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6DB5A03" w14:textId="06D18625" w:rsidR="00B96BFD" w:rsidRDefault="006A3032" w:rsidP="00B96BFD">
      <w:pPr>
        <w:tabs>
          <w:tab w:val="left" w:pos="2955"/>
        </w:tabs>
        <w:jc w:val="center"/>
      </w:pPr>
      <w:r>
        <w:rPr>
          <w:noProof/>
        </w:rPr>
        <w:drawing>
          <wp:inline distT="0" distB="0" distL="0" distR="0" wp14:anchorId="7CC6B740" wp14:editId="670CC812">
            <wp:extent cx="6238875" cy="8933874"/>
            <wp:effectExtent l="0" t="0" r="0" b="6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rotWithShape="1">
                    <a:blip r:embed="rId8">
                      <a:extLst>
                        <a:ext uri="{28A0092B-C50C-407E-A947-70E740481C1C}">
                          <a14:useLocalDpi xmlns:a14="http://schemas.microsoft.com/office/drawing/2010/main" val="0"/>
                        </a:ext>
                      </a:extLst>
                    </a:blip>
                    <a:srcRect l="16934" b="10010"/>
                    <a:stretch/>
                  </pic:blipFill>
                  <pic:spPr bwMode="auto">
                    <a:xfrm>
                      <a:off x="0" y="0"/>
                      <a:ext cx="6240661" cy="8936432"/>
                    </a:xfrm>
                    <a:prstGeom prst="rect">
                      <a:avLst/>
                    </a:prstGeom>
                    <a:noFill/>
                    <a:ln>
                      <a:noFill/>
                    </a:ln>
                    <a:extLst>
                      <a:ext uri="{53640926-AAD7-44D8-BBD7-CCE9431645EC}">
                        <a14:shadowObscured xmlns:a14="http://schemas.microsoft.com/office/drawing/2010/main"/>
                      </a:ext>
                    </a:extLst>
                  </pic:spPr>
                </pic:pic>
              </a:graphicData>
            </a:graphic>
          </wp:inline>
        </w:drawing>
      </w:r>
    </w:p>
    <w:p w14:paraId="63D283DA" w14:textId="2A4CBF78" w:rsidR="00B6060E" w:rsidRDefault="00B6060E" w:rsidP="00B96BFD">
      <w:pPr>
        <w:tabs>
          <w:tab w:val="left" w:pos="2955"/>
        </w:tabs>
        <w:jc w:val="center"/>
      </w:pPr>
    </w:p>
    <w:p w14:paraId="5D5A1836" w14:textId="7A0155FE" w:rsidR="00B6060E" w:rsidRDefault="00B6060E" w:rsidP="00B96BFD">
      <w:pPr>
        <w:tabs>
          <w:tab w:val="left" w:pos="2955"/>
        </w:tabs>
        <w:jc w:val="center"/>
      </w:pPr>
    </w:p>
    <w:p w14:paraId="204CF8AC" w14:textId="0DD30957" w:rsidR="00B6060E" w:rsidRDefault="00B6060E" w:rsidP="00B96BFD">
      <w:pPr>
        <w:tabs>
          <w:tab w:val="left" w:pos="2955"/>
        </w:tabs>
        <w:jc w:val="center"/>
      </w:pPr>
    </w:p>
    <w:p w14:paraId="741A0EE4" w14:textId="11D84FA7" w:rsidR="00B6060E" w:rsidRDefault="00B6060E" w:rsidP="00B96BFD">
      <w:pPr>
        <w:tabs>
          <w:tab w:val="left" w:pos="2955"/>
        </w:tabs>
        <w:jc w:val="center"/>
      </w:pPr>
    </w:p>
    <w:p w14:paraId="32747E14" w14:textId="424D9534" w:rsidR="00B6060E" w:rsidRDefault="00B6060E" w:rsidP="00B96BFD">
      <w:pPr>
        <w:tabs>
          <w:tab w:val="left" w:pos="2955"/>
        </w:tabs>
        <w:jc w:val="center"/>
        <w:sectPr w:rsidR="00B6060E" w:rsidSect="00792BED">
          <w:headerReference w:type="default" r:id="rId9"/>
          <w:footerReference w:type="even" r:id="rId10"/>
          <w:footerReference w:type="default" r:id="rId11"/>
          <w:type w:val="nextColumn"/>
          <w:pgSz w:w="11906" w:h="16838" w:code="9"/>
          <w:pgMar w:top="709" w:right="567" w:bottom="1134" w:left="1418" w:header="709" w:footer="567" w:gutter="0"/>
          <w:cols w:space="708"/>
          <w:titlePg/>
          <w:docGrid w:linePitch="360"/>
        </w:sectPr>
      </w:pPr>
      <w:r>
        <w:rPr>
          <w:noProof/>
        </w:rPr>
        <w:drawing>
          <wp:inline distT="0" distB="0" distL="0" distR="0" wp14:anchorId="3561C116" wp14:editId="70DD9B39">
            <wp:extent cx="6299835" cy="8657412"/>
            <wp:effectExtent l="0" t="0" r="5715" b="0"/>
            <wp:docPr id="40352" name="Рисунок 40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99835" cy="8657412"/>
                    </a:xfrm>
                    <a:prstGeom prst="rect">
                      <a:avLst/>
                    </a:prstGeom>
                  </pic:spPr>
                </pic:pic>
              </a:graphicData>
            </a:graphic>
          </wp:inline>
        </w:drawing>
      </w:r>
    </w:p>
    <w:p w14:paraId="0D2D5D15" w14:textId="122DC6DB" w:rsidR="004D2AD9" w:rsidRPr="002E53E7" w:rsidRDefault="004D2AD9" w:rsidP="00591826">
      <w:pPr>
        <w:tabs>
          <w:tab w:val="left" w:pos="2955"/>
        </w:tabs>
        <w:jc w:val="center"/>
      </w:pPr>
      <w:r w:rsidRPr="002E53E7">
        <w:lastRenderedPageBreak/>
        <w:t>СОДЕРЖАНИЕ</w:t>
      </w:r>
    </w:p>
    <w:p w14:paraId="245FA676" w14:textId="7B58B00B" w:rsidR="00764C8C" w:rsidRDefault="00797058">
      <w:pPr>
        <w:pStyle w:val="1f2"/>
        <w:tabs>
          <w:tab w:val="left" w:pos="480"/>
          <w:tab w:val="right" w:leader="dot" w:pos="9344"/>
        </w:tabs>
        <w:rPr>
          <w:rFonts w:eastAsiaTheme="minorEastAsia" w:cstheme="minorBidi"/>
          <w:b w:val="0"/>
          <w:bCs w:val="0"/>
          <w:caps w:val="0"/>
          <w:noProof/>
          <w:sz w:val="22"/>
          <w:szCs w:val="22"/>
        </w:rPr>
      </w:pPr>
      <w:r w:rsidRPr="002E53E7">
        <w:rPr>
          <w:rFonts w:ascii="Times New Roman" w:hAnsi="Times New Roman" w:cs="Times New Roman"/>
        </w:rPr>
        <w:fldChar w:fldCharType="begin"/>
      </w:r>
      <w:r w:rsidRPr="002E53E7">
        <w:rPr>
          <w:rFonts w:ascii="Times New Roman" w:hAnsi="Times New Roman" w:cs="Times New Roman"/>
        </w:rPr>
        <w:instrText xml:space="preserve"> TOC \o "2-3" \h \z \t "Заголовок 1;1;Maximyz Заголовок 1;1;заголовок 1;1;Уровень 1;1;Заголовок раздела ПИ;1;Maximyz Подзаголовок;1;Maximyz Заголовок 1 без номера;1;Maximyz Заголовок 2.1;2;Maximyz Заголовок 3.1;3" </w:instrText>
      </w:r>
      <w:r w:rsidRPr="002E53E7">
        <w:rPr>
          <w:rFonts w:ascii="Times New Roman" w:hAnsi="Times New Roman" w:cs="Times New Roman"/>
        </w:rPr>
        <w:fldChar w:fldCharType="separate"/>
      </w:r>
      <w:hyperlink w:anchor="_Toc137471927" w:history="1">
        <w:r w:rsidR="00764C8C" w:rsidRPr="0049498B">
          <w:rPr>
            <w:rStyle w:val="afffe"/>
            <w:noProof/>
            <w14:scene3d>
              <w14:camera w14:prst="orthographicFront"/>
              <w14:lightRig w14:rig="threePt" w14:dir="t">
                <w14:rot w14:lat="0" w14:lon="0" w14:rev="0"/>
              </w14:lightRig>
            </w14:scene3d>
          </w:rPr>
          <w:t>1</w:t>
        </w:r>
        <w:r w:rsidR="00764C8C">
          <w:rPr>
            <w:rFonts w:eastAsiaTheme="minorEastAsia" w:cstheme="minorBidi"/>
            <w:b w:val="0"/>
            <w:bCs w:val="0"/>
            <w:caps w:val="0"/>
            <w:noProof/>
            <w:sz w:val="22"/>
            <w:szCs w:val="22"/>
          </w:rPr>
          <w:tab/>
        </w:r>
        <w:r w:rsidR="00764C8C" w:rsidRPr="0049498B">
          <w:rPr>
            <w:rStyle w:val="afffe"/>
            <w:noProof/>
          </w:rPr>
          <w:t>ГЛАВА. СУЩЕСТВУЮЩЕЕ ПОЛОЖЕНИЕ В СФЕРЕ ПРОИЗВОДСТВА, ПЕРЕДАЧИ И ПОТРЕБЛЕНИЯ ТЕПЛОВОЙ ЭНЕРГИИ ДЛЯ ЦЕЛЕЙ ТЕПЛОСНАБЖЕНИЯ</w:t>
        </w:r>
        <w:r w:rsidR="00764C8C">
          <w:rPr>
            <w:noProof/>
            <w:webHidden/>
          </w:rPr>
          <w:tab/>
        </w:r>
        <w:r w:rsidR="00764C8C">
          <w:rPr>
            <w:noProof/>
            <w:webHidden/>
          </w:rPr>
          <w:fldChar w:fldCharType="begin"/>
        </w:r>
        <w:r w:rsidR="00764C8C">
          <w:rPr>
            <w:noProof/>
            <w:webHidden/>
          </w:rPr>
          <w:instrText xml:space="preserve"> PAGEREF _Toc137471927 \h </w:instrText>
        </w:r>
        <w:r w:rsidR="00764C8C">
          <w:rPr>
            <w:noProof/>
            <w:webHidden/>
          </w:rPr>
        </w:r>
        <w:r w:rsidR="00764C8C">
          <w:rPr>
            <w:noProof/>
            <w:webHidden/>
          </w:rPr>
          <w:fldChar w:fldCharType="separate"/>
        </w:r>
        <w:r w:rsidR="00764C8C">
          <w:rPr>
            <w:noProof/>
            <w:webHidden/>
          </w:rPr>
          <w:t>8</w:t>
        </w:r>
        <w:r w:rsidR="00764C8C">
          <w:rPr>
            <w:noProof/>
            <w:webHidden/>
          </w:rPr>
          <w:fldChar w:fldCharType="end"/>
        </w:r>
      </w:hyperlink>
    </w:p>
    <w:p w14:paraId="0481C10E" w14:textId="226AD73D" w:rsidR="00764C8C" w:rsidRDefault="009805E7">
      <w:pPr>
        <w:pStyle w:val="27"/>
        <w:tabs>
          <w:tab w:val="left" w:pos="720"/>
          <w:tab w:val="right" w:leader="dot" w:pos="9344"/>
        </w:tabs>
        <w:rPr>
          <w:rFonts w:eastAsiaTheme="minorEastAsia" w:cstheme="minorBidi"/>
          <w:smallCaps w:val="0"/>
          <w:noProof/>
          <w:sz w:val="22"/>
          <w:szCs w:val="22"/>
        </w:rPr>
      </w:pPr>
      <w:hyperlink w:anchor="_Toc137471928" w:history="1">
        <w:r w:rsidR="00764C8C" w:rsidRPr="0049498B">
          <w:rPr>
            <w:rStyle w:val="afffe"/>
            <w:noProof/>
            <w14:scene3d>
              <w14:camera w14:prst="orthographicFront"/>
              <w14:lightRig w14:rig="threePt" w14:dir="t">
                <w14:rot w14:lat="0" w14:lon="0" w14:rev="0"/>
              </w14:lightRig>
            </w14:scene3d>
          </w:rPr>
          <w:t>1.1</w:t>
        </w:r>
        <w:r w:rsidR="00764C8C">
          <w:rPr>
            <w:rFonts w:eastAsiaTheme="minorEastAsia" w:cstheme="minorBidi"/>
            <w:smallCaps w:val="0"/>
            <w:noProof/>
            <w:sz w:val="22"/>
            <w:szCs w:val="22"/>
          </w:rPr>
          <w:tab/>
        </w:r>
        <w:r w:rsidR="00764C8C" w:rsidRPr="0049498B">
          <w:rPr>
            <w:rStyle w:val="afffe"/>
            <w:noProof/>
          </w:rPr>
          <w:t>Часть 1.  Функциональная структура теплоснабжения</w:t>
        </w:r>
        <w:r w:rsidR="00764C8C">
          <w:rPr>
            <w:noProof/>
            <w:webHidden/>
          </w:rPr>
          <w:tab/>
        </w:r>
        <w:r w:rsidR="00764C8C">
          <w:rPr>
            <w:noProof/>
            <w:webHidden/>
          </w:rPr>
          <w:fldChar w:fldCharType="begin"/>
        </w:r>
        <w:r w:rsidR="00764C8C">
          <w:rPr>
            <w:noProof/>
            <w:webHidden/>
          </w:rPr>
          <w:instrText xml:space="preserve"> PAGEREF _Toc137471928 \h </w:instrText>
        </w:r>
        <w:r w:rsidR="00764C8C">
          <w:rPr>
            <w:noProof/>
            <w:webHidden/>
          </w:rPr>
        </w:r>
        <w:r w:rsidR="00764C8C">
          <w:rPr>
            <w:noProof/>
            <w:webHidden/>
          </w:rPr>
          <w:fldChar w:fldCharType="separate"/>
        </w:r>
        <w:r w:rsidR="00764C8C">
          <w:rPr>
            <w:noProof/>
            <w:webHidden/>
          </w:rPr>
          <w:t>8</w:t>
        </w:r>
        <w:r w:rsidR="00764C8C">
          <w:rPr>
            <w:noProof/>
            <w:webHidden/>
          </w:rPr>
          <w:fldChar w:fldCharType="end"/>
        </w:r>
      </w:hyperlink>
    </w:p>
    <w:p w14:paraId="00D7F4CE" w14:textId="63583FDB" w:rsidR="00764C8C" w:rsidRDefault="009805E7">
      <w:pPr>
        <w:pStyle w:val="39"/>
        <w:rPr>
          <w:rFonts w:eastAsiaTheme="minorEastAsia" w:cstheme="minorBidi"/>
          <w:i w:val="0"/>
          <w:iCs w:val="0"/>
          <w:noProof/>
          <w:sz w:val="22"/>
          <w:szCs w:val="22"/>
        </w:rPr>
      </w:pPr>
      <w:hyperlink w:anchor="_Toc137471929" w:history="1">
        <w:r w:rsidR="00764C8C" w:rsidRPr="0049498B">
          <w:rPr>
            <w:rStyle w:val="afffe"/>
            <w:noProof/>
            <w14:scene3d>
              <w14:camera w14:prst="orthographicFront"/>
              <w14:lightRig w14:rig="threePt" w14:dir="t">
                <w14:rot w14:lat="0" w14:lon="0" w14:rev="0"/>
              </w14:lightRig>
            </w14:scene3d>
          </w:rPr>
          <w:t>1.1.1</w:t>
        </w:r>
        <w:r w:rsidR="00764C8C">
          <w:rPr>
            <w:rFonts w:eastAsiaTheme="minorEastAsia" w:cstheme="minorBidi"/>
            <w:i w:val="0"/>
            <w:iCs w:val="0"/>
            <w:noProof/>
            <w:sz w:val="22"/>
            <w:szCs w:val="22"/>
          </w:rPr>
          <w:tab/>
        </w:r>
        <w:r w:rsidR="00764C8C" w:rsidRPr="0049498B">
          <w:rPr>
            <w:rStyle w:val="afffe"/>
            <w:noProof/>
          </w:rPr>
          <w:t>Описание административного состава городского округа с указанием на единой ситуационной карте границ и наименований территорий, входящих в состав. Численность населения по административно-территориальным делениям</w:t>
        </w:r>
        <w:r w:rsidR="00764C8C">
          <w:rPr>
            <w:noProof/>
            <w:webHidden/>
          </w:rPr>
          <w:tab/>
        </w:r>
        <w:r w:rsidR="00764C8C">
          <w:rPr>
            <w:noProof/>
            <w:webHidden/>
          </w:rPr>
          <w:fldChar w:fldCharType="begin"/>
        </w:r>
        <w:r w:rsidR="00764C8C">
          <w:rPr>
            <w:noProof/>
            <w:webHidden/>
          </w:rPr>
          <w:instrText xml:space="preserve"> PAGEREF _Toc137471929 \h </w:instrText>
        </w:r>
        <w:r w:rsidR="00764C8C">
          <w:rPr>
            <w:noProof/>
            <w:webHidden/>
          </w:rPr>
        </w:r>
        <w:r w:rsidR="00764C8C">
          <w:rPr>
            <w:noProof/>
            <w:webHidden/>
          </w:rPr>
          <w:fldChar w:fldCharType="separate"/>
        </w:r>
        <w:r w:rsidR="00764C8C">
          <w:rPr>
            <w:noProof/>
            <w:webHidden/>
          </w:rPr>
          <w:t>8</w:t>
        </w:r>
        <w:r w:rsidR="00764C8C">
          <w:rPr>
            <w:noProof/>
            <w:webHidden/>
          </w:rPr>
          <w:fldChar w:fldCharType="end"/>
        </w:r>
      </w:hyperlink>
    </w:p>
    <w:p w14:paraId="77D73795" w14:textId="42CA7B53" w:rsidR="00764C8C" w:rsidRDefault="009805E7">
      <w:pPr>
        <w:pStyle w:val="39"/>
        <w:rPr>
          <w:rFonts w:eastAsiaTheme="minorEastAsia" w:cstheme="minorBidi"/>
          <w:i w:val="0"/>
          <w:iCs w:val="0"/>
          <w:noProof/>
          <w:sz w:val="22"/>
          <w:szCs w:val="22"/>
        </w:rPr>
      </w:pPr>
      <w:hyperlink w:anchor="_Toc137471930" w:history="1">
        <w:r w:rsidR="00764C8C" w:rsidRPr="0049498B">
          <w:rPr>
            <w:rStyle w:val="afffe"/>
            <w:noProof/>
            <w14:scene3d>
              <w14:camera w14:prst="orthographicFront"/>
              <w14:lightRig w14:rig="threePt" w14:dir="t">
                <w14:rot w14:lat="0" w14:lon="0" w14:rev="0"/>
              </w14:lightRig>
            </w14:scene3d>
          </w:rPr>
          <w:t>1.1.2</w:t>
        </w:r>
        <w:r w:rsidR="00764C8C">
          <w:rPr>
            <w:rFonts w:eastAsiaTheme="minorEastAsia" w:cstheme="minorBidi"/>
            <w:i w:val="0"/>
            <w:iCs w:val="0"/>
            <w:noProof/>
            <w:sz w:val="22"/>
            <w:szCs w:val="22"/>
          </w:rPr>
          <w:tab/>
        </w:r>
        <w:r w:rsidR="00764C8C" w:rsidRPr="0049498B">
          <w:rPr>
            <w:rStyle w:val="afffe"/>
            <w:noProof/>
          </w:rPr>
          <w:t>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r w:rsidR="00764C8C">
          <w:rPr>
            <w:noProof/>
            <w:webHidden/>
          </w:rPr>
          <w:tab/>
        </w:r>
        <w:r w:rsidR="00764C8C">
          <w:rPr>
            <w:noProof/>
            <w:webHidden/>
          </w:rPr>
          <w:fldChar w:fldCharType="begin"/>
        </w:r>
        <w:r w:rsidR="00764C8C">
          <w:rPr>
            <w:noProof/>
            <w:webHidden/>
          </w:rPr>
          <w:instrText xml:space="preserve"> PAGEREF _Toc137471930 \h </w:instrText>
        </w:r>
        <w:r w:rsidR="00764C8C">
          <w:rPr>
            <w:noProof/>
            <w:webHidden/>
          </w:rPr>
        </w:r>
        <w:r w:rsidR="00764C8C">
          <w:rPr>
            <w:noProof/>
            <w:webHidden/>
          </w:rPr>
          <w:fldChar w:fldCharType="separate"/>
        </w:r>
        <w:r w:rsidR="00764C8C">
          <w:rPr>
            <w:noProof/>
            <w:webHidden/>
          </w:rPr>
          <w:t>13</w:t>
        </w:r>
        <w:r w:rsidR="00764C8C">
          <w:rPr>
            <w:noProof/>
            <w:webHidden/>
          </w:rPr>
          <w:fldChar w:fldCharType="end"/>
        </w:r>
      </w:hyperlink>
    </w:p>
    <w:p w14:paraId="167C4A8A" w14:textId="737F9ADB" w:rsidR="00764C8C" w:rsidRDefault="009805E7">
      <w:pPr>
        <w:pStyle w:val="39"/>
        <w:rPr>
          <w:rFonts w:eastAsiaTheme="minorEastAsia" w:cstheme="minorBidi"/>
          <w:i w:val="0"/>
          <w:iCs w:val="0"/>
          <w:noProof/>
          <w:sz w:val="22"/>
          <w:szCs w:val="22"/>
        </w:rPr>
      </w:pPr>
      <w:hyperlink w:anchor="_Toc137471931" w:history="1">
        <w:r w:rsidR="00764C8C" w:rsidRPr="0049498B">
          <w:rPr>
            <w:rStyle w:val="afffe"/>
            <w:noProof/>
            <w14:scene3d>
              <w14:camera w14:prst="orthographicFront"/>
              <w14:lightRig w14:rig="threePt" w14:dir="t">
                <w14:rot w14:lat="0" w14:lon="0" w14:rev="0"/>
              </w14:lightRig>
            </w14:scene3d>
          </w:rPr>
          <w:t>1.1.3</w:t>
        </w:r>
        <w:r w:rsidR="00764C8C">
          <w:rPr>
            <w:rFonts w:eastAsiaTheme="minorEastAsia" w:cstheme="minorBidi"/>
            <w:i w:val="0"/>
            <w:iCs w:val="0"/>
            <w:noProof/>
            <w:sz w:val="22"/>
            <w:szCs w:val="22"/>
          </w:rPr>
          <w:tab/>
        </w:r>
        <w:r w:rsidR="00764C8C" w:rsidRPr="0049498B">
          <w:rPr>
            <w:rStyle w:val="afffe"/>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Схема городского округа с указанием зон деятельности (эксплуатационной ответственности) теплоснабжающих и теплосетевых организаций</w:t>
        </w:r>
        <w:r w:rsidR="00764C8C">
          <w:rPr>
            <w:noProof/>
            <w:webHidden/>
          </w:rPr>
          <w:tab/>
        </w:r>
        <w:r w:rsidR="00764C8C">
          <w:rPr>
            <w:noProof/>
            <w:webHidden/>
          </w:rPr>
          <w:fldChar w:fldCharType="begin"/>
        </w:r>
        <w:r w:rsidR="00764C8C">
          <w:rPr>
            <w:noProof/>
            <w:webHidden/>
          </w:rPr>
          <w:instrText xml:space="preserve"> PAGEREF _Toc137471931 \h </w:instrText>
        </w:r>
        <w:r w:rsidR="00764C8C">
          <w:rPr>
            <w:noProof/>
            <w:webHidden/>
          </w:rPr>
        </w:r>
        <w:r w:rsidR="00764C8C">
          <w:rPr>
            <w:noProof/>
            <w:webHidden/>
          </w:rPr>
          <w:fldChar w:fldCharType="separate"/>
        </w:r>
        <w:r w:rsidR="00764C8C">
          <w:rPr>
            <w:noProof/>
            <w:webHidden/>
          </w:rPr>
          <w:t>15</w:t>
        </w:r>
        <w:r w:rsidR="00764C8C">
          <w:rPr>
            <w:noProof/>
            <w:webHidden/>
          </w:rPr>
          <w:fldChar w:fldCharType="end"/>
        </w:r>
      </w:hyperlink>
    </w:p>
    <w:p w14:paraId="39445571" w14:textId="131906EE" w:rsidR="00764C8C" w:rsidRDefault="009805E7">
      <w:pPr>
        <w:pStyle w:val="39"/>
        <w:rPr>
          <w:rFonts w:eastAsiaTheme="minorEastAsia" w:cstheme="minorBidi"/>
          <w:i w:val="0"/>
          <w:iCs w:val="0"/>
          <w:noProof/>
          <w:sz w:val="22"/>
          <w:szCs w:val="22"/>
        </w:rPr>
      </w:pPr>
      <w:hyperlink w:anchor="_Toc137471932" w:history="1">
        <w:r w:rsidR="00764C8C" w:rsidRPr="0049498B">
          <w:rPr>
            <w:rStyle w:val="afffe"/>
            <w:noProof/>
            <w14:scene3d>
              <w14:camera w14:prst="orthographicFront"/>
              <w14:lightRig w14:rig="threePt" w14:dir="t">
                <w14:rot w14:lat="0" w14:lon="0" w14:rev="0"/>
              </w14:lightRig>
            </w14:scene3d>
          </w:rPr>
          <w:t>1.1.3.1.</w:t>
        </w:r>
        <w:r w:rsidR="00764C8C">
          <w:rPr>
            <w:rFonts w:eastAsiaTheme="minorEastAsia" w:cstheme="minorBidi"/>
            <w:i w:val="0"/>
            <w:iCs w:val="0"/>
            <w:noProof/>
            <w:sz w:val="22"/>
            <w:szCs w:val="22"/>
          </w:rPr>
          <w:tab/>
        </w:r>
        <w:r w:rsidR="00764C8C" w:rsidRPr="0049498B">
          <w:rPr>
            <w:rStyle w:val="afffe"/>
            <w:noProof/>
          </w:rPr>
          <w:t>Источники тепловой энергии МП «Лотошинское ЖКХ»</w:t>
        </w:r>
        <w:r w:rsidR="00764C8C">
          <w:rPr>
            <w:noProof/>
            <w:webHidden/>
          </w:rPr>
          <w:tab/>
        </w:r>
        <w:r w:rsidR="00764C8C">
          <w:rPr>
            <w:noProof/>
            <w:webHidden/>
          </w:rPr>
          <w:fldChar w:fldCharType="begin"/>
        </w:r>
        <w:r w:rsidR="00764C8C">
          <w:rPr>
            <w:noProof/>
            <w:webHidden/>
          </w:rPr>
          <w:instrText xml:space="preserve"> PAGEREF _Toc137471932 \h </w:instrText>
        </w:r>
        <w:r w:rsidR="00764C8C">
          <w:rPr>
            <w:noProof/>
            <w:webHidden/>
          </w:rPr>
        </w:r>
        <w:r w:rsidR="00764C8C">
          <w:rPr>
            <w:noProof/>
            <w:webHidden/>
          </w:rPr>
          <w:fldChar w:fldCharType="separate"/>
        </w:r>
        <w:r w:rsidR="00764C8C">
          <w:rPr>
            <w:noProof/>
            <w:webHidden/>
          </w:rPr>
          <w:t>15</w:t>
        </w:r>
        <w:r w:rsidR="00764C8C">
          <w:rPr>
            <w:noProof/>
            <w:webHidden/>
          </w:rPr>
          <w:fldChar w:fldCharType="end"/>
        </w:r>
      </w:hyperlink>
    </w:p>
    <w:p w14:paraId="0D8EAA91" w14:textId="7B9E0A6D" w:rsidR="00764C8C" w:rsidRDefault="009805E7">
      <w:pPr>
        <w:pStyle w:val="39"/>
        <w:rPr>
          <w:rFonts w:eastAsiaTheme="minorEastAsia" w:cstheme="minorBidi"/>
          <w:i w:val="0"/>
          <w:iCs w:val="0"/>
          <w:noProof/>
          <w:sz w:val="22"/>
          <w:szCs w:val="22"/>
        </w:rPr>
      </w:pPr>
      <w:hyperlink w:anchor="_Toc137471933" w:history="1">
        <w:r w:rsidR="00764C8C" w:rsidRPr="0049498B">
          <w:rPr>
            <w:rStyle w:val="afffe"/>
            <w:noProof/>
            <w14:scene3d>
              <w14:camera w14:prst="orthographicFront"/>
              <w14:lightRig w14:rig="threePt" w14:dir="t">
                <w14:rot w14:lat="0" w14:lon="0" w14:rev="0"/>
              </w14:lightRig>
            </w14:scene3d>
          </w:rPr>
          <w:t>1.1.4</w:t>
        </w:r>
        <w:r w:rsidR="00764C8C">
          <w:rPr>
            <w:rFonts w:eastAsiaTheme="minorEastAsia" w:cstheme="minorBidi"/>
            <w:i w:val="0"/>
            <w:iCs w:val="0"/>
            <w:noProof/>
            <w:sz w:val="22"/>
            <w:szCs w:val="22"/>
          </w:rPr>
          <w:tab/>
        </w:r>
        <w:r w:rsidR="00764C8C" w:rsidRPr="0049498B">
          <w:rPr>
            <w:rStyle w:val="afffe"/>
            <w:noProof/>
          </w:rPr>
          <w:t>Описание изменений, произошедших в функциональной структуре теплоснабжения поселения, городского округа за период, предшествующий актуализации схемы теплоснабжения</w:t>
        </w:r>
        <w:r w:rsidR="00764C8C">
          <w:rPr>
            <w:noProof/>
            <w:webHidden/>
          </w:rPr>
          <w:tab/>
        </w:r>
        <w:r w:rsidR="00764C8C">
          <w:rPr>
            <w:noProof/>
            <w:webHidden/>
          </w:rPr>
          <w:fldChar w:fldCharType="begin"/>
        </w:r>
        <w:r w:rsidR="00764C8C">
          <w:rPr>
            <w:noProof/>
            <w:webHidden/>
          </w:rPr>
          <w:instrText xml:space="preserve"> PAGEREF _Toc137471933 \h </w:instrText>
        </w:r>
        <w:r w:rsidR="00764C8C">
          <w:rPr>
            <w:noProof/>
            <w:webHidden/>
          </w:rPr>
        </w:r>
        <w:r w:rsidR="00764C8C">
          <w:rPr>
            <w:noProof/>
            <w:webHidden/>
          </w:rPr>
          <w:fldChar w:fldCharType="separate"/>
        </w:r>
        <w:r w:rsidR="00764C8C">
          <w:rPr>
            <w:noProof/>
            <w:webHidden/>
          </w:rPr>
          <w:t>34</w:t>
        </w:r>
        <w:r w:rsidR="00764C8C">
          <w:rPr>
            <w:noProof/>
            <w:webHidden/>
          </w:rPr>
          <w:fldChar w:fldCharType="end"/>
        </w:r>
      </w:hyperlink>
    </w:p>
    <w:p w14:paraId="35324056" w14:textId="7C7E212D" w:rsidR="00764C8C" w:rsidRDefault="009805E7">
      <w:pPr>
        <w:pStyle w:val="27"/>
        <w:tabs>
          <w:tab w:val="left" w:pos="720"/>
          <w:tab w:val="right" w:leader="dot" w:pos="9344"/>
        </w:tabs>
        <w:rPr>
          <w:rFonts w:eastAsiaTheme="minorEastAsia" w:cstheme="minorBidi"/>
          <w:smallCaps w:val="0"/>
          <w:noProof/>
          <w:sz w:val="22"/>
          <w:szCs w:val="22"/>
        </w:rPr>
      </w:pPr>
      <w:hyperlink w:anchor="_Toc137471934" w:history="1">
        <w:r w:rsidR="00764C8C" w:rsidRPr="0049498B">
          <w:rPr>
            <w:rStyle w:val="afffe"/>
            <w:noProof/>
            <w14:scene3d>
              <w14:camera w14:prst="orthographicFront"/>
              <w14:lightRig w14:rig="threePt" w14:dir="t">
                <w14:rot w14:lat="0" w14:lon="0" w14:rev="0"/>
              </w14:lightRig>
            </w14:scene3d>
          </w:rPr>
          <w:t>1.2</w:t>
        </w:r>
        <w:r w:rsidR="00764C8C">
          <w:rPr>
            <w:rFonts w:eastAsiaTheme="minorEastAsia" w:cstheme="minorBidi"/>
            <w:smallCaps w:val="0"/>
            <w:noProof/>
            <w:sz w:val="22"/>
            <w:szCs w:val="22"/>
          </w:rPr>
          <w:tab/>
        </w:r>
        <w:r w:rsidR="00764C8C" w:rsidRPr="0049498B">
          <w:rPr>
            <w:rStyle w:val="afffe"/>
            <w:noProof/>
          </w:rPr>
          <w:t>Часть 2. Источники тепловой энергии</w:t>
        </w:r>
        <w:r w:rsidR="00764C8C">
          <w:rPr>
            <w:noProof/>
            <w:webHidden/>
          </w:rPr>
          <w:tab/>
        </w:r>
        <w:r w:rsidR="00764C8C">
          <w:rPr>
            <w:noProof/>
            <w:webHidden/>
          </w:rPr>
          <w:fldChar w:fldCharType="begin"/>
        </w:r>
        <w:r w:rsidR="00764C8C">
          <w:rPr>
            <w:noProof/>
            <w:webHidden/>
          </w:rPr>
          <w:instrText xml:space="preserve"> PAGEREF _Toc137471934 \h </w:instrText>
        </w:r>
        <w:r w:rsidR="00764C8C">
          <w:rPr>
            <w:noProof/>
            <w:webHidden/>
          </w:rPr>
        </w:r>
        <w:r w:rsidR="00764C8C">
          <w:rPr>
            <w:noProof/>
            <w:webHidden/>
          </w:rPr>
          <w:fldChar w:fldCharType="separate"/>
        </w:r>
        <w:r w:rsidR="00764C8C">
          <w:rPr>
            <w:noProof/>
            <w:webHidden/>
          </w:rPr>
          <w:t>35</w:t>
        </w:r>
        <w:r w:rsidR="00764C8C">
          <w:rPr>
            <w:noProof/>
            <w:webHidden/>
          </w:rPr>
          <w:fldChar w:fldCharType="end"/>
        </w:r>
      </w:hyperlink>
    </w:p>
    <w:p w14:paraId="63DAFDE7" w14:textId="22C3CD05" w:rsidR="00764C8C" w:rsidRDefault="009805E7">
      <w:pPr>
        <w:pStyle w:val="39"/>
        <w:rPr>
          <w:rFonts w:eastAsiaTheme="minorEastAsia" w:cstheme="minorBidi"/>
          <w:i w:val="0"/>
          <w:iCs w:val="0"/>
          <w:noProof/>
          <w:sz w:val="22"/>
          <w:szCs w:val="22"/>
        </w:rPr>
      </w:pPr>
      <w:hyperlink w:anchor="_Toc137471935" w:history="1">
        <w:r w:rsidR="00764C8C" w:rsidRPr="0049498B">
          <w:rPr>
            <w:rStyle w:val="afffe"/>
            <w:noProof/>
            <w14:scene3d>
              <w14:camera w14:prst="orthographicFront"/>
              <w14:lightRig w14:rig="threePt" w14:dir="t">
                <w14:rot w14:lat="0" w14:lon="0" w14:rev="0"/>
              </w14:lightRig>
            </w14:scene3d>
          </w:rPr>
          <w:t>1.2.1</w:t>
        </w:r>
        <w:r w:rsidR="00764C8C">
          <w:rPr>
            <w:rFonts w:eastAsiaTheme="minorEastAsia" w:cstheme="minorBidi"/>
            <w:i w:val="0"/>
            <w:iCs w:val="0"/>
            <w:noProof/>
            <w:sz w:val="22"/>
            <w:szCs w:val="22"/>
          </w:rPr>
          <w:tab/>
        </w:r>
        <w:r w:rsidR="00764C8C" w:rsidRPr="0049498B">
          <w:rPr>
            <w:rStyle w:val="afffe"/>
            <w:noProof/>
          </w:rPr>
          <w:t>Структура и технические характеристики основного оборудования (в том числе технические характеристики дымовых труб и устройств очистки продуктов сгорания от вредных выбросов)</w:t>
        </w:r>
        <w:r w:rsidR="00764C8C">
          <w:rPr>
            <w:noProof/>
            <w:webHidden/>
          </w:rPr>
          <w:tab/>
        </w:r>
        <w:r w:rsidR="00764C8C">
          <w:rPr>
            <w:noProof/>
            <w:webHidden/>
          </w:rPr>
          <w:fldChar w:fldCharType="begin"/>
        </w:r>
        <w:r w:rsidR="00764C8C">
          <w:rPr>
            <w:noProof/>
            <w:webHidden/>
          </w:rPr>
          <w:instrText xml:space="preserve"> PAGEREF _Toc137471935 \h </w:instrText>
        </w:r>
        <w:r w:rsidR="00764C8C">
          <w:rPr>
            <w:noProof/>
            <w:webHidden/>
          </w:rPr>
        </w:r>
        <w:r w:rsidR="00764C8C">
          <w:rPr>
            <w:noProof/>
            <w:webHidden/>
          </w:rPr>
          <w:fldChar w:fldCharType="separate"/>
        </w:r>
        <w:r w:rsidR="00764C8C">
          <w:rPr>
            <w:noProof/>
            <w:webHidden/>
          </w:rPr>
          <w:t>35</w:t>
        </w:r>
        <w:r w:rsidR="00764C8C">
          <w:rPr>
            <w:noProof/>
            <w:webHidden/>
          </w:rPr>
          <w:fldChar w:fldCharType="end"/>
        </w:r>
      </w:hyperlink>
    </w:p>
    <w:p w14:paraId="634B7EE0" w14:textId="54016E63" w:rsidR="00764C8C" w:rsidRDefault="009805E7">
      <w:pPr>
        <w:pStyle w:val="39"/>
        <w:rPr>
          <w:rFonts w:eastAsiaTheme="minorEastAsia" w:cstheme="minorBidi"/>
          <w:i w:val="0"/>
          <w:iCs w:val="0"/>
          <w:noProof/>
          <w:sz w:val="22"/>
          <w:szCs w:val="22"/>
        </w:rPr>
      </w:pPr>
      <w:hyperlink w:anchor="_Toc137471936" w:history="1">
        <w:r w:rsidR="00764C8C" w:rsidRPr="0049498B">
          <w:rPr>
            <w:rStyle w:val="afffe"/>
            <w:noProof/>
            <w14:scene3d>
              <w14:camera w14:prst="orthographicFront"/>
              <w14:lightRig w14:rig="threePt" w14:dir="t">
                <w14:rot w14:lat="0" w14:lon="0" w14:rev="0"/>
              </w14:lightRig>
            </w14:scene3d>
          </w:rPr>
          <w:t>1.2.1.1.</w:t>
        </w:r>
        <w:r w:rsidR="00764C8C">
          <w:rPr>
            <w:rFonts w:eastAsiaTheme="minorEastAsia" w:cstheme="minorBidi"/>
            <w:i w:val="0"/>
            <w:iCs w:val="0"/>
            <w:noProof/>
            <w:sz w:val="22"/>
            <w:szCs w:val="22"/>
          </w:rPr>
          <w:tab/>
        </w:r>
        <w:r w:rsidR="00764C8C" w:rsidRPr="0049498B">
          <w:rPr>
            <w:rStyle w:val="afffe"/>
            <w:noProof/>
          </w:rPr>
          <w:t>Основное и вспомогательное оборудование котельных МП «Лотошинское ЖКХ»</w:t>
        </w:r>
        <w:r w:rsidR="00764C8C">
          <w:rPr>
            <w:noProof/>
            <w:webHidden/>
          </w:rPr>
          <w:tab/>
        </w:r>
        <w:r w:rsidR="00764C8C">
          <w:rPr>
            <w:noProof/>
            <w:webHidden/>
          </w:rPr>
          <w:fldChar w:fldCharType="begin"/>
        </w:r>
        <w:r w:rsidR="00764C8C">
          <w:rPr>
            <w:noProof/>
            <w:webHidden/>
          </w:rPr>
          <w:instrText xml:space="preserve"> PAGEREF _Toc137471936 \h </w:instrText>
        </w:r>
        <w:r w:rsidR="00764C8C">
          <w:rPr>
            <w:noProof/>
            <w:webHidden/>
          </w:rPr>
        </w:r>
        <w:r w:rsidR="00764C8C">
          <w:rPr>
            <w:noProof/>
            <w:webHidden/>
          </w:rPr>
          <w:fldChar w:fldCharType="separate"/>
        </w:r>
        <w:r w:rsidR="00764C8C">
          <w:rPr>
            <w:noProof/>
            <w:webHidden/>
          </w:rPr>
          <w:t>40</w:t>
        </w:r>
        <w:r w:rsidR="00764C8C">
          <w:rPr>
            <w:noProof/>
            <w:webHidden/>
          </w:rPr>
          <w:fldChar w:fldCharType="end"/>
        </w:r>
      </w:hyperlink>
    </w:p>
    <w:p w14:paraId="624F5028" w14:textId="756ECEEF" w:rsidR="00764C8C" w:rsidRDefault="009805E7">
      <w:pPr>
        <w:pStyle w:val="39"/>
        <w:rPr>
          <w:rFonts w:eastAsiaTheme="minorEastAsia" w:cstheme="minorBidi"/>
          <w:i w:val="0"/>
          <w:iCs w:val="0"/>
          <w:noProof/>
          <w:sz w:val="22"/>
          <w:szCs w:val="22"/>
        </w:rPr>
      </w:pPr>
      <w:hyperlink w:anchor="_Toc137471937" w:history="1">
        <w:r w:rsidR="00764C8C" w:rsidRPr="0049498B">
          <w:rPr>
            <w:rStyle w:val="afffe"/>
            <w:noProof/>
            <w14:scene3d>
              <w14:camera w14:prst="orthographicFront"/>
              <w14:lightRig w14:rig="threePt" w14:dir="t">
                <w14:rot w14:lat="0" w14:lon="0" w14:rev="0"/>
              </w14:lightRig>
            </w14:scene3d>
          </w:rPr>
          <w:t>1.2.2</w:t>
        </w:r>
        <w:r w:rsidR="00764C8C">
          <w:rPr>
            <w:rFonts w:eastAsiaTheme="minorEastAsia" w:cstheme="minorBidi"/>
            <w:i w:val="0"/>
            <w:iCs w:val="0"/>
            <w:noProof/>
            <w:sz w:val="22"/>
            <w:szCs w:val="22"/>
          </w:rPr>
          <w:tab/>
        </w:r>
        <w:r w:rsidR="00764C8C" w:rsidRPr="0049498B">
          <w:rPr>
            <w:rStyle w:val="afffe"/>
            <w:noProof/>
          </w:rPr>
          <w:t>Описание валовых и максимальных разовых выбросов загрязняющих веществ в атмосферный воздух на каждом источнике тепловой энергии(мощности), включая двуокись серы, окись углерода, оксиды азота, бенз(а)пирен, мазутную золу в пересчете на ванадий, твердые частицы</w:t>
        </w:r>
        <w:r w:rsidR="00764C8C">
          <w:rPr>
            <w:noProof/>
            <w:webHidden/>
          </w:rPr>
          <w:tab/>
        </w:r>
        <w:r w:rsidR="00764C8C">
          <w:rPr>
            <w:noProof/>
            <w:webHidden/>
          </w:rPr>
          <w:fldChar w:fldCharType="begin"/>
        </w:r>
        <w:r w:rsidR="00764C8C">
          <w:rPr>
            <w:noProof/>
            <w:webHidden/>
          </w:rPr>
          <w:instrText xml:space="preserve"> PAGEREF _Toc137471937 \h </w:instrText>
        </w:r>
        <w:r w:rsidR="00764C8C">
          <w:rPr>
            <w:noProof/>
            <w:webHidden/>
          </w:rPr>
        </w:r>
        <w:r w:rsidR="00764C8C">
          <w:rPr>
            <w:noProof/>
            <w:webHidden/>
          </w:rPr>
          <w:fldChar w:fldCharType="separate"/>
        </w:r>
        <w:r w:rsidR="00764C8C">
          <w:rPr>
            <w:noProof/>
            <w:webHidden/>
          </w:rPr>
          <w:t>48</w:t>
        </w:r>
        <w:r w:rsidR="00764C8C">
          <w:rPr>
            <w:noProof/>
            <w:webHidden/>
          </w:rPr>
          <w:fldChar w:fldCharType="end"/>
        </w:r>
      </w:hyperlink>
    </w:p>
    <w:p w14:paraId="17C3073E" w14:textId="4F1DB3B2" w:rsidR="00764C8C" w:rsidRDefault="009805E7">
      <w:pPr>
        <w:pStyle w:val="39"/>
        <w:rPr>
          <w:rFonts w:eastAsiaTheme="minorEastAsia" w:cstheme="minorBidi"/>
          <w:i w:val="0"/>
          <w:iCs w:val="0"/>
          <w:noProof/>
          <w:sz w:val="22"/>
          <w:szCs w:val="22"/>
        </w:rPr>
      </w:pPr>
      <w:hyperlink w:anchor="_Toc137471938" w:history="1">
        <w:r w:rsidR="00764C8C" w:rsidRPr="0049498B">
          <w:rPr>
            <w:rStyle w:val="afffe"/>
            <w:noProof/>
            <w14:scene3d>
              <w14:camera w14:prst="orthographicFront"/>
              <w14:lightRig w14:rig="threePt" w14:dir="t">
                <w14:rot w14:lat="0" w14:lon="0" w14:rev="0"/>
              </w14:lightRig>
            </w14:scene3d>
          </w:rPr>
          <w:t>1.2.3</w:t>
        </w:r>
        <w:r w:rsidR="00764C8C">
          <w:rPr>
            <w:rFonts w:eastAsiaTheme="minorEastAsia" w:cstheme="minorBidi"/>
            <w:i w:val="0"/>
            <w:iCs w:val="0"/>
            <w:noProof/>
            <w:sz w:val="22"/>
            <w:szCs w:val="22"/>
          </w:rPr>
          <w:tab/>
        </w:r>
        <w:r w:rsidR="00764C8C" w:rsidRPr="0049498B">
          <w:rPr>
            <w:rStyle w:val="afffe"/>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764C8C">
          <w:rPr>
            <w:noProof/>
            <w:webHidden/>
          </w:rPr>
          <w:tab/>
        </w:r>
        <w:r w:rsidR="00764C8C">
          <w:rPr>
            <w:noProof/>
            <w:webHidden/>
          </w:rPr>
          <w:fldChar w:fldCharType="begin"/>
        </w:r>
        <w:r w:rsidR="00764C8C">
          <w:rPr>
            <w:noProof/>
            <w:webHidden/>
          </w:rPr>
          <w:instrText xml:space="preserve"> PAGEREF _Toc137471938 \h </w:instrText>
        </w:r>
        <w:r w:rsidR="00764C8C">
          <w:rPr>
            <w:noProof/>
            <w:webHidden/>
          </w:rPr>
        </w:r>
        <w:r w:rsidR="00764C8C">
          <w:rPr>
            <w:noProof/>
            <w:webHidden/>
          </w:rPr>
          <w:fldChar w:fldCharType="separate"/>
        </w:r>
        <w:r w:rsidR="00764C8C">
          <w:rPr>
            <w:noProof/>
            <w:webHidden/>
          </w:rPr>
          <w:t>49</w:t>
        </w:r>
        <w:r w:rsidR="00764C8C">
          <w:rPr>
            <w:noProof/>
            <w:webHidden/>
          </w:rPr>
          <w:fldChar w:fldCharType="end"/>
        </w:r>
      </w:hyperlink>
    </w:p>
    <w:p w14:paraId="2FF9A0E7" w14:textId="39BF45E5" w:rsidR="00764C8C" w:rsidRDefault="009805E7">
      <w:pPr>
        <w:pStyle w:val="39"/>
        <w:rPr>
          <w:rFonts w:eastAsiaTheme="minorEastAsia" w:cstheme="minorBidi"/>
          <w:i w:val="0"/>
          <w:iCs w:val="0"/>
          <w:noProof/>
          <w:sz w:val="22"/>
          <w:szCs w:val="22"/>
        </w:rPr>
      </w:pPr>
      <w:hyperlink w:anchor="_Toc137471939" w:history="1">
        <w:r w:rsidR="00764C8C" w:rsidRPr="0049498B">
          <w:rPr>
            <w:rStyle w:val="afffe"/>
            <w:noProof/>
            <w14:scene3d>
              <w14:camera w14:prst="orthographicFront"/>
              <w14:lightRig w14:rig="threePt" w14:dir="t">
                <w14:rot w14:lat="0" w14:lon="0" w14:rev="0"/>
              </w14:lightRig>
            </w14:scene3d>
          </w:rPr>
          <w:t>1.2.4</w:t>
        </w:r>
        <w:r w:rsidR="00764C8C">
          <w:rPr>
            <w:rFonts w:eastAsiaTheme="minorEastAsia" w:cstheme="minorBidi"/>
            <w:i w:val="0"/>
            <w:iCs w:val="0"/>
            <w:noProof/>
            <w:sz w:val="22"/>
            <w:szCs w:val="22"/>
          </w:rPr>
          <w:tab/>
        </w:r>
        <w:r w:rsidR="00764C8C" w:rsidRPr="0049498B">
          <w:rPr>
            <w:rStyle w:val="afffe"/>
            <w:noProof/>
          </w:rPr>
          <w:t>Ограничения тепловой мощности и параметры располагаемой тепловой мощности</w:t>
        </w:r>
        <w:r w:rsidR="00764C8C">
          <w:rPr>
            <w:noProof/>
            <w:webHidden/>
          </w:rPr>
          <w:tab/>
        </w:r>
        <w:r w:rsidR="00764C8C">
          <w:rPr>
            <w:noProof/>
            <w:webHidden/>
          </w:rPr>
          <w:fldChar w:fldCharType="begin"/>
        </w:r>
        <w:r w:rsidR="00764C8C">
          <w:rPr>
            <w:noProof/>
            <w:webHidden/>
          </w:rPr>
          <w:instrText xml:space="preserve"> PAGEREF _Toc137471939 \h </w:instrText>
        </w:r>
        <w:r w:rsidR="00764C8C">
          <w:rPr>
            <w:noProof/>
            <w:webHidden/>
          </w:rPr>
        </w:r>
        <w:r w:rsidR="00764C8C">
          <w:rPr>
            <w:noProof/>
            <w:webHidden/>
          </w:rPr>
          <w:fldChar w:fldCharType="separate"/>
        </w:r>
        <w:r w:rsidR="00764C8C">
          <w:rPr>
            <w:noProof/>
            <w:webHidden/>
          </w:rPr>
          <w:t>50</w:t>
        </w:r>
        <w:r w:rsidR="00764C8C">
          <w:rPr>
            <w:noProof/>
            <w:webHidden/>
          </w:rPr>
          <w:fldChar w:fldCharType="end"/>
        </w:r>
      </w:hyperlink>
    </w:p>
    <w:p w14:paraId="169E8D6B" w14:textId="050D7FBB" w:rsidR="00764C8C" w:rsidRDefault="009805E7">
      <w:pPr>
        <w:pStyle w:val="39"/>
        <w:rPr>
          <w:rFonts w:eastAsiaTheme="minorEastAsia" w:cstheme="minorBidi"/>
          <w:i w:val="0"/>
          <w:iCs w:val="0"/>
          <w:noProof/>
          <w:sz w:val="22"/>
          <w:szCs w:val="22"/>
        </w:rPr>
      </w:pPr>
      <w:hyperlink w:anchor="_Toc137471940" w:history="1">
        <w:r w:rsidR="00764C8C" w:rsidRPr="0049498B">
          <w:rPr>
            <w:rStyle w:val="afffe"/>
            <w:noProof/>
            <w14:scene3d>
              <w14:camera w14:prst="orthographicFront"/>
              <w14:lightRig w14:rig="threePt" w14:dir="t">
                <w14:rot w14:lat="0" w14:lon="0" w14:rev="0"/>
              </w14:lightRig>
            </w14:scene3d>
          </w:rPr>
          <w:t>1.2.5</w:t>
        </w:r>
        <w:r w:rsidR="00764C8C">
          <w:rPr>
            <w:rFonts w:eastAsiaTheme="minorEastAsia" w:cstheme="minorBidi"/>
            <w:i w:val="0"/>
            <w:iCs w:val="0"/>
            <w:noProof/>
            <w:sz w:val="22"/>
            <w:szCs w:val="22"/>
          </w:rPr>
          <w:tab/>
        </w:r>
        <w:r w:rsidR="00764C8C" w:rsidRPr="0049498B">
          <w:rPr>
            <w:rStyle w:val="afffe"/>
            <w:noProof/>
          </w:rPr>
          <w:t>Затраты тепловой энергии (мощности) на собственные и хозяйственные нужды и параметры тепловой мощности нетто</w:t>
        </w:r>
        <w:r w:rsidR="00764C8C">
          <w:rPr>
            <w:noProof/>
            <w:webHidden/>
          </w:rPr>
          <w:tab/>
        </w:r>
        <w:r w:rsidR="00764C8C">
          <w:rPr>
            <w:noProof/>
            <w:webHidden/>
          </w:rPr>
          <w:fldChar w:fldCharType="begin"/>
        </w:r>
        <w:r w:rsidR="00764C8C">
          <w:rPr>
            <w:noProof/>
            <w:webHidden/>
          </w:rPr>
          <w:instrText xml:space="preserve"> PAGEREF _Toc137471940 \h </w:instrText>
        </w:r>
        <w:r w:rsidR="00764C8C">
          <w:rPr>
            <w:noProof/>
            <w:webHidden/>
          </w:rPr>
        </w:r>
        <w:r w:rsidR="00764C8C">
          <w:rPr>
            <w:noProof/>
            <w:webHidden/>
          </w:rPr>
          <w:fldChar w:fldCharType="separate"/>
        </w:r>
        <w:r w:rsidR="00764C8C">
          <w:rPr>
            <w:noProof/>
            <w:webHidden/>
          </w:rPr>
          <w:t>55</w:t>
        </w:r>
        <w:r w:rsidR="00764C8C">
          <w:rPr>
            <w:noProof/>
            <w:webHidden/>
          </w:rPr>
          <w:fldChar w:fldCharType="end"/>
        </w:r>
      </w:hyperlink>
    </w:p>
    <w:p w14:paraId="5BA410FE" w14:textId="3AF83F8D" w:rsidR="00764C8C" w:rsidRDefault="009805E7">
      <w:pPr>
        <w:pStyle w:val="39"/>
        <w:rPr>
          <w:rFonts w:eastAsiaTheme="minorEastAsia" w:cstheme="minorBidi"/>
          <w:i w:val="0"/>
          <w:iCs w:val="0"/>
          <w:noProof/>
          <w:sz w:val="22"/>
          <w:szCs w:val="22"/>
        </w:rPr>
      </w:pPr>
      <w:hyperlink w:anchor="_Toc137471941" w:history="1">
        <w:r w:rsidR="00764C8C" w:rsidRPr="0049498B">
          <w:rPr>
            <w:rStyle w:val="afffe"/>
            <w:noProof/>
            <w14:scene3d>
              <w14:camera w14:prst="orthographicFront"/>
              <w14:lightRig w14:rig="threePt" w14:dir="t">
                <w14:rot w14:lat="0" w14:lon="0" w14:rev="0"/>
              </w14:lightRig>
            </w14:scene3d>
          </w:rPr>
          <w:t>1.2.6</w:t>
        </w:r>
        <w:r w:rsidR="00764C8C">
          <w:rPr>
            <w:rFonts w:eastAsiaTheme="minorEastAsia" w:cstheme="minorBidi"/>
            <w:i w:val="0"/>
            <w:iCs w:val="0"/>
            <w:noProof/>
            <w:sz w:val="22"/>
            <w:szCs w:val="22"/>
          </w:rPr>
          <w:tab/>
        </w:r>
        <w:r w:rsidR="00764C8C" w:rsidRPr="0049498B">
          <w:rPr>
            <w:rStyle w:val="afffe"/>
            <w:noProof/>
          </w:rPr>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процент износа и мероприятия по продлению ресурса</w:t>
        </w:r>
        <w:r w:rsidR="00764C8C">
          <w:rPr>
            <w:noProof/>
            <w:webHidden/>
          </w:rPr>
          <w:tab/>
        </w:r>
        <w:r w:rsidR="00764C8C">
          <w:rPr>
            <w:noProof/>
            <w:webHidden/>
          </w:rPr>
          <w:fldChar w:fldCharType="begin"/>
        </w:r>
        <w:r w:rsidR="00764C8C">
          <w:rPr>
            <w:noProof/>
            <w:webHidden/>
          </w:rPr>
          <w:instrText xml:space="preserve"> PAGEREF _Toc137471941 \h </w:instrText>
        </w:r>
        <w:r w:rsidR="00764C8C">
          <w:rPr>
            <w:noProof/>
            <w:webHidden/>
          </w:rPr>
        </w:r>
        <w:r w:rsidR="00764C8C">
          <w:rPr>
            <w:noProof/>
            <w:webHidden/>
          </w:rPr>
          <w:fldChar w:fldCharType="separate"/>
        </w:r>
        <w:r w:rsidR="00764C8C">
          <w:rPr>
            <w:noProof/>
            <w:webHidden/>
          </w:rPr>
          <w:t>56</w:t>
        </w:r>
        <w:r w:rsidR="00764C8C">
          <w:rPr>
            <w:noProof/>
            <w:webHidden/>
          </w:rPr>
          <w:fldChar w:fldCharType="end"/>
        </w:r>
      </w:hyperlink>
    </w:p>
    <w:p w14:paraId="402CD948" w14:textId="76D57AAF" w:rsidR="00764C8C" w:rsidRDefault="009805E7">
      <w:pPr>
        <w:pStyle w:val="39"/>
        <w:rPr>
          <w:rFonts w:eastAsiaTheme="minorEastAsia" w:cstheme="minorBidi"/>
          <w:i w:val="0"/>
          <w:iCs w:val="0"/>
          <w:noProof/>
          <w:sz w:val="22"/>
          <w:szCs w:val="22"/>
        </w:rPr>
      </w:pPr>
      <w:hyperlink w:anchor="_Toc137471942" w:history="1">
        <w:r w:rsidR="00764C8C" w:rsidRPr="0049498B">
          <w:rPr>
            <w:rStyle w:val="afffe"/>
            <w:noProof/>
            <w14:scene3d>
              <w14:camera w14:prst="orthographicFront"/>
              <w14:lightRig w14:rig="threePt" w14:dir="t">
                <w14:rot w14:lat="0" w14:lon="0" w14:rev="0"/>
              </w14:lightRig>
            </w14:scene3d>
          </w:rPr>
          <w:t>1.2.7</w:t>
        </w:r>
        <w:r w:rsidR="00764C8C">
          <w:rPr>
            <w:rFonts w:eastAsiaTheme="minorEastAsia" w:cstheme="minorBidi"/>
            <w:i w:val="0"/>
            <w:iCs w:val="0"/>
            <w:noProof/>
            <w:sz w:val="22"/>
            <w:szCs w:val="22"/>
          </w:rPr>
          <w:tab/>
        </w:r>
        <w:r w:rsidR="00764C8C" w:rsidRPr="0049498B">
          <w:rPr>
            <w:rStyle w:val="afffe"/>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764C8C">
          <w:rPr>
            <w:noProof/>
            <w:webHidden/>
          </w:rPr>
          <w:tab/>
        </w:r>
        <w:r w:rsidR="00764C8C">
          <w:rPr>
            <w:noProof/>
            <w:webHidden/>
          </w:rPr>
          <w:fldChar w:fldCharType="begin"/>
        </w:r>
        <w:r w:rsidR="00764C8C">
          <w:rPr>
            <w:noProof/>
            <w:webHidden/>
          </w:rPr>
          <w:instrText xml:space="preserve"> PAGEREF _Toc137471942 \h </w:instrText>
        </w:r>
        <w:r w:rsidR="00764C8C">
          <w:rPr>
            <w:noProof/>
            <w:webHidden/>
          </w:rPr>
        </w:r>
        <w:r w:rsidR="00764C8C">
          <w:rPr>
            <w:noProof/>
            <w:webHidden/>
          </w:rPr>
          <w:fldChar w:fldCharType="separate"/>
        </w:r>
        <w:r w:rsidR="00764C8C">
          <w:rPr>
            <w:noProof/>
            <w:webHidden/>
          </w:rPr>
          <w:t>63</w:t>
        </w:r>
        <w:r w:rsidR="00764C8C">
          <w:rPr>
            <w:noProof/>
            <w:webHidden/>
          </w:rPr>
          <w:fldChar w:fldCharType="end"/>
        </w:r>
      </w:hyperlink>
    </w:p>
    <w:p w14:paraId="13988669" w14:textId="0858A96C" w:rsidR="00764C8C" w:rsidRDefault="009805E7">
      <w:pPr>
        <w:pStyle w:val="39"/>
        <w:rPr>
          <w:rFonts w:eastAsiaTheme="minorEastAsia" w:cstheme="minorBidi"/>
          <w:i w:val="0"/>
          <w:iCs w:val="0"/>
          <w:noProof/>
          <w:sz w:val="22"/>
          <w:szCs w:val="22"/>
        </w:rPr>
      </w:pPr>
      <w:hyperlink w:anchor="_Toc137471943" w:history="1">
        <w:r w:rsidR="00764C8C" w:rsidRPr="0049498B">
          <w:rPr>
            <w:rStyle w:val="afffe"/>
            <w:noProof/>
            <w14:scene3d>
              <w14:camera w14:prst="orthographicFront"/>
              <w14:lightRig w14:rig="threePt" w14:dir="t">
                <w14:rot w14:lat="0" w14:lon="0" w14:rev="0"/>
              </w14:lightRig>
            </w14:scene3d>
          </w:rPr>
          <w:t>1.2.8</w:t>
        </w:r>
        <w:r w:rsidR="00764C8C">
          <w:rPr>
            <w:rFonts w:eastAsiaTheme="minorEastAsia" w:cstheme="minorBidi"/>
            <w:i w:val="0"/>
            <w:iCs w:val="0"/>
            <w:noProof/>
            <w:sz w:val="22"/>
            <w:szCs w:val="22"/>
          </w:rPr>
          <w:tab/>
        </w:r>
        <w:r w:rsidR="00764C8C" w:rsidRPr="0049498B">
          <w:rPr>
            <w:rStyle w:val="afffe"/>
            <w:noProof/>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764C8C">
          <w:rPr>
            <w:noProof/>
            <w:webHidden/>
          </w:rPr>
          <w:tab/>
        </w:r>
        <w:r w:rsidR="00764C8C">
          <w:rPr>
            <w:noProof/>
            <w:webHidden/>
          </w:rPr>
          <w:fldChar w:fldCharType="begin"/>
        </w:r>
        <w:r w:rsidR="00764C8C">
          <w:rPr>
            <w:noProof/>
            <w:webHidden/>
          </w:rPr>
          <w:instrText xml:space="preserve"> PAGEREF _Toc137471943 \h </w:instrText>
        </w:r>
        <w:r w:rsidR="00764C8C">
          <w:rPr>
            <w:noProof/>
            <w:webHidden/>
          </w:rPr>
        </w:r>
        <w:r w:rsidR="00764C8C">
          <w:rPr>
            <w:noProof/>
            <w:webHidden/>
          </w:rPr>
          <w:fldChar w:fldCharType="separate"/>
        </w:r>
        <w:r w:rsidR="00764C8C">
          <w:rPr>
            <w:noProof/>
            <w:webHidden/>
          </w:rPr>
          <w:t>66</w:t>
        </w:r>
        <w:r w:rsidR="00764C8C">
          <w:rPr>
            <w:noProof/>
            <w:webHidden/>
          </w:rPr>
          <w:fldChar w:fldCharType="end"/>
        </w:r>
      </w:hyperlink>
    </w:p>
    <w:p w14:paraId="5D692928" w14:textId="484E9628" w:rsidR="00764C8C" w:rsidRDefault="009805E7">
      <w:pPr>
        <w:pStyle w:val="39"/>
        <w:rPr>
          <w:rFonts w:eastAsiaTheme="minorEastAsia" w:cstheme="minorBidi"/>
          <w:i w:val="0"/>
          <w:iCs w:val="0"/>
          <w:noProof/>
          <w:sz w:val="22"/>
          <w:szCs w:val="22"/>
        </w:rPr>
      </w:pPr>
      <w:hyperlink w:anchor="_Toc137471944" w:history="1">
        <w:r w:rsidR="00764C8C" w:rsidRPr="0049498B">
          <w:rPr>
            <w:rStyle w:val="afffe"/>
            <w:noProof/>
            <w14:scene3d>
              <w14:camera w14:prst="orthographicFront"/>
              <w14:lightRig w14:rig="threePt" w14:dir="t">
                <w14:rot w14:lat="0" w14:lon="0" w14:rev="0"/>
              </w14:lightRig>
            </w14:scene3d>
          </w:rPr>
          <w:t>1.2.8.1.</w:t>
        </w:r>
        <w:r w:rsidR="00764C8C">
          <w:rPr>
            <w:rFonts w:eastAsiaTheme="minorEastAsia" w:cstheme="minorBidi"/>
            <w:i w:val="0"/>
            <w:iCs w:val="0"/>
            <w:noProof/>
            <w:sz w:val="22"/>
            <w:szCs w:val="22"/>
          </w:rPr>
          <w:tab/>
        </w:r>
        <w:r w:rsidR="00764C8C" w:rsidRPr="0049498B">
          <w:rPr>
            <w:rStyle w:val="afffe"/>
            <w:noProof/>
          </w:rPr>
          <w:t>Критерии обоснования температурного графика</w:t>
        </w:r>
        <w:r w:rsidR="00764C8C">
          <w:rPr>
            <w:noProof/>
            <w:webHidden/>
          </w:rPr>
          <w:tab/>
        </w:r>
        <w:r w:rsidR="00764C8C">
          <w:rPr>
            <w:noProof/>
            <w:webHidden/>
          </w:rPr>
          <w:fldChar w:fldCharType="begin"/>
        </w:r>
        <w:r w:rsidR="00764C8C">
          <w:rPr>
            <w:noProof/>
            <w:webHidden/>
          </w:rPr>
          <w:instrText xml:space="preserve"> PAGEREF _Toc137471944 \h </w:instrText>
        </w:r>
        <w:r w:rsidR="00764C8C">
          <w:rPr>
            <w:noProof/>
            <w:webHidden/>
          </w:rPr>
        </w:r>
        <w:r w:rsidR="00764C8C">
          <w:rPr>
            <w:noProof/>
            <w:webHidden/>
          </w:rPr>
          <w:fldChar w:fldCharType="separate"/>
        </w:r>
        <w:r w:rsidR="00764C8C">
          <w:rPr>
            <w:noProof/>
            <w:webHidden/>
          </w:rPr>
          <w:t>70</w:t>
        </w:r>
        <w:r w:rsidR="00764C8C">
          <w:rPr>
            <w:noProof/>
            <w:webHidden/>
          </w:rPr>
          <w:fldChar w:fldCharType="end"/>
        </w:r>
      </w:hyperlink>
    </w:p>
    <w:p w14:paraId="265CDA85" w14:textId="0CBE88ED" w:rsidR="00764C8C" w:rsidRDefault="009805E7">
      <w:pPr>
        <w:pStyle w:val="39"/>
        <w:rPr>
          <w:rFonts w:eastAsiaTheme="minorEastAsia" w:cstheme="minorBidi"/>
          <w:i w:val="0"/>
          <w:iCs w:val="0"/>
          <w:noProof/>
          <w:sz w:val="22"/>
          <w:szCs w:val="22"/>
        </w:rPr>
      </w:pPr>
      <w:hyperlink w:anchor="_Toc137471945" w:history="1">
        <w:r w:rsidR="00764C8C" w:rsidRPr="0049498B">
          <w:rPr>
            <w:rStyle w:val="afffe"/>
            <w:noProof/>
            <w14:scene3d>
              <w14:camera w14:prst="orthographicFront"/>
              <w14:lightRig w14:rig="threePt" w14:dir="t">
                <w14:rot w14:lat="0" w14:lon="0" w14:rev="0"/>
              </w14:lightRig>
            </w14:scene3d>
          </w:rPr>
          <w:t>1.2.8.2.</w:t>
        </w:r>
        <w:r w:rsidR="00764C8C">
          <w:rPr>
            <w:rFonts w:eastAsiaTheme="minorEastAsia" w:cstheme="minorBidi"/>
            <w:i w:val="0"/>
            <w:iCs w:val="0"/>
            <w:noProof/>
            <w:sz w:val="22"/>
            <w:szCs w:val="22"/>
          </w:rPr>
          <w:tab/>
        </w:r>
        <w:r w:rsidR="00764C8C" w:rsidRPr="0049498B">
          <w:rPr>
            <w:rStyle w:val="afffe"/>
            <w:noProof/>
          </w:rPr>
          <w:t>Температурные графики котельных городского округа Лотошино</w:t>
        </w:r>
        <w:r w:rsidR="00764C8C">
          <w:rPr>
            <w:noProof/>
            <w:webHidden/>
          </w:rPr>
          <w:tab/>
        </w:r>
        <w:r w:rsidR="00764C8C">
          <w:rPr>
            <w:noProof/>
            <w:webHidden/>
          </w:rPr>
          <w:fldChar w:fldCharType="begin"/>
        </w:r>
        <w:r w:rsidR="00764C8C">
          <w:rPr>
            <w:noProof/>
            <w:webHidden/>
          </w:rPr>
          <w:instrText xml:space="preserve"> PAGEREF _Toc137471945 \h </w:instrText>
        </w:r>
        <w:r w:rsidR="00764C8C">
          <w:rPr>
            <w:noProof/>
            <w:webHidden/>
          </w:rPr>
        </w:r>
        <w:r w:rsidR="00764C8C">
          <w:rPr>
            <w:noProof/>
            <w:webHidden/>
          </w:rPr>
          <w:fldChar w:fldCharType="separate"/>
        </w:r>
        <w:r w:rsidR="00764C8C">
          <w:rPr>
            <w:noProof/>
            <w:webHidden/>
          </w:rPr>
          <w:t>72</w:t>
        </w:r>
        <w:r w:rsidR="00764C8C">
          <w:rPr>
            <w:noProof/>
            <w:webHidden/>
          </w:rPr>
          <w:fldChar w:fldCharType="end"/>
        </w:r>
      </w:hyperlink>
    </w:p>
    <w:p w14:paraId="5337E4E0" w14:textId="3D6CAE7F" w:rsidR="00764C8C" w:rsidRDefault="009805E7">
      <w:pPr>
        <w:pStyle w:val="39"/>
        <w:rPr>
          <w:rFonts w:eastAsiaTheme="minorEastAsia" w:cstheme="minorBidi"/>
          <w:i w:val="0"/>
          <w:iCs w:val="0"/>
          <w:noProof/>
          <w:sz w:val="22"/>
          <w:szCs w:val="22"/>
        </w:rPr>
      </w:pPr>
      <w:hyperlink w:anchor="_Toc137471946" w:history="1">
        <w:r w:rsidR="00764C8C" w:rsidRPr="0049498B">
          <w:rPr>
            <w:rStyle w:val="afffe"/>
            <w:noProof/>
            <w14:scene3d>
              <w14:camera w14:prst="orthographicFront"/>
              <w14:lightRig w14:rig="threePt" w14:dir="t">
                <w14:rot w14:lat="0" w14:lon="0" w14:rev="0"/>
              </w14:lightRig>
            </w14:scene3d>
          </w:rPr>
          <w:t>1.2.9</w:t>
        </w:r>
        <w:r w:rsidR="00764C8C">
          <w:rPr>
            <w:rFonts w:eastAsiaTheme="minorEastAsia" w:cstheme="minorBidi"/>
            <w:i w:val="0"/>
            <w:iCs w:val="0"/>
            <w:noProof/>
            <w:sz w:val="22"/>
            <w:szCs w:val="22"/>
          </w:rPr>
          <w:tab/>
        </w:r>
        <w:r w:rsidR="00764C8C" w:rsidRPr="0049498B">
          <w:rPr>
            <w:rStyle w:val="afffe"/>
            <w:noProof/>
          </w:rPr>
          <w:t>Среднегодовая загрузка оборудования источников тепловой энергии</w:t>
        </w:r>
        <w:r w:rsidR="00764C8C">
          <w:rPr>
            <w:noProof/>
            <w:webHidden/>
          </w:rPr>
          <w:tab/>
        </w:r>
        <w:r w:rsidR="00764C8C">
          <w:rPr>
            <w:noProof/>
            <w:webHidden/>
          </w:rPr>
          <w:fldChar w:fldCharType="begin"/>
        </w:r>
        <w:r w:rsidR="00764C8C">
          <w:rPr>
            <w:noProof/>
            <w:webHidden/>
          </w:rPr>
          <w:instrText xml:space="preserve"> PAGEREF _Toc137471946 \h </w:instrText>
        </w:r>
        <w:r w:rsidR="00764C8C">
          <w:rPr>
            <w:noProof/>
            <w:webHidden/>
          </w:rPr>
        </w:r>
        <w:r w:rsidR="00764C8C">
          <w:rPr>
            <w:noProof/>
            <w:webHidden/>
          </w:rPr>
          <w:fldChar w:fldCharType="separate"/>
        </w:r>
        <w:r w:rsidR="00764C8C">
          <w:rPr>
            <w:noProof/>
            <w:webHidden/>
          </w:rPr>
          <w:t>72</w:t>
        </w:r>
        <w:r w:rsidR="00764C8C">
          <w:rPr>
            <w:noProof/>
            <w:webHidden/>
          </w:rPr>
          <w:fldChar w:fldCharType="end"/>
        </w:r>
      </w:hyperlink>
    </w:p>
    <w:p w14:paraId="225446EF" w14:textId="60567C57" w:rsidR="00764C8C" w:rsidRDefault="009805E7">
      <w:pPr>
        <w:pStyle w:val="39"/>
        <w:rPr>
          <w:rFonts w:eastAsiaTheme="minorEastAsia" w:cstheme="minorBidi"/>
          <w:i w:val="0"/>
          <w:iCs w:val="0"/>
          <w:noProof/>
          <w:sz w:val="22"/>
          <w:szCs w:val="22"/>
        </w:rPr>
      </w:pPr>
      <w:hyperlink w:anchor="_Toc137471947" w:history="1">
        <w:r w:rsidR="00764C8C" w:rsidRPr="0049498B">
          <w:rPr>
            <w:rStyle w:val="afffe"/>
            <w:noProof/>
            <w14:scene3d>
              <w14:camera w14:prst="orthographicFront"/>
              <w14:lightRig w14:rig="threePt" w14:dir="t">
                <w14:rot w14:lat="0" w14:lon="0" w14:rev="0"/>
              </w14:lightRig>
            </w14:scene3d>
          </w:rPr>
          <w:t>1.2.10</w:t>
        </w:r>
        <w:r w:rsidR="00764C8C">
          <w:rPr>
            <w:rFonts w:eastAsiaTheme="minorEastAsia" w:cstheme="minorBidi"/>
            <w:i w:val="0"/>
            <w:iCs w:val="0"/>
            <w:noProof/>
            <w:sz w:val="22"/>
            <w:szCs w:val="22"/>
          </w:rPr>
          <w:tab/>
        </w:r>
        <w:r w:rsidR="00764C8C" w:rsidRPr="0049498B">
          <w:rPr>
            <w:rStyle w:val="afffe"/>
            <w:noProof/>
          </w:rPr>
          <w:t>Способы учета тепловой энергии, отпущенной в тепловые сети</w:t>
        </w:r>
        <w:r w:rsidR="00764C8C">
          <w:rPr>
            <w:noProof/>
            <w:webHidden/>
          </w:rPr>
          <w:tab/>
        </w:r>
        <w:r w:rsidR="00764C8C">
          <w:rPr>
            <w:noProof/>
            <w:webHidden/>
          </w:rPr>
          <w:fldChar w:fldCharType="begin"/>
        </w:r>
        <w:r w:rsidR="00764C8C">
          <w:rPr>
            <w:noProof/>
            <w:webHidden/>
          </w:rPr>
          <w:instrText xml:space="preserve"> PAGEREF _Toc137471947 \h </w:instrText>
        </w:r>
        <w:r w:rsidR="00764C8C">
          <w:rPr>
            <w:noProof/>
            <w:webHidden/>
          </w:rPr>
        </w:r>
        <w:r w:rsidR="00764C8C">
          <w:rPr>
            <w:noProof/>
            <w:webHidden/>
          </w:rPr>
          <w:fldChar w:fldCharType="separate"/>
        </w:r>
        <w:r w:rsidR="00764C8C">
          <w:rPr>
            <w:noProof/>
            <w:webHidden/>
          </w:rPr>
          <w:t>73</w:t>
        </w:r>
        <w:r w:rsidR="00764C8C">
          <w:rPr>
            <w:noProof/>
            <w:webHidden/>
          </w:rPr>
          <w:fldChar w:fldCharType="end"/>
        </w:r>
      </w:hyperlink>
    </w:p>
    <w:p w14:paraId="16320556" w14:textId="4ED9C6D2" w:rsidR="00764C8C" w:rsidRDefault="009805E7">
      <w:pPr>
        <w:pStyle w:val="39"/>
        <w:rPr>
          <w:rFonts w:eastAsiaTheme="minorEastAsia" w:cstheme="minorBidi"/>
          <w:i w:val="0"/>
          <w:iCs w:val="0"/>
          <w:noProof/>
          <w:sz w:val="22"/>
          <w:szCs w:val="22"/>
        </w:rPr>
      </w:pPr>
      <w:hyperlink w:anchor="_Toc137471948" w:history="1">
        <w:r w:rsidR="00764C8C" w:rsidRPr="0049498B">
          <w:rPr>
            <w:rStyle w:val="afffe"/>
            <w:noProof/>
            <w14:scene3d>
              <w14:camera w14:prst="orthographicFront"/>
              <w14:lightRig w14:rig="threePt" w14:dir="t">
                <w14:rot w14:lat="0" w14:lon="0" w14:rev="0"/>
              </w14:lightRig>
            </w14:scene3d>
          </w:rPr>
          <w:t>1.2.11</w:t>
        </w:r>
        <w:r w:rsidR="00764C8C">
          <w:rPr>
            <w:rFonts w:eastAsiaTheme="minorEastAsia" w:cstheme="minorBidi"/>
            <w:i w:val="0"/>
            <w:iCs w:val="0"/>
            <w:noProof/>
            <w:sz w:val="22"/>
            <w:szCs w:val="22"/>
          </w:rPr>
          <w:tab/>
        </w:r>
        <w:r w:rsidR="00764C8C" w:rsidRPr="0049498B">
          <w:rPr>
            <w:rStyle w:val="afffe"/>
            <w:noProof/>
          </w:rPr>
          <w:t>Статистика отказов и восстановлений оборудования источников тепловой энергии</w:t>
        </w:r>
        <w:r w:rsidR="00764C8C">
          <w:rPr>
            <w:noProof/>
            <w:webHidden/>
          </w:rPr>
          <w:tab/>
        </w:r>
        <w:r w:rsidR="00764C8C">
          <w:rPr>
            <w:noProof/>
            <w:webHidden/>
          </w:rPr>
          <w:fldChar w:fldCharType="begin"/>
        </w:r>
        <w:r w:rsidR="00764C8C">
          <w:rPr>
            <w:noProof/>
            <w:webHidden/>
          </w:rPr>
          <w:instrText xml:space="preserve"> PAGEREF _Toc137471948 \h </w:instrText>
        </w:r>
        <w:r w:rsidR="00764C8C">
          <w:rPr>
            <w:noProof/>
            <w:webHidden/>
          </w:rPr>
        </w:r>
        <w:r w:rsidR="00764C8C">
          <w:rPr>
            <w:noProof/>
            <w:webHidden/>
          </w:rPr>
          <w:fldChar w:fldCharType="separate"/>
        </w:r>
        <w:r w:rsidR="00764C8C">
          <w:rPr>
            <w:noProof/>
            <w:webHidden/>
          </w:rPr>
          <w:t>75</w:t>
        </w:r>
        <w:r w:rsidR="00764C8C">
          <w:rPr>
            <w:noProof/>
            <w:webHidden/>
          </w:rPr>
          <w:fldChar w:fldCharType="end"/>
        </w:r>
      </w:hyperlink>
    </w:p>
    <w:p w14:paraId="180364CC" w14:textId="2ECC11D9" w:rsidR="00764C8C" w:rsidRDefault="009805E7">
      <w:pPr>
        <w:pStyle w:val="39"/>
        <w:rPr>
          <w:rFonts w:eastAsiaTheme="minorEastAsia" w:cstheme="minorBidi"/>
          <w:i w:val="0"/>
          <w:iCs w:val="0"/>
          <w:noProof/>
          <w:sz w:val="22"/>
          <w:szCs w:val="22"/>
        </w:rPr>
      </w:pPr>
      <w:hyperlink w:anchor="_Toc137471949" w:history="1">
        <w:r w:rsidR="00764C8C" w:rsidRPr="0049498B">
          <w:rPr>
            <w:rStyle w:val="afffe"/>
            <w:noProof/>
            <w14:scene3d>
              <w14:camera w14:prst="orthographicFront"/>
              <w14:lightRig w14:rig="threePt" w14:dir="t">
                <w14:rot w14:lat="0" w14:lon="0" w14:rev="0"/>
              </w14:lightRig>
            </w14:scene3d>
          </w:rPr>
          <w:t>1.2.12</w:t>
        </w:r>
        <w:r w:rsidR="00764C8C">
          <w:rPr>
            <w:rFonts w:eastAsiaTheme="minorEastAsia" w:cstheme="minorBidi"/>
            <w:i w:val="0"/>
            <w:iCs w:val="0"/>
            <w:noProof/>
            <w:sz w:val="22"/>
            <w:szCs w:val="22"/>
          </w:rPr>
          <w:tab/>
        </w:r>
        <w:r w:rsidR="00764C8C" w:rsidRPr="0049498B">
          <w:rPr>
            <w:rStyle w:val="afffe"/>
            <w:noProof/>
          </w:rPr>
          <w:t>Предписания надзорных органов по запрещению дальнейшей эксплуатации источников тепловой энергии</w:t>
        </w:r>
        <w:r w:rsidR="00764C8C">
          <w:rPr>
            <w:noProof/>
            <w:webHidden/>
          </w:rPr>
          <w:tab/>
        </w:r>
        <w:r w:rsidR="00764C8C">
          <w:rPr>
            <w:noProof/>
            <w:webHidden/>
          </w:rPr>
          <w:fldChar w:fldCharType="begin"/>
        </w:r>
        <w:r w:rsidR="00764C8C">
          <w:rPr>
            <w:noProof/>
            <w:webHidden/>
          </w:rPr>
          <w:instrText xml:space="preserve"> PAGEREF _Toc137471949 \h </w:instrText>
        </w:r>
        <w:r w:rsidR="00764C8C">
          <w:rPr>
            <w:noProof/>
            <w:webHidden/>
          </w:rPr>
        </w:r>
        <w:r w:rsidR="00764C8C">
          <w:rPr>
            <w:noProof/>
            <w:webHidden/>
          </w:rPr>
          <w:fldChar w:fldCharType="separate"/>
        </w:r>
        <w:r w:rsidR="00764C8C">
          <w:rPr>
            <w:noProof/>
            <w:webHidden/>
          </w:rPr>
          <w:t>75</w:t>
        </w:r>
        <w:r w:rsidR="00764C8C">
          <w:rPr>
            <w:noProof/>
            <w:webHidden/>
          </w:rPr>
          <w:fldChar w:fldCharType="end"/>
        </w:r>
      </w:hyperlink>
    </w:p>
    <w:p w14:paraId="553EB48F" w14:textId="373DC21E" w:rsidR="00764C8C" w:rsidRDefault="009805E7">
      <w:pPr>
        <w:pStyle w:val="39"/>
        <w:rPr>
          <w:rFonts w:eastAsiaTheme="minorEastAsia" w:cstheme="minorBidi"/>
          <w:i w:val="0"/>
          <w:iCs w:val="0"/>
          <w:noProof/>
          <w:sz w:val="22"/>
          <w:szCs w:val="22"/>
        </w:rPr>
      </w:pPr>
      <w:hyperlink w:anchor="_Toc137471950" w:history="1">
        <w:r w:rsidR="00764C8C" w:rsidRPr="0049498B">
          <w:rPr>
            <w:rStyle w:val="afffe"/>
            <w:noProof/>
            <w14:scene3d>
              <w14:camera w14:prst="orthographicFront"/>
              <w14:lightRig w14:rig="threePt" w14:dir="t">
                <w14:rot w14:lat="0" w14:lon="0" w14:rev="0"/>
              </w14:lightRig>
            </w14:scene3d>
          </w:rPr>
          <w:t>1.2.13</w:t>
        </w:r>
        <w:r w:rsidR="00764C8C">
          <w:rPr>
            <w:rFonts w:eastAsiaTheme="minorEastAsia" w:cstheme="minorBidi"/>
            <w:i w:val="0"/>
            <w:iCs w:val="0"/>
            <w:noProof/>
            <w:sz w:val="22"/>
            <w:szCs w:val="22"/>
          </w:rPr>
          <w:tab/>
        </w:r>
        <w:r w:rsidR="00764C8C" w:rsidRPr="0049498B">
          <w:rPr>
            <w:rStyle w:val="afffe"/>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764C8C">
          <w:rPr>
            <w:noProof/>
            <w:webHidden/>
          </w:rPr>
          <w:tab/>
        </w:r>
        <w:r w:rsidR="00764C8C">
          <w:rPr>
            <w:noProof/>
            <w:webHidden/>
          </w:rPr>
          <w:fldChar w:fldCharType="begin"/>
        </w:r>
        <w:r w:rsidR="00764C8C">
          <w:rPr>
            <w:noProof/>
            <w:webHidden/>
          </w:rPr>
          <w:instrText xml:space="preserve"> PAGEREF _Toc137471950 \h </w:instrText>
        </w:r>
        <w:r w:rsidR="00764C8C">
          <w:rPr>
            <w:noProof/>
            <w:webHidden/>
          </w:rPr>
        </w:r>
        <w:r w:rsidR="00764C8C">
          <w:rPr>
            <w:noProof/>
            <w:webHidden/>
          </w:rPr>
          <w:fldChar w:fldCharType="separate"/>
        </w:r>
        <w:r w:rsidR="00764C8C">
          <w:rPr>
            <w:noProof/>
            <w:webHidden/>
          </w:rPr>
          <w:t>75</w:t>
        </w:r>
        <w:r w:rsidR="00764C8C">
          <w:rPr>
            <w:noProof/>
            <w:webHidden/>
          </w:rPr>
          <w:fldChar w:fldCharType="end"/>
        </w:r>
      </w:hyperlink>
    </w:p>
    <w:p w14:paraId="61A1B29B" w14:textId="0E1FB704" w:rsidR="00764C8C" w:rsidRDefault="009805E7">
      <w:pPr>
        <w:pStyle w:val="39"/>
        <w:rPr>
          <w:rFonts w:eastAsiaTheme="minorEastAsia" w:cstheme="minorBidi"/>
          <w:i w:val="0"/>
          <w:iCs w:val="0"/>
          <w:noProof/>
          <w:sz w:val="22"/>
          <w:szCs w:val="22"/>
        </w:rPr>
      </w:pPr>
      <w:hyperlink w:anchor="_Toc137471951" w:history="1">
        <w:r w:rsidR="00764C8C" w:rsidRPr="0049498B">
          <w:rPr>
            <w:rStyle w:val="afffe"/>
            <w:noProof/>
            <w14:scene3d>
              <w14:camera w14:prst="orthographicFront"/>
              <w14:lightRig w14:rig="threePt" w14:dir="t">
                <w14:rot w14:lat="0" w14:lon="0" w14:rev="0"/>
              </w14:lightRig>
            </w14:scene3d>
          </w:rPr>
          <w:t>1.2.14</w:t>
        </w:r>
        <w:r w:rsidR="00764C8C">
          <w:rPr>
            <w:rFonts w:eastAsiaTheme="minorEastAsia" w:cstheme="minorBidi"/>
            <w:i w:val="0"/>
            <w:iCs w:val="0"/>
            <w:noProof/>
            <w:sz w:val="22"/>
            <w:szCs w:val="22"/>
          </w:rPr>
          <w:tab/>
        </w:r>
        <w:r w:rsidR="00764C8C" w:rsidRPr="0049498B">
          <w:rPr>
            <w:rStyle w:val="afffe"/>
            <w:noProof/>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764C8C">
          <w:rPr>
            <w:noProof/>
            <w:webHidden/>
          </w:rPr>
          <w:tab/>
        </w:r>
        <w:r w:rsidR="00764C8C">
          <w:rPr>
            <w:noProof/>
            <w:webHidden/>
          </w:rPr>
          <w:fldChar w:fldCharType="begin"/>
        </w:r>
        <w:r w:rsidR="00764C8C">
          <w:rPr>
            <w:noProof/>
            <w:webHidden/>
          </w:rPr>
          <w:instrText xml:space="preserve"> PAGEREF _Toc137471951 \h </w:instrText>
        </w:r>
        <w:r w:rsidR="00764C8C">
          <w:rPr>
            <w:noProof/>
            <w:webHidden/>
          </w:rPr>
        </w:r>
        <w:r w:rsidR="00764C8C">
          <w:rPr>
            <w:noProof/>
            <w:webHidden/>
          </w:rPr>
          <w:fldChar w:fldCharType="separate"/>
        </w:r>
        <w:r w:rsidR="00764C8C">
          <w:rPr>
            <w:noProof/>
            <w:webHidden/>
          </w:rPr>
          <w:t>75</w:t>
        </w:r>
        <w:r w:rsidR="00764C8C">
          <w:rPr>
            <w:noProof/>
            <w:webHidden/>
          </w:rPr>
          <w:fldChar w:fldCharType="end"/>
        </w:r>
      </w:hyperlink>
    </w:p>
    <w:p w14:paraId="134DCA4A" w14:textId="01D467EF" w:rsidR="00764C8C" w:rsidRDefault="009805E7">
      <w:pPr>
        <w:pStyle w:val="27"/>
        <w:tabs>
          <w:tab w:val="left" w:pos="720"/>
          <w:tab w:val="right" w:leader="dot" w:pos="9344"/>
        </w:tabs>
        <w:rPr>
          <w:rFonts w:eastAsiaTheme="minorEastAsia" w:cstheme="minorBidi"/>
          <w:smallCaps w:val="0"/>
          <w:noProof/>
          <w:sz w:val="22"/>
          <w:szCs w:val="22"/>
        </w:rPr>
      </w:pPr>
      <w:hyperlink w:anchor="_Toc137471952" w:history="1">
        <w:r w:rsidR="00764C8C" w:rsidRPr="0049498B">
          <w:rPr>
            <w:rStyle w:val="afffe"/>
            <w:noProof/>
            <w14:scene3d>
              <w14:camera w14:prst="orthographicFront"/>
              <w14:lightRig w14:rig="threePt" w14:dir="t">
                <w14:rot w14:lat="0" w14:lon="0" w14:rev="0"/>
              </w14:lightRig>
            </w14:scene3d>
          </w:rPr>
          <w:t>1.3</w:t>
        </w:r>
        <w:r w:rsidR="00764C8C">
          <w:rPr>
            <w:rFonts w:eastAsiaTheme="minorEastAsia" w:cstheme="minorBidi"/>
            <w:smallCaps w:val="0"/>
            <w:noProof/>
            <w:sz w:val="22"/>
            <w:szCs w:val="22"/>
          </w:rPr>
          <w:tab/>
        </w:r>
        <w:r w:rsidR="00764C8C" w:rsidRPr="0049498B">
          <w:rPr>
            <w:rStyle w:val="afffe"/>
            <w:noProof/>
          </w:rPr>
          <w:t>Часть 3. Тепловые сети, сооружения на них</w:t>
        </w:r>
        <w:r w:rsidR="00764C8C">
          <w:rPr>
            <w:noProof/>
            <w:webHidden/>
          </w:rPr>
          <w:tab/>
        </w:r>
        <w:r w:rsidR="00764C8C">
          <w:rPr>
            <w:noProof/>
            <w:webHidden/>
          </w:rPr>
          <w:fldChar w:fldCharType="begin"/>
        </w:r>
        <w:r w:rsidR="00764C8C">
          <w:rPr>
            <w:noProof/>
            <w:webHidden/>
          </w:rPr>
          <w:instrText xml:space="preserve"> PAGEREF _Toc137471952 \h </w:instrText>
        </w:r>
        <w:r w:rsidR="00764C8C">
          <w:rPr>
            <w:noProof/>
            <w:webHidden/>
          </w:rPr>
        </w:r>
        <w:r w:rsidR="00764C8C">
          <w:rPr>
            <w:noProof/>
            <w:webHidden/>
          </w:rPr>
          <w:fldChar w:fldCharType="separate"/>
        </w:r>
        <w:r w:rsidR="00764C8C">
          <w:rPr>
            <w:noProof/>
            <w:webHidden/>
          </w:rPr>
          <w:t>76</w:t>
        </w:r>
        <w:r w:rsidR="00764C8C">
          <w:rPr>
            <w:noProof/>
            <w:webHidden/>
          </w:rPr>
          <w:fldChar w:fldCharType="end"/>
        </w:r>
      </w:hyperlink>
    </w:p>
    <w:p w14:paraId="2A563487" w14:textId="0F603E8B" w:rsidR="00764C8C" w:rsidRDefault="009805E7">
      <w:pPr>
        <w:pStyle w:val="39"/>
        <w:rPr>
          <w:rFonts w:eastAsiaTheme="minorEastAsia" w:cstheme="minorBidi"/>
          <w:i w:val="0"/>
          <w:iCs w:val="0"/>
          <w:noProof/>
          <w:sz w:val="22"/>
          <w:szCs w:val="22"/>
        </w:rPr>
      </w:pPr>
      <w:hyperlink w:anchor="_Toc137471953" w:history="1">
        <w:r w:rsidR="00764C8C" w:rsidRPr="0049498B">
          <w:rPr>
            <w:rStyle w:val="afffe"/>
            <w:noProof/>
            <w14:scene3d>
              <w14:camera w14:prst="orthographicFront"/>
              <w14:lightRig w14:rig="threePt" w14:dir="t">
                <w14:rot w14:lat="0" w14:lon="0" w14:rev="0"/>
              </w14:lightRig>
            </w14:scene3d>
          </w:rPr>
          <w:t>1.3.1</w:t>
        </w:r>
        <w:r w:rsidR="00764C8C">
          <w:rPr>
            <w:rFonts w:eastAsiaTheme="minorEastAsia" w:cstheme="minorBidi"/>
            <w:i w:val="0"/>
            <w:iCs w:val="0"/>
            <w:noProof/>
            <w:sz w:val="22"/>
            <w:szCs w:val="22"/>
          </w:rPr>
          <w:tab/>
        </w:r>
        <w:r w:rsidR="00764C8C" w:rsidRPr="0049498B">
          <w:rPr>
            <w:rStyle w:val="afffe"/>
            <w:noProof/>
          </w:rPr>
          <w:t>Структура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764C8C">
          <w:rPr>
            <w:noProof/>
            <w:webHidden/>
          </w:rPr>
          <w:tab/>
        </w:r>
        <w:r w:rsidR="00764C8C">
          <w:rPr>
            <w:noProof/>
            <w:webHidden/>
          </w:rPr>
          <w:fldChar w:fldCharType="begin"/>
        </w:r>
        <w:r w:rsidR="00764C8C">
          <w:rPr>
            <w:noProof/>
            <w:webHidden/>
          </w:rPr>
          <w:instrText xml:space="preserve"> PAGEREF _Toc137471953 \h </w:instrText>
        </w:r>
        <w:r w:rsidR="00764C8C">
          <w:rPr>
            <w:noProof/>
            <w:webHidden/>
          </w:rPr>
        </w:r>
        <w:r w:rsidR="00764C8C">
          <w:rPr>
            <w:noProof/>
            <w:webHidden/>
          </w:rPr>
          <w:fldChar w:fldCharType="separate"/>
        </w:r>
        <w:r w:rsidR="00764C8C">
          <w:rPr>
            <w:noProof/>
            <w:webHidden/>
          </w:rPr>
          <w:t>76</w:t>
        </w:r>
        <w:r w:rsidR="00764C8C">
          <w:rPr>
            <w:noProof/>
            <w:webHidden/>
          </w:rPr>
          <w:fldChar w:fldCharType="end"/>
        </w:r>
      </w:hyperlink>
    </w:p>
    <w:p w14:paraId="4829E8FF" w14:textId="7AD9409C" w:rsidR="00764C8C" w:rsidRDefault="009805E7">
      <w:pPr>
        <w:pStyle w:val="39"/>
        <w:rPr>
          <w:rFonts w:eastAsiaTheme="minorEastAsia" w:cstheme="minorBidi"/>
          <w:i w:val="0"/>
          <w:iCs w:val="0"/>
          <w:noProof/>
          <w:sz w:val="22"/>
          <w:szCs w:val="22"/>
        </w:rPr>
      </w:pPr>
      <w:hyperlink w:anchor="_Toc137471954" w:history="1">
        <w:r w:rsidR="00764C8C" w:rsidRPr="0049498B">
          <w:rPr>
            <w:rStyle w:val="afffe"/>
            <w:noProof/>
            <w14:scene3d>
              <w14:camera w14:prst="orthographicFront"/>
              <w14:lightRig w14:rig="threePt" w14:dir="t">
                <w14:rot w14:lat="0" w14:lon="0" w14:rev="0"/>
              </w14:lightRig>
            </w14:scene3d>
          </w:rPr>
          <w:t>1.3.2</w:t>
        </w:r>
        <w:r w:rsidR="00764C8C">
          <w:rPr>
            <w:rFonts w:eastAsiaTheme="minorEastAsia" w:cstheme="minorBidi"/>
            <w:i w:val="0"/>
            <w:iCs w:val="0"/>
            <w:noProof/>
            <w:sz w:val="22"/>
            <w:szCs w:val="22"/>
          </w:rPr>
          <w:tab/>
        </w:r>
        <w:r w:rsidR="00764C8C" w:rsidRPr="0049498B">
          <w:rPr>
            <w:rStyle w:val="afffe"/>
            <w:noProof/>
          </w:rPr>
          <w:t>Карты (схемы) тепловых сетей в зонах действия источников тепловой энергии в электронной форме и (или) на бумажном носителе</w:t>
        </w:r>
        <w:r w:rsidR="00764C8C">
          <w:rPr>
            <w:noProof/>
            <w:webHidden/>
          </w:rPr>
          <w:tab/>
        </w:r>
        <w:r w:rsidR="00764C8C">
          <w:rPr>
            <w:noProof/>
            <w:webHidden/>
          </w:rPr>
          <w:fldChar w:fldCharType="begin"/>
        </w:r>
        <w:r w:rsidR="00764C8C">
          <w:rPr>
            <w:noProof/>
            <w:webHidden/>
          </w:rPr>
          <w:instrText xml:space="preserve"> PAGEREF _Toc137471954 \h </w:instrText>
        </w:r>
        <w:r w:rsidR="00764C8C">
          <w:rPr>
            <w:noProof/>
            <w:webHidden/>
          </w:rPr>
        </w:r>
        <w:r w:rsidR="00764C8C">
          <w:rPr>
            <w:noProof/>
            <w:webHidden/>
          </w:rPr>
          <w:fldChar w:fldCharType="separate"/>
        </w:r>
        <w:r w:rsidR="00764C8C">
          <w:rPr>
            <w:noProof/>
            <w:webHidden/>
          </w:rPr>
          <w:t>78</w:t>
        </w:r>
        <w:r w:rsidR="00764C8C">
          <w:rPr>
            <w:noProof/>
            <w:webHidden/>
          </w:rPr>
          <w:fldChar w:fldCharType="end"/>
        </w:r>
      </w:hyperlink>
    </w:p>
    <w:p w14:paraId="0ADC6332" w14:textId="75AF05E0" w:rsidR="00764C8C" w:rsidRDefault="009805E7">
      <w:pPr>
        <w:pStyle w:val="39"/>
        <w:rPr>
          <w:rFonts w:eastAsiaTheme="minorEastAsia" w:cstheme="minorBidi"/>
          <w:i w:val="0"/>
          <w:iCs w:val="0"/>
          <w:noProof/>
          <w:sz w:val="22"/>
          <w:szCs w:val="22"/>
        </w:rPr>
      </w:pPr>
      <w:hyperlink w:anchor="_Toc137471955" w:history="1">
        <w:r w:rsidR="00764C8C" w:rsidRPr="0049498B">
          <w:rPr>
            <w:rStyle w:val="afffe"/>
            <w:noProof/>
            <w14:scene3d>
              <w14:camera w14:prst="orthographicFront"/>
              <w14:lightRig w14:rig="threePt" w14:dir="t">
                <w14:rot w14:lat="0" w14:lon="0" w14:rev="0"/>
              </w14:lightRig>
            </w14:scene3d>
          </w:rPr>
          <w:t>1.3.3</w:t>
        </w:r>
        <w:r w:rsidR="00764C8C">
          <w:rPr>
            <w:rFonts w:eastAsiaTheme="minorEastAsia" w:cstheme="minorBidi"/>
            <w:i w:val="0"/>
            <w:iCs w:val="0"/>
            <w:noProof/>
            <w:sz w:val="22"/>
            <w:szCs w:val="22"/>
          </w:rPr>
          <w:tab/>
        </w:r>
        <w:r w:rsidR="00764C8C" w:rsidRPr="0049498B">
          <w:rPr>
            <w:rStyle w:val="afffe"/>
            <w:noProof/>
          </w:rPr>
          <w:t>Параметры тепловых сетей, включая год начала эксплуатации, тип изоляции, тип компенсирующих устройств, краткую характеристику грунтов в местах прокладки с выделением наименее надежных участков тип прокладки, процент износа, протяженность и диаметр тепловой сети с определением их материальной характеристики и тепловой нагрузки потребителей, подключенных к таким участкам</w:t>
        </w:r>
        <w:r w:rsidR="00764C8C">
          <w:rPr>
            <w:noProof/>
            <w:webHidden/>
          </w:rPr>
          <w:tab/>
        </w:r>
        <w:r w:rsidR="00764C8C">
          <w:rPr>
            <w:noProof/>
            <w:webHidden/>
          </w:rPr>
          <w:fldChar w:fldCharType="begin"/>
        </w:r>
        <w:r w:rsidR="00764C8C">
          <w:rPr>
            <w:noProof/>
            <w:webHidden/>
          </w:rPr>
          <w:instrText xml:space="preserve"> PAGEREF _Toc137471955 \h </w:instrText>
        </w:r>
        <w:r w:rsidR="00764C8C">
          <w:rPr>
            <w:noProof/>
            <w:webHidden/>
          </w:rPr>
        </w:r>
        <w:r w:rsidR="00764C8C">
          <w:rPr>
            <w:noProof/>
            <w:webHidden/>
          </w:rPr>
          <w:fldChar w:fldCharType="separate"/>
        </w:r>
        <w:r w:rsidR="00764C8C">
          <w:rPr>
            <w:noProof/>
            <w:webHidden/>
          </w:rPr>
          <w:t>96</w:t>
        </w:r>
        <w:r w:rsidR="00764C8C">
          <w:rPr>
            <w:noProof/>
            <w:webHidden/>
          </w:rPr>
          <w:fldChar w:fldCharType="end"/>
        </w:r>
      </w:hyperlink>
    </w:p>
    <w:p w14:paraId="43D61F80" w14:textId="6FF2C6F2" w:rsidR="00764C8C" w:rsidRDefault="009805E7">
      <w:pPr>
        <w:pStyle w:val="39"/>
        <w:rPr>
          <w:rFonts w:eastAsiaTheme="minorEastAsia" w:cstheme="minorBidi"/>
          <w:i w:val="0"/>
          <w:iCs w:val="0"/>
          <w:noProof/>
          <w:sz w:val="22"/>
          <w:szCs w:val="22"/>
        </w:rPr>
      </w:pPr>
      <w:hyperlink w:anchor="_Toc137471956" w:history="1">
        <w:r w:rsidR="00764C8C" w:rsidRPr="0049498B">
          <w:rPr>
            <w:rStyle w:val="afffe"/>
            <w:noProof/>
            <w14:scene3d>
              <w14:camera w14:prst="orthographicFront"/>
              <w14:lightRig w14:rig="threePt" w14:dir="t">
                <w14:rot w14:lat="0" w14:lon="0" w14:rev="0"/>
              </w14:lightRig>
            </w14:scene3d>
          </w:rPr>
          <w:t>1.3.3.1.</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№1</w:t>
        </w:r>
        <w:r w:rsidR="00764C8C">
          <w:rPr>
            <w:noProof/>
            <w:webHidden/>
          </w:rPr>
          <w:tab/>
        </w:r>
        <w:r w:rsidR="00764C8C">
          <w:rPr>
            <w:noProof/>
            <w:webHidden/>
          </w:rPr>
          <w:fldChar w:fldCharType="begin"/>
        </w:r>
        <w:r w:rsidR="00764C8C">
          <w:rPr>
            <w:noProof/>
            <w:webHidden/>
          </w:rPr>
          <w:instrText xml:space="preserve"> PAGEREF _Toc137471956 \h </w:instrText>
        </w:r>
        <w:r w:rsidR="00764C8C">
          <w:rPr>
            <w:noProof/>
            <w:webHidden/>
          </w:rPr>
        </w:r>
        <w:r w:rsidR="00764C8C">
          <w:rPr>
            <w:noProof/>
            <w:webHidden/>
          </w:rPr>
          <w:fldChar w:fldCharType="separate"/>
        </w:r>
        <w:r w:rsidR="00764C8C">
          <w:rPr>
            <w:noProof/>
            <w:webHidden/>
          </w:rPr>
          <w:t>97</w:t>
        </w:r>
        <w:r w:rsidR="00764C8C">
          <w:rPr>
            <w:noProof/>
            <w:webHidden/>
          </w:rPr>
          <w:fldChar w:fldCharType="end"/>
        </w:r>
      </w:hyperlink>
    </w:p>
    <w:p w14:paraId="08833D08" w14:textId="2159F7E2" w:rsidR="00764C8C" w:rsidRDefault="009805E7">
      <w:pPr>
        <w:pStyle w:val="39"/>
        <w:rPr>
          <w:rFonts w:eastAsiaTheme="minorEastAsia" w:cstheme="minorBidi"/>
          <w:i w:val="0"/>
          <w:iCs w:val="0"/>
          <w:noProof/>
          <w:sz w:val="22"/>
          <w:szCs w:val="22"/>
        </w:rPr>
      </w:pPr>
      <w:hyperlink w:anchor="_Toc137471957" w:history="1">
        <w:r w:rsidR="00764C8C" w:rsidRPr="0049498B">
          <w:rPr>
            <w:rStyle w:val="afffe"/>
            <w:noProof/>
            <w14:scene3d>
              <w14:camera w14:prst="orthographicFront"/>
              <w14:lightRig w14:rig="threePt" w14:dir="t">
                <w14:rot w14:lat="0" w14:lon="0" w14:rev="0"/>
              </w14:lightRig>
            </w14:scene3d>
          </w:rPr>
          <w:t>1.3.3.2.</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№2а</w:t>
        </w:r>
        <w:r w:rsidR="00764C8C">
          <w:rPr>
            <w:noProof/>
            <w:webHidden/>
          </w:rPr>
          <w:tab/>
        </w:r>
        <w:r w:rsidR="00764C8C">
          <w:rPr>
            <w:noProof/>
            <w:webHidden/>
          </w:rPr>
          <w:fldChar w:fldCharType="begin"/>
        </w:r>
        <w:r w:rsidR="00764C8C">
          <w:rPr>
            <w:noProof/>
            <w:webHidden/>
          </w:rPr>
          <w:instrText xml:space="preserve"> PAGEREF _Toc137471957 \h </w:instrText>
        </w:r>
        <w:r w:rsidR="00764C8C">
          <w:rPr>
            <w:noProof/>
            <w:webHidden/>
          </w:rPr>
        </w:r>
        <w:r w:rsidR="00764C8C">
          <w:rPr>
            <w:noProof/>
            <w:webHidden/>
          </w:rPr>
          <w:fldChar w:fldCharType="separate"/>
        </w:r>
        <w:r w:rsidR="00764C8C">
          <w:rPr>
            <w:noProof/>
            <w:webHidden/>
          </w:rPr>
          <w:t>98</w:t>
        </w:r>
        <w:r w:rsidR="00764C8C">
          <w:rPr>
            <w:noProof/>
            <w:webHidden/>
          </w:rPr>
          <w:fldChar w:fldCharType="end"/>
        </w:r>
      </w:hyperlink>
    </w:p>
    <w:p w14:paraId="2DC912FB" w14:textId="2F5C6D39" w:rsidR="00764C8C" w:rsidRDefault="009805E7">
      <w:pPr>
        <w:pStyle w:val="39"/>
        <w:rPr>
          <w:rFonts w:eastAsiaTheme="minorEastAsia" w:cstheme="minorBidi"/>
          <w:i w:val="0"/>
          <w:iCs w:val="0"/>
          <w:noProof/>
          <w:sz w:val="22"/>
          <w:szCs w:val="22"/>
        </w:rPr>
      </w:pPr>
      <w:hyperlink w:anchor="_Toc137471958" w:history="1">
        <w:r w:rsidR="00764C8C" w:rsidRPr="0049498B">
          <w:rPr>
            <w:rStyle w:val="afffe"/>
            <w:noProof/>
            <w14:scene3d>
              <w14:camera w14:prst="orthographicFront"/>
              <w14:lightRig w14:rig="threePt" w14:dir="t">
                <w14:rot w14:lat="0" w14:lon="0" w14:rev="0"/>
              </w14:lightRig>
            </w14:scene3d>
          </w:rPr>
          <w:t>1.3.3.3.</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№3а</w:t>
        </w:r>
        <w:r w:rsidR="00764C8C">
          <w:rPr>
            <w:noProof/>
            <w:webHidden/>
          </w:rPr>
          <w:tab/>
        </w:r>
        <w:r w:rsidR="00764C8C">
          <w:rPr>
            <w:noProof/>
            <w:webHidden/>
          </w:rPr>
          <w:fldChar w:fldCharType="begin"/>
        </w:r>
        <w:r w:rsidR="00764C8C">
          <w:rPr>
            <w:noProof/>
            <w:webHidden/>
          </w:rPr>
          <w:instrText xml:space="preserve"> PAGEREF _Toc137471958 \h </w:instrText>
        </w:r>
        <w:r w:rsidR="00764C8C">
          <w:rPr>
            <w:noProof/>
            <w:webHidden/>
          </w:rPr>
        </w:r>
        <w:r w:rsidR="00764C8C">
          <w:rPr>
            <w:noProof/>
            <w:webHidden/>
          </w:rPr>
          <w:fldChar w:fldCharType="separate"/>
        </w:r>
        <w:r w:rsidR="00764C8C">
          <w:rPr>
            <w:noProof/>
            <w:webHidden/>
          </w:rPr>
          <w:t>99</w:t>
        </w:r>
        <w:r w:rsidR="00764C8C">
          <w:rPr>
            <w:noProof/>
            <w:webHidden/>
          </w:rPr>
          <w:fldChar w:fldCharType="end"/>
        </w:r>
      </w:hyperlink>
    </w:p>
    <w:p w14:paraId="15E9EE12" w14:textId="0A5626DF" w:rsidR="00764C8C" w:rsidRDefault="009805E7">
      <w:pPr>
        <w:pStyle w:val="39"/>
        <w:rPr>
          <w:rFonts w:eastAsiaTheme="minorEastAsia" w:cstheme="minorBidi"/>
          <w:i w:val="0"/>
          <w:iCs w:val="0"/>
          <w:noProof/>
          <w:sz w:val="22"/>
          <w:szCs w:val="22"/>
        </w:rPr>
      </w:pPr>
      <w:hyperlink w:anchor="_Toc137471959" w:history="1">
        <w:r w:rsidR="00764C8C" w:rsidRPr="0049498B">
          <w:rPr>
            <w:rStyle w:val="afffe"/>
            <w:noProof/>
            <w14:scene3d>
              <w14:camera w14:prst="orthographicFront"/>
              <w14:lightRig w14:rig="threePt" w14:dir="t">
                <w14:rot w14:lat="0" w14:lon="0" w14:rev="0"/>
              </w14:lightRig>
            </w14:scene3d>
          </w:rPr>
          <w:t>1.3.3.4.</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№4</w:t>
        </w:r>
        <w:r w:rsidR="00764C8C">
          <w:rPr>
            <w:noProof/>
            <w:webHidden/>
          </w:rPr>
          <w:tab/>
        </w:r>
        <w:r w:rsidR="00764C8C">
          <w:rPr>
            <w:noProof/>
            <w:webHidden/>
          </w:rPr>
          <w:fldChar w:fldCharType="begin"/>
        </w:r>
        <w:r w:rsidR="00764C8C">
          <w:rPr>
            <w:noProof/>
            <w:webHidden/>
          </w:rPr>
          <w:instrText xml:space="preserve"> PAGEREF _Toc137471959 \h </w:instrText>
        </w:r>
        <w:r w:rsidR="00764C8C">
          <w:rPr>
            <w:noProof/>
            <w:webHidden/>
          </w:rPr>
        </w:r>
        <w:r w:rsidR="00764C8C">
          <w:rPr>
            <w:noProof/>
            <w:webHidden/>
          </w:rPr>
          <w:fldChar w:fldCharType="separate"/>
        </w:r>
        <w:r w:rsidR="00764C8C">
          <w:rPr>
            <w:noProof/>
            <w:webHidden/>
          </w:rPr>
          <w:t>100</w:t>
        </w:r>
        <w:r w:rsidR="00764C8C">
          <w:rPr>
            <w:noProof/>
            <w:webHidden/>
          </w:rPr>
          <w:fldChar w:fldCharType="end"/>
        </w:r>
      </w:hyperlink>
    </w:p>
    <w:p w14:paraId="4A5ED592" w14:textId="3566E514" w:rsidR="00764C8C" w:rsidRDefault="009805E7">
      <w:pPr>
        <w:pStyle w:val="39"/>
        <w:rPr>
          <w:rFonts w:eastAsiaTheme="minorEastAsia" w:cstheme="minorBidi"/>
          <w:i w:val="0"/>
          <w:iCs w:val="0"/>
          <w:noProof/>
          <w:sz w:val="22"/>
          <w:szCs w:val="22"/>
        </w:rPr>
      </w:pPr>
      <w:hyperlink w:anchor="_Toc137471960" w:history="1">
        <w:r w:rsidR="00764C8C" w:rsidRPr="0049498B">
          <w:rPr>
            <w:rStyle w:val="afffe"/>
            <w:noProof/>
            <w14:scene3d>
              <w14:camera w14:prst="orthographicFront"/>
              <w14:lightRig w14:rig="threePt" w14:dir="t">
                <w14:rot w14:lat="0" w14:lon="0" w14:rev="0"/>
              </w14:lightRig>
            </w14:scene3d>
          </w:rPr>
          <w:t>1.3.3.5.</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№5</w:t>
        </w:r>
        <w:r w:rsidR="00764C8C">
          <w:rPr>
            <w:noProof/>
            <w:webHidden/>
          </w:rPr>
          <w:tab/>
        </w:r>
        <w:r w:rsidR="00764C8C">
          <w:rPr>
            <w:noProof/>
            <w:webHidden/>
          </w:rPr>
          <w:fldChar w:fldCharType="begin"/>
        </w:r>
        <w:r w:rsidR="00764C8C">
          <w:rPr>
            <w:noProof/>
            <w:webHidden/>
          </w:rPr>
          <w:instrText xml:space="preserve"> PAGEREF _Toc137471960 \h </w:instrText>
        </w:r>
        <w:r w:rsidR="00764C8C">
          <w:rPr>
            <w:noProof/>
            <w:webHidden/>
          </w:rPr>
        </w:r>
        <w:r w:rsidR="00764C8C">
          <w:rPr>
            <w:noProof/>
            <w:webHidden/>
          </w:rPr>
          <w:fldChar w:fldCharType="separate"/>
        </w:r>
        <w:r w:rsidR="00764C8C">
          <w:rPr>
            <w:noProof/>
            <w:webHidden/>
          </w:rPr>
          <w:t>101</w:t>
        </w:r>
        <w:r w:rsidR="00764C8C">
          <w:rPr>
            <w:noProof/>
            <w:webHidden/>
          </w:rPr>
          <w:fldChar w:fldCharType="end"/>
        </w:r>
      </w:hyperlink>
    </w:p>
    <w:p w14:paraId="33342240" w14:textId="1B6D7AF6" w:rsidR="00764C8C" w:rsidRDefault="009805E7">
      <w:pPr>
        <w:pStyle w:val="39"/>
        <w:rPr>
          <w:rFonts w:eastAsiaTheme="minorEastAsia" w:cstheme="minorBidi"/>
          <w:i w:val="0"/>
          <w:iCs w:val="0"/>
          <w:noProof/>
          <w:sz w:val="22"/>
          <w:szCs w:val="22"/>
        </w:rPr>
      </w:pPr>
      <w:hyperlink w:anchor="_Toc137471961" w:history="1">
        <w:r w:rsidR="00764C8C" w:rsidRPr="0049498B">
          <w:rPr>
            <w:rStyle w:val="afffe"/>
            <w:noProof/>
            <w14:scene3d>
              <w14:camera w14:prst="orthographicFront"/>
              <w14:lightRig w14:rig="threePt" w14:dir="t">
                <w14:rot w14:lat="0" w14:lon="0" w14:rev="0"/>
              </w14:lightRig>
            </w14:scene3d>
          </w:rPr>
          <w:t>1.3.3.6.</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№6</w:t>
        </w:r>
        <w:r w:rsidR="00764C8C">
          <w:rPr>
            <w:noProof/>
            <w:webHidden/>
          </w:rPr>
          <w:tab/>
        </w:r>
        <w:r w:rsidR="00764C8C">
          <w:rPr>
            <w:noProof/>
            <w:webHidden/>
          </w:rPr>
          <w:fldChar w:fldCharType="begin"/>
        </w:r>
        <w:r w:rsidR="00764C8C">
          <w:rPr>
            <w:noProof/>
            <w:webHidden/>
          </w:rPr>
          <w:instrText xml:space="preserve"> PAGEREF _Toc137471961 \h </w:instrText>
        </w:r>
        <w:r w:rsidR="00764C8C">
          <w:rPr>
            <w:noProof/>
            <w:webHidden/>
          </w:rPr>
        </w:r>
        <w:r w:rsidR="00764C8C">
          <w:rPr>
            <w:noProof/>
            <w:webHidden/>
          </w:rPr>
          <w:fldChar w:fldCharType="separate"/>
        </w:r>
        <w:r w:rsidR="00764C8C">
          <w:rPr>
            <w:noProof/>
            <w:webHidden/>
          </w:rPr>
          <w:t>102</w:t>
        </w:r>
        <w:r w:rsidR="00764C8C">
          <w:rPr>
            <w:noProof/>
            <w:webHidden/>
          </w:rPr>
          <w:fldChar w:fldCharType="end"/>
        </w:r>
      </w:hyperlink>
    </w:p>
    <w:p w14:paraId="7212AD6A" w14:textId="6538A1E0" w:rsidR="00764C8C" w:rsidRDefault="009805E7">
      <w:pPr>
        <w:pStyle w:val="39"/>
        <w:rPr>
          <w:rFonts w:eastAsiaTheme="minorEastAsia" w:cstheme="minorBidi"/>
          <w:i w:val="0"/>
          <w:iCs w:val="0"/>
          <w:noProof/>
          <w:sz w:val="22"/>
          <w:szCs w:val="22"/>
        </w:rPr>
      </w:pPr>
      <w:hyperlink w:anchor="_Toc137471962" w:history="1">
        <w:r w:rsidR="00764C8C" w:rsidRPr="0049498B">
          <w:rPr>
            <w:rStyle w:val="afffe"/>
            <w:noProof/>
            <w14:scene3d>
              <w14:camera w14:prst="orthographicFront"/>
              <w14:lightRig w14:rig="threePt" w14:dir="t">
                <w14:rot w14:lat="0" w14:lon="0" w14:rev="0"/>
              </w14:lightRig>
            </w14:scene3d>
          </w:rPr>
          <w:t>1.3.3.7.</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№7</w:t>
        </w:r>
        <w:r w:rsidR="00764C8C">
          <w:rPr>
            <w:noProof/>
            <w:webHidden/>
          </w:rPr>
          <w:tab/>
        </w:r>
        <w:r w:rsidR="00764C8C">
          <w:rPr>
            <w:noProof/>
            <w:webHidden/>
          </w:rPr>
          <w:fldChar w:fldCharType="begin"/>
        </w:r>
        <w:r w:rsidR="00764C8C">
          <w:rPr>
            <w:noProof/>
            <w:webHidden/>
          </w:rPr>
          <w:instrText xml:space="preserve"> PAGEREF _Toc137471962 \h </w:instrText>
        </w:r>
        <w:r w:rsidR="00764C8C">
          <w:rPr>
            <w:noProof/>
            <w:webHidden/>
          </w:rPr>
        </w:r>
        <w:r w:rsidR="00764C8C">
          <w:rPr>
            <w:noProof/>
            <w:webHidden/>
          </w:rPr>
          <w:fldChar w:fldCharType="separate"/>
        </w:r>
        <w:r w:rsidR="00764C8C">
          <w:rPr>
            <w:noProof/>
            <w:webHidden/>
          </w:rPr>
          <w:t>103</w:t>
        </w:r>
        <w:r w:rsidR="00764C8C">
          <w:rPr>
            <w:noProof/>
            <w:webHidden/>
          </w:rPr>
          <w:fldChar w:fldCharType="end"/>
        </w:r>
      </w:hyperlink>
    </w:p>
    <w:p w14:paraId="5193B63D" w14:textId="7B4A297C" w:rsidR="00764C8C" w:rsidRDefault="009805E7">
      <w:pPr>
        <w:pStyle w:val="39"/>
        <w:rPr>
          <w:rFonts w:eastAsiaTheme="minorEastAsia" w:cstheme="minorBidi"/>
          <w:i w:val="0"/>
          <w:iCs w:val="0"/>
          <w:noProof/>
          <w:sz w:val="22"/>
          <w:szCs w:val="22"/>
        </w:rPr>
      </w:pPr>
      <w:hyperlink w:anchor="_Toc137471963" w:history="1">
        <w:r w:rsidR="00764C8C" w:rsidRPr="0049498B">
          <w:rPr>
            <w:rStyle w:val="afffe"/>
            <w:noProof/>
            <w14:scene3d>
              <w14:camera w14:prst="orthographicFront"/>
              <w14:lightRig w14:rig="threePt" w14:dir="t">
                <w14:rot w14:lat="0" w14:lon="0" w14:rev="0"/>
              </w14:lightRig>
            </w14:scene3d>
          </w:rPr>
          <w:t>1.3.3.8.</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№8</w:t>
        </w:r>
        <w:r w:rsidR="00764C8C">
          <w:rPr>
            <w:noProof/>
            <w:webHidden/>
          </w:rPr>
          <w:tab/>
        </w:r>
        <w:r w:rsidR="00764C8C">
          <w:rPr>
            <w:noProof/>
            <w:webHidden/>
          </w:rPr>
          <w:fldChar w:fldCharType="begin"/>
        </w:r>
        <w:r w:rsidR="00764C8C">
          <w:rPr>
            <w:noProof/>
            <w:webHidden/>
          </w:rPr>
          <w:instrText xml:space="preserve"> PAGEREF _Toc137471963 \h </w:instrText>
        </w:r>
        <w:r w:rsidR="00764C8C">
          <w:rPr>
            <w:noProof/>
            <w:webHidden/>
          </w:rPr>
        </w:r>
        <w:r w:rsidR="00764C8C">
          <w:rPr>
            <w:noProof/>
            <w:webHidden/>
          </w:rPr>
          <w:fldChar w:fldCharType="separate"/>
        </w:r>
        <w:r w:rsidR="00764C8C">
          <w:rPr>
            <w:noProof/>
            <w:webHidden/>
          </w:rPr>
          <w:t>105</w:t>
        </w:r>
        <w:r w:rsidR="00764C8C">
          <w:rPr>
            <w:noProof/>
            <w:webHidden/>
          </w:rPr>
          <w:fldChar w:fldCharType="end"/>
        </w:r>
      </w:hyperlink>
    </w:p>
    <w:p w14:paraId="2AC33062" w14:textId="7FF36250" w:rsidR="00764C8C" w:rsidRDefault="009805E7">
      <w:pPr>
        <w:pStyle w:val="39"/>
        <w:rPr>
          <w:rFonts w:eastAsiaTheme="minorEastAsia" w:cstheme="minorBidi"/>
          <w:i w:val="0"/>
          <w:iCs w:val="0"/>
          <w:noProof/>
          <w:sz w:val="22"/>
          <w:szCs w:val="22"/>
        </w:rPr>
      </w:pPr>
      <w:hyperlink w:anchor="_Toc137471964" w:history="1">
        <w:r w:rsidR="00764C8C" w:rsidRPr="0049498B">
          <w:rPr>
            <w:rStyle w:val="afffe"/>
            <w:noProof/>
            <w14:scene3d>
              <w14:camera w14:prst="orthographicFront"/>
              <w14:lightRig w14:rig="threePt" w14:dir="t">
                <w14:rot w14:lat="0" w14:lon="0" w14:rev="0"/>
              </w14:lightRig>
            </w14:scene3d>
          </w:rPr>
          <w:t>1.3.3.9.</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№9</w:t>
        </w:r>
        <w:r w:rsidR="00764C8C">
          <w:rPr>
            <w:noProof/>
            <w:webHidden/>
          </w:rPr>
          <w:tab/>
        </w:r>
        <w:r w:rsidR="00764C8C">
          <w:rPr>
            <w:noProof/>
            <w:webHidden/>
          </w:rPr>
          <w:fldChar w:fldCharType="begin"/>
        </w:r>
        <w:r w:rsidR="00764C8C">
          <w:rPr>
            <w:noProof/>
            <w:webHidden/>
          </w:rPr>
          <w:instrText xml:space="preserve"> PAGEREF _Toc137471964 \h </w:instrText>
        </w:r>
        <w:r w:rsidR="00764C8C">
          <w:rPr>
            <w:noProof/>
            <w:webHidden/>
          </w:rPr>
        </w:r>
        <w:r w:rsidR="00764C8C">
          <w:rPr>
            <w:noProof/>
            <w:webHidden/>
          </w:rPr>
          <w:fldChar w:fldCharType="separate"/>
        </w:r>
        <w:r w:rsidR="00764C8C">
          <w:rPr>
            <w:noProof/>
            <w:webHidden/>
          </w:rPr>
          <w:t>105</w:t>
        </w:r>
        <w:r w:rsidR="00764C8C">
          <w:rPr>
            <w:noProof/>
            <w:webHidden/>
          </w:rPr>
          <w:fldChar w:fldCharType="end"/>
        </w:r>
      </w:hyperlink>
    </w:p>
    <w:p w14:paraId="1D23DA7F" w14:textId="0650A69C" w:rsidR="00764C8C" w:rsidRDefault="009805E7">
      <w:pPr>
        <w:pStyle w:val="39"/>
        <w:rPr>
          <w:rFonts w:eastAsiaTheme="minorEastAsia" w:cstheme="minorBidi"/>
          <w:i w:val="0"/>
          <w:iCs w:val="0"/>
          <w:noProof/>
          <w:sz w:val="22"/>
          <w:szCs w:val="22"/>
        </w:rPr>
      </w:pPr>
      <w:hyperlink w:anchor="_Toc137471965" w:history="1">
        <w:r w:rsidR="00764C8C" w:rsidRPr="0049498B">
          <w:rPr>
            <w:rStyle w:val="afffe"/>
            <w:noProof/>
            <w14:scene3d>
              <w14:camera w14:prst="orthographicFront"/>
              <w14:lightRig w14:rig="threePt" w14:dir="t">
                <w14:rot w14:lat="0" w14:lon="0" w14:rev="0"/>
              </w14:lightRig>
            </w14:scene3d>
          </w:rPr>
          <w:t>1.3.3.10.</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№10</w:t>
        </w:r>
        <w:r w:rsidR="00764C8C">
          <w:rPr>
            <w:noProof/>
            <w:webHidden/>
          </w:rPr>
          <w:tab/>
        </w:r>
        <w:r w:rsidR="00764C8C">
          <w:rPr>
            <w:noProof/>
            <w:webHidden/>
          </w:rPr>
          <w:fldChar w:fldCharType="begin"/>
        </w:r>
        <w:r w:rsidR="00764C8C">
          <w:rPr>
            <w:noProof/>
            <w:webHidden/>
          </w:rPr>
          <w:instrText xml:space="preserve"> PAGEREF _Toc137471965 \h </w:instrText>
        </w:r>
        <w:r w:rsidR="00764C8C">
          <w:rPr>
            <w:noProof/>
            <w:webHidden/>
          </w:rPr>
        </w:r>
        <w:r w:rsidR="00764C8C">
          <w:rPr>
            <w:noProof/>
            <w:webHidden/>
          </w:rPr>
          <w:fldChar w:fldCharType="separate"/>
        </w:r>
        <w:r w:rsidR="00764C8C">
          <w:rPr>
            <w:noProof/>
            <w:webHidden/>
          </w:rPr>
          <w:t>106</w:t>
        </w:r>
        <w:r w:rsidR="00764C8C">
          <w:rPr>
            <w:noProof/>
            <w:webHidden/>
          </w:rPr>
          <w:fldChar w:fldCharType="end"/>
        </w:r>
      </w:hyperlink>
    </w:p>
    <w:p w14:paraId="03820B23" w14:textId="233D63FB" w:rsidR="00764C8C" w:rsidRDefault="009805E7">
      <w:pPr>
        <w:pStyle w:val="39"/>
        <w:rPr>
          <w:rFonts w:eastAsiaTheme="minorEastAsia" w:cstheme="minorBidi"/>
          <w:i w:val="0"/>
          <w:iCs w:val="0"/>
          <w:noProof/>
          <w:sz w:val="22"/>
          <w:szCs w:val="22"/>
        </w:rPr>
      </w:pPr>
      <w:hyperlink w:anchor="_Toc137471966" w:history="1">
        <w:r w:rsidR="00764C8C" w:rsidRPr="0049498B">
          <w:rPr>
            <w:rStyle w:val="afffe"/>
            <w:noProof/>
            <w14:scene3d>
              <w14:camera w14:prst="orthographicFront"/>
              <w14:lightRig w14:rig="threePt" w14:dir="t">
                <w14:rot w14:lat="0" w14:lon="0" w14:rev="0"/>
              </w14:lightRig>
            </w14:scene3d>
          </w:rPr>
          <w:t>1.3.3.11.</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№11</w:t>
        </w:r>
        <w:r w:rsidR="00764C8C">
          <w:rPr>
            <w:noProof/>
            <w:webHidden/>
          </w:rPr>
          <w:tab/>
        </w:r>
        <w:r w:rsidR="00764C8C">
          <w:rPr>
            <w:noProof/>
            <w:webHidden/>
          </w:rPr>
          <w:fldChar w:fldCharType="begin"/>
        </w:r>
        <w:r w:rsidR="00764C8C">
          <w:rPr>
            <w:noProof/>
            <w:webHidden/>
          </w:rPr>
          <w:instrText xml:space="preserve"> PAGEREF _Toc137471966 \h </w:instrText>
        </w:r>
        <w:r w:rsidR="00764C8C">
          <w:rPr>
            <w:noProof/>
            <w:webHidden/>
          </w:rPr>
        </w:r>
        <w:r w:rsidR="00764C8C">
          <w:rPr>
            <w:noProof/>
            <w:webHidden/>
          </w:rPr>
          <w:fldChar w:fldCharType="separate"/>
        </w:r>
        <w:r w:rsidR="00764C8C">
          <w:rPr>
            <w:noProof/>
            <w:webHidden/>
          </w:rPr>
          <w:t>107</w:t>
        </w:r>
        <w:r w:rsidR="00764C8C">
          <w:rPr>
            <w:noProof/>
            <w:webHidden/>
          </w:rPr>
          <w:fldChar w:fldCharType="end"/>
        </w:r>
      </w:hyperlink>
    </w:p>
    <w:p w14:paraId="2EF1FEC1" w14:textId="5795A20D" w:rsidR="00764C8C" w:rsidRDefault="009805E7">
      <w:pPr>
        <w:pStyle w:val="39"/>
        <w:rPr>
          <w:rFonts w:eastAsiaTheme="minorEastAsia" w:cstheme="minorBidi"/>
          <w:i w:val="0"/>
          <w:iCs w:val="0"/>
          <w:noProof/>
          <w:sz w:val="22"/>
          <w:szCs w:val="22"/>
        </w:rPr>
      </w:pPr>
      <w:hyperlink w:anchor="_Toc137471967" w:history="1">
        <w:r w:rsidR="00764C8C" w:rsidRPr="0049498B">
          <w:rPr>
            <w:rStyle w:val="afffe"/>
            <w:noProof/>
            <w14:scene3d>
              <w14:camera w14:prst="orthographicFront"/>
              <w14:lightRig w14:rig="threePt" w14:dir="t">
                <w14:rot w14:lat="0" w14:lon="0" w14:rev="0"/>
              </w14:lightRig>
            </w14:scene3d>
          </w:rPr>
          <w:t>1.3.3.12.</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№12</w:t>
        </w:r>
        <w:r w:rsidR="00764C8C">
          <w:rPr>
            <w:noProof/>
            <w:webHidden/>
          </w:rPr>
          <w:tab/>
        </w:r>
        <w:r w:rsidR="00764C8C">
          <w:rPr>
            <w:noProof/>
            <w:webHidden/>
          </w:rPr>
          <w:fldChar w:fldCharType="begin"/>
        </w:r>
        <w:r w:rsidR="00764C8C">
          <w:rPr>
            <w:noProof/>
            <w:webHidden/>
          </w:rPr>
          <w:instrText xml:space="preserve"> PAGEREF _Toc137471967 \h </w:instrText>
        </w:r>
        <w:r w:rsidR="00764C8C">
          <w:rPr>
            <w:noProof/>
            <w:webHidden/>
          </w:rPr>
        </w:r>
        <w:r w:rsidR="00764C8C">
          <w:rPr>
            <w:noProof/>
            <w:webHidden/>
          </w:rPr>
          <w:fldChar w:fldCharType="separate"/>
        </w:r>
        <w:r w:rsidR="00764C8C">
          <w:rPr>
            <w:noProof/>
            <w:webHidden/>
          </w:rPr>
          <w:t>108</w:t>
        </w:r>
        <w:r w:rsidR="00764C8C">
          <w:rPr>
            <w:noProof/>
            <w:webHidden/>
          </w:rPr>
          <w:fldChar w:fldCharType="end"/>
        </w:r>
      </w:hyperlink>
    </w:p>
    <w:p w14:paraId="14C6FF11" w14:textId="3AE9A3B4" w:rsidR="00764C8C" w:rsidRDefault="009805E7">
      <w:pPr>
        <w:pStyle w:val="39"/>
        <w:rPr>
          <w:rFonts w:eastAsiaTheme="minorEastAsia" w:cstheme="minorBidi"/>
          <w:i w:val="0"/>
          <w:iCs w:val="0"/>
          <w:noProof/>
          <w:sz w:val="22"/>
          <w:szCs w:val="22"/>
        </w:rPr>
      </w:pPr>
      <w:hyperlink w:anchor="_Toc137471968" w:history="1">
        <w:r w:rsidR="00764C8C" w:rsidRPr="0049498B">
          <w:rPr>
            <w:rStyle w:val="afffe"/>
            <w:noProof/>
            <w14:scene3d>
              <w14:camera w14:prst="orthographicFront"/>
              <w14:lightRig w14:rig="threePt" w14:dir="t">
                <w14:rot w14:lat="0" w14:lon="0" w14:rev="0"/>
              </w14:lightRig>
            </w14:scene3d>
          </w:rPr>
          <w:t>1.3.3.13.</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№13</w:t>
        </w:r>
        <w:r w:rsidR="00764C8C">
          <w:rPr>
            <w:noProof/>
            <w:webHidden/>
          </w:rPr>
          <w:tab/>
        </w:r>
        <w:r w:rsidR="00764C8C">
          <w:rPr>
            <w:noProof/>
            <w:webHidden/>
          </w:rPr>
          <w:fldChar w:fldCharType="begin"/>
        </w:r>
        <w:r w:rsidR="00764C8C">
          <w:rPr>
            <w:noProof/>
            <w:webHidden/>
          </w:rPr>
          <w:instrText xml:space="preserve"> PAGEREF _Toc137471968 \h </w:instrText>
        </w:r>
        <w:r w:rsidR="00764C8C">
          <w:rPr>
            <w:noProof/>
            <w:webHidden/>
          </w:rPr>
        </w:r>
        <w:r w:rsidR="00764C8C">
          <w:rPr>
            <w:noProof/>
            <w:webHidden/>
          </w:rPr>
          <w:fldChar w:fldCharType="separate"/>
        </w:r>
        <w:r w:rsidR="00764C8C">
          <w:rPr>
            <w:noProof/>
            <w:webHidden/>
          </w:rPr>
          <w:t>109</w:t>
        </w:r>
        <w:r w:rsidR="00764C8C">
          <w:rPr>
            <w:noProof/>
            <w:webHidden/>
          </w:rPr>
          <w:fldChar w:fldCharType="end"/>
        </w:r>
      </w:hyperlink>
    </w:p>
    <w:p w14:paraId="3133F78F" w14:textId="2CA1D3CB" w:rsidR="00764C8C" w:rsidRDefault="009805E7">
      <w:pPr>
        <w:pStyle w:val="39"/>
        <w:rPr>
          <w:rFonts w:eastAsiaTheme="minorEastAsia" w:cstheme="minorBidi"/>
          <w:i w:val="0"/>
          <w:iCs w:val="0"/>
          <w:noProof/>
          <w:sz w:val="22"/>
          <w:szCs w:val="22"/>
        </w:rPr>
      </w:pPr>
      <w:hyperlink w:anchor="_Toc137471969" w:history="1">
        <w:r w:rsidR="00764C8C" w:rsidRPr="0049498B">
          <w:rPr>
            <w:rStyle w:val="afffe"/>
            <w:noProof/>
            <w14:scene3d>
              <w14:camera w14:prst="orthographicFront"/>
              <w14:lightRig w14:rig="threePt" w14:dir="t">
                <w14:rot w14:lat="0" w14:lon="0" w14:rev="0"/>
              </w14:lightRig>
            </w14:scene3d>
          </w:rPr>
          <w:t>1.3.3.14.</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№14</w:t>
        </w:r>
        <w:r w:rsidR="00764C8C">
          <w:rPr>
            <w:noProof/>
            <w:webHidden/>
          </w:rPr>
          <w:tab/>
        </w:r>
        <w:r w:rsidR="00764C8C">
          <w:rPr>
            <w:noProof/>
            <w:webHidden/>
          </w:rPr>
          <w:fldChar w:fldCharType="begin"/>
        </w:r>
        <w:r w:rsidR="00764C8C">
          <w:rPr>
            <w:noProof/>
            <w:webHidden/>
          </w:rPr>
          <w:instrText xml:space="preserve"> PAGEREF _Toc137471969 \h </w:instrText>
        </w:r>
        <w:r w:rsidR="00764C8C">
          <w:rPr>
            <w:noProof/>
            <w:webHidden/>
          </w:rPr>
        </w:r>
        <w:r w:rsidR="00764C8C">
          <w:rPr>
            <w:noProof/>
            <w:webHidden/>
          </w:rPr>
          <w:fldChar w:fldCharType="separate"/>
        </w:r>
        <w:r w:rsidR="00764C8C">
          <w:rPr>
            <w:noProof/>
            <w:webHidden/>
          </w:rPr>
          <w:t>110</w:t>
        </w:r>
        <w:r w:rsidR="00764C8C">
          <w:rPr>
            <w:noProof/>
            <w:webHidden/>
          </w:rPr>
          <w:fldChar w:fldCharType="end"/>
        </w:r>
      </w:hyperlink>
    </w:p>
    <w:p w14:paraId="31ACEE42" w14:textId="00AE7D29" w:rsidR="00764C8C" w:rsidRDefault="009805E7">
      <w:pPr>
        <w:pStyle w:val="39"/>
        <w:rPr>
          <w:rFonts w:eastAsiaTheme="minorEastAsia" w:cstheme="minorBidi"/>
          <w:i w:val="0"/>
          <w:iCs w:val="0"/>
          <w:noProof/>
          <w:sz w:val="22"/>
          <w:szCs w:val="22"/>
        </w:rPr>
      </w:pPr>
      <w:hyperlink w:anchor="_Toc137471970" w:history="1">
        <w:r w:rsidR="00764C8C" w:rsidRPr="0049498B">
          <w:rPr>
            <w:rStyle w:val="afffe"/>
            <w:noProof/>
            <w14:scene3d>
              <w14:camera w14:prst="orthographicFront"/>
              <w14:lightRig w14:rig="threePt" w14:dir="t">
                <w14:rot w14:lat="0" w14:lon="0" w14:rev="0"/>
              </w14:lightRig>
            </w14:scene3d>
          </w:rPr>
          <w:t>1.3.3.15.</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№15</w:t>
        </w:r>
        <w:r w:rsidR="00764C8C">
          <w:rPr>
            <w:noProof/>
            <w:webHidden/>
          </w:rPr>
          <w:tab/>
        </w:r>
        <w:r w:rsidR="00764C8C">
          <w:rPr>
            <w:noProof/>
            <w:webHidden/>
          </w:rPr>
          <w:fldChar w:fldCharType="begin"/>
        </w:r>
        <w:r w:rsidR="00764C8C">
          <w:rPr>
            <w:noProof/>
            <w:webHidden/>
          </w:rPr>
          <w:instrText xml:space="preserve"> PAGEREF _Toc137471970 \h </w:instrText>
        </w:r>
        <w:r w:rsidR="00764C8C">
          <w:rPr>
            <w:noProof/>
            <w:webHidden/>
          </w:rPr>
        </w:r>
        <w:r w:rsidR="00764C8C">
          <w:rPr>
            <w:noProof/>
            <w:webHidden/>
          </w:rPr>
          <w:fldChar w:fldCharType="separate"/>
        </w:r>
        <w:r w:rsidR="00764C8C">
          <w:rPr>
            <w:noProof/>
            <w:webHidden/>
          </w:rPr>
          <w:t>111</w:t>
        </w:r>
        <w:r w:rsidR="00764C8C">
          <w:rPr>
            <w:noProof/>
            <w:webHidden/>
          </w:rPr>
          <w:fldChar w:fldCharType="end"/>
        </w:r>
      </w:hyperlink>
    </w:p>
    <w:p w14:paraId="523D347D" w14:textId="1FB1D64A" w:rsidR="00764C8C" w:rsidRDefault="009805E7">
      <w:pPr>
        <w:pStyle w:val="39"/>
        <w:rPr>
          <w:rFonts w:eastAsiaTheme="minorEastAsia" w:cstheme="minorBidi"/>
          <w:i w:val="0"/>
          <w:iCs w:val="0"/>
          <w:noProof/>
          <w:sz w:val="22"/>
          <w:szCs w:val="22"/>
        </w:rPr>
      </w:pPr>
      <w:hyperlink w:anchor="_Toc137471971" w:history="1">
        <w:r w:rsidR="00764C8C" w:rsidRPr="0049498B">
          <w:rPr>
            <w:rStyle w:val="afffe"/>
            <w:noProof/>
            <w14:scene3d>
              <w14:camera w14:prst="orthographicFront"/>
              <w14:lightRig w14:rig="threePt" w14:dir="t">
                <w14:rot w14:lat="0" w14:lon="0" w14:rev="0"/>
              </w14:lightRig>
            </w14:scene3d>
          </w:rPr>
          <w:t>1.3.3.16.</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№16</w:t>
        </w:r>
        <w:r w:rsidR="00764C8C">
          <w:rPr>
            <w:noProof/>
            <w:webHidden/>
          </w:rPr>
          <w:tab/>
        </w:r>
        <w:r w:rsidR="00764C8C">
          <w:rPr>
            <w:noProof/>
            <w:webHidden/>
          </w:rPr>
          <w:fldChar w:fldCharType="begin"/>
        </w:r>
        <w:r w:rsidR="00764C8C">
          <w:rPr>
            <w:noProof/>
            <w:webHidden/>
          </w:rPr>
          <w:instrText xml:space="preserve"> PAGEREF _Toc137471971 \h </w:instrText>
        </w:r>
        <w:r w:rsidR="00764C8C">
          <w:rPr>
            <w:noProof/>
            <w:webHidden/>
          </w:rPr>
        </w:r>
        <w:r w:rsidR="00764C8C">
          <w:rPr>
            <w:noProof/>
            <w:webHidden/>
          </w:rPr>
          <w:fldChar w:fldCharType="separate"/>
        </w:r>
        <w:r w:rsidR="00764C8C">
          <w:rPr>
            <w:noProof/>
            <w:webHidden/>
          </w:rPr>
          <w:t>111</w:t>
        </w:r>
        <w:r w:rsidR="00764C8C">
          <w:rPr>
            <w:noProof/>
            <w:webHidden/>
          </w:rPr>
          <w:fldChar w:fldCharType="end"/>
        </w:r>
      </w:hyperlink>
    </w:p>
    <w:p w14:paraId="11138970" w14:textId="680DF450" w:rsidR="00764C8C" w:rsidRDefault="009805E7">
      <w:pPr>
        <w:pStyle w:val="39"/>
        <w:rPr>
          <w:rFonts w:eastAsiaTheme="minorEastAsia" w:cstheme="minorBidi"/>
          <w:i w:val="0"/>
          <w:iCs w:val="0"/>
          <w:noProof/>
          <w:sz w:val="22"/>
          <w:szCs w:val="22"/>
        </w:rPr>
      </w:pPr>
      <w:hyperlink w:anchor="_Toc137471972" w:history="1">
        <w:r w:rsidR="00764C8C" w:rsidRPr="0049498B">
          <w:rPr>
            <w:rStyle w:val="afffe"/>
            <w:noProof/>
            <w14:scene3d>
              <w14:camera w14:prst="orthographicFront"/>
              <w14:lightRig w14:rig="threePt" w14:dir="t">
                <w14:rot w14:lat="0" w14:lon="0" w14:rev="0"/>
              </w14:lightRig>
            </w14:scene3d>
          </w:rPr>
          <w:t>1.3.3.17.</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№17</w:t>
        </w:r>
        <w:r w:rsidR="00764C8C">
          <w:rPr>
            <w:noProof/>
            <w:webHidden/>
          </w:rPr>
          <w:tab/>
        </w:r>
        <w:r w:rsidR="00764C8C">
          <w:rPr>
            <w:noProof/>
            <w:webHidden/>
          </w:rPr>
          <w:fldChar w:fldCharType="begin"/>
        </w:r>
        <w:r w:rsidR="00764C8C">
          <w:rPr>
            <w:noProof/>
            <w:webHidden/>
          </w:rPr>
          <w:instrText xml:space="preserve"> PAGEREF _Toc137471972 \h </w:instrText>
        </w:r>
        <w:r w:rsidR="00764C8C">
          <w:rPr>
            <w:noProof/>
            <w:webHidden/>
          </w:rPr>
        </w:r>
        <w:r w:rsidR="00764C8C">
          <w:rPr>
            <w:noProof/>
            <w:webHidden/>
          </w:rPr>
          <w:fldChar w:fldCharType="separate"/>
        </w:r>
        <w:r w:rsidR="00764C8C">
          <w:rPr>
            <w:noProof/>
            <w:webHidden/>
          </w:rPr>
          <w:t>112</w:t>
        </w:r>
        <w:r w:rsidR="00764C8C">
          <w:rPr>
            <w:noProof/>
            <w:webHidden/>
          </w:rPr>
          <w:fldChar w:fldCharType="end"/>
        </w:r>
      </w:hyperlink>
    </w:p>
    <w:p w14:paraId="358C41FD" w14:textId="4F7AE5AF" w:rsidR="00764C8C" w:rsidRDefault="009805E7">
      <w:pPr>
        <w:pStyle w:val="39"/>
        <w:rPr>
          <w:rFonts w:eastAsiaTheme="minorEastAsia" w:cstheme="minorBidi"/>
          <w:i w:val="0"/>
          <w:iCs w:val="0"/>
          <w:noProof/>
          <w:sz w:val="22"/>
          <w:szCs w:val="22"/>
        </w:rPr>
      </w:pPr>
      <w:hyperlink w:anchor="_Toc137471973" w:history="1">
        <w:r w:rsidR="00764C8C" w:rsidRPr="0049498B">
          <w:rPr>
            <w:rStyle w:val="afffe"/>
            <w:noProof/>
            <w14:scene3d>
              <w14:camera w14:prst="orthographicFront"/>
              <w14:lightRig w14:rig="threePt" w14:dir="t">
                <w14:rot w14:lat="0" w14:lon="0" w14:rev="0"/>
              </w14:lightRig>
            </w14:scene3d>
          </w:rPr>
          <w:t>1.3.3.18.</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№18</w:t>
        </w:r>
        <w:r w:rsidR="00764C8C">
          <w:rPr>
            <w:noProof/>
            <w:webHidden/>
          </w:rPr>
          <w:tab/>
        </w:r>
        <w:r w:rsidR="00764C8C">
          <w:rPr>
            <w:noProof/>
            <w:webHidden/>
          </w:rPr>
          <w:fldChar w:fldCharType="begin"/>
        </w:r>
        <w:r w:rsidR="00764C8C">
          <w:rPr>
            <w:noProof/>
            <w:webHidden/>
          </w:rPr>
          <w:instrText xml:space="preserve"> PAGEREF _Toc137471973 \h </w:instrText>
        </w:r>
        <w:r w:rsidR="00764C8C">
          <w:rPr>
            <w:noProof/>
            <w:webHidden/>
          </w:rPr>
        </w:r>
        <w:r w:rsidR="00764C8C">
          <w:rPr>
            <w:noProof/>
            <w:webHidden/>
          </w:rPr>
          <w:fldChar w:fldCharType="separate"/>
        </w:r>
        <w:r w:rsidR="00764C8C">
          <w:rPr>
            <w:noProof/>
            <w:webHidden/>
          </w:rPr>
          <w:t>113</w:t>
        </w:r>
        <w:r w:rsidR="00764C8C">
          <w:rPr>
            <w:noProof/>
            <w:webHidden/>
          </w:rPr>
          <w:fldChar w:fldCharType="end"/>
        </w:r>
      </w:hyperlink>
    </w:p>
    <w:p w14:paraId="60CC5881" w14:textId="59B544E5" w:rsidR="00764C8C" w:rsidRDefault="009805E7">
      <w:pPr>
        <w:pStyle w:val="39"/>
        <w:rPr>
          <w:rFonts w:eastAsiaTheme="minorEastAsia" w:cstheme="minorBidi"/>
          <w:i w:val="0"/>
          <w:iCs w:val="0"/>
          <w:noProof/>
          <w:sz w:val="22"/>
          <w:szCs w:val="22"/>
        </w:rPr>
      </w:pPr>
      <w:hyperlink w:anchor="_Toc137471974" w:history="1">
        <w:r w:rsidR="00764C8C" w:rsidRPr="0049498B">
          <w:rPr>
            <w:rStyle w:val="afffe"/>
            <w:noProof/>
            <w14:scene3d>
              <w14:camera w14:prst="orthographicFront"/>
              <w14:lightRig w14:rig="threePt" w14:dir="t">
                <w14:rot w14:lat="0" w14:lon="0" w14:rev="0"/>
              </w14:lightRig>
            </w14:scene3d>
          </w:rPr>
          <w:t>1.3.3.19.</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№19</w:t>
        </w:r>
        <w:r w:rsidR="00764C8C">
          <w:rPr>
            <w:noProof/>
            <w:webHidden/>
          </w:rPr>
          <w:tab/>
        </w:r>
        <w:r w:rsidR="00764C8C">
          <w:rPr>
            <w:noProof/>
            <w:webHidden/>
          </w:rPr>
          <w:fldChar w:fldCharType="begin"/>
        </w:r>
        <w:r w:rsidR="00764C8C">
          <w:rPr>
            <w:noProof/>
            <w:webHidden/>
          </w:rPr>
          <w:instrText xml:space="preserve"> PAGEREF _Toc137471974 \h </w:instrText>
        </w:r>
        <w:r w:rsidR="00764C8C">
          <w:rPr>
            <w:noProof/>
            <w:webHidden/>
          </w:rPr>
        </w:r>
        <w:r w:rsidR="00764C8C">
          <w:rPr>
            <w:noProof/>
            <w:webHidden/>
          </w:rPr>
          <w:fldChar w:fldCharType="separate"/>
        </w:r>
        <w:r w:rsidR="00764C8C">
          <w:rPr>
            <w:noProof/>
            <w:webHidden/>
          </w:rPr>
          <w:t>114</w:t>
        </w:r>
        <w:r w:rsidR="00764C8C">
          <w:rPr>
            <w:noProof/>
            <w:webHidden/>
          </w:rPr>
          <w:fldChar w:fldCharType="end"/>
        </w:r>
      </w:hyperlink>
    </w:p>
    <w:p w14:paraId="1A6C45A6" w14:textId="463701F6" w:rsidR="00764C8C" w:rsidRDefault="009805E7">
      <w:pPr>
        <w:pStyle w:val="39"/>
        <w:rPr>
          <w:rFonts w:eastAsiaTheme="minorEastAsia" w:cstheme="minorBidi"/>
          <w:i w:val="0"/>
          <w:iCs w:val="0"/>
          <w:noProof/>
          <w:sz w:val="22"/>
          <w:szCs w:val="22"/>
        </w:rPr>
      </w:pPr>
      <w:hyperlink w:anchor="_Toc137471975" w:history="1">
        <w:r w:rsidR="00764C8C" w:rsidRPr="0049498B">
          <w:rPr>
            <w:rStyle w:val="afffe"/>
            <w:noProof/>
            <w14:scene3d>
              <w14:camera w14:prst="orthographicFront"/>
              <w14:lightRig w14:rig="threePt" w14:dir="t">
                <w14:rot w14:lat="0" w14:lon="0" w14:rev="0"/>
              </w14:lightRig>
            </w14:scene3d>
          </w:rPr>
          <w:t>1.3.3.20.</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№20</w:t>
        </w:r>
        <w:r w:rsidR="00764C8C">
          <w:rPr>
            <w:noProof/>
            <w:webHidden/>
          </w:rPr>
          <w:tab/>
        </w:r>
        <w:r w:rsidR="00764C8C">
          <w:rPr>
            <w:noProof/>
            <w:webHidden/>
          </w:rPr>
          <w:fldChar w:fldCharType="begin"/>
        </w:r>
        <w:r w:rsidR="00764C8C">
          <w:rPr>
            <w:noProof/>
            <w:webHidden/>
          </w:rPr>
          <w:instrText xml:space="preserve"> PAGEREF _Toc137471975 \h </w:instrText>
        </w:r>
        <w:r w:rsidR="00764C8C">
          <w:rPr>
            <w:noProof/>
            <w:webHidden/>
          </w:rPr>
        </w:r>
        <w:r w:rsidR="00764C8C">
          <w:rPr>
            <w:noProof/>
            <w:webHidden/>
          </w:rPr>
          <w:fldChar w:fldCharType="separate"/>
        </w:r>
        <w:r w:rsidR="00764C8C">
          <w:rPr>
            <w:noProof/>
            <w:webHidden/>
          </w:rPr>
          <w:t>114</w:t>
        </w:r>
        <w:r w:rsidR="00764C8C">
          <w:rPr>
            <w:noProof/>
            <w:webHidden/>
          </w:rPr>
          <w:fldChar w:fldCharType="end"/>
        </w:r>
      </w:hyperlink>
    </w:p>
    <w:p w14:paraId="46B8C3A7" w14:textId="2B80CF37" w:rsidR="00764C8C" w:rsidRDefault="009805E7">
      <w:pPr>
        <w:pStyle w:val="39"/>
        <w:rPr>
          <w:rFonts w:eastAsiaTheme="minorEastAsia" w:cstheme="minorBidi"/>
          <w:i w:val="0"/>
          <w:iCs w:val="0"/>
          <w:noProof/>
          <w:sz w:val="22"/>
          <w:szCs w:val="22"/>
        </w:rPr>
      </w:pPr>
      <w:hyperlink w:anchor="_Toc137471976" w:history="1">
        <w:r w:rsidR="00764C8C" w:rsidRPr="0049498B">
          <w:rPr>
            <w:rStyle w:val="afffe"/>
            <w:noProof/>
            <w14:scene3d>
              <w14:camera w14:prst="orthographicFront"/>
              <w14:lightRig w14:rig="threePt" w14:dir="t">
                <w14:rot w14:lat="0" w14:lon="0" w14:rev="0"/>
              </w14:lightRig>
            </w14:scene3d>
          </w:rPr>
          <w:t>1.3.3.21.</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№21</w:t>
        </w:r>
        <w:r w:rsidR="00764C8C">
          <w:rPr>
            <w:noProof/>
            <w:webHidden/>
          </w:rPr>
          <w:tab/>
        </w:r>
        <w:r w:rsidR="00764C8C">
          <w:rPr>
            <w:noProof/>
            <w:webHidden/>
          </w:rPr>
          <w:fldChar w:fldCharType="begin"/>
        </w:r>
        <w:r w:rsidR="00764C8C">
          <w:rPr>
            <w:noProof/>
            <w:webHidden/>
          </w:rPr>
          <w:instrText xml:space="preserve"> PAGEREF _Toc137471976 \h </w:instrText>
        </w:r>
        <w:r w:rsidR="00764C8C">
          <w:rPr>
            <w:noProof/>
            <w:webHidden/>
          </w:rPr>
        </w:r>
        <w:r w:rsidR="00764C8C">
          <w:rPr>
            <w:noProof/>
            <w:webHidden/>
          </w:rPr>
          <w:fldChar w:fldCharType="separate"/>
        </w:r>
        <w:r w:rsidR="00764C8C">
          <w:rPr>
            <w:noProof/>
            <w:webHidden/>
          </w:rPr>
          <w:t>115</w:t>
        </w:r>
        <w:r w:rsidR="00764C8C">
          <w:rPr>
            <w:noProof/>
            <w:webHidden/>
          </w:rPr>
          <w:fldChar w:fldCharType="end"/>
        </w:r>
      </w:hyperlink>
    </w:p>
    <w:p w14:paraId="3936A90C" w14:textId="4A3E9F9B" w:rsidR="00764C8C" w:rsidRDefault="009805E7">
      <w:pPr>
        <w:pStyle w:val="39"/>
        <w:rPr>
          <w:rFonts w:eastAsiaTheme="minorEastAsia" w:cstheme="minorBidi"/>
          <w:i w:val="0"/>
          <w:iCs w:val="0"/>
          <w:noProof/>
          <w:sz w:val="22"/>
          <w:szCs w:val="22"/>
        </w:rPr>
      </w:pPr>
      <w:hyperlink w:anchor="_Toc137471977" w:history="1">
        <w:r w:rsidR="00764C8C" w:rsidRPr="0049498B">
          <w:rPr>
            <w:rStyle w:val="afffe"/>
            <w:noProof/>
            <w14:scene3d>
              <w14:camera w14:prst="orthographicFront"/>
              <w14:lightRig w14:rig="threePt" w14:dir="t">
                <w14:rot w14:lat="0" w14:lon="0" w14:rev="0"/>
              </w14:lightRig>
            </w14:scene3d>
          </w:rPr>
          <w:t>1.3.3.22.</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№22</w:t>
        </w:r>
        <w:r w:rsidR="00764C8C">
          <w:rPr>
            <w:noProof/>
            <w:webHidden/>
          </w:rPr>
          <w:tab/>
        </w:r>
        <w:r w:rsidR="00764C8C">
          <w:rPr>
            <w:noProof/>
            <w:webHidden/>
          </w:rPr>
          <w:fldChar w:fldCharType="begin"/>
        </w:r>
        <w:r w:rsidR="00764C8C">
          <w:rPr>
            <w:noProof/>
            <w:webHidden/>
          </w:rPr>
          <w:instrText xml:space="preserve"> PAGEREF _Toc137471977 \h </w:instrText>
        </w:r>
        <w:r w:rsidR="00764C8C">
          <w:rPr>
            <w:noProof/>
            <w:webHidden/>
          </w:rPr>
        </w:r>
        <w:r w:rsidR="00764C8C">
          <w:rPr>
            <w:noProof/>
            <w:webHidden/>
          </w:rPr>
          <w:fldChar w:fldCharType="separate"/>
        </w:r>
        <w:r w:rsidR="00764C8C">
          <w:rPr>
            <w:noProof/>
            <w:webHidden/>
          </w:rPr>
          <w:t>115</w:t>
        </w:r>
        <w:r w:rsidR="00764C8C">
          <w:rPr>
            <w:noProof/>
            <w:webHidden/>
          </w:rPr>
          <w:fldChar w:fldCharType="end"/>
        </w:r>
      </w:hyperlink>
    </w:p>
    <w:p w14:paraId="010000DD" w14:textId="1A6CB827" w:rsidR="00764C8C" w:rsidRDefault="009805E7">
      <w:pPr>
        <w:pStyle w:val="39"/>
        <w:rPr>
          <w:rFonts w:eastAsiaTheme="minorEastAsia" w:cstheme="minorBidi"/>
          <w:i w:val="0"/>
          <w:iCs w:val="0"/>
          <w:noProof/>
          <w:sz w:val="22"/>
          <w:szCs w:val="22"/>
        </w:rPr>
      </w:pPr>
      <w:hyperlink w:anchor="_Toc137471978" w:history="1">
        <w:r w:rsidR="00764C8C" w:rsidRPr="0049498B">
          <w:rPr>
            <w:rStyle w:val="afffe"/>
            <w:noProof/>
            <w14:scene3d>
              <w14:camera w14:prst="orthographicFront"/>
              <w14:lightRig w14:rig="threePt" w14:dir="t">
                <w14:rot w14:lat="0" w14:lon="0" w14:rev="0"/>
              </w14:lightRig>
            </w14:scene3d>
          </w:rPr>
          <w:t>1.3.3.23.</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№23</w:t>
        </w:r>
        <w:r w:rsidR="00764C8C">
          <w:rPr>
            <w:noProof/>
            <w:webHidden/>
          </w:rPr>
          <w:tab/>
        </w:r>
        <w:r w:rsidR="00764C8C">
          <w:rPr>
            <w:noProof/>
            <w:webHidden/>
          </w:rPr>
          <w:fldChar w:fldCharType="begin"/>
        </w:r>
        <w:r w:rsidR="00764C8C">
          <w:rPr>
            <w:noProof/>
            <w:webHidden/>
          </w:rPr>
          <w:instrText xml:space="preserve"> PAGEREF _Toc137471978 \h </w:instrText>
        </w:r>
        <w:r w:rsidR="00764C8C">
          <w:rPr>
            <w:noProof/>
            <w:webHidden/>
          </w:rPr>
        </w:r>
        <w:r w:rsidR="00764C8C">
          <w:rPr>
            <w:noProof/>
            <w:webHidden/>
          </w:rPr>
          <w:fldChar w:fldCharType="separate"/>
        </w:r>
        <w:r w:rsidR="00764C8C">
          <w:rPr>
            <w:noProof/>
            <w:webHidden/>
          </w:rPr>
          <w:t>115</w:t>
        </w:r>
        <w:r w:rsidR="00764C8C">
          <w:rPr>
            <w:noProof/>
            <w:webHidden/>
          </w:rPr>
          <w:fldChar w:fldCharType="end"/>
        </w:r>
      </w:hyperlink>
    </w:p>
    <w:p w14:paraId="782DC70B" w14:textId="0959A123" w:rsidR="00764C8C" w:rsidRDefault="009805E7">
      <w:pPr>
        <w:pStyle w:val="39"/>
        <w:rPr>
          <w:rFonts w:eastAsiaTheme="minorEastAsia" w:cstheme="minorBidi"/>
          <w:i w:val="0"/>
          <w:iCs w:val="0"/>
          <w:noProof/>
          <w:sz w:val="22"/>
          <w:szCs w:val="22"/>
        </w:rPr>
      </w:pPr>
      <w:hyperlink w:anchor="_Toc137471979" w:history="1">
        <w:r w:rsidR="00764C8C" w:rsidRPr="0049498B">
          <w:rPr>
            <w:rStyle w:val="afffe"/>
            <w:noProof/>
            <w14:scene3d>
              <w14:camera w14:prst="orthographicFront"/>
              <w14:lightRig w14:rig="threePt" w14:dir="t">
                <w14:rot w14:lat="0" w14:lon="0" w14:rev="0"/>
              </w14:lightRig>
            </w14:scene3d>
          </w:rPr>
          <w:t>1.3.3.1.</w:t>
        </w:r>
        <w:r w:rsidR="00764C8C">
          <w:rPr>
            <w:rFonts w:eastAsiaTheme="minorEastAsia" w:cstheme="minorBidi"/>
            <w:i w:val="0"/>
            <w:iCs w:val="0"/>
            <w:noProof/>
            <w:sz w:val="22"/>
            <w:szCs w:val="22"/>
          </w:rPr>
          <w:tab/>
        </w:r>
        <w:r w:rsidR="00764C8C" w:rsidRPr="0049498B">
          <w:rPr>
            <w:rStyle w:val="afffe"/>
            <w:noProof/>
          </w:rPr>
          <w:t>Параметры тепловой сети котельной №24 ул. Рогова</w:t>
        </w:r>
        <w:r w:rsidR="00764C8C">
          <w:rPr>
            <w:noProof/>
            <w:webHidden/>
          </w:rPr>
          <w:tab/>
        </w:r>
        <w:r w:rsidR="00764C8C">
          <w:rPr>
            <w:noProof/>
            <w:webHidden/>
          </w:rPr>
          <w:fldChar w:fldCharType="begin"/>
        </w:r>
        <w:r w:rsidR="00764C8C">
          <w:rPr>
            <w:noProof/>
            <w:webHidden/>
          </w:rPr>
          <w:instrText xml:space="preserve"> PAGEREF _Toc137471979 \h </w:instrText>
        </w:r>
        <w:r w:rsidR="00764C8C">
          <w:rPr>
            <w:noProof/>
            <w:webHidden/>
          </w:rPr>
        </w:r>
        <w:r w:rsidR="00764C8C">
          <w:rPr>
            <w:noProof/>
            <w:webHidden/>
          </w:rPr>
          <w:fldChar w:fldCharType="separate"/>
        </w:r>
        <w:r w:rsidR="00764C8C">
          <w:rPr>
            <w:noProof/>
            <w:webHidden/>
          </w:rPr>
          <w:t>115</w:t>
        </w:r>
        <w:r w:rsidR="00764C8C">
          <w:rPr>
            <w:noProof/>
            <w:webHidden/>
          </w:rPr>
          <w:fldChar w:fldCharType="end"/>
        </w:r>
      </w:hyperlink>
    </w:p>
    <w:p w14:paraId="0F39EA03" w14:textId="02E72177" w:rsidR="00764C8C" w:rsidRDefault="009805E7">
      <w:pPr>
        <w:pStyle w:val="39"/>
        <w:rPr>
          <w:rFonts w:eastAsiaTheme="minorEastAsia" w:cstheme="minorBidi"/>
          <w:i w:val="0"/>
          <w:iCs w:val="0"/>
          <w:noProof/>
          <w:sz w:val="22"/>
          <w:szCs w:val="22"/>
        </w:rPr>
      </w:pPr>
      <w:hyperlink w:anchor="_Toc137471980" w:history="1">
        <w:r w:rsidR="00764C8C" w:rsidRPr="0049498B">
          <w:rPr>
            <w:rStyle w:val="afffe"/>
            <w:noProof/>
            <w14:scene3d>
              <w14:camera w14:prst="orthographicFront"/>
              <w14:lightRig w14:rig="threePt" w14:dir="t">
                <w14:rot w14:lat="0" w14:lon="0" w14:rev="0"/>
              </w14:lightRig>
            </w14:scene3d>
          </w:rPr>
          <w:t>1.3.4</w:t>
        </w:r>
        <w:r w:rsidR="00764C8C">
          <w:rPr>
            <w:rFonts w:eastAsiaTheme="minorEastAsia" w:cstheme="minorBidi"/>
            <w:i w:val="0"/>
            <w:iCs w:val="0"/>
            <w:noProof/>
            <w:sz w:val="22"/>
            <w:szCs w:val="22"/>
          </w:rPr>
          <w:tab/>
        </w:r>
        <w:r w:rsidR="00764C8C" w:rsidRPr="0049498B">
          <w:rPr>
            <w:rStyle w:val="afffe"/>
            <w:noProof/>
          </w:rPr>
          <w:t>Описание типов и количества секционирующей и регулирующей арматуры на тепловых сетях</w:t>
        </w:r>
        <w:r w:rsidR="00764C8C">
          <w:rPr>
            <w:noProof/>
            <w:webHidden/>
          </w:rPr>
          <w:tab/>
        </w:r>
        <w:r w:rsidR="00764C8C">
          <w:rPr>
            <w:noProof/>
            <w:webHidden/>
          </w:rPr>
          <w:fldChar w:fldCharType="begin"/>
        </w:r>
        <w:r w:rsidR="00764C8C">
          <w:rPr>
            <w:noProof/>
            <w:webHidden/>
          </w:rPr>
          <w:instrText xml:space="preserve"> PAGEREF _Toc137471980 \h </w:instrText>
        </w:r>
        <w:r w:rsidR="00764C8C">
          <w:rPr>
            <w:noProof/>
            <w:webHidden/>
          </w:rPr>
        </w:r>
        <w:r w:rsidR="00764C8C">
          <w:rPr>
            <w:noProof/>
            <w:webHidden/>
          </w:rPr>
          <w:fldChar w:fldCharType="separate"/>
        </w:r>
        <w:r w:rsidR="00764C8C">
          <w:rPr>
            <w:noProof/>
            <w:webHidden/>
          </w:rPr>
          <w:t>116</w:t>
        </w:r>
        <w:r w:rsidR="00764C8C">
          <w:rPr>
            <w:noProof/>
            <w:webHidden/>
          </w:rPr>
          <w:fldChar w:fldCharType="end"/>
        </w:r>
      </w:hyperlink>
    </w:p>
    <w:p w14:paraId="3BD31B3B" w14:textId="1AA0B40B" w:rsidR="00764C8C" w:rsidRDefault="009805E7">
      <w:pPr>
        <w:pStyle w:val="39"/>
        <w:rPr>
          <w:rFonts w:eastAsiaTheme="minorEastAsia" w:cstheme="minorBidi"/>
          <w:i w:val="0"/>
          <w:iCs w:val="0"/>
          <w:noProof/>
          <w:sz w:val="22"/>
          <w:szCs w:val="22"/>
        </w:rPr>
      </w:pPr>
      <w:hyperlink w:anchor="_Toc137471981" w:history="1">
        <w:r w:rsidR="00764C8C" w:rsidRPr="0049498B">
          <w:rPr>
            <w:rStyle w:val="afffe"/>
            <w:noProof/>
            <w14:scene3d>
              <w14:camera w14:prst="orthographicFront"/>
              <w14:lightRig w14:rig="threePt" w14:dir="t">
                <w14:rot w14:lat="0" w14:lon="0" w14:rev="0"/>
              </w14:lightRig>
            </w14:scene3d>
          </w:rPr>
          <w:t>1.3.5</w:t>
        </w:r>
        <w:r w:rsidR="00764C8C">
          <w:rPr>
            <w:rFonts w:eastAsiaTheme="minorEastAsia" w:cstheme="minorBidi"/>
            <w:i w:val="0"/>
            <w:iCs w:val="0"/>
            <w:noProof/>
            <w:sz w:val="22"/>
            <w:szCs w:val="22"/>
          </w:rPr>
          <w:tab/>
        </w:r>
        <w:r w:rsidR="00764C8C" w:rsidRPr="0049498B">
          <w:rPr>
            <w:rStyle w:val="afffe"/>
            <w:noProof/>
          </w:rPr>
          <w:t>Описание типов и строительных особенностей тепловых пунктов, тепловых камер и павильонов</w:t>
        </w:r>
        <w:r w:rsidR="00764C8C">
          <w:rPr>
            <w:noProof/>
            <w:webHidden/>
          </w:rPr>
          <w:tab/>
        </w:r>
        <w:r w:rsidR="00764C8C">
          <w:rPr>
            <w:noProof/>
            <w:webHidden/>
          </w:rPr>
          <w:fldChar w:fldCharType="begin"/>
        </w:r>
        <w:r w:rsidR="00764C8C">
          <w:rPr>
            <w:noProof/>
            <w:webHidden/>
          </w:rPr>
          <w:instrText xml:space="preserve"> PAGEREF _Toc137471981 \h </w:instrText>
        </w:r>
        <w:r w:rsidR="00764C8C">
          <w:rPr>
            <w:noProof/>
            <w:webHidden/>
          </w:rPr>
        </w:r>
        <w:r w:rsidR="00764C8C">
          <w:rPr>
            <w:noProof/>
            <w:webHidden/>
          </w:rPr>
          <w:fldChar w:fldCharType="separate"/>
        </w:r>
        <w:r w:rsidR="00764C8C">
          <w:rPr>
            <w:noProof/>
            <w:webHidden/>
          </w:rPr>
          <w:t>116</w:t>
        </w:r>
        <w:r w:rsidR="00764C8C">
          <w:rPr>
            <w:noProof/>
            <w:webHidden/>
          </w:rPr>
          <w:fldChar w:fldCharType="end"/>
        </w:r>
      </w:hyperlink>
    </w:p>
    <w:p w14:paraId="2CC86B5E" w14:textId="1B1EFF7D" w:rsidR="00764C8C" w:rsidRDefault="009805E7">
      <w:pPr>
        <w:pStyle w:val="39"/>
        <w:rPr>
          <w:rFonts w:eastAsiaTheme="minorEastAsia" w:cstheme="minorBidi"/>
          <w:i w:val="0"/>
          <w:iCs w:val="0"/>
          <w:noProof/>
          <w:sz w:val="22"/>
          <w:szCs w:val="22"/>
        </w:rPr>
      </w:pPr>
      <w:hyperlink w:anchor="_Toc137471982" w:history="1">
        <w:r w:rsidR="00764C8C" w:rsidRPr="0049498B">
          <w:rPr>
            <w:rStyle w:val="afffe"/>
            <w:noProof/>
            <w14:scene3d>
              <w14:camera w14:prst="orthographicFront"/>
              <w14:lightRig w14:rig="threePt" w14:dir="t">
                <w14:rot w14:lat="0" w14:lon="0" w14:rev="0"/>
              </w14:lightRig>
            </w14:scene3d>
          </w:rPr>
          <w:t>1.3.6</w:t>
        </w:r>
        <w:r w:rsidR="00764C8C">
          <w:rPr>
            <w:rFonts w:eastAsiaTheme="minorEastAsia" w:cstheme="minorBidi"/>
            <w:i w:val="0"/>
            <w:iCs w:val="0"/>
            <w:noProof/>
            <w:sz w:val="22"/>
            <w:szCs w:val="22"/>
          </w:rPr>
          <w:tab/>
        </w:r>
        <w:r w:rsidR="00764C8C" w:rsidRPr="0049498B">
          <w:rPr>
            <w:rStyle w:val="afffe"/>
            <w:noProof/>
          </w:rPr>
          <w:t>Описание графиков регулирования отпуска тепла в тепловые сети с анализом их обоснованности</w:t>
        </w:r>
        <w:r w:rsidR="00764C8C">
          <w:rPr>
            <w:noProof/>
            <w:webHidden/>
          </w:rPr>
          <w:tab/>
        </w:r>
        <w:r w:rsidR="00764C8C">
          <w:rPr>
            <w:noProof/>
            <w:webHidden/>
          </w:rPr>
          <w:fldChar w:fldCharType="begin"/>
        </w:r>
        <w:r w:rsidR="00764C8C">
          <w:rPr>
            <w:noProof/>
            <w:webHidden/>
          </w:rPr>
          <w:instrText xml:space="preserve"> PAGEREF _Toc137471982 \h </w:instrText>
        </w:r>
        <w:r w:rsidR="00764C8C">
          <w:rPr>
            <w:noProof/>
            <w:webHidden/>
          </w:rPr>
        </w:r>
        <w:r w:rsidR="00764C8C">
          <w:rPr>
            <w:noProof/>
            <w:webHidden/>
          </w:rPr>
          <w:fldChar w:fldCharType="separate"/>
        </w:r>
        <w:r w:rsidR="00764C8C">
          <w:rPr>
            <w:noProof/>
            <w:webHidden/>
          </w:rPr>
          <w:t>118</w:t>
        </w:r>
        <w:r w:rsidR="00764C8C">
          <w:rPr>
            <w:noProof/>
            <w:webHidden/>
          </w:rPr>
          <w:fldChar w:fldCharType="end"/>
        </w:r>
      </w:hyperlink>
    </w:p>
    <w:p w14:paraId="1FCBD330" w14:textId="55870DA9" w:rsidR="00764C8C" w:rsidRDefault="009805E7">
      <w:pPr>
        <w:pStyle w:val="39"/>
        <w:rPr>
          <w:rFonts w:eastAsiaTheme="minorEastAsia" w:cstheme="minorBidi"/>
          <w:i w:val="0"/>
          <w:iCs w:val="0"/>
          <w:noProof/>
          <w:sz w:val="22"/>
          <w:szCs w:val="22"/>
        </w:rPr>
      </w:pPr>
      <w:hyperlink w:anchor="_Toc137471983" w:history="1">
        <w:r w:rsidR="00764C8C" w:rsidRPr="0049498B">
          <w:rPr>
            <w:rStyle w:val="afffe"/>
            <w:noProof/>
            <w14:scene3d>
              <w14:camera w14:prst="orthographicFront"/>
              <w14:lightRig w14:rig="threePt" w14:dir="t">
                <w14:rot w14:lat="0" w14:lon="0" w14:rev="0"/>
              </w14:lightRig>
            </w14:scene3d>
          </w:rPr>
          <w:t>1.3.7</w:t>
        </w:r>
        <w:r w:rsidR="00764C8C">
          <w:rPr>
            <w:rFonts w:eastAsiaTheme="minorEastAsia" w:cstheme="minorBidi"/>
            <w:i w:val="0"/>
            <w:iCs w:val="0"/>
            <w:noProof/>
            <w:sz w:val="22"/>
            <w:szCs w:val="22"/>
          </w:rPr>
          <w:tab/>
        </w:r>
        <w:r w:rsidR="00764C8C" w:rsidRPr="0049498B">
          <w:rPr>
            <w:rStyle w:val="afffe"/>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764C8C">
          <w:rPr>
            <w:noProof/>
            <w:webHidden/>
          </w:rPr>
          <w:tab/>
        </w:r>
        <w:r w:rsidR="00764C8C">
          <w:rPr>
            <w:noProof/>
            <w:webHidden/>
          </w:rPr>
          <w:fldChar w:fldCharType="begin"/>
        </w:r>
        <w:r w:rsidR="00764C8C">
          <w:rPr>
            <w:noProof/>
            <w:webHidden/>
          </w:rPr>
          <w:instrText xml:space="preserve"> PAGEREF _Toc137471983 \h </w:instrText>
        </w:r>
        <w:r w:rsidR="00764C8C">
          <w:rPr>
            <w:noProof/>
            <w:webHidden/>
          </w:rPr>
        </w:r>
        <w:r w:rsidR="00764C8C">
          <w:rPr>
            <w:noProof/>
            <w:webHidden/>
          </w:rPr>
          <w:fldChar w:fldCharType="separate"/>
        </w:r>
        <w:r w:rsidR="00764C8C">
          <w:rPr>
            <w:noProof/>
            <w:webHidden/>
          </w:rPr>
          <w:t>119</w:t>
        </w:r>
        <w:r w:rsidR="00764C8C">
          <w:rPr>
            <w:noProof/>
            <w:webHidden/>
          </w:rPr>
          <w:fldChar w:fldCharType="end"/>
        </w:r>
      </w:hyperlink>
    </w:p>
    <w:p w14:paraId="69718A56" w14:textId="4CA65102" w:rsidR="00764C8C" w:rsidRDefault="009805E7">
      <w:pPr>
        <w:pStyle w:val="39"/>
        <w:rPr>
          <w:rFonts w:eastAsiaTheme="minorEastAsia" w:cstheme="minorBidi"/>
          <w:i w:val="0"/>
          <w:iCs w:val="0"/>
          <w:noProof/>
          <w:sz w:val="22"/>
          <w:szCs w:val="22"/>
        </w:rPr>
      </w:pPr>
      <w:hyperlink w:anchor="_Toc137471984" w:history="1">
        <w:r w:rsidR="00764C8C" w:rsidRPr="0049498B">
          <w:rPr>
            <w:rStyle w:val="afffe"/>
            <w:noProof/>
            <w14:scene3d>
              <w14:camera w14:prst="orthographicFront"/>
              <w14:lightRig w14:rig="threePt" w14:dir="t">
                <w14:rot w14:lat="0" w14:lon="0" w14:rev="0"/>
              </w14:lightRig>
            </w14:scene3d>
          </w:rPr>
          <w:t>1.3.8</w:t>
        </w:r>
        <w:r w:rsidR="00764C8C">
          <w:rPr>
            <w:rFonts w:eastAsiaTheme="minorEastAsia" w:cstheme="minorBidi"/>
            <w:i w:val="0"/>
            <w:iCs w:val="0"/>
            <w:noProof/>
            <w:sz w:val="22"/>
            <w:szCs w:val="22"/>
          </w:rPr>
          <w:tab/>
        </w:r>
        <w:r w:rsidR="00764C8C" w:rsidRPr="0049498B">
          <w:rPr>
            <w:rStyle w:val="afffe"/>
            <w:noProof/>
          </w:rPr>
          <w:t>Гидравлические режимы и пьезометрические графики тепловых сетей</w:t>
        </w:r>
        <w:r w:rsidR="00764C8C">
          <w:rPr>
            <w:noProof/>
            <w:webHidden/>
          </w:rPr>
          <w:tab/>
        </w:r>
        <w:r w:rsidR="00764C8C">
          <w:rPr>
            <w:noProof/>
            <w:webHidden/>
          </w:rPr>
          <w:fldChar w:fldCharType="begin"/>
        </w:r>
        <w:r w:rsidR="00764C8C">
          <w:rPr>
            <w:noProof/>
            <w:webHidden/>
          </w:rPr>
          <w:instrText xml:space="preserve"> PAGEREF _Toc137471984 \h </w:instrText>
        </w:r>
        <w:r w:rsidR="00764C8C">
          <w:rPr>
            <w:noProof/>
            <w:webHidden/>
          </w:rPr>
        </w:r>
        <w:r w:rsidR="00764C8C">
          <w:rPr>
            <w:noProof/>
            <w:webHidden/>
          </w:rPr>
          <w:fldChar w:fldCharType="separate"/>
        </w:r>
        <w:r w:rsidR="00764C8C">
          <w:rPr>
            <w:noProof/>
            <w:webHidden/>
          </w:rPr>
          <w:t>124</w:t>
        </w:r>
        <w:r w:rsidR="00764C8C">
          <w:rPr>
            <w:noProof/>
            <w:webHidden/>
          </w:rPr>
          <w:fldChar w:fldCharType="end"/>
        </w:r>
      </w:hyperlink>
    </w:p>
    <w:p w14:paraId="43D50465" w14:textId="51887851" w:rsidR="00764C8C" w:rsidRDefault="009805E7">
      <w:pPr>
        <w:pStyle w:val="39"/>
        <w:rPr>
          <w:rFonts w:eastAsiaTheme="minorEastAsia" w:cstheme="minorBidi"/>
          <w:i w:val="0"/>
          <w:iCs w:val="0"/>
          <w:noProof/>
          <w:sz w:val="22"/>
          <w:szCs w:val="22"/>
        </w:rPr>
      </w:pPr>
      <w:hyperlink w:anchor="_Toc137471985" w:history="1">
        <w:r w:rsidR="00764C8C" w:rsidRPr="0049498B">
          <w:rPr>
            <w:rStyle w:val="afffe"/>
            <w:noProof/>
            <w14:scene3d>
              <w14:camera w14:prst="orthographicFront"/>
              <w14:lightRig w14:rig="threePt" w14:dir="t">
                <w14:rot w14:lat="0" w14:lon="0" w14:rev="0"/>
              </w14:lightRig>
            </w14:scene3d>
          </w:rPr>
          <w:t>1.3.9</w:t>
        </w:r>
        <w:r w:rsidR="00764C8C">
          <w:rPr>
            <w:rFonts w:eastAsiaTheme="minorEastAsia" w:cstheme="minorBidi"/>
            <w:i w:val="0"/>
            <w:iCs w:val="0"/>
            <w:noProof/>
            <w:sz w:val="22"/>
            <w:szCs w:val="22"/>
          </w:rPr>
          <w:tab/>
        </w:r>
        <w:r w:rsidR="00764C8C" w:rsidRPr="0049498B">
          <w:rPr>
            <w:rStyle w:val="afffe"/>
            <w:noProof/>
          </w:rPr>
          <w:t>Статистику отказов тепловых сетей (аварий, инцидентов) за последние 5 лет</w:t>
        </w:r>
        <w:r w:rsidR="00764C8C">
          <w:rPr>
            <w:noProof/>
            <w:webHidden/>
          </w:rPr>
          <w:tab/>
        </w:r>
        <w:r w:rsidR="00764C8C">
          <w:rPr>
            <w:noProof/>
            <w:webHidden/>
          </w:rPr>
          <w:fldChar w:fldCharType="begin"/>
        </w:r>
        <w:r w:rsidR="00764C8C">
          <w:rPr>
            <w:noProof/>
            <w:webHidden/>
          </w:rPr>
          <w:instrText xml:space="preserve"> PAGEREF _Toc137471985 \h </w:instrText>
        </w:r>
        <w:r w:rsidR="00764C8C">
          <w:rPr>
            <w:noProof/>
            <w:webHidden/>
          </w:rPr>
        </w:r>
        <w:r w:rsidR="00764C8C">
          <w:rPr>
            <w:noProof/>
            <w:webHidden/>
          </w:rPr>
          <w:fldChar w:fldCharType="separate"/>
        </w:r>
        <w:r w:rsidR="00764C8C">
          <w:rPr>
            <w:noProof/>
            <w:webHidden/>
          </w:rPr>
          <w:t>124</w:t>
        </w:r>
        <w:r w:rsidR="00764C8C">
          <w:rPr>
            <w:noProof/>
            <w:webHidden/>
          </w:rPr>
          <w:fldChar w:fldCharType="end"/>
        </w:r>
      </w:hyperlink>
    </w:p>
    <w:p w14:paraId="5E1679E5" w14:textId="4B76D139" w:rsidR="00764C8C" w:rsidRDefault="009805E7">
      <w:pPr>
        <w:pStyle w:val="39"/>
        <w:rPr>
          <w:rFonts w:eastAsiaTheme="minorEastAsia" w:cstheme="minorBidi"/>
          <w:i w:val="0"/>
          <w:iCs w:val="0"/>
          <w:noProof/>
          <w:sz w:val="22"/>
          <w:szCs w:val="22"/>
        </w:rPr>
      </w:pPr>
      <w:hyperlink w:anchor="_Toc137471986" w:history="1">
        <w:r w:rsidR="00764C8C" w:rsidRPr="0049498B">
          <w:rPr>
            <w:rStyle w:val="afffe"/>
            <w:noProof/>
            <w14:scene3d>
              <w14:camera w14:prst="orthographicFront"/>
              <w14:lightRig w14:rig="threePt" w14:dir="t">
                <w14:rot w14:lat="0" w14:lon="0" w14:rev="0"/>
              </w14:lightRig>
            </w14:scene3d>
          </w:rPr>
          <w:t>1.3.10</w:t>
        </w:r>
        <w:r w:rsidR="00764C8C">
          <w:rPr>
            <w:rFonts w:eastAsiaTheme="minorEastAsia" w:cstheme="minorBidi"/>
            <w:i w:val="0"/>
            <w:iCs w:val="0"/>
            <w:noProof/>
            <w:sz w:val="22"/>
            <w:szCs w:val="22"/>
          </w:rPr>
          <w:tab/>
        </w:r>
        <w:r w:rsidR="00764C8C" w:rsidRPr="0049498B">
          <w:rPr>
            <w:rStyle w:val="afffe"/>
            <w:noProof/>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764C8C">
          <w:rPr>
            <w:noProof/>
            <w:webHidden/>
          </w:rPr>
          <w:tab/>
        </w:r>
        <w:r w:rsidR="00764C8C">
          <w:rPr>
            <w:noProof/>
            <w:webHidden/>
          </w:rPr>
          <w:fldChar w:fldCharType="begin"/>
        </w:r>
        <w:r w:rsidR="00764C8C">
          <w:rPr>
            <w:noProof/>
            <w:webHidden/>
          </w:rPr>
          <w:instrText xml:space="preserve"> PAGEREF _Toc137471986 \h </w:instrText>
        </w:r>
        <w:r w:rsidR="00764C8C">
          <w:rPr>
            <w:noProof/>
            <w:webHidden/>
          </w:rPr>
        </w:r>
        <w:r w:rsidR="00764C8C">
          <w:rPr>
            <w:noProof/>
            <w:webHidden/>
          </w:rPr>
          <w:fldChar w:fldCharType="separate"/>
        </w:r>
        <w:r w:rsidR="00764C8C">
          <w:rPr>
            <w:noProof/>
            <w:webHidden/>
          </w:rPr>
          <w:t>132</w:t>
        </w:r>
        <w:r w:rsidR="00764C8C">
          <w:rPr>
            <w:noProof/>
            <w:webHidden/>
          </w:rPr>
          <w:fldChar w:fldCharType="end"/>
        </w:r>
      </w:hyperlink>
    </w:p>
    <w:p w14:paraId="1F4F32EA" w14:textId="0CBB55E9" w:rsidR="00764C8C" w:rsidRDefault="009805E7">
      <w:pPr>
        <w:pStyle w:val="39"/>
        <w:rPr>
          <w:rFonts w:eastAsiaTheme="minorEastAsia" w:cstheme="minorBidi"/>
          <w:i w:val="0"/>
          <w:iCs w:val="0"/>
          <w:noProof/>
          <w:sz w:val="22"/>
          <w:szCs w:val="22"/>
        </w:rPr>
      </w:pPr>
      <w:hyperlink w:anchor="_Toc137471987" w:history="1">
        <w:r w:rsidR="00764C8C" w:rsidRPr="0049498B">
          <w:rPr>
            <w:rStyle w:val="afffe"/>
            <w:noProof/>
            <w14:scene3d>
              <w14:camera w14:prst="orthographicFront"/>
              <w14:lightRig w14:rig="threePt" w14:dir="t">
                <w14:rot w14:lat="0" w14:lon="0" w14:rev="0"/>
              </w14:lightRig>
            </w14:scene3d>
          </w:rPr>
          <w:t>1.3.11</w:t>
        </w:r>
        <w:r w:rsidR="00764C8C">
          <w:rPr>
            <w:rFonts w:eastAsiaTheme="minorEastAsia" w:cstheme="minorBidi"/>
            <w:i w:val="0"/>
            <w:iCs w:val="0"/>
            <w:noProof/>
            <w:sz w:val="22"/>
            <w:szCs w:val="22"/>
          </w:rPr>
          <w:tab/>
        </w:r>
        <w:r w:rsidR="00764C8C" w:rsidRPr="0049498B">
          <w:rPr>
            <w:rStyle w:val="afffe"/>
            <w:noProof/>
          </w:rPr>
          <w:t>Описание процедур диагностики состояния тепловых сетей и планирования капитальных (текущих) ремонтов</w:t>
        </w:r>
        <w:r w:rsidR="00764C8C">
          <w:rPr>
            <w:noProof/>
            <w:webHidden/>
          </w:rPr>
          <w:tab/>
        </w:r>
        <w:r w:rsidR="00764C8C">
          <w:rPr>
            <w:noProof/>
            <w:webHidden/>
          </w:rPr>
          <w:fldChar w:fldCharType="begin"/>
        </w:r>
        <w:r w:rsidR="00764C8C">
          <w:rPr>
            <w:noProof/>
            <w:webHidden/>
          </w:rPr>
          <w:instrText xml:space="preserve"> PAGEREF _Toc137471987 \h </w:instrText>
        </w:r>
        <w:r w:rsidR="00764C8C">
          <w:rPr>
            <w:noProof/>
            <w:webHidden/>
          </w:rPr>
        </w:r>
        <w:r w:rsidR="00764C8C">
          <w:rPr>
            <w:noProof/>
            <w:webHidden/>
          </w:rPr>
          <w:fldChar w:fldCharType="separate"/>
        </w:r>
        <w:r w:rsidR="00764C8C">
          <w:rPr>
            <w:noProof/>
            <w:webHidden/>
          </w:rPr>
          <w:t>132</w:t>
        </w:r>
        <w:r w:rsidR="00764C8C">
          <w:rPr>
            <w:noProof/>
            <w:webHidden/>
          </w:rPr>
          <w:fldChar w:fldCharType="end"/>
        </w:r>
      </w:hyperlink>
    </w:p>
    <w:p w14:paraId="3C6103FD" w14:textId="0BE4DDC7" w:rsidR="00764C8C" w:rsidRDefault="009805E7">
      <w:pPr>
        <w:pStyle w:val="39"/>
        <w:rPr>
          <w:rFonts w:eastAsiaTheme="minorEastAsia" w:cstheme="minorBidi"/>
          <w:i w:val="0"/>
          <w:iCs w:val="0"/>
          <w:noProof/>
          <w:sz w:val="22"/>
          <w:szCs w:val="22"/>
        </w:rPr>
      </w:pPr>
      <w:hyperlink w:anchor="_Toc137471988" w:history="1">
        <w:r w:rsidR="00764C8C" w:rsidRPr="0049498B">
          <w:rPr>
            <w:rStyle w:val="afffe"/>
            <w:noProof/>
            <w14:scene3d>
              <w14:camera w14:prst="orthographicFront"/>
              <w14:lightRig w14:rig="threePt" w14:dir="t">
                <w14:rot w14:lat="0" w14:lon="0" w14:rev="0"/>
              </w14:lightRig>
            </w14:scene3d>
          </w:rPr>
          <w:t>1.3.12</w:t>
        </w:r>
        <w:r w:rsidR="00764C8C">
          <w:rPr>
            <w:rFonts w:eastAsiaTheme="minorEastAsia" w:cstheme="minorBidi"/>
            <w:i w:val="0"/>
            <w:iCs w:val="0"/>
            <w:noProof/>
            <w:sz w:val="22"/>
            <w:szCs w:val="22"/>
          </w:rPr>
          <w:tab/>
        </w:r>
        <w:r w:rsidR="00764C8C" w:rsidRPr="0049498B">
          <w:rPr>
            <w:rStyle w:val="afffe"/>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764C8C">
          <w:rPr>
            <w:noProof/>
            <w:webHidden/>
          </w:rPr>
          <w:tab/>
        </w:r>
        <w:r w:rsidR="00764C8C">
          <w:rPr>
            <w:noProof/>
            <w:webHidden/>
          </w:rPr>
          <w:fldChar w:fldCharType="begin"/>
        </w:r>
        <w:r w:rsidR="00764C8C">
          <w:rPr>
            <w:noProof/>
            <w:webHidden/>
          </w:rPr>
          <w:instrText xml:space="preserve"> PAGEREF _Toc137471988 \h </w:instrText>
        </w:r>
        <w:r w:rsidR="00764C8C">
          <w:rPr>
            <w:noProof/>
            <w:webHidden/>
          </w:rPr>
        </w:r>
        <w:r w:rsidR="00764C8C">
          <w:rPr>
            <w:noProof/>
            <w:webHidden/>
          </w:rPr>
          <w:fldChar w:fldCharType="separate"/>
        </w:r>
        <w:r w:rsidR="00764C8C">
          <w:rPr>
            <w:noProof/>
            <w:webHidden/>
          </w:rPr>
          <w:t>134</w:t>
        </w:r>
        <w:r w:rsidR="00764C8C">
          <w:rPr>
            <w:noProof/>
            <w:webHidden/>
          </w:rPr>
          <w:fldChar w:fldCharType="end"/>
        </w:r>
      </w:hyperlink>
    </w:p>
    <w:p w14:paraId="70E2D799" w14:textId="0E24E6AC" w:rsidR="00764C8C" w:rsidRDefault="009805E7">
      <w:pPr>
        <w:pStyle w:val="39"/>
        <w:rPr>
          <w:rFonts w:eastAsiaTheme="minorEastAsia" w:cstheme="minorBidi"/>
          <w:i w:val="0"/>
          <w:iCs w:val="0"/>
          <w:noProof/>
          <w:sz w:val="22"/>
          <w:szCs w:val="22"/>
        </w:rPr>
      </w:pPr>
      <w:hyperlink w:anchor="_Toc137471989" w:history="1">
        <w:r w:rsidR="00764C8C" w:rsidRPr="0049498B">
          <w:rPr>
            <w:rStyle w:val="afffe"/>
            <w:noProof/>
            <w14:scene3d>
              <w14:camera w14:prst="orthographicFront"/>
              <w14:lightRig w14:rig="threePt" w14:dir="t">
                <w14:rot w14:lat="0" w14:lon="0" w14:rev="0"/>
              </w14:lightRig>
            </w14:scene3d>
          </w:rPr>
          <w:t>1.3.13</w:t>
        </w:r>
        <w:r w:rsidR="00764C8C">
          <w:rPr>
            <w:rFonts w:eastAsiaTheme="minorEastAsia" w:cstheme="minorBidi"/>
            <w:i w:val="0"/>
            <w:iCs w:val="0"/>
            <w:noProof/>
            <w:sz w:val="22"/>
            <w:szCs w:val="22"/>
          </w:rPr>
          <w:tab/>
        </w:r>
        <w:r w:rsidR="00764C8C" w:rsidRPr="0049498B">
          <w:rPr>
            <w:rStyle w:val="afffe"/>
            <w:noProof/>
          </w:rPr>
          <w:t>Значения утвержденных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764C8C">
          <w:rPr>
            <w:noProof/>
            <w:webHidden/>
          </w:rPr>
          <w:tab/>
        </w:r>
        <w:r w:rsidR="00764C8C">
          <w:rPr>
            <w:noProof/>
            <w:webHidden/>
          </w:rPr>
          <w:fldChar w:fldCharType="begin"/>
        </w:r>
        <w:r w:rsidR="00764C8C">
          <w:rPr>
            <w:noProof/>
            <w:webHidden/>
          </w:rPr>
          <w:instrText xml:space="preserve"> PAGEREF _Toc137471989 \h </w:instrText>
        </w:r>
        <w:r w:rsidR="00764C8C">
          <w:rPr>
            <w:noProof/>
            <w:webHidden/>
          </w:rPr>
        </w:r>
        <w:r w:rsidR="00764C8C">
          <w:rPr>
            <w:noProof/>
            <w:webHidden/>
          </w:rPr>
          <w:fldChar w:fldCharType="separate"/>
        </w:r>
        <w:r w:rsidR="00764C8C">
          <w:rPr>
            <w:noProof/>
            <w:webHidden/>
          </w:rPr>
          <w:t>134</w:t>
        </w:r>
        <w:r w:rsidR="00764C8C">
          <w:rPr>
            <w:noProof/>
            <w:webHidden/>
          </w:rPr>
          <w:fldChar w:fldCharType="end"/>
        </w:r>
      </w:hyperlink>
    </w:p>
    <w:p w14:paraId="49760EDA" w14:textId="67695222" w:rsidR="00764C8C" w:rsidRDefault="009805E7">
      <w:pPr>
        <w:pStyle w:val="39"/>
        <w:rPr>
          <w:rFonts w:eastAsiaTheme="minorEastAsia" w:cstheme="minorBidi"/>
          <w:i w:val="0"/>
          <w:iCs w:val="0"/>
          <w:noProof/>
          <w:sz w:val="22"/>
          <w:szCs w:val="22"/>
        </w:rPr>
      </w:pPr>
      <w:hyperlink w:anchor="_Toc137471990" w:history="1">
        <w:r w:rsidR="00764C8C" w:rsidRPr="0049498B">
          <w:rPr>
            <w:rStyle w:val="afffe"/>
            <w:noProof/>
            <w14:scene3d>
              <w14:camera w14:prst="orthographicFront"/>
              <w14:lightRig w14:rig="threePt" w14:dir="t">
                <w14:rot w14:lat="0" w14:lon="0" w14:rev="0"/>
              </w14:lightRig>
            </w14:scene3d>
          </w:rPr>
          <w:t>1.3.14</w:t>
        </w:r>
        <w:r w:rsidR="00764C8C">
          <w:rPr>
            <w:rFonts w:eastAsiaTheme="minorEastAsia" w:cstheme="minorBidi"/>
            <w:i w:val="0"/>
            <w:iCs w:val="0"/>
            <w:noProof/>
            <w:sz w:val="22"/>
            <w:szCs w:val="22"/>
          </w:rPr>
          <w:tab/>
        </w:r>
        <w:r w:rsidR="00764C8C" w:rsidRPr="0049498B">
          <w:rPr>
            <w:rStyle w:val="afffe"/>
            <w:noProof/>
          </w:rPr>
          <w:t>Оценка фактических тепловых потерь тепловой энергии при передаче тепловой энергии и теплоносителя по тепловым сетям за последние 3 года</w:t>
        </w:r>
        <w:r w:rsidR="00764C8C">
          <w:rPr>
            <w:noProof/>
            <w:webHidden/>
          </w:rPr>
          <w:tab/>
        </w:r>
        <w:r w:rsidR="00764C8C">
          <w:rPr>
            <w:noProof/>
            <w:webHidden/>
          </w:rPr>
          <w:fldChar w:fldCharType="begin"/>
        </w:r>
        <w:r w:rsidR="00764C8C">
          <w:rPr>
            <w:noProof/>
            <w:webHidden/>
          </w:rPr>
          <w:instrText xml:space="preserve"> PAGEREF _Toc137471990 \h </w:instrText>
        </w:r>
        <w:r w:rsidR="00764C8C">
          <w:rPr>
            <w:noProof/>
            <w:webHidden/>
          </w:rPr>
        </w:r>
        <w:r w:rsidR="00764C8C">
          <w:rPr>
            <w:noProof/>
            <w:webHidden/>
          </w:rPr>
          <w:fldChar w:fldCharType="separate"/>
        </w:r>
        <w:r w:rsidR="00764C8C">
          <w:rPr>
            <w:noProof/>
            <w:webHidden/>
          </w:rPr>
          <w:t>136</w:t>
        </w:r>
        <w:r w:rsidR="00764C8C">
          <w:rPr>
            <w:noProof/>
            <w:webHidden/>
          </w:rPr>
          <w:fldChar w:fldCharType="end"/>
        </w:r>
      </w:hyperlink>
    </w:p>
    <w:p w14:paraId="5124AE37" w14:textId="43ECDC49" w:rsidR="00764C8C" w:rsidRDefault="009805E7">
      <w:pPr>
        <w:pStyle w:val="39"/>
        <w:rPr>
          <w:rFonts w:eastAsiaTheme="minorEastAsia" w:cstheme="minorBidi"/>
          <w:i w:val="0"/>
          <w:iCs w:val="0"/>
          <w:noProof/>
          <w:sz w:val="22"/>
          <w:szCs w:val="22"/>
        </w:rPr>
      </w:pPr>
      <w:hyperlink w:anchor="_Toc137471991" w:history="1">
        <w:r w:rsidR="00764C8C" w:rsidRPr="0049498B">
          <w:rPr>
            <w:rStyle w:val="afffe"/>
            <w:noProof/>
            <w14:scene3d>
              <w14:camera w14:prst="orthographicFront"/>
              <w14:lightRig w14:rig="threePt" w14:dir="t">
                <w14:rot w14:lat="0" w14:lon="0" w14:rev="0"/>
              </w14:lightRig>
            </w14:scene3d>
          </w:rPr>
          <w:t>1.3.15</w:t>
        </w:r>
        <w:r w:rsidR="00764C8C">
          <w:rPr>
            <w:rFonts w:eastAsiaTheme="minorEastAsia" w:cstheme="minorBidi"/>
            <w:i w:val="0"/>
            <w:iCs w:val="0"/>
            <w:noProof/>
            <w:sz w:val="22"/>
            <w:szCs w:val="22"/>
          </w:rPr>
          <w:tab/>
        </w:r>
        <w:r w:rsidR="00764C8C" w:rsidRPr="0049498B">
          <w:rPr>
            <w:rStyle w:val="afffe"/>
            <w:noProof/>
          </w:rPr>
          <w:t>Предписания надзорных органов по запрещению дальнейшей эксплуатации участков тепловой сети и результаты их исполнения</w:t>
        </w:r>
        <w:r w:rsidR="00764C8C">
          <w:rPr>
            <w:noProof/>
            <w:webHidden/>
          </w:rPr>
          <w:tab/>
        </w:r>
        <w:r w:rsidR="00764C8C">
          <w:rPr>
            <w:noProof/>
            <w:webHidden/>
          </w:rPr>
          <w:fldChar w:fldCharType="begin"/>
        </w:r>
        <w:r w:rsidR="00764C8C">
          <w:rPr>
            <w:noProof/>
            <w:webHidden/>
          </w:rPr>
          <w:instrText xml:space="preserve"> PAGEREF _Toc137471991 \h </w:instrText>
        </w:r>
        <w:r w:rsidR="00764C8C">
          <w:rPr>
            <w:noProof/>
            <w:webHidden/>
          </w:rPr>
        </w:r>
        <w:r w:rsidR="00764C8C">
          <w:rPr>
            <w:noProof/>
            <w:webHidden/>
          </w:rPr>
          <w:fldChar w:fldCharType="separate"/>
        </w:r>
        <w:r w:rsidR="00764C8C">
          <w:rPr>
            <w:noProof/>
            <w:webHidden/>
          </w:rPr>
          <w:t>137</w:t>
        </w:r>
        <w:r w:rsidR="00764C8C">
          <w:rPr>
            <w:noProof/>
            <w:webHidden/>
          </w:rPr>
          <w:fldChar w:fldCharType="end"/>
        </w:r>
      </w:hyperlink>
    </w:p>
    <w:p w14:paraId="073C58D6" w14:textId="155D8D74" w:rsidR="00764C8C" w:rsidRDefault="009805E7">
      <w:pPr>
        <w:pStyle w:val="39"/>
        <w:rPr>
          <w:rFonts w:eastAsiaTheme="minorEastAsia" w:cstheme="minorBidi"/>
          <w:i w:val="0"/>
          <w:iCs w:val="0"/>
          <w:noProof/>
          <w:sz w:val="22"/>
          <w:szCs w:val="22"/>
        </w:rPr>
      </w:pPr>
      <w:hyperlink w:anchor="_Toc137471992" w:history="1">
        <w:r w:rsidR="00764C8C" w:rsidRPr="0049498B">
          <w:rPr>
            <w:rStyle w:val="afffe"/>
            <w:noProof/>
            <w14:scene3d>
              <w14:camera w14:prst="orthographicFront"/>
              <w14:lightRig w14:rig="threePt" w14:dir="t">
                <w14:rot w14:lat="0" w14:lon="0" w14:rev="0"/>
              </w14:lightRig>
            </w14:scene3d>
          </w:rPr>
          <w:t>1.3.16</w:t>
        </w:r>
        <w:r w:rsidR="00764C8C">
          <w:rPr>
            <w:rFonts w:eastAsiaTheme="minorEastAsia" w:cstheme="minorBidi"/>
            <w:i w:val="0"/>
            <w:iCs w:val="0"/>
            <w:noProof/>
            <w:sz w:val="22"/>
            <w:szCs w:val="22"/>
          </w:rPr>
          <w:tab/>
        </w:r>
        <w:r w:rsidR="00764C8C" w:rsidRPr="0049498B">
          <w:rPr>
            <w:rStyle w:val="afffe"/>
            <w:noProof/>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764C8C">
          <w:rPr>
            <w:noProof/>
            <w:webHidden/>
          </w:rPr>
          <w:tab/>
        </w:r>
        <w:r w:rsidR="00764C8C">
          <w:rPr>
            <w:noProof/>
            <w:webHidden/>
          </w:rPr>
          <w:fldChar w:fldCharType="begin"/>
        </w:r>
        <w:r w:rsidR="00764C8C">
          <w:rPr>
            <w:noProof/>
            <w:webHidden/>
          </w:rPr>
          <w:instrText xml:space="preserve"> PAGEREF _Toc137471992 \h </w:instrText>
        </w:r>
        <w:r w:rsidR="00764C8C">
          <w:rPr>
            <w:noProof/>
            <w:webHidden/>
          </w:rPr>
        </w:r>
        <w:r w:rsidR="00764C8C">
          <w:rPr>
            <w:noProof/>
            <w:webHidden/>
          </w:rPr>
          <w:fldChar w:fldCharType="separate"/>
        </w:r>
        <w:r w:rsidR="00764C8C">
          <w:rPr>
            <w:noProof/>
            <w:webHidden/>
          </w:rPr>
          <w:t>137</w:t>
        </w:r>
        <w:r w:rsidR="00764C8C">
          <w:rPr>
            <w:noProof/>
            <w:webHidden/>
          </w:rPr>
          <w:fldChar w:fldCharType="end"/>
        </w:r>
      </w:hyperlink>
    </w:p>
    <w:p w14:paraId="3128CFF4" w14:textId="7B722CA8" w:rsidR="00764C8C" w:rsidRDefault="009805E7">
      <w:pPr>
        <w:pStyle w:val="39"/>
        <w:rPr>
          <w:rFonts w:eastAsiaTheme="minorEastAsia" w:cstheme="minorBidi"/>
          <w:i w:val="0"/>
          <w:iCs w:val="0"/>
          <w:noProof/>
          <w:sz w:val="22"/>
          <w:szCs w:val="22"/>
        </w:rPr>
      </w:pPr>
      <w:hyperlink w:anchor="_Toc137471993" w:history="1">
        <w:r w:rsidR="00764C8C" w:rsidRPr="0049498B">
          <w:rPr>
            <w:rStyle w:val="afffe"/>
            <w:noProof/>
            <w14:scene3d>
              <w14:camera w14:prst="orthographicFront"/>
              <w14:lightRig w14:rig="threePt" w14:dir="t">
                <w14:rot w14:lat="0" w14:lon="0" w14:rev="0"/>
              </w14:lightRig>
            </w14:scene3d>
          </w:rPr>
          <w:t>1.3.17</w:t>
        </w:r>
        <w:r w:rsidR="00764C8C">
          <w:rPr>
            <w:rFonts w:eastAsiaTheme="minorEastAsia" w:cstheme="minorBidi"/>
            <w:i w:val="0"/>
            <w:iCs w:val="0"/>
            <w:noProof/>
            <w:sz w:val="22"/>
            <w:szCs w:val="22"/>
          </w:rPr>
          <w:tab/>
        </w:r>
        <w:r w:rsidR="00764C8C" w:rsidRPr="0049498B">
          <w:rPr>
            <w:rStyle w:val="afffe"/>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764C8C">
          <w:rPr>
            <w:noProof/>
            <w:webHidden/>
          </w:rPr>
          <w:tab/>
        </w:r>
        <w:r w:rsidR="00764C8C">
          <w:rPr>
            <w:noProof/>
            <w:webHidden/>
          </w:rPr>
          <w:fldChar w:fldCharType="begin"/>
        </w:r>
        <w:r w:rsidR="00764C8C">
          <w:rPr>
            <w:noProof/>
            <w:webHidden/>
          </w:rPr>
          <w:instrText xml:space="preserve"> PAGEREF _Toc137471993 \h </w:instrText>
        </w:r>
        <w:r w:rsidR="00764C8C">
          <w:rPr>
            <w:noProof/>
            <w:webHidden/>
          </w:rPr>
        </w:r>
        <w:r w:rsidR="00764C8C">
          <w:rPr>
            <w:noProof/>
            <w:webHidden/>
          </w:rPr>
          <w:fldChar w:fldCharType="separate"/>
        </w:r>
        <w:r w:rsidR="00764C8C">
          <w:rPr>
            <w:noProof/>
            <w:webHidden/>
          </w:rPr>
          <w:t>140</w:t>
        </w:r>
        <w:r w:rsidR="00764C8C">
          <w:rPr>
            <w:noProof/>
            <w:webHidden/>
          </w:rPr>
          <w:fldChar w:fldCharType="end"/>
        </w:r>
      </w:hyperlink>
    </w:p>
    <w:p w14:paraId="05BE7EB0" w14:textId="18F2384A" w:rsidR="00764C8C" w:rsidRDefault="009805E7">
      <w:pPr>
        <w:pStyle w:val="39"/>
        <w:rPr>
          <w:rFonts w:eastAsiaTheme="minorEastAsia" w:cstheme="minorBidi"/>
          <w:i w:val="0"/>
          <w:iCs w:val="0"/>
          <w:noProof/>
          <w:sz w:val="22"/>
          <w:szCs w:val="22"/>
        </w:rPr>
      </w:pPr>
      <w:hyperlink w:anchor="_Toc137471994" w:history="1">
        <w:r w:rsidR="00764C8C" w:rsidRPr="0049498B">
          <w:rPr>
            <w:rStyle w:val="afffe"/>
            <w:noProof/>
            <w14:scene3d>
              <w14:camera w14:prst="orthographicFront"/>
              <w14:lightRig w14:rig="threePt" w14:dir="t">
                <w14:rot w14:lat="0" w14:lon="0" w14:rev="0"/>
              </w14:lightRig>
            </w14:scene3d>
          </w:rPr>
          <w:t>1.3.18</w:t>
        </w:r>
        <w:r w:rsidR="00764C8C">
          <w:rPr>
            <w:rFonts w:eastAsiaTheme="minorEastAsia" w:cstheme="minorBidi"/>
            <w:i w:val="0"/>
            <w:iCs w:val="0"/>
            <w:noProof/>
            <w:sz w:val="22"/>
            <w:szCs w:val="22"/>
          </w:rPr>
          <w:tab/>
        </w:r>
        <w:r w:rsidR="00764C8C" w:rsidRPr="0049498B">
          <w:rPr>
            <w:rStyle w:val="afffe"/>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764C8C">
          <w:rPr>
            <w:noProof/>
            <w:webHidden/>
          </w:rPr>
          <w:tab/>
        </w:r>
        <w:r w:rsidR="00764C8C">
          <w:rPr>
            <w:noProof/>
            <w:webHidden/>
          </w:rPr>
          <w:fldChar w:fldCharType="begin"/>
        </w:r>
        <w:r w:rsidR="00764C8C">
          <w:rPr>
            <w:noProof/>
            <w:webHidden/>
          </w:rPr>
          <w:instrText xml:space="preserve"> PAGEREF _Toc137471994 \h </w:instrText>
        </w:r>
        <w:r w:rsidR="00764C8C">
          <w:rPr>
            <w:noProof/>
            <w:webHidden/>
          </w:rPr>
        </w:r>
        <w:r w:rsidR="00764C8C">
          <w:rPr>
            <w:noProof/>
            <w:webHidden/>
          </w:rPr>
          <w:fldChar w:fldCharType="separate"/>
        </w:r>
        <w:r w:rsidR="00764C8C">
          <w:rPr>
            <w:noProof/>
            <w:webHidden/>
          </w:rPr>
          <w:t>142</w:t>
        </w:r>
        <w:r w:rsidR="00764C8C">
          <w:rPr>
            <w:noProof/>
            <w:webHidden/>
          </w:rPr>
          <w:fldChar w:fldCharType="end"/>
        </w:r>
      </w:hyperlink>
    </w:p>
    <w:p w14:paraId="780EDE81" w14:textId="2EF35058" w:rsidR="00764C8C" w:rsidRDefault="009805E7">
      <w:pPr>
        <w:pStyle w:val="39"/>
        <w:rPr>
          <w:rFonts w:eastAsiaTheme="minorEastAsia" w:cstheme="minorBidi"/>
          <w:i w:val="0"/>
          <w:iCs w:val="0"/>
          <w:noProof/>
          <w:sz w:val="22"/>
          <w:szCs w:val="22"/>
        </w:rPr>
      </w:pPr>
      <w:hyperlink w:anchor="_Toc137471995" w:history="1">
        <w:r w:rsidR="00764C8C" w:rsidRPr="0049498B">
          <w:rPr>
            <w:rStyle w:val="afffe"/>
            <w:noProof/>
            <w14:scene3d>
              <w14:camera w14:prst="orthographicFront"/>
              <w14:lightRig w14:rig="threePt" w14:dir="t">
                <w14:rot w14:lat="0" w14:lon="0" w14:rev="0"/>
              </w14:lightRig>
            </w14:scene3d>
          </w:rPr>
          <w:t>1.3.19</w:t>
        </w:r>
        <w:r w:rsidR="00764C8C">
          <w:rPr>
            <w:rFonts w:eastAsiaTheme="minorEastAsia" w:cstheme="minorBidi"/>
            <w:i w:val="0"/>
            <w:iCs w:val="0"/>
            <w:noProof/>
            <w:sz w:val="22"/>
            <w:szCs w:val="22"/>
          </w:rPr>
          <w:tab/>
        </w:r>
        <w:r w:rsidR="00764C8C" w:rsidRPr="0049498B">
          <w:rPr>
            <w:rStyle w:val="afffe"/>
            <w:noProof/>
          </w:rPr>
          <w:t>Уровень автоматизации и обслуживания центральных тепловых пунктов, насосных станций</w:t>
        </w:r>
        <w:r w:rsidR="00764C8C">
          <w:rPr>
            <w:noProof/>
            <w:webHidden/>
          </w:rPr>
          <w:tab/>
        </w:r>
        <w:r w:rsidR="00764C8C">
          <w:rPr>
            <w:noProof/>
            <w:webHidden/>
          </w:rPr>
          <w:fldChar w:fldCharType="begin"/>
        </w:r>
        <w:r w:rsidR="00764C8C">
          <w:rPr>
            <w:noProof/>
            <w:webHidden/>
          </w:rPr>
          <w:instrText xml:space="preserve"> PAGEREF _Toc137471995 \h </w:instrText>
        </w:r>
        <w:r w:rsidR="00764C8C">
          <w:rPr>
            <w:noProof/>
            <w:webHidden/>
          </w:rPr>
        </w:r>
        <w:r w:rsidR="00764C8C">
          <w:rPr>
            <w:noProof/>
            <w:webHidden/>
          </w:rPr>
          <w:fldChar w:fldCharType="separate"/>
        </w:r>
        <w:r w:rsidR="00764C8C">
          <w:rPr>
            <w:noProof/>
            <w:webHidden/>
          </w:rPr>
          <w:t>144</w:t>
        </w:r>
        <w:r w:rsidR="00764C8C">
          <w:rPr>
            <w:noProof/>
            <w:webHidden/>
          </w:rPr>
          <w:fldChar w:fldCharType="end"/>
        </w:r>
      </w:hyperlink>
    </w:p>
    <w:p w14:paraId="6D7B0062" w14:textId="3467F67F" w:rsidR="00764C8C" w:rsidRDefault="009805E7">
      <w:pPr>
        <w:pStyle w:val="39"/>
        <w:rPr>
          <w:rFonts w:eastAsiaTheme="minorEastAsia" w:cstheme="minorBidi"/>
          <w:i w:val="0"/>
          <w:iCs w:val="0"/>
          <w:noProof/>
          <w:sz w:val="22"/>
          <w:szCs w:val="22"/>
        </w:rPr>
      </w:pPr>
      <w:hyperlink w:anchor="_Toc137471996" w:history="1">
        <w:r w:rsidR="00764C8C" w:rsidRPr="0049498B">
          <w:rPr>
            <w:rStyle w:val="afffe"/>
            <w:noProof/>
            <w14:scene3d>
              <w14:camera w14:prst="orthographicFront"/>
              <w14:lightRig w14:rig="threePt" w14:dir="t">
                <w14:rot w14:lat="0" w14:lon="0" w14:rev="0"/>
              </w14:lightRig>
            </w14:scene3d>
          </w:rPr>
          <w:t>1.3.20</w:t>
        </w:r>
        <w:r w:rsidR="00764C8C">
          <w:rPr>
            <w:rFonts w:eastAsiaTheme="minorEastAsia" w:cstheme="minorBidi"/>
            <w:i w:val="0"/>
            <w:iCs w:val="0"/>
            <w:noProof/>
            <w:sz w:val="22"/>
            <w:szCs w:val="22"/>
          </w:rPr>
          <w:tab/>
        </w:r>
        <w:r w:rsidR="00764C8C" w:rsidRPr="0049498B">
          <w:rPr>
            <w:rStyle w:val="afffe"/>
            <w:noProof/>
          </w:rPr>
          <w:t>Сведения о наличии защиты тепловых сетей от превышения давления</w:t>
        </w:r>
        <w:r w:rsidR="00764C8C">
          <w:rPr>
            <w:noProof/>
            <w:webHidden/>
          </w:rPr>
          <w:tab/>
        </w:r>
        <w:r w:rsidR="00764C8C">
          <w:rPr>
            <w:noProof/>
            <w:webHidden/>
          </w:rPr>
          <w:fldChar w:fldCharType="begin"/>
        </w:r>
        <w:r w:rsidR="00764C8C">
          <w:rPr>
            <w:noProof/>
            <w:webHidden/>
          </w:rPr>
          <w:instrText xml:space="preserve"> PAGEREF _Toc137471996 \h </w:instrText>
        </w:r>
        <w:r w:rsidR="00764C8C">
          <w:rPr>
            <w:noProof/>
            <w:webHidden/>
          </w:rPr>
        </w:r>
        <w:r w:rsidR="00764C8C">
          <w:rPr>
            <w:noProof/>
            <w:webHidden/>
          </w:rPr>
          <w:fldChar w:fldCharType="separate"/>
        </w:r>
        <w:r w:rsidR="00764C8C">
          <w:rPr>
            <w:noProof/>
            <w:webHidden/>
          </w:rPr>
          <w:t>144</w:t>
        </w:r>
        <w:r w:rsidR="00764C8C">
          <w:rPr>
            <w:noProof/>
            <w:webHidden/>
          </w:rPr>
          <w:fldChar w:fldCharType="end"/>
        </w:r>
      </w:hyperlink>
    </w:p>
    <w:p w14:paraId="22CAA3D1" w14:textId="559E838B" w:rsidR="00764C8C" w:rsidRDefault="009805E7">
      <w:pPr>
        <w:pStyle w:val="39"/>
        <w:rPr>
          <w:rFonts w:eastAsiaTheme="minorEastAsia" w:cstheme="minorBidi"/>
          <w:i w:val="0"/>
          <w:iCs w:val="0"/>
          <w:noProof/>
          <w:sz w:val="22"/>
          <w:szCs w:val="22"/>
        </w:rPr>
      </w:pPr>
      <w:hyperlink w:anchor="_Toc137471997" w:history="1">
        <w:r w:rsidR="00764C8C" w:rsidRPr="0049498B">
          <w:rPr>
            <w:rStyle w:val="afffe"/>
            <w:noProof/>
            <w14:scene3d>
              <w14:camera w14:prst="orthographicFront"/>
              <w14:lightRig w14:rig="threePt" w14:dir="t">
                <w14:rot w14:lat="0" w14:lon="0" w14:rev="0"/>
              </w14:lightRig>
            </w14:scene3d>
          </w:rPr>
          <w:t>1.3.21</w:t>
        </w:r>
        <w:r w:rsidR="00764C8C">
          <w:rPr>
            <w:rFonts w:eastAsiaTheme="minorEastAsia" w:cstheme="minorBidi"/>
            <w:i w:val="0"/>
            <w:iCs w:val="0"/>
            <w:noProof/>
            <w:sz w:val="22"/>
            <w:szCs w:val="22"/>
          </w:rPr>
          <w:tab/>
        </w:r>
        <w:r w:rsidR="00764C8C" w:rsidRPr="0049498B">
          <w:rPr>
            <w:rStyle w:val="afffe"/>
            <w:noProof/>
          </w:rPr>
          <w:t>Перечень выявленных бесхозяйных тепловых сетей и обоснование выбора организации, уполномоченной на их эксплуатацию</w:t>
        </w:r>
        <w:r w:rsidR="00764C8C">
          <w:rPr>
            <w:noProof/>
            <w:webHidden/>
          </w:rPr>
          <w:tab/>
        </w:r>
        <w:r w:rsidR="00764C8C">
          <w:rPr>
            <w:noProof/>
            <w:webHidden/>
          </w:rPr>
          <w:fldChar w:fldCharType="begin"/>
        </w:r>
        <w:r w:rsidR="00764C8C">
          <w:rPr>
            <w:noProof/>
            <w:webHidden/>
          </w:rPr>
          <w:instrText xml:space="preserve"> PAGEREF _Toc137471997 \h </w:instrText>
        </w:r>
        <w:r w:rsidR="00764C8C">
          <w:rPr>
            <w:noProof/>
            <w:webHidden/>
          </w:rPr>
        </w:r>
        <w:r w:rsidR="00764C8C">
          <w:rPr>
            <w:noProof/>
            <w:webHidden/>
          </w:rPr>
          <w:fldChar w:fldCharType="separate"/>
        </w:r>
        <w:r w:rsidR="00764C8C">
          <w:rPr>
            <w:noProof/>
            <w:webHidden/>
          </w:rPr>
          <w:t>144</w:t>
        </w:r>
        <w:r w:rsidR="00764C8C">
          <w:rPr>
            <w:noProof/>
            <w:webHidden/>
          </w:rPr>
          <w:fldChar w:fldCharType="end"/>
        </w:r>
      </w:hyperlink>
    </w:p>
    <w:p w14:paraId="52FB5846" w14:textId="3C044373" w:rsidR="00764C8C" w:rsidRDefault="009805E7">
      <w:pPr>
        <w:pStyle w:val="39"/>
        <w:rPr>
          <w:rFonts w:eastAsiaTheme="minorEastAsia" w:cstheme="minorBidi"/>
          <w:i w:val="0"/>
          <w:iCs w:val="0"/>
          <w:noProof/>
          <w:sz w:val="22"/>
          <w:szCs w:val="22"/>
        </w:rPr>
      </w:pPr>
      <w:hyperlink w:anchor="_Toc137471998" w:history="1">
        <w:r w:rsidR="00764C8C" w:rsidRPr="0049498B">
          <w:rPr>
            <w:rStyle w:val="afffe"/>
            <w:noProof/>
            <w14:scene3d>
              <w14:camera w14:prst="orthographicFront"/>
              <w14:lightRig w14:rig="threePt" w14:dir="t">
                <w14:rot w14:lat="0" w14:lon="0" w14:rev="0"/>
              </w14:lightRig>
            </w14:scene3d>
          </w:rPr>
          <w:t>1.3.22</w:t>
        </w:r>
        <w:r w:rsidR="00764C8C">
          <w:rPr>
            <w:rFonts w:eastAsiaTheme="minorEastAsia" w:cstheme="minorBidi"/>
            <w:i w:val="0"/>
            <w:iCs w:val="0"/>
            <w:noProof/>
            <w:sz w:val="22"/>
            <w:szCs w:val="22"/>
          </w:rPr>
          <w:tab/>
        </w:r>
        <w:r w:rsidR="00764C8C" w:rsidRPr="0049498B">
          <w:rPr>
            <w:rStyle w:val="afffe"/>
            <w:noProof/>
          </w:rPr>
          <w:t>Данные энергетических характеристик тепловых сетей (при их наличии)</w:t>
        </w:r>
        <w:r w:rsidR="00764C8C">
          <w:rPr>
            <w:noProof/>
            <w:webHidden/>
          </w:rPr>
          <w:tab/>
        </w:r>
        <w:r w:rsidR="00764C8C">
          <w:rPr>
            <w:noProof/>
            <w:webHidden/>
          </w:rPr>
          <w:fldChar w:fldCharType="begin"/>
        </w:r>
        <w:r w:rsidR="00764C8C">
          <w:rPr>
            <w:noProof/>
            <w:webHidden/>
          </w:rPr>
          <w:instrText xml:space="preserve"> PAGEREF _Toc137471998 \h </w:instrText>
        </w:r>
        <w:r w:rsidR="00764C8C">
          <w:rPr>
            <w:noProof/>
            <w:webHidden/>
          </w:rPr>
        </w:r>
        <w:r w:rsidR="00764C8C">
          <w:rPr>
            <w:noProof/>
            <w:webHidden/>
          </w:rPr>
          <w:fldChar w:fldCharType="separate"/>
        </w:r>
        <w:r w:rsidR="00764C8C">
          <w:rPr>
            <w:noProof/>
            <w:webHidden/>
          </w:rPr>
          <w:t>145</w:t>
        </w:r>
        <w:r w:rsidR="00764C8C">
          <w:rPr>
            <w:noProof/>
            <w:webHidden/>
          </w:rPr>
          <w:fldChar w:fldCharType="end"/>
        </w:r>
      </w:hyperlink>
    </w:p>
    <w:p w14:paraId="0F765CFC" w14:textId="15700718" w:rsidR="00764C8C" w:rsidRDefault="009805E7">
      <w:pPr>
        <w:pStyle w:val="39"/>
        <w:rPr>
          <w:rFonts w:eastAsiaTheme="minorEastAsia" w:cstheme="minorBidi"/>
          <w:i w:val="0"/>
          <w:iCs w:val="0"/>
          <w:noProof/>
          <w:sz w:val="22"/>
          <w:szCs w:val="22"/>
        </w:rPr>
      </w:pPr>
      <w:hyperlink w:anchor="_Toc137471999" w:history="1">
        <w:r w:rsidR="00764C8C" w:rsidRPr="0049498B">
          <w:rPr>
            <w:rStyle w:val="afffe"/>
            <w:noProof/>
            <w14:scene3d>
              <w14:camera w14:prst="orthographicFront"/>
              <w14:lightRig w14:rig="threePt" w14:dir="t">
                <w14:rot w14:lat="0" w14:lon="0" w14:rev="0"/>
              </w14:lightRig>
            </w14:scene3d>
          </w:rPr>
          <w:t>1.3.23</w:t>
        </w:r>
        <w:r w:rsidR="00764C8C">
          <w:rPr>
            <w:rFonts w:eastAsiaTheme="minorEastAsia" w:cstheme="minorBidi"/>
            <w:i w:val="0"/>
            <w:iCs w:val="0"/>
            <w:noProof/>
            <w:sz w:val="22"/>
            <w:szCs w:val="22"/>
          </w:rPr>
          <w:tab/>
        </w:r>
        <w:r w:rsidR="00764C8C" w:rsidRPr="0049498B">
          <w:rPr>
            <w:rStyle w:val="afffe"/>
            <w:noProof/>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764C8C">
          <w:rPr>
            <w:noProof/>
            <w:webHidden/>
          </w:rPr>
          <w:tab/>
        </w:r>
        <w:r w:rsidR="00764C8C">
          <w:rPr>
            <w:noProof/>
            <w:webHidden/>
          </w:rPr>
          <w:fldChar w:fldCharType="begin"/>
        </w:r>
        <w:r w:rsidR="00764C8C">
          <w:rPr>
            <w:noProof/>
            <w:webHidden/>
          </w:rPr>
          <w:instrText xml:space="preserve"> PAGEREF _Toc137471999 \h </w:instrText>
        </w:r>
        <w:r w:rsidR="00764C8C">
          <w:rPr>
            <w:noProof/>
            <w:webHidden/>
          </w:rPr>
        </w:r>
        <w:r w:rsidR="00764C8C">
          <w:rPr>
            <w:noProof/>
            <w:webHidden/>
          </w:rPr>
          <w:fldChar w:fldCharType="separate"/>
        </w:r>
        <w:r w:rsidR="00764C8C">
          <w:rPr>
            <w:noProof/>
            <w:webHidden/>
          </w:rPr>
          <w:t>146</w:t>
        </w:r>
        <w:r w:rsidR="00764C8C">
          <w:rPr>
            <w:noProof/>
            <w:webHidden/>
          </w:rPr>
          <w:fldChar w:fldCharType="end"/>
        </w:r>
      </w:hyperlink>
    </w:p>
    <w:p w14:paraId="4AD9E412" w14:textId="7A85247E" w:rsidR="00764C8C" w:rsidRDefault="009805E7">
      <w:pPr>
        <w:pStyle w:val="27"/>
        <w:tabs>
          <w:tab w:val="left" w:pos="720"/>
          <w:tab w:val="right" w:leader="dot" w:pos="9344"/>
        </w:tabs>
        <w:rPr>
          <w:rFonts w:eastAsiaTheme="minorEastAsia" w:cstheme="minorBidi"/>
          <w:smallCaps w:val="0"/>
          <w:noProof/>
          <w:sz w:val="22"/>
          <w:szCs w:val="22"/>
        </w:rPr>
      </w:pPr>
      <w:hyperlink w:anchor="_Toc137472000" w:history="1">
        <w:r w:rsidR="00764C8C" w:rsidRPr="0049498B">
          <w:rPr>
            <w:rStyle w:val="afffe"/>
            <w:noProof/>
            <w14:scene3d>
              <w14:camera w14:prst="orthographicFront"/>
              <w14:lightRig w14:rig="threePt" w14:dir="t">
                <w14:rot w14:lat="0" w14:lon="0" w14:rev="0"/>
              </w14:lightRig>
            </w14:scene3d>
          </w:rPr>
          <w:t>1.4</w:t>
        </w:r>
        <w:r w:rsidR="00764C8C">
          <w:rPr>
            <w:rFonts w:eastAsiaTheme="minorEastAsia" w:cstheme="minorBidi"/>
            <w:smallCaps w:val="0"/>
            <w:noProof/>
            <w:sz w:val="22"/>
            <w:szCs w:val="22"/>
          </w:rPr>
          <w:tab/>
        </w:r>
        <w:r w:rsidR="00764C8C" w:rsidRPr="0049498B">
          <w:rPr>
            <w:rStyle w:val="afffe"/>
            <w:noProof/>
          </w:rPr>
          <w:t>Часть 4. Зоны действия источников тепловой энергии</w:t>
        </w:r>
        <w:r w:rsidR="00764C8C">
          <w:rPr>
            <w:noProof/>
            <w:webHidden/>
          </w:rPr>
          <w:tab/>
        </w:r>
        <w:r w:rsidR="00764C8C">
          <w:rPr>
            <w:noProof/>
            <w:webHidden/>
          </w:rPr>
          <w:fldChar w:fldCharType="begin"/>
        </w:r>
        <w:r w:rsidR="00764C8C">
          <w:rPr>
            <w:noProof/>
            <w:webHidden/>
          </w:rPr>
          <w:instrText xml:space="preserve"> PAGEREF _Toc137472000 \h </w:instrText>
        </w:r>
        <w:r w:rsidR="00764C8C">
          <w:rPr>
            <w:noProof/>
            <w:webHidden/>
          </w:rPr>
        </w:r>
        <w:r w:rsidR="00764C8C">
          <w:rPr>
            <w:noProof/>
            <w:webHidden/>
          </w:rPr>
          <w:fldChar w:fldCharType="separate"/>
        </w:r>
        <w:r w:rsidR="00764C8C">
          <w:rPr>
            <w:noProof/>
            <w:webHidden/>
          </w:rPr>
          <w:t>148</w:t>
        </w:r>
        <w:r w:rsidR="00764C8C">
          <w:rPr>
            <w:noProof/>
            <w:webHidden/>
          </w:rPr>
          <w:fldChar w:fldCharType="end"/>
        </w:r>
      </w:hyperlink>
    </w:p>
    <w:p w14:paraId="240F6D0B" w14:textId="16EEBE07" w:rsidR="00764C8C" w:rsidRDefault="009805E7">
      <w:pPr>
        <w:pStyle w:val="27"/>
        <w:tabs>
          <w:tab w:val="left" w:pos="720"/>
          <w:tab w:val="right" w:leader="dot" w:pos="9344"/>
        </w:tabs>
        <w:rPr>
          <w:rFonts w:eastAsiaTheme="minorEastAsia" w:cstheme="minorBidi"/>
          <w:smallCaps w:val="0"/>
          <w:noProof/>
          <w:sz w:val="22"/>
          <w:szCs w:val="22"/>
        </w:rPr>
      </w:pPr>
      <w:hyperlink w:anchor="_Toc137472001" w:history="1">
        <w:r w:rsidR="00764C8C" w:rsidRPr="0049498B">
          <w:rPr>
            <w:rStyle w:val="afffe"/>
            <w:noProof/>
            <w14:scene3d>
              <w14:camera w14:prst="orthographicFront"/>
              <w14:lightRig w14:rig="threePt" w14:dir="t">
                <w14:rot w14:lat="0" w14:lon="0" w14:rev="0"/>
              </w14:lightRig>
            </w14:scene3d>
          </w:rPr>
          <w:t>1.5</w:t>
        </w:r>
        <w:r w:rsidR="00764C8C">
          <w:rPr>
            <w:rFonts w:eastAsiaTheme="minorEastAsia" w:cstheme="minorBidi"/>
            <w:smallCaps w:val="0"/>
            <w:noProof/>
            <w:sz w:val="22"/>
            <w:szCs w:val="22"/>
          </w:rPr>
          <w:tab/>
        </w:r>
        <w:r w:rsidR="00764C8C" w:rsidRPr="0049498B">
          <w:rPr>
            <w:rStyle w:val="afffe"/>
            <w:noProof/>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764C8C">
          <w:rPr>
            <w:noProof/>
            <w:webHidden/>
          </w:rPr>
          <w:tab/>
        </w:r>
        <w:r w:rsidR="00764C8C">
          <w:rPr>
            <w:noProof/>
            <w:webHidden/>
          </w:rPr>
          <w:fldChar w:fldCharType="begin"/>
        </w:r>
        <w:r w:rsidR="00764C8C">
          <w:rPr>
            <w:noProof/>
            <w:webHidden/>
          </w:rPr>
          <w:instrText xml:space="preserve"> PAGEREF _Toc137472001 \h </w:instrText>
        </w:r>
        <w:r w:rsidR="00764C8C">
          <w:rPr>
            <w:noProof/>
            <w:webHidden/>
          </w:rPr>
        </w:r>
        <w:r w:rsidR="00764C8C">
          <w:rPr>
            <w:noProof/>
            <w:webHidden/>
          </w:rPr>
          <w:fldChar w:fldCharType="separate"/>
        </w:r>
        <w:r w:rsidR="00764C8C">
          <w:rPr>
            <w:noProof/>
            <w:webHidden/>
          </w:rPr>
          <w:t>149</w:t>
        </w:r>
        <w:r w:rsidR="00764C8C">
          <w:rPr>
            <w:noProof/>
            <w:webHidden/>
          </w:rPr>
          <w:fldChar w:fldCharType="end"/>
        </w:r>
      </w:hyperlink>
    </w:p>
    <w:p w14:paraId="7ED7050D" w14:textId="7AA6DCD4" w:rsidR="00764C8C" w:rsidRDefault="009805E7">
      <w:pPr>
        <w:pStyle w:val="39"/>
        <w:rPr>
          <w:rFonts w:eastAsiaTheme="minorEastAsia" w:cstheme="minorBidi"/>
          <w:i w:val="0"/>
          <w:iCs w:val="0"/>
          <w:noProof/>
          <w:sz w:val="22"/>
          <w:szCs w:val="22"/>
        </w:rPr>
      </w:pPr>
      <w:hyperlink w:anchor="_Toc137472002" w:history="1">
        <w:r w:rsidR="00764C8C" w:rsidRPr="0049498B">
          <w:rPr>
            <w:rStyle w:val="afffe"/>
            <w:noProof/>
            <w14:scene3d>
              <w14:camera w14:prst="orthographicFront"/>
              <w14:lightRig w14:rig="threePt" w14:dir="t">
                <w14:rot w14:lat="0" w14:lon="0" w14:rev="0"/>
              </w14:lightRig>
            </w14:scene3d>
          </w:rPr>
          <w:t>1.5.1</w:t>
        </w:r>
        <w:r w:rsidR="00764C8C">
          <w:rPr>
            <w:rFonts w:eastAsiaTheme="minorEastAsia" w:cstheme="minorBidi"/>
            <w:i w:val="0"/>
            <w:iCs w:val="0"/>
            <w:noProof/>
            <w:sz w:val="22"/>
            <w:szCs w:val="22"/>
          </w:rPr>
          <w:tab/>
        </w:r>
        <w:r w:rsidR="00764C8C" w:rsidRPr="0049498B">
          <w:rPr>
            <w:rStyle w:val="afffe"/>
            <w:noProof/>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764C8C">
          <w:rPr>
            <w:noProof/>
            <w:webHidden/>
          </w:rPr>
          <w:tab/>
        </w:r>
        <w:r w:rsidR="00764C8C">
          <w:rPr>
            <w:noProof/>
            <w:webHidden/>
          </w:rPr>
          <w:fldChar w:fldCharType="begin"/>
        </w:r>
        <w:r w:rsidR="00764C8C">
          <w:rPr>
            <w:noProof/>
            <w:webHidden/>
          </w:rPr>
          <w:instrText xml:space="preserve"> PAGEREF _Toc137472002 \h </w:instrText>
        </w:r>
        <w:r w:rsidR="00764C8C">
          <w:rPr>
            <w:noProof/>
            <w:webHidden/>
          </w:rPr>
        </w:r>
        <w:r w:rsidR="00764C8C">
          <w:rPr>
            <w:noProof/>
            <w:webHidden/>
          </w:rPr>
          <w:fldChar w:fldCharType="separate"/>
        </w:r>
        <w:r w:rsidR="00764C8C">
          <w:rPr>
            <w:noProof/>
            <w:webHidden/>
          </w:rPr>
          <w:t>149</w:t>
        </w:r>
        <w:r w:rsidR="00764C8C">
          <w:rPr>
            <w:noProof/>
            <w:webHidden/>
          </w:rPr>
          <w:fldChar w:fldCharType="end"/>
        </w:r>
      </w:hyperlink>
    </w:p>
    <w:p w14:paraId="19E9BD8F" w14:textId="0813CB8E" w:rsidR="00764C8C" w:rsidRDefault="009805E7">
      <w:pPr>
        <w:pStyle w:val="39"/>
        <w:rPr>
          <w:rFonts w:eastAsiaTheme="minorEastAsia" w:cstheme="minorBidi"/>
          <w:i w:val="0"/>
          <w:iCs w:val="0"/>
          <w:noProof/>
          <w:sz w:val="22"/>
          <w:szCs w:val="22"/>
        </w:rPr>
      </w:pPr>
      <w:hyperlink w:anchor="_Toc137472003" w:history="1">
        <w:r w:rsidR="00764C8C" w:rsidRPr="0049498B">
          <w:rPr>
            <w:rStyle w:val="afffe"/>
            <w:noProof/>
            <w14:scene3d>
              <w14:camera w14:prst="orthographicFront"/>
              <w14:lightRig w14:rig="threePt" w14:dir="t">
                <w14:rot w14:lat="0" w14:lon="0" w14:rev="0"/>
              </w14:lightRig>
            </w14:scene3d>
          </w:rPr>
          <w:t>1.5.2</w:t>
        </w:r>
        <w:r w:rsidR="00764C8C">
          <w:rPr>
            <w:rFonts w:eastAsiaTheme="minorEastAsia" w:cstheme="minorBidi"/>
            <w:i w:val="0"/>
            <w:iCs w:val="0"/>
            <w:noProof/>
            <w:sz w:val="22"/>
            <w:szCs w:val="22"/>
          </w:rPr>
          <w:tab/>
        </w:r>
        <w:r w:rsidR="00764C8C" w:rsidRPr="0049498B">
          <w:rPr>
            <w:rStyle w:val="afffe"/>
            <w:noProof/>
          </w:rPr>
          <w:t>Описание значений расчетных тепловых нагрузок на коллекторах источников тепловой энергии</w:t>
        </w:r>
        <w:r w:rsidR="00764C8C">
          <w:rPr>
            <w:noProof/>
            <w:webHidden/>
          </w:rPr>
          <w:tab/>
        </w:r>
        <w:r w:rsidR="00764C8C">
          <w:rPr>
            <w:noProof/>
            <w:webHidden/>
          </w:rPr>
          <w:fldChar w:fldCharType="begin"/>
        </w:r>
        <w:r w:rsidR="00764C8C">
          <w:rPr>
            <w:noProof/>
            <w:webHidden/>
          </w:rPr>
          <w:instrText xml:space="preserve"> PAGEREF _Toc137472003 \h </w:instrText>
        </w:r>
        <w:r w:rsidR="00764C8C">
          <w:rPr>
            <w:noProof/>
            <w:webHidden/>
          </w:rPr>
        </w:r>
        <w:r w:rsidR="00764C8C">
          <w:rPr>
            <w:noProof/>
            <w:webHidden/>
          </w:rPr>
          <w:fldChar w:fldCharType="separate"/>
        </w:r>
        <w:r w:rsidR="00764C8C">
          <w:rPr>
            <w:noProof/>
            <w:webHidden/>
          </w:rPr>
          <w:t>152</w:t>
        </w:r>
        <w:r w:rsidR="00764C8C">
          <w:rPr>
            <w:noProof/>
            <w:webHidden/>
          </w:rPr>
          <w:fldChar w:fldCharType="end"/>
        </w:r>
      </w:hyperlink>
    </w:p>
    <w:p w14:paraId="3719D7EA" w14:textId="4B77C991" w:rsidR="00764C8C" w:rsidRDefault="009805E7">
      <w:pPr>
        <w:pStyle w:val="39"/>
        <w:rPr>
          <w:rFonts w:eastAsiaTheme="minorEastAsia" w:cstheme="minorBidi"/>
          <w:i w:val="0"/>
          <w:iCs w:val="0"/>
          <w:noProof/>
          <w:sz w:val="22"/>
          <w:szCs w:val="22"/>
        </w:rPr>
      </w:pPr>
      <w:hyperlink w:anchor="_Toc137472004" w:history="1">
        <w:r w:rsidR="00764C8C" w:rsidRPr="0049498B">
          <w:rPr>
            <w:rStyle w:val="afffe"/>
            <w:noProof/>
            <w14:scene3d>
              <w14:camera w14:prst="orthographicFront"/>
              <w14:lightRig w14:rig="threePt" w14:dir="t">
                <w14:rot w14:lat="0" w14:lon="0" w14:rev="0"/>
              </w14:lightRig>
            </w14:scene3d>
          </w:rPr>
          <w:t>1.5.3</w:t>
        </w:r>
        <w:r w:rsidR="00764C8C">
          <w:rPr>
            <w:rFonts w:eastAsiaTheme="minorEastAsia" w:cstheme="minorBidi"/>
            <w:i w:val="0"/>
            <w:iCs w:val="0"/>
            <w:noProof/>
            <w:sz w:val="22"/>
            <w:szCs w:val="22"/>
          </w:rPr>
          <w:tab/>
        </w:r>
        <w:r w:rsidR="00764C8C" w:rsidRPr="0049498B">
          <w:rPr>
            <w:rStyle w:val="afffe"/>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764C8C">
          <w:rPr>
            <w:noProof/>
            <w:webHidden/>
          </w:rPr>
          <w:tab/>
        </w:r>
        <w:r w:rsidR="00764C8C">
          <w:rPr>
            <w:noProof/>
            <w:webHidden/>
          </w:rPr>
          <w:fldChar w:fldCharType="begin"/>
        </w:r>
        <w:r w:rsidR="00764C8C">
          <w:rPr>
            <w:noProof/>
            <w:webHidden/>
          </w:rPr>
          <w:instrText xml:space="preserve"> PAGEREF _Toc137472004 \h </w:instrText>
        </w:r>
        <w:r w:rsidR="00764C8C">
          <w:rPr>
            <w:noProof/>
            <w:webHidden/>
          </w:rPr>
        </w:r>
        <w:r w:rsidR="00764C8C">
          <w:rPr>
            <w:noProof/>
            <w:webHidden/>
          </w:rPr>
          <w:fldChar w:fldCharType="separate"/>
        </w:r>
        <w:r w:rsidR="00764C8C">
          <w:rPr>
            <w:noProof/>
            <w:webHidden/>
          </w:rPr>
          <w:t>152</w:t>
        </w:r>
        <w:r w:rsidR="00764C8C">
          <w:rPr>
            <w:noProof/>
            <w:webHidden/>
          </w:rPr>
          <w:fldChar w:fldCharType="end"/>
        </w:r>
      </w:hyperlink>
    </w:p>
    <w:p w14:paraId="757CF1FD" w14:textId="20AE7B75" w:rsidR="00764C8C" w:rsidRDefault="009805E7">
      <w:pPr>
        <w:pStyle w:val="39"/>
        <w:rPr>
          <w:rFonts w:eastAsiaTheme="minorEastAsia" w:cstheme="minorBidi"/>
          <w:i w:val="0"/>
          <w:iCs w:val="0"/>
          <w:noProof/>
          <w:sz w:val="22"/>
          <w:szCs w:val="22"/>
        </w:rPr>
      </w:pPr>
      <w:hyperlink w:anchor="_Toc137472005" w:history="1">
        <w:r w:rsidR="00764C8C" w:rsidRPr="0049498B">
          <w:rPr>
            <w:rStyle w:val="afffe"/>
            <w:noProof/>
            <w14:scene3d>
              <w14:camera w14:prst="orthographicFront"/>
              <w14:lightRig w14:rig="threePt" w14:dir="t">
                <w14:rot w14:lat="0" w14:lon="0" w14:rev="0"/>
              </w14:lightRig>
            </w14:scene3d>
          </w:rPr>
          <w:t>1.5.4</w:t>
        </w:r>
        <w:r w:rsidR="00764C8C">
          <w:rPr>
            <w:rFonts w:eastAsiaTheme="minorEastAsia" w:cstheme="minorBidi"/>
            <w:i w:val="0"/>
            <w:iCs w:val="0"/>
            <w:noProof/>
            <w:sz w:val="22"/>
            <w:szCs w:val="22"/>
          </w:rPr>
          <w:tab/>
        </w:r>
        <w:r w:rsidR="00764C8C" w:rsidRPr="0049498B">
          <w:rPr>
            <w:rStyle w:val="afffe"/>
            <w:noProof/>
          </w:rPr>
          <w:t>Описание величины потребления тепловой энергии в расчетных элементах территориального деления за отопительный период и за год в целом</w:t>
        </w:r>
        <w:r w:rsidR="00764C8C">
          <w:rPr>
            <w:noProof/>
            <w:webHidden/>
          </w:rPr>
          <w:tab/>
        </w:r>
        <w:r w:rsidR="00764C8C">
          <w:rPr>
            <w:noProof/>
            <w:webHidden/>
          </w:rPr>
          <w:fldChar w:fldCharType="begin"/>
        </w:r>
        <w:r w:rsidR="00764C8C">
          <w:rPr>
            <w:noProof/>
            <w:webHidden/>
          </w:rPr>
          <w:instrText xml:space="preserve"> PAGEREF _Toc137472005 \h </w:instrText>
        </w:r>
        <w:r w:rsidR="00764C8C">
          <w:rPr>
            <w:noProof/>
            <w:webHidden/>
          </w:rPr>
        </w:r>
        <w:r w:rsidR="00764C8C">
          <w:rPr>
            <w:noProof/>
            <w:webHidden/>
          </w:rPr>
          <w:fldChar w:fldCharType="separate"/>
        </w:r>
        <w:r w:rsidR="00764C8C">
          <w:rPr>
            <w:noProof/>
            <w:webHidden/>
          </w:rPr>
          <w:t>153</w:t>
        </w:r>
        <w:r w:rsidR="00764C8C">
          <w:rPr>
            <w:noProof/>
            <w:webHidden/>
          </w:rPr>
          <w:fldChar w:fldCharType="end"/>
        </w:r>
      </w:hyperlink>
    </w:p>
    <w:p w14:paraId="555C69C6" w14:textId="59C02B68" w:rsidR="00764C8C" w:rsidRDefault="009805E7">
      <w:pPr>
        <w:pStyle w:val="39"/>
        <w:rPr>
          <w:rFonts w:eastAsiaTheme="minorEastAsia" w:cstheme="minorBidi"/>
          <w:i w:val="0"/>
          <w:iCs w:val="0"/>
          <w:noProof/>
          <w:sz w:val="22"/>
          <w:szCs w:val="22"/>
        </w:rPr>
      </w:pPr>
      <w:hyperlink w:anchor="_Toc137472006" w:history="1">
        <w:r w:rsidR="00764C8C" w:rsidRPr="0049498B">
          <w:rPr>
            <w:rStyle w:val="afffe"/>
            <w:noProof/>
            <w14:scene3d>
              <w14:camera w14:prst="orthographicFront"/>
              <w14:lightRig w14:rig="threePt" w14:dir="t">
                <w14:rot w14:lat="0" w14:lon="0" w14:rev="0"/>
              </w14:lightRig>
            </w14:scene3d>
          </w:rPr>
          <w:t>1.5.5</w:t>
        </w:r>
        <w:r w:rsidR="00764C8C">
          <w:rPr>
            <w:rFonts w:eastAsiaTheme="minorEastAsia" w:cstheme="minorBidi"/>
            <w:i w:val="0"/>
            <w:iCs w:val="0"/>
            <w:noProof/>
            <w:sz w:val="22"/>
            <w:szCs w:val="22"/>
          </w:rPr>
          <w:tab/>
        </w:r>
        <w:r w:rsidR="00764C8C" w:rsidRPr="0049498B">
          <w:rPr>
            <w:rStyle w:val="afffe"/>
            <w:noProof/>
          </w:rPr>
          <w:t>Описание существующих нормативов потребления тепловой энергии для населения на отопление и горячее водоснабжение</w:t>
        </w:r>
        <w:r w:rsidR="00764C8C">
          <w:rPr>
            <w:noProof/>
            <w:webHidden/>
          </w:rPr>
          <w:tab/>
        </w:r>
        <w:r w:rsidR="00764C8C">
          <w:rPr>
            <w:noProof/>
            <w:webHidden/>
          </w:rPr>
          <w:fldChar w:fldCharType="begin"/>
        </w:r>
        <w:r w:rsidR="00764C8C">
          <w:rPr>
            <w:noProof/>
            <w:webHidden/>
          </w:rPr>
          <w:instrText xml:space="preserve"> PAGEREF _Toc137472006 \h </w:instrText>
        </w:r>
        <w:r w:rsidR="00764C8C">
          <w:rPr>
            <w:noProof/>
            <w:webHidden/>
          </w:rPr>
        </w:r>
        <w:r w:rsidR="00764C8C">
          <w:rPr>
            <w:noProof/>
            <w:webHidden/>
          </w:rPr>
          <w:fldChar w:fldCharType="separate"/>
        </w:r>
        <w:r w:rsidR="00764C8C">
          <w:rPr>
            <w:noProof/>
            <w:webHidden/>
          </w:rPr>
          <w:t>154</w:t>
        </w:r>
        <w:r w:rsidR="00764C8C">
          <w:rPr>
            <w:noProof/>
            <w:webHidden/>
          </w:rPr>
          <w:fldChar w:fldCharType="end"/>
        </w:r>
      </w:hyperlink>
    </w:p>
    <w:p w14:paraId="5552BC4D" w14:textId="4FE4F7ED" w:rsidR="00764C8C" w:rsidRDefault="009805E7">
      <w:pPr>
        <w:pStyle w:val="39"/>
        <w:rPr>
          <w:rFonts w:eastAsiaTheme="minorEastAsia" w:cstheme="minorBidi"/>
          <w:i w:val="0"/>
          <w:iCs w:val="0"/>
          <w:noProof/>
          <w:sz w:val="22"/>
          <w:szCs w:val="22"/>
        </w:rPr>
      </w:pPr>
      <w:hyperlink w:anchor="_Toc137472007" w:history="1">
        <w:r w:rsidR="00764C8C" w:rsidRPr="0049498B">
          <w:rPr>
            <w:rStyle w:val="afffe"/>
            <w:noProof/>
            <w14:scene3d>
              <w14:camera w14:prst="orthographicFront"/>
              <w14:lightRig w14:rig="threePt" w14:dir="t">
                <w14:rot w14:lat="0" w14:lon="0" w14:rev="0"/>
              </w14:lightRig>
            </w14:scene3d>
          </w:rPr>
          <w:t>1.5.6</w:t>
        </w:r>
        <w:r w:rsidR="00764C8C">
          <w:rPr>
            <w:rFonts w:eastAsiaTheme="minorEastAsia" w:cstheme="minorBidi"/>
            <w:i w:val="0"/>
            <w:iCs w:val="0"/>
            <w:noProof/>
            <w:sz w:val="22"/>
            <w:szCs w:val="22"/>
          </w:rPr>
          <w:tab/>
        </w:r>
        <w:r w:rsidR="00764C8C" w:rsidRPr="0049498B">
          <w:rPr>
            <w:rStyle w:val="afffe"/>
            <w:noProof/>
          </w:rPr>
          <w:t>Описание сравнения величины договорной и расчетной тепловой нагрузки по зоне действия каждого источника тепловой энергии</w:t>
        </w:r>
        <w:r w:rsidR="00764C8C">
          <w:rPr>
            <w:noProof/>
            <w:webHidden/>
          </w:rPr>
          <w:tab/>
        </w:r>
        <w:r w:rsidR="00764C8C">
          <w:rPr>
            <w:noProof/>
            <w:webHidden/>
          </w:rPr>
          <w:fldChar w:fldCharType="begin"/>
        </w:r>
        <w:r w:rsidR="00764C8C">
          <w:rPr>
            <w:noProof/>
            <w:webHidden/>
          </w:rPr>
          <w:instrText xml:space="preserve"> PAGEREF _Toc137472007 \h </w:instrText>
        </w:r>
        <w:r w:rsidR="00764C8C">
          <w:rPr>
            <w:noProof/>
            <w:webHidden/>
          </w:rPr>
        </w:r>
        <w:r w:rsidR="00764C8C">
          <w:rPr>
            <w:noProof/>
            <w:webHidden/>
          </w:rPr>
          <w:fldChar w:fldCharType="separate"/>
        </w:r>
        <w:r w:rsidR="00764C8C">
          <w:rPr>
            <w:noProof/>
            <w:webHidden/>
          </w:rPr>
          <w:t>156</w:t>
        </w:r>
        <w:r w:rsidR="00764C8C">
          <w:rPr>
            <w:noProof/>
            <w:webHidden/>
          </w:rPr>
          <w:fldChar w:fldCharType="end"/>
        </w:r>
      </w:hyperlink>
    </w:p>
    <w:p w14:paraId="620EBAF9" w14:textId="601902C9" w:rsidR="00764C8C" w:rsidRDefault="009805E7">
      <w:pPr>
        <w:pStyle w:val="39"/>
        <w:rPr>
          <w:rFonts w:eastAsiaTheme="minorEastAsia" w:cstheme="minorBidi"/>
          <w:i w:val="0"/>
          <w:iCs w:val="0"/>
          <w:noProof/>
          <w:sz w:val="22"/>
          <w:szCs w:val="22"/>
        </w:rPr>
      </w:pPr>
      <w:hyperlink w:anchor="_Toc137472008" w:history="1">
        <w:r w:rsidR="00764C8C" w:rsidRPr="0049498B">
          <w:rPr>
            <w:rStyle w:val="afffe"/>
            <w:noProof/>
            <w14:scene3d>
              <w14:camera w14:prst="orthographicFront"/>
              <w14:lightRig w14:rig="threePt" w14:dir="t">
                <w14:rot w14:lat="0" w14:lon="0" w14:rev="0"/>
              </w14:lightRig>
            </w14:scene3d>
          </w:rPr>
          <w:t>1.5.7</w:t>
        </w:r>
        <w:r w:rsidR="00764C8C">
          <w:rPr>
            <w:rFonts w:eastAsiaTheme="minorEastAsia" w:cstheme="minorBidi"/>
            <w:i w:val="0"/>
            <w:iCs w:val="0"/>
            <w:noProof/>
            <w:sz w:val="22"/>
            <w:szCs w:val="22"/>
          </w:rPr>
          <w:tab/>
        </w:r>
        <w:r w:rsidR="00764C8C" w:rsidRPr="0049498B">
          <w:rPr>
            <w:rStyle w:val="afffe"/>
            <w:noProof/>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764C8C">
          <w:rPr>
            <w:noProof/>
            <w:webHidden/>
          </w:rPr>
          <w:tab/>
        </w:r>
        <w:r w:rsidR="00764C8C">
          <w:rPr>
            <w:noProof/>
            <w:webHidden/>
          </w:rPr>
          <w:fldChar w:fldCharType="begin"/>
        </w:r>
        <w:r w:rsidR="00764C8C">
          <w:rPr>
            <w:noProof/>
            <w:webHidden/>
          </w:rPr>
          <w:instrText xml:space="preserve"> PAGEREF _Toc137472008 \h </w:instrText>
        </w:r>
        <w:r w:rsidR="00764C8C">
          <w:rPr>
            <w:noProof/>
            <w:webHidden/>
          </w:rPr>
        </w:r>
        <w:r w:rsidR="00764C8C">
          <w:rPr>
            <w:noProof/>
            <w:webHidden/>
          </w:rPr>
          <w:fldChar w:fldCharType="separate"/>
        </w:r>
        <w:r w:rsidR="00764C8C">
          <w:rPr>
            <w:noProof/>
            <w:webHidden/>
          </w:rPr>
          <w:t>156</w:t>
        </w:r>
        <w:r w:rsidR="00764C8C">
          <w:rPr>
            <w:noProof/>
            <w:webHidden/>
          </w:rPr>
          <w:fldChar w:fldCharType="end"/>
        </w:r>
      </w:hyperlink>
    </w:p>
    <w:p w14:paraId="6A27DCF6" w14:textId="26344FB2" w:rsidR="00764C8C" w:rsidRDefault="009805E7">
      <w:pPr>
        <w:pStyle w:val="27"/>
        <w:tabs>
          <w:tab w:val="left" w:pos="720"/>
          <w:tab w:val="right" w:leader="dot" w:pos="9344"/>
        </w:tabs>
        <w:rPr>
          <w:rFonts w:eastAsiaTheme="minorEastAsia" w:cstheme="minorBidi"/>
          <w:smallCaps w:val="0"/>
          <w:noProof/>
          <w:sz w:val="22"/>
          <w:szCs w:val="22"/>
        </w:rPr>
      </w:pPr>
      <w:hyperlink w:anchor="_Toc137472009" w:history="1">
        <w:r w:rsidR="00764C8C" w:rsidRPr="0049498B">
          <w:rPr>
            <w:rStyle w:val="afffe"/>
            <w:noProof/>
            <w14:scene3d>
              <w14:camera w14:prst="orthographicFront"/>
              <w14:lightRig w14:rig="threePt" w14:dir="t">
                <w14:rot w14:lat="0" w14:lon="0" w14:rev="0"/>
              </w14:lightRig>
            </w14:scene3d>
          </w:rPr>
          <w:t>1.6</w:t>
        </w:r>
        <w:r w:rsidR="00764C8C">
          <w:rPr>
            <w:rFonts w:eastAsiaTheme="minorEastAsia" w:cstheme="minorBidi"/>
            <w:smallCaps w:val="0"/>
            <w:noProof/>
            <w:sz w:val="22"/>
            <w:szCs w:val="22"/>
          </w:rPr>
          <w:tab/>
        </w:r>
        <w:r w:rsidR="00764C8C" w:rsidRPr="0049498B">
          <w:rPr>
            <w:rStyle w:val="afffe"/>
            <w:noProof/>
          </w:rPr>
          <w:t>Часть 6. Балансы тепловой мощности и тепловой нагрузки в зонах действия источников тепловой энергии</w:t>
        </w:r>
        <w:r w:rsidR="00764C8C">
          <w:rPr>
            <w:noProof/>
            <w:webHidden/>
          </w:rPr>
          <w:tab/>
        </w:r>
        <w:r w:rsidR="00764C8C">
          <w:rPr>
            <w:noProof/>
            <w:webHidden/>
          </w:rPr>
          <w:fldChar w:fldCharType="begin"/>
        </w:r>
        <w:r w:rsidR="00764C8C">
          <w:rPr>
            <w:noProof/>
            <w:webHidden/>
          </w:rPr>
          <w:instrText xml:space="preserve"> PAGEREF _Toc137472009 \h </w:instrText>
        </w:r>
        <w:r w:rsidR="00764C8C">
          <w:rPr>
            <w:noProof/>
            <w:webHidden/>
          </w:rPr>
        </w:r>
        <w:r w:rsidR="00764C8C">
          <w:rPr>
            <w:noProof/>
            <w:webHidden/>
          </w:rPr>
          <w:fldChar w:fldCharType="separate"/>
        </w:r>
        <w:r w:rsidR="00764C8C">
          <w:rPr>
            <w:noProof/>
            <w:webHidden/>
          </w:rPr>
          <w:t>157</w:t>
        </w:r>
        <w:r w:rsidR="00764C8C">
          <w:rPr>
            <w:noProof/>
            <w:webHidden/>
          </w:rPr>
          <w:fldChar w:fldCharType="end"/>
        </w:r>
      </w:hyperlink>
    </w:p>
    <w:p w14:paraId="1654C8E6" w14:textId="4FC0FD69" w:rsidR="00764C8C" w:rsidRDefault="009805E7">
      <w:pPr>
        <w:pStyle w:val="39"/>
        <w:rPr>
          <w:rFonts w:eastAsiaTheme="minorEastAsia" w:cstheme="minorBidi"/>
          <w:i w:val="0"/>
          <w:iCs w:val="0"/>
          <w:noProof/>
          <w:sz w:val="22"/>
          <w:szCs w:val="22"/>
        </w:rPr>
      </w:pPr>
      <w:hyperlink w:anchor="_Toc137472010" w:history="1">
        <w:r w:rsidR="00764C8C" w:rsidRPr="0049498B">
          <w:rPr>
            <w:rStyle w:val="afffe"/>
            <w:noProof/>
            <w14:scene3d>
              <w14:camera w14:prst="orthographicFront"/>
              <w14:lightRig w14:rig="threePt" w14:dir="t">
                <w14:rot w14:lat="0" w14:lon="0" w14:rev="0"/>
              </w14:lightRig>
            </w14:scene3d>
          </w:rPr>
          <w:t>1.6.1</w:t>
        </w:r>
        <w:r w:rsidR="00764C8C">
          <w:rPr>
            <w:rFonts w:eastAsiaTheme="minorEastAsia" w:cstheme="minorBidi"/>
            <w:i w:val="0"/>
            <w:iCs w:val="0"/>
            <w:noProof/>
            <w:sz w:val="22"/>
            <w:szCs w:val="22"/>
          </w:rPr>
          <w:tab/>
        </w:r>
        <w:r w:rsidR="00764C8C" w:rsidRPr="0049498B">
          <w:rPr>
            <w:rStyle w:val="afffe"/>
            <w:noProof/>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764C8C">
          <w:rPr>
            <w:noProof/>
            <w:webHidden/>
          </w:rPr>
          <w:tab/>
        </w:r>
        <w:r w:rsidR="00764C8C">
          <w:rPr>
            <w:noProof/>
            <w:webHidden/>
          </w:rPr>
          <w:fldChar w:fldCharType="begin"/>
        </w:r>
        <w:r w:rsidR="00764C8C">
          <w:rPr>
            <w:noProof/>
            <w:webHidden/>
          </w:rPr>
          <w:instrText xml:space="preserve"> PAGEREF _Toc137472010 \h </w:instrText>
        </w:r>
        <w:r w:rsidR="00764C8C">
          <w:rPr>
            <w:noProof/>
            <w:webHidden/>
          </w:rPr>
        </w:r>
        <w:r w:rsidR="00764C8C">
          <w:rPr>
            <w:noProof/>
            <w:webHidden/>
          </w:rPr>
          <w:fldChar w:fldCharType="separate"/>
        </w:r>
        <w:r w:rsidR="00764C8C">
          <w:rPr>
            <w:noProof/>
            <w:webHidden/>
          </w:rPr>
          <w:t>157</w:t>
        </w:r>
        <w:r w:rsidR="00764C8C">
          <w:rPr>
            <w:noProof/>
            <w:webHidden/>
          </w:rPr>
          <w:fldChar w:fldCharType="end"/>
        </w:r>
      </w:hyperlink>
    </w:p>
    <w:p w14:paraId="4DABD8E0" w14:textId="0F253D89" w:rsidR="00764C8C" w:rsidRDefault="009805E7">
      <w:pPr>
        <w:pStyle w:val="39"/>
        <w:rPr>
          <w:rFonts w:eastAsiaTheme="minorEastAsia" w:cstheme="minorBidi"/>
          <w:i w:val="0"/>
          <w:iCs w:val="0"/>
          <w:noProof/>
          <w:sz w:val="22"/>
          <w:szCs w:val="22"/>
        </w:rPr>
      </w:pPr>
      <w:hyperlink w:anchor="_Toc137472011" w:history="1">
        <w:r w:rsidR="00764C8C" w:rsidRPr="0049498B">
          <w:rPr>
            <w:rStyle w:val="afffe"/>
            <w:noProof/>
            <w14:scene3d>
              <w14:camera w14:prst="orthographicFront"/>
              <w14:lightRig w14:rig="threePt" w14:dir="t">
                <w14:rot w14:lat="0" w14:lon="0" w14:rev="0"/>
              </w14:lightRig>
            </w14:scene3d>
          </w:rPr>
          <w:t>1.6.2</w:t>
        </w:r>
        <w:r w:rsidR="00764C8C">
          <w:rPr>
            <w:rFonts w:eastAsiaTheme="minorEastAsia" w:cstheme="minorBidi"/>
            <w:i w:val="0"/>
            <w:iCs w:val="0"/>
            <w:noProof/>
            <w:sz w:val="22"/>
            <w:szCs w:val="22"/>
          </w:rPr>
          <w:tab/>
        </w:r>
        <w:r w:rsidR="00764C8C" w:rsidRPr="0049498B">
          <w:rPr>
            <w:rStyle w:val="afffe"/>
            <w:noProof/>
          </w:rPr>
          <w:t>Описание резервов и дефицитов тепловой мощности нетто по каждому источнику тепловой энергии</w:t>
        </w:r>
        <w:r w:rsidR="00764C8C">
          <w:rPr>
            <w:noProof/>
            <w:webHidden/>
          </w:rPr>
          <w:tab/>
        </w:r>
        <w:r w:rsidR="00764C8C">
          <w:rPr>
            <w:noProof/>
            <w:webHidden/>
          </w:rPr>
          <w:fldChar w:fldCharType="begin"/>
        </w:r>
        <w:r w:rsidR="00764C8C">
          <w:rPr>
            <w:noProof/>
            <w:webHidden/>
          </w:rPr>
          <w:instrText xml:space="preserve"> PAGEREF _Toc137472011 \h </w:instrText>
        </w:r>
        <w:r w:rsidR="00764C8C">
          <w:rPr>
            <w:noProof/>
            <w:webHidden/>
          </w:rPr>
        </w:r>
        <w:r w:rsidR="00764C8C">
          <w:rPr>
            <w:noProof/>
            <w:webHidden/>
          </w:rPr>
          <w:fldChar w:fldCharType="separate"/>
        </w:r>
        <w:r w:rsidR="00764C8C">
          <w:rPr>
            <w:noProof/>
            <w:webHidden/>
          </w:rPr>
          <w:t>160</w:t>
        </w:r>
        <w:r w:rsidR="00764C8C">
          <w:rPr>
            <w:noProof/>
            <w:webHidden/>
          </w:rPr>
          <w:fldChar w:fldCharType="end"/>
        </w:r>
      </w:hyperlink>
    </w:p>
    <w:p w14:paraId="54ABE17D" w14:textId="0B68162F" w:rsidR="00764C8C" w:rsidRDefault="009805E7">
      <w:pPr>
        <w:pStyle w:val="39"/>
        <w:rPr>
          <w:rFonts w:eastAsiaTheme="minorEastAsia" w:cstheme="minorBidi"/>
          <w:i w:val="0"/>
          <w:iCs w:val="0"/>
          <w:noProof/>
          <w:sz w:val="22"/>
          <w:szCs w:val="22"/>
        </w:rPr>
      </w:pPr>
      <w:hyperlink w:anchor="_Toc137472012" w:history="1">
        <w:r w:rsidR="00764C8C" w:rsidRPr="0049498B">
          <w:rPr>
            <w:rStyle w:val="afffe"/>
            <w:noProof/>
            <w14:scene3d>
              <w14:camera w14:prst="orthographicFront"/>
              <w14:lightRig w14:rig="threePt" w14:dir="t">
                <w14:rot w14:lat="0" w14:lon="0" w14:rev="0"/>
              </w14:lightRig>
            </w14:scene3d>
          </w:rPr>
          <w:t>1.6.3</w:t>
        </w:r>
        <w:r w:rsidR="00764C8C">
          <w:rPr>
            <w:rFonts w:eastAsiaTheme="minorEastAsia" w:cstheme="minorBidi"/>
            <w:i w:val="0"/>
            <w:iCs w:val="0"/>
            <w:noProof/>
            <w:sz w:val="22"/>
            <w:szCs w:val="22"/>
          </w:rPr>
          <w:tab/>
        </w:r>
        <w:r w:rsidR="00764C8C" w:rsidRPr="0049498B">
          <w:rPr>
            <w:rStyle w:val="afffe"/>
            <w:noProof/>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764C8C">
          <w:rPr>
            <w:noProof/>
            <w:webHidden/>
          </w:rPr>
          <w:tab/>
        </w:r>
        <w:r w:rsidR="00764C8C">
          <w:rPr>
            <w:noProof/>
            <w:webHidden/>
          </w:rPr>
          <w:fldChar w:fldCharType="begin"/>
        </w:r>
        <w:r w:rsidR="00764C8C">
          <w:rPr>
            <w:noProof/>
            <w:webHidden/>
          </w:rPr>
          <w:instrText xml:space="preserve"> PAGEREF _Toc137472012 \h </w:instrText>
        </w:r>
        <w:r w:rsidR="00764C8C">
          <w:rPr>
            <w:noProof/>
            <w:webHidden/>
          </w:rPr>
        </w:r>
        <w:r w:rsidR="00764C8C">
          <w:rPr>
            <w:noProof/>
            <w:webHidden/>
          </w:rPr>
          <w:fldChar w:fldCharType="separate"/>
        </w:r>
        <w:r w:rsidR="00764C8C">
          <w:rPr>
            <w:noProof/>
            <w:webHidden/>
          </w:rPr>
          <w:t>161</w:t>
        </w:r>
        <w:r w:rsidR="00764C8C">
          <w:rPr>
            <w:noProof/>
            <w:webHidden/>
          </w:rPr>
          <w:fldChar w:fldCharType="end"/>
        </w:r>
      </w:hyperlink>
    </w:p>
    <w:p w14:paraId="60F669A0" w14:textId="0457A88A" w:rsidR="00764C8C" w:rsidRDefault="009805E7">
      <w:pPr>
        <w:pStyle w:val="39"/>
        <w:rPr>
          <w:rFonts w:eastAsiaTheme="minorEastAsia" w:cstheme="minorBidi"/>
          <w:i w:val="0"/>
          <w:iCs w:val="0"/>
          <w:noProof/>
          <w:sz w:val="22"/>
          <w:szCs w:val="22"/>
        </w:rPr>
      </w:pPr>
      <w:hyperlink w:anchor="_Toc137472013" w:history="1">
        <w:r w:rsidR="00764C8C" w:rsidRPr="0049498B">
          <w:rPr>
            <w:rStyle w:val="afffe"/>
            <w:noProof/>
            <w14:scene3d>
              <w14:camera w14:prst="orthographicFront"/>
              <w14:lightRig w14:rig="threePt" w14:dir="t">
                <w14:rot w14:lat="0" w14:lon="0" w14:rev="0"/>
              </w14:lightRig>
            </w14:scene3d>
          </w:rPr>
          <w:t>1.6.4</w:t>
        </w:r>
        <w:r w:rsidR="00764C8C">
          <w:rPr>
            <w:rFonts w:eastAsiaTheme="minorEastAsia" w:cstheme="minorBidi"/>
            <w:i w:val="0"/>
            <w:iCs w:val="0"/>
            <w:noProof/>
            <w:sz w:val="22"/>
            <w:szCs w:val="22"/>
          </w:rPr>
          <w:tab/>
        </w:r>
        <w:r w:rsidR="00764C8C" w:rsidRPr="0049498B">
          <w:rPr>
            <w:rStyle w:val="afffe"/>
            <w:noProof/>
          </w:rPr>
          <w:t>Описание причины возникновения дефицитов тепловой мощности и последствий влияния дефицитов на качество теплоснабжения</w:t>
        </w:r>
        <w:r w:rsidR="00764C8C">
          <w:rPr>
            <w:noProof/>
            <w:webHidden/>
          </w:rPr>
          <w:tab/>
        </w:r>
        <w:r w:rsidR="00764C8C">
          <w:rPr>
            <w:noProof/>
            <w:webHidden/>
          </w:rPr>
          <w:fldChar w:fldCharType="begin"/>
        </w:r>
        <w:r w:rsidR="00764C8C">
          <w:rPr>
            <w:noProof/>
            <w:webHidden/>
          </w:rPr>
          <w:instrText xml:space="preserve"> PAGEREF _Toc137472013 \h </w:instrText>
        </w:r>
        <w:r w:rsidR="00764C8C">
          <w:rPr>
            <w:noProof/>
            <w:webHidden/>
          </w:rPr>
        </w:r>
        <w:r w:rsidR="00764C8C">
          <w:rPr>
            <w:noProof/>
            <w:webHidden/>
          </w:rPr>
          <w:fldChar w:fldCharType="separate"/>
        </w:r>
        <w:r w:rsidR="00764C8C">
          <w:rPr>
            <w:noProof/>
            <w:webHidden/>
          </w:rPr>
          <w:t>162</w:t>
        </w:r>
        <w:r w:rsidR="00764C8C">
          <w:rPr>
            <w:noProof/>
            <w:webHidden/>
          </w:rPr>
          <w:fldChar w:fldCharType="end"/>
        </w:r>
      </w:hyperlink>
    </w:p>
    <w:p w14:paraId="683F0A92" w14:textId="3D5CFE47" w:rsidR="00764C8C" w:rsidRDefault="009805E7">
      <w:pPr>
        <w:pStyle w:val="39"/>
        <w:rPr>
          <w:rFonts w:eastAsiaTheme="minorEastAsia" w:cstheme="minorBidi"/>
          <w:i w:val="0"/>
          <w:iCs w:val="0"/>
          <w:noProof/>
          <w:sz w:val="22"/>
          <w:szCs w:val="22"/>
        </w:rPr>
      </w:pPr>
      <w:hyperlink w:anchor="_Toc137472014" w:history="1">
        <w:r w:rsidR="00764C8C" w:rsidRPr="0049498B">
          <w:rPr>
            <w:rStyle w:val="afffe"/>
            <w:noProof/>
            <w14:scene3d>
              <w14:camera w14:prst="orthographicFront"/>
              <w14:lightRig w14:rig="threePt" w14:dir="t">
                <w14:rot w14:lat="0" w14:lon="0" w14:rev="0"/>
              </w14:lightRig>
            </w14:scene3d>
          </w:rPr>
          <w:t>1.6.5</w:t>
        </w:r>
        <w:r w:rsidR="00764C8C">
          <w:rPr>
            <w:rFonts w:eastAsiaTheme="minorEastAsia" w:cstheme="minorBidi"/>
            <w:i w:val="0"/>
            <w:iCs w:val="0"/>
            <w:noProof/>
            <w:sz w:val="22"/>
            <w:szCs w:val="22"/>
          </w:rPr>
          <w:tab/>
        </w:r>
        <w:r w:rsidR="00764C8C" w:rsidRPr="0049498B">
          <w:rPr>
            <w:rStyle w:val="afffe"/>
            <w:noProof/>
          </w:rPr>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764C8C">
          <w:rPr>
            <w:noProof/>
            <w:webHidden/>
          </w:rPr>
          <w:tab/>
        </w:r>
        <w:r w:rsidR="00764C8C">
          <w:rPr>
            <w:noProof/>
            <w:webHidden/>
          </w:rPr>
          <w:fldChar w:fldCharType="begin"/>
        </w:r>
        <w:r w:rsidR="00764C8C">
          <w:rPr>
            <w:noProof/>
            <w:webHidden/>
          </w:rPr>
          <w:instrText xml:space="preserve"> PAGEREF _Toc137472014 \h </w:instrText>
        </w:r>
        <w:r w:rsidR="00764C8C">
          <w:rPr>
            <w:noProof/>
            <w:webHidden/>
          </w:rPr>
        </w:r>
        <w:r w:rsidR="00764C8C">
          <w:rPr>
            <w:noProof/>
            <w:webHidden/>
          </w:rPr>
          <w:fldChar w:fldCharType="separate"/>
        </w:r>
        <w:r w:rsidR="00764C8C">
          <w:rPr>
            <w:noProof/>
            <w:webHidden/>
          </w:rPr>
          <w:t>163</w:t>
        </w:r>
        <w:r w:rsidR="00764C8C">
          <w:rPr>
            <w:noProof/>
            <w:webHidden/>
          </w:rPr>
          <w:fldChar w:fldCharType="end"/>
        </w:r>
      </w:hyperlink>
    </w:p>
    <w:p w14:paraId="55856F02" w14:textId="631595AA" w:rsidR="00764C8C" w:rsidRDefault="009805E7">
      <w:pPr>
        <w:pStyle w:val="39"/>
        <w:rPr>
          <w:rFonts w:eastAsiaTheme="minorEastAsia" w:cstheme="minorBidi"/>
          <w:i w:val="0"/>
          <w:iCs w:val="0"/>
          <w:noProof/>
          <w:sz w:val="22"/>
          <w:szCs w:val="22"/>
        </w:rPr>
      </w:pPr>
      <w:hyperlink w:anchor="_Toc137472015" w:history="1">
        <w:r w:rsidR="00764C8C" w:rsidRPr="0049498B">
          <w:rPr>
            <w:rStyle w:val="afffe"/>
            <w:noProof/>
            <w14:scene3d>
              <w14:camera w14:prst="orthographicFront"/>
              <w14:lightRig w14:rig="threePt" w14:dir="t">
                <w14:rot w14:lat="0" w14:lon="0" w14:rev="0"/>
              </w14:lightRig>
            </w14:scene3d>
          </w:rPr>
          <w:t>1.6.6</w:t>
        </w:r>
        <w:r w:rsidR="00764C8C">
          <w:rPr>
            <w:rFonts w:eastAsiaTheme="minorEastAsia" w:cstheme="minorBidi"/>
            <w:i w:val="0"/>
            <w:iCs w:val="0"/>
            <w:noProof/>
            <w:sz w:val="22"/>
            <w:szCs w:val="22"/>
          </w:rPr>
          <w:tab/>
        </w:r>
        <w:r w:rsidR="00764C8C" w:rsidRPr="0049498B">
          <w:rPr>
            <w:rStyle w:val="afffe"/>
            <w:noProof/>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764C8C">
          <w:rPr>
            <w:noProof/>
            <w:webHidden/>
          </w:rPr>
          <w:tab/>
        </w:r>
        <w:r w:rsidR="00764C8C">
          <w:rPr>
            <w:noProof/>
            <w:webHidden/>
          </w:rPr>
          <w:fldChar w:fldCharType="begin"/>
        </w:r>
        <w:r w:rsidR="00764C8C">
          <w:rPr>
            <w:noProof/>
            <w:webHidden/>
          </w:rPr>
          <w:instrText xml:space="preserve"> PAGEREF _Toc137472015 \h </w:instrText>
        </w:r>
        <w:r w:rsidR="00764C8C">
          <w:rPr>
            <w:noProof/>
            <w:webHidden/>
          </w:rPr>
        </w:r>
        <w:r w:rsidR="00764C8C">
          <w:rPr>
            <w:noProof/>
            <w:webHidden/>
          </w:rPr>
          <w:fldChar w:fldCharType="separate"/>
        </w:r>
        <w:r w:rsidR="00764C8C">
          <w:rPr>
            <w:noProof/>
            <w:webHidden/>
          </w:rPr>
          <w:t>163</w:t>
        </w:r>
        <w:r w:rsidR="00764C8C">
          <w:rPr>
            <w:noProof/>
            <w:webHidden/>
          </w:rPr>
          <w:fldChar w:fldCharType="end"/>
        </w:r>
      </w:hyperlink>
    </w:p>
    <w:p w14:paraId="7B00961C" w14:textId="0619619A" w:rsidR="00764C8C" w:rsidRDefault="009805E7">
      <w:pPr>
        <w:pStyle w:val="27"/>
        <w:tabs>
          <w:tab w:val="left" w:pos="720"/>
          <w:tab w:val="right" w:leader="dot" w:pos="9344"/>
        </w:tabs>
        <w:rPr>
          <w:rFonts w:eastAsiaTheme="minorEastAsia" w:cstheme="minorBidi"/>
          <w:smallCaps w:val="0"/>
          <w:noProof/>
          <w:sz w:val="22"/>
          <w:szCs w:val="22"/>
        </w:rPr>
      </w:pPr>
      <w:hyperlink w:anchor="_Toc137472016" w:history="1">
        <w:r w:rsidR="00764C8C" w:rsidRPr="0049498B">
          <w:rPr>
            <w:rStyle w:val="afffe"/>
            <w:noProof/>
            <w14:scene3d>
              <w14:camera w14:prst="orthographicFront"/>
              <w14:lightRig w14:rig="threePt" w14:dir="t">
                <w14:rot w14:lat="0" w14:lon="0" w14:rev="0"/>
              </w14:lightRig>
            </w14:scene3d>
          </w:rPr>
          <w:t>1.7</w:t>
        </w:r>
        <w:r w:rsidR="00764C8C">
          <w:rPr>
            <w:rFonts w:eastAsiaTheme="minorEastAsia" w:cstheme="minorBidi"/>
            <w:smallCaps w:val="0"/>
            <w:noProof/>
            <w:sz w:val="22"/>
            <w:szCs w:val="22"/>
          </w:rPr>
          <w:tab/>
        </w:r>
        <w:r w:rsidR="00764C8C" w:rsidRPr="0049498B">
          <w:rPr>
            <w:rStyle w:val="afffe"/>
            <w:noProof/>
          </w:rPr>
          <w:t>Часть 7. Балансы теплоносителя</w:t>
        </w:r>
        <w:r w:rsidR="00764C8C">
          <w:rPr>
            <w:noProof/>
            <w:webHidden/>
          </w:rPr>
          <w:tab/>
        </w:r>
        <w:r w:rsidR="00764C8C">
          <w:rPr>
            <w:noProof/>
            <w:webHidden/>
          </w:rPr>
          <w:fldChar w:fldCharType="begin"/>
        </w:r>
        <w:r w:rsidR="00764C8C">
          <w:rPr>
            <w:noProof/>
            <w:webHidden/>
          </w:rPr>
          <w:instrText xml:space="preserve"> PAGEREF _Toc137472016 \h </w:instrText>
        </w:r>
        <w:r w:rsidR="00764C8C">
          <w:rPr>
            <w:noProof/>
            <w:webHidden/>
          </w:rPr>
        </w:r>
        <w:r w:rsidR="00764C8C">
          <w:rPr>
            <w:noProof/>
            <w:webHidden/>
          </w:rPr>
          <w:fldChar w:fldCharType="separate"/>
        </w:r>
        <w:r w:rsidR="00764C8C">
          <w:rPr>
            <w:noProof/>
            <w:webHidden/>
          </w:rPr>
          <w:t>164</w:t>
        </w:r>
        <w:r w:rsidR="00764C8C">
          <w:rPr>
            <w:noProof/>
            <w:webHidden/>
          </w:rPr>
          <w:fldChar w:fldCharType="end"/>
        </w:r>
      </w:hyperlink>
    </w:p>
    <w:p w14:paraId="608BB013" w14:textId="22FFC017" w:rsidR="00764C8C" w:rsidRDefault="009805E7">
      <w:pPr>
        <w:pStyle w:val="39"/>
        <w:rPr>
          <w:rFonts w:eastAsiaTheme="minorEastAsia" w:cstheme="minorBidi"/>
          <w:i w:val="0"/>
          <w:iCs w:val="0"/>
          <w:noProof/>
          <w:sz w:val="22"/>
          <w:szCs w:val="22"/>
        </w:rPr>
      </w:pPr>
      <w:hyperlink w:anchor="_Toc137472017" w:history="1">
        <w:r w:rsidR="00764C8C" w:rsidRPr="0049498B">
          <w:rPr>
            <w:rStyle w:val="afffe"/>
            <w:noProof/>
            <w14:scene3d>
              <w14:camera w14:prst="orthographicFront"/>
              <w14:lightRig w14:rig="threePt" w14:dir="t">
                <w14:rot w14:lat="0" w14:lon="0" w14:rev="0"/>
              </w14:lightRig>
            </w14:scene3d>
          </w:rPr>
          <w:t>1.7.1</w:t>
        </w:r>
        <w:r w:rsidR="00764C8C">
          <w:rPr>
            <w:rFonts w:eastAsiaTheme="minorEastAsia" w:cstheme="minorBidi"/>
            <w:i w:val="0"/>
            <w:iCs w:val="0"/>
            <w:noProof/>
            <w:sz w:val="22"/>
            <w:szCs w:val="22"/>
          </w:rPr>
          <w:tab/>
        </w:r>
        <w:r w:rsidR="00764C8C" w:rsidRPr="0049498B">
          <w:rPr>
            <w:rStyle w:val="afffe"/>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764C8C">
          <w:rPr>
            <w:noProof/>
            <w:webHidden/>
          </w:rPr>
          <w:tab/>
        </w:r>
        <w:r w:rsidR="00764C8C">
          <w:rPr>
            <w:noProof/>
            <w:webHidden/>
          </w:rPr>
          <w:fldChar w:fldCharType="begin"/>
        </w:r>
        <w:r w:rsidR="00764C8C">
          <w:rPr>
            <w:noProof/>
            <w:webHidden/>
          </w:rPr>
          <w:instrText xml:space="preserve"> PAGEREF _Toc137472017 \h </w:instrText>
        </w:r>
        <w:r w:rsidR="00764C8C">
          <w:rPr>
            <w:noProof/>
            <w:webHidden/>
          </w:rPr>
        </w:r>
        <w:r w:rsidR="00764C8C">
          <w:rPr>
            <w:noProof/>
            <w:webHidden/>
          </w:rPr>
          <w:fldChar w:fldCharType="separate"/>
        </w:r>
        <w:r w:rsidR="00764C8C">
          <w:rPr>
            <w:noProof/>
            <w:webHidden/>
          </w:rPr>
          <w:t>164</w:t>
        </w:r>
        <w:r w:rsidR="00764C8C">
          <w:rPr>
            <w:noProof/>
            <w:webHidden/>
          </w:rPr>
          <w:fldChar w:fldCharType="end"/>
        </w:r>
      </w:hyperlink>
    </w:p>
    <w:p w14:paraId="69EEA523" w14:textId="1E265055" w:rsidR="00764C8C" w:rsidRDefault="009805E7">
      <w:pPr>
        <w:pStyle w:val="39"/>
        <w:rPr>
          <w:rFonts w:eastAsiaTheme="minorEastAsia" w:cstheme="minorBidi"/>
          <w:i w:val="0"/>
          <w:iCs w:val="0"/>
          <w:noProof/>
          <w:sz w:val="22"/>
          <w:szCs w:val="22"/>
        </w:rPr>
      </w:pPr>
      <w:hyperlink w:anchor="_Toc137472018" w:history="1">
        <w:r w:rsidR="00764C8C" w:rsidRPr="0049498B">
          <w:rPr>
            <w:rStyle w:val="afffe"/>
            <w:noProof/>
            <w14:scene3d>
              <w14:camera w14:prst="orthographicFront"/>
              <w14:lightRig w14:rig="threePt" w14:dir="t">
                <w14:rot w14:lat="0" w14:lon="0" w14:rev="0"/>
              </w14:lightRig>
            </w14:scene3d>
          </w:rPr>
          <w:t>1.7.2</w:t>
        </w:r>
        <w:r w:rsidR="00764C8C">
          <w:rPr>
            <w:rFonts w:eastAsiaTheme="minorEastAsia" w:cstheme="minorBidi"/>
            <w:i w:val="0"/>
            <w:iCs w:val="0"/>
            <w:noProof/>
            <w:sz w:val="22"/>
            <w:szCs w:val="22"/>
          </w:rPr>
          <w:tab/>
        </w:r>
        <w:r w:rsidR="00764C8C" w:rsidRPr="0049498B">
          <w:rPr>
            <w:rStyle w:val="afffe"/>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764C8C">
          <w:rPr>
            <w:noProof/>
            <w:webHidden/>
          </w:rPr>
          <w:tab/>
        </w:r>
        <w:r w:rsidR="00764C8C">
          <w:rPr>
            <w:noProof/>
            <w:webHidden/>
          </w:rPr>
          <w:fldChar w:fldCharType="begin"/>
        </w:r>
        <w:r w:rsidR="00764C8C">
          <w:rPr>
            <w:noProof/>
            <w:webHidden/>
          </w:rPr>
          <w:instrText xml:space="preserve"> PAGEREF _Toc137472018 \h </w:instrText>
        </w:r>
        <w:r w:rsidR="00764C8C">
          <w:rPr>
            <w:noProof/>
            <w:webHidden/>
          </w:rPr>
        </w:r>
        <w:r w:rsidR="00764C8C">
          <w:rPr>
            <w:noProof/>
            <w:webHidden/>
          </w:rPr>
          <w:fldChar w:fldCharType="separate"/>
        </w:r>
        <w:r w:rsidR="00764C8C">
          <w:rPr>
            <w:noProof/>
            <w:webHidden/>
          </w:rPr>
          <w:t>167</w:t>
        </w:r>
        <w:r w:rsidR="00764C8C">
          <w:rPr>
            <w:noProof/>
            <w:webHidden/>
          </w:rPr>
          <w:fldChar w:fldCharType="end"/>
        </w:r>
      </w:hyperlink>
    </w:p>
    <w:p w14:paraId="03422090" w14:textId="43E91378" w:rsidR="00764C8C" w:rsidRDefault="009805E7">
      <w:pPr>
        <w:pStyle w:val="39"/>
        <w:rPr>
          <w:rFonts w:eastAsiaTheme="minorEastAsia" w:cstheme="minorBidi"/>
          <w:i w:val="0"/>
          <w:iCs w:val="0"/>
          <w:noProof/>
          <w:sz w:val="22"/>
          <w:szCs w:val="22"/>
        </w:rPr>
      </w:pPr>
      <w:hyperlink w:anchor="_Toc137472019" w:history="1">
        <w:r w:rsidR="00764C8C" w:rsidRPr="0049498B">
          <w:rPr>
            <w:rStyle w:val="afffe"/>
            <w:noProof/>
            <w14:scene3d>
              <w14:camera w14:prst="orthographicFront"/>
              <w14:lightRig w14:rig="threePt" w14:dir="t">
                <w14:rot w14:lat="0" w14:lon="0" w14:rev="0"/>
              </w14:lightRig>
            </w14:scene3d>
          </w:rPr>
          <w:t>1.7.3</w:t>
        </w:r>
        <w:r w:rsidR="00764C8C">
          <w:rPr>
            <w:rFonts w:eastAsiaTheme="minorEastAsia" w:cstheme="minorBidi"/>
            <w:i w:val="0"/>
            <w:iCs w:val="0"/>
            <w:noProof/>
            <w:sz w:val="22"/>
            <w:szCs w:val="22"/>
          </w:rPr>
          <w:tab/>
        </w:r>
        <w:r w:rsidR="00764C8C" w:rsidRPr="0049498B">
          <w:rPr>
            <w:rStyle w:val="afffe"/>
            <w:noProof/>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764C8C">
          <w:rPr>
            <w:noProof/>
            <w:webHidden/>
          </w:rPr>
          <w:tab/>
        </w:r>
        <w:r w:rsidR="00764C8C">
          <w:rPr>
            <w:noProof/>
            <w:webHidden/>
          </w:rPr>
          <w:fldChar w:fldCharType="begin"/>
        </w:r>
        <w:r w:rsidR="00764C8C">
          <w:rPr>
            <w:noProof/>
            <w:webHidden/>
          </w:rPr>
          <w:instrText xml:space="preserve"> PAGEREF _Toc137472019 \h </w:instrText>
        </w:r>
        <w:r w:rsidR="00764C8C">
          <w:rPr>
            <w:noProof/>
            <w:webHidden/>
          </w:rPr>
        </w:r>
        <w:r w:rsidR="00764C8C">
          <w:rPr>
            <w:noProof/>
            <w:webHidden/>
          </w:rPr>
          <w:fldChar w:fldCharType="separate"/>
        </w:r>
        <w:r w:rsidR="00764C8C">
          <w:rPr>
            <w:noProof/>
            <w:webHidden/>
          </w:rPr>
          <w:t>169</w:t>
        </w:r>
        <w:r w:rsidR="00764C8C">
          <w:rPr>
            <w:noProof/>
            <w:webHidden/>
          </w:rPr>
          <w:fldChar w:fldCharType="end"/>
        </w:r>
      </w:hyperlink>
    </w:p>
    <w:p w14:paraId="1AE7D68F" w14:textId="2A7F3B16" w:rsidR="00764C8C" w:rsidRDefault="009805E7">
      <w:pPr>
        <w:pStyle w:val="27"/>
        <w:tabs>
          <w:tab w:val="left" w:pos="720"/>
          <w:tab w:val="right" w:leader="dot" w:pos="9344"/>
        </w:tabs>
        <w:rPr>
          <w:rFonts w:eastAsiaTheme="minorEastAsia" w:cstheme="minorBidi"/>
          <w:smallCaps w:val="0"/>
          <w:noProof/>
          <w:sz w:val="22"/>
          <w:szCs w:val="22"/>
        </w:rPr>
      </w:pPr>
      <w:hyperlink w:anchor="_Toc137472020" w:history="1">
        <w:r w:rsidR="00764C8C" w:rsidRPr="0049498B">
          <w:rPr>
            <w:rStyle w:val="afffe"/>
            <w:noProof/>
            <w14:scene3d>
              <w14:camera w14:prst="orthographicFront"/>
              <w14:lightRig w14:rig="threePt" w14:dir="t">
                <w14:rot w14:lat="0" w14:lon="0" w14:rev="0"/>
              </w14:lightRig>
            </w14:scene3d>
          </w:rPr>
          <w:t>1.8</w:t>
        </w:r>
        <w:r w:rsidR="00764C8C">
          <w:rPr>
            <w:rFonts w:eastAsiaTheme="minorEastAsia" w:cstheme="minorBidi"/>
            <w:smallCaps w:val="0"/>
            <w:noProof/>
            <w:sz w:val="22"/>
            <w:szCs w:val="22"/>
          </w:rPr>
          <w:tab/>
        </w:r>
        <w:r w:rsidR="00764C8C" w:rsidRPr="0049498B">
          <w:rPr>
            <w:rStyle w:val="afffe"/>
            <w:noProof/>
          </w:rPr>
          <w:t>Часть 8. Топливные балансы источников тепловой энергии и система обеспечения топливом</w:t>
        </w:r>
        <w:r w:rsidR="00764C8C">
          <w:rPr>
            <w:noProof/>
            <w:webHidden/>
          </w:rPr>
          <w:tab/>
        </w:r>
        <w:r w:rsidR="00764C8C">
          <w:rPr>
            <w:noProof/>
            <w:webHidden/>
          </w:rPr>
          <w:fldChar w:fldCharType="begin"/>
        </w:r>
        <w:r w:rsidR="00764C8C">
          <w:rPr>
            <w:noProof/>
            <w:webHidden/>
          </w:rPr>
          <w:instrText xml:space="preserve"> PAGEREF _Toc137472020 \h </w:instrText>
        </w:r>
        <w:r w:rsidR="00764C8C">
          <w:rPr>
            <w:noProof/>
            <w:webHidden/>
          </w:rPr>
        </w:r>
        <w:r w:rsidR="00764C8C">
          <w:rPr>
            <w:noProof/>
            <w:webHidden/>
          </w:rPr>
          <w:fldChar w:fldCharType="separate"/>
        </w:r>
        <w:r w:rsidR="00764C8C">
          <w:rPr>
            <w:noProof/>
            <w:webHidden/>
          </w:rPr>
          <w:t>170</w:t>
        </w:r>
        <w:r w:rsidR="00764C8C">
          <w:rPr>
            <w:noProof/>
            <w:webHidden/>
          </w:rPr>
          <w:fldChar w:fldCharType="end"/>
        </w:r>
      </w:hyperlink>
    </w:p>
    <w:p w14:paraId="4B1EDFCD" w14:textId="38227397" w:rsidR="00764C8C" w:rsidRDefault="009805E7">
      <w:pPr>
        <w:pStyle w:val="39"/>
        <w:rPr>
          <w:rFonts w:eastAsiaTheme="minorEastAsia" w:cstheme="minorBidi"/>
          <w:i w:val="0"/>
          <w:iCs w:val="0"/>
          <w:noProof/>
          <w:sz w:val="22"/>
          <w:szCs w:val="22"/>
        </w:rPr>
      </w:pPr>
      <w:hyperlink w:anchor="_Toc137472021" w:history="1">
        <w:r w:rsidR="00764C8C" w:rsidRPr="0049498B">
          <w:rPr>
            <w:rStyle w:val="afffe"/>
            <w:noProof/>
            <w14:scene3d>
              <w14:camera w14:prst="orthographicFront"/>
              <w14:lightRig w14:rig="threePt" w14:dir="t">
                <w14:rot w14:lat="0" w14:lon="0" w14:rev="0"/>
              </w14:lightRig>
            </w14:scene3d>
          </w:rPr>
          <w:t>1.8.1</w:t>
        </w:r>
        <w:r w:rsidR="00764C8C">
          <w:rPr>
            <w:rFonts w:eastAsiaTheme="minorEastAsia" w:cstheme="minorBidi"/>
            <w:i w:val="0"/>
            <w:iCs w:val="0"/>
            <w:noProof/>
            <w:sz w:val="22"/>
            <w:szCs w:val="22"/>
          </w:rPr>
          <w:tab/>
        </w:r>
        <w:r w:rsidR="00764C8C" w:rsidRPr="0049498B">
          <w:rPr>
            <w:rStyle w:val="afffe"/>
            <w:noProof/>
          </w:rPr>
          <w:t>Описание видов и количества используемого основного топлива для каждого источника тепловой энергии</w:t>
        </w:r>
        <w:r w:rsidR="00764C8C">
          <w:rPr>
            <w:noProof/>
            <w:webHidden/>
          </w:rPr>
          <w:tab/>
        </w:r>
        <w:r w:rsidR="00764C8C">
          <w:rPr>
            <w:noProof/>
            <w:webHidden/>
          </w:rPr>
          <w:fldChar w:fldCharType="begin"/>
        </w:r>
        <w:r w:rsidR="00764C8C">
          <w:rPr>
            <w:noProof/>
            <w:webHidden/>
          </w:rPr>
          <w:instrText xml:space="preserve"> PAGEREF _Toc137472021 \h </w:instrText>
        </w:r>
        <w:r w:rsidR="00764C8C">
          <w:rPr>
            <w:noProof/>
            <w:webHidden/>
          </w:rPr>
        </w:r>
        <w:r w:rsidR="00764C8C">
          <w:rPr>
            <w:noProof/>
            <w:webHidden/>
          </w:rPr>
          <w:fldChar w:fldCharType="separate"/>
        </w:r>
        <w:r w:rsidR="00764C8C">
          <w:rPr>
            <w:noProof/>
            <w:webHidden/>
          </w:rPr>
          <w:t>170</w:t>
        </w:r>
        <w:r w:rsidR="00764C8C">
          <w:rPr>
            <w:noProof/>
            <w:webHidden/>
          </w:rPr>
          <w:fldChar w:fldCharType="end"/>
        </w:r>
      </w:hyperlink>
    </w:p>
    <w:p w14:paraId="7A7CA09F" w14:textId="60D26265" w:rsidR="00764C8C" w:rsidRDefault="009805E7">
      <w:pPr>
        <w:pStyle w:val="39"/>
        <w:rPr>
          <w:rFonts w:eastAsiaTheme="minorEastAsia" w:cstheme="minorBidi"/>
          <w:i w:val="0"/>
          <w:iCs w:val="0"/>
          <w:noProof/>
          <w:sz w:val="22"/>
          <w:szCs w:val="22"/>
        </w:rPr>
      </w:pPr>
      <w:hyperlink w:anchor="_Toc137472022" w:history="1">
        <w:r w:rsidR="00764C8C" w:rsidRPr="0049498B">
          <w:rPr>
            <w:rStyle w:val="afffe"/>
            <w:noProof/>
            <w14:scene3d>
              <w14:camera w14:prst="orthographicFront"/>
              <w14:lightRig w14:rig="threePt" w14:dir="t">
                <w14:rot w14:lat="0" w14:lon="0" w14:rev="0"/>
              </w14:lightRig>
            </w14:scene3d>
          </w:rPr>
          <w:t>1.8.2</w:t>
        </w:r>
        <w:r w:rsidR="00764C8C">
          <w:rPr>
            <w:rFonts w:eastAsiaTheme="minorEastAsia" w:cstheme="minorBidi"/>
            <w:i w:val="0"/>
            <w:iCs w:val="0"/>
            <w:noProof/>
            <w:sz w:val="22"/>
            <w:szCs w:val="22"/>
          </w:rPr>
          <w:tab/>
        </w:r>
        <w:r w:rsidR="00764C8C" w:rsidRPr="0049498B">
          <w:rPr>
            <w:rStyle w:val="afffe"/>
            <w:noProof/>
          </w:rPr>
          <w:t>Описание видов резервного и аварийного топлива и возможности их обеспечения в соответствии с нормативными требованиями</w:t>
        </w:r>
        <w:r w:rsidR="00764C8C">
          <w:rPr>
            <w:noProof/>
            <w:webHidden/>
          </w:rPr>
          <w:tab/>
        </w:r>
        <w:r w:rsidR="00764C8C">
          <w:rPr>
            <w:noProof/>
            <w:webHidden/>
          </w:rPr>
          <w:fldChar w:fldCharType="begin"/>
        </w:r>
        <w:r w:rsidR="00764C8C">
          <w:rPr>
            <w:noProof/>
            <w:webHidden/>
          </w:rPr>
          <w:instrText xml:space="preserve"> PAGEREF _Toc137472022 \h </w:instrText>
        </w:r>
        <w:r w:rsidR="00764C8C">
          <w:rPr>
            <w:noProof/>
            <w:webHidden/>
          </w:rPr>
        </w:r>
        <w:r w:rsidR="00764C8C">
          <w:rPr>
            <w:noProof/>
            <w:webHidden/>
          </w:rPr>
          <w:fldChar w:fldCharType="separate"/>
        </w:r>
        <w:r w:rsidR="00764C8C">
          <w:rPr>
            <w:noProof/>
            <w:webHidden/>
          </w:rPr>
          <w:t>171</w:t>
        </w:r>
        <w:r w:rsidR="00764C8C">
          <w:rPr>
            <w:noProof/>
            <w:webHidden/>
          </w:rPr>
          <w:fldChar w:fldCharType="end"/>
        </w:r>
      </w:hyperlink>
    </w:p>
    <w:p w14:paraId="1A2AFC35" w14:textId="3E598A65" w:rsidR="00764C8C" w:rsidRDefault="009805E7">
      <w:pPr>
        <w:pStyle w:val="39"/>
        <w:rPr>
          <w:rFonts w:eastAsiaTheme="minorEastAsia" w:cstheme="minorBidi"/>
          <w:i w:val="0"/>
          <w:iCs w:val="0"/>
          <w:noProof/>
          <w:sz w:val="22"/>
          <w:szCs w:val="22"/>
        </w:rPr>
      </w:pPr>
      <w:hyperlink w:anchor="_Toc137472023" w:history="1">
        <w:r w:rsidR="00764C8C" w:rsidRPr="0049498B">
          <w:rPr>
            <w:rStyle w:val="afffe"/>
            <w:noProof/>
            <w14:scene3d>
              <w14:camera w14:prst="orthographicFront"/>
              <w14:lightRig w14:rig="threePt" w14:dir="t">
                <w14:rot w14:lat="0" w14:lon="0" w14:rev="0"/>
              </w14:lightRig>
            </w14:scene3d>
          </w:rPr>
          <w:t>1.8.3</w:t>
        </w:r>
        <w:r w:rsidR="00764C8C">
          <w:rPr>
            <w:rFonts w:eastAsiaTheme="minorEastAsia" w:cstheme="minorBidi"/>
            <w:i w:val="0"/>
            <w:iCs w:val="0"/>
            <w:noProof/>
            <w:sz w:val="22"/>
            <w:szCs w:val="22"/>
          </w:rPr>
          <w:tab/>
        </w:r>
        <w:r w:rsidR="00764C8C" w:rsidRPr="0049498B">
          <w:rPr>
            <w:rStyle w:val="afffe"/>
            <w:noProof/>
          </w:rPr>
          <w:t>Описание характеристик и объемов сжигаемых видов топлив на каждом объекте теплоснабжения</w:t>
        </w:r>
        <w:r w:rsidR="00764C8C">
          <w:rPr>
            <w:noProof/>
            <w:webHidden/>
          </w:rPr>
          <w:tab/>
        </w:r>
        <w:r w:rsidR="00764C8C">
          <w:rPr>
            <w:noProof/>
            <w:webHidden/>
          </w:rPr>
          <w:fldChar w:fldCharType="begin"/>
        </w:r>
        <w:r w:rsidR="00764C8C">
          <w:rPr>
            <w:noProof/>
            <w:webHidden/>
          </w:rPr>
          <w:instrText xml:space="preserve"> PAGEREF _Toc137472023 \h </w:instrText>
        </w:r>
        <w:r w:rsidR="00764C8C">
          <w:rPr>
            <w:noProof/>
            <w:webHidden/>
          </w:rPr>
        </w:r>
        <w:r w:rsidR="00764C8C">
          <w:rPr>
            <w:noProof/>
            <w:webHidden/>
          </w:rPr>
          <w:fldChar w:fldCharType="separate"/>
        </w:r>
        <w:r w:rsidR="00764C8C">
          <w:rPr>
            <w:noProof/>
            <w:webHidden/>
          </w:rPr>
          <w:t>172</w:t>
        </w:r>
        <w:r w:rsidR="00764C8C">
          <w:rPr>
            <w:noProof/>
            <w:webHidden/>
          </w:rPr>
          <w:fldChar w:fldCharType="end"/>
        </w:r>
      </w:hyperlink>
    </w:p>
    <w:p w14:paraId="7E1A4E3F" w14:textId="0EDBA2B8" w:rsidR="00764C8C" w:rsidRDefault="009805E7">
      <w:pPr>
        <w:pStyle w:val="39"/>
        <w:rPr>
          <w:rFonts w:eastAsiaTheme="minorEastAsia" w:cstheme="minorBidi"/>
          <w:i w:val="0"/>
          <w:iCs w:val="0"/>
          <w:noProof/>
          <w:sz w:val="22"/>
          <w:szCs w:val="22"/>
        </w:rPr>
      </w:pPr>
      <w:hyperlink w:anchor="_Toc137472024" w:history="1">
        <w:r w:rsidR="00764C8C" w:rsidRPr="0049498B">
          <w:rPr>
            <w:rStyle w:val="afffe"/>
            <w:noProof/>
            <w14:scene3d>
              <w14:camera w14:prst="orthographicFront"/>
              <w14:lightRig w14:rig="threePt" w14:dir="t">
                <w14:rot w14:lat="0" w14:lon="0" w14:rev="0"/>
              </w14:lightRig>
            </w14:scene3d>
          </w:rPr>
          <w:t>1.8.4</w:t>
        </w:r>
        <w:r w:rsidR="00764C8C">
          <w:rPr>
            <w:rFonts w:eastAsiaTheme="minorEastAsia" w:cstheme="minorBidi"/>
            <w:i w:val="0"/>
            <w:iCs w:val="0"/>
            <w:noProof/>
            <w:sz w:val="22"/>
            <w:szCs w:val="22"/>
          </w:rPr>
          <w:tab/>
        </w:r>
        <w:r w:rsidR="00764C8C" w:rsidRPr="0049498B">
          <w:rPr>
            <w:rStyle w:val="afffe"/>
            <w:noProof/>
          </w:rPr>
          <w:t>Описание особенностей характеристик видов топлива в зависимости от мест поставки</w:t>
        </w:r>
        <w:r w:rsidR="00764C8C">
          <w:rPr>
            <w:noProof/>
            <w:webHidden/>
          </w:rPr>
          <w:tab/>
        </w:r>
        <w:r w:rsidR="00764C8C">
          <w:rPr>
            <w:noProof/>
            <w:webHidden/>
          </w:rPr>
          <w:fldChar w:fldCharType="begin"/>
        </w:r>
        <w:r w:rsidR="00764C8C">
          <w:rPr>
            <w:noProof/>
            <w:webHidden/>
          </w:rPr>
          <w:instrText xml:space="preserve"> PAGEREF _Toc137472024 \h </w:instrText>
        </w:r>
        <w:r w:rsidR="00764C8C">
          <w:rPr>
            <w:noProof/>
            <w:webHidden/>
          </w:rPr>
        </w:r>
        <w:r w:rsidR="00764C8C">
          <w:rPr>
            <w:noProof/>
            <w:webHidden/>
          </w:rPr>
          <w:fldChar w:fldCharType="separate"/>
        </w:r>
        <w:r w:rsidR="00764C8C">
          <w:rPr>
            <w:noProof/>
            <w:webHidden/>
          </w:rPr>
          <w:t>172</w:t>
        </w:r>
        <w:r w:rsidR="00764C8C">
          <w:rPr>
            <w:noProof/>
            <w:webHidden/>
          </w:rPr>
          <w:fldChar w:fldCharType="end"/>
        </w:r>
      </w:hyperlink>
    </w:p>
    <w:p w14:paraId="5238D4A6" w14:textId="2C17E7FC" w:rsidR="00764C8C" w:rsidRDefault="009805E7">
      <w:pPr>
        <w:pStyle w:val="39"/>
        <w:rPr>
          <w:rFonts w:eastAsiaTheme="minorEastAsia" w:cstheme="minorBidi"/>
          <w:i w:val="0"/>
          <w:iCs w:val="0"/>
          <w:noProof/>
          <w:sz w:val="22"/>
          <w:szCs w:val="22"/>
        </w:rPr>
      </w:pPr>
      <w:hyperlink w:anchor="_Toc137472025" w:history="1">
        <w:r w:rsidR="00764C8C" w:rsidRPr="0049498B">
          <w:rPr>
            <w:rStyle w:val="afffe"/>
            <w:noProof/>
            <w14:scene3d>
              <w14:camera w14:prst="orthographicFront"/>
              <w14:lightRig w14:rig="threePt" w14:dir="t">
                <w14:rot w14:lat="0" w14:lon="0" w14:rev="0"/>
              </w14:lightRig>
            </w14:scene3d>
          </w:rPr>
          <w:t>1.8.5</w:t>
        </w:r>
        <w:r w:rsidR="00764C8C">
          <w:rPr>
            <w:rFonts w:eastAsiaTheme="minorEastAsia" w:cstheme="minorBidi"/>
            <w:i w:val="0"/>
            <w:iCs w:val="0"/>
            <w:noProof/>
            <w:sz w:val="22"/>
            <w:szCs w:val="22"/>
          </w:rPr>
          <w:tab/>
        </w:r>
        <w:r w:rsidR="00764C8C" w:rsidRPr="0049498B">
          <w:rPr>
            <w:rStyle w:val="afffe"/>
            <w:noProof/>
          </w:rPr>
          <w:t>Описание использования местных видов топлива</w:t>
        </w:r>
        <w:r w:rsidR="00764C8C">
          <w:rPr>
            <w:noProof/>
            <w:webHidden/>
          </w:rPr>
          <w:tab/>
        </w:r>
        <w:r w:rsidR="00764C8C">
          <w:rPr>
            <w:noProof/>
            <w:webHidden/>
          </w:rPr>
          <w:fldChar w:fldCharType="begin"/>
        </w:r>
        <w:r w:rsidR="00764C8C">
          <w:rPr>
            <w:noProof/>
            <w:webHidden/>
          </w:rPr>
          <w:instrText xml:space="preserve"> PAGEREF _Toc137472025 \h </w:instrText>
        </w:r>
        <w:r w:rsidR="00764C8C">
          <w:rPr>
            <w:noProof/>
            <w:webHidden/>
          </w:rPr>
        </w:r>
        <w:r w:rsidR="00764C8C">
          <w:rPr>
            <w:noProof/>
            <w:webHidden/>
          </w:rPr>
          <w:fldChar w:fldCharType="separate"/>
        </w:r>
        <w:r w:rsidR="00764C8C">
          <w:rPr>
            <w:noProof/>
            <w:webHidden/>
          </w:rPr>
          <w:t>176</w:t>
        </w:r>
        <w:r w:rsidR="00764C8C">
          <w:rPr>
            <w:noProof/>
            <w:webHidden/>
          </w:rPr>
          <w:fldChar w:fldCharType="end"/>
        </w:r>
      </w:hyperlink>
    </w:p>
    <w:p w14:paraId="6942D79E" w14:textId="0636FA29" w:rsidR="00764C8C" w:rsidRDefault="009805E7">
      <w:pPr>
        <w:pStyle w:val="39"/>
        <w:rPr>
          <w:rFonts w:eastAsiaTheme="minorEastAsia" w:cstheme="minorBidi"/>
          <w:i w:val="0"/>
          <w:iCs w:val="0"/>
          <w:noProof/>
          <w:sz w:val="22"/>
          <w:szCs w:val="22"/>
        </w:rPr>
      </w:pPr>
      <w:hyperlink w:anchor="_Toc137472026" w:history="1">
        <w:r w:rsidR="00764C8C" w:rsidRPr="0049498B">
          <w:rPr>
            <w:rStyle w:val="afffe"/>
            <w:noProof/>
            <w14:scene3d>
              <w14:camera w14:prst="orthographicFront"/>
              <w14:lightRig w14:rig="threePt" w14:dir="t">
                <w14:rot w14:lat="0" w14:lon="0" w14:rev="0"/>
              </w14:lightRig>
            </w14:scene3d>
          </w:rPr>
          <w:t>1.8.6</w:t>
        </w:r>
        <w:r w:rsidR="00764C8C">
          <w:rPr>
            <w:rFonts w:eastAsiaTheme="minorEastAsia" w:cstheme="minorBidi"/>
            <w:i w:val="0"/>
            <w:iCs w:val="0"/>
            <w:noProof/>
            <w:sz w:val="22"/>
            <w:szCs w:val="22"/>
          </w:rPr>
          <w:tab/>
        </w:r>
        <w:r w:rsidR="00764C8C" w:rsidRPr="0049498B">
          <w:rPr>
            <w:rStyle w:val="afffe"/>
            <w:noProof/>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764C8C">
          <w:rPr>
            <w:noProof/>
            <w:webHidden/>
          </w:rPr>
          <w:tab/>
        </w:r>
        <w:r w:rsidR="00764C8C">
          <w:rPr>
            <w:noProof/>
            <w:webHidden/>
          </w:rPr>
          <w:fldChar w:fldCharType="begin"/>
        </w:r>
        <w:r w:rsidR="00764C8C">
          <w:rPr>
            <w:noProof/>
            <w:webHidden/>
          </w:rPr>
          <w:instrText xml:space="preserve"> PAGEREF _Toc137472026 \h </w:instrText>
        </w:r>
        <w:r w:rsidR="00764C8C">
          <w:rPr>
            <w:noProof/>
            <w:webHidden/>
          </w:rPr>
        </w:r>
        <w:r w:rsidR="00764C8C">
          <w:rPr>
            <w:noProof/>
            <w:webHidden/>
          </w:rPr>
          <w:fldChar w:fldCharType="separate"/>
        </w:r>
        <w:r w:rsidR="00764C8C">
          <w:rPr>
            <w:noProof/>
            <w:webHidden/>
          </w:rPr>
          <w:t>176</w:t>
        </w:r>
        <w:r w:rsidR="00764C8C">
          <w:rPr>
            <w:noProof/>
            <w:webHidden/>
          </w:rPr>
          <w:fldChar w:fldCharType="end"/>
        </w:r>
      </w:hyperlink>
    </w:p>
    <w:p w14:paraId="4456B724" w14:textId="61E0D09B" w:rsidR="00764C8C" w:rsidRDefault="009805E7">
      <w:pPr>
        <w:pStyle w:val="39"/>
        <w:rPr>
          <w:rFonts w:eastAsiaTheme="minorEastAsia" w:cstheme="minorBidi"/>
          <w:i w:val="0"/>
          <w:iCs w:val="0"/>
          <w:noProof/>
          <w:sz w:val="22"/>
          <w:szCs w:val="22"/>
        </w:rPr>
      </w:pPr>
      <w:hyperlink w:anchor="_Toc137472027" w:history="1">
        <w:r w:rsidR="00764C8C" w:rsidRPr="0049498B">
          <w:rPr>
            <w:rStyle w:val="afffe"/>
            <w:noProof/>
            <w14:scene3d>
              <w14:camera w14:prst="orthographicFront"/>
              <w14:lightRig w14:rig="threePt" w14:dir="t">
                <w14:rot w14:lat="0" w14:lon="0" w14:rev="0"/>
              </w14:lightRig>
            </w14:scene3d>
          </w:rPr>
          <w:t>1.8.7</w:t>
        </w:r>
        <w:r w:rsidR="00764C8C">
          <w:rPr>
            <w:rFonts w:eastAsiaTheme="minorEastAsia" w:cstheme="minorBidi"/>
            <w:i w:val="0"/>
            <w:iCs w:val="0"/>
            <w:noProof/>
            <w:sz w:val="22"/>
            <w:szCs w:val="22"/>
          </w:rPr>
          <w:tab/>
        </w:r>
        <w:r w:rsidR="00764C8C" w:rsidRPr="0049498B">
          <w:rPr>
            <w:rStyle w:val="afffe"/>
            <w:noProof/>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городском округе</w:t>
        </w:r>
        <w:r w:rsidR="00764C8C">
          <w:rPr>
            <w:noProof/>
            <w:webHidden/>
          </w:rPr>
          <w:tab/>
        </w:r>
        <w:r w:rsidR="00764C8C">
          <w:rPr>
            <w:noProof/>
            <w:webHidden/>
          </w:rPr>
          <w:fldChar w:fldCharType="begin"/>
        </w:r>
        <w:r w:rsidR="00764C8C">
          <w:rPr>
            <w:noProof/>
            <w:webHidden/>
          </w:rPr>
          <w:instrText xml:space="preserve"> PAGEREF _Toc137472027 \h </w:instrText>
        </w:r>
        <w:r w:rsidR="00764C8C">
          <w:rPr>
            <w:noProof/>
            <w:webHidden/>
          </w:rPr>
        </w:r>
        <w:r w:rsidR="00764C8C">
          <w:rPr>
            <w:noProof/>
            <w:webHidden/>
          </w:rPr>
          <w:fldChar w:fldCharType="separate"/>
        </w:r>
        <w:r w:rsidR="00764C8C">
          <w:rPr>
            <w:noProof/>
            <w:webHidden/>
          </w:rPr>
          <w:t>177</w:t>
        </w:r>
        <w:r w:rsidR="00764C8C">
          <w:rPr>
            <w:noProof/>
            <w:webHidden/>
          </w:rPr>
          <w:fldChar w:fldCharType="end"/>
        </w:r>
      </w:hyperlink>
    </w:p>
    <w:p w14:paraId="4DBCCBC0" w14:textId="7FC3BC72" w:rsidR="00764C8C" w:rsidRDefault="009805E7">
      <w:pPr>
        <w:pStyle w:val="39"/>
        <w:rPr>
          <w:rFonts w:eastAsiaTheme="minorEastAsia" w:cstheme="minorBidi"/>
          <w:i w:val="0"/>
          <w:iCs w:val="0"/>
          <w:noProof/>
          <w:sz w:val="22"/>
          <w:szCs w:val="22"/>
        </w:rPr>
      </w:pPr>
      <w:hyperlink w:anchor="_Toc137472028" w:history="1">
        <w:r w:rsidR="00764C8C" w:rsidRPr="0049498B">
          <w:rPr>
            <w:rStyle w:val="afffe"/>
            <w:noProof/>
            <w14:scene3d>
              <w14:camera w14:prst="orthographicFront"/>
              <w14:lightRig w14:rig="threePt" w14:dir="t">
                <w14:rot w14:lat="0" w14:lon="0" w14:rev="0"/>
              </w14:lightRig>
            </w14:scene3d>
          </w:rPr>
          <w:t>1.8.8</w:t>
        </w:r>
        <w:r w:rsidR="00764C8C">
          <w:rPr>
            <w:rFonts w:eastAsiaTheme="minorEastAsia" w:cstheme="minorBidi"/>
            <w:i w:val="0"/>
            <w:iCs w:val="0"/>
            <w:noProof/>
            <w:sz w:val="22"/>
            <w:szCs w:val="22"/>
          </w:rPr>
          <w:tab/>
        </w:r>
        <w:r w:rsidR="00764C8C" w:rsidRPr="0049498B">
          <w:rPr>
            <w:rStyle w:val="afffe"/>
            <w:noProof/>
          </w:rPr>
          <w:t>Описание приоритетного направления развития топливного баланса городского округа</w:t>
        </w:r>
        <w:r w:rsidR="00764C8C">
          <w:rPr>
            <w:noProof/>
            <w:webHidden/>
          </w:rPr>
          <w:tab/>
        </w:r>
        <w:r w:rsidR="00764C8C">
          <w:rPr>
            <w:noProof/>
            <w:webHidden/>
          </w:rPr>
          <w:fldChar w:fldCharType="begin"/>
        </w:r>
        <w:r w:rsidR="00764C8C">
          <w:rPr>
            <w:noProof/>
            <w:webHidden/>
          </w:rPr>
          <w:instrText xml:space="preserve"> PAGEREF _Toc137472028 \h </w:instrText>
        </w:r>
        <w:r w:rsidR="00764C8C">
          <w:rPr>
            <w:noProof/>
            <w:webHidden/>
          </w:rPr>
        </w:r>
        <w:r w:rsidR="00764C8C">
          <w:rPr>
            <w:noProof/>
            <w:webHidden/>
          </w:rPr>
          <w:fldChar w:fldCharType="separate"/>
        </w:r>
        <w:r w:rsidR="00764C8C">
          <w:rPr>
            <w:noProof/>
            <w:webHidden/>
          </w:rPr>
          <w:t>177</w:t>
        </w:r>
        <w:r w:rsidR="00764C8C">
          <w:rPr>
            <w:noProof/>
            <w:webHidden/>
          </w:rPr>
          <w:fldChar w:fldCharType="end"/>
        </w:r>
      </w:hyperlink>
    </w:p>
    <w:p w14:paraId="5EE15F43" w14:textId="4CA4F2BB" w:rsidR="00764C8C" w:rsidRDefault="009805E7">
      <w:pPr>
        <w:pStyle w:val="39"/>
        <w:rPr>
          <w:rFonts w:eastAsiaTheme="minorEastAsia" w:cstheme="minorBidi"/>
          <w:i w:val="0"/>
          <w:iCs w:val="0"/>
          <w:noProof/>
          <w:sz w:val="22"/>
          <w:szCs w:val="22"/>
        </w:rPr>
      </w:pPr>
      <w:hyperlink w:anchor="_Toc137472029" w:history="1">
        <w:r w:rsidR="00764C8C" w:rsidRPr="0049498B">
          <w:rPr>
            <w:rStyle w:val="afffe"/>
            <w:noProof/>
            <w14:scene3d>
              <w14:camera w14:prst="orthographicFront"/>
              <w14:lightRig w14:rig="threePt" w14:dir="t">
                <w14:rot w14:lat="0" w14:lon="0" w14:rev="0"/>
              </w14:lightRig>
            </w14:scene3d>
          </w:rPr>
          <w:t>1.8.9</w:t>
        </w:r>
        <w:r w:rsidR="00764C8C">
          <w:rPr>
            <w:rFonts w:eastAsiaTheme="minorEastAsia" w:cstheme="minorBidi"/>
            <w:i w:val="0"/>
            <w:iCs w:val="0"/>
            <w:noProof/>
            <w:sz w:val="22"/>
            <w:szCs w:val="22"/>
          </w:rPr>
          <w:tab/>
        </w:r>
        <w:r w:rsidR="00764C8C" w:rsidRPr="0049498B">
          <w:rPr>
            <w:rStyle w:val="afffe"/>
            <w:noProof/>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764C8C">
          <w:rPr>
            <w:noProof/>
            <w:webHidden/>
          </w:rPr>
          <w:tab/>
        </w:r>
        <w:r w:rsidR="00764C8C">
          <w:rPr>
            <w:noProof/>
            <w:webHidden/>
          </w:rPr>
          <w:fldChar w:fldCharType="begin"/>
        </w:r>
        <w:r w:rsidR="00764C8C">
          <w:rPr>
            <w:noProof/>
            <w:webHidden/>
          </w:rPr>
          <w:instrText xml:space="preserve"> PAGEREF _Toc137472029 \h </w:instrText>
        </w:r>
        <w:r w:rsidR="00764C8C">
          <w:rPr>
            <w:noProof/>
            <w:webHidden/>
          </w:rPr>
        </w:r>
        <w:r w:rsidR="00764C8C">
          <w:rPr>
            <w:noProof/>
            <w:webHidden/>
          </w:rPr>
          <w:fldChar w:fldCharType="separate"/>
        </w:r>
        <w:r w:rsidR="00764C8C">
          <w:rPr>
            <w:noProof/>
            <w:webHidden/>
          </w:rPr>
          <w:t>178</w:t>
        </w:r>
        <w:r w:rsidR="00764C8C">
          <w:rPr>
            <w:noProof/>
            <w:webHidden/>
          </w:rPr>
          <w:fldChar w:fldCharType="end"/>
        </w:r>
      </w:hyperlink>
    </w:p>
    <w:p w14:paraId="0710775E" w14:textId="6664E427" w:rsidR="00764C8C" w:rsidRDefault="009805E7">
      <w:pPr>
        <w:pStyle w:val="27"/>
        <w:tabs>
          <w:tab w:val="left" w:pos="720"/>
          <w:tab w:val="right" w:leader="dot" w:pos="9344"/>
        </w:tabs>
        <w:rPr>
          <w:rFonts w:eastAsiaTheme="minorEastAsia" w:cstheme="minorBidi"/>
          <w:smallCaps w:val="0"/>
          <w:noProof/>
          <w:sz w:val="22"/>
          <w:szCs w:val="22"/>
        </w:rPr>
      </w:pPr>
      <w:hyperlink w:anchor="_Toc137472030" w:history="1">
        <w:r w:rsidR="00764C8C" w:rsidRPr="0049498B">
          <w:rPr>
            <w:rStyle w:val="afffe"/>
            <w:noProof/>
            <w14:scene3d>
              <w14:camera w14:prst="orthographicFront"/>
              <w14:lightRig w14:rig="threePt" w14:dir="t">
                <w14:rot w14:lat="0" w14:lon="0" w14:rev="0"/>
              </w14:lightRig>
            </w14:scene3d>
          </w:rPr>
          <w:t>1.9</w:t>
        </w:r>
        <w:r w:rsidR="00764C8C">
          <w:rPr>
            <w:rFonts w:eastAsiaTheme="minorEastAsia" w:cstheme="minorBidi"/>
            <w:smallCaps w:val="0"/>
            <w:noProof/>
            <w:sz w:val="22"/>
            <w:szCs w:val="22"/>
          </w:rPr>
          <w:tab/>
        </w:r>
        <w:r w:rsidR="00764C8C" w:rsidRPr="0049498B">
          <w:rPr>
            <w:rStyle w:val="afffe"/>
            <w:noProof/>
          </w:rPr>
          <w:t>Часть 9. Надежность теплоснабжения</w:t>
        </w:r>
        <w:r w:rsidR="00764C8C">
          <w:rPr>
            <w:noProof/>
            <w:webHidden/>
          </w:rPr>
          <w:tab/>
        </w:r>
        <w:r w:rsidR="00764C8C">
          <w:rPr>
            <w:noProof/>
            <w:webHidden/>
          </w:rPr>
          <w:fldChar w:fldCharType="begin"/>
        </w:r>
        <w:r w:rsidR="00764C8C">
          <w:rPr>
            <w:noProof/>
            <w:webHidden/>
          </w:rPr>
          <w:instrText xml:space="preserve"> PAGEREF _Toc137472030 \h </w:instrText>
        </w:r>
        <w:r w:rsidR="00764C8C">
          <w:rPr>
            <w:noProof/>
            <w:webHidden/>
          </w:rPr>
        </w:r>
        <w:r w:rsidR="00764C8C">
          <w:rPr>
            <w:noProof/>
            <w:webHidden/>
          </w:rPr>
          <w:fldChar w:fldCharType="separate"/>
        </w:r>
        <w:r w:rsidR="00764C8C">
          <w:rPr>
            <w:noProof/>
            <w:webHidden/>
          </w:rPr>
          <w:t>179</w:t>
        </w:r>
        <w:r w:rsidR="00764C8C">
          <w:rPr>
            <w:noProof/>
            <w:webHidden/>
          </w:rPr>
          <w:fldChar w:fldCharType="end"/>
        </w:r>
      </w:hyperlink>
    </w:p>
    <w:p w14:paraId="1DC00573" w14:textId="5D4DF3FB" w:rsidR="00764C8C" w:rsidRDefault="009805E7">
      <w:pPr>
        <w:pStyle w:val="39"/>
        <w:rPr>
          <w:rFonts w:eastAsiaTheme="minorEastAsia" w:cstheme="minorBidi"/>
          <w:i w:val="0"/>
          <w:iCs w:val="0"/>
          <w:noProof/>
          <w:sz w:val="22"/>
          <w:szCs w:val="22"/>
        </w:rPr>
      </w:pPr>
      <w:hyperlink w:anchor="_Toc137472031" w:history="1">
        <w:r w:rsidR="00764C8C" w:rsidRPr="0049498B">
          <w:rPr>
            <w:rStyle w:val="afffe"/>
            <w:noProof/>
            <w14:scene3d>
              <w14:camera w14:prst="orthographicFront"/>
              <w14:lightRig w14:rig="threePt" w14:dir="t">
                <w14:rot w14:lat="0" w14:lon="0" w14:rev="0"/>
              </w14:lightRig>
            </w14:scene3d>
          </w:rPr>
          <w:t>1.9.1</w:t>
        </w:r>
        <w:r w:rsidR="00764C8C">
          <w:rPr>
            <w:rFonts w:eastAsiaTheme="minorEastAsia" w:cstheme="minorBidi"/>
            <w:i w:val="0"/>
            <w:iCs w:val="0"/>
            <w:noProof/>
            <w:sz w:val="22"/>
            <w:szCs w:val="22"/>
          </w:rPr>
          <w:tab/>
        </w:r>
        <w:r w:rsidR="00764C8C" w:rsidRPr="0049498B">
          <w:rPr>
            <w:rStyle w:val="afffe"/>
            <w:noProof/>
          </w:rPr>
          <w:t>Категория надежности котельных по отпуску тепловой энергии потребителям</w:t>
        </w:r>
        <w:r w:rsidR="00764C8C">
          <w:rPr>
            <w:noProof/>
            <w:webHidden/>
          </w:rPr>
          <w:tab/>
        </w:r>
        <w:r w:rsidR="00764C8C">
          <w:rPr>
            <w:noProof/>
            <w:webHidden/>
          </w:rPr>
          <w:fldChar w:fldCharType="begin"/>
        </w:r>
        <w:r w:rsidR="00764C8C">
          <w:rPr>
            <w:noProof/>
            <w:webHidden/>
          </w:rPr>
          <w:instrText xml:space="preserve"> PAGEREF _Toc137472031 \h </w:instrText>
        </w:r>
        <w:r w:rsidR="00764C8C">
          <w:rPr>
            <w:noProof/>
            <w:webHidden/>
          </w:rPr>
        </w:r>
        <w:r w:rsidR="00764C8C">
          <w:rPr>
            <w:noProof/>
            <w:webHidden/>
          </w:rPr>
          <w:fldChar w:fldCharType="separate"/>
        </w:r>
        <w:r w:rsidR="00764C8C">
          <w:rPr>
            <w:noProof/>
            <w:webHidden/>
          </w:rPr>
          <w:t>179</w:t>
        </w:r>
        <w:r w:rsidR="00764C8C">
          <w:rPr>
            <w:noProof/>
            <w:webHidden/>
          </w:rPr>
          <w:fldChar w:fldCharType="end"/>
        </w:r>
      </w:hyperlink>
    </w:p>
    <w:p w14:paraId="6A9DDE5F" w14:textId="135452FC" w:rsidR="00764C8C" w:rsidRDefault="009805E7">
      <w:pPr>
        <w:pStyle w:val="39"/>
        <w:rPr>
          <w:rFonts w:eastAsiaTheme="minorEastAsia" w:cstheme="minorBidi"/>
          <w:i w:val="0"/>
          <w:iCs w:val="0"/>
          <w:noProof/>
          <w:sz w:val="22"/>
          <w:szCs w:val="22"/>
        </w:rPr>
      </w:pPr>
      <w:hyperlink w:anchor="_Toc137472032" w:history="1">
        <w:r w:rsidR="00764C8C" w:rsidRPr="0049498B">
          <w:rPr>
            <w:rStyle w:val="afffe"/>
            <w:noProof/>
            <w14:scene3d>
              <w14:camera w14:prst="orthographicFront"/>
              <w14:lightRig w14:rig="threePt" w14:dir="t">
                <w14:rot w14:lat="0" w14:lon="0" w14:rev="0"/>
              </w14:lightRig>
            </w14:scene3d>
          </w:rPr>
          <w:t>1.9.2</w:t>
        </w:r>
        <w:r w:rsidR="00764C8C">
          <w:rPr>
            <w:rFonts w:eastAsiaTheme="minorEastAsia" w:cstheme="minorBidi"/>
            <w:i w:val="0"/>
            <w:iCs w:val="0"/>
            <w:noProof/>
            <w:sz w:val="22"/>
            <w:szCs w:val="22"/>
          </w:rPr>
          <w:tab/>
        </w:r>
        <w:r w:rsidR="00764C8C" w:rsidRPr="0049498B">
          <w:rPr>
            <w:rStyle w:val="afffe"/>
            <w:noProof/>
          </w:rPr>
          <w:t>Техническое состояния резервирования источников тепловой энергии в части электроснабжения, водоснабжения и топливоснабжения (ин-формация предоставляется в табличном виде)</w:t>
        </w:r>
        <w:r w:rsidR="00764C8C">
          <w:rPr>
            <w:noProof/>
            <w:webHidden/>
          </w:rPr>
          <w:tab/>
        </w:r>
        <w:r w:rsidR="00764C8C">
          <w:rPr>
            <w:noProof/>
            <w:webHidden/>
          </w:rPr>
          <w:fldChar w:fldCharType="begin"/>
        </w:r>
        <w:r w:rsidR="00764C8C">
          <w:rPr>
            <w:noProof/>
            <w:webHidden/>
          </w:rPr>
          <w:instrText xml:space="preserve"> PAGEREF _Toc137472032 \h </w:instrText>
        </w:r>
        <w:r w:rsidR="00764C8C">
          <w:rPr>
            <w:noProof/>
            <w:webHidden/>
          </w:rPr>
        </w:r>
        <w:r w:rsidR="00764C8C">
          <w:rPr>
            <w:noProof/>
            <w:webHidden/>
          </w:rPr>
          <w:fldChar w:fldCharType="separate"/>
        </w:r>
        <w:r w:rsidR="00764C8C">
          <w:rPr>
            <w:noProof/>
            <w:webHidden/>
          </w:rPr>
          <w:t>179</w:t>
        </w:r>
        <w:r w:rsidR="00764C8C">
          <w:rPr>
            <w:noProof/>
            <w:webHidden/>
          </w:rPr>
          <w:fldChar w:fldCharType="end"/>
        </w:r>
      </w:hyperlink>
    </w:p>
    <w:p w14:paraId="4568DB4C" w14:textId="5F1A60EA" w:rsidR="00764C8C" w:rsidRDefault="009805E7">
      <w:pPr>
        <w:pStyle w:val="39"/>
        <w:rPr>
          <w:rFonts w:eastAsiaTheme="minorEastAsia" w:cstheme="minorBidi"/>
          <w:i w:val="0"/>
          <w:iCs w:val="0"/>
          <w:noProof/>
          <w:sz w:val="22"/>
          <w:szCs w:val="22"/>
        </w:rPr>
      </w:pPr>
      <w:hyperlink w:anchor="_Toc137472033" w:history="1">
        <w:r w:rsidR="00764C8C" w:rsidRPr="0049498B">
          <w:rPr>
            <w:rStyle w:val="afffe"/>
            <w:noProof/>
            <w14:scene3d>
              <w14:camera w14:prst="orthographicFront"/>
              <w14:lightRig w14:rig="threePt" w14:dir="t">
                <w14:rot w14:lat="0" w14:lon="0" w14:rev="0"/>
              </w14:lightRig>
            </w14:scene3d>
          </w:rPr>
          <w:t>1.9.3</w:t>
        </w:r>
        <w:r w:rsidR="00764C8C">
          <w:rPr>
            <w:rFonts w:eastAsiaTheme="minorEastAsia" w:cstheme="minorBidi"/>
            <w:i w:val="0"/>
            <w:iCs w:val="0"/>
            <w:noProof/>
            <w:sz w:val="22"/>
            <w:szCs w:val="22"/>
          </w:rPr>
          <w:tab/>
        </w:r>
        <w:r w:rsidR="00764C8C" w:rsidRPr="0049498B">
          <w:rPr>
            <w:rStyle w:val="afffe"/>
            <w:noProof/>
          </w:rPr>
          <w:t>Значения потока отказов (частоты отказов) участков тепловых сетей</w:t>
        </w:r>
        <w:r w:rsidR="00764C8C">
          <w:rPr>
            <w:noProof/>
            <w:webHidden/>
          </w:rPr>
          <w:tab/>
        </w:r>
        <w:r w:rsidR="00764C8C">
          <w:rPr>
            <w:noProof/>
            <w:webHidden/>
          </w:rPr>
          <w:fldChar w:fldCharType="begin"/>
        </w:r>
        <w:r w:rsidR="00764C8C">
          <w:rPr>
            <w:noProof/>
            <w:webHidden/>
          </w:rPr>
          <w:instrText xml:space="preserve"> PAGEREF _Toc137472033 \h </w:instrText>
        </w:r>
        <w:r w:rsidR="00764C8C">
          <w:rPr>
            <w:noProof/>
            <w:webHidden/>
          </w:rPr>
        </w:r>
        <w:r w:rsidR="00764C8C">
          <w:rPr>
            <w:noProof/>
            <w:webHidden/>
          </w:rPr>
          <w:fldChar w:fldCharType="separate"/>
        </w:r>
        <w:r w:rsidR="00764C8C">
          <w:rPr>
            <w:noProof/>
            <w:webHidden/>
          </w:rPr>
          <w:t>186</w:t>
        </w:r>
        <w:r w:rsidR="00764C8C">
          <w:rPr>
            <w:noProof/>
            <w:webHidden/>
          </w:rPr>
          <w:fldChar w:fldCharType="end"/>
        </w:r>
      </w:hyperlink>
    </w:p>
    <w:p w14:paraId="62B1C4F4" w14:textId="0E55D4E3" w:rsidR="00764C8C" w:rsidRDefault="009805E7">
      <w:pPr>
        <w:pStyle w:val="39"/>
        <w:rPr>
          <w:rFonts w:eastAsiaTheme="minorEastAsia" w:cstheme="minorBidi"/>
          <w:i w:val="0"/>
          <w:iCs w:val="0"/>
          <w:noProof/>
          <w:sz w:val="22"/>
          <w:szCs w:val="22"/>
        </w:rPr>
      </w:pPr>
      <w:hyperlink w:anchor="_Toc137472034" w:history="1">
        <w:r w:rsidR="00764C8C" w:rsidRPr="0049498B">
          <w:rPr>
            <w:rStyle w:val="afffe"/>
            <w:noProof/>
            <w14:scene3d>
              <w14:camera w14:prst="orthographicFront"/>
              <w14:lightRig w14:rig="threePt" w14:dir="t">
                <w14:rot w14:lat="0" w14:lon="0" w14:rev="0"/>
              </w14:lightRig>
            </w14:scene3d>
          </w:rPr>
          <w:t>1.9.4</w:t>
        </w:r>
        <w:r w:rsidR="00764C8C">
          <w:rPr>
            <w:rFonts w:eastAsiaTheme="minorEastAsia" w:cstheme="minorBidi"/>
            <w:i w:val="0"/>
            <w:iCs w:val="0"/>
            <w:noProof/>
            <w:sz w:val="22"/>
            <w:szCs w:val="22"/>
          </w:rPr>
          <w:tab/>
        </w:r>
        <w:r w:rsidR="00764C8C" w:rsidRPr="0049498B">
          <w:rPr>
            <w:rStyle w:val="afffe"/>
            <w:noProof/>
          </w:rPr>
          <w:t>Частота отключения потребителей</w:t>
        </w:r>
        <w:r w:rsidR="00764C8C">
          <w:rPr>
            <w:noProof/>
            <w:webHidden/>
          </w:rPr>
          <w:tab/>
        </w:r>
        <w:r w:rsidR="00764C8C">
          <w:rPr>
            <w:noProof/>
            <w:webHidden/>
          </w:rPr>
          <w:fldChar w:fldCharType="begin"/>
        </w:r>
        <w:r w:rsidR="00764C8C">
          <w:rPr>
            <w:noProof/>
            <w:webHidden/>
          </w:rPr>
          <w:instrText xml:space="preserve"> PAGEREF _Toc137472034 \h </w:instrText>
        </w:r>
        <w:r w:rsidR="00764C8C">
          <w:rPr>
            <w:noProof/>
            <w:webHidden/>
          </w:rPr>
        </w:r>
        <w:r w:rsidR="00764C8C">
          <w:rPr>
            <w:noProof/>
            <w:webHidden/>
          </w:rPr>
          <w:fldChar w:fldCharType="separate"/>
        </w:r>
        <w:r w:rsidR="00764C8C">
          <w:rPr>
            <w:noProof/>
            <w:webHidden/>
          </w:rPr>
          <w:t>186</w:t>
        </w:r>
        <w:r w:rsidR="00764C8C">
          <w:rPr>
            <w:noProof/>
            <w:webHidden/>
          </w:rPr>
          <w:fldChar w:fldCharType="end"/>
        </w:r>
      </w:hyperlink>
    </w:p>
    <w:p w14:paraId="58DDB661" w14:textId="33B64C81" w:rsidR="00764C8C" w:rsidRDefault="009805E7">
      <w:pPr>
        <w:pStyle w:val="39"/>
        <w:rPr>
          <w:rFonts w:eastAsiaTheme="minorEastAsia" w:cstheme="minorBidi"/>
          <w:i w:val="0"/>
          <w:iCs w:val="0"/>
          <w:noProof/>
          <w:sz w:val="22"/>
          <w:szCs w:val="22"/>
        </w:rPr>
      </w:pPr>
      <w:hyperlink w:anchor="_Toc137472035" w:history="1">
        <w:r w:rsidR="00764C8C" w:rsidRPr="0049498B">
          <w:rPr>
            <w:rStyle w:val="afffe"/>
            <w:noProof/>
            <w14:scene3d>
              <w14:camera w14:prst="orthographicFront"/>
              <w14:lightRig w14:rig="threePt" w14:dir="t">
                <w14:rot w14:lat="0" w14:lon="0" w14:rev="0"/>
              </w14:lightRig>
            </w14:scene3d>
          </w:rPr>
          <w:t>1.9.5</w:t>
        </w:r>
        <w:r w:rsidR="00764C8C">
          <w:rPr>
            <w:rFonts w:eastAsiaTheme="minorEastAsia" w:cstheme="minorBidi"/>
            <w:i w:val="0"/>
            <w:iCs w:val="0"/>
            <w:noProof/>
            <w:sz w:val="22"/>
            <w:szCs w:val="22"/>
          </w:rPr>
          <w:tab/>
        </w:r>
        <w:r w:rsidR="00764C8C" w:rsidRPr="0049498B">
          <w:rPr>
            <w:rStyle w:val="afffe"/>
            <w:noProof/>
          </w:rPr>
          <w:t>Значения потока (частоты) и времени восстановления теплоснабжения потребителей после отключений</w:t>
        </w:r>
        <w:r w:rsidR="00764C8C">
          <w:rPr>
            <w:noProof/>
            <w:webHidden/>
          </w:rPr>
          <w:tab/>
        </w:r>
        <w:r w:rsidR="00764C8C">
          <w:rPr>
            <w:noProof/>
            <w:webHidden/>
          </w:rPr>
          <w:fldChar w:fldCharType="begin"/>
        </w:r>
        <w:r w:rsidR="00764C8C">
          <w:rPr>
            <w:noProof/>
            <w:webHidden/>
          </w:rPr>
          <w:instrText xml:space="preserve"> PAGEREF _Toc137472035 \h </w:instrText>
        </w:r>
        <w:r w:rsidR="00764C8C">
          <w:rPr>
            <w:noProof/>
            <w:webHidden/>
          </w:rPr>
        </w:r>
        <w:r w:rsidR="00764C8C">
          <w:rPr>
            <w:noProof/>
            <w:webHidden/>
          </w:rPr>
          <w:fldChar w:fldCharType="separate"/>
        </w:r>
        <w:r w:rsidR="00764C8C">
          <w:rPr>
            <w:noProof/>
            <w:webHidden/>
          </w:rPr>
          <w:t>187</w:t>
        </w:r>
        <w:r w:rsidR="00764C8C">
          <w:rPr>
            <w:noProof/>
            <w:webHidden/>
          </w:rPr>
          <w:fldChar w:fldCharType="end"/>
        </w:r>
      </w:hyperlink>
    </w:p>
    <w:p w14:paraId="4CAA9D1A" w14:textId="02602A74" w:rsidR="00764C8C" w:rsidRDefault="009805E7">
      <w:pPr>
        <w:pStyle w:val="39"/>
        <w:rPr>
          <w:rFonts w:eastAsiaTheme="minorEastAsia" w:cstheme="minorBidi"/>
          <w:i w:val="0"/>
          <w:iCs w:val="0"/>
          <w:noProof/>
          <w:sz w:val="22"/>
          <w:szCs w:val="22"/>
        </w:rPr>
      </w:pPr>
      <w:hyperlink w:anchor="_Toc137472036" w:history="1">
        <w:r w:rsidR="00764C8C" w:rsidRPr="0049498B">
          <w:rPr>
            <w:rStyle w:val="afffe"/>
            <w:noProof/>
            <w14:scene3d>
              <w14:camera w14:prst="orthographicFront"/>
              <w14:lightRig w14:rig="threePt" w14:dir="t">
                <w14:rot w14:lat="0" w14:lon="0" w14:rev="0"/>
              </w14:lightRig>
            </w14:scene3d>
          </w:rPr>
          <w:t>1.9.6</w:t>
        </w:r>
        <w:r w:rsidR="00764C8C">
          <w:rPr>
            <w:rFonts w:eastAsiaTheme="minorEastAsia" w:cstheme="minorBidi"/>
            <w:i w:val="0"/>
            <w:iCs w:val="0"/>
            <w:noProof/>
            <w:sz w:val="22"/>
            <w:szCs w:val="22"/>
          </w:rPr>
          <w:tab/>
        </w:r>
        <w:r w:rsidR="00764C8C" w:rsidRPr="0049498B">
          <w:rPr>
            <w:rStyle w:val="afffe"/>
            <w:noProof/>
          </w:rPr>
          <w:t>Определения возможных сценариев возникновения и развития аварий, конкретизации технических средств и действий производственного персонала и спецподразделений по локализации аварий</w:t>
        </w:r>
        <w:r w:rsidR="00764C8C">
          <w:rPr>
            <w:noProof/>
            <w:webHidden/>
          </w:rPr>
          <w:tab/>
        </w:r>
        <w:r w:rsidR="00764C8C">
          <w:rPr>
            <w:noProof/>
            <w:webHidden/>
          </w:rPr>
          <w:fldChar w:fldCharType="begin"/>
        </w:r>
        <w:r w:rsidR="00764C8C">
          <w:rPr>
            <w:noProof/>
            <w:webHidden/>
          </w:rPr>
          <w:instrText xml:space="preserve"> PAGEREF _Toc137472036 \h </w:instrText>
        </w:r>
        <w:r w:rsidR="00764C8C">
          <w:rPr>
            <w:noProof/>
            <w:webHidden/>
          </w:rPr>
        </w:r>
        <w:r w:rsidR="00764C8C">
          <w:rPr>
            <w:noProof/>
            <w:webHidden/>
          </w:rPr>
          <w:fldChar w:fldCharType="separate"/>
        </w:r>
        <w:r w:rsidR="00764C8C">
          <w:rPr>
            <w:noProof/>
            <w:webHidden/>
          </w:rPr>
          <w:t>188</w:t>
        </w:r>
        <w:r w:rsidR="00764C8C">
          <w:rPr>
            <w:noProof/>
            <w:webHidden/>
          </w:rPr>
          <w:fldChar w:fldCharType="end"/>
        </w:r>
      </w:hyperlink>
    </w:p>
    <w:p w14:paraId="4859BD92" w14:textId="20221859" w:rsidR="00764C8C" w:rsidRDefault="009805E7">
      <w:pPr>
        <w:pStyle w:val="39"/>
        <w:rPr>
          <w:rFonts w:eastAsiaTheme="minorEastAsia" w:cstheme="minorBidi"/>
          <w:i w:val="0"/>
          <w:iCs w:val="0"/>
          <w:noProof/>
          <w:sz w:val="22"/>
          <w:szCs w:val="22"/>
        </w:rPr>
      </w:pPr>
      <w:hyperlink w:anchor="_Toc137472037" w:history="1">
        <w:r w:rsidR="00764C8C" w:rsidRPr="0049498B">
          <w:rPr>
            <w:rStyle w:val="afffe"/>
            <w:noProof/>
            <w14:scene3d>
              <w14:camera w14:prst="orthographicFront"/>
              <w14:lightRig w14:rig="threePt" w14:dir="t">
                <w14:rot w14:lat="0" w14:lon="0" w14:rev="0"/>
              </w14:lightRig>
            </w14:scene3d>
          </w:rPr>
          <w:t>1.9.6.1.</w:t>
        </w:r>
        <w:r w:rsidR="00764C8C">
          <w:rPr>
            <w:rFonts w:eastAsiaTheme="minorEastAsia" w:cstheme="minorBidi"/>
            <w:i w:val="0"/>
            <w:iCs w:val="0"/>
            <w:noProof/>
            <w:sz w:val="22"/>
            <w:szCs w:val="22"/>
          </w:rPr>
          <w:tab/>
        </w:r>
        <w:r w:rsidR="00764C8C" w:rsidRPr="0049498B">
          <w:rPr>
            <w:rStyle w:val="afffe"/>
            <w:noProof/>
          </w:rPr>
          <w:t>Основные требования по обеспечению готовности к аварийным ситуациям</w:t>
        </w:r>
        <w:r w:rsidR="00764C8C">
          <w:rPr>
            <w:noProof/>
            <w:webHidden/>
          </w:rPr>
          <w:tab/>
        </w:r>
        <w:r w:rsidR="00764C8C">
          <w:rPr>
            <w:noProof/>
            <w:webHidden/>
          </w:rPr>
          <w:fldChar w:fldCharType="begin"/>
        </w:r>
        <w:r w:rsidR="00764C8C">
          <w:rPr>
            <w:noProof/>
            <w:webHidden/>
          </w:rPr>
          <w:instrText xml:space="preserve"> PAGEREF _Toc137472037 \h </w:instrText>
        </w:r>
        <w:r w:rsidR="00764C8C">
          <w:rPr>
            <w:noProof/>
            <w:webHidden/>
          </w:rPr>
        </w:r>
        <w:r w:rsidR="00764C8C">
          <w:rPr>
            <w:noProof/>
            <w:webHidden/>
          </w:rPr>
          <w:fldChar w:fldCharType="separate"/>
        </w:r>
        <w:r w:rsidR="00764C8C">
          <w:rPr>
            <w:noProof/>
            <w:webHidden/>
          </w:rPr>
          <w:t>188</w:t>
        </w:r>
        <w:r w:rsidR="00764C8C">
          <w:rPr>
            <w:noProof/>
            <w:webHidden/>
          </w:rPr>
          <w:fldChar w:fldCharType="end"/>
        </w:r>
      </w:hyperlink>
    </w:p>
    <w:p w14:paraId="35CA5CB0" w14:textId="14A05C1D" w:rsidR="00764C8C" w:rsidRDefault="009805E7">
      <w:pPr>
        <w:pStyle w:val="39"/>
        <w:rPr>
          <w:rFonts w:eastAsiaTheme="minorEastAsia" w:cstheme="minorBidi"/>
          <w:i w:val="0"/>
          <w:iCs w:val="0"/>
          <w:noProof/>
          <w:sz w:val="22"/>
          <w:szCs w:val="22"/>
        </w:rPr>
      </w:pPr>
      <w:hyperlink w:anchor="_Toc137472038" w:history="1">
        <w:r w:rsidR="00764C8C" w:rsidRPr="0049498B">
          <w:rPr>
            <w:rStyle w:val="afffe"/>
            <w:noProof/>
            <w14:scene3d>
              <w14:camera w14:prst="orthographicFront"/>
              <w14:lightRig w14:rig="threePt" w14:dir="t">
                <w14:rot w14:lat="0" w14:lon="0" w14:rev="0"/>
              </w14:lightRig>
            </w14:scene3d>
          </w:rPr>
          <w:t>1.9.6.2.</w:t>
        </w:r>
        <w:r w:rsidR="00764C8C">
          <w:rPr>
            <w:rFonts w:eastAsiaTheme="minorEastAsia" w:cstheme="minorBidi"/>
            <w:i w:val="0"/>
            <w:iCs w:val="0"/>
            <w:noProof/>
            <w:sz w:val="22"/>
            <w:szCs w:val="22"/>
          </w:rPr>
          <w:tab/>
        </w:r>
        <w:r w:rsidR="00764C8C" w:rsidRPr="0049498B">
          <w:rPr>
            <w:rStyle w:val="afffe"/>
            <w:noProof/>
          </w:rPr>
          <w:t>Порядок разработки и содержание планов ликвидации аварий</w:t>
        </w:r>
        <w:r w:rsidR="00764C8C">
          <w:rPr>
            <w:noProof/>
            <w:webHidden/>
          </w:rPr>
          <w:tab/>
        </w:r>
        <w:r w:rsidR="00764C8C">
          <w:rPr>
            <w:noProof/>
            <w:webHidden/>
          </w:rPr>
          <w:fldChar w:fldCharType="begin"/>
        </w:r>
        <w:r w:rsidR="00764C8C">
          <w:rPr>
            <w:noProof/>
            <w:webHidden/>
          </w:rPr>
          <w:instrText xml:space="preserve"> PAGEREF _Toc137472038 \h </w:instrText>
        </w:r>
        <w:r w:rsidR="00764C8C">
          <w:rPr>
            <w:noProof/>
            <w:webHidden/>
          </w:rPr>
        </w:r>
        <w:r w:rsidR="00764C8C">
          <w:rPr>
            <w:noProof/>
            <w:webHidden/>
          </w:rPr>
          <w:fldChar w:fldCharType="separate"/>
        </w:r>
        <w:r w:rsidR="00764C8C">
          <w:rPr>
            <w:noProof/>
            <w:webHidden/>
          </w:rPr>
          <w:t>189</w:t>
        </w:r>
        <w:r w:rsidR="00764C8C">
          <w:rPr>
            <w:noProof/>
            <w:webHidden/>
          </w:rPr>
          <w:fldChar w:fldCharType="end"/>
        </w:r>
      </w:hyperlink>
    </w:p>
    <w:p w14:paraId="2F528CD4" w14:textId="6651AC00" w:rsidR="00764C8C" w:rsidRDefault="009805E7">
      <w:pPr>
        <w:pStyle w:val="39"/>
        <w:rPr>
          <w:rFonts w:eastAsiaTheme="minorEastAsia" w:cstheme="minorBidi"/>
          <w:i w:val="0"/>
          <w:iCs w:val="0"/>
          <w:noProof/>
          <w:sz w:val="22"/>
          <w:szCs w:val="22"/>
        </w:rPr>
      </w:pPr>
      <w:hyperlink w:anchor="_Toc137472039" w:history="1">
        <w:r w:rsidR="00764C8C" w:rsidRPr="0049498B">
          <w:rPr>
            <w:rStyle w:val="afffe"/>
            <w:noProof/>
            <w14:scene3d>
              <w14:camera w14:prst="orthographicFront"/>
              <w14:lightRig w14:rig="threePt" w14:dir="t">
                <w14:rot w14:lat="0" w14:lon="0" w14:rev="0"/>
              </w14:lightRig>
            </w14:scene3d>
          </w:rPr>
          <w:t>1.9.6.3.</w:t>
        </w:r>
        <w:r w:rsidR="00764C8C">
          <w:rPr>
            <w:rFonts w:eastAsiaTheme="minorEastAsia" w:cstheme="minorBidi"/>
            <w:i w:val="0"/>
            <w:iCs w:val="0"/>
            <w:noProof/>
            <w:sz w:val="22"/>
            <w:szCs w:val="22"/>
          </w:rPr>
          <w:tab/>
        </w:r>
        <w:r w:rsidR="00764C8C" w:rsidRPr="0049498B">
          <w:rPr>
            <w:rStyle w:val="afffe"/>
            <w:noProof/>
          </w:rPr>
          <w:t>Действия работников в аварийных ситуациях</w:t>
        </w:r>
        <w:r w:rsidR="00764C8C">
          <w:rPr>
            <w:noProof/>
            <w:webHidden/>
          </w:rPr>
          <w:tab/>
        </w:r>
        <w:r w:rsidR="00764C8C">
          <w:rPr>
            <w:noProof/>
            <w:webHidden/>
          </w:rPr>
          <w:fldChar w:fldCharType="begin"/>
        </w:r>
        <w:r w:rsidR="00764C8C">
          <w:rPr>
            <w:noProof/>
            <w:webHidden/>
          </w:rPr>
          <w:instrText xml:space="preserve"> PAGEREF _Toc137472039 \h </w:instrText>
        </w:r>
        <w:r w:rsidR="00764C8C">
          <w:rPr>
            <w:noProof/>
            <w:webHidden/>
          </w:rPr>
        </w:r>
        <w:r w:rsidR="00764C8C">
          <w:rPr>
            <w:noProof/>
            <w:webHidden/>
          </w:rPr>
          <w:fldChar w:fldCharType="separate"/>
        </w:r>
        <w:r w:rsidR="00764C8C">
          <w:rPr>
            <w:noProof/>
            <w:webHidden/>
          </w:rPr>
          <w:t>190</w:t>
        </w:r>
        <w:r w:rsidR="00764C8C">
          <w:rPr>
            <w:noProof/>
            <w:webHidden/>
          </w:rPr>
          <w:fldChar w:fldCharType="end"/>
        </w:r>
      </w:hyperlink>
    </w:p>
    <w:p w14:paraId="0CF16009" w14:textId="55565663" w:rsidR="00764C8C" w:rsidRDefault="009805E7">
      <w:pPr>
        <w:pStyle w:val="39"/>
        <w:rPr>
          <w:rFonts w:eastAsiaTheme="minorEastAsia" w:cstheme="minorBidi"/>
          <w:i w:val="0"/>
          <w:iCs w:val="0"/>
          <w:noProof/>
          <w:sz w:val="22"/>
          <w:szCs w:val="22"/>
        </w:rPr>
      </w:pPr>
      <w:hyperlink w:anchor="_Toc137472040" w:history="1">
        <w:r w:rsidR="00764C8C" w:rsidRPr="0049498B">
          <w:rPr>
            <w:rStyle w:val="afffe"/>
            <w:noProof/>
            <w14:scene3d>
              <w14:camera w14:prst="orthographicFront"/>
              <w14:lightRig w14:rig="threePt" w14:dir="t">
                <w14:rot w14:lat="0" w14:lon="0" w14:rev="0"/>
              </w14:lightRig>
            </w14:scene3d>
          </w:rPr>
          <w:t>1.9.7</w:t>
        </w:r>
        <w:r w:rsidR="00764C8C">
          <w:rPr>
            <w:rFonts w:eastAsiaTheme="minorEastAsia" w:cstheme="minorBidi"/>
            <w:i w:val="0"/>
            <w:iCs w:val="0"/>
            <w:noProof/>
            <w:sz w:val="22"/>
            <w:szCs w:val="22"/>
          </w:rPr>
          <w:tab/>
        </w:r>
        <w:r w:rsidR="00764C8C" w:rsidRPr="0049498B">
          <w:rPr>
            <w:rStyle w:val="afffe"/>
            <w:noProof/>
          </w:rPr>
          <w:t>Карты-схемы тепловых сетей и зон ненормативной надежности и безопасности теплоснабжения</w:t>
        </w:r>
        <w:r w:rsidR="00764C8C">
          <w:rPr>
            <w:noProof/>
            <w:webHidden/>
          </w:rPr>
          <w:tab/>
        </w:r>
        <w:r w:rsidR="00764C8C">
          <w:rPr>
            <w:noProof/>
            <w:webHidden/>
          </w:rPr>
          <w:fldChar w:fldCharType="begin"/>
        </w:r>
        <w:r w:rsidR="00764C8C">
          <w:rPr>
            <w:noProof/>
            <w:webHidden/>
          </w:rPr>
          <w:instrText xml:space="preserve"> PAGEREF _Toc137472040 \h </w:instrText>
        </w:r>
        <w:r w:rsidR="00764C8C">
          <w:rPr>
            <w:noProof/>
            <w:webHidden/>
          </w:rPr>
        </w:r>
        <w:r w:rsidR="00764C8C">
          <w:rPr>
            <w:noProof/>
            <w:webHidden/>
          </w:rPr>
          <w:fldChar w:fldCharType="separate"/>
        </w:r>
        <w:r w:rsidR="00764C8C">
          <w:rPr>
            <w:noProof/>
            <w:webHidden/>
          </w:rPr>
          <w:t>191</w:t>
        </w:r>
        <w:r w:rsidR="00764C8C">
          <w:rPr>
            <w:noProof/>
            <w:webHidden/>
          </w:rPr>
          <w:fldChar w:fldCharType="end"/>
        </w:r>
      </w:hyperlink>
    </w:p>
    <w:p w14:paraId="22FDE388" w14:textId="676A7701" w:rsidR="00764C8C" w:rsidRDefault="009805E7">
      <w:pPr>
        <w:pStyle w:val="39"/>
        <w:rPr>
          <w:rFonts w:eastAsiaTheme="minorEastAsia" w:cstheme="minorBidi"/>
          <w:i w:val="0"/>
          <w:iCs w:val="0"/>
          <w:noProof/>
          <w:sz w:val="22"/>
          <w:szCs w:val="22"/>
        </w:rPr>
      </w:pPr>
      <w:hyperlink w:anchor="_Toc137472041" w:history="1">
        <w:r w:rsidR="00764C8C" w:rsidRPr="0049498B">
          <w:rPr>
            <w:rStyle w:val="afffe"/>
            <w:noProof/>
            <w14:scene3d>
              <w14:camera w14:prst="orthographicFront"/>
              <w14:lightRig w14:rig="threePt" w14:dir="t">
                <w14:rot w14:lat="0" w14:lon="0" w14:rev="0"/>
              </w14:lightRig>
            </w14:scene3d>
          </w:rPr>
          <w:t>1.9.8</w:t>
        </w:r>
        <w:r w:rsidR="00764C8C">
          <w:rPr>
            <w:rFonts w:eastAsiaTheme="minorEastAsia" w:cstheme="minorBidi"/>
            <w:i w:val="0"/>
            <w:iCs w:val="0"/>
            <w:noProof/>
            <w:sz w:val="22"/>
            <w:szCs w:val="22"/>
          </w:rPr>
          <w:tab/>
        </w:r>
        <w:r w:rsidR="00764C8C" w:rsidRPr="0049498B">
          <w:rPr>
            <w:rStyle w:val="afffe"/>
            <w:noProof/>
          </w:rPr>
          <w:t>Результат анализа аварийных ситуаций при теплоснабжении</w:t>
        </w:r>
        <w:r w:rsidR="00764C8C">
          <w:rPr>
            <w:noProof/>
            <w:webHidden/>
          </w:rPr>
          <w:tab/>
        </w:r>
        <w:r w:rsidR="00764C8C">
          <w:rPr>
            <w:noProof/>
            <w:webHidden/>
          </w:rPr>
          <w:fldChar w:fldCharType="begin"/>
        </w:r>
        <w:r w:rsidR="00764C8C">
          <w:rPr>
            <w:noProof/>
            <w:webHidden/>
          </w:rPr>
          <w:instrText xml:space="preserve"> PAGEREF _Toc137472041 \h </w:instrText>
        </w:r>
        <w:r w:rsidR="00764C8C">
          <w:rPr>
            <w:noProof/>
            <w:webHidden/>
          </w:rPr>
        </w:r>
        <w:r w:rsidR="00764C8C">
          <w:rPr>
            <w:noProof/>
            <w:webHidden/>
          </w:rPr>
          <w:fldChar w:fldCharType="separate"/>
        </w:r>
        <w:r w:rsidR="00764C8C">
          <w:rPr>
            <w:noProof/>
            <w:webHidden/>
          </w:rPr>
          <w:t>193</w:t>
        </w:r>
        <w:r w:rsidR="00764C8C">
          <w:rPr>
            <w:noProof/>
            <w:webHidden/>
          </w:rPr>
          <w:fldChar w:fldCharType="end"/>
        </w:r>
      </w:hyperlink>
    </w:p>
    <w:p w14:paraId="010E9CF8" w14:textId="0F6DDBB0" w:rsidR="00764C8C" w:rsidRDefault="009805E7">
      <w:pPr>
        <w:pStyle w:val="39"/>
        <w:rPr>
          <w:rFonts w:eastAsiaTheme="minorEastAsia" w:cstheme="minorBidi"/>
          <w:i w:val="0"/>
          <w:iCs w:val="0"/>
          <w:noProof/>
          <w:sz w:val="22"/>
          <w:szCs w:val="22"/>
        </w:rPr>
      </w:pPr>
      <w:hyperlink w:anchor="_Toc137472042" w:history="1">
        <w:r w:rsidR="00764C8C" w:rsidRPr="0049498B">
          <w:rPr>
            <w:rStyle w:val="afffe"/>
            <w:noProof/>
            <w14:scene3d>
              <w14:camera w14:prst="orthographicFront"/>
              <w14:lightRig w14:rig="threePt" w14:dir="t">
                <w14:rot w14:lat="0" w14:lon="0" w14:rev="0"/>
              </w14:lightRig>
            </w14:scene3d>
          </w:rPr>
          <w:t>1.9.9</w:t>
        </w:r>
        <w:r w:rsidR="00764C8C">
          <w:rPr>
            <w:rFonts w:eastAsiaTheme="minorEastAsia" w:cstheme="minorBidi"/>
            <w:i w:val="0"/>
            <w:iCs w:val="0"/>
            <w:noProof/>
            <w:sz w:val="22"/>
            <w:szCs w:val="22"/>
          </w:rPr>
          <w:tab/>
        </w:r>
        <w:r w:rsidR="00764C8C" w:rsidRPr="0049498B">
          <w:rPr>
            <w:rStyle w:val="afffe"/>
            <w:noProof/>
          </w:rPr>
          <w:t>Результат анализа времени восстановления теплоснабжения потребителей после аварийных отключений</w:t>
        </w:r>
        <w:r w:rsidR="00764C8C">
          <w:rPr>
            <w:noProof/>
            <w:webHidden/>
          </w:rPr>
          <w:tab/>
        </w:r>
        <w:r w:rsidR="00764C8C">
          <w:rPr>
            <w:noProof/>
            <w:webHidden/>
          </w:rPr>
          <w:fldChar w:fldCharType="begin"/>
        </w:r>
        <w:r w:rsidR="00764C8C">
          <w:rPr>
            <w:noProof/>
            <w:webHidden/>
          </w:rPr>
          <w:instrText xml:space="preserve"> PAGEREF _Toc137472042 \h </w:instrText>
        </w:r>
        <w:r w:rsidR="00764C8C">
          <w:rPr>
            <w:noProof/>
            <w:webHidden/>
          </w:rPr>
        </w:r>
        <w:r w:rsidR="00764C8C">
          <w:rPr>
            <w:noProof/>
            <w:webHidden/>
          </w:rPr>
          <w:fldChar w:fldCharType="separate"/>
        </w:r>
        <w:r w:rsidR="00764C8C">
          <w:rPr>
            <w:noProof/>
            <w:webHidden/>
          </w:rPr>
          <w:t>194</w:t>
        </w:r>
        <w:r w:rsidR="00764C8C">
          <w:rPr>
            <w:noProof/>
            <w:webHidden/>
          </w:rPr>
          <w:fldChar w:fldCharType="end"/>
        </w:r>
      </w:hyperlink>
    </w:p>
    <w:p w14:paraId="28A8914A" w14:textId="74D769BB" w:rsidR="00764C8C" w:rsidRDefault="009805E7">
      <w:pPr>
        <w:pStyle w:val="39"/>
        <w:rPr>
          <w:rFonts w:eastAsiaTheme="minorEastAsia" w:cstheme="minorBidi"/>
          <w:i w:val="0"/>
          <w:iCs w:val="0"/>
          <w:noProof/>
          <w:sz w:val="22"/>
          <w:szCs w:val="22"/>
        </w:rPr>
      </w:pPr>
      <w:hyperlink w:anchor="_Toc137472043" w:history="1">
        <w:r w:rsidR="00764C8C" w:rsidRPr="0049498B">
          <w:rPr>
            <w:rStyle w:val="afffe"/>
            <w:noProof/>
            <w14:scene3d>
              <w14:camera w14:prst="orthographicFront"/>
              <w14:lightRig w14:rig="threePt" w14:dir="t">
                <w14:rot w14:lat="0" w14:lon="0" w14:rev="0"/>
              </w14:lightRig>
            </w14:scene3d>
          </w:rPr>
          <w:t>1.9.10</w:t>
        </w:r>
        <w:r w:rsidR="00764C8C">
          <w:rPr>
            <w:rFonts w:eastAsiaTheme="minorEastAsia" w:cstheme="minorBidi"/>
            <w:i w:val="0"/>
            <w:iCs w:val="0"/>
            <w:noProof/>
            <w:sz w:val="22"/>
            <w:szCs w:val="22"/>
          </w:rPr>
          <w:tab/>
        </w:r>
        <w:r w:rsidR="00764C8C" w:rsidRPr="0049498B">
          <w:rPr>
            <w:rStyle w:val="afffe"/>
            <w:noProof/>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764C8C">
          <w:rPr>
            <w:noProof/>
            <w:webHidden/>
          </w:rPr>
          <w:tab/>
        </w:r>
        <w:r w:rsidR="00764C8C">
          <w:rPr>
            <w:noProof/>
            <w:webHidden/>
          </w:rPr>
          <w:fldChar w:fldCharType="begin"/>
        </w:r>
        <w:r w:rsidR="00764C8C">
          <w:rPr>
            <w:noProof/>
            <w:webHidden/>
          </w:rPr>
          <w:instrText xml:space="preserve"> PAGEREF _Toc137472043 \h </w:instrText>
        </w:r>
        <w:r w:rsidR="00764C8C">
          <w:rPr>
            <w:noProof/>
            <w:webHidden/>
          </w:rPr>
        </w:r>
        <w:r w:rsidR="00764C8C">
          <w:rPr>
            <w:noProof/>
            <w:webHidden/>
          </w:rPr>
          <w:fldChar w:fldCharType="separate"/>
        </w:r>
        <w:r w:rsidR="00764C8C">
          <w:rPr>
            <w:noProof/>
            <w:webHidden/>
          </w:rPr>
          <w:t>194</w:t>
        </w:r>
        <w:r w:rsidR="00764C8C">
          <w:rPr>
            <w:noProof/>
            <w:webHidden/>
          </w:rPr>
          <w:fldChar w:fldCharType="end"/>
        </w:r>
      </w:hyperlink>
    </w:p>
    <w:p w14:paraId="65DA8A64" w14:textId="24059FFA" w:rsidR="00764C8C" w:rsidRDefault="009805E7">
      <w:pPr>
        <w:pStyle w:val="27"/>
        <w:tabs>
          <w:tab w:val="left" w:pos="960"/>
          <w:tab w:val="right" w:leader="dot" w:pos="9344"/>
        </w:tabs>
        <w:rPr>
          <w:rFonts w:eastAsiaTheme="minorEastAsia" w:cstheme="minorBidi"/>
          <w:smallCaps w:val="0"/>
          <w:noProof/>
          <w:sz w:val="22"/>
          <w:szCs w:val="22"/>
        </w:rPr>
      </w:pPr>
      <w:hyperlink w:anchor="_Toc137472044" w:history="1">
        <w:r w:rsidR="00764C8C" w:rsidRPr="0049498B">
          <w:rPr>
            <w:rStyle w:val="afffe"/>
            <w:noProof/>
            <w14:scene3d>
              <w14:camera w14:prst="orthographicFront"/>
              <w14:lightRig w14:rig="threePt" w14:dir="t">
                <w14:rot w14:lat="0" w14:lon="0" w14:rev="0"/>
              </w14:lightRig>
            </w14:scene3d>
          </w:rPr>
          <w:t>1.10</w:t>
        </w:r>
        <w:r w:rsidR="00764C8C">
          <w:rPr>
            <w:rFonts w:eastAsiaTheme="minorEastAsia" w:cstheme="minorBidi"/>
            <w:smallCaps w:val="0"/>
            <w:noProof/>
            <w:sz w:val="22"/>
            <w:szCs w:val="22"/>
          </w:rPr>
          <w:tab/>
        </w:r>
        <w:r w:rsidR="00764C8C" w:rsidRPr="0049498B">
          <w:rPr>
            <w:rStyle w:val="afffe"/>
            <w:noProof/>
          </w:rPr>
          <w:t>Часть 10. Технико-экономические показатели теплоснабжающих и теплосетевых организаций</w:t>
        </w:r>
        <w:r w:rsidR="00764C8C">
          <w:rPr>
            <w:noProof/>
            <w:webHidden/>
          </w:rPr>
          <w:tab/>
        </w:r>
        <w:r w:rsidR="00764C8C">
          <w:rPr>
            <w:noProof/>
            <w:webHidden/>
          </w:rPr>
          <w:fldChar w:fldCharType="begin"/>
        </w:r>
        <w:r w:rsidR="00764C8C">
          <w:rPr>
            <w:noProof/>
            <w:webHidden/>
          </w:rPr>
          <w:instrText xml:space="preserve"> PAGEREF _Toc137472044 \h </w:instrText>
        </w:r>
        <w:r w:rsidR="00764C8C">
          <w:rPr>
            <w:noProof/>
            <w:webHidden/>
          </w:rPr>
        </w:r>
        <w:r w:rsidR="00764C8C">
          <w:rPr>
            <w:noProof/>
            <w:webHidden/>
          </w:rPr>
          <w:fldChar w:fldCharType="separate"/>
        </w:r>
        <w:r w:rsidR="00764C8C">
          <w:rPr>
            <w:noProof/>
            <w:webHidden/>
          </w:rPr>
          <w:t>195</w:t>
        </w:r>
        <w:r w:rsidR="00764C8C">
          <w:rPr>
            <w:noProof/>
            <w:webHidden/>
          </w:rPr>
          <w:fldChar w:fldCharType="end"/>
        </w:r>
      </w:hyperlink>
    </w:p>
    <w:p w14:paraId="0BFC00C0" w14:textId="49113917" w:rsidR="00764C8C" w:rsidRDefault="009805E7">
      <w:pPr>
        <w:pStyle w:val="39"/>
        <w:rPr>
          <w:rFonts w:eastAsiaTheme="minorEastAsia" w:cstheme="minorBidi"/>
          <w:i w:val="0"/>
          <w:iCs w:val="0"/>
          <w:noProof/>
          <w:sz w:val="22"/>
          <w:szCs w:val="22"/>
        </w:rPr>
      </w:pPr>
      <w:hyperlink w:anchor="_Toc137472045" w:history="1">
        <w:r w:rsidR="00764C8C" w:rsidRPr="0049498B">
          <w:rPr>
            <w:rStyle w:val="afffe"/>
            <w:noProof/>
            <w14:scene3d>
              <w14:camera w14:prst="orthographicFront"/>
              <w14:lightRig w14:rig="threePt" w14:dir="t">
                <w14:rot w14:lat="0" w14:lon="0" w14:rev="0"/>
              </w14:lightRig>
            </w14:scene3d>
          </w:rPr>
          <w:t>1.10.1</w:t>
        </w:r>
        <w:r w:rsidR="00764C8C">
          <w:rPr>
            <w:rFonts w:eastAsiaTheme="minorEastAsia" w:cstheme="minorBidi"/>
            <w:i w:val="0"/>
            <w:iCs w:val="0"/>
            <w:noProof/>
            <w:sz w:val="22"/>
            <w:szCs w:val="22"/>
          </w:rPr>
          <w:tab/>
        </w:r>
        <w:r w:rsidR="00764C8C" w:rsidRPr="0049498B">
          <w:rPr>
            <w:rStyle w:val="afffe"/>
            <w:noProof/>
          </w:rPr>
          <w:t>Описание показателей хозяйственной деятельности теплоснабжающих и теплосетевых организаций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r w:rsidR="00764C8C">
          <w:rPr>
            <w:noProof/>
            <w:webHidden/>
          </w:rPr>
          <w:tab/>
        </w:r>
        <w:r w:rsidR="00764C8C">
          <w:rPr>
            <w:noProof/>
            <w:webHidden/>
          </w:rPr>
          <w:fldChar w:fldCharType="begin"/>
        </w:r>
        <w:r w:rsidR="00764C8C">
          <w:rPr>
            <w:noProof/>
            <w:webHidden/>
          </w:rPr>
          <w:instrText xml:space="preserve"> PAGEREF _Toc137472045 \h </w:instrText>
        </w:r>
        <w:r w:rsidR="00764C8C">
          <w:rPr>
            <w:noProof/>
            <w:webHidden/>
          </w:rPr>
        </w:r>
        <w:r w:rsidR="00764C8C">
          <w:rPr>
            <w:noProof/>
            <w:webHidden/>
          </w:rPr>
          <w:fldChar w:fldCharType="separate"/>
        </w:r>
        <w:r w:rsidR="00764C8C">
          <w:rPr>
            <w:noProof/>
            <w:webHidden/>
          </w:rPr>
          <w:t>195</w:t>
        </w:r>
        <w:r w:rsidR="00764C8C">
          <w:rPr>
            <w:noProof/>
            <w:webHidden/>
          </w:rPr>
          <w:fldChar w:fldCharType="end"/>
        </w:r>
      </w:hyperlink>
    </w:p>
    <w:p w14:paraId="5DB57C72" w14:textId="7D08A45B" w:rsidR="00764C8C" w:rsidRDefault="009805E7">
      <w:pPr>
        <w:pStyle w:val="39"/>
        <w:rPr>
          <w:rFonts w:eastAsiaTheme="minorEastAsia" w:cstheme="minorBidi"/>
          <w:i w:val="0"/>
          <w:iCs w:val="0"/>
          <w:noProof/>
          <w:sz w:val="22"/>
          <w:szCs w:val="22"/>
        </w:rPr>
      </w:pPr>
      <w:hyperlink w:anchor="_Toc137472046" w:history="1">
        <w:r w:rsidR="00764C8C" w:rsidRPr="0049498B">
          <w:rPr>
            <w:rStyle w:val="afffe"/>
            <w:noProof/>
            <w14:scene3d>
              <w14:camera w14:prst="orthographicFront"/>
              <w14:lightRig w14:rig="threePt" w14:dir="t">
                <w14:rot w14:lat="0" w14:lon="0" w14:rev="0"/>
              </w14:lightRig>
            </w14:scene3d>
          </w:rPr>
          <w:t>1.10.1.1.</w:t>
        </w:r>
        <w:r w:rsidR="00764C8C">
          <w:rPr>
            <w:rFonts w:eastAsiaTheme="minorEastAsia" w:cstheme="minorBidi"/>
            <w:i w:val="0"/>
            <w:iCs w:val="0"/>
            <w:noProof/>
            <w:sz w:val="22"/>
            <w:szCs w:val="22"/>
          </w:rPr>
          <w:tab/>
        </w:r>
        <w:r w:rsidR="00764C8C" w:rsidRPr="0049498B">
          <w:rPr>
            <w:rStyle w:val="afffe"/>
            <w:noProof/>
          </w:rPr>
          <w:t>Технико-экономические показатели работы теплоснабжающей организации МП «Лотошинское ЖКХ»</w:t>
        </w:r>
        <w:r w:rsidR="00764C8C">
          <w:rPr>
            <w:noProof/>
            <w:webHidden/>
          </w:rPr>
          <w:tab/>
        </w:r>
        <w:r w:rsidR="00764C8C">
          <w:rPr>
            <w:noProof/>
            <w:webHidden/>
          </w:rPr>
          <w:fldChar w:fldCharType="begin"/>
        </w:r>
        <w:r w:rsidR="00764C8C">
          <w:rPr>
            <w:noProof/>
            <w:webHidden/>
          </w:rPr>
          <w:instrText xml:space="preserve"> PAGEREF _Toc137472046 \h </w:instrText>
        </w:r>
        <w:r w:rsidR="00764C8C">
          <w:rPr>
            <w:noProof/>
            <w:webHidden/>
          </w:rPr>
        </w:r>
        <w:r w:rsidR="00764C8C">
          <w:rPr>
            <w:noProof/>
            <w:webHidden/>
          </w:rPr>
          <w:fldChar w:fldCharType="separate"/>
        </w:r>
        <w:r w:rsidR="00764C8C">
          <w:rPr>
            <w:noProof/>
            <w:webHidden/>
          </w:rPr>
          <w:t>195</w:t>
        </w:r>
        <w:r w:rsidR="00764C8C">
          <w:rPr>
            <w:noProof/>
            <w:webHidden/>
          </w:rPr>
          <w:fldChar w:fldCharType="end"/>
        </w:r>
      </w:hyperlink>
    </w:p>
    <w:p w14:paraId="1674122F" w14:textId="7D21803F" w:rsidR="00764C8C" w:rsidRDefault="009805E7">
      <w:pPr>
        <w:pStyle w:val="39"/>
        <w:rPr>
          <w:rFonts w:eastAsiaTheme="minorEastAsia" w:cstheme="minorBidi"/>
          <w:i w:val="0"/>
          <w:iCs w:val="0"/>
          <w:noProof/>
          <w:sz w:val="22"/>
          <w:szCs w:val="22"/>
        </w:rPr>
      </w:pPr>
      <w:hyperlink w:anchor="_Toc137472047" w:history="1">
        <w:r w:rsidR="00764C8C" w:rsidRPr="0049498B">
          <w:rPr>
            <w:rStyle w:val="afffe"/>
            <w:noProof/>
            <w14:scene3d>
              <w14:camera w14:prst="orthographicFront"/>
              <w14:lightRig w14:rig="threePt" w14:dir="t">
                <w14:rot w14:lat="0" w14:lon="0" w14:rev="0"/>
              </w14:lightRig>
            </w14:scene3d>
          </w:rPr>
          <w:t>1.10.2</w:t>
        </w:r>
        <w:r w:rsidR="00764C8C">
          <w:rPr>
            <w:rFonts w:eastAsiaTheme="minorEastAsia" w:cstheme="minorBidi"/>
            <w:i w:val="0"/>
            <w:iCs w:val="0"/>
            <w:noProof/>
            <w:sz w:val="22"/>
            <w:szCs w:val="22"/>
          </w:rPr>
          <w:tab/>
        </w:r>
        <w:r w:rsidR="00764C8C" w:rsidRPr="0049498B">
          <w:rPr>
            <w:rStyle w:val="afffe"/>
            <w:noProof/>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764C8C">
          <w:rPr>
            <w:noProof/>
            <w:webHidden/>
          </w:rPr>
          <w:tab/>
        </w:r>
        <w:r w:rsidR="00764C8C">
          <w:rPr>
            <w:noProof/>
            <w:webHidden/>
          </w:rPr>
          <w:fldChar w:fldCharType="begin"/>
        </w:r>
        <w:r w:rsidR="00764C8C">
          <w:rPr>
            <w:noProof/>
            <w:webHidden/>
          </w:rPr>
          <w:instrText xml:space="preserve"> PAGEREF _Toc137472047 \h </w:instrText>
        </w:r>
        <w:r w:rsidR="00764C8C">
          <w:rPr>
            <w:noProof/>
            <w:webHidden/>
          </w:rPr>
        </w:r>
        <w:r w:rsidR="00764C8C">
          <w:rPr>
            <w:noProof/>
            <w:webHidden/>
          </w:rPr>
          <w:fldChar w:fldCharType="separate"/>
        </w:r>
        <w:r w:rsidR="00764C8C">
          <w:rPr>
            <w:noProof/>
            <w:webHidden/>
          </w:rPr>
          <w:t>200</w:t>
        </w:r>
        <w:r w:rsidR="00764C8C">
          <w:rPr>
            <w:noProof/>
            <w:webHidden/>
          </w:rPr>
          <w:fldChar w:fldCharType="end"/>
        </w:r>
      </w:hyperlink>
    </w:p>
    <w:p w14:paraId="7DEA56B5" w14:textId="1E892DE5" w:rsidR="00764C8C" w:rsidRDefault="009805E7">
      <w:pPr>
        <w:pStyle w:val="27"/>
        <w:tabs>
          <w:tab w:val="left" w:pos="960"/>
          <w:tab w:val="right" w:leader="dot" w:pos="9344"/>
        </w:tabs>
        <w:rPr>
          <w:rFonts w:eastAsiaTheme="minorEastAsia" w:cstheme="minorBidi"/>
          <w:smallCaps w:val="0"/>
          <w:noProof/>
          <w:sz w:val="22"/>
          <w:szCs w:val="22"/>
        </w:rPr>
      </w:pPr>
      <w:hyperlink w:anchor="_Toc137472048" w:history="1">
        <w:r w:rsidR="00764C8C" w:rsidRPr="0049498B">
          <w:rPr>
            <w:rStyle w:val="afffe"/>
            <w:noProof/>
            <w14:scene3d>
              <w14:camera w14:prst="orthographicFront"/>
              <w14:lightRig w14:rig="threePt" w14:dir="t">
                <w14:rot w14:lat="0" w14:lon="0" w14:rev="0"/>
              </w14:lightRig>
            </w14:scene3d>
          </w:rPr>
          <w:t>1.11</w:t>
        </w:r>
        <w:r w:rsidR="00764C8C">
          <w:rPr>
            <w:rFonts w:eastAsiaTheme="minorEastAsia" w:cstheme="minorBidi"/>
            <w:smallCaps w:val="0"/>
            <w:noProof/>
            <w:sz w:val="22"/>
            <w:szCs w:val="22"/>
          </w:rPr>
          <w:tab/>
        </w:r>
        <w:r w:rsidR="00764C8C" w:rsidRPr="0049498B">
          <w:rPr>
            <w:rStyle w:val="afffe"/>
            <w:noProof/>
          </w:rPr>
          <w:t>Часть 11. Цены (тарифы) в сфере теплоснабжения</w:t>
        </w:r>
        <w:r w:rsidR="00764C8C">
          <w:rPr>
            <w:noProof/>
            <w:webHidden/>
          </w:rPr>
          <w:tab/>
        </w:r>
        <w:r w:rsidR="00764C8C">
          <w:rPr>
            <w:noProof/>
            <w:webHidden/>
          </w:rPr>
          <w:fldChar w:fldCharType="begin"/>
        </w:r>
        <w:r w:rsidR="00764C8C">
          <w:rPr>
            <w:noProof/>
            <w:webHidden/>
          </w:rPr>
          <w:instrText xml:space="preserve"> PAGEREF _Toc137472048 \h </w:instrText>
        </w:r>
        <w:r w:rsidR="00764C8C">
          <w:rPr>
            <w:noProof/>
            <w:webHidden/>
          </w:rPr>
        </w:r>
        <w:r w:rsidR="00764C8C">
          <w:rPr>
            <w:noProof/>
            <w:webHidden/>
          </w:rPr>
          <w:fldChar w:fldCharType="separate"/>
        </w:r>
        <w:r w:rsidR="00764C8C">
          <w:rPr>
            <w:noProof/>
            <w:webHidden/>
          </w:rPr>
          <w:t>201</w:t>
        </w:r>
        <w:r w:rsidR="00764C8C">
          <w:rPr>
            <w:noProof/>
            <w:webHidden/>
          </w:rPr>
          <w:fldChar w:fldCharType="end"/>
        </w:r>
      </w:hyperlink>
    </w:p>
    <w:p w14:paraId="220D6274" w14:textId="6EFACA22" w:rsidR="00764C8C" w:rsidRDefault="009805E7">
      <w:pPr>
        <w:pStyle w:val="39"/>
        <w:rPr>
          <w:rFonts w:eastAsiaTheme="minorEastAsia" w:cstheme="minorBidi"/>
          <w:i w:val="0"/>
          <w:iCs w:val="0"/>
          <w:noProof/>
          <w:sz w:val="22"/>
          <w:szCs w:val="22"/>
        </w:rPr>
      </w:pPr>
      <w:hyperlink w:anchor="_Toc137472049" w:history="1">
        <w:r w:rsidR="00764C8C" w:rsidRPr="0049498B">
          <w:rPr>
            <w:rStyle w:val="afffe"/>
            <w:noProof/>
            <w14:scene3d>
              <w14:camera w14:prst="orthographicFront"/>
              <w14:lightRig w14:rig="threePt" w14:dir="t">
                <w14:rot w14:lat="0" w14:lon="0" w14:rev="0"/>
              </w14:lightRig>
            </w14:scene3d>
          </w:rPr>
          <w:t>1.11.1</w:t>
        </w:r>
        <w:r w:rsidR="00764C8C">
          <w:rPr>
            <w:rFonts w:eastAsiaTheme="minorEastAsia" w:cstheme="minorBidi"/>
            <w:i w:val="0"/>
            <w:iCs w:val="0"/>
            <w:noProof/>
            <w:sz w:val="22"/>
            <w:szCs w:val="22"/>
          </w:rPr>
          <w:tab/>
        </w:r>
        <w:r w:rsidR="00764C8C" w:rsidRPr="0049498B">
          <w:rPr>
            <w:rStyle w:val="afffe"/>
            <w:noProof/>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764C8C">
          <w:rPr>
            <w:noProof/>
            <w:webHidden/>
          </w:rPr>
          <w:tab/>
        </w:r>
        <w:r w:rsidR="00764C8C">
          <w:rPr>
            <w:noProof/>
            <w:webHidden/>
          </w:rPr>
          <w:fldChar w:fldCharType="begin"/>
        </w:r>
        <w:r w:rsidR="00764C8C">
          <w:rPr>
            <w:noProof/>
            <w:webHidden/>
          </w:rPr>
          <w:instrText xml:space="preserve"> PAGEREF _Toc137472049 \h </w:instrText>
        </w:r>
        <w:r w:rsidR="00764C8C">
          <w:rPr>
            <w:noProof/>
            <w:webHidden/>
          </w:rPr>
        </w:r>
        <w:r w:rsidR="00764C8C">
          <w:rPr>
            <w:noProof/>
            <w:webHidden/>
          </w:rPr>
          <w:fldChar w:fldCharType="separate"/>
        </w:r>
        <w:r w:rsidR="00764C8C">
          <w:rPr>
            <w:noProof/>
            <w:webHidden/>
          </w:rPr>
          <w:t>201</w:t>
        </w:r>
        <w:r w:rsidR="00764C8C">
          <w:rPr>
            <w:noProof/>
            <w:webHidden/>
          </w:rPr>
          <w:fldChar w:fldCharType="end"/>
        </w:r>
      </w:hyperlink>
    </w:p>
    <w:p w14:paraId="7686C9FD" w14:textId="1C612F8F" w:rsidR="00764C8C" w:rsidRDefault="009805E7">
      <w:pPr>
        <w:pStyle w:val="39"/>
        <w:rPr>
          <w:rFonts w:eastAsiaTheme="minorEastAsia" w:cstheme="minorBidi"/>
          <w:i w:val="0"/>
          <w:iCs w:val="0"/>
          <w:noProof/>
          <w:sz w:val="22"/>
          <w:szCs w:val="22"/>
        </w:rPr>
      </w:pPr>
      <w:hyperlink w:anchor="_Toc137472050" w:history="1">
        <w:r w:rsidR="00764C8C" w:rsidRPr="0049498B">
          <w:rPr>
            <w:rStyle w:val="afffe"/>
            <w:noProof/>
            <w14:scene3d>
              <w14:camera w14:prst="orthographicFront"/>
              <w14:lightRig w14:rig="threePt" w14:dir="t">
                <w14:rot w14:lat="0" w14:lon="0" w14:rev="0"/>
              </w14:lightRig>
            </w14:scene3d>
          </w:rPr>
          <w:t>1.11.2</w:t>
        </w:r>
        <w:r w:rsidR="00764C8C">
          <w:rPr>
            <w:rFonts w:eastAsiaTheme="minorEastAsia" w:cstheme="minorBidi"/>
            <w:i w:val="0"/>
            <w:iCs w:val="0"/>
            <w:noProof/>
            <w:sz w:val="22"/>
            <w:szCs w:val="22"/>
          </w:rPr>
          <w:tab/>
        </w:r>
        <w:r w:rsidR="00764C8C" w:rsidRPr="0049498B">
          <w:rPr>
            <w:rStyle w:val="afffe"/>
            <w:noProof/>
          </w:rPr>
          <w:t>Описание структуры цен (тарифов), установленных на момент разработки схемы теплоснабжения</w:t>
        </w:r>
        <w:r w:rsidR="00764C8C">
          <w:rPr>
            <w:noProof/>
            <w:webHidden/>
          </w:rPr>
          <w:tab/>
        </w:r>
        <w:r w:rsidR="00764C8C">
          <w:rPr>
            <w:noProof/>
            <w:webHidden/>
          </w:rPr>
          <w:fldChar w:fldCharType="begin"/>
        </w:r>
        <w:r w:rsidR="00764C8C">
          <w:rPr>
            <w:noProof/>
            <w:webHidden/>
          </w:rPr>
          <w:instrText xml:space="preserve"> PAGEREF _Toc137472050 \h </w:instrText>
        </w:r>
        <w:r w:rsidR="00764C8C">
          <w:rPr>
            <w:noProof/>
            <w:webHidden/>
          </w:rPr>
        </w:r>
        <w:r w:rsidR="00764C8C">
          <w:rPr>
            <w:noProof/>
            <w:webHidden/>
          </w:rPr>
          <w:fldChar w:fldCharType="separate"/>
        </w:r>
        <w:r w:rsidR="00764C8C">
          <w:rPr>
            <w:noProof/>
            <w:webHidden/>
          </w:rPr>
          <w:t>202</w:t>
        </w:r>
        <w:r w:rsidR="00764C8C">
          <w:rPr>
            <w:noProof/>
            <w:webHidden/>
          </w:rPr>
          <w:fldChar w:fldCharType="end"/>
        </w:r>
      </w:hyperlink>
    </w:p>
    <w:p w14:paraId="2BFFE48D" w14:textId="42F370D3" w:rsidR="00764C8C" w:rsidRDefault="009805E7">
      <w:pPr>
        <w:pStyle w:val="39"/>
        <w:rPr>
          <w:rFonts w:eastAsiaTheme="minorEastAsia" w:cstheme="minorBidi"/>
          <w:i w:val="0"/>
          <w:iCs w:val="0"/>
          <w:noProof/>
          <w:sz w:val="22"/>
          <w:szCs w:val="22"/>
        </w:rPr>
      </w:pPr>
      <w:hyperlink w:anchor="_Toc137472051" w:history="1">
        <w:r w:rsidR="00764C8C" w:rsidRPr="0049498B">
          <w:rPr>
            <w:rStyle w:val="afffe"/>
            <w:noProof/>
            <w14:scene3d>
              <w14:camera w14:prst="orthographicFront"/>
              <w14:lightRig w14:rig="threePt" w14:dir="t">
                <w14:rot w14:lat="0" w14:lon="0" w14:rev="0"/>
              </w14:lightRig>
            </w14:scene3d>
          </w:rPr>
          <w:t>1.11.3</w:t>
        </w:r>
        <w:r w:rsidR="00764C8C">
          <w:rPr>
            <w:rFonts w:eastAsiaTheme="minorEastAsia" w:cstheme="minorBidi"/>
            <w:i w:val="0"/>
            <w:iCs w:val="0"/>
            <w:noProof/>
            <w:sz w:val="22"/>
            <w:szCs w:val="22"/>
          </w:rPr>
          <w:tab/>
        </w:r>
        <w:r w:rsidR="00764C8C" w:rsidRPr="0049498B">
          <w:rPr>
            <w:rStyle w:val="afffe"/>
            <w:noProof/>
          </w:rPr>
          <w:t>Описание платы за подключение к системе теплоснабжения и поступлений денежных средств от осуществления указанной деятельности</w:t>
        </w:r>
        <w:r w:rsidR="00764C8C">
          <w:rPr>
            <w:noProof/>
            <w:webHidden/>
          </w:rPr>
          <w:tab/>
        </w:r>
        <w:r w:rsidR="00764C8C">
          <w:rPr>
            <w:noProof/>
            <w:webHidden/>
          </w:rPr>
          <w:fldChar w:fldCharType="begin"/>
        </w:r>
        <w:r w:rsidR="00764C8C">
          <w:rPr>
            <w:noProof/>
            <w:webHidden/>
          </w:rPr>
          <w:instrText xml:space="preserve"> PAGEREF _Toc137472051 \h </w:instrText>
        </w:r>
        <w:r w:rsidR="00764C8C">
          <w:rPr>
            <w:noProof/>
            <w:webHidden/>
          </w:rPr>
        </w:r>
        <w:r w:rsidR="00764C8C">
          <w:rPr>
            <w:noProof/>
            <w:webHidden/>
          </w:rPr>
          <w:fldChar w:fldCharType="separate"/>
        </w:r>
        <w:r w:rsidR="00764C8C">
          <w:rPr>
            <w:noProof/>
            <w:webHidden/>
          </w:rPr>
          <w:t>208</w:t>
        </w:r>
        <w:r w:rsidR="00764C8C">
          <w:rPr>
            <w:noProof/>
            <w:webHidden/>
          </w:rPr>
          <w:fldChar w:fldCharType="end"/>
        </w:r>
      </w:hyperlink>
    </w:p>
    <w:p w14:paraId="12EFAF98" w14:textId="2B0D926D" w:rsidR="00764C8C" w:rsidRDefault="009805E7">
      <w:pPr>
        <w:pStyle w:val="39"/>
        <w:rPr>
          <w:rFonts w:eastAsiaTheme="minorEastAsia" w:cstheme="minorBidi"/>
          <w:i w:val="0"/>
          <w:iCs w:val="0"/>
          <w:noProof/>
          <w:sz w:val="22"/>
          <w:szCs w:val="22"/>
        </w:rPr>
      </w:pPr>
      <w:hyperlink w:anchor="_Toc137472052" w:history="1">
        <w:r w:rsidR="00764C8C" w:rsidRPr="0049498B">
          <w:rPr>
            <w:rStyle w:val="afffe"/>
            <w:noProof/>
            <w14:scene3d>
              <w14:camera w14:prst="orthographicFront"/>
              <w14:lightRig w14:rig="threePt" w14:dir="t">
                <w14:rot w14:lat="0" w14:lon="0" w14:rev="0"/>
              </w14:lightRig>
            </w14:scene3d>
          </w:rPr>
          <w:t>1.11.4</w:t>
        </w:r>
        <w:r w:rsidR="00764C8C">
          <w:rPr>
            <w:rFonts w:eastAsiaTheme="minorEastAsia" w:cstheme="minorBidi"/>
            <w:i w:val="0"/>
            <w:iCs w:val="0"/>
            <w:noProof/>
            <w:sz w:val="22"/>
            <w:szCs w:val="22"/>
          </w:rPr>
          <w:tab/>
        </w:r>
        <w:r w:rsidR="00764C8C" w:rsidRPr="0049498B">
          <w:rPr>
            <w:rStyle w:val="afffe"/>
            <w:noProof/>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764C8C">
          <w:rPr>
            <w:noProof/>
            <w:webHidden/>
          </w:rPr>
          <w:tab/>
        </w:r>
        <w:r w:rsidR="00764C8C">
          <w:rPr>
            <w:noProof/>
            <w:webHidden/>
          </w:rPr>
          <w:fldChar w:fldCharType="begin"/>
        </w:r>
        <w:r w:rsidR="00764C8C">
          <w:rPr>
            <w:noProof/>
            <w:webHidden/>
          </w:rPr>
          <w:instrText xml:space="preserve"> PAGEREF _Toc137472052 \h </w:instrText>
        </w:r>
        <w:r w:rsidR="00764C8C">
          <w:rPr>
            <w:noProof/>
            <w:webHidden/>
          </w:rPr>
        </w:r>
        <w:r w:rsidR="00764C8C">
          <w:rPr>
            <w:noProof/>
            <w:webHidden/>
          </w:rPr>
          <w:fldChar w:fldCharType="separate"/>
        </w:r>
        <w:r w:rsidR="00764C8C">
          <w:rPr>
            <w:noProof/>
            <w:webHidden/>
          </w:rPr>
          <w:t>208</w:t>
        </w:r>
        <w:r w:rsidR="00764C8C">
          <w:rPr>
            <w:noProof/>
            <w:webHidden/>
          </w:rPr>
          <w:fldChar w:fldCharType="end"/>
        </w:r>
      </w:hyperlink>
    </w:p>
    <w:p w14:paraId="103020CE" w14:textId="0B9C7284" w:rsidR="00764C8C" w:rsidRDefault="009805E7">
      <w:pPr>
        <w:pStyle w:val="27"/>
        <w:tabs>
          <w:tab w:val="left" w:pos="960"/>
          <w:tab w:val="right" w:leader="dot" w:pos="9344"/>
        </w:tabs>
        <w:rPr>
          <w:rFonts w:eastAsiaTheme="minorEastAsia" w:cstheme="minorBidi"/>
          <w:smallCaps w:val="0"/>
          <w:noProof/>
          <w:sz w:val="22"/>
          <w:szCs w:val="22"/>
        </w:rPr>
      </w:pPr>
      <w:hyperlink w:anchor="_Toc137472053" w:history="1">
        <w:r w:rsidR="00764C8C" w:rsidRPr="0049498B">
          <w:rPr>
            <w:rStyle w:val="afffe"/>
            <w:noProof/>
            <w14:scene3d>
              <w14:camera w14:prst="orthographicFront"/>
              <w14:lightRig w14:rig="threePt" w14:dir="t">
                <w14:rot w14:lat="0" w14:lon="0" w14:rev="0"/>
              </w14:lightRig>
            </w14:scene3d>
          </w:rPr>
          <w:t>1.12</w:t>
        </w:r>
        <w:r w:rsidR="00764C8C">
          <w:rPr>
            <w:rFonts w:eastAsiaTheme="minorEastAsia" w:cstheme="minorBidi"/>
            <w:smallCaps w:val="0"/>
            <w:noProof/>
            <w:sz w:val="22"/>
            <w:szCs w:val="22"/>
          </w:rPr>
          <w:tab/>
        </w:r>
        <w:r w:rsidR="00764C8C" w:rsidRPr="0049498B">
          <w:rPr>
            <w:rStyle w:val="afffe"/>
            <w:noProof/>
          </w:rPr>
          <w:t>Часть 12. Описание существующих технических и технологических проблем в системах теплоснабжения поселения, городского округа</w:t>
        </w:r>
        <w:r w:rsidR="00764C8C">
          <w:rPr>
            <w:noProof/>
            <w:webHidden/>
          </w:rPr>
          <w:tab/>
        </w:r>
        <w:r w:rsidR="00764C8C">
          <w:rPr>
            <w:noProof/>
            <w:webHidden/>
          </w:rPr>
          <w:fldChar w:fldCharType="begin"/>
        </w:r>
        <w:r w:rsidR="00764C8C">
          <w:rPr>
            <w:noProof/>
            <w:webHidden/>
          </w:rPr>
          <w:instrText xml:space="preserve"> PAGEREF _Toc137472053 \h </w:instrText>
        </w:r>
        <w:r w:rsidR="00764C8C">
          <w:rPr>
            <w:noProof/>
            <w:webHidden/>
          </w:rPr>
        </w:r>
        <w:r w:rsidR="00764C8C">
          <w:rPr>
            <w:noProof/>
            <w:webHidden/>
          </w:rPr>
          <w:fldChar w:fldCharType="separate"/>
        </w:r>
        <w:r w:rsidR="00764C8C">
          <w:rPr>
            <w:noProof/>
            <w:webHidden/>
          </w:rPr>
          <w:t>209</w:t>
        </w:r>
        <w:r w:rsidR="00764C8C">
          <w:rPr>
            <w:noProof/>
            <w:webHidden/>
          </w:rPr>
          <w:fldChar w:fldCharType="end"/>
        </w:r>
      </w:hyperlink>
    </w:p>
    <w:p w14:paraId="2167365C" w14:textId="7194DFCF" w:rsidR="00764C8C" w:rsidRDefault="009805E7">
      <w:pPr>
        <w:pStyle w:val="39"/>
        <w:rPr>
          <w:rFonts w:eastAsiaTheme="minorEastAsia" w:cstheme="minorBidi"/>
          <w:i w:val="0"/>
          <w:iCs w:val="0"/>
          <w:noProof/>
          <w:sz w:val="22"/>
          <w:szCs w:val="22"/>
        </w:rPr>
      </w:pPr>
      <w:hyperlink w:anchor="_Toc137472054" w:history="1">
        <w:r w:rsidR="00764C8C" w:rsidRPr="0049498B">
          <w:rPr>
            <w:rStyle w:val="afffe"/>
            <w:noProof/>
            <w14:scene3d>
              <w14:camera w14:prst="orthographicFront"/>
              <w14:lightRig w14:rig="threePt" w14:dir="t">
                <w14:rot w14:lat="0" w14:lon="0" w14:rev="0"/>
              </w14:lightRig>
            </w14:scene3d>
          </w:rPr>
          <w:t>1.12.1</w:t>
        </w:r>
        <w:r w:rsidR="00764C8C">
          <w:rPr>
            <w:rFonts w:eastAsiaTheme="minorEastAsia" w:cstheme="minorBidi"/>
            <w:i w:val="0"/>
            <w:iCs w:val="0"/>
            <w:noProof/>
            <w:sz w:val="22"/>
            <w:szCs w:val="22"/>
          </w:rPr>
          <w:tab/>
        </w:r>
        <w:r w:rsidR="00764C8C" w:rsidRPr="0049498B">
          <w:rPr>
            <w:rStyle w:val="afffe"/>
            <w:noProof/>
          </w:rPr>
          <w:t>Описание существующих проблем организации безопасного, качественного и надежного теплоснабжения (перечень причин, приводящих к снижению качества и надежности теплоснабжения, включая проблемы в работе теплопотребляющих установок потребителей)</w:t>
        </w:r>
        <w:r w:rsidR="00764C8C">
          <w:rPr>
            <w:noProof/>
            <w:webHidden/>
          </w:rPr>
          <w:tab/>
        </w:r>
        <w:r w:rsidR="00764C8C">
          <w:rPr>
            <w:noProof/>
            <w:webHidden/>
          </w:rPr>
          <w:fldChar w:fldCharType="begin"/>
        </w:r>
        <w:r w:rsidR="00764C8C">
          <w:rPr>
            <w:noProof/>
            <w:webHidden/>
          </w:rPr>
          <w:instrText xml:space="preserve"> PAGEREF _Toc137472054 \h </w:instrText>
        </w:r>
        <w:r w:rsidR="00764C8C">
          <w:rPr>
            <w:noProof/>
            <w:webHidden/>
          </w:rPr>
        </w:r>
        <w:r w:rsidR="00764C8C">
          <w:rPr>
            <w:noProof/>
            <w:webHidden/>
          </w:rPr>
          <w:fldChar w:fldCharType="separate"/>
        </w:r>
        <w:r w:rsidR="00764C8C">
          <w:rPr>
            <w:noProof/>
            <w:webHidden/>
          </w:rPr>
          <w:t>209</w:t>
        </w:r>
        <w:r w:rsidR="00764C8C">
          <w:rPr>
            <w:noProof/>
            <w:webHidden/>
          </w:rPr>
          <w:fldChar w:fldCharType="end"/>
        </w:r>
      </w:hyperlink>
    </w:p>
    <w:p w14:paraId="0F9D31C1" w14:textId="53E0EAFD" w:rsidR="00764C8C" w:rsidRDefault="009805E7">
      <w:pPr>
        <w:pStyle w:val="39"/>
        <w:rPr>
          <w:rFonts w:eastAsiaTheme="minorEastAsia" w:cstheme="minorBidi"/>
          <w:i w:val="0"/>
          <w:iCs w:val="0"/>
          <w:noProof/>
          <w:sz w:val="22"/>
          <w:szCs w:val="22"/>
        </w:rPr>
      </w:pPr>
      <w:hyperlink w:anchor="_Toc137472055" w:history="1">
        <w:r w:rsidR="00764C8C" w:rsidRPr="0049498B">
          <w:rPr>
            <w:rStyle w:val="afffe"/>
            <w:noProof/>
            <w14:scene3d>
              <w14:camera w14:prst="orthographicFront"/>
              <w14:lightRig w14:rig="threePt" w14:dir="t">
                <w14:rot w14:lat="0" w14:lon="0" w14:rev="0"/>
              </w14:lightRig>
            </w14:scene3d>
          </w:rPr>
          <w:t>1.12.2</w:t>
        </w:r>
        <w:r w:rsidR="00764C8C">
          <w:rPr>
            <w:rFonts w:eastAsiaTheme="minorEastAsia" w:cstheme="minorBidi"/>
            <w:i w:val="0"/>
            <w:iCs w:val="0"/>
            <w:noProof/>
            <w:sz w:val="22"/>
            <w:szCs w:val="22"/>
          </w:rPr>
          <w:tab/>
        </w:r>
        <w:r w:rsidR="00764C8C" w:rsidRPr="0049498B">
          <w:rPr>
            <w:rStyle w:val="afffe"/>
            <w:noProof/>
          </w:rPr>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r w:rsidR="00764C8C">
          <w:rPr>
            <w:noProof/>
            <w:webHidden/>
          </w:rPr>
          <w:tab/>
        </w:r>
        <w:r w:rsidR="00764C8C">
          <w:rPr>
            <w:noProof/>
            <w:webHidden/>
          </w:rPr>
          <w:fldChar w:fldCharType="begin"/>
        </w:r>
        <w:r w:rsidR="00764C8C">
          <w:rPr>
            <w:noProof/>
            <w:webHidden/>
          </w:rPr>
          <w:instrText xml:space="preserve"> PAGEREF _Toc137472055 \h </w:instrText>
        </w:r>
        <w:r w:rsidR="00764C8C">
          <w:rPr>
            <w:noProof/>
            <w:webHidden/>
          </w:rPr>
        </w:r>
        <w:r w:rsidR="00764C8C">
          <w:rPr>
            <w:noProof/>
            <w:webHidden/>
          </w:rPr>
          <w:fldChar w:fldCharType="separate"/>
        </w:r>
        <w:r w:rsidR="00764C8C">
          <w:rPr>
            <w:noProof/>
            <w:webHidden/>
          </w:rPr>
          <w:t>209</w:t>
        </w:r>
        <w:r w:rsidR="00764C8C">
          <w:rPr>
            <w:noProof/>
            <w:webHidden/>
          </w:rPr>
          <w:fldChar w:fldCharType="end"/>
        </w:r>
      </w:hyperlink>
    </w:p>
    <w:p w14:paraId="1C8A73C9" w14:textId="58D527CF" w:rsidR="00764C8C" w:rsidRDefault="009805E7">
      <w:pPr>
        <w:pStyle w:val="39"/>
        <w:rPr>
          <w:rFonts w:eastAsiaTheme="minorEastAsia" w:cstheme="minorBidi"/>
          <w:i w:val="0"/>
          <w:iCs w:val="0"/>
          <w:noProof/>
          <w:sz w:val="22"/>
          <w:szCs w:val="22"/>
        </w:rPr>
      </w:pPr>
      <w:hyperlink w:anchor="_Toc137472056" w:history="1">
        <w:r w:rsidR="00764C8C" w:rsidRPr="0049498B">
          <w:rPr>
            <w:rStyle w:val="afffe"/>
            <w:noProof/>
            <w14:scene3d>
              <w14:camera w14:prst="orthographicFront"/>
              <w14:lightRig w14:rig="threePt" w14:dir="t">
                <w14:rot w14:lat="0" w14:lon="0" w14:rev="0"/>
              </w14:lightRig>
            </w14:scene3d>
          </w:rPr>
          <w:t>1.12.3</w:t>
        </w:r>
        <w:r w:rsidR="00764C8C">
          <w:rPr>
            <w:rFonts w:eastAsiaTheme="minorEastAsia" w:cstheme="minorBidi"/>
            <w:i w:val="0"/>
            <w:iCs w:val="0"/>
            <w:noProof/>
            <w:sz w:val="22"/>
            <w:szCs w:val="22"/>
          </w:rPr>
          <w:tab/>
        </w:r>
        <w:r w:rsidR="00764C8C" w:rsidRPr="0049498B">
          <w:rPr>
            <w:rStyle w:val="afffe"/>
            <w:noProof/>
          </w:rPr>
          <w:t>Описание существующих проблем развития систем теплоснабжения</w:t>
        </w:r>
        <w:r w:rsidR="00764C8C">
          <w:rPr>
            <w:noProof/>
            <w:webHidden/>
          </w:rPr>
          <w:tab/>
        </w:r>
        <w:r w:rsidR="00764C8C">
          <w:rPr>
            <w:noProof/>
            <w:webHidden/>
          </w:rPr>
          <w:fldChar w:fldCharType="begin"/>
        </w:r>
        <w:r w:rsidR="00764C8C">
          <w:rPr>
            <w:noProof/>
            <w:webHidden/>
          </w:rPr>
          <w:instrText xml:space="preserve"> PAGEREF _Toc137472056 \h </w:instrText>
        </w:r>
        <w:r w:rsidR="00764C8C">
          <w:rPr>
            <w:noProof/>
            <w:webHidden/>
          </w:rPr>
        </w:r>
        <w:r w:rsidR="00764C8C">
          <w:rPr>
            <w:noProof/>
            <w:webHidden/>
          </w:rPr>
          <w:fldChar w:fldCharType="separate"/>
        </w:r>
        <w:r w:rsidR="00764C8C">
          <w:rPr>
            <w:noProof/>
            <w:webHidden/>
          </w:rPr>
          <w:t>210</w:t>
        </w:r>
        <w:r w:rsidR="00764C8C">
          <w:rPr>
            <w:noProof/>
            <w:webHidden/>
          </w:rPr>
          <w:fldChar w:fldCharType="end"/>
        </w:r>
      </w:hyperlink>
    </w:p>
    <w:p w14:paraId="0688A21E" w14:textId="5F14CBE9" w:rsidR="00764C8C" w:rsidRDefault="009805E7">
      <w:pPr>
        <w:pStyle w:val="39"/>
        <w:rPr>
          <w:rFonts w:eastAsiaTheme="minorEastAsia" w:cstheme="minorBidi"/>
          <w:i w:val="0"/>
          <w:iCs w:val="0"/>
          <w:noProof/>
          <w:sz w:val="22"/>
          <w:szCs w:val="22"/>
        </w:rPr>
      </w:pPr>
      <w:hyperlink w:anchor="_Toc137472057" w:history="1">
        <w:r w:rsidR="00764C8C" w:rsidRPr="0049498B">
          <w:rPr>
            <w:rStyle w:val="afffe"/>
            <w:noProof/>
            <w14:scene3d>
              <w14:camera w14:prst="orthographicFront"/>
              <w14:lightRig w14:rig="threePt" w14:dir="t">
                <w14:rot w14:lat="0" w14:lon="0" w14:rev="0"/>
              </w14:lightRig>
            </w14:scene3d>
          </w:rPr>
          <w:t>1.12.4</w:t>
        </w:r>
        <w:r w:rsidR="00764C8C">
          <w:rPr>
            <w:rFonts w:eastAsiaTheme="minorEastAsia" w:cstheme="minorBidi"/>
            <w:i w:val="0"/>
            <w:iCs w:val="0"/>
            <w:noProof/>
            <w:sz w:val="22"/>
            <w:szCs w:val="22"/>
          </w:rPr>
          <w:tab/>
        </w:r>
        <w:r w:rsidR="00764C8C" w:rsidRPr="0049498B">
          <w:rPr>
            <w:rStyle w:val="afffe"/>
            <w:noProof/>
          </w:rPr>
          <w:t>Описание существующих проблем надежного и эффективного снабжения топливом действующих систем теплоснабжения</w:t>
        </w:r>
        <w:r w:rsidR="00764C8C">
          <w:rPr>
            <w:noProof/>
            <w:webHidden/>
          </w:rPr>
          <w:tab/>
        </w:r>
        <w:r w:rsidR="00764C8C">
          <w:rPr>
            <w:noProof/>
            <w:webHidden/>
          </w:rPr>
          <w:fldChar w:fldCharType="begin"/>
        </w:r>
        <w:r w:rsidR="00764C8C">
          <w:rPr>
            <w:noProof/>
            <w:webHidden/>
          </w:rPr>
          <w:instrText xml:space="preserve"> PAGEREF _Toc137472057 \h </w:instrText>
        </w:r>
        <w:r w:rsidR="00764C8C">
          <w:rPr>
            <w:noProof/>
            <w:webHidden/>
          </w:rPr>
        </w:r>
        <w:r w:rsidR="00764C8C">
          <w:rPr>
            <w:noProof/>
            <w:webHidden/>
          </w:rPr>
          <w:fldChar w:fldCharType="separate"/>
        </w:r>
        <w:r w:rsidR="00764C8C">
          <w:rPr>
            <w:noProof/>
            <w:webHidden/>
          </w:rPr>
          <w:t>211</w:t>
        </w:r>
        <w:r w:rsidR="00764C8C">
          <w:rPr>
            <w:noProof/>
            <w:webHidden/>
          </w:rPr>
          <w:fldChar w:fldCharType="end"/>
        </w:r>
      </w:hyperlink>
    </w:p>
    <w:p w14:paraId="42BFFFF0" w14:textId="691A9F1F" w:rsidR="00764C8C" w:rsidRDefault="009805E7">
      <w:pPr>
        <w:pStyle w:val="39"/>
        <w:rPr>
          <w:rFonts w:eastAsiaTheme="minorEastAsia" w:cstheme="minorBidi"/>
          <w:i w:val="0"/>
          <w:iCs w:val="0"/>
          <w:noProof/>
          <w:sz w:val="22"/>
          <w:szCs w:val="22"/>
        </w:rPr>
      </w:pPr>
      <w:hyperlink w:anchor="_Toc137472058" w:history="1">
        <w:r w:rsidR="00764C8C" w:rsidRPr="0049498B">
          <w:rPr>
            <w:rStyle w:val="afffe"/>
            <w:noProof/>
            <w14:scene3d>
              <w14:camera w14:prst="orthographicFront"/>
              <w14:lightRig w14:rig="threePt" w14:dir="t">
                <w14:rot w14:lat="0" w14:lon="0" w14:rev="0"/>
              </w14:lightRig>
            </w14:scene3d>
          </w:rPr>
          <w:t>1.12.5</w:t>
        </w:r>
        <w:r w:rsidR="00764C8C">
          <w:rPr>
            <w:rFonts w:eastAsiaTheme="minorEastAsia" w:cstheme="minorBidi"/>
            <w:i w:val="0"/>
            <w:iCs w:val="0"/>
            <w:noProof/>
            <w:sz w:val="22"/>
            <w:szCs w:val="22"/>
          </w:rPr>
          <w:tab/>
        </w:r>
        <w:r w:rsidR="00764C8C" w:rsidRPr="0049498B">
          <w:rPr>
            <w:rStyle w:val="afffe"/>
            <w:noProof/>
          </w:rPr>
          <w:t>Анализ предписаний надзорных органов об устранении нарушений, влияющих на безопасность и надежность системы теплоснабжения</w:t>
        </w:r>
        <w:r w:rsidR="00764C8C">
          <w:rPr>
            <w:noProof/>
            <w:webHidden/>
          </w:rPr>
          <w:tab/>
        </w:r>
        <w:r w:rsidR="00764C8C">
          <w:rPr>
            <w:noProof/>
            <w:webHidden/>
          </w:rPr>
          <w:fldChar w:fldCharType="begin"/>
        </w:r>
        <w:r w:rsidR="00764C8C">
          <w:rPr>
            <w:noProof/>
            <w:webHidden/>
          </w:rPr>
          <w:instrText xml:space="preserve"> PAGEREF _Toc137472058 \h </w:instrText>
        </w:r>
        <w:r w:rsidR="00764C8C">
          <w:rPr>
            <w:noProof/>
            <w:webHidden/>
          </w:rPr>
        </w:r>
        <w:r w:rsidR="00764C8C">
          <w:rPr>
            <w:noProof/>
            <w:webHidden/>
          </w:rPr>
          <w:fldChar w:fldCharType="separate"/>
        </w:r>
        <w:r w:rsidR="00764C8C">
          <w:rPr>
            <w:noProof/>
            <w:webHidden/>
          </w:rPr>
          <w:t>211</w:t>
        </w:r>
        <w:r w:rsidR="00764C8C">
          <w:rPr>
            <w:noProof/>
            <w:webHidden/>
          </w:rPr>
          <w:fldChar w:fldCharType="end"/>
        </w:r>
      </w:hyperlink>
    </w:p>
    <w:p w14:paraId="5ACA6603" w14:textId="042D9917" w:rsidR="00764C8C" w:rsidRDefault="009805E7">
      <w:pPr>
        <w:pStyle w:val="39"/>
        <w:rPr>
          <w:rFonts w:eastAsiaTheme="minorEastAsia" w:cstheme="minorBidi"/>
          <w:i w:val="0"/>
          <w:iCs w:val="0"/>
          <w:noProof/>
          <w:sz w:val="22"/>
          <w:szCs w:val="22"/>
        </w:rPr>
      </w:pPr>
      <w:hyperlink w:anchor="_Toc137472059" w:history="1">
        <w:r w:rsidR="00764C8C" w:rsidRPr="0049498B">
          <w:rPr>
            <w:rStyle w:val="afffe"/>
            <w:noProof/>
            <w14:scene3d>
              <w14:camera w14:prst="orthographicFront"/>
              <w14:lightRig w14:rig="threePt" w14:dir="t">
                <w14:rot w14:lat="0" w14:lon="0" w14:rev="0"/>
              </w14:lightRig>
            </w14:scene3d>
          </w:rPr>
          <w:t>1.12.6</w:t>
        </w:r>
        <w:r w:rsidR="00764C8C">
          <w:rPr>
            <w:rFonts w:eastAsiaTheme="minorEastAsia" w:cstheme="minorBidi"/>
            <w:i w:val="0"/>
            <w:iCs w:val="0"/>
            <w:noProof/>
            <w:sz w:val="22"/>
            <w:szCs w:val="22"/>
          </w:rPr>
          <w:tab/>
        </w:r>
        <w:r w:rsidR="00764C8C" w:rsidRPr="0049498B">
          <w:rPr>
            <w:rStyle w:val="afffe"/>
            <w:noProof/>
          </w:rPr>
          <w:t>Описание изменений технических и технологических проблем в системах теплоснабжения поселения, городского округа, произошедших в период, предшествующий актуализации схемы теплоснабжения</w:t>
        </w:r>
        <w:r w:rsidR="00764C8C">
          <w:rPr>
            <w:noProof/>
            <w:webHidden/>
          </w:rPr>
          <w:tab/>
        </w:r>
        <w:r w:rsidR="00764C8C">
          <w:rPr>
            <w:noProof/>
            <w:webHidden/>
          </w:rPr>
          <w:fldChar w:fldCharType="begin"/>
        </w:r>
        <w:r w:rsidR="00764C8C">
          <w:rPr>
            <w:noProof/>
            <w:webHidden/>
          </w:rPr>
          <w:instrText xml:space="preserve"> PAGEREF _Toc137472059 \h </w:instrText>
        </w:r>
        <w:r w:rsidR="00764C8C">
          <w:rPr>
            <w:noProof/>
            <w:webHidden/>
          </w:rPr>
        </w:r>
        <w:r w:rsidR="00764C8C">
          <w:rPr>
            <w:noProof/>
            <w:webHidden/>
          </w:rPr>
          <w:fldChar w:fldCharType="separate"/>
        </w:r>
        <w:r w:rsidR="00764C8C">
          <w:rPr>
            <w:noProof/>
            <w:webHidden/>
          </w:rPr>
          <w:t>211</w:t>
        </w:r>
        <w:r w:rsidR="00764C8C">
          <w:rPr>
            <w:noProof/>
            <w:webHidden/>
          </w:rPr>
          <w:fldChar w:fldCharType="end"/>
        </w:r>
      </w:hyperlink>
    </w:p>
    <w:p w14:paraId="40416B04" w14:textId="21B87A67" w:rsidR="00487E99" w:rsidRPr="002E53E7" w:rsidRDefault="00797058" w:rsidP="00591826">
      <w:pPr>
        <w:tabs>
          <w:tab w:val="right" w:leader="dot" w:pos="10206"/>
        </w:tabs>
        <w:ind w:right="140"/>
        <w:jc w:val="center"/>
        <w:sectPr w:rsidR="00487E99" w:rsidRPr="002E53E7" w:rsidSect="00B96BFD">
          <w:footerReference w:type="even" r:id="rId13"/>
          <w:footerReference w:type="default" r:id="rId14"/>
          <w:footerReference w:type="first" r:id="rId15"/>
          <w:pgSz w:w="11906" w:h="16838" w:code="9"/>
          <w:pgMar w:top="851" w:right="851" w:bottom="851" w:left="1701" w:header="709" w:footer="567" w:gutter="0"/>
          <w:cols w:space="708"/>
          <w:docGrid w:linePitch="360"/>
        </w:sectPr>
      </w:pPr>
      <w:r w:rsidRPr="002E53E7">
        <w:fldChar w:fldCharType="end"/>
      </w:r>
      <w:bookmarkStart w:id="0" w:name="_Toc322010590"/>
      <w:bookmarkStart w:id="1" w:name="_Toc322010620"/>
      <w:bookmarkStart w:id="2" w:name="_Toc335135812"/>
      <w:bookmarkStart w:id="3" w:name="_Toc335135924"/>
    </w:p>
    <w:p w14:paraId="01B0E133" w14:textId="4D724F6F" w:rsidR="00C2547D" w:rsidRPr="002E53E7" w:rsidRDefault="00C2547D" w:rsidP="00B31BE8">
      <w:pPr>
        <w:pStyle w:val="1b"/>
        <w:numPr>
          <w:ilvl w:val="0"/>
          <w:numId w:val="6"/>
        </w:numPr>
      </w:pPr>
      <w:bookmarkStart w:id="4" w:name="_Toc352234951"/>
      <w:bookmarkStart w:id="5" w:name="_Toc137471927"/>
      <w:bookmarkEnd w:id="0"/>
      <w:bookmarkEnd w:id="1"/>
      <w:bookmarkEnd w:id="2"/>
      <w:bookmarkEnd w:id="3"/>
      <w:r w:rsidRPr="002E53E7">
        <w:lastRenderedPageBreak/>
        <w:t>ГЛАВА. СУЩЕСТВУЮЩЕЕ ПОЛОЖЕНИЕ В СФЕРЕ ПРОИЗВОДСТВА, ПЕРЕДАЧИ И ПОТРЕБЛЕНИЯ ТЕПЛОВОЙ ЭНЕРГИИ ДЛЯ ЦЕЛЕЙ ТЕПЛОСНАБЖЕНИЯ</w:t>
      </w:r>
      <w:bookmarkEnd w:id="4"/>
      <w:bookmarkEnd w:id="5"/>
    </w:p>
    <w:p w14:paraId="79BC0FC1" w14:textId="54C332AC" w:rsidR="00C2547D" w:rsidRDefault="00C2547D" w:rsidP="00FA272A">
      <w:pPr>
        <w:pStyle w:val="22"/>
      </w:pPr>
      <w:bookmarkStart w:id="6" w:name="_Toc352234952"/>
      <w:bookmarkStart w:id="7" w:name="_Toc137471928"/>
      <w:r w:rsidRPr="002E53E7">
        <w:t>Часть</w:t>
      </w:r>
      <w:r w:rsidR="00E43F60" w:rsidRPr="002E53E7">
        <w:t xml:space="preserve"> 1</w:t>
      </w:r>
      <w:r w:rsidR="00DB7C6C" w:rsidRPr="002E53E7">
        <w:t>.</w:t>
      </w:r>
      <w:r w:rsidRPr="002E53E7">
        <w:t xml:space="preserve">  </w:t>
      </w:r>
      <w:bookmarkEnd w:id="6"/>
      <w:r w:rsidR="009716B1" w:rsidRPr="002E53E7">
        <w:t>Функциональная структура теплоснабжения</w:t>
      </w:r>
      <w:bookmarkEnd w:id="7"/>
    </w:p>
    <w:p w14:paraId="2B0AC3F5" w14:textId="1B172D19" w:rsidR="00507B47" w:rsidRPr="00882783" w:rsidRDefault="00507B47" w:rsidP="00507B47">
      <w:pPr>
        <w:pStyle w:val="Maximyz0"/>
        <w:rPr>
          <w:szCs w:val="24"/>
        </w:rPr>
      </w:pPr>
      <w:r w:rsidRPr="00483970">
        <w:t xml:space="preserve">Теплоснабжение </w:t>
      </w:r>
      <w:r w:rsidR="00E46970">
        <w:t>городского округа</w:t>
      </w:r>
      <w:r w:rsidR="00882783">
        <w:t xml:space="preserve"> Лотошино</w:t>
      </w:r>
      <w:r w:rsidRPr="00483970">
        <w:t xml:space="preserve"> осуществляется как </w:t>
      </w:r>
      <w:r w:rsidRPr="00882783">
        <w:rPr>
          <w:szCs w:val="24"/>
        </w:rPr>
        <w:t>централизованно, так и децентрализовано.</w:t>
      </w:r>
    </w:p>
    <w:p w14:paraId="570C4526" w14:textId="3998AEAE" w:rsidR="00507B47" w:rsidRPr="00882783" w:rsidRDefault="00507B47" w:rsidP="00507B47">
      <w:pPr>
        <w:pStyle w:val="Maximyz0"/>
        <w:rPr>
          <w:szCs w:val="24"/>
        </w:rPr>
      </w:pPr>
      <w:r w:rsidRPr="00882783">
        <w:rPr>
          <w:szCs w:val="24"/>
        </w:rPr>
        <w:t>Централизованным теплоснабжением в</w:t>
      </w:r>
      <w:r w:rsidR="00A9409E" w:rsidRPr="00882783">
        <w:rPr>
          <w:szCs w:val="24"/>
        </w:rPr>
        <w:t xml:space="preserve"> </w:t>
      </w:r>
      <w:r w:rsidR="00882783" w:rsidRPr="00882783">
        <w:rPr>
          <w:szCs w:val="24"/>
        </w:rPr>
        <w:t>городском округе Лотошино</w:t>
      </w:r>
      <w:r w:rsidRPr="00882783">
        <w:rPr>
          <w:szCs w:val="24"/>
        </w:rPr>
        <w:t xml:space="preserve"> обеспечен жилищный фонд и объекты общественно-делового назначения, в том числе объекты социально-культурного и коммунально-бытового обслуживания.</w:t>
      </w:r>
    </w:p>
    <w:p w14:paraId="0CC5B706" w14:textId="77777777" w:rsidR="00507B47" w:rsidRPr="00483970" w:rsidRDefault="00507B47" w:rsidP="00507B47">
      <w:pPr>
        <w:pStyle w:val="Maximyz0"/>
      </w:pPr>
      <w:r w:rsidRPr="00483970">
        <w:t xml:space="preserve">Децентрализованным теплоснабжением обеспечивается в основном индивидуальная усадебная и коттеджная застройки. </w:t>
      </w:r>
    </w:p>
    <w:p w14:paraId="5F7BCA3F" w14:textId="77777777" w:rsidR="00507B47" w:rsidRPr="00507B47" w:rsidRDefault="00507B47" w:rsidP="00507B47">
      <w:pPr>
        <w:rPr>
          <w:lang w:eastAsia="en-US"/>
        </w:rPr>
      </w:pPr>
    </w:p>
    <w:p w14:paraId="66811B3E" w14:textId="0721EA47" w:rsidR="00746D1D" w:rsidRPr="002E53E7" w:rsidRDefault="00063B4F" w:rsidP="00FA272A">
      <w:pPr>
        <w:pStyle w:val="32"/>
      </w:pPr>
      <w:bookmarkStart w:id="8" w:name="_Toc137471929"/>
      <w:r w:rsidRPr="00063B4F">
        <w:rPr>
          <w:color w:val="000000" w:themeColor="text1"/>
        </w:rPr>
        <w:t>Описание административного состава городского округа с указанием на единой ситуационной карте границ и наименований территорий, входящих в состав. Численность населения по административно-территориальным делениям</w:t>
      </w:r>
      <w:bookmarkEnd w:id="8"/>
    </w:p>
    <w:p w14:paraId="41382121" w14:textId="77777777" w:rsidR="007058B8" w:rsidRDefault="007058B8" w:rsidP="007058B8">
      <w:pPr>
        <w:pStyle w:val="Maximyz0"/>
      </w:pPr>
      <w:r>
        <w:t xml:space="preserve">Городской округ Лотошино </w:t>
      </w:r>
      <w:r w:rsidRPr="00686C18">
        <w:t>расположен</w:t>
      </w:r>
      <w:r>
        <w:t xml:space="preserve"> </w:t>
      </w:r>
      <w:r w:rsidRPr="00DB6F12">
        <w:t>на северо-западе Московской области России</w:t>
      </w:r>
      <w:r w:rsidRPr="00686C18">
        <w:t>.</w:t>
      </w:r>
      <w:r>
        <w:t xml:space="preserve"> </w:t>
      </w:r>
    </w:p>
    <w:p w14:paraId="215BD199" w14:textId="77777777" w:rsidR="007058B8" w:rsidRPr="00686C18" w:rsidRDefault="007058B8" w:rsidP="007058B8">
      <w:pPr>
        <w:pStyle w:val="Maximyz0"/>
      </w:pPr>
      <w:r w:rsidRPr="00DB6F12">
        <w:t>Административный центр — рабочий посёлок Лотошино</w:t>
      </w:r>
      <w:r w:rsidRPr="00686C18">
        <w:t xml:space="preserve">. </w:t>
      </w:r>
    </w:p>
    <w:p w14:paraId="5A848F8E" w14:textId="77777777" w:rsidR="007058B8" w:rsidRDefault="007058B8" w:rsidP="007058B8">
      <w:pPr>
        <w:pStyle w:val="Maximyz0"/>
      </w:pPr>
      <w:r w:rsidRPr="00DB6F12">
        <w:t xml:space="preserve">Граничит с городскими округами </w:t>
      </w:r>
      <w:r>
        <w:t xml:space="preserve">Волоколамский, </w:t>
      </w:r>
      <w:r w:rsidRPr="00DB6F12">
        <w:t>Шаховская и Клин Московской области; Конаковским, Калининским, Старицким и Зубцовским районами Тверской области</w:t>
      </w:r>
      <w:r>
        <w:t>.</w:t>
      </w:r>
      <w:r w:rsidRPr="00DB6F12">
        <w:t xml:space="preserve"> </w:t>
      </w:r>
    </w:p>
    <w:p w14:paraId="2A842489" w14:textId="79A0C719" w:rsidR="007058B8" w:rsidRPr="00F06CDD" w:rsidRDefault="007058B8" w:rsidP="007058B8">
      <w:pPr>
        <w:pStyle w:val="Maximyz0"/>
      </w:pPr>
      <w:r w:rsidRPr="00F06CDD">
        <w:t xml:space="preserve">На рисунке </w:t>
      </w:r>
      <w:r w:rsidRPr="00F06CDD">
        <w:fldChar w:fldCharType="begin"/>
      </w:r>
      <w:r w:rsidRPr="00F06CDD">
        <w:instrText xml:space="preserve"> REF _Ref453849106 \h  \* MERGEFORMAT </w:instrText>
      </w:r>
      <w:r w:rsidRPr="00F06CDD">
        <w:fldChar w:fldCharType="separate"/>
      </w:r>
      <w:r w:rsidR="00774551" w:rsidRPr="00774551">
        <w:rPr>
          <w:vanish/>
        </w:rPr>
        <w:t xml:space="preserve">Рисунок </w:t>
      </w:r>
      <w:r w:rsidR="00774551">
        <w:rPr>
          <w:noProof/>
        </w:rPr>
        <w:t>1</w:t>
      </w:r>
      <w:r w:rsidR="00774551">
        <w:t>.</w:t>
      </w:r>
      <w:r w:rsidR="00774551">
        <w:rPr>
          <w:noProof/>
        </w:rPr>
        <w:t>1</w:t>
      </w:r>
      <w:r w:rsidRPr="00F06CDD">
        <w:fldChar w:fldCharType="end"/>
      </w:r>
      <w:r w:rsidRPr="00F06CDD">
        <w:t xml:space="preserve"> приведена единая ситуационная карта с обозначением границ и наименований территорий, входящих в состав </w:t>
      </w:r>
      <w:r>
        <w:t>городского округа Лотошино</w:t>
      </w:r>
      <w:r w:rsidRPr="00F06CDD">
        <w:t>.</w:t>
      </w:r>
    </w:p>
    <w:p w14:paraId="2A7A6F77" w14:textId="77777777" w:rsidR="007058B8" w:rsidRPr="00F06CDD" w:rsidRDefault="007058B8" w:rsidP="007058B8">
      <w:pPr>
        <w:pStyle w:val="Maximyz0"/>
        <w:rPr>
          <w:lang w:eastAsia="en-US"/>
        </w:rPr>
      </w:pPr>
    </w:p>
    <w:p w14:paraId="3612FDF3" w14:textId="77777777" w:rsidR="007058B8" w:rsidRPr="00F06CDD" w:rsidRDefault="007058B8" w:rsidP="007058B8">
      <w:pPr>
        <w:pStyle w:val="Maximyz0"/>
        <w:keepNext/>
        <w:spacing w:line="240" w:lineRule="auto"/>
        <w:ind w:firstLine="0"/>
        <w:jc w:val="center"/>
        <w:sectPr w:rsidR="007058B8" w:rsidRPr="00F06CDD" w:rsidSect="00932490">
          <w:footerReference w:type="default" r:id="rId16"/>
          <w:pgSz w:w="11906" w:h="16838"/>
          <w:pgMar w:top="1134" w:right="850" w:bottom="1134" w:left="1418" w:header="709" w:footer="709" w:gutter="0"/>
          <w:cols w:space="708"/>
          <w:docGrid w:linePitch="360"/>
        </w:sectPr>
      </w:pPr>
    </w:p>
    <w:p w14:paraId="11A52554" w14:textId="77777777" w:rsidR="007058B8" w:rsidRPr="00F06CDD" w:rsidRDefault="007058B8" w:rsidP="007058B8">
      <w:pPr>
        <w:pStyle w:val="Maximyz0"/>
        <w:keepNext/>
        <w:spacing w:line="240" w:lineRule="auto"/>
        <w:ind w:firstLine="0"/>
        <w:jc w:val="center"/>
      </w:pPr>
      <w:r w:rsidRPr="00A3312B">
        <w:rPr>
          <w:noProof/>
        </w:rPr>
        <w:lastRenderedPageBreak/>
        <w:drawing>
          <wp:inline distT="0" distB="0" distL="0" distR="0" wp14:anchorId="159B1ACD" wp14:editId="7A5FF818">
            <wp:extent cx="5939790" cy="4696146"/>
            <wp:effectExtent l="0" t="0" r="3810" b="9525"/>
            <wp:docPr id="4" name="Рисунок 4" descr="C:\Users\ACEH\Downloads\Фото\WhatsApp Image 2020-07-01 at 11.26.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CEH\Downloads\Фото\WhatsApp Image 2020-07-01 at 11.26.08.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790" cy="4696146"/>
                    </a:xfrm>
                    <a:prstGeom prst="rect">
                      <a:avLst/>
                    </a:prstGeom>
                    <a:noFill/>
                    <a:ln>
                      <a:noFill/>
                    </a:ln>
                  </pic:spPr>
                </pic:pic>
              </a:graphicData>
            </a:graphic>
          </wp:inline>
        </w:drawing>
      </w:r>
    </w:p>
    <w:p w14:paraId="0795B706" w14:textId="1EF257D8" w:rsidR="007058B8" w:rsidRPr="00F06CDD" w:rsidRDefault="007058B8" w:rsidP="007058B8">
      <w:pPr>
        <w:pStyle w:val="affb"/>
        <w:jc w:val="center"/>
      </w:pPr>
      <w:bookmarkStart w:id="9" w:name="_Ref453849106"/>
      <w:r w:rsidRPr="00F06CDD">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1</w:t>
      </w:r>
      <w:r w:rsidR="00E61190">
        <w:rPr>
          <w:noProof/>
        </w:rPr>
        <w:fldChar w:fldCharType="end"/>
      </w:r>
      <w:bookmarkEnd w:id="9"/>
      <w:r w:rsidRPr="00F06CDD">
        <w:t xml:space="preserve"> - Единый ситуационный план </w:t>
      </w:r>
      <w:r>
        <w:t>городского округа Лотошино</w:t>
      </w:r>
    </w:p>
    <w:p w14:paraId="184032A4" w14:textId="4688F604" w:rsidR="002926AD" w:rsidRDefault="002926AD" w:rsidP="002926AD"/>
    <w:p w14:paraId="6BBF6544" w14:textId="5893FF48" w:rsidR="007058B8" w:rsidRPr="00F06CDD" w:rsidRDefault="007058B8" w:rsidP="007058B8">
      <w:pPr>
        <w:pStyle w:val="Maximyz0"/>
      </w:pPr>
      <w:r w:rsidRPr="00F06CDD">
        <w:t xml:space="preserve">В таблице </w:t>
      </w:r>
      <w:r w:rsidRPr="00F06CDD">
        <w:fldChar w:fldCharType="begin"/>
      </w:r>
      <w:r w:rsidRPr="00F06CDD">
        <w:instrText xml:space="preserve"> REF _Ref420488173 \h  \* MERGEFORMAT </w:instrText>
      </w:r>
      <w:r w:rsidRPr="00F06CDD">
        <w:fldChar w:fldCharType="separate"/>
      </w:r>
      <w:r w:rsidR="00774551" w:rsidRPr="00774551">
        <w:rPr>
          <w:vanish/>
        </w:rPr>
        <w:t>Таблица</w:t>
      </w:r>
      <w:r w:rsidR="00774551" w:rsidRPr="00F06CDD">
        <w:t xml:space="preserve"> </w:t>
      </w:r>
      <w:r w:rsidR="00774551">
        <w:rPr>
          <w:noProof/>
        </w:rPr>
        <w:t>1</w:t>
      </w:r>
      <w:r w:rsidR="00774551">
        <w:t>.</w:t>
      </w:r>
      <w:r w:rsidR="00774551">
        <w:rPr>
          <w:noProof/>
        </w:rPr>
        <w:t>1</w:t>
      </w:r>
      <w:r w:rsidRPr="00F06CDD">
        <w:fldChar w:fldCharType="end"/>
      </w:r>
      <w:r w:rsidRPr="00F06CDD">
        <w:t xml:space="preserve"> представлена численность населения </w:t>
      </w:r>
      <w:r>
        <w:t>городского округа Лотошино</w:t>
      </w:r>
      <w:r w:rsidRPr="00F06CDD">
        <w:t xml:space="preserve"> по годам.</w:t>
      </w:r>
    </w:p>
    <w:p w14:paraId="289CCE5A" w14:textId="77777777" w:rsidR="007058B8" w:rsidRPr="00F06CDD" w:rsidRDefault="007058B8" w:rsidP="007058B8">
      <w:pPr>
        <w:pStyle w:val="Maximyz0"/>
      </w:pPr>
    </w:p>
    <w:p w14:paraId="22A514DC" w14:textId="4778D925" w:rsidR="007058B8" w:rsidRPr="00F06CDD" w:rsidRDefault="007058B8" w:rsidP="007058B8">
      <w:pPr>
        <w:pStyle w:val="affb"/>
        <w:keepNext/>
      </w:pPr>
      <w:bookmarkStart w:id="10" w:name="_Ref420488173"/>
      <w:r w:rsidRPr="00F06CDD">
        <w:t xml:space="preserve">Таблица </w:t>
      </w:r>
      <w:fldSimple w:instr=" STYLEREF 1 \s ">
        <w:r w:rsidR="00774551">
          <w:rPr>
            <w:noProof/>
          </w:rPr>
          <w:t>1</w:t>
        </w:r>
      </w:fldSimple>
      <w:r w:rsidR="00012A89">
        <w:t>.</w:t>
      </w:r>
      <w:fldSimple w:instr=" SEQ Таблица \* ARABIC \s 1 ">
        <w:r w:rsidR="00774551">
          <w:rPr>
            <w:noProof/>
          </w:rPr>
          <w:t>1</w:t>
        </w:r>
      </w:fldSimple>
      <w:bookmarkEnd w:id="10"/>
      <w:r w:rsidRPr="00F06CDD">
        <w:t xml:space="preserve"> - Численность населения </w:t>
      </w:r>
      <w:r>
        <w:t>городского округа Лотошино</w:t>
      </w:r>
      <w:r w:rsidRPr="00F06CDD">
        <w:t>, чел.</w:t>
      </w:r>
    </w:p>
    <w:tbl>
      <w:tblPr>
        <w:tblStyle w:val="afff7"/>
        <w:tblW w:w="5000" w:type="pct"/>
        <w:tblLook w:val="04A0" w:firstRow="1" w:lastRow="0" w:firstColumn="1" w:lastColumn="0" w:noHBand="0" w:noVBand="1"/>
      </w:tblPr>
      <w:tblGrid>
        <w:gridCol w:w="956"/>
        <w:gridCol w:w="956"/>
        <w:gridCol w:w="956"/>
        <w:gridCol w:w="956"/>
        <w:gridCol w:w="956"/>
        <w:gridCol w:w="956"/>
        <w:gridCol w:w="956"/>
        <w:gridCol w:w="902"/>
        <w:gridCol w:w="903"/>
        <w:gridCol w:w="847"/>
      </w:tblGrid>
      <w:tr w:rsidR="00063B4F" w:rsidRPr="00697068" w14:paraId="5BEB0C4A" w14:textId="67F27A65" w:rsidTr="00063B4F">
        <w:trPr>
          <w:trHeight w:val="340"/>
          <w:tblHeader/>
        </w:trPr>
        <w:tc>
          <w:tcPr>
            <w:tcW w:w="516" w:type="pct"/>
            <w:vAlign w:val="center"/>
          </w:tcPr>
          <w:p w14:paraId="74CFA318" w14:textId="00F6428F" w:rsidR="00063B4F" w:rsidRPr="00697068" w:rsidRDefault="00063B4F" w:rsidP="00063B4F">
            <w:pPr>
              <w:jc w:val="center"/>
              <w:rPr>
                <w:sz w:val="20"/>
                <w:szCs w:val="20"/>
              </w:rPr>
            </w:pPr>
            <w:r w:rsidRPr="00697068">
              <w:rPr>
                <w:sz w:val="20"/>
                <w:szCs w:val="20"/>
              </w:rPr>
              <w:t>2013</w:t>
            </w:r>
          </w:p>
        </w:tc>
        <w:tc>
          <w:tcPr>
            <w:tcW w:w="516" w:type="pct"/>
            <w:vAlign w:val="center"/>
          </w:tcPr>
          <w:p w14:paraId="5CB0BB9D" w14:textId="02641480" w:rsidR="00063B4F" w:rsidRPr="00697068" w:rsidRDefault="00063B4F" w:rsidP="00063B4F">
            <w:pPr>
              <w:jc w:val="center"/>
              <w:rPr>
                <w:sz w:val="20"/>
                <w:szCs w:val="20"/>
              </w:rPr>
            </w:pPr>
            <w:r w:rsidRPr="00697068">
              <w:rPr>
                <w:sz w:val="20"/>
                <w:szCs w:val="20"/>
              </w:rPr>
              <w:t>2014</w:t>
            </w:r>
          </w:p>
        </w:tc>
        <w:tc>
          <w:tcPr>
            <w:tcW w:w="516" w:type="pct"/>
            <w:vAlign w:val="center"/>
          </w:tcPr>
          <w:p w14:paraId="031A6575" w14:textId="5473123B" w:rsidR="00063B4F" w:rsidRPr="00697068" w:rsidRDefault="00063B4F" w:rsidP="00063B4F">
            <w:pPr>
              <w:jc w:val="center"/>
              <w:rPr>
                <w:sz w:val="20"/>
                <w:szCs w:val="20"/>
              </w:rPr>
            </w:pPr>
            <w:r w:rsidRPr="00697068">
              <w:rPr>
                <w:sz w:val="20"/>
                <w:szCs w:val="20"/>
              </w:rPr>
              <w:t>2015</w:t>
            </w:r>
          </w:p>
        </w:tc>
        <w:tc>
          <w:tcPr>
            <w:tcW w:w="516" w:type="pct"/>
            <w:vAlign w:val="center"/>
          </w:tcPr>
          <w:p w14:paraId="26B2F0CE" w14:textId="5D8F5711" w:rsidR="00063B4F" w:rsidRPr="00697068" w:rsidRDefault="00063B4F" w:rsidP="00063B4F">
            <w:pPr>
              <w:jc w:val="center"/>
              <w:rPr>
                <w:sz w:val="20"/>
                <w:szCs w:val="20"/>
              </w:rPr>
            </w:pPr>
            <w:r w:rsidRPr="00697068">
              <w:rPr>
                <w:sz w:val="20"/>
                <w:szCs w:val="20"/>
              </w:rPr>
              <w:t>2016</w:t>
            </w:r>
          </w:p>
        </w:tc>
        <w:tc>
          <w:tcPr>
            <w:tcW w:w="516" w:type="pct"/>
            <w:vAlign w:val="center"/>
          </w:tcPr>
          <w:p w14:paraId="39CCC443" w14:textId="5F0C171E" w:rsidR="00063B4F" w:rsidRPr="00697068" w:rsidRDefault="00063B4F" w:rsidP="00063B4F">
            <w:pPr>
              <w:jc w:val="center"/>
              <w:rPr>
                <w:sz w:val="20"/>
                <w:szCs w:val="20"/>
              </w:rPr>
            </w:pPr>
            <w:r w:rsidRPr="00697068">
              <w:rPr>
                <w:sz w:val="20"/>
                <w:szCs w:val="20"/>
              </w:rPr>
              <w:t>2017</w:t>
            </w:r>
          </w:p>
        </w:tc>
        <w:tc>
          <w:tcPr>
            <w:tcW w:w="516" w:type="pct"/>
            <w:vAlign w:val="center"/>
          </w:tcPr>
          <w:p w14:paraId="7F921C5F" w14:textId="6DDFC1F9" w:rsidR="00063B4F" w:rsidRPr="00697068" w:rsidRDefault="00063B4F" w:rsidP="00063B4F">
            <w:pPr>
              <w:jc w:val="center"/>
              <w:rPr>
                <w:sz w:val="20"/>
                <w:szCs w:val="20"/>
              </w:rPr>
            </w:pPr>
            <w:r w:rsidRPr="00697068">
              <w:rPr>
                <w:sz w:val="20"/>
                <w:szCs w:val="20"/>
              </w:rPr>
              <w:t>2018</w:t>
            </w:r>
          </w:p>
        </w:tc>
        <w:tc>
          <w:tcPr>
            <w:tcW w:w="516" w:type="pct"/>
            <w:vAlign w:val="center"/>
          </w:tcPr>
          <w:p w14:paraId="23576725" w14:textId="3C2152C3" w:rsidR="00063B4F" w:rsidRPr="00697068" w:rsidRDefault="00063B4F" w:rsidP="00063B4F">
            <w:pPr>
              <w:jc w:val="center"/>
              <w:rPr>
                <w:sz w:val="20"/>
                <w:szCs w:val="20"/>
              </w:rPr>
            </w:pPr>
            <w:r w:rsidRPr="001B1EF5">
              <w:rPr>
                <w:sz w:val="20"/>
                <w:szCs w:val="20"/>
              </w:rPr>
              <w:t>2019</w:t>
            </w:r>
          </w:p>
        </w:tc>
        <w:tc>
          <w:tcPr>
            <w:tcW w:w="487" w:type="pct"/>
            <w:vAlign w:val="center"/>
          </w:tcPr>
          <w:p w14:paraId="6B1CA904" w14:textId="6570CC7E" w:rsidR="00063B4F" w:rsidRPr="00697068" w:rsidRDefault="00063B4F" w:rsidP="00063B4F">
            <w:pPr>
              <w:jc w:val="center"/>
              <w:rPr>
                <w:sz w:val="20"/>
                <w:szCs w:val="20"/>
              </w:rPr>
            </w:pPr>
            <w:r w:rsidRPr="001B1EF5">
              <w:rPr>
                <w:sz w:val="20"/>
                <w:szCs w:val="20"/>
              </w:rPr>
              <w:t>2020</w:t>
            </w:r>
          </w:p>
        </w:tc>
        <w:tc>
          <w:tcPr>
            <w:tcW w:w="487" w:type="pct"/>
            <w:vAlign w:val="center"/>
          </w:tcPr>
          <w:p w14:paraId="458CEF98" w14:textId="3361ECD1" w:rsidR="00063B4F" w:rsidRPr="00697068" w:rsidRDefault="00063B4F" w:rsidP="00063B4F">
            <w:pPr>
              <w:jc w:val="center"/>
              <w:rPr>
                <w:sz w:val="20"/>
                <w:szCs w:val="20"/>
              </w:rPr>
            </w:pPr>
            <w:r w:rsidRPr="001B1EF5">
              <w:rPr>
                <w:sz w:val="20"/>
                <w:szCs w:val="20"/>
              </w:rPr>
              <w:t>2021</w:t>
            </w:r>
          </w:p>
        </w:tc>
        <w:tc>
          <w:tcPr>
            <w:tcW w:w="412" w:type="pct"/>
            <w:vAlign w:val="center"/>
          </w:tcPr>
          <w:p w14:paraId="43B1F3FE" w14:textId="54007413" w:rsidR="00063B4F" w:rsidRPr="00697068" w:rsidRDefault="00063B4F" w:rsidP="00063B4F">
            <w:pPr>
              <w:jc w:val="center"/>
              <w:rPr>
                <w:sz w:val="20"/>
                <w:szCs w:val="20"/>
              </w:rPr>
            </w:pPr>
            <w:r>
              <w:rPr>
                <w:sz w:val="20"/>
                <w:szCs w:val="20"/>
              </w:rPr>
              <w:t>2022</w:t>
            </w:r>
          </w:p>
        </w:tc>
      </w:tr>
      <w:tr w:rsidR="00063B4F" w:rsidRPr="00697068" w14:paraId="3287972A" w14:textId="4893EA9D" w:rsidTr="00063B4F">
        <w:trPr>
          <w:cantSplit/>
          <w:trHeight w:val="340"/>
        </w:trPr>
        <w:tc>
          <w:tcPr>
            <w:tcW w:w="516" w:type="pct"/>
            <w:shd w:val="clear" w:color="auto" w:fill="FFFFFF"/>
            <w:vAlign w:val="center"/>
          </w:tcPr>
          <w:p w14:paraId="3B9F2280" w14:textId="4EC6EF1B" w:rsidR="00063B4F" w:rsidRPr="00697068" w:rsidRDefault="00063B4F" w:rsidP="00063B4F">
            <w:pPr>
              <w:jc w:val="center"/>
              <w:rPr>
                <w:sz w:val="20"/>
                <w:szCs w:val="20"/>
              </w:rPr>
            </w:pPr>
            <w:r w:rsidRPr="00697068">
              <w:rPr>
                <w:rFonts w:ascii="Cambria Math" w:hAnsi="Cambria Math" w:cs="Cambria Math"/>
                <w:b/>
                <w:bCs/>
                <w:sz w:val="20"/>
                <w:szCs w:val="20"/>
              </w:rPr>
              <w:t>↘</w:t>
            </w:r>
            <w:r w:rsidRPr="00697068">
              <w:rPr>
                <w:sz w:val="20"/>
                <w:szCs w:val="20"/>
              </w:rPr>
              <w:t>17 551</w:t>
            </w:r>
          </w:p>
        </w:tc>
        <w:tc>
          <w:tcPr>
            <w:tcW w:w="516" w:type="pct"/>
            <w:shd w:val="clear" w:color="auto" w:fill="FFFFFF"/>
            <w:vAlign w:val="center"/>
          </w:tcPr>
          <w:p w14:paraId="62FB4FE8" w14:textId="40CFCF34" w:rsidR="00063B4F" w:rsidRPr="00697068" w:rsidRDefault="00063B4F" w:rsidP="00063B4F">
            <w:pPr>
              <w:jc w:val="center"/>
              <w:rPr>
                <w:sz w:val="20"/>
                <w:szCs w:val="20"/>
              </w:rPr>
            </w:pPr>
            <w:r w:rsidRPr="00697068">
              <w:rPr>
                <w:rFonts w:ascii="Cambria Math" w:hAnsi="Cambria Math" w:cs="Cambria Math"/>
                <w:b/>
                <w:bCs/>
                <w:sz w:val="20"/>
                <w:szCs w:val="20"/>
              </w:rPr>
              <w:t>↘</w:t>
            </w:r>
            <w:r w:rsidRPr="00697068">
              <w:rPr>
                <w:sz w:val="20"/>
                <w:szCs w:val="20"/>
              </w:rPr>
              <w:t>17 325</w:t>
            </w:r>
          </w:p>
        </w:tc>
        <w:tc>
          <w:tcPr>
            <w:tcW w:w="516" w:type="pct"/>
            <w:shd w:val="clear" w:color="auto" w:fill="FFFFFF"/>
            <w:vAlign w:val="center"/>
          </w:tcPr>
          <w:p w14:paraId="5E355517" w14:textId="7F4CC30C" w:rsidR="00063B4F" w:rsidRPr="00697068" w:rsidRDefault="00063B4F" w:rsidP="00063B4F">
            <w:pPr>
              <w:jc w:val="center"/>
              <w:rPr>
                <w:sz w:val="20"/>
                <w:szCs w:val="20"/>
              </w:rPr>
            </w:pPr>
            <w:r w:rsidRPr="00697068">
              <w:rPr>
                <w:rFonts w:ascii="Cambria Math" w:hAnsi="Cambria Math" w:cs="Cambria Math"/>
                <w:b/>
                <w:bCs/>
                <w:sz w:val="20"/>
                <w:szCs w:val="20"/>
              </w:rPr>
              <w:t>↘</w:t>
            </w:r>
            <w:r w:rsidRPr="00697068">
              <w:rPr>
                <w:sz w:val="20"/>
                <w:szCs w:val="20"/>
              </w:rPr>
              <w:t>17 182</w:t>
            </w:r>
          </w:p>
        </w:tc>
        <w:tc>
          <w:tcPr>
            <w:tcW w:w="516" w:type="pct"/>
            <w:shd w:val="clear" w:color="auto" w:fill="FFFFFF"/>
            <w:vAlign w:val="center"/>
          </w:tcPr>
          <w:p w14:paraId="3F0E3D14" w14:textId="3EE3964D" w:rsidR="00063B4F" w:rsidRPr="00697068" w:rsidRDefault="00063B4F" w:rsidP="00063B4F">
            <w:pPr>
              <w:jc w:val="center"/>
              <w:rPr>
                <w:sz w:val="20"/>
                <w:szCs w:val="20"/>
              </w:rPr>
            </w:pPr>
            <w:r w:rsidRPr="00697068">
              <w:rPr>
                <w:rFonts w:ascii="Cambria Math" w:hAnsi="Cambria Math" w:cs="Cambria Math"/>
                <w:b/>
                <w:bCs/>
                <w:sz w:val="20"/>
                <w:szCs w:val="20"/>
              </w:rPr>
              <w:t>↘</w:t>
            </w:r>
            <w:r w:rsidRPr="00697068">
              <w:rPr>
                <w:sz w:val="20"/>
                <w:szCs w:val="20"/>
              </w:rPr>
              <w:t>16 925</w:t>
            </w:r>
          </w:p>
        </w:tc>
        <w:tc>
          <w:tcPr>
            <w:tcW w:w="516" w:type="pct"/>
            <w:shd w:val="clear" w:color="auto" w:fill="FFFFFF"/>
            <w:vAlign w:val="center"/>
          </w:tcPr>
          <w:p w14:paraId="204A0D6C" w14:textId="3C09D407" w:rsidR="00063B4F" w:rsidRPr="00697068" w:rsidRDefault="00063B4F" w:rsidP="00063B4F">
            <w:pPr>
              <w:jc w:val="center"/>
              <w:rPr>
                <w:sz w:val="20"/>
                <w:szCs w:val="20"/>
              </w:rPr>
            </w:pPr>
            <w:r w:rsidRPr="00697068">
              <w:rPr>
                <w:rFonts w:ascii="Cambria Math" w:hAnsi="Cambria Math" w:cs="Cambria Math"/>
                <w:b/>
                <w:bCs/>
                <w:sz w:val="20"/>
                <w:szCs w:val="20"/>
              </w:rPr>
              <w:t>↘</w:t>
            </w:r>
            <w:r w:rsidRPr="00697068">
              <w:rPr>
                <w:sz w:val="20"/>
                <w:szCs w:val="20"/>
              </w:rPr>
              <w:t>16 567</w:t>
            </w:r>
          </w:p>
        </w:tc>
        <w:tc>
          <w:tcPr>
            <w:tcW w:w="516" w:type="pct"/>
            <w:shd w:val="clear" w:color="auto" w:fill="FFFFFF"/>
            <w:vAlign w:val="center"/>
          </w:tcPr>
          <w:p w14:paraId="53F1A3F4" w14:textId="6017D207" w:rsidR="00063B4F" w:rsidRPr="00697068" w:rsidRDefault="00063B4F" w:rsidP="00063B4F">
            <w:pPr>
              <w:jc w:val="center"/>
              <w:rPr>
                <w:sz w:val="20"/>
                <w:szCs w:val="20"/>
              </w:rPr>
            </w:pPr>
            <w:r w:rsidRPr="00697068">
              <w:rPr>
                <w:rFonts w:ascii="Cambria Math" w:hAnsi="Cambria Math" w:cs="Cambria Math"/>
                <w:b/>
                <w:bCs/>
                <w:sz w:val="20"/>
                <w:szCs w:val="20"/>
              </w:rPr>
              <w:t>↘</w:t>
            </w:r>
            <w:r w:rsidRPr="00697068">
              <w:rPr>
                <w:sz w:val="20"/>
                <w:szCs w:val="20"/>
              </w:rPr>
              <w:t>16 344</w:t>
            </w:r>
          </w:p>
        </w:tc>
        <w:tc>
          <w:tcPr>
            <w:tcW w:w="516" w:type="pct"/>
            <w:shd w:val="clear" w:color="auto" w:fill="FFFFFF"/>
            <w:vAlign w:val="center"/>
          </w:tcPr>
          <w:p w14:paraId="782B988F" w14:textId="0CE14D4F" w:rsidR="00063B4F" w:rsidRPr="00697068" w:rsidRDefault="00063B4F" w:rsidP="00063B4F">
            <w:pPr>
              <w:jc w:val="center"/>
              <w:rPr>
                <w:sz w:val="20"/>
                <w:szCs w:val="20"/>
              </w:rPr>
            </w:pPr>
            <w:r w:rsidRPr="001B1EF5">
              <w:rPr>
                <w:rFonts w:ascii="Cambria Math" w:hAnsi="Cambria Math" w:cs="Cambria Math"/>
                <w:b/>
                <w:bCs/>
                <w:sz w:val="20"/>
                <w:szCs w:val="20"/>
              </w:rPr>
              <w:t>↘</w:t>
            </w:r>
            <w:r w:rsidRPr="001B1EF5">
              <w:rPr>
                <w:sz w:val="20"/>
                <w:szCs w:val="20"/>
              </w:rPr>
              <w:t>16 126</w:t>
            </w:r>
          </w:p>
        </w:tc>
        <w:tc>
          <w:tcPr>
            <w:tcW w:w="487" w:type="pct"/>
            <w:shd w:val="clear" w:color="auto" w:fill="FFFFFF"/>
            <w:vAlign w:val="center"/>
          </w:tcPr>
          <w:p w14:paraId="3B88ACBF" w14:textId="3A5F7F5B" w:rsidR="00063B4F" w:rsidRPr="00697068" w:rsidRDefault="00063B4F" w:rsidP="00063B4F">
            <w:pPr>
              <w:jc w:val="center"/>
              <w:rPr>
                <w:sz w:val="20"/>
                <w:szCs w:val="20"/>
              </w:rPr>
            </w:pPr>
            <w:r w:rsidRPr="001B1EF5">
              <w:rPr>
                <w:rFonts w:ascii="Cambria Math" w:hAnsi="Cambria Math" w:cs="Cambria Math"/>
                <w:bCs/>
                <w:sz w:val="20"/>
                <w:szCs w:val="20"/>
              </w:rPr>
              <w:t>↘</w:t>
            </w:r>
            <w:r w:rsidRPr="001B1EF5">
              <w:rPr>
                <w:bCs/>
                <w:sz w:val="20"/>
                <w:szCs w:val="20"/>
              </w:rPr>
              <w:t>16084</w:t>
            </w:r>
          </w:p>
        </w:tc>
        <w:tc>
          <w:tcPr>
            <w:tcW w:w="487" w:type="pct"/>
            <w:shd w:val="clear" w:color="auto" w:fill="FFFFFF"/>
            <w:vAlign w:val="center"/>
          </w:tcPr>
          <w:p w14:paraId="0557EC8A" w14:textId="7CA58D9D" w:rsidR="00063B4F" w:rsidRPr="00697068" w:rsidRDefault="00063B4F" w:rsidP="00063B4F">
            <w:pPr>
              <w:jc w:val="center"/>
              <w:rPr>
                <w:sz w:val="20"/>
                <w:szCs w:val="20"/>
              </w:rPr>
            </w:pPr>
            <w:r w:rsidRPr="001B1EF5">
              <w:rPr>
                <w:rFonts w:ascii="Cambria Math" w:hAnsi="Cambria Math" w:cs="Cambria Math"/>
                <w:bCs/>
                <w:sz w:val="20"/>
                <w:szCs w:val="20"/>
              </w:rPr>
              <w:t>↗</w:t>
            </w:r>
            <w:r w:rsidRPr="001B1EF5">
              <w:rPr>
                <w:bCs/>
                <w:sz w:val="20"/>
                <w:szCs w:val="20"/>
              </w:rPr>
              <w:t>16089</w:t>
            </w:r>
          </w:p>
        </w:tc>
        <w:tc>
          <w:tcPr>
            <w:tcW w:w="412" w:type="pct"/>
            <w:shd w:val="clear" w:color="auto" w:fill="FFFFFF"/>
            <w:vAlign w:val="center"/>
          </w:tcPr>
          <w:p w14:paraId="292AD823" w14:textId="63555438" w:rsidR="00063B4F" w:rsidRPr="00697068" w:rsidRDefault="00063B4F" w:rsidP="00063B4F">
            <w:pPr>
              <w:jc w:val="center"/>
              <w:rPr>
                <w:sz w:val="20"/>
                <w:szCs w:val="20"/>
              </w:rPr>
            </w:pPr>
            <w:r w:rsidRPr="001B1EF5">
              <w:rPr>
                <w:rFonts w:ascii="Cambria Math" w:hAnsi="Cambria Math" w:cs="Cambria Math"/>
                <w:bCs/>
                <w:sz w:val="20"/>
                <w:szCs w:val="20"/>
              </w:rPr>
              <w:t>↗</w:t>
            </w:r>
            <w:r w:rsidRPr="001B1EF5">
              <w:rPr>
                <w:bCs/>
                <w:sz w:val="20"/>
                <w:szCs w:val="20"/>
              </w:rPr>
              <w:t>1</w:t>
            </w:r>
            <w:r>
              <w:rPr>
                <w:bCs/>
                <w:sz w:val="20"/>
                <w:szCs w:val="20"/>
              </w:rPr>
              <w:t>7241</w:t>
            </w:r>
          </w:p>
        </w:tc>
      </w:tr>
    </w:tbl>
    <w:p w14:paraId="259DDDD9" w14:textId="77777777" w:rsidR="00BF7162" w:rsidRDefault="00BF7162" w:rsidP="007058B8">
      <w:pPr>
        <w:pStyle w:val="Maximyz0"/>
      </w:pPr>
    </w:p>
    <w:p w14:paraId="38F20B10" w14:textId="3835FE67" w:rsidR="007058B8" w:rsidRPr="002202B6" w:rsidRDefault="007058B8" w:rsidP="007058B8">
      <w:pPr>
        <w:pStyle w:val="Maximyz0"/>
        <w:rPr>
          <w:lang w:eastAsia="en-US"/>
        </w:rPr>
      </w:pPr>
      <w:r>
        <w:t xml:space="preserve">Городской округ состоит из 124 населённых пунктов (таблица </w:t>
      </w:r>
      <w:r>
        <w:fldChar w:fldCharType="begin"/>
      </w:r>
      <w:r>
        <w:instrText xml:space="preserve"> REF _Ref41998888 \h  \* MERGEFORMAT </w:instrText>
      </w:r>
      <w:r>
        <w:fldChar w:fldCharType="separate"/>
      </w:r>
      <w:r w:rsidR="00774551" w:rsidRPr="00774551">
        <w:rPr>
          <w:vanish/>
        </w:rPr>
        <w:t xml:space="preserve">Таблица </w:t>
      </w:r>
      <w:r w:rsidR="00774551">
        <w:rPr>
          <w:noProof/>
        </w:rPr>
        <w:t>1</w:t>
      </w:r>
      <w:r w:rsidR="00774551">
        <w:t>.</w:t>
      </w:r>
      <w:r w:rsidR="00774551">
        <w:rPr>
          <w:noProof/>
        </w:rPr>
        <w:t>2</w:t>
      </w:r>
      <w:r>
        <w:fldChar w:fldCharType="end"/>
      </w:r>
      <w:r>
        <w:t>).</w:t>
      </w:r>
    </w:p>
    <w:p w14:paraId="51B48D02" w14:textId="4CCF1BBA" w:rsidR="007058B8" w:rsidRDefault="007058B8" w:rsidP="007058B8">
      <w:pPr>
        <w:pStyle w:val="affb"/>
        <w:keepNext/>
      </w:pPr>
      <w:bookmarkStart w:id="11" w:name="_Ref41998888"/>
      <w:r>
        <w:t xml:space="preserve">Таблица </w:t>
      </w:r>
      <w:fldSimple w:instr=" STYLEREF 1 \s ">
        <w:r w:rsidR="00774551">
          <w:rPr>
            <w:noProof/>
          </w:rPr>
          <w:t>1</w:t>
        </w:r>
      </w:fldSimple>
      <w:r w:rsidR="00012A89">
        <w:t>.</w:t>
      </w:r>
      <w:fldSimple w:instr=" SEQ Таблица \* ARABIC \s 1 ">
        <w:r w:rsidR="00774551">
          <w:rPr>
            <w:noProof/>
          </w:rPr>
          <w:t>2</w:t>
        </w:r>
      </w:fldSimple>
      <w:bookmarkEnd w:id="11"/>
      <w:r>
        <w:t xml:space="preserve"> - Перечень населённых пунктов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52"/>
        <w:gridCol w:w="3323"/>
        <w:gridCol w:w="2751"/>
        <w:gridCol w:w="2618"/>
      </w:tblGrid>
      <w:tr w:rsidR="00063B4F" w:rsidRPr="00063B4F" w14:paraId="53F3A537" w14:textId="77777777" w:rsidTr="00063B4F">
        <w:trPr>
          <w:tblHeader/>
        </w:trPr>
        <w:tc>
          <w:tcPr>
            <w:tcW w:w="349" w:type="pct"/>
            <w:shd w:val="clear" w:color="auto" w:fill="auto"/>
            <w:tcMar>
              <w:top w:w="48" w:type="dxa"/>
              <w:left w:w="96" w:type="dxa"/>
              <w:bottom w:w="48" w:type="dxa"/>
              <w:right w:w="352" w:type="dxa"/>
            </w:tcMar>
            <w:vAlign w:val="center"/>
          </w:tcPr>
          <w:p w14:paraId="1B0C62B2" w14:textId="77777777" w:rsidR="00063B4F" w:rsidRPr="00063B4F" w:rsidRDefault="00063B4F" w:rsidP="00063B4F">
            <w:pPr>
              <w:jc w:val="center"/>
              <w:rPr>
                <w:bCs/>
                <w:sz w:val="20"/>
                <w:szCs w:val="20"/>
              </w:rPr>
            </w:pPr>
            <w:r w:rsidRPr="00063B4F">
              <w:rPr>
                <w:bCs/>
                <w:sz w:val="20"/>
                <w:szCs w:val="20"/>
              </w:rPr>
              <w:t>№</w:t>
            </w:r>
          </w:p>
        </w:tc>
        <w:tc>
          <w:tcPr>
            <w:tcW w:w="1778" w:type="pct"/>
            <w:shd w:val="clear" w:color="auto" w:fill="auto"/>
            <w:tcMar>
              <w:top w:w="48" w:type="dxa"/>
              <w:left w:w="96" w:type="dxa"/>
              <w:bottom w:w="48" w:type="dxa"/>
              <w:right w:w="352" w:type="dxa"/>
            </w:tcMar>
            <w:vAlign w:val="center"/>
          </w:tcPr>
          <w:p w14:paraId="4533029B" w14:textId="77777777" w:rsidR="00063B4F" w:rsidRPr="00063B4F" w:rsidRDefault="00063B4F" w:rsidP="00063B4F">
            <w:pPr>
              <w:jc w:val="center"/>
              <w:rPr>
                <w:bCs/>
                <w:sz w:val="20"/>
                <w:szCs w:val="20"/>
              </w:rPr>
            </w:pPr>
            <w:r w:rsidRPr="00063B4F">
              <w:rPr>
                <w:bCs/>
                <w:sz w:val="20"/>
                <w:szCs w:val="20"/>
              </w:rPr>
              <w:t>Населённый пункт</w:t>
            </w:r>
          </w:p>
        </w:tc>
        <w:tc>
          <w:tcPr>
            <w:tcW w:w="1472" w:type="pct"/>
            <w:shd w:val="clear" w:color="auto" w:fill="auto"/>
            <w:tcMar>
              <w:top w:w="48" w:type="dxa"/>
              <w:left w:w="96" w:type="dxa"/>
              <w:bottom w:w="48" w:type="dxa"/>
              <w:right w:w="352" w:type="dxa"/>
            </w:tcMar>
            <w:vAlign w:val="center"/>
          </w:tcPr>
          <w:p w14:paraId="50F7DA23" w14:textId="77777777" w:rsidR="00063B4F" w:rsidRPr="00063B4F" w:rsidRDefault="00063B4F" w:rsidP="00063B4F">
            <w:pPr>
              <w:jc w:val="center"/>
              <w:rPr>
                <w:bCs/>
                <w:sz w:val="20"/>
                <w:szCs w:val="20"/>
              </w:rPr>
            </w:pPr>
            <w:r w:rsidRPr="00063B4F">
              <w:rPr>
                <w:bCs/>
                <w:sz w:val="20"/>
                <w:szCs w:val="20"/>
              </w:rPr>
              <w:t>Тип</w:t>
            </w:r>
          </w:p>
        </w:tc>
        <w:tc>
          <w:tcPr>
            <w:tcW w:w="1402" w:type="pct"/>
            <w:shd w:val="clear" w:color="auto" w:fill="auto"/>
            <w:tcMar>
              <w:top w:w="48" w:type="dxa"/>
              <w:left w:w="96" w:type="dxa"/>
              <w:bottom w:w="48" w:type="dxa"/>
              <w:right w:w="352" w:type="dxa"/>
            </w:tcMar>
            <w:vAlign w:val="center"/>
          </w:tcPr>
          <w:p w14:paraId="4F7844C9" w14:textId="77777777" w:rsidR="00063B4F" w:rsidRPr="00063B4F" w:rsidRDefault="00063B4F" w:rsidP="00063B4F">
            <w:pPr>
              <w:jc w:val="center"/>
              <w:rPr>
                <w:bCs/>
                <w:sz w:val="20"/>
                <w:szCs w:val="20"/>
              </w:rPr>
            </w:pPr>
            <w:r w:rsidRPr="00063B4F">
              <w:rPr>
                <w:bCs/>
                <w:sz w:val="20"/>
                <w:szCs w:val="20"/>
              </w:rPr>
              <w:t>Население</w:t>
            </w:r>
          </w:p>
        </w:tc>
      </w:tr>
      <w:tr w:rsidR="00063B4F" w:rsidRPr="00063B4F" w14:paraId="09B3A3F7" w14:textId="77777777" w:rsidTr="00063B4F">
        <w:tc>
          <w:tcPr>
            <w:tcW w:w="349" w:type="pct"/>
            <w:shd w:val="clear" w:color="auto" w:fill="auto"/>
            <w:tcMar>
              <w:top w:w="48" w:type="dxa"/>
              <w:left w:w="96" w:type="dxa"/>
              <w:bottom w:w="48" w:type="dxa"/>
              <w:right w:w="96" w:type="dxa"/>
            </w:tcMar>
            <w:vAlign w:val="center"/>
          </w:tcPr>
          <w:p w14:paraId="451612C9" w14:textId="77777777" w:rsidR="00063B4F" w:rsidRPr="00063B4F" w:rsidRDefault="00063B4F" w:rsidP="00063B4F">
            <w:pPr>
              <w:jc w:val="center"/>
              <w:rPr>
                <w:sz w:val="20"/>
                <w:szCs w:val="20"/>
              </w:rPr>
            </w:pPr>
            <w:r w:rsidRPr="00063B4F">
              <w:rPr>
                <w:sz w:val="20"/>
                <w:szCs w:val="20"/>
              </w:rPr>
              <w:t>1</w:t>
            </w:r>
          </w:p>
        </w:tc>
        <w:tc>
          <w:tcPr>
            <w:tcW w:w="1778" w:type="pct"/>
            <w:shd w:val="clear" w:color="auto" w:fill="auto"/>
            <w:tcMar>
              <w:top w:w="48" w:type="dxa"/>
              <w:left w:w="96" w:type="dxa"/>
              <w:bottom w:w="48" w:type="dxa"/>
              <w:right w:w="96" w:type="dxa"/>
            </w:tcMar>
            <w:vAlign w:val="center"/>
          </w:tcPr>
          <w:p w14:paraId="7ADB80C2" w14:textId="0A6D8FC9" w:rsidR="00063B4F" w:rsidRPr="00063B4F" w:rsidRDefault="009805E7" w:rsidP="00063B4F">
            <w:pPr>
              <w:rPr>
                <w:sz w:val="20"/>
                <w:szCs w:val="20"/>
              </w:rPr>
            </w:pPr>
            <w:hyperlink r:id="rId18" w:tooltip="Абушково" w:history="1">
              <w:r w:rsidR="00063B4F" w:rsidRPr="00063B4F">
                <w:rPr>
                  <w:rStyle w:val="afffe"/>
                  <w:color w:val="auto"/>
                  <w:sz w:val="20"/>
                  <w:szCs w:val="20"/>
                  <w:u w:val="none"/>
                </w:rPr>
                <w:t>Абушково</w:t>
              </w:r>
            </w:hyperlink>
          </w:p>
        </w:tc>
        <w:tc>
          <w:tcPr>
            <w:tcW w:w="1472" w:type="pct"/>
            <w:shd w:val="clear" w:color="auto" w:fill="auto"/>
            <w:tcMar>
              <w:top w:w="48" w:type="dxa"/>
              <w:left w:w="96" w:type="dxa"/>
              <w:bottom w:w="48" w:type="dxa"/>
              <w:right w:w="96" w:type="dxa"/>
            </w:tcMar>
            <w:vAlign w:val="center"/>
          </w:tcPr>
          <w:p w14:paraId="51E7873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A3B22D2" w14:textId="77777777" w:rsidR="00063B4F" w:rsidRPr="00063B4F" w:rsidRDefault="00063B4F" w:rsidP="00063B4F">
            <w:pPr>
              <w:jc w:val="center"/>
              <w:rPr>
                <w:sz w:val="20"/>
                <w:szCs w:val="20"/>
              </w:rPr>
            </w:pPr>
            <w:r w:rsidRPr="00063B4F">
              <w:rPr>
                <w:sz w:val="20"/>
                <w:szCs w:val="20"/>
              </w:rPr>
              <w:t>1</w:t>
            </w:r>
          </w:p>
        </w:tc>
      </w:tr>
      <w:tr w:rsidR="00063B4F" w:rsidRPr="00063B4F" w14:paraId="56FE0EC1" w14:textId="77777777" w:rsidTr="00063B4F">
        <w:tc>
          <w:tcPr>
            <w:tcW w:w="349" w:type="pct"/>
            <w:shd w:val="clear" w:color="auto" w:fill="auto"/>
            <w:tcMar>
              <w:top w:w="48" w:type="dxa"/>
              <w:left w:w="96" w:type="dxa"/>
              <w:bottom w:w="48" w:type="dxa"/>
              <w:right w:w="96" w:type="dxa"/>
            </w:tcMar>
            <w:vAlign w:val="center"/>
          </w:tcPr>
          <w:p w14:paraId="4BA5EDC2" w14:textId="77777777" w:rsidR="00063B4F" w:rsidRPr="00063B4F" w:rsidRDefault="00063B4F" w:rsidP="00063B4F">
            <w:pPr>
              <w:jc w:val="center"/>
              <w:rPr>
                <w:sz w:val="20"/>
                <w:szCs w:val="20"/>
              </w:rPr>
            </w:pPr>
            <w:r w:rsidRPr="00063B4F">
              <w:rPr>
                <w:sz w:val="20"/>
                <w:szCs w:val="20"/>
              </w:rPr>
              <w:t>2</w:t>
            </w:r>
          </w:p>
        </w:tc>
        <w:tc>
          <w:tcPr>
            <w:tcW w:w="1778" w:type="pct"/>
            <w:shd w:val="clear" w:color="auto" w:fill="auto"/>
            <w:tcMar>
              <w:top w:w="48" w:type="dxa"/>
              <w:left w:w="96" w:type="dxa"/>
              <w:bottom w:w="48" w:type="dxa"/>
              <w:right w:w="96" w:type="dxa"/>
            </w:tcMar>
            <w:vAlign w:val="center"/>
          </w:tcPr>
          <w:p w14:paraId="379EF9B4" w14:textId="2831C7BF" w:rsidR="00063B4F" w:rsidRPr="00063B4F" w:rsidRDefault="009805E7" w:rsidP="00063B4F">
            <w:pPr>
              <w:rPr>
                <w:sz w:val="20"/>
                <w:szCs w:val="20"/>
              </w:rPr>
            </w:pPr>
            <w:hyperlink r:id="rId19" w:tooltip="Агнищево" w:history="1">
              <w:r w:rsidR="00063B4F" w:rsidRPr="00063B4F">
                <w:rPr>
                  <w:rStyle w:val="afffe"/>
                  <w:color w:val="auto"/>
                  <w:sz w:val="20"/>
                  <w:szCs w:val="20"/>
                  <w:u w:val="none"/>
                </w:rPr>
                <w:t>Агнищево</w:t>
              </w:r>
            </w:hyperlink>
          </w:p>
        </w:tc>
        <w:tc>
          <w:tcPr>
            <w:tcW w:w="1472" w:type="pct"/>
            <w:shd w:val="clear" w:color="auto" w:fill="auto"/>
            <w:tcMar>
              <w:top w:w="48" w:type="dxa"/>
              <w:left w:w="96" w:type="dxa"/>
              <w:bottom w:w="48" w:type="dxa"/>
              <w:right w:w="96" w:type="dxa"/>
            </w:tcMar>
            <w:vAlign w:val="center"/>
          </w:tcPr>
          <w:p w14:paraId="68DE3A2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069696C" w14:textId="77777777" w:rsidR="00063B4F" w:rsidRPr="00063B4F" w:rsidRDefault="00063B4F" w:rsidP="00063B4F">
            <w:pPr>
              <w:jc w:val="center"/>
              <w:rPr>
                <w:sz w:val="20"/>
                <w:szCs w:val="20"/>
              </w:rPr>
            </w:pPr>
            <w:r w:rsidRPr="00063B4F">
              <w:rPr>
                <w:sz w:val="20"/>
                <w:szCs w:val="20"/>
              </w:rPr>
              <w:t>73</w:t>
            </w:r>
          </w:p>
        </w:tc>
      </w:tr>
      <w:tr w:rsidR="00063B4F" w:rsidRPr="00063B4F" w14:paraId="6BBC9B76" w14:textId="77777777" w:rsidTr="00063B4F">
        <w:tc>
          <w:tcPr>
            <w:tcW w:w="349" w:type="pct"/>
            <w:shd w:val="clear" w:color="auto" w:fill="auto"/>
            <w:tcMar>
              <w:top w:w="48" w:type="dxa"/>
              <w:left w:w="96" w:type="dxa"/>
              <w:bottom w:w="48" w:type="dxa"/>
              <w:right w:w="96" w:type="dxa"/>
            </w:tcMar>
            <w:vAlign w:val="center"/>
          </w:tcPr>
          <w:p w14:paraId="6B88D6A1" w14:textId="77777777" w:rsidR="00063B4F" w:rsidRPr="00063B4F" w:rsidRDefault="00063B4F" w:rsidP="00063B4F">
            <w:pPr>
              <w:jc w:val="center"/>
              <w:rPr>
                <w:sz w:val="20"/>
                <w:szCs w:val="20"/>
              </w:rPr>
            </w:pPr>
            <w:r w:rsidRPr="00063B4F">
              <w:rPr>
                <w:sz w:val="20"/>
                <w:szCs w:val="20"/>
              </w:rPr>
              <w:t>3</w:t>
            </w:r>
          </w:p>
        </w:tc>
        <w:tc>
          <w:tcPr>
            <w:tcW w:w="1778" w:type="pct"/>
            <w:shd w:val="clear" w:color="auto" w:fill="auto"/>
            <w:tcMar>
              <w:top w:w="48" w:type="dxa"/>
              <w:left w:w="96" w:type="dxa"/>
              <w:bottom w:w="48" w:type="dxa"/>
              <w:right w:w="96" w:type="dxa"/>
            </w:tcMar>
            <w:vAlign w:val="center"/>
          </w:tcPr>
          <w:p w14:paraId="7B9EDA7E" w14:textId="18C8A6EE" w:rsidR="00063B4F" w:rsidRPr="00063B4F" w:rsidRDefault="009805E7" w:rsidP="00063B4F">
            <w:pPr>
              <w:rPr>
                <w:sz w:val="20"/>
                <w:szCs w:val="20"/>
              </w:rPr>
            </w:pPr>
            <w:hyperlink r:id="rId20" w:tooltip="Акулово (Лотошинский район)" w:history="1">
              <w:r w:rsidR="00063B4F" w:rsidRPr="00063B4F">
                <w:rPr>
                  <w:rStyle w:val="afffe"/>
                  <w:color w:val="auto"/>
                  <w:sz w:val="20"/>
                  <w:szCs w:val="20"/>
                  <w:u w:val="none"/>
                </w:rPr>
                <w:t>Акулово</w:t>
              </w:r>
            </w:hyperlink>
          </w:p>
        </w:tc>
        <w:tc>
          <w:tcPr>
            <w:tcW w:w="1472" w:type="pct"/>
            <w:shd w:val="clear" w:color="auto" w:fill="auto"/>
            <w:tcMar>
              <w:top w:w="48" w:type="dxa"/>
              <w:left w:w="96" w:type="dxa"/>
              <w:bottom w:w="48" w:type="dxa"/>
              <w:right w:w="96" w:type="dxa"/>
            </w:tcMar>
            <w:vAlign w:val="center"/>
          </w:tcPr>
          <w:p w14:paraId="1831054B"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BA4C8EB" w14:textId="77777777" w:rsidR="00063B4F" w:rsidRPr="00063B4F" w:rsidRDefault="00063B4F" w:rsidP="00063B4F">
            <w:pPr>
              <w:jc w:val="center"/>
              <w:rPr>
                <w:sz w:val="20"/>
                <w:szCs w:val="20"/>
              </w:rPr>
            </w:pPr>
            <w:r w:rsidRPr="00063B4F">
              <w:rPr>
                <w:bCs/>
                <w:sz w:val="20"/>
                <w:szCs w:val="20"/>
              </w:rPr>
              <w:t>19</w:t>
            </w:r>
          </w:p>
        </w:tc>
      </w:tr>
      <w:tr w:rsidR="00063B4F" w:rsidRPr="00063B4F" w14:paraId="0881A26C" w14:textId="77777777" w:rsidTr="00063B4F">
        <w:tc>
          <w:tcPr>
            <w:tcW w:w="349" w:type="pct"/>
            <w:shd w:val="clear" w:color="auto" w:fill="auto"/>
            <w:tcMar>
              <w:top w:w="48" w:type="dxa"/>
              <w:left w:w="96" w:type="dxa"/>
              <w:bottom w:w="48" w:type="dxa"/>
              <w:right w:w="96" w:type="dxa"/>
            </w:tcMar>
            <w:vAlign w:val="center"/>
          </w:tcPr>
          <w:p w14:paraId="3DA4F1A2" w14:textId="77777777" w:rsidR="00063B4F" w:rsidRPr="00063B4F" w:rsidRDefault="00063B4F" w:rsidP="00063B4F">
            <w:pPr>
              <w:jc w:val="center"/>
              <w:rPr>
                <w:sz w:val="20"/>
                <w:szCs w:val="20"/>
              </w:rPr>
            </w:pPr>
            <w:r w:rsidRPr="00063B4F">
              <w:rPr>
                <w:sz w:val="20"/>
                <w:szCs w:val="20"/>
              </w:rPr>
              <w:t>4</w:t>
            </w:r>
          </w:p>
        </w:tc>
        <w:tc>
          <w:tcPr>
            <w:tcW w:w="1778" w:type="pct"/>
            <w:shd w:val="clear" w:color="auto" w:fill="auto"/>
            <w:tcMar>
              <w:top w:w="48" w:type="dxa"/>
              <w:left w:w="96" w:type="dxa"/>
              <w:bottom w:w="48" w:type="dxa"/>
              <w:right w:w="96" w:type="dxa"/>
            </w:tcMar>
            <w:vAlign w:val="center"/>
          </w:tcPr>
          <w:p w14:paraId="7BD69FC0" w14:textId="64B8C94F" w:rsidR="00063B4F" w:rsidRPr="00063B4F" w:rsidRDefault="009805E7" w:rsidP="00063B4F">
            <w:pPr>
              <w:rPr>
                <w:sz w:val="20"/>
                <w:szCs w:val="20"/>
              </w:rPr>
            </w:pPr>
            <w:hyperlink r:id="rId21" w:tooltip="Андрейково (Лотошинский район)" w:history="1">
              <w:r w:rsidR="00063B4F" w:rsidRPr="00063B4F">
                <w:rPr>
                  <w:rStyle w:val="afffe"/>
                  <w:color w:val="auto"/>
                  <w:sz w:val="20"/>
                  <w:szCs w:val="20"/>
                  <w:u w:val="none"/>
                </w:rPr>
                <w:t>Андрейково</w:t>
              </w:r>
            </w:hyperlink>
          </w:p>
        </w:tc>
        <w:tc>
          <w:tcPr>
            <w:tcW w:w="1472" w:type="pct"/>
            <w:shd w:val="clear" w:color="auto" w:fill="auto"/>
            <w:tcMar>
              <w:top w:w="48" w:type="dxa"/>
              <w:left w:w="96" w:type="dxa"/>
              <w:bottom w:w="48" w:type="dxa"/>
              <w:right w:w="96" w:type="dxa"/>
            </w:tcMar>
            <w:vAlign w:val="center"/>
          </w:tcPr>
          <w:p w14:paraId="73BB890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C84AA2E" w14:textId="77777777" w:rsidR="00063B4F" w:rsidRPr="00063B4F" w:rsidRDefault="00063B4F" w:rsidP="00063B4F">
            <w:pPr>
              <w:jc w:val="center"/>
              <w:rPr>
                <w:sz w:val="20"/>
                <w:szCs w:val="20"/>
              </w:rPr>
            </w:pPr>
            <w:r w:rsidRPr="00063B4F">
              <w:rPr>
                <w:bCs/>
                <w:sz w:val="20"/>
                <w:szCs w:val="20"/>
              </w:rPr>
              <w:t>4</w:t>
            </w:r>
          </w:p>
        </w:tc>
      </w:tr>
      <w:tr w:rsidR="00063B4F" w:rsidRPr="00063B4F" w14:paraId="3C3C3059" w14:textId="77777777" w:rsidTr="00063B4F">
        <w:tc>
          <w:tcPr>
            <w:tcW w:w="349" w:type="pct"/>
            <w:shd w:val="clear" w:color="auto" w:fill="auto"/>
            <w:tcMar>
              <w:top w:w="48" w:type="dxa"/>
              <w:left w:w="96" w:type="dxa"/>
              <w:bottom w:w="48" w:type="dxa"/>
              <w:right w:w="96" w:type="dxa"/>
            </w:tcMar>
            <w:vAlign w:val="center"/>
          </w:tcPr>
          <w:p w14:paraId="7040B883" w14:textId="77777777" w:rsidR="00063B4F" w:rsidRPr="00063B4F" w:rsidRDefault="00063B4F" w:rsidP="00063B4F">
            <w:pPr>
              <w:jc w:val="center"/>
              <w:rPr>
                <w:sz w:val="20"/>
                <w:szCs w:val="20"/>
              </w:rPr>
            </w:pPr>
            <w:r w:rsidRPr="00063B4F">
              <w:rPr>
                <w:sz w:val="20"/>
                <w:szCs w:val="20"/>
              </w:rPr>
              <w:t>5</w:t>
            </w:r>
          </w:p>
        </w:tc>
        <w:tc>
          <w:tcPr>
            <w:tcW w:w="1778" w:type="pct"/>
            <w:shd w:val="clear" w:color="auto" w:fill="auto"/>
            <w:tcMar>
              <w:top w:w="48" w:type="dxa"/>
              <w:left w:w="96" w:type="dxa"/>
              <w:bottom w:w="48" w:type="dxa"/>
              <w:right w:w="96" w:type="dxa"/>
            </w:tcMar>
            <w:vAlign w:val="center"/>
          </w:tcPr>
          <w:p w14:paraId="7DF36B07" w14:textId="200FB52A" w:rsidR="00063B4F" w:rsidRPr="00063B4F" w:rsidRDefault="009805E7" w:rsidP="00063B4F">
            <w:pPr>
              <w:rPr>
                <w:sz w:val="20"/>
                <w:szCs w:val="20"/>
              </w:rPr>
            </w:pPr>
            <w:hyperlink r:id="rId22" w:tooltip="Аринькино" w:history="1">
              <w:r w:rsidR="00063B4F" w:rsidRPr="00063B4F">
                <w:rPr>
                  <w:rStyle w:val="afffe"/>
                  <w:color w:val="auto"/>
                  <w:sz w:val="20"/>
                  <w:szCs w:val="20"/>
                  <w:u w:val="none"/>
                </w:rPr>
                <w:t>Аринькино</w:t>
              </w:r>
            </w:hyperlink>
          </w:p>
        </w:tc>
        <w:tc>
          <w:tcPr>
            <w:tcW w:w="1472" w:type="pct"/>
            <w:shd w:val="clear" w:color="auto" w:fill="auto"/>
            <w:tcMar>
              <w:top w:w="48" w:type="dxa"/>
              <w:left w:w="96" w:type="dxa"/>
              <w:bottom w:w="48" w:type="dxa"/>
              <w:right w:w="96" w:type="dxa"/>
            </w:tcMar>
            <w:vAlign w:val="center"/>
          </w:tcPr>
          <w:p w14:paraId="7E5DEC0B"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4354F9D" w14:textId="77777777" w:rsidR="00063B4F" w:rsidRPr="00063B4F" w:rsidRDefault="00063B4F" w:rsidP="00063B4F">
            <w:pPr>
              <w:jc w:val="center"/>
              <w:rPr>
                <w:sz w:val="20"/>
                <w:szCs w:val="20"/>
              </w:rPr>
            </w:pPr>
            <w:r w:rsidRPr="00063B4F">
              <w:rPr>
                <w:bCs/>
                <w:sz w:val="20"/>
                <w:szCs w:val="20"/>
              </w:rPr>
              <w:t>6</w:t>
            </w:r>
          </w:p>
        </w:tc>
      </w:tr>
      <w:tr w:rsidR="00063B4F" w:rsidRPr="00063B4F" w14:paraId="7CCBD6F9" w14:textId="77777777" w:rsidTr="00063B4F">
        <w:tc>
          <w:tcPr>
            <w:tcW w:w="349" w:type="pct"/>
            <w:shd w:val="clear" w:color="auto" w:fill="auto"/>
            <w:tcMar>
              <w:top w:w="48" w:type="dxa"/>
              <w:left w:w="96" w:type="dxa"/>
              <w:bottom w:w="48" w:type="dxa"/>
              <w:right w:w="96" w:type="dxa"/>
            </w:tcMar>
            <w:vAlign w:val="center"/>
          </w:tcPr>
          <w:p w14:paraId="6C1798FA" w14:textId="77777777" w:rsidR="00063B4F" w:rsidRPr="00063B4F" w:rsidRDefault="00063B4F" w:rsidP="00063B4F">
            <w:pPr>
              <w:jc w:val="center"/>
              <w:rPr>
                <w:sz w:val="20"/>
                <w:szCs w:val="20"/>
              </w:rPr>
            </w:pPr>
            <w:r w:rsidRPr="00063B4F">
              <w:rPr>
                <w:sz w:val="20"/>
                <w:szCs w:val="20"/>
              </w:rPr>
              <w:t>6</w:t>
            </w:r>
          </w:p>
        </w:tc>
        <w:tc>
          <w:tcPr>
            <w:tcW w:w="1778" w:type="pct"/>
            <w:shd w:val="clear" w:color="auto" w:fill="auto"/>
            <w:tcMar>
              <w:top w:w="48" w:type="dxa"/>
              <w:left w:w="96" w:type="dxa"/>
              <w:bottom w:w="48" w:type="dxa"/>
              <w:right w:w="96" w:type="dxa"/>
            </w:tcMar>
            <w:vAlign w:val="center"/>
          </w:tcPr>
          <w:p w14:paraId="60549612" w14:textId="15A5E174" w:rsidR="00063B4F" w:rsidRPr="00063B4F" w:rsidRDefault="009805E7" w:rsidP="00063B4F">
            <w:pPr>
              <w:rPr>
                <w:sz w:val="20"/>
                <w:szCs w:val="20"/>
              </w:rPr>
            </w:pPr>
            <w:hyperlink r:id="rId23" w:tooltip="Астренёво" w:history="1">
              <w:r w:rsidR="00063B4F" w:rsidRPr="00063B4F">
                <w:rPr>
                  <w:rStyle w:val="afffe"/>
                  <w:color w:val="auto"/>
                  <w:sz w:val="20"/>
                  <w:szCs w:val="20"/>
                  <w:u w:val="none"/>
                </w:rPr>
                <w:t>Астренёво</w:t>
              </w:r>
            </w:hyperlink>
          </w:p>
        </w:tc>
        <w:tc>
          <w:tcPr>
            <w:tcW w:w="1472" w:type="pct"/>
            <w:shd w:val="clear" w:color="auto" w:fill="auto"/>
            <w:tcMar>
              <w:top w:w="48" w:type="dxa"/>
              <w:left w:w="96" w:type="dxa"/>
              <w:bottom w:w="48" w:type="dxa"/>
              <w:right w:w="96" w:type="dxa"/>
            </w:tcMar>
            <w:vAlign w:val="center"/>
          </w:tcPr>
          <w:p w14:paraId="280E161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F7168BC" w14:textId="77777777" w:rsidR="00063B4F" w:rsidRPr="00063B4F" w:rsidRDefault="00063B4F" w:rsidP="00063B4F">
            <w:pPr>
              <w:jc w:val="center"/>
              <w:rPr>
                <w:sz w:val="20"/>
                <w:szCs w:val="20"/>
              </w:rPr>
            </w:pPr>
            <w:r w:rsidRPr="00063B4F">
              <w:rPr>
                <w:bCs/>
                <w:sz w:val="20"/>
                <w:szCs w:val="20"/>
              </w:rPr>
              <w:t>4</w:t>
            </w:r>
          </w:p>
        </w:tc>
      </w:tr>
      <w:tr w:rsidR="00063B4F" w:rsidRPr="00063B4F" w14:paraId="6F58565D" w14:textId="77777777" w:rsidTr="00063B4F">
        <w:tc>
          <w:tcPr>
            <w:tcW w:w="349" w:type="pct"/>
            <w:shd w:val="clear" w:color="auto" w:fill="auto"/>
            <w:tcMar>
              <w:top w:w="48" w:type="dxa"/>
              <w:left w:w="96" w:type="dxa"/>
              <w:bottom w:w="48" w:type="dxa"/>
              <w:right w:w="96" w:type="dxa"/>
            </w:tcMar>
            <w:vAlign w:val="center"/>
          </w:tcPr>
          <w:p w14:paraId="33031721" w14:textId="77777777" w:rsidR="00063B4F" w:rsidRPr="00063B4F" w:rsidRDefault="00063B4F" w:rsidP="00063B4F">
            <w:pPr>
              <w:jc w:val="center"/>
              <w:rPr>
                <w:sz w:val="20"/>
                <w:szCs w:val="20"/>
              </w:rPr>
            </w:pPr>
            <w:r w:rsidRPr="00063B4F">
              <w:rPr>
                <w:sz w:val="20"/>
                <w:szCs w:val="20"/>
              </w:rPr>
              <w:t>7</w:t>
            </w:r>
          </w:p>
        </w:tc>
        <w:tc>
          <w:tcPr>
            <w:tcW w:w="1778" w:type="pct"/>
            <w:shd w:val="clear" w:color="auto" w:fill="auto"/>
            <w:tcMar>
              <w:top w:w="48" w:type="dxa"/>
              <w:left w:w="96" w:type="dxa"/>
              <w:bottom w:w="48" w:type="dxa"/>
              <w:right w:w="96" w:type="dxa"/>
            </w:tcMar>
            <w:vAlign w:val="center"/>
          </w:tcPr>
          <w:p w14:paraId="189B0C75" w14:textId="17C6E6C6" w:rsidR="00063B4F" w:rsidRPr="00063B4F" w:rsidRDefault="009805E7" w:rsidP="00063B4F">
            <w:pPr>
              <w:rPr>
                <w:sz w:val="20"/>
                <w:szCs w:val="20"/>
              </w:rPr>
            </w:pPr>
            <w:hyperlink r:id="rId24" w:tooltip="Афанасово (Лотошинский район)" w:history="1">
              <w:r w:rsidR="00063B4F" w:rsidRPr="00063B4F">
                <w:rPr>
                  <w:rStyle w:val="afffe"/>
                  <w:color w:val="auto"/>
                  <w:sz w:val="20"/>
                  <w:szCs w:val="20"/>
                  <w:u w:val="none"/>
                </w:rPr>
                <w:t>Афанасово</w:t>
              </w:r>
            </w:hyperlink>
          </w:p>
        </w:tc>
        <w:tc>
          <w:tcPr>
            <w:tcW w:w="1472" w:type="pct"/>
            <w:shd w:val="clear" w:color="auto" w:fill="auto"/>
            <w:tcMar>
              <w:top w:w="48" w:type="dxa"/>
              <w:left w:w="96" w:type="dxa"/>
              <w:bottom w:w="48" w:type="dxa"/>
              <w:right w:w="96" w:type="dxa"/>
            </w:tcMar>
            <w:vAlign w:val="center"/>
          </w:tcPr>
          <w:p w14:paraId="0F39923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EAAF3D1" w14:textId="77777777" w:rsidR="00063B4F" w:rsidRPr="00063B4F" w:rsidRDefault="00063B4F" w:rsidP="00063B4F">
            <w:pPr>
              <w:jc w:val="center"/>
              <w:rPr>
                <w:sz w:val="20"/>
                <w:szCs w:val="20"/>
              </w:rPr>
            </w:pPr>
            <w:r w:rsidRPr="00063B4F">
              <w:rPr>
                <w:bCs/>
                <w:sz w:val="20"/>
                <w:szCs w:val="20"/>
              </w:rPr>
              <w:t>106</w:t>
            </w:r>
          </w:p>
        </w:tc>
      </w:tr>
      <w:tr w:rsidR="00063B4F" w:rsidRPr="00063B4F" w14:paraId="7FA5671E" w14:textId="77777777" w:rsidTr="00063B4F">
        <w:tc>
          <w:tcPr>
            <w:tcW w:w="349" w:type="pct"/>
            <w:shd w:val="clear" w:color="auto" w:fill="auto"/>
            <w:tcMar>
              <w:top w:w="48" w:type="dxa"/>
              <w:left w:w="96" w:type="dxa"/>
              <w:bottom w:w="48" w:type="dxa"/>
              <w:right w:w="96" w:type="dxa"/>
            </w:tcMar>
            <w:vAlign w:val="center"/>
          </w:tcPr>
          <w:p w14:paraId="2AF62BE4" w14:textId="77777777" w:rsidR="00063B4F" w:rsidRPr="00063B4F" w:rsidRDefault="00063B4F" w:rsidP="00063B4F">
            <w:pPr>
              <w:jc w:val="center"/>
              <w:rPr>
                <w:sz w:val="20"/>
                <w:szCs w:val="20"/>
              </w:rPr>
            </w:pPr>
            <w:r w:rsidRPr="00063B4F">
              <w:rPr>
                <w:sz w:val="20"/>
                <w:szCs w:val="20"/>
              </w:rPr>
              <w:t>8</w:t>
            </w:r>
          </w:p>
        </w:tc>
        <w:tc>
          <w:tcPr>
            <w:tcW w:w="1778" w:type="pct"/>
            <w:shd w:val="clear" w:color="auto" w:fill="auto"/>
            <w:tcMar>
              <w:top w:w="48" w:type="dxa"/>
              <w:left w:w="96" w:type="dxa"/>
              <w:bottom w:w="48" w:type="dxa"/>
              <w:right w:w="96" w:type="dxa"/>
            </w:tcMar>
            <w:vAlign w:val="center"/>
          </w:tcPr>
          <w:p w14:paraId="40FE9847" w14:textId="44900648" w:rsidR="00063B4F" w:rsidRPr="00063B4F" w:rsidRDefault="009805E7" w:rsidP="00063B4F">
            <w:pPr>
              <w:rPr>
                <w:sz w:val="20"/>
                <w:szCs w:val="20"/>
              </w:rPr>
            </w:pPr>
            <w:hyperlink r:id="rId25" w:tooltip="Березняки (Лотошинский район)" w:history="1">
              <w:r w:rsidR="00063B4F" w:rsidRPr="00063B4F">
                <w:rPr>
                  <w:rStyle w:val="afffe"/>
                  <w:color w:val="auto"/>
                  <w:sz w:val="20"/>
                  <w:szCs w:val="20"/>
                  <w:u w:val="none"/>
                </w:rPr>
                <w:t>Березняки</w:t>
              </w:r>
            </w:hyperlink>
          </w:p>
        </w:tc>
        <w:tc>
          <w:tcPr>
            <w:tcW w:w="1472" w:type="pct"/>
            <w:shd w:val="clear" w:color="auto" w:fill="auto"/>
            <w:tcMar>
              <w:top w:w="48" w:type="dxa"/>
              <w:left w:w="96" w:type="dxa"/>
              <w:bottom w:w="48" w:type="dxa"/>
              <w:right w:w="96" w:type="dxa"/>
            </w:tcMar>
            <w:vAlign w:val="center"/>
          </w:tcPr>
          <w:p w14:paraId="0224BC7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65E6DC1" w14:textId="77777777" w:rsidR="00063B4F" w:rsidRPr="00063B4F" w:rsidRDefault="00063B4F" w:rsidP="00063B4F">
            <w:pPr>
              <w:jc w:val="center"/>
              <w:rPr>
                <w:sz w:val="20"/>
                <w:szCs w:val="20"/>
              </w:rPr>
            </w:pPr>
            <w:r w:rsidRPr="00063B4F">
              <w:rPr>
                <w:sz w:val="20"/>
                <w:szCs w:val="20"/>
              </w:rPr>
              <w:t>0</w:t>
            </w:r>
          </w:p>
        </w:tc>
      </w:tr>
      <w:tr w:rsidR="00063B4F" w:rsidRPr="00063B4F" w14:paraId="460D7062" w14:textId="77777777" w:rsidTr="00063B4F">
        <w:tc>
          <w:tcPr>
            <w:tcW w:w="349" w:type="pct"/>
            <w:shd w:val="clear" w:color="auto" w:fill="auto"/>
            <w:tcMar>
              <w:top w:w="48" w:type="dxa"/>
              <w:left w:w="96" w:type="dxa"/>
              <w:bottom w:w="48" w:type="dxa"/>
              <w:right w:w="96" w:type="dxa"/>
            </w:tcMar>
            <w:vAlign w:val="center"/>
          </w:tcPr>
          <w:p w14:paraId="0771F139" w14:textId="77777777" w:rsidR="00063B4F" w:rsidRPr="00063B4F" w:rsidRDefault="00063B4F" w:rsidP="00063B4F">
            <w:pPr>
              <w:jc w:val="center"/>
              <w:rPr>
                <w:sz w:val="20"/>
                <w:szCs w:val="20"/>
              </w:rPr>
            </w:pPr>
            <w:r w:rsidRPr="00063B4F">
              <w:rPr>
                <w:sz w:val="20"/>
                <w:szCs w:val="20"/>
              </w:rPr>
              <w:lastRenderedPageBreak/>
              <w:t>9</w:t>
            </w:r>
          </w:p>
        </w:tc>
        <w:tc>
          <w:tcPr>
            <w:tcW w:w="1778" w:type="pct"/>
            <w:shd w:val="clear" w:color="auto" w:fill="auto"/>
            <w:tcMar>
              <w:top w:w="48" w:type="dxa"/>
              <w:left w:w="96" w:type="dxa"/>
              <w:bottom w:w="48" w:type="dxa"/>
              <w:right w:w="96" w:type="dxa"/>
            </w:tcMar>
            <w:vAlign w:val="center"/>
          </w:tcPr>
          <w:p w14:paraId="393FCCFB" w14:textId="644DD584" w:rsidR="00063B4F" w:rsidRPr="00063B4F" w:rsidRDefault="009805E7" w:rsidP="00063B4F">
            <w:pPr>
              <w:rPr>
                <w:sz w:val="20"/>
                <w:szCs w:val="20"/>
              </w:rPr>
            </w:pPr>
            <w:hyperlink r:id="rId26" w:tooltip="Боборыкино (Лотошинский район)" w:history="1">
              <w:r w:rsidR="00063B4F" w:rsidRPr="00063B4F">
                <w:rPr>
                  <w:rStyle w:val="afffe"/>
                  <w:color w:val="auto"/>
                  <w:sz w:val="20"/>
                  <w:szCs w:val="20"/>
                  <w:u w:val="none"/>
                </w:rPr>
                <w:t>Боборыкино</w:t>
              </w:r>
            </w:hyperlink>
          </w:p>
        </w:tc>
        <w:tc>
          <w:tcPr>
            <w:tcW w:w="1472" w:type="pct"/>
            <w:shd w:val="clear" w:color="auto" w:fill="auto"/>
            <w:tcMar>
              <w:top w:w="48" w:type="dxa"/>
              <w:left w:w="96" w:type="dxa"/>
              <w:bottom w:w="48" w:type="dxa"/>
              <w:right w:w="96" w:type="dxa"/>
            </w:tcMar>
            <w:vAlign w:val="center"/>
          </w:tcPr>
          <w:p w14:paraId="5FA798A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B97B527" w14:textId="77777777" w:rsidR="00063B4F" w:rsidRPr="00063B4F" w:rsidRDefault="00063B4F" w:rsidP="00063B4F">
            <w:pPr>
              <w:jc w:val="center"/>
              <w:rPr>
                <w:sz w:val="20"/>
                <w:szCs w:val="20"/>
              </w:rPr>
            </w:pPr>
            <w:r w:rsidRPr="00063B4F">
              <w:rPr>
                <w:bCs/>
                <w:sz w:val="20"/>
                <w:szCs w:val="20"/>
              </w:rPr>
              <w:t>29</w:t>
            </w:r>
          </w:p>
        </w:tc>
      </w:tr>
      <w:tr w:rsidR="00063B4F" w:rsidRPr="00063B4F" w14:paraId="5FA5C021" w14:textId="77777777" w:rsidTr="00063B4F">
        <w:tc>
          <w:tcPr>
            <w:tcW w:w="349" w:type="pct"/>
            <w:shd w:val="clear" w:color="auto" w:fill="auto"/>
            <w:tcMar>
              <w:top w:w="48" w:type="dxa"/>
              <w:left w:w="96" w:type="dxa"/>
              <w:bottom w:w="48" w:type="dxa"/>
              <w:right w:w="96" w:type="dxa"/>
            </w:tcMar>
            <w:vAlign w:val="center"/>
          </w:tcPr>
          <w:p w14:paraId="0C9D49EE" w14:textId="77777777" w:rsidR="00063B4F" w:rsidRPr="00063B4F" w:rsidRDefault="00063B4F" w:rsidP="00063B4F">
            <w:pPr>
              <w:jc w:val="center"/>
              <w:rPr>
                <w:sz w:val="20"/>
                <w:szCs w:val="20"/>
              </w:rPr>
            </w:pPr>
            <w:r w:rsidRPr="00063B4F">
              <w:rPr>
                <w:sz w:val="20"/>
                <w:szCs w:val="20"/>
              </w:rPr>
              <w:t>10</w:t>
            </w:r>
          </w:p>
        </w:tc>
        <w:tc>
          <w:tcPr>
            <w:tcW w:w="1778" w:type="pct"/>
            <w:shd w:val="clear" w:color="auto" w:fill="auto"/>
            <w:tcMar>
              <w:top w:w="48" w:type="dxa"/>
              <w:left w:w="96" w:type="dxa"/>
              <w:bottom w:w="48" w:type="dxa"/>
              <w:right w:w="96" w:type="dxa"/>
            </w:tcMar>
            <w:vAlign w:val="center"/>
          </w:tcPr>
          <w:p w14:paraId="0929D946" w14:textId="19050F3C" w:rsidR="00063B4F" w:rsidRPr="00063B4F" w:rsidRDefault="009805E7" w:rsidP="00063B4F">
            <w:pPr>
              <w:rPr>
                <w:sz w:val="20"/>
                <w:szCs w:val="20"/>
              </w:rPr>
            </w:pPr>
            <w:hyperlink r:id="rId27" w:tooltip="Большая Сестра (посёлок)" w:history="1">
              <w:r w:rsidR="00063B4F" w:rsidRPr="00063B4F">
                <w:rPr>
                  <w:rStyle w:val="afffe"/>
                  <w:color w:val="auto"/>
                  <w:sz w:val="20"/>
                  <w:szCs w:val="20"/>
                  <w:u w:val="none"/>
                </w:rPr>
                <w:t>Большая Сестра</w:t>
              </w:r>
            </w:hyperlink>
          </w:p>
        </w:tc>
        <w:tc>
          <w:tcPr>
            <w:tcW w:w="1472" w:type="pct"/>
            <w:shd w:val="clear" w:color="auto" w:fill="auto"/>
            <w:tcMar>
              <w:top w:w="48" w:type="dxa"/>
              <w:left w:w="96" w:type="dxa"/>
              <w:bottom w:w="48" w:type="dxa"/>
              <w:right w:w="96" w:type="dxa"/>
            </w:tcMar>
            <w:vAlign w:val="center"/>
          </w:tcPr>
          <w:p w14:paraId="2581138B" w14:textId="77777777" w:rsidR="00063B4F" w:rsidRPr="00063B4F" w:rsidRDefault="00063B4F" w:rsidP="00063B4F">
            <w:pPr>
              <w:jc w:val="center"/>
              <w:rPr>
                <w:sz w:val="20"/>
                <w:szCs w:val="20"/>
              </w:rPr>
            </w:pPr>
            <w:r w:rsidRPr="00063B4F">
              <w:rPr>
                <w:sz w:val="20"/>
                <w:szCs w:val="20"/>
              </w:rPr>
              <w:t>посёлок</w:t>
            </w:r>
          </w:p>
        </w:tc>
        <w:tc>
          <w:tcPr>
            <w:tcW w:w="1402" w:type="pct"/>
            <w:shd w:val="clear" w:color="auto" w:fill="auto"/>
            <w:tcMar>
              <w:top w:w="48" w:type="dxa"/>
              <w:left w:w="96" w:type="dxa"/>
              <w:bottom w:w="48" w:type="dxa"/>
              <w:right w:w="96" w:type="dxa"/>
            </w:tcMar>
            <w:vAlign w:val="center"/>
          </w:tcPr>
          <w:p w14:paraId="63D78F6A" w14:textId="77777777" w:rsidR="00063B4F" w:rsidRPr="00063B4F" w:rsidRDefault="00063B4F" w:rsidP="00063B4F">
            <w:pPr>
              <w:jc w:val="center"/>
              <w:rPr>
                <w:sz w:val="20"/>
                <w:szCs w:val="20"/>
              </w:rPr>
            </w:pPr>
            <w:r w:rsidRPr="00063B4F">
              <w:rPr>
                <w:sz w:val="20"/>
                <w:szCs w:val="20"/>
              </w:rPr>
              <w:t>216</w:t>
            </w:r>
          </w:p>
        </w:tc>
      </w:tr>
      <w:tr w:rsidR="00063B4F" w:rsidRPr="00063B4F" w14:paraId="25C39B56" w14:textId="77777777" w:rsidTr="00063B4F">
        <w:tc>
          <w:tcPr>
            <w:tcW w:w="349" w:type="pct"/>
            <w:shd w:val="clear" w:color="auto" w:fill="auto"/>
            <w:tcMar>
              <w:top w:w="48" w:type="dxa"/>
              <w:left w:w="96" w:type="dxa"/>
              <w:bottom w:w="48" w:type="dxa"/>
              <w:right w:w="96" w:type="dxa"/>
            </w:tcMar>
            <w:vAlign w:val="center"/>
          </w:tcPr>
          <w:p w14:paraId="74C89E08" w14:textId="77777777" w:rsidR="00063B4F" w:rsidRPr="00063B4F" w:rsidRDefault="00063B4F" w:rsidP="00063B4F">
            <w:pPr>
              <w:jc w:val="center"/>
              <w:rPr>
                <w:sz w:val="20"/>
                <w:szCs w:val="20"/>
              </w:rPr>
            </w:pPr>
            <w:r w:rsidRPr="00063B4F">
              <w:rPr>
                <w:sz w:val="20"/>
                <w:szCs w:val="20"/>
              </w:rPr>
              <w:t>11</w:t>
            </w:r>
          </w:p>
        </w:tc>
        <w:tc>
          <w:tcPr>
            <w:tcW w:w="1778" w:type="pct"/>
            <w:shd w:val="clear" w:color="auto" w:fill="auto"/>
            <w:tcMar>
              <w:top w:w="48" w:type="dxa"/>
              <w:left w:w="96" w:type="dxa"/>
              <w:bottom w:w="48" w:type="dxa"/>
              <w:right w:w="96" w:type="dxa"/>
            </w:tcMar>
            <w:vAlign w:val="center"/>
          </w:tcPr>
          <w:p w14:paraId="4F639643" w14:textId="722621F2" w:rsidR="00063B4F" w:rsidRPr="00063B4F" w:rsidRDefault="009805E7" w:rsidP="00063B4F">
            <w:pPr>
              <w:rPr>
                <w:sz w:val="20"/>
                <w:szCs w:val="20"/>
              </w:rPr>
            </w:pPr>
            <w:hyperlink r:id="rId28" w:tooltip="Борки (Лотошинский район)" w:history="1">
              <w:r w:rsidR="00063B4F" w:rsidRPr="00063B4F">
                <w:rPr>
                  <w:rStyle w:val="afffe"/>
                  <w:color w:val="auto"/>
                  <w:sz w:val="20"/>
                  <w:szCs w:val="20"/>
                  <w:u w:val="none"/>
                </w:rPr>
                <w:t>Борки</w:t>
              </w:r>
            </w:hyperlink>
          </w:p>
        </w:tc>
        <w:tc>
          <w:tcPr>
            <w:tcW w:w="1472" w:type="pct"/>
            <w:shd w:val="clear" w:color="auto" w:fill="auto"/>
            <w:tcMar>
              <w:top w:w="48" w:type="dxa"/>
              <w:left w:w="96" w:type="dxa"/>
              <w:bottom w:w="48" w:type="dxa"/>
              <w:right w:w="96" w:type="dxa"/>
            </w:tcMar>
            <w:vAlign w:val="center"/>
          </w:tcPr>
          <w:p w14:paraId="3A885DD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C8497E3" w14:textId="77777777" w:rsidR="00063B4F" w:rsidRPr="00063B4F" w:rsidRDefault="00063B4F" w:rsidP="00063B4F">
            <w:pPr>
              <w:jc w:val="center"/>
              <w:rPr>
                <w:sz w:val="20"/>
                <w:szCs w:val="20"/>
              </w:rPr>
            </w:pPr>
            <w:r w:rsidRPr="00063B4F">
              <w:rPr>
                <w:bCs/>
                <w:sz w:val="20"/>
                <w:szCs w:val="20"/>
              </w:rPr>
              <w:t>10</w:t>
            </w:r>
          </w:p>
        </w:tc>
      </w:tr>
      <w:tr w:rsidR="00063B4F" w:rsidRPr="00063B4F" w14:paraId="30DF3FA4" w14:textId="77777777" w:rsidTr="00063B4F">
        <w:tc>
          <w:tcPr>
            <w:tcW w:w="349" w:type="pct"/>
            <w:shd w:val="clear" w:color="auto" w:fill="auto"/>
            <w:tcMar>
              <w:top w:w="48" w:type="dxa"/>
              <w:left w:w="96" w:type="dxa"/>
              <w:bottom w:w="48" w:type="dxa"/>
              <w:right w:w="96" w:type="dxa"/>
            </w:tcMar>
            <w:vAlign w:val="center"/>
          </w:tcPr>
          <w:p w14:paraId="5C2AEABD" w14:textId="77777777" w:rsidR="00063B4F" w:rsidRPr="00063B4F" w:rsidRDefault="00063B4F" w:rsidP="00063B4F">
            <w:pPr>
              <w:jc w:val="center"/>
              <w:rPr>
                <w:sz w:val="20"/>
                <w:szCs w:val="20"/>
              </w:rPr>
            </w:pPr>
            <w:r w:rsidRPr="00063B4F">
              <w:rPr>
                <w:sz w:val="20"/>
                <w:szCs w:val="20"/>
              </w:rPr>
              <w:t>12</w:t>
            </w:r>
          </w:p>
        </w:tc>
        <w:tc>
          <w:tcPr>
            <w:tcW w:w="1778" w:type="pct"/>
            <w:shd w:val="clear" w:color="auto" w:fill="auto"/>
            <w:tcMar>
              <w:top w:w="48" w:type="dxa"/>
              <w:left w:w="96" w:type="dxa"/>
              <w:bottom w:w="48" w:type="dxa"/>
              <w:right w:w="96" w:type="dxa"/>
            </w:tcMar>
            <w:vAlign w:val="center"/>
          </w:tcPr>
          <w:p w14:paraId="757C2CD9" w14:textId="3BF1471C" w:rsidR="00063B4F" w:rsidRPr="00063B4F" w:rsidRDefault="009805E7" w:rsidP="00063B4F">
            <w:pPr>
              <w:rPr>
                <w:sz w:val="20"/>
                <w:szCs w:val="20"/>
              </w:rPr>
            </w:pPr>
            <w:hyperlink r:id="rId29" w:tooltip="Боровки (Московская область)" w:history="1">
              <w:r w:rsidR="00063B4F" w:rsidRPr="00063B4F">
                <w:rPr>
                  <w:rStyle w:val="afffe"/>
                  <w:color w:val="auto"/>
                  <w:sz w:val="20"/>
                  <w:szCs w:val="20"/>
                  <w:u w:val="none"/>
                </w:rPr>
                <w:t>Боровки</w:t>
              </w:r>
            </w:hyperlink>
          </w:p>
        </w:tc>
        <w:tc>
          <w:tcPr>
            <w:tcW w:w="1472" w:type="pct"/>
            <w:shd w:val="clear" w:color="auto" w:fill="auto"/>
            <w:tcMar>
              <w:top w:w="48" w:type="dxa"/>
              <w:left w:w="96" w:type="dxa"/>
              <w:bottom w:w="48" w:type="dxa"/>
              <w:right w:w="96" w:type="dxa"/>
            </w:tcMar>
            <w:vAlign w:val="center"/>
          </w:tcPr>
          <w:p w14:paraId="37D1790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A1C75C7" w14:textId="77777777" w:rsidR="00063B4F" w:rsidRPr="00063B4F" w:rsidRDefault="00063B4F" w:rsidP="00063B4F">
            <w:pPr>
              <w:jc w:val="center"/>
              <w:rPr>
                <w:sz w:val="20"/>
                <w:szCs w:val="20"/>
              </w:rPr>
            </w:pPr>
            <w:r w:rsidRPr="00063B4F">
              <w:rPr>
                <w:bCs/>
                <w:sz w:val="20"/>
                <w:szCs w:val="20"/>
              </w:rPr>
              <w:t>12</w:t>
            </w:r>
          </w:p>
        </w:tc>
      </w:tr>
      <w:tr w:rsidR="00063B4F" w:rsidRPr="00063B4F" w14:paraId="14B2C60B" w14:textId="77777777" w:rsidTr="00063B4F">
        <w:tc>
          <w:tcPr>
            <w:tcW w:w="349" w:type="pct"/>
            <w:shd w:val="clear" w:color="auto" w:fill="auto"/>
            <w:tcMar>
              <w:top w:w="48" w:type="dxa"/>
              <w:left w:w="96" w:type="dxa"/>
              <w:bottom w:w="48" w:type="dxa"/>
              <w:right w:w="96" w:type="dxa"/>
            </w:tcMar>
            <w:vAlign w:val="center"/>
          </w:tcPr>
          <w:p w14:paraId="7F99433A" w14:textId="77777777" w:rsidR="00063B4F" w:rsidRPr="00063B4F" w:rsidRDefault="00063B4F" w:rsidP="00063B4F">
            <w:pPr>
              <w:jc w:val="center"/>
              <w:rPr>
                <w:sz w:val="20"/>
                <w:szCs w:val="20"/>
              </w:rPr>
            </w:pPr>
            <w:r w:rsidRPr="00063B4F">
              <w:rPr>
                <w:sz w:val="20"/>
                <w:szCs w:val="20"/>
              </w:rPr>
              <w:t>13</w:t>
            </w:r>
          </w:p>
        </w:tc>
        <w:tc>
          <w:tcPr>
            <w:tcW w:w="1778" w:type="pct"/>
            <w:shd w:val="clear" w:color="auto" w:fill="auto"/>
            <w:tcMar>
              <w:top w:w="48" w:type="dxa"/>
              <w:left w:w="96" w:type="dxa"/>
              <w:bottom w:w="48" w:type="dxa"/>
              <w:right w:w="96" w:type="dxa"/>
            </w:tcMar>
            <w:vAlign w:val="center"/>
          </w:tcPr>
          <w:p w14:paraId="35B5014E" w14:textId="3241E34D" w:rsidR="00063B4F" w:rsidRPr="00063B4F" w:rsidRDefault="009805E7" w:rsidP="00063B4F">
            <w:pPr>
              <w:rPr>
                <w:sz w:val="20"/>
                <w:szCs w:val="20"/>
              </w:rPr>
            </w:pPr>
            <w:hyperlink r:id="rId30" w:tooltip="Бородино (Лотошинский район)" w:history="1">
              <w:r w:rsidR="00063B4F" w:rsidRPr="00063B4F">
                <w:rPr>
                  <w:rStyle w:val="afffe"/>
                  <w:color w:val="auto"/>
                  <w:sz w:val="20"/>
                  <w:szCs w:val="20"/>
                  <w:u w:val="none"/>
                </w:rPr>
                <w:t>Бородино</w:t>
              </w:r>
            </w:hyperlink>
          </w:p>
        </w:tc>
        <w:tc>
          <w:tcPr>
            <w:tcW w:w="1472" w:type="pct"/>
            <w:shd w:val="clear" w:color="auto" w:fill="auto"/>
            <w:tcMar>
              <w:top w:w="48" w:type="dxa"/>
              <w:left w:w="96" w:type="dxa"/>
              <w:bottom w:w="48" w:type="dxa"/>
              <w:right w:w="96" w:type="dxa"/>
            </w:tcMar>
            <w:vAlign w:val="center"/>
          </w:tcPr>
          <w:p w14:paraId="7BFFE34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2BF01BF" w14:textId="77777777" w:rsidR="00063B4F" w:rsidRPr="00063B4F" w:rsidRDefault="00063B4F" w:rsidP="00063B4F">
            <w:pPr>
              <w:jc w:val="center"/>
              <w:rPr>
                <w:sz w:val="20"/>
                <w:szCs w:val="20"/>
              </w:rPr>
            </w:pPr>
            <w:r w:rsidRPr="00063B4F">
              <w:rPr>
                <w:bCs/>
                <w:sz w:val="20"/>
                <w:szCs w:val="20"/>
              </w:rPr>
              <w:t>6</w:t>
            </w:r>
          </w:p>
        </w:tc>
      </w:tr>
      <w:tr w:rsidR="00063B4F" w:rsidRPr="00063B4F" w14:paraId="1B626CFC" w14:textId="77777777" w:rsidTr="00063B4F">
        <w:tc>
          <w:tcPr>
            <w:tcW w:w="349" w:type="pct"/>
            <w:shd w:val="clear" w:color="auto" w:fill="auto"/>
            <w:tcMar>
              <w:top w:w="48" w:type="dxa"/>
              <w:left w:w="96" w:type="dxa"/>
              <w:bottom w:w="48" w:type="dxa"/>
              <w:right w:w="96" w:type="dxa"/>
            </w:tcMar>
            <w:vAlign w:val="center"/>
          </w:tcPr>
          <w:p w14:paraId="29645CAE" w14:textId="77777777" w:rsidR="00063B4F" w:rsidRPr="00063B4F" w:rsidRDefault="00063B4F" w:rsidP="00063B4F">
            <w:pPr>
              <w:jc w:val="center"/>
              <w:rPr>
                <w:sz w:val="20"/>
                <w:szCs w:val="20"/>
              </w:rPr>
            </w:pPr>
            <w:r w:rsidRPr="00063B4F">
              <w:rPr>
                <w:sz w:val="20"/>
                <w:szCs w:val="20"/>
              </w:rPr>
              <w:t>14</w:t>
            </w:r>
          </w:p>
        </w:tc>
        <w:tc>
          <w:tcPr>
            <w:tcW w:w="1778" w:type="pct"/>
            <w:shd w:val="clear" w:color="auto" w:fill="auto"/>
            <w:tcMar>
              <w:top w:w="48" w:type="dxa"/>
              <w:left w:w="96" w:type="dxa"/>
              <w:bottom w:w="48" w:type="dxa"/>
              <w:right w:w="96" w:type="dxa"/>
            </w:tcMar>
            <w:vAlign w:val="center"/>
          </w:tcPr>
          <w:p w14:paraId="0A443A09" w14:textId="24B9CA8E" w:rsidR="00063B4F" w:rsidRPr="00063B4F" w:rsidRDefault="009805E7" w:rsidP="00063B4F">
            <w:pPr>
              <w:rPr>
                <w:sz w:val="20"/>
                <w:szCs w:val="20"/>
              </w:rPr>
            </w:pPr>
            <w:hyperlink r:id="rId31" w:tooltip="Бренево (Московская область)" w:history="1">
              <w:r w:rsidR="00063B4F" w:rsidRPr="00063B4F">
                <w:rPr>
                  <w:rStyle w:val="afffe"/>
                  <w:color w:val="auto"/>
                  <w:sz w:val="20"/>
                  <w:szCs w:val="20"/>
                  <w:u w:val="none"/>
                </w:rPr>
                <w:t>Бренево</w:t>
              </w:r>
            </w:hyperlink>
          </w:p>
        </w:tc>
        <w:tc>
          <w:tcPr>
            <w:tcW w:w="1472" w:type="pct"/>
            <w:shd w:val="clear" w:color="auto" w:fill="auto"/>
            <w:tcMar>
              <w:top w:w="48" w:type="dxa"/>
              <w:left w:w="96" w:type="dxa"/>
              <w:bottom w:w="48" w:type="dxa"/>
              <w:right w:w="96" w:type="dxa"/>
            </w:tcMar>
            <w:vAlign w:val="center"/>
          </w:tcPr>
          <w:p w14:paraId="76730EEF"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710D259" w14:textId="77777777" w:rsidR="00063B4F" w:rsidRPr="00063B4F" w:rsidRDefault="00063B4F" w:rsidP="00063B4F">
            <w:pPr>
              <w:jc w:val="center"/>
              <w:rPr>
                <w:sz w:val="20"/>
                <w:szCs w:val="20"/>
              </w:rPr>
            </w:pPr>
            <w:r w:rsidRPr="00063B4F">
              <w:rPr>
                <w:sz w:val="20"/>
                <w:szCs w:val="20"/>
              </w:rPr>
              <w:t>5</w:t>
            </w:r>
          </w:p>
        </w:tc>
      </w:tr>
      <w:tr w:rsidR="00063B4F" w:rsidRPr="00063B4F" w14:paraId="78D96034" w14:textId="77777777" w:rsidTr="00063B4F">
        <w:tc>
          <w:tcPr>
            <w:tcW w:w="349" w:type="pct"/>
            <w:shd w:val="clear" w:color="auto" w:fill="auto"/>
            <w:tcMar>
              <w:top w:w="48" w:type="dxa"/>
              <w:left w:w="96" w:type="dxa"/>
              <w:bottom w:w="48" w:type="dxa"/>
              <w:right w:w="96" w:type="dxa"/>
            </w:tcMar>
            <w:vAlign w:val="center"/>
          </w:tcPr>
          <w:p w14:paraId="29FBD26B" w14:textId="77777777" w:rsidR="00063B4F" w:rsidRPr="00063B4F" w:rsidRDefault="00063B4F" w:rsidP="00063B4F">
            <w:pPr>
              <w:jc w:val="center"/>
              <w:rPr>
                <w:sz w:val="20"/>
                <w:szCs w:val="20"/>
              </w:rPr>
            </w:pPr>
            <w:r w:rsidRPr="00063B4F">
              <w:rPr>
                <w:sz w:val="20"/>
                <w:szCs w:val="20"/>
              </w:rPr>
              <w:t>15</w:t>
            </w:r>
          </w:p>
        </w:tc>
        <w:tc>
          <w:tcPr>
            <w:tcW w:w="1778" w:type="pct"/>
            <w:shd w:val="clear" w:color="auto" w:fill="auto"/>
            <w:tcMar>
              <w:top w:w="48" w:type="dxa"/>
              <w:left w:w="96" w:type="dxa"/>
              <w:bottom w:w="48" w:type="dxa"/>
              <w:right w:w="96" w:type="dxa"/>
            </w:tcMar>
            <w:vAlign w:val="center"/>
          </w:tcPr>
          <w:p w14:paraId="3CC428AA" w14:textId="069C6B4D" w:rsidR="00063B4F" w:rsidRPr="00063B4F" w:rsidRDefault="009805E7" w:rsidP="00063B4F">
            <w:pPr>
              <w:rPr>
                <w:sz w:val="20"/>
                <w:szCs w:val="20"/>
              </w:rPr>
            </w:pPr>
            <w:hyperlink r:id="rId32" w:tooltip="Брыково (Лотошинский район)" w:history="1">
              <w:r w:rsidR="00063B4F" w:rsidRPr="00063B4F">
                <w:rPr>
                  <w:rStyle w:val="afffe"/>
                  <w:color w:val="auto"/>
                  <w:sz w:val="20"/>
                  <w:szCs w:val="20"/>
                  <w:u w:val="none"/>
                </w:rPr>
                <w:t>Брыково</w:t>
              </w:r>
            </w:hyperlink>
          </w:p>
        </w:tc>
        <w:tc>
          <w:tcPr>
            <w:tcW w:w="1472" w:type="pct"/>
            <w:shd w:val="clear" w:color="auto" w:fill="auto"/>
            <w:tcMar>
              <w:top w:w="48" w:type="dxa"/>
              <w:left w:w="96" w:type="dxa"/>
              <w:bottom w:w="48" w:type="dxa"/>
              <w:right w:w="96" w:type="dxa"/>
            </w:tcMar>
            <w:vAlign w:val="center"/>
          </w:tcPr>
          <w:p w14:paraId="4C58DAC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7CDAFAE" w14:textId="77777777" w:rsidR="00063B4F" w:rsidRPr="00063B4F" w:rsidRDefault="00063B4F" w:rsidP="00063B4F">
            <w:pPr>
              <w:jc w:val="center"/>
              <w:rPr>
                <w:sz w:val="20"/>
                <w:szCs w:val="20"/>
              </w:rPr>
            </w:pPr>
            <w:r w:rsidRPr="00063B4F">
              <w:rPr>
                <w:bCs/>
                <w:sz w:val="20"/>
                <w:szCs w:val="20"/>
              </w:rPr>
              <w:t>10</w:t>
            </w:r>
          </w:p>
        </w:tc>
      </w:tr>
      <w:tr w:rsidR="00063B4F" w:rsidRPr="00063B4F" w14:paraId="201E4A02" w14:textId="77777777" w:rsidTr="00063B4F">
        <w:tc>
          <w:tcPr>
            <w:tcW w:w="349" w:type="pct"/>
            <w:shd w:val="clear" w:color="auto" w:fill="auto"/>
            <w:tcMar>
              <w:top w:w="48" w:type="dxa"/>
              <w:left w:w="96" w:type="dxa"/>
              <w:bottom w:w="48" w:type="dxa"/>
              <w:right w:w="96" w:type="dxa"/>
            </w:tcMar>
            <w:vAlign w:val="center"/>
          </w:tcPr>
          <w:p w14:paraId="464C9B5C" w14:textId="77777777" w:rsidR="00063B4F" w:rsidRPr="00063B4F" w:rsidRDefault="00063B4F" w:rsidP="00063B4F">
            <w:pPr>
              <w:jc w:val="center"/>
              <w:rPr>
                <w:sz w:val="20"/>
                <w:szCs w:val="20"/>
              </w:rPr>
            </w:pPr>
            <w:r w:rsidRPr="00063B4F">
              <w:rPr>
                <w:sz w:val="20"/>
                <w:szCs w:val="20"/>
              </w:rPr>
              <w:t>16</w:t>
            </w:r>
          </w:p>
        </w:tc>
        <w:tc>
          <w:tcPr>
            <w:tcW w:w="1778" w:type="pct"/>
            <w:shd w:val="clear" w:color="auto" w:fill="auto"/>
            <w:tcMar>
              <w:top w:w="48" w:type="dxa"/>
              <w:left w:w="96" w:type="dxa"/>
              <w:bottom w:w="48" w:type="dxa"/>
              <w:right w:w="96" w:type="dxa"/>
            </w:tcMar>
            <w:vAlign w:val="center"/>
          </w:tcPr>
          <w:p w14:paraId="03F0E4A1" w14:textId="39CD27EA" w:rsidR="00063B4F" w:rsidRPr="00063B4F" w:rsidRDefault="009805E7" w:rsidP="00063B4F">
            <w:pPr>
              <w:rPr>
                <w:sz w:val="20"/>
                <w:szCs w:val="20"/>
              </w:rPr>
            </w:pPr>
            <w:hyperlink r:id="rId33" w:tooltip="Быково (Лотошинский район)" w:history="1">
              <w:r w:rsidR="00063B4F" w:rsidRPr="00063B4F">
                <w:rPr>
                  <w:rStyle w:val="afffe"/>
                  <w:color w:val="auto"/>
                  <w:sz w:val="20"/>
                  <w:szCs w:val="20"/>
                  <w:u w:val="none"/>
                </w:rPr>
                <w:t>Быково</w:t>
              </w:r>
            </w:hyperlink>
          </w:p>
        </w:tc>
        <w:tc>
          <w:tcPr>
            <w:tcW w:w="1472" w:type="pct"/>
            <w:shd w:val="clear" w:color="auto" w:fill="auto"/>
            <w:tcMar>
              <w:top w:w="48" w:type="dxa"/>
              <w:left w:w="96" w:type="dxa"/>
              <w:bottom w:w="48" w:type="dxa"/>
              <w:right w:w="96" w:type="dxa"/>
            </w:tcMar>
            <w:vAlign w:val="center"/>
          </w:tcPr>
          <w:p w14:paraId="4B7F9D8C"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9CBF260" w14:textId="77777777" w:rsidR="00063B4F" w:rsidRPr="00063B4F" w:rsidRDefault="00063B4F" w:rsidP="00063B4F">
            <w:pPr>
              <w:jc w:val="center"/>
              <w:rPr>
                <w:sz w:val="20"/>
                <w:szCs w:val="20"/>
              </w:rPr>
            </w:pPr>
            <w:r w:rsidRPr="00063B4F">
              <w:rPr>
                <w:bCs/>
                <w:sz w:val="20"/>
                <w:szCs w:val="20"/>
              </w:rPr>
              <w:t>4</w:t>
            </w:r>
          </w:p>
        </w:tc>
      </w:tr>
      <w:tr w:rsidR="00063B4F" w:rsidRPr="00063B4F" w14:paraId="467CF818" w14:textId="77777777" w:rsidTr="00063B4F">
        <w:tc>
          <w:tcPr>
            <w:tcW w:w="349" w:type="pct"/>
            <w:shd w:val="clear" w:color="auto" w:fill="auto"/>
            <w:tcMar>
              <w:top w:w="48" w:type="dxa"/>
              <w:left w:w="96" w:type="dxa"/>
              <w:bottom w:w="48" w:type="dxa"/>
              <w:right w:w="96" w:type="dxa"/>
            </w:tcMar>
            <w:vAlign w:val="center"/>
          </w:tcPr>
          <w:p w14:paraId="4509EF64" w14:textId="77777777" w:rsidR="00063B4F" w:rsidRPr="00063B4F" w:rsidRDefault="00063B4F" w:rsidP="00063B4F">
            <w:pPr>
              <w:jc w:val="center"/>
              <w:rPr>
                <w:sz w:val="20"/>
                <w:szCs w:val="20"/>
              </w:rPr>
            </w:pPr>
            <w:r w:rsidRPr="00063B4F">
              <w:rPr>
                <w:sz w:val="20"/>
                <w:szCs w:val="20"/>
              </w:rPr>
              <w:t>17</w:t>
            </w:r>
          </w:p>
        </w:tc>
        <w:tc>
          <w:tcPr>
            <w:tcW w:w="1778" w:type="pct"/>
            <w:shd w:val="clear" w:color="auto" w:fill="auto"/>
            <w:tcMar>
              <w:top w:w="48" w:type="dxa"/>
              <w:left w:w="96" w:type="dxa"/>
              <w:bottom w:w="48" w:type="dxa"/>
              <w:right w:w="96" w:type="dxa"/>
            </w:tcMar>
            <w:vAlign w:val="center"/>
          </w:tcPr>
          <w:p w14:paraId="29319FCE" w14:textId="0E8105AA" w:rsidR="00063B4F" w:rsidRPr="00063B4F" w:rsidRDefault="009805E7" w:rsidP="00063B4F">
            <w:pPr>
              <w:rPr>
                <w:sz w:val="20"/>
                <w:szCs w:val="20"/>
              </w:rPr>
            </w:pPr>
            <w:hyperlink r:id="rId34" w:tooltip="Введенское (Лотошинский район)" w:history="1">
              <w:r w:rsidR="00063B4F" w:rsidRPr="00063B4F">
                <w:rPr>
                  <w:rStyle w:val="afffe"/>
                  <w:color w:val="auto"/>
                  <w:sz w:val="20"/>
                  <w:szCs w:val="20"/>
                  <w:u w:val="none"/>
                </w:rPr>
                <w:t>Введенское</w:t>
              </w:r>
            </w:hyperlink>
          </w:p>
        </w:tc>
        <w:tc>
          <w:tcPr>
            <w:tcW w:w="1472" w:type="pct"/>
            <w:shd w:val="clear" w:color="auto" w:fill="auto"/>
            <w:tcMar>
              <w:top w:w="48" w:type="dxa"/>
              <w:left w:w="96" w:type="dxa"/>
              <w:bottom w:w="48" w:type="dxa"/>
              <w:right w:w="96" w:type="dxa"/>
            </w:tcMar>
            <w:vAlign w:val="center"/>
          </w:tcPr>
          <w:p w14:paraId="6FCC587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D6A6A4E" w14:textId="77777777" w:rsidR="00063B4F" w:rsidRPr="00063B4F" w:rsidRDefault="00063B4F" w:rsidP="00063B4F">
            <w:pPr>
              <w:jc w:val="center"/>
              <w:rPr>
                <w:sz w:val="20"/>
                <w:szCs w:val="20"/>
              </w:rPr>
            </w:pPr>
            <w:r w:rsidRPr="00063B4F">
              <w:rPr>
                <w:bCs/>
                <w:sz w:val="20"/>
                <w:szCs w:val="20"/>
              </w:rPr>
              <w:t>694</w:t>
            </w:r>
          </w:p>
        </w:tc>
      </w:tr>
      <w:tr w:rsidR="00063B4F" w:rsidRPr="00063B4F" w14:paraId="5C993BBD" w14:textId="77777777" w:rsidTr="00063B4F">
        <w:tc>
          <w:tcPr>
            <w:tcW w:w="349" w:type="pct"/>
            <w:shd w:val="clear" w:color="auto" w:fill="auto"/>
            <w:tcMar>
              <w:top w:w="48" w:type="dxa"/>
              <w:left w:w="96" w:type="dxa"/>
              <w:bottom w:w="48" w:type="dxa"/>
              <w:right w:w="96" w:type="dxa"/>
            </w:tcMar>
            <w:vAlign w:val="center"/>
          </w:tcPr>
          <w:p w14:paraId="43468EAE" w14:textId="77777777" w:rsidR="00063B4F" w:rsidRPr="00063B4F" w:rsidRDefault="00063B4F" w:rsidP="00063B4F">
            <w:pPr>
              <w:jc w:val="center"/>
              <w:rPr>
                <w:sz w:val="20"/>
                <w:szCs w:val="20"/>
              </w:rPr>
            </w:pPr>
            <w:r w:rsidRPr="00063B4F">
              <w:rPr>
                <w:sz w:val="20"/>
                <w:szCs w:val="20"/>
              </w:rPr>
              <w:t>18</w:t>
            </w:r>
          </w:p>
        </w:tc>
        <w:tc>
          <w:tcPr>
            <w:tcW w:w="1778" w:type="pct"/>
            <w:shd w:val="clear" w:color="auto" w:fill="auto"/>
            <w:tcMar>
              <w:top w:w="48" w:type="dxa"/>
              <w:left w:w="96" w:type="dxa"/>
              <w:bottom w:w="48" w:type="dxa"/>
              <w:right w:w="96" w:type="dxa"/>
            </w:tcMar>
            <w:vAlign w:val="center"/>
          </w:tcPr>
          <w:p w14:paraId="04DC7A83" w14:textId="06C31371" w:rsidR="00063B4F" w:rsidRPr="00063B4F" w:rsidRDefault="009805E7" w:rsidP="00063B4F">
            <w:pPr>
              <w:rPr>
                <w:sz w:val="20"/>
                <w:szCs w:val="20"/>
              </w:rPr>
            </w:pPr>
            <w:hyperlink r:id="rId35" w:tooltip="Верейки (Московская область)" w:history="1">
              <w:r w:rsidR="00063B4F" w:rsidRPr="00063B4F">
                <w:rPr>
                  <w:rStyle w:val="afffe"/>
                  <w:color w:val="auto"/>
                  <w:sz w:val="20"/>
                  <w:szCs w:val="20"/>
                  <w:u w:val="none"/>
                </w:rPr>
                <w:t>Верейки</w:t>
              </w:r>
            </w:hyperlink>
          </w:p>
        </w:tc>
        <w:tc>
          <w:tcPr>
            <w:tcW w:w="1472" w:type="pct"/>
            <w:shd w:val="clear" w:color="auto" w:fill="auto"/>
            <w:tcMar>
              <w:top w:w="48" w:type="dxa"/>
              <w:left w:w="96" w:type="dxa"/>
              <w:bottom w:w="48" w:type="dxa"/>
              <w:right w:w="96" w:type="dxa"/>
            </w:tcMar>
            <w:vAlign w:val="center"/>
          </w:tcPr>
          <w:p w14:paraId="1954AA2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00FE38B" w14:textId="77777777" w:rsidR="00063B4F" w:rsidRPr="00063B4F" w:rsidRDefault="00063B4F" w:rsidP="00063B4F">
            <w:pPr>
              <w:jc w:val="center"/>
              <w:rPr>
                <w:sz w:val="20"/>
                <w:szCs w:val="20"/>
              </w:rPr>
            </w:pPr>
            <w:r w:rsidRPr="00063B4F">
              <w:rPr>
                <w:sz w:val="20"/>
                <w:szCs w:val="20"/>
              </w:rPr>
              <w:t>0</w:t>
            </w:r>
          </w:p>
        </w:tc>
      </w:tr>
      <w:tr w:rsidR="00063B4F" w:rsidRPr="00063B4F" w14:paraId="5475B298" w14:textId="77777777" w:rsidTr="00063B4F">
        <w:tc>
          <w:tcPr>
            <w:tcW w:w="349" w:type="pct"/>
            <w:shd w:val="clear" w:color="auto" w:fill="auto"/>
            <w:tcMar>
              <w:top w:w="48" w:type="dxa"/>
              <w:left w:w="96" w:type="dxa"/>
              <w:bottom w:w="48" w:type="dxa"/>
              <w:right w:w="96" w:type="dxa"/>
            </w:tcMar>
            <w:vAlign w:val="center"/>
          </w:tcPr>
          <w:p w14:paraId="7D959F3E" w14:textId="77777777" w:rsidR="00063B4F" w:rsidRPr="00063B4F" w:rsidRDefault="00063B4F" w:rsidP="00063B4F">
            <w:pPr>
              <w:jc w:val="center"/>
              <w:rPr>
                <w:sz w:val="20"/>
                <w:szCs w:val="20"/>
              </w:rPr>
            </w:pPr>
            <w:r w:rsidRPr="00063B4F">
              <w:rPr>
                <w:sz w:val="20"/>
                <w:szCs w:val="20"/>
              </w:rPr>
              <w:t>19</w:t>
            </w:r>
          </w:p>
        </w:tc>
        <w:tc>
          <w:tcPr>
            <w:tcW w:w="1778" w:type="pct"/>
            <w:shd w:val="clear" w:color="auto" w:fill="auto"/>
            <w:tcMar>
              <w:top w:w="48" w:type="dxa"/>
              <w:left w:w="96" w:type="dxa"/>
              <w:bottom w:w="48" w:type="dxa"/>
              <w:right w:w="96" w:type="dxa"/>
            </w:tcMar>
            <w:vAlign w:val="center"/>
          </w:tcPr>
          <w:p w14:paraId="700B08B4" w14:textId="04CD90E0" w:rsidR="00063B4F" w:rsidRPr="00063B4F" w:rsidRDefault="009805E7" w:rsidP="00063B4F">
            <w:pPr>
              <w:rPr>
                <w:sz w:val="20"/>
                <w:szCs w:val="20"/>
              </w:rPr>
            </w:pPr>
            <w:hyperlink r:id="rId36" w:tooltip="Владимировка (Лотошинский район)" w:history="1">
              <w:r w:rsidR="00063B4F" w:rsidRPr="00063B4F">
                <w:rPr>
                  <w:rStyle w:val="afffe"/>
                  <w:color w:val="auto"/>
                  <w:sz w:val="20"/>
                  <w:szCs w:val="20"/>
                  <w:u w:val="none"/>
                </w:rPr>
                <w:t>Владимировка</w:t>
              </w:r>
            </w:hyperlink>
          </w:p>
        </w:tc>
        <w:tc>
          <w:tcPr>
            <w:tcW w:w="1472" w:type="pct"/>
            <w:shd w:val="clear" w:color="auto" w:fill="auto"/>
            <w:tcMar>
              <w:top w:w="48" w:type="dxa"/>
              <w:left w:w="96" w:type="dxa"/>
              <w:bottom w:w="48" w:type="dxa"/>
              <w:right w:w="96" w:type="dxa"/>
            </w:tcMar>
            <w:vAlign w:val="center"/>
          </w:tcPr>
          <w:p w14:paraId="7259D2E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AFCEF4F" w14:textId="77777777" w:rsidR="00063B4F" w:rsidRPr="00063B4F" w:rsidRDefault="00063B4F" w:rsidP="00063B4F">
            <w:pPr>
              <w:jc w:val="center"/>
              <w:rPr>
                <w:sz w:val="20"/>
                <w:szCs w:val="20"/>
              </w:rPr>
            </w:pPr>
            <w:r w:rsidRPr="00063B4F">
              <w:rPr>
                <w:bCs/>
                <w:sz w:val="20"/>
                <w:szCs w:val="20"/>
              </w:rPr>
              <w:t>22</w:t>
            </w:r>
          </w:p>
        </w:tc>
      </w:tr>
      <w:tr w:rsidR="00063B4F" w:rsidRPr="00063B4F" w14:paraId="6E090C60" w14:textId="77777777" w:rsidTr="00063B4F">
        <w:tc>
          <w:tcPr>
            <w:tcW w:w="349" w:type="pct"/>
            <w:shd w:val="clear" w:color="auto" w:fill="auto"/>
            <w:tcMar>
              <w:top w:w="48" w:type="dxa"/>
              <w:left w:w="96" w:type="dxa"/>
              <w:bottom w:w="48" w:type="dxa"/>
              <w:right w:w="96" w:type="dxa"/>
            </w:tcMar>
            <w:vAlign w:val="center"/>
          </w:tcPr>
          <w:p w14:paraId="425145AA" w14:textId="77777777" w:rsidR="00063B4F" w:rsidRPr="00063B4F" w:rsidRDefault="00063B4F" w:rsidP="00063B4F">
            <w:pPr>
              <w:jc w:val="center"/>
              <w:rPr>
                <w:sz w:val="20"/>
                <w:szCs w:val="20"/>
              </w:rPr>
            </w:pPr>
            <w:r w:rsidRPr="00063B4F">
              <w:rPr>
                <w:sz w:val="20"/>
                <w:szCs w:val="20"/>
              </w:rPr>
              <w:t>20</w:t>
            </w:r>
          </w:p>
        </w:tc>
        <w:tc>
          <w:tcPr>
            <w:tcW w:w="1778" w:type="pct"/>
            <w:shd w:val="clear" w:color="auto" w:fill="auto"/>
            <w:tcMar>
              <w:top w:w="48" w:type="dxa"/>
              <w:left w:w="96" w:type="dxa"/>
              <w:bottom w:w="48" w:type="dxa"/>
              <w:right w:w="96" w:type="dxa"/>
            </w:tcMar>
            <w:vAlign w:val="center"/>
          </w:tcPr>
          <w:p w14:paraId="42EA596F" w14:textId="5D3B850A" w:rsidR="00063B4F" w:rsidRPr="00063B4F" w:rsidRDefault="009805E7" w:rsidP="00063B4F">
            <w:pPr>
              <w:rPr>
                <w:sz w:val="20"/>
                <w:szCs w:val="20"/>
              </w:rPr>
            </w:pPr>
            <w:hyperlink r:id="rId37" w:tooltip="Власово (Лотошинский район)" w:history="1">
              <w:r w:rsidR="00063B4F" w:rsidRPr="00063B4F">
                <w:rPr>
                  <w:rStyle w:val="afffe"/>
                  <w:color w:val="auto"/>
                  <w:sz w:val="20"/>
                  <w:szCs w:val="20"/>
                  <w:u w:val="none"/>
                </w:rPr>
                <w:t>Власово</w:t>
              </w:r>
            </w:hyperlink>
          </w:p>
        </w:tc>
        <w:tc>
          <w:tcPr>
            <w:tcW w:w="1472" w:type="pct"/>
            <w:shd w:val="clear" w:color="auto" w:fill="auto"/>
            <w:tcMar>
              <w:top w:w="48" w:type="dxa"/>
              <w:left w:w="96" w:type="dxa"/>
              <w:bottom w:w="48" w:type="dxa"/>
              <w:right w:w="96" w:type="dxa"/>
            </w:tcMar>
            <w:vAlign w:val="center"/>
          </w:tcPr>
          <w:p w14:paraId="3375C68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84DDC4B" w14:textId="77777777" w:rsidR="00063B4F" w:rsidRPr="00063B4F" w:rsidRDefault="00063B4F" w:rsidP="00063B4F">
            <w:pPr>
              <w:jc w:val="center"/>
              <w:rPr>
                <w:sz w:val="20"/>
                <w:szCs w:val="20"/>
              </w:rPr>
            </w:pPr>
            <w:r w:rsidRPr="00063B4F">
              <w:rPr>
                <w:bCs/>
                <w:sz w:val="20"/>
                <w:szCs w:val="20"/>
              </w:rPr>
              <w:t>16</w:t>
            </w:r>
          </w:p>
        </w:tc>
      </w:tr>
      <w:tr w:rsidR="00063B4F" w:rsidRPr="00063B4F" w14:paraId="0F536B12" w14:textId="77777777" w:rsidTr="00063B4F">
        <w:tc>
          <w:tcPr>
            <w:tcW w:w="349" w:type="pct"/>
            <w:shd w:val="clear" w:color="auto" w:fill="auto"/>
            <w:tcMar>
              <w:top w:w="48" w:type="dxa"/>
              <w:left w:w="96" w:type="dxa"/>
              <w:bottom w:w="48" w:type="dxa"/>
              <w:right w:w="96" w:type="dxa"/>
            </w:tcMar>
            <w:vAlign w:val="center"/>
          </w:tcPr>
          <w:p w14:paraId="6C2CA4A0" w14:textId="77777777" w:rsidR="00063B4F" w:rsidRPr="00063B4F" w:rsidRDefault="00063B4F" w:rsidP="00063B4F">
            <w:pPr>
              <w:jc w:val="center"/>
              <w:rPr>
                <w:sz w:val="20"/>
                <w:szCs w:val="20"/>
              </w:rPr>
            </w:pPr>
            <w:r w:rsidRPr="00063B4F">
              <w:rPr>
                <w:sz w:val="20"/>
                <w:szCs w:val="20"/>
              </w:rPr>
              <w:t>21</w:t>
            </w:r>
          </w:p>
        </w:tc>
        <w:tc>
          <w:tcPr>
            <w:tcW w:w="1778" w:type="pct"/>
            <w:shd w:val="clear" w:color="auto" w:fill="auto"/>
            <w:tcMar>
              <w:top w:w="48" w:type="dxa"/>
              <w:left w:w="96" w:type="dxa"/>
              <w:bottom w:w="48" w:type="dxa"/>
              <w:right w:w="96" w:type="dxa"/>
            </w:tcMar>
            <w:vAlign w:val="center"/>
          </w:tcPr>
          <w:p w14:paraId="07B481BE" w14:textId="4F6BBC27" w:rsidR="00063B4F" w:rsidRPr="00063B4F" w:rsidRDefault="009805E7" w:rsidP="00063B4F">
            <w:pPr>
              <w:rPr>
                <w:sz w:val="20"/>
                <w:szCs w:val="20"/>
              </w:rPr>
            </w:pPr>
            <w:hyperlink r:id="rId38" w:tooltip="Волково (Лотошинский район)" w:history="1">
              <w:r w:rsidR="00063B4F" w:rsidRPr="00063B4F">
                <w:rPr>
                  <w:rStyle w:val="afffe"/>
                  <w:color w:val="auto"/>
                  <w:sz w:val="20"/>
                  <w:szCs w:val="20"/>
                  <w:u w:val="none"/>
                </w:rPr>
                <w:t>Волково</w:t>
              </w:r>
            </w:hyperlink>
          </w:p>
        </w:tc>
        <w:tc>
          <w:tcPr>
            <w:tcW w:w="1472" w:type="pct"/>
            <w:shd w:val="clear" w:color="auto" w:fill="auto"/>
            <w:tcMar>
              <w:top w:w="48" w:type="dxa"/>
              <w:left w:w="96" w:type="dxa"/>
              <w:bottom w:w="48" w:type="dxa"/>
              <w:right w:w="96" w:type="dxa"/>
            </w:tcMar>
            <w:vAlign w:val="center"/>
          </w:tcPr>
          <w:p w14:paraId="32E213F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625B311" w14:textId="77777777" w:rsidR="00063B4F" w:rsidRPr="00063B4F" w:rsidRDefault="00063B4F" w:rsidP="00063B4F">
            <w:pPr>
              <w:jc w:val="center"/>
              <w:rPr>
                <w:sz w:val="20"/>
                <w:szCs w:val="20"/>
              </w:rPr>
            </w:pPr>
            <w:r w:rsidRPr="00063B4F">
              <w:rPr>
                <w:bCs/>
                <w:sz w:val="20"/>
                <w:szCs w:val="20"/>
              </w:rPr>
              <w:t>54</w:t>
            </w:r>
          </w:p>
        </w:tc>
      </w:tr>
      <w:tr w:rsidR="00063B4F" w:rsidRPr="00063B4F" w14:paraId="13FC0625" w14:textId="77777777" w:rsidTr="00063B4F">
        <w:tc>
          <w:tcPr>
            <w:tcW w:w="349" w:type="pct"/>
            <w:shd w:val="clear" w:color="auto" w:fill="auto"/>
            <w:tcMar>
              <w:top w:w="48" w:type="dxa"/>
              <w:left w:w="96" w:type="dxa"/>
              <w:bottom w:w="48" w:type="dxa"/>
              <w:right w:w="96" w:type="dxa"/>
            </w:tcMar>
            <w:vAlign w:val="center"/>
          </w:tcPr>
          <w:p w14:paraId="0E3F477E" w14:textId="77777777" w:rsidR="00063B4F" w:rsidRPr="00063B4F" w:rsidRDefault="00063B4F" w:rsidP="00063B4F">
            <w:pPr>
              <w:jc w:val="center"/>
              <w:rPr>
                <w:sz w:val="20"/>
                <w:szCs w:val="20"/>
              </w:rPr>
            </w:pPr>
            <w:r w:rsidRPr="00063B4F">
              <w:rPr>
                <w:sz w:val="20"/>
                <w:szCs w:val="20"/>
              </w:rPr>
              <w:t>22</w:t>
            </w:r>
          </w:p>
        </w:tc>
        <w:tc>
          <w:tcPr>
            <w:tcW w:w="1778" w:type="pct"/>
            <w:shd w:val="clear" w:color="auto" w:fill="auto"/>
            <w:tcMar>
              <w:top w:w="48" w:type="dxa"/>
              <w:left w:w="96" w:type="dxa"/>
              <w:bottom w:w="48" w:type="dxa"/>
              <w:right w:w="96" w:type="dxa"/>
            </w:tcMar>
            <w:vAlign w:val="center"/>
          </w:tcPr>
          <w:p w14:paraId="2CA657DC" w14:textId="731E171B" w:rsidR="00063B4F" w:rsidRPr="00063B4F" w:rsidRDefault="009805E7" w:rsidP="00063B4F">
            <w:pPr>
              <w:rPr>
                <w:sz w:val="20"/>
                <w:szCs w:val="20"/>
              </w:rPr>
            </w:pPr>
            <w:hyperlink r:id="rId39" w:tooltip="Володино (Лотошинский район)" w:history="1">
              <w:r w:rsidR="00063B4F" w:rsidRPr="00063B4F">
                <w:rPr>
                  <w:rStyle w:val="afffe"/>
                  <w:color w:val="auto"/>
                  <w:sz w:val="20"/>
                  <w:szCs w:val="20"/>
                  <w:u w:val="none"/>
                </w:rPr>
                <w:t>Володино</w:t>
              </w:r>
            </w:hyperlink>
          </w:p>
        </w:tc>
        <w:tc>
          <w:tcPr>
            <w:tcW w:w="1472" w:type="pct"/>
            <w:shd w:val="clear" w:color="auto" w:fill="auto"/>
            <w:tcMar>
              <w:top w:w="48" w:type="dxa"/>
              <w:left w:w="96" w:type="dxa"/>
              <w:bottom w:w="48" w:type="dxa"/>
              <w:right w:w="96" w:type="dxa"/>
            </w:tcMar>
            <w:vAlign w:val="center"/>
          </w:tcPr>
          <w:p w14:paraId="04855769"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A770B60" w14:textId="77777777" w:rsidR="00063B4F" w:rsidRPr="00063B4F" w:rsidRDefault="00063B4F" w:rsidP="00063B4F">
            <w:pPr>
              <w:jc w:val="center"/>
              <w:rPr>
                <w:sz w:val="20"/>
                <w:szCs w:val="20"/>
              </w:rPr>
            </w:pPr>
            <w:r w:rsidRPr="00063B4F">
              <w:rPr>
                <w:bCs/>
                <w:sz w:val="20"/>
                <w:szCs w:val="20"/>
              </w:rPr>
              <w:t>44</w:t>
            </w:r>
          </w:p>
        </w:tc>
      </w:tr>
      <w:tr w:rsidR="00063B4F" w:rsidRPr="00063B4F" w14:paraId="717EC351" w14:textId="77777777" w:rsidTr="00063B4F">
        <w:tc>
          <w:tcPr>
            <w:tcW w:w="349" w:type="pct"/>
            <w:shd w:val="clear" w:color="auto" w:fill="auto"/>
            <w:tcMar>
              <w:top w:w="48" w:type="dxa"/>
              <w:left w:w="96" w:type="dxa"/>
              <w:bottom w:w="48" w:type="dxa"/>
              <w:right w:w="96" w:type="dxa"/>
            </w:tcMar>
            <w:vAlign w:val="center"/>
          </w:tcPr>
          <w:p w14:paraId="4684699F" w14:textId="77777777" w:rsidR="00063B4F" w:rsidRPr="00063B4F" w:rsidRDefault="00063B4F" w:rsidP="00063B4F">
            <w:pPr>
              <w:jc w:val="center"/>
              <w:rPr>
                <w:sz w:val="20"/>
                <w:szCs w:val="20"/>
              </w:rPr>
            </w:pPr>
            <w:r w:rsidRPr="00063B4F">
              <w:rPr>
                <w:sz w:val="20"/>
                <w:szCs w:val="20"/>
              </w:rPr>
              <w:t>23</w:t>
            </w:r>
          </w:p>
        </w:tc>
        <w:tc>
          <w:tcPr>
            <w:tcW w:w="1778" w:type="pct"/>
            <w:shd w:val="clear" w:color="auto" w:fill="auto"/>
            <w:tcMar>
              <w:top w:w="48" w:type="dxa"/>
              <w:left w:w="96" w:type="dxa"/>
              <w:bottom w:w="48" w:type="dxa"/>
              <w:right w:w="96" w:type="dxa"/>
            </w:tcMar>
            <w:vAlign w:val="center"/>
          </w:tcPr>
          <w:p w14:paraId="60D4CABB" w14:textId="64695913" w:rsidR="00063B4F" w:rsidRPr="00063B4F" w:rsidRDefault="009805E7" w:rsidP="00063B4F">
            <w:pPr>
              <w:rPr>
                <w:sz w:val="20"/>
                <w:szCs w:val="20"/>
              </w:rPr>
            </w:pPr>
            <w:hyperlink r:id="rId40" w:tooltip="Воробьёво (Лотошинский район)" w:history="1">
              <w:r w:rsidR="00063B4F" w:rsidRPr="00063B4F">
                <w:rPr>
                  <w:rStyle w:val="afffe"/>
                  <w:color w:val="auto"/>
                  <w:sz w:val="20"/>
                  <w:szCs w:val="20"/>
                  <w:u w:val="none"/>
                </w:rPr>
                <w:t>Воробьёво</w:t>
              </w:r>
            </w:hyperlink>
          </w:p>
        </w:tc>
        <w:tc>
          <w:tcPr>
            <w:tcW w:w="1472" w:type="pct"/>
            <w:shd w:val="clear" w:color="auto" w:fill="auto"/>
            <w:tcMar>
              <w:top w:w="48" w:type="dxa"/>
              <w:left w:w="96" w:type="dxa"/>
              <w:bottom w:w="48" w:type="dxa"/>
              <w:right w:w="96" w:type="dxa"/>
            </w:tcMar>
            <w:vAlign w:val="center"/>
          </w:tcPr>
          <w:p w14:paraId="5E725D3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46E2B44" w14:textId="77777777" w:rsidR="00063B4F" w:rsidRPr="00063B4F" w:rsidRDefault="00063B4F" w:rsidP="00063B4F">
            <w:pPr>
              <w:jc w:val="center"/>
              <w:rPr>
                <w:sz w:val="20"/>
                <w:szCs w:val="20"/>
              </w:rPr>
            </w:pPr>
            <w:r w:rsidRPr="00063B4F">
              <w:rPr>
                <w:bCs/>
                <w:sz w:val="20"/>
                <w:szCs w:val="20"/>
              </w:rPr>
              <w:t>25</w:t>
            </w:r>
          </w:p>
        </w:tc>
      </w:tr>
      <w:tr w:rsidR="00063B4F" w:rsidRPr="00063B4F" w14:paraId="4B9D86E9" w14:textId="77777777" w:rsidTr="00063B4F">
        <w:tc>
          <w:tcPr>
            <w:tcW w:w="349" w:type="pct"/>
            <w:shd w:val="clear" w:color="auto" w:fill="auto"/>
            <w:tcMar>
              <w:top w:w="48" w:type="dxa"/>
              <w:left w:w="96" w:type="dxa"/>
              <w:bottom w:w="48" w:type="dxa"/>
              <w:right w:w="96" w:type="dxa"/>
            </w:tcMar>
            <w:vAlign w:val="center"/>
          </w:tcPr>
          <w:p w14:paraId="2717DEAF" w14:textId="77777777" w:rsidR="00063B4F" w:rsidRPr="00063B4F" w:rsidRDefault="00063B4F" w:rsidP="00063B4F">
            <w:pPr>
              <w:jc w:val="center"/>
              <w:rPr>
                <w:sz w:val="20"/>
                <w:szCs w:val="20"/>
              </w:rPr>
            </w:pPr>
            <w:r w:rsidRPr="00063B4F">
              <w:rPr>
                <w:sz w:val="20"/>
                <w:szCs w:val="20"/>
              </w:rPr>
              <w:t>24</w:t>
            </w:r>
          </w:p>
        </w:tc>
        <w:tc>
          <w:tcPr>
            <w:tcW w:w="1778" w:type="pct"/>
            <w:shd w:val="clear" w:color="auto" w:fill="auto"/>
            <w:tcMar>
              <w:top w:w="48" w:type="dxa"/>
              <w:left w:w="96" w:type="dxa"/>
              <w:bottom w:w="48" w:type="dxa"/>
              <w:right w:w="96" w:type="dxa"/>
            </w:tcMar>
            <w:vAlign w:val="center"/>
          </w:tcPr>
          <w:p w14:paraId="59C6948C" w14:textId="388B07E4" w:rsidR="00063B4F" w:rsidRPr="00063B4F" w:rsidRDefault="009805E7" w:rsidP="00063B4F">
            <w:pPr>
              <w:rPr>
                <w:sz w:val="20"/>
                <w:szCs w:val="20"/>
              </w:rPr>
            </w:pPr>
            <w:hyperlink r:id="rId41" w:tooltip="Высочки (Лотошинский район)" w:history="1">
              <w:r w:rsidR="00063B4F" w:rsidRPr="00063B4F">
                <w:rPr>
                  <w:rStyle w:val="afffe"/>
                  <w:color w:val="auto"/>
                  <w:sz w:val="20"/>
                  <w:szCs w:val="20"/>
                  <w:u w:val="none"/>
                </w:rPr>
                <w:t>Высочки</w:t>
              </w:r>
            </w:hyperlink>
          </w:p>
        </w:tc>
        <w:tc>
          <w:tcPr>
            <w:tcW w:w="1472" w:type="pct"/>
            <w:shd w:val="clear" w:color="auto" w:fill="auto"/>
            <w:tcMar>
              <w:top w:w="48" w:type="dxa"/>
              <w:left w:w="96" w:type="dxa"/>
              <w:bottom w:w="48" w:type="dxa"/>
              <w:right w:w="96" w:type="dxa"/>
            </w:tcMar>
            <w:vAlign w:val="center"/>
          </w:tcPr>
          <w:p w14:paraId="323DA8CF"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281E0E6" w14:textId="77777777" w:rsidR="00063B4F" w:rsidRPr="00063B4F" w:rsidRDefault="00063B4F" w:rsidP="00063B4F">
            <w:pPr>
              <w:jc w:val="center"/>
              <w:rPr>
                <w:sz w:val="20"/>
                <w:szCs w:val="20"/>
              </w:rPr>
            </w:pPr>
            <w:r w:rsidRPr="00063B4F">
              <w:rPr>
                <w:bCs/>
                <w:sz w:val="20"/>
                <w:szCs w:val="20"/>
              </w:rPr>
              <w:t>46</w:t>
            </w:r>
          </w:p>
        </w:tc>
      </w:tr>
      <w:tr w:rsidR="00063B4F" w:rsidRPr="00063B4F" w14:paraId="6C91C3B2" w14:textId="77777777" w:rsidTr="00063B4F">
        <w:tc>
          <w:tcPr>
            <w:tcW w:w="349" w:type="pct"/>
            <w:shd w:val="clear" w:color="auto" w:fill="auto"/>
            <w:tcMar>
              <w:top w:w="48" w:type="dxa"/>
              <w:left w:w="96" w:type="dxa"/>
              <w:bottom w:w="48" w:type="dxa"/>
              <w:right w:w="96" w:type="dxa"/>
            </w:tcMar>
            <w:vAlign w:val="center"/>
          </w:tcPr>
          <w:p w14:paraId="754D6AB1" w14:textId="77777777" w:rsidR="00063B4F" w:rsidRPr="00063B4F" w:rsidRDefault="00063B4F" w:rsidP="00063B4F">
            <w:pPr>
              <w:jc w:val="center"/>
              <w:rPr>
                <w:sz w:val="20"/>
                <w:szCs w:val="20"/>
              </w:rPr>
            </w:pPr>
            <w:r w:rsidRPr="00063B4F">
              <w:rPr>
                <w:sz w:val="20"/>
                <w:szCs w:val="20"/>
              </w:rPr>
              <w:t>25</w:t>
            </w:r>
          </w:p>
        </w:tc>
        <w:tc>
          <w:tcPr>
            <w:tcW w:w="1778" w:type="pct"/>
            <w:shd w:val="clear" w:color="auto" w:fill="auto"/>
            <w:tcMar>
              <w:top w:w="48" w:type="dxa"/>
              <w:left w:w="96" w:type="dxa"/>
              <w:bottom w:w="48" w:type="dxa"/>
              <w:right w:w="96" w:type="dxa"/>
            </w:tcMar>
            <w:vAlign w:val="center"/>
          </w:tcPr>
          <w:p w14:paraId="3602F52C" w14:textId="48BA9570" w:rsidR="00063B4F" w:rsidRPr="00063B4F" w:rsidRDefault="009805E7" w:rsidP="00063B4F">
            <w:pPr>
              <w:rPr>
                <w:sz w:val="20"/>
                <w:szCs w:val="20"/>
              </w:rPr>
            </w:pPr>
            <w:hyperlink r:id="rId42" w:tooltip="Вяхирево (Лотошинский район)" w:history="1">
              <w:r w:rsidR="00063B4F" w:rsidRPr="00063B4F">
                <w:rPr>
                  <w:rStyle w:val="afffe"/>
                  <w:color w:val="auto"/>
                  <w:sz w:val="20"/>
                  <w:szCs w:val="20"/>
                  <w:u w:val="none"/>
                </w:rPr>
                <w:t>Вяхирево</w:t>
              </w:r>
            </w:hyperlink>
          </w:p>
        </w:tc>
        <w:tc>
          <w:tcPr>
            <w:tcW w:w="1472" w:type="pct"/>
            <w:shd w:val="clear" w:color="auto" w:fill="auto"/>
            <w:tcMar>
              <w:top w:w="48" w:type="dxa"/>
              <w:left w:w="96" w:type="dxa"/>
              <w:bottom w:w="48" w:type="dxa"/>
              <w:right w:w="96" w:type="dxa"/>
            </w:tcMar>
            <w:vAlign w:val="center"/>
          </w:tcPr>
          <w:p w14:paraId="2A846FF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5C89F3D" w14:textId="77777777" w:rsidR="00063B4F" w:rsidRPr="00063B4F" w:rsidRDefault="00063B4F" w:rsidP="00063B4F">
            <w:pPr>
              <w:jc w:val="center"/>
              <w:rPr>
                <w:sz w:val="20"/>
                <w:szCs w:val="20"/>
              </w:rPr>
            </w:pPr>
            <w:r w:rsidRPr="00063B4F">
              <w:rPr>
                <w:bCs/>
                <w:sz w:val="20"/>
                <w:szCs w:val="20"/>
              </w:rPr>
              <w:t>32</w:t>
            </w:r>
          </w:p>
        </w:tc>
      </w:tr>
      <w:tr w:rsidR="00063B4F" w:rsidRPr="00063B4F" w14:paraId="4D01AB0B" w14:textId="77777777" w:rsidTr="00063B4F">
        <w:tc>
          <w:tcPr>
            <w:tcW w:w="349" w:type="pct"/>
            <w:shd w:val="clear" w:color="auto" w:fill="auto"/>
            <w:tcMar>
              <w:top w:w="48" w:type="dxa"/>
              <w:left w:w="96" w:type="dxa"/>
              <w:bottom w:w="48" w:type="dxa"/>
              <w:right w:w="96" w:type="dxa"/>
            </w:tcMar>
            <w:vAlign w:val="center"/>
          </w:tcPr>
          <w:p w14:paraId="2F0D6A04" w14:textId="77777777" w:rsidR="00063B4F" w:rsidRPr="00063B4F" w:rsidRDefault="00063B4F" w:rsidP="00063B4F">
            <w:pPr>
              <w:jc w:val="center"/>
              <w:rPr>
                <w:sz w:val="20"/>
                <w:szCs w:val="20"/>
              </w:rPr>
            </w:pPr>
            <w:r w:rsidRPr="00063B4F">
              <w:rPr>
                <w:sz w:val="20"/>
                <w:szCs w:val="20"/>
              </w:rPr>
              <w:t>26</w:t>
            </w:r>
          </w:p>
        </w:tc>
        <w:tc>
          <w:tcPr>
            <w:tcW w:w="1778" w:type="pct"/>
            <w:shd w:val="clear" w:color="auto" w:fill="auto"/>
            <w:tcMar>
              <w:top w:w="48" w:type="dxa"/>
              <w:left w:w="96" w:type="dxa"/>
              <w:bottom w:w="48" w:type="dxa"/>
              <w:right w:w="96" w:type="dxa"/>
            </w:tcMar>
            <w:vAlign w:val="center"/>
          </w:tcPr>
          <w:p w14:paraId="30A8FA17" w14:textId="3903BAD6" w:rsidR="00063B4F" w:rsidRPr="00063B4F" w:rsidRDefault="009805E7" w:rsidP="00063B4F">
            <w:pPr>
              <w:rPr>
                <w:sz w:val="20"/>
                <w:szCs w:val="20"/>
              </w:rPr>
            </w:pPr>
            <w:hyperlink r:id="rId43" w:tooltip="Гаврилово (Лотошинский район)" w:history="1">
              <w:r w:rsidR="00063B4F" w:rsidRPr="00063B4F">
                <w:rPr>
                  <w:rStyle w:val="afffe"/>
                  <w:color w:val="auto"/>
                  <w:sz w:val="20"/>
                  <w:szCs w:val="20"/>
                  <w:u w:val="none"/>
                </w:rPr>
                <w:t>Гаврилово</w:t>
              </w:r>
            </w:hyperlink>
          </w:p>
        </w:tc>
        <w:tc>
          <w:tcPr>
            <w:tcW w:w="1472" w:type="pct"/>
            <w:shd w:val="clear" w:color="auto" w:fill="auto"/>
            <w:tcMar>
              <w:top w:w="48" w:type="dxa"/>
              <w:left w:w="96" w:type="dxa"/>
              <w:bottom w:w="48" w:type="dxa"/>
              <w:right w:w="96" w:type="dxa"/>
            </w:tcMar>
            <w:vAlign w:val="center"/>
          </w:tcPr>
          <w:p w14:paraId="5D8F07A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324FCC3" w14:textId="77777777" w:rsidR="00063B4F" w:rsidRPr="00063B4F" w:rsidRDefault="00063B4F" w:rsidP="00063B4F">
            <w:pPr>
              <w:jc w:val="center"/>
              <w:rPr>
                <w:sz w:val="20"/>
                <w:szCs w:val="20"/>
              </w:rPr>
            </w:pPr>
            <w:r w:rsidRPr="00063B4F">
              <w:rPr>
                <w:bCs/>
                <w:sz w:val="20"/>
                <w:szCs w:val="20"/>
              </w:rPr>
              <w:t>86</w:t>
            </w:r>
          </w:p>
        </w:tc>
      </w:tr>
      <w:tr w:rsidR="00063B4F" w:rsidRPr="00063B4F" w14:paraId="0A90C3A8" w14:textId="77777777" w:rsidTr="00063B4F">
        <w:tc>
          <w:tcPr>
            <w:tcW w:w="349" w:type="pct"/>
            <w:shd w:val="clear" w:color="auto" w:fill="auto"/>
            <w:tcMar>
              <w:top w:w="48" w:type="dxa"/>
              <w:left w:w="96" w:type="dxa"/>
              <w:bottom w:w="48" w:type="dxa"/>
              <w:right w:w="96" w:type="dxa"/>
            </w:tcMar>
            <w:vAlign w:val="center"/>
          </w:tcPr>
          <w:p w14:paraId="540B958B" w14:textId="77777777" w:rsidR="00063B4F" w:rsidRPr="00063B4F" w:rsidRDefault="00063B4F" w:rsidP="00063B4F">
            <w:pPr>
              <w:jc w:val="center"/>
              <w:rPr>
                <w:sz w:val="20"/>
                <w:szCs w:val="20"/>
              </w:rPr>
            </w:pPr>
            <w:r w:rsidRPr="00063B4F">
              <w:rPr>
                <w:sz w:val="20"/>
                <w:szCs w:val="20"/>
              </w:rPr>
              <w:t>27</w:t>
            </w:r>
          </w:p>
        </w:tc>
        <w:tc>
          <w:tcPr>
            <w:tcW w:w="1778" w:type="pct"/>
            <w:shd w:val="clear" w:color="auto" w:fill="auto"/>
            <w:tcMar>
              <w:top w:w="48" w:type="dxa"/>
              <w:left w:w="96" w:type="dxa"/>
              <w:bottom w:w="48" w:type="dxa"/>
              <w:right w:w="96" w:type="dxa"/>
            </w:tcMar>
            <w:vAlign w:val="center"/>
          </w:tcPr>
          <w:p w14:paraId="5B74D973" w14:textId="5F2372B7" w:rsidR="00063B4F" w:rsidRPr="00063B4F" w:rsidRDefault="009805E7" w:rsidP="00063B4F">
            <w:pPr>
              <w:rPr>
                <w:sz w:val="20"/>
                <w:szCs w:val="20"/>
              </w:rPr>
            </w:pPr>
            <w:hyperlink r:id="rId44" w:tooltip="Горсткино (Московская область)" w:history="1">
              <w:r w:rsidR="00063B4F" w:rsidRPr="00063B4F">
                <w:rPr>
                  <w:rStyle w:val="afffe"/>
                  <w:color w:val="auto"/>
                  <w:sz w:val="20"/>
                  <w:szCs w:val="20"/>
                  <w:u w:val="none"/>
                </w:rPr>
                <w:t>Горсткино</w:t>
              </w:r>
            </w:hyperlink>
          </w:p>
        </w:tc>
        <w:tc>
          <w:tcPr>
            <w:tcW w:w="1472" w:type="pct"/>
            <w:shd w:val="clear" w:color="auto" w:fill="auto"/>
            <w:tcMar>
              <w:top w:w="48" w:type="dxa"/>
              <w:left w:w="96" w:type="dxa"/>
              <w:bottom w:w="48" w:type="dxa"/>
              <w:right w:w="96" w:type="dxa"/>
            </w:tcMar>
            <w:vAlign w:val="center"/>
          </w:tcPr>
          <w:p w14:paraId="2CC6F67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7E9ACA2" w14:textId="77777777" w:rsidR="00063B4F" w:rsidRPr="00063B4F" w:rsidRDefault="00063B4F" w:rsidP="00063B4F">
            <w:pPr>
              <w:jc w:val="center"/>
              <w:rPr>
                <w:sz w:val="20"/>
                <w:szCs w:val="20"/>
              </w:rPr>
            </w:pPr>
            <w:r w:rsidRPr="00063B4F">
              <w:rPr>
                <w:bCs/>
                <w:sz w:val="20"/>
                <w:szCs w:val="20"/>
              </w:rPr>
              <w:t>13</w:t>
            </w:r>
          </w:p>
        </w:tc>
      </w:tr>
      <w:tr w:rsidR="00063B4F" w:rsidRPr="00063B4F" w14:paraId="479B521C" w14:textId="77777777" w:rsidTr="00063B4F">
        <w:tc>
          <w:tcPr>
            <w:tcW w:w="349" w:type="pct"/>
            <w:shd w:val="clear" w:color="auto" w:fill="auto"/>
            <w:tcMar>
              <w:top w:w="48" w:type="dxa"/>
              <w:left w:w="96" w:type="dxa"/>
              <w:bottom w:w="48" w:type="dxa"/>
              <w:right w:w="96" w:type="dxa"/>
            </w:tcMar>
            <w:vAlign w:val="center"/>
          </w:tcPr>
          <w:p w14:paraId="6EAEC0B8" w14:textId="77777777" w:rsidR="00063B4F" w:rsidRPr="00063B4F" w:rsidRDefault="00063B4F" w:rsidP="00063B4F">
            <w:pPr>
              <w:jc w:val="center"/>
              <w:rPr>
                <w:sz w:val="20"/>
                <w:szCs w:val="20"/>
              </w:rPr>
            </w:pPr>
            <w:r w:rsidRPr="00063B4F">
              <w:rPr>
                <w:sz w:val="20"/>
                <w:szCs w:val="20"/>
              </w:rPr>
              <w:t>28</w:t>
            </w:r>
          </w:p>
        </w:tc>
        <w:tc>
          <w:tcPr>
            <w:tcW w:w="1778" w:type="pct"/>
            <w:shd w:val="clear" w:color="auto" w:fill="auto"/>
            <w:tcMar>
              <w:top w:w="48" w:type="dxa"/>
              <w:left w:w="96" w:type="dxa"/>
              <w:bottom w:w="48" w:type="dxa"/>
              <w:right w:w="96" w:type="dxa"/>
            </w:tcMar>
            <w:vAlign w:val="center"/>
          </w:tcPr>
          <w:p w14:paraId="412457FE" w14:textId="6DF4C18D" w:rsidR="00063B4F" w:rsidRPr="00063B4F" w:rsidRDefault="009805E7" w:rsidP="00063B4F">
            <w:pPr>
              <w:rPr>
                <w:sz w:val="20"/>
                <w:szCs w:val="20"/>
              </w:rPr>
            </w:pPr>
            <w:hyperlink r:id="rId45" w:tooltip="Горы-Мещерские" w:history="1">
              <w:r w:rsidR="00063B4F" w:rsidRPr="00063B4F">
                <w:rPr>
                  <w:rStyle w:val="afffe"/>
                  <w:color w:val="auto"/>
                  <w:sz w:val="20"/>
                  <w:szCs w:val="20"/>
                  <w:u w:val="none"/>
                </w:rPr>
                <w:t>Горы-Мещерские</w:t>
              </w:r>
            </w:hyperlink>
          </w:p>
        </w:tc>
        <w:tc>
          <w:tcPr>
            <w:tcW w:w="1472" w:type="pct"/>
            <w:shd w:val="clear" w:color="auto" w:fill="auto"/>
            <w:tcMar>
              <w:top w:w="48" w:type="dxa"/>
              <w:left w:w="96" w:type="dxa"/>
              <w:bottom w:w="48" w:type="dxa"/>
              <w:right w:w="96" w:type="dxa"/>
            </w:tcMar>
            <w:vAlign w:val="center"/>
          </w:tcPr>
          <w:p w14:paraId="2A507C93"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CC7C9F3" w14:textId="77777777" w:rsidR="00063B4F" w:rsidRPr="00063B4F" w:rsidRDefault="00063B4F" w:rsidP="00063B4F">
            <w:pPr>
              <w:jc w:val="center"/>
              <w:rPr>
                <w:sz w:val="20"/>
                <w:szCs w:val="20"/>
              </w:rPr>
            </w:pPr>
            <w:r w:rsidRPr="00063B4F">
              <w:rPr>
                <w:bCs/>
                <w:sz w:val="20"/>
                <w:szCs w:val="20"/>
              </w:rPr>
              <w:t>3</w:t>
            </w:r>
          </w:p>
        </w:tc>
      </w:tr>
      <w:tr w:rsidR="00063B4F" w:rsidRPr="00063B4F" w14:paraId="78C4E1EB" w14:textId="77777777" w:rsidTr="00063B4F">
        <w:tc>
          <w:tcPr>
            <w:tcW w:w="349" w:type="pct"/>
            <w:shd w:val="clear" w:color="auto" w:fill="auto"/>
            <w:tcMar>
              <w:top w:w="48" w:type="dxa"/>
              <w:left w:w="96" w:type="dxa"/>
              <w:bottom w:w="48" w:type="dxa"/>
              <w:right w:w="96" w:type="dxa"/>
            </w:tcMar>
            <w:vAlign w:val="center"/>
          </w:tcPr>
          <w:p w14:paraId="2CA9C621" w14:textId="77777777" w:rsidR="00063B4F" w:rsidRPr="00063B4F" w:rsidRDefault="00063B4F" w:rsidP="00063B4F">
            <w:pPr>
              <w:jc w:val="center"/>
              <w:rPr>
                <w:sz w:val="20"/>
                <w:szCs w:val="20"/>
              </w:rPr>
            </w:pPr>
            <w:r w:rsidRPr="00063B4F">
              <w:rPr>
                <w:sz w:val="20"/>
                <w:szCs w:val="20"/>
              </w:rPr>
              <w:t>29</w:t>
            </w:r>
          </w:p>
        </w:tc>
        <w:tc>
          <w:tcPr>
            <w:tcW w:w="1778" w:type="pct"/>
            <w:shd w:val="clear" w:color="auto" w:fill="auto"/>
            <w:tcMar>
              <w:top w:w="48" w:type="dxa"/>
              <w:left w:w="96" w:type="dxa"/>
              <w:bottom w:w="48" w:type="dxa"/>
              <w:right w:w="96" w:type="dxa"/>
            </w:tcMar>
            <w:vAlign w:val="center"/>
          </w:tcPr>
          <w:p w14:paraId="08229E2F" w14:textId="61B22DB7" w:rsidR="00063B4F" w:rsidRPr="00063B4F" w:rsidRDefault="009805E7" w:rsidP="00063B4F">
            <w:pPr>
              <w:rPr>
                <w:sz w:val="20"/>
                <w:szCs w:val="20"/>
              </w:rPr>
            </w:pPr>
            <w:hyperlink r:id="rId46" w:tooltip="Грибаново (Лотошинский район)" w:history="1">
              <w:r w:rsidR="00063B4F" w:rsidRPr="00063B4F">
                <w:rPr>
                  <w:rStyle w:val="afffe"/>
                  <w:color w:val="auto"/>
                  <w:sz w:val="20"/>
                  <w:szCs w:val="20"/>
                  <w:u w:val="none"/>
                </w:rPr>
                <w:t>Грибаново</w:t>
              </w:r>
            </w:hyperlink>
          </w:p>
        </w:tc>
        <w:tc>
          <w:tcPr>
            <w:tcW w:w="1472" w:type="pct"/>
            <w:shd w:val="clear" w:color="auto" w:fill="auto"/>
            <w:tcMar>
              <w:top w:w="48" w:type="dxa"/>
              <w:left w:w="96" w:type="dxa"/>
              <w:bottom w:w="48" w:type="dxa"/>
              <w:right w:w="96" w:type="dxa"/>
            </w:tcMar>
            <w:vAlign w:val="center"/>
          </w:tcPr>
          <w:p w14:paraId="331B1B69"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1F756AC" w14:textId="77777777" w:rsidR="00063B4F" w:rsidRPr="00063B4F" w:rsidRDefault="00063B4F" w:rsidP="00063B4F">
            <w:pPr>
              <w:jc w:val="center"/>
              <w:rPr>
                <w:sz w:val="20"/>
                <w:szCs w:val="20"/>
              </w:rPr>
            </w:pPr>
            <w:r w:rsidRPr="00063B4F">
              <w:rPr>
                <w:bCs/>
                <w:sz w:val="20"/>
                <w:szCs w:val="20"/>
              </w:rPr>
              <w:t>12</w:t>
            </w:r>
          </w:p>
        </w:tc>
      </w:tr>
      <w:tr w:rsidR="00063B4F" w:rsidRPr="00063B4F" w14:paraId="0811E7C3" w14:textId="77777777" w:rsidTr="00063B4F">
        <w:tc>
          <w:tcPr>
            <w:tcW w:w="349" w:type="pct"/>
            <w:shd w:val="clear" w:color="auto" w:fill="auto"/>
            <w:tcMar>
              <w:top w:w="48" w:type="dxa"/>
              <w:left w:w="96" w:type="dxa"/>
              <w:bottom w:w="48" w:type="dxa"/>
              <w:right w:w="96" w:type="dxa"/>
            </w:tcMar>
            <w:vAlign w:val="center"/>
          </w:tcPr>
          <w:p w14:paraId="341BE19E" w14:textId="77777777" w:rsidR="00063B4F" w:rsidRPr="00063B4F" w:rsidRDefault="00063B4F" w:rsidP="00063B4F">
            <w:pPr>
              <w:jc w:val="center"/>
              <w:rPr>
                <w:sz w:val="20"/>
                <w:szCs w:val="20"/>
              </w:rPr>
            </w:pPr>
            <w:r w:rsidRPr="00063B4F">
              <w:rPr>
                <w:sz w:val="20"/>
                <w:szCs w:val="20"/>
              </w:rPr>
              <w:t>30</w:t>
            </w:r>
          </w:p>
        </w:tc>
        <w:tc>
          <w:tcPr>
            <w:tcW w:w="1778" w:type="pct"/>
            <w:shd w:val="clear" w:color="auto" w:fill="auto"/>
            <w:tcMar>
              <w:top w:w="48" w:type="dxa"/>
              <w:left w:w="96" w:type="dxa"/>
              <w:bottom w:w="48" w:type="dxa"/>
              <w:right w:w="96" w:type="dxa"/>
            </w:tcMar>
            <w:vAlign w:val="center"/>
          </w:tcPr>
          <w:p w14:paraId="2CAB3DF2" w14:textId="0B90AA1D" w:rsidR="00063B4F" w:rsidRPr="00063B4F" w:rsidRDefault="009805E7" w:rsidP="00063B4F">
            <w:pPr>
              <w:rPr>
                <w:sz w:val="20"/>
                <w:szCs w:val="20"/>
              </w:rPr>
            </w:pPr>
            <w:hyperlink r:id="rId47" w:tooltip="Григорово (Лотошинский район)" w:history="1">
              <w:r w:rsidR="00063B4F" w:rsidRPr="00063B4F">
                <w:rPr>
                  <w:rStyle w:val="afffe"/>
                  <w:color w:val="auto"/>
                  <w:sz w:val="20"/>
                  <w:szCs w:val="20"/>
                  <w:u w:val="none"/>
                </w:rPr>
                <w:t>Григорово</w:t>
              </w:r>
            </w:hyperlink>
          </w:p>
        </w:tc>
        <w:tc>
          <w:tcPr>
            <w:tcW w:w="1472" w:type="pct"/>
            <w:shd w:val="clear" w:color="auto" w:fill="auto"/>
            <w:tcMar>
              <w:top w:w="48" w:type="dxa"/>
              <w:left w:w="96" w:type="dxa"/>
              <w:bottom w:w="48" w:type="dxa"/>
              <w:right w:w="96" w:type="dxa"/>
            </w:tcMar>
            <w:vAlign w:val="center"/>
          </w:tcPr>
          <w:p w14:paraId="407434B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5166AF4" w14:textId="77777777" w:rsidR="00063B4F" w:rsidRPr="00063B4F" w:rsidRDefault="00063B4F" w:rsidP="00063B4F">
            <w:pPr>
              <w:jc w:val="center"/>
              <w:rPr>
                <w:sz w:val="20"/>
                <w:szCs w:val="20"/>
              </w:rPr>
            </w:pPr>
            <w:r w:rsidRPr="00063B4F">
              <w:rPr>
                <w:sz w:val="20"/>
                <w:szCs w:val="20"/>
              </w:rPr>
              <w:t>0</w:t>
            </w:r>
          </w:p>
        </w:tc>
      </w:tr>
      <w:tr w:rsidR="00063B4F" w:rsidRPr="00063B4F" w14:paraId="250DBFC6" w14:textId="77777777" w:rsidTr="00063B4F">
        <w:tc>
          <w:tcPr>
            <w:tcW w:w="349" w:type="pct"/>
            <w:shd w:val="clear" w:color="auto" w:fill="auto"/>
            <w:tcMar>
              <w:top w:w="48" w:type="dxa"/>
              <w:left w:w="96" w:type="dxa"/>
              <w:bottom w:w="48" w:type="dxa"/>
              <w:right w:w="96" w:type="dxa"/>
            </w:tcMar>
            <w:vAlign w:val="center"/>
          </w:tcPr>
          <w:p w14:paraId="31F4E481" w14:textId="77777777" w:rsidR="00063B4F" w:rsidRPr="00063B4F" w:rsidRDefault="00063B4F" w:rsidP="00063B4F">
            <w:pPr>
              <w:jc w:val="center"/>
              <w:rPr>
                <w:sz w:val="20"/>
                <w:szCs w:val="20"/>
              </w:rPr>
            </w:pPr>
            <w:r w:rsidRPr="00063B4F">
              <w:rPr>
                <w:sz w:val="20"/>
                <w:szCs w:val="20"/>
              </w:rPr>
              <w:t>31</w:t>
            </w:r>
          </w:p>
        </w:tc>
        <w:tc>
          <w:tcPr>
            <w:tcW w:w="1778" w:type="pct"/>
            <w:shd w:val="clear" w:color="auto" w:fill="auto"/>
            <w:tcMar>
              <w:top w:w="48" w:type="dxa"/>
              <w:left w:w="96" w:type="dxa"/>
              <w:bottom w:w="48" w:type="dxa"/>
              <w:right w:w="96" w:type="dxa"/>
            </w:tcMar>
            <w:vAlign w:val="center"/>
          </w:tcPr>
          <w:p w14:paraId="1AEEF957" w14:textId="47DACBD6" w:rsidR="00063B4F" w:rsidRPr="00063B4F" w:rsidRDefault="009805E7" w:rsidP="00063B4F">
            <w:pPr>
              <w:rPr>
                <w:sz w:val="20"/>
                <w:szCs w:val="20"/>
              </w:rPr>
            </w:pPr>
            <w:hyperlink r:id="rId48" w:tooltip="Добрино (Московская область)" w:history="1">
              <w:r w:rsidR="00063B4F" w:rsidRPr="00063B4F">
                <w:rPr>
                  <w:rStyle w:val="afffe"/>
                  <w:color w:val="auto"/>
                  <w:sz w:val="20"/>
                  <w:szCs w:val="20"/>
                  <w:u w:val="none"/>
                </w:rPr>
                <w:t>Добрино</w:t>
              </w:r>
            </w:hyperlink>
          </w:p>
        </w:tc>
        <w:tc>
          <w:tcPr>
            <w:tcW w:w="1472" w:type="pct"/>
            <w:shd w:val="clear" w:color="auto" w:fill="auto"/>
            <w:tcMar>
              <w:top w:w="48" w:type="dxa"/>
              <w:left w:w="96" w:type="dxa"/>
              <w:bottom w:w="48" w:type="dxa"/>
              <w:right w:w="96" w:type="dxa"/>
            </w:tcMar>
            <w:vAlign w:val="center"/>
          </w:tcPr>
          <w:p w14:paraId="5CE0353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066DBDF" w14:textId="77777777" w:rsidR="00063B4F" w:rsidRPr="00063B4F" w:rsidRDefault="00063B4F" w:rsidP="00063B4F">
            <w:pPr>
              <w:jc w:val="center"/>
              <w:rPr>
                <w:sz w:val="20"/>
                <w:szCs w:val="20"/>
              </w:rPr>
            </w:pPr>
            <w:r w:rsidRPr="00063B4F">
              <w:rPr>
                <w:bCs/>
                <w:sz w:val="20"/>
                <w:szCs w:val="20"/>
              </w:rPr>
              <w:t>7</w:t>
            </w:r>
          </w:p>
        </w:tc>
      </w:tr>
      <w:tr w:rsidR="00063B4F" w:rsidRPr="00063B4F" w14:paraId="5FDB39E6" w14:textId="77777777" w:rsidTr="00063B4F">
        <w:tc>
          <w:tcPr>
            <w:tcW w:w="349" w:type="pct"/>
            <w:shd w:val="clear" w:color="auto" w:fill="auto"/>
            <w:tcMar>
              <w:top w:w="48" w:type="dxa"/>
              <w:left w:w="96" w:type="dxa"/>
              <w:bottom w:w="48" w:type="dxa"/>
              <w:right w:w="96" w:type="dxa"/>
            </w:tcMar>
            <w:vAlign w:val="center"/>
          </w:tcPr>
          <w:p w14:paraId="1B82C687" w14:textId="77777777" w:rsidR="00063B4F" w:rsidRPr="00063B4F" w:rsidRDefault="00063B4F" w:rsidP="00063B4F">
            <w:pPr>
              <w:jc w:val="center"/>
              <w:rPr>
                <w:sz w:val="20"/>
                <w:szCs w:val="20"/>
              </w:rPr>
            </w:pPr>
            <w:r w:rsidRPr="00063B4F">
              <w:rPr>
                <w:sz w:val="20"/>
                <w:szCs w:val="20"/>
              </w:rPr>
              <w:t>32</w:t>
            </w:r>
          </w:p>
        </w:tc>
        <w:tc>
          <w:tcPr>
            <w:tcW w:w="1778" w:type="pct"/>
            <w:shd w:val="clear" w:color="auto" w:fill="auto"/>
            <w:tcMar>
              <w:top w:w="48" w:type="dxa"/>
              <w:left w:w="96" w:type="dxa"/>
              <w:bottom w:w="48" w:type="dxa"/>
              <w:right w:w="96" w:type="dxa"/>
            </w:tcMar>
            <w:vAlign w:val="center"/>
          </w:tcPr>
          <w:p w14:paraId="0306FA58" w14:textId="2FCABE83" w:rsidR="00063B4F" w:rsidRPr="00063B4F" w:rsidRDefault="009805E7" w:rsidP="00063B4F">
            <w:pPr>
              <w:rPr>
                <w:sz w:val="20"/>
                <w:szCs w:val="20"/>
              </w:rPr>
            </w:pPr>
            <w:hyperlink r:id="rId49" w:tooltip="Доры (Московская область)" w:history="1">
              <w:r w:rsidR="00063B4F" w:rsidRPr="00063B4F">
                <w:rPr>
                  <w:rStyle w:val="afffe"/>
                  <w:color w:val="auto"/>
                  <w:sz w:val="20"/>
                  <w:szCs w:val="20"/>
                  <w:u w:val="none"/>
                </w:rPr>
                <w:t>Доры</w:t>
              </w:r>
            </w:hyperlink>
          </w:p>
        </w:tc>
        <w:tc>
          <w:tcPr>
            <w:tcW w:w="1472" w:type="pct"/>
            <w:shd w:val="clear" w:color="auto" w:fill="auto"/>
            <w:tcMar>
              <w:top w:w="48" w:type="dxa"/>
              <w:left w:w="96" w:type="dxa"/>
              <w:bottom w:w="48" w:type="dxa"/>
              <w:right w:w="96" w:type="dxa"/>
            </w:tcMar>
            <w:vAlign w:val="center"/>
          </w:tcPr>
          <w:p w14:paraId="3DBEB88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8B982C9" w14:textId="77777777" w:rsidR="00063B4F" w:rsidRPr="00063B4F" w:rsidRDefault="00063B4F" w:rsidP="00063B4F">
            <w:pPr>
              <w:jc w:val="center"/>
              <w:rPr>
                <w:sz w:val="20"/>
                <w:szCs w:val="20"/>
              </w:rPr>
            </w:pPr>
            <w:r w:rsidRPr="00063B4F">
              <w:rPr>
                <w:bCs/>
                <w:sz w:val="20"/>
                <w:szCs w:val="20"/>
              </w:rPr>
              <w:t>540</w:t>
            </w:r>
          </w:p>
        </w:tc>
      </w:tr>
      <w:tr w:rsidR="00063B4F" w:rsidRPr="00063B4F" w14:paraId="05FE95C7" w14:textId="77777777" w:rsidTr="00063B4F">
        <w:tc>
          <w:tcPr>
            <w:tcW w:w="349" w:type="pct"/>
            <w:shd w:val="clear" w:color="auto" w:fill="auto"/>
            <w:tcMar>
              <w:top w:w="48" w:type="dxa"/>
              <w:left w:w="96" w:type="dxa"/>
              <w:bottom w:w="48" w:type="dxa"/>
              <w:right w:w="96" w:type="dxa"/>
            </w:tcMar>
            <w:vAlign w:val="center"/>
          </w:tcPr>
          <w:p w14:paraId="7849276F" w14:textId="77777777" w:rsidR="00063B4F" w:rsidRPr="00063B4F" w:rsidRDefault="00063B4F" w:rsidP="00063B4F">
            <w:pPr>
              <w:jc w:val="center"/>
              <w:rPr>
                <w:sz w:val="20"/>
                <w:szCs w:val="20"/>
              </w:rPr>
            </w:pPr>
            <w:r w:rsidRPr="00063B4F">
              <w:rPr>
                <w:sz w:val="20"/>
                <w:szCs w:val="20"/>
              </w:rPr>
              <w:t>33</w:t>
            </w:r>
          </w:p>
        </w:tc>
        <w:tc>
          <w:tcPr>
            <w:tcW w:w="1778" w:type="pct"/>
            <w:shd w:val="clear" w:color="auto" w:fill="auto"/>
            <w:tcMar>
              <w:top w:w="48" w:type="dxa"/>
              <w:left w:w="96" w:type="dxa"/>
              <w:bottom w:w="48" w:type="dxa"/>
              <w:right w:w="96" w:type="dxa"/>
            </w:tcMar>
            <w:vAlign w:val="center"/>
          </w:tcPr>
          <w:p w14:paraId="297AC955" w14:textId="0FFB8567" w:rsidR="00063B4F" w:rsidRPr="00063B4F" w:rsidRDefault="009805E7" w:rsidP="00063B4F">
            <w:pPr>
              <w:rPr>
                <w:sz w:val="20"/>
                <w:szCs w:val="20"/>
              </w:rPr>
            </w:pPr>
            <w:hyperlink r:id="rId50" w:tooltip="Егорье (Московская область)" w:history="1">
              <w:r w:rsidR="00063B4F" w:rsidRPr="00063B4F">
                <w:rPr>
                  <w:rStyle w:val="afffe"/>
                  <w:color w:val="auto"/>
                  <w:sz w:val="20"/>
                  <w:szCs w:val="20"/>
                  <w:u w:val="none"/>
                </w:rPr>
                <w:t>Егорье</w:t>
              </w:r>
            </w:hyperlink>
          </w:p>
        </w:tc>
        <w:tc>
          <w:tcPr>
            <w:tcW w:w="1472" w:type="pct"/>
            <w:shd w:val="clear" w:color="auto" w:fill="auto"/>
            <w:tcMar>
              <w:top w:w="48" w:type="dxa"/>
              <w:left w:w="96" w:type="dxa"/>
              <w:bottom w:w="48" w:type="dxa"/>
              <w:right w:w="96" w:type="dxa"/>
            </w:tcMar>
            <w:vAlign w:val="center"/>
          </w:tcPr>
          <w:p w14:paraId="668A8D08" w14:textId="77777777" w:rsidR="00063B4F" w:rsidRPr="00063B4F" w:rsidRDefault="00063B4F" w:rsidP="00063B4F">
            <w:pPr>
              <w:jc w:val="center"/>
              <w:rPr>
                <w:sz w:val="20"/>
                <w:szCs w:val="20"/>
              </w:rPr>
            </w:pPr>
            <w:r w:rsidRPr="00063B4F">
              <w:rPr>
                <w:sz w:val="20"/>
                <w:szCs w:val="20"/>
              </w:rPr>
              <w:t>село</w:t>
            </w:r>
          </w:p>
        </w:tc>
        <w:tc>
          <w:tcPr>
            <w:tcW w:w="1402" w:type="pct"/>
            <w:shd w:val="clear" w:color="auto" w:fill="auto"/>
            <w:tcMar>
              <w:top w:w="48" w:type="dxa"/>
              <w:left w:w="96" w:type="dxa"/>
              <w:bottom w:w="48" w:type="dxa"/>
              <w:right w:w="96" w:type="dxa"/>
            </w:tcMar>
            <w:vAlign w:val="center"/>
          </w:tcPr>
          <w:p w14:paraId="6C514CDC" w14:textId="77777777" w:rsidR="00063B4F" w:rsidRPr="00063B4F" w:rsidRDefault="00063B4F" w:rsidP="00063B4F">
            <w:pPr>
              <w:jc w:val="center"/>
              <w:rPr>
                <w:sz w:val="20"/>
                <w:szCs w:val="20"/>
              </w:rPr>
            </w:pPr>
            <w:r w:rsidRPr="00063B4F">
              <w:rPr>
                <w:bCs/>
                <w:sz w:val="20"/>
                <w:szCs w:val="20"/>
              </w:rPr>
              <w:t>3</w:t>
            </w:r>
          </w:p>
        </w:tc>
      </w:tr>
      <w:tr w:rsidR="00063B4F" w:rsidRPr="00063B4F" w14:paraId="6BFD2DF0" w14:textId="77777777" w:rsidTr="00063B4F">
        <w:tc>
          <w:tcPr>
            <w:tcW w:w="349" w:type="pct"/>
            <w:shd w:val="clear" w:color="auto" w:fill="auto"/>
            <w:tcMar>
              <w:top w:w="48" w:type="dxa"/>
              <w:left w:w="96" w:type="dxa"/>
              <w:bottom w:w="48" w:type="dxa"/>
              <w:right w:w="96" w:type="dxa"/>
            </w:tcMar>
            <w:vAlign w:val="center"/>
          </w:tcPr>
          <w:p w14:paraId="12C49E88" w14:textId="77777777" w:rsidR="00063B4F" w:rsidRPr="00063B4F" w:rsidRDefault="00063B4F" w:rsidP="00063B4F">
            <w:pPr>
              <w:jc w:val="center"/>
              <w:rPr>
                <w:sz w:val="20"/>
                <w:szCs w:val="20"/>
              </w:rPr>
            </w:pPr>
            <w:r w:rsidRPr="00063B4F">
              <w:rPr>
                <w:sz w:val="20"/>
                <w:szCs w:val="20"/>
              </w:rPr>
              <w:t>34</w:t>
            </w:r>
          </w:p>
        </w:tc>
        <w:tc>
          <w:tcPr>
            <w:tcW w:w="1778" w:type="pct"/>
            <w:shd w:val="clear" w:color="auto" w:fill="auto"/>
            <w:tcMar>
              <w:top w:w="48" w:type="dxa"/>
              <w:left w:w="96" w:type="dxa"/>
              <w:bottom w:w="48" w:type="dxa"/>
              <w:right w:w="96" w:type="dxa"/>
            </w:tcMar>
            <w:vAlign w:val="center"/>
          </w:tcPr>
          <w:p w14:paraId="1C027377" w14:textId="3F3983C7" w:rsidR="00063B4F" w:rsidRPr="00063B4F" w:rsidRDefault="009805E7" w:rsidP="00063B4F">
            <w:pPr>
              <w:rPr>
                <w:sz w:val="20"/>
                <w:szCs w:val="20"/>
              </w:rPr>
            </w:pPr>
            <w:hyperlink r:id="rId51" w:tooltip="Званово" w:history="1">
              <w:r w:rsidR="00063B4F" w:rsidRPr="00063B4F">
                <w:rPr>
                  <w:rStyle w:val="afffe"/>
                  <w:color w:val="auto"/>
                  <w:sz w:val="20"/>
                  <w:szCs w:val="20"/>
                  <w:u w:val="none"/>
                </w:rPr>
                <w:t>Званово</w:t>
              </w:r>
            </w:hyperlink>
          </w:p>
        </w:tc>
        <w:tc>
          <w:tcPr>
            <w:tcW w:w="1472" w:type="pct"/>
            <w:shd w:val="clear" w:color="auto" w:fill="auto"/>
            <w:tcMar>
              <w:top w:w="48" w:type="dxa"/>
              <w:left w:w="96" w:type="dxa"/>
              <w:bottom w:w="48" w:type="dxa"/>
              <w:right w:w="96" w:type="dxa"/>
            </w:tcMar>
            <w:vAlign w:val="center"/>
          </w:tcPr>
          <w:p w14:paraId="25146E94" w14:textId="77777777" w:rsidR="00063B4F" w:rsidRPr="00063B4F" w:rsidRDefault="00063B4F" w:rsidP="00063B4F">
            <w:pPr>
              <w:jc w:val="center"/>
              <w:rPr>
                <w:sz w:val="20"/>
                <w:szCs w:val="20"/>
              </w:rPr>
            </w:pPr>
            <w:r w:rsidRPr="00063B4F">
              <w:rPr>
                <w:sz w:val="20"/>
                <w:szCs w:val="20"/>
              </w:rPr>
              <w:t>село</w:t>
            </w:r>
          </w:p>
        </w:tc>
        <w:tc>
          <w:tcPr>
            <w:tcW w:w="1402" w:type="pct"/>
            <w:shd w:val="clear" w:color="auto" w:fill="auto"/>
            <w:tcMar>
              <w:top w:w="48" w:type="dxa"/>
              <w:left w:w="96" w:type="dxa"/>
              <w:bottom w:w="48" w:type="dxa"/>
              <w:right w:w="96" w:type="dxa"/>
            </w:tcMar>
            <w:vAlign w:val="center"/>
          </w:tcPr>
          <w:p w14:paraId="1BE2EF25" w14:textId="77777777" w:rsidR="00063B4F" w:rsidRPr="00063B4F" w:rsidRDefault="00063B4F" w:rsidP="00063B4F">
            <w:pPr>
              <w:jc w:val="center"/>
              <w:rPr>
                <w:sz w:val="20"/>
                <w:szCs w:val="20"/>
              </w:rPr>
            </w:pPr>
            <w:r w:rsidRPr="00063B4F">
              <w:rPr>
                <w:bCs/>
                <w:sz w:val="20"/>
                <w:szCs w:val="20"/>
              </w:rPr>
              <w:t>113</w:t>
            </w:r>
          </w:p>
        </w:tc>
      </w:tr>
      <w:tr w:rsidR="00063B4F" w:rsidRPr="00063B4F" w14:paraId="3C344877" w14:textId="77777777" w:rsidTr="00063B4F">
        <w:tc>
          <w:tcPr>
            <w:tcW w:w="349" w:type="pct"/>
            <w:shd w:val="clear" w:color="auto" w:fill="auto"/>
            <w:tcMar>
              <w:top w:w="48" w:type="dxa"/>
              <w:left w:w="96" w:type="dxa"/>
              <w:bottom w:w="48" w:type="dxa"/>
              <w:right w:w="96" w:type="dxa"/>
            </w:tcMar>
            <w:vAlign w:val="center"/>
          </w:tcPr>
          <w:p w14:paraId="6AD845AC" w14:textId="77777777" w:rsidR="00063B4F" w:rsidRPr="00063B4F" w:rsidRDefault="00063B4F" w:rsidP="00063B4F">
            <w:pPr>
              <w:jc w:val="center"/>
              <w:rPr>
                <w:sz w:val="20"/>
                <w:szCs w:val="20"/>
              </w:rPr>
            </w:pPr>
            <w:r w:rsidRPr="00063B4F">
              <w:rPr>
                <w:sz w:val="20"/>
                <w:szCs w:val="20"/>
              </w:rPr>
              <w:t>35</w:t>
            </w:r>
          </w:p>
        </w:tc>
        <w:tc>
          <w:tcPr>
            <w:tcW w:w="1778" w:type="pct"/>
            <w:shd w:val="clear" w:color="auto" w:fill="auto"/>
            <w:tcMar>
              <w:top w:w="48" w:type="dxa"/>
              <w:left w:w="96" w:type="dxa"/>
              <w:bottom w:w="48" w:type="dxa"/>
              <w:right w:w="96" w:type="dxa"/>
            </w:tcMar>
            <w:vAlign w:val="center"/>
          </w:tcPr>
          <w:p w14:paraId="05F5D07F" w14:textId="1C814E73" w:rsidR="00063B4F" w:rsidRPr="00063B4F" w:rsidRDefault="009805E7" w:rsidP="00063B4F">
            <w:pPr>
              <w:rPr>
                <w:sz w:val="20"/>
                <w:szCs w:val="20"/>
              </w:rPr>
            </w:pPr>
            <w:hyperlink r:id="rId52" w:tooltip="Звягино (Московская область)" w:history="1">
              <w:r w:rsidR="00063B4F" w:rsidRPr="00063B4F">
                <w:rPr>
                  <w:rStyle w:val="afffe"/>
                  <w:color w:val="auto"/>
                  <w:sz w:val="20"/>
                  <w:szCs w:val="20"/>
                  <w:u w:val="none"/>
                </w:rPr>
                <w:t>Звягино</w:t>
              </w:r>
            </w:hyperlink>
          </w:p>
        </w:tc>
        <w:tc>
          <w:tcPr>
            <w:tcW w:w="1472" w:type="pct"/>
            <w:shd w:val="clear" w:color="auto" w:fill="auto"/>
            <w:tcMar>
              <w:top w:w="48" w:type="dxa"/>
              <w:left w:w="96" w:type="dxa"/>
              <w:bottom w:w="48" w:type="dxa"/>
              <w:right w:w="96" w:type="dxa"/>
            </w:tcMar>
            <w:vAlign w:val="center"/>
          </w:tcPr>
          <w:p w14:paraId="424C591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603006F" w14:textId="77777777" w:rsidR="00063B4F" w:rsidRPr="00063B4F" w:rsidRDefault="00063B4F" w:rsidP="00063B4F">
            <w:pPr>
              <w:jc w:val="center"/>
              <w:rPr>
                <w:sz w:val="20"/>
                <w:szCs w:val="20"/>
              </w:rPr>
            </w:pPr>
            <w:r w:rsidRPr="00063B4F">
              <w:rPr>
                <w:bCs/>
                <w:sz w:val="20"/>
                <w:szCs w:val="20"/>
              </w:rPr>
              <w:t>24</w:t>
            </w:r>
          </w:p>
        </w:tc>
      </w:tr>
      <w:tr w:rsidR="00063B4F" w:rsidRPr="00063B4F" w14:paraId="100D6A86" w14:textId="77777777" w:rsidTr="00063B4F">
        <w:tc>
          <w:tcPr>
            <w:tcW w:w="349" w:type="pct"/>
            <w:shd w:val="clear" w:color="auto" w:fill="auto"/>
            <w:tcMar>
              <w:top w:w="48" w:type="dxa"/>
              <w:left w:w="96" w:type="dxa"/>
              <w:bottom w:w="48" w:type="dxa"/>
              <w:right w:w="96" w:type="dxa"/>
            </w:tcMar>
            <w:vAlign w:val="center"/>
          </w:tcPr>
          <w:p w14:paraId="3CCCC22A" w14:textId="77777777" w:rsidR="00063B4F" w:rsidRPr="00063B4F" w:rsidRDefault="00063B4F" w:rsidP="00063B4F">
            <w:pPr>
              <w:jc w:val="center"/>
              <w:rPr>
                <w:sz w:val="20"/>
                <w:szCs w:val="20"/>
              </w:rPr>
            </w:pPr>
            <w:r w:rsidRPr="00063B4F">
              <w:rPr>
                <w:sz w:val="20"/>
                <w:szCs w:val="20"/>
              </w:rPr>
              <w:t>36</w:t>
            </w:r>
          </w:p>
        </w:tc>
        <w:tc>
          <w:tcPr>
            <w:tcW w:w="1778" w:type="pct"/>
            <w:shd w:val="clear" w:color="auto" w:fill="auto"/>
            <w:tcMar>
              <w:top w:w="48" w:type="dxa"/>
              <w:left w:w="96" w:type="dxa"/>
              <w:bottom w:w="48" w:type="dxa"/>
              <w:right w:w="96" w:type="dxa"/>
            </w:tcMar>
            <w:vAlign w:val="center"/>
          </w:tcPr>
          <w:p w14:paraId="1641A34C" w14:textId="27AB4D7F" w:rsidR="00063B4F" w:rsidRPr="00063B4F" w:rsidRDefault="009805E7" w:rsidP="00063B4F">
            <w:pPr>
              <w:rPr>
                <w:sz w:val="20"/>
                <w:szCs w:val="20"/>
              </w:rPr>
            </w:pPr>
            <w:hyperlink r:id="rId53" w:tooltip="Ивановское (Лотошинский район)" w:history="1">
              <w:r w:rsidR="00063B4F" w:rsidRPr="00063B4F">
                <w:rPr>
                  <w:rStyle w:val="afffe"/>
                  <w:color w:val="auto"/>
                  <w:sz w:val="20"/>
                  <w:szCs w:val="20"/>
                  <w:u w:val="none"/>
                </w:rPr>
                <w:t>Ивановское</w:t>
              </w:r>
            </w:hyperlink>
          </w:p>
        </w:tc>
        <w:tc>
          <w:tcPr>
            <w:tcW w:w="1472" w:type="pct"/>
            <w:shd w:val="clear" w:color="auto" w:fill="auto"/>
            <w:tcMar>
              <w:top w:w="48" w:type="dxa"/>
              <w:left w:w="96" w:type="dxa"/>
              <w:bottom w:w="48" w:type="dxa"/>
              <w:right w:w="96" w:type="dxa"/>
            </w:tcMar>
            <w:vAlign w:val="center"/>
          </w:tcPr>
          <w:p w14:paraId="6F224C8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1DE1662" w14:textId="77777777" w:rsidR="00063B4F" w:rsidRPr="00063B4F" w:rsidRDefault="00063B4F" w:rsidP="00063B4F">
            <w:pPr>
              <w:jc w:val="center"/>
              <w:rPr>
                <w:sz w:val="20"/>
                <w:szCs w:val="20"/>
              </w:rPr>
            </w:pPr>
            <w:r w:rsidRPr="00063B4F">
              <w:rPr>
                <w:bCs/>
                <w:sz w:val="20"/>
                <w:szCs w:val="20"/>
              </w:rPr>
              <w:t>161</w:t>
            </w:r>
          </w:p>
        </w:tc>
      </w:tr>
      <w:tr w:rsidR="00063B4F" w:rsidRPr="00063B4F" w14:paraId="2D3CDCA0" w14:textId="77777777" w:rsidTr="00063B4F">
        <w:tc>
          <w:tcPr>
            <w:tcW w:w="349" w:type="pct"/>
            <w:shd w:val="clear" w:color="auto" w:fill="auto"/>
            <w:tcMar>
              <w:top w:w="48" w:type="dxa"/>
              <w:left w:w="96" w:type="dxa"/>
              <w:bottom w:w="48" w:type="dxa"/>
              <w:right w:w="96" w:type="dxa"/>
            </w:tcMar>
            <w:vAlign w:val="center"/>
          </w:tcPr>
          <w:p w14:paraId="6DBC3DA4" w14:textId="77777777" w:rsidR="00063B4F" w:rsidRPr="00063B4F" w:rsidRDefault="00063B4F" w:rsidP="00063B4F">
            <w:pPr>
              <w:jc w:val="center"/>
              <w:rPr>
                <w:sz w:val="20"/>
                <w:szCs w:val="20"/>
              </w:rPr>
            </w:pPr>
            <w:r w:rsidRPr="00063B4F">
              <w:rPr>
                <w:sz w:val="20"/>
                <w:szCs w:val="20"/>
              </w:rPr>
              <w:t>37</w:t>
            </w:r>
          </w:p>
        </w:tc>
        <w:tc>
          <w:tcPr>
            <w:tcW w:w="1778" w:type="pct"/>
            <w:shd w:val="clear" w:color="auto" w:fill="auto"/>
            <w:tcMar>
              <w:top w:w="48" w:type="dxa"/>
              <w:left w:w="96" w:type="dxa"/>
              <w:bottom w:w="48" w:type="dxa"/>
              <w:right w:w="96" w:type="dxa"/>
            </w:tcMar>
            <w:vAlign w:val="center"/>
          </w:tcPr>
          <w:p w14:paraId="6995A7CC" w14:textId="71C8D20E" w:rsidR="00063B4F" w:rsidRPr="00063B4F" w:rsidRDefault="009805E7" w:rsidP="00063B4F">
            <w:pPr>
              <w:rPr>
                <w:sz w:val="20"/>
                <w:szCs w:val="20"/>
              </w:rPr>
            </w:pPr>
            <w:hyperlink r:id="rId54" w:tooltip="Издетель (деревня)" w:history="1">
              <w:r w:rsidR="00063B4F" w:rsidRPr="00063B4F">
                <w:rPr>
                  <w:rStyle w:val="afffe"/>
                  <w:color w:val="auto"/>
                  <w:sz w:val="20"/>
                  <w:szCs w:val="20"/>
                  <w:u w:val="none"/>
                </w:rPr>
                <w:t>Издетель</w:t>
              </w:r>
            </w:hyperlink>
          </w:p>
        </w:tc>
        <w:tc>
          <w:tcPr>
            <w:tcW w:w="1472" w:type="pct"/>
            <w:shd w:val="clear" w:color="auto" w:fill="auto"/>
            <w:tcMar>
              <w:top w:w="48" w:type="dxa"/>
              <w:left w:w="96" w:type="dxa"/>
              <w:bottom w:w="48" w:type="dxa"/>
              <w:right w:w="96" w:type="dxa"/>
            </w:tcMar>
            <w:vAlign w:val="center"/>
          </w:tcPr>
          <w:p w14:paraId="2D533A9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CFC7C63" w14:textId="77777777" w:rsidR="00063B4F" w:rsidRPr="00063B4F" w:rsidRDefault="00063B4F" w:rsidP="00063B4F">
            <w:pPr>
              <w:jc w:val="center"/>
              <w:rPr>
                <w:sz w:val="20"/>
                <w:szCs w:val="20"/>
              </w:rPr>
            </w:pPr>
            <w:r w:rsidRPr="00063B4F">
              <w:rPr>
                <w:bCs/>
                <w:sz w:val="20"/>
                <w:szCs w:val="20"/>
              </w:rPr>
              <w:t>13</w:t>
            </w:r>
          </w:p>
        </w:tc>
      </w:tr>
      <w:tr w:rsidR="00063B4F" w:rsidRPr="00063B4F" w14:paraId="321C821C" w14:textId="77777777" w:rsidTr="00063B4F">
        <w:tc>
          <w:tcPr>
            <w:tcW w:w="349" w:type="pct"/>
            <w:shd w:val="clear" w:color="auto" w:fill="auto"/>
            <w:tcMar>
              <w:top w:w="48" w:type="dxa"/>
              <w:left w:w="96" w:type="dxa"/>
              <w:bottom w:w="48" w:type="dxa"/>
              <w:right w:w="96" w:type="dxa"/>
            </w:tcMar>
            <w:vAlign w:val="center"/>
          </w:tcPr>
          <w:p w14:paraId="12E8A6F1" w14:textId="77777777" w:rsidR="00063B4F" w:rsidRPr="00063B4F" w:rsidRDefault="00063B4F" w:rsidP="00063B4F">
            <w:pPr>
              <w:jc w:val="center"/>
              <w:rPr>
                <w:sz w:val="20"/>
                <w:szCs w:val="20"/>
              </w:rPr>
            </w:pPr>
            <w:r w:rsidRPr="00063B4F">
              <w:rPr>
                <w:sz w:val="20"/>
                <w:szCs w:val="20"/>
              </w:rPr>
              <w:t>38</w:t>
            </w:r>
          </w:p>
        </w:tc>
        <w:tc>
          <w:tcPr>
            <w:tcW w:w="1778" w:type="pct"/>
            <w:shd w:val="clear" w:color="auto" w:fill="auto"/>
            <w:tcMar>
              <w:top w:w="48" w:type="dxa"/>
              <w:left w:w="96" w:type="dxa"/>
              <w:bottom w:w="48" w:type="dxa"/>
              <w:right w:w="96" w:type="dxa"/>
            </w:tcMar>
            <w:vAlign w:val="center"/>
          </w:tcPr>
          <w:p w14:paraId="0259239A" w14:textId="402F69E2" w:rsidR="00063B4F" w:rsidRPr="00063B4F" w:rsidRDefault="009805E7" w:rsidP="00063B4F">
            <w:pPr>
              <w:rPr>
                <w:sz w:val="20"/>
                <w:szCs w:val="20"/>
              </w:rPr>
            </w:pPr>
            <w:hyperlink r:id="rId55" w:tooltip="Ильинское (Лотошинский район)" w:history="1">
              <w:r w:rsidR="00063B4F" w:rsidRPr="00063B4F">
                <w:rPr>
                  <w:rStyle w:val="afffe"/>
                  <w:color w:val="auto"/>
                  <w:sz w:val="20"/>
                  <w:szCs w:val="20"/>
                  <w:u w:val="none"/>
                </w:rPr>
                <w:t>Ильинское</w:t>
              </w:r>
            </w:hyperlink>
          </w:p>
        </w:tc>
        <w:tc>
          <w:tcPr>
            <w:tcW w:w="1472" w:type="pct"/>
            <w:shd w:val="clear" w:color="auto" w:fill="auto"/>
            <w:tcMar>
              <w:top w:w="48" w:type="dxa"/>
              <w:left w:w="96" w:type="dxa"/>
              <w:bottom w:w="48" w:type="dxa"/>
              <w:right w:w="96" w:type="dxa"/>
            </w:tcMar>
            <w:vAlign w:val="center"/>
          </w:tcPr>
          <w:p w14:paraId="30B7795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9B64FB5" w14:textId="77777777" w:rsidR="00063B4F" w:rsidRPr="00063B4F" w:rsidRDefault="00063B4F" w:rsidP="00063B4F">
            <w:pPr>
              <w:jc w:val="center"/>
              <w:rPr>
                <w:sz w:val="20"/>
                <w:szCs w:val="20"/>
              </w:rPr>
            </w:pPr>
            <w:r w:rsidRPr="00063B4F">
              <w:rPr>
                <w:bCs/>
                <w:sz w:val="20"/>
                <w:szCs w:val="20"/>
              </w:rPr>
              <w:t>29</w:t>
            </w:r>
          </w:p>
        </w:tc>
      </w:tr>
      <w:tr w:rsidR="00063B4F" w:rsidRPr="00063B4F" w14:paraId="5D792DC5" w14:textId="77777777" w:rsidTr="00063B4F">
        <w:tc>
          <w:tcPr>
            <w:tcW w:w="349" w:type="pct"/>
            <w:shd w:val="clear" w:color="auto" w:fill="auto"/>
            <w:tcMar>
              <w:top w:w="48" w:type="dxa"/>
              <w:left w:w="96" w:type="dxa"/>
              <w:bottom w:w="48" w:type="dxa"/>
              <w:right w:w="96" w:type="dxa"/>
            </w:tcMar>
            <w:vAlign w:val="center"/>
          </w:tcPr>
          <w:p w14:paraId="0AB83E39" w14:textId="77777777" w:rsidR="00063B4F" w:rsidRPr="00063B4F" w:rsidRDefault="00063B4F" w:rsidP="00063B4F">
            <w:pPr>
              <w:jc w:val="center"/>
              <w:rPr>
                <w:sz w:val="20"/>
                <w:szCs w:val="20"/>
              </w:rPr>
            </w:pPr>
            <w:r w:rsidRPr="00063B4F">
              <w:rPr>
                <w:sz w:val="20"/>
                <w:szCs w:val="20"/>
              </w:rPr>
              <w:t>39</w:t>
            </w:r>
          </w:p>
        </w:tc>
        <w:tc>
          <w:tcPr>
            <w:tcW w:w="1778" w:type="pct"/>
            <w:shd w:val="clear" w:color="auto" w:fill="auto"/>
            <w:tcMar>
              <w:top w:w="48" w:type="dxa"/>
              <w:left w:w="96" w:type="dxa"/>
              <w:bottom w:w="48" w:type="dxa"/>
              <w:right w:w="96" w:type="dxa"/>
            </w:tcMar>
            <w:vAlign w:val="center"/>
          </w:tcPr>
          <w:p w14:paraId="5937C036" w14:textId="75FDD43F" w:rsidR="00063B4F" w:rsidRPr="00063B4F" w:rsidRDefault="009805E7" w:rsidP="00063B4F">
            <w:pPr>
              <w:rPr>
                <w:sz w:val="20"/>
                <w:szCs w:val="20"/>
              </w:rPr>
            </w:pPr>
            <w:hyperlink r:id="rId56" w:tooltip="Калистово (Лотошинский район)" w:history="1">
              <w:r w:rsidR="00063B4F" w:rsidRPr="00063B4F">
                <w:rPr>
                  <w:rStyle w:val="afffe"/>
                  <w:color w:val="auto"/>
                  <w:sz w:val="20"/>
                  <w:szCs w:val="20"/>
                  <w:u w:val="none"/>
                </w:rPr>
                <w:t>Калистово</w:t>
              </w:r>
            </w:hyperlink>
          </w:p>
        </w:tc>
        <w:tc>
          <w:tcPr>
            <w:tcW w:w="1472" w:type="pct"/>
            <w:shd w:val="clear" w:color="auto" w:fill="auto"/>
            <w:tcMar>
              <w:top w:w="48" w:type="dxa"/>
              <w:left w:w="96" w:type="dxa"/>
              <w:bottom w:w="48" w:type="dxa"/>
              <w:right w:w="96" w:type="dxa"/>
            </w:tcMar>
            <w:vAlign w:val="center"/>
          </w:tcPr>
          <w:p w14:paraId="4AD5B79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3F15C93" w14:textId="77777777" w:rsidR="00063B4F" w:rsidRPr="00063B4F" w:rsidRDefault="00063B4F" w:rsidP="00063B4F">
            <w:pPr>
              <w:jc w:val="center"/>
              <w:rPr>
                <w:sz w:val="20"/>
                <w:szCs w:val="20"/>
              </w:rPr>
            </w:pPr>
            <w:r w:rsidRPr="00063B4F">
              <w:rPr>
                <w:bCs/>
                <w:sz w:val="20"/>
                <w:szCs w:val="20"/>
              </w:rPr>
              <w:t>5</w:t>
            </w:r>
          </w:p>
        </w:tc>
      </w:tr>
      <w:tr w:rsidR="00063B4F" w:rsidRPr="00063B4F" w14:paraId="71C03AB2" w14:textId="77777777" w:rsidTr="00063B4F">
        <w:tc>
          <w:tcPr>
            <w:tcW w:w="349" w:type="pct"/>
            <w:shd w:val="clear" w:color="auto" w:fill="auto"/>
            <w:tcMar>
              <w:top w:w="48" w:type="dxa"/>
              <w:left w:w="96" w:type="dxa"/>
              <w:bottom w:w="48" w:type="dxa"/>
              <w:right w:w="96" w:type="dxa"/>
            </w:tcMar>
            <w:vAlign w:val="center"/>
          </w:tcPr>
          <w:p w14:paraId="0CDDCB84" w14:textId="77777777" w:rsidR="00063B4F" w:rsidRPr="00063B4F" w:rsidRDefault="00063B4F" w:rsidP="00063B4F">
            <w:pPr>
              <w:jc w:val="center"/>
              <w:rPr>
                <w:sz w:val="20"/>
                <w:szCs w:val="20"/>
              </w:rPr>
            </w:pPr>
            <w:r w:rsidRPr="00063B4F">
              <w:rPr>
                <w:sz w:val="20"/>
                <w:szCs w:val="20"/>
              </w:rPr>
              <w:t>40</w:t>
            </w:r>
          </w:p>
        </w:tc>
        <w:tc>
          <w:tcPr>
            <w:tcW w:w="1778" w:type="pct"/>
            <w:shd w:val="clear" w:color="auto" w:fill="auto"/>
            <w:tcMar>
              <w:top w:w="48" w:type="dxa"/>
              <w:left w:w="96" w:type="dxa"/>
              <w:bottom w:w="48" w:type="dxa"/>
              <w:right w:w="96" w:type="dxa"/>
            </w:tcMar>
            <w:vAlign w:val="center"/>
          </w:tcPr>
          <w:p w14:paraId="33D53E7A" w14:textId="25C46A3A" w:rsidR="00063B4F" w:rsidRPr="00063B4F" w:rsidRDefault="009805E7" w:rsidP="00063B4F">
            <w:pPr>
              <w:rPr>
                <w:sz w:val="20"/>
                <w:szCs w:val="20"/>
              </w:rPr>
            </w:pPr>
            <w:hyperlink r:id="rId57" w:tooltip="Калицино (Московская область)" w:history="1">
              <w:r w:rsidR="00063B4F" w:rsidRPr="00063B4F">
                <w:rPr>
                  <w:rStyle w:val="afffe"/>
                  <w:color w:val="auto"/>
                  <w:sz w:val="20"/>
                  <w:szCs w:val="20"/>
                  <w:u w:val="none"/>
                </w:rPr>
                <w:t>Калицино</w:t>
              </w:r>
            </w:hyperlink>
          </w:p>
        </w:tc>
        <w:tc>
          <w:tcPr>
            <w:tcW w:w="1472" w:type="pct"/>
            <w:shd w:val="clear" w:color="auto" w:fill="auto"/>
            <w:tcMar>
              <w:top w:w="48" w:type="dxa"/>
              <w:left w:w="96" w:type="dxa"/>
              <w:bottom w:w="48" w:type="dxa"/>
              <w:right w:w="96" w:type="dxa"/>
            </w:tcMar>
            <w:vAlign w:val="center"/>
          </w:tcPr>
          <w:p w14:paraId="16CA98A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54EF955" w14:textId="77777777" w:rsidR="00063B4F" w:rsidRPr="00063B4F" w:rsidRDefault="00063B4F" w:rsidP="00063B4F">
            <w:pPr>
              <w:jc w:val="center"/>
              <w:rPr>
                <w:sz w:val="20"/>
                <w:szCs w:val="20"/>
              </w:rPr>
            </w:pPr>
            <w:r w:rsidRPr="00063B4F">
              <w:rPr>
                <w:bCs/>
                <w:sz w:val="20"/>
                <w:szCs w:val="20"/>
              </w:rPr>
              <w:t>127</w:t>
            </w:r>
          </w:p>
        </w:tc>
      </w:tr>
      <w:tr w:rsidR="00063B4F" w:rsidRPr="00063B4F" w14:paraId="351C3585" w14:textId="77777777" w:rsidTr="00063B4F">
        <w:tc>
          <w:tcPr>
            <w:tcW w:w="349" w:type="pct"/>
            <w:shd w:val="clear" w:color="auto" w:fill="auto"/>
            <w:tcMar>
              <w:top w:w="48" w:type="dxa"/>
              <w:left w:w="96" w:type="dxa"/>
              <w:bottom w:w="48" w:type="dxa"/>
              <w:right w:w="96" w:type="dxa"/>
            </w:tcMar>
            <w:vAlign w:val="center"/>
          </w:tcPr>
          <w:p w14:paraId="7698B293" w14:textId="77777777" w:rsidR="00063B4F" w:rsidRPr="00063B4F" w:rsidRDefault="00063B4F" w:rsidP="00063B4F">
            <w:pPr>
              <w:jc w:val="center"/>
              <w:rPr>
                <w:sz w:val="20"/>
                <w:szCs w:val="20"/>
              </w:rPr>
            </w:pPr>
            <w:r w:rsidRPr="00063B4F">
              <w:rPr>
                <w:sz w:val="20"/>
                <w:szCs w:val="20"/>
              </w:rPr>
              <w:t>41</w:t>
            </w:r>
          </w:p>
        </w:tc>
        <w:tc>
          <w:tcPr>
            <w:tcW w:w="1778" w:type="pct"/>
            <w:shd w:val="clear" w:color="auto" w:fill="auto"/>
            <w:tcMar>
              <w:top w:w="48" w:type="dxa"/>
              <w:left w:w="96" w:type="dxa"/>
              <w:bottom w:w="48" w:type="dxa"/>
              <w:right w:w="96" w:type="dxa"/>
            </w:tcMar>
            <w:vAlign w:val="center"/>
          </w:tcPr>
          <w:p w14:paraId="5B07B19A" w14:textId="7B2BF7ED" w:rsidR="00063B4F" w:rsidRPr="00063B4F" w:rsidRDefault="009805E7" w:rsidP="00063B4F">
            <w:pPr>
              <w:rPr>
                <w:sz w:val="20"/>
                <w:szCs w:val="20"/>
              </w:rPr>
            </w:pPr>
            <w:hyperlink r:id="rId58" w:tooltip="Канищево (Лотошинский район)" w:history="1">
              <w:r w:rsidR="00063B4F" w:rsidRPr="00063B4F">
                <w:rPr>
                  <w:rStyle w:val="afffe"/>
                  <w:color w:val="auto"/>
                  <w:sz w:val="20"/>
                  <w:szCs w:val="20"/>
                  <w:u w:val="none"/>
                </w:rPr>
                <w:t>Канищево</w:t>
              </w:r>
            </w:hyperlink>
          </w:p>
        </w:tc>
        <w:tc>
          <w:tcPr>
            <w:tcW w:w="1472" w:type="pct"/>
            <w:shd w:val="clear" w:color="auto" w:fill="auto"/>
            <w:tcMar>
              <w:top w:w="48" w:type="dxa"/>
              <w:left w:w="96" w:type="dxa"/>
              <w:bottom w:w="48" w:type="dxa"/>
              <w:right w:w="96" w:type="dxa"/>
            </w:tcMar>
            <w:vAlign w:val="center"/>
          </w:tcPr>
          <w:p w14:paraId="5135590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6A64E73" w14:textId="77777777" w:rsidR="00063B4F" w:rsidRPr="00063B4F" w:rsidRDefault="00063B4F" w:rsidP="00063B4F">
            <w:pPr>
              <w:jc w:val="center"/>
              <w:rPr>
                <w:sz w:val="20"/>
                <w:szCs w:val="20"/>
              </w:rPr>
            </w:pPr>
            <w:r w:rsidRPr="00063B4F">
              <w:rPr>
                <w:bCs/>
                <w:sz w:val="20"/>
                <w:szCs w:val="20"/>
              </w:rPr>
              <w:t>0</w:t>
            </w:r>
          </w:p>
        </w:tc>
      </w:tr>
      <w:tr w:rsidR="00063B4F" w:rsidRPr="00063B4F" w14:paraId="7AAEEBD3" w14:textId="77777777" w:rsidTr="00063B4F">
        <w:tc>
          <w:tcPr>
            <w:tcW w:w="349" w:type="pct"/>
            <w:shd w:val="clear" w:color="auto" w:fill="auto"/>
            <w:tcMar>
              <w:top w:w="48" w:type="dxa"/>
              <w:left w:w="96" w:type="dxa"/>
              <w:bottom w:w="48" w:type="dxa"/>
              <w:right w:w="96" w:type="dxa"/>
            </w:tcMar>
            <w:vAlign w:val="center"/>
          </w:tcPr>
          <w:p w14:paraId="163DFB72" w14:textId="77777777" w:rsidR="00063B4F" w:rsidRPr="00063B4F" w:rsidRDefault="00063B4F" w:rsidP="00063B4F">
            <w:pPr>
              <w:jc w:val="center"/>
              <w:rPr>
                <w:sz w:val="20"/>
                <w:szCs w:val="20"/>
              </w:rPr>
            </w:pPr>
            <w:r w:rsidRPr="00063B4F">
              <w:rPr>
                <w:sz w:val="20"/>
                <w:szCs w:val="20"/>
              </w:rPr>
              <w:t>42</w:t>
            </w:r>
          </w:p>
        </w:tc>
        <w:tc>
          <w:tcPr>
            <w:tcW w:w="1778" w:type="pct"/>
            <w:shd w:val="clear" w:color="auto" w:fill="auto"/>
            <w:tcMar>
              <w:top w:w="48" w:type="dxa"/>
              <w:left w:w="96" w:type="dxa"/>
              <w:bottom w:w="48" w:type="dxa"/>
              <w:right w:w="96" w:type="dxa"/>
            </w:tcMar>
            <w:vAlign w:val="center"/>
          </w:tcPr>
          <w:p w14:paraId="62E40CDE" w14:textId="60D33C87" w:rsidR="00063B4F" w:rsidRPr="00063B4F" w:rsidRDefault="009805E7" w:rsidP="00063B4F">
            <w:pPr>
              <w:rPr>
                <w:sz w:val="20"/>
                <w:szCs w:val="20"/>
              </w:rPr>
            </w:pPr>
            <w:hyperlink r:id="rId59" w:tooltip="Кельи (Московская область)" w:history="1">
              <w:r w:rsidR="00063B4F" w:rsidRPr="00063B4F">
                <w:rPr>
                  <w:rStyle w:val="afffe"/>
                  <w:color w:val="auto"/>
                  <w:sz w:val="20"/>
                  <w:szCs w:val="20"/>
                  <w:u w:val="none"/>
                </w:rPr>
                <w:t>Кельи</w:t>
              </w:r>
            </w:hyperlink>
          </w:p>
        </w:tc>
        <w:tc>
          <w:tcPr>
            <w:tcW w:w="1472" w:type="pct"/>
            <w:shd w:val="clear" w:color="auto" w:fill="auto"/>
            <w:tcMar>
              <w:top w:w="48" w:type="dxa"/>
              <w:left w:w="96" w:type="dxa"/>
              <w:bottom w:w="48" w:type="dxa"/>
              <w:right w:w="96" w:type="dxa"/>
            </w:tcMar>
            <w:vAlign w:val="center"/>
          </w:tcPr>
          <w:p w14:paraId="61CE9349"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CF55446" w14:textId="77777777" w:rsidR="00063B4F" w:rsidRPr="00063B4F" w:rsidRDefault="00063B4F" w:rsidP="00063B4F">
            <w:pPr>
              <w:jc w:val="center"/>
              <w:rPr>
                <w:sz w:val="20"/>
                <w:szCs w:val="20"/>
              </w:rPr>
            </w:pPr>
            <w:r w:rsidRPr="00063B4F">
              <w:rPr>
                <w:bCs/>
                <w:sz w:val="20"/>
                <w:szCs w:val="20"/>
              </w:rPr>
              <w:t>23</w:t>
            </w:r>
          </w:p>
        </w:tc>
      </w:tr>
      <w:tr w:rsidR="00063B4F" w:rsidRPr="00063B4F" w14:paraId="6BBDB268" w14:textId="77777777" w:rsidTr="00063B4F">
        <w:tc>
          <w:tcPr>
            <w:tcW w:w="349" w:type="pct"/>
            <w:shd w:val="clear" w:color="auto" w:fill="auto"/>
            <w:tcMar>
              <w:top w:w="48" w:type="dxa"/>
              <w:left w:w="96" w:type="dxa"/>
              <w:bottom w:w="48" w:type="dxa"/>
              <w:right w:w="96" w:type="dxa"/>
            </w:tcMar>
            <w:vAlign w:val="center"/>
          </w:tcPr>
          <w:p w14:paraId="2399FB29" w14:textId="77777777" w:rsidR="00063B4F" w:rsidRPr="00063B4F" w:rsidRDefault="00063B4F" w:rsidP="00063B4F">
            <w:pPr>
              <w:jc w:val="center"/>
              <w:rPr>
                <w:sz w:val="20"/>
                <w:szCs w:val="20"/>
              </w:rPr>
            </w:pPr>
            <w:r w:rsidRPr="00063B4F">
              <w:rPr>
                <w:sz w:val="20"/>
                <w:szCs w:val="20"/>
              </w:rPr>
              <w:t>43</w:t>
            </w:r>
          </w:p>
        </w:tc>
        <w:tc>
          <w:tcPr>
            <w:tcW w:w="1778" w:type="pct"/>
            <w:shd w:val="clear" w:color="auto" w:fill="auto"/>
            <w:tcMar>
              <w:top w:w="48" w:type="dxa"/>
              <w:left w:w="96" w:type="dxa"/>
              <w:bottom w:w="48" w:type="dxa"/>
              <w:right w:w="96" w:type="dxa"/>
            </w:tcMar>
            <w:vAlign w:val="center"/>
          </w:tcPr>
          <w:p w14:paraId="654510F6" w14:textId="22C5E395" w:rsidR="00063B4F" w:rsidRPr="00063B4F" w:rsidRDefault="009805E7" w:rsidP="00063B4F">
            <w:pPr>
              <w:rPr>
                <w:sz w:val="20"/>
                <w:szCs w:val="20"/>
              </w:rPr>
            </w:pPr>
            <w:hyperlink r:id="rId60" w:tooltip="Кировский (Московская область)" w:history="1">
              <w:r w:rsidR="00063B4F" w:rsidRPr="00063B4F">
                <w:rPr>
                  <w:rStyle w:val="afffe"/>
                  <w:color w:val="auto"/>
                  <w:sz w:val="20"/>
                  <w:szCs w:val="20"/>
                  <w:u w:val="none"/>
                </w:rPr>
                <w:t>Кировский</w:t>
              </w:r>
            </w:hyperlink>
          </w:p>
        </w:tc>
        <w:tc>
          <w:tcPr>
            <w:tcW w:w="1472" w:type="pct"/>
            <w:shd w:val="clear" w:color="auto" w:fill="auto"/>
            <w:tcMar>
              <w:top w:w="48" w:type="dxa"/>
              <w:left w:w="96" w:type="dxa"/>
              <w:bottom w:w="48" w:type="dxa"/>
              <w:right w:w="96" w:type="dxa"/>
            </w:tcMar>
            <w:vAlign w:val="center"/>
          </w:tcPr>
          <w:p w14:paraId="25A888A2" w14:textId="77777777" w:rsidR="00063B4F" w:rsidRPr="00063B4F" w:rsidRDefault="00063B4F" w:rsidP="00063B4F">
            <w:pPr>
              <w:jc w:val="center"/>
              <w:rPr>
                <w:sz w:val="20"/>
                <w:szCs w:val="20"/>
              </w:rPr>
            </w:pPr>
            <w:r w:rsidRPr="00063B4F">
              <w:rPr>
                <w:sz w:val="20"/>
                <w:szCs w:val="20"/>
              </w:rPr>
              <w:t>посёлок</w:t>
            </w:r>
          </w:p>
        </w:tc>
        <w:tc>
          <w:tcPr>
            <w:tcW w:w="1402" w:type="pct"/>
            <w:shd w:val="clear" w:color="auto" w:fill="auto"/>
            <w:tcMar>
              <w:top w:w="48" w:type="dxa"/>
              <w:left w:w="96" w:type="dxa"/>
              <w:bottom w:w="48" w:type="dxa"/>
              <w:right w:w="96" w:type="dxa"/>
            </w:tcMar>
            <w:vAlign w:val="center"/>
          </w:tcPr>
          <w:p w14:paraId="4D8E6B78" w14:textId="77777777" w:rsidR="00063B4F" w:rsidRPr="00063B4F" w:rsidRDefault="00063B4F" w:rsidP="00063B4F">
            <w:pPr>
              <w:jc w:val="center"/>
              <w:rPr>
                <w:sz w:val="20"/>
                <w:szCs w:val="20"/>
              </w:rPr>
            </w:pPr>
            <w:r w:rsidRPr="00063B4F">
              <w:rPr>
                <w:bCs/>
                <w:sz w:val="20"/>
                <w:szCs w:val="20"/>
              </w:rPr>
              <w:t>2334</w:t>
            </w:r>
          </w:p>
        </w:tc>
      </w:tr>
      <w:tr w:rsidR="00063B4F" w:rsidRPr="00063B4F" w14:paraId="1F72C57F" w14:textId="77777777" w:rsidTr="00063B4F">
        <w:tc>
          <w:tcPr>
            <w:tcW w:w="349" w:type="pct"/>
            <w:shd w:val="clear" w:color="auto" w:fill="auto"/>
            <w:tcMar>
              <w:top w:w="48" w:type="dxa"/>
              <w:left w:w="96" w:type="dxa"/>
              <w:bottom w:w="48" w:type="dxa"/>
              <w:right w:w="96" w:type="dxa"/>
            </w:tcMar>
            <w:vAlign w:val="center"/>
          </w:tcPr>
          <w:p w14:paraId="67723B7C" w14:textId="77777777" w:rsidR="00063B4F" w:rsidRPr="00063B4F" w:rsidRDefault="00063B4F" w:rsidP="00063B4F">
            <w:pPr>
              <w:jc w:val="center"/>
              <w:rPr>
                <w:sz w:val="20"/>
                <w:szCs w:val="20"/>
              </w:rPr>
            </w:pPr>
            <w:r w:rsidRPr="00063B4F">
              <w:rPr>
                <w:sz w:val="20"/>
                <w:szCs w:val="20"/>
              </w:rPr>
              <w:t>44</w:t>
            </w:r>
          </w:p>
        </w:tc>
        <w:tc>
          <w:tcPr>
            <w:tcW w:w="1778" w:type="pct"/>
            <w:shd w:val="clear" w:color="auto" w:fill="auto"/>
            <w:tcMar>
              <w:top w:w="48" w:type="dxa"/>
              <w:left w:w="96" w:type="dxa"/>
              <w:bottom w:w="48" w:type="dxa"/>
              <w:right w:w="96" w:type="dxa"/>
            </w:tcMar>
            <w:vAlign w:val="center"/>
          </w:tcPr>
          <w:p w14:paraId="2461000E" w14:textId="1CB88B1F" w:rsidR="00063B4F" w:rsidRPr="00063B4F" w:rsidRDefault="009805E7" w:rsidP="00063B4F">
            <w:pPr>
              <w:rPr>
                <w:sz w:val="20"/>
                <w:szCs w:val="20"/>
              </w:rPr>
            </w:pPr>
            <w:hyperlink r:id="rId61" w:tooltip="Клетки (Лотошинский район)" w:history="1">
              <w:r w:rsidR="00063B4F" w:rsidRPr="00063B4F">
                <w:rPr>
                  <w:rStyle w:val="afffe"/>
                  <w:color w:val="auto"/>
                  <w:sz w:val="20"/>
                  <w:szCs w:val="20"/>
                  <w:u w:val="none"/>
                </w:rPr>
                <w:t>Клетки</w:t>
              </w:r>
            </w:hyperlink>
          </w:p>
        </w:tc>
        <w:tc>
          <w:tcPr>
            <w:tcW w:w="1472" w:type="pct"/>
            <w:shd w:val="clear" w:color="auto" w:fill="auto"/>
            <w:tcMar>
              <w:top w:w="48" w:type="dxa"/>
              <w:left w:w="96" w:type="dxa"/>
              <w:bottom w:w="48" w:type="dxa"/>
              <w:right w:w="96" w:type="dxa"/>
            </w:tcMar>
            <w:vAlign w:val="center"/>
          </w:tcPr>
          <w:p w14:paraId="384BE42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27CF93F" w14:textId="77777777" w:rsidR="00063B4F" w:rsidRPr="00063B4F" w:rsidRDefault="00063B4F" w:rsidP="00063B4F">
            <w:pPr>
              <w:jc w:val="center"/>
              <w:rPr>
                <w:sz w:val="20"/>
                <w:szCs w:val="20"/>
              </w:rPr>
            </w:pPr>
            <w:r w:rsidRPr="00063B4F">
              <w:rPr>
                <w:sz w:val="20"/>
                <w:szCs w:val="20"/>
              </w:rPr>
              <w:t>0</w:t>
            </w:r>
          </w:p>
        </w:tc>
      </w:tr>
      <w:tr w:rsidR="00063B4F" w:rsidRPr="00063B4F" w14:paraId="10922C00" w14:textId="77777777" w:rsidTr="00063B4F">
        <w:tc>
          <w:tcPr>
            <w:tcW w:w="349" w:type="pct"/>
            <w:shd w:val="clear" w:color="auto" w:fill="auto"/>
            <w:tcMar>
              <w:top w:w="48" w:type="dxa"/>
              <w:left w:w="96" w:type="dxa"/>
              <w:bottom w:w="48" w:type="dxa"/>
              <w:right w:w="96" w:type="dxa"/>
            </w:tcMar>
            <w:vAlign w:val="center"/>
          </w:tcPr>
          <w:p w14:paraId="110F6A4A" w14:textId="77777777" w:rsidR="00063B4F" w:rsidRPr="00063B4F" w:rsidRDefault="00063B4F" w:rsidP="00063B4F">
            <w:pPr>
              <w:jc w:val="center"/>
              <w:rPr>
                <w:sz w:val="20"/>
                <w:szCs w:val="20"/>
              </w:rPr>
            </w:pPr>
            <w:r w:rsidRPr="00063B4F">
              <w:rPr>
                <w:sz w:val="20"/>
                <w:szCs w:val="20"/>
              </w:rPr>
              <w:t>45</w:t>
            </w:r>
          </w:p>
        </w:tc>
        <w:tc>
          <w:tcPr>
            <w:tcW w:w="1778" w:type="pct"/>
            <w:shd w:val="clear" w:color="auto" w:fill="auto"/>
            <w:tcMar>
              <w:top w:w="48" w:type="dxa"/>
              <w:left w:w="96" w:type="dxa"/>
              <w:bottom w:w="48" w:type="dxa"/>
              <w:right w:w="96" w:type="dxa"/>
            </w:tcMar>
            <w:vAlign w:val="center"/>
          </w:tcPr>
          <w:p w14:paraId="176D417F" w14:textId="6EBDDC61" w:rsidR="00063B4F" w:rsidRPr="00063B4F" w:rsidRDefault="009805E7" w:rsidP="00063B4F">
            <w:pPr>
              <w:rPr>
                <w:sz w:val="20"/>
                <w:szCs w:val="20"/>
              </w:rPr>
            </w:pPr>
            <w:hyperlink r:id="rId62" w:tooltip="Клусово (Лотошинский район)" w:history="1">
              <w:r w:rsidR="00063B4F" w:rsidRPr="00063B4F">
                <w:rPr>
                  <w:rStyle w:val="afffe"/>
                  <w:color w:val="auto"/>
                  <w:sz w:val="20"/>
                  <w:szCs w:val="20"/>
                  <w:u w:val="none"/>
                </w:rPr>
                <w:t>Клусово</w:t>
              </w:r>
            </w:hyperlink>
          </w:p>
        </w:tc>
        <w:tc>
          <w:tcPr>
            <w:tcW w:w="1472" w:type="pct"/>
            <w:shd w:val="clear" w:color="auto" w:fill="auto"/>
            <w:tcMar>
              <w:top w:w="48" w:type="dxa"/>
              <w:left w:w="96" w:type="dxa"/>
              <w:bottom w:w="48" w:type="dxa"/>
              <w:right w:w="96" w:type="dxa"/>
            </w:tcMar>
            <w:vAlign w:val="center"/>
          </w:tcPr>
          <w:p w14:paraId="557669D8"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AC772F6" w14:textId="77777777" w:rsidR="00063B4F" w:rsidRPr="00063B4F" w:rsidRDefault="00063B4F" w:rsidP="00063B4F">
            <w:pPr>
              <w:jc w:val="center"/>
              <w:rPr>
                <w:sz w:val="20"/>
                <w:szCs w:val="20"/>
              </w:rPr>
            </w:pPr>
            <w:r w:rsidRPr="00063B4F">
              <w:rPr>
                <w:bCs/>
                <w:sz w:val="20"/>
                <w:szCs w:val="20"/>
              </w:rPr>
              <w:t>6</w:t>
            </w:r>
          </w:p>
        </w:tc>
      </w:tr>
      <w:tr w:rsidR="00063B4F" w:rsidRPr="00063B4F" w14:paraId="45934199" w14:textId="77777777" w:rsidTr="00063B4F">
        <w:tc>
          <w:tcPr>
            <w:tcW w:w="349" w:type="pct"/>
            <w:shd w:val="clear" w:color="auto" w:fill="auto"/>
            <w:tcMar>
              <w:top w:w="48" w:type="dxa"/>
              <w:left w:w="96" w:type="dxa"/>
              <w:bottom w:w="48" w:type="dxa"/>
              <w:right w:w="96" w:type="dxa"/>
            </w:tcMar>
            <w:vAlign w:val="center"/>
          </w:tcPr>
          <w:p w14:paraId="52AEAD4D" w14:textId="77777777" w:rsidR="00063B4F" w:rsidRPr="00063B4F" w:rsidRDefault="00063B4F" w:rsidP="00063B4F">
            <w:pPr>
              <w:jc w:val="center"/>
              <w:rPr>
                <w:sz w:val="20"/>
                <w:szCs w:val="20"/>
              </w:rPr>
            </w:pPr>
            <w:r w:rsidRPr="00063B4F">
              <w:rPr>
                <w:sz w:val="20"/>
                <w:szCs w:val="20"/>
              </w:rPr>
              <w:t>46</w:t>
            </w:r>
          </w:p>
        </w:tc>
        <w:tc>
          <w:tcPr>
            <w:tcW w:w="1778" w:type="pct"/>
            <w:shd w:val="clear" w:color="auto" w:fill="auto"/>
            <w:tcMar>
              <w:top w:w="48" w:type="dxa"/>
              <w:left w:w="96" w:type="dxa"/>
              <w:bottom w:w="48" w:type="dxa"/>
              <w:right w:w="96" w:type="dxa"/>
            </w:tcMar>
            <w:vAlign w:val="center"/>
          </w:tcPr>
          <w:p w14:paraId="123B50BF" w14:textId="04BC7751" w:rsidR="00063B4F" w:rsidRPr="00063B4F" w:rsidRDefault="009805E7" w:rsidP="00063B4F">
            <w:pPr>
              <w:rPr>
                <w:sz w:val="20"/>
                <w:szCs w:val="20"/>
              </w:rPr>
            </w:pPr>
            <w:hyperlink r:id="rId63" w:tooltip="Коноплёво (Московская область)" w:history="1">
              <w:r w:rsidR="00063B4F" w:rsidRPr="00063B4F">
                <w:rPr>
                  <w:rStyle w:val="afffe"/>
                  <w:color w:val="auto"/>
                  <w:sz w:val="20"/>
                  <w:szCs w:val="20"/>
                  <w:u w:val="none"/>
                </w:rPr>
                <w:t>Коноплёво</w:t>
              </w:r>
            </w:hyperlink>
          </w:p>
        </w:tc>
        <w:tc>
          <w:tcPr>
            <w:tcW w:w="1472" w:type="pct"/>
            <w:shd w:val="clear" w:color="auto" w:fill="auto"/>
            <w:tcMar>
              <w:top w:w="48" w:type="dxa"/>
              <w:left w:w="96" w:type="dxa"/>
              <w:bottom w:w="48" w:type="dxa"/>
              <w:right w:w="96" w:type="dxa"/>
            </w:tcMar>
            <w:vAlign w:val="center"/>
          </w:tcPr>
          <w:p w14:paraId="089566D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696E31A" w14:textId="77777777" w:rsidR="00063B4F" w:rsidRPr="00063B4F" w:rsidRDefault="00063B4F" w:rsidP="00063B4F">
            <w:pPr>
              <w:jc w:val="center"/>
              <w:rPr>
                <w:sz w:val="20"/>
                <w:szCs w:val="20"/>
              </w:rPr>
            </w:pPr>
            <w:r w:rsidRPr="00063B4F">
              <w:rPr>
                <w:bCs/>
                <w:sz w:val="20"/>
                <w:szCs w:val="20"/>
              </w:rPr>
              <w:t>158</w:t>
            </w:r>
          </w:p>
        </w:tc>
      </w:tr>
      <w:tr w:rsidR="00063B4F" w:rsidRPr="00063B4F" w14:paraId="05724977" w14:textId="77777777" w:rsidTr="00063B4F">
        <w:tc>
          <w:tcPr>
            <w:tcW w:w="349" w:type="pct"/>
            <w:shd w:val="clear" w:color="auto" w:fill="auto"/>
            <w:tcMar>
              <w:top w:w="48" w:type="dxa"/>
              <w:left w:w="96" w:type="dxa"/>
              <w:bottom w:w="48" w:type="dxa"/>
              <w:right w:w="96" w:type="dxa"/>
            </w:tcMar>
            <w:vAlign w:val="center"/>
          </w:tcPr>
          <w:p w14:paraId="3D486CAA" w14:textId="77777777" w:rsidR="00063B4F" w:rsidRPr="00063B4F" w:rsidRDefault="00063B4F" w:rsidP="00063B4F">
            <w:pPr>
              <w:jc w:val="center"/>
              <w:rPr>
                <w:sz w:val="20"/>
                <w:szCs w:val="20"/>
              </w:rPr>
            </w:pPr>
            <w:r w:rsidRPr="00063B4F">
              <w:rPr>
                <w:sz w:val="20"/>
                <w:szCs w:val="20"/>
              </w:rPr>
              <w:t>47</w:t>
            </w:r>
          </w:p>
        </w:tc>
        <w:tc>
          <w:tcPr>
            <w:tcW w:w="1778" w:type="pct"/>
            <w:shd w:val="clear" w:color="auto" w:fill="auto"/>
            <w:tcMar>
              <w:top w:w="48" w:type="dxa"/>
              <w:left w:w="96" w:type="dxa"/>
              <w:bottom w:w="48" w:type="dxa"/>
              <w:right w:w="96" w:type="dxa"/>
            </w:tcMar>
            <w:vAlign w:val="center"/>
          </w:tcPr>
          <w:p w14:paraId="1E7D86AF" w14:textId="4D3A1E7D" w:rsidR="00063B4F" w:rsidRPr="00063B4F" w:rsidRDefault="009805E7" w:rsidP="00063B4F">
            <w:pPr>
              <w:rPr>
                <w:sz w:val="20"/>
                <w:szCs w:val="20"/>
              </w:rPr>
            </w:pPr>
            <w:hyperlink r:id="rId64" w:tooltip="Корневское" w:history="1">
              <w:r w:rsidR="00063B4F" w:rsidRPr="00063B4F">
                <w:rPr>
                  <w:rStyle w:val="afffe"/>
                  <w:color w:val="auto"/>
                  <w:sz w:val="20"/>
                  <w:szCs w:val="20"/>
                  <w:u w:val="none"/>
                </w:rPr>
                <w:t>Корневское</w:t>
              </w:r>
            </w:hyperlink>
          </w:p>
        </w:tc>
        <w:tc>
          <w:tcPr>
            <w:tcW w:w="1472" w:type="pct"/>
            <w:shd w:val="clear" w:color="auto" w:fill="auto"/>
            <w:tcMar>
              <w:top w:w="48" w:type="dxa"/>
              <w:left w:w="96" w:type="dxa"/>
              <w:bottom w:w="48" w:type="dxa"/>
              <w:right w:w="96" w:type="dxa"/>
            </w:tcMar>
            <w:vAlign w:val="center"/>
          </w:tcPr>
          <w:p w14:paraId="50A4A1A5" w14:textId="77777777" w:rsidR="00063B4F" w:rsidRPr="00063B4F" w:rsidRDefault="00063B4F" w:rsidP="00063B4F">
            <w:pPr>
              <w:jc w:val="center"/>
              <w:rPr>
                <w:sz w:val="20"/>
                <w:szCs w:val="20"/>
              </w:rPr>
            </w:pPr>
            <w:r w:rsidRPr="00063B4F">
              <w:rPr>
                <w:sz w:val="20"/>
                <w:szCs w:val="20"/>
              </w:rPr>
              <w:t>село</w:t>
            </w:r>
          </w:p>
        </w:tc>
        <w:tc>
          <w:tcPr>
            <w:tcW w:w="1402" w:type="pct"/>
            <w:shd w:val="clear" w:color="auto" w:fill="auto"/>
            <w:tcMar>
              <w:top w:w="48" w:type="dxa"/>
              <w:left w:w="96" w:type="dxa"/>
              <w:bottom w:w="48" w:type="dxa"/>
              <w:right w:w="96" w:type="dxa"/>
            </w:tcMar>
            <w:vAlign w:val="center"/>
          </w:tcPr>
          <w:p w14:paraId="56DA0803" w14:textId="77777777" w:rsidR="00063B4F" w:rsidRPr="00063B4F" w:rsidRDefault="00063B4F" w:rsidP="00063B4F">
            <w:pPr>
              <w:jc w:val="center"/>
              <w:rPr>
                <w:sz w:val="20"/>
                <w:szCs w:val="20"/>
              </w:rPr>
            </w:pPr>
            <w:r w:rsidRPr="00063B4F">
              <w:rPr>
                <w:bCs/>
                <w:sz w:val="20"/>
                <w:szCs w:val="20"/>
              </w:rPr>
              <w:t>60</w:t>
            </w:r>
          </w:p>
        </w:tc>
      </w:tr>
      <w:tr w:rsidR="00063B4F" w:rsidRPr="00063B4F" w14:paraId="2C2D59C8" w14:textId="77777777" w:rsidTr="00063B4F">
        <w:tc>
          <w:tcPr>
            <w:tcW w:w="349" w:type="pct"/>
            <w:shd w:val="clear" w:color="auto" w:fill="auto"/>
            <w:tcMar>
              <w:top w:w="48" w:type="dxa"/>
              <w:left w:w="96" w:type="dxa"/>
              <w:bottom w:w="48" w:type="dxa"/>
              <w:right w:w="96" w:type="dxa"/>
            </w:tcMar>
            <w:vAlign w:val="center"/>
          </w:tcPr>
          <w:p w14:paraId="0C78FCB3" w14:textId="77777777" w:rsidR="00063B4F" w:rsidRPr="00063B4F" w:rsidRDefault="00063B4F" w:rsidP="00063B4F">
            <w:pPr>
              <w:jc w:val="center"/>
              <w:rPr>
                <w:sz w:val="20"/>
                <w:szCs w:val="20"/>
              </w:rPr>
            </w:pPr>
            <w:r w:rsidRPr="00063B4F">
              <w:rPr>
                <w:sz w:val="20"/>
                <w:szCs w:val="20"/>
              </w:rPr>
              <w:t>48</w:t>
            </w:r>
          </w:p>
        </w:tc>
        <w:tc>
          <w:tcPr>
            <w:tcW w:w="1778" w:type="pct"/>
            <w:shd w:val="clear" w:color="auto" w:fill="auto"/>
            <w:tcMar>
              <w:top w:w="48" w:type="dxa"/>
              <w:left w:w="96" w:type="dxa"/>
              <w:bottom w:w="48" w:type="dxa"/>
              <w:right w:w="96" w:type="dxa"/>
            </w:tcMar>
            <w:vAlign w:val="center"/>
          </w:tcPr>
          <w:p w14:paraId="188327C9" w14:textId="49B086DD" w:rsidR="00063B4F" w:rsidRPr="00063B4F" w:rsidRDefault="009805E7" w:rsidP="00063B4F">
            <w:pPr>
              <w:rPr>
                <w:sz w:val="20"/>
                <w:szCs w:val="20"/>
              </w:rPr>
            </w:pPr>
            <w:hyperlink r:id="rId65" w:tooltip="Котляково (Лотошинский район)" w:history="1">
              <w:r w:rsidR="00063B4F" w:rsidRPr="00063B4F">
                <w:rPr>
                  <w:rStyle w:val="afffe"/>
                  <w:color w:val="auto"/>
                  <w:sz w:val="20"/>
                  <w:szCs w:val="20"/>
                  <w:u w:val="none"/>
                </w:rPr>
                <w:t>Котляково</w:t>
              </w:r>
            </w:hyperlink>
          </w:p>
        </w:tc>
        <w:tc>
          <w:tcPr>
            <w:tcW w:w="1472" w:type="pct"/>
            <w:shd w:val="clear" w:color="auto" w:fill="auto"/>
            <w:tcMar>
              <w:top w:w="48" w:type="dxa"/>
              <w:left w:w="96" w:type="dxa"/>
              <w:bottom w:w="48" w:type="dxa"/>
              <w:right w:w="96" w:type="dxa"/>
            </w:tcMar>
            <w:vAlign w:val="center"/>
          </w:tcPr>
          <w:p w14:paraId="7A9A0BC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2C3CA1D" w14:textId="77777777" w:rsidR="00063B4F" w:rsidRPr="00063B4F" w:rsidRDefault="00063B4F" w:rsidP="00063B4F">
            <w:pPr>
              <w:jc w:val="center"/>
              <w:rPr>
                <w:sz w:val="20"/>
                <w:szCs w:val="20"/>
              </w:rPr>
            </w:pPr>
            <w:r w:rsidRPr="00063B4F">
              <w:rPr>
                <w:bCs/>
                <w:sz w:val="20"/>
                <w:szCs w:val="20"/>
              </w:rPr>
              <w:t>5</w:t>
            </w:r>
          </w:p>
        </w:tc>
      </w:tr>
      <w:tr w:rsidR="00063B4F" w:rsidRPr="00063B4F" w14:paraId="41E89F4B" w14:textId="77777777" w:rsidTr="00063B4F">
        <w:tc>
          <w:tcPr>
            <w:tcW w:w="349" w:type="pct"/>
            <w:shd w:val="clear" w:color="auto" w:fill="auto"/>
            <w:tcMar>
              <w:top w:w="48" w:type="dxa"/>
              <w:left w:w="96" w:type="dxa"/>
              <w:bottom w:w="48" w:type="dxa"/>
              <w:right w:w="96" w:type="dxa"/>
            </w:tcMar>
            <w:vAlign w:val="center"/>
          </w:tcPr>
          <w:p w14:paraId="62DA1DAE" w14:textId="77777777" w:rsidR="00063B4F" w:rsidRPr="00063B4F" w:rsidRDefault="00063B4F" w:rsidP="00063B4F">
            <w:pPr>
              <w:jc w:val="center"/>
              <w:rPr>
                <w:sz w:val="20"/>
                <w:szCs w:val="20"/>
              </w:rPr>
            </w:pPr>
            <w:r w:rsidRPr="00063B4F">
              <w:rPr>
                <w:sz w:val="20"/>
                <w:szCs w:val="20"/>
              </w:rPr>
              <w:t>49</w:t>
            </w:r>
          </w:p>
        </w:tc>
        <w:tc>
          <w:tcPr>
            <w:tcW w:w="1778" w:type="pct"/>
            <w:shd w:val="clear" w:color="auto" w:fill="auto"/>
            <w:tcMar>
              <w:top w:w="48" w:type="dxa"/>
              <w:left w:w="96" w:type="dxa"/>
              <w:bottom w:w="48" w:type="dxa"/>
              <w:right w:w="96" w:type="dxa"/>
            </w:tcMar>
            <w:vAlign w:val="center"/>
          </w:tcPr>
          <w:p w14:paraId="64B18CC0" w14:textId="1432A3E1" w:rsidR="00063B4F" w:rsidRPr="00063B4F" w:rsidRDefault="009805E7" w:rsidP="00063B4F">
            <w:pPr>
              <w:rPr>
                <w:sz w:val="20"/>
                <w:szCs w:val="20"/>
              </w:rPr>
            </w:pPr>
            <w:hyperlink r:id="rId66" w:tooltip="Круглово (Лотошинский район)" w:history="1">
              <w:r w:rsidR="00063B4F" w:rsidRPr="00063B4F">
                <w:rPr>
                  <w:rStyle w:val="afffe"/>
                  <w:color w:val="auto"/>
                  <w:sz w:val="20"/>
                  <w:szCs w:val="20"/>
                  <w:u w:val="none"/>
                </w:rPr>
                <w:t>Круглово</w:t>
              </w:r>
            </w:hyperlink>
          </w:p>
        </w:tc>
        <w:tc>
          <w:tcPr>
            <w:tcW w:w="1472" w:type="pct"/>
            <w:shd w:val="clear" w:color="auto" w:fill="auto"/>
            <w:tcMar>
              <w:top w:w="48" w:type="dxa"/>
              <w:left w:w="96" w:type="dxa"/>
              <w:bottom w:w="48" w:type="dxa"/>
              <w:right w:w="96" w:type="dxa"/>
            </w:tcMar>
            <w:vAlign w:val="center"/>
          </w:tcPr>
          <w:p w14:paraId="0A719B3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35C2AF4" w14:textId="77777777" w:rsidR="00063B4F" w:rsidRPr="00063B4F" w:rsidRDefault="00063B4F" w:rsidP="00063B4F">
            <w:pPr>
              <w:jc w:val="center"/>
              <w:rPr>
                <w:sz w:val="20"/>
                <w:szCs w:val="20"/>
              </w:rPr>
            </w:pPr>
            <w:r w:rsidRPr="00063B4F">
              <w:rPr>
                <w:bCs/>
                <w:sz w:val="20"/>
                <w:szCs w:val="20"/>
              </w:rPr>
              <w:t>45</w:t>
            </w:r>
          </w:p>
        </w:tc>
      </w:tr>
      <w:tr w:rsidR="00063B4F" w:rsidRPr="00063B4F" w14:paraId="70B9F757" w14:textId="77777777" w:rsidTr="00063B4F">
        <w:tc>
          <w:tcPr>
            <w:tcW w:w="349" w:type="pct"/>
            <w:shd w:val="clear" w:color="auto" w:fill="auto"/>
            <w:tcMar>
              <w:top w:w="48" w:type="dxa"/>
              <w:left w:w="96" w:type="dxa"/>
              <w:bottom w:w="48" w:type="dxa"/>
              <w:right w:w="96" w:type="dxa"/>
            </w:tcMar>
            <w:vAlign w:val="center"/>
          </w:tcPr>
          <w:p w14:paraId="1433D31F" w14:textId="77777777" w:rsidR="00063B4F" w:rsidRPr="00063B4F" w:rsidRDefault="00063B4F" w:rsidP="00063B4F">
            <w:pPr>
              <w:jc w:val="center"/>
              <w:rPr>
                <w:sz w:val="20"/>
                <w:szCs w:val="20"/>
              </w:rPr>
            </w:pPr>
            <w:r w:rsidRPr="00063B4F">
              <w:rPr>
                <w:sz w:val="20"/>
                <w:szCs w:val="20"/>
              </w:rPr>
              <w:lastRenderedPageBreak/>
              <w:t>50</w:t>
            </w:r>
          </w:p>
        </w:tc>
        <w:tc>
          <w:tcPr>
            <w:tcW w:w="1778" w:type="pct"/>
            <w:shd w:val="clear" w:color="auto" w:fill="auto"/>
            <w:tcMar>
              <w:top w:w="48" w:type="dxa"/>
              <w:left w:w="96" w:type="dxa"/>
              <w:bottom w:w="48" w:type="dxa"/>
              <w:right w:w="96" w:type="dxa"/>
            </w:tcMar>
            <w:vAlign w:val="center"/>
          </w:tcPr>
          <w:p w14:paraId="2336FBB2" w14:textId="75C5AF2C" w:rsidR="00063B4F" w:rsidRPr="00063B4F" w:rsidRDefault="009805E7" w:rsidP="00063B4F">
            <w:pPr>
              <w:rPr>
                <w:sz w:val="20"/>
                <w:szCs w:val="20"/>
              </w:rPr>
            </w:pPr>
            <w:hyperlink r:id="rId67" w:tooltip="Кряково (Московская область)" w:history="1">
              <w:r w:rsidR="00063B4F" w:rsidRPr="00063B4F">
                <w:rPr>
                  <w:rStyle w:val="afffe"/>
                  <w:color w:val="auto"/>
                  <w:sz w:val="20"/>
                  <w:szCs w:val="20"/>
                  <w:u w:val="none"/>
                </w:rPr>
                <w:t>Кряково</w:t>
              </w:r>
            </w:hyperlink>
          </w:p>
        </w:tc>
        <w:tc>
          <w:tcPr>
            <w:tcW w:w="1472" w:type="pct"/>
            <w:shd w:val="clear" w:color="auto" w:fill="auto"/>
            <w:tcMar>
              <w:top w:w="48" w:type="dxa"/>
              <w:left w:w="96" w:type="dxa"/>
              <w:bottom w:w="48" w:type="dxa"/>
              <w:right w:w="96" w:type="dxa"/>
            </w:tcMar>
            <w:vAlign w:val="center"/>
          </w:tcPr>
          <w:p w14:paraId="0F628E5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2FA8B2C" w14:textId="77777777" w:rsidR="00063B4F" w:rsidRPr="00063B4F" w:rsidRDefault="00063B4F" w:rsidP="00063B4F">
            <w:pPr>
              <w:jc w:val="center"/>
              <w:rPr>
                <w:sz w:val="20"/>
                <w:szCs w:val="20"/>
              </w:rPr>
            </w:pPr>
            <w:r w:rsidRPr="00063B4F">
              <w:rPr>
                <w:bCs/>
                <w:sz w:val="20"/>
                <w:szCs w:val="20"/>
              </w:rPr>
              <w:t>27</w:t>
            </w:r>
          </w:p>
        </w:tc>
      </w:tr>
      <w:tr w:rsidR="00063B4F" w:rsidRPr="00063B4F" w14:paraId="26D1E969" w14:textId="77777777" w:rsidTr="00063B4F">
        <w:tc>
          <w:tcPr>
            <w:tcW w:w="349" w:type="pct"/>
            <w:shd w:val="clear" w:color="auto" w:fill="auto"/>
            <w:tcMar>
              <w:top w:w="48" w:type="dxa"/>
              <w:left w:w="96" w:type="dxa"/>
              <w:bottom w:w="48" w:type="dxa"/>
              <w:right w:w="96" w:type="dxa"/>
            </w:tcMar>
            <w:vAlign w:val="center"/>
          </w:tcPr>
          <w:p w14:paraId="2952B513" w14:textId="77777777" w:rsidR="00063B4F" w:rsidRPr="00063B4F" w:rsidRDefault="00063B4F" w:rsidP="00063B4F">
            <w:pPr>
              <w:jc w:val="center"/>
              <w:rPr>
                <w:sz w:val="20"/>
                <w:szCs w:val="20"/>
              </w:rPr>
            </w:pPr>
            <w:r w:rsidRPr="00063B4F">
              <w:rPr>
                <w:sz w:val="20"/>
                <w:szCs w:val="20"/>
              </w:rPr>
              <w:t>51</w:t>
            </w:r>
          </w:p>
        </w:tc>
        <w:tc>
          <w:tcPr>
            <w:tcW w:w="1778" w:type="pct"/>
            <w:shd w:val="clear" w:color="auto" w:fill="auto"/>
            <w:tcMar>
              <w:top w:w="48" w:type="dxa"/>
              <w:left w:w="96" w:type="dxa"/>
              <w:bottom w:w="48" w:type="dxa"/>
              <w:right w:w="96" w:type="dxa"/>
            </w:tcMar>
            <w:vAlign w:val="center"/>
          </w:tcPr>
          <w:p w14:paraId="64F9661A" w14:textId="3BDE3348" w:rsidR="00063B4F" w:rsidRPr="00063B4F" w:rsidRDefault="009805E7" w:rsidP="00063B4F">
            <w:pPr>
              <w:rPr>
                <w:sz w:val="20"/>
                <w:szCs w:val="20"/>
              </w:rPr>
            </w:pPr>
            <w:hyperlink r:id="rId68" w:tooltip="Кудрино (Лотошинский район)" w:history="1">
              <w:r w:rsidR="00063B4F" w:rsidRPr="00063B4F">
                <w:rPr>
                  <w:rStyle w:val="afffe"/>
                  <w:color w:val="auto"/>
                  <w:sz w:val="20"/>
                  <w:szCs w:val="20"/>
                  <w:u w:val="none"/>
                </w:rPr>
                <w:t>Кудрино</w:t>
              </w:r>
            </w:hyperlink>
          </w:p>
        </w:tc>
        <w:tc>
          <w:tcPr>
            <w:tcW w:w="1472" w:type="pct"/>
            <w:shd w:val="clear" w:color="auto" w:fill="auto"/>
            <w:tcMar>
              <w:top w:w="48" w:type="dxa"/>
              <w:left w:w="96" w:type="dxa"/>
              <w:bottom w:w="48" w:type="dxa"/>
              <w:right w:w="96" w:type="dxa"/>
            </w:tcMar>
            <w:vAlign w:val="center"/>
          </w:tcPr>
          <w:p w14:paraId="4ECEE93B"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2D66AF3" w14:textId="77777777" w:rsidR="00063B4F" w:rsidRPr="00063B4F" w:rsidRDefault="00063B4F" w:rsidP="00063B4F">
            <w:pPr>
              <w:jc w:val="center"/>
              <w:rPr>
                <w:sz w:val="20"/>
                <w:szCs w:val="20"/>
              </w:rPr>
            </w:pPr>
            <w:r w:rsidRPr="00063B4F">
              <w:rPr>
                <w:bCs/>
                <w:sz w:val="20"/>
                <w:szCs w:val="20"/>
              </w:rPr>
              <w:t>3</w:t>
            </w:r>
          </w:p>
        </w:tc>
      </w:tr>
      <w:tr w:rsidR="00063B4F" w:rsidRPr="00063B4F" w14:paraId="62DC0E52" w14:textId="77777777" w:rsidTr="00063B4F">
        <w:tc>
          <w:tcPr>
            <w:tcW w:w="349" w:type="pct"/>
            <w:shd w:val="clear" w:color="auto" w:fill="auto"/>
            <w:tcMar>
              <w:top w:w="48" w:type="dxa"/>
              <w:left w:w="96" w:type="dxa"/>
              <w:bottom w:w="48" w:type="dxa"/>
              <w:right w:w="96" w:type="dxa"/>
            </w:tcMar>
            <w:vAlign w:val="center"/>
          </w:tcPr>
          <w:p w14:paraId="5DF421CE" w14:textId="77777777" w:rsidR="00063B4F" w:rsidRPr="00063B4F" w:rsidRDefault="00063B4F" w:rsidP="00063B4F">
            <w:pPr>
              <w:jc w:val="center"/>
              <w:rPr>
                <w:sz w:val="20"/>
                <w:szCs w:val="20"/>
              </w:rPr>
            </w:pPr>
            <w:r w:rsidRPr="00063B4F">
              <w:rPr>
                <w:sz w:val="20"/>
                <w:szCs w:val="20"/>
              </w:rPr>
              <w:t>52</w:t>
            </w:r>
          </w:p>
        </w:tc>
        <w:tc>
          <w:tcPr>
            <w:tcW w:w="1778" w:type="pct"/>
            <w:shd w:val="clear" w:color="auto" w:fill="auto"/>
            <w:tcMar>
              <w:top w:w="48" w:type="dxa"/>
              <w:left w:w="96" w:type="dxa"/>
              <w:bottom w:w="48" w:type="dxa"/>
              <w:right w:w="96" w:type="dxa"/>
            </w:tcMar>
            <w:vAlign w:val="center"/>
          </w:tcPr>
          <w:p w14:paraId="79C1D2AB" w14:textId="56621437" w:rsidR="00063B4F" w:rsidRPr="00063B4F" w:rsidRDefault="009805E7" w:rsidP="00063B4F">
            <w:pPr>
              <w:rPr>
                <w:sz w:val="20"/>
                <w:szCs w:val="20"/>
              </w:rPr>
            </w:pPr>
            <w:hyperlink r:id="rId69" w:tooltip="Кузяево (Лотошинский район)" w:history="1">
              <w:r w:rsidR="00063B4F" w:rsidRPr="00063B4F">
                <w:rPr>
                  <w:rStyle w:val="afffe"/>
                  <w:color w:val="auto"/>
                  <w:sz w:val="20"/>
                  <w:szCs w:val="20"/>
                  <w:u w:val="none"/>
                </w:rPr>
                <w:t>Кузяево</w:t>
              </w:r>
            </w:hyperlink>
          </w:p>
        </w:tc>
        <w:tc>
          <w:tcPr>
            <w:tcW w:w="1472" w:type="pct"/>
            <w:shd w:val="clear" w:color="auto" w:fill="auto"/>
            <w:tcMar>
              <w:top w:w="48" w:type="dxa"/>
              <w:left w:w="96" w:type="dxa"/>
              <w:bottom w:w="48" w:type="dxa"/>
              <w:right w:w="96" w:type="dxa"/>
            </w:tcMar>
            <w:vAlign w:val="center"/>
          </w:tcPr>
          <w:p w14:paraId="1BBBED79"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391FE78" w14:textId="77777777" w:rsidR="00063B4F" w:rsidRPr="00063B4F" w:rsidRDefault="00063B4F" w:rsidP="00063B4F">
            <w:pPr>
              <w:jc w:val="center"/>
              <w:rPr>
                <w:sz w:val="20"/>
                <w:szCs w:val="20"/>
              </w:rPr>
            </w:pPr>
            <w:r w:rsidRPr="00063B4F">
              <w:rPr>
                <w:bCs/>
                <w:sz w:val="20"/>
                <w:szCs w:val="20"/>
              </w:rPr>
              <w:t>11</w:t>
            </w:r>
          </w:p>
        </w:tc>
      </w:tr>
      <w:tr w:rsidR="00063B4F" w:rsidRPr="00063B4F" w14:paraId="5DD12223" w14:textId="77777777" w:rsidTr="00063B4F">
        <w:tc>
          <w:tcPr>
            <w:tcW w:w="349" w:type="pct"/>
            <w:shd w:val="clear" w:color="auto" w:fill="auto"/>
            <w:tcMar>
              <w:top w:w="48" w:type="dxa"/>
              <w:left w:w="96" w:type="dxa"/>
              <w:bottom w:w="48" w:type="dxa"/>
              <w:right w:w="96" w:type="dxa"/>
            </w:tcMar>
            <w:vAlign w:val="center"/>
          </w:tcPr>
          <w:p w14:paraId="2F1E39A1" w14:textId="77777777" w:rsidR="00063B4F" w:rsidRPr="00063B4F" w:rsidRDefault="00063B4F" w:rsidP="00063B4F">
            <w:pPr>
              <w:jc w:val="center"/>
              <w:rPr>
                <w:sz w:val="20"/>
                <w:szCs w:val="20"/>
              </w:rPr>
            </w:pPr>
            <w:r w:rsidRPr="00063B4F">
              <w:rPr>
                <w:sz w:val="20"/>
                <w:szCs w:val="20"/>
              </w:rPr>
              <w:t>53</w:t>
            </w:r>
          </w:p>
        </w:tc>
        <w:tc>
          <w:tcPr>
            <w:tcW w:w="1778" w:type="pct"/>
            <w:shd w:val="clear" w:color="auto" w:fill="auto"/>
            <w:tcMar>
              <w:top w:w="48" w:type="dxa"/>
              <w:left w:w="96" w:type="dxa"/>
              <w:bottom w:w="48" w:type="dxa"/>
              <w:right w:w="96" w:type="dxa"/>
            </w:tcMar>
            <w:vAlign w:val="center"/>
          </w:tcPr>
          <w:p w14:paraId="3595A729" w14:textId="0BAE71A1" w:rsidR="00063B4F" w:rsidRPr="00063B4F" w:rsidRDefault="009805E7" w:rsidP="00063B4F">
            <w:pPr>
              <w:rPr>
                <w:sz w:val="20"/>
                <w:szCs w:val="20"/>
              </w:rPr>
            </w:pPr>
            <w:hyperlink r:id="rId70" w:tooltip="Кульпино (Лотошинский район)" w:history="1">
              <w:r w:rsidR="00063B4F" w:rsidRPr="00063B4F">
                <w:rPr>
                  <w:rStyle w:val="afffe"/>
                  <w:color w:val="auto"/>
                  <w:sz w:val="20"/>
                  <w:szCs w:val="20"/>
                  <w:u w:val="none"/>
                </w:rPr>
                <w:t>Кульпино</w:t>
              </w:r>
            </w:hyperlink>
          </w:p>
        </w:tc>
        <w:tc>
          <w:tcPr>
            <w:tcW w:w="1472" w:type="pct"/>
            <w:shd w:val="clear" w:color="auto" w:fill="auto"/>
            <w:tcMar>
              <w:top w:w="48" w:type="dxa"/>
              <w:left w:w="96" w:type="dxa"/>
              <w:bottom w:w="48" w:type="dxa"/>
              <w:right w:w="96" w:type="dxa"/>
            </w:tcMar>
            <w:vAlign w:val="center"/>
          </w:tcPr>
          <w:p w14:paraId="493AA949"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A7D23BE" w14:textId="77777777" w:rsidR="00063B4F" w:rsidRPr="00063B4F" w:rsidRDefault="00063B4F" w:rsidP="00063B4F">
            <w:pPr>
              <w:jc w:val="center"/>
              <w:rPr>
                <w:sz w:val="20"/>
                <w:szCs w:val="20"/>
              </w:rPr>
            </w:pPr>
            <w:r w:rsidRPr="00063B4F">
              <w:rPr>
                <w:bCs/>
                <w:sz w:val="20"/>
                <w:szCs w:val="20"/>
              </w:rPr>
              <w:t>385</w:t>
            </w:r>
          </w:p>
        </w:tc>
      </w:tr>
      <w:tr w:rsidR="00063B4F" w:rsidRPr="00063B4F" w14:paraId="2DC3104A" w14:textId="77777777" w:rsidTr="00063B4F">
        <w:tc>
          <w:tcPr>
            <w:tcW w:w="349" w:type="pct"/>
            <w:shd w:val="clear" w:color="auto" w:fill="auto"/>
            <w:tcMar>
              <w:top w:w="48" w:type="dxa"/>
              <w:left w:w="96" w:type="dxa"/>
              <w:bottom w:w="48" w:type="dxa"/>
              <w:right w:w="96" w:type="dxa"/>
            </w:tcMar>
            <w:vAlign w:val="center"/>
          </w:tcPr>
          <w:p w14:paraId="3B178B0E" w14:textId="77777777" w:rsidR="00063B4F" w:rsidRPr="00063B4F" w:rsidRDefault="00063B4F" w:rsidP="00063B4F">
            <w:pPr>
              <w:jc w:val="center"/>
              <w:rPr>
                <w:sz w:val="20"/>
                <w:szCs w:val="20"/>
              </w:rPr>
            </w:pPr>
            <w:r w:rsidRPr="00063B4F">
              <w:rPr>
                <w:sz w:val="20"/>
                <w:szCs w:val="20"/>
              </w:rPr>
              <w:t>54</w:t>
            </w:r>
          </w:p>
        </w:tc>
        <w:tc>
          <w:tcPr>
            <w:tcW w:w="1778" w:type="pct"/>
            <w:shd w:val="clear" w:color="auto" w:fill="auto"/>
            <w:tcMar>
              <w:top w:w="48" w:type="dxa"/>
              <w:left w:w="96" w:type="dxa"/>
              <w:bottom w:w="48" w:type="dxa"/>
              <w:right w:w="96" w:type="dxa"/>
            </w:tcMar>
            <w:vAlign w:val="center"/>
          </w:tcPr>
          <w:p w14:paraId="113E78F9" w14:textId="3E49D354" w:rsidR="00063B4F" w:rsidRPr="00063B4F" w:rsidRDefault="009805E7" w:rsidP="00063B4F">
            <w:pPr>
              <w:rPr>
                <w:sz w:val="20"/>
                <w:szCs w:val="20"/>
              </w:rPr>
            </w:pPr>
            <w:hyperlink r:id="rId71" w:tooltip="Курвино" w:history="1">
              <w:r w:rsidR="00063B4F" w:rsidRPr="00063B4F">
                <w:rPr>
                  <w:rStyle w:val="afffe"/>
                  <w:color w:val="auto"/>
                  <w:sz w:val="20"/>
                  <w:szCs w:val="20"/>
                  <w:u w:val="none"/>
                </w:rPr>
                <w:t>Курвино</w:t>
              </w:r>
            </w:hyperlink>
          </w:p>
        </w:tc>
        <w:tc>
          <w:tcPr>
            <w:tcW w:w="1472" w:type="pct"/>
            <w:shd w:val="clear" w:color="auto" w:fill="auto"/>
            <w:tcMar>
              <w:top w:w="48" w:type="dxa"/>
              <w:left w:w="96" w:type="dxa"/>
              <w:bottom w:w="48" w:type="dxa"/>
              <w:right w:w="96" w:type="dxa"/>
            </w:tcMar>
            <w:vAlign w:val="center"/>
          </w:tcPr>
          <w:p w14:paraId="24B3969D"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8A5DAAE" w14:textId="77777777" w:rsidR="00063B4F" w:rsidRPr="00063B4F" w:rsidRDefault="00063B4F" w:rsidP="00063B4F">
            <w:pPr>
              <w:jc w:val="center"/>
              <w:rPr>
                <w:sz w:val="20"/>
                <w:szCs w:val="20"/>
              </w:rPr>
            </w:pPr>
            <w:r w:rsidRPr="00063B4F">
              <w:rPr>
                <w:bCs/>
                <w:sz w:val="20"/>
                <w:szCs w:val="20"/>
              </w:rPr>
              <w:t>7</w:t>
            </w:r>
          </w:p>
        </w:tc>
      </w:tr>
      <w:tr w:rsidR="00063B4F" w:rsidRPr="00063B4F" w14:paraId="36F1C379" w14:textId="77777777" w:rsidTr="00063B4F">
        <w:tc>
          <w:tcPr>
            <w:tcW w:w="349" w:type="pct"/>
            <w:shd w:val="clear" w:color="auto" w:fill="auto"/>
            <w:tcMar>
              <w:top w:w="48" w:type="dxa"/>
              <w:left w:w="96" w:type="dxa"/>
              <w:bottom w:w="48" w:type="dxa"/>
              <w:right w:w="96" w:type="dxa"/>
            </w:tcMar>
            <w:vAlign w:val="center"/>
          </w:tcPr>
          <w:p w14:paraId="2F54C0DF" w14:textId="77777777" w:rsidR="00063B4F" w:rsidRPr="00063B4F" w:rsidRDefault="00063B4F" w:rsidP="00063B4F">
            <w:pPr>
              <w:jc w:val="center"/>
              <w:rPr>
                <w:sz w:val="20"/>
                <w:szCs w:val="20"/>
              </w:rPr>
            </w:pPr>
            <w:r w:rsidRPr="00063B4F">
              <w:rPr>
                <w:sz w:val="20"/>
                <w:szCs w:val="20"/>
              </w:rPr>
              <w:t>55</w:t>
            </w:r>
          </w:p>
        </w:tc>
        <w:tc>
          <w:tcPr>
            <w:tcW w:w="1778" w:type="pct"/>
            <w:shd w:val="clear" w:color="auto" w:fill="auto"/>
            <w:tcMar>
              <w:top w:w="48" w:type="dxa"/>
              <w:left w:w="96" w:type="dxa"/>
              <w:bottom w:w="48" w:type="dxa"/>
              <w:right w:w="96" w:type="dxa"/>
            </w:tcMar>
            <w:vAlign w:val="center"/>
          </w:tcPr>
          <w:p w14:paraId="61780A9E" w14:textId="313D0CF1" w:rsidR="00063B4F" w:rsidRPr="00063B4F" w:rsidRDefault="009805E7" w:rsidP="00063B4F">
            <w:pPr>
              <w:rPr>
                <w:sz w:val="20"/>
                <w:szCs w:val="20"/>
              </w:rPr>
            </w:pPr>
            <w:hyperlink r:id="rId72" w:tooltip="Курятниково" w:history="1">
              <w:r w:rsidR="00063B4F" w:rsidRPr="00063B4F">
                <w:rPr>
                  <w:rStyle w:val="afffe"/>
                  <w:color w:val="auto"/>
                  <w:sz w:val="20"/>
                  <w:szCs w:val="20"/>
                  <w:u w:val="none"/>
                </w:rPr>
                <w:t>Курятниково</w:t>
              </w:r>
            </w:hyperlink>
          </w:p>
        </w:tc>
        <w:tc>
          <w:tcPr>
            <w:tcW w:w="1472" w:type="pct"/>
            <w:shd w:val="clear" w:color="auto" w:fill="auto"/>
            <w:tcMar>
              <w:top w:w="48" w:type="dxa"/>
              <w:left w:w="96" w:type="dxa"/>
              <w:bottom w:w="48" w:type="dxa"/>
              <w:right w:w="96" w:type="dxa"/>
            </w:tcMar>
            <w:vAlign w:val="center"/>
          </w:tcPr>
          <w:p w14:paraId="553C46E8"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479279F" w14:textId="77777777" w:rsidR="00063B4F" w:rsidRPr="00063B4F" w:rsidRDefault="00063B4F" w:rsidP="00063B4F">
            <w:pPr>
              <w:jc w:val="center"/>
              <w:rPr>
                <w:sz w:val="20"/>
                <w:szCs w:val="20"/>
              </w:rPr>
            </w:pPr>
            <w:r w:rsidRPr="00063B4F">
              <w:rPr>
                <w:bCs/>
                <w:sz w:val="20"/>
                <w:szCs w:val="20"/>
              </w:rPr>
              <w:t>2</w:t>
            </w:r>
          </w:p>
        </w:tc>
      </w:tr>
      <w:tr w:rsidR="00063B4F" w:rsidRPr="00063B4F" w14:paraId="569F4A00" w14:textId="77777777" w:rsidTr="00063B4F">
        <w:tc>
          <w:tcPr>
            <w:tcW w:w="349" w:type="pct"/>
            <w:shd w:val="clear" w:color="auto" w:fill="auto"/>
            <w:tcMar>
              <w:top w:w="48" w:type="dxa"/>
              <w:left w:w="96" w:type="dxa"/>
              <w:bottom w:w="48" w:type="dxa"/>
              <w:right w:w="96" w:type="dxa"/>
            </w:tcMar>
            <w:vAlign w:val="center"/>
          </w:tcPr>
          <w:p w14:paraId="73E4C216" w14:textId="77777777" w:rsidR="00063B4F" w:rsidRPr="00063B4F" w:rsidRDefault="00063B4F" w:rsidP="00063B4F">
            <w:pPr>
              <w:jc w:val="center"/>
              <w:rPr>
                <w:sz w:val="20"/>
                <w:szCs w:val="20"/>
              </w:rPr>
            </w:pPr>
            <w:r w:rsidRPr="00063B4F">
              <w:rPr>
                <w:sz w:val="20"/>
                <w:szCs w:val="20"/>
              </w:rPr>
              <w:t>56</w:t>
            </w:r>
          </w:p>
        </w:tc>
        <w:tc>
          <w:tcPr>
            <w:tcW w:w="1778" w:type="pct"/>
            <w:shd w:val="clear" w:color="auto" w:fill="auto"/>
            <w:tcMar>
              <w:top w:w="48" w:type="dxa"/>
              <w:left w:w="96" w:type="dxa"/>
              <w:bottom w:w="48" w:type="dxa"/>
              <w:right w:w="96" w:type="dxa"/>
            </w:tcMar>
            <w:vAlign w:val="center"/>
          </w:tcPr>
          <w:p w14:paraId="29F6AA9F" w14:textId="0E2641B6" w:rsidR="00063B4F" w:rsidRPr="00063B4F" w:rsidRDefault="009805E7" w:rsidP="00063B4F">
            <w:pPr>
              <w:rPr>
                <w:sz w:val="20"/>
                <w:szCs w:val="20"/>
              </w:rPr>
            </w:pPr>
            <w:hyperlink r:id="rId73" w:tooltip="Кушелово" w:history="1">
              <w:r w:rsidR="00063B4F" w:rsidRPr="00063B4F">
                <w:rPr>
                  <w:rStyle w:val="afffe"/>
                  <w:color w:val="auto"/>
                  <w:sz w:val="20"/>
                  <w:szCs w:val="20"/>
                  <w:u w:val="none"/>
                </w:rPr>
                <w:t>Кушелово</w:t>
              </w:r>
            </w:hyperlink>
          </w:p>
        </w:tc>
        <w:tc>
          <w:tcPr>
            <w:tcW w:w="1472" w:type="pct"/>
            <w:shd w:val="clear" w:color="auto" w:fill="auto"/>
            <w:tcMar>
              <w:top w:w="48" w:type="dxa"/>
              <w:left w:w="96" w:type="dxa"/>
              <w:bottom w:w="48" w:type="dxa"/>
              <w:right w:w="96" w:type="dxa"/>
            </w:tcMar>
            <w:vAlign w:val="center"/>
          </w:tcPr>
          <w:p w14:paraId="76FC6D80"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D01BC3D" w14:textId="77777777" w:rsidR="00063B4F" w:rsidRPr="00063B4F" w:rsidRDefault="00063B4F" w:rsidP="00063B4F">
            <w:pPr>
              <w:jc w:val="center"/>
              <w:rPr>
                <w:sz w:val="20"/>
                <w:szCs w:val="20"/>
              </w:rPr>
            </w:pPr>
            <w:r w:rsidRPr="00063B4F">
              <w:rPr>
                <w:bCs/>
                <w:sz w:val="20"/>
                <w:szCs w:val="20"/>
              </w:rPr>
              <w:t>32</w:t>
            </w:r>
          </w:p>
        </w:tc>
      </w:tr>
      <w:tr w:rsidR="00063B4F" w:rsidRPr="00063B4F" w14:paraId="552B7714" w14:textId="77777777" w:rsidTr="00063B4F">
        <w:tc>
          <w:tcPr>
            <w:tcW w:w="349" w:type="pct"/>
            <w:shd w:val="clear" w:color="auto" w:fill="auto"/>
            <w:tcMar>
              <w:top w:w="48" w:type="dxa"/>
              <w:left w:w="96" w:type="dxa"/>
              <w:bottom w:w="48" w:type="dxa"/>
              <w:right w:w="96" w:type="dxa"/>
            </w:tcMar>
            <w:vAlign w:val="center"/>
          </w:tcPr>
          <w:p w14:paraId="37E6B3AC" w14:textId="77777777" w:rsidR="00063B4F" w:rsidRPr="00063B4F" w:rsidRDefault="00063B4F" w:rsidP="00063B4F">
            <w:pPr>
              <w:jc w:val="center"/>
              <w:rPr>
                <w:sz w:val="20"/>
                <w:szCs w:val="20"/>
              </w:rPr>
            </w:pPr>
            <w:r w:rsidRPr="00063B4F">
              <w:rPr>
                <w:sz w:val="20"/>
                <w:szCs w:val="20"/>
              </w:rPr>
              <w:t>57</w:t>
            </w:r>
          </w:p>
        </w:tc>
        <w:tc>
          <w:tcPr>
            <w:tcW w:w="1778" w:type="pct"/>
            <w:shd w:val="clear" w:color="auto" w:fill="auto"/>
            <w:tcMar>
              <w:top w:w="48" w:type="dxa"/>
              <w:left w:w="96" w:type="dxa"/>
              <w:bottom w:w="48" w:type="dxa"/>
              <w:right w:w="96" w:type="dxa"/>
            </w:tcMar>
            <w:vAlign w:val="center"/>
          </w:tcPr>
          <w:p w14:paraId="2887A6E0" w14:textId="6CB39385" w:rsidR="00063B4F" w:rsidRPr="00063B4F" w:rsidRDefault="009805E7" w:rsidP="00063B4F">
            <w:pPr>
              <w:rPr>
                <w:sz w:val="20"/>
                <w:szCs w:val="20"/>
              </w:rPr>
            </w:pPr>
            <w:hyperlink r:id="rId74" w:tooltip="Лотошино" w:history="1">
              <w:r w:rsidR="00063B4F" w:rsidRPr="00063B4F">
                <w:rPr>
                  <w:rStyle w:val="afffe"/>
                  <w:color w:val="auto"/>
                  <w:sz w:val="20"/>
                  <w:szCs w:val="20"/>
                  <w:u w:val="none"/>
                </w:rPr>
                <w:t>Лотошино</w:t>
              </w:r>
            </w:hyperlink>
          </w:p>
        </w:tc>
        <w:tc>
          <w:tcPr>
            <w:tcW w:w="1472" w:type="pct"/>
            <w:shd w:val="clear" w:color="auto" w:fill="auto"/>
            <w:tcMar>
              <w:top w:w="48" w:type="dxa"/>
              <w:left w:w="96" w:type="dxa"/>
              <w:bottom w:w="48" w:type="dxa"/>
              <w:right w:w="96" w:type="dxa"/>
            </w:tcMar>
            <w:vAlign w:val="center"/>
          </w:tcPr>
          <w:p w14:paraId="7719AD99" w14:textId="77777777" w:rsidR="00063B4F" w:rsidRPr="00063B4F" w:rsidRDefault="00063B4F" w:rsidP="00063B4F">
            <w:pPr>
              <w:jc w:val="center"/>
              <w:rPr>
                <w:sz w:val="20"/>
                <w:szCs w:val="20"/>
              </w:rPr>
            </w:pPr>
            <w:r w:rsidRPr="00063B4F">
              <w:rPr>
                <w:sz w:val="20"/>
                <w:szCs w:val="20"/>
              </w:rPr>
              <w:t>рабочий посёлок</w:t>
            </w:r>
          </w:p>
        </w:tc>
        <w:tc>
          <w:tcPr>
            <w:tcW w:w="1402" w:type="pct"/>
            <w:shd w:val="clear" w:color="auto" w:fill="auto"/>
            <w:tcMar>
              <w:top w:w="48" w:type="dxa"/>
              <w:left w:w="96" w:type="dxa"/>
              <w:bottom w:w="48" w:type="dxa"/>
              <w:right w:w="96" w:type="dxa"/>
            </w:tcMar>
            <w:vAlign w:val="center"/>
          </w:tcPr>
          <w:p w14:paraId="2F25B8B3" w14:textId="77777777" w:rsidR="00063B4F" w:rsidRPr="00063B4F" w:rsidRDefault="00063B4F" w:rsidP="00063B4F">
            <w:pPr>
              <w:jc w:val="center"/>
              <w:rPr>
                <w:sz w:val="20"/>
                <w:szCs w:val="20"/>
              </w:rPr>
            </w:pPr>
            <w:r w:rsidRPr="00063B4F">
              <w:rPr>
                <w:bCs/>
                <w:sz w:val="20"/>
                <w:szCs w:val="20"/>
              </w:rPr>
              <w:t>4937</w:t>
            </w:r>
          </w:p>
        </w:tc>
      </w:tr>
      <w:tr w:rsidR="00063B4F" w:rsidRPr="00063B4F" w14:paraId="3DE351A2" w14:textId="77777777" w:rsidTr="00063B4F">
        <w:tc>
          <w:tcPr>
            <w:tcW w:w="349" w:type="pct"/>
            <w:shd w:val="clear" w:color="auto" w:fill="auto"/>
            <w:tcMar>
              <w:top w:w="48" w:type="dxa"/>
              <w:left w:w="96" w:type="dxa"/>
              <w:bottom w:w="48" w:type="dxa"/>
              <w:right w:w="96" w:type="dxa"/>
            </w:tcMar>
            <w:vAlign w:val="center"/>
          </w:tcPr>
          <w:p w14:paraId="7F84221D" w14:textId="77777777" w:rsidR="00063B4F" w:rsidRPr="00063B4F" w:rsidRDefault="00063B4F" w:rsidP="00063B4F">
            <w:pPr>
              <w:jc w:val="center"/>
              <w:rPr>
                <w:sz w:val="20"/>
                <w:szCs w:val="20"/>
              </w:rPr>
            </w:pPr>
            <w:r w:rsidRPr="00063B4F">
              <w:rPr>
                <w:sz w:val="20"/>
                <w:szCs w:val="20"/>
              </w:rPr>
              <w:t>58</w:t>
            </w:r>
          </w:p>
        </w:tc>
        <w:tc>
          <w:tcPr>
            <w:tcW w:w="1778" w:type="pct"/>
            <w:shd w:val="clear" w:color="auto" w:fill="auto"/>
            <w:tcMar>
              <w:top w:w="48" w:type="dxa"/>
              <w:left w:w="96" w:type="dxa"/>
              <w:bottom w:w="48" w:type="dxa"/>
              <w:right w:w="96" w:type="dxa"/>
            </w:tcMar>
            <w:vAlign w:val="center"/>
          </w:tcPr>
          <w:p w14:paraId="0B1DA94D" w14:textId="402F3C31" w:rsidR="00063B4F" w:rsidRPr="00063B4F" w:rsidRDefault="009805E7" w:rsidP="00063B4F">
            <w:pPr>
              <w:rPr>
                <w:sz w:val="20"/>
                <w:szCs w:val="20"/>
              </w:rPr>
            </w:pPr>
            <w:hyperlink r:id="rId75" w:tooltip="Лужки (Лотошинский район)" w:history="1">
              <w:r w:rsidR="00063B4F" w:rsidRPr="00063B4F">
                <w:rPr>
                  <w:rStyle w:val="afffe"/>
                  <w:color w:val="auto"/>
                  <w:sz w:val="20"/>
                  <w:szCs w:val="20"/>
                  <w:u w:val="none"/>
                </w:rPr>
                <w:t>Лужки</w:t>
              </w:r>
            </w:hyperlink>
          </w:p>
        </w:tc>
        <w:tc>
          <w:tcPr>
            <w:tcW w:w="1472" w:type="pct"/>
            <w:shd w:val="clear" w:color="auto" w:fill="auto"/>
            <w:tcMar>
              <w:top w:w="48" w:type="dxa"/>
              <w:left w:w="96" w:type="dxa"/>
              <w:bottom w:w="48" w:type="dxa"/>
              <w:right w:w="96" w:type="dxa"/>
            </w:tcMar>
            <w:vAlign w:val="center"/>
          </w:tcPr>
          <w:p w14:paraId="0BF49EB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2792DEA" w14:textId="77777777" w:rsidR="00063B4F" w:rsidRPr="00063B4F" w:rsidRDefault="00063B4F" w:rsidP="00063B4F">
            <w:pPr>
              <w:jc w:val="center"/>
              <w:rPr>
                <w:sz w:val="20"/>
                <w:szCs w:val="20"/>
              </w:rPr>
            </w:pPr>
            <w:r w:rsidRPr="00063B4F">
              <w:rPr>
                <w:bCs/>
                <w:sz w:val="20"/>
                <w:szCs w:val="20"/>
              </w:rPr>
              <w:t>12</w:t>
            </w:r>
          </w:p>
        </w:tc>
      </w:tr>
      <w:tr w:rsidR="00063B4F" w:rsidRPr="00063B4F" w14:paraId="4E9337AF" w14:textId="77777777" w:rsidTr="00063B4F">
        <w:tc>
          <w:tcPr>
            <w:tcW w:w="349" w:type="pct"/>
            <w:shd w:val="clear" w:color="auto" w:fill="auto"/>
            <w:tcMar>
              <w:top w:w="48" w:type="dxa"/>
              <w:left w:w="96" w:type="dxa"/>
              <w:bottom w:w="48" w:type="dxa"/>
              <w:right w:w="96" w:type="dxa"/>
            </w:tcMar>
            <w:vAlign w:val="center"/>
          </w:tcPr>
          <w:p w14:paraId="54BF95B5" w14:textId="77777777" w:rsidR="00063B4F" w:rsidRPr="00063B4F" w:rsidRDefault="00063B4F" w:rsidP="00063B4F">
            <w:pPr>
              <w:jc w:val="center"/>
              <w:rPr>
                <w:sz w:val="20"/>
                <w:szCs w:val="20"/>
              </w:rPr>
            </w:pPr>
            <w:r w:rsidRPr="00063B4F">
              <w:rPr>
                <w:sz w:val="20"/>
                <w:szCs w:val="20"/>
              </w:rPr>
              <w:t>59</w:t>
            </w:r>
          </w:p>
        </w:tc>
        <w:tc>
          <w:tcPr>
            <w:tcW w:w="1778" w:type="pct"/>
            <w:shd w:val="clear" w:color="auto" w:fill="auto"/>
            <w:tcMar>
              <w:top w:w="48" w:type="dxa"/>
              <w:left w:w="96" w:type="dxa"/>
              <w:bottom w:w="48" w:type="dxa"/>
              <w:right w:w="96" w:type="dxa"/>
            </w:tcMar>
            <w:vAlign w:val="center"/>
          </w:tcPr>
          <w:p w14:paraId="54DF2322" w14:textId="6F250CC6" w:rsidR="00063B4F" w:rsidRPr="00063B4F" w:rsidRDefault="009805E7" w:rsidP="00063B4F">
            <w:pPr>
              <w:rPr>
                <w:sz w:val="20"/>
                <w:szCs w:val="20"/>
              </w:rPr>
            </w:pPr>
            <w:hyperlink r:id="rId76" w:tooltip="Мазлово (Московская область)" w:history="1">
              <w:r w:rsidR="00063B4F" w:rsidRPr="00063B4F">
                <w:rPr>
                  <w:rStyle w:val="afffe"/>
                  <w:color w:val="auto"/>
                  <w:sz w:val="20"/>
                  <w:szCs w:val="20"/>
                  <w:u w:val="none"/>
                </w:rPr>
                <w:t>Мазлово</w:t>
              </w:r>
            </w:hyperlink>
          </w:p>
        </w:tc>
        <w:tc>
          <w:tcPr>
            <w:tcW w:w="1472" w:type="pct"/>
            <w:shd w:val="clear" w:color="auto" w:fill="auto"/>
            <w:tcMar>
              <w:top w:w="48" w:type="dxa"/>
              <w:left w:w="96" w:type="dxa"/>
              <w:bottom w:w="48" w:type="dxa"/>
              <w:right w:w="96" w:type="dxa"/>
            </w:tcMar>
            <w:vAlign w:val="center"/>
          </w:tcPr>
          <w:p w14:paraId="0F53BC2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A65CDC1" w14:textId="77777777" w:rsidR="00063B4F" w:rsidRPr="00063B4F" w:rsidRDefault="00063B4F" w:rsidP="00063B4F">
            <w:pPr>
              <w:jc w:val="center"/>
              <w:rPr>
                <w:sz w:val="20"/>
                <w:szCs w:val="20"/>
              </w:rPr>
            </w:pPr>
            <w:r w:rsidRPr="00063B4F">
              <w:rPr>
                <w:sz w:val="20"/>
                <w:szCs w:val="20"/>
              </w:rPr>
              <w:t>2</w:t>
            </w:r>
          </w:p>
        </w:tc>
      </w:tr>
      <w:tr w:rsidR="00063B4F" w:rsidRPr="00063B4F" w14:paraId="0EBA4F29" w14:textId="77777777" w:rsidTr="00063B4F">
        <w:tc>
          <w:tcPr>
            <w:tcW w:w="349" w:type="pct"/>
            <w:shd w:val="clear" w:color="auto" w:fill="auto"/>
            <w:tcMar>
              <w:top w:w="48" w:type="dxa"/>
              <w:left w:w="96" w:type="dxa"/>
              <w:bottom w:w="48" w:type="dxa"/>
              <w:right w:w="96" w:type="dxa"/>
            </w:tcMar>
            <w:vAlign w:val="center"/>
          </w:tcPr>
          <w:p w14:paraId="00CC14DC" w14:textId="77777777" w:rsidR="00063B4F" w:rsidRPr="00063B4F" w:rsidRDefault="00063B4F" w:rsidP="00063B4F">
            <w:pPr>
              <w:jc w:val="center"/>
              <w:rPr>
                <w:sz w:val="20"/>
                <w:szCs w:val="20"/>
              </w:rPr>
            </w:pPr>
            <w:r w:rsidRPr="00063B4F">
              <w:rPr>
                <w:sz w:val="20"/>
                <w:szCs w:val="20"/>
              </w:rPr>
              <w:t>60</w:t>
            </w:r>
          </w:p>
        </w:tc>
        <w:tc>
          <w:tcPr>
            <w:tcW w:w="1778" w:type="pct"/>
            <w:shd w:val="clear" w:color="auto" w:fill="auto"/>
            <w:tcMar>
              <w:top w:w="48" w:type="dxa"/>
              <w:left w:w="96" w:type="dxa"/>
              <w:bottom w:w="48" w:type="dxa"/>
              <w:right w:w="96" w:type="dxa"/>
            </w:tcMar>
            <w:vAlign w:val="center"/>
          </w:tcPr>
          <w:p w14:paraId="3048FF0F" w14:textId="7B67F41F" w:rsidR="00063B4F" w:rsidRPr="00063B4F" w:rsidRDefault="009805E7" w:rsidP="00063B4F">
            <w:pPr>
              <w:rPr>
                <w:sz w:val="20"/>
                <w:szCs w:val="20"/>
              </w:rPr>
            </w:pPr>
            <w:hyperlink r:id="rId77" w:tooltip="Макарово (Лотошинский район)" w:history="1">
              <w:r w:rsidR="00063B4F" w:rsidRPr="00063B4F">
                <w:rPr>
                  <w:rStyle w:val="afffe"/>
                  <w:color w:val="auto"/>
                  <w:sz w:val="20"/>
                  <w:szCs w:val="20"/>
                  <w:u w:val="none"/>
                </w:rPr>
                <w:t>Макарово</w:t>
              </w:r>
            </w:hyperlink>
          </w:p>
        </w:tc>
        <w:tc>
          <w:tcPr>
            <w:tcW w:w="1472" w:type="pct"/>
            <w:shd w:val="clear" w:color="auto" w:fill="auto"/>
            <w:tcMar>
              <w:top w:w="48" w:type="dxa"/>
              <w:left w:w="96" w:type="dxa"/>
              <w:bottom w:w="48" w:type="dxa"/>
              <w:right w:w="96" w:type="dxa"/>
            </w:tcMar>
            <w:vAlign w:val="center"/>
          </w:tcPr>
          <w:p w14:paraId="7B6DB2B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A6D509C" w14:textId="77777777" w:rsidR="00063B4F" w:rsidRPr="00063B4F" w:rsidRDefault="00063B4F" w:rsidP="00063B4F">
            <w:pPr>
              <w:jc w:val="center"/>
              <w:rPr>
                <w:sz w:val="20"/>
                <w:szCs w:val="20"/>
              </w:rPr>
            </w:pPr>
            <w:r w:rsidRPr="00063B4F">
              <w:rPr>
                <w:bCs/>
                <w:sz w:val="20"/>
                <w:szCs w:val="20"/>
              </w:rPr>
              <w:t>2</w:t>
            </w:r>
          </w:p>
        </w:tc>
      </w:tr>
      <w:tr w:rsidR="00063B4F" w:rsidRPr="00063B4F" w14:paraId="3F59587B" w14:textId="77777777" w:rsidTr="00063B4F">
        <w:tc>
          <w:tcPr>
            <w:tcW w:w="349" w:type="pct"/>
            <w:shd w:val="clear" w:color="auto" w:fill="auto"/>
            <w:tcMar>
              <w:top w:w="48" w:type="dxa"/>
              <w:left w:w="96" w:type="dxa"/>
              <w:bottom w:w="48" w:type="dxa"/>
              <w:right w:w="96" w:type="dxa"/>
            </w:tcMar>
            <w:vAlign w:val="center"/>
          </w:tcPr>
          <w:p w14:paraId="1C7B8D3F" w14:textId="77777777" w:rsidR="00063B4F" w:rsidRPr="00063B4F" w:rsidRDefault="00063B4F" w:rsidP="00063B4F">
            <w:pPr>
              <w:jc w:val="center"/>
              <w:rPr>
                <w:sz w:val="20"/>
                <w:szCs w:val="20"/>
              </w:rPr>
            </w:pPr>
            <w:r w:rsidRPr="00063B4F">
              <w:rPr>
                <w:sz w:val="20"/>
                <w:szCs w:val="20"/>
              </w:rPr>
              <w:t>61</w:t>
            </w:r>
          </w:p>
        </w:tc>
        <w:tc>
          <w:tcPr>
            <w:tcW w:w="1778" w:type="pct"/>
            <w:shd w:val="clear" w:color="auto" w:fill="auto"/>
            <w:tcMar>
              <w:top w:w="48" w:type="dxa"/>
              <w:left w:w="96" w:type="dxa"/>
              <w:bottom w:w="48" w:type="dxa"/>
              <w:right w:w="96" w:type="dxa"/>
            </w:tcMar>
            <w:vAlign w:val="center"/>
          </w:tcPr>
          <w:p w14:paraId="4AE669F3" w14:textId="5E0D548D" w:rsidR="00063B4F" w:rsidRPr="00063B4F" w:rsidRDefault="009805E7" w:rsidP="00063B4F">
            <w:pPr>
              <w:rPr>
                <w:sz w:val="20"/>
                <w:szCs w:val="20"/>
              </w:rPr>
            </w:pPr>
            <w:hyperlink r:id="rId78" w:tooltip="Максимово (Московская область)" w:history="1">
              <w:r w:rsidR="00063B4F" w:rsidRPr="00063B4F">
                <w:rPr>
                  <w:rStyle w:val="afffe"/>
                  <w:color w:val="auto"/>
                  <w:sz w:val="20"/>
                  <w:szCs w:val="20"/>
                  <w:u w:val="none"/>
                </w:rPr>
                <w:t>Максимово</w:t>
              </w:r>
            </w:hyperlink>
          </w:p>
        </w:tc>
        <w:tc>
          <w:tcPr>
            <w:tcW w:w="1472" w:type="pct"/>
            <w:shd w:val="clear" w:color="auto" w:fill="auto"/>
            <w:tcMar>
              <w:top w:w="48" w:type="dxa"/>
              <w:left w:w="96" w:type="dxa"/>
              <w:bottom w:w="48" w:type="dxa"/>
              <w:right w:w="96" w:type="dxa"/>
            </w:tcMar>
            <w:vAlign w:val="center"/>
          </w:tcPr>
          <w:p w14:paraId="047B74BC"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F3A0187" w14:textId="77777777" w:rsidR="00063B4F" w:rsidRPr="00063B4F" w:rsidRDefault="00063B4F" w:rsidP="00063B4F">
            <w:pPr>
              <w:jc w:val="center"/>
              <w:rPr>
                <w:sz w:val="20"/>
                <w:szCs w:val="20"/>
              </w:rPr>
            </w:pPr>
            <w:r w:rsidRPr="00063B4F">
              <w:rPr>
                <w:bCs/>
                <w:sz w:val="20"/>
                <w:szCs w:val="20"/>
              </w:rPr>
              <w:t>18</w:t>
            </w:r>
          </w:p>
        </w:tc>
      </w:tr>
      <w:tr w:rsidR="00063B4F" w:rsidRPr="00063B4F" w14:paraId="1D00A1D2" w14:textId="77777777" w:rsidTr="00063B4F">
        <w:tc>
          <w:tcPr>
            <w:tcW w:w="349" w:type="pct"/>
            <w:shd w:val="clear" w:color="auto" w:fill="auto"/>
            <w:tcMar>
              <w:top w:w="48" w:type="dxa"/>
              <w:left w:w="96" w:type="dxa"/>
              <w:bottom w:w="48" w:type="dxa"/>
              <w:right w:w="96" w:type="dxa"/>
            </w:tcMar>
            <w:vAlign w:val="center"/>
          </w:tcPr>
          <w:p w14:paraId="61A4489D" w14:textId="77777777" w:rsidR="00063B4F" w:rsidRPr="00063B4F" w:rsidRDefault="00063B4F" w:rsidP="00063B4F">
            <w:pPr>
              <w:jc w:val="center"/>
              <w:rPr>
                <w:sz w:val="20"/>
                <w:szCs w:val="20"/>
              </w:rPr>
            </w:pPr>
            <w:r w:rsidRPr="00063B4F">
              <w:rPr>
                <w:sz w:val="20"/>
                <w:szCs w:val="20"/>
              </w:rPr>
              <w:t>62</w:t>
            </w:r>
          </w:p>
        </w:tc>
        <w:tc>
          <w:tcPr>
            <w:tcW w:w="1778" w:type="pct"/>
            <w:shd w:val="clear" w:color="auto" w:fill="auto"/>
            <w:tcMar>
              <w:top w:w="48" w:type="dxa"/>
              <w:left w:w="96" w:type="dxa"/>
              <w:bottom w:w="48" w:type="dxa"/>
              <w:right w:w="96" w:type="dxa"/>
            </w:tcMar>
            <w:vAlign w:val="center"/>
          </w:tcPr>
          <w:p w14:paraId="76829862" w14:textId="407198D6" w:rsidR="00063B4F" w:rsidRPr="00063B4F" w:rsidRDefault="009805E7" w:rsidP="00063B4F">
            <w:pPr>
              <w:rPr>
                <w:sz w:val="20"/>
                <w:szCs w:val="20"/>
              </w:rPr>
            </w:pPr>
            <w:hyperlink r:id="rId79" w:tooltip="Мамоново (Лотошинский район)" w:history="1">
              <w:r w:rsidR="00063B4F" w:rsidRPr="00063B4F">
                <w:rPr>
                  <w:rStyle w:val="afffe"/>
                  <w:color w:val="auto"/>
                  <w:sz w:val="20"/>
                  <w:szCs w:val="20"/>
                  <w:u w:val="none"/>
                </w:rPr>
                <w:t>Мамоново</w:t>
              </w:r>
            </w:hyperlink>
          </w:p>
        </w:tc>
        <w:tc>
          <w:tcPr>
            <w:tcW w:w="1472" w:type="pct"/>
            <w:shd w:val="clear" w:color="auto" w:fill="auto"/>
            <w:tcMar>
              <w:top w:w="48" w:type="dxa"/>
              <w:left w:w="96" w:type="dxa"/>
              <w:bottom w:w="48" w:type="dxa"/>
              <w:right w:w="96" w:type="dxa"/>
            </w:tcMar>
            <w:vAlign w:val="center"/>
          </w:tcPr>
          <w:p w14:paraId="0B1CD048"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B6F0430" w14:textId="77777777" w:rsidR="00063B4F" w:rsidRPr="00063B4F" w:rsidRDefault="00063B4F" w:rsidP="00063B4F">
            <w:pPr>
              <w:jc w:val="center"/>
              <w:rPr>
                <w:sz w:val="20"/>
                <w:szCs w:val="20"/>
              </w:rPr>
            </w:pPr>
            <w:r w:rsidRPr="00063B4F">
              <w:rPr>
                <w:bCs/>
                <w:sz w:val="20"/>
                <w:szCs w:val="20"/>
              </w:rPr>
              <w:t>44</w:t>
            </w:r>
          </w:p>
        </w:tc>
      </w:tr>
      <w:tr w:rsidR="00063B4F" w:rsidRPr="00063B4F" w14:paraId="7DB2699A" w14:textId="77777777" w:rsidTr="00063B4F">
        <w:tc>
          <w:tcPr>
            <w:tcW w:w="349" w:type="pct"/>
            <w:shd w:val="clear" w:color="auto" w:fill="auto"/>
            <w:tcMar>
              <w:top w:w="48" w:type="dxa"/>
              <w:left w:w="96" w:type="dxa"/>
              <w:bottom w:w="48" w:type="dxa"/>
              <w:right w:w="96" w:type="dxa"/>
            </w:tcMar>
            <w:vAlign w:val="center"/>
          </w:tcPr>
          <w:p w14:paraId="3C4CBCD9" w14:textId="77777777" w:rsidR="00063B4F" w:rsidRPr="00063B4F" w:rsidRDefault="00063B4F" w:rsidP="00063B4F">
            <w:pPr>
              <w:jc w:val="center"/>
              <w:rPr>
                <w:sz w:val="20"/>
                <w:szCs w:val="20"/>
              </w:rPr>
            </w:pPr>
            <w:r w:rsidRPr="00063B4F">
              <w:rPr>
                <w:sz w:val="20"/>
                <w:szCs w:val="20"/>
              </w:rPr>
              <w:t>63</w:t>
            </w:r>
          </w:p>
        </w:tc>
        <w:tc>
          <w:tcPr>
            <w:tcW w:w="1778" w:type="pct"/>
            <w:shd w:val="clear" w:color="auto" w:fill="auto"/>
            <w:tcMar>
              <w:top w:w="48" w:type="dxa"/>
              <w:left w:w="96" w:type="dxa"/>
              <w:bottom w:w="48" w:type="dxa"/>
              <w:right w:w="96" w:type="dxa"/>
            </w:tcMar>
            <w:vAlign w:val="center"/>
          </w:tcPr>
          <w:p w14:paraId="66F59637" w14:textId="61012DFF" w:rsidR="00063B4F" w:rsidRPr="00063B4F" w:rsidRDefault="009805E7" w:rsidP="00063B4F">
            <w:pPr>
              <w:rPr>
                <w:sz w:val="20"/>
                <w:szCs w:val="20"/>
              </w:rPr>
            </w:pPr>
            <w:hyperlink r:id="rId80" w:tooltip="Марково (городское поселение Лотошино)" w:history="1">
              <w:r w:rsidR="00063B4F" w:rsidRPr="00063B4F">
                <w:rPr>
                  <w:rStyle w:val="afffe"/>
                  <w:color w:val="auto"/>
                  <w:sz w:val="20"/>
                  <w:szCs w:val="20"/>
                  <w:u w:val="none"/>
                </w:rPr>
                <w:t>Марково</w:t>
              </w:r>
            </w:hyperlink>
          </w:p>
        </w:tc>
        <w:tc>
          <w:tcPr>
            <w:tcW w:w="1472" w:type="pct"/>
            <w:shd w:val="clear" w:color="auto" w:fill="auto"/>
            <w:tcMar>
              <w:top w:w="48" w:type="dxa"/>
              <w:left w:w="96" w:type="dxa"/>
              <w:bottom w:w="48" w:type="dxa"/>
              <w:right w:w="96" w:type="dxa"/>
            </w:tcMar>
            <w:vAlign w:val="center"/>
          </w:tcPr>
          <w:p w14:paraId="76909D7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4F59DC6" w14:textId="77777777" w:rsidR="00063B4F" w:rsidRPr="00063B4F" w:rsidRDefault="00063B4F" w:rsidP="00063B4F">
            <w:pPr>
              <w:jc w:val="center"/>
              <w:rPr>
                <w:sz w:val="20"/>
                <w:szCs w:val="20"/>
              </w:rPr>
            </w:pPr>
            <w:r w:rsidRPr="00063B4F">
              <w:rPr>
                <w:bCs/>
                <w:sz w:val="20"/>
                <w:szCs w:val="20"/>
              </w:rPr>
              <w:t>57</w:t>
            </w:r>
          </w:p>
        </w:tc>
      </w:tr>
      <w:tr w:rsidR="00063B4F" w:rsidRPr="00063B4F" w14:paraId="2BDFCC32" w14:textId="77777777" w:rsidTr="00063B4F">
        <w:tc>
          <w:tcPr>
            <w:tcW w:w="349" w:type="pct"/>
            <w:shd w:val="clear" w:color="auto" w:fill="auto"/>
            <w:tcMar>
              <w:top w:w="48" w:type="dxa"/>
              <w:left w:w="96" w:type="dxa"/>
              <w:bottom w:w="48" w:type="dxa"/>
              <w:right w:w="96" w:type="dxa"/>
            </w:tcMar>
            <w:vAlign w:val="center"/>
          </w:tcPr>
          <w:p w14:paraId="408A2D62" w14:textId="77777777" w:rsidR="00063B4F" w:rsidRPr="00063B4F" w:rsidRDefault="00063B4F" w:rsidP="00063B4F">
            <w:pPr>
              <w:jc w:val="center"/>
              <w:rPr>
                <w:sz w:val="20"/>
                <w:szCs w:val="20"/>
              </w:rPr>
            </w:pPr>
            <w:r w:rsidRPr="00063B4F">
              <w:rPr>
                <w:sz w:val="20"/>
                <w:szCs w:val="20"/>
              </w:rPr>
              <w:t>64</w:t>
            </w:r>
          </w:p>
        </w:tc>
        <w:tc>
          <w:tcPr>
            <w:tcW w:w="1778" w:type="pct"/>
            <w:shd w:val="clear" w:color="auto" w:fill="auto"/>
            <w:tcMar>
              <w:top w:w="48" w:type="dxa"/>
              <w:left w:w="96" w:type="dxa"/>
              <w:bottom w:w="48" w:type="dxa"/>
              <w:right w:w="96" w:type="dxa"/>
            </w:tcMar>
            <w:vAlign w:val="center"/>
          </w:tcPr>
          <w:p w14:paraId="0FFBECEF" w14:textId="054E6AD4" w:rsidR="00063B4F" w:rsidRPr="00063B4F" w:rsidRDefault="009805E7" w:rsidP="00063B4F">
            <w:pPr>
              <w:rPr>
                <w:sz w:val="20"/>
                <w:szCs w:val="20"/>
              </w:rPr>
            </w:pPr>
            <w:hyperlink r:id="rId81" w:tooltip="Марково (сельское поселение Ошейкинское)" w:history="1">
              <w:r w:rsidR="00063B4F" w:rsidRPr="00063B4F">
                <w:rPr>
                  <w:rStyle w:val="afffe"/>
                  <w:color w:val="auto"/>
                  <w:sz w:val="20"/>
                  <w:szCs w:val="20"/>
                  <w:u w:val="none"/>
                </w:rPr>
                <w:t>Марково</w:t>
              </w:r>
            </w:hyperlink>
          </w:p>
        </w:tc>
        <w:tc>
          <w:tcPr>
            <w:tcW w:w="1472" w:type="pct"/>
            <w:shd w:val="clear" w:color="auto" w:fill="auto"/>
            <w:tcMar>
              <w:top w:w="48" w:type="dxa"/>
              <w:left w:w="96" w:type="dxa"/>
              <w:bottom w:w="48" w:type="dxa"/>
              <w:right w:w="96" w:type="dxa"/>
            </w:tcMar>
            <w:vAlign w:val="center"/>
          </w:tcPr>
          <w:p w14:paraId="4EBD489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E97AD4A" w14:textId="77777777" w:rsidR="00063B4F" w:rsidRPr="00063B4F" w:rsidRDefault="00063B4F" w:rsidP="00063B4F">
            <w:pPr>
              <w:jc w:val="center"/>
              <w:rPr>
                <w:sz w:val="20"/>
                <w:szCs w:val="20"/>
              </w:rPr>
            </w:pPr>
            <w:r w:rsidRPr="00063B4F">
              <w:rPr>
                <w:bCs/>
                <w:sz w:val="20"/>
                <w:szCs w:val="20"/>
              </w:rPr>
              <w:t>13</w:t>
            </w:r>
          </w:p>
        </w:tc>
      </w:tr>
      <w:tr w:rsidR="00063B4F" w:rsidRPr="00063B4F" w14:paraId="3D9A3130" w14:textId="77777777" w:rsidTr="00063B4F">
        <w:tc>
          <w:tcPr>
            <w:tcW w:w="349" w:type="pct"/>
            <w:shd w:val="clear" w:color="auto" w:fill="auto"/>
            <w:tcMar>
              <w:top w:w="48" w:type="dxa"/>
              <w:left w:w="96" w:type="dxa"/>
              <w:bottom w:w="48" w:type="dxa"/>
              <w:right w:w="96" w:type="dxa"/>
            </w:tcMar>
            <w:vAlign w:val="center"/>
          </w:tcPr>
          <w:p w14:paraId="43A96B9C" w14:textId="77777777" w:rsidR="00063B4F" w:rsidRPr="00063B4F" w:rsidRDefault="00063B4F" w:rsidP="00063B4F">
            <w:pPr>
              <w:jc w:val="center"/>
              <w:rPr>
                <w:sz w:val="20"/>
                <w:szCs w:val="20"/>
              </w:rPr>
            </w:pPr>
            <w:r w:rsidRPr="00063B4F">
              <w:rPr>
                <w:sz w:val="20"/>
                <w:szCs w:val="20"/>
              </w:rPr>
              <w:t>65</w:t>
            </w:r>
          </w:p>
        </w:tc>
        <w:tc>
          <w:tcPr>
            <w:tcW w:w="1778" w:type="pct"/>
            <w:shd w:val="clear" w:color="auto" w:fill="auto"/>
            <w:tcMar>
              <w:top w:w="48" w:type="dxa"/>
              <w:left w:w="96" w:type="dxa"/>
              <w:bottom w:w="48" w:type="dxa"/>
              <w:right w:w="96" w:type="dxa"/>
            </w:tcMar>
            <w:vAlign w:val="center"/>
          </w:tcPr>
          <w:p w14:paraId="55922A85" w14:textId="2C64FCAA" w:rsidR="00063B4F" w:rsidRPr="00063B4F" w:rsidRDefault="009805E7" w:rsidP="00063B4F">
            <w:pPr>
              <w:rPr>
                <w:sz w:val="20"/>
                <w:szCs w:val="20"/>
              </w:rPr>
            </w:pPr>
            <w:hyperlink r:id="rId82" w:tooltip="Мармыли" w:history="1">
              <w:r w:rsidR="00063B4F" w:rsidRPr="00063B4F">
                <w:rPr>
                  <w:rStyle w:val="afffe"/>
                  <w:color w:val="auto"/>
                  <w:sz w:val="20"/>
                  <w:szCs w:val="20"/>
                  <w:u w:val="none"/>
                </w:rPr>
                <w:t>Мармыли</w:t>
              </w:r>
            </w:hyperlink>
          </w:p>
        </w:tc>
        <w:tc>
          <w:tcPr>
            <w:tcW w:w="1472" w:type="pct"/>
            <w:shd w:val="clear" w:color="auto" w:fill="auto"/>
            <w:tcMar>
              <w:top w:w="48" w:type="dxa"/>
              <w:left w:w="96" w:type="dxa"/>
              <w:bottom w:w="48" w:type="dxa"/>
              <w:right w:w="96" w:type="dxa"/>
            </w:tcMar>
            <w:vAlign w:val="center"/>
          </w:tcPr>
          <w:p w14:paraId="63760AE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28D30E9" w14:textId="77777777" w:rsidR="00063B4F" w:rsidRPr="00063B4F" w:rsidRDefault="00063B4F" w:rsidP="00063B4F">
            <w:pPr>
              <w:jc w:val="center"/>
              <w:rPr>
                <w:sz w:val="20"/>
                <w:szCs w:val="20"/>
              </w:rPr>
            </w:pPr>
            <w:r w:rsidRPr="00063B4F">
              <w:rPr>
                <w:bCs/>
                <w:sz w:val="20"/>
                <w:szCs w:val="20"/>
              </w:rPr>
              <w:t>4</w:t>
            </w:r>
          </w:p>
        </w:tc>
      </w:tr>
      <w:tr w:rsidR="00063B4F" w:rsidRPr="00063B4F" w14:paraId="5A5E1BEB" w14:textId="77777777" w:rsidTr="00063B4F">
        <w:tc>
          <w:tcPr>
            <w:tcW w:w="349" w:type="pct"/>
            <w:shd w:val="clear" w:color="auto" w:fill="auto"/>
            <w:tcMar>
              <w:top w:w="48" w:type="dxa"/>
              <w:left w:w="96" w:type="dxa"/>
              <w:bottom w:w="48" w:type="dxa"/>
              <w:right w:w="96" w:type="dxa"/>
            </w:tcMar>
            <w:vAlign w:val="center"/>
          </w:tcPr>
          <w:p w14:paraId="5F5DD068" w14:textId="77777777" w:rsidR="00063B4F" w:rsidRPr="00063B4F" w:rsidRDefault="00063B4F" w:rsidP="00063B4F">
            <w:pPr>
              <w:jc w:val="center"/>
              <w:rPr>
                <w:sz w:val="20"/>
                <w:szCs w:val="20"/>
              </w:rPr>
            </w:pPr>
            <w:r w:rsidRPr="00063B4F">
              <w:rPr>
                <w:sz w:val="20"/>
                <w:szCs w:val="20"/>
              </w:rPr>
              <w:t>66</w:t>
            </w:r>
          </w:p>
        </w:tc>
        <w:tc>
          <w:tcPr>
            <w:tcW w:w="1778" w:type="pct"/>
            <w:shd w:val="clear" w:color="auto" w:fill="auto"/>
            <w:tcMar>
              <w:top w:w="48" w:type="dxa"/>
              <w:left w:w="96" w:type="dxa"/>
              <w:bottom w:w="48" w:type="dxa"/>
              <w:right w:w="96" w:type="dxa"/>
            </w:tcMar>
            <w:vAlign w:val="center"/>
          </w:tcPr>
          <w:p w14:paraId="2D111B0C" w14:textId="393DE1B2" w:rsidR="00063B4F" w:rsidRPr="00063B4F" w:rsidRDefault="009805E7" w:rsidP="00063B4F">
            <w:pPr>
              <w:rPr>
                <w:sz w:val="20"/>
                <w:szCs w:val="20"/>
              </w:rPr>
            </w:pPr>
            <w:hyperlink r:id="rId83" w:tooltip="Мастищево" w:history="1">
              <w:r w:rsidR="00063B4F" w:rsidRPr="00063B4F">
                <w:rPr>
                  <w:rStyle w:val="afffe"/>
                  <w:color w:val="auto"/>
                  <w:sz w:val="20"/>
                  <w:szCs w:val="20"/>
                  <w:u w:val="none"/>
                </w:rPr>
                <w:t>Мастищево</w:t>
              </w:r>
            </w:hyperlink>
          </w:p>
        </w:tc>
        <w:tc>
          <w:tcPr>
            <w:tcW w:w="1472" w:type="pct"/>
            <w:shd w:val="clear" w:color="auto" w:fill="auto"/>
            <w:tcMar>
              <w:top w:w="48" w:type="dxa"/>
              <w:left w:w="96" w:type="dxa"/>
              <w:bottom w:w="48" w:type="dxa"/>
              <w:right w:w="96" w:type="dxa"/>
            </w:tcMar>
            <w:vAlign w:val="center"/>
          </w:tcPr>
          <w:p w14:paraId="0447591B"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03207B2" w14:textId="77777777" w:rsidR="00063B4F" w:rsidRPr="00063B4F" w:rsidRDefault="00063B4F" w:rsidP="00063B4F">
            <w:pPr>
              <w:jc w:val="center"/>
              <w:rPr>
                <w:sz w:val="20"/>
                <w:szCs w:val="20"/>
              </w:rPr>
            </w:pPr>
            <w:r w:rsidRPr="00063B4F">
              <w:rPr>
                <w:bCs/>
                <w:sz w:val="20"/>
                <w:szCs w:val="20"/>
              </w:rPr>
              <w:t>21</w:t>
            </w:r>
          </w:p>
        </w:tc>
      </w:tr>
      <w:tr w:rsidR="00063B4F" w:rsidRPr="00063B4F" w14:paraId="1181396E" w14:textId="77777777" w:rsidTr="00063B4F">
        <w:tc>
          <w:tcPr>
            <w:tcW w:w="349" w:type="pct"/>
            <w:shd w:val="clear" w:color="auto" w:fill="auto"/>
            <w:tcMar>
              <w:top w:w="48" w:type="dxa"/>
              <w:left w:w="96" w:type="dxa"/>
              <w:bottom w:w="48" w:type="dxa"/>
              <w:right w:w="96" w:type="dxa"/>
            </w:tcMar>
            <w:vAlign w:val="center"/>
          </w:tcPr>
          <w:p w14:paraId="6761E18F" w14:textId="77777777" w:rsidR="00063B4F" w:rsidRPr="00063B4F" w:rsidRDefault="00063B4F" w:rsidP="00063B4F">
            <w:pPr>
              <w:jc w:val="center"/>
              <w:rPr>
                <w:sz w:val="20"/>
                <w:szCs w:val="20"/>
              </w:rPr>
            </w:pPr>
            <w:r w:rsidRPr="00063B4F">
              <w:rPr>
                <w:sz w:val="20"/>
                <w:szCs w:val="20"/>
              </w:rPr>
              <w:t>67</w:t>
            </w:r>
          </w:p>
        </w:tc>
        <w:tc>
          <w:tcPr>
            <w:tcW w:w="1778" w:type="pct"/>
            <w:shd w:val="clear" w:color="auto" w:fill="auto"/>
            <w:tcMar>
              <w:top w:w="48" w:type="dxa"/>
              <w:left w:w="96" w:type="dxa"/>
              <w:bottom w:w="48" w:type="dxa"/>
              <w:right w:w="96" w:type="dxa"/>
            </w:tcMar>
            <w:vAlign w:val="center"/>
          </w:tcPr>
          <w:p w14:paraId="311706F6" w14:textId="16083EA3" w:rsidR="00063B4F" w:rsidRPr="00063B4F" w:rsidRDefault="009805E7" w:rsidP="00063B4F">
            <w:pPr>
              <w:rPr>
                <w:sz w:val="20"/>
                <w:szCs w:val="20"/>
              </w:rPr>
            </w:pPr>
            <w:hyperlink r:id="rId84" w:tooltip="Матвейково (Лотошинский район)" w:history="1">
              <w:r w:rsidR="00063B4F" w:rsidRPr="00063B4F">
                <w:rPr>
                  <w:rStyle w:val="afffe"/>
                  <w:color w:val="auto"/>
                  <w:sz w:val="20"/>
                  <w:szCs w:val="20"/>
                  <w:u w:val="none"/>
                </w:rPr>
                <w:t>Матвейково</w:t>
              </w:r>
            </w:hyperlink>
          </w:p>
        </w:tc>
        <w:tc>
          <w:tcPr>
            <w:tcW w:w="1472" w:type="pct"/>
            <w:shd w:val="clear" w:color="auto" w:fill="auto"/>
            <w:tcMar>
              <w:top w:w="48" w:type="dxa"/>
              <w:left w:w="96" w:type="dxa"/>
              <w:bottom w:w="48" w:type="dxa"/>
              <w:right w:w="96" w:type="dxa"/>
            </w:tcMar>
            <w:vAlign w:val="center"/>
          </w:tcPr>
          <w:p w14:paraId="5B72E74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220704E" w14:textId="77777777" w:rsidR="00063B4F" w:rsidRPr="00063B4F" w:rsidRDefault="00063B4F" w:rsidP="00063B4F">
            <w:pPr>
              <w:jc w:val="center"/>
              <w:rPr>
                <w:sz w:val="20"/>
                <w:szCs w:val="20"/>
              </w:rPr>
            </w:pPr>
            <w:r w:rsidRPr="00063B4F">
              <w:rPr>
                <w:bCs/>
                <w:sz w:val="20"/>
                <w:szCs w:val="20"/>
              </w:rPr>
              <w:t>3</w:t>
            </w:r>
          </w:p>
        </w:tc>
      </w:tr>
      <w:tr w:rsidR="00063B4F" w:rsidRPr="00063B4F" w14:paraId="1C54FF58" w14:textId="77777777" w:rsidTr="00063B4F">
        <w:tc>
          <w:tcPr>
            <w:tcW w:w="349" w:type="pct"/>
            <w:shd w:val="clear" w:color="auto" w:fill="auto"/>
            <w:tcMar>
              <w:top w:w="48" w:type="dxa"/>
              <w:left w:w="96" w:type="dxa"/>
              <w:bottom w:w="48" w:type="dxa"/>
              <w:right w:w="96" w:type="dxa"/>
            </w:tcMar>
            <w:vAlign w:val="center"/>
          </w:tcPr>
          <w:p w14:paraId="2584E351" w14:textId="77777777" w:rsidR="00063B4F" w:rsidRPr="00063B4F" w:rsidRDefault="00063B4F" w:rsidP="00063B4F">
            <w:pPr>
              <w:jc w:val="center"/>
              <w:rPr>
                <w:sz w:val="20"/>
                <w:szCs w:val="20"/>
              </w:rPr>
            </w:pPr>
            <w:r w:rsidRPr="00063B4F">
              <w:rPr>
                <w:sz w:val="20"/>
                <w:szCs w:val="20"/>
              </w:rPr>
              <w:t>68</w:t>
            </w:r>
          </w:p>
        </w:tc>
        <w:tc>
          <w:tcPr>
            <w:tcW w:w="1778" w:type="pct"/>
            <w:shd w:val="clear" w:color="auto" w:fill="auto"/>
            <w:tcMar>
              <w:top w:w="48" w:type="dxa"/>
              <w:left w:w="96" w:type="dxa"/>
              <w:bottom w:w="48" w:type="dxa"/>
              <w:right w:w="96" w:type="dxa"/>
            </w:tcMar>
            <w:vAlign w:val="center"/>
          </w:tcPr>
          <w:p w14:paraId="7611504C" w14:textId="5557A5F1" w:rsidR="00063B4F" w:rsidRPr="00063B4F" w:rsidRDefault="009805E7" w:rsidP="00063B4F">
            <w:pPr>
              <w:rPr>
                <w:sz w:val="20"/>
                <w:szCs w:val="20"/>
              </w:rPr>
            </w:pPr>
            <w:hyperlink r:id="rId85" w:tooltip="Матюшкино (Московская область)" w:history="1">
              <w:r w:rsidR="00063B4F" w:rsidRPr="00063B4F">
                <w:rPr>
                  <w:rStyle w:val="afffe"/>
                  <w:color w:val="auto"/>
                  <w:sz w:val="20"/>
                  <w:szCs w:val="20"/>
                  <w:u w:val="none"/>
                </w:rPr>
                <w:t>Матюшкино</w:t>
              </w:r>
            </w:hyperlink>
          </w:p>
        </w:tc>
        <w:tc>
          <w:tcPr>
            <w:tcW w:w="1472" w:type="pct"/>
            <w:shd w:val="clear" w:color="auto" w:fill="auto"/>
            <w:tcMar>
              <w:top w:w="48" w:type="dxa"/>
              <w:left w:w="96" w:type="dxa"/>
              <w:bottom w:w="48" w:type="dxa"/>
              <w:right w:w="96" w:type="dxa"/>
            </w:tcMar>
            <w:vAlign w:val="center"/>
          </w:tcPr>
          <w:p w14:paraId="1142647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B147EE6" w14:textId="77777777" w:rsidR="00063B4F" w:rsidRPr="00063B4F" w:rsidRDefault="00063B4F" w:rsidP="00063B4F">
            <w:pPr>
              <w:jc w:val="center"/>
              <w:rPr>
                <w:sz w:val="20"/>
                <w:szCs w:val="20"/>
              </w:rPr>
            </w:pPr>
            <w:r w:rsidRPr="00063B4F">
              <w:rPr>
                <w:sz w:val="20"/>
                <w:szCs w:val="20"/>
              </w:rPr>
              <w:t>0</w:t>
            </w:r>
          </w:p>
        </w:tc>
      </w:tr>
      <w:tr w:rsidR="00063B4F" w:rsidRPr="00063B4F" w14:paraId="58BCE48A" w14:textId="77777777" w:rsidTr="00063B4F">
        <w:tc>
          <w:tcPr>
            <w:tcW w:w="349" w:type="pct"/>
            <w:shd w:val="clear" w:color="auto" w:fill="auto"/>
            <w:tcMar>
              <w:top w:w="48" w:type="dxa"/>
              <w:left w:w="96" w:type="dxa"/>
              <w:bottom w:w="48" w:type="dxa"/>
              <w:right w:w="96" w:type="dxa"/>
            </w:tcMar>
            <w:vAlign w:val="center"/>
          </w:tcPr>
          <w:p w14:paraId="03D498E1" w14:textId="77777777" w:rsidR="00063B4F" w:rsidRPr="00063B4F" w:rsidRDefault="00063B4F" w:rsidP="00063B4F">
            <w:pPr>
              <w:jc w:val="center"/>
              <w:rPr>
                <w:sz w:val="20"/>
                <w:szCs w:val="20"/>
              </w:rPr>
            </w:pPr>
            <w:r w:rsidRPr="00063B4F">
              <w:rPr>
                <w:sz w:val="20"/>
                <w:szCs w:val="20"/>
              </w:rPr>
              <w:t>69</w:t>
            </w:r>
          </w:p>
        </w:tc>
        <w:tc>
          <w:tcPr>
            <w:tcW w:w="1778" w:type="pct"/>
            <w:shd w:val="clear" w:color="auto" w:fill="auto"/>
            <w:tcMar>
              <w:top w:w="48" w:type="dxa"/>
              <w:left w:w="96" w:type="dxa"/>
              <w:bottom w:w="48" w:type="dxa"/>
              <w:right w:w="96" w:type="dxa"/>
            </w:tcMar>
            <w:vAlign w:val="center"/>
          </w:tcPr>
          <w:p w14:paraId="0DF9B546" w14:textId="1E85E745" w:rsidR="00063B4F" w:rsidRPr="00063B4F" w:rsidRDefault="009805E7" w:rsidP="00063B4F">
            <w:pPr>
              <w:rPr>
                <w:sz w:val="20"/>
                <w:szCs w:val="20"/>
              </w:rPr>
            </w:pPr>
            <w:hyperlink r:id="rId86" w:tooltip="Микулино (Московская область)" w:history="1">
              <w:r w:rsidR="00063B4F" w:rsidRPr="00063B4F">
                <w:rPr>
                  <w:rStyle w:val="afffe"/>
                  <w:color w:val="auto"/>
                  <w:sz w:val="20"/>
                  <w:szCs w:val="20"/>
                  <w:u w:val="none"/>
                </w:rPr>
                <w:t>Микулино</w:t>
              </w:r>
            </w:hyperlink>
          </w:p>
        </w:tc>
        <w:tc>
          <w:tcPr>
            <w:tcW w:w="1472" w:type="pct"/>
            <w:shd w:val="clear" w:color="auto" w:fill="auto"/>
            <w:tcMar>
              <w:top w:w="48" w:type="dxa"/>
              <w:left w:w="96" w:type="dxa"/>
              <w:bottom w:w="48" w:type="dxa"/>
              <w:right w:w="96" w:type="dxa"/>
            </w:tcMar>
            <w:vAlign w:val="center"/>
          </w:tcPr>
          <w:p w14:paraId="3FAC077C" w14:textId="77777777" w:rsidR="00063B4F" w:rsidRPr="00063B4F" w:rsidRDefault="00063B4F" w:rsidP="00063B4F">
            <w:pPr>
              <w:jc w:val="center"/>
              <w:rPr>
                <w:sz w:val="20"/>
                <w:szCs w:val="20"/>
              </w:rPr>
            </w:pPr>
            <w:r w:rsidRPr="00063B4F">
              <w:rPr>
                <w:sz w:val="20"/>
                <w:szCs w:val="20"/>
              </w:rPr>
              <w:t>село</w:t>
            </w:r>
          </w:p>
        </w:tc>
        <w:tc>
          <w:tcPr>
            <w:tcW w:w="1402" w:type="pct"/>
            <w:shd w:val="clear" w:color="auto" w:fill="auto"/>
            <w:tcMar>
              <w:top w:w="48" w:type="dxa"/>
              <w:left w:w="96" w:type="dxa"/>
              <w:bottom w:w="48" w:type="dxa"/>
              <w:right w:w="96" w:type="dxa"/>
            </w:tcMar>
            <w:vAlign w:val="center"/>
          </w:tcPr>
          <w:p w14:paraId="45A7FDB5" w14:textId="77777777" w:rsidR="00063B4F" w:rsidRPr="00063B4F" w:rsidRDefault="00063B4F" w:rsidP="00063B4F">
            <w:pPr>
              <w:jc w:val="center"/>
              <w:rPr>
                <w:sz w:val="20"/>
                <w:szCs w:val="20"/>
              </w:rPr>
            </w:pPr>
            <w:r w:rsidRPr="00063B4F">
              <w:rPr>
                <w:bCs/>
                <w:sz w:val="20"/>
                <w:szCs w:val="20"/>
              </w:rPr>
              <w:t>1455</w:t>
            </w:r>
          </w:p>
        </w:tc>
      </w:tr>
      <w:tr w:rsidR="00063B4F" w:rsidRPr="00063B4F" w14:paraId="3054274B" w14:textId="77777777" w:rsidTr="00063B4F">
        <w:tc>
          <w:tcPr>
            <w:tcW w:w="349" w:type="pct"/>
            <w:shd w:val="clear" w:color="auto" w:fill="auto"/>
            <w:tcMar>
              <w:top w:w="48" w:type="dxa"/>
              <w:left w:w="96" w:type="dxa"/>
              <w:bottom w:w="48" w:type="dxa"/>
              <w:right w:w="96" w:type="dxa"/>
            </w:tcMar>
            <w:vAlign w:val="center"/>
          </w:tcPr>
          <w:p w14:paraId="61986F87" w14:textId="77777777" w:rsidR="00063B4F" w:rsidRPr="00063B4F" w:rsidRDefault="00063B4F" w:rsidP="00063B4F">
            <w:pPr>
              <w:jc w:val="center"/>
              <w:rPr>
                <w:sz w:val="20"/>
                <w:szCs w:val="20"/>
              </w:rPr>
            </w:pPr>
            <w:r w:rsidRPr="00063B4F">
              <w:rPr>
                <w:sz w:val="20"/>
                <w:szCs w:val="20"/>
              </w:rPr>
              <w:t>70</w:t>
            </w:r>
          </w:p>
        </w:tc>
        <w:tc>
          <w:tcPr>
            <w:tcW w:w="1778" w:type="pct"/>
            <w:shd w:val="clear" w:color="auto" w:fill="auto"/>
            <w:tcMar>
              <w:top w:w="48" w:type="dxa"/>
              <w:left w:w="96" w:type="dxa"/>
              <w:bottom w:w="48" w:type="dxa"/>
              <w:right w:w="96" w:type="dxa"/>
            </w:tcMar>
            <w:vAlign w:val="center"/>
          </w:tcPr>
          <w:p w14:paraId="2FFB6F60" w14:textId="1205F7F1" w:rsidR="00063B4F" w:rsidRPr="00063B4F" w:rsidRDefault="009805E7" w:rsidP="00063B4F">
            <w:pPr>
              <w:rPr>
                <w:sz w:val="20"/>
                <w:szCs w:val="20"/>
              </w:rPr>
            </w:pPr>
            <w:hyperlink r:id="rId87" w:tooltip="Михалёво (Лотошинский район)" w:history="1">
              <w:r w:rsidR="00063B4F" w:rsidRPr="00063B4F">
                <w:rPr>
                  <w:rStyle w:val="afffe"/>
                  <w:color w:val="auto"/>
                  <w:sz w:val="20"/>
                  <w:szCs w:val="20"/>
                  <w:u w:val="none"/>
                </w:rPr>
                <w:t>Михалёво</w:t>
              </w:r>
            </w:hyperlink>
          </w:p>
        </w:tc>
        <w:tc>
          <w:tcPr>
            <w:tcW w:w="1472" w:type="pct"/>
            <w:shd w:val="clear" w:color="auto" w:fill="auto"/>
            <w:tcMar>
              <w:top w:w="48" w:type="dxa"/>
              <w:left w:w="96" w:type="dxa"/>
              <w:bottom w:w="48" w:type="dxa"/>
              <w:right w:w="96" w:type="dxa"/>
            </w:tcMar>
            <w:vAlign w:val="center"/>
          </w:tcPr>
          <w:p w14:paraId="5BEC8DD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D0A5463" w14:textId="77777777" w:rsidR="00063B4F" w:rsidRPr="00063B4F" w:rsidRDefault="00063B4F" w:rsidP="00063B4F">
            <w:pPr>
              <w:jc w:val="center"/>
              <w:rPr>
                <w:sz w:val="20"/>
                <w:szCs w:val="20"/>
              </w:rPr>
            </w:pPr>
            <w:r w:rsidRPr="00063B4F">
              <w:rPr>
                <w:bCs/>
                <w:sz w:val="20"/>
                <w:szCs w:val="20"/>
              </w:rPr>
              <w:t>455</w:t>
            </w:r>
          </w:p>
        </w:tc>
      </w:tr>
      <w:tr w:rsidR="00063B4F" w:rsidRPr="00063B4F" w14:paraId="3AA98D57" w14:textId="77777777" w:rsidTr="00063B4F">
        <w:tc>
          <w:tcPr>
            <w:tcW w:w="349" w:type="pct"/>
            <w:shd w:val="clear" w:color="auto" w:fill="auto"/>
            <w:tcMar>
              <w:top w:w="48" w:type="dxa"/>
              <w:left w:w="96" w:type="dxa"/>
              <w:bottom w:w="48" w:type="dxa"/>
              <w:right w:w="96" w:type="dxa"/>
            </w:tcMar>
            <w:vAlign w:val="center"/>
          </w:tcPr>
          <w:p w14:paraId="27742D1B" w14:textId="77777777" w:rsidR="00063B4F" w:rsidRPr="00063B4F" w:rsidRDefault="00063B4F" w:rsidP="00063B4F">
            <w:pPr>
              <w:jc w:val="center"/>
              <w:rPr>
                <w:sz w:val="20"/>
                <w:szCs w:val="20"/>
              </w:rPr>
            </w:pPr>
            <w:r w:rsidRPr="00063B4F">
              <w:rPr>
                <w:sz w:val="20"/>
                <w:szCs w:val="20"/>
              </w:rPr>
              <w:t>71</w:t>
            </w:r>
          </w:p>
        </w:tc>
        <w:tc>
          <w:tcPr>
            <w:tcW w:w="1778" w:type="pct"/>
            <w:shd w:val="clear" w:color="auto" w:fill="auto"/>
            <w:tcMar>
              <w:top w:w="48" w:type="dxa"/>
              <w:left w:w="96" w:type="dxa"/>
              <w:bottom w:w="48" w:type="dxa"/>
              <w:right w:w="96" w:type="dxa"/>
            </w:tcMar>
            <w:vAlign w:val="center"/>
          </w:tcPr>
          <w:p w14:paraId="2EF33BE0" w14:textId="0A05A308" w:rsidR="00063B4F" w:rsidRPr="00063B4F" w:rsidRDefault="009805E7" w:rsidP="00063B4F">
            <w:pPr>
              <w:rPr>
                <w:sz w:val="20"/>
                <w:szCs w:val="20"/>
              </w:rPr>
            </w:pPr>
            <w:hyperlink r:id="rId88" w:tooltip="Могильцы (Лотошинский район)" w:history="1">
              <w:r w:rsidR="00063B4F" w:rsidRPr="00063B4F">
                <w:rPr>
                  <w:rStyle w:val="afffe"/>
                  <w:color w:val="auto"/>
                  <w:sz w:val="20"/>
                  <w:szCs w:val="20"/>
                  <w:u w:val="none"/>
                </w:rPr>
                <w:t>Могильцы</w:t>
              </w:r>
            </w:hyperlink>
          </w:p>
        </w:tc>
        <w:tc>
          <w:tcPr>
            <w:tcW w:w="1472" w:type="pct"/>
            <w:shd w:val="clear" w:color="auto" w:fill="auto"/>
            <w:tcMar>
              <w:top w:w="48" w:type="dxa"/>
              <w:left w:w="96" w:type="dxa"/>
              <w:bottom w:w="48" w:type="dxa"/>
              <w:right w:w="96" w:type="dxa"/>
            </w:tcMar>
            <w:vAlign w:val="center"/>
          </w:tcPr>
          <w:p w14:paraId="444CDCC3"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3BDFD41" w14:textId="77777777" w:rsidR="00063B4F" w:rsidRPr="00063B4F" w:rsidRDefault="00063B4F" w:rsidP="00063B4F">
            <w:pPr>
              <w:jc w:val="center"/>
              <w:rPr>
                <w:sz w:val="20"/>
                <w:szCs w:val="20"/>
              </w:rPr>
            </w:pPr>
            <w:r w:rsidRPr="00063B4F">
              <w:rPr>
                <w:bCs/>
                <w:sz w:val="20"/>
                <w:szCs w:val="20"/>
              </w:rPr>
              <w:t>0</w:t>
            </w:r>
          </w:p>
        </w:tc>
      </w:tr>
      <w:tr w:rsidR="00063B4F" w:rsidRPr="00063B4F" w14:paraId="0E2A0462" w14:textId="77777777" w:rsidTr="00063B4F">
        <w:tc>
          <w:tcPr>
            <w:tcW w:w="349" w:type="pct"/>
            <w:shd w:val="clear" w:color="auto" w:fill="auto"/>
            <w:tcMar>
              <w:top w:w="48" w:type="dxa"/>
              <w:left w:w="96" w:type="dxa"/>
              <w:bottom w:w="48" w:type="dxa"/>
              <w:right w:w="96" w:type="dxa"/>
            </w:tcMar>
            <w:vAlign w:val="center"/>
          </w:tcPr>
          <w:p w14:paraId="15A01D92" w14:textId="77777777" w:rsidR="00063B4F" w:rsidRPr="00063B4F" w:rsidRDefault="00063B4F" w:rsidP="00063B4F">
            <w:pPr>
              <w:jc w:val="center"/>
              <w:rPr>
                <w:sz w:val="20"/>
                <w:szCs w:val="20"/>
              </w:rPr>
            </w:pPr>
            <w:r w:rsidRPr="00063B4F">
              <w:rPr>
                <w:sz w:val="20"/>
                <w:szCs w:val="20"/>
              </w:rPr>
              <w:t>72</w:t>
            </w:r>
          </w:p>
        </w:tc>
        <w:tc>
          <w:tcPr>
            <w:tcW w:w="1778" w:type="pct"/>
            <w:shd w:val="clear" w:color="auto" w:fill="auto"/>
            <w:tcMar>
              <w:top w:w="48" w:type="dxa"/>
              <w:left w:w="96" w:type="dxa"/>
              <w:bottom w:w="48" w:type="dxa"/>
              <w:right w:w="96" w:type="dxa"/>
            </w:tcMar>
            <w:vAlign w:val="center"/>
          </w:tcPr>
          <w:p w14:paraId="3A9B3126" w14:textId="154C3284" w:rsidR="00063B4F" w:rsidRPr="00063B4F" w:rsidRDefault="009805E7" w:rsidP="00063B4F">
            <w:pPr>
              <w:rPr>
                <w:sz w:val="20"/>
                <w:szCs w:val="20"/>
              </w:rPr>
            </w:pPr>
            <w:hyperlink r:id="rId89" w:tooltip="Монасеино" w:history="1">
              <w:r w:rsidR="00063B4F" w:rsidRPr="00063B4F">
                <w:rPr>
                  <w:rStyle w:val="afffe"/>
                  <w:color w:val="auto"/>
                  <w:sz w:val="20"/>
                  <w:szCs w:val="20"/>
                  <w:u w:val="none"/>
                </w:rPr>
                <w:t>Монасеино</w:t>
              </w:r>
            </w:hyperlink>
          </w:p>
        </w:tc>
        <w:tc>
          <w:tcPr>
            <w:tcW w:w="1472" w:type="pct"/>
            <w:shd w:val="clear" w:color="auto" w:fill="auto"/>
            <w:tcMar>
              <w:top w:w="48" w:type="dxa"/>
              <w:left w:w="96" w:type="dxa"/>
              <w:bottom w:w="48" w:type="dxa"/>
              <w:right w:w="96" w:type="dxa"/>
            </w:tcMar>
            <w:vAlign w:val="center"/>
          </w:tcPr>
          <w:p w14:paraId="6EB940BD"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3F58CDE" w14:textId="77777777" w:rsidR="00063B4F" w:rsidRPr="00063B4F" w:rsidRDefault="00063B4F" w:rsidP="00063B4F">
            <w:pPr>
              <w:jc w:val="center"/>
              <w:rPr>
                <w:sz w:val="20"/>
                <w:szCs w:val="20"/>
              </w:rPr>
            </w:pPr>
            <w:r w:rsidRPr="00063B4F">
              <w:rPr>
                <w:bCs/>
                <w:sz w:val="20"/>
                <w:szCs w:val="20"/>
              </w:rPr>
              <w:t>329</w:t>
            </w:r>
          </w:p>
        </w:tc>
      </w:tr>
      <w:tr w:rsidR="00063B4F" w:rsidRPr="00063B4F" w14:paraId="0F239045" w14:textId="77777777" w:rsidTr="00063B4F">
        <w:tc>
          <w:tcPr>
            <w:tcW w:w="349" w:type="pct"/>
            <w:shd w:val="clear" w:color="auto" w:fill="auto"/>
            <w:tcMar>
              <w:top w:w="48" w:type="dxa"/>
              <w:left w:w="96" w:type="dxa"/>
              <w:bottom w:w="48" w:type="dxa"/>
              <w:right w:w="96" w:type="dxa"/>
            </w:tcMar>
            <w:vAlign w:val="center"/>
          </w:tcPr>
          <w:p w14:paraId="7CF6CE02" w14:textId="77777777" w:rsidR="00063B4F" w:rsidRPr="00063B4F" w:rsidRDefault="00063B4F" w:rsidP="00063B4F">
            <w:pPr>
              <w:jc w:val="center"/>
              <w:rPr>
                <w:sz w:val="20"/>
                <w:szCs w:val="20"/>
              </w:rPr>
            </w:pPr>
            <w:r w:rsidRPr="00063B4F">
              <w:rPr>
                <w:sz w:val="20"/>
                <w:szCs w:val="20"/>
              </w:rPr>
              <w:t>73</w:t>
            </w:r>
          </w:p>
        </w:tc>
        <w:tc>
          <w:tcPr>
            <w:tcW w:w="1778" w:type="pct"/>
            <w:shd w:val="clear" w:color="auto" w:fill="auto"/>
            <w:tcMar>
              <w:top w:w="48" w:type="dxa"/>
              <w:left w:w="96" w:type="dxa"/>
              <w:bottom w:w="48" w:type="dxa"/>
              <w:right w:w="96" w:type="dxa"/>
            </w:tcMar>
            <w:vAlign w:val="center"/>
          </w:tcPr>
          <w:p w14:paraId="234A1B97" w14:textId="273AA5CE" w:rsidR="00063B4F" w:rsidRPr="00063B4F" w:rsidRDefault="009805E7" w:rsidP="00063B4F">
            <w:pPr>
              <w:rPr>
                <w:sz w:val="20"/>
                <w:szCs w:val="20"/>
              </w:rPr>
            </w:pPr>
            <w:hyperlink r:id="rId90" w:tooltip="Натальино (Лотошинский район)" w:history="1">
              <w:r w:rsidR="00063B4F" w:rsidRPr="00063B4F">
                <w:rPr>
                  <w:rStyle w:val="afffe"/>
                  <w:color w:val="auto"/>
                  <w:sz w:val="20"/>
                  <w:szCs w:val="20"/>
                  <w:u w:val="none"/>
                </w:rPr>
                <w:t>Натальино</w:t>
              </w:r>
            </w:hyperlink>
          </w:p>
        </w:tc>
        <w:tc>
          <w:tcPr>
            <w:tcW w:w="1472" w:type="pct"/>
            <w:shd w:val="clear" w:color="auto" w:fill="auto"/>
            <w:tcMar>
              <w:top w:w="48" w:type="dxa"/>
              <w:left w:w="96" w:type="dxa"/>
              <w:bottom w:w="48" w:type="dxa"/>
              <w:right w:w="96" w:type="dxa"/>
            </w:tcMar>
            <w:vAlign w:val="center"/>
          </w:tcPr>
          <w:p w14:paraId="6D1122E1"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5740654" w14:textId="77777777" w:rsidR="00063B4F" w:rsidRPr="00063B4F" w:rsidRDefault="00063B4F" w:rsidP="00063B4F">
            <w:pPr>
              <w:jc w:val="center"/>
              <w:rPr>
                <w:sz w:val="20"/>
                <w:szCs w:val="20"/>
              </w:rPr>
            </w:pPr>
            <w:r w:rsidRPr="00063B4F">
              <w:rPr>
                <w:bCs/>
                <w:sz w:val="20"/>
                <w:szCs w:val="20"/>
              </w:rPr>
              <w:t>22</w:t>
            </w:r>
          </w:p>
        </w:tc>
      </w:tr>
      <w:tr w:rsidR="00063B4F" w:rsidRPr="00063B4F" w14:paraId="1B6140D8" w14:textId="77777777" w:rsidTr="00063B4F">
        <w:tc>
          <w:tcPr>
            <w:tcW w:w="349" w:type="pct"/>
            <w:shd w:val="clear" w:color="auto" w:fill="auto"/>
            <w:tcMar>
              <w:top w:w="48" w:type="dxa"/>
              <w:left w:w="96" w:type="dxa"/>
              <w:bottom w:w="48" w:type="dxa"/>
              <w:right w:w="96" w:type="dxa"/>
            </w:tcMar>
            <w:vAlign w:val="center"/>
          </w:tcPr>
          <w:p w14:paraId="6262730B" w14:textId="77777777" w:rsidR="00063B4F" w:rsidRPr="00063B4F" w:rsidRDefault="00063B4F" w:rsidP="00063B4F">
            <w:pPr>
              <w:jc w:val="center"/>
              <w:rPr>
                <w:sz w:val="20"/>
                <w:szCs w:val="20"/>
              </w:rPr>
            </w:pPr>
            <w:r w:rsidRPr="00063B4F">
              <w:rPr>
                <w:sz w:val="20"/>
                <w:szCs w:val="20"/>
              </w:rPr>
              <w:t>74</w:t>
            </w:r>
          </w:p>
        </w:tc>
        <w:tc>
          <w:tcPr>
            <w:tcW w:w="1778" w:type="pct"/>
            <w:shd w:val="clear" w:color="auto" w:fill="auto"/>
            <w:tcMar>
              <w:top w:w="48" w:type="dxa"/>
              <w:left w:w="96" w:type="dxa"/>
              <w:bottom w:w="48" w:type="dxa"/>
              <w:right w:w="96" w:type="dxa"/>
            </w:tcMar>
            <w:vAlign w:val="center"/>
          </w:tcPr>
          <w:p w14:paraId="75E44DE0" w14:textId="0FF79DFD" w:rsidR="00063B4F" w:rsidRPr="00063B4F" w:rsidRDefault="009805E7" w:rsidP="00063B4F">
            <w:pPr>
              <w:rPr>
                <w:sz w:val="20"/>
                <w:szCs w:val="20"/>
              </w:rPr>
            </w:pPr>
            <w:hyperlink r:id="rId91" w:tooltip="Немки (Московская область)" w:history="1">
              <w:r w:rsidR="00063B4F" w:rsidRPr="00063B4F">
                <w:rPr>
                  <w:rStyle w:val="afffe"/>
                  <w:color w:val="auto"/>
                  <w:sz w:val="20"/>
                  <w:szCs w:val="20"/>
                  <w:u w:val="none"/>
                </w:rPr>
                <w:t>Немки</w:t>
              </w:r>
            </w:hyperlink>
          </w:p>
        </w:tc>
        <w:tc>
          <w:tcPr>
            <w:tcW w:w="1472" w:type="pct"/>
            <w:shd w:val="clear" w:color="auto" w:fill="auto"/>
            <w:tcMar>
              <w:top w:w="48" w:type="dxa"/>
              <w:left w:w="96" w:type="dxa"/>
              <w:bottom w:w="48" w:type="dxa"/>
              <w:right w:w="96" w:type="dxa"/>
            </w:tcMar>
            <w:vAlign w:val="center"/>
          </w:tcPr>
          <w:p w14:paraId="528C8542" w14:textId="77777777" w:rsidR="00063B4F" w:rsidRPr="00063B4F" w:rsidRDefault="00063B4F" w:rsidP="00063B4F">
            <w:pPr>
              <w:jc w:val="center"/>
              <w:rPr>
                <w:sz w:val="20"/>
                <w:szCs w:val="20"/>
              </w:rPr>
            </w:pPr>
            <w:r w:rsidRPr="00063B4F">
              <w:rPr>
                <w:sz w:val="20"/>
                <w:szCs w:val="20"/>
              </w:rPr>
              <w:t>посёлок</w:t>
            </w:r>
          </w:p>
        </w:tc>
        <w:tc>
          <w:tcPr>
            <w:tcW w:w="1402" w:type="pct"/>
            <w:shd w:val="clear" w:color="auto" w:fill="auto"/>
            <w:tcMar>
              <w:top w:w="48" w:type="dxa"/>
              <w:left w:w="96" w:type="dxa"/>
              <w:bottom w:w="48" w:type="dxa"/>
              <w:right w:w="96" w:type="dxa"/>
            </w:tcMar>
            <w:vAlign w:val="center"/>
          </w:tcPr>
          <w:p w14:paraId="73E10A9E" w14:textId="77777777" w:rsidR="00063B4F" w:rsidRPr="00063B4F" w:rsidRDefault="00063B4F" w:rsidP="00063B4F">
            <w:pPr>
              <w:jc w:val="center"/>
              <w:rPr>
                <w:sz w:val="20"/>
                <w:szCs w:val="20"/>
              </w:rPr>
            </w:pPr>
            <w:r w:rsidRPr="00063B4F">
              <w:rPr>
                <w:bCs/>
                <w:sz w:val="20"/>
                <w:szCs w:val="20"/>
              </w:rPr>
              <w:t>59</w:t>
            </w:r>
          </w:p>
        </w:tc>
      </w:tr>
      <w:tr w:rsidR="00063B4F" w:rsidRPr="00063B4F" w14:paraId="14B0C487" w14:textId="77777777" w:rsidTr="00063B4F">
        <w:tc>
          <w:tcPr>
            <w:tcW w:w="349" w:type="pct"/>
            <w:shd w:val="clear" w:color="auto" w:fill="auto"/>
            <w:tcMar>
              <w:top w:w="48" w:type="dxa"/>
              <w:left w:w="96" w:type="dxa"/>
              <w:bottom w:w="48" w:type="dxa"/>
              <w:right w:w="96" w:type="dxa"/>
            </w:tcMar>
            <w:vAlign w:val="center"/>
          </w:tcPr>
          <w:p w14:paraId="7D01523E" w14:textId="77777777" w:rsidR="00063B4F" w:rsidRPr="00063B4F" w:rsidRDefault="00063B4F" w:rsidP="00063B4F">
            <w:pPr>
              <w:jc w:val="center"/>
              <w:rPr>
                <w:sz w:val="20"/>
                <w:szCs w:val="20"/>
              </w:rPr>
            </w:pPr>
            <w:r w:rsidRPr="00063B4F">
              <w:rPr>
                <w:sz w:val="20"/>
                <w:szCs w:val="20"/>
              </w:rPr>
              <w:t>75</w:t>
            </w:r>
          </w:p>
        </w:tc>
        <w:tc>
          <w:tcPr>
            <w:tcW w:w="1778" w:type="pct"/>
            <w:shd w:val="clear" w:color="auto" w:fill="auto"/>
            <w:tcMar>
              <w:top w:w="48" w:type="dxa"/>
              <w:left w:w="96" w:type="dxa"/>
              <w:bottom w:w="48" w:type="dxa"/>
              <w:right w:w="96" w:type="dxa"/>
            </w:tcMar>
            <w:vAlign w:val="center"/>
          </w:tcPr>
          <w:p w14:paraId="36BD0212" w14:textId="2974B7B2" w:rsidR="00063B4F" w:rsidRPr="00063B4F" w:rsidRDefault="009805E7" w:rsidP="00063B4F">
            <w:pPr>
              <w:rPr>
                <w:sz w:val="20"/>
                <w:szCs w:val="20"/>
              </w:rPr>
            </w:pPr>
            <w:hyperlink r:id="rId92" w:tooltip="Нововасильевское (Лотошинский район)" w:history="1">
              <w:r w:rsidR="00063B4F" w:rsidRPr="00063B4F">
                <w:rPr>
                  <w:rStyle w:val="afffe"/>
                  <w:color w:val="auto"/>
                  <w:sz w:val="20"/>
                  <w:szCs w:val="20"/>
                  <w:u w:val="none"/>
                </w:rPr>
                <w:t>Нововасильевское</w:t>
              </w:r>
            </w:hyperlink>
          </w:p>
        </w:tc>
        <w:tc>
          <w:tcPr>
            <w:tcW w:w="1472" w:type="pct"/>
            <w:shd w:val="clear" w:color="auto" w:fill="auto"/>
            <w:tcMar>
              <w:top w:w="48" w:type="dxa"/>
              <w:left w:w="96" w:type="dxa"/>
              <w:bottom w:w="48" w:type="dxa"/>
              <w:right w:w="96" w:type="dxa"/>
            </w:tcMar>
            <w:vAlign w:val="center"/>
          </w:tcPr>
          <w:p w14:paraId="0C053599"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EE5E5E1" w14:textId="77777777" w:rsidR="00063B4F" w:rsidRPr="00063B4F" w:rsidRDefault="00063B4F" w:rsidP="00063B4F">
            <w:pPr>
              <w:jc w:val="center"/>
              <w:rPr>
                <w:sz w:val="20"/>
                <w:szCs w:val="20"/>
              </w:rPr>
            </w:pPr>
            <w:r w:rsidRPr="00063B4F">
              <w:rPr>
                <w:bCs/>
                <w:sz w:val="20"/>
                <w:szCs w:val="20"/>
              </w:rPr>
              <w:t>119</w:t>
            </w:r>
          </w:p>
        </w:tc>
      </w:tr>
      <w:tr w:rsidR="00063B4F" w:rsidRPr="00063B4F" w14:paraId="02DF93AB" w14:textId="77777777" w:rsidTr="00063B4F">
        <w:tc>
          <w:tcPr>
            <w:tcW w:w="349" w:type="pct"/>
            <w:shd w:val="clear" w:color="auto" w:fill="auto"/>
            <w:tcMar>
              <w:top w:w="48" w:type="dxa"/>
              <w:left w:w="96" w:type="dxa"/>
              <w:bottom w:w="48" w:type="dxa"/>
              <w:right w:w="96" w:type="dxa"/>
            </w:tcMar>
            <w:vAlign w:val="center"/>
          </w:tcPr>
          <w:p w14:paraId="5C703613" w14:textId="77777777" w:rsidR="00063B4F" w:rsidRPr="00063B4F" w:rsidRDefault="00063B4F" w:rsidP="00063B4F">
            <w:pPr>
              <w:jc w:val="center"/>
              <w:rPr>
                <w:sz w:val="20"/>
                <w:szCs w:val="20"/>
              </w:rPr>
            </w:pPr>
            <w:r w:rsidRPr="00063B4F">
              <w:rPr>
                <w:sz w:val="20"/>
                <w:szCs w:val="20"/>
              </w:rPr>
              <w:t>76</w:t>
            </w:r>
          </w:p>
        </w:tc>
        <w:tc>
          <w:tcPr>
            <w:tcW w:w="1778" w:type="pct"/>
            <w:shd w:val="clear" w:color="auto" w:fill="auto"/>
            <w:tcMar>
              <w:top w:w="48" w:type="dxa"/>
              <w:left w:w="96" w:type="dxa"/>
              <w:bottom w:w="48" w:type="dxa"/>
              <w:right w:w="96" w:type="dxa"/>
            </w:tcMar>
            <w:vAlign w:val="center"/>
          </w:tcPr>
          <w:p w14:paraId="57D7583C" w14:textId="7DB7F7C2" w:rsidR="00063B4F" w:rsidRPr="00063B4F" w:rsidRDefault="009805E7" w:rsidP="00063B4F">
            <w:pPr>
              <w:rPr>
                <w:sz w:val="20"/>
                <w:szCs w:val="20"/>
              </w:rPr>
            </w:pPr>
            <w:hyperlink r:id="rId93" w:tooltip="Новое Лисино" w:history="1">
              <w:r w:rsidR="00063B4F" w:rsidRPr="00063B4F">
                <w:rPr>
                  <w:rStyle w:val="afffe"/>
                  <w:color w:val="auto"/>
                  <w:sz w:val="20"/>
                  <w:szCs w:val="20"/>
                  <w:u w:val="none"/>
                </w:rPr>
                <w:t>Новое Лисино</w:t>
              </w:r>
            </w:hyperlink>
          </w:p>
        </w:tc>
        <w:tc>
          <w:tcPr>
            <w:tcW w:w="1472" w:type="pct"/>
            <w:shd w:val="clear" w:color="auto" w:fill="auto"/>
            <w:tcMar>
              <w:top w:w="48" w:type="dxa"/>
              <w:left w:w="96" w:type="dxa"/>
              <w:bottom w:w="48" w:type="dxa"/>
              <w:right w:w="96" w:type="dxa"/>
            </w:tcMar>
            <w:vAlign w:val="center"/>
          </w:tcPr>
          <w:p w14:paraId="7B60CDC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BC2951F" w14:textId="77777777" w:rsidR="00063B4F" w:rsidRPr="00063B4F" w:rsidRDefault="00063B4F" w:rsidP="00063B4F">
            <w:pPr>
              <w:jc w:val="center"/>
              <w:rPr>
                <w:sz w:val="20"/>
                <w:szCs w:val="20"/>
              </w:rPr>
            </w:pPr>
            <w:r w:rsidRPr="00063B4F">
              <w:rPr>
                <w:bCs/>
                <w:sz w:val="20"/>
                <w:szCs w:val="20"/>
              </w:rPr>
              <w:t>39</w:t>
            </w:r>
          </w:p>
        </w:tc>
      </w:tr>
      <w:tr w:rsidR="00063B4F" w:rsidRPr="00063B4F" w14:paraId="77C3DF09" w14:textId="77777777" w:rsidTr="00063B4F">
        <w:tc>
          <w:tcPr>
            <w:tcW w:w="349" w:type="pct"/>
            <w:shd w:val="clear" w:color="auto" w:fill="auto"/>
            <w:tcMar>
              <w:top w:w="48" w:type="dxa"/>
              <w:left w:w="96" w:type="dxa"/>
              <w:bottom w:w="48" w:type="dxa"/>
              <w:right w:w="96" w:type="dxa"/>
            </w:tcMar>
            <w:vAlign w:val="center"/>
          </w:tcPr>
          <w:p w14:paraId="5630AC96" w14:textId="77777777" w:rsidR="00063B4F" w:rsidRPr="00063B4F" w:rsidRDefault="00063B4F" w:rsidP="00063B4F">
            <w:pPr>
              <w:jc w:val="center"/>
              <w:rPr>
                <w:sz w:val="20"/>
                <w:szCs w:val="20"/>
              </w:rPr>
            </w:pPr>
            <w:r w:rsidRPr="00063B4F">
              <w:rPr>
                <w:sz w:val="20"/>
                <w:szCs w:val="20"/>
              </w:rPr>
              <w:t>77</w:t>
            </w:r>
          </w:p>
        </w:tc>
        <w:tc>
          <w:tcPr>
            <w:tcW w:w="1778" w:type="pct"/>
            <w:shd w:val="clear" w:color="auto" w:fill="auto"/>
            <w:tcMar>
              <w:top w:w="48" w:type="dxa"/>
              <w:left w:w="96" w:type="dxa"/>
              <w:bottom w:w="48" w:type="dxa"/>
              <w:right w:w="96" w:type="dxa"/>
            </w:tcMar>
            <w:vAlign w:val="center"/>
          </w:tcPr>
          <w:p w14:paraId="2459C971" w14:textId="15A8D45A" w:rsidR="00063B4F" w:rsidRPr="00063B4F" w:rsidRDefault="009805E7" w:rsidP="00063B4F">
            <w:pPr>
              <w:rPr>
                <w:sz w:val="20"/>
                <w:szCs w:val="20"/>
              </w:rPr>
            </w:pPr>
            <w:hyperlink r:id="rId94" w:tooltip="Новолотошино" w:history="1">
              <w:r w:rsidR="00063B4F" w:rsidRPr="00063B4F">
                <w:rPr>
                  <w:rStyle w:val="afffe"/>
                  <w:color w:val="auto"/>
                  <w:sz w:val="20"/>
                  <w:szCs w:val="20"/>
                  <w:u w:val="none"/>
                </w:rPr>
                <w:t>Новолотошино</w:t>
              </w:r>
            </w:hyperlink>
          </w:p>
        </w:tc>
        <w:tc>
          <w:tcPr>
            <w:tcW w:w="1472" w:type="pct"/>
            <w:shd w:val="clear" w:color="auto" w:fill="auto"/>
            <w:tcMar>
              <w:top w:w="48" w:type="dxa"/>
              <w:left w:w="96" w:type="dxa"/>
              <w:bottom w:w="48" w:type="dxa"/>
              <w:right w:w="96" w:type="dxa"/>
            </w:tcMar>
            <w:vAlign w:val="center"/>
          </w:tcPr>
          <w:p w14:paraId="2391C174" w14:textId="77777777" w:rsidR="00063B4F" w:rsidRPr="00063B4F" w:rsidRDefault="00063B4F" w:rsidP="00063B4F">
            <w:pPr>
              <w:jc w:val="center"/>
              <w:rPr>
                <w:sz w:val="20"/>
                <w:szCs w:val="20"/>
              </w:rPr>
            </w:pPr>
            <w:r w:rsidRPr="00063B4F">
              <w:rPr>
                <w:sz w:val="20"/>
                <w:szCs w:val="20"/>
              </w:rPr>
              <w:t>посёлок</w:t>
            </w:r>
          </w:p>
        </w:tc>
        <w:tc>
          <w:tcPr>
            <w:tcW w:w="1402" w:type="pct"/>
            <w:shd w:val="clear" w:color="auto" w:fill="auto"/>
            <w:tcMar>
              <w:top w:w="48" w:type="dxa"/>
              <w:left w:w="96" w:type="dxa"/>
              <w:bottom w:w="48" w:type="dxa"/>
              <w:right w:w="96" w:type="dxa"/>
            </w:tcMar>
            <w:vAlign w:val="center"/>
          </w:tcPr>
          <w:p w14:paraId="29B74AF8" w14:textId="77777777" w:rsidR="00063B4F" w:rsidRPr="00063B4F" w:rsidRDefault="00063B4F" w:rsidP="00063B4F">
            <w:pPr>
              <w:jc w:val="center"/>
              <w:rPr>
                <w:sz w:val="20"/>
                <w:szCs w:val="20"/>
              </w:rPr>
            </w:pPr>
            <w:r w:rsidRPr="00063B4F">
              <w:rPr>
                <w:bCs/>
                <w:sz w:val="20"/>
                <w:szCs w:val="20"/>
              </w:rPr>
              <w:t>1067</w:t>
            </w:r>
          </w:p>
        </w:tc>
      </w:tr>
      <w:tr w:rsidR="00063B4F" w:rsidRPr="00063B4F" w14:paraId="13DDEC48" w14:textId="77777777" w:rsidTr="00063B4F">
        <w:tc>
          <w:tcPr>
            <w:tcW w:w="349" w:type="pct"/>
            <w:shd w:val="clear" w:color="auto" w:fill="auto"/>
            <w:tcMar>
              <w:top w:w="48" w:type="dxa"/>
              <w:left w:w="96" w:type="dxa"/>
              <w:bottom w:w="48" w:type="dxa"/>
              <w:right w:w="96" w:type="dxa"/>
            </w:tcMar>
            <w:vAlign w:val="center"/>
          </w:tcPr>
          <w:p w14:paraId="30505F65" w14:textId="77777777" w:rsidR="00063B4F" w:rsidRPr="00063B4F" w:rsidRDefault="00063B4F" w:rsidP="00063B4F">
            <w:pPr>
              <w:jc w:val="center"/>
              <w:rPr>
                <w:sz w:val="20"/>
                <w:szCs w:val="20"/>
              </w:rPr>
            </w:pPr>
            <w:r w:rsidRPr="00063B4F">
              <w:rPr>
                <w:sz w:val="20"/>
                <w:szCs w:val="20"/>
              </w:rPr>
              <w:t>78</w:t>
            </w:r>
          </w:p>
        </w:tc>
        <w:tc>
          <w:tcPr>
            <w:tcW w:w="1778" w:type="pct"/>
            <w:shd w:val="clear" w:color="auto" w:fill="auto"/>
            <w:tcMar>
              <w:top w:w="48" w:type="dxa"/>
              <w:left w:w="96" w:type="dxa"/>
              <w:bottom w:w="48" w:type="dxa"/>
              <w:right w:w="96" w:type="dxa"/>
            </w:tcMar>
            <w:vAlign w:val="center"/>
          </w:tcPr>
          <w:p w14:paraId="16687ABD" w14:textId="08E73260" w:rsidR="00063B4F" w:rsidRPr="00063B4F" w:rsidRDefault="009805E7" w:rsidP="00063B4F">
            <w:pPr>
              <w:rPr>
                <w:sz w:val="20"/>
                <w:szCs w:val="20"/>
              </w:rPr>
            </w:pPr>
            <w:hyperlink r:id="rId95" w:tooltip="Новошино (Лотошинский район)" w:history="1">
              <w:r w:rsidR="00063B4F" w:rsidRPr="00063B4F">
                <w:rPr>
                  <w:rStyle w:val="afffe"/>
                  <w:color w:val="auto"/>
                  <w:sz w:val="20"/>
                  <w:szCs w:val="20"/>
                  <w:u w:val="none"/>
                </w:rPr>
                <w:t>Новошино</w:t>
              </w:r>
            </w:hyperlink>
          </w:p>
        </w:tc>
        <w:tc>
          <w:tcPr>
            <w:tcW w:w="1472" w:type="pct"/>
            <w:shd w:val="clear" w:color="auto" w:fill="auto"/>
            <w:tcMar>
              <w:top w:w="48" w:type="dxa"/>
              <w:left w:w="96" w:type="dxa"/>
              <w:bottom w:w="48" w:type="dxa"/>
              <w:right w:w="96" w:type="dxa"/>
            </w:tcMar>
            <w:vAlign w:val="center"/>
          </w:tcPr>
          <w:p w14:paraId="41395E5B"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0E59DA7" w14:textId="77777777" w:rsidR="00063B4F" w:rsidRPr="00063B4F" w:rsidRDefault="00063B4F" w:rsidP="00063B4F">
            <w:pPr>
              <w:jc w:val="center"/>
              <w:rPr>
                <w:sz w:val="20"/>
                <w:szCs w:val="20"/>
              </w:rPr>
            </w:pPr>
            <w:r w:rsidRPr="00063B4F">
              <w:rPr>
                <w:bCs/>
                <w:sz w:val="20"/>
                <w:szCs w:val="20"/>
              </w:rPr>
              <w:t>79</w:t>
            </w:r>
          </w:p>
        </w:tc>
      </w:tr>
      <w:tr w:rsidR="00063B4F" w:rsidRPr="00063B4F" w14:paraId="686F25C3" w14:textId="77777777" w:rsidTr="00063B4F">
        <w:tc>
          <w:tcPr>
            <w:tcW w:w="349" w:type="pct"/>
            <w:shd w:val="clear" w:color="auto" w:fill="auto"/>
            <w:tcMar>
              <w:top w:w="48" w:type="dxa"/>
              <w:left w:w="96" w:type="dxa"/>
              <w:bottom w:w="48" w:type="dxa"/>
              <w:right w:w="96" w:type="dxa"/>
            </w:tcMar>
            <w:vAlign w:val="center"/>
          </w:tcPr>
          <w:p w14:paraId="43BE4D1D" w14:textId="77777777" w:rsidR="00063B4F" w:rsidRPr="00063B4F" w:rsidRDefault="00063B4F" w:rsidP="00063B4F">
            <w:pPr>
              <w:jc w:val="center"/>
              <w:rPr>
                <w:sz w:val="20"/>
                <w:szCs w:val="20"/>
              </w:rPr>
            </w:pPr>
            <w:r w:rsidRPr="00063B4F">
              <w:rPr>
                <w:sz w:val="20"/>
                <w:szCs w:val="20"/>
              </w:rPr>
              <w:t>79</w:t>
            </w:r>
          </w:p>
        </w:tc>
        <w:tc>
          <w:tcPr>
            <w:tcW w:w="1778" w:type="pct"/>
            <w:shd w:val="clear" w:color="auto" w:fill="auto"/>
            <w:tcMar>
              <w:top w:w="48" w:type="dxa"/>
              <w:left w:w="96" w:type="dxa"/>
              <w:bottom w:w="48" w:type="dxa"/>
              <w:right w:w="96" w:type="dxa"/>
            </w:tcMar>
            <w:vAlign w:val="center"/>
          </w:tcPr>
          <w:p w14:paraId="76A12BE5" w14:textId="288450C3" w:rsidR="00063B4F" w:rsidRPr="00063B4F" w:rsidRDefault="009805E7" w:rsidP="00063B4F">
            <w:pPr>
              <w:rPr>
                <w:sz w:val="20"/>
                <w:szCs w:val="20"/>
              </w:rPr>
            </w:pPr>
            <w:hyperlink r:id="rId96" w:tooltip="Орешково (Лотошинский район)" w:history="1">
              <w:r w:rsidR="00063B4F" w:rsidRPr="00063B4F">
                <w:rPr>
                  <w:rStyle w:val="afffe"/>
                  <w:color w:val="auto"/>
                  <w:sz w:val="20"/>
                  <w:szCs w:val="20"/>
                  <w:u w:val="none"/>
                </w:rPr>
                <w:t>Орешково</w:t>
              </w:r>
            </w:hyperlink>
          </w:p>
        </w:tc>
        <w:tc>
          <w:tcPr>
            <w:tcW w:w="1472" w:type="pct"/>
            <w:shd w:val="clear" w:color="auto" w:fill="auto"/>
            <w:tcMar>
              <w:top w:w="48" w:type="dxa"/>
              <w:left w:w="96" w:type="dxa"/>
              <w:bottom w:w="48" w:type="dxa"/>
              <w:right w:w="96" w:type="dxa"/>
            </w:tcMar>
            <w:vAlign w:val="center"/>
          </w:tcPr>
          <w:p w14:paraId="201DF2A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7F2608F" w14:textId="77777777" w:rsidR="00063B4F" w:rsidRPr="00063B4F" w:rsidRDefault="00063B4F" w:rsidP="00063B4F">
            <w:pPr>
              <w:jc w:val="center"/>
              <w:rPr>
                <w:sz w:val="20"/>
                <w:szCs w:val="20"/>
              </w:rPr>
            </w:pPr>
            <w:r w:rsidRPr="00063B4F">
              <w:rPr>
                <w:bCs/>
                <w:sz w:val="20"/>
                <w:szCs w:val="20"/>
              </w:rPr>
              <w:t>7</w:t>
            </w:r>
          </w:p>
        </w:tc>
      </w:tr>
      <w:tr w:rsidR="00063B4F" w:rsidRPr="00063B4F" w14:paraId="5FFF1489" w14:textId="77777777" w:rsidTr="00063B4F">
        <w:tc>
          <w:tcPr>
            <w:tcW w:w="349" w:type="pct"/>
            <w:shd w:val="clear" w:color="auto" w:fill="auto"/>
            <w:tcMar>
              <w:top w:w="48" w:type="dxa"/>
              <w:left w:w="96" w:type="dxa"/>
              <w:bottom w:w="48" w:type="dxa"/>
              <w:right w:w="96" w:type="dxa"/>
            </w:tcMar>
            <w:vAlign w:val="center"/>
          </w:tcPr>
          <w:p w14:paraId="0B08A58D" w14:textId="77777777" w:rsidR="00063B4F" w:rsidRPr="00063B4F" w:rsidRDefault="00063B4F" w:rsidP="00063B4F">
            <w:pPr>
              <w:jc w:val="center"/>
              <w:rPr>
                <w:sz w:val="20"/>
                <w:szCs w:val="20"/>
              </w:rPr>
            </w:pPr>
            <w:r w:rsidRPr="00063B4F">
              <w:rPr>
                <w:sz w:val="20"/>
                <w:szCs w:val="20"/>
              </w:rPr>
              <w:t>80</w:t>
            </w:r>
          </w:p>
        </w:tc>
        <w:tc>
          <w:tcPr>
            <w:tcW w:w="1778" w:type="pct"/>
            <w:shd w:val="clear" w:color="auto" w:fill="auto"/>
            <w:tcMar>
              <w:top w:w="48" w:type="dxa"/>
              <w:left w:w="96" w:type="dxa"/>
              <w:bottom w:w="48" w:type="dxa"/>
              <w:right w:w="96" w:type="dxa"/>
            </w:tcMar>
            <w:vAlign w:val="center"/>
          </w:tcPr>
          <w:p w14:paraId="65C3C16D" w14:textId="771B120B" w:rsidR="00063B4F" w:rsidRPr="00063B4F" w:rsidRDefault="009805E7" w:rsidP="00063B4F">
            <w:pPr>
              <w:rPr>
                <w:sz w:val="20"/>
                <w:szCs w:val="20"/>
              </w:rPr>
            </w:pPr>
            <w:hyperlink r:id="rId97" w:tooltip="Ошейкино (Московская область)" w:history="1">
              <w:r w:rsidR="00063B4F" w:rsidRPr="00063B4F">
                <w:rPr>
                  <w:rStyle w:val="afffe"/>
                  <w:color w:val="auto"/>
                  <w:sz w:val="20"/>
                  <w:szCs w:val="20"/>
                  <w:u w:val="none"/>
                </w:rPr>
                <w:t>Ошейкино</w:t>
              </w:r>
            </w:hyperlink>
          </w:p>
        </w:tc>
        <w:tc>
          <w:tcPr>
            <w:tcW w:w="1472" w:type="pct"/>
            <w:shd w:val="clear" w:color="auto" w:fill="auto"/>
            <w:tcMar>
              <w:top w:w="48" w:type="dxa"/>
              <w:left w:w="96" w:type="dxa"/>
              <w:bottom w:w="48" w:type="dxa"/>
              <w:right w:w="96" w:type="dxa"/>
            </w:tcMar>
            <w:vAlign w:val="center"/>
          </w:tcPr>
          <w:p w14:paraId="21E05D13"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75F59A6" w14:textId="77777777" w:rsidR="00063B4F" w:rsidRPr="00063B4F" w:rsidRDefault="00063B4F" w:rsidP="00063B4F">
            <w:pPr>
              <w:jc w:val="center"/>
              <w:rPr>
                <w:sz w:val="20"/>
                <w:szCs w:val="20"/>
              </w:rPr>
            </w:pPr>
            <w:r w:rsidRPr="00063B4F">
              <w:rPr>
                <w:bCs/>
                <w:sz w:val="20"/>
                <w:szCs w:val="20"/>
              </w:rPr>
              <w:t>109</w:t>
            </w:r>
          </w:p>
        </w:tc>
      </w:tr>
      <w:tr w:rsidR="00063B4F" w:rsidRPr="00063B4F" w14:paraId="1884F786" w14:textId="77777777" w:rsidTr="00063B4F">
        <w:tc>
          <w:tcPr>
            <w:tcW w:w="349" w:type="pct"/>
            <w:shd w:val="clear" w:color="auto" w:fill="auto"/>
            <w:tcMar>
              <w:top w:w="48" w:type="dxa"/>
              <w:left w:w="96" w:type="dxa"/>
              <w:bottom w:w="48" w:type="dxa"/>
              <w:right w:w="96" w:type="dxa"/>
            </w:tcMar>
            <w:vAlign w:val="center"/>
          </w:tcPr>
          <w:p w14:paraId="57C3C6CD" w14:textId="77777777" w:rsidR="00063B4F" w:rsidRPr="00063B4F" w:rsidRDefault="00063B4F" w:rsidP="00063B4F">
            <w:pPr>
              <w:jc w:val="center"/>
              <w:rPr>
                <w:sz w:val="20"/>
                <w:szCs w:val="20"/>
              </w:rPr>
            </w:pPr>
            <w:r w:rsidRPr="00063B4F">
              <w:rPr>
                <w:sz w:val="20"/>
                <w:szCs w:val="20"/>
              </w:rPr>
              <w:t>81</w:t>
            </w:r>
          </w:p>
        </w:tc>
        <w:tc>
          <w:tcPr>
            <w:tcW w:w="1778" w:type="pct"/>
            <w:shd w:val="clear" w:color="auto" w:fill="auto"/>
            <w:tcMar>
              <w:top w:w="48" w:type="dxa"/>
              <w:left w:w="96" w:type="dxa"/>
              <w:bottom w:w="48" w:type="dxa"/>
              <w:right w:w="96" w:type="dxa"/>
            </w:tcMar>
            <w:vAlign w:val="center"/>
          </w:tcPr>
          <w:p w14:paraId="0CAE8A0E" w14:textId="64901B97" w:rsidR="00063B4F" w:rsidRPr="00063B4F" w:rsidRDefault="009805E7" w:rsidP="00063B4F">
            <w:pPr>
              <w:rPr>
                <w:sz w:val="20"/>
                <w:szCs w:val="20"/>
              </w:rPr>
            </w:pPr>
            <w:hyperlink r:id="rId98" w:tooltip="Ошенево" w:history="1">
              <w:r w:rsidR="00063B4F" w:rsidRPr="00063B4F">
                <w:rPr>
                  <w:rStyle w:val="afffe"/>
                  <w:color w:val="auto"/>
                  <w:sz w:val="20"/>
                  <w:szCs w:val="20"/>
                  <w:u w:val="none"/>
                </w:rPr>
                <w:t>Ошенево</w:t>
              </w:r>
            </w:hyperlink>
          </w:p>
        </w:tc>
        <w:tc>
          <w:tcPr>
            <w:tcW w:w="1472" w:type="pct"/>
            <w:shd w:val="clear" w:color="auto" w:fill="auto"/>
            <w:tcMar>
              <w:top w:w="48" w:type="dxa"/>
              <w:left w:w="96" w:type="dxa"/>
              <w:bottom w:w="48" w:type="dxa"/>
              <w:right w:w="96" w:type="dxa"/>
            </w:tcMar>
            <w:vAlign w:val="center"/>
          </w:tcPr>
          <w:p w14:paraId="1EF2FDED"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B042178" w14:textId="77777777" w:rsidR="00063B4F" w:rsidRPr="00063B4F" w:rsidRDefault="00063B4F" w:rsidP="00063B4F">
            <w:pPr>
              <w:jc w:val="center"/>
              <w:rPr>
                <w:sz w:val="20"/>
                <w:szCs w:val="20"/>
              </w:rPr>
            </w:pPr>
            <w:r w:rsidRPr="00063B4F">
              <w:rPr>
                <w:bCs/>
                <w:sz w:val="20"/>
                <w:szCs w:val="20"/>
              </w:rPr>
              <w:t>12</w:t>
            </w:r>
          </w:p>
        </w:tc>
      </w:tr>
      <w:tr w:rsidR="00063B4F" w:rsidRPr="00063B4F" w14:paraId="5C4B5731" w14:textId="77777777" w:rsidTr="00063B4F">
        <w:tc>
          <w:tcPr>
            <w:tcW w:w="349" w:type="pct"/>
            <w:shd w:val="clear" w:color="auto" w:fill="auto"/>
            <w:tcMar>
              <w:top w:w="48" w:type="dxa"/>
              <w:left w:w="96" w:type="dxa"/>
              <w:bottom w:w="48" w:type="dxa"/>
              <w:right w:w="96" w:type="dxa"/>
            </w:tcMar>
            <w:vAlign w:val="center"/>
          </w:tcPr>
          <w:p w14:paraId="40189E21" w14:textId="77777777" w:rsidR="00063B4F" w:rsidRPr="00063B4F" w:rsidRDefault="00063B4F" w:rsidP="00063B4F">
            <w:pPr>
              <w:jc w:val="center"/>
              <w:rPr>
                <w:sz w:val="20"/>
                <w:szCs w:val="20"/>
              </w:rPr>
            </w:pPr>
            <w:r w:rsidRPr="00063B4F">
              <w:rPr>
                <w:sz w:val="20"/>
                <w:szCs w:val="20"/>
              </w:rPr>
              <w:t>82</w:t>
            </w:r>
          </w:p>
        </w:tc>
        <w:tc>
          <w:tcPr>
            <w:tcW w:w="1778" w:type="pct"/>
            <w:shd w:val="clear" w:color="auto" w:fill="auto"/>
            <w:tcMar>
              <w:top w:w="48" w:type="dxa"/>
              <w:left w:w="96" w:type="dxa"/>
              <w:bottom w:w="48" w:type="dxa"/>
              <w:right w:w="96" w:type="dxa"/>
            </w:tcMar>
            <w:vAlign w:val="center"/>
          </w:tcPr>
          <w:p w14:paraId="0B7738A6" w14:textId="077F69C4" w:rsidR="00063B4F" w:rsidRPr="00063B4F" w:rsidRDefault="009805E7" w:rsidP="00063B4F">
            <w:pPr>
              <w:rPr>
                <w:sz w:val="20"/>
                <w:szCs w:val="20"/>
              </w:rPr>
            </w:pPr>
            <w:hyperlink r:id="rId99" w:tooltip="Павловское (Лотошинский район)" w:history="1">
              <w:r w:rsidR="00063B4F" w:rsidRPr="00063B4F">
                <w:rPr>
                  <w:rStyle w:val="afffe"/>
                  <w:color w:val="auto"/>
                  <w:sz w:val="20"/>
                  <w:szCs w:val="20"/>
                  <w:u w:val="none"/>
                </w:rPr>
                <w:t>Павловское</w:t>
              </w:r>
            </w:hyperlink>
          </w:p>
        </w:tc>
        <w:tc>
          <w:tcPr>
            <w:tcW w:w="1472" w:type="pct"/>
            <w:shd w:val="clear" w:color="auto" w:fill="auto"/>
            <w:tcMar>
              <w:top w:w="48" w:type="dxa"/>
              <w:left w:w="96" w:type="dxa"/>
              <w:bottom w:w="48" w:type="dxa"/>
              <w:right w:w="96" w:type="dxa"/>
            </w:tcMar>
            <w:vAlign w:val="center"/>
          </w:tcPr>
          <w:p w14:paraId="77C4F7E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A67D460" w14:textId="77777777" w:rsidR="00063B4F" w:rsidRPr="00063B4F" w:rsidRDefault="00063B4F" w:rsidP="00063B4F">
            <w:pPr>
              <w:jc w:val="center"/>
              <w:rPr>
                <w:sz w:val="20"/>
                <w:szCs w:val="20"/>
              </w:rPr>
            </w:pPr>
            <w:r w:rsidRPr="00063B4F">
              <w:rPr>
                <w:bCs/>
                <w:sz w:val="20"/>
                <w:szCs w:val="20"/>
              </w:rPr>
              <w:t>3</w:t>
            </w:r>
          </w:p>
        </w:tc>
      </w:tr>
      <w:tr w:rsidR="00063B4F" w:rsidRPr="00063B4F" w14:paraId="5DC5AA5A" w14:textId="77777777" w:rsidTr="00063B4F">
        <w:tc>
          <w:tcPr>
            <w:tcW w:w="349" w:type="pct"/>
            <w:shd w:val="clear" w:color="auto" w:fill="auto"/>
            <w:tcMar>
              <w:top w:w="48" w:type="dxa"/>
              <w:left w:w="96" w:type="dxa"/>
              <w:bottom w:w="48" w:type="dxa"/>
              <w:right w:w="96" w:type="dxa"/>
            </w:tcMar>
            <w:vAlign w:val="center"/>
          </w:tcPr>
          <w:p w14:paraId="515CD75B" w14:textId="77777777" w:rsidR="00063B4F" w:rsidRPr="00063B4F" w:rsidRDefault="00063B4F" w:rsidP="00063B4F">
            <w:pPr>
              <w:jc w:val="center"/>
              <w:rPr>
                <w:sz w:val="20"/>
                <w:szCs w:val="20"/>
              </w:rPr>
            </w:pPr>
            <w:r w:rsidRPr="00063B4F">
              <w:rPr>
                <w:sz w:val="20"/>
                <w:szCs w:val="20"/>
              </w:rPr>
              <w:t>83</w:t>
            </w:r>
          </w:p>
        </w:tc>
        <w:tc>
          <w:tcPr>
            <w:tcW w:w="1778" w:type="pct"/>
            <w:shd w:val="clear" w:color="auto" w:fill="auto"/>
            <w:tcMar>
              <w:top w:w="48" w:type="dxa"/>
              <w:left w:w="96" w:type="dxa"/>
              <w:bottom w:w="48" w:type="dxa"/>
              <w:right w:w="96" w:type="dxa"/>
            </w:tcMar>
            <w:vAlign w:val="center"/>
          </w:tcPr>
          <w:p w14:paraId="71BE8EC1" w14:textId="3E094BFC" w:rsidR="00063B4F" w:rsidRPr="00063B4F" w:rsidRDefault="009805E7" w:rsidP="00063B4F">
            <w:pPr>
              <w:rPr>
                <w:sz w:val="20"/>
                <w:szCs w:val="20"/>
              </w:rPr>
            </w:pPr>
            <w:hyperlink r:id="rId100" w:tooltip="Палкино (Московская область)" w:history="1">
              <w:r w:rsidR="00063B4F" w:rsidRPr="00063B4F">
                <w:rPr>
                  <w:rStyle w:val="afffe"/>
                  <w:color w:val="auto"/>
                  <w:sz w:val="20"/>
                  <w:szCs w:val="20"/>
                  <w:u w:val="none"/>
                </w:rPr>
                <w:t>Палкино</w:t>
              </w:r>
            </w:hyperlink>
          </w:p>
        </w:tc>
        <w:tc>
          <w:tcPr>
            <w:tcW w:w="1472" w:type="pct"/>
            <w:shd w:val="clear" w:color="auto" w:fill="auto"/>
            <w:tcMar>
              <w:top w:w="48" w:type="dxa"/>
              <w:left w:w="96" w:type="dxa"/>
              <w:bottom w:w="48" w:type="dxa"/>
              <w:right w:w="96" w:type="dxa"/>
            </w:tcMar>
            <w:vAlign w:val="center"/>
          </w:tcPr>
          <w:p w14:paraId="36777401"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FAA27CD" w14:textId="77777777" w:rsidR="00063B4F" w:rsidRPr="00063B4F" w:rsidRDefault="00063B4F" w:rsidP="00063B4F">
            <w:pPr>
              <w:jc w:val="center"/>
              <w:rPr>
                <w:sz w:val="20"/>
                <w:szCs w:val="20"/>
              </w:rPr>
            </w:pPr>
            <w:r w:rsidRPr="00063B4F">
              <w:rPr>
                <w:bCs/>
                <w:sz w:val="20"/>
                <w:szCs w:val="20"/>
              </w:rPr>
              <w:t>56</w:t>
            </w:r>
          </w:p>
        </w:tc>
      </w:tr>
      <w:tr w:rsidR="00063B4F" w:rsidRPr="00063B4F" w14:paraId="57355109" w14:textId="77777777" w:rsidTr="00063B4F">
        <w:tc>
          <w:tcPr>
            <w:tcW w:w="349" w:type="pct"/>
            <w:shd w:val="clear" w:color="auto" w:fill="auto"/>
            <w:tcMar>
              <w:top w:w="48" w:type="dxa"/>
              <w:left w:w="96" w:type="dxa"/>
              <w:bottom w:w="48" w:type="dxa"/>
              <w:right w:w="96" w:type="dxa"/>
            </w:tcMar>
            <w:vAlign w:val="center"/>
          </w:tcPr>
          <w:p w14:paraId="03253875" w14:textId="77777777" w:rsidR="00063B4F" w:rsidRPr="00063B4F" w:rsidRDefault="00063B4F" w:rsidP="00063B4F">
            <w:pPr>
              <w:jc w:val="center"/>
              <w:rPr>
                <w:sz w:val="20"/>
                <w:szCs w:val="20"/>
              </w:rPr>
            </w:pPr>
            <w:r w:rsidRPr="00063B4F">
              <w:rPr>
                <w:sz w:val="20"/>
                <w:szCs w:val="20"/>
              </w:rPr>
              <w:t>84</w:t>
            </w:r>
          </w:p>
        </w:tc>
        <w:tc>
          <w:tcPr>
            <w:tcW w:w="1778" w:type="pct"/>
            <w:shd w:val="clear" w:color="auto" w:fill="auto"/>
            <w:tcMar>
              <w:top w:w="48" w:type="dxa"/>
              <w:left w:w="96" w:type="dxa"/>
              <w:bottom w:w="48" w:type="dxa"/>
              <w:right w:w="96" w:type="dxa"/>
            </w:tcMar>
            <w:vAlign w:val="center"/>
          </w:tcPr>
          <w:p w14:paraId="45F39A59" w14:textId="05B4DCD7" w:rsidR="00063B4F" w:rsidRPr="00063B4F" w:rsidRDefault="009805E7" w:rsidP="00063B4F">
            <w:pPr>
              <w:rPr>
                <w:sz w:val="20"/>
                <w:szCs w:val="20"/>
              </w:rPr>
            </w:pPr>
            <w:hyperlink r:id="rId101" w:tooltip="Паршино (Лотошинский район)" w:history="1">
              <w:r w:rsidR="00063B4F" w:rsidRPr="00063B4F">
                <w:rPr>
                  <w:rStyle w:val="afffe"/>
                  <w:color w:val="auto"/>
                  <w:sz w:val="20"/>
                  <w:szCs w:val="20"/>
                  <w:u w:val="none"/>
                </w:rPr>
                <w:t>Паршино</w:t>
              </w:r>
            </w:hyperlink>
          </w:p>
        </w:tc>
        <w:tc>
          <w:tcPr>
            <w:tcW w:w="1472" w:type="pct"/>
            <w:shd w:val="clear" w:color="auto" w:fill="auto"/>
            <w:tcMar>
              <w:top w:w="48" w:type="dxa"/>
              <w:left w:w="96" w:type="dxa"/>
              <w:bottom w:w="48" w:type="dxa"/>
              <w:right w:w="96" w:type="dxa"/>
            </w:tcMar>
            <w:vAlign w:val="center"/>
          </w:tcPr>
          <w:p w14:paraId="2D752AD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2FA4BA9" w14:textId="77777777" w:rsidR="00063B4F" w:rsidRPr="00063B4F" w:rsidRDefault="00063B4F" w:rsidP="00063B4F">
            <w:pPr>
              <w:jc w:val="center"/>
              <w:rPr>
                <w:sz w:val="20"/>
                <w:szCs w:val="20"/>
              </w:rPr>
            </w:pPr>
            <w:r w:rsidRPr="00063B4F">
              <w:rPr>
                <w:bCs/>
                <w:sz w:val="20"/>
                <w:szCs w:val="20"/>
              </w:rPr>
              <w:t>14</w:t>
            </w:r>
          </w:p>
        </w:tc>
      </w:tr>
      <w:tr w:rsidR="00063B4F" w:rsidRPr="00063B4F" w14:paraId="6D9887C3" w14:textId="77777777" w:rsidTr="00063B4F">
        <w:tc>
          <w:tcPr>
            <w:tcW w:w="349" w:type="pct"/>
            <w:shd w:val="clear" w:color="auto" w:fill="auto"/>
            <w:tcMar>
              <w:top w:w="48" w:type="dxa"/>
              <w:left w:w="96" w:type="dxa"/>
              <w:bottom w:w="48" w:type="dxa"/>
              <w:right w:w="96" w:type="dxa"/>
            </w:tcMar>
            <w:vAlign w:val="center"/>
          </w:tcPr>
          <w:p w14:paraId="33729A6B" w14:textId="77777777" w:rsidR="00063B4F" w:rsidRPr="00063B4F" w:rsidRDefault="00063B4F" w:rsidP="00063B4F">
            <w:pPr>
              <w:jc w:val="center"/>
              <w:rPr>
                <w:sz w:val="20"/>
                <w:szCs w:val="20"/>
              </w:rPr>
            </w:pPr>
            <w:r w:rsidRPr="00063B4F">
              <w:rPr>
                <w:sz w:val="20"/>
                <w:szCs w:val="20"/>
              </w:rPr>
              <w:t>85</w:t>
            </w:r>
          </w:p>
        </w:tc>
        <w:tc>
          <w:tcPr>
            <w:tcW w:w="1778" w:type="pct"/>
            <w:shd w:val="clear" w:color="auto" w:fill="auto"/>
            <w:tcMar>
              <w:top w:w="48" w:type="dxa"/>
              <w:left w:w="96" w:type="dxa"/>
              <w:bottom w:w="48" w:type="dxa"/>
              <w:right w:w="96" w:type="dxa"/>
            </w:tcMar>
            <w:vAlign w:val="center"/>
          </w:tcPr>
          <w:p w14:paraId="4E9AC4AD" w14:textId="0688D2DD" w:rsidR="00063B4F" w:rsidRPr="00063B4F" w:rsidRDefault="009805E7" w:rsidP="00063B4F">
            <w:pPr>
              <w:rPr>
                <w:sz w:val="20"/>
                <w:szCs w:val="20"/>
              </w:rPr>
            </w:pPr>
            <w:hyperlink r:id="rId102" w:tooltip="Пеньи" w:history="1">
              <w:r w:rsidR="00063B4F" w:rsidRPr="00063B4F">
                <w:rPr>
                  <w:rStyle w:val="afffe"/>
                  <w:color w:val="auto"/>
                  <w:sz w:val="20"/>
                  <w:szCs w:val="20"/>
                  <w:u w:val="none"/>
                </w:rPr>
                <w:t>Пеньи</w:t>
              </w:r>
            </w:hyperlink>
          </w:p>
        </w:tc>
        <w:tc>
          <w:tcPr>
            <w:tcW w:w="1472" w:type="pct"/>
            <w:shd w:val="clear" w:color="auto" w:fill="auto"/>
            <w:tcMar>
              <w:top w:w="48" w:type="dxa"/>
              <w:left w:w="96" w:type="dxa"/>
              <w:bottom w:w="48" w:type="dxa"/>
              <w:right w:w="96" w:type="dxa"/>
            </w:tcMar>
            <w:vAlign w:val="center"/>
          </w:tcPr>
          <w:p w14:paraId="2277F778"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F5D692B" w14:textId="77777777" w:rsidR="00063B4F" w:rsidRPr="00063B4F" w:rsidRDefault="00063B4F" w:rsidP="00063B4F">
            <w:pPr>
              <w:jc w:val="center"/>
              <w:rPr>
                <w:sz w:val="20"/>
                <w:szCs w:val="20"/>
              </w:rPr>
            </w:pPr>
            <w:r w:rsidRPr="00063B4F">
              <w:rPr>
                <w:bCs/>
                <w:sz w:val="20"/>
                <w:szCs w:val="20"/>
              </w:rPr>
              <w:t>62</w:t>
            </w:r>
          </w:p>
        </w:tc>
      </w:tr>
      <w:tr w:rsidR="00063B4F" w:rsidRPr="00063B4F" w14:paraId="31100118" w14:textId="77777777" w:rsidTr="00063B4F">
        <w:tc>
          <w:tcPr>
            <w:tcW w:w="349" w:type="pct"/>
            <w:shd w:val="clear" w:color="auto" w:fill="auto"/>
            <w:tcMar>
              <w:top w:w="48" w:type="dxa"/>
              <w:left w:w="96" w:type="dxa"/>
              <w:bottom w:w="48" w:type="dxa"/>
              <w:right w:w="96" w:type="dxa"/>
            </w:tcMar>
            <w:vAlign w:val="center"/>
          </w:tcPr>
          <w:p w14:paraId="0F9D2879" w14:textId="77777777" w:rsidR="00063B4F" w:rsidRPr="00063B4F" w:rsidRDefault="00063B4F" w:rsidP="00063B4F">
            <w:pPr>
              <w:jc w:val="center"/>
              <w:rPr>
                <w:sz w:val="20"/>
                <w:szCs w:val="20"/>
              </w:rPr>
            </w:pPr>
            <w:r w:rsidRPr="00063B4F">
              <w:rPr>
                <w:sz w:val="20"/>
                <w:szCs w:val="20"/>
              </w:rPr>
              <w:t>86</w:t>
            </w:r>
          </w:p>
        </w:tc>
        <w:tc>
          <w:tcPr>
            <w:tcW w:w="1778" w:type="pct"/>
            <w:shd w:val="clear" w:color="auto" w:fill="auto"/>
            <w:tcMar>
              <w:top w:w="48" w:type="dxa"/>
              <w:left w:w="96" w:type="dxa"/>
              <w:bottom w:w="48" w:type="dxa"/>
              <w:right w:w="96" w:type="dxa"/>
            </w:tcMar>
            <w:vAlign w:val="center"/>
          </w:tcPr>
          <w:p w14:paraId="1B265B56" w14:textId="4A0E28F3" w:rsidR="00063B4F" w:rsidRPr="00063B4F" w:rsidRDefault="009805E7" w:rsidP="00063B4F">
            <w:pPr>
              <w:rPr>
                <w:sz w:val="20"/>
                <w:szCs w:val="20"/>
              </w:rPr>
            </w:pPr>
            <w:hyperlink r:id="rId103" w:tooltip="Петровское (Лотошинский район)" w:history="1">
              <w:r w:rsidR="00063B4F" w:rsidRPr="00063B4F">
                <w:rPr>
                  <w:rStyle w:val="afffe"/>
                  <w:color w:val="auto"/>
                  <w:sz w:val="20"/>
                  <w:szCs w:val="20"/>
                  <w:u w:val="none"/>
                </w:rPr>
                <w:t>Петровское</w:t>
              </w:r>
            </w:hyperlink>
          </w:p>
        </w:tc>
        <w:tc>
          <w:tcPr>
            <w:tcW w:w="1472" w:type="pct"/>
            <w:shd w:val="clear" w:color="auto" w:fill="auto"/>
            <w:tcMar>
              <w:top w:w="48" w:type="dxa"/>
              <w:left w:w="96" w:type="dxa"/>
              <w:bottom w:w="48" w:type="dxa"/>
              <w:right w:w="96" w:type="dxa"/>
            </w:tcMar>
            <w:vAlign w:val="center"/>
          </w:tcPr>
          <w:p w14:paraId="298AC09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B0C4716" w14:textId="77777777" w:rsidR="00063B4F" w:rsidRPr="00063B4F" w:rsidRDefault="00063B4F" w:rsidP="00063B4F">
            <w:pPr>
              <w:jc w:val="center"/>
              <w:rPr>
                <w:sz w:val="20"/>
                <w:szCs w:val="20"/>
              </w:rPr>
            </w:pPr>
            <w:r w:rsidRPr="00063B4F">
              <w:rPr>
                <w:bCs/>
                <w:sz w:val="20"/>
                <w:szCs w:val="20"/>
              </w:rPr>
              <w:t>5</w:t>
            </w:r>
          </w:p>
        </w:tc>
      </w:tr>
      <w:tr w:rsidR="00063B4F" w:rsidRPr="00063B4F" w14:paraId="2271ECC4" w14:textId="77777777" w:rsidTr="00063B4F">
        <w:tc>
          <w:tcPr>
            <w:tcW w:w="349" w:type="pct"/>
            <w:shd w:val="clear" w:color="auto" w:fill="auto"/>
            <w:tcMar>
              <w:top w:w="48" w:type="dxa"/>
              <w:left w:w="96" w:type="dxa"/>
              <w:bottom w:w="48" w:type="dxa"/>
              <w:right w:w="96" w:type="dxa"/>
            </w:tcMar>
            <w:vAlign w:val="center"/>
          </w:tcPr>
          <w:p w14:paraId="4E06B0FD" w14:textId="77777777" w:rsidR="00063B4F" w:rsidRPr="00063B4F" w:rsidRDefault="00063B4F" w:rsidP="00063B4F">
            <w:pPr>
              <w:jc w:val="center"/>
              <w:rPr>
                <w:sz w:val="20"/>
                <w:szCs w:val="20"/>
              </w:rPr>
            </w:pPr>
            <w:r w:rsidRPr="00063B4F">
              <w:rPr>
                <w:sz w:val="20"/>
                <w:szCs w:val="20"/>
              </w:rPr>
              <w:t>87</w:t>
            </w:r>
          </w:p>
        </w:tc>
        <w:tc>
          <w:tcPr>
            <w:tcW w:w="1778" w:type="pct"/>
            <w:shd w:val="clear" w:color="auto" w:fill="auto"/>
            <w:tcMar>
              <w:top w:w="48" w:type="dxa"/>
              <w:left w:w="96" w:type="dxa"/>
              <w:bottom w:w="48" w:type="dxa"/>
              <w:right w:w="96" w:type="dxa"/>
            </w:tcMar>
            <w:vAlign w:val="center"/>
          </w:tcPr>
          <w:p w14:paraId="71C0A762" w14:textId="1C45C2C1" w:rsidR="00063B4F" w:rsidRPr="00063B4F" w:rsidRDefault="009805E7" w:rsidP="00063B4F">
            <w:pPr>
              <w:rPr>
                <w:sz w:val="20"/>
                <w:szCs w:val="20"/>
              </w:rPr>
            </w:pPr>
            <w:hyperlink r:id="rId104" w:tooltip="Пешки (Лотошинский район)" w:history="1">
              <w:r w:rsidR="00063B4F" w:rsidRPr="00063B4F">
                <w:rPr>
                  <w:rStyle w:val="afffe"/>
                  <w:color w:val="auto"/>
                  <w:sz w:val="20"/>
                  <w:szCs w:val="20"/>
                  <w:u w:val="none"/>
                </w:rPr>
                <w:t>Пешки</w:t>
              </w:r>
            </w:hyperlink>
          </w:p>
        </w:tc>
        <w:tc>
          <w:tcPr>
            <w:tcW w:w="1472" w:type="pct"/>
            <w:shd w:val="clear" w:color="auto" w:fill="auto"/>
            <w:tcMar>
              <w:top w:w="48" w:type="dxa"/>
              <w:left w:w="96" w:type="dxa"/>
              <w:bottom w:w="48" w:type="dxa"/>
              <w:right w:w="96" w:type="dxa"/>
            </w:tcMar>
            <w:vAlign w:val="center"/>
          </w:tcPr>
          <w:p w14:paraId="06E253C4"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3B42EBE" w14:textId="77777777" w:rsidR="00063B4F" w:rsidRPr="00063B4F" w:rsidRDefault="00063B4F" w:rsidP="00063B4F">
            <w:pPr>
              <w:jc w:val="center"/>
              <w:rPr>
                <w:sz w:val="20"/>
                <w:szCs w:val="20"/>
              </w:rPr>
            </w:pPr>
            <w:r w:rsidRPr="00063B4F">
              <w:rPr>
                <w:bCs/>
                <w:sz w:val="20"/>
                <w:szCs w:val="20"/>
              </w:rPr>
              <w:t>4</w:t>
            </w:r>
          </w:p>
        </w:tc>
      </w:tr>
      <w:tr w:rsidR="00063B4F" w:rsidRPr="00063B4F" w14:paraId="14DD53A3" w14:textId="77777777" w:rsidTr="00063B4F">
        <w:tc>
          <w:tcPr>
            <w:tcW w:w="349" w:type="pct"/>
            <w:shd w:val="clear" w:color="auto" w:fill="auto"/>
            <w:tcMar>
              <w:top w:w="48" w:type="dxa"/>
              <w:left w:w="96" w:type="dxa"/>
              <w:bottom w:w="48" w:type="dxa"/>
              <w:right w:w="96" w:type="dxa"/>
            </w:tcMar>
            <w:vAlign w:val="center"/>
          </w:tcPr>
          <w:p w14:paraId="0794E875" w14:textId="77777777" w:rsidR="00063B4F" w:rsidRPr="00063B4F" w:rsidRDefault="00063B4F" w:rsidP="00063B4F">
            <w:pPr>
              <w:jc w:val="center"/>
              <w:rPr>
                <w:sz w:val="20"/>
                <w:szCs w:val="20"/>
              </w:rPr>
            </w:pPr>
            <w:r w:rsidRPr="00063B4F">
              <w:rPr>
                <w:sz w:val="20"/>
                <w:szCs w:val="20"/>
              </w:rPr>
              <w:t>88</w:t>
            </w:r>
          </w:p>
        </w:tc>
        <w:tc>
          <w:tcPr>
            <w:tcW w:w="1778" w:type="pct"/>
            <w:shd w:val="clear" w:color="auto" w:fill="auto"/>
            <w:tcMar>
              <w:top w:w="48" w:type="dxa"/>
              <w:left w:w="96" w:type="dxa"/>
              <w:bottom w:w="48" w:type="dxa"/>
              <w:right w:w="96" w:type="dxa"/>
            </w:tcMar>
            <w:vAlign w:val="center"/>
          </w:tcPr>
          <w:p w14:paraId="76A68E64" w14:textId="3B4D1CBD" w:rsidR="00063B4F" w:rsidRPr="00063B4F" w:rsidRDefault="009805E7" w:rsidP="00063B4F">
            <w:pPr>
              <w:rPr>
                <w:sz w:val="20"/>
                <w:szCs w:val="20"/>
              </w:rPr>
            </w:pPr>
            <w:hyperlink r:id="rId105" w:tooltip="Плаксино (Лотошинский район)" w:history="1">
              <w:r w:rsidR="00063B4F" w:rsidRPr="00063B4F">
                <w:rPr>
                  <w:rStyle w:val="afffe"/>
                  <w:color w:val="auto"/>
                  <w:sz w:val="20"/>
                  <w:szCs w:val="20"/>
                  <w:u w:val="none"/>
                </w:rPr>
                <w:t>Плаксино</w:t>
              </w:r>
            </w:hyperlink>
          </w:p>
        </w:tc>
        <w:tc>
          <w:tcPr>
            <w:tcW w:w="1472" w:type="pct"/>
            <w:shd w:val="clear" w:color="auto" w:fill="auto"/>
            <w:tcMar>
              <w:top w:w="48" w:type="dxa"/>
              <w:left w:w="96" w:type="dxa"/>
              <w:bottom w:w="48" w:type="dxa"/>
              <w:right w:w="96" w:type="dxa"/>
            </w:tcMar>
            <w:vAlign w:val="center"/>
          </w:tcPr>
          <w:p w14:paraId="6EB193E0"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D82FAD4" w14:textId="77777777" w:rsidR="00063B4F" w:rsidRPr="00063B4F" w:rsidRDefault="00063B4F" w:rsidP="00063B4F">
            <w:pPr>
              <w:jc w:val="center"/>
              <w:rPr>
                <w:sz w:val="20"/>
                <w:szCs w:val="20"/>
              </w:rPr>
            </w:pPr>
            <w:r w:rsidRPr="00063B4F">
              <w:rPr>
                <w:sz w:val="20"/>
                <w:szCs w:val="20"/>
              </w:rPr>
              <w:t>2</w:t>
            </w:r>
          </w:p>
        </w:tc>
      </w:tr>
      <w:tr w:rsidR="00063B4F" w:rsidRPr="00063B4F" w14:paraId="514E563D" w14:textId="77777777" w:rsidTr="00063B4F">
        <w:tc>
          <w:tcPr>
            <w:tcW w:w="349" w:type="pct"/>
            <w:shd w:val="clear" w:color="auto" w:fill="auto"/>
            <w:tcMar>
              <w:top w:w="48" w:type="dxa"/>
              <w:left w:w="96" w:type="dxa"/>
              <w:bottom w:w="48" w:type="dxa"/>
              <w:right w:w="96" w:type="dxa"/>
            </w:tcMar>
            <w:vAlign w:val="center"/>
          </w:tcPr>
          <w:p w14:paraId="09DE45AC" w14:textId="77777777" w:rsidR="00063B4F" w:rsidRPr="00063B4F" w:rsidRDefault="00063B4F" w:rsidP="00063B4F">
            <w:pPr>
              <w:jc w:val="center"/>
              <w:rPr>
                <w:sz w:val="20"/>
                <w:szCs w:val="20"/>
              </w:rPr>
            </w:pPr>
            <w:r w:rsidRPr="00063B4F">
              <w:rPr>
                <w:sz w:val="20"/>
                <w:szCs w:val="20"/>
              </w:rPr>
              <w:t>89</w:t>
            </w:r>
          </w:p>
        </w:tc>
        <w:tc>
          <w:tcPr>
            <w:tcW w:w="1778" w:type="pct"/>
            <w:shd w:val="clear" w:color="auto" w:fill="auto"/>
            <w:tcMar>
              <w:top w:w="48" w:type="dxa"/>
              <w:left w:w="96" w:type="dxa"/>
              <w:bottom w:w="48" w:type="dxa"/>
              <w:right w:w="96" w:type="dxa"/>
            </w:tcMar>
            <w:vAlign w:val="center"/>
          </w:tcPr>
          <w:p w14:paraId="2F238677" w14:textId="18544219" w:rsidR="00063B4F" w:rsidRPr="00063B4F" w:rsidRDefault="009805E7" w:rsidP="00063B4F">
            <w:pPr>
              <w:rPr>
                <w:sz w:val="20"/>
                <w:szCs w:val="20"/>
              </w:rPr>
            </w:pPr>
            <w:hyperlink r:id="rId106" w:tooltip="Плетенинское" w:history="1">
              <w:r w:rsidR="00063B4F" w:rsidRPr="00063B4F">
                <w:rPr>
                  <w:rStyle w:val="afffe"/>
                  <w:color w:val="auto"/>
                  <w:sz w:val="20"/>
                  <w:szCs w:val="20"/>
                  <w:u w:val="none"/>
                </w:rPr>
                <w:t>Плетенинское</w:t>
              </w:r>
            </w:hyperlink>
          </w:p>
        </w:tc>
        <w:tc>
          <w:tcPr>
            <w:tcW w:w="1472" w:type="pct"/>
            <w:shd w:val="clear" w:color="auto" w:fill="auto"/>
            <w:tcMar>
              <w:top w:w="48" w:type="dxa"/>
              <w:left w:w="96" w:type="dxa"/>
              <w:bottom w:w="48" w:type="dxa"/>
              <w:right w:w="96" w:type="dxa"/>
            </w:tcMar>
            <w:vAlign w:val="center"/>
          </w:tcPr>
          <w:p w14:paraId="00EA58C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95D7495" w14:textId="77777777" w:rsidR="00063B4F" w:rsidRPr="00063B4F" w:rsidRDefault="00063B4F" w:rsidP="00063B4F">
            <w:pPr>
              <w:jc w:val="center"/>
              <w:rPr>
                <w:sz w:val="20"/>
                <w:szCs w:val="20"/>
              </w:rPr>
            </w:pPr>
            <w:r w:rsidRPr="00063B4F">
              <w:rPr>
                <w:bCs/>
                <w:sz w:val="20"/>
                <w:szCs w:val="20"/>
              </w:rPr>
              <w:t>17</w:t>
            </w:r>
          </w:p>
        </w:tc>
      </w:tr>
      <w:tr w:rsidR="00063B4F" w:rsidRPr="00063B4F" w14:paraId="6A8594CB" w14:textId="77777777" w:rsidTr="00063B4F">
        <w:tc>
          <w:tcPr>
            <w:tcW w:w="349" w:type="pct"/>
            <w:shd w:val="clear" w:color="auto" w:fill="auto"/>
            <w:tcMar>
              <w:top w:w="48" w:type="dxa"/>
              <w:left w:w="96" w:type="dxa"/>
              <w:bottom w:w="48" w:type="dxa"/>
              <w:right w:w="96" w:type="dxa"/>
            </w:tcMar>
            <w:vAlign w:val="center"/>
          </w:tcPr>
          <w:p w14:paraId="454F4CDC" w14:textId="77777777" w:rsidR="00063B4F" w:rsidRPr="00063B4F" w:rsidRDefault="00063B4F" w:rsidP="00063B4F">
            <w:pPr>
              <w:jc w:val="center"/>
              <w:rPr>
                <w:sz w:val="20"/>
                <w:szCs w:val="20"/>
              </w:rPr>
            </w:pPr>
            <w:r w:rsidRPr="00063B4F">
              <w:rPr>
                <w:sz w:val="20"/>
                <w:szCs w:val="20"/>
              </w:rPr>
              <w:t>90</w:t>
            </w:r>
          </w:p>
        </w:tc>
        <w:tc>
          <w:tcPr>
            <w:tcW w:w="1778" w:type="pct"/>
            <w:shd w:val="clear" w:color="auto" w:fill="auto"/>
            <w:tcMar>
              <w:top w:w="48" w:type="dxa"/>
              <w:left w:w="96" w:type="dxa"/>
              <w:bottom w:w="48" w:type="dxa"/>
              <w:right w:w="96" w:type="dxa"/>
            </w:tcMar>
            <w:vAlign w:val="center"/>
          </w:tcPr>
          <w:p w14:paraId="0E446094" w14:textId="73787ED6" w:rsidR="00063B4F" w:rsidRPr="00063B4F" w:rsidRDefault="009805E7" w:rsidP="00063B4F">
            <w:pPr>
              <w:rPr>
                <w:sz w:val="20"/>
                <w:szCs w:val="20"/>
              </w:rPr>
            </w:pPr>
            <w:hyperlink r:id="rId107" w:tooltip="Поляны (Московская область)" w:history="1">
              <w:r w:rsidR="00063B4F" w:rsidRPr="00063B4F">
                <w:rPr>
                  <w:rStyle w:val="afffe"/>
                  <w:color w:val="auto"/>
                  <w:sz w:val="20"/>
                  <w:szCs w:val="20"/>
                  <w:u w:val="none"/>
                </w:rPr>
                <w:t>Поляны</w:t>
              </w:r>
            </w:hyperlink>
          </w:p>
        </w:tc>
        <w:tc>
          <w:tcPr>
            <w:tcW w:w="1472" w:type="pct"/>
            <w:shd w:val="clear" w:color="auto" w:fill="auto"/>
            <w:tcMar>
              <w:top w:w="48" w:type="dxa"/>
              <w:left w:w="96" w:type="dxa"/>
              <w:bottom w:w="48" w:type="dxa"/>
              <w:right w:w="96" w:type="dxa"/>
            </w:tcMar>
            <w:vAlign w:val="center"/>
          </w:tcPr>
          <w:p w14:paraId="7039BA4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1ABE538" w14:textId="77777777" w:rsidR="00063B4F" w:rsidRPr="00063B4F" w:rsidRDefault="00063B4F" w:rsidP="00063B4F">
            <w:pPr>
              <w:jc w:val="center"/>
              <w:rPr>
                <w:sz w:val="20"/>
                <w:szCs w:val="20"/>
              </w:rPr>
            </w:pPr>
            <w:r w:rsidRPr="00063B4F">
              <w:rPr>
                <w:bCs/>
                <w:sz w:val="20"/>
                <w:szCs w:val="20"/>
              </w:rPr>
              <w:t>4</w:t>
            </w:r>
          </w:p>
        </w:tc>
      </w:tr>
      <w:tr w:rsidR="00063B4F" w:rsidRPr="00063B4F" w14:paraId="78A471EA" w14:textId="77777777" w:rsidTr="00063B4F">
        <w:tc>
          <w:tcPr>
            <w:tcW w:w="349" w:type="pct"/>
            <w:shd w:val="clear" w:color="auto" w:fill="auto"/>
            <w:tcMar>
              <w:top w:w="48" w:type="dxa"/>
              <w:left w:w="96" w:type="dxa"/>
              <w:bottom w:w="48" w:type="dxa"/>
              <w:right w:w="96" w:type="dxa"/>
            </w:tcMar>
            <w:vAlign w:val="center"/>
          </w:tcPr>
          <w:p w14:paraId="21AA2EE7" w14:textId="77777777" w:rsidR="00063B4F" w:rsidRPr="00063B4F" w:rsidRDefault="00063B4F" w:rsidP="00063B4F">
            <w:pPr>
              <w:jc w:val="center"/>
              <w:rPr>
                <w:sz w:val="20"/>
                <w:szCs w:val="20"/>
              </w:rPr>
            </w:pPr>
            <w:r w:rsidRPr="00063B4F">
              <w:rPr>
                <w:sz w:val="20"/>
                <w:szCs w:val="20"/>
              </w:rPr>
              <w:lastRenderedPageBreak/>
              <w:t>91</w:t>
            </w:r>
          </w:p>
        </w:tc>
        <w:tc>
          <w:tcPr>
            <w:tcW w:w="1778" w:type="pct"/>
            <w:shd w:val="clear" w:color="auto" w:fill="auto"/>
            <w:tcMar>
              <w:top w:w="48" w:type="dxa"/>
              <w:left w:w="96" w:type="dxa"/>
              <w:bottom w:w="48" w:type="dxa"/>
              <w:right w:w="96" w:type="dxa"/>
            </w:tcMar>
            <w:vAlign w:val="center"/>
          </w:tcPr>
          <w:p w14:paraId="18D610C3" w14:textId="70A6DC10" w:rsidR="00063B4F" w:rsidRPr="00063B4F" w:rsidRDefault="009805E7" w:rsidP="00063B4F">
            <w:pPr>
              <w:rPr>
                <w:sz w:val="20"/>
                <w:szCs w:val="20"/>
              </w:rPr>
            </w:pPr>
            <w:hyperlink r:id="rId108" w:tooltip="Раменье (Лотошинский район)" w:history="1">
              <w:r w:rsidR="00063B4F" w:rsidRPr="00063B4F">
                <w:rPr>
                  <w:rStyle w:val="afffe"/>
                  <w:color w:val="auto"/>
                  <w:sz w:val="20"/>
                  <w:szCs w:val="20"/>
                  <w:u w:val="none"/>
                </w:rPr>
                <w:t>Раменье</w:t>
              </w:r>
            </w:hyperlink>
          </w:p>
        </w:tc>
        <w:tc>
          <w:tcPr>
            <w:tcW w:w="1472" w:type="pct"/>
            <w:shd w:val="clear" w:color="auto" w:fill="auto"/>
            <w:tcMar>
              <w:top w:w="48" w:type="dxa"/>
              <w:left w:w="96" w:type="dxa"/>
              <w:bottom w:w="48" w:type="dxa"/>
              <w:right w:w="96" w:type="dxa"/>
            </w:tcMar>
            <w:vAlign w:val="center"/>
          </w:tcPr>
          <w:p w14:paraId="674DCF3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F12A082" w14:textId="77777777" w:rsidR="00063B4F" w:rsidRPr="00063B4F" w:rsidRDefault="00063B4F" w:rsidP="00063B4F">
            <w:pPr>
              <w:jc w:val="center"/>
              <w:rPr>
                <w:sz w:val="20"/>
                <w:szCs w:val="20"/>
              </w:rPr>
            </w:pPr>
            <w:r w:rsidRPr="00063B4F">
              <w:rPr>
                <w:bCs/>
                <w:sz w:val="20"/>
                <w:szCs w:val="20"/>
              </w:rPr>
              <w:t>5</w:t>
            </w:r>
          </w:p>
        </w:tc>
      </w:tr>
      <w:tr w:rsidR="00063B4F" w:rsidRPr="00063B4F" w14:paraId="555BD7BF" w14:textId="77777777" w:rsidTr="00063B4F">
        <w:tc>
          <w:tcPr>
            <w:tcW w:w="349" w:type="pct"/>
            <w:shd w:val="clear" w:color="auto" w:fill="auto"/>
            <w:tcMar>
              <w:top w:w="48" w:type="dxa"/>
              <w:left w:w="96" w:type="dxa"/>
              <w:bottom w:w="48" w:type="dxa"/>
              <w:right w:w="96" w:type="dxa"/>
            </w:tcMar>
            <w:vAlign w:val="center"/>
          </w:tcPr>
          <w:p w14:paraId="57B32447" w14:textId="77777777" w:rsidR="00063B4F" w:rsidRPr="00063B4F" w:rsidRDefault="00063B4F" w:rsidP="00063B4F">
            <w:pPr>
              <w:jc w:val="center"/>
              <w:rPr>
                <w:sz w:val="20"/>
                <w:szCs w:val="20"/>
              </w:rPr>
            </w:pPr>
            <w:r w:rsidRPr="00063B4F">
              <w:rPr>
                <w:sz w:val="20"/>
                <w:szCs w:val="20"/>
              </w:rPr>
              <w:t>92</w:t>
            </w:r>
          </w:p>
        </w:tc>
        <w:tc>
          <w:tcPr>
            <w:tcW w:w="1778" w:type="pct"/>
            <w:shd w:val="clear" w:color="auto" w:fill="auto"/>
            <w:tcMar>
              <w:top w:w="48" w:type="dxa"/>
              <w:left w:w="96" w:type="dxa"/>
              <w:bottom w:w="48" w:type="dxa"/>
              <w:right w:w="96" w:type="dxa"/>
            </w:tcMar>
            <w:vAlign w:val="center"/>
          </w:tcPr>
          <w:p w14:paraId="0E83A4D1" w14:textId="4C55499F" w:rsidR="00063B4F" w:rsidRPr="00063B4F" w:rsidRDefault="009805E7" w:rsidP="00063B4F">
            <w:pPr>
              <w:rPr>
                <w:sz w:val="20"/>
                <w:szCs w:val="20"/>
              </w:rPr>
            </w:pPr>
            <w:hyperlink r:id="rId109" w:tooltip="Рахново (Московская область)" w:history="1">
              <w:r w:rsidR="00063B4F" w:rsidRPr="00063B4F">
                <w:rPr>
                  <w:rStyle w:val="afffe"/>
                  <w:color w:val="auto"/>
                  <w:sz w:val="20"/>
                  <w:szCs w:val="20"/>
                  <w:u w:val="none"/>
                </w:rPr>
                <w:t>Рахново</w:t>
              </w:r>
            </w:hyperlink>
          </w:p>
        </w:tc>
        <w:tc>
          <w:tcPr>
            <w:tcW w:w="1472" w:type="pct"/>
            <w:shd w:val="clear" w:color="auto" w:fill="auto"/>
            <w:tcMar>
              <w:top w:w="48" w:type="dxa"/>
              <w:left w:w="96" w:type="dxa"/>
              <w:bottom w:w="48" w:type="dxa"/>
              <w:right w:w="96" w:type="dxa"/>
            </w:tcMar>
            <w:vAlign w:val="center"/>
          </w:tcPr>
          <w:p w14:paraId="6B56A46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5EE6313" w14:textId="77777777" w:rsidR="00063B4F" w:rsidRPr="00063B4F" w:rsidRDefault="00063B4F" w:rsidP="00063B4F">
            <w:pPr>
              <w:jc w:val="center"/>
              <w:rPr>
                <w:sz w:val="20"/>
                <w:szCs w:val="20"/>
              </w:rPr>
            </w:pPr>
            <w:r w:rsidRPr="00063B4F">
              <w:rPr>
                <w:sz w:val="20"/>
                <w:szCs w:val="20"/>
              </w:rPr>
              <w:t>0</w:t>
            </w:r>
          </w:p>
        </w:tc>
      </w:tr>
      <w:tr w:rsidR="00063B4F" w:rsidRPr="00063B4F" w14:paraId="7CE8F1D3" w14:textId="77777777" w:rsidTr="00063B4F">
        <w:tc>
          <w:tcPr>
            <w:tcW w:w="349" w:type="pct"/>
            <w:shd w:val="clear" w:color="auto" w:fill="auto"/>
            <w:tcMar>
              <w:top w:w="48" w:type="dxa"/>
              <w:left w:w="96" w:type="dxa"/>
              <w:bottom w:w="48" w:type="dxa"/>
              <w:right w:w="96" w:type="dxa"/>
            </w:tcMar>
            <w:vAlign w:val="center"/>
          </w:tcPr>
          <w:p w14:paraId="3F70A05D" w14:textId="77777777" w:rsidR="00063B4F" w:rsidRPr="00063B4F" w:rsidRDefault="00063B4F" w:rsidP="00063B4F">
            <w:pPr>
              <w:jc w:val="center"/>
              <w:rPr>
                <w:sz w:val="20"/>
                <w:szCs w:val="20"/>
              </w:rPr>
            </w:pPr>
            <w:r w:rsidRPr="00063B4F">
              <w:rPr>
                <w:sz w:val="20"/>
                <w:szCs w:val="20"/>
              </w:rPr>
              <w:t>93</w:t>
            </w:r>
          </w:p>
        </w:tc>
        <w:tc>
          <w:tcPr>
            <w:tcW w:w="1778" w:type="pct"/>
            <w:shd w:val="clear" w:color="auto" w:fill="auto"/>
            <w:tcMar>
              <w:top w:w="48" w:type="dxa"/>
              <w:left w:w="96" w:type="dxa"/>
              <w:bottom w:w="48" w:type="dxa"/>
              <w:right w:w="96" w:type="dxa"/>
            </w:tcMar>
            <w:vAlign w:val="center"/>
          </w:tcPr>
          <w:p w14:paraId="5EC4F1CA" w14:textId="7EF643AE" w:rsidR="00063B4F" w:rsidRPr="00063B4F" w:rsidRDefault="009805E7" w:rsidP="00063B4F">
            <w:pPr>
              <w:rPr>
                <w:sz w:val="20"/>
                <w:szCs w:val="20"/>
              </w:rPr>
            </w:pPr>
            <w:hyperlink r:id="rId110" w:tooltip="Редькино (Лотошинский район)" w:history="1">
              <w:r w:rsidR="00063B4F" w:rsidRPr="00063B4F">
                <w:rPr>
                  <w:rStyle w:val="afffe"/>
                  <w:color w:val="auto"/>
                  <w:sz w:val="20"/>
                  <w:szCs w:val="20"/>
                  <w:u w:val="none"/>
                </w:rPr>
                <w:t>Редькино</w:t>
              </w:r>
            </w:hyperlink>
          </w:p>
        </w:tc>
        <w:tc>
          <w:tcPr>
            <w:tcW w:w="1472" w:type="pct"/>
            <w:shd w:val="clear" w:color="auto" w:fill="auto"/>
            <w:tcMar>
              <w:top w:w="48" w:type="dxa"/>
              <w:left w:w="96" w:type="dxa"/>
              <w:bottom w:w="48" w:type="dxa"/>
              <w:right w:w="96" w:type="dxa"/>
            </w:tcMar>
            <w:vAlign w:val="center"/>
          </w:tcPr>
          <w:p w14:paraId="447CC2B3"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1463196" w14:textId="77777777" w:rsidR="00063B4F" w:rsidRPr="00063B4F" w:rsidRDefault="00063B4F" w:rsidP="00063B4F">
            <w:pPr>
              <w:jc w:val="center"/>
              <w:rPr>
                <w:sz w:val="20"/>
                <w:szCs w:val="20"/>
              </w:rPr>
            </w:pPr>
            <w:r w:rsidRPr="00063B4F">
              <w:rPr>
                <w:sz w:val="20"/>
                <w:szCs w:val="20"/>
              </w:rPr>
              <w:t>0</w:t>
            </w:r>
          </w:p>
        </w:tc>
      </w:tr>
      <w:tr w:rsidR="00063B4F" w:rsidRPr="00063B4F" w14:paraId="2116C93E" w14:textId="77777777" w:rsidTr="00063B4F">
        <w:tc>
          <w:tcPr>
            <w:tcW w:w="349" w:type="pct"/>
            <w:shd w:val="clear" w:color="auto" w:fill="auto"/>
            <w:tcMar>
              <w:top w:w="48" w:type="dxa"/>
              <w:left w:w="96" w:type="dxa"/>
              <w:bottom w:w="48" w:type="dxa"/>
              <w:right w:w="96" w:type="dxa"/>
            </w:tcMar>
            <w:vAlign w:val="center"/>
          </w:tcPr>
          <w:p w14:paraId="0F921D8C" w14:textId="77777777" w:rsidR="00063B4F" w:rsidRPr="00063B4F" w:rsidRDefault="00063B4F" w:rsidP="00063B4F">
            <w:pPr>
              <w:jc w:val="center"/>
              <w:rPr>
                <w:sz w:val="20"/>
                <w:szCs w:val="20"/>
              </w:rPr>
            </w:pPr>
            <w:r w:rsidRPr="00063B4F">
              <w:rPr>
                <w:sz w:val="20"/>
                <w:szCs w:val="20"/>
              </w:rPr>
              <w:t>94</w:t>
            </w:r>
          </w:p>
        </w:tc>
        <w:tc>
          <w:tcPr>
            <w:tcW w:w="1778" w:type="pct"/>
            <w:shd w:val="clear" w:color="auto" w:fill="auto"/>
            <w:tcMar>
              <w:top w:w="48" w:type="dxa"/>
              <w:left w:w="96" w:type="dxa"/>
              <w:bottom w:w="48" w:type="dxa"/>
              <w:right w:w="96" w:type="dxa"/>
            </w:tcMar>
            <w:vAlign w:val="center"/>
          </w:tcPr>
          <w:p w14:paraId="73844678" w14:textId="488F7221" w:rsidR="00063B4F" w:rsidRPr="00063B4F" w:rsidRDefault="009805E7" w:rsidP="00063B4F">
            <w:pPr>
              <w:rPr>
                <w:sz w:val="20"/>
                <w:szCs w:val="20"/>
              </w:rPr>
            </w:pPr>
            <w:hyperlink r:id="rId111" w:tooltip="Речки (Лотошинский район)" w:history="1">
              <w:r w:rsidR="00063B4F" w:rsidRPr="00063B4F">
                <w:rPr>
                  <w:rStyle w:val="afffe"/>
                  <w:color w:val="auto"/>
                  <w:sz w:val="20"/>
                  <w:szCs w:val="20"/>
                  <w:u w:val="none"/>
                </w:rPr>
                <w:t>Речки</w:t>
              </w:r>
            </w:hyperlink>
          </w:p>
        </w:tc>
        <w:tc>
          <w:tcPr>
            <w:tcW w:w="1472" w:type="pct"/>
            <w:shd w:val="clear" w:color="auto" w:fill="auto"/>
            <w:tcMar>
              <w:top w:w="48" w:type="dxa"/>
              <w:left w:w="96" w:type="dxa"/>
              <w:bottom w:w="48" w:type="dxa"/>
              <w:right w:w="96" w:type="dxa"/>
            </w:tcMar>
            <w:vAlign w:val="center"/>
          </w:tcPr>
          <w:p w14:paraId="349055CB"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0380B50" w14:textId="77777777" w:rsidR="00063B4F" w:rsidRPr="00063B4F" w:rsidRDefault="00063B4F" w:rsidP="00063B4F">
            <w:pPr>
              <w:jc w:val="center"/>
              <w:rPr>
                <w:sz w:val="20"/>
                <w:szCs w:val="20"/>
              </w:rPr>
            </w:pPr>
            <w:r w:rsidRPr="00063B4F">
              <w:rPr>
                <w:bCs/>
                <w:sz w:val="20"/>
                <w:szCs w:val="20"/>
              </w:rPr>
              <w:t>85</w:t>
            </w:r>
          </w:p>
        </w:tc>
      </w:tr>
      <w:tr w:rsidR="00063B4F" w:rsidRPr="00063B4F" w14:paraId="0687ECF9" w14:textId="77777777" w:rsidTr="00063B4F">
        <w:tc>
          <w:tcPr>
            <w:tcW w:w="349" w:type="pct"/>
            <w:shd w:val="clear" w:color="auto" w:fill="auto"/>
            <w:tcMar>
              <w:top w:w="48" w:type="dxa"/>
              <w:left w:w="96" w:type="dxa"/>
              <w:bottom w:w="48" w:type="dxa"/>
              <w:right w:w="96" w:type="dxa"/>
            </w:tcMar>
            <w:vAlign w:val="center"/>
          </w:tcPr>
          <w:p w14:paraId="02330673" w14:textId="77777777" w:rsidR="00063B4F" w:rsidRPr="00063B4F" w:rsidRDefault="00063B4F" w:rsidP="00063B4F">
            <w:pPr>
              <w:jc w:val="center"/>
              <w:rPr>
                <w:sz w:val="20"/>
                <w:szCs w:val="20"/>
              </w:rPr>
            </w:pPr>
            <w:r w:rsidRPr="00063B4F">
              <w:rPr>
                <w:sz w:val="20"/>
                <w:szCs w:val="20"/>
              </w:rPr>
              <w:t>95</w:t>
            </w:r>
          </w:p>
        </w:tc>
        <w:tc>
          <w:tcPr>
            <w:tcW w:w="1778" w:type="pct"/>
            <w:shd w:val="clear" w:color="auto" w:fill="auto"/>
            <w:tcMar>
              <w:top w:w="48" w:type="dxa"/>
              <w:left w:w="96" w:type="dxa"/>
              <w:bottom w:w="48" w:type="dxa"/>
              <w:right w:w="96" w:type="dxa"/>
            </w:tcMar>
            <w:vAlign w:val="center"/>
          </w:tcPr>
          <w:p w14:paraId="7A8B22B8" w14:textId="421A4902" w:rsidR="00063B4F" w:rsidRPr="00063B4F" w:rsidRDefault="009805E7" w:rsidP="00063B4F">
            <w:pPr>
              <w:rPr>
                <w:sz w:val="20"/>
                <w:szCs w:val="20"/>
              </w:rPr>
            </w:pPr>
            <w:hyperlink r:id="rId112" w:tooltip="Рождество (Лотошинский район)" w:history="1">
              <w:r w:rsidR="00063B4F" w:rsidRPr="00063B4F">
                <w:rPr>
                  <w:rStyle w:val="afffe"/>
                  <w:color w:val="auto"/>
                  <w:sz w:val="20"/>
                  <w:szCs w:val="20"/>
                  <w:u w:val="none"/>
                </w:rPr>
                <w:t>Рождество</w:t>
              </w:r>
            </w:hyperlink>
          </w:p>
        </w:tc>
        <w:tc>
          <w:tcPr>
            <w:tcW w:w="1472" w:type="pct"/>
            <w:shd w:val="clear" w:color="auto" w:fill="auto"/>
            <w:tcMar>
              <w:top w:w="48" w:type="dxa"/>
              <w:left w:w="96" w:type="dxa"/>
              <w:bottom w:w="48" w:type="dxa"/>
              <w:right w:w="96" w:type="dxa"/>
            </w:tcMar>
            <w:vAlign w:val="center"/>
          </w:tcPr>
          <w:p w14:paraId="46BFEED9"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C3ACAEE" w14:textId="77777777" w:rsidR="00063B4F" w:rsidRPr="00063B4F" w:rsidRDefault="00063B4F" w:rsidP="00063B4F">
            <w:pPr>
              <w:jc w:val="center"/>
              <w:rPr>
                <w:sz w:val="20"/>
                <w:szCs w:val="20"/>
              </w:rPr>
            </w:pPr>
            <w:r w:rsidRPr="00063B4F">
              <w:rPr>
                <w:bCs/>
                <w:sz w:val="20"/>
                <w:szCs w:val="20"/>
              </w:rPr>
              <w:t>28</w:t>
            </w:r>
          </w:p>
        </w:tc>
      </w:tr>
      <w:tr w:rsidR="00063B4F" w:rsidRPr="00063B4F" w14:paraId="7732D8D5" w14:textId="77777777" w:rsidTr="00063B4F">
        <w:tc>
          <w:tcPr>
            <w:tcW w:w="349" w:type="pct"/>
            <w:shd w:val="clear" w:color="auto" w:fill="auto"/>
            <w:tcMar>
              <w:top w:w="48" w:type="dxa"/>
              <w:left w:w="96" w:type="dxa"/>
              <w:bottom w:w="48" w:type="dxa"/>
              <w:right w:w="96" w:type="dxa"/>
            </w:tcMar>
            <w:vAlign w:val="center"/>
          </w:tcPr>
          <w:p w14:paraId="279ABE23" w14:textId="77777777" w:rsidR="00063B4F" w:rsidRPr="00063B4F" w:rsidRDefault="00063B4F" w:rsidP="00063B4F">
            <w:pPr>
              <w:jc w:val="center"/>
              <w:rPr>
                <w:sz w:val="20"/>
                <w:szCs w:val="20"/>
              </w:rPr>
            </w:pPr>
            <w:r w:rsidRPr="00063B4F">
              <w:rPr>
                <w:sz w:val="20"/>
                <w:szCs w:val="20"/>
              </w:rPr>
              <w:t>96</w:t>
            </w:r>
          </w:p>
        </w:tc>
        <w:tc>
          <w:tcPr>
            <w:tcW w:w="1778" w:type="pct"/>
            <w:shd w:val="clear" w:color="auto" w:fill="auto"/>
            <w:tcMar>
              <w:top w:w="48" w:type="dxa"/>
              <w:left w:w="96" w:type="dxa"/>
              <w:bottom w:w="48" w:type="dxa"/>
              <w:right w:w="96" w:type="dxa"/>
            </w:tcMar>
            <w:vAlign w:val="center"/>
          </w:tcPr>
          <w:p w14:paraId="767D0899" w14:textId="056FB695" w:rsidR="00063B4F" w:rsidRPr="00063B4F" w:rsidRDefault="009805E7" w:rsidP="00063B4F">
            <w:pPr>
              <w:rPr>
                <w:sz w:val="20"/>
                <w:szCs w:val="20"/>
              </w:rPr>
            </w:pPr>
            <w:hyperlink r:id="rId113" w:tooltip="Савостино (Московская область)" w:history="1">
              <w:r w:rsidR="00063B4F" w:rsidRPr="00063B4F">
                <w:rPr>
                  <w:rStyle w:val="afffe"/>
                  <w:color w:val="auto"/>
                  <w:sz w:val="20"/>
                  <w:szCs w:val="20"/>
                  <w:u w:val="none"/>
                </w:rPr>
                <w:t>Савостино</w:t>
              </w:r>
            </w:hyperlink>
          </w:p>
        </w:tc>
        <w:tc>
          <w:tcPr>
            <w:tcW w:w="1472" w:type="pct"/>
            <w:shd w:val="clear" w:color="auto" w:fill="auto"/>
            <w:tcMar>
              <w:top w:w="48" w:type="dxa"/>
              <w:left w:w="96" w:type="dxa"/>
              <w:bottom w:w="48" w:type="dxa"/>
              <w:right w:w="96" w:type="dxa"/>
            </w:tcMar>
            <w:vAlign w:val="center"/>
          </w:tcPr>
          <w:p w14:paraId="35BFC52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8FB2E7B" w14:textId="77777777" w:rsidR="00063B4F" w:rsidRPr="00063B4F" w:rsidRDefault="00063B4F" w:rsidP="00063B4F">
            <w:pPr>
              <w:jc w:val="center"/>
              <w:rPr>
                <w:sz w:val="20"/>
                <w:szCs w:val="20"/>
              </w:rPr>
            </w:pPr>
            <w:r w:rsidRPr="00063B4F">
              <w:rPr>
                <w:bCs/>
                <w:sz w:val="20"/>
                <w:szCs w:val="20"/>
              </w:rPr>
              <w:t>636</w:t>
            </w:r>
          </w:p>
        </w:tc>
      </w:tr>
      <w:tr w:rsidR="00063B4F" w:rsidRPr="00063B4F" w14:paraId="60354336" w14:textId="77777777" w:rsidTr="00063B4F">
        <w:tc>
          <w:tcPr>
            <w:tcW w:w="349" w:type="pct"/>
            <w:shd w:val="clear" w:color="auto" w:fill="auto"/>
            <w:tcMar>
              <w:top w:w="48" w:type="dxa"/>
              <w:left w:w="96" w:type="dxa"/>
              <w:bottom w:w="48" w:type="dxa"/>
              <w:right w:w="96" w:type="dxa"/>
            </w:tcMar>
            <w:vAlign w:val="center"/>
          </w:tcPr>
          <w:p w14:paraId="74B54D66" w14:textId="77777777" w:rsidR="00063B4F" w:rsidRPr="00063B4F" w:rsidRDefault="00063B4F" w:rsidP="00063B4F">
            <w:pPr>
              <w:jc w:val="center"/>
              <w:rPr>
                <w:sz w:val="20"/>
                <w:szCs w:val="20"/>
              </w:rPr>
            </w:pPr>
            <w:r w:rsidRPr="00063B4F">
              <w:rPr>
                <w:sz w:val="20"/>
                <w:szCs w:val="20"/>
              </w:rPr>
              <w:t>97</w:t>
            </w:r>
          </w:p>
        </w:tc>
        <w:tc>
          <w:tcPr>
            <w:tcW w:w="1778" w:type="pct"/>
            <w:shd w:val="clear" w:color="auto" w:fill="auto"/>
            <w:tcMar>
              <w:top w:w="48" w:type="dxa"/>
              <w:left w:w="96" w:type="dxa"/>
              <w:bottom w:w="48" w:type="dxa"/>
              <w:right w:w="96" w:type="dxa"/>
            </w:tcMar>
            <w:vAlign w:val="center"/>
          </w:tcPr>
          <w:p w14:paraId="6A674327" w14:textId="29BC3857" w:rsidR="00063B4F" w:rsidRPr="00063B4F" w:rsidRDefault="009805E7" w:rsidP="00063B4F">
            <w:pPr>
              <w:rPr>
                <w:sz w:val="20"/>
                <w:szCs w:val="20"/>
              </w:rPr>
            </w:pPr>
            <w:hyperlink r:id="rId114" w:tooltip="Себудово" w:history="1">
              <w:r w:rsidR="00063B4F" w:rsidRPr="00063B4F">
                <w:rPr>
                  <w:rStyle w:val="afffe"/>
                  <w:color w:val="auto"/>
                  <w:sz w:val="20"/>
                  <w:szCs w:val="20"/>
                  <w:u w:val="none"/>
                </w:rPr>
                <w:t>Себудово</w:t>
              </w:r>
            </w:hyperlink>
          </w:p>
        </w:tc>
        <w:tc>
          <w:tcPr>
            <w:tcW w:w="1472" w:type="pct"/>
            <w:shd w:val="clear" w:color="auto" w:fill="auto"/>
            <w:tcMar>
              <w:top w:w="48" w:type="dxa"/>
              <w:left w:w="96" w:type="dxa"/>
              <w:bottom w:w="48" w:type="dxa"/>
              <w:right w:w="96" w:type="dxa"/>
            </w:tcMar>
            <w:vAlign w:val="center"/>
          </w:tcPr>
          <w:p w14:paraId="16882E2D"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1602342" w14:textId="77777777" w:rsidR="00063B4F" w:rsidRPr="00063B4F" w:rsidRDefault="00063B4F" w:rsidP="00063B4F">
            <w:pPr>
              <w:jc w:val="center"/>
              <w:rPr>
                <w:sz w:val="20"/>
                <w:szCs w:val="20"/>
              </w:rPr>
            </w:pPr>
            <w:r w:rsidRPr="00063B4F">
              <w:rPr>
                <w:bCs/>
                <w:sz w:val="20"/>
                <w:szCs w:val="20"/>
              </w:rPr>
              <w:t>2</w:t>
            </w:r>
          </w:p>
        </w:tc>
      </w:tr>
      <w:tr w:rsidR="00063B4F" w:rsidRPr="00063B4F" w14:paraId="67DB8173" w14:textId="77777777" w:rsidTr="00063B4F">
        <w:tc>
          <w:tcPr>
            <w:tcW w:w="349" w:type="pct"/>
            <w:shd w:val="clear" w:color="auto" w:fill="auto"/>
            <w:tcMar>
              <w:top w:w="48" w:type="dxa"/>
              <w:left w:w="96" w:type="dxa"/>
              <w:bottom w:w="48" w:type="dxa"/>
              <w:right w:w="96" w:type="dxa"/>
            </w:tcMar>
            <w:vAlign w:val="center"/>
          </w:tcPr>
          <w:p w14:paraId="76605D36" w14:textId="77777777" w:rsidR="00063B4F" w:rsidRPr="00063B4F" w:rsidRDefault="00063B4F" w:rsidP="00063B4F">
            <w:pPr>
              <w:jc w:val="center"/>
              <w:rPr>
                <w:sz w:val="20"/>
                <w:szCs w:val="20"/>
              </w:rPr>
            </w:pPr>
            <w:r w:rsidRPr="00063B4F">
              <w:rPr>
                <w:sz w:val="20"/>
                <w:szCs w:val="20"/>
              </w:rPr>
              <w:t>98</w:t>
            </w:r>
          </w:p>
        </w:tc>
        <w:tc>
          <w:tcPr>
            <w:tcW w:w="1778" w:type="pct"/>
            <w:shd w:val="clear" w:color="auto" w:fill="auto"/>
            <w:tcMar>
              <w:top w:w="48" w:type="dxa"/>
              <w:left w:w="96" w:type="dxa"/>
              <w:bottom w:w="48" w:type="dxa"/>
              <w:right w:w="96" w:type="dxa"/>
            </w:tcMar>
            <w:vAlign w:val="center"/>
          </w:tcPr>
          <w:p w14:paraId="69E4C9D0" w14:textId="34CA1CA6" w:rsidR="00063B4F" w:rsidRPr="00063B4F" w:rsidRDefault="009805E7" w:rsidP="00063B4F">
            <w:pPr>
              <w:rPr>
                <w:sz w:val="20"/>
                <w:szCs w:val="20"/>
              </w:rPr>
            </w:pPr>
            <w:hyperlink r:id="rId115" w:tooltip="Сельменево" w:history="1">
              <w:r w:rsidR="00063B4F" w:rsidRPr="00063B4F">
                <w:rPr>
                  <w:rStyle w:val="afffe"/>
                  <w:color w:val="auto"/>
                  <w:sz w:val="20"/>
                  <w:szCs w:val="20"/>
                  <w:u w:val="none"/>
                </w:rPr>
                <w:t>Сельменево</w:t>
              </w:r>
            </w:hyperlink>
          </w:p>
        </w:tc>
        <w:tc>
          <w:tcPr>
            <w:tcW w:w="1472" w:type="pct"/>
            <w:shd w:val="clear" w:color="auto" w:fill="auto"/>
            <w:tcMar>
              <w:top w:w="48" w:type="dxa"/>
              <w:left w:w="96" w:type="dxa"/>
              <w:bottom w:w="48" w:type="dxa"/>
              <w:right w:w="96" w:type="dxa"/>
            </w:tcMar>
            <w:vAlign w:val="center"/>
          </w:tcPr>
          <w:p w14:paraId="091F31AB"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CC11F54" w14:textId="77777777" w:rsidR="00063B4F" w:rsidRPr="00063B4F" w:rsidRDefault="00063B4F" w:rsidP="00063B4F">
            <w:pPr>
              <w:jc w:val="center"/>
              <w:rPr>
                <w:sz w:val="20"/>
                <w:szCs w:val="20"/>
              </w:rPr>
            </w:pPr>
            <w:r w:rsidRPr="00063B4F">
              <w:rPr>
                <w:bCs/>
                <w:sz w:val="20"/>
                <w:szCs w:val="20"/>
              </w:rPr>
              <w:t>26</w:t>
            </w:r>
          </w:p>
        </w:tc>
      </w:tr>
      <w:tr w:rsidR="00063B4F" w:rsidRPr="00063B4F" w14:paraId="728E2E73" w14:textId="77777777" w:rsidTr="00063B4F">
        <w:tc>
          <w:tcPr>
            <w:tcW w:w="349" w:type="pct"/>
            <w:shd w:val="clear" w:color="auto" w:fill="auto"/>
            <w:tcMar>
              <w:top w:w="48" w:type="dxa"/>
              <w:left w:w="96" w:type="dxa"/>
              <w:bottom w:w="48" w:type="dxa"/>
              <w:right w:w="96" w:type="dxa"/>
            </w:tcMar>
            <w:vAlign w:val="center"/>
          </w:tcPr>
          <w:p w14:paraId="6B0211DC" w14:textId="77777777" w:rsidR="00063B4F" w:rsidRPr="00063B4F" w:rsidRDefault="00063B4F" w:rsidP="00063B4F">
            <w:pPr>
              <w:jc w:val="center"/>
              <w:rPr>
                <w:sz w:val="20"/>
                <w:szCs w:val="20"/>
              </w:rPr>
            </w:pPr>
            <w:r w:rsidRPr="00063B4F">
              <w:rPr>
                <w:sz w:val="20"/>
                <w:szCs w:val="20"/>
              </w:rPr>
              <w:t>99</w:t>
            </w:r>
          </w:p>
        </w:tc>
        <w:tc>
          <w:tcPr>
            <w:tcW w:w="1778" w:type="pct"/>
            <w:shd w:val="clear" w:color="auto" w:fill="auto"/>
            <w:tcMar>
              <w:top w:w="48" w:type="dxa"/>
              <w:left w:w="96" w:type="dxa"/>
              <w:bottom w:w="48" w:type="dxa"/>
              <w:right w:w="96" w:type="dxa"/>
            </w:tcMar>
            <w:vAlign w:val="center"/>
          </w:tcPr>
          <w:p w14:paraId="49741324" w14:textId="48B9EB3D" w:rsidR="00063B4F" w:rsidRPr="00063B4F" w:rsidRDefault="009805E7" w:rsidP="00063B4F">
            <w:pPr>
              <w:rPr>
                <w:sz w:val="20"/>
                <w:szCs w:val="20"/>
              </w:rPr>
            </w:pPr>
            <w:hyperlink r:id="rId116" w:tooltip="Сологино" w:history="1">
              <w:r w:rsidR="00063B4F" w:rsidRPr="00063B4F">
                <w:rPr>
                  <w:rStyle w:val="afffe"/>
                  <w:color w:val="auto"/>
                  <w:sz w:val="20"/>
                  <w:szCs w:val="20"/>
                  <w:u w:val="none"/>
                </w:rPr>
                <w:t>Сологино</w:t>
              </w:r>
            </w:hyperlink>
          </w:p>
        </w:tc>
        <w:tc>
          <w:tcPr>
            <w:tcW w:w="1472" w:type="pct"/>
            <w:shd w:val="clear" w:color="auto" w:fill="auto"/>
            <w:tcMar>
              <w:top w:w="48" w:type="dxa"/>
              <w:left w:w="96" w:type="dxa"/>
              <w:bottom w:w="48" w:type="dxa"/>
              <w:right w:w="96" w:type="dxa"/>
            </w:tcMar>
            <w:vAlign w:val="center"/>
          </w:tcPr>
          <w:p w14:paraId="050F2D6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24DED1D" w14:textId="77777777" w:rsidR="00063B4F" w:rsidRPr="00063B4F" w:rsidRDefault="00063B4F" w:rsidP="00063B4F">
            <w:pPr>
              <w:jc w:val="center"/>
              <w:rPr>
                <w:sz w:val="20"/>
                <w:szCs w:val="20"/>
              </w:rPr>
            </w:pPr>
            <w:r w:rsidRPr="00063B4F">
              <w:rPr>
                <w:bCs/>
                <w:sz w:val="20"/>
                <w:szCs w:val="20"/>
              </w:rPr>
              <w:t>28</w:t>
            </w:r>
          </w:p>
        </w:tc>
      </w:tr>
      <w:tr w:rsidR="00063B4F" w:rsidRPr="00063B4F" w14:paraId="5B815AFE" w14:textId="77777777" w:rsidTr="00063B4F">
        <w:tc>
          <w:tcPr>
            <w:tcW w:w="349" w:type="pct"/>
            <w:shd w:val="clear" w:color="auto" w:fill="auto"/>
            <w:tcMar>
              <w:top w:w="48" w:type="dxa"/>
              <w:left w:w="96" w:type="dxa"/>
              <w:bottom w:w="48" w:type="dxa"/>
              <w:right w:w="96" w:type="dxa"/>
            </w:tcMar>
            <w:vAlign w:val="center"/>
          </w:tcPr>
          <w:p w14:paraId="5398E577" w14:textId="77777777" w:rsidR="00063B4F" w:rsidRPr="00063B4F" w:rsidRDefault="00063B4F" w:rsidP="00063B4F">
            <w:pPr>
              <w:jc w:val="center"/>
              <w:rPr>
                <w:sz w:val="20"/>
                <w:szCs w:val="20"/>
              </w:rPr>
            </w:pPr>
            <w:r w:rsidRPr="00063B4F">
              <w:rPr>
                <w:sz w:val="20"/>
                <w:szCs w:val="20"/>
              </w:rPr>
              <w:t>100</w:t>
            </w:r>
          </w:p>
        </w:tc>
        <w:tc>
          <w:tcPr>
            <w:tcW w:w="1778" w:type="pct"/>
            <w:shd w:val="clear" w:color="auto" w:fill="auto"/>
            <w:tcMar>
              <w:top w:w="48" w:type="dxa"/>
              <w:left w:w="96" w:type="dxa"/>
              <w:bottom w:w="48" w:type="dxa"/>
              <w:right w:w="96" w:type="dxa"/>
            </w:tcMar>
            <w:vAlign w:val="center"/>
          </w:tcPr>
          <w:p w14:paraId="2BA7F174" w14:textId="1F826252" w:rsidR="00063B4F" w:rsidRPr="00063B4F" w:rsidRDefault="009805E7" w:rsidP="00063B4F">
            <w:pPr>
              <w:rPr>
                <w:sz w:val="20"/>
                <w:szCs w:val="20"/>
              </w:rPr>
            </w:pPr>
            <w:hyperlink r:id="rId117" w:tooltip="Софийское (деревня)" w:history="1">
              <w:r w:rsidR="00063B4F" w:rsidRPr="00063B4F">
                <w:rPr>
                  <w:rStyle w:val="afffe"/>
                  <w:color w:val="auto"/>
                  <w:sz w:val="20"/>
                  <w:szCs w:val="20"/>
                  <w:u w:val="none"/>
                </w:rPr>
                <w:t>Софийское</w:t>
              </w:r>
            </w:hyperlink>
          </w:p>
        </w:tc>
        <w:tc>
          <w:tcPr>
            <w:tcW w:w="1472" w:type="pct"/>
            <w:shd w:val="clear" w:color="auto" w:fill="auto"/>
            <w:tcMar>
              <w:top w:w="48" w:type="dxa"/>
              <w:left w:w="96" w:type="dxa"/>
              <w:bottom w:w="48" w:type="dxa"/>
              <w:right w:w="96" w:type="dxa"/>
            </w:tcMar>
            <w:vAlign w:val="center"/>
          </w:tcPr>
          <w:p w14:paraId="64E6C63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44EBBA5" w14:textId="77777777" w:rsidR="00063B4F" w:rsidRPr="00063B4F" w:rsidRDefault="00063B4F" w:rsidP="00063B4F">
            <w:pPr>
              <w:jc w:val="center"/>
              <w:rPr>
                <w:sz w:val="20"/>
                <w:szCs w:val="20"/>
              </w:rPr>
            </w:pPr>
            <w:r w:rsidRPr="00063B4F">
              <w:rPr>
                <w:bCs/>
                <w:sz w:val="20"/>
                <w:szCs w:val="20"/>
              </w:rPr>
              <w:t>21</w:t>
            </w:r>
          </w:p>
        </w:tc>
      </w:tr>
      <w:tr w:rsidR="00063B4F" w:rsidRPr="00063B4F" w14:paraId="302020D8" w14:textId="77777777" w:rsidTr="00063B4F">
        <w:tc>
          <w:tcPr>
            <w:tcW w:w="349" w:type="pct"/>
            <w:shd w:val="clear" w:color="auto" w:fill="auto"/>
            <w:tcMar>
              <w:top w:w="48" w:type="dxa"/>
              <w:left w:w="96" w:type="dxa"/>
              <w:bottom w:w="48" w:type="dxa"/>
              <w:right w:w="96" w:type="dxa"/>
            </w:tcMar>
            <w:vAlign w:val="center"/>
          </w:tcPr>
          <w:p w14:paraId="0C8CA901" w14:textId="77777777" w:rsidR="00063B4F" w:rsidRPr="00063B4F" w:rsidRDefault="00063B4F" w:rsidP="00063B4F">
            <w:pPr>
              <w:jc w:val="center"/>
              <w:rPr>
                <w:sz w:val="20"/>
                <w:szCs w:val="20"/>
              </w:rPr>
            </w:pPr>
            <w:r w:rsidRPr="00063B4F">
              <w:rPr>
                <w:sz w:val="20"/>
                <w:szCs w:val="20"/>
              </w:rPr>
              <w:t>101</w:t>
            </w:r>
          </w:p>
        </w:tc>
        <w:tc>
          <w:tcPr>
            <w:tcW w:w="1778" w:type="pct"/>
            <w:shd w:val="clear" w:color="auto" w:fill="auto"/>
            <w:tcMar>
              <w:top w:w="48" w:type="dxa"/>
              <w:left w:w="96" w:type="dxa"/>
              <w:bottom w:w="48" w:type="dxa"/>
              <w:right w:w="96" w:type="dxa"/>
            </w:tcMar>
            <w:vAlign w:val="center"/>
          </w:tcPr>
          <w:p w14:paraId="0B3C3FF7" w14:textId="6802B17D" w:rsidR="00063B4F" w:rsidRPr="00063B4F" w:rsidRDefault="009805E7" w:rsidP="00063B4F">
            <w:pPr>
              <w:rPr>
                <w:sz w:val="20"/>
                <w:szCs w:val="20"/>
              </w:rPr>
            </w:pPr>
            <w:hyperlink r:id="rId118" w:tooltip="Старое Лисино" w:history="1">
              <w:r w:rsidR="00063B4F" w:rsidRPr="00063B4F">
                <w:rPr>
                  <w:rStyle w:val="afffe"/>
                  <w:color w:val="auto"/>
                  <w:sz w:val="20"/>
                  <w:szCs w:val="20"/>
                  <w:u w:val="none"/>
                </w:rPr>
                <w:t>Старое Лисино</w:t>
              </w:r>
            </w:hyperlink>
          </w:p>
        </w:tc>
        <w:tc>
          <w:tcPr>
            <w:tcW w:w="1472" w:type="pct"/>
            <w:shd w:val="clear" w:color="auto" w:fill="auto"/>
            <w:tcMar>
              <w:top w:w="48" w:type="dxa"/>
              <w:left w:w="96" w:type="dxa"/>
              <w:bottom w:w="48" w:type="dxa"/>
              <w:right w:w="96" w:type="dxa"/>
            </w:tcMar>
            <w:vAlign w:val="center"/>
          </w:tcPr>
          <w:p w14:paraId="216EADD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E0FD30B" w14:textId="77777777" w:rsidR="00063B4F" w:rsidRPr="00063B4F" w:rsidRDefault="00063B4F" w:rsidP="00063B4F">
            <w:pPr>
              <w:jc w:val="center"/>
              <w:rPr>
                <w:sz w:val="20"/>
                <w:szCs w:val="20"/>
              </w:rPr>
            </w:pPr>
            <w:r w:rsidRPr="00063B4F">
              <w:rPr>
                <w:bCs/>
                <w:sz w:val="20"/>
                <w:szCs w:val="20"/>
              </w:rPr>
              <w:t>7</w:t>
            </w:r>
          </w:p>
        </w:tc>
      </w:tr>
      <w:tr w:rsidR="00063B4F" w:rsidRPr="00063B4F" w14:paraId="2324289C" w14:textId="77777777" w:rsidTr="00063B4F">
        <w:tc>
          <w:tcPr>
            <w:tcW w:w="349" w:type="pct"/>
            <w:shd w:val="clear" w:color="auto" w:fill="auto"/>
            <w:tcMar>
              <w:top w:w="48" w:type="dxa"/>
              <w:left w:w="96" w:type="dxa"/>
              <w:bottom w:w="48" w:type="dxa"/>
              <w:right w:w="96" w:type="dxa"/>
            </w:tcMar>
            <w:vAlign w:val="center"/>
          </w:tcPr>
          <w:p w14:paraId="5B98BBC2" w14:textId="77777777" w:rsidR="00063B4F" w:rsidRPr="00063B4F" w:rsidRDefault="00063B4F" w:rsidP="00063B4F">
            <w:pPr>
              <w:jc w:val="center"/>
              <w:rPr>
                <w:sz w:val="20"/>
                <w:szCs w:val="20"/>
              </w:rPr>
            </w:pPr>
            <w:r w:rsidRPr="00063B4F">
              <w:rPr>
                <w:sz w:val="20"/>
                <w:szCs w:val="20"/>
              </w:rPr>
              <w:t>102</w:t>
            </w:r>
          </w:p>
        </w:tc>
        <w:tc>
          <w:tcPr>
            <w:tcW w:w="1778" w:type="pct"/>
            <w:shd w:val="clear" w:color="auto" w:fill="auto"/>
            <w:tcMar>
              <w:top w:w="48" w:type="dxa"/>
              <w:left w:w="96" w:type="dxa"/>
              <w:bottom w:w="48" w:type="dxa"/>
              <w:right w:w="96" w:type="dxa"/>
            </w:tcMar>
            <w:vAlign w:val="center"/>
          </w:tcPr>
          <w:p w14:paraId="0D67F1A6" w14:textId="4A5FF01C" w:rsidR="00063B4F" w:rsidRPr="00063B4F" w:rsidRDefault="009805E7" w:rsidP="00063B4F">
            <w:pPr>
              <w:rPr>
                <w:sz w:val="20"/>
                <w:szCs w:val="20"/>
              </w:rPr>
            </w:pPr>
            <w:hyperlink r:id="rId119" w:tooltip="Степаньково (Лотошинский район)" w:history="1">
              <w:r w:rsidR="00063B4F" w:rsidRPr="00063B4F">
                <w:rPr>
                  <w:rStyle w:val="afffe"/>
                  <w:color w:val="auto"/>
                  <w:sz w:val="20"/>
                  <w:szCs w:val="20"/>
                  <w:u w:val="none"/>
                </w:rPr>
                <w:t>Степаньково</w:t>
              </w:r>
            </w:hyperlink>
          </w:p>
        </w:tc>
        <w:tc>
          <w:tcPr>
            <w:tcW w:w="1472" w:type="pct"/>
            <w:shd w:val="clear" w:color="auto" w:fill="auto"/>
            <w:tcMar>
              <w:top w:w="48" w:type="dxa"/>
              <w:left w:w="96" w:type="dxa"/>
              <w:bottom w:w="48" w:type="dxa"/>
              <w:right w:w="96" w:type="dxa"/>
            </w:tcMar>
            <w:vAlign w:val="center"/>
          </w:tcPr>
          <w:p w14:paraId="67AE1D8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DB0CFE4" w14:textId="77777777" w:rsidR="00063B4F" w:rsidRPr="00063B4F" w:rsidRDefault="00063B4F" w:rsidP="00063B4F">
            <w:pPr>
              <w:jc w:val="center"/>
              <w:rPr>
                <w:sz w:val="20"/>
                <w:szCs w:val="20"/>
              </w:rPr>
            </w:pPr>
            <w:r w:rsidRPr="00063B4F">
              <w:rPr>
                <w:bCs/>
                <w:sz w:val="20"/>
                <w:szCs w:val="20"/>
              </w:rPr>
              <w:t>17</w:t>
            </w:r>
          </w:p>
        </w:tc>
      </w:tr>
      <w:tr w:rsidR="00063B4F" w:rsidRPr="00063B4F" w14:paraId="67B769FD" w14:textId="77777777" w:rsidTr="00063B4F">
        <w:tc>
          <w:tcPr>
            <w:tcW w:w="349" w:type="pct"/>
            <w:shd w:val="clear" w:color="auto" w:fill="auto"/>
            <w:tcMar>
              <w:top w:w="48" w:type="dxa"/>
              <w:left w:w="96" w:type="dxa"/>
              <w:bottom w:w="48" w:type="dxa"/>
              <w:right w:w="96" w:type="dxa"/>
            </w:tcMar>
            <w:vAlign w:val="center"/>
          </w:tcPr>
          <w:p w14:paraId="3D36A6CA" w14:textId="77777777" w:rsidR="00063B4F" w:rsidRPr="00063B4F" w:rsidRDefault="00063B4F" w:rsidP="00063B4F">
            <w:pPr>
              <w:jc w:val="center"/>
              <w:rPr>
                <w:sz w:val="20"/>
                <w:szCs w:val="20"/>
              </w:rPr>
            </w:pPr>
            <w:r w:rsidRPr="00063B4F">
              <w:rPr>
                <w:sz w:val="20"/>
                <w:szCs w:val="20"/>
              </w:rPr>
              <w:t>103</w:t>
            </w:r>
          </w:p>
        </w:tc>
        <w:tc>
          <w:tcPr>
            <w:tcW w:w="1778" w:type="pct"/>
            <w:shd w:val="clear" w:color="auto" w:fill="auto"/>
            <w:tcMar>
              <w:top w:w="48" w:type="dxa"/>
              <w:left w:w="96" w:type="dxa"/>
              <w:bottom w:w="48" w:type="dxa"/>
              <w:right w:w="96" w:type="dxa"/>
            </w:tcMar>
            <w:vAlign w:val="center"/>
          </w:tcPr>
          <w:p w14:paraId="74A95D1C" w14:textId="5D8B4AFF" w:rsidR="00063B4F" w:rsidRPr="00063B4F" w:rsidRDefault="009805E7" w:rsidP="00063B4F">
            <w:pPr>
              <w:rPr>
                <w:sz w:val="20"/>
                <w:szCs w:val="20"/>
              </w:rPr>
            </w:pPr>
            <w:hyperlink r:id="rId120" w:tooltip="Стрешневы Горы" w:history="1">
              <w:r w:rsidR="00063B4F" w:rsidRPr="00063B4F">
                <w:rPr>
                  <w:rStyle w:val="afffe"/>
                  <w:color w:val="auto"/>
                  <w:sz w:val="20"/>
                  <w:szCs w:val="20"/>
                  <w:u w:val="none"/>
                </w:rPr>
                <w:t>Стрешневы Горы</w:t>
              </w:r>
            </w:hyperlink>
          </w:p>
        </w:tc>
        <w:tc>
          <w:tcPr>
            <w:tcW w:w="1472" w:type="pct"/>
            <w:shd w:val="clear" w:color="auto" w:fill="auto"/>
            <w:tcMar>
              <w:top w:w="48" w:type="dxa"/>
              <w:left w:w="96" w:type="dxa"/>
              <w:bottom w:w="48" w:type="dxa"/>
              <w:right w:w="96" w:type="dxa"/>
            </w:tcMar>
            <w:vAlign w:val="center"/>
          </w:tcPr>
          <w:p w14:paraId="2065F130"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1E27537" w14:textId="77777777" w:rsidR="00063B4F" w:rsidRPr="00063B4F" w:rsidRDefault="00063B4F" w:rsidP="00063B4F">
            <w:pPr>
              <w:jc w:val="center"/>
              <w:rPr>
                <w:sz w:val="20"/>
                <w:szCs w:val="20"/>
              </w:rPr>
            </w:pPr>
            <w:r w:rsidRPr="00063B4F">
              <w:rPr>
                <w:bCs/>
                <w:sz w:val="20"/>
                <w:szCs w:val="20"/>
              </w:rPr>
              <w:t>111</w:t>
            </w:r>
          </w:p>
        </w:tc>
      </w:tr>
      <w:tr w:rsidR="00063B4F" w:rsidRPr="00063B4F" w14:paraId="1D97F571" w14:textId="77777777" w:rsidTr="00063B4F">
        <w:tc>
          <w:tcPr>
            <w:tcW w:w="349" w:type="pct"/>
            <w:shd w:val="clear" w:color="auto" w:fill="auto"/>
            <w:tcMar>
              <w:top w:w="48" w:type="dxa"/>
              <w:left w:w="96" w:type="dxa"/>
              <w:bottom w:w="48" w:type="dxa"/>
              <w:right w:w="96" w:type="dxa"/>
            </w:tcMar>
            <w:vAlign w:val="center"/>
          </w:tcPr>
          <w:p w14:paraId="0269F2CC" w14:textId="77777777" w:rsidR="00063B4F" w:rsidRPr="00063B4F" w:rsidRDefault="00063B4F" w:rsidP="00063B4F">
            <w:pPr>
              <w:jc w:val="center"/>
              <w:rPr>
                <w:sz w:val="20"/>
                <w:szCs w:val="20"/>
              </w:rPr>
            </w:pPr>
            <w:r w:rsidRPr="00063B4F">
              <w:rPr>
                <w:sz w:val="20"/>
                <w:szCs w:val="20"/>
              </w:rPr>
              <w:t>104</w:t>
            </w:r>
          </w:p>
        </w:tc>
        <w:tc>
          <w:tcPr>
            <w:tcW w:w="1778" w:type="pct"/>
            <w:shd w:val="clear" w:color="auto" w:fill="auto"/>
            <w:tcMar>
              <w:top w:w="48" w:type="dxa"/>
              <w:left w:w="96" w:type="dxa"/>
              <w:bottom w:w="48" w:type="dxa"/>
              <w:right w:w="96" w:type="dxa"/>
            </w:tcMar>
            <w:vAlign w:val="center"/>
          </w:tcPr>
          <w:p w14:paraId="35942519" w14:textId="43C8F6E6" w:rsidR="00063B4F" w:rsidRPr="00063B4F" w:rsidRDefault="009805E7" w:rsidP="00063B4F">
            <w:pPr>
              <w:rPr>
                <w:sz w:val="20"/>
                <w:szCs w:val="20"/>
              </w:rPr>
            </w:pPr>
            <w:hyperlink r:id="rId121" w:tooltip="Судниково (Лотошинский район)" w:history="1">
              <w:r w:rsidR="00063B4F" w:rsidRPr="00063B4F">
                <w:rPr>
                  <w:rStyle w:val="afffe"/>
                  <w:color w:val="auto"/>
                  <w:sz w:val="20"/>
                  <w:szCs w:val="20"/>
                  <w:u w:val="none"/>
                </w:rPr>
                <w:t>Судниково</w:t>
              </w:r>
            </w:hyperlink>
          </w:p>
        </w:tc>
        <w:tc>
          <w:tcPr>
            <w:tcW w:w="1472" w:type="pct"/>
            <w:shd w:val="clear" w:color="auto" w:fill="auto"/>
            <w:tcMar>
              <w:top w:w="48" w:type="dxa"/>
              <w:left w:w="96" w:type="dxa"/>
              <w:bottom w:w="48" w:type="dxa"/>
              <w:right w:w="96" w:type="dxa"/>
            </w:tcMar>
            <w:vAlign w:val="center"/>
          </w:tcPr>
          <w:p w14:paraId="0F5FF146" w14:textId="77777777" w:rsidR="00063B4F" w:rsidRPr="00063B4F" w:rsidRDefault="00063B4F" w:rsidP="00063B4F">
            <w:pPr>
              <w:jc w:val="center"/>
              <w:rPr>
                <w:sz w:val="20"/>
                <w:szCs w:val="20"/>
              </w:rPr>
            </w:pPr>
            <w:r w:rsidRPr="00063B4F">
              <w:rPr>
                <w:sz w:val="20"/>
                <w:szCs w:val="20"/>
              </w:rPr>
              <w:t>село</w:t>
            </w:r>
          </w:p>
        </w:tc>
        <w:tc>
          <w:tcPr>
            <w:tcW w:w="1402" w:type="pct"/>
            <w:shd w:val="clear" w:color="auto" w:fill="auto"/>
            <w:tcMar>
              <w:top w:w="48" w:type="dxa"/>
              <w:left w:w="96" w:type="dxa"/>
              <w:bottom w:w="48" w:type="dxa"/>
              <w:right w:w="96" w:type="dxa"/>
            </w:tcMar>
            <w:vAlign w:val="center"/>
          </w:tcPr>
          <w:p w14:paraId="6EB7D5F4" w14:textId="77777777" w:rsidR="00063B4F" w:rsidRPr="00063B4F" w:rsidRDefault="00063B4F" w:rsidP="00063B4F">
            <w:pPr>
              <w:jc w:val="center"/>
              <w:rPr>
                <w:sz w:val="20"/>
                <w:szCs w:val="20"/>
              </w:rPr>
            </w:pPr>
            <w:r w:rsidRPr="00063B4F">
              <w:rPr>
                <w:bCs/>
                <w:sz w:val="20"/>
                <w:szCs w:val="20"/>
              </w:rPr>
              <w:t>16</w:t>
            </w:r>
          </w:p>
        </w:tc>
      </w:tr>
      <w:tr w:rsidR="00063B4F" w:rsidRPr="00063B4F" w14:paraId="2B3EDCDA" w14:textId="77777777" w:rsidTr="00063B4F">
        <w:tc>
          <w:tcPr>
            <w:tcW w:w="349" w:type="pct"/>
            <w:shd w:val="clear" w:color="auto" w:fill="auto"/>
            <w:tcMar>
              <w:top w:w="48" w:type="dxa"/>
              <w:left w:w="96" w:type="dxa"/>
              <w:bottom w:w="48" w:type="dxa"/>
              <w:right w:w="96" w:type="dxa"/>
            </w:tcMar>
            <w:vAlign w:val="center"/>
          </w:tcPr>
          <w:p w14:paraId="69AFB701" w14:textId="77777777" w:rsidR="00063B4F" w:rsidRPr="00063B4F" w:rsidRDefault="00063B4F" w:rsidP="00063B4F">
            <w:pPr>
              <w:jc w:val="center"/>
              <w:rPr>
                <w:sz w:val="20"/>
                <w:szCs w:val="20"/>
              </w:rPr>
            </w:pPr>
            <w:r w:rsidRPr="00063B4F">
              <w:rPr>
                <w:sz w:val="20"/>
                <w:szCs w:val="20"/>
              </w:rPr>
              <w:t>105</w:t>
            </w:r>
          </w:p>
        </w:tc>
        <w:tc>
          <w:tcPr>
            <w:tcW w:w="1778" w:type="pct"/>
            <w:shd w:val="clear" w:color="auto" w:fill="auto"/>
            <w:tcMar>
              <w:top w:w="48" w:type="dxa"/>
              <w:left w:w="96" w:type="dxa"/>
              <w:bottom w:w="48" w:type="dxa"/>
              <w:right w:w="96" w:type="dxa"/>
            </w:tcMar>
            <w:vAlign w:val="center"/>
          </w:tcPr>
          <w:p w14:paraId="150CA218" w14:textId="0FB49C5D" w:rsidR="00063B4F" w:rsidRPr="00063B4F" w:rsidRDefault="009805E7" w:rsidP="00063B4F">
            <w:pPr>
              <w:rPr>
                <w:sz w:val="20"/>
                <w:szCs w:val="20"/>
              </w:rPr>
            </w:pPr>
            <w:hyperlink r:id="rId122" w:tooltip="Татарки (Лотошинский район)" w:history="1">
              <w:r w:rsidR="00063B4F" w:rsidRPr="00063B4F">
                <w:rPr>
                  <w:rStyle w:val="afffe"/>
                  <w:color w:val="auto"/>
                  <w:sz w:val="20"/>
                  <w:szCs w:val="20"/>
                  <w:u w:val="none"/>
                </w:rPr>
                <w:t>Татарки</w:t>
              </w:r>
            </w:hyperlink>
          </w:p>
        </w:tc>
        <w:tc>
          <w:tcPr>
            <w:tcW w:w="1472" w:type="pct"/>
            <w:shd w:val="clear" w:color="auto" w:fill="auto"/>
            <w:tcMar>
              <w:top w:w="48" w:type="dxa"/>
              <w:left w:w="96" w:type="dxa"/>
              <w:bottom w:w="48" w:type="dxa"/>
              <w:right w:w="96" w:type="dxa"/>
            </w:tcMar>
            <w:vAlign w:val="center"/>
          </w:tcPr>
          <w:p w14:paraId="20B3287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42359F6" w14:textId="77777777" w:rsidR="00063B4F" w:rsidRPr="00063B4F" w:rsidRDefault="00063B4F" w:rsidP="00063B4F">
            <w:pPr>
              <w:jc w:val="center"/>
              <w:rPr>
                <w:sz w:val="20"/>
                <w:szCs w:val="20"/>
              </w:rPr>
            </w:pPr>
            <w:r w:rsidRPr="00063B4F">
              <w:rPr>
                <w:bCs/>
                <w:sz w:val="20"/>
                <w:szCs w:val="20"/>
              </w:rPr>
              <w:t>12</w:t>
            </w:r>
          </w:p>
        </w:tc>
      </w:tr>
      <w:tr w:rsidR="00063B4F" w:rsidRPr="00063B4F" w14:paraId="38420134" w14:textId="77777777" w:rsidTr="00063B4F">
        <w:tc>
          <w:tcPr>
            <w:tcW w:w="349" w:type="pct"/>
            <w:shd w:val="clear" w:color="auto" w:fill="auto"/>
            <w:tcMar>
              <w:top w:w="48" w:type="dxa"/>
              <w:left w:w="96" w:type="dxa"/>
              <w:bottom w:w="48" w:type="dxa"/>
              <w:right w:w="96" w:type="dxa"/>
            </w:tcMar>
            <w:vAlign w:val="center"/>
          </w:tcPr>
          <w:p w14:paraId="25AB70A9" w14:textId="77777777" w:rsidR="00063B4F" w:rsidRPr="00063B4F" w:rsidRDefault="00063B4F" w:rsidP="00063B4F">
            <w:pPr>
              <w:jc w:val="center"/>
              <w:rPr>
                <w:sz w:val="20"/>
                <w:szCs w:val="20"/>
              </w:rPr>
            </w:pPr>
            <w:r w:rsidRPr="00063B4F">
              <w:rPr>
                <w:sz w:val="20"/>
                <w:szCs w:val="20"/>
              </w:rPr>
              <w:t>106</w:t>
            </w:r>
          </w:p>
        </w:tc>
        <w:tc>
          <w:tcPr>
            <w:tcW w:w="1778" w:type="pct"/>
            <w:shd w:val="clear" w:color="auto" w:fill="auto"/>
            <w:tcMar>
              <w:top w:w="48" w:type="dxa"/>
              <w:left w:w="96" w:type="dxa"/>
              <w:bottom w:w="48" w:type="dxa"/>
              <w:right w:w="96" w:type="dxa"/>
            </w:tcMar>
            <w:vAlign w:val="center"/>
          </w:tcPr>
          <w:p w14:paraId="3D0DD897" w14:textId="1EDF6837" w:rsidR="00063B4F" w:rsidRPr="00063B4F" w:rsidRDefault="009805E7" w:rsidP="00063B4F">
            <w:pPr>
              <w:rPr>
                <w:sz w:val="20"/>
                <w:szCs w:val="20"/>
              </w:rPr>
            </w:pPr>
            <w:hyperlink r:id="rId123" w:tooltip="Татьянки" w:history="1">
              <w:r w:rsidR="00063B4F" w:rsidRPr="00063B4F">
                <w:rPr>
                  <w:rStyle w:val="afffe"/>
                  <w:color w:val="auto"/>
                  <w:sz w:val="20"/>
                  <w:szCs w:val="20"/>
                  <w:u w:val="none"/>
                </w:rPr>
                <w:t>Татьянки</w:t>
              </w:r>
            </w:hyperlink>
          </w:p>
        </w:tc>
        <w:tc>
          <w:tcPr>
            <w:tcW w:w="1472" w:type="pct"/>
            <w:shd w:val="clear" w:color="auto" w:fill="auto"/>
            <w:tcMar>
              <w:top w:w="48" w:type="dxa"/>
              <w:left w:w="96" w:type="dxa"/>
              <w:bottom w:w="48" w:type="dxa"/>
              <w:right w:w="96" w:type="dxa"/>
            </w:tcMar>
            <w:vAlign w:val="center"/>
          </w:tcPr>
          <w:p w14:paraId="573AE07C"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8C2E7C4" w14:textId="77777777" w:rsidR="00063B4F" w:rsidRPr="00063B4F" w:rsidRDefault="00063B4F" w:rsidP="00063B4F">
            <w:pPr>
              <w:jc w:val="center"/>
              <w:rPr>
                <w:sz w:val="20"/>
                <w:szCs w:val="20"/>
              </w:rPr>
            </w:pPr>
            <w:r w:rsidRPr="00063B4F">
              <w:rPr>
                <w:bCs/>
                <w:sz w:val="20"/>
                <w:szCs w:val="20"/>
              </w:rPr>
              <w:t>0</w:t>
            </w:r>
          </w:p>
        </w:tc>
      </w:tr>
      <w:tr w:rsidR="00063B4F" w:rsidRPr="00063B4F" w14:paraId="4DC9DFB1" w14:textId="77777777" w:rsidTr="00063B4F">
        <w:tc>
          <w:tcPr>
            <w:tcW w:w="349" w:type="pct"/>
            <w:shd w:val="clear" w:color="auto" w:fill="auto"/>
            <w:tcMar>
              <w:top w:w="48" w:type="dxa"/>
              <w:left w:w="96" w:type="dxa"/>
              <w:bottom w:w="48" w:type="dxa"/>
              <w:right w:w="96" w:type="dxa"/>
            </w:tcMar>
            <w:vAlign w:val="center"/>
          </w:tcPr>
          <w:p w14:paraId="5734E7CE" w14:textId="77777777" w:rsidR="00063B4F" w:rsidRPr="00063B4F" w:rsidRDefault="00063B4F" w:rsidP="00063B4F">
            <w:pPr>
              <w:jc w:val="center"/>
              <w:rPr>
                <w:sz w:val="20"/>
                <w:szCs w:val="20"/>
              </w:rPr>
            </w:pPr>
            <w:r w:rsidRPr="00063B4F">
              <w:rPr>
                <w:sz w:val="20"/>
                <w:szCs w:val="20"/>
              </w:rPr>
              <w:t>107</w:t>
            </w:r>
          </w:p>
        </w:tc>
        <w:tc>
          <w:tcPr>
            <w:tcW w:w="1778" w:type="pct"/>
            <w:shd w:val="clear" w:color="auto" w:fill="auto"/>
            <w:tcMar>
              <w:top w:w="48" w:type="dxa"/>
              <w:left w:w="96" w:type="dxa"/>
              <w:bottom w:w="48" w:type="dxa"/>
              <w:right w:w="96" w:type="dxa"/>
            </w:tcMar>
            <w:vAlign w:val="center"/>
          </w:tcPr>
          <w:p w14:paraId="23ADA15B" w14:textId="7BADC3F1" w:rsidR="00063B4F" w:rsidRPr="00063B4F" w:rsidRDefault="009805E7" w:rsidP="00063B4F">
            <w:pPr>
              <w:rPr>
                <w:sz w:val="20"/>
                <w:szCs w:val="20"/>
              </w:rPr>
            </w:pPr>
            <w:hyperlink r:id="rId124" w:tooltip="Телешово (Лотошинский район)" w:history="1">
              <w:r w:rsidR="00063B4F" w:rsidRPr="00063B4F">
                <w:rPr>
                  <w:rStyle w:val="afffe"/>
                  <w:color w:val="auto"/>
                  <w:sz w:val="20"/>
                  <w:szCs w:val="20"/>
                  <w:u w:val="none"/>
                </w:rPr>
                <w:t>Телешово</w:t>
              </w:r>
            </w:hyperlink>
          </w:p>
        </w:tc>
        <w:tc>
          <w:tcPr>
            <w:tcW w:w="1472" w:type="pct"/>
            <w:shd w:val="clear" w:color="auto" w:fill="auto"/>
            <w:tcMar>
              <w:top w:w="48" w:type="dxa"/>
              <w:left w:w="96" w:type="dxa"/>
              <w:bottom w:w="48" w:type="dxa"/>
              <w:right w:w="96" w:type="dxa"/>
            </w:tcMar>
            <w:vAlign w:val="center"/>
          </w:tcPr>
          <w:p w14:paraId="5713D98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F8CF619" w14:textId="77777777" w:rsidR="00063B4F" w:rsidRPr="00063B4F" w:rsidRDefault="00063B4F" w:rsidP="00063B4F">
            <w:pPr>
              <w:jc w:val="center"/>
              <w:rPr>
                <w:sz w:val="20"/>
                <w:szCs w:val="20"/>
              </w:rPr>
            </w:pPr>
            <w:r w:rsidRPr="00063B4F">
              <w:rPr>
                <w:bCs/>
                <w:sz w:val="20"/>
                <w:szCs w:val="20"/>
              </w:rPr>
              <w:t>15</w:t>
            </w:r>
          </w:p>
        </w:tc>
      </w:tr>
      <w:tr w:rsidR="00063B4F" w:rsidRPr="00063B4F" w14:paraId="473DD87E" w14:textId="77777777" w:rsidTr="00063B4F">
        <w:tc>
          <w:tcPr>
            <w:tcW w:w="349" w:type="pct"/>
            <w:shd w:val="clear" w:color="auto" w:fill="auto"/>
            <w:tcMar>
              <w:top w:w="48" w:type="dxa"/>
              <w:left w:w="96" w:type="dxa"/>
              <w:bottom w:w="48" w:type="dxa"/>
              <w:right w:w="96" w:type="dxa"/>
            </w:tcMar>
            <w:vAlign w:val="center"/>
          </w:tcPr>
          <w:p w14:paraId="5497757F" w14:textId="77777777" w:rsidR="00063B4F" w:rsidRPr="00063B4F" w:rsidRDefault="00063B4F" w:rsidP="00063B4F">
            <w:pPr>
              <w:jc w:val="center"/>
              <w:rPr>
                <w:sz w:val="20"/>
                <w:szCs w:val="20"/>
              </w:rPr>
            </w:pPr>
            <w:r w:rsidRPr="00063B4F">
              <w:rPr>
                <w:sz w:val="20"/>
                <w:szCs w:val="20"/>
              </w:rPr>
              <w:t>108</w:t>
            </w:r>
          </w:p>
        </w:tc>
        <w:tc>
          <w:tcPr>
            <w:tcW w:w="1778" w:type="pct"/>
            <w:shd w:val="clear" w:color="auto" w:fill="auto"/>
            <w:tcMar>
              <w:top w:w="48" w:type="dxa"/>
              <w:left w:w="96" w:type="dxa"/>
              <w:bottom w:w="48" w:type="dxa"/>
              <w:right w:w="96" w:type="dxa"/>
            </w:tcMar>
            <w:vAlign w:val="center"/>
          </w:tcPr>
          <w:p w14:paraId="51836E10" w14:textId="5442FD12" w:rsidR="00063B4F" w:rsidRPr="00063B4F" w:rsidRDefault="009805E7" w:rsidP="00063B4F">
            <w:pPr>
              <w:rPr>
                <w:sz w:val="20"/>
                <w:szCs w:val="20"/>
              </w:rPr>
            </w:pPr>
            <w:hyperlink r:id="rId125" w:tooltip="Теребетово" w:history="1">
              <w:r w:rsidR="00063B4F" w:rsidRPr="00063B4F">
                <w:rPr>
                  <w:rStyle w:val="afffe"/>
                  <w:color w:val="auto"/>
                  <w:sz w:val="20"/>
                  <w:szCs w:val="20"/>
                  <w:u w:val="none"/>
                </w:rPr>
                <w:t>Теребетово</w:t>
              </w:r>
            </w:hyperlink>
          </w:p>
        </w:tc>
        <w:tc>
          <w:tcPr>
            <w:tcW w:w="1472" w:type="pct"/>
            <w:shd w:val="clear" w:color="auto" w:fill="auto"/>
            <w:tcMar>
              <w:top w:w="48" w:type="dxa"/>
              <w:left w:w="96" w:type="dxa"/>
              <w:bottom w:w="48" w:type="dxa"/>
              <w:right w:w="96" w:type="dxa"/>
            </w:tcMar>
            <w:vAlign w:val="center"/>
          </w:tcPr>
          <w:p w14:paraId="3A224F5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514B0CFB" w14:textId="77777777" w:rsidR="00063B4F" w:rsidRPr="00063B4F" w:rsidRDefault="00063B4F" w:rsidP="00063B4F">
            <w:pPr>
              <w:jc w:val="center"/>
              <w:rPr>
                <w:sz w:val="20"/>
                <w:szCs w:val="20"/>
              </w:rPr>
            </w:pPr>
            <w:r w:rsidRPr="00063B4F">
              <w:rPr>
                <w:bCs/>
                <w:sz w:val="20"/>
                <w:szCs w:val="20"/>
              </w:rPr>
              <w:t>4</w:t>
            </w:r>
          </w:p>
        </w:tc>
      </w:tr>
      <w:tr w:rsidR="00063B4F" w:rsidRPr="00063B4F" w14:paraId="51D0AD99" w14:textId="77777777" w:rsidTr="00063B4F">
        <w:tc>
          <w:tcPr>
            <w:tcW w:w="349" w:type="pct"/>
            <w:shd w:val="clear" w:color="auto" w:fill="auto"/>
            <w:tcMar>
              <w:top w:w="48" w:type="dxa"/>
              <w:left w:w="96" w:type="dxa"/>
              <w:bottom w:w="48" w:type="dxa"/>
              <w:right w:w="96" w:type="dxa"/>
            </w:tcMar>
            <w:vAlign w:val="center"/>
          </w:tcPr>
          <w:p w14:paraId="2AA7356A" w14:textId="77777777" w:rsidR="00063B4F" w:rsidRPr="00063B4F" w:rsidRDefault="00063B4F" w:rsidP="00063B4F">
            <w:pPr>
              <w:jc w:val="center"/>
              <w:rPr>
                <w:sz w:val="20"/>
                <w:szCs w:val="20"/>
              </w:rPr>
            </w:pPr>
            <w:r w:rsidRPr="00063B4F">
              <w:rPr>
                <w:sz w:val="20"/>
                <w:szCs w:val="20"/>
              </w:rPr>
              <w:t>109</w:t>
            </w:r>
          </w:p>
        </w:tc>
        <w:tc>
          <w:tcPr>
            <w:tcW w:w="1778" w:type="pct"/>
            <w:shd w:val="clear" w:color="auto" w:fill="auto"/>
            <w:tcMar>
              <w:top w:w="48" w:type="dxa"/>
              <w:left w:w="96" w:type="dxa"/>
              <w:bottom w:w="48" w:type="dxa"/>
              <w:right w:w="96" w:type="dxa"/>
            </w:tcMar>
            <w:vAlign w:val="center"/>
          </w:tcPr>
          <w:p w14:paraId="6BB8DC9A" w14:textId="28F37395" w:rsidR="00063B4F" w:rsidRPr="00063B4F" w:rsidRDefault="009805E7" w:rsidP="00063B4F">
            <w:pPr>
              <w:rPr>
                <w:sz w:val="20"/>
                <w:szCs w:val="20"/>
              </w:rPr>
            </w:pPr>
            <w:hyperlink r:id="rId126" w:tooltip="Тереховка (Московская область)" w:history="1">
              <w:r w:rsidR="00063B4F" w:rsidRPr="00063B4F">
                <w:rPr>
                  <w:rStyle w:val="afffe"/>
                  <w:color w:val="auto"/>
                  <w:sz w:val="20"/>
                  <w:szCs w:val="20"/>
                  <w:u w:val="none"/>
                </w:rPr>
                <w:t>Тереховка</w:t>
              </w:r>
            </w:hyperlink>
          </w:p>
        </w:tc>
        <w:tc>
          <w:tcPr>
            <w:tcW w:w="1472" w:type="pct"/>
            <w:shd w:val="clear" w:color="auto" w:fill="auto"/>
            <w:tcMar>
              <w:top w:w="48" w:type="dxa"/>
              <w:left w:w="96" w:type="dxa"/>
              <w:bottom w:w="48" w:type="dxa"/>
              <w:right w:w="96" w:type="dxa"/>
            </w:tcMar>
            <w:vAlign w:val="center"/>
          </w:tcPr>
          <w:p w14:paraId="2DF3E98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1526A9D" w14:textId="77777777" w:rsidR="00063B4F" w:rsidRPr="00063B4F" w:rsidRDefault="00063B4F" w:rsidP="00063B4F">
            <w:pPr>
              <w:jc w:val="center"/>
              <w:rPr>
                <w:sz w:val="20"/>
                <w:szCs w:val="20"/>
              </w:rPr>
            </w:pPr>
            <w:r w:rsidRPr="00063B4F">
              <w:rPr>
                <w:bCs/>
                <w:sz w:val="20"/>
                <w:szCs w:val="20"/>
              </w:rPr>
              <w:t>11</w:t>
            </w:r>
          </w:p>
        </w:tc>
      </w:tr>
      <w:tr w:rsidR="00063B4F" w:rsidRPr="00063B4F" w14:paraId="7B329AFF" w14:textId="77777777" w:rsidTr="00063B4F">
        <w:tc>
          <w:tcPr>
            <w:tcW w:w="349" w:type="pct"/>
            <w:shd w:val="clear" w:color="auto" w:fill="auto"/>
            <w:tcMar>
              <w:top w:w="48" w:type="dxa"/>
              <w:left w:w="96" w:type="dxa"/>
              <w:bottom w:w="48" w:type="dxa"/>
              <w:right w:w="96" w:type="dxa"/>
            </w:tcMar>
            <w:vAlign w:val="center"/>
          </w:tcPr>
          <w:p w14:paraId="4DA0B900" w14:textId="77777777" w:rsidR="00063B4F" w:rsidRPr="00063B4F" w:rsidRDefault="00063B4F" w:rsidP="00063B4F">
            <w:pPr>
              <w:jc w:val="center"/>
              <w:rPr>
                <w:sz w:val="20"/>
                <w:szCs w:val="20"/>
              </w:rPr>
            </w:pPr>
            <w:r w:rsidRPr="00063B4F">
              <w:rPr>
                <w:sz w:val="20"/>
                <w:szCs w:val="20"/>
              </w:rPr>
              <w:t>110</w:t>
            </w:r>
          </w:p>
        </w:tc>
        <w:tc>
          <w:tcPr>
            <w:tcW w:w="1778" w:type="pct"/>
            <w:shd w:val="clear" w:color="auto" w:fill="auto"/>
            <w:tcMar>
              <w:top w:w="48" w:type="dxa"/>
              <w:left w:w="96" w:type="dxa"/>
              <w:bottom w:w="48" w:type="dxa"/>
              <w:right w:w="96" w:type="dxa"/>
            </w:tcMar>
            <w:vAlign w:val="center"/>
          </w:tcPr>
          <w:p w14:paraId="29E601F4" w14:textId="1EA5DF04" w:rsidR="00063B4F" w:rsidRPr="00063B4F" w:rsidRDefault="009805E7" w:rsidP="00063B4F">
            <w:pPr>
              <w:rPr>
                <w:sz w:val="20"/>
                <w:szCs w:val="20"/>
              </w:rPr>
            </w:pPr>
            <w:hyperlink r:id="rId127" w:tooltip="Торфяной (Московская область)" w:history="1">
              <w:r w:rsidR="00063B4F" w:rsidRPr="00063B4F">
                <w:rPr>
                  <w:rStyle w:val="afffe"/>
                  <w:color w:val="auto"/>
                  <w:sz w:val="20"/>
                  <w:szCs w:val="20"/>
                  <w:u w:val="none"/>
                </w:rPr>
                <w:t>Торфяной</w:t>
              </w:r>
            </w:hyperlink>
          </w:p>
        </w:tc>
        <w:tc>
          <w:tcPr>
            <w:tcW w:w="1472" w:type="pct"/>
            <w:shd w:val="clear" w:color="auto" w:fill="auto"/>
            <w:tcMar>
              <w:top w:w="48" w:type="dxa"/>
              <w:left w:w="96" w:type="dxa"/>
              <w:bottom w:w="48" w:type="dxa"/>
              <w:right w:w="96" w:type="dxa"/>
            </w:tcMar>
            <w:vAlign w:val="center"/>
          </w:tcPr>
          <w:p w14:paraId="77E5B605" w14:textId="77777777" w:rsidR="00063B4F" w:rsidRPr="00063B4F" w:rsidRDefault="00063B4F" w:rsidP="00063B4F">
            <w:pPr>
              <w:jc w:val="center"/>
              <w:rPr>
                <w:sz w:val="20"/>
                <w:szCs w:val="20"/>
              </w:rPr>
            </w:pPr>
            <w:r w:rsidRPr="00063B4F">
              <w:rPr>
                <w:sz w:val="20"/>
                <w:szCs w:val="20"/>
              </w:rPr>
              <w:t>посёлок</w:t>
            </w:r>
          </w:p>
        </w:tc>
        <w:tc>
          <w:tcPr>
            <w:tcW w:w="1402" w:type="pct"/>
            <w:shd w:val="clear" w:color="auto" w:fill="auto"/>
            <w:tcMar>
              <w:top w:w="48" w:type="dxa"/>
              <w:left w:w="96" w:type="dxa"/>
              <w:bottom w:w="48" w:type="dxa"/>
              <w:right w:w="96" w:type="dxa"/>
            </w:tcMar>
            <w:vAlign w:val="center"/>
          </w:tcPr>
          <w:p w14:paraId="4284C97D" w14:textId="77777777" w:rsidR="00063B4F" w:rsidRPr="00063B4F" w:rsidRDefault="00063B4F" w:rsidP="00063B4F">
            <w:pPr>
              <w:jc w:val="center"/>
              <w:rPr>
                <w:sz w:val="20"/>
                <w:szCs w:val="20"/>
              </w:rPr>
            </w:pPr>
            <w:r w:rsidRPr="00063B4F">
              <w:rPr>
                <w:bCs/>
                <w:sz w:val="20"/>
                <w:szCs w:val="20"/>
              </w:rPr>
              <w:t>48</w:t>
            </w:r>
          </w:p>
        </w:tc>
      </w:tr>
      <w:tr w:rsidR="00063B4F" w:rsidRPr="00063B4F" w14:paraId="7FFA5F51" w14:textId="77777777" w:rsidTr="00063B4F">
        <w:tc>
          <w:tcPr>
            <w:tcW w:w="349" w:type="pct"/>
            <w:shd w:val="clear" w:color="auto" w:fill="auto"/>
            <w:tcMar>
              <w:top w:w="48" w:type="dxa"/>
              <w:left w:w="96" w:type="dxa"/>
              <w:bottom w:w="48" w:type="dxa"/>
              <w:right w:w="96" w:type="dxa"/>
            </w:tcMar>
            <w:vAlign w:val="center"/>
          </w:tcPr>
          <w:p w14:paraId="5F7119A1" w14:textId="77777777" w:rsidR="00063B4F" w:rsidRPr="00063B4F" w:rsidRDefault="00063B4F" w:rsidP="00063B4F">
            <w:pPr>
              <w:jc w:val="center"/>
              <w:rPr>
                <w:sz w:val="20"/>
                <w:szCs w:val="20"/>
              </w:rPr>
            </w:pPr>
            <w:r w:rsidRPr="00063B4F">
              <w:rPr>
                <w:sz w:val="20"/>
                <w:szCs w:val="20"/>
              </w:rPr>
              <w:t>111</w:t>
            </w:r>
          </w:p>
        </w:tc>
        <w:tc>
          <w:tcPr>
            <w:tcW w:w="1778" w:type="pct"/>
            <w:shd w:val="clear" w:color="auto" w:fill="auto"/>
            <w:tcMar>
              <w:top w:w="48" w:type="dxa"/>
              <w:left w:w="96" w:type="dxa"/>
              <w:bottom w:w="48" w:type="dxa"/>
              <w:right w:w="96" w:type="dxa"/>
            </w:tcMar>
            <w:vAlign w:val="center"/>
          </w:tcPr>
          <w:p w14:paraId="10F10C09" w14:textId="5C6965A8" w:rsidR="00063B4F" w:rsidRPr="00063B4F" w:rsidRDefault="009805E7" w:rsidP="00063B4F">
            <w:pPr>
              <w:rPr>
                <w:sz w:val="20"/>
                <w:szCs w:val="20"/>
              </w:rPr>
            </w:pPr>
            <w:hyperlink r:id="rId128" w:tooltip="Турово (Лотошинский район)" w:history="1">
              <w:r w:rsidR="00063B4F" w:rsidRPr="00063B4F">
                <w:rPr>
                  <w:rStyle w:val="afffe"/>
                  <w:color w:val="auto"/>
                  <w:sz w:val="20"/>
                  <w:szCs w:val="20"/>
                  <w:u w:val="none"/>
                </w:rPr>
                <w:t>Турово</w:t>
              </w:r>
            </w:hyperlink>
          </w:p>
        </w:tc>
        <w:tc>
          <w:tcPr>
            <w:tcW w:w="1472" w:type="pct"/>
            <w:shd w:val="clear" w:color="auto" w:fill="auto"/>
            <w:tcMar>
              <w:top w:w="48" w:type="dxa"/>
              <w:left w:w="96" w:type="dxa"/>
              <w:bottom w:w="48" w:type="dxa"/>
              <w:right w:w="96" w:type="dxa"/>
            </w:tcMar>
            <w:vAlign w:val="center"/>
          </w:tcPr>
          <w:p w14:paraId="0A6760E2"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3AFC66A3" w14:textId="77777777" w:rsidR="00063B4F" w:rsidRPr="00063B4F" w:rsidRDefault="00063B4F" w:rsidP="00063B4F">
            <w:pPr>
              <w:jc w:val="center"/>
              <w:rPr>
                <w:sz w:val="20"/>
                <w:szCs w:val="20"/>
              </w:rPr>
            </w:pPr>
            <w:r w:rsidRPr="00063B4F">
              <w:rPr>
                <w:bCs/>
                <w:sz w:val="20"/>
                <w:szCs w:val="20"/>
              </w:rPr>
              <w:t>17</w:t>
            </w:r>
          </w:p>
        </w:tc>
      </w:tr>
      <w:tr w:rsidR="00063B4F" w:rsidRPr="00063B4F" w14:paraId="4E1D196D" w14:textId="77777777" w:rsidTr="00063B4F">
        <w:tc>
          <w:tcPr>
            <w:tcW w:w="349" w:type="pct"/>
            <w:shd w:val="clear" w:color="auto" w:fill="auto"/>
            <w:tcMar>
              <w:top w:w="48" w:type="dxa"/>
              <w:left w:w="96" w:type="dxa"/>
              <w:bottom w:w="48" w:type="dxa"/>
              <w:right w:w="96" w:type="dxa"/>
            </w:tcMar>
            <w:vAlign w:val="center"/>
          </w:tcPr>
          <w:p w14:paraId="43279A0A" w14:textId="77777777" w:rsidR="00063B4F" w:rsidRPr="00063B4F" w:rsidRDefault="00063B4F" w:rsidP="00063B4F">
            <w:pPr>
              <w:jc w:val="center"/>
              <w:rPr>
                <w:sz w:val="20"/>
                <w:szCs w:val="20"/>
              </w:rPr>
            </w:pPr>
            <w:r w:rsidRPr="00063B4F">
              <w:rPr>
                <w:sz w:val="20"/>
                <w:szCs w:val="20"/>
              </w:rPr>
              <w:t>112</w:t>
            </w:r>
          </w:p>
        </w:tc>
        <w:tc>
          <w:tcPr>
            <w:tcW w:w="1778" w:type="pct"/>
            <w:shd w:val="clear" w:color="auto" w:fill="auto"/>
            <w:tcMar>
              <w:top w:w="48" w:type="dxa"/>
              <w:left w:w="96" w:type="dxa"/>
              <w:bottom w:w="48" w:type="dxa"/>
              <w:right w:w="96" w:type="dxa"/>
            </w:tcMar>
            <w:vAlign w:val="center"/>
          </w:tcPr>
          <w:p w14:paraId="614D55F6" w14:textId="526DC9A1" w:rsidR="00063B4F" w:rsidRPr="00063B4F" w:rsidRDefault="009805E7" w:rsidP="00063B4F">
            <w:pPr>
              <w:rPr>
                <w:sz w:val="20"/>
                <w:szCs w:val="20"/>
              </w:rPr>
            </w:pPr>
            <w:hyperlink r:id="rId129" w:tooltip="Узорово" w:history="1">
              <w:r w:rsidR="00063B4F" w:rsidRPr="00063B4F">
                <w:rPr>
                  <w:rStyle w:val="afffe"/>
                  <w:color w:val="auto"/>
                  <w:sz w:val="20"/>
                  <w:szCs w:val="20"/>
                  <w:u w:val="none"/>
                </w:rPr>
                <w:t>Узорово</w:t>
              </w:r>
            </w:hyperlink>
          </w:p>
        </w:tc>
        <w:tc>
          <w:tcPr>
            <w:tcW w:w="1472" w:type="pct"/>
            <w:shd w:val="clear" w:color="auto" w:fill="auto"/>
            <w:tcMar>
              <w:top w:w="48" w:type="dxa"/>
              <w:left w:w="96" w:type="dxa"/>
              <w:bottom w:w="48" w:type="dxa"/>
              <w:right w:w="96" w:type="dxa"/>
            </w:tcMar>
            <w:vAlign w:val="center"/>
          </w:tcPr>
          <w:p w14:paraId="6EE7A08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7060C92" w14:textId="77777777" w:rsidR="00063B4F" w:rsidRPr="00063B4F" w:rsidRDefault="00063B4F" w:rsidP="00063B4F">
            <w:pPr>
              <w:jc w:val="center"/>
              <w:rPr>
                <w:sz w:val="20"/>
                <w:szCs w:val="20"/>
              </w:rPr>
            </w:pPr>
            <w:r w:rsidRPr="00063B4F">
              <w:rPr>
                <w:bCs/>
                <w:sz w:val="20"/>
                <w:szCs w:val="20"/>
              </w:rPr>
              <w:t>53</w:t>
            </w:r>
          </w:p>
        </w:tc>
      </w:tr>
      <w:tr w:rsidR="00063B4F" w:rsidRPr="00063B4F" w14:paraId="569A4233" w14:textId="77777777" w:rsidTr="00063B4F">
        <w:tc>
          <w:tcPr>
            <w:tcW w:w="349" w:type="pct"/>
            <w:shd w:val="clear" w:color="auto" w:fill="auto"/>
            <w:tcMar>
              <w:top w:w="48" w:type="dxa"/>
              <w:left w:w="96" w:type="dxa"/>
              <w:bottom w:w="48" w:type="dxa"/>
              <w:right w:w="96" w:type="dxa"/>
            </w:tcMar>
            <w:vAlign w:val="center"/>
          </w:tcPr>
          <w:p w14:paraId="4D654303" w14:textId="77777777" w:rsidR="00063B4F" w:rsidRPr="00063B4F" w:rsidRDefault="00063B4F" w:rsidP="00063B4F">
            <w:pPr>
              <w:jc w:val="center"/>
              <w:rPr>
                <w:sz w:val="20"/>
                <w:szCs w:val="20"/>
              </w:rPr>
            </w:pPr>
            <w:r w:rsidRPr="00063B4F">
              <w:rPr>
                <w:sz w:val="20"/>
                <w:szCs w:val="20"/>
              </w:rPr>
              <w:t>113</w:t>
            </w:r>
          </w:p>
        </w:tc>
        <w:tc>
          <w:tcPr>
            <w:tcW w:w="1778" w:type="pct"/>
            <w:shd w:val="clear" w:color="auto" w:fill="auto"/>
            <w:tcMar>
              <w:top w:w="48" w:type="dxa"/>
              <w:left w:w="96" w:type="dxa"/>
              <w:bottom w:w="48" w:type="dxa"/>
              <w:right w:w="96" w:type="dxa"/>
            </w:tcMar>
            <w:vAlign w:val="center"/>
          </w:tcPr>
          <w:p w14:paraId="40C8B0D1" w14:textId="58DCF908" w:rsidR="00063B4F" w:rsidRPr="00063B4F" w:rsidRDefault="009805E7" w:rsidP="00063B4F">
            <w:pPr>
              <w:rPr>
                <w:sz w:val="20"/>
                <w:szCs w:val="20"/>
              </w:rPr>
            </w:pPr>
            <w:hyperlink r:id="rId130" w:tooltip="Урусово (Московская область)" w:history="1">
              <w:r w:rsidR="00063B4F" w:rsidRPr="00063B4F">
                <w:rPr>
                  <w:rStyle w:val="afffe"/>
                  <w:color w:val="auto"/>
                  <w:sz w:val="20"/>
                  <w:szCs w:val="20"/>
                  <w:u w:val="none"/>
                </w:rPr>
                <w:t>Урусово</w:t>
              </w:r>
            </w:hyperlink>
          </w:p>
        </w:tc>
        <w:tc>
          <w:tcPr>
            <w:tcW w:w="1472" w:type="pct"/>
            <w:shd w:val="clear" w:color="auto" w:fill="auto"/>
            <w:tcMar>
              <w:top w:w="48" w:type="dxa"/>
              <w:left w:w="96" w:type="dxa"/>
              <w:bottom w:w="48" w:type="dxa"/>
              <w:right w:w="96" w:type="dxa"/>
            </w:tcMar>
            <w:vAlign w:val="center"/>
          </w:tcPr>
          <w:p w14:paraId="6E341CE3"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60451DEF" w14:textId="77777777" w:rsidR="00063B4F" w:rsidRPr="00063B4F" w:rsidRDefault="00063B4F" w:rsidP="00063B4F">
            <w:pPr>
              <w:jc w:val="center"/>
              <w:rPr>
                <w:sz w:val="20"/>
                <w:szCs w:val="20"/>
              </w:rPr>
            </w:pPr>
            <w:r w:rsidRPr="00063B4F">
              <w:rPr>
                <w:bCs/>
                <w:sz w:val="20"/>
                <w:szCs w:val="20"/>
              </w:rPr>
              <w:t>38</w:t>
            </w:r>
          </w:p>
        </w:tc>
      </w:tr>
      <w:tr w:rsidR="00063B4F" w:rsidRPr="00063B4F" w14:paraId="5B5FBF20" w14:textId="77777777" w:rsidTr="00063B4F">
        <w:tc>
          <w:tcPr>
            <w:tcW w:w="349" w:type="pct"/>
            <w:shd w:val="clear" w:color="auto" w:fill="auto"/>
            <w:tcMar>
              <w:top w:w="48" w:type="dxa"/>
              <w:left w:w="96" w:type="dxa"/>
              <w:bottom w:w="48" w:type="dxa"/>
              <w:right w:w="96" w:type="dxa"/>
            </w:tcMar>
            <w:vAlign w:val="center"/>
          </w:tcPr>
          <w:p w14:paraId="76EA7956" w14:textId="77777777" w:rsidR="00063B4F" w:rsidRPr="00063B4F" w:rsidRDefault="00063B4F" w:rsidP="00063B4F">
            <w:pPr>
              <w:jc w:val="center"/>
              <w:rPr>
                <w:sz w:val="20"/>
                <w:szCs w:val="20"/>
              </w:rPr>
            </w:pPr>
            <w:r w:rsidRPr="00063B4F">
              <w:rPr>
                <w:sz w:val="20"/>
                <w:szCs w:val="20"/>
              </w:rPr>
              <w:t>114</w:t>
            </w:r>
          </w:p>
        </w:tc>
        <w:tc>
          <w:tcPr>
            <w:tcW w:w="1778" w:type="pct"/>
            <w:shd w:val="clear" w:color="auto" w:fill="auto"/>
            <w:tcMar>
              <w:top w:w="48" w:type="dxa"/>
              <w:left w:w="96" w:type="dxa"/>
              <w:bottom w:w="48" w:type="dxa"/>
              <w:right w:w="96" w:type="dxa"/>
            </w:tcMar>
            <w:vAlign w:val="center"/>
          </w:tcPr>
          <w:p w14:paraId="1C3DDE24" w14:textId="304A960D" w:rsidR="00063B4F" w:rsidRPr="00063B4F" w:rsidRDefault="009805E7" w:rsidP="00063B4F">
            <w:pPr>
              <w:rPr>
                <w:sz w:val="20"/>
                <w:szCs w:val="20"/>
              </w:rPr>
            </w:pPr>
            <w:hyperlink r:id="rId131" w:tooltip="Ушаково (Московская область)" w:history="1">
              <w:r w:rsidR="00063B4F" w:rsidRPr="00063B4F">
                <w:rPr>
                  <w:rStyle w:val="afffe"/>
                  <w:color w:val="auto"/>
                  <w:sz w:val="20"/>
                  <w:szCs w:val="20"/>
                  <w:u w:val="none"/>
                </w:rPr>
                <w:t>Ушаково</w:t>
              </w:r>
            </w:hyperlink>
          </w:p>
        </w:tc>
        <w:tc>
          <w:tcPr>
            <w:tcW w:w="1472" w:type="pct"/>
            <w:shd w:val="clear" w:color="auto" w:fill="auto"/>
            <w:tcMar>
              <w:top w:w="48" w:type="dxa"/>
              <w:left w:w="96" w:type="dxa"/>
              <w:bottom w:w="48" w:type="dxa"/>
              <w:right w:w="96" w:type="dxa"/>
            </w:tcMar>
            <w:vAlign w:val="center"/>
          </w:tcPr>
          <w:p w14:paraId="0C7FD55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1F27F7F2" w14:textId="77777777" w:rsidR="00063B4F" w:rsidRPr="00063B4F" w:rsidRDefault="00063B4F" w:rsidP="00063B4F">
            <w:pPr>
              <w:jc w:val="center"/>
              <w:rPr>
                <w:sz w:val="20"/>
                <w:szCs w:val="20"/>
              </w:rPr>
            </w:pPr>
            <w:r w:rsidRPr="00063B4F">
              <w:rPr>
                <w:bCs/>
                <w:sz w:val="20"/>
                <w:szCs w:val="20"/>
              </w:rPr>
              <w:t>1139</w:t>
            </w:r>
          </w:p>
        </w:tc>
      </w:tr>
      <w:tr w:rsidR="00063B4F" w:rsidRPr="00063B4F" w14:paraId="774843F7" w14:textId="77777777" w:rsidTr="00063B4F">
        <w:tc>
          <w:tcPr>
            <w:tcW w:w="349" w:type="pct"/>
            <w:shd w:val="clear" w:color="auto" w:fill="auto"/>
            <w:tcMar>
              <w:top w:w="48" w:type="dxa"/>
              <w:left w:w="96" w:type="dxa"/>
              <w:bottom w:w="48" w:type="dxa"/>
              <w:right w:w="96" w:type="dxa"/>
            </w:tcMar>
            <w:vAlign w:val="center"/>
          </w:tcPr>
          <w:p w14:paraId="03342205" w14:textId="77777777" w:rsidR="00063B4F" w:rsidRPr="00063B4F" w:rsidRDefault="00063B4F" w:rsidP="00063B4F">
            <w:pPr>
              <w:jc w:val="center"/>
              <w:rPr>
                <w:sz w:val="20"/>
                <w:szCs w:val="20"/>
              </w:rPr>
            </w:pPr>
            <w:r w:rsidRPr="00063B4F">
              <w:rPr>
                <w:sz w:val="20"/>
                <w:szCs w:val="20"/>
              </w:rPr>
              <w:t>115</w:t>
            </w:r>
          </w:p>
        </w:tc>
        <w:tc>
          <w:tcPr>
            <w:tcW w:w="1778" w:type="pct"/>
            <w:shd w:val="clear" w:color="auto" w:fill="auto"/>
            <w:tcMar>
              <w:top w:w="48" w:type="dxa"/>
              <w:left w:w="96" w:type="dxa"/>
              <w:bottom w:w="48" w:type="dxa"/>
              <w:right w:w="96" w:type="dxa"/>
            </w:tcMar>
            <w:vAlign w:val="center"/>
          </w:tcPr>
          <w:p w14:paraId="0209C2CE" w14:textId="386B4B03" w:rsidR="00063B4F" w:rsidRPr="00063B4F" w:rsidRDefault="009805E7" w:rsidP="00063B4F">
            <w:pPr>
              <w:rPr>
                <w:sz w:val="20"/>
                <w:szCs w:val="20"/>
              </w:rPr>
            </w:pPr>
            <w:hyperlink r:id="rId132" w:tooltip="Харпай" w:history="1">
              <w:r w:rsidR="00063B4F" w:rsidRPr="00063B4F">
                <w:rPr>
                  <w:rStyle w:val="afffe"/>
                  <w:color w:val="auto"/>
                  <w:sz w:val="20"/>
                  <w:szCs w:val="20"/>
                  <w:u w:val="none"/>
                </w:rPr>
                <w:t>Харпай</w:t>
              </w:r>
            </w:hyperlink>
          </w:p>
        </w:tc>
        <w:tc>
          <w:tcPr>
            <w:tcW w:w="1472" w:type="pct"/>
            <w:shd w:val="clear" w:color="auto" w:fill="auto"/>
            <w:tcMar>
              <w:top w:w="48" w:type="dxa"/>
              <w:left w:w="96" w:type="dxa"/>
              <w:bottom w:w="48" w:type="dxa"/>
              <w:right w:w="96" w:type="dxa"/>
            </w:tcMar>
            <w:vAlign w:val="center"/>
          </w:tcPr>
          <w:p w14:paraId="4B831A07"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F8A4A10" w14:textId="77777777" w:rsidR="00063B4F" w:rsidRPr="00063B4F" w:rsidRDefault="00063B4F" w:rsidP="00063B4F">
            <w:pPr>
              <w:jc w:val="center"/>
              <w:rPr>
                <w:sz w:val="20"/>
                <w:szCs w:val="20"/>
              </w:rPr>
            </w:pPr>
            <w:r w:rsidRPr="00063B4F">
              <w:rPr>
                <w:bCs/>
                <w:sz w:val="20"/>
                <w:szCs w:val="20"/>
              </w:rPr>
              <w:t>4</w:t>
            </w:r>
          </w:p>
        </w:tc>
      </w:tr>
      <w:tr w:rsidR="00063B4F" w:rsidRPr="00063B4F" w14:paraId="1B3C9B56" w14:textId="77777777" w:rsidTr="00063B4F">
        <w:tc>
          <w:tcPr>
            <w:tcW w:w="349" w:type="pct"/>
            <w:shd w:val="clear" w:color="auto" w:fill="auto"/>
            <w:tcMar>
              <w:top w:w="48" w:type="dxa"/>
              <w:left w:w="96" w:type="dxa"/>
              <w:bottom w:w="48" w:type="dxa"/>
              <w:right w:w="96" w:type="dxa"/>
            </w:tcMar>
            <w:vAlign w:val="center"/>
          </w:tcPr>
          <w:p w14:paraId="2A645A2F" w14:textId="77777777" w:rsidR="00063B4F" w:rsidRPr="00063B4F" w:rsidRDefault="00063B4F" w:rsidP="00063B4F">
            <w:pPr>
              <w:jc w:val="center"/>
              <w:rPr>
                <w:sz w:val="20"/>
                <w:szCs w:val="20"/>
              </w:rPr>
            </w:pPr>
            <w:r w:rsidRPr="00063B4F">
              <w:rPr>
                <w:sz w:val="20"/>
                <w:szCs w:val="20"/>
              </w:rPr>
              <w:t>116</w:t>
            </w:r>
          </w:p>
        </w:tc>
        <w:tc>
          <w:tcPr>
            <w:tcW w:w="1778" w:type="pct"/>
            <w:shd w:val="clear" w:color="auto" w:fill="auto"/>
            <w:tcMar>
              <w:top w:w="48" w:type="dxa"/>
              <w:left w:w="96" w:type="dxa"/>
              <w:bottom w:w="48" w:type="dxa"/>
              <w:right w:w="96" w:type="dxa"/>
            </w:tcMar>
            <w:vAlign w:val="center"/>
          </w:tcPr>
          <w:p w14:paraId="66E495DD" w14:textId="07298736" w:rsidR="00063B4F" w:rsidRPr="00063B4F" w:rsidRDefault="009805E7" w:rsidP="00063B4F">
            <w:pPr>
              <w:rPr>
                <w:sz w:val="20"/>
                <w:szCs w:val="20"/>
              </w:rPr>
            </w:pPr>
            <w:hyperlink r:id="rId133" w:tooltip="Хилово (Московская область)" w:history="1">
              <w:r w:rsidR="00063B4F" w:rsidRPr="00063B4F">
                <w:rPr>
                  <w:rStyle w:val="afffe"/>
                  <w:color w:val="auto"/>
                  <w:sz w:val="20"/>
                  <w:szCs w:val="20"/>
                  <w:u w:val="none"/>
                </w:rPr>
                <w:t>Хилово</w:t>
              </w:r>
            </w:hyperlink>
          </w:p>
        </w:tc>
        <w:tc>
          <w:tcPr>
            <w:tcW w:w="1472" w:type="pct"/>
            <w:shd w:val="clear" w:color="auto" w:fill="auto"/>
            <w:tcMar>
              <w:top w:w="48" w:type="dxa"/>
              <w:left w:w="96" w:type="dxa"/>
              <w:bottom w:w="48" w:type="dxa"/>
              <w:right w:w="96" w:type="dxa"/>
            </w:tcMar>
            <w:vAlign w:val="center"/>
          </w:tcPr>
          <w:p w14:paraId="6A56227D"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5760223" w14:textId="77777777" w:rsidR="00063B4F" w:rsidRPr="00063B4F" w:rsidRDefault="00063B4F" w:rsidP="00063B4F">
            <w:pPr>
              <w:jc w:val="center"/>
              <w:rPr>
                <w:sz w:val="20"/>
                <w:szCs w:val="20"/>
              </w:rPr>
            </w:pPr>
            <w:r w:rsidRPr="00063B4F">
              <w:rPr>
                <w:bCs/>
                <w:sz w:val="20"/>
                <w:szCs w:val="20"/>
              </w:rPr>
              <w:t>9</w:t>
            </w:r>
          </w:p>
        </w:tc>
      </w:tr>
      <w:tr w:rsidR="00063B4F" w:rsidRPr="00063B4F" w14:paraId="7B688C6A" w14:textId="77777777" w:rsidTr="00063B4F">
        <w:tc>
          <w:tcPr>
            <w:tcW w:w="349" w:type="pct"/>
            <w:shd w:val="clear" w:color="auto" w:fill="auto"/>
            <w:tcMar>
              <w:top w:w="48" w:type="dxa"/>
              <w:left w:w="96" w:type="dxa"/>
              <w:bottom w:w="48" w:type="dxa"/>
              <w:right w:w="96" w:type="dxa"/>
            </w:tcMar>
            <w:vAlign w:val="center"/>
          </w:tcPr>
          <w:p w14:paraId="7F1FE291" w14:textId="77777777" w:rsidR="00063B4F" w:rsidRPr="00063B4F" w:rsidRDefault="00063B4F" w:rsidP="00063B4F">
            <w:pPr>
              <w:jc w:val="center"/>
              <w:rPr>
                <w:sz w:val="20"/>
                <w:szCs w:val="20"/>
              </w:rPr>
            </w:pPr>
            <w:r w:rsidRPr="00063B4F">
              <w:rPr>
                <w:sz w:val="20"/>
                <w:szCs w:val="20"/>
              </w:rPr>
              <w:t>117</w:t>
            </w:r>
          </w:p>
        </w:tc>
        <w:tc>
          <w:tcPr>
            <w:tcW w:w="1778" w:type="pct"/>
            <w:shd w:val="clear" w:color="auto" w:fill="auto"/>
            <w:tcMar>
              <w:top w:w="48" w:type="dxa"/>
              <w:left w:w="96" w:type="dxa"/>
              <w:bottom w:w="48" w:type="dxa"/>
              <w:right w:w="96" w:type="dxa"/>
            </w:tcMar>
            <w:vAlign w:val="center"/>
          </w:tcPr>
          <w:p w14:paraId="0543DAF4" w14:textId="5F34E347" w:rsidR="00063B4F" w:rsidRPr="00063B4F" w:rsidRDefault="009805E7" w:rsidP="00063B4F">
            <w:pPr>
              <w:rPr>
                <w:sz w:val="20"/>
                <w:szCs w:val="20"/>
              </w:rPr>
            </w:pPr>
            <w:hyperlink r:id="rId134" w:tooltip="Хмелевки" w:history="1">
              <w:r w:rsidR="00063B4F" w:rsidRPr="00063B4F">
                <w:rPr>
                  <w:rStyle w:val="afffe"/>
                  <w:color w:val="auto"/>
                  <w:sz w:val="20"/>
                  <w:szCs w:val="20"/>
                  <w:u w:val="none"/>
                </w:rPr>
                <w:t>Хмелевки</w:t>
              </w:r>
            </w:hyperlink>
          </w:p>
        </w:tc>
        <w:tc>
          <w:tcPr>
            <w:tcW w:w="1472" w:type="pct"/>
            <w:shd w:val="clear" w:color="auto" w:fill="auto"/>
            <w:tcMar>
              <w:top w:w="48" w:type="dxa"/>
              <w:left w:w="96" w:type="dxa"/>
              <w:bottom w:w="48" w:type="dxa"/>
              <w:right w:w="96" w:type="dxa"/>
            </w:tcMar>
            <w:vAlign w:val="center"/>
          </w:tcPr>
          <w:p w14:paraId="173362F0"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9674FAE" w14:textId="77777777" w:rsidR="00063B4F" w:rsidRPr="00063B4F" w:rsidRDefault="00063B4F" w:rsidP="00063B4F">
            <w:pPr>
              <w:jc w:val="center"/>
              <w:rPr>
                <w:sz w:val="20"/>
                <w:szCs w:val="20"/>
              </w:rPr>
            </w:pPr>
            <w:r w:rsidRPr="00063B4F">
              <w:rPr>
                <w:bCs/>
                <w:sz w:val="20"/>
                <w:szCs w:val="20"/>
              </w:rPr>
              <w:t>8</w:t>
            </w:r>
          </w:p>
        </w:tc>
      </w:tr>
      <w:tr w:rsidR="00063B4F" w:rsidRPr="00063B4F" w14:paraId="5E359D71" w14:textId="77777777" w:rsidTr="00063B4F">
        <w:tc>
          <w:tcPr>
            <w:tcW w:w="349" w:type="pct"/>
            <w:shd w:val="clear" w:color="auto" w:fill="auto"/>
            <w:tcMar>
              <w:top w:w="48" w:type="dxa"/>
              <w:left w:w="96" w:type="dxa"/>
              <w:bottom w:w="48" w:type="dxa"/>
              <w:right w:w="96" w:type="dxa"/>
            </w:tcMar>
            <w:vAlign w:val="center"/>
          </w:tcPr>
          <w:p w14:paraId="74DFC646" w14:textId="77777777" w:rsidR="00063B4F" w:rsidRPr="00063B4F" w:rsidRDefault="00063B4F" w:rsidP="00063B4F">
            <w:pPr>
              <w:jc w:val="center"/>
              <w:rPr>
                <w:sz w:val="20"/>
                <w:szCs w:val="20"/>
              </w:rPr>
            </w:pPr>
            <w:r w:rsidRPr="00063B4F">
              <w:rPr>
                <w:sz w:val="20"/>
                <w:szCs w:val="20"/>
              </w:rPr>
              <w:t>118</w:t>
            </w:r>
          </w:p>
        </w:tc>
        <w:tc>
          <w:tcPr>
            <w:tcW w:w="1778" w:type="pct"/>
            <w:shd w:val="clear" w:color="auto" w:fill="auto"/>
            <w:tcMar>
              <w:top w:w="48" w:type="dxa"/>
              <w:left w:w="96" w:type="dxa"/>
              <w:bottom w:w="48" w:type="dxa"/>
              <w:right w:w="96" w:type="dxa"/>
            </w:tcMar>
            <w:vAlign w:val="center"/>
          </w:tcPr>
          <w:p w14:paraId="47C670BA" w14:textId="0B0011A2" w:rsidR="00063B4F" w:rsidRPr="00063B4F" w:rsidRDefault="009805E7" w:rsidP="00063B4F">
            <w:pPr>
              <w:rPr>
                <w:sz w:val="20"/>
                <w:szCs w:val="20"/>
              </w:rPr>
            </w:pPr>
            <w:hyperlink r:id="rId135" w:tooltip="Хранёво" w:history="1">
              <w:r w:rsidR="00063B4F" w:rsidRPr="00063B4F">
                <w:rPr>
                  <w:rStyle w:val="afffe"/>
                  <w:color w:val="auto"/>
                  <w:sz w:val="20"/>
                  <w:szCs w:val="20"/>
                  <w:u w:val="none"/>
                </w:rPr>
                <w:t>Хранёво</w:t>
              </w:r>
            </w:hyperlink>
          </w:p>
        </w:tc>
        <w:tc>
          <w:tcPr>
            <w:tcW w:w="1472" w:type="pct"/>
            <w:shd w:val="clear" w:color="auto" w:fill="auto"/>
            <w:tcMar>
              <w:top w:w="48" w:type="dxa"/>
              <w:left w:w="96" w:type="dxa"/>
              <w:bottom w:w="48" w:type="dxa"/>
              <w:right w:w="96" w:type="dxa"/>
            </w:tcMar>
            <w:vAlign w:val="center"/>
          </w:tcPr>
          <w:p w14:paraId="22DF6EC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0AAA981" w14:textId="77777777" w:rsidR="00063B4F" w:rsidRPr="00063B4F" w:rsidRDefault="00063B4F" w:rsidP="00063B4F">
            <w:pPr>
              <w:jc w:val="center"/>
              <w:rPr>
                <w:sz w:val="20"/>
                <w:szCs w:val="20"/>
              </w:rPr>
            </w:pPr>
            <w:r w:rsidRPr="00063B4F">
              <w:rPr>
                <w:bCs/>
                <w:sz w:val="20"/>
                <w:szCs w:val="20"/>
              </w:rPr>
              <w:t>92</w:t>
            </w:r>
          </w:p>
        </w:tc>
      </w:tr>
      <w:tr w:rsidR="00063B4F" w:rsidRPr="00063B4F" w14:paraId="5054B3DA" w14:textId="77777777" w:rsidTr="00063B4F">
        <w:tc>
          <w:tcPr>
            <w:tcW w:w="349" w:type="pct"/>
            <w:shd w:val="clear" w:color="auto" w:fill="auto"/>
            <w:tcMar>
              <w:top w:w="48" w:type="dxa"/>
              <w:left w:w="96" w:type="dxa"/>
              <w:bottom w:w="48" w:type="dxa"/>
              <w:right w:w="96" w:type="dxa"/>
            </w:tcMar>
            <w:vAlign w:val="center"/>
          </w:tcPr>
          <w:p w14:paraId="49E5E153" w14:textId="77777777" w:rsidR="00063B4F" w:rsidRPr="00063B4F" w:rsidRDefault="00063B4F" w:rsidP="00063B4F">
            <w:pPr>
              <w:jc w:val="center"/>
              <w:rPr>
                <w:sz w:val="20"/>
                <w:szCs w:val="20"/>
              </w:rPr>
            </w:pPr>
            <w:r w:rsidRPr="00063B4F">
              <w:rPr>
                <w:sz w:val="20"/>
                <w:szCs w:val="20"/>
              </w:rPr>
              <w:t>119</w:t>
            </w:r>
          </w:p>
        </w:tc>
        <w:tc>
          <w:tcPr>
            <w:tcW w:w="1778" w:type="pct"/>
            <w:shd w:val="clear" w:color="auto" w:fill="auto"/>
            <w:tcMar>
              <w:top w:w="48" w:type="dxa"/>
              <w:left w:w="96" w:type="dxa"/>
              <w:bottom w:w="48" w:type="dxa"/>
              <w:right w:w="96" w:type="dxa"/>
            </w:tcMar>
            <w:vAlign w:val="center"/>
          </w:tcPr>
          <w:p w14:paraId="13020EDD" w14:textId="1CB12A7A" w:rsidR="00063B4F" w:rsidRPr="00063B4F" w:rsidRDefault="009805E7" w:rsidP="00063B4F">
            <w:pPr>
              <w:rPr>
                <w:sz w:val="20"/>
                <w:szCs w:val="20"/>
              </w:rPr>
            </w:pPr>
            <w:hyperlink r:id="rId136" w:tooltip="Чапаево (Московская область)" w:history="1">
              <w:r w:rsidR="00063B4F" w:rsidRPr="00063B4F">
                <w:rPr>
                  <w:rStyle w:val="afffe"/>
                  <w:color w:val="auto"/>
                  <w:sz w:val="20"/>
                  <w:szCs w:val="20"/>
                  <w:u w:val="none"/>
                </w:rPr>
                <w:t>Чапаево</w:t>
              </w:r>
            </w:hyperlink>
          </w:p>
        </w:tc>
        <w:tc>
          <w:tcPr>
            <w:tcW w:w="1472" w:type="pct"/>
            <w:shd w:val="clear" w:color="auto" w:fill="auto"/>
            <w:tcMar>
              <w:top w:w="48" w:type="dxa"/>
              <w:left w:w="96" w:type="dxa"/>
              <w:bottom w:w="48" w:type="dxa"/>
              <w:right w:w="96" w:type="dxa"/>
            </w:tcMar>
            <w:vAlign w:val="center"/>
          </w:tcPr>
          <w:p w14:paraId="5100E25E"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29F8FED3" w14:textId="77777777" w:rsidR="00063B4F" w:rsidRPr="00063B4F" w:rsidRDefault="00063B4F" w:rsidP="00063B4F">
            <w:pPr>
              <w:jc w:val="center"/>
              <w:rPr>
                <w:sz w:val="20"/>
                <w:szCs w:val="20"/>
              </w:rPr>
            </w:pPr>
            <w:r w:rsidRPr="00063B4F">
              <w:rPr>
                <w:bCs/>
                <w:sz w:val="20"/>
                <w:szCs w:val="20"/>
              </w:rPr>
              <w:t>27</w:t>
            </w:r>
          </w:p>
        </w:tc>
      </w:tr>
      <w:tr w:rsidR="00063B4F" w:rsidRPr="00063B4F" w14:paraId="469FBAF0" w14:textId="77777777" w:rsidTr="00063B4F">
        <w:tc>
          <w:tcPr>
            <w:tcW w:w="349" w:type="pct"/>
            <w:shd w:val="clear" w:color="auto" w:fill="auto"/>
            <w:tcMar>
              <w:top w:w="48" w:type="dxa"/>
              <w:left w:w="96" w:type="dxa"/>
              <w:bottom w:w="48" w:type="dxa"/>
              <w:right w:w="96" w:type="dxa"/>
            </w:tcMar>
            <w:vAlign w:val="center"/>
          </w:tcPr>
          <w:p w14:paraId="5C848BCF" w14:textId="77777777" w:rsidR="00063B4F" w:rsidRPr="00063B4F" w:rsidRDefault="00063B4F" w:rsidP="00063B4F">
            <w:pPr>
              <w:jc w:val="center"/>
              <w:rPr>
                <w:sz w:val="20"/>
                <w:szCs w:val="20"/>
              </w:rPr>
            </w:pPr>
            <w:r w:rsidRPr="00063B4F">
              <w:rPr>
                <w:sz w:val="20"/>
                <w:szCs w:val="20"/>
              </w:rPr>
              <w:t>120</w:t>
            </w:r>
          </w:p>
        </w:tc>
        <w:tc>
          <w:tcPr>
            <w:tcW w:w="1778" w:type="pct"/>
            <w:shd w:val="clear" w:color="auto" w:fill="auto"/>
            <w:tcMar>
              <w:top w:w="48" w:type="dxa"/>
              <w:left w:w="96" w:type="dxa"/>
              <w:bottom w:w="48" w:type="dxa"/>
              <w:right w:w="96" w:type="dxa"/>
            </w:tcMar>
            <w:vAlign w:val="center"/>
          </w:tcPr>
          <w:p w14:paraId="63F46754" w14:textId="53B74DC1" w:rsidR="00063B4F" w:rsidRPr="00063B4F" w:rsidRDefault="009805E7" w:rsidP="00063B4F">
            <w:pPr>
              <w:rPr>
                <w:sz w:val="20"/>
                <w:szCs w:val="20"/>
              </w:rPr>
            </w:pPr>
            <w:hyperlink r:id="rId137" w:tooltip="Чекчино" w:history="1">
              <w:r w:rsidR="00063B4F" w:rsidRPr="00063B4F">
                <w:rPr>
                  <w:rStyle w:val="afffe"/>
                  <w:color w:val="auto"/>
                  <w:sz w:val="20"/>
                  <w:szCs w:val="20"/>
                  <w:u w:val="none"/>
                </w:rPr>
                <w:t>Чекчино</w:t>
              </w:r>
            </w:hyperlink>
          </w:p>
        </w:tc>
        <w:tc>
          <w:tcPr>
            <w:tcW w:w="1472" w:type="pct"/>
            <w:shd w:val="clear" w:color="auto" w:fill="auto"/>
            <w:tcMar>
              <w:top w:w="48" w:type="dxa"/>
              <w:left w:w="96" w:type="dxa"/>
              <w:bottom w:w="48" w:type="dxa"/>
              <w:right w:w="96" w:type="dxa"/>
            </w:tcMar>
            <w:vAlign w:val="center"/>
          </w:tcPr>
          <w:p w14:paraId="322CE745"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FB10F2A" w14:textId="77777777" w:rsidR="00063B4F" w:rsidRPr="00063B4F" w:rsidRDefault="00063B4F" w:rsidP="00063B4F">
            <w:pPr>
              <w:jc w:val="center"/>
              <w:rPr>
                <w:sz w:val="20"/>
                <w:szCs w:val="20"/>
              </w:rPr>
            </w:pPr>
            <w:r w:rsidRPr="00063B4F">
              <w:rPr>
                <w:bCs/>
                <w:sz w:val="20"/>
                <w:szCs w:val="20"/>
              </w:rPr>
              <w:t>19</w:t>
            </w:r>
          </w:p>
        </w:tc>
      </w:tr>
      <w:tr w:rsidR="00063B4F" w:rsidRPr="00063B4F" w14:paraId="0B187B94" w14:textId="77777777" w:rsidTr="00063B4F">
        <w:tc>
          <w:tcPr>
            <w:tcW w:w="349" w:type="pct"/>
            <w:shd w:val="clear" w:color="auto" w:fill="auto"/>
            <w:tcMar>
              <w:top w:w="48" w:type="dxa"/>
              <w:left w:w="96" w:type="dxa"/>
              <w:bottom w:w="48" w:type="dxa"/>
              <w:right w:w="96" w:type="dxa"/>
            </w:tcMar>
            <w:vAlign w:val="center"/>
          </w:tcPr>
          <w:p w14:paraId="78D36C9D" w14:textId="77777777" w:rsidR="00063B4F" w:rsidRPr="00063B4F" w:rsidRDefault="00063B4F" w:rsidP="00063B4F">
            <w:pPr>
              <w:jc w:val="center"/>
              <w:rPr>
                <w:sz w:val="20"/>
                <w:szCs w:val="20"/>
              </w:rPr>
            </w:pPr>
            <w:r w:rsidRPr="00063B4F">
              <w:rPr>
                <w:sz w:val="20"/>
                <w:szCs w:val="20"/>
              </w:rPr>
              <w:t>121</w:t>
            </w:r>
          </w:p>
        </w:tc>
        <w:tc>
          <w:tcPr>
            <w:tcW w:w="1778" w:type="pct"/>
            <w:shd w:val="clear" w:color="auto" w:fill="auto"/>
            <w:tcMar>
              <w:top w:w="48" w:type="dxa"/>
              <w:left w:w="96" w:type="dxa"/>
              <w:bottom w:w="48" w:type="dxa"/>
              <w:right w:w="96" w:type="dxa"/>
            </w:tcMar>
            <w:vAlign w:val="center"/>
          </w:tcPr>
          <w:p w14:paraId="61FAC4A9" w14:textId="3A2ED13C" w:rsidR="00063B4F" w:rsidRPr="00063B4F" w:rsidRDefault="009805E7" w:rsidP="00063B4F">
            <w:pPr>
              <w:rPr>
                <w:sz w:val="20"/>
                <w:szCs w:val="20"/>
              </w:rPr>
            </w:pPr>
            <w:hyperlink r:id="rId138" w:tooltip="Шелгуново (Московская область)" w:history="1">
              <w:r w:rsidR="00063B4F" w:rsidRPr="00063B4F">
                <w:rPr>
                  <w:rStyle w:val="afffe"/>
                  <w:color w:val="auto"/>
                  <w:sz w:val="20"/>
                  <w:szCs w:val="20"/>
                  <w:u w:val="none"/>
                </w:rPr>
                <w:t>Шелгуново</w:t>
              </w:r>
            </w:hyperlink>
          </w:p>
        </w:tc>
        <w:tc>
          <w:tcPr>
            <w:tcW w:w="1472" w:type="pct"/>
            <w:shd w:val="clear" w:color="auto" w:fill="auto"/>
            <w:tcMar>
              <w:top w:w="48" w:type="dxa"/>
              <w:left w:w="96" w:type="dxa"/>
              <w:bottom w:w="48" w:type="dxa"/>
              <w:right w:w="96" w:type="dxa"/>
            </w:tcMar>
            <w:vAlign w:val="center"/>
          </w:tcPr>
          <w:p w14:paraId="6C576A86"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709E7C6E" w14:textId="77777777" w:rsidR="00063B4F" w:rsidRPr="00063B4F" w:rsidRDefault="00063B4F" w:rsidP="00063B4F">
            <w:pPr>
              <w:jc w:val="center"/>
              <w:rPr>
                <w:sz w:val="20"/>
                <w:szCs w:val="20"/>
              </w:rPr>
            </w:pPr>
            <w:r w:rsidRPr="00063B4F">
              <w:rPr>
                <w:bCs/>
                <w:sz w:val="20"/>
                <w:szCs w:val="20"/>
              </w:rPr>
              <w:t>9</w:t>
            </w:r>
          </w:p>
        </w:tc>
      </w:tr>
      <w:tr w:rsidR="00063B4F" w:rsidRPr="00063B4F" w14:paraId="6121CAF9" w14:textId="77777777" w:rsidTr="00063B4F">
        <w:tc>
          <w:tcPr>
            <w:tcW w:w="349" w:type="pct"/>
            <w:shd w:val="clear" w:color="auto" w:fill="auto"/>
            <w:tcMar>
              <w:top w:w="48" w:type="dxa"/>
              <w:left w:w="96" w:type="dxa"/>
              <w:bottom w:w="48" w:type="dxa"/>
              <w:right w:w="96" w:type="dxa"/>
            </w:tcMar>
            <w:vAlign w:val="center"/>
          </w:tcPr>
          <w:p w14:paraId="45499ABB" w14:textId="77777777" w:rsidR="00063B4F" w:rsidRPr="00063B4F" w:rsidRDefault="00063B4F" w:rsidP="00063B4F">
            <w:pPr>
              <w:jc w:val="center"/>
              <w:rPr>
                <w:sz w:val="20"/>
                <w:szCs w:val="20"/>
              </w:rPr>
            </w:pPr>
            <w:r w:rsidRPr="00063B4F">
              <w:rPr>
                <w:sz w:val="20"/>
                <w:szCs w:val="20"/>
              </w:rPr>
              <w:t>122</w:t>
            </w:r>
          </w:p>
        </w:tc>
        <w:tc>
          <w:tcPr>
            <w:tcW w:w="1778" w:type="pct"/>
            <w:shd w:val="clear" w:color="auto" w:fill="auto"/>
            <w:tcMar>
              <w:top w:w="48" w:type="dxa"/>
              <w:left w:w="96" w:type="dxa"/>
              <w:bottom w:w="48" w:type="dxa"/>
              <w:right w:w="96" w:type="dxa"/>
            </w:tcMar>
            <w:vAlign w:val="center"/>
          </w:tcPr>
          <w:p w14:paraId="33C1DA17" w14:textId="311DC8C2" w:rsidR="00063B4F" w:rsidRPr="00063B4F" w:rsidRDefault="009805E7" w:rsidP="00063B4F">
            <w:pPr>
              <w:rPr>
                <w:sz w:val="20"/>
                <w:szCs w:val="20"/>
              </w:rPr>
            </w:pPr>
            <w:hyperlink r:id="rId139" w:tooltip="Шилово (Лотошинский район)" w:history="1">
              <w:r w:rsidR="00063B4F" w:rsidRPr="00063B4F">
                <w:rPr>
                  <w:rStyle w:val="afffe"/>
                  <w:color w:val="auto"/>
                  <w:sz w:val="20"/>
                  <w:szCs w:val="20"/>
                  <w:u w:val="none"/>
                </w:rPr>
                <w:t>Шилово</w:t>
              </w:r>
            </w:hyperlink>
          </w:p>
        </w:tc>
        <w:tc>
          <w:tcPr>
            <w:tcW w:w="1472" w:type="pct"/>
            <w:shd w:val="clear" w:color="auto" w:fill="auto"/>
            <w:tcMar>
              <w:top w:w="48" w:type="dxa"/>
              <w:left w:w="96" w:type="dxa"/>
              <w:bottom w:w="48" w:type="dxa"/>
              <w:right w:w="96" w:type="dxa"/>
            </w:tcMar>
            <w:vAlign w:val="center"/>
          </w:tcPr>
          <w:p w14:paraId="2ED87C3F"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42235933" w14:textId="77777777" w:rsidR="00063B4F" w:rsidRPr="00063B4F" w:rsidRDefault="00063B4F" w:rsidP="00063B4F">
            <w:pPr>
              <w:jc w:val="center"/>
              <w:rPr>
                <w:sz w:val="20"/>
                <w:szCs w:val="20"/>
              </w:rPr>
            </w:pPr>
            <w:r w:rsidRPr="00063B4F">
              <w:rPr>
                <w:sz w:val="20"/>
                <w:szCs w:val="20"/>
              </w:rPr>
              <w:t>6</w:t>
            </w:r>
          </w:p>
        </w:tc>
      </w:tr>
      <w:tr w:rsidR="00063B4F" w:rsidRPr="00063B4F" w14:paraId="7C0C6581" w14:textId="77777777" w:rsidTr="00063B4F">
        <w:tc>
          <w:tcPr>
            <w:tcW w:w="349" w:type="pct"/>
            <w:shd w:val="clear" w:color="auto" w:fill="auto"/>
            <w:tcMar>
              <w:top w:w="48" w:type="dxa"/>
              <w:left w:w="96" w:type="dxa"/>
              <w:bottom w:w="48" w:type="dxa"/>
              <w:right w:w="96" w:type="dxa"/>
            </w:tcMar>
            <w:vAlign w:val="center"/>
          </w:tcPr>
          <w:p w14:paraId="68749D4D" w14:textId="77777777" w:rsidR="00063B4F" w:rsidRPr="00063B4F" w:rsidRDefault="00063B4F" w:rsidP="00063B4F">
            <w:pPr>
              <w:jc w:val="center"/>
              <w:rPr>
                <w:sz w:val="20"/>
                <w:szCs w:val="20"/>
              </w:rPr>
            </w:pPr>
            <w:r w:rsidRPr="00063B4F">
              <w:rPr>
                <w:sz w:val="20"/>
                <w:szCs w:val="20"/>
              </w:rPr>
              <w:t>123</w:t>
            </w:r>
          </w:p>
        </w:tc>
        <w:tc>
          <w:tcPr>
            <w:tcW w:w="1778" w:type="pct"/>
            <w:shd w:val="clear" w:color="auto" w:fill="auto"/>
            <w:tcMar>
              <w:top w:w="48" w:type="dxa"/>
              <w:left w:w="96" w:type="dxa"/>
              <w:bottom w:w="48" w:type="dxa"/>
              <w:right w:w="96" w:type="dxa"/>
            </w:tcMar>
            <w:vAlign w:val="center"/>
          </w:tcPr>
          <w:p w14:paraId="5CC393EC" w14:textId="5EAB8BC6" w:rsidR="00063B4F" w:rsidRPr="00063B4F" w:rsidRDefault="009805E7" w:rsidP="00063B4F">
            <w:pPr>
              <w:rPr>
                <w:sz w:val="20"/>
                <w:szCs w:val="20"/>
              </w:rPr>
            </w:pPr>
            <w:hyperlink r:id="rId140" w:tooltip="Шубино (Лотошинский район)" w:history="1">
              <w:r w:rsidR="00063B4F" w:rsidRPr="00063B4F">
                <w:rPr>
                  <w:rStyle w:val="afffe"/>
                  <w:color w:val="auto"/>
                  <w:sz w:val="20"/>
                  <w:szCs w:val="20"/>
                  <w:u w:val="none"/>
                </w:rPr>
                <w:t>Шубино</w:t>
              </w:r>
            </w:hyperlink>
          </w:p>
        </w:tc>
        <w:tc>
          <w:tcPr>
            <w:tcW w:w="1472" w:type="pct"/>
            <w:shd w:val="clear" w:color="auto" w:fill="auto"/>
            <w:tcMar>
              <w:top w:w="48" w:type="dxa"/>
              <w:left w:w="96" w:type="dxa"/>
              <w:bottom w:w="48" w:type="dxa"/>
              <w:right w:w="96" w:type="dxa"/>
            </w:tcMar>
            <w:vAlign w:val="center"/>
          </w:tcPr>
          <w:p w14:paraId="560EB5BA" w14:textId="77777777" w:rsidR="00063B4F" w:rsidRPr="00063B4F" w:rsidRDefault="00063B4F" w:rsidP="00063B4F">
            <w:pPr>
              <w:jc w:val="center"/>
              <w:rPr>
                <w:sz w:val="20"/>
                <w:szCs w:val="20"/>
              </w:rPr>
            </w:pPr>
            <w:r w:rsidRPr="00063B4F">
              <w:rPr>
                <w:sz w:val="20"/>
                <w:szCs w:val="20"/>
              </w:rPr>
              <w:t>деревня</w:t>
            </w:r>
          </w:p>
        </w:tc>
        <w:tc>
          <w:tcPr>
            <w:tcW w:w="1402" w:type="pct"/>
            <w:shd w:val="clear" w:color="auto" w:fill="auto"/>
            <w:tcMar>
              <w:top w:w="48" w:type="dxa"/>
              <w:left w:w="96" w:type="dxa"/>
              <w:bottom w:w="48" w:type="dxa"/>
              <w:right w:w="96" w:type="dxa"/>
            </w:tcMar>
            <w:vAlign w:val="center"/>
          </w:tcPr>
          <w:p w14:paraId="0D5E771E" w14:textId="77777777" w:rsidR="00063B4F" w:rsidRPr="00063B4F" w:rsidRDefault="00063B4F" w:rsidP="00063B4F">
            <w:pPr>
              <w:jc w:val="center"/>
              <w:rPr>
                <w:sz w:val="20"/>
                <w:szCs w:val="20"/>
              </w:rPr>
            </w:pPr>
            <w:r w:rsidRPr="00063B4F">
              <w:rPr>
                <w:bCs/>
                <w:sz w:val="20"/>
                <w:szCs w:val="20"/>
              </w:rPr>
              <w:t>26</w:t>
            </w:r>
          </w:p>
        </w:tc>
      </w:tr>
      <w:tr w:rsidR="00063B4F" w:rsidRPr="00063B4F" w14:paraId="613D0E34" w14:textId="77777777" w:rsidTr="00063B4F">
        <w:tc>
          <w:tcPr>
            <w:tcW w:w="349" w:type="pct"/>
            <w:shd w:val="clear" w:color="auto" w:fill="auto"/>
            <w:tcMar>
              <w:top w:w="48" w:type="dxa"/>
              <w:left w:w="96" w:type="dxa"/>
              <w:bottom w:w="48" w:type="dxa"/>
              <w:right w:w="96" w:type="dxa"/>
            </w:tcMar>
            <w:vAlign w:val="center"/>
          </w:tcPr>
          <w:p w14:paraId="029EFB21" w14:textId="77777777" w:rsidR="00063B4F" w:rsidRPr="00063B4F" w:rsidRDefault="00063B4F" w:rsidP="00063B4F">
            <w:pPr>
              <w:jc w:val="center"/>
              <w:rPr>
                <w:sz w:val="20"/>
                <w:szCs w:val="20"/>
              </w:rPr>
            </w:pPr>
            <w:r w:rsidRPr="00063B4F">
              <w:rPr>
                <w:sz w:val="20"/>
                <w:szCs w:val="20"/>
              </w:rPr>
              <w:t>124</w:t>
            </w:r>
          </w:p>
        </w:tc>
        <w:tc>
          <w:tcPr>
            <w:tcW w:w="1778" w:type="pct"/>
            <w:shd w:val="clear" w:color="auto" w:fill="auto"/>
            <w:tcMar>
              <w:top w:w="48" w:type="dxa"/>
              <w:left w:w="96" w:type="dxa"/>
              <w:bottom w:w="48" w:type="dxa"/>
              <w:right w:w="96" w:type="dxa"/>
            </w:tcMar>
            <w:vAlign w:val="center"/>
          </w:tcPr>
          <w:p w14:paraId="2814DECE" w14:textId="761E07D6" w:rsidR="00063B4F" w:rsidRPr="00063B4F" w:rsidRDefault="009805E7" w:rsidP="00063B4F">
            <w:pPr>
              <w:rPr>
                <w:sz w:val="20"/>
                <w:szCs w:val="20"/>
              </w:rPr>
            </w:pPr>
            <w:hyperlink r:id="rId141" w:tooltip="Щеглятьево (Лотошинский район)" w:history="1">
              <w:r w:rsidR="00063B4F" w:rsidRPr="00063B4F">
                <w:rPr>
                  <w:rStyle w:val="afffe"/>
                  <w:color w:val="auto"/>
                  <w:sz w:val="20"/>
                  <w:szCs w:val="20"/>
                  <w:u w:val="none"/>
                </w:rPr>
                <w:t>Щеглятьево</w:t>
              </w:r>
            </w:hyperlink>
          </w:p>
        </w:tc>
        <w:tc>
          <w:tcPr>
            <w:tcW w:w="1472" w:type="pct"/>
            <w:shd w:val="clear" w:color="auto" w:fill="auto"/>
            <w:tcMar>
              <w:top w:w="48" w:type="dxa"/>
              <w:left w:w="96" w:type="dxa"/>
              <w:bottom w:w="48" w:type="dxa"/>
              <w:right w:w="96" w:type="dxa"/>
            </w:tcMar>
            <w:vAlign w:val="center"/>
          </w:tcPr>
          <w:p w14:paraId="43B4590F" w14:textId="77777777" w:rsidR="00063B4F" w:rsidRPr="00063B4F" w:rsidRDefault="00063B4F" w:rsidP="00063B4F">
            <w:pPr>
              <w:jc w:val="center"/>
              <w:rPr>
                <w:sz w:val="20"/>
                <w:szCs w:val="20"/>
              </w:rPr>
            </w:pPr>
            <w:r w:rsidRPr="00063B4F">
              <w:rPr>
                <w:sz w:val="20"/>
                <w:szCs w:val="20"/>
              </w:rPr>
              <w:t>село</w:t>
            </w:r>
          </w:p>
        </w:tc>
        <w:tc>
          <w:tcPr>
            <w:tcW w:w="1402" w:type="pct"/>
            <w:shd w:val="clear" w:color="auto" w:fill="auto"/>
            <w:tcMar>
              <w:top w:w="48" w:type="dxa"/>
              <w:left w:w="96" w:type="dxa"/>
              <w:bottom w:w="48" w:type="dxa"/>
              <w:right w:w="96" w:type="dxa"/>
            </w:tcMar>
            <w:vAlign w:val="center"/>
          </w:tcPr>
          <w:p w14:paraId="78C96538" w14:textId="77777777" w:rsidR="00063B4F" w:rsidRPr="00063B4F" w:rsidRDefault="00063B4F" w:rsidP="00063B4F">
            <w:pPr>
              <w:jc w:val="center"/>
              <w:rPr>
                <w:sz w:val="20"/>
                <w:szCs w:val="20"/>
              </w:rPr>
            </w:pPr>
            <w:r w:rsidRPr="00063B4F">
              <w:rPr>
                <w:bCs/>
                <w:sz w:val="20"/>
                <w:szCs w:val="20"/>
              </w:rPr>
              <w:t>18</w:t>
            </w:r>
          </w:p>
        </w:tc>
      </w:tr>
    </w:tbl>
    <w:p w14:paraId="564E80E4" w14:textId="77777777" w:rsidR="007058B8" w:rsidRDefault="007058B8" w:rsidP="007058B8">
      <w:pPr>
        <w:pStyle w:val="Maximyz0"/>
        <w:rPr>
          <w:shd w:val="clear" w:color="auto" w:fill="FFFFFF"/>
          <w:lang w:eastAsia="en-US"/>
        </w:rPr>
      </w:pPr>
    </w:p>
    <w:p w14:paraId="369AA1EE" w14:textId="76D6D6BC" w:rsidR="00063B4F" w:rsidRDefault="00063B4F" w:rsidP="007058B8">
      <w:pPr>
        <w:pStyle w:val="Maximyz0"/>
        <w:rPr>
          <w:shd w:val="clear" w:color="auto" w:fill="FFFFFF"/>
          <w:lang w:eastAsia="en-US"/>
        </w:rPr>
      </w:pPr>
      <w:r>
        <w:rPr>
          <w:shd w:val="clear" w:color="auto" w:fill="FFFFFF"/>
          <w:lang w:eastAsia="en-US"/>
        </w:rPr>
        <w:t>Численность населения городского округа Лотошино</w:t>
      </w:r>
      <w:r w:rsidRPr="0021568B">
        <w:rPr>
          <w:shd w:val="clear" w:color="auto" w:fill="FFFFFF"/>
          <w:lang w:eastAsia="en-US"/>
        </w:rPr>
        <w:t xml:space="preserve"> составляет</w:t>
      </w:r>
      <w:r>
        <w:rPr>
          <w:shd w:val="clear" w:color="auto" w:fill="FFFFFF"/>
          <w:lang w:eastAsia="en-US"/>
        </w:rPr>
        <w:t xml:space="preserve"> 17241 чел.</w:t>
      </w:r>
    </w:p>
    <w:p w14:paraId="1CB395FA" w14:textId="30C9A0B1" w:rsidR="007058B8" w:rsidRPr="00F06CDD" w:rsidRDefault="007058B8" w:rsidP="007058B8">
      <w:pPr>
        <w:pStyle w:val="Maximyz0"/>
      </w:pPr>
      <w:r w:rsidRPr="0021568B">
        <w:rPr>
          <w:shd w:val="clear" w:color="auto" w:fill="FFFFFF"/>
          <w:lang w:eastAsia="en-US"/>
        </w:rPr>
        <w:t xml:space="preserve">Территория </w:t>
      </w:r>
      <w:r>
        <w:rPr>
          <w:shd w:val="clear" w:color="auto" w:fill="FFFFFF"/>
          <w:lang w:eastAsia="en-US"/>
        </w:rPr>
        <w:t>городского округа Лотошино</w:t>
      </w:r>
      <w:r w:rsidRPr="0021568B">
        <w:rPr>
          <w:shd w:val="clear" w:color="auto" w:fill="FFFFFF"/>
          <w:lang w:eastAsia="en-US"/>
        </w:rPr>
        <w:t xml:space="preserve"> составляет </w:t>
      </w:r>
      <w:r w:rsidRPr="00697068">
        <w:rPr>
          <w:shd w:val="clear" w:color="auto" w:fill="FFFFFF"/>
          <w:lang w:eastAsia="en-US"/>
        </w:rPr>
        <w:t>97 957 га</w:t>
      </w:r>
      <w:r>
        <w:rPr>
          <w:shd w:val="clear" w:color="auto" w:fill="FFFFFF"/>
          <w:lang w:eastAsia="en-US"/>
        </w:rPr>
        <w:t xml:space="preserve"> </w:t>
      </w:r>
      <w:r w:rsidRPr="00697068">
        <w:rPr>
          <w:shd w:val="clear" w:color="auto" w:fill="FFFFFF"/>
          <w:lang w:eastAsia="en-US"/>
        </w:rPr>
        <w:t>(979,57 км²)</w:t>
      </w:r>
      <w:r w:rsidRPr="00F06CDD">
        <w:t xml:space="preserve">, плотность населения – </w:t>
      </w:r>
      <w:r w:rsidR="00063B4F">
        <w:t>17,6</w:t>
      </w:r>
      <w:r w:rsidRPr="00F06CDD">
        <w:t xml:space="preserve"> чел./км</w:t>
      </w:r>
      <w:r w:rsidRPr="00F06CDD">
        <w:rPr>
          <w:vertAlign w:val="superscript"/>
        </w:rPr>
        <w:t>2</w:t>
      </w:r>
      <w:r w:rsidRPr="00F06CDD">
        <w:t>.</w:t>
      </w:r>
      <w:r>
        <w:t xml:space="preserve"> </w:t>
      </w:r>
    </w:p>
    <w:p w14:paraId="0F52D32B" w14:textId="402B3CB8" w:rsidR="007058B8" w:rsidRDefault="007058B8" w:rsidP="002926AD"/>
    <w:p w14:paraId="55C53AB4" w14:textId="0A69FFC2" w:rsidR="003C592D" w:rsidRDefault="003C592D" w:rsidP="002926AD"/>
    <w:p w14:paraId="1F856C54" w14:textId="334D017E" w:rsidR="003C592D" w:rsidRDefault="003C592D" w:rsidP="002926AD"/>
    <w:p w14:paraId="7CD04E35" w14:textId="4C0EF5DF" w:rsidR="009716B1" w:rsidRPr="002E53E7" w:rsidRDefault="003E7C29" w:rsidP="00FA272A">
      <w:pPr>
        <w:pStyle w:val="32"/>
      </w:pPr>
      <w:bookmarkStart w:id="12" w:name="_Toc137471930"/>
      <w:r>
        <w:rPr>
          <w:color w:val="000000" w:themeColor="text1"/>
        </w:rPr>
        <w:lastRenderedPageBreak/>
        <w:t>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bookmarkEnd w:id="12"/>
      <w:r w:rsidR="009716B1" w:rsidRPr="002E53E7">
        <w:t xml:space="preserve"> </w:t>
      </w:r>
    </w:p>
    <w:p w14:paraId="1236D53E" w14:textId="6DD0FB29" w:rsidR="00EF0420" w:rsidRDefault="00EF0420" w:rsidP="00EF0420">
      <w:pPr>
        <w:pStyle w:val="Maximyz0"/>
        <w:rPr>
          <w:lang w:eastAsia="en-US"/>
        </w:rPr>
      </w:pPr>
      <w:r>
        <w:rPr>
          <w:lang w:eastAsia="en-US"/>
        </w:rPr>
        <w:t xml:space="preserve">Теплоснабжение потребителей </w:t>
      </w:r>
      <w:r w:rsidR="00002360">
        <w:rPr>
          <w:lang w:eastAsia="en-US"/>
        </w:rPr>
        <w:t>г</w:t>
      </w:r>
      <w:r w:rsidR="00882783">
        <w:rPr>
          <w:lang w:eastAsia="en-US"/>
        </w:rPr>
        <w:t>ородского округа Лотошино</w:t>
      </w:r>
      <w:r w:rsidR="00152E2E">
        <w:rPr>
          <w:lang w:eastAsia="en-US"/>
        </w:rPr>
        <w:t xml:space="preserve"> </w:t>
      </w:r>
      <w:r>
        <w:rPr>
          <w:lang w:eastAsia="en-US"/>
        </w:rPr>
        <w:t xml:space="preserve">осуществляется как от централизованных, так и децентрализованных источников, преимущественно работающих на природном газе. Централизованным теплоснабжением обеспечены многоквартирные жилые дома, объекты социально-культурного и коммунально-бытового обслуживания населения, общественные организации, а также объекты производственно-складского, промышленного и рекреационного назначения.   </w:t>
      </w:r>
    </w:p>
    <w:p w14:paraId="363582FC" w14:textId="79088D46" w:rsidR="00E57EA9" w:rsidRDefault="00E57EA9" w:rsidP="00E57EA9">
      <w:pPr>
        <w:pStyle w:val="Maximyz0"/>
      </w:pPr>
      <w:r w:rsidRPr="001B565C">
        <w:t>Централизованными источниками теплоснабжения являются муниципальные котельные</w:t>
      </w:r>
      <w:r>
        <w:t xml:space="preserve"> </w:t>
      </w:r>
      <w:r w:rsidR="001807E4">
        <w:t>МП «</w:t>
      </w:r>
      <w:r w:rsidR="00E36939">
        <w:t>Лотошинское ЖКХ</w:t>
      </w:r>
      <w:r w:rsidR="001807E4">
        <w:t>»</w:t>
      </w:r>
      <w:r>
        <w:t>,</w:t>
      </w:r>
      <w:r w:rsidRPr="001B565C">
        <w:t xml:space="preserve"> котельные производственных предприятий</w:t>
      </w:r>
      <w:r>
        <w:t xml:space="preserve"> и ведомств.</w:t>
      </w:r>
      <w:r w:rsidRPr="001B565C">
        <w:t xml:space="preserve"> </w:t>
      </w:r>
    </w:p>
    <w:p w14:paraId="5FEE6392" w14:textId="77777777" w:rsidR="00DC7A6D" w:rsidRDefault="00DC7A6D" w:rsidP="00DC7A6D">
      <w:pPr>
        <w:pStyle w:val="Maximyz0"/>
      </w:pPr>
      <w:r>
        <w:t>З</w:t>
      </w:r>
      <w:r w:rsidRPr="006F187E">
        <w:t>оны, не охваченные источниками централизованного теплоснабжения, имеют</w:t>
      </w:r>
      <w:r>
        <w:t xml:space="preserve"> автономное</w:t>
      </w:r>
      <w:r w:rsidRPr="006F187E">
        <w:t xml:space="preserve"> индивидуальное теплоснабжение.</w:t>
      </w:r>
    </w:p>
    <w:p w14:paraId="0B9387D8" w14:textId="23B42DAB" w:rsidR="00DC7A6D" w:rsidRDefault="00DC7A6D" w:rsidP="00DC7A6D">
      <w:pPr>
        <w:pStyle w:val="Maximyz0"/>
        <w:rPr>
          <w:rStyle w:val="FontStyle16"/>
        </w:rPr>
      </w:pPr>
      <w:r w:rsidRPr="006D7E45">
        <w:rPr>
          <w:rStyle w:val="FontStyle16"/>
        </w:rPr>
        <w:t>Системы теплоснабжения закрытые</w:t>
      </w:r>
      <w:r w:rsidR="00147F7B">
        <w:rPr>
          <w:rStyle w:val="FontStyle16"/>
        </w:rPr>
        <w:t>.</w:t>
      </w:r>
    </w:p>
    <w:p w14:paraId="73BE1C67" w14:textId="4EB1FC00" w:rsidR="000D3DE3" w:rsidRPr="00152E2E" w:rsidRDefault="00152E2E" w:rsidP="00152E2E">
      <w:pPr>
        <w:pStyle w:val="Maximyz0"/>
        <w:spacing w:after="240"/>
      </w:pPr>
      <w:bookmarkStart w:id="13" w:name="_Hlk23841394"/>
      <w:r w:rsidRPr="00152E2E">
        <w:t>В</w:t>
      </w:r>
      <w:r w:rsidR="000D3DE3" w:rsidRPr="00152E2E">
        <w:t xml:space="preserve"> таблице </w:t>
      </w:r>
      <w:r w:rsidR="00A7765C">
        <w:fldChar w:fldCharType="begin"/>
      </w:r>
      <w:r w:rsidR="00A7765C">
        <w:instrText xml:space="preserve"> REF _Ref20485962 \h  \* MERGEFORMAT </w:instrText>
      </w:r>
      <w:r w:rsidR="00A7765C">
        <w:fldChar w:fldCharType="separate"/>
      </w:r>
      <w:r w:rsidR="00774551" w:rsidRPr="00774551">
        <w:rPr>
          <w:vanish/>
        </w:rPr>
        <w:t xml:space="preserve">Таблица </w:t>
      </w:r>
      <w:r w:rsidR="00774551">
        <w:rPr>
          <w:noProof/>
        </w:rPr>
        <w:t>1</w:t>
      </w:r>
      <w:r w:rsidR="00774551">
        <w:t>.</w:t>
      </w:r>
      <w:r w:rsidR="00774551">
        <w:rPr>
          <w:noProof/>
        </w:rPr>
        <w:t>3</w:t>
      </w:r>
      <w:r w:rsidR="00A7765C">
        <w:fldChar w:fldCharType="end"/>
      </w:r>
      <w:r w:rsidRPr="00152E2E">
        <w:t xml:space="preserve"> представлен перечень источников тепловой энергии в разрезе по теплоснабжающим организациям, оказывающим услуги централизованного теплоснабжения на правах собственника, арендатора или иного другого законного основания.</w:t>
      </w:r>
    </w:p>
    <w:p w14:paraId="47794769" w14:textId="4F3A7D63" w:rsidR="000D3DE3" w:rsidRPr="00F041E4" w:rsidRDefault="000D3DE3" w:rsidP="000D3DE3">
      <w:pPr>
        <w:pStyle w:val="affb"/>
        <w:keepNext/>
      </w:pPr>
      <w:bookmarkStart w:id="14" w:name="_Ref20485962"/>
      <w:bookmarkStart w:id="15" w:name="_Hlk24102496"/>
      <w:r w:rsidRPr="00F041E4">
        <w:t xml:space="preserve">Таблица </w:t>
      </w:r>
      <w:fldSimple w:instr=" STYLEREF 1 \s ">
        <w:r w:rsidR="00774551">
          <w:rPr>
            <w:noProof/>
          </w:rPr>
          <w:t>1</w:t>
        </w:r>
      </w:fldSimple>
      <w:r w:rsidR="00012A89">
        <w:t>.</w:t>
      </w:r>
      <w:fldSimple w:instr=" SEQ Таблица \* ARABIC \s 1 ">
        <w:r w:rsidR="00774551">
          <w:rPr>
            <w:noProof/>
          </w:rPr>
          <w:t>3</w:t>
        </w:r>
      </w:fldSimple>
      <w:bookmarkEnd w:id="14"/>
      <w:r w:rsidRPr="00F041E4">
        <w:t xml:space="preserve"> </w:t>
      </w:r>
      <w:r w:rsidR="00A9409E">
        <w:t>–</w:t>
      </w:r>
      <w:r w:rsidRPr="00F041E4">
        <w:t xml:space="preserve"> </w:t>
      </w:r>
      <w:r w:rsidR="00152E2E" w:rsidRPr="00152E2E">
        <w:t xml:space="preserve">Перечень </w:t>
      </w:r>
      <w:r w:rsidR="00C13043" w:rsidRPr="00152E2E">
        <w:t>источников тепловой энергии</w:t>
      </w:r>
      <w:r w:rsidR="00152E2E" w:rsidRPr="00152E2E">
        <w:t xml:space="preserve"> на территории </w:t>
      </w:r>
      <w:r w:rsidR="008D6476">
        <w:t>г</w:t>
      </w:r>
      <w:r w:rsidR="00882783">
        <w:t>ородского округа Лотошино</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
        <w:gridCol w:w="643"/>
        <w:gridCol w:w="1701"/>
        <w:gridCol w:w="2622"/>
        <w:gridCol w:w="1631"/>
        <w:gridCol w:w="2262"/>
      </w:tblGrid>
      <w:tr w:rsidR="00A346EF" w:rsidRPr="007D7336" w14:paraId="61444AE6" w14:textId="77777777" w:rsidTr="003A04FE">
        <w:trPr>
          <w:trHeight w:val="20"/>
          <w:tblHeader/>
        </w:trPr>
        <w:tc>
          <w:tcPr>
            <w:tcW w:w="486" w:type="dxa"/>
            <w:shd w:val="clear" w:color="000000" w:fill="FFFFFF"/>
            <w:vAlign w:val="center"/>
            <w:hideMark/>
          </w:tcPr>
          <w:p w14:paraId="50E92907" w14:textId="77777777" w:rsidR="00A346EF" w:rsidRPr="007D7336" w:rsidRDefault="00A346EF" w:rsidP="00152E2E">
            <w:pPr>
              <w:jc w:val="center"/>
              <w:rPr>
                <w:bCs/>
                <w:color w:val="000000"/>
                <w:sz w:val="20"/>
                <w:szCs w:val="20"/>
              </w:rPr>
            </w:pPr>
            <w:bookmarkStart w:id="16" w:name="_Hlk19528102"/>
            <w:r w:rsidRPr="007D7336">
              <w:rPr>
                <w:bCs/>
                <w:color w:val="000000"/>
                <w:sz w:val="20"/>
                <w:szCs w:val="20"/>
              </w:rPr>
              <w:t>№ п/п</w:t>
            </w:r>
          </w:p>
        </w:tc>
        <w:tc>
          <w:tcPr>
            <w:tcW w:w="643" w:type="dxa"/>
            <w:shd w:val="clear" w:color="000000" w:fill="FFFFFF"/>
          </w:tcPr>
          <w:p w14:paraId="1A3E8856" w14:textId="7BCA94FB" w:rsidR="00A346EF" w:rsidRPr="007D7336" w:rsidRDefault="00A346EF" w:rsidP="004B51B9">
            <w:pPr>
              <w:jc w:val="center"/>
              <w:rPr>
                <w:bCs/>
                <w:color w:val="000000"/>
                <w:sz w:val="20"/>
                <w:szCs w:val="20"/>
              </w:rPr>
            </w:pPr>
            <w:r w:rsidRPr="004B51B9">
              <w:rPr>
                <w:bCs/>
                <w:color w:val="000000"/>
                <w:sz w:val="20"/>
                <w:szCs w:val="20"/>
              </w:rPr>
              <w:t>№ п/</w:t>
            </w:r>
            <w:r>
              <w:rPr>
                <w:bCs/>
                <w:color w:val="000000"/>
                <w:sz w:val="20"/>
                <w:szCs w:val="20"/>
              </w:rPr>
              <w:t>схеме</w:t>
            </w:r>
          </w:p>
        </w:tc>
        <w:tc>
          <w:tcPr>
            <w:tcW w:w="1701" w:type="dxa"/>
            <w:shd w:val="clear" w:color="000000" w:fill="FFFFFF"/>
            <w:vAlign w:val="center"/>
            <w:hideMark/>
          </w:tcPr>
          <w:p w14:paraId="1BD7D0DB" w14:textId="5B6DB17A" w:rsidR="00A346EF" w:rsidRPr="009B1386" w:rsidRDefault="00A346EF" w:rsidP="004B51B9">
            <w:pPr>
              <w:jc w:val="center"/>
              <w:rPr>
                <w:bCs/>
                <w:color w:val="000000"/>
                <w:sz w:val="20"/>
                <w:szCs w:val="20"/>
              </w:rPr>
            </w:pPr>
            <w:r w:rsidRPr="009B1386">
              <w:rPr>
                <w:bCs/>
                <w:color w:val="000000"/>
                <w:sz w:val="20"/>
                <w:szCs w:val="20"/>
              </w:rPr>
              <w:t>Теплоснабжающая организация</w:t>
            </w:r>
          </w:p>
        </w:tc>
        <w:tc>
          <w:tcPr>
            <w:tcW w:w="2622" w:type="dxa"/>
            <w:shd w:val="clear" w:color="000000" w:fill="FFFFFF"/>
          </w:tcPr>
          <w:p w14:paraId="45F6AE71" w14:textId="1A33F7C0" w:rsidR="00A346EF" w:rsidRPr="009B1386" w:rsidRDefault="00A346EF" w:rsidP="002C0766">
            <w:pPr>
              <w:jc w:val="center"/>
              <w:rPr>
                <w:bCs/>
                <w:color w:val="000000"/>
                <w:sz w:val="20"/>
                <w:szCs w:val="20"/>
              </w:rPr>
            </w:pPr>
            <w:r>
              <w:rPr>
                <w:bCs/>
                <w:color w:val="000000"/>
                <w:sz w:val="20"/>
                <w:szCs w:val="20"/>
              </w:rPr>
              <w:t>Собственник источника теплоснабжения</w:t>
            </w:r>
          </w:p>
        </w:tc>
        <w:tc>
          <w:tcPr>
            <w:tcW w:w="1631" w:type="dxa"/>
            <w:shd w:val="clear" w:color="000000" w:fill="FFFFFF"/>
            <w:vAlign w:val="center"/>
            <w:hideMark/>
          </w:tcPr>
          <w:p w14:paraId="22D1A351" w14:textId="0FFBB25F" w:rsidR="00A346EF" w:rsidRPr="009B1386" w:rsidRDefault="00A346EF" w:rsidP="002C0766">
            <w:pPr>
              <w:jc w:val="center"/>
              <w:rPr>
                <w:bCs/>
                <w:color w:val="000000"/>
                <w:sz w:val="20"/>
                <w:szCs w:val="20"/>
              </w:rPr>
            </w:pPr>
            <w:r w:rsidRPr="009B1386">
              <w:rPr>
                <w:bCs/>
                <w:color w:val="000000"/>
                <w:sz w:val="20"/>
                <w:szCs w:val="20"/>
              </w:rPr>
              <w:t>Источники тепловой энергии</w:t>
            </w:r>
          </w:p>
        </w:tc>
        <w:tc>
          <w:tcPr>
            <w:tcW w:w="2262" w:type="dxa"/>
            <w:shd w:val="clear" w:color="000000" w:fill="FFFFFF"/>
            <w:vAlign w:val="center"/>
            <w:hideMark/>
          </w:tcPr>
          <w:p w14:paraId="5F7331A4" w14:textId="77777777" w:rsidR="00A346EF" w:rsidRPr="009B1386" w:rsidRDefault="00A346EF" w:rsidP="002C0766">
            <w:pPr>
              <w:jc w:val="center"/>
              <w:rPr>
                <w:bCs/>
                <w:color w:val="000000"/>
                <w:sz w:val="20"/>
                <w:szCs w:val="20"/>
              </w:rPr>
            </w:pPr>
            <w:r w:rsidRPr="009B1386">
              <w:rPr>
                <w:bCs/>
                <w:color w:val="000000"/>
                <w:sz w:val="20"/>
                <w:szCs w:val="20"/>
              </w:rPr>
              <w:t>Адрес</w:t>
            </w:r>
          </w:p>
        </w:tc>
      </w:tr>
      <w:tr w:rsidR="00A346EF" w:rsidRPr="007D7336" w14:paraId="5787A834" w14:textId="77777777" w:rsidTr="003A04FE">
        <w:trPr>
          <w:trHeight w:val="20"/>
        </w:trPr>
        <w:tc>
          <w:tcPr>
            <w:tcW w:w="486" w:type="dxa"/>
            <w:shd w:val="clear" w:color="auto" w:fill="auto"/>
            <w:vAlign w:val="center"/>
          </w:tcPr>
          <w:p w14:paraId="790A9D1B" w14:textId="7E955C92" w:rsidR="00A346EF" w:rsidRPr="007D7336" w:rsidRDefault="00A346EF" w:rsidP="009B1386">
            <w:pPr>
              <w:jc w:val="center"/>
              <w:rPr>
                <w:color w:val="000000"/>
                <w:sz w:val="20"/>
                <w:szCs w:val="20"/>
              </w:rPr>
            </w:pPr>
            <w:r w:rsidRPr="007D7336">
              <w:rPr>
                <w:color w:val="000000"/>
                <w:sz w:val="20"/>
                <w:szCs w:val="20"/>
              </w:rPr>
              <w:t>1</w:t>
            </w:r>
          </w:p>
        </w:tc>
        <w:tc>
          <w:tcPr>
            <w:tcW w:w="643" w:type="dxa"/>
            <w:vAlign w:val="center"/>
          </w:tcPr>
          <w:p w14:paraId="01ED1455" w14:textId="651538E5" w:rsidR="00A346EF" w:rsidRPr="007D7336" w:rsidRDefault="00A346EF" w:rsidP="009B1386">
            <w:pPr>
              <w:jc w:val="center"/>
              <w:rPr>
                <w:sz w:val="20"/>
                <w:szCs w:val="20"/>
              </w:rPr>
            </w:pPr>
            <w:r w:rsidRPr="007D7336">
              <w:rPr>
                <w:color w:val="000000"/>
                <w:sz w:val="20"/>
                <w:szCs w:val="20"/>
              </w:rPr>
              <w:t>1</w:t>
            </w:r>
          </w:p>
        </w:tc>
        <w:tc>
          <w:tcPr>
            <w:tcW w:w="1701" w:type="dxa"/>
            <w:vAlign w:val="center"/>
          </w:tcPr>
          <w:p w14:paraId="273A1BFB" w14:textId="4BF527E1" w:rsidR="00A346EF" w:rsidRPr="009B1386" w:rsidRDefault="00A346EF" w:rsidP="009B1386">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231D57FD" w14:textId="084C780A" w:rsidR="00A346EF" w:rsidRDefault="00A346EF" w:rsidP="009B1386">
            <w:pPr>
              <w:jc w:val="center"/>
              <w:rPr>
                <w:sz w:val="20"/>
                <w:szCs w:val="20"/>
              </w:rPr>
            </w:pPr>
            <w:r>
              <w:rPr>
                <w:sz w:val="20"/>
                <w:szCs w:val="20"/>
              </w:rPr>
              <w:t>Муниципальная собственность</w:t>
            </w:r>
          </w:p>
          <w:p w14:paraId="41FD29AB" w14:textId="648D584E" w:rsidR="00A346EF" w:rsidRPr="009B1386" w:rsidRDefault="00A346EF" w:rsidP="009B1386">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7B5039BB" w14:textId="238F0D47" w:rsidR="00A346EF" w:rsidRPr="009B1386" w:rsidRDefault="00A346EF" w:rsidP="009B1386">
            <w:pPr>
              <w:jc w:val="center"/>
              <w:rPr>
                <w:color w:val="000000"/>
                <w:sz w:val="20"/>
                <w:szCs w:val="20"/>
              </w:rPr>
            </w:pPr>
            <w:r w:rsidRPr="009B1386">
              <w:rPr>
                <w:sz w:val="20"/>
                <w:szCs w:val="20"/>
              </w:rPr>
              <w:t>Котельная №1</w:t>
            </w:r>
          </w:p>
        </w:tc>
        <w:tc>
          <w:tcPr>
            <w:tcW w:w="2262" w:type="dxa"/>
            <w:shd w:val="clear" w:color="auto" w:fill="auto"/>
          </w:tcPr>
          <w:p w14:paraId="22EC1FAB" w14:textId="53BA334E" w:rsidR="00A346EF" w:rsidRPr="009B1386" w:rsidRDefault="00A346EF" w:rsidP="009B1386">
            <w:pPr>
              <w:jc w:val="center"/>
              <w:rPr>
                <w:color w:val="000000"/>
                <w:sz w:val="20"/>
                <w:szCs w:val="20"/>
              </w:rPr>
            </w:pPr>
            <w:r w:rsidRPr="009B1386">
              <w:rPr>
                <w:sz w:val="20"/>
                <w:szCs w:val="20"/>
              </w:rPr>
              <w:t>М.О. п. Лотошино, Микрорайон, д.9</w:t>
            </w:r>
          </w:p>
        </w:tc>
      </w:tr>
      <w:tr w:rsidR="00A346EF" w:rsidRPr="007D7336" w14:paraId="4A6A0B22" w14:textId="77777777" w:rsidTr="003A04FE">
        <w:trPr>
          <w:trHeight w:val="20"/>
        </w:trPr>
        <w:tc>
          <w:tcPr>
            <w:tcW w:w="486" w:type="dxa"/>
            <w:shd w:val="clear" w:color="auto" w:fill="auto"/>
            <w:vAlign w:val="center"/>
          </w:tcPr>
          <w:p w14:paraId="198CB7AC" w14:textId="430D593B" w:rsidR="00A346EF" w:rsidRPr="007D7336" w:rsidRDefault="00A346EF" w:rsidP="00A346EF">
            <w:pPr>
              <w:jc w:val="center"/>
              <w:rPr>
                <w:color w:val="000000"/>
                <w:sz w:val="20"/>
                <w:szCs w:val="20"/>
              </w:rPr>
            </w:pPr>
            <w:r w:rsidRPr="007D7336">
              <w:rPr>
                <w:color w:val="000000"/>
                <w:sz w:val="20"/>
                <w:szCs w:val="20"/>
              </w:rPr>
              <w:t>2</w:t>
            </w:r>
          </w:p>
        </w:tc>
        <w:tc>
          <w:tcPr>
            <w:tcW w:w="643" w:type="dxa"/>
            <w:vAlign w:val="center"/>
          </w:tcPr>
          <w:p w14:paraId="30C41A07" w14:textId="7A348546" w:rsidR="00A346EF" w:rsidRPr="007D7336" w:rsidRDefault="00A346EF" w:rsidP="00A346EF">
            <w:pPr>
              <w:jc w:val="center"/>
              <w:rPr>
                <w:sz w:val="20"/>
                <w:szCs w:val="20"/>
              </w:rPr>
            </w:pPr>
            <w:r w:rsidRPr="007D7336">
              <w:rPr>
                <w:color w:val="000000"/>
                <w:sz w:val="20"/>
                <w:szCs w:val="20"/>
              </w:rPr>
              <w:t>2</w:t>
            </w:r>
          </w:p>
        </w:tc>
        <w:tc>
          <w:tcPr>
            <w:tcW w:w="1701" w:type="dxa"/>
            <w:vAlign w:val="center"/>
          </w:tcPr>
          <w:p w14:paraId="466F0345" w14:textId="1E281375"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73049EA4" w14:textId="77777777" w:rsidR="00A346EF" w:rsidRDefault="00A346EF" w:rsidP="00A346EF">
            <w:pPr>
              <w:jc w:val="center"/>
              <w:rPr>
                <w:sz w:val="20"/>
                <w:szCs w:val="20"/>
              </w:rPr>
            </w:pPr>
            <w:r>
              <w:rPr>
                <w:sz w:val="20"/>
                <w:szCs w:val="20"/>
              </w:rPr>
              <w:t>Муниципальная собственность</w:t>
            </w:r>
          </w:p>
          <w:p w14:paraId="7E427CFB" w14:textId="1346E567"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2BDD5A57" w14:textId="28346CE6" w:rsidR="00A346EF" w:rsidRPr="009B1386" w:rsidRDefault="00A346EF" w:rsidP="00A346EF">
            <w:pPr>
              <w:jc w:val="center"/>
              <w:rPr>
                <w:color w:val="000000"/>
                <w:sz w:val="20"/>
                <w:szCs w:val="20"/>
              </w:rPr>
            </w:pPr>
            <w:r w:rsidRPr="009B1386">
              <w:rPr>
                <w:sz w:val="20"/>
                <w:szCs w:val="20"/>
              </w:rPr>
              <w:t>Котельная №2а</w:t>
            </w:r>
          </w:p>
        </w:tc>
        <w:tc>
          <w:tcPr>
            <w:tcW w:w="2262" w:type="dxa"/>
            <w:shd w:val="clear" w:color="auto" w:fill="auto"/>
          </w:tcPr>
          <w:p w14:paraId="65DF8123" w14:textId="5886A633" w:rsidR="00A346EF" w:rsidRPr="009B1386" w:rsidRDefault="00A346EF" w:rsidP="00A346EF">
            <w:pPr>
              <w:jc w:val="center"/>
              <w:rPr>
                <w:color w:val="000000"/>
                <w:sz w:val="20"/>
                <w:szCs w:val="20"/>
              </w:rPr>
            </w:pPr>
            <w:r w:rsidRPr="009B1386">
              <w:rPr>
                <w:sz w:val="20"/>
                <w:szCs w:val="20"/>
              </w:rPr>
              <w:t>М.О. п. Кировский, ул. Волоколамское шоссе,д.4</w:t>
            </w:r>
          </w:p>
        </w:tc>
      </w:tr>
      <w:tr w:rsidR="00A346EF" w:rsidRPr="007D7336" w14:paraId="52385A01" w14:textId="77777777" w:rsidTr="003A04FE">
        <w:trPr>
          <w:trHeight w:val="20"/>
        </w:trPr>
        <w:tc>
          <w:tcPr>
            <w:tcW w:w="486" w:type="dxa"/>
            <w:shd w:val="clear" w:color="auto" w:fill="auto"/>
            <w:vAlign w:val="center"/>
          </w:tcPr>
          <w:p w14:paraId="7FA96EFE" w14:textId="72250093" w:rsidR="00A346EF" w:rsidRPr="007D7336" w:rsidRDefault="00A346EF" w:rsidP="00A346EF">
            <w:pPr>
              <w:jc w:val="center"/>
              <w:rPr>
                <w:color w:val="000000"/>
                <w:sz w:val="20"/>
                <w:szCs w:val="20"/>
              </w:rPr>
            </w:pPr>
            <w:r w:rsidRPr="007D7336">
              <w:rPr>
                <w:color w:val="000000"/>
                <w:sz w:val="20"/>
                <w:szCs w:val="20"/>
              </w:rPr>
              <w:t>3</w:t>
            </w:r>
          </w:p>
        </w:tc>
        <w:tc>
          <w:tcPr>
            <w:tcW w:w="643" w:type="dxa"/>
            <w:vAlign w:val="center"/>
          </w:tcPr>
          <w:p w14:paraId="74880F84" w14:textId="4BE9D7B3" w:rsidR="00A346EF" w:rsidRPr="007D7336" w:rsidRDefault="00A346EF" w:rsidP="00A346EF">
            <w:pPr>
              <w:jc w:val="center"/>
              <w:rPr>
                <w:sz w:val="20"/>
                <w:szCs w:val="20"/>
              </w:rPr>
            </w:pPr>
            <w:r w:rsidRPr="007D7336">
              <w:rPr>
                <w:color w:val="000000"/>
                <w:sz w:val="20"/>
                <w:szCs w:val="20"/>
              </w:rPr>
              <w:t>3</w:t>
            </w:r>
          </w:p>
        </w:tc>
        <w:tc>
          <w:tcPr>
            <w:tcW w:w="1701" w:type="dxa"/>
            <w:vAlign w:val="center"/>
          </w:tcPr>
          <w:p w14:paraId="2213F04D" w14:textId="66281DEB"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05950DAD" w14:textId="77777777" w:rsidR="00A346EF" w:rsidRDefault="00A346EF" w:rsidP="00A346EF">
            <w:pPr>
              <w:jc w:val="center"/>
              <w:rPr>
                <w:sz w:val="20"/>
                <w:szCs w:val="20"/>
              </w:rPr>
            </w:pPr>
            <w:r>
              <w:rPr>
                <w:sz w:val="20"/>
                <w:szCs w:val="20"/>
              </w:rPr>
              <w:t>Муниципальная собственность</w:t>
            </w:r>
          </w:p>
          <w:p w14:paraId="3B978C32" w14:textId="423A48B1"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71F66E58" w14:textId="57C1A9AF" w:rsidR="00A346EF" w:rsidRPr="009B1386" w:rsidRDefault="00A346EF" w:rsidP="00A346EF">
            <w:pPr>
              <w:jc w:val="center"/>
              <w:rPr>
                <w:color w:val="000000"/>
                <w:sz w:val="20"/>
                <w:szCs w:val="20"/>
              </w:rPr>
            </w:pPr>
            <w:r w:rsidRPr="009B1386">
              <w:rPr>
                <w:sz w:val="20"/>
                <w:szCs w:val="20"/>
              </w:rPr>
              <w:t>Котельная №3а</w:t>
            </w:r>
          </w:p>
        </w:tc>
        <w:tc>
          <w:tcPr>
            <w:tcW w:w="2262" w:type="dxa"/>
            <w:shd w:val="clear" w:color="auto" w:fill="auto"/>
          </w:tcPr>
          <w:p w14:paraId="15F424E6" w14:textId="44107B15" w:rsidR="00A346EF" w:rsidRPr="009B1386" w:rsidRDefault="00A346EF" w:rsidP="00A346EF">
            <w:pPr>
              <w:jc w:val="center"/>
              <w:rPr>
                <w:color w:val="000000"/>
                <w:sz w:val="20"/>
                <w:szCs w:val="20"/>
              </w:rPr>
            </w:pPr>
            <w:r w:rsidRPr="009B1386">
              <w:rPr>
                <w:sz w:val="20"/>
                <w:szCs w:val="20"/>
              </w:rPr>
              <w:t>М.О. п. Лотошино, ул. Западная, д.1</w:t>
            </w:r>
          </w:p>
        </w:tc>
      </w:tr>
      <w:tr w:rsidR="00A346EF" w:rsidRPr="007D7336" w14:paraId="3E5DB39F" w14:textId="77777777" w:rsidTr="003A04FE">
        <w:trPr>
          <w:trHeight w:val="20"/>
        </w:trPr>
        <w:tc>
          <w:tcPr>
            <w:tcW w:w="486" w:type="dxa"/>
            <w:shd w:val="clear" w:color="auto" w:fill="auto"/>
            <w:vAlign w:val="center"/>
          </w:tcPr>
          <w:p w14:paraId="122EE1C4" w14:textId="109406EF" w:rsidR="00A346EF" w:rsidRPr="007D7336" w:rsidRDefault="00A346EF" w:rsidP="00A346EF">
            <w:pPr>
              <w:jc w:val="center"/>
              <w:rPr>
                <w:color w:val="000000"/>
                <w:sz w:val="20"/>
                <w:szCs w:val="20"/>
              </w:rPr>
            </w:pPr>
            <w:r w:rsidRPr="007D7336">
              <w:rPr>
                <w:color w:val="000000"/>
                <w:sz w:val="20"/>
                <w:szCs w:val="20"/>
              </w:rPr>
              <w:t>4</w:t>
            </w:r>
          </w:p>
        </w:tc>
        <w:tc>
          <w:tcPr>
            <w:tcW w:w="643" w:type="dxa"/>
            <w:vAlign w:val="center"/>
          </w:tcPr>
          <w:p w14:paraId="73846274" w14:textId="6504BEDF" w:rsidR="00A346EF" w:rsidRPr="007D7336" w:rsidRDefault="00A346EF" w:rsidP="00A346EF">
            <w:pPr>
              <w:jc w:val="center"/>
              <w:rPr>
                <w:sz w:val="20"/>
                <w:szCs w:val="20"/>
              </w:rPr>
            </w:pPr>
            <w:r w:rsidRPr="007D7336">
              <w:rPr>
                <w:color w:val="000000"/>
                <w:sz w:val="20"/>
                <w:szCs w:val="20"/>
              </w:rPr>
              <w:t>4</w:t>
            </w:r>
          </w:p>
        </w:tc>
        <w:tc>
          <w:tcPr>
            <w:tcW w:w="1701" w:type="dxa"/>
            <w:vAlign w:val="center"/>
          </w:tcPr>
          <w:p w14:paraId="2B97D91F" w14:textId="15D61CD4"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4A66B281" w14:textId="77777777" w:rsidR="00A346EF" w:rsidRDefault="00A346EF" w:rsidP="00A346EF">
            <w:pPr>
              <w:jc w:val="center"/>
              <w:rPr>
                <w:sz w:val="20"/>
                <w:szCs w:val="20"/>
              </w:rPr>
            </w:pPr>
            <w:r>
              <w:rPr>
                <w:sz w:val="20"/>
                <w:szCs w:val="20"/>
              </w:rPr>
              <w:t>Муниципальная собственность</w:t>
            </w:r>
          </w:p>
          <w:p w14:paraId="155B8D3D" w14:textId="60DAE8A9"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7B714796" w14:textId="3FEA2A0A" w:rsidR="00A346EF" w:rsidRPr="009B1386" w:rsidRDefault="00A346EF" w:rsidP="00A346EF">
            <w:pPr>
              <w:jc w:val="center"/>
              <w:rPr>
                <w:color w:val="000000"/>
                <w:sz w:val="20"/>
                <w:szCs w:val="20"/>
              </w:rPr>
            </w:pPr>
            <w:r w:rsidRPr="009B1386">
              <w:rPr>
                <w:sz w:val="20"/>
                <w:szCs w:val="20"/>
              </w:rPr>
              <w:t>Котельная №4</w:t>
            </w:r>
          </w:p>
        </w:tc>
        <w:tc>
          <w:tcPr>
            <w:tcW w:w="2262" w:type="dxa"/>
            <w:shd w:val="clear" w:color="auto" w:fill="auto"/>
          </w:tcPr>
          <w:p w14:paraId="43D430B7" w14:textId="3165594F" w:rsidR="00A346EF" w:rsidRPr="009B1386" w:rsidRDefault="00A346EF" w:rsidP="00A346EF">
            <w:pPr>
              <w:jc w:val="center"/>
              <w:rPr>
                <w:color w:val="000000"/>
                <w:sz w:val="20"/>
                <w:szCs w:val="20"/>
              </w:rPr>
            </w:pPr>
            <w:r w:rsidRPr="009B1386">
              <w:rPr>
                <w:sz w:val="20"/>
                <w:szCs w:val="20"/>
              </w:rPr>
              <w:t>М.О. п. Лотошино, ул. Спортивная, д. 9</w:t>
            </w:r>
          </w:p>
        </w:tc>
      </w:tr>
      <w:tr w:rsidR="00A346EF" w:rsidRPr="007D7336" w14:paraId="023B4DD3" w14:textId="77777777" w:rsidTr="003A04FE">
        <w:trPr>
          <w:trHeight w:val="20"/>
        </w:trPr>
        <w:tc>
          <w:tcPr>
            <w:tcW w:w="486" w:type="dxa"/>
            <w:shd w:val="clear" w:color="auto" w:fill="auto"/>
            <w:vAlign w:val="center"/>
          </w:tcPr>
          <w:p w14:paraId="20FE3291" w14:textId="19DAB84C" w:rsidR="00A346EF" w:rsidRPr="007D7336" w:rsidRDefault="00A346EF" w:rsidP="00A346EF">
            <w:pPr>
              <w:jc w:val="center"/>
              <w:rPr>
                <w:color w:val="000000"/>
                <w:sz w:val="20"/>
                <w:szCs w:val="20"/>
              </w:rPr>
            </w:pPr>
            <w:r w:rsidRPr="007D7336">
              <w:rPr>
                <w:color w:val="000000"/>
                <w:sz w:val="20"/>
                <w:szCs w:val="20"/>
              </w:rPr>
              <w:t>5</w:t>
            </w:r>
          </w:p>
        </w:tc>
        <w:tc>
          <w:tcPr>
            <w:tcW w:w="643" w:type="dxa"/>
            <w:vAlign w:val="center"/>
          </w:tcPr>
          <w:p w14:paraId="0176D646" w14:textId="021B70D8" w:rsidR="00A346EF" w:rsidRPr="007D7336" w:rsidRDefault="00A346EF" w:rsidP="00A346EF">
            <w:pPr>
              <w:jc w:val="center"/>
              <w:rPr>
                <w:sz w:val="20"/>
                <w:szCs w:val="20"/>
              </w:rPr>
            </w:pPr>
            <w:r w:rsidRPr="007D7336">
              <w:rPr>
                <w:color w:val="000000"/>
                <w:sz w:val="20"/>
                <w:szCs w:val="20"/>
              </w:rPr>
              <w:t>5</w:t>
            </w:r>
          </w:p>
        </w:tc>
        <w:tc>
          <w:tcPr>
            <w:tcW w:w="1701" w:type="dxa"/>
            <w:vAlign w:val="center"/>
          </w:tcPr>
          <w:p w14:paraId="52E6B632" w14:textId="2F696CC0"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6669E04E" w14:textId="77777777" w:rsidR="00A346EF" w:rsidRDefault="00A346EF" w:rsidP="00A346EF">
            <w:pPr>
              <w:jc w:val="center"/>
              <w:rPr>
                <w:sz w:val="20"/>
                <w:szCs w:val="20"/>
              </w:rPr>
            </w:pPr>
            <w:r>
              <w:rPr>
                <w:sz w:val="20"/>
                <w:szCs w:val="20"/>
              </w:rPr>
              <w:t>Муниципальная собственность</w:t>
            </w:r>
          </w:p>
          <w:p w14:paraId="408E5CA7" w14:textId="06CEF9C4"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77E88DFA" w14:textId="74461B33" w:rsidR="00A346EF" w:rsidRPr="009B1386" w:rsidRDefault="00A346EF" w:rsidP="00A346EF">
            <w:pPr>
              <w:jc w:val="center"/>
              <w:rPr>
                <w:color w:val="000000"/>
                <w:sz w:val="20"/>
                <w:szCs w:val="20"/>
              </w:rPr>
            </w:pPr>
            <w:r w:rsidRPr="009B1386">
              <w:rPr>
                <w:sz w:val="20"/>
                <w:szCs w:val="20"/>
              </w:rPr>
              <w:t>Котельная №5</w:t>
            </w:r>
          </w:p>
        </w:tc>
        <w:tc>
          <w:tcPr>
            <w:tcW w:w="2262" w:type="dxa"/>
            <w:shd w:val="clear" w:color="auto" w:fill="auto"/>
          </w:tcPr>
          <w:p w14:paraId="2F9BACA7" w14:textId="1DE0838F" w:rsidR="00A346EF" w:rsidRPr="009B1386" w:rsidRDefault="00A346EF" w:rsidP="00A346EF">
            <w:pPr>
              <w:jc w:val="center"/>
              <w:rPr>
                <w:color w:val="000000"/>
                <w:sz w:val="20"/>
                <w:szCs w:val="20"/>
              </w:rPr>
            </w:pPr>
            <w:r w:rsidRPr="009B1386">
              <w:rPr>
                <w:sz w:val="20"/>
                <w:szCs w:val="20"/>
              </w:rPr>
              <w:t>М.О. с. Микулино, ул. Школьная д.18</w:t>
            </w:r>
          </w:p>
        </w:tc>
      </w:tr>
      <w:tr w:rsidR="00A346EF" w:rsidRPr="007D7336" w14:paraId="2D48B243" w14:textId="77777777" w:rsidTr="003A04FE">
        <w:trPr>
          <w:trHeight w:val="20"/>
        </w:trPr>
        <w:tc>
          <w:tcPr>
            <w:tcW w:w="486" w:type="dxa"/>
            <w:shd w:val="clear" w:color="auto" w:fill="auto"/>
            <w:vAlign w:val="center"/>
          </w:tcPr>
          <w:p w14:paraId="0DD14422" w14:textId="76DCFB4C" w:rsidR="00A346EF" w:rsidRPr="007D7336" w:rsidRDefault="00A346EF" w:rsidP="00A346EF">
            <w:pPr>
              <w:jc w:val="center"/>
              <w:rPr>
                <w:color w:val="000000"/>
                <w:sz w:val="20"/>
                <w:szCs w:val="20"/>
              </w:rPr>
            </w:pPr>
            <w:r w:rsidRPr="007D7336">
              <w:rPr>
                <w:color w:val="000000"/>
                <w:sz w:val="20"/>
                <w:szCs w:val="20"/>
              </w:rPr>
              <w:t>6</w:t>
            </w:r>
          </w:p>
        </w:tc>
        <w:tc>
          <w:tcPr>
            <w:tcW w:w="643" w:type="dxa"/>
            <w:vAlign w:val="center"/>
          </w:tcPr>
          <w:p w14:paraId="6FE2ADA2" w14:textId="71C4BD4C" w:rsidR="00A346EF" w:rsidRPr="007D7336" w:rsidRDefault="00A346EF" w:rsidP="00A346EF">
            <w:pPr>
              <w:jc w:val="center"/>
              <w:rPr>
                <w:sz w:val="20"/>
                <w:szCs w:val="20"/>
              </w:rPr>
            </w:pPr>
            <w:r w:rsidRPr="007D7336">
              <w:rPr>
                <w:color w:val="000000"/>
                <w:sz w:val="20"/>
                <w:szCs w:val="20"/>
              </w:rPr>
              <w:t>6</w:t>
            </w:r>
          </w:p>
        </w:tc>
        <w:tc>
          <w:tcPr>
            <w:tcW w:w="1701" w:type="dxa"/>
            <w:vAlign w:val="center"/>
          </w:tcPr>
          <w:p w14:paraId="302F8885" w14:textId="45E009BF"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772E08F3" w14:textId="77777777" w:rsidR="00A346EF" w:rsidRDefault="00A346EF" w:rsidP="00A346EF">
            <w:pPr>
              <w:jc w:val="center"/>
              <w:rPr>
                <w:sz w:val="20"/>
                <w:szCs w:val="20"/>
              </w:rPr>
            </w:pPr>
            <w:r>
              <w:rPr>
                <w:sz w:val="20"/>
                <w:szCs w:val="20"/>
              </w:rPr>
              <w:t>Муниципальная собственность</w:t>
            </w:r>
          </w:p>
          <w:p w14:paraId="03EEF340" w14:textId="3C1A3ED9"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2A952AB0" w14:textId="30854684" w:rsidR="00A346EF" w:rsidRPr="009B1386" w:rsidRDefault="00A346EF" w:rsidP="00A346EF">
            <w:pPr>
              <w:jc w:val="center"/>
              <w:rPr>
                <w:color w:val="000000"/>
                <w:sz w:val="20"/>
                <w:szCs w:val="20"/>
              </w:rPr>
            </w:pPr>
            <w:r w:rsidRPr="009B1386">
              <w:rPr>
                <w:sz w:val="20"/>
                <w:szCs w:val="20"/>
              </w:rPr>
              <w:t>Котельная №6</w:t>
            </w:r>
          </w:p>
        </w:tc>
        <w:tc>
          <w:tcPr>
            <w:tcW w:w="2262" w:type="dxa"/>
            <w:shd w:val="clear" w:color="auto" w:fill="auto"/>
          </w:tcPr>
          <w:p w14:paraId="379369A5" w14:textId="7DA5B9E4" w:rsidR="00A346EF" w:rsidRPr="009B1386" w:rsidRDefault="00A346EF" w:rsidP="00A346EF">
            <w:pPr>
              <w:jc w:val="center"/>
              <w:rPr>
                <w:color w:val="000000"/>
                <w:sz w:val="20"/>
                <w:szCs w:val="20"/>
              </w:rPr>
            </w:pPr>
            <w:r w:rsidRPr="009B1386">
              <w:rPr>
                <w:sz w:val="20"/>
                <w:szCs w:val="20"/>
              </w:rPr>
              <w:t>М.О. п. Лотошино, ул 2-я Ветеринарная, д.23</w:t>
            </w:r>
          </w:p>
        </w:tc>
      </w:tr>
      <w:tr w:rsidR="00A346EF" w:rsidRPr="007D7336" w14:paraId="2E857948" w14:textId="77777777" w:rsidTr="003A04FE">
        <w:trPr>
          <w:trHeight w:val="20"/>
        </w:trPr>
        <w:tc>
          <w:tcPr>
            <w:tcW w:w="486" w:type="dxa"/>
            <w:shd w:val="clear" w:color="auto" w:fill="auto"/>
            <w:vAlign w:val="center"/>
          </w:tcPr>
          <w:p w14:paraId="28D2CA71" w14:textId="16A17B96" w:rsidR="00A346EF" w:rsidRPr="007D7336" w:rsidRDefault="00A346EF" w:rsidP="00A346EF">
            <w:pPr>
              <w:jc w:val="center"/>
              <w:rPr>
                <w:color w:val="000000"/>
                <w:sz w:val="20"/>
                <w:szCs w:val="20"/>
              </w:rPr>
            </w:pPr>
            <w:r w:rsidRPr="007D7336">
              <w:rPr>
                <w:color w:val="000000"/>
                <w:sz w:val="20"/>
                <w:szCs w:val="20"/>
              </w:rPr>
              <w:t>7</w:t>
            </w:r>
          </w:p>
        </w:tc>
        <w:tc>
          <w:tcPr>
            <w:tcW w:w="643" w:type="dxa"/>
            <w:vAlign w:val="center"/>
          </w:tcPr>
          <w:p w14:paraId="4404DFC9" w14:textId="239EFA9C" w:rsidR="00A346EF" w:rsidRPr="007D7336" w:rsidRDefault="00A346EF" w:rsidP="00A346EF">
            <w:pPr>
              <w:jc w:val="center"/>
              <w:rPr>
                <w:sz w:val="20"/>
                <w:szCs w:val="20"/>
              </w:rPr>
            </w:pPr>
            <w:r w:rsidRPr="007D7336">
              <w:rPr>
                <w:color w:val="000000"/>
                <w:sz w:val="20"/>
                <w:szCs w:val="20"/>
              </w:rPr>
              <w:t>7</w:t>
            </w:r>
          </w:p>
        </w:tc>
        <w:tc>
          <w:tcPr>
            <w:tcW w:w="1701" w:type="dxa"/>
            <w:vAlign w:val="center"/>
          </w:tcPr>
          <w:p w14:paraId="39AD15E9" w14:textId="1DF2EE5D"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5DEFE9AC" w14:textId="77777777" w:rsidR="00A346EF" w:rsidRDefault="00A346EF" w:rsidP="00A346EF">
            <w:pPr>
              <w:jc w:val="center"/>
              <w:rPr>
                <w:sz w:val="20"/>
                <w:szCs w:val="20"/>
              </w:rPr>
            </w:pPr>
            <w:r>
              <w:rPr>
                <w:sz w:val="20"/>
                <w:szCs w:val="20"/>
              </w:rPr>
              <w:t>Муниципальная собственность</w:t>
            </w:r>
          </w:p>
          <w:p w14:paraId="0BDA39EC" w14:textId="57E443FA"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402E62B6" w14:textId="00F681B2" w:rsidR="00A346EF" w:rsidRPr="009B1386" w:rsidRDefault="00A346EF" w:rsidP="00A346EF">
            <w:pPr>
              <w:jc w:val="center"/>
              <w:rPr>
                <w:color w:val="000000"/>
                <w:sz w:val="20"/>
                <w:szCs w:val="20"/>
              </w:rPr>
            </w:pPr>
            <w:r w:rsidRPr="009B1386">
              <w:rPr>
                <w:sz w:val="20"/>
                <w:szCs w:val="20"/>
              </w:rPr>
              <w:t>Котельная №7</w:t>
            </w:r>
          </w:p>
        </w:tc>
        <w:tc>
          <w:tcPr>
            <w:tcW w:w="2262" w:type="dxa"/>
            <w:shd w:val="clear" w:color="auto" w:fill="auto"/>
          </w:tcPr>
          <w:p w14:paraId="4E8DBC81" w14:textId="02F2887C" w:rsidR="00A346EF" w:rsidRPr="009B1386" w:rsidRDefault="00A346EF" w:rsidP="00A346EF">
            <w:pPr>
              <w:jc w:val="center"/>
              <w:rPr>
                <w:color w:val="000000"/>
                <w:sz w:val="20"/>
                <w:szCs w:val="20"/>
              </w:rPr>
            </w:pPr>
            <w:r w:rsidRPr="009B1386">
              <w:rPr>
                <w:sz w:val="20"/>
                <w:szCs w:val="20"/>
              </w:rPr>
              <w:t>М.О. п. Новолотошино, д.35</w:t>
            </w:r>
          </w:p>
        </w:tc>
      </w:tr>
      <w:tr w:rsidR="00A346EF" w:rsidRPr="007D7336" w14:paraId="3D6F6FE6" w14:textId="77777777" w:rsidTr="003A04FE">
        <w:trPr>
          <w:trHeight w:val="20"/>
        </w:trPr>
        <w:tc>
          <w:tcPr>
            <w:tcW w:w="486" w:type="dxa"/>
            <w:shd w:val="clear" w:color="auto" w:fill="auto"/>
            <w:vAlign w:val="center"/>
          </w:tcPr>
          <w:p w14:paraId="6DEEC235" w14:textId="4C0EEF66" w:rsidR="00A346EF" w:rsidRPr="007D7336" w:rsidRDefault="00A346EF" w:rsidP="00A346EF">
            <w:pPr>
              <w:jc w:val="center"/>
              <w:rPr>
                <w:color w:val="000000"/>
                <w:sz w:val="20"/>
                <w:szCs w:val="20"/>
              </w:rPr>
            </w:pPr>
            <w:r w:rsidRPr="007D7336">
              <w:rPr>
                <w:color w:val="000000"/>
                <w:sz w:val="20"/>
                <w:szCs w:val="20"/>
              </w:rPr>
              <w:t>8</w:t>
            </w:r>
          </w:p>
        </w:tc>
        <w:tc>
          <w:tcPr>
            <w:tcW w:w="643" w:type="dxa"/>
            <w:vAlign w:val="center"/>
          </w:tcPr>
          <w:p w14:paraId="399A74EB" w14:textId="2500EFBE" w:rsidR="00A346EF" w:rsidRPr="007D7336" w:rsidRDefault="00A346EF" w:rsidP="00A346EF">
            <w:pPr>
              <w:jc w:val="center"/>
              <w:rPr>
                <w:sz w:val="20"/>
                <w:szCs w:val="20"/>
              </w:rPr>
            </w:pPr>
            <w:r w:rsidRPr="007D7336">
              <w:rPr>
                <w:color w:val="000000"/>
                <w:sz w:val="20"/>
                <w:szCs w:val="20"/>
              </w:rPr>
              <w:t>8</w:t>
            </w:r>
          </w:p>
        </w:tc>
        <w:tc>
          <w:tcPr>
            <w:tcW w:w="1701" w:type="dxa"/>
            <w:vAlign w:val="center"/>
          </w:tcPr>
          <w:p w14:paraId="7B9D5739" w14:textId="57D62C19"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226D4DD0" w14:textId="77777777" w:rsidR="00A346EF" w:rsidRDefault="00A346EF" w:rsidP="00A346EF">
            <w:pPr>
              <w:jc w:val="center"/>
              <w:rPr>
                <w:sz w:val="20"/>
                <w:szCs w:val="20"/>
              </w:rPr>
            </w:pPr>
            <w:r>
              <w:rPr>
                <w:sz w:val="20"/>
                <w:szCs w:val="20"/>
              </w:rPr>
              <w:t>Муниципальная собственность</w:t>
            </w:r>
          </w:p>
          <w:p w14:paraId="0F5A6459" w14:textId="564EF961"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5E281C2B" w14:textId="4DECC550" w:rsidR="00A346EF" w:rsidRPr="009B1386" w:rsidRDefault="00A346EF" w:rsidP="00A346EF">
            <w:pPr>
              <w:jc w:val="center"/>
              <w:rPr>
                <w:color w:val="000000"/>
                <w:sz w:val="20"/>
                <w:szCs w:val="20"/>
              </w:rPr>
            </w:pPr>
            <w:r w:rsidRPr="009B1386">
              <w:rPr>
                <w:sz w:val="20"/>
                <w:szCs w:val="20"/>
              </w:rPr>
              <w:t>Котельная № 8</w:t>
            </w:r>
          </w:p>
        </w:tc>
        <w:tc>
          <w:tcPr>
            <w:tcW w:w="2262" w:type="dxa"/>
            <w:shd w:val="clear" w:color="auto" w:fill="auto"/>
          </w:tcPr>
          <w:p w14:paraId="43CD7E34" w14:textId="6DF219A8" w:rsidR="00A346EF" w:rsidRPr="009B1386" w:rsidRDefault="00A346EF" w:rsidP="00A346EF">
            <w:pPr>
              <w:jc w:val="center"/>
              <w:rPr>
                <w:color w:val="000000"/>
                <w:sz w:val="20"/>
                <w:szCs w:val="20"/>
              </w:rPr>
            </w:pPr>
            <w:r w:rsidRPr="009B1386">
              <w:rPr>
                <w:sz w:val="20"/>
                <w:szCs w:val="20"/>
              </w:rPr>
              <w:t>М.О. д. Монасеино, ул. Территория школы, д.3</w:t>
            </w:r>
          </w:p>
        </w:tc>
      </w:tr>
      <w:tr w:rsidR="00A346EF" w:rsidRPr="007D7336" w14:paraId="61271106" w14:textId="77777777" w:rsidTr="003A04FE">
        <w:trPr>
          <w:trHeight w:val="20"/>
        </w:trPr>
        <w:tc>
          <w:tcPr>
            <w:tcW w:w="486" w:type="dxa"/>
            <w:shd w:val="clear" w:color="auto" w:fill="auto"/>
            <w:vAlign w:val="center"/>
          </w:tcPr>
          <w:p w14:paraId="1F5047BD" w14:textId="740307F3" w:rsidR="00A346EF" w:rsidRPr="007D7336" w:rsidRDefault="00A346EF" w:rsidP="00A346EF">
            <w:pPr>
              <w:jc w:val="center"/>
              <w:rPr>
                <w:color w:val="000000"/>
                <w:sz w:val="20"/>
                <w:szCs w:val="20"/>
              </w:rPr>
            </w:pPr>
            <w:r w:rsidRPr="007D7336">
              <w:rPr>
                <w:color w:val="000000"/>
                <w:sz w:val="20"/>
                <w:szCs w:val="20"/>
              </w:rPr>
              <w:t>9</w:t>
            </w:r>
          </w:p>
        </w:tc>
        <w:tc>
          <w:tcPr>
            <w:tcW w:w="643" w:type="dxa"/>
            <w:vAlign w:val="center"/>
          </w:tcPr>
          <w:p w14:paraId="692E6A7D" w14:textId="2FFA00ED" w:rsidR="00A346EF" w:rsidRPr="007D7336" w:rsidRDefault="00A346EF" w:rsidP="00A346EF">
            <w:pPr>
              <w:jc w:val="center"/>
              <w:rPr>
                <w:sz w:val="20"/>
                <w:szCs w:val="20"/>
              </w:rPr>
            </w:pPr>
            <w:r w:rsidRPr="007D7336">
              <w:rPr>
                <w:color w:val="000000"/>
                <w:sz w:val="20"/>
                <w:szCs w:val="20"/>
              </w:rPr>
              <w:t>9</w:t>
            </w:r>
          </w:p>
        </w:tc>
        <w:tc>
          <w:tcPr>
            <w:tcW w:w="1701" w:type="dxa"/>
            <w:vAlign w:val="center"/>
          </w:tcPr>
          <w:p w14:paraId="65DCDFD2" w14:textId="4FE1F99D"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77B9BB4B" w14:textId="77777777" w:rsidR="00A346EF" w:rsidRDefault="00A346EF" w:rsidP="00A346EF">
            <w:pPr>
              <w:jc w:val="center"/>
              <w:rPr>
                <w:sz w:val="20"/>
                <w:szCs w:val="20"/>
              </w:rPr>
            </w:pPr>
            <w:r>
              <w:rPr>
                <w:sz w:val="20"/>
                <w:szCs w:val="20"/>
              </w:rPr>
              <w:t>Муниципальная собственность</w:t>
            </w:r>
          </w:p>
          <w:p w14:paraId="34CC9681" w14:textId="2B53197E"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65836409" w14:textId="19C850B3" w:rsidR="00A346EF" w:rsidRPr="009B1386" w:rsidRDefault="00A346EF" w:rsidP="00A346EF">
            <w:pPr>
              <w:jc w:val="center"/>
              <w:rPr>
                <w:color w:val="000000"/>
                <w:sz w:val="20"/>
                <w:szCs w:val="20"/>
              </w:rPr>
            </w:pPr>
            <w:r w:rsidRPr="009B1386">
              <w:rPr>
                <w:sz w:val="20"/>
                <w:szCs w:val="20"/>
              </w:rPr>
              <w:t>Котельная №9</w:t>
            </w:r>
          </w:p>
        </w:tc>
        <w:tc>
          <w:tcPr>
            <w:tcW w:w="2262" w:type="dxa"/>
            <w:shd w:val="clear" w:color="auto" w:fill="auto"/>
          </w:tcPr>
          <w:p w14:paraId="7CA1AAEC" w14:textId="58AE4F3C" w:rsidR="00A346EF" w:rsidRPr="009B1386" w:rsidRDefault="00A346EF" w:rsidP="00A346EF">
            <w:pPr>
              <w:jc w:val="center"/>
              <w:rPr>
                <w:color w:val="000000"/>
                <w:sz w:val="20"/>
                <w:szCs w:val="20"/>
              </w:rPr>
            </w:pPr>
            <w:r w:rsidRPr="009B1386">
              <w:rPr>
                <w:sz w:val="20"/>
                <w:szCs w:val="20"/>
              </w:rPr>
              <w:t>М.О. п. Лотошино, ул. Тепличная, д.2</w:t>
            </w:r>
          </w:p>
        </w:tc>
      </w:tr>
      <w:tr w:rsidR="00A346EF" w:rsidRPr="007D7336" w14:paraId="0FBF2962" w14:textId="77777777" w:rsidTr="003A04FE">
        <w:trPr>
          <w:trHeight w:val="20"/>
        </w:trPr>
        <w:tc>
          <w:tcPr>
            <w:tcW w:w="486" w:type="dxa"/>
            <w:shd w:val="clear" w:color="auto" w:fill="auto"/>
            <w:vAlign w:val="center"/>
          </w:tcPr>
          <w:p w14:paraId="3B9BF185" w14:textId="3354E4B2" w:rsidR="00A346EF" w:rsidRPr="007D7336" w:rsidRDefault="00A346EF" w:rsidP="00A346EF">
            <w:pPr>
              <w:jc w:val="center"/>
              <w:rPr>
                <w:color w:val="000000"/>
                <w:sz w:val="20"/>
                <w:szCs w:val="20"/>
              </w:rPr>
            </w:pPr>
            <w:r w:rsidRPr="007D7336">
              <w:rPr>
                <w:color w:val="000000"/>
                <w:sz w:val="20"/>
                <w:szCs w:val="20"/>
              </w:rPr>
              <w:lastRenderedPageBreak/>
              <w:t>10</w:t>
            </w:r>
          </w:p>
        </w:tc>
        <w:tc>
          <w:tcPr>
            <w:tcW w:w="643" w:type="dxa"/>
            <w:vAlign w:val="center"/>
          </w:tcPr>
          <w:p w14:paraId="199F530A" w14:textId="250240B7" w:rsidR="00A346EF" w:rsidRPr="007D7336" w:rsidRDefault="00A346EF" w:rsidP="00A346EF">
            <w:pPr>
              <w:jc w:val="center"/>
              <w:rPr>
                <w:sz w:val="20"/>
                <w:szCs w:val="20"/>
              </w:rPr>
            </w:pPr>
            <w:r w:rsidRPr="007D7336">
              <w:rPr>
                <w:color w:val="000000"/>
                <w:sz w:val="20"/>
                <w:szCs w:val="20"/>
              </w:rPr>
              <w:t>10</w:t>
            </w:r>
          </w:p>
        </w:tc>
        <w:tc>
          <w:tcPr>
            <w:tcW w:w="1701" w:type="dxa"/>
            <w:vAlign w:val="center"/>
          </w:tcPr>
          <w:p w14:paraId="688D44E5" w14:textId="32BB7A7A"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2C6F4982" w14:textId="77777777" w:rsidR="00A346EF" w:rsidRDefault="00A346EF" w:rsidP="00A346EF">
            <w:pPr>
              <w:jc w:val="center"/>
              <w:rPr>
                <w:sz w:val="20"/>
                <w:szCs w:val="20"/>
              </w:rPr>
            </w:pPr>
            <w:r>
              <w:rPr>
                <w:sz w:val="20"/>
                <w:szCs w:val="20"/>
              </w:rPr>
              <w:t>Муниципальная собственность</w:t>
            </w:r>
          </w:p>
          <w:p w14:paraId="24D2F529" w14:textId="4463C263"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0E98ED45" w14:textId="27B6A489" w:rsidR="00A346EF" w:rsidRPr="009B1386" w:rsidRDefault="00A346EF" w:rsidP="00A346EF">
            <w:pPr>
              <w:jc w:val="center"/>
              <w:rPr>
                <w:color w:val="000000"/>
                <w:sz w:val="20"/>
                <w:szCs w:val="20"/>
              </w:rPr>
            </w:pPr>
            <w:r w:rsidRPr="009B1386">
              <w:rPr>
                <w:sz w:val="20"/>
                <w:szCs w:val="20"/>
              </w:rPr>
              <w:t>Котельная №10</w:t>
            </w:r>
          </w:p>
        </w:tc>
        <w:tc>
          <w:tcPr>
            <w:tcW w:w="2262" w:type="dxa"/>
            <w:shd w:val="clear" w:color="auto" w:fill="auto"/>
          </w:tcPr>
          <w:p w14:paraId="1BD32F02" w14:textId="7197E79C" w:rsidR="00A346EF" w:rsidRPr="009B1386" w:rsidRDefault="00A346EF" w:rsidP="00A346EF">
            <w:pPr>
              <w:jc w:val="center"/>
              <w:rPr>
                <w:color w:val="000000"/>
                <w:sz w:val="20"/>
                <w:szCs w:val="20"/>
              </w:rPr>
            </w:pPr>
            <w:r w:rsidRPr="009B1386">
              <w:rPr>
                <w:sz w:val="20"/>
                <w:szCs w:val="20"/>
              </w:rPr>
              <w:t>М.О. д. Ошейкино, д.121</w:t>
            </w:r>
          </w:p>
        </w:tc>
      </w:tr>
      <w:tr w:rsidR="00A346EF" w:rsidRPr="007D7336" w14:paraId="3CD3107F" w14:textId="77777777" w:rsidTr="003A04FE">
        <w:trPr>
          <w:trHeight w:val="20"/>
        </w:trPr>
        <w:tc>
          <w:tcPr>
            <w:tcW w:w="486" w:type="dxa"/>
            <w:shd w:val="clear" w:color="auto" w:fill="auto"/>
            <w:vAlign w:val="center"/>
          </w:tcPr>
          <w:p w14:paraId="4790959E" w14:textId="5AD65E66" w:rsidR="00A346EF" w:rsidRPr="007D7336" w:rsidRDefault="00A346EF" w:rsidP="00A346EF">
            <w:pPr>
              <w:jc w:val="center"/>
              <w:rPr>
                <w:color w:val="000000"/>
                <w:sz w:val="20"/>
                <w:szCs w:val="20"/>
              </w:rPr>
            </w:pPr>
            <w:r w:rsidRPr="007D7336">
              <w:rPr>
                <w:color w:val="000000"/>
                <w:sz w:val="20"/>
                <w:szCs w:val="20"/>
              </w:rPr>
              <w:t>11</w:t>
            </w:r>
          </w:p>
        </w:tc>
        <w:tc>
          <w:tcPr>
            <w:tcW w:w="643" w:type="dxa"/>
            <w:vAlign w:val="center"/>
          </w:tcPr>
          <w:p w14:paraId="385E1C7F" w14:textId="6279844B" w:rsidR="00A346EF" w:rsidRPr="007D7336" w:rsidRDefault="00A346EF" w:rsidP="00A346EF">
            <w:pPr>
              <w:jc w:val="center"/>
              <w:rPr>
                <w:sz w:val="20"/>
                <w:szCs w:val="20"/>
              </w:rPr>
            </w:pPr>
            <w:r w:rsidRPr="007D7336">
              <w:rPr>
                <w:color w:val="000000"/>
                <w:sz w:val="20"/>
                <w:szCs w:val="20"/>
              </w:rPr>
              <w:t>11</w:t>
            </w:r>
          </w:p>
        </w:tc>
        <w:tc>
          <w:tcPr>
            <w:tcW w:w="1701" w:type="dxa"/>
            <w:vAlign w:val="center"/>
          </w:tcPr>
          <w:p w14:paraId="10C8BB59" w14:textId="58EC97FB"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26D57A4C" w14:textId="77777777" w:rsidR="00A346EF" w:rsidRDefault="00A346EF" w:rsidP="00A346EF">
            <w:pPr>
              <w:jc w:val="center"/>
              <w:rPr>
                <w:sz w:val="20"/>
                <w:szCs w:val="20"/>
              </w:rPr>
            </w:pPr>
            <w:r>
              <w:rPr>
                <w:sz w:val="20"/>
                <w:szCs w:val="20"/>
              </w:rPr>
              <w:t>Муниципальная собственность</w:t>
            </w:r>
          </w:p>
          <w:p w14:paraId="34891504" w14:textId="66C17C57"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7FC7FCDA" w14:textId="4C13F41F" w:rsidR="00A346EF" w:rsidRPr="009B1386" w:rsidRDefault="00A346EF" w:rsidP="00A346EF">
            <w:pPr>
              <w:jc w:val="center"/>
              <w:rPr>
                <w:color w:val="000000"/>
                <w:sz w:val="20"/>
                <w:szCs w:val="20"/>
              </w:rPr>
            </w:pPr>
            <w:r w:rsidRPr="009B1386">
              <w:rPr>
                <w:sz w:val="20"/>
                <w:szCs w:val="20"/>
              </w:rPr>
              <w:t>Котельная №11</w:t>
            </w:r>
          </w:p>
        </w:tc>
        <w:tc>
          <w:tcPr>
            <w:tcW w:w="2262" w:type="dxa"/>
            <w:shd w:val="clear" w:color="auto" w:fill="auto"/>
          </w:tcPr>
          <w:p w14:paraId="363C27E3" w14:textId="0A01FE52" w:rsidR="00A346EF" w:rsidRPr="009B1386" w:rsidRDefault="00A346EF" w:rsidP="00A346EF">
            <w:pPr>
              <w:jc w:val="center"/>
              <w:rPr>
                <w:color w:val="000000"/>
                <w:sz w:val="20"/>
                <w:szCs w:val="20"/>
              </w:rPr>
            </w:pPr>
            <w:r w:rsidRPr="009B1386">
              <w:rPr>
                <w:sz w:val="20"/>
                <w:szCs w:val="20"/>
              </w:rPr>
              <w:t>М.О. д. Ушаково, д.57</w:t>
            </w:r>
          </w:p>
        </w:tc>
      </w:tr>
      <w:tr w:rsidR="00A346EF" w:rsidRPr="007D7336" w14:paraId="38FBFDB2" w14:textId="77777777" w:rsidTr="003A04FE">
        <w:trPr>
          <w:trHeight w:val="20"/>
        </w:trPr>
        <w:tc>
          <w:tcPr>
            <w:tcW w:w="486" w:type="dxa"/>
            <w:shd w:val="clear" w:color="auto" w:fill="auto"/>
            <w:vAlign w:val="center"/>
          </w:tcPr>
          <w:p w14:paraId="2AC002FA" w14:textId="6CF051CF" w:rsidR="00A346EF" w:rsidRPr="007D7336" w:rsidRDefault="00A346EF" w:rsidP="00A346EF">
            <w:pPr>
              <w:jc w:val="center"/>
              <w:rPr>
                <w:color w:val="000000"/>
                <w:sz w:val="20"/>
                <w:szCs w:val="20"/>
              </w:rPr>
            </w:pPr>
            <w:r w:rsidRPr="007D7336">
              <w:rPr>
                <w:color w:val="000000"/>
                <w:sz w:val="20"/>
                <w:szCs w:val="20"/>
              </w:rPr>
              <w:t>12</w:t>
            </w:r>
          </w:p>
        </w:tc>
        <w:tc>
          <w:tcPr>
            <w:tcW w:w="643" w:type="dxa"/>
            <w:vAlign w:val="center"/>
          </w:tcPr>
          <w:p w14:paraId="515B45E3" w14:textId="6AD52CF3" w:rsidR="00A346EF" w:rsidRPr="007D7336" w:rsidRDefault="00A346EF" w:rsidP="00A346EF">
            <w:pPr>
              <w:jc w:val="center"/>
              <w:rPr>
                <w:sz w:val="20"/>
                <w:szCs w:val="20"/>
              </w:rPr>
            </w:pPr>
            <w:r w:rsidRPr="007D7336">
              <w:rPr>
                <w:color w:val="000000"/>
                <w:sz w:val="20"/>
                <w:szCs w:val="20"/>
              </w:rPr>
              <w:t>12</w:t>
            </w:r>
          </w:p>
        </w:tc>
        <w:tc>
          <w:tcPr>
            <w:tcW w:w="1701" w:type="dxa"/>
            <w:vAlign w:val="center"/>
          </w:tcPr>
          <w:p w14:paraId="233EF4C8" w14:textId="1F5ECC75"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08BACFAB" w14:textId="77777777" w:rsidR="00A346EF" w:rsidRDefault="00A346EF" w:rsidP="00A346EF">
            <w:pPr>
              <w:jc w:val="center"/>
              <w:rPr>
                <w:sz w:val="20"/>
                <w:szCs w:val="20"/>
              </w:rPr>
            </w:pPr>
            <w:r>
              <w:rPr>
                <w:sz w:val="20"/>
                <w:szCs w:val="20"/>
              </w:rPr>
              <w:t>Муниципальная собственность</w:t>
            </w:r>
          </w:p>
          <w:p w14:paraId="0B1B8AD9" w14:textId="01BD94FD"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41416CD4" w14:textId="09F8066F" w:rsidR="00A346EF" w:rsidRPr="009B1386" w:rsidRDefault="00A346EF" w:rsidP="00A346EF">
            <w:pPr>
              <w:jc w:val="center"/>
              <w:rPr>
                <w:color w:val="000000"/>
                <w:sz w:val="20"/>
                <w:szCs w:val="20"/>
              </w:rPr>
            </w:pPr>
            <w:r w:rsidRPr="009B1386">
              <w:rPr>
                <w:sz w:val="20"/>
                <w:szCs w:val="20"/>
              </w:rPr>
              <w:t>Котельная №12</w:t>
            </w:r>
          </w:p>
        </w:tc>
        <w:tc>
          <w:tcPr>
            <w:tcW w:w="2262" w:type="dxa"/>
            <w:shd w:val="clear" w:color="auto" w:fill="auto"/>
          </w:tcPr>
          <w:p w14:paraId="05F8E87F" w14:textId="7C73B488" w:rsidR="00A346EF" w:rsidRPr="009B1386" w:rsidRDefault="00A346EF" w:rsidP="00A346EF">
            <w:pPr>
              <w:jc w:val="center"/>
              <w:rPr>
                <w:color w:val="000000"/>
                <w:sz w:val="20"/>
                <w:szCs w:val="20"/>
              </w:rPr>
            </w:pPr>
            <w:r w:rsidRPr="009B1386">
              <w:rPr>
                <w:sz w:val="20"/>
                <w:szCs w:val="20"/>
              </w:rPr>
              <w:t>М.О. д. Савостино, ул. Школьная, д.5а</w:t>
            </w:r>
          </w:p>
        </w:tc>
      </w:tr>
      <w:tr w:rsidR="00A346EF" w:rsidRPr="007D7336" w14:paraId="1E136805" w14:textId="77777777" w:rsidTr="003A04FE">
        <w:trPr>
          <w:trHeight w:val="20"/>
        </w:trPr>
        <w:tc>
          <w:tcPr>
            <w:tcW w:w="486" w:type="dxa"/>
            <w:shd w:val="clear" w:color="auto" w:fill="auto"/>
            <w:vAlign w:val="center"/>
          </w:tcPr>
          <w:p w14:paraId="005B1925" w14:textId="5A7F5B79" w:rsidR="00A346EF" w:rsidRPr="007D7336" w:rsidRDefault="00A346EF" w:rsidP="00A346EF">
            <w:pPr>
              <w:jc w:val="center"/>
              <w:rPr>
                <w:color w:val="000000"/>
                <w:sz w:val="20"/>
                <w:szCs w:val="20"/>
              </w:rPr>
            </w:pPr>
            <w:r w:rsidRPr="007D7336">
              <w:rPr>
                <w:color w:val="000000"/>
                <w:sz w:val="20"/>
                <w:szCs w:val="20"/>
              </w:rPr>
              <w:t>13</w:t>
            </w:r>
          </w:p>
        </w:tc>
        <w:tc>
          <w:tcPr>
            <w:tcW w:w="643" w:type="dxa"/>
            <w:vAlign w:val="center"/>
          </w:tcPr>
          <w:p w14:paraId="315C2A97" w14:textId="0F2A6236" w:rsidR="00A346EF" w:rsidRPr="007D7336" w:rsidRDefault="00A346EF" w:rsidP="00A346EF">
            <w:pPr>
              <w:jc w:val="center"/>
              <w:rPr>
                <w:sz w:val="20"/>
                <w:szCs w:val="20"/>
              </w:rPr>
            </w:pPr>
            <w:r w:rsidRPr="007D7336">
              <w:rPr>
                <w:color w:val="000000"/>
                <w:sz w:val="20"/>
                <w:szCs w:val="20"/>
              </w:rPr>
              <w:t>13</w:t>
            </w:r>
          </w:p>
        </w:tc>
        <w:tc>
          <w:tcPr>
            <w:tcW w:w="1701" w:type="dxa"/>
            <w:vAlign w:val="center"/>
          </w:tcPr>
          <w:p w14:paraId="41E03FD6" w14:textId="488ED517"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45D3860A" w14:textId="77777777" w:rsidR="00A346EF" w:rsidRDefault="00A346EF" w:rsidP="00A346EF">
            <w:pPr>
              <w:jc w:val="center"/>
              <w:rPr>
                <w:sz w:val="20"/>
                <w:szCs w:val="20"/>
              </w:rPr>
            </w:pPr>
            <w:r>
              <w:rPr>
                <w:sz w:val="20"/>
                <w:szCs w:val="20"/>
              </w:rPr>
              <w:t>Муниципальная собственность</w:t>
            </w:r>
          </w:p>
          <w:p w14:paraId="338B438E" w14:textId="5EC9FB55"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52FDD2B4" w14:textId="3AAA54FD" w:rsidR="00A346EF" w:rsidRPr="009B1386" w:rsidRDefault="00A346EF" w:rsidP="00A346EF">
            <w:pPr>
              <w:jc w:val="center"/>
              <w:rPr>
                <w:color w:val="000000"/>
                <w:sz w:val="20"/>
                <w:szCs w:val="20"/>
              </w:rPr>
            </w:pPr>
            <w:r w:rsidRPr="009B1386">
              <w:rPr>
                <w:sz w:val="20"/>
                <w:szCs w:val="20"/>
              </w:rPr>
              <w:t>Котельная №13</w:t>
            </w:r>
          </w:p>
        </w:tc>
        <w:tc>
          <w:tcPr>
            <w:tcW w:w="2262" w:type="dxa"/>
            <w:shd w:val="clear" w:color="auto" w:fill="auto"/>
          </w:tcPr>
          <w:p w14:paraId="6E892312" w14:textId="56CBE16C" w:rsidR="00A346EF" w:rsidRPr="009B1386" w:rsidRDefault="00A346EF" w:rsidP="00A346EF">
            <w:pPr>
              <w:jc w:val="center"/>
              <w:rPr>
                <w:color w:val="000000"/>
                <w:sz w:val="20"/>
                <w:szCs w:val="20"/>
              </w:rPr>
            </w:pPr>
            <w:r w:rsidRPr="009B1386">
              <w:rPr>
                <w:sz w:val="20"/>
                <w:szCs w:val="20"/>
              </w:rPr>
              <w:t>М.О. п. Большая Сестра, д.30</w:t>
            </w:r>
          </w:p>
        </w:tc>
      </w:tr>
      <w:tr w:rsidR="00A346EF" w:rsidRPr="007D7336" w14:paraId="36D5F574" w14:textId="77777777" w:rsidTr="003A04FE">
        <w:trPr>
          <w:trHeight w:val="20"/>
        </w:trPr>
        <w:tc>
          <w:tcPr>
            <w:tcW w:w="486" w:type="dxa"/>
            <w:shd w:val="clear" w:color="auto" w:fill="auto"/>
            <w:vAlign w:val="center"/>
          </w:tcPr>
          <w:p w14:paraId="3FC9F470" w14:textId="62E512BD" w:rsidR="00A346EF" w:rsidRPr="007D7336" w:rsidRDefault="00A346EF" w:rsidP="00A346EF">
            <w:pPr>
              <w:jc w:val="center"/>
              <w:rPr>
                <w:color w:val="000000"/>
                <w:sz w:val="20"/>
                <w:szCs w:val="20"/>
              </w:rPr>
            </w:pPr>
            <w:r w:rsidRPr="007D7336">
              <w:rPr>
                <w:color w:val="000000"/>
                <w:sz w:val="20"/>
                <w:szCs w:val="20"/>
              </w:rPr>
              <w:t>14</w:t>
            </w:r>
          </w:p>
        </w:tc>
        <w:tc>
          <w:tcPr>
            <w:tcW w:w="643" w:type="dxa"/>
            <w:vAlign w:val="center"/>
          </w:tcPr>
          <w:p w14:paraId="5C1B9AA1" w14:textId="680675E0" w:rsidR="00A346EF" w:rsidRPr="007D7336" w:rsidRDefault="00A346EF" w:rsidP="00A346EF">
            <w:pPr>
              <w:jc w:val="center"/>
              <w:rPr>
                <w:sz w:val="20"/>
                <w:szCs w:val="20"/>
              </w:rPr>
            </w:pPr>
            <w:r w:rsidRPr="007D7336">
              <w:rPr>
                <w:color w:val="000000"/>
                <w:sz w:val="20"/>
                <w:szCs w:val="20"/>
              </w:rPr>
              <w:t>14</w:t>
            </w:r>
          </w:p>
        </w:tc>
        <w:tc>
          <w:tcPr>
            <w:tcW w:w="1701" w:type="dxa"/>
            <w:vAlign w:val="center"/>
          </w:tcPr>
          <w:p w14:paraId="41B346FA" w14:textId="3299DE3B"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63E1648D" w14:textId="77777777" w:rsidR="00A346EF" w:rsidRDefault="00A346EF" w:rsidP="00A346EF">
            <w:pPr>
              <w:jc w:val="center"/>
              <w:rPr>
                <w:sz w:val="20"/>
                <w:szCs w:val="20"/>
              </w:rPr>
            </w:pPr>
            <w:r>
              <w:rPr>
                <w:sz w:val="20"/>
                <w:szCs w:val="20"/>
              </w:rPr>
              <w:t>Муниципальная собственность</w:t>
            </w:r>
          </w:p>
          <w:p w14:paraId="4B0178BF" w14:textId="58DB623E"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15B6B9F1" w14:textId="00AB69AB" w:rsidR="00A346EF" w:rsidRPr="009B1386" w:rsidRDefault="00A346EF" w:rsidP="00A346EF">
            <w:pPr>
              <w:jc w:val="center"/>
              <w:rPr>
                <w:color w:val="000000"/>
                <w:sz w:val="20"/>
                <w:szCs w:val="20"/>
              </w:rPr>
            </w:pPr>
            <w:r w:rsidRPr="009B1386">
              <w:rPr>
                <w:sz w:val="20"/>
                <w:szCs w:val="20"/>
              </w:rPr>
              <w:t>Котельная №14</w:t>
            </w:r>
          </w:p>
        </w:tc>
        <w:tc>
          <w:tcPr>
            <w:tcW w:w="2262" w:type="dxa"/>
            <w:shd w:val="clear" w:color="auto" w:fill="auto"/>
          </w:tcPr>
          <w:p w14:paraId="1E081337" w14:textId="4EAC925E" w:rsidR="00A346EF" w:rsidRPr="009B1386" w:rsidRDefault="00A346EF" w:rsidP="00A346EF">
            <w:pPr>
              <w:jc w:val="center"/>
              <w:rPr>
                <w:color w:val="000000"/>
                <w:sz w:val="20"/>
                <w:szCs w:val="20"/>
              </w:rPr>
            </w:pPr>
            <w:r w:rsidRPr="009B1386">
              <w:rPr>
                <w:sz w:val="20"/>
                <w:szCs w:val="20"/>
              </w:rPr>
              <w:t>М.О. д. Михалёво, Микрорайон, д.28</w:t>
            </w:r>
          </w:p>
        </w:tc>
      </w:tr>
      <w:tr w:rsidR="00A346EF" w:rsidRPr="007D7336" w14:paraId="50980359" w14:textId="77777777" w:rsidTr="003A04FE">
        <w:trPr>
          <w:trHeight w:val="20"/>
        </w:trPr>
        <w:tc>
          <w:tcPr>
            <w:tcW w:w="486" w:type="dxa"/>
            <w:shd w:val="clear" w:color="auto" w:fill="auto"/>
            <w:vAlign w:val="center"/>
          </w:tcPr>
          <w:p w14:paraId="05EA2D18" w14:textId="03E3E67D" w:rsidR="00A346EF" w:rsidRPr="007D7336" w:rsidRDefault="00A346EF" w:rsidP="00A346EF">
            <w:pPr>
              <w:jc w:val="center"/>
              <w:rPr>
                <w:color w:val="000000"/>
                <w:sz w:val="20"/>
                <w:szCs w:val="20"/>
              </w:rPr>
            </w:pPr>
            <w:r w:rsidRPr="007D7336">
              <w:rPr>
                <w:color w:val="000000"/>
                <w:sz w:val="20"/>
                <w:szCs w:val="20"/>
              </w:rPr>
              <w:t>15</w:t>
            </w:r>
          </w:p>
        </w:tc>
        <w:tc>
          <w:tcPr>
            <w:tcW w:w="643" w:type="dxa"/>
            <w:vAlign w:val="center"/>
          </w:tcPr>
          <w:p w14:paraId="10048188" w14:textId="5AE4FE6C" w:rsidR="00A346EF" w:rsidRPr="007D7336" w:rsidRDefault="00A346EF" w:rsidP="00A346EF">
            <w:pPr>
              <w:jc w:val="center"/>
              <w:rPr>
                <w:sz w:val="20"/>
                <w:szCs w:val="20"/>
              </w:rPr>
            </w:pPr>
            <w:r w:rsidRPr="007D7336">
              <w:rPr>
                <w:color w:val="000000"/>
                <w:sz w:val="20"/>
                <w:szCs w:val="20"/>
              </w:rPr>
              <w:t>15</w:t>
            </w:r>
          </w:p>
        </w:tc>
        <w:tc>
          <w:tcPr>
            <w:tcW w:w="1701" w:type="dxa"/>
            <w:vAlign w:val="center"/>
          </w:tcPr>
          <w:p w14:paraId="03D0B60F" w14:textId="20FC5E35"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5EDA745C" w14:textId="77777777" w:rsidR="00A346EF" w:rsidRDefault="00A346EF" w:rsidP="00A346EF">
            <w:pPr>
              <w:jc w:val="center"/>
              <w:rPr>
                <w:sz w:val="20"/>
                <w:szCs w:val="20"/>
              </w:rPr>
            </w:pPr>
            <w:r>
              <w:rPr>
                <w:sz w:val="20"/>
                <w:szCs w:val="20"/>
              </w:rPr>
              <w:t>Муниципальная собственность</w:t>
            </w:r>
          </w:p>
          <w:p w14:paraId="23B91140" w14:textId="7DAED558"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02FE663F" w14:textId="12821700" w:rsidR="00A346EF" w:rsidRPr="009B1386" w:rsidRDefault="00A346EF" w:rsidP="00A346EF">
            <w:pPr>
              <w:jc w:val="center"/>
              <w:rPr>
                <w:color w:val="000000"/>
                <w:sz w:val="20"/>
                <w:szCs w:val="20"/>
              </w:rPr>
            </w:pPr>
            <w:r w:rsidRPr="009B1386">
              <w:rPr>
                <w:sz w:val="20"/>
                <w:szCs w:val="20"/>
              </w:rPr>
              <w:t>Котельная №15</w:t>
            </w:r>
          </w:p>
          <w:p w14:paraId="78E503BC" w14:textId="77777777" w:rsidR="00A346EF" w:rsidRPr="009B1386" w:rsidRDefault="00A346EF" w:rsidP="00A346EF">
            <w:pPr>
              <w:jc w:val="center"/>
              <w:rPr>
                <w:sz w:val="20"/>
                <w:szCs w:val="20"/>
              </w:rPr>
            </w:pPr>
          </w:p>
        </w:tc>
        <w:tc>
          <w:tcPr>
            <w:tcW w:w="2262" w:type="dxa"/>
            <w:shd w:val="clear" w:color="auto" w:fill="auto"/>
          </w:tcPr>
          <w:p w14:paraId="04CD3C89" w14:textId="0DC6FBB5" w:rsidR="00A346EF" w:rsidRPr="009B1386" w:rsidRDefault="00A346EF" w:rsidP="00A346EF">
            <w:pPr>
              <w:jc w:val="center"/>
              <w:rPr>
                <w:color w:val="000000"/>
                <w:sz w:val="20"/>
                <w:szCs w:val="20"/>
              </w:rPr>
            </w:pPr>
            <w:r w:rsidRPr="009B1386">
              <w:rPr>
                <w:sz w:val="20"/>
                <w:szCs w:val="20"/>
              </w:rPr>
              <w:t>М.О. д. Кульпино, Микрорайон, д.19</w:t>
            </w:r>
          </w:p>
        </w:tc>
      </w:tr>
      <w:tr w:rsidR="00A346EF" w:rsidRPr="007D7336" w14:paraId="6ABEFAF9" w14:textId="77777777" w:rsidTr="003A04FE">
        <w:trPr>
          <w:trHeight w:val="20"/>
        </w:trPr>
        <w:tc>
          <w:tcPr>
            <w:tcW w:w="486" w:type="dxa"/>
            <w:shd w:val="clear" w:color="auto" w:fill="auto"/>
            <w:vAlign w:val="center"/>
          </w:tcPr>
          <w:p w14:paraId="7039290B" w14:textId="590DFCF6" w:rsidR="00A346EF" w:rsidRPr="007D7336" w:rsidRDefault="00A346EF" w:rsidP="00A346EF">
            <w:pPr>
              <w:jc w:val="center"/>
              <w:rPr>
                <w:color w:val="000000"/>
                <w:sz w:val="20"/>
                <w:szCs w:val="20"/>
              </w:rPr>
            </w:pPr>
            <w:r w:rsidRPr="007D7336">
              <w:rPr>
                <w:color w:val="000000"/>
                <w:sz w:val="20"/>
                <w:szCs w:val="20"/>
              </w:rPr>
              <w:t>16</w:t>
            </w:r>
          </w:p>
        </w:tc>
        <w:tc>
          <w:tcPr>
            <w:tcW w:w="643" w:type="dxa"/>
            <w:vAlign w:val="center"/>
          </w:tcPr>
          <w:p w14:paraId="06166F96" w14:textId="1E014C3B" w:rsidR="00A346EF" w:rsidRPr="007D7336" w:rsidRDefault="00A346EF" w:rsidP="00A346EF">
            <w:pPr>
              <w:jc w:val="center"/>
              <w:rPr>
                <w:sz w:val="20"/>
                <w:szCs w:val="20"/>
              </w:rPr>
            </w:pPr>
            <w:r w:rsidRPr="007D7336">
              <w:rPr>
                <w:color w:val="000000"/>
                <w:sz w:val="20"/>
                <w:szCs w:val="20"/>
              </w:rPr>
              <w:t>16</w:t>
            </w:r>
          </w:p>
        </w:tc>
        <w:tc>
          <w:tcPr>
            <w:tcW w:w="1701" w:type="dxa"/>
            <w:vAlign w:val="center"/>
          </w:tcPr>
          <w:p w14:paraId="5BE86BF4" w14:textId="5C27729F"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62D07CC1" w14:textId="77777777" w:rsidR="00A346EF" w:rsidRDefault="00A346EF" w:rsidP="00A346EF">
            <w:pPr>
              <w:jc w:val="center"/>
              <w:rPr>
                <w:sz w:val="20"/>
                <w:szCs w:val="20"/>
              </w:rPr>
            </w:pPr>
            <w:r>
              <w:rPr>
                <w:sz w:val="20"/>
                <w:szCs w:val="20"/>
              </w:rPr>
              <w:t>Муниципальная собственность</w:t>
            </w:r>
          </w:p>
          <w:p w14:paraId="21044A9F" w14:textId="734EE701"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7E824B46" w14:textId="0DD78B36" w:rsidR="00A346EF" w:rsidRPr="009B1386" w:rsidRDefault="00A346EF" w:rsidP="00A346EF">
            <w:pPr>
              <w:jc w:val="center"/>
              <w:rPr>
                <w:color w:val="000000"/>
                <w:sz w:val="20"/>
                <w:szCs w:val="20"/>
              </w:rPr>
            </w:pPr>
            <w:r w:rsidRPr="009B1386">
              <w:rPr>
                <w:sz w:val="20"/>
                <w:szCs w:val="20"/>
              </w:rPr>
              <w:t>Котельная №16</w:t>
            </w:r>
          </w:p>
        </w:tc>
        <w:tc>
          <w:tcPr>
            <w:tcW w:w="2262" w:type="dxa"/>
            <w:shd w:val="clear" w:color="auto" w:fill="auto"/>
          </w:tcPr>
          <w:p w14:paraId="678EC240" w14:textId="60B6D41A" w:rsidR="00A346EF" w:rsidRPr="009B1386" w:rsidRDefault="00A346EF" w:rsidP="00A346EF">
            <w:pPr>
              <w:jc w:val="center"/>
              <w:rPr>
                <w:color w:val="000000"/>
                <w:sz w:val="20"/>
                <w:szCs w:val="20"/>
              </w:rPr>
            </w:pPr>
            <w:r w:rsidRPr="009B1386">
              <w:rPr>
                <w:sz w:val="20"/>
                <w:szCs w:val="20"/>
              </w:rPr>
              <w:t>М.О. с. Микулино, Микрорайон, д.19</w:t>
            </w:r>
          </w:p>
        </w:tc>
      </w:tr>
      <w:tr w:rsidR="00A346EF" w:rsidRPr="007D7336" w14:paraId="3473C87E" w14:textId="77777777" w:rsidTr="003A04FE">
        <w:trPr>
          <w:trHeight w:val="20"/>
        </w:trPr>
        <w:tc>
          <w:tcPr>
            <w:tcW w:w="486" w:type="dxa"/>
            <w:shd w:val="clear" w:color="auto" w:fill="auto"/>
            <w:vAlign w:val="center"/>
          </w:tcPr>
          <w:p w14:paraId="14C4FC38" w14:textId="08AE4203" w:rsidR="00A346EF" w:rsidRPr="007D7336" w:rsidRDefault="00A346EF" w:rsidP="00A346EF">
            <w:pPr>
              <w:jc w:val="center"/>
              <w:rPr>
                <w:color w:val="000000"/>
                <w:sz w:val="20"/>
                <w:szCs w:val="20"/>
              </w:rPr>
            </w:pPr>
            <w:r w:rsidRPr="007D7336">
              <w:rPr>
                <w:color w:val="000000"/>
                <w:sz w:val="20"/>
                <w:szCs w:val="20"/>
              </w:rPr>
              <w:t>17</w:t>
            </w:r>
          </w:p>
        </w:tc>
        <w:tc>
          <w:tcPr>
            <w:tcW w:w="643" w:type="dxa"/>
            <w:vAlign w:val="center"/>
          </w:tcPr>
          <w:p w14:paraId="586579B2" w14:textId="32D6227D" w:rsidR="00A346EF" w:rsidRPr="007D7336" w:rsidRDefault="00A346EF" w:rsidP="00A346EF">
            <w:pPr>
              <w:jc w:val="center"/>
              <w:rPr>
                <w:sz w:val="20"/>
                <w:szCs w:val="20"/>
              </w:rPr>
            </w:pPr>
            <w:r w:rsidRPr="007D7336">
              <w:rPr>
                <w:color w:val="000000"/>
                <w:sz w:val="20"/>
                <w:szCs w:val="20"/>
              </w:rPr>
              <w:t>17</w:t>
            </w:r>
          </w:p>
        </w:tc>
        <w:tc>
          <w:tcPr>
            <w:tcW w:w="1701" w:type="dxa"/>
            <w:vAlign w:val="center"/>
          </w:tcPr>
          <w:p w14:paraId="640CB92C" w14:textId="725B3433"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54CC0A0D" w14:textId="77777777" w:rsidR="00A346EF" w:rsidRDefault="00A346EF" w:rsidP="00A346EF">
            <w:pPr>
              <w:jc w:val="center"/>
              <w:rPr>
                <w:sz w:val="20"/>
                <w:szCs w:val="20"/>
              </w:rPr>
            </w:pPr>
            <w:r>
              <w:rPr>
                <w:sz w:val="20"/>
                <w:szCs w:val="20"/>
              </w:rPr>
              <w:t>Муниципальная собственность</w:t>
            </w:r>
          </w:p>
          <w:p w14:paraId="30BB56F4" w14:textId="32AA8198"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5728BC1A" w14:textId="3CAF6B7C" w:rsidR="00A346EF" w:rsidRPr="009B1386" w:rsidRDefault="00A346EF" w:rsidP="00A346EF">
            <w:pPr>
              <w:jc w:val="center"/>
              <w:rPr>
                <w:color w:val="000000"/>
                <w:sz w:val="20"/>
                <w:szCs w:val="20"/>
              </w:rPr>
            </w:pPr>
            <w:r w:rsidRPr="009B1386">
              <w:rPr>
                <w:sz w:val="20"/>
                <w:szCs w:val="20"/>
              </w:rPr>
              <w:t>Котельная №17</w:t>
            </w:r>
          </w:p>
        </w:tc>
        <w:tc>
          <w:tcPr>
            <w:tcW w:w="2262" w:type="dxa"/>
            <w:shd w:val="clear" w:color="auto" w:fill="auto"/>
          </w:tcPr>
          <w:p w14:paraId="50C51998" w14:textId="059FB647" w:rsidR="00A346EF" w:rsidRPr="009B1386" w:rsidRDefault="00A346EF" w:rsidP="00A346EF">
            <w:pPr>
              <w:jc w:val="center"/>
              <w:rPr>
                <w:color w:val="000000"/>
                <w:sz w:val="20"/>
                <w:szCs w:val="20"/>
              </w:rPr>
            </w:pPr>
            <w:r w:rsidRPr="009B1386">
              <w:rPr>
                <w:sz w:val="20"/>
                <w:szCs w:val="20"/>
              </w:rPr>
              <w:t>М.О. д. Введенское, Микрорайон, д.11а</w:t>
            </w:r>
          </w:p>
        </w:tc>
      </w:tr>
      <w:tr w:rsidR="00A346EF" w:rsidRPr="007D7336" w14:paraId="6DAADC1C" w14:textId="77777777" w:rsidTr="003A04FE">
        <w:trPr>
          <w:trHeight w:val="20"/>
        </w:trPr>
        <w:tc>
          <w:tcPr>
            <w:tcW w:w="486" w:type="dxa"/>
            <w:shd w:val="clear" w:color="auto" w:fill="auto"/>
            <w:vAlign w:val="center"/>
          </w:tcPr>
          <w:p w14:paraId="02B22918" w14:textId="20271BFF" w:rsidR="00A346EF" w:rsidRPr="007D7336" w:rsidRDefault="00A346EF" w:rsidP="00A346EF">
            <w:pPr>
              <w:jc w:val="center"/>
              <w:rPr>
                <w:color w:val="000000"/>
                <w:sz w:val="20"/>
                <w:szCs w:val="20"/>
              </w:rPr>
            </w:pPr>
            <w:r w:rsidRPr="007D7336">
              <w:rPr>
                <w:color w:val="000000"/>
                <w:sz w:val="20"/>
                <w:szCs w:val="20"/>
              </w:rPr>
              <w:t>18</w:t>
            </w:r>
          </w:p>
        </w:tc>
        <w:tc>
          <w:tcPr>
            <w:tcW w:w="643" w:type="dxa"/>
            <w:vAlign w:val="center"/>
          </w:tcPr>
          <w:p w14:paraId="70ED83AF" w14:textId="5BF5F1F2" w:rsidR="00A346EF" w:rsidRPr="007D7336" w:rsidRDefault="00A346EF" w:rsidP="00A346EF">
            <w:pPr>
              <w:jc w:val="center"/>
              <w:rPr>
                <w:sz w:val="20"/>
                <w:szCs w:val="20"/>
              </w:rPr>
            </w:pPr>
            <w:r w:rsidRPr="007D7336">
              <w:rPr>
                <w:color w:val="000000"/>
                <w:sz w:val="20"/>
                <w:szCs w:val="20"/>
              </w:rPr>
              <w:t>18</w:t>
            </w:r>
          </w:p>
        </w:tc>
        <w:tc>
          <w:tcPr>
            <w:tcW w:w="1701" w:type="dxa"/>
            <w:vAlign w:val="center"/>
          </w:tcPr>
          <w:p w14:paraId="07DF3F83" w14:textId="6B28D4E3"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45F3D968" w14:textId="77777777" w:rsidR="00A346EF" w:rsidRDefault="00A346EF" w:rsidP="00A346EF">
            <w:pPr>
              <w:jc w:val="center"/>
              <w:rPr>
                <w:sz w:val="20"/>
                <w:szCs w:val="20"/>
              </w:rPr>
            </w:pPr>
            <w:r>
              <w:rPr>
                <w:sz w:val="20"/>
                <w:szCs w:val="20"/>
              </w:rPr>
              <w:t>Муниципальная собственность</w:t>
            </w:r>
          </w:p>
          <w:p w14:paraId="0C0A57E1" w14:textId="36E83DF4"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1A943B23" w14:textId="1E039F7E" w:rsidR="00A346EF" w:rsidRPr="009B1386" w:rsidRDefault="00A346EF" w:rsidP="00A346EF">
            <w:pPr>
              <w:jc w:val="center"/>
              <w:rPr>
                <w:color w:val="000000"/>
                <w:sz w:val="20"/>
                <w:szCs w:val="20"/>
              </w:rPr>
            </w:pPr>
            <w:r w:rsidRPr="009B1386">
              <w:rPr>
                <w:sz w:val="20"/>
                <w:szCs w:val="20"/>
              </w:rPr>
              <w:t>Котельная №18</w:t>
            </w:r>
          </w:p>
        </w:tc>
        <w:tc>
          <w:tcPr>
            <w:tcW w:w="2262" w:type="dxa"/>
            <w:shd w:val="clear" w:color="auto" w:fill="auto"/>
          </w:tcPr>
          <w:p w14:paraId="43AD628F" w14:textId="0728AAC7" w:rsidR="00A346EF" w:rsidRPr="009B1386" w:rsidRDefault="00A346EF" w:rsidP="00A346EF">
            <w:pPr>
              <w:jc w:val="center"/>
              <w:rPr>
                <w:color w:val="000000"/>
                <w:sz w:val="20"/>
                <w:szCs w:val="20"/>
              </w:rPr>
            </w:pPr>
            <w:r w:rsidRPr="009B1386">
              <w:rPr>
                <w:sz w:val="20"/>
                <w:szCs w:val="20"/>
              </w:rPr>
              <w:t>М.О. д. Доры, д.67</w:t>
            </w:r>
          </w:p>
        </w:tc>
      </w:tr>
      <w:tr w:rsidR="00A346EF" w:rsidRPr="007D7336" w14:paraId="10440D91" w14:textId="77777777" w:rsidTr="003A04FE">
        <w:trPr>
          <w:trHeight w:val="20"/>
        </w:trPr>
        <w:tc>
          <w:tcPr>
            <w:tcW w:w="486" w:type="dxa"/>
            <w:shd w:val="clear" w:color="auto" w:fill="auto"/>
            <w:vAlign w:val="center"/>
          </w:tcPr>
          <w:p w14:paraId="7707C2C2" w14:textId="1769D43D" w:rsidR="00A346EF" w:rsidRPr="007D7336" w:rsidRDefault="00A346EF" w:rsidP="00A346EF">
            <w:pPr>
              <w:jc w:val="center"/>
              <w:rPr>
                <w:color w:val="000000"/>
                <w:sz w:val="20"/>
                <w:szCs w:val="20"/>
              </w:rPr>
            </w:pPr>
            <w:r w:rsidRPr="007D7336">
              <w:rPr>
                <w:color w:val="000000"/>
                <w:sz w:val="20"/>
                <w:szCs w:val="20"/>
              </w:rPr>
              <w:t>19</w:t>
            </w:r>
          </w:p>
        </w:tc>
        <w:tc>
          <w:tcPr>
            <w:tcW w:w="643" w:type="dxa"/>
            <w:vAlign w:val="center"/>
          </w:tcPr>
          <w:p w14:paraId="0D04A92E" w14:textId="054FB745" w:rsidR="00A346EF" w:rsidRPr="007D7336" w:rsidRDefault="00A346EF" w:rsidP="00A346EF">
            <w:pPr>
              <w:jc w:val="center"/>
              <w:rPr>
                <w:sz w:val="20"/>
                <w:szCs w:val="20"/>
              </w:rPr>
            </w:pPr>
            <w:r w:rsidRPr="007D7336">
              <w:rPr>
                <w:color w:val="000000"/>
                <w:sz w:val="20"/>
                <w:szCs w:val="20"/>
              </w:rPr>
              <w:t>19</w:t>
            </w:r>
          </w:p>
        </w:tc>
        <w:tc>
          <w:tcPr>
            <w:tcW w:w="1701" w:type="dxa"/>
            <w:vAlign w:val="center"/>
          </w:tcPr>
          <w:p w14:paraId="7FC774A0" w14:textId="682C080A"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1988E5DA" w14:textId="77777777" w:rsidR="00A346EF" w:rsidRDefault="00A346EF" w:rsidP="00A346EF">
            <w:pPr>
              <w:jc w:val="center"/>
              <w:rPr>
                <w:sz w:val="20"/>
                <w:szCs w:val="20"/>
              </w:rPr>
            </w:pPr>
            <w:r>
              <w:rPr>
                <w:sz w:val="20"/>
                <w:szCs w:val="20"/>
              </w:rPr>
              <w:t>Муниципальная собственность</w:t>
            </w:r>
          </w:p>
          <w:p w14:paraId="5D7B05AB" w14:textId="33E6A0FB"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21D20A8C" w14:textId="03DA0193" w:rsidR="00A346EF" w:rsidRPr="009B1386" w:rsidRDefault="00A346EF" w:rsidP="00A346EF">
            <w:pPr>
              <w:jc w:val="center"/>
              <w:rPr>
                <w:color w:val="000000"/>
                <w:sz w:val="20"/>
                <w:szCs w:val="20"/>
              </w:rPr>
            </w:pPr>
            <w:r w:rsidRPr="009B1386">
              <w:rPr>
                <w:sz w:val="20"/>
                <w:szCs w:val="20"/>
              </w:rPr>
              <w:t>Котельная №19</w:t>
            </w:r>
          </w:p>
        </w:tc>
        <w:tc>
          <w:tcPr>
            <w:tcW w:w="2262" w:type="dxa"/>
            <w:shd w:val="clear" w:color="auto" w:fill="auto"/>
          </w:tcPr>
          <w:p w14:paraId="11EB7068" w14:textId="42E9EC53" w:rsidR="00A346EF" w:rsidRPr="009B1386" w:rsidRDefault="00A346EF" w:rsidP="00A346EF">
            <w:pPr>
              <w:jc w:val="center"/>
              <w:rPr>
                <w:color w:val="000000"/>
                <w:sz w:val="20"/>
                <w:szCs w:val="20"/>
              </w:rPr>
            </w:pPr>
            <w:r w:rsidRPr="009B1386">
              <w:rPr>
                <w:sz w:val="20"/>
                <w:szCs w:val="20"/>
              </w:rPr>
              <w:t>М.О. д. Рождество д. 58/1</w:t>
            </w:r>
          </w:p>
        </w:tc>
      </w:tr>
      <w:tr w:rsidR="00A346EF" w:rsidRPr="007D7336" w14:paraId="5DAD7974" w14:textId="77777777" w:rsidTr="003A04FE">
        <w:trPr>
          <w:trHeight w:val="20"/>
        </w:trPr>
        <w:tc>
          <w:tcPr>
            <w:tcW w:w="486" w:type="dxa"/>
            <w:shd w:val="clear" w:color="auto" w:fill="auto"/>
            <w:vAlign w:val="center"/>
          </w:tcPr>
          <w:p w14:paraId="6B7D8424" w14:textId="51FFF064" w:rsidR="00A346EF" w:rsidRPr="007D7336" w:rsidRDefault="00A346EF" w:rsidP="00A346EF">
            <w:pPr>
              <w:jc w:val="center"/>
              <w:rPr>
                <w:color w:val="000000"/>
                <w:sz w:val="20"/>
                <w:szCs w:val="20"/>
              </w:rPr>
            </w:pPr>
            <w:r w:rsidRPr="007D7336">
              <w:rPr>
                <w:color w:val="000000"/>
                <w:sz w:val="20"/>
                <w:szCs w:val="20"/>
              </w:rPr>
              <w:t>20</w:t>
            </w:r>
          </w:p>
        </w:tc>
        <w:tc>
          <w:tcPr>
            <w:tcW w:w="643" w:type="dxa"/>
            <w:vAlign w:val="center"/>
          </w:tcPr>
          <w:p w14:paraId="1B07826A" w14:textId="5E368A30" w:rsidR="00A346EF" w:rsidRPr="007D7336" w:rsidRDefault="00A346EF" w:rsidP="00A346EF">
            <w:pPr>
              <w:jc w:val="center"/>
              <w:rPr>
                <w:sz w:val="20"/>
                <w:szCs w:val="20"/>
              </w:rPr>
            </w:pPr>
            <w:r w:rsidRPr="007D7336">
              <w:rPr>
                <w:color w:val="000000"/>
                <w:sz w:val="20"/>
                <w:szCs w:val="20"/>
              </w:rPr>
              <w:t>20</w:t>
            </w:r>
          </w:p>
        </w:tc>
        <w:tc>
          <w:tcPr>
            <w:tcW w:w="1701" w:type="dxa"/>
            <w:vAlign w:val="center"/>
          </w:tcPr>
          <w:p w14:paraId="49434008" w14:textId="555EAC9E"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536B922E" w14:textId="77777777" w:rsidR="00A346EF" w:rsidRDefault="00A346EF" w:rsidP="00A346EF">
            <w:pPr>
              <w:jc w:val="center"/>
              <w:rPr>
                <w:sz w:val="20"/>
                <w:szCs w:val="20"/>
              </w:rPr>
            </w:pPr>
            <w:r>
              <w:rPr>
                <w:sz w:val="20"/>
                <w:szCs w:val="20"/>
              </w:rPr>
              <w:t>Муниципальная собственность</w:t>
            </w:r>
          </w:p>
          <w:p w14:paraId="2523E61B" w14:textId="60D3CD1E"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33FC3C90" w14:textId="539563D6" w:rsidR="00A346EF" w:rsidRPr="009B1386" w:rsidRDefault="00A346EF" w:rsidP="00A346EF">
            <w:pPr>
              <w:jc w:val="center"/>
              <w:rPr>
                <w:color w:val="000000"/>
                <w:sz w:val="20"/>
                <w:szCs w:val="20"/>
              </w:rPr>
            </w:pPr>
            <w:r w:rsidRPr="009B1386">
              <w:rPr>
                <w:sz w:val="20"/>
                <w:szCs w:val="20"/>
              </w:rPr>
              <w:t>Котельная №20</w:t>
            </w:r>
          </w:p>
        </w:tc>
        <w:tc>
          <w:tcPr>
            <w:tcW w:w="2262" w:type="dxa"/>
            <w:shd w:val="clear" w:color="auto" w:fill="auto"/>
          </w:tcPr>
          <w:p w14:paraId="6EAC28FE" w14:textId="073B1AA3" w:rsidR="00A346EF" w:rsidRPr="009B1386" w:rsidRDefault="00A346EF" w:rsidP="00A346EF">
            <w:pPr>
              <w:jc w:val="center"/>
              <w:rPr>
                <w:color w:val="000000"/>
                <w:sz w:val="20"/>
                <w:szCs w:val="20"/>
              </w:rPr>
            </w:pPr>
            <w:r w:rsidRPr="009B1386">
              <w:rPr>
                <w:sz w:val="20"/>
                <w:szCs w:val="20"/>
              </w:rPr>
              <w:t>М.О. п. Лотошино, ул. Центральная, д.4а</w:t>
            </w:r>
          </w:p>
        </w:tc>
      </w:tr>
      <w:tr w:rsidR="00A346EF" w:rsidRPr="007D7336" w14:paraId="5D9EF597" w14:textId="77777777" w:rsidTr="003A04FE">
        <w:trPr>
          <w:trHeight w:val="20"/>
        </w:trPr>
        <w:tc>
          <w:tcPr>
            <w:tcW w:w="486" w:type="dxa"/>
            <w:shd w:val="clear" w:color="auto" w:fill="auto"/>
            <w:vAlign w:val="center"/>
          </w:tcPr>
          <w:p w14:paraId="62C12F4E" w14:textId="62B60A10" w:rsidR="00A346EF" w:rsidRPr="007D7336" w:rsidRDefault="00A346EF" w:rsidP="00A346EF">
            <w:pPr>
              <w:jc w:val="center"/>
              <w:rPr>
                <w:color w:val="000000"/>
                <w:sz w:val="20"/>
                <w:szCs w:val="20"/>
              </w:rPr>
            </w:pPr>
            <w:r w:rsidRPr="007D7336">
              <w:rPr>
                <w:color w:val="000000"/>
                <w:sz w:val="20"/>
                <w:szCs w:val="20"/>
              </w:rPr>
              <w:t>21</w:t>
            </w:r>
          </w:p>
        </w:tc>
        <w:tc>
          <w:tcPr>
            <w:tcW w:w="643" w:type="dxa"/>
            <w:vAlign w:val="center"/>
          </w:tcPr>
          <w:p w14:paraId="742D2CBE" w14:textId="6D602F26" w:rsidR="00A346EF" w:rsidRPr="007D7336" w:rsidRDefault="00A346EF" w:rsidP="00A346EF">
            <w:pPr>
              <w:jc w:val="center"/>
              <w:rPr>
                <w:sz w:val="20"/>
                <w:szCs w:val="20"/>
              </w:rPr>
            </w:pPr>
            <w:r w:rsidRPr="007D7336">
              <w:rPr>
                <w:color w:val="000000"/>
                <w:sz w:val="20"/>
                <w:szCs w:val="20"/>
              </w:rPr>
              <w:t>21</w:t>
            </w:r>
          </w:p>
        </w:tc>
        <w:tc>
          <w:tcPr>
            <w:tcW w:w="1701" w:type="dxa"/>
            <w:vAlign w:val="center"/>
          </w:tcPr>
          <w:p w14:paraId="2840C0B1" w14:textId="2781A11F"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2EF60D3F" w14:textId="77777777" w:rsidR="00A346EF" w:rsidRDefault="00A346EF" w:rsidP="00A346EF">
            <w:pPr>
              <w:jc w:val="center"/>
              <w:rPr>
                <w:sz w:val="20"/>
                <w:szCs w:val="20"/>
              </w:rPr>
            </w:pPr>
            <w:r>
              <w:rPr>
                <w:sz w:val="20"/>
                <w:szCs w:val="20"/>
              </w:rPr>
              <w:t>Муниципальная собственность</w:t>
            </w:r>
          </w:p>
          <w:p w14:paraId="3261E5B9" w14:textId="3066E71B"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572D1BB8" w14:textId="6D3F59B8" w:rsidR="00A346EF" w:rsidRPr="009B1386" w:rsidRDefault="00A346EF" w:rsidP="00A346EF">
            <w:pPr>
              <w:jc w:val="center"/>
              <w:rPr>
                <w:color w:val="000000"/>
                <w:sz w:val="20"/>
                <w:szCs w:val="20"/>
              </w:rPr>
            </w:pPr>
            <w:r w:rsidRPr="009B1386">
              <w:rPr>
                <w:sz w:val="20"/>
                <w:szCs w:val="20"/>
              </w:rPr>
              <w:t>Котельная №21</w:t>
            </w:r>
          </w:p>
        </w:tc>
        <w:tc>
          <w:tcPr>
            <w:tcW w:w="2262" w:type="dxa"/>
            <w:shd w:val="clear" w:color="auto" w:fill="auto"/>
          </w:tcPr>
          <w:p w14:paraId="788D3E61" w14:textId="2ECCAFAF" w:rsidR="00A346EF" w:rsidRPr="009B1386" w:rsidRDefault="00A346EF" w:rsidP="00A346EF">
            <w:pPr>
              <w:jc w:val="center"/>
              <w:rPr>
                <w:color w:val="000000"/>
                <w:sz w:val="20"/>
                <w:szCs w:val="20"/>
              </w:rPr>
            </w:pPr>
            <w:r w:rsidRPr="009B1386">
              <w:rPr>
                <w:sz w:val="20"/>
                <w:szCs w:val="20"/>
              </w:rPr>
              <w:t>М.О. п. Лотошино, ул. Кирова д.22</w:t>
            </w:r>
          </w:p>
        </w:tc>
      </w:tr>
      <w:tr w:rsidR="00A346EF" w:rsidRPr="007D7336" w14:paraId="1165F749" w14:textId="77777777" w:rsidTr="003A04FE">
        <w:trPr>
          <w:trHeight w:val="20"/>
        </w:trPr>
        <w:tc>
          <w:tcPr>
            <w:tcW w:w="486" w:type="dxa"/>
            <w:shd w:val="clear" w:color="auto" w:fill="auto"/>
            <w:vAlign w:val="center"/>
          </w:tcPr>
          <w:p w14:paraId="4F063D3D" w14:textId="7CACEA91" w:rsidR="00A346EF" w:rsidRPr="007D7336" w:rsidRDefault="00A346EF" w:rsidP="00A346EF">
            <w:pPr>
              <w:jc w:val="center"/>
              <w:rPr>
                <w:color w:val="000000"/>
                <w:sz w:val="20"/>
                <w:szCs w:val="20"/>
              </w:rPr>
            </w:pPr>
            <w:r w:rsidRPr="007D7336">
              <w:rPr>
                <w:color w:val="000000"/>
                <w:sz w:val="20"/>
                <w:szCs w:val="20"/>
              </w:rPr>
              <w:t>22</w:t>
            </w:r>
          </w:p>
        </w:tc>
        <w:tc>
          <w:tcPr>
            <w:tcW w:w="643" w:type="dxa"/>
            <w:vAlign w:val="center"/>
          </w:tcPr>
          <w:p w14:paraId="049D3494" w14:textId="1DFDAB3C" w:rsidR="00A346EF" w:rsidRPr="007D7336" w:rsidRDefault="00A346EF" w:rsidP="00A346EF">
            <w:pPr>
              <w:jc w:val="center"/>
              <w:rPr>
                <w:sz w:val="20"/>
                <w:szCs w:val="20"/>
              </w:rPr>
            </w:pPr>
            <w:r w:rsidRPr="007D7336">
              <w:rPr>
                <w:color w:val="000000"/>
                <w:sz w:val="20"/>
                <w:szCs w:val="20"/>
              </w:rPr>
              <w:t>22</w:t>
            </w:r>
          </w:p>
        </w:tc>
        <w:tc>
          <w:tcPr>
            <w:tcW w:w="1701" w:type="dxa"/>
            <w:vAlign w:val="center"/>
          </w:tcPr>
          <w:p w14:paraId="3D681E62" w14:textId="5F12D853"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0E8AE260" w14:textId="77777777" w:rsidR="00A346EF" w:rsidRDefault="00A346EF" w:rsidP="00A346EF">
            <w:pPr>
              <w:jc w:val="center"/>
              <w:rPr>
                <w:sz w:val="20"/>
                <w:szCs w:val="20"/>
              </w:rPr>
            </w:pPr>
            <w:r>
              <w:rPr>
                <w:sz w:val="20"/>
                <w:szCs w:val="20"/>
              </w:rPr>
              <w:t>Муниципальная собственность</w:t>
            </w:r>
          </w:p>
          <w:p w14:paraId="2F71C7B0" w14:textId="011B2D5C"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5E626B8B" w14:textId="70B6CA0A" w:rsidR="00A346EF" w:rsidRPr="009B1386" w:rsidRDefault="00A346EF" w:rsidP="00A346EF">
            <w:pPr>
              <w:jc w:val="center"/>
              <w:rPr>
                <w:color w:val="000000"/>
                <w:sz w:val="20"/>
                <w:szCs w:val="20"/>
              </w:rPr>
            </w:pPr>
            <w:r w:rsidRPr="009B1386">
              <w:rPr>
                <w:sz w:val="20"/>
                <w:szCs w:val="20"/>
              </w:rPr>
              <w:t>Котельная №22</w:t>
            </w:r>
          </w:p>
        </w:tc>
        <w:tc>
          <w:tcPr>
            <w:tcW w:w="2262" w:type="dxa"/>
            <w:shd w:val="clear" w:color="auto" w:fill="auto"/>
          </w:tcPr>
          <w:p w14:paraId="00C49A74" w14:textId="2E713711" w:rsidR="00A346EF" w:rsidRPr="009B1386" w:rsidRDefault="00A346EF" w:rsidP="00A346EF">
            <w:pPr>
              <w:jc w:val="center"/>
              <w:rPr>
                <w:color w:val="000000"/>
                <w:sz w:val="20"/>
                <w:szCs w:val="20"/>
              </w:rPr>
            </w:pPr>
            <w:r w:rsidRPr="009B1386">
              <w:rPr>
                <w:sz w:val="20"/>
                <w:szCs w:val="20"/>
              </w:rPr>
              <w:t>М.О. п. Лотошино, ул. Коммунальная д.6</w:t>
            </w:r>
          </w:p>
        </w:tc>
      </w:tr>
      <w:tr w:rsidR="00A346EF" w:rsidRPr="007D7336" w14:paraId="6A87B553" w14:textId="77777777" w:rsidTr="003A04FE">
        <w:trPr>
          <w:trHeight w:val="20"/>
        </w:trPr>
        <w:tc>
          <w:tcPr>
            <w:tcW w:w="486" w:type="dxa"/>
            <w:shd w:val="clear" w:color="auto" w:fill="auto"/>
            <w:vAlign w:val="center"/>
          </w:tcPr>
          <w:p w14:paraId="163F9D52" w14:textId="10AFA5F4" w:rsidR="00A346EF" w:rsidRPr="007D7336" w:rsidRDefault="00A346EF" w:rsidP="00A346EF">
            <w:pPr>
              <w:jc w:val="center"/>
              <w:rPr>
                <w:color w:val="000000"/>
                <w:sz w:val="20"/>
                <w:szCs w:val="20"/>
              </w:rPr>
            </w:pPr>
            <w:r w:rsidRPr="007D7336">
              <w:rPr>
                <w:color w:val="000000"/>
                <w:sz w:val="20"/>
                <w:szCs w:val="20"/>
              </w:rPr>
              <w:t>23</w:t>
            </w:r>
          </w:p>
        </w:tc>
        <w:tc>
          <w:tcPr>
            <w:tcW w:w="643" w:type="dxa"/>
            <w:vAlign w:val="center"/>
          </w:tcPr>
          <w:p w14:paraId="202D3F5C" w14:textId="279EDBF7" w:rsidR="00A346EF" w:rsidRPr="007D7336" w:rsidRDefault="00A346EF" w:rsidP="00A346EF">
            <w:pPr>
              <w:jc w:val="center"/>
              <w:rPr>
                <w:sz w:val="20"/>
                <w:szCs w:val="20"/>
              </w:rPr>
            </w:pPr>
            <w:r w:rsidRPr="007D7336">
              <w:rPr>
                <w:color w:val="000000"/>
                <w:sz w:val="20"/>
                <w:szCs w:val="20"/>
              </w:rPr>
              <w:t>23</w:t>
            </w:r>
          </w:p>
        </w:tc>
        <w:tc>
          <w:tcPr>
            <w:tcW w:w="1701" w:type="dxa"/>
            <w:vAlign w:val="center"/>
          </w:tcPr>
          <w:p w14:paraId="21831BD9" w14:textId="6EF716DA" w:rsidR="00A346EF" w:rsidRPr="009B1386" w:rsidRDefault="00A346EF" w:rsidP="00A346EF">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39DBDC4F" w14:textId="77777777" w:rsidR="00A346EF" w:rsidRDefault="00A346EF" w:rsidP="00A346EF">
            <w:pPr>
              <w:jc w:val="center"/>
              <w:rPr>
                <w:sz w:val="20"/>
                <w:szCs w:val="20"/>
              </w:rPr>
            </w:pPr>
            <w:r>
              <w:rPr>
                <w:sz w:val="20"/>
                <w:szCs w:val="20"/>
              </w:rPr>
              <w:t>Муниципальная собственность</w:t>
            </w:r>
          </w:p>
          <w:p w14:paraId="00AB3FCD" w14:textId="429F93C6" w:rsidR="00A346EF" w:rsidRPr="009B1386" w:rsidRDefault="00A346EF" w:rsidP="00A346EF">
            <w:pPr>
              <w:jc w:val="center"/>
              <w:rPr>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3DD00B21" w14:textId="3B066DB3" w:rsidR="00A346EF" w:rsidRPr="009B1386" w:rsidRDefault="00A346EF" w:rsidP="00A346EF">
            <w:pPr>
              <w:jc w:val="center"/>
              <w:rPr>
                <w:color w:val="000000"/>
                <w:sz w:val="20"/>
                <w:szCs w:val="20"/>
              </w:rPr>
            </w:pPr>
            <w:r w:rsidRPr="009B1386">
              <w:rPr>
                <w:sz w:val="20"/>
                <w:szCs w:val="20"/>
              </w:rPr>
              <w:t>Котельная №23</w:t>
            </w:r>
          </w:p>
        </w:tc>
        <w:tc>
          <w:tcPr>
            <w:tcW w:w="2262" w:type="dxa"/>
            <w:shd w:val="clear" w:color="auto" w:fill="auto"/>
          </w:tcPr>
          <w:p w14:paraId="7147CCC6" w14:textId="4CD2F8F0" w:rsidR="00A346EF" w:rsidRPr="009B1386" w:rsidRDefault="00A346EF" w:rsidP="00A346EF">
            <w:pPr>
              <w:jc w:val="center"/>
              <w:rPr>
                <w:color w:val="000000"/>
                <w:sz w:val="20"/>
                <w:szCs w:val="20"/>
              </w:rPr>
            </w:pPr>
            <w:r w:rsidRPr="009B1386">
              <w:rPr>
                <w:sz w:val="20"/>
                <w:szCs w:val="20"/>
              </w:rPr>
              <w:t>М.О. п. Лотошино, ул.1-я Льнозаводская д.11</w:t>
            </w:r>
          </w:p>
        </w:tc>
      </w:tr>
      <w:tr w:rsidR="003A04FE" w:rsidRPr="007D7336" w14:paraId="671CE4AA" w14:textId="77777777" w:rsidTr="003A04FE">
        <w:trPr>
          <w:trHeight w:val="20"/>
        </w:trPr>
        <w:tc>
          <w:tcPr>
            <w:tcW w:w="486" w:type="dxa"/>
            <w:shd w:val="clear" w:color="auto" w:fill="auto"/>
            <w:vAlign w:val="center"/>
          </w:tcPr>
          <w:p w14:paraId="51EAD1CD" w14:textId="34B134A5" w:rsidR="003A04FE" w:rsidRPr="007D7336" w:rsidRDefault="003A04FE" w:rsidP="003A04FE">
            <w:pPr>
              <w:jc w:val="center"/>
              <w:rPr>
                <w:color w:val="000000"/>
                <w:sz w:val="20"/>
                <w:szCs w:val="20"/>
              </w:rPr>
            </w:pPr>
            <w:r>
              <w:rPr>
                <w:color w:val="000000"/>
                <w:sz w:val="20"/>
                <w:szCs w:val="20"/>
              </w:rPr>
              <w:t>24</w:t>
            </w:r>
          </w:p>
        </w:tc>
        <w:tc>
          <w:tcPr>
            <w:tcW w:w="643" w:type="dxa"/>
            <w:vAlign w:val="center"/>
          </w:tcPr>
          <w:p w14:paraId="387F7BCA" w14:textId="1AC9E785" w:rsidR="003A04FE" w:rsidRPr="007D7336" w:rsidRDefault="003A04FE" w:rsidP="003A04FE">
            <w:pPr>
              <w:jc w:val="center"/>
              <w:rPr>
                <w:color w:val="000000"/>
                <w:sz w:val="20"/>
                <w:szCs w:val="20"/>
              </w:rPr>
            </w:pPr>
            <w:r>
              <w:rPr>
                <w:color w:val="000000"/>
                <w:sz w:val="20"/>
                <w:szCs w:val="20"/>
              </w:rPr>
              <w:t>24</w:t>
            </w:r>
          </w:p>
        </w:tc>
        <w:tc>
          <w:tcPr>
            <w:tcW w:w="1701" w:type="dxa"/>
            <w:vAlign w:val="center"/>
          </w:tcPr>
          <w:p w14:paraId="0DBCD7D1" w14:textId="7AF903D1" w:rsidR="003A04FE" w:rsidRPr="009B1386" w:rsidRDefault="003A04FE" w:rsidP="003A04FE">
            <w:pPr>
              <w:jc w:val="center"/>
              <w:rPr>
                <w:sz w:val="20"/>
                <w:szCs w:val="20"/>
              </w:rPr>
            </w:pPr>
            <w:r w:rsidRPr="009B1386">
              <w:rPr>
                <w:sz w:val="20"/>
                <w:szCs w:val="20"/>
              </w:rPr>
              <w:t>МП «</w:t>
            </w:r>
            <w:r>
              <w:rPr>
                <w:sz w:val="20"/>
                <w:szCs w:val="20"/>
              </w:rPr>
              <w:t>Лотошинское ЖКХ</w:t>
            </w:r>
            <w:r w:rsidRPr="009B1386">
              <w:rPr>
                <w:sz w:val="20"/>
                <w:szCs w:val="20"/>
              </w:rPr>
              <w:t>»</w:t>
            </w:r>
          </w:p>
        </w:tc>
        <w:tc>
          <w:tcPr>
            <w:tcW w:w="2622" w:type="dxa"/>
          </w:tcPr>
          <w:p w14:paraId="2C4094B5" w14:textId="77777777" w:rsidR="003A04FE" w:rsidRDefault="003A04FE" w:rsidP="003A04FE">
            <w:pPr>
              <w:jc w:val="center"/>
              <w:rPr>
                <w:sz w:val="20"/>
                <w:szCs w:val="20"/>
              </w:rPr>
            </w:pPr>
            <w:r>
              <w:rPr>
                <w:sz w:val="20"/>
                <w:szCs w:val="20"/>
              </w:rPr>
              <w:t>Муниципальная собственность</w:t>
            </w:r>
          </w:p>
          <w:p w14:paraId="613DCD09" w14:textId="4495B1D4" w:rsidR="003A04FE" w:rsidRPr="007D7336" w:rsidRDefault="003A04FE" w:rsidP="003A04FE">
            <w:pPr>
              <w:jc w:val="center"/>
              <w:rPr>
                <w:color w:val="000000"/>
                <w:sz w:val="20"/>
                <w:szCs w:val="20"/>
              </w:rPr>
            </w:pPr>
            <w:r>
              <w:rPr>
                <w:sz w:val="20"/>
                <w:szCs w:val="20"/>
              </w:rPr>
              <w:t>(</w:t>
            </w:r>
            <w:r w:rsidRPr="009B1386">
              <w:rPr>
                <w:sz w:val="20"/>
                <w:szCs w:val="20"/>
              </w:rPr>
              <w:t>МП «</w:t>
            </w:r>
            <w:r>
              <w:rPr>
                <w:sz w:val="20"/>
                <w:szCs w:val="20"/>
              </w:rPr>
              <w:t>Лотошинское ЖКХ</w:t>
            </w:r>
            <w:r w:rsidRPr="009B1386">
              <w:rPr>
                <w:sz w:val="20"/>
                <w:szCs w:val="20"/>
              </w:rPr>
              <w:t>»</w:t>
            </w:r>
            <w:r>
              <w:rPr>
                <w:sz w:val="20"/>
                <w:szCs w:val="20"/>
              </w:rPr>
              <w:t>)</w:t>
            </w:r>
          </w:p>
        </w:tc>
        <w:tc>
          <w:tcPr>
            <w:tcW w:w="1631" w:type="dxa"/>
            <w:shd w:val="clear" w:color="auto" w:fill="auto"/>
            <w:vAlign w:val="center"/>
          </w:tcPr>
          <w:p w14:paraId="20B021D4" w14:textId="0EC736EF" w:rsidR="003A04FE" w:rsidRPr="009B1386" w:rsidRDefault="003A04FE" w:rsidP="003A04FE">
            <w:pPr>
              <w:jc w:val="center"/>
              <w:rPr>
                <w:sz w:val="20"/>
                <w:szCs w:val="20"/>
              </w:rPr>
            </w:pPr>
            <w:r w:rsidRPr="007D7336">
              <w:rPr>
                <w:color w:val="000000"/>
                <w:sz w:val="20"/>
                <w:szCs w:val="20"/>
              </w:rPr>
              <w:t xml:space="preserve">Котельная </w:t>
            </w:r>
            <w:r>
              <w:rPr>
                <w:color w:val="000000"/>
                <w:sz w:val="20"/>
                <w:szCs w:val="20"/>
              </w:rPr>
              <w:t xml:space="preserve">№24 </w:t>
            </w:r>
            <w:r w:rsidRPr="007D7336">
              <w:rPr>
                <w:color w:val="000000"/>
                <w:sz w:val="20"/>
                <w:szCs w:val="20"/>
              </w:rPr>
              <w:t>ул.</w:t>
            </w:r>
            <w:r>
              <w:rPr>
                <w:color w:val="000000"/>
                <w:sz w:val="20"/>
                <w:szCs w:val="20"/>
              </w:rPr>
              <w:t xml:space="preserve"> </w:t>
            </w:r>
            <w:r w:rsidRPr="007D7336">
              <w:rPr>
                <w:color w:val="000000"/>
                <w:sz w:val="20"/>
                <w:szCs w:val="20"/>
              </w:rPr>
              <w:t>Рогова</w:t>
            </w:r>
          </w:p>
        </w:tc>
        <w:tc>
          <w:tcPr>
            <w:tcW w:w="2262" w:type="dxa"/>
            <w:shd w:val="clear" w:color="auto" w:fill="auto"/>
            <w:vAlign w:val="center"/>
          </w:tcPr>
          <w:p w14:paraId="200E7EA3" w14:textId="4528C70A" w:rsidR="003A04FE" w:rsidRPr="009B1386" w:rsidRDefault="003A04FE" w:rsidP="003A04FE">
            <w:pPr>
              <w:jc w:val="center"/>
              <w:rPr>
                <w:sz w:val="20"/>
                <w:szCs w:val="20"/>
              </w:rPr>
            </w:pPr>
            <w:r w:rsidRPr="007D7336">
              <w:rPr>
                <w:sz w:val="20"/>
                <w:szCs w:val="20"/>
              </w:rPr>
              <w:t xml:space="preserve">М.О. </w:t>
            </w:r>
            <w:r>
              <w:rPr>
                <w:sz w:val="20"/>
                <w:szCs w:val="20"/>
              </w:rPr>
              <w:t>п. Кировский</w:t>
            </w:r>
            <w:r w:rsidRPr="007D7336">
              <w:rPr>
                <w:sz w:val="20"/>
                <w:szCs w:val="20"/>
              </w:rPr>
              <w:t>,</w:t>
            </w:r>
            <w:r>
              <w:rPr>
                <w:sz w:val="20"/>
                <w:szCs w:val="20"/>
              </w:rPr>
              <w:t xml:space="preserve"> </w:t>
            </w:r>
            <w:r w:rsidRPr="007D7336">
              <w:rPr>
                <w:color w:val="333333"/>
                <w:sz w:val="20"/>
                <w:szCs w:val="20"/>
                <w:shd w:val="clear" w:color="auto" w:fill="FFFFFF"/>
              </w:rPr>
              <w:t>ул</w:t>
            </w:r>
            <w:r>
              <w:rPr>
                <w:color w:val="333333"/>
                <w:sz w:val="20"/>
                <w:szCs w:val="20"/>
                <w:shd w:val="clear" w:color="auto" w:fill="FFFFFF"/>
              </w:rPr>
              <w:t>.</w:t>
            </w:r>
            <w:r w:rsidRPr="007D7336">
              <w:rPr>
                <w:color w:val="333333"/>
                <w:sz w:val="20"/>
                <w:szCs w:val="20"/>
                <w:shd w:val="clear" w:color="auto" w:fill="FFFFFF"/>
              </w:rPr>
              <w:t xml:space="preserve"> </w:t>
            </w:r>
            <w:r>
              <w:rPr>
                <w:color w:val="333333"/>
                <w:sz w:val="20"/>
                <w:szCs w:val="20"/>
                <w:shd w:val="clear" w:color="auto" w:fill="FFFFFF"/>
              </w:rPr>
              <w:t>Р</w:t>
            </w:r>
            <w:r w:rsidRPr="007D7336">
              <w:rPr>
                <w:color w:val="333333"/>
                <w:sz w:val="20"/>
                <w:szCs w:val="20"/>
                <w:shd w:val="clear" w:color="auto" w:fill="FFFFFF"/>
              </w:rPr>
              <w:t>огова, д 7</w:t>
            </w:r>
          </w:p>
        </w:tc>
      </w:tr>
      <w:bookmarkEnd w:id="15"/>
      <w:bookmarkEnd w:id="16"/>
    </w:tbl>
    <w:p w14:paraId="2B7B5304" w14:textId="71F5FC61" w:rsidR="00B672D4" w:rsidRDefault="00B672D4" w:rsidP="00B672D4">
      <w:pPr>
        <w:pStyle w:val="Maximyz0"/>
        <w:spacing w:line="240" w:lineRule="auto"/>
        <w:rPr>
          <w:sz w:val="20"/>
        </w:rPr>
      </w:pPr>
    </w:p>
    <w:p w14:paraId="7CAAE0AE" w14:textId="3DD3F632" w:rsidR="00330B14" w:rsidRDefault="00330B14" w:rsidP="00721BA6">
      <w:pPr>
        <w:pStyle w:val="Maximyz0"/>
        <w:spacing w:line="240" w:lineRule="auto"/>
        <w:ind w:firstLine="0"/>
      </w:pPr>
    </w:p>
    <w:p w14:paraId="0798B063" w14:textId="07B37FBD" w:rsidR="003A04FE" w:rsidRDefault="003A04FE" w:rsidP="00721BA6">
      <w:pPr>
        <w:pStyle w:val="Maximyz0"/>
        <w:spacing w:line="240" w:lineRule="auto"/>
        <w:ind w:firstLine="0"/>
      </w:pPr>
    </w:p>
    <w:p w14:paraId="0C382ADD" w14:textId="4B1D95F2" w:rsidR="003A04FE" w:rsidRDefault="003A04FE" w:rsidP="00721BA6">
      <w:pPr>
        <w:pStyle w:val="Maximyz0"/>
        <w:spacing w:line="240" w:lineRule="auto"/>
        <w:ind w:firstLine="0"/>
      </w:pPr>
    </w:p>
    <w:p w14:paraId="490E52C2" w14:textId="1A25E383" w:rsidR="003A04FE" w:rsidRDefault="003A04FE" w:rsidP="00721BA6">
      <w:pPr>
        <w:pStyle w:val="Maximyz0"/>
        <w:spacing w:line="240" w:lineRule="auto"/>
        <w:ind w:firstLine="0"/>
      </w:pPr>
    </w:p>
    <w:p w14:paraId="3A95D0C9" w14:textId="50523CB5" w:rsidR="003A04FE" w:rsidRDefault="003A04FE" w:rsidP="00721BA6">
      <w:pPr>
        <w:pStyle w:val="Maximyz0"/>
        <w:spacing w:line="240" w:lineRule="auto"/>
        <w:ind w:firstLine="0"/>
      </w:pPr>
    </w:p>
    <w:p w14:paraId="7DEFBFD2" w14:textId="1C9197E7" w:rsidR="003A04FE" w:rsidRDefault="003A04FE" w:rsidP="00721BA6">
      <w:pPr>
        <w:pStyle w:val="Maximyz0"/>
        <w:spacing w:line="240" w:lineRule="auto"/>
        <w:ind w:firstLine="0"/>
      </w:pPr>
    </w:p>
    <w:p w14:paraId="187D4A38" w14:textId="0F31B247" w:rsidR="003A04FE" w:rsidRDefault="003A04FE" w:rsidP="00721BA6">
      <w:pPr>
        <w:pStyle w:val="Maximyz0"/>
        <w:spacing w:line="240" w:lineRule="auto"/>
        <w:ind w:firstLine="0"/>
      </w:pPr>
    </w:p>
    <w:p w14:paraId="00910505" w14:textId="0EC6DF8E" w:rsidR="003A04FE" w:rsidRDefault="003A04FE" w:rsidP="00721BA6">
      <w:pPr>
        <w:pStyle w:val="Maximyz0"/>
        <w:spacing w:line="240" w:lineRule="auto"/>
        <w:ind w:firstLine="0"/>
      </w:pPr>
    </w:p>
    <w:p w14:paraId="7E7AF7B0" w14:textId="73ECF08C" w:rsidR="003A04FE" w:rsidRDefault="003A04FE" w:rsidP="00721BA6">
      <w:pPr>
        <w:pStyle w:val="Maximyz0"/>
        <w:spacing w:line="240" w:lineRule="auto"/>
        <w:ind w:firstLine="0"/>
      </w:pPr>
    </w:p>
    <w:p w14:paraId="63D51149" w14:textId="77777777" w:rsidR="003A04FE" w:rsidRDefault="003A04FE" w:rsidP="00721BA6">
      <w:pPr>
        <w:pStyle w:val="Maximyz0"/>
        <w:spacing w:line="240" w:lineRule="auto"/>
        <w:ind w:firstLine="0"/>
      </w:pPr>
    </w:p>
    <w:p w14:paraId="47E34A45" w14:textId="665E5808" w:rsidR="00746D1D" w:rsidRPr="002E53E7" w:rsidRDefault="00063B4F" w:rsidP="00063B4F">
      <w:pPr>
        <w:pStyle w:val="32"/>
        <w:suppressAutoHyphens/>
        <w:ind w:left="1548" w:hanging="697"/>
      </w:pPr>
      <w:bookmarkStart w:id="17" w:name="_Toc137471931"/>
      <w:r w:rsidRPr="00063B4F">
        <w:rPr>
          <w:color w:val="000000" w:themeColor="text1"/>
        </w:rPr>
        <w:lastRenderedPageBreak/>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Схема городского округа с указанием зон деятельности (эксплуатационной ответственности) теплоснабжающих и теплосетевых организаций</w:t>
      </w:r>
      <w:bookmarkEnd w:id="17"/>
    </w:p>
    <w:p w14:paraId="29DC25FB" w14:textId="0A132BB5" w:rsidR="00734690" w:rsidRDefault="004B2DA2" w:rsidP="00EB186F">
      <w:pPr>
        <w:pStyle w:val="Maximyz0"/>
        <w:rPr>
          <w:lang w:eastAsia="en-US"/>
        </w:rPr>
      </w:pPr>
      <w:r>
        <w:rPr>
          <w:lang w:eastAsia="en-US"/>
        </w:rPr>
        <w:t xml:space="preserve">На территории </w:t>
      </w:r>
      <w:r w:rsidR="00727609">
        <w:rPr>
          <w:lang w:eastAsia="en-US"/>
        </w:rPr>
        <w:t>г</w:t>
      </w:r>
      <w:r w:rsidR="00882783">
        <w:rPr>
          <w:lang w:eastAsia="en-US"/>
        </w:rPr>
        <w:t>ородского округа Лотошино</w:t>
      </w:r>
      <w:r>
        <w:rPr>
          <w:lang w:eastAsia="en-US"/>
        </w:rPr>
        <w:t xml:space="preserve"> функциониру</w:t>
      </w:r>
      <w:r w:rsidR="002E2326">
        <w:rPr>
          <w:lang w:eastAsia="en-US"/>
        </w:rPr>
        <w:t>е</w:t>
      </w:r>
      <w:r>
        <w:rPr>
          <w:lang w:eastAsia="en-US"/>
        </w:rPr>
        <w:t xml:space="preserve">т </w:t>
      </w:r>
      <w:r w:rsidR="007058B8">
        <w:rPr>
          <w:lang w:eastAsia="en-US"/>
        </w:rPr>
        <w:t>две</w:t>
      </w:r>
      <w:r>
        <w:rPr>
          <w:lang w:eastAsia="en-US"/>
        </w:rPr>
        <w:t xml:space="preserve"> организаци</w:t>
      </w:r>
      <w:bookmarkStart w:id="18" w:name="_Hlk531859476"/>
      <w:r w:rsidR="007058B8">
        <w:rPr>
          <w:lang w:eastAsia="en-US"/>
        </w:rPr>
        <w:t>и</w:t>
      </w:r>
      <w:r w:rsidR="002328F5">
        <w:rPr>
          <w:lang w:eastAsia="en-US"/>
        </w:rPr>
        <w:t>, имеющ</w:t>
      </w:r>
      <w:r w:rsidR="007058B8">
        <w:rPr>
          <w:lang w:eastAsia="en-US"/>
        </w:rPr>
        <w:t xml:space="preserve">ие </w:t>
      </w:r>
      <w:r w:rsidR="002328F5">
        <w:rPr>
          <w:lang w:eastAsia="en-US"/>
        </w:rPr>
        <w:t>в своем ведомстве источники тепловой энергии</w:t>
      </w:r>
      <w:r w:rsidR="00EB186F">
        <w:rPr>
          <w:lang w:eastAsia="en-US"/>
        </w:rPr>
        <w:t>.</w:t>
      </w:r>
    </w:p>
    <w:p w14:paraId="5343654C" w14:textId="46EB9FA6" w:rsidR="00EE3F38" w:rsidRDefault="003E3B57" w:rsidP="00EE3F38">
      <w:pPr>
        <w:pStyle w:val="Maximyz0"/>
        <w:spacing w:after="240"/>
      </w:pPr>
      <w:r>
        <w:t xml:space="preserve">Перечень </w:t>
      </w:r>
      <w:r w:rsidRPr="002E53E7">
        <w:t>теплоснабжающих и теплосетевых организаций</w:t>
      </w:r>
      <w:r w:rsidRPr="0073142C">
        <w:t xml:space="preserve"> </w:t>
      </w:r>
      <w:r w:rsidR="00672CCE">
        <w:rPr>
          <w:lang w:eastAsia="en-US"/>
        </w:rPr>
        <w:t>г</w:t>
      </w:r>
      <w:r w:rsidR="00882783">
        <w:rPr>
          <w:lang w:eastAsia="en-US"/>
        </w:rPr>
        <w:t>ородского округа Лотошино</w:t>
      </w:r>
      <w:r w:rsidR="00EE3F38">
        <w:t xml:space="preserve"> </w:t>
      </w:r>
      <w:r>
        <w:t xml:space="preserve">представлен в </w:t>
      </w:r>
      <w:r w:rsidR="00EE3F38" w:rsidRPr="0073142C">
        <w:t>таблиц</w:t>
      </w:r>
      <w:r>
        <w:t>е</w:t>
      </w:r>
      <w:r w:rsidR="00EE3F38" w:rsidRPr="0073142C">
        <w:t xml:space="preserve"> </w:t>
      </w:r>
      <w:r w:rsidR="00EE3F38" w:rsidRPr="0073142C">
        <w:fldChar w:fldCharType="begin"/>
      </w:r>
      <w:r w:rsidR="00EE3F38" w:rsidRPr="0073142C">
        <w:instrText xml:space="preserve"> REF _Ref491851898 \h  \* MERGEFORMAT </w:instrText>
      </w:r>
      <w:r w:rsidR="00EE3F38" w:rsidRPr="0073142C">
        <w:fldChar w:fldCharType="separate"/>
      </w:r>
      <w:r w:rsidR="00774551" w:rsidRPr="00774551">
        <w:rPr>
          <w:vanish/>
        </w:rPr>
        <w:t xml:space="preserve">Таблица </w:t>
      </w:r>
      <w:r w:rsidR="00774551">
        <w:rPr>
          <w:noProof/>
        </w:rPr>
        <w:t>1</w:t>
      </w:r>
      <w:r w:rsidR="00774551">
        <w:t>.</w:t>
      </w:r>
      <w:r w:rsidR="00774551">
        <w:rPr>
          <w:noProof/>
        </w:rPr>
        <w:t>4</w:t>
      </w:r>
      <w:r w:rsidR="00EE3F38" w:rsidRPr="0073142C">
        <w:fldChar w:fldCharType="end"/>
      </w:r>
      <w:r>
        <w:t>.</w:t>
      </w:r>
    </w:p>
    <w:p w14:paraId="6DF6B80C" w14:textId="37CD58B6" w:rsidR="003E7C29" w:rsidRDefault="003E7C29" w:rsidP="003E7C29">
      <w:pPr>
        <w:pStyle w:val="Maximyz0"/>
        <w:rPr>
          <w:lang w:eastAsia="en-US"/>
        </w:rPr>
      </w:pPr>
      <w:r w:rsidRPr="00BD446D">
        <w:rPr>
          <w:lang w:eastAsia="en-US"/>
        </w:rPr>
        <w:t xml:space="preserve">Зоны эксплуатационной ответственности теплоснабжающих организации </w:t>
      </w:r>
      <w:r>
        <w:rPr>
          <w:lang w:eastAsia="en-US"/>
        </w:rPr>
        <w:t xml:space="preserve">городского округа Лотошино </w:t>
      </w:r>
      <w:r w:rsidRPr="00BD446D">
        <w:rPr>
          <w:lang w:eastAsia="en-US"/>
        </w:rPr>
        <w:t>представлен</w:t>
      </w:r>
      <w:r>
        <w:rPr>
          <w:lang w:eastAsia="en-US"/>
        </w:rPr>
        <w:t>ы</w:t>
      </w:r>
      <w:r w:rsidRPr="00BD446D">
        <w:rPr>
          <w:lang w:eastAsia="en-US"/>
        </w:rPr>
        <w:t xml:space="preserve"> на рисунк</w:t>
      </w:r>
      <w:r>
        <w:rPr>
          <w:lang w:eastAsia="en-US"/>
        </w:rPr>
        <w:t>ах</w:t>
      </w:r>
      <w:r w:rsidRPr="00BD446D">
        <w:rPr>
          <w:lang w:eastAsia="en-US"/>
        </w:rPr>
        <w:t xml:space="preserve"> </w:t>
      </w:r>
      <w:r>
        <w:rPr>
          <w:lang w:eastAsia="en-US"/>
        </w:rPr>
        <w:fldChar w:fldCharType="begin"/>
      </w:r>
      <w:r>
        <w:rPr>
          <w:lang w:eastAsia="en-US"/>
        </w:rPr>
        <w:instrText xml:space="preserve"> REF _Ref45872154 \h  \* MERGEFORMAT </w:instrText>
      </w:r>
      <w:r>
        <w:rPr>
          <w:lang w:eastAsia="en-US"/>
        </w:rPr>
      </w:r>
      <w:r>
        <w:rPr>
          <w:lang w:eastAsia="en-US"/>
        </w:rPr>
        <w:fldChar w:fldCharType="separate"/>
      </w:r>
      <w:r w:rsidR="00774551" w:rsidRPr="00774551">
        <w:rPr>
          <w:vanish/>
        </w:rPr>
        <w:t xml:space="preserve">Рисунок </w:t>
      </w:r>
      <w:r w:rsidR="00774551">
        <w:rPr>
          <w:noProof/>
        </w:rPr>
        <w:t>1</w:t>
      </w:r>
      <w:r w:rsidR="00774551">
        <w:t>.</w:t>
      </w:r>
      <w:r w:rsidR="00774551">
        <w:rPr>
          <w:noProof/>
        </w:rPr>
        <w:t>2</w:t>
      </w:r>
      <w:r>
        <w:rPr>
          <w:lang w:eastAsia="en-US"/>
        </w:rPr>
        <w:fldChar w:fldCharType="end"/>
      </w:r>
      <w:r>
        <w:rPr>
          <w:lang w:eastAsia="en-US"/>
        </w:rPr>
        <w:t xml:space="preserve">- </w:t>
      </w:r>
      <w:r>
        <w:rPr>
          <w:lang w:eastAsia="en-US"/>
        </w:rPr>
        <w:fldChar w:fldCharType="begin"/>
      </w:r>
      <w:r>
        <w:rPr>
          <w:lang w:eastAsia="en-US"/>
        </w:rPr>
        <w:instrText xml:space="preserve"> REF _Ref45270501 \h  \* MERGEFORMAT </w:instrText>
      </w:r>
      <w:r>
        <w:rPr>
          <w:lang w:eastAsia="en-US"/>
        </w:rPr>
      </w:r>
      <w:r>
        <w:rPr>
          <w:lang w:eastAsia="en-US"/>
        </w:rPr>
        <w:fldChar w:fldCharType="separate"/>
      </w:r>
      <w:r w:rsidR="00774551" w:rsidRPr="00774551">
        <w:rPr>
          <w:vanish/>
        </w:rPr>
        <w:t xml:space="preserve">Рисунок </w:t>
      </w:r>
      <w:r w:rsidR="00774551">
        <w:rPr>
          <w:noProof/>
        </w:rPr>
        <w:t>1</w:t>
      </w:r>
      <w:r w:rsidR="00774551">
        <w:t>.</w:t>
      </w:r>
      <w:r w:rsidR="00774551">
        <w:rPr>
          <w:noProof/>
        </w:rPr>
        <w:t>25</w:t>
      </w:r>
      <w:r>
        <w:rPr>
          <w:lang w:eastAsia="en-US"/>
        </w:rPr>
        <w:fldChar w:fldCharType="end"/>
      </w:r>
      <w:r>
        <w:rPr>
          <w:lang w:eastAsia="en-US"/>
        </w:rPr>
        <w:t>.</w:t>
      </w:r>
    </w:p>
    <w:p w14:paraId="6ADADDE3" w14:textId="77777777" w:rsidR="003A04FE" w:rsidRDefault="003A04FE" w:rsidP="003E7C29">
      <w:pPr>
        <w:pStyle w:val="Maximyz0"/>
        <w:rPr>
          <w:lang w:eastAsia="en-US"/>
        </w:rPr>
      </w:pPr>
    </w:p>
    <w:p w14:paraId="5B91F63D" w14:textId="08F15A7B" w:rsidR="00EE3F38" w:rsidRPr="001111BE" w:rsidRDefault="00EE3F38" w:rsidP="00EE3F38">
      <w:pPr>
        <w:pStyle w:val="affb"/>
        <w:keepNext/>
      </w:pPr>
      <w:bookmarkStart w:id="19" w:name="_Ref491851898"/>
      <w:r w:rsidRPr="001111BE">
        <w:t xml:space="preserve">Таблица </w:t>
      </w:r>
      <w:fldSimple w:instr=" STYLEREF 1 \s ">
        <w:r w:rsidR="00774551">
          <w:rPr>
            <w:noProof/>
          </w:rPr>
          <w:t>1</w:t>
        </w:r>
      </w:fldSimple>
      <w:r w:rsidR="00012A89">
        <w:t>.</w:t>
      </w:r>
      <w:fldSimple w:instr=" SEQ Таблица \* ARABIC \s 1 ">
        <w:r w:rsidR="00774551">
          <w:rPr>
            <w:noProof/>
          </w:rPr>
          <w:t>4</w:t>
        </w:r>
      </w:fldSimple>
      <w:bookmarkEnd w:id="19"/>
      <w:r w:rsidRPr="001111BE">
        <w:t xml:space="preserve"> - </w:t>
      </w:r>
      <w:r w:rsidR="00C13043" w:rsidRPr="00152E2E">
        <w:t>Перечень теплоснабжающих</w:t>
      </w:r>
      <w:r w:rsidR="00C13043">
        <w:t xml:space="preserve"> (</w:t>
      </w:r>
      <w:r w:rsidR="00C13043" w:rsidRPr="00152E2E">
        <w:t>теплосетевых</w:t>
      </w:r>
      <w:r w:rsidR="00C13043">
        <w:t>)</w:t>
      </w:r>
      <w:r w:rsidR="00C13043" w:rsidRPr="00152E2E">
        <w:t xml:space="preserve"> организаций, действующих на территории </w:t>
      </w:r>
      <w:r w:rsidR="00C13043">
        <w:t>городского округа Лотошино</w:t>
      </w:r>
      <w:r>
        <w:t xml:space="preserve"> </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left w:w="162" w:type="dxa"/>
          <w:right w:w="106" w:type="dxa"/>
        </w:tblCellMar>
        <w:tblLook w:val="04A0" w:firstRow="1" w:lastRow="0" w:firstColumn="1" w:lastColumn="0" w:noHBand="0" w:noVBand="1"/>
      </w:tblPr>
      <w:tblGrid>
        <w:gridCol w:w="568"/>
        <w:gridCol w:w="3867"/>
        <w:gridCol w:w="4909"/>
      </w:tblGrid>
      <w:tr w:rsidR="00EE3F38" w:rsidRPr="00063B4F" w14:paraId="1A9FBDF6" w14:textId="77777777" w:rsidTr="003E7C29">
        <w:trPr>
          <w:trHeight w:val="340"/>
          <w:tblHeader/>
        </w:trPr>
        <w:tc>
          <w:tcPr>
            <w:tcW w:w="304" w:type="pct"/>
            <w:shd w:val="clear" w:color="auto" w:fill="auto"/>
            <w:vAlign w:val="center"/>
          </w:tcPr>
          <w:p w14:paraId="09A07601" w14:textId="77777777" w:rsidR="00EE3F38" w:rsidRPr="00063B4F" w:rsidRDefault="00EE3F38" w:rsidP="00BA7901">
            <w:pPr>
              <w:spacing w:line="259" w:lineRule="auto"/>
              <w:jc w:val="center"/>
              <w:rPr>
                <w:rFonts w:ascii="Times New Roman" w:hAnsi="Times New Roman" w:cs="Times New Roman"/>
                <w:sz w:val="20"/>
                <w:szCs w:val="20"/>
              </w:rPr>
            </w:pPr>
            <w:bookmarkStart w:id="20" w:name="_Hlk528762243"/>
            <w:r w:rsidRPr="00063B4F">
              <w:rPr>
                <w:rFonts w:ascii="Times New Roman" w:hAnsi="Times New Roman" w:cs="Times New Roman"/>
                <w:sz w:val="20"/>
                <w:szCs w:val="20"/>
              </w:rPr>
              <w:t>№ п/п</w:t>
            </w:r>
          </w:p>
        </w:tc>
        <w:tc>
          <w:tcPr>
            <w:tcW w:w="2069" w:type="pct"/>
            <w:shd w:val="clear" w:color="auto" w:fill="auto"/>
            <w:vAlign w:val="center"/>
          </w:tcPr>
          <w:p w14:paraId="6BDBB0CB" w14:textId="77777777" w:rsidR="00EE3F38" w:rsidRPr="00063B4F" w:rsidRDefault="00EE3F38" w:rsidP="00BA7901">
            <w:pPr>
              <w:spacing w:line="259" w:lineRule="auto"/>
              <w:ind w:right="58"/>
              <w:jc w:val="center"/>
              <w:rPr>
                <w:rFonts w:ascii="Times New Roman" w:hAnsi="Times New Roman" w:cs="Times New Roman"/>
                <w:sz w:val="20"/>
                <w:szCs w:val="20"/>
              </w:rPr>
            </w:pPr>
            <w:r w:rsidRPr="00063B4F">
              <w:rPr>
                <w:rFonts w:ascii="Times New Roman" w:hAnsi="Times New Roman" w:cs="Times New Roman"/>
                <w:sz w:val="20"/>
                <w:szCs w:val="20"/>
              </w:rPr>
              <w:t>Название организации</w:t>
            </w:r>
          </w:p>
        </w:tc>
        <w:tc>
          <w:tcPr>
            <w:tcW w:w="2627" w:type="pct"/>
            <w:shd w:val="clear" w:color="auto" w:fill="auto"/>
            <w:vAlign w:val="center"/>
          </w:tcPr>
          <w:p w14:paraId="661A50EF" w14:textId="77777777" w:rsidR="00EE3F38" w:rsidRPr="00063B4F" w:rsidRDefault="00EE3F38" w:rsidP="00BA7901">
            <w:pPr>
              <w:spacing w:line="259" w:lineRule="auto"/>
              <w:ind w:right="55"/>
              <w:jc w:val="center"/>
              <w:rPr>
                <w:rFonts w:ascii="Times New Roman" w:hAnsi="Times New Roman" w:cs="Times New Roman"/>
                <w:sz w:val="20"/>
                <w:szCs w:val="20"/>
              </w:rPr>
            </w:pPr>
            <w:r w:rsidRPr="00063B4F">
              <w:rPr>
                <w:rFonts w:ascii="Times New Roman" w:hAnsi="Times New Roman" w:cs="Times New Roman"/>
                <w:sz w:val="20"/>
                <w:szCs w:val="20"/>
              </w:rPr>
              <w:t>Адрес</w:t>
            </w:r>
          </w:p>
        </w:tc>
      </w:tr>
      <w:tr w:rsidR="00EE3F38" w:rsidRPr="00063B4F" w14:paraId="5EBDFD98" w14:textId="77777777" w:rsidTr="003E7C29">
        <w:trPr>
          <w:trHeight w:val="340"/>
        </w:trPr>
        <w:tc>
          <w:tcPr>
            <w:tcW w:w="304" w:type="pct"/>
            <w:shd w:val="clear" w:color="auto" w:fill="auto"/>
            <w:vAlign w:val="center"/>
          </w:tcPr>
          <w:p w14:paraId="7D4757BC" w14:textId="77777777" w:rsidR="00EE3F38" w:rsidRPr="00063B4F" w:rsidRDefault="00EE3F38" w:rsidP="00BA7901">
            <w:pPr>
              <w:spacing w:line="259" w:lineRule="auto"/>
              <w:jc w:val="center"/>
              <w:rPr>
                <w:rFonts w:ascii="Times New Roman" w:hAnsi="Times New Roman" w:cs="Times New Roman"/>
                <w:sz w:val="20"/>
                <w:szCs w:val="20"/>
              </w:rPr>
            </w:pPr>
            <w:bookmarkStart w:id="21" w:name="_Hlk23492118"/>
            <w:r w:rsidRPr="00063B4F">
              <w:rPr>
                <w:rFonts w:ascii="Times New Roman" w:hAnsi="Times New Roman" w:cs="Times New Roman"/>
                <w:sz w:val="20"/>
                <w:szCs w:val="20"/>
              </w:rPr>
              <w:t>1</w:t>
            </w:r>
          </w:p>
        </w:tc>
        <w:tc>
          <w:tcPr>
            <w:tcW w:w="2069" w:type="pct"/>
            <w:shd w:val="clear" w:color="auto" w:fill="auto"/>
            <w:vAlign w:val="center"/>
          </w:tcPr>
          <w:p w14:paraId="34FDD18A" w14:textId="3932840B" w:rsidR="00EE3F38" w:rsidRPr="00063B4F" w:rsidRDefault="003C070D" w:rsidP="00BA7901">
            <w:pPr>
              <w:spacing w:line="259" w:lineRule="auto"/>
              <w:ind w:right="58"/>
              <w:rPr>
                <w:rFonts w:ascii="Times New Roman" w:hAnsi="Times New Roman" w:cs="Times New Roman"/>
                <w:sz w:val="20"/>
                <w:szCs w:val="20"/>
              </w:rPr>
            </w:pPr>
            <w:r w:rsidRPr="00063B4F">
              <w:rPr>
                <w:rFonts w:ascii="Times New Roman" w:hAnsi="Times New Roman" w:cs="Times New Roman"/>
                <w:sz w:val="20"/>
                <w:szCs w:val="20"/>
              </w:rPr>
              <w:t>МП «</w:t>
            </w:r>
            <w:r w:rsidR="00E36939" w:rsidRPr="00063B4F">
              <w:rPr>
                <w:rFonts w:ascii="Times New Roman" w:hAnsi="Times New Roman" w:cs="Times New Roman"/>
                <w:sz w:val="20"/>
                <w:szCs w:val="20"/>
              </w:rPr>
              <w:t>Лотошинское ЖКХ</w:t>
            </w:r>
            <w:r w:rsidRPr="00063B4F">
              <w:rPr>
                <w:rFonts w:ascii="Times New Roman" w:hAnsi="Times New Roman" w:cs="Times New Roman"/>
                <w:sz w:val="20"/>
                <w:szCs w:val="20"/>
              </w:rPr>
              <w:t>»</w:t>
            </w:r>
          </w:p>
        </w:tc>
        <w:tc>
          <w:tcPr>
            <w:tcW w:w="2627" w:type="pct"/>
            <w:shd w:val="clear" w:color="auto" w:fill="auto"/>
            <w:vAlign w:val="center"/>
          </w:tcPr>
          <w:p w14:paraId="085C79EC" w14:textId="6A3E4A0E" w:rsidR="00EE3F38" w:rsidRPr="00063B4F" w:rsidRDefault="003C070D" w:rsidP="00B82F83">
            <w:pPr>
              <w:spacing w:line="259" w:lineRule="auto"/>
              <w:ind w:left="13"/>
              <w:rPr>
                <w:rFonts w:ascii="Times New Roman" w:hAnsi="Times New Roman" w:cs="Times New Roman"/>
                <w:sz w:val="20"/>
                <w:szCs w:val="20"/>
              </w:rPr>
            </w:pPr>
            <w:r w:rsidRPr="00063B4F">
              <w:rPr>
                <w:rFonts w:ascii="Times New Roman" w:hAnsi="Times New Roman" w:cs="Times New Roman"/>
                <w:sz w:val="20"/>
                <w:szCs w:val="20"/>
              </w:rPr>
              <w:t>143800, Московская обл,</w:t>
            </w:r>
            <w:r w:rsidR="00B82F83" w:rsidRPr="00063B4F">
              <w:rPr>
                <w:rFonts w:ascii="Times New Roman" w:hAnsi="Times New Roman" w:cs="Times New Roman"/>
                <w:sz w:val="20"/>
                <w:szCs w:val="20"/>
              </w:rPr>
              <w:t xml:space="preserve"> рабочий поселок Лотошино, ул. Сушзаводская, д.6</w:t>
            </w:r>
          </w:p>
        </w:tc>
      </w:tr>
      <w:bookmarkEnd w:id="13"/>
      <w:bookmarkEnd w:id="20"/>
      <w:bookmarkEnd w:id="21"/>
    </w:tbl>
    <w:p w14:paraId="3DFB2CA6" w14:textId="4386BEE7" w:rsidR="007058B8" w:rsidRDefault="007058B8" w:rsidP="00325670">
      <w:pPr>
        <w:pStyle w:val="Maximyz0"/>
        <w:rPr>
          <w:lang w:eastAsia="en-US"/>
        </w:rPr>
      </w:pPr>
    </w:p>
    <w:p w14:paraId="335E61F8" w14:textId="77777777" w:rsidR="003E7C29" w:rsidRPr="00DC08EB" w:rsidRDefault="003E7C29" w:rsidP="003E7C29">
      <w:pPr>
        <w:pStyle w:val="Maximyz4"/>
      </w:pPr>
      <w:bookmarkStart w:id="22" w:name="_Toc137471932"/>
      <w:r w:rsidRPr="00DC08EB">
        <w:t xml:space="preserve">Источники тепловой энергии </w:t>
      </w:r>
      <w:r>
        <w:t>МП «Лотошинское ЖКХ»</w:t>
      </w:r>
      <w:bookmarkEnd w:id="22"/>
    </w:p>
    <w:p w14:paraId="46E12E5A" w14:textId="77777777" w:rsidR="003E7C29" w:rsidRPr="003E1555" w:rsidRDefault="003E7C29" w:rsidP="003E7C29">
      <w:pPr>
        <w:pStyle w:val="Maximyz0"/>
      </w:pPr>
      <w:r w:rsidRPr="003E1555">
        <w:t>МП «</w:t>
      </w:r>
      <w:r>
        <w:t>Лотошинское ЖКХ</w:t>
      </w:r>
      <w:r w:rsidRPr="003E1555">
        <w:t xml:space="preserve">» является основной теплоснабжающей организацией и отпускает тепловую энергию потребителям городского округа Лотошино на нужды отопления, вентиляции и горячего водоснабжения жилых, административных, культурно-бытовых зданий, объекты социальной сферы, прочие объекты городской инфраструктуры. </w:t>
      </w:r>
    </w:p>
    <w:p w14:paraId="47BC0292" w14:textId="77777777" w:rsidR="003E7C29" w:rsidRPr="003E1555" w:rsidRDefault="003E7C29" w:rsidP="003E7C29">
      <w:pPr>
        <w:pStyle w:val="Maximyz0"/>
      </w:pPr>
      <w:r w:rsidRPr="003E1555">
        <w:t>Отпуск тепловой энергии на отопление, вентиляцию и ГВС производится только в виде горячей воды</w:t>
      </w:r>
    </w:p>
    <w:p w14:paraId="12BB66A5" w14:textId="77777777" w:rsidR="003E7C29" w:rsidRPr="003E1555" w:rsidRDefault="003E7C29" w:rsidP="003E7C29">
      <w:pPr>
        <w:pStyle w:val="Maximyz0"/>
      </w:pPr>
      <w:r w:rsidRPr="003E1555">
        <w:t xml:space="preserve">В теплоснабжении города муниципальное теплоснабжение составляет 98,34 %. </w:t>
      </w:r>
    </w:p>
    <w:p w14:paraId="3A5D85FC" w14:textId="77777777" w:rsidR="003E7C29" w:rsidRDefault="003E7C29" w:rsidP="003E7C29">
      <w:pPr>
        <w:pStyle w:val="Maximyz0"/>
      </w:pPr>
      <w:r w:rsidRPr="004368E7">
        <w:t>Зон</w:t>
      </w:r>
      <w:r>
        <w:t>а</w:t>
      </w:r>
      <w:r w:rsidRPr="004368E7">
        <w:t xml:space="preserve"> действия </w:t>
      </w:r>
      <w:r>
        <w:t>МП «Лотошинское ЖКХ» располагается во всех 3 планировочных районах городского округа, входящих в его состав.</w:t>
      </w:r>
    </w:p>
    <w:p w14:paraId="30E9D74F" w14:textId="77777777" w:rsidR="003E7C29" w:rsidRPr="003D72A1" w:rsidRDefault="003E7C29" w:rsidP="003E7C29">
      <w:pPr>
        <w:pStyle w:val="Maximyz0"/>
      </w:pPr>
      <w:r w:rsidRPr="0051422A">
        <w:t>Потребители тепловой энергии приобретают тепловую энергию</w:t>
      </w:r>
      <w:r w:rsidRPr="00AD1975">
        <w:t xml:space="preserve"> у </w:t>
      </w:r>
      <w:r>
        <w:t>МП «Лотошинское ЖКХ»</w:t>
      </w:r>
      <w:r w:rsidRPr="003D72A1">
        <w:t xml:space="preserve"> (теплоснабжающей организации) по договорам теплоснабжения, как правило</w:t>
      </w:r>
      <w:r>
        <w:t>,</w:t>
      </w:r>
      <w:r w:rsidRPr="003D72A1">
        <w:t xml:space="preserve"> с организациями</w:t>
      </w:r>
      <w:r>
        <w:t xml:space="preserve"> (юридическими лицами)</w:t>
      </w:r>
      <w:r w:rsidRPr="003D72A1">
        <w:t>. В отдельных случаях заключаются договоры с индивидуальными предпринимателями. Потребители оплачивают услуги</w:t>
      </w:r>
      <w:r>
        <w:t xml:space="preserve"> теплоснабжения</w:t>
      </w:r>
      <w:r w:rsidRPr="003D72A1">
        <w:t xml:space="preserve"> по регулируемым ценам (тарифам)</w:t>
      </w:r>
      <w:r>
        <w:t>, устанавливаемым региональными органами власти.</w:t>
      </w:r>
    </w:p>
    <w:p w14:paraId="15F5C579" w14:textId="77777777" w:rsidR="003E7C29" w:rsidRDefault="003E7C29" w:rsidP="003E7C29">
      <w:pPr>
        <w:pStyle w:val="Maximyz0"/>
      </w:pPr>
      <w:r>
        <w:lastRenderedPageBreak/>
        <w:t>Договоры с собственниками жилья ЖСК, ТСЖ и др. заключаются с каждым собственником. Договоры с остальными потребителями тепловой энергии (медицина, управление образования, торговля и др.) заключаются в соответствии с уставом этих организаций.</w:t>
      </w:r>
    </w:p>
    <w:p w14:paraId="34FF5B68" w14:textId="1CE5C075" w:rsidR="003C592D" w:rsidRDefault="003C592D" w:rsidP="003E7C29">
      <w:pPr>
        <w:pStyle w:val="Maximyz0"/>
      </w:pPr>
      <w:r>
        <w:t>З</w:t>
      </w:r>
      <w:r w:rsidRPr="003C592D">
        <w:t>он</w:t>
      </w:r>
      <w:r>
        <w:t xml:space="preserve">ы </w:t>
      </w:r>
      <w:r w:rsidRPr="003C592D">
        <w:t>деятельности (эксплуатационной ответственности) теплоснабжающих и теплосетевых организаций</w:t>
      </w:r>
      <w:r>
        <w:t xml:space="preserve"> </w:t>
      </w:r>
      <w:r w:rsidRPr="003E1555">
        <w:t>городского округа Лотошино</w:t>
      </w:r>
      <w:r>
        <w:t xml:space="preserve"> представлены на рисунках </w:t>
      </w:r>
      <w:r>
        <w:fldChar w:fldCharType="begin"/>
      </w:r>
      <w:r>
        <w:instrText xml:space="preserve"> REF _Ref45872154 \h  \* MERGEFORMAT </w:instrText>
      </w:r>
      <w:r>
        <w:fldChar w:fldCharType="separate"/>
      </w:r>
      <w:r w:rsidR="00774551" w:rsidRPr="00774551">
        <w:rPr>
          <w:vanish/>
        </w:rPr>
        <w:t xml:space="preserve">Рисунок </w:t>
      </w:r>
      <w:r w:rsidR="00774551">
        <w:rPr>
          <w:noProof/>
        </w:rPr>
        <w:t>1</w:t>
      </w:r>
      <w:r w:rsidR="00774551">
        <w:t>.</w:t>
      </w:r>
      <w:r w:rsidR="00774551">
        <w:rPr>
          <w:noProof/>
        </w:rPr>
        <w:t>2</w:t>
      </w:r>
      <w:r>
        <w:fldChar w:fldCharType="end"/>
      </w:r>
      <w:r>
        <w:t xml:space="preserve"> - </w:t>
      </w:r>
      <w:r>
        <w:fldChar w:fldCharType="begin"/>
      </w:r>
      <w:r>
        <w:instrText xml:space="preserve"> REF _Ref45270501 \h  \* MERGEFORMAT </w:instrText>
      </w:r>
      <w:r>
        <w:fldChar w:fldCharType="separate"/>
      </w:r>
      <w:r w:rsidR="00774551" w:rsidRPr="00774551">
        <w:rPr>
          <w:vanish/>
        </w:rPr>
        <w:t xml:space="preserve">Рисунок </w:t>
      </w:r>
      <w:r w:rsidR="00774551">
        <w:rPr>
          <w:noProof/>
        </w:rPr>
        <w:t>1</w:t>
      </w:r>
      <w:r w:rsidR="00774551">
        <w:t>.</w:t>
      </w:r>
      <w:r w:rsidR="00774551">
        <w:rPr>
          <w:noProof/>
        </w:rPr>
        <w:t>25</w:t>
      </w:r>
      <w:r>
        <w:fldChar w:fldCharType="end"/>
      </w:r>
      <w:r>
        <w:t>.</w:t>
      </w:r>
    </w:p>
    <w:p w14:paraId="13910A60" w14:textId="77777777" w:rsidR="003C592D" w:rsidRDefault="003C592D" w:rsidP="003E7C29">
      <w:pPr>
        <w:pStyle w:val="Maximyz0"/>
      </w:pPr>
    </w:p>
    <w:p w14:paraId="5AD7F217" w14:textId="77777777" w:rsidR="003E7C29" w:rsidRDefault="003E7C29" w:rsidP="00325670">
      <w:pPr>
        <w:pStyle w:val="Maximyz0"/>
        <w:rPr>
          <w:lang w:eastAsia="en-US"/>
        </w:rPr>
      </w:pPr>
    </w:p>
    <w:p w14:paraId="146C196E" w14:textId="77777777" w:rsidR="00D17309" w:rsidRDefault="00D17309" w:rsidP="00D17309">
      <w:pPr>
        <w:pStyle w:val="Maximyz0"/>
        <w:keepNext/>
      </w:pPr>
      <w:bookmarkStart w:id="23" w:name="_Hlk531859651"/>
      <w:r>
        <w:rPr>
          <w:noProof/>
        </w:rPr>
        <w:drawing>
          <wp:inline distT="0" distB="0" distL="0" distR="0" wp14:anchorId="0D7B16F4" wp14:editId="462C4AF5">
            <wp:extent cx="5223051" cy="3914775"/>
            <wp:effectExtent l="0" t="0" r="0" b="0"/>
            <wp:docPr id="26" name="Рисунок 26"/>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extLst>
                        <a:ext uri="{28A0092B-C50C-407E-A947-70E740481C1C}">
                          <a14:useLocalDpi xmlns:a14="http://schemas.microsoft.com/office/drawing/2010/main" val="0"/>
                        </a:ext>
                      </a:extLst>
                    </a:blip>
                    <a:stretch>
                      <a:fillRect/>
                    </a:stretch>
                  </pic:blipFill>
                  <pic:spPr>
                    <a:xfrm>
                      <a:off x="0" y="0"/>
                      <a:ext cx="5229295" cy="3919455"/>
                    </a:xfrm>
                    <a:prstGeom prst="rect">
                      <a:avLst/>
                    </a:prstGeom>
                  </pic:spPr>
                </pic:pic>
              </a:graphicData>
            </a:graphic>
          </wp:inline>
        </w:drawing>
      </w:r>
    </w:p>
    <w:p w14:paraId="1218572C" w14:textId="73D2EB11" w:rsidR="00D17309" w:rsidRDefault="00D17309" w:rsidP="00D17309">
      <w:pPr>
        <w:pStyle w:val="affb"/>
        <w:jc w:val="center"/>
      </w:pPr>
      <w:bookmarkStart w:id="24" w:name="_Ref45872154"/>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2</w:t>
      </w:r>
      <w:r w:rsidR="00E61190">
        <w:rPr>
          <w:noProof/>
        </w:rPr>
        <w:fldChar w:fldCharType="end"/>
      </w:r>
      <w:bookmarkEnd w:id="24"/>
      <w:r>
        <w:t xml:space="preserve"> - Зона эксплуатационной ответственности </w:t>
      </w:r>
      <w:r w:rsidR="00B95C8F" w:rsidRPr="00672CCE">
        <w:t>МП «</w:t>
      </w:r>
      <w:r w:rsidR="00B95C8F">
        <w:t>Лотошинское ЖКХ</w:t>
      </w:r>
      <w:r w:rsidR="00B95C8F" w:rsidRPr="00672CCE">
        <w:t>»</w:t>
      </w:r>
      <w:r w:rsidR="00F74B7A">
        <w:t xml:space="preserve"> (</w:t>
      </w:r>
      <w:r>
        <w:t>котельн</w:t>
      </w:r>
      <w:r w:rsidR="00F74B7A">
        <w:t>ая</w:t>
      </w:r>
      <w:r>
        <w:t xml:space="preserve"> №1</w:t>
      </w:r>
      <w:r w:rsidR="00F74B7A">
        <w:t>)</w:t>
      </w:r>
      <w:r w:rsidR="008B574D">
        <w:t xml:space="preserve"> </w:t>
      </w:r>
    </w:p>
    <w:p w14:paraId="4AD4EE07" w14:textId="77777777" w:rsidR="00D17309" w:rsidRPr="00EC6D12" w:rsidRDefault="00D17309" w:rsidP="00D17309"/>
    <w:p w14:paraId="65BC617A" w14:textId="77777777" w:rsidR="00D17309" w:rsidRDefault="00D17309" w:rsidP="00D17309">
      <w:pPr>
        <w:pStyle w:val="affb"/>
        <w:keepNext/>
        <w:jc w:val="center"/>
      </w:pPr>
      <w:r>
        <w:rPr>
          <w:noProof/>
        </w:rPr>
        <w:lastRenderedPageBreak/>
        <w:drawing>
          <wp:inline distT="0" distB="0" distL="0" distR="0" wp14:anchorId="2C447B50" wp14:editId="5A3B6B87">
            <wp:extent cx="4638675" cy="4319312"/>
            <wp:effectExtent l="0" t="0" r="0" b="5080"/>
            <wp:docPr id="28" name="Рисунок 28"/>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43">
                      <a:extLst>
                        <a:ext uri="{28A0092B-C50C-407E-A947-70E740481C1C}">
                          <a14:useLocalDpi xmlns:a14="http://schemas.microsoft.com/office/drawing/2010/main" val="0"/>
                        </a:ext>
                      </a:extLst>
                    </a:blip>
                    <a:stretch>
                      <a:fillRect/>
                    </a:stretch>
                  </pic:blipFill>
                  <pic:spPr>
                    <a:xfrm>
                      <a:off x="0" y="0"/>
                      <a:ext cx="4650229" cy="4330070"/>
                    </a:xfrm>
                    <a:prstGeom prst="rect">
                      <a:avLst/>
                    </a:prstGeom>
                  </pic:spPr>
                </pic:pic>
              </a:graphicData>
            </a:graphic>
          </wp:inline>
        </w:drawing>
      </w:r>
    </w:p>
    <w:p w14:paraId="01C02267" w14:textId="075C39B7"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3</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№2а) </w:t>
      </w:r>
    </w:p>
    <w:p w14:paraId="06F4647C" w14:textId="42F47AB9" w:rsidR="00D17309" w:rsidRDefault="00D17309" w:rsidP="00E74717">
      <w:pPr>
        <w:pStyle w:val="affb"/>
      </w:pPr>
    </w:p>
    <w:p w14:paraId="68BF9062" w14:textId="77777777" w:rsidR="00D17309" w:rsidRDefault="00D17309" w:rsidP="00D17309">
      <w:pPr>
        <w:pStyle w:val="affb"/>
        <w:keepNext/>
        <w:jc w:val="center"/>
      </w:pPr>
      <w:r>
        <w:rPr>
          <w:noProof/>
        </w:rPr>
        <w:drawing>
          <wp:inline distT="0" distB="0" distL="0" distR="0" wp14:anchorId="3498EE1D" wp14:editId="69F3A0BB">
            <wp:extent cx="4340295" cy="4276725"/>
            <wp:effectExtent l="0" t="0" r="3175" b="0"/>
            <wp:docPr id="3" name="Рисунок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44">
                      <a:extLst>
                        <a:ext uri="{28A0092B-C50C-407E-A947-70E740481C1C}">
                          <a14:useLocalDpi xmlns:a14="http://schemas.microsoft.com/office/drawing/2010/main" val="0"/>
                        </a:ext>
                      </a:extLst>
                    </a:blip>
                    <a:stretch>
                      <a:fillRect/>
                    </a:stretch>
                  </pic:blipFill>
                  <pic:spPr>
                    <a:xfrm>
                      <a:off x="0" y="0"/>
                      <a:ext cx="4351902" cy="4288162"/>
                    </a:xfrm>
                    <a:prstGeom prst="rect">
                      <a:avLst/>
                    </a:prstGeom>
                  </pic:spPr>
                </pic:pic>
              </a:graphicData>
            </a:graphic>
          </wp:inline>
        </w:drawing>
      </w:r>
    </w:p>
    <w:p w14:paraId="1812E74E" w14:textId="26450943"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4</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№3а)</w:t>
      </w:r>
    </w:p>
    <w:p w14:paraId="28405DCD" w14:textId="77777777" w:rsidR="00D17309" w:rsidRPr="00EC6D12" w:rsidRDefault="00D17309" w:rsidP="00D17309"/>
    <w:p w14:paraId="485B395E" w14:textId="77777777" w:rsidR="00D17309" w:rsidRDefault="00D17309" w:rsidP="00D17309">
      <w:pPr>
        <w:pStyle w:val="affb"/>
        <w:jc w:val="center"/>
      </w:pPr>
      <w:r>
        <w:rPr>
          <w:noProof/>
        </w:rPr>
        <w:drawing>
          <wp:inline distT="0" distB="0" distL="0" distR="0" wp14:anchorId="426A09BD" wp14:editId="79046F66">
            <wp:extent cx="4924425" cy="4172652"/>
            <wp:effectExtent l="0" t="0" r="0" b="0"/>
            <wp:docPr id="29" name="Рисунок 29"/>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45">
                      <a:extLst>
                        <a:ext uri="{28A0092B-C50C-407E-A947-70E740481C1C}">
                          <a14:useLocalDpi xmlns:a14="http://schemas.microsoft.com/office/drawing/2010/main" val="0"/>
                        </a:ext>
                      </a:extLst>
                    </a:blip>
                    <a:stretch>
                      <a:fillRect/>
                    </a:stretch>
                  </pic:blipFill>
                  <pic:spPr>
                    <a:xfrm>
                      <a:off x="0" y="0"/>
                      <a:ext cx="4926920" cy="4174766"/>
                    </a:xfrm>
                    <a:prstGeom prst="rect">
                      <a:avLst/>
                    </a:prstGeom>
                  </pic:spPr>
                </pic:pic>
              </a:graphicData>
            </a:graphic>
          </wp:inline>
        </w:drawing>
      </w:r>
    </w:p>
    <w:p w14:paraId="11E0C5DA" w14:textId="287A63A5"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5</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№4) </w:t>
      </w:r>
    </w:p>
    <w:p w14:paraId="6EB4B851" w14:textId="7712F67D" w:rsidR="00D17309" w:rsidRDefault="00D17309" w:rsidP="00D17309">
      <w:pPr>
        <w:pStyle w:val="affb"/>
        <w:jc w:val="center"/>
      </w:pPr>
    </w:p>
    <w:p w14:paraId="260FEE38" w14:textId="77777777" w:rsidR="00D17309" w:rsidRDefault="00D17309" w:rsidP="00D17309">
      <w:pPr>
        <w:pStyle w:val="affb"/>
        <w:keepNext/>
        <w:jc w:val="center"/>
      </w:pPr>
      <w:r>
        <w:rPr>
          <w:noProof/>
        </w:rPr>
        <w:lastRenderedPageBreak/>
        <w:drawing>
          <wp:inline distT="0" distB="0" distL="0" distR="0" wp14:anchorId="3A3290CB" wp14:editId="40E99596">
            <wp:extent cx="4505325" cy="4487987"/>
            <wp:effectExtent l="0" t="0" r="0" b="8255"/>
            <wp:docPr id="5" name="Рисунок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46">
                      <a:extLst>
                        <a:ext uri="{28A0092B-C50C-407E-A947-70E740481C1C}">
                          <a14:useLocalDpi xmlns:a14="http://schemas.microsoft.com/office/drawing/2010/main" val="0"/>
                        </a:ext>
                      </a:extLst>
                    </a:blip>
                    <a:stretch>
                      <a:fillRect/>
                    </a:stretch>
                  </pic:blipFill>
                  <pic:spPr>
                    <a:xfrm>
                      <a:off x="0" y="0"/>
                      <a:ext cx="4511853" cy="4494490"/>
                    </a:xfrm>
                    <a:prstGeom prst="rect">
                      <a:avLst/>
                    </a:prstGeom>
                  </pic:spPr>
                </pic:pic>
              </a:graphicData>
            </a:graphic>
          </wp:inline>
        </w:drawing>
      </w:r>
    </w:p>
    <w:p w14:paraId="4C32984F" w14:textId="0BE7C079"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6</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№5)</w:t>
      </w:r>
    </w:p>
    <w:p w14:paraId="4C09F0DB" w14:textId="77777777" w:rsidR="00D17309" w:rsidRPr="00D53384" w:rsidRDefault="00D17309" w:rsidP="00D17309"/>
    <w:p w14:paraId="3469D973" w14:textId="77777777" w:rsidR="00D17309" w:rsidRDefault="00D17309" w:rsidP="00D17309">
      <w:pPr>
        <w:pStyle w:val="affb"/>
        <w:jc w:val="center"/>
      </w:pPr>
      <w:r>
        <w:rPr>
          <w:noProof/>
        </w:rPr>
        <w:drawing>
          <wp:inline distT="0" distB="0" distL="0" distR="0" wp14:anchorId="5C1C6D2A" wp14:editId="4994BDA6">
            <wp:extent cx="3631092" cy="3943350"/>
            <wp:effectExtent l="0" t="0" r="7620" b="0"/>
            <wp:docPr id="30" name="Рисунок 30"/>
            <wp:cNvGraphicFramePr/>
            <a:graphic xmlns:a="http://schemas.openxmlformats.org/drawingml/2006/main">
              <a:graphicData uri="http://schemas.openxmlformats.org/drawingml/2006/picture">
                <pic:pic xmlns:pic="http://schemas.openxmlformats.org/drawingml/2006/picture">
                  <pic:nvPicPr>
                    <pic:cNvPr id="6" name=""/>
                    <pic:cNvPicPr/>
                  </pic:nvPicPr>
                  <pic:blipFill rotWithShape="1">
                    <a:blip r:embed="rId147">
                      <a:extLst>
                        <a:ext uri="{28A0092B-C50C-407E-A947-70E740481C1C}">
                          <a14:useLocalDpi xmlns:a14="http://schemas.microsoft.com/office/drawing/2010/main" val="0"/>
                        </a:ext>
                      </a:extLst>
                    </a:blip>
                    <a:srcRect l="12213" t="8190" r="12213" b="8190"/>
                    <a:stretch/>
                  </pic:blipFill>
                  <pic:spPr bwMode="auto">
                    <a:xfrm>
                      <a:off x="0" y="0"/>
                      <a:ext cx="3642357" cy="3955583"/>
                    </a:xfrm>
                    <a:prstGeom prst="rect">
                      <a:avLst/>
                    </a:prstGeom>
                    <a:ln>
                      <a:noFill/>
                    </a:ln>
                    <a:extLst>
                      <a:ext uri="{53640926-AAD7-44D8-BBD7-CCE9431645EC}">
                        <a14:shadowObscured xmlns:a14="http://schemas.microsoft.com/office/drawing/2010/main"/>
                      </a:ext>
                    </a:extLst>
                  </pic:spPr>
                </pic:pic>
              </a:graphicData>
            </a:graphic>
          </wp:inline>
        </w:drawing>
      </w:r>
    </w:p>
    <w:p w14:paraId="2F005B0C" w14:textId="65CB8865"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7</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№6) </w:t>
      </w:r>
    </w:p>
    <w:p w14:paraId="5BC7ED16" w14:textId="3BB1AC48" w:rsidR="00D17309" w:rsidRDefault="00D17309" w:rsidP="00D17309">
      <w:pPr>
        <w:pStyle w:val="affb"/>
        <w:jc w:val="center"/>
      </w:pPr>
    </w:p>
    <w:p w14:paraId="1FDF5CCE" w14:textId="77777777" w:rsidR="00D17309" w:rsidRDefault="00D17309" w:rsidP="00D17309">
      <w:pPr>
        <w:pStyle w:val="affb"/>
        <w:keepNext/>
        <w:jc w:val="center"/>
      </w:pPr>
      <w:r>
        <w:rPr>
          <w:noProof/>
        </w:rPr>
        <w:lastRenderedPageBreak/>
        <w:drawing>
          <wp:inline distT="0" distB="0" distL="0" distR="0" wp14:anchorId="6A3C5787" wp14:editId="27F6C829">
            <wp:extent cx="4800600" cy="4143174"/>
            <wp:effectExtent l="0" t="0" r="0" b="0"/>
            <wp:docPr id="7" name="Рисунок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8">
                      <a:extLst>
                        <a:ext uri="{28A0092B-C50C-407E-A947-70E740481C1C}">
                          <a14:useLocalDpi xmlns:a14="http://schemas.microsoft.com/office/drawing/2010/main" val="0"/>
                        </a:ext>
                      </a:extLst>
                    </a:blip>
                    <a:stretch>
                      <a:fillRect/>
                    </a:stretch>
                  </pic:blipFill>
                  <pic:spPr>
                    <a:xfrm>
                      <a:off x="0" y="0"/>
                      <a:ext cx="4804686" cy="4146700"/>
                    </a:xfrm>
                    <a:prstGeom prst="rect">
                      <a:avLst/>
                    </a:prstGeom>
                  </pic:spPr>
                </pic:pic>
              </a:graphicData>
            </a:graphic>
          </wp:inline>
        </w:drawing>
      </w:r>
    </w:p>
    <w:p w14:paraId="56F80F52" w14:textId="5894F76F"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8</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№7)</w:t>
      </w:r>
    </w:p>
    <w:p w14:paraId="05709762" w14:textId="77777777" w:rsidR="00D17309" w:rsidRPr="00D53384" w:rsidRDefault="00D17309" w:rsidP="00D17309"/>
    <w:p w14:paraId="4B6C2EDE" w14:textId="77777777" w:rsidR="00D17309" w:rsidRDefault="00D17309" w:rsidP="00D17309">
      <w:pPr>
        <w:pStyle w:val="affb"/>
        <w:jc w:val="center"/>
      </w:pPr>
      <w:r>
        <w:rPr>
          <w:noProof/>
        </w:rPr>
        <w:drawing>
          <wp:inline distT="0" distB="0" distL="0" distR="0" wp14:anchorId="416998DF" wp14:editId="0B1A83E6">
            <wp:extent cx="4333875" cy="4130014"/>
            <wp:effectExtent l="0" t="0" r="0" b="4445"/>
            <wp:docPr id="37" name="Рисунок 37"/>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49">
                      <a:extLst>
                        <a:ext uri="{28A0092B-C50C-407E-A947-70E740481C1C}">
                          <a14:useLocalDpi xmlns:a14="http://schemas.microsoft.com/office/drawing/2010/main" val="0"/>
                        </a:ext>
                      </a:extLst>
                    </a:blip>
                    <a:stretch>
                      <a:fillRect/>
                    </a:stretch>
                  </pic:blipFill>
                  <pic:spPr>
                    <a:xfrm>
                      <a:off x="0" y="0"/>
                      <a:ext cx="4339625" cy="4135494"/>
                    </a:xfrm>
                    <a:prstGeom prst="rect">
                      <a:avLst/>
                    </a:prstGeom>
                  </pic:spPr>
                </pic:pic>
              </a:graphicData>
            </a:graphic>
          </wp:inline>
        </w:drawing>
      </w:r>
    </w:p>
    <w:p w14:paraId="54743FED" w14:textId="05419F24"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9</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№8)</w:t>
      </w:r>
    </w:p>
    <w:p w14:paraId="104ED132" w14:textId="4F6CA56C" w:rsidR="00D17309" w:rsidRDefault="00D17309" w:rsidP="00D17309">
      <w:pPr>
        <w:pStyle w:val="affb"/>
        <w:jc w:val="center"/>
      </w:pPr>
    </w:p>
    <w:p w14:paraId="3ABC16C6" w14:textId="77777777" w:rsidR="00D17309" w:rsidRDefault="00D17309" w:rsidP="00D17309">
      <w:pPr>
        <w:pStyle w:val="affb"/>
        <w:keepNext/>
        <w:jc w:val="center"/>
      </w:pPr>
      <w:r>
        <w:rPr>
          <w:noProof/>
        </w:rPr>
        <w:lastRenderedPageBreak/>
        <w:drawing>
          <wp:inline distT="0" distB="0" distL="0" distR="0" wp14:anchorId="1342BCB7" wp14:editId="024E67C4">
            <wp:extent cx="5011626" cy="4162425"/>
            <wp:effectExtent l="0" t="0" r="0" b="0"/>
            <wp:docPr id="9" name="Рисунок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50">
                      <a:extLst>
                        <a:ext uri="{28A0092B-C50C-407E-A947-70E740481C1C}">
                          <a14:useLocalDpi xmlns:a14="http://schemas.microsoft.com/office/drawing/2010/main" val="0"/>
                        </a:ext>
                      </a:extLst>
                    </a:blip>
                    <a:stretch>
                      <a:fillRect/>
                    </a:stretch>
                  </pic:blipFill>
                  <pic:spPr>
                    <a:xfrm>
                      <a:off x="0" y="0"/>
                      <a:ext cx="5017908" cy="4167643"/>
                    </a:xfrm>
                    <a:prstGeom prst="rect">
                      <a:avLst/>
                    </a:prstGeom>
                  </pic:spPr>
                </pic:pic>
              </a:graphicData>
            </a:graphic>
          </wp:inline>
        </w:drawing>
      </w:r>
    </w:p>
    <w:p w14:paraId="5CC278D4" w14:textId="0A6A93A4"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10</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№9)</w:t>
      </w:r>
    </w:p>
    <w:p w14:paraId="2BA2411F" w14:textId="77777777" w:rsidR="00D17309" w:rsidRPr="00725BCF" w:rsidRDefault="00D17309" w:rsidP="00D17309"/>
    <w:p w14:paraId="0AA90F84" w14:textId="77777777" w:rsidR="00D17309" w:rsidRDefault="00D17309" w:rsidP="00D17309">
      <w:pPr>
        <w:pStyle w:val="affb"/>
        <w:jc w:val="center"/>
      </w:pPr>
      <w:r>
        <w:rPr>
          <w:noProof/>
        </w:rPr>
        <w:drawing>
          <wp:inline distT="0" distB="0" distL="0" distR="0" wp14:anchorId="14EF6EEC" wp14:editId="407F075D">
            <wp:extent cx="5600700" cy="4249921"/>
            <wp:effectExtent l="0" t="0" r="0" b="0"/>
            <wp:docPr id="10" name="Рисунок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51">
                      <a:extLst>
                        <a:ext uri="{28A0092B-C50C-407E-A947-70E740481C1C}">
                          <a14:useLocalDpi xmlns:a14="http://schemas.microsoft.com/office/drawing/2010/main" val="0"/>
                        </a:ext>
                      </a:extLst>
                    </a:blip>
                    <a:stretch>
                      <a:fillRect/>
                    </a:stretch>
                  </pic:blipFill>
                  <pic:spPr>
                    <a:xfrm>
                      <a:off x="0" y="0"/>
                      <a:ext cx="5604803" cy="4253034"/>
                    </a:xfrm>
                    <a:prstGeom prst="rect">
                      <a:avLst/>
                    </a:prstGeom>
                  </pic:spPr>
                </pic:pic>
              </a:graphicData>
            </a:graphic>
          </wp:inline>
        </w:drawing>
      </w:r>
    </w:p>
    <w:p w14:paraId="7440D7D8" w14:textId="37E1A909"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11</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№10) </w:t>
      </w:r>
    </w:p>
    <w:p w14:paraId="12C4F8D9" w14:textId="76A565BD" w:rsidR="00D17309" w:rsidRDefault="00D17309" w:rsidP="00D17309">
      <w:pPr>
        <w:pStyle w:val="affb"/>
        <w:jc w:val="center"/>
      </w:pPr>
    </w:p>
    <w:p w14:paraId="298B51A8" w14:textId="77777777" w:rsidR="00D17309" w:rsidRDefault="00D17309" w:rsidP="00D17309">
      <w:pPr>
        <w:pStyle w:val="affb"/>
        <w:keepNext/>
        <w:jc w:val="center"/>
      </w:pPr>
      <w:r>
        <w:rPr>
          <w:noProof/>
        </w:rPr>
        <w:lastRenderedPageBreak/>
        <w:drawing>
          <wp:inline distT="0" distB="0" distL="0" distR="0" wp14:anchorId="644A4B08" wp14:editId="112D605B">
            <wp:extent cx="4895850" cy="4199209"/>
            <wp:effectExtent l="0" t="0" r="0" b="0"/>
            <wp:docPr id="11" name="Рисунок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52">
                      <a:extLst>
                        <a:ext uri="{28A0092B-C50C-407E-A947-70E740481C1C}">
                          <a14:useLocalDpi xmlns:a14="http://schemas.microsoft.com/office/drawing/2010/main" val="0"/>
                        </a:ext>
                      </a:extLst>
                    </a:blip>
                    <a:stretch>
                      <a:fillRect/>
                    </a:stretch>
                  </pic:blipFill>
                  <pic:spPr>
                    <a:xfrm>
                      <a:off x="0" y="0"/>
                      <a:ext cx="4899227" cy="4202105"/>
                    </a:xfrm>
                    <a:prstGeom prst="rect">
                      <a:avLst/>
                    </a:prstGeom>
                  </pic:spPr>
                </pic:pic>
              </a:graphicData>
            </a:graphic>
          </wp:inline>
        </w:drawing>
      </w:r>
    </w:p>
    <w:p w14:paraId="60C8760B" w14:textId="6445EE18"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12</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№11)</w:t>
      </w:r>
    </w:p>
    <w:p w14:paraId="05655FF0" w14:textId="77777777" w:rsidR="00D17309" w:rsidRPr="00725BCF" w:rsidRDefault="00D17309" w:rsidP="00D17309"/>
    <w:p w14:paraId="1D1E28CC" w14:textId="77777777" w:rsidR="00D17309" w:rsidRDefault="00D17309" w:rsidP="00D17309">
      <w:pPr>
        <w:pStyle w:val="affb"/>
        <w:jc w:val="center"/>
      </w:pPr>
      <w:r>
        <w:rPr>
          <w:noProof/>
        </w:rPr>
        <w:drawing>
          <wp:inline distT="0" distB="0" distL="0" distR="0" wp14:anchorId="14D62C7F" wp14:editId="7775C8C5">
            <wp:extent cx="4322197" cy="4143375"/>
            <wp:effectExtent l="0" t="0" r="2540" b="0"/>
            <wp:docPr id="12" name="Рисунок 12"/>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53">
                      <a:extLst>
                        <a:ext uri="{28A0092B-C50C-407E-A947-70E740481C1C}">
                          <a14:useLocalDpi xmlns:a14="http://schemas.microsoft.com/office/drawing/2010/main" val="0"/>
                        </a:ext>
                      </a:extLst>
                    </a:blip>
                    <a:stretch>
                      <a:fillRect/>
                    </a:stretch>
                  </pic:blipFill>
                  <pic:spPr>
                    <a:xfrm>
                      <a:off x="0" y="0"/>
                      <a:ext cx="4335054" cy="4155700"/>
                    </a:xfrm>
                    <a:prstGeom prst="rect">
                      <a:avLst/>
                    </a:prstGeom>
                  </pic:spPr>
                </pic:pic>
              </a:graphicData>
            </a:graphic>
          </wp:inline>
        </w:drawing>
      </w:r>
    </w:p>
    <w:p w14:paraId="36C1E9F3" w14:textId="3A1390EB"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13</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№12) </w:t>
      </w:r>
    </w:p>
    <w:p w14:paraId="290FCCD6" w14:textId="4838EFC9" w:rsidR="00D17309" w:rsidRDefault="00D17309" w:rsidP="00D17309">
      <w:pPr>
        <w:pStyle w:val="affb"/>
        <w:jc w:val="center"/>
      </w:pPr>
    </w:p>
    <w:p w14:paraId="5E320675" w14:textId="77777777" w:rsidR="00D17309" w:rsidRDefault="00D17309" w:rsidP="00D17309">
      <w:pPr>
        <w:pStyle w:val="affb"/>
        <w:keepNext/>
        <w:jc w:val="center"/>
      </w:pPr>
      <w:r>
        <w:rPr>
          <w:noProof/>
        </w:rPr>
        <w:lastRenderedPageBreak/>
        <w:drawing>
          <wp:inline distT="0" distB="0" distL="0" distR="0" wp14:anchorId="7CA41617" wp14:editId="3DF0592E">
            <wp:extent cx="5650963" cy="4572000"/>
            <wp:effectExtent l="0" t="0" r="6985" b="0"/>
            <wp:docPr id="38" name="Рисунок 38"/>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154">
                      <a:extLst>
                        <a:ext uri="{28A0092B-C50C-407E-A947-70E740481C1C}">
                          <a14:useLocalDpi xmlns:a14="http://schemas.microsoft.com/office/drawing/2010/main" val="0"/>
                        </a:ext>
                      </a:extLst>
                    </a:blip>
                    <a:stretch>
                      <a:fillRect/>
                    </a:stretch>
                  </pic:blipFill>
                  <pic:spPr>
                    <a:xfrm>
                      <a:off x="0" y="0"/>
                      <a:ext cx="5660383" cy="4579622"/>
                    </a:xfrm>
                    <a:prstGeom prst="rect">
                      <a:avLst/>
                    </a:prstGeom>
                  </pic:spPr>
                </pic:pic>
              </a:graphicData>
            </a:graphic>
          </wp:inline>
        </w:drawing>
      </w:r>
    </w:p>
    <w:p w14:paraId="402E92BE" w14:textId="3AC59962"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14</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№13)</w:t>
      </w:r>
    </w:p>
    <w:p w14:paraId="55C04D80" w14:textId="77777777" w:rsidR="00D17309" w:rsidRDefault="00D17309" w:rsidP="00D17309">
      <w:pPr>
        <w:pStyle w:val="affb"/>
        <w:jc w:val="center"/>
      </w:pPr>
      <w:r>
        <w:rPr>
          <w:noProof/>
        </w:rPr>
        <w:drawing>
          <wp:inline distT="0" distB="0" distL="0" distR="0" wp14:anchorId="489A180C" wp14:editId="5A995222">
            <wp:extent cx="5781675" cy="3444933"/>
            <wp:effectExtent l="0" t="0" r="0" b="3175"/>
            <wp:docPr id="14" name="Рисунок 14"/>
            <wp:cNvGraphicFramePr/>
            <a:graphic xmlns:a="http://schemas.openxmlformats.org/drawingml/2006/main">
              <a:graphicData uri="http://schemas.openxmlformats.org/drawingml/2006/picture">
                <pic:pic xmlns:pic="http://schemas.openxmlformats.org/drawingml/2006/picture">
                  <pic:nvPicPr>
                    <pic:cNvPr id="14" name=""/>
                    <pic:cNvPicPr/>
                  </pic:nvPicPr>
                  <pic:blipFill rotWithShape="1">
                    <a:blip r:embed="rId155">
                      <a:extLst>
                        <a:ext uri="{28A0092B-C50C-407E-A947-70E740481C1C}">
                          <a14:useLocalDpi xmlns:a14="http://schemas.microsoft.com/office/drawing/2010/main" val="0"/>
                        </a:ext>
                      </a:extLst>
                    </a:blip>
                    <a:srcRect t="19015" b="9031"/>
                    <a:stretch/>
                  </pic:blipFill>
                  <pic:spPr bwMode="auto">
                    <a:xfrm>
                      <a:off x="0" y="0"/>
                      <a:ext cx="5786838" cy="3448009"/>
                    </a:xfrm>
                    <a:prstGeom prst="rect">
                      <a:avLst/>
                    </a:prstGeom>
                    <a:ln>
                      <a:noFill/>
                    </a:ln>
                    <a:extLst>
                      <a:ext uri="{53640926-AAD7-44D8-BBD7-CCE9431645EC}">
                        <a14:shadowObscured xmlns:a14="http://schemas.microsoft.com/office/drawing/2010/main"/>
                      </a:ext>
                    </a:extLst>
                  </pic:spPr>
                </pic:pic>
              </a:graphicData>
            </a:graphic>
          </wp:inline>
        </w:drawing>
      </w:r>
    </w:p>
    <w:p w14:paraId="687B8BB2" w14:textId="58DD7FF1"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15</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№14) </w:t>
      </w:r>
    </w:p>
    <w:p w14:paraId="4D6A1678" w14:textId="66AB1B3B" w:rsidR="00D17309" w:rsidRDefault="00D17309" w:rsidP="00D17309">
      <w:pPr>
        <w:pStyle w:val="affb"/>
        <w:jc w:val="center"/>
      </w:pPr>
    </w:p>
    <w:p w14:paraId="79ECD3CE" w14:textId="77777777" w:rsidR="00D17309" w:rsidRDefault="00D17309" w:rsidP="00D17309">
      <w:pPr>
        <w:pStyle w:val="affb"/>
        <w:keepNext/>
        <w:jc w:val="center"/>
      </w:pPr>
      <w:r>
        <w:rPr>
          <w:noProof/>
        </w:rPr>
        <w:lastRenderedPageBreak/>
        <w:drawing>
          <wp:inline distT="0" distB="0" distL="0" distR="0" wp14:anchorId="46F0D105" wp14:editId="1F8F9186">
            <wp:extent cx="4305300" cy="4169982"/>
            <wp:effectExtent l="0" t="0" r="0" b="2540"/>
            <wp:docPr id="15" name="Рисунок 15"/>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156">
                      <a:extLst>
                        <a:ext uri="{28A0092B-C50C-407E-A947-70E740481C1C}">
                          <a14:useLocalDpi xmlns:a14="http://schemas.microsoft.com/office/drawing/2010/main" val="0"/>
                        </a:ext>
                      </a:extLst>
                    </a:blip>
                    <a:stretch>
                      <a:fillRect/>
                    </a:stretch>
                  </pic:blipFill>
                  <pic:spPr>
                    <a:xfrm>
                      <a:off x="0" y="0"/>
                      <a:ext cx="4309573" cy="4174121"/>
                    </a:xfrm>
                    <a:prstGeom prst="rect">
                      <a:avLst/>
                    </a:prstGeom>
                  </pic:spPr>
                </pic:pic>
              </a:graphicData>
            </a:graphic>
          </wp:inline>
        </w:drawing>
      </w:r>
    </w:p>
    <w:p w14:paraId="0D867A5A" w14:textId="0F9719A6"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16</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№15)</w:t>
      </w:r>
    </w:p>
    <w:p w14:paraId="7B10938D" w14:textId="77777777" w:rsidR="00D17309" w:rsidRPr="007D06F5" w:rsidRDefault="00D17309" w:rsidP="00D17309"/>
    <w:p w14:paraId="45F985A7" w14:textId="77777777" w:rsidR="00D17309" w:rsidRDefault="00D17309" w:rsidP="00D17309">
      <w:pPr>
        <w:pStyle w:val="affb"/>
        <w:jc w:val="center"/>
      </w:pPr>
      <w:r>
        <w:rPr>
          <w:noProof/>
        </w:rPr>
        <w:drawing>
          <wp:inline distT="0" distB="0" distL="0" distR="0" wp14:anchorId="61CE79F3" wp14:editId="492948ED">
            <wp:extent cx="4685672" cy="4143375"/>
            <wp:effectExtent l="0" t="0" r="635" b="0"/>
            <wp:docPr id="39" name="Рисунок 39"/>
            <wp:cNvGraphicFramePr/>
            <a:graphic xmlns:a="http://schemas.openxmlformats.org/drawingml/2006/main">
              <a:graphicData uri="http://schemas.openxmlformats.org/drawingml/2006/picture">
                <pic:pic xmlns:pic="http://schemas.openxmlformats.org/drawingml/2006/picture">
                  <pic:nvPicPr>
                    <pic:cNvPr id="16" name=""/>
                    <pic:cNvPicPr/>
                  </pic:nvPicPr>
                  <pic:blipFill rotWithShape="1">
                    <a:blip r:embed="rId157">
                      <a:extLst>
                        <a:ext uri="{28A0092B-C50C-407E-A947-70E740481C1C}">
                          <a14:useLocalDpi xmlns:a14="http://schemas.microsoft.com/office/drawing/2010/main" val="0"/>
                        </a:ext>
                      </a:extLst>
                    </a:blip>
                    <a:srcRect b="10897"/>
                    <a:stretch/>
                  </pic:blipFill>
                  <pic:spPr bwMode="auto">
                    <a:xfrm>
                      <a:off x="0" y="0"/>
                      <a:ext cx="4689273" cy="4146560"/>
                    </a:xfrm>
                    <a:prstGeom prst="rect">
                      <a:avLst/>
                    </a:prstGeom>
                    <a:ln>
                      <a:noFill/>
                    </a:ln>
                    <a:extLst>
                      <a:ext uri="{53640926-AAD7-44D8-BBD7-CCE9431645EC}">
                        <a14:shadowObscured xmlns:a14="http://schemas.microsoft.com/office/drawing/2010/main"/>
                      </a:ext>
                    </a:extLst>
                  </pic:spPr>
                </pic:pic>
              </a:graphicData>
            </a:graphic>
          </wp:inline>
        </w:drawing>
      </w:r>
    </w:p>
    <w:p w14:paraId="412F1074" w14:textId="61D31B86"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17</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№16) </w:t>
      </w:r>
    </w:p>
    <w:p w14:paraId="10893435" w14:textId="4596F9EC" w:rsidR="00D17309" w:rsidRDefault="00D17309" w:rsidP="00D17309">
      <w:pPr>
        <w:pStyle w:val="affb"/>
        <w:jc w:val="center"/>
      </w:pPr>
    </w:p>
    <w:p w14:paraId="7AA4953D" w14:textId="77777777" w:rsidR="00D17309" w:rsidRDefault="00D17309" w:rsidP="00D17309">
      <w:pPr>
        <w:pStyle w:val="affb"/>
        <w:keepNext/>
        <w:jc w:val="center"/>
      </w:pPr>
      <w:r>
        <w:rPr>
          <w:noProof/>
        </w:rPr>
        <w:lastRenderedPageBreak/>
        <w:drawing>
          <wp:inline distT="0" distB="0" distL="0" distR="0" wp14:anchorId="4FDF8A48" wp14:editId="4DC8D25C">
            <wp:extent cx="5010150" cy="4187979"/>
            <wp:effectExtent l="0" t="0" r="0" b="3175"/>
            <wp:docPr id="17" name="Рисунок 17"/>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158">
                      <a:extLst>
                        <a:ext uri="{28A0092B-C50C-407E-A947-70E740481C1C}">
                          <a14:useLocalDpi xmlns:a14="http://schemas.microsoft.com/office/drawing/2010/main" val="0"/>
                        </a:ext>
                      </a:extLst>
                    </a:blip>
                    <a:stretch>
                      <a:fillRect/>
                    </a:stretch>
                  </pic:blipFill>
                  <pic:spPr>
                    <a:xfrm>
                      <a:off x="0" y="0"/>
                      <a:ext cx="5013703" cy="4190949"/>
                    </a:xfrm>
                    <a:prstGeom prst="rect">
                      <a:avLst/>
                    </a:prstGeom>
                  </pic:spPr>
                </pic:pic>
              </a:graphicData>
            </a:graphic>
          </wp:inline>
        </w:drawing>
      </w:r>
    </w:p>
    <w:p w14:paraId="16FE4A03" w14:textId="08BD0F35"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18</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№17)</w:t>
      </w:r>
    </w:p>
    <w:p w14:paraId="346A0A84" w14:textId="77777777" w:rsidR="00D17309" w:rsidRPr="007D06F5" w:rsidRDefault="00D17309" w:rsidP="00D17309"/>
    <w:p w14:paraId="632230FC" w14:textId="77777777" w:rsidR="00D17309" w:rsidRDefault="00D17309" w:rsidP="00D17309">
      <w:pPr>
        <w:pStyle w:val="affb"/>
        <w:jc w:val="center"/>
      </w:pPr>
      <w:r>
        <w:rPr>
          <w:noProof/>
        </w:rPr>
        <w:drawing>
          <wp:inline distT="0" distB="0" distL="0" distR="0" wp14:anchorId="2C3AE3F9" wp14:editId="6A48850C">
            <wp:extent cx="4800600" cy="4237300"/>
            <wp:effectExtent l="0" t="0" r="0" b="0"/>
            <wp:docPr id="18" name="Рисунок 18"/>
            <wp:cNvGraphicFramePr/>
            <a:graphic xmlns:a="http://schemas.openxmlformats.org/drawingml/2006/main">
              <a:graphicData uri="http://schemas.openxmlformats.org/drawingml/2006/picture">
                <pic:pic xmlns:pic="http://schemas.openxmlformats.org/drawingml/2006/picture">
                  <pic:nvPicPr>
                    <pic:cNvPr id="18" name=""/>
                    <pic:cNvPicPr/>
                  </pic:nvPicPr>
                  <pic:blipFill rotWithShape="1">
                    <a:blip r:embed="rId159">
                      <a:extLst>
                        <a:ext uri="{28A0092B-C50C-407E-A947-70E740481C1C}">
                          <a14:useLocalDpi xmlns:a14="http://schemas.microsoft.com/office/drawing/2010/main" val="0"/>
                        </a:ext>
                      </a:extLst>
                    </a:blip>
                    <a:srcRect t="8098"/>
                    <a:stretch/>
                  </pic:blipFill>
                  <pic:spPr bwMode="auto">
                    <a:xfrm>
                      <a:off x="0" y="0"/>
                      <a:ext cx="4807035" cy="4242980"/>
                    </a:xfrm>
                    <a:prstGeom prst="rect">
                      <a:avLst/>
                    </a:prstGeom>
                    <a:ln>
                      <a:noFill/>
                    </a:ln>
                    <a:extLst>
                      <a:ext uri="{53640926-AAD7-44D8-BBD7-CCE9431645EC}">
                        <a14:shadowObscured xmlns:a14="http://schemas.microsoft.com/office/drawing/2010/main"/>
                      </a:ext>
                    </a:extLst>
                  </pic:spPr>
                </pic:pic>
              </a:graphicData>
            </a:graphic>
          </wp:inline>
        </w:drawing>
      </w:r>
    </w:p>
    <w:p w14:paraId="0440944D" w14:textId="3C219DE6"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19</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№18) </w:t>
      </w:r>
    </w:p>
    <w:p w14:paraId="31BE14E1" w14:textId="3C860EA3" w:rsidR="00D17309" w:rsidRDefault="00D17309" w:rsidP="00D17309">
      <w:pPr>
        <w:pStyle w:val="affb"/>
        <w:jc w:val="center"/>
      </w:pPr>
    </w:p>
    <w:p w14:paraId="6433D3B4" w14:textId="77777777" w:rsidR="00D17309" w:rsidRDefault="00D17309" w:rsidP="00D17309">
      <w:pPr>
        <w:pStyle w:val="affb"/>
        <w:keepNext/>
        <w:jc w:val="center"/>
      </w:pPr>
      <w:r>
        <w:rPr>
          <w:noProof/>
        </w:rPr>
        <w:lastRenderedPageBreak/>
        <w:drawing>
          <wp:inline distT="0" distB="0" distL="0" distR="0" wp14:anchorId="7B250309" wp14:editId="55F25CC4">
            <wp:extent cx="4057650" cy="3377904"/>
            <wp:effectExtent l="0" t="0" r="0" b="0"/>
            <wp:docPr id="19" name="Рисунок 19"/>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160">
                      <a:extLst>
                        <a:ext uri="{28A0092B-C50C-407E-A947-70E740481C1C}">
                          <a14:useLocalDpi xmlns:a14="http://schemas.microsoft.com/office/drawing/2010/main" val="0"/>
                        </a:ext>
                      </a:extLst>
                    </a:blip>
                    <a:stretch>
                      <a:fillRect/>
                    </a:stretch>
                  </pic:blipFill>
                  <pic:spPr>
                    <a:xfrm>
                      <a:off x="0" y="0"/>
                      <a:ext cx="4063957" cy="3383155"/>
                    </a:xfrm>
                    <a:prstGeom prst="rect">
                      <a:avLst/>
                    </a:prstGeom>
                  </pic:spPr>
                </pic:pic>
              </a:graphicData>
            </a:graphic>
          </wp:inline>
        </w:drawing>
      </w:r>
    </w:p>
    <w:p w14:paraId="334D83AC" w14:textId="38389073"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20</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№19)</w:t>
      </w:r>
    </w:p>
    <w:p w14:paraId="3FC12AD0" w14:textId="77777777" w:rsidR="00D17309" w:rsidRPr="007D06F5" w:rsidRDefault="00D17309" w:rsidP="00D17309"/>
    <w:p w14:paraId="7094326B" w14:textId="77777777" w:rsidR="00D17309" w:rsidRDefault="00D17309" w:rsidP="00D17309">
      <w:pPr>
        <w:pStyle w:val="affb"/>
        <w:keepNext/>
        <w:jc w:val="center"/>
      </w:pPr>
      <w:r>
        <w:rPr>
          <w:noProof/>
        </w:rPr>
        <w:drawing>
          <wp:inline distT="0" distB="0" distL="0" distR="0" wp14:anchorId="4DDDA5A4" wp14:editId="4B2867A2">
            <wp:extent cx="5867791" cy="4402411"/>
            <wp:effectExtent l="0" t="0" r="0" b="0"/>
            <wp:docPr id="20" name="Рисунок 20"/>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161">
                      <a:extLst>
                        <a:ext uri="{28A0092B-C50C-407E-A947-70E740481C1C}">
                          <a14:useLocalDpi xmlns:a14="http://schemas.microsoft.com/office/drawing/2010/main" val="0"/>
                        </a:ext>
                      </a:extLst>
                    </a:blip>
                    <a:stretch>
                      <a:fillRect/>
                    </a:stretch>
                  </pic:blipFill>
                  <pic:spPr>
                    <a:xfrm>
                      <a:off x="0" y="0"/>
                      <a:ext cx="5867791" cy="4402411"/>
                    </a:xfrm>
                    <a:prstGeom prst="rect">
                      <a:avLst/>
                    </a:prstGeom>
                  </pic:spPr>
                </pic:pic>
              </a:graphicData>
            </a:graphic>
          </wp:inline>
        </w:drawing>
      </w:r>
    </w:p>
    <w:p w14:paraId="6E5363EC" w14:textId="7D533068"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21</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№20) </w:t>
      </w:r>
    </w:p>
    <w:p w14:paraId="005F304E" w14:textId="102D3E9C" w:rsidR="00D17309" w:rsidRDefault="00D17309" w:rsidP="00D17309">
      <w:pPr>
        <w:pStyle w:val="affb"/>
        <w:jc w:val="center"/>
      </w:pPr>
    </w:p>
    <w:p w14:paraId="5ECCD682" w14:textId="77777777" w:rsidR="00D17309" w:rsidRDefault="00D17309" w:rsidP="00D17309">
      <w:pPr>
        <w:pStyle w:val="affb"/>
        <w:keepNext/>
        <w:jc w:val="center"/>
      </w:pPr>
      <w:r>
        <w:rPr>
          <w:noProof/>
        </w:rPr>
        <w:lastRenderedPageBreak/>
        <w:drawing>
          <wp:inline distT="0" distB="0" distL="0" distR="0" wp14:anchorId="681C90A2" wp14:editId="2AE58E70">
            <wp:extent cx="4210050" cy="3719462"/>
            <wp:effectExtent l="0" t="0" r="0" b="0"/>
            <wp:docPr id="21" name="Рисунок 2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162">
                      <a:extLst>
                        <a:ext uri="{28A0092B-C50C-407E-A947-70E740481C1C}">
                          <a14:useLocalDpi xmlns:a14="http://schemas.microsoft.com/office/drawing/2010/main" val="0"/>
                        </a:ext>
                      </a:extLst>
                    </a:blip>
                    <a:stretch>
                      <a:fillRect/>
                    </a:stretch>
                  </pic:blipFill>
                  <pic:spPr>
                    <a:xfrm>
                      <a:off x="0" y="0"/>
                      <a:ext cx="4212955" cy="3722028"/>
                    </a:xfrm>
                    <a:prstGeom prst="rect">
                      <a:avLst/>
                    </a:prstGeom>
                  </pic:spPr>
                </pic:pic>
              </a:graphicData>
            </a:graphic>
          </wp:inline>
        </w:drawing>
      </w:r>
    </w:p>
    <w:p w14:paraId="171E5DA4" w14:textId="74670EA6" w:rsidR="00D17309" w:rsidRDefault="00D17309" w:rsidP="00F74B7A">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22</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№21)</w:t>
      </w:r>
    </w:p>
    <w:p w14:paraId="5A40D232" w14:textId="77777777" w:rsidR="00F74B7A" w:rsidRPr="00F74B7A" w:rsidRDefault="00F74B7A" w:rsidP="00F74B7A"/>
    <w:p w14:paraId="02FB0D36" w14:textId="77777777" w:rsidR="00D17309" w:rsidRDefault="00D17309" w:rsidP="00D17309">
      <w:pPr>
        <w:pStyle w:val="affb"/>
        <w:keepNext/>
        <w:jc w:val="center"/>
      </w:pPr>
      <w:r>
        <w:rPr>
          <w:noProof/>
        </w:rPr>
        <w:drawing>
          <wp:inline distT="0" distB="0" distL="0" distR="0" wp14:anchorId="439634A1" wp14:editId="746DEB70">
            <wp:extent cx="4362450" cy="4269175"/>
            <wp:effectExtent l="0" t="0" r="0" b="0"/>
            <wp:docPr id="22" name="Рисунок 22"/>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163">
                      <a:extLst>
                        <a:ext uri="{28A0092B-C50C-407E-A947-70E740481C1C}">
                          <a14:useLocalDpi xmlns:a14="http://schemas.microsoft.com/office/drawing/2010/main" val="0"/>
                        </a:ext>
                      </a:extLst>
                    </a:blip>
                    <a:stretch>
                      <a:fillRect/>
                    </a:stretch>
                  </pic:blipFill>
                  <pic:spPr>
                    <a:xfrm>
                      <a:off x="0" y="0"/>
                      <a:ext cx="4365124" cy="4271792"/>
                    </a:xfrm>
                    <a:prstGeom prst="rect">
                      <a:avLst/>
                    </a:prstGeom>
                  </pic:spPr>
                </pic:pic>
              </a:graphicData>
            </a:graphic>
          </wp:inline>
        </w:drawing>
      </w:r>
    </w:p>
    <w:p w14:paraId="323D09C4" w14:textId="2CECC758" w:rsidR="00E74717"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23</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№22) </w:t>
      </w:r>
    </w:p>
    <w:p w14:paraId="74367FAB" w14:textId="6AAC71C0" w:rsidR="00D17309" w:rsidRDefault="00D17309" w:rsidP="00D17309">
      <w:pPr>
        <w:pStyle w:val="affb"/>
        <w:jc w:val="center"/>
      </w:pPr>
    </w:p>
    <w:p w14:paraId="69CCC605" w14:textId="77777777" w:rsidR="00D17309" w:rsidRDefault="00D17309" w:rsidP="00D17309">
      <w:pPr>
        <w:pStyle w:val="affb"/>
        <w:keepNext/>
        <w:jc w:val="center"/>
      </w:pPr>
      <w:r>
        <w:rPr>
          <w:noProof/>
        </w:rPr>
        <w:lastRenderedPageBreak/>
        <w:drawing>
          <wp:inline distT="0" distB="0" distL="0" distR="0" wp14:anchorId="37EE178E" wp14:editId="440A83C5">
            <wp:extent cx="4267200" cy="3857997"/>
            <wp:effectExtent l="0" t="0" r="0" b="9525"/>
            <wp:docPr id="23" name="Рисунок 23"/>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164">
                      <a:extLst>
                        <a:ext uri="{28A0092B-C50C-407E-A947-70E740481C1C}">
                          <a14:useLocalDpi xmlns:a14="http://schemas.microsoft.com/office/drawing/2010/main" val="0"/>
                        </a:ext>
                      </a:extLst>
                    </a:blip>
                    <a:stretch>
                      <a:fillRect/>
                    </a:stretch>
                  </pic:blipFill>
                  <pic:spPr>
                    <a:xfrm>
                      <a:off x="0" y="0"/>
                      <a:ext cx="4270730" cy="3861188"/>
                    </a:xfrm>
                    <a:prstGeom prst="rect">
                      <a:avLst/>
                    </a:prstGeom>
                  </pic:spPr>
                </pic:pic>
              </a:graphicData>
            </a:graphic>
          </wp:inline>
        </w:drawing>
      </w:r>
    </w:p>
    <w:p w14:paraId="6FD5AB2B" w14:textId="7D34CE40" w:rsidR="00D17309" w:rsidRDefault="00D17309" w:rsidP="00D17309">
      <w:pPr>
        <w:pStyle w:val="affb"/>
        <w:jc w:val="center"/>
      </w:pPr>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24</w:t>
      </w:r>
      <w:r w:rsidR="00E61190">
        <w:rPr>
          <w:noProof/>
        </w:rPr>
        <w:fldChar w:fldCharType="end"/>
      </w:r>
      <w:r>
        <w:t xml:space="preserve"> - </w:t>
      </w:r>
      <w:r w:rsidR="00F74B7A">
        <w:t xml:space="preserve">Зона эксплуатационной ответственности </w:t>
      </w:r>
      <w:r w:rsidR="00F74B7A" w:rsidRPr="00672CCE">
        <w:t>МП «</w:t>
      </w:r>
      <w:r w:rsidR="00F74B7A">
        <w:t>Лотошинское ЖКХ</w:t>
      </w:r>
      <w:r w:rsidR="00F74B7A" w:rsidRPr="00672CCE">
        <w:t>»</w:t>
      </w:r>
      <w:r w:rsidR="00F74B7A">
        <w:t xml:space="preserve"> (котельная №23)</w:t>
      </w:r>
    </w:p>
    <w:p w14:paraId="73148C66" w14:textId="77777777" w:rsidR="00D17309" w:rsidRPr="007D06F5" w:rsidRDefault="00D17309" w:rsidP="00D17309"/>
    <w:p w14:paraId="765B27F4" w14:textId="77777777" w:rsidR="00D17309" w:rsidRDefault="00D17309" w:rsidP="00D17309">
      <w:pPr>
        <w:pStyle w:val="affb"/>
        <w:keepNext/>
        <w:jc w:val="center"/>
      </w:pPr>
      <w:r>
        <w:rPr>
          <w:noProof/>
        </w:rPr>
        <w:drawing>
          <wp:inline distT="0" distB="0" distL="0" distR="0" wp14:anchorId="626DE698" wp14:editId="2D3440BE">
            <wp:extent cx="5867791" cy="4414330"/>
            <wp:effectExtent l="0" t="0" r="0" b="5715"/>
            <wp:docPr id="24" name="Рисунок 24"/>
            <wp:cNvGraphicFramePr/>
            <a:graphic xmlns:a="http://schemas.openxmlformats.org/drawingml/2006/main">
              <a:graphicData uri="http://schemas.openxmlformats.org/drawingml/2006/picture">
                <pic:pic xmlns:pic="http://schemas.openxmlformats.org/drawingml/2006/picture">
                  <pic:nvPicPr>
                    <pic:cNvPr id="24" name=""/>
                    <pic:cNvPicPr/>
                  </pic:nvPicPr>
                  <pic:blipFill>
                    <a:blip r:embed="rId165">
                      <a:extLst>
                        <a:ext uri="{28A0092B-C50C-407E-A947-70E740481C1C}">
                          <a14:useLocalDpi xmlns:a14="http://schemas.microsoft.com/office/drawing/2010/main" val="0"/>
                        </a:ext>
                      </a:extLst>
                    </a:blip>
                    <a:stretch>
                      <a:fillRect/>
                    </a:stretch>
                  </pic:blipFill>
                  <pic:spPr>
                    <a:xfrm>
                      <a:off x="0" y="0"/>
                      <a:ext cx="5867791" cy="4414330"/>
                    </a:xfrm>
                    <a:prstGeom prst="rect">
                      <a:avLst/>
                    </a:prstGeom>
                  </pic:spPr>
                </pic:pic>
              </a:graphicData>
            </a:graphic>
          </wp:inline>
        </w:drawing>
      </w:r>
    </w:p>
    <w:p w14:paraId="2218A212" w14:textId="522EA198" w:rsidR="00D17309" w:rsidRDefault="00D17309" w:rsidP="00D17309">
      <w:pPr>
        <w:pStyle w:val="affb"/>
        <w:jc w:val="center"/>
      </w:pPr>
      <w:bookmarkStart w:id="25" w:name="_Ref45270501"/>
      <w:r>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25</w:t>
      </w:r>
      <w:r w:rsidR="00E61190">
        <w:rPr>
          <w:noProof/>
        </w:rPr>
        <w:fldChar w:fldCharType="end"/>
      </w:r>
      <w:bookmarkEnd w:id="25"/>
      <w:r>
        <w:t xml:space="preserve"> - </w:t>
      </w:r>
      <w:r w:rsidR="00F74B7A">
        <w:t xml:space="preserve">Зона эксплуатационной ответственности </w:t>
      </w:r>
      <w:r w:rsidR="003A04FE" w:rsidRPr="00672CCE">
        <w:t>МП «</w:t>
      </w:r>
      <w:r w:rsidR="003A04FE">
        <w:t>Лотошинское ЖКХ</w:t>
      </w:r>
      <w:r w:rsidR="003A04FE" w:rsidRPr="00672CCE">
        <w:t>»</w:t>
      </w:r>
      <w:r w:rsidR="003A04FE">
        <w:t xml:space="preserve"> </w:t>
      </w:r>
      <w:r w:rsidR="00F74B7A">
        <w:t>(котельная №24)</w:t>
      </w:r>
    </w:p>
    <w:p w14:paraId="58B1AE96" w14:textId="3383A41C" w:rsidR="003C592D" w:rsidRDefault="003C592D" w:rsidP="003C592D"/>
    <w:p w14:paraId="5C3B8410" w14:textId="0BE95984" w:rsidR="003C592D" w:rsidRDefault="003C592D" w:rsidP="003C592D"/>
    <w:bookmarkEnd w:id="18"/>
    <w:bookmarkEnd w:id="23"/>
    <w:p w14:paraId="1638F759" w14:textId="77777777" w:rsidR="00EA3FE8" w:rsidRPr="002E53E7" w:rsidRDefault="00EA3FE8" w:rsidP="00EA3FE8">
      <w:pPr>
        <w:pStyle w:val="Maximyz0"/>
        <w:rPr>
          <w:i/>
        </w:rPr>
      </w:pPr>
      <w:r w:rsidRPr="002E53E7">
        <w:lastRenderedPageBreak/>
        <w:t>Зоной действия системы теплоснабжения является территория городского округа или её часть, границы которой устанавливаются по наиболее удаленным точкам подключения потребителей к тепловым сетям, входящим в схему теплоснабжения. Зона действия источника тепловой энергии – территория городского округа или ее часть, границы которой устанавливаются закрытыми секционирующими задвижками тепловой сети системы теплоснабжения. Если система теплоснабжения образована на базе единственного источника теплоты, то границы его (источника) зоны действия совпадают с границами системы теплоснабжения. Такие системы теплоснабжения принято назвать изолированными</w:t>
      </w:r>
      <w:r w:rsidRPr="002E53E7">
        <w:rPr>
          <w:i/>
        </w:rPr>
        <w:t>.</w:t>
      </w:r>
    </w:p>
    <w:p w14:paraId="2EF2CA85" w14:textId="033AF8B8" w:rsidR="00734690" w:rsidRDefault="00734690" w:rsidP="008D7A16">
      <w:pPr>
        <w:pStyle w:val="Maximyz0"/>
        <w:spacing w:after="240"/>
      </w:pPr>
      <w:r w:rsidRPr="00483970">
        <w:t>Зоны действия источников тепловой энергии</w:t>
      </w:r>
      <w:r w:rsidR="00DD721E">
        <w:t xml:space="preserve">, указанных на ситуационной </w:t>
      </w:r>
      <w:r w:rsidR="008063F7">
        <w:t>г</w:t>
      </w:r>
      <w:r w:rsidR="00882783">
        <w:t>ородского округа Лотошино</w:t>
      </w:r>
      <w:r>
        <w:t xml:space="preserve"> </w:t>
      </w:r>
      <w:r w:rsidRPr="00483970">
        <w:t>пр</w:t>
      </w:r>
      <w:r>
        <w:t>едставлены</w:t>
      </w:r>
      <w:r w:rsidRPr="00483970">
        <w:t xml:space="preserve"> в таблиц</w:t>
      </w:r>
      <w:r w:rsidR="00DD721E">
        <w:t>ах</w:t>
      </w:r>
      <w:r>
        <w:t xml:space="preserve"> </w:t>
      </w:r>
      <w:r>
        <w:fldChar w:fldCharType="begin"/>
      </w:r>
      <w:r>
        <w:instrText xml:space="preserve"> REF _Ref18921915 \h  \* MERGEFORMAT </w:instrText>
      </w:r>
      <w:r>
        <w:fldChar w:fldCharType="separate"/>
      </w:r>
      <w:r w:rsidR="00774551" w:rsidRPr="00774551">
        <w:rPr>
          <w:vanish/>
        </w:rPr>
        <w:t xml:space="preserve">Таблица </w:t>
      </w:r>
      <w:r w:rsidR="00774551">
        <w:rPr>
          <w:noProof/>
        </w:rPr>
        <w:t>1</w:t>
      </w:r>
      <w:r w:rsidR="00774551">
        <w:t>.</w:t>
      </w:r>
      <w:r w:rsidR="00774551">
        <w:rPr>
          <w:noProof/>
        </w:rPr>
        <w:t>5</w:t>
      </w:r>
      <w:r>
        <w:fldChar w:fldCharType="end"/>
      </w:r>
      <w:r w:rsidR="00470C94">
        <w:t>.</w:t>
      </w:r>
    </w:p>
    <w:p w14:paraId="27821D65" w14:textId="7387209D" w:rsidR="00734690" w:rsidRPr="001111BE" w:rsidRDefault="00734690" w:rsidP="00734690">
      <w:pPr>
        <w:pStyle w:val="affb"/>
        <w:keepNext/>
      </w:pPr>
      <w:bookmarkStart w:id="26" w:name="_Ref18921915"/>
      <w:r w:rsidRPr="001111BE">
        <w:t xml:space="preserve">Таблица </w:t>
      </w:r>
      <w:fldSimple w:instr=" STYLEREF 1 \s ">
        <w:r w:rsidR="00774551">
          <w:rPr>
            <w:noProof/>
          </w:rPr>
          <w:t>1</w:t>
        </w:r>
      </w:fldSimple>
      <w:r w:rsidR="00012A89">
        <w:t>.</w:t>
      </w:r>
      <w:fldSimple w:instr=" SEQ Таблица \* ARABIC \s 1 ">
        <w:r w:rsidR="00774551">
          <w:rPr>
            <w:noProof/>
          </w:rPr>
          <w:t>5</w:t>
        </w:r>
      </w:fldSimple>
      <w:bookmarkEnd w:id="26"/>
      <w:r w:rsidRPr="001111BE">
        <w:t xml:space="preserve"> </w:t>
      </w:r>
      <w:r w:rsidR="00A27360">
        <w:t>–</w:t>
      </w:r>
      <w:r w:rsidRPr="001111BE">
        <w:t xml:space="preserve"> </w:t>
      </w:r>
      <w:r w:rsidR="00EF2E50" w:rsidRPr="00EF2E50">
        <w:t xml:space="preserve">Зоны действия источников тепловой энергии </w:t>
      </w:r>
      <w:r w:rsidR="008063F7">
        <w:t>г</w:t>
      </w:r>
      <w:r w:rsidR="00882783">
        <w:t>ородского округа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711"/>
        <w:gridCol w:w="1916"/>
        <w:gridCol w:w="2653"/>
        <w:gridCol w:w="3435"/>
      </w:tblGrid>
      <w:tr w:rsidR="00E56DB4" w:rsidRPr="00270A13" w14:paraId="7295DAD1" w14:textId="77777777" w:rsidTr="008C070A">
        <w:trPr>
          <w:trHeight w:val="283"/>
          <w:tblHeader/>
        </w:trPr>
        <w:tc>
          <w:tcPr>
            <w:tcW w:w="0" w:type="auto"/>
            <w:shd w:val="clear" w:color="auto" w:fill="auto"/>
            <w:vAlign w:val="center"/>
            <w:hideMark/>
          </w:tcPr>
          <w:p w14:paraId="65A7CDC8" w14:textId="77777777" w:rsidR="00E56DB4" w:rsidRPr="00270A13" w:rsidRDefault="00E56DB4" w:rsidP="00E56DB4">
            <w:pPr>
              <w:jc w:val="center"/>
              <w:rPr>
                <w:bCs/>
                <w:color w:val="000000"/>
                <w:sz w:val="20"/>
                <w:szCs w:val="20"/>
              </w:rPr>
            </w:pPr>
            <w:bookmarkStart w:id="27" w:name="_Hlk45205873"/>
            <w:r w:rsidRPr="00270A13">
              <w:rPr>
                <w:bCs/>
                <w:color w:val="000000"/>
                <w:sz w:val="20"/>
                <w:szCs w:val="20"/>
              </w:rPr>
              <w:t>№ п/п</w:t>
            </w:r>
          </w:p>
        </w:tc>
        <w:tc>
          <w:tcPr>
            <w:tcW w:w="0" w:type="auto"/>
            <w:vAlign w:val="center"/>
          </w:tcPr>
          <w:p w14:paraId="29BFB7BC" w14:textId="388524FE" w:rsidR="00E56DB4" w:rsidRPr="00270A13" w:rsidRDefault="00E56DB4" w:rsidP="00E56DB4">
            <w:pPr>
              <w:jc w:val="center"/>
              <w:rPr>
                <w:bCs/>
                <w:color w:val="000000"/>
                <w:sz w:val="20"/>
                <w:szCs w:val="20"/>
              </w:rPr>
            </w:pPr>
            <w:r w:rsidRPr="00270A13">
              <w:rPr>
                <w:bCs/>
                <w:color w:val="000000"/>
                <w:sz w:val="20"/>
                <w:szCs w:val="20"/>
              </w:rPr>
              <w:t>№ п/сх</w:t>
            </w:r>
          </w:p>
        </w:tc>
        <w:tc>
          <w:tcPr>
            <w:tcW w:w="1916" w:type="dxa"/>
            <w:shd w:val="clear" w:color="auto" w:fill="auto"/>
            <w:vAlign w:val="center"/>
            <w:hideMark/>
          </w:tcPr>
          <w:p w14:paraId="718E5529" w14:textId="0F3AF28B" w:rsidR="00E56DB4" w:rsidRPr="00270A13" w:rsidRDefault="00E56DB4" w:rsidP="00E56DB4">
            <w:pPr>
              <w:jc w:val="center"/>
              <w:rPr>
                <w:bCs/>
                <w:color w:val="000000"/>
                <w:sz w:val="20"/>
                <w:szCs w:val="20"/>
              </w:rPr>
            </w:pPr>
            <w:r w:rsidRPr="00270A13">
              <w:rPr>
                <w:bCs/>
                <w:color w:val="000000"/>
                <w:sz w:val="20"/>
                <w:szCs w:val="20"/>
              </w:rPr>
              <w:t>Название котельной</w:t>
            </w:r>
          </w:p>
        </w:tc>
        <w:tc>
          <w:tcPr>
            <w:tcW w:w="2653" w:type="dxa"/>
            <w:shd w:val="clear" w:color="auto" w:fill="auto"/>
            <w:vAlign w:val="center"/>
            <w:hideMark/>
          </w:tcPr>
          <w:p w14:paraId="7C65E81F" w14:textId="77777777" w:rsidR="00E56DB4" w:rsidRPr="00270A13" w:rsidRDefault="00E56DB4" w:rsidP="00E56DB4">
            <w:pPr>
              <w:jc w:val="center"/>
              <w:rPr>
                <w:bCs/>
                <w:color w:val="000000"/>
                <w:sz w:val="20"/>
                <w:szCs w:val="20"/>
              </w:rPr>
            </w:pPr>
            <w:r w:rsidRPr="00270A13">
              <w:rPr>
                <w:bCs/>
                <w:color w:val="000000"/>
                <w:sz w:val="20"/>
                <w:szCs w:val="20"/>
              </w:rPr>
              <w:t>Адрес</w:t>
            </w:r>
          </w:p>
        </w:tc>
        <w:tc>
          <w:tcPr>
            <w:tcW w:w="0" w:type="auto"/>
            <w:shd w:val="clear" w:color="auto" w:fill="auto"/>
            <w:vAlign w:val="center"/>
            <w:hideMark/>
          </w:tcPr>
          <w:p w14:paraId="10143730" w14:textId="119B6E60" w:rsidR="00E56DB4" w:rsidRPr="00270A13" w:rsidRDefault="00E56DB4" w:rsidP="00E56DB4">
            <w:pPr>
              <w:jc w:val="center"/>
              <w:rPr>
                <w:bCs/>
                <w:color w:val="000000"/>
                <w:sz w:val="20"/>
                <w:szCs w:val="20"/>
              </w:rPr>
            </w:pPr>
            <w:r w:rsidRPr="00270A13">
              <w:rPr>
                <w:bCs/>
                <w:color w:val="000000"/>
                <w:sz w:val="20"/>
                <w:szCs w:val="20"/>
              </w:rPr>
              <w:t>Зона действия</w:t>
            </w:r>
          </w:p>
        </w:tc>
      </w:tr>
      <w:tr w:rsidR="00D05E5C" w:rsidRPr="00270A13" w14:paraId="4E00FA9C" w14:textId="77777777" w:rsidTr="008C070A">
        <w:trPr>
          <w:trHeight w:val="283"/>
        </w:trPr>
        <w:tc>
          <w:tcPr>
            <w:tcW w:w="0" w:type="auto"/>
            <w:shd w:val="clear" w:color="auto" w:fill="auto"/>
            <w:vAlign w:val="center"/>
            <w:hideMark/>
          </w:tcPr>
          <w:p w14:paraId="79F86E78" w14:textId="73A7C8E8" w:rsidR="00D05E5C" w:rsidRPr="00270A13" w:rsidRDefault="00D05E5C" w:rsidP="00D05E5C">
            <w:pPr>
              <w:jc w:val="center"/>
              <w:rPr>
                <w:color w:val="000000"/>
                <w:sz w:val="20"/>
                <w:szCs w:val="20"/>
              </w:rPr>
            </w:pPr>
            <w:r w:rsidRPr="00270A13">
              <w:rPr>
                <w:color w:val="000000"/>
                <w:sz w:val="20"/>
                <w:szCs w:val="20"/>
              </w:rPr>
              <w:t>1</w:t>
            </w:r>
          </w:p>
        </w:tc>
        <w:tc>
          <w:tcPr>
            <w:tcW w:w="0" w:type="auto"/>
            <w:vAlign w:val="center"/>
          </w:tcPr>
          <w:p w14:paraId="653ACA0A" w14:textId="548D56DB" w:rsidR="00D05E5C" w:rsidRPr="00270A13" w:rsidRDefault="00D05E5C" w:rsidP="00D05E5C">
            <w:pPr>
              <w:jc w:val="center"/>
              <w:rPr>
                <w:color w:val="000000"/>
                <w:sz w:val="20"/>
                <w:szCs w:val="20"/>
              </w:rPr>
            </w:pPr>
            <w:r w:rsidRPr="00270A13">
              <w:rPr>
                <w:color w:val="000000"/>
                <w:sz w:val="20"/>
                <w:szCs w:val="20"/>
              </w:rPr>
              <w:t>1</w:t>
            </w:r>
          </w:p>
        </w:tc>
        <w:tc>
          <w:tcPr>
            <w:tcW w:w="1916" w:type="dxa"/>
            <w:shd w:val="clear" w:color="auto" w:fill="auto"/>
            <w:vAlign w:val="center"/>
          </w:tcPr>
          <w:p w14:paraId="4AB2FD2F" w14:textId="2BA87BD5" w:rsidR="00D05E5C" w:rsidRPr="00270A13" w:rsidRDefault="00D05E5C" w:rsidP="00D05E5C">
            <w:pPr>
              <w:jc w:val="center"/>
              <w:rPr>
                <w:color w:val="000000"/>
                <w:sz w:val="20"/>
                <w:szCs w:val="20"/>
              </w:rPr>
            </w:pPr>
            <w:r w:rsidRPr="00270A13">
              <w:rPr>
                <w:sz w:val="20"/>
                <w:szCs w:val="20"/>
              </w:rPr>
              <w:t>Котельная №1</w:t>
            </w:r>
          </w:p>
        </w:tc>
        <w:tc>
          <w:tcPr>
            <w:tcW w:w="2653" w:type="dxa"/>
            <w:shd w:val="clear" w:color="auto" w:fill="auto"/>
            <w:vAlign w:val="center"/>
          </w:tcPr>
          <w:p w14:paraId="4FA7DD33" w14:textId="40226D05" w:rsidR="00D05E5C" w:rsidRPr="00270A13" w:rsidRDefault="00D05E5C" w:rsidP="00D05E5C">
            <w:pPr>
              <w:rPr>
                <w:color w:val="000000"/>
                <w:sz w:val="20"/>
                <w:szCs w:val="20"/>
              </w:rPr>
            </w:pPr>
            <w:r w:rsidRPr="00270A13">
              <w:rPr>
                <w:sz w:val="20"/>
                <w:szCs w:val="20"/>
              </w:rPr>
              <w:t>М.О. п. Лотошино, Микрорайон, д.9</w:t>
            </w:r>
          </w:p>
        </w:tc>
        <w:tc>
          <w:tcPr>
            <w:tcW w:w="0" w:type="auto"/>
            <w:shd w:val="clear" w:color="auto" w:fill="auto"/>
          </w:tcPr>
          <w:p w14:paraId="574D5D4B" w14:textId="6FA91F70" w:rsidR="00D05E5C" w:rsidRPr="00270A13" w:rsidRDefault="00D05E5C" w:rsidP="00F2261E">
            <w:pPr>
              <w:rPr>
                <w:color w:val="000000"/>
                <w:sz w:val="20"/>
                <w:szCs w:val="20"/>
              </w:rPr>
            </w:pPr>
            <w:r w:rsidRPr="00270A13">
              <w:rPr>
                <w:sz w:val="20"/>
                <w:szCs w:val="20"/>
              </w:rPr>
              <w:t>В границах улиц Калиниа и Сушзаводска</w:t>
            </w:r>
            <w:r w:rsidR="008B574D">
              <w:rPr>
                <w:sz w:val="20"/>
                <w:szCs w:val="20"/>
              </w:rPr>
              <w:t>я</w:t>
            </w:r>
          </w:p>
        </w:tc>
      </w:tr>
      <w:tr w:rsidR="00D05E5C" w:rsidRPr="00270A13" w14:paraId="261A8113" w14:textId="77777777" w:rsidTr="008C070A">
        <w:trPr>
          <w:trHeight w:val="283"/>
        </w:trPr>
        <w:tc>
          <w:tcPr>
            <w:tcW w:w="0" w:type="auto"/>
            <w:shd w:val="clear" w:color="auto" w:fill="auto"/>
            <w:vAlign w:val="center"/>
            <w:hideMark/>
          </w:tcPr>
          <w:p w14:paraId="169B0FE3" w14:textId="73F650D5" w:rsidR="00D05E5C" w:rsidRPr="00270A13" w:rsidRDefault="00D05E5C" w:rsidP="00D05E5C">
            <w:pPr>
              <w:jc w:val="center"/>
              <w:rPr>
                <w:color w:val="000000"/>
                <w:sz w:val="20"/>
                <w:szCs w:val="20"/>
              </w:rPr>
            </w:pPr>
            <w:r w:rsidRPr="00270A13">
              <w:rPr>
                <w:color w:val="000000"/>
                <w:sz w:val="20"/>
                <w:szCs w:val="20"/>
              </w:rPr>
              <w:t>2</w:t>
            </w:r>
          </w:p>
        </w:tc>
        <w:tc>
          <w:tcPr>
            <w:tcW w:w="0" w:type="auto"/>
            <w:vAlign w:val="center"/>
          </w:tcPr>
          <w:p w14:paraId="2AF52A30" w14:textId="4D4A0366" w:rsidR="00D05E5C" w:rsidRPr="00270A13" w:rsidRDefault="00D05E5C" w:rsidP="00D05E5C">
            <w:pPr>
              <w:jc w:val="center"/>
              <w:rPr>
                <w:color w:val="000000"/>
                <w:sz w:val="20"/>
                <w:szCs w:val="20"/>
              </w:rPr>
            </w:pPr>
            <w:r w:rsidRPr="00270A13">
              <w:rPr>
                <w:color w:val="000000"/>
                <w:sz w:val="20"/>
                <w:szCs w:val="20"/>
              </w:rPr>
              <w:t>2</w:t>
            </w:r>
          </w:p>
        </w:tc>
        <w:tc>
          <w:tcPr>
            <w:tcW w:w="1916" w:type="dxa"/>
            <w:shd w:val="clear" w:color="auto" w:fill="auto"/>
            <w:vAlign w:val="center"/>
          </w:tcPr>
          <w:p w14:paraId="55BD2971" w14:textId="0CB750A7" w:rsidR="00D05E5C" w:rsidRPr="00270A13" w:rsidRDefault="00D05E5C" w:rsidP="00D05E5C">
            <w:pPr>
              <w:jc w:val="center"/>
              <w:rPr>
                <w:color w:val="000000"/>
                <w:sz w:val="20"/>
                <w:szCs w:val="20"/>
              </w:rPr>
            </w:pPr>
            <w:r w:rsidRPr="00270A13">
              <w:rPr>
                <w:sz w:val="20"/>
                <w:szCs w:val="20"/>
              </w:rPr>
              <w:t>Котельная №2а</w:t>
            </w:r>
          </w:p>
        </w:tc>
        <w:tc>
          <w:tcPr>
            <w:tcW w:w="2653" w:type="dxa"/>
            <w:shd w:val="clear" w:color="auto" w:fill="auto"/>
            <w:vAlign w:val="center"/>
          </w:tcPr>
          <w:p w14:paraId="54EBB3CF" w14:textId="1EF5128C" w:rsidR="00D05E5C" w:rsidRPr="00270A13" w:rsidRDefault="00D05E5C" w:rsidP="00D05E5C">
            <w:pPr>
              <w:rPr>
                <w:color w:val="000000"/>
                <w:sz w:val="20"/>
                <w:szCs w:val="20"/>
              </w:rPr>
            </w:pPr>
            <w:r w:rsidRPr="00270A13">
              <w:rPr>
                <w:sz w:val="20"/>
                <w:szCs w:val="20"/>
              </w:rPr>
              <w:t>М.О. п. Кировский, ул. Волоколамское шоссе,д.4</w:t>
            </w:r>
          </w:p>
        </w:tc>
        <w:tc>
          <w:tcPr>
            <w:tcW w:w="0" w:type="auto"/>
            <w:shd w:val="clear" w:color="auto" w:fill="auto"/>
          </w:tcPr>
          <w:p w14:paraId="3B181641" w14:textId="70E48A57" w:rsidR="00D05E5C" w:rsidRPr="00270A13" w:rsidRDefault="00D05E5C" w:rsidP="00D05E5C">
            <w:pPr>
              <w:rPr>
                <w:color w:val="000000"/>
                <w:sz w:val="20"/>
                <w:szCs w:val="20"/>
              </w:rPr>
            </w:pPr>
            <w:r w:rsidRPr="00270A13">
              <w:rPr>
                <w:sz w:val="20"/>
                <w:szCs w:val="20"/>
              </w:rPr>
              <w:t>В границах улиц Лесная, Луговая и Волоколоамсое шоссе</w:t>
            </w:r>
          </w:p>
        </w:tc>
      </w:tr>
      <w:tr w:rsidR="00D05E5C" w:rsidRPr="00270A13" w14:paraId="4D14966E" w14:textId="77777777" w:rsidTr="008C070A">
        <w:trPr>
          <w:trHeight w:val="283"/>
        </w:trPr>
        <w:tc>
          <w:tcPr>
            <w:tcW w:w="0" w:type="auto"/>
            <w:shd w:val="clear" w:color="auto" w:fill="auto"/>
            <w:vAlign w:val="center"/>
            <w:hideMark/>
          </w:tcPr>
          <w:p w14:paraId="61D677FD" w14:textId="376A1BE1" w:rsidR="00D05E5C" w:rsidRPr="00270A13" w:rsidRDefault="00D05E5C" w:rsidP="00D05E5C">
            <w:pPr>
              <w:jc w:val="center"/>
              <w:rPr>
                <w:color w:val="000000"/>
                <w:sz w:val="20"/>
                <w:szCs w:val="20"/>
              </w:rPr>
            </w:pPr>
            <w:r w:rsidRPr="00270A13">
              <w:rPr>
                <w:color w:val="000000"/>
                <w:sz w:val="20"/>
                <w:szCs w:val="20"/>
              </w:rPr>
              <w:t>3</w:t>
            </w:r>
          </w:p>
        </w:tc>
        <w:tc>
          <w:tcPr>
            <w:tcW w:w="0" w:type="auto"/>
            <w:vAlign w:val="center"/>
          </w:tcPr>
          <w:p w14:paraId="79B2A348" w14:textId="2B7132DA" w:rsidR="00D05E5C" w:rsidRPr="00270A13" w:rsidRDefault="00D05E5C" w:rsidP="00D05E5C">
            <w:pPr>
              <w:jc w:val="center"/>
              <w:rPr>
                <w:color w:val="000000"/>
                <w:sz w:val="20"/>
                <w:szCs w:val="20"/>
              </w:rPr>
            </w:pPr>
            <w:r w:rsidRPr="00270A13">
              <w:rPr>
                <w:color w:val="000000"/>
                <w:sz w:val="20"/>
                <w:szCs w:val="20"/>
              </w:rPr>
              <w:t>3</w:t>
            </w:r>
          </w:p>
        </w:tc>
        <w:tc>
          <w:tcPr>
            <w:tcW w:w="1916" w:type="dxa"/>
            <w:shd w:val="clear" w:color="auto" w:fill="auto"/>
            <w:vAlign w:val="center"/>
          </w:tcPr>
          <w:p w14:paraId="7BC606B0" w14:textId="122A4D15" w:rsidR="00D05E5C" w:rsidRPr="00270A13" w:rsidRDefault="00D05E5C" w:rsidP="00D05E5C">
            <w:pPr>
              <w:jc w:val="center"/>
              <w:rPr>
                <w:color w:val="000000"/>
                <w:sz w:val="20"/>
                <w:szCs w:val="20"/>
              </w:rPr>
            </w:pPr>
            <w:r w:rsidRPr="00270A13">
              <w:rPr>
                <w:sz w:val="20"/>
                <w:szCs w:val="20"/>
              </w:rPr>
              <w:t>Котельная №3а</w:t>
            </w:r>
          </w:p>
        </w:tc>
        <w:tc>
          <w:tcPr>
            <w:tcW w:w="2653" w:type="dxa"/>
            <w:shd w:val="clear" w:color="auto" w:fill="auto"/>
            <w:vAlign w:val="center"/>
          </w:tcPr>
          <w:p w14:paraId="76FB8FB6" w14:textId="7278B833" w:rsidR="00D05E5C" w:rsidRPr="00270A13" w:rsidRDefault="00D05E5C" w:rsidP="00D05E5C">
            <w:pPr>
              <w:rPr>
                <w:color w:val="000000"/>
                <w:sz w:val="20"/>
                <w:szCs w:val="20"/>
              </w:rPr>
            </w:pPr>
            <w:r w:rsidRPr="00270A13">
              <w:rPr>
                <w:sz w:val="20"/>
                <w:szCs w:val="20"/>
              </w:rPr>
              <w:t>М.О. п. Лотошино, ул. Западная, д.1</w:t>
            </w:r>
          </w:p>
        </w:tc>
        <w:tc>
          <w:tcPr>
            <w:tcW w:w="0" w:type="auto"/>
            <w:shd w:val="clear" w:color="auto" w:fill="auto"/>
          </w:tcPr>
          <w:p w14:paraId="45EA6AEB" w14:textId="0A9C11F6" w:rsidR="00D05E5C" w:rsidRPr="00270A13" w:rsidRDefault="00D05E5C" w:rsidP="00D05E5C">
            <w:pPr>
              <w:rPr>
                <w:color w:val="000000"/>
                <w:sz w:val="20"/>
                <w:szCs w:val="20"/>
              </w:rPr>
            </w:pPr>
            <w:r w:rsidRPr="00270A13">
              <w:rPr>
                <w:sz w:val="20"/>
                <w:szCs w:val="20"/>
              </w:rPr>
              <w:t>В границах улиц Западная, 1 Льнозаводская и Калинина</w:t>
            </w:r>
          </w:p>
        </w:tc>
      </w:tr>
      <w:tr w:rsidR="00D05E5C" w:rsidRPr="00270A13" w14:paraId="65FC46BB" w14:textId="77777777" w:rsidTr="008C070A">
        <w:trPr>
          <w:trHeight w:val="283"/>
        </w:trPr>
        <w:tc>
          <w:tcPr>
            <w:tcW w:w="0" w:type="auto"/>
            <w:shd w:val="clear" w:color="auto" w:fill="auto"/>
            <w:vAlign w:val="center"/>
            <w:hideMark/>
          </w:tcPr>
          <w:p w14:paraId="29DBEABB" w14:textId="60031442" w:rsidR="00D05E5C" w:rsidRPr="00270A13" w:rsidRDefault="00D05E5C" w:rsidP="00D05E5C">
            <w:pPr>
              <w:jc w:val="center"/>
              <w:rPr>
                <w:color w:val="000000"/>
                <w:sz w:val="20"/>
                <w:szCs w:val="20"/>
              </w:rPr>
            </w:pPr>
            <w:r w:rsidRPr="00270A13">
              <w:rPr>
                <w:color w:val="000000"/>
                <w:sz w:val="20"/>
                <w:szCs w:val="20"/>
              </w:rPr>
              <w:t>4</w:t>
            </w:r>
          </w:p>
        </w:tc>
        <w:tc>
          <w:tcPr>
            <w:tcW w:w="0" w:type="auto"/>
            <w:vAlign w:val="center"/>
          </w:tcPr>
          <w:p w14:paraId="08F4C558" w14:textId="30B8A405" w:rsidR="00D05E5C" w:rsidRPr="00270A13" w:rsidRDefault="00D05E5C" w:rsidP="00D05E5C">
            <w:pPr>
              <w:jc w:val="center"/>
              <w:rPr>
                <w:color w:val="000000"/>
                <w:sz w:val="20"/>
                <w:szCs w:val="20"/>
              </w:rPr>
            </w:pPr>
            <w:r w:rsidRPr="00270A13">
              <w:rPr>
                <w:color w:val="000000"/>
                <w:sz w:val="20"/>
                <w:szCs w:val="20"/>
              </w:rPr>
              <w:t>4</w:t>
            </w:r>
          </w:p>
        </w:tc>
        <w:tc>
          <w:tcPr>
            <w:tcW w:w="1916" w:type="dxa"/>
            <w:shd w:val="clear" w:color="auto" w:fill="auto"/>
            <w:vAlign w:val="center"/>
          </w:tcPr>
          <w:p w14:paraId="55E9C45F" w14:textId="3E82002A" w:rsidR="00D05E5C" w:rsidRPr="00270A13" w:rsidRDefault="00D05E5C" w:rsidP="00D05E5C">
            <w:pPr>
              <w:jc w:val="center"/>
              <w:rPr>
                <w:color w:val="000000"/>
                <w:sz w:val="20"/>
                <w:szCs w:val="20"/>
              </w:rPr>
            </w:pPr>
            <w:r w:rsidRPr="00270A13">
              <w:rPr>
                <w:sz w:val="20"/>
                <w:szCs w:val="20"/>
              </w:rPr>
              <w:t>Котельная №4</w:t>
            </w:r>
          </w:p>
        </w:tc>
        <w:tc>
          <w:tcPr>
            <w:tcW w:w="2653" w:type="dxa"/>
            <w:shd w:val="clear" w:color="auto" w:fill="auto"/>
            <w:vAlign w:val="center"/>
          </w:tcPr>
          <w:p w14:paraId="041F64BB" w14:textId="54AA87BA" w:rsidR="00D05E5C" w:rsidRPr="00270A13" w:rsidRDefault="00D05E5C" w:rsidP="00D05E5C">
            <w:pPr>
              <w:rPr>
                <w:color w:val="000000"/>
                <w:sz w:val="20"/>
                <w:szCs w:val="20"/>
              </w:rPr>
            </w:pPr>
            <w:r w:rsidRPr="00270A13">
              <w:rPr>
                <w:sz w:val="20"/>
                <w:szCs w:val="20"/>
              </w:rPr>
              <w:t>М.О. п. Лотошино, ул. Спортивная, д. 9</w:t>
            </w:r>
          </w:p>
        </w:tc>
        <w:tc>
          <w:tcPr>
            <w:tcW w:w="0" w:type="auto"/>
            <w:shd w:val="clear" w:color="auto" w:fill="auto"/>
          </w:tcPr>
          <w:p w14:paraId="0841F90E" w14:textId="2069C2A4" w:rsidR="00D05E5C" w:rsidRPr="00270A13" w:rsidRDefault="00D05E5C" w:rsidP="00D05E5C">
            <w:pPr>
              <w:rPr>
                <w:color w:val="000000"/>
                <w:sz w:val="20"/>
                <w:szCs w:val="20"/>
              </w:rPr>
            </w:pPr>
            <w:r w:rsidRPr="00270A13">
              <w:rPr>
                <w:sz w:val="20"/>
                <w:szCs w:val="20"/>
              </w:rPr>
              <w:t>В границах улиц Калинина, Спортивная и Парковая</w:t>
            </w:r>
          </w:p>
        </w:tc>
      </w:tr>
      <w:tr w:rsidR="00D05E5C" w:rsidRPr="00270A13" w14:paraId="351B700A" w14:textId="77777777" w:rsidTr="008C070A">
        <w:trPr>
          <w:trHeight w:val="283"/>
        </w:trPr>
        <w:tc>
          <w:tcPr>
            <w:tcW w:w="0" w:type="auto"/>
            <w:shd w:val="clear" w:color="auto" w:fill="auto"/>
            <w:vAlign w:val="center"/>
            <w:hideMark/>
          </w:tcPr>
          <w:p w14:paraId="1A325A10" w14:textId="684F2DB7" w:rsidR="00D05E5C" w:rsidRPr="00270A13" w:rsidRDefault="00D05E5C" w:rsidP="00D05E5C">
            <w:pPr>
              <w:jc w:val="center"/>
              <w:rPr>
                <w:color w:val="000000"/>
                <w:sz w:val="20"/>
                <w:szCs w:val="20"/>
              </w:rPr>
            </w:pPr>
            <w:r w:rsidRPr="00270A13">
              <w:rPr>
                <w:color w:val="000000"/>
                <w:sz w:val="20"/>
                <w:szCs w:val="20"/>
              </w:rPr>
              <w:t>5</w:t>
            </w:r>
          </w:p>
        </w:tc>
        <w:tc>
          <w:tcPr>
            <w:tcW w:w="0" w:type="auto"/>
            <w:vAlign w:val="center"/>
          </w:tcPr>
          <w:p w14:paraId="06358FCD" w14:textId="367930F4" w:rsidR="00D05E5C" w:rsidRPr="00270A13" w:rsidRDefault="00D05E5C" w:rsidP="00D05E5C">
            <w:pPr>
              <w:jc w:val="center"/>
              <w:rPr>
                <w:color w:val="000000"/>
                <w:sz w:val="20"/>
                <w:szCs w:val="20"/>
              </w:rPr>
            </w:pPr>
            <w:r w:rsidRPr="00270A13">
              <w:rPr>
                <w:color w:val="000000"/>
                <w:sz w:val="20"/>
                <w:szCs w:val="20"/>
              </w:rPr>
              <w:t>5</w:t>
            </w:r>
          </w:p>
        </w:tc>
        <w:tc>
          <w:tcPr>
            <w:tcW w:w="1916" w:type="dxa"/>
            <w:shd w:val="clear" w:color="auto" w:fill="auto"/>
            <w:vAlign w:val="center"/>
          </w:tcPr>
          <w:p w14:paraId="1494A168" w14:textId="58836B82" w:rsidR="00D05E5C" w:rsidRPr="00270A13" w:rsidRDefault="00D05E5C" w:rsidP="00D05E5C">
            <w:pPr>
              <w:jc w:val="center"/>
              <w:rPr>
                <w:color w:val="000000"/>
                <w:sz w:val="20"/>
                <w:szCs w:val="20"/>
              </w:rPr>
            </w:pPr>
            <w:r w:rsidRPr="00270A13">
              <w:rPr>
                <w:sz w:val="20"/>
                <w:szCs w:val="20"/>
              </w:rPr>
              <w:t>Котельная №5</w:t>
            </w:r>
          </w:p>
        </w:tc>
        <w:tc>
          <w:tcPr>
            <w:tcW w:w="2653" w:type="dxa"/>
            <w:shd w:val="clear" w:color="auto" w:fill="auto"/>
            <w:vAlign w:val="center"/>
          </w:tcPr>
          <w:p w14:paraId="2500D1B9" w14:textId="4AA83E97" w:rsidR="00D05E5C" w:rsidRPr="00270A13" w:rsidRDefault="00D05E5C" w:rsidP="00D05E5C">
            <w:pPr>
              <w:rPr>
                <w:color w:val="000000"/>
                <w:sz w:val="20"/>
                <w:szCs w:val="20"/>
              </w:rPr>
            </w:pPr>
            <w:r w:rsidRPr="00270A13">
              <w:rPr>
                <w:sz w:val="20"/>
                <w:szCs w:val="20"/>
              </w:rPr>
              <w:t>М.О. с. Микулино, ул. Школьная д.18</w:t>
            </w:r>
          </w:p>
        </w:tc>
        <w:tc>
          <w:tcPr>
            <w:tcW w:w="0" w:type="auto"/>
            <w:shd w:val="clear" w:color="auto" w:fill="auto"/>
          </w:tcPr>
          <w:p w14:paraId="231699EA" w14:textId="145CD0DE" w:rsidR="00D05E5C" w:rsidRPr="00270A13" w:rsidRDefault="00D05E5C" w:rsidP="00D05E5C">
            <w:pPr>
              <w:rPr>
                <w:color w:val="000000"/>
                <w:sz w:val="20"/>
                <w:szCs w:val="20"/>
              </w:rPr>
            </w:pPr>
            <w:r w:rsidRPr="00270A13">
              <w:rPr>
                <w:sz w:val="20"/>
                <w:szCs w:val="20"/>
              </w:rPr>
              <w:t>В границах улиц Парковая и Школьная</w:t>
            </w:r>
          </w:p>
        </w:tc>
      </w:tr>
      <w:tr w:rsidR="00D05E5C" w:rsidRPr="00270A13" w14:paraId="0E7BC92C" w14:textId="77777777" w:rsidTr="008C070A">
        <w:trPr>
          <w:trHeight w:val="283"/>
        </w:trPr>
        <w:tc>
          <w:tcPr>
            <w:tcW w:w="0" w:type="auto"/>
            <w:shd w:val="clear" w:color="auto" w:fill="auto"/>
            <w:vAlign w:val="center"/>
          </w:tcPr>
          <w:p w14:paraId="78A5F4CA" w14:textId="62424A49" w:rsidR="00D05E5C" w:rsidRPr="00270A13" w:rsidRDefault="00D05E5C" w:rsidP="00D05E5C">
            <w:pPr>
              <w:jc w:val="center"/>
              <w:rPr>
                <w:color w:val="000000"/>
                <w:sz w:val="20"/>
                <w:szCs w:val="20"/>
              </w:rPr>
            </w:pPr>
            <w:r w:rsidRPr="00270A13">
              <w:rPr>
                <w:color w:val="000000"/>
                <w:sz w:val="20"/>
                <w:szCs w:val="20"/>
              </w:rPr>
              <w:t>6</w:t>
            </w:r>
          </w:p>
        </w:tc>
        <w:tc>
          <w:tcPr>
            <w:tcW w:w="0" w:type="auto"/>
            <w:vAlign w:val="center"/>
          </w:tcPr>
          <w:p w14:paraId="0953AC9D" w14:textId="6257D203" w:rsidR="00D05E5C" w:rsidRPr="00270A13" w:rsidRDefault="00D05E5C" w:rsidP="00D05E5C">
            <w:pPr>
              <w:jc w:val="center"/>
              <w:rPr>
                <w:color w:val="000000"/>
                <w:sz w:val="20"/>
                <w:szCs w:val="20"/>
              </w:rPr>
            </w:pPr>
            <w:r w:rsidRPr="00270A13">
              <w:rPr>
                <w:color w:val="000000"/>
                <w:sz w:val="20"/>
                <w:szCs w:val="20"/>
              </w:rPr>
              <w:t>6</w:t>
            </w:r>
          </w:p>
        </w:tc>
        <w:tc>
          <w:tcPr>
            <w:tcW w:w="1916" w:type="dxa"/>
            <w:shd w:val="clear" w:color="auto" w:fill="auto"/>
            <w:vAlign w:val="center"/>
          </w:tcPr>
          <w:p w14:paraId="11ACDC53" w14:textId="1F8B5FF7" w:rsidR="00D05E5C" w:rsidRPr="00270A13" w:rsidRDefault="00D05E5C" w:rsidP="00D05E5C">
            <w:pPr>
              <w:jc w:val="center"/>
              <w:rPr>
                <w:color w:val="000000"/>
                <w:sz w:val="20"/>
                <w:szCs w:val="20"/>
              </w:rPr>
            </w:pPr>
            <w:r w:rsidRPr="00270A13">
              <w:rPr>
                <w:sz w:val="20"/>
                <w:szCs w:val="20"/>
              </w:rPr>
              <w:t>Котельная №6</w:t>
            </w:r>
          </w:p>
        </w:tc>
        <w:tc>
          <w:tcPr>
            <w:tcW w:w="2653" w:type="dxa"/>
            <w:shd w:val="clear" w:color="auto" w:fill="auto"/>
            <w:vAlign w:val="center"/>
          </w:tcPr>
          <w:p w14:paraId="2F8D2835" w14:textId="7774C968" w:rsidR="00D05E5C" w:rsidRPr="00270A13" w:rsidRDefault="00D05E5C" w:rsidP="00D05E5C">
            <w:pPr>
              <w:rPr>
                <w:color w:val="000000"/>
                <w:sz w:val="20"/>
                <w:szCs w:val="20"/>
              </w:rPr>
            </w:pPr>
            <w:r w:rsidRPr="00270A13">
              <w:rPr>
                <w:sz w:val="20"/>
                <w:szCs w:val="20"/>
              </w:rPr>
              <w:t>М.О. п. Лотошино, ул 2-я Ветеринарная, д.23</w:t>
            </w:r>
          </w:p>
        </w:tc>
        <w:tc>
          <w:tcPr>
            <w:tcW w:w="0" w:type="auto"/>
            <w:shd w:val="clear" w:color="auto" w:fill="auto"/>
          </w:tcPr>
          <w:p w14:paraId="1F9E1441" w14:textId="47C58C78" w:rsidR="00D05E5C" w:rsidRPr="00270A13" w:rsidRDefault="00D05E5C" w:rsidP="00D05E5C">
            <w:pPr>
              <w:rPr>
                <w:color w:val="000000"/>
                <w:sz w:val="20"/>
                <w:szCs w:val="20"/>
              </w:rPr>
            </w:pPr>
            <w:r w:rsidRPr="00270A13">
              <w:rPr>
                <w:sz w:val="20"/>
                <w:szCs w:val="20"/>
              </w:rPr>
              <w:t>Вдоль улицы Ветеринарной</w:t>
            </w:r>
          </w:p>
        </w:tc>
      </w:tr>
      <w:tr w:rsidR="00D05E5C" w:rsidRPr="00270A13" w14:paraId="273FB1B0" w14:textId="77777777" w:rsidTr="008C070A">
        <w:trPr>
          <w:trHeight w:val="283"/>
        </w:trPr>
        <w:tc>
          <w:tcPr>
            <w:tcW w:w="0" w:type="auto"/>
            <w:shd w:val="clear" w:color="auto" w:fill="auto"/>
            <w:vAlign w:val="center"/>
          </w:tcPr>
          <w:p w14:paraId="76DDF226" w14:textId="48BC47D5" w:rsidR="00D05E5C" w:rsidRPr="00270A13" w:rsidRDefault="00D05E5C" w:rsidP="00D05E5C">
            <w:pPr>
              <w:jc w:val="center"/>
              <w:rPr>
                <w:color w:val="000000"/>
                <w:sz w:val="20"/>
                <w:szCs w:val="20"/>
              </w:rPr>
            </w:pPr>
            <w:r w:rsidRPr="00270A13">
              <w:rPr>
                <w:color w:val="000000"/>
                <w:sz w:val="20"/>
                <w:szCs w:val="20"/>
              </w:rPr>
              <w:t>7</w:t>
            </w:r>
          </w:p>
        </w:tc>
        <w:tc>
          <w:tcPr>
            <w:tcW w:w="0" w:type="auto"/>
            <w:vAlign w:val="center"/>
          </w:tcPr>
          <w:p w14:paraId="46179FCD" w14:textId="5E20A0F8" w:rsidR="00D05E5C" w:rsidRPr="00270A13" w:rsidRDefault="00D05E5C" w:rsidP="00D05E5C">
            <w:pPr>
              <w:jc w:val="center"/>
              <w:rPr>
                <w:color w:val="000000"/>
                <w:sz w:val="20"/>
                <w:szCs w:val="20"/>
              </w:rPr>
            </w:pPr>
            <w:r w:rsidRPr="00270A13">
              <w:rPr>
                <w:color w:val="000000"/>
                <w:sz w:val="20"/>
                <w:szCs w:val="20"/>
              </w:rPr>
              <w:t>7</w:t>
            </w:r>
          </w:p>
        </w:tc>
        <w:tc>
          <w:tcPr>
            <w:tcW w:w="1916" w:type="dxa"/>
            <w:shd w:val="clear" w:color="auto" w:fill="auto"/>
            <w:vAlign w:val="center"/>
          </w:tcPr>
          <w:p w14:paraId="3B9F91AB" w14:textId="6CB89D0E" w:rsidR="00D05E5C" w:rsidRPr="00270A13" w:rsidRDefault="00D05E5C" w:rsidP="00D05E5C">
            <w:pPr>
              <w:jc w:val="center"/>
              <w:rPr>
                <w:color w:val="000000"/>
                <w:sz w:val="20"/>
                <w:szCs w:val="20"/>
              </w:rPr>
            </w:pPr>
            <w:r w:rsidRPr="00270A13">
              <w:rPr>
                <w:sz w:val="20"/>
                <w:szCs w:val="20"/>
              </w:rPr>
              <w:t>Котельная №7</w:t>
            </w:r>
          </w:p>
        </w:tc>
        <w:tc>
          <w:tcPr>
            <w:tcW w:w="2653" w:type="dxa"/>
            <w:shd w:val="clear" w:color="auto" w:fill="auto"/>
            <w:vAlign w:val="center"/>
          </w:tcPr>
          <w:p w14:paraId="73A41C51" w14:textId="62332EC7" w:rsidR="00D05E5C" w:rsidRPr="00270A13" w:rsidRDefault="00D05E5C" w:rsidP="00D05E5C">
            <w:pPr>
              <w:rPr>
                <w:color w:val="000000"/>
                <w:sz w:val="20"/>
                <w:szCs w:val="20"/>
              </w:rPr>
            </w:pPr>
            <w:r w:rsidRPr="00270A13">
              <w:rPr>
                <w:sz w:val="20"/>
                <w:szCs w:val="20"/>
              </w:rPr>
              <w:t>М.О. п. Новолотошино, д.35</w:t>
            </w:r>
          </w:p>
        </w:tc>
        <w:tc>
          <w:tcPr>
            <w:tcW w:w="0" w:type="auto"/>
            <w:shd w:val="clear" w:color="auto" w:fill="auto"/>
          </w:tcPr>
          <w:p w14:paraId="06F6058D" w14:textId="00AABDCD" w:rsidR="00D05E5C" w:rsidRPr="00270A13" w:rsidRDefault="00D05E5C" w:rsidP="00D05E5C">
            <w:pPr>
              <w:rPr>
                <w:color w:val="000000"/>
                <w:sz w:val="20"/>
                <w:szCs w:val="20"/>
              </w:rPr>
            </w:pPr>
            <w:r w:rsidRPr="00270A13">
              <w:rPr>
                <w:sz w:val="20"/>
                <w:szCs w:val="20"/>
              </w:rPr>
              <w:t>Охватывает микрорайон Новолотошино</w:t>
            </w:r>
          </w:p>
        </w:tc>
      </w:tr>
      <w:tr w:rsidR="00D05E5C" w:rsidRPr="00270A13" w14:paraId="47A80B4D" w14:textId="77777777" w:rsidTr="008C070A">
        <w:trPr>
          <w:trHeight w:val="283"/>
        </w:trPr>
        <w:tc>
          <w:tcPr>
            <w:tcW w:w="0" w:type="auto"/>
            <w:shd w:val="clear" w:color="auto" w:fill="auto"/>
            <w:vAlign w:val="center"/>
          </w:tcPr>
          <w:p w14:paraId="1C6DB4C1" w14:textId="7A1C9C34" w:rsidR="00D05E5C" w:rsidRPr="00270A13" w:rsidRDefault="00D05E5C" w:rsidP="00D05E5C">
            <w:pPr>
              <w:jc w:val="center"/>
              <w:rPr>
                <w:color w:val="000000"/>
                <w:sz w:val="20"/>
                <w:szCs w:val="20"/>
              </w:rPr>
            </w:pPr>
            <w:r w:rsidRPr="00270A13">
              <w:rPr>
                <w:color w:val="000000"/>
                <w:sz w:val="20"/>
                <w:szCs w:val="20"/>
              </w:rPr>
              <w:t>8</w:t>
            </w:r>
          </w:p>
        </w:tc>
        <w:tc>
          <w:tcPr>
            <w:tcW w:w="0" w:type="auto"/>
            <w:vAlign w:val="center"/>
          </w:tcPr>
          <w:p w14:paraId="0E536F89" w14:textId="24CC28CE" w:rsidR="00D05E5C" w:rsidRPr="00270A13" w:rsidRDefault="00D05E5C" w:rsidP="00D05E5C">
            <w:pPr>
              <w:jc w:val="center"/>
              <w:rPr>
                <w:color w:val="000000"/>
                <w:sz w:val="20"/>
                <w:szCs w:val="20"/>
              </w:rPr>
            </w:pPr>
            <w:r w:rsidRPr="00270A13">
              <w:rPr>
                <w:color w:val="000000"/>
                <w:sz w:val="20"/>
                <w:szCs w:val="20"/>
              </w:rPr>
              <w:t>8</w:t>
            </w:r>
          </w:p>
        </w:tc>
        <w:tc>
          <w:tcPr>
            <w:tcW w:w="1916" w:type="dxa"/>
            <w:shd w:val="clear" w:color="auto" w:fill="auto"/>
            <w:vAlign w:val="center"/>
          </w:tcPr>
          <w:p w14:paraId="37BC1D5D" w14:textId="76BF1E4D" w:rsidR="00D05E5C" w:rsidRPr="00270A13" w:rsidRDefault="00D05E5C" w:rsidP="00D05E5C">
            <w:pPr>
              <w:jc w:val="center"/>
              <w:rPr>
                <w:color w:val="000000"/>
                <w:sz w:val="20"/>
                <w:szCs w:val="20"/>
              </w:rPr>
            </w:pPr>
            <w:r w:rsidRPr="00270A13">
              <w:rPr>
                <w:sz w:val="20"/>
                <w:szCs w:val="20"/>
              </w:rPr>
              <w:t>Котельная № 8</w:t>
            </w:r>
          </w:p>
        </w:tc>
        <w:tc>
          <w:tcPr>
            <w:tcW w:w="2653" w:type="dxa"/>
            <w:shd w:val="clear" w:color="auto" w:fill="auto"/>
            <w:vAlign w:val="center"/>
          </w:tcPr>
          <w:p w14:paraId="46BF5D0A" w14:textId="561B15DA" w:rsidR="00D05E5C" w:rsidRPr="00270A13" w:rsidRDefault="00D05E5C" w:rsidP="00D05E5C">
            <w:pPr>
              <w:rPr>
                <w:color w:val="000000"/>
                <w:sz w:val="20"/>
                <w:szCs w:val="20"/>
              </w:rPr>
            </w:pPr>
            <w:r w:rsidRPr="00270A13">
              <w:rPr>
                <w:sz w:val="20"/>
                <w:szCs w:val="20"/>
              </w:rPr>
              <w:t>М.О. д. Монасеино, ул. Территория школы, д.3</w:t>
            </w:r>
          </w:p>
        </w:tc>
        <w:tc>
          <w:tcPr>
            <w:tcW w:w="0" w:type="auto"/>
            <w:shd w:val="clear" w:color="auto" w:fill="auto"/>
          </w:tcPr>
          <w:p w14:paraId="366123D2" w14:textId="31400BA9" w:rsidR="00D05E5C" w:rsidRPr="00270A13" w:rsidRDefault="00D05E5C" w:rsidP="00D05E5C">
            <w:pPr>
              <w:rPr>
                <w:color w:val="000000"/>
                <w:sz w:val="20"/>
                <w:szCs w:val="20"/>
              </w:rPr>
            </w:pPr>
            <w:r w:rsidRPr="00270A13">
              <w:rPr>
                <w:sz w:val="20"/>
                <w:szCs w:val="20"/>
              </w:rPr>
              <w:t>Охватывает часть д. Монасеино</w:t>
            </w:r>
          </w:p>
        </w:tc>
      </w:tr>
      <w:tr w:rsidR="00D05E5C" w:rsidRPr="00270A13" w14:paraId="0D1D0E8A" w14:textId="77777777" w:rsidTr="008C070A">
        <w:trPr>
          <w:trHeight w:val="283"/>
        </w:trPr>
        <w:tc>
          <w:tcPr>
            <w:tcW w:w="0" w:type="auto"/>
            <w:shd w:val="clear" w:color="auto" w:fill="auto"/>
            <w:vAlign w:val="center"/>
          </w:tcPr>
          <w:p w14:paraId="71AE9915" w14:textId="36A17153" w:rsidR="00D05E5C" w:rsidRPr="00270A13" w:rsidRDefault="00D05E5C" w:rsidP="00D05E5C">
            <w:pPr>
              <w:jc w:val="center"/>
              <w:rPr>
                <w:color w:val="000000"/>
                <w:sz w:val="20"/>
                <w:szCs w:val="20"/>
              </w:rPr>
            </w:pPr>
            <w:r w:rsidRPr="00270A13">
              <w:rPr>
                <w:color w:val="000000"/>
                <w:sz w:val="20"/>
                <w:szCs w:val="20"/>
              </w:rPr>
              <w:t>9</w:t>
            </w:r>
          </w:p>
        </w:tc>
        <w:tc>
          <w:tcPr>
            <w:tcW w:w="0" w:type="auto"/>
            <w:vAlign w:val="center"/>
          </w:tcPr>
          <w:p w14:paraId="0FC168A8" w14:textId="47463117" w:rsidR="00D05E5C" w:rsidRPr="00270A13" w:rsidRDefault="00D05E5C" w:rsidP="00D05E5C">
            <w:pPr>
              <w:jc w:val="center"/>
              <w:rPr>
                <w:color w:val="000000"/>
                <w:sz w:val="20"/>
                <w:szCs w:val="20"/>
              </w:rPr>
            </w:pPr>
            <w:r w:rsidRPr="00270A13">
              <w:rPr>
                <w:color w:val="000000"/>
                <w:sz w:val="20"/>
                <w:szCs w:val="20"/>
              </w:rPr>
              <w:t>9</w:t>
            </w:r>
          </w:p>
        </w:tc>
        <w:tc>
          <w:tcPr>
            <w:tcW w:w="1916" w:type="dxa"/>
            <w:shd w:val="clear" w:color="auto" w:fill="auto"/>
            <w:vAlign w:val="center"/>
          </w:tcPr>
          <w:p w14:paraId="52339F08" w14:textId="4F972115" w:rsidR="00D05E5C" w:rsidRPr="00270A13" w:rsidRDefault="00D05E5C" w:rsidP="00D05E5C">
            <w:pPr>
              <w:jc w:val="center"/>
              <w:rPr>
                <w:color w:val="000000"/>
                <w:sz w:val="20"/>
                <w:szCs w:val="20"/>
              </w:rPr>
            </w:pPr>
            <w:r w:rsidRPr="00270A13">
              <w:rPr>
                <w:sz w:val="20"/>
                <w:szCs w:val="20"/>
              </w:rPr>
              <w:t>Котельная №9</w:t>
            </w:r>
          </w:p>
        </w:tc>
        <w:tc>
          <w:tcPr>
            <w:tcW w:w="2653" w:type="dxa"/>
            <w:shd w:val="clear" w:color="auto" w:fill="auto"/>
            <w:vAlign w:val="center"/>
          </w:tcPr>
          <w:p w14:paraId="2168DF08" w14:textId="766967A7" w:rsidR="00D05E5C" w:rsidRPr="00270A13" w:rsidRDefault="00D05E5C" w:rsidP="00D05E5C">
            <w:pPr>
              <w:rPr>
                <w:color w:val="000000"/>
                <w:sz w:val="20"/>
                <w:szCs w:val="20"/>
              </w:rPr>
            </w:pPr>
            <w:r w:rsidRPr="00270A13">
              <w:rPr>
                <w:sz w:val="20"/>
                <w:szCs w:val="20"/>
              </w:rPr>
              <w:t>М.О. п. Лотошино, ул. Тепличная, д.2</w:t>
            </w:r>
          </w:p>
        </w:tc>
        <w:tc>
          <w:tcPr>
            <w:tcW w:w="0" w:type="auto"/>
            <w:shd w:val="clear" w:color="auto" w:fill="auto"/>
          </w:tcPr>
          <w:p w14:paraId="4F4109AD" w14:textId="010C0FFE" w:rsidR="00D05E5C" w:rsidRPr="00270A13" w:rsidRDefault="00D05E5C" w:rsidP="00D05E5C">
            <w:pPr>
              <w:rPr>
                <w:color w:val="000000"/>
                <w:sz w:val="20"/>
                <w:szCs w:val="20"/>
              </w:rPr>
            </w:pPr>
            <w:r w:rsidRPr="00270A13">
              <w:rPr>
                <w:sz w:val="20"/>
                <w:szCs w:val="20"/>
              </w:rPr>
              <w:t>Вдоль улицы Тепличная</w:t>
            </w:r>
          </w:p>
        </w:tc>
      </w:tr>
      <w:tr w:rsidR="00D05E5C" w:rsidRPr="00270A13" w14:paraId="76F684F0" w14:textId="77777777" w:rsidTr="008C070A">
        <w:trPr>
          <w:trHeight w:val="283"/>
        </w:trPr>
        <w:tc>
          <w:tcPr>
            <w:tcW w:w="0" w:type="auto"/>
            <w:shd w:val="clear" w:color="auto" w:fill="auto"/>
            <w:vAlign w:val="center"/>
          </w:tcPr>
          <w:p w14:paraId="1EB53F79" w14:textId="6A854F7F" w:rsidR="00D05E5C" w:rsidRPr="00270A13" w:rsidRDefault="00D05E5C" w:rsidP="00D05E5C">
            <w:pPr>
              <w:jc w:val="center"/>
              <w:rPr>
                <w:color w:val="000000"/>
                <w:sz w:val="20"/>
                <w:szCs w:val="20"/>
              </w:rPr>
            </w:pPr>
            <w:r w:rsidRPr="00270A13">
              <w:rPr>
                <w:color w:val="000000"/>
                <w:sz w:val="20"/>
                <w:szCs w:val="20"/>
              </w:rPr>
              <w:t>10</w:t>
            </w:r>
          </w:p>
        </w:tc>
        <w:tc>
          <w:tcPr>
            <w:tcW w:w="0" w:type="auto"/>
            <w:vAlign w:val="center"/>
          </w:tcPr>
          <w:p w14:paraId="567AC3C5" w14:textId="6AD6196B" w:rsidR="00D05E5C" w:rsidRPr="00270A13" w:rsidRDefault="00D05E5C" w:rsidP="00D05E5C">
            <w:pPr>
              <w:jc w:val="center"/>
              <w:rPr>
                <w:color w:val="000000"/>
                <w:sz w:val="20"/>
                <w:szCs w:val="20"/>
              </w:rPr>
            </w:pPr>
            <w:r w:rsidRPr="00270A13">
              <w:rPr>
                <w:color w:val="000000"/>
                <w:sz w:val="20"/>
                <w:szCs w:val="20"/>
              </w:rPr>
              <w:t>10</w:t>
            </w:r>
          </w:p>
        </w:tc>
        <w:tc>
          <w:tcPr>
            <w:tcW w:w="1916" w:type="dxa"/>
            <w:shd w:val="clear" w:color="auto" w:fill="auto"/>
            <w:vAlign w:val="center"/>
          </w:tcPr>
          <w:p w14:paraId="2A50D2BC" w14:textId="014CA812" w:rsidR="00D05E5C" w:rsidRPr="00270A13" w:rsidRDefault="00D05E5C" w:rsidP="00D05E5C">
            <w:pPr>
              <w:jc w:val="center"/>
              <w:rPr>
                <w:color w:val="000000"/>
                <w:sz w:val="20"/>
                <w:szCs w:val="20"/>
              </w:rPr>
            </w:pPr>
            <w:r w:rsidRPr="00270A13">
              <w:rPr>
                <w:sz w:val="20"/>
                <w:szCs w:val="20"/>
              </w:rPr>
              <w:t>Котельная №10</w:t>
            </w:r>
          </w:p>
        </w:tc>
        <w:tc>
          <w:tcPr>
            <w:tcW w:w="2653" w:type="dxa"/>
            <w:shd w:val="clear" w:color="auto" w:fill="auto"/>
            <w:vAlign w:val="center"/>
          </w:tcPr>
          <w:p w14:paraId="79B13E99" w14:textId="44F748EF" w:rsidR="00D05E5C" w:rsidRPr="00270A13" w:rsidRDefault="00D05E5C" w:rsidP="00D05E5C">
            <w:pPr>
              <w:rPr>
                <w:color w:val="000000"/>
                <w:sz w:val="20"/>
                <w:szCs w:val="20"/>
              </w:rPr>
            </w:pPr>
            <w:r w:rsidRPr="00270A13">
              <w:rPr>
                <w:sz w:val="20"/>
                <w:szCs w:val="20"/>
              </w:rPr>
              <w:t>М.О. д. Ошейкино, д.121</w:t>
            </w:r>
          </w:p>
        </w:tc>
        <w:tc>
          <w:tcPr>
            <w:tcW w:w="0" w:type="auto"/>
            <w:shd w:val="clear" w:color="auto" w:fill="auto"/>
          </w:tcPr>
          <w:p w14:paraId="1FBB7EA7" w14:textId="46CE27BA" w:rsidR="00D05E5C" w:rsidRPr="00270A13" w:rsidRDefault="00D05E5C" w:rsidP="00D05E5C">
            <w:pPr>
              <w:rPr>
                <w:color w:val="000000"/>
                <w:sz w:val="20"/>
                <w:szCs w:val="20"/>
              </w:rPr>
            </w:pPr>
            <w:r w:rsidRPr="00270A13">
              <w:rPr>
                <w:sz w:val="20"/>
                <w:szCs w:val="20"/>
              </w:rPr>
              <w:t>Охватывает часть. д. Ошейкино</w:t>
            </w:r>
          </w:p>
        </w:tc>
      </w:tr>
      <w:tr w:rsidR="00D05E5C" w:rsidRPr="00270A13" w14:paraId="5963E02A" w14:textId="77777777" w:rsidTr="008C070A">
        <w:trPr>
          <w:trHeight w:val="283"/>
        </w:trPr>
        <w:tc>
          <w:tcPr>
            <w:tcW w:w="0" w:type="auto"/>
            <w:shd w:val="clear" w:color="auto" w:fill="auto"/>
            <w:vAlign w:val="center"/>
          </w:tcPr>
          <w:p w14:paraId="5367C955" w14:textId="1747ACE1" w:rsidR="00D05E5C" w:rsidRPr="00270A13" w:rsidRDefault="00D05E5C" w:rsidP="00D05E5C">
            <w:pPr>
              <w:jc w:val="center"/>
              <w:rPr>
                <w:color w:val="000000"/>
                <w:sz w:val="20"/>
                <w:szCs w:val="20"/>
              </w:rPr>
            </w:pPr>
            <w:r w:rsidRPr="00270A13">
              <w:rPr>
                <w:color w:val="000000"/>
                <w:sz w:val="20"/>
                <w:szCs w:val="20"/>
              </w:rPr>
              <w:t>11</w:t>
            </w:r>
          </w:p>
        </w:tc>
        <w:tc>
          <w:tcPr>
            <w:tcW w:w="0" w:type="auto"/>
            <w:vAlign w:val="center"/>
          </w:tcPr>
          <w:p w14:paraId="4AEC0ED2" w14:textId="329A0473" w:rsidR="00D05E5C" w:rsidRPr="00270A13" w:rsidRDefault="00D05E5C" w:rsidP="00D05E5C">
            <w:pPr>
              <w:jc w:val="center"/>
              <w:rPr>
                <w:color w:val="000000"/>
                <w:sz w:val="20"/>
                <w:szCs w:val="20"/>
              </w:rPr>
            </w:pPr>
            <w:r w:rsidRPr="00270A13">
              <w:rPr>
                <w:color w:val="000000"/>
                <w:sz w:val="20"/>
                <w:szCs w:val="20"/>
              </w:rPr>
              <w:t>11</w:t>
            </w:r>
          </w:p>
        </w:tc>
        <w:tc>
          <w:tcPr>
            <w:tcW w:w="1916" w:type="dxa"/>
            <w:shd w:val="clear" w:color="auto" w:fill="auto"/>
            <w:vAlign w:val="center"/>
          </w:tcPr>
          <w:p w14:paraId="4FA3AB3A" w14:textId="2C4C74C9" w:rsidR="00D05E5C" w:rsidRPr="00270A13" w:rsidRDefault="00D05E5C" w:rsidP="00D05E5C">
            <w:pPr>
              <w:jc w:val="center"/>
              <w:rPr>
                <w:color w:val="000000"/>
                <w:sz w:val="20"/>
                <w:szCs w:val="20"/>
              </w:rPr>
            </w:pPr>
            <w:r w:rsidRPr="00270A13">
              <w:rPr>
                <w:sz w:val="20"/>
                <w:szCs w:val="20"/>
              </w:rPr>
              <w:t>Котельная №11</w:t>
            </w:r>
          </w:p>
        </w:tc>
        <w:tc>
          <w:tcPr>
            <w:tcW w:w="2653" w:type="dxa"/>
            <w:shd w:val="clear" w:color="auto" w:fill="auto"/>
            <w:vAlign w:val="center"/>
          </w:tcPr>
          <w:p w14:paraId="54ECB8BF" w14:textId="25849CBB" w:rsidR="00D05E5C" w:rsidRPr="00270A13" w:rsidRDefault="00D05E5C" w:rsidP="00D05E5C">
            <w:pPr>
              <w:rPr>
                <w:color w:val="000000"/>
                <w:sz w:val="20"/>
                <w:szCs w:val="20"/>
              </w:rPr>
            </w:pPr>
            <w:r w:rsidRPr="00270A13">
              <w:rPr>
                <w:sz w:val="20"/>
                <w:szCs w:val="20"/>
              </w:rPr>
              <w:t>М.О. д. Ушаково, д.57</w:t>
            </w:r>
          </w:p>
        </w:tc>
        <w:tc>
          <w:tcPr>
            <w:tcW w:w="0" w:type="auto"/>
            <w:shd w:val="clear" w:color="auto" w:fill="auto"/>
          </w:tcPr>
          <w:p w14:paraId="187847B6" w14:textId="6DD6DF5A" w:rsidR="00D05E5C" w:rsidRPr="00270A13" w:rsidRDefault="00D05E5C" w:rsidP="00D05E5C">
            <w:pPr>
              <w:rPr>
                <w:color w:val="000000"/>
                <w:sz w:val="20"/>
                <w:szCs w:val="20"/>
              </w:rPr>
            </w:pPr>
            <w:r w:rsidRPr="00270A13">
              <w:rPr>
                <w:sz w:val="20"/>
                <w:szCs w:val="20"/>
              </w:rPr>
              <w:t>Охватывает часть д. Ушаково</w:t>
            </w:r>
          </w:p>
        </w:tc>
      </w:tr>
      <w:tr w:rsidR="00D05E5C" w:rsidRPr="00270A13" w14:paraId="58454B81" w14:textId="77777777" w:rsidTr="008C070A">
        <w:trPr>
          <w:trHeight w:val="283"/>
        </w:trPr>
        <w:tc>
          <w:tcPr>
            <w:tcW w:w="0" w:type="auto"/>
            <w:shd w:val="clear" w:color="auto" w:fill="auto"/>
            <w:vAlign w:val="center"/>
          </w:tcPr>
          <w:p w14:paraId="5179AA3A" w14:textId="33C0033D" w:rsidR="00D05E5C" w:rsidRPr="00270A13" w:rsidRDefault="00D05E5C" w:rsidP="00D05E5C">
            <w:pPr>
              <w:jc w:val="center"/>
              <w:rPr>
                <w:color w:val="000000"/>
                <w:sz w:val="20"/>
                <w:szCs w:val="20"/>
              </w:rPr>
            </w:pPr>
            <w:r w:rsidRPr="00270A13">
              <w:rPr>
                <w:color w:val="000000"/>
                <w:sz w:val="20"/>
                <w:szCs w:val="20"/>
              </w:rPr>
              <w:t>12</w:t>
            </w:r>
          </w:p>
        </w:tc>
        <w:tc>
          <w:tcPr>
            <w:tcW w:w="0" w:type="auto"/>
            <w:vAlign w:val="center"/>
          </w:tcPr>
          <w:p w14:paraId="1B1B5F1E" w14:textId="59A97CE1" w:rsidR="00D05E5C" w:rsidRPr="00270A13" w:rsidRDefault="00D05E5C" w:rsidP="00D05E5C">
            <w:pPr>
              <w:jc w:val="center"/>
              <w:rPr>
                <w:color w:val="000000"/>
                <w:sz w:val="20"/>
                <w:szCs w:val="20"/>
              </w:rPr>
            </w:pPr>
            <w:r w:rsidRPr="00270A13">
              <w:rPr>
                <w:color w:val="000000"/>
                <w:sz w:val="20"/>
                <w:szCs w:val="20"/>
              </w:rPr>
              <w:t>12</w:t>
            </w:r>
          </w:p>
        </w:tc>
        <w:tc>
          <w:tcPr>
            <w:tcW w:w="1916" w:type="dxa"/>
            <w:shd w:val="clear" w:color="auto" w:fill="auto"/>
            <w:vAlign w:val="center"/>
          </w:tcPr>
          <w:p w14:paraId="4384615D" w14:textId="1E118EF2" w:rsidR="00D05E5C" w:rsidRPr="00270A13" w:rsidRDefault="00D05E5C" w:rsidP="00D05E5C">
            <w:pPr>
              <w:jc w:val="center"/>
              <w:rPr>
                <w:color w:val="000000"/>
                <w:sz w:val="20"/>
                <w:szCs w:val="20"/>
              </w:rPr>
            </w:pPr>
            <w:r w:rsidRPr="00270A13">
              <w:rPr>
                <w:sz w:val="20"/>
                <w:szCs w:val="20"/>
              </w:rPr>
              <w:t>Котельная №12</w:t>
            </w:r>
          </w:p>
        </w:tc>
        <w:tc>
          <w:tcPr>
            <w:tcW w:w="2653" w:type="dxa"/>
            <w:shd w:val="clear" w:color="auto" w:fill="auto"/>
            <w:vAlign w:val="center"/>
          </w:tcPr>
          <w:p w14:paraId="48981503" w14:textId="51AEC7F6" w:rsidR="00D05E5C" w:rsidRPr="00270A13" w:rsidRDefault="00D05E5C" w:rsidP="00D05E5C">
            <w:pPr>
              <w:rPr>
                <w:color w:val="000000"/>
                <w:sz w:val="20"/>
                <w:szCs w:val="20"/>
              </w:rPr>
            </w:pPr>
            <w:r w:rsidRPr="00270A13">
              <w:rPr>
                <w:sz w:val="20"/>
                <w:szCs w:val="20"/>
              </w:rPr>
              <w:t>М.О. д. Савостино, ул. Школьная, д.5а</w:t>
            </w:r>
          </w:p>
        </w:tc>
        <w:tc>
          <w:tcPr>
            <w:tcW w:w="0" w:type="auto"/>
            <w:shd w:val="clear" w:color="auto" w:fill="auto"/>
          </w:tcPr>
          <w:p w14:paraId="0D6AE0F8" w14:textId="6743660C" w:rsidR="00D05E5C" w:rsidRPr="00270A13" w:rsidRDefault="00D05E5C" w:rsidP="00D05E5C">
            <w:pPr>
              <w:rPr>
                <w:color w:val="000000"/>
                <w:sz w:val="20"/>
                <w:szCs w:val="20"/>
              </w:rPr>
            </w:pPr>
            <w:r w:rsidRPr="00270A13">
              <w:rPr>
                <w:sz w:val="20"/>
                <w:szCs w:val="20"/>
              </w:rPr>
              <w:t>Охватывает часть д. Савостино</w:t>
            </w:r>
          </w:p>
        </w:tc>
      </w:tr>
      <w:tr w:rsidR="00D05E5C" w:rsidRPr="00270A13" w14:paraId="3768E481" w14:textId="77777777" w:rsidTr="008C070A">
        <w:trPr>
          <w:trHeight w:val="283"/>
        </w:trPr>
        <w:tc>
          <w:tcPr>
            <w:tcW w:w="0" w:type="auto"/>
            <w:shd w:val="clear" w:color="auto" w:fill="auto"/>
            <w:vAlign w:val="center"/>
          </w:tcPr>
          <w:p w14:paraId="1E14CA23" w14:textId="68490A48" w:rsidR="00D05E5C" w:rsidRPr="00270A13" w:rsidRDefault="00D05E5C" w:rsidP="00D05E5C">
            <w:pPr>
              <w:jc w:val="center"/>
              <w:rPr>
                <w:color w:val="000000"/>
                <w:sz w:val="20"/>
                <w:szCs w:val="20"/>
              </w:rPr>
            </w:pPr>
            <w:r w:rsidRPr="00270A13">
              <w:rPr>
                <w:color w:val="000000"/>
                <w:sz w:val="20"/>
                <w:szCs w:val="20"/>
              </w:rPr>
              <w:t>13</w:t>
            </w:r>
          </w:p>
        </w:tc>
        <w:tc>
          <w:tcPr>
            <w:tcW w:w="0" w:type="auto"/>
            <w:vAlign w:val="center"/>
          </w:tcPr>
          <w:p w14:paraId="5FAB6FE9" w14:textId="56289A0E" w:rsidR="00D05E5C" w:rsidRPr="00270A13" w:rsidRDefault="00D05E5C" w:rsidP="00D05E5C">
            <w:pPr>
              <w:jc w:val="center"/>
              <w:rPr>
                <w:color w:val="000000"/>
                <w:sz w:val="20"/>
                <w:szCs w:val="20"/>
              </w:rPr>
            </w:pPr>
            <w:r w:rsidRPr="00270A13">
              <w:rPr>
                <w:color w:val="000000"/>
                <w:sz w:val="20"/>
                <w:szCs w:val="20"/>
              </w:rPr>
              <w:t>13</w:t>
            </w:r>
          </w:p>
        </w:tc>
        <w:tc>
          <w:tcPr>
            <w:tcW w:w="1916" w:type="dxa"/>
            <w:shd w:val="clear" w:color="auto" w:fill="auto"/>
            <w:vAlign w:val="center"/>
          </w:tcPr>
          <w:p w14:paraId="1E9B52B2" w14:textId="446D4428" w:rsidR="00D05E5C" w:rsidRPr="00270A13" w:rsidRDefault="00D05E5C" w:rsidP="00D05E5C">
            <w:pPr>
              <w:jc w:val="center"/>
              <w:rPr>
                <w:color w:val="000000"/>
                <w:sz w:val="20"/>
                <w:szCs w:val="20"/>
              </w:rPr>
            </w:pPr>
            <w:r w:rsidRPr="00270A13">
              <w:rPr>
                <w:sz w:val="20"/>
                <w:szCs w:val="20"/>
              </w:rPr>
              <w:t>Котельная №13</w:t>
            </w:r>
          </w:p>
        </w:tc>
        <w:tc>
          <w:tcPr>
            <w:tcW w:w="2653" w:type="dxa"/>
            <w:shd w:val="clear" w:color="auto" w:fill="auto"/>
            <w:vAlign w:val="center"/>
          </w:tcPr>
          <w:p w14:paraId="47C0300F" w14:textId="751AA89E" w:rsidR="00D05E5C" w:rsidRPr="00270A13" w:rsidRDefault="00D05E5C" w:rsidP="00D05E5C">
            <w:pPr>
              <w:rPr>
                <w:color w:val="000000"/>
                <w:sz w:val="20"/>
                <w:szCs w:val="20"/>
              </w:rPr>
            </w:pPr>
            <w:r w:rsidRPr="00270A13">
              <w:rPr>
                <w:sz w:val="20"/>
                <w:szCs w:val="20"/>
              </w:rPr>
              <w:t>М.О. п. Большая Сестра, д.30</w:t>
            </w:r>
          </w:p>
        </w:tc>
        <w:tc>
          <w:tcPr>
            <w:tcW w:w="0" w:type="auto"/>
            <w:shd w:val="clear" w:color="auto" w:fill="auto"/>
          </w:tcPr>
          <w:p w14:paraId="33008E89" w14:textId="1FAEB8FF" w:rsidR="00D05E5C" w:rsidRPr="00270A13" w:rsidRDefault="00D05E5C" w:rsidP="00D05E5C">
            <w:pPr>
              <w:rPr>
                <w:color w:val="000000"/>
                <w:sz w:val="20"/>
                <w:szCs w:val="20"/>
              </w:rPr>
            </w:pPr>
            <w:r w:rsidRPr="00270A13">
              <w:rPr>
                <w:sz w:val="20"/>
                <w:szCs w:val="20"/>
              </w:rPr>
              <w:t>Охватывает часть п. Большая Сестра</w:t>
            </w:r>
          </w:p>
        </w:tc>
      </w:tr>
      <w:tr w:rsidR="00D05E5C" w:rsidRPr="00270A13" w14:paraId="5529F813" w14:textId="77777777" w:rsidTr="008C070A">
        <w:trPr>
          <w:trHeight w:val="283"/>
        </w:trPr>
        <w:tc>
          <w:tcPr>
            <w:tcW w:w="0" w:type="auto"/>
            <w:shd w:val="clear" w:color="auto" w:fill="auto"/>
            <w:vAlign w:val="center"/>
          </w:tcPr>
          <w:p w14:paraId="0E51B126" w14:textId="551C652A" w:rsidR="00D05E5C" w:rsidRPr="00270A13" w:rsidRDefault="00D05E5C" w:rsidP="00D05E5C">
            <w:pPr>
              <w:jc w:val="center"/>
              <w:rPr>
                <w:color w:val="000000"/>
                <w:sz w:val="20"/>
                <w:szCs w:val="20"/>
              </w:rPr>
            </w:pPr>
            <w:r w:rsidRPr="00270A13">
              <w:rPr>
                <w:color w:val="000000"/>
                <w:sz w:val="20"/>
                <w:szCs w:val="20"/>
              </w:rPr>
              <w:t>14</w:t>
            </w:r>
          </w:p>
        </w:tc>
        <w:tc>
          <w:tcPr>
            <w:tcW w:w="0" w:type="auto"/>
            <w:vAlign w:val="center"/>
          </w:tcPr>
          <w:p w14:paraId="164EF17C" w14:textId="6EAAEE83" w:rsidR="00D05E5C" w:rsidRPr="00270A13" w:rsidRDefault="00D05E5C" w:rsidP="00D05E5C">
            <w:pPr>
              <w:jc w:val="center"/>
              <w:rPr>
                <w:color w:val="000000"/>
                <w:sz w:val="20"/>
                <w:szCs w:val="20"/>
              </w:rPr>
            </w:pPr>
            <w:r w:rsidRPr="00270A13">
              <w:rPr>
                <w:color w:val="000000"/>
                <w:sz w:val="20"/>
                <w:szCs w:val="20"/>
              </w:rPr>
              <w:t>14</w:t>
            </w:r>
          </w:p>
        </w:tc>
        <w:tc>
          <w:tcPr>
            <w:tcW w:w="1916" w:type="dxa"/>
            <w:shd w:val="clear" w:color="auto" w:fill="auto"/>
            <w:vAlign w:val="center"/>
          </w:tcPr>
          <w:p w14:paraId="6F05ACCF" w14:textId="5BDA0303" w:rsidR="00D05E5C" w:rsidRPr="00270A13" w:rsidRDefault="00D05E5C" w:rsidP="00D05E5C">
            <w:pPr>
              <w:jc w:val="center"/>
              <w:rPr>
                <w:color w:val="000000"/>
                <w:sz w:val="20"/>
                <w:szCs w:val="20"/>
              </w:rPr>
            </w:pPr>
            <w:r w:rsidRPr="00270A13">
              <w:rPr>
                <w:sz w:val="20"/>
                <w:szCs w:val="20"/>
              </w:rPr>
              <w:t>Котельная №14</w:t>
            </w:r>
          </w:p>
        </w:tc>
        <w:tc>
          <w:tcPr>
            <w:tcW w:w="2653" w:type="dxa"/>
            <w:shd w:val="clear" w:color="auto" w:fill="auto"/>
            <w:vAlign w:val="center"/>
          </w:tcPr>
          <w:p w14:paraId="47C36F45" w14:textId="38DB3FDF" w:rsidR="00D05E5C" w:rsidRPr="00270A13" w:rsidRDefault="00D05E5C" w:rsidP="00D05E5C">
            <w:pPr>
              <w:rPr>
                <w:color w:val="000000"/>
                <w:sz w:val="20"/>
                <w:szCs w:val="20"/>
              </w:rPr>
            </w:pPr>
            <w:r w:rsidRPr="00270A13">
              <w:rPr>
                <w:sz w:val="20"/>
                <w:szCs w:val="20"/>
              </w:rPr>
              <w:t>М.О. д. Михалёво, Микрорайон, д.28</w:t>
            </w:r>
          </w:p>
        </w:tc>
        <w:tc>
          <w:tcPr>
            <w:tcW w:w="0" w:type="auto"/>
            <w:shd w:val="clear" w:color="auto" w:fill="auto"/>
          </w:tcPr>
          <w:p w14:paraId="2F907D77" w14:textId="0CFBD1ED" w:rsidR="00D05E5C" w:rsidRPr="00270A13" w:rsidRDefault="00D05E5C" w:rsidP="00D05E5C">
            <w:pPr>
              <w:rPr>
                <w:color w:val="000000"/>
                <w:sz w:val="20"/>
                <w:szCs w:val="20"/>
              </w:rPr>
            </w:pPr>
            <w:r w:rsidRPr="00270A13">
              <w:rPr>
                <w:sz w:val="20"/>
                <w:szCs w:val="20"/>
              </w:rPr>
              <w:t>Охватывает часть д. Михалёво</w:t>
            </w:r>
          </w:p>
        </w:tc>
      </w:tr>
      <w:tr w:rsidR="00D05E5C" w:rsidRPr="00270A13" w14:paraId="1028A9AA" w14:textId="77777777" w:rsidTr="008C070A">
        <w:trPr>
          <w:trHeight w:val="283"/>
        </w:trPr>
        <w:tc>
          <w:tcPr>
            <w:tcW w:w="0" w:type="auto"/>
            <w:shd w:val="clear" w:color="auto" w:fill="auto"/>
            <w:vAlign w:val="center"/>
          </w:tcPr>
          <w:p w14:paraId="4FCE0159" w14:textId="3D61E382" w:rsidR="00D05E5C" w:rsidRPr="00270A13" w:rsidRDefault="00D05E5C" w:rsidP="00D05E5C">
            <w:pPr>
              <w:jc w:val="center"/>
              <w:rPr>
                <w:color w:val="000000"/>
                <w:sz w:val="20"/>
                <w:szCs w:val="20"/>
              </w:rPr>
            </w:pPr>
            <w:r w:rsidRPr="00270A13">
              <w:rPr>
                <w:color w:val="000000"/>
                <w:sz w:val="20"/>
                <w:szCs w:val="20"/>
              </w:rPr>
              <w:t>15</w:t>
            </w:r>
          </w:p>
        </w:tc>
        <w:tc>
          <w:tcPr>
            <w:tcW w:w="0" w:type="auto"/>
            <w:vAlign w:val="center"/>
          </w:tcPr>
          <w:p w14:paraId="34A06CA8" w14:textId="2E8D1938" w:rsidR="00D05E5C" w:rsidRPr="00270A13" w:rsidRDefault="00D05E5C" w:rsidP="00D05E5C">
            <w:pPr>
              <w:jc w:val="center"/>
              <w:rPr>
                <w:color w:val="000000"/>
                <w:sz w:val="20"/>
                <w:szCs w:val="20"/>
              </w:rPr>
            </w:pPr>
            <w:r w:rsidRPr="00270A13">
              <w:rPr>
                <w:color w:val="000000"/>
                <w:sz w:val="20"/>
                <w:szCs w:val="20"/>
              </w:rPr>
              <w:t>15</w:t>
            </w:r>
          </w:p>
        </w:tc>
        <w:tc>
          <w:tcPr>
            <w:tcW w:w="1916" w:type="dxa"/>
            <w:shd w:val="clear" w:color="auto" w:fill="auto"/>
            <w:vAlign w:val="center"/>
          </w:tcPr>
          <w:p w14:paraId="3B370A86" w14:textId="77777777" w:rsidR="00D05E5C" w:rsidRPr="00270A13" w:rsidRDefault="00D05E5C" w:rsidP="00D05E5C">
            <w:pPr>
              <w:jc w:val="center"/>
              <w:rPr>
                <w:color w:val="000000"/>
                <w:sz w:val="20"/>
                <w:szCs w:val="20"/>
              </w:rPr>
            </w:pPr>
            <w:r w:rsidRPr="00270A13">
              <w:rPr>
                <w:sz w:val="20"/>
                <w:szCs w:val="20"/>
              </w:rPr>
              <w:t>Котельная №15</w:t>
            </w:r>
          </w:p>
          <w:p w14:paraId="2D169D82" w14:textId="55B27B75" w:rsidR="00D05E5C" w:rsidRPr="00270A13" w:rsidRDefault="00D05E5C" w:rsidP="00D05E5C">
            <w:pPr>
              <w:jc w:val="center"/>
              <w:rPr>
                <w:color w:val="000000"/>
                <w:sz w:val="20"/>
                <w:szCs w:val="20"/>
              </w:rPr>
            </w:pPr>
          </w:p>
        </w:tc>
        <w:tc>
          <w:tcPr>
            <w:tcW w:w="2653" w:type="dxa"/>
            <w:shd w:val="clear" w:color="auto" w:fill="auto"/>
            <w:vAlign w:val="center"/>
          </w:tcPr>
          <w:p w14:paraId="57A54676" w14:textId="589F6BB0" w:rsidR="00D05E5C" w:rsidRPr="00270A13" w:rsidRDefault="00D05E5C" w:rsidP="00D05E5C">
            <w:pPr>
              <w:rPr>
                <w:color w:val="000000"/>
                <w:sz w:val="20"/>
                <w:szCs w:val="20"/>
              </w:rPr>
            </w:pPr>
            <w:r w:rsidRPr="00270A13">
              <w:rPr>
                <w:sz w:val="20"/>
                <w:szCs w:val="20"/>
              </w:rPr>
              <w:t>М.О. д. Кульпино, Микрорайон, д.19</w:t>
            </w:r>
          </w:p>
        </w:tc>
        <w:tc>
          <w:tcPr>
            <w:tcW w:w="0" w:type="auto"/>
            <w:shd w:val="clear" w:color="auto" w:fill="auto"/>
          </w:tcPr>
          <w:p w14:paraId="7A8D0C95" w14:textId="33B128EC" w:rsidR="00D05E5C" w:rsidRPr="00270A13" w:rsidRDefault="00D05E5C" w:rsidP="00D05E5C">
            <w:pPr>
              <w:rPr>
                <w:color w:val="000000"/>
                <w:sz w:val="20"/>
                <w:szCs w:val="20"/>
              </w:rPr>
            </w:pPr>
            <w:r w:rsidRPr="00270A13">
              <w:rPr>
                <w:sz w:val="20"/>
                <w:szCs w:val="20"/>
              </w:rPr>
              <w:t>Охватывает часть д. Кульпино</w:t>
            </w:r>
          </w:p>
        </w:tc>
      </w:tr>
      <w:tr w:rsidR="00D05E5C" w:rsidRPr="00270A13" w14:paraId="2C353E85" w14:textId="77777777" w:rsidTr="008C070A">
        <w:trPr>
          <w:trHeight w:val="283"/>
        </w:trPr>
        <w:tc>
          <w:tcPr>
            <w:tcW w:w="0" w:type="auto"/>
            <w:shd w:val="clear" w:color="auto" w:fill="auto"/>
            <w:vAlign w:val="center"/>
          </w:tcPr>
          <w:p w14:paraId="4CC79AF5" w14:textId="6F61D79A" w:rsidR="00D05E5C" w:rsidRPr="00270A13" w:rsidRDefault="00D05E5C" w:rsidP="00D05E5C">
            <w:pPr>
              <w:jc w:val="center"/>
              <w:rPr>
                <w:color w:val="000000"/>
                <w:sz w:val="20"/>
                <w:szCs w:val="20"/>
              </w:rPr>
            </w:pPr>
            <w:r w:rsidRPr="00270A13">
              <w:rPr>
                <w:color w:val="000000"/>
                <w:sz w:val="20"/>
                <w:szCs w:val="20"/>
              </w:rPr>
              <w:t>16</w:t>
            </w:r>
          </w:p>
        </w:tc>
        <w:tc>
          <w:tcPr>
            <w:tcW w:w="0" w:type="auto"/>
            <w:vAlign w:val="center"/>
          </w:tcPr>
          <w:p w14:paraId="6F181EC6" w14:textId="760D361C" w:rsidR="00D05E5C" w:rsidRPr="00270A13" w:rsidRDefault="00D05E5C" w:rsidP="00D05E5C">
            <w:pPr>
              <w:jc w:val="center"/>
              <w:rPr>
                <w:color w:val="000000"/>
                <w:sz w:val="20"/>
                <w:szCs w:val="20"/>
              </w:rPr>
            </w:pPr>
            <w:r w:rsidRPr="00270A13">
              <w:rPr>
                <w:color w:val="000000"/>
                <w:sz w:val="20"/>
                <w:szCs w:val="20"/>
              </w:rPr>
              <w:t>16</w:t>
            </w:r>
          </w:p>
        </w:tc>
        <w:tc>
          <w:tcPr>
            <w:tcW w:w="1916" w:type="dxa"/>
            <w:shd w:val="clear" w:color="auto" w:fill="auto"/>
            <w:vAlign w:val="center"/>
          </w:tcPr>
          <w:p w14:paraId="20909068" w14:textId="717F7EEA" w:rsidR="00D05E5C" w:rsidRPr="00270A13" w:rsidRDefault="00D05E5C" w:rsidP="00D05E5C">
            <w:pPr>
              <w:jc w:val="center"/>
              <w:rPr>
                <w:color w:val="000000"/>
                <w:sz w:val="20"/>
                <w:szCs w:val="20"/>
              </w:rPr>
            </w:pPr>
            <w:r w:rsidRPr="00270A13">
              <w:rPr>
                <w:sz w:val="20"/>
                <w:szCs w:val="20"/>
              </w:rPr>
              <w:t>Котельная №16</w:t>
            </w:r>
          </w:p>
        </w:tc>
        <w:tc>
          <w:tcPr>
            <w:tcW w:w="2653" w:type="dxa"/>
            <w:shd w:val="clear" w:color="auto" w:fill="auto"/>
            <w:vAlign w:val="center"/>
          </w:tcPr>
          <w:p w14:paraId="6500B2BB" w14:textId="7D46E28D" w:rsidR="00D05E5C" w:rsidRPr="00270A13" w:rsidRDefault="00D05E5C" w:rsidP="00D05E5C">
            <w:pPr>
              <w:rPr>
                <w:color w:val="000000"/>
                <w:sz w:val="20"/>
                <w:szCs w:val="20"/>
              </w:rPr>
            </w:pPr>
            <w:r w:rsidRPr="00270A13">
              <w:rPr>
                <w:sz w:val="20"/>
                <w:szCs w:val="20"/>
              </w:rPr>
              <w:t>М.О. с. Микулино, Микрорайон, д.19</w:t>
            </w:r>
          </w:p>
        </w:tc>
        <w:tc>
          <w:tcPr>
            <w:tcW w:w="0" w:type="auto"/>
            <w:shd w:val="clear" w:color="auto" w:fill="auto"/>
          </w:tcPr>
          <w:p w14:paraId="66D59EAD" w14:textId="2E7BA593" w:rsidR="00D05E5C" w:rsidRPr="00270A13" w:rsidRDefault="00D05E5C" w:rsidP="00D05E5C">
            <w:pPr>
              <w:rPr>
                <w:color w:val="000000"/>
                <w:sz w:val="20"/>
                <w:szCs w:val="20"/>
              </w:rPr>
            </w:pPr>
            <w:r w:rsidRPr="00270A13">
              <w:rPr>
                <w:sz w:val="20"/>
                <w:szCs w:val="20"/>
              </w:rPr>
              <w:t>Охватывает часть с. Микулино</w:t>
            </w:r>
          </w:p>
        </w:tc>
      </w:tr>
      <w:tr w:rsidR="00D05E5C" w:rsidRPr="00270A13" w14:paraId="02319814" w14:textId="77777777" w:rsidTr="008C070A">
        <w:trPr>
          <w:trHeight w:val="283"/>
        </w:trPr>
        <w:tc>
          <w:tcPr>
            <w:tcW w:w="0" w:type="auto"/>
            <w:shd w:val="clear" w:color="auto" w:fill="auto"/>
            <w:vAlign w:val="center"/>
          </w:tcPr>
          <w:p w14:paraId="0B0D724D" w14:textId="179925EF" w:rsidR="00D05E5C" w:rsidRPr="00270A13" w:rsidRDefault="00D05E5C" w:rsidP="00D05E5C">
            <w:pPr>
              <w:jc w:val="center"/>
              <w:rPr>
                <w:color w:val="000000"/>
                <w:sz w:val="20"/>
                <w:szCs w:val="20"/>
              </w:rPr>
            </w:pPr>
            <w:r w:rsidRPr="00270A13">
              <w:rPr>
                <w:color w:val="000000"/>
                <w:sz w:val="20"/>
                <w:szCs w:val="20"/>
              </w:rPr>
              <w:t>17</w:t>
            </w:r>
          </w:p>
        </w:tc>
        <w:tc>
          <w:tcPr>
            <w:tcW w:w="0" w:type="auto"/>
            <w:vAlign w:val="center"/>
          </w:tcPr>
          <w:p w14:paraId="3519A32D" w14:textId="73E1B5EC" w:rsidR="00D05E5C" w:rsidRPr="00270A13" w:rsidRDefault="00D05E5C" w:rsidP="00D05E5C">
            <w:pPr>
              <w:jc w:val="center"/>
              <w:rPr>
                <w:color w:val="000000"/>
                <w:sz w:val="20"/>
                <w:szCs w:val="20"/>
              </w:rPr>
            </w:pPr>
            <w:r w:rsidRPr="00270A13">
              <w:rPr>
                <w:color w:val="000000"/>
                <w:sz w:val="20"/>
                <w:szCs w:val="20"/>
              </w:rPr>
              <w:t>17</w:t>
            </w:r>
          </w:p>
        </w:tc>
        <w:tc>
          <w:tcPr>
            <w:tcW w:w="1916" w:type="dxa"/>
            <w:shd w:val="clear" w:color="auto" w:fill="auto"/>
            <w:vAlign w:val="center"/>
          </w:tcPr>
          <w:p w14:paraId="1DE6B2FD" w14:textId="5C175109" w:rsidR="00D05E5C" w:rsidRPr="00270A13" w:rsidRDefault="00D05E5C" w:rsidP="00D05E5C">
            <w:pPr>
              <w:jc w:val="center"/>
              <w:rPr>
                <w:color w:val="000000"/>
                <w:sz w:val="20"/>
                <w:szCs w:val="20"/>
              </w:rPr>
            </w:pPr>
            <w:r w:rsidRPr="00270A13">
              <w:rPr>
                <w:sz w:val="20"/>
                <w:szCs w:val="20"/>
              </w:rPr>
              <w:t>Котельная №17</w:t>
            </w:r>
          </w:p>
        </w:tc>
        <w:tc>
          <w:tcPr>
            <w:tcW w:w="2653" w:type="dxa"/>
            <w:shd w:val="clear" w:color="auto" w:fill="auto"/>
            <w:vAlign w:val="center"/>
          </w:tcPr>
          <w:p w14:paraId="366D6489" w14:textId="3CE36CB0" w:rsidR="00D05E5C" w:rsidRPr="00270A13" w:rsidRDefault="00D05E5C" w:rsidP="00D05E5C">
            <w:pPr>
              <w:rPr>
                <w:color w:val="000000"/>
                <w:sz w:val="20"/>
                <w:szCs w:val="20"/>
              </w:rPr>
            </w:pPr>
            <w:r w:rsidRPr="00270A13">
              <w:rPr>
                <w:sz w:val="20"/>
                <w:szCs w:val="20"/>
              </w:rPr>
              <w:t>М.О. д. Введенское, Микрорайон, д.11а</w:t>
            </w:r>
          </w:p>
        </w:tc>
        <w:tc>
          <w:tcPr>
            <w:tcW w:w="0" w:type="auto"/>
            <w:shd w:val="clear" w:color="auto" w:fill="auto"/>
          </w:tcPr>
          <w:p w14:paraId="1DB6A055" w14:textId="588BC8F3" w:rsidR="00D05E5C" w:rsidRPr="00270A13" w:rsidRDefault="00D05E5C" w:rsidP="00D05E5C">
            <w:pPr>
              <w:rPr>
                <w:color w:val="000000"/>
                <w:sz w:val="20"/>
                <w:szCs w:val="20"/>
              </w:rPr>
            </w:pPr>
            <w:r w:rsidRPr="00270A13">
              <w:rPr>
                <w:sz w:val="20"/>
                <w:szCs w:val="20"/>
              </w:rPr>
              <w:t xml:space="preserve">Охватывает часть д. Введенское </w:t>
            </w:r>
          </w:p>
        </w:tc>
      </w:tr>
      <w:tr w:rsidR="00D05E5C" w:rsidRPr="00270A13" w14:paraId="66E9D8F2" w14:textId="77777777" w:rsidTr="008C070A">
        <w:trPr>
          <w:trHeight w:val="283"/>
        </w:trPr>
        <w:tc>
          <w:tcPr>
            <w:tcW w:w="0" w:type="auto"/>
            <w:shd w:val="clear" w:color="auto" w:fill="auto"/>
            <w:vAlign w:val="center"/>
          </w:tcPr>
          <w:p w14:paraId="195D873C" w14:textId="69510662" w:rsidR="00D05E5C" w:rsidRPr="00270A13" w:rsidRDefault="00D05E5C" w:rsidP="00D05E5C">
            <w:pPr>
              <w:jc w:val="center"/>
              <w:rPr>
                <w:color w:val="000000"/>
                <w:sz w:val="20"/>
                <w:szCs w:val="20"/>
              </w:rPr>
            </w:pPr>
            <w:r w:rsidRPr="00270A13">
              <w:rPr>
                <w:color w:val="000000"/>
                <w:sz w:val="20"/>
                <w:szCs w:val="20"/>
              </w:rPr>
              <w:t>18</w:t>
            </w:r>
          </w:p>
        </w:tc>
        <w:tc>
          <w:tcPr>
            <w:tcW w:w="0" w:type="auto"/>
            <w:vAlign w:val="center"/>
          </w:tcPr>
          <w:p w14:paraId="110A065A" w14:textId="350D125A" w:rsidR="00D05E5C" w:rsidRPr="00270A13" w:rsidRDefault="00D05E5C" w:rsidP="00D05E5C">
            <w:pPr>
              <w:jc w:val="center"/>
              <w:rPr>
                <w:color w:val="000000"/>
                <w:sz w:val="20"/>
                <w:szCs w:val="20"/>
              </w:rPr>
            </w:pPr>
            <w:r w:rsidRPr="00270A13">
              <w:rPr>
                <w:color w:val="000000"/>
                <w:sz w:val="20"/>
                <w:szCs w:val="20"/>
              </w:rPr>
              <w:t>18</w:t>
            </w:r>
          </w:p>
        </w:tc>
        <w:tc>
          <w:tcPr>
            <w:tcW w:w="1916" w:type="dxa"/>
            <w:shd w:val="clear" w:color="auto" w:fill="auto"/>
            <w:vAlign w:val="center"/>
          </w:tcPr>
          <w:p w14:paraId="3419B65B" w14:textId="02E955AE" w:rsidR="00D05E5C" w:rsidRPr="00270A13" w:rsidRDefault="00D05E5C" w:rsidP="00D05E5C">
            <w:pPr>
              <w:jc w:val="center"/>
              <w:rPr>
                <w:color w:val="000000"/>
                <w:sz w:val="20"/>
                <w:szCs w:val="20"/>
              </w:rPr>
            </w:pPr>
            <w:r w:rsidRPr="00270A13">
              <w:rPr>
                <w:sz w:val="20"/>
                <w:szCs w:val="20"/>
              </w:rPr>
              <w:t>Котельная №18</w:t>
            </w:r>
          </w:p>
        </w:tc>
        <w:tc>
          <w:tcPr>
            <w:tcW w:w="2653" w:type="dxa"/>
            <w:shd w:val="clear" w:color="auto" w:fill="auto"/>
            <w:vAlign w:val="center"/>
          </w:tcPr>
          <w:p w14:paraId="59758551" w14:textId="12A256B0" w:rsidR="00D05E5C" w:rsidRPr="00270A13" w:rsidRDefault="00D05E5C" w:rsidP="00D05E5C">
            <w:pPr>
              <w:rPr>
                <w:color w:val="000000"/>
                <w:sz w:val="20"/>
                <w:szCs w:val="20"/>
              </w:rPr>
            </w:pPr>
            <w:r w:rsidRPr="00270A13">
              <w:rPr>
                <w:sz w:val="20"/>
                <w:szCs w:val="20"/>
              </w:rPr>
              <w:t>М.О. д. Доры, д.67</w:t>
            </w:r>
          </w:p>
        </w:tc>
        <w:tc>
          <w:tcPr>
            <w:tcW w:w="0" w:type="auto"/>
            <w:shd w:val="clear" w:color="auto" w:fill="auto"/>
          </w:tcPr>
          <w:p w14:paraId="0C88607A" w14:textId="05A8F63C" w:rsidR="00D05E5C" w:rsidRPr="00270A13" w:rsidRDefault="00D05E5C" w:rsidP="00D05E5C">
            <w:pPr>
              <w:rPr>
                <w:color w:val="000000"/>
                <w:sz w:val="20"/>
                <w:szCs w:val="20"/>
              </w:rPr>
            </w:pPr>
            <w:r w:rsidRPr="00270A13">
              <w:rPr>
                <w:sz w:val="20"/>
                <w:szCs w:val="20"/>
              </w:rPr>
              <w:t>Охватывает часть д. Доры</w:t>
            </w:r>
          </w:p>
        </w:tc>
      </w:tr>
      <w:tr w:rsidR="00D05E5C" w:rsidRPr="00270A13" w14:paraId="03636A4F" w14:textId="77777777" w:rsidTr="008C070A">
        <w:trPr>
          <w:trHeight w:val="283"/>
        </w:trPr>
        <w:tc>
          <w:tcPr>
            <w:tcW w:w="0" w:type="auto"/>
            <w:shd w:val="clear" w:color="auto" w:fill="auto"/>
            <w:vAlign w:val="center"/>
          </w:tcPr>
          <w:p w14:paraId="6FCF69C7" w14:textId="646EBF28" w:rsidR="00D05E5C" w:rsidRPr="00270A13" w:rsidRDefault="00D05E5C" w:rsidP="00D05E5C">
            <w:pPr>
              <w:jc w:val="center"/>
              <w:rPr>
                <w:color w:val="000000"/>
                <w:sz w:val="20"/>
                <w:szCs w:val="20"/>
              </w:rPr>
            </w:pPr>
            <w:r w:rsidRPr="00270A13">
              <w:rPr>
                <w:color w:val="000000"/>
                <w:sz w:val="20"/>
                <w:szCs w:val="20"/>
              </w:rPr>
              <w:t>19</w:t>
            </w:r>
          </w:p>
        </w:tc>
        <w:tc>
          <w:tcPr>
            <w:tcW w:w="0" w:type="auto"/>
            <w:vAlign w:val="center"/>
          </w:tcPr>
          <w:p w14:paraId="1856EBE9" w14:textId="5185C4A9" w:rsidR="00D05E5C" w:rsidRPr="00270A13" w:rsidRDefault="00D05E5C" w:rsidP="00D05E5C">
            <w:pPr>
              <w:jc w:val="center"/>
              <w:rPr>
                <w:color w:val="000000"/>
                <w:sz w:val="20"/>
                <w:szCs w:val="20"/>
              </w:rPr>
            </w:pPr>
            <w:r w:rsidRPr="00270A13">
              <w:rPr>
                <w:color w:val="000000"/>
                <w:sz w:val="20"/>
                <w:szCs w:val="20"/>
              </w:rPr>
              <w:t>19</w:t>
            </w:r>
          </w:p>
        </w:tc>
        <w:tc>
          <w:tcPr>
            <w:tcW w:w="1916" w:type="dxa"/>
            <w:shd w:val="clear" w:color="auto" w:fill="auto"/>
            <w:vAlign w:val="center"/>
          </w:tcPr>
          <w:p w14:paraId="0319DFF9" w14:textId="2F82148A" w:rsidR="00D05E5C" w:rsidRPr="00270A13" w:rsidRDefault="00D05E5C" w:rsidP="00D05E5C">
            <w:pPr>
              <w:jc w:val="center"/>
              <w:rPr>
                <w:color w:val="000000"/>
                <w:sz w:val="20"/>
                <w:szCs w:val="20"/>
              </w:rPr>
            </w:pPr>
            <w:r w:rsidRPr="00270A13">
              <w:rPr>
                <w:sz w:val="20"/>
                <w:szCs w:val="20"/>
              </w:rPr>
              <w:t>Котельная №19</w:t>
            </w:r>
          </w:p>
        </w:tc>
        <w:tc>
          <w:tcPr>
            <w:tcW w:w="2653" w:type="dxa"/>
            <w:shd w:val="clear" w:color="auto" w:fill="auto"/>
            <w:vAlign w:val="center"/>
          </w:tcPr>
          <w:p w14:paraId="12B1FD7F" w14:textId="29036125" w:rsidR="00D05E5C" w:rsidRPr="00270A13" w:rsidRDefault="00D05E5C" w:rsidP="00D05E5C">
            <w:pPr>
              <w:rPr>
                <w:color w:val="000000"/>
                <w:sz w:val="20"/>
                <w:szCs w:val="20"/>
              </w:rPr>
            </w:pPr>
            <w:r w:rsidRPr="00270A13">
              <w:rPr>
                <w:sz w:val="20"/>
                <w:szCs w:val="20"/>
              </w:rPr>
              <w:t>М.О. д. Рождество д. 58/1</w:t>
            </w:r>
          </w:p>
        </w:tc>
        <w:tc>
          <w:tcPr>
            <w:tcW w:w="0" w:type="auto"/>
            <w:shd w:val="clear" w:color="auto" w:fill="auto"/>
          </w:tcPr>
          <w:p w14:paraId="5156A0CB" w14:textId="3DFB1B1D" w:rsidR="00D05E5C" w:rsidRPr="00270A13" w:rsidRDefault="00D05E5C" w:rsidP="00D05E5C">
            <w:pPr>
              <w:rPr>
                <w:color w:val="000000"/>
                <w:sz w:val="20"/>
                <w:szCs w:val="20"/>
              </w:rPr>
            </w:pPr>
            <w:r w:rsidRPr="00270A13">
              <w:rPr>
                <w:sz w:val="20"/>
                <w:szCs w:val="20"/>
              </w:rPr>
              <w:t>Котельная действует на одно здание</w:t>
            </w:r>
          </w:p>
        </w:tc>
      </w:tr>
      <w:tr w:rsidR="00D05E5C" w:rsidRPr="00270A13" w14:paraId="143A614C" w14:textId="77777777" w:rsidTr="008C070A">
        <w:trPr>
          <w:trHeight w:val="283"/>
        </w:trPr>
        <w:tc>
          <w:tcPr>
            <w:tcW w:w="0" w:type="auto"/>
            <w:shd w:val="clear" w:color="auto" w:fill="auto"/>
            <w:vAlign w:val="center"/>
          </w:tcPr>
          <w:p w14:paraId="67DC0704" w14:textId="07A84E68" w:rsidR="00D05E5C" w:rsidRPr="00270A13" w:rsidRDefault="00D05E5C" w:rsidP="00D05E5C">
            <w:pPr>
              <w:jc w:val="center"/>
              <w:rPr>
                <w:color w:val="000000"/>
                <w:sz w:val="20"/>
                <w:szCs w:val="20"/>
              </w:rPr>
            </w:pPr>
            <w:r w:rsidRPr="00270A13">
              <w:rPr>
                <w:color w:val="000000"/>
                <w:sz w:val="20"/>
                <w:szCs w:val="20"/>
              </w:rPr>
              <w:t>20</w:t>
            </w:r>
          </w:p>
        </w:tc>
        <w:tc>
          <w:tcPr>
            <w:tcW w:w="0" w:type="auto"/>
            <w:vAlign w:val="center"/>
          </w:tcPr>
          <w:p w14:paraId="28D48857" w14:textId="13D6698E" w:rsidR="00D05E5C" w:rsidRPr="00270A13" w:rsidRDefault="00D05E5C" w:rsidP="00D05E5C">
            <w:pPr>
              <w:jc w:val="center"/>
              <w:rPr>
                <w:color w:val="000000"/>
                <w:sz w:val="20"/>
                <w:szCs w:val="20"/>
              </w:rPr>
            </w:pPr>
            <w:r w:rsidRPr="00270A13">
              <w:rPr>
                <w:color w:val="000000"/>
                <w:sz w:val="20"/>
                <w:szCs w:val="20"/>
              </w:rPr>
              <w:t>20</w:t>
            </w:r>
          </w:p>
        </w:tc>
        <w:tc>
          <w:tcPr>
            <w:tcW w:w="1916" w:type="dxa"/>
            <w:shd w:val="clear" w:color="auto" w:fill="auto"/>
            <w:vAlign w:val="center"/>
          </w:tcPr>
          <w:p w14:paraId="7F06184A" w14:textId="2F3684D3" w:rsidR="00D05E5C" w:rsidRPr="00270A13" w:rsidRDefault="00D05E5C" w:rsidP="00D05E5C">
            <w:pPr>
              <w:jc w:val="center"/>
              <w:rPr>
                <w:color w:val="000000"/>
                <w:sz w:val="20"/>
                <w:szCs w:val="20"/>
              </w:rPr>
            </w:pPr>
            <w:r w:rsidRPr="00270A13">
              <w:rPr>
                <w:sz w:val="20"/>
                <w:szCs w:val="20"/>
              </w:rPr>
              <w:t>Котельная №20</w:t>
            </w:r>
          </w:p>
        </w:tc>
        <w:tc>
          <w:tcPr>
            <w:tcW w:w="2653" w:type="dxa"/>
            <w:shd w:val="clear" w:color="auto" w:fill="auto"/>
            <w:vAlign w:val="center"/>
          </w:tcPr>
          <w:p w14:paraId="27DEC80B" w14:textId="3EBD6135" w:rsidR="00D05E5C" w:rsidRPr="00270A13" w:rsidRDefault="00D05E5C" w:rsidP="00D05E5C">
            <w:pPr>
              <w:rPr>
                <w:color w:val="000000"/>
                <w:sz w:val="20"/>
                <w:szCs w:val="20"/>
              </w:rPr>
            </w:pPr>
            <w:r w:rsidRPr="00270A13">
              <w:rPr>
                <w:sz w:val="20"/>
                <w:szCs w:val="20"/>
              </w:rPr>
              <w:t>М.О. п. Лотошино, ул. Центральная, д.4а</w:t>
            </w:r>
          </w:p>
        </w:tc>
        <w:tc>
          <w:tcPr>
            <w:tcW w:w="0" w:type="auto"/>
            <w:shd w:val="clear" w:color="auto" w:fill="auto"/>
          </w:tcPr>
          <w:p w14:paraId="28AD1CE6" w14:textId="654BEDAB" w:rsidR="00D05E5C" w:rsidRPr="00270A13" w:rsidRDefault="00D05E5C" w:rsidP="00D05E5C">
            <w:pPr>
              <w:rPr>
                <w:color w:val="000000"/>
                <w:sz w:val="20"/>
                <w:szCs w:val="20"/>
              </w:rPr>
            </w:pPr>
            <w:r w:rsidRPr="00270A13">
              <w:rPr>
                <w:sz w:val="20"/>
                <w:szCs w:val="20"/>
              </w:rPr>
              <w:t>В границах улиц Центральная, Почтовая и Калинина</w:t>
            </w:r>
          </w:p>
        </w:tc>
      </w:tr>
      <w:tr w:rsidR="00D05E5C" w:rsidRPr="00270A13" w14:paraId="47DD4AE2" w14:textId="77777777" w:rsidTr="008C070A">
        <w:trPr>
          <w:trHeight w:val="283"/>
        </w:trPr>
        <w:tc>
          <w:tcPr>
            <w:tcW w:w="0" w:type="auto"/>
            <w:shd w:val="clear" w:color="auto" w:fill="auto"/>
            <w:vAlign w:val="center"/>
          </w:tcPr>
          <w:p w14:paraId="576CF722" w14:textId="5ED49C55" w:rsidR="00D05E5C" w:rsidRPr="00270A13" w:rsidRDefault="00D05E5C" w:rsidP="00D05E5C">
            <w:pPr>
              <w:jc w:val="center"/>
              <w:rPr>
                <w:color w:val="000000"/>
                <w:sz w:val="20"/>
                <w:szCs w:val="20"/>
              </w:rPr>
            </w:pPr>
            <w:r w:rsidRPr="00270A13">
              <w:rPr>
                <w:color w:val="000000"/>
                <w:sz w:val="20"/>
                <w:szCs w:val="20"/>
              </w:rPr>
              <w:t>21</w:t>
            </w:r>
          </w:p>
        </w:tc>
        <w:tc>
          <w:tcPr>
            <w:tcW w:w="0" w:type="auto"/>
            <w:vAlign w:val="center"/>
          </w:tcPr>
          <w:p w14:paraId="3A530807" w14:textId="239C1E1E" w:rsidR="00D05E5C" w:rsidRPr="00270A13" w:rsidRDefault="00D05E5C" w:rsidP="00D05E5C">
            <w:pPr>
              <w:jc w:val="center"/>
              <w:rPr>
                <w:color w:val="000000"/>
                <w:sz w:val="20"/>
                <w:szCs w:val="20"/>
              </w:rPr>
            </w:pPr>
            <w:r w:rsidRPr="00270A13">
              <w:rPr>
                <w:color w:val="000000"/>
                <w:sz w:val="20"/>
                <w:szCs w:val="20"/>
              </w:rPr>
              <w:t>21</w:t>
            </w:r>
          </w:p>
        </w:tc>
        <w:tc>
          <w:tcPr>
            <w:tcW w:w="1916" w:type="dxa"/>
            <w:shd w:val="clear" w:color="auto" w:fill="auto"/>
            <w:vAlign w:val="center"/>
          </w:tcPr>
          <w:p w14:paraId="0A51C0E6" w14:textId="5F424780" w:rsidR="00D05E5C" w:rsidRPr="00270A13" w:rsidRDefault="00D05E5C" w:rsidP="00D05E5C">
            <w:pPr>
              <w:jc w:val="center"/>
              <w:rPr>
                <w:color w:val="000000"/>
                <w:sz w:val="20"/>
                <w:szCs w:val="20"/>
              </w:rPr>
            </w:pPr>
            <w:r w:rsidRPr="00270A13">
              <w:rPr>
                <w:sz w:val="20"/>
                <w:szCs w:val="20"/>
              </w:rPr>
              <w:t>Котельная №21</w:t>
            </w:r>
          </w:p>
        </w:tc>
        <w:tc>
          <w:tcPr>
            <w:tcW w:w="2653" w:type="dxa"/>
            <w:shd w:val="clear" w:color="auto" w:fill="auto"/>
            <w:vAlign w:val="center"/>
          </w:tcPr>
          <w:p w14:paraId="7D620075" w14:textId="342AC979" w:rsidR="00D05E5C" w:rsidRPr="00270A13" w:rsidRDefault="00D05E5C" w:rsidP="00D05E5C">
            <w:pPr>
              <w:rPr>
                <w:color w:val="000000"/>
                <w:sz w:val="20"/>
                <w:szCs w:val="20"/>
              </w:rPr>
            </w:pPr>
            <w:r w:rsidRPr="00270A13">
              <w:rPr>
                <w:sz w:val="20"/>
                <w:szCs w:val="20"/>
              </w:rPr>
              <w:t>М.О. п. Лотошино, ул. Кирова д.22</w:t>
            </w:r>
          </w:p>
        </w:tc>
        <w:tc>
          <w:tcPr>
            <w:tcW w:w="0" w:type="auto"/>
            <w:shd w:val="clear" w:color="auto" w:fill="auto"/>
          </w:tcPr>
          <w:p w14:paraId="33B87E98" w14:textId="2CE99390" w:rsidR="00D05E5C" w:rsidRPr="00270A13" w:rsidRDefault="00D05E5C" w:rsidP="00D05E5C">
            <w:pPr>
              <w:rPr>
                <w:color w:val="000000"/>
                <w:sz w:val="20"/>
                <w:szCs w:val="20"/>
              </w:rPr>
            </w:pPr>
            <w:r w:rsidRPr="00270A13">
              <w:rPr>
                <w:sz w:val="20"/>
                <w:szCs w:val="20"/>
              </w:rPr>
              <w:t>Котельная действует на одно здание</w:t>
            </w:r>
          </w:p>
        </w:tc>
      </w:tr>
      <w:tr w:rsidR="00D05E5C" w:rsidRPr="00270A13" w14:paraId="066D840E" w14:textId="77777777" w:rsidTr="008C070A">
        <w:trPr>
          <w:trHeight w:val="283"/>
        </w:trPr>
        <w:tc>
          <w:tcPr>
            <w:tcW w:w="0" w:type="auto"/>
            <w:shd w:val="clear" w:color="auto" w:fill="auto"/>
            <w:vAlign w:val="center"/>
          </w:tcPr>
          <w:p w14:paraId="400AEAAE" w14:textId="1D7E5DB2" w:rsidR="00D05E5C" w:rsidRPr="00270A13" w:rsidRDefault="00D05E5C" w:rsidP="00D05E5C">
            <w:pPr>
              <w:jc w:val="center"/>
              <w:rPr>
                <w:color w:val="000000"/>
                <w:sz w:val="20"/>
                <w:szCs w:val="20"/>
              </w:rPr>
            </w:pPr>
            <w:r w:rsidRPr="00270A13">
              <w:rPr>
                <w:color w:val="000000"/>
                <w:sz w:val="20"/>
                <w:szCs w:val="20"/>
              </w:rPr>
              <w:lastRenderedPageBreak/>
              <w:t>22</w:t>
            </w:r>
          </w:p>
        </w:tc>
        <w:tc>
          <w:tcPr>
            <w:tcW w:w="0" w:type="auto"/>
            <w:vAlign w:val="center"/>
          </w:tcPr>
          <w:p w14:paraId="0D1AF1A9" w14:textId="373C1AD9" w:rsidR="00D05E5C" w:rsidRPr="00270A13" w:rsidRDefault="00D05E5C" w:rsidP="00D05E5C">
            <w:pPr>
              <w:jc w:val="center"/>
              <w:rPr>
                <w:color w:val="000000"/>
                <w:sz w:val="20"/>
                <w:szCs w:val="20"/>
              </w:rPr>
            </w:pPr>
            <w:r w:rsidRPr="00270A13">
              <w:rPr>
                <w:color w:val="000000"/>
                <w:sz w:val="20"/>
                <w:szCs w:val="20"/>
              </w:rPr>
              <w:t>22</w:t>
            </w:r>
          </w:p>
        </w:tc>
        <w:tc>
          <w:tcPr>
            <w:tcW w:w="1916" w:type="dxa"/>
            <w:shd w:val="clear" w:color="auto" w:fill="auto"/>
            <w:vAlign w:val="center"/>
          </w:tcPr>
          <w:p w14:paraId="7DD9EB26" w14:textId="69338458" w:rsidR="00D05E5C" w:rsidRPr="00270A13" w:rsidRDefault="00D05E5C" w:rsidP="00D05E5C">
            <w:pPr>
              <w:jc w:val="center"/>
              <w:rPr>
                <w:color w:val="000000"/>
                <w:sz w:val="20"/>
                <w:szCs w:val="20"/>
              </w:rPr>
            </w:pPr>
            <w:r w:rsidRPr="00270A13">
              <w:rPr>
                <w:sz w:val="20"/>
                <w:szCs w:val="20"/>
              </w:rPr>
              <w:t>Котельная №22</w:t>
            </w:r>
          </w:p>
        </w:tc>
        <w:tc>
          <w:tcPr>
            <w:tcW w:w="2653" w:type="dxa"/>
            <w:shd w:val="clear" w:color="auto" w:fill="auto"/>
            <w:vAlign w:val="center"/>
          </w:tcPr>
          <w:p w14:paraId="2C1F1E1F" w14:textId="7B7036DB" w:rsidR="00D05E5C" w:rsidRPr="00270A13" w:rsidRDefault="00D05E5C" w:rsidP="00D05E5C">
            <w:pPr>
              <w:rPr>
                <w:color w:val="000000"/>
                <w:sz w:val="20"/>
                <w:szCs w:val="20"/>
              </w:rPr>
            </w:pPr>
            <w:r w:rsidRPr="00270A13">
              <w:rPr>
                <w:sz w:val="20"/>
                <w:szCs w:val="20"/>
              </w:rPr>
              <w:t>М.О. п. Лотошино, ул. Коммунальная д.6</w:t>
            </w:r>
          </w:p>
        </w:tc>
        <w:tc>
          <w:tcPr>
            <w:tcW w:w="0" w:type="auto"/>
            <w:shd w:val="clear" w:color="auto" w:fill="auto"/>
          </w:tcPr>
          <w:p w14:paraId="40D354EB" w14:textId="17CEB802" w:rsidR="00D05E5C" w:rsidRPr="00270A13" w:rsidRDefault="00D05E5C" w:rsidP="00D05E5C">
            <w:pPr>
              <w:rPr>
                <w:color w:val="000000"/>
                <w:sz w:val="20"/>
                <w:szCs w:val="20"/>
              </w:rPr>
            </w:pPr>
            <w:r w:rsidRPr="00270A13">
              <w:rPr>
                <w:sz w:val="20"/>
                <w:szCs w:val="20"/>
              </w:rPr>
              <w:t>Котельная действует на одно здание</w:t>
            </w:r>
          </w:p>
        </w:tc>
      </w:tr>
      <w:tr w:rsidR="00D05E5C" w:rsidRPr="00270A13" w14:paraId="5750D813" w14:textId="77777777" w:rsidTr="008C070A">
        <w:trPr>
          <w:trHeight w:val="283"/>
        </w:trPr>
        <w:tc>
          <w:tcPr>
            <w:tcW w:w="0" w:type="auto"/>
            <w:shd w:val="clear" w:color="auto" w:fill="auto"/>
            <w:vAlign w:val="center"/>
          </w:tcPr>
          <w:p w14:paraId="382C1C72" w14:textId="13DD2FF6" w:rsidR="00D05E5C" w:rsidRPr="00270A13" w:rsidRDefault="00D05E5C" w:rsidP="00D05E5C">
            <w:pPr>
              <w:jc w:val="center"/>
              <w:rPr>
                <w:color w:val="000000"/>
                <w:sz w:val="20"/>
                <w:szCs w:val="20"/>
              </w:rPr>
            </w:pPr>
            <w:r w:rsidRPr="00270A13">
              <w:rPr>
                <w:color w:val="000000"/>
                <w:sz w:val="20"/>
                <w:szCs w:val="20"/>
              </w:rPr>
              <w:t>23</w:t>
            </w:r>
          </w:p>
        </w:tc>
        <w:tc>
          <w:tcPr>
            <w:tcW w:w="0" w:type="auto"/>
            <w:vAlign w:val="center"/>
          </w:tcPr>
          <w:p w14:paraId="1966EA27" w14:textId="17DEC848" w:rsidR="00D05E5C" w:rsidRPr="00270A13" w:rsidRDefault="00D05E5C" w:rsidP="00D05E5C">
            <w:pPr>
              <w:jc w:val="center"/>
              <w:rPr>
                <w:color w:val="000000"/>
                <w:sz w:val="20"/>
                <w:szCs w:val="20"/>
              </w:rPr>
            </w:pPr>
            <w:r w:rsidRPr="00270A13">
              <w:rPr>
                <w:color w:val="000000"/>
                <w:sz w:val="20"/>
                <w:szCs w:val="20"/>
              </w:rPr>
              <w:t>23</w:t>
            </w:r>
          </w:p>
        </w:tc>
        <w:tc>
          <w:tcPr>
            <w:tcW w:w="1916" w:type="dxa"/>
            <w:shd w:val="clear" w:color="auto" w:fill="auto"/>
            <w:vAlign w:val="center"/>
          </w:tcPr>
          <w:p w14:paraId="0F4C13EA" w14:textId="72EE510D" w:rsidR="00D05E5C" w:rsidRPr="00270A13" w:rsidRDefault="00D05E5C" w:rsidP="00D05E5C">
            <w:pPr>
              <w:jc w:val="center"/>
              <w:rPr>
                <w:color w:val="000000"/>
                <w:sz w:val="20"/>
                <w:szCs w:val="20"/>
              </w:rPr>
            </w:pPr>
            <w:r w:rsidRPr="00270A13">
              <w:rPr>
                <w:sz w:val="20"/>
                <w:szCs w:val="20"/>
              </w:rPr>
              <w:t>Котельная №23</w:t>
            </w:r>
          </w:p>
        </w:tc>
        <w:tc>
          <w:tcPr>
            <w:tcW w:w="2653" w:type="dxa"/>
            <w:shd w:val="clear" w:color="auto" w:fill="auto"/>
            <w:vAlign w:val="center"/>
          </w:tcPr>
          <w:p w14:paraId="74A4AAF5" w14:textId="0A648A01" w:rsidR="00D05E5C" w:rsidRPr="00270A13" w:rsidRDefault="00D05E5C" w:rsidP="00D05E5C">
            <w:pPr>
              <w:rPr>
                <w:color w:val="000000"/>
                <w:sz w:val="20"/>
                <w:szCs w:val="20"/>
              </w:rPr>
            </w:pPr>
            <w:r w:rsidRPr="00270A13">
              <w:rPr>
                <w:sz w:val="20"/>
                <w:szCs w:val="20"/>
              </w:rPr>
              <w:t>М.О. п. Лотошино, ул.1-я Льнозаводская д.11</w:t>
            </w:r>
          </w:p>
        </w:tc>
        <w:tc>
          <w:tcPr>
            <w:tcW w:w="0" w:type="auto"/>
            <w:shd w:val="clear" w:color="auto" w:fill="auto"/>
          </w:tcPr>
          <w:p w14:paraId="6C3F669F" w14:textId="7075DD25" w:rsidR="00D05E5C" w:rsidRPr="00270A13" w:rsidRDefault="00D05E5C" w:rsidP="00D05E5C">
            <w:pPr>
              <w:rPr>
                <w:color w:val="000000"/>
                <w:sz w:val="20"/>
                <w:szCs w:val="20"/>
              </w:rPr>
            </w:pPr>
            <w:r w:rsidRPr="00270A13">
              <w:rPr>
                <w:sz w:val="20"/>
                <w:szCs w:val="20"/>
              </w:rPr>
              <w:t>Котельная действует на одно здание</w:t>
            </w:r>
          </w:p>
        </w:tc>
      </w:tr>
      <w:tr w:rsidR="00D05E5C" w:rsidRPr="00270A13" w14:paraId="7F32E1E1" w14:textId="77777777" w:rsidTr="008C070A">
        <w:trPr>
          <w:trHeight w:val="283"/>
        </w:trPr>
        <w:tc>
          <w:tcPr>
            <w:tcW w:w="0" w:type="auto"/>
            <w:shd w:val="clear" w:color="auto" w:fill="auto"/>
            <w:vAlign w:val="center"/>
          </w:tcPr>
          <w:p w14:paraId="505D2460" w14:textId="2785AFFC" w:rsidR="00D05E5C" w:rsidRPr="00270A13" w:rsidRDefault="00D05E5C" w:rsidP="00D05E5C">
            <w:pPr>
              <w:jc w:val="center"/>
              <w:rPr>
                <w:color w:val="000000"/>
                <w:sz w:val="20"/>
                <w:szCs w:val="20"/>
              </w:rPr>
            </w:pPr>
            <w:r w:rsidRPr="00270A13">
              <w:rPr>
                <w:color w:val="000000"/>
                <w:sz w:val="20"/>
                <w:szCs w:val="20"/>
              </w:rPr>
              <w:t>24</w:t>
            </w:r>
          </w:p>
        </w:tc>
        <w:tc>
          <w:tcPr>
            <w:tcW w:w="0" w:type="auto"/>
            <w:vAlign w:val="center"/>
          </w:tcPr>
          <w:p w14:paraId="3624ACD1" w14:textId="58B636A4" w:rsidR="00D05E5C" w:rsidRPr="00270A13" w:rsidRDefault="00D05E5C" w:rsidP="00D05E5C">
            <w:pPr>
              <w:jc w:val="center"/>
              <w:rPr>
                <w:color w:val="000000"/>
                <w:sz w:val="20"/>
                <w:szCs w:val="20"/>
              </w:rPr>
            </w:pPr>
            <w:r w:rsidRPr="00270A13">
              <w:rPr>
                <w:color w:val="000000"/>
                <w:sz w:val="20"/>
                <w:szCs w:val="20"/>
              </w:rPr>
              <w:t>24</w:t>
            </w:r>
          </w:p>
        </w:tc>
        <w:tc>
          <w:tcPr>
            <w:tcW w:w="1916" w:type="dxa"/>
            <w:shd w:val="clear" w:color="auto" w:fill="auto"/>
            <w:vAlign w:val="center"/>
          </w:tcPr>
          <w:p w14:paraId="204948D9" w14:textId="1539D16F" w:rsidR="00D05E5C" w:rsidRPr="00270A13" w:rsidRDefault="00D05E5C" w:rsidP="00D05E5C">
            <w:pPr>
              <w:jc w:val="center"/>
              <w:rPr>
                <w:color w:val="000000"/>
                <w:sz w:val="20"/>
                <w:szCs w:val="20"/>
              </w:rPr>
            </w:pPr>
            <w:r w:rsidRPr="00270A13">
              <w:rPr>
                <w:color w:val="000000"/>
                <w:sz w:val="20"/>
                <w:szCs w:val="20"/>
              </w:rPr>
              <w:t>Котельная ул. Рогова</w:t>
            </w:r>
          </w:p>
        </w:tc>
        <w:tc>
          <w:tcPr>
            <w:tcW w:w="2653" w:type="dxa"/>
            <w:shd w:val="clear" w:color="auto" w:fill="auto"/>
            <w:vAlign w:val="center"/>
          </w:tcPr>
          <w:p w14:paraId="367C7BBC" w14:textId="113807E1" w:rsidR="00D05E5C" w:rsidRPr="00270A13" w:rsidRDefault="00D05E5C" w:rsidP="00B82F83">
            <w:pPr>
              <w:rPr>
                <w:color w:val="000000"/>
                <w:sz w:val="20"/>
                <w:szCs w:val="20"/>
              </w:rPr>
            </w:pPr>
            <w:r w:rsidRPr="00270A13">
              <w:rPr>
                <w:sz w:val="20"/>
                <w:szCs w:val="20"/>
              </w:rPr>
              <w:t xml:space="preserve">М.О. </w:t>
            </w:r>
            <w:r w:rsidR="00B82F83">
              <w:rPr>
                <w:sz w:val="20"/>
                <w:szCs w:val="20"/>
              </w:rPr>
              <w:t>п. Кировский</w:t>
            </w:r>
            <w:r w:rsidRPr="00270A13">
              <w:rPr>
                <w:sz w:val="20"/>
                <w:szCs w:val="20"/>
              </w:rPr>
              <w:t xml:space="preserve">, </w:t>
            </w:r>
            <w:r w:rsidRPr="00270A13">
              <w:rPr>
                <w:color w:val="333333"/>
                <w:sz w:val="20"/>
                <w:szCs w:val="20"/>
                <w:shd w:val="clear" w:color="auto" w:fill="FFFFFF"/>
              </w:rPr>
              <w:t>ул. Рогова, д 7</w:t>
            </w:r>
          </w:p>
        </w:tc>
        <w:tc>
          <w:tcPr>
            <w:tcW w:w="0" w:type="auto"/>
            <w:shd w:val="clear" w:color="auto" w:fill="auto"/>
          </w:tcPr>
          <w:p w14:paraId="60A39909" w14:textId="74B1CC06" w:rsidR="00D05E5C" w:rsidRPr="00270A13" w:rsidRDefault="00D05E5C" w:rsidP="00D05E5C">
            <w:pPr>
              <w:rPr>
                <w:color w:val="000000"/>
                <w:sz w:val="20"/>
                <w:szCs w:val="20"/>
              </w:rPr>
            </w:pPr>
            <w:r w:rsidRPr="00270A13">
              <w:rPr>
                <w:sz w:val="20"/>
                <w:szCs w:val="20"/>
              </w:rPr>
              <w:t>Вдоль улицы Рогова</w:t>
            </w:r>
          </w:p>
        </w:tc>
      </w:tr>
      <w:bookmarkEnd w:id="27"/>
    </w:tbl>
    <w:p w14:paraId="43425E11" w14:textId="77777777" w:rsidR="008063F7" w:rsidRDefault="008063F7" w:rsidP="00FA1C2D">
      <w:pPr>
        <w:pStyle w:val="Maximyz0"/>
      </w:pPr>
    </w:p>
    <w:p w14:paraId="4ACF67AF" w14:textId="1518B956" w:rsidR="00FA1C2D" w:rsidRDefault="00FA1C2D" w:rsidP="00FA1C2D">
      <w:pPr>
        <w:pStyle w:val="Maximyz0"/>
      </w:pPr>
      <w:r>
        <w:t xml:space="preserve">Зоны действия источников теплоснабжения </w:t>
      </w:r>
      <w:r w:rsidR="00002360">
        <w:t>г</w:t>
      </w:r>
      <w:r w:rsidR="00882783">
        <w:t>ородского округа Лотошино</w:t>
      </w:r>
      <w:r>
        <w:t xml:space="preserve"> совпадают с эксплуатационными зонами и приведены на рисунках </w:t>
      </w:r>
      <w:r w:rsidR="00186CE0">
        <w:fldChar w:fldCharType="begin"/>
      </w:r>
      <w:r w:rsidR="00186CE0">
        <w:instrText xml:space="preserve"> REF _Ref45872154 \h  \* MERGEFORMAT </w:instrText>
      </w:r>
      <w:r w:rsidR="00186CE0">
        <w:fldChar w:fldCharType="separate"/>
      </w:r>
      <w:r w:rsidR="00774551" w:rsidRPr="00774551">
        <w:rPr>
          <w:vanish/>
        </w:rPr>
        <w:t xml:space="preserve">Рисунок </w:t>
      </w:r>
      <w:r w:rsidR="00774551">
        <w:rPr>
          <w:noProof/>
        </w:rPr>
        <w:t>1</w:t>
      </w:r>
      <w:r w:rsidR="00774551">
        <w:t>.</w:t>
      </w:r>
      <w:r w:rsidR="00774551">
        <w:rPr>
          <w:noProof/>
        </w:rPr>
        <w:t>2</w:t>
      </w:r>
      <w:r w:rsidR="00186CE0">
        <w:fldChar w:fldCharType="end"/>
      </w:r>
      <w:r>
        <w:t>-</w:t>
      </w:r>
      <w:r w:rsidR="005C0AED">
        <w:t xml:space="preserve"> </w:t>
      </w:r>
      <w:r w:rsidR="005C0AED">
        <w:fldChar w:fldCharType="begin"/>
      </w:r>
      <w:r w:rsidR="005C0AED">
        <w:instrText xml:space="preserve"> REF _Ref45270501 \h  \* MERGEFORMAT </w:instrText>
      </w:r>
      <w:r w:rsidR="005C0AED">
        <w:fldChar w:fldCharType="separate"/>
      </w:r>
      <w:r w:rsidR="00774551" w:rsidRPr="00774551">
        <w:rPr>
          <w:vanish/>
        </w:rPr>
        <w:t xml:space="preserve">Рисунок </w:t>
      </w:r>
      <w:r w:rsidR="00774551">
        <w:rPr>
          <w:noProof/>
        </w:rPr>
        <w:t>1</w:t>
      </w:r>
      <w:r w:rsidR="00774551">
        <w:t>.</w:t>
      </w:r>
      <w:r w:rsidR="00774551">
        <w:rPr>
          <w:noProof/>
        </w:rPr>
        <w:t>25</w:t>
      </w:r>
      <w:r w:rsidR="005C0AED">
        <w:fldChar w:fldCharType="end"/>
      </w:r>
      <w:r>
        <w:t>.</w:t>
      </w:r>
    </w:p>
    <w:p w14:paraId="05FA28F1" w14:textId="77777777" w:rsidR="00774551" w:rsidRPr="00774551" w:rsidRDefault="001C7F4E" w:rsidP="00774551">
      <w:pPr>
        <w:pStyle w:val="Maximyz0"/>
        <w:ind w:firstLine="708"/>
        <w:rPr>
          <w:vanish/>
        </w:rPr>
      </w:pPr>
      <w:r w:rsidRPr="002E53E7">
        <w:t xml:space="preserve">Расположение источников тепловой энергии </w:t>
      </w:r>
      <w:r w:rsidR="008063F7">
        <w:t>г</w:t>
      </w:r>
      <w:r w:rsidR="00882783">
        <w:t>ородского округа Лотошино</w:t>
      </w:r>
      <w:r w:rsidR="00152E2E">
        <w:t xml:space="preserve"> </w:t>
      </w:r>
      <w:r w:rsidRPr="002E53E7">
        <w:t>приведено на рисунк</w:t>
      </w:r>
      <w:r w:rsidR="009C23C2">
        <w:t xml:space="preserve">е </w:t>
      </w:r>
      <w:r w:rsidR="00F961D6">
        <w:fldChar w:fldCharType="begin"/>
      </w:r>
      <w:r w:rsidR="00F961D6">
        <w:instrText xml:space="preserve"> REF _Ref24380824 \h  \* MERGEFORMAT </w:instrText>
      </w:r>
      <w:r w:rsidR="00F961D6">
        <w:fldChar w:fldCharType="separate"/>
      </w:r>
    </w:p>
    <w:p w14:paraId="3F0AD2BB" w14:textId="73C6F2F4" w:rsidR="001C7F4E" w:rsidRDefault="00774551" w:rsidP="00504D95">
      <w:pPr>
        <w:pStyle w:val="Maximyz0"/>
        <w:ind w:firstLine="708"/>
      </w:pPr>
      <w:r w:rsidRPr="00774551">
        <w:rPr>
          <w:vanish/>
        </w:rPr>
        <w:t>Рисунок</w:t>
      </w:r>
      <w:r w:rsidRPr="002E53E7">
        <w:rPr>
          <w:noProof/>
        </w:rPr>
        <w:t xml:space="preserve"> </w:t>
      </w:r>
      <w:r>
        <w:t>1</w:t>
      </w:r>
      <w:r>
        <w:rPr>
          <w:noProof/>
        </w:rPr>
        <w:t>.26</w:t>
      </w:r>
      <w:r w:rsidR="00F961D6">
        <w:fldChar w:fldCharType="end"/>
      </w:r>
      <w:r w:rsidR="001C7F4E" w:rsidRPr="002E53E7">
        <w:t>.</w:t>
      </w:r>
    </w:p>
    <w:p w14:paraId="414B9BAF" w14:textId="5DA48C06" w:rsidR="005005F6" w:rsidRPr="002E53E7" w:rsidRDefault="005005F6" w:rsidP="005005F6">
      <w:pPr>
        <w:pStyle w:val="Maximyz0"/>
        <w:ind w:firstLine="0"/>
      </w:pPr>
      <w:r w:rsidRPr="005005F6">
        <w:rPr>
          <w:noProof/>
        </w:rPr>
        <w:drawing>
          <wp:inline distT="0" distB="0" distL="0" distR="0" wp14:anchorId="02FDCFA9" wp14:editId="2FEA4DBA">
            <wp:extent cx="5940425" cy="4700657"/>
            <wp:effectExtent l="0" t="0" r="3175" b="5080"/>
            <wp:docPr id="16" name="Рисунок 16" descr="C:\Users\kb01\Downloads\Вс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C:\Users\kb01\Downloads\Всё.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940425" cy="4700657"/>
                    </a:xfrm>
                    <a:prstGeom prst="rect">
                      <a:avLst/>
                    </a:prstGeom>
                    <a:noFill/>
                    <a:ln>
                      <a:noFill/>
                    </a:ln>
                  </pic:spPr>
                </pic:pic>
              </a:graphicData>
            </a:graphic>
          </wp:inline>
        </w:drawing>
      </w:r>
    </w:p>
    <w:p w14:paraId="21FE5126" w14:textId="77777777" w:rsidR="005005F6" w:rsidRDefault="005005F6" w:rsidP="00F961D6">
      <w:pPr>
        <w:pStyle w:val="affb"/>
        <w:jc w:val="center"/>
      </w:pPr>
      <w:bookmarkStart w:id="28" w:name="_Ref24380824"/>
      <w:bookmarkStart w:id="29" w:name="_Hlk514583"/>
    </w:p>
    <w:p w14:paraId="270B4C86" w14:textId="7BE08D5F" w:rsidR="00F961D6" w:rsidRPr="002E53E7" w:rsidRDefault="00F961D6" w:rsidP="00F961D6">
      <w:pPr>
        <w:pStyle w:val="affb"/>
        <w:jc w:val="center"/>
      </w:pPr>
      <w:r w:rsidRPr="002E53E7">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rsidR="00A9784A">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26</w:t>
      </w:r>
      <w:r w:rsidR="00E61190">
        <w:rPr>
          <w:noProof/>
        </w:rPr>
        <w:fldChar w:fldCharType="end"/>
      </w:r>
      <w:bookmarkEnd w:id="28"/>
      <w:r w:rsidRPr="002E53E7">
        <w:t xml:space="preserve"> </w:t>
      </w:r>
      <w:r>
        <w:t>–</w:t>
      </w:r>
      <w:r w:rsidRPr="002E53E7">
        <w:t xml:space="preserve"> Расположение источников тепловой энергии</w:t>
      </w:r>
      <w:r>
        <w:t xml:space="preserve"> на территории</w:t>
      </w:r>
      <w:r w:rsidRPr="002E53E7">
        <w:t xml:space="preserve"> </w:t>
      </w:r>
      <w:r w:rsidR="00147F7B">
        <w:t>г</w:t>
      </w:r>
      <w:r w:rsidR="00882783">
        <w:t>ородского округа Лотошино</w:t>
      </w:r>
      <w:r>
        <w:t xml:space="preserve"> </w:t>
      </w:r>
    </w:p>
    <w:p w14:paraId="2A894BCB" w14:textId="77777777" w:rsidR="00F961D6" w:rsidRPr="00F961D6" w:rsidRDefault="00F961D6" w:rsidP="00F961D6"/>
    <w:p w14:paraId="1F1EB6BD" w14:textId="74D9952D" w:rsidR="004A6ACC" w:rsidRDefault="0002656F" w:rsidP="00246CB9">
      <w:pPr>
        <w:pStyle w:val="Maximyz0"/>
      </w:pPr>
      <w:bookmarkStart w:id="30" w:name="_Hlk529869777"/>
      <w:bookmarkEnd w:id="29"/>
      <w:r w:rsidRPr="002E53E7">
        <w:t>Характеристики з</w:t>
      </w:r>
      <w:r w:rsidR="004A6ACC" w:rsidRPr="002E53E7">
        <w:t>он действия существующ</w:t>
      </w:r>
      <w:r w:rsidR="00A75D7B" w:rsidRPr="002E53E7">
        <w:t>их</w:t>
      </w:r>
      <w:r w:rsidR="004A6ACC" w:rsidRPr="002E53E7">
        <w:t xml:space="preserve"> систем теплоснабжения </w:t>
      </w:r>
      <w:r w:rsidR="00147F7B">
        <w:t>г</w:t>
      </w:r>
      <w:r w:rsidR="00882783">
        <w:t>ородского округа Лотошино</w:t>
      </w:r>
      <w:r w:rsidR="00152E2E">
        <w:t xml:space="preserve"> </w:t>
      </w:r>
      <w:r w:rsidRPr="002E53E7">
        <w:t xml:space="preserve">приведены в таблице </w:t>
      </w:r>
      <w:r w:rsidRPr="002E53E7">
        <w:fldChar w:fldCharType="begin"/>
      </w:r>
      <w:r w:rsidRPr="002E53E7">
        <w:instrText xml:space="preserve"> REF _Ref454371636 \h  \* MERGEFORMAT </w:instrText>
      </w:r>
      <w:r w:rsidRPr="002E53E7">
        <w:fldChar w:fldCharType="separate"/>
      </w:r>
      <w:r w:rsidR="00774551" w:rsidRPr="00774551">
        <w:rPr>
          <w:vanish/>
        </w:rPr>
        <w:t xml:space="preserve">Таблица </w:t>
      </w:r>
      <w:r w:rsidR="00774551">
        <w:t>1.6</w:t>
      </w:r>
      <w:r w:rsidRPr="002E53E7">
        <w:fldChar w:fldCharType="end"/>
      </w:r>
      <w:r w:rsidR="004A6ACC" w:rsidRPr="002E53E7">
        <w:t>.</w:t>
      </w:r>
    </w:p>
    <w:p w14:paraId="2CDD7B2A" w14:textId="77777777" w:rsidR="003C592D" w:rsidRPr="002E53E7" w:rsidRDefault="003C592D" w:rsidP="00246CB9">
      <w:pPr>
        <w:pStyle w:val="Maximyz0"/>
      </w:pPr>
    </w:p>
    <w:p w14:paraId="785543D4" w14:textId="20C5D533" w:rsidR="004A6ACC" w:rsidRPr="002E53E7" w:rsidRDefault="004A6ACC" w:rsidP="00246CB9">
      <w:pPr>
        <w:pStyle w:val="affb"/>
        <w:keepNext/>
      </w:pPr>
      <w:bookmarkStart w:id="31" w:name="_Ref454371636"/>
      <w:r w:rsidRPr="002E53E7">
        <w:lastRenderedPageBreak/>
        <w:t xml:space="preserve">Таблица </w:t>
      </w:r>
      <w:fldSimple w:instr=" STYLEREF 1 \s ">
        <w:r w:rsidR="00774551">
          <w:rPr>
            <w:noProof/>
          </w:rPr>
          <w:t>1</w:t>
        </w:r>
      </w:fldSimple>
      <w:r w:rsidR="00012A89">
        <w:t>.</w:t>
      </w:r>
      <w:fldSimple w:instr=" SEQ Таблица \* ARABIC \s 1 ">
        <w:r w:rsidR="00774551">
          <w:rPr>
            <w:noProof/>
          </w:rPr>
          <w:t>6</w:t>
        </w:r>
      </w:fldSimple>
      <w:bookmarkEnd w:id="31"/>
      <w:r w:rsidRPr="002E53E7">
        <w:t xml:space="preserve"> </w:t>
      </w:r>
      <w:r w:rsidR="00A27360">
        <w:t>–</w:t>
      </w:r>
      <w:r w:rsidRPr="002E53E7">
        <w:t xml:space="preserve"> Характеристики зон теплоснабжения</w:t>
      </w:r>
      <w:r w:rsidR="005D3D6D">
        <w:t xml:space="preserve"> котельных</w:t>
      </w:r>
      <w:r w:rsidRPr="002E53E7">
        <w:t xml:space="preserve"> </w:t>
      </w:r>
      <w:r w:rsidR="00147F7B">
        <w:t>г</w:t>
      </w:r>
      <w:r w:rsidR="00882783">
        <w:t>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710"/>
        <w:gridCol w:w="2691"/>
        <w:gridCol w:w="1699"/>
        <w:gridCol w:w="1276"/>
        <w:gridCol w:w="1134"/>
        <w:gridCol w:w="1269"/>
      </w:tblGrid>
      <w:tr w:rsidR="00600B3A" w:rsidRPr="00C27A3B" w14:paraId="2147AE0C" w14:textId="77777777" w:rsidTr="00EE4EE5">
        <w:trPr>
          <w:trHeight w:val="20"/>
          <w:tblHeader/>
        </w:trPr>
        <w:tc>
          <w:tcPr>
            <w:tcW w:w="302" w:type="pct"/>
            <w:shd w:val="clear" w:color="auto" w:fill="auto"/>
            <w:vAlign w:val="center"/>
            <w:hideMark/>
          </w:tcPr>
          <w:p w14:paraId="09EA4D3A" w14:textId="77777777" w:rsidR="00600B3A" w:rsidRPr="00C27A3B" w:rsidRDefault="00600B3A" w:rsidP="00FC3B9B">
            <w:pPr>
              <w:jc w:val="center"/>
              <w:rPr>
                <w:color w:val="000000"/>
                <w:sz w:val="20"/>
                <w:szCs w:val="20"/>
              </w:rPr>
            </w:pPr>
            <w:bookmarkStart w:id="32" w:name="_Hlk55163706"/>
            <w:bookmarkStart w:id="33" w:name="_Hlk275093"/>
            <w:r w:rsidRPr="00C27A3B">
              <w:rPr>
                <w:color w:val="000000"/>
                <w:sz w:val="20"/>
                <w:szCs w:val="20"/>
              </w:rPr>
              <w:t>№ п/п</w:t>
            </w:r>
          </w:p>
        </w:tc>
        <w:tc>
          <w:tcPr>
            <w:tcW w:w="380" w:type="pct"/>
            <w:shd w:val="clear" w:color="auto" w:fill="auto"/>
            <w:vAlign w:val="center"/>
            <w:hideMark/>
          </w:tcPr>
          <w:p w14:paraId="7CA1676F" w14:textId="77777777" w:rsidR="00600B3A" w:rsidRPr="00C27A3B" w:rsidRDefault="00600B3A" w:rsidP="00FC3B9B">
            <w:pPr>
              <w:jc w:val="center"/>
              <w:rPr>
                <w:color w:val="000000"/>
                <w:sz w:val="20"/>
                <w:szCs w:val="20"/>
              </w:rPr>
            </w:pPr>
            <w:r w:rsidRPr="00C27A3B">
              <w:rPr>
                <w:color w:val="000000"/>
                <w:sz w:val="20"/>
                <w:szCs w:val="20"/>
              </w:rPr>
              <w:t>№ п/сх</w:t>
            </w:r>
          </w:p>
        </w:tc>
        <w:tc>
          <w:tcPr>
            <w:tcW w:w="1440" w:type="pct"/>
            <w:shd w:val="clear" w:color="auto" w:fill="auto"/>
            <w:vAlign w:val="center"/>
            <w:hideMark/>
          </w:tcPr>
          <w:p w14:paraId="570A0476" w14:textId="77777777" w:rsidR="00600B3A" w:rsidRPr="00C27A3B" w:rsidRDefault="00600B3A" w:rsidP="00FC3B9B">
            <w:pPr>
              <w:jc w:val="center"/>
              <w:rPr>
                <w:color w:val="000000"/>
                <w:sz w:val="20"/>
                <w:szCs w:val="20"/>
              </w:rPr>
            </w:pPr>
            <w:r w:rsidRPr="00C27A3B">
              <w:rPr>
                <w:color w:val="000000"/>
                <w:sz w:val="20"/>
                <w:szCs w:val="20"/>
              </w:rPr>
              <w:t>Наименование ТСО</w:t>
            </w:r>
          </w:p>
        </w:tc>
        <w:tc>
          <w:tcPr>
            <w:tcW w:w="909" w:type="pct"/>
            <w:shd w:val="clear" w:color="auto" w:fill="auto"/>
            <w:vAlign w:val="center"/>
            <w:hideMark/>
          </w:tcPr>
          <w:p w14:paraId="3659F584" w14:textId="77777777" w:rsidR="00600B3A" w:rsidRPr="00C27A3B" w:rsidRDefault="00600B3A" w:rsidP="00FC3B9B">
            <w:pPr>
              <w:jc w:val="center"/>
              <w:rPr>
                <w:color w:val="000000"/>
                <w:sz w:val="20"/>
                <w:szCs w:val="20"/>
              </w:rPr>
            </w:pPr>
            <w:r w:rsidRPr="00C27A3B">
              <w:rPr>
                <w:color w:val="000000"/>
                <w:sz w:val="20"/>
                <w:szCs w:val="20"/>
              </w:rPr>
              <w:t>Наименование котельной</w:t>
            </w:r>
          </w:p>
        </w:tc>
        <w:tc>
          <w:tcPr>
            <w:tcW w:w="683" w:type="pct"/>
            <w:shd w:val="clear" w:color="auto" w:fill="auto"/>
            <w:vAlign w:val="center"/>
            <w:hideMark/>
          </w:tcPr>
          <w:p w14:paraId="342C89D8" w14:textId="77777777" w:rsidR="00600B3A" w:rsidRPr="00C27A3B" w:rsidRDefault="00600B3A" w:rsidP="00FC3B9B">
            <w:pPr>
              <w:jc w:val="center"/>
              <w:rPr>
                <w:color w:val="000000"/>
                <w:sz w:val="20"/>
                <w:szCs w:val="20"/>
              </w:rPr>
            </w:pPr>
            <w:r w:rsidRPr="00C27A3B">
              <w:rPr>
                <w:color w:val="000000"/>
                <w:sz w:val="20"/>
                <w:szCs w:val="20"/>
              </w:rPr>
              <w:t>Площадь зоны теплоснабжения, км</w:t>
            </w:r>
            <w:r w:rsidRPr="00C27A3B">
              <w:rPr>
                <w:color w:val="000000"/>
                <w:sz w:val="20"/>
                <w:szCs w:val="20"/>
                <w:vertAlign w:val="superscript"/>
              </w:rPr>
              <w:t>2</w:t>
            </w:r>
          </w:p>
        </w:tc>
        <w:tc>
          <w:tcPr>
            <w:tcW w:w="607" w:type="pct"/>
            <w:shd w:val="clear" w:color="auto" w:fill="auto"/>
            <w:vAlign w:val="center"/>
            <w:hideMark/>
          </w:tcPr>
          <w:p w14:paraId="04B68BC9" w14:textId="3353EA39" w:rsidR="009B1386" w:rsidRPr="00C27A3B" w:rsidRDefault="00600B3A" w:rsidP="00FC3B9B">
            <w:pPr>
              <w:jc w:val="center"/>
              <w:rPr>
                <w:color w:val="000000"/>
                <w:sz w:val="20"/>
                <w:szCs w:val="20"/>
              </w:rPr>
            </w:pPr>
            <w:r w:rsidRPr="00C27A3B">
              <w:rPr>
                <w:color w:val="000000"/>
                <w:sz w:val="20"/>
                <w:szCs w:val="20"/>
              </w:rPr>
              <w:t>Подключенная тепловая нагрузка,</w:t>
            </w:r>
          </w:p>
          <w:p w14:paraId="2BB0E27C" w14:textId="070277B2" w:rsidR="00600B3A" w:rsidRPr="00C27A3B" w:rsidRDefault="00600B3A" w:rsidP="00FC3B9B">
            <w:pPr>
              <w:jc w:val="center"/>
              <w:rPr>
                <w:color w:val="000000"/>
                <w:sz w:val="20"/>
                <w:szCs w:val="20"/>
              </w:rPr>
            </w:pPr>
            <w:r w:rsidRPr="00C27A3B">
              <w:rPr>
                <w:color w:val="000000"/>
                <w:sz w:val="20"/>
                <w:szCs w:val="20"/>
              </w:rPr>
              <w:t>Гкал/ч</w:t>
            </w:r>
          </w:p>
        </w:tc>
        <w:tc>
          <w:tcPr>
            <w:tcW w:w="679" w:type="pct"/>
            <w:shd w:val="clear" w:color="auto" w:fill="auto"/>
            <w:vAlign w:val="center"/>
            <w:hideMark/>
          </w:tcPr>
          <w:p w14:paraId="3BED7FAC" w14:textId="77777777" w:rsidR="00600B3A" w:rsidRPr="00C27A3B" w:rsidRDefault="00600B3A" w:rsidP="00FC3B9B">
            <w:pPr>
              <w:jc w:val="center"/>
              <w:rPr>
                <w:color w:val="000000"/>
                <w:sz w:val="20"/>
                <w:szCs w:val="20"/>
              </w:rPr>
            </w:pPr>
            <w:r w:rsidRPr="00C27A3B">
              <w:rPr>
                <w:color w:val="000000"/>
                <w:sz w:val="20"/>
                <w:szCs w:val="20"/>
              </w:rPr>
              <w:t>Плотность тепловой нагрузки, Гкал/(ч·км</w:t>
            </w:r>
            <w:r w:rsidRPr="00C27A3B">
              <w:rPr>
                <w:color w:val="000000"/>
                <w:sz w:val="20"/>
                <w:szCs w:val="20"/>
                <w:vertAlign w:val="superscript"/>
              </w:rPr>
              <w:t>2</w:t>
            </w:r>
            <w:r w:rsidRPr="00C27A3B">
              <w:rPr>
                <w:color w:val="000000"/>
                <w:sz w:val="20"/>
                <w:szCs w:val="20"/>
              </w:rPr>
              <w:t>)</w:t>
            </w:r>
          </w:p>
        </w:tc>
      </w:tr>
      <w:tr w:rsidR="00C43C80" w:rsidRPr="00C27A3B" w14:paraId="56C6B50A" w14:textId="77777777" w:rsidTr="00C27A3B">
        <w:trPr>
          <w:trHeight w:val="20"/>
        </w:trPr>
        <w:tc>
          <w:tcPr>
            <w:tcW w:w="302" w:type="pct"/>
            <w:shd w:val="clear" w:color="auto" w:fill="auto"/>
            <w:noWrap/>
            <w:vAlign w:val="center"/>
            <w:hideMark/>
          </w:tcPr>
          <w:p w14:paraId="55ECBD8D" w14:textId="77777777" w:rsidR="00C43C80" w:rsidRPr="00C27A3B" w:rsidRDefault="00C43C80" w:rsidP="00C43C80">
            <w:pPr>
              <w:jc w:val="center"/>
              <w:rPr>
                <w:color w:val="000000"/>
                <w:sz w:val="20"/>
                <w:szCs w:val="20"/>
              </w:rPr>
            </w:pPr>
            <w:r w:rsidRPr="00C27A3B">
              <w:rPr>
                <w:color w:val="000000"/>
                <w:sz w:val="20"/>
                <w:szCs w:val="20"/>
              </w:rPr>
              <w:t>1</w:t>
            </w:r>
          </w:p>
        </w:tc>
        <w:tc>
          <w:tcPr>
            <w:tcW w:w="380" w:type="pct"/>
            <w:shd w:val="clear" w:color="auto" w:fill="auto"/>
            <w:vAlign w:val="center"/>
            <w:hideMark/>
          </w:tcPr>
          <w:p w14:paraId="7630B717" w14:textId="77777777" w:rsidR="00C43C80" w:rsidRPr="00C27A3B" w:rsidRDefault="00C43C80" w:rsidP="00C43C80">
            <w:pPr>
              <w:jc w:val="center"/>
              <w:rPr>
                <w:color w:val="000000"/>
                <w:sz w:val="20"/>
                <w:szCs w:val="20"/>
              </w:rPr>
            </w:pPr>
            <w:r w:rsidRPr="00C27A3B">
              <w:rPr>
                <w:color w:val="000000"/>
                <w:sz w:val="20"/>
                <w:szCs w:val="20"/>
              </w:rPr>
              <w:t>1</w:t>
            </w:r>
          </w:p>
        </w:tc>
        <w:tc>
          <w:tcPr>
            <w:tcW w:w="1440" w:type="pct"/>
            <w:shd w:val="clear" w:color="auto" w:fill="auto"/>
            <w:vAlign w:val="center"/>
            <w:hideMark/>
          </w:tcPr>
          <w:p w14:paraId="45ECEAA3" w14:textId="428EB6C6"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2CF23DAB" w14:textId="79F9A531" w:rsidR="00C43C80" w:rsidRPr="00C27A3B" w:rsidRDefault="00C43C80" w:rsidP="00C43C80">
            <w:pPr>
              <w:jc w:val="center"/>
              <w:rPr>
                <w:color w:val="000000"/>
                <w:sz w:val="20"/>
                <w:szCs w:val="20"/>
              </w:rPr>
            </w:pPr>
            <w:r w:rsidRPr="00C27A3B">
              <w:rPr>
                <w:sz w:val="20"/>
                <w:szCs w:val="20"/>
              </w:rPr>
              <w:t>Котельная №1</w:t>
            </w:r>
          </w:p>
        </w:tc>
        <w:tc>
          <w:tcPr>
            <w:tcW w:w="683" w:type="pct"/>
            <w:shd w:val="clear" w:color="auto" w:fill="auto"/>
            <w:vAlign w:val="center"/>
          </w:tcPr>
          <w:p w14:paraId="6434836A" w14:textId="72FCB634" w:rsidR="00C43C80" w:rsidRPr="00C27A3B" w:rsidRDefault="00C43C80" w:rsidP="00C43C80">
            <w:pPr>
              <w:jc w:val="center"/>
              <w:rPr>
                <w:color w:val="000000"/>
                <w:sz w:val="20"/>
                <w:szCs w:val="20"/>
              </w:rPr>
            </w:pPr>
            <w:r w:rsidRPr="00C27A3B">
              <w:rPr>
                <w:sz w:val="20"/>
                <w:szCs w:val="20"/>
              </w:rPr>
              <w:t>0,309</w:t>
            </w:r>
          </w:p>
        </w:tc>
        <w:tc>
          <w:tcPr>
            <w:tcW w:w="607" w:type="pct"/>
            <w:shd w:val="clear" w:color="auto" w:fill="auto"/>
            <w:vAlign w:val="center"/>
          </w:tcPr>
          <w:p w14:paraId="4DA25F7C" w14:textId="13CA8EFA" w:rsidR="00C43C80" w:rsidRPr="00C27A3B" w:rsidRDefault="00C43C80" w:rsidP="00C43C80">
            <w:pPr>
              <w:jc w:val="center"/>
              <w:rPr>
                <w:color w:val="000000"/>
                <w:sz w:val="20"/>
                <w:szCs w:val="20"/>
              </w:rPr>
            </w:pPr>
            <w:r>
              <w:rPr>
                <w:color w:val="000000"/>
                <w:sz w:val="20"/>
                <w:szCs w:val="20"/>
              </w:rPr>
              <w:t>3,233</w:t>
            </w:r>
          </w:p>
        </w:tc>
        <w:tc>
          <w:tcPr>
            <w:tcW w:w="679" w:type="pct"/>
            <w:shd w:val="clear" w:color="auto" w:fill="auto"/>
            <w:noWrap/>
            <w:vAlign w:val="center"/>
          </w:tcPr>
          <w:p w14:paraId="6935FA0D" w14:textId="759B051E" w:rsidR="00C43C80" w:rsidRPr="00C27A3B" w:rsidRDefault="00C43C80" w:rsidP="00C43C80">
            <w:pPr>
              <w:jc w:val="center"/>
              <w:rPr>
                <w:color w:val="000000"/>
                <w:sz w:val="20"/>
                <w:szCs w:val="20"/>
              </w:rPr>
            </w:pPr>
            <w:r w:rsidRPr="00C27A3B">
              <w:rPr>
                <w:color w:val="000000"/>
                <w:sz w:val="20"/>
                <w:szCs w:val="20"/>
              </w:rPr>
              <w:t>10,356</w:t>
            </w:r>
          </w:p>
        </w:tc>
      </w:tr>
      <w:tr w:rsidR="00C43C80" w:rsidRPr="00C27A3B" w14:paraId="721C44C4" w14:textId="77777777" w:rsidTr="00C27A3B">
        <w:trPr>
          <w:trHeight w:val="20"/>
        </w:trPr>
        <w:tc>
          <w:tcPr>
            <w:tcW w:w="302" w:type="pct"/>
            <w:shd w:val="clear" w:color="auto" w:fill="auto"/>
            <w:noWrap/>
            <w:vAlign w:val="center"/>
            <w:hideMark/>
          </w:tcPr>
          <w:p w14:paraId="201C2530" w14:textId="77777777" w:rsidR="00C43C80" w:rsidRPr="00C27A3B" w:rsidRDefault="00C43C80" w:rsidP="00C43C80">
            <w:pPr>
              <w:jc w:val="center"/>
              <w:rPr>
                <w:color w:val="000000"/>
                <w:sz w:val="20"/>
                <w:szCs w:val="20"/>
              </w:rPr>
            </w:pPr>
            <w:r w:rsidRPr="00C27A3B">
              <w:rPr>
                <w:color w:val="000000"/>
                <w:sz w:val="20"/>
                <w:szCs w:val="20"/>
              </w:rPr>
              <w:t>2</w:t>
            </w:r>
          </w:p>
        </w:tc>
        <w:tc>
          <w:tcPr>
            <w:tcW w:w="380" w:type="pct"/>
            <w:shd w:val="clear" w:color="auto" w:fill="auto"/>
            <w:vAlign w:val="center"/>
            <w:hideMark/>
          </w:tcPr>
          <w:p w14:paraId="72CB7322" w14:textId="77777777" w:rsidR="00C43C80" w:rsidRPr="00C27A3B" w:rsidRDefault="00C43C80" w:rsidP="00C43C80">
            <w:pPr>
              <w:jc w:val="center"/>
              <w:rPr>
                <w:color w:val="000000"/>
                <w:sz w:val="20"/>
                <w:szCs w:val="20"/>
              </w:rPr>
            </w:pPr>
            <w:r w:rsidRPr="00C27A3B">
              <w:rPr>
                <w:color w:val="000000"/>
                <w:sz w:val="20"/>
                <w:szCs w:val="20"/>
              </w:rPr>
              <w:t>2</w:t>
            </w:r>
          </w:p>
        </w:tc>
        <w:tc>
          <w:tcPr>
            <w:tcW w:w="1440" w:type="pct"/>
            <w:shd w:val="clear" w:color="auto" w:fill="auto"/>
            <w:vAlign w:val="center"/>
            <w:hideMark/>
          </w:tcPr>
          <w:p w14:paraId="020CD13F" w14:textId="30D1393B"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40C414F6" w14:textId="236BD319" w:rsidR="00C43C80" w:rsidRPr="00C27A3B" w:rsidRDefault="00C43C80" w:rsidP="00C43C80">
            <w:pPr>
              <w:jc w:val="center"/>
              <w:rPr>
                <w:color w:val="000000"/>
                <w:sz w:val="20"/>
                <w:szCs w:val="20"/>
              </w:rPr>
            </w:pPr>
            <w:r w:rsidRPr="00C27A3B">
              <w:rPr>
                <w:sz w:val="20"/>
                <w:szCs w:val="20"/>
              </w:rPr>
              <w:t>Котельная №2а</w:t>
            </w:r>
          </w:p>
        </w:tc>
        <w:tc>
          <w:tcPr>
            <w:tcW w:w="683" w:type="pct"/>
            <w:shd w:val="clear" w:color="auto" w:fill="auto"/>
            <w:vAlign w:val="center"/>
          </w:tcPr>
          <w:p w14:paraId="3D64E841" w14:textId="2C669105" w:rsidR="00C43C80" w:rsidRPr="00C27A3B" w:rsidRDefault="00C43C80" w:rsidP="00C43C80">
            <w:pPr>
              <w:jc w:val="center"/>
              <w:rPr>
                <w:color w:val="000000"/>
                <w:sz w:val="20"/>
                <w:szCs w:val="20"/>
              </w:rPr>
            </w:pPr>
            <w:r w:rsidRPr="00C27A3B">
              <w:rPr>
                <w:sz w:val="20"/>
                <w:szCs w:val="20"/>
              </w:rPr>
              <w:t>0,725</w:t>
            </w:r>
          </w:p>
        </w:tc>
        <w:tc>
          <w:tcPr>
            <w:tcW w:w="607" w:type="pct"/>
            <w:shd w:val="clear" w:color="auto" w:fill="auto"/>
            <w:vAlign w:val="center"/>
          </w:tcPr>
          <w:p w14:paraId="632EC9A5" w14:textId="76BD4626" w:rsidR="00C43C80" w:rsidRPr="00C27A3B" w:rsidRDefault="00C43C80" w:rsidP="00C43C80">
            <w:pPr>
              <w:jc w:val="center"/>
              <w:rPr>
                <w:color w:val="000000"/>
                <w:sz w:val="20"/>
                <w:szCs w:val="20"/>
              </w:rPr>
            </w:pPr>
            <w:r>
              <w:rPr>
                <w:color w:val="000000"/>
                <w:sz w:val="20"/>
                <w:szCs w:val="20"/>
              </w:rPr>
              <w:t>5,573</w:t>
            </w:r>
          </w:p>
        </w:tc>
        <w:tc>
          <w:tcPr>
            <w:tcW w:w="679" w:type="pct"/>
            <w:shd w:val="clear" w:color="auto" w:fill="auto"/>
            <w:noWrap/>
            <w:vAlign w:val="center"/>
          </w:tcPr>
          <w:p w14:paraId="14FABC73" w14:textId="7ECC51E5" w:rsidR="00C43C80" w:rsidRPr="00C27A3B" w:rsidRDefault="00C43C80" w:rsidP="00C43C80">
            <w:pPr>
              <w:jc w:val="center"/>
              <w:rPr>
                <w:color w:val="000000"/>
                <w:sz w:val="20"/>
                <w:szCs w:val="20"/>
              </w:rPr>
            </w:pPr>
            <w:r w:rsidRPr="00C27A3B">
              <w:rPr>
                <w:color w:val="000000"/>
                <w:sz w:val="20"/>
                <w:szCs w:val="20"/>
              </w:rPr>
              <w:t>8,690</w:t>
            </w:r>
          </w:p>
        </w:tc>
      </w:tr>
      <w:tr w:rsidR="00C43C80" w:rsidRPr="00C27A3B" w14:paraId="6A1E5482" w14:textId="77777777" w:rsidTr="00C27A3B">
        <w:trPr>
          <w:trHeight w:val="20"/>
        </w:trPr>
        <w:tc>
          <w:tcPr>
            <w:tcW w:w="302" w:type="pct"/>
            <w:shd w:val="clear" w:color="auto" w:fill="auto"/>
            <w:noWrap/>
            <w:vAlign w:val="center"/>
            <w:hideMark/>
          </w:tcPr>
          <w:p w14:paraId="41870DDC" w14:textId="77777777" w:rsidR="00C43C80" w:rsidRPr="00C27A3B" w:rsidRDefault="00C43C80" w:rsidP="00C43C80">
            <w:pPr>
              <w:jc w:val="center"/>
              <w:rPr>
                <w:color w:val="000000"/>
                <w:sz w:val="20"/>
                <w:szCs w:val="20"/>
              </w:rPr>
            </w:pPr>
            <w:r w:rsidRPr="00C27A3B">
              <w:rPr>
                <w:color w:val="000000"/>
                <w:sz w:val="20"/>
                <w:szCs w:val="20"/>
              </w:rPr>
              <w:t>3</w:t>
            </w:r>
          </w:p>
        </w:tc>
        <w:tc>
          <w:tcPr>
            <w:tcW w:w="380" w:type="pct"/>
            <w:shd w:val="clear" w:color="auto" w:fill="auto"/>
            <w:vAlign w:val="center"/>
            <w:hideMark/>
          </w:tcPr>
          <w:p w14:paraId="752B9818" w14:textId="77777777" w:rsidR="00C43C80" w:rsidRPr="00C27A3B" w:rsidRDefault="00C43C80" w:rsidP="00C43C80">
            <w:pPr>
              <w:jc w:val="center"/>
              <w:rPr>
                <w:color w:val="000000"/>
                <w:sz w:val="20"/>
                <w:szCs w:val="20"/>
              </w:rPr>
            </w:pPr>
            <w:r w:rsidRPr="00C27A3B">
              <w:rPr>
                <w:color w:val="000000"/>
                <w:sz w:val="20"/>
                <w:szCs w:val="20"/>
              </w:rPr>
              <w:t>3</w:t>
            </w:r>
          </w:p>
        </w:tc>
        <w:tc>
          <w:tcPr>
            <w:tcW w:w="1440" w:type="pct"/>
            <w:shd w:val="clear" w:color="auto" w:fill="auto"/>
            <w:vAlign w:val="center"/>
            <w:hideMark/>
          </w:tcPr>
          <w:p w14:paraId="2476D57E" w14:textId="7D4B9514"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7DE91784" w14:textId="3AF577E9" w:rsidR="00C43C80" w:rsidRPr="00C27A3B" w:rsidRDefault="00C43C80" w:rsidP="00C43C80">
            <w:pPr>
              <w:jc w:val="center"/>
              <w:rPr>
                <w:color w:val="000000"/>
                <w:sz w:val="20"/>
                <w:szCs w:val="20"/>
              </w:rPr>
            </w:pPr>
            <w:r w:rsidRPr="00C27A3B">
              <w:rPr>
                <w:sz w:val="20"/>
                <w:szCs w:val="20"/>
              </w:rPr>
              <w:t>Котельная №3а</w:t>
            </w:r>
          </w:p>
        </w:tc>
        <w:tc>
          <w:tcPr>
            <w:tcW w:w="683" w:type="pct"/>
            <w:shd w:val="clear" w:color="auto" w:fill="auto"/>
            <w:vAlign w:val="center"/>
          </w:tcPr>
          <w:p w14:paraId="72380D80" w14:textId="35453087" w:rsidR="00C43C80" w:rsidRPr="00C27A3B" w:rsidRDefault="00C43C80" w:rsidP="00C43C80">
            <w:pPr>
              <w:jc w:val="center"/>
              <w:rPr>
                <w:color w:val="000000"/>
                <w:sz w:val="20"/>
                <w:szCs w:val="20"/>
              </w:rPr>
            </w:pPr>
            <w:r w:rsidRPr="00C27A3B">
              <w:rPr>
                <w:sz w:val="20"/>
                <w:szCs w:val="20"/>
              </w:rPr>
              <w:t>0,905</w:t>
            </w:r>
          </w:p>
        </w:tc>
        <w:tc>
          <w:tcPr>
            <w:tcW w:w="607" w:type="pct"/>
            <w:shd w:val="clear" w:color="auto" w:fill="auto"/>
            <w:vAlign w:val="center"/>
          </w:tcPr>
          <w:p w14:paraId="6B6ACCBA" w14:textId="653804F5" w:rsidR="00C43C80" w:rsidRPr="00C27A3B" w:rsidRDefault="00C43C80" w:rsidP="00C43C80">
            <w:pPr>
              <w:jc w:val="center"/>
              <w:rPr>
                <w:color w:val="000000"/>
                <w:sz w:val="20"/>
                <w:szCs w:val="20"/>
              </w:rPr>
            </w:pPr>
            <w:r>
              <w:rPr>
                <w:color w:val="000000"/>
                <w:sz w:val="20"/>
                <w:szCs w:val="20"/>
              </w:rPr>
              <w:t>11,722</w:t>
            </w:r>
          </w:p>
        </w:tc>
        <w:tc>
          <w:tcPr>
            <w:tcW w:w="679" w:type="pct"/>
            <w:shd w:val="clear" w:color="auto" w:fill="auto"/>
            <w:noWrap/>
            <w:vAlign w:val="center"/>
          </w:tcPr>
          <w:p w14:paraId="7B3CE4B1" w14:textId="6A418A06" w:rsidR="00C43C80" w:rsidRPr="00C27A3B" w:rsidRDefault="00C43C80" w:rsidP="00C43C80">
            <w:pPr>
              <w:jc w:val="center"/>
              <w:rPr>
                <w:color w:val="000000"/>
                <w:sz w:val="20"/>
                <w:szCs w:val="20"/>
              </w:rPr>
            </w:pPr>
            <w:r w:rsidRPr="00C27A3B">
              <w:rPr>
                <w:color w:val="000000"/>
                <w:sz w:val="20"/>
                <w:szCs w:val="20"/>
              </w:rPr>
              <w:t>15,044</w:t>
            </w:r>
          </w:p>
        </w:tc>
      </w:tr>
      <w:tr w:rsidR="00C43C80" w:rsidRPr="00C27A3B" w14:paraId="0B5F64A7" w14:textId="77777777" w:rsidTr="00C27A3B">
        <w:trPr>
          <w:trHeight w:val="20"/>
        </w:trPr>
        <w:tc>
          <w:tcPr>
            <w:tcW w:w="302" w:type="pct"/>
            <w:shd w:val="clear" w:color="auto" w:fill="auto"/>
            <w:noWrap/>
            <w:vAlign w:val="center"/>
            <w:hideMark/>
          </w:tcPr>
          <w:p w14:paraId="289CE2F5" w14:textId="77777777" w:rsidR="00C43C80" w:rsidRPr="00C27A3B" w:rsidRDefault="00C43C80" w:rsidP="00C43C80">
            <w:pPr>
              <w:jc w:val="center"/>
              <w:rPr>
                <w:color w:val="000000"/>
                <w:sz w:val="20"/>
                <w:szCs w:val="20"/>
              </w:rPr>
            </w:pPr>
            <w:r w:rsidRPr="00C27A3B">
              <w:rPr>
                <w:color w:val="000000"/>
                <w:sz w:val="20"/>
                <w:szCs w:val="20"/>
              </w:rPr>
              <w:t>4</w:t>
            </w:r>
          </w:p>
        </w:tc>
        <w:tc>
          <w:tcPr>
            <w:tcW w:w="380" w:type="pct"/>
            <w:shd w:val="clear" w:color="auto" w:fill="auto"/>
            <w:vAlign w:val="center"/>
            <w:hideMark/>
          </w:tcPr>
          <w:p w14:paraId="25BBA1C7" w14:textId="77777777" w:rsidR="00C43C80" w:rsidRPr="00C27A3B" w:rsidRDefault="00C43C80" w:rsidP="00C43C80">
            <w:pPr>
              <w:jc w:val="center"/>
              <w:rPr>
                <w:color w:val="000000"/>
                <w:sz w:val="20"/>
                <w:szCs w:val="20"/>
              </w:rPr>
            </w:pPr>
            <w:r w:rsidRPr="00C27A3B">
              <w:rPr>
                <w:color w:val="000000"/>
                <w:sz w:val="20"/>
                <w:szCs w:val="20"/>
              </w:rPr>
              <w:t>4</w:t>
            </w:r>
          </w:p>
        </w:tc>
        <w:tc>
          <w:tcPr>
            <w:tcW w:w="1440" w:type="pct"/>
            <w:shd w:val="clear" w:color="auto" w:fill="auto"/>
            <w:vAlign w:val="center"/>
            <w:hideMark/>
          </w:tcPr>
          <w:p w14:paraId="2A3A21CA" w14:textId="2A04579E"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132F1BB3" w14:textId="5FF60068" w:rsidR="00C43C80" w:rsidRPr="00C27A3B" w:rsidRDefault="00C43C80" w:rsidP="00C43C80">
            <w:pPr>
              <w:jc w:val="center"/>
              <w:rPr>
                <w:color w:val="000000"/>
                <w:sz w:val="20"/>
                <w:szCs w:val="20"/>
              </w:rPr>
            </w:pPr>
            <w:r w:rsidRPr="00C27A3B">
              <w:rPr>
                <w:sz w:val="20"/>
                <w:szCs w:val="20"/>
              </w:rPr>
              <w:t>Котельная №4</w:t>
            </w:r>
          </w:p>
        </w:tc>
        <w:tc>
          <w:tcPr>
            <w:tcW w:w="683" w:type="pct"/>
            <w:shd w:val="clear" w:color="auto" w:fill="auto"/>
            <w:vAlign w:val="center"/>
          </w:tcPr>
          <w:p w14:paraId="1146694A" w14:textId="1577F497" w:rsidR="00C43C80" w:rsidRPr="00C27A3B" w:rsidRDefault="00C43C80" w:rsidP="00C43C80">
            <w:pPr>
              <w:jc w:val="center"/>
              <w:rPr>
                <w:color w:val="000000"/>
                <w:sz w:val="20"/>
                <w:szCs w:val="20"/>
              </w:rPr>
            </w:pPr>
            <w:r w:rsidRPr="00C27A3B">
              <w:rPr>
                <w:sz w:val="20"/>
                <w:szCs w:val="20"/>
              </w:rPr>
              <w:t>0,219</w:t>
            </w:r>
          </w:p>
        </w:tc>
        <w:tc>
          <w:tcPr>
            <w:tcW w:w="607" w:type="pct"/>
            <w:shd w:val="clear" w:color="auto" w:fill="auto"/>
            <w:vAlign w:val="center"/>
          </w:tcPr>
          <w:p w14:paraId="5541E564" w14:textId="28F63333" w:rsidR="00C43C80" w:rsidRPr="00C27A3B" w:rsidRDefault="00C43C80" w:rsidP="00C43C80">
            <w:pPr>
              <w:jc w:val="center"/>
              <w:rPr>
                <w:color w:val="000000"/>
                <w:sz w:val="20"/>
                <w:szCs w:val="20"/>
              </w:rPr>
            </w:pPr>
            <w:r>
              <w:rPr>
                <w:color w:val="000000"/>
                <w:sz w:val="20"/>
                <w:szCs w:val="20"/>
              </w:rPr>
              <w:t>1,331</w:t>
            </w:r>
          </w:p>
        </w:tc>
        <w:tc>
          <w:tcPr>
            <w:tcW w:w="679" w:type="pct"/>
            <w:shd w:val="clear" w:color="auto" w:fill="auto"/>
            <w:noWrap/>
            <w:vAlign w:val="center"/>
          </w:tcPr>
          <w:p w14:paraId="5C0A1F4B" w14:textId="153F7F23" w:rsidR="00C43C80" w:rsidRPr="00C27A3B" w:rsidRDefault="00C43C80" w:rsidP="00C43C80">
            <w:pPr>
              <w:jc w:val="center"/>
              <w:rPr>
                <w:color w:val="000000"/>
                <w:sz w:val="20"/>
                <w:szCs w:val="20"/>
              </w:rPr>
            </w:pPr>
            <w:r w:rsidRPr="00C27A3B">
              <w:rPr>
                <w:color w:val="000000"/>
                <w:sz w:val="20"/>
                <w:szCs w:val="20"/>
              </w:rPr>
              <w:t>6,530</w:t>
            </w:r>
          </w:p>
        </w:tc>
      </w:tr>
      <w:tr w:rsidR="00C43C80" w:rsidRPr="00C27A3B" w14:paraId="6FD58DC0" w14:textId="77777777" w:rsidTr="00C27A3B">
        <w:trPr>
          <w:trHeight w:val="20"/>
        </w:trPr>
        <w:tc>
          <w:tcPr>
            <w:tcW w:w="302" w:type="pct"/>
            <w:shd w:val="clear" w:color="auto" w:fill="auto"/>
            <w:noWrap/>
            <w:vAlign w:val="center"/>
            <w:hideMark/>
          </w:tcPr>
          <w:p w14:paraId="65A51D6D" w14:textId="77777777" w:rsidR="00C43C80" w:rsidRPr="00C27A3B" w:rsidRDefault="00C43C80" w:rsidP="00C43C80">
            <w:pPr>
              <w:jc w:val="center"/>
              <w:rPr>
                <w:color w:val="000000"/>
                <w:sz w:val="20"/>
                <w:szCs w:val="20"/>
              </w:rPr>
            </w:pPr>
            <w:r w:rsidRPr="00C27A3B">
              <w:rPr>
                <w:color w:val="000000"/>
                <w:sz w:val="20"/>
                <w:szCs w:val="20"/>
              </w:rPr>
              <w:t>5</w:t>
            </w:r>
          </w:p>
        </w:tc>
        <w:tc>
          <w:tcPr>
            <w:tcW w:w="380" w:type="pct"/>
            <w:shd w:val="clear" w:color="auto" w:fill="auto"/>
            <w:vAlign w:val="center"/>
            <w:hideMark/>
          </w:tcPr>
          <w:p w14:paraId="0A66D8BC" w14:textId="77777777" w:rsidR="00C43C80" w:rsidRPr="00C27A3B" w:rsidRDefault="00C43C80" w:rsidP="00C43C80">
            <w:pPr>
              <w:jc w:val="center"/>
              <w:rPr>
                <w:color w:val="000000"/>
                <w:sz w:val="20"/>
                <w:szCs w:val="20"/>
              </w:rPr>
            </w:pPr>
            <w:r w:rsidRPr="00C27A3B">
              <w:rPr>
                <w:color w:val="000000"/>
                <w:sz w:val="20"/>
                <w:szCs w:val="20"/>
              </w:rPr>
              <w:t>5</w:t>
            </w:r>
          </w:p>
        </w:tc>
        <w:tc>
          <w:tcPr>
            <w:tcW w:w="1440" w:type="pct"/>
            <w:shd w:val="clear" w:color="auto" w:fill="auto"/>
            <w:vAlign w:val="center"/>
            <w:hideMark/>
          </w:tcPr>
          <w:p w14:paraId="26955A9F" w14:textId="78FDA9E5"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4AC253B0" w14:textId="2494675D" w:rsidR="00C43C80" w:rsidRPr="00C27A3B" w:rsidRDefault="00C43C80" w:rsidP="00C43C80">
            <w:pPr>
              <w:jc w:val="center"/>
              <w:rPr>
                <w:color w:val="000000"/>
                <w:sz w:val="20"/>
                <w:szCs w:val="20"/>
              </w:rPr>
            </w:pPr>
            <w:r w:rsidRPr="00C27A3B">
              <w:rPr>
                <w:sz w:val="20"/>
                <w:szCs w:val="20"/>
              </w:rPr>
              <w:t>Котельная №5</w:t>
            </w:r>
          </w:p>
        </w:tc>
        <w:tc>
          <w:tcPr>
            <w:tcW w:w="683" w:type="pct"/>
            <w:shd w:val="clear" w:color="auto" w:fill="auto"/>
            <w:vAlign w:val="center"/>
          </w:tcPr>
          <w:p w14:paraId="1C115D2F" w14:textId="2B74A9A8" w:rsidR="00C43C80" w:rsidRPr="00C27A3B" w:rsidRDefault="00C43C80" w:rsidP="00C43C80">
            <w:pPr>
              <w:jc w:val="center"/>
              <w:rPr>
                <w:color w:val="000000"/>
                <w:sz w:val="20"/>
                <w:szCs w:val="20"/>
              </w:rPr>
            </w:pPr>
            <w:r w:rsidRPr="00C27A3B">
              <w:rPr>
                <w:sz w:val="20"/>
                <w:szCs w:val="20"/>
              </w:rPr>
              <w:t>0,440</w:t>
            </w:r>
          </w:p>
        </w:tc>
        <w:tc>
          <w:tcPr>
            <w:tcW w:w="607" w:type="pct"/>
            <w:shd w:val="clear" w:color="auto" w:fill="auto"/>
            <w:vAlign w:val="center"/>
          </w:tcPr>
          <w:p w14:paraId="61308A2C" w14:textId="75BA1E61" w:rsidR="00C43C80" w:rsidRPr="00C27A3B" w:rsidRDefault="00C43C80" w:rsidP="00C43C80">
            <w:pPr>
              <w:jc w:val="center"/>
              <w:rPr>
                <w:color w:val="000000"/>
                <w:sz w:val="20"/>
                <w:szCs w:val="20"/>
              </w:rPr>
            </w:pPr>
            <w:r>
              <w:rPr>
                <w:color w:val="000000"/>
                <w:sz w:val="20"/>
                <w:szCs w:val="20"/>
              </w:rPr>
              <w:t>2,152</w:t>
            </w:r>
          </w:p>
        </w:tc>
        <w:tc>
          <w:tcPr>
            <w:tcW w:w="679" w:type="pct"/>
            <w:shd w:val="clear" w:color="auto" w:fill="auto"/>
            <w:noWrap/>
            <w:vAlign w:val="center"/>
          </w:tcPr>
          <w:p w14:paraId="1E31995F" w14:textId="70BE5A46" w:rsidR="00C43C80" w:rsidRPr="00C27A3B" w:rsidRDefault="00C43C80" w:rsidP="00C43C80">
            <w:pPr>
              <w:jc w:val="center"/>
              <w:rPr>
                <w:color w:val="000000"/>
                <w:sz w:val="20"/>
                <w:szCs w:val="20"/>
              </w:rPr>
            </w:pPr>
            <w:r w:rsidRPr="00C27A3B">
              <w:rPr>
                <w:color w:val="000000"/>
                <w:sz w:val="20"/>
                <w:szCs w:val="20"/>
              </w:rPr>
              <w:t>5,918</w:t>
            </w:r>
          </w:p>
        </w:tc>
      </w:tr>
      <w:tr w:rsidR="00C43C80" w:rsidRPr="00C27A3B" w14:paraId="306DE8F2" w14:textId="77777777" w:rsidTr="00C27A3B">
        <w:trPr>
          <w:trHeight w:val="20"/>
        </w:trPr>
        <w:tc>
          <w:tcPr>
            <w:tcW w:w="302" w:type="pct"/>
            <w:shd w:val="clear" w:color="auto" w:fill="auto"/>
            <w:noWrap/>
            <w:vAlign w:val="center"/>
            <w:hideMark/>
          </w:tcPr>
          <w:p w14:paraId="6EAC0073" w14:textId="77777777" w:rsidR="00C43C80" w:rsidRPr="00C27A3B" w:rsidRDefault="00C43C80" w:rsidP="00C43C80">
            <w:pPr>
              <w:jc w:val="center"/>
              <w:rPr>
                <w:color w:val="000000"/>
                <w:sz w:val="20"/>
                <w:szCs w:val="20"/>
              </w:rPr>
            </w:pPr>
            <w:r w:rsidRPr="00C27A3B">
              <w:rPr>
                <w:color w:val="000000"/>
                <w:sz w:val="20"/>
                <w:szCs w:val="20"/>
              </w:rPr>
              <w:t>6</w:t>
            </w:r>
          </w:p>
        </w:tc>
        <w:tc>
          <w:tcPr>
            <w:tcW w:w="380" w:type="pct"/>
            <w:shd w:val="clear" w:color="auto" w:fill="auto"/>
            <w:vAlign w:val="center"/>
            <w:hideMark/>
          </w:tcPr>
          <w:p w14:paraId="579A25CD" w14:textId="77777777" w:rsidR="00C43C80" w:rsidRPr="00C27A3B" w:rsidRDefault="00C43C80" w:rsidP="00C43C80">
            <w:pPr>
              <w:jc w:val="center"/>
              <w:rPr>
                <w:color w:val="000000"/>
                <w:sz w:val="20"/>
                <w:szCs w:val="20"/>
              </w:rPr>
            </w:pPr>
            <w:r w:rsidRPr="00C27A3B">
              <w:rPr>
                <w:color w:val="000000"/>
                <w:sz w:val="20"/>
                <w:szCs w:val="20"/>
              </w:rPr>
              <w:t>6</w:t>
            </w:r>
          </w:p>
        </w:tc>
        <w:tc>
          <w:tcPr>
            <w:tcW w:w="1440" w:type="pct"/>
            <w:shd w:val="clear" w:color="auto" w:fill="auto"/>
            <w:vAlign w:val="center"/>
            <w:hideMark/>
          </w:tcPr>
          <w:p w14:paraId="4FA90436" w14:textId="5E85E3BF"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2213642F" w14:textId="0E31BC37" w:rsidR="00C43C80" w:rsidRPr="00C27A3B" w:rsidRDefault="00C43C80" w:rsidP="00C43C80">
            <w:pPr>
              <w:jc w:val="center"/>
              <w:rPr>
                <w:color w:val="000000"/>
                <w:sz w:val="20"/>
                <w:szCs w:val="20"/>
              </w:rPr>
            </w:pPr>
            <w:r w:rsidRPr="00C27A3B">
              <w:rPr>
                <w:sz w:val="20"/>
                <w:szCs w:val="20"/>
              </w:rPr>
              <w:t>Котельная №6</w:t>
            </w:r>
          </w:p>
        </w:tc>
        <w:tc>
          <w:tcPr>
            <w:tcW w:w="683" w:type="pct"/>
            <w:shd w:val="clear" w:color="auto" w:fill="auto"/>
            <w:vAlign w:val="center"/>
          </w:tcPr>
          <w:p w14:paraId="5CF72D5F" w14:textId="70C1F864" w:rsidR="00C43C80" w:rsidRPr="00C27A3B" w:rsidRDefault="00C43C80" w:rsidP="00C43C80">
            <w:pPr>
              <w:jc w:val="center"/>
              <w:rPr>
                <w:color w:val="000000"/>
                <w:sz w:val="20"/>
                <w:szCs w:val="20"/>
              </w:rPr>
            </w:pPr>
            <w:r w:rsidRPr="00C27A3B">
              <w:rPr>
                <w:sz w:val="20"/>
                <w:szCs w:val="20"/>
              </w:rPr>
              <w:t>0,082</w:t>
            </w:r>
          </w:p>
        </w:tc>
        <w:tc>
          <w:tcPr>
            <w:tcW w:w="607" w:type="pct"/>
            <w:shd w:val="clear" w:color="auto" w:fill="auto"/>
            <w:vAlign w:val="center"/>
          </w:tcPr>
          <w:p w14:paraId="11948E99" w14:textId="417A4DDE" w:rsidR="00C43C80" w:rsidRPr="00C27A3B" w:rsidRDefault="00C43C80" w:rsidP="00C43C80">
            <w:pPr>
              <w:jc w:val="center"/>
              <w:rPr>
                <w:color w:val="000000"/>
                <w:sz w:val="20"/>
                <w:szCs w:val="20"/>
              </w:rPr>
            </w:pPr>
            <w:r>
              <w:rPr>
                <w:color w:val="000000"/>
                <w:sz w:val="20"/>
                <w:szCs w:val="20"/>
              </w:rPr>
              <w:t>0,773</w:t>
            </w:r>
          </w:p>
        </w:tc>
        <w:tc>
          <w:tcPr>
            <w:tcW w:w="679" w:type="pct"/>
            <w:shd w:val="clear" w:color="auto" w:fill="auto"/>
            <w:noWrap/>
            <w:vAlign w:val="center"/>
          </w:tcPr>
          <w:p w14:paraId="0B2F4B71" w14:textId="5D100982" w:rsidR="00C43C80" w:rsidRPr="00C27A3B" w:rsidRDefault="00C43C80" w:rsidP="00C43C80">
            <w:pPr>
              <w:jc w:val="center"/>
              <w:rPr>
                <w:color w:val="000000"/>
                <w:sz w:val="20"/>
                <w:szCs w:val="20"/>
              </w:rPr>
            </w:pPr>
            <w:r w:rsidRPr="00C27A3B">
              <w:rPr>
                <w:color w:val="000000"/>
                <w:sz w:val="20"/>
                <w:szCs w:val="20"/>
              </w:rPr>
              <w:t>9,878</w:t>
            </w:r>
          </w:p>
        </w:tc>
      </w:tr>
      <w:tr w:rsidR="00C43C80" w:rsidRPr="00C27A3B" w14:paraId="464B6050" w14:textId="77777777" w:rsidTr="00C27A3B">
        <w:trPr>
          <w:trHeight w:val="20"/>
        </w:trPr>
        <w:tc>
          <w:tcPr>
            <w:tcW w:w="302" w:type="pct"/>
            <w:shd w:val="clear" w:color="auto" w:fill="auto"/>
            <w:noWrap/>
            <w:vAlign w:val="center"/>
            <w:hideMark/>
          </w:tcPr>
          <w:p w14:paraId="038E5CEA" w14:textId="77777777" w:rsidR="00C43C80" w:rsidRPr="00C27A3B" w:rsidRDefault="00C43C80" w:rsidP="00C43C80">
            <w:pPr>
              <w:jc w:val="center"/>
              <w:rPr>
                <w:color w:val="000000"/>
                <w:sz w:val="20"/>
                <w:szCs w:val="20"/>
              </w:rPr>
            </w:pPr>
            <w:r w:rsidRPr="00C27A3B">
              <w:rPr>
                <w:color w:val="000000"/>
                <w:sz w:val="20"/>
                <w:szCs w:val="20"/>
              </w:rPr>
              <w:t>7</w:t>
            </w:r>
          </w:p>
        </w:tc>
        <w:tc>
          <w:tcPr>
            <w:tcW w:w="380" w:type="pct"/>
            <w:shd w:val="clear" w:color="auto" w:fill="auto"/>
            <w:vAlign w:val="center"/>
            <w:hideMark/>
          </w:tcPr>
          <w:p w14:paraId="078F3E0D" w14:textId="77777777" w:rsidR="00C43C80" w:rsidRPr="00C27A3B" w:rsidRDefault="00C43C80" w:rsidP="00C43C80">
            <w:pPr>
              <w:jc w:val="center"/>
              <w:rPr>
                <w:color w:val="000000"/>
                <w:sz w:val="20"/>
                <w:szCs w:val="20"/>
              </w:rPr>
            </w:pPr>
            <w:r w:rsidRPr="00C27A3B">
              <w:rPr>
                <w:color w:val="000000"/>
                <w:sz w:val="20"/>
                <w:szCs w:val="20"/>
              </w:rPr>
              <w:t>7</w:t>
            </w:r>
          </w:p>
        </w:tc>
        <w:tc>
          <w:tcPr>
            <w:tcW w:w="1440" w:type="pct"/>
            <w:shd w:val="clear" w:color="auto" w:fill="auto"/>
            <w:vAlign w:val="center"/>
            <w:hideMark/>
          </w:tcPr>
          <w:p w14:paraId="1D4C1F50" w14:textId="12B51A7D"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0C5A0872" w14:textId="3018EF01" w:rsidR="00C43C80" w:rsidRPr="00C27A3B" w:rsidRDefault="00C43C80" w:rsidP="00C43C80">
            <w:pPr>
              <w:jc w:val="center"/>
              <w:rPr>
                <w:color w:val="000000"/>
                <w:sz w:val="20"/>
                <w:szCs w:val="20"/>
              </w:rPr>
            </w:pPr>
            <w:r w:rsidRPr="00C27A3B">
              <w:rPr>
                <w:sz w:val="20"/>
                <w:szCs w:val="20"/>
              </w:rPr>
              <w:t>Котельная №7</w:t>
            </w:r>
          </w:p>
        </w:tc>
        <w:tc>
          <w:tcPr>
            <w:tcW w:w="683" w:type="pct"/>
            <w:shd w:val="clear" w:color="auto" w:fill="auto"/>
            <w:vAlign w:val="center"/>
          </w:tcPr>
          <w:p w14:paraId="7502C2B8" w14:textId="5F260204" w:rsidR="00C43C80" w:rsidRPr="00C27A3B" w:rsidRDefault="00C43C80" w:rsidP="00C43C80">
            <w:pPr>
              <w:jc w:val="center"/>
              <w:rPr>
                <w:color w:val="000000"/>
                <w:sz w:val="20"/>
                <w:szCs w:val="20"/>
              </w:rPr>
            </w:pPr>
            <w:r w:rsidRPr="00C27A3B">
              <w:rPr>
                <w:sz w:val="20"/>
                <w:szCs w:val="20"/>
              </w:rPr>
              <w:t>0,323</w:t>
            </w:r>
          </w:p>
        </w:tc>
        <w:tc>
          <w:tcPr>
            <w:tcW w:w="607" w:type="pct"/>
            <w:shd w:val="clear" w:color="auto" w:fill="auto"/>
            <w:vAlign w:val="center"/>
          </w:tcPr>
          <w:p w14:paraId="05F50DB9" w14:textId="79E09A37" w:rsidR="00C43C80" w:rsidRPr="00C27A3B" w:rsidRDefault="00C43C80" w:rsidP="00C43C80">
            <w:pPr>
              <w:jc w:val="center"/>
              <w:rPr>
                <w:color w:val="000000"/>
                <w:sz w:val="20"/>
                <w:szCs w:val="20"/>
              </w:rPr>
            </w:pPr>
            <w:r>
              <w:rPr>
                <w:color w:val="000000"/>
                <w:sz w:val="20"/>
                <w:szCs w:val="20"/>
              </w:rPr>
              <w:t>3,243</w:t>
            </w:r>
          </w:p>
        </w:tc>
        <w:tc>
          <w:tcPr>
            <w:tcW w:w="679" w:type="pct"/>
            <w:shd w:val="clear" w:color="auto" w:fill="auto"/>
            <w:noWrap/>
            <w:vAlign w:val="center"/>
          </w:tcPr>
          <w:p w14:paraId="251C35DF" w14:textId="260F6E78" w:rsidR="00C43C80" w:rsidRPr="00C27A3B" w:rsidRDefault="00C43C80" w:rsidP="00C43C80">
            <w:pPr>
              <w:jc w:val="center"/>
              <w:rPr>
                <w:color w:val="000000"/>
                <w:sz w:val="20"/>
                <w:szCs w:val="20"/>
              </w:rPr>
            </w:pPr>
            <w:r w:rsidRPr="00C27A3B">
              <w:rPr>
                <w:color w:val="000000"/>
                <w:sz w:val="20"/>
                <w:szCs w:val="20"/>
              </w:rPr>
              <w:t>12,043</w:t>
            </w:r>
          </w:p>
        </w:tc>
      </w:tr>
      <w:tr w:rsidR="00C43C80" w:rsidRPr="00C27A3B" w14:paraId="1D7629D1" w14:textId="77777777" w:rsidTr="00C27A3B">
        <w:trPr>
          <w:trHeight w:val="20"/>
        </w:trPr>
        <w:tc>
          <w:tcPr>
            <w:tcW w:w="302" w:type="pct"/>
            <w:shd w:val="clear" w:color="auto" w:fill="auto"/>
            <w:noWrap/>
            <w:vAlign w:val="center"/>
            <w:hideMark/>
          </w:tcPr>
          <w:p w14:paraId="54BAAEA9" w14:textId="77777777" w:rsidR="00C43C80" w:rsidRPr="00C27A3B" w:rsidRDefault="00C43C80" w:rsidP="00C43C80">
            <w:pPr>
              <w:jc w:val="center"/>
              <w:rPr>
                <w:color w:val="000000"/>
                <w:sz w:val="20"/>
                <w:szCs w:val="20"/>
              </w:rPr>
            </w:pPr>
            <w:r w:rsidRPr="00C27A3B">
              <w:rPr>
                <w:color w:val="000000"/>
                <w:sz w:val="20"/>
                <w:szCs w:val="20"/>
              </w:rPr>
              <w:t>8</w:t>
            </w:r>
          </w:p>
        </w:tc>
        <w:tc>
          <w:tcPr>
            <w:tcW w:w="380" w:type="pct"/>
            <w:shd w:val="clear" w:color="auto" w:fill="auto"/>
            <w:vAlign w:val="center"/>
            <w:hideMark/>
          </w:tcPr>
          <w:p w14:paraId="18CB5BD2" w14:textId="77777777" w:rsidR="00C43C80" w:rsidRPr="00C27A3B" w:rsidRDefault="00C43C80" w:rsidP="00C43C80">
            <w:pPr>
              <w:jc w:val="center"/>
              <w:rPr>
                <w:color w:val="000000"/>
                <w:sz w:val="20"/>
                <w:szCs w:val="20"/>
              </w:rPr>
            </w:pPr>
            <w:r w:rsidRPr="00C27A3B">
              <w:rPr>
                <w:color w:val="000000"/>
                <w:sz w:val="20"/>
                <w:szCs w:val="20"/>
              </w:rPr>
              <w:t>8</w:t>
            </w:r>
          </w:p>
        </w:tc>
        <w:tc>
          <w:tcPr>
            <w:tcW w:w="1440" w:type="pct"/>
            <w:shd w:val="clear" w:color="auto" w:fill="auto"/>
            <w:vAlign w:val="center"/>
            <w:hideMark/>
          </w:tcPr>
          <w:p w14:paraId="4C8E3346" w14:textId="6BCF84EF"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0651CFD0" w14:textId="5567B684" w:rsidR="00C43C80" w:rsidRPr="00C27A3B" w:rsidRDefault="00C43C80" w:rsidP="00C43C80">
            <w:pPr>
              <w:jc w:val="center"/>
              <w:rPr>
                <w:color w:val="000000"/>
                <w:sz w:val="20"/>
                <w:szCs w:val="20"/>
              </w:rPr>
            </w:pPr>
            <w:r w:rsidRPr="00C27A3B">
              <w:rPr>
                <w:sz w:val="20"/>
                <w:szCs w:val="20"/>
              </w:rPr>
              <w:t>Котельная № 8</w:t>
            </w:r>
          </w:p>
        </w:tc>
        <w:tc>
          <w:tcPr>
            <w:tcW w:w="683" w:type="pct"/>
            <w:shd w:val="clear" w:color="auto" w:fill="auto"/>
            <w:vAlign w:val="center"/>
          </w:tcPr>
          <w:p w14:paraId="0B9E07B4" w14:textId="317AFB1E" w:rsidR="00C43C80" w:rsidRPr="00C27A3B" w:rsidRDefault="00C43C80" w:rsidP="00C43C80">
            <w:pPr>
              <w:jc w:val="center"/>
              <w:rPr>
                <w:color w:val="000000"/>
                <w:sz w:val="20"/>
                <w:szCs w:val="20"/>
              </w:rPr>
            </w:pPr>
            <w:r w:rsidRPr="00C27A3B">
              <w:rPr>
                <w:sz w:val="20"/>
                <w:szCs w:val="20"/>
              </w:rPr>
              <w:t>0,124</w:t>
            </w:r>
          </w:p>
        </w:tc>
        <w:tc>
          <w:tcPr>
            <w:tcW w:w="607" w:type="pct"/>
            <w:shd w:val="clear" w:color="auto" w:fill="auto"/>
            <w:vAlign w:val="center"/>
          </w:tcPr>
          <w:p w14:paraId="489A2D27" w14:textId="01EAAE2C" w:rsidR="00C43C80" w:rsidRPr="00C27A3B" w:rsidRDefault="00C43C80" w:rsidP="00C43C80">
            <w:pPr>
              <w:jc w:val="center"/>
              <w:rPr>
                <w:color w:val="000000"/>
                <w:sz w:val="20"/>
                <w:szCs w:val="20"/>
              </w:rPr>
            </w:pPr>
            <w:r>
              <w:rPr>
                <w:color w:val="000000"/>
                <w:sz w:val="20"/>
                <w:szCs w:val="20"/>
              </w:rPr>
              <w:t>0,695</w:t>
            </w:r>
          </w:p>
        </w:tc>
        <w:tc>
          <w:tcPr>
            <w:tcW w:w="679" w:type="pct"/>
            <w:shd w:val="clear" w:color="auto" w:fill="auto"/>
            <w:noWrap/>
            <w:vAlign w:val="center"/>
          </w:tcPr>
          <w:p w14:paraId="5DC303D0" w14:textId="796DCB7E" w:rsidR="00C43C80" w:rsidRPr="00C27A3B" w:rsidRDefault="00C43C80" w:rsidP="00C43C80">
            <w:pPr>
              <w:jc w:val="center"/>
              <w:rPr>
                <w:color w:val="000000"/>
                <w:sz w:val="20"/>
                <w:szCs w:val="20"/>
              </w:rPr>
            </w:pPr>
            <w:r w:rsidRPr="00C27A3B">
              <w:rPr>
                <w:color w:val="000000"/>
                <w:sz w:val="20"/>
                <w:szCs w:val="20"/>
              </w:rPr>
              <w:t>5,968</w:t>
            </w:r>
          </w:p>
        </w:tc>
      </w:tr>
      <w:tr w:rsidR="00C43C80" w:rsidRPr="00C27A3B" w14:paraId="05B0EE42" w14:textId="77777777" w:rsidTr="00C27A3B">
        <w:trPr>
          <w:trHeight w:val="20"/>
        </w:trPr>
        <w:tc>
          <w:tcPr>
            <w:tcW w:w="302" w:type="pct"/>
            <w:shd w:val="clear" w:color="auto" w:fill="auto"/>
            <w:noWrap/>
            <w:vAlign w:val="center"/>
            <w:hideMark/>
          </w:tcPr>
          <w:p w14:paraId="592EF5F0" w14:textId="77777777" w:rsidR="00C43C80" w:rsidRPr="00C27A3B" w:rsidRDefault="00C43C80" w:rsidP="00C43C80">
            <w:pPr>
              <w:jc w:val="center"/>
              <w:rPr>
                <w:color w:val="000000"/>
                <w:sz w:val="20"/>
                <w:szCs w:val="20"/>
              </w:rPr>
            </w:pPr>
            <w:r w:rsidRPr="00C27A3B">
              <w:rPr>
                <w:color w:val="000000"/>
                <w:sz w:val="20"/>
                <w:szCs w:val="20"/>
              </w:rPr>
              <w:t>9</w:t>
            </w:r>
          </w:p>
        </w:tc>
        <w:tc>
          <w:tcPr>
            <w:tcW w:w="380" w:type="pct"/>
            <w:shd w:val="clear" w:color="auto" w:fill="auto"/>
            <w:vAlign w:val="center"/>
            <w:hideMark/>
          </w:tcPr>
          <w:p w14:paraId="799DEF2C" w14:textId="77777777" w:rsidR="00C43C80" w:rsidRPr="00C27A3B" w:rsidRDefault="00C43C80" w:rsidP="00C43C80">
            <w:pPr>
              <w:jc w:val="center"/>
              <w:rPr>
                <w:color w:val="000000"/>
                <w:sz w:val="20"/>
                <w:szCs w:val="20"/>
              </w:rPr>
            </w:pPr>
            <w:r w:rsidRPr="00C27A3B">
              <w:rPr>
                <w:color w:val="000000"/>
                <w:sz w:val="20"/>
                <w:szCs w:val="20"/>
              </w:rPr>
              <w:t>9</w:t>
            </w:r>
          </w:p>
        </w:tc>
        <w:tc>
          <w:tcPr>
            <w:tcW w:w="1440" w:type="pct"/>
            <w:shd w:val="clear" w:color="auto" w:fill="auto"/>
            <w:vAlign w:val="center"/>
            <w:hideMark/>
          </w:tcPr>
          <w:p w14:paraId="3AED55E8" w14:textId="0F7AA328"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3E0586EA" w14:textId="39838BBA" w:rsidR="00C43C80" w:rsidRPr="00C27A3B" w:rsidRDefault="00C43C80" w:rsidP="00C43C80">
            <w:pPr>
              <w:jc w:val="center"/>
              <w:rPr>
                <w:color w:val="000000"/>
                <w:sz w:val="20"/>
                <w:szCs w:val="20"/>
              </w:rPr>
            </w:pPr>
            <w:r w:rsidRPr="00C27A3B">
              <w:rPr>
                <w:sz w:val="20"/>
                <w:szCs w:val="20"/>
              </w:rPr>
              <w:t>Котельная №9</w:t>
            </w:r>
          </w:p>
        </w:tc>
        <w:tc>
          <w:tcPr>
            <w:tcW w:w="683" w:type="pct"/>
            <w:shd w:val="clear" w:color="auto" w:fill="auto"/>
            <w:vAlign w:val="center"/>
          </w:tcPr>
          <w:p w14:paraId="75158C7B" w14:textId="69ACBA23" w:rsidR="00C43C80" w:rsidRPr="00C27A3B" w:rsidRDefault="00C43C80" w:rsidP="00C43C80">
            <w:pPr>
              <w:jc w:val="center"/>
              <w:rPr>
                <w:color w:val="000000"/>
                <w:sz w:val="20"/>
                <w:szCs w:val="20"/>
              </w:rPr>
            </w:pPr>
            <w:r w:rsidRPr="00C27A3B">
              <w:rPr>
                <w:sz w:val="20"/>
                <w:szCs w:val="20"/>
              </w:rPr>
              <w:t>0,024</w:t>
            </w:r>
          </w:p>
        </w:tc>
        <w:tc>
          <w:tcPr>
            <w:tcW w:w="607" w:type="pct"/>
            <w:shd w:val="clear" w:color="auto" w:fill="auto"/>
            <w:vAlign w:val="center"/>
          </w:tcPr>
          <w:p w14:paraId="56BB43D7" w14:textId="64F5724A" w:rsidR="00C43C80" w:rsidRPr="00C27A3B" w:rsidRDefault="00C43C80" w:rsidP="00C43C80">
            <w:pPr>
              <w:jc w:val="center"/>
              <w:rPr>
                <w:color w:val="000000"/>
                <w:sz w:val="20"/>
                <w:szCs w:val="20"/>
              </w:rPr>
            </w:pPr>
            <w:r>
              <w:rPr>
                <w:color w:val="000000"/>
                <w:sz w:val="20"/>
                <w:szCs w:val="20"/>
              </w:rPr>
              <w:t>0,34</w:t>
            </w:r>
          </w:p>
        </w:tc>
        <w:tc>
          <w:tcPr>
            <w:tcW w:w="679" w:type="pct"/>
            <w:shd w:val="clear" w:color="auto" w:fill="auto"/>
            <w:noWrap/>
            <w:vAlign w:val="center"/>
          </w:tcPr>
          <w:p w14:paraId="6926845E" w14:textId="0877FA33" w:rsidR="00C43C80" w:rsidRPr="00C27A3B" w:rsidRDefault="00C43C80" w:rsidP="00C43C80">
            <w:pPr>
              <w:jc w:val="center"/>
              <w:rPr>
                <w:color w:val="000000"/>
                <w:sz w:val="20"/>
                <w:szCs w:val="20"/>
              </w:rPr>
            </w:pPr>
            <w:r w:rsidRPr="00C27A3B">
              <w:rPr>
                <w:color w:val="000000"/>
                <w:sz w:val="20"/>
                <w:szCs w:val="20"/>
              </w:rPr>
              <w:t>15,000</w:t>
            </w:r>
          </w:p>
        </w:tc>
      </w:tr>
      <w:tr w:rsidR="00C43C80" w:rsidRPr="00C27A3B" w14:paraId="49C0F606" w14:textId="77777777" w:rsidTr="00C27A3B">
        <w:trPr>
          <w:trHeight w:val="20"/>
        </w:trPr>
        <w:tc>
          <w:tcPr>
            <w:tcW w:w="302" w:type="pct"/>
            <w:shd w:val="clear" w:color="auto" w:fill="auto"/>
            <w:noWrap/>
            <w:vAlign w:val="center"/>
            <w:hideMark/>
          </w:tcPr>
          <w:p w14:paraId="6FB100DD" w14:textId="77777777" w:rsidR="00C43C80" w:rsidRPr="00C27A3B" w:rsidRDefault="00C43C80" w:rsidP="00C43C80">
            <w:pPr>
              <w:jc w:val="center"/>
              <w:rPr>
                <w:color w:val="000000"/>
                <w:sz w:val="20"/>
                <w:szCs w:val="20"/>
              </w:rPr>
            </w:pPr>
            <w:r w:rsidRPr="00C27A3B">
              <w:rPr>
                <w:color w:val="000000"/>
                <w:sz w:val="20"/>
                <w:szCs w:val="20"/>
              </w:rPr>
              <w:t>10</w:t>
            </w:r>
          </w:p>
        </w:tc>
        <w:tc>
          <w:tcPr>
            <w:tcW w:w="380" w:type="pct"/>
            <w:shd w:val="clear" w:color="auto" w:fill="auto"/>
            <w:vAlign w:val="center"/>
            <w:hideMark/>
          </w:tcPr>
          <w:p w14:paraId="747B0289" w14:textId="77777777" w:rsidR="00C43C80" w:rsidRPr="00C27A3B" w:rsidRDefault="00C43C80" w:rsidP="00C43C80">
            <w:pPr>
              <w:jc w:val="center"/>
              <w:rPr>
                <w:color w:val="000000"/>
                <w:sz w:val="20"/>
                <w:szCs w:val="20"/>
              </w:rPr>
            </w:pPr>
            <w:r w:rsidRPr="00C27A3B">
              <w:rPr>
                <w:color w:val="000000"/>
                <w:sz w:val="20"/>
                <w:szCs w:val="20"/>
              </w:rPr>
              <w:t>10</w:t>
            </w:r>
          </w:p>
        </w:tc>
        <w:tc>
          <w:tcPr>
            <w:tcW w:w="1440" w:type="pct"/>
            <w:shd w:val="clear" w:color="auto" w:fill="auto"/>
            <w:vAlign w:val="center"/>
            <w:hideMark/>
          </w:tcPr>
          <w:p w14:paraId="2E1D4379" w14:textId="04AB7180"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33B23C9E" w14:textId="7E1FB301" w:rsidR="00C43C80" w:rsidRPr="00C27A3B" w:rsidRDefault="00C43C80" w:rsidP="00C43C80">
            <w:pPr>
              <w:jc w:val="center"/>
              <w:rPr>
                <w:color w:val="000000"/>
                <w:sz w:val="20"/>
                <w:szCs w:val="20"/>
              </w:rPr>
            </w:pPr>
            <w:r w:rsidRPr="00C27A3B">
              <w:rPr>
                <w:sz w:val="20"/>
                <w:szCs w:val="20"/>
              </w:rPr>
              <w:t>Котельная №10</w:t>
            </w:r>
          </w:p>
        </w:tc>
        <w:tc>
          <w:tcPr>
            <w:tcW w:w="683" w:type="pct"/>
            <w:shd w:val="clear" w:color="auto" w:fill="auto"/>
            <w:vAlign w:val="center"/>
          </w:tcPr>
          <w:p w14:paraId="57CC540F" w14:textId="6756D72C" w:rsidR="00C43C80" w:rsidRPr="00C27A3B" w:rsidRDefault="00C43C80" w:rsidP="00C43C80">
            <w:pPr>
              <w:jc w:val="center"/>
              <w:rPr>
                <w:color w:val="000000"/>
                <w:sz w:val="20"/>
                <w:szCs w:val="20"/>
              </w:rPr>
            </w:pPr>
            <w:r w:rsidRPr="00C27A3B">
              <w:rPr>
                <w:sz w:val="20"/>
                <w:szCs w:val="20"/>
              </w:rPr>
              <w:t>0,040</w:t>
            </w:r>
          </w:p>
        </w:tc>
        <w:tc>
          <w:tcPr>
            <w:tcW w:w="607" w:type="pct"/>
            <w:shd w:val="clear" w:color="auto" w:fill="auto"/>
            <w:vAlign w:val="center"/>
          </w:tcPr>
          <w:p w14:paraId="54C1BB69" w14:textId="09BFACD9" w:rsidR="00C43C80" w:rsidRPr="00C27A3B" w:rsidRDefault="00C43C80" w:rsidP="00C43C80">
            <w:pPr>
              <w:jc w:val="center"/>
              <w:rPr>
                <w:color w:val="000000"/>
                <w:sz w:val="20"/>
                <w:szCs w:val="20"/>
              </w:rPr>
            </w:pPr>
            <w:r>
              <w:rPr>
                <w:color w:val="000000"/>
                <w:sz w:val="20"/>
                <w:szCs w:val="20"/>
              </w:rPr>
              <w:t>0,363</w:t>
            </w:r>
          </w:p>
        </w:tc>
        <w:tc>
          <w:tcPr>
            <w:tcW w:w="679" w:type="pct"/>
            <w:shd w:val="clear" w:color="auto" w:fill="auto"/>
            <w:noWrap/>
            <w:vAlign w:val="center"/>
          </w:tcPr>
          <w:p w14:paraId="273F7D91" w14:textId="6EBB772A" w:rsidR="00C43C80" w:rsidRPr="00C27A3B" w:rsidRDefault="00C43C80" w:rsidP="00C43C80">
            <w:pPr>
              <w:jc w:val="center"/>
              <w:rPr>
                <w:color w:val="000000"/>
                <w:sz w:val="20"/>
                <w:szCs w:val="20"/>
              </w:rPr>
            </w:pPr>
            <w:r w:rsidRPr="00C27A3B">
              <w:rPr>
                <w:color w:val="000000"/>
                <w:sz w:val="20"/>
                <w:szCs w:val="20"/>
              </w:rPr>
              <w:t>15,750</w:t>
            </w:r>
          </w:p>
        </w:tc>
      </w:tr>
      <w:tr w:rsidR="00C43C80" w:rsidRPr="00C27A3B" w14:paraId="40EEB09A" w14:textId="77777777" w:rsidTr="00C27A3B">
        <w:trPr>
          <w:trHeight w:val="20"/>
        </w:trPr>
        <w:tc>
          <w:tcPr>
            <w:tcW w:w="302" w:type="pct"/>
            <w:shd w:val="clear" w:color="auto" w:fill="auto"/>
            <w:noWrap/>
            <w:vAlign w:val="center"/>
            <w:hideMark/>
          </w:tcPr>
          <w:p w14:paraId="0AAB0F90" w14:textId="77777777" w:rsidR="00C43C80" w:rsidRPr="00C27A3B" w:rsidRDefault="00C43C80" w:rsidP="00C43C80">
            <w:pPr>
              <w:jc w:val="center"/>
              <w:rPr>
                <w:color w:val="000000"/>
                <w:sz w:val="20"/>
                <w:szCs w:val="20"/>
              </w:rPr>
            </w:pPr>
            <w:r w:rsidRPr="00C27A3B">
              <w:rPr>
                <w:color w:val="000000"/>
                <w:sz w:val="20"/>
                <w:szCs w:val="20"/>
              </w:rPr>
              <w:t>11</w:t>
            </w:r>
          </w:p>
        </w:tc>
        <w:tc>
          <w:tcPr>
            <w:tcW w:w="380" w:type="pct"/>
            <w:shd w:val="clear" w:color="auto" w:fill="auto"/>
            <w:vAlign w:val="center"/>
            <w:hideMark/>
          </w:tcPr>
          <w:p w14:paraId="5F80B072" w14:textId="77777777" w:rsidR="00C43C80" w:rsidRPr="00C27A3B" w:rsidRDefault="00C43C80" w:rsidP="00C43C80">
            <w:pPr>
              <w:jc w:val="center"/>
              <w:rPr>
                <w:color w:val="000000"/>
                <w:sz w:val="20"/>
                <w:szCs w:val="20"/>
              </w:rPr>
            </w:pPr>
            <w:r w:rsidRPr="00C27A3B">
              <w:rPr>
                <w:color w:val="000000"/>
                <w:sz w:val="20"/>
                <w:szCs w:val="20"/>
              </w:rPr>
              <w:t>11</w:t>
            </w:r>
          </w:p>
        </w:tc>
        <w:tc>
          <w:tcPr>
            <w:tcW w:w="1440" w:type="pct"/>
            <w:shd w:val="clear" w:color="auto" w:fill="auto"/>
            <w:vAlign w:val="center"/>
            <w:hideMark/>
          </w:tcPr>
          <w:p w14:paraId="66FDFAE6" w14:textId="3B7B1269"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388F4291" w14:textId="5D47690B" w:rsidR="00C43C80" w:rsidRPr="00C27A3B" w:rsidRDefault="00C43C80" w:rsidP="00C43C80">
            <w:pPr>
              <w:jc w:val="center"/>
              <w:rPr>
                <w:color w:val="000000"/>
                <w:sz w:val="20"/>
                <w:szCs w:val="20"/>
              </w:rPr>
            </w:pPr>
            <w:r w:rsidRPr="00C27A3B">
              <w:rPr>
                <w:sz w:val="20"/>
                <w:szCs w:val="20"/>
              </w:rPr>
              <w:t>Котельная №11</w:t>
            </w:r>
          </w:p>
        </w:tc>
        <w:tc>
          <w:tcPr>
            <w:tcW w:w="683" w:type="pct"/>
            <w:shd w:val="clear" w:color="auto" w:fill="auto"/>
            <w:vAlign w:val="center"/>
          </w:tcPr>
          <w:p w14:paraId="6AF97590" w14:textId="02C5E8F3" w:rsidR="00C43C80" w:rsidRPr="00C27A3B" w:rsidRDefault="00C43C80" w:rsidP="00C43C80">
            <w:pPr>
              <w:jc w:val="center"/>
              <w:rPr>
                <w:color w:val="000000"/>
                <w:sz w:val="20"/>
                <w:szCs w:val="20"/>
              </w:rPr>
            </w:pPr>
            <w:r w:rsidRPr="00C27A3B">
              <w:rPr>
                <w:sz w:val="20"/>
                <w:szCs w:val="20"/>
              </w:rPr>
              <w:t>0,287</w:t>
            </w:r>
          </w:p>
        </w:tc>
        <w:tc>
          <w:tcPr>
            <w:tcW w:w="607" w:type="pct"/>
            <w:shd w:val="clear" w:color="auto" w:fill="auto"/>
            <w:vAlign w:val="center"/>
          </w:tcPr>
          <w:p w14:paraId="7F1FFAB0" w14:textId="2C67625C" w:rsidR="00C43C80" w:rsidRPr="00C27A3B" w:rsidRDefault="00C43C80" w:rsidP="00C43C80">
            <w:pPr>
              <w:jc w:val="center"/>
              <w:rPr>
                <w:color w:val="000000"/>
                <w:sz w:val="20"/>
                <w:szCs w:val="20"/>
              </w:rPr>
            </w:pPr>
            <w:r>
              <w:rPr>
                <w:color w:val="000000"/>
                <w:sz w:val="20"/>
                <w:szCs w:val="20"/>
              </w:rPr>
              <w:t>2,682</w:t>
            </w:r>
          </w:p>
        </w:tc>
        <w:tc>
          <w:tcPr>
            <w:tcW w:w="679" w:type="pct"/>
            <w:shd w:val="clear" w:color="auto" w:fill="auto"/>
            <w:noWrap/>
            <w:vAlign w:val="center"/>
          </w:tcPr>
          <w:p w14:paraId="08E12901" w14:textId="08551973" w:rsidR="00C43C80" w:rsidRPr="00C27A3B" w:rsidRDefault="00C43C80" w:rsidP="00C43C80">
            <w:pPr>
              <w:jc w:val="center"/>
              <w:rPr>
                <w:color w:val="000000"/>
                <w:sz w:val="20"/>
                <w:szCs w:val="20"/>
              </w:rPr>
            </w:pPr>
            <w:r w:rsidRPr="00C27A3B">
              <w:rPr>
                <w:color w:val="000000"/>
                <w:sz w:val="20"/>
                <w:szCs w:val="20"/>
              </w:rPr>
              <w:t>11,010</w:t>
            </w:r>
          </w:p>
        </w:tc>
      </w:tr>
      <w:tr w:rsidR="00C43C80" w:rsidRPr="00C27A3B" w14:paraId="0202A40E" w14:textId="77777777" w:rsidTr="00C27A3B">
        <w:trPr>
          <w:trHeight w:val="20"/>
        </w:trPr>
        <w:tc>
          <w:tcPr>
            <w:tcW w:w="302" w:type="pct"/>
            <w:shd w:val="clear" w:color="auto" w:fill="auto"/>
            <w:noWrap/>
            <w:vAlign w:val="center"/>
            <w:hideMark/>
          </w:tcPr>
          <w:p w14:paraId="1FF9E85A" w14:textId="77777777" w:rsidR="00C43C80" w:rsidRPr="00C27A3B" w:rsidRDefault="00C43C80" w:rsidP="00C43C80">
            <w:pPr>
              <w:jc w:val="center"/>
              <w:rPr>
                <w:color w:val="000000"/>
                <w:sz w:val="20"/>
                <w:szCs w:val="20"/>
              </w:rPr>
            </w:pPr>
            <w:r w:rsidRPr="00C27A3B">
              <w:rPr>
                <w:color w:val="000000"/>
                <w:sz w:val="20"/>
                <w:szCs w:val="20"/>
              </w:rPr>
              <w:t>12</w:t>
            </w:r>
          </w:p>
        </w:tc>
        <w:tc>
          <w:tcPr>
            <w:tcW w:w="380" w:type="pct"/>
            <w:shd w:val="clear" w:color="auto" w:fill="auto"/>
            <w:vAlign w:val="center"/>
            <w:hideMark/>
          </w:tcPr>
          <w:p w14:paraId="51538775" w14:textId="77777777" w:rsidR="00C43C80" w:rsidRPr="00C27A3B" w:rsidRDefault="00C43C80" w:rsidP="00C43C80">
            <w:pPr>
              <w:jc w:val="center"/>
              <w:rPr>
                <w:color w:val="000000"/>
                <w:sz w:val="20"/>
                <w:szCs w:val="20"/>
              </w:rPr>
            </w:pPr>
            <w:r w:rsidRPr="00C27A3B">
              <w:rPr>
                <w:color w:val="000000"/>
                <w:sz w:val="20"/>
                <w:szCs w:val="20"/>
              </w:rPr>
              <w:t>12</w:t>
            </w:r>
          </w:p>
        </w:tc>
        <w:tc>
          <w:tcPr>
            <w:tcW w:w="1440" w:type="pct"/>
            <w:shd w:val="clear" w:color="auto" w:fill="auto"/>
            <w:vAlign w:val="center"/>
            <w:hideMark/>
          </w:tcPr>
          <w:p w14:paraId="0C806747" w14:textId="2DEBF742"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3506C51E" w14:textId="63E70BA5" w:rsidR="00C43C80" w:rsidRPr="00C27A3B" w:rsidRDefault="00C43C80" w:rsidP="00C43C80">
            <w:pPr>
              <w:jc w:val="center"/>
              <w:rPr>
                <w:color w:val="000000"/>
                <w:sz w:val="20"/>
                <w:szCs w:val="20"/>
              </w:rPr>
            </w:pPr>
            <w:r w:rsidRPr="00C27A3B">
              <w:rPr>
                <w:sz w:val="20"/>
                <w:szCs w:val="20"/>
              </w:rPr>
              <w:t>Котельная №12</w:t>
            </w:r>
          </w:p>
        </w:tc>
        <w:tc>
          <w:tcPr>
            <w:tcW w:w="683" w:type="pct"/>
            <w:shd w:val="clear" w:color="auto" w:fill="auto"/>
            <w:vAlign w:val="center"/>
          </w:tcPr>
          <w:p w14:paraId="5FC4DDD2" w14:textId="281A0D5E" w:rsidR="00C43C80" w:rsidRPr="00C27A3B" w:rsidRDefault="00C43C80" w:rsidP="00C43C80">
            <w:pPr>
              <w:jc w:val="center"/>
              <w:rPr>
                <w:color w:val="000000"/>
                <w:sz w:val="20"/>
                <w:szCs w:val="20"/>
              </w:rPr>
            </w:pPr>
            <w:r w:rsidRPr="00C27A3B">
              <w:rPr>
                <w:sz w:val="20"/>
                <w:szCs w:val="20"/>
              </w:rPr>
              <w:t>0,228</w:t>
            </w:r>
          </w:p>
        </w:tc>
        <w:tc>
          <w:tcPr>
            <w:tcW w:w="607" w:type="pct"/>
            <w:shd w:val="clear" w:color="auto" w:fill="auto"/>
            <w:vAlign w:val="center"/>
          </w:tcPr>
          <w:p w14:paraId="1E7EBDE6" w14:textId="322C36AD" w:rsidR="00C43C80" w:rsidRPr="00C27A3B" w:rsidRDefault="00C43C80" w:rsidP="00C43C80">
            <w:pPr>
              <w:jc w:val="center"/>
              <w:rPr>
                <w:color w:val="000000"/>
                <w:sz w:val="20"/>
                <w:szCs w:val="20"/>
              </w:rPr>
            </w:pPr>
            <w:r>
              <w:rPr>
                <w:color w:val="000000"/>
                <w:sz w:val="20"/>
                <w:szCs w:val="20"/>
              </w:rPr>
              <w:t>1,827</w:t>
            </w:r>
          </w:p>
        </w:tc>
        <w:tc>
          <w:tcPr>
            <w:tcW w:w="679" w:type="pct"/>
            <w:shd w:val="clear" w:color="auto" w:fill="auto"/>
            <w:noWrap/>
            <w:vAlign w:val="center"/>
          </w:tcPr>
          <w:p w14:paraId="7F47D6A6" w14:textId="194B87DC" w:rsidR="00C43C80" w:rsidRPr="00C27A3B" w:rsidRDefault="00C43C80" w:rsidP="00C43C80">
            <w:pPr>
              <w:jc w:val="center"/>
              <w:rPr>
                <w:color w:val="000000"/>
                <w:sz w:val="20"/>
                <w:szCs w:val="20"/>
              </w:rPr>
            </w:pPr>
            <w:r w:rsidRPr="00C27A3B">
              <w:rPr>
                <w:color w:val="000000"/>
                <w:sz w:val="20"/>
                <w:szCs w:val="20"/>
              </w:rPr>
              <w:t>9,298</w:t>
            </w:r>
          </w:p>
        </w:tc>
      </w:tr>
      <w:tr w:rsidR="00C43C80" w:rsidRPr="00C27A3B" w14:paraId="692C7A6B" w14:textId="77777777" w:rsidTr="00C27A3B">
        <w:trPr>
          <w:trHeight w:val="20"/>
        </w:trPr>
        <w:tc>
          <w:tcPr>
            <w:tcW w:w="302" w:type="pct"/>
            <w:shd w:val="clear" w:color="auto" w:fill="auto"/>
            <w:noWrap/>
            <w:vAlign w:val="center"/>
            <w:hideMark/>
          </w:tcPr>
          <w:p w14:paraId="3A5C6967" w14:textId="77777777" w:rsidR="00C43C80" w:rsidRPr="00C27A3B" w:rsidRDefault="00C43C80" w:rsidP="00C43C80">
            <w:pPr>
              <w:jc w:val="center"/>
              <w:rPr>
                <w:color w:val="000000"/>
                <w:sz w:val="20"/>
                <w:szCs w:val="20"/>
              </w:rPr>
            </w:pPr>
            <w:r w:rsidRPr="00C27A3B">
              <w:rPr>
                <w:color w:val="000000"/>
                <w:sz w:val="20"/>
                <w:szCs w:val="20"/>
              </w:rPr>
              <w:t>13</w:t>
            </w:r>
          </w:p>
        </w:tc>
        <w:tc>
          <w:tcPr>
            <w:tcW w:w="380" w:type="pct"/>
            <w:shd w:val="clear" w:color="auto" w:fill="auto"/>
            <w:vAlign w:val="center"/>
            <w:hideMark/>
          </w:tcPr>
          <w:p w14:paraId="064476BB" w14:textId="77777777" w:rsidR="00C43C80" w:rsidRPr="00C27A3B" w:rsidRDefault="00C43C80" w:rsidP="00C43C80">
            <w:pPr>
              <w:jc w:val="center"/>
              <w:rPr>
                <w:color w:val="000000"/>
                <w:sz w:val="20"/>
                <w:szCs w:val="20"/>
              </w:rPr>
            </w:pPr>
            <w:r w:rsidRPr="00C27A3B">
              <w:rPr>
                <w:color w:val="000000"/>
                <w:sz w:val="20"/>
                <w:szCs w:val="20"/>
              </w:rPr>
              <w:t>13</w:t>
            </w:r>
          </w:p>
        </w:tc>
        <w:tc>
          <w:tcPr>
            <w:tcW w:w="1440" w:type="pct"/>
            <w:shd w:val="clear" w:color="auto" w:fill="auto"/>
            <w:vAlign w:val="center"/>
            <w:hideMark/>
          </w:tcPr>
          <w:p w14:paraId="0B8B940B" w14:textId="5DCF4A99"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04BB0EA4" w14:textId="4563263B" w:rsidR="00C43C80" w:rsidRPr="00C27A3B" w:rsidRDefault="00C43C80" w:rsidP="00C43C80">
            <w:pPr>
              <w:jc w:val="center"/>
              <w:rPr>
                <w:color w:val="000000"/>
                <w:sz w:val="20"/>
                <w:szCs w:val="20"/>
              </w:rPr>
            </w:pPr>
            <w:r w:rsidRPr="00C27A3B">
              <w:rPr>
                <w:sz w:val="20"/>
                <w:szCs w:val="20"/>
              </w:rPr>
              <w:t>Котельная №13</w:t>
            </w:r>
          </w:p>
        </w:tc>
        <w:tc>
          <w:tcPr>
            <w:tcW w:w="683" w:type="pct"/>
            <w:shd w:val="clear" w:color="auto" w:fill="auto"/>
            <w:vAlign w:val="center"/>
          </w:tcPr>
          <w:p w14:paraId="172D563D" w14:textId="5B18EAE5" w:rsidR="00C43C80" w:rsidRPr="00C27A3B" w:rsidRDefault="00C43C80" w:rsidP="00C43C80">
            <w:pPr>
              <w:jc w:val="center"/>
              <w:rPr>
                <w:color w:val="000000"/>
                <w:sz w:val="20"/>
                <w:szCs w:val="20"/>
              </w:rPr>
            </w:pPr>
            <w:r w:rsidRPr="00C27A3B">
              <w:rPr>
                <w:sz w:val="20"/>
                <w:szCs w:val="20"/>
              </w:rPr>
              <w:t>0,223</w:t>
            </w:r>
          </w:p>
        </w:tc>
        <w:tc>
          <w:tcPr>
            <w:tcW w:w="607" w:type="pct"/>
            <w:shd w:val="clear" w:color="auto" w:fill="auto"/>
            <w:vAlign w:val="center"/>
          </w:tcPr>
          <w:p w14:paraId="41521F87" w14:textId="07D4780D" w:rsidR="00C43C80" w:rsidRPr="00C27A3B" w:rsidRDefault="00C43C80" w:rsidP="00C43C80">
            <w:pPr>
              <w:jc w:val="center"/>
              <w:rPr>
                <w:color w:val="000000"/>
                <w:sz w:val="20"/>
                <w:szCs w:val="20"/>
              </w:rPr>
            </w:pPr>
            <w:r>
              <w:rPr>
                <w:color w:val="000000"/>
                <w:sz w:val="20"/>
                <w:szCs w:val="20"/>
              </w:rPr>
              <w:t>0,536</w:t>
            </w:r>
          </w:p>
        </w:tc>
        <w:tc>
          <w:tcPr>
            <w:tcW w:w="679" w:type="pct"/>
            <w:shd w:val="clear" w:color="auto" w:fill="auto"/>
            <w:noWrap/>
            <w:vAlign w:val="center"/>
          </w:tcPr>
          <w:p w14:paraId="06904ED2" w14:textId="1E0840A0" w:rsidR="00C43C80" w:rsidRPr="00C27A3B" w:rsidRDefault="00C43C80" w:rsidP="00C43C80">
            <w:pPr>
              <w:jc w:val="center"/>
              <w:rPr>
                <w:color w:val="000000"/>
                <w:sz w:val="20"/>
                <w:szCs w:val="20"/>
              </w:rPr>
            </w:pPr>
            <w:r w:rsidRPr="00C27A3B">
              <w:rPr>
                <w:color w:val="000000"/>
                <w:sz w:val="20"/>
                <w:szCs w:val="20"/>
              </w:rPr>
              <w:t>2,780</w:t>
            </w:r>
          </w:p>
        </w:tc>
      </w:tr>
      <w:tr w:rsidR="00C43C80" w:rsidRPr="00C27A3B" w14:paraId="2619C881" w14:textId="77777777" w:rsidTr="00C27A3B">
        <w:trPr>
          <w:trHeight w:val="20"/>
        </w:trPr>
        <w:tc>
          <w:tcPr>
            <w:tcW w:w="302" w:type="pct"/>
            <w:shd w:val="clear" w:color="auto" w:fill="auto"/>
            <w:noWrap/>
            <w:vAlign w:val="center"/>
            <w:hideMark/>
          </w:tcPr>
          <w:p w14:paraId="6A615A8C" w14:textId="77777777" w:rsidR="00C43C80" w:rsidRPr="00C27A3B" w:rsidRDefault="00C43C80" w:rsidP="00C43C80">
            <w:pPr>
              <w:jc w:val="center"/>
              <w:rPr>
                <w:color w:val="000000"/>
                <w:sz w:val="20"/>
                <w:szCs w:val="20"/>
              </w:rPr>
            </w:pPr>
            <w:r w:rsidRPr="00C27A3B">
              <w:rPr>
                <w:color w:val="000000"/>
                <w:sz w:val="20"/>
                <w:szCs w:val="20"/>
              </w:rPr>
              <w:t>14</w:t>
            </w:r>
          </w:p>
        </w:tc>
        <w:tc>
          <w:tcPr>
            <w:tcW w:w="380" w:type="pct"/>
            <w:shd w:val="clear" w:color="auto" w:fill="auto"/>
            <w:vAlign w:val="center"/>
            <w:hideMark/>
          </w:tcPr>
          <w:p w14:paraId="33DB9A7B" w14:textId="77777777" w:rsidR="00C43C80" w:rsidRPr="00C27A3B" w:rsidRDefault="00C43C80" w:rsidP="00C43C80">
            <w:pPr>
              <w:jc w:val="center"/>
              <w:rPr>
                <w:color w:val="000000"/>
                <w:sz w:val="20"/>
                <w:szCs w:val="20"/>
              </w:rPr>
            </w:pPr>
            <w:r w:rsidRPr="00C27A3B">
              <w:rPr>
                <w:color w:val="000000"/>
                <w:sz w:val="20"/>
                <w:szCs w:val="20"/>
              </w:rPr>
              <w:t>14</w:t>
            </w:r>
          </w:p>
        </w:tc>
        <w:tc>
          <w:tcPr>
            <w:tcW w:w="1440" w:type="pct"/>
            <w:shd w:val="clear" w:color="auto" w:fill="auto"/>
            <w:vAlign w:val="center"/>
            <w:hideMark/>
          </w:tcPr>
          <w:p w14:paraId="0AC23090" w14:textId="309E882A"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56CDA98D" w14:textId="33C07F9C" w:rsidR="00C43C80" w:rsidRPr="00C27A3B" w:rsidRDefault="00C43C80" w:rsidP="00C43C80">
            <w:pPr>
              <w:jc w:val="center"/>
              <w:rPr>
                <w:color w:val="000000"/>
                <w:sz w:val="20"/>
                <w:szCs w:val="20"/>
              </w:rPr>
            </w:pPr>
            <w:r w:rsidRPr="00C27A3B">
              <w:rPr>
                <w:sz w:val="20"/>
                <w:szCs w:val="20"/>
              </w:rPr>
              <w:t>Котельная №14</w:t>
            </w:r>
          </w:p>
        </w:tc>
        <w:tc>
          <w:tcPr>
            <w:tcW w:w="683" w:type="pct"/>
            <w:shd w:val="clear" w:color="auto" w:fill="auto"/>
            <w:vAlign w:val="center"/>
          </w:tcPr>
          <w:p w14:paraId="2AEE6AA1" w14:textId="0098F2E8" w:rsidR="00C43C80" w:rsidRPr="00C27A3B" w:rsidRDefault="00C43C80" w:rsidP="00C43C80">
            <w:pPr>
              <w:jc w:val="center"/>
              <w:rPr>
                <w:color w:val="000000"/>
                <w:sz w:val="20"/>
                <w:szCs w:val="20"/>
              </w:rPr>
            </w:pPr>
            <w:r w:rsidRPr="00C27A3B">
              <w:rPr>
                <w:sz w:val="20"/>
                <w:szCs w:val="20"/>
              </w:rPr>
              <w:t>0,209</w:t>
            </w:r>
          </w:p>
        </w:tc>
        <w:tc>
          <w:tcPr>
            <w:tcW w:w="607" w:type="pct"/>
            <w:shd w:val="clear" w:color="auto" w:fill="auto"/>
            <w:vAlign w:val="center"/>
          </w:tcPr>
          <w:p w14:paraId="177D6541" w14:textId="25C883F6" w:rsidR="00C43C80" w:rsidRPr="00C27A3B" w:rsidRDefault="00C43C80" w:rsidP="00C43C80">
            <w:pPr>
              <w:jc w:val="center"/>
              <w:rPr>
                <w:color w:val="000000"/>
                <w:sz w:val="20"/>
                <w:szCs w:val="20"/>
              </w:rPr>
            </w:pPr>
            <w:r>
              <w:rPr>
                <w:color w:val="000000"/>
                <w:sz w:val="20"/>
                <w:szCs w:val="20"/>
              </w:rPr>
              <w:t>1,081</w:t>
            </w:r>
          </w:p>
        </w:tc>
        <w:tc>
          <w:tcPr>
            <w:tcW w:w="679" w:type="pct"/>
            <w:shd w:val="clear" w:color="auto" w:fill="auto"/>
            <w:noWrap/>
            <w:vAlign w:val="center"/>
          </w:tcPr>
          <w:p w14:paraId="40A21C05" w14:textId="49F3A867" w:rsidR="00C43C80" w:rsidRPr="00C27A3B" w:rsidRDefault="00C43C80" w:rsidP="00C43C80">
            <w:pPr>
              <w:jc w:val="center"/>
              <w:rPr>
                <w:color w:val="000000"/>
                <w:sz w:val="20"/>
                <w:szCs w:val="20"/>
              </w:rPr>
            </w:pPr>
            <w:r w:rsidRPr="00C27A3B">
              <w:rPr>
                <w:color w:val="000000"/>
                <w:sz w:val="20"/>
                <w:szCs w:val="20"/>
              </w:rPr>
              <w:t>6,986</w:t>
            </w:r>
          </w:p>
        </w:tc>
      </w:tr>
      <w:tr w:rsidR="00C43C80" w:rsidRPr="00C27A3B" w14:paraId="53843F9A" w14:textId="77777777" w:rsidTr="00C27A3B">
        <w:trPr>
          <w:trHeight w:val="20"/>
        </w:trPr>
        <w:tc>
          <w:tcPr>
            <w:tcW w:w="302" w:type="pct"/>
            <w:shd w:val="clear" w:color="auto" w:fill="auto"/>
            <w:noWrap/>
            <w:vAlign w:val="center"/>
            <w:hideMark/>
          </w:tcPr>
          <w:p w14:paraId="462DCACA" w14:textId="77777777" w:rsidR="00C43C80" w:rsidRPr="00C27A3B" w:rsidRDefault="00C43C80" w:rsidP="00C43C80">
            <w:pPr>
              <w:jc w:val="center"/>
              <w:rPr>
                <w:color w:val="000000"/>
                <w:sz w:val="20"/>
                <w:szCs w:val="20"/>
              </w:rPr>
            </w:pPr>
            <w:r w:rsidRPr="00C27A3B">
              <w:rPr>
                <w:color w:val="000000"/>
                <w:sz w:val="20"/>
                <w:szCs w:val="20"/>
              </w:rPr>
              <w:t>15</w:t>
            </w:r>
          </w:p>
        </w:tc>
        <w:tc>
          <w:tcPr>
            <w:tcW w:w="380" w:type="pct"/>
            <w:shd w:val="clear" w:color="auto" w:fill="auto"/>
            <w:vAlign w:val="center"/>
            <w:hideMark/>
          </w:tcPr>
          <w:p w14:paraId="65C97DA0" w14:textId="77777777" w:rsidR="00C43C80" w:rsidRPr="00C27A3B" w:rsidRDefault="00C43C80" w:rsidP="00C43C80">
            <w:pPr>
              <w:jc w:val="center"/>
              <w:rPr>
                <w:color w:val="000000"/>
                <w:sz w:val="20"/>
                <w:szCs w:val="20"/>
              </w:rPr>
            </w:pPr>
            <w:r w:rsidRPr="00C27A3B">
              <w:rPr>
                <w:color w:val="000000"/>
                <w:sz w:val="20"/>
                <w:szCs w:val="20"/>
              </w:rPr>
              <w:t>15</w:t>
            </w:r>
          </w:p>
        </w:tc>
        <w:tc>
          <w:tcPr>
            <w:tcW w:w="1440" w:type="pct"/>
            <w:shd w:val="clear" w:color="auto" w:fill="auto"/>
            <w:vAlign w:val="center"/>
            <w:hideMark/>
          </w:tcPr>
          <w:p w14:paraId="7DE53F95" w14:textId="7341F958"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56A734F6" w14:textId="77777777" w:rsidR="00C43C80" w:rsidRPr="00C27A3B" w:rsidRDefault="00C43C80" w:rsidP="00C43C80">
            <w:pPr>
              <w:jc w:val="center"/>
              <w:rPr>
                <w:color w:val="000000"/>
                <w:sz w:val="20"/>
                <w:szCs w:val="20"/>
              </w:rPr>
            </w:pPr>
            <w:r w:rsidRPr="00C27A3B">
              <w:rPr>
                <w:sz w:val="20"/>
                <w:szCs w:val="20"/>
              </w:rPr>
              <w:t>Котельная №15</w:t>
            </w:r>
          </w:p>
          <w:p w14:paraId="5EC53CE0" w14:textId="7AEC4F32" w:rsidR="00C43C80" w:rsidRPr="00C27A3B" w:rsidRDefault="00C43C80" w:rsidP="00C43C80">
            <w:pPr>
              <w:jc w:val="center"/>
              <w:rPr>
                <w:color w:val="000000"/>
                <w:sz w:val="20"/>
                <w:szCs w:val="20"/>
              </w:rPr>
            </w:pPr>
          </w:p>
        </w:tc>
        <w:tc>
          <w:tcPr>
            <w:tcW w:w="683" w:type="pct"/>
            <w:shd w:val="clear" w:color="auto" w:fill="auto"/>
            <w:vAlign w:val="center"/>
          </w:tcPr>
          <w:p w14:paraId="4FBD400E" w14:textId="752BBFAB" w:rsidR="00C43C80" w:rsidRPr="00C27A3B" w:rsidRDefault="00C43C80" w:rsidP="00C43C80">
            <w:pPr>
              <w:jc w:val="center"/>
              <w:rPr>
                <w:color w:val="000000"/>
                <w:sz w:val="20"/>
                <w:szCs w:val="20"/>
              </w:rPr>
            </w:pPr>
            <w:r w:rsidRPr="00C27A3B">
              <w:rPr>
                <w:sz w:val="20"/>
                <w:szCs w:val="20"/>
              </w:rPr>
              <w:t>0,204</w:t>
            </w:r>
          </w:p>
        </w:tc>
        <w:tc>
          <w:tcPr>
            <w:tcW w:w="607" w:type="pct"/>
            <w:shd w:val="clear" w:color="auto" w:fill="auto"/>
            <w:vAlign w:val="center"/>
          </w:tcPr>
          <w:p w14:paraId="2A4F3B65" w14:textId="4A383E2C" w:rsidR="00C43C80" w:rsidRPr="00C27A3B" w:rsidRDefault="00C43C80" w:rsidP="00C43C80">
            <w:pPr>
              <w:jc w:val="center"/>
              <w:rPr>
                <w:color w:val="000000"/>
                <w:sz w:val="20"/>
                <w:szCs w:val="20"/>
              </w:rPr>
            </w:pPr>
            <w:r>
              <w:rPr>
                <w:color w:val="000000"/>
                <w:sz w:val="20"/>
                <w:szCs w:val="20"/>
              </w:rPr>
              <w:t>1,082</w:t>
            </w:r>
          </w:p>
        </w:tc>
        <w:tc>
          <w:tcPr>
            <w:tcW w:w="679" w:type="pct"/>
            <w:shd w:val="clear" w:color="auto" w:fill="auto"/>
            <w:noWrap/>
            <w:vAlign w:val="center"/>
          </w:tcPr>
          <w:p w14:paraId="3CA65128" w14:textId="38B0B06F" w:rsidR="00C43C80" w:rsidRPr="00C27A3B" w:rsidRDefault="00C43C80" w:rsidP="00C43C80">
            <w:pPr>
              <w:jc w:val="center"/>
              <w:rPr>
                <w:color w:val="000000"/>
                <w:sz w:val="20"/>
                <w:szCs w:val="20"/>
              </w:rPr>
            </w:pPr>
            <w:r w:rsidRPr="00C27A3B">
              <w:rPr>
                <w:color w:val="000000"/>
                <w:sz w:val="20"/>
                <w:szCs w:val="20"/>
              </w:rPr>
              <w:t>6,471</w:t>
            </w:r>
          </w:p>
        </w:tc>
      </w:tr>
      <w:tr w:rsidR="00C43C80" w:rsidRPr="00C27A3B" w14:paraId="55C0ADF6" w14:textId="77777777" w:rsidTr="00C27A3B">
        <w:trPr>
          <w:trHeight w:val="20"/>
        </w:trPr>
        <w:tc>
          <w:tcPr>
            <w:tcW w:w="302" w:type="pct"/>
            <w:shd w:val="clear" w:color="auto" w:fill="auto"/>
            <w:noWrap/>
            <w:vAlign w:val="center"/>
            <w:hideMark/>
          </w:tcPr>
          <w:p w14:paraId="1388C925" w14:textId="77777777" w:rsidR="00C43C80" w:rsidRPr="00C27A3B" w:rsidRDefault="00C43C80" w:rsidP="00C43C80">
            <w:pPr>
              <w:jc w:val="center"/>
              <w:rPr>
                <w:color w:val="000000"/>
                <w:sz w:val="20"/>
                <w:szCs w:val="20"/>
              </w:rPr>
            </w:pPr>
            <w:r w:rsidRPr="00C27A3B">
              <w:rPr>
                <w:color w:val="000000"/>
                <w:sz w:val="20"/>
                <w:szCs w:val="20"/>
              </w:rPr>
              <w:t>16</w:t>
            </w:r>
          </w:p>
        </w:tc>
        <w:tc>
          <w:tcPr>
            <w:tcW w:w="380" w:type="pct"/>
            <w:shd w:val="clear" w:color="auto" w:fill="auto"/>
            <w:vAlign w:val="center"/>
            <w:hideMark/>
          </w:tcPr>
          <w:p w14:paraId="01994DE3" w14:textId="77777777" w:rsidR="00C43C80" w:rsidRPr="00C27A3B" w:rsidRDefault="00C43C80" w:rsidP="00C43C80">
            <w:pPr>
              <w:jc w:val="center"/>
              <w:rPr>
                <w:color w:val="000000"/>
                <w:sz w:val="20"/>
                <w:szCs w:val="20"/>
              </w:rPr>
            </w:pPr>
            <w:r w:rsidRPr="00C27A3B">
              <w:rPr>
                <w:color w:val="000000"/>
                <w:sz w:val="20"/>
                <w:szCs w:val="20"/>
              </w:rPr>
              <w:t>16</w:t>
            </w:r>
          </w:p>
        </w:tc>
        <w:tc>
          <w:tcPr>
            <w:tcW w:w="1440" w:type="pct"/>
            <w:shd w:val="clear" w:color="auto" w:fill="auto"/>
            <w:vAlign w:val="center"/>
            <w:hideMark/>
          </w:tcPr>
          <w:p w14:paraId="714DAED7" w14:textId="4E953A8B"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4C3962D8" w14:textId="26E5704E" w:rsidR="00C43C80" w:rsidRPr="00C27A3B" w:rsidRDefault="00C43C80" w:rsidP="00C43C80">
            <w:pPr>
              <w:jc w:val="center"/>
              <w:rPr>
                <w:color w:val="000000"/>
                <w:sz w:val="20"/>
                <w:szCs w:val="20"/>
              </w:rPr>
            </w:pPr>
            <w:r w:rsidRPr="00C27A3B">
              <w:rPr>
                <w:sz w:val="20"/>
                <w:szCs w:val="20"/>
              </w:rPr>
              <w:t>Котельная №16</w:t>
            </w:r>
          </w:p>
        </w:tc>
        <w:tc>
          <w:tcPr>
            <w:tcW w:w="683" w:type="pct"/>
            <w:shd w:val="clear" w:color="auto" w:fill="auto"/>
            <w:vAlign w:val="center"/>
          </w:tcPr>
          <w:p w14:paraId="5091DDB2" w14:textId="7E2AD2CA" w:rsidR="00C43C80" w:rsidRPr="00C27A3B" w:rsidRDefault="00C43C80" w:rsidP="00C43C80">
            <w:pPr>
              <w:jc w:val="center"/>
              <w:rPr>
                <w:color w:val="000000"/>
                <w:sz w:val="20"/>
                <w:szCs w:val="20"/>
              </w:rPr>
            </w:pPr>
            <w:r w:rsidRPr="00C27A3B">
              <w:rPr>
                <w:sz w:val="20"/>
                <w:szCs w:val="20"/>
              </w:rPr>
              <w:t>0,259</w:t>
            </w:r>
          </w:p>
        </w:tc>
        <w:tc>
          <w:tcPr>
            <w:tcW w:w="607" w:type="pct"/>
            <w:shd w:val="clear" w:color="auto" w:fill="auto"/>
            <w:vAlign w:val="center"/>
          </w:tcPr>
          <w:p w14:paraId="06F2DEB8" w14:textId="6183F03D" w:rsidR="00C43C80" w:rsidRPr="00C27A3B" w:rsidRDefault="00C43C80" w:rsidP="00C43C80">
            <w:pPr>
              <w:jc w:val="center"/>
              <w:rPr>
                <w:color w:val="000000"/>
                <w:sz w:val="20"/>
                <w:szCs w:val="20"/>
              </w:rPr>
            </w:pPr>
            <w:r>
              <w:rPr>
                <w:color w:val="000000"/>
                <w:sz w:val="20"/>
                <w:szCs w:val="20"/>
              </w:rPr>
              <w:t>1,732</w:t>
            </w:r>
          </w:p>
        </w:tc>
        <w:tc>
          <w:tcPr>
            <w:tcW w:w="679" w:type="pct"/>
            <w:shd w:val="clear" w:color="auto" w:fill="auto"/>
            <w:noWrap/>
            <w:vAlign w:val="center"/>
          </w:tcPr>
          <w:p w14:paraId="2E56DF49" w14:textId="1FC2A161" w:rsidR="00C43C80" w:rsidRPr="00C27A3B" w:rsidRDefault="00C43C80" w:rsidP="00C43C80">
            <w:pPr>
              <w:jc w:val="center"/>
              <w:rPr>
                <w:color w:val="000000"/>
                <w:sz w:val="20"/>
                <w:szCs w:val="20"/>
              </w:rPr>
            </w:pPr>
            <w:r w:rsidRPr="00C27A3B">
              <w:rPr>
                <w:color w:val="000000"/>
                <w:sz w:val="20"/>
                <w:szCs w:val="20"/>
              </w:rPr>
              <w:t>7,761</w:t>
            </w:r>
          </w:p>
        </w:tc>
      </w:tr>
      <w:tr w:rsidR="00C43C80" w:rsidRPr="00C27A3B" w14:paraId="32816DFF" w14:textId="77777777" w:rsidTr="00C27A3B">
        <w:trPr>
          <w:trHeight w:val="20"/>
        </w:trPr>
        <w:tc>
          <w:tcPr>
            <w:tcW w:w="302" w:type="pct"/>
            <w:shd w:val="clear" w:color="auto" w:fill="auto"/>
            <w:noWrap/>
            <w:vAlign w:val="center"/>
            <w:hideMark/>
          </w:tcPr>
          <w:p w14:paraId="5BDEAA48" w14:textId="77777777" w:rsidR="00C43C80" w:rsidRPr="00C27A3B" w:rsidRDefault="00C43C80" w:rsidP="00C43C80">
            <w:pPr>
              <w:jc w:val="center"/>
              <w:rPr>
                <w:color w:val="000000"/>
                <w:sz w:val="20"/>
                <w:szCs w:val="20"/>
              </w:rPr>
            </w:pPr>
            <w:r w:rsidRPr="00C27A3B">
              <w:rPr>
                <w:color w:val="000000"/>
                <w:sz w:val="20"/>
                <w:szCs w:val="20"/>
              </w:rPr>
              <w:t>17</w:t>
            </w:r>
          </w:p>
        </w:tc>
        <w:tc>
          <w:tcPr>
            <w:tcW w:w="380" w:type="pct"/>
            <w:shd w:val="clear" w:color="auto" w:fill="auto"/>
            <w:vAlign w:val="center"/>
            <w:hideMark/>
          </w:tcPr>
          <w:p w14:paraId="083765ED" w14:textId="77777777" w:rsidR="00C43C80" w:rsidRPr="00C27A3B" w:rsidRDefault="00C43C80" w:rsidP="00C43C80">
            <w:pPr>
              <w:jc w:val="center"/>
              <w:rPr>
                <w:color w:val="000000"/>
                <w:sz w:val="20"/>
                <w:szCs w:val="20"/>
              </w:rPr>
            </w:pPr>
            <w:r w:rsidRPr="00C27A3B">
              <w:rPr>
                <w:color w:val="000000"/>
                <w:sz w:val="20"/>
                <w:szCs w:val="20"/>
              </w:rPr>
              <w:t>17</w:t>
            </w:r>
          </w:p>
        </w:tc>
        <w:tc>
          <w:tcPr>
            <w:tcW w:w="1440" w:type="pct"/>
            <w:shd w:val="clear" w:color="auto" w:fill="auto"/>
            <w:vAlign w:val="center"/>
            <w:hideMark/>
          </w:tcPr>
          <w:p w14:paraId="504DD970" w14:textId="1E932D79"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559B7B32" w14:textId="0FE5205C" w:rsidR="00C43C80" w:rsidRPr="00C27A3B" w:rsidRDefault="00C43C80" w:rsidP="00C43C80">
            <w:pPr>
              <w:jc w:val="center"/>
              <w:rPr>
                <w:color w:val="000000"/>
                <w:sz w:val="20"/>
                <w:szCs w:val="20"/>
              </w:rPr>
            </w:pPr>
            <w:r w:rsidRPr="00C27A3B">
              <w:rPr>
                <w:sz w:val="20"/>
                <w:szCs w:val="20"/>
              </w:rPr>
              <w:t>Котельная №17</w:t>
            </w:r>
          </w:p>
        </w:tc>
        <w:tc>
          <w:tcPr>
            <w:tcW w:w="683" w:type="pct"/>
            <w:shd w:val="clear" w:color="auto" w:fill="auto"/>
            <w:vAlign w:val="center"/>
          </w:tcPr>
          <w:p w14:paraId="48D22161" w14:textId="3E2FFCEE" w:rsidR="00C43C80" w:rsidRPr="00C27A3B" w:rsidRDefault="00C43C80" w:rsidP="00C43C80">
            <w:pPr>
              <w:jc w:val="center"/>
              <w:rPr>
                <w:color w:val="000000"/>
                <w:sz w:val="20"/>
                <w:szCs w:val="20"/>
              </w:rPr>
            </w:pPr>
            <w:r w:rsidRPr="00C27A3B">
              <w:rPr>
                <w:sz w:val="20"/>
                <w:szCs w:val="20"/>
              </w:rPr>
              <w:t>0,200</w:t>
            </w:r>
          </w:p>
        </w:tc>
        <w:tc>
          <w:tcPr>
            <w:tcW w:w="607" w:type="pct"/>
            <w:shd w:val="clear" w:color="auto" w:fill="auto"/>
            <w:vAlign w:val="center"/>
          </w:tcPr>
          <w:p w14:paraId="40575583" w14:textId="3EED0304" w:rsidR="00C43C80" w:rsidRPr="00C27A3B" w:rsidRDefault="00C43C80" w:rsidP="00C43C80">
            <w:pPr>
              <w:jc w:val="center"/>
              <w:rPr>
                <w:color w:val="000000"/>
                <w:sz w:val="20"/>
                <w:szCs w:val="20"/>
              </w:rPr>
            </w:pPr>
            <w:r>
              <w:rPr>
                <w:color w:val="000000"/>
                <w:sz w:val="20"/>
                <w:szCs w:val="20"/>
              </w:rPr>
              <w:t>1,914</w:t>
            </w:r>
          </w:p>
        </w:tc>
        <w:tc>
          <w:tcPr>
            <w:tcW w:w="679" w:type="pct"/>
            <w:shd w:val="clear" w:color="auto" w:fill="auto"/>
            <w:noWrap/>
            <w:vAlign w:val="center"/>
          </w:tcPr>
          <w:p w14:paraId="7178632B" w14:textId="0DC5F173" w:rsidR="00C43C80" w:rsidRPr="00C27A3B" w:rsidRDefault="00C43C80" w:rsidP="00C43C80">
            <w:pPr>
              <w:jc w:val="center"/>
              <w:rPr>
                <w:color w:val="000000"/>
                <w:sz w:val="20"/>
                <w:szCs w:val="20"/>
              </w:rPr>
            </w:pPr>
            <w:r w:rsidRPr="00C27A3B">
              <w:rPr>
                <w:color w:val="000000"/>
                <w:sz w:val="20"/>
                <w:szCs w:val="20"/>
              </w:rPr>
              <w:t>10,550</w:t>
            </w:r>
          </w:p>
        </w:tc>
      </w:tr>
      <w:tr w:rsidR="00C43C80" w:rsidRPr="00C27A3B" w14:paraId="74BA0157" w14:textId="77777777" w:rsidTr="00C27A3B">
        <w:trPr>
          <w:trHeight w:val="20"/>
        </w:trPr>
        <w:tc>
          <w:tcPr>
            <w:tcW w:w="302" w:type="pct"/>
            <w:shd w:val="clear" w:color="auto" w:fill="auto"/>
            <w:noWrap/>
            <w:vAlign w:val="center"/>
            <w:hideMark/>
          </w:tcPr>
          <w:p w14:paraId="2A658F67" w14:textId="77777777" w:rsidR="00C43C80" w:rsidRPr="00C27A3B" w:rsidRDefault="00C43C80" w:rsidP="00C43C80">
            <w:pPr>
              <w:jc w:val="center"/>
              <w:rPr>
                <w:color w:val="000000"/>
                <w:sz w:val="20"/>
                <w:szCs w:val="20"/>
              </w:rPr>
            </w:pPr>
            <w:r w:rsidRPr="00C27A3B">
              <w:rPr>
                <w:color w:val="000000"/>
                <w:sz w:val="20"/>
                <w:szCs w:val="20"/>
              </w:rPr>
              <w:t>18</w:t>
            </w:r>
          </w:p>
        </w:tc>
        <w:tc>
          <w:tcPr>
            <w:tcW w:w="380" w:type="pct"/>
            <w:shd w:val="clear" w:color="auto" w:fill="auto"/>
            <w:vAlign w:val="center"/>
            <w:hideMark/>
          </w:tcPr>
          <w:p w14:paraId="153B2C00" w14:textId="77777777" w:rsidR="00C43C80" w:rsidRPr="00C27A3B" w:rsidRDefault="00C43C80" w:rsidP="00C43C80">
            <w:pPr>
              <w:jc w:val="center"/>
              <w:rPr>
                <w:color w:val="000000"/>
                <w:sz w:val="20"/>
                <w:szCs w:val="20"/>
              </w:rPr>
            </w:pPr>
            <w:r w:rsidRPr="00C27A3B">
              <w:rPr>
                <w:color w:val="000000"/>
                <w:sz w:val="20"/>
                <w:szCs w:val="20"/>
              </w:rPr>
              <w:t>18</w:t>
            </w:r>
          </w:p>
        </w:tc>
        <w:tc>
          <w:tcPr>
            <w:tcW w:w="1440" w:type="pct"/>
            <w:shd w:val="clear" w:color="auto" w:fill="auto"/>
            <w:vAlign w:val="center"/>
            <w:hideMark/>
          </w:tcPr>
          <w:p w14:paraId="1A13BDB7" w14:textId="4700BB20"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0261D46D" w14:textId="646384BE" w:rsidR="00C43C80" w:rsidRPr="00C27A3B" w:rsidRDefault="00C43C80" w:rsidP="00C43C80">
            <w:pPr>
              <w:jc w:val="center"/>
              <w:rPr>
                <w:color w:val="000000"/>
                <w:sz w:val="20"/>
                <w:szCs w:val="20"/>
              </w:rPr>
            </w:pPr>
            <w:r w:rsidRPr="00C27A3B">
              <w:rPr>
                <w:sz w:val="20"/>
                <w:szCs w:val="20"/>
              </w:rPr>
              <w:t>Котельная №18</w:t>
            </w:r>
          </w:p>
        </w:tc>
        <w:tc>
          <w:tcPr>
            <w:tcW w:w="683" w:type="pct"/>
            <w:shd w:val="clear" w:color="auto" w:fill="auto"/>
            <w:vAlign w:val="center"/>
          </w:tcPr>
          <w:p w14:paraId="7E1EFCE3" w14:textId="73C14EE0" w:rsidR="00C43C80" w:rsidRPr="00C27A3B" w:rsidRDefault="00C43C80" w:rsidP="00C43C80">
            <w:pPr>
              <w:jc w:val="center"/>
              <w:rPr>
                <w:color w:val="000000"/>
                <w:sz w:val="20"/>
                <w:szCs w:val="20"/>
              </w:rPr>
            </w:pPr>
            <w:r w:rsidRPr="00C27A3B">
              <w:rPr>
                <w:sz w:val="20"/>
                <w:szCs w:val="20"/>
              </w:rPr>
              <w:t>0,303</w:t>
            </w:r>
          </w:p>
        </w:tc>
        <w:tc>
          <w:tcPr>
            <w:tcW w:w="607" w:type="pct"/>
            <w:shd w:val="clear" w:color="auto" w:fill="auto"/>
            <w:vAlign w:val="center"/>
          </w:tcPr>
          <w:p w14:paraId="05D87F84" w14:textId="0F0D68E7" w:rsidR="00C43C80" w:rsidRPr="00C27A3B" w:rsidRDefault="00C43C80" w:rsidP="00C43C80">
            <w:pPr>
              <w:jc w:val="center"/>
              <w:rPr>
                <w:color w:val="000000"/>
                <w:sz w:val="20"/>
                <w:szCs w:val="20"/>
              </w:rPr>
            </w:pPr>
            <w:r>
              <w:rPr>
                <w:color w:val="000000"/>
                <w:sz w:val="20"/>
                <w:szCs w:val="20"/>
              </w:rPr>
              <w:t>1,088</w:t>
            </w:r>
          </w:p>
        </w:tc>
        <w:tc>
          <w:tcPr>
            <w:tcW w:w="679" w:type="pct"/>
            <w:shd w:val="clear" w:color="auto" w:fill="auto"/>
            <w:noWrap/>
            <w:vAlign w:val="center"/>
          </w:tcPr>
          <w:p w14:paraId="5DA0967C" w14:textId="2FD85ACA" w:rsidR="00C43C80" w:rsidRPr="00C27A3B" w:rsidRDefault="00C43C80" w:rsidP="00C43C80">
            <w:pPr>
              <w:jc w:val="center"/>
              <w:rPr>
                <w:color w:val="000000"/>
                <w:sz w:val="20"/>
                <w:szCs w:val="20"/>
              </w:rPr>
            </w:pPr>
            <w:r w:rsidRPr="00C27A3B">
              <w:rPr>
                <w:color w:val="000000"/>
                <w:sz w:val="20"/>
                <w:szCs w:val="20"/>
              </w:rPr>
              <w:t>3,795</w:t>
            </w:r>
          </w:p>
        </w:tc>
      </w:tr>
      <w:tr w:rsidR="00C43C80" w:rsidRPr="00C27A3B" w14:paraId="04E91627" w14:textId="77777777" w:rsidTr="00C27A3B">
        <w:trPr>
          <w:trHeight w:val="20"/>
        </w:trPr>
        <w:tc>
          <w:tcPr>
            <w:tcW w:w="302" w:type="pct"/>
            <w:shd w:val="clear" w:color="auto" w:fill="auto"/>
            <w:noWrap/>
            <w:vAlign w:val="center"/>
            <w:hideMark/>
          </w:tcPr>
          <w:p w14:paraId="1ED24ED5" w14:textId="77777777" w:rsidR="00C43C80" w:rsidRPr="00C27A3B" w:rsidRDefault="00C43C80" w:rsidP="00C43C80">
            <w:pPr>
              <w:jc w:val="center"/>
              <w:rPr>
                <w:color w:val="000000"/>
                <w:sz w:val="20"/>
                <w:szCs w:val="20"/>
              </w:rPr>
            </w:pPr>
            <w:r w:rsidRPr="00C27A3B">
              <w:rPr>
                <w:color w:val="000000"/>
                <w:sz w:val="20"/>
                <w:szCs w:val="20"/>
              </w:rPr>
              <w:t>19</w:t>
            </w:r>
          </w:p>
        </w:tc>
        <w:tc>
          <w:tcPr>
            <w:tcW w:w="380" w:type="pct"/>
            <w:shd w:val="clear" w:color="auto" w:fill="auto"/>
            <w:vAlign w:val="center"/>
            <w:hideMark/>
          </w:tcPr>
          <w:p w14:paraId="05270E56" w14:textId="77777777" w:rsidR="00C43C80" w:rsidRPr="00C27A3B" w:rsidRDefault="00C43C80" w:rsidP="00C43C80">
            <w:pPr>
              <w:jc w:val="center"/>
              <w:rPr>
                <w:color w:val="000000"/>
                <w:sz w:val="20"/>
                <w:szCs w:val="20"/>
              </w:rPr>
            </w:pPr>
            <w:r w:rsidRPr="00C27A3B">
              <w:rPr>
                <w:color w:val="000000"/>
                <w:sz w:val="20"/>
                <w:szCs w:val="20"/>
              </w:rPr>
              <w:t>19</w:t>
            </w:r>
          </w:p>
        </w:tc>
        <w:tc>
          <w:tcPr>
            <w:tcW w:w="1440" w:type="pct"/>
            <w:shd w:val="clear" w:color="auto" w:fill="auto"/>
            <w:vAlign w:val="center"/>
            <w:hideMark/>
          </w:tcPr>
          <w:p w14:paraId="465D9B42" w14:textId="5B8DE316"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101A1EA7" w14:textId="6700E3C2" w:rsidR="00C43C80" w:rsidRPr="00C27A3B" w:rsidRDefault="00C43C80" w:rsidP="00C43C80">
            <w:pPr>
              <w:jc w:val="center"/>
              <w:rPr>
                <w:color w:val="000000"/>
                <w:sz w:val="20"/>
                <w:szCs w:val="20"/>
              </w:rPr>
            </w:pPr>
            <w:r w:rsidRPr="00C27A3B">
              <w:rPr>
                <w:sz w:val="20"/>
                <w:szCs w:val="20"/>
              </w:rPr>
              <w:t>Котельная №19</w:t>
            </w:r>
          </w:p>
        </w:tc>
        <w:tc>
          <w:tcPr>
            <w:tcW w:w="683" w:type="pct"/>
            <w:shd w:val="clear" w:color="auto" w:fill="auto"/>
            <w:vAlign w:val="center"/>
          </w:tcPr>
          <w:p w14:paraId="5516A0D1" w14:textId="2E0FE009" w:rsidR="00C43C80" w:rsidRPr="00C27A3B" w:rsidRDefault="00C43C80" w:rsidP="00C43C80">
            <w:pPr>
              <w:jc w:val="center"/>
              <w:rPr>
                <w:color w:val="000000"/>
                <w:sz w:val="20"/>
                <w:szCs w:val="20"/>
              </w:rPr>
            </w:pPr>
            <w:r w:rsidRPr="00C27A3B">
              <w:rPr>
                <w:sz w:val="20"/>
                <w:szCs w:val="20"/>
              </w:rPr>
              <w:t>0,002</w:t>
            </w:r>
          </w:p>
        </w:tc>
        <w:tc>
          <w:tcPr>
            <w:tcW w:w="607" w:type="pct"/>
            <w:shd w:val="clear" w:color="auto" w:fill="auto"/>
            <w:vAlign w:val="center"/>
          </w:tcPr>
          <w:p w14:paraId="60245BF3" w14:textId="5283F3A3" w:rsidR="00C43C80" w:rsidRPr="00C27A3B" w:rsidRDefault="00C43C80" w:rsidP="00C43C80">
            <w:pPr>
              <w:jc w:val="center"/>
              <w:rPr>
                <w:color w:val="000000"/>
                <w:sz w:val="20"/>
                <w:szCs w:val="20"/>
              </w:rPr>
            </w:pPr>
            <w:r>
              <w:rPr>
                <w:color w:val="000000"/>
                <w:sz w:val="20"/>
                <w:szCs w:val="20"/>
              </w:rPr>
              <w:t>0,036</w:t>
            </w:r>
          </w:p>
        </w:tc>
        <w:tc>
          <w:tcPr>
            <w:tcW w:w="679" w:type="pct"/>
            <w:shd w:val="clear" w:color="auto" w:fill="auto"/>
            <w:noWrap/>
            <w:vAlign w:val="center"/>
          </w:tcPr>
          <w:p w14:paraId="6DE853F0" w14:textId="5D17738E" w:rsidR="00C43C80" w:rsidRPr="00C27A3B" w:rsidRDefault="00C43C80" w:rsidP="00C43C80">
            <w:pPr>
              <w:jc w:val="center"/>
              <w:rPr>
                <w:color w:val="000000"/>
                <w:sz w:val="20"/>
                <w:szCs w:val="20"/>
              </w:rPr>
            </w:pPr>
            <w:r w:rsidRPr="00C27A3B">
              <w:rPr>
                <w:color w:val="000000"/>
                <w:sz w:val="20"/>
                <w:szCs w:val="20"/>
              </w:rPr>
              <w:t>20,000</w:t>
            </w:r>
          </w:p>
        </w:tc>
      </w:tr>
      <w:tr w:rsidR="00C43C80" w:rsidRPr="00C27A3B" w14:paraId="247A9A5F" w14:textId="77777777" w:rsidTr="00C27A3B">
        <w:trPr>
          <w:trHeight w:val="20"/>
        </w:trPr>
        <w:tc>
          <w:tcPr>
            <w:tcW w:w="302" w:type="pct"/>
            <w:shd w:val="clear" w:color="auto" w:fill="auto"/>
            <w:noWrap/>
            <w:vAlign w:val="center"/>
            <w:hideMark/>
          </w:tcPr>
          <w:p w14:paraId="7D03824C" w14:textId="77777777" w:rsidR="00C43C80" w:rsidRPr="00C27A3B" w:rsidRDefault="00C43C80" w:rsidP="00C43C80">
            <w:pPr>
              <w:jc w:val="center"/>
              <w:rPr>
                <w:color w:val="000000"/>
                <w:sz w:val="20"/>
                <w:szCs w:val="20"/>
              </w:rPr>
            </w:pPr>
            <w:r w:rsidRPr="00C27A3B">
              <w:rPr>
                <w:color w:val="000000"/>
                <w:sz w:val="20"/>
                <w:szCs w:val="20"/>
              </w:rPr>
              <w:t>20</w:t>
            </w:r>
          </w:p>
        </w:tc>
        <w:tc>
          <w:tcPr>
            <w:tcW w:w="380" w:type="pct"/>
            <w:shd w:val="clear" w:color="auto" w:fill="auto"/>
            <w:vAlign w:val="center"/>
            <w:hideMark/>
          </w:tcPr>
          <w:p w14:paraId="0AAA9D4A" w14:textId="77777777" w:rsidR="00C43C80" w:rsidRPr="00C27A3B" w:rsidRDefault="00C43C80" w:rsidP="00C43C80">
            <w:pPr>
              <w:jc w:val="center"/>
              <w:rPr>
                <w:color w:val="000000"/>
                <w:sz w:val="20"/>
                <w:szCs w:val="20"/>
              </w:rPr>
            </w:pPr>
            <w:r w:rsidRPr="00C27A3B">
              <w:rPr>
                <w:color w:val="000000"/>
                <w:sz w:val="20"/>
                <w:szCs w:val="20"/>
              </w:rPr>
              <w:t>20</w:t>
            </w:r>
          </w:p>
        </w:tc>
        <w:tc>
          <w:tcPr>
            <w:tcW w:w="1440" w:type="pct"/>
            <w:shd w:val="clear" w:color="auto" w:fill="auto"/>
            <w:vAlign w:val="center"/>
            <w:hideMark/>
          </w:tcPr>
          <w:p w14:paraId="4E60E724" w14:textId="55F69B02"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76901FF3" w14:textId="1A5F412A" w:rsidR="00C43C80" w:rsidRPr="00C27A3B" w:rsidRDefault="00C43C80" w:rsidP="00C43C80">
            <w:pPr>
              <w:jc w:val="center"/>
              <w:rPr>
                <w:color w:val="000000"/>
                <w:sz w:val="20"/>
                <w:szCs w:val="20"/>
              </w:rPr>
            </w:pPr>
            <w:r w:rsidRPr="00C27A3B">
              <w:rPr>
                <w:sz w:val="20"/>
                <w:szCs w:val="20"/>
              </w:rPr>
              <w:t>Котельная №20</w:t>
            </w:r>
          </w:p>
        </w:tc>
        <w:tc>
          <w:tcPr>
            <w:tcW w:w="683" w:type="pct"/>
            <w:shd w:val="clear" w:color="auto" w:fill="auto"/>
            <w:vAlign w:val="center"/>
          </w:tcPr>
          <w:p w14:paraId="12269F3F" w14:textId="0D380FA2" w:rsidR="00C43C80" w:rsidRPr="00C27A3B" w:rsidRDefault="00C43C80" w:rsidP="00C43C80">
            <w:pPr>
              <w:jc w:val="center"/>
              <w:rPr>
                <w:color w:val="000000"/>
                <w:sz w:val="20"/>
                <w:szCs w:val="20"/>
              </w:rPr>
            </w:pPr>
            <w:r w:rsidRPr="00C27A3B">
              <w:rPr>
                <w:sz w:val="20"/>
                <w:szCs w:val="20"/>
              </w:rPr>
              <w:t>0,073</w:t>
            </w:r>
          </w:p>
        </w:tc>
        <w:tc>
          <w:tcPr>
            <w:tcW w:w="607" w:type="pct"/>
            <w:shd w:val="clear" w:color="auto" w:fill="auto"/>
            <w:vAlign w:val="center"/>
          </w:tcPr>
          <w:p w14:paraId="6EB7F200" w14:textId="00CE44A4" w:rsidR="00C43C80" w:rsidRPr="00C27A3B" w:rsidRDefault="00C43C80" w:rsidP="00C43C80">
            <w:pPr>
              <w:jc w:val="center"/>
              <w:rPr>
                <w:color w:val="000000"/>
                <w:sz w:val="20"/>
                <w:szCs w:val="20"/>
              </w:rPr>
            </w:pPr>
            <w:r>
              <w:rPr>
                <w:color w:val="000000"/>
                <w:sz w:val="20"/>
                <w:szCs w:val="20"/>
              </w:rPr>
              <w:t>0,635</w:t>
            </w:r>
          </w:p>
        </w:tc>
        <w:tc>
          <w:tcPr>
            <w:tcW w:w="679" w:type="pct"/>
            <w:shd w:val="clear" w:color="auto" w:fill="auto"/>
            <w:noWrap/>
            <w:vAlign w:val="center"/>
          </w:tcPr>
          <w:p w14:paraId="21CBDA18" w14:textId="02827FF7" w:rsidR="00C43C80" w:rsidRPr="00C27A3B" w:rsidRDefault="00C43C80" w:rsidP="00C43C80">
            <w:pPr>
              <w:jc w:val="center"/>
              <w:rPr>
                <w:color w:val="000000"/>
                <w:sz w:val="20"/>
                <w:szCs w:val="20"/>
              </w:rPr>
            </w:pPr>
            <w:r w:rsidRPr="00C27A3B">
              <w:rPr>
                <w:color w:val="000000"/>
                <w:sz w:val="20"/>
                <w:szCs w:val="20"/>
              </w:rPr>
              <w:t>7,123</w:t>
            </w:r>
          </w:p>
        </w:tc>
      </w:tr>
      <w:tr w:rsidR="00C43C80" w:rsidRPr="00C27A3B" w14:paraId="522C6DFE" w14:textId="77777777" w:rsidTr="00C27A3B">
        <w:trPr>
          <w:trHeight w:val="20"/>
        </w:trPr>
        <w:tc>
          <w:tcPr>
            <w:tcW w:w="302" w:type="pct"/>
            <w:shd w:val="clear" w:color="auto" w:fill="auto"/>
            <w:noWrap/>
            <w:vAlign w:val="center"/>
            <w:hideMark/>
          </w:tcPr>
          <w:p w14:paraId="0E80E536" w14:textId="77777777" w:rsidR="00C43C80" w:rsidRPr="00C27A3B" w:rsidRDefault="00C43C80" w:rsidP="00C43C80">
            <w:pPr>
              <w:jc w:val="center"/>
              <w:rPr>
                <w:color w:val="000000"/>
                <w:sz w:val="20"/>
                <w:szCs w:val="20"/>
              </w:rPr>
            </w:pPr>
            <w:r w:rsidRPr="00C27A3B">
              <w:rPr>
                <w:color w:val="000000"/>
                <w:sz w:val="20"/>
                <w:szCs w:val="20"/>
              </w:rPr>
              <w:t>21</w:t>
            </w:r>
          </w:p>
        </w:tc>
        <w:tc>
          <w:tcPr>
            <w:tcW w:w="380" w:type="pct"/>
            <w:shd w:val="clear" w:color="auto" w:fill="auto"/>
            <w:vAlign w:val="center"/>
            <w:hideMark/>
          </w:tcPr>
          <w:p w14:paraId="01E61306" w14:textId="77777777" w:rsidR="00C43C80" w:rsidRPr="00C27A3B" w:rsidRDefault="00C43C80" w:rsidP="00C43C80">
            <w:pPr>
              <w:jc w:val="center"/>
              <w:rPr>
                <w:color w:val="000000"/>
                <w:sz w:val="20"/>
                <w:szCs w:val="20"/>
              </w:rPr>
            </w:pPr>
            <w:r w:rsidRPr="00C27A3B">
              <w:rPr>
                <w:color w:val="000000"/>
                <w:sz w:val="20"/>
                <w:szCs w:val="20"/>
              </w:rPr>
              <w:t>21</w:t>
            </w:r>
          </w:p>
        </w:tc>
        <w:tc>
          <w:tcPr>
            <w:tcW w:w="1440" w:type="pct"/>
            <w:shd w:val="clear" w:color="auto" w:fill="auto"/>
            <w:vAlign w:val="center"/>
            <w:hideMark/>
          </w:tcPr>
          <w:p w14:paraId="72748ED0" w14:textId="19D7E81B"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7C97C642" w14:textId="4B677780" w:rsidR="00C43C80" w:rsidRPr="00C27A3B" w:rsidRDefault="00C43C80" w:rsidP="00C43C80">
            <w:pPr>
              <w:jc w:val="center"/>
              <w:rPr>
                <w:color w:val="000000"/>
                <w:sz w:val="20"/>
                <w:szCs w:val="20"/>
              </w:rPr>
            </w:pPr>
            <w:r w:rsidRPr="00C27A3B">
              <w:rPr>
                <w:sz w:val="20"/>
                <w:szCs w:val="20"/>
              </w:rPr>
              <w:t>Котельная №21</w:t>
            </w:r>
          </w:p>
        </w:tc>
        <w:tc>
          <w:tcPr>
            <w:tcW w:w="683" w:type="pct"/>
            <w:shd w:val="clear" w:color="auto" w:fill="auto"/>
            <w:vAlign w:val="center"/>
          </w:tcPr>
          <w:p w14:paraId="659DDD1E" w14:textId="698463A4" w:rsidR="00C43C80" w:rsidRPr="00C27A3B" w:rsidRDefault="00C43C80" w:rsidP="00C43C80">
            <w:pPr>
              <w:jc w:val="center"/>
              <w:rPr>
                <w:color w:val="000000"/>
                <w:sz w:val="20"/>
                <w:szCs w:val="20"/>
              </w:rPr>
            </w:pPr>
            <w:r w:rsidRPr="00C27A3B">
              <w:rPr>
                <w:sz w:val="20"/>
                <w:szCs w:val="20"/>
              </w:rPr>
              <w:t>0,010</w:t>
            </w:r>
          </w:p>
        </w:tc>
        <w:tc>
          <w:tcPr>
            <w:tcW w:w="607" w:type="pct"/>
            <w:shd w:val="clear" w:color="auto" w:fill="auto"/>
            <w:vAlign w:val="center"/>
          </w:tcPr>
          <w:p w14:paraId="7438AD93" w14:textId="27818BCB" w:rsidR="00C43C80" w:rsidRPr="00C27A3B" w:rsidRDefault="00C43C80" w:rsidP="00C43C80">
            <w:pPr>
              <w:jc w:val="center"/>
              <w:rPr>
                <w:color w:val="000000"/>
                <w:sz w:val="20"/>
                <w:szCs w:val="20"/>
              </w:rPr>
            </w:pPr>
            <w:r>
              <w:rPr>
                <w:color w:val="000000"/>
                <w:sz w:val="20"/>
                <w:szCs w:val="20"/>
              </w:rPr>
              <w:t>0,06</w:t>
            </w:r>
          </w:p>
        </w:tc>
        <w:tc>
          <w:tcPr>
            <w:tcW w:w="679" w:type="pct"/>
            <w:shd w:val="clear" w:color="auto" w:fill="auto"/>
            <w:noWrap/>
            <w:vAlign w:val="center"/>
          </w:tcPr>
          <w:p w14:paraId="3D67CCE6" w14:textId="648CA3D1" w:rsidR="00C43C80" w:rsidRPr="00C27A3B" w:rsidRDefault="00C43C80" w:rsidP="00C43C80">
            <w:pPr>
              <w:jc w:val="center"/>
              <w:rPr>
                <w:color w:val="000000"/>
                <w:sz w:val="20"/>
                <w:szCs w:val="20"/>
              </w:rPr>
            </w:pPr>
            <w:r w:rsidRPr="00C27A3B">
              <w:rPr>
                <w:color w:val="000000"/>
                <w:sz w:val="20"/>
                <w:szCs w:val="20"/>
              </w:rPr>
              <w:t>6,100</w:t>
            </w:r>
          </w:p>
        </w:tc>
      </w:tr>
      <w:tr w:rsidR="00C43C80" w:rsidRPr="00C27A3B" w14:paraId="1E4CF754" w14:textId="77777777" w:rsidTr="00C27A3B">
        <w:trPr>
          <w:trHeight w:val="20"/>
        </w:trPr>
        <w:tc>
          <w:tcPr>
            <w:tcW w:w="302" w:type="pct"/>
            <w:shd w:val="clear" w:color="auto" w:fill="auto"/>
            <w:noWrap/>
            <w:vAlign w:val="center"/>
            <w:hideMark/>
          </w:tcPr>
          <w:p w14:paraId="0D848C55" w14:textId="77777777" w:rsidR="00C43C80" w:rsidRPr="00C27A3B" w:rsidRDefault="00C43C80" w:rsidP="00C43C80">
            <w:pPr>
              <w:jc w:val="center"/>
              <w:rPr>
                <w:color w:val="000000"/>
                <w:sz w:val="20"/>
                <w:szCs w:val="20"/>
              </w:rPr>
            </w:pPr>
            <w:r w:rsidRPr="00C27A3B">
              <w:rPr>
                <w:color w:val="000000"/>
                <w:sz w:val="20"/>
                <w:szCs w:val="20"/>
              </w:rPr>
              <w:t>22</w:t>
            </w:r>
          </w:p>
        </w:tc>
        <w:tc>
          <w:tcPr>
            <w:tcW w:w="380" w:type="pct"/>
            <w:shd w:val="clear" w:color="auto" w:fill="auto"/>
            <w:vAlign w:val="center"/>
            <w:hideMark/>
          </w:tcPr>
          <w:p w14:paraId="3108514D" w14:textId="77777777" w:rsidR="00C43C80" w:rsidRPr="00C27A3B" w:rsidRDefault="00C43C80" w:rsidP="00C43C80">
            <w:pPr>
              <w:jc w:val="center"/>
              <w:rPr>
                <w:color w:val="000000"/>
                <w:sz w:val="20"/>
                <w:szCs w:val="20"/>
              </w:rPr>
            </w:pPr>
            <w:r w:rsidRPr="00C27A3B">
              <w:rPr>
                <w:color w:val="000000"/>
                <w:sz w:val="20"/>
                <w:szCs w:val="20"/>
              </w:rPr>
              <w:t>22</w:t>
            </w:r>
          </w:p>
        </w:tc>
        <w:tc>
          <w:tcPr>
            <w:tcW w:w="1440" w:type="pct"/>
            <w:shd w:val="clear" w:color="auto" w:fill="auto"/>
            <w:vAlign w:val="center"/>
            <w:hideMark/>
          </w:tcPr>
          <w:p w14:paraId="2723C832" w14:textId="35A4C992"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22C3FC1C" w14:textId="17EA27EF" w:rsidR="00C43C80" w:rsidRPr="00C27A3B" w:rsidRDefault="00C43C80" w:rsidP="00C43C80">
            <w:pPr>
              <w:jc w:val="center"/>
              <w:rPr>
                <w:color w:val="000000"/>
                <w:sz w:val="20"/>
                <w:szCs w:val="20"/>
              </w:rPr>
            </w:pPr>
            <w:r w:rsidRPr="00C27A3B">
              <w:rPr>
                <w:sz w:val="20"/>
                <w:szCs w:val="20"/>
              </w:rPr>
              <w:t>Котельная №22</w:t>
            </w:r>
          </w:p>
        </w:tc>
        <w:tc>
          <w:tcPr>
            <w:tcW w:w="683" w:type="pct"/>
            <w:shd w:val="clear" w:color="auto" w:fill="auto"/>
            <w:vAlign w:val="center"/>
          </w:tcPr>
          <w:p w14:paraId="53AB7EC2" w14:textId="7ED70A62" w:rsidR="00C43C80" w:rsidRPr="00C27A3B" w:rsidRDefault="00C43C80" w:rsidP="00C43C80">
            <w:pPr>
              <w:jc w:val="center"/>
              <w:rPr>
                <w:color w:val="000000"/>
                <w:sz w:val="20"/>
                <w:szCs w:val="20"/>
              </w:rPr>
            </w:pPr>
            <w:r w:rsidRPr="00C27A3B">
              <w:rPr>
                <w:sz w:val="20"/>
                <w:szCs w:val="20"/>
              </w:rPr>
              <w:t>0,003</w:t>
            </w:r>
          </w:p>
        </w:tc>
        <w:tc>
          <w:tcPr>
            <w:tcW w:w="607" w:type="pct"/>
            <w:shd w:val="clear" w:color="auto" w:fill="auto"/>
            <w:vAlign w:val="center"/>
          </w:tcPr>
          <w:p w14:paraId="752AC857" w14:textId="41A0F6EA" w:rsidR="00C43C80" w:rsidRPr="00C27A3B" w:rsidRDefault="00C43C80" w:rsidP="00C43C80">
            <w:pPr>
              <w:jc w:val="center"/>
              <w:rPr>
                <w:color w:val="000000"/>
                <w:sz w:val="20"/>
                <w:szCs w:val="20"/>
              </w:rPr>
            </w:pPr>
            <w:r>
              <w:rPr>
                <w:color w:val="000000"/>
                <w:sz w:val="20"/>
                <w:szCs w:val="20"/>
              </w:rPr>
              <w:t>0,042</w:t>
            </w:r>
          </w:p>
        </w:tc>
        <w:tc>
          <w:tcPr>
            <w:tcW w:w="679" w:type="pct"/>
            <w:shd w:val="clear" w:color="auto" w:fill="auto"/>
            <w:noWrap/>
            <w:vAlign w:val="center"/>
          </w:tcPr>
          <w:p w14:paraId="0554B914" w14:textId="3F7FB8DB" w:rsidR="00C43C80" w:rsidRPr="00C27A3B" w:rsidRDefault="00C43C80" w:rsidP="00C43C80">
            <w:pPr>
              <w:jc w:val="center"/>
              <w:rPr>
                <w:color w:val="000000"/>
                <w:sz w:val="20"/>
                <w:szCs w:val="20"/>
              </w:rPr>
            </w:pPr>
            <w:r w:rsidRPr="00C27A3B">
              <w:rPr>
                <w:color w:val="000000"/>
                <w:sz w:val="20"/>
                <w:szCs w:val="20"/>
              </w:rPr>
              <w:t>13,333</w:t>
            </w:r>
          </w:p>
        </w:tc>
      </w:tr>
      <w:tr w:rsidR="00C43C80" w:rsidRPr="00C27A3B" w14:paraId="3E7C68D0" w14:textId="77777777" w:rsidTr="00C27A3B">
        <w:trPr>
          <w:trHeight w:val="20"/>
        </w:trPr>
        <w:tc>
          <w:tcPr>
            <w:tcW w:w="302" w:type="pct"/>
            <w:shd w:val="clear" w:color="auto" w:fill="auto"/>
            <w:noWrap/>
            <w:vAlign w:val="center"/>
            <w:hideMark/>
          </w:tcPr>
          <w:p w14:paraId="09B91ACD" w14:textId="77777777" w:rsidR="00C43C80" w:rsidRPr="00C27A3B" w:rsidRDefault="00C43C80" w:rsidP="00C43C80">
            <w:pPr>
              <w:jc w:val="center"/>
              <w:rPr>
                <w:color w:val="000000"/>
                <w:sz w:val="20"/>
                <w:szCs w:val="20"/>
              </w:rPr>
            </w:pPr>
            <w:r w:rsidRPr="00C27A3B">
              <w:rPr>
                <w:color w:val="000000"/>
                <w:sz w:val="20"/>
                <w:szCs w:val="20"/>
              </w:rPr>
              <w:t>23</w:t>
            </w:r>
          </w:p>
        </w:tc>
        <w:tc>
          <w:tcPr>
            <w:tcW w:w="380" w:type="pct"/>
            <w:shd w:val="clear" w:color="auto" w:fill="auto"/>
            <w:vAlign w:val="center"/>
            <w:hideMark/>
          </w:tcPr>
          <w:p w14:paraId="1D45D050" w14:textId="77777777" w:rsidR="00C43C80" w:rsidRPr="00C27A3B" w:rsidRDefault="00C43C80" w:rsidP="00C43C80">
            <w:pPr>
              <w:jc w:val="center"/>
              <w:rPr>
                <w:color w:val="000000"/>
                <w:sz w:val="20"/>
                <w:szCs w:val="20"/>
              </w:rPr>
            </w:pPr>
            <w:r w:rsidRPr="00C27A3B">
              <w:rPr>
                <w:color w:val="000000"/>
                <w:sz w:val="20"/>
                <w:szCs w:val="20"/>
              </w:rPr>
              <w:t>23</w:t>
            </w:r>
          </w:p>
        </w:tc>
        <w:tc>
          <w:tcPr>
            <w:tcW w:w="1440" w:type="pct"/>
            <w:shd w:val="clear" w:color="auto" w:fill="auto"/>
            <w:vAlign w:val="center"/>
            <w:hideMark/>
          </w:tcPr>
          <w:p w14:paraId="1A555C7D" w14:textId="5C122DB4"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57C9EF91" w14:textId="70389485" w:rsidR="00C43C80" w:rsidRPr="00C27A3B" w:rsidRDefault="00C43C80" w:rsidP="00C43C80">
            <w:pPr>
              <w:jc w:val="center"/>
              <w:rPr>
                <w:color w:val="000000"/>
                <w:sz w:val="20"/>
                <w:szCs w:val="20"/>
              </w:rPr>
            </w:pPr>
            <w:r w:rsidRPr="00C27A3B">
              <w:rPr>
                <w:sz w:val="20"/>
                <w:szCs w:val="20"/>
              </w:rPr>
              <w:t>Котельная №23</w:t>
            </w:r>
          </w:p>
        </w:tc>
        <w:tc>
          <w:tcPr>
            <w:tcW w:w="683" w:type="pct"/>
            <w:shd w:val="clear" w:color="auto" w:fill="auto"/>
            <w:vAlign w:val="center"/>
          </w:tcPr>
          <w:p w14:paraId="78F86471" w14:textId="6197E48C" w:rsidR="00C43C80" w:rsidRPr="00C27A3B" w:rsidRDefault="00C43C80" w:rsidP="00C43C80">
            <w:pPr>
              <w:jc w:val="center"/>
              <w:rPr>
                <w:color w:val="000000"/>
                <w:sz w:val="20"/>
                <w:szCs w:val="20"/>
              </w:rPr>
            </w:pPr>
            <w:r w:rsidRPr="00C27A3B">
              <w:rPr>
                <w:sz w:val="20"/>
                <w:szCs w:val="20"/>
              </w:rPr>
              <w:t>0,003</w:t>
            </w:r>
          </w:p>
        </w:tc>
        <w:tc>
          <w:tcPr>
            <w:tcW w:w="607" w:type="pct"/>
            <w:shd w:val="clear" w:color="auto" w:fill="auto"/>
            <w:vAlign w:val="center"/>
          </w:tcPr>
          <w:p w14:paraId="6C3229ED" w14:textId="007A0129" w:rsidR="00C43C80" w:rsidRPr="00C27A3B" w:rsidRDefault="00C43C80" w:rsidP="00C43C80">
            <w:pPr>
              <w:jc w:val="center"/>
              <w:rPr>
                <w:color w:val="000000"/>
                <w:sz w:val="20"/>
                <w:szCs w:val="20"/>
              </w:rPr>
            </w:pPr>
            <w:r>
              <w:rPr>
                <w:color w:val="000000"/>
                <w:sz w:val="20"/>
                <w:szCs w:val="20"/>
              </w:rPr>
              <w:t>0,039</w:t>
            </w:r>
          </w:p>
        </w:tc>
        <w:tc>
          <w:tcPr>
            <w:tcW w:w="679" w:type="pct"/>
            <w:shd w:val="clear" w:color="auto" w:fill="auto"/>
            <w:noWrap/>
            <w:vAlign w:val="center"/>
          </w:tcPr>
          <w:p w14:paraId="5B7F5212" w14:textId="5FBE4CD5" w:rsidR="00C43C80" w:rsidRPr="00C27A3B" w:rsidRDefault="00C43C80" w:rsidP="00C43C80">
            <w:pPr>
              <w:jc w:val="center"/>
              <w:rPr>
                <w:color w:val="000000"/>
                <w:sz w:val="20"/>
                <w:szCs w:val="20"/>
              </w:rPr>
            </w:pPr>
            <w:r w:rsidRPr="00C27A3B">
              <w:rPr>
                <w:color w:val="000000"/>
                <w:sz w:val="20"/>
                <w:szCs w:val="20"/>
              </w:rPr>
              <w:t>13,333</w:t>
            </w:r>
          </w:p>
        </w:tc>
      </w:tr>
      <w:tr w:rsidR="00C43C80" w:rsidRPr="00C27A3B" w14:paraId="4C5BC87F" w14:textId="77777777" w:rsidTr="00C27A3B">
        <w:trPr>
          <w:trHeight w:val="20"/>
        </w:trPr>
        <w:tc>
          <w:tcPr>
            <w:tcW w:w="302" w:type="pct"/>
            <w:shd w:val="clear" w:color="auto" w:fill="auto"/>
            <w:noWrap/>
            <w:vAlign w:val="center"/>
            <w:hideMark/>
          </w:tcPr>
          <w:p w14:paraId="45CDB919" w14:textId="77777777" w:rsidR="00C43C80" w:rsidRPr="00C27A3B" w:rsidRDefault="00C43C80" w:rsidP="00C43C80">
            <w:pPr>
              <w:jc w:val="center"/>
              <w:rPr>
                <w:color w:val="000000"/>
                <w:sz w:val="20"/>
                <w:szCs w:val="20"/>
              </w:rPr>
            </w:pPr>
            <w:r w:rsidRPr="00C27A3B">
              <w:rPr>
                <w:color w:val="000000"/>
                <w:sz w:val="20"/>
                <w:szCs w:val="20"/>
              </w:rPr>
              <w:t>24</w:t>
            </w:r>
          </w:p>
        </w:tc>
        <w:tc>
          <w:tcPr>
            <w:tcW w:w="380" w:type="pct"/>
            <w:shd w:val="clear" w:color="auto" w:fill="auto"/>
            <w:vAlign w:val="center"/>
            <w:hideMark/>
          </w:tcPr>
          <w:p w14:paraId="0042BD24" w14:textId="77777777" w:rsidR="00C43C80" w:rsidRPr="00C27A3B" w:rsidRDefault="00C43C80" w:rsidP="00C43C80">
            <w:pPr>
              <w:jc w:val="center"/>
              <w:rPr>
                <w:color w:val="000000"/>
                <w:sz w:val="20"/>
                <w:szCs w:val="20"/>
              </w:rPr>
            </w:pPr>
            <w:r w:rsidRPr="00C27A3B">
              <w:rPr>
                <w:color w:val="000000"/>
                <w:sz w:val="20"/>
                <w:szCs w:val="20"/>
              </w:rPr>
              <w:t>24</w:t>
            </w:r>
          </w:p>
        </w:tc>
        <w:tc>
          <w:tcPr>
            <w:tcW w:w="1440" w:type="pct"/>
            <w:shd w:val="clear" w:color="auto" w:fill="auto"/>
            <w:vAlign w:val="center"/>
            <w:hideMark/>
          </w:tcPr>
          <w:p w14:paraId="1B5EC561" w14:textId="70D93FF1" w:rsidR="00C43C80" w:rsidRPr="00C27A3B" w:rsidRDefault="00C43C80" w:rsidP="00C43C80">
            <w:pPr>
              <w:jc w:val="center"/>
              <w:rPr>
                <w:color w:val="000000"/>
                <w:sz w:val="20"/>
                <w:szCs w:val="20"/>
              </w:rPr>
            </w:pPr>
            <w:r w:rsidRPr="00C27A3B">
              <w:rPr>
                <w:sz w:val="20"/>
                <w:szCs w:val="20"/>
              </w:rPr>
              <w:t>МП «Лотошинское ЖКХ»</w:t>
            </w:r>
          </w:p>
        </w:tc>
        <w:tc>
          <w:tcPr>
            <w:tcW w:w="909" w:type="pct"/>
            <w:shd w:val="clear" w:color="auto" w:fill="auto"/>
            <w:vAlign w:val="center"/>
            <w:hideMark/>
          </w:tcPr>
          <w:p w14:paraId="1DC6CFAB" w14:textId="389043DD" w:rsidR="00C43C80" w:rsidRPr="00C27A3B" w:rsidRDefault="00C43C80" w:rsidP="00C43C80">
            <w:pPr>
              <w:jc w:val="center"/>
              <w:rPr>
                <w:color w:val="000000"/>
                <w:sz w:val="20"/>
                <w:szCs w:val="20"/>
              </w:rPr>
            </w:pPr>
            <w:r w:rsidRPr="00C27A3B">
              <w:rPr>
                <w:color w:val="000000"/>
                <w:sz w:val="20"/>
                <w:szCs w:val="20"/>
              </w:rPr>
              <w:t>Котельная</w:t>
            </w:r>
            <w:r>
              <w:rPr>
                <w:color w:val="000000"/>
                <w:sz w:val="20"/>
                <w:szCs w:val="20"/>
              </w:rPr>
              <w:t xml:space="preserve"> №24</w:t>
            </w:r>
            <w:r w:rsidRPr="00C27A3B">
              <w:rPr>
                <w:color w:val="000000"/>
                <w:sz w:val="20"/>
                <w:szCs w:val="20"/>
              </w:rPr>
              <w:t xml:space="preserve"> ул. Рогова</w:t>
            </w:r>
          </w:p>
        </w:tc>
        <w:tc>
          <w:tcPr>
            <w:tcW w:w="683" w:type="pct"/>
            <w:shd w:val="clear" w:color="auto" w:fill="auto"/>
            <w:vAlign w:val="center"/>
          </w:tcPr>
          <w:p w14:paraId="6F19822C" w14:textId="1B5291CD" w:rsidR="00C43C80" w:rsidRPr="00C27A3B" w:rsidRDefault="00C43C80" w:rsidP="00C43C80">
            <w:pPr>
              <w:jc w:val="center"/>
              <w:rPr>
                <w:color w:val="000000"/>
                <w:sz w:val="20"/>
                <w:szCs w:val="20"/>
              </w:rPr>
            </w:pPr>
            <w:r w:rsidRPr="00C27A3B">
              <w:rPr>
                <w:sz w:val="20"/>
                <w:szCs w:val="20"/>
              </w:rPr>
              <w:t>0,</w:t>
            </w:r>
            <w:r w:rsidRPr="00C27A3B">
              <w:rPr>
                <w:sz w:val="20"/>
                <w:szCs w:val="20"/>
                <w:lang w:val="en-US"/>
              </w:rPr>
              <w:t>12</w:t>
            </w:r>
            <w:r w:rsidRPr="00C27A3B">
              <w:rPr>
                <w:sz w:val="20"/>
                <w:szCs w:val="20"/>
              </w:rPr>
              <w:t>9</w:t>
            </w:r>
          </w:p>
        </w:tc>
        <w:tc>
          <w:tcPr>
            <w:tcW w:w="607" w:type="pct"/>
            <w:shd w:val="clear" w:color="auto" w:fill="auto"/>
            <w:vAlign w:val="center"/>
          </w:tcPr>
          <w:p w14:paraId="40A3D4E2" w14:textId="6E51D1C5" w:rsidR="00C43C80" w:rsidRPr="00C27A3B" w:rsidRDefault="00C43C80" w:rsidP="00C43C80">
            <w:pPr>
              <w:jc w:val="center"/>
              <w:rPr>
                <w:color w:val="000000"/>
                <w:sz w:val="20"/>
                <w:szCs w:val="20"/>
              </w:rPr>
            </w:pPr>
            <w:r>
              <w:rPr>
                <w:color w:val="000000"/>
                <w:sz w:val="20"/>
                <w:szCs w:val="20"/>
              </w:rPr>
              <w:t>0,659</w:t>
            </w:r>
          </w:p>
        </w:tc>
        <w:tc>
          <w:tcPr>
            <w:tcW w:w="679" w:type="pct"/>
            <w:shd w:val="clear" w:color="auto" w:fill="auto"/>
            <w:noWrap/>
            <w:vAlign w:val="center"/>
          </w:tcPr>
          <w:p w14:paraId="682AC887" w14:textId="022F25D4" w:rsidR="00C43C80" w:rsidRPr="00C27A3B" w:rsidRDefault="00C43C80" w:rsidP="00C43C80">
            <w:pPr>
              <w:jc w:val="center"/>
              <w:rPr>
                <w:color w:val="000000"/>
                <w:sz w:val="20"/>
                <w:szCs w:val="20"/>
              </w:rPr>
            </w:pPr>
            <w:r w:rsidRPr="00C27A3B">
              <w:rPr>
                <w:color w:val="000000"/>
                <w:sz w:val="20"/>
                <w:szCs w:val="20"/>
              </w:rPr>
              <w:t>6,667</w:t>
            </w:r>
          </w:p>
        </w:tc>
      </w:tr>
      <w:tr w:rsidR="00C27A3B" w:rsidRPr="002E25F1" w14:paraId="752E8B93" w14:textId="77777777" w:rsidTr="0077221F">
        <w:trPr>
          <w:trHeight w:val="20"/>
        </w:trPr>
        <w:tc>
          <w:tcPr>
            <w:tcW w:w="3031" w:type="pct"/>
            <w:gridSpan w:val="4"/>
            <w:shd w:val="clear" w:color="auto" w:fill="auto"/>
            <w:noWrap/>
            <w:vAlign w:val="center"/>
          </w:tcPr>
          <w:p w14:paraId="5E53DB17" w14:textId="5DEAF778" w:rsidR="00C27A3B" w:rsidRPr="00C27A3B" w:rsidRDefault="00C27A3B" w:rsidP="003C592D">
            <w:pPr>
              <w:rPr>
                <w:color w:val="000000"/>
                <w:sz w:val="20"/>
                <w:szCs w:val="20"/>
              </w:rPr>
            </w:pPr>
            <w:r w:rsidRPr="00C27A3B">
              <w:rPr>
                <w:color w:val="000000"/>
                <w:sz w:val="20"/>
                <w:szCs w:val="20"/>
              </w:rPr>
              <w:t>Итого:</w:t>
            </w:r>
          </w:p>
        </w:tc>
        <w:tc>
          <w:tcPr>
            <w:tcW w:w="683" w:type="pct"/>
            <w:shd w:val="clear" w:color="auto" w:fill="auto"/>
            <w:vAlign w:val="bottom"/>
          </w:tcPr>
          <w:p w14:paraId="5208FBB6" w14:textId="79763726" w:rsidR="00C27A3B" w:rsidRPr="00C27A3B" w:rsidRDefault="00C27A3B" w:rsidP="00C27A3B">
            <w:pPr>
              <w:jc w:val="center"/>
              <w:rPr>
                <w:sz w:val="20"/>
                <w:szCs w:val="20"/>
              </w:rPr>
            </w:pPr>
            <w:r w:rsidRPr="00C27A3B">
              <w:rPr>
                <w:color w:val="000000"/>
                <w:sz w:val="20"/>
                <w:szCs w:val="20"/>
              </w:rPr>
              <w:t>5,324</w:t>
            </w:r>
          </w:p>
        </w:tc>
        <w:tc>
          <w:tcPr>
            <w:tcW w:w="607" w:type="pct"/>
            <w:shd w:val="clear" w:color="auto" w:fill="auto"/>
            <w:vAlign w:val="bottom"/>
          </w:tcPr>
          <w:p w14:paraId="3DAD66B5" w14:textId="122728F6" w:rsidR="00C27A3B" w:rsidRPr="00C27A3B" w:rsidRDefault="006E436A" w:rsidP="00C27A3B">
            <w:pPr>
              <w:jc w:val="center"/>
              <w:rPr>
                <w:color w:val="000000"/>
                <w:sz w:val="20"/>
                <w:szCs w:val="20"/>
              </w:rPr>
            </w:pPr>
            <w:r w:rsidRPr="006E436A">
              <w:rPr>
                <w:color w:val="000000"/>
                <w:sz w:val="20"/>
                <w:szCs w:val="20"/>
              </w:rPr>
              <w:t>42,838</w:t>
            </w:r>
          </w:p>
        </w:tc>
        <w:tc>
          <w:tcPr>
            <w:tcW w:w="679" w:type="pct"/>
            <w:shd w:val="clear" w:color="auto" w:fill="auto"/>
            <w:noWrap/>
            <w:vAlign w:val="bottom"/>
          </w:tcPr>
          <w:p w14:paraId="404A15AE" w14:textId="17B89074" w:rsidR="00C27A3B" w:rsidRPr="00C27A3B" w:rsidRDefault="00C43C80" w:rsidP="00C27A3B">
            <w:pPr>
              <w:jc w:val="center"/>
              <w:rPr>
                <w:sz w:val="20"/>
                <w:szCs w:val="20"/>
              </w:rPr>
            </w:pPr>
            <w:r>
              <w:rPr>
                <w:color w:val="000000"/>
                <w:sz w:val="20"/>
                <w:szCs w:val="20"/>
              </w:rPr>
              <w:t>205,3</w:t>
            </w:r>
          </w:p>
        </w:tc>
      </w:tr>
      <w:bookmarkEnd w:id="32"/>
    </w:tbl>
    <w:p w14:paraId="53E68FF6" w14:textId="77777777" w:rsidR="003253D8" w:rsidRPr="00600B3A" w:rsidRDefault="003253D8" w:rsidP="00627FB9"/>
    <w:bookmarkEnd w:id="30"/>
    <w:bookmarkEnd w:id="33"/>
    <w:p w14:paraId="1DE58A22" w14:textId="77777777" w:rsidR="004A6ACC" w:rsidRPr="002E53E7" w:rsidRDefault="004A6ACC" w:rsidP="00246CB9">
      <w:pPr>
        <w:pStyle w:val="Maximyz0"/>
      </w:pPr>
      <w:r w:rsidRPr="002E53E7">
        <w:t>В зоне застройки с высокой плотностью тепловой нагрузки рекомендуется шире использовать индивидуальные источники теплоснабжения (встроенно-пристроенные котельные, крышные котельные или теплоснабжение от квартирных теплогенераторов).</w:t>
      </w:r>
    </w:p>
    <w:p w14:paraId="09F10AFA" w14:textId="77777777" w:rsidR="004A6ACC" w:rsidRPr="002E53E7" w:rsidRDefault="004A6ACC" w:rsidP="00246CB9">
      <w:pPr>
        <w:pStyle w:val="Maximyz0"/>
      </w:pPr>
      <w:r w:rsidRPr="002E53E7">
        <w:t>Эффективность систем теплоснабжения в зоне действия источников теплоснабжения оценивается по относительной материальной характеристике тепловых сетей. Чем ниже показатель, тем эффективность действия системы теплоснабжения в зоне выше.</w:t>
      </w:r>
    </w:p>
    <w:p w14:paraId="7F3EDD60" w14:textId="5DD1539B" w:rsidR="004A6ACC" w:rsidRDefault="004A6ACC" w:rsidP="00470C94">
      <w:pPr>
        <w:pStyle w:val="Maximyz0"/>
        <w:spacing w:after="240"/>
      </w:pPr>
      <w:r w:rsidRPr="002E53E7">
        <w:t>Относительная материальная характеристика тепловой сети представляет собой отношение материальной характеристики к присоединенной тепловой нагрузки в зоне действия системы теплоснабжения.</w:t>
      </w:r>
    </w:p>
    <w:p w14:paraId="79EEA4B4" w14:textId="08E9132A" w:rsidR="00A87F63" w:rsidRDefault="00A87F63" w:rsidP="00A87F63">
      <w:pPr>
        <w:pStyle w:val="affb"/>
        <w:keepNext/>
      </w:pPr>
      <w:r w:rsidRPr="002E53E7">
        <w:t xml:space="preserve">Таблица </w:t>
      </w:r>
      <w:fldSimple w:instr=" STYLEREF 1 \s ">
        <w:r w:rsidR="00774551">
          <w:rPr>
            <w:noProof/>
          </w:rPr>
          <w:t>1</w:t>
        </w:r>
      </w:fldSimple>
      <w:r w:rsidR="00012A89">
        <w:t>.</w:t>
      </w:r>
      <w:fldSimple w:instr=" SEQ Таблица \* ARABIC \s 1 ">
        <w:r w:rsidR="00774551">
          <w:rPr>
            <w:noProof/>
          </w:rPr>
          <w:t>7</w:t>
        </w:r>
      </w:fldSimple>
      <w:r w:rsidRPr="002E53E7">
        <w:t xml:space="preserve"> </w:t>
      </w:r>
      <w:r w:rsidR="00A27360">
        <w:t>–</w:t>
      </w:r>
      <w:r w:rsidRPr="002E53E7">
        <w:t xml:space="preserve"> Относительная материальная характеристика </w:t>
      </w:r>
      <w:r w:rsidRPr="00F92EEF">
        <w:t>теплов</w:t>
      </w:r>
      <w:r>
        <w:t xml:space="preserve">ых </w:t>
      </w:r>
      <w:r w:rsidRPr="00F92EEF">
        <w:t>сет</w:t>
      </w:r>
      <w:r>
        <w:t xml:space="preserve">ей котельных на территории </w:t>
      </w:r>
      <w:r w:rsidR="003E1555">
        <w:t>г</w:t>
      </w:r>
      <w:r w:rsidR="00882783">
        <w:t>ородского округа Лотошино</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568"/>
        <w:gridCol w:w="2552"/>
        <w:gridCol w:w="1700"/>
        <w:gridCol w:w="1418"/>
        <w:gridCol w:w="1276"/>
        <w:gridCol w:w="1269"/>
      </w:tblGrid>
      <w:tr w:rsidR="008466E6" w:rsidRPr="00C27A3B" w14:paraId="636BE595" w14:textId="77777777" w:rsidTr="00B70210">
        <w:trPr>
          <w:trHeight w:val="20"/>
          <w:tblHeader/>
        </w:trPr>
        <w:tc>
          <w:tcPr>
            <w:tcW w:w="566" w:type="dxa"/>
            <w:shd w:val="clear" w:color="auto" w:fill="auto"/>
            <w:vAlign w:val="center"/>
            <w:hideMark/>
          </w:tcPr>
          <w:p w14:paraId="550D7B09" w14:textId="77777777" w:rsidR="008466E6" w:rsidRPr="00C27A3B" w:rsidRDefault="008466E6">
            <w:pPr>
              <w:jc w:val="center"/>
              <w:rPr>
                <w:color w:val="000000"/>
                <w:sz w:val="20"/>
                <w:szCs w:val="20"/>
              </w:rPr>
            </w:pPr>
            <w:bookmarkStart w:id="34" w:name="_Hlk55163715"/>
            <w:r w:rsidRPr="00C27A3B">
              <w:rPr>
                <w:color w:val="000000"/>
                <w:sz w:val="20"/>
                <w:szCs w:val="20"/>
              </w:rPr>
              <w:t>№ п/п</w:t>
            </w:r>
          </w:p>
        </w:tc>
        <w:tc>
          <w:tcPr>
            <w:tcW w:w="568" w:type="dxa"/>
            <w:shd w:val="clear" w:color="auto" w:fill="auto"/>
            <w:vAlign w:val="center"/>
            <w:hideMark/>
          </w:tcPr>
          <w:p w14:paraId="0135E2DD" w14:textId="77777777" w:rsidR="008466E6" w:rsidRPr="00C27A3B" w:rsidRDefault="008466E6">
            <w:pPr>
              <w:jc w:val="center"/>
              <w:rPr>
                <w:color w:val="000000"/>
                <w:sz w:val="20"/>
                <w:szCs w:val="20"/>
              </w:rPr>
            </w:pPr>
            <w:r w:rsidRPr="00C27A3B">
              <w:rPr>
                <w:color w:val="000000"/>
                <w:sz w:val="20"/>
                <w:szCs w:val="20"/>
              </w:rPr>
              <w:t>№ п/сх</w:t>
            </w:r>
          </w:p>
        </w:tc>
        <w:tc>
          <w:tcPr>
            <w:tcW w:w="2552" w:type="dxa"/>
            <w:shd w:val="clear" w:color="auto" w:fill="auto"/>
            <w:vAlign w:val="center"/>
            <w:hideMark/>
          </w:tcPr>
          <w:p w14:paraId="0B4CDC8E" w14:textId="77777777" w:rsidR="008466E6" w:rsidRPr="00C27A3B" w:rsidRDefault="008466E6">
            <w:pPr>
              <w:jc w:val="center"/>
              <w:rPr>
                <w:color w:val="000000"/>
                <w:sz w:val="20"/>
                <w:szCs w:val="20"/>
              </w:rPr>
            </w:pPr>
            <w:r w:rsidRPr="00C27A3B">
              <w:rPr>
                <w:color w:val="000000"/>
                <w:sz w:val="20"/>
                <w:szCs w:val="20"/>
              </w:rPr>
              <w:t>Наименование ТСО</w:t>
            </w:r>
          </w:p>
        </w:tc>
        <w:tc>
          <w:tcPr>
            <w:tcW w:w="1700" w:type="dxa"/>
            <w:shd w:val="clear" w:color="auto" w:fill="auto"/>
            <w:vAlign w:val="center"/>
            <w:hideMark/>
          </w:tcPr>
          <w:p w14:paraId="1EB5E3C5" w14:textId="77777777" w:rsidR="008466E6" w:rsidRPr="00C27A3B" w:rsidRDefault="008466E6">
            <w:pPr>
              <w:jc w:val="center"/>
              <w:rPr>
                <w:color w:val="000000"/>
                <w:sz w:val="20"/>
                <w:szCs w:val="20"/>
              </w:rPr>
            </w:pPr>
            <w:r w:rsidRPr="00C27A3B">
              <w:rPr>
                <w:color w:val="000000"/>
                <w:sz w:val="20"/>
                <w:szCs w:val="20"/>
              </w:rPr>
              <w:t>Наименование котельной</w:t>
            </w:r>
          </w:p>
        </w:tc>
        <w:tc>
          <w:tcPr>
            <w:tcW w:w="1418" w:type="dxa"/>
            <w:shd w:val="clear" w:color="auto" w:fill="auto"/>
            <w:vAlign w:val="center"/>
            <w:hideMark/>
          </w:tcPr>
          <w:p w14:paraId="42EFB3AD" w14:textId="77777777" w:rsidR="008466E6" w:rsidRPr="00C27A3B" w:rsidRDefault="008466E6">
            <w:pPr>
              <w:jc w:val="center"/>
              <w:rPr>
                <w:color w:val="000000"/>
                <w:sz w:val="20"/>
                <w:szCs w:val="20"/>
              </w:rPr>
            </w:pPr>
            <w:r w:rsidRPr="00C27A3B">
              <w:rPr>
                <w:color w:val="000000"/>
                <w:sz w:val="20"/>
                <w:szCs w:val="20"/>
              </w:rPr>
              <w:t>Подключенная тепловая нагрузка, Гкал/ч</w:t>
            </w:r>
          </w:p>
        </w:tc>
        <w:tc>
          <w:tcPr>
            <w:tcW w:w="1276" w:type="dxa"/>
            <w:shd w:val="clear" w:color="auto" w:fill="auto"/>
            <w:vAlign w:val="center"/>
            <w:hideMark/>
          </w:tcPr>
          <w:p w14:paraId="30139344" w14:textId="77777777" w:rsidR="00846160" w:rsidRPr="00C27A3B" w:rsidRDefault="008466E6" w:rsidP="00A81529">
            <w:pPr>
              <w:jc w:val="center"/>
              <w:rPr>
                <w:color w:val="000000"/>
                <w:sz w:val="20"/>
                <w:szCs w:val="20"/>
              </w:rPr>
            </w:pPr>
            <w:r w:rsidRPr="00C27A3B">
              <w:rPr>
                <w:color w:val="000000"/>
                <w:sz w:val="20"/>
                <w:szCs w:val="20"/>
              </w:rPr>
              <w:t>Материальная характеристика тепловой сети,</w:t>
            </w:r>
          </w:p>
          <w:p w14:paraId="00CCD166" w14:textId="3EAFD1F3" w:rsidR="008466E6" w:rsidRPr="00C27A3B" w:rsidRDefault="008466E6" w:rsidP="00A81529">
            <w:pPr>
              <w:jc w:val="center"/>
              <w:rPr>
                <w:color w:val="000000"/>
                <w:sz w:val="20"/>
                <w:szCs w:val="20"/>
              </w:rPr>
            </w:pPr>
            <w:r w:rsidRPr="00C27A3B">
              <w:rPr>
                <w:color w:val="000000"/>
                <w:sz w:val="20"/>
                <w:szCs w:val="20"/>
              </w:rPr>
              <w:t>м</w:t>
            </w:r>
            <w:r w:rsidRPr="00C27A3B">
              <w:rPr>
                <w:color w:val="000000"/>
                <w:sz w:val="20"/>
                <w:szCs w:val="20"/>
                <w:vertAlign w:val="superscript"/>
              </w:rPr>
              <w:t>2</w:t>
            </w:r>
          </w:p>
        </w:tc>
        <w:tc>
          <w:tcPr>
            <w:tcW w:w="1269" w:type="dxa"/>
            <w:shd w:val="clear" w:color="auto" w:fill="auto"/>
            <w:vAlign w:val="center"/>
            <w:hideMark/>
          </w:tcPr>
          <w:p w14:paraId="4C89F43F" w14:textId="77777777" w:rsidR="008466E6" w:rsidRPr="00C27A3B" w:rsidRDefault="008466E6" w:rsidP="00A81529">
            <w:pPr>
              <w:jc w:val="center"/>
              <w:rPr>
                <w:color w:val="000000"/>
                <w:sz w:val="20"/>
                <w:szCs w:val="20"/>
              </w:rPr>
            </w:pPr>
            <w:r w:rsidRPr="00C27A3B">
              <w:rPr>
                <w:color w:val="000000"/>
                <w:sz w:val="20"/>
                <w:szCs w:val="20"/>
              </w:rPr>
              <w:t>Относительная материальная характеристика тепловой сети, м</w:t>
            </w:r>
            <w:r w:rsidRPr="00C27A3B">
              <w:rPr>
                <w:color w:val="000000"/>
                <w:sz w:val="20"/>
                <w:szCs w:val="20"/>
                <w:vertAlign w:val="superscript"/>
              </w:rPr>
              <w:t>2</w:t>
            </w:r>
            <w:r w:rsidRPr="00C27A3B">
              <w:rPr>
                <w:color w:val="000000"/>
                <w:sz w:val="20"/>
                <w:szCs w:val="20"/>
              </w:rPr>
              <w:t>/Гкал/ч</w:t>
            </w:r>
          </w:p>
        </w:tc>
      </w:tr>
      <w:tr w:rsidR="00705768" w:rsidRPr="00C27A3B" w14:paraId="51B44DC8" w14:textId="77777777" w:rsidTr="00705768">
        <w:trPr>
          <w:trHeight w:val="20"/>
        </w:trPr>
        <w:tc>
          <w:tcPr>
            <w:tcW w:w="566" w:type="dxa"/>
            <w:shd w:val="clear" w:color="auto" w:fill="auto"/>
            <w:noWrap/>
            <w:vAlign w:val="center"/>
            <w:hideMark/>
          </w:tcPr>
          <w:p w14:paraId="3D53827C" w14:textId="77777777" w:rsidR="00705768" w:rsidRPr="00C27A3B" w:rsidRDefault="00705768" w:rsidP="00705768">
            <w:pPr>
              <w:jc w:val="center"/>
              <w:rPr>
                <w:color w:val="000000"/>
                <w:sz w:val="20"/>
                <w:szCs w:val="20"/>
              </w:rPr>
            </w:pPr>
            <w:r w:rsidRPr="00C27A3B">
              <w:rPr>
                <w:color w:val="000000"/>
                <w:sz w:val="20"/>
                <w:szCs w:val="20"/>
              </w:rPr>
              <w:t>1</w:t>
            </w:r>
          </w:p>
        </w:tc>
        <w:tc>
          <w:tcPr>
            <w:tcW w:w="568" w:type="dxa"/>
            <w:shd w:val="clear" w:color="auto" w:fill="auto"/>
            <w:vAlign w:val="center"/>
            <w:hideMark/>
          </w:tcPr>
          <w:p w14:paraId="47C1A477" w14:textId="77777777" w:rsidR="00705768" w:rsidRPr="00C27A3B" w:rsidRDefault="00705768" w:rsidP="00705768">
            <w:pPr>
              <w:jc w:val="center"/>
              <w:rPr>
                <w:color w:val="000000"/>
                <w:sz w:val="20"/>
                <w:szCs w:val="20"/>
              </w:rPr>
            </w:pPr>
            <w:r w:rsidRPr="00C27A3B">
              <w:rPr>
                <w:color w:val="000000"/>
                <w:sz w:val="20"/>
                <w:szCs w:val="20"/>
              </w:rPr>
              <w:t>1</w:t>
            </w:r>
          </w:p>
        </w:tc>
        <w:tc>
          <w:tcPr>
            <w:tcW w:w="2552" w:type="dxa"/>
            <w:shd w:val="clear" w:color="auto" w:fill="auto"/>
            <w:vAlign w:val="center"/>
          </w:tcPr>
          <w:p w14:paraId="6ACF45C4" w14:textId="2AB9A0F8"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2CB4568F" w14:textId="061F1132" w:rsidR="00705768" w:rsidRPr="00C27A3B" w:rsidRDefault="00705768" w:rsidP="00705768">
            <w:pPr>
              <w:rPr>
                <w:color w:val="000000"/>
                <w:sz w:val="20"/>
                <w:szCs w:val="20"/>
              </w:rPr>
            </w:pPr>
            <w:r w:rsidRPr="00C27A3B">
              <w:rPr>
                <w:sz w:val="20"/>
                <w:szCs w:val="20"/>
              </w:rPr>
              <w:t>Котельная №1</w:t>
            </w:r>
          </w:p>
        </w:tc>
        <w:tc>
          <w:tcPr>
            <w:tcW w:w="1418" w:type="dxa"/>
            <w:shd w:val="clear" w:color="auto" w:fill="auto"/>
            <w:vAlign w:val="center"/>
          </w:tcPr>
          <w:p w14:paraId="1D696439" w14:textId="3836512A" w:rsidR="00705768" w:rsidRPr="00C27A3B" w:rsidRDefault="00705768" w:rsidP="00705768">
            <w:pPr>
              <w:jc w:val="center"/>
              <w:rPr>
                <w:color w:val="000000"/>
                <w:sz w:val="20"/>
                <w:szCs w:val="20"/>
              </w:rPr>
            </w:pPr>
            <w:r>
              <w:rPr>
                <w:color w:val="000000"/>
                <w:sz w:val="20"/>
                <w:szCs w:val="20"/>
              </w:rPr>
              <w:t>3,233</w:t>
            </w:r>
          </w:p>
        </w:tc>
        <w:tc>
          <w:tcPr>
            <w:tcW w:w="1276" w:type="dxa"/>
            <w:shd w:val="clear" w:color="auto" w:fill="auto"/>
            <w:noWrap/>
            <w:vAlign w:val="center"/>
          </w:tcPr>
          <w:p w14:paraId="6F36A1FD" w14:textId="1802F557" w:rsidR="00705768" w:rsidRPr="00C27A3B" w:rsidRDefault="00705768" w:rsidP="00705768">
            <w:pPr>
              <w:jc w:val="center"/>
              <w:rPr>
                <w:color w:val="000000"/>
                <w:sz w:val="20"/>
                <w:szCs w:val="20"/>
              </w:rPr>
            </w:pPr>
            <w:r>
              <w:rPr>
                <w:color w:val="000000"/>
                <w:sz w:val="20"/>
                <w:szCs w:val="20"/>
              </w:rPr>
              <w:t>493,5</w:t>
            </w:r>
          </w:p>
        </w:tc>
        <w:tc>
          <w:tcPr>
            <w:tcW w:w="1269" w:type="dxa"/>
            <w:shd w:val="clear" w:color="auto" w:fill="auto"/>
            <w:noWrap/>
            <w:vAlign w:val="center"/>
          </w:tcPr>
          <w:p w14:paraId="1DF16B76" w14:textId="43950481" w:rsidR="00705768" w:rsidRPr="00C27A3B" w:rsidRDefault="00705768" w:rsidP="00705768">
            <w:pPr>
              <w:jc w:val="center"/>
              <w:rPr>
                <w:color w:val="000000"/>
                <w:sz w:val="20"/>
                <w:szCs w:val="20"/>
              </w:rPr>
            </w:pPr>
            <w:r>
              <w:rPr>
                <w:color w:val="000000"/>
                <w:sz w:val="20"/>
                <w:szCs w:val="20"/>
              </w:rPr>
              <w:t>152,645</w:t>
            </w:r>
          </w:p>
        </w:tc>
      </w:tr>
      <w:tr w:rsidR="00705768" w:rsidRPr="00C27A3B" w14:paraId="135F1F5C" w14:textId="77777777" w:rsidTr="00705768">
        <w:trPr>
          <w:trHeight w:val="20"/>
        </w:trPr>
        <w:tc>
          <w:tcPr>
            <w:tcW w:w="566" w:type="dxa"/>
            <w:shd w:val="clear" w:color="auto" w:fill="auto"/>
            <w:noWrap/>
            <w:vAlign w:val="center"/>
            <w:hideMark/>
          </w:tcPr>
          <w:p w14:paraId="0D18C92D" w14:textId="77777777" w:rsidR="00705768" w:rsidRPr="00C27A3B" w:rsidRDefault="00705768" w:rsidP="00705768">
            <w:pPr>
              <w:jc w:val="center"/>
              <w:rPr>
                <w:color w:val="000000"/>
                <w:sz w:val="20"/>
                <w:szCs w:val="20"/>
              </w:rPr>
            </w:pPr>
            <w:r w:rsidRPr="00C27A3B">
              <w:rPr>
                <w:color w:val="000000"/>
                <w:sz w:val="20"/>
                <w:szCs w:val="20"/>
              </w:rPr>
              <w:t>2</w:t>
            </w:r>
          </w:p>
        </w:tc>
        <w:tc>
          <w:tcPr>
            <w:tcW w:w="568" w:type="dxa"/>
            <w:shd w:val="clear" w:color="auto" w:fill="auto"/>
            <w:vAlign w:val="center"/>
            <w:hideMark/>
          </w:tcPr>
          <w:p w14:paraId="0AEA7CD2" w14:textId="77777777" w:rsidR="00705768" w:rsidRPr="00C27A3B" w:rsidRDefault="00705768" w:rsidP="00705768">
            <w:pPr>
              <w:jc w:val="center"/>
              <w:rPr>
                <w:color w:val="000000"/>
                <w:sz w:val="20"/>
                <w:szCs w:val="20"/>
              </w:rPr>
            </w:pPr>
            <w:r w:rsidRPr="00C27A3B">
              <w:rPr>
                <w:color w:val="000000"/>
                <w:sz w:val="20"/>
                <w:szCs w:val="20"/>
              </w:rPr>
              <w:t>2</w:t>
            </w:r>
          </w:p>
        </w:tc>
        <w:tc>
          <w:tcPr>
            <w:tcW w:w="2552" w:type="dxa"/>
            <w:shd w:val="clear" w:color="auto" w:fill="auto"/>
            <w:vAlign w:val="center"/>
          </w:tcPr>
          <w:p w14:paraId="60C343FA" w14:textId="5D17373D"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3E13B6CC" w14:textId="5B540689" w:rsidR="00705768" w:rsidRPr="00C27A3B" w:rsidRDefault="00705768" w:rsidP="00705768">
            <w:pPr>
              <w:rPr>
                <w:color w:val="000000"/>
                <w:sz w:val="20"/>
                <w:szCs w:val="20"/>
              </w:rPr>
            </w:pPr>
            <w:r w:rsidRPr="00C27A3B">
              <w:rPr>
                <w:sz w:val="20"/>
                <w:szCs w:val="20"/>
              </w:rPr>
              <w:t>Котельная №2а</w:t>
            </w:r>
          </w:p>
        </w:tc>
        <w:tc>
          <w:tcPr>
            <w:tcW w:w="1418" w:type="dxa"/>
            <w:shd w:val="clear" w:color="auto" w:fill="auto"/>
            <w:vAlign w:val="center"/>
          </w:tcPr>
          <w:p w14:paraId="155875F2" w14:textId="73D8DC0B" w:rsidR="00705768" w:rsidRPr="00C27A3B" w:rsidRDefault="00705768" w:rsidP="00705768">
            <w:pPr>
              <w:jc w:val="center"/>
              <w:rPr>
                <w:color w:val="000000"/>
                <w:sz w:val="20"/>
                <w:szCs w:val="20"/>
              </w:rPr>
            </w:pPr>
            <w:r>
              <w:rPr>
                <w:color w:val="000000"/>
                <w:sz w:val="20"/>
                <w:szCs w:val="20"/>
              </w:rPr>
              <w:t>5,573</w:t>
            </w:r>
          </w:p>
        </w:tc>
        <w:tc>
          <w:tcPr>
            <w:tcW w:w="1276" w:type="dxa"/>
            <w:shd w:val="clear" w:color="auto" w:fill="auto"/>
            <w:noWrap/>
            <w:vAlign w:val="center"/>
          </w:tcPr>
          <w:p w14:paraId="7DB1837A" w14:textId="1CF81748" w:rsidR="00705768" w:rsidRPr="00C27A3B" w:rsidRDefault="00705768" w:rsidP="00705768">
            <w:pPr>
              <w:jc w:val="center"/>
              <w:rPr>
                <w:color w:val="000000"/>
                <w:sz w:val="20"/>
                <w:szCs w:val="20"/>
              </w:rPr>
            </w:pPr>
            <w:r>
              <w:rPr>
                <w:color w:val="000000"/>
                <w:sz w:val="20"/>
                <w:szCs w:val="20"/>
              </w:rPr>
              <w:t>1184,9</w:t>
            </w:r>
          </w:p>
        </w:tc>
        <w:tc>
          <w:tcPr>
            <w:tcW w:w="1269" w:type="dxa"/>
            <w:shd w:val="clear" w:color="auto" w:fill="auto"/>
            <w:noWrap/>
            <w:vAlign w:val="center"/>
          </w:tcPr>
          <w:p w14:paraId="1E0DD2DD" w14:textId="4C2DAA3C" w:rsidR="00705768" w:rsidRPr="00C27A3B" w:rsidRDefault="00705768" w:rsidP="00705768">
            <w:pPr>
              <w:jc w:val="center"/>
              <w:rPr>
                <w:color w:val="000000"/>
                <w:sz w:val="20"/>
                <w:szCs w:val="20"/>
              </w:rPr>
            </w:pPr>
            <w:r>
              <w:rPr>
                <w:color w:val="000000"/>
                <w:sz w:val="20"/>
                <w:szCs w:val="20"/>
              </w:rPr>
              <w:t>212,614</w:t>
            </w:r>
          </w:p>
        </w:tc>
      </w:tr>
      <w:tr w:rsidR="00705768" w:rsidRPr="00C27A3B" w14:paraId="317DD85C" w14:textId="77777777" w:rsidTr="00705768">
        <w:trPr>
          <w:trHeight w:val="20"/>
        </w:trPr>
        <w:tc>
          <w:tcPr>
            <w:tcW w:w="566" w:type="dxa"/>
            <w:shd w:val="clear" w:color="auto" w:fill="auto"/>
            <w:noWrap/>
            <w:vAlign w:val="center"/>
            <w:hideMark/>
          </w:tcPr>
          <w:p w14:paraId="4342D34E" w14:textId="77777777" w:rsidR="00705768" w:rsidRPr="00C27A3B" w:rsidRDefault="00705768" w:rsidP="00705768">
            <w:pPr>
              <w:jc w:val="center"/>
              <w:rPr>
                <w:color w:val="000000"/>
                <w:sz w:val="20"/>
                <w:szCs w:val="20"/>
              </w:rPr>
            </w:pPr>
            <w:r w:rsidRPr="00C27A3B">
              <w:rPr>
                <w:color w:val="000000"/>
                <w:sz w:val="20"/>
                <w:szCs w:val="20"/>
              </w:rPr>
              <w:lastRenderedPageBreak/>
              <w:t>3</w:t>
            </w:r>
          </w:p>
        </w:tc>
        <w:tc>
          <w:tcPr>
            <w:tcW w:w="568" w:type="dxa"/>
            <w:shd w:val="clear" w:color="auto" w:fill="auto"/>
            <w:vAlign w:val="center"/>
            <w:hideMark/>
          </w:tcPr>
          <w:p w14:paraId="75B12ABA" w14:textId="77777777" w:rsidR="00705768" w:rsidRPr="00C27A3B" w:rsidRDefault="00705768" w:rsidP="00705768">
            <w:pPr>
              <w:jc w:val="center"/>
              <w:rPr>
                <w:color w:val="000000"/>
                <w:sz w:val="20"/>
                <w:szCs w:val="20"/>
              </w:rPr>
            </w:pPr>
            <w:r w:rsidRPr="00C27A3B">
              <w:rPr>
                <w:color w:val="000000"/>
                <w:sz w:val="20"/>
                <w:szCs w:val="20"/>
              </w:rPr>
              <w:t>3</w:t>
            </w:r>
          </w:p>
        </w:tc>
        <w:tc>
          <w:tcPr>
            <w:tcW w:w="2552" w:type="dxa"/>
            <w:shd w:val="clear" w:color="auto" w:fill="auto"/>
            <w:vAlign w:val="center"/>
          </w:tcPr>
          <w:p w14:paraId="28C12825" w14:textId="7D9298A1"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152DCF9D" w14:textId="25D6F9E4" w:rsidR="00705768" w:rsidRPr="00C27A3B" w:rsidRDefault="00705768" w:rsidP="00705768">
            <w:pPr>
              <w:rPr>
                <w:color w:val="000000"/>
                <w:sz w:val="20"/>
                <w:szCs w:val="20"/>
              </w:rPr>
            </w:pPr>
            <w:r w:rsidRPr="00C27A3B">
              <w:rPr>
                <w:sz w:val="20"/>
                <w:szCs w:val="20"/>
              </w:rPr>
              <w:t>Котельная №3а</w:t>
            </w:r>
          </w:p>
        </w:tc>
        <w:tc>
          <w:tcPr>
            <w:tcW w:w="1418" w:type="dxa"/>
            <w:shd w:val="clear" w:color="auto" w:fill="auto"/>
            <w:vAlign w:val="center"/>
          </w:tcPr>
          <w:p w14:paraId="1982680B" w14:textId="50177C23" w:rsidR="00705768" w:rsidRPr="00C27A3B" w:rsidRDefault="00705768" w:rsidP="00705768">
            <w:pPr>
              <w:jc w:val="center"/>
              <w:rPr>
                <w:color w:val="000000"/>
                <w:sz w:val="20"/>
                <w:szCs w:val="20"/>
              </w:rPr>
            </w:pPr>
            <w:r>
              <w:rPr>
                <w:color w:val="000000"/>
                <w:sz w:val="20"/>
                <w:szCs w:val="20"/>
              </w:rPr>
              <w:t>11,722</w:t>
            </w:r>
          </w:p>
        </w:tc>
        <w:tc>
          <w:tcPr>
            <w:tcW w:w="1276" w:type="dxa"/>
            <w:shd w:val="clear" w:color="auto" w:fill="auto"/>
            <w:noWrap/>
            <w:vAlign w:val="center"/>
          </w:tcPr>
          <w:p w14:paraId="3ADE35B4" w14:textId="025675A1" w:rsidR="00705768" w:rsidRPr="00C27A3B" w:rsidRDefault="00705768" w:rsidP="00705768">
            <w:pPr>
              <w:jc w:val="center"/>
              <w:rPr>
                <w:color w:val="000000"/>
                <w:sz w:val="20"/>
                <w:szCs w:val="20"/>
              </w:rPr>
            </w:pPr>
            <w:r>
              <w:rPr>
                <w:color w:val="000000"/>
                <w:sz w:val="20"/>
                <w:szCs w:val="20"/>
              </w:rPr>
              <w:t>2641,9</w:t>
            </w:r>
          </w:p>
        </w:tc>
        <w:tc>
          <w:tcPr>
            <w:tcW w:w="1269" w:type="dxa"/>
            <w:shd w:val="clear" w:color="auto" w:fill="auto"/>
            <w:noWrap/>
            <w:vAlign w:val="center"/>
          </w:tcPr>
          <w:p w14:paraId="79BF0DB5" w14:textId="0DFE8102" w:rsidR="00705768" w:rsidRPr="00C27A3B" w:rsidRDefault="00705768" w:rsidP="00705768">
            <w:pPr>
              <w:jc w:val="center"/>
              <w:rPr>
                <w:color w:val="000000"/>
                <w:sz w:val="20"/>
                <w:szCs w:val="20"/>
              </w:rPr>
            </w:pPr>
            <w:r>
              <w:rPr>
                <w:color w:val="000000"/>
                <w:sz w:val="20"/>
                <w:szCs w:val="20"/>
              </w:rPr>
              <w:t>225,380</w:t>
            </w:r>
          </w:p>
        </w:tc>
      </w:tr>
      <w:tr w:rsidR="00705768" w:rsidRPr="00C27A3B" w14:paraId="5D946D0C" w14:textId="77777777" w:rsidTr="00705768">
        <w:trPr>
          <w:trHeight w:val="20"/>
        </w:trPr>
        <w:tc>
          <w:tcPr>
            <w:tcW w:w="566" w:type="dxa"/>
            <w:shd w:val="clear" w:color="auto" w:fill="auto"/>
            <w:noWrap/>
            <w:vAlign w:val="center"/>
            <w:hideMark/>
          </w:tcPr>
          <w:p w14:paraId="43E201C9" w14:textId="77777777" w:rsidR="00705768" w:rsidRPr="00C27A3B" w:rsidRDefault="00705768" w:rsidP="00705768">
            <w:pPr>
              <w:jc w:val="center"/>
              <w:rPr>
                <w:color w:val="000000"/>
                <w:sz w:val="20"/>
                <w:szCs w:val="20"/>
              </w:rPr>
            </w:pPr>
            <w:r w:rsidRPr="00C27A3B">
              <w:rPr>
                <w:color w:val="000000"/>
                <w:sz w:val="20"/>
                <w:szCs w:val="20"/>
              </w:rPr>
              <w:t>4</w:t>
            </w:r>
          </w:p>
        </w:tc>
        <w:tc>
          <w:tcPr>
            <w:tcW w:w="568" w:type="dxa"/>
            <w:shd w:val="clear" w:color="auto" w:fill="auto"/>
            <w:vAlign w:val="center"/>
            <w:hideMark/>
          </w:tcPr>
          <w:p w14:paraId="506B56FB" w14:textId="77777777" w:rsidR="00705768" w:rsidRPr="00C27A3B" w:rsidRDefault="00705768" w:rsidP="00705768">
            <w:pPr>
              <w:jc w:val="center"/>
              <w:rPr>
                <w:color w:val="000000"/>
                <w:sz w:val="20"/>
                <w:szCs w:val="20"/>
              </w:rPr>
            </w:pPr>
            <w:r w:rsidRPr="00C27A3B">
              <w:rPr>
                <w:color w:val="000000"/>
                <w:sz w:val="20"/>
                <w:szCs w:val="20"/>
              </w:rPr>
              <w:t>4</w:t>
            </w:r>
          </w:p>
        </w:tc>
        <w:tc>
          <w:tcPr>
            <w:tcW w:w="2552" w:type="dxa"/>
            <w:shd w:val="clear" w:color="auto" w:fill="auto"/>
            <w:vAlign w:val="center"/>
          </w:tcPr>
          <w:p w14:paraId="40F4C8A7" w14:textId="333FA0DC"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09C296F9" w14:textId="27D62DC7" w:rsidR="00705768" w:rsidRPr="00C27A3B" w:rsidRDefault="00705768" w:rsidP="00705768">
            <w:pPr>
              <w:rPr>
                <w:color w:val="000000"/>
                <w:sz w:val="20"/>
                <w:szCs w:val="20"/>
              </w:rPr>
            </w:pPr>
            <w:r w:rsidRPr="00C27A3B">
              <w:rPr>
                <w:sz w:val="20"/>
                <w:szCs w:val="20"/>
              </w:rPr>
              <w:t>Котельная №4</w:t>
            </w:r>
          </w:p>
        </w:tc>
        <w:tc>
          <w:tcPr>
            <w:tcW w:w="1418" w:type="dxa"/>
            <w:shd w:val="clear" w:color="auto" w:fill="auto"/>
            <w:vAlign w:val="center"/>
          </w:tcPr>
          <w:p w14:paraId="09267BF1" w14:textId="5BB75EF9" w:rsidR="00705768" w:rsidRPr="00C27A3B" w:rsidRDefault="00705768" w:rsidP="00705768">
            <w:pPr>
              <w:jc w:val="center"/>
              <w:rPr>
                <w:color w:val="000000"/>
                <w:sz w:val="20"/>
                <w:szCs w:val="20"/>
              </w:rPr>
            </w:pPr>
            <w:r>
              <w:rPr>
                <w:color w:val="000000"/>
                <w:sz w:val="20"/>
                <w:szCs w:val="20"/>
              </w:rPr>
              <w:t>1,331</w:t>
            </w:r>
          </w:p>
        </w:tc>
        <w:tc>
          <w:tcPr>
            <w:tcW w:w="1276" w:type="dxa"/>
            <w:shd w:val="clear" w:color="auto" w:fill="auto"/>
            <w:noWrap/>
            <w:vAlign w:val="center"/>
          </w:tcPr>
          <w:p w14:paraId="246D89D8" w14:textId="6221F0AE" w:rsidR="00705768" w:rsidRPr="00C27A3B" w:rsidRDefault="00705768" w:rsidP="00705768">
            <w:pPr>
              <w:jc w:val="center"/>
              <w:rPr>
                <w:color w:val="000000"/>
                <w:sz w:val="20"/>
                <w:szCs w:val="20"/>
              </w:rPr>
            </w:pPr>
            <w:r>
              <w:rPr>
                <w:color w:val="000000"/>
                <w:sz w:val="20"/>
                <w:szCs w:val="20"/>
              </w:rPr>
              <w:t>432,5</w:t>
            </w:r>
          </w:p>
        </w:tc>
        <w:tc>
          <w:tcPr>
            <w:tcW w:w="1269" w:type="dxa"/>
            <w:shd w:val="clear" w:color="auto" w:fill="auto"/>
            <w:noWrap/>
            <w:vAlign w:val="center"/>
          </w:tcPr>
          <w:p w14:paraId="194DED47" w14:textId="7F9E5162" w:rsidR="00705768" w:rsidRPr="00C27A3B" w:rsidRDefault="00705768" w:rsidP="00705768">
            <w:pPr>
              <w:jc w:val="center"/>
              <w:rPr>
                <w:color w:val="000000"/>
                <w:sz w:val="20"/>
                <w:szCs w:val="20"/>
              </w:rPr>
            </w:pPr>
            <w:r>
              <w:rPr>
                <w:color w:val="000000"/>
                <w:sz w:val="20"/>
                <w:szCs w:val="20"/>
              </w:rPr>
              <w:t>324,944</w:t>
            </w:r>
          </w:p>
        </w:tc>
      </w:tr>
      <w:tr w:rsidR="00705768" w:rsidRPr="00C27A3B" w14:paraId="5922D608" w14:textId="77777777" w:rsidTr="00705768">
        <w:trPr>
          <w:trHeight w:val="20"/>
        </w:trPr>
        <w:tc>
          <w:tcPr>
            <w:tcW w:w="566" w:type="dxa"/>
            <w:shd w:val="clear" w:color="auto" w:fill="auto"/>
            <w:noWrap/>
            <w:vAlign w:val="center"/>
            <w:hideMark/>
          </w:tcPr>
          <w:p w14:paraId="22283E4D" w14:textId="77777777" w:rsidR="00705768" w:rsidRPr="00C27A3B" w:rsidRDefault="00705768" w:rsidP="00705768">
            <w:pPr>
              <w:jc w:val="center"/>
              <w:rPr>
                <w:color w:val="000000"/>
                <w:sz w:val="20"/>
                <w:szCs w:val="20"/>
              </w:rPr>
            </w:pPr>
            <w:r w:rsidRPr="00C27A3B">
              <w:rPr>
                <w:color w:val="000000"/>
                <w:sz w:val="20"/>
                <w:szCs w:val="20"/>
              </w:rPr>
              <w:t>5</w:t>
            </w:r>
          </w:p>
        </w:tc>
        <w:tc>
          <w:tcPr>
            <w:tcW w:w="568" w:type="dxa"/>
            <w:shd w:val="clear" w:color="auto" w:fill="auto"/>
            <w:vAlign w:val="center"/>
            <w:hideMark/>
          </w:tcPr>
          <w:p w14:paraId="7CEADABF" w14:textId="77777777" w:rsidR="00705768" w:rsidRPr="00C27A3B" w:rsidRDefault="00705768" w:rsidP="00705768">
            <w:pPr>
              <w:jc w:val="center"/>
              <w:rPr>
                <w:color w:val="000000"/>
                <w:sz w:val="20"/>
                <w:szCs w:val="20"/>
              </w:rPr>
            </w:pPr>
            <w:r w:rsidRPr="00C27A3B">
              <w:rPr>
                <w:color w:val="000000"/>
                <w:sz w:val="20"/>
                <w:szCs w:val="20"/>
              </w:rPr>
              <w:t>5</w:t>
            </w:r>
          </w:p>
        </w:tc>
        <w:tc>
          <w:tcPr>
            <w:tcW w:w="2552" w:type="dxa"/>
            <w:shd w:val="clear" w:color="auto" w:fill="auto"/>
            <w:vAlign w:val="center"/>
          </w:tcPr>
          <w:p w14:paraId="58D6DC3A" w14:textId="5EB2CE75"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45CB8D3D" w14:textId="474648FE" w:rsidR="00705768" w:rsidRPr="00C27A3B" w:rsidRDefault="00705768" w:rsidP="00705768">
            <w:pPr>
              <w:rPr>
                <w:color w:val="000000"/>
                <w:sz w:val="20"/>
                <w:szCs w:val="20"/>
              </w:rPr>
            </w:pPr>
            <w:r w:rsidRPr="00C27A3B">
              <w:rPr>
                <w:sz w:val="20"/>
                <w:szCs w:val="20"/>
              </w:rPr>
              <w:t>Котельная №5</w:t>
            </w:r>
          </w:p>
        </w:tc>
        <w:tc>
          <w:tcPr>
            <w:tcW w:w="1418" w:type="dxa"/>
            <w:shd w:val="clear" w:color="auto" w:fill="auto"/>
            <w:vAlign w:val="center"/>
          </w:tcPr>
          <w:p w14:paraId="2CF633C7" w14:textId="77F9F697" w:rsidR="00705768" w:rsidRPr="00C27A3B" w:rsidRDefault="00705768" w:rsidP="00705768">
            <w:pPr>
              <w:jc w:val="center"/>
              <w:rPr>
                <w:color w:val="000000"/>
                <w:sz w:val="20"/>
                <w:szCs w:val="20"/>
              </w:rPr>
            </w:pPr>
            <w:r>
              <w:rPr>
                <w:color w:val="000000"/>
                <w:sz w:val="20"/>
                <w:szCs w:val="20"/>
              </w:rPr>
              <w:t>2,152</w:t>
            </w:r>
          </w:p>
        </w:tc>
        <w:tc>
          <w:tcPr>
            <w:tcW w:w="1276" w:type="dxa"/>
            <w:shd w:val="clear" w:color="auto" w:fill="auto"/>
            <w:noWrap/>
            <w:vAlign w:val="center"/>
          </w:tcPr>
          <w:p w14:paraId="7C2D323B" w14:textId="6F85F039" w:rsidR="00705768" w:rsidRPr="00C27A3B" w:rsidRDefault="00705768" w:rsidP="00705768">
            <w:pPr>
              <w:jc w:val="center"/>
              <w:rPr>
                <w:color w:val="000000"/>
                <w:sz w:val="20"/>
                <w:szCs w:val="20"/>
              </w:rPr>
            </w:pPr>
            <w:r>
              <w:rPr>
                <w:color w:val="000000"/>
                <w:sz w:val="20"/>
                <w:szCs w:val="20"/>
              </w:rPr>
              <w:t>161,3</w:t>
            </w:r>
          </w:p>
        </w:tc>
        <w:tc>
          <w:tcPr>
            <w:tcW w:w="1269" w:type="dxa"/>
            <w:shd w:val="clear" w:color="auto" w:fill="auto"/>
            <w:noWrap/>
            <w:vAlign w:val="center"/>
          </w:tcPr>
          <w:p w14:paraId="6CECF293" w14:textId="15A7CD11" w:rsidR="00705768" w:rsidRPr="00C27A3B" w:rsidRDefault="00705768" w:rsidP="00705768">
            <w:pPr>
              <w:jc w:val="center"/>
              <w:rPr>
                <w:color w:val="000000"/>
                <w:sz w:val="20"/>
                <w:szCs w:val="20"/>
              </w:rPr>
            </w:pPr>
            <w:r>
              <w:rPr>
                <w:color w:val="000000"/>
                <w:sz w:val="20"/>
                <w:szCs w:val="20"/>
              </w:rPr>
              <w:t>74,954</w:t>
            </w:r>
          </w:p>
        </w:tc>
      </w:tr>
      <w:tr w:rsidR="00705768" w:rsidRPr="00C27A3B" w14:paraId="708E401D" w14:textId="77777777" w:rsidTr="00705768">
        <w:trPr>
          <w:trHeight w:val="20"/>
        </w:trPr>
        <w:tc>
          <w:tcPr>
            <w:tcW w:w="566" w:type="dxa"/>
            <w:shd w:val="clear" w:color="auto" w:fill="auto"/>
            <w:noWrap/>
            <w:vAlign w:val="center"/>
            <w:hideMark/>
          </w:tcPr>
          <w:p w14:paraId="2879C8A6" w14:textId="77777777" w:rsidR="00705768" w:rsidRPr="00C27A3B" w:rsidRDefault="00705768" w:rsidP="00705768">
            <w:pPr>
              <w:jc w:val="center"/>
              <w:rPr>
                <w:color w:val="000000"/>
                <w:sz w:val="20"/>
                <w:szCs w:val="20"/>
              </w:rPr>
            </w:pPr>
            <w:r w:rsidRPr="00C27A3B">
              <w:rPr>
                <w:color w:val="000000"/>
                <w:sz w:val="20"/>
                <w:szCs w:val="20"/>
              </w:rPr>
              <w:t>6</w:t>
            </w:r>
          </w:p>
        </w:tc>
        <w:tc>
          <w:tcPr>
            <w:tcW w:w="568" w:type="dxa"/>
            <w:shd w:val="clear" w:color="auto" w:fill="auto"/>
            <w:vAlign w:val="center"/>
            <w:hideMark/>
          </w:tcPr>
          <w:p w14:paraId="631356AE" w14:textId="77777777" w:rsidR="00705768" w:rsidRPr="00C27A3B" w:rsidRDefault="00705768" w:rsidP="00705768">
            <w:pPr>
              <w:jc w:val="center"/>
              <w:rPr>
                <w:color w:val="000000"/>
                <w:sz w:val="20"/>
                <w:szCs w:val="20"/>
              </w:rPr>
            </w:pPr>
            <w:r w:rsidRPr="00C27A3B">
              <w:rPr>
                <w:color w:val="000000"/>
                <w:sz w:val="20"/>
                <w:szCs w:val="20"/>
              </w:rPr>
              <w:t>6</w:t>
            </w:r>
          </w:p>
        </w:tc>
        <w:tc>
          <w:tcPr>
            <w:tcW w:w="2552" w:type="dxa"/>
            <w:shd w:val="clear" w:color="auto" w:fill="auto"/>
            <w:vAlign w:val="center"/>
          </w:tcPr>
          <w:p w14:paraId="77F12AE6" w14:textId="08DB3A9B"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A07A3A6" w14:textId="1A470F5E" w:rsidR="00705768" w:rsidRPr="00C27A3B" w:rsidRDefault="00705768" w:rsidP="00705768">
            <w:pPr>
              <w:rPr>
                <w:color w:val="000000"/>
                <w:sz w:val="20"/>
                <w:szCs w:val="20"/>
              </w:rPr>
            </w:pPr>
            <w:r w:rsidRPr="00C27A3B">
              <w:rPr>
                <w:sz w:val="20"/>
                <w:szCs w:val="20"/>
              </w:rPr>
              <w:t>Котельная №6</w:t>
            </w:r>
          </w:p>
        </w:tc>
        <w:tc>
          <w:tcPr>
            <w:tcW w:w="1418" w:type="dxa"/>
            <w:shd w:val="clear" w:color="auto" w:fill="auto"/>
            <w:vAlign w:val="center"/>
          </w:tcPr>
          <w:p w14:paraId="121E1F4D" w14:textId="09FA4670" w:rsidR="00705768" w:rsidRPr="00C27A3B" w:rsidRDefault="00705768" w:rsidP="00705768">
            <w:pPr>
              <w:jc w:val="center"/>
              <w:rPr>
                <w:color w:val="000000"/>
                <w:sz w:val="20"/>
                <w:szCs w:val="20"/>
              </w:rPr>
            </w:pPr>
            <w:r>
              <w:rPr>
                <w:color w:val="000000"/>
                <w:sz w:val="20"/>
                <w:szCs w:val="20"/>
              </w:rPr>
              <w:t>0,773</w:t>
            </w:r>
          </w:p>
        </w:tc>
        <w:tc>
          <w:tcPr>
            <w:tcW w:w="1276" w:type="dxa"/>
            <w:shd w:val="clear" w:color="auto" w:fill="auto"/>
            <w:noWrap/>
            <w:vAlign w:val="center"/>
          </w:tcPr>
          <w:p w14:paraId="28A39A86" w14:textId="221E24EA" w:rsidR="00705768" w:rsidRPr="00C27A3B" w:rsidRDefault="00705768" w:rsidP="00705768">
            <w:pPr>
              <w:jc w:val="center"/>
              <w:rPr>
                <w:color w:val="000000"/>
                <w:sz w:val="20"/>
                <w:szCs w:val="20"/>
              </w:rPr>
            </w:pPr>
            <w:r>
              <w:rPr>
                <w:color w:val="000000"/>
                <w:sz w:val="20"/>
                <w:szCs w:val="20"/>
              </w:rPr>
              <w:t>159,6</w:t>
            </w:r>
          </w:p>
        </w:tc>
        <w:tc>
          <w:tcPr>
            <w:tcW w:w="1269" w:type="dxa"/>
            <w:shd w:val="clear" w:color="auto" w:fill="auto"/>
            <w:noWrap/>
            <w:vAlign w:val="center"/>
          </w:tcPr>
          <w:p w14:paraId="276BE072" w14:textId="0AC09DB8" w:rsidR="00705768" w:rsidRPr="00C27A3B" w:rsidRDefault="00705768" w:rsidP="00705768">
            <w:pPr>
              <w:jc w:val="center"/>
              <w:rPr>
                <w:color w:val="000000"/>
                <w:sz w:val="20"/>
                <w:szCs w:val="20"/>
              </w:rPr>
            </w:pPr>
            <w:r>
              <w:rPr>
                <w:color w:val="000000"/>
                <w:sz w:val="20"/>
                <w:szCs w:val="20"/>
              </w:rPr>
              <w:t>206,468</w:t>
            </w:r>
          </w:p>
        </w:tc>
      </w:tr>
      <w:tr w:rsidR="00705768" w:rsidRPr="00C27A3B" w14:paraId="01017159" w14:textId="77777777" w:rsidTr="00705768">
        <w:trPr>
          <w:trHeight w:val="20"/>
        </w:trPr>
        <w:tc>
          <w:tcPr>
            <w:tcW w:w="566" w:type="dxa"/>
            <w:shd w:val="clear" w:color="auto" w:fill="auto"/>
            <w:noWrap/>
            <w:vAlign w:val="center"/>
            <w:hideMark/>
          </w:tcPr>
          <w:p w14:paraId="1C3E9C69" w14:textId="77777777" w:rsidR="00705768" w:rsidRPr="00C27A3B" w:rsidRDefault="00705768" w:rsidP="00705768">
            <w:pPr>
              <w:jc w:val="center"/>
              <w:rPr>
                <w:color w:val="000000"/>
                <w:sz w:val="20"/>
                <w:szCs w:val="20"/>
              </w:rPr>
            </w:pPr>
            <w:r w:rsidRPr="00C27A3B">
              <w:rPr>
                <w:color w:val="000000"/>
                <w:sz w:val="20"/>
                <w:szCs w:val="20"/>
              </w:rPr>
              <w:t>7</w:t>
            </w:r>
          </w:p>
        </w:tc>
        <w:tc>
          <w:tcPr>
            <w:tcW w:w="568" w:type="dxa"/>
            <w:shd w:val="clear" w:color="auto" w:fill="auto"/>
            <w:vAlign w:val="center"/>
            <w:hideMark/>
          </w:tcPr>
          <w:p w14:paraId="290335FF" w14:textId="77777777" w:rsidR="00705768" w:rsidRPr="00C27A3B" w:rsidRDefault="00705768" w:rsidP="00705768">
            <w:pPr>
              <w:jc w:val="center"/>
              <w:rPr>
                <w:color w:val="000000"/>
                <w:sz w:val="20"/>
                <w:szCs w:val="20"/>
              </w:rPr>
            </w:pPr>
            <w:r w:rsidRPr="00C27A3B">
              <w:rPr>
                <w:color w:val="000000"/>
                <w:sz w:val="20"/>
                <w:szCs w:val="20"/>
              </w:rPr>
              <w:t>7</w:t>
            </w:r>
          </w:p>
        </w:tc>
        <w:tc>
          <w:tcPr>
            <w:tcW w:w="2552" w:type="dxa"/>
            <w:shd w:val="clear" w:color="auto" w:fill="auto"/>
            <w:vAlign w:val="center"/>
          </w:tcPr>
          <w:p w14:paraId="7B3B46E8" w14:textId="618945FB"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2C1C393B" w14:textId="39B87396" w:rsidR="00705768" w:rsidRPr="00C27A3B" w:rsidRDefault="00705768" w:rsidP="00705768">
            <w:pPr>
              <w:rPr>
                <w:color w:val="000000"/>
                <w:sz w:val="20"/>
                <w:szCs w:val="20"/>
              </w:rPr>
            </w:pPr>
            <w:r w:rsidRPr="00C27A3B">
              <w:rPr>
                <w:sz w:val="20"/>
                <w:szCs w:val="20"/>
              </w:rPr>
              <w:t>Котельная №7</w:t>
            </w:r>
          </w:p>
        </w:tc>
        <w:tc>
          <w:tcPr>
            <w:tcW w:w="1418" w:type="dxa"/>
            <w:shd w:val="clear" w:color="auto" w:fill="auto"/>
            <w:vAlign w:val="center"/>
          </w:tcPr>
          <w:p w14:paraId="51CC4527" w14:textId="298E485F" w:rsidR="00705768" w:rsidRPr="00C27A3B" w:rsidRDefault="00705768" w:rsidP="00705768">
            <w:pPr>
              <w:jc w:val="center"/>
              <w:rPr>
                <w:color w:val="000000"/>
                <w:sz w:val="20"/>
                <w:szCs w:val="20"/>
              </w:rPr>
            </w:pPr>
            <w:r>
              <w:rPr>
                <w:color w:val="000000"/>
                <w:sz w:val="20"/>
                <w:szCs w:val="20"/>
              </w:rPr>
              <w:t>3,243</w:t>
            </w:r>
          </w:p>
        </w:tc>
        <w:tc>
          <w:tcPr>
            <w:tcW w:w="1276" w:type="dxa"/>
            <w:shd w:val="clear" w:color="auto" w:fill="auto"/>
            <w:noWrap/>
            <w:vAlign w:val="center"/>
          </w:tcPr>
          <w:p w14:paraId="2485D644" w14:textId="7C1FE6F3" w:rsidR="00705768" w:rsidRPr="00C27A3B" w:rsidRDefault="00705768" w:rsidP="00705768">
            <w:pPr>
              <w:jc w:val="center"/>
              <w:rPr>
                <w:color w:val="000000"/>
                <w:sz w:val="20"/>
                <w:szCs w:val="20"/>
              </w:rPr>
            </w:pPr>
            <w:r>
              <w:rPr>
                <w:color w:val="000000"/>
                <w:sz w:val="20"/>
                <w:szCs w:val="20"/>
              </w:rPr>
              <w:t>685,2</w:t>
            </w:r>
          </w:p>
        </w:tc>
        <w:tc>
          <w:tcPr>
            <w:tcW w:w="1269" w:type="dxa"/>
            <w:shd w:val="clear" w:color="auto" w:fill="auto"/>
            <w:noWrap/>
            <w:vAlign w:val="center"/>
          </w:tcPr>
          <w:p w14:paraId="3D79B42A" w14:textId="3E3F6C10" w:rsidR="00705768" w:rsidRPr="00C27A3B" w:rsidRDefault="00705768" w:rsidP="00705768">
            <w:pPr>
              <w:jc w:val="center"/>
              <w:rPr>
                <w:color w:val="000000"/>
                <w:sz w:val="20"/>
                <w:szCs w:val="20"/>
              </w:rPr>
            </w:pPr>
            <w:r>
              <w:rPr>
                <w:color w:val="000000"/>
                <w:sz w:val="20"/>
                <w:szCs w:val="20"/>
              </w:rPr>
              <w:t>211,286</w:t>
            </w:r>
          </w:p>
        </w:tc>
      </w:tr>
      <w:tr w:rsidR="00705768" w:rsidRPr="00C27A3B" w14:paraId="549CC84C" w14:textId="77777777" w:rsidTr="00705768">
        <w:trPr>
          <w:trHeight w:val="20"/>
        </w:trPr>
        <w:tc>
          <w:tcPr>
            <w:tcW w:w="566" w:type="dxa"/>
            <w:shd w:val="clear" w:color="auto" w:fill="auto"/>
            <w:noWrap/>
            <w:vAlign w:val="center"/>
            <w:hideMark/>
          </w:tcPr>
          <w:p w14:paraId="2F661EC0" w14:textId="77777777" w:rsidR="00705768" w:rsidRPr="00C27A3B" w:rsidRDefault="00705768" w:rsidP="00705768">
            <w:pPr>
              <w:jc w:val="center"/>
              <w:rPr>
                <w:color w:val="000000"/>
                <w:sz w:val="20"/>
                <w:szCs w:val="20"/>
              </w:rPr>
            </w:pPr>
            <w:r w:rsidRPr="00C27A3B">
              <w:rPr>
                <w:color w:val="000000"/>
                <w:sz w:val="20"/>
                <w:szCs w:val="20"/>
              </w:rPr>
              <w:t>8</w:t>
            </w:r>
          </w:p>
        </w:tc>
        <w:tc>
          <w:tcPr>
            <w:tcW w:w="568" w:type="dxa"/>
            <w:shd w:val="clear" w:color="auto" w:fill="auto"/>
            <w:vAlign w:val="center"/>
            <w:hideMark/>
          </w:tcPr>
          <w:p w14:paraId="7BB68729" w14:textId="77777777" w:rsidR="00705768" w:rsidRPr="00C27A3B" w:rsidRDefault="00705768" w:rsidP="00705768">
            <w:pPr>
              <w:jc w:val="center"/>
              <w:rPr>
                <w:color w:val="000000"/>
                <w:sz w:val="20"/>
                <w:szCs w:val="20"/>
              </w:rPr>
            </w:pPr>
            <w:r w:rsidRPr="00C27A3B">
              <w:rPr>
                <w:color w:val="000000"/>
                <w:sz w:val="20"/>
                <w:szCs w:val="20"/>
              </w:rPr>
              <w:t>8</w:t>
            </w:r>
          </w:p>
        </w:tc>
        <w:tc>
          <w:tcPr>
            <w:tcW w:w="2552" w:type="dxa"/>
            <w:shd w:val="clear" w:color="auto" w:fill="auto"/>
            <w:vAlign w:val="center"/>
          </w:tcPr>
          <w:p w14:paraId="246C2C51" w14:textId="653A7804"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64ECD765" w14:textId="009C2381" w:rsidR="00705768" w:rsidRPr="00C27A3B" w:rsidRDefault="00705768" w:rsidP="00705768">
            <w:pPr>
              <w:rPr>
                <w:color w:val="000000"/>
                <w:sz w:val="20"/>
                <w:szCs w:val="20"/>
              </w:rPr>
            </w:pPr>
            <w:r w:rsidRPr="00C27A3B">
              <w:rPr>
                <w:sz w:val="20"/>
                <w:szCs w:val="20"/>
              </w:rPr>
              <w:t>Котельная № 8</w:t>
            </w:r>
          </w:p>
        </w:tc>
        <w:tc>
          <w:tcPr>
            <w:tcW w:w="1418" w:type="dxa"/>
            <w:shd w:val="clear" w:color="auto" w:fill="auto"/>
            <w:vAlign w:val="center"/>
          </w:tcPr>
          <w:p w14:paraId="6D1031D4" w14:textId="5C19BF9E" w:rsidR="00705768" w:rsidRPr="00C27A3B" w:rsidRDefault="00705768" w:rsidP="00705768">
            <w:pPr>
              <w:jc w:val="center"/>
              <w:rPr>
                <w:color w:val="000000"/>
                <w:sz w:val="20"/>
                <w:szCs w:val="20"/>
              </w:rPr>
            </w:pPr>
            <w:r>
              <w:rPr>
                <w:color w:val="000000"/>
                <w:sz w:val="20"/>
                <w:szCs w:val="20"/>
              </w:rPr>
              <w:t>0,695</w:t>
            </w:r>
          </w:p>
        </w:tc>
        <w:tc>
          <w:tcPr>
            <w:tcW w:w="1276" w:type="dxa"/>
            <w:shd w:val="clear" w:color="auto" w:fill="auto"/>
            <w:noWrap/>
            <w:vAlign w:val="center"/>
          </w:tcPr>
          <w:p w14:paraId="215480B0" w14:textId="6EAB0CCA" w:rsidR="00705768" w:rsidRPr="00C27A3B" w:rsidRDefault="00705768" w:rsidP="00705768">
            <w:pPr>
              <w:jc w:val="center"/>
              <w:rPr>
                <w:color w:val="000000"/>
                <w:sz w:val="20"/>
                <w:szCs w:val="20"/>
              </w:rPr>
            </w:pPr>
            <w:r>
              <w:rPr>
                <w:color w:val="000000"/>
                <w:sz w:val="20"/>
                <w:szCs w:val="20"/>
              </w:rPr>
              <w:t>230,7</w:t>
            </w:r>
          </w:p>
        </w:tc>
        <w:tc>
          <w:tcPr>
            <w:tcW w:w="1269" w:type="dxa"/>
            <w:shd w:val="clear" w:color="auto" w:fill="auto"/>
            <w:noWrap/>
            <w:vAlign w:val="center"/>
          </w:tcPr>
          <w:p w14:paraId="41D99E5A" w14:textId="76332E22" w:rsidR="00705768" w:rsidRPr="00C27A3B" w:rsidRDefault="00705768" w:rsidP="00705768">
            <w:pPr>
              <w:jc w:val="center"/>
              <w:rPr>
                <w:color w:val="000000"/>
                <w:sz w:val="20"/>
                <w:szCs w:val="20"/>
              </w:rPr>
            </w:pPr>
            <w:r>
              <w:rPr>
                <w:color w:val="000000"/>
                <w:sz w:val="20"/>
                <w:szCs w:val="20"/>
              </w:rPr>
              <w:t>331,942</w:t>
            </w:r>
          </w:p>
        </w:tc>
      </w:tr>
      <w:tr w:rsidR="00705768" w:rsidRPr="00C27A3B" w14:paraId="015E2C83" w14:textId="77777777" w:rsidTr="00705768">
        <w:trPr>
          <w:trHeight w:val="20"/>
        </w:trPr>
        <w:tc>
          <w:tcPr>
            <w:tcW w:w="566" w:type="dxa"/>
            <w:shd w:val="clear" w:color="auto" w:fill="auto"/>
            <w:noWrap/>
            <w:vAlign w:val="center"/>
            <w:hideMark/>
          </w:tcPr>
          <w:p w14:paraId="1DBCF124" w14:textId="77777777" w:rsidR="00705768" w:rsidRPr="00C27A3B" w:rsidRDefault="00705768" w:rsidP="00705768">
            <w:pPr>
              <w:jc w:val="center"/>
              <w:rPr>
                <w:color w:val="000000"/>
                <w:sz w:val="20"/>
                <w:szCs w:val="20"/>
              </w:rPr>
            </w:pPr>
            <w:r w:rsidRPr="00C27A3B">
              <w:rPr>
                <w:color w:val="000000"/>
                <w:sz w:val="20"/>
                <w:szCs w:val="20"/>
              </w:rPr>
              <w:t>9</w:t>
            </w:r>
          </w:p>
        </w:tc>
        <w:tc>
          <w:tcPr>
            <w:tcW w:w="568" w:type="dxa"/>
            <w:shd w:val="clear" w:color="auto" w:fill="auto"/>
            <w:vAlign w:val="center"/>
            <w:hideMark/>
          </w:tcPr>
          <w:p w14:paraId="747BAA45" w14:textId="77777777" w:rsidR="00705768" w:rsidRPr="00C27A3B" w:rsidRDefault="00705768" w:rsidP="00705768">
            <w:pPr>
              <w:jc w:val="center"/>
              <w:rPr>
                <w:color w:val="000000"/>
                <w:sz w:val="20"/>
                <w:szCs w:val="20"/>
              </w:rPr>
            </w:pPr>
            <w:r w:rsidRPr="00C27A3B">
              <w:rPr>
                <w:color w:val="000000"/>
                <w:sz w:val="20"/>
                <w:szCs w:val="20"/>
              </w:rPr>
              <w:t>9</w:t>
            </w:r>
          </w:p>
        </w:tc>
        <w:tc>
          <w:tcPr>
            <w:tcW w:w="2552" w:type="dxa"/>
            <w:shd w:val="clear" w:color="auto" w:fill="auto"/>
            <w:vAlign w:val="center"/>
          </w:tcPr>
          <w:p w14:paraId="4740221C" w14:textId="20BD122C"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02696E8F" w14:textId="13F3C2F0" w:rsidR="00705768" w:rsidRPr="00C27A3B" w:rsidRDefault="00705768" w:rsidP="00705768">
            <w:pPr>
              <w:rPr>
                <w:color w:val="000000"/>
                <w:sz w:val="20"/>
                <w:szCs w:val="20"/>
              </w:rPr>
            </w:pPr>
            <w:r w:rsidRPr="00C27A3B">
              <w:rPr>
                <w:sz w:val="20"/>
                <w:szCs w:val="20"/>
              </w:rPr>
              <w:t>Котельная №9</w:t>
            </w:r>
          </w:p>
        </w:tc>
        <w:tc>
          <w:tcPr>
            <w:tcW w:w="1418" w:type="dxa"/>
            <w:shd w:val="clear" w:color="auto" w:fill="auto"/>
            <w:vAlign w:val="center"/>
          </w:tcPr>
          <w:p w14:paraId="21C30405" w14:textId="388A81B8" w:rsidR="00705768" w:rsidRPr="00C27A3B" w:rsidRDefault="00705768" w:rsidP="00705768">
            <w:pPr>
              <w:jc w:val="center"/>
              <w:rPr>
                <w:color w:val="000000"/>
                <w:sz w:val="20"/>
                <w:szCs w:val="20"/>
              </w:rPr>
            </w:pPr>
            <w:r>
              <w:rPr>
                <w:color w:val="000000"/>
                <w:sz w:val="20"/>
                <w:szCs w:val="20"/>
              </w:rPr>
              <w:t>0,34</w:t>
            </w:r>
          </w:p>
        </w:tc>
        <w:tc>
          <w:tcPr>
            <w:tcW w:w="1276" w:type="dxa"/>
            <w:shd w:val="clear" w:color="auto" w:fill="auto"/>
            <w:noWrap/>
            <w:vAlign w:val="center"/>
          </w:tcPr>
          <w:p w14:paraId="517E03C4" w14:textId="0367AA17" w:rsidR="00705768" w:rsidRPr="00C27A3B" w:rsidRDefault="00705768" w:rsidP="00705768">
            <w:pPr>
              <w:jc w:val="center"/>
              <w:rPr>
                <w:color w:val="000000"/>
                <w:sz w:val="20"/>
                <w:szCs w:val="20"/>
              </w:rPr>
            </w:pPr>
            <w:r>
              <w:rPr>
                <w:color w:val="000000"/>
                <w:sz w:val="20"/>
                <w:szCs w:val="20"/>
              </w:rPr>
              <w:t>21,5</w:t>
            </w:r>
          </w:p>
        </w:tc>
        <w:tc>
          <w:tcPr>
            <w:tcW w:w="1269" w:type="dxa"/>
            <w:shd w:val="clear" w:color="auto" w:fill="auto"/>
            <w:noWrap/>
            <w:vAlign w:val="center"/>
          </w:tcPr>
          <w:p w14:paraId="6A635FC6" w14:textId="0AA6211C" w:rsidR="00705768" w:rsidRPr="00C27A3B" w:rsidRDefault="00705768" w:rsidP="00705768">
            <w:pPr>
              <w:jc w:val="center"/>
              <w:rPr>
                <w:color w:val="000000"/>
                <w:sz w:val="20"/>
                <w:szCs w:val="20"/>
              </w:rPr>
            </w:pPr>
            <w:r>
              <w:rPr>
                <w:color w:val="000000"/>
                <w:sz w:val="20"/>
                <w:szCs w:val="20"/>
              </w:rPr>
              <w:t>63,235</w:t>
            </w:r>
          </w:p>
        </w:tc>
      </w:tr>
      <w:tr w:rsidR="00705768" w:rsidRPr="00C27A3B" w14:paraId="1920F420" w14:textId="77777777" w:rsidTr="00705768">
        <w:trPr>
          <w:trHeight w:val="20"/>
        </w:trPr>
        <w:tc>
          <w:tcPr>
            <w:tcW w:w="566" w:type="dxa"/>
            <w:shd w:val="clear" w:color="auto" w:fill="auto"/>
            <w:noWrap/>
            <w:vAlign w:val="center"/>
            <w:hideMark/>
          </w:tcPr>
          <w:p w14:paraId="14DE618E" w14:textId="77777777" w:rsidR="00705768" w:rsidRPr="00C27A3B" w:rsidRDefault="00705768" w:rsidP="00705768">
            <w:pPr>
              <w:jc w:val="center"/>
              <w:rPr>
                <w:color w:val="000000"/>
                <w:sz w:val="20"/>
                <w:szCs w:val="20"/>
              </w:rPr>
            </w:pPr>
            <w:r w:rsidRPr="00C27A3B">
              <w:rPr>
                <w:color w:val="000000"/>
                <w:sz w:val="20"/>
                <w:szCs w:val="20"/>
              </w:rPr>
              <w:t>10</w:t>
            </w:r>
          </w:p>
        </w:tc>
        <w:tc>
          <w:tcPr>
            <w:tcW w:w="568" w:type="dxa"/>
            <w:shd w:val="clear" w:color="auto" w:fill="auto"/>
            <w:vAlign w:val="center"/>
            <w:hideMark/>
          </w:tcPr>
          <w:p w14:paraId="32512E66" w14:textId="77777777" w:rsidR="00705768" w:rsidRPr="00C27A3B" w:rsidRDefault="00705768" w:rsidP="00705768">
            <w:pPr>
              <w:jc w:val="center"/>
              <w:rPr>
                <w:color w:val="000000"/>
                <w:sz w:val="20"/>
                <w:szCs w:val="20"/>
              </w:rPr>
            </w:pPr>
            <w:r w:rsidRPr="00C27A3B">
              <w:rPr>
                <w:color w:val="000000"/>
                <w:sz w:val="20"/>
                <w:szCs w:val="20"/>
              </w:rPr>
              <w:t>10</w:t>
            </w:r>
          </w:p>
        </w:tc>
        <w:tc>
          <w:tcPr>
            <w:tcW w:w="2552" w:type="dxa"/>
            <w:shd w:val="clear" w:color="auto" w:fill="auto"/>
            <w:vAlign w:val="center"/>
          </w:tcPr>
          <w:p w14:paraId="6F6DCBAB" w14:textId="0910C9BF"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622B41B0" w14:textId="1491CE26" w:rsidR="00705768" w:rsidRPr="00C27A3B" w:rsidRDefault="00705768" w:rsidP="00705768">
            <w:pPr>
              <w:rPr>
                <w:color w:val="000000"/>
                <w:sz w:val="20"/>
                <w:szCs w:val="20"/>
              </w:rPr>
            </w:pPr>
            <w:r w:rsidRPr="00C27A3B">
              <w:rPr>
                <w:sz w:val="20"/>
                <w:szCs w:val="20"/>
              </w:rPr>
              <w:t>Котельная №10</w:t>
            </w:r>
          </w:p>
        </w:tc>
        <w:tc>
          <w:tcPr>
            <w:tcW w:w="1418" w:type="dxa"/>
            <w:shd w:val="clear" w:color="auto" w:fill="auto"/>
            <w:vAlign w:val="center"/>
          </w:tcPr>
          <w:p w14:paraId="3083E803" w14:textId="5BAA0977" w:rsidR="00705768" w:rsidRPr="00C27A3B" w:rsidRDefault="00705768" w:rsidP="00705768">
            <w:pPr>
              <w:jc w:val="center"/>
              <w:rPr>
                <w:color w:val="000000"/>
                <w:sz w:val="20"/>
                <w:szCs w:val="20"/>
              </w:rPr>
            </w:pPr>
            <w:r>
              <w:rPr>
                <w:color w:val="000000"/>
                <w:sz w:val="20"/>
                <w:szCs w:val="20"/>
              </w:rPr>
              <w:t>0,363</w:t>
            </w:r>
          </w:p>
        </w:tc>
        <w:tc>
          <w:tcPr>
            <w:tcW w:w="1276" w:type="dxa"/>
            <w:shd w:val="clear" w:color="auto" w:fill="auto"/>
            <w:noWrap/>
            <w:vAlign w:val="center"/>
          </w:tcPr>
          <w:p w14:paraId="4F688438" w14:textId="630C69EA" w:rsidR="00705768" w:rsidRPr="00C27A3B" w:rsidRDefault="00705768" w:rsidP="00705768">
            <w:pPr>
              <w:jc w:val="center"/>
              <w:rPr>
                <w:color w:val="000000"/>
                <w:sz w:val="20"/>
                <w:szCs w:val="20"/>
              </w:rPr>
            </w:pPr>
            <w:r>
              <w:rPr>
                <w:color w:val="000000"/>
                <w:sz w:val="20"/>
                <w:szCs w:val="20"/>
              </w:rPr>
              <w:t>48,9</w:t>
            </w:r>
          </w:p>
        </w:tc>
        <w:tc>
          <w:tcPr>
            <w:tcW w:w="1269" w:type="dxa"/>
            <w:shd w:val="clear" w:color="auto" w:fill="auto"/>
            <w:noWrap/>
            <w:vAlign w:val="center"/>
          </w:tcPr>
          <w:p w14:paraId="77A53CF8" w14:textId="161C1492" w:rsidR="00705768" w:rsidRPr="00C27A3B" w:rsidRDefault="00705768" w:rsidP="00705768">
            <w:pPr>
              <w:jc w:val="center"/>
              <w:rPr>
                <w:color w:val="000000"/>
                <w:sz w:val="20"/>
                <w:szCs w:val="20"/>
              </w:rPr>
            </w:pPr>
            <w:r>
              <w:rPr>
                <w:color w:val="000000"/>
                <w:sz w:val="20"/>
                <w:szCs w:val="20"/>
              </w:rPr>
              <w:t>134,711</w:t>
            </w:r>
          </w:p>
        </w:tc>
      </w:tr>
      <w:tr w:rsidR="00705768" w:rsidRPr="00C27A3B" w14:paraId="339B1BEE" w14:textId="77777777" w:rsidTr="00705768">
        <w:trPr>
          <w:trHeight w:val="20"/>
        </w:trPr>
        <w:tc>
          <w:tcPr>
            <w:tcW w:w="566" w:type="dxa"/>
            <w:shd w:val="clear" w:color="auto" w:fill="auto"/>
            <w:noWrap/>
            <w:vAlign w:val="center"/>
            <w:hideMark/>
          </w:tcPr>
          <w:p w14:paraId="2042372F" w14:textId="77777777" w:rsidR="00705768" w:rsidRPr="00C27A3B" w:rsidRDefault="00705768" w:rsidP="00705768">
            <w:pPr>
              <w:jc w:val="center"/>
              <w:rPr>
                <w:color w:val="000000"/>
                <w:sz w:val="20"/>
                <w:szCs w:val="20"/>
              </w:rPr>
            </w:pPr>
            <w:r w:rsidRPr="00C27A3B">
              <w:rPr>
                <w:color w:val="000000"/>
                <w:sz w:val="20"/>
                <w:szCs w:val="20"/>
              </w:rPr>
              <w:t>11</w:t>
            </w:r>
          </w:p>
        </w:tc>
        <w:tc>
          <w:tcPr>
            <w:tcW w:w="568" w:type="dxa"/>
            <w:shd w:val="clear" w:color="auto" w:fill="auto"/>
            <w:vAlign w:val="center"/>
            <w:hideMark/>
          </w:tcPr>
          <w:p w14:paraId="274BCB76" w14:textId="77777777" w:rsidR="00705768" w:rsidRPr="00C27A3B" w:rsidRDefault="00705768" w:rsidP="00705768">
            <w:pPr>
              <w:jc w:val="center"/>
              <w:rPr>
                <w:color w:val="000000"/>
                <w:sz w:val="20"/>
                <w:szCs w:val="20"/>
              </w:rPr>
            </w:pPr>
            <w:r w:rsidRPr="00C27A3B">
              <w:rPr>
                <w:color w:val="000000"/>
                <w:sz w:val="20"/>
                <w:szCs w:val="20"/>
              </w:rPr>
              <w:t>11</w:t>
            </w:r>
          </w:p>
        </w:tc>
        <w:tc>
          <w:tcPr>
            <w:tcW w:w="2552" w:type="dxa"/>
            <w:shd w:val="clear" w:color="auto" w:fill="auto"/>
            <w:vAlign w:val="center"/>
          </w:tcPr>
          <w:p w14:paraId="21C928FD" w14:textId="16373C37"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3D363173" w14:textId="2A64AE9C" w:rsidR="00705768" w:rsidRPr="00C27A3B" w:rsidRDefault="00705768" w:rsidP="00705768">
            <w:pPr>
              <w:rPr>
                <w:color w:val="000000"/>
                <w:sz w:val="20"/>
                <w:szCs w:val="20"/>
              </w:rPr>
            </w:pPr>
            <w:r w:rsidRPr="00C27A3B">
              <w:rPr>
                <w:sz w:val="20"/>
                <w:szCs w:val="20"/>
              </w:rPr>
              <w:t>Котельная №11</w:t>
            </w:r>
          </w:p>
        </w:tc>
        <w:tc>
          <w:tcPr>
            <w:tcW w:w="1418" w:type="dxa"/>
            <w:shd w:val="clear" w:color="auto" w:fill="auto"/>
            <w:vAlign w:val="center"/>
          </w:tcPr>
          <w:p w14:paraId="6313E3D0" w14:textId="3AF64C7B" w:rsidR="00705768" w:rsidRPr="00C27A3B" w:rsidRDefault="00705768" w:rsidP="00705768">
            <w:pPr>
              <w:jc w:val="center"/>
              <w:rPr>
                <w:color w:val="000000"/>
                <w:sz w:val="20"/>
                <w:szCs w:val="20"/>
              </w:rPr>
            </w:pPr>
            <w:r>
              <w:rPr>
                <w:color w:val="000000"/>
                <w:sz w:val="20"/>
                <w:szCs w:val="20"/>
              </w:rPr>
              <w:t>2,682</w:t>
            </w:r>
          </w:p>
        </w:tc>
        <w:tc>
          <w:tcPr>
            <w:tcW w:w="1276" w:type="dxa"/>
            <w:shd w:val="clear" w:color="auto" w:fill="auto"/>
            <w:noWrap/>
            <w:vAlign w:val="center"/>
          </w:tcPr>
          <w:p w14:paraId="0D179701" w14:textId="63182A01" w:rsidR="00705768" w:rsidRPr="00C27A3B" w:rsidRDefault="00705768" w:rsidP="00705768">
            <w:pPr>
              <w:jc w:val="center"/>
              <w:rPr>
                <w:color w:val="000000"/>
                <w:sz w:val="20"/>
                <w:szCs w:val="20"/>
              </w:rPr>
            </w:pPr>
            <w:r>
              <w:rPr>
                <w:color w:val="000000"/>
                <w:sz w:val="20"/>
                <w:szCs w:val="20"/>
              </w:rPr>
              <w:t>756,6</w:t>
            </w:r>
          </w:p>
        </w:tc>
        <w:tc>
          <w:tcPr>
            <w:tcW w:w="1269" w:type="dxa"/>
            <w:shd w:val="clear" w:color="auto" w:fill="auto"/>
            <w:noWrap/>
            <w:vAlign w:val="center"/>
          </w:tcPr>
          <w:p w14:paraId="5D08BF2D" w14:textId="1E9A0D8C" w:rsidR="00705768" w:rsidRPr="00C27A3B" w:rsidRDefault="00705768" w:rsidP="00705768">
            <w:pPr>
              <w:jc w:val="center"/>
              <w:rPr>
                <w:color w:val="000000"/>
                <w:sz w:val="20"/>
                <w:szCs w:val="20"/>
              </w:rPr>
            </w:pPr>
            <w:r>
              <w:rPr>
                <w:color w:val="000000"/>
                <w:sz w:val="20"/>
                <w:szCs w:val="20"/>
              </w:rPr>
              <w:t>282,103</w:t>
            </w:r>
          </w:p>
        </w:tc>
      </w:tr>
      <w:tr w:rsidR="00705768" w:rsidRPr="00C27A3B" w14:paraId="4F00CD19" w14:textId="77777777" w:rsidTr="00705768">
        <w:trPr>
          <w:trHeight w:val="20"/>
        </w:trPr>
        <w:tc>
          <w:tcPr>
            <w:tcW w:w="566" w:type="dxa"/>
            <w:shd w:val="clear" w:color="auto" w:fill="auto"/>
            <w:noWrap/>
            <w:vAlign w:val="center"/>
            <w:hideMark/>
          </w:tcPr>
          <w:p w14:paraId="608B5998" w14:textId="77777777" w:rsidR="00705768" w:rsidRPr="00C27A3B" w:rsidRDefault="00705768" w:rsidP="00705768">
            <w:pPr>
              <w:jc w:val="center"/>
              <w:rPr>
                <w:color w:val="000000"/>
                <w:sz w:val="20"/>
                <w:szCs w:val="20"/>
              </w:rPr>
            </w:pPr>
            <w:r w:rsidRPr="00C27A3B">
              <w:rPr>
                <w:color w:val="000000"/>
                <w:sz w:val="20"/>
                <w:szCs w:val="20"/>
              </w:rPr>
              <w:t>12</w:t>
            </w:r>
          </w:p>
        </w:tc>
        <w:tc>
          <w:tcPr>
            <w:tcW w:w="568" w:type="dxa"/>
            <w:shd w:val="clear" w:color="auto" w:fill="auto"/>
            <w:vAlign w:val="center"/>
            <w:hideMark/>
          </w:tcPr>
          <w:p w14:paraId="5CF8F7C8" w14:textId="77777777" w:rsidR="00705768" w:rsidRPr="00C27A3B" w:rsidRDefault="00705768" w:rsidP="00705768">
            <w:pPr>
              <w:jc w:val="center"/>
              <w:rPr>
                <w:color w:val="000000"/>
                <w:sz w:val="20"/>
                <w:szCs w:val="20"/>
              </w:rPr>
            </w:pPr>
            <w:r w:rsidRPr="00C27A3B">
              <w:rPr>
                <w:color w:val="000000"/>
                <w:sz w:val="20"/>
                <w:szCs w:val="20"/>
              </w:rPr>
              <w:t>12</w:t>
            </w:r>
          </w:p>
        </w:tc>
        <w:tc>
          <w:tcPr>
            <w:tcW w:w="2552" w:type="dxa"/>
            <w:shd w:val="clear" w:color="auto" w:fill="auto"/>
            <w:vAlign w:val="center"/>
          </w:tcPr>
          <w:p w14:paraId="56468C25" w14:textId="0E6E5209"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6B7B5522" w14:textId="4399AF1A" w:rsidR="00705768" w:rsidRPr="00C27A3B" w:rsidRDefault="00705768" w:rsidP="00705768">
            <w:pPr>
              <w:rPr>
                <w:color w:val="000000"/>
                <w:sz w:val="20"/>
                <w:szCs w:val="20"/>
              </w:rPr>
            </w:pPr>
            <w:r w:rsidRPr="00C27A3B">
              <w:rPr>
                <w:sz w:val="20"/>
                <w:szCs w:val="20"/>
              </w:rPr>
              <w:t>Котельная №12</w:t>
            </w:r>
          </w:p>
        </w:tc>
        <w:tc>
          <w:tcPr>
            <w:tcW w:w="1418" w:type="dxa"/>
            <w:shd w:val="clear" w:color="auto" w:fill="auto"/>
            <w:vAlign w:val="center"/>
          </w:tcPr>
          <w:p w14:paraId="757DF68E" w14:textId="6CFCB942" w:rsidR="00705768" w:rsidRPr="00C27A3B" w:rsidRDefault="00705768" w:rsidP="00705768">
            <w:pPr>
              <w:jc w:val="center"/>
              <w:rPr>
                <w:color w:val="000000"/>
                <w:sz w:val="20"/>
                <w:szCs w:val="20"/>
              </w:rPr>
            </w:pPr>
            <w:r>
              <w:rPr>
                <w:color w:val="000000"/>
                <w:sz w:val="20"/>
                <w:szCs w:val="20"/>
              </w:rPr>
              <w:t>1,827</w:t>
            </w:r>
          </w:p>
        </w:tc>
        <w:tc>
          <w:tcPr>
            <w:tcW w:w="1276" w:type="dxa"/>
            <w:shd w:val="clear" w:color="auto" w:fill="auto"/>
            <w:noWrap/>
            <w:vAlign w:val="center"/>
          </w:tcPr>
          <w:p w14:paraId="7C689381" w14:textId="5932C644" w:rsidR="00705768" w:rsidRPr="00C27A3B" w:rsidRDefault="00705768" w:rsidP="00705768">
            <w:pPr>
              <w:jc w:val="center"/>
              <w:rPr>
                <w:color w:val="000000"/>
                <w:sz w:val="20"/>
                <w:szCs w:val="20"/>
              </w:rPr>
            </w:pPr>
            <w:r>
              <w:rPr>
                <w:color w:val="000000"/>
                <w:sz w:val="20"/>
                <w:szCs w:val="20"/>
              </w:rPr>
              <w:t>267,2</w:t>
            </w:r>
          </w:p>
        </w:tc>
        <w:tc>
          <w:tcPr>
            <w:tcW w:w="1269" w:type="dxa"/>
            <w:shd w:val="clear" w:color="auto" w:fill="auto"/>
            <w:noWrap/>
            <w:vAlign w:val="center"/>
          </w:tcPr>
          <w:p w14:paraId="52EFA7AF" w14:textId="6BD0FEBF" w:rsidR="00705768" w:rsidRPr="00C27A3B" w:rsidRDefault="00705768" w:rsidP="00705768">
            <w:pPr>
              <w:jc w:val="center"/>
              <w:rPr>
                <w:color w:val="000000"/>
                <w:sz w:val="20"/>
                <w:szCs w:val="20"/>
              </w:rPr>
            </w:pPr>
            <w:r>
              <w:rPr>
                <w:color w:val="000000"/>
                <w:sz w:val="20"/>
                <w:szCs w:val="20"/>
              </w:rPr>
              <w:t>146,251</w:t>
            </w:r>
          </w:p>
        </w:tc>
      </w:tr>
      <w:tr w:rsidR="00705768" w:rsidRPr="00C27A3B" w14:paraId="3D2CFFBD" w14:textId="77777777" w:rsidTr="00705768">
        <w:trPr>
          <w:trHeight w:val="20"/>
        </w:trPr>
        <w:tc>
          <w:tcPr>
            <w:tcW w:w="566" w:type="dxa"/>
            <w:shd w:val="clear" w:color="auto" w:fill="auto"/>
            <w:noWrap/>
            <w:vAlign w:val="center"/>
            <w:hideMark/>
          </w:tcPr>
          <w:p w14:paraId="6CC920D4" w14:textId="77777777" w:rsidR="00705768" w:rsidRPr="00C27A3B" w:rsidRDefault="00705768" w:rsidP="00705768">
            <w:pPr>
              <w:jc w:val="center"/>
              <w:rPr>
                <w:color w:val="000000"/>
                <w:sz w:val="20"/>
                <w:szCs w:val="20"/>
              </w:rPr>
            </w:pPr>
            <w:r w:rsidRPr="00C27A3B">
              <w:rPr>
                <w:color w:val="000000"/>
                <w:sz w:val="20"/>
                <w:szCs w:val="20"/>
              </w:rPr>
              <w:t>13</w:t>
            </w:r>
          </w:p>
        </w:tc>
        <w:tc>
          <w:tcPr>
            <w:tcW w:w="568" w:type="dxa"/>
            <w:shd w:val="clear" w:color="auto" w:fill="auto"/>
            <w:vAlign w:val="center"/>
            <w:hideMark/>
          </w:tcPr>
          <w:p w14:paraId="7AFD62AB" w14:textId="77777777" w:rsidR="00705768" w:rsidRPr="00C27A3B" w:rsidRDefault="00705768" w:rsidP="00705768">
            <w:pPr>
              <w:jc w:val="center"/>
              <w:rPr>
                <w:color w:val="000000"/>
                <w:sz w:val="20"/>
                <w:szCs w:val="20"/>
              </w:rPr>
            </w:pPr>
            <w:r w:rsidRPr="00C27A3B">
              <w:rPr>
                <w:color w:val="000000"/>
                <w:sz w:val="20"/>
                <w:szCs w:val="20"/>
              </w:rPr>
              <w:t>13</w:t>
            </w:r>
          </w:p>
        </w:tc>
        <w:tc>
          <w:tcPr>
            <w:tcW w:w="2552" w:type="dxa"/>
            <w:shd w:val="clear" w:color="auto" w:fill="auto"/>
            <w:vAlign w:val="center"/>
          </w:tcPr>
          <w:p w14:paraId="65BF2B7C" w14:textId="7B2B63EF"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1F42D81" w14:textId="09BA714C" w:rsidR="00705768" w:rsidRPr="00C27A3B" w:rsidRDefault="00705768" w:rsidP="00705768">
            <w:pPr>
              <w:rPr>
                <w:color w:val="000000"/>
                <w:sz w:val="20"/>
                <w:szCs w:val="20"/>
              </w:rPr>
            </w:pPr>
            <w:r w:rsidRPr="00C27A3B">
              <w:rPr>
                <w:sz w:val="20"/>
                <w:szCs w:val="20"/>
              </w:rPr>
              <w:t>Котельная №13</w:t>
            </w:r>
          </w:p>
        </w:tc>
        <w:tc>
          <w:tcPr>
            <w:tcW w:w="1418" w:type="dxa"/>
            <w:shd w:val="clear" w:color="auto" w:fill="auto"/>
            <w:vAlign w:val="center"/>
          </w:tcPr>
          <w:p w14:paraId="3F829890" w14:textId="044D81E9" w:rsidR="00705768" w:rsidRPr="00C27A3B" w:rsidRDefault="00705768" w:rsidP="00705768">
            <w:pPr>
              <w:jc w:val="center"/>
              <w:rPr>
                <w:color w:val="000000"/>
                <w:sz w:val="20"/>
                <w:szCs w:val="20"/>
              </w:rPr>
            </w:pPr>
            <w:r>
              <w:rPr>
                <w:color w:val="000000"/>
                <w:sz w:val="20"/>
                <w:szCs w:val="20"/>
              </w:rPr>
              <w:t>0,536</w:t>
            </w:r>
          </w:p>
        </w:tc>
        <w:tc>
          <w:tcPr>
            <w:tcW w:w="1276" w:type="dxa"/>
            <w:shd w:val="clear" w:color="auto" w:fill="auto"/>
            <w:noWrap/>
            <w:vAlign w:val="center"/>
          </w:tcPr>
          <w:p w14:paraId="102398F8" w14:textId="1FA2A02B" w:rsidR="00705768" w:rsidRPr="00C27A3B" w:rsidRDefault="00705768" w:rsidP="00705768">
            <w:pPr>
              <w:jc w:val="center"/>
              <w:rPr>
                <w:color w:val="000000"/>
                <w:sz w:val="20"/>
                <w:szCs w:val="20"/>
              </w:rPr>
            </w:pPr>
            <w:r>
              <w:rPr>
                <w:color w:val="000000"/>
                <w:sz w:val="20"/>
                <w:szCs w:val="20"/>
              </w:rPr>
              <w:t>252,2</w:t>
            </w:r>
          </w:p>
        </w:tc>
        <w:tc>
          <w:tcPr>
            <w:tcW w:w="1269" w:type="dxa"/>
            <w:shd w:val="clear" w:color="auto" w:fill="auto"/>
            <w:noWrap/>
            <w:vAlign w:val="center"/>
          </w:tcPr>
          <w:p w14:paraId="40B00E9A" w14:textId="1B994242" w:rsidR="00705768" w:rsidRPr="00C27A3B" w:rsidRDefault="00705768" w:rsidP="00705768">
            <w:pPr>
              <w:jc w:val="center"/>
              <w:rPr>
                <w:color w:val="000000"/>
                <w:sz w:val="20"/>
                <w:szCs w:val="20"/>
              </w:rPr>
            </w:pPr>
            <w:r>
              <w:rPr>
                <w:color w:val="000000"/>
                <w:sz w:val="20"/>
                <w:szCs w:val="20"/>
              </w:rPr>
              <w:t>470,522</w:t>
            </w:r>
          </w:p>
        </w:tc>
      </w:tr>
      <w:tr w:rsidR="00705768" w:rsidRPr="00C27A3B" w14:paraId="47FCF4ED" w14:textId="77777777" w:rsidTr="00705768">
        <w:trPr>
          <w:trHeight w:val="20"/>
        </w:trPr>
        <w:tc>
          <w:tcPr>
            <w:tcW w:w="566" w:type="dxa"/>
            <w:shd w:val="clear" w:color="auto" w:fill="auto"/>
            <w:noWrap/>
            <w:vAlign w:val="center"/>
            <w:hideMark/>
          </w:tcPr>
          <w:p w14:paraId="025BCEAE" w14:textId="77777777" w:rsidR="00705768" w:rsidRPr="00C27A3B" w:rsidRDefault="00705768" w:rsidP="00705768">
            <w:pPr>
              <w:jc w:val="center"/>
              <w:rPr>
                <w:color w:val="000000"/>
                <w:sz w:val="20"/>
                <w:szCs w:val="20"/>
              </w:rPr>
            </w:pPr>
            <w:r w:rsidRPr="00C27A3B">
              <w:rPr>
                <w:color w:val="000000"/>
                <w:sz w:val="20"/>
                <w:szCs w:val="20"/>
              </w:rPr>
              <w:t>14</w:t>
            </w:r>
          </w:p>
        </w:tc>
        <w:tc>
          <w:tcPr>
            <w:tcW w:w="568" w:type="dxa"/>
            <w:shd w:val="clear" w:color="auto" w:fill="auto"/>
            <w:vAlign w:val="center"/>
            <w:hideMark/>
          </w:tcPr>
          <w:p w14:paraId="17149499" w14:textId="77777777" w:rsidR="00705768" w:rsidRPr="00C27A3B" w:rsidRDefault="00705768" w:rsidP="00705768">
            <w:pPr>
              <w:jc w:val="center"/>
              <w:rPr>
                <w:color w:val="000000"/>
                <w:sz w:val="20"/>
                <w:szCs w:val="20"/>
              </w:rPr>
            </w:pPr>
            <w:r w:rsidRPr="00C27A3B">
              <w:rPr>
                <w:color w:val="000000"/>
                <w:sz w:val="20"/>
                <w:szCs w:val="20"/>
              </w:rPr>
              <w:t>14</w:t>
            </w:r>
          </w:p>
        </w:tc>
        <w:tc>
          <w:tcPr>
            <w:tcW w:w="2552" w:type="dxa"/>
            <w:shd w:val="clear" w:color="auto" w:fill="auto"/>
            <w:vAlign w:val="center"/>
          </w:tcPr>
          <w:p w14:paraId="0B956B95" w14:textId="538796D8"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E4CEDDF" w14:textId="1C04C8F2" w:rsidR="00705768" w:rsidRPr="00C27A3B" w:rsidRDefault="00705768" w:rsidP="00705768">
            <w:pPr>
              <w:rPr>
                <w:color w:val="000000"/>
                <w:sz w:val="20"/>
                <w:szCs w:val="20"/>
              </w:rPr>
            </w:pPr>
            <w:r w:rsidRPr="00C27A3B">
              <w:rPr>
                <w:sz w:val="20"/>
                <w:szCs w:val="20"/>
              </w:rPr>
              <w:t>Котельная №14</w:t>
            </w:r>
          </w:p>
        </w:tc>
        <w:tc>
          <w:tcPr>
            <w:tcW w:w="1418" w:type="dxa"/>
            <w:shd w:val="clear" w:color="auto" w:fill="auto"/>
            <w:vAlign w:val="center"/>
          </w:tcPr>
          <w:p w14:paraId="684E6D6F" w14:textId="648A4A33" w:rsidR="00705768" w:rsidRPr="00C27A3B" w:rsidRDefault="00705768" w:rsidP="00705768">
            <w:pPr>
              <w:jc w:val="center"/>
              <w:rPr>
                <w:color w:val="000000"/>
                <w:sz w:val="20"/>
                <w:szCs w:val="20"/>
              </w:rPr>
            </w:pPr>
            <w:r>
              <w:rPr>
                <w:color w:val="000000"/>
                <w:sz w:val="20"/>
                <w:szCs w:val="20"/>
              </w:rPr>
              <w:t>1,081</w:t>
            </w:r>
          </w:p>
        </w:tc>
        <w:tc>
          <w:tcPr>
            <w:tcW w:w="1276" w:type="dxa"/>
            <w:shd w:val="clear" w:color="auto" w:fill="auto"/>
            <w:noWrap/>
            <w:vAlign w:val="center"/>
          </w:tcPr>
          <w:p w14:paraId="23C92B0B" w14:textId="0FB45D5C" w:rsidR="00705768" w:rsidRPr="00C27A3B" w:rsidRDefault="00705768" w:rsidP="00705768">
            <w:pPr>
              <w:jc w:val="center"/>
              <w:rPr>
                <w:color w:val="000000"/>
                <w:sz w:val="20"/>
                <w:szCs w:val="20"/>
              </w:rPr>
            </w:pPr>
            <w:r>
              <w:rPr>
                <w:color w:val="000000"/>
                <w:sz w:val="20"/>
                <w:szCs w:val="20"/>
              </w:rPr>
              <w:t>476,2</w:t>
            </w:r>
          </w:p>
        </w:tc>
        <w:tc>
          <w:tcPr>
            <w:tcW w:w="1269" w:type="dxa"/>
            <w:shd w:val="clear" w:color="auto" w:fill="auto"/>
            <w:noWrap/>
            <w:vAlign w:val="center"/>
          </w:tcPr>
          <w:p w14:paraId="7785182A" w14:textId="5CC5F58F" w:rsidR="00705768" w:rsidRPr="00C27A3B" w:rsidRDefault="00705768" w:rsidP="00705768">
            <w:pPr>
              <w:jc w:val="center"/>
              <w:rPr>
                <w:color w:val="000000"/>
                <w:sz w:val="20"/>
                <w:szCs w:val="20"/>
              </w:rPr>
            </w:pPr>
            <w:r>
              <w:rPr>
                <w:color w:val="000000"/>
                <w:sz w:val="20"/>
                <w:szCs w:val="20"/>
              </w:rPr>
              <w:t>440,518</w:t>
            </w:r>
          </w:p>
        </w:tc>
      </w:tr>
      <w:tr w:rsidR="00705768" w:rsidRPr="00C27A3B" w14:paraId="0865E127" w14:textId="77777777" w:rsidTr="00705768">
        <w:trPr>
          <w:trHeight w:val="20"/>
        </w:trPr>
        <w:tc>
          <w:tcPr>
            <w:tcW w:w="566" w:type="dxa"/>
            <w:shd w:val="clear" w:color="auto" w:fill="auto"/>
            <w:noWrap/>
            <w:vAlign w:val="center"/>
            <w:hideMark/>
          </w:tcPr>
          <w:p w14:paraId="4E4CF0B4" w14:textId="77777777" w:rsidR="00705768" w:rsidRPr="00C27A3B" w:rsidRDefault="00705768" w:rsidP="00705768">
            <w:pPr>
              <w:jc w:val="center"/>
              <w:rPr>
                <w:color w:val="000000"/>
                <w:sz w:val="20"/>
                <w:szCs w:val="20"/>
              </w:rPr>
            </w:pPr>
            <w:r w:rsidRPr="00C27A3B">
              <w:rPr>
                <w:color w:val="000000"/>
                <w:sz w:val="20"/>
                <w:szCs w:val="20"/>
              </w:rPr>
              <w:t>15</w:t>
            </w:r>
          </w:p>
        </w:tc>
        <w:tc>
          <w:tcPr>
            <w:tcW w:w="568" w:type="dxa"/>
            <w:shd w:val="clear" w:color="auto" w:fill="auto"/>
            <w:vAlign w:val="center"/>
            <w:hideMark/>
          </w:tcPr>
          <w:p w14:paraId="78BB039A" w14:textId="77777777" w:rsidR="00705768" w:rsidRPr="00C27A3B" w:rsidRDefault="00705768" w:rsidP="00705768">
            <w:pPr>
              <w:jc w:val="center"/>
              <w:rPr>
                <w:color w:val="000000"/>
                <w:sz w:val="20"/>
                <w:szCs w:val="20"/>
              </w:rPr>
            </w:pPr>
            <w:r w:rsidRPr="00C27A3B">
              <w:rPr>
                <w:color w:val="000000"/>
                <w:sz w:val="20"/>
                <w:szCs w:val="20"/>
              </w:rPr>
              <w:t>15</w:t>
            </w:r>
          </w:p>
        </w:tc>
        <w:tc>
          <w:tcPr>
            <w:tcW w:w="2552" w:type="dxa"/>
            <w:shd w:val="clear" w:color="auto" w:fill="auto"/>
            <w:vAlign w:val="center"/>
          </w:tcPr>
          <w:p w14:paraId="39861F76" w14:textId="4992EBAC"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6971B6B9" w14:textId="229865E5" w:rsidR="00705768" w:rsidRPr="00C27A3B" w:rsidRDefault="00705768" w:rsidP="00705768">
            <w:pPr>
              <w:rPr>
                <w:color w:val="000000"/>
                <w:sz w:val="20"/>
                <w:szCs w:val="20"/>
              </w:rPr>
            </w:pPr>
            <w:r w:rsidRPr="00C27A3B">
              <w:rPr>
                <w:sz w:val="20"/>
                <w:szCs w:val="20"/>
              </w:rPr>
              <w:t>Котельная №15</w:t>
            </w:r>
          </w:p>
        </w:tc>
        <w:tc>
          <w:tcPr>
            <w:tcW w:w="1418" w:type="dxa"/>
            <w:shd w:val="clear" w:color="auto" w:fill="auto"/>
            <w:vAlign w:val="center"/>
          </w:tcPr>
          <w:p w14:paraId="4A7BD4A3" w14:textId="3E878484" w:rsidR="00705768" w:rsidRPr="00C27A3B" w:rsidRDefault="00705768" w:rsidP="00705768">
            <w:pPr>
              <w:jc w:val="center"/>
              <w:rPr>
                <w:color w:val="000000"/>
                <w:sz w:val="20"/>
                <w:szCs w:val="20"/>
              </w:rPr>
            </w:pPr>
            <w:r>
              <w:rPr>
                <w:color w:val="000000"/>
                <w:sz w:val="20"/>
                <w:szCs w:val="20"/>
              </w:rPr>
              <w:t>1,082</w:t>
            </w:r>
          </w:p>
        </w:tc>
        <w:tc>
          <w:tcPr>
            <w:tcW w:w="1276" w:type="dxa"/>
            <w:shd w:val="clear" w:color="auto" w:fill="auto"/>
            <w:noWrap/>
            <w:vAlign w:val="center"/>
          </w:tcPr>
          <w:p w14:paraId="0B994D9B" w14:textId="446AC3FC" w:rsidR="00705768" w:rsidRPr="00C27A3B" w:rsidRDefault="00705768" w:rsidP="00705768">
            <w:pPr>
              <w:jc w:val="center"/>
              <w:rPr>
                <w:color w:val="000000"/>
                <w:sz w:val="20"/>
                <w:szCs w:val="20"/>
              </w:rPr>
            </w:pPr>
            <w:r>
              <w:rPr>
                <w:color w:val="000000"/>
                <w:sz w:val="20"/>
                <w:szCs w:val="20"/>
              </w:rPr>
              <w:t>343,5</w:t>
            </w:r>
          </w:p>
        </w:tc>
        <w:tc>
          <w:tcPr>
            <w:tcW w:w="1269" w:type="dxa"/>
            <w:shd w:val="clear" w:color="auto" w:fill="auto"/>
            <w:noWrap/>
            <w:vAlign w:val="center"/>
          </w:tcPr>
          <w:p w14:paraId="1342E55D" w14:textId="5928F481" w:rsidR="00705768" w:rsidRPr="00C27A3B" w:rsidRDefault="00705768" w:rsidP="00705768">
            <w:pPr>
              <w:jc w:val="center"/>
              <w:rPr>
                <w:color w:val="000000"/>
                <w:sz w:val="20"/>
                <w:szCs w:val="20"/>
              </w:rPr>
            </w:pPr>
            <w:r>
              <w:rPr>
                <w:color w:val="000000"/>
                <w:sz w:val="20"/>
                <w:szCs w:val="20"/>
              </w:rPr>
              <w:t>317,468</w:t>
            </w:r>
          </w:p>
        </w:tc>
      </w:tr>
      <w:tr w:rsidR="00705768" w:rsidRPr="00C27A3B" w14:paraId="67E32FC9" w14:textId="77777777" w:rsidTr="00705768">
        <w:trPr>
          <w:trHeight w:val="20"/>
        </w:trPr>
        <w:tc>
          <w:tcPr>
            <w:tcW w:w="566" w:type="dxa"/>
            <w:shd w:val="clear" w:color="auto" w:fill="auto"/>
            <w:noWrap/>
            <w:vAlign w:val="center"/>
            <w:hideMark/>
          </w:tcPr>
          <w:p w14:paraId="477B49C4" w14:textId="77777777" w:rsidR="00705768" w:rsidRPr="00C27A3B" w:rsidRDefault="00705768" w:rsidP="00705768">
            <w:pPr>
              <w:jc w:val="center"/>
              <w:rPr>
                <w:color w:val="000000"/>
                <w:sz w:val="20"/>
                <w:szCs w:val="20"/>
              </w:rPr>
            </w:pPr>
            <w:r w:rsidRPr="00C27A3B">
              <w:rPr>
                <w:color w:val="000000"/>
                <w:sz w:val="20"/>
                <w:szCs w:val="20"/>
              </w:rPr>
              <w:t>16</w:t>
            </w:r>
          </w:p>
        </w:tc>
        <w:tc>
          <w:tcPr>
            <w:tcW w:w="568" w:type="dxa"/>
            <w:shd w:val="clear" w:color="auto" w:fill="auto"/>
            <w:vAlign w:val="center"/>
            <w:hideMark/>
          </w:tcPr>
          <w:p w14:paraId="5FC9D1AC" w14:textId="77777777" w:rsidR="00705768" w:rsidRPr="00C27A3B" w:rsidRDefault="00705768" w:rsidP="00705768">
            <w:pPr>
              <w:jc w:val="center"/>
              <w:rPr>
                <w:color w:val="000000"/>
                <w:sz w:val="20"/>
                <w:szCs w:val="20"/>
              </w:rPr>
            </w:pPr>
            <w:r w:rsidRPr="00C27A3B">
              <w:rPr>
                <w:color w:val="000000"/>
                <w:sz w:val="20"/>
                <w:szCs w:val="20"/>
              </w:rPr>
              <w:t>16</w:t>
            </w:r>
          </w:p>
        </w:tc>
        <w:tc>
          <w:tcPr>
            <w:tcW w:w="2552" w:type="dxa"/>
            <w:shd w:val="clear" w:color="auto" w:fill="auto"/>
            <w:vAlign w:val="center"/>
          </w:tcPr>
          <w:p w14:paraId="5C7D9BC8" w14:textId="46FCAAD4"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59CE41DD" w14:textId="26AF7A37" w:rsidR="00705768" w:rsidRPr="00C27A3B" w:rsidRDefault="00705768" w:rsidP="00705768">
            <w:pPr>
              <w:rPr>
                <w:color w:val="000000"/>
                <w:sz w:val="20"/>
                <w:szCs w:val="20"/>
              </w:rPr>
            </w:pPr>
            <w:r w:rsidRPr="00C27A3B">
              <w:rPr>
                <w:sz w:val="20"/>
                <w:szCs w:val="20"/>
              </w:rPr>
              <w:t>Котельная №16</w:t>
            </w:r>
          </w:p>
        </w:tc>
        <w:tc>
          <w:tcPr>
            <w:tcW w:w="1418" w:type="dxa"/>
            <w:shd w:val="clear" w:color="auto" w:fill="auto"/>
            <w:vAlign w:val="center"/>
          </w:tcPr>
          <w:p w14:paraId="58C19EF0" w14:textId="6CD514CA" w:rsidR="00705768" w:rsidRPr="00C27A3B" w:rsidRDefault="00705768" w:rsidP="00705768">
            <w:pPr>
              <w:jc w:val="center"/>
              <w:rPr>
                <w:color w:val="000000"/>
                <w:sz w:val="20"/>
                <w:szCs w:val="20"/>
              </w:rPr>
            </w:pPr>
            <w:r>
              <w:rPr>
                <w:color w:val="000000"/>
                <w:sz w:val="20"/>
                <w:szCs w:val="20"/>
              </w:rPr>
              <w:t>1,732</w:t>
            </w:r>
          </w:p>
        </w:tc>
        <w:tc>
          <w:tcPr>
            <w:tcW w:w="1276" w:type="dxa"/>
            <w:shd w:val="clear" w:color="auto" w:fill="auto"/>
            <w:noWrap/>
            <w:vAlign w:val="center"/>
          </w:tcPr>
          <w:p w14:paraId="16FB4D5C" w14:textId="03C82BF9" w:rsidR="00705768" w:rsidRPr="00C27A3B" w:rsidRDefault="00705768" w:rsidP="00705768">
            <w:pPr>
              <w:jc w:val="center"/>
              <w:rPr>
                <w:color w:val="000000"/>
                <w:sz w:val="20"/>
                <w:szCs w:val="20"/>
              </w:rPr>
            </w:pPr>
            <w:r>
              <w:rPr>
                <w:color w:val="000000"/>
                <w:sz w:val="20"/>
                <w:szCs w:val="20"/>
              </w:rPr>
              <w:t>571</w:t>
            </w:r>
          </w:p>
        </w:tc>
        <w:tc>
          <w:tcPr>
            <w:tcW w:w="1269" w:type="dxa"/>
            <w:shd w:val="clear" w:color="auto" w:fill="auto"/>
            <w:noWrap/>
            <w:vAlign w:val="center"/>
          </w:tcPr>
          <w:p w14:paraId="41D372AD" w14:textId="09AF8A42" w:rsidR="00705768" w:rsidRPr="00C27A3B" w:rsidRDefault="00705768" w:rsidP="00705768">
            <w:pPr>
              <w:jc w:val="center"/>
              <w:rPr>
                <w:color w:val="000000"/>
                <w:sz w:val="20"/>
                <w:szCs w:val="20"/>
              </w:rPr>
            </w:pPr>
            <w:r>
              <w:rPr>
                <w:color w:val="000000"/>
                <w:sz w:val="20"/>
                <w:szCs w:val="20"/>
              </w:rPr>
              <w:t>329,677</w:t>
            </w:r>
          </w:p>
        </w:tc>
      </w:tr>
      <w:tr w:rsidR="00705768" w:rsidRPr="00C27A3B" w14:paraId="6A62F151" w14:textId="77777777" w:rsidTr="00705768">
        <w:trPr>
          <w:trHeight w:val="20"/>
        </w:trPr>
        <w:tc>
          <w:tcPr>
            <w:tcW w:w="566" w:type="dxa"/>
            <w:shd w:val="clear" w:color="auto" w:fill="auto"/>
            <w:noWrap/>
            <w:vAlign w:val="center"/>
            <w:hideMark/>
          </w:tcPr>
          <w:p w14:paraId="11AD232A" w14:textId="77777777" w:rsidR="00705768" w:rsidRPr="00C27A3B" w:rsidRDefault="00705768" w:rsidP="00705768">
            <w:pPr>
              <w:jc w:val="center"/>
              <w:rPr>
                <w:color w:val="000000"/>
                <w:sz w:val="20"/>
                <w:szCs w:val="20"/>
              </w:rPr>
            </w:pPr>
            <w:r w:rsidRPr="00C27A3B">
              <w:rPr>
                <w:color w:val="000000"/>
                <w:sz w:val="20"/>
                <w:szCs w:val="20"/>
              </w:rPr>
              <w:t>17</w:t>
            </w:r>
          </w:p>
        </w:tc>
        <w:tc>
          <w:tcPr>
            <w:tcW w:w="568" w:type="dxa"/>
            <w:shd w:val="clear" w:color="auto" w:fill="auto"/>
            <w:vAlign w:val="center"/>
            <w:hideMark/>
          </w:tcPr>
          <w:p w14:paraId="3A2AC060" w14:textId="77777777" w:rsidR="00705768" w:rsidRPr="00C27A3B" w:rsidRDefault="00705768" w:rsidP="00705768">
            <w:pPr>
              <w:jc w:val="center"/>
              <w:rPr>
                <w:color w:val="000000"/>
                <w:sz w:val="20"/>
                <w:szCs w:val="20"/>
              </w:rPr>
            </w:pPr>
            <w:r w:rsidRPr="00C27A3B">
              <w:rPr>
                <w:color w:val="000000"/>
                <w:sz w:val="20"/>
                <w:szCs w:val="20"/>
              </w:rPr>
              <w:t>17</w:t>
            </w:r>
          </w:p>
        </w:tc>
        <w:tc>
          <w:tcPr>
            <w:tcW w:w="2552" w:type="dxa"/>
            <w:shd w:val="clear" w:color="auto" w:fill="auto"/>
            <w:vAlign w:val="center"/>
          </w:tcPr>
          <w:p w14:paraId="1522EC9B" w14:textId="380208FA"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77DBC5F4" w14:textId="0612AF39" w:rsidR="00705768" w:rsidRPr="00C27A3B" w:rsidRDefault="00705768" w:rsidP="00705768">
            <w:pPr>
              <w:rPr>
                <w:color w:val="000000"/>
                <w:sz w:val="20"/>
                <w:szCs w:val="20"/>
              </w:rPr>
            </w:pPr>
            <w:r w:rsidRPr="00C27A3B">
              <w:rPr>
                <w:sz w:val="20"/>
                <w:szCs w:val="20"/>
              </w:rPr>
              <w:t>Котельная №17</w:t>
            </w:r>
          </w:p>
        </w:tc>
        <w:tc>
          <w:tcPr>
            <w:tcW w:w="1418" w:type="dxa"/>
            <w:shd w:val="clear" w:color="auto" w:fill="auto"/>
            <w:vAlign w:val="center"/>
          </w:tcPr>
          <w:p w14:paraId="45462511" w14:textId="12B76D6F" w:rsidR="00705768" w:rsidRPr="00C27A3B" w:rsidRDefault="00705768" w:rsidP="00705768">
            <w:pPr>
              <w:jc w:val="center"/>
              <w:rPr>
                <w:color w:val="000000"/>
                <w:sz w:val="20"/>
                <w:szCs w:val="20"/>
              </w:rPr>
            </w:pPr>
            <w:r>
              <w:rPr>
                <w:color w:val="000000"/>
                <w:sz w:val="20"/>
                <w:szCs w:val="20"/>
              </w:rPr>
              <w:t>1,914</w:t>
            </w:r>
          </w:p>
        </w:tc>
        <w:tc>
          <w:tcPr>
            <w:tcW w:w="1276" w:type="dxa"/>
            <w:shd w:val="clear" w:color="auto" w:fill="auto"/>
            <w:noWrap/>
            <w:vAlign w:val="center"/>
          </w:tcPr>
          <w:p w14:paraId="2F08C7BB" w14:textId="3CD086D8" w:rsidR="00705768" w:rsidRPr="00C27A3B" w:rsidRDefault="00705768" w:rsidP="00705768">
            <w:pPr>
              <w:jc w:val="center"/>
              <w:rPr>
                <w:color w:val="000000"/>
                <w:sz w:val="20"/>
                <w:szCs w:val="20"/>
              </w:rPr>
            </w:pPr>
            <w:r>
              <w:rPr>
                <w:color w:val="000000"/>
                <w:sz w:val="20"/>
                <w:szCs w:val="20"/>
              </w:rPr>
              <w:t>627</w:t>
            </w:r>
          </w:p>
        </w:tc>
        <w:tc>
          <w:tcPr>
            <w:tcW w:w="1269" w:type="dxa"/>
            <w:shd w:val="clear" w:color="auto" w:fill="auto"/>
            <w:noWrap/>
            <w:vAlign w:val="center"/>
          </w:tcPr>
          <w:p w14:paraId="7EE32081" w14:textId="78EDAC3A" w:rsidR="00705768" w:rsidRPr="00C27A3B" w:rsidRDefault="00705768" w:rsidP="00705768">
            <w:pPr>
              <w:jc w:val="center"/>
              <w:rPr>
                <w:color w:val="000000"/>
                <w:sz w:val="20"/>
                <w:szCs w:val="20"/>
              </w:rPr>
            </w:pPr>
            <w:r>
              <w:rPr>
                <w:color w:val="000000"/>
                <w:sz w:val="20"/>
                <w:szCs w:val="20"/>
              </w:rPr>
              <w:t>327,586</w:t>
            </w:r>
          </w:p>
        </w:tc>
      </w:tr>
      <w:tr w:rsidR="00705768" w:rsidRPr="00C27A3B" w14:paraId="1FE10726" w14:textId="77777777" w:rsidTr="00705768">
        <w:trPr>
          <w:trHeight w:val="20"/>
        </w:trPr>
        <w:tc>
          <w:tcPr>
            <w:tcW w:w="566" w:type="dxa"/>
            <w:shd w:val="clear" w:color="auto" w:fill="auto"/>
            <w:noWrap/>
            <w:vAlign w:val="center"/>
            <w:hideMark/>
          </w:tcPr>
          <w:p w14:paraId="70D0A563" w14:textId="77777777" w:rsidR="00705768" w:rsidRPr="00C27A3B" w:rsidRDefault="00705768" w:rsidP="00705768">
            <w:pPr>
              <w:jc w:val="center"/>
              <w:rPr>
                <w:color w:val="000000"/>
                <w:sz w:val="20"/>
                <w:szCs w:val="20"/>
              </w:rPr>
            </w:pPr>
            <w:r w:rsidRPr="00C27A3B">
              <w:rPr>
                <w:color w:val="000000"/>
                <w:sz w:val="20"/>
                <w:szCs w:val="20"/>
              </w:rPr>
              <w:t>18</w:t>
            </w:r>
          </w:p>
        </w:tc>
        <w:tc>
          <w:tcPr>
            <w:tcW w:w="568" w:type="dxa"/>
            <w:shd w:val="clear" w:color="auto" w:fill="auto"/>
            <w:vAlign w:val="center"/>
            <w:hideMark/>
          </w:tcPr>
          <w:p w14:paraId="0F65B590" w14:textId="77777777" w:rsidR="00705768" w:rsidRPr="00C27A3B" w:rsidRDefault="00705768" w:rsidP="00705768">
            <w:pPr>
              <w:jc w:val="center"/>
              <w:rPr>
                <w:color w:val="000000"/>
                <w:sz w:val="20"/>
                <w:szCs w:val="20"/>
              </w:rPr>
            </w:pPr>
            <w:r w:rsidRPr="00C27A3B">
              <w:rPr>
                <w:color w:val="000000"/>
                <w:sz w:val="20"/>
                <w:szCs w:val="20"/>
              </w:rPr>
              <w:t>18</w:t>
            </w:r>
          </w:p>
        </w:tc>
        <w:tc>
          <w:tcPr>
            <w:tcW w:w="2552" w:type="dxa"/>
            <w:shd w:val="clear" w:color="auto" w:fill="auto"/>
            <w:vAlign w:val="center"/>
          </w:tcPr>
          <w:p w14:paraId="4BF30CAF" w14:textId="66D8D109"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463A7854" w14:textId="3B08BC4C" w:rsidR="00705768" w:rsidRPr="00C27A3B" w:rsidRDefault="00705768" w:rsidP="00705768">
            <w:pPr>
              <w:rPr>
                <w:color w:val="000000"/>
                <w:sz w:val="20"/>
                <w:szCs w:val="20"/>
              </w:rPr>
            </w:pPr>
            <w:r w:rsidRPr="00C27A3B">
              <w:rPr>
                <w:sz w:val="20"/>
                <w:szCs w:val="20"/>
              </w:rPr>
              <w:t>Котельная №18</w:t>
            </w:r>
          </w:p>
        </w:tc>
        <w:tc>
          <w:tcPr>
            <w:tcW w:w="1418" w:type="dxa"/>
            <w:shd w:val="clear" w:color="auto" w:fill="auto"/>
            <w:vAlign w:val="center"/>
          </w:tcPr>
          <w:p w14:paraId="4C2717CA" w14:textId="43503938" w:rsidR="00705768" w:rsidRPr="00C27A3B" w:rsidRDefault="00705768" w:rsidP="00705768">
            <w:pPr>
              <w:jc w:val="center"/>
              <w:rPr>
                <w:color w:val="000000"/>
                <w:sz w:val="20"/>
                <w:szCs w:val="20"/>
              </w:rPr>
            </w:pPr>
            <w:r>
              <w:rPr>
                <w:color w:val="000000"/>
                <w:sz w:val="20"/>
                <w:szCs w:val="20"/>
              </w:rPr>
              <w:t>1,088</w:t>
            </w:r>
          </w:p>
        </w:tc>
        <w:tc>
          <w:tcPr>
            <w:tcW w:w="1276" w:type="dxa"/>
            <w:shd w:val="clear" w:color="auto" w:fill="auto"/>
            <w:noWrap/>
            <w:vAlign w:val="center"/>
          </w:tcPr>
          <w:p w14:paraId="12C88218" w14:textId="5B16120C" w:rsidR="00705768" w:rsidRPr="00C27A3B" w:rsidRDefault="00705768" w:rsidP="00705768">
            <w:pPr>
              <w:jc w:val="center"/>
              <w:rPr>
                <w:color w:val="000000"/>
                <w:sz w:val="20"/>
                <w:szCs w:val="20"/>
              </w:rPr>
            </w:pPr>
            <w:r>
              <w:rPr>
                <w:color w:val="000000"/>
                <w:sz w:val="20"/>
                <w:szCs w:val="20"/>
              </w:rPr>
              <w:t>469,1</w:t>
            </w:r>
          </w:p>
        </w:tc>
        <w:tc>
          <w:tcPr>
            <w:tcW w:w="1269" w:type="dxa"/>
            <w:shd w:val="clear" w:color="auto" w:fill="auto"/>
            <w:noWrap/>
            <w:vAlign w:val="center"/>
          </w:tcPr>
          <w:p w14:paraId="313380CD" w14:textId="6A43B7D3" w:rsidR="00705768" w:rsidRPr="00C27A3B" w:rsidRDefault="00705768" w:rsidP="00705768">
            <w:pPr>
              <w:jc w:val="center"/>
              <w:rPr>
                <w:color w:val="000000"/>
                <w:sz w:val="20"/>
                <w:szCs w:val="20"/>
              </w:rPr>
            </w:pPr>
            <w:r>
              <w:rPr>
                <w:color w:val="000000"/>
                <w:sz w:val="20"/>
                <w:szCs w:val="20"/>
              </w:rPr>
              <w:t>431,158</w:t>
            </w:r>
          </w:p>
        </w:tc>
      </w:tr>
      <w:tr w:rsidR="00705768" w:rsidRPr="00C27A3B" w14:paraId="41C908DC" w14:textId="77777777" w:rsidTr="00705768">
        <w:trPr>
          <w:trHeight w:val="20"/>
        </w:trPr>
        <w:tc>
          <w:tcPr>
            <w:tcW w:w="566" w:type="dxa"/>
            <w:shd w:val="clear" w:color="auto" w:fill="auto"/>
            <w:noWrap/>
            <w:vAlign w:val="center"/>
            <w:hideMark/>
          </w:tcPr>
          <w:p w14:paraId="16DC0C02" w14:textId="77777777" w:rsidR="00705768" w:rsidRPr="00C27A3B" w:rsidRDefault="00705768" w:rsidP="00705768">
            <w:pPr>
              <w:jc w:val="center"/>
              <w:rPr>
                <w:color w:val="000000"/>
                <w:sz w:val="20"/>
                <w:szCs w:val="20"/>
              </w:rPr>
            </w:pPr>
            <w:r w:rsidRPr="00C27A3B">
              <w:rPr>
                <w:color w:val="000000"/>
                <w:sz w:val="20"/>
                <w:szCs w:val="20"/>
              </w:rPr>
              <w:t>19</w:t>
            </w:r>
          </w:p>
        </w:tc>
        <w:tc>
          <w:tcPr>
            <w:tcW w:w="568" w:type="dxa"/>
            <w:shd w:val="clear" w:color="auto" w:fill="auto"/>
            <w:vAlign w:val="center"/>
            <w:hideMark/>
          </w:tcPr>
          <w:p w14:paraId="12C55BFB" w14:textId="77777777" w:rsidR="00705768" w:rsidRPr="00C27A3B" w:rsidRDefault="00705768" w:rsidP="00705768">
            <w:pPr>
              <w:jc w:val="center"/>
              <w:rPr>
                <w:color w:val="000000"/>
                <w:sz w:val="20"/>
                <w:szCs w:val="20"/>
              </w:rPr>
            </w:pPr>
            <w:r w:rsidRPr="00C27A3B">
              <w:rPr>
                <w:color w:val="000000"/>
                <w:sz w:val="20"/>
                <w:szCs w:val="20"/>
              </w:rPr>
              <w:t>19</w:t>
            </w:r>
          </w:p>
        </w:tc>
        <w:tc>
          <w:tcPr>
            <w:tcW w:w="2552" w:type="dxa"/>
            <w:shd w:val="clear" w:color="auto" w:fill="auto"/>
            <w:vAlign w:val="center"/>
          </w:tcPr>
          <w:p w14:paraId="386668F4" w14:textId="521181C2"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4BD51808" w14:textId="1B939E9C" w:rsidR="00705768" w:rsidRPr="00C27A3B" w:rsidRDefault="00705768" w:rsidP="00705768">
            <w:pPr>
              <w:rPr>
                <w:color w:val="000000"/>
                <w:sz w:val="20"/>
                <w:szCs w:val="20"/>
              </w:rPr>
            </w:pPr>
            <w:r w:rsidRPr="00C27A3B">
              <w:rPr>
                <w:sz w:val="20"/>
                <w:szCs w:val="20"/>
              </w:rPr>
              <w:t>Котельная №19</w:t>
            </w:r>
          </w:p>
        </w:tc>
        <w:tc>
          <w:tcPr>
            <w:tcW w:w="1418" w:type="dxa"/>
            <w:shd w:val="clear" w:color="auto" w:fill="auto"/>
            <w:vAlign w:val="center"/>
          </w:tcPr>
          <w:p w14:paraId="4907B802" w14:textId="32145AA3" w:rsidR="00705768" w:rsidRPr="00C27A3B" w:rsidRDefault="00705768" w:rsidP="00705768">
            <w:pPr>
              <w:jc w:val="center"/>
              <w:rPr>
                <w:color w:val="000000"/>
                <w:sz w:val="20"/>
                <w:szCs w:val="20"/>
              </w:rPr>
            </w:pPr>
            <w:r>
              <w:rPr>
                <w:color w:val="000000"/>
                <w:sz w:val="20"/>
                <w:szCs w:val="20"/>
              </w:rPr>
              <w:t>0,036</w:t>
            </w:r>
          </w:p>
        </w:tc>
        <w:tc>
          <w:tcPr>
            <w:tcW w:w="1276" w:type="dxa"/>
            <w:shd w:val="clear" w:color="auto" w:fill="auto"/>
            <w:noWrap/>
            <w:vAlign w:val="center"/>
          </w:tcPr>
          <w:p w14:paraId="482AFB0B" w14:textId="598667C0" w:rsidR="00705768" w:rsidRPr="00C27A3B" w:rsidRDefault="00705768" w:rsidP="00705768">
            <w:pPr>
              <w:jc w:val="center"/>
              <w:rPr>
                <w:color w:val="000000"/>
                <w:sz w:val="20"/>
                <w:szCs w:val="20"/>
              </w:rPr>
            </w:pPr>
            <w:r>
              <w:rPr>
                <w:color w:val="000000"/>
                <w:sz w:val="20"/>
                <w:szCs w:val="20"/>
              </w:rPr>
              <w:t>0</w:t>
            </w:r>
          </w:p>
        </w:tc>
        <w:tc>
          <w:tcPr>
            <w:tcW w:w="1269" w:type="dxa"/>
            <w:shd w:val="clear" w:color="auto" w:fill="auto"/>
            <w:noWrap/>
            <w:vAlign w:val="center"/>
          </w:tcPr>
          <w:p w14:paraId="33EDB86D" w14:textId="0E706B81" w:rsidR="00705768" w:rsidRPr="00C27A3B" w:rsidRDefault="00705768" w:rsidP="00705768">
            <w:pPr>
              <w:jc w:val="center"/>
              <w:rPr>
                <w:color w:val="000000"/>
                <w:sz w:val="20"/>
                <w:szCs w:val="20"/>
              </w:rPr>
            </w:pPr>
            <w:r>
              <w:rPr>
                <w:color w:val="000000"/>
                <w:sz w:val="20"/>
                <w:szCs w:val="20"/>
              </w:rPr>
              <w:t>0,000</w:t>
            </w:r>
          </w:p>
        </w:tc>
      </w:tr>
      <w:tr w:rsidR="00705768" w:rsidRPr="00C27A3B" w14:paraId="60940005" w14:textId="77777777" w:rsidTr="00705768">
        <w:trPr>
          <w:trHeight w:val="20"/>
        </w:trPr>
        <w:tc>
          <w:tcPr>
            <w:tcW w:w="566" w:type="dxa"/>
            <w:shd w:val="clear" w:color="auto" w:fill="auto"/>
            <w:noWrap/>
            <w:vAlign w:val="center"/>
            <w:hideMark/>
          </w:tcPr>
          <w:p w14:paraId="5865C2E7" w14:textId="77777777" w:rsidR="00705768" w:rsidRPr="00C27A3B" w:rsidRDefault="00705768" w:rsidP="00705768">
            <w:pPr>
              <w:jc w:val="center"/>
              <w:rPr>
                <w:color w:val="000000"/>
                <w:sz w:val="20"/>
                <w:szCs w:val="20"/>
              </w:rPr>
            </w:pPr>
            <w:r w:rsidRPr="00C27A3B">
              <w:rPr>
                <w:color w:val="000000"/>
                <w:sz w:val="20"/>
                <w:szCs w:val="20"/>
              </w:rPr>
              <w:t>20</w:t>
            </w:r>
          </w:p>
        </w:tc>
        <w:tc>
          <w:tcPr>
            <w:tcW w:w="568" w:type="dxa"/>
            <w:shd w:val="clear" w:color="auto" w:fill="auto"/>
            <w:vAlign w:val="center"/>
            <w:hideMark/>
          </w:tcPr>
          <w:p w14:paraId="52F2EFBC" w14:textId="77777777" w:rsidR="00705768" w:rsidRPr="00C27A3B" w:rsidRDefault="00705768" w:rsidP="00705768">
            <w:pPr>
              <w:jc w:val="center"/>
              <w:rPr>
                <w:color w:val="000000"/>
                <w:sz w:val="20"/>
                <w:szCs w:val="20"/>
              </w:rPr>
            </w:pPr>
            <w:r w:rsidRPr="00C27A3B">
              <w:rPr>
                <w:color w:val="000000"/>
                <w:sz w:val="20"/>
                <w:szCs w:val="20"/>
              </w:rPr>
              <w:t>20</w:t>
            </w:r>
          </w:p>
        </w:tc>
        <w:tc>
          <w:tcPr>
            <w:tcW w:w="2552" w:type="dxa"/>
            <w:shd w:val="clear" w:color="auto" w:fill="auto"/>
            <w:vAlign w:val="center"/>
          </w:tcPr>
          <w:p w14:paraId="4CE3D4A4" w14:textId="4DE3D3C3"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5B616D25" w14:textId="57314FC9" w:rsidR="00705768" w:rsidRPr="00C27A3B" w:rsidRDefault="00705768" w:rsidP="00705768">
            <w:pPr>
              <w:rPr>
                <w:color w:val="000000"/>
                <w:sz w:val="20"/>
                <w:szCs w:val="20"/>
              </w:rPr>
            </w:pPr>
            <w:r w:rsidRPr="00C27A3B">
              <w:rPr>
                <w:sz w:val="20"/>
                <w:szCs w:val="20"/>
              </w:rPr>
              <w:t>Котельная №20</w:t>
            </w:r>
          </w:p>
        </w:tc>
        <w:tc>
          <w:tcPr>
            <w:tcW w:w="1418" w:type="dxa"/>
            <w:shd w:val="clear" w:color="auto" w:fill="auto"/>
            <w:vAlign w:val="center"/>
          </w:tcPr>
          <w:p w14:paraId="43A50EEA" w14:textId="7E961F7F" w:rsidR="00705768" w:rsidRPr="00C27A3B" w:rsidRDefault="00705768" w:rsidP="00705768">
            <w:pPr>
              <w:jc w:val="center"/>
              <w:rPr>
                <w:color w:val="000000"/>
                <w:sz w:val="20"/>
                <w:szCs w:val="20"/>
              </w:rPr>
            </w:pPr>
            <w:r>
              <w:rPr>
                <w:color w:val="000000"/>
                <w:sz w:val="20"/>
                <w:szCs w:val="20"/>
              </w:rPr>
              <w:t>0,635</w:t>
            </w:r>
          </w:p>
        </w:tc>
        <w:tc>
          <w:tcPr>
            <w:tcW w:w="1276" w:type="dxa"/>
            <w:shd w:val="clear" w:color="auto" w:fill="auto"/>
            <w:noWrap/>
            <w:vAlign w:val="center"/>
          </w:tcPr>
          <w:p w14:paraId="2E3A051F" w14:textId="060C01E9" w:rsidR="00705768" w:rsidRPr="00C27A3B" w:rsidRDefault="00705768" w:rsidP="00705768">
            <w:pPr>
              <w:jc w:val="center"/>
              <w:rPr>
                <w:color w:val="000000"/>
                <w:sz w:val="20"/>
                <w:szCs w:val="20"/>
              </w:rPr>
            </w:pPr>
            <w:r>
              <w:rPr>
                <w:color w:val="000000"/>
                <w:sz w:val="20"/>
                <w:szCs w:val="20"/>
              </w:rPr>
              <w:t>120</w:t>
            </w:r>
          </w:p>
        </w:tc>
        <w:tc>
          <w:tcPr>
            <w:tcW w:w="1269" w:type="dxa"/>
            <w:shd w:val="clear" w:color="auto" w:fill="auto"/>
            <w:noWrap/>
            <w:vAlign w:val="center"/>
          </w:tcPr>
          <w:p w14:paraId="02E32F23" w14:textId="612726AA" w:rsidR="00705768" w:rsidRPr="00C27A3B" w:rsidRDefault="00705768" w:rsidP="00705768">
            <w:pPr>
              <w:jc w:val="center"/>
              <w:rPr>
                <w:color w:val="000000"/>
                <w:sz w:val="20"/>
                <w:szCs w:val="20"/>
              </w:rPr>
            </w:pPr>
            <w:r>
              <w:rPr>
                <w:color w:val="000000"/>
                <w:sz w:val="20"/>
                <w:szCs w:val="20"/>
              </w:rPr>
              <w:t>188,976</w:t>
            </w:r>
          </w:p>
        </w:tc>
      </w:tr>
      <w:tr w:rsidR="00705768" w:rsidRPr="00C27A3B" w14:paraId="5564DF9C" w14:textId="77777777" w:rsidTr="00705768">
        <w:trPr>
          <w:trHeight w:val="20"/>
        </w:trPr>
        <w:tc>
          <w:tcPr>
            <w:tcW w:w="566" w:type="dxa"/>
            <w:shd w:val="clear" w:color="auto" w:fill="auto"/>
            <w:noWrap/>
            <w:vAlign w:val="center"/>
            <w:hideMark/>
          </w:tcPr>
          <w:p w14:paraId="28D1A366" w14:textId="77777777" w:rsidR="00705768" w:rsidRPr="00C27A3B" w:rsidRDefault="00705768" w:rsidP="00705768">
            <w:pPr>
              <w:jc w:val="center"/>
              <w:rPr>
                <w:color w:val="000000"/>
                <w:sz w:val="20"/>
                <w:szCs w:val="20"/>
              </w:rPr>
            </w:pPr>
            <w:r w:rsidRPr="00C27A3B">
              <w:rPr>
                <w:color w:val="000000"/>
                <w:sz w:val="20"/>
                <w:szCs w:val="20"/>
              </w:rPr>
              <w:t>21</w:t>
            </w:r>
          </w:p>
        </w:tc>
        <w:tc>
          <w:tcPr>
            <w:tcW w:w="568" w:type="dxa"/>
            <w:shd w:val="clear" w:color="auto" w:fill="auto"/>
            <w:vAlign w:val="center"/>
            <w:hideMark/>
          </w:tcPr>
          <w:p w14:paraId="0D7659E6" w14:textId="77777777" w:rsidR="00705768" w:rsidRPr="00C27A3B" w:rsidRDefault="00705768" w:rsidP="00705768">
            <w:pPr>
              <w:jc w:val="center"/>
              <w:rPr>
                <w:color w:val="000000"/>
                <w:sz w:val="20"/>
                <w:szCs w:val="20"/>
              </w:rPr>
            </w:pPr>
            <w:r w:rsidRPr="00C27A3B">
              <w:rPr>
                <w:color w:val="000000"/>
                <w:sz w:val="20"/>
                <w:szCs w:val="20"/>
              </w:rPr>
              <w:t>21</w:t>
            </w:r>
          </w:p>
        </w:tc>
        <w:tc>
          <w:tcPr>
            <w:tcW w:w="2552" w:type="dxa"/>
            <w:shd w:val="clear" w:color="auto" w:fill="auto"/>
            <w:vAlign w:val="center"/>
          </w:tcPr>
          <w:p w14:paraId="106377DE" w14:textId="7E2DCC1D"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52FA32AC" w14:textId="2A251744" w:rsidR="00705768" w:rsidRPr="00C27A3B" w:rsidRDefault="00705768" w:rsidP="00705768">
            <w:pPr>
              <w:rPr>
                <w:color w:val="000000"/>
                <w:sz w:val="20"/>
                <w:szCs w:val="20"/>
              </w:rPr>
            </w:pPr>
            <w:r w:rsidRPr="00C27A3B">
              <w:rPr>
                <w:sz w:val="20"/>
                <w:szCs w:val="20"/>
              </w:rPr>
              <w:t>Котельная №21</w:t>
            </w:r>
          </w:p>
        </w:tc>
        <w:tc>
          <w:tcPr>
            <w:tcW w:w="1418" w:type="dxa"/>
            <w:shd w:val="clear" w:color="auto" w:fill="auto"/>
            <w:vAlign w:val="center"/>
          </w:tcPr>
          <w:p w14:paraId="6376E512" w14:textId="0F60A95B" w:rsidR="00705768" w:rsidRPr="00C27A3B" w:rsidRDefault="00705768" w:rsidP="00705768">
            <w:pPr>
              <w:jc w:val="center"/>
              <w:rPr>
                <w:color w:val="000000"/>
                <w:sz w:val="20"/>
                <w:szCs w:val="20"/>
              </w:rPr>
            </w:pPr>
            <w:r>
              <w:rPr>
                <w:color w:val="000000"/>
                <w:sz w:val="20"/>
                <w:szCs w:val="20"/>
              </w:rPr>
              <w:t>0,06</w:t>
            </w:r>
          </w:p>
        </w:tc>
        <w:tc>
          <w:tcPr>
            <w:tcW w:w="1276" w:type="dxa"/>
            <w:shd w:val="clear" w:color="auto" w:fill="auto"/>
            <w:noWrap/>
            <w:vAlign w:val="center"/>
          </w:tcPr>
          <w:p w14:paraId="633ED5A7" w14:textId="653885BF" w:rsidR="00705768" w:rsidRPr="00C27A3B" w:rsidRDefault="00705768" w:rsidP="00705768">
            <w:pPr>
              <w:jc w:val="center"/>
              <w:rPr>
                <w:color w:val="000000"/>
                <w:sz w:val="20"/>
                <w:szCs w:val="20"/>
              </w:rPr>
            </w:pPr>
            <w:r>
              <w:rPr>
                <w:color w:val="000000"/>
                <w:sz w:val="20"/>
                <w:szCs w:val="20"/>
              </w:rPr>
              <w:t>0</w:t>
            </w:r>
          </w:p>
        </w:tc>
        <w:tc>
          <w:tcPr>
            <w:tcW w:w="1269" w:type="dxa"/>
            <w:shd w:val="clear" w:color="auto" w:fill="auto"/>
            <w:noWrap/>
            <w:vAlign w:val="center"/>
          </w:tcPr>
          <w:p w14:paraId="7C975A01" w14:textId="32F5C7B1" w:rsidR="00705768" w:rsidRPr="00C27A3B" w:rsidRDefault="00705768" w:rsidP="00705768">
            <w:pPr>
              <w:jc w:val="center"/>
              <w:rPr>
                <w:color w:val="000000"/>
                <w:sz w:val="20"/>
                <w:szCs w:val="20"/>
              </w:rPr>
            </w:pPr>
            <w:r>
              <w:rPr>
                <w:color w:val="000000"/>
                <w:sz w:val="20"/>
                <w:szCs w:val="20"/>
              </w:rPr>
              <w:t>0,000</w:t>
            </w:r>
          </w:p>
        </w:tc>
      </w:tr>
      <w:tr w:rsidR="00705768" w:rsidRPr="00C27A3B" w14:paraId="4FC65D9C" w14:textId="77777777" w:rsidTr="00705768">
        <w:trPr>
          <w:trHeight w:val="20"/>
        </w:trPr>
        <w:tc>
          <w:tcPr>
            <w:tcW w:w="566" w:type="dxa"/>
            <w:shd w:val="clear" w:color="auto" w:fill="auto"/>
            <w:noWrap/>
            <w:vAlign w:val="center"/>
            <w:hideMark/>
          </w:tcPr>
          <w:p w14:paraId="19E33845" w14:textId="77777777" w:rsidR="00705768" w:rsidRPr="00C27A3B" w:rsidRDefault="00705768" w:rsidP="00705768">
            <w:pPr>
              <w:jc w:val="center"/>
              <w:rPr>
                <w:color w:val="000000"/>
                <w:sz w:val="20"/>
                <w:szCs w:val="20"/>
              </w:rPr>
            </w:pPr>
            <w:r w:rsidRPr="00C27A3B">
              <w:rPr>
                <w:color w:val="000000"/>
                <w:sz w:val="20"/>
                <w:szCs w:val="20"/>
              </w:rPr>
              <w:t>22</w:t>
            </w:r>
          </w:p>
        </w:tc>
        <w:tc>
          <w:tcPr>
            <w:tcW w:w="568" w:type="dxa"/>
            <w:shd w:val="clear" w:color="auto" w:fill="auto"/>
            <w:vAlign w:val="center"/>
            <w:hideMark/>
          </w:tcPr>
          <w:p w14:paraId="3CF26551" w14:textId="77777777" w:rsidR="00705768" w:rsidRPr="00C27A3B" w:rsidRDefault="00705768" w:rsidP="00705768">
            <w:pPr>
              <w:jc w:val="center"/>
              <w:rPr>
                <w:color w:val="000000"/>
                <w:sz w:val="20"/>
                <w:szCs w:val="20"/>
              </w:rPr>
            </w:pPr>
            <w:r w:rsidRPr="00C27A3B">
              <w:rPr>
                <w:color w:val="000000"/>
                <w:sz w:val="20"/>
                <w:szCs w:val="20"/>
              </w:rPr>
              <w:t>22</w:t>
            </w:r>
          </w:p>
        </w:tc>
        <w:tc>
          <w:tcPr>
            <w:tcW w:w="2552" w:type="dxa"/>
            <w:shd w:val="clear" w:color="auto" w:fill="auto"/>
            <w:vAlign w:val="center"/>
          </w:tcPr>
          <w:p w14:paraId="3A259B62" w14:textId="19DD9F69"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4FC6D8F7" w14:textId="7DC07210" w:rsidR="00705768" w:rsidRPr="00C27A3B" w:rsidRDefault="00705768" w:rsidP="00705768">
            <w:pPr>
              <w:rPr>
                <w:color w:val="000000"/>
                <w:sz w:val="20"/>
                <w:szCs w:val="20"/>
              </w:rPr>
            </w:pPr>
            <w:r w:rsidRPr="00C27A3B">
              <w:rPr>
                <w:sz w:val="20"/>
                <w:szCs w:val="20"/>
              </w:rPr>
              <w:t>Котельная №22</w:t>
            </w:r>
          </w:p>
        </w:tc>
        <w:tc>
          <w:tcPr>
            <w:tcW w:w="1418" w:type="dxa"/>
            <w:shd w:val="clear" w:color="auto" w:fill="auto"/>
            <w:vAlign w:val="center"/>
          </w:tcPr>
          <w:p w14:paraId="1A7E57D2" w14:textId="66C0BEAB" w:rsidR="00705768" w:rsidRPr="00C27A3B" w:rsidRDefault="00705768" w:rsidP="00705768">
            <w:pPr>
              <w:jc w:val="center"/>
              <w:rPr>
                <w:color w:val="000000"/>
                <w:sz w:val="20"/>
                <w:szCs w:val="20"/>
              </w:rPr>
            </w:pPr>
            <w:r>
              <w:rPr>
                <w:color w:val="000000"/>
                <w:sz w:val="20"/>
                <w:szCs w:val="20"/>
              </w:rPr>
              <w:t>0,042</w:t>
            </w:r>
          </w:p>
        </w:tc>
        <w:tc>
          <w:tcPr>
            <w:tcW w:w="1276" w:type="dxa"/>
            <w:shd w:val="clear" w:color="auto" w:fill="auto"/>
            <w:noWrap/>
            <w:vAlign w:val="center"/>
          </w:tcPr>
          <w:p w14:paraId="7BFBCFD4" w14:textId="120F4954" w:rsidR="00705768" w:rsidRPr="00C27A3B" w:rsidRDefault="00705768" w:rsidP="00705768">
            <w:pPr>
              <w:jc w:val="center"/>
              <w:rPr>
                <w:color w:val="000000"/>
                <w:sz w:val="20"/>
                <w:szCs w:val="20"/>
              </w:rPr>
            </w:pPr>
            <w:r>
              <w:rPr>
                <w:color w:val="000000"/>
                <w:sz w:val="20"/>
                <w:szCs w:val="20"/>
              </w:rPr>
              <w:t>0</w:t>
            </w:r>
          </w:p>
        </w:tc>
        <w:tc>
          <w:tcPr>
            <w:tcW w:w="1269" w:type="dxa"/>
            <w:shd w:val="clear" w:color="auto" w:fill="auto"/>
            <w:noWrap/>
            <w:vAlign w:val="center"/>
          </w:tcPr>
          <w:p w14:paraId="0660EF3B" w14:textId="3FFD3BD4" w:rsidR="00705768" w:rsidRPr="00C27A3B" w:rsidRDefault="00705768" w:rsidP="00705768">
            <w:pPr>
              <w:jc w:val="center"/>
              <w:rPr>
                <w:color w:val="000000"/>
                <w:sz w:val="20"/>
                <w:szCs w:val="20"/>
              </w:rPr>
            </w:pPr>
            <w:r>
              <w:rPr>
                <w:color w:val="000000"/>
                <w:sz w:val="20"/>
                <w:szCs w:val="20"/>
              </w:rPr>
              <w:t>0,000</w:t>
            </w:r>
          </w:p>
        </w:tc>
      </w:tr>
      <w:tr w:rsidR="00705768" w:rsidRPr="00C27A3B" w14:paraId="76BDBBEF" w14:textId="77777777" w:rsidTr="00705768">
        <w:trPr>
          <w:trHeight w:val="20"/>
        </w:trPr>
        <w:tc>
          <w:tcPr>
            <w:tcW w:w="566" w:type="dxa"/>
            <w:shd w:val="clear" w:color="auto" w:fill="auto"/>
            <w:noWrap/>
            <w:vAlign w:val="center"/>
            <w:hideMark/>
          </w:tcPr>
          <w:p w14:paraId="080205D6" w14:textId="77777777" w:rsidR="00705768" w:rsidRPr="00C27A3B" w:rsidRDefault="00705768" w:rsidP="00705768">
            <w:pPr>
              <w:jc w:val="center"/>
              <w:rPr>
                <w:color w:val="000000"/>
                <w:sz w:val="20"/>
                <w:szCs w:val="20"/>
              </w:rPr>
            </w:pPr>
            <w:r w:rsidRPr="00C27A3B">
              <w:rPr>
                <w:color w:val="000000"/>
                <w:sz w:val="20"/>
                <w:szCs w:val="20"/>
              </w:rPr>
              <w:t>23</w:t>
            </w:r>
          </w:p>
        </w:tc>
        <w:tc>
          <w:tcPr>
            <w:tcW w:w="568" w:type="dxa"/>
            <w:shd w:val="clear" w:color="auto" w:fill="auto"/>
            <w:vAlign w:val="center"/>
            <w:hideMark/>
          </w:tcPr>
          <w:p w14:paraId="50A6A640" w14:textId="77777777" w:rsidR="00705768" w:rsidRPr="00C27A3B" w:rsidRDefault="00705768" w:rsidP="00705768">
            <w:pPr>
              <w:jc w:val="center"/>
              <w:rPr>
                <w:color w:val="000000"/>
                <w:sz w:val="20"/>
                <w:szCs w:val="20"/>
              </w:rPr>
            </w:pPr>
            <w:r w:rsidRPr="00C27A3B">
              <w:rPr>
                <w:color w:val="000000"/>
                <w:sz w:val="20"/>
                <w:szCs w:val="20"/>
              </w:rPr>
              <w:t>23</w:t>
            </w:r>
          </w:p>
        </w:tc>
        <w:tc>
          <w:tcPr>
            <w:tcW w:w="2552" w:type="dxa"/>
            <w:shd w:val="clear" w:color="auto" w:fill="auto"/>
            <w:vAlign w:val="center"/>
          </w:tcPr>
          <w:p w14:paraId="2444D858" w14:textId="3EA7C948"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002C5B73" w14:textId="18FB64F5" w:rsidR="00705768" w:rsidRPr="00C27A3B" w:rsidRDefault="00705768" w:rsidP="00705768">
            <w:pPr>
              <w:rPr>
                <w:color w:val="000000"/>
                <w:sz w:val="20"/>
                <w:szCs w:val="20"/>
              </w:rPr>
            </w:pPr>
            <w:r w:rsidRPr="00C27A3B">
              <w:rPr>
                <w:sz w:val="20"/>
                <w:szCs w:val="20"/>
              </w:rPr>
              <w:t>Котельная №23</w:t>
            </w:r>
          </w:p>
        </w:tc>
        <w:tc>
          <w:tcPr>
            <w:tcW w:w="1418" w:type="dxa"/>
            <w:shd w:val="clear" w:color="auto" w:fill="auto"/>
            <w:vAlign w:val="center"/>
          </w:tcPr>
          <w:p w14:paraId="40BCF616" w14:textId="6B691EC4" w:rsidR="00705768" w:rsidRPr="00C27A3B" w:rsidRDefault="00705768" w:rsidP="00705768">
            <w:pPr>
              <w:jc w:val="center"/>
              <w:rPr>
                <w:color w:val="000000"/>
                <w:sz w:val="20"/>
                <w:szCs w:val="20"/>
              </w:rPr>
            </w:pPr>
            <w:r>
              <w:rPr>
                <w:color w:val="000000"/>
                <w:sz w:val="20"/>
                <w:szCs w:val="20"/>
              </w:rPr>
              <w:t>0,039</w:t>
            </w:r>
          </w:p>
        </w:tc>
        <w:tc>
          <w:tcPr>
            <w:tcW w:w="1276" w:type="dxa"/>
            <w:shd w:val="clear" w:color="auto" w:fill="auto"/>
            <w:noWrap/>
            <w:vAlign w:val="center"/>
          </w:tcPr>
          <w:p w14:paraId="2C398362" w14:textId="2359E9B9" w:rsidR="00705768" w:rsidRPr="00C27A3B" w:rsidRDefault="00705768" w:rsidP="00705768">
            <w:pPr>
              <w:jc w:val="center"/>
              <w:rPr>
                <w:color w:val="000000"/>
                <w:sz w:val="20"/>
                <w:szCs w:val="20"/>
              </w:rPr>
            </w:pPr>
            <w:r>
              <w:rPr>
                <w:color w:val="000000"/>
                <w:sz w:val="20"/>
                <w:szCs w:val="20"/>
              </w:rPr>
              <w:t>0</w:t>
            </w:r>
          </w:p>
        </w:tc>
        <w:tc>
          <w:tcPr>
            <w:tcW w:w="1269" w:type="dxa"/>
            <w:shd w:val="clear" w:color="auto" w:fill="auto"/>
            <w:noWrap/>
            <w:vAlign w:val="center"/>
          </w:tcPr>
          <w:p w14:paraId="35722337" w14:textId="516FF9C6" w:rsidR="00705768" w:rsidRPr="00C27A3B" w:rsidRDefault="00705768" w:rsidP="00705768">
            <w:pPr>
              <w:jc w:val="center"/>
              <w:rPr>
                <w:color w:val="000000"/>
                <w:sz w:val="20"/>
                <w:szCs w:val="20"/>
              </w:rPr>
            </w:pPr>
            <w:r>
              <w:rPr>
                <w:color w:val="000000"/>
                <w:sz w:val="20"/>
                <w:szCs w:val="20"/>
              </w:rPr>
              <w:t>0,000</w:t>
            </w:r>
          </w:p>
        </w:tc>
      </w:tr>
      <w:tr w:rsidR="00705768" w:rsidRPr="00C27A3B" w14:paraId="79B99B05" w14:textId="77777777" w:rsidTr="00705768">
        <w:trPr>
          <w:trHeight w:val="20"/>
        </w:trPr>
        <w:tc>
          <w:tcPr>
            <w:tcW w:w="566" w:type="dxa"/>
            <w:shd w:val="clear" w:color="auto" w:fill="auto"/>
            <w:noWrap/>
            <w:vAlign w:val="center"/>
            <w:hideMark/>
          </w:tcPr>
          <w:p w14:paraId="67DFC08D" w14:textId="77777777" w:rsidR="00705768" w:rsidRPr="00C27A3B" w:rsidRDefault="00705768" w:rsidP="00705768">
            <w:pPr>
              <w:jc w:val="center"/>
              <w:rPr>
                <w:color w:val="000000"/>
                <w:sz w:val="20"/>
                <w:szCs w:val="20"/>
              </w:rPr>
            </w:pPr>
            <w:r w:rsidRPr="00C27A3B">
              <w:rPr>
                <w:color w:val="000000"/>
                <w:sz w:val="20"/>
                <w:szCs w:val="20"/>
              </w:rPr>
              <w:t>24</w:t>
            </w:r>
          </w:p>
        </w:tc>
        <w:tc>
          <w:tcPr>
            <w:tcW w:w="568" w:type="dxa"/>
            <w:shd w:val="clear" w:color="auto" w:fill="auto"/>
            <w:vAlign w:val="center"/>
            <w:hideMark/>
          </w:tcPr>
          <w:p w14:paraId="0DEABD76" w14:textId="77777777" w:rsidR="00705768" w:rsidRPr="00C27A3B" w:rsidRDefault="00705768" w:rsidP="00705768">
            <w:pPr>
              <w:jc w:val="center"/>
              <w:rPr>
                <w:color w:val="000000"/>
                <w:sz w:val="20"/>
                <w:szCs w:val="20"/>
              </w:rPr>
            </w:pPr>
            <w:r w:rsidRPr="00C27A3B">
              <w:rPr>
                <w:color w:val="000000"/>
                <w:sz w:val="20"/>
                <w:szCs w:val="20"/>
              </w:rPr>
              <w:t>24</w:t>
            </w:r>
          </w:p>
        </w:tc>
        <w:tc>
          <w:tcPr>
            <w:tcW w:w="2552" w:type="dxa"/>
            <w:shd w:val="clear" w:color="auto" w:fill="auto"/>
            <w:vAlign w:val="center"/>
          </w:tcPr>
          <w:p w14:paraId="0173225A" w14:textId="17BE50D2" w:rsidR="00705768" w:rsidRPr="00C27A3B" w:rsidRDefault="00705768" w:rsidP="00705768">
            <w:pPr>
              <w:jc w:val="center"/>
              <w:rPr>
                <w:color w:val="000000"/>
                <w:sz w:val="20"/>
                <w:szCs w:val="20"/>
              </w:rPr>
            </w:pPr>
            <w:r w:rsidRPr="00C27A3B">
              <w:rPr>
                <w:sz w:val="20"/>
                <w:szCs w:val="20"/>
              </w:rPr>
              <w:t>МП «Лотошинское ЖКХ»</w:t>
            </w:r>
          </w:p>
        </w:tc>
        <w:tc>
          <w:tcPr>
            <w:tcW w:w="1700" w:type="dxa"/>
            <w:shd w:val="clear" w:color="auto" w:fill="auto"/>
            <w:vAlign w:val="center"/>
          </w:tcPr>
          <w:p w14:paraId="38F978F0" w14:textId="4A00B4D9" w:rsidR="00705768" w:rsidRPr="00C27A3B" w:rsidRDefault="00705768" w:rsidP="00705768">
            <w:pPr>
              <w:rPr>
                <w:color w:val="000000"/>
                <w:sz w:val="20"/>
                <w:szCs w:val="20"/>
              </w:rPr>
            </w:pPr>
            <w:r w:rsidRPr="00C27A3B">
              <w:rPr>
                <w:color w:val="000000"/>
                <w:sz w:val="20"/>
                <w:szCs w:val="20"/>
              </w:rPr>
              <w:t xml:space="preserve">Котельная </w:t>
            </w:r>
            <w:r>
              <w:rPr>
                <w:color w:val="000000"/>
                <w:sz w:val="20"/>
                <w:szCs w:val="20"/>
              </w:rPr>
              <w:t xml:space="preserve">№24 </w:t>
            </w:r>
            <w:r w:rsidRPr="00C27A3B">
              <w:rPr>
                <w:color w:val="000000"/>
                <w:sz w:val="20"/>
                <w:szCs w:val="20"/>
              </w:rPr>
              <w:t>ул. Рогова</w:t>
            </w:r>
          </w:p>
        </w:tc>
        <w:tc>
          <w:tcPr>
            <w:tcW w:w="1418" w:type="dxa"/>
            <w:shd w:val="clear" w:color="auto" w:fill="auto"/>
            <w:vAlign w:val="center"/>
          </w:tcPr>
          <w:p w14:paraId="55A16967" w14:textId="162F99C5" w:rsidR="00705768" w:rsidRPr="00C27A3B" w:rsidRDefault="00705768" w:rsidP="00705768">
            <w:pPr>
              <w:jc w:val="center"/>
              <w:rPr>
                <w:color w:val="000000"/>
                <w:sz w:val="20"/>
                <w:szCs w:val="20"/>
              </w:rPr>
            </w:pPr>
            <w:r>
              <w:rPr>
                <w:color w:val="000000"/>
                <w:sz w:val="20"/>
                <w:szCs w:val="20"/>
              </w:rPr>
              <w:t>0,659</w:t>
            </w:r>
          </w:p>
        </w:tc>
        <w:tc>
          <w:tcPr>
            <w:tcW w:w="1276" w:type="dxa"/>
            <w:shd w:val="clear" w:color="auto" w:fill="auto"/>
            <w:noWrap/>
            <w:vAlign w:val="center"/>
          </w:tcPr>
          <w:p w14:paraId="2C556E09" w14:textId="73782CDD" w:rsidR="00705768" w:rsidRPr="00C27A3B" w:rsidRDefault="00705768" w:rsidP="00705768">
            <w:pPr>
              <w:jc w:val="center"/>
              <w:rPr>
                <w:color w:val="000000"/>
                <w:sz w:val="20"/>
                <w:szCs w:val="20"/>
              </w:rPr>
            </w:pPr>
            <w:r>
              <w:rPr>
                <w:color w:val="000000"/>
                <w:sz w:val="20"/>
                <w:szCs w:val="20"/>
              </w:rPr>
              <w:t>25,3</w:t>
            </w:r>
          </w:p>
        </w:tc>
        <w:tc>
          <w:tcPr>
            <w:tcW w:w="1269" w:type="dxa"/>
            <w:shd w:val="clear" w:color="auto" w:fill="auto"/>
            <w:noWrap/>
            <w:vAlign w:val="center"/>
          </w:tcPr>
          <w:p w14:paraId="646B0C09" w14:textId="2BCF6C9A" w:rsidR="00705768" w:rsidRPr="00C27A3B" w:rsidRDefault="00705768" w:rsidP="00705768">
            <w:pPr>
              <w:jc w:val="center"/>
              <w:rPr>
                <w:color w:val="000000"/>
                <w:sz w:val="20"/>
                <w:szCs w:val="20"/>
              </w:rPr>
            </w:pPr>
            <w:r>
              <w:rPr>
                <w:color w:val="000000"/>
                <w:sz w:val="20"/>
                <w:szCs w:val="20"/>
              </w:rPr>
              <w:t>38,392</w:t>
            </w:r>
          </w:p>
        </w:tc>
      </w:tr>
      <w:tr w:rsidR="00705768" w:rsidRPr="00A81529" w14:paraId="36C1091C" w14:textId="77777777" w:rsidTr="006E436A">
        <w:trPr>
          <w:trHeight w:val="20"/>
        </w:trPr>
        <w:tc>
          <w:tcPr>
            <w:tcW w:w="5386" w:type="dxa"/>
            <w:gridSpan w:val="4"/>
            <w:shd w:val="clear" w:color="auto" w:fill="auto"/>
            <w:noWrap/>
            <w:vAlign w:val="center"/>
          </w:tcPr>
          <w:p w14:paraId="02DBFC12" w14:textId="2AFDD969" w:rsidR="00705768" w:rsidRPr="00C27A3B" w:rsidRDefault="00705768" w:rsidP="00705768">
            <w:pPr>
              <w:rPr>
                <w:color w:val="000000"/>
                <w:sz w:val="20"/>
                <w:szCs w:val="20"/>
              </w:rPr>
            </w:pPr>
            <w:r w:rsidRPr="00C27A3B">
              <w:rPr>
                <w:color w:val="000000"/>
                <w:sz w:val="20"/>
                <w:szCs w:val="20"/>
              </w:rPr>
              <w:t>Итого:</w:t>
            </w:r>
          </w:p>
        </w:tc>
        <w:tc>
          <w:tcPr>
            <w:tcW w:w="1418" w:type="dxa"/>
            <w:shd w:val="clear" w:color="auto" w:fill="auto"/>
            <w:vAlign w:val="bottom"/>
          </w:tcPr>
          <w:p w14:paraId="4C61F037" w14:textId="31569C3D" w:rsidR="00705768" w:rsidRPr="00C27A3B" w:rsidRDefault="00705768" w:rsidP="00705768">
            <w:pPr>
              <w:jc w:val="center"/>
              <w:rPr>
                <w:sz w:val="20"/>
                <w:szCs w:val="20"/>
              </w:rPr>
            </w:pPr>
            <w:r w:rsidRPr="00705768">
              <w:rPr>
                <w:color w:val="000000"/>
                <w:sz w:val="20"/>
                <w:szCs w:val="20"/>
              </w:rPr>
              <w:t>42,838</w:t>
            </w:r>
          </w:p>
        </w:tc>
        <w:tc>
          <w:tcPr>
            <w:tcW w:w="1276" w:type="dxa"/>
            <w:shd w:val="clear" w:color="auto" w:fill="auto"/>
            <w:noWrap/>
            <w:vAlign w:val="bottom"/>
          </w:tcPr>
          <w:p w14:paraId="6449583B" w14:textId="2EEB1EA1" w:rsidR="00705768" w:rsidRPr="00C27A3B" w:rsidRDefault="00705768" w:rsidP="00705768">
            <w:pPr>
              <w:jc w:val="center"/>
              <w:rPr>
                <w:color w:val="000000"/>
                <w:sz w:val="20"/>
                <w:szCs w:val="20"/>
              </w:rPr>
            </w:pPr>
            <w:r w:rsidRPr="00705768">
              <w:rPr>
                <w:color w:val="000000"/>
                <w:sz w:val="20"/>
                <w:szCs w:val="20"/>
              </w:rPr>
              <w:t>9968,1</w:t>
            </w:r>
          </w:p>
        </w:tc>
        <w:tc>
          <w:tcPr>
            <w:tcW w:w="1269" w:type="dxa"/>
            <w:shd w:val="clear" w:color="auto" w:fill="auto"/>
            <w:noWrap/>
            <w:vAlign w:val="center"/>
          </w:tcPr>
          <w:p w14:paraId="6CCAAFA4" w14:textId="2C5AE576" w:rsidR="00705768" w:rsidRPr="00C27A3B" w:rsidRDefault="00705768" w:rsidP="00705768">
            <w:pPr>
              <w:jc w:val="center"/>
              <w:rPr>
                <w:sz w:val="20"/>
                <w:szCs w:val="20"/>
              </w:rPr>
            </w:pPr>
            <w:r w:rsidRPr="00705768">
              <w:rPr>
                <w:color w:val="000000"/>
                <w:sz w:val="20"/>
                <w:szCs w:val="20"/>
              </w:rPr>
              <w:t>4910,82</w:t>
            </w:r>
          </w:p>
        </w:tc>
      </w:tr>
      <w:bookmarkEnd w:id="34"/>
    </w:tbl>
    <w:p w14:paraId="1F1BFA41" w14:textId="77777777" w:rsidR="000A355C" w:rsidRPr="00BB0BE8" w:rsidRDefault="000A355C" w:rsidP="000A355C">
      <w:pPr>
        <w:rPr>
          <w:bCs/>
          <w:sz w:val="20"/>
          <w:szCs w:val="20"/>
        </w:rPr>
      </w:pPr>
    </w:p>
    <w:p w14:paraId="65493213" w14:textId="191F4034" w:rsidR="007C084C" w:rsidRPr="002E53E7" w:rsidRDefault="007C084C" w:rsidP="007C084C">
      <w:pPr>
        <w:pStyle w:val="Maximyz0"/>
      </w:pPr>
      <w:r w:rsidRPr="002E53E7">
        <w:t xml:space="preserve">В случаях больших значений относительной материальной характеристики тепловых сетей по зоне действия котельной, говорит о недостаточной эффективности процесса теплоснабжения; причем относительная материальная характеристика меньше там, где высока плотность присоединенной нагрузки. </w:t>
      </w:r>
    </w:p>
    <w:p w14:paraId="5245F782" w14:textId="51CD3FC2" w:rsidR="004A6ACC" w:rsidRPr="002E53E7" w:rsidRDefault="004A6ACC" w:rsidP="00246CB9">
      <w:pPr>
        <w:pStyle w:val="Maximyz0"/>
      </w:pPr>
      <w:r w:rsidRPr="002E53E7">
        <w:t xml:space="preserve">Эффективность проектов по расширению зоны действия источника тепловой энергии за счет подключения новых потребителей </w:t>
      </w:r>
      <w:r w:rsidR="00FD5CD3" w:rsidRPr="002E53E7">
        <w:t>можно оценить,</w:t>
      </w:r>
      <w:r w:rsidRPr="002E53E7">
        <w:t xml:space="preserve"> используя данный параметр.</w:t>
      </w:r>
    </w:p>
    <w:p w14:paraId="613512C3" w14:textId="77777777" w:rsidR="004A6ACC" w:rsidRPr="002E53E7" w:rsidRDefault="004A6ACC" w:rsidP="00246CB9">
      <w:pPr>
        <w:pStyle w:val="Maximyz0"/>
      </w:pPr>
      <w:r w:rsidRPr="002E53E7">
        <w:t xml:space="preserve">При этом материальная характеристика определяется с учетом всех изменяемых тепловых сетей в результате их реконструкции, связанной с увеличением диаметров и длин, для всех планируемых к строительству магистральных и распределительных тепловых сетей. Учитывается измененная нагрузка на отопление, вентиляцию и горячее водоснабжение, которая будет присоединена к тепловым сетям в результате расширения зоны действия источника тепловой энергии. </w:t>
      </w:r>
    </w:p>
    <w:p w14:paraId="4C1DA931" w14:textId="77777777" w:rsidR="004A6ACC" w:rsidRPr="002E53E7" w:rsidRDefault="004A6ACC" w:rsidP="00246CB9">
      <w:pPr>
        <w:pStyle w:val="Maximyz0"/>
      </w:pPr>
      <w:r w:rsidRPr="002E53E7">
        <w:t>Чем меньше величина относительной материальной характеристики, вычисленная по результатам расширения зоны действия источника тепла, тем эффективнее проект реконструкции системы теплоснабжения.</w:t>
      </w:r>
    </w:p>
    <w:p w14:paraId="67E40859" w14:textId="6254D4D7" w:rsidR="00BF3576" w:rsidRPr="00E272CF" w:rsidRDefault="00BF3576" w:rsidP="00544A8F">
      <w:pPr>
        <w:pStyle w:val="affb"/>
        <w:jc w:val="center"/>
      </w:pPr>
      <w:bookmarkStart w:id="35" w:name="_Hlk514758"/>
    </w:p>
    <w:p w14:paraId="32213E3C" w14:textId="381AC317" w:rsidR="00BF3576" w:rsidRPr="003C592D" w:rsidRDefault="00BF3576" w:rsidP="003C592D">
      <w:pPr>
        <w:pStyle w:val="Maximyz0"/>
        <w:rPr>
          <w:b/>
          <w:bCs/>
        </w:rPr>
      </w:pPr>
    </w:p>
    <w:bookmarkEnd w:id="35"/>
    <w:p w14:paraId="7FB9E0B0" w14:textId="39D837CE" w:rsidR="005B1222" w:rsidRPr="003C592D" w:rsidRDefault="005B1222" w:rsidP="003C592D">
      <w:pPr>
        <w:pStyle w:val="Maximyz0"/>
        <w:spacing w:after="240"/>
        <w:rPr>
          <w:b/>
          <w:bCs/>
        </w:rPr>
      </w:pPr>
      <w:r w:rsidRPr="003C592D">
        <w:rPr>
          <w:b/>
          <w:bCs/>
        </w:rPr>
        <w:lastRenderedPageBreak/>
        <w:t>Описание зон действия индивидуального теплоснабжения</w:t>
      </w:r>
    </w:p>
    <w:p w14:paraId="6FE04E9B" w14:textId="7659BC8C" w:rsidR="006D31E4" w:rsidRPr="002E53E7" w:rsidRDefault="006D31E4" w:rsidP="006D31E4">
      <w:pPr>
        <w:pStyle w:val="Maximyz0"/>
      </w:pPr>
      <w:r w:rsidRPr="002E53E7">
        <w:t xml:space="preserve">Зоны действия индивидуального теплоснабжения в </w:t>
      </w:r>
      <w:r w:rsidR="003762FA">
        <w:t>городском округе</w:t>
      </w:r>
      <w:r w:rsidR="00AB41CC">
        <w:t xml:space="preserve"> Лотошино</w:t>
      </w:r>
      <w:r w:rsidR="00E73B37">
        <w:t xml:space="preserve"> </w:t>
      </w:r>
      <w:r w:rsidRPr="002E53E7">
        <w:t xml:space="preserve">сформированы в микрорайонах с коттеджной и усадебной застройкой. Данные здания, как правило, не присоединены к системам централизованного теплоснабжения. </w:t>
      </w:r>
    </w:p>
    <w:p w14:paraId="0329A082" w14:textId="2CD22F80" w:rsidR="003F6C7A" w:rsidRPr="002E53E7" w:rsidRDefault="00D04927" w:rsidP="003F6C7A">
      <w:pPr>
        <w:pStyle w:val="Maximyz0"/>
      </w:pPr>
      <w:r w:rsidRPr="002E53E7">
        <w:rPr>
          <w:lang w:eastAsia="en-US"/>
        </w:rPr>
        <w:t xml:space="preserve"> </w:t>
      </w:r>
      <w:r w:rsidR="003C79CE" w:rsidRPr="003C79CE">
        <w:rPr>
          <w:lang w:eastAsia="en-US"/>
        </w:rPr>
        <w:t xml:space="preserve">Теплоснабжение индивидуальных жилых домов на территории городского округа осуществляется децентрализовано – в основном от ёмкостных водонагревателей с отводом продуктов сгорания в дымоход типа АГВ, АОГВ (аппаратов отопительных газовых бытовых с водяным контуром), АКГВ (аппаратов, комбинированных с водяным контуром для отопления и горячего водоснабжения) и пр. Для отопления и приготовления горячей воды, население в индивидуальных домах также использует теплогенераторы на жидком (дизельном) и твёрдом (пиллеты) топливе, дровяные печи и электроводонагреватели.  </w:t>
      </w:r>
    </w:p>
    <w:p w14:paraId="39B2C2AE" w14:textId="77777777" w:rsidR="00D04927" w:rsidRPr="002E53E7" w:rsidRDefault="00D04927" w:rsidP="00596AD6">
      <w:pPr>
        <w:pStyle w:val="Maximyz0"/>
      </w:pPr>
      <w:r w:rsidRPr="002E53E7">
        <w:t xml:space="preserve">Централизованное теплоснабжение проектируемого частного сектора не рассматривается в связи с высокой стоимостью отпускаемой тепловой энергии и в целях сокращения затрат на производство и транспортировку тепловой энергии (строительство котельных и наружных тепловых сетей).  </w:t>
      </w:r>
    </w:p>
    <w:p w14:paraId="19E35E2B" w14:textId="77777777" w:rsidR="00D04927" w:rsidRPr="002E53E7" w:rsidRDefault="00D04927" w:rsidP="00596AD6">
      <w:pPr>
        <w:pStyle w:val="Maximyz0"/>
      </w:pPr>
      <w:r w:rsidRPr="002E53E7">
        <w:t>В качестве генераторов тепла частной застройки предусмотрено использование индивидуальных автоматизированных настенных газовых котлов с закрытой камерой сгорания, которые работают одновременно на отопление и горячее водоснабжение. Настенные котлы отличаются компактностью, минимальными размерами, наличием циркуляционного насоса, высоким коэффициентом полезного</w:t>
      </w:r>
      <w:r w:rsidRPr="002E53E7">
        <w:rPr>
          <w:color w:val="0000FF"/>
        </w:rPr>
        <w:t xml:space="preserve"> </w:t>
      </w:r>
      <w:r w:rsidRPr="002E53E7">
        <w:t xml:space="preserve">действия (к.п.д. более 91%). В котлах используется осушенный природный газ с теплотворной способностью </w:t>
      </w:r>
      <w:r w:rsidRPr="002E53E7">
        <w:rPr>
          <w:rFonts w:eastAsia="Times New Roman"/>
          <w:i/>
        </w:rPr>
        <w:t>Q</w:t>
      </w:r>
      <w:r w:rsidRPr="002E53E7">
        <w:rPr>
          <w:rFonts w:eastAsia="Times New Roman"/>
          <w:i/>
          <w:sz w:val="22"/>
          <w:vertAlign w:val="subscript"/>
        </w:rPr>
        <w:t>н</w:t>
      </w:r>
      <w:r w:rsidRPr="002E53E7">
        <w:rPr>
          <w:rFonts w:eastAsia="Times New Roman"/>
          <w:i/>
          <w:sz w:val="22"/>
          <w:vertAlign w:val="superscript"/>
        </w:rPr>
        <w:t xml:space="preserve">р </w:t>
      </w:r>
      <w:r w:rsidRPr="002E53E7">
        <w:rPr>
          <w:rFonts w:eastAsia="Times New Roman"/>
          <w:i/>
        </w:rPr>
        <w:t>=</w:t>
      </w:r>
      <w:r w:rsidRPr="002E53E7">
        <w:t xml:space="preserve">8000 </w:t>
      </w:r>
      <w:r w:rsidRPr="002E53E7">
        <w:rPr>
          <w:rFonts w:eastAsia="Times New Roman"/>
          <w:i/>
        </w:rPr>
        <w:t>ккал</w:t>
      </w:r>
      <w:r w:rsidRPr="002E53E7">
        <w:t>/</w:t>
      </w:r>
      <w:r w:rsidRPr="002E53E7">
        <w:rPr>
          <w:rFonts w:eastAsia="Times New Roman"/>
          <w:i/>
        </w:rPr>
        <w:t>нм</w:t>
      </w:r>
      <w:r w:rsidRPr="002E53E7">
        <w:rPr>
          <w:rFonts w:eastAsia="Times New Roman"/>
          <w:i/>
          <w:sz w:val="22"/>
          <w:vertAlign w:val="superscript"/>
        </w:rPr>
        <w:t xml:space="preserve">3 </w:t>
      </w:r>
      <w:r w:rsidRPr="002E53E7">
        <w:t xml:space="preserve">(35000 </w:t>
      </w:r>
      <w:r w:rsidRPr="002E53E7">
        <w:rPr>
          <w:rFonts w:eastAsia="Times New Roman"/>
        </w:rPr>
        <w:t>кдж/нм</w:t>
      </w:r>
      <w:r w:rsidRPr="002E53E7">
        <w:rPr>
          <w:rFonts w:eastAsia="Times New Roman"/>
          <w:vertAlign w:val="superscript"/>
        </w:rPr>
        <w:t>3</w:t>
      </w:r>
      <w:r w:rsidRPr="002E53E7">
        <w:t xml:space="preserve">). </w:t>
      </w:r>
    </w:p>
    <w:p w14:paraId="42A060C0" w14:textId="77777777" w:rsidR="00D04927" w:rsidRPr="002E53E7" w:rsidRDefault="00D04927" w:rsidP="00596AD6">
      <w:pPr>
        <w:pStyle w:val="Maximyz0"/>
      </w:pPr>
      <w:r w:rsidRPr="002E53E7">
        <w:t xml:space="preserve">Применение автономного теплоснабжения здания вместо централизованного теплоснабжения позволяет: </w:t>
      </w:r>
    </w:p>
    <w:p w14:paraId="1DAC8A62" w14:textId="77777777" w:rsidR="00D04927" w:rsidRPr="002E53E7" w:rsidRDefault="00D04927" w:rsidP="00B31BE8">
      <w:pPr>
        <w:pStyle w:val="Maximyz0"/>
        <w:numPr>
          <w:ilvl w:val="0"/>
          <w:numId w:val="40"/>
        </w:numPr>
      </w:pPr>
      <w:r w:rsidRPr="002E53E7">
        <w:t xml:space="preserve">снизить затраты на монтаж и эксплуатацию теплотрассы; </w:t>
      </w:r>
    </w:p>
    <w:p w14:paraId="7F4582E7" w14:textId="77777777" w:rsidR="00D04927" w:rsidRPr="002E53E7" w:rsidRDefault="00D04927" w:rsidP="00B31BE8">
      <w:pPr>
        <w:pStyle w:val="Maximyz0"/>
        <w:numPr>
          <w:ilvl w:val="0"/>
          <w:numId w:val="40"/>
        </w:numPr>
      </w:pPr>
      <w:r w:rsidRPr="002E53E7">
        <w:t xml:space="preserve">снизить потери тепла и теплоносителя при транспортировке к потребителю; </w:t>
      </w:r>
    </w:p>
    <w:p w14:paraId="28BBC5B1" w14:textId="77777777" w:rsidR="00D04927" w:rsidRPr="002E53E7" w:rsidRDefault="00D04927" w:rsidP="00B31BE8">
      <w:pPr>
        <w:pStyle w:val="Maximyz0"/>
        <w:numPr>
          <w:ilvl w:val="0"/>
          <w:numId w:val="40"/>
        </w:numPr>
      </w:pPr>
      <w:r w:rsidRPr="002E53E7">
        <w:t xml:space="preserve">осуществлять оперативное регулирование тепловой мощности газовых котлов в соответствии с конкретными условиями. </w:t>
      </w:r>
    </w:p>
    <w:p w14:paraId="469BCED3" w14:textId="77777777" w:rsidR="00D04927" w:rsidRPr="002E53E7" w:rsidRDefault="00D04927" w:rsidP="00CB4F4B">
      <w:pPr>
        <w:pStyle w:val="Maximyz0"/>
      </w:pPr>
      <w:r w:rsidRPr="002E53E7">
        <w:t xml:space="preserve">Учитывая, что проектируемые общественные здания (магазины) в районах малоэтажной застройки имеют небольшую площадь и тепловую нагрузку, их теплоснабжение также предлагается решить за счет установки индивидуальных источников тепла, размещаемых во вспомогательных помещениях с отдельным входом для обслуживания.  </w:t>
      </w:r>
    </w:p>
    <w:p w14:paraId="1A3BE4D8" w14:textId="5EBA2851" w:rsidR="00D04927" w:rsidRPr="002E53E7" w:rsidRDefault="009130C2" w:rsidP="009C23C2">
      <w:pPr>
        <w:pStyle w:val="Maximyz0"/>
      </w:pPr>
      <w:r w:rsidRPr="002E53E7">
        <w:t xml:space="preserve">Зоны действия индивидуальных источников теплоснабжения </w:t>
      </w:r>
      <w:r w:rsidR="00AB41CC">
        <w:t>г</w:t>
      </w:r>
      <w:r w:rsidR="00882783">
        <w:t>ородского округа Лотошино</w:t>
      </w:r>
      <w:r w:rsidR="00152E2E">
        <w:t xml:space="preserve"> </w:t>
      </w:r>
      <w:r w:rsidRPr="002E53E7">
        <w:t>представлены на рисунке</w:t>
      </w:r>
      <w:r w:rsidR="00ED0692" w:rsidRPr="002E53E7">
        <w:t xml:space="preserve"> </w:t>
      </w:r>
      <w:r w:rsidR="00ED0692" w:rsidRPr="002E53E7">
        <w:fldChar w:fldCharType="begin"/>
      </w:r>
      <w:r w:rsidR="00ED0692" w:rsidRPr="002E53E7">
        <w:instrText xml:space="preserve"> REF _Ref454373323 \h  \* MERGEFORMAT </w:instrText>
      </w:r>
      <w:r w:rsidR="00ED0692" w:rsidRPr="002E53E7">
        <w:fldChar w:fldCharType="separate"/>
      </w:r>
      <w:r w:rsidR="00774551" w:rsidRPr="00774551">
        <w:rPr>
          <w:vanish/>
        </w:rPr>
        <w:t xml:space="preserve">Рисунок </w:t>
      </w:r>
      <w:r w:rsidR="00774551">
        <w:rPr>
          <w:noProof/>
        </w:rPr>
        <w:t>1</w:t>
      </w:r>
      <w:r w:rsidR="00774551" w:rsidRPr="009C23C2">
        <w:t>.</w:t>
      </w:r>
      <w:r w:rsidR="00774551">
        <w:rPr>
          <w:noProof/>
        </w:rPr>
        <w:t>27</w:t>
      </w:r>
      <w:r w:rsidR="00ED0692" w:rsidRPr="002E53E7">
        <w:fldChar w:fldCharType="end"/>
      </w:r>
      <w:r w:rsidR="00ED0692" w:rsidRPr="002E53E7">
        <w:t>.</w:t>
      </w:r>
    </w:p>
    <w:p w14:paraId="160673FD" w14:textId="45942488" w:rsidR="00AB22BD" w:rsidRDefault="00AB22BD" w:rsidP="009C23C2">
      <w:pPr>
        <w:pStyle w:val="Maximyz0"/>
        <w:keepNext/>
        <w:spacing w:line="240" w:lineRule="auto"/>
        <w:ind w:firstLine="0"/>
      </w:pPr>
    </w:p>
    <w:p w14:paraId="5782DABB" w14:textId="6DE6E958" w:rsidR="00D04927" w:rsidRPr="009C23C2" w:rsidRDefault="00731127" w:rsidP="009C23C2">
      <w:pPr>
        <w:pStyle w:val="Maximyz0"/>
        <w:keepNext/>
        <w:spacing w:line="240" w:lineRule="auto"/>
        <w:ind w:firstLine="0"/>
        <w:jc w:val="center"/>
      </w:pPr>
      <w:r w:rsidRPr="009C23C2">
        <w:rPr>
          <w:noProof/>
        </w:rPr>
        <w:drawing>
          <wp:inline distT="0" distB="0" distL="0" distR="0" wp14:anchorId="261CF089" wp14:editId="006C7AB0">
            <wp:extent cx="5410481" cy="4660710"/>
            <wp:effectExtent l="0" t="0" r="0"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167" cstate="print">
                      <a:extLst>
                        <a:ext uri="{28A0092B-C50C-407E-A947-70E740481C1C}">
                          <a14:useLocalDpi xmlns:a14="http://schemas.microsoft.com/office/drawing/2010/main" val="0"/>
                        </a:ext>
                      </a:extLst>
                    </a:blip>
                    <a:stretch>
                      <a:fillRect/>
                    </a:stretch>
                  </pic:blipFill>
                  <pic:spPr bwMode="auto">
                    <a:xfrm>
                      <a:off x="0" y="0"/>
                      <a:ext cx="5416826" cy="4666176"/>
                    </a:xfrm>
                    <a:prstGeom prst="rect">
                      <a:avLst/>
                    </a:prstGeom>
                    <a:noFill/>
                    <a:ln>
                      <a:noFill/>
                    </a:ln>
                  </pic:spPr>
                </pic:pic>
              </a:graphicData>
            </a:graphic>
          </wp:inline>
        </w:drawing>
      </w:r>
    </w:p>
    <w:p w14:paraId="0075112A" w14:textId="0E7A7A24" w:rsidR="00D04927" w:rsidRPr="002E53E7" w:rsidRDefault="00D04927" w:rsidP="009C23C2">
      <w:pPr>
        <w:pStyle w:val="affb"/>
        <w:jc w:val="center"/>
        <w:rPr>
          <w:lang w:eastAsia="en-US"/>
        </w:rPr>
      </w:pPr>
      <w:bookmarkStart w:id="36" w:name="_Ref454373323"/>
      <w:r w:rsidRPr="009C23C2">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rsidR="00A9784A" w:rsidRPr="009C23C2">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27</w:t>
      </w:r>
      <w:r w:rsidR="00E61190">
        <w:rPr>
          <w:noProof/>
        </w:rPr>
        <w:fldChar w:fldCharType="end"/>
      </w:r>
      <w:bookmarkEnd w:id="36"/>
      <w:r w:rsidRPr="009C23C2">
        <w:t xml:space="preserve"> </w:t>
      </w:r>
      <w:r w:rsidR="00A27360" w:rsidRPr="009C23C2">
        <w:t>–</w:t>
      </w:r>
      <w:r w:rsidRPr="009C23C2">
        <w:t xml:space="preserve"> Зоны действия индивидуального теплоснабжения</w:t>
      </w:r>
      <w:r w:rsidR="00ED0692" w:rsidRPr="009C23C2">
        <w:t xml:space="preserve"> </w:t>
      </w:r>
      <w:r w:rsidR="00AB41CC" w:rsidRPr="009C23C2">
        <w:t>г</w:t>
      </w:r>
      <w:r w:rsidR="00882783" w:rsidRPr="009C23C2">
        <w:t>ородского округа Лотошино</w:t>
      </w:r>
      <w:r w:rsidR="00EE7D8E">
        <w:t xml:space="preserve"> </w:t>
      </w:r>
    </w:p>
    <w:p w14:paraId="7DDE6A8D" w14:textId="77777777" w:rsidR="00133AF4" w:rsidRPr="002E53E7" w:rsidRDefault="00133AF4" w:rsidP="00E77DC4">
      <w:pPr>
        <w:pStyle w:val="Maximyz0"/>
        <w:rPr>
          <w:lang w:eastAsia="en-US"/>
        </w:rPr>
      </w:pPr>
    </w:p>
    <w:p w14:paraId="53FA0157" w14:textId="77777777" w:rsidR="00654B84" w:rsidRDefault="00654B84" w:rsidP="002C2357">
      <w:pPr>
        <w:pStyle w:val="32"/>
      </w:pPr>
      <w:bookmarkStart w:id="37" w:name="_Toc137471933"/>
      <w:r w:rsidRPr="002E53E7">
        <w:t xml:space="preserve">Описание изменений, произошедших в функциональной структуре теплоснабжения </w:t>
      </w:r>
      <w:r w:rsidRPr="00595C3B">
        <w:t>поселен</w:t>
      </w:r>
      <w:r w:rsidRPr="002E53E7">
        <w:t>ия, городского округа за период, предшествующий актуализации схемы теплоснабжения</w:t>
      </w:r>
      <w:bookmarkEnd w:id="37"/>
    </w:p>
    <w:p w14:paraId="04A8820D" w14:textId="79A8ECCD" w:rsidR="003A04FE" w:rsidRPr="00133AF4" w:rsidRDefault="003A04FE" w:rsidP="00AB41CC">
      <w:pPr>
        <w:pStyle w:val="Maximyz0"/>
        <w:spacing w:after="240"/>
        <w:ind w:firstLine="360"/>
        <w:sectPr w:rsidR="003A04FE" w:rsidRPr="00133AF4" w:rsidSect="00CB4F4B">
          <w:footerReference w:type="default" r:id="rId168"/>
          <w:pgSz w:w="11906" w:h="16838" w:code="9"/>
          <w:pgMar w:top="1134" w:right="851" w:bottom="1134" w:left="1701" w:header="709" w:footer="709" w:gutter="0"/>
          <w:cols w:space="708"/>
          <w:docGrid w:linePitch="360"/>
        </w:sectPr>
      </w:pPr>
      <w:bookmarkStart w:id="38" w:name="_Hlk531357602"/>
      <w:r>
        <w:t>З</w:t>
      </w:r>
      <w:r w:rsidRPr="003A04FE">
        <w:t xml:space="preserve">а период, предшествующий </w:t>
      </w:r>
      <w:r w:rsidR="00526915" w:rsidRPr="003A04FE">
        <w:t>актуализации схемы теплоснабжения,</w:t>
      </w:r>
      <w:r w:rsidRPr="003A04FE">
        <w:t xml:space="preserve"> </w:t>
      </w:r>
      <w:r>
        <w:t xml:space="preserve">котельная №24 </w:t>
      </w:r>
      <w:r w:rsidRPr="003A04FE">
        <w:t xml:space="preserve">ул. Рогова </w:t>
      </w:r>
      <w:r>
        <w:t xml:space="preserve">перешла с баланса </w:t>
      </w:r>
      <w:r w:rsidRPr="003A04FE">
        <w:t>ООО "Лотошинский Автодор"</w:t>
      </w:r>
      <w:r>
        <w:t xml:space="preserve"> на баланс</w:t>
      </w:r>
      <w:r w:rsidRPr="003A04FE">
        <w:t xml:space="preserve"> МП «Лотошинское ЖКХ»</w:t>
      </w:r>
      <w:r>
        <w:t>.</w:t>
      </w:r>
    </w:p>
    <w:p w14:paraId="1F186C0F" w14:textId="437E54BA" w:rsidR="00C2547D" w:rsidRPr="002E53E7" w:rsidRDefault="00C2547D" w:rsidP="00FA272A">
      <w:pPr>
        <w:pStyle w:val="22"/>
      </w:pPr>
      <w:bookmarkStart w:id="39" w:name="_Toc352234953"/>
      <w:bookmarkStart w:id="40" w:name="_Toc137471934"/>
      <w:bookmarkEnd w:id="38"/>
      <w:r w:rsidRPr="002E53E7">
        <w:lastRenderedPageBreak/>
        <w:t>Часть</w:t>
      </w:r>
      <w:r w:rsidR="007F02F3" w:rsidRPr="002E53E7">
        <w:t xml:space="preserve"> 2</w:t>
      </w:r>
      <w:r w:rsidR="00DB7C6C" w:rsidRPr="002E53E7">
        <w:t>.</w:t>
      </w:r>
      <w:r w:rsidRPr="002E53E7">
        <w:t xml:space="preserve"> Источники тепловой энергии</w:t>
      </w:r>
      <w:bookmarkEnd w:id="39"/>
      <w:bookmarkEnd w:id="40"/>
    </w:p>
    <w:p w14:paraId="3E9628C0" w14:textId="77777777" w:rsidR="004A3097" w:rsidRPr="002E53E7" w:rsidRDefault="00C25319" w:rsidP="00E77DC4">
      <w:pPr>
        <w:pStyle w:val="Maximyz0"/>
      </w:pPr>
      <w:r w:rsidRPr="002E53E7">
        <w:t>По своему назначению котельные делятся на следующие группы:</w:t>
      </w:r>
    </w:p>
    <w:p w14:paraId="1073C840" w14:textId="77777777" w:rsidR="004A3097" w:rsidRPr="002E53E7" w:rsidRDefault="00C25319" w:rsidP="00B31BE8">
      <w:pPr>
        <w:pStyle w:val="Maximyz0"/>
        <w:numPr>
          <w:ilvl w:val="0"/>
          <w:numId w:val="45"/>
        </w:numPr>
        <w:rPr>
          <w:lang w:eastAsia="en-US"/>
        </w:rPr>
      </w:pPr>
      <w:r w:rsidRPr="002E53E7">
        <w:t>отопительные, предназначенные для теплоснабжения систем отопления, вентиляции, горячего водоснабжения жилых, общественных и других зданий;</w:t>
      </w:r>
    </w:p>
    <w:p w14:paraId="5D242E62" w14:textId="77777777" w:rsidR="004A3097" w:rsidRPr="002E53E7" w:rsidRDefault="00C25319" w:rsidP="00B31BE8">
      <w:pPr>
        <w:pStyle w:val="Maximyz0"/>
        <w:numPr>
          <w:ilvl w:val="0"/>
          <w:numId w:val="45"/>
        </w:numPr>
        <w:rPr>
          <w:lang w:eastAsia="en-US"/>
        </w:rPr>
      </w:pPr>
      <w:r w:rsidRPr="002E53E7">
        <w:t xml:space="preserve"> производственные, обеспечивающие паром и горячей водой технологические процессы промышленных предприятий;</w:t>
      </w:r>
    </w:p>
    <w:p w14:paraId="332BEB3A" w14:textId="77777777" w:rsidR="004A3097" w:rsidRPr="002E53E7" w:rsidRDefault="00C25319" w:rsidP="00B31BE8">
      <w:pPr>
        <w:pStyle w:val="Maximyz0"/>
        <w:numPr>
          <w:ilvl w:val="0"/>
          <w:numId w:val="45"/>
        </w:numPr>
        <w:rPr>
          <w:lang w:eastAsia="en-US"/>
        </w:rPr>
      </w:pPr>
      <w:r w:rsidRPr="002E53E7">
        <w:t xml:space="preserve"> производственно-отопительные, обеспечивающие паром и горячей водой различных потребителей.</w:t>
      </w:r>
    </w:p>
    <w:p w14:paraId="0F6D6339" w14:textId="77777777" w:rsidR="004D729E" w:rsidRDefault="00C25319" w:rsidP="004D729E">
      <w:pPr>
        <w:pStyle w:val="Maximyz0"/>
        <w:ind w:firstLine="708"/>
        <w:rPr>
          <w:lang w:eastAsia="en-US"/>
        </w:rPr>
      </w:pPr>
      <w:r w:rsidRPr="002E53E7">
        <w:t xml:space="preserve"> В зависимости от вида вырабатываемого теплоносителя котельные делятся на водогрейные, паровые</w:t>
      </w:r>
      <w:r w:rsidRPr="002E53E7">
        <w:rPr>
          <w:lang w:eastAsia="en-US"/>
        </w:rPr>
        <w:t xml:space="preserve"> и пароводогрейные.</w:t>
      </w:r>
      <w:bookmarkStart w:id="41" w:name="_Ref397334673"/>
    </w:p>
    <w:p w14:paraId="763BAE97" w14:textId="77436082" w:rsidR="00ED745A" w:rsidRDefault="00ED745A" w:rsidP="00ED745A">
      <w:pPr>
        <w:pStyle w:val="32"/>
      </w:pPr>
      <w:bookmarkStart w:id="42" w:name="_Toc137471935"/>
      <w:bookmarkStart w:id="43" w:name="_Hlk134095518"/>
      <w:bookmarkEnd w:id="41"/>
      <w:r w:rsidRPr="00ED745A">
        <w:t>Структура и технические характеристики основного оборудования (в том числе технические характеристики дымовых труб и устройств очистки продуктов сгорания от вредных выбросов)</w:t>
      </w:r>
      <w:bookmarkEnd w:id="42"/>
    </w:p>
    <w:bookmarkEnd w:id="43"/>
    <w:p w14:paraId="4B1A6F76" w14:textId="6C8C7037" w:rsidR="007A586C" w:rsidRDefault="007A586C" w:rsidP="007A586C">
      <w:pPr>
        <w:pStyle w:val="Maximyz0"/>
        <w:rPr>
          <w:lang w:eastAsia="en-US"/>
        </w:rPr>
      </w:pPr>
      <w:r>
        <w:rPr>
          <w:lang w:eastAsia="en-US"/>
        </w:rPr>
        <w:t xml:space="preserve">В настоящее время </w:t>
      </w:r>
      <w:r w:rsidRPr="00603A84">
        <w:rPr>
          <w:lang w:eastAsia="en-US"/>
        </w:rPr>
        <w:t>в</w:t>
      </w:r>
      <w:r>
        <w:rPr>
          <w:lang w:eastAsia="en-US"/>
        </w:rPr>
        <w:t xml:space="preserve"> городском округе Лотошино </w:t>
      </w:r>
      <w:r w:rsidRPr="00603A84">
        <w:rPr>
          <w:lang w:eastAsia="en-US"/>
        </w:rPr>
        <w:t xml:space="preserve">функционируют </w:t>
      </w:r>
      <w:r>
        <w:rPr>
          <w:lang w:eastAsia="en-US"/>
        </w:rPr>
        <w:t>2</w:t>
      </w:r>
      <w:r w:rsidR="003A04FE">
        <w:rPr>
          <w:lang w:eastAsia="en-US"/>
        </w:rPr>
        <w:t>4</w:t>
      </w:r>
      <w:r>
        <w:rPr>
          <w:lang w:eastAsia="en-US"/>
        </w:rPr>
        <w:t xml:space="preserve"> отопительные водогрейные</w:t>
      </w:r>
      <w:r w:rsidRPr="00603A84">
        <w:rPr>
          <w:lang w:eastAsia="en-US"/>
        </w:rPr>
        <w:t xml:space="preserve"> котельны</w:t>
      </w:r>
      <w:r>
        <w:rPr>
          <w:lang w:eastAsia="en-US"/>
        </w:rPr>
        <w:t>е</w:t>
      </w:r>
      <w:r w:rsidRPr="00603A84">
        <w:rPr>
          <w:lang w:eastAsia="en-US"/>
        </w:rPr>
        <w:t xml:space="preserve">, находящиеся на балансе </w:t>
      </w:r>
      <w:r>
        <w:rPr>
          <w:lang w:eastAsia="en-US"/>
        </w:rPr>
        <w:t>МП «Лотошинское ЖКХ</w:t>
      </w:r>
      <w:r w:rsidRPr="00603A84">
        <w:rPr>
          <w:lang w:eastAsia="en-US"/>
        </w:rPr>
        <w:t xml:space="preserve"> </w:t>
      </w:r>
      <w:r>
        <w:rPr>
          <w:lang w:eastAsia="en-US"/>
        </w:rPr>
        <w:t xml:space="preserve">(таблица </w:t>
      </w:r>
      <w:r>
        <w:rPr>
          <w:lang w:eastAsia="en-US"/>
        </w:rPr>
        <w:fldChar w:fldCharType="begin"/>
      </w:r>
      <w:r>
        <w:rPr>
          <w:lang w:eastAsia="en-US"/>
        </w:rPr>
        <w:instrText xml:space="preserve"> REF _Ref45283479 \h  \* MERGEFORMAT </w:instrText>
      </w:r>
      <w:r>
        <w:rPr>
          <w:lang w:eastAsia="en-US"/>
        </w:rPr>
      </w:r>
      <w:r>
        <w:rPr>
          <w:lang w:eastAsia="en-US"/>
        </w:rPr>
        <w:fldChar w:fldCharType="separate"/>
      </w:r>
      <w:r w:rsidR="00774551" w:rsidRPr="00774551">
        <w:rPr>
          <w:vanish/>
        </w:rPr>
        <w:t xml:space="preserve">Таблица </w:t>
      </w:r>
      <w:r w:rsidR="00774551" w:rsidRPr="00774551">
        <w:rPr>
          <w:noProof/>
        </w:rPr>
        <w:t>1</w:t>
      </w:r>
      <w:r w:rsidR="00774551" w:rsidRPr="00774551">
        <w:t>.</w:t>
      </w:r>
      <w:r w:rsidR="00774551" w:rsidRPr="00774551">
        <w:rPr>
          <w:noProof/>
        </w:rPr>
        <w:t>8</w:t>
      </w:r>
      <w:r>
        <w:rPr>
          <w:lang w:eastAsia="en-US"/>
        </w:rPr>
        <w:fldChar w:fldCharType="end"/>
      </w:r>
      <w:r>
        <w:rPr>
          <w:lang w:eastAsia="en-US"/>
        </w:rPr>
        <w:t>).</w:t>
      </w:r>
    </w:p>
    <w:p w14:paraId="5032E6CC" w14:textId="2C974FA7" w:rsidR="007A586C" w:rsidRPr="003A04FE" w:rsidRDefault="007A586C" w:rsidP="003A04FE">
      <w:pPr>
        <w:pStyle w:val="Maximyz0"/>
        <w:ind w:firstLine="0"/>
        <w:rPr>
          <w:sz w:val="20"/>
        </w:rPr>
      </w:pPr>
      <w:bookmarkStart w:id="44" w:name="_Ref45283479"/>
      <w:r w:rsidRPr="003A04FE">
        <w:rPr>
          <w:sz w:val="20"/>
        </w:rPr>
        <w:t xml:space="preserve">Таблица </w:t>
      </w:r>
      <w:r w:rsidRPr="003A04FE">
        <w:rPr>
          <w:sz w:val="20"/>
        </w:rPr>
        <w:fldChar w:fldCharType="begin"/>
      </w:r>
      <w:r w:rsidRPr="003A04FE">
        <w:rPr>
          <w:sz w:val="20"/>
        </w:rPr>
        <w:instrText xml:space="preserve"> STYLEREF 1 \s </w:instrText>
      </w:r>
      <w:r w:rsidRPr="003A04FE">
        <w:rPr>
          <w:sz w:val="20"/>
        </w:rPr>
        <w:fldChar w:fldCharType="separate"/>
      </w:r>
      <w:r w:rsidR="00774551">
        <w:rPr>
          <w:noProof/>
          <w:sz w:val="20"/>
        </w:rPr>
        <w:t>1</w:t>
      </w:r>
      <w:r w:rsidRPr="003A04FE">
        <w:rPr>
          <w:noProof/>
          <w:sz w:val="20"/>
        </w:rPr>
        <w:fldChar w:fldCharType="end"/>
      </w:r>
      <w:r w:rsidRPr="003A04FE">
        <w:rPr>
          <w:sz w:val="20"/>
        </w:rPr>
        <w:t>.</w:t>
      </w:r>
      <w:r w:rsidRPr="003A04FE">
        <w:rPr>
          <w:sz w:val="20"/>
        </w:rPr>
        <w:fldChar w:fldCharType="begin"/>
      </w:r>
      <w:r w:rsidRPr="003A04FE">
        <w:rPr>
          <w:sz w:val="20"/>
        </w:rPr>
        <w:instrText xml:space="preserve"> SEQ Таблица \* ARABIC \s 1 </w:instrText>
      </w:r>
      <w:r w:rsidRPr="003A04FE">
        <w:rPr>
          <w:sz w:val="20"/>
        </w:rPr>
        <w:fldChar w:fldCharType="separate"/>
      </w:r>
      <w:r w:rsidR="00774551">
        <w:rPr>
          <w:noProof/>
          <w:sz w:val="20"/>
        </w:rPr>
        <w:t>8</w:t>
      </w:r>
      <w:r w:rsidRPr="003A04FE">
        <w:rPr>
          <w:noProof/>
          <w:sz w:val="20"/>
        </w:rPr>
        <w:fldChar w:fldCharType="end"/>
      </w:r>
      <w:bookmarkEnd w:id="44"/>
      <w:r w:rsidRPr="003A04FE">
        <w:rPr>
          <w:sz w:val="20"/>
        </w:rPr>
        <w:t xml:space="preserve"> – Котельные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1768"/>
        <w:gridCol w:w="2142"/>
        <w:gridCol w:w="1134"/>
        <w:gridCol w:w="1134"/>
        <w:gridCol w:w="1134"/>
        <w:gridCol w:w="1411"/>
      </w:tblGrid>
      <w:tr w:rsidR="007A586C" w:rsidRPr="00832C91" w14:paraId="5C7906DF" w14:textId="77777777" w:rsidTr="00317B41">
        <w:trPr>
          <w:trHeight w:val="334"/>
          <w:tblHeader/>
        </w:trPr>
        <w:tc>
          <w:tcPr>
            <w:tcW w:w="332" w:type="pct"/>
            <w:vMerge w:val="restart"/>
            <w:shd w:val="clear" w:color="auto" w:fill="auto"/>
            <w:vAlign w:val="center"/>
            <w:hideMark/>
          </w:tcPr>
          <w:p w14:paraId="4BCCED49" w14:textId="77777777" w:rsidR="007A586C" w:rsidRPr="00864061" w:rsidRDefault="007A586C" w:rsidP="00317B41">
            <w:pPr>
              <w:jc w:val="center"/>
              <w:rPr>
                <w:sz w:val="20"/>
                <w:szCs w:val="20"/>
              </w:rPr>
            </w:pPr>
            <w:bookmarkStart w:id="45" w:name="_Hlk136296927"/>
            <w:r w:rsidRPr="00864061">
              <w:rPr>
                <w:sz w:val="20"/>
                <w:szCs w:val="20"/>
              </w:rPr>
              <w:t>№ п/п</w:t>
            </w:r>
          </w:p>
        </w:tc>
        <w:tc>
          <w:tcPr>
            <w:tcW w:w="946" w:type="pct"/>
            <w:vMerge w:val="restart"/>
            <w:shd w:val="clear" w:color="000000" w:fill="FFFFFF"/>
            <w:vAlign w:val="center"/>
            <w:hideMark/>
          </w:tcPr>
          <w:p w14:paraId="0FB7E6CF" w14:textId="77777777" w:rsidR="007A586C" w:rsidRPr="00864061" w:rsidRDefault="007A586C" w:rsidP="00317B41">
            <w:pPr>
              <w:jc w:val="center"/>
              <w:rPr>
                <w:sz w:val="20"/>
                <w:szCs w:val="20"/>
              </w:rPr>
            </w:pPr>
            <w:r w:rsidRPr="00864061">
              <w:rPr>
                <w:sz w:val="20"/>
                <w:szCs w:val="20"/>
              </w:rPr>
              <w:t>Наименование котельной</w:t>
            </w:r>
          </w:p>
        </w:tc>
        <w:tc>
          <w:tcPr>
            <w:tcW w:w="1146" w:type="pct"/>
            <w:vMerge w:val="restart"/>
            <w:shd w:val="clear" w:color="000000" w:fill="FFFFFF"/>
            <w:vAlign w:val="center"/>
          </w:tcPr>
          <w:p w14:paraId="1D1E4C26" w14:textId="77777777" w:rsidR="007A586C" w:rsidRPr="00864061" w:rsidRDefault="007A586C" w:rsidP="00317B41">
            <w:pPr>
              <w:jc w:val="center"/>
              <w:rPr>
                <w:sz w:val="20"/>
                <w:szCs w:val="20"/>
              </w:rPr>
            </w:pPr>
            <w:r w:rsidRPr="00864061">
              <w:rPr>
                <w:sz w:val="20"/>
                <w:szCs w:val="20"/>
              </w:rPr>
              <w:t>Адрес котельной</w:t>
            </w:r>
          </w:p>
        </w:tc>
        <w:tc>
          <w:tcPr>
            <w:tcW w:w="607" w:type="pct"/>
            <w:vMerge w:val="restart"/>
            <w:shd w:val="clear" w:color="000000" w:fill="FFFFFF"/>
            <w:vAlign w:val="center"/>
            <w:hideMark/>
          </w:tcPr>
          <w:p w14:paraId="2E5C0315" w14:textId="77777777" w:rsidR="007A586C" w:rsidRPr="00864061" w:rsidRDefault="007A586C" w:rsidP="00317B41">
            <w:pPr>
              <w:jc w:val="center"/>
              <w:rPr>
                <w:sz w:val="20"/>
                <w:szCs w:val="20"/>
              </w:rPr>
            </w:pPr>
            <w:r w:rsidRPr="00864061">
              <w:rPr>
                <w:sz w:val="20"/>
                <w:szCs w:val="20"/>
              </w:rPr>
              <w:t>Год ввода котельной в эксплуатацию</w:t>
            </w:r>
          </w:p>
        </w:tc>
        <w:tc>
          <w:tcPr>
            <w:tcW w:w="1214" w:type="pct"/>
            <w:gridSpan w:val="2"/>
            <w:shd w:val="clear" w:color="000000" w:fill="FFFFFF"/>
            <w:vAlign w:val="center"/>
            <w:hideMark/>
          </w:tcPr>
          <w:p w14:paraId="1AEEF5BA" w14:textId="77777777" w:rsidR="007A586C" w:rsidRPr="00864061" w:rsidRDefault="007A586C" w:rsidP="00317B41">
            <w:pPr>
              <w:jc w:val="center"/>
              <w:rPr>
                <w:sz w:val="20"/>
                <w:szCs w:val="20"/>
              </w:rPr>
            </w:pPr>
            <w:r w:rsidRPr="00864061">
              <w:rPr>
                <w:sz w:val="20"/>
                <w:szCs w:val="20"/>
              </w:rPr>
              <w:t>Вид топлива</w:t>
            </w:r>
          </w:p>
        </w:tc>
        <w:tc>
          <w:tcPr>
            <w:tcW w:w="755" w:type="pct"/>
            <w:vMerge w:val="restart"/>
            <w:shd w:val="clear" w:color="000000" w:fill="FFFFFF"/>
            <w:vAlign w:val="center"/>
            <w:hideMark/>
          </w:tcPr>
          <w:p w14:paraId="5C55A3C8" w14:textId="77777777" w:rsidR="007A586C" w:rsidRPr="00864061" w:rsidRDefault="007A586C" w:rsidP="00317B41">
            <w:pPr>
              <w:jc w:val="center"/>
              <w:rPr>
                <w:sz w:val="20"/>
                <w:szCs w:val="20"/>
              </w:rPr>
            </w:pPr>
            <w:r w:rsidRPr="00864061">
              <w:rPr>
                <w:sz w:val="20"/>
                <w:szCs w:val="20"/>
              </w:rPr>
              <w:t>Установленная мощность котельной, Гкал/час</w:t>
            </w:r>
          </w:p>
        </w:tc>
      </w:tr>
      <w:tr w:rsidR="007A586C" w:rsidRPr="00864061" w14:paraId="0FA07A60" w14:textId="77777777" w:rsidTr="00317B41">
        <w:trPr>
          <w:trHeight w:val="473"/>
          <w:tblHeader/>
        </w:trPr>
        <w:tc>
          <w:tcPr>
            <w:tcW w:w="332" w:type="pct"/>
            <w:vMerge/>
            <w:vAlign w:val="center"/>
            <w:hideMark/>
          </w:tcPr>
          <w:p w14:paraId="2A098356" w14:textId="77777777" w:rsidR="007A586C" w:rsidRPr="00864061" w:rsidRDefault="007A586C" w:rsidP="00317B41">
            <w:pPr>
              <w:jc w:val="center"/>
              <w:rPr>
                <w:sz w:val="20"/>
                <w:szCs w:val="20"/>
              </w:rPr>
            </w:pPr>
          </w:p>
        </w:tc>
        <w:tc>
          <w:tcPr>
            <w:tcW w:w="946" w:type="pct"/>
            <w:vMerge/>
            <w:vAlign w:val="center"/>
            <w:hideMark/>
          </w:tcPr>
          <w:p w14:paraId="4A004A6A" w14:textId="77777777" w:rsidR="007A586C" w:rsidRPr="00864061" w:rsidRDefault="007A586C" w:rsidP="00317B41">
            <w:pPr>
              <w:jc w:val="center"/>
              <w:rPr>
                <w:sz w:val="20"/>
                <w:szCs w:val="20"/>
              </w:rPr>
            </w:pPr>
          </w:p>
        </w:tc>
        <w:tc>
          <w:tcPr>
            <w:tcW w:w="1146" w:type="pct"/>
            <w:vMerge/>
          </w:tcPr>
          <w:p w14:paraId="0833ABFD" w14:textId="77777777" w:rsidR="007A586C" w:rsidRPr="00864061" w:rsidRDefault="007A586C" w:rsidP="00317B41">
            <w:pPr>
              <w:jc w:val="center"/>
              <w:rPr>
                <w:sz w:val="20"/>
                <w:szCs w:val="20"/>
              </w:rPr>
            </w:pPr>
          </w:p>
        </w:tc>
        <w:tc>
          <w:tcPr>
            <w:tcW w:w="607" w:type="pct"/>
            <w:vMerge/>
            <w:vAlign w:val="center"/>
            <w:hideMark/>
          </w:tcPr>
          <w:p w14:paraId="4159B678" w14:textId="77777777" w:rsidR="007A586C" w:rsidRPr="00864061" w:rsidRDefault="007A586C" w:rsidP="00317B41">
            <w:pPr>
              <w:jc w:val="center"/>
              <w:rPr>
                <w:sz w:val="20"/>
                <w:szCs w:val="20"/>
              </w:rPr>
            </w:pPr>
          </w:p>
        </w:tc>
        <w:tc>
          <w:tcPr>
            <w:tcW w:w="607" w:type="pct"/>
            <w:shd w:val="clear" w:color="000000" w:fill="FFFFFF"/>
            <w:vAlign w:val="center"/>
            <w:hideMark/>
          </w:tcPr>
          <w:p w14:paraId="29B9DDDB" w14:textId="77777777" w:rsidR="007A586C" w:rsidRPr="00864061" w:rsidRDefault="007A586C" w:rsidP="00317B41">
            <w:pPr>
              <w:jc w:val="center"/>
              <w:rPr>
                <w:sz w:val="20"/>
                <w:szCs w:val="20"/>
              </w:rPr>
            </w:pPr>
            <w:r w:rsidRPr="00864061">
              <w:rPr>
                <w:sz w:val="20"/>
                <w:szCs w:val="20"/>
              </w:rPr>
              <w:t>основное</w:t>
            </w:r>
          </w:p>
        </w:tc>
        <w:tc>
          <w:tcPr>
            <w:tcW w:w="607" w:type="pct"/>
            <w:shd w:val="clear" w:color="000000" w:fill="FFFFFF"/>
            <w:vAlign w:val="center"/>
            <w:hideMark/>
          </w:tcPr>
          <w:p w14:paraId="5A80E03E" w14:textId="77777777" w:rsidR="007A586C" w:rsidRPr="00864061" w:rsidRDefault="007A586C" w:rsidP="00317B41">
            <w:pPr>
              <w:jc w:val="center"/>
              <w:rPr>
                <w:sz w:val="20"/>
                <w:szCs w:val="20"/>
              </w:rPr>
            </w:pPr>
            <w:r w:rsidRPr="00864061">
              <w:rPr>
                <w:sz w:val="20"/>
                <w:szCs w:val="20"/>
              </w:rPr>
              <w:t>резервное</w:t>
            </w:r>
          </w:p>
        </w:tc>
        <w:tc>
          <w:tcPr>
            <w:tcW w:w="755" w:type="pct"/>
            <w:vMerge/>
            <w:vAlign w:val="center"/>
            <w:hideMark/>
          </w:tcPr>
          <w:p w14:paraId="1D278185" w14:textId="77777777" w:rsidR="007A586C" w:rsidRPr="00864061" w:rsidRDefault="007A586C" w:rsidP="00317B41">
            <w:pPr>
              <w:jc w:val="center"/>
              <w:rPr>
                <w:sz w:val="20"/>
                <w:szCs w:val="20"/>
              </w:rPr>
            </w:pPr>
          </w:p>
        </w:tc>
      </w:tr>
      <w:tr w:rsidR="007A586C" w:rsidRPr="00864061" w14:paraId="1515A5C0" w14:textId="77777777" w:rsidTr="00317B41">
        <w:trPr>
          <w:trHeight w:val="473"/>
        </w:trPr>
        <w:tc>
          <w:tcPr>
            <w:tcW w:w="332" w:type="pct"/>
            <w:vAlign w:val="center"/>
          </w:tcPr>
          <w:p w14:paraId="1A836B0D" w14:textId="77777777" w:rsidR="007A586C" w:rsidRPr="00864061" w:rsidRDefault="007A586C" w:rsidP="00317B41">
            <w:pPr>
              <w:jc w:val="center"/>
              <w:rPr>
                <w:sz w:val="20"/>
                <w:szCs w:val="20"/>
              </w:rPr>
            </w:pPr>
            <w:r>
              <w:rPr>
                <w:sz w:val="20"/>
                <w:szCs w:val="20"/>
              </w:rPr>
              <w:t>1</w:t>
            </w:r>
          </w:p>
        </w:tc>
        <w:tc>
          <w:tcPr>
            <w:tcW w:w="946" w:type="pct"/>
            <w:vAlign w:val="center"/>
          </w:tcPr>
          <w:p w14:paraId="3EAE91B6" w14:textId="77777777" w:rsidR="007A586C" w:rsidRPr="00864061" w:rsidRDefault="007A586C" w:rsidP="00317B41">
            <w:pPr>
              <w:jc w:val="center"/>
              <w:rPr>
                <w:sz w:val="20"/>
                <w:szCs w:val="20"/>
              </w:rPr>
            </w:pPr>
            <w:r w:rsidRPr="00864061">
              <w:rPr>
                <w:sz w:val="20"/>
                <w:szCs w:val="20"/>
              </w:rPr>
              <w:t>Котельная №1</w:t>
            </w:r>
          </w:p>
          <w:p w14:paraId="4A18D19A" w14:textId="77777777" w:rsidR="007A586C" w:rsidRPr="00864061" w:rsidRDefault="007A586C" w:rsidP="00317B41">
            <w:pPr>
              <w:jc w:val="center"/>
              <w:rPr>
                <w:sz w:val="20"/>
                <w:szCs w:val="20"/>
              </w:rPr>
            </w:pPr>
          </w:p>
        </w:tc>
        <w:tc>
          <w:tcPr>
            <w:tcW w:w="1146" w:type="pct"/>
            <w:vAlign w:val="center"/>
          </w:tcPr>
          <w:p w14:paraId="352DDCA9" w14:textId="77777777" w:rsidR="007A586C" w:rsidRPr="00864061" w:rsidRDefault="007A586C" w:rsidP="00317B41">
            <w:pPr>
              <w:jc w:val="center"/>
              <w:rPr>
                <w:sz w:val="20"/>
                <w:szCs w:val="20"/>
              </w:rPr>
            </w:pPr>
            <w:r w:rsidRPr="007D7336">
              <w:rPr>
                <w:sz w:val="20"/>
                <w:szCs w:val="20"/>
              </w:rPr>
              <w:t>М.О. п.</w:t>
            </w:r>
            <w:r>
              <w:rPr>
                <w:sz w:val="20"/>
                <w:szCs w:val="20"/>
              </w:rPr>
              <w:t xml:space="preserve"> </w:t>
            </w:r>
            <w:r w:rsidRPr="007D7336">
              <w:rPr>
                <w:sz w:val="20"/>
                <w:szCs w:val="20"/>
              </w:rPr>
              <w:t>Лотошино, Микрорайон, д.9</w:t>
            </w:r>
          </w:p>
        </w:tc>
        <w:tc>
          <w:tcPr>
            <w:tcW w:w="607" w:type="pct"/>
            <w:vAlign w:val="center"/>
          </w:tcPr>
          <w:p w14:paraId="3B76FF75" w14:textId="77777777" w:rsidR="007A586C" w:rsidRPr="00AB41CC" w:rsidRDefault="007A586C" w:rsidP="00317B41">
            <w:pPr>
              <w:jc w:val="center"/>
              <w:rPr>
                <w:sz w:val="20"/>
                <w:szCs w:val="20"/>
                <w:lang w:val="en-US"/>
              </w:rPr>
            </w:pPr>
            <w:r w:rsidRPr="00AB41CC">
              <w:rPr>
                <w:sz w:val="20"/>
                <w:szCs w:val="20"/>
              </w:rPr>
              <w:t>2005</w:t>
            </w:r>
          </w:p>
        </w:tc>
        <w:tc>
          <w:tcPr>
            <w:tcW w:w="607" w:type="pct"/>
            <w:shd w:val="clear" w:color="000000" w:fill="FFFFFF"/>
            <w:vAlign w:val="center"/>
          </w:tcPr>
          <w:p w14:paraId="5F3310F5"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451E5E98"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391FD405" w14:textId="77777777" w:rsidR="007A586C" w:rsidRPr="00AB41CC" w:rsidRDefault="007A586C" w:rsidP="00317B41">
            <w:pPr>
              <w:jc w:val="center"/>
              <w:rPr>
                <w:sz w:val="20"/>
                <w:szCs w:val="20"/>
              </w:rPr>
            </w:pPr>
            <w:r w:rsidRPr="00AB41CC">
              <w:rPr>
                <w:color w:val="000000"/>
                <w:sz w:val="20"/>
                <w:szCs w:val="20"/>
              </w:rPr>
              <w:t>4,48</w:t>
            </w:r>
          </w:p>
        </w:tc>
      </w:tr>
      <w:tr w:rsidR="007A586C" w:rsidRPr="00864061" w14:paraId="574F1334" w14:textId="77777777" w:rsidTr="00317B41">
        <w:trPr>
          <w:trHeight w:val="473"/>
        </w:trPr>
        <w:tc>
          <w:tcPr>
            <w:tcW w:w="332" w:type="pct"/>
            <w:vAlign w:val="center"/>
          </w:tcPr>
          <w:p w14:paraId="7A8479BC" w14:textId="77777777" w:rsidR="007A586C" w:rsidRPr="00864061" w:rsidRDefault="007A586C" w:rsidP="00317B41">
            <w:pPr>
              <w:jc w:val="center"/>
              <w:rPr>
                <w:sz w:val="20"/>
                <w:szCs w:val="20"/>
              </w:rPr>
            </w:pPr>
            <w:r>
              <w:rPr>
                <w:sz w:val="20"/>
                <w:szCs w:val="20"/>
              </w:rPr>
              <w:t>2</w:t>
            </w:r>
          </w:p>
        </w:tc>
        <w:tc>
          <w:tcPr>
            <w:tcW w:w="946" w:type="pct"/>
            <w:vAlign w:val="center"/>
          </w:tcPr>
          <w:p w14:paraId="473F09F9" w14:textId="77777777" w:rsidR="007A586C" w:rsidRPr="00864061" w:rsidRDefault="007A586C" w:rsidP="00317B41">
            <w:pPr>
              <w:jc w:val="center"/>
              <w:rPr>
                <w:sz w:val="20"/>
                <w:szCs w:val="20"/>
              </w:rPr>
            </w:pPr>
            <w:r w:rsidRPr="00864061">
              <w:rPr>
                <w:sz w:val="20"/>
                <w:szCs w:val="20"/>
              </w:rPr>
              <w:t>Котельная №2а</w:t>
            </w:r>
          </w:p>
          <w:p w14:paraId="586E65DB" w14:textId="77777777" w:rsidR="007A586C" w:rsidRPr="00864061" w:rsidRDefault="007A586C" w:rsidP="00317B41">
            <w:pPr>
              <w:jc w:val="center"/>
              <w:rPr>
                <w:sz w:val="20"/>
                <w:szCs w:val="20"/>
              </w:rPr>
            </w:pPr>
          </w:p>
        </w:tc>
        <w:tc>
          <w:tcPr>
            <w:tcW w:w="1146" w:type="pct"/>
            <w:vAlign w:val="center"/>
          </w:tcPr>
          <w:p w14:paraId="1E465894" w14:textId="77777777" w:rsidR="007A586C" w:rsidRPr="00864061" w:rsidRDefault="007A586C" w:rsidP="00317B41">
            <w:pPr>
              <w:jc w:val="center"/>
              <w:rPr>
                <w:sz w:val="20"/>
                <w:szCs w:val="20"/>
              </w:rPr>
            </w:pPr>
            <w:r w:rsidRPr="007D7336">
              <w:rPr>
                <w:sz w:val="20"/>
                <w:szCs w:val="20"/>
              </w:rPr>
              <w:t>М.О. п.</w:t>
            </w:r>
            <w:r>
              <w:rPr>
                <w:sz w:val="20"/>
                <w:szCs w:val="20"/>
              </w:rPr>
              <w:t xml:space="preserve"> </w:t>
            </w:r>
            <w:r w:rsidRPr="007D7336">
              <w:rPr>
                <w:sz w:val="20"/>
                <w:szCs w:val="20"/>
              </w:rPr>
              <w:t>Кировский, ул.</w:t>
            </w:r>
            <w:r>
              <w:rPr>
                <w:sz w:val="20"/>
                <w:szCs w:val="20"/>
              </w:rPr>
              <w:t xml:space="preserve"> </w:t>
            </w:r>
            <w:r w:rsidRPr="007D7336">
              <w:rPr>
                <w:sz w:val="20"/>
                <w:szCs w:val="20"/>
              </w:rPr>
              <w:t>Волоколамское шоссе,д.4</w:t>
            </w:r>
          </w:p>
        </w:tc>
        <w:tc>
          <w:tcPr>
            <w:tcW w:w="607" w:type="pct"/>
            <w:vAlign w:val="center"/>
          </w:tcPr>
          <w:p w14:paraId="0BC0ED53" w14:textId="77777777" w:rsidR="007A586C" w:rsidRPr="00AB41CC" w:rsidRDefault="007A586C" w:rsidP="00317B41">
            <w:pPr>
              <w:jc w:val="center"/>
              <w:rPr>
                <w:sz w:val="20"/>
                <w:szCs w:val="20"/>
                <w:lang w:val="en-US"/>
              </w:rPr>
            </w:pPr>
            <w:r w:rsidRPr="00AB41CC">
              <w:rPr>
                <w:sz w:val="20"/>
                <w:szCs w:val="20"/>
              </w:rPr>
              <w:t>2006</w:t>
            </w:r>
          </w:p>
        </w:tc>
        <w:tc>
          <w:tcPr>
            <w:tcW w:w="607" w:type="pct"/>
            <w:shd w:val="clear" w:color="000000" w:fill="FFFFFF"/>
            <w:vAlign w:val="center"/>
          </w:tcPr>
          <w:p w14:paraId="035D4E8A"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2D9ABF41"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24A7E028" w14:textId="77777777" w:rsidR="007A586C" w:rsidRPr="00AB41CC" w:rsidRDefault="007A586C" w:rsidP="00317B41">
            <w:pPr>
              <w:jc w:val="center"/>
              <w:rPr>
                <w:sz w:val="20"/>
                <w:szCs w:val="20"/>
              </w:rPr>
            </w:pPr>
            <w:r w:rsidRPr="00AB41CC">
              <w:rPr>
                <w:color w:val="000000"/>
                <w:sz w:val="20"/>
                <w:szCs w:val="20"/>
              </w:rPr>
              <w:t>7,74</w:t>
            </w:r>
          </w:p>
        </w:tc>
      </w:tr>
      <w:tr w:rsidR="007A586C" w:rsidRPr="00864061" w14:paraId="17C374A7" w14:textId="77777777" w:rsidTr="00317B41">
        <w:trPr>
          <w:trHeight w:val="473"/>
        </w:trPr>
        <w:tc>
          <w:tcPr>
            <w:tcW w:w="332" w:type="pct"/>
            <w:vAlign w:val="center"/>
          </w:tcPr>
          <w:p w14:paraId="0FA0A655" w14:textId="77777777" w:rsidR="007A586C" w:rsidRPr="00864061" w:rsidRDefault="007A586C" w:rsidP="00317B41">
            <w:pPr>
              <w:jc w:val="center"/>
              <w:rPr>
                <w:sz w:val="20"/>
                <w:szCs w:val="20"/>
              </w:rPr>
            </w:pPr>
            <w:r>
              <w:rPr>
                <w:sz w:val="20"/>
                <w:szCs w:val="20"/>
              </w:rPr>
              <w:t>3</w:t>
            </w:r>
          </w:p>
        </w:tc>
        <w:tc>
          <w:tcPr>
            <w:tcW w:w="946" w:type="pct"/>
            <w:vAlign w:val="center"/>
          </w:tcPr>
          <w:p w14:paraId="2119C8B2" w14:textId="77777777" w:rsidR="007A586C" w:rsidRPr="00864061" w:rsidRDefault="007A586C" w:rsidP="00317B41">
            <w:pPr>
              <w:jc w:val="center"/>
              <w:rPr>
                <w:sz w:val="20"/>
                <w:szCs w:val="20"/>
              </w:rPr>
            </w:pPr>
            <w:r w:rsidRPr="00864061">
              <w:rPr>
                <w:sz w:val="20"/>
                <w:szCs w:val="20"/>
              </w:rPr>
              <w:t>Котельная №3а</w:t>
            </w:r>
          </w:p>
        </w:tc>
        <w:tc>
          <w:tcPr>
            <w:tcW w:w="1146" w:type="pct"/>
            <w:vAlign w:val="center"/>
          </w:tcPr>
          <w:p w14:paraId="753528E1" w14:textId="77777777" w:rsidR="007A586C" w:rsidRPr="00864061" w:rsidRDefault="007A586C" w:rsidP="00317B41">
            <w:pPr>
              <w:jc w:val="center"/>
              <w:rPr>
                <w:sz w:val="20"/>
                <w:szCs w:val="20"/>
              </w:rPr>
            </w:pPr>
            <w:r w:rsidRPr="007D7336">
              <w:rPr>
                <w:sz w:val="20"/>
                <w:szCs w:val="20"/>
              </w:rPr>
              <w:t>М.О. п.</w:t>
            </w:r>
            <w:r>
              <w:rPr>
                <w:sz w:val="20"/>
                <w:szCs w:val="20"/>
              </w:rPr>
              <w:t xml:space="preserve"> </w:t>
            </w:r>
            <w:r w:rsidRPr="007D7336">
              <w:rPr>
                <w:sz w:val="20"/>
                <w:szCs w:val="20"/>
              </w:rPr>
              <w:t>Лотошино, ул.</w:t>
            </w:r>
            <w:r>
              <w:rPr>
                <w:sz w:val="20"/>
                <w:szCs w:val="20"/>
              </w:rPr>
              <w:t xml:space="preserve"> </w:t>
            </w:r>
            <w:r w:rsidRPr="007D7336">
              <w:rPr>
                <w:sz w:val="20"/>
                <w:szCs w:val="20"/>
              </w:rPr>
              <w:t>Западная, д.1</w:t>
            </w:r>
          </w:p>
        </w:tc>
        <w:tc>
          <w:tcPr>
            <w:tcW w:w="607" w:type="pct"/>
            <w:vAlign w:val="center"/>
          </w:tcPr>
          <w:p w14:paraId="136E463D" w14:textId="77777777" w:rsidR="007A586C" w:rsidRPr="00AB41CC" w:rsidRDefault="007A586C" w:rsidP="00317B41">
            <w:pPr>
              <w:jc w:val="center"/>
              <w:rPr>
                <w:sz w:val="20"/>
                <w:szCs w:val="20"/>
                <w:lang w:val="en-US"/>
              </w:rPr>
            </w:pPr>
            <w:r w:rsidRPr="00AB41CC">
              <w:rPr>
                <w:sz w:val="20"/>
                <w:szCs w:val="20"/>
              </w:rPr>
              <w:t>1998</w:t>
            </w:r>
          </w:p>
        </w:tc>
        <w:tc>
          <w:tcPr>
            <w:tcW w:w="607" w:type="pct"/>
            <w:shd w:val="clear" w:color="000000" w:fill="FFFFFF"/>
            <w:vAlign w:val="center"/>
          </w:tcPr>
          <w:p w14:paraId="08894770"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15864CC9"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5C3C7E3B" w14:textId="77777777" w:rsidR="007A586C" w:rsidRPr="00AB41CC" w:rsidRDefault="007A586C" w:rsidP="00317B41">
            <w:pPr>
              <w:jc w:val="center"/>
              <w:rPr>
                <w:sz w:val="20"/>
                <w:szCs w:val="20"/>
              </w:rPr>
            </w:pPr>
            <w:r w:rsidRPr="00AB41CC">
              <w:rPr>
                <w:color w:val="000000"/>
                <w:sz w:val="20"/>
                <w:szCs w:val="20"/>
              </w:rPr>
              <w:t>20</w:t>
            </w:r>
            <w:r>
              <w:rPr>
                <w:color w:val="000000"/>
                <w:sz w:val="20"/>
                <w:szCs w:val="20"/>
              </w:rPr>
              <w:t>,0</w:t>
            </w:r>
          </w:p>
        </w:tc>
      </w:tr>
      <w:tr w:rsidR="007A586C" w:rsidRPr="00864061" w14:paraId="1AD62D38" w14:textId="77777777" w:rsidTr="00317B41">
        <w:trPr>
          <w:trHeight w:val="473"/>
        </w:trPr>
        <w:tc>
          <w:tcPr>
            <w:tcW w:w="332" w:type="pct"/>
            <w:vAlign w:val="center"/>
          </w:tcPr>
          <w:p w14:paraId="405EEEA1" w14:textId="77777777" w:rsidR="007A586C" w:rsidRPr="00864061" w:rsidRDefault="007A586C" w:rsidP="00317B41">
            <w:pPr>
              <w:jc w:val="center"/>
              <w:rPr>
                <w:sz w:val="20"/>
                <w:szCs w:val="20"/>
              </w:rPr>
            </w:pPr>
            <w:r>
              <w:rPr>
                <w:sz w:val="20"/>
                <w:szCs w:val="20"/>
              </w:rPr>
              <w:t>4</w:t>
            </w:r>
          </w:p>
        </w:tc>
        <w:tc>
          <w:tcPr>
            <w:tcW w:w="946" w:type="pct"/>
            <w:vAlign w:val="center"/>
          </w:tcPr>
          <w:p w14:paraId="14F566AA" w14:textId="77777777" w:rsidR="007A586C" w:rsidRPr="00864061" w:rsidRDefault="007A586C" w:rsidP="00317B41">
            <w:pPr>
              <w:jc w:val="center"/>
              <w:rPr>
                <w:sz w:val="20"/>
                <w:szCs w:val="20"/>
              </w:rPr>
            </w:pPr>
            <w:r w:rsidRPr="00864061">
              <w:rPr>
                <w:sz w:val="20"/>
                <w:szCs w:val="20"/>
              </w:rPr>
              <w:t>Котельная №4</w:t>
            </w:r>
          </w:p>
          <w:p w14:paraId="257048DF" w14:textId="77777777" w:rsidR="007A586C" w:rsidRPr="00864061" w:rsidRDefault="007A586C" w:rsidP="00317B41">
            <w:pPr>
              <w:jc w:val="center"/>
              <w:rPr>
                <w:sz w:val="20"/>
                <w:szCs w:val="20"/>
              </w:rPr>
            </w:pPr>
          </w:p>
        </w:tc>
        <w:tc>
          <w:tcPr>
            <w:tcW w:w="1146" w:type="pct"/>
            <w:vAlign w:val="center"/>
          </w:tcPr>
          <w:p w14:paraId="5FA866EE" w14:textId="474289C0" w:rsidR="007A586C" w:rsidRPr="00864061" w:rsidRDefault="007A586C" w:rsidP="00317B41">
            <w:pPr>
              <w:jc w:val="center"/>
              <w:rPr>
                <w:sz w:val="20"/>
                <w:szCs w:val="20"/>
              </w:rPr>
            </w:pPr>
            <w:r w:rsidRPr="007D7336">
              <w:rPr>
                <w:sz w:val="20"/>
                <w:szCs w:val="20"/>
              </w:rPr>
              <w:t>М.О. п.</w:t>
            </w:r>
            <w:r>
              <w:rPr>
                <w:sz w:val="20"/>
                <w:szCs w:val="20"/>
              </w:rPr>
              <w:t xml:space="preserve"> </w:t>
            </w:r>
            <w:r w:rsidRPr="007D7336">
              <w:rPr>
                <w:sz w:val="20"/>
                <w:szCs w:val="20"/>
              </w:rPr>
              <w:t>Лотошино, ул.</w:t>
            </w:r>
            <w:r>
              <w:rPr>
                <w:sz w:val="20"/>
                <w:szCs w:val="20"/>
              </w:rPr>
              <w:t xml:space="preserve"> </w:t>
            </w:r>
            <w:r w:rsidRPr="007D7336">
              <w:rPr>
                <w:sz w:val="20"/>
                <w:szCs w:val="20"/>
              </w:rPr>
              <w:t>Спортивная, д. 9</w:t>
            </w:r>
            <w:r w:rsidR="002727C3">
              <w:rPr>
                <w:sz w:val="20"/>
                <w:szCs w:val="20"/>
              </w:rPr>
              <w:t>А</w:t>
            </w:r>
          </w:p>
        </w:tc>
        <w:tc>
          <w:tcPr>
            <w:tcW w:w="607" w:type="pct"/>
            <w:vAlign w:val="center"/>
          </w:tcPr>
          <w:p w14:paraId="5A81A315" w14:textId="77777777" w:rsidR="007A586C" w:rsidRPr="00AB41CC" w:rsidRDefault="007A586C" w:rsidP="00317B41">
            <w:pPr>
              <w:jc w:val="center"/>
              <w:rPr>
                <w:sz w:val="20"/>
                <w:szCs w:val="20"/>
                <w:lang w:val="en-US"/>
              </w:rPr>
            </w:pPr>
            <w:r w:rsidRPr="00AB41CC">
              <w:rPr>
                <w:sz w:val="20"/>
                <w:szCs w:val="20"/>
              </w:rPr>
              <w:t>1984</w:t>
            </w:r>
          </w:p>
        </w:tc>
        <w:tc>
          <w:tcPr>
            <w:tcW w:w="607" w:type="pct"/>
            <w:shd w:val="clear" w:color="000000" w:fill="FFFFFF"/>
            <w:vAlign w:val="center"/>
          </w:tcPr>
          <w:p w14:paraId="3A5A48AD"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34A2EBD7"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693E6C86" w14:textId="77777777" w:rsidR="007A586C" w:rsidRPr="00AB41CC" w:rsidRDefault="007A586C" w:rsidP="00317B41">
            <w:pPr>
              <w:jc w:val="center"/>
              <w:rPr>
                <w:sz w:val="20"/>
                <w:szCs w:val="20"/>
              </w:rPr>
            </w:pPr>
            <w:r w:rsidRPr="00AB41CC">
              <w:rPr>
                <w:color w:val="000000"/>
                <w:sz w:val="20"/>
                <w:szCs w:val="20"/>
              </w:rPr>
              <w:t>3,5</w:t>
            </w:r>
          </w:p>
        </w:tc>
      </w:tr>
      <w:tr w:rsidR="007A586C" w:rsidRPr="00864061" w14:paraId="57F0A81A" w14:textId="77777777" w:rsidTr="00317B41">
        <w:trPr>
          <w:trHeight w:val="473"/>
        </w:trPr>
        <w:tc>
          <w:tcPr>
            <w:tcW w:w="332" w:type="pct"/>
            <w:vAlign w:val="center"/>
          </w:tcPr>
          <w:p w14:paraId="25917D56" w14:textId="77777777" w:rsidR="007A586C" w:rsidRPr="00864061" w:rsidRDefault="007A586C" w:rsidP="00317B41">
            <w:pPr>
              <w:jc w:val="center"/>
              <w:rPr>
                <w:sz w:val="20"/>
                <w:szCs w:val="20"/>
              </w:rPr>
            </w:pPr>
            <w:r>
              <w:rPr>
                <w:sz w:val="20"/>
                <w:szCs w:val="20"/>
              </w:rPr>
              <w:t>5</w:t>
            </w:r>
          </w:p>
        </w:tc>
        <w:tc>
          <w:tcPr>
            <w:tcW w:w="946" w:type="pct"/>
            <w:vAlign w:val="center"/>
          </w:tcPr>
          <w:p w14:paraId="5982045D" w14:textId="77777777" w:rsidR="007A586C" w:rsidRPr="00864061" w:rsidRDefault="007A586C" w:rsidP="00317B41">
            <w:pPr>
              <w:jc w:val="center"/>
              <w:rPr>
                <w:sz w:val="20"/>
                <w:szCs w:val="20"/>
              </w:rPr>
            </w:pPr>
            <w:r w:rsidRPr="00864061">
              <w:rPr>
                <w:sz w:val="20"/>
                <w:szCs w:val="20"/>
              </w:rPr>
              <w:t>Котельная № 5</w:t>
            </w:r>
          </w:p>
          <w:p w14:paraId="6BEE3F7F" w14:textId="77777777" w:rsidR="007A586C" w:rsidRPr="00864061" w:rsidRDefault="007A586C" w:rsidP="00317B41">
            <w:pPr>
              <w:jc w:val="center"/>
              <w:rPr>
                <w:sz w:val="20"/>
                <w:szCs w:val="20"/>
              </w:rPr>
            </w:pPr>
          </w:p>
        </w:tc>
        <w:tc>
          <w:tcPr>
            <w:tcW w:w="1146" w:type="pct"/>
            <w:vAlign w:val="center"/>
          </w:tcPr>
          <w:p w14:paraId="2E06D191" w14:textId="77777777" w:rsidR="007A586C" w:rsidRPr="00864061" w:rsidRDefault="007A586C" w:rsidP="00317B41">
            <w:pPr>
              <w:jc w:val="center"/>
              <w:rPr>
                <w:sz w:val="20"/>
                <w:szCs w:val="20"/>
              </w:rPr>
            </w:pPr>
            <w:r w:rsidRPr="007D7336">
              <w:rPr>
                <w:sz w:val="20"/>
                <w:szCs w:val="20"/>
              </w:rPr>
              <w:t>М.О. с.</w:t>
            </w:r>
            <w:r>
              <w:rPr>
                <w:sz w:val="20"/>
                <w:szCs w:val="20"/>
              </w:rPr>
              <w:t xml:space="preserve"> </w:t>
            </w:r>
            <w:r w:rsidRPr="007D7336">
              <w:rPr>
                <w:sz w:val="20"/>
                <w:szCs w:val="20"/>
              </w:rPr>
              <w:t>Микулино, ул. Школьная д.18</w:t>
            </w:r>
          </w:p>
        </w:tc>
        <w:tc>
          <w:tcPr>
            <w:tcW w:w="607" w:type="pct"/>
            <w:vAlign w:val="center"/>
          </w:tcPr>
          <w:p w14:paraId="56A266D7" w14:textId="77777777" w:rsidR="007A586C" w:rsidRPr="00AB41CC" w:rsidRDefault="007A586C" w:rsidP="00317B41">
            <w:pPr>
              <w:jc w:val="center"/>
              <w:rPr>
                <w:sz w:val="20"/>
                <w:szCs w:val="20"/>
              </w:rPr>
            </w:pPr>
            <w:r w:rsidRPr="00AB41CC">
              <w:rPr>
                <w:sz w:val="20"/>
                <w:szCs w:val="20"/>
              </w:rPr>
              <w:t>1989</w:t>
            </w:r>
          </w:p>
        </w:tc>
        <w:tc>
          <w:tcPr>
            <w:tcW w:w="607" w:type="pct"/>
            <w:shd w:val="clear" w:color="000000" w:fill="FFFFFF"/>
            <w:vAlign w:val="center"/>
          </w:tcPr>
          <w:p w14:paraId="2F5024AB"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309B7071"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56355AFE" w14:textId="12198939" w:rsidR="007A586C" w:rsidRPr="009E05FC" w:rsidRDefault="007A586C" w:rsidP="00317B41">
            <w:pPr>
              <w:jc w:val="center"/>
              <w:rPr>
                <w:sz w:val="20"/>
                <w:szCs w:val="20"/>
                <w:lang w:val="en-US"/>
              </w:rPr>
            </w:pPr>
            <w:r w:rsidRPr="00AB41CC">
              <w:rPr>
                <w:color w:val="000000"/>
                <w:sz w:val="20"/>
                <w:szCs w:val="20"/>
              </w:rPr>
              <w:t>2,</w:t>
            </w:r>
            <w:r w:rsidR="0014205B">
              <w:rPr>
                <w:color w:val="000000"/>
                <w:sz w:val="20"/>
                <w:szCs w:val="20"/>
              </w:rPr>
              <w:t>4</w:t>
            </w:r>
          </w:p>
        </w:tc>
      </w:tr>
      <w:tr w:rsidR="007A586C" w:rsidRPr="00864061" w14:paraId="24AA92FB" w14:textId="77777777" w:rsidTr="00317B41">
        <w:trPr>
          <w:trHeight w:val="473"/>
        </w:trPr>
        <w:tc>
          <w:tcPr>
            <w:tcW w:w="332" w:type="pct"/>
            <w:vAlign w:val="center"/>
          </w:tcPr>
          <w:p w14:paraId="466DC184" w14:textId="77777777" w:rsidR="007A586C" w:rsidRPr="00864061" w:rsidRDefault="007A586C" w:rsidP="00317B41">
            <w:pPr>
              <w:jc w:val="center"/>
              <w:rPr>
                <w:sz w:val="20"/>
                <w:szCs w:val="20"/>
              </w:rPr>
            </w:pPr>
            <w:r>
              <w:rPr>
                <w:sz w:val="20"/>
                <w:szCs w:val="20"/>
              </w:rPr>
              <w:t>6</w:t>
            </w:r>
          </w:p>
        </w:tc>
        <w:tc>
          <w:tcPr>
            <w:tcW w:w="946" w:type="pct"/>
            <w:vAlign w:val="center"/>
          </w:tcPr>
          <w:p w14:paraId="7BA5B725" w14:textId="77777777" w:rsidR="007A586C" w:rsidRPr="00864061" w:rsidRDefault="007A586C" w:rsidP="00317B41">
            <w:pPr>
              <w:jc w:val="center"/>
              <w:rPr>
                <w:sz w:val="20"/>
                <w:szCs w:val="20"/>
              </w:rPr>
            </w:pPr>
            <w:r w:rsidRPr="00864061">
              <w:rPr>
                <w:sz w:val="20"/>
                <w:szCs w:val="20"/>
              </w:rPr>
              <w:t>Котельная №6</w:t>
            </w:r>
          </w:p>
          <w:p w14:paraId="1F70109D" w14:textId="77777777" w:rsidR="007A586C" w:rsidRPr="00864061" w:rsidRDefault="007A586C" w:rsidP="00317B41">
            <w:pPr>
              <w:jc w:val="center"/>
              <w:rPr>
                <w:sz w:val="20"/>
                <w:szCs w:val="20"/>
              </w:rPr>
            </w:pPr>
          </w:p>
        </w:tc>
        <w:tc>
          <w:tcPr>
            <w:tcW w:w="1146" w:type="pct"/>
            <w:vAlign w:val="center"/>
          </w:tcPr>
          <w:p w14:paraId="293A086A" w14:textId="77777777" w:rsidR="007A586C" w:rsidRPr="00864061" w:rsidRDefault="007A586C" w:rsidP="00317B41">
            <w:pPr>
              <w:jc w:val="center"/>
              <w:rPr>
                <w:sz w:val="20"/>
                <w:szCs w:val="20"/>
              </w:rPr>
            </w:pPr>
            <w:r w:rsidRPr="007D7336">
              <w:rPr>
                <w:sz w:val="20"/>
                <w:szCs w:val="20"/>
              </w:rPr>
              <w:t>М.О. п.</w:t>
            </w:r>
            <w:r>
              <w:rPr>
                <w:sz w:val="20"/>
                <w:szCs w:val="20"/>
              </w:rPr>
              <w:t xml:space="preserve"> </w:t>
            </w:r>
            <w:r w:rsidRPr="007D7336">
              <w:rPr>
                <w:sz w:val="20"/>
                <w:szCs w:val="20"/>
              </w:rPr>
              <w:t>Лотошино, ул 2-я</w:t>
            </w:r>
            <w:r>
              <w:rPr>
                <w:sz w:val="20"/>
                <w:szCs w:val="20"/>
              </w:rPr>
              <w:t xml:space="preserve"> </w:t>
            </w:r>
            <w:r w:rsidRPr="007D7336">
              <w:rPr>
                <w:sz w:val="20"/>
                <w:szCs w:val="20"/>
              </w:rPr>
              <w:t>Ветеринарная, д.23</w:t>
            </w:r>
          </w:p>
        </w:tc>
        <w:tc>
          <w:tcPr>
            <w:tcW w:w="607" w:type="pct"/>
            <w:vAlign w:val="center"/>
          </w:tcPr>
          <w:p w14:paraId="326198E2" w14:textId="77777777" w:rsidR="007A586C" w:rsidRPr="00AB41CC" w:rsidRDefault="007A586C" w:rsidP="00317B41">
            <w:pPr>
              <w:jc w:val="center"/>
              <w:rPr>
                <w:sz w:val="20"/>
                <w:szCs w:val="20"/>
                <w:lang w:val="en-US"/>
              </w:rPr>
            </w:pPr>
            <w:r w:rsidRPr="00AB41CC">
              <w:rPr>
                <w:sz w:val="20"/>
                <w:szCs w:val="20"/>
              </w:rPr>
              <w:t>1989</w:t>
            </w:r>
          </w:p>
        </w:tc>
        <w:tc>
          <w:tcPr>
            <w:tcW w:w="607" w:type="pct"/>
            <w:shd w:val="clear" w:color="000000" w:fill="FFFFFF"/>
            <w:vAlign w:val="center"/>
          </w:tcPr>
          <w:p w14:paraId="6532EFCA"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6E26027B"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433A0A51" w14:textId="77777777" w:rsidR="007A586C" w:rsidRPr="00AB41CC" w:rsidRDefault="007A586C" w:rsidP="00317B41">
            <w:pPr>
              <w:jc w:val="center"/>
              <w:rPr>
                <w:sz w:val="20"/>
                <w:szCs w:val="20"/>
              </w:rPr>
            </w:pPr>
            <w:r w:rsidRPr="00AB41CC">
              <w:rPr>
                <w:color w:val="000000"/>
                <w:sz w:val="20"/>
                <w:szCs w:val="20"/>
              </w:rPr>
              <w:t>2,4</w:t>
            </w:r>
          </w:p>
        </w:tc>
      </w:tr>
      <w:tr w:rsidR="007A586C" w:rsidRPr="00864061" w14:paraId="5A1B7AFC" w14:textId="77777777" w:rsidTr="00317B41">
        <w:trPr>
          <w:trHeight w:val="473"/>
        </w:trPr>
        <w:tc>
          <w:tcPr>
            <w:tcW w:w="332" w:type="pct"/>
            <w:vAlign w:val="center"/>
          </w:tcPr>
          <w:p w14:paraId="3ED55A96" w14:textId="77777777" w:rsidR="007A586C" w:rsidRPr="00864061" w:rsidRDefault="007A586C" w:rsidP="00317B41">
            <w:pPr>
              <w:jc w:val="center"/>
              <w:rPr>
                <w:sz w:val="20"/>
                <w:szCs w:val="20"/>
              </w:rPr>
            </w:pPr>
            <w:r>
              <w:rPr>
                <w:sz w:val="20"/>
                <w:szCs w:val="20"/>
              </w:rPr>
              <w:t>7</w:t>
            </w:r>
          </w:p>
        </w:tc>
        <w:tc>
          <w:tcPr>
            <w:tcW w:w="946" w:type="pct"/>
            <w:vAlign w:val="center"/>
          </w:tcPr>
          <w:p w14:paraId="1A00F733" w14:textId="77777777" w:rsidR="007A586C" w:rsidRPr="00864061" w:rsidRDefault="007A586C" w:rsidP="00317B41">
            <w:pPr>
              <w:jc w:val="center"/>
              <w:rPr>
                <w:sz w:val="20"/>
                <w:szCs w:val="20"/>
              </w:rPr>
            </w:pPr>
            <w:r w:rsidRPr="00864061">
              <w:rPr>
                <w:sz w:val="20"/>
                <w:szCs w:val="20"/>
              </w:rPr>
              <w:t>Котельная № 7</w:t>
            </w:r>
          </w:p>
          <w:p w14:paraId="321816AD" w14:textId="77777777" w:rsidR="007A586C" w:rsidRPr="00864061" w:rsidRDefault="007A586C" w:rsidP="00317B41">
            <w:pPr>
              <w:jc w:val="center"/>
              <w:rPr>
                <w:sz w:val="20"/>
                <w:szCs w:val="20"/>
              </w:rPr>
            </w:pPr>
          </w:p>
        </w:tc>
        <w:tc>
          <w:tcPr>
            <w:tcW w:w="1146" w:type="pct"/>
            <w:vAlign w:val="center"/>
          </w:tcPr>
          <w:p w14:paraId="612AB8B2" w14:textId="0943C1ED" w:rsidR="007A586C" w:rsidRPr="00864061" w:rsidRDefault="007A586C" w:rsidP="00317B41">
            <w:pPr>
              <w:jc w:val="center"/>
              <w:rPr>
                <w:sz w:val="20"/>
                <w:szCs w:val="20"/>
              </w:rPr>
            </w:pPr>
            <w:r w:rsidRPr="007D7336">
              <w:rPr>
                <w:sz w:val="20"/>
                <w:szCs w:val="20"/>
              </w:rPr>
              <w:t>М.О. п.</w:t>
            </w:r>
            <w:r>
              <w:rPr>
                <w:sz w:val="20"/>
                <w:szCs w:val="20"/>
              </w:rPr>
              <w:t xml:space="preserve"> </w:t>
            </w:r>
            <w:r w:rsidRPr="007D7336">
              <w:rPr>
                <w:sz w:val="20"/>
                <w:szCs w:val="20"/>
              </w:rPr>
              <w:t>Новолотошино, д.35</w:t>
            </w:r>
            <w:r w:rsidR="002727C3">
              <w:rPr>
                <w:sz w:val="20"/>
                <w:szCs w:val="20"/>
              </w:rPr>
              <w:t>, помещение 1</w:t>
            </w:r>
          </w:p>
        </w:tc>
        <w:tc>
          <w:tcPr>
            <w:tcW w:w="607" w:type="pct"/>
            <w:vAlign w:val="center"/>
          </w:tcPr>
          <w:p w14:paraId="3EFC7A4D" w14:textId="77777777" w:rsidR="007A586C" w:rsidRPr="00AB41CC" w:rsidRDefault="007A586C" w:rsidP="00317B41">
            <w:pPr>
              <w:jc w:val="center"/>
              <w:rPr>
                <w:sz w:val="20"/>
                <w:szCs w:val="20"/>
                <w:lang w:val="en-US"/>
              </w:rPr>
            </w:pPr>
            <w:r w:rsidRPr="00AB41CC">
              <w:rPr>
                <w:sz w:val="20"/>
                <w:szCs w:val="20"/>
              </w:rPr>
              <w:t>2006</w:t>
            </w:r>
          </w:p>
        </w:tc>
        <w:tc>
          <w:tcPr>
            <w:tcW w:w="607" w:type="pct"/>
            <w:shd w:val="clear" w:color="000000" w:fill="FFFFFF"/>
            <w:vAlign w:val="center"/>
          </w:tcPr>
          <w:p w14:paraId="76ECBC8D"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730A7298"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72DB1758" w14:textId="77777777" w:rsidR="007A586C" w:rsidRPr="00AB41CC" w:rsidRDefault="007A586C" w:rsidP="00317B41">
            <w:pPr>
              <w:jc w:val="center"/>
              <w:rPr>
                <w:sz w:val="20"/>
                <w:szCs w:val="20"/>
              </w:rPr>
            </w:pPr>
            <w:r w:rsidRPr="00AB41CC">
              <w:rPr>
                <w:color w:val="000000"/>
                <w:sz w:val="20"/>
                <w:szCs w:val="20"/>
              </w:rPr>
              <w:t>4,47</w:t>
            </w:r>
          </w:p>
        </w:tc>
      </w:tr>
      <w:tr w:rsidR="007A586C" w:rsidRPr="00864061" w14:paraId="7D294893" w14:textId="77777777" w:rsidTr="00317B41">
        <w:trPr>
          <w:trHeight w:val="473"/>
        </w:trPr>
        <w:tc>
          <w:tcPr>
            <w:tcW w:w="332" w:type="pct"/>
            <w:vAlign w:val="center"/>
          </w:tcPr>
          <w:p w14:paraId="6B4A04AA" w14:textId="77777777" w:rsidR="007A586C" w:rsidRPr="00864061" w:rsidRDefault="007A586C" w:rsidP="00317B41">
            <w:pPr>
              <w:jc w:val="center"/>
              <w:rPr>
                <w:sz w:val="20"/>
                <w:szCs w:val="20"/>
              </w:rPr>
            </w:pPr>
            <w:r>
              <w:rPr>
                <w:sz w:val="20"/>
                <w:szCs w:val="20"/>
              </w:rPr>
              <w:t>8</w:t>
            </w:r>
          </w:p>
        </w:tc>
        <w:tc>
          <w:tcPr>
            <w:tcW w:w="946" w:type="pct"/>
            <w:vAlign w:val="center"/>
          </w:tcPr>
          <w:p w14:paraId="11A1D5E9" w14:textId="77777777" w:rsidR="007A586C" w:rsidRPr="00864061" w:rsidRDefault="007A586C" w:rsidP="00317B41">
            <w:pPr>
              <w:jc w:val="center"/>
              <w:rPr>
                <w:sz w:val="20"/>
                <w:szCs w:val="20"/>
              </w:rPr>
            </w:pPr>
            <w:r w:rsidRPr="00864061">
              <w:rPr>
                <w:sz w:val="20"/>
                <w:szCs w:val="20"/>
              </w:rPr>
              <w:t>Котельная №8</w:t>
            </w:r>
          </w:p>
          <w:p w14:paraId="089811B5" w14:textId="77777777" w:rsidR="007A586C" w:rsidRPr="00864061" w:rsidRDefault="007A586C" w:rsidP="00317B41">
            <w:pPr>
              <w:jc w:val="center"/>
              <w:rPr>
                <w:sz w:val="20"/>
                <w:szCs w:val="20"/>
              </w:rPr>
            </w:pPr>
          </w:p>
        </w:tc>
        <w:tc>
          <w:tcPr>
            <w:tcW w:w="1146" w:type="pct"/>
            <w:vAlign w:val="center"/>
          </w:tcPr>
          <w:p w14:paraId="4CEBF9DC" w14:textId="77777777" w:rsidR="007A586C" w:rsidRPr="00864061" w:rsidRDefault="007A586C" w:rsidP="00317B41">
            <w:pPr>
              <w:jc w:val="center"/>
              <w:rPr>
                <w:sz w:val="20"/>
                <w:szCs w:val="20"/>
              </w:rPr>
            </w:pPr>
            <w:r w:rsidRPr="007D7336">
              <w:rPr>
                <w:sz w:val="20"/>
                <w:szCs w:val="20"/>
              </w:rPr>
              <w:t>М.О. д.</w:t>
            </w:r>
            <w:r>
              <w:rPr>
                <w:sz w:val="20"/>
                <w:szCs w:val="20"/>
              </w:rPr>
              <w:t xml:space="preserve"> </w:t>
            </w:r>
            <w:r w:rsidRPr="007D7336">
              <w:rPr>
                <w:sz w:val="20"/>
                <w:szCs w:val="20"/>
              </w:rPr>
              <w:t>Монасеино,</w:t>
            </w:r>
            <w:r>
              <w:rPr>
                <w:sz w:val="20"/>
                <w:szCs w:val="20"/>
              </w:rPr>
              <w:t xml:space="preserve"> </w:t>
            </w:r>
            <w:r w:rsidRPr="007D7336">
              <w:rPr>
                <w:sz w:val="20"/>
                <w:szCs w:val="20"/>
              </w:rPr>
              <w:t>ул.</w:t>
            </w:r>
            <w:r>
              <w:rPr>
                <w:sz w:val="20"/>
                <w:szCs w:val="20"/>
              </w:rPr>
              <w:t xml:space="preserve"> </w:t>
            </w:r>
            <w:r w:rsidRPr="007D7336">
              <w:rPr>
                <w:sz w:val="20"/>
                <w:szCs w:val="20"/>
              </w:rPr>
              <w:t>Территория школы, д.3</w:t>
            </w:r>
          </w:p>
        </w:tc>
        <w:tc>
          <w:tcPr>
            <w:tcW w:w="607" w:type="pct"/>
            <w:vAlign w:val="center"/>
          </w:tcPr>
          <w:p w14:paraId="13DD541A" w14:textId="77777777" w:rsidR="007A586C" w:rsidRPr="00AB41CC" w:rsidRDefault="007A586C" w:rsidP="00317B41">
            <w:pPr>
              <w:jc w:val="center"/>
              <w:rPr>
                <w:sz w:val="20"/>
                <w:szCs w:val="20"/>
                <w:lang w:val="en-US"/>
              </w:rPr>
            </w:pPr>
            <w:r w:rsidRPr="00AB41CC">
              <w:rPr>
                <w:sz w:val="20"/>
                <w:szCs w:val="20"/>
              </w:rPr>
              <w:t>2008</w:t>
            </w:r>
          </w:p>
        </w:tc>
        <w:tc>
          <w:tcPr>
            <w:tcW w:w="607" w:type="pct"/>
            <w:shd w:val="clear" w:color="000000" w:fill="FFFFFF"/>
            <w:vAlign w:val="center"/>
          </w:tcPr>
          <w:p w14:paraId="2CF0217E"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1341B385"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5A90B980" w14:textId="70E42B02" w:rsidR="007A586C" w:rsidRPr="00AB41CC" w:rsidRDefault="00C27807" w:rsidP="00317B41">
            <w:pPr>
              <w:jc w:val="center"/>
              <w:rPr>
                <w:sz w:val="20"/>
                <w:szCs w:val="20"/>
              </w:rPr>
            </w:pPr>
            <w:r>
              <w:rPr>
                <w:color w:val="000000"/>
                <w:sz w:val="20"/>
                <w:szCs w:val="20"/>
              </w:rPr>
              <w:t>1,29</w:t>
            </w:r>
          </w:p>
        </w:tc>
      </w:tr>
      <w:tr w:rsidR="007A586C" w:rsidRPr="00864061" w14:paraId="4D73BF8B" w14:textId="77777777" w:rsidTr="00317B41">
        <w:trPr>
          <w:trHeight w:val="473"/>
        </w:trPr>
        <w:tc>
          <w:tcPr>
            <w:tcW w:w="332" w:type="pct"/>
            <w:vAlign w:val="center"/>
          </w:tcPr>
          <w:p w14:paraId="33D230E1" w14:textId="77777777" w:rsidR="007A586C" w:rsidRPr="00864061" w:rsidRDefault="007A586C" w:rsidP="00317B41">
            <w:pPr>
              <w:jc w:val="center"/>
              <w:rPr>
                <w:sz w:val="20"/>
                <w:szCs w:val="20"/>
              </w:rPr>
            </w:pPr>
            <w:r>
              <w:rPr>
                <w:sz w:val="20"/>
                <w:szCs w:val="20"/>
              </w:rPr>
              <w:t>9</w:t>
            </w:r>
          </w:p>
        </w:tc>
        <w:tc>
          <w:tcPr>
            <w:tcW w:w="946" w:type="pct"/>
            <w:vAlign w:val="center"/>
          </w:tcPr>
          <w:p w14:paraId="21A9FCC9" w14:textId="77777777" w:rsidR="007A586C" w:rsidRPr="00864061" w:rsidRDefault="007A586C" w:rsidP="00317B41">
            <w:pPr>
              <w:jc w:val="center"/>
              <w:rPr>
                <w:sz w:val="20"/>
                <w:szCs w:val="20"/>
              </w:rPr>
            </w:pPr>
            <w:r w:rsidRPr="00864061">
              <w:rPr>
                <w:sz w:val="20"/>
                <w:szCs w:val="20"/>
              </w:rPr>
              <w:t>Котельная №9</w:t>
            </w:r>
          </w:p>
          <w:p w14:paraId="115364B8" w14:textId="77777777" w:rsidR="007A586C" w:rsidRPr="00864061" w:rsidRDefault="007A586C" w:rsidP="00317B41">
            <w:pPr>
              <w:jc w:val="center"/>
              <w:rPr>
                <w:sz w:val="20"/>
                <w:szCs w:val="20"/>
              </w:rPr>
            </w:pPr>
          </w:p>
        </w:tc>
        <w:tc>
          <w:tcPr>
            <w:tcW w:w="1146" w:type="pct"/>
            <w:vAlign w:val="center"/>
          </w:tcPr>
          <w:p w14:paraId="474B9513" w14:textId="77777777" w:rsidR="007A586C" w:rsidRPr="00864061" w:rsidRDefault="007A586C" w:rsidP="00317B41">
            <w:pPr>
              <w:jc w:val="center"/>
              <w:rPr>
                <w:sz w:val="20"/>
                <w:szCs w:val="20"/>
              </w:rPr>
            </w:pPr>
            <w:r w:rsidRPr="007D7336">
              <w:rPr>
                <w:sz w:val="20"/>
                <w:szCs w:val="20"/>
              </w:rPr>
              <w:t>М.О. п. Лотошино, ул.</w:t>
            </w:r>
            <w:r>
              <w:rPr>
                <w:sz w:val="20"/>
                <w:szCs w:val="20"/>
              </w:rPr>
              <w:t xml:space="preserve"> </w:t>
            </w:r>
            <w:r w:rsidRPr="007D7336">
              <w:rPr>
                <w:sz w:val="20"/>
                <w:szCs w:val="20"/>
              </w:rPr>
              <w:t>Тепличная, д.2</w:t>
            </w:r>
          </w:p>
        </w:tc>
        <w:tc>
          <w:tcPr>
            <w:tcW w:w="607" w:type="pct"/>
            <w:vAlign w:val="center"/>
          </w:tcPr>
          <w:p w14:paraId="39A2D684" w14:textId="77777777" w:rsidR="007A586C" w:rsidRPr="00AB41CC" w:rsidRDefault="007A586C" w:rsidP="00317B41">
            <w:pPr>
              <w:jc w:val="center"/>
              <w:rPr>
                <w:sz w:val="20"/>
                <w:szCs w:val="20"/>
                <w:lang w:val="en-US"/>
              </w:rPr>
            </w:pPr>
            <w:r w:rsidRPr="00AB41CC">
              <w:rPr>
                <w:sz w:val="20"/>
                <w:szCs w:val="20"/>
              </w:rPr>
              <w:t>1996</w:t>
            </w:r>
          </w:p>
        </w:tc>
        <w:tc>
          <w:tcPr>
            <w:tcW w:w="607" w:type="pct"/>
            <w:shd w:val="clear" w:color="000000" w:fill="FFFFFF"/>
            <w:vAlign w:val="center"/>
          </w:tcPr>
          <w:p w14:paraId="370C4CE9"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6DEF6101"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136965D1" w14:textId="35F28716" w:rsidR="007A586C" w:rsidRPr="00AB41CC" w:rsidRDefault="002375E5" w:rsidP="00317B41">
            <w:pPr>
              <w:jc w:val="center"/>
              <w:rPr>
                <w:sz w:val="20"/>
                <w:szCs w:val="20"/>
              </w:rPr>
            </w:pPr>
            <w:r>
              <w:rPr>
                <w:color w:val="000000"/>
                <w:sz w:val="20"/>
                <w:szCs w:val="20"/>
              </w:rPr>
              <w:t>0,679</w:t>
            </w:r>
          </w:p>
        </w:tc>
      </w:tr>
      <w:tr w:rsidR="007A586C" w:rsidRPr="00864061" w14:paraId="65AE6DDC" w14:textId="77777777" w:rsidTr="00317B41">
        <w:trPr>
          <w:trHeight w:val="473"/>
        </w:trPr>
        <w:tc>
          <w:tcPr>
            <w:tcW w:w="332" w:type="pct"/>
            <w:vAlign w:val="center"/>
          </w:tcPr>
          <w:p w14:paraId="6C880F4F" w14:textId="77777777" w:rsidR="007A586C" w:rsidRPr="00864061" w:rsidRDefault="007A586C" w:rsidP="00317B41">
            <w:pPr>
              <w:jc w:val="center"/>
              <w:rPr>
                <w:sz w:val="20"/>
                <w:szCs w:val="20"/>
              </w:rPr>
            </w:pPr>
            <w:r>
              <w:rPr>
                <w:sz w:val="20"/>
                <w:szCs w:val="20"/>
              </w:rPr>
              <w:t>10</w:t>
            </w:r>
          </w:p>
        </w:tc>
        <w:tc>
          <w:tcPr>
            <w:tcW w:w="946" w:type="pct"/>
            <w:vAlign w:val="center"/>
          </w:tcPr>
          <w:p w14:paraId="3AC04568" w14:textId="77777777" w:rsidR="007A586C" w:rsidRPr="00864061" w:rsidRDefault="007A586C" w:rsidP="00317B41">
            <w:pPr>
              <w:jc w:val="center"/>
              <w:rPr>
                <w:sz w:val="20"/>
                <w:szCs w:val="20"/>
              </w:rPr>
            </w:pPr>
            <w:r w:rsidRPr="00864061">
              <w:rPr>
                <w:sz w:val="20"/>
                <w:szCs w:val="20"/>
              </w:rPr>
              <w:t>Котельная № 10</w:t>
            </w:r>
          </w:p>
          <w:p w14:paraId="7D337C6C" w14:textId="77777777" w:rsidR="007A586C" w:rsidRPr="00864061" w:rsidRDefault="007A586C" w:rsidP="00317B41">
            <w:pPr>
              <w:jc w:val="center"/>
              <w:rPr>
                <w:sz w:val="20"/>
                <w:szCs w:val="20"/>
              </w:rPr>
            </w:pPr>
          </w:p>
        </w:tc>
        <w:tc>
          <w:tcPr>
            <w:tcW w:w="1146" w:type="pct"/>
            <w:vAlign w:val="center"/>
          </w:tcPr>
          <w:p w14:paraId="3B392CAD" w14:textId="77777777" w:rsidR="007A586C" w:rsidRPr="00864061" w:rsidRDefault="007A586C" w:rsidP="00317B41">
            <w:pPr>
              <w:jc w:val="center"/>
              <w:rPr>
                <w:sz w:val="20"/>
                <w:szCs w:val="20"/>
              </w:rPr>
            </w:pPr>
            <w:r w:rsidRPr="007D7336">
              <w:rPr>
                <w:sz w:val="20"/>
                <w:szCs w:val="20"/>
              </w:rPr>
              <w:t>М.О. д. Ошейкино, д.121</w:t>
            </w:r>
          </w:p>
        </w:tc>
        <w:tc>
          <w:tcPr>
            <w:tcW w:w="607" w:type="pct"/>
            <w:vAlign w:val="center"/>
          </w:tcPr>
          <w:p w14:paraId="1B73C2FD" w14:textId="77777777" w:rsidR="007A586C" w:rsidRPr="00AB41CC" w:rsidRDefault="007A586C" w:rsidP="00317B41">
            <w:pPr>
              <w:jc w:val="center"/>
              <w:rPr>
                <w:sz w:val="20"/>
                <w:szCs w:val="20"/>
              </w:rPr>
            </w:pPr>
            <w:r w:rsidRPr="00AB41CC">
              <w:rPr>
                <w:sz w:val="20"/>
                <w:szCs w:val="20"/>
              </w:rPr>
              <w:t>1998</w:t>
            </w:r>
          </w:p>
        </w:tc>
        <w:tc>
          <w:tcPr>
            <w:tcW w:w="607" w:type="pct"/>
            <w:shd w:val="clear" w:color="000000" w:fill="FFFFFF"/>
            <w:vAlign w:val="center"/>
          </w:tcPr>
          <w:p w14:paraId="430C2B18"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44DE00A0"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13CAC9DA" w14:textId="77777777" w:rsidR="007A586C" w:rsidRPr="00AB41CC" w:rsidRDefault="007A586C" w:rsidP="00317B41">
            <w:pPr>
              <w:jc w:val="center"/>
              <w:rPr>
                <w:sz w:val="20"/>
                <w:szCs w:val="20"/>
              </w:rPr>
            </w:pPr>
            <w:r w:rsidRPr="00AB41CC">
              <w:rPr>
                <w:color w:val="000000"/>
                <w:sz w:val="20"/>
                <w:szCs w:val="20"/>
              </w:rPr>
              <w:t>0,7</w:t>
            </w:r>
          </w:p>
        </w:tc>
      </w:tr>
      <w:tr w:rsidR="007A586C" w:rsidRPr="00864061" w14:paraId="3CB08079" w14:textId="77777777" w:rsidTr="00317B41">
        <w:trPr>
          <w:trHeight w:val="473"/>
        </w:trPr>
        <w:tc>
          <w:tcPr>
            <w:tcW w:w="332" w:type="pct"/>
            <w:vAlign w:val="center"/>
          </w:tcPr>
          <w:p w14:paraId="6FB97D91" w14:textId="77777777" w:rsidR="007A586C" w:rsidRPr="00864061" w:rsidRDefault="007A586C" w:rsidP="00317B41">
            <w:pPr>
              <w:jc w:val="center"/>
              <w:rPr>
                <w:sz w:val="20"/>
                <w:szCs w:val="20"/>
              </w:rPr>
            </w:pPr>
            <w:r>
              <w:rPr>
                <w:sz w:val="20"/>
                <w:szCs w:val="20"/>
              </w:rPr>
              <w:t>11</w:t>
            </w:r>
          </w:p>
        </w:tc>
        <w:tc>
          <w:tcPr>
            <w:tcW w:w="946" w:type="pct"/>
            <w:vAlign w:val="center"/>
          </w:tcPr>
          <w:p w14:paraId="3A130C0D" w14:textId="77777777" w:rsidR="007A586C" w:rsidRPr="00864061" w:rsidRDefault="007A586C" w:rsidP="00317B41">
            <w:pPr>
              <w:jc w:val="center"/>
              <w:rPr>
                <w:sz w:val="20"/>
                <w:szCs w:val="20"/>
              </w:rPr>
            </w:pPr>
            <w:r w:rsidRPr="00864061">
              <w:rPr>
                <w:sz w:val="20"/>
                <w:szCs w:val="20"/>
              </w:rPr>
              <w:t>Котельная № 11</w:t>
            </w:r>
          </w:p>
          <w:p w14:paraId="07C2299D" w14:textId="77777777" w:rsidR="007A586C" w:rsidRPr="00864061" w:rsidRDefault="007A586C" w:rsidP="00317B41">
            <w:pPr>
              <w:jc w:val="center"/>
              <w:rPr>
                <w:sz w:val="20"/>
                <w:szCs w:val="20"/>
              </w:rPr>
            </w:pPr>
          </w:p>
        </w:tc>
        <w:tc>
          <w:tcPr>
            <w:tcW w:w="1146" w:type="pct"/>
            <w:vAlign w:val="center"/>
          </w:tcPr>
          <w:p w14:paraId="3EC32C2D" w14:textId="77777777" w:rsidR="007A586C" w:rsidRPr="00864061" w:rsidRDefault="007A586C" w:rsidP="00317B41">
            <w:pPr>
              <w:jc w:val="center"/>
              <w:rPr>
                <w:sz w:val="20"/>
                <w:szCs w:val="20"/>
              </w:rPr>
            </w:pPr>
            <w:r w:rsidRPr="007D7336">
              <w:rPr>
                <w:sz w:val="20"/>
                <w:szCs w:val="20"/>
              </w:rPr>
              <w:t>М.О. д. Ушаково, д.57</w:t>
            </w:r>
          </w:p>
        </w:tc>
        <w:tc>
          <w:tcPr>
            <w:tcW w:w="607" w:type="pct"/>
            <w:vAlign w:val="center"/>
          </w:tcPr>
          <w:p w14:paraId="60828067" w14:textId="77777777" w:rsidR="007A586C" w:rsidRPr="00AB41CC" w:rsidRDefault="007A586C" w:rsidP="00317B41">
            <w:pPr>
              <w:jc w:val="center"/>
              <w:rPr>
                <w:sz w:val="20"/>
                <w:szCs w:val="20"/>
              </w:rPr>
            </w:pPr>
            <w:r w:rsidRPr="00AB41CC">
              <w:rPr>
                <w:sz w:val="20"/>
                <w:szCs w:val="20"/>
              </w:rPr>
              <w:t>2008</w:t>
            </w:r>
          </w:p>
        </w:tc>
        <w:tc>
          <w:tcPr>
            <w:tcW w:w="607" w:type="pct"/>
            <w:shd w:val="clear" w:color="000000" w:fill="FFFFFF"/>
            <w:vAlign w:val="center"/>
          </w:tcPr>
          <w:p w14:paraId="0984E941"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4AF5236D"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395CEB02" w14:textId="77777777" w:rsidR="007A586C" w:rsidRPr="00AB41CC" w:rsidRDefault="007A586C" w:rsidP="00317B41">
            <w:pPr>
              <w:jc w:val="center"/>
              <w:rPr>
                <w:sz w:val="20"/>
                <w:szCs w:val="20"/>
              </w:rPr>
            </w:pPr>
            <w:r w:rsidRPr="00AB41CC">
              <w:rPr>
                <w:color w:val="000000"/>
                <w:sz w:val="20"/>
                <w:szCs w:val="20"/>
              </w:rPr>
              <w:t>3,44</w:t>
            </w:r>
          </w:p>
        </w:tc>
      </w:tr>
      <w:tr w:rsidR="007A586C" w:rsidRPr="00864061" w14:paraId="003FD598" w14:textId="77777777" w:rsidTr="00317B41">
        <w:trPr>
          <w:trHeight w:val="473"/>
        </w:trPr>
        <w:tc>
          <w:tcPr>
            <w:tcW w:w="332" w:type="pct"/>
            <w:vAlign w:val="center"/>
          </w:tcPr>
          <w:p w14:paraId="5A3D6624" w14:textId="77777777" w:rsidR="007A586C" w:rsidRPr="00864061" w:rsidRDefault="007A586C" w:rsidP="00317B41">
            <w:pPr>
              <w:jc w:val="center"/>
              <w:rPr>
                <w:sz w:val="20"/>
                <w:szCs w:val="20"/>
              </w:rPr>
            </w:pPr>
            <w:r>
              <w:rPr>
                <w:sz w:val="20"/>
                <w:szCs w:val="20"/>
              </w:rPr>
              <w:t>12</w:t>
            </w:r>
          </w:p>
        </w:tc>
        <w:tc>
          <w:tcPr>
            <w:tcW w:w="946" w:type="pct"/>
            <w:vAlign w:val="center"/>
          </w:tcPr>
          <w:p w14:paraId="00845829" w14:textId="77777777" w:rsidR="007A586C" w:rsidRPr="00864061" w:rsidRDefault="007A586C" w:rsidP="00317B41">
            <w:pPr>
              <w:jc w:val="center"/>
              <w:rPr>
                <w:sz w:val="20"/>
                <w:szCs w:val="20"/>
              </w:rPr>
            </w:pPr>
            <w:r w:rsidRPr="00864061">
              <w:rPr>
                <w:sz w:val="20"/>
                <w:szCs w:val="20"/>
              </w:rPr>
              <w:t>Котельная № 12</w:t>
            </w:r>
          </w:p>
          <w:p w14:paraId="7036D1A4" w14:textId="77777777" w:rsidR="007A586C" w:rsidRPr="00864061" w:rsidRDefault="007A586C" w:rsidP="00317B41">
            <w:pPr>
              <w:jc w:val="center"/>
              <w:rPr>
                <w:sz w:val="20"/>
                <w:szCs w:val="20"/>
              </w:rPr>
            </w:pPr>
          </w:p>
        </w:tc>
        <w:tc>
          <w:tcPr>
            <w:tcW w:w="1146" w:type="pct"/>
            <w:vAlign w:val="center"/>
          </w:tcPr>
          <w:p w14:paraId="02157BFE" w14:textId="77777777" w:rsidR="007A586C" w:rsidRPr="00864061" w:rsidRDefault="007A586C" w:rsidP="00317B41">
            <w:pPr>
              <w:jc w:val="center"/>
              <w:rPr>
                <w:sz w:val="20"/>
                <w:szCs w:val="20"/>
              </w:rPr>
            </w:pPr>
            <w:r w:rsidRPr="007D7336">
              <w:rPr>
                <w:sz w:val="20"/>
                <w:szCs w:val="20"/>
              </w:rPr>
              <w:t>М.О. д. Савостино, ул.</w:t>
            </w:r>
            <w:r>
              <w:rPr>
                <w:sz w:val="20"/>
                <w:szCs w:val="20"/>
              </w:rPr>
              <w:t xml:space="preserve"> </w:t>
            </w:r>
            <w:r w:rsidRPr="007D7336">
              <w:rPr>
                <w:sz w:val="20"/>
                <w:szCs w:val="20"/>
              </w:rPr>
              <w:t>Школьная, д.5а</w:t>
            </w:r>
          </w:p>
        </w:tc>
        <w:tc>
          <w:tcPr>
            <w:tcW w:w="607" w:type="pct"/>
            <w:vAlign w:val="center"/>
          </w:tcPr>
          <w:p w14:paraId="0D425E39" w14:textId="77777777" w:rsidR="007A586C" w:rsidRPr="00AB41CC" w:rsidRDefault="007A586C" w:rsidP="00317B41">
            <w:pPr>
              <w:jc w:val="center"/>
              <w:rPr>
                <w:sz w:val="20"/>
                <w:szCs w:val="20"/>
              </w:rPr>
            </w:pPr>
            <w:r w:rsidRPr="00AB41CC">
              <w:rPr>
                <w:sz w:val="20"/>
                <w:szCs w:val="20"/>
              </w:rPr>
              <w:t>2007</w:t>
            </w:r>
          </w:p>
        </w:tc>
        <w:tc>
          <w:tcPr>
            <w:tcW w:w="607" w:type="pct"/>
            <w:shd w:val="clear" w:color="000000" w:fill="FFFFFF"/>
            <w:vAlign w:val="center"/>
          </w:tcPr>
          <w:p w14:paraId="462564DC"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239B2694"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1223BE15" w14:textId="1199DA91" w:rsidR="007A586C" w:rsidRPr="00AB41CC" w:rsidRDefault="007A586C" w:rsidP="00317B41">
            <w:pPr>
              <w:jc w:val="center"/>
              <w:rPr>
                <w:sz w:val="20"/>
                <w:szCs w:val="20"/>
              </w:rPr>
            </w:pPr>
            <w:r w:rsidRPr="00AB41CC">
              <w:rPr>
                <w:color w:val="000000"/>
                <w:sz w:val="20"/>
                <w:szCs w:val="20"/>
              </w:rPr>
              <w:t>2,</w:t>
            </w:r>
            <w:r w:rsidR="0014205B">
              <w:rPr>
                <w:color w:val="000000"/>
                <w:sz w:val="20"/>
                <w:szCs w:val="20"/>
              </w:rPr>
              <w:t>58</w:t>
            </w:r>
          </w:p>
        </w:tc>
      </w:tr>
      <w:tr w:rsidR="007A586C" w:rsidRPr="00864061" w14:paraId="0D14E17D" w14:textId="77777777" w:rsidTr="00317B41">
        <w:trPr>
          <w:trHeight w:val="473"/>
        </w:trPr>
        <w:tc>
          <w:tcPr>
            <w:tcW w:w="332" w:type="pct"/>
            <w:vAlign w:val="center"/>
          </w:tcPr>
          <w:p w14:paraId="2BF1D0E8" w14:textId="77777777" w:rsidR="007A586C" w:rsidRPr="00864061" w:rsidRDefault="007A586C" w:rsidP="00317B41">
            <w:pPr>
              <w:jc w:val="center"/>
              <w:rPr>
                <w:sz w:val="20"/>
                <w:szCs w:val="20"/>
              </w:rPr>
            </w:pPr>
            <w:r>
              <w:rPr>
                <w:sz w:val="20"/>
                <w:szCs w:val="20"/>
              </w:rPr>
              <w:lastRenderedPageBreak/>
              <w:t>13</w:t>
            </w:r>
          </w:p>
        </w:tc>
        <w:tc>
          <w:tcPr>
            <w:tcW w:w="946" w:type="pct"/>
            <w:vAlign w:val="center"/>
          </w:tcPr>
          <w:p w14:paraId="76E81FF5" w14:textId="77777777" w:rsidR="007A586C" w:rsidRPr="00864061" w:rsidRDefault="007A586C" w:rsidP="00317B41">
            <w:pPr>
              <w:jc w:val="center"/>
              <w:rPr>
                <w:sz w:val="20"/>
                <w:szCs w:val="20"/>
              </w:rPr>
            </w:pPr>
            <w:r w:rsidRPr="00864061">
              <w:rPr>
                <w:sz w:val="20"/>
                <w:szCs w:val="20"/>
              </w:rPr>
              <w:t xml:space="preserve">Котельная № 13 </w:t>
            </w:r>
            <w:r w:rsidRPr="00864061">
              <w:rPr>
                <w:sz w:val="20"/>
                <w:szCs w:val="20"/>
              </w:rPr>
              <w:br/>
            </w:r>
          </w:p>
        </w:tc>
        <w:tc>
          <w:tcPr>
            <w:tcW w:w="1146" w:type="pct"/>
            <w:vAlign w:val="center"/>
          </w:tcPr>
          <w:p w14:paraId="421EF3C3" w14:textId="77777777" w:rsidR="007A586C" w:rsidRPr="00864061" w:rsidRDefault="007A586C" w:rsidP="00317B41">
            <w:pPr>
              <w:jc w:val="center"/>
              <w:rPr>
                <w:sz w:val="20"/>
                <w:szCs w:val="20"/>
              </w:rPr>
            </w:pPr>
            <w:r w:rsidRPr="007D7336">
              <w:rPr>
                <w:sz w:val="20"/>
                <w:szCs w:val="20"/>
              </w:rPr>
              <w:t>М.О. п.</w:t>
            </w:r>
            <w:r>
              <w:rPr>
                <w:sz w:val="20"/>
                <w:szCs w:val="20"/>
              </w:rPr>
              <w:t xml:space="preserve"> </w:t>
            </w:r>
            <w:r w:rsidRPr="007D7336">
              <w:rPr>
                <w:sz w:val="20"/>
                <w:szCs w:val="20"/>
              </w:rPr>
              <w:t>Большая Сестра, д.30</w:t>
            </w:r>
          </w:p>
        </w:tc>
        <w:tc>
          <w:tcPr>
            <w:tcW w:w="607" w:type="pct"/>
            <w:vAlign w:val="center"/>
          </w:tcPr>
          <w:p w14:paraId="387A6020" w14:textId="77777777" w:rsidR="007A586C" w:rsidRPr="00AB41CC" w:rsidRDefault="007A586C" w:rsidP="00317B41">
            <w:pPr>
              <w:jc w:val="center"/>
              <w:rPr>
                <w:sz w:val="20"/>
                <w:szCs w:val="20"/>
              </w:rPr>
            </w:pPr>
            <w:r w:rsidRPr="00AB41CC">
              <w:rPr>
                <w:sz w:val="20"/>
                <w:szCs w:val="20"/>
              </w:rPr>
              <w:t>2008</w:t>
            </w:r>
          </w:p>
        </w:tc>
        <w:tc>
          <w:tcPr>
            <w:tcW w:w="607" w:type="pct"/>
            <w:shd w:val="clear" w:color="000000" w:fill="FFFFFF"/>
            <w:vAlign w:val="center"/>
          </w:tcPr>
          <w:p w14:paraId="49C66EC3"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5C93FF16"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34ADDD70" w14:textId="77777777" w:rsidR="007A586C" w:rsidRPr="00AB41CC" w:rsidRDefault="007A586C" w:rsidP="00317B41">
            <w:pPr>
              <w:jc w:val="center"/>
              <w:rPr>
                <w:sz w:val="20"/>
                <w:szCs w:val="20"/>
              </w:rPr>
            </w:pPr>
            <w:r w:rsidRPr="00AB41CC">
              <w:rPr>
                <w:color w:val="000000"/>
                <w:sz w:val="20"/>
                <w:szCs w:val="20"/>
              </w:rPr>
              <w:t>1,72</w:t>
            </w:r>
          </w:p>
        </w:tc>
      </w:tr>
      <w:tr w:rsidR="007A586C" w:rsidRPr="00864061" w14:paraId="064515EB" w14:textId="77777777" w:rsidTr="00317B41">
        <w:trPr>
          <w:trHeight w:val="473"/>
        </w:trPr>
        <w:tc>
          <w:tcPr>
            <w:tcW w:w="332" w:type="pct"/>
            <w:vAlign w:val="center"/>
          </w:tcPr>
          <w:p w14:paraId="751B3D0B" w14:textId="77777777" w:rsidR="007A586C" w:rsidRPr="00864061" w:rsidRDefault="007A586C" w:rsidP="00317B41">
            <w:pPr>
              <w:jc w:val="center"/>
              <w:rPr>
                <w:sz w:val="20"/>
                <w:szCs w:val="20"/>
              </w:rPr>
            </w:pPr>
            <w:r>
              <w:rPr>
                <w:sz w:val="20"/>
                <w:szCs w:val="20"/>
              </w:rPr>
              <w:t>14</w:t>
            </w:r>
          </w:p>
        </w:tc>
        <w:tc>
          <w:tcPr>
            <w:tcW w:w="946" w:type="pct"/>
            <w:vAlign w:val="center"/>
          </w:tcPr>
          <w:p w14:paraId="3101B786" w14:textId="77777777" w:rsidR="007A586C" w:rsidRPr="00864061" w:rsidRDefault="007A586C" w:rsidP="00317B41">
            <w:pPr>
              <w:jc w:val="center"/>
              <w:rPr>
                <w:sz w:val="20"/>
                <w:szCs w:val="20"/>
              </w:rPr>
            </w:pPr>
            <w:r w:rsidRPr="00864061">
              <w:rPr>
                <w:sz w:val="20"/>
                <w:szCs w:val="20"/>
              </w:rPr>
              <w:t>Котельная №14</w:t>
            </w:r>
          </w:p>
          <w:p w14:paraId="29EA5225" w14:textId="77777777" w:rsidR="007A586C" w:rsidRPr="00864061" w:rsidRDefault="007A586C" w:rsidP="00317B41">
            <w:pPr>
              <w:jc w:val="center"/>
              <w:rPr>
                <w:sz w:val="20"/>
                <w:szCs w:val="20"/>
              </w:rPr>
            </w:pPr>
          </w:p>
        </w:tc>
        <w:tc>
          <w:tcPr>
            <w:tcW w:w="1146" w:type="pct"/>
            <w:vAlign w:val="center"/>
          </w:tcPr>
          <w:p w14:paraId="1D5E0D57" w14:textId="39DBAF31" w:rsidR="007A586C" w:rsidRPr="00864061" w:rsidRDefault="007A586C" w:rsidP="00317B41">
            <w:pPr>
              <w:jc w:val="center"/>
              <w:rPr>
                <w:sz w:val="20"/>
                <w:szCs w:val="20"/>
              </w:rPr>
            </w:pPr>
            <w:r w:rsidRPr="007D7336">
              <w:rPr>
                <w:sz w:val="20"/>
                <w:szCs w:val="20"/>
              </w:rPr>
              <w:t>М.О. д. Михалёво, Микрорайон, д.28</w:t>
            </w:r>
            <w:r w:rsidR="002727C3">
              <w:rPr>
                <w:sz w:val="20"/>
                <w:szCs w:val="20"/>
              </w:rPr>
              <w:t xml:space="preserve">, помещение 1 </w:t>
            </w:r>
          </w:p>
        </w:tc>
        <w:tc>
          <w:tcPr>
            <w:tcW w:w="607" w:type="pct"/>
            <w:vAlign w:val="center"/>
          </w:tcPr>
          <w:p w14:paraId="3C32896A" w14:textId="77777777" w:rsidR="007A586C" w:rsidRPr="00AB41CC" w:rsidRDefault="007A586C" w:rsidP="00317B41">
            <w:pPr>
              <w:jc w:val="center"/>
              <w:rPr>
                <w:sz w:val="20"/>
                <w:szCs w:val="20"/>
                <w:lang w:val="en-US"/>
              </w:rPr>
            </w:pPr>
            <w:r w:rsidRPr="00AB41CC">
              <w:rPr>
                <w:sz w:val="20"/>
                <w:szCs w:val="20"/>
              </w:rPr>
              <w:t>1991</w:t>
            </w:r>
          </w:p>
        </w:tc>
        <w:tc>
          <w:tcPr>
            <w:tcW w:w="607" w:type="pct"/>
            <w:shd w:val="clear" w:color="000000" w:fill="FFFFFF"/>
            <w:vAlign w:val="center"/>
          </w:tcPr>
          <w:p w14:paraId="79CE73EE"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00427C28"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11A1C667" w14:textId="77777777" w:rsidR="007A586C" w:rsidRPr="00AB41CC" w:rsidRDefault="007A586C" w:rsidP="00317B41">
            <w:pPr>
              <w:jc w:val="center"/>
              <w:rPr>
                <w:sz w:val="20"/>
                <w:szCs w:val="20"/>
              </w:rPr>
            </w:pPr>
            <w:r w:rsidRPr="00AB41CC">
              <w:rPr>
                <w:color w:val="000000"/>
                <w:sz w:val="20"/>
                <w:szCs w:val="20"/>
              </w:rPr>
              <w:t>3,6</w:t>
            </w:r>
          </w:p>
        </w:tc>
      </w:tr>
      <w:tr w:rsidR="007A586C" w:rsidRPr="00864061" w14:paraId="235A3FFD" w14:textId="77777777" w:rsidTr="00317B41">
        <w:trPr>
          <w:trHeight w:val="473"/>
        </w:trPr>
        <w:tc>
          <w:tcPr>
            <w:tcW w:w="332" w:type="pct"/>
            <w:vAlign w:val="center"/>
          </w:tcPr>
          <w:p w14:paraId="23669891" w14:textId="77777777" w:rsidR="007A586C" w:rsidRPr="00864061" w:rsidRDefault="007A586C" w:rsidP="00317B41">
            <w:pPr>
              <w:jc w:val="center"/>
              <w:rPr>
                <w:sz w:val="20"/>
                <w:szCs w:val="20"/>
              </w:rPr>
            </w:pPr>
            <w:r>
              <w:rPr>
                <w:sz w:val="20"/>
                <w:szCs w:val="20"/>
              </w:rPr>
              <w:t>15</w:t>
            </w:r>
          </w:p>
        </w:tc>
        <w:tc>
          <w:tcPr>
            <w:tcW w:w="946" w:type="pct"/>
            <w:vAlign w:val="center"/>
          </w:tcPr>
          <w:p w14:paraId="31F7C78D" w14:textId="77777777" w:rsidR="007A586C" w:rsidRPr="00864061" w:rsidRDefault="007A586C" w:rsidP="00317B41">
            <w:pPr>
              <w:jc w:val="center"/>
              <w:rPr>
                <w:sz w:val="20"/>
                <w:szCs w:val="20"/>
              </w:rPr>
            </w:pPr>
            <w:r w:rsidRPr="00864061">
              <w:rPr>
                <w:sz w:val="20"/>
                <w:szCs w:val="20"/>
              </w:rPr>
              <w:t>Котельная №15</w:t>
            </w:r>
          </w:p>
          <w:p w14:paraId="09AF4637" w14:textId="77777777" w:rsidR="007A586C" w:rsidRPr="00864061" w:rsidRDefault="007A586C" w:rsidP="00317B41">
            <w:pPr>
              <w:jc w:val="center"/>
              <w:rPr>
                <w:sz w:val="20"/>
                <w:szCs w:val="20"/>
              </w:rPr>
            </w:pPr>
          </w:p>
        </w:tc>
        <w:tc>
          <w:tcPr>
            <w:tcW w:w="1146" w:type="pct"/>
            <w:vAlign w:val="center"/>
          </w:tcPr>
          <w:p w14:paraId="2425653A" w14:textId="77777777" w:rsidR="007A586C" w:rsidRPr="00864061" w:rsidRDefault="007A586C" w:rsidP="00317B41">
            <w:pPr>
              <w:jc w:val="center"/>
              <w:rPr>
                <w:sz w:val="20"/>
                <w:szCs w:val="20"/>
              </w:rPr>
            </w:pPr>
            <w:r w:rsidRPr="007D7336">
              <w:rPr>
                <w:sz w:val="20"/>
                <w:szCs w:val="20"/>
              </w:rPr>
              <w:t>М.О. д. Кульпино, Микрорайон, д.19</w:t>
            </w:r>
          </w:p>
        </w:tc>
        <w:tc>
          <w:tcPr>
            <w:tcW w:w="607" w:type="pct"/>
            <w:vAlign w:val="center"/>
          </w:tcPr>
          <w:p w14:paraId="49A93338" w14:textId="77777777" w:rsidR="007A586C" w:rsidRPr="00AB41CC" w:rsidRDefault="007A586C" w:rsidP="00317B41">
            <w:pPr>
              <w:jc w:val="center"/>
              <w:rPr>
                <w:sz w:val="20"/>
                <w:szCs w:val="20"/>
                <w:lang w:val="en-US"/>
              </w:rPr>
            </w:pPr>
            <w:r w:rsidRPr="00AB41CC">
              <w:rPr>
                <w:sz w:val="20"/>
                <w:szCs w:val="20"/>
              </w:rPr>
              <w:t>1990</w:t>
            </w:r>
          </w:p>
        </w:tc>
        <w:tc>
          <w:tcPr>
            <w:tcW w:w="607" w:type="pct"/>
            <w:shd w:val="clear" w:color="000000" w:fill="FFFFFF"/>
            <w:vAlign w:val="center"/>
          </w:tcPr>
          <w:p w14:paraId="7B1EBA51"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64DEA07F"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4BC017B4" w14:textId="77777777" w:rsidR="007A586C" w:rsidRPr="00AB41CC" w:rsidRDefault="007A586C" w:rsidP="00317B41">
            <w:pPr>
              <w:jc w:val="center"/>
              <w:rPr>
                <w:sz w:val="20"/>
                <w:szCs w:val="20"/>
              </w:rPr>
            </w:pPr>
            <w:r w:rsidRPr="00AB41CC">
              <w:rPr>
                <w:color w:val="000000"/>
                <w:sz w:val="20"/>
                <w:szCs w:val="20"/>
              </w:rPr>
              <w:t>4,8</w:t>
            </w:r>
          </w:p>
        </w:tc>
      </w:tr>
      <w:tr w:rsidR="007A586C" w:rsidRPr="00864061" w14:paraId="7ADF3C27" w14:textId="77777777" w:rsidTr="00317B41">
        <w:trPr>
          <w:trHeight w:val="473"/>
        </w:trPr>
        <w:tc>
          <w:tcPr>
            <w:tcW w:w="332" w:type="pct"/>
            <w:vAlign w:val="center"/>
          </w:tcPr>
          <w:p w14:paraId="5855A074" w14:textId="77777777" w:rsidR="007A586C" w:rsidRPr="00864061" w:rsidRDefault="007A586C" w:rsidP="00317B41">
            <w:pPr>
              <w:jc w:val="center"/>
              <w:rPr>
                <w:sz w:val="20"/>
                <w:szCs w:val="20"/>
              </w:rPr>
            </w:pPr>
            <w:r>
              <w:rPr>
                <w:sz w:val="20"/>
                <w:szCs w:val="20"/>
              </w:rPr>
              <w:t>16</w:t>
            </w:r>
          </w:p>
        </w:tc>
        <w:tc>
          <w:tcPr>
            <w:tcW w:w="946" w:type="pct"/>
            <w:vAlign w:val="center"/>
          </w:tcPr>
          <w:p w14:paraId="67F97048" w14:textId="77777777" w:rsidR="007A586C" w:rsidRPr="00864061" w:rsidRDefault="007A586C" w:rsidP="00317B41">
            <w:pPr>
              <w:jc w:val="center"/>
              <w:rPr>
                <w:sz w:val="20"/>
                <w:szCs w:val="20"/>
              </w:rPr>
            </w:pPr>
            <w:r w:rsidRPr="00864061">
              <w:rPr>
                <w:sz w:val="20"/>
                <w:szCs w:val="20"/>
              </w:rPr>
              <w:t>Котельная № 16</w:t>
            </w:r>
          </w:p>
          <w:p w14:paraId="67557ACE" w14:textId="77777777" w:rsidR="007A586C" w:rsidRPr="00864061" w:rsidRDefault="007A586C" w:rsidP="00317B41">
            <w:pPr>
              <w:jc w:val="center"/>
              <w:rPr>
                <w:sz w:val="20"/>
                <w:szCs w:val="20"/>
              </w:rPr>
            </w:pPr>
          </w:p>
        </w:tc>
        <w:tc>
          <w:tcPr>
            <w:tcW w:w="1146" w:type="pct"/>
            <w:vAlign w:val="center"/>
          </w:tcPr>
          <w:p w14:paraId="55552C51" w14:textId="77777777" w:rsidR="007A586C" w:rsidRPr="00864061" w:rsidRDefault="007A586C" w:rsidP="00317B41">
            <w:pPr>
              <w:jc w:val="center"/>
              <w:rPr>
                <w:sz w:val="20"/>
                <w:szCs w:val="20"/>
              </w:rPr>
            </w:pPr>
            <w:r w:rsidRPr="007D7336">
              <w:rPr>
                <w:sz w:val="20"/>
                <w:szCs w:val="20"/>
              </w:rPr>
              <w:t>М.О. с.</w:t>
            </w:r>
            <w:r>
              <w:rPr>
                <w:sz w:val="20"/>
                <w:szCs w:val="20"/>
              </w:rPr>
              <w:t xml:space="preserve"> </w:t>
            </w:r>
            <w:r w:rsidRPr="007D7336">
              <w:rPr>
                <w:sz w:val="20"/>
                <w:szCs w:val="20"/>
              </w:rPr>
              <w:t>Микулино, Микрорайон, д.19</w:t>
            </w:r>
          </w:p>
        </w:tc>
        <w:tc>
          <w:tcPr>
            <w:tcW w:w="607" w:type="pct"/>
            <w:vAlign w:val="center"/>
          </w:tcPr>
          <w:p w14:paraId="3F920674" w14:textId="77777777" w:rsidR="007A586C" w:rsidRPr="00AB41CC" w:rsidRDefault="007A586C" w:rsidP="00317B41">
            <w:pPr>
              <w:jc w:val="center"/>
              <w:rPr>
                <w:sz w:val="20"/>
                <w:szCs w:val="20"/>
              </w:rPr>
            </w:pPr>
            <w:r w:rsidRPr="00AB41CC">
              <w:rPr>
                <w:sz w:val="20"/>
                <w:szCs w:val="20"/>
              </w:rPr>
              <w:t>1988</w:t>
            </w:r>
          </w:p>
        </w:tc>
        <w:tc>
          <w:tcPr>
            <w:tcW w:w="607" w:type="pct"/>
            <w:shd w:val="clear" w:color="000000" w:fill="FFFFFF"/>
            <w:vAlign w:val="center"/>
          </w:tcPr>
          <w:p w14:paraId="600E609D"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229D4406"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06475D9E" w14:textId="77777777" w:rsidR="007A586C" w:rsidRPr="00AB41CC" w:rsidRDefault="007A586C" w:rsidP="00317B41">
            <w:pPr>
              <w:jc w:val="center"/>
              <w:rPr>
                <w:sz w:val="20"/>
                <w:szCs w:val="20"/>
              </w:rPr>
            </w:pPr>
            <w:r w:rsidRPr="00AB41CC">
              <w:rPr>
                <w:color w:val="000000"/>
                <w:sz w:val="20"/>
                <w:szCs w:val="20"/>
              </w:rPr>
              <w:t>3,6</w:t>
            </w:r>
          </w:p>
        </w:tc>
      </w:tr>
      <w:tr w:rsidR="007A586C" w:rsidRPr="00864061" w14:paraId="5D4DA147" w14:textId="77777777" w:rsidTr="00317B41">
        <w:trPr>
          <w:trHeight w:val="473"/>
        </w:trPr>
        <w:tc>
          <w:tcPr>
            <w:tcW w:w="332" w:type="pct"/>
            <w:vAlign w:val="center"/>
          </w:tcPr>
          <w:p w14:paraId="6113A87D" w14:textId="77777777" w:rsidR="007A586C" w:rsidRPr="00864061" w:rsidRDefault="007A586C" w:rsidP="00317B41">
            <w:pPr>
              <w:jc w:val="center"/>
              <w:rPr>
                <w:sz w:val="20"/>
                <w:szCs w:val="20"/>
              </w:rPr>
            </w:pPr>
            <w:r>
              <w:rPr>
                <w:sz w:val="20"/>
                <w:szCs w:val="20"/>
              </w:rPr>
              <w:t>17</w:t>
            </w:r>
          </w:p>
        </w:tc>
        <w:tc>
          <w:tcPr>
            <w:tcW w:w="946" w:type="pct"/>
            <w:vAlign w:val="center"/>
          </w:tcPr>
          <w:p w14:paraId="4A33BB38" w14:textId="77777777" w:rsidR="007A586C" w:rsidRPr="00864061" w:rsidRDefault="007A586C" w:rsidP="00317B41">
            <w:pPr>
              <w:jc w:val="center"/>
              <w:rPr>
                <w:sz w:val="20"/>
                <w:szCs w:val="20"/>
              </w:rPr>
            </w:pPr>
            <w:r w:rsidRPr="00864061">
              <w:rPr>
                <w:sz w:val="20"/>
                <w:szCs w:val="20"/>
              </w:rPr>
              <w:t>Котельная № 17</w:t>
            </w:r>
          </w:p>
        </w:tc>
        <w:tc>
          <w:tcPr>
            <w:tcW w:w="1146" w:type="pct"/>
            <w:vAlign w:val="center"/>
          </w:tcPr>
          <w:p w14:paraId="3DA23E31" w14:textId="77777777" w:rsidR="007A586C" w:rsidRPr="00864061" w:rsidRDefault="007A586C" w:rsidP="00317B41">
            <w:pPr>
              <w:jc w:val="center"/>
              <w:rPr>
                <w:sz w:val="20"/>
                <w:szCs w:val="20"/>
              </w:rPr>
            </w:pPr>
            <w:r w:rsidRPr="007D7336">
              <w:rPr>
                <w:sz w:val="20"/>
                <w:szCs w:val="20"/>
              </w:rPr>
              <w:t>М.О. д. Введенское, Микрорайон, д.11а</w:t>
            </w:r>
          </w:p>
        </w:tc>
        <w:tc>
          <w:tcPr>
            <w:tcW w:w="607" w:type="pct"/>
            <w:vAlign w:val="center"/>
          </w:tcPr>
          <w:p w14:paraId="1438B864" w14:textId="77777777" w:rsidR="007A586C" w:rsidRPr="00AB41CC" w:rsidRDefault="007A586C" w:rsidP="00317B41">
            <w:pPr>
              <w:jc w:val="center"/>
              <w:rPr>
                <w:sz w:val="20"/>
                <w:szCs w:val="20"/>
              </w:rPr>
            </w:pPr>
            <w:r w:rsidRPr="00AB41CC">
              <w:rPr>
                <w:sz w:val="20"/>
                <w:szCs w:val="20"/>
              </w:rPr>
              <w:t>1984</w:t>
            </w:r>
          </w:p>
        </w:tc>
        <w:tc>
          <w:tcPr>
            <w:tcW w:w="607" w:type="pct"/>
            <w:shd w:val="clear" w:color="000000" w:fill="FFFFFF"/>
            <w:vAlign w:val="center"/>
          </w:tcPr>
          <w:p w14:paraId="5F069EF5"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1C0CF38C"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37E813D5" w14:textId="77777777" w:rsidR="007A586C" w:rsidRPr="00AB41CC" w:rsidRDefault="007A586C" w:rsidP="00317B41">
            <w:pPr>
              <w:jc w:val="center"/>
              <w:rPr>
                <w:sz w:val="20"/>
                <w:szCs w:val="20"/>
              </w:rPr>
            </w:pPr>
            <w:r w:rsidRPr="00AB41CC">
              <w:rPr>
                <w:color w:val="000000"/>
                <w:sz w:val="20"/>
                <w:szCs w:val="20"/>
              </w:rPr>
              <w:t>4,2</w:t>
            </w:r>
          </w:p>
        </w:tc>
      </w:tr>
      <w:tr w:rsidR="007A586C" w:rsidRPr="00864061" w14:paraId="705A0E9B" w14:textId="77777777" w:rsidTr="00317B41">
        <w:trPr>
          <w:trHeight w:val="473"/>
        </w:trPr>
        <w:tc>
          <w:tcPr>
            <w:tcW w:w="332" w:type="pct"/>
            <w:vAlign w:val="center"/>
          </w:tcPr>
          <w:p w14:paraId="063104E7" w14:textId="77777777" w:rsidR="007A586C" w:rsidRPr="00864061" w:rsidRDefault="007A586C" w:rsidP="00317B41">
            <w:pPr>
              <w:jc w:val="center"/>
              <w:rPr>
                <w:sz w:val="20"/>
                <w:szCs w:val="20"/>
              </w:rPr>
            </w:pPr>
            <w:r>
              <w:rPr>
                <w:sz w:val="20"/>
                <w:szCs w:val="20"/>
              </w:rPr>
              <w:t>18</w:t>
            </w:r>
          </w:p>
        </w:tc>
        <w:tc>
          <w:tcPr>
            <w:tcW w:w="946" w:type="pct"/>
            <w:vAlign w:val="center"/>
          </w:tcPr>
          <w:p w14:paraId="2195B8CF" w14:textId="77777777" w:rsidR="007A586C" w:rsidRPr="00864061" w:rsidRDefault="007A586C" w:rsidP="00317B41">
            <w:pPr>
              <w:jc w:val="center"/>
              <w:rPr>
                <w:sz w:val="20"/>
                <w:szCs w:val="20"/>
              </w:rPr>
            </w:pPr>
            <w:r w:rsidRPr="00864061">
              <w:rPr>
                <w:sz w:val="20"/>
                <w:szCs w:val="20"/>
              </w:rPr>
              <w:t>Котельная № 18</w:t>
            </w:r>
          </w:p>
          <w:p w14:paraId="07DF9B18" w14:textId="77777777" w:rsidR="007A586C" w:rsidRPr="00864061" w:rsidRDefault="007A586C" w:rsidP="00317B41">
            <w:pPr>
              <w:jc w:val="center"/>
              <w:rPr>
                <w:sz w:val="20"/>
                <w:szCs w:val="20"/>
              </w:rPr>
            </w:pPr>
          </w:p>
        </w:tc>
        <w:tc>
          <w:tcPr>
            <w:tcW w:w="1146" w:type="pct"/>
            <w:vAlign w:val="center"/>
          </w:tcPr>
          <w:p w14:paraId="284D9C8C" w14:textId="77777777" w:rsidR="007A586C" w:rsidRPr="00864061" w:rsidRDefault="007A586C" w:rsidP="00317B41">
            <w:pPr>
              <w:jc w:val="center"/>
              <w:rPr>
                <w:sz w:val="20"/>
                <w:szCs w:val="20"/>
              </w:rPr>
            </w:pPr>
            <w:r w:rsidRPr="007D7336">
              <w:rPr>
                <w:sz w:val="20"/>
                <w:szCs w:val="20"/>
              </w:rPr>
              <w:t>М.О. д. Доры, д.67</w:t>
            </w:r>
          </w:p>
        </w:tc>
        <w:tc>
          <w:tcPr>
            <w:tcW w:w="607" w:type="pct"/>
            <w:vAlign w:val="center"/>
          </w:tcPr>
          <w:p w14:paraId="447B5C82" w14:textId="77777777" w:rsidR="007A586C" w:rsidRPr="00AB41CC" w:rsidRDefault="007A586C" w:rsidP="00317B41">
            <w:pPr>
              <w:jc w:val="center"/>
              <w:rPr>
                <w:sz w:val="20"/>
                <w:szCs w:val="20"/>
              </w:rPr>
            </w:pPr>
            <w:r w:rsidRPr="00AB41CC">
              <w:rPr>
                <w:sz w:val="20"/>
                <w:szCs w:val="20"/>
              </w:rPr>
              <w:t>1998</w:t>
            </w:r>
          </w:p>
        </w:tc>
        <w:tc>
          <w:tcPr>
            <w:tcW w:w="607" w:type="pct"/>
            <w:shd w:val="clear" w:color="000000" w:fill="FFFFFF"/>
            <w:vAlign w:val="center"/>
          </w:tcPr>
          <w:p w14:paraId="4B98C32A"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3E83F73A"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67B04528" w14:textId="77777777" w:rsidR="007A586C" w:rsidRPr="00AB41CC" w:rsidRDefault="007A586C" w:rsidP="00317B41">
            <w:pPr>
              <w:jc w:val="center"/>
              <w:rPr>
                <w:sz w:val="20"/>
                <w:szCs w:val="20"/>
              </w:rPr>
            </w:pPr>
            <w:r w:rsidRPr="00AB41CC">
              <w:rPr>
                <w:color w:val="000000"/>
                <w:sz w:val="20"/>
                <w:szCs w:val="20"/>
              </w:rPr>
              <w:t>2,2</w:t>
            </w:r>
          </w:p>
        </w:tc>
      </w:tr>
      <w:tr w:rsidR="007A586C" w:rsidRPr="00864061" w14:paraId="22229252" w14:textId="77777777" w:rsidTr="00317B41">
        <w:trPr>
          <w:trHeight w:val="473"/>
        </w:trPr>
        <w:tc>
          <w:tcPr>
            <w:tcW w:w="332" w:type="pct"/>
            <w:vAlign w:val="center"/>
          </w:tcPr>
          <w:p w14:paraId="49EF52E9" w14:textId="77777777" w:rsidR="007A586C" w:rsidRPr="00864061" w:rsidRDefault="007A586C" w:rsidP="00317B41">
            <w:pPr>
              <w:jc w:val="center"/>
              <w:rPr>
                <w:sz w:val="20"/>
                <w:szCs w:val="20"/>
              </w:rPr>
            </w:pPr>
            <w:r>
              <w:rPr>
                <w:sz w:val="20"/>
                <w:szCs w:val="20"/>
              </w:rPr>
              <w:t>19</w:t>
            </w:r>
          </w:p>
        </w:tc>
        <w:tc>
          <w:tcPr>
            <w:tcW w:w="946" w:type="pct"/>
            <w:vAlign w:val="center"/>
          </w:tcPr>
          <w:p w14:paraId="7D4C7F32" w14:textId="77777777" w:rsidR="007A586C" w:rsidRPr="00864061" w:rsidRDefault="007A586C" w:rsidP="00317B41">
            <w:pPr>
              <w:jc w:val="center"/>
              <w:rPr>
                <w:sz w:val="20"/>
                <w:szCs w:val="20"/>
              </w:rPr>
            </w:pPr>
            <w:r w:rsidRPr="00864061">
              <w:rPr>
                <w:sz w:val="20"/>
                <w:szCs w:val="20"/>
              </w:rPr>
              <w:t>Котельная №19</w:t>
            </w:r>
          </w:p>
          <w:p w14:paraId="7AB89719" w14:textId="77777777" w:rsidR="007A586C" w:rsidRPr="00864061" w:rsidRDefault="007A586C" w:rsidP="00317B41">
            <w:pPr>
              <w:jc w:val="center"/>
              <w:rPr>
                <w:sz w:val="20"/>
                <w:szCs w:val="20"/>
              </w:rPr>
            </w:pPr>
          </w:p>
        </w:tc>
        <w:tc>
          <w:tcPr>
            <w:tcW w:w="1146" w:type="pct"/>
            <w:vAlign w:val="center"/>
          </w:tcPr>
          <w:p w14:paraId="168996B1" w14:textId="77777777" w:rsidR="007A586C" w:rsidRPr="00864061" w:rsidRDefault="007A586C" w:rsidP="00317B41">
            <w:pPr>
              <w:jc w:val="center"/>
              <w:rPr>
                <w:sz w:val="20"/>
                <w:szCs w:val="20"/>
              </w:rPr>
            </w:pPr>
            <w:r w:rsidRPr="007D7336">
              <w:rPr>
                <w:sz w:val="20"/>
                <w:szCs w:val="20"/>
              </w:rPr>
              <w:t>М.О.</w:t>
            </w:r>
            <w:r>
              <w:rPr>
                <w:sz w:val="20"/>
                <w:szCs w:val="20"/>
              </w:rPr>
              <w:t xml:space="preserve"> </w:t>
            </w:r>
            <w:r w:rsidRPr="007D7336">
              <w:rPr>
                <w:sz w:val="20"/>
                <w:szCs w:val="20"/>
              </w:rPr>
              <w:t>д.</w:t>
            </w:r>
            <w:r>
              <w:rPr>
                <w:sz w:val="20"/>
                <w:szCs w:val="20"/>
              </w:rPr>
              <w:t xml:space="preserve"> </w:t>
            </w:r>
            <w:r w:rsidRPr="007D7336">
              <w:rPr>
                <w:sz w:val="20"/>
                <w:szCs w:val="20"/>
              </w:rPr>
              <w:t>Рождество д. 58/1</w:t>
            </w:r>
          </w:p>
        </w:tc>
        <w:tc>
          <w:tcPr>
            <w:tcW w:w="607" w:type="pct"/>
            <w:vAlign w:val="center"/>
          </w:tcPr>
          <w:p w14:paraId="3766BA7A" w14:textId="77777777" w:rsidR="007A586C" w:rsidRPr="00AB41CC" w:rsidRDefault="007A586C" w:rsidP="00317B41">
            <w:pPr>
              <w:jc w:val="center"/>
              <w:rPr>
                <w:sz w:val="20"/>
                <w:szCs w:val="20"/>
                <w:lang w:val="en-US"/>
              </w:rPr>
            </w:pPr>
            <w:r w:rsidRPr="00AB41CC">
              <w:rPr>
                <w:sz w:val="20"/>
                <w:szCs w:val="20"/>
              </w:rPr>
              <w:t>2014</w:t>
            </w:r>
          </w:p>
        </w:tc>
        <w:tc>
          <w:tcPr>
            <w:tcW w:w="607" w:type="pct"/>
            <w:shd w:val="clear" w:color="000000" w:fill="FFFFFF"/>
            <w:vAlign w:val="center"/>
          </w:tcPr>
          <w:p w14:paraId="7B0C9A4E" w14:textId="77777777" w:rsidR="007A586C" w:rsidRPr="00832C91" w:rsidRDefault="007A586C" w:rsidP="00317B41">
            <w:pPr>
              <w:jc w:val="center"/>
              <w:rPr>
                <w:sz w:val="20"/>
                <w:szCs w:val="20"/>
              </w:rPr>
            </w:pPr>
            <w:r>
              <w:rPr>
                <w:sz w:val="20"/>
                <w:szCs w:val="20"/>
              </w:rPr>
              <w:t>легкое нефтяное</w:t>
            </w:r>
          </w:p>
        </w:tc>
        <w:tc>
          <w:tcPr>
            <w:tcW w:w="607" w:type="pct"/>
            <w:shd w:val="clear" w:color="000000" w:fill="FFFFFF"/>
            <w:vAlign w:val="center"/>
          </w:tcPr>
          <w:p w14:paraId="2D88A72F"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6E8291DC" w14:textId="77777777" w:rsidR="007A586C" w:rsidRPr="00AB41CC" w:rsidRDefault="007A586C" w:rsidP="00317B41">
            <w:pPr>
              <w:jc w:val="center"/>
              <w:rPr>
                <w:sz w:val="20"/>
                <w:szCs w:val="20"/>
              </w:rPr>
            </w:pPr>
            <w:r w:rsidRPr="00AB41CC">
              <w:rPr>
                <w:color w:val="000000"/>
                <w:sz w:val="20"/>
                <w:szCs w:val="20"/>
              </w:rPr>
              <w:t>0,06</w:t>
            </w:r>
          </w:p>
        </w:tc>
      </w:tr>
      <w:tr w:rsidR="007A586C" w:rsidRPr="00864061" w14:paraId="21F99440" w14:textId="77777777" w:rsidTr="00317B41">
        <w:trPr>
          <w:trHeight w:val="473"/>
        </w:trPr>
        <w:tc>
          <w:tcPr>
            <w:tcW w:w="332" w:type="pct"/>
            <w:vAlign w:val="center"/>
          </w:tcPr>
          <w:p w14:paraId="23540EC2" w14:textId="77777777" w:rsidR="007A586C" w:rsidRPr="00864061" w:rsidRDefault="007A586C" w:rsidP="00317B41">
            <w:pPr>
              <w:jc w:val="center"/>
              <w:rPr>
                <w:sz w:val="20"/>
                <w:szCs w:val="20"/>
              </w:rPr>
            </w:pPr>
            <w:r>
              <w:rPr>
                <w:sz w:val="20"/>
                <w:szCs w:val="20"/>
              </w:rPr>
              <w:t>20</w:t>
            </w:r>
          </w:p>
        </w:tc>
        <w:tc>
          <w:tcPr>
            <w:tcW w:w="946" w:type="pct"/>
            <w:vAlign w:val="center"/>
          </w:tcPr>
          <w:p w14:paraId="6AC70071" w14:textId="77777777" w:rsidR="007A586C" w:rsidRPr="00864061" w:rsidRDefault="007A586C" w:rsidP="00317B41">
            <w:pPr>
              <w:jc w:val="center"/>
              <w:rPr>
                <w:sz w:val="20"/>
                <w:szCs w:val="20"/>
              </w:rPr>
            </w:pPr>
            <w:r w:rsidRPr="00864061">
              <w:rPr>
                <w:sz w:val="20"/>
                <w:szCs w:val="20"/>
              </w:rPr>
              <w:t>Котельная №20</w:t>
            </w:r>
          </w:p>
          <w:p w14:paraId="6F68D254" w14:textId="77777777" w:rsidR="007A586C" w:rsidRPr="00864061" w:rsidRDefault="007A586C" w:rsidP="00317B41">
            <w:pPr>
              <w:jc w:val="center"/>
              <w:rPr>
                <w:sz w:val="20"/>
                <w:szCs w:val="20"/>
              </w:rPr>
            </w:pPr>
          </w:p>
        </w:tc>
        <w:tc>
          <w:tcPr>
            <w:tcW w:w="1146" w:type="pct"/>
            <w:vAlign w:val="center"/>
          </w:tcPr>
          <w:p w14:paraId="2359D448" w14:textId="77777777" w:rsidR="007A586C" w:rsidRPr="00864061" w:rsidRDefault="007A586C" w:rsidP="00317B41">
            <w:pPr>
              <w:jc w:val="center"/>
              <w:rPr>
                <w:sz w:val="20"/>
                <w:szCs w:val="20"/>
              </w:rPr>
            </w:pPr>
            <w:r w:rsidRPr="007D7336">
              <w:rPr>
                <w:sz w:val="20"/>
                <w:szCs w:val="20"/>
              </w:rPr>
              <w:t>М.О. п.</w:t>
            </w:r>
            <w:r>
              <w:rPr>
                <w:sz w:val="20"/>
                <w:szCs w:val="20"/>
              </w:rPr>
              <w:t xml:space="preserve"> </w:t>
            </w:r>
            <w:r w:rsidRPr="007D7336">
              <w:rPr>
                <w:sz w:val="20"/>
                <w:szCs w:val="20"/>
              </w:rPr>
              <w:t>Лотошино, ул.</w:t>
            </w:r>
            <w:r>
              <w:rPr>
                <w:sz w:val="20"/>
                <w:szCs w:val="20"/>
              </w:rPr>
              <w:t xml:space="preserve"> </w:t>
            </w:r>
            <w:r w:rsidRPr="007D7336">
              <w:rPr>
                <w:sz w:val="20"/>
                <w:szCs w:val="20"/>
              </w:rPr>
              <w:t>Центральная, д.4а</w:t>
            </w:r>
          </w:p>
        </w:tc>
        <w:tc>
          <w:tcPr>
            <w:tcW w:w="607" w:type="pct"/>
            <w:vAlign w:val="center"/>
          </w:tcPr>
          <w:p w14:paraId="48319A0F" w14:textId="77777777" w:rsidR="007A586C" w:rsidRPr="00AB41CC" w:rsidRDefault="007A586C" w:rsidP="00317B41">
            <w:pPr>
              <w:jc w:val="center"/>
              <w:rPr>
                <w:sz w:val="20"/>
                <w:szCs w:val="20"/>
                <w:lang w:val="en-US"/>
              </w:rPr>
            </w:pPr>
            <w:r w:rsidRPr="00AB41CC">
              <w:rPr>
                <w:sz w:val="20"/>
                <w:szCs w:val="20"/>
              </w:rPr>
              <w:t>2006</w:t>
            </w:r>
          </w:p>
        </w:tc>
        <w:tc>
          <w:tcPr>
            <w:tcW w:w="607" w:type="pct"/>
            <w:shd w:val="clear" w:color="000000" w:fill="FFFFFF"/>
            <w:vAlign w:val="center"/>
          </w:tcPr>
          <w:p w14:paraId="31F00B5D" w14:textId="77777777" w:rsidR="007A586C" w:rsidRPr="00864061" w:rsidRDefault="007A586C" w:rsidP="00317B41">
            <w:pPr>
              <w:jc w:val="center"/>
              <w:rPr>
                <w:sz w:val="20"/>
                <w:szCs w:val="20"/>
              </w:rPr>
            </w:pPr>
            <w:r w:rsidRPr="00864061">
              <w:rPr>
                <w:sz w:val="20"/>
                <w:szCs w:val="20"/>
              </w:rPr>
              <w:t>природный газ</w:t>
            </w:r>
          </w:p>
        </w:tc>
        <w:tc>
          <w:tcPr>
            <w:tcW w:w="607" w:type="pct"/>
            <w:shd w:val="clear" w:color="000000" w:fill="FFFFFF"/>
            <w:vAlign w:val="center"/>
          </w:tcPr>
          <w:p w14:paraId="60F0C76C" w14:textId="77777777" w:rsidR="007A586C" w:rsidRPr="00864061" w:rsidRDefault="007A586C" w:rsidP="00317B41">
            <w:pPr>
              <w:jc w:val="center"/>
              <w:rPr>
                <w:sz w:val="20"/>
                <w:szCs w:val="20"/>
              </w:rPr>
            </w:pPr>
            <w:r w:rsidRPr="00864061">
              <w:rPr>
                <w:sz w:val="20"/>
                <w:szCs w:val="20"/>
              </w:rPr>
              <w:t>-</w:t>
            </w:r>
          </w:p>
        </w:tc>
        <w:tc>
          <w:tcPr>
            <w:tcW w:w="755" w:type="pct"/>
            <w:vAlign w:val="center"/>
          </w:tcPr>
          <w:p w14:paraId="101F75DF" w14:textId="77777777" w:rsidR="007A586C" w:rsidRPr="00AB41CC" w:rsidRDefault="007A586C" w:rsidP="00317B41">
            <w:pPr>
              <w:jc w:val="center"/>
              <w:rPr>
                <w:sz w:val="20"/>
                <w:szCs w:val="20"/>
              </w:rPr>
            </w:pPr>
            <w:r w:rsidRPr="00AB41CC">
              <w:rPr>
                <w:color w:val="000000"/>
                <w:sz w:val="20"/>
                <w:szCs w:val="20"/>
              </w:rPr>
              <w:t>0,86</w:t>
            </w:r>
          </w:p>
        </w:tc>
      </w:tr>
      <w:tr w:rsidR="007A586C" w:rsidRPr="00864061" w14:paraId="02062746" w14:textId="77777777" w:rsidTr="00317B41">
        <w:trPr>
          <w:trHeight w:val="473"/>
        </w:trPr>
        <w:tc>
          <w:tcPr>
            <w:tcW w:w="332" w:type="pct"/>
            <w:vAlign w:val="center"/>
          </w:tcPr>
          <w:p w14:paraId="7EB9237A" w14:textId="77777777" w:rsidR="007A586C" w:rsidRDefault="007A586C" w:rsidP="00317B41">
            <w:pPr>
              <w:jc w:val="center"/>
              <w:rPr>
                <w:sz w:val="20"/>
                <w:szCs w:val="20"/>
              </w:rPr>
            </w:pPr>
            <w:r>
              <w:rPr>
                <w:sz w:val="20"/>
                <w:szCs w:val="20"/>
              </w:rPr>
              <w:t>21</w:t>
            </w:r>
          </w:p>
        </w:tc>
        <w:tc>
          <w:tcPr>
            <w:tcW w:w="946" w:type="pct"/>
            <w:vAlign w:val="center"/>
          </w:tcPr>
          <w:p w14:paraId="1F93036C" w14:textId="77777777" w:rsidR="007A586C" w:rsidRPr="00864061" w:rsidRDefault="007A586C" w:rsidP="00317B41">
            <w:pPr>
              <w:jc w:val="center"/>
              <w:rPr>
                <w:sz w:val="20"/>
                <w:szCs w:val="20"/>
              </w:rPr>
            </w:pPr>
            <w:r>
              <w:rPr>
                <w:sz w:val="20"/>
                <w:szCs w:val="20"/>
              </w:rPr>
              <w:t>Котельная №21</w:t>
            </w:r>
          </w:p>
        </w:tc>
        <w:tc>
          <w:tcPr>
            <w:tcW w:w="1146" w:type="pct"/>
            <w:vAlign w:val="center"/>
          </w:tcPr>
          <w:p w14:paraId="65F702B3" w14:textId="77777777" w:rsidR="007A586C" w:rsidRPr="00206FA0" w:rsidRDefault="007A586C" w:rsidP="00317B41">
            <w:pPr>
              <w:jc w:val="center"/>
              <w:rPr>
                <w:sz w:val="20"/>
                <w:szCs w:val="20"/>
              </w:rPr>
            </w:pPr>
            <w:r w:rsidRPr="007D7336">
              <w:rPr>
                <w:sz w:val="20"/>
                <w:szCs w:val="20"/>
              </w:rPr>
              <w:t>М.О. п.</w:t>
            </w:r>
            <w:r>
              <w:rPr>
                <w:sz w:val="20"/>
                <w:szCs w:val="20"/>
              </w:rPr>
              <w:t xml:space="preserve"> </w:t>
            </w:r>
            <w:r w:rsidRPr="007D7336">
              <w:rPr>
                <w:sz w:val="20"/>
                <w:szCs w:val="20"/>
              </w:rPr>
              <w:t>Лотошино, ул.</w:t>
            </w:r>
            <w:r>
              <w:rPr>
                <w:sz w:val="20"/>
                <w:szCs w:val="20"/>
              </w:rPr>
              <w:t xml:space="preserve"> </w:t>
            </w:r>
            <w:r w:rsidRPr="007D7336">
              <w:rPr>
                <w:sz w:val="20"/>
                <w:szCs w:val="20"/>
              </w:rPr>
              <w:t>Кирова д.22</w:t>
            </w:r>
          </w:p>
        </w:tc>
        <w:tc>
          <w:tcPr>
            <w:tcW w:w="607" w:type="pct"/>
            <w:vAlign w:val="center"/>
          </w:tcPr>
          <w:p w14:paraId="502F7D45" w14:textId="77777777" w:rsidR="007A586C" w:rsidRPr="00AB41CC" w:rsidRDefault="007A586C" w:rsidP="00317B41">
            <w:pPr>
              <w:jc w:val="center"/>
              <w:rPr>
                <w:sz w:val="20"/>
                <w:szCs w:val="20"/>
              </w:rPr>
            </w:pPr>
            <w:r w:rsidRPr="00AB41CC">
              <w:rPr>
                <w:sz w:val="20"/>
                <w:szCs w:val="20"/>
              </w:rPr>
              <w:t>2005</w:t>
            </w:r>
          </w:p>
        </w:tc>
        <w:tc>
          <w:tcPr>
            <w:tcW w:w="607" w:type="pct"/>
            <w:shd w:val="clear" w:color="000000" w:fill="FFFFFF"/>
            <w:vAlign w:val="center"/>
          </w:tcPr>
          <w:p w14:paraId="48E59DA7" w14:textId="77777777" w:rsidR="007A586C" w:rsidRPr="00864061" w:rsidRDefault="007A586C" w:rsidP="00317B41">
            <w:pPr>
              <w:jc w:val="center"/>
              <w:rPr>
                <w:sz w:val="20"/>
                <w:szCs w:val="20"/>
              </w:rPr>
            </w:pPr>
            <w:r w:rsidRPr="00136269">
              <w:rPr>
                <w:sz w:val="20"/>
                <w:szCs w:val="20"/>
              </w:rPr>
              <w:t>природный газ</w:t>
            </w:r>
          </w:p>
        </w:tc>
        <w:tc>
          <w:tcPr>
            <w:tcW w:w="607" w:type="pct"/>
            <w:shd w:val="clear" w:color="000000" w:fill="FFFFFF"/>
            <w:vAlign w:val="center"/>
          </w:tcPr>
          <w:p w14:paraId="2BDDE47D" w14:textId="77777777" w:rsidR="007A586C" w:rsidRPr="00864061" w:rsidRDefault="007A586C" w:rsidP="00317B41">
            <w:pPr>
              <w:jc w:val="center"/>
              <w:rPr>
                <w:sz w:val="20"/>
                <w:szCs w:val="20"/>
              </w:rPr>
            </w:pPr>
            <w:r w:rsidRPr="00AA5F53">
              <w:rPr>
                <w:sz w:val="20"/>
                <w:szCs w:val="20"/>
              </w:rPr>
              <w:t>-</w:t>
            </w:r>
          </w:p>
        </w:tc>
        <w:tc>
          <w:tcPr>
            <w:tcW w:w="755" w:type="pct"/>
            <w:vAlign w:val="center"/>
          </w:tcPr>
          <w:p w14:paraId="7A935A8F" w14:textId="77777777" w:rsidR="007A586C" w:rsidRPr="00AB41CC" w:rsidRDefault="007A586C" w:rsidP="00317B41">
            <w:pPr>
              <w:jc w:val="center"/>
              <w:rPr>
                <w:sz w:val="20"/>
                <w:szCs w:val="20"/>
              </w:rPr>
            </w:pPr>
            <w:r w:rsidRPr="00AB41CC">
              <w:rPr>
                <w:color w:val="000000"/>
                <w:sz w:val="20"/>
                <w:szCs w:val="20"/>
              </w:rPr>
              <w:t>0,086</w:t>
            </w:r>
          </w:p>
        </w:tc>
      </w:tr>
      <w:tr w:rsidR="007A586C" w:rsidRPr="00864061" w14:paraId="155C95A7" w14:textId="77777777" w:rsidTr="00317B41">
        <w:trPr>
          <w:trHeight w:val="473"/>
        </w:trPr>
        <w:tc>
          <w:tcPr>
            <w:tcW w:w="332" w:type="pct"/>
            <w:vAlign w:val="center"/>
          </w:tcPr>
          <w:p w14:paraId="411D5DB4" w14:textId="77777777" w:rsidR="007A586C" w:rsidRDefault="007A586C" w:rsidP="00317B41">
            <w:pPr>
              <w:jc w:val="center"/>
              <w:rPr>
                <w:sz w:val="20"/>
                <w:szCs w:val="20"/>
              </w:rPr>
            </w:pPr>
            <w:r>
              <w:rPr>
                <w:sz w:val="20"/>
                <w:szCs w:val="20"/>
              </w:rPr>
              <w:t>22</w:t>
            </w:r>
          </w:p>
        </w:tc>
        <w:tc>
          <w:tcPr>
            <w:tcW w:w="946" w:type="pct"/>
            <w:vAlign w:val="center"/>
          </w:tcPr>
          <w:p w14:paraId="1EA0A1DB" w14:textId="77777777" w:rsidR="007A586C" w:rsidRPr="00864061" w:rsidRDefault="007A586C" w:rsidP="00317B41">
            <w:pPr>
              <w:jc w:val="center"/>
              <w:rPr>
                <w:sz w:val="20"/>
                <w:szCs w:val="20"/>
              </w:rPr>
            </w:pPr>
            <w:r>
              <w:rPr>
                <w:sz w:val="20"/>
                <w:szCs w:val="20"/>
              </w:rPr>
              <w:t>Котельная №22</w:t>
            </w:r>
          </w:p>
        </w:tc>
        <w:tc>
          <w:tcPr>
            <w:tcW w:w="1146" w:type="pct"/>
            <w:vAlign w:val="center"/>
          </w:tcPr>
          <w:p w14:paraId="136E0269" w14:textId="2AD488CB" w:rsidR="007A586C" w:rsidRPr="00206FA0" w:rsidRDefault="007A586C" w:rsidP="00317B41">
            <w:pPr>
              <w:jc w:val="center"/>
              <w:rPr>
                <w:sz w:val="20"/>
                <w:szCs w:val="20"/>
              </w:rPr>
            </w:pPr>
            <w:r w:rsidRPr="007D7336">
              <w:rPr>
                <w:sz w:val="20"/>
                <w:szCs w:val="20"/>
              </w:rPr>
              <w:t>М.О. п.</w:t>
            </w:r>
            <w:r>
              <w:rPr>
                <w:sz w:val="20"/>
                <w:szCs w:val="20"/>
              </w:rPr>
              <w:t xml:space="preserve"> </w:t>
            </w:r>
            <w:r w:rsidRPr="007D7336">
              <w:rPr>
                <w:sz w:val="20"/>
                <w:szCs w:val="20"/>
              </w:rPr>
              <w:t>Лотошино, ул.</w:t>
            </w:r>
            <w:r>
              <w:rPr>
                <w:sz w:val="20"/>
                <w:szCs w:val="20"/>
              </w:rPr>
              <w:t xml:space="preserve"> </w:t>
            </w:r>
            <w:r w:rsidRPr="007D7336">
              <w:rPr>
                <w:sz w:val="20"/>
                <w:szCs w:val="20"/>
              </w:rPr>
              <w:t>Коммунальная д.6</w:t>
            </w:r>
            <w:r w:rsidR="002727C3">
              <w:rPr>
                <w:sz w:val="20"/>
                <w:szCs w:val="20"/>
              </w:rPr>
              <w:t>, помещение 1</w:t>
            </w:r>
          </w:p>
        </w:tc>
        <w:tc>
          <w:tcPr>
            <w:tcW w:w="607" w:type="pct"/>
            <w:vAlign w:val="center"/>
          </w:tcPr>
          <w:p w14:paraId="7E5F444B" w14:textId="77777777" w:rsidR="007A586C" w:rsidRPr="00AB41CC" w:rsidRDefault="007A586C" w:rsidP="00317B41">
            <w:pPr>
              <w:jc w:val="center"/>
              <w:rPr>
                <w:sz w:val="20"/>
                <w:szCs w:val="20"/>
              </w:rPr>
            </w:pPr>
            <w:r w:rsidRPr="00AB41CC">
              <w:rPr>
                <w:sz w:val="20"/>
                <w:szCs w:val="20"/>
              </w:rPr>
              <w:t>1990</w:t>
            </w:r>
          </w:p>
        </w:tc>
        <w:tc>
          <w:tcPr>
            <w:tcW w:w="607" w:type="pct"/>
            <w:shd w:val="clear" w:color="000000" w:fill="FFFFFF"/>
            <w:vAlign w:val="center"/>
          </w:tcPr>
          <w:p w14:paraId="27CBDC65" w14:textId="77777777" w:rsidR="007A586C" w:rsidRPr="00864061" w:rsidRDefault="007A586C" w:rsidP="00317B41">
            <w:pPr>
              <w:jc w:val="center"/>
              <w:rPr>
                <w:sz w:val="20"/>
                <w:szCs w:val="20"/>
              </w:rPr>
            </w:pPr>
            <w:r w:rsidRPr="00136269">
              <w:rPr>
                <w:sz w:val="20"/>
                <w:szCs w:val="20"/>
              </w:rPr>
              <w:t>природный газ</w:t>
            </w:r>
          </w:p>
        </w:tc>
        <w:tc>
          <w:tcPr>
            <w:tcW w:w="607" w:type="pct"/>
            <w:shd w:val="clear" w:color="000000" w:fill="FFFFFF"/>
            <w:vAlign w:val="center"/>
          </w:tcPr>
          <w:p w14:paraId="52D2DEF0" w14:textId="77777777" w:rsidR="007A586C" w:rsidRPr="00864061" w:rsidRDefault="007A586C" w:rsidP="00317B41">
            <w:pPr>
              <w:jc w:val="center"/>
              <w:rPr>
                <w:sz w:val="20"/>
                <w:szCs w:val="20"/>
              </w:rPr>
            </w:pPr>
            <w:r w:rsidRPr="00AA5F53">
              <w:rPr>
                <w:sz w:val="20"/>
                <w:szCs w:val="20"/>
              </w:rPr>
              <w:t>-</w:t>
            </w:r>
          </w:p>
        </w:tc>
        <w:tc>
          <w:tcPr>
            <w:tcW w:w="755" w:type="pct"/>
            <w:vAlign w:val="center"/>
          </w:tcPr>
          <w:p w14:paraId="7EBF8BA1" w14:textId="77777777" w:rsidR="007A586C" w:rsidRPr="00AB41CC" w:rsidRDefault="007A586C" w:rsidP="00317B41">
            <w:pPr>
              <w:jc w:val="center"/>
              <w:rPr>
                <w:sz w:val="20"/>
                <w:szCs w:val="20"/>
              </w:rPr>
            </w:pPr>
            <w:r w:rsidRPr="00AB41CC">
              <w:rPr>
                <w:color w:val="000000"/>
                <w:sz w:val="20"/>
                <w:szCs w:val="20"/>
              </w:rPr>
              <w:t>0,04</w:t>
            </w:r>
          </w:p>
        </w:tc>
      </w:tr>
      <w:tr w:rsidR="007A586C" w:rsidRPr="00864061" w14:paraId="0200EEC2" w14:textId="77777777" w:rsidTr="00317B41">
        <w:trPr>
          <w:trHeight w:val="473"/>
        </w:trPr>
        <w:tc>
          <w:tcPr>
            <w:tcW w:w="332" w:type="pct"/>
            <w:vAlign w:val="center"/>
          </w:tcPr>
          <w:p w14:paraId="1BE5EC61" w14:textId="77777777" w:rsidR="007A586C" w:rsidRDefault="007A586C" w:rsidP="00317B41">
            <w:pPr>
              <w:jc w:val="center"/>
              <w:rPr>
                <w:sz w:val="20"/>
                <w:szCs w:val="20"/>
              </w:rPr>
            </w:pPr>
            <w:r>
              <w:rPr>
                <w:sz w:val="20"/>
                <w:szCs w:val="20"/>
              </w:rPr>
              <w:t>23</w:t>
            </w:r>
          </w:p>
        </w:tc>
        <w:tc>
          <w:tcPr>
            <w:tcW w:w="946" w:type="pct"/>
            <w:vAlign w:val="center"/>
          </w:tcPr>
          <w:p w14:paraId="5EAA0E5E" w14:textId="77777777" w:rsidR="007A586C" w:rsidRPr="00864061" w:rsidRDefault="007A586C" w:rsidP="00317B41">
            <w:pPr>
              <w:jc w:val="center"/>
              <w:rPr>
                <w:sz w:val="20"/>
                <w:szCs w:val="20"/>
              </w:rPr>
            </w:pPr>
            <w:r>
              <w:rPr>
                <w:sz w:val="20"/>
                <w:szCs w:val="20"/>
              </w:rPr>
              <w:t>Котельная №23</w:t>
            </w:r>
          </w:p>
        </w:tc>
        <w:tc>
          <w:tcPr>
            <w:tcW w:w="1146" w:type="pct"/>
            <w:vAlign w:val="center"/>
          </w:tcPr>
          <w:p w14:paraId="3CF610C7" w14:textId="3F832DF4" w:rsidR="007A586C" w:rsidRPr="00206FA0" w:rsidRDefault="007A586C" w:rsidP="00317B41">
            <w:pPr>
              <w:jc w:val="center"/>
              <w:rPr>
                <w:sz w:val="20"/>
                <w:szCs w:val="20"/>
              </w:rPr>
            </w:pPr>
            <w:r w:rsidRPr="007D7336">
              <w:rPr>
                <w:sz w:val="20"/>
                <w:szCs w:val="20"/>
              </w:rPr>
              <w:t>М.О. п.</w:t>
            </w:r>
            <w:r>
              <w:rPr>
                <w:sz w:val="20"/>
                <w:szCs w:val="20"/>
              </w:rPr>
              <w:t xml:space="preserve"> </w:t>
            </w:r>
            <w:r w:rsidRPr="007D7336">
              <w:rPr>
                <w:sz w:val="20"/>
                <w:szCs w:val="20"/>
              </w:rPr>
              <w:t>Лотошино, ул.1-я Льнозаводская д.11</w:t>
            </w:r>
            <w:r w:rsidR="002727C3">
              <w:rPr>
                <w:sz w:val="20"/>
                <w:szCs w:val="20"/>
              </w:rPr>
              <w:t>, помещение 3</w:t>
            </w:r>
          </w:p>
        </w:tc>
        <w:tc>
          <w:tcPr>
            <w:tcW w:w="607" w:type="pct"/>
            <w:vAlign w:val="center"/>
          </w:tcPr>
          <w:p w14:paraId="46EE79F5" w14:textId="77777777" w:rsidR="007A586C" w:rsidRPr="00AB41CC" w:rsidRDefault="007A586C" w:rsidP="00317B41">
            <w:pPr>
              <w:jc w:val="center"/>
              <w:rPr>
                <w:sz w:val="20"/>
                <w:szCs w:val="20"/>
              </w:rPr>
            </w:pPr>
            <w:r w:rsidRPr="00AB41CC">
              <w:rPr>
                <w:sz w:val="20"/>
                <w:szCs w:val="20"/>
              </w:rPr>
              <w:t>1990</w:t>
            </w:r>
          </w:p>
        </w:tc>
        <w:tc>
          <w:tcPr>
            <w:tcW w:w="607" w:type="pct"/>
            <w:shd w:val="clear" w:color="000000" w:fill="FFFFFF"/>
            <w:vAlign w:val="center"/>
          </w:tcPr>
          <w:p w14:paraId="45C999C6" w14:textId="77777777" w:rsidR="007A586C" w:rsidRPr="00864061" w:rsidRDefault="007A586C" w:rsidP="00317B41">
            <w:pPr>
              <w:jc w:val="center"/>
              <w:rPr>
                <w:sz w:val="20"/>
                <w:szCs w:val="20"/>
              </w:rPr>
            </w:pPr>
            <w:r w:rsidRPr="00136269">
              <w:rPr>
                <w:sz w:val="20"/>
                <w:szCs w:val="20"/>
              </w:rPr>
              <w:t>природный газ</w:t>
            </w:r>
          </w:p>
        </w:tc>
        <w:tc>
          <w:tcPr>
            <w:tcW w:w="607" w:type="pct"/>
            <w:shd w:val="clear" w:color="000000" w:fill="FFFFFF"/>
            <w:vAlign w:val="center"/>
          </w:tcPr>
          <w:p w14:paraId="621D1EBD" w14:textId="77777777" w:rsidR="007A586C" w:rsidRPr="00864061" w:rsidRDefault="007A586C" w:rsidP="00317B41">
            <w:pPr>
              <w:jc w:val="center"/>
              <w:rPr>
                <w:sz w:val="20"/>
                <w:szCs w:val="20"/>
              </w:rPr>
            </w:pPr>
            <w:r w:rsidRPr="00AA5F53">
              <w:rPr>
                <w:sz w:val="20"/>
                <w:szCs w:val="20"/>
              </w:rPr>
              <w:t>-</w:t>
            </w:r>
          </w:p>
        </w:tc>
        <w:tc>
          <w:tcPr>
            <w:tcW w:w="755" w:type="pct"/>
            <w:vAlign w:val="center"/>
          </w:tcPr>
          <w:p w14:paraId="12312263" w14:textId="77777777" w:rsidR="007A586C" w:rsidRPr="00AB41CC" w:rsidRDefault="007A586C" w:rsidP="00317B41">
            <w:pPr>
              <w:jc w:val="center"/>
              <w:rPr>
                <w:sz w:val="20"/>
                <w:szCs w:val="20"/>
              </w:rPr>
            </w:pPr>
            <w:r w:rsidRPr="00AB41CC">
              <w:rPr>
                <w:color w:val="000000"/>
                <w:sz w:val="20"/>
                <w:szCs w:val="20"/>
              </w:rPr>
              <w:t>0,04</w:t>
            </w:r>
          </w:p>
        </w:tc>
      </w:tr>
      <w:tr w:rsidR="007A586C" w:rsidRPr="00864061" w14:paraId="20225F66" w14:textId="77777777" w:rsidTr="00317B41">
        <w:trPr>
          <w:trHeight w:val="473"/>
        </w:trPr>
        <w:tc>
          <w:tcPr>
            <w:tcW w:w="332" w:type="pct"/>
            <w:vAlign w:val="center"/>
          </w:tcPr>
          <w:p w14:paraId="78D44431" w14:textId="77777777" w:rsidR="007A586C" w:rsidRDefault="007A586C" w:rsidP="00317B41">
            <w:pPr>
              <w:jc w:val="center"/>
              <w:rPr>
                <w:sz w:val="20"/>
                <w:szCs w:val="20"/>
              </w:rPr>
            </w:pPr>
            <w:r>
              <w:rPr>
                <w:sz w:val="20"/>
                <w:szCs w:val="20"/>
              </w:rPr>
              <w:t>24</w:t>
            </w:r>
          </w:p>
        </w:tc>
        <w:tc>
          <w:tcPr>
            <w:tcW w:w="946" w:type="pct"/>
            <w:vAlign w:val="center"/>
          </w:tcPr>
          <w:p w14:paraId="02490318" w14:textId="17F40217" w:rsidR="007A586C" w:rsidRDefault="007A586C" w:rsidP="00317B41">
            <w:pPr>
              <w:jc w:val="center"/>
              <w:rPr>
                <w:sz w:val="20"/>
                <w:szCs w:val="20"/>
              </w:rPr>
            </w:pPr>
            <w:r w:rsidRPr="00092F7E">
              <w:rPr>
                <w:sz w:val="20"/>
                <w:szCs w:val="20"/>
              </w:rPr>
              <w:t xml:space="preserve">Котельная </w:t>
            </w:r>
            <w:r w:rsidR="003A04FE">
              <w:rPr>
                <w:sz w:val="20"/>
                <w:szCs w:val="20"/>
              </w:rPr>
              <w:t xml:space="preserve">№24 </w:t>
            </w:r>
            <w:r w:rsidRPr="00092F7E">
              <w:rPr>
                <w:sz w:val="20"/>
                <w:szCs w:val="20"/>
              </w:rPr>
              <w:t>ул. Рогова</w:t>
            </w:r>
          </w:p>
        </w:tc>
        <w:tc>
          <w:tcPr>
            <w:tcW w:w="1146" w:type="pct"/>
            <w:vAlign w:val="center"/>
          </w:tcPr>
          <w:p w14:paraId="46085A81" w14:textId="2686C0B6" w:rsidR="007A586C" w:rsidRPr="007D7336" w:rsidRDefault="007A586C" w:rsidP="00317B41">
            <w:pPr>
              <w:jc w:val="center"/>
              <w:rPr>
                <w:sz w:val="20"/>
                <w:szCs w:val="20"/>
              </w:rPr>
            </w:pPr>
            <w:r w:rsidRPr="00092F7E">
              <w:rPr>
                <w:sz w:val="20"/>
                <w:szCs w:val="20"/>
              </w:rPr>
              <w:t xml:space="preserve">М.О. </w:t>
            </w:r>
            <w:r>
              <w:rPr>
                <w:sz w:val="20"/>
                <w:szCs w:val="20"/>
              </w:rPr>
              <w:t>п. Кировский</w:t>
            </w:r>
            <w:r w:rsidRPr="00092F7E">
              <w:rPr>
                <w:sz w:val="20"/>
                <w:szCs w:val="20"/>
              </w:rPr>
              <w:t>, ул. Рогова, д 7</w:t>
            </w:r>
            <w:r w:rsidR="002727C3">
              <w:rPr>
                <w:sz w:val="20"/>
                <w:szCs w:val="20"/>
              </w:rPr>
              <w:t>, помещение 1</w:t>
            </w:r>
          </w:p>
        </w:tc>
        <w:tc>
          <w:tcPr>
            <w:tcW w:w="607" w:type="pct"/>
            <w:vAlign w:val="center"/>
          </w:tcPr>
          <w:p w14:paraId="4984D5D7" w14:textId="77777777" w:rsidR="007A586C" w:rsidRPr="00AB41CC" w:rsidRDefault="007A586C" w:rsidP="00317B41">
            <w:pPr>
              <w:jc w:val="center"/>
              <w:rPr>
                <w:sz w:val="20"/>
                <w:szCs w:val="20"/>
              </w:rPr>
            </w:pPr>
            <w:r>
              <w:rPr>
                <w:sz w:val="20"/>
                <w:szCs w:val="20"/>
              </w:rPr>
              <w:t>1991</w:t>
            </w:r>
          </w:p>
        </w:tc>
        <w:tc>
          <w:tcPr>
            <w:tcW w:w="607" w:type="pct"/>
            <w:shd w:val="clear" w:color="000000" w:fill="FFFFFF"/>
            <w:vAlign w:val="center"/>
          </w:tcPr>
          <w:p w14:paraId="080C74D2" w14:textId="77777777" w:rsidR="007A586C" w:rsidRPr="00136269" w:rsidRDefault="007A586C" w:rsidP="00317B41">
            <w:pPr>
              <w:jc w:val="center"/>
              <w:rPr>
                <w:sz w:val="20"/>
                <w:szCs w:val="20"/>
              </w:rPr>
            </w:pPr>
            <w:r w:rsidRPr="00136269">
              <w:rPr>
                <w:sz w:val="20"/>
                <w:szCs w:val="20"/>
              </w:rPr>
              <w:t>природный газ</w:t>
            </w:r>
          </w:p>
        </w:tc>
        <w:tc>
          <w:tcPr>
            <w:tcW w:w="607" w:type="pct"/>
            <w:shd w:val="clear" w:color="000000" w:fill="FFFFFF"/>
            <w:vAlign w:val="center"/>
          </w:tcPr>
          <w:p w14:paraId="60EA5C5A" w14:textId="77777777" w:rsidR="007A586C" w:rsidRPr="00AA5F53" w:rsidRDefault="007A586C" w:rsidP="00317B41">
            <w:pPr>
              <w:jc w:val="center"/>
              <w:rPr>
                <w:sz w:val="20"/>
                <w:szCs w:val="20"/>
              </w:rPr>
            </w:pPr>
            <w:r w:rsidRPr="00AA5F53">
              <w:rPr>
                <w:sz w:val="20"/>
                <w:szCs w:val="20"/>
              </w:rPr>
              <w:t>-</w:t>
            </w:r>
          </w:p>
        </w:tc>
        <w:tc>
          <w:tcPr>
            <w:tcW w:w="755" w:type="pct"/>
            <w:vAlign w:val="center"/>
          </w:tcPr>
          <w:p w14:paraId="19E5CE27" w14:textId="77777777" w:rsidR="007A586C" w:rsidRPr="00AB41CC" w:rsidRDefault="007A586C" w:rsidP="00317B41">
            <w:pPr>
              <w:jc w:val="center"/>
              <w:rPr>
                <w:color w:val="000000"/>
                <w:sz w:val="20"/>
                <w:szCs w:val="20"/>
              </w:rPr>
            </w:pPr>
            <w:r>
              <w:rPr>
                <w:color w:val="000000"/>
                <w:sz w:val="20"/>
                <w:szCs w:val="20"/>
              </w:rPr>
              <w:t>6,45</w:t>
            </w:r>
          </w:p>
        </w:tc>
      </w:tr>
      <w:bookmarkEnd w:id="45"/>
    </w:tbl>
    <w:p w14:paraId="61B28C7E" w14:textId="77777777" w:rsidR="007A586C" w:rsidRDefault="007A586C" w:rsidP="007A586C">
      <w:pPr>
        <w:pStyle w:val="Maximyz0"/>
        <w:ind w:firstLine="708"/>
        <w:rPr>
          <w:lang w:eastAsia="en-US"/>
        </w:rPr>
      </w:pPr>
    </w:p>
    <w:p w14:paraId="6EDA6325" w14:textId="77777777" w:rsidR="007A586C" w:rsidRPr="007A586C" w:rsidRDefault="007A586C" w:rsidP="007A586C">
      <w:pPr>
        <w:rPr>
          <w:lang w:eastAsia="en-US"/>
        </w:rPr>
      </w:pPr>
    </w:p>
    <w:p w14:paraId="67A8EB9F" w14:textId="77777777" w:rsidR="00774551" w:rsidRPr="00774551" w:rsidRDefault="00437290" w:rsidP="00774551">
      <w:pPr>
        <w:pStyle w:val="Maximyz0"/>
        <w:rPr>
          <w:vanish/>
        </w:rPr>
        <w:sectPr w:rsidR="00774551" w:rsidRPr="00774551" w:rsidSect="00D9785B">
          <w:pgSz w:w="11906" w:h="16838" w:code="9"/>
          <w:pgMar w:top="851" w:right="851" w:bottom="851" w:left="1701" w:header="708" w:footer="708" w:gutter="0"/>
          <w:cols w:space="708"/>
          <w:docGrid w:linePitch="360"/>
        </w:sectPr>
      </w:pPr>
      <w:r w:rsidRPr="002E53E7">
        <w:rPr>
          <w:lang w:eastAsia="en-US"/>
        </w:rPr>
        <w:t>Основные технические характеристики кот</w:t>
      </w:r>
      <w:r w:rsidR="00897809" w:rsidRPr="002E53E7">
        <w:rPr>
          <w:lang w:eastAsia="en-US"/>
        </w:rPr>
        <w:t>е</w:t>
      </w:r>
      <w:r w:rsidRPr="002E53E7">
        <w:rPr>
          <w:lang w:eastAsia="en-US"/>
        </w:rPr>
        <w:t>льн</w:t>
      </w:r>
      <w:r w:rsidR="00D65F84" w:rsidRPr="002E53E7">
        <w:rPr>
          <w:lang w:eastAsia="en-US"/>
        </w:rPr>
        <w:t>ых</w:t>
      </w:r>
      <w:r w:rsidR="003A7529">
        <w:rPr>
          <w:lang w:eastAsia="en-US"/>
        </w:rPr>
        <w:t xml:space="preserve"> </w:t>
      </w:r>
      <w:r w:rsidR="0093129A">
        <w:rPr>
          <w:lang w:eastAsia="en-US"/>
        </w:rPr>
        <w:t>г</w:t>
      </w:r>
      <w:r w:rsidR="00882783">
        <w:rPr>
          <w:lang w:eastAsia="en-US"/>
        </w:rPr>
        <w:t>ородского округа Лотошино</w:t>
      </w:r>
      <w:r w:rsidR="00152E2E">
        <w:rPr>
          <w:lang w:eastAsia="en-US"/>
        </w:rPr>
        <w:t xml:space="preserve"> </w:t>
      </w:r>
      <w:r w:rsidR="005D1FB6" w:rsidRPr="002E53E7">
        <w:rPr>
          <w:lang w:eastAsia="en-US"/>
        </w:rPr>
        <w:t>приведены</w:t>
      </w:r>
      <w:r w:rsidRPr="002E53E7">
        <w:rPr>
          <w:lang w:eastAsia="en-US"/>
        </w:rPr>
        <w:t xml:space="preserve"> в таблице </w:t>
      </w:r>
      <w:r w:rsidR="000D1014" w:rsidRPr="002E53E7">
        <w:rPr>
          <w:lang w:eastAsia="en-US"/>
        </w:rPr>
        <w:fldChar w:fldCharType="begin"/>
      </w:r>
      <w:r w:rsidR="000D1014" w:rsidRPr="002E53E7">
        <w:rPr>
          <w:lang w:eastAsia="en-US"/>
        </w:rPr>
        <w:instrText xml:space="preserve"> REF _Ref397587348 \h  \* MERGEFORMAT </w:instrText>
      </w:r>
      <w:r w:rsidR="000D1014" w:rsidRPr="002E53E7">
        <w:rPr>
          <w:lang w:eastAsia="en-US"/>
        </w:rPr>
      </w:r>
      <w:r w:rsidR="000D1014" w:rsidRPr="002E53E7">
        <w:rPr>
          <w:lang w:eastAsia="en-US"/>
        </w:rPr>
        <w:fldChar w:fldCharType="separate"/>
      </w:r>
    </w:p>
    <w:p w14:paraId="56DF5CBB" w14:textId="5A383F9A" w:rsidR="008B5DEA" w:rsidRDefault="00774551" w:rsidP="00744729">
      <w:pPr>
        <w:pStyle w:val="Maximyz0"/>
        <w:rPr>
          <w:lang w:eastAsia="en-US"/>
        </w:rPr>
      </w:pPr>
      <w:r w:rsidRPr="00774551">
        <w:rPr>
          <w:vanish/>
        </w:rPr>
        <w:t>Таблица</w:t>
      </w:r>
      <w:r w:rsidRPr="002E53E7">
        <w:rPr>
          <w:noProof/>
        </w:rPr>
        <w:t xml:space="preserve"> </w:t>
      </w:r>
      <w:r>
        <w:t>1</w:t>
      </w:r>
      <w:r>
        <w:rPr>
          <w:noProof/>
        </w:rPr>
        <w:t>.9</w:t>
      </w:r>
      <w:r w:rsidR="000D1014" w:rsidRPr="002E53E7">
        <w:rPr>
          <w:lang w:eastAsia="en-US"/>
        </w:rPr>
        <w:fldChar w:fldCharType="end"/>
      </w:r>
      <w:r w:rsidR="000D1014" w:rsidRPr="002E53E7">
        <w:rPr>
          <w:lang w:eastAsia="en-US"/>
        </w:rPr>
        <w:t>.</w:t>
      </w:r>
    </w:p>
    <w:p w14:paraId="513DA5F8" w14:textId="77777777" w:rsidR="00744729" w:rsidRDefault="00744729" w:rsidP="00744729">
      <w:pPr>
        <w:pStyle w:val="Maximyz0"/>
        <w:rPr>
          <w:lang w:eastAsia="en-US"/>
        </w:rPr>
      </w:pPr>
    </w:p>
    <w:p w14:paraId="46A76873" w14:textId="77777777" w:rsidR="00237C0D" w:rsidRDefault="00237C0D" w:rsidP="00CC7586">
      <w:pPr>
        <w:pStyle w:val="affb"/>
        <w:keepNext/>
        <w:sectPr w:rsidR="00237C0D" w:rsidSect="00D9785B">
          <w:pgSz w:w="11906" w:h="16838" w:code="9"/>
          <w:pgMar w:top="851" w:right="851" w:bottom="851" w:left="1701" w:header="708" w:footer="708" w:gutter="0"/>
          <w:cols w:space="708"/>
          <w:docGrid w:linePitch="360"/>
        </w:sectPr>
      </w:pPr>
      <w:bookmarkStart w:id="46" w:name="_Ref397587348"/>
    </w:p>
    <w:p w14:paraId="5E86AD9A" w14:textId="51C88D10" w:rsidR="00086C72" w:rsidRDefault="00086C72" w:rsidP="00CC7586">
      <w:pPr>
        <w:pStyle w:val="affb"/>
        <w:keepNext/>
      </w:pPr>
      <w:bookmarkStart w:id="47" w:name="_Hlk21529253"/>
      <w:r w:rsidRPr="002E53E7">
        <w:lastRenderedPageBreak/>
        <w:t xml:space="preserve">Таблица </w:t>
      </w:r>
      <w:fldSimple w:instr=" STYLEREF 1 \s ">
        <w:r w:rsidR="00774551">
          <w:rPr>
            <w:noProof/>
          </w:rPr>
          <w:t>1</w:t>
        </w:r>
      </w:fldSimple>
      <w:r w:rsidR="00012A89">
        <w:t>.</w:t>
      </w:r>
      <w:fldSimple w:instr=" SEQ Таблица \* ARABIC \s 1 ">
        <w:r w:rsidR="00774551">
          <w:rPr>
            <w:noProof/>
          </w:rPr>
          <w:t>9</w:t>
        </w:r>
      </w:fldSimple>
      <w:bookmarkEnd w:id="46"/>
      <w:r w:rsidRPr="002E53E7">
        <w:t xml:space="preserve"> </w:t>
      </w:r>
      <w:r w:rsidR="00A27360">
        <w:t>–</w:t>
      </w:r>
      <w:r w:rsidRPr="002E53E7">
        <w:t xml:space="preserve"> Технические характеристики котельных</w:t>
      </w:r>
      <w:r w:rsidR="003A7529" w:rsidRPr="003A7529">
        <w:t xml:space="preserve">, эксплуатируемых </w:t>
      </w:r>
      <w:r w:rsidR="001807E4">
        <w:t>МП «</w:t>
      </w:r>
      <w:r w:rsidR="00E36939">
        <w:t>Лотошинское ЖКХ</w:t>
      </w:r>
      <w:r w:rsidR="003A04FE">
        <w:t xml:space="preserve">», </w:t>
      </w:r>
      <w:r w:rsidR="003A04FE" w:rsidRPr="002E53E7">
        <w:t>городского</w:t>
      </w:r>
      <w:r w:rsidR="00882783">
        <w:t xml:space="preserve"> округа Лотошино</w:t>
      </w:r>
      <w:r w:rsidR="00152E2E">
        <w:t xml:space="preserve"> </w:t>
      </w:r>
    </w:p>
    <w:tbl>
      <w:tblPr>
        <w:tblStyle w:val="afff7"/>
        <w:tblpPr w:leftFromText="180" w:rightFromText="180" w:vertAnchor="text" w:tblpY="1"/>
        <w:tblOverlap w:val="never"/>
        <w:tblW w:w="4852" w:type="pct"/>
        <w:tblLook w:val="04A0" w:firstRow="1" w:lastRow="0" w:firstColumn="1" w:lastColumn="0" w:noHBand="0" w:noVBand="1"/>
      </w:tblPr>
      <w:tblGrid>
        <w:gridCol w:w="541"/>
        <w:gridCol w:w="1621"/>
        <w:gridCol w:w="1278"/>
        <w:gridCol w:w="1510"/>
        <w:gridCol w:w="743"/>
        <w:gridCol w:w="737"/>
        <w:gridCol w:w="1239"/>
        <w:gridCol w:w="1342"/>
        <w:gridCol w:w="1190"/>
        <w:gridCol w:w="1107"/>
        <w:gridCol w:w="1133"/>
        <w:gridCol w:w="1121"/>
        <w:gridCol w:w="1116"/>
      </w:tblGrid>
      <w:tr w:rsidR="004370D2" w:rsidRPr="00477EB9" w14:paraId="7E0D64BC" w14:textId="77777777" w:rsidTr="00C27807">
        <w:trPr>
          <w:tblHeader/>
        </w:trPr>
        <w:tc>
          <w:tcPr>
            <w:tcW w:w="184" w:type="pct"/>
            <w:shd w:val="clear" w:color="auto" w:fill="auto"/>
            <w:vAlign w:val="center"/>
          </w:tcPr>
          <w:p w14:paraId="6D0B2114" w14:textId="77777777" w:rsidR="004370D2" w:rsidRPr="00C27A3B" w:rsidRDefault="004370D2" w:rsidP="001009F1">
            <w:pPr>
              <w:jc w:val="center"/>
              <w:rPr>
                <w:sz w:val="20"/>
                <w:szCs w:val="20"/>
                <w:lang w:eastAsia="en-US"/>
              </w:rPr>
            </w:pPr>
            <w:bookmarkStart w:id="48" w:name="_Hlk136297952"/>
            <w:bookmarkEnd w:id="47"/>
            <w:r w:rsidRPr="00C27A3B">
              <w:rPr>
                <w:sz w:val="20"/>
                <w:szCs w:val="20"/>
                <w:lang w:eastAsia="en-US"/>
              </w:rPr>
              <w:t>№ п/п</w:t>
            </w:r>
          </w:p>
        </w:tc>
        <w:tc>
          <w:tcPr>
            <w:tcW w:w="552" w:type="pct"/>
            <w:shd w:val="clear" w:color="auto" w:fill="auto"/>
            <w:vAlign w:val="center"/>
          </w:tcPr>
          <w:p w14:paraId="5F00FBA4" w14:textId="77777777" w:rsidR="004370D2" w:rsidRPr="00C27A3B" w:rsidRDefault="004370D2" w:rsidP="001009F1">
            <w:pPr>
              <w:jc w:val="center"/>
              <w:rPr>
                <w:sz w:val="20"/>
                <w:szCs w:val="20"/>
                <w:lang w:eastAsia="en-US"/>
              </w:rPr>
            </w:pPr>
            <w:r w:rsidRPr="00C27A3B">
              <w:rPr>
                <w:sz w:val="20"/>
                <w:szCs w:val="20"/>
                <w:lang w:eastAsia="en-US"/>
              </w:rPr>
              <w:t>Наименование</w:t>
            </w:r>
          </w:p>
          <w:p w14:paraId="43C2BAB0" w14:textId="77777777" w:rsidR="004370D2" w:rsidRPr="00C27A3B" w:rsidRDefault="004370D2" w:rsidP="001009F1">
            <w:pPr>
              <w:jc w:val="center"/>
              <w:rPr>
                <w:sz w:val="20"/>
                <w:szCs w:val="20"/>
                <w:lang w:eastAsia="en-US"/>
              </w:rPr>
            </w:pPr>
            <w:r w:rsidRPr="00C27A3B">
              <w:rPr>
                <w:sz w:val="20"/>
                <w:szCs w:val="20"/>
                <w:lang w:eastAsia="en-US"/>
              </w:rPr>
              <w:t>котельной</w:t>
            </w:r>
          </w:p>
        </w:tc>
        <w:tc>
          <w:tcPr>
            <w:tcW w:w="435" w:type="pct"/>
            <w:shd w:val="clear" w:color="auto" w:fill="auto"/>
            <w:vAlign w:val="center"/>
          </w:tcPr>
          <w:p w14:paraId="2080D24C" w14:textId="77777777" w:rsidR="004370D2" w:rsidRPr="00C27A3B" w:rsidRDefault="004370D2" w:rsidP="001009F1">
            <w:pPr>
              <w:jc w:val="center"/>
              <w:rPr>
                <w:sz w:val="20"/>
                <w:szCs w:val="20"/>
                <w:lang w:eastAsia="en-US"/>
              </w:rPr>
            </w:pPr>
            <w:r w:rsidRPr="00C27A3B">
              <w:rPr>
                <w:sz w:val="20"/>
                <w:szCs w:val="20"/>
                <w:lang w:eastAsia="en-US"/>
              </w:rPr>
              <w:t>Тип</w:t>
            </w:r>
          </w:p>
          <w:p w14:paraId="091077B8" w14:textId="77777777" w:rsidR="004370D2" w:rsidRPr="00C27A3B" w:rsidRDefault="004370D2" w:rsidP="001009F1">
            <w:pPr>
              <w:jc w:val="center"/>
              <w:rPr>
                <w:sz w:val="20"/>
                <w:szCs w:val="20"/>
                <w:lang w:eastAsia="en-US"/>
              </w:rPr>
            </w:pPr>
            <w:r w:rsidRPr="00C27A3B">
              <w:rPr>
                <w:sz w:val="20"/>
                <w:szCs w:val="20"/>
                <w:lang w:eastAsia="en-US"/>
              </w:rPr>
              <w:t>котельной</w:t>
            </w:r>
          </w:p>
        </w:tc>
        <w:tc>
          <w:tcPr>
            <w:tcW w:w="514" w:type="pct"/>
            <w:shd w:val="clear" w:color="auto" w:fill="auto"/>
            <w:vAlign w:val="center"/>
          </w:tcPr>
          <w:p w14:paraId="57CD739B" w14:textId="77777777" w:rsidR="004370D2" w:rsidRPr="00C27A3B" w:rsidRDefault="004370D2" w:rsidP="001009F1">
            <w:pPr>
              <w:jc w:val="center"/>
              <w:rPr>
                <w:sz w:val="20"/>
                <w:szCs w:val="20"/>
                <w:lang w:eastAsia="en-US"/>
              </w:rPr>
            </w:pPr>
            <w:r w:rsidRPr="00C27A3B">
              <w:rPr>
                <w:sz w:val="20"/>
                <w:szCs w:val="20"/>
                <w:lang w:eastAsia="en-US"/>
              </w:rPr>
              <w:t>Тип котла</w:t>
            </w:r>
          </w:p>
        </w:tc>
        <w:tc>
          <w:tcPr>
            <w:tcW w:w="253" w:type="pct"/>
          </w:tcPr>
          <w:p w14:paraId="7FD8F020" w14:textId="77777777" w:rsidR="004370D2" w:rsidRPr="00C27A3B" w:rsidRDefault="004370D2" w:rsidP="001009F1">
            <w:pPr>
              <w:jc w:val="center"/>
              <w:rPr>
                <w:sz w:val="20"/>
                <w:szCs w:val="20"/>
                <w:lang w:eastAsia="en-US"/>
              </w:rPr>
            </w:pPr>
            <w:r w:rsidRPr="00C27A3B">
              <w:rPr>
                <w:sz w:val="20"/>
                <w:szCs w:val="20"/>
              </w:rPr>
              <w:t>Стационарный номер</w:t>
            </w:r>
          </w:p>
        </w:tc>
        <w:tc>
          <w:tcPr>
            <w:tcW w:w="251" w:type="pct"/>
            <w:shd w:val="clear" w:color="auto" w:fill="auto"/>
            <w:vAlign w:val="center"/>
          </w:tcPr>
          <w:p w14:paraId="4080EE44" w14:textId="77777777" w:rsidR="004370D2" w:rsidRPr="00C27A3B" w:rsidRDefault="004370D2" w:rsidP="001009F1">
            <w:pPr>
              <w:jc w:val="center"/>
              <w:rPr>
                <w:sz w:val="20"/>
                <w:szCs w:val="20"/>
                <w:lang w:eastAsia="en-US"/>
              </w:rPr>
            </w:pPr>
            <w:r w:rsidRPr="00C27A3B">
              <w:rPr>
                <w:sz w:val="20"/>
                <w:szCs w:val="20"/>
                <w:lang w:eastAsia="en-US"/>
              </w:rPr>
              <w:t>Количество котлов, шт.</w:t>
            </w:r>
          </w:p>
        </w:tc>
        <w:tc>
          <w:tcPr>
            <w:tcW w:w="422" w:type="pct"/>
            <w:shd w:val="clear" w:color="auto" w:fill="auto"/>
            <w:vAlign w:val="center"/>
          </w:tcPr>
          <w:p w14:paraId="2D417D3F" w14:textId="77777777" w:rsidR="004370D2" w:rsidRPr="00C27A3B" w:rsidRDefault="004370D2" w:rsidP="001009F1">
            <w:pPr>
              <w:jc w:val="center"/>
              <w:rPr>
                <w:sz w:val="20"/>
                <w:szCs w:val="20"/>
                <w:lang w:eastAsia="en-US"/>
              </w:rPr>
            </w:pPr>
            <w:r w:rsidRPr="00C27A3B">
              <w:rPr>
                <w:sz w:val="20"/>
                <w:szCs w:val="20"/>
                <w:lang w:eastAsia="en-US"/>
              </w:rPr>
              <w:t>Год</w:t>
            </w:r>
          </w:p>
          <w:p w14:paraId="446EABDC" w14:textId="77777777" w:rsidR="004370D2" w:rsidRPr="00C27A3B" w:rsidRDefault="004370D2" w:rsidP="001009F1">
            <w:pPr>
              <w:jc w:val="center"/>
              <w:rPr>
                <w:sz w:val="20"/>
                <w:szCs w:val="20"/>
                <w:lang w:eastAsia="en-US"/>
              </w:rPr>
            </w:pPr>
            <w:r w:rsidRPr="00C27A3B">
              <w:rPr>
                <w:sz w:val="20"/>
                <w:szCs w:val="20"/>
                <w:lang w:eastAsia="en-US"/>
              </w:rPr>
              <w:t>установки</w:t>
            </w:r>
          </w:p>
        </w:tc>
        <w:tc>
          <w:tcPr>
            <w:tcW w:w="457" w:type="pct"/>
            <w:shd w:val="clear" w:color="auto" w:fill="auto"/>
            <w:vAlign w:val="center"/>
          </w:tcPr>
          <w:p w14:paraId="64C3E5D2" w14:textId="77777777" w:rsidR="004370D2" w:rsidRPr="00C27A3B" w:rsidRDefault="004370D2" w:rsidP="001009F1">
            <w:pPr>
              <w:jc w:val="center"/>
              <w:rPr>
                <w:sz w:val="20"/>
                <w:szCs w:val="20"/>
                <w:lang w:eastAsia="en-US"/>
              </w:rPr>
            </w:pPr>
            <w:r w:rsidRPr="00C27A3B">
              <w:rPr>
                <w:sz w:val="20"/>
                <w:szCs w:val="20"/>
                <w:lang w:eastAsia="en-US"/>
              </w:rPr>
              <w:t>Вид топлива</w:t>
            </w:r>
          </w:p>
        </w:tc>
        <w:tc>
          <w:tcPr>
            <w:tcW w:w="405" w:type="pct"/>
            <w:shd w:val="clear" w:color="auto" w:fill="auto"/>
            <w:vAlign w:val="center"/>
          </w:tcPr>
          <w:p w14:paraId="4A548D65" w14:textId="736DD6AB" w:rsidR="004370D2" w:rsidRPr="00C27A3B" w:rsidRDefault="00C8475A" w:rsidP="00C8475A">
            <w:pPr>
              <w:jc w:val="center"/>
              <w:rPr>
                <w:sz w:val="20"/>
                <w:szCs w:val="20"/>
                <w:lang w:eastAsia="en-US"/>
              </w:rPr>
            </w:pPr>
            <w:r>
              <w:rPr>
                <w:sz w:val="20"/>
                <w:szCs w:val="20"/>
                <w:lang w:eastAsia="en-US"/>
              </w:rPr>
              <w:t>Удельный</w:t>
            </w:r>
            <w:r w:rsidR="004370D2" w:rsidRPr="00C27A3B">
              <w:rPr>
                <w:sz w:val="20"/>
                <w:szCs w:val="20"/>
                <w:lang w:eastAsia="en-US"/>
              </w:rPr>
              <w:t xml:space="preserve"> расход топлива, </w:t>
            </w:r>
            <w:r>
              <w:rPr>
                <w:sz w:val="20"/>
                <w:szCs w:val="20"/>
                <w:lang w:eastAsia="en-US"/>
              </w:rPr>
              <w:t>кг</w:t>
            </w:r>
            <w:r w:rsidR="004370D2" w:rsidRPr="00C27A3B">
              <w:rPr>
                <w:sz w:val="20"/>
                <w:szCs w:val="20"/>
                <w:lang w:eastAsia="en-US"/>
              </w:rPr>
              <w:t>.у.т.</w:t>
            </w:r>
            <w:r>
              <w:rPr>
                <w:sz w:val="20"/>
                <w:szCs w:val="20"/>
                <w:lang w:eastAsia="en-US"/>
              </w:rPr>
              <w:t>/Гкал</w:t>
            </w:r>
          </w:p>
        </w:tc>
        <w:tc>
          <w:tcPr>
            <w:tcW w:w="377" w:type="pct"/>
            <w:shd w:val="clear" w:color="auto" w:fill="auto"/>
            <w:vAlign w:val="center"/>
          </w:tcPr>
          <w:p w14:paraId="28C128F2" w14:textId="77777777" w:rsidR="004370D2" w:rsidRPr="00C27A3B" w:rsidRDefault="004370D2" w:rsidP="001009F1">
            <w:pPr>
              <w:jc w:val="center"/>
              <w:rPr>
                <w:sz w:val="20"/>
                <w:szCs w:val="20"/>
                <w:lang w:eastAsia="en-US"/>
              </w:rPr>
            </w:pPr>
            <w:r w:rsidRPr="00C27A3B">
              <w:rPr>
                <w:sz w:val="20"/>
                <w:szCs w:val="20"/>
                <w:lang w:eastAsia="en-US"/>
              </w:rPr>
              <w:t>КПД, %</w:t>
            </w:r>
          </w:p>
        </w:tc>
        <w:tc>
          <w:tcPr>
            <w:tcW w:w="386" w:type="pct"/>
            <w:shd w:val="clear" w:color="auto" w:fill="auto"/>
            <w:vAlign w:val="center"/>
          </w:tcPr>
          <w:p w14:paraId="154C89CF" w14:textId="3AFE0651" w:rsidR="004370D2" w:rsidRPr="00C27A3B" w:rsidRDefault="007A586C" w:rsidP="001009F1">
            <w:pPr>
              <w:jc w:val="center"/>
              <w:rPr>
                <w:sz w:val="20"/>
                <w:szCs w:val="20"/>
                <w:lang w:eastAsia="en-US"/>
              </w:rPr>
            </w:pPr>
            <w:r>
              <w:rPr>
                <w:sz w:val="20"/>
                <w:szCs w:val="20"/>
                <w:lang w:eastAsia="en-US"/>
              </w:rPr>
              <w:t>Располагаемая мощность</w:t>
            </w:r>
            <w:r w:rsidR="004370D2" w:rsidRPr="00C27A3B">
              <w:rPr>
                <w:sz w:val="20"/>
                <w:szCs w:val="20"/>
                <w:lang w:eastAsia="en-US"/>
              </w:rPr>
              <w:t xml:space="preserve"> котла, Гкал/ч</w:t>
            </w:r>
          </w:p>
        </w:tc>
        <w:tc>
          <w:tcPr>
            <w:tcW w:w="382" w:type="pct"/>
            <w:shd w:val="clear" w:color="auto" w:fill="auto"/>
            <w:vAlign w:val="center"/>
          </w:tcPr>
          <w:p w14:paraId="344F7F06" w14:textId="693411C1" w:rsidR="004370D2" w:rsidRPr="00C27A3B" w:rsidRDefault="007A586C" w:rsidP="001009F1">
            <w:pPr>
              <w:jc w:val="center"/>
              <w:rPr>
                <w:sz w:val="20"/>
                <w:szCs w:val="20"/>
                <w:lang w:eastAsia="en-US"/>
              </w:rPr>
            </w:pPr>
            <w:r>
              <w:rPr>
                <w:sz w:val="20"/>
                <w:szCs w:val="20"/>
                <w:lang w:eastAsia="en-US"/>
              </w:rPr>
              <w:t>Располагаемая мощность</w:t>
            </w:r>
            <w:r w:rsidRPr="00C27A3B">
              <w:rPr>
                <w:sz w:val="20"/>
                <w:szCs w:val="20"/>
                <w:lang w:eastAsia="en-US"/>
              </w:rPr>
              <w:t xml:space="preserve"> </w:t>
            </w:r>
            <w:r w:rsidR="004370D2" w:rsidRPr="00C27A3B">
              <w:rPr>
                <w:sz w:val="20"/>
                <w:szCs w:val="20"/>
                <w:lang w:eastAsia="en-US"/>
              </w:rPr>
              <w:t>котельной, Гкал/ч</w:t>
            </w:r>
          </w:p>
        </w:tc>
        <w:tc>
          <w:tcPr>
            <w:tcW w:w="380" w:type="pct"/>
            <w:shd w:val="clear" w:color="auto" w:fill="auto"/>
            <w:vAlign w:val="center"/>
          </w:tcPr>
          <w:p w14:paraId="68C8E531" w14:textId="59FD3B17" w:rsidR="004370D2" w:rsidRPr="00C27A3B" w:rsidRDefault="00C27807" w:rsidP="001009F1">
            <w:pPr>
              <w:jc w:val="center"/>
              <w:rPr>
                <w:sz w:val="20"/>
                <w:szCs w:val="20"/>
                <w:lang w:eastAsia="en-US"/>
              </w:rPr>
            </w:pPr>
            <w:r>
              <w:rPr>
                <w:sz w:val="20"/>
                <w:szCs w:val="20"/>
                <w:lang w:eastAsia="en-US"/>
              </w:rPr>
              <w:t>Установленная мощность</w:t>
            </w:r>
            <w:r w:rsidR="004370D2" w:rsidRPr="00C27A3B">
              <w:rPr>
                <w:sz w:val="20"/>
                <w:szCs w:val="20"/>
                <w:lang w:eastAsia="en-US"/>
              </w:rPr>
              <w:t>, Гкал/ч</w:t>
            </w:r>
          </w:p>
        </w:tc>
      </w:tr>
      <w:tr w:rsidR="004370D2" w:rsidRPr="00477EB9" w14:paraId="649B640E" w14:textId="77777777" w:rsidTr="00C27807">
        <w:trPr>
          <w:trHeight w:val="60"/>
        </w:trPr>
        <w:tc>
          <w:tcPr>
            <w:tcW w:w="184" w:type="pct"/>
            <w:vMerge w:val="restart"/>
            <w:shd w:val="clear" w:color="auto" w:fill="auto"/>
            <w:vAlign w:val="center"/>
          </w:tcPr>
          <w:p w14:paraId="62DE7BA1" w14:textId="77777777" w:rsidR="004370D2" w:rsidRPr="00C27A3B" w:rsidRDefault="004370D2" w:rsidP="001009F1">
            <w:pPr>
              <w:jc w:val="center"/>
              <w:rPr>
                <w:sz w:val="20"/>
                <w:szCs w:val="20"/>
                <w:lang w:eastAsia="en-US"/>
              </w:rPr>
            </w:pPr>
            <w:r w:rsidRPr="00C27A3B">
              <w:rPr>
                <w:sz w:val="20"/>
                <w:szCs w:val="20"/>
                <w:lang w:eastAsia="en-US"/>
              </w:rPr>
              <w:t>1</w:t>
            </w:r>
          </w:p>
        </w:tc>
        <w:tc>
          <w:tcPr>
            <w:tcW w:w="552" w:type="pct"/>
            <w:vMerge w:val="restart"/>
            <w:shd w:val="clear" w:color="auto" w:fill="auto"/>
            <w:vAlign w:val="center"/>
          </w:tcPr>
          <w:p w14:paraId="0C39A8BB" w14:textId="77777777" w:rsidR="004370D2" w:rsidRPr="00C27A3B" w:rsidRDefault="004370D2" w:rsidP="0035384A">
            <w:pPr>
              <w:rPr>
                <w:sz w:val="20"/>
                <w:szCs w:val="20"/>
                <w:lang w:eastAsia="en-US"/>
              </w:rPr>
            </w:pPr>
            <w:r w:rsidRPr="00C27A3B">
              <w:rPr>
                <w:sz w:val="20"/>
                <w:szCs w:val="20"/>
                <w:lang w:eastAsia="en-US"/>
              </w:rPr>
              <w:t>Котельная №1</w:t>
            </w:r>
          </w:p>
        </w:tc>
        <w:tc>
          <w:tcPr>
            <w:tcW w:w="435" w:type="pct"/>
            <w:vMerge w:val="restart"/>
            <w:shd w:val="clear" w:color="auto" w:fill="auto"/>
            <w:vAlign w:val="center"/>
          </w:tcPr>
          <w:p w14:paraId="1B0ACE3A"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tcPr>
          <w:p w14:paraId="089634B5" w14:textId="77777777" w:rsidR="004370D2" w:rsidRPr="00C27A3B" w:rsidRDefault="004370D2" w:rsidP="001009F1">
            <w:pPr>
              <w:jc w:val="center"/>
              <w:rPr>
                <w:sz w:val="20"/>
                <w:szCs w:val="20"/>
                <w:lang w:eastAsia="en-US"/>
              </w:rPr>
            </w:pPr>
            <w:r w:rsidRPr="00C27A3B">
              <w:rPr>
                <w:sz w:val="20"/>
                <w:szCs w:val="20"/>
              </w:rPr>
              <w:t xml:space="preserve">ЗИОСАБ-1600 </w:t>
            </w:r>
          </w:p>
        </w:tc>
        <w:tc>
          <w:tcPr>
            <w:tcW w:w="253" w:type="pct"/>
          </w:tcPr>
          <w:p w14:paraId="0570A89F" w14:textId="77777777" w:rsidR="004370D2" w:rsidRPr="00C27A3B" w:rsidRDefault="004370D2" w:rsidP="001009F1">
            <w:pPr>
              <w:jc w:val="center"/>
              <w:rPr>
                <w:sz w:val="20"/>
                <w:szCs w:val="20"/>
                <w:lang w:eastAsia="en-US"/>
              </w:rPr>
            </w:pPr>
            <w:r w:rsidRPr="00C27A3B">
              <w:rPr>
                <w:sz w:val="20"/>
                <w:szCs w:val="20"/>
                <w:lang w:eastAsia="en-US"/>
              </w:rPr>
              <w:t>1</w:t>
            </w:r>
          </w:p>
        </w:tc>
        <w:tc>
          <w:tcPr>
            <w:tcW w:w="251" w:type="pct"/>
            <w:vMerge w:val="restart"/>
            <w:shd w:val="clear" w:color="auto" w:fill="auto"/>
            <w:vAlign w:val="center"/>
          </w:tcPr>
          <w:p w14:paraId="4E019D53" w14:textId="77777777" w:rsidR="004370D2" w:rsidRPr="00C27A3B" w:rsidRDefault="004370D2" w:rsidP="001009F1">
            <w:pPr>
              <w:jc w:val="center"/>
              <w:rPr>
                <w:sz w:val="20"/>
                <w:szCs w:val="20"/>
                <w:lang w:val="en-US" w:eastAsia="en-US"/>
              </w:rPr>
            </w:pPr>
            <w:r w:rsidRPr="00C27A3B">
              <w:rPr>
                <w:sz w:val="20"/>
                <w:szCs w:val="20"/>
                <w:lang w:val="en-US" w:eastAsia="en-US"/>
              </w:rPr>
              <w:t>4</w:t>
            </w:r>
          </w:p>
        </w:tc>
        <w:tc>
          <w:tcPr>
            <w:tcW w:w="422" w:type="pct"/>
            <w:shd w:val="clear" w:color="auto" w:fill="auto"/>
            <w:vAlign w:val="center"/>
          </w:tcPr>
          <w:p w14:paraId="2EFD5085" w14:textId="77777777" w:rsidR="004370D2" w:rsidRPr="00C27A3B" w:rsidRDefault="004370D2" w:rsidP="001009F1">
            <w:pPr>
              <w:jc w:val="center"/>
              <w:rPr>
                <w:sz w:val="20"/>
                <w:szCs w:val="20"/>
                <w:lang w:eastAsia="en-US"/>
              </w:rPr>
            </w:pPr>
            <w:r w:rsidRPr="00C27A3B">
              <w:rPr>
                <w:sz w:val="20"/>
                <w:szCs w:val="20"/>
                <w:lang w:eastAsia="en-US"/>
              </w:rPr>
              <w:t>2005</w:t>
            </w:r>
          </w:p>
        </w:tc>
        <w:tc>
          <w:tcPr>
            <w:tcW w:w="457" w:type="pct"/>
            <w:vMerge w:val="restart"/>
            <w:shd w:val="clear" w:color="auto" w:fill="auto"/>
            <w:vAlign w:val="center"/>
          </w:tcPr>
          <w:p w14:paraId="4706D037" w14:textId="77777777" w:rsidR="004370D2" w:rsidRPr="00C27A3B" w:rsidRDefault="004370D2" w:rsidP="0035384A">
            <w:pPr>
              <w:jc w:val="center"/>
              <w:rPr>
                <w:sz w:val="20"/>
                <w:szCs w:val="20"/>
                <w:lang w:eastAsia="en-US"/>
              </w:rPr>
            </w:pPr>
            <w:r w:rsidRPr="00C27A3B">
              <w:rPr>
                <w:sz w:val="20"/>
                <w:szCs w:val="20"/>
              </w:rPr>
              <w:t>Природный газ</w:t>
            </w:r>
          </w:p>
        </w:tc>
        <w:tc>
          <w:tcPr>
            <w:tcW w:w="405" w:type="pct"/>
            <w:shd w:val="clear" w:color="auto" w:fill="auto"/>
            <w:vAlign w:val="center"/>
          </w:tcPr>
          <w:p w14:paraId="6B6E95E9" w14:textId="77777777" w:rsidR="004370D2" w:rsidRPr="00C27A3B" w:rsidRDefault="004370D2" w:rsidP="0035384A">
            <w:pPr>
              <w:jc w:val="center"/>
              <w:rPr>
                <w:sz w:val="20"/>
                <w:szCs w:val="20"/>
                <w:lang w:eastAsia="en-US"/>
              </w:rPr>
            </w:pPr>
            <w:r w:rsidRPr="00C27A3B">
              <w:rPr>
                <w:sz w:val="20"/>
                <w:szCs w:val="20"/>
                <w:lang w:eastAsia="en-US"/>
              </w:rPr>
              <w:t>159,08</w:t>
            </w:r>
          </w:p>
        </w:tc>
        <w:tc>
          <w:tcPr>
            <w:tcW w:w="377" w:type="pct"/>
            <w:shd w:val="clear" w:color="auto" w:fill="auto"/>
            <w:vAlign w:val="center"/>
          </w:tcPr>
          <w:p w14:paraId="0C79F3E0" w14:textId="77777777" w:rsidR="004370D2" w:rsidRPr="00C27A3B" w:rsidRDefault="004370D2" w:rsidP="0035384A">
            <w:pPr>
              <w:jc w:val="center"/>
              <w:rPr>
                <w:sz w:val="20"/>
                <w:szCs w:val="20"/>
                <w:lang w:eastAsia="en-US"/>
              </w:rPr>
            </w:pPr>
            <w:r w:rsidRPr="00C27A3B">
              <w:rPr>
                <w:sz w:val="20"/>
                <w:szCs w:val="20"/>
                <w:lang w:eastAsia="en-US"/>
              </w:rPr>
              <w:t>89,8</w:t>
            </w:r>
          </w:p>
        </w:tc>
        <w:tc>
          <w:tcPr>
            <w:tcW w:w="386" w:type="pct"/>
            <w:shd w:val="clear" w:color="auto" w:fill="auto"/>
            <w:vAlign w:val="center"/>
          </w:tcPr>
          <w:p w14:paraId="3D8D7EF7" w14:textId="77777777" w:rsidR="004370D2" w:rsidRPr="00C27A3B" w:rsidRDefault="004370D2" w:rsidP="0035384A">
            <w:pPr>
              <w:jc w:val="center"/>
              <w:rPr>
                <w:sz w:val="20"/>
                <w:szCs w:val="20"/>
                <w:lang w:eastAsia="en-US"/>
              </w:rPr>
            </w:pPr>
            <w:r w:rsidRPr="00C27A3B">
              <w:rPr>
                <w:sz w:val="20"/>
                <w:szCs w:val="20"/>
                <w:lang w:eastAsia="en-US"/>
              </w:rPr>
              <w:t>1,38</w:t>
            </w:r>
          </w:p>
        </w:tc>
        <w:tc>
          <w:tcPr>
            <w:tcW w:w="382" w:type="pct"/>
            <w:vMerge w:val="restart"/>
            <w:shd w:val="clear" w:color="auto" w:fill="auto"/>
            <w:vAlign w:val="center"/>
          </w:tcPr>
          <w:p w14:paraId="784C921C" w14:textId="77777777" w:rsidR="004370D2" w:rsidRPr="00C27A3B" w:rsidRDefault="004370D2" w:rsidP="0035384A">
            <w:pPr>
              <w:jc w:val="center"/>
              <w:rPr>
                <w:sz w:val="20"/>
                <w:szCs w:val="20"/>
                <w:lang w:eastAsia="en-US"/>
              </w:rPr>
            </w:pPr>
            <w:r w:rsidRPr="00C27A3B">
              <w:rPr>
                <w:sz w:val="20"/>
                <w:szCs w:val="20"/>
                <w:lang w:eastAsia="en-US"/>
              </w:rPr>
              <w:t>4,42</w:t>
            </w:r>
          </w:p>
        </w:tc>
        <w:tc>
          <w:tcPr>
            <w:tcW w:w="380" w:type="pct"/>
            <w:vMerge w:val="restart"/>
            <w:shd w:val="clear" w:color="auto" w:fill="auto"/>
            <w:vAlign w:val="center"/>
          </w:tcPr>
          <w:p w14:paraId="2C8E27D8" w14:textId="3F38F7A7" w:rsidR="004370D2" w:rsidRPr="00C27A3B" w:rsidRDefault="00C27807" w:rsidP="0035384A">
            <w:pPr>
              <w:jc w:val="center"/>
              <w:rPr>
                <w:sz w:val="20"/>
                <w:szCs w:val="20"/>
                <w:lang w:eastAsia="en-US"/>
              </w:rPr>
            </w:pPr>
            <w:r>
              <w:rPr>
                <w:sz w:val="20"/>
                <w:szCs w:val="20"/>
                <w:lang w:eastAsia="en-US"/>
              </w:rPr>
              <w:t>4,48</w:t>
            </w:r>
          </w:p>
        </w:tc>
      </w:tr>
      <w:tr w:rsidR="004370D2" w:rsidRPr="00477EB9" w14:paraId="5290A848" w14:textId="77777777" w:rsidTr="00C27807">
        <w:trPr>
          <w:trHeight w:val="60"/>
        </w:trPr>
        <w:tc>
          <w:tcPr>
            <w:tcW w:w="184" w:type="pct"/>
            <w:vMerge/>
            <w:shd w:val="clear" w:color="auto" w:fill="auto"/>
            <w:vAlign w:val="center"/>
          </w:tcPr>
          <w:p w14:paraId="385A5E14"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7DD7FBCE" w14:textId="77777777" w:rsidR="004370D2" w:rsidRPr="00C27A3B" w:rsidRDefault="004370D2" w:rsidP="0035384A">
            <w:pPr>
              <w:rPr>
                <w:sz w:val="20"/>
                <w:szCs w:val="20"/>
                <w:lang w:eastAsia="en-US"/>
              </w:rPr>
            </w:pPr>
          </w:p>
        </w:tc>
        <w:tc>
          <w:tcPr>
            <w:tcW w:w="435" w:type="pct"/>
            <w:vMerge/>
            <w:shd w:val="clear" w:color="auto" w:fill="auto"/>
            <w:vAlign w:val="center"/>
          </w:tcPr>
          <w:p w14:paraId="61E4062B" w14:textId="77777777" w:rsidR="004370D2" w:rsidRPr="00C27A3B" w:rsidRDefault="004370D2" w:rsidP="001009F1">
            <w:pPr>
              <w:jc w:val="center"/>
              <w:rPr>
                <w:sz w:val="20"/>
                <w:szCs w:val="20"/>
              </w:rPr>
            </w:pPr>
          </w:p>
        </w:tc>
        <w:tc>
          <w:tcPr>
            <w:tcW w:w="514" w:type="pct"/>
            <w:shd w:val="clear" w:color="auto" w:fill="auto"/>
          </w:tcPr>
          <w:p w14:paraId="03CD950A" w14:textId="77777777" w:rsidR="004370D2" w:rsidRPr="00C27A3B" w:rsidRDefault="004370D2" w:rsidP="001009F1">
            <w:pPr>
              <w:jc w:val="center"/>
              <w:rPr>
                <w:sz w:val="20"/>
                <w:szCs w:val="20"/>
                <w:lang w:eastAsia="en-US"/>
              </w:rPr>
            </w:pPr>
            <w:r w:rsidRPr="00C27A3B">
              <w:rPr>
                <w:sz w:val="20"/>
                <w:szCs w:val="20"/>
              </w:rPr>
              <w:t xml:space="preserve">ЗИОСАБ-1600 </w:t>
            </w:r>
          </w:p>
        </w:tc>
        <w:tc>
          <w:tcPr>
            <w:tcW w:w="253" w:type="pct"/>
          </w:tcPr>
          <w:p w14:paraId="00DB45F4" w14:textId="77777777" w:rsidR="004370D2" w:rsidRPr="00C27A3B" w:rsidRDefault="004370D2" w:rsidP="001009F1">
            <w:pPr>
              <w:jc w:val="center"/>
              <w:rPr>
                <w:sz w:val="20"/>
                <w:szCs w:val="20"/>
                <w:lang w:eastAsia="en-US"/>
              </w:rPr>
            </w:pPr>
            <w:r w:rsidRPr="00C27A3B">
              <w:rPr>
                <w:sz w:val="20"/>
                <w:szCs w:val="20"/>
                <w:lang w:eastAsia="en-US"/>
              </w:rPr>
              <w:t>2</w:t>
            </w:r>
          </w:p>
        </w:tc>
        <w:tc>
          <w:tcPr>
            <w:tcW w:w="251" w:type="pct"/>
            <w:vMerge/>
            <w:shd w:val="clear" w:color="auto" w:fill="auto"/>
            <w:vAlign w:val="center"/>
          </w:tcPr>
          <w:p w14:paraId="77174049" w14:textId="77777777" w:rsidR="004370D2" w:rsidRPr="00C27A3B" w:rsidRDefault="004370D2" w:rsidP="001009F1">
            <w:pPr>
              <w:jc w:val="center"/>
              <w:rPr>
                <w:sz w:val="20"/>
                <w:szCs w:val="20"/>
                <w:lang w:eastAsia="en-US"/>
              </w:rPr>
            </w:pPr>
          </w:p>
        </w:tc>
        <w:tc>
          <w:tcPr>
            <w:tcW w:w="422" w:type="pct"/>
            <w:shd w:val="clear" w:color="auto" w:fill="auto"/>
          </w:tcPr>
          <w:p w14:paraId="520A1586" w14:textId="77777777" w:rsidR="004370D2" w:rsidRPr="00C27A3B" w:rsidRDefault="004370D2" w:rsidP="001009F1">
            <w:pPr>
              <w:jc w:val="center"/>
              <w:rPr>
                <w:sz w:val="20"/>
                <w:szCs w:val="20"/>
                <w:lang w:val="en-US" w:eastAsia="en-US"/>
              </w:rPr>
            </w:pPr>
            <w:r w:rsidRPr="00C27A3B">
              <w:rPr>
                <w:sz w:val="20"/>
                <w:szCs w:val="20"/>
              </w:rPr>
              <w:t>2005</w:t>
            </w:r>
          </w:p>
        </w:tc>
        <w:tc>
          <w:tcPr>
            <w:tcW w:w="457" w:type="pct"/>
            <w:vMerge/>
            <w:shd w:val="clear" w:color="auto" w:fill="auto"/>
            <w:vAlign w:val="center"/>
          </w:tcPr>
          <w:p w14:paraId="67E8955C" w14:textId="77777777" w:rsidR="004370D2" w:rsidRPr="00C27A3B" w:rsidRDefault="004370D2" w:rsidP="0035384A">
            <w:pPr>
              <w:jc w:val="center"/>
              <w:rPr>
                <w:sz w:val="20"/>
                <w:szCs w:val="20"/>
                <w:lang w:eastAsia="en-US"/>
              </w:rPr>
            </w:pPr>
          </w:p>
        </w:tc>
        <w:tc>
          <w:tcPr>
            <w:tcW w:w="405" w:type="pct"/>
            <w:shd w:val="clear" w:color="auto" w:fill="auto"/>
            <w:vAlign w:val="center"/>
          </w:tcPr>
          <w:p w14:paraId="60B6E8E6" w14:textId="77777777" w:rsidR="004370D2" w:rsidRPr="00C27A3B" w:rsidRDefault="004370D2" w:rsidP="0035384A">
            <w:pPr>
              <w:jc w:val="center"/>
              <w:rPr>
                <w:sz w:val="20"/>
                <w:szCs w:val="20"/>
                <w:lang w:eastAsia="en-US"/>
              </w:rPr>
            </w:pPr>
            <w:r w:rsidRPr="00C27A3B">
              <w:rPr>
                <w:sz w:val="20"/>
                <w:szCs w:val="20"/>
                <w:lang w:eastAsia="en-US"/>
              </w:rPr>
              <w:t>158,90</w:t>
            </w:r>
          </w:p>
        </w:tc>
        <w:tc>
          <w:tcPr>
            <w:tcW w:w="377" w:type="pct"/>
            <w:shd w:val="clear" w:color="auto" w:fill="auto"/>
            <w:vAlign w:val="center"/>
          </w:tcPr>
          <w:p w14:paraId="6411B0C5" w14:textId="77777777" w:rsidR="004370D2" w:rsidRPr="00C27A3B" w:rsidRDefault="004370D2" w:rsidP="0035384A">
            <w:pPr>
              <w:jc w:val="center"/>
              <w:rPr>
                <w:sz w:val="20"/>
                <w:szCs w:val="20"/>
                <w:lang w:eastAsia="en-US"/>
              </w:rPr>
            </w:pPr>
            <w:r w:rsidRPr="00C27A3B">
              <w:rPr>
                <w:sz w:val="20"/>
                <w:szCs w:val="20"/>
                <w:lang w:eastAsia="en-US"/>
              </w:rPr>
              <w:t>89,9</w:t>
            </w:r>
          </w:p>
        </w:tc>
        <w:tc>
          <w:tcPr>
            <w:tcW w:w="386" w:type="pct"/>
            <w:shd w:val="clear" w:color="auto" w:fill="auto"/>
            <w:vAlign w:val="center"/>
          </w:tcPr>
          <w:p w14:paraId="15B76104" w14:textId="77777777" w:rsidR="004370D2" w:rsidRPr="00C27A3B" w:rsidRDefault="004370D2" w:rsidP="0035384A">
            <w:pPr>
              <w:jc w:val="center"/>
              <w:rPr>
                <w:sz w:val="20"/>
                <w:szCs w:val="20"/>
                <w:lang w:eastAsia="en-US"/>
              </w:rPr>
            </w:pPr>
            <w:r w:rsidRPr="00C27A3B">
              <w:rPr>
                <w:sz w:val="20"/>
                <w:szCs w:val="20"/>
                <w:lang w:eastAsia="en-US"/>
              </w:rPr>
              <w:t>1,32</w:t>
            </w:r>
          </w:p>
        </w:tc>
        <w:tc>
          <w:tcPr>
            <w:tcW w:w="382" w:type="pct"/>
            <w:vMerge/>
            <w:shd w:val="clear" w:color="auto" w:fill="auto"/>
            <w:vAlign w:val="center"/>
          </w:tcPr>
          <w:p w14:paraId="37119C10"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399CE1D6" w14:textId="77777777" w:rsidR="004370D2" w:rsidRPr="00C27A3B" w:rsidRDefault="004370D2" w:rsidP="0035384A">
            <w:pPr>
              <w:jc w:val="center"/>
              <w:rPr>
                <w:sz w:val="20"/>
                <w:szCs w:val="20"/>
                <w:lang w:eastAsia="en-US"/>
              </w:rPr>
            </w:pPr>
          </w:p>
        </w:tc>
      </w:tr>
      <w:tr w:rsidR="004370D2" w:rsidRPr="00477EB9" w14:paraId="3583B87D" w14:textId="77777777" w:rsidTr="00C27807">
        <w:trPr>
          <w:trHeight w:val="60"/>
        </w:trPr>
        <w:tc>
          <w:tcPr>
            <w:tcW w:w="184" w:type="pct"/>
            <w:vMerge/>
            <w:shd w:val="clear" w:color="auto" w:fill="auto"/>
            <w:vAlign w:val="center"/>
          </w:tcPr>
          <w:p w14:paraId="1294AE52"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6CF0434C" w14:textId="77777777" w:rsidR="004370D2" w:rsidRPr="00C27A3B" w:rsidRDefault="004370D2" w:rsidP="0035384A">
            <w:pPr>
              <w:rPr>
                <w:sz w:val="20"/>
                <w:szCs w:val="20"/>
                <w:lang w:eastAsia="en-US"/>
              </w:rPr>
            </w:pPr>
          </w:p>
        </w:tc>
        <w:tc>
          <w:tcPr>
            <w:tcW w:w="435" w:type="pct"/>
            <w:vMerge/>
            <w:shd w:val="clear" w:color="auto" w:fill="auto"/>
            <w:vAlign w:val="center"/>
          </w:tcPr>
          <w:p w14:paraId="5852ADB3" w14:textId="77777777" w:rsidR="004370D2" w:rsidRPr="00C27A3B" w:rsidRDefault="004370D2" w:rsidP="001009F1">
            <w:pPr>
              <w:jc w:val="center"/>
              <w:rPr>
                <w:sz w:val="20"/>
                <w:szCs w:val="20"/>
              </w:rPr>
            </w:pPr>
          </w:p>
        </w:tc>
        <w:tc>
          <w:tcPr>
            <w:tcW w:w="514" w:type="pct"/>
            <w:shd w:val="clear" w:color="auto" w:fill="auto"/>
          </w:tcPr>
          <w:p w14:paraId="76DE85DD" w14:textId="77777777" w:rsidR="004370D2" w:rsidRPr="00C27A3B" w:rsidRDefault="004370D2" w:rsidP="001009F1">
            <w:pPr>
              <w:jc w:val="center"/>
              <w:rPr>
                <w:sz w:val="20"/>
                <w:szCs w:val="20"/>
                <w:lang w:eastAsia="en-US"/>
              </w:rPr>
            </w:pPr>
            <w:r w:rsidRPr="00C27A3B">
              <w:rPr>
                <w:sz w:val="20"/>
                <w:szCs w:val="20"/>
              </w:rPr>
              <w:t xml:space="preserve">ЗИОСАБ-1000 </w:t>
            </w:r>
          </w:p>
        </w:tc>
        <w:tc>
          <w:tcPr>
            <w:tcW w:w="253" w:type="pct"/>
          </w:tcPr>
          <w:p w14:paraId="51C26752" w14:textId="77777777" w:rsidR="004370D2" w:rsidRPr="00C27A3B" w:rsidRDefault="004370D2" w:rsidP="001009F1">
            <w:pPr>
              <w:jc w:val="center"/>
              <w:rPr>
                <w:sz w:val="20"/>
                <w:szCs w:val="20"/>
                <w:lang w:eastAsia="en-US"/>
              </w:rPr>
            </w:pPr>
            <w:r w:rsidRPr="00C27A3B">
              <w:rPr>
                <w:sz w:val="20"/>
                <w:szCs w:val="20"/>
                <w:lang w:eastAsia="en-US"/>
              </w:rPr>
              <w:t>3-С</w:t>
            </w:r>
          </w:p>
        </w:tc>
        <w:tc>
          <w:tcPr>
            <w:tcW w:w="251" w:type="pct"/>
            <w:vMerge/>
            <w:shd w:val="clear" w:color="auto" w:fill="auto"/>
            <w:vAlign w:val="center"/>
          </w:tcPr>
          <w:p w14:paraId="2A028E54" w14:textId="77777777" w:rsidR="004370D2" w:rsidRPr="00C27A3B" w:rsidRDefault="004370D2" w:rsidP="001009F1">
            <w:pPr>
              <w:jc w:val="center"/>
              <w:rPr>
                <w:sz w:val="20"/>
                <w:szCs w:val="20"/>
                <w:lang w:eastAsia="en-US"/>
              </w:rPr>
            </w:pPr>
          </w:p>
        </w:tc>
        <w:tc>
          <w:tcPr>
            <w:tcW w:w="422" w:type="pct"/>
            <w:shd w:val="clear" w:color="auto" w:fill="auto"/>
          </w:tcPr>
          <w:p w14:paraId="3F1B08AE" w14:textId="77777777" w:rsidR="004370D2" w:rsidRPr="00C27A3B" w:rsidRDefault="004370D2" w:rsidP="001009F1">
            <w:pPr>
              <w:jc w:val="center"/>
              <w:rPr>
                <w:sz w:val="20"/>
                <w:szCs w:val="20"/>
                <w:lang w:val="en-US" w:eastAsia="en-US"/>
              </w:rPr>
            </w:pPr>
            <w:r w:rsidRPr="00C27A3B">
              <w:rPr>
                <w:sz w:val="20"/>
                <w:szCs w:val="20"/>
              </w:rPr>
              <w:t>2005</w:t>
            </w:r>
          </w:p>
        </w:tc>
        <w:tc>
          <w:tcPr>
            <w:tcW w:w="457" w:type="pct"/>
            <w:vMerge/>
            <w:shd w:val="clear" w:color="auto" w:fill="auto"/>
            <w:vAlign w:val="center"/>
          </w:tcPr>
          <w:p w14:paraId="0B28BEBA" w14:textId="77777777" w:rsidR="004370D2" w:rsidRPr="00C27A3B" w:rsidRDefault="004370D2" w:rsidP="0035384A">
            <w:pPr>
              <w:jc w:val="center"/>
              <w:rPr>
                <w:sz w:val="20"/>
                <w:szCs w:val="20"/>
                <w:lang w:eastAsia="en-US"/>
              </w:rPr>
            </w:pPr>
          </w:p>
        </w:tc>
        <w:tc>
          <w:tcPr>
            <w:tcW w:w="405" w:type="pct"/>
            <w:shd w:val="clear" w:color="auto" w:fill="auto"/>
            <w:vAlign w:val="center"/>
          </w:tcPr>
          <w:p w14:paraId="35298BEF" w14:textId="77777777" w:rsidR="004370D2" w:rsidRPr="00C27A3B" w:rsidRDefault="004370D2" w:rsidP="0035384A">
            <w:pPr>
              <w:jc w:val="center"/>
              <w:rPr>
                <w:sz w:val="20"/>
                <w:szCs w:val="20"/>
                <w:lang w:eastAsia="en-US"/>
              </w:rPr>
            </w:pPr>
            <w:r w:rsidRPr="00C27A3B">
              <w:rPr>
                <w:sz w:val="20"/>
                <w:szCs w:val="20"/>
                <w:lang w:eastAsia="en-US"/>
              </w:rPr>
              <w:t>156,64</w:t>
            </w:r>
          </w:p>
        </w:tc>
        <w:tc>
          <w:tcPr>
            <w:tcW w:w="377" w:type="pct"/>
            <w:shd w:val="clear" w:color="auto" w:fill="auto"/>
            <w:vAlign w:val="center"/>
          </w:tcPr>
          <w:p w14:paraId="15EA29AB" w14:textId="77777777" w:rsidR="004370D2" w:rsidRPr="00C27A3B" w:rsidRDefault="004370D2" w:rsidP="0035384A">
            <w:pPr>
              <w:jc w:val="center"/>
              <w:rPr>
                <w:sz w:val="20"/>
                <w:szCs w:val="20"/>
                <w:lang w:eastAsia="en-US"/>
              </w:rPr>
            </w:pPr>
            <w:r w:rsidRPr="00C27A3B">
              <w:rPr>
                <w:sz w:val="20"/>
                <w:szCs w:val="20"/>
                <w:lang w:eastAsia="en-US"/>
              </w:rPr>
              <w:t>91,2</w:t>
            </w:r>
          </w:p>
        </w:tc>
        <w:tc>
          <w:tcPr>
            <w:tcW w:w="386" w:type="pct"/>
            <w:shd w:val="clear" w:color="auto" w:fill="auto"/>
            <w:vAlign w:val="center"/>
          </w:tcPr>
          <w:p w14:paraId="534D306E" w14:textId="77777777" w:rsidR="004370D2" w:rsidRPr="00C27A3B" w:rsidRDefault="004370D2" w:rsidP="0035384A">
            <w:pPr>
              <w:jc w:val="center"/>
              <w:rPr>
                <w:sz w:val="20"/>
                <w:szCs w:val="20"/>
                <w:lang w:eastAsia="en-US"/>
              </w:rPr>
            </w:pPr>
            <w:r w:rsidRPr="00C27A3B">
              <w:rPr>
                <w:sz w:val="20"/>
                <w:szCs w:val="20"/>
                <w:lang w:eastAsia="en-US"/>
              </w:rPr>
              <w:t>0,86</w:t>
            </w:r>
          </w:p>
        </w:tc>
        <w:tc>
          <w:tcPr>
            <w:tcW w:w="382" w:type="pct"/>
            <w:vMerge/>
            <w:shd w:val="clear" w:color="auto" w:fill="auto"/>
            <w:vAlign w:val="center"/>
          </w:tcPr>
          <w:p w14:paraId="5347C559"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036ADBED" w14:textId="77777777" w:rsidR="004370D2" w:rsidRPr="00C27A3B" w:rsidRDefault="004370D2" w:rsidP="0035384A">
            <w:pPr>
              <w:jc w:val="center"/>
              <w:rPr>
                <w:sz w:val="20"/>
                <w:szCs w:val="20"/>
                <w:lang w:eastAsia="en-US"/>
              </w:rPr>
            </w:pPr>
          </w:p>
        </w:tc>
      </w:tr>
      <w:tr w:rsidR="004370D2" w:rsidRPr="00477EB9" w14:paraId="7976CE90" w14:textId="77777777" w:rsidTr="00C27807">
        <w:trPr>
          <w:trHeight w:val="60"/>
        </w:trPr>
        <w:tc>
          <w:tcPr>
            <w:tcW w:w="184" w:type="pct"/>
            <w:vMerge/>
            <w:shd w:val="clear" w:color="auto" w:fill="auto"/>
            <w:vAlign w:val="center"/>
          </w:tcPr>
          <w:p w14:paraId="19495F64"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2EDD39D9" w14:textId="77777777" w:rsidR="004370D2" w:rsidRPr="00C27A3B" w:rsidRDefault="004370D2" w:rsidP="0035384A">
            <w:pPr>
              <w:rPr>
                <w:sz w:val="20"/>
                <w:szCs w:val="20"/>
                <w:lang w:eastAsia="en-US"/>
              </w:rPr>
            </w:pPr>
          </w:p>
        </w:tc>
        <w:tc>
          <w:tcPr>
            <w:tcW w:w="435" w:type="pct"/>
            <w:vMerge/>
            <w:shd w:val="clear" w:color="auto" w:fill="auto"/>
            <w:vAlign w:val="center"/>
          </w:tcPr>
          <w:p w14:paraId="78010E59" w14:textId="77777777" w:rsidR="004370D2" w:rsidRPr="00C27A3B" w:rsidRDefault="004370D2" w:rsidP="001009F1">
            <w:pPr>
              <w:jc w:val="center"/>
              <w:rPr>
                <w:sz w:val="20"/>
                <w:szCs w:val="20"/>
              </w:rPr>
            </w:pPr>
          </w:p>
        </w:tc>
        <w:tc>
          <w:tcPr>
            <w:tcW w:w="514" w:type="pct"/>
            <w:shd w:val="clear" w:color="auto" w:fill="auto"/>
          </w:tcPr>
          <w:p w14:paraId="5B906856" w14:textId="77777777" w:rsidR="004370D2" w:rsidRPr="00C27A3B" w:rsidRDefault="004370D2" w:rsidP="001009F1">
            <w:pPr>
              <w:jc w:val="center"/>
              <w:rPr>
                <w:sz w:val="20"/>
                <w:szCs w:val="20"/>
                <w:lang w:eastAsia="en-US"/>
              </w:rPr>
            </w:pPr>
            <w:r w:rsidRPr="00C27A3B">
              <w:rPr>
                <w:sz w:val="20"/>
                <w:szCs w:val="20"/>
              </w:rPr>
              <w:t xml:space="preserve">ЗИОСАБ-1000 </w:t>
            </w:r>
          </w:p>
        </w:tc>
        <w:tc>
          <w:tcPr>
            <w:tcW w:w="253" w:type="pct"/>
          </w:tcPr>
          <w:p w14:paraId="4DFF9CC2" w14:textId="77777777" w:rsidR="004370D2" w:rsidRPr="00C27A3B" w:rsidRDefault="004370D2" w:rsidP="001009F1">
            <w:pPr>
              <w:jc w:val="center"/>
              <w:rPr>
                <w:sz w:val="20"/>
                <w:szCs w:val="20"/>
                <w:lang w:eastAsia="en-US"/>
              </w:rPr>
            </w:pPr>
            <w:r w:rsidRPr="00C27A3B">
              <w:rPr>
                <w:sz w:val="20"/>
                <w:szCs w:val="20"/>
                <w:lang w:eastAsia="en-US"/>
              </w:rPr>
              <w:t>4</w:t>
            </w:r>
          </w:p>
        </w:tc>
        <w:tc>
          <w:tcPr>
            <w:tcW w:w="251" w:type="pct"/>
            <w:vMerge/>
            <w:shd w:val="clear" w:color="auto" w:fill="auto"/>
            <w:vAlign w:val="center"/>
          </w:tcPr>
          <w:p w14:paraId="622D9F6F" w14:textId="77777777" w:rsidR="004370D2" w:rsidRPr="00C27A3B" w:rsidRDefault="004370D2" w:rsidP="001009F1">
            <w:pPr>
              <w:jc w:val="center"/>
              <w:rPr>
                <w:sz w:val="20"/>
                <w:szCs w:val="20"/>
                <w:lang w:eastAsia="en-US"/>
              </w:rPr>
            </w:pPr>
          </w:p>
        </w:tc>
        <w:tc>
          <w:tcPr>
            <w:tcW w:w="422" w:type="pct"/>
            <w:shd w:val="clear" w:color="auto" w:fill="auto"/>
          </w:tcPr>
          <w:p w14:paraId="0B4A40D1" w14:textId="77777777" w:rsidR="004370D2" w:rsidRPr="00C27A3B" w:rsidRDefault="004370D2" w:rsidP="001009F1">
            <w:pPr>
              <w:jc w:val="center"/>
              <w:rPr>
                <w:sz w:val="20"/>
                <w:szCs w:val="20"/>
                <w:lang w:val="en-US" w:eastAsia="en-US"/>
              </w:rPr>
            </w:pPr>
            <w:r w:rsidRPr="00C27A3B">
              <w:rPr>
                <w:sz w:val="20"/>
                <w:szCs w:val="20"/>
              </w:rPr>
              <w:t>2005</w:t>
            </w:r>
          </w:p>
        </w:tc>
        <w:tc>
          <w:tcPr>
            <w:tcW w:w="457" w:type="pct"/>
            <w:vMerge/>
            <w:shd w:val="clear" w:color="auto" w:fill="auto"/>
            <w:vAlign w:val="center"/>
          </w:tcPr>
          <w:p w14:paraId="3AA53D16" w14:textId="77777777" w:rsidR="004370D2" w:rsidRPr="00C27A3B" w:rsidRDefault="004370D2" w:rsidP="0035384A">
            <w:pPr>
              <w:jc w:val="center"/>
              <w:rPr>
                <w:sz w:val="20"/>
                <w:szCs w:val="20"/>
                <w:lang w:eastAsia="en-US"/>
              </w:rPr>
            </w:pPr>
          </w:p>
        </w:tc>
        <w:tc>
          <w:tcPr>
            <w:tcW w:w="405" w:type="pct"/>
            <w:shd w:val="clear" w:color="auto" w:fill="auto"/>
            <w:vAlign w:val="center"/>
          </w:tcPr>
          <w:p w14:paraId="70254071" w14:textId="77777777" w:rsidR="004370D2" w:rsidRPr="00C27A3B" w:rsidRDefault="004370D2" w:rsidP="0035384A">
            <w:pPr>
              <w:jc w:val="center"/>
              <w:rPr>
                <w:sz w:val="20"/>
                <w:szCs w:val="20"/>
                <w:lang w:eastAsia="en-US"/>
              </w:rPr>
            </w:pPr>
            <w:r w:rsidRPr="00C27A3B">
              <w:rPr>
                <w:sz w:val="20"/>
                <w:szCs w:val="20"/>
                <w:lang w:eastAsia="en-US"/>
              </w:rPr>
              <w:t>158,90</w:t>
            </w:r>
          </w:p>
        </w:tc>
        <w:tc>
          <w:tcPr>
            <w:tcW w:w="377" w:type="pct"/>
            <w:shd w:val="clear" w:color="auto" w:fill="auto"/>
            <w:vAlign w:val="center"/>
          </w:tcPr>
          <w:p w14:paraId="60262BE1" w14:textId="77777777" w:rsidR="004370D2" w:rsidRPr="00C27A3B" w:rsidRDefault="004370D2" w:rsidP="0035384A">
            <w:pPr>
              <w:jc w:val="center"/>
              <w:rPr>
                <w:sz w:val="20"/>
                <w:szCs w:val="20"/>
                <w:lang w:eastAsia="en-US"/>
              </w:rPr>
            </w:pPr>
            <w:r w:rsidRPr="00C27A3B">
              <w:rPr>
                <w:sz w:val="20"/>
                <w:szCs w:val="20"/>
                <w:lang w:eastAsia="en-US"/>
              </w:rPr>
              <w:t>89,9</w:t>
            </w:r>
          </w:p>
        </w:tc>
        <w:tc>
          <w:tcPr>
            <w:tcW w:w="386" w:type="pct"/>
            <w:shd w:val="clear" w:color="auto" w:fill="auto"/>
            <w:vAlign w:val="center"/>
          </w:tcPr>
          <w:p w14:paraId="336E4841" w14:textId="77777777" w:rsidR="004370D2" w:rsidRPr="00C27A3B" w:rsidRDefault="004370D2" w:rsidP="0035384A">
            <w:pPr>
              <w:jc w:val="center"/>
              <w:rPr>
                <w:sz w:val="20"/>
                <w:szCs w:val="20"/>
                <w:lang w:eastAsia="en-US"/>
              </w:rPr>
            </w:pPr>
            <w:r w:rsidRPr="00C27A3B">
              <w:rPr>
                <w:sz w:val="20"/>
                <w:szCs w:val="20"/>
                <w:lang w:eastAsia="en-US"/>
              </w:rPr>
              <w:t>0,86</w:t>
            </w:r>
          </w:p>
        </w:tc>
        <w:tc>
          <w:tcPr>
            <w:tcW w:w="382" w:type="pct"/>
            <w:vMerge/>
            <w:shd w:val="clear" w:color="auto" w:fill="auto"/>
            <w:vAlign w:val="center"/>
          </w:tcPr>
          <w:p w14:paraId="28D6C692"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528CAA87" w14:textId="77777777" w:rsidR="004370D2" w:rsidRPr="00C27A3B" w:rsidRDefault="004370D2" w:rsidP="0035384A">
            <w:pPr>
              <w:jc w:val="center"/>
              <w:rPr>
                <w:sz w:val="20"/>
                <w:szCs w:val="20"/>
                <w:lang w:eastAsia="en-US"/>
              </w:rPr>
            </w:pPr>
          </w:p>
        </w:tc>
      </w:tr>
      <w:tr w:rsidR="004370D2" w:rsidRPr="00477EB9" w14:paraId="3B7EF6E3" w14:textId="77777777" w:rsidTr="00C27807">
        <w:trPr>
          <w:trHeight w:val="60"/>
        </w:trPr>
        <w:tc>
          <w:tcPr>
            <w:tcW w:w="184" w:type="pct"/>
            <w:vMerge w:val="restart"/>
            <w:shd w:val="clear" w:color="auto" w:fill="auto"/>
            <w:vAlign w:val="center"/>
          </w:tcPr>
          <w:p w14:paraId="5DDF5C21" w14:textId="77777777" w:rsidR="004370D2" w:rsidRPr="00C27A3B" w:rsidRDefault="004370D2" w:rsidP="001009F1">
            <w:pPr>
              <w:jc w:val="center"/>
              <w:rPr>
                <w:sz w:val="20"/>
                <w:szCs w:val="20"/>
                <w:lang w:eastAsia="en-US"/>
              </w:rPr>
            </w:pPr>
            <w:r w:rsidRPr="00C27A3B">
              <w:rPr>
                <w:sz w:val="20"/>
                <w:szCs w:val="20"/>
                <w:lang w:eastAsia="en-US"/>
              </w:rPr>
              <w:t>2</w:t>
            </w:r>
          </w:p>
        </w:tc>
        <w:tc>
          <w:tcPr>
            <w:tcW w:w="552" w:type="pct"/>
            <w:vMerge w:val="restart"/>
            <w:shd w:val="clear" w:color="auto" w:fill="auto"/>
            <w:vAlign w:val="center"/>
          </w:tcPr>
          <w:p w14:paraId="5CDE3487" w14:textId="77777777" w:rsidR="004370D2" w:rsidRPr="00C27A3B" w:rsidRDefault="004370D2" w:rsidP="0035384A">
            <w:pPr>
              <w:rPr>
                <w:sz w:val="20"/>
                <w:szCs w:val="20"/>
                <w:lang w:eastAsia="en-US"/>
              </w:rPr>
            </w:pPr>
            <w:r w:rsidRPr="00C27A3B">
              <w:rPr>
                <w:sz w:val="20"/>
                <w:szCs w:val="20"/>
                <w:lang w:eastAsia="en-US"/>
              </w:rPr>
              <w:t>Котельная №2а</w:t>
            </w:r>
          </w:p>
        </w:tc>
        <w:tc>
          <w:tcPr>
            <w:tcW w:w="435" w:type="pct"/>
            <w:vMerge w:val="restart"/>
            <w:shd w:val="clear" w:color="auto" w:fill="auto"/>
            <w:vAlign w:val="center"/>
          </w:tcPr>
          <w:p w14:paraId="53921760"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tcPr>
          <w:p w14:paraId="2697B324" w14:textId="77777777" w:rsidR="004370D2" w:rsidRPr="00C27A3B" w:rsidRDefault="004370D2" w:rsidP="001009F1">
            <w:pPr>
              <w:jc w:val="center"/>
              <w:rPr>
                <w:sz w:val="20"/>
                <w:szCs w:val="20"/>
              </w:rPr>
            </w:pPr>
            <w:r w:rsidRPr="00C27A3B">
              <w:rPr>
                <w:sz w:val="20"/>
                <w:szCs w:val="20"/>
              </w:rPr>
              <w:t xml:space="preserve">ЗИОСАБ-3000 </w:t>
            </w:r>
          </w:p>
        </w:tc>
        <w:tc>
          <w:tcPr>
            <w:tcW w:w="253" w:type="pct"/>
          </w:tcPr>
          <w:p w14:paraId="24C029D2" w14:textId="77777777" w:rsidR="004370D2" w:rsidRPr="00C27A3B" w:rsidRDefault="004370D2" w:rsidP="001009F1">
            <w:pPr>
              <w:jc w:val="center"/>
              <w:rPr>
                <w:sz w:val="20"/>
                <w:szCs w:val="20"/>
                <w:lang w:val="en-US" w:eastAsia="en-US"/>
              </w:rPr>
            </w:pPr>
            <w:r w:rsidRPr="00C27A3B">
              <w:rPr>
                <w:sz w:val="20"/>
                <w:szCs w:val="20"/>
                <w:lang w:val="en-US" w:eastAsia="en-US"/>
              </w:rPr>
              <w:t>1</w:t>
            </w:r>
          </w:p>
        </w:tc>
        <w:tc>
          <w:tcPr>
            <w:tcW w:w="251" w:type="pct"/>
            <w:vMerge w:val="restart"/>
            <w:shd w:val="clear" w:color="auto" w:fill="auto"/>
            <w:vAlign w:val="center"/>
          </w:tcPr>
          <w:p w14:paraId="7B112A89" w14:textId="77777777" w:rsidR="004370D2" w:rsidRPr="00C27A3B" w:rsidRDefault="004370D2" w:rsidP="001009F1">
            <w:pPr>
              <w:jc w:val="center"/>
              <w:rPr>
                <w:sz w:val="20"/>
                <w:szCs w:val="20"/>
                <w:lang w:val="en-US" w:eastAsia="en-US"/>
              </w:rPr>
            </w:pPr>
            <w:r w:rsidRPr="00C27A3B">
              <w:rPr>
                <w:sz w:val="20"/>
                <w:szCs w:val="20"/>
                <w:lang w:val="en-US" w:eastAsia="en-US"/>
              </w:rPr>
              <w:t>3</w:t>
            </w:r>
          </w:p>
        </w:tc>
        <w:tc>
          <w:tcPr>
            <w:tcW w:w="422" w:type="pct"/>
            <w:shd w:val="clear" w:color="auto" w:fill="auto"/>
            <w:vAlign w:val="center"/>
          </w:tcPr>
          <w:p w14:paraId="5C99D463" w14:textId="77777777" w:rsidR="004370D2" w:rsidRPr="00C27A3B" w:rsidRDefault="004370D2" w:rsidP="001009F1">
            <w:pPr>
              <w:jc w:val="center"/>
              <w:rPr>
                <w:sz w:val="20"/>
                <w:szCs w:val="20"/>
                <w:lang w:eastAsia="en-US"/>
              </w:rPr>
            </w:pPr>
            <w:r w:rsidRPr="00C27A3B">
              <w:rPr>
                <w:sz w:val="20"/>
                <w:szCs w:val="20"/>
                <w:lang w:eastAsia="en-US"/>
              </w:rPr>
              <w:t>2006</w:t>
            </w:r>
          </w:p>
        </w:tc>
        <w:tc>
          <w:tcPr>
            <w:tcW w:w="457" w:type="pct"/>
            <w:vMerge w:val="restart"/>
            <w:shd w:val="clear" w:color="auto" w:fill="auto"/>
            <w:vAlign w:val="center"/>
          </w:tcPr>
          <w:p w14:paraId="1475B54E" w14:textId="77777777" w:rsidR="004370D2" w:rsidRPr="00C27A3B" w:rsidRDefault="004370D2" w:rsidP="0035384A">
            <w:pPr>
              <w:jc w:val="center"/>
              <w:rPr>
                <w:sz w:val="20"/>
                <w:szCs w:val="20"/>
                <w:lang w:eastAsia="en-US"/>
              </w:rPr>
            </w:pPr>
            <w:r w:rsidRPr="00C27A3B">
              <w:rPr>
                <w:sz w:val="20"/>
                <w:szCs w:val="20"/>
              </w:rPr>
              <w:t>Природный газ</w:t>
            </w:r>
          </w:p>
        </w:tc>
        <w:tc>
          <w:tcPr>
            <w:tcW w:w="405" w:type="pct"/>
            <w:shd w:val="clear" w:color="auto" w:fill="auto"/>
            <w:vAlign w:val="center"/>
          </w:tcPr>
          <w:p w14:paraId="02B934ED" w14:textId="77777777" w:rsidR="004370D2" w:rsidRPr="00C27A3B" w:rsidRDefault="004370D2" w:rsidP="0035384A">
            <w:pPr>
              <w:jc w:val="center"/>
              <w:rPr>
                <w:sz w:val="20"/>
                <w:szCs w:val="20"/>
              </w:rPr>
            </w:pPr>
            <w:r w:rsidRPr="00C27A3B">
              <w:rPr>
                <w:sz w:val="20"/>
                <w:szCs w:val="20"/>
              </w:rPr>
              <w:t>156,30</w:t>
            </w:r>
          </w:p>
        </w:tc>
        <w:tc>
          <w:tcPr>
            <w:tcW w:w="377" w:type="pct"/>
            <w:shd w:val="clear" w:color="auto" w:fill="auto"/>
            <w:vAlign w:val="center"/>
          </w:tcPr>
          <w:p w14:paraId="1630156F" w14:textId="77777777" w:rsidR="004370D2" w:rsidRPr="00C27A3B" w:rsidRDefault="004370D2" w:rsidP="0035384A">
            <w:pPr>
              <w:jc w:val="center"/>
              <w:rPr>
                <w:sz w:val="20"/>
                <w:szCs w:val="20"/>
                <w:lang w:eastAsia="en-US"/>
              </w:rPr>
            </w:pPr>
            <w:r w:rsidRPr="00C27A3B">
              <w:rPr>
                <w:sz w:val="20"/>
                <w:szCs w:val="20"/>
                <w:lang w:val="en-US" w:eastAsia="en-US"/>
              </w:rPr>
              <w:t>91</w:t>
            </w:r>
            <w:r w:rsidRPr="00C27A3B">
              <w:rPr>
                <w:sz w:val="20"/>
                <w:szCs w:val="20"/>
                <w:lang w:eastAsia="en-US"/>
              </w:rPr>
              <w:t>,4</w:t>
            </w:r>
          </w:p>
        </w:tc>
        <w:tc>
          <w:tcPr>
            <w:tcW w:w="386" w:type="pct"/>
            <w:shd w:val="clear" w:color="auto" w:fill="auto"/>
            <w:vAlign w:val="center"/>
          </w:tcPr>
          <w:p w14:paraId="4DB2F2AE" w14:textId="77777777" w:rsidR="004370D2" w:rsidRPr="00C27A3B" w:rsidRDefault="004370D2" w:rsidP="0035384A">
            <w:pPr>
              <w:jc w:val="center"/>
              <w:rPr>
                <w:sz w:val="20"/>
                <w:szCs w:val="20"/>
                <w:lang w:eastAsia="en-US"/>
              </w:rPr>
            </w:pPr>
            <w:r w:rsidRPr="00C27A3B">
              <w:rPr>
                <w:sz w:val="20"/>
                <w:szCs w:val="20"/>
                <w:lang w:eastAsia="en-US"/>
              </w:rPr>
              <w:t>2,4</w:t>
            </w:r>
          </w:p>
        </w:tc>
        <w:tc>
          <w:tcPr>
            <w:tcW w:w="382" w:type="pct"/>
            <w:vMerge w:val="restart"/>
            <w:shd w:val="clear" w:color="auto" w:fill="auto"/>
            <w:vAlign w:val="center"/>
          </w:tcPr>
          <w:p w14:paraId="6514E642" w14:textId="77777777" w:rsidR="004370D2" w:rsidRPr="00C27A3B" w:rsidRDefault="004370D2" w:rsidP="0035384A">
            <w:pPr>
              <w:jc w:val="center"/>
              <w:rPr>
                <w:sz w:val="20"/>
                <w:szCs w:val="20"/>
                <w:lang w:eastAsia="en-US"/>
              </w:rPr>
            </w:pPr>
            <w:r w:rsidRPr="00C27A3B">
              <w:rPr>
                <w:sz w:val="20"/>
                <w:szCs w:val="20"/>
                <w:lang w:eastAsia="en-US"/>
              </w:rPr>
              <w:t>7,69</w:t>
            </w:r>
          </w:p>
        </w:tc>
        <w:tc>
          <w:tcPr>
            <w:tcW w:w="380" w:type="pct"/>
            <w:vMerge w:val="restart"/>
            <w:shd w:val="clear" w:color="auto" w:fill="auto"/>
            <w:vAlign w:val="center"/>
          </w:tcPr>
          <w:p w14:paraId="6DD26524" w14:textId="261CC8FF" w:rsidR="004370D2" w:rsidRPr="00C27A3B" w:rsidRDefault="00C27807" w:rsidP="0035384A">
            <w:pPr>
              <w:jc w:val="center"/>
              <w:rPr>
                <w:sz w:val="20"/>
                <w:szCs w:val="20"/>
                <w:lang w:eastAsia="en-US"/>
              </w:rPr>
            </w:pPr>
            <w:r>
              <w:rPr>
                <w:sz w:val="20"/>
                <w:szCs w:val="20"/>
                <w:lang w:eastAsia="en-US"/>
              </w:rPr>
              <w:t>7,74</w:t>
            </w:r>
          </w:p>
        </w:tc>
      </w:tr>
      <w:tr w:rsidR="004370D2" w:rsidRPr="00477EB9" w14:paraId="13794FF3" w14:textId="77777777" w:rsidTr="00C27807">
        <w:trPr>
          <w:trHeight w:val="60"/>
        </w:trPr>
        <w:tc>
          <w:tcPr>
            <w:tcW w:w="184" w:type="pct"/>
            <w:vMerge/>
            <w:shd w:val="clear" w:color="auto" w:fill="auto"/>
            <w:vAlign w:val="center"/>
          </w:tcPr>
          <w:p w14:paraId="10D23005"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6A88E337" w14:textId="77777777" w:rsidR="004370D2" w:rsidRPr="00C27A3B" w:rsidRDefault="004370D2" w:rsidP="0035384A">
            <w:pPr>
              <w:rPr>
                <w:sz w:val="20"/>
                <w:szCs w:val="20"/>
                <w:lang w:eastAsia="en-US"/>
              </w:rPr>
            </w:pPr>
          </w:p>
        </w:tc>
        <w:tc>
          <w:tcPr>
            <w:tcW w:w="435" w:type="pct"/>
            <w:vMerge/>
            <w:shd w:val="clear" w:color="auto" w:fill="auto"/>
            <w:vAlign w:val="center"/>
          </w:tcPr>
          <w:p w14:paraId="2081A60D" w14:textId="77777777" w:rsidR="004370D2" w:rsidRPr="00C27A3B" w:rsidRDefault="004370D2" w:rsidP="001009F1">
            <w:pPr>
              <w:jc w:val="center"/>
              <w:rPr>
                <w:sz w:val="20"/>
                <w:szCs w:val="20"/>
              </w:rPr>
            </w:pPr>
          </w:p>
        </w:tc>
        <w:tc>
          <w:tcPr>
            <w:tcW w:w="514" w:type="pct"/>
            <w:shd w:val="clear" w:color="auto" w:fill="auto"/>
          </w:tcPr>
          <w:p w14:paraId="28CBF7DF" w14:textId="77777777" w:rsidR="004370D2" w:rsidRPr="00C27A3B" w:rsidRDefault="004370D2" w:rsidP="001009F1">
            <w:pPr>
              <w:jc w:val="center"/>
              <w:rPr>
                <w:sz w:val="20"/>
                <w:szCs w:val="20"/>
              </w:rPr>
            </w:pPr>
            <w:r w:rsidRPr="00C27A3B">
              <w:rPr>
                <w:sz w:val="20"/>
                <w:szCs w:val="20"/>
              </w:rPr>
              <w:t xml:space="preserve">ЗИОСАБ-3000 </w:t>
            </w:r>
          </w:p>
        </w:tc>
        <w:tc>
          <w:tcPr>
            <w:tcW w:w="253" w:type="pct"/>
          </w:tcPr>
          <w:p w14:paraId="33F0F3DD" w14:textId="77777777" w:rsidR="004370D2" w:rsidRPr="00C27A3B" w:rsidRDefault="004370D2" w:rsidP="001009F1">
            <w:pPr>
              <w:jc w:val="center"/>
              <w:rPr>
                <w:sz w:val="20"/>
                <w:szCs w:val="20"/>
                <w:lang w:val="en-US" w:eastAsia="en-US"/>
              </w:rPr>
            </w:pPr>
            <w:r w:rsidRPr="00C27A3B">
              <w:rPr>
                <w:sz w:val="20"/>
                <w:szCs w:val="20"/>
                <w:lang w:val="en-US" w:eastAsia="en-US"/>
              </w:rPr>
              <w:t>2</w:t>
            </w:r>
          </w:p>
        </w:tc>
        <w:tc>
          <w:tcPr>
            <w:tcW w:w="251" w:type="pct"/>
            <w:vMerge/>
            <w:shd w:val="clear" w:color="auto" w:fill="auto"/>
            <w:vAlign w:val="center"/>
          </w:tcPr>
          <w:p w14:paraId="3DC8348F" w14:textId="77777777" w:rsidR="004370D2" w:rsidRPr="00C27A3B" w:rsidRDefault="004370D2" w:rsidP="001009F1">
            <w:pPr>
              <w:jc w:val="center"/>
              <w:rPr>
                <w:sz w:val="20"/>
                <w:szCs w:val="20"/>
                <w:lang w:val="en-US" w:eastAsia="en-US"/>
              </w:rPr>
            </w:pPr>
          </w:p>
        </w:tc>
        <w:tc>
          <w:tcPr>
            <w:tcW w:w="422" w:type="pct"/>
            <w:shd w:val="clear" w:color="auto" w:fill="auto"/>
          </w:tcPr>
          <w:p w14:paraId="44953288" w14:textId="77777777" w:rsidR="004370D2" w:rsidRPr="00C27A3B" w:rsidRDefault="004370D2" w:rsidP="001009F1">
            <w:pPr>
              <w:jc w:val="center"/>
              <w:rPr>
                <w:sz w:val="20"/>
                <w:szCs w:val="20"/>
                <w:lang w:eastAsia="en-US"/>
              </w:rPr>
            </w:pPr>
            <w:r w:rsidRPr="00C27A3B">
              <w:rPr>
                <w:sz w:val="20"/>
                <w:szCs w:val="20"/>
              </w:rPr>
              <w:t>2006</w:t>
            </w:r>
          </w:p>
        </w:tc>
        <w:tc>
          <w:tcPr>
            <w:tcW w:w="457" w:type="pct"/>
            <w:vMerge/>
            <w:shd w:val="clear" w:color="auto" w:fill="auto"/>
            <w:vAlign w:val="center"/>
          </w:tcPr>
          <w:p w14:paraId="2AC06A6B" w14:textId="77777777" w:rsidR="004370D2" w:rsidRPr="00C27A3B" w:rsidRDefault="004370D2" w:rsidP="0035384A">
            <w:pPr>
              <w:jc w:val="center"/>
              <w:rPr>
                <w:sz w:val="20"/>
                <w:szCs w:val="20"/>
                <w:lang w:eastAsia="en-US"/>
              </w:rPr>
            </w:pPr>
          </w:p>
        </w:tc>
        <w:tc>
          <w:tcPr>
            <w:tcW w:w="405" w:type="pct"/>
            <w:shd w:val="clear" w:color="auto" w:fill="auto"/>
            <w:vAlign w:val="center"/>
          </w:tcPr>
          <w:p w14:paraId="32BF4AA3" w14:textId="77777777" w:rsidR="004370D2" w:rsidRPr="00C27A3B" w:rsidRDefault="004370D2" w:rsidP="0035384A">
            <w:pPr>
              <w:jc w:val="center"/>
              <w:rPr>
                <w:sz w:val="20"/>
                <w:szCs w:val="20"/>
              </w:rPr>
            </w:pPr>
            <w:r w:rsidRPr="00C27A3B">
              <w:rPr>
                <w:sz w:val="20"/>
                <w:szCs w:val="20"/>
              </w:rPr>
              <w:t>156,64</w:t>
            </w:r>
          </w:p>
        </w:tc>
        <w:tc>
          <w:tcPr>
            <w:tcW w:w="377" w:type="pct"/>
            <w:shd w:val="clear" w:color="auto" w:fill="auto"/>
            <w:vAlign w:val="center"/>
          </w:tcPr>
          <w:p w14:paraId="6F9F18CB" w14:textId="77777777" w:rsidR="004370D2" w:rsidRPr="00C27A3B" w:rsidRDefault="004370D2" w:rsidP="0035384A">
            <w:pPr>
              <w:jc w:val="center"/>
              <w:rPr>
                <w:sz w:val="20"/>
                <w:szCs w:val="20"/>
                <w:lang w:eastAsia="en-US"/>
              </w:rPr>
            </w:pPr>
            <w:r w:rsidRPr="00C27A3B">
              <w:rPr>
                <w:sz w:val="20"/>
                <w:szCs w:val="20"/>
                <w:lang w:eastAsia="en-US"/>
              </w:rPr>
              <w:t>91,2</w:t>
            </w:r>
          </w:p>
        </w:tc>
        <w:tc>
          <w:tcPr>
            <w:tcW w:w="386" w:type="pct"/>
            <w:shd w:val="clear" w:color="auto" w:fill="auto"/>
            <w:vAlign w:val="center"/>
          </w:tcPr>
          <w:p w14:paraId="45870BD2" w14:textId="77777777" w:rsidR="004370D2" w:rsidRPr="00C27A3B" w:rsidRDefault="004370D2" w:rsidP="0035384A">
            <w:pPr>
              <w:jc w:val="center"/>
              <w:rPr>
                <w:sz w:val="20"/>
                <w:szCs w:val="20"/>
                <w:lang w:eastAsia="en-US"/>
              </w:rPr>
            </w:pPr>
            <w:r w:rsidRPr="00C27A3B">
              <w:rPr>
                <w:sz w:val="20"/>
                <w:szCs w:val="20"/>
                <w:lang w:eastAsia="en-US"/>
              </w:rPr>
              <w:t>2,89</w:t>
            </w:r>
          </w:p>
        </w:tc>
        <w:tc>
          <w:tcPr>
            <w:tcW w:w="382" w:type="pct"/>
            <w:vMerge/>
            <w:shd w:val="clear" w:color="auto" w:fill="auto"/>
            <w:vAlign w:val="center"/>
          </w:tcPr>
          <w:p w14:paraId="68DD5CAA"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0F38DCBF" w14:textId="77777777" w:rsidR="004370D2" w:rsidRPr="00C27A3B" w:rsidRDefault="004370D2" w:rsidP="0035384A">
            <w:pPr>
              <w:jc w:val="center"/>
              <w:rPr>
                <w:sz w:val="20"/>
                <w:szCs w:val="20"/>
                <w:lang w:eastAsia="en-US"/>
              </w:rPr>
            </w:pPr>
          </w:p>
        </w:tc>
      </w:tr>
      <w:tr w:rsidR="004370D2" w:rsidRPr="00477EB9" w14:paraId="2C9D9395" w14:textId="77777777" w:rsidTr="00C27807">
        <w:trPr>
          <w:trHeight w:val="60"/>
        </w:trPr>
        <w:tc>
          <w:tcPr>
            <w:tcW w:w="184" w:type="pct"/>
            <w:vMerge/>
            <w:shd w:val="clear" w:color="auto" w:fill="auto"/>
            <w:vAlign w:val="center"/>
          </w:tcPr>
          <w:p w14:paraId="2FFCD879"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12096078" w14:textId="77777777" w:rsidR="004370D2" w:rsidRPr="00C27A3B" w:rsidRDefault="004370D2" w:rsidP="0035384A">
            <w:pPr>
              <w:rPr>
                <w:sz w:val="20"/>
                <w:szCs w:val="20"/>
                <w:lang w:eastAsia="en-US"/>
              </w:rPr>
            </w:pPr>
          </w:p>
        </w:tc>
        <w:tc>
          <w:tcPr>
            <w:tcW w:w="435" w:type="pct"/>
            <w:vMerge/>
            <w:shd w:val="clear" w:color="auto" w:fill="auto"/>
            <w:vAlign w:val="center"/>
          </w:tcPr>
          <w:p w14:paraId="0CC68C27" w14:textId="77777777" w:rsidR="004370D2" w:rsidRPr="00C27A3B" w:rsidRDefault="004370D2" w:rsidP="001009F1">
            <w:pPr>
              <w:jc w:val="center"/>
              <w:rPr>
                <w:sz w:val="20"/>
                <w:szCs w:val="20"/>
              </w:rPr>
            </w:pPr>
          </w:p>
        </w:tc>
        <w:tc>
          <w:tcPr>
            <w:tcW w:w="514" w:type="pct"/>
            <w:shd w:val="clear" w:color="auto" w:fill="auto"/>
          </w:tcPr>
          <w:p w14:paraId="37FB5C41" w14:textId="77777777" w:rsidR="004370D2" w:rsidRPr="00C27A3B" w:rsidRDefault="004370D2" w:rsidP="001009F1">
            <w:pPr>
              <w:jc w:val="center"/>
              <w:rPr>
                <w:sz w:val="20"/>
                <w:szCs w:val="20"/>
              </w:rPr>
            </w:pPr>
            <w:r w:rsidRPr="00C27A3B">
              <w:rPr>
                <w:sz w:val="20"/>
                <w:szCs w:val="20"/>
              </w:rPr>
              <w:t xml:space="preserve">ЗИОСАБ-3000 </w:t>
            </w:r>
          </w:p>
        </w:tc>
        <w:tc>
          <w:tcPr>
            <w:tcW w:w="253" w:type="pct"/>
          </w:tcPr>
          <w:p w14:paraId="410F0A45" w14:textId="77777777" w:rsidR="004370D2" w:rsidRPr="00C27A3B" w:rsidRDefault="004370D2" w:rsidP="001009F1">
            <w:pPr>
              <w:jc w:val="center"/>
              <w:rPr>
                <w:sz w:val="20"/>
                <w:szCs w:val="20"/>
                <w:lang w:val="en-US" w:eastAsia="en-US"/>
              </w:rPr>
            </w:pPr>
            <w:r w:rsidRPr="00C27A3B">
              <w:rPr>
                <w:sz w:val="20"/>
                <w:szCs w:val="20"/>
                <w:lang w:val="en-US" w:eastAsia="en-US"/>
              </w:rPr>
              <w:t>3</w:t>
            </w:r>
          </w:p>
        </w:tc>
        <w:tc>
          <w:tcPr>
            <w:tcW w:w="251" w:type="pct"/>
            <w:vMerge/>
            <w:shd w:val="clear" w:color="auto" w:fill="auto"/>
            <w:vAlign w:val="center"/>
          </w:tcPr>
          <w:p w14:paraId="7909DF0A" w14:textId="77777777" w:rsidR="004370D2" w:rsidRPr="00C27A3B" w:rsidRDefault="004370D2" w:rsidP="001009F1">
            <w:pPr>
              <w:jc w:val="center"/>
              <w:rPr>
                <w:sz w:val="20"/>
                <w:szCs w:val="20"/>
                <w:lang w:val="en-US" w:eastAsia="en-US"/>
              </w:rPr>
            </w:pPr>
          </w:p>
        </w:tc>
        <w:tc>
          <w:tcPr>
            <w:tcW w:w="422" w:type="pct"/>
            <w:shd w:val="clear" w:color="auto" w:fill="auto"/>
          </w:tcPr>
          <w:p w14:paraId="0ABE8B02" w14:textId="77777777" w:rsidR="004370D2" w:rsidRPr="00C27A3B" w:rsidRDefault="004370D2" w:rsidP="001009F1">
            <w:pPr>
              <w:jc w:val="center"/>
              <w:rPr>
                <w:sz w:val="20"/>
                <w:szCs w:val="20"/>
                <w:lang w:eastAsia="en-US"/>
              </w:rPr>
            </w:pPr>
            <w:r w:rsidRPr="00C27A3B">
              <w:rPr>
                <w:sz w:val="20"/>
                <w:szCs w:val="20"/>
              </w:rPr>
              <w:t>2006</w:t>
            </w:r>
          </w:p>
        </w:tc>
        <w:tc>
          <w:tcPr>
            <w:tcW w:w="457" w:type="pct"/>
            <w:vMerge/>
            <w:shd w:val="clear" w:color="auto" w:fill="auto"/>
            <w:vAlign w:val="center"/>
          </w:tcPr>
          <w:p w14:paraId="4AE76F51" w14:textId="77777777" w:rsidR="004370D2" w:rsidRPr="00C27A3B" w:rsidRDefault="004370D2" w:rsidP="0035384A">
            <w:pPr>
              <w:jc w:val="center"/>
              <w:rPr>
                <w:sz w:val="20"/>
                <w:szCs w:val="20"/>
                <w:lang w:eastAsia="en-US"/>
              </w:rPr>
            </w:pPr>
          </w:p>
        </w:tc>
        <w:tc>
          <w:tcPr>
            <w:tcW w:w="405" w:type="pct"/>
            <w:shd w:val="clear" w:color="auto" w:fill="auto"/>
            <w:vAlign w:val="center"/>
          </w:tcPr>
          <w:p w14:paraId="2BA65AFB" w14:textId="77777777" w:rsidR="004370D2" w:rsidRPr="00C27A3B" w:rsidRDefault="004370D2" w:rsidP="0035384A">
            <w:pPr>
              <w:jc w:val="center"/>
              <w:rPr>
                <w:sz w:val="20"/>
                <w:szCs w:val="20"/>
              </w:rPr>
            </w:pPr>
            <w:r w:rsidRPr="00C27A3B">
              <w:rPr>
                <w:sz w:val="20"/>
                <w:szCs w:val="20"/>
              </w:rPr>
              <w:t>156,98</w:t>
            </w:r>
          </w:p>
        </w:tc>
        <w:tc>
          <w:tcPr>
            <w:tcW w:w="377" w:type="pct"/>
            <w:shd w:val="clear" w:color="auto" w:fill="auto"/>
            <w:vAlign w:val="center"/>
          </w:tcPr>
          <w:p w14:paraId="27FD1FE2" w14:textId="77777777" w:rsidR="004370D2" w:rsidRPr="00C27A3B" w:rsidRDefault="004370D2" w:rsidP="0035384A">
            <w:pPr>
              <w:jc w:val="center"/>
              <w:rPr>
                <w:sz w:val="20"/>
                <w:szCs w:val="20"/>
                <w:lang w:eastAsia="en-US"/>
              </w:rPr>
            </w:pPr>
            <w:r w:rsidRPr="00C27A3B">
              <w:rPr>
                <w:sz w:val="20"/>
                <w:szCs w:val="20"/>
                <w:lang w:eastAsia="en-US"/>
              </w:rPr>
              <w:t>91,0</w:t>
            </w:r>
          </w:p>
        </w:tc>
        <w:tc>
          <w:tcPr>
            <w:tcW w:w="386" w:type="pct"/>
            <w:shd w:val="clear" w:color="auto" w:fill="auto"/>
            <w:vAlign w:val="center"/>
          </w:tcPr>
          <w:p w14:paraId="34BCECA1" w14:textId="77777777" w:rsidR="004370D2" w:rsidRPr="00C27A3B" w:rsidRDefault="004370D2" w:rsidP="0035384A">
            <w:pPr>
              <w:jc w:val="center"/>
              <w:rPr>
                <w:sz w:val="20"/>
                <w:szCs w:val="20"/>
                <w:lang w:eastAsia="en-US"/>
              </w:rPr>
            </w:pPr>
            <w:r w:rsidRPr="00C27A3B">
              <w:rPr>
                <w:sz w:val="20"/>
                <w:szCs w:val="20"/>
                <w:lang w:eastAsia="en-US"/>
              </w:rPr>
              <w:t>2,4</w:t>
            </w:r>
          </w:p>
        </w:tc>
        <w:tc>
          <w:tcPr>
            <w:tcW w:w="382" w:type="pct"/>
            <w:vMerge/>
            <w:shd w:val="clear" w:color="auto" w:fill="auto"/>
            <w:vAlign w:val="center"/>
          </w:tcPr>
          <w:p w14:paraId="4ECEB9EC"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6BBF7FFA" w14:textId="77777777" w:rsidR="004370D2" w:rsidRPr="00C27A3B" w:rsidRDefault="004370D2" w:rsidP="0035384A">
            <w:pPr>
              <w:jc w:val="center"/>
              <w:rPr>
                <w:sz w:val="20"/>
                <w:szCs w:val="20"/>
                <w:lang w:eastAsia="en-US"/>
              </w:rPr>
            </w:pPr>
          </w:p>
        </w:tc>
      </w:tr>
      <w:tr w:rsidR="004370D2" w:rsidRPr="00477EB9" w14:paraId="3E2504D1" w14:textId="77777777" w:rsidTr="00C27807">
        <w:trPr>
          <w:trHeight w:val="60"/>
        </w:trPr>
        <w:tc>
          <w:tcPr>
            <w:tcW w:w="184" w:type="pct"/>
            <w:vMerge w:val="restart"/>
            <w:shd w:val="clear" w:color="auto" w:fill="auto"/>
            <w:vAlign w:val="center"/>
          </w:tcPr>
          <w:p w14:paraId="3433750D" w14:textId="77777777" w:rsidR="004370D2" w:rsidRPr="00C27A3B" w:rsidRDefault="004370D2" w:rsidP="001009F1">
            <w:pPr>
              <w:jc w:val="center"/>
              <w:rPr>
                <w:sz w:val="20"/>
                <w:szCs w:val="20"/>
                <w:lang w:eastAsia="en-US"/>
              </w:rPr>
            </w:pPr>
            <w:r w:rsidRPr="00C27A3B">
              <w:rPr>
                <w:sz w:val="20"/>
                <w:szCs w:val="20"/>
                <w:lang w:eastAsia="en-US"/>
              </w:rPr>
              <w:t>3</w:t>
            </w:r>
          </w:p>
        </w:tc>
        <w:tc>
          <w:tcPr>
            <w:tcW w:w="552" w:type="pct"/>
            <w:vMerge w:val="restart"/>
            <w:shd w:val="clear" w:color="auto" w:fill="auto"/>
            <w:vAlign w:val="center"/>
          </w:tcPr>
          <w:p w14:paraId="351E36DC" w14:textId="77777777" w:rsidR="004370D2" w:rsidRPr="00C27A3B" w:rsidRDefault="004370D2" w:rsidP="0035384A">
            <w:pPr>
              <w:rPr>
                <w:sz w:val="20"/>
                <w:szCs w:val="20"/>
                <w:lang w:eastAsia="en-US"/>
              </w:rPr>
            </w:pPr>
            <w:r w:rsidRPr="00C27A3B">
              <w:rPr>
                <w:sz w:val="20"/>
                <w:szCs w:val="20"/>
                <w:lang w:eastAsia="en-US"/>
              </w:rPr>
              <w:t>Котельная №3а</w:t>
            </w:r>
          </w:p>
        </w:tc>
        <w:tc>
          <w:tcPr>
            <w:tcW w:w="435" w:type="pct"/>
            <w:vMerge w:val="restart"/>
            <w:shd w:val="clear" w:color="auto" w:fill="auto"/>
            <w:vAlign w:val="center"/>
          </w:tcPr>
          <w:p w14:paraId="632B662B"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tcPr>
          <w:p w14:paraId="12FB6E12" w14:textId="77777777" w:rsidR="004370D2" w:rsidRPr="00C27A3B" w:rsidRDefault="004370D2" w:rsidP="001009F1">
            <w:pPr>
              <w:jc w:val="center"/>
              <w:rPr>
                <w:sz w:val="20"/>
                <w:szCs w:val="20"/>
              </w:rPr>
            </w:pPr>
            <w:r w:rsidRPr="00C27A3B">
              <w:rPr>
                <w:sz w:val="20"/>
                <w:szCs w:val="20"/>
              </w:rPr>
              <w:t>КВ-ГМ-10-150</w:t>
            </w:r>
          </w:p>
        </w:tc>
        <w:tc>
          <w:tcPr>
            <w:tcW w:w="253" w:type="pct"/>
          </w:tcPr>
          <w:p w14:paraId="52BA51F9" w14:textId="77777777" w:rsidR="004370D2" w:rsidRPr="00C27A3B" w:rsidRDefault="004370D2" w:rsidP="001009F1">
            <w:pPr>
              <w:jc w:val="center"/>
              <w:rPr>
                <w:sz w:val="20"/>
                <w:szCs w:val="20"/>
                <w:lang w:eastAsia="en-US"/>
              </w:rPr>
            </w:pPr>
            <w:r w:rsidRPr="00C27A3B">
              <w:rPr>
                <w:sz w:val="20"/>
                <w:szCs w:val="20"/>
                <w:lang w:eastAsia="en-US"/>
              </w:rPr>
              <w:t>1</w:t>
            </w:r>
          </w:p>
        </w:tc>
        <w:tc>
          <w:tcPr>
            <w:tcW w:w="251" w:type="pct"/>
            <w:vMerge w:val="restart"/>
            <w:shd w:val="clear" w:color="auto" w:fill="auto"/>
            <w:vAlign w:val="center"/>
          </w:tcPr>
          <w:p w14:paraId="50E7A874" w14:textId="77777777" w:rsidR="004370D2" w:rsidRPr="00C27A3B" w:rsidRDefault="004370D2" w:rsidP="007A586C">
            <w:pPr>
              <w:jc w:val="center"/>
              <w:rPr>
                <w:sz w:val="20"/>
                <w:szCs w:val="20"/>
                <w:lang w:eastAsia="en-US"/>
              </w:rPr>
            </w:pPr>
            <w:r w:rsidRPr="00C27A3B">
              <w:rPr>
                <w:sz w:val="20"/>
                <w:szCs w:val="20"/>
                <w:lang w:eastAsia="en-US"/>
              </w:rPr>
              <w:t>2</w:t>
            </w:r>
          </w:p>
        </w:tc>
        <w:tc>
          <w:tcPr>
            <w:tcW w:w="422" w:type="pct"/>
            <w:shd w:val="clear" w:color="auto" w:fill="auto"/>
          </w:tcPr>
          <w:p w14:paraId="623652AA" w14:textId="77777777" w:rsidR="004370D2" w:rsidRPr="00C27A3B" w:rsidRDefault="004370D2" w:rsidP="001009F1">
            <w:pPr>
              <w:jc w:val="center"/>
              <w:rPr>
                <w:sz w:val="20"/>
                <w:szCs w:val="20"/>
                <w:lang w:eastAsia="en-US"/>
              </w:rPr>
            </w:pPr>
            <w:r w:rsidRPr="00C27A3B">
              <w:rPr>
                <w:sz w:val="20"/>
                <w:szCs w:val="20"/>
                <w:lang w:eastAsia="en-US"/>
              </w:rPr>
              <w:t>1998</w:t>
            </w:r>
          </w:p>
        </w:tc>
        <w:tc>
          <w:tcPr>
            <w:tcW w:w="457" w:type="pct"/>
            <w:vMerge w:val="restart"/>
            <w:shd w:val="clear" w:color="auto" w:fill="auto"/>
            <w:vAlign w:val="center"/>
          </w:tcPr>
          <w:p w14:paraId="590E2C82" w14:textId="77777777" w:rsidR="004370D2" w:rsidRPr="00C27A3B" w:rsidRDefault="004370D2" w:rsidP="0035384A">
            <w:pPr>
              <w:jc w:val="center"/>
              <w:rPr>
                <w:sz w:val="20"/>
                <w:szCs w:val="20"/>
                <w:lang w:eastAsia="en-US"/>
              </w:rPr>
            </w:pPr>
            <w:r w:rsidRPr="00C27A3B">
              <w:rPr>
                <w:sz w:val="20"/>
                <w:szCs w:val="20"/>
              </w:rPr>
              <w:t>Природный газ</w:t>
            </w:r>
          </w:p>
        </w:tc>
        <w:tc>
          <w:tcPr>
            <w:tcW w:w="405" w:type="pct"/>
            <w:shd w:val="clear" w:color="auto" w:fill="auto"/>
            <w:vAlign w:val="center"/>
          </w:tcPr>
          <w:p w14:paraId="0FCE4E85" w14:textId="77777777" w:rsidR="004370D2" w:rsidRPr="00C27A3B" w:rsidRDefault="004370D2" w:rsidP="0035384A">
            <w:pPr>
              <w:jc w:val="center"/>
              <w:rPr>
                <w:sz w:val="20"/>
                <w:szCs w:val="20"/>
              </w:rPr>
            </w:pPr>
            <w:r w:rsidRPr="00C27A3B">
              <w:rPr>
                <w:sz w:val="20"/>
                <w:szCs w:val="20"/>
              </w:rPr>
              <w:t>155,95</w:t>
            </w:r>
          </w:p>
        </w:tc>
        <w:tc>
          <w:tcPr>
            <w:tcW w:w="377" w:type="pct"/>
            <w:shd w:val="clear" w:color="auto" w:fill="auto"/>
            <w:vAlign w:val="center"/>
          </w:tcPr>
          <w:p w14:paraId="78A70F3E" w14:textId="77777777" w:rsidR="004370D2" w:rsidRPr="00C27A3B" w:rsidRDefault="004370D2" w:rsidP="0035384A">
            <w:pPr>
              <w:jc w:val="center"/>
              <w:rPr>
                <w:sz w:val="20"/>
                <w:szCs w:val="20"/>
                <w:lang w:eastAsia="en-US"/>
              </w:rPr>
            </w:pPr>
            <w:r w:rsidRPr="00C27A3B">
              <w:rPr>
                <w:sz w:val="20"/>
                <w:szCs w:val="20"/>
                <w:lang w:eastAsia="en-US"/>
              </w:rPr>
              <w:t>91,6</w:t>
            </w:r>
          </w:p>
        </w:tc>
        <w:tc>
          <w:tcPr>
            <w:tcW w:w="386" w:type="pct"/>
            <w:shd w:val="clear" w:color="auto" w:fill="auto"/>
            <w:vAlign w:val="center"/>
          </w:tcPr>
          <w:p w14:paraId="3C00AFF1" w14:textId="77777777" w:rsidR="004370D2" w:rsidRPr="00C27A3B" w:rsidRDefault="004370D2" w:rsidP="0035384A">
            <w:pPr>
              <w:jc w:val="center"/>
              <w:rPr>
                <w:sz w:val="20"/>
                <w:szCs w:val="20"/>
                <w:lang w:eastAsia="en-US"/>
              </w:rPr>
            </w:pPr>
            <w:r w:rsidRPr="00C27A3B">
              <w:rPr>
                <w:sz w:val="20"/>
                <w:szCs w:val="20"/>
                <w:lang w:eastAsia="en-US"/>
              </w:rPr>
              <w:t>7,358</w:t>
            </w:r>
          </w:p>
        </w:tc>
        <w:tc>
          <w:tcPr>
            <w:tcW w:w="382" w:type="pct"/>
            <w:vMerge w:val="restart"/>
            <w:shd w:val="clear" w:color="auto" w:fill="auto"/>
            <w:vAlign w:val="center"/>
          </w:tcPr>
          <w:p w14:paraId="016A721E" w14:textId="77777777" w:rsidR="004370D2" w:rsidRPr="00C27A3B" w:rsidRDefault="004370D2" w:rsidP="0035384A">
            <w:pPr>
              <w:jc w:val="center"/>
              <w:rPr>
                <w:sz w:val="20"/>
                <w:szCs w:val="20"/>
                <w:lang w:eastAsia="en-US"/>
              </w:rPr>
            </w:pPr>
            <w:r w:rsidRPr="00C27A3B">
              <w:rPr>
                <w:sz w:val="20"/>
                <w:szCs w:val="20"/>
                <w:lang w:eastAsia="en-US"/>
              </w:rPr>
              <w:t>13,944</w:t>
            </w:r>
          </w:p>
        </w:tc>
        <w:tc>
          <w:tcPr>
            <w:tcW w:w="380" w:type="pct"/>
            <w:vMerge w:val="restart"/>
            <w:shd w:val="clear" w:color="auto" w:fill="auto"/>
            <w:vAlign w:val="center"/>
          </w:tcPr>
          <w:p w14:paraId="6BA899E6" w14:textId="024085B7" w:rsidR="004370D2" w:rsidRPr="00C27A3B" w:rsidRDefault="00C27807" w:rsidP="0035384A">
            <w:pPr>
              <w:jc w:val="center"/>
              <w:rPr>
                <w:sz w:val="20"/>
                <w:szCs w:val="20"/>
                <w:lang w:eastAsia="en-US"/>
              </w:rPr>
            </w:pPr>
            <w:r>
              <w:rPr>
                <w:sz w:val="20"/>
                <w:szCs w:val="20"/>
                <w:lang w:eastAsia="en-US"/>
              </w:rPr>
              <w:t>20,0</w:t>
            </w:r>
          </w:p>
        </w:tc>
      </w:tr>
      <w:tr w:rsidR="004370D2" w:rsidRPr="00477EB9" w14:paraId="2A8A5BD7" w14:textId="77777777" w:rsidTr="00C27807">
        <w:trPr>
          <w:trHeight w:val="60"/>
        </w:trPr>
        <w:tc>
          <w:tcPr>
            <w:tcW w:w="184" w:type="pct"/>
            <w:vMerge/>
            <w:shd w:val="clear" w:color="auto" w:fill="auto"/>
            <w:vAlign w:val="center"/>
          </w:tcPr>
          <w:p w14:paraId="2D369979"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22AA7EBE" w14:textId="77777777" w:rsidR="004370D2" w:rsidRPr="00C27A3B" w:rsidRDefault="004370D2" w:rsidP="0035384A">
            <w:pPr>
              <w:rPr>
                <w:sz w:val="20"/>
                <w:szCs w:val="20"/>
                <w:lang w:eastAsia="en-US"/>
              </w:rPr>
            </w:pPr>
          </w:p>
        </w:tc>
        <w:tc>
          <w:tcPr>
            <w:tcW w:w="435" w:type="pct"/>
            <w:vMerge/>
            <w:shd w:val="clear" w:color="auto" w:fill="auto"/>
            <w:vAlign w:val="center"/>
          </w:tcPr>
          <w:p w14:paraId="01CCF2F4" w14:textId="77777777" w:rsidR="004370D2" w:rsidRPr="00C27A3B" w:rsidRDefault="004370D2" w:rsidP="001009F1">
            <w:pPr>
              <w:jc w:val="center"/>
              <w:rPr>
                <w:sz w:val="20"/>
                <w:szCs w:val="20"/>
              </w:rPr>
            </w:pPr>
          </w:p>
        </w:tc>
        <w:tc>
          <w:tcPr>
            <w:tcW w:w="514" w:type="pct"/>
            <w:shd w:val="clear" w:color="auto" w:fill="auto"/>
          </w:tcPr>
          <w:p w14:paraId="2E912966" w14:textId="77777777" w:rsidR="004370D2" w:rsidRPr="00C27A3B" w:rsidRDefault="004370D2" w:rsidP="001009F1">
            <w:pPr>
              <w:jc w:val="center"/>
              <w:rPr>
                <w:sz w:val="20"/>
                <w:szCs w:val="20"/>
              </w:rPr>
            </w:pPr>
            <w:r w:rsidRPr="00C27A3B">
              <w:rPr>
                <w:sz w:val="20"/>
                <w:szCs w:val="20"/>
              </w:rPr>
              <w:t>КВ-ГМ-10-150</w:t>
            </w:r>
          </w:p>
        </w:tc>
        <w:tc>
          <w:tcPr>
            <w:tcW w:w="253" w:type="pct"/>
          </w:tcPr>
          <w:p w14:paraId="11EDEEB9" w14:textId="77777777" w:rsidR="004370D2" w:rsidRPr="00C27A3B" w:rsidRDefault="004370D2" w:rsidP="001009F1">
            <w:pPr>
              <w:jc w:val="center"/>
              <w:rPr>
                <w:sz w:val="20"/>
                <w:szCs w:val="20"/>
                <w:lang w:eastAsia="en-US"/>
              </w:rPr>
            </w:pPr>
            <w:r w:rsidRPr="00C27A3B">
              <w:rPr>
                <w:sz w:val="20"/>
                <w:szCs w:val="20"/>
                <w:lang w:eastAsia="en-US"/>
              </w:rPr>
              <w:t>2</w:t>
            </w:r>
          </w:p>
        </w:tc>
        <w:tc>
          <w:tcPr>
            <w:tcW w:w="251" w:type="pct"/>
            <w:vMerge/>
            <w:shd w:val="clear" w:color="auto" w:fill="auto"/>
          </w:tcPr>
          <w:p w14:paraId="6FEBF051" w14:textId="77777777" w:rsidR="004370D2" w:rsidRPr="00C27A3B" w:rsidRDefault="004370D2" w:rsidP="001009F1">
            <w:pPr>
              <w:jc w:val="center"/>
              <w:rPr>
                <w:sz w:val="20"/>
                <w:szCs w:val="20"/>
                <w:lang w:eastAsia="en-US"/>
              </w:rPr>
            </w:pPr>
          </w:p>
        </w:tc>
        <w:tc>
          <w:tcPr>
            <w:tcW w:w="422" w:type="pct"/>
            <w:shd w:val="clear" w:color="auto" w:fill="auto"/>
          </w:tcPr>
          <w:p w14:paraId="496F4DB5" w14:textId="77777777" w:rsidR="004370D2" w:rsidRPr="00C27A3B" w:rsidRDefault="004370D2" w:rsidP="001009F1">
            <w:pPr>
              <w:jc w:val="center"/>
              <w:rPr>
                <w:sz w:val="20"/>
                <w:szCs w:val="20"/>
                <w:lang w:eastAsia="en-US"/>
              </w:rPr>
            </w:pPr>
            <w:r w:rsidRPr="00C27A3B">
              <w:rPr>
                <w:sz w:val="20"/>
                <w:szCs w:val="20"/>
                <w:lang w:eastAsia="en-US"/>
              </w:rPr>
              <w:t>1998</w:t>
            </w:r>
          </w:p>
        </w:tc>
        <w:tc>
          <w:tcPr>
            <w:tcW w:w="457" w:type="pct"/>
            <w:vMerge/>
            <w:shd w:val="clear" w:color="auto" w:fill="auto"/>
            <w:vAlign w:val="center"/>
          </w:tcPr>
          <w:p w14:paraId="4E050360" w14:textId="77777777" w:rsidR="004370D2" w:rsidRPr="00C27A3B" w:rsidRDefault="004370D2" w:rsidP="0035384A">
            <w:pPr>
              <w:jc w:val="center"/>
              <w:rPr>
                <w:sz w:val="20"/>
                <w:szCs w:val="20"/>
                <w:lang w:eastAsia="en-US"/>
              </w:rPr>
            </w:pPr>
          </w:p>
        </w:tc>
        <w:tc>
          <w:tcPr>
            <w:tcW w:w="405" w:type="pct"/>
            <w:shd w:val="clear" w:color="auto" w:fill="auto"/>
            <w:vAlign w:val="center"/>
          </w:tcPr>
          <w:p w14:paraId="315F65EC" w14:textId="77777777" w:rsidR="004370D2" w:rsidRPr="00C27A3B" w:rsidRDefault="004370D2" w:rsidP="0035384A">
            <w:pPr>
              <w:jc w:val="center"/>
              <w:rPr>
                <w:sz w:val="20"/>
                <w:szCs w:val="20"/>
              </w:rPr>
            </w:pPr>
            <w:r w:rsidRPr="00C27A3B">
              <w:rPr>
                <w:sz w:val="20"/>
                <w:szCs w:val="20"/>
              </w:rPr>
              <w:t>155,73</w:t>
            </w:r>
          </w:p>
        </w:tc>
        <w:tc>
          <w:tcPr>
            <w:tcW w:w="377" w:type="pct"/>
            <w:shd w:val="clear" w:color="auto" w:fill="auto"/>
            <w:vAlign w:val="center"/>
          </w:tcPr>
          <w:p w14:paraId="33D5E5BA" w14:textId="77777777" w:rsidR="004370D2" w:rsidRPr="00C27A3B" w:rsidRDefault="004370D2" w:rsidP="0035384A">
            <w:pPr>
              <w:jc w:val="center"/>
              <w:rPr>
                <w:sz w:val="20"/>
                <w:szCs w:val="20"/>
                <w:lang w:eastAsia="en-US"/>
              </w:rPr>
            </w:pPr>
            <w:r w:rsidRPr="00C27A3B">
              <w:rPr>
                <w:sz w:val="20"/>
                <w:szCs w:val="20"/>
                <w:lang w:eastAsia="en-US"/>
              </w:rPr>
              <w:t>91,73</w:t>
            </w:r>
          </w:p>
        </w:tc>
        <w:tc>
          <w:tcPr>
            <w:tcW w:w="386" w:type="pct"/>
            <w:shd w:val="clear" w:color="auto" w:fill="auto"/>
            <w:vAlign w:val="center"/>
          </w:tcPr>
          <w:p w14:paraId="2FDAE5FD" w14:textId="77777777" w:rsidR="004370D2" w:rsidRPr="00C27A3B" w:rsidRDefault="004370D2" w:rsidP="0035384A">
            <w:pPr>
              <w:jc w:val="center"/>
              <w:rPr>
                <w:sz w:val="20"/>
                <w:szCs w:val="20"/>
                <w:lang w:eastAsia="en-US"/>
              </w:rPr>
            </w:pPr>
            <w:r w:rsidRPr="00C27A3B">
              <w:rPr>
                <w:sz w:val="20"/>
                <w:szCs w:val="20"/>
                <w:lang w:eastAsia="en-US"/>
              </w:rPr>
              <w:t>6,586</w:t>
            </w:r>
          </w:p>
        </w:tc>
        <w:tc>
          <w:tcPr>
            <w:tcW w:w="382" w:type="pct"/>
            <w:vMerge/>
            <w:shd w:val="clear" w:color="auto" w:fill="auto"/>
            <w:vAlign w:val="center"/>
          </w:tcPr>
          <w:p w14:paraId="7BB5F771"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0EE2B6C5" w14:textId="77777777" w:rsidR="004370D2" w:rsidRPr="00C27A3B" w:rsidRDefault="004370D2" w:rsidP="0035384A">
            <w:pPr>
              <w:jc w:val="center"/>
              <w:rPr>
                <w:sz w:val="20"/>
                <w:szCs w:val="20"/>
                <w:lang w:eastAsia="en-US"/>
              </w:rPr>
            </w:pPr>
          </w:p>
        </w:tc>
      </w:tr>
      <w:tr w:rsidR="004370D2" w:rsidRPr="00477EB9" w14:paraId="114D599A" w14:textId="77777777" w:rsidTr="00C27807">
        <w:trPr>
          <w:trHeight w:val="60"/>
        </w:trPr>
        <w:tc>
          <w:tcPr>
            <w:tcW w:w="184" w:type="pct"/>
            <w:vMerge w:val="restart"/>
            <w:shd w:val="clear" w:color="auto" w:fill="auto"/>
            <w:vAlign w:val="center"/>
          </w:tcPr>
          <w:p w14:paraId="18F20A65" w14:textId="77777777" w:rsidR="004370D2" w:rsidRPr="00C27A3B" w:rsidRDefault="004370D2" w:rsidP="001009F1">
            <w:pPr>
              <w:jc w:val="center"/>
              <w:rPr>
                <w:sz w:val="20"/>
                <w:szCs w:val="20"/>
                <w:lang w:eastAsia="en-US"/>
              </w:rPr>
            </w:pPr>
            <w:r w:rsidRPr="00C27A3B">
              <w:rPr>
                <w:sz w:val="20"/>
                <w:szCs w:val="20"/>
                <w:lang w:eastAsia="en-US"/>
              </w:rPr>
              <w:t>4</w:t>
            </w:r>
          </w:p>
        </w:tc>
        <w:tc>
          <w:tcPr>
            <w:tcW w:w="552" w:type="pct"/>
            <w:vMerge w:val="restart"/>
            <w:shd w:val="clear" w:color="auto" w:fill="auto"/>
            <w:vAlign w:val="center"/>
          </w:tcPr>
          <w:p w14:paraId="18857C84" w14:textId="77777777" w:rsidR="004370D2" w:rsidRPr="00C27A3B" w:rsidRDefault="004370D2" w:rsidP="0035384A">
            <w:pPr>
              <w:rPr>
                <w:sz w:val="20"/>
                <w:szCs w:val="20"/>
                <w:lang w:eastAsia="en-US"/>
              </w:rPr>
            </w:pPr>
            <w:r w:rsidRPr="00C27A3B">
              <w:rPr>
                <w:sz w:val="20"/>
                <w:szCs w:val="20"/>
                <w:lang w:eastAsia="en-US"/>
              </w:rPr>
              <w:t>Котельная №4</w:t>
            </w:r>
          </w:p>
        </w:tc>
        <w:tc>
          <w:tcPr>
            <w:tcW w:w="435" w:type="pct"/>
            <w:vMerge w:val="restart"/>
            <w:shd w:val="clear" w:color="auto" w:fill="auto"/>
            <w:vAlign w:val="center"/>
          </w:tcPr>
          <w:p w14:paraId="540693CB"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tcPr>
          <w:p w14:paraId="1B60A34C" w14:textId="77777777" w:rsidR="004370D2" w:rsidRPr="00C27A3B" w:rsidRDefault="004370D2" w:rsidP="001009F1">
            <w:pPr>
              <w:jc w:val="center"/>
              <w:rPr>
                <w:sz w:val="20"/>
                <w:szCs w:val="20"/>
              </w:rPr>
            </w:pPr>
            <w:r w:rsidRPr="00C27A3B">
              <w:rPr>
                <w:sz w:val="20"/>
                <w:szCs w:val="20"/>
              </w:rPr>
              <w:t>Е1/9-1Г*</w:t>
            </w:r>
          </w:p>
        </w:tc>
        <w:tc>
          <w:tcPr>
            <w:tcW w:w="253" w:type="pct"/>
          </w:tcPr>
          <w:p w14:paraId="65655833" w14:textId="77777777" w:rsidR="004370D2" w:rsidRPr="00C27A3B" w:rsidRDefault="004370D2" w:rsidP="001009F1">
            <w:pPr>
              <w:jc w:val="center"/>
              <w:rPr>
                <w:sz w:val="20"/>
                <w:szCs w:val="20"/>
                <w:lang w:eastAsia="en-US"/>
              </w:rPr>
            </w:pPr>
            <w:r w:rsidRPr="00C27A3B">
              <w:rPr>
                <w:sz w:val="20"/>
                <w:szCs w:val="20"/>
                <w:lang w:eastAsia="en-US"/>
              </w:rPr>
              <w:t>1</w:t>
            </w:r>
          </w:p>
        </w:tc>
        <w:tc>
          <w:tcPr>
            <w:tcW w:w="251" w:type="pct"/>
            <w:vMerge w:val="restart"/>
            <w:shd w:val="clear" w:color="auto" w:fill="auto"/>
            <w:vAlign w:val="center"/>
          </w:tcPr>
          <w:p w14:paraId="7BF58234" w14:textId="77777777" w:rsidR="004370D2" w:rsidRPr="00C27A3B" w:rsidRDefault="004370D2" w:rsidP="001009F1">
            <w:pPr>
              <w:jc w:val="center"/>
              <w:rPr>
                <w:sz w:val="20"/>
                <w:szCs w:val="20"/>
                <w:lang w:eastAsia="en-US"/>
              </w:rPr>
            </w:pPr>
            <w:r w:rsidRPr="00C27A3B">
              <w:rPr>
                <w:sz w:val="20"/>
                <w:szCs w:val="20"/>
                <w:lang w:eastAsia="en-US"/>
              </w:rPr>
              <w:t>6</w:t>
            </w:r>
          </w:p>
        </w:tc>
        <w:tc>
          <w:tcPr>
            <w:tcW w:w="422" w:type="pct"/>
            <w:shd w:val="clear" w:color="auto" w:fill="auto"/>
            <w:vAlign w:val="center"/>
          </w:tcPr>
          <w:p w14:paraId="1490F164" w14:textId="77777777" w:rsidR="004370D2" w:rsidRPr="00C27A3B" w:rsidRDefault="004370D2" w:rsidP="001009F1">
            <w:pPr>
              <w:jc w:val="center"/>
              <w:rPr>
                <w:sz w:val="20"/>
                <w:szCs w:val="20"/>
                <w:lang w:eastAsia="en-US"/>
              </w:rPr>
            </w:pPr>
            <w:r w:rsidRPr="00C27A3B">
              <w:rPr>
                <w:sz w:val="20"/>
                <w:szCs w:val="20"/>
                <w:lang w:eastAsia="en-US"/>
              </w:rPr>
              <w:t>1984</w:t>
            </w:r>
          </w:p>
        </w:tc>
        <w:tc>
          <w:tcPr>
            <w:tcW w:w="457" w:type="pct"/>
            <w:vMerge w:val="restart"/>
            <w:shd w:val="clear" w:color="auto" w:fill="auto"/>
            <w:vAlign w:val="center"/>
          </w:tcPr>
          <w:p w14:paraId="17893D68" w14:textId="77777777" w:rsidR="004370D2" w:rsidRPr="00C27A3B" w:rsidRDefault="004370D2" w:rsidP="0035384A">
            <w:pPr>
              <w:jc w:val="center"/>
              <w:rPr>
                <w:sz w:val="20"/>
                <w:szCs w:val="20"/>
                <w:lang w:eastAsia="en-US"/>
              </w:rPr>
            </w:pPr>
            <w:r w:rsidRPr="00C27A3B">
              <w:rPr>
                <w:sz w:val="20"/>
                <w:szCs w:val="20"/>
              </w:rPr>
              <w:t>Природный газ</w:t>
            </w:r>
          </w:p>
        </w:tc>
        <w:tc>
          <w:tcPr>
            <w:tcW w:w="405" w:type="pct"/>
            <w:shd w:val="clear" w:color="auto" w:fill="auto"/>
            <w:vAlign w:val="center"/>
          </w:tcPr>
          <w:p w14:paraId="07057B7A" w14:textId="77777777" w:rsidR="004370D2" w:rsidRPr="00C27A3B" w:rsidRDefault="004370D2" w:rsidP="0035384A">
            <w:pPr>
              <w:jc w:val="center"/>
              <w:rPr>
                <w:sz w:val="20"/>
                <w:szCs w:val="20"/>
              </w:rPr>
            </w:pPr>
            <w:r w:rsidRPr="00C27A3B">
              <w:rPr>
                <w:sz w:val="20"/>
                <w:szCs w:val="20"/>
                <w:lang w:eastAsia="en-US"/>
              </w:rPr>
              <w:t>-</w:t>
            </w:r>
          </w:p>
        </w:tc>
        <w:tc>
          <w:tcPr>
            <w:tcW w:w="377" w:type="pct"/>
            <w:shd w:val="clear" w:color="auto" w:fill="auto"/>
            <w:vAlign w:val="center"/>
          </w:tcPr>
          <w:p w14:paraId="785EAFBD" w14:textId="77777777" w:rsidR="004370D2" w:rsidRPr="00C27A3B" w:rsidRDefault="004370D2" w:rsidP="0035384A">
            <w:pPr>
              <w:jc w:val="center"/>
              <w:rPr>
                <w:sz w:val="20"/>
                <w:szCs w:val="20"/>
                <w:lang w:eastAsia="en-US"/>
              </w:rPr>
            </w:pPr>
            <w:r w:rsidRPr="00C27A3B">
              <w:rPr>
                <w:sz w:val="20"/>
                <w:szCs w:val="20"/>
                <w:lang w:eastAsia="en-US"/>
              </w:rPr>
              <w:t>-</w:t>
            </w:r>
          </w:p>
        </w:tc>
        <w:tc>
          <w:tcPr>
            <w:tcW w:w="386" w:type="pct"/>
            <w:shd w:val="clear" w:color="auto" w:fill="auto"/>
            <w:vAlign w:val="center"/>
          </w:tcPr>
          <w:p w14:paraId="6388DD3E" w14:textId="77777777" w:rsidR="004370D2" w:rsidRPr="00C27A3B" w:rsidRDefault="004370D2" w:rsidP="0035384A">
            <w:pPr>
              <w:jc w:val="center"/>
              <w:rPr>
                <w:sz w:val="20"/>
                <w:szCs w:val="20"/>
                <w:lang w:eastAsia="en-US"/>
              </w:rPr>
            </w:pPr>
            <w:r w:rsidRPr="00C27A3B">
              <w:rPr>
                <w:sz w:val="20"/>
                <w:szCs w:val="20"/>
                <w:lang w:eastAsia="en-US"/>
              </w:rPr>
              <w:t>-</w:t>
            </w:r>
          </w:p>
        </w:tc>
        <w:tc>
          <w:tcPr>
            <w:tcW w:w="382" w:type="pct"/>
            <w:vMerge w:val="restart"/>
            <w:shd w:val="clear" w:color="auto" w:fill="auto"/>
            <w:vAlign w:val="center"/>
          </w:tcPr>
          <w:p w14:paraId="149C8FD5" w14:textId="77777777" w:rsidR="004370D2" w:rsidRPr="00C27A3B" w:rsidRDefault="004370D2" w:rsidP="0035384A">
            <w:pPr>
              <w:jc w:val="center"/>
              <w:rPr>
                <w:sz w:val="20"/>
                <w:szCs w:val="20"/>
                <w:lang w:eastAsia="en-US"/>
              </w:rPr>
            </w:pPr>
            <w:r w:rsidRPr="00C27A3B">
              <w:rPr>
                <w:sz w:val="20"/>
                <w:szCs w:val="20"/>
                <w:lang w:eastAsia="en-US"/>
              </w:rPr>
              <w:t>2,6</w:t>
            </w:r>
          </w:p>
        </w:tc>
        <w:tc>
          <w:tcPr>
            <w:tcW w:w="380" w:type="pct"/>
            <w:vMerge w:val="restart"/>
            <w:shd w:val="clear" w:color="auto" w:fill="auto"/>
            <w:vAlign w:val="center"/>
          </w:tcPr>
          <w:p w14:paraId="55469EF7" w14:textId="39B188FD" w:rsidR="004370D2" w:rsidRPr="00C27A3B" w:rsidRDefault="00C27807" w:rsidP="0035384A">
            <w:pPr>
              <w:jc w:val="center"/>
              <w:rPr>
                <w:sz w:val="20"/>
                <w:szCs w:val="20"/>
                <w:lang w:eastAsia="en-US"/>
              </w:rPr>
            </w:pPr>
            <w:r>
              <w:rPr>
                <w:sz w:val="20"/>
                <w:szCs w:val="20"/>
                <w:lang w:eastAsia="en-US"/>
              </w:rPr>
              <w:t>3,5</w:t>
            </w:r>
          </w:p>
        </w:tc>
      </w:tr>
      <w:tr w:rsidR="004370D2" w:rsidRPr="00477EB9" w14:paraId="3C1D2793" w14:textId="77777777" w:rsidTr="00C27807">
        <w:trPr>
          <w:trHeight w:val="60"/>
        </w:trPr>
        <w:tc>
          <w:tcPr>
            <w:tcW w:w="184" w:type="pct"/>
            <w:vMerge/>
            <w:shd w:val="clear" w:color="auto" w:fill="auto"/>
            <w:vAlign w:val="center"/>
          </w:tcPr>
          <w:p w14:paraId="5F7323B0"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5F2D005C" w14:textId="77777777" w:rsidR="004370D2" w:rsidRPr="00C27A3B" w:rsidRDefault="004370D2" w:rsidP="0035384A">
            <w:pPr>
              <w:rPr>
                <w:sz w:val="20"/>
                <w:szCs w:val="20"/>
                <w:lang w:eastAsia="en-US"/>
              </w:rPr>
            </w:pPr>
          </w:p>
        </w:tc>
        <w:tc>
          <w:tcPr>
            <w:tcW w:w="435" w:type="pct"/>
            <w:vMerge/>
            <w:shd w:val="clear" w:color="auto" w:fill="auto"/>
            <w:vAlign w:val="center"/>
          </w:tcPr>
          <w:p w14:paraId="5C73B910" w14:textId="77777777" w:rsidR="004370D2" w:rsidRPr="00C27A3B" w:rsidRDefault="004370D2" w:rsidP="001009F1">
            <w:pPr>
              <w:jc w:val="center"/>
              <w:rPr>
                <w:sz w:val="20"/>
                <w:szCs w:val="20"/>
              </w:rPr>
            </w:pPr>
          </w:p>
        </w:tc>
        <w:tc>
          <w:tcPr>
            <w:tcW w:w="514" w:type="pct"/>
            <w:shd w:val="clear" w:color="auto" w:fill="auto"/>
          </w:tcPr>
          <w:p w14:paraId="5E8F8D60" w14:textId="77777777" w:rsidR="004370D2" w:rsidRPr="00C27A3B" w:rsidRDefault="004370D2" w:rsidP="001009F1">
            <w:pPr>
              <w:jc w:val="center"/>
              <w:rPr>
                <w:sz w:val="20"/>
                <w:szCs w:val="20"/>
              </w:rPr>
            </w:pPr>
            <w:r w:rsidRPr="00C27A3B">
              <w:rPr>
                <w:sz w:val="20"/>
                <w:szCs w:val="20"/>
              </w:rPr>
              <w:t>Е1/9-1Г*</w:t>
            </w:r>
          </w:p>
        </w:tc>
        <w:tc>
          <w:tcPr>
            <w:tcW w:w="253" w:type="pct"/>
          </w:tcPr>
          <w:p w14:paraId="442F91AA" w14:textId="77777777" w:rsidR="004370D2" w:rsidRPr="00C27A3B" w:rsidRDefault="004370D2" w:rsidP="001009F1">
            <w:pPr>
              <w:jc w:val="center"/>
              <w:rPr>
                <w:sz w:val="20"/>
                <w:szCs w:val="20"/>
                <w:lang w:eastAsia="en-US"/>
              </w:rPr>
            </w:pPr>
            <w:r w:rsidRPr="00C27A3B">
              <w:rPr>
                <w:sz w:val="20"/>
                <w:szCs w:val="20"/>
                <w:lang w:eastAsia="en-US"/>
              </w:rPr>
              <w:t>2</w:t>
            </w:r>
          </w:p>
        </w:tc>
        <w:tc>
          <w:tcPr>
            <w:tcW w:w="251" w:type="pct"/>
            <w:vMerge/>
            <w:shd w:val="clear" w:color="auto" w:fill="auto"/>
            <w:vAlign w:val="center"/>
          </w:tcPr>
          <w:p w14:paraId="6FF3EEE9" w14:textId="77777777" w:rsidR="004370D2" w:rsidRPr="00C27A3B" w:rsidRDefault="004370D2" w:rsidP="001009F1">
            <w:pPr>
              <w:jc w:val="center"/>
              <w:rPr>
                <w:sz w:val="20"/>
                <w:szCs w:val="20"/>
                <w:lang w:eastAsia="en-US"/>
              </w:rPr>
            </w:pPr>
          </w:p>
        </w:tc>
        <w:tc>
          <w:tcPr>
            <w:tcW w:w="422" w:type="pct"/>
            <w:shd w:val="clear" w:color="auto" w:fill="auto"/>
            <w:vAlign w:val="center"/>
          </w:tcPr>
          <w:p w14:paraId="7C215DC5" w14:textId="77777777" w:rsidR="004370D2" w:rsidRPr="00C27A3B" w:rsidRDefault="004370D2" w:rsidP="001009F1">
            <w:pPr>
              <w:jc w:val="center"/>
              <w:rPr>
                <w:sz w:val="20"/>
                <w:szCs w:val="20"/>
                <w:lang w:eastAsia="en-US"/>
              </w:rPr>
            </w:pPr>
            <w:r w:rsidRPr="00C27A3B">
              <w:rPr>
                <w:sz w:val="20"/>
                <w:szCs w:val="20"/>
                <w:lang w:eastAsia="en-US"/>
              </w:rPr>
              <w:t>1984</w:t>
            </w:r>
          </w:p>
        </w:tc>
        <w:tc>
          <w:tcPr>
            <w:tcW w:w="457" w:type="pct"/>
            <w:vMerge/>
            <w:shd w:val="clear" w:color="auto" w:fill="auto"/>
            <w:vAlign w:val="center"/>
          </w:tcPr>
          <w:p w14:paraId="27175BF5" w14:textId="77777777" w:rsidR="004370D2" w:rsidRPr="00C27A3B" w:rsidRDefault="004370D2" w:rsidP="0035384A">
            <w:pPr>
              <w:jc w:val="center"/>
              <w:rPr>
                <w:sz w:val="20"/>
                <w:szCs w:val="20"/>
              </w:rPr>
            </w:pPr>
          </w:p>
        </w:tc>
        <w:tc>
          <w:tcPr>
            <w:tcW w:w="405" w:type="pct"/>
            <w:shd w:val="clear" w:color="auto" w:fill="auto"/>
            <w:vAlign w:val="center"/>
          </w:tcPr>
          <w:p w14:paraId="462F968D" w14:textId="77777777" w:rsidR="004370D2" w:rsidRPr="00C27A3B" w:rsidRDefault="004370D2" w:rsidP="0035384A">
            <w:pPr>
              <w:jc w:val="center"/>
              <w:rPr>
                <w:sz w:val="20"/>
                <w:szCs w:val="20"/>
              </w:rPr>
            </w:pPr>
            <w:r w:rsidRPr="00C27A3B">
              <w:rPr>
                <w:sz w:val="20"/>
                <w:szCs w:val="20"/>
                <w:lang w:eastAsia="en-US"/>
              </w:rPr>
              <w:t>-</w:t>
            </w:r>
          </w:p>
        </w:tc>
        <w:tc>
          <w:tcPr>
            <w:tcW w:w="377" w:type="pct"/>
            <w:shd w:val="clear" w:color="auto" w:fill="auto"/>
            <w:vAlign w:val="center"/>
          </w:tcPr>
          <w:p w14:paraId="2AAF832E" w14:textId="77777777" w:rsidR="004370D2" w:rsidRPr="00C27A3B" w:rsidRDefault="004370D2" w:rsidP="0035384A">
            <w:pPr>
              <w:jc w:val="center"/>
              <w:rPr>
                <w:sz w:val="20"/>
                <w:szCs w:val="20"/>
                <w:lang w:eastAsia="en-US"/>
              </w:rPr>
            </w:pPr>
            <w:r w:rsidRPr="00C27A3B">
              <w:rPr>
                <w:sz w:val="20"/>
                <w:szCs w:val="20"/>
                <w:lang w:eastAsia="en-US"/>
              </w:rPr>
              <w:t>-</w:t>
            </w:r>
          </w:p>
        </w:tc>
        <w:tc>
          <w:tcPr>
            <w:tcW w:w="386" w:type="pct"/>
            <w:shd w:val="clear" w:color="auto" w:fill="auto"/>
            <w:vAlign w:val="center"/>
          </w:tcPr>
          <w:p w14:paraId="2A483B07" w14:textId="77777777" w:rsidR="004370D2" w:rsidRPr="00C27A3B" w:rsidRDefault="004370D2" w:rsidP="0035384A">
            <w:pPr>
              <w:jc w:val="center"/>
              <w:rPr>
                <w:sz w:val="20"/>
                <w:szCs w:val="20"/>
                <w:lang w:eastAsia="en-US"/>
              </w:rPr>
            </w:pPr>
            <w:r w:rsidRPr="00C27A3B">
              <w:rPr>
                <w:sz w:val="20"/>
                <w:szCs w:val="20"/>
                <w:lang w:eastAsia="en-US"/>
              </w:rPr>
              <w:t>-</w:t>
            </w:r>
          </w:p>
        </w:tc>
        <w:tc>
          <w:tcPr>
            <w:tcW w:w="382" w:type="pct"/>
            <w:vMerge/>
            <w:shd w:val="clear" w:color="auto" w:fill="auto"/>
            <w:vAlign w:val="center"/>
          </w:tcPr>
          <w:p w14:paraId="300D41AD"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079D644A" w14:textId="77777777" w:rsidR="004370D2" w:rsidRPr="00C27A3B" w:rsidRDefault="004370D2" w:rsidP="0035384A">
            <w:pPr>
              <w:jc w:val="center"/>
              <w:rPr>
                <w:sz w:val="20"/>
                <w:szCs w:val="20"/>
                <w:lang w:eastAsia="en-US"/>
              </w:rPr>
            </w:pPr>
          </w:p>
        </w:tc>
      </w:tr>
      <w:tr w:rsidR="004370D2" w:rsidRPr="00477EB9" w14:paraId="5F97A487" w14:textId="77777777" w:rsidTr="00C27807">
        <w:trPr>
          <w:trHeight w:val="60"/>
        </w:trPr>
        <w:tc>
          <w:tcPr>
            <w:tcW w:w="184" w:type="pct"/>
            <w:vMerge/>
            <w:shd w:val="clear" w:color="auto" w:fill="auto"/>
            <w:vAlign w:val="center"/>
          </w:tcPr>
          <w:p w14:paraId="45841130"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76942FA8" w14:textId="77777777" w:rsidR="004370D2" w:rsidRPr="00C27A3B" w:rsidRDefault="004370D2" w:rsidP="0035384A">
            <w:pPr>
              <w:rPr>
                <w:sz w:val="20"/>
                <w:szCs w:val="20"/>
                <w:lang w:eastAsia="en-US"/>
              </w:rPr>
            </w:pPr>
          </w:p>
        </w:tc>
        <w:tc>
          <w:tcPr>
            <w:tcW w:w="435" w:type="pct"/>
            <w:vMerge/>
            <w:shd w:val="clear" w:color="auto" w:fill="auto"/>
            <w:vAlign w:val="center"/>
          </w:tcPr>
          <w:p w14:paraId="2DF53C57" w14:textId="77777777" w:rsidR="004370D2" w:rsidRPr="00C27A3B" w:rsidRDefault="004370D2" w:rsidP="001009F1">
            <w:pPr>
              <w:jc w:val="center"/>
              <w:rPr>
                <w:sz w:val="20"/>
                <w:szCs w:val="20"/>
              </w:rPr>
            </w:pPr>
          </w:p>
        </w:tc>
        <w:tc>
          <w:tcPr>
            <w:tcW w:w="514" w:type="pct"/>
            <w:shd w:val="clear" w:color="auto" w:fill="auto"/>
            <w:vAlign w:val="center"/>
          </w:tcPr>
          <w:p w14:paraId="34189645" w14:textId="77777777" w:rsidR="004370D2" w:rsidRPr="00C27A3B" w:rsidRDefault="004370D2" w:rsidP="001009F1">
            <w:pPr>
              <w:jc w:val="center"/>
              <w:rPr>
                <w:sz w:val="20"/>
                <w:szCs w:val="20"/>
              </w:rPr>
            </w:pPr>
            <w:r w:rsidRPr="00C27A3B">
              <w:rPr>
                <w:sz w:val="20"/>
                <w:szCs w:val="20"/>
              </w:rPr>
              <w:t>Е1/9-1Г</w:t>
            </w:r>
          </w:p>
        </w:tc>
        <w:tc>
          <w:tcPr>
            <w:tcW w:w="253" w:type="pct"/>
          </w:tcPr>
          <w:p w14:paraId="2E49A58A" w14:textId="77777777" w:rsidR="004370D2" w:rsidRPr="00C27A3B" w:rsidRDefault="004370D2" w:rsidP="001009F1">
            <w:pPr>
              <w:jc w:val="center"/>
              <w:rPr>
                <w:sz w:val="20"/>
                <w:szCs w:val="20"/>
                <w:lang w:eastAsia="en-US"/>
              </w:rPr>
            </w:pPr>
            <w:r w:rsidRPr="00C27A3B">
              <w:rPr>
                <w:sz w:val="20"/>
                <w:szCs w:val="20"/>
                <w:lang w:eastAsia="en-US"/>
              </w:rPr>
              <w:t>3</w:t>
            </w:r>
          </w:p>
        </w:tc>
        <w:tc>
          <w:tcPr>
            <w:tcW w:w="251" w:type="pct"/>
            <w:vMerge/>
            <w:shd w:val="clear" w:color="auto" w:fill="auto"/>
            <w:vAlign w:val="center"/>
          </w:tcPr>
          <w:p w14:paraId="5A607C1E" w14:textId="77777777" w:rsidR="004370D2" w:rsidRPr="00C27A3B" w:rsidRDefault="004370D2" w:rsidP="001009F1">
            <w:pPr>
              <w:jc w:val="center"/>
              <w:rPr>
                <w:sz w:val="20"/>
                <w:szCs w:val="20"/>
                <w:lang w:eastAsia="en-US"/>
              </w:rPr>
            </w:pPr>
          </w:p>
        </w:tc>
        <w:tc>
          <w:tcPr>
            <w:tcW w:w="422" w:type="pct"/>
            <w:shd w:val="clear" w:color="auto" w:fill="auto"/>
            <w:vAlign w:val="center"/>
          </w:tcPr>
          <w:p w14:paraId="428674B3" w14:textId="77777777" w:rsidR="004370D2" w:rsidRPr="00C27A3B" w:rsidRDefault="004370D2" w:rsidP="001009F1">
            <w:pPr>
              <w:jc w:val="center"/>
              <w:rPr>
                <w:sz w:val="20"/>
                <w:szCs w:val="20"/>
                <w:lang w:eastAsia="en-US"/>
              </w:rPr>
            </w:pPr>
            <w:r w:rsidRPr="00C27A3B">
              <w:rPr>
                <w:sz w:val="20"/>
                <w:szCs w:val="20"/>
                <w:lang w:eastAsia="en-US"/>
              </w:rPr>
              <w:t>1984</w:t>
            </w:r>
          </w:p>
        </w:tc>
        <w:tc>
          <w:tcPr>
            <w:tcW w:w="457" w:type="pct"/>
            <w:vMerge/>
            <w:shd w:val="clear" w:color="auto" w:fill="auto"/>
            <w:vAlign w:val="center"/>
          </w:tcPr>
          <w:p w14:paraId="3B37BCC9" w14:textId="77777777" w:rsidR="004370D2" w:rsidRPr="00C27A3B" w:rsidRDefault="004370D2" w:rsidP="0035384A">
            <w:pPr>
              <w:jc w:val="center"/>
              <w:rPr>
                <w:sz w:val="20"/>
                <w:szCs w:val="20"/>
              </w:rPr>
            </w:pPr>
          </w:p>
        </w:tc>
        <w:tc>
          <w:tcPr>
            <w:tcW w:w="405" w:type="pct"/>
            <w:shd w:val="clear" w:color="auto" w:fill="auto"/>
            <w:vAlign w:val="center"/>
          </w:tcPr>
          <w:p w14:paraId="645248FA" w14:textId="77777777" w:rsidR="004370D2" w:rsidRPr="00C27A3B" w:rsidRDefault="004370D2" w:rsidP="0035384A">
            <w:pPr>
              <w:jc w:val="center"/>
              <w:rPr>
                <w:sz w:val="20"/>
                <w:szCs w:val="20"/>
              </w:rPr>
            </w:pPr>
            <w:r w:rsidRPr="00C27A3B">
              <w:rPr>
                <w:sz w:val="20"/>
                <w:szCs w:val="20"/>
              </w:rPr>
              <w:t>179,1</w:t>
            </w:r>
          </w:p>
        </w:tc>
        <w:tc>
          <w:tcPr>
            <w:tcW w:w="377" w:type="pct"/>
            <w:shd w:val="clear" w:color="auto" w:fill="auto"/>
            <w:vAlign w:val="center"/>
          </w:tcPr>
          <w:p w14:paraId="43C6967B" w14:textId="77777777" w:rsidR="004370D2" w:rsidRPr="00C27A3B" w:rsidRDefault="004370D2" w:rsidP="0035384A">
            <w:pPr>
              <w:jc w:val="center"/>
              <w:rPr>
                <w:sz w:val="20"/>
                <w:szCs w:val="20"/>
                <w:lang w:eastAsia="en-US"/>
              </w:rPr>
            </w:pPr>
            <w:r w:rsidRPr="00C27A3B">
              <w:rPr>
                <w:sz w:val="20"/>
                <w:szCs w:val="20"/>
                <w:lang w:eastAsia="en-US"/>
              </w:rPr>
              <w:t>83,5</w:t>
            </w:r>
          </w:p>
        </w:tc>
        <w:tc>
          <w:tcPr>
            <w:tcW w:w="386" w:type="pct"/>
            <w:shd w:val="clear" w:color="auto" w:fill="auto"/>
            <w:vAlign w:val="center"/>
          </w:tcPr>
          <w:p w14:paraId="3487C998" w14:textId="77777777" w:rsidR="004370D2" w:rsidRPr="00C27A3B" w:rsidRDefault="004370D2" w:rsidP="0035384A">
            <w:pPr>
              <w:jc w:val="center"/>
              <w:rPr>
                <w:sz w:val="20"/>
                <w:szCs w:val="20"/>
                <w:lang w:eastAsia="en-US"/>
              </w:rPr>
            </w:pPr>
            <w:r w:rsidRPr="00C27A3B">
              <w:rPr>
                <w:sz w:val="20"/>
                <w:szCs w:val="20"/>
                <w:lang w:eastAsia="en-US"/>
              </w:rPr>
              <w:t>0,7</w:t>
            </w:r>
          </w:p>
        </w:tc>
        <w:tc>
          <w:tcPr>
            <w:tcW w:w="382" w:type="pct"/>
            <w:vMerge/>
            <w:shd w:val="clear" w:color="auto" w:fill="auto"/>
            <w:vAlign w:val="center"/>
          </w:tcPr>
          <w:p w14:paraId="584DAF0C"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37414F9A" w14:textId="77777777" w:rsidR="004370D2" w:rsidRPr="00C27A3B" w:rsidRDefault="004370D2" w:rsidP="0035384A">
            <w:pPr>
              <w:jc w:val="center"/>
              <w:rPr>
                <w:sz w:val="20"/>
                <w:szCs w:val="20"/>
                <w:lang w:eastAsia="en-US"/>
              </w:rPr>
            </w:pPr>
          </w:p>
        </w:tc>
      </w:tr>
      <w:tr w:rsidR="004370D2" w:rsidRPr="00477EB9" w14:paraId="5B9719C5" w14:textId="77777777" w:rsidTr="00C27807">
        <w:trPr>
          <w:trHeight w:val="60"/>
        </w:trPr>
        <w:tc>
          <w:tcPr>
            <w:tcW w:w="184" w:type="pct"/>
            <w:vMerge/>
            <w:shd w:val="clear" w:color="auto" w:fill="auto"/>
            <w:vAlign w:val="center"/>
          </w:tcPr>
          <w:p w14:paraId="578FCA39"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424DDE39" w14:textId="77777777" w:rsidR="004370D2" w:rsidRPr="00C27A3B" w:rsidRDefault="004370D2" w:rsidP="0035384A">
            <w:pPr>
              <w:rPr>
                <w:sz w:val="20"/>
                <w:szCs w:val="20"/>
                <w:lang w:eastAsia="en-US"/>
              </w:rPr>
            </w:pPr>
          </w:p>
        </w:tc>
        <w:tc>
          <w:tcPr>
            <w:tcW w:w="435" w:type="pct"/>
            <w:vMerge/>
            <w:shd w:val="clear" w:color="auto" w:fill="auto"/>
            <w:vAlign w:val="center"/>
          </w:tcPr>
          <w:p w14:paraId="405311AA" w14:textId="77777777" w:rsidR="004370D2" w:rsidRPr="00C27A3B" w:rsidRDefault="004370D2" w:rsidP="001009F1">
            <w:pPr>
              <w:jc w:val="center"/>
              <w:rPr>
                <w:sz w:val="20"/>
                <w:szCs w:val="20"/>
              </w:rPr>
            </w:pPr>
          </w:p>
        </w:tc>
        <w:tc>
          <w:tcPr>
            <w:tcW w:w="514" w:type="pct"/>
            <w:shd w:val="clear" w:color="auto" w:fill="auto"/>
          </w:tcPr>
          <w:p w14:paraId="4DD9823F" w14:textId="77777777" w:rsidR="004370D2" w:rsidRPr="00C27A3B" w:rsidRDefault="004370D2" w:rsidP="001009F1">
            <w:pPr>
              <w:jc w:val="center"/>
              <w:rPr>
                <w:sz w:val="20"/>
                <w:szCs w:val="20"/>
              </w:rPr>
            </w:pPr>
            <w:r w:rsidRPr="00C27A3B">
              <w:rPr>
                <w:sz w:val="20"/>
                <w:szCs w:val="20"/>
              </w:rPr>
              <w:t>Е1/9-1Г</w:t>
            </w:r>
          </w:p>
        </w:tc>
        <w:tc>
          <w:tcPr>
            <w:tcW w:w="253" w:type="pct"/>
          </w:tcPr>
          <w:p w14:paraId="2C667C69" w14:textId="77777777" w:rsidR="004370D2" w:rsidRPr="00C27A3B" w:rsidRDefault="004370D2" w:rsidP="001009F1">
            <w:pPr>
              <w:jc w:val="center"/>
              <w:rPr>
                <w:sz w:val="20"/>
                <w:szCs w:val="20"/>
                <w:lang w:eastAsia="en-US"/>
              </w:rPr>
            </w:pPr>
            <w:r w:rsidRPr="00C27A3B">
              <w:rPr>
                <w:sz w:val="20"/>
                <w:szCs w:val="20"/>
                <w:lang w:eastAsia="en-US"/>
              </w:rPr>
              <w:t>4</w:t>
            </w:r>
          </w:p>
        </w:tc>
        <w:tc>
          <w:tcPr>
            <w:tcW w:w="251" w:type="pct"/>
            <w:vMerge/>
            <w:shd w:val="clear" w:color="auto" w:fill="auto"/>
            <w:vAlign w:val="center"/>
          </w:tcPr>
          <w:p w14:paraId="72BF9398" w14:textId="77777777" w:rsidR="004370D2" w:rsidRPr="00C27A3B" w:rsidRDefault="004370D2" w:rsidP="001009F1">
            <w:pPr>
              <w:jc w:val="center"/>
              <w:rPr>
                <w:sz w:val="20"/>
                <w:szCs w:val="20"/>
                <w:lang w:eastAsia="en-US"/>
              </w:rPr>
            </w:pPr>
          </w:p>
        </w:tc>
        <w:tc>
          <w:tcPr>
            <w:tcW w:w="422" w:type="pct"/>
            <w:shd w:val="clear" w:color="auto" w:fill="auto"/>
            <w:vAlign w:val="center"/>
          </w:tcPr>
          <w:p w14:paraId="3A8E2B0D" w14:textId="77777777" w:rsidR="004370D2" w:rsidRPr="00C27A3B" w:rsidRDefault="004370D2" w:rsidP="001009F1">
            <w:pPr>
              <w:jc w:val="center"/>
              <w:rPr>
                <w:sz w:val="20"/>
                <w:szCs w:val="20"/>
                <w:lang w:eastAsia="en-US"/>
              </w:rPr>
            </w:pPr>
            <w:r w:rsidRPr="00C27A3B">
              <w:rPr>
                <w:sz w:val="20"/>
                <w:szCs w:val="20"/>
                <w:lang w:eastAsia="en-US"/>
              </w:rPr>
              <w:t>1984</w:t>
            </w:r>
          </w:p>
        </w:tc>
        <w:tc>
          <w:tcPr>
            <w:tcW w:w="457" w:type="pct"/>
            <w:vMerge/>
            <w:shd w:val="clear" w:color="auto" w:fill="auto"/>
            <w:vAlign w:val="center"/>
          </w:tcPr>
          <w:p w14:paraId="7B165CDF" w14:textId="77777777" w:rsidR="004370D2" w:rsidRPr="00C27A3B" w:rsidRDefault="004370D2" w:rsidP="0035384A">
            <w:pPr>
              <w:jc w:val="center"/>
              <w:rPr>
                <w:sz w:val="20"/>
                <w:szCs w:val="20"/>
                <w:lang w:eastAsia="en-US"/>
              </w:rPr>
            </w:pPr>
          </w:p>
        </w:tc>
        <w:tc>
          <w:tcPr>
            <w:tcW w:w="405" w:type="pct"/>
            <w:shd w:val="clear" w:color="auto" w:fill="auto"/>
            <w:vAlign w:val="center"/>
          </w:tcPr>
          <w:p w14:paraId="23F5DE56" w14:textId="77777777" w:rsidR="004370D2" w:rsidRPr="00C27A3B" w:rsidRDefault="004370D2" w:rsidP="0035384A">
            <w:pPr>
              <w:jc w:val="center"/>
              <w:rPr>
                <w:sz w:val="20"/>
                <w:szCs w:val="20"/>
              </w:rPr>
            </w:pPr>
            <w:r w:rsidRPr="00C27A3B">
              <w:rPr>
                <w:sz w:val="20"/>
                <w:szCs w:val="20"/>
              </w:rPr>
              <w:t>165,1</w:t>
            </w:r>
          </w:p>
        </w:tc>
        <w:tc>
          <w:tcPr>
            <w:tcW w:w="377" w:type="pct"/>
            <w:shd w:val="clear" w:color="auto" w:fill="auto"/>
            <w:vAlign w:val="center"/>
          </w:tcPr>
          <w:p w14:paraId="2A5F3E85" w14:textId="77777777" w:rsidR="004370D2" w:rsidRPr="00C27A3B" w:rsidRDefault="004370D2" w:rsidP="0035384A">
            <w:pPr>
              <w:jc w:val="center"/>
              <w:rPr>
                <w:sz w:val="20"/>
                <w:szCs w:val="20"/>
                <w:lang w:eastAsia="en-US"/>
              </w:rPr>
            </w:pPr>
            <w:r w:rsidRPr="00C27A3B">
              <w:rPr>
                <w:sz w:val="20"/>
                <w:szCs w:val="20"/>
                <w:lang w:eastAsia="en-US"/>
              </w:rPr>
              <w:t>85,2</w:t>
            </w:r>
          </w:p>
        </w:tc>
        <w:tc>
          <w:tcPr>
            <w:tcW w:w="386" w:type="pct"/>
            <w:shd w:val="clear" w:color="auto" w:fill="auto"/>
            <w:vAlign w:val="center"/>
          </w:tcPr>
          <w:p w14:paraId="22EE2D6A" w14:textId="77777777" w:rsidR="004370D2" w:rsidRPr="00C27A3B" w:rsidRDefault="004370D2" w:rsidP="0035384A">
            <w:pPr>
              <w:jc w:val="center"/>
              <w:rPr>
                <w:sz w:val="20"/>
                <w:szCs w:val="20"/>
                <w:lang w:eastAsia="en-US"/>
              </w:rPr>
            </w:pPr>
            <w:r w:rsidRPr="00C27A3B">
              <w:rPr>
                <w:sz w:val="20"/>
                <w:szCs w:val="20"/>
                <w:lang w:eastAsia="en-US"/>
              </w:rPr>
              <w:t>0,63</w:t>
            </w:r>
          </w:p>
        </w:tc>
        <w:tc>
          <w:tcPr>
            <w:tcW w:w="382" w:type="pct"/>
            <w:vMerge/>
            <w:shd w:val="clear" w:color="auto" w:fill="auto"/>
            <w:vAlign w:val="center"/>
          </w:tcPr>
          <w:p w14:paraId="2650FEB8"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0C48B010" w14:textId="77777777" w:rsidR="004370D2" w:rsidRPr="00C27A3B" w:rsidRDefault="004370D2" w:rsidP="0035384A">
            <w:pPr>
              <w:jc w:val="center"/>
              <w:rPr>
                <w:sz w:val="20"/>
                <w:szCs w:val="20"/>
                <w:lang w:eastAsia="en-US"/>
              </w:rPr>
            </w:pPr>
          </w:p>
        </w:tc>
      </w:tr>
      <w:tr w:rsidR="004370D2" w:rsidRPr="00477EB9" w14:paraId="16AC6872" w14:textId="77777777" w:rsidTr="00C27807">
        <w:trPr>
          <w:trHeight w:val="60"/>
        </w:trPr>
        <w:tc>
          <w:tcPr>
            <w:tcW w:w="184" w:type="pct"/>
            <w:vMerge/>
            <w:shd w:val="clear" w:color="auto" w:fill="auto"/>
            <w:vAlign w:val="center"/>
          </w:tcPr>
          <w:p w14:paraId="4EC4911A"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65FF79EB" w14:textId="77777777" w:rsidR="004370D2" w:rsidRPr="00C27A3B" w:rsidRDefault="004370D2" w:rsidP="0035384A">
            <w:pPr>
              <w:rPr>
                <w:sz w:val="20"/>
                <w:szCs w:val="20"/>
                <w:lang w:eastAsia="en-US"/>
              </w:rPr>
            </w:pPr>
          </w:p>
        </w:tc>
        <w:tc>
          <w:tcPr>
            <w:tcW w:w="435" w:type="pct"/>
            <w:vMerge/>
            <w:shd w:val="clear" w:color="auto" w:fill="auto"/>
            <w:vAlign w:val="center"/>
          </w:tcPr>
          <w:p w14:paraId="14F526A8" w14:textId="77777777" w:rsidR="004370D2" w:rsidRPr="00C27A3B" w:rsidRDefault="004370D2" w:rsidP="001009F1">
            <w:pPr>
              <w:jc w:val="center"/>
              <w:rPr>
                <w:sz w:val="20"/>
                <w:szCs w:val="20"/>
              </w:rPr>
            </w:pPr>
          </w:p>
        </w:tc>
        <w:tc>
          <w:tcPr>
            <w:tcW w:w="514" w:type="pct"/>
            <w:shd w:val="clear" w:color="auto" w:fill="auto"/>
          </w:tcPr>
          <w:p w14:paraId="1BD8BF4B" w14:textId="77777777" w:rsidR="004370D2" w:rsidRPr="00C27A3B" w:rsidRDefault="004370D2" w:rsidP="001009F1">
            <w:pPr>
              <w:jc w:val="center"/>
              <w:rPr>
                <w:sz w:val="20"/>
                <w:szCs w:val="20"/>
              </w:rPr>
            </w:pPr>
            <w:r w:rsidRPr="00C27A3B">
              <w:rPr>
                <w:sz w:val="20"/>
                <w:szCs w:val="20"/>
              </w:rPr>
              <w:t>Е1/9-1Г</w:t>
            </w:r>
          </w:p>
        </w:tc>
        <w:tc>
          <w:tcPr>
            <w:tcW w:w="253" w:type="pct"/>
          </w:tcPr>
          <w:p w14:paraId="652F65ED" w14:textId="77777777" w:rsidR="004370D2" w:rsidRPr="00C27A3B" w:rsidRDefault="004370D2" w:rsidP="001009F1">
            <w:pPr>
              <w:jc w:val="center"/>
              <w:rPr>
                <w:sz w:val="20"/>
                <w:szCs w:val="20"/>
                <w:lang w:eastAsia="en-US"/>
              </w:rPr>
            </w:pPr>
            <w:r w:rsidRPr="00C27A3B">
              <w:rPr>
                <w:sz w:val="20"/>
                <w:szCs w:val="20"/>
                <w:lang w:eastAsia="en-US"/>
              </w:rPr>
              <w:t>5</w:t>
            </w:r>
          </w:p>
        </w:tc>
        <w:tc>
          <w:tcPr>
            <w:tcW w:w="251" w:type="pct"/>
            <w:vMerge/>
            <w:shd w:val="clear" w:color="auto" w:fill="auto"/>
            <w:vAlign w:val="center"/>
          </w:tcPr>
          <w:p w14:paraId="66663273" w14:textId="77777777" w:rsidR="004370D2" w:rsidRPr="00C27A3B" w:rsidRDefault="004370D2" w:rsidP="001009F1">
            <w:pPr>
              <w:jc w:val="center"/>
              <w:rPr>
                <w:sz w:val="20"/>
                <w:szCs w:val="20"/>
                <w:lang w:eastAsia="en-US"/>
              </w:rPr>
            </w:pPr>
          </w:p>
        </w:tc>
        <w:tc>
          <w:tcPr>
            <w:tcW w:w="422" w:type="pct"/>
            <w:shd w:val="clear" w:color="auto" w:fill="auto"/>
            <w:vAlign w:val="center"/>
          </w:tcPr>
          <w:p w14:paraId="79AA618E" w14:textId="77777777" w:rsidR="004370D2" w:rsidRPr="00C27A3B" w:rsidRDefault="004370D2" w:rsidP="001009F1">
            <w:pPr>
              <w:jc w:val="center"/>
              <w:rPr>
                <w:sz w:val="20"/>
                <w:szCs w:val="20"/>
                <w:lang w:eastAsia="en-US"/>
              </w:rPr>
            </w:pPr>
            <w:r w:rsidRPr="00C27A3B">
              <w:rPr>
                <w:sz w:val="20"/>
                <w:szCs w:val="20"/>
                <w:lang w:eastAsia="en-US"/>
              </w:rPr>
              <w:t>1984</w:t>
            </w:r>
          </w:p>
        </w:tc>
        <w:tc>
          <w:tcPr>
            <w:tcW w:w="457" w:type="pct"/>
            <w:vMerge/>
            <w:shd w:val="clear" w:color="auto" w:fill="auto"/>
            <w:vAlign w:val="center"/>
          </w:tcPr>
          <w:p w14:paraId="186D877D" w14:textId="77777777" w:rsidR="004370D2" w:rsidRPr="00C27A3B" w:rsidRDefault="004370D2" w:rsidP="0035384A">
            <w:pPr>
              <w:jc w:val="center"/>
              <w:rPr>
                <w:sz w:val="20"/>
                <w:szCs w:val="20"/>
                <w:lang w:eastAsia="en-US"/>
              </w:rPr>
            </w:pPr>
          </w:p>
        </w:tc>
        <w:tc>
          <w:tcPr>
            <w:tcW w:w="405" w:type="pct"/>
            <w:shd w:val="clear" w:color="auto" w:fill="auto"/>
            <w:vAlign w:val="center"/>
          </w:tcPr>
          <w:p w14:paraId="3CF38679" w14:textId="77777777" w:rsidR="004370D2" w:rsidRPr="00C27A3B" w:rsidRDefault="004370D2" w:rsidP="0035384A">
            <w:pPr>
              <w:jc w:val="center"/>
              <w:rPr>
                <w:sz w:val="20"/>
                <w:szCs w:val="20"/>
              </w:rPr>
            </w:pPr>
            <w:r w:rsidRPr="00C27A3B">
              <w:rPr>
                <w:sz w:val="20"/>
                <w:szCs w:val="20"/>
              </w:rPr>
              <w:t>163,8</w:t>
            </w:r>
          </w:p>
        </w:tc>
        <w:tc>
          <w:tcPr>
            <w:tcW w:w="377" w:type="pct"/>
            <w:shd w:val="clear" w:color="auto" w:fill="auto"/>
            <w:vAlign w:val="center"/>
          </w:tcPr>
          <w:p w14:paraId="657AB568" w14:textId="77777777" w:rsidR="004370D2" w:rsidRPr="00C27A3B" w:rsidRDefault="004370D2" w:rsidP="0035384A">
            <w:pPr>
              <w:jc w:val="center"/>
              <w:rPr>
                <w:sz w:val="20"/>
                <w:szCs w:val="20"/>
                <w:lang w:eastAsia="en-US"/>
              </w:rPr>
            </w:pPr>
            <w:r w:rsidRPr="00C27A3B">
              <w:rPr>
                <w:sz w:val="20"/>
                <w:szCs w:val="20"/>
                <w:lang w:eastAsia="en-US"/>
              </w:rPr>
              <w:t>84,2</w:t>
            </w:r>
          </w:p>
        </w:tc>
        <w:tc>
          <w:tcPr>
            <w:tcW w:w="386" w:type="pct"/>
            <w:shd w:val="clear" w:color="auto" w:fill="auto"/>
            <w:vAlign w:val="center"/>
          </w:tcPr>
          <w:p w14:paraId="2F8E54BD" w14:textId="77777777" w:rsidR="004370D2" w:rsidRPr="00C27A3B" w:rsidRDefault="004370D2" w:rsidP="0035384A">
            <w:pPr>
              <w:jc w:val="center"/>
              <w:rPr>
                <w:sz w:val="20"/>
                <w:szCs w:val="20"/>
                <w:lang w:eastAsia="en-US"/>
              </w:rPr>
            </w:pPr>
            <w:r w:rsidRPr="00C27A3B">
              <w:rPr>
                <w:sz w:val="20"/>
                <w:szCs w:val="20"/>
                <w:lang w:eastAsia="en-US"/>
              </w:rPr>
              <w:t>0,61</w:t>
            </w:r>
          </w:p>
        </w:tc>
        <w:tc>
          <w:tcPr>
            <w:tcW w:w="382" w:type="pct"/>
            <w:vMerge/>
            <w:shd w:val="clear" w:color="auto" w:fill="auto"/>
            <w:vAlign w:val="center"/>
          </w:tcPr>
          <w:p w14:paraId="0255971A"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28927C04" w14:textId="77777777" w:rsidR="004370D2" w:rsidRPr="00C27A3B" w:rsidRDefault="004370D2" w:rsidP="0035384A">
            <w:pPr>
              <w:jc w:val="center"/>
              <w:rPr>
                <w:sz w:val="20"/>
                <w:szCs w:val="20"/>
                <w:lang w:eastAsia="en-US"/>
              </w:rPr>
            </w:pPr>
          </w:p>
        </w:tc>
      </w:tr>
      <w:tr w:rsidR="004370D2" w:rsidRPr="00477EB9" w14:paraId="3264C174" w14:textId="77777777" w:rsidTr="00C27807">
        <w:trPr>
          <w:trHeight w:val="60"/>
        </w:trPr>
        <w:tc>
          <w:tcPr>
            <w:tcW w:w="184" w:type="pct"/>
            <w:vMerge/>
            <w:shd w:val="clear" w:color="auto" w:fill="auto"/>
            <w:vAlign w:val="center"/>
          </w:tcPr>
          <w:p w14:paraId="6F2F905D"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0EC22D69" w14:textId="77777777" w:rsidR="004370D2" w:rsidRPr="00C27A3B" w:rsidRDefault="004370D2" w:rsidP="0035384A">
            <w:pPr>
              <w:rPr>
                <w:sz w:val="20"/>
                <w:szCs w:val="20"/>
                <w:lang w:eastAsia="en-US"/>
              </w:rPr>
            </w:pPr>
          </w:p>
        </w:tc>
        <w:tc>
          <w:tcPr>
            <w:tcW w:w="435" w:type="pct"/>
            <w:vMerge/>
            <w:shd w:val="clear" w:color="auto" w:fill="auto"/>
            <w:vAlign w:val="center"/>
          </w:tcPr>
          <w:p w14:paraId="4A54BEBB" w14:textId="77777777" w:rsidR="004370D2" w:rsidRPr="00C27A3B" w:rsidRDefault="004370D2" w:rsidP="001009F1">
            <w:pPr>
              <w:jc w:val="center"/>
              <w:rPr>
                <w:sz w:val="20"/>
                <w:szCs w:val="20"/>
              </w:rPr>
            </w:pPr>
          </w:p>
        </w:tc>
        <w:tc>
          <w:tcPr>
            <w:tcW w:w="514" w:type="pct"/>
            <w:shd w:val="clear" w:color="auto" w:fill="auto"/>
          </w:tcPr>
          <w:p w14:paraId="3025DE82" w14:textId="77777777" w:rsidR="004370D2" w:rsidRPr="00C27A3B" w:rsidRDefault="004370D2" w:rsidP="001009F1">
            <w:pPr>
              <w:jc w:val="center"/>
              <w:rPr>
                <w:sz w:val="20"/>
                <w:szCs w:val="20"/>
              </w:rPr>
            </w:pPr>
            <w:r w:rsidRPr="00C27A3B">
              <w:rPr>
                <w:sz w:val="20"/>
                <w:szCs w:val="20"/>
              </w:rPr>
              <w:t>Е1/9-1Г</w:t>
            </w:r>
          </w:p>
        </w:tc>
        <w:tc>
          <w:tcPr>
            <w:tcW w:w="253" w:type="pct"/>
          </w:tcPr>
          <w:p w14:paraId="37D5DB26" w14:textId="77777777" w:rsidR="004370D2" w:rsidRPr="00C27A3B" w:rsidRDefault="004370D2" w:rsidP="001009F1">
            <w:pPr>
              <w:jc w:val="center"/>
              <w:rPr>
                <w:sz w:val="20"/>
                <w:szCs w:val="20"/>
                <w:lang w:eastAsia="en-US"/>
              </w:rPr>
            </w:pPr>
            <w:r w:rsidRPr="00C27A3B">
              <w:rPr>
                <w:sz w:val="20"/>
                <w:szCs w:val="20"/>
                <w:lang w:eastAsia="en-US"/>
              </w:rPr>
              <w:t>6</w:t>
            </w:r>
          </w:p>
        </w:tc>
        <w:tc>
          <w:tcPr>
            <w:tcW w:w="251" w:type="pct"/>
            <w:vMerge/>
            <w:shd w:val="clear" w:color="auto" w:fill="auto"/>
            <w:vAlign w:val="center"/>
          </w:tcPr>
          <w:p w14:paraId="224503F1" w14:textId="77777777" w:rsidR="004370D2" w:rsidRPr="00C27A3B" w:rsidRDefault="004370D2" w:rsidP="001009F1">
            <w:pPr>
              <w:jc w:val="center"/>
              <w:rPr>
                <w:sz w:val="20"/>
                <w:szCs w:val="20"/>
                <w:lang w:eastAsia="en-US"/>
              </w:rPr>
            </w:pPr>
          </w:p>
        </w:tc>
        <w:tc>
          <w:tcPr>
            <w:tcW w:w="422" w:type="pct"/>
            <w:shd w:val="clear" w:color="auto" w:fill="auto"/>
            <w:vAlign w:val="center"/>
          </w:tcPr>
          <w:p w14:paraId="4CB504CC" w14:textId="77777777" w:rsidR="004370D2" w:rsidRPr="00C27A3B" w:rsidRDefault="004370D2" w:rsidP="001009F1">
            <w:pPr>
              <w:jc w:val="center"/>
              <w:rPr>
                <w:sz w:val="20"/>
                <w:szCs w:val="20"/>
                <w:lang w:eastAsia="en-US"/>
              </w:rPr>
            </w:pPr>
            <w:r w:rsidRPr="00C27A3B">
              <w:rPr>
                <w:sz w:val="20"/>
                <w:szCs w:val="20"/>
                <w:lang w:eastAsia="en-US"/>
              </w:rPr>
              <w:t>1984</w:t>
            </w:r>
          </w:p>
        </w:tc>
        <w:tc>
          <w:tcPr>
            <w:tcW w:w="457" w:type="pct"/>
            <w:vMerge/>
            <w:shd w:val="clear" w:color="auto" w:fill="auto"/>
            <w:vAlign w:val="center"/>
          </w:tcPr>
          <w:p w14:paraId="5785F48D" w14:textId="77777777" w:rsidR="004370D2" w:rsidRPr="00C27A3B" w:rsidRDefault="004370D2" w:rsidP="0035384A">
            <w:pPr>
              <w:jc w:val="center"/>
              <w:rPr>
                <w:sz w:val="20"/>
                <w:szCs w:val="20"/>
                <w:lang w:eastAsia="en-US"/>
              </w:rPr>
            </w:pPr>
          </w:p>
        </w:tc>
        <w:tc>
          <w:tcPr>
            <w:tcW w:w="405" w:type="pct"/>
            <w:shd w:val="clear" w:color="auto" w:fill="auto"/>
            <w:vAlign w:val="center"/>
          </w:tcPr>
          <w:p w14:paraId="4903BB62" w14:textId="77777777" w:rsidR="004370D2" w:rsidRPr="00C27A3B" w:rsidRDefault="004370D2" w:rsidP="0035384A">
            <w:pPr>
              <w:jc w:val="center"/>
              <w:rPr>
                <w:sz w:val="20"/>
                <w:szCs w:val="20"/>
              </w:rPr>
            </w:pPr>
            <w:r w:rsidRPr="00C27A3B">
              <w:rPr>
                <w:sz w:val="20"/>
                <w:szCs w:val="20"/>
                <w:lang w:eastAsia="en-US"/>
              </w:rPr>
              <w:t>164,0</w:t>
            </w:r>
          </w:p>
        </w:tc>
        <w:tc>
          <w:tcPr>
            <w:tcW w:w="377" w:type="pct"/>
            <w:shd w:val="clear" w:color="auto" w:fill="auto"/>
            <w:vAlign w:val="center"/>
          </w:tcPr>
          <w:p w14:paraId="2F38899A" w14:textId="77777777" w:rsidR="004370D2" w:rsidRPr="00C27A3B" w:rsidRDefault="004370D2" w:rsidP="0035384A">
            <w:pPr>
              <w:jc w:val="center"/>
              <w:rPr>
                <w:sz w:val="20"/>
                <w:szCs w:val="20"/>
                <w:lang w:eastAsia="en-US"/>
              </w:rPr>
            </w:pPr>
            <w:r w:rsidRPr="00C27A3B">
              <w:rPr>
                <w:sz w:val="20"/>
                <w:szCs w:val="20"/>
                <w:lang w:eastAsia="en-US"/>
              </w:rPr>
              <w:t>85,2</w:t>
            </w:r>
          </w:p>
        </w:tc>
        <w:tc>
          <w:tcPr>
            <w:tcW w:w="386" w:type="pct"/>
            <w:shd w:val="clear" w:color="auto" w:fill="auto"/>
            <w:vAlign w:val="center"/>
          </w:tcPr>
          <w:p w14:paraId="27039B1C" w14:textId="77777777" w:rsidR="004370D2" w:rsidRPr="00C27A3B" w:rsidRDefault="004370D2" w:rsidP="0035384A">
            <w:pPr>
              <w:jc w:val="center"/>
              <w:rPr>
                <w:sz w:val="20"/>
                <w:szCs w:val="20"/>
                <w:lang w:eastAsia="en-US"/>
              </w:rPr>
            </w:pPr>
            <w:r w:rsidRPr="00C27A3B">
              <w:rPr>
                <w:sz w:val="20"/>
                <w:szCs w:val="20"/>
                <w:lang w:eastAsia="en-US"/>
              </w:rPr>
              <w:t>0,66</w:t>
            </w:r>
          </w:p>
        </w:tc>
        <w:tc>
          <w:tcPr>
            <w:tcW w:w="382" w:type="pct"/>
            <w:vMerge/>
            <w:shd w:val="clear" w:color="auto" w:fill="auto"/>
            <w:vAlign w:val="center"/>
          </w:tcPr>
          <w:p w14:paraId="5062438F"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64C69C3D" w14:textId="77777777" w:rsidR="004370D2" w:rsidRPr="00C27A3B" w:rsidRDefault="004370D2" w:rsidP="0035384A">
            <w:pPr>
              <w:jc w:val="center"/>
              <w:rPr>
                <w:sz w:val="20"/>
                <w:szCs w:val="20"/>
                <w:lang w:eastAsia="en-US"/>
              </w:rPr>
            </w:pPr>
          </w:p>
        </w:tc>
      </w:tr>
      <w:tr w:rsidR="004370D2" w:rsidRPr="00477EB9" w14:paraId="068B0253" w14:textId="77777777" w:rsidTr="00C27807">
        <w:trPr>
          <w:trHeight w:val="60"/>
        </w:trPr>
        <w:tc>
          <w:tcPr>
            <w:tcW w:w="184" w:type="pct"/>
            <w:vMerge w:val="restart"/>
            <w:shd w:val="clear" w:color="auto" w:fill="auto"/>
            <w:vAlign w:val="center"/>
          </w:tcPr>
          <w:p w14:paraId="5E5E4B31" w14:textId="77777777" w:rsidR="004370D2" w:rsidRPr="00C27A3B" w:rsidRDefault="004370D2" w:rsidP="001009F1">
            <w:pPr>
              <w:jc w:val="center"/>
              <w:rPr>
                <w:sz w:val="20"/>
                <w:szCs w:val="20"/>
                <w:lang w:eastAsia="en-US"/>
              </w:rPr>
            </w:pPr>
            <w:r w:rsidRPr="00C27A3B">
              <w:rPr>
                <w:sz w:val="20"/>
                <w:szCs w:val="20"/>
                <w:lang w:eastAsia="en-US"/>
              </w:rPr>
              <w:t>5</w:t>
            </w:r>
          </w:p>
        </w:tc>
        <w:tc>
          <w:tcPr>
            <w:tcW w:w="552" w:type="pct"/>
            <w:vMerge w:val="restart"/>
            <w:shd w:val="clear" w:color="auto" w:fill="auto"/>
            <w:vAlign w:val="center"/>
          </w:tcPr>
          <w:p w14:paraId="62777EA6" w14:textId="77777777" w:rsidR="004370D2" w:rsidRPr="00C27A3B" w:rsidRDefault="004370D2" w:rsidP="0035384A">
            <w:pPr>
              <w:rPr>
                <w:sz w:val="20"/>
                <w:szCs w:val="20"/>
                <w:lang w:eastAsia="en-US"/>
              </w:rPr>
            </w:pPr>
            <w:r w:rsidRPr="00C27A3B">
              <w:rPr>
                <w:sz w:val="20"/>
                <w:szCs w:val="20"/>
              </w:rPr>
              <w:t>Котельная №5</w:t>
            </w:r>
          </w:p>
        </w:tc>
        <w:tc>
          <w:tcPr>
            <w:tcW w:w="435" w:type="pct"/>
            <w:vMerge w:val="restart"/>
            <w:shd w:val="clear" w:color="auto" w:fill="auto"/>
            <w:vAlign w:val="center"/>
          </w:tcPr>
          <w:p w14:paraId="1D429D12"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tcPr>
          <w:p w14:paraId="1F906B32" w14:textId="77777777" w:rsidR="004370D2" w:rsidRPr="00C27A3B" w:rsidRDefault="004370D2" w:rsidP="001009F1">
            <w:pPr>
              <w:jc w:val="center"/>
              <w:rPr>
                <w:sz w:val="20"/>
                <w:szCs w:val="20"/>
              </w:rPr>
            </w:pPr>
            <w:r w:rsidRPr="00C27A3B">
              <w:rPr>
                <w:sz w:val="20"/>
                <w:szCs w:val="20"/>
              </w:rPr>
              <w:t>КВа-1,0 Гн</w:t>
            </w:r>
          </w:p>
        </w:tc>
        <w:tc>
          <w:tcPr>
            <w:tcW w:w="253" w:type="pct"/>
          </w:tcPr>
          <w:p w14:paraId="026D24BA" w14:textId="77777777" w:rsidR="004370D2" w:rsidRPr="00C27A3B" w:rsidRDefault="004370D2" w:rsidP="001009F1">
            <w:pPr>
              <w:jc w:val="center"/>
              <w:rPr>
                <w:sz w:val="20"/>
                <w:szCs w:val="20"/>
              </w:rPr>
            </w:pPr>
            <w:r w:rsidRPr="00C27A3B">
              <w:rPr>
                <w:sz w:val="20"/>
                <w:szCs w:val="20"/>
              </w:rPr>
              <w:t>1</w:t>
            </w:r>
          </w:p>
        </w:tc>
        <w:tc>
          <w:tcPr>
            <w:tcW w:w="251" w:type="pct"/>
            <w:vMerge w:val="restart"/>
            <w:shd w:val="clear" w:color="auto" w:fill="auto"/>
            <w:vAlign w:val="center"/>
          </w:tcPr>
          <w:p w14:paraId="30269298" w14:textId="77777777" w:rsidR="004370D2" w:rsidRPr="00C27A3B" w:rsidRDefault="004370D2" w:rsidP="001009F1">
            <w:pPr>
              <w:jc w:val="center"/>
              <w:rPr>
                <w:sz w:val="20"/>
                <w:szCs w:val="20"/>
                <w:lang w:eastAsia="en-US"/>
              </w:rPr>
            </w:pPr>
            <w:r w:rsidRPr="00C27A3B">
              <w:rPr>
                <w:sz w:val="20"/>
                <w:szCs w:val="20"/>
              </w:rPr>
              <w:t>3</w:t>
            </w:r>
          </w:p>
        </w:tc>
        <w:tc>
          <w:tcPr>
            <w:tcW w:w="422" w:type="pct"/>
            <w:shd w:val="clear" w:color="auto" w:fill="auto"/>
          </w:tcPr>
          <w:p w14:paraId="52D28C57" w14:textId="77777777" w:rsidR="004370D2" w:rsidRPr="00C27A3B" w:rsidRDefault="004370D2" w:rsidP="001009F1">
            <w:pPr>
              <w:jc w:val="center"/>
              <w:rPr>
                <w:sz w:val="20"/>
                <w:szCs w:val="20"/>
                <w:lang w:eastAsia="en-US"/>
              </w:rPr>
            </w:pPr>
            <w:r w:rsidRPr="00C27A3B">
              <w:rPr>
                <w:sz w:val="20"/>
                <w:szCs w:val="20"/>
              </w:rPr>
              <w:t>1989</w:t>
            </w:r>
          </w:p>
        </w:tc>
        <w:tc>
          <w:tcPr>
            <w:tcW w:w="457" w:type="pct"/>
            <w:vMerge w:val="restart"/>
            <w:shd w:val="clear" w:color="auto" w:fill="auto"/>
            <w:vAlign w:val="center"/>
          </w:tcPr>
          <w:p w14:paraId="725EBC25" w14:textId="77777777" w:rsidR="004370D2" w:rsidRPr="00C27A3B" w:rsidRDefault="004370D2" w:rsidP="0035384A">
            <w:pPr>
              <w:jc w:val="center"/>
              <w:rPr>
                <w:sz w:val="20"/>
                <w:szCs w:val="20"/>
                <w:lang w:eastAsia="en-US"/>
              </w:rPr>
            </w:pPr>
            <w:r w:rsidRPr="00C27A3B">
              <w:rPr>
                <w:sz w:val="20"/>
                <w:szCs w:val="20"/>
              </w:rPr>
              <w:t>Природный газ</w:t>
            </w:r>
          </w:p>
        </w:tc>
        <w:tc>
          <w:tcPr>
            <w:tcW w:w="405" w:type="pct"/>
            <w:shd w:val="clear" w:color="auto" w:fill="auto"/>
            <w:vAlign w:val="center"/>
          </w:tcPr>
          <w:p w14:paraId="3764CFC7" w14:textId="77777777" w:rsidR="004370D2" w:rsidRPr="00C27A3B" w:rsidRDefault="004370D2" w:rsidP="0035384A">
            <w:pPr>
              <w:jc w:val="center"/>
              <w:rPr>
                <w:sz w:val="20"/>
                <w:szCs w:val="20"/>
              </w:rPr>
            </w:pPr>
            <w:r w:rsidRPr="00C27A3B">
              <w:rPr>
                <w:sz w:val="20"/>
                <w:szCs w:val="20"/>
              </w:rPr>
              <w:t>159,62</w:t>
            </w:r>
          </w:p>
        </w:tc>
        <w:tc>
          <w:tcPr>
            <w:tcW w:w="377" w:type="pct"/>
            <w:shd w:val="clear" w:color="auto" w:fill="auto"/>
            <w:vAlign w:val="center"/>
          </w:tcPr>
          <w:p w14:paraId="3183D458" w14:textId="77777777" w:rsidR="004370D2" w:rsidRPr="00C27A3B" w:rsidRDefault="004370D2" w:rsidP="0035384A">
            <w:pPr>
              <w:jc w:val="center"/>
              <w:rPr>
                <w:sz w:val="20"/>
                <w:szCs w:val="20"/>
                <w:lang w:eastAsia="en-US"/>
              </w:rPr>
            </w:pPr>
            <w:r w:rsidRPr="00C27A3B">
              <w:rPr>
                <w:sz w:val="20"/>
                <w:szCs w:val="20"/>
                <w:lang w:eastAsia="en-US"/>
              </w:rPr>
              <w:t>89,5</w:t>
            </w:r>
          </w:p>
        </w:tc>
        <w:tc>
          <w:tcPr>
            <w:tcW w:w="386" w:type="pct"/>
            <w:shd w:val="clear" w:color="auto" w:fill="auto"/>
            <w:vAlign w:val="center"/>
          </w:tcPr>
          <w:p w14:paraId="2975FFA6" w14:textId="77777777" w:rsidR="004370D2" w:rsidRPr="00C27A3B" w:rsidRDefault="004370D2" w:rsidP="0035384A">
            <w:pPr>
              <w:jc w:val="center"/>
              <w:rPr>
                <w:sz w:val="20"/>
                <w:szCs w:val="20"/>
                <w:lang w:eastAsia="en-US"/>
              </w:rPr>
            </w:pPr>
            <w:r w:rsidRPr="00C27A3B">
              <w:rPr>
                <w:sz w:val="20"/>
                <w:szCs w:val="20"/>
                <w:lang w:eastAsia="en-US"/>
              </w:rPr>
              <w:t>0,65</w:t>
            </w:r>
          </w:p>
        </w:tc>
        <w:tc>
          <w:tcPr>
            <w:tcW w:w="382" w:type="pct"/>
            <w:vMerge w:val="restart"/>
            <w:shd w:val="clear" w:color="auto" w:fill="auto"/>
            <w:vAlign w:val="center"/>
          </w:tcPr>
          <w:p w14:paraId="2EDD4851" w14:textId="77777777" w:rsidR="004370D2" w:rsidRPr="00C27A3B" w:rsidRDefault="004370D2" w:rsidP="0035384A">
            <w:pPr>
              <w:jc w:val="center"/>
              <w:rPr>
                <w:sz w:val="20"/>
                <w:szCs w:val="20"/>
                <w:lang w:val="en-US" w:eastAsia="en-US"/>
              </w:rPr>
            </w:pPr>
            <w:r w:rsidRPr="00C27A3B">
              <w:rPr>
                <w:sz w:val="20"/>
                <w:szCs w:val="20"/>
                <w:lang w:val="en-US" w:eastAsia="en-US"/>
              </w:rPr>
              <w:t>2,248</w:t>
            </w:r>
          </w:p>
        </w:tc>
        <w:tc>
          <w:tcPr>
            <w:tcW w:w="380" w:type="pct"/>
            <w:vMerge w:val="restart"/>
            <w:shd w:val="clear" w:color="auto" w:fill="auto"/>
            <w:vAlign w:val="center"/>
          </w:tcPr>
          <w:p w14:paraId="7A2C0A10" w14:textId="286F48A7" w:rsidR="004370D2" w:rsidRPr="00C27A3B" w:rsidRDefault="00C27807" w:rsidP="0035384A">
            <w:pPr>
              <w:jc w:val="center"/>
              <w:rPr>
                <w:sz w:val="20"/>
                <w:szCs w:val="20"/>
                <w:lang w:eastAsia="en-US"/>
              </w:rPr>
            </w:pPr>
            <w:r>
              <w:rPr>
                <w:sz w:val="20"/>
                <w:szCs w:val="20"/>
                <w:lang w:eastAsia="en-US"/>
              </w:rPr>
              <w:t>2,58</w:t>
            </w:r>
          </w:p>
        </w:tc>
      </w:tr>
      <w:tr w:rsidR="004370D2" w:rsidRPr="00477EB9" w14:paraId="26E91CC2" w14:textId="77777777" w:rsidTr="00C27807">
        <w:trPr>
          <w:trHeight w:val="60"/>
        </w:trPr>
        <w:tc>
          <w:tcPr>
            <w:tcW w:w="184" w:type="pct"/>
            <w:vMerge/>
            <w:shd w:val="clear" w:color="auto" w:fill="auto"/>
            <w:vAlign w:val="center"/>
          </w:tcPr>
          <w:p w14:paraId="1DE4DD08"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70003C31" w14:textId="77777777" w:rsidR="004370D2" w:rsidRPr="00C27A3B" w:rsidRDefault="004370D2" w:rsidP="0035384A">
            <w:pPr>
              <w:rPr>
                <w:sz w:val="20"/>
                <w:szCs w:val="20"/>
              </w:rPr>
            </w:pPr>
          </w:p>
        </w:tc>
        <w:tc>
          <w:tcPr>
            <w:tcW w:w="435" w:type="pct"/>
            <w:vMerge/>
            <w:shd w:val="clear" w:color="auto" w:fill="auto"/>
            <w:vAlign w:val="center"/>
          </w:tcPr>
          <w:p w14:paraId="54121E28" w14:textId="77777777" w:rsidR="004370D2" w:rsidRPr="00C27A3B" w:rsidRDefault="004370D2" w:rsidP="001009F1">
            <w:pPr>
              <w:jc w:val="center"/>
              <w:rPr>
                <w:sz w:val="20"/>
                <w:szCs w:val="20"/>
              </w:rPr>
            </w:pPr>
          </w:p>
        </w:tc>
        <w:tc>
          <w:tcPr>
            <w:tcW w:w="514" w:type="pct"/>
            <w:shd w:val="clear" w:color="auto" w:fill="auto"/>
          </w:tcPr>
          <w:p w14:paraId="561BD632" w14:textId="77777777" w:rsidR="004370D2" w:rsidRPr="00C27A3B" w:rsidRDefault="004370D2" w:rsidP="001009F1">
            <w:pPr>
              <w:jc w:val="center"/>
              <w:rPr>
                <w:sz w:val="20"/>
                <w:szCs w:val="20"/>
              </w:rPr>
            </w:pPr>
            <w:r w:rsidRPr="00C27A3B">
              <w:rPr>
                <w:sz w:val="20"/>
                <w:szCs w:val="20"/>
              </w:rPr>
              <w:t>КВа-1,0 Гн</w:t>
            </w:r>
          </w:p>
        </w:tc>
        <w:tc>
          <w:tcPr>
            <w:tcW w:w="253" w:type="pct"/>
          </w:tcPr>
          <w:p w14:paraId="04F52B10" w14:textId="77777777" w:rsidR="004370D2" w:rsidRPr="00C27A3B" w:rsidRDefault="004370D2" w:rsidP="001009F1">
            <w:pPr>
              <w:jc w:val="center"/>
              <w:rPr>
                <w:sz w:val="20"/>
                <w:szCs w:val="20"/>
              </w:rPr>
            </w:pPr>
            <w:r w:rsidRPr="00C27A3B">
              <w:rPr>
                <w:sz w:val="20"/>
                <w:szCs w:val="20"/>
              </w:rPr>
              <w:t>2</w:t>
            </w:r>
          </w:p>
        </w:tc>
        <w:tc>
          <w:tcPr>
            <w:tcW w:w="251" w:type="pct"/>
            <w:vMerge/>
            <w:shd w:val="clear" w:color="auto" w:fill="auto"/>
            <w:vAlign w:val="center"/>
          </w:tcPr>
          <w:p w14:paraId="4C81B1B2" w14:textId="77777777" w:rsidR="004370D2" w:rsidRPr="00C27A3B" w:rsidRDefault="004370D2" w:rsidP="001009F1">
            <w:pPr>
              <w:jc w:val="center"/>
              <w:rPr>
                <w:sz w:val="20"/>
                <w:szCs w:val="20"/>
              </w:rPr>
            </w:pPr>
          </w:p>
        </w:tc>
        <w:tc>
          <w:tcPr>
            <w:tcW w:w="422" w:type="pct"/>
            <w:shd w:val="clear" w:color="auto" w:fill="auto"/>
          </w:tcPr>
          <w:p w14:paraId="268ACBF0" w14:textId="77777777" w:rsidR="004370D2" w:rsidRPr="00C27A3B" w:rsidRDefault="004370D2" w:rsidP="001009F1">
            <w:pPr>
              <w:jc w:val="center"/>
              <w:rPr>
                <w:sz w:val="20"/>
                <w:szCs w:val="20"/>
              </w:rPr>
            </w:pPr>
            <w:r w:rsidRPr="00C27A3B">
              <w:rPr>
                <w:sz w:val="20"/>
                <w:szCs w:val="20"/>
              </w:rPr>
              <w:t>1989</w:t>
            </w:r>
          </w:p>
        </w:tc>
        <w:tc>
          <w:tcPr>
            <w:tcW w:w="457" w:type="pct"/>
            <w:vMerge/>
            <w:shd w:val="clear" w:color="auto" w:fill="auto"/>
            <w:vAlign w:val="center"/>
          </w:tcPr>
          <w:p w14:paraId="35BE7A99" w14:textId="77777777" w:rsidR="004370D2" w:rsidRPr="00C27A3B" w:rsidRDefault="004370D2" w:rsidP="0035384A">
            <w:pPr>
              <w:jc w:val="center"/>
              <w:rPr>
                <w:sz w:val="20"/>
                <w:szCs w:val="20"/>
              </w:rPr>
            </w:pPr>
          </w:p>
        </w:tc>
        <w:tc>
          <w:tcPr>
            <w:tcW w:w="405" w:type="pct"/>
            <w:shd w:val="clear" w:color="auto" w:fill="auto"/>
            <w:vAlign w:val="center"/>
          </w:tcPr>
          <w:p w14:paraId="67721333" w14:textId="77777777" w:rsidR="004370D2" w:rsidRPr="00C27A3B" w:rsidRDefault="004370D2" w:rsidP="0035384A">
            <w:pPr>
              <w:jc w:val="center"/>
              <w:rPr>
                <w:sz w:val="20"/>
                <w:szCs w:val="20"/>
              </w:rPr>
            </w:pPr>
            <w:r w:rsidRPr="00C27A3B">
              <w:rPr>
                <w:sz w:val="20"/>
                <w:szCs w:val="20"/>
              </w:rPr>
              <w:t>158,73</w:t>
            </w:r>
          </w:p>
        </w:tc>
        <w:tc>
          <w:tcPr>
            <w:tcW w:w="377" w:type="pct"/>
            <w:shd w:val="clear" w:color="auto" w:fill="auto"/>
            <w:vAlign w:val="center"/>
          </w:tcPr>
          <w:p w14:paraId="1E5780A5" w14:textId="77777777" w:rsidR="004370D2" w:rsidRPr="00C27A3B" w:rsidRDefault="004370D2" w:rsidP="0035384A">
            <w:pPr>
              <w:jc w:val="center"/>
              <w:rPr>
                <w:sz w:val="20"/>
                <w:szCs w:val="20"/>
              </w:rPr>
            </w:pPr>
            <w:r w:rsidRPr="00C27A3B">
              <w:rPr>
                <w:sz w:val="20"/>
                <w:szCs w:val="20"/>
              </w:rPr>
              <w:t>90,0</w:t>
            </w:r>
          </w:p>
        </w:tc>
        <w:tc>
          <w:tcPr>
            <w:tcW w:w="386" w:type="pct"/>
            <w:shd w:val="clear" w:color="auto" w:fill="auto"/>
            <w:vAlign w:val="center"/>
          </w:tcPr>
          <w:p w14:paraId="1DEEE9C0" w14:textId="77777777" w:rsidR="004370D2" w:rsidRPr="00C27A3B" w:rsidRDefault="004370D2" w:rsidP="0035384A">
            <w:pPr>
              <w:jc w:val="center"/>
              <w:rPr>
                <w:sz w:val="20"/>
                <w:szCs w:val="20"/>
              </w:rPr>
            </w:pPr>
            <w:r w:rsidRPr="00C27A3B">
              <w:rPr>
                <w:sz w:val="20"/>
                <w:szCs w:val="20"/>
              </w:rPr>
              <w:t>0,93</w:t>
            </w:r>
          </w:p>
        </w:tc>
        <w:tc>
          <w:tcPr>
            <w:tcW w:w="382" w:type="pct"/>
            <w:vMerge/>
            <w:shd w:val="clear" w:color="auto" w:fill="auto"/>
            <w:vAlign w:val="center"/>
          </w:tcPr>
          <w:p w14:paraId="718A19E1" w14:textId="77777777" w:rsidR="004370D2" w:rsidRPr="00C27A3B" w:rsidRDefault="004370D2" w:rsidP="0035384A">
            <w:pPr>
              <w:jc w:val="center"/>
              <w:rPr>
                <w:sz w:val="20"/>
                <w:szCs w:val="20"/>
              </w:rPr>
            </w:pPr>
          </w:p>
        </w:tc>
        <w:tc>
          <w:tcPr>
            <w:tcW w:w="380" w:type="pct"/>
            <w:vMerge/>
            <w:shd w:val="clear" w:color="auto" w:fill="auto"/>
            <w:vAlign w:val="center"/>
          </w:tcPr>
          <w:p w14:paraId="5A0FB03E" w14:textId="77777777" w:rsidR="004370D2" w:rsidRPr="00C27A3B" w:rsidRDefault="004370D2" w:rsidP="0035384A">
            <w:pPr>
              <w:jc w:val="center"/>
              <w:rPr>
                <w:sz w:val="20"/>
                <w:szCs w:val="20"/>
              </w:rPr>
            </w:pPr>
          </w:p>
        </w:tc>
      </w:tr>
      <w:tr w:rsidR="004370D2" w:rsidRPr="00477EB9" w14:paraId="15E192E7" w14:textId="77777777" w:rsidTr="00C27807">
        <w:trPr>
          <w:trHeight w:val="60"/>
        </w:trPr>
        <w:tc>
          <w:tcPr>
            <w:tcW w:w="184" w:type="pct"/>
            <w:vMerge/>
            <w:shd w:val="clear" w:color="auto" w:fill="auto"/>
            <w:vAlign w:val="center"/>
          </w:tcPr>
          <w:p w14:paraId="5800F6F9"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380F86A6" w14:textId="77777777" w:rsidR="004370D2" w:rsidRPr="00C27A3B" w:rsidRDefault="004370D2" w:rsidP="0035384A">
            <w:pPr>
              <w:rPr>
                <w:sz w:val="20"/>
                <w:szCs w:val="20"/>
              </w:rPr>
            </w:pPr>
          </w:p>
        </w:tc>
        <w:tc>
          <w:tcPr>
            <w:tcW w:w="435" w:type="pct"/>
            <w:vMerge/>
            <w:shd w:val="clear" w:color="auto" w:fill="auto"/>
            <w:vAlign w:val="center"/>
          </w:tcPr>
          <w:p w14:paraId="46AD6020" w14:textId="77777777" w:rsidR="004370D2" w:rsidRPr="00C27A3B" w:rsidRDefault="004370D2" w:rsidP="001009F1">
            <w:pPr>
              <w:jc w:val="center"/>
              <w:rPr>
                <w:sz w:val="20"/>
                <w:szCs w:val="20"/>
              </w:rPr>
            </w:pPr>
          </w:p>
        </w:tc>
        <w:tc>
          <w:tcPr>
            <w:tcW w:w="514" w:type="pct"/>
            <w:shd w:val="clear" w:color="auto" w:fill="auto"/>
          </w:tcPr>
          <w:p w14:paraId="044D92F5" w14:textId="77777777" w:rsidR="004370D2" w:rsidRPr="00C27A3B" w:rsidRDefault="004370D2" w:rsidP="001009F1">
            <w:pPr>
              <w:jc w:val="center"/>
              <w:rPr>
                <w:sz w:val="20"/>
                <w:szCs w:val="20"/>
              </w:rPr>
            </w:pPr>
            <w:r w:rsidRPr="00C27A3B">
              <w:rPr>
                <w:sz w:val="20"/>
                <w:szCs w:val="20"/>
              </w:rPr>
              <w:t>КВа-1,0 Гн</w:t>
            </w:r>
          </w:p>
        </w:tc>
        <w:tc>
          <w:tcPr>
            <w:tcW w:w="253" w:type="pct"/>
          </w:tcPr>
          <w:p w14:paraId="2F0B60A0" w14:textId="77777777" w:rsidR="004370D2" w:rsidRPr="00C27A3B" w:rsidRDefault="004370D2" w:rsidP="001009F1">
            <w:pPr>
              <w:jc w:val="center"/>
              <w:rPr>
                <w:sz w:val="20"/>
                <w:szCs w:val="20"/>
              </w:rPr>
            </w:pPr>
            <w:r w:rsidRPr="00C27A3B">
              <w:rPr>
                <w:sz w:val="20"/>
                <w:szCs w:val="20"/>
              </w:rPr>
              <w:t>3</w:t>
            </w:r>
          </w:p>
        </w:tc>
        <w:tc>
          <w:tcPr>
            <w:tcW w:w="251" w:type="pct"/>
            <w:vMerge/>
            <w:shd w:val="clear" w:color="auto" w:fill="auto"/>
            <w:vAlign w:val="center"/>
          </w:tcPr>
          <w:p w14:paraId="6286A6A0" w14:textId="77777777" w:rsidR="004370D2" w:rsidRPr="00C27A3B" w:rsidRDefault="004370D2" w:rsidP="001009F1">
            <w:pPr>
              <w:jc w:val="center"/>
              <w:rPr>
                <w:sz w:val="20"/>
                <w:szCs w:val="20"/>
              </w:rPr>
            </w:pPr>
          </w:p>
        </w:tc>
        <w:tc>
          <w:tcPr>
            <w:tcW w:w="422" w:type="pct"/>
            <w:shd w:val="clear" w:color="auto" w:fill="auto"/>
          </w:tcPr>
          <w:p w14:paraId="62B3336C" w14:textId="77777777" w:rsidR="004370D2" w:rsidRPr="00C27A3B" w:rsidRDefault="004370D2" w:rsidP="001009F1">
            <w:pPr>
              <w:jc w:val="center"/>
              <w:rPr>
                <w:sz w:val="20"/>
                <w:szCs w:val="20"/>
              </w:rPr>
            </w:pPr>
            <w:r w:rsidRPr="00C27A3B">
              <w:rPr>
                <w:sz w:val="20"/>
                <w:szCs w:val="20"/>
              </w:rPr>
              <w:t>1989</w:t>
            </w:r>
          </w:p>
        </w:tc>
        <w:tc>
          <w:tcPr>
            <w:tcW w:w="457" w:type="pct"/>
            <w:vMerge/>
            <w:shd w:val="clear" w:color="auto" w:fill="auto"/>
            <w:vAlign w:val="center"/>
          </w:tcPr>
          <w:p w14:paraId="0FC89446" w14:textId="77777777" w:rsidR="004370D2" w:rsidRPr="00C27A3B" w:rsidRDefault="004370D2" w:rsidP="0035384A">
            <w:pPr>
              <w:jc w:val="center"/>
              <w:rPr>
                <w:sz w:val="20"/>
                <w:szCs w:val="20"/>
              </w:rPr>
            </w:pPr>
          </w:p>
        </w:tc>
        <w:tc>
          <w:tcPr>
            <w:tcW w:w="405" w:type="pct"/>
            <w:shd w:val="clear" w:color="auto" w:fill="auto"/>
            <w:vAlign w:val="center"/>
          </w:tcPr>
          <w:p w14:paraId="1CECF356" w14:textId="77777777" w:rsidR="004370D2" w:rsidRPr="00C27A3B" w:rsidRDefault="004370D2" w:rsidP="0035384A">
            <w:pPr>
              <w:jc w:val="center"/>
              <w:rPr>
                <w:sz w:val="20"/>
                <w:szCs w:val="20"/>
              </w:rPr>
            </w:pPr>
            <w:r w:rsidRPr="00C27A3B">
              <w:rPr>
                <w:sz w:val="20"/>
                <w:szCs w:val="20"/>
              </w:rPr>
              <w:t>158,38</w:t>
            </w:r>
          </w:p>
        </w:tc>
        <w:tc>
          <w:tcPr>
            <w:tcW w:w="377" w:type="pct"/>
            <w:shd w:val="clear" w:color="auto" w:fill="auto"/>
            <w:vAlign w:val="center"/>
          </w:tcPr>
          <w:p w14:paraId="493FDCAB" w14:textId="77777777" w:rsidR="004370D2" w:rsidRPr="00C27A3B" w:rsidRDefault="004370D2" w:rsidP="0035384A">
            <w:pPr>
              <w:jc w:val="center"/>
              <w:rPr>
                <w:sz w:val="20"/>
                <w:szCs w:val="20"/>
              </w:rPr>
            </w:pPr>
            <w:r w:rsidRPr="00C27A3B">
              <w:rPr>
                <w:sz w:val="20"/>
                <w:szCs w:val="20"/>
              </w:rPr>
              <w:t>90,2</w:t>
            </w:r>
          </w:p>
        </w:tc>
        <w:tc>
          <w:tcPr>
            <w:tcW w:w="386" w:type="pct"/>
            <w:shd w:val="clear" w:color="auto" w:fill="auto"/>
            <w:vAlign w:val="center"/>
          </w:tcPr>
          <w:p w14:paraId="32016F54" w14:textId="77777777" w:rsidR="004370D2" w:rsidRPr="00C27A3B" w:rsidRDefault="004370D2" w:rsidP="0035384A">
            <w:pPr>
              <w:jc w:val="center"/>
              <w:rPr>
                <w:sz w:val="20"/>
                <w:szCs w:val="20"/>
              </w:rPr>
            </w:pPr>
            <w:r w:rsidRPr="00C27A3B">
              <w:rPr>
                <w:sz w:val="20"/>
                <w:szCs w:val="20"/>
              </w:rPr>
              <w:t>0,668</w:t>
            </w:r>
          </w:p>
        </w:tc>
        <w:tc>
          <w:tcPr>
            <w:tcW w:w="382" w:type="pct"/>
            <w:vMerge/>
            <w:shd w:val="clear" w:color="auto" w:fill="auto"/>
            <w:vAlign w:val="center"/>
          </w:tcPr>
          <w:p w14:paraId="7C18AFDF" w14:textId="77777777" w:rsidR="004370D2" w:rsidRPr="00C27A3B" w:rsidRDefault="004370D2" w:rsidP="0035384A">
            <w:pPr>
              <w:jc w:val="center"/>
              <w:rPr>
                <w:sz w:val="20"/>
                <w:szCs w:val="20"/>
              </w:rPr>
            </w:pPr>
          </w:p>
        </w:tc>
        <w:tc>
          <w:tcPr>
            <w:tcW w:w="380" w:type="pct"/>
            <w:vMerge/>
            <w:shd w:val="clear" w:color="auto" w:fill="auto"/>
            <w:vAlign w:val="center"/>
          </w:tcPr>
          <w:p w14:paraId="5A1FED5B" w14:textId="77777777" w:rsidR="004370D2" w:rsidRPr="00C27A3B" w:rsidRDefault="004370D2" w:rsidP="0035384A">
            <w:pPr>
              <w:jc w:val="center"/>
              <w:rPr>
                <w:sz w:val="20"/>
                <w:szCs w:val="20"/>
              </w:rPr>
            </w:pPr>
          </w:p>
        </w:tc>
      </w:tr>
      <w:tr w:rsidR="004370D2" w:rsidRPr="00477EB9" w14:paraId="594E66DA" w14:textId="77777777" w:rsidTr="00C27807">
        <w:trPr>
          <w:trHeight w:val="60"/>
        </w:trPr>
        <w:tc>
          <w:tcPr>
            <w:tcW w:w="184" w:type="pct"/>
            <w:vMerge w:val="restart"/>
            <w:shd w:val="clear" w:color="auto" w:fill="auto"/>
            <w:vAlign w:val="center"/>
          </w:tcPr>
          <w:p w14:paraId="09CD6F67" w14:textId="77777777" w:rsidR="004370D2" w:rsidRPr="00C27A3B" w:rsidRDefault="004370D2" w:rsidP="001009F1">
            <w:pPr>
              <w:jc w:val="center"/>
              <w:rPr>
                <w:sz w:val="20"/>
                <w:szCs w:val="20"/>
                <w:lang w:eastAsia="en-US"/>
              </w:rPr>
            </w:pPr>
            <w:r w:rsidRPr="00C27A3B">
              <w:rPr>
                <w:sz w:val="20"/>
                <w:szCs w:val="20"/>
                <w:lang w:eastAsia="en-US"/>
              </w:rPr>
              <w:t>6</w:t>
            </w:r>
          </w:p>
        </w:tc>
        <w:tc>
          <w:tcPr>
            <w:tcW w:w="552" w:type="pct"/>
            <w:vMerge w:val="restart"/>
            <w:shd w:val="clear" w:color="auto" w:fill="auto"/>
            <w:vAlign w:val="center"/>
          </w:tcPr>
          <w:p w14:paraId="293780D6" w14:textId="77777777" w:rsidR="004370D2" w:rsidRPr="00C27A3B" w:rsidRDefault="004370D2" w:rsidP="0035384A">
            <w:pPr>
              <w:rPr>
                <w:sz w:val="20"/>
                <w:szCs w:val="20"/>
                <w:lang w:eastAsia="en-US"/>
              </w:rPr>
            </w:pPr>
            <w:r w:rsidRPr="00C27A3B">
              <w:rPr>
                <w:sz w:val="20"/>
                <w:szCs w:val="20"/>
              </w:rPr>
              <w:t>Котельная №6</w:t>
            </w:r>
          </w:p>
        </w:tc>
        <w:tc>
          <w:tcPr>
            <w:tcW w:w="435" w:type="pct"/>
            <w:vMerge w:val="restart"/>
            <w:shd w:val="clear" w:color="auto" w:fill="auto"/>
            <w:vAlign w:val="center"/>
          </w:tcPr>
          <w:p w14:paraId="515650FB"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vAlign w:val="center"/>
          </w:tcPr>
          <w:p w14:paraId="776D92B5" w14:textId="77777777" w:rsidR="004370D2" w:rsidRPr="00C27A3B" w:rsidRDefault="004370D2" w:rsidP="001009F1">
            <w:pPr>
              <w:jc w:val="center"/>
              <w:rPr>
                <w:sz w:val="20"/>
                <w:szCs w:val="20"/>
              </w:rPr>
            </w:pPr>
            <w:r w:rsidRPr="00C27A3B">
              <w:rPr>
                <w:sz w:val="20"/>
                <w:szCs w:val="20"/>
              </w:rPr>
              <w:t>Братск-1Г</w:t>
            </w:r>
          </w:p>
        </w:tc>
        <w:tc>
          <w:tcPr>
            <w:tcW w:w="253" w:type="pct"/>
          </w:tcPr>
          <w:p w14:paraId="41A22EAD" w14:textId="77777777" w:rsidR="004370D2" w:rsidRPr="00C27A3B" w:rsidRDefault="004370D2" w:rsidP="001009F1">
            <w:pPr>
              <w:jc w:val="center"/>
              <w:rPr>
                <w:sz w:val="20"/>
                <w:szCs w:val="20"/>
                <w:lang w:eastAsia="en-US"/>
              </w:rPr>
            </w:pPr>
            <w:r w:rsidRPr="00C27A3B">
              <w:rPr>
                <w:sz w:val="20"/>
                <w:szCs w:val="20"/>
                <w:lang w:eastAsia="en-US"/>
              </w:rPr>
              <w:t>1</w:t>
            </w:r>
          </w:p>
        </w:tc>
        <w:tc>
          <w:tcPr>
            <w:tcW w:w="251" w:type="pct"/>
            <w:vMerge w:val="restart"/>
            <w:shd w:val="clear" w:color="auto" w:fill="auto"/>
            <w:vAlign w:val="center"/>
          </w:tcPr>
          <w:p w14:paraId="05E585AF" w14:textId="77777777" w:rsidR="004370D2" w:rsidRPr="00C27A3B" w:rsidRDefault="004370D2" w:rsidP="001009F1">
            <w:pPr>
              <w:jc w:val="center"/>
              <w:rPr>
                <w:sz w:val="20"/>
                <w:szCs w:val="20"/>
                <w:lang w:eastAsia="en-US"/>
              </w:rPr>
            </w:pPr>
            <w:r w:rsidRPr="00C27A3B">
              <w:rPr>
                <w:sz w:val="20"/>
                <w:szCs w:val="20"/>
                <w:lang w:eastAsia="en-US"/>
              </w:rPr>
              <w:t>3</w:t>
            </w:r>
          </w:p>
        </w:tc>
        <w:tc>
          <w:tcPr>
            <w:tcW w:w="422" w:type="pct"/>
            <w:shd w:val="clear" w:color="auto" w:fill="auto"/>
          </w:tcPr>
          <w:p w14:paraId="51462E17" w14:textId="77777777" w:rsidR="004370D2" w:rsidRPr="00C27A3B" w:rsidRDefault="004370D2" w:rsidP="001009F1">
            <w:pPr>
              <w:jc w:val="center"/>
              <w:rPr>
                <w:sz w:val="20"/>
                <w:szCs w:val="20"/>
                <w:lang w:eastAsia="en-US"/>
              </w:rPr>
            </w:pPr>
            <w:r w:rsidRPr="00C27A3B">
              <w:rPr>
                <w:sz w:val="20"/>
                <w:szCs w:val="20"/>
              </w:rPr>
              <w:t>1989</w:t>
            </w:r>
          </w:p>
        </w:tc>
        <w:tc>
          <w:tcPr>
            <w:tcW w:w="457" w:type="pct"/>
            <w:vMerge w:val="restart"/>
            <w:shd w:val="clear" w:color="auto" w:fill="auto"/>
            <w:vAlign w:val="center"/>
          </w:tcPr>
          <w:p w14:paraId="0C6305F2" w14:textId="77777777" w:rsidR="004370D2" w:rsidRPr="00C27A3B" w:rsidRDefault="004370D2" w:rsidP="0035384A">
            <w:pPr>
              <w:jc w:val="center"/>
              <w:rPr>
                <w:sz w:val="20"/>
                <w:szCs w:val="20"/>
                <w:lang w:eastAsia="en-US"/>
              </w:rPr>
            </w:pPr>
            <w:r w:rsidRPr="00C27A3B">
              <w:rPr>
                <w:sz w:val="20"/>
                <w:szCs w:val="20"/>
              </w:rPr>
              <w:t>Природный газ</w:t>
            </w:r>
          </w:p>
        </w:tc>
        <w:tc>
          <w:tcPr>
            <w:tcW w:w="405" w:type="pct"/>
            <w:shd w:val="clear" w:color="auto" w:fill="auto"/>
            <w:vAlign w:val="center"/>
          </w:tcPr>
          <w:p w14:paraId="4DE7C35E" w14:textId="77777777" w:rsidR="004370D2" w:rsidRPr="00C27A3B" w:rsidRDefault="004370D2" w:rsidP="0035384A">
            <w:pPr>
              <w:jc w:val="center"/>
              <w:rPr>
                <w:sz w:val="20"/>
                <w:szCs w:val="20"/>
              </w:rPr>
            </w:pPr>
            <w:r w:rsidRPr="00C27A3B">
              <w:rPr>
                <w:sz w:val="20"/>
                <w:szCs w:val="20"/>
              </w:rPr>
              <w:t>186,92</w:t>
            </w:r>
          </w:p>
        </w:tc>
        <w:tc>
          <w:tcPr>
            <w:tcW w:w="377" w:type="pct"/>
            <w:shd w:val="clear" w:color="auto" w:fill="auto"/>
            <w:vAlign w:val="center"/>
          </w:tcPr>
          <w:p w14:paraId="4F3EDEAA" w14:textId="77777777" w:rsidR="004370D2" w:rsidRPr="00C27A3B" w:rsidRDefault="004370D2" w:rsidP="0035384A">
            <w:pPr>
              <w:jc w:val="center"/>
              <w:rPr>
                <w:sz w:val="20"/>
                <w:szCs w:val="20"/>
                <w:lang w:eastAsia="en-US"/>
              </w:rPr>
            </w:pPr>
            <w:r w:rsidRPr="00C27A3B">
              <w:rPr>
                <w:sz w:val="20"/>
                <w:szCs w:val="20"/>
                <w:lang w:eastAsia="en-US"/>
              </w:rPr>
              <w:t>78,0</w:t>
            </w:r>
          </w:p>
        </w:tc>
        <w:tc>
          <w:tcPr>
            <w:tcW w:w="386" w:type="pct"/>
            <w:shd w:val="clear" w:color="auto" w:fill="auto"/>
            <w:vAlign w:val="center"/>
          </w:tcPr>
          <w:p w14:paraId="39F100B7" w14:textId="77777777" w:rsidR="004370D2" w:rsidRPr="00C27A3B" w:rsidRDefault="004370D2" w:rsidP="0035384A">
            <w:pPr>
              <w:jc w:val="center"/>
              <w:rPr>
                <w:sz w:val="20"/>
                <w:szCs w:val="20"/>
                <w:lang w:eastAsia="en-US"/>
              </w:rPr>
            </w:pPr>
            <w:r w:rsidRPr="00C27A3B">
              <w:rPr>
                <w:sz w:val="20"/>
                <w:szCs w:val="20"/>
                <w:lang w:eastAsia="en-US"/>
              </w:rPr>
              <w:t>0,756</w:t>
            </w:r>
          </w:p>
        </w:tc>
        <w:tc>
          <w:tcPr>
            <w:tcW w:w="382" w:type="pct"/>
            <w:vMerge w:val="restart"/>
            <w:shd w:val="clear" w:color="auto" w:fill="auto"/>
            <w:vAlign w:val="center"/>
          </w:tcPr>
          <w:p w14:paraId="6DB547F7" w14:textId="77777777" w:rsidR="004370D2" w:rsidRPr="00C27A3B" w:rsidRDefault="004370D2" w:rsidP="0035384A">
            <w:pPr>
              <w:jc w:val="center"/>
              <w:rPr>
                <w:sz w:val="20"/>
                <w:szCs w:val="20"/>
                <w:lang w:eastAsia="en-US"/>
              </w:rPr>
            </w:pPr>
            <w:r w:rsidRPr="00C27A3B">
              <w:rPr>
                <w:sz w:val="20"/>
                <w:szCs w:val="20"/>
                <w:lang w:eastAsia="en-US"/>
              </w:rPr>
              <w:t>2,126</w:t>
            </w:r>
          </w:p>
        </w:tc>
        <w:tc>
          <w:tcPr>
            <w:tcW w:w="380" w:type="pct"/>
            <w:vMerge w:val="restart"/>
            <w:shd w:val="clear" w:color="auto" w:fill="auto"/>
            <w:vAlign w:val="center"/>
          </w:tcPr>
          <w:p w14:paraId="5E96C69D" w14:textId="3579829C" w:rsidR="004370D2" w:rsidRPr="00C27A3B" w:rsidRDefault="00C27807" w:rsidP="0035384A">
            <w:pPr>
              <w:jc w:val="center"/>
              <w:rPr>
                <w:sz w:val="20"/>
                <w:szCs w:val="20"/>
                <w:lang w:eastAsia="en-US"/>
              </w:rPr>
            </w:pPr>
            <w:r>
              <w:rPr>
                <w:sz w:val="20"/>
                <w:szCs w:val="20"/>
                <w:lang w:eastAsia="en-US"/>
              </w:rPr>
              <w:t>2,4</w:t>
            </w:r>
          </w:p>
        </w:tc>
      </w:tr>
      <w:tr w:rsidR="004370D2" w:rsidRPr="00477EB9" w14:paraId="24FD7289" w14:textId="77777777" w:rsidTr="00C27807">
        <w:trPr>
          <w:trHeight w:val="60"/>
        </w:trPr>
        <w:tc>
          <w:tcPr>
            <w:tcW w:w="184" w:type="pct"/>
            <w:vMerge/>
            <w:shd w:val="clear" w:color="auto" w:fill="auto"/>
            <w:vAlign w:val="center"/>
          </w:tcPr>
          <w:p w14:paraId="2FCC8FAA"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55B037C3" w14:textId="77777777" w:rsidR="004370D2" w:rsidRPr="00C27A3B" w:rsidRDefault="004370D2" w:rsidP="0035384A">
            <w:pPr>
              <w:rPr>
                <w:sz w:val="20"/>
                <w:szCs w:val="20"/>
              </w:rPr>
            </w:pPr>
          </w:p>
        </w:tc>
        <w:tc>
          <w:tcPr>
            <w:tcW w:w="435" w:type="pct"/>
            <w:vMerge/>
            <w:shd w:val="clear" w:color="auto" w:fill="auto"/>
            <w:vAlign w:val="center"/>
          </w:tcPr>
          <w:p w14:paraId="645806DC" w14:textId="77777777" w:rsidR="004370D2" w:rsidRPr="00C27A3B" w:rsidRDefault="004370D2" w:rsidP="001009F1">
            <w:pPr>
              <w:jc w:val="center"/>
              <w:rPr>
                <w:sz w:val="20"/>
                <w:szCs w:val="20"/>
              </w:rPr>
            </w:pPr>
          </w:p>
        </w:tc>
        <w:tc>
          <w:tcPr>
            <w:tcW w:w="514" w:type="pct"/>
            <w:shd w:val="clear" w:color="auto" w:fill="auto"/>
          </w:tcPr>
          <w:p w14:paraId="200C09A7" w14:textId="77777777" w:rsidR="004370D2" w:rsidRPr="00C27A3B" w:rsidRDefault="004370D2" w:rsidP="001009F1">
            <w:pPr>
              <w:jc w:val="center"/>
              <w:rPr>
                <w:sz w:val="20"/>
                <w:szCs w:val="20"/>
              </w:rPr>
            </w:pPr>
            <w:r w:rsidRPr="00C27A3B">
              <w:rPr>
                <w:sz w:val="20"/>
                <w:szCs w:val="20"/>
              </w:rPr>
              <w:t>Братск-1Г</w:t>
            </w:r>
          </w:p>
        </w:tc>
        <w:tc>
          <w:tcPr>
            <w:tcW w:w="253" w:type="pct"/>
          </w:tcPr>
          <w:p w14:paraId="08DB1C72" w14:textId="77777777" w:rsidR="004370D2" w:rsidRPr="00C27A3B" w:rsidRDefault="004370D2" w:rsidP="001009F1">
            <w:pPr>
              <w:jc w:val="center"/>
              <w:rPr>
                <w:sz w:val="20"/>
                <w:szCs w:val="20"/>
                <w:lang w:eastAsia="en-US"/>
              </w:rPr>
            </w:pPr>
            <w:r w:rsidRPr="00C27A3B">
              <w:rPr>
                <w:sz w:val="20"/>
                <w:szCs w:val="20"/>
                <w:lang w:eastAsia="en-US"/>
              </w:rPr>
              <w:t>2</w:t>
            </w:r>
          </w:p>
        </w:tc>
        <w:tc>
          <w:tcPr>
            <w:tcW w:w="251" w:type="pct"/>
            <w:vMerge/>
            <w:shd w:val="clear" w:color="auto" w:fill="auto"/>
            <w:vAlign w:val="center"/>
          </w:tcPr>
          <w:p w14:paraId="58DEED8C" w14:textId="77777777" w:rsidR="004370D2" w:rsidRPr="00C27A3B" w:rsidRDefault="004370D2" w:rsidP="001009F1">
            <w:pPr>
              <w:jc w:val="center"/>
              <w:rPr>
                <w:sz w:val="20"/>
                <w:szCs w:val="20"/>
                <w:lang w:eastAsia="en-US"/>
              </w:rPr>
            </w:pPr>
          </w:p>
        </w:tc>
        <w:tc>
          <w:tcPr>
            <w:tcW w:w="422" w:type="pct"/>
            <w:shd w:val="clear" w:color="auto" w:fill="auto"/>
          </w:tcPr>
          <w:p w14:paraId="7B4BED2C" w14:textId="77777777" w:rsidR="004370D2" w:rsidRPr="00C27A3B" w:rsidRDefault="004370D2" w:rsidP="001009F1">
            <w:pPr>
              <w:jc w:val="center"/>
              <w:rPr>
                <w:sz w:val="20"/>
                <w:szCs w:val="20"/>
                <w:lang w:eastAsia="en-US"/>
              </w:rPr>
            </w:pPr>
            <w:r w:rsidRPr="00C27A3B">
              <w:rPr>
                <w:sz w:val="20"/>
                <w:szCs w:val="20"/>
              </w:rPr>
              <w:t>1989</w:t>
            </w:r>
          </w:p>
        </w:tc>
        <w:tc>
          <w:tcPr>
            <w:tcW w:w="457" w:type="pct"/>
            <w:vMerge/>
            <w:shd w:val="clear" w:color="auto" w:fill="auto"/>
            <w:vAlign w:val="center"/>
          </w:tcPr>
          <w:p w14:paraId="2AD69E9B" w14:textId="77777777" w:rsidR="004370D2" w:rsidRPr="00C27A3B" w:rsidRDefault="004370D2" w:rsidP="0035384A">
            <w:pPr>
              <w:jc w:val="center"/>
              <w:rPr>
                <w:sz w:val="20"/>
                <w:szCs w:val="20"/>
                <w:lang w:eastAsia="en-US"/>
              </w:rPr>
            </w:pPr>
          </w:p>
        </w:tc>
        <w:tc>
          <w:tcPr>
            <w:tcW w:w="405" w:type="pct"/>
            <w:shd w:val="clear" w:color="auto" w:fill="auto"/>
            <w:vAlign w:val="center"/>
          </w:tcPr>
          <w:p w14:paraId="068F7043" w14:textId="77777777" w:rsidR="004370D2" w:rsidRPr="00C27A3B" w:rsidRDefault="004370D2" w:rsidP="0035384A">
            <w:pPr>
              <w:jc w:val="center"/>
              <w:rPr>
                <w:sz w:val="20"/>
                <w:szCs w:val="20"/>
              </w:rPr>
            </w:pPr>
            <w:r w:rsidRPr="00C27A3B">
              <w:rPr>
                <w:sz w:val="20"/>
                <w:szCs w:val="20"/>
              </w:rPr>
              <w:t>186,9</w:t>
            </w:r>
          </w:p>
        </w:tc>
        <w:tc>
          <w:tcPr>
            <w:tcW w:w="377" w:type="pct"/>
            <w:shd w:val="clear" w:color="auto" w:fill="auto"/>
            <w:vAlign w:val="center"/>
          </w:tcPr>
          <w:p w14:paraId="47D2668C" w14:textId="77777777" w:rsidR="004370D2" w:rsidRPr="00C27A3B" w:rsidRDefault="004370D2" w:rsidP="0035384A">
            <w:pPr>
              <w:jc w:val="center"/>
              <w:rPr>
                <w:sz w:val="20"/>
                <w:szCs w:val="20"/>
                <w:lang w:eastAsia="en-US"/>
              </w:rPr>
            </w:pPr>
            <w:r w:rsidRPr="00C27A3B">
              <w:rPr>
                <w:sz w:val="20"/>
                <w:szCs w:val="20"/>
                <w:lang w:eastAsia="en-US"/>
              </w:rPr>
              <w:t>76,4</w:t>
            </w:r>
          </w:p>
        </w:tc>
        <w:tc>
          <w:tcPr>
            <w:tcW w:w="386" w:type="pct"/>
            <w:shd w:val="clear" w:color="auto" w:fill="auto"/>
            <w:vAlign w:val="center"/>
          </w:tcPr>
          <w:p w14:paraId="6DB4E924" w14:textId="77777777" w:rsidR="004370D2" w:rsidRPr="00C27A3B" w:rsidRDefault="004370D2" w:rsidP="0035384A">
            <w:pPr>
              <w:jc w:val="center"/>
              <w:rPr>
                <w:sz w:val="20"/>
                <w:szCs w:val="20"/>
                <w:lang w:eastAsia="en-US"/>
              </w:rPr>
            </w:pPr>
            <w:r w:rsidRPr="00C27A3B">
              <w:rPr>
                <w:sz w:val="20"/>
                <w:szCs w:val="20"/>
                <w:lang w:eastAsia="en-US"/>
              </w:rPr>
              <w:t>0,72</w:t>
            </w:r>
          </w:p>
        </w:tc>
        <w:tc>
          <w:tcPr>
            <w:tcW w:w="382" w:type="pct"/>
            <w:vMerge/>
            <w:shd w:val="clear" w:color="auto" w:fill="auto"/>
            <w:vAlign w:val="center"/>
          </w:tcPr>
          <w:p w14:paraId="5060F394"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326D4504" w14:textId="77777777" w:rsidR="004370D2" w:rsidRPr="00C27A3B" w:rsidRDefault="004370D2" w:rsidP="0035384A">
            <w:pPr>
              <w:jc w:val="center"/>
              <w:rPr>
                <w:sz w:val="20"/>
                <w:szCs w:val="20"/>
                <w:lang w:eastAsia="en-US"/>
              </w:rPr>
            </w:pPr>
          </w:p>
        </w:tc>
      </w:tr>
      <w:tr w:rsidR="004370D2" w:rsidRPr="00477EB9" w14:paraId="5924DC88" w14:textId="77777777" w:rsidTr="00C27807">
        <w:trPr>
          <w:trHeight w:val="60"/>
        </w:trPr>
        <w:tc>
          <w:tcPr>
            <w:tcW w:w="184" w:type="pct"/>
            <w:vMerge/>
            <w:shd w:val="clear" w:color="auto" w:fill="auto"/>
            <w:vAlign w:val="center"/>
          </w:tcPr>
          <w:p w14:paraId="2A1FC192"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1F51C2AD" w14:textId="77777777" w:rsidR="004370D2" w:rsidRPr="00C27A3B" w:rsidRDefault="004370D2" w:rsidP="0035384A">
            <w:pPr>
              <w:rPr>
                <w:sz w:val="20"/>
                <w:szCs w:val="20"/>
              </w:rPr>
            </w:pPr>
          </w:p>
        </w:tc>
        <w:tc>
          <w:tcPr>
            <w:tcW w:w="435" w:type="pct"/>
            <w:vMerge/>
            <w:shd w:val="clear" w:color="auto" w:fill="auto"/>
            <w:vAlign w:val="center"/>
          </w:tcPr>
          <w:p w14:paraId="1EA62903" w14:textId="77777777" w:rsidR="004370D2" w:rsidRPr="00C27A3B" w:rsidRDefault="004370D2" w:rsidP="001009F1">
            <w:pPr>
              <w:jc w:val="center"/>
              <w:rPr>
                <w:sz w:val="20"/>
                <w:szCs w:val="20"/>
              </w:rPr>
            </w:pPr>
          </w:p>
        </w:tc>
        <w:tc>
          <w:tcPr>
            <w:tcW w:w="514" w:type="pct"/>
            <w:shd w:val="clear" w:color="auto" w:fill="auto"/>
          </w:tcPr>
          <w:p w14:paraId="67801A79" w14:textId="77777777" w:rsidR="004370D2" w:rsidRPr="00C27A3B" w:rsidRDefault="004370D2" w:rsidP="001009F1">
            <w:pPr>
              <w:jc w:val="center"/>
              <w:rPr>
                <w:sz w:val="20"/>
                <w:szCs w:val="20"/>
              </w:rPr>
            </w:pPr>
            <w:r w:rsidRPr="00C27A3B">
              <w:rPr>
                <w:sz w:val="20"/>
                <w:szCs w:val="20"/>
              </w:rPr>
              <w:t>Братск-1Г</w:t>
            </w:r>
          </w:p>
        </w:tc>
        <w:tc>
          <w:tcPr>
            <w:tcW w:w="253" w:type="pct"/>
          </w:tcPr>
          <w:p w14:paraId="3884919D" w14:textId="77777777" w:rsidR="004370D2" w:rsidRPr="00C27A3B" w:rsidRDefault="004370D2" w:rsidP="001009F1">
            <w:pPr>
              <w:jc w:val="center"/>
              <w:rPr>
                <w:sz w:val="20"/>
                <w:szCs w:val="20"/>
                <w:lang w:eastAsia="en-US"/>
              </w:rPr>
            </w:pPr>
            <w:r w:rsidRPr="00C27A3B">
              <w:rPr>
                <w:sz w:val="20"/>
                <w:szCs w:val="20"/>
                <w:lang w:eastAsia="en-US"/>
              </w:rPr>
              <w:t>3</w:t>
            </w:r>
          </w:p>
        </w:tc>
        <w:tc>
          <w:tcPr>
            <w:tcW w:w="251" w:type="pct"/>
            <w:vMerge/>
            <w:shd w:val="clear" w:color="auto" w:fill="auto"/>
            <w:vAlign w:val="center"/>
          </w:tcPr>
          <w:p w14:paraId="50D2FEF6" w14:textId="77777777" w:rsidR="004370D2" w:rsidRPr="00C27A3B" w:rsidRDefault="004370D2" w:rsidP="001009F1">
            <w:pPr>
              <w:jc w:val="center"/>
              <w:rPr>
                <w:sz w:val="20"/>
                <w:szCs w:val="20"/>
                <w:lang w:eastAsia="en-US"/>
              </w:rPr>
            </w:pPr>
          </w:p>
        </w:tc>
        <w:tc>
          <w:tcPr>
            <w:tcW w:w="422" w:type="pct"/>
            <w:shd w:val="clear" w:color="auto" w:fill="auto"/>
          </w:tcPr>
          <w:p w14:paraId="498C15C8" w14:textId="77777777" w:rsidR="004370D2" w:rsidRPr="00C27A3B" w:rsidRDefault="004370D2" w:rsidP="001009F1">
            <w:pPr>
              <w:jc w:val="center"/>
              <w:rPr>
                <w:sz w:val="20"/>
                <w:szCs w:val="20"/>
                <w:lang w:eastAsia="en-US"/>
              </w:rPr>
            </w:pPr>
            <w:r w:rsidRPr="00C27A3B">
              <w:rPr>
                <w:sz w:val="20"/>
                <w:szCs w:val="20"/>
              </w:rPr>
              <w:t>1989</w:t>
            </w:r>
          </w:p>
        </w:tc>
        <w:tc>
          <w:tcPr>
            <w:tcW w:w="457" w:type="pct"/>
            <w:vMerge/>
            <w:shd w:val="clear" w:color="auto" w:fill="auto"/>
            <w:vAlign w:val="center"/>
          </w:tcPr>
          <w:p w14:paraId="1E2C8182" w14:textId="77777777" w:rsidR="004370D2" w:rsidRPr="00C27A3B" w:rsidRDefault="004370D2" w:rsidP="0035384A">
            <w:pPr>
              <w:jc w:val="center"/>
              <w:rPr>
                <w:sz w:val="20"/>
                <w:szCs w:val="20"/>
                <w:lang w:eastAsia="en-US"/>
              </w:rPr>
            </w:pPr>
          </w:p>
        </w:tc>
        <w:tc>
          <w:tcPr>
            <w:tcW w:w="405" w:type="pct"/>
            <w:shd w:val="clear" w:color="auto" w:fill="auto"/>
            <w:vAlign w:val="center"/>
          </w:tcPr>
          <w:p w14:paraId="2C7128A0" w14:textId="77777777" w:rsidR="004370D2" w:rsidRPr="00C27A3B" w:rsidRDefault="004370D2" w:rsidP="0035384A">
            <w:pPr>
              <w:jc w:val="center"/>
              <w:rPr>
                <w:sz w:val="20"/>
                <w:szCs w:val="20"/>
              </w:rPr>
            </w:pPr>
            <w:r w:rsidRPr="00C27A3B">
              <w:rPr>
                <w:sz w:val="20"/>
                <w:szCs w:val="20"/>
              </w:rPr>
              <w:t>75,98</w:t>
            </w:r>
          </w:p>
        </w:tc>
        <w:tc>
          <w:tcPr>
            <w:tcW w:w="377" w:type="pct"/>
            <w:shd w:val="clear" w:color="auto" w:fill="auto"/>
            <w:vAlign w:val="center"/>
          </w:tcPr>
          <w:p w14:paraId="0C305825" w14:textId="77777777" w:rsidR="004370D2" w:rsidRPr="00C27A3B" w:rsidRDefault="004370D2" w:rsidP="0035384A">
            <w:pPr>
              <w:jc w:val="center"/>
              <w:rPr>
                <w:sz w:val="20"/>
                <w:szCs w:val="20"/>
                <w:lang w:eastAsia="en-US"/>
              </w:rPr>
            </w:pPr>
            <w:r w:rsidRPr="00C27A3B">
              <w:rPr>
                <w:sz w:val="20"/>
                <w:szCs w:val="20"/>
                <w:lang w:eastAsia="en-US"/>
              </w:rPr>
              <w:t>187,92</w:t>
            </w:r>
          </w:p>
        </w:tc>
        <w:tc>
          <w:tcPr>
            <w:tcW w:w="386" w:type="pct"/>
            <w:shd w:val="clear" w:color="auto" w:fill="auto"/>
            <w:vAlign w:val="center"/>
          </w:tcPr>
          <w:p w14:paraId="35B24B00" w14:textId="77777777" w:rsidR="004370D2" w:rsidRPr="00C27A3B" w:rsidRDefault="004370D2" w:rsidP="0035384A">
            <w:pPr>
              <w:jc w:val="center"/>
              <w:rPr>
                <w:sz w:val="20"/>
                <w:szCs w:val="20"/>
                <w:lang w:eastAsia="en-US"/>
              </w:rPr>
            </w:pPr>
            <w:r w:rsidRPr="00C27A3B">
              <w:rPr>
                <w:sz w:val="20"/>
                <w:szCs w:val="20"/>
                <w:lang w:eastAsia="en-US"/>
              </w:rPr>
              <w:t>0,65</w:t>
            </w:r>
          </w:p>
        </w:tc>
        <w:tc>
          <w:tcPr>
            <w:tcW w:w="382" w:type="pct"/>
            <w:vMerge/>
            <w:shd w:val="clear" w:color="auto" w:fill="auto"/>
            <w:vAlign w:val="center"/>
          </w:tcPr>
          <w:p w14:paraId="13F40463"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13590516" w14:textId="77777777" w:rsidR="004370D2" w:rsidRPr="00C27A3B" w:rsidRDefault="004370D2" w:rsidP="0035384A">
            <w:pPr>
              <w:jc w:val="center"/>
              <w:rPr>
                <w:sz w:val="20"/>
                <w:szCs w:val="20"/>
                <w:lang w:eastAsia="en-US"/>
              </w:rPr>
            </w:pPr>
          </w:p>
        </w:tc>
      </w:tr>
      <w:tr w:rsidR="004370D2" w:rsidRPr="00477EB9" w14:paraId="616D6BBD" w14:textId="77777777" w:rsidTr="00C27807">
        <w:trPr>
          <w:trHeight w:val="60"/>
        </w:trPr>
        <w:tc>
          <w:tcPr>
            <w:tcW w:w="184" w:type="pct"/>
            <w:vMerge w:val="restart"/>
            <w:shd w:val="clear" w:color="auto" w:fill="auto"/>
            <w:vAlign w:val="center"/>
          </w:tcPr>
          <w:p w14:paraId="762D2871" w14:textId="77777777" w:rsidR="004370D2" w:rsidRPr="00C27A3B" w:rsidRDefault="004370D2" w:rsidP="001009F1">
            <w:pPr>
              <w:jc w:val="center"/>
              <w:rPr>
                <w:sz w:val="20"/>
                <w:szCs w:val="20"/>
                <w:lang w:eastAsia="en-US"/>
              </w:rPr>
            </w:pPr>
            <w:r w:rsidRPr="00C27A3B">
              <w:rPr>
                <w:sz w:val="20"/>
                <w:szCs w:val="20"/>
                <w:lang w:eastAsia="en-US"/>
              </w:rPr>
              <w:t>7</w:t>
            </w:r>
          </w:p>
        </w:tc>
        <w:tc>
          <w:tcPr>
            <w:tcW w:w="552" w:type="pct"/>
            <w:vMerge w:val="restart"/>
            <w:shd w:val="clear" w:color="auto" w:fill="auto"/>
            <w:vAlign w:val="center"/>
          </w:tcPr>
          <w:p w14:paraId="3D756B7D" w14:textId="77777777" w:rsidR="004370D2" w:rsidRPr="00C27A3B" w:rsidRDefault="004370D2" w:rsidP="0035384A">
            <w:pPr>
              <w:rPr>
                <w:sz w:val="20"/>
                <w:szCs w:val="20"/>
              </w:rPr>
            </w:pPr>
            <w:r w:rsidRPr="00C27A3B">
              <w:rPr>
                <w:sz w:val="20"/>
                <w:szCs w:val="20"/>
              </w:rPr>
              <w:t>Котельная №7</w:t>
            </w:r>
          </w:p>
        </w:tc>
        <w:tc>
          <w:tcPr>
            <w:tcW w:w="435" w:type="pct"/>
            <w:vMerge w:val="restart"/>
            <w:shd w:val="clear" w:color="auto" w:fill="auto"/>
            <w:vAlign w:val="center"/>
          </w:tcPr>
          <w:p w14:paraId="5CA97EBD" w14:textId="77777777" w:rsidR="004370D2" w:rsidRPr="00C27A3B" w:rsidRDefault="004370D2" w:rsidP="001009F1">
            <w:pPr>
              <w:jc w:val="center"/>
              <w:rPr>
                <w:sz w:val="20"/>
                <w:szCs w:val="20"/>
              </w:rPr>
            </w:pPr>
            <w:r w:rsidRPr="00C27A3B">
              <w:rPr>
                <w:sz w:val="20"/>
                <w:szCs w:val="20"/>
              </w:rPr>
              <w:t>отопительная</w:t>
            </w:r>
          </w:p>
        </w:tc>
        <w:tc>
          <w:tcPr>
            <w:tcW w:w="514" w:type="pct"/>
            <w:shd w:val="clear" w:color="auto" w:fill="auto"/>
          </w:tcPr>
          <w:p w14:paraId="6D6FFAD0" w14:textId="77777777" w:rsidR="004370D2" w:rsidRPr="00C27A3B" w:rsidRDefault="004370D2" w:rsidP="001009F1">
            <w:pPr>
              <w:jc w:val="center"/>
              <w:rPr>
                <w:sz w:val="20"/>
                <w:szCs w:val="20"/>
              </w:rPr>
            </w:pPr>
            <w:r w:rsidRPr="00C27A3B">
              <w:rPr>
                <w:sz w:val="20"/>
                <w:szCs w:val="20"/>
              </w:rPr>
              <w:t>ЗИОСАБ-1600</w:t>
            </w:r>
          </w:p>
        </w:tc>
        <w:tc>
          <w:tcPr>
            <w:tcW w:w="253" w:type="pct"/>
          </w:tcPr>
          <w:p w14:paraId="7BF5FBD0" w14:textId="77777777" w:rsidR="004370D2" w:rsidRPr="00C27A3B" w:rsidRDefault="004370D2" w:rsidP="001009F1">
            <w:pPr>
              <w:jc w:val="center"/>
              <w:rPr>
                <w:sz w:val="20"/>
                <w:szCs w:val="20"/>
                <w:lang w:eastAsia="en-US"/>
              </w:rPr>
            </w:pPr>
            <w:r w:rsidRPr="00C27A3B">
              <w:rPr>
                <w:sz w:val="20"/>
                <w:szCs w:val="20"/>
                <w:lang w:eastAsia="en-US"/>
              </w:rPr>
              <w:t>1</w:t>
            </w:r>
          </w:p>
        </w:tc>
        <w:tc>
          <w:tcPr>
            <w:tcW w:w="251" w:type="pct"/>
            <w:vMerge w:val="restart"/>
            <w:shd w:val="clear" w:color="auto" w:fill="auto"/>
            <w:vAlign w:val="center"/>
          </w:tcPr>
          <w:p w14:paraId="26CA5D50" w14:textId="77777777" w:rsidR="004370D2" w:rsidRPr="00C27A3B" w:rsidRDefault="004370D2" w:rsidP="001009F1">
            <w:pPr>
              <w:jc w:val="center"/>
              <w:rPr>
                <w:sz w:val="20"/>
                <w:szCs w:val="20"/>
                <w:lang w:eastAsia="en-US"/>
              </w:rPr>
            </w:pPr>
            <w:r w:rsidRPr="00C27A3B">
              <w:rPr>
                <w:sz w:val="20"/>
                <w:szCs w:val="20"/>
                <w:lang w:eastAsia="en-US"/>
              </w:rPr>
              <w:t>4</w:t>
            </w:r>
          </w:p>
        </w:tc>
        <w:tc>
          <w:tcPr>
            <w:tcW w:w="422" w:type="pct"/>
            <w:shd w:val="clear" w:color="auto" w:fill="auto"/>
            <w:vAlign w:val="center"/>
          </w:tcPr>
          <w:p w14:paraId="3C6A9E8E" w14:textId="77777777" w:rsidR="004370D2" w:rsidRPr="00C27A3B" w:rsidRDefault="004370D2" w:rsidP="001009F1">
            <w:pPr>
              <w:jc w:val="center"/>
              <w:rPr>
                <w:sz w:val="20"/>
                <w:szCs w:val="20"/>
                <w:lang w:eastAsia="en-US"/>
              </w:rPr>
            </w:pPr>
            <w:r w:rsidRPr="00C27A3B">
              <w:rPr>
                <w:sz w:val="20"/>
                <w:szCs w:val="20"/>
                <w:lang w:eastAsia="en-US"/>
              </w:rPr>
              <w:t>2006</w:t>
            </w:r>
          </w:p>
        </w:tc>
        <w:tc>
          <w:tcPr>
            <w:tcW w:w="457" w:type="pct"/>
            <w:vMerge w:val="restart"/>
            <w:shd w:val="clear" w:color="auto" w:fill="auto"/>
            <w:vAlign w:val="center"/>
          </w:tcPr>
          <w:p w14:paraId="615174EA" w14:textId="77777777" w:rsidR="004370D2" w:rsidRPr="00C27A3B" w:rsidRDefault="004370D2" w:rsidP="0035384A">
            <w:pPr>
              <w:jc w:val="center"/>
              <w:rPr>
                <w:sz w:val="20"/>
                <w:szCs w:val="20"/>
                <w:lang w:eastAsia="en-US"/>
              </w:rPr>
            </w:pPr>
            <w:r w:rsidRPr="00C27A3B">
              <w:rPr>
                <w:sz w:val="20"/>
                <w:szCs w:val="20"/>
              </w:rPr>
              <w:t>Природный газ</w:t>
            </w:r>
          </w:p>
        </w:tc>
        <w:tc>
          <w:tcPr>
            <w:tcW w:w="405" w:type="pct"/>
            <w:shd w:val="clear" w:color="auto" w:fill="auto"/>
            <w:vAlign w:val="center"/>
          </w:tcPr>
          <w:p w14:paraId="0CFF3237" w14:textId="77777777" w:rsidR="004370D2" w:rsidRPr="00C27A3B" w:rsidRDefault="004370D2" w:rsidP="0035384A">
            <w:pPr>
              <w:jc w:val="center"/>
              <w:rPr>
                <w:sz w:val="20"/>
                <w:szCs w:val="20"/>
              </w:rPr>
            </w:pPr>
            <w:r w:rsidRPr="00C27A3B">
              <w:rPr>
                <w:sz w:val="20"/>
                <w:szCs w:val="20"/>
              </w:rPr>
              <w:t>152,3</w:t>
            </w:r>
          </w:p>
        </w:tc>
        <w:tc>
          <w:tcPr>
            <w:tcW w:w="377" w:type="pct"/>
            <w:shd w:val="clear" w:color="auto" w:fill="auto"/>
            <w:vAlign w:val="center"/>
          </w:tcPr>
          <w:p w14:paraId="35362F77" w14:textId="77777777" w:rsidR="004370D2" w:rsidRPr="00C27A3B" w:rsidRDefault="004370D2" w:rsidP="0035384A">
            <w:pPr>
              <w:jc w:val="center"/>
              <w:rPr>
                <w:sz w:val="20"/>
                <w:szCs w:val="20"/>
                <w:lang w:eastAsia="en-US"/>
              </w:rPr>
            </w:pPr>
            <w:r w:rsidRPr="00C27A3B">
              <w:rPr>
                <w:sz w:val="20"/>
                <w:szCs w:val="20"/>
                <w:lang w:eastAsia="en-US"/>
              </w:rPr>
              <w:t>92,0</w:t>
            </w:r>
          </w:p>
        </w:tc>
        <w:tc>
          <w:tcPr>
            <w:tcW w:w="386" w:type="pct"/>
            <w:shd w:val="clear" w:color="auto" w:fill="auto"/>
            <w:vAlign w:val="center"/>
          </w:tcPr>
          <w:p w14:paraId="7AC7A6A4" w14:textId="77777777" w:rsidR="004370D2" w:rsidRPr="00C27A3B" w:rsidRDefault="004370D2" w:rsidP="0035384A">
            <w:pPr>
              <w:jc w:val="center"/>
              <w:rPr>
                <w:sz w:val="20"/>
                <w:szCs w:val="20"/>
                <w:lang w:eastAsia="en-US"/>
              </w:rPr>
            </w:pPr>
            <w:r w:rsidRPr="00C27A3B">
              <w:rPr>
                <w:sz w:val="20"/>
                <w:szCs w:val="20"/>
                <w:lang w:eastAsia="en-US"/>
              </w:rPr>
              <w:t>1,35</w:t>
            </w:r>
          </w:p>
        </w:tc>
        <w:tc>
          <w:tcPr>
            <w:tcW w:w="382" w:type="pct"/>
            <w:vMerge w:val="restart"/>
            <w:shd w:val="clear" w:color="auto" w:fill="auto"/>
            <w:vAlign w:val="center"/>
          </w:tcPr>
          <w:p w14:paraId="5850ED8B" w14:textId="389DA826" w:rsidR="004370D2" w:rsidRPr="00C27A3B" w:rsidRDefault="004370D2" w:rsidP="0035384A">
            <w:pPr>
              <w:jc w:val="center"/>
              <w:rPr>
                <w:sz w:val="20"/>
                <w:szCs w:val="20"/>
                <w:lang w:eastAsia="en-US"/>
              </w:rPr>
            </w:pPr>
            <w:r w:rsidRPr="00C27A3B">
              <w:rPr>
                <w:sz w:val="20"/>
                <w:szCs w:val="20"/>
                <w:lang w:eastAsia="en-US"/>
              </w:rPr>
              <w:t>4,</w:t>
            </w:r>
            <w:r w:rsidR="0036522C">
              <w:rPr>
                <w:sz w:val="20"/>
                <w:szCs w:val="20"/>
                <w:lang w:eastAsia="en-US"/>
              </w:rPr>
              <w:t>4</w:t>
            </w:r>
            <w:r w:rsidRPr="00C27A3B">
              <w:rPr>
                <w:sz w:val="20"/>
                <w:szCs w:val="20"/>
                <w:lang w:eastAsia="en-US"/>
              </w:rPr>
              <w:t>7</w:t>
            </w:r>
          </w:p>
        </w:tc>
        <w:tc>
          <w:tcPr>
            <w:tcW w:w="380" w:type="pct"/>
            <w:vMerge w:val="restart"/>
            <w:shd w:val="clear" w:color="auto" w:fill="auto"/>
            <w:vAlign w:val="center"/>
          </w:tcPr>
          <w:p w14:paraId="33B5D306" w14:textId="35AE9946" w:rsidR="004370D2" w:rsidRPr="00C27A3B" w:rsidRDefault="00C27807" w:rsidP="0035384A">
            <w:pPr>
              <w:jc w:val="center"/>
              <w:rPr>
                <w:sz w:val="20"/>
                <w:szCs w:val="20"/>
                <w:lang w:eastAsia="en-US"/>
              </w:rPr>
            </w:pPr>
            <w:r>
              <w:rPr>
                <w:sz w:val="20"/>
                <w:szCs w:val="20"/>
                <w:lang w:eastAsia="en-US"/>
              </w:rPr>
              <w:t>4,47</w:t>
            </w:r>
          </w:p>
        </w:tc>
      </w:tr>
      <w:tr w:rsidR="004370D2" w:rsidRPr="00477EB9" w14:paraId="246FAE75" w14:textId="77777777" w:rsidTr="00C27807">
        <w:trPr>
          <w:trHeight w:val="60"/>
        </w:trPr>
        <w:tc>
          <w:tcPr>
            <w:tcW w:w="184" w:type="pct"/>
            <w:vMerge/>
            <w:shd w:val="clear" w:color="auto" w:fill="auto"/>
            <w:vAlign w:val="center"/>
          </w:tcPr>
          <w:p w14:paraId="3DCB1457"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32D82FEA" w14:textId="77777777" w:rsidR="004370D2" w:rsidRPr="00C27A3B" w:rsidRDefault="004370D2" w:rsidP="0035384A">
            <w:pPr>
              <w:rPr>
                <w:sz w:val="20"/>
                <w:szCs w:val="20"/>
              </w:rPr>
            </w:pPr>
          </w:p>
        </w:tc>
        <w:tc>
          <w:tcPr>
            <w:tcW w:w="435" w:type="pct"/>
            <w:vMerge/>
            <w:shd w:val="clear" w:color="auto" w:fill="auto"/>
            <w:vAlign w:val="center"/>
          </w:tcPr>
          <w:p w14:paraId="2AB2E379" w14:textId="77777777" w:rsidR="004370D2" w:rsidRPr="00C27A3B" w:rsidRDefault="004370D2" w:rsidP="001009F1">
            <w:pPr>
              <w:jc w:val="center"/>
              <w:rPr>
                <w:sz w:val="20"/>
                <w:szCs w:val="20"/>
              </w:rPr>
            </w:pPr>
          </w:p>
        </w:tc>
        <w:tc>
          <w:tcPr>
            <w:tcW w:w="514" w:type="pct"/>
            <w:shd w:val="clear" w:color="auto" w:fill="auto"/>
          </w:tcPr>
          <w:p w14:paraId="2BCD6D07" w14:textId="77777777" w:rsidR="004370D2" w:rsidRPr="00C27A3B" w:rsidRDefault="004370D2" w:rsidP="001009F1">
            <w:pPr>
              <w:jc w:val="center"/>
              <w:rPr>
                <w:sz w:val="20"/>
                <w:szCs w:val="20"/>
              </w:rPr>
            </w:pPr>
            <w:r w:rsidRPr="00C27A3B">
              <w:rPr>
                <w:sz w:val="20"/>
                <w:szCs w:val="20"/>
              </w:rPr>
              <w:t>ЗИОСАБ-1600</w:t>
            </w:r>
          </w:p>
        </w:tc>
        <w:tc>
          <w:tcPr>
            <w:tcW w:w="253" w:type="pct"/>
          </w:tcPr>
          <w:p w14:paraId="02DC77BE" w14:textId="77777777" w:rsidR="004370D2" w:rsidRPr="00C27A3B" w:rsidRDefault="004370D2" w:rsidP="001009F1">
            <w:pPr>
              <w:jc w:val="center"/>
              <w:rPr>
                <w:sz w:val="20"/>
                <w:szCs w:val="20"/>
                <w:lang w:eastAsia="en-US"/>
              </w:rPr>
            </w:pPr>
            <w:r w:rsidRPr="00C27A3B">
              <w:rPr>
                <w:sz w:val="20"/>
                <w:szCs w:val="20"/>
                <w:lang w:eastAsia="en-US"/>
              </w:rPr>
              <w:t>2-С</w:t>
            </w:r>
          </w:p>
        </w:tc>
        <w:tc>
          <w:tcPr>
            <w:tcW w:w="251" w:type="pct"/>
            <w:vMerge/>
            <w:shd w:val="clear" w:color="auto" w:fill="auto"/>
            <w:vAlign w:val="center"/>
          </w:tcPr>
          <w:p w14:paraId="5EEA7177" w14:textId="77777777" w:rsidR="004370D2" w:rsidRPr="00C27A3B" w:rsidRDefault="004370D2" w:rsidP="001009F1">
            <w:pPr>
              <w:jc w:val="center"/>
              <w:rPr>
                <w:sz w:val="20"/>
                <w:szCs w:val="20"/>
                <w:lang w:eastAsia="en-US"/>
              </w:rPr>
            </w:pPr>
          </w:p>
        </w:tc>
        <w:tc>
          <w:tcPr>
            <w:tcW w:w="422" w:type="pct"/>
            <w:shd w:val="clear" w:color="auto" w:fill="auto"/>
          </w:tcPr>
          <w:p w14:paraId="630FB9F9" w14:textId="77777777" w:rsidR="004370D2" w:rsidRPr="00C27A3B" w:rsidRDefault="004370D2" w:rsidP="001009F1">
            <w:pPr>
              <w:jc w:val="center"/>
              <w:rPr>
                <w:sz w:val="20"/>
                <w:szCs w:val="20"/>
                <w:lang w:eastAsia="en-US"/>
              </w:rPr>
            </w:pPr>
            <w:r w:rsidRPr="00C27A3B">
              <w:rPr>
                <w:sz w:val="20"/>
                <w:szCs w:val="20"/>
              </w:rPr>
              <w:t>2006</w:t>
            </w:r>
          </w:p>
        </w:tc>
        <w:tc>
          <w:tcPr>
            <w:tcW w:w="457" w:type="pct"/>
            <w:vMerge/>
            <w:shd w:val="clear" w:color="auto" w:fill="auto"/>
            <w:vAlign w:val="center"/>
          </w:tcPr>
          <w:p w14:paraId="6D5E6AD5" w14:textId="77777777" w:rsidR="004370D2" w:rsidRPr="00C27A3B" w:rsidRDefault="004370D2" w:rsidP="0035384A">
            <w:pPr>
              <w:jc w:val="center"/>
              <w:rPr>
                <w:sz w:val="20"/>
                <w:szCs w:val="20"/>
                <w:lang w:eastAsia="en-US"/>
              </w:rPr>
            </w:pPr>
          </w:p>
        </w:tc>
        <w:tc>
          <w:tcPr>
            <w:tcW w:w="405" w:type="pct"/>
            <w:shd w:val="clear" w:color="auto" w:fill="auto"/>
            <w:vAlign w:val="center"/>
          </w:tcPr>
          <w:p w14:paraId="5A35645D" w14:textId="77777777" w:rsidR="004370D2" w:rsidRPr="00C27A3B" w:rsidRDefault="004370D2" w:rsidP="0035384A">
            <w:pPr>
              <w:jc w:val="center"/>
              <w:rPr>
                <w:sz w:val="20"/>
                <w:szCs w:val="20"/>
              </w:rPr>
            </w:pPr>
            <w:r w:rsidRPr="00C27A3B">
              <w:rPr>
                <w:sz w:val="20"/>
                <w:szCs w:val="20"/>
              </w:rPr>
              <w:t>155,45</w:t>
            </w:r>
          </w:p>
        </w:tc>
        <w:tc>
          <w:tcPr>
            <w:tcW w:w="377" w:type="pct"/>
            <w:shd w:val="clear" w:color="auto" w:fill="auto"/>
            <w:vAlign w:val="center"/>
          </w:tcPr>
          <w:p w14:paraId="4D582EB5" w14:textId="77777777" w:rsidR="004370D2" w:rsidRPr="00C27A3B" w:rsidRDefault="004370D2" w:rsidP="0035384A">
            <w:pPr>
              <w:jc w:val="center"/>
              <w:rPr>
                <w:sz w:val="20"/>
                <w:szCs w:val="20"/>
                <w:lang w:eastAsia="en-US"/>
              </w:rPr>
            </w:pPr>
            <w:r w:rsidRPr="00C27A3B">
              <w:rPr>
                <w:sz w:val="20"/>
                <w:szCs w:val="20"/>
                <w:lang w:eastAsia="en-US"/>
              </w:rPr>
              <w:t>91,9</w:t>
            </w:r>
          </w:p>
        </w:tc>
        <w:tc>
          <w:tcPr>
            <w:tcW w:w="386" w:type="pct"/>
            <w:shd w:val="clear" w:color="auto" w:fill="auto"/>
            <w:vAlign w:val="center"/>
          </w:tcPr>
          <w:p w14:paraId="4B04B74F" w14:textId="77777777" w:rsidR="004370D2" w:rsidRPr="00C27A3B" w:rsidRDefault="004370D2" w:rsidP="0035384A">
            <w:pPr>
              <w:jc w:val="center"/>
              <w:rPr>
                <w:sz w:val="20"/>
                <w:szCs w:val="20"/>
                <w:lang w:eastAsia="en-US"/>
              </w:rPr>
            </w:pPr>
            <w:r w:rsidRPr="00C27A3B">
              <w:rPr>
                <w:sz w:val="20"/>
                <w:szCs w:val="20"/>
                <w:lang w:eastAsia="en-US"/>
              </w:rPr>
              <w:t>1,35</w:t>
            </w:r>
          </w:p>
        </w:tc>
        <w:tc>
          <w:tcPr>
            <w:tcW w:w="382" w:type="pct"/>
            <w:vMerge/>
            <w:shd w:val="clear" w:color="auto" w:fill="auto"/>
            <w:vAlign w:val="center"/>
          </w:tcPr>
          <w:p w14:paraId="0EF93E93"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0AE23DF6" w14:textId="77777777" w:rsidR="004370D2" w:rsidRPr="00C27A3B" w:rsidRDefault="004370D2" w:rsidP="0035384A">
            <w:pPr>
              <w:jc w:val="center"/>
              <w:rPr>
                <w:sz w:val="20"/>
                <w:szCs w:val="20"/>
                <w:lang w:eastAsia="en-US"/>
              </w:rPr>
            </w:pPr>
          </w:p>
        </w:tc>
      </w:tr>
      <w:tr w:rsidR="004370D2" w:rsidRPr="00477EB9" w14:paraId="133AEB72" w14:textId="77777777" w:rsidTr="00C27807">
        <w:trPr>
          <w:trHeight w:val="60"/>
        </w:trPr>
        <w:tc>
          <w:tcPr>
            <w:tcW w:w="184" w:type="pct"/>
            <w:vMerge/>
            <w:shd w:val="clear" w:color="auto" w:fill="auto"/>
            <w:vAlign w:val="center"/>
          </w:tcPr>
          <w:p w14:paraId="6B8478CC"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541B1016" w14:textId="77777777" w:rsidR="004370D2" w:rsidRPr="00C27A3B" w:rsidRDefault="004370D2" w:rsidP="0035384A">
            <w:pPr>
              <w:rPr>
                <w:sz w:val="20"/>
                <w:szCs w:val="20"/>
              </w:rPr>
            </w:pPr>
          </w:p>
        </w:tc>
        <w:tc>
          <w:tcPr>
            <w:tcW w:w="435" w:type="pct"/>
            <w:vMerge/>
            <w:shd w:val="clear" w:color="auto" w:fill="auto"/>
            <w:vAlign w:val="center"/>
          </w:tcPr>
          <w:p w14:paraId="2D44FE13" w14:textId="77777777" w:rsidR="004370D2" w:rsidRPr="00C27A3B" w:rsidRDefault="004370D2" w:rsidP="001009F1">
            <w:pPr>
              <w:jc w:val="center"/>
              <w:rPr>
                <w:sz w:val="20"/>
                <w:szCs w:val="20"/>
              </w:rPr>
            </w:pPr>
          </w:p>
        </w:tc>
        <w:tc>
          <w:tcPr>
            <w:tcW w:w="514" w:type="pct"/>
            <w:shd w:val="clear" w:color="auto" w:fill="auto"/>
          </w:tcPr>
          <w:p w14:paraId="4AD3EFD3" w14:textId="77777777" w:rsidR="004370D2" w:rsidRPr="00C27A3B" w:rsidRDefault="004370D2" w:rsidP="001009F1">
            <w:pPr>
              <w:jc w:val="center"/>
              <w:rPr>
                <w:sz w:val="20"/>
                <w:szCs w:val="20"/>
              </w:rPr>
            </w:pPr>
            <w:r w:rsidRPr="00C27A3B">
              <w:rPr>
                <w:sz w:val="20"/>
                <w:szCs w:val="20"/>
              </w:rPr>
              <w:t>ЗИОСАБ-1000</w:t>
            </w:r>
          </w:p>
        </w:tc>
        <w:tc>
          <w:tcPr>
            <w:tcW w:w="253" w:type="pct"/>
          </w:tcPr>
          <w:p w14:paraId="3FA45216" w14:textId="77777777" w:rsidR="004370D2" w:rsidRPr="00C27A3B" w:rsidRDefault="004370D2" w:rsidP="001009F1">
            <w:pPr>
              <w:jc w:val="center"/>
              <w:rPr>
                <w:sz w:val="20"/>
                <w:szCs w:val="20"/>
                <w:lang w:eastAsia="en-US"/>
              </w:rPr>
            </w:pPr>
            <w:r w:rsidRPr="00C27A3B">
              <w:rPr>
                <w:sz w:val="20"/>
                <w:szCs w:val="20"/>
                <w:lang w:eastAsia="en-US"/>
              </w:rPr>
              <w:t>3</w:t>
            </w:r>
          </w:p>
        </w:tc>
        <w:tc>
          <w:tcPr>
            <w:tcW w:w="251" w:type="pct"/>
            <w:vMerge/>
            <w:shd w:val="clear" w:color="auto" w:fill="auto"/>
            <w:vAlign w:val="center"/>
          </w:tcPr>
          <w:p w14:paraId="1DEDE711" w14:textId="77777777" w:rsidR="004370D2" w:rsidRPr="00C27A3B" w:rsidRDefault="004370D2" w:rsidP="001009F1">
            <w:pPr>
              <w:jc w:val="center"/>
              <w:rPr>
                <w:sz w:val="20"/>
                <w:szCs w:val="20"/>
                <w:lang w:eastAsia="en-US"/>
              </w:rPr>
            </w:pPr>
          </w:p>
        </w:tc>
        <w:tc>
          <w:tcPr>
            <w:tcW w:w="422" w:type="pct"/>
            <w:shd w:val="clear" w:color="auto" w:fill="auto"/>
          </w:tcPr>
          <w:p w14:paraId="4AC63F2E" w14:textId="77777777" w:rsidR="004370D2" w:rsidRPr="00C27A3B" w:rsidRDefault="004370D2" w:rsidP="001009F1">
            <w:pPr>
              <w:jc w:val="center"/>
              <w:rPr>
                <w:sz w:val="20"/>
                <w:szCs w:val="20"/>
                <w:lang w:eastAsia="en-US"/>
              </w:rPr>
            </w:pPr>
            <w:r w:rsidRPr="00C27A3B">
              <w:rPr>
                <w:sz w:val="20"/>
                <w:szCs w:val="20"/>
              </w:rPr>
              <w:t>2006</w:t>
            </w:r>
          </w:p>
        </w:tc>
        <w:tc>
          <w:tcPr>
            <w:tcW w:w="457" w:type="pct"/>
            <w:vMerge/>
            <w:shd w:val="clear" w:color="auto" w:fill="auto"/>
            <w:vAlign w:val="center"/>
          </w:tcPr>
          <w:p w14:paraId="3272B6E8" w14:textId="77777777" w:rsidR="004370D2" w:rsidRPr="00C27A3B" w:rsidRDefault="004370D2" w:rsidP="0035384A">
            <w:pPr>
              <w:jc w:val="center"/>
              <w:rPr>
                <w:sz w:val="20"/>
                <w:szCs w:val="20"/>
                <w:lang w:eastAsia="en-US"/>
              </w:rPr>
            </w:pPr>
          </w:p>
        </w:tc>
        <w:tc>
          <w:tcPr>
            <w:tcW w:w="405" w:type="pct"/>
            <w:shd w:val="clear" w:color="auto" w:fill="auto"/>
            <w:vAlign w:val="center"/>
          </w:tcPr>
          <w:p w14:paraId="75DFAB09" w14:textId="77777777" w:rsidR="004370D2" w:rsidRPr="00C27A3B" w:rsidRDefault="004370D2" w:rsidP="0035384A">
            <w:pPr>
              <w:jc w:val="center"/>
              <w:rPr>
                <w:sz w:val="20"/>
                <w:szCs w:val="20"/>
              </w:rPr>
            </w:pPr>
            <w:r w:rsidRPr="00C27A3B">
              <w:rPr>
                <w:sz w:val="20"/>
                <w:szCs w:val="20"/>
              </w:rPr>
              <w:t>156,64</w:t>
            </w:r>
          </w:p>
        </w:tc>
        <w:tc>
          <w:tcPr>
            <w:tcW w:w="377" w:type="pct"/>
            <w:shd w:val="clear" w:color="auto" w:fill="auto"/>
            <w:vAlign w:val="center"/>
          </w:tcPr>
          <w:p w14:paraId="20B1606C" w14:textId="77777777" w:rsidR="004370D2" w:rsidRPr="00C27A3B" w:rsidRDefault="004370D2" w:rsidP="0035384A">
            <w:pPr>
              <w:jc w:val="center"/>
              <w:rPr>
                <w:sz w:val="20"/>
                <w:szCs w:val="20"/>
                <w:lang w:eastAsia="en-US"/>
              </w:rPr>
            </w:pPr>
            <w:r w:rsidRPr="00C27A3B">
              <w:rPr>
                <w:sz w:val="20"/>
                <w:szCs w:val="20"/>
                <w:lang w:eastAsia="en-US"/>
              </w:rPr>
              <w:t>91,2</w:t>
            </w:r>
          </w:p>
        </w:tc>
        <w:tc>
          <w:tcPr>
            <w:tcW w:w="386" w:type="pct"/>
            <w:shd w:val="clear" w:color="auto" w:fill="auto"/>
            <w:vAlign w:val="center"/>
          </w:tcPr>
          <w:p w14:paraId="4FCCD54B" w14:textId="77777777" w:rsidR="004370D2" w:rsidRPr="00C27A3B" w:rsidRDefault="004370D2" w:rsidP="0035384A">
            <w:pPr>
              <w:jc w:val="center"/>
              <w:rPr>
                <w:sz w:val="20"/>
                <w:szCs w:val="20"/>
                <w:lang w:eastAsia="en-US"/>
              </w:rPr>
            </w:pPr>
            <w:r w:rsidRPr="00C27A3B">
              <w:rPr>
                <w:sz w:val="20"/>
                <w:szCs w:val="20"/>
                <w:lang w:eastAsia="en-US"/>
              </w:rPr>
              <w:t>1,04</w:t>
            </w:r>
          </w:p>
        </w:tc>
        <w:tc>
          <w:tcPr>
            <w:tcW w:w="382" w:type="pct"/>
            <w:vMerge/>
            <w:shd w:val="clear" w:color="auto" w:fill="auto"/>
            <w:vAlign w:val="center"/>
          </w:tcPr>
          <w:p w14:paraId="001F71B8"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515A60A8" w14:textId="77777777" w:rsidR="004370D2" w:rsidRPr="00C27A3B" w:rsidRDefault="004370D2" w:rsidP="0035384A">
            <w:pPr>
              <w:jc w:val="center"/>
              <w:rPr>
                <w:sz w:val="20"/>
                <w:szCs w:val="20"/>
                <w:lang w:eastAsia="en-US"/>
              </w:rPr>
            </w:pPr>
          </w:p>
        </w:tc>
      </w:tr>
      <w:tr w:rsidR="004370D2" w:rsidRPr="00477EB9" w14:paraId="199F7E05" w14:textId="77777777" w:rsidTr="00C27807">
        <w:trPr>
          <w:trHeight w:val="60"/>
        </w:trPr>
        <w:tc>
          <w:tcPr>
            <w:tcW w:w="184" w:type="pct"/>
            <w:vMerge/>
            <w:shd w:val="clear" w:color="auto" w:fill="auto"/>
            <w:vAlign w:val="center"/>
          </w:tcPr>
          <w:p w14:paraId="5667312E"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4FD69777" w14:textId="77777777" w:rsidR="004370D2" w:rsidRPr="00C27A3B" w:rsidRDefault="004370D2" w:rsidP="0035384A">
            <w:pPr>
              <w:rPr>
                <w:sz w:val="20"/>
                <w:szCs w:val="20"/>
                <w:lang w:eastAsia="en-US"/>
              </w:rPr>
            </w:pPr>
          </w:p>
        </w:tc>
        <w:tc>
          <w:tcPr>
            <w:tcW w:w="435" w:type="pct"/>
            <w:vMerge/>
            <w:shd w:val="clear" w:color="auto" w:fill="auto"/>
            <w:vAlign w:val="center"/>
          </w:tcPr>
          <w:p w14:paraId="767D7D54" w14:textId="77777777" w:rsidR="004370D2" w:rsidRPr="00C27A3B" w:rsidRDefault="004370D2" w:rsidP="001009F1">
            <w:pPr>
              <w:jc w:val="center"/>
              <w:rPr>
                <w:sz w:val="20"/>
                <w:szCs w:val="20"/>
                <w:lang w:eastAsia="en-US"/>
              </w:rPr>
            </w:pPr>
          </w:p>
        </w:tc>
        <w:tc>
          <w:tcPr>
            <w:tcW w:w="514" w:type="pct"/>
            <w:shd w:val="clear" w:color="auto" w:fill="auto"/>
            <w:vAlign w:val="center"/>
          </w:tcPr>
          <w:p w14:paraId="473DFC32" w14:textId="77777777" w:rsidR="004370D2" w:rsidRPr="00C27A3B" w:rsidRDefault="004370D2" w:rsidP="001009F1">
            <w:pPr>
              <w:jc w:val="center"/>
              <w:rPr>
                <w:sz w:val="20"/>
                <w:szCs w:val="20"/>
              </w:rPr>
            </w:pPr>
            <w:r w:rsidRPr="00C27A3B">
              <w:rPr>
                <w:sz w:val="20"/>
                <w:szCs w:val="20"/>
              </w:rPr>
              <w:t>ЗИОСАБ-1000</w:t>
            </w:r>
          </w:p>
        </w:tc>
        <w:tc>
          <w:tcPr>
            <w:tcW w:w="253" w:type="pct"/>
          </w:tcPr>
          <w:p w14:paraId="3000ED98" w14:textId="77777777" w:rsidR="004370D2" w:rsidRPr="00C27A3B" w:rsidRDefault="004370D2" w:rsidP="001009F1">
            <w:pPr>
              <w:jc w:val="center"/>
              <w:rPr>
                <w:sz w:val="20"/>
                <w:szCs w:val="20"/>
                <w:lang w:eastAsia="en-US"/>
              </w:rPr>
            </w:pPr>
            <w:r w:rsidRPr="00C27A3B">
              <w:rPr>
                <w:sz w:val="20"/>
                <w:szCs w:val="20"/>
                <w:lang w:eastAsia="en-US"/>
              </w:rPr>
              <w:t>4</w:t>
            </w:r>
          </w:p>
        </w:tc>
        <w:tc>
          <w:tcPr>
            <w:tcW w:w="251" w:type="pct"/>
            <w:vMerge/>
            <w:shd w:val="clear" w:color="auto" w:fill="auto"/>
            <w:vAlign w:val="center"/>
          </w:tcPr>
          <w:p w14:paraId="2EA7BB7C" w14:textId="77777777" w:rsidR="004370D2" w:rsidRPr="00C27A3B" w:rsidRDefault="004370D2" w:rsidP="001009F1">
            <w:pPr>
              <w:jc w:val="center"/>
              <w:rPr>
                <w:sz w:val="20"/>
                <w:szCs w:val="20"/>
                <w:lang w:eastAsia="en-US"/>
              </w:rPr>
            </w:pPr>
          </w:p>
        </w:tc>
        <w:tc>
          <w:tcPr>
            <w:tcW w:w="422" w:type="pct"/>
            <w:shd w:val="clear" w:color="auto" w:fill="auto"/>
          </w:tcPr>
          <w:p w14:paraId="73D040A9" w14:textId="77777777" w:rsidR="004370D2" w:rsidRPr="00C27A3B" w:rsidRDefault="004370D2" w:rsidP="001009F1">
            <w:pPr>
              <w:jc w:val="center"/>
              <w:rPr>
                <w:sz w:val="20"/>
                <w:szCs w:val="20"/>
                <w:lang w:eastAsia="en-US"/>
              </w:rPr>
            </w:pPr>
            <w:r w:rsidRPr="00C27A3B">
              <w:rPr>
                <w:sz w:val="20"/>
                <w:szCs w:val="20"/>
              </w:rPr>
              <w:t>2006</w:t>
            </w:r>
          </w:p>
        </w:tc>
        <w:tc>
          <w:tcPr>
            <w:tcW w:w="457" w:type="pct"/>
            <w:vMerge/>
            <w:shd w:val="clear" w:color="auto" w:fill="auto"/>
            <w:vAlign w:val="center"/>
          </w:tcPr>
          <w:p w14:paraId="174D9194" w14:textId="77777777" w:rsidR="004370D2" w:rsidRPr="00C27A3B" w:rsidRDefault="004370D2" w:rsidP="0035384A">
            <w:pPr>
              <w:jc w:val="center"/>
              <w:rPr>
                <w:sz w:val="20"/>
                <w:szCs w:val="20"/>
                <w:lang w:eastAsia="en-US"/>
              </w:rPr>
            </w:pPr>
          </w:p>
        </w:tc>
        <w:tc>
          <w:tcPr>
            <w:tcW w:w="405" w:type="pct"/>
            <w:shd w:val="clear" w:color="auto" w:fill="auto"/>
            <w:vAlign w:val="center"/>
          </w:tcPr>
          <w:p w14:paraId="15D689C0" w14:textId="77777777" w:rsidR="004370D2" w:rsidRPr="00C27A3B" w:rsidRDefault="004370D2" w:rsidP="0035384A">
            <w:pPr>
              <w:jc w:val="center"/>
              <w:rPr>
                <w:sz w:val="20"/>
                <w:szCs w:val="20"/>
              </w:rPr>
            </w:pPr>
            <w:r w:rsidRPr="00C27A3B">
              <w:rPr>
                <w:sz w:val="20"/>
                <w:szCs w:val="20"/>
              </w:rPr>
              <w:t>156,47</w:t>
            </w:r>
          </w:p>
        </w:tc>
        <w:tc>
          <w:tcPr>
            <w:tcW w:w="377" w:type="pct"/>
            <w:shd w:val="clear" w:color="auto" w:fill="auto"/>
            <w:vAlign w:val="center"/>
          </w:tcPr>
          <w:p w14:paraId="626F39F4" w14:textId="77777777" w:rsidR="004370D2" w:rsidRPr="00C27A3B" w:rsidRDefault="004370D2" w:rsidP="0035384A">
            <w:pPr>
              <w:jc w:val="center"/>
              <w:rPr>
                <w:sz w:val="20"/>
                <w:szCs w:val="20"/>
                <w:lang w:eastAsia="en-US"/>
              </w:rPr>
            </w:pPr>
            <w:r w:rsidRPr="00C27A3B">
              <w:rPr>
                <w:sz w:val="20"/>
                <w:szCs w:val="20"/>
                <w:lang w:eastAsia="en-US"/>
              </w:rPr>
              <w:t>91,3</w:t>
            </w:r>
          </w:p>
        </w:tc>
        <w:tc>
          <w:tcPr>
            <w:tcW w:w="386" w:type="pct"/>
            <w:shd w:val="clear" w:color="auto" w:fill="auto"/>
            <w:vAlign w:val="center"/>
          </w:tcPr>
          <w:p w14:paraId="600F301D" w14:textId="77777777" w:rsidR="004370D2" w:rsidRPr="00C27A3B" w:rsidRDefault="004370D2" w:rsidP="0035384A">
            <w:pPr>
              <w:jc w:val="center"/>
              <w:rPr>
                <w:sz w:val="20"/>
                <w:szCs w:val="20"/>
                <w:lang w:eastAsia="en-US"/>
              </w:rPr>
            </w:pPr>
            <w:r w:rsidRPr="00C27A3B">
              <w:rPr>
                <w:sz w:val="20"/>
                <w:szCs w:val="20"/>
                <w:lang w:eastAsia="en-US"/>
              </w:rPr>
              <w:t>0,96</w:t>
            </w:r>
          </w:p>
        </w:tc>
        <w:tc>
          <w:tcPr>
            <w:tcW w:w="382" w:type="pct"/>
            <w:vMerge/>
            <w:shd w:val="clear" w:color="auto" w:fill="auto"/>
            <w:vAlign w:val="center"/>
          </w:tcPr>
          <w:p w14:paraId="41B5A6A5"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70C6E72C" w14:textId="77777777" w:rsidR="004370D2" w:rsidRPr="00C27A3B" w:rsidRDefault="004370D2" w:rsidP="0035384A">
            <w:pPr>
              <w:jc w:val="center"/>
              <w:rPr>
                <w:sz w:val="20"/>
                <w:szCs w:val="20"/>
                <w:lang w:eastAsia="en-US"/>
              </w:rPr>
            </w:pPr>
          </w:p>
        </w:tc>
      </w:tr>
      <w:tr w:rsidR="00C27807" w:rsidRPr="00477EB9" w14:paraId="6A69BF2B" w14:textId="77777777" w:rsidTr="00C27807">
        <w:trPr>
          <w:trHeight w:val="60"/>
        </w:trPr>
        <w:tc>
          <w:tcPr>
            <w:tcW w:w="184" w:type="pct"/>
            <w:vMerge w:val="restart"/>
            <w:shd w:val="clear" w:color="auto" w:fill="auto"/>
            <w:vAlign w:val="center"/>
          </w:tcPr>
          <w:p w14:paraId="16B2432F" w14:textId="77777777" w:rsidR="00C27807" w:rsidRPr="00C27A3B" w:rsidRDefault="00C27807" w:rsidP="001009F1">
            <w:pPr>
              <w:jc w:val="center"/>
              <w:rPr>
                <w:sz w:val="20"/>
                <w:szCs w:val="20"/>
                <w:lang w:eastAsia="en-US"/>
              </w:rPr>
            </w:pPr>
            <w:r w:rsidRPr="00C27A3B">
              <w:rPr>
                <w:sz w:val="20"/>
                <w:szCs w:val="20"/>
                <w:lang w:eastAsia="en-US"/>
              </w:rPr>
              <w:t>8</w:t>
            </w:r>
          </w:p>
        </w:tc>
        <w:tc>
          <w:tcPr>
            <w:tcW w:w="552" w:type="pct"/>
            <w:vMerge w:val="restart"/>
            <w:shd w:val="clear" w:color="auto" w:fill="auto"/>
            <w:vAlign w:val="center"/>
          </w:tcPr>
          <w:p w14:paraId="4FC832D9" w14:textId="77777777" w:rsidR="00C27807" w:rsidRPr="00C27A3B" w:rsidRDefault="00C27807" w:rsidP="0035384A">
            <w:pPr>
              <w:rPr>
                <w:sz w:val="20"/>
                <w:szCs w:val="20"/>
                <w:lang w:eastAsia="en-US"/>
              </w:rPr>
            </w:pPr>
            <w:r w:rsidRPr="00C27A3B">
              <w:rPr>
                <w:sz w:val="20"/>
                <w:szCs w:val="20"/>
              </w:rPr>
              <w:t>Котельная №8</w:t>
            </w:r>
          </w:p>
        </w:tc>
        <w:tc>
          <w:tcPr>
            <w:tcW w:w="435" w:type="pct"/>
            <w:vMerge w:val="restart"/>
            <w:shd w:val="clear" w:color="auto" w:fill="auto"/>
            <w:vAlign w:val="center"/>
          </w:tcPr>
          <w:p w14:paraId="4E538154" w14:textId="77777777" w:rsidR="00C27807" w:rsidRPr="00C27A3B" w:rsidRDefault="00C27807" w:rsidP="001009F1">
            <w:pPr>
              <w:jc w:val="center"/>
              <w:rPr>
                <w:sz w:val="20"/>
                <w:szCs w:val="20"/>
                <w:lang w:eastAsia="en-US"/>
              </w:rPr>
            </w:pPr>
            <w:r w:rsidRPr="00C27A3B">
              <w:rPr>
                <w:sz w:val="20"/>
                <w:szCs w:val="20"/>
              </w:rPr>
              <w:t>отопительная</w:t>
            </w:r>
          </w:p>
        </w:tc>
        <w:tc>
          <w:tcPr>
            <w:tcW w:w="514" w:type="pct"/>
            <w:shd w:val="clear" w:color="auto" w:fill="auto"/>
            <w:vAlign w:val="center"/>
          </w:tcPr>
          <w:p w14:paraId="74954CD4" w14:textId="77777777" w:rsidR="00C27807" w:rsidRPr="00C27A3B" w:rsidRDefault="00C27807" w:rsidP="001009F1">
            <w:pPr>
              <w:jc w:val="center"/>
              <w:rPr>
                <w:sz w:val="20"/>
                <w:szCs w:val="20"/>
              </w:rPr>
            </w:pPr>
            <w:r w:rsidRPr="00C27A3B">
              <w:rPr>
                <w:sz w:val="20"/>
                <w:szCs w:val="20"/>
              </w:rPr>
              <w:t xml:space="preserve">ЗИОСАБ-500 </w:t>
            </w:r>
          </w:p>
        </w:tc>
        <w:tc>
          <w:tcPr>
            <w:tcW w:w="253" w:type="pct"/>
          </w:tcPr>
          <w:p w14:paraId="1EB14EA3" w14:textId="77777777" w:rsidR="00C27807" w:rsidRPr="00C27A3B" w:rsidRDefault="00C27807" w:rsidP="001009F1">
            <w:pPr>
              <w:jc w:val="center"/>
              <w:rPr>
                <w:sz w:val="20"/>
                <w:szCs w:val="20"/>
                <w:lang w:eastAsia="en-US"/>
              </w:rPr>
            </w:pPr>
            <w:r w:rsidRPr="00C27A3B">
              <w:rPr>
                <w:sz w:val="20"/>
                <w:szCs w:val="20"/>
                <w:lang w:eastAsia="en-US"/>
              </w:rPr>
              <w:t>1</w:t>
            </w:r>
          </w:p>
        </w:tc>
        <w:tc>
          <w:tcPr>
            <w:tcW w:w="251" w:type="pct"/>
            <w:vMerge w:val="restart"/>
            <w:shd w:val="clear" w:color="auto" w:fill="auto"/>
            <w:vAlign w:val="center"/>
          </w:tcPr>
          <w:p w14:paraId="1322932B" w14:textId="6EBBE8DB" w:rsidR="00C27807" w:rsidRPr="00C27A3B" w:rsidRDefault="00C27807" w:rsidP="001009F1">
            <w:pPr>
              <w:jc w:val="center"/>
              <w:rPr>
                <w:sz w:val="20"/>
                <w:szCs w:val="20"/>
                <w:lang w:eastAsia="en-US"/>
              </w:rPr>
            </w:pPr>
            <w:r>
              <w:rPr>
                <w:sz w:val="20"/>
                <w:szCs w:val="20"/>
                <w:lang w:eastAsia="en-US"/>
              </w:rPr>
              <w:t>3</w:t>
            </w:r>
          </w:p>
        </w:tc>
        <w:tc>
          <w:tcPr>
            <w:tcW w:w="422" w:type="pct"/>
            <w:shd w:val="clear" w:color="auto" w:fill="auto"/>
            <w:vAlign w:val="center"/>
          </w:tcPr>
          <w:p w14:paraId="307484D4" w14:textId="77777777" w:rsidR="00C27807" w:rsidRPr="00C27A3B" w:rsidRDefault="00C27807" w:rsidP="001009F1">
            <w:pPr>
              <w:jc w:val="center"/>
              <w:rPr>
                <w:sz w:val="20"/>
                <w:szCs w:val="20"/>
                <w:lang w:eastAsia="en-US"/>
              </w:rPr>
            </w:pPr>
            <w:r w:rsidRPr="00C27A3B">
              <w:rPr>
                <w:sz w:val="20"/>
                <w:szCs w:val="20"/>
                <w:lang w:eastAsia="en-US"/>
              </w:rPr>
              <w:t>2008</w:t>
            </w:r>
          </w:p>
        </w:tc>
        <w:tc>
          <w:tcPr>
            <w:tcW w:w="457" w:type="pct"/>
            <w:vMerge w:val="restart"/>
            <w:shd w:val="clear" w:color="auto" w:fill="auto"/>
            <w:vAlign w:val="center"/>
          </w:tcPr>
          <w:p w14:paraId="0118994D" w14:textId="77777777" w:rsidR="00C27807" w:rsidRPr="00C27A3B" w:rsidRDefault="00C27807" w:rsidP="0035384A">
            <w:pPr>
              <w:jc w:val="center"/>
              <w:rPr>
                <w:sz w:val="20"/>
                <w:szCs w:val="20"/>
                <w:lang w:eastAsia="en-US"/>
              </w:rPr>
            </w:pPr>
            <w:r w:rsidRPr="00C27A3B">
              <w:rPr>
                <w:sz w:val="20"/>
                <w:szCs w:val="20"/>
              </w:rPr>
              <w:t>Природный газ</w:t>
            </w:r>
          </w:p>
        </w:tc>
        <w:tc>
          <w:tcPr>
            <w:tcW w:w="405" w:type="pct"/>
            <w:shd w:val="clear" w:color="auto" w:fill="auto"/>
            <w:vAlign w:val="center"/>
          </w:tcPr>
          <w:p w14:paraId="27BDE21C" w14:textId="77777777" w:rsidR="00C27807" w:rsidRPr="00C27A3B" w:rsidRDefault="00C27807" w:rsidP="0035384A">
            <w:pPr>
              <w:jc w:val="center"/>
              <w:rPr>
                <w:sz w:val="20"/>
                <w:szCs w:val="20"/>
              </w:rPr>
            </w:pPr>
            <w:r w:rsidRPr="00C27A3B">
              <w:rPr>
                <w:sz w:val="20"/>
                <w:szCs w:val="20"/>
              </w:rPr>
              <w:t>158,55</w:t>
            </w:r>
          </w:p>
        </w:tc>
        <w:tc>
          <w:tcPr>
            <w:tcW w:w="377" w:type="pct"/>
            <w:shd w:val="clear" w:color="auto" w:fill="auto"/>
            <w:vAlign w:val="center"/>
          </w:tcPr>
          <w:p w14:paraId="3A981C6C" w14:textId="77777777" w:rsidR="00C27807" w:rsidRPr="00C27A3B" w:rsidRDefault="00C27807" w:rsidP="0035384A">
            <w:pPr>
              <w:jc w:val="center"/>
              <w:rPr>
                <w:sz w:val="20"/>
                <w:szCs w:val="20"/>
                <w:lang w:eastAsia="en-US"/>
              </w:rPr>
            </w:pPr>
            <w:r w:rsidRPr="00C27A3B">
              <w:rPr>
                <w:sz w:val="20"/>
                <w:szCs w:val="20"/>
                <w:lang w:eastAsia="en-US"/>
              </w:rPr>
              <w:t>90,1</w:t>
            </w:r>
          </w:p>
        </w:tc>
        <w:tc>
          <w:tcPr>
            <w:tcW w:w="386" w:type="pct"/>
            <w:shd w:val="clear" w:color="auto" w:fill="auto"/>
            <w:vAlign w:val="center"/>
          </w:tcPr>
          <w:p w14:paraId="78872ED0" w14:textId="77777777" w:rsidR="00C27807" w:rsidRPr="00C27A3B" w:rsidRDefault="00C27807" w:rsidP="0035384A">
            <w:pPr>
              <w:jc w:val="center"/>
              <w:rPr>
                <w:sz w:val="20"/>
                <w:szCs w:val="20"/>
                <w:lang w:val="en-US" w:eastAsia="en-US"/>
              </w:rPr>
            </w:pPr>
            <w:r w:rsidRPr="00C27A3B">
              <w:rPr>
                <w:sz w:val="20"/>
                <w:szCs w:val="20"/>
                <w:lang w:val="en-US" w:eastAsia="en-US"/>
              </w:rPr>
              <w:t>0</w:t>
            </w:r>
            <w:r w:rsidRPr="00C27A3B">
              <w:rPr>
                <w:sz w:val="20"/>
                <w:szCs w:val="20"/>
                <w:lang w:eastAsia="en-US"/>
              </w:rPr>
              <w:t>,</w:t>
            </w:r>
            <w:r w:rsidRPr="00C27A3B">
              <w:rPr>
                <w:sz w:val="20"/>
                <w:szCs w:val="20"/>
                <w:lang w:val="en-US" w:eastAsia="en-US"/>
              </w:rPr>
              <w:t>4</w:t>
            </w:r>
          </w:p>
        </w:tc>
        <w:tc>
          <w:tcPr>
            <w:tcW w:w="382" w:type="pct"/>
            <w:vMerge w:val="restart"/>
            <w:shd w:val="clear" w:color="auto" w:fill="auto"/>
            <w:vAlign w:val="center"/>
          </w:tcPr>
          <w:p w14:paraId="751BE655" w14:textId="05BF79C8" w:rsidR="00C27807" w:rsidRPr="00C27A3B" w:rsidRDefault="00C27807" w:rsidP="0035384A">
            <w:pPr>
              <w:jc w:val="center"/>
              <w:rPr>
                <w:sz w:val="20"/>
                <w:szCs w:val="20"/>
                <w:lang w:eastAsia="en-US"/>
              </w:rPr>
            </w:pPr>
            <w:r>
              <w:rPr>
                <w:sz w:val="20"/>
                <w:szCs w:val="20"/>
                <w:lang w:eastAsia="en-US"/>
              </w:rPr>
              <w:t>1,22</w:t>
            </w:r>
          </w:p>
        </w:tc>
        <w:tc>
          <w:tcPr>
            <w:tcW w:w="380" w:type="pct"/>
            <w:vMerge w:val="restart"/>
            <w:shd w:val="clear" w:color="auto" w:fill="auto"/>
            <w:vAlign w:val="center"/>
          </w:tcPr>
          <w:p w14:paraId="4A6045FC" w14:textId="03FA01C3" w:rsidR="00C27807" w:rsidRPr="00C27A3B" w:rsidRDefault="00C27807" w:rsidP="0035384A">
            <w:pPr>
              <w:jc w:val="center"/>
              <w:rPr>
                <w:sz w:val="20"/>
                <w:szCs w:val="20"/>
                <w:lang w:eastAsia="en-US"/>
              </w:rPr>
            </w:pPr>
            <w:r>
              <w:rPr>
                <w:sz w:val="20"/>
                <w:szCs w:val="20"/>
                <w:lang w:eastAsia="en-US"/>
              </w:rPr>
              <w:t>1,29</w:t>
            </w:r>
          </w:p>
        </w:tc>
      </w:tr>
      <w:tr w:rsidR="00C27807" w:rsidRPr="00477EB9" w14:paraId="1F282192" w14:textId="77777777" w:rsidTr="00C27807">
        <w:trPr>
          <w:trHeight w:val="60"/>
        </w:trPr>
        <w:tc>
          <w:tcPr>
            <w:tcW w:w="184" w:type="pct"/>
            <w:vMerge/>
            <w:shd w:val="clear" w:color="auto" w:fill="auto"/>
            <w:vAlign w:val="center"/>
          </w:tcPr>
          <w:p w14:paraId="75D7C0AA" w14:textId="77777777" w:rsidR="00C27807" w:rsidRPr="00C27A3B" w:rsidRDefault="00C27807" w:rsidP="001009F1">
            <w:pPr>
              <w:jc w:val="center"/>
              <w:rPr>
                <w:sz w:val="20"/>
                <w:szCs w:val="20"/>
                <w:lang w:eastAsia="en-US"/>
              </w:rPr>
            </w:pPr>
          </w:p>
        </w:tc>
        <w:tc>
          <w:tcPr>
            <w:tcW w:w="552" w:type="pct"/>
            <w:vMerge/>
            <w:shd w:val="clear" w:color="auto" w:fill="auto"/>
            <w:vAlign w:val="center"/>
          </w:tcPr>
          <w:p w14:paraId="7107371C" w14:textId="77777777" w:rsidR="00C27807" w:rsidRPr="00C27A3B" w:rsidRDefault="00C27807" w:rsidP="0035384A">
            <w:pPr>
              <w:rPr>
                <w:sz w:val="20"/>
                <w:szCs w:val="20"/>
              </w:rPr>
            </w:pPr>
          </w:p>
        </w:tc>
        <w:tc>
          <w:tcPr>
            <w:tcW w:w="435" w:type="pct"/>
            <w:vMerge/>
            <w:shd w:val="clear" w:color="auto" w:fill="auto"/>
            <w:vAlign w:val="center"/>
          </w:tcPr>
          <w:p w14:paraId="3CDA2907" w14:textId="77777777" w:rsidR="00C27807" w:rsidRPr="00C27A3B" w:rsidRDefault="00C27807" w:rsidP="001009F1">
            <w:pPr>
              <w:jc w:val="center"/>
              <w:rPr>
                <w:sz w:val="20"/>
                <w:szCs w:val="20"/>
              </w:rPr>
            </w:pPr>
          </w:p>
        </w:tc>
        <w:tc>
          <w:tcPr>
            <w:tcW w:w="514" w:type="pct"/>
            <w:shd w:val="clear" w:color="auto" w:fill="auto"/>
            <w:vAlign w:val="center"/>
          </w:tcPr>
          <w:p w14:paraId="1864D520" w14:textId="77777777" w:rsidR="00C27807" w:rsidRPr="00C27A3B" w:rsidRDefault="00C27807" w:rsidP="001009F1">
            <w:pPr>
              <w:jc w:val="center"/>
              <w:rPr>
                <w:sz w:val="20"/>
                <w:szCs w:val="20"/>
              </w:rPr>
            </w:pPr>
            <w:r w:rsidRPr="00C27A3B">
              <w:rPr>
                <w:sz w:val="20"/>
                <w:szCs w:val="20"/>
              </w:rPr>
              <w:t xml:space="preserve">ЗИОСАБ-500 </w:t>
            </w:r>
          </w:p>
        </w:tc>
        <w:tc>
          <w:tcPr>
            <w:tcW w:w="253" w:type="pct"/>
          </w:tcPr>
          <w:p w14:paraId="6F50EF75" w14:textId="77777777" w:rsidR="00C27807" w:rsidRPr="00C27A3B" w:rsidRDefault="00C27807" w:rsidP="001009F1">
            <w:pPr>
              <w:jc w:val="center"/>
              <w:rPr>
                <w:sz w:val="20"/>
                <w:szCs w:val="20"/>
                <w:lang w:eastAsia="en-US"/>
              </w:rPr>
            </w:pPr>
            <w:r w:rsidRPr="00C27A3B">
              <w:rPr>
                <w:sz w:val="20"/>
                <w:szCs w:val="20"/>
                <w:lang w:eastAsia="en-US"/>
              </w:rPr>
              <w:t>2</w:t>
            </w:r>
          </w:p>
        </w:tc>
        <w:tc>
          <w:tcPr>
            <w:tcW w:w="251" w:type="pct"/>
            <w:vMerge/>
            <w:shd w:val="clear" w:color="auto" w:fill="auto"/>
            <w:vAlign w:val="center"/>
          </w:tcPr>
          <w:p w14:paraId="0EFF5C9C" w14:textId="77777777" w:rsidR="00C27807" w:rsidRPr="00C27A3B" w:rsidRDefault="00C27807" w:rsidP="001009F1">
            <w:pPr>
              <w:jc w:val="center"/>
              <w:rPr>
                <w:sz w:val="20"/>
                <w:szCs w:val="20"/>
                <w:lang w:eastAsia="en-US"/>
              </w:rPr>
            </w:pPr>
          </w:p>
        </w:tc>
        <w:tc>
          <w:tcPr>
            <w:tcW w:w="422" w:type="pct"/>
            <w:shd w:val="clear" w:color="auto" w:fill="auto"/>
            <w:vAlign w:val="center"/>
          </w:tcPr>
          <w:p w14:paraId="75907EF2" w14:textId="77777777" w:rsidR="00C27807" w:rsidRPr="00C27A3B" w:rsidRDefault="00C27807" w:rsidP="001009F1">
            <w:pPr>
              <w:jc w:val="center"/>
              <w:rPr>
                <w:sz w:val="20"/>
                <w:szCs w:val="20"/>
                <w:lang w:eastAsia="en-US"/>
              </w:rPr>
            </w:pPr>
            <w:r w:rsidRPr="00C27A3B">
              <w:rPr>
                <w:sz w:val="20"/>
                <w:szCs w:val="20"/>
                <w:lang w:eastAsia="en-US"/>
              </w:rPr>
              <w:t>2008</w:t>
            </w:r>
          </w:p>
        </w:tc>
        <w:tc>
          <w:tcPr>
            <w:tcW w:w="457" w:type="pct"/>
            <w:vMerge/>
            <w:shd w:val="clear" w:color="auto" w:fill="auto"/>
            <w:vAlign w:val="center"/>
          </w:tcPr>
          <w:p w14:paraId="4363058C" w14:textId="77777777" w:rsidR="00C27807" w:rsidRPr="00C27A3B" w:rsidRDefault="00C27807" w:rsidP="0035384A">
            <w:pPr>
              <w:jc w:val="center"/>
              <w:rPr>
                <w:sz w:val="20"/>
                <w:szCs w:val="20"/>
                <w:lang w:eastAsia="en-US"/>
              </w:rPr>
            </w:pPr>
          </w:p>
        </w:tc>
        <w:tc>
          <w:tcPr>
            <w:tcW w:w="405" w:type="pct"/>
            <w:shd w:val="clear" w:color="auto" w:fill="auto"/>
            <w:vAlign w:val="center"/>
          </w:tcPr>
          <w:p w14:paraId="48D89A9C" w14:textId="77777777" w:rsidR="00C27807" w:rsidRPr="00C27A3B" w:rsidRDefault="00C27807" w:rsidP="0035384A">
            <w:pPr>
              <w:jc w:val="center"/>
              <w:rPr>
                <w:sz w:val="20"/>
                <w:szCs w:val="20"/>
              </w:rPr>
            </w:pPr>
            <w:r w:rsidRPr="00C27A3B">
              <w:rPr>
                <w:sz w:val="20"/>
                <w:szCs w:val="20"/>
              </w:rPr>
              <w:t>158,73</w:t>
            </w:r>
          </w:p>
        </w:tc>
        <w:tc>
          <w:tcPr>
            <w:tcW w:w="377" w:type="pct"/>
            <w:shd w:val="clear" w:color="auto" w:fill="auto"/>
            <w:vAlign w:val="center"/>
          </w:tcPr>
          <w:p w14:paraId="38B028D7" w14:textId="77777777" w:rsidR="00C27807" w:rsidRPr="00C27A3B" w:rsidRDefault="00C27807" w:rsidP="0035384A">
            <w:pPr>
              <w:jc w:val="center"/>
              <w:rPr>
                <w:sz w:val="20"/>
                <w:szCs w:val="20"/>
                <w:lang w:eastAsia="en-US"/>
              </w:rPr>
            </w:pPr>
            <w:r w:rsidRPr="00C27A3B">
              <w:rPr>
                <w:sz w:val="20"/>
                <w:szCs w:val="20"/>
                <w:lang w:eastAsia="en-US"/>
              </w:rPr>
              <w:t>90,0</w:t>
            </w:r>
          </w:p>
        </w:tc>
        <w:tc>
          <w:tcPr>
            <w:tcW w:w="386" w:type="pct"/>
            <w:shd w:val="clear" w:color="auto" w:fill="auto"/>
            <w:vAlign w:val="center"/>
          </w:tcPr>
          <w:p w14:paraId="591B9599" w14:textId="77777777" w:rsidR="00C27807" w:rsidRPr="00C27A3B" w:rsidRDefault="00C27807" w:rsidP="0035384A">
            <w:pPr>
              <w:jc w:val="center"/>
              <w:rPr>
                <w:sz w:val="20"/>
                <w:szCs w:val="20"/>
                <w:lang w:eastAsia="en-US"/>
              </w:rPr>
            </w:pPr>
            <w:r w:rsidRPr="00C27A3B">
              <w:rPr>
                <w:sz w:val="20"/>
                <w:szCs w:val="20"/>
                <w:lang w:eastAsia="en-US"/>
              </w:rPr>
              <w:t>0,42</w:t>
            </w:r>
          </w:p>
        </w:tc>
        <w:tc>
          <w:tcPr>
            <w:tcW w:w="382" w:type="pct"/>
            <w:vMerge/>
            <w:shd w:val="clear" w:color="auto" w:fill="auto"/>
            <w:vAlign w:val="center"/>
          </w:tcPr>
          <w:p w14:paraId="1246F217" w14:textId="77777777" w:rsidR="00C27807" w:rsidRPr="00C27A3B" w:rsidRDefault="00C27807" w:rsidP="0035384A">
            <w:pPr>
              <w:jc w:val="center"/>
              <w:rPr>
                <w:sz w:val="20"/>
                <w:szCs w:val="20"/>
                <w:lang w:eastAsia="en-US"/>
              </w:rPr>
            </w:pPr>
          </w:p>
        </w:tc>
        <w:tc>
          <w:tcPr>
            <w:tcW w:w="380" w:type="pct"/>
            <w:vMerge/>
            <w:shd w:val="clear" w:color="auto" w:fill="auto"/>
            <w:vAlign w:val="center"/>
          </w:tcPr>
          <w:p w14:paraId="46C21839" w14:textId="77777777" w:rsidR="00C27807" w:rsidRPr="00C27A3B" w:rsidRDefault="00C27807" w:rsidP="0035384A">
            <w:pPr>
              <w:jc w:val="center"/>
              <w:rPr>
                <w:sz w:val="20"/>
                <w:szCs w:val="20"/>
                <w:lang w:eastAsia="en-US"/>
              </w:rPr>
            </w:pPr>
          </w:p>
        </w:tc>
      </w:tr>
      <w:tr w:rsidR="00C27807" w:rsidRPr="00477EB9" w14:paraId="3C7ED27A" w14:textId="77777777" w:rsidTr="00C27807">
        <w:trPr>
          <w:trHeight w:val="60"/>
        </w:trPr>
        <w:tc>
          <w:tcPr>
            <w:tcW w:w="184" w:type="pct"/>
            <w:vMerge/>
            <w:shd w:val="clear" w:color="auto" w:fill="auto"/>
            <w:vAlign w:val="center"/>
          </w:tcPr>
          <w:p w14:paraId="4DF31E14" w14:textId="77777777" w:rsidR="00C27807" w:rsidRPr="00C27A3B" w:rsidRDefault="00C27807" w:rsidP="001009F1">
            <w:pPr>
              <w:jc w:val="center"/>
              <w:rPr>
                <w:sz w:val="20"/>
                <w:szCs w:val="20"/>
                <w:lang w:eastAsia="en-US"/>
              </w:rPr>
            </w:pPr>
          </w:p>
        </w:tc>
        <w:tc>
          <w:tcPr>
            <w:tcW w:w="552" w:type="pct"/>
            <w:vMerge/>
            <w:shd w:val="clear" w:color="auto" w:fill="auto"/>
            <w:vAlign w:val="center"/>
          </w:tcPr>
          <w:p w14:paraId="02D5C0AF" w14:textId="77777777" w:rsidR="00C27807" w:rsidRPr="00C27A3B" w:rsidRDefault="00C27807" w:rsidP="0035384A">
            <w:pPr>
              <w:rPr>
                <w:sz w:val="20"/>
                <w:szCs w:val="20"/>
              </w:rPr>
            </w:pPr>
          </w:p>
        </w:tc>
        <w:tc>
          <w:tcPr>
            <w:tcW w:w="435" w:type="pct"/>
            <w:vMerge/>
            <w:shd w:val="clear" w:color="auto" w:fill="auto"/>
            <w:vAlign w:val="center"/>
          </w:tcPr>
          <w:p w14:paraId="5D4D9DC3" w14:textId="77777777" w:rsidR="00C27807" w:rsidRPr="00C27A3B" w:rsidRDefault="00C27807" w:rsidP="001009F1">
            <w:pPr>
              <w:jc w:val="center"/>
              <w:rPr>
                <w:sz w:val="20"/>
                <w:szCs w:val="20"/>
              </w:rPr>
            </w:pPr>
          </w:p>
        </w:tc>
        <w:tc>
          <w:tcPr>
            <w:tcW w:w="514" w:type="pct"/>
            <w:shd w:val="clear" w:color="auto" w:fill="auto"/>
            <w:vAlign w:val="center"/>
          </w:tcPr>
          <w:p w14:paraId="05AA37C8" w14:textId="05782386" w:rsidR="00C27807" w:rsidRPr="00C27A3B" w:rsidRDefault="00C27807" w:rsidP="001009F1">
            <w:pPr>
              <w:jc w:val="center"/>
              <w:rPr>
                <w:sz w:val="20"/>
                <w:szCs w:val="20"/>
              </w:rPr>
            </w:pPr>
            <w:r w:rsidRPr="00C27A3B">
              <w:rPr>
                <w:sz w:val="20"/>
                <w:szCs w:val="20"/>
              </w:rPr>
              <w:t>ЗИОСАБ-500</w:t>
            </w:r>
          </w:p>
        </w:tc>
        <w:tc>
          <w:tcPr>
            <w:tcW w:w="253" w:type="pct"/>
          </w:tcPr>
          <w:p w14:paraId="6E2ABA63" w14:textId="26660ED2" w:rsidR="00C27807" w:rsidRPr="00C27A3B" w:rsidRDefault="00C27807" w:rsidP="001009F1">
            <w:pPr>
              <w:jc w:val="center"/>
              <w:rPr>
                <w:sz w:val="20"/>
                <w:szCs w:val="20"/>
                <w:lang w:eastAsia="en-US"/>
              </w:rPr>
            </w:pPr>
            <w:r>
              <w:rPr>
                <w:sz w:val="20"/>
                <w:szCs w:val="20"/>
                <w:lang w:eastAsia="en-US"/>
              </w:rPr>
              <w:t>3</w:t>
            </w:r>
          </w:p>
        </w:tc>
        <w:tc>
          <w:tcPr>
            <w:tcW w:w="251" w:type="pct"/>
            <w:vMerge/>
            <w:shd w:val="clear" w:color="auto" w:fill="auto"/>
            <w:vAlign w:val="center"/>
          </w:tcPr>
          <w:p w14:paraId="783D53C9" w14:textId="77777777" w:rsidR="00C27807" w:rsidRPr="00C27A3B" w:rsidRDefault="00C27807" w:rsidP="001009F1">
            <w:pPr>
              <w:jc w:val="center"/>
              <w:rPr>
                <w:sz w:val="20"/>
                <w:szCs w:val="20"/>
                <w:lang w:eastAsia="en-US"/>
              </w:rPr>
            </w:pPr>
          </w:p>
        </w:tc>
        <w:tc>
          <w:tcPr>
            <w:tcW w:w="422" w:type="pct"/>
            <w:shd w:val="clear" w:color="auto" w:fill="auto"/>
            <w:vAlign w:val="center"/>
          </w:tcPr>
          <w:p w14:paraId="63C42E8B" w14:textId="29E1FFD9" w:rsidR="00C27807" w:rsidRPr="00C27A3B" w:rsidRDefault="00C27807" w:rsidP="001009F1">
            <w:pPr>
              <w:jc w:val="center"/>
              <w:rPr>
                <w:sz w:val="20"/>
                <w:szCs w:val="20"/>
                <w:lang w:eastAsia="en-US"/>
              </w:rPr>
            </w:pPr>
            <w:r>
              <w:rPr>
                <w:sz w:val="20"/>
                <w:szCs w:val="20"/>
                <w:lang w:eastAsia="en-US"/>
              </w:rPr>
              <w:t>2008</w:t>
            </w:r>
          </w:p>
        </w:tc>
        <w:tc>
          <w:tcPr>
            <w:tcW w:w="457" w:type="pct"/>
            <w:vMerge/>
            <w:shd w:val="clear" w:color="auto" w:fill="auto"/>
            <w:vAlign w:val="center"/>
          </w:tcPr>
          <w:p w14:paraId="783A7351" w14:textId="77777777" w:rsidR="00C27807" w:rsidRPr="00C27A3B" w:rsidRDefault="00C27807" w:rsidP="0035384A">
            <w:pPr>
              <w:jc w:val="center"/>
              <w:rPr>
                <w:sz w:val="20"/>
                <w:szCs w:val="20"/>
                <w:lang w:eastAsia="en-US"/>
              </w:rPr>
            </w:pPr>
          </w:p>
        </w:tc>
        <w:tc>
          <w:tcPr>
            <w:tcW w:w="405" w:type="pct"/>
            <w:shd w:val="clear" w:color="auto" w:fill="auto"/>
            <w:vAlign w:val="center"/>
          </w:tcPr>
          <w:p w14:paraId="7566EF0C" w14:textId="317B0FA0" w:rsidR="00C27807" w:rsidRPr="00C27A3B" w:rsidRDefault="00C27807" w:rsidP="0035384A">
            <w:pPr>
              <w:jc w:val="center"/>
              <w:rPr>
                <w:sz w:val="20"/>
                <w:szCs w:val="20"/>
              </w:rPr>
            </w:pPr>
            <w:r w:rsidRPr="00C27A3B">
              <w:rPr>
                <w:sz w:val="20"/>
                <w:szCs w:val="20"/>
              </w:rPr>
              <w:t>158,73</w:t>
            </w:r>
          </w:p>
        </w:tc>
        <w:tc>
          <w:tcPr>
            <w:tcW w:w="377" w:type="pct"/>
            <w:shd w:val="clear" w:color="auto" w:fill="auto"/>
            <w:vAlign w:val="center"/>
          </w:tcPr>
          <w:p w14:paraId="08ED8CAF" w14:textId="64DF9443" w:rsidR="00C27807" w:rsidRPr="00C27A3B" w:rsidRDefault="00C27807" w:rsidP="0035384A">
            <w:pPr>
              <w:jc w:val="center"/>
              <w:rPr>
                <w:sz w:val="20"/>
                <w:szCs w:val="20"/>
                <w:lang w:eastAsia="en-US"/>
              </w:rPr>
            </w:pPr>
            <w:r w:rsidRPr="00C27A3B">
              <w:rPr>
                <w:sz w:val="20"/>
                <w:szCs w:val="20"/>
                <w:lang w:eastAsia="en-US"/>
              </w:rPr>
              <w:t>90,0</w:t>
            </w:r>
          </w:p>
        </w:tc>
        <w:tc>
          <w:tcPr>
            <w:tcW w:w="386" w:type="pct"/>
            <w:shd w:val="clear" w:color="auto" w:fill="auto"/>
            <w:vAlign w:val="center"/>
          </w:tcPr>
          <w:p w14:paraId="1C3AC9A7" w14:textId="4B67585D" w:rsidR="00C27807" w:rsidRPr="00C27A3B" w:rsidRDefault="00C27807" w:rsidP="0035384A">
            <w:pPr>
              <w:jc w:val="center"/>
              <w:rPr>
                <w:sz w:val="20"/>
                <w:szCs w:val="20"/>
                <w:lang w:eastAsia="en-US"/>
              </w:rPr>
            </w:pPr>
            <w:r>
              <w:rPr>
                <w:sz w:val="20"/>
                <w:szCs w:val="20"/>
                <w:lang w:eastAsia="en-US"/>
              </w:rPr>
              <w:t>0,4</w:t>
            </w:r>
          </w:p>
        </w:tc>
        <w:tc>
          <w:tcPr>
            <w:tcW w:w="382" w:type="pct"/>
            <w:vMerge/>
            <w:shd w:val="clear" w:color="auto" w:fill="auto"/>
            <w:vAlign w:val="center"/>
          </w:tcPr>
          <w:p w14:paraId="1656C85D" w14:textId="77777777" w:rsidR="00C27807" w:rsidRPr="00C27A3B" w:rsidRDefault="00C27807" w:rsidP="0035384A">
            <w:pPr>
              <w:jc w:val="center"/>
              <w:rPr>
                <w:sz w:val="20"/>
                <w:szCs w:val="20"/>
                <w:lang w:eastAsia="en-US"/>
              </w:rPr>
            </w:pPr>
          </w:p>
        </w:tc>
        <w:tc>
          <w:tcPr>
            <w:tcW w:w="380" w:type="pct"/>
            <w:vMerge/>
            <w:shd w:val="clear" w:color="auto" w:fill="auto"/>
            <w:vAlign w:val="center"/>
          </w:tcPr>
          <w:p w14:paraId="1A515035" w14:textId="77777777" w:rsidR="00C27807" w:rsidRPr="00C27A3B" w:rsidRDefault="00C27807" w:rsidP="0035384A">
            <w:pPr>
              <w:jc w:val="center"/>
              <w:rPr>
                <w:sz w:val="20"/>
                <w:szCs w:val="20"/>
                <w:lang w:eastAsia="en-US"/>
              </w:rPr>
            </w:pPr>
          </w:p>
        </w:tc>
      </w:tr>
      <w:tr w:rsidR="00C27807" w:rsidRPr="00477EB9" w14:paraId="0B9DEBB8" w14:textId="77777777" w:rsidTr="00C27807">
        <w:trPr>
          <w:trHeight w:val="60"/>
        </w:trPr>
        <w:tc>
          <w:tcPr>
            <w:tcW w:w="184" w:type="pct"/>
            <w:vMerge w:val="restart"/>
            <w:shd w:val="clear" w:color="auto" w:fill="auto"/>
            <w:vAlign w:val="center"/>
          </w:tcPr>
          <w:p w14:paraId="619C8FDD" w14:textId="77777777" w:rsidR="00C27807" w:rsidRPr="00C27A3B" w:rsidRDefault="00C27807" w:rsidP="001009F1">
            <w:pPr>
              <w:jc w:val="center"/>
              <w:rPr>
                <w:sz w:val="20"/>
                <w:szCs w:val="20"/>
                <w:lang w:eastAsia="en-US"/>
              </w:rPr>
            </w:pPr>
            <w:r w:rsidRPr="00C27A3B">
              <w:rPr>
                <w:sz w:val="20"/>
                <w:szCs w:val="20"/>
                <w:lang w:eastAsia="en-US"/>
              </w:rPr>
              <w:t>9</w:t>
            </w:r>
          </w:p>
        </w:tc>
        <w:tc>
          <w:tcPr>
            <w:tcW w:w="552" w:type="pct"/>
            <w:vMerge w:val="restart"/>
            <w:shd w:val="clear" w:color="auto" w:fill="auto"/>
            <w:vAlign w:val="center"/>
          </w:tcPr>
          <w:p w14:paraId="4E480978" w14:textId="77777777" w:rsidR="00C27807" w:rsidRPr="00C27A3B" w:rsidRDefault="00C27807" w:rsidP="0035384A">
            <w:pPr>
              <w:rPr>
                <w:sz w:val="20"/>
                <w:szCs w:val="20"/>
                <w:lang w:eastAsia="en-US"/>
              </w:rPr>
            </w:pPr>
            <w:r w:rsidRPr="00C27A3B">
              <w:rPr>
                <w:sz w:val="20"/>
                <w:szCs w:val="20"/>
              </w:rPr>
              <w:t>Котельная №9</w:t>
            </w:r>
          </w:p>
        </w:tc>
        <w:tc>
          <w:tcPr>
            <w:tcW w:w="435" w:type="pct"/>
            <w:vMerge w:val="restart"/>
            <w:shd w:val="clear" w:color="auto" w:fill="auto"/>
            <w:vAlign w:val="center"/>
          </w:tcPr>
          <w:p w14:paraId="3CA027EC" w14:textId="77777777" w:rsidR="00C27807" w:rsidRPr="00C27A3B" w:rsidRDefault="00C27807" w:rsidP="001009F1">
            <w:pPr>
              <w:jc w:val="center"/>
              <w:rPr>
                <w:sz w:val="20"/>
                <w:szCs w:val="20"/>
                <w:lang w:eastAsia="en-US"/>
              </w:rPr>
            </w:pPr>
            <w:r w:rsidRPr="00C27A3B">
              <w:rPr>
                <w:sz w:val="20"/>
                <w:szCs w:val="20"/>
              </w:rPr>
              <w:t>отопительная</w:t>
            </w:r>
          </w:p>
        </w:tc>
        <w:tc>
          <w:tcPr>
            <w:tcW w:w="514" w:type="pct"/>
            <w:shd w:val="clear" w:color="auto" w:fill="auto"/>
            <w:vAlign w:val="center"/>
          </w:tcPr>
          <w:p w14:paraId="67284EB7" w14:textId="77777777" w:rsidR="00C27807" w:rsidRPr="00C27A3B" w:rsidRDefault="00C27807" w:rsidP="001009F1">
            <w:pPr>
              <w:jc w:val="center"/>
              <w:rPr>
                <w:sz w:val="20"/>
                <w:szCs w:val="20"/>
                <w:lang w:val="en-US"/>
              </w:rPr>
            </w:pPr>
            <w:r w:rsidRPr="00C27A3B">
              <w:rPr>
                <w:sz w:val="20"/>
                <w:szCs w:val="20"/>
                <w:lang w:val="en-US"/>
              </w:rPr>
              <w:t>Riello 3900</w:t>
            </w:r>
          </w:p>
        </w:tc>
        <w:tc>
          <w:tcPr>
            <w:tcW w:w="253" w:type="pct"/>
            <w:vAlign w:val="center"/>
          </w:tcPr>
          <w:p w14:paraId="1060B559" w14:textId="77777777" w:rsidR="00C27807" w:rsidRPr="00C27A3B" w:rsidRDefault="00C27807" w:rsidP="001009F1">
            <w:pPr>
              <w:jc w:val="center"/>
              <w:rPr>
                <w:sz w:val="20"/>
                <w:szCs w:val="20"/>
                <w:lang w:eastAsia="en-US"/>
              </w:rPr>
            </w:pPr>
            <w:r w:rsidRPr="00C27A3B">
              <w:rPr>
                <w:sz w:val="20"/>
                <w:szCs w:val="20"/>
                <w:lang w:eastAsia="en-US"/>
              </w:rPr>
              <w:t>1</w:t>
            </w:r>
          </w:p>
        </w:tc>
        <w:tc>
          <w:tcPr>
            <w:tcW w:w="251" w:type="pct"/>
            <w:vMerge w:val="restart"/>
            <w:shd w:val="clear" w:color="auto" w:fill="auto"/>
            <w:vAlign w:val="center"/>
          </w:tcPr>
          <w:p w14:paraId="6919DC44" w14:textId="430AC4D3" w:rsidR="00C27807" w:rsidRPr="00C27A3B" w:rsidRDefault="00C27807" w:rsidP="001009F1">
            <w:pPr>
              <w:jc w:val="center"/>
              <w:rPr>
                <w:sz w:val="20"/>
                <w:szCs w:val="20"/>
                <w:lang w:eastAsia="en-US"/>
              </w:rPr>
            </w:pPr>
            <w:r>
              <w:rPr>
                <w:sz w:val="20"/>
                <w:szCs w:val="20"/>
                <w:lang w:eastAsia="en-US"/>
              </w:rPr>
              <w:t>2</w:t>
            </w:r>
          </w:p>
        </w:tc>
        <w:tc>
          <w:tcPr>
            <w:tcW w:w="422" w:type="pct"/>
            <w:shd w:val="clear" w:color="auto" w:fill="auto"/>
            <w:vAlign w:val="center"/>
          </w:tcPr>
          <w:p w14:paraId="2023FABE" w14:textId="77777777" w:rsidR="00C27807" w:rsidRPr="00C27A3B" w:rsidRDefault="00C27807" w:rsidP="001009F1">
            <w:pPr>
              <w:jc w:val="center"/>
              <w:rPr>
                <w:sz w:val="20"/>
                <w:szCs w:val="20"/>
                <w:lang w:eastAsia="en-US"/>
              </w:rPr>
            </w:pPr>
            <w:r w:rsidRPr="00C27A3B">
              <w:rPr>
                <w:sz w:val="20"/>
                <w:szCs w:val="20"/>
                <w:lang w:eastAsia="en-US"/>
              </w:rPr>
              <w:t>1996</w:t>
            </w:r>
          </w:p>
        </w:tc>
        <w:tc>
          <w:tcPr>
            <w:tcW w:w="457" w:type="pct"/>
            <w:vMerge w:val="restart"/>
            <w:shd w:val="clear" w:color="auto" w:fill="auto"/>
            <w:vAlign w:val="center"/>
          </w:tcPr>
          <w:p w14:paraId="1F56FCEE" w14:textId="77777777" w:rsidR="00C27807" w:rsidRPr="00C27A3B" w:rsidRDefault="00C27807" w:rsidP="0035384A">
            <w:pPr>
              <w:jc w:val="center"/>
              <w:rPr>
                <w:sz w:val="20"/>
                <w:szCs w:val="20"/>
                <w:lang w:eastAsia="en-US"/>
              </w:rPr>
            </w:pPr>
            <w:r w:rsidRPr="00C27A3B">
              <w:rPr>
                <w:sz w:val="20"/>
                <w:szCs w:val="20"/>
              </w:rPr>
              <w:t>Природный газ</w:t>
            </w:r>
          </w:p>
        </w:tc>
        <w:tc>
          <w:tcPr>
            <w:tcW w:w="405" w:type="pct"/>
            <w:shd w:val="clear" w:color="auto" w:fill="auto"/>
            <w:vAlign w:val="center"/>
          </w:tcPr>
          <w:p w14:paraId="6731E8E3" w14:textId="77777777" w:rsidR="00C27807" w:rsidRPr="00C27A3B" w:rsidRDefault="00C27807" w:rsidP="0035384A">
            <w:pPr>
              <w:jc w:val="center"/>
              <w:rPr>
                <w:sz w:val="20"/>
                <w:szCs w:val="20"/>
                <w:lang w:val="en-US"/>
              </w:rPr>
            </w:pPr>
            <w:r w:rsidRPr="00C27A3B">
              <w:rPr>
                <w:sz w:val="20"/>
                <w:szCs w:val="20"/>
                <w:lang w:val="en-US"/>
              </w:rPr>
              <w:t>165</w:t>
            </w:r>
            <w:r w:rsidRPr="00C27A3B">
              <w:rPr>
                <w:sz w:val="20"/>
                <w:szCs w:val="20"/>
              </w:rPr>
              <w:t>,</w:t>
            </w:r>
            <w:r w:rsidRPr="00C27A3B">
              <w:rPr>
                <w:sz w:val="20"/>
                <w:szCs w:val="20"/>
                <w:lang w:val="en-US"/>
              </w:rPr>
              <w:t>73</w:t>
            </w:r>
          </w:p>
        </w:tc>
        <w:tc>
          <w:tcPr>
            <w:tcW w:w="377" w:type="pct"/>
            <w:shd w:val="clear" w:color="auto" w:fill="auto"/>
            <w:vAlign w:val="center"/>
          </w:tcPr>
          <w:p w14:paraId="00C02FAD" w14:textId="77777777" w:rsidR="00C27807" w:rsidRPr="00C27A3B" w:rsidRDefault="00C27807" w:rsidP="0035384A">
            <w:pPr>
              <w:jc w:val="center"/>
              <w:rPr>
                <w:sz w:val="20"/>
                <w:szCs w:val="20"/>
                <w:lang w:eastAsia="en-US"/>
              </w:rPr>
            </w:pPr>
            <w:r w:rsidRPr="00C27A3B">
              <w:rPr>
                <w:sz w:val="20"/>
                <w:szCs w:val="20"/>
                <w:lang w:eastAsia="en-US"/>
              </w:rPr>
              <w:t>86,2</w:t>
            </w:r>
          </w:p>
        </w:tc>
        <w:tc>
          <w:tcPr>
            <w:tcW w:w="386" w:type="pct"/>
            <w:shd w:val="clear" w:color="auto" w:fill="auto"/>
            <w:vAlign w:val="center"/>
          </w:tcPr>
          <w:p w14:paraId="67F19FD7" w14:textId="384AFC94" w:rsidR="00C27807" w:rsidRPr="001C4B78" w:rsidRDefault="00C27807" w:rsidP="0035384A">
            <w:pPr>
              <w:jc w:val="center"/>
              <w:rPr>
                <w:sz w:val="20"/>
                <w:szCs w:val="20"/>
                <w:lang w:eastAsia="en-US"/>
              </w:rPr>
            </w:pPr>
            <w:r w:rsidRPr="00C27A3B">
              <w:rPr>
                <w:sz w:val="20"/>
                <w:szCs w:val="20"/>
                <w:lang w:val="en-US" w:eastAsia="en-US"/>
              </w:rPr>
              <w:t>0</w:t>
            </w:r>
            <w:r w:rsidRPr="00C27A3B">
              <w:rPr>
                <w:sz w:val="20"/>
                <w:szCs w:val="20"/>
                <w:lang w:eastAsia="en-US"/>
              </w:rPr>
              <w:t>,</w:t>
            </w:r>
            <w:r w:rsidR="001C4B78">
              <w:rPr>
                <w:sz w:val="20"/>
                <w:szCs w:val="20"/>
                <w:lang w:eastAsia="en-US"/>
              </w:rPr>
              <w:t>3</w:t>
            </w:r>
            <w:r w:rsidR="002375E5">
              <w:rPr>
                <w:sz w:val="20"/>
                <w:szCs w:val="20"/>
                <w:lang w:eastAsia="en-US"/>
              </w:rPr>
              <w:t>35</w:t>
            </w:r>
          </w:p>
        </w:tc>
        <w:tc>
          <w:tcPr>
            <w:tcW w:w="382" w:type="pct"/>
            <w:vMerge w:val="restart"/>
            <w:shd w:val="clear" w:color="auto" w:fill="auto"/>
            <w:vAlign w:val="center"/>
          </w:tcPr>
          <w:p w14:paraId="3B8DEA73" w14:textId="393C80F5" w:rsidR="00C27807" w:rsidRPr="00C27A3B" w:rsidRDefault="002375E5" w:rsidP="0035384A">
            <w:pPr>
              <w:jc w:val="center"/>
              <w:rPr>
                <w:sz w:val="20"/>
                <w:szCs w:val="20"/>
                <w:lang w:eastAsia="en-US"/>
              </w:rPr>
            </w:pPr>
            <w:r>
              <w:rPr>
                <w:sz w:val="20"/>
                <w:szCs w:val="20"/>
                <w:lang w:eastAsia="en-US"/>
              </w:rPr>
              <w:t>0,679</w:t>
            </w:r>
          </w:p>
        </w:tc>
        <w:tc>
          <w:tcPr>
            <w:tcW w:w="380" w:type="pct"/>
            <w:vMerge w:val="restart"/>
            <w:shd w:val="clear" w:color="auto" w:fill="auto"/>
            <w:vAlign w:val="center"/>
          </w:tcPr>
          <w:p w14:paraId="4E681FEF" w14:textId="17E64006" w:rsidR="00C27807" w:rsidRPr="00C27A3B" w:rsidRDefault="002375E5" w:rsidP="0035384A">
            <w:pPr>
              <w:jc w:val="center"/>
              <w:rPr>
                <w:sz w:val="20"/>
                <w:szCs w:val="20"/>
                <w:lang w:eastAsia="en-US"/>
              </w:rPr>
            </w:pPr>
            <w:r>
              <w:rPr>
                <w:sz w:val="20"/>
                <w:szCs w:val="20"/>
                <w:lang w:eastAsia="en-US"/>
              </w:rPr>
              <w:t>0,679</w:t>
            </w:r>
          </w:p>
        </w:tc>
      </w:tr>
      <w:tr w:rsidR="00C27807" w:rsidRPr="00477EB9" w14:paraId="16D1B96A" w14:textId="77777777" w:rsidTr="00C27807">
        <w:trPr>
          <w:trHeight w:val="60"/>
        </w:trPr>
        <w:tc>
          <w:tcPr>
            <w:tcW w:w="184" w:type="pct"/>
            <w:vMerge/>
            <w:shd w:val="clear" w:color="auto" w:fill="auto"/>
            <w:vAlign w:val="center"/>
          </w:tcPr>
          <w:p w14:paraId="2AF1CC91" w14:textId="77777777" w:rsidR="00C27807" w:rsidRPr="00C27A3B" w:rsidRDefault="00C27807" w:rsidP="00C27807">
            <w:pPr>
              <w:jc w:val="center"/>
              <w:rPr>
                <w:sz w:val="20"/>
                <w:szCs w:val="20"/>
                <w:lang w:eastAsia="en-US"/>
              </w:rPr>
            </w:pPr>
          </w:p>
        </w:tc>
        <w:tc>
          <w:tcPr>
            <w:tcW w:w="552" w:type="pct"/>
            <w:vMerge/>
            <w:shd w:val="clear" w:color="auto" w:fill="auto"/>
            <w:vAlign w:val="center"/>
          </w:tcPr>
          <w:p w14:paraId="19418ECD" w14:textId="77777777" w:rsidR="00C27807" w:rsidRPr="00C27A3B" w:rsidRDefault="00C27807" w:rsidP="00C27807">
            <w:pPr>
              <w:rPr>
                <w:sz w:val="20"/>
                <w:szCs w:val="20"/>
              </w:rPr>
            </w:pPr>
          </w:p>
        </w:tc>
        <w:tc>
          <w:tcPr>
            <w:tcW w:w="435" w:type="pct"/>
            <w:vMerge/>
            <w:shd w:val="clear" w:color="auto" w:fill="auto"/>
            <w:vAlign w:val="center"/>
          </w:tcPr>
          <w:p w14:paraId="031003D3" w14:textId="77777777" w:rsidR="00C27807" w:rsidRPr="00C27A3B" w:rsidRDefault="00C27807" w:rsidP="00C27807">
            <w:pPr>
              <w:jc w:val="center"/>
              <w:rPr>
                <w:sz w:val="20"/>
                <w:szCs w:val="20"/>
              </w:rPr>
            </w:pPr>
          </w:p>
        </w:tc>
        <w:tc>
          <w:tcPr>
            <w:tcW w:w="514" w:type="pct"/>
            <w:shd w:val="clear" w:color="auto" w:fill="auto"/>
            <w:vAlign w:val="center"/>
          </w:tcPr>
          <w:p w14:paraId="186F75B8" w14:textId="318ED121" w:rsidR="00C27807" w:rsidRPr="00C27A3B" w:rsidRDefault="00C27807" w:rsidP="00C27807">
            <w:pPr>
              <w:jc w:val="center"/>
              <w:rPr>
                <w:sz w:val="20"/>
                <w:szCs w:val="20"/>
                <w:lang w:val="en-US"/>
              </w:rPr>
            </w:pPr>
            <w:r w:rsidRPr="00C27A3B">
              <w:rPr>
                <w:sz w:val="20"/>
                <w:szCs w:val="20"/>
                <w:lang w:val="en-US"/>
              </w:rPr>
              <w:t xml:space="preserve">Riello </w:t>
            </w:r>
            <w:r>
              <w:rPr>
                <w:sz w:val="20"/>
                <w:szCs w:val="20"/>
              </w:rPr>
              <w:t>40</w:t>
            </w:r>
            <w:r w:rsidRPr="00C27A3B">
              <w:rPr>
                <w:sz w:val="20"/>
                <w:szCs w:val="20"/>
                <w:lang w:val="en-US"/>
              </w:rPr>
              <w:t>00</w:t>
            </w:r>
          </w:p>
        </w:tc>
        <w:tc>
          <w:tcPr>
            <w:tcW w:w="253" w:type="pct"/>
            <w:vAlign w:val="center"/>
          </w:tcPr>
          <w:p w14:paraId="0703D2F1" w14:textId="4EF9B83A" w:rsidR="00C27807" w:rsidRPr="00C27A3B" w:rsidRDefault="00C27807" w:rsidP="00C27807">
            <w:pPr>
              <w:jc w:val="center"/>
              <w:rPr>
                <w:sz w:val="20"/>
                <w:szCs w:val="20"/>
                <w:lang w:eastAsia="en-US"/>
              </w:rPr>
            </w:pPr>
            <w:r>
              <w:rPr>
                <w:sz w:val="20"/>
                <w:szCs w:val="20"/>
                <w:lang w:eastAsia="en-US"/>
              </w:rPr>
              <w:t>2</w:t>
            </w:r>
          </w:p>
        </w:tc>
        <w:tc>
          <w:tcPr>
            <w:tcW w:w="251" w:type="pct"/>
            <w:vMerge/>
            <w:shd w:val="clear" w:color="auto" w:fill="auto"/>
            <w:vAlign w:val="center"/>
          </w:tcPr>
          <w:p w14:paraId="38C0096B" w14:textId="77777777" w:rsidR="00C27807" w:rsidRPr="00C27A3B" w:rsidRDefault="00C27807" w:rsidP="00C27807">
            <w:pPr>
              <w:jc w:val="center"/>
              <w:rPr>
                <w:sz w:val="20"/>
                <w:szCs w:val="20"/>
                <w:lang w:eastAsia="en-US"/>
              </w:rPr>
            </w:pPr>
          </w:p>
        </w:tc>
        <w:tc>
          <w:tcPr>
            <w:tcW w:w="422" w:type="pct"/>
            <w:shd w:val="clear" w:color="auto" w:fill="auto"/>
            <w:vAlign w:val="center"/>
          </w:tcPr>
          <w:p w14:paraId="3A362B9B" w14:textId="77D7B35E" w:rsidR="00C27807" w:rsidRPr="00C27A3B" w:rsidRDefault="00C27807" w:rsidP="00C27807">
            <w:pPr>
              <w:jc w:val="center"/>
              <w:rPr>
                <w:sz w:val="20"/>
                <w:szCs w:val="20"/>
                <w:lang w:eastAsia="en-US"/>
              </w:rPr>
            </w:pPr>
            <w:r>
              <w:rPr>
                <w:sz w:val="20"/>
                <w:szCs w:val="20"/>
                <w:lang w:eastAsia="en-US"/>
              </w:rPr>
              <w:t>2006</w:t>
            </w:r>
          </w:p>
        </w:tc>
        <w:tc>
          <w:tcPr>
            <w:tcW w:w="457" w:type="pct"/>
            <w:vMerge/>
            <w:shd w:val="clear" w:color="auto" w:fill="auto"/>
            <w:vAlign w:val="center"/>
          </w:tcPr>
          <w:p w14:paraId="4B33BC10" w14:textId="77777777" w:rsidR="00C27807" w:rsidRPr="00C27A3B" w:rsidRDefault="00C27807" w:rsidP="00C27807">
            <w:pPr>
              <w:jc w:val="center"/>
              <w:rPr>
                <w:sz w:val="20"/>
                <w:szCs w:val="20"/>
              </w:rPr>
            </w:pPr>
          </w:p>
        </w:tc>
        <w:tc>
          <w:tcPr>
            <w:tcW w:w="405" w:type="pct"/>
            <w:shd w:val="clear" w:color="auto" w:fill="auto"/>
            <w:vAlign w:val="center"/>
          </w:tcPr>
          <w:p w14:paraId="1AC29B17" w14:textId="1D3A63C5" w:rsidR="00C27807" w:rsidRPr="00C27A3B" w:rsidRDefault="00C27807" w:rsidP="00C27807">
            <w:pPr>
              <w:jc w:val="center"/>
              <w:rPr>
                <w:sz w:val="20"/>
                <w:szCs w:val="20"/>
                <w:lang w:val="en-US"/>
              </w:rPr>
            </w:pPr>
            <w:r w:rsidRPr="00C27A3B">
              <w:rPr>
                <w:sz w:val="20"/>
                <w:szCs w:val="20"/>
                <w:lang w:val="en-US"/>
              </w:rPr>
              <w:t>165</w:t>
            </w:r>
            <w:r w:rsidRPr="00C27A3B">
              <w:rPr>
                <w:sz w:val="20"/>
                <w:szCs w:val="20"/>
              </w:rPr>
              <w:t>,</w:t>
            </w:r>
            <w:r w:rsidRPr="00C27A3B">
              <w:rPr>
                <w:sz w:val="20"/>
                <w:szCs w:val="20"/>
                <w:lang w:val="en-US"/>
              </w:rPr>
              <w:t>73</w:t>
            </w:r>
          </w:p>
        </w:tc>
        <w:tc>
          <w:tcPr>
            <w:tcW w:w="377" w:type="pct"/>
            <w:shd w:val="clear" w:color="auto" w:fill="auto"/>
            <w:vAlign w:val="center"/>
          </w:tcPr>
          <w:p w14:paraId="36C47CB3" w14:textId="641245FF" w:rsidR="00C27807" w:rsidRPr="00C27A3B" w:rsidRDefault="00C27807" w:rsidP="00C27807">
            <w:pPr>
              <w:jc w:val="center"/>
              <w:rPr>
                <w:sz w:val="20"/>
                <w:szCs w:val="20"/>
                <w:lang w:eastAsia="en-US"/>
              </w:rPr>
            </w:pPr>
            <w:r w:rsidRPr="00C27A3B">
              <w:rPr>
                <w:sz w:val="20"/>
                <w:szCs w:val="20"/>
                <w:lang w:eastAsia="en-US"/>
              </w:rPr>
              <w:t>86,2</w:t>
            </w:r>
          </w:p>
        </w:tc>
        <w:tc>
          <w:tcPr>
            <w:tcW w:w="386" w:type="pct"/>
            <w:shd w:val="clear" w:color="auto" w:fill="auto"/>
            <w:vAlign w:val="center"/>
          </w:tcPr>
          <w:p w14:paraId="2AF0B379" w14:textId="78F53DA8" w:rsidR="00C27807" w:rsidRPr="001C4B78" w:rsidRDefault="002375E5" w:rsidP="00C27807">
            <w:pPr>
              <w:jc w:val="center"/>
              <w:rPr>
                <w:sz w:val="20"/>
                <w:szCs w:val="20"/>
                <w:lang w:eastAsia="en-US"/>
              </w:rPr>
            </w:pPr>
            <w:r>
              <w:rPr>
                <w:sz w:val="20"/>
                <w:szCs w:val="20"/>
                <w:lang w:eastAsia="en-US"/>
              </w:rPr>
              <w:t>0</w:t>
            </w:r>
            <w:r w:rsidR="001C4B78">
              <w:rPr>
                <w:sz w:val="20"/>
                <w:szCs w:val="20"/>
                <w:lang w:eastAsia="en-US"/>
              </w:rPr>
              <w:t>344</w:t>
            </w:r>
          </w:p>
        </w:tc>
        <w:tc>
          <w:tcPr>
            <w:tcW w:w="382" w:type="pct"/>
            <w:vMerge/>
            <w:shd w:val="clear" w:color="auto" w:fill="auto"/>
            <w:vAlign w:val="center"/>
          </w:tcPr>
          <w:p w14:paraId="6F21F7A1" w14:textId="77777777" w:rsidR="00C27807" w:rsidRPr="00C27A3B" w:rsidRDefault="00C27807" w:rsidP="00C27807">
            <w:pPr>
              <w:jc w:val="center"/>
              <w:rPr>
                <w:sz w:val="20"/>
                <w:szCs w:val="20"/>
                <w:lang w:eastAsia="en-US"/>
              </w:rPr>
            </w:pPr>
          </w:p>
        </w:tc>
        <w:tc>
          <w:tcPr>
            <w:tcW w:w="380" w:type="pct"/>
            <w:vMerge/>
            <w:shd w:val="clear" w:color="auto" w:fill="auto"/>
            <w:vAlign w:val="center"/>
          </w:tcPr>
          <w:p w14:paraId="0525D10E" w14:textId="77777777" w:rsidR="00C27807" w:rsidRDefault="00C27807" w:rsidP="00C27807">
            <w:pPr>
              <w:jc w:val="center"/>
              <w:rPr>
                <w:sz w:val="20"/>
                <w:szCs w:val="20"/>
                <w:lang w:eastAsia="en-US"/>
              </w:rPr>
            </w:pPr>
          </w:p>
        </w:tc>
      </w:tr>
      <w:tr w:rsidR="004370D2" w:rsidRPr="00477EB9" w14:paraId="03C4436C" w14:textId="77777777" w:rsidTr="00C27807">
        <w:trPr>
          <w:trHeight w:val="60"/>
        </w:trPr>
        <w:tc>
          <w:tcPr>
            <w:tcW w:w="184" w:type="pct"/>
            <w:vMerge w:val="restart"/>
            <w:shd w:val="clear" w:color="auto" w:fill="auto"/>
            <w:vAlign w:val="center"/>
          </w:tcPr>
          <w:p w14:paraId="4468A7CB" w14:textId="77777777" w:rsidR="004370D2" w:rsidRPr="00C27A3B" w:rsidRDefault="004370D2" w:rsidP="001009F1">
            <w:pPr>
              <w:jc w:val="center"/>
              <w:rPr>
                <w:sz w:val="20"/>
                <w:szCs w:val="20"/>
                <w:lang w:eastAsia="en-US"/>
              </w:rPr>
            </w:pPr>
            <w:r w:rsidRPr="00C27A3B">
              <w:rPr>
                <w:sz w:val="20"/>
                <w:szCs w:val="20"/>
                <w:lang w:eastAsia="en-US"/>
              </w:rPr>
              <w:lastRenderedPageBreak/>
              <w:t>10</w:t>
            </w:r>
          </w:p>
        </w:tc>
        <w:tc>
          <w:tcPr>
            <w:tcW w:w="552" w:type="pct"/>
            <w:vMerge w:val="restart"/>
            <w:shd w:val="clear" w:color="auto" w:fill="auto"/>
            <w:vAlign w:val="center"/>
          </w:tcPr>
          <w:p w14:paraId="7DF9E831" w14:textId="77777777" w:rsidR="004370D2" w:rsidRPr="00C27A3B" w:rsidRDefault="004370D2" w:rsidP="0035384A">
            <w:pPr>
              <w:rPr>
                <w:sz w:val="20"/>
                <w:szCs w:val="20"/>
                <w:lang w:eastAsia="en-US"/>
              </w:rPr>
            </w:pPr>
            <w:r w:rsidRPr="00C27A3B">
              <w:rPr>
                <w:sz w:val="20"/>
                <w:szCs w:val="20"/>
                <w:lang w:eastAsia="en-US"/>
              </w:rPr>
              <w:t>Котельная №10</w:t>
            </w:r>
          </w:p>
        </w:tc>
        <w:tc>
          <w:tcPr>
            <w:tcW w:w="435" w:type="pct"/>
            <w:vMerge w:val="restart"/>
            <w:shd w:val="clear" w:color="auto" w:fill="auto"/>
            <w:vAlign w:val="center"/>
          </w:tcPr>
          <w:p w14:paraId="774D8AA5"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vAlign w:val="center"/>
          </w:tcPr>
          <w:p w14:paraId="74CCDD0A" w14:textId="77777777" w:rsidR="004370D2" w:rsidRPr="00C27A3B" w:rsidRDefault="004370D2" w:rsidP="001009F1">
            <w:pPr>
              <w:jc w:val="center"/>
              <w:rPr>
                <w:sz w:val="20"/>
                <w:szCs w:val="20"/>
              </w:rPr>
            </w:pPr>
            <w:r w:rsidRPr="00C27A3B">
              <w:rPr>
                <w:sz w:val="20"/>
                <w:szCs w:val="20"/>
              </w:rPr>
              <w:t xml:space="preserve">ЭВЖК-0,4М </w:t>
            </w:r>
          </w:p>
        </w:tc>
        <w:tc>
          <w:tcPr>
            <w:tcW w:w="253" w:type="pct"/>
          </w:tcPr>
          <w:p w14:paraId="7248C7A2" w14:textId="77777777" w:rsidR="004370D2" w:rsidRPr="00C27A3B" w:rsidRDefault="004370D2" w:rsidP="001009F1">
            <w:pPr>
              <w:jc w:val="center"/>
              <w:rPr>
                <w:sz w:val="20"/>
                <w:szCs w:val="20"/>
                <w:lang w:eastAsia="en-US"/>
              </w:rPr>
            </w:pPr>
            <w:r w:rsidRPr="00C27A3B">
              <w:rPr>
                <w:sz w:val="20"/>
                <w:szCs w:val="20"/>
                <w:lang w:eastAsia="en-US"/>
              </w:rPr>
              <w:t>1</w:t>
            </w:r>
          </w:p>
        </w:tc>
        <w:tc>
          <w:tcPr>
            <w:tcW w:w="251" w:type="pct"/>
            <w:vMerge w:val="restart"/>
            <w:shd w:val="clear" w:color="auto" w:fill="auto"/>
            <w:vAlign w:val="center"/>
          </w:tcPr>
          <w:p w14:paraId="6D1F8D8E" w14:textId="77777777" w:rsidR="004370D2" w:rsidRPr="00C27A3B" w:rsidRDefault="004370D2" w:rsidP="001009F1">
            <w:pPr>
              <w:jc w:val="center"/>
              <w:rPr>
                <w:sz w:val="20"/>
                <w:szCs w:val="20"/>
                <w:lang w:eastAsia="en-US"/>
              </w:rPr>
            </w:pPr>
            <w:r w:rsidRPr="00C27A3B">
              <w:rPr>
                <w:sz w:val="20"/>
                <w:szCs w:val="20"/>
                <w:lang w:eastAsia="en-US"/>
              </w:rPr>
              <w:t>2</w:t>
            </w:r>
          </w:p>
        </w:tc>
        <w:tc>
          <w:tcPr>
            <w:tcW w:w="422" w:type="pct"/>
            <w:shd w:val="clear" w:color="auto" w:fill="auto"/>
            <w:vAlign w:val="center"/>
          </w:tcPr>
          <w:p w14:paraId="6E867C97" w14:textId="4F9A678D" w:rsidR="004370D2" w:rsidRPr="00C27A3B" w:rsidRDefault="001C4B78" w:rsidP="001009F1">
            <w:pPr>
              <w:jc w:val="center"/>
              <w:rPr>
                <w:sz w:val="20"/>
                <w:szCs w:val="20"/>
                <w:lang w:eastAsia="en-US"/>
              </w:rPr>
            </w:pPr>
            <w:r>
              <w:rPr>
                <w:sz w:val="20"/>
                <w:szCs w:val="20"/>
                <w:lang w:eastAsia="en-US"/>
              </w:rPr>
              <w:t>2004</w:t>
            </w:r>
          </w:p>
        </w:tc>
        <w:tc>
          <w:tcPr>
            <w:tcW w:w="457" w:type="pct"/>
            <w:vMerge w:val="restart"/>
            <w:shd w:val="clear" w:color="auto" w:fill="auto"/>
            <w:vAlign w:val="center"/>
          </w:tcPr>
          <w:p w14:paraId="38669E5F" w14:textId="77777777" w:rsidR="004370D2" w:rsidRPr="00C27A3B" w:rsidRDefault="004370D2" w:rsidP="0035384A">
            <w:pPr>
              <w:jc w:val="center"/>
              <w:rPr>
                <w:sz w:val="20"/>
                <w:szCs w:val="20"/>
                <w:lang w:eastAsia="en-US"/>
              </w:rPr>
            </w:pPr>
            <w:r w:rsidRPr="00C27A3B">
              <w:rPr>
                <w:sz w:val="20"/>
                <w:szCs w:val="20"/>
                <w:lang w:eastAsia="en-US"/>
              </w:rPr>
              <w:t>Природный газ</w:t>
            </w:r>
          </w:p>
        </w:tc>
        <w:tc>
          <w:tcPr>
            <w:tcW w:w="405" w:type="pct"/>
            <w:shd w:val="clear" w:color="auto" w:fill="auto"/>
            <w:vAlign w:val="center"/>
          </w:tcPr>
          <w:p w14:paraId="53D6838B" w14:textId="77777777" w:rsidR="004370D2" w:rsidRPr="00C27A3B" w:rsidRDefault="004370D2" w:rsidP="0035384A">
            <w:pPr>
              <w:jc w:val="center"/>
              <w:rPr>
                <w:sz w:val="20"/>
                <w:szCs w:val="20"/>
              </w:rPr>
            </w:pPr>
            <w:r w:rsidRPr="00C27A3B">
              <w:rPr>
                <w:sz w:val="20"/>
                <w:szCs w:val="20"/>
              </w:rPr>
              <w:t>158,90</w:t>
            </w:r>
          </w:p>
        </w:tc>
        <w:tc>
          <w:tcPr>
            <w:tcW w:w="377" w:type="pct"/>
            <w:shd w:val="clear" w:color="auto" w:fill="auto"/>
            <w:vAlign w:val="center"/>
          </w:tcPr>
          <w:p w14:paraId="67814DF3" w14:textId="77777777" w:rsidR="004370D2" w:rsidRPr="00C27A3B" w:rsidRDefault="004370D2" w:rsidP="0035384A">
            <w:pPr>
              <w:jc w:val="center"/>
              <w:rPr>
                <w:sz w:val="20"/>
                <w:szCs w:val="20"/>
                <w:lang w:eastAsia="en-US"/>
              </w:rPr>
            </w:pPr>
            <w:r w:rsidRPr="00C27A3B">
              <w:rPr>
                <w:sz w:val="20"/>
                <w:szCs w:val="20"/>
                <w:lang w:eastAsia="en-US"/>
              </w:rPr>
              <w:t>89,9</w:t>
            </w:r>
          </w:p>
        </w:tc>
        <w:tc>
          <w:tcPr>
            <w:tcW w:w="386" w:type="pct"/>
            <w:shd w:val="clear" w:color="auto" w:fill="auto"/>
            <w:vAlign w:val="center"/>
          </w:tcPr>
          <w:p w14:paraId="6698570A" w14:textId="77777777" w:rsidR="004370D2" w:rsidRPr="00C27A3B" w:rsidRDefault="004370D2" w:rsidP="0035384A">
            <w:pPr>
              <w:jc w:val="center"/>
              <w:rPr>
                <w:sz w:val="20"/>
                <w:szCs w:val="20"/>
                <w:lang w:eastAsia="en-US"/>
              </w:rPr>
            </w:pPr>
            <w:r w:rsidRPr="00C27A3B">
              <w:rPr>
                <w:sz w:val="20"/>
                <w:szCs w:val="20"/>
                <w:lang w:eastAsia="en-US"/>
              </w:rPr>
              <w:t>0,345</w:t>
            </w:r>
          </w:p>
        </w:tc>
        <w:tc>
          <w:tcPr>
            <w:tcW w:w="382" w:type="pct"/>
            <w:vMerge w:val="restart"/>
            <w:shd w:val="clear" w:color="auto" w:fill="auto"/>
            <w:vAlign w:val="center"/>
          </w:tcPr>
          <w:p w14:paraId="7D500CD2" w14:textId="77777777" w:rsidR="004370D2" w:rsidRPr="00C27A3B" w:rsidRDefault="004370D2" w:rsidP="0035384A">
            <w:pPr>
              <w:jc w:val="center"/>
              <w:rPr>
                <w:sz w:val="20"/>
                <w:szCs w:val="20"/>
                <w:lang w:eastAsia="en-US"/>
              </w:rPr>
            </w:pPr>
            <w:r w:rsidRPr="00C27A3B">
              <w:rPr>
                <w:sz w:val="20"/>
                <w:szCs w:val="20"/>
                <w:lang w:eastAsia="en-US"/>
              </w:rPr>
              <w:t>0,666</w:t>
            </w:r>
          </w:p>
        </w:tc>
        <w:tc>
          <w:tcPr>
            <w:tcW w:w="380" w:type="pct"/>
            <w:vMerge w:val="restart"/>
            <w:shd w:val="clear" w:color="auto" w:fill="auto"/>
            <w:vAlign w:val="center"/>
          </w:tcPr>
          <w:p w14:paraId="0308CD9A" w14:textId="1F09D70D" w:rsidR="004370D2" w:rsidRPr="00C27A3B" w:rsidRDefault="001C4B78" w:rsidP="0035384A">
            <w:pPr>
              <w:jc w:val="center"/>
              <w:rPr>
                <w:sz w:val="20"/>
                <w:szCs w:val="20"/>
                <w:lang w:eastAsia="en-US"/>
              </w:rPr>
            </w:pPr>
            <w:r>
              <w:rPr>
                <w:sz w:val="20"/>
                <w:szCs w:val="20"/>
                <w:lang w:eastAsia="en-US"/>
              </w:rPr>
              <w:t>0,7</w:t>
            </w:r>
          </w:p>
        </w:tc>
      </w:tr>
      <w:tr w:rsidR="004370D2" w:rsidRPr="00477EB9" w14:paraId="61407624" w14:textId="77777777" w:rsidTr="00C27807">
        <w:trPr>
          <w:trHeight w:val="60"/>
        </w:trPr>
        <w:tc>
          <w:tcPr>
            <w:tcW w:w="184" w:type="pct"/>
            <w:vMerge/>
            <w:shd w:val="clear" w:color="auto" w:fill="auto"/>
            <w:vAlign w:val="center"/>
          </w:tcPr>
          <w:p w14:paraId="1B5B3BBD"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160F804B" w14:textId="77777777" w:rsidR="004370D2" w:rsidRPr="00C27A3B" w:rsidRDefault="004370D2" w:rsidP="001009F1">
            <w:pPr>
              <w:jc w:val="center"/>
              <w:rPr>
                <w:sz w:val="20"/>
                <w:szCs w:val="20"/>
                <w:lang w:eastAsia="en-US"/>
              </w:rPr>
            </w:pPr>
          </w:p>
        </w:tc>
        <w:tc>
          <w:tcPr>
            <w:tcW w:w="435" w:type="pct"/>
            <w:vMerge/>
            <w:shd w:val="clear" w:color="auto" w:fill="auto"/>
            <w:vAlign w:val="center"/>
          </w:tcPr>
          <w:p w14:paraId="6BB98224" w14:textId="77777777" w:rsidR="004370D2" w:rsidRPr="00C27A3B" w:rsidRDefault="004370D2" w:rsidP="001009F1">
            <w:pPr>
              <w:jc w:val="center"/>
              <w:rPr>
                <w:sz w:val="20"/>
                <w:szCs w:val="20"/>
              </w:rPr>
            </w:pPr>
          </w:p>
        </w:tc>
        <w:tc>
          <w:tcPr>
            <w:tcW w:w="514" w:type="pct"/>
            <w:shd w:val="clear" w:color="auto" w:fill="auto"/>
            <w:vAlign w:val="center"/>
          </w:tcPr>
          <w:p w14:paraId="46C28CCF" w14:textId="77777777" w:rsidR="004370D2" w:rsidRPr="00C27A3B" w:rsidRDefault="004370D2" w:rsidP="001009F1">
            <w:pPr>
              <w:jc w:val="center"/>
              <w:rPr>
                <w:sz w:val="20"/>
                <w:szCs w:val="20"/>
              </w:rPr>
            </w:pPr>
            <w:r w:rsidRPr="00C27A3B">
              <w:rPr>
                <w:sz w:val="20"/>
                <w:szCs w:val="20"/>
              </w:rPr>
              <w:t>ЭВЖК-0,4М</w:t>
            </w:r>
          </w:p>
        </w:tc>
        <w:tc>
          <w:tcPr>
            <w:tcW w:w="253" w:type="pct"/>
          </w:tcPr>
          <w:p w14:paraId="30A0CED2" w14:textId="77777777" w:rsidR="004370D2" w:rsidRPr="00C27A3B" w:rsidRDefault="004370D2" w:rsidP="001009F1">
            <w:pPr>
              <w:jc w:val="center"/>
              <w:rPr>
                <w:sz w:val="20"/>
                <w:szCs w:val="20"/>
                <w:lang w:eastAsia="en-US"/>
              </w:rPr>
            </w:pPr>
            <w:r w:rsidRPr="00C27A3B">
              <w:rPr>
                <w:sz w:val="20"/>
                <w:szCs w:val="20"/>
                <w:lang w:eastAsia="en-US"/>
              </w:rPr>
              <w:t>2</w:t>
            </w:r>
          </w:p>
        </w:tc>
        <w:tc>
          <w:tcPr>
            <w:tcW w:w="251" w:type="pct"/>
            <w:vMerge/>
            <w:shd w:val="clear" w:color="auto" w:fill="auto"/>
            <w:vAlign w:val="center"/>
          </w:tcPr>
          <w:p w14:paraId="242B1E2A" w14:textId="77777777" w:rsidR="004370D2" w:rsidRPr="00C27A3B" w:rsidRDefault="004370D2" w:rsidP="001009F1">
            <w:pPr>
              <w:jc w:val="center"/>
              <w:rPr>
                <w:sz w:val="20"/>
                <w:szCs w:val="20"/>
                <w:lang w:eastAsia="en-US"/>
              </w:rPr>
            </w:pPr>
          </w:p>
        </w:tc>
        <w:tc>
          <w:tcPr>
            <w:tcW w:w="422" w:type="pct"/>
            <w:shd w:val="clear" w:color="auto" w:fill="auto"/>
            <w:vAlign w:val="center"/>
          </w:tcPr>
          <w:p w14:paraId="2530FCDD" w14:textId="7AF409BC" w:rsidR="004370D2" w:rsidRPr="00C27A3B" w:rsidRDefault="001C4B78" w:rsidP="001009F1">
            <w:pPr>
              <w:jc w:val="center"/>
              <w:rPr>
                <w:sz w:val="20"/>
                <w:szCs w:val="20"/>
                <w:lang w:eastAsia="en-US"/>
              </w:rPr>
            </w:pPr>
            <w:r>
              <w:rPr>
                <w:sz w:val="20"/>
                <w:szCs w:val="20"/>
                <w:lang w:eastAsia="en-US"/>
              </w:rPr>
              <w:t>2004</w:t>
            </w:r>
          </w:p>
        </w:tc>
        <w:tc>
          <w:tcPr>
            <w:tcW w:w="457" w:type="pct"/>
            <w:vMerge/>
            <w:shd w:val="clear" w:color="auto" w:fill="auto"/>
            <w:vAlign w:val="center"/>
          </w:tcPr>
          <w:p w14:paraId="63616853" w14:textId="77777777" w:rsidR="004370D2" w:rsidRPr="00C27A3B" w:rsidRDefault="004370D2" w:rsidP="0035384A">
            <w:pPr>
              <w:jc w:val="center"/>
              <w:rPr>
                <w:sz w:val="20"/>
                <w:szCs w:val="20"/>
                <w:lang w:eastAsia="en-US"/>
              </w:rPr>
            </w:pPr>
          </w:p>
        </w:tc>
        <w:tc>
          <w:tcPr>
            <w:tcW w:w="405" w:type="pct"/>
            <w:shd w:val="clear" w:color="auto" w:fill="auto"/>
            <w:vAlign w:val="center"/>
          </w:tcPr>
          <w:p w14:paraId="2AEC2147" w14:textId="77777777" w:rsidR="004370D2" w:rsidRPr="00C27A3B" w:rsidRDefault="004370D2" w:rsidP="0035384A">
            <w:pPr>
              <w:jc w:val="center"/>
              <w:rPr>
                <w:sz w:val="20"/>
                <w:szCs w:val="20"/>
              </w:rPr>
            </w:pPr>
            <w:r w:rsidRPr="00C27A3B">
              <w:rPr>
                <w:sz w:val="20"/>
                <w:szCs w:val="20"/>
              </w:rPr>
              <w:t>170,88</w:t>
            </w:r>
          </w:p>
        </w:tc>
        <w:tc>
          <w:tcPr>
            <w:tcW w:w="377" w:type="pct"/>
            <w:shd w:val="clear" w:color="auto" w:fill="auto"/>
            <w:vAlign w:val="center"/>
          </w:tcPr>
          <w:p w14:paraId="3FC57490" w14:textId="77777777" w:rsidR="004370D2" w:rsidRPr="00C27A3B" w:rsidRDefault="004370D2" w:rsidP="0035384A">
            <w:pPr>
              <w:jc w:val="center"/>
              <w:rPr>
                <w:sz w:val="20"/>
                <w:szCs w:val="20"/>
                <w:lang w:eastAsia="en-US"/>
              </w:rPr>
            </w:pPr>
            <w:r w:rsidRPr="00C27A3B">
              <w:rPr>
                <w:sz w:val="20"/>
                <w:szCs w:val="20"/>
                <w:lang w:eastAsia="en-US"/>
              </w:rPr>
              <w:t>89,6</w:t>
            </w:r>
          </w:p>
        </w:tc>
        <w:tc>
          <w:tcPr>
            <w:tcW w:w="386" w:type="pct"/>
            <w:shd w:val="clear" w:color="auto" w:fill="auto"/>
            <w:vAlign w:val="center"/>
          </w:tcPr>
          <w:p w14:paraId="15159500" w14:textId="77777777" w:rsidR="004370D2" w:rsidRPr="00C27A3B" w:rsidRDefault="004370D2" w:rsidP="0035384A">
            <w:pPr>
              <w:jc w:val="center"/>
              <w:rPr>
                <w:sz w:val="20"/>
                <w:szCs w:val="20"/>
                <w:lang w:eastAsia="en-US"/>
              </w:rPr>
            </w:pPr>
            <w:r w:rsidRPr="00C27A3B">
              <w:rPr>
                <w:sz w:val="20"/>
                <w:szCs w:val="20"/>
                <w:lang w:eastAsia="en-US"/>
              </w:rPr>
              <w:t>0,321</w:t>
            </w:r>
          </w:p>
        </w:tc>
        <w:tc>
          <w:tcPr>
            <w:tcW w:w="382" w:type="pct"/>
            <w:vMerge/>
            <w:shd w:val="clear" w:color="auto" w:fill="auto"/>
            <w:vAlign w:val="center"/>
          </w:tcPr>
          <w:p w14:paraId="7801EEEC"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7D37D056" w14:textId="77777777" w:rsidR="004370D2" w:rsidRPr="00C27A3B" w:rsidRDefault="004370D2" w:rsidP="0035384A">
            <w:pPr>
              <w:jc w:val="center"/>
              <w:rPr>
                <w:sz w:val="20"/>
                <w:szCs w:val="20"/>
                <w:lang w:eastAsia="en-US"/>
              </w:rPr>
            </w:pPr>
          </w:p>
        </w:tc>
      </w:tr>
      <w:tr w:rsidR="004370D2" w:rsidRPr="00477EB9" w14:paraId="3F5E46BF" w14:textId="77777777" w:rsidTr="00C27807">
        <w:trPr>
          <w:trHeight w:val="60"/>
        </w:trPr>
        <w:tc>
          <w:tcPr>
            <w:tcW w:w="184" w:type="pct"/>
            <w:vMerge w:val="restart"/>
            <w:shd w:val="clear" w:color="auto" w:fill="auto"/>
            <w:vAlign w:val="center"/>
          </w:tcPr>
          <w:p w14:paraId="01012982" w14:textId="77777777" w:rsidR="004370D2" w:rsidRPr="00C27A3B" w:rsidRDefault="004370D2" w:rsidP="001009F1">
            <w:pPr>
              <w:jc w:val="center"/>
              <w:rPr>
                <w:sz w:val="20"/>
                <w:szCs w:val="20"/>
                <w:lang w:eastAsia="en-US"/>
              </w:rPr>
            </w:pPr>
            <w:r w:rsidRPr="00C27A3B">
              <w:rPr>
                <w:sz w:val="20"/>
                <w:szCs w:val="20"/>
                <w:lang w:eastAsia="en-US"/>
              </w:rPr>
              <w:t>11</w:t>
            </w:r>
          </w:p>
        </w:tc>
        <w:tc>
          <w:tcPr>
            <w:tcW w:w="552" w:type="pct"/>
            <w:vMerge w:val="restart"/>
            <w:shd w:val="clear" w:color="auto" w:fill="auto"/>
            <w:vAlign w:val="center"/>
          </w:tcPr>
          <w:p w14:paraId="24A21F51" w14:textId="77777777" w:rsidR="004370D2" w:rsidRPr="00C27A3B" w:rsidRDefault="004370D2" w:rsidP="0035384A">
            <w:pPr>
              <w:rPr>
                <w:sz w:val="20"/>
                <w:szCs w:val="20"/>
                <w:lang w:eastAsia="en-US"/>
              </w:rPr>
            </w:pPr>
            <w:r w:rsidRPr="00C27A3B">
              <w:rPr>
                <w:sz w:val="20"/>
                <w:szCs w:val="20"/>
                <w:lang w:eastAsia="en-US"/>
              </w:rPr>
              <w:t>Котельная №11</w:t>
            </w:r>
          </w:p>
        </w:tc>
        <w:tc>
          <w:tcPr>
            <w:tcW w:w="435" w:type="pct"/>
            <w:vMerge w:val="restart"/>
            <w:shd w:val="clear" w:color="auto" w:fill="auto"/>
            <w:vAlign w:val="center"/>
          </w:tcPr>
          <w:p w14:paraId="7A983E04"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vAlign w:val="center"/>
          </w:tcPr>
          <w:p w14:paraId="3D9011C2" w14:textId="7DAF91C5" w:rsidR="004370D2" w:rsidRPr="00C27A3B" w:rsidRDefault="004370D2" w:rsidP="001009F1">
            <w:pPr>
              <w:jc w:val="center"/>
              <w:rPr>
                <w:sz w:val="20"/>
                <w:szCs w:val="20"/>
              </w:rPr>
            </w:pPr>
            <w:r w:rsidRPr="00C27A3B">
              <w:rPr>
                <w:sz w:val="20"/>
                <w:szCs w:val="20"/>
              </w:rPr>
              <w:t>ЗИОСАБ-1</w:t>
            </w:r>
            <w:r w:rsidR="001C4B78">
              <w:rPr>
                <w:sz w:val="20"/>
                <w:szCs w:val="20"/>
              </w:rPr>
              <w:t>0</w:t>
            </w:r>
            <w:r w:rsidRPr="00C27A3B">
              <w:rPr>
                <w:sz w:val="20"/>
                <w:szCs w:val="20"/>
              </w:rPr>
              <w:t>00</w:t>
            </w:r>
          </w:p>
        </w:tc>
        <w:tc>
          <w:tcPr>
            <w:tcW w:w="253" w:type="pct"/>
          </w:tcPr>
          <w:p w14:paraId="5B0609BB" w14:textId="77777777" w:rsidR="004370D2" w:rsidRPr="00C27A3B" w:rsidRDefault="004370D2" w:rsidP="001009F1">
            <w:pPr>
              <w:jc w:val="center"/>
              <w:rPr>
                <w:sz w:val="20"/>
                <w:szCs w:val="20"/>
                <w:lang w:eastAsia="en-US"/>
              </w:rPr>
            </w:pPr>
            <w:r w:rsidRPr="00C27A3B">
              <w:rPr>
                <w:sz w:val="20"/>
                <w:szCs w:val="20"/>
                <w:lang w:eastAsia="en-US"/>
              </w:rPr>
              <w:t>1</w:t>
            </w:r>
          </w:p>
        </w:tc>
        <w:tc>
          <w:tcPr>
            <w:tcW w:w="251" w:type="pct"/>
            <w:vMerge w:val="restart"/>
            <w:shd w:val="clear" w:color="auto" w:fill="auto"/>
            <w:vAlign w:val="center"/>
          </w:tcPr>
          <w:p w14:paraId="11B02500" w14:textId="77777777" w:rsidR="004370D2" w:rsidRPr="00C27A3B" w:rsidRDefault="004370D2" w:rsidP="001009F1">
            <w:pPr>
              <w:jc w:val="center"/>
              <w:rPr>
                <w:sz w:val="20"/>
                <w:szCs w:val="20"/>
                <w:lang w:eastAsia="en-US"/>
              </w:rPr>
            </w:pPr>
            <w:r w:rsidRPr="00C27A3B">
              <w:rPr>
                <w:sz w:val="20"/>
                <w:szCs w:val="20"/>
                <w:lang w:eastAsia="en-US"/>
              </w:rPr>
              <w:t>4</w:t>
            </w:r>
          </w:p>
        </w:tc>
        <w:tc>
          <w:tcPr>
            <w:tcW w:w="422" w:type="pct"/>
            <w:shd w:val="clear" w:color="auto" w:fill="auto"/>
            <w:vAlign w:val="center"/>
          </w:tcPr>
          <w:p w14:paraId="2D883137" w14:textId="77777777" w:rsidR="004370D2" w:rsidRPr="00C27A3B" w:rsidRDefault="004370D2" w:rsidP="001009F1">
            <w:pPr>
              <w:jc w:val="center"/>
              <w:rPr>
                <w:sz w:val="20"/>
                <w:szCs w:val="20"/>
                <w:lang w:eastAsia="en-US"/>
              </w:rPr>
            </w:pPr>
            <w:r w:rsidRPr="00C27A3B">
              <w:rPr>
                <w:sz w:val="20"/>
                <w:szCs w:val="20"/>
                <w:lang w:eastAsia="en-US"/>
              </w:rPr>
              <w:t>2008</w:t>
            </w:r>
          </w:p>
        </w:tc>
        <w:tc>
          <w:tcPr>
            <w:tcW w:w="457" w:type="pct"/>
            <w:vMerge w:val="restart"/>
            <w:shd w:val="clear" w:color="auto" w:fill="auto"/>
            <w:vAlign w:val="center"/>
          </w:tcPr>
          <w:p w14:paraId="5CD4D801" w14:textId="77777777" w:rsidR="004370D2" w:rsidRPr="00C27A3B" w:rsidRDefault="004370D2" w:rsidP="0035384A">
            <w:pPr>
              <w:jc w:val="center"/>
              <w:rPr>
                <w:sz w:val="20"/>
                <w:szCs w:val="20"/>
                <w:lang w:eastAsia="en-US"/>
              </w:rPr>
            </w:pPr>
            <w:r w:rsidRPr="00C27A3B">
              <w:rPr>
                <w:sz w:val="20"/>
                <w:szCs w:val="20"/>
                <w:lang w:eastAsia="en-US"/>
              </w:rPr>
              <w:t>Природный газ</w:t>
            </w:r>
          </w:p>
        </w:tc>
        <w:tc>
          <w:tcPr>
            <w:tcW w:w="405" w:type="pct"/>
            <w:shd w:val="clear" w:color="auto" w:fill="auto"/>
            <w:vAlign w:val="center"/>
          </w:tcPr>
          <w:p w14:paraId="6C6F9413" w14:textId="77777777" w:rsidR="004370D2" w:rsidRPr="00C27A3B" w:rsidRDefault="004370D2" w:rsidP="0035384A">
            <w:pPr>
              <w:jc w:val="center"/>
              <w:rPr>
                <w:sz w:val="20"/>
                <w:szCs w:val="20"/>
              </w:rPr>
            </w:pPr>
            <w:r w:rsidRPr="00C27A3B">
              <w:rPr>
                <w:sz w:val="20"/>
                <w:szCs w:val="20"/>
              </w:rPr>
              <w:t>161,42</w:t>
            </w:r>
          </w:p>
        </w:tc>
        <w:tc>
          <w:tcPr>
            <w:tcW w:w="377" w:type="pct"/>
            <w:shd w:val="clear" w:color="auto" w:fill="auto"/>
            <w:vAlign w:val="center"/>
          </w:tcPr>
          <w:p w14:paraId="0F908475" w14:textId="77777777" w:rsidR="004370D2" w:rsidRPr="00C27A3B" w:rsidRDefault="004370D2" w:rsidP="0035384A">
            <w:pPr>
              <w:jc w:val="center"/>
              <w:rPr>
                <w:sz w:val="20"/>
                <w:szCs w:val="20"/>
                <w:lang w:eastAsia="en-US"/>
              </w:rPr>
            </w:pPr>
            <w:r w:rsidRPr="00C27A3B">
              <w:rPr>
                <w:sz w:val="20"/>
                <w:szCs w:val="20"/>
                <w:lang w:eastAsia="en-US"/>
              </w:rPr>
              <w:t>88,5</w:t>
            </w:r>
          </w:p>
        </w:tc>
        <w:tc>
          <w:tcPr>
            <w:tcW w:w="386" w:type="pct"/>
            <w:shd w:val="clear" w:color="auto" w:fill="auto"/>
            <w:vAlign w:val="center"/>
          </w:tcPr>
          <w:p w14:paraId="3636312E" w14:textId="77777777" w:rsidR="004370D2" w:rsidRPr="00C27A3B" w:rsidRDefault="004370D2" w:rsidP="0035384A">
            <w:pPr>
              <w:jc w:val="center"/>
              <w:rPr>
                <w:sz w:val="20"/>
                <w:szCs w:val="20"/>
                <w:lang w:eastAsia="en-US"/>
              </w:rPr>
            </w:pPr>
            <w:r w:rsidRPr="00C27A3B">
              <w:rPr>
                <w:sz w:val="20"/>
                <w:szCs w:val="20"/>
                <w:lang w:eastAsia="en-US"/>
              </w:rPr>
              <w:t>0,8</w:t>
            </w:r>
          </w:p>
        </w:tc>
        <w:tc>
          <w:tcPr>
            <w:tcW w:w="382" w:type="pct"/>
            <w:vMerge w:val="restart"/>
            <w:shd w:val="clear" w:color="auto" w:fill="auto"/>
            <w:vAlign w:val="center"/>
          </w:tcPr>
          <w:p w14:paraId="58097FC9" w14:textId="77777777" w:rsidR="004370D2" w:rsidRPr="00C27A3B" w:rsidRDefault="004370D2" w:rsidP="0035384A">
            <w:pPr>
              <w:jc w:val="center"/>
              <w:rPr>
                <w:sz w:val="20"/>
                <w:szCs w:val="20"/>
                <w:lang w:eastAsia="en-US"/>
              </w:rPr>
            </w:pPr>
            <w:r w:rsidRPr="00C27A3B">
              <w:rPr>
                <w:sz w:val="20"/>
                <w:szCs w:val="20"/>
                <w:lang w:eastAsia="en-US"/>
              </w:rPr>
              <w:t>3,27</w:t>
            </w:r>
          </w:p>
        </w:tc>
        <w:tc>
          <w:tcPr>
            <w:tcW w:w="380" w:type="pct"/>
            <w:vMerge w:val="restart"/>
            <w:shd w:val="clear" w:color="auto" w:fill="auto"/>
            <w:vAlign w:val="center"/>
          </w:tcPr>
          <w:p w14:paraId="7F782632" w14:textId="321D52AD" w:rsidR="004370D2" w:rsidRPr="00C27A3B" w:rsidRDefault="001C4B78" w:rsidP="0035384A">
            <w:pPr>
              <w:jc w:val="center"/>
              <w:rPr>
                <w:sz w:val="20"/>
                <w:szCs w:val="20"/>
                <w:lang w:eastAsia="en-US"/>
              </w:rPr>
            </w:pPr>
            <w:r>
              <w:rPr>
                <w:sz w:val="20"/>
                <w:szCs w:val="20"/>
                <w:lang w:eastAsia="en-US"/>
              </w:rPr>
              <w:t>3,44</w:t>
            </w:r>
          </w:p>
        </w:tc>
      </w:tr>
      <w:tr w:rsidR="001C4B78" w:rsidRPr="00477EB9" w14:paraId="5B7AE42F" w14:textId="77777777" w:rsidTr="004736DE">
        <w:trPr>
          <w:trHeight w:val="60"/>
        </w:trPr>
        <w:tc>
          <w:tcPr>
            <w:tcW w:w="184" w:type="pct"/>
            <w:vMerge/>
            <w:shd w:val="clear" w:color="auto" w:fill="auto"/>
            <w:vAlign w:val="center"/>
          </w:tcPr>
          <w:p w14:paraId="1ECCED86" w14:textId="77777777" w:rsidR="001C4B78" w:rsidRPr="00C27A3B" w:rsidRDefault="001C4B78" w:rsidP="001C4B78">
            <w:pPr>
              <w:jc w:val="center"/>
              <w:rPr>
                <w:sz w:val="20"/>
                <w:szCs w:val="20"/>
                <w:lang w:eastAsia="en-US"/>
              </w:rPr>
            </w:pPr>
          </w:p>
        </w:tc>
        <w:tc>
          <w:tcPr>
            <w:tcW w:w="552" w:type="pct"/>
            <w:vMerge/>
            <w:shd w:val="clear" w:color="auto" w:fill="auto"/>
            <w:vAlign w:val="center"/>
          </w:tcPr>
          <w:p w14:paraId="36C0E2E1" w14:textId="77777777" w:rsidR="001C4B78" w:rsidRPr="00C27A3B" w:rsidRDefault="001C4B78" w:rsidP="001C4B78">
            <w:pPr>
              <w:rPr>
                <w:sz w:val="20"/>
                <w:szCs w:val="20"/>
                <w:lang w:eastAsia="en-US"/>
              </w:rPr>
            </w:pPr>
          </w:p>
        </w:tc>
        <w:tc>
          <w:tcPr>
            <w:tcW w:w="435" w:type="pct"/>
            <w:vMerge/>
            <w:shd w:val="clear" w:color="auto" w:fill="auto"/>
            <w:vAlign w:val="center"/>
          </w:tcPr>
          <w:p w14:paraId="20CCAA3B" w14:textId="77777777" w:rsidR="001C4B78" w:rsidRPr="00C27A3B" w:rsidRDefault="001C4B78" w:rsidP="001C4B78">
            <w:pPr>
              <w:jc w:val="center"/>
              <w:rPr>
                <w:sz w:val="20"/>
                <w:szCs w:val="20"/>
              </w:rPr>
            </w:pPr>
          </w:p>
        </w:tc>
        <w:tc>
          <w:tcPr>
            <w:tcW w:w="514" w:type="pct"/>
            <w:shd w:val="clear" w:color="auto" w:fill="auto"/>
          </w:tcPr>
          <w:p w14:paraId="66AB60C3" w14:textId="7427EEEA" w:rsidR="001C4B78" w:rsidRPr="00C27A3B" w:rsidRDefault="001C4B78" w:rsidP="001C4B78">
            <w:pPr>
              <w:jc w:val="center"/>
              <w:rPr>
                <w:sz w:val="20"/>
                <w:szCs w:val="20"/>
              </w:rPr>
            </w:pPr>
            <w:r w:rsidRPr="00D34448">
              <w:rPr>
                <w:sz w:val="20"/>
                <w:szCs w:val="20"/>
              </w:rPr>
              <w:t>ЗИОСАБ-1000</w:t>
            </w:r>
          </w:p>
        </w:tc>
        <w:tc>
          <w:tcPr>
            <w:tcW w:w="253" w:type="pct"/>
          </w:tcPr>
          <w:p w14:paraId="57AC160B" w14:textId="77777777" w:rsidR="001C4B78" w:rsidRPr="00C27A3B" w:rsidRDefault="001C4B78" w:rsidP="001C4B78">
            <w:pPr>
              <w:jc w:val="center"/>
              <w:rPr>
                <w:sz w:val="20"/>
                <w:szCs w:val="20"/>
                <w:lang w:eastAsia="en-US"/>
              </w:rPr>
            </w:pPr>
            <w:r w:rsidRPr="00C27A3B">
              <w:rPr>
                <w:sz w:val="20"/>
                <w:szCs w:val="20"/>
                <w:lang w:eastAsia="en-US"/>
              </w:rPr>
              <w:t>2</w:t>
            </w:r>
          </w:p>
        </w:tc>
        <w:tc>
          <w:tcPr>
            <w:tcW w:w="251" w:type="pct"/>
            <w:vMerge/>
            <w:shd w:val="clear" w:color="auto" w:fill="auto"/>
            <w:vAlign w:val="center"/>
          </w:tcPr>
          <w:p w14:paraId="7FD691D6" w14:textId="77777777" w:rsidR="001C4B78" w:rsidRPr="00C27A3B" w:rsidRDefault="001C4B78" w:rsidP="001C4B78">
            <w:pPr>
              <w:jc w:val="center"/>
              <w:rPr>
                <w:sz w:val="20"/>
                <w:szCs w:val="20"/>
                <w:lang w:eastAsia="en-US"/>
              </w:rPr>
            </w:pPr>
          </w:p>
        </w:tc>
        <w:tc>
          <w:tcPr>
            <w:tcW w:w="422" w:type="pct"/>
            <w:shd w:val="clear" w:color="auto" w:fill="auto"/>
            <w:vAlign w:val="center"/>
          </w:tcPr>
          <w:p w14:paraId="65A5C9E2" w14:textId="77777777" w:rsidR="001C4B78" w:rsidRPr="00C27A3B" w:rsidRDefault="001C4B78" w:rsidP="001C4B78">
            <w:pPr>
              <w:jc w:val="center"/>
              <w:rPr>
                <w:sz w:val="20"/>
                <w:szCs w:val="20"/>
                <w:lang w:eastAsia="en-US"/>
              </w:rPr>
            </w:pPr>
            <w:r w:rsidRPr="00C27A3B">
              <w:rPr>
                <w:sz w:val="20"/>
                <w:szCs w:val="20"/>
                <w:lang w:eastAsia="en-US"/>
              </w:rPr>
              <w:t>2008</w:t>
            </w:r>
          </w:p>
        </w:tc>
        <w:tc>
          <w:tcPr>
            <w:tcW w:w="457" w:type="pct"/>
            <w:vMerge/>
            <w:shd w:val="clear" w:color="auto" w:fill="auto"/>
            <w:vAlign w:val="center"/>
          </w:tcPr>
          <w:p w14:paraId="243EC8C8" w14:textId="77777777" w:rsidR="001C4B78" w:rsidRPr="00C27A3B" w:rsidRDefault="001C4B78" w:rsidP="001C4B78">
            <w:pPr>
              <w:jc w:val="center"/>
              <w:rPr>
                <w:sz w:val="20"/>
                <w:szCs w:val="20"/>
                <w:lang w:eastAsia="en-US"/>
              </w:rPr>
            </w:pPr>
          </w:p>
        </w:tc>
        <w:tc>
          <w:tcPr>
            <w:tcW w:w="405" w:type="pct"/>
            <w:shd w:val="clear" w:color="auto" w:fill="auto"/>
            <w:vAlign w:val="center"/>
          </w:tcPr>
          <w:p w14:paraId="17A966CB" w14:textId="77777777" w:rsidR="001C4B78" w:rsidRPr="00C27A3B" w:rsidRDefault="001C4B78" w:rsidP="001C4B78">
            <w:pPr>
              <w:jc w:val="center"/>
              <w:rPr>
                <w:sz w:val="20"/>
                <w:szCs w:val="20"/>
              </w:rPr>
            </w:pPr>
            <w:r w:rsidRPr="00C27A3B">
              <w:rPr>
                <w:sz w:val="20"/>
                <w:szCs w:val="20"/>
              </w:rPr>
              <w:t>161,42</w:t>
            </w:r>
          </w:p>
        </w:tc>
        <w:tc>
          <w:tcPr>
            <w:tcW w:w="377" w:type="pct"/>
            <w:shd w:val="clear" w:color="auto" w:fill="auto"/>
            <w:vAlign w:val="center"/>
          </w:tcPr>
          <w:p w14:paraId="58D92DD2" w14:textId="77777777" w:rsidR="001C4B78" w:rsidRPr="00C27A3B" w:rsidRDefault="001C4B78" w:rsidP="001C4B78">
            <w:pPr>
              <w:jc w:val="center"/>
              <w:rPr>
                <w:sz w:val="20"/>
                <w:szCs w:val="20"/>
                <w:lang w:eastAsia="en-US"/>
              </w:rPr>
            </w:pPr>
            <w:r w:rsidRPr="00C27A3B">
              <w:rPr>
                <w:sz w:val="20"/>
                <w:szCs w:val="20"/>
                <w:lang w:eastAsia="en-US"/>
              </w:rPr>
              <w:t>88,5</w:t>
            </w:r>
          </w:p>
        </w:tc>
        <w:tc>
          <w:tcPr>
            <w:tcW w:w="386" w:type="pct"/>
            <w:shd w:val="clear" w:color="auto" w:fill="auto"/>
            <w:vAlign w:val="center"/>
          </w:tcPr>
          <w:p w14:paraId="1EBFB459" w14:textId="77777777" w:rsidR="001C4B78" w:rsidRPr="00C27A3B" w:rsidRDefault="001C4B78" w:rsidP="001C4B78">
            <w:pPr>
              <w:jc w:val="center"/>
              <w:rPr>
                <w:sz w:val="20"/>
                <w:szCs w:val="20"/>
                <w:lang w:eastAsia="en-US"/>
              </w:rPr>
            </w:pPr>
            <w:r w:rsidRPr="00C27A3B">
              <w:rPr>
                <w:sz w:val="20"/>
                <w:szCs w:val="20"/>
                <w:lang w:eastAsia="en-US"/>
              </w:rPr>
              <w:t>0,8</w:t>
            </w:r>
          </w:p>
        </w:tc>
        <w:tc>
          <w:tcPr>
            <w:tcW w:w="382" w:type="pct"/>
            <w:vMerge/>
            <w:shd w:val="clear" w:color="auto" w:fill="auto"/>
            <w:vAlign w:val="center"/>
          </w:tcPr>
          <w:p w14:paraId="3B7672C1" w14:textId="77777777" w:rsidR="001C4B78" w:rsidRPr="00C27A3B" w:rsidRDefault="001C4B78" w:rsidP="001C4B78">
            <w:pPr>
              <w:jc w:val="center"/>
              <w:rPr>
                <w:sz w:val="20"/>
                <w:szCs w:val="20"/>
                <w:lang w:eastAsia="en-US"/>
              </w:rPr>
            </w:pPr>
          </w:p>
        </w:tc>
        <w:tc>
          <w:tcPr>
            <w:tcW w:w="380" w:type="pct"/>
            <w:vMerge/>
            <w:shd w:val="clear" w:color="auto" w:fill="auto"/>
            <w:vAlign w:val="center"/>
          </w:tcPr>
          <w:p w14:paraId="4A1D2756" w14:textId="77777777" w:rsidR="001C4B78" w:rsidRPr="00C27A3B" w:rsidRDefault="001C4B78" w:rsidP="001C4B78">
            <w:pPr>
              <w:jc w:val="center"/>
              <w:rPr>
                <w:sz w:val="20"/>
                <w:szCs w:val="20"/>
                <w:lang w:eastAsia="en-US"/>
              </w:rPr>
            </w:pPr>
          </w:p>
        </w:tc>
      </w:tr>
      <w:tr w:rsidR="001C4B78" w:rsidRPr="00477EB9" w14:paraId="48B37E0A" w14:textId="77777777" w:rsidTr="004736DE">
        <w:trPr>
          <w:trHeight w:val="60"/>
        </w:trPr>
        <w:tc>
          <w:tcPr>
            <w:tcW w:w="184" w:type="pct"/>
            <w:vMerge/>
            <w:shd w:val="clear" w:color="auto" w:fill="auto"/>
            <w:vAlign w:val="center"/>
          </w:tcPr>
          <w:p w14:paraId="1490C607" w14:textId="77777777" w:rsidR="001C4B78" w:rsidRPr="00C27A3B" w:rsidRDefault="001C4B78" w:rsidP="001C4B78">
            <w:pPr>
              <w:jc w:val="center"/>
              <w:rPr>
                <w:sz w:val="20"/>
                <w:szCs w:val="20"/>
                <w:lang w:eastAsia="en-US"/>
              </w:rPr>
            </w:pPr>
          </w:p>
        </w:tc>
        <w:tc>
          <w:tcPr>
            <w:tcW w:w="552" w:type="pct"/>
            <w:vMerge/>
            <w:shd w:val="clear" w:color="auto" w:fill="auto"/>
            <w:vAlign w:val="center"/>
          </w:tcPr>
          <w:p w14:paraId="1109C40D" w14:textId="77777777" w:rsidR="001C4B78" w:rsidRPr="00C27A3B" w:rsidRDefault="001C4B78" w:rsidP="001C4B78">
            <w:pPr>
              <w:rPr>
                <w:sz w:val="20"/>
                <w:szCs w:val="20"/>
                <w:lang w:eastAsia="en-US"/>
              </w:rPr>
            </w:pPr>
          </w:p>
        </w:tc>
        <w:tc>
          <w:tcPr>
            <w:tcW w:w="435" w:type="pct"/>
            <w:vMerge/>
            <w:shd w:val="clear" w:color="auto" w:fill="auto"/>
            <w:vAlign w:val="center"/>
          </w:tcPr>
          <w:p w14:paraId="3EB2E178" w14:textId="77777777" w:rsidR="001C4B78" w:rsidRPr="00C27A3B" w:rsidRDefault="001C4B78" w:rsidP="001C4B78">
            <w:pPr>
              <w:jc w:val="center"/>
              <w:rPr>
                <w:sz w:val="20"/>
                <w:szCs w:val="20"/>
              </w:rPr>
            </w:pPr>
          </w:p>
        </w:tc>
        <w:tc>
          <w:tcPr>
            <w:tcW w:w="514" w:type="pct"/>
            <w:shd w:val="clear" w:color="auto" w:fill="auto"/>
          </w:tcPr>
          <w:p w14:paraId="6F807BA7" w14:textId="5B8BD21C" w:rsidR="001C4B78" w:rsidRPr="00C27A3B" w:rsidRDefault="001C4B78" w:rsidP="001C4B78">
            <w:pPr>
              <w:jc w:val="center"/>
              <w:rPr>
                <w:sz w:val="20"/>
                <w:szCs w:val="20"/>
              </w:rPr>
            </w:pPr>
            <w:r w:rsidRPr="00D34448">
              <w:rPr>
                <w:sz w:val="20"/>
                <w:szCs w:val="20"/>
              </w:rPr>
              <w:t>ЗИОСАБ-1000</w:t>
            </w:r>
          </w:p>
        </w:tc>
        <w:tc>
          <w:tcPr>
            <w:tcW w:w="253" w:type="pct"/>
          </w:tcPr>
          <w:p w14:paraId="2F14A550" w14:textId="77777777" w:rsidR="001C4B78" w:rsidRPr="00C27A3B" w:rsidRDefault="001C4B78" w:rsidP="001C4B78">
            <w:pPr>
              <w:jc w:val="center"/>
              <w:rPr>
                <w:sz w:val="20"/>
                <w:szCs w:val="20"/>
                <w:lang w:eastAsia="en-US"/>
              </w:rPr>
            </w:pPr>
            <w:r w:rsidRPr="00C27A3B">
              <w:rPr>
                <w:sz w:val="20"/>
                <w:szCs w:val="20"/>
                <w:lang w:eastAsia="en-US"/>
              </w:rPr>
              <w:t>3</w:t>
            </w:r>
          </w:p>
        </w:tc>
        <w:tc>
          <w:tcPr>
            <w:tcW w:w="251" w:type="pct"/>
            <w:vMerge/>
            <w:shd w:val="clear" w:color="auto" w:fill="auto"/>
            <w:vAlign w:val="center"/>
          </w:tcPr>
          <w:p w14:paraId="4616BA6A" w14:textId="77777777" w:rsidR="001C4B78" w:rsidRPr="00C27A3B" w:rsidRDefault="001C4B78" w:rsidP="001C4B78">
            <w:pPr>
              <w:jc w:val="center"/>
              <w:rPr>
                <w:sz w:val="20"/>
                <w:szCs w:val="20"/>
                <w:lang w:eastAsia="en-US"/>
              </w:rPr>
            </w:pPr>
          </w:p>
        </w:tc>
        <w:tc>
          <w:tcPr>
            <w:tcW w:w="422" w:type="pct"/>
            <w:shd w:val="clear" w:color="auto" w:fill="auto"/>
            <w:vAlign w:val="center"/>
          </w:tcPr>
          <w:p w14:paraId="70FA51DE" w14:textId="77777777" w:rsidR="001C4B78" w:rsidRPr="00C27A3B" w:rsidRDefault="001C4B78" w:rsidP="001C4B78">
            <w:pPr>
              <w:jc w:val="center"/>
              <w:rPr>
                <w:sz w:val="20"/>
                <w:szCs w:val="20"/>
                <w:lang w:eastAsia="en-US"/>
              </w:rPr>
            </w:pPr>
            <w:r w:rsidRPr="00C27A3B">
              <w:rPr>
                <w:sz w:val="20"/>
                <w:szCs w:val="20"/>
                <w:lang w:eastAsia="en-US"/>
              </w:rPr>
              <w:t>2008</w:t>
            </w:r>
          </w:p>
        </w:tc>
        <w:tc>
          <w:tcPr>
            <w:tcW w:w="457" w:type="pct"/>
            <w:vMerge/>
            <w:shd w:val="clear" w:color="auto" w:fill="auto"/>
            <w:vAlign w:val="center"/>
          </w:tcPr>
          <w:p w14:paraId="4E2397ED" w14:textId="77777777" w:rsidR="001C4B78" w:rsidRPr="00C27A3B" w:rsidRDefault="001C4B78" w:rsidP="001C4B78">
            <w:pPr>
              <w:jc w:val="center"/>
              <w:rPr>
                <w:sz w:val="20"/>
                <w:szCs w:val="20"/>
                <w:lang w:eastAsia="en-US"/>
              </w:rPr>
            </w:pPr>
          </w:p>
        </w:tc>
        <w:tc>
          <w:tcPr>
            <w:tcW w:w="405" w:type="pct"/>
            <w:shd w:val="clear" w:color="auto" w:fill="auto"/>
            <w:vAlign w:val="center"/>
          </w:tcPr>
          <w:p w14:paraId="468836B0" w14:textId="77777777" w:rsidR="001C4B78" w:rsidRPr="00C27A3B" w:rsidRDefault="001C4B78" w:rsidP="001C4B78">
            <w:pPr>
              <w:jc w:val="center"/>
              <w:rPr>
                <w:sz w:val="20"/>
                <w:szCs w:val="20"/>
              </w:rPr>
            </w:pPr>
            <w:r w:rsidRPr="00C27A3B">
              <w:rPr>
                <w:sz w:val="20"/>
                <w:szCs w:val="20"/>
              </w:rPr>
              <w:t>161,78</w:t>
            </w:r>
          </w:p>
        </w:tc>
        <w:tc>
          <w:tcPr>
            <w:tcW w:w="377" w:type="pct"/>
            <w:shd w:val="clear" w:color="auto" w:fill="auto"/>
            <w:vAlign w:val="center"/>
          </w:tcPr>
          <w:p w14:paraId="72A6E4BD" w14:textId="77777777" w:rsidR="001C4B78" w:rsidRPr="00C27A3B" w:rsidRDefault="001C4B78" w:rsidP="001C4B78">
            <w:pPr>
              <w:jc w:val="center"/>
              <w:rPr>
                <w:sz w:val="20"/>
                <w:szCs w:val="20"/>
                <w:lang w:eastAsia="en-US"/>
              </w:rPr>
            </w:pPr>
            <w:r w:rsidRPr="00C27A3B">
              <w:rPr>
                <w:sz w:val="20"/>
                <w:szCs w:val="20"/>
                <w:lang w:eastAsia="en-US"/>
              </w:rPr>
              <w:t>88,3</w:t>
            </w:r>
          </w:p>
        </w:tc>
        <w:tc>
          <w:tcPr>
            <w:tcW w:w="386" w:type="pct"/>
            <w:shd w:val="clear" w:color="auto" w:fill="auto"/>
            <w:vAlign w:val="center"/>
          </w:tcPr>
          <w:p w14:paraId="07A20898" w14:textId="77777777" w:rsidR="001C4B78" w:rsidRPr="00C27A3B" w:rsidRDefault="001C4B78" w:rsidP="001C4B78">
            <w:pPr>
              <w:jc w:val="center"/>
              <w:rPr>
                <w:sz w:val="20"/>
                <w:szCs w:val="20"/>
                <w:lang w:eastAsia="en-US"/>
              </w:rPr>
            </w:pPr>
            <w:r w:rsidRPr="00C27A3B">
              <w:rPr>
                <w:sz w:val="20"/>
                <w:szCs w:val="20"/>
                <w:lang w:eastAsia="en-US"/>
              </w:rPr>
              <w:t>0,87</w:t>
            </w:r>
          </w:p>
        </w:tc>
        <w:tc>
          <w:tcPr>
            <w:tcW w:w="382" w:type="pct"/>
            <w:vMerge/>
            <w:shd w:val="clear" w:color="auto" w:fill="auto"/>
            <w:vAlign w:val="center"/>
          </w:tcPr>
          <w:p w14:paraId="6E307247" w14:textId="77777777" w:rsidR="001C4B78" w:rsidRPr="00C27A3B" w:rsidRDefault="001C4B78" w:rsidP="001C4B78">
            <w:pPr>
              <w:jc w:val="center"/>
              <w:rPr>
                <w:sz w:val="20"/>
                <w:szCs w:val="20"/>
                <w:lang w:eastAsia="en-US"/>
              </w:rPr>
            </w:pPr>
          </w:p>
        </w:tc>
        <w:tc>
          <w:tcPr>
            <w:tcW w:w="380" w:type="pct"/>
            <w:vMerge/>
            <w:shd w:val="clear" w:color="auto" w:fill="auto"/>
            <w:vAlign w:val="center"/>
          </w:tcPr>
          <w:p w14:paraId="539CFD6F" w14:textId="77777777" w:rsidR="001C4B78" w:rsidRPr="00C27A3B" w:rsidRDefault="001C4B78" w:rsidP="001C4B78">
            <w:pPr>
              <w:jc w:val="center"/>
              <w:rPr>
                <w:sz w:val="20"/>
                <w:szCs w:val="20"/>
                <w:lang w:eastAsia="en-US"/>
              </w:rPr>
            </w:pPr>
          </w:p>
        </w:tc>
      </w:tr>
      <w:tr w:rsidR="001C4B78" w:rsidRPr="00477EB9" w14:paraId="1E50A35B" w14:textId="77777777" w:rsidTr="004736DE">
        <w:trPr>
          <w:trHeight w:val="60"/>
        </w:trPr>
        <w:tc>
          <w:tcPr>
            <w:tcW w:w="184" w:type="pct"/>
            <w:vMerge/>
            <w:shd w:val="clear" w:color="auto" w:fill="auto"/>
            <w:vAlign w:val="center"/>
          </w:tcPr>
          <w:p w14:paraId="28F722FF" w14:textId="77777777" w:rsidR="001C4B78" w:rsidRPr="00C27A3B" w:rsidRDefault="001C4B78" w:rsidP="001C4B78">
            <w:pPr>
              <w:jc w:val="center"/>
              <w:rPr>
                <w:sz w:val="20"/>
                <w:szCs w:val="20"/>
                <w:lang w:eastAsia="en-US"/>
              </w:rPr>
            </w:pPr>
          </w:p>
        </w:tc>
        <w:tc>
          <w:tcPr>
            <w:tcW w:w="552" w:type="pct"/>
            <w:vMerge/>
            <w:shd w:val="clear" w:color="auto" w:fill="auto"/>
            <w:vAlign w:val="center"/>
          </w:tcPr>
          <w:p w14:paraId="2C06508D" w14:textId="77777777" w:rsidR="001C4B78" w:rsidRPr="00C27A3B" w:rsidRDefault="001C4B78" w:rsidP="001C4B78">
            <w:pPr>
              <w:rPr>
                <w:sz w:val="20"/>
                <w:szCs w:val="20"/>
                <w:lang w:eastAsia="en-US"/>
              </w:rPr>
            </w:pPr>
          </w:p>
        </w:tc>
        <w:tc>
          <w:tcPr>
            <w:tcW w:w="435" w:type="pct"/>
            <w:vMerge/>
            <w:shd w:val="clear" w:color="auto" w:fill="auto"/>
            <w:vAlign w:val="center"/>
          </w:tcPr>
          <w:p w14:paraId="094D08BE" w14:textId="77777777" w:rsidR="001C4B78" w:rsidRPr="00C27A3B" w:rsidRDefault="001C4B78" w:rsidP="001C4B78">
            <w:pPr>
              <w:jc w:val="center"/>
              <w:rPr>
                <w:sz w:val="20"/>
                <w:szCs w:val="20"/>
              </w:rPr>
            </w:pPr>
          </w:p>
        </w:tc>
        <w:tc>
          <w:tcPr>
            <w:tcW w:w="514" w:type="pct"/>
            <w:shd w:val="clear" w:color="auto" w:fill="auto"/>
          </w:tcPr>
          <w:p w14:paraId="6B551A7E" w14:textId="40236AE9" w:rsidR="001C4B78" w:rsidRPr="00C27A3B" w:rsidRDefault="001C4B78" w:rsidP="001C4B78">
            <w:pPr>
              <w:jc w:val="center"/>
              <w:rPr>
                <w:sz w:val="20"/>
                <w:szCs w:val="20"/>
              </w:rPr>
            </w:pPr>
            <w:r w:rsidRPr="00D34448">
              <w:rPr>
                <w:sz w:val="20"/>
                <w:szCs w:val="20"/>
              </w:rPr>
              <w:t>ЗИОСАБ-1000</w:t>
            </w:r>
          </w:p>
        </w:tc>
        <w:tc>
          <w:tcPr>
            <w:tcW w:w="253" w:type="pct"/>
          </w:tcPr>
          <w:p w14:paraId="3AE639D4" w14:textId="77777777" w:rsidR="001C4B78" w:rsidRPr="00C27A3B" w:rsidRDefault="001C4B78" w:rsidP="001C4B78">
            <w:pPr>
              <w:jc w:val="center"/>
              <w:rPr>
                <w:sz w:val="20"/>
                <w:szCs w:val="20"/>
                <w:lang w:eastAsia="en-US"/>
              </w:rPr>
            </w:pPr>
            <w:r w:rsidRPr="00C27A3B">
              <w:rPr>
                <w:sz w:val="20"/>
                <w:szCs w:val="20"/>
                <w:lang w:eastAsia="en-US"/>
              </w:rPr>
              <w:t>4</w:t>
            </w:r>
          </w:p>
        </w:tc>
        <w:tc>
          <w:tcPr>
            <w:tcW w:w="251" w:type="pct"/>
            <w:vMerge/>
            <w:shd w:val="clear" w:color="auto" w:fill="auto"/>
            <w:vAlign w:val="center"/>
          </w:tcPr>
          <w:p w14:paraId="2D453CC7" w14:textId="77777777" w:rsidR="001C4B78" w:rsidRPr="00C27A3B" w:rsidRDefault="001C4B78" w:rsidP="001C4B78">
            <w:pPr>
              <w:jc w:val="center"/>
              <w:rPr>
                <w:sz w:val="20"/>
                <w:szCs w:val="20"/>
                <w:lang w:eastAsia="en-US"/>
              </w:rPr>
            </w:pPr>
          </w:p>
        </w:tc>
        <w:tc>
          <w:tcPr>
            <w:tcW w:w="422" w:type="pct"/>
            <w:shd w:val="clear" w:color="auto" w:fill="auto"/>
            <w:vAlign w:val="center"/>
          </w:tcPr>
          <w:p w14:paraId="54397210" w14:textId="77777777" w:rsidR="001C4B78" w:rsidRPr="00C27A3B" w:rsidRDefault="001C4B78" w:rsidP="001C4B78">
            <w:pPr>
              <w:jc w:val="center"/>
              <w:rPr>
                <w:sz w:val="20"/>
                <w:szCs w:val="20"/>
                <w:lang w:eastAsia="en-US"/>
              </w:rPr>
            </w:pPr>
            <w:r w:rsidRPr="00C27A3B">
              <w:rPr>
                <w:sz w:val="20"/>
                <w:szCs w:val="20"/>
                <w:lang w:eastAsia="en-US"/>
              </w:rPr>
              <w:t>2008</w:t>
            </w:r>
          </w:p>
        </w:tc>
        <w:tc>
          <w:tcPr>
            <w:tcW w:w="457" w:type="pct"/>
            <w:vMerge/>
            <w:shd w:val="clear" w:color="auto" w:fill="auto"/>
            <w:vAlign w:val="center"/>
          </w:tcPr>
          <w:p w14:paraId="3AD9AC80" w14:textId="77777777" w:rsidR="001C4B78" w:rsidRPr="00C27A3B" w:rsidRDefault="001C4B78" w:rsidP="001C4B78">
            <w:pPr>
              <w:jc w:val="center"/>
              <w:rPr>
                <w:sz w:val="20"/>
                <w:szCs w:val="20"/>
                <w:lang w:eastAsia="en-US"/>
              </w:rPr>
            </w:pPr>
          </w:p>
        </w:tc>
        <w:tc>
          <w:tcPr>
            <w:tcW w:w="405" w:type="pct"/>
            <w:shd w:val="clear" w:color="auto" w:fill="auto"/>
            <w:vAlign w:val="center"/>
          </w:tcPr>
          <w:p w14:paraId="4BBB786D" w14:textId="77777777" w:rsidR="001C4B78" w:rsidRPr="00C27A3B" w:rsidRDefault="001C4B78" w:rsidP="001C4B78">
            <w:pPr>
              <w:jc w:val="center"/>
              <w:rPr>
                <w:sz w:val="20"/>
                <w:szCs w:val="20"/>
              </w:rPr>
            </w:pPr>
            <w:r w:rsidRPr="00C27A3B">
              <w:rPr>
                <w:sz w:val="20"/>
                <w:szCs w:val="20"/>
              </w:rPr>
              <w:t>161,78</w:t>
            </w:r>
          </w:p>
        </w:tc>
        <w:tc>
          <w:tcPr>
            <w:tcW w:w="377" w:type="pct"/>
            <w:shd w:val="clear" w:color="auto" w:fill="auto"/>
            <w:vAlign w:val="center"/>
          </w:tcPr>
          <w:p w14:paraId="7207C3D6" w14:textId="77777777" w:rsidR="001C4B78" w:rsidRPr="00C27A3B" w:rsidRDefault="001C4B78" w:rsidP="001C4B78">
            <w:pPr>
              <w:jc w:val="center"/>
              <w:rPr>
                <w:sz w:val="20"/>
                <w:szCs w:val="20"/>
                <w:lang w:eastAsia="en-US"/>
              </w:rPr>
            </w:pPr>
            <w:r w:rsidRPr="00C27A3B">
              <w:rPr>
                <w:sz w:val="20"/>
                <w:szCs w:val="20"/>
                <w:lang w:eastAsia="en-US"/>
              </w:rPr>
              <w:t>88,3</w:t>
            </w:r>
          </w:p>
        </w:tc>
        <w:tc>
          <w:tcPr>
            <w:tcW w:w="386" w:type="pct"/>
            <w:shd w:val="clear" w:color="auto" w:fill="auto"/>
            <w:vAlign w:val="center"/>
          </w:tcPr>
          <w:p w14:paraId="2EF0EB92" w14:textId="77777777" w:rsidR="001C4B78" w:rsidRPr="00C27A3B" w:rsidRDefault="001C4B78" w:rsidP="001C4B78">
            <w:pPr>
              <w:jc w:val="center"/>
              <w:rPr>
                <w:sz w:val="20"/>
                <w:szCs w:val="20"/>
                <w:lang w:eastAsia="en-US"/>
              </w:rPr>
            </w:pPr>
            <w:r w:rsidRPr="00C27A3B">
              <w:rPr>
                <w:sz w:val="20"/>
                <w:szCs w:val="20"/>
                <w:lang w:eastAsia="en-US"/>
              </w:rPr>
              <w:t>0,8</w:t>
            </w:r>
          </w:p>
        </w:tc>
        <w:tc>
          <w:tcPr>
            <w:tcW w:w="382" w:type="pct"/>
            <w:vMerge/>
            <w:shd w:val="clear" w:color="auto" w:fill="auto"/>
            <w:vAlign w:val="center"/>
          </w:tcPr>
          <w:p w14:paraId="6B89F935" w14:textId="77777777" w:rsidR="001C4B78" w:rsidRPr="00C27A3B" w:rsidRDefault="001C4B78" w:rsidP="001C4B78">
            <w:pPr>
              <w:jc w:val="center"/>
              <w:rPr>
                <w:sz w:val="20"/>
                <w:szCs w:val="20"/>
                <w:lang w:eastAsia="en-US"/>
              </w:rPr>
            </w:pPr>
          </w:p>
        </w:tc>
        <w:tc>
          <w:tcPr>
            <w:tcW w:w="380" w:type="pct"/>
            <w:vMerge/>
            <w:shd w:val="clear" w:color="auto" w:fill="auto"/>
            <w:vAlign w:val="center"/>
          </w:tcPr>
          <w:p w14:paraId="272A56CC" w14:textId="77777777" w:rsidR="001C4B78" w:rsidRPr="00C27A3B" w:rsidRDefault="001C4B78" w:rsidP="001C4B78">
            <w:pPr>
              <w:jc w:val="center"/>
              <w:rPr>
                <w:sz w:val="20"/>
                <w:szCs w:val="20"/>
                <w:lang w:eastAsia="en-US"/>
              </w:rPr>
            </w:pPr>
          </w:p>
        </w:tc>
      </w:tr>
      <w:tr w:rsidR="004370D2" w:rsidRPr="00477EB9" w14:paraId="5B4205AD" w14:textId="77777777" w:rsidTr="00C27807">
        <w:trPr>
          <w:trHeight w:val="60"/>
        </w:trPr>
        <w:tc>
          <w:tcPr>
            <w:tcW w:w="184" w:type="pct"/>
            <w:vMerge w:val="restart"/>
            <w:shd w:val="clear" w:color="auto" w:fill="auto"/>
            <w:vAlign w:val="center"/>
          </w:tcPr>
          <w:p w14:paraId="1697AC55" w14:textId="77777777" w:rsidR="004370D2" w:rsidRPr="00C27A3B" w:rsidRDefault="004370D2" w:rsidP="001009F1">
            <w:pPr>
              <w:jc w:val="center"/>
              <w:rPr>
                <w:sz w:val="20"/>
                <w:szCs w:val="20"/>
                <w:lang w:eastAsia="en-US"/>
              </w:rPr>
            </w:pPr>
            <w:r w:rsidRPr="00C27A3B">
              <w:rPr>
                <w:sz w:val="20"/>
                <w:szCs w:val="20"/>
                <w:lang w:eastAsia="en-US"/>
              </w:rPr>
              <w:t>12</w:t>
            </w:r>
          </w:p>
        </w:tc>
        <w:tc>
          <w:tcPr>
            <w:tcW w:w="552" w:type="pct"/>
            <w:vMerge w:val="restart"/>
            <w:shd w:val="clear" w:color="auto" w:fill="auto"/>
            <w:vAlign w:val="center"/>
          </w:tcPr>
          <w:p w14:paraId="53BAFD4A" w14:textId="77777777" w:rsidR="004370D2" w:rsidRPr="00C27A3B" w:rsidRDefault="004370D2" w:rsidP="0035384A">
            <w:pPr>
              <w:rPr>
                <w:sz w:val="20"/>
                <w:szCs w:val="20"/>
                <w:lang w:eastAsia="en-US"/>
              </w:rPr>
            </w:pPr>
            <w:r w:rsidRPr="00C27A3B">
              <w:rPr>
                <w:sz w:val="20"/>
                <w:szCs w:val="20"/>
              </w:rPr>
              <w:t>Котельная №12</w:t>
            </w:r>
          </w:p>
        </w:tc>
        <w:tc>
          <w:tcPr>
            <w:tcW w:w="435" w:type="pct"/>
            <w:vMerge w:val="restart"/>
            <w:shd w:val="clear" w:color="auto" w:fill="auto"/>
            <w:vAlign w:val="center"/>
          </w:tcPr>
          <w:p w14:paraId="4793D381"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tcPr>
          <w:p w14:paraId="0D25CA9E" w14:textId="77777777" w:rsidR="004370D2" w:rsidRPr="00C27A3B" w:rsidRDefault="004370D2" w:rsidP="001009F1">
            <w:pPr>
              <w:jc w:val="center"/>
              <w:rPr>
                <w:sz w:val="20"/>
                <w:szCs w:val="20"/>
              </w:rPr>
            </w:pPr>
            <w:r w:rsidRPr="00C27A3B">
              <w:rPr>
                <w:sz w:val="20"/>
                <w:szCs w:val="20"/>
              </w:rPr>
              <w:t>ЗИОСАБ-1600</w:t>
            </w:r>
          </w:p>
        </w:tc>
        <w:tc>
          <w:tcPr>
            <w:tcW w:w="253" w:type="pct"/>
          </w:tcPr>
          <w:p w14:paraId="7DDABF33" w14:textId="77777777" w:rsidR="004370D2" w:rsidRPr="00C27A3B" w:rsidRDefault="004370D2" w:rsidP="001009F1">
            <w:pPr>
              <w:jc w:val="center"/>
              <w:rPr>
                <w:sz w:val="20"/>
                <w:szCs w:val="20"/>
              </w:rPr>
            </w:pPr>
            <w:r w:rsidRPr="00C27A3B">
              <w:rPr>
                <w:sz w:val="20"/>
                <w:szCs w:val="20"/>
              </w:rPr>
              <w:t>1</w:t>
            </w:r>
          </w:p>
        </w:tc>
        <w:tc>
          <w:tcPr>
            <w:tcW w:w="251" w:type="pct"/>
            <w:vMerge w:val="restart"/>
            <w:shd w:val="clear" w:color="auto" w:fill="auto"/>
            <w:vAlign w:val="center"/>
          </w:tcPr>
          <w:p w14:paraId="4BE60362" w14:textId="77777777" w:rsidR="004370D2" w:rsidRPr="00C27A3B" w:rsidRDefault="004370D2" w:rsidP="001009F1">
            <w:pPr>
              <w:jc w:val="center"/>
              <w:rPr>
                <w:sz w:val="20"/>
                <w:szCs w:val="20"/>
                <w:lang w:eastAsia="en-US"/>
              </w:rPr>
            </w:pPr>
            <w:r w:rsidRPr="00C27A3B">
              <w:rPr>
                <w:sz w:val="20"/>
                <w:szCs w:val="20"/>
              </w:rPr>
              <w:t>3</w:t>
            </w:r>
          </w:p>
        </w:tc>
        <w:tc>
          <w:tcPr>
            <w:tcW w:w="422" w:type="pct"/>
            <w:shd w:val="clear" w:color="auto" w:fill="auto"/>
          </w:tcPr>
          <w:p w14:paraId="521CAA2E" w14:textId="77777777" w:rsidR="004370D2" w:rsidRPr="00C27A3B" w:rsidRDefault="004370D2" w:rsidP="001009F1">
            <w:pPr>
              <w:jc w:val="center"/>
              <w:rPr>
                <w:sz w:val="20"/>
                <w:szCs w:val="20"/>
                <w:lang w:eastAsia="en-US"/>
              </w:rPr>
            </w:pPr>
            <w:r w:rsidRPr="00C27A3B">
              <w:rPr>
                <w:sz w:val="20"/>
                <w:szCs w:val="20"/>
                <w:lang w:eastAsia="en-US"/>
              </w:rPr>
              <w:t>2007</w:t>
            </w:r>
          </w:p>
        </w:tc>
        <w:tc>
          <w:tcPr>
            <w:tcW w:w="457" w:type="pct"/>
            <w:vMerge w:val="restart"/>
            <w:shd w:val="clear" w:color="auto" w:fill="auto"/>
            <w:vAlign w:val="center"/>
          </w:tcPr>
          <w:p w14:paraId="30B98FE9" w14:textId="77777777" w:rsidR="004370D2" w:rsidRPr="00C27A3B" w:rsidRDefault="004370D2" w:rsidP="0035384A">
            <w:pPr>
              <w:jc w:val="center"/>
              <w:rPr>
                <w:sz w:val="20"/>
                <w:szCs w:val="20"/>
                <w:lang w:eastAsia="en-US"/>
              </w:rPr>
            </w:pPr>
            <w:r w:rsidRPr="00C27A3B">
              <w:rPr>
                <w:sz w:val="20"/>
                <w:szCs w:val="20"/>
              </w:rPr>
              <w:t>Природный газ</w:t>
            </w:r>
          </w:p>
        </w:tc>
        <w:tc>
          <w:tcPr>
            <w:tcW w:w="405" w:type="pct"/>
            <w:shd w:val="clear" w:color="auto" w:fill="auto"/>
            <w:vAlign w:val="center"/>
          </w:tcPr>
          <w:p w14:paraId="59D2B862" w14:textId="77777777" w:rsidR="004370D2" w:rsidRPr="00C27A3B" w:rsidRDefault="004370D2" w:rsidP="0035384A">
            <w:pPr>
              <w:jc w:val="center"/>
              <w:rPr>
                <w:sz w:val="20"/>
                <w:szCs w:val="20"/>
              </w:rPr>
            </w:pPr>
            <w:r w:rsidRPr="00C27A3B">
              <w:rPr>
                <w:sz w:val="20"/>
                <w:szCs w:val="20"/>
              </w:rPr>
              <w:t>155,61</w:t>
            </w:r>
          </w:p>
        </w:tc>
        <w:tc>
          <w:tcPr>
            <w:tcW w:w="377" w:type="pct"/>
            <w:shd w:val="clear" w:color="auto" w:fill="auto"/>
            <w:vAlign w:val="center"/>
          </w:tcPr>
          <w:p w14:paraId="03F8602C" w14:textId="77777777" w:rsidR="004370D2" w:rsidRPr="00C27A3B" w:rsidRDefault="004370D2" w:rsidP="0035384A">
            <w:pPr>
              <w:jc w:val="center"/>
              <w:rPr>
                <w:sz w:val="20"/>
                <w:szCs w:val="20"/>
                <w:lang w:eastAsia="en-US"/>
              </w:rPr>
            </w:pPr>
            <w:r w:rsidRPr="00C27A3B">
              <w:rPr>
                <w:sz w:val="20"/>
                <w:szCs w:val="20"/>
                <w:lang w:eastAsia="en-US"/>
              </w:rPr>
              <w:t>91,8</w:t>
            </w:r>
          </w:p>
        </w:tc>
        <w:tc>
          <w:tcPr>
            <w:tcW w:w="386" w:type="pct"/>
            <w:shd w:val="clear" w:color="auto" w:fill="auto"/>
            <w:vAlign w:val="center"/>
          </w:tcPr>
          <w:p w14:paraId="6A8E1FEB" w14:textId="77777777" w:rsidR="004370D2" w:rsidRPr="00C27A3B" w:rsidRDefault="004370D2" w:rsidP="0035384A">
            <w:pPr>
              <w:jc w:val="center"/>
              <w:rPr>
                <w:sz w:val="20"/>
                <w:szCs w:val="20"/>
                <w:lang w:eastAsia="en-US"/>
              </w:rPr>
            </w:pPr>
            <w:r w:rsidRPr="00C27A3B">
              <w:rPr>
                <w:sz w:val="20"/>
                <w:szCs w:val="20"/>
                <w:lang w:eastAsia="en-US"/>
              </w:rPr>
              <w:t>0,72</w:t>
            </w:r>
          </w:p>
        </w:tc>
        <w:tc>
          <w:tcPr>
            <w:tcW w:w="382" w:type="pct"/>
            <w:vMerge w:val="restart"/>
            <w:shd w:val="clear" w:color="auto" w:fill="auto"/>
            <w:vAlign w:val="center"/>
          </w:tcPr>
          <w:p w14:paraId="696B7374" w14:textId="77777777" w:rsidR="004370D2" w:rsidRPr="00C27A3B" w:rsidRDefault="004370D2" w:rsidP="0035384A">
            <w:pPr>
              <w:jc w:val="center"/>
              <w:rPr>
                <w:sz w:val="20"/>
                <w:szCs w:val="20"/>
                <w:lang w:eastAsia="en-US"/>
              </w:rPr>
            </w:pPr>
            <w:r w:rsidRPr="00C27A3B">
              <w:rPr>
                <w:sz w:val="20"/>
                <w:szCs w:val="20"/>
                <w:lang w:eastAsia="en-US"/>
              </w:rPr>
              <w:t>2,48</w:t>
            </w:r>
          </w:p>
        </w:tc>
        <w:tc>
          <w:tcPr>
            <w:tcW w:w="380" w:type="pct"/>
            <w:vMerge w:val="restart"/>
            <w:shd w:val="clear" w:color="auto" w:fill="auto"/>
            <w:vAlign w:val="center"/>
          </w:tcPr>
          <w:p w14:paraId="5A39175C" w14:textId="3F38A1FE" w:rsidR="004370D2" w:rsidRPr="00C27A3B" w:rsidRDefault="001C4B78" w:rsidP="0035384A">
            <w:pPr>
              <w:jc w:val="center"/>
              <w:rPr>
                <w:sz w:val="20"/>
                <w:szCs w:val="20"/>
                <w:lang w:eastAsia="en-US"/>
              </w:rPr>
            </w:pPr>
            <w:r>
              <w:rPr>
                <w:sz w:val="20"/>
                <w:szCs w:val="20"/>
                <w:lang w:eastAsia="en-US"/>
              </w:rPr>
              <w:t>2,6</w:t>
            </w:r>
          </w:p>
        </w:tc>
      </w:tr>
      <w:tr w:rsidR="004370D2" w:rsidRPr="00477EB9" w14:paraId="5C053ACF" w14:textId="77777777" w:rsidTr="00C27807">
        <w:trPr>
          <w:trHeight w:val="60"/>
        </w:trPr>
        <w:tc>
          <w:tcPr>
            <w:tcW w:w="184" w:type="pct"/>
            <w:vMerge/>
            <w:shd w:val="clear" w:color="auto" w:fill="auto"/>
            <w:vAlign w:val="center"/>
          </w:tcPr>
          <w:p w14:paraId="0EE0B536"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5D9499A7" w14:textId="77777777" w:rsidR="004370D2" w:rsidRPr="00C27A3B" w:rsidRDefault="004370D2" w:rsidP="0035384A">
            <w:pPr>
              <w:rPr>
                <w:sz w:val="20"/>
                <w:szCs w:val="20"/>
              </w:rPr>
            </w:pPr>
          </w:p>
        </w:tc>
        <w:tc>
          <w:tcPr>
            <w:tcW w:w="435" w:type="pct"/>
            <w:vMerge/>
            <w:shd w:val="clear" w:color="auto" w:fill="auto"/>
            <w:vAlign w:val="center"/>
          </w:tcPr>
          <w:p w14:paraId="28D78EFC" w14:textId="77777777" w:rsidR="004370D2" w:rsidRPr="00C27A3B" w:rsidRDefault="004370D2" w:rsidP="001009F1">
            <w:pPr>
              <w:jc w:val="center"/>
              <w:rPr>
                <w:sz w:val="20"/>
                <w:szCs w:val="20"/>
              </w:rPr>
            </w:pPr>
          </w:p>
        </w:tc>
        <w:tc>
          <w:tcPr>
            <w:tcW w:w="514" w:type="pct"/>
            <w:shd w:val="clear" w:color="auto" w:fill="auto"/>
          </w:tcPr>
          <w:p w14:paraId="709521ED" w14:textId="77777777" w:rsidR="004370D2" w:rsidRPr="00C27A3B" w:rsidRDefault="004370D2" w:rsidP="001009F1">
            <w:pPr>
              <w:jc w:val="center"/>
              <w:rPr>
                <w:sz w:val="20"/>
                <w:szCs w:val="20"/>
              </w:rPr>
            </w:pPr>
            <w:r w:rsidRPr="00C27A3B">
              <w:rPr>
                <w:sz w:val="20"/>
                <w:szCs w:val="20"/>
              </w:rPr>
              <w:t>ЗИОСАБ-1600</w:t>
            </w:r>
          </w:p>
        </w:tc>
        <w:tc>
          <w:tcPr>
            <w:tcW w:w="253" w:type="pct"/>
          </w:tcPr>
          <w:p w14:paraId="24436CC6" w14:textId="77777777" w:rsidR="004370D2" w:rsidRPr="00C27A3B" w:rsidRDefault="004370D2" w:rsidP="001009F1">
            <w:pPr>
              <w:jc w:val="center"/>
              <w:rPr>
                <w:sz w:val="20"/>
                <w:szCs w:val="20"/>
              </w:rPr>
            </w:pPr>
            <w:r w:rsidRPr="00C27A3B">
              <w:rPr>
                <w:sz w:val="20"/>
                <w:szCs w:val="20"/>
              </w:rPr>
              <w:t>2</w:t>
            </w:r>
          </w:p>
        </w:tc>
        <w:tc>
          <w:tcPr>
            <w:tcW w:w="251" w:type="pct"/>
            <w:vMerge/>
            <w:shd w:val="clear" w:color="auto" w:fill="auto"/>
          </w:tcPr>
          <w:p w14:paraId="49B09C28" w14:textId="77777777" w:rsidR="004370D2" w:rsidRPr="00C27A3B" w:rsidRDefault="004370D2" w:rsidP="001009F1">
            <w:pPr>
              <w:jc w:val="center"/>
              <w:rPr>
                <w:sz w:val="20"/>
                <w:szCs w:val="20"/>
              </w:rPr>
            </w:pPr>
          </w:p>
        </w:tc>
        <w:tc>
          <w:tcPr>
            <w:tcW w:w="422" w:type="pct"/>
            <w:shd w:val="clear" w:color="auto" w:fill="auto"/>
          </w:tcPr>
          <w:p w14:paraId="1763752A" w14:textId="77777777" w:rsidR="004370D2" w:rsidRPr="00C27A3B" w:rsidRDefault="004370D2" w:rsidP="001009F1">
            <w:pPr>
              <w:jc w:val="center"/>
              <w:rPr>
                <w:sz w:val="20"/>
                <w:szCs w:val="20"/>
              </w:rPr>
            </w:pPr>
            <w:r w:rsidRPr="00C27A3B">
              <w:rPr>
                <w:sz w:val="20"/>
                <w:szCs w:val="20"/>
              </w:rPr>
              <w:t>2007</w:t>
            </w:r>
          </w:p>
        </w:tc>
        <w:tc>
          <w:tcPr>
            <w:tcW w:w="457" w:type="pct"/>
            <w:vMerge/>
            <w:shd w:val="clear" w:color="auto" w:fill="auto"/>
            <w:vAlign w:val="center"/>
          </w:tcPr>
          <w:p w14:paraId="5D927C6F" w14:textId="77777777" w:rsidR="004370D2" w:rsidRPr="00C27A3B" w:rsidRDefault="004370D2" w:rsidP="0035384A">
            <w:pPr>
              <w:jc w:val="center"/>
              <w:rPr>
                <w:sz w:val="20"/>
                <w:szCs w:val="20"/>
              </w:rPr>
            </w:pPr>
          </w:p>
        </w:tc>
        <w:tc>
          <w:tcPr>
            <w:tcW w:w="405" w:type="pct"/>
            <w:shd w:val="clear" w:color="auto" w:fill="auto"/>
            <w:vAlign w:val="center"/>
          </w:tcPr>
          <w:p w14:paraId="57BCA6A8" w14:textId="77777777" w:rsidR="004370D2" w:rsidRPr="00C27A3B" w:rsidRDefault="004370D2" w:rsidP="0035384A">
            <w:pPr>
              <w:jc w:val="center"/>
              <w:rPr>
                <w:sz w:val="20"/>
                <w:szCs w:val="20"/>
              </w:rPr>
            </w:pPr>
            <w:r w:rsidRPr="00C27A3B">
              <w:rPr>
                <w:sz w:val="20"/>
                <w:szCs w:val="20"/>
              </w:rPr>
              <w:t>156,55</w:t>
            </w:r>
          </w:p>
        </w:tc>
        <w:tc>
          <w:tcPr>
            <w:tcW w:w="377" w:type="pct"/>
            <w:shd w:val="clear" w:color="auto" w:fill="auto"/>
            <w:vAlign w:val="center"/>
          </w:tcPr>
          <w:p w14:paraId="7B52704A" w14:textId="77777777" w:rsidR="004370D2" w:rsidRPr="00C27A3B" w:rsidRDefault="004370D2" w:rsidP="0035384A">
            <w:pPr>
              <w:jc w:val="center"/>
              <w:rPr>
                <w:sz w:val="20"/>
                <w:szCs w:val="20"/>
              </w:rPr>
            </w:pPr>
            <w:r w:rsidRPr="00C27A3B">
              <w:rPr>
                <w:sz w:val="20"/>
                <w:szCs w:val="20"/>
              </w:rPr>
              <w:t>91,2</w:t>
            </w:r>
          </w:p>
        </w:tc>
        <w:tc>
          <w:tcPr>
            <w:tcW w:w="386" w:type="pct"/>
            <w:shd w:val="clear" w:color="auto" w:fill="auto"/>
            <w:vAlign w:val="center"/>
          </w:tcPr>
          <w:p w14:paraId="24AAD15A" w14:textId="77777777" w:rsidR="004370D2" w:rsidRPr="00C27A3B" w:rsidRDefault="004370D2" w:rsidP="0035384A">
            <w:pPr>
              <w:jc w:val="center"/>
              <w:rPr>
                <w:sz w:val="20"/>
                <w:szCs w:val="20"/>
              </w:rPr>
            </w:pPr>
            <w:r w:rsidRPr="00C27A3B">
              <w:rPr>
                <w:sz w:val="20"/>
                <w:szCs w:val="20"/>
              </w:rPr>
              <w:t>0,88</w:t>
            </w:r>
          </w:p>
        </w:tc>
        <w:tc>
          <w:tcPr>
            <w:tcW w:w="382" w:type="pct"/>
            <w:vMerge/>
            <w:shd w:val="clear" w:color="auto" w:fill="auto"/>
            <w:vAlign w:val="center"/>
          </w:tcPr>
          <w:p w14:paraId="482E36F2" w14:textId="77777777" w:rsidR="004370D2" w:rsidRPr="00C27A3B" w:rsidRDefault="004370D2" w:rsidP="0035384A">
            <w:pPr>
              <w:jc w:val="center"/>
              <w:rPr>
                <w:sz w:val="20"/>
                <w:szCs w:val="20"/>
              </w:rPr>
            </w:pPr>
          </w:p>
        </w:tc>
        <w:tc>
          <w:tcPr>
            <w:tcW w:w="380" w:type="pct"/>
            <w:vMerge/>
            <w:shd w:val="clear" w:color="auto" w:fill="auto"/>
            <w:vAlign w:val="center"/>
          </w:tcPr>
          <w:p w14:paraId="2FFEC62B" w14:textId="77777777" w:rsidR="004370D2" w:rsidRPr="00C27A3B" w:rsidRDefault="004370D2" w:rsidP="0035384A">
            <w:pPr>
              <w:jc w:val="center"/>
              <w:rPr>
                <w:sz w:val="20"/>
                <w:szCs w:val="20"/>
              </w:rPr>
            </w:pPr>
          </w:p>
        </w:tc>
      </w:tr>
      <w:tr w:rsidR="004370D2" w:rsidRPr="00477EB9" w14:paraId="7E9B9CBC" w14:textId="77777777" w:rsidTr="00C27807">
        <w:trPr>
          <w:trHeight w:val="60"/>
        </w:trPr>
        <w:tc>
          <w:tcPr>
            <w:tcW w:w="184" w:type="pct"/>
            <w:vMerge/>
            <w:shd w:val="clear" w:color="auto" w:fill="auto"/>
            <w:vAlign w:val="center"/>
          </w:tcPr>
          <w:p w14:paraId="4FADF336"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5F583A8D" w14:textId="77777777" w:rsidR="004370D2" w:rsidRPr="00C27A3B" w:rsidRDefault="004370D2" w:rsidP="0035384A">
            <w:pPr>
              <w:rPr>
                <w:sz w:val="20"/>
                <w:szCs w:val="20"/>
              </w:rPr>
            </w:pPr>
          </w:p>
        </w:tc>
        <w:tc>
          <w:tcPr>
            <w:tcW w:w="435" w:type="pct"/>
            <w:vMerge/>
            <w:shd w:val="clear" w:color="auto" w:fill="auto"/>
            <w:vAlign w:val="center"/>
          </w:tcPr>
          <w:p w14:paraId="56CB2E8E" w14:textId="77777777" w:rsidR="004370D2" w:rsidRPr="00C27A3B" w:rsidRDefault="004370D2" w:rsidP="001009F1">
            <w:pPr>
              <w:jc w:val="center"/>
              <w:rPr>
                <w:sz w:val="20"/>
                <w:szCs w:val="20"/>
              </w:rPr>
            </w:pPr>
          </w:p>
        </w:tc>
        <w:tc>
          <w:tcPr>
            <w:tcW w:w="514" w:type="pct"/>
            <w:shd w:val="clear" w:color="auto" w:fill="auto"/>
          </w:tcPr>
          <w:p w14:paraId="4BC5D6AD" w14:textId="77777777" w:rsidR="004370D2" w:rsidRPr="00C27A3B" w:rsidRDefault="004370D2" w:rsidP="001009F1">
            <w:pPr>
              <w:jc w:val="center"/>
              <w:rPr>
                <w:sz w:val="20"/>
                <w:szCs w:val="20"/>
              </w:rPr>
            </w:pPr>
            <w:r w:rsidRPr="00C27A3B">
              <w:rPr>
                <w:sz w:val="20"/>
                <w:szCs w:val="20"/>
              </w:rPr>
              <w:t>ЗИОСАБ-1600</w:t>
            </w:r>
          </w:p>
        </w:tc>
        <w:tc>
          <w:tcPr>
            <w:tcW w:w="253" w:type="pct"/>
          </w:tcPr>
          <w:p w14:paraId="7FC9838F" w14:textId="77777777" w:rsidR="004370D2" w:rsidRPr="00C27A3B" w:rsidRDefault="004370D2" w:rsidP="001009F1">
            <w:pPr>
              <w:jc w:val="center"/>
              <w:rPr>
                <w:sz w:val="20"/>
                <w:szCs w:val="20"/>
              </w:rPr>
            </w:pPr>
            <w:r w:rsidRPr="00C27A3B">
              <w:rPr>
                <w:sz w:val="20"/>
                <w:szCs w:val="20"/>
              </w:rPr>
              <w:t>3</w:t>
            </w:r>
          </w:p>
        </w:tc>
        <w:tc>
          <w:tcPr>
            <w:tcW w:w="251" w:type="pct"/>
            <w:vMerge/>
            <w:shd w:val="clear" w:color="auto" w:fill="auto"/>
          </w:tcPr>
          <w:p w14:paraId="70C9078C" w14:textId="77777777" w:rsidR="004370D2" w:rsidRPr="00C27A3B" w:rsidRDefault="004370D2" w:rsidP="001009F1">
            <w:pPr>
              <w:jc w:val="center"/>
              <w:rPr>
                <w:sz w:val="20"/>
                <w:szCs w:val="20"/>
              </w:rPr>
            </w:pPr>
          </w:p>
        </w:tc>
        <w:tc>
          <w:tcPr>
            <w:tcW w:w="422" w:type="pct"/>
            <w:shd w:val="clear" w:color="auto" w:fill="auto"/>
          </w:tcPr>
          <w:p w14:paraId="6B3376C6" w14:textId="77777777" w:rsidR="004370D2" w:rsidRPr="00C27A3B" w:rsidRDefault="004370D2" w:rsidP="001009F1">
            <w:pPr>
              <w:jc w:val="center"/>
              <w:rPr>
                <w:sz w:val="20"/>
                <w:szCs w:val="20"/>
              </w:rPr>
            </w:pPr>
            <w:r w:rsidRPr="00C27A3B">
              <w:rPr>
                <w:sz w:val="20"/>
                <w:szCs w:val="20"/>
              </w:rPr>
              <w:t>2007</w:t>
            </w:r>
          </w:p>
        </w:tc>
        <w:tc>
          <w:tcPr>
            <w:tcW w:w="457" w:type="pct"/>
            <w:vMerge/>
            <w:shd w:val="clear" w:color="auto" w:fill="auto"/>
            <w:vAlign w:val="center"/>
          </w:tcPr>
          <w:p w14:paraId="30607FF1" w14:textId="77777777" w:rsidR="004370D2" w:rsidRPr="00C27A3B" w:rsidRDefault="004370D2" w:rsidP="0035384A">
            <w:pPr>
              <w:jc w:val="center"/>
              <w:rPr>
                <w:sz w:val="20"/>
                <w:szCs w:val="20"/>
              </w:rPr>
            </w:pPr>
          </w:p>
        </w:tc>
        <w:tc>
          <w:tcPr>
            <w:tcW w:w="405" w:type="pct"/>
            <w:shd w:val="clear" w:color="auto" w:fill="auto"/>
            <w:vAlign w:val="center"/>
          </w:tcPr>
          <w:p w14:paraId="01191DB1" w14:textId="77777777" w:rsidR="004370D2" w:rsidRPr="00C27A3B" w:rsidRDefault="004370D2" w:rsidP="0035384A">
            <w:pPr>
              <w:jc w:val="center"/>
              <w:rPr>
                <w:sz w:val="20"/>
                <w:szCs w:val="20"/>
              </w:rPr>
            </w:pPr>
            <w:r w:rsidRPr="00C27A3B">
              <w:rPr>
                <w:sz w:val="20"/>
                <w:szCs w:val="20"/>
              </w:rPr>
              <w:t>157,99</w:t>
            </w:r>
          </w:p>
        </w:tc>
        <w:tc>
          <w:tcPr>
            <w:tcW w:w="377" w:type="pct"/>
            <w:shd w:val="clear" w:color="auto" w:fill="auto"/>
            <w:vAlign w:val="center"/>
          </w:tcPr>
          <w:p w14:paraId="3B94BA4F" w14:textId="77777777" w:rsidR="004370D2" w:rsidRPr="00C27A3B" w:rsidRDefault="004370D2" w:rsidP="0035384A">
            <w:pPr>
              <w:jc w:val="center"/>
              <w:rPr>
                <w:sz w:val="20"/>
                <w:szCs w:val="20"/>
              </w:rPr>
            </w:pPr>
            <w:r w:rsidRPr="00C27A3B">
              <w:rPr>
                <w:sz w:val="20"/>
                <w:szCs w:val="20"/>
              </w:rPr>
              <w:t>90,4</w:t>
            </w:r>
          </w:p>
        </w:tc>
        <w:tc>
          <w:tcPr>
            <w:tcW w:w="386" w:type="pct"/>
            <w:shd w:val="clear" w:color="auto" w:fill="auto"/>
            <w:vAlign w:val="center"/>
          </w:tcPr>
          <w:p w14:paraId="53BC4C94" w14:textId="77777777" w:rsidR="004370D2" w:rsidRPr="00C27A3B" w:rsidRDefault="004370D2" w:rsidP="0035384A">
            <w:pPr>
              <w:jc w:val="center"/>
              <w:rPr>
                <w:sz w:val="20"/>
                <w:szCs w:val="20"/>
              </w:rPr>
            </w:pPr>
            <w:r w:rsidRPr="00C27A3B">
              <w:rPr>
                <w:sz w:val="20"/>
                <w:szCs w:val="20"/>
              </w:rPr>
              <w:t>0,88</w:t>
            </w:r>
          </w:p>
        </w:tc>
        <w:tc>
          <w:tcPr>
            <w:tcW w:w="382" w:type="pct"/>
            <w:vMerge/>
            <w:shd w:val="clear" w:color="auto" w:fill="auto"/>
            <w:vAlign w:val="center"/>
          </w:tcPr>
          <w:p w14:paraId="79D2B3F0" w14:textId="77777777" w:rsidR="004370D2" w:rsidRPr="00C27A3B" w:rsidRDefault="004370D2" w:rsidP="0035384A">
            <w:pPr>
              <w:jc w:val="center"/>
              <w:rPr>
                <w:sz w:val="20"/>
                <w:szCs w:val="20"/>
              </w:rPr>
            </w:pPr>
          </w:p>
        </w:tc>
        <w:tc>
          <w:tcPr>
            <w:tcW w:w="380" w:type="pct"/>
            <w:vMerge/>
            <w:shd w:val="clear" w:color="auto" w:fill="auto"/>
            <w:vAlign w:val="center"/>
          </w:tcPr>
          <w:p w14:paraId="234DE6CA" w14:textId="77777777" w:rsidR="004370D2" w:rsidRPr="00C27A3B" w:rsidRDefault="004370D2" w:rsidP="0035384A">
            <w:pPr>
              <w:jc w:val="center"/>
              <w:rPr>
                <w:sz w:val="20"/>
                <w:szCs w:val="20"/>
              </w:rPr>
            </w:pPr>
          </w:p>
        </w:tc>
      </w:tr>
      <w:tr w:rsidR="004370D2" w:rsidRPr="00477EB9" w14:paraId="24541118" w14:textId="77777777" w:rsidTr="00C27807">
        <w:trPr>
          <w:trHeight w:val="60"/>
        </w:trPr>
        <w:tc>
          <w:tcPr>
            <w:tcW w:w="184" w:type="pct"/>
            <w:vMerge w:val="restart"/>
            <w:shd w:val="clear" w:color="auto" w:fill="auto"/>
            <w:vAlign w:val="center"/>
          </w:tcPr>
          <w:p w14:paraId="32D8D1D5" w14:textId="77777777" w:rsidR="004370D2" w:rsidRPr="00C27A3B" w:rsidRDefault="004370D2" w:rsidP="001009F1">
            <w:pPr>
              <w:jc w:val="center"/>
              <w:rPr>
                <w:sz w:val="20"/>
                <w:szCs w:val="20"/>
                <w:lang w:eastAsia="en-US"/>
              </w:rPr>
            </w:pPr>
            <w:r w:rsidRPr="00C27A3B">
              <w:rPr>
                <w:sz w:val="20"/>
                <w:szCs w:val="20"/>
                <w:lang w:eastAsia="en-US"/>
              </w:rPr>
              <w:t>13</w:t>
            </w:r>
          </w:p>
        </w:tc>
        <w:tc>
          <w:tcPr>
            <w:tcW w:w="552" w:type="pct"/>
            <w:vMerge w:val="restart"/>
            <w:shd w:val="clear" w:color="auto" w:fill="auto"/>
            <w:vAlign w:val="center"/>
          </w:tcPr>
          <w:p w14:paraId="42F6A3D5" w14:textId="77777777" w:rsidR="004370D2" w:rsidRPr="00C27A3B" w:rsidRDefault="004370D2" w:rsidP="0035384A">
            <w:pPr>
              <w:rPr>
                <w:sz w:val="20"/>
                <w:szCs w:val="20"/>
                <w:lang w:eastAsia="en-US"/>
              </w:rPr>
            </w:pPr>
            <w:r w:rsidRPr="00C27A3B">
              <w:rPr>
                <w:sz w:val="20"/>
                <w:szCs w:val="20"/>
                <w:lang w:eastAsia="en-US"/>
              </w:rPr>
              <w:t>Котельная №13</w:t>
            </w:r>
          </w:p>
        </w:tc>
        <w:tc>
          <w:tcPr>
            <w:tcW w:w="435" w:type="pct"/>
            <w:vMerge w:val="restart"/>
            <w:shd w:val="clear" w:color="auto" w:fill="auto"/>
            <w:vAlign w:val="center"/>
          </w:tcPr>
          <w:p w14:paraId="0AF7F8DA"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vAlign w:val="center"/>
          </w:tcPr>
          <w:p w14:paraId="661267D5" w14:textId="77777777" w:rsidR="004370D2" w:rsidRPr="00C27A3B" w:rsidRDefault="004370D2" w:rsidP="001009F1">
            <w:pPr>
              <w:jc w:val="center"/>
              <w:rPr>
                <w:sz w:val="20"/>
                <w:szCs w:val="20"/>
              </w:rPr>
            </w:pPr>
            <w:r w:rsidRPr="00C27A3B">
              <w:rPr>
                <w:sz w:val="20"/>
                <w:szCs w:val="20"/>
              </w:rPr>
              <w:t>ЗИОСАБ-1000</w:t>
            </w:r>
          </w:p>
        </w:tc>
        <w:tc>
          <w:tcPr>
            <w:tcW w:w="253" w:type="pct"/>
          </w:tcPr>
          <w:p w14:paraId="6B264FC3" w14:textId="77777777" w:rsidR="004370D2" w:rsidRPr="00C27A3B" w:rsidRDefault="004370D2" w:rsidP="001009F1">
            <w:pPr>
              <w:jc w:val="center"/>
              <w:rPr>
                <w:sz w:val="20"/>
                <w:szCs w:val="20"/>
                <w:lang w:eastAsia="en-US"/>
              </w:rPr>
            </w:pPr>
            <w:r w:rsidRPr="00C27A3B">
              <w:rPr>
                <w:sz w:val="20"/>
                <w:szCs w:val="20"/>
                <w:lang w:eastAsia="en-US"/>
              </w:rPr>
              <w:t>1</w:t>
            </w:r>
          </w:p>
        </w:tc>
        <w:tc>
          <w:tcPr>
            <w:tcW w:w="251" w:type="pct"/>
            <w:vMerge w:val="restart"/>
            <w:shd w:val="clear" w:color="auto" w:fill="auto"/>
            <w:vAlign w:val="center"/>
          </w:tcPr>
          <w:p w14:paraId="37CECF92" w14:textId="77777777" w:rsidR="004370D2" w:rsidRPr="00C27A3B" w:rsidRDefault="004370D2" w:rsidP="001009F1">
            <w:pPr>
              <w:jc w:val="center"/>
              <w:rPr>
                <w:sz w:val="20"/>
                <w:szCs w:val="20"/>
                <w:lang w:eastAsia="en-US"/>
              </w:rPr>
            </w:pPr>
            <w:r w:rsidRPr="00C27A3B">
              <w:rPr>
                <w:sz w:val="20"/>
                <w:szCs w:val="20"/>
                <w:lang w:eastAsia="en-US"/>
              </w:rPr>
              <w:t>2</w:t>
            </w:r>
          </w:p>
        </w:tc>
        <w:tc>
          <w:tcPr>
            <w:tcW w:w="422" w:type="pct"/>
            <w:shd w:val="clear" w:color="auto" w:fill="auto"/>
            <w:vAlign w:val="center"/>
          </w:tcPr>
          <w:p w14:paraId="13FDE4E4" w14:textId="0A7714CB" w:rsidR="004370D2" w:rsidRPr="00C27A3B" w:rsidRDefault="0014205B" w:rsidP="001009F1">
            <w:pPr>
              <w:jc w:val="center"/>
              <w:rPr>
                <w:sz w:val="20"/>
                <w:szCs w:val="20"/>
                <w:lang w:eastAsia="en-US"/>
              </w:rPr>
            </w:pPr>
            <w:r>
              <w:rPr>
                <w:sz w:val="20"/>
                <w:szCs w:val="20"/>
                <w:lang w:eastAsia="en-US"/>
              </w:rPr>
              <w:t>2008</w:t>
            </w:r>
          </w:p>
        </w:tc>
        <w:tc>
          <w:tcPr>
            <w:tcW w:w="457" w:type="pct"/>
            <w:vMerge w:val="restart"/>
            <w:shd w:val="clear" w:color="auto" w:fill="auto"/>
            <w:vAlign w:val="center"/>
          </w:tcPr>
          <w:p w14:paraId="0E42B1EF" w14:textId="77777777" w:rsidR="004370D2" w:rsidRPr="00C27A3B" w:rsidRDefault="004370D2" w:rsidP="0035384A">
            <w:pPr>
              <w:jc w:val="center"/>
              <w:rPr>
                <w:sz w:val="20"/>
                <w:szCs w:val="20"/>
                <w:lang w:eastAsia="en-US"/>
              </w:rPr>
            </w:pPr>
            <w:r w:rsidRPr="00C27A3B">
              <w:rPr>
                <w:sz w:val="20"/>
                <w:szCs w:val="20"/>
                <w:lang w:eastAsia="en-US"/>
              </w:rPr>
              <w:t>Природный газ</w:t>
            </w:r>
          </w:p>
        </w:tc>
        <w:tc>
          <w:tcPr>
            <w:tcW w:w="405" w:type="pct"/>
            <w:shd w:val="clear" w:color="auto" w:fill="auto"/>
            <w:vAlign w:val="center"/>
          </w:tcPr>
          <w:p w14:paraId="2FB0CCA8" w14:textId="77777777" w:rsidR="004370D2" w:rsidRPr="00C27A3B" w:rsidRDefault="004370D2" w:rsidP="0035384A">
            <w:pPr>
              <w:jc w:val="center"/>
              <w:rPr>
                <w:sz w:val="20"/>
                <w:szCs w:val="20"/>
              </w:rPr>
            </w:pPr>
            <w:r w:rsidRPr="00C27A3B">
              <w:rPr>
                <w:sz w:val="20"/>
                <w:szCs w:val="20"/>
              </w:rPr>
              <w:t>160,51</w:t>
            </w:r>
          </w:p>
        </w:tc>
        <w:tc>
          <w:tcPr>
            <w:tcW w:w="377" w:type="pct"/>
            <w:shd w:val="clear" w:color="auto" w:fill="auto"/>
            <w:vAlign w:val="center"/>
          </w:tcPr>
          <w:p w14:paraId="2CA810AA" w14:textId="77777777" w:rsidR="004370D2" w:rsidRPr="00C27A3B" w:rsidRDefault="004370D2" w:rsidP="0035384A">
            <w:pPr>
              <w:jc w:val="center"/>
              <w:rPr>
                <w:sz w:val="20"/>
                <w:szCs w:val="20"/>
                <w:lang w:eastAsia="en-US"/>
              </w:rPr>
            </w:pPr>
            <w:r w:rsidRPr="00C27A3B">
              <w:rPr>
                <w:sz w:val="20"/>
                <w:szCs w:val="20"/>
                <w:lang w:eastAsia="en-US"/>
              </w:rPr>
              <w:t>89,0</w:t>
            </w:r>
          </w:p>
        </w:tc>
        <w:tc>
          <w:tcPr>
            <w:tcW w:w="386" w:type="pct"/>
            <w:shd w:val="clear" w:color="auto" w:fill="auto"/>
            <w:vAlign w:val="center"/>
          </w:tcPr>
          <w:p w14:paraId="4694161C" w14:textId="77777777" w:rsidR="004370D2" w:rsidRPr="00C27A3B" w:rsidRDefault="004370D2" w:rsidP="0035384A">
            <w:pPr>
              <w:jc w:val="center"/>
              <w:rPr>
                <w:sz w:val="20"/>
                <w:szCs w:val="20"/>
                <w:lang w:eastAsia="en-US"/>
              </w:rPr>
            </w:pPr>
            <w:r w:rsidRPr="00C27A3B">
              <w:rPr>
                <w:sz w:val="20"/>
                <w:szCs w:val="20"/>
                <w:lang w:eastAsia="en-US"/>
              </w:rPr>
              <w:t>0,626</w:t>
            </w:r>
          </w:p>
        </w:tc>
        <w:tc>
          <w:tcPr>
            <w:tcW w:w="382" w:type="pct"/>
            <w:vMerge w:val="restart"/>
            <w:shd w:val="clear" w:color="auto" w:fill="auto"/>
            <w:vAlign w:val="center"/>
          </w:tcPr>
          <w:p w14:paraId="3A210D89" w14:textId="77777777" w:rsidR="004370D2" w:rsidRPr="00C27A3B" w:rsidRDefault="004370D2" w:rsidP="0035384A">
            <w:pPr>
              <w:jc w:val="center"/>
              <w:rPr>
                <w:sz w:val="20"/>
                <w:szCs w:val="20"/>
                <w:lang w:eastAsia="en-US"/>
              </w:rPr>
            </w:pPr>
            <w:r w:rsidRPr="00C27A3B">
              <w:rPr>
                <w:sz w:val="20"/>
                <w:szCs w:val="20"/>
                <w:lang w:eastAsia="en-US"/>
              </w:rPr>
              <w:t>1,253</w:t>
            </w:r>
          </w:p>
        </w:tc>
        <w:tc>
          <w:tcPr>
            <w:tcW w:w="380" w:type="pct"/>
            <w:vMerge w:val="restart"/>
            <w:shd w:val="clear" w:color="auto" w:fill="auto"/>
            <w:vAlign w:val="center"/>
          </w:tcPr>
          <w:p w14:paraId="211100B0" w14:textId="62812D02" w:rsidR="004370D2" w:rsidRPr="00C27A3B" w:rsidRDefault="001C4B78" w:rsidP="0035384A">
            <w:pPr>
              <w:jc w:val="center"/>
              <w:rPr>
                <w:sz w:val="20"/>
                <w:szCs w:val="20"/>
                <w:lang w:eastAsia="en-US"/>
              </w:rPr>
            </w:pPr>
            <w:r>
              <w:rPr>
                <w:sz w:val="20"/>
                <w:szCs w:val="20"/>
                <w:lang w:eastAsia="en-US"/>
              </w:rPr>
              <w:t>1,72</w:t>
            </w:r>
          </w:p>
        </w:tc>
      </w:tr>
      <w:tr w:rsidR="004370D2" w:rsidRPr="00477EB9" w14:paraId="12820A19" w14:textId="77777777" w:rsidTr="00C27807">
        <w:trPr>
          <w:trHeight w:val="60"/>
        </w:trPr>
        <w:tc>
          <w:tcPr>
            <w:tcW w:w="184" w:type="pct"/>
            <w:vMerge/>
            <w:shd w:val="clear" w:color="auto" w:fill="auto"/>
            <w:vAlign w:val="center"/>
          </w:tcPr>
          <w:p w14:paraId="48207F30"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21BC3A7E" w14:textId="77777777" w:rsidR="004370D2" w:rsidRPr="00C27A3B" w:rsidRDefault="004370D2" w:rsidP="0035384A">
            <w:pPr>
              <w:rPr>
                <w:sz w:val="20"/>
                <w:szCs w:val="20"/>
                <w:lang w:eastAsia="en-US"/>
              </w:rPr>
            </w:pPr>
          </w:p>
        </w:tc>
        <w:tc>
          <w:tcPr>
            <w:tcW w:w="435" w:type="pct"/>
            <w:vMerge/>
            <w:shd w:val="clear" w:color="auto" w:fill="auto"/>
            <w:vAlign w:val="center"/>
          </w:tcPr>
          <w:p w14:paraId="4D1CB662" w14:textId="77777777" w:rsidR="004370D2" w:rsidRPr="00C27A3B" w:rsidRDefault="004370D2" w:rsidP="001009F1">
            <w:pPr>
              <w:jc w:val="center"/>
              <w:rPr>
                <w:sz w:val="20"/>
                <w:szCs w:val="20"/>
              </w:rPr>
            </w:pPr>
          </w:p>
        </w:tc>
        <w:tc>
          <w:tcPr>
            <w:tcW w:w="514" w:type="pct"/>
            <w:shd w:val="clear" w:color="auto" w:fill="auto"/>
            <w:vAlign w:val="center"/>
          </w:tcPr>
          <w:p w14:paraId="618DB9CC" w14:textId="77777777" w:rsidR="004370D2" w:rsidRPr="00C27A3B" w:rsidRDefault="004370D2" w:rsidP="001009F1">
            <w:pPr>
              <w:jc w:val="center"/>
              <w:rPr>
                <w:sz w:val="20"/>
                <w:szCs w:val="20"/>
              </w:rPr>
            </w:pPr>
            <w:r w:rsidRPr="00C27A3B">
              <w:rPr>
                <w:sz w:val="20"/>
                <w:szCs w:val="20"/>
              </w:rPr>
              <w:t>ЗИОСАБ-1000</w:t>
            </w:r>
          </w:p>
        </w:tc>
        <w:tc>
          <w:tcPr>
            <w:tcW w:w="253" w:type="pct"/>
          </w:tcPr>
          <w:p w14:paraId="151DAC0A" w14:textId="77777777" w:rsidR="004370D2" w:rsidRPr="00C27A3B" w:rsidRDefault="004370D2" w:rsidP="001009F1">
            <w:pPr>
              <w:jc w:val="center"/>
              <w:rPr>
                <w:sz w:val="20"/>
                <w:szCs w:val="20"/>
                <w:lang w:eastAsia="en-US"/>
              </w:rPr>
            </w:pPr>
            <w:r w:rsidRPr="00C27A3B">
              <w:rPr>
                <w:sz w:val="20"/>
                <w:szCs w:val="20"/>
                <w:lang w:eastAsia="en-US"/>
              </w:rPr>
              <w:t>2</w:t>
            </w:r>
          </w:p>
        </w:tc>
        <w:tc>
          <w:tcPr>
            <w:tcW w:w="251" w:type="pct"/>
            <w:vMerge/>
            <w:shd w:val="clear" w:color="auto" w:fill="auto"/>
            <w:vAlign w:val="center"/>
          </w:tcPr>
          <w:p w14:paraId="2E5DC8CF" w14:textId="77777777" w:rsidR="004370D2" w:rsidRPr="00C27A3B" w:rsidRDefault="004370D2" w:rsidP="001009F1">
            <w:pPr>
              <w:jc w:val="center"/>
              <w:rPr>
                <w:sz w:val="20"/>
                <w:szCs w:val="20"/>
                <w:lang w:eastAsia="en-US"/>
              </w:rPr>
            </w:pPr>
          </w:p>
        </w:tc>
        <w:tc>
          <w:tcPr>
            <w:tcW w:w="422" w:type="pct"/>
            <w:shd w:val="clear" w:color="auto" w:fill="auto"/>
            <w:vAlign w:val="center"/>
          </w:tcPr>
          <w:p w14:paraId="5EED8A7C" w14:textId="2845C99C" w:rsidR="004370D2" w:rsidRPr="00C27A3B" w:rsidRDefault="0014205B" w:rsidP="001009F1">
            <w:pPr>
              <w:jc w:val="center"/>
              <w:rPr>
                <w:sz w:val="20"/>
                <w:szCs w:val="20"/>
                <w:lang w:eastAsia="en-US"/>
              </w:rPr>
            </w:pPr>
            <w:r>
              <w:rPr>
                <w:sz w:val="20"/>
                <w:szCs w:val="20"/>
                <w:lang w:eastAsia="en-US"/>
              </w:rPr>
              <w:t>2008</w:t>
            </w:r>
          </w:p>
        </w:tc>
        <w:tc>
          <w:tcPr>
            <w:tcW w:w="457" w:type="pct"/>
            <w:vMerge/>
            <w:shd w:val="clear" w:color="auto" w:fill="auto"/>
            <w:vAlign w:val="center"/>
          </w:tcPr>
          <w:p w14:paraId="59E6965B" w14:textId="77777777" w:rsidR="004370D2" w:rsidRPr="00C27A3B" w:rsidRDefault="004370D2" w:rsidP="0035384A">
            <w:pPr>
              <w:jc w:val="center"/>
              <w:rPr>
                <w:sz w:val="20"/>
                <w:szCs w:val="20"/>
                <w:lang w:eastAsia="en-US"/>
              </w:rPr>
            </w:pPr>
          </w:p>
        </w:tc>
        <w:tc>
          <w:tcPr>
            <w:tcW w:w="405" w:type="pct"/>
            <w:shd w:val="clear" w:color="auto" w:fill="auto"/>
            <w:vAlign w:val="center"/>
          </w:tcPr>
          <w:p w14:paraId="7E22FCB1" w14:textId="77777777" w:rsidR="004370D2" w:rsidRPr="00C27A3B" w:rsidRDefault="004370D2" w:rsidP="0035384A">
            <w:pPr>
              <w:jc w:val="center"/>
              <w:rPr>
                <w:sz w:val="20"/>
                <w:szCs w:val="20"/>
              </w:rPr>
            </w:pPr>
            <w:r w:rsidRPr="00C27A3B">
              <w:rPr>
                <w:sz w:val="20"/>
                <w:szCs w:val="20"/>
              </w:rPr>
              <w:t>160,33</w:t>
            </w:r>
          </w:p>
        </w:tc>
        <w:tc>
          <w:tcPr>
            <w:tcW w:w="377" w:type="pct"/>
            <w:shd w:val="clear" w:color="auto" w:fill="auto"/>
            <w:vAlign w:val="center"/>
          </w:tcPr>
          <w:p w14:paraId="1F451820" w14:textId="77777777" w:rsidR="004370D2" w:rsidRPr="00C27A3B" w:rsidRDefault="004370D2" w:rsidP="0035384A">
            <w:pPr>
              <w:jc w:val="center"/>
              <w:rPr>
                <w:sz w:val="20"/>
                <w:szCs w:val="20"/>
                <w:lang w:eastAsia="en-US"/>
              </w:rPr>
            </w:pPr>
            <w:r w:rsidRPr="00C27A3B">
              <w:rPr>
                <w:sz w:val="20"/>
                <w:szCs w:val="20"/>
                <w:lang w:eastAsia="en-US"/>
              </w:rPr>
              <w:t>89,1</w:t>
            </w:r>
          </w:p>
        </w:tc>
        <w:tc>
          <w:tcPr>
            <w:tcW w:w="386" w:type="pct"/>
            <w:shd w:val="clear" w:color="auto" w:fill="auto"/>
            <w:vAlign w:val="center"/>
          </w:tcPr>
          <w:p w14:paraId="38BB46FC" w14:textId="77777777" w:rsidR="004370D2" w:rsidRPr="00C27A3B" w:rsidRDefault="004370D2" w:rsidP="0035384A">
            <w:pPr>
              <w:jc w:val="center"/>
              <w:rPr>
                <w:sz w:val="20"/>
                <w:szCs w:val="20"/>
                <w:lang w:eastAsia="en-US"/>
              </w:rPr>
            </w:pPr>
            <w:r w:rsidRPr="00C27A3B">
              <w:rPr>
                <w:sz w:val="20"/>
                <w:szCs w:val="20"/>
                <w:lang w:eastAsia="en-US"/>
              </w:rPr>
              <w:t>0,627</w:t>
            </w:r>
          </w:p>
        </w:tc>
        <w:tc>
          <w:tcPr>
            <w:tcW w:w="382" w:type="pct"/>
            <w:vMerge/>
            <w:shd w:val="clear" w:color="auto" w:fill="auto"/>
            <w:vAlign w:val="center"/>
          </w:tcPr>
          <w:p w14:paraId="039F16B4"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0936B31D" w14:textId="77777777" w:rsidR="004370D2" w:rsidRPr="00C27A3B" w:rsidRDefault="004370D2" w:rsidP="0035384A">
            <w:pPr>
              <w:jc w:val="center"/>
              <w:rPr>
                <w:sz w:val="20"/>
                <w:szCs w:val="20"/>
                <w:lang w:eastAsia="en-US"/>
              </w:rPr>
            </w:pPr>
          </w:p>
        </w:tc>
      </w:tr>
      <w:tr w:rsidR="004370D2" w:rsidRPr="00477EB9" w14:paraId="7910C185" w14:textId="77777777" w:rsidTr="00C27807">
        <w:trPr>
          <w:trHeight w:val="60"/>
        </w:trPr>
        <w:tc>
          <w:tcPr>
            <w:tcW w:w="184" w:type="pct"/>
            <w:vMerge w:val="restart"/>
            <w:shd w:val="clear" w:color="auto" w:fill="auto"/>
            <w:vAlign w:val="center"/>
          </w:tcPr>
          <w:p w14:paraId="21CA1B27" w14:textId="77777777" w:rsidR="004370D2" w:rsidRPr="00C27A3B" w:rsidRDefault="004370D2" w:rsidP="001009F1">
            <w:pPr>
              <w:jc w:val="center"/>
              <w:rPr>
                <w:sz w:val="20"/>
                <w:szCs w:val="20"/>
                <w:lang w:eastAsia="en-US"/>
              </w:rPr>
            </w:pPr>
            <w:r w:rsidRPr="00C27A3B">
              <w:rPr>
                <w:sz w:val="20"/>
                <w:szCs w:val="20"/>
                <w:lang w:eastAsia="en-US"/>
              </w:rPr>
              <w:t>14</w:t>
            </w:r>
          </w:p>
        </w:tc>
        <w:tc>
          <w:tcPr>
            <w:tcW w:w="552" w:type="pct"/>
            <w:vMerge w:val="restart"/>
            <w:shd w:val="clear" w:color="auto" w:fill="auto"/>
            <w:vAlign w:val="center"/>
          </w:tcPr>
          <w:p w14:paraId="6180783D" w14:textId="77777777" w:rsidR="004370D2" w:rsidRPr="00C27A3B" w:rsidRDefault="004370D2" w:rsidP="0035384A">
            <w:pPr>
              <w:rPr>
                <w:sz w:val="20"/>
                <w:szCs w:val="20"/>
                <w:lang w:eastAsia="en-US"/>
              </w:rPr>
            </w:pPr>
            <w:r w:rsidRPr="00C27A3B">
              <w:rPr>
                <w:sz w:val="20"/>
                <w:szCs w:val="20"/>
                <w:lang w:eastAsia="en-US"/>
              </w:rPr>
              <w:t>Котельная №14</w:t>
            </w:r>
          </w:p>
        </w:tc>
        <w:tc>
          <w:tcPr>
            <w:tcW w:w="435" w:type="pct"/>
            <w:vMerge w:val="restart"/>
            <w:shd w:val="clear" w:color="auto" w:fill="auto"/>
            <w:vAlign w:val="center"/>
          </w:tcPr>
          <w:p w14:paraId="1891AA88"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vAlign w:val="center"/>
          </w:tcPr>
          <w:p w14:paraId="2747EC3D" w14:textId="77777777" w:rsidR="004370D2" w:rsidRPr="00C27A3B" w:rsidRDefault="004370D2" w:rsidP="001009F1">
            <w:pPr>
              <w:jc w:val="center"/>
              <w:rPr>
                <w:sz w:val="20"/>
                <w:szCs w:val="20"/>
              </w:rPr>
            </w:pPr>
            <w:r w:rsidRPr="00C27A3B">
              <w:rPr>
                <w:sz w:val="20"/>
                <w:szCs w:val="20"/>
              </w:rPr>
              <w:t>ЗИО-60</w:t>
            </w:r>
          </w:p>
        </w:tc>
        <w:tc>
          <w:tcPr>
            <w:tcW w:w="253" w:type="pct"/>
          </w:tcPr>
          <w:p w14:paraId="0D3EA8EB" w14:textId="77777777" w:rsidR="004370D2" w:rsidRPr="00C27A3B" w:rsidRDefault="004370D2" w:rsidP="001009F1">
            <w:pPr>
              <w:jc w:val="center"/>
              <w:rPr>
                <w:sz w:val="20"/>
                <w:szCs w:val="20"/>
                <w:lang w:eastAsia="en-US"/>
              </w:rPr>
            </w:pPr>
            <w:r w:rsidRPr="00C27A3B">
              <w:rPr>
                <w:sz w:val="20"/>
                <w:szCs w:val="20"/>
                <w:lang w:eastAsia="en-US"/>
              </w:rPr>
              <w:t>1</w:t>
            </w:r>
          </w:p>
        </w:tc>
        <w:tc>
          <w:tcPr>
            <w:tcW w:w="251" w:type="pct"/>
            <w:vMerge w:val="restart"/>
            <w:shd w:val="clear" w:color="auto" w:fill="auto"/>
            <w:vAlign w:val="center"/>
          </w:tcPr>
          <w:p w14:paraId="37E30129" w14:textId="77777777" w:rsidR="004370D2" w:rsidRPr="00C27A3B" w:rsidRDefault="004370D2" w:rsidP="001009F1">
            <w:pPr>
              <w:jc w:val="center"/>
              <w:rPr>
                <w:sz w:val="20"/>
                <w:szCs w:val="20"/>
                <w:lang w:eastAsia="en-US"/>
              </w:rPr>
            </w:pPr>
            <w:r w:rsidRPr="00C27A3B">
              <w:rPr>
                <w:sz w:val="20"/>
                <w:szCs w:val="20"/>
                <w:lang w:eastAsia="en-US"/>
              </w:rPr>
              <w:t>4</w:t>
            </w:r>
          </w:p>
        </w:tc>
        <w:tc>
          <w:tcPr>
            <w:tcW w:w="422" w:type="pct"/>
            <w:shd w:val="clear" w:color="auto" w:fill="auto"/>
            <w:vAlign w:val="center"/>
          </w:tcPr>
          <w:p w14:paraId="1AB047CE" w14:textId="77777777" w:rsidR="004370D2" w:rsidRPr="00C27A3B" w:rsidRDefault="004370D2" w:rsidP="001009F1">
            <w:pPr>
              <w:jc w:val="center"/>
              <w:rPr>
                <w:sz w:val="20"/>
                <w:szCs w:val="20"/>
                <w:lang w:eastAsia="en-US"/>
              </w:rPr>
            </w:pPr>
            <w:r w:rsidRPr="00C27A3B">
              <w:rPr>
                <w:sz w:val="20"/>
                <w:szCs w:val="20"/>
                <w:lang w:eastAsia="en-US"/>
              </w:rPr>
              <w:t>1991</w:t>
            </w:r>
          </w:p>
        </w:tc>
        <w:tc>
          <w:tcPr>
            <w:tcW w:w="457" w:type="pct"/>
            <w:vMerge w:val="restart"/>
            <w:shd w:val="clear" w:color="auto" w:fill="auto"/>
            <w:vAlign w:val="center"/>
          </w:tcPr>
          <w:p w14:paraId="77BF6F5E" w14:textId="77777777" w:rsidR="004370D2" w:rsidRPr="00C27A3B" w:rsidRDefault="004370D2" w:rsidP="0035384A">
            <w:pPr>
              <w:jc w:val="center"/>
              <w:rPr>
                <w:sz w:val="20"/>
                <w:szCs w:val="20"/>
                <w:lang w:eastAsia="en-US"/>
              </w:rPr>
            </w:pPr>
            <w:r w:rsidRPr="00C27A3B">
              <w:rPr>
                <w:sz w:val="20"/>
                <w:szCs w:val="20"/>
                <w:lang w:eastAsia="en-US"/>
              </w:rPr>
              <w:t>Природный газ</w:t>
            </w:r>
          </w:p>
        </w:tc>
        <w:tc>
          <w:tcPr>
            <w:tcW w:w="405" w:type="pct"/>
            <w:shd w:val="clear" w:color="auto" w:fill="auto"/>
            <w:vAlign w:val="center"/>
          </w:tcPr>
          <w:p w14:paraId="06205892" w14:textId="77777777" w:rsidR="004370D2" w:rsidRPr="00C27A3B" w:rsidRDefault="004370D2" w:rsidP="0035384A">
            <w:pPr>
              <w:jc w:val="center"/>
              <w:rPr>
                <w:sz w:val="20"/>
                <w:szCs w:val="20"/>
              </w:rPr>
            </w:pPr>
            <w:r w:rsidRPr="00C27A3B">
              <w:rPr>
                <w:sz w:val="20"/>
                <w:szCs w:val="20"/>
              </w:rPr>
              <w:t>164,96</w:t>
            </w:r>
          </w:p>
        </w:tc>
        <w:tc>
          <w:tcPr>
            <w:tcW w:w="377" w:type="pct"/>
            <w:shd w:val="clear" w:color="auto" w:fill="auto"/>
            <w:vAlign w:val="center"/>
          </w:tcPr>
          <w:p w14:paraId="21F2906A" w14:textId="77777777" w:rsidR="004370D2" w:rsidRPr="00C27A3B" w:rsidRDefault="004370D2" w:rsidP="0035384A">
            <w:pPr>
              <w:jc w:val="center"/>
              <w:rPr>
                <w:sz w:val="20"/>
                <w:szCs w:val="20"/>
                <w:lang w:eastAsia="en-US"/>
              </w:rPr>
            </w:pPr>
            <w:r w:rsidRPr="00C27A3B">
              <w:rPr>
                <w:sz w:val="20"/>
                <w:szCs w:val="20"/>
                <w:lang w:eastAsia="en-US"/>
              </w:rPr>
              <w:t>86,6</w:t>
            </w:r>
          </w:p>
        </w:tc>
        <w:tc>
          <w:tcPr>
            <w:tcW w:w="386" w:type="pct"/>
            <w:shd w:val="clear" w:color="auto" w:fill="auto"/>
            <w:vAlign w:val="center"/>
          </w:tcPr>
          <w:p w14:paraId="719AEEE6" w14:textId="77777777" w:rsidR="004370D2" w:rsidRPr="00C27A3B" w:rsidRDefault="004370D2" w:rsidP="0035384A">
            <w:pPr>
              <w:jc w:val="center"/>
              <w:rPr>
                <w:sz w:val="20"/>
                <w:szCs w:val="20"/>
                <w:lang w:eastAsia="en-US"/>
              </w:rPr>
            </w:pPr>
            <w:r w:rsidRPr="00C27A3B">
              <w:rPr>
                <w:sz w:val="20"/>
                <w:szCs w:val="20"/>
                <w:lang w:eastAsia="en-US"/>
              </w:rPr>
              <w:t>0,83</w:t>
            </w:r>
          </w:p>
        </w:tc>
        <w:tc>
          <w:tcPr>
            <w:tcW w:w="382" w:type="pct"/>
            <w:vMerge w:val="restart"/>
            <w:shd w:val="clear" w:color="auto" w:fill="auto"/>
            <w:vAlign w:val="center"/>
          </w:tcPr>
          <w:p w14:paraId="5FCBD6D4" w14:textId="77777777" w:rsidR="004370D2" w:rsidRPr="00C27A3B" w:rsidRDefault="004370D2" w:rsidP="0035384A">
            <w:pPr>
              <w:jc w:val="center"/>
              <w:rPr>
                <w:sz w:val="20"/>
                <w:szCs w:val="20"/>
                <w:lang w:eastAsia="en-US"/>
              </w:rPr>
            </w:pPr>
            <w:r w:rsidRPr="00C27A3B">
              <w:rPr>
                <w:sz w:val="20"/>
                <w:szCs w:val="20"/>
                <w:lang w:eastAsia="en-US"/>
              </w:rPr>
              <w:t>3,144</w:t>
            </w:r>
          </w:p>
        </w:tc>
        <w:tc>
          <w:tcPr>
            <w:tcW w:w="380" w:type="pct"/>
            <w:vMerge w:val="restart"/>
            <w:shd w:val="clear" w:color="auto" w:fill="auto"/>
            <w:vAlign w:val="center"/>
          </w:tcPr>
          <w:p w14:paraId="29FD64CC" w14:textId="1C9651C1" w:rsidR="004370D2" w:rsidRPr="00C27A3B" w:rsidRDefault="001C4B78" w:rsidP="0035384A">
            <w:pPr>
              <w:jc w:val="center"/>
              <w:rPr>
                <w:sz w:val="20"/>
                <w:szCs w:val="20"/>
                <w:lang w:eastAsia="en-US"/>
              </w:rPr>
            </w:pPr>
            <w:r>
              <w:rPr>
                <w:sz w:val="20"/>
                <w:szCs w:val="20"/>
                <w:lang w:eastAsia="en-US"/>
              </w:rPr>
              <w:t>3,6</w:t>
            </w:r>
          </w:p>
        </w:tc>
      </w:tr>
      <w:tr w:rsidR="004370D2" w:rsidRPr="00477EB9" w14:paraId="4C73DC63" w14:textId="77777777" w:rsidTr="00C27807">
        <w:trPr>
          <w:trHeight w:val="60"/>
        </w:trPr>
        <w:tc>
          <w:tcPr>
            <w:tcW w:w="184" w:type="pct"/>
            <w:vMerge/>
            <w:shd w:val="clear" w:color="auto" w:fill="auto"/>
            <w:vAlign w:val="center"/>
          </w:tcPr>
          <w:p w14:paraId="12DCFC3D"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42C55972" w14:textId="77777777" w:rsidR="004370D2" w:rsidRPr="00C27A3B" w:rsidRDefault="004370D2" w:rsidP="0035384A">
            <w:pPr>
              <w:rPr>
                <w:sz w:val="20"/>
                <w:szCs w:val="20"/>
                <w:lang w:eastAsia="en-US"/>
              </w:rPr>
            </w:pPr>
          </w:p>
        </w:tc>
        <w:tc>
          <w:tcPr>
            <w:tcW w:w="435" w:type="pct"/>
            <w:vMerge/>
            <w:shd w:val="clear" w:color="auto" w:fill="auto"/>
            <w:vAlign w:val="center"/>
          </w:tcPr>
          <w:p w14:paraId="2805477A" w14:textId="77777777" w:rsidR="004370D2" w:rsidRPr="00C27A3B" w:rsidRDefault="004370D2" w:rsidP="001009F1">
            <w:pPr>
              <w:jc w:val="center"/>
              <w:rPr>
                <w:sz w:val="20"/>
                <w:szCs w:val="20"/>
              </w:rPr>
            </w:pPr>
          </w:p>
        </w:tc>
        <w:tc>
          <w:tcPr>
            <w:tcW w:w="514" w:type="pct"/>
            <w:shd w:val="clear" w:color="auto" w:fill="auto"/>
            <w:vAlign w:val="center"/>
          </w:tcPr>
          <w:p w14:paraId="6D93DDB9" w14:textId="77777777" w:rsidR="004370D2" w:rsidRPr="00C27A3B" w:rsidRDefault="004370D2" w:rsidP="001009F1">
            <w:pPr>
              <w:jc w:val="center"/>
              <w:rPr>
                <w:sz w:val="20"/>
                <w:szCs w:val="20"/>
              </w:rPr>
            </w:pPr>
            <w:r w:rsidRPr="00C27A3B">
              <w:rPr>
                <w:sz w:val="20"/>
                <w:szCs w:val="20"/>
                <w:lang w:eastAsia="en-US"/>
              </w:rPr>
              <w:t>ЗИО-60</w:t>
            </w:r>
          </w:p>
        </w:tc>
        <w:tc>
          <w:tcPr>
            <w:tcW w:w="253" w:type="pct"/>
          </w:tcPr>
          <w:p w14:paraId="5CADEA35" w14:textId="77777777" w:rsidR="004370D2" w:rsidRPr="00C27A3B" w:rsidRDefault="004370D2" w:rsidP="001009F1">
            <w:pPr>
              <w:jc w:val="center"/>
              <w:rPr>
                <w:sz w:val="20"/>
                <w:szCs w:val="20"/>
                <w:lang w:eastAsia="en-US"/>
              </w:rPr>
            </w:pPr>
            <w:r w:rsidRPr="00C27A3B">
              <w:rPr>
                <w:sz w:val="20"/>
                <w:szCs w:val="20"/>
                <w:lang w:eastAsia="en-US"/>
              </w:rPr>
              <w:t>2</w:t>
            </w:r>
          </w:p>
        </w:tc>
        <w:tc>
          <w:tcPr>
            <w:tcW w:w="251" w:type="pct"/>
            <w:vMerge/>
            <w:shd w:val="clear" w:color="auto" w:fill="auto"/>
            <w:vAlign w:val="center"/>
          </w:tcPr>
          <w:p w14:paraId="16FED197" w14:textId="77777777" w:rsidR="004370D2" w:rsidRPr="00C27A3B" w:rsidRDefault="004370D2" w:rsidP="001009F1">
            <w:pPr>
              <w:jc w:val="center"/>
              <w:rPr>
                <w:sz w:val="20"/>
                <w:szCs w:val="20"/>
                <w:lang w:eastAsia="en-US"/>
              </w:rPr>
            </w:pPr>
          </w:p>
        </w:tc>
        <w:tc>
          <w:tcPr>
            <w:tcW w:w="422" w:type="pct"/>
            <w:shd w:val="clear" w:color="auto" w:fill="auto"/>
          </w:tcPr>
          <w:p w14:paraId="48BB5BA1" w14:textId="77777777" w:rsidR="004370D2" w:rsidRPr="00C27A3B" w:rsidRDefault="004370D2" w:rsidP="001009F1">
            <w:pPr>
              <w:jc w:val="center"/>
              <w:rPr>
                <w:sz w:val="20"/>
                <w:szCs w:val="20"/>
                <w:lang w:eastAsia="en-US"/>
              </w:rPr>
            </w:pPr>
            <w:r w:rsidRPr="00C27A3B">
              <w:rPr>
                <w:sz w:val="20"/>
                <w:szCs w:val="20"/>
                <w:lang w:eastAsia="en-US"/>
              </w:rPr>
              <w:t>1991</w:t>
            </w:r>
          </w:p>
        </w:tc>
        <w:tc>
          <w:tcPr>
            <w:tcW w:w="457" w:type="pct"/>
            <w:vMerge/>
            <w:shd w:val="clear" w:color="auto" w:fill="auto"/>
            <w:vAlign w:val="center"/>
          </w:tcPr>
          <w:p w14:paraId="56B71E28" w14:textId="77777777" w:rsidR="004370D2" w:rsidRPr="00C27A3B" w:rsidRDefault="004370D2" w:rsidP="0035384A">
            <w:pPr>
              <w:jc w:val="center"/>
              <w:rPr>
                <w:sz w:val="20"/>
                <w:szCs w:val="20"/>
                <w:lang w:eastAsia="en-US"/>
              </w:rPr>
            </w:pPr>
          </w:p>
        </w:tc>
        <w:tc>
          <w:tcPr>
            <w:tcW w:w="405" w:type="pct"/>
            <w:shd w:val="clear" w:color="auto" w:fill="auto"/>
            <w:vAlign w:val="center"/>
          </w:tcPr>
          <w:p w14:paraId="4A0CC93C" w14:textId="77777777" w:rsidR="004370D2" w:rsidRPr="00C27A3B" w:rsidRDefault="004370D2" w:rsidP="0035384A">
            <w:pPr>
              <w:jc w:val="center"/>
              <w:rPr>
                <w:sz w:val="20"/>
                <w:szCs w:val="20"/>
              </w:rPr>
            </w:pPr>
            <w:r w:rsidRPr="00C27A3B">
              <w:rPr>
                <w:sz w:val="20"/>
                <w:szCs w:val="20"/>
              </w:rPr>
              <w:t>164,96</w:t>
            </w:r>
          </w:p>
        </w:tc>
        <w:tc>
          <w:tcPr>
            <w:tcW w:w="377" w:type="pct"/>
            <w:shd w:val="clear" w:color="auto" w:fill="auto"/>
            <w:vAlign w:val="center"/>
          </w:tcPr>
          <w:p w14:paraId="6790E16E" w14:textId="77777777" w:rsidR="004370D2" w:rsidRPr="00C27A3B" w:rsidRDefault="004370D2" w:rsidP="0035384A">
            <w:pPr>
              <w:jc w:val="center"/>
              <w:rPr>
                <w:sz w:val="20"/>
                <w:szCs w:val="20"/>
                <w:lang w:eastAsia="en-US"/>
              </w:rPr>
            </w:pPr>
            <w:r w:rsidRPr="00C27A3B">
              <w:rPr>
                <w:sz w:val="20"/>
                <w:szCs w:val="20"/>
                <w:lang w:eastAsia="en-US"/>
              </w:rPr>
              <w:t>86,4</w:t>
            </w:r>
          </w:p>
        </w:tc>
        <w:tc>
          <w:tcPr>
            <w:tcW w:w="386" w:type="pct"/>
            <w:shd w:val="clear" w:color="auto" w:fill="auto"/>
            <w:vAlign w:val="center"/>
          </w:tcPr>
          <w:p w14:paraId="3C25229C" w14:textId="77777777" w:rsidR="004370D2" w:rsidRPr="00C27A3B" w:rsidRDefault="004370D2" w:rsidP="0035384A">
            <w:pPr>
              <w:jc w:val="center"/>
              <w:rPr>
                <w:sz w:val="20"/>
                <w:szCs w:val="20"/>
                <w:lang w:eastAsia="en-US"/>
              </w:rPr>
            </w:pPr>
            <w:r w:rsidRPr="00C27A3B">
              <w:rPr>
                <w:sz w:val="20"/>
                <w:szCs w:val="20"/>
                <w:lang w:eastAsia="en-US"/>
              </w:rPr>
              <w:t>0,81</w:t>
            </w:r>
          </w:p>
        </w:tc>
        <w:tc>
          <w:tcPr>
            <w:tcW w:w="382" w:type="pct"/>
            <w:vMerge/>
            <w:shd w:val="clear" w:color="auto" w:fill="auto"/>
            <w:vAlign w:val="center"/>
          </w:tcPr>
          <w:p w14:paraId="77AD98DB"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59CDEFC2" w14:textId="77777777" w:rsidR="004370D2" w:rsidRPr="00C27A3B" w:rsidRDefault="004370D2" w:rsidP="0035384A">
            <w:pPr>
              <w:jc w:val="center"/>
              <w:rPr>
                <w:sz w:val="20"/>
                <w:szCs w:val="20"/>
                <w:lang w:eastAsia="en-US"/>
              </w:rPr>
            </w:pPr>
          </w:p>
        </w:tc>
      </w:tr>
      <w:tr w:rsidR="004370D2" w:rsidRPr="00477EB9" w14:paraId="2DE4F450" w14:textId="77777777" w:rsidTr="00C27807">
        <w:trPr>
          <w:trHeight w:val="60"/>
        </w:trPr>
        <w:tc>
          <w:tcPr>
            <w:tcW w:w="184" w:type="pct"/>
            <w:vMerge/>
            <w:shd w:val="clear" w:color="auto" w:fill="auto"/>
            <w:vAlign w:val="center"/>
          </w:tcPr>
          <w:p w14:paraId="13DAA5EC"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461C0E0C" w14:textId="77777777" w:rsidR="004370D2" w:rsidRPr="00C27A3B" w:rsidRDefault="004370D2" w:rsidP="0035384A">
            <w:pPr>
              <w:rPr>
                <w:sz w:val="20"/>
                <w:szCs w:val="20"/>
                <w:lang w:eastAsia="en-US"/>
              </w:rPr>
            </w:pPr>
          </w:p>
        </w:tc>
        <w:tc>
          <w:tcPr>
            <w:tcW w:w="435" w:type="pct"/>
            <w:vMerge/>
            <w:shd w:val="clear" w:color="auto" w:fill="auto"/>
            <w:vAlign w:val="center"/>
          </w:tcPr>
          <w:p w14:paraId="3D53CEDB" w14:textId="77777777" w:rsidR="004370D2" w:rsidRPr="00C27A3B" w:rsidRDefault="004370D2" w:rsidP="001009F1">
            <w:pPr>
              <w:jc w:val="center"/>
              <w:rPr>
                <w:sz w:val="20"/>
                <w:szCs w:val="20"/>
              </w:rPr>
            </w:pPr>
          </w:p>
        </w:tc>
        <w:tc>
          <w:tcPr>
            <w:tcW w:w="514" w:type="pct"/>
            <w:shd w:val="clear" w:color="auto" w:fill="auto"/>
            <w:vAlign w:val="center"/>
          </w:tcPr>
          <w:p w14:paraId="533381FF" w14:textId="77777777" w:rsidR="004370D2" w:rsidRPr="00C27A3B" w:rsidRDefault="004370D2" w:rsidP="001009F1">
            <w:pPr>
              <w:jc w:val="center"/>
              <w:rPr>
                <w:sz w:val="20"/>
                <w:szCs w:val="20"/>
              </w:rPr>
            </w:pPr>
            <w:r w:rsidRPr="00C27A3B">
              <w:rPr>
                <w:sz w:val="20"/>
                <w:szCs w:val="20"/>
                <w:lang w:eastAsia="en-US"/>
              </w:rPr>
              <w:t>ЗИО-60</w:t>
            </w:r>
          </w:p>
        </w:tc>
        <w:tc>
          <w:tcPr>
            <w:tcW w:w="253" w:type="pct"/>
          </w:tcPr>
          <w:p w14:paraId="7A0EF6B0" w14:textId="77777777" w:rsidR="004370D2" w:rsidRPr="00C27A3B" w:rsidRDefault="004370D2" w:rsidP="001009F1">
            <w:pPr>
              <w:jc w:val="center"/>
              <w:rPr>
                <w:sz w:val="20"/>
                <w:szCs w:val="20"/>
                <w:lang w:eastAsia="en-US"/>
              </w:rPr>
            </w:pPr>
            <w:r w:rsidRPr="00C27A3B">
              <w:rPr>
                <w:sz w:val="20"/>
                <w:szCs w:val="20"/>
                <w:lang w:eastAsia="en-US"/>
              </w:rPr>
              <w:t>3</w:t>
            </w:r>
          </w:p>
        </w:tc>
        <w:tc>
          <w:tcPr>
            <w:tcW w:w="251" w:type="pct"/>
            <w:vMerge/>
            <w:shd w:val="clear" w:color="auto" w:fill="auto"/>
            <w:vAlign w:val="center"/>
          </w:tcPr>
          <w:p w14:paraId="2B1AC316" w14:textId="77777777" w:rsidR="004370D2" w:rsidRPr="00C27A3B" w:rsidRDefault="004370D2" w:rsidP="001009F1">
            <w:pPr>
              <w:jc w:val="center"/>
              <w:rPr>
                <w:sz w:val="20"/>
                <w:szCs w:val="20"/>
                <w:lang w:eastAsia="en-US"/>
              </w:rPr>
            </w:pPr>
          </w:p>
        </w:tc>
        <w:tc>
          <w:tcPr>
            <w:tcW w:w="422" w:type="pct"/>
            <w:shd w:val="clear" w:color="auto" w:fill="auto"/>
          </w:tcPr>
          <w:p w14:paraId="3CBAF44A" w14:textId="77777777" w:rsidR="004370D2" w:rsidRPr="00C27A3B" w:rsidRDefault="004370D2" w:rsidP="001009F1">
            <w:pPr>
              <w:jc w:val="center"/>
              <w:rPr>
                <w:sz w:val="20"/>
                <w:szCs w:val="20"/>
                <w:lang w:eastAsia="en-US"/>
              </w:rPr>
            </w:pPr>
            <w:r w:rsidRPr="00C27A3B">
              <w:rPr>
                <w:sz w:val="20"/>
                <w:szCs w:val="20"/>
                <w:lang w:eastAsia="en-US"/>
              </w:rPr>
              <w:t>1991</w:t>
            </w:r>
          </w:p>
        </w:tc>
        <w:tc>
          <w:tcPr>
            <w:tcW w:w="457" w:type="pct"/>
            <w:vMerge/>
            <w:shd w:val="clear" w:color="auto" w:fill="auto"/>
            <w:vAlign w:val="center"/>
          </w:tcPr>
          <w:p w14:paraId="6B3A97CB" w14:textId="77777777" w:rsidR="004370D2" w:rsidRPr="00C27A3B" w:rsidRDefault="004370D2" w:rsidP="0035384A">
            <w:pPr>
              <w:jc w:val="center"/>
              <w:rPr>
                <w:sz w:val="20"/>
                <w:szCs w:val="20"/>
                <w:lang w:eastAsia="en-US"/>
              </w:rPr>
            </w:pPr>
          </w:p>
        </w:tc>
        <w:tc>
          <w:tcPr>
            <w:tcW w:w="405" w:type="pct"/>
            <w:shd w:val="clear" w:color="auto" w:fill="auto"/>
            <w:vAlign w:val="center"/>
          </w:tcPr>
          <w:p w14:paraId="41DE2994" w14:textId="77777777" w:rsidR="004370D2" w:rsidRPr="00C27A3B" w:rsidRDefault="004370D2" w:rsidP="0035384A">
            <w:pPr>
              <w:jc w:val="center"/>
              <w:rPr>
                <w:sz w:val="20"/>
                <w:szCs w:val="20"/>
              </w:rPr>
            </w:pPr>
            <w:r w:rsidRPr="00C27A3B">
              <w:rPr>
                <w:sz w:val="20"/>
                <w:szCs w:val="20"/>
              </w:rPr>
              <w:t>165,5</w:t>
            </w:r>
          </w:p>
        </w:tc>
        <w:tc>
          <w:tcPr>
            <w:tcW w:w="377" w:type="pct"/>
            <w:shd w:val="clear" w:color="auto" w:fill="auto"/>
            <w:vAlign w:val="center"/>
          </w:tcPr>
          <w:p w14:paraId="02EDDCB9" w14:textId="77777777" w:rsidR="004370D2" w:rsidRPr="00C27A3B" w:rsidRDefault="004370D2" w:rsidP="0035384A">
            <w:pPr>
              <w:jc w:val="center"/>
              <w:rPr>
                <w:sz w:val="20"/>
                <w:szCs w:val="20"/>
                <w:lang w:eastAsia="en-US"/>
              </w:rPr>
            </w:pPr>
            <w:r w:rsidRPr="00C27A3B">
              <w:rPr>
                <w:sz w:val="20"/>
                <w:szCs w:val="20"/>
                <w:lang w:eastAsia="en-US"/>
              </w:rPr>
              <w:t>86,3</w:t>
            </w:r>
          </w:p>
        </w:tc>
        <w:tc>
          <w:tcPr>
            <w:tcW w:w="386" w:type="pct"/>
            <w:shd w:val="clear" w:color="auto" w:fill="auto"/>
            <w:vAlign w:val="center"/>
          </w:tcPr>
          <w:p w14:paraId="7A396365" w14:textId="77777777" w:rsidR="004370D2" w:rsidRPr="00C27A3B" w:rsidRDefault="004370D2" w:rsidP="0035384A">
            <w:pPr>
              <w:jc w:val="center"/>
              <w:rPr>
                <w:sz w:val="20"/>
                <w:szCs w:val="20"/>
                <w:lang w:eastAsia="en-US"/>
              </w:rPr>
            </w:pPr>
            <w:r w:rsidRPr="00C27A3B">
              <w:rPr>
                <w:sz w:val="20"/>
                <w:szCs w:val="20"/>
                <w:lang w:eastAsia="en-US"/>
              </w:rPr>
              <w:t>0,793</w:t>
            </w:r>
          </w:p>
        </w:tc>
        <w:tc>
          <w:tcPr>
            <w:tcW w:w="382" w:type="pct"/>
            <w:vMerge/>
            <w:shd w:val="clear" w:color="auto" w:fill="auto"/>
            <w:vAlign w:val="center"/>
          </w:tcPr>
          <w:p w14:paraId="06A710C2"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523A9EA5" w14:textId="77777777" w:rsidR="004370D2" w:rsidRPr="00C27A3B" w:rsidRDefault="004370D2" w:rsidP="0035384A">
            <w:pPr>
              <w:jc w:val="center"/>
              <w:rPr>
                <w:sz w:val="20"/>
                <w:szCs w:val="20"/>
                <w:lang w:eastAsia="en-US"/>
              </w:rPr>
            </w:pPr>
          </w:p>
        </w:tc>
      </w:tr>
      <w:tr w:rsidR="004370D2" w:rsidRPr="00477EB9" w14:paraId="4CE2AD71" w14:textId="77777777" w:rsidTr="00C27807">
        <w:trPr>
          <w:trHeight w:val="60"/>
        </w:trPr>
        <w:tc>
          <w:tcPr>
            <w:tcW w:w="184" w:type="pct"/>
            <w:vMerge/>
            <w:shd w:val="clear" w:color="auto" w:fill="auto"/>
            <w:vAlign w:val="center"/>
          </w:tcPr>
          <w:p w14:paraId="437D68C5"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3D2920E3" w14:textId="77777777" w:rsidR="004370D2" w:rsidRPr="00C27A3B" w:rsidRDefault="004370D2" w:rsidP="0035384A">
            <w:pPr>
              <w:rPr>
                <w:sz w:val="20"/>
                <w:szCs w:val="20"/>
                <w:lang w:eastAsia="en-US"/>
              </w:rPr>
            </w:pPr>
          </w:p>
        </w:tc>
        <w:tc>
          <w:tcPr>
            <w:tcW w:w="435" w:type="pct"/>
            <w:vMerge/>
            <w:shd w:val="clear" w:color="auto" w:fill="auto"/>
            <w:vAlign w:val="center"/>
          </w:tcPr>
          <w:p w14:paraId="6DDF7DB4" w14:textId="77777777" w:rsidR="004370D2" w:rsidRPr="00C27A3B" w:rsidRDefault="004370D2" w:rsidP="001009F1">
            <w:pPr>
              <w:jc w:val="center"/>
              <w:rPr>
                <w:sz w:val="20"/>
                <w:szCs w:val="20"/>
              </w:rPr>
            </w:pPr>
          </w:p>
        </w:tc>
        <w:tc>
          <w:tcPr>
            <w:tcW w:w="514" w:type="pct"/>
            <w:shd w:val="clear" w:color="auto" w:fill="auto"/>
            <w:vAlign w:val="center"/>
          </w:tcPr>
          <w:p w14:paraId="31E6490B" w14:textId="77777777" w:rsidR="004370D2" w:rsidRPr="00C27A3B" w:rsidRDefault="004370D2" w:rsidP="001009F1">
            <w:pPr>
              <w:jc w:val="center"/>
              <w:rPr>
                <w:sz w:val="20"/>
                <w:szCs w:val="20"/>
              </w:rPr>
            </w:pPr>
            <w:r w:rsidRPr="00C27A3B">
              <w:rPr>
                <w:sz w:val="20"/>
                <w:szCs w:val="20"/>
                <w:lang w:eastAsia="en-US"/>
              </w:rPr>
              <w:t>ЗИО-60</w:t>
            </w:r>
          </w:p>
        </w:tc>
        <w:tc>
          <w:tcPr>
            <w:tcW w:w="253" w:type="pct"/>
          </w:tcPr>
          <w:p w14:paraId="6A8CFF23" w14:textId="77777777" w:rsidR="004370D2" w:rsidRPr="00C27A3B" w:rsidRDefault="004370D2" w:rsidP="001009F1">
            <w:pPr>
              <w:jc w:val="center"/>
              <w:rPr>
                <w:sz w:val="20"/>
                <w:szCs w:val="20"/>
                <w:lang w:eastAsia="en-US"/>
              </w:rPr>
            </w:pPr>
            <w:r w:rsidRPr="00C27A3B">
              <w:rPr>
                <w:sz w:val="20"/>
                <w:szCs w:val="20"/>
                <w:lang w:eastAsia="en-US"/>
              </w:rPr>
              <w:t>4</w:t>
            </w:r>
          </w:p>
        </w:tc>
        <w:tc>
          <w:tcPr>
            <w:tcW w:w="251" w:type="pct"/>
            <w:vMerge/>
            <w:shd w:val="clear" w:color="auto" w:fill="auto"/>
            <w:vAlign w:val="center"/>
          </w:tcPr>
          <w:p w14:paraId="3E24E13E" w14:textId="77777777" w:rsidR="004370D2" w:rsidRPr="00C27A3B" w:rsidRDefault="004370D2" w:rsidP="001009F1">
            <w:pPr>
              <w:jc w:val="center"/>
              <w:rPr>
                <w:sz w:val="20"/>
                <w:szCs w:val="20"/>
                <w:lang w:eastAsia="en-US"/>
              </w:rPr>
            </w:pPr>
          </w:p>
        </w:tc>
        <w:tc>
          <w:tcPr>
            <w:tcW w:w="422" w:type="pct"/>
            <w:shd w:val="clear" w:color="auto" w:fill="auto"/>
          </w:tcPr>
          <w:p w14:paraId="27E1E735" w14:textId="77777777" w:rsidR="004370D2" w:rsidRPr="00C27A3B" w:rsidRDefault="004370D2" w:rsidP="001009F1">
            <w:pPr>
              <w:jc w:val="center"/>
              <w:rPr>
                <w:sz w:val="20"/>
                <w:szCs w:val="20"/>
                <w:lang w:eastAsia="en-US"/>
              </w:rPr>
            </w:pPr>
            <w:r w:rsidRPr="00C27A3B">
              <w:rPr>
                <w:sz w:val="20"/>
                <w:szCs w:val="20"/>
                <w:lang w:eastAsia="en-US"/>
              </w:rPr>
              <w:t>1991</w:t>
            </w:r>
          </w:p>
        </w:tc>
        <w:tc>
          <w:tcPr>
            <w:tcW w:w="457" w:type="pct"/>
            <w:vMerge/>
            <w:shd w:val="clear" w:color="auto" w:fill="auto"/>
            <w:vAlign w:val="center"/>
          </w:tcPr>
          <w:p w14:paraId="206FB45F" w14:textId="77777777" w:rsidR="004370D2" w:rsidRPr="00C27A3B" w:rsidRDefault="004370D2" w:rsidP="0035384A">
            <w:pPr>
              <w:jc w:val="center"/>
              <w:rPr>
                <w:sz w:val="20"/>
                <w:szCs w:val="20"/>
                <w:lang w:eastAsia="en-US"/>
              </w:rPr>
            </w:pPr>
          </w:p>
        </w:tc>
        <w:tc>
          <w:tcPr>
            <w:tcW w:w="405" w:type="pct"/>
            <w:shd w:val="clear" w:color="auto" w:fill="auto"/>
            <w:vAlign w:val="center"/>
          </w:tcPr>
          <w:p w14:paraId="78676B5D" w14:textId="77777777" w:rsidR="004370D2" w:rsidRPr="00C27A3B" w:rsidRDefault="004370D2" w:rsidP="0035384A">
            <w:pPr>
              <w:jc w:val="center"/>
              <w:rPr>
                <w:sz w:val="20"/>
                <w:szCs w:val="20"/>
              </w:rPr>
            </w:pPr>
            <w:r w:rsidRPr="00C27A3B">
              <w:rPr>
                <w:sz w:val="20"/>
                <w:szCs w:val="20"/>
              </w:rPr>
              <w:t>179,47</w:t>
            </w:r>
          </w:p>
        </w:tc>
        <w:tc>
          <w:tcPr>
            <w:tcW w:w="377" w:type="pct"/>
            <w:shd w:val="clear" w:color="auto" w:fill="auto"/>
            <w:vAlign w:val="center"/>
          </w:tcPr>
          <w:p w14:paraId="328EBA3C" w14:textId="77777777" w:rsidR="004370D2" w:rsidRPr="00C27A3B" w:rsidRDefault="004370D2" w:rsidP="0035384A">
            <w:pPr>
              <w:jc w:val="center"/>
              <w:rPr>
                <w:sz w:val="20"/>
                <w:szCs w:val="20"/>
                <w:lang w:eastAsia="en-US"/>
              </w:rPr>
            </w:pPr>
            <w:r w:rsidRPr="00C27A3B">
              <w:rPr>
                <w:sz w:val="20"/>
                <w:szCs w:val="20"/>
                <w:lang w:eastAsia="en-US"/>
              </w:rPr>
              <w:t>79,4</w:t>
            </w:r>
          </w:p>
        </w:tc>
        <w:tc>
          <w:tcPr>
            <w:tcW w:w="386" w:type="pct"/>
            <w:shd w:val="clear" w:color="auto" w:fill="auto"/>
            <w:vAlign w:val="center"/>
          </w:tcPr>
          <w:p w14:paraId="288B558F" w14:textId="77777777" w:rsidR="004370D2" w:rsidRPr="00C27A3B" w:rsidRDefault="004370D2" w:rsidP="0035384A">
            <w:pPr>
              <w:jc w:val="center"/>
              <w:rPr>
                <w:sz w:val="20"/>
                <w:szCs w:val="20"/>
                <w:lang w:eastAsia="en-US"/>
              </w:rPr>
            </w:pPr>
            <w:r w:rsidRPr="00C27A3B">
              <w:rPr>
                <w:sz w:val="20"/>
                <w:szCs w:val="20"/>
                <w:lang w:eastAsia="en-US"/>
              </w:rPr>
              <w:t>0,711</w:t>
            </w:r>
          </w:p>
        </w:tc>
        <w:tc>
          <w:tcPr>
            <w:tcW w:w="382" w:type="pct"/>
            <w:vMerge/>
            <w:shd w:val="clear" w:color="auto" w:fill="auto"/>
            <w:vAlign w:val="center"/>
          </w:tcPr>
          <w:p w14:paraId="045E068D"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262DFA29" w14:textId="77777777" w:rsidR="004370D2" w:rsidRPr="00C27A3B" w:rsidRDefault="004370D2" w:rsidP="0035384A">
            <w:pPr>
              <w:jc w:val="center"/>
              <w:rPr>
                <w:sz w:val="20"/>
                <w:szCs w:val="20"/>
                <w:lang w:eastAsia="en-US"/>
              </w:rPr>
            </w:pPr>
          </w:p>
        </w:tc>
      </w:tr>
      <w:tr w:rsidR="004370D2" w:rsidRPr="00477EB9" w14:paraId="3A39D415" w14:textId="77777777" w:rsidTr="00C27807">
        <w:trPr>
          <w:trHeight w:val="60"/>
        </w:trPr>
        <w:tc>
          <w:tcPr>
            <w:tcW w:w="184" w:type="pct"/>
            <w:vMerge w:val="restart"/>
            <w:shd w:val="clear" w:color="auto" w:fill="auto"/>
            <w:vAlign w:val="center"/>
          </w:tcPr>
          <w:p w14:paraId="2F24AAE2" w14:textId="77777777" w:rsidR="004370D2" w:rsidRPr="00C27A3B" w:rsidRDefault="004370D2" w:rsidP="001009F1">
            <w:pPr>
              <w:jc w:val="center"/>
              <w:rPr>
                <w:sz w:val="20"/>
                <w:szCs w:val="20"/>
                <w:lang w:eastAsia="en-US"/>
              </w:rPr>
            </w:pPr>
            <w:r w:rsidRPr="00C27A3B">
              <w:rPr>
                <w:sz w:val="20"/>
                <w:szCs w:val="20"/>
                <w:lang w:eastAsia="en-US"/>
              </w:rPr>
              <w:t>15</w:t>
            </w:r>
          </w:p>
        </w:tc>
        <w:tc>
          <w:tcPr>
            <w:tcW w:w="552" w:type="pct"/>
            <w:vMerge w:val="restart"/>
            <w:shd w:val="clear" w:color="auto" w:fill="auto"/>
            <w:vAlign w:val="center"/>
          </w:tcPr>
          <w:p w14:paraId="2CBC69FB" w14:textId="77777777" w:rsidR="004370D2" w:rsidRPr="00C27A3B" w:rsidRDefault="004370D2" w:rsidP="0035384A">
            <w:pPr>
              <w:rPr>
                <w:sz w:val="20"/>
                <w:szCs w:val="20"/>
                <w:lang w:eastAsia="en-US"/>
              </w:rPr>
            </w:pPr>
            <w:r w:rsidRPr="00C27A3B">
              <w:rPr>
                <w:sz w:val="20"/>
                <w:szCs w:val="20"/>
                <w:lang w:eastAsia="en-US"/>
              </w:rPr>
              <w:t>Котельная №15</w:t>
            </w:r>
          </w:p>
        </w:tc>
        <w:tc>
          <w:tcPr>
            <w:tcW w:w="435" w:type="pct"/>
            <w:vMerge w:val="restart"/>
            <w:shd w:val="clear" w:color="auto" w:fill="auto"/>
            <w:vAlign w:val="center"/>
          </w:tcPr>
          <w:p w14:paraId="533A9FC5"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vAlign w:val="center"/>
          </w:tcPr>
          <w:p w14:paraId="0B101D64" w14:textId="77777777" w:rsidR="004370D2" w:rsidRPr="00C27A3B" w:rsidRDefault="004370D2" w:rsidP="001009F1">
            <w:pPr>
              <w:jc w:val="center"/>
              <w:rPr>
                <w:sz w:val="20"/>
                <w:szCs w:val="20"/>
              </w:rPr>
            </w:pPr>
            <w:r w:rsidRPr="00C27A3B">
              <w:rPr>
                <w:sz w:val="20"/>
                <w:szCs w:val="20"/>
              </w:rPr>
              <w:t>КВа-1,0Гн</w:t>
            </w:r>
          </w:p>
        </w:tc>
        <w:tc>
          <w:tcPr>
            <w:tcW w:w="253" w:type="pct"/>
          </w:tcPr>
          <w:p w14:paraId="04442A1F" w14:textId="77777777" w:rsidR="004370D2" w:rsidRPr="00C27A3B" w:rsidRDefault="004370D2" w:rsidP="001009F1">
            <w:pPr>
              <w:jc w:val="center"/>
              <w:rPr>
                <w:sz w:val="20"/>
                <w:szCs w:val="20"/>
                <w:lang w:eastAsia="en-US"/>
              </w:rPr>
            </w:pPr>
            <w:r w:rsidRPr="00C27A3B">
              <w:rPr>
                <w:sz w:val="20"/>
                <w:szCs w:val="20"/>
                <w:lang w:eastAsia="en-US"/>
              </w:rPr>
              <w:t>1</w:t>
            </w:r>
          </w:p>
        </w:tc>
        <w:tc>
          <w:tcPr>
            <w:tcW w:w="251" w:type="pct"/>
            <w:vMerge w:val="restart"/>
            <w:shd w:val="clear" w:color="auto" w:fill="auto"/>
            <w:vAlign w:val="center"/>
          </w:tcPr>
          <w:p w14:paraId="4610A1DB" w14:textId="77777777" w:rsidR="004370D2" w:rsidRPr="00C27A3B" w:rsidRDefault="004370D2" w:rsidP="001009F1">
            <w:pPr>
              <w:jc w:val="center"/>
              <w:rPr>
                <w:sz w:val="20"/>
                <w:szCs w:val="20"/>
                <w:lang w:eastAsia="en-US"/>
              </w:rPr>
            </w:pPr>
            <w:r w:rsidRPr="00C27A3B">
              <w:rPr>
                <w:sz w:val="20"/>
                <w:szCs w:val="20"/>
                <w:lang w:eastAsia="en-US"/>
              </w:rPr>
              <w:t>6</w:t>
            </w:r>
          </w:p>
        </w:tc>
        <w:tc>
          <w:tcPr>
            <w:tcW w:w="422" w:type="pct"/>
            <w:shd w:val="clear" w:color="auto" w:fill="auto"/>
            <w:vAlign w:val="center"/>
          </w:tcPr>
          <w:p w14:paraId="071E2A0D" w14:textId="77777777" w:rsidR="004370D2" w:rsidRPr="00C27A3B" w:rsidRDefault="004370D2" w:rsidP="001009F1">
            <w:pPr>
              <w:jc w:val="center"/>
              <w:rPr>
                <w:sz w:val="20"/>
                <w:szCs w:val="20"/>
                <w:lang w:eastAsia="en-US"/>
              </w:rPr>
            </w:pPr>
            <w:r w:rsidRPr="00C27A3B">
              <w:rPr>
                <w:sz w:val="20"/>
                <w:szCs w:val="20"/>
                <w:lang w:eastAsia="en-US"/>
              </w:rPr>
              <w:t>1990</w:t>
            </w:r>
          </w:p>
        </w:tc>
        <w:tc>
          <w:tcPr>
            <w:tcW w:w="457" w:type="pct"/>
            <w:vMerge w:val="restart"/>
            <w:shd w:val="clear" w:color="auto" w:fill="auto"/>
            <w:vAlign w:val="center"/>
          </w:tcPr>
          <w:p w14:paraId="2B3FDFE2" w14:textId="77777777" w:rsidR="004370D2" w:rsidRPr="00C27A3B" w:rsidRDefault="004370D2" w:rsidP="0035384A">
            <w:pPr>
              <w:jc w:val="center"/>
              <w:rPr>
                <w:sz w:val="20"/>
                <w:szCs w:val="20"/>
                <w:lang w:eastAsia="en-US"/>
              </w:rPr>
            </w:pPr>
            <w:r w:rsidRPr="00C27A3B">
              <w:rPr>
                <w:sz w:val="20"/>
                <w:szCs w:val="20"/>
                <w:lang w:eastAsia="en-US"/>
              </w:rPr>
              <w:t>Природный газ</w:t>
            </w:r>
          </w:p>
        </w:tc>
        <w:tc>
          <w:tcPr>
            <w:tcW w:w="405" w:type="pct"/>
            <w:shd w:val="clear" w:color="auto" w:fill="auto"/>
            <w:vAlign w:val="center"/>
          </w:tcPr>
          <w:p w14:paraId="4C7CAC8E" w14:textId="77777777" w:rsidR="004370D2" w:rsidRPr="00C27A3B" w:rsidRDefault="004370D2" w:rsidP="0035384A">
            <w:pPr>
              <w:jc w:val="center"/>
              <w:rPr>
                <w:sz w:val="20"/>
                <w:szCs w:val="20"/>
              </w:rPr>
            </w:pPr>
            <w:r w:rsidRPr="00C27A3B">
              <w:rPr>
                <w:sz w:val="20"/>
                <w:szCs w:val="20"/>
              </w:rPr>
              <w:t>176,37</w:t>
            </w:r>
          </w:p>
        </w:tc>
        <w:tc>
          <w:tcPr>
            <w:tcW w:w="377" w:type="pct"/>
            <w:shd w:val="clear" w:color="auto" w:fill="auto"/>
            <w:vAlign w:val="center"/>
          </w:tcPr>
          <w:p w14:paraId="65F49A0D" w14:textId="77777777" w:rsidR="004370D2" w:rsidRPr="00C27A3B" w:rsidRDefault="004370D2" w:rsidP="0035384A">
            <w:pPr>
              <w:jc w:val="center"/>
              <w:rPr>
                <w:sz w:val="20"/>
                <w:szCs w:val="20"/>
                <w:lang w:eastAsia="en-US"/>
              </w:rPr>
            </w:pPr>
            <w:r w:rsidRPr="00C27A3B">
              <w:rPr>
                <w:sz w:val="20"/>
                <w:szCs w:val="20"/>
                <w:lang w:eastAsia="en-US"/>
              </w:rPr>
              <w:t>81,0</w:t>
            </w:r>
          </w:p>
        </w:tc>
        <w:tc>
          <w:tcPr>
            <w:tcW w:w="386" w:type="pct"/>
            <w:shd w:val="clear" w:color="auto" w:fill="auto"/>
            <w:vAlign w:val="center"/>
          </w:tcPr>
          <w:p w14:paraId="73C6D616" w14:textId="77777777" w:rsidR="004370D2" w:rsidRPr="00C27A3B" w:rsidRDefault="004370D2" w:rsidP="0035384A">
            <w:pPr>
              <w:jc w:val="center"/>
              <w:rPr>
                <w:sz w:val="20"/>
                <w:szCs w:val="20"/>
                <w:lang w:eastAsia="en-US"/>
              </w:rPr>
            </w:pPr>
            <w:r w:rsidRPr="00C27A3B">
              <w:rPr>
                <w:sz w:val="20"/>
                <w:szCs w:val="20"/>
                <w:lang w:eastAsia="en-US"/>
              </w:rPr>
              <w:t>0,8</w:t>
            </w:r>
          </w:p>
        </w:tc>
        <w:tc>
          <w:tcPr>
            <w:tcW w:w="382" w:type="pct"/>
            <w:vMerge w:val="restart"/>
            <w:shd w:val="clear" w:color="auto" w:fill="auto"/>
            <w:vAlign w:val="center"/>
          </w:tcPr>
          <w:p w14:paraId="2E100361" w14:textId="77777777" w:rsidR="004370D2" w:rsidRPr="00C27A3B" w:rsidRDefault="004370D2" w:rsidP="0035384A">
            <w:pPr>
              <w:jc w:val="center"/>
              <w:rPr>
                <w:sz w:val="20"/>
                <w:szCs w:val="20"/>
                <w:lang w:eastAsia="en-US"/>
              </w:rPr>
            </w:pPr>
            <w:r w:rsidRPr="00C27A3B">
              <w:rPr>
                <w:sz w:val="20"/>
                <w:szCs w:val="20"/>
                <w:lang w:eastAsia="en-US"/>
              </w:rPr>
              <w:t>4,32</w:t>
            </w:r>
          </w:p>
        </w:tc>
        <w:tc>
          <w:tcPr>
            <w:tcW w:w="380" w:type="pct"/>
            <w:vMerge w:val="restart"/>
            <w:shd w:val="clear" w:color="auto" w:fill="auto"/>
            <w:vAlign w:val="center"/>
          </w:tcPr>
          <w:p w14:paraId="375E5D9B" w14:textId="3193407A" w:rsidR="004370D2" w:rsidRPr="00C27A3B" w:rsidRDefault="001C4B78" w:rsidP="0035384A">
            <w:pPr>
              <w:jc w:val="center"/>
              <w:rPr>
                <w:sz w:val="20"/>
                <w:szCs w:val="20"/>
                <w:lang w:eastAsia="en-US"/>
              </w:rPr>
            </w:pPr>
            <w:r>
              <w:rPr>
                <w:sz w:val="20"/>
                <w:szCs w:val="20"/>
                <w:lang w:eastAsia="en-US"/>
              </w:rPr>
              <w:t>4,8</w:t>
            </w:r>
          </w:p>
        </w:tc>
      </w:tr>
      <w:tr w:rsidR="004370D2" w:rsidRPr="00477EB9" w14:paraId="5E2E01C0" w14:textId="77777777" w:rsidTr="00C27807">
        <w:trPr>
          <w:trHeight w:val="60"/>
        </w:trPr>
        <w:tc>
          <w:tcPr>
            <w:tcW w:w="184" w:type="pct"/>
            <w:vMerge/>
            <w:shd w:val="clear" w:color="auto" w:fill="auto"/>
            <w:vAlign w:val="center"/>
          </w:tcPr>
          <w:p w14:paraId="5789FC20"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639A30F0" w14:textId="77777777" w:rsidR="004370D2" w:rsidRPr="00C27A3B" w:rsidRDefault="004370D2" w:rsidP="0035384A">
            <w:pPr>
              <w:rPr>
                <w:sz w:val="20"/>
                <w:szCs w:val="20"/>
                <w:lang w:eastAsia="en-US"/>
              </w:rPr>
            </w:pPr>
          </w:p>
        </w:tc>
        <w:tc>
          <w:tcPr>
            <w:tcW w:w="435" w:type="pct"/>
            <w:vMerge/>
            <w:shd w:val="clear" w:color="auto" w:fill="auto"/>
            <w:vAlign w:val="center"/>
          </w:tcPr>
          <w:p w14:paraId="2D5454CF" w14:textId="77777777" w:rsidR="004370D2" w:rsidRPr="00C27A3B" w:rsidRDefault="004370D2" w:rsidP="001009F1">
            <w:pPr>
              <w:jc w:val="center"/>
              <w:rPr>
                <w:sz w:val="20"/>
                <w:szCs w:val="20"/>
              </w:rPr>
            </w:pPr>
          </w:p>
        </w:tc>
        <w:tc>
          <w:tcPr>
            <w:tcW w:w="514" w:type="pct"/>
            <w:shd w:val="clear" w:color="auto" w:fill="auto"/>
            <w:vAlign w:val="center"/>
          </w:tcPr>
          <w:p w14:paraId="17465913" w14:textId="77777777" w:rsidR="004370D2" w:rsidRPr="00C27A3B" w:rsidRDefault="004370D2" w:rsidP="001009F1">
            <w:pPr>
              <w:jc w:val="center"/>
              <w:rPr>
                <w:sz w:val="20"/>
                <w:szCs w:val="20"/>
              </w:rPr>
            </w:pPr>
            <w:r w:rsidRPr="00C27A3B">
              <w:rPr>
                <w:sz w:val="20"/>
                <w:szCs w:val="20"/>
              </w:rPr>
              <w:t>КВа-1,0Гн</w:t>
            </w:r>
          </w:p>
        </w:tc>
        <w:tc>
          <w:tcPr>
            <w:tcW w:w="253" w:type="pct"/>
          </w:tcPr>
          <w:p w14:paraId="00D3F982" w14:textId="77777777" w:rsidR="004370D2" w:rsidRPr="00C27A3B" w:rsidRDefault="004370D2" w:rsidP="001009F1">
            <w:pPr>
              <w:jc w:val="center"/>
              <w:rPr>
                <w:sz w:val="20"/>
                <w:szCs w:val="20"/>
                <w:lang w:eastAsia="en-US"/>
              </w:rPr>
            </w:pPr>
            <w:r w:rsidRPr="00C27A3B">
              <w:rPr>
                <w:sz w:val="20"/>
                <w:szCs w:val="20"/>
                <w:lang w:eastAsia="en-US"/>
              </w:rPr>
              <w:t>2</w:t>
            </w:r>
          </w:p>
        </w:tc>
        <w:tc>
          <w:tcPr>
            <w:tcW w:w="251" w:type="pct"/>
            <w:vMerge/>
            <w:shd w:val="clear" w:color="auto" w:fill="auto"/>
            <w:vAlign w:val="center"/>
          </w:tcPr>
          <w:p w14:paraId="5F17AE44" w14:textId="77777777" w:rsidR="004370D2" w:rsidRPr="00C27A3B" w:rsidRDefault="004370D2" w:rsidP="001009F1">
            <w:pPr>
              <w:jc w:val="center"/>
              <w:rPr>
                <w:sz w:val="20"/>
                <w:szCs w:val="20"/>
                <w:lang w:eastAsia="en-US"/>
              </w:rPr>
            </w:pPr>
          </w:p>
        </w:tc>
        <w:tc>
          <w:tcPr>
            <w:tcW w:w="422" w:type="pct"/>
            <w:shd w:val="clear" w:color="auto" w:fill="auto"/>
          </w:tcPr>
          <w:p w14:paraId="2A854FD5" w14:textId="77777777" w:rsidR="004370D2" w:rsidRPr="00C27A3B" w:rsidRDefault="004370D2" w:rsidP="001009F1">
            <w:pPr>
              <w:jc w:val="center"/>
              <w:rPr>
                <w:sz w:val="20"/>
                <w:szCs w:val="20"/>
                <w:lang w:eastAsia="en-US"/>
              </w:rPr>
            </w:pPr>
            <w:r w:rsidRPr="00C27A3B">
              <w:rPr>
                <w:sz w:val="20"/>
                <w:szCs w:val="20"/>
                <w:lang w:eastAsia="en-US"/>
              </w:rPr>
              <w:t>1990</w:t>
            </w:r>
          </w:p>
        </w:tc>
        <w:tc>
          <w:tcPr>
            <w:tcW w:w="457" w:type="pct"/>
            <w:vMerge/>
            <w:shd w:val="clear" w:color="auto" w:fill="auto"/>
            <w:vAlign w:val="center"/>
          </w:tcPr>
          <w:p w14:paraId="57545740" w14:textId="77777777" w:rsidR="004370D2" w:rsidRPr="00C27A3B" w:rsidRDefault="004370D2" w:rsidP="0035384A">
            <w:pPr>
              <w:jc w:val="center"/>
              <w:rPr>
                <w:sz w:val="20"/>
                <w:szCs w:val="20"/>
                <w:lang w:eastAsia="en-US"/>
              </w:rPr>
            </w:pPr>
          </w:p>
        </w:tc>
        <w:tc>
          <w:tcPr>
            <w:tcW w:w="405" w:type="pct"/>
            <w:shd w:val="clear" w:color="auto" w:fill="auto"/>
            <w:vAlign w:val="center"/>
          </w:tcPr>
          <w:p w14:paraId="59A406EB" w14:textId="77777777" w:rsidR="004370D2" w:rsidRPr="00C27A3B" w:rsidRDefault="004370D2" w:rsidP="0035384A">
            <w:pPr>
              <w:jc w:val="center"/>
              <w:rPr>
                <w:sz w:val="20"/>
                <w:szCs w:val="20"/>
              </w:rPr>
            </w:pPr>
            <w:r w:rsidRPr="00C27A3B">
              <w:rPr>
                <w:sz w:val="20"/>
                <w:szCs w:val="20"/>
              </w:rPr>
              <w:t>175,93</w:t>
            </w:r>
          </w:p>
        </w:tc>
        <w:tc>
          <w:tcPr>
            <w:tcW w:w="377" w:type="pct"/>
            <w:shd w:val="clear" w:color="auto" w:fill="auto"/>
            <w:vAlign w:val="center"/>
          </w:tcPr>
          <w:p w14:paraId="04AA48F4" w14:textId="77777777" w:rsidR="004370D2" w:rsidRPr="00C27A3B" w:rsidRDefault="004370D2" w:rsidP="0035384A">
            <w:pPr>
              <w:jc w:val="center"/>
              <w:rPr>
                <w:sz w:val="20"/>
                <w:szCs w:val="20"/>
                <w:lang w:eastAsia="en-US"/>
              </w:rPr>
            </w:pPr>
            <w:r w:rsidRPr="00C27A3B">
              <w:rPr>
                <w:sz w:val="20"/>
                <w:szCs w:val="20"/>
                <w:lang w:eastAsia="en-US"/>
              </w:rPr>
              <w:t>81,2</w:t>
            </w:r>
          </w:p>
        </w:tc>
        <w:tc>
          <w:tcPr>
            <w:tcW w:w="386" w:type="pct"/>
            <w:shd w:val="clear" w:color="auto" w:fill="auto"/>
            <w:vAlign w:val="center"/>
          </w:tcPr>
          <w:p w14:paraId="13BD7B7B" w14:textId="77777777" w:rsidR="004370D2" w:rsidRPr="00C27A3B" w:rsidRDefault="004370D2" w:rsidP="0035384A">
            <w:pPr>
              <w:jc w:val="center"/>
              <w:rPr>
                <w:sz w:val="20"/>
                <w:szCs w:val="20"/>
                <w:lang w:eastAsia="en-US"/>
              </w:rPr>
            </w:pPr>
            <w:r w:rsidRPr="00C27A3B">
              <w:rPr>
                <w:sz w:val="20"/>
                <w:szCs w:val="20"/>
                <w:lang w:eastAsia="en-US"/>
              </w:rPr>
              <w:t>0,73</w:t>
            </w:r>
          </w:p>
        </w:tc>
        <w:tc>
          <w:tcPr>
            <w:tcW w:w="382" w:type="pct"/>
            <w:vMerge/>
            <w:shd w:val="clear" w:color="auto" w:fill="auto"/>
            <w:vAlign w:val="center"/>
          </w:tcPr>
          <w:p w14:paraId="6736D20E"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3D256204" w14:textId="77777777" w:rsidR="004370D2" w:rsidRPr="00C27A3B" w:rsidRDefault="004370D2" w:rsidP="0035384A">
            <w:pPr>
              <w:jc w:val="center"/>
              <w:rPr>
                <w:sz w:val="20"/>
                <w:szCs w:val="20"/>
                <w:lang w:eastAsia="en-US"/>
              </w:rPr>
            </w:pPr>
          </w:p>
        </w:tc>
      </w:tr>
      <w:tr w:rsidR="004370D2" w:rsidRPr="00477EB9" w14:paraId="08644460" w14:textId="77777777" w:rsidTr="00C27807">
        <w:trPr>
          <w:trHeight w:val="60"/>
        </w:trPr>
        <w:tc>
          <w:tcPr>
            <w:tcW w:w="184" w:type="pct"/>
            <w:vMerge/>
            <w:shd w:val="clear" w:color="auto" w:fill="auto"/>
            <w:vAlign w:val="center"/>
          </w:tcPr>
          <w:p w14:paraId="26061BD6"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5366A899" w14:textId="77777777" w:rsidR="004370D2" w:rsidRPr="00C27A3B" w:rsidRDefault="004370D2" w:rsidP="0035384A">
            <w:pPr>
              <w:rPr>
                <w:sz w:val="20"/>
                <w:szCs w:val="20"/>
                <w:lang w:eastAsia="en-US"/>
              </w:rPr>
            </w:pPr>
          </w:p>
        </w:tc>
        <w:tc>
          <w:tcPr>
            <w:tcW w:w="435" w:type="pct"/>
            <w:vMerge/>
            <w:shd w:val="clear" w:color="auto" w:fill="auto"/>
            <w:vAlign w:val="center"/>
          </w:tcPr>
          <w:p w14:paraId="245ED6D7" w14:textId="77777777" w:rsidR="004370D2" w:rsidRPr="00C27A3B" w:rsidRDefault="004370D2" w:rsidP="001009F1">
            <w:pPr>
              <w:jc w:val="center"/>
              <w:rPr>
                <w:sz w:val="20"/>
                <w:szCs w:val="20"/>
              </w:rPr>
            </w:pPr>
          </w:p>
        </w:tc>
        <w:tc>
          <w:tcPr>
            <w:tcW w:w="514" w:type="pct"/>
            <w:shd w:val="clear" w:color="auto" w:fill="auto"/>
            <w:vAlign w:val="center"/>
          </w:tcPr>
          <w:p w14:paraId="6564C71A" w14:textId="77777777" w:rsidR="004370D2" w:rsidRPr="00C27A3B" w:rsidRDefault="004370D2" w:rsidP="001009F1">
            <w:pPr>
              <w:jc w:val="center"/>
              <w:rPr>
                <w:sz w:val="20"/>
                <w:szCs w:val="20"/>
              </w:rPr>
            </w:pPr>
            <w:r w:rsidRPr="00C27A3B">
              <w:rPr>
                <w:sz w:val="20"/>
                <w:szCs w:val="20"/>
              </w:rPr>
              <w:t>КВа-1,0Гн</w:t>
            </w:r>
          </w:p>
        </w:tc>
        <w:tc>
          <w:tcPr>
            <w:tcW w:w="253" w:type="pct"/>
          </w:tcPr>
          <w:p w14:paraId="663717D8" w14:textId="77777777" w:rsidR="004370D2" w:rsidRPr="00C27A3B" w:rsidRDefault="004370D2" w:rsidP="001009F1">
            <w:pPr>
              <w:jc w:val="center"/>
              <w:rPr>
                <w:sz w:val="20"/>
                <w:szCs w:val="20"/>
                <w:lang w:eastAsia="en-US"/>
              </w:rPr>
            </w:pPr>
            <w:r w:rsidRPr="00C27A3B">
              <w:rPr>
                <w:sz w:val="20"/>
                <w:szCs w:val="20"/>
                <w:lang w:eastAsia="en-US"/>
              </w:rPr>
              <w:t>3</w:t>
            </w:r>
          </w:p>
        </w:tc>
        <w:tc>
          <w:tcPr>
            <w:tcW w:w="251" w:type="pct"/>
            <w:vMerge/>
            <w:shd w:val="clear" w:color="auto" w:fill="auto"/>
            <w:vAlign w:val="center"/>
          </w:tcPr>
          <w:p w14:paraId="6A9AACC8" w14:textId="77777777" w:rsidR="004370D2" w:rsidRPr="00C27A3B" w:rsidRDefault="004370D2" w:rsidP="001009F1">
            <w:pPr>
              <w:jc w:val="center"/>
              <w:rPr>
                <w:sz w:val="20"/>
                <w:szCs w:val="20"/>
                <w:lang w:eastAsia="en-US"/>
              </w:rPr>
            </w:pPr>
          </w:p>
        </w:tc>
        <w:tc>
          <w:tcPr>
            <w:tcW w:w="422" w:type="pct"/>
            <w:shd w:val="clear" w:color="auto" w:fill="auto"/>
          </w:tcPr>
          <w:p w14:paraId="4AE36366" w14:textId="77777777" w:rsidR="004370D2" w:rsidRPr="00C27A3B" w:rsidRDefault="004370D2" w:rsidP="001009F1">
            <w:pPr>
              <w:jc w:val="center"/>
              <w:rPr>
                <w:sz w:val="20"/>
                <w:szCs w:val="20"/>
                <w:lang w:eastAsia="en-US"/>
              </w:rPr>
            </w:pPr>
            <w:r w:rsidRPr="00C27A3B">
              <w:rPr>
                <w:sz w:val="20"/>
                <w:szCs w:val="20"/>
                <w:lang w:eastAsia="en-US"/>
              </w:rPr>
              <w:t>1990</w:t>
            </w:r>
          </w:p>
        </w:tc>
        <w:tc>
          <w:tcPr>
            <w:tcW w:w="457" w:type="pct"/>
            <w:vMerge/>
            <w:shd w:val="clear" w:color="auto" w:fill="auto"/>
            <w:vAlign w:val="center"/>
          </w:tcPr>
          <w:p w14:paraId="10692BBB" w14:textId="77777777" w:rsidR="004370D2" w:rsidRPr="00C27A3B" w:rsidRDefault="004370D2" w:rsidP="0035384A">
            <w:pPr>
              <w:jc w:val="center"/>
              <w:rPr>
                <w:sz w:val="20"/>
                <w:szCs w:val="20"/>
                <w:lang w:eastAsia="en-US"/>
              </w:rPr>
            </w:pPr>
          </w:p>
        </w:tc>
        <w:tc>
          <w:tcPr>
            <w:tcW w:w="405" w:type="pct"/>
            <w:shd w:val="clear" w:color="auto" w:fill="auto"/>
            <w:vAlign w:val="center"/>
          </w:tcPr>
          <w:p w14:paraId="2DBF5916" w14:textId="77777777" w:rsidR="004370D2" w:rsidRPr="00C27A3B" w:rsidRDefault="004370D2" w:rsidP="0035384A">
            <w:pPr>
              <w:jc w:val="center"/>
              <w:rPr>
                <w:sz w:val="20"/>
                <w:szCs w:val="20"/>
              </w:rPr>
            </w:pPr>
            <w:r w:rsidRPr="00C27A3B">
              <w:rPr>
                <w:sz w:val="20"/>
                <w:szCs w:val="20"/>
              </w:rPr>
              <w:t>178,12</w:t>
            </w:r>
          </w:p>
        </w:tc>
        <w:tc>
          <w:tcPr>
            <w:tcW w:w="377" w:type="pct"/>
            <w:shd w:val="clear" w:color="auto" w:fill="auto"/>
            <w:vAlign w:val="center"/>
          </w:tcPr>
          <w:p w14:paraId="20C964A8" w14:textId="77777777" w:rsidR="004370D2" w:rsidRPr="00C27A3B" w:rsidRDefault="004370D2" w:rsidP="0035384A">
            <w:pPr>
              <w:jc w:val="center"/>
              <w:rPr>
                <w:sz w:val="20"/>
                <w:szCs w:val="20"/>
                <w:lang w:eastAsia="en-US"/>
              </w:rPr>
            </w:pPr>
            <w:r w:rsidRPr="00C27A3B">
              <w:rPr>
                <w:sz w:val="20"/>
                <w:szCs w:val="20"/>
                <w:lang w:eastAsia="en-US"/>
              </w:rPr>
              <w:t>80,2</w:t>
            </w:r>
          </w:p>
        </w:tc>
        <w:tc>
          <w:tcPr>
            <w:tcW w:w="386" w:type="pct"/>
            <w:shd w:val="clear" w:color="auto" w:fill="auto"/>
            <w:vAlign w:val="center"/>
          </w:tcPr>
          <w:p w14:paraId="69273554" w14:textId="77777777" w:rsidR="004370D2" w:rsidRPr="00C27A3B" w:rsidRDefault="004370D2" w:rsidP="0035384A">
            <w:pPr>
              <w:jc w:val="center"/>
              <w:rPr>
                <w:sz w:val="20"/>
                <w:szCs w:val="20"/>
                <w:lang w:eastAsia="en-US"/>
              </w:rPr>
            </w:pPr>
            <w:r w:rsidRPr="00C27A3B">
              <w:rPr>
                <w:sz w:val="20"/>
                <w:szCs w:val="20"/>
                <w:lang w:eastAsia="en-US"/>
              </w:rPr>
              <w:t>0,77</w:t>
            </w:r>
          </w:p>
        </w:tc>
        <w:tc>
          <w:tcPr>
            <w:tcW w:w="382" w:type="pct"/>
            <w:vMerge/>
            <w:shd w:val="clear" w:color="auto" w:fill="auto"/>
            <w:vAlign w:val="center"/>
          </w:tcPr>
          <w:p w14:paraId="2035CF7A"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4B654DBE" w14:textId="77777777" w:rsidR="004370D2" w:rsidRPr="00C27A3B" w:rsidRDefault="004370D2" w:rsidP="0035384A">
            <w:pPr>
              <w:jc w:val="center"/>
              <w:rPr>
                <w:sz w:val="20"/>
                <w:szCs w:val="20"/>
                <w:lang w:eastAsia="en-US"/>
              </w:rPr>
            </w:pPr>
          </w:p>
        </w:tc>
      </w:tr>
      <w:tr w:rsidR="004370D2" w:rsidRPr="00477EB9" w14:paraId="45D2750A" w14:textId="77777777" w:rsidTr="00C27807">
        <w:trPr>
          <w:trHeight w:val="60"/>
        </w:trPr>
        <w:tc>
          <w:tcPr>
            <w:tcW w:w="184" w:type="pct"/>
            <w:vMerge/>
            <w:shd w:val="clear" w:color="auto" w:fill="auto"/>
            <w:vAlign w:val="center"/>
          </w:tcPr>
          <w:p w14:paraId="099FBBE5"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4FF7E954" w14:textId="77777777" w:rsidR="004370D2" w:rsidRPr="00C27A3B" w:rsidRDefault="004370D2" w:rsidP="0035384A">
            <w:pPr>
              <w:rPr>
                <w:sz w:val="20"/>
                <w:szCs w:val="20"/>
                <w:lang w:eastAsia="en-US"/>
              </w:rPr>
            </w:pPr>
          </w:p>
        </w:tc>
        <w:tc>
          <w:tcPr>
            <w:tcW w:w="435" w:type="pct"/>
            <w:vMerge/>
            <w:shd w:val="clear" w:color="auto" w:fill="auto"/>
            <w:vAlign w:val="center"/>
          </w:tcPr>
          <w:p w14:paraId="74BF0AA3" w14:textId="77777777" w:rsidR="004370D2" w:rsidRPr="00C27A3B" w:rsidRDefault="004370D2" w:rsidP="001009F1">
            <w:pPr>
              <w:jc w:val="center"/>
              <w:rPr>
                <w:sz w:val="20"/>
                <w:szCs w:val="20"/>
              </w:rPr>
            </w:pPr>
          </w:p>
        </w:tc>
        <w:tc>
          <w:tcPr>
            <w:tcW w:w="514" w:type="pct"/>
            <w:shd w:val="clear" w:color="auto" w:fill="auto"/>
            <w:vAlign w:val="center"/>
          </w:tcPr>
          <w:p w14:paraId="60080839" w14:textId="77777777" w:rsidR="004370D2" w:rsidRPr="00C27A3B" w:rsidRDefault="004370D2" w:rsidP="001009F1">
            <w:pPr>
              <w:jc w:val="center"/>
              <w:rPr>
                <w:sz w:val="20"/>
                <w:szCs w:val="20"/>
              </w:rPr>
            </w:pPr>
            <w:r w:rsidRPr="00C27A3B">
              <w:rPr>
                <w:sz w:val="20"/>
                <w:szCs w:val="20"/>
              </w:rPr>
              <w:t>КВа-1,0Гн</w:t>
            </w:r>
          </w:p>
        </w:tc>
        <w:tc>
          <w:tcPr>
            <w:tcW w:w="253" w:type="pct"/>
          </w:tcPr>
          <w:p w14:paraId="2F305A09" w14:textId="77777777" w:rsidR="004370D2" w:rsidRPr="00C27A3B" w:rsidRDefault="004370D2" w:rsidP="001009F1">
            <w:pPr>
              <w:jc w:val="center"/>
              <w:rPr>
                <w:sz w:val="20"/>
                <w:szCs w:val="20"/>
                <w:lang w:eastAsia="en-US"/>
              </w:rPr>
            </w:pPr>
            <w:r w:rsidRPr="00C27A3B">
              <w:rPr>
                <w:sz w:val="20"/>
                <w:szCs w:val="20"/>
                <w:lang w:eastAsia="en-US"/>
              </w:rPr>
              <w:t>4</w:t>
            </w:r>
          </w:p>
        </w:tc>
        <w:tc>
          <w:tcPr>
            <w:tcW w:w="251" w:type="pct"/>
            <w:vMerge/>
            <w:shd w:val="clear" w:color="auto" w:fill="auto"/>
            <w:vAlign w:val="center"/>
          </w:tcPr>
          <w:p w14:paraId="6CFAD140" w14:textId="77777777" w:rsidR="004370D2" w:rsidRPr="00C27A3B" w:rsidRDefault="004370D2" w:rsidP="001009F1">
            <w:pPr>
              <w:jc w:val="center"/>
              <w:rPr>
                <w:sz w:val="20"/>
                <w:szCs w:val="20"/>
                <w:lang w:eastAsia="en-US"/>
              </w:rPr>
            </w:pPr>
          </w:p>
        </w:tc>
        <w:tc>
          <w:tcPr>
            <w:tcW w:w="422" w:type="pct"/>
            <w:shd w:val="clear" w:color="auto" w:fill="auto"/>
          </w:tcPr>
          <w:p w14:paraId="6D3A771D" w14:textId="77777777" w:rsidR="004370D2" w:rsidRPr="00C27A3B" w:rsidRDefault="004370D2" w:rsidP="001009F1">
            <w:pPr>
              <w:jc w:val="center"/>
              <w:rPr>
                <w:sz w:val="20"/>
                <w:szCs w:val="20"/>
                <w:lang w:eastAsia="en-US"/>
              </w:rPr>
            </w:pPr>
            <w:r w:rsidRPr="00C27A3B">
              <w:rPr>
                <w:sz w:val="20"/>
                <w:szCs w:val="20"/>
                <w:lang w:eastAsia="en-US"/>
              </w:rPr>
              <w:t>1990</w:t>
            </w:r>
          </w:p>
        </w:tc>
        <w:tc>
          <w:tcPr>
            <w:tcW w:w="457" w:type="pct"/>
            <w:vMerge/>
            <w:shd w:val="clear" w:color="auto" w:fill="auto"/>
            <w:vAlign w:val="center"/>
          </w:tcPr>
          <w:p w14:paraId="76F87EE8" w14:textId="77777777" w:rsidR="004370D2" w:rsidRPr="00C27A3B" w:rsidRDefault="004370D2" w:rsidP="0035384A">
            <w:pPr>
              <w:jc w:val="center"/>
              <w:rPr>
                <w:sz w:val="20"/>
                <w:szCs w:val="20"/>
                <w:lang w:eastAsia="en-US"/>
              </w:rPr>
            </w:pPr>
          </w:p>
        </w:tc>
        <w:tc>
          <w:tcPr>
            <w:tcW w:w="405" w:type="pct"/>
            <w:shd w:val="clear" w:color="auto" w:fill="auto"/>
            <w:vAlign w:val="center"/>
          </w:tcPr>
          <w:p w14:paraId="36296F5C" w14:textId="77777777" w:rsidR="004370D2" w:rsidRPr="00C27A3B" w:rsidRDefault="004370D2" w:rsidP="0035384A">
            <w:pPr>
              <w:jc w:val="center"/>
              <w:rPr>
                <w:sz w:val="20"/>
                <w:szCs w:val="20"/>
              </w:rPr>
            </w:pPr>
            <w:r w:rsidRPr="00C27A3B">
              <w:rPr>
                <w:sz w:val="20"/>
                <w:szCs w:val="20"/>
              </w:rPr>
              <w:t>176,6</w:t>
            </w:r>
          </w:p>
        </w:tc>
        <w:tc>
          <w:tcPr>
            <w:tcW w:w="377" w:type="pct"/>
            <w:shd w:val="clear" w:color="auto" w:fill="auto"/>
            <w:vAlign w:val="center"/>
          </w:tcPr>
          <w:p w14:paraId="6EA1F79B" w14:textId="77777777" w:rsidR="004370D2" w:rsidRPr="00C27A3B" w:rsidRDefault="004370D2" w:rsidP="0035384A">
            <w:pPr>
              <w:jc w:val="center"/>
              <w:rPr>
                <w:sz w:val="20"/>
                <w:szCs w:val="20"/>
                <w:lang w:eastAsia="en-US"/>
              </w:rPr>
            </w:pPr>
            <w:r w:rsidRPr="00C27A3B">
              <w:rPr>
                <w:sz w:val="20"/>
                <w:szCs w:val="20"/>
                <w:lang w:eastAsia="en-US"/>
              </w:rPr>
              <w:t>80,8</w:t>
            </w:r>
          </w:p>
        </w:tc>
        <w:tc>
          <w:tcPr>
            <w:tcW w:w="386" w:type="pct"/>
            <w:shd w:val="clear" w:color="auto" w:fill="auto"/>
            <w:vAlign w:val="center"/>
          </w:tcPr>
          <w:p w14:paraId="56A4F7AF" w14:textId="77777777" w:rsidR="004370D2" w:rsidRPr="00C27A3B" w:rsidRDefault="004370D2" w:rsidP="0035384A">
            <w:pPr>
              <w:jc w:val="center"/>
              <w:rPr>
                <w:sz w:val="20"/>
                <w:szCs w:val="20"/>
                <w:lang w:eastAsia="en-US"/>
              </w:rPr>
            </w:pPr>
            <w:r w:rsidRPr="00C27A3B">
              <w:rPr>
                <w:sz w:val="20"/>
                <w:szCs w:val="20"/>
                <w:lang w:eastAsia="en-US"/>
              </w:rPr>
              <w:t>0,78</w:t>
            </w:r>
          </w:p>
        </w:tc>
        <w:tc>
          <w:tcPr>
            <w:tcW w:w="382" w:type="pct"/>
            <w:vMerge/>
            <w:shd w:val="clear" w:color="auto" w:fill="auto"/>
            <w:vAlign w:val="center"/>
          </w:tcPr>
          <w:p w14:paraId="11BED084"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6052068F" w14:textId="77777777" w:rsidR="004370D2" w:rsidRPr="00C27A3B" w:rsidRDefault="004370D2" w:rsidP="0035384A">
            <w:pPr>
              <w:jc w:val="center"/>
              <w:rPr>
                <w:sz w:val="20"/>
                <w:szCs w:val="20"/>
                <w:lang w:eastAsia="en-US"/>
              </w:rPr>
            </w:pPr>
          </w:p>
        </w:tc>
      </w:tr>
      <w:tr w:rsidR="004370D2" w:rsidRPr="00477EB9" w14:paraId="0AB531D5" w14:textId="77777777" w:rsidTr="00C27807">
        <w:trPr>
          <w:trHeight w:val="60"/>
        </w:trPr>
        <w:tc>
          <w:tcPr>
            <w:tcW w:w="184" w:type="pct"/>
            <w:vMerge/>
            <w:shd w:val="clear" w:color="auto" w:fill="auto"/>
            <w:vAlign w:val="center"/>
          </w:tcPr>
          <w:p w14:paraId="35E0D959"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0DFF0792" w14:textId="77777777" w:rsidR="004370D2" w:rsidRPr="00C27A3B" w:rsidRDefault="004370D2" w:rsidP="0035384A">
            <w:pPr>
              <w:rPr>
                <w:sz w:val="20"/>
                <w:szCs w:val="20"/>
                <w:lang w:eastAsia="en-US"/>
              </w:rPr>
            </w:pPr>
          </w:p>
        </w:tc>
        <w:tc>
          <w:tcPr>
            <w:tcW w:w="435" w:type="pct"/>
            <w:vMerge/>
            <w:shd w:val="clear" w:color="auto" w:fill="auto"/>
            <w:vAlign w:val="center"/>
          </w:tcPr>
          <w:p w14:paraId="0BD23685" w14:textId="77777777" w:rsidR="004370D2" w:rsidRPr="00C27A3B" w:rsidRDefault="004370D2" w:rsidP="001009F1">
            <w:pPr>
              <w:jc w:val="center"/>
              <w:rPr>
                <w:sz w:val="20"/>
                <w:szCs w:val="20"/>
              </w:rPr>
            </w:pPr>
          </w:p>
        </w:tc>
        <w:tc>
          <w:tcPr>
            <w:tcW w:w="514" w:type="pct"/>
            <w:shd w:val="clear" w:color="auto" w:fill="auto"/>
            <w:vAlign w:val="center"/>
          </w:tcPr>
          <w:p w14:paraId="1A8254ED" w14:textId="77777777" w:rsidR="004370D2" w:rsidRPr="00C27A3B" w:rsidRDefault="004370D2" w:rsidP="001009F1">
            <w:pPr>
              <w:jc w:val="center"/>
              <w:rPr>
                <w:sz w:val="20"/>
                <w:szCs w:val="20"/>
              </w:rPr>
            </w:pPr>
            <w:r w:rsidRPr="00C27A3B">
              <w:rPr>
                <w:sz w:val="20"/>
                <w:szCs w:val="20"/>
              </w:rPr>
              <w:t>КВа-1,0Гн</w:t>
            </w:r>
          </w:p>
        </w:tc>
        <w:tc>
          <w:tcPr>
            <w:tcW w:w="253" w:type="pct"/>
          </w:tcPr>
          <w:p w14:paraId="1500BBF3" w14:textId="77777777" w:rsidR="004370D2" w:rsidRPr="00C27A3B" w:rsidRDefault="004370D2" w:rsidP="001009F1">
            <w:pPr>
              <w:jc w:val="center"/>
              <w:rPr>
                <w:sz w:val="20"/>
                <w:szCs w:val="20"/>
                <w:lang w:eastAsia="en-US"/>
              </w:rPr>
            </w:pPr>
            <w:r w:rsidRPr="00C27A3B">
              <w:rPr>
                <w:sz w:val="20"/>
                <w:szCs w:val="20"/>
                <w:lang w:eastAsia="en-US"/>
              </w:rPr>
              <w:t>5</w:t>
            </w:r>
          </w:p>
        </w:tc>
        <w:tc>
          <w:tcPr>
            <w:tcW w:w="251" w:type="pct"/>
            <w:vMerge/>
            <w:shd w:val="clear" w:color="auto" w:fill="auto"/>
            <w:vAlign w:val="center"/>
          </w:tcPr>
          <w:p w14:paraId="5837276D" w14:textId="77777777" w:rsidR="004370D2" w:rsidRPr="00C27A3B" w:rsidRDefault="004370D2" w:rsidP="001009F1">
            <w:pPr>
              <w:jc w:val="center"/>
              <w:rPr>
                <w:sz w:val="20"/>
                <w:szCs w:val="20"/>
                <w:lang w:eastAsia="en-US"/>
              </w:rPr>
            </w:pPr>
          </w:p>
        </w:tc>
        <w:tc>
          <w:tcPr>
            <w:tcW w:w="422" w:type="pct"/>
            <w:shd w:val="clear" w:color="auto" w:fill="auto"/>
          </w:tcPr>
          <w:p w14:paraId="56F06BBE" w14:textId="77777777" w:rsidR="004370D2" w:rsidRPr="00C27A3B" w:rsidRDefault="004370D2" w:rsidP="001009F1">
            <w:pPr>
              <w:jc w:val="center"/>
              <w:rPr>
                <w:sz w:val="20"/>
                <w:szCs w:val="20"/>
                <w:lang w:eastAsia="en-US"/>
              </w:rPr>
            </w:pPr>
            <w:r w:rsidRPr="00C27A3B">
              <w:rPr>
                <w:sz w:val="20"/>
                <w:szCs w:val="20"/>
                <w:lang w:eastAsia="en-US"/>
              </w:rPr>
              <w:t>1990</w:t>
            </w:r>
          </w:p>
        </w:tc>
        <w:tc>
          <w:tcPr>
            <w:tcW w:w="457" w:type="pct"/>
            <w:vMerge/>
            <w:shd w:val="clear" w:color="auto" w:fill="auto"/>
            <w:vAlign w:val="center"/>
          </w:tcPr>
          <w:p w14:paraId="60624E7C" w14:textId="77777777" w:rsidR="004370D2" w:rsidRPr="00C27A3B" w:rsidRDefault="004370D2" w:rsidP="0035384A">
            <w:pPr>
              <w:jc w:val="center"/>
              <w:rPr>
                <w:sz w:val="20"/>
                <w:szCs w:val="20"/>
                <w:lang w:eastAsia="en-US"/>
              </w:rPr>
            </w:pPr>
          </w:p>
        </w:tc>
        <w:tc>
          <w:tcPr>
            <w:tcW w:w="405" w:type="pct"/>
            <w:shd w:val="clear" w:color="auto" w:fill="auto"/>
            <w:vAlign w:val="center"/>
          </w:tcPr>
          <w:p w14:paraId="3669CB8E" w14:textId="77777777" w:rsidR="004370D2" w:rsidRPr="00C27A3B" w:rsidRDefault="004370D2" w:rsidP="0035384A">
            <w:pPr>
              <w:jc w:val="center"/>
              <w:rPr>
                <w:sz w:val="20"/>
                <w:szCs w:val="20"/>
              </w:rPr>
            </w:pPr>
            <w:r w:rsidRPr="00C27A3B">
              <w:rPr>
                <w:sz w:val="20"/>
                <w:szCs w:val="20"/>
              </w:rPr>
              <w:t>176,6</w:t>
            </w:r>
          </w:p>
        </w:tc>
        <w:tc>
          <w:tcPr>
            <w:tcW w:w="377" w:type="pct"/>
            <w:shd w:val="clear" w:color="auto" w:fill="auto"/>
            <w:vAlign w:val="center"/>
          </w:tcPr>
          <w:p w14:paraId="13B2DEA1" w14:textId="77777777" w:rsidR="004370D2" w:rsidRPr="00C27A3B" w:rsidRDefault="004370D2" w:rsidP="0035384A">
            <w:pPr>
              <w:jc w:val="center"/>
              <w:rPr>
                <w:sz w:val="20"/>
                <w:szCs w:val="20"/>
                <w:lang w:eastAsia="en-US"/>
              </w:rPr>
            </w:pPr>
            <w:r w:rsidRPr="00C27A3B">
              <w:rPr>
                <w:sz w:val="20"/>
                <w:szCs w:val="20"/>
                <w:lang w:eastAsia="en-US"/>
              </w:rPr>
              <w:t>80,8</w:t>
            </w:r>
          </w:p>
        </w:tc>
        <w:tc>
          <w:tcPr>
            <w:tcW w:w="386" w:type="pct"/>
            <w:shd w:val="clear" w:color="auto" w:fill="auto"/>
            <w:vAlign w:val="center"/>
          </w:tcPr>
          <w:p w14:paraId="50138A5F" w14:textId="77777777" w:rsidR="004370D2" w:rsidRPr="00C27A3B" w:rsidRDefault="004370D2" w:rsidP="0035384A">
            <w:pPr>
              <w:jc w:val="center"/>
              <w:rPr>
                <w:sz w:val="20"/>
                <w:szCs w:val="20"/>
                <w:lang w:eastAsia="en-US"/>
              </w:rPr>
            </w:pPr>
            <w:r w:rsidRPr="00C27A3B">
              <w:rPr>
                <w:sz w:val="20"/>
                <w:szCs w:val="20"/>
                <w:lang w:eastAsia="en-US"/>
              </w:rPr>
              <w:t>0,56</w:t>
            </w:r>
          </w:p>
        </w:tc>
        <w:tc>
          <w:tcPr>
            <w:tcW w:w="382" w:type="pct"/>
            <w:vMerge/>
            <w:shd w:val="clear" w:color="auto" w:fill="auto"/>
            <w:vAlign w:val="center"/>
          </w:tcPr>
          <w:p w14:paraId="18B04E15"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3EB040DD" w14:textId="77777777" w:rsidR="004370D2" w:rsidRPr="00C27A3B" w:rsidRDefault="004370D2" w:rsidP="0035384A">
            <w:pPr>
              <w:jc w:val="center"/>
              <w:rPr>
                <w:sz w:val="20"/>
                <w:szCs w:val="20"/>
                <w:lang w:eastAsia="en-US"/>
              </w:rPr>
            </w:pPr>
          </w:p>
        </w:tc>
      </w:tr>
      <w:tr w:rsidR="004370D2" w:rsidRPr="00477EB9" w14:paraId="3E4381CB" w14:textId="77777777" w:rsidTr="00C27807">
        <w:trPr>
          <w:trHeight w:val="60"/>
        </w:trPr>
        <w:tc>
          <w:tcPr>
            <w:tcW w:w="184" w:type="pct"/>
            <w:vMerge/>
            <w:shd w:val="clear" w:color="auto" w:fill="auto"/>
            <w:vAlign w:val="center"/>
          </w:tcPr>
          <w:p w14:paraId="64458029"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59527F2F" w14:textId="77777777" w:rsidR="004370D2" w:rsidRPr="00C27A3B" w:rsidRDefault="004370D2" w:rsidP="0035384A">
            <w:pPr>
              <w:rPr>
                <w:sz w:val="20"/>
                <w:szCs w:val="20"/>
                <w:lang w:eastAsia="en-US"/>
              </w:rPr>
            </w:pPr>
          </w:p>
        </w:tc>
        <w:tc>
          <w:tcPr>
            <w:tcW w:w="435" w:type="pct"/>
            <w:vMerge/>
            <w:shd w:val="clear" w:color="auto" w:fill="auto"/>
            <w:vAlign w:val="center"/>
          </w:tcPr>
          <w:p w14:paraId="4CE60331" w14:textId="77777777" w:rsidR="004370D2" w:rsidRPr="00C27A3B" w:rsidRDefault="004370D2" w:rsidP="001009F1">
            <w:pPr>
              <w:jc w:val="center"/>
              <w:rPr>
                <w:sz w:val="20"/>
                <w:szCs w:val="20"/>
              </w:rPr>
            </w:pPr>
          </w:p>
        </w:tc>
        <w:tc>
          <w:tcPr>
            <w:tcW w:w="514" w:type="pct"/>
            <w:shd w:val="clear" w:color="auto" w:fill="auto"/>
            <w:vAlign w:val="center"/>
          </w:tcPr>
          <w:p w14:paraId="2F1555D4" w14:textId="77777777" w:rsidR="004370D2" w:rsidRPr="00C27A3B" w:rsidRDefault="004370D2" w:rsidP="001009F1">
            <w:pPr>
              <w:jc w:val="center"/>
              <w:rPr>
                <w:sz w:val="20"/>
                <w:szCs w:val="20"/>
              </w:rPr>
            </w:pPr>
            <w:r w:rsidRPr="00C27A3B">
              <w:rPr>
                <w:sz w:val="20"/>
                <w:szCs w:val="20"/>
              </w:rPr>
              <w:t>КВа-1,0Гн</w:t>
            </w:r>
          </w:p>
        </w:tc>
        <w:tc>
          <w:tcPr>
            <w:tcW w:w="253" w:type="pct"/>
          </w:tcPr>
          <w:p w14:paraId="608A767D" w14:textId="77777777" w:rsidR="004370D2" w:rsidRPr="00C27A3B" w:rsidRDefault="004370D2" w:rsidP="001009F1">
            <w:pPr>
              <w:jc w:val="center"/>
              <w:rPr>
                <w:sz w:val="20"/>
                <w:szCs w:val="20"/>
                <w:lang w:eastAsia="en-US"/>
              </w:rPr>
            </w:pPr>
            <w:r w:rsidRPr="00C27A3B">
              <w:rPr>
                <w:sz w:val="20"/>
                <w:szCs w:val="20"/>
                <w:lang w:eastAsia="en-US"/>
              </w:rPr>
              <w:t>6</w:t>
            </w:r>
          </w:p>
        </w:tc>
        <w:tc>
          <w:tcPr>
            <w:tcW w:w="251" w:type="pct"/>
            <w:vMerge/>
            <w:shd w:val="clear" w:color="auto" w:fill="auto"/>
            <w:vAlign w:val="center"/>
          </w:tcPr>
          <w:p w14:paraId="3AF07666" w14:textId="77777777" w:rsidR="004370D2" w:rsidRPr="00C27A3B" w:rsidRDefault="004370D2" w:rsidP="001009F1">
            <w:pPr>
              <w:jc w:val="center"/>
              <w:rPr>
                <w:sz w:val="20"/>
                <w:szCs w:val="20"/>
                <w:lang w:eastAsia="en-US"/>
              </w:rPr>
            </w:pPr>
          </w:p>
        </w:tc>
        <w:tc>
          <w:tcPr>
            <w:tcW w:w="422" w:type="pct"/>
            <w:shd w:val="clear" w:color="auto" w:fill="auto"/>
          </w:tcPr>
          <w:p w14:paraId="35FAEA7E" w14:textId="77777777" w:rsidR="004370D2" w:rsidRPr="00C27A3B" w:rsidRDefault="004370D2" w:rsidP="001009F1">
            <w:pPr>
              <w:jc w:val="center"/>
              <w:rPr>
                <w:sz w:val="20"/>
                <w:szCs w:val="20"/>
                <w:lang w:eastAsia="en-US"/>
              </w:rPr>
            </w:pPr>
            <w:r w:rsidRPr="00C27A3B">
              <w:rPr>
                <w:sz w:val="20"/>
                <w:szCs w:val="20"/>
                <w:lang w:eastAsia="en-US"/>
              </w:rPr>
              <w:t>1990</w:t>
            </w:r>
          </w:p>
        </w:tc>
        <w:tc>
          <w:tcPr>
            <w:tcW w:w="457" w:type="pct"/>
            <w:vMerge/>
            <w:shd w:val="clear" w:color="auto" w:fill="auto"/>
            <w:vAlign w:val="center"/>
          </w:tcPr>
          <w:p w14:paraId="7602A987" w14:textId="77777777" w:rsidR="004370D2" w:rsidRPr="00C27A3B" w:rsidRDefault="004370D2" w:rsidP="0035384A">
            <w:pPr>
              <w:jc w:val="center"/>
              <w:rPr>
                <w:sz w:val="20"/>
                <w:szCs w:val="20"/>
                <w:lang w:eastAsia="en-US"/>
              </w:rPr>
            </w:pPr>
          </w:p>
        </w:tc>
        <w:tc>
          <w:tcPr>
            <w:tcW w:w="405" w:type="pct"/>
            <w:shd w:val="clear" w:color="auto" w:fill="auto"/>
            <w:vAlign w:val="center"/>
          </w:tcPr>
          <w:p w14:paraId="5F2EA45D" w14:textId="77777777" w:rsidR="004370D2" w:rsidRPr="00C27A3B" w:rsidRDefault="004370D2" w:rsidP="0035384A">
            <w:pPr>
              <w:jc w:val="center"/>
              <w:rPr>
                <w:sz w:val="20"/>
                <w:szCs w:val="20"/>
              </w:rPr>
            </w:pPr>
            <w:r w:rsidRPr="00C27A3B">
              <w:rPr>
                <w:sz w:val="20"/>
                <w:szCs w:val="20"/>
              </w:rPr>
              <w:t>174,0</w:t>
            </w:r>
          </w:p>
        </w:tc>
        <w:tc>
          <w:tcPr>
            <w:tcW w:w="377" w:type="pct"/>
            <w:shd w:val="clear" w:color="auto" w:fill="auto"/>
            <w:vAlign w:val="center"/>
          </w:tcPr>
          <w:p w14:paraId="1B647B99" w14:textId="77777777" w:rsidR="004370D2" w:rsidRPr="00C27A3B" w:rsidRDefault="004370D2" w:rsidP="0035384A">
            <w:pPr>
              <w:jc w:val="center"/>
              <w:rPr>
                <w:sz w:val="20"/>
                <w:szCs w:val="20"/>
                <w:lang w:eastAsia="en-US"/>
              </w:rPr>
            </w:pPr>
            <w:r w:rsidRPr="00C27A3B">
              <w:rPr>
                <w:sz w:val="20"/>
                <w:szCs w:val="20"/>
                <w:lang w:eastAsia="en-US"/>
              </w:rPr>
              <w:t>82,0</w:t>
            </w:r>
          </w:p>
        </w:tc>
        <w:tc>
          <w:tcPr>
            <w:tcW w:w="386" w:type="pct"/>
            <w:shd w:val="clear" w:color="auto" w:fill="auto"/>
            <w:vAlign w:val="center"/>
          </w:tcPr>
          <w:p w14:paraId="78E66110" w14:textId="77777777" w:rsidR="004370D2" w:rsidRPr="00C27A3B" w:rsidRDefault="004370D2" w:rsidP="0035384A">
            <w:pPr>
              <w:jc w:val="center"/>
              <w:rPr>
                <w:sz w:val="20"/>
                <w:szCs w:val="20"/>
                <w:lang w:eastAsia="en-US"/>
              </w:rPr>
            </w:pPr>
            <w:r w:rsidRPr="00C27A3B">
              <w:rPr>
                <w:sz w:val="20"/>
                <w:szCs w:val="20"/>
                <w:lang w:eastAsia="en-US"/>
              </w:rPr>
              <w:t>0,68</w:t>
            </w:r>
          </w:p>
        </w:tc>
        <w:tc>
          <w:tcPr>
            <w:tcW w:w="382" w:type="pct"/>
            <w:vMerge/>
            <w:shd w:val="clear" w:color="auto" w:fill="auto"/>
            <w:vAlign w:val="center"/>
          </w:tcPr>
          <w:p w14:paraId="3926A3C4"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1A6560E9" w14:textId="77777777" w:rsidR="004370D2" w:rsidRPr="00C27A3B" w:rsidRDefault="004370D2" w:rsidP="0035384A">
            <w:pPr>
              <w:jc w:val="center"/>
              <w:rPr>
                <w:sz w:val="20"/>
                <w:szCs w:val="20"/>
                <w:lang w:eastAsia="en-US"/>
              </w:rPr>
            </w:pPr>
          </w:p>
        </w:tc>
      </w:tr>
      <w:tr w:rsidR="004370D2" w:rsidRPr="00477EB9" w14:paraId="4DE31459" w14:textId="77777777" w:rsidTr="00C27807">
        <w:trPr>
          <w:trHeight w:val="60"/>
        </w:trPr>
        <w:tc>
          <w:tcPr>
            <w:tcW w:w="184" w:type="pct"/>
            <w:vMerge w:val="restart"/>
            <w:shd w:val="clear" w:color="auto" w:fill="auto"/>
            <w:vAlign w:val="center"/>
          </w:tcPr>
          <w:p w14:paraId="3ED71699" w14:textId="77777777" w:rsidR="004370D2" w:rsidRPr="00C27A3B" w:rsidRDefault="004370D2" w:rsidP="001009F1">
            <w:pPr>
              <w:jc w:val="center"/>
              <w:rPr>
                <w:sz w:val="20"/>
                <w:szCs w:val="20"/>
                <w:lang w:eastAsia="en-US"/>
              </w:rPr>
            </w:pPr>
            <w:r w:rsidRPr="00C27A3B">
              <w:rPr>
                <w:sz w:val="20"/>
                <w:szCs w:val="20"/>
                <w:lang w:eastAsia="en-US"/>
              </w:rPr>
              <w:t>16</w:t>
            </w:r>
          </w:p>
        </w:tc>
        <w:tc>
          <w:tcPr>
            <w:tcW w:w="552" w:type="pct"/>
            <w:vMerge w:val="restart"/>
            <w:shd w:val="clear" w:color="auto" w:fill="auto"/>
            <w:vAlign w:val="center"/>
          </w:tcPr>
          <w:p w14:paraId="5C8ABADB" w14:textId="77777777" w:rsidR="004370D2" w:rsidRPr="00C27A3B" w:rsidRDefault="004370D2" w:rsidP="0035384A">
            <w:pPr>
              <w:rPr>
                <w:sz w:val="20"/>
                <w:szCs w:val="20"/>
                <w:lang w:eastAsia="en-US"/>
              </w:rPr>
            </w:pPr>
            <w:r w:rsidRPr="00C27A3B">
              <w:rPr>
                <w:sz w:val="20"/>
                <w:szCs w:val="20"/>
              </w:rPr>
              <w:t>Котельная №16</w:t>
            </w:r>
          </w:p>
        </w:tc>
        <w:tc>
          <w:tcPr>
            <w:tcW w:w="435" w:type="pct"/>
            <w:vMerge w:val="restart"/>
            <w:shd w:val="clear" w:color="auto" w:fill="auto"/>
            <w:vAlign w:val="center"/>
          </w:tcPr>
          <w:p w14:paraId="512F4424"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tcPr>
          <w:p w14:paraId="1D55F817" w14:textId="77777777" w:rsidR="004370D2" w:rsidRPr="00C27A3B" w:rsidRDefault="004370D2" w:rsidP="001009F1">
            <w:pPr>
              <w:jc w:val="center"/>
              <w:rPr>
                <w:sz w:val="20"/>
                <w:szCs w:val="20"/>
              </w:rPr>
            </w:pPr>
            <w:r w:rsidRPr="00C27A3B">
              <w:rPr>
                <w:sz w:val="20"/>
                <w:szCs w:val="20"/>
              </w:rPr>
              <w:t>ЗИО-60</w:t>
            </w:r>
          </w:p>
        </w:tc>
        <w:tc>
          <w:tcPr>
            <w:tcW w:w="253" w:type="pct"/>
          </w:tcPr>
          <w:p w14:paraId="061B4A20" w14:textId="77777777" w:rsidR="004370D2" w:rsidRPr="00C27A3B" w:rsidRDefault="004370D2" w:rsidP="001009F1">
            <w:pPr>
              <w:jc w:val="center"/>
              <w:rPr>
                <w:sz w:val="20"/>
                <w:szCs w:val="20"/>
              </w:rPr>
            </w:pPr>
            <w:r w:rsidRPr="00C27A3B">
              <w:rPr>
                <w:sz w:val="20"/>
                <w:szCs w:val="20"/>
              </w:rPr>
              <w:t>1</w:t>
            </w:r>
          </w:p>
        </w:tc>
        <w:tc>
          <w:tcPr>
            <w:tcW w:w="251" w:type="pct"/>
            <w:vMerge w:val="restart"/>
            <w:shd w:val="clear" w:color="auto" w:fill="auto"/>
            <w:vAlign w:val="center"/>
          </w:tcPr>
          <w:p w14:paraId="5FF750D7" w14:textId="77777777" w:rsidR="004370D2" w:rsidRPr="00C27A3B" w:rsidRDefault="004370D2" w:rsidP="001009F1">
            <w:pPr>
              <w:jc w:val="center"/>
              <w:rPr>
                <w:sz w:val="20"/>
                <w:szCs w:val="20"/>
                <w:lang w:eastAsia="en-US"/>
              </w:rPr>
            </w:pPr>
            <w:r w:rsidRPr="00C27A3B">
              <w:rPr>
                <w:sz w:val="20"/>
                <w:szCs w:val="20"/>
              </w:rPr>
              <w:t>4</w:t>
            </w:r>
          </w:p>
        </w:tc>
        <w:tc>
          <w:tcPr>
            <w:tcW w:w="422" w:type="pct"/>
            <w:shd w:val="clear" w:color="auto" w:fill="auto"/>
          </w:tcPr>
          <w:p w14:paraId="2DE5302F" w14:textId="77777777" w:rsidR="004370D2" w:rsidRPr="00C27A3B" w:rsidRDefault="004370D2" w:rsidP="001009F1">
            <w:pPr>
              <w:jc w:val="center"/>
              <w:rPr>
                <w:sz w:val="20"/>
                <w:szCs w:val="20"/>
                <w:lang w:eastAsia="en-US"/>
              </w:rPr>
            </w:pPr>
            <w:r w:rsidRPr="00C27A3B">
              <w:rPr>
                <w:sz w:val="20"/>
                <w:szCs w:val="20"/>
              </w:rPr>
              <w:t>1988</w:t>
            </w:r>
          </w:p>
        </w:tc>
        <w:tc>
          <w:tcPr>
            <w:tcW w:w="457" w:type="pct"/>
            <w:vMerge w:val="restart"/>
            <w:shd w:val="clear" w:color="auto" w:fill="auto"/>
            <w:vAlign w:val="center"/>
          </w:tcPr>
          <w:p w14:paraId="4C763A03" w14:textId="77777777" w:rsidR="004370D2" w:rsidRPr="00C27A3B" w:rsidRDefault="004370D2" w:rsidP="0035384A">
            <w:pPr>
              <w:jc w:val="center"/>
              <w:rPr>
                <w:sz w:val="20"/>
                <w:szCs w:val="20"/>
                <w:lang w:eastAsia="en-US"/>
              </w:rPr>
            </w:pPr>
            <w:r w:rsidRPr="00C27A3B">
              <w:rPr>
                <w:sz w:val="20"/>
                <w:szCs w:val="20"/>
              </w:rPr>
              <w:t>Природный газ</w:t>
            </w:r>
          </w:p>
        </w:tc>
        <w:tc>
          <w:tcPr>
            <w:tcW w:w="405" w:type="pct"/>
            <w:shd w:val="clear" w:color="auto" w:fill="auto"/>
            <w:vAlign w:val="center"/>
          </w:tcPr>
          <w:p w14:paraId="6E9C751B" w14:textId="77777777" w:rsidR="004370D2" w:rsidRPr="00C27A3B" w:rsidRDefault="004370D2" w:rsidP="0035384A">
            <w:pPr>
              <w:jc w:val="center"/>
              <w:rPr>
                <w:sz w:val="20"/>
                <w:szCs w:val="20"/>
              </w:rPr>
            </w:pPr>
            <w:r w:rsidRPr="00C27A3B">
              <w:rPr>
                <w:sz w:val="20"/>
                <w:szCs w:val="20"/>
              </w:rPr>
              <w:t>183,76</w:t>
            </w:r>
          </w:p>
        </w:tc>
        <w:tc>
          <w:tcPr>
            <w:tcW w:w="377" w:type="pct"/>
            <w:shd w:val="clear" w:color="auto" w:fill="auto"/>
            <w:vAlign w:val="center"/>
          </w:tcPr>
          <w:p w14:paraId="03457BDB" w14:textId="77777777" w:rsidR="004370D2" w:rsidRPr="00C27A3B" w:rsidRDefault="004370D2" w:rsidP="0035384A">
            <w:pPr>
              <w:jc w:val="center"/>
              <w:rPr>
                <w:sz w:val="20"/>
                <w:szCs w:val="20"/>
                <w:lang w:eastAsia="en-US"/>
              </w:rPr>
            </w:pPr>
            <w:r w:rsidRPr="00C27A3B">
              <w:rPr>
                <w:sz w:val="20"/>
                <w:szCs w:val="20"/>
                <w:lang w:eastAsia="en-US"/>
              </w:rPr>
              <w:t>77,7</w:t>
            </w:r>
          </w:p>
        </w:tc>
        <w:tc>
          <w:tcPr>
            <w:tcW w:w="386" w:type="pct"/>
            <w:shd w:val="clear" w:color="auto" w:fill="auto"/>
            <w:vAlign w:val="center"/>
          </w:tcPr>
          <w:p w14:paraId="1BAD3B88" w14:textId="77777777" w:rsidR="004370D2" w:rsidRPr="00C27A3B" w:rsidRDefault="004370D2" w:rsidP="0035384A">
            <w:pPr>
              <w:jc w:val="center"/>
              <w:rPr>
                <w:sz w:val="20"/>
                <w:szCs w:val="20"/>
                <w:lang w:eastAsia="en-US"/>
              </w:rPr>
            </w:pPr>
            <w:r w:rsidRPr="00C27A3B">
              <w:rPr>
                <w:sz w:val="20"/>
                <w:szCs w:val="20"/>
                <w:lang w:eastAsia="en-US"/>
              </w:rPr>
              <w:t>0,465</w:t>
            </w:r>
          </w:p>
        </w:tc>
        <w:tc>
          <w:tcPr>
            <w:tcW w:w="382" w:type="pct"/>
            <w:vMerge w:val="restart"/>
            <w:shd w:val="clear" w:color="auto" w:fill="auto"/>
            <w:vAlign w:val="center"/>
          </w:tcPr>
          <w:p w14:paraId="5FD18202" w14:textId="77777777" w:rsidR="004370D2" w:rsidRPr="00C27A3B" w:rsidRDefault="004370D2" w:rsidP="0035384A">
            <w:pPr>
              <w:jc w:val="center"/>
              <w:rPr>
                <w:sz w:val="20"/>
                <w:szCs w:val="20"/>
                <w:lang w:eastAsia="en-US"/>
              </w:rPr>
            </w:pPr>
            <w:r w:rsidRPr="00C27A3B">
              <w:rPr>
                <w:sz w:val="20"/>
                <w:szCs w:val="20"/>
                <w:lang w:eastAsia="en-US"/>
              </w:rPr>
              <w:t>1,789</w:t>
            </w:r>
          </w:p>
        </w:tc>
        <w:tc>
          <w:tcPr>
            <w:tcW w:w="380" w:type="pct"/>
            <w:vMerge w:val="restart"/>
            <w:shd w:val="clear" w:color="auto" w:fill="auto"/>
            <w:vAlign w:val="center"/>
          </w:tcPr>
          <w:p w14:paraId="03758103" w14:textId="62AB1D3C" w:rsidR="004370D2" w:rsidRPr="00C27A3B" w:rsidRDefault="001C4B78" w:rsidP="0035384A">
            <w:pPr>
              <w:jc w:val="center"/>
              <w:rPr>
                <w:sz w:val="20"/>
                <w:szCs w:val="20"/>
                <w:lang w:eastAsia="en-US"/>
              </w:rPr>
            </w:pPr>
            <w:r>
              <w:rPr>
                <w:sz w:val="20"/>
                <w:szCs w:val="20"/>
                <w:lang w:eastAsia="en-US"/>
              </w:rPr>
              <w:t>3,6</w:t>
            </w:r>
          </w:p>
        </w:tc>
      </w:tr>
      <w:tr w:rsidR="004370D2" w:rsidRPr="00477EB9" w14:paraId="48ADD810" w14:textId="77777777" w:rsidTr="00C27807">
        <w:trPr>
          <w:trHeight w:val="60"/>
        </w:trPr>
        <w:tc>
          <w:tcPr>
            <w:tcW w:w="184" w:type="pct"/>
            <w:vMerge/>
            <w:shd w:val="clear" w:color="auto" w:fill="auto"/>
            <w:vAlign w:val="center"/>
          </w:tcPr>
          <w:p w14:paraId="1B908662"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12800E3C" w14:textId="77777777" w:rsidR="004370D2" w:rsidRPr="00C27A3B" w:rsidRDefault="004370D2" w:rsidP="0035384A">
            <w:pPr>
              <w:rPr>
                <w:sz w:val="20"/>
                <w:szCs w:val="20"/>
              </w:rPr>
            </w:pPr>
          </w:p>
        </w:tc>
        <w:tc>
          <w:tcPr>
            <w:tcW w:w="435" w:type="pct"/>
            <w:vMerge/>
            <w:shd w:val="clear" w:color="auto" w:fill="auto"/>
            <w:vAlign w:val="center"/>
          </w:tcPr>
          <w:p w14:paraId="55AEC2DA" w14:textId="77777777" w:rsidR="004370D2" w:rsidRPr="00C27A3B" w:rsidRDefault="004370D2" w:rsidP="001009F1">
            <w:pPr>
              <w:jc w:val="center"/>
              <w:rPr>
                <w:sz w:val="20"/>
                <w:szCs w:val="20"/>
              </w:rPr>
            </w:pPr>
          </w:p>
        </w:tc>
        <w:tc>
          <w:tcPr>
            <w:tcW w:w="514" w:type="pct"/>
            <w:shd w:val="clear" w:color="auto" w:fill="auto"/>
          </w:tcPr>
          <w:p w14:paraId="2C7601BC" w14:textId="77777777" w:rsidR="004370D2" w:rsidRPr="00C27A3B" w:rsidRDefault="004370D2" w:rsidP="001009F1">
            <w:pPr>
              <w:jc w:val="center"/>
              <w:rPr>
                <w:sz w:val="20"/>
                <w:szCs w:val="20"/>
              </w:rPr>
            </w:pPr>
            <w:r w:rsidRPr="00C27A3B">
              <w:rPr>
                <w:sz w:val="20"/>
                <w:szCs w:val="20"/>
              </w:rPr>
              <w:t>ЗИО-60</w:t>
            </w:r>
          </w:p>
        </w:tc>
        <w:tc>
          <w:tcPr>
            <w:tcW w:w="253" w:type="pct"/>
          </w:tcPr>
          <w:p w14:paraId="462D4949" w14:textId="77777777" w:rsidR="004370D2" w:rsidRPr="00C27A3B" w:rsidRDefault="004370D2" w:rsidP="001009F1">
            <w:pPr>
              <w:jc w:val="center"/>
              <w:rPr>
                <w:sz w:val="20"/>
                <w:szCs w:val="20"/>
              </w:rPr>
            </w:pPr>
            <w:r w:rsidRPr="00C27A3B">
              <w:rPr>
                <w:sz w:val="20"/>
                <w:szCs w:val="20"/>
              </w:rPr>
              <w:t>2</w:t>
            </w:r>
          </w:p>
        </w:tc>
        <w:tc>
          <w:tcPr>
            <w:tcW w:w="251" w:type="pct"/>
            <w:vMerge/>
            <w:shd w:val="clear" w:color="auto" w:fill="auto"/>
            <w:vAlign w:val="center"/>
          </w:tcPr>
          <w:p w14:paraId="52615401" w14:textId="77777777" w:rsidR="004370D2" w:rsidRPr="00C27A3B" w:rsidRDefault="004370D2" w:rsidP="001009F1">
            <w:pPr>
              <w:jc w:val="center"/>
              <w:rPr>
                <w:sz w:val="20"/>
                <w:szCs w:val="20"/>
              </w:rPr>
            </w:pPr>
          </w:p>
        </w:tc>
        <w:tc>
          <w:tcPr>
            <w:tcW w:w="422" w:type="pct"/>
            <w:shd w:val="clear" w:color="auto" w:fill="auto"/>
          </w:tcPr>
          <w:p w14:paraId="7AE08612" w14:textId="77777777" w:rsidR="004370D2" w:rsidRPr="00C27A3B" w:rsidRDefault="004370D2" w:rsidP="001009F1">
            <w:pPr>
              <w:jc w:val="center"/>
              <w:rPr>
                <w:sz w:val="20"/>
                <w:szCs w:val="20"/>
              </w:rPr>
            </w:pPr>
            <w:r w:rsidRPr="00C27A3B">
              <w:rPr>
                <w:sz w:val="20"/>
                <w:szCs w:val="20"/>
              </w:rPr>
              <w:t>1988</w:t>
            </w:r>
          </w:p>
        </w:tc>
        <w:tc>
          <w:tcPr>
            <w:tcW w:w="457" w:type="pct"/>
            <w:vMerge/>
            <w:shd w:val="clear" w:color="auto" w:fill="auto"/>
            <w:vAlign w:val="center"/>
          </w:tcPr>
          <w:p w14:paraId="12846D55" w14:textId="77777777" w:rsidR="004370D2" w:rsidRPr="00C27A3B" w:rsidRDefault="004370D2" w:rsidP="0035384A">
            <w:pPr>
              <w:jc w:val="center"/>
              <w:rPr>
                <w:sz w:val="20"/>
                <w:szCs w:val="20"/>
              </w:rPr>
            </w:pPr>
          </w:p>
        </w:tc>
        <w:tc>
          <w:tcPr>
            <w:tcW w:w="405" w:type="pct"/>
            <w:shd w:val="clear" w:color="auto" w:fill="auto"/>
            <w:vAlign w:val="center"/>
          </w:tcPr>
          <w:p w14:paraId="7D63150A" w14:textId="77777777" w:rsidR="004370D2" w:rsidRPr="00C27A3B" w:rsidRDefault="004370D2" w:rsidP="0035384A">
            <w:pPr>
              <w:jc w:val="center"/>
              <w:rPr>
                <w:sz w:val="20"/>
                <w:szCs w:val="20"/>
              </w:rPr>
            </w:pPr>
            <w:r w:rsidRPr="00C27A3B">
              <w:rPr>
                <w:sz w:val="20"/>
                <w:szCs w:val="20"/>
              </w:rPr>
              <w:t>183,79</w:t>
            </w:r>
          </w:p>
        </w:tc>
        <w:tc>
          <w:tcPr>
            <w:tcW w:w="377" w:type="pct"/>
            <w:shd w:val="clear" w:color="auto" w:fill="auto"/>
            <w:vAlign w:val="center"/>
          </w:tcPr>
          <w:p w14:paraId="5D2B258E" w14:textId="77777777" w:rsidR="004370D2" w:rsidRPr="00C27A3B" w:rsidRDefault="004370D2" w:rsidP="0035384A">
            <w:pPr>
              <w:jc w:val="center"/>
              <w:rPr>
                <w:sz w:val="20"/>
                <w:szCs w:val="20"/>
              </w:rPr>
            </w:pPr>
            <w:r w:rsidRPr="00C27A3B">
              <w:rPr>
                <w:sz w:val="20"/>
                <w:szCs w:val="20"/>
              </w:rPr>
              <w:t>77,9</w:t>
            </w:r>
          </w:p>
        </w:tc>
        <w:tc>
          <w:tcPr>
            <w:tcW w:w="386" w:type="pct"/>
            <w:shd w:val="clear" w:color="auto" w:fill="auto"/>
            <w:vAlign w:val="center"/>
          </w:tcPr>
          <w:p w14:paraId="5B4C9B6A" w14:textId="77777777" w:rsidR="004370D2" w:rsidRPr="00C27A3B" w:rsidRDefault="004370D2" w:rsidP="0035384A">
            <w:pPr>
              <w:jc w:val="center"/>
              <w:rPr>
                <w:sz w:val="20"/>
                <w:szCs w:val="20"/>
              </w:rPr>
            </w:pPr>
            <w:r w:rsidRPr="00C27A3B">
              <w:rPr>
                <w:sz w:val="20"/>
                <w:szCs w:val="20"/>
              </w:rPr>
              <w:t>0,465</w:t>
            </w:r>
          </w:p>
        </w:tc>
        <w:tc>
          <w:tcPr>
            <w:tcW w:w="382" w:type="pct"/>
            <w:vMerge/>
            <w:shd w:val="clear" w:color="auto" w:fill="auto"/>
            <w:vAlign w:val="center"/>
          </w:tcPr>
          <w:p w14:paraId="24F321C1" w14:textId="77777777" w:rsidR="004370D2" w:rsidRPr="00C27A3B" w:rsidRDefault="004370D2" w:rsidP="0035384A">
            <w:pPr>
              <w:jc w:val="center"/>
              <w:rPr>
                <w:sz w:val="20"/>
                <w:szCs w:val="20"/>
              </w:rPr>
            </w:pPr>
          </w:p>
        </w:tc>
        <w:tc>
          <w:tcPr>
            <w:tcW w:w="380" w:type="pct"/>
            <w:vMerge/>
            <w:shd w:val="clear" w:color="auto" w:fill="auto"/>
            <w:vAlign w:val="center"/>
          </w:tcPr>
          <w:p w14:paraId="1E62A056" w14:textId="77777777" w:rsidR="004370D2" w:rsidRPr="00C27A3B" w:rsidRDefault="004370D2" w:rsidP="0035384A">
            <w:pPr>
              <w:jc w:val="center"/>
              <w:rPr>
                <w:sz w:val="20"/>
                <w:szCs w:val="20"/>
              </w:rPr>
            </w:pPr>
          </w:p>
        </w:tc>
      </w:tr>
      <w:tr w:rsidR="004370D2" w:rsidRPr="00477EB9" w14:paraId="7A2784EF" w14:textId="77777777" w:rsidTr="00C27807">
        <w:trPr>
          <w:trHeight w:val="60"/>
        </w:trPr>
        <w:tc>
          <w:tcPr>
            <w:tcW w:w="184" w:type="pct"/>
            <w:vMerge/>
            <w:shd w:val="clear" w:color="auto" w:fill="auto"/>
            <w:vAlign w:val="center"/>
          </w:tcPr>
          <w:p w14:paraId="5046A8F7"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41CCECB0" w14:textId="77777777" w:rsidR="004370D2" w:rsidRPr="00C27A3B" w:rsidRDefault="004370D2" w:rsidP="0035384A">
            <w:pPr>
              <w:rPr>
                <w:sz w:val="20"/>
                <w:szCs w:val="20"/>
              </w:rPr>
            </w:pPr>
          </w:p>
        </w:tc>
        <w:tc>
          <w:tcPr>
            <w:tcW w:w="435" w:type="pct"/>
            <w:vMerge/>
            <w:shd w:val="clear" w:color="auto" w:fill="auto"/>
            <w:vAlign w:val="center"/>
          </w:tcPr>
          <w:p w14:paraId="6DA0F76C" w14:textId="77777777" w:rsidR="004370D2" w:rsidRPr="00C27A3B" w:rsidRDefault="004370D2" w:rsidP="001009F1">
            <w:pPr>
              <w:jc w:val="center"/>
              <w:rPr>
                <w:sz w:val="20"/>
                <w:szCs w:val="20"/>
              </w:rPr>
            </w:pPr>
          </w:p>
        </w:tc>
        <w:tc>
          <w:tcPr>
            <w:tcW w:w="514" w:type="pct"/>
            <w:shd w:val="clear" w:color="auto" w:fill="auto"/>
          </w:tcPr>
          <w:p w14:paraId="5340E21E" w14:textId="77777777" w:rsidR="004370D2" w:rsidRPr="00C27A3B" w:rsidRDefault="004370D2" w:rsidP="001009F1">
            <w:pPr>
              <w:jc w:val="center"/>
              <w:rPr>
                <w:sz w:val="20"/>
                <w:szCs w:val="20"/>
              </w:rPr>
            </w:pPr>
            <w:r w:rsidRPr="00C27A3B">
              <w:rPr>
                <w:sz w:val="20"/>
                <w:szCs w:val="20"/>
              </w:rPr>
              <w:t>ЗИО-60</w:t>
            </w:r>
          </w:p>
        </w:tc>
        <w:tc>
          <w:tcPr>
            <w:tcW w:w="253" w:type="pct"/>
          </w:tcPr>
          <w:p w14:paraId="7B2F8AB6" w14:textId="77777777" w:rsidR="004370D2" w:rsidRPr="00C27A3B" w:rsidRDefault="004370D2" w:rsidP="001009F1">
            <w:pPr>
              <w:jc w:val="center"/>
              <w:rPr>
                <w:sz w:val="20"/>
                <w:szCs w:val="20"/>
              </w:rPr>
            </w:pPr>
            <w:r w:rsidRPr="00C27A3B">
              <w:rPr>
                <w:sz w:val="20"/>
                <w:szCs w:val="20"/>
              </w:rPr>
              <w:t>3</w:t>
            </w:r>
          </w:p>
        </w:tc>
        <w:tc>
          <w:tcPr>
            <w:tcW w:w="251" w:type="pct"/>
            <w:vMerge/>
            <w:shd w:val="clear" w:color="auto" w:fill="auto"/>
            <w:vAlign w:val="center"/>
          </w:tcPr>
          <w:p w14:paraId="69E964F2" w14:textId="77777777" w:rsidR="004370D2" w:rsidRPr="00C27A3B" w:rsidRDefault="004370D2" w:rsidP="001009F1">
            <w:pPr>
              <w:jc w:val="center"/>
              <w:rPr>
                <w:sz w:val="20"/>
                <w:szCs w:val="20"/>
              </w:rPr>
            </w:pPr>
          </w:p>
        </w:tc>
        <w:tc>
          <w:tcPr>
            <w:tcW w:w="422" w:type="pct"/>
            <w:shd w:val="clear" w:color="auto" w:fill="auto"/>
          </w:tcPr>
          <w:p w14:paraId="39D2896E" w14:textId="77777777" w:rsidR="004370D2" w:rsidRPr="00C27A3B" w:rsidRDefault="004370D2" w:rsidP="001009F1">
            <w:pPr>
              <w:jc w:val="center"/>
              <w:rPr>
                <w:sz w:val="20"/>
                <w:szCs w:val="20"/>
              </w:rPr>
            </w:pPr>
            <w:r w:rsidRPr="00C27A3B">
              <w:rPr>
                <w:sz w:val="20"/>
                <w:szCs w:val="20"/>
              </w:rPr>
              <w:t>1988</w:t>
            </w:r>
          </w:p>
        </w:tc>
        <w:tc>
          <w:tcPr>
            <w:tcW w:w="457" w:type="pct"/>
            <w:vMerge/>
            <w:shd w:val="clear" w:color="auto" w:fill="auto"/>
            <w:vAlign w:val="center"/>
          </w:tcPr>
          <w:p w14:paraId="5CEF21EB" w14:textId="77777777" w:rsidR="004370D2" w:rsidRPr="00C27A3B" w:rsidRDefault="004370D2" w:rsidP="0035384A">
            <w:pPr>
              <w:jc w:val="center"/>
              <w:rPr>
                <w:sz w:val="20"/>
                <w:szCs w:val="20"/>
              </w:rPr>
            </w:pPr>
          </w:p>
        </w:tc>
        <w:tc>
          <w:tcPr>
            <w:tcW w:w="405" w:type="pct"/>
            <w:shd w:val="clear" w:color="auto" w:fill="auto"/>
            <w:vAlign w:val="center"/>
          </w:tcPr>
          <w:p w14:paraId="5CF50FDB" w14:textId="77777777" w:rsidR="004370D2" w:rsidRPr="00C27A3B" w:rsidRDefault="004370D2" w:rsidP="0035384A">
            <w:pPr>
              <w:jc w:val="center"/>
              <w:rPr>
                <w:sz w:val="20"/>
                <w:szCs w:val="20"/>
              </w:rPr>
            </w:pPr>
            <w:r w:rsidRPr="00C27A3B">
              <w:rPr>
                <w:sz w:val="20"/>
                <w:szCs w:val="20"/>
              </w:rPr>
              <w:t>180,60</w:t>
            </w:r>
          </w:p>
        </w:tc>
        <w:tc>
          <w:tcPr>
            <w:tcW w:w="377" w:type="pct"/>
            <w:shd w:val="clear" w:color="auto" w:fill="auto"/>
            <w:vAlign w:val="center"/>
          </w:tcPr>
          <w:p w14:paraId="406E3C72" w14:textId="77777777" w:rsidR="004370D2" w:rsidRPr="00C27A3B" w:rsidRDefault="004370D2" w:rsidP="0035384A">
            <w:pPr>
              <w:jc w:val="center"/>
              <w:rPr>
                <w:sz w:val="20"/>
                <w:szCs w:val="20"/>
              </w:rPr>
            </w:pPr>
            <w:r w:rsidRPr="00C27A3B">
              <w:rPr>
                <w:sz w:val="20"/>
                <w:szCs w:val="20"/>
              </w:rPr>
              <w:t>79,1</w:t>
            </w:r>
          </w:p>
        </w:tc>
        <w:tc>
          <w:tcPr>
            <w:tcW w:w="386" w:type="pct"/>
            <w:shd w:val="clear" w:color="auto" w:fill="auto"/>
            <w:vAlign w:val="center"/>
          </w:tcPr>
          <w:p w14:paraId="6011ACDD" w14:textId="77777777" w:rsidR="004370D2" w:rsidRPr="00C27A3B" w:rsidRDefault="004370D2" w:rsidP="0035384A">
            <w:pPr>
              <w:jc w:val="center"/>
              <w:rPr>
                <w:sz w:val="20"/>
                <w:szCs w:val="20"/>
              </w:rPr>
            </w:pPr>
            <w:r w:rsidRPr="00C27A3B">
              <w:rPr>
                <w:sz w:val="20"/>
                <w:szCs w:val="20"/>
              </w:rPr>
              <w:t>0,398</w:t>
            </w:r>
          </w:p>
        </w:tc>
        <w:tc>
          <w:tcPr>
            <w:tcW w:w="382" w:type="pct"/>
            <w:vMerge/>
            <w:shd w:val="clear" w:color="auto" w:fill="auto"/>
            <w:vAlign w:val="center"/>
          </w:tcPr>
          <w:p w14:paraId="2121971E" w14:textId="77777777" w:rsidR="004370D2" w:rsidRPr="00C27A3B" w:rsidRDefault="004370D2" w:rsidP="0035384A">
            <w:pPr>
              <w:jc w:val="center"/>
              <w:rPr>
                <w:sz w:val="20"/>
                <w:szCs w:val="20"/>
              </w:rPr>
            </w:pPr>
          </w:p>
        </w:tc>
        <w:tc>
          <w:tcPr>
            <w:tcW w:w="380" w:type="pct"/>
            <w:vMerge/>
            <w:shd w:val="clear" w:color="auto" w:fill="auto"/>
            <w:vAlign w:val="center"/>
          </w:tcPr>
          <w:p w14:paraId="20AF24E7" w14:textId="77777777" w:rsidR="004370D2" w:rsidRPr="00C27A3B" w:rsidRDefault="004370D2" w:rsidP="0035384A">
            <w:pPr>
              <w:jc w:val="center"/>
              <w:rPr>
                <w:sz w:val="20"/>
                <w:szCs w:val="20"/>
              </w:rPr>
            </w:pPr>
          </w:p>
        </w:tc>
      </w:tr>
      <w:tr w:rsidR="004370D2" w:rsidRPr="00477EB9" w14:paraId="5674848E" w14:textId="77777777" w:rsidTr="00C27807">
        <w:trPr>
          <w:trHeight w:val="60"/>
        </w:trPr>
        <w:tc>
          <w:tcPr>
            <w:tcW w:w="184" w:type="pct"/>
            <w:vMerge/>
            <w:shd w:val="clear" w:color="auto" w:fill="auto"/>
            <w:vAlign w:val="center"/>
          </w:tcPr>
          <w:p w14:paraId="5923CEEA" w14:textId="77777777" w:rsidR="004370D2" w:rsidRPr="00C27A3B" w:rsidRDefault="004370D2" w:rsidP="001009F1">
            <w:pPr>
              <w:jc w:val="center"/>
              <w:rPr>
                <w:sz w:val="20"/>
                <w:szCs w:val="20"/>
                <w:lang w:eastAsia="en-US"/>
              </w:rPr>
            </w:pPr>
          </w:p>
        </w:tc>
        <w:tc>
          <w:tcPr>
            <w:tcW w:w="552" w:type="pct"/>
            <w:vMerge/>
            <w:shd w:val="clear" w:color="auto" w:fill="auto"/>
            <w:vAlign w:val="center"/>
          </w:tcPr>
          <w:p w14:paraId="4DC5DE38" w14:textId="77777777" w:rsidR="004370D2" w:rsidRPr="00C27A3B" w:rsidRDefault="004370D2" w:rsidP="0035384A">
            <w:pPr>
              <w:rPr>
                <w:sz w:val="20"/>
                <w:szCs w:val="20"/>
              </w:rPr>
            </w:pPr>
          </w:p>
        </w:tc>
        <w:tc>
          <w:tcPr>
            <w:tcW w:w="435" w:type="pct"/>
            <w:vMerge/>
            <w:shd w:val="clear" w:color="auto" w:fill="auto"/>
            <w:vAlign w:val="center"/>
          </w:tcPr>
          <w:p w14:paraId="3AEAE3CF" w14:textId="77777777" w:rsidR="004370D2" w:rsidRPr="00C27A3B" w:rsidRDefault="004370D2" w:rsidP="001009F1">
            <w:pPr>
              <w:jc w:val="center"/>
              <w:rPr>
                <w:sz w:val="20"/>
                <w:szCs w:val="20"/>
              </w:rPr>
            </w:pPr>
          </w:p>
        </w:tc>
        <w:tc>
          <w:tcPr>
            <w:tcW w:w="514" w:type="pct"/>
            <w:shd w:val="clear" w:color="auto" w:fill="auto"/>
          </w:tcPr>
          <w:p w14:paraId="60325164" w14:textId="77777777" w:rsidR="004370D2" w:rsidRPr="00C27A3B" w:rsidRDefault="004370D2" w:rsidP="001009F1">
            <w:pPr>
              <w:jc w:val="center"/>
              <w:rPr>
                <w:sz w:val="20"/>
                <w:szCs w:val="20"/>
              </w:rPr>
            </w:pPr>
            <w:r w:rsidRPr="00C27A3B">
              <w:rPr>
                <w:sz w:val="20"/>
                <w:szCs w:val="20"/>
              </w:rPr>
              <w:t>ЗИО-60</w:t>
            </w:r>
          </w:p>
        </w:tc>
        <w:tc>
          <w:tcPr>
            <w:tcW w:w="253" w:type="pct"/>
          </w:tcPr>
          <w:p w14:paraId="05695754" w14:textId="77777777" w:rsidR="004370D2" w:rsidRPr="00C27A3B" w:rsidRDefault="004370D2" w:rsidP="001009F1">
            <w:pPr>
              <w:jc w:val="center"/>
              <w:rPr>
                <w:sz w:val="20"/>
                <w:szCs w:val="20"/>
              </w:rPr>
            </w:pPr>
            <w:r w:rsidRPr="00C27A3B">
              <w:rPr>
                <w:sz w:val="20"/>
                <w:szCs w:val="20"/>
              </w:rPr>
              <w:t>4</w:t>
            </w:r>
          </w:p>
        </w:tc>
        <w:tc>
          <w:tcPr>
            <w:tcW w:w="251" w:type="pct"/>
            <w:vMerge/>
            <w:shd w:val="clear" w:color="auto" w:fill="auto"/>
            <w:vAlign w:val="center"/>
          </w:tcPr>
          <w:p w14:paraId="3547D781" w14:textId="77777777" w:rsidR="004370D2" w:rsidRPr="00C27A3B" w:rsidRDefault="004370D2" w:rsidP="001009F1">
            <w:pPr>
              <w:jc w:val="center"/>
              <w:rPr>
                <w:sz w:val="20"/>
                <w:szCs w:val="20"/>
              </w:rPr>
            </w:pPr>
          </w:p>
        </w:tc>
        <w:tc>
          <w:tcPr>
            <w:tcW w:w="422" w:type="pct"/>
            <w:shd w:val="clear" w:color="auto" w:fill="auto"/>
          </w:tcPr>
          <w:p w14:paraId="20234D3A" w14:textId="77777777" w:rsidR="004370D2" w:rsidRPr="00C27A3B" w:rsidRDefault="004370D2" w:rsidP="001009F1">
            <w:pPr>
              <w:jc w:val="center"/>
              <w:rPr>
                <w:sz w:val="20"/>
                <w:szCs w:val="20"/>
              </w:rPr>
            </w:pPr>
            <w:r w:rsidRPr="00C27A3B">
              <w:rPr>
                <w:sz w:val="20"/>
                <w:szCs w:val="20"/>
              </w:rPr>
              <w:t>1988</w:t>
            </w:r>
          </w:p>
        </w:tc>
        <w:tc>
          <w:tcPr>
            <w:tcW w:w="457" w:type="pct"/>
            <w:vMerge/>
            <w:shd w:val="clear" w:color="auto" w:fill="auto"/>
            <w:vAlign w:val="center"/>
          </w:tcPr>
          <w:p w14:paraId="055669FD" w14:textId="77777777" w:rsidR="004370D2" w:rsidRPr="00C27A3B" w:rsidRDefault="004370D2" w:rsidP="0035384A">
            <w:pPr>
              <w:jc w:val="center"/>
              <w:rPr>
                <w:sz w:val="20"/>
                <w:szCs w:val="20"/>
              </w:rPr>
            </w:pPr>
          </w:p>
        </w:tc>
        <w:tc>
          <w:tcPr>
            <w:tcW w:w="405" w:type="pct"/>
            <w:shd w:val="clear" w:color="auto" w:fill="auto"/>
            <w:vAlign w:val="center"/>
          </w:tcPr>
          <w:p w14:paraId="5F2CC010" w14:textId="77777777" w:rsidR="004370D2" w:rsidRPr="00C27A3B" w:rsidRDefault="004370D2" w:rsidP="0035384A">
            <w:pPr>
              <w:jc w:val="center"/>
              <w:rPr>
                <w:sz w:val="20"/>
                <w:szCs w:val="20"/>
              </w:rPr>
            </w:pPr>
            <w:r w:rsidRPr="00C27A3B">
              <w:rPr>
                <w:sz w:val="20"/>
                <w:szCs w:val="20"/>
              </w:rPr>
              <w:t>183,6</w:t>
            </w:r>
          </w:p>
        </w:tc>
        <w:tc>
          <w:tcPr>
            <w:tcW w:w="377" w:type="pct"/>
            <w:shd w:val="clear" w:color="auto" w:fill="auto"/>
            <w:vAlign w:val="center"/>
          </w:tcPr>
          <w:p w14:paraId="52D105A5" w14:textId="77777777" w:rsidR="004370D2" w:rsidRPr="00C27A3B" w:rsidRDefault="004370D2" w:rsidP="0035384A">
            <w:pPr>
              <w:jc w:val="center"/>
              <w:rPr>
                <w:sz w:val="20"/>
                <w:szCs w:val="20"/>
              </w:rPr>
            </w:pPr>
            <w:r w:rsidRPr="00C27A3B">
              <w:rPr>
                <w:sz w:val="20"/>
                <w:szCs w:val="20"/>
              </w:rPr>
              <w:t>77,7</w:t>
            </w:r>
          </w:p>
        </w:tc>
        <w:tc>
          <w:tcPr>
            <w:tcW w:w="386" w:type="pct"/>
            <w:shd w:val="clear" w:color="auto" w:fill="auto"/>
            <w:vAlign w:val="center"/>
          </w:tcPr>
          <w:p w14:paraId="37D270FF" w14:textId="77777777" w:rsidR="004370D2" w:rsidRPr="00C27A3B" w:rsidRDefault="004370D2" w:rsidP="0035384A">
            <w:pPr>
              <w:jc w:val="center"/>
              <w:rPr>
                <w:sz w:val="20"/>
                <w:szCs w:val="20"/>
              </w:rPr>
            </w:pPr>
            <w:r w:rsidRPr="00C27A3B">
              <w:rPr>
                <w:sz w:val="20"/>
                <w:szCs w:val="20"/>
              </w:rPr>
              <w:t>0,461</w:t>
            </w:r>
          </w:p>
        </w:tc>
        <w:tc>
          <w:tcPr>
            <w:tcW w:w="382" w:type="pct"/>
            <w:vMerge/>
            <w:shd w:val="clear" w:color="auto" w:fill="auto"/>
            <w:vAlign w:val="center"/>
          </w:tcPr>
          <w:p w14:paraId="1F45A940" w14:textId="77777777" w:rsidR="004370D2" w:rsidRPr="00C27A3B" w:rsidRDefault="004370D2" w:rsidP="0035384A">
            <w:pPr>
              <w:jc w:val="center"/>
              <w:rPr>
                <w:sz w:val="20"/>
                <w:szCs w:val="20"/>
              </w:rPr>
            </w:pPr>
          </w:p>
        </w:tc>
        <w:tc>
          <w:tcPr>
            <w:tcW w:w="380" w:type="pct"/>
            <w:vMerge/>
            <w:shd w:val="clear" w:color="auto" w:fill="auto"/>
            <w:vAlign w:val="center"/>
          </w:tcPr>
          <w:p w14:paraId="4E7AC215" w14:textId="77777777" w:rsidR="004370D2" w:rsidRPr="00C27A3B" w:rsidRDefault="004370D2" w:rsidP="0035384A">
            <w:pPr>
              <w:jc w:val="center"/>
              <w:rPr>
                <w:sz w:val="20"/>
                <w:szCs w:val="20"/>
              </w:rPr>
            </w:pPr>
          </w:p>
        </w:tc>
      </w:tr>
      <w:tr w:rsidR="004370D2" w:rsidRPr="00477EB9" w14:paraId="7C9F2AF3" w14:textId="77777777" w:rsidTr="00C27807">
        <w:trPr>
          <w:trHeight w:val="60"/>
        </w:trPr>
        <w:tc>
          <w:tcPr>
            <w:tcW w:w="184" w:type="pct"/>
            <w:vMerge w:val="restart"/>
            <w:shd w:val="clear" w:color="auto" w:fill="auto"/>
            <w:vAlign w:val="center"/>
          </w:tcPr>
          <w:p w14:paraId="4F0E2F20" w14:textId="77777777" w:rsidR="004370D2" w:rsidRPr="00C27A3B" w:rsidRDefault="004370D2" w:rsidP="001009F1">
            <w:pPr>
              <w:jc w:val="center"/>
              <w:rPr>
                <w:sz w:val="20"/>
                <w:szCs w:val="20"/>
                <w:lang w:eastAsia="en-US"/>
              </w:rPr>
            </w:pPr>
            <w:r w:rsidRPr="00C27A3B">
              <w:rPr>
                <w:sz w:val="20"/>
                <w:szCs w:val="20"/>
                <w:lang w:eastAsia="en-US"/>
              </w:rPr>
              <w:t>17</w:t>
            </w:r>
          </w:p>
        </w:tc>
        <w:tc>
          <w:tcPr>
            <w:tcW w:w="552" w:type="pct"/>
            <w:vMerge w:val="restart"/>
            <w:shd w:val="clear" w:color="auto" w:fill="auto"/>
            <w:vAlign w:val="center"/>
          </w:tcPr>
          <w:p w14:paraId="6E32BBE9" w14:textId="77777777" w:rsidR="004370D2" w:rsidRPr="00C27A3B" w:rsidRDefault="004370D2" w:rsidP="0035384A">
            <w:pPr>
              <w:rPr>
                <w:sz w:val="20"/>
                <w:szCs w:val="20"/>
                <w:lang w:eastAsia="en-US"/>
              </w:rPr>
            </w:pPr>
            <w:r w:rsidRPr="00C27A3B">
              <w:rPr>
                <w:sz w:val="20"/>
                <w:szCs w:val="20"/>
                <w:lang w:eastAsia="en-US"/>
              </w:rPr>
              <w:t>Котельная №17</w:t>
            </w:r>
          </w:p>
        </w:tc>
        <w:tc>
          <w:tcPr>
            <w:tcW w:w="435" w:type="pct"/>
            <w:vMerge w:val="restart"/>
            <w:shd w:val="clear" w:color="auto" w:fill="auto"/>
            <w:vAlign w:val="center"/>
          </w:tcPr>
          <w:p w14:paraId="2B5FB8F4"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tcPr>
          <w:p w14:paraId="12474448" w14:textId="77777777" w:rsidR="004370D2" w:rsidRPr="00C27A3B" w:rsidRDefault="004370D2" w:rsidP="001009F1">
            <w:pPr>
              <w:jc w:val="center"/>
              <w:rPr>
                <w:sz w:val="20"/>
                <w:szCs w:val="20"/>
              </w:rPr>
            </w:pPr>
            <w:r w:rsidRPr="00C27A3B">
              <w:rPr>
                <w:sz w:val="20"/>
                <w:szCs w:val="20"/>
              </w:rPr>
              <w:t>Минск-1*</w:t>
            </w:r>
          </w:p>
        </w:tc>
        <w:tc>
          <w:tcPr>
            <w:tcW w:w="253" w:type="pct"/>
          </w:tcPr>
          <w:p w14:paraId="53133740" w14:textId="77777777" w:rsidR="004370D2" w:rsidRPr="00C27A3B" w:rsidRDefault="004370D2" w:rsidP="001009F1">
            <w:pPr>
              <w:jc w:val="center"/>
              <w:rPr>
                <w:sz w:val="20"/>
                <w:szCs w:val="20"/>
                <w:lang w:eastAsia="en-US"/>
              </w:rPr>
            </w:pPr>
            <w:r w:rsidRPr="00C27A3B">
              <w:rPr>
                <w:sz w:val="20"/>
                <w:szCs w:val="20"/>
              </w:rPr>
              <w:t>1</w:t>
            </w:r>
          </w:p>
        </w:tc>
        <w:tc>
          <w:tcPr>
            <w:tcW w:w="251" w:type="pct"/>
            <w:vMerge w:val="restart"/>
            <w:shd w:val="clear" w:color="auto" w:fill="auto"/>
            <w:vAlign w:val="center"/>
          </w:tcPr>
          <w:p w14:paraId="233B7BD3" w14:textId="77777777" w:rsidR="004370D2" w:rsidRPr="00C27A3B" w:rsidRDefault="004370D2" w:rsidP="001009F1">
            <w:pPr>
              <w:jc w:val="center"/>
              <w:rPr>
                <w:sz w:val="20"/>
                <w:szCs w:val="20"/>
                <w:lang w:eastAsia="en-US"/>
              </w:rPr>
            </w:pPr>
            <w:r w:rsidRPr="00C27A3B">
              <w:rPr>
                <w:sz w:val="20"/>
                <w:szCs w:val="20"/>
                <w:lang w:eastAsia="en-US"/>
              </w:rPr>
              <w:t>5</w:t>
            </w:r>
          </w:p>
        </w:tc>
        <w:tc>
          <w:tcPr>
            <w:tcW w:w="422" w:type="pct"/>
            <w:shd w:val="clear" w:color="auto" w:fill="auto"/>
            <w:vAlign w:val="center"/>
          </w:tcPr>
          <w:p w14:paraId="3C0A24DF" w14:textId="5A3D3443" w:rsidR="004370D2" w:rsidRPr="00C27A3B" w:rsidRDefault="004370D2" w:rsidP="001009F1">
            <w:pPr>
              <w:jc w:val="center"/>
              <w:rPr>
                <w:sz w:val="20"/>
                <w:szCs w:val="20"/>
                <w:lang w:eastAsia="en-US"/>
              </w:rPr>
            </w:pPr>
            <w:r w:rsidRPr="00C27A3B">
              <w:rPr>
                <w:sz w:val="20"/>
                <w:szCs w:val="20"/>
                <w:lang w:eastAsia="en-US"/>
              </w:rPr>
              <w:t>19</w:t>
            </w:r>
            <w:r w:rsidR="0014205B">
              <w:rPr>
                <w:sz w:val="20"/>
                <w:szCs w:val="20"/>
                <w:lang w:eastAsia="en-US"/>
              </w:rPr>
              <w:t>98</w:t>
            </w:r>
          </w:p>
        </w:tc>
        <w:tc>
          <w:tcPr>
            <w:tcW w:w="457" w:type="pct"/>
            <w:vMerge w:val="restart"/>
            <w:shd w:val="clear" w:color="auto" w:fill="auto"/>
            <w:vAlign w:val="center"/>
          </w:tcPr>
          <w:p w14:paraId="6C3542F8" w14:textId="77777777" w:rsidR="004370D2" w:rsidRPr="00C27A3B" w:rsidRDefault="004370D2" w:rsidP="0035384A">
            <w:pPr>
              <w:jc w:val="center"/>
              <w:rPr>
                <w:sz w:val="20"/>
                <w:szCs w:val="20"/>
                <w:lang w:eastAsia="en-US"/>
              </w:rPr>
            </w:pPr>
            <w:r w:rsidRPr="00C27A3B">
              <w:rPr>
                <w:sz w:val="20"/>
                <w:szCs w:val="20"/>
                <w:lang w:eastAsia="en-US"/>
              </w:rPr>
              <w:t>Природный газ</w:t>
            </w:r>
          </w:p>
        </w:tc>
        <w:tc>
          <w:tcPr>
            <w:tcW w:w="405" w:type="pct"/>
            <w:shd w:val="clear" w:color="auto" w:fill="auto"/>
            <w:vAlign w:val="center"/>
          </w:tcPr>
          <w:p w14:paraId="52571AA1" w14:textId="77777777" w:rsidR="004370D2" w:rsidRPr="00C27A3B" w:rsidRDefault="004370D2" w:rsidP="0035384A">
            <w:pPr>
              <w:jc w:val="center"/>
              <w:rPr>
                <w:sz w:val="20"/>
                <w:szCs w:val="20"/>
              </w:rPr>
            </w:pPr>
            <w:r w:rsidRPr="00C27A3B">
              <w:rPr>
                <w:sz w:val="20"/>
                <w:szCs w:val="20"/>
              </w:rPr>
              <w:t>-</w:t>
            </w:r>
          </w:p>
        </w:tc>
        <w:tc>
          <w:tcPr>
            <w:tcW w:w="377" w:type="pct"/>
            <w:shd w:val="clear" w:color="auto" w:fill="auto"/>
            <w:vAlign w:val="center"/>
          </w:tcPr>
          <w:p w14:paraId="72A57A1D" w14:textId="77777777" w:rsidR="004370D2" w:rsidRPr="00C27A3B" w:rsidRDefault="004370D2" w:rsidP="0035384A">
            <w:pPr>
              <w:jc w:val="center"/>
              <w:rPr>
                <w:sz w:val="20"/>
                <w:szCs w:val="20"/>
                <w:lang w:eastAsia="en-US"/>
              </w:rPr>
            </w:pPr>
            <w:r w:rsidRPr="00C27A3B">
              <w:rPr>
                <w:sz w:val="20"/>
                <w:szCs w:val="20"/>
                <w:lang w:eastAsia="en-US"/>
              </w:rPr>
              <w:t>-</w:t>
            </w:r>
          </w:p>
        </w:tc>
        <w:tc>
          <w:tcPr>
            <w:tcW w:w="386" w:type="pct"/>
            <w:shd w:val="clear" w:color="auto" w:fill="auto"/>
            <w:vAlign w:val="center"/>
          </w:tcPr>
          <w:p w14:paraId="514A8C64" w14:textId="77777777" w:rsidR="004370D2" w:rsidRPr="00C27A3B" w:rsidRDefault="004370D2" w:rsidP="0035384A">
            <w:pPr>
              <w:jc w:val="center"/>
              <w:rPr>
                <w:sz w:val="20"/>
                <w:szCs w:val="20"/>
                <w:lang w:eastAsia="en-US"/>
              </w:rPr>
            </w:pPr>
            <w:r w:rsidRPr="00C27A3B">
              <w:rPr>
                <w:sz w:val="20"/>
                <w:szCs w:val="20"/>
                <w:lang w:eastAsia="en-US"/>
              </w:rPr>
              <w:t>-</w:t>
            </w:r>
          </w:p>
        </w:tc>
        <w:tc>
          <w:tcPr>
            <w:tcW w:w="382" w:type="pct"/>
            <w:vMerge w:val="restart"/>
            <w:shd w:val="clear" w:color="auto" w:fill="auto"/>
            <w:vAlign w:val="center"/>
          </w:tcPr>
          <w:p w14:paraId="33F8BADC" w14:textId="77777777" w:rsidR="004370D2" w:rsidRPr="00C27A3B" w:rsidRDefault="004370D2" w:rsidP="0035384A">
            <w:pPr>
              <w:jc w:val="center"/>
              <w:rPr>
                <w:sz w:val="20"/>
                <w:szCs w:val="20"/>
                <w:lang w:eastAsia="en-US"/>
              </w:rPr>
            </w:pPr>
            <w:r w:rsidRPr="00C27A3B">
              <w:rPr>
                <w:sz w:val="20"/>
                <w:szCs w:val="20"/>
                <w:lang w:eastAsia="en-US"/>
              </w:rPr>
              <w:t>2,37</w:t>
            </w:r>
          </w:p>
        </w:tc>
        <w:tc>
          <w:tcPr>
            <w:tcW w:w="380" w:type="pct"/>
            <w:vMerge w:val="restart"/>
            <w:shd w:val="clear" w:color="auto" w:fill="auto"/>
            <w:vAlign w:val="center"/>
          </w:tcPr>
          <w:p w14:paraId="68255E4A" w14:textId="5BDCC616" w:rsidR="004370D2" w:rsidRPr="00C27A3B" w:rsidRDefault="001C4B78" w:rsidP="0035384A">
            <w:pPr>
              <w:jc w:val="center"/>
              <w:rPr>
                <w:sz w:val="20"/>
                <w:szCs w:val="20"/>
                <w:lang w:eastAsia="en-US"/>
              </w:rPr>
            </w:pPr>
            <w:r>
              <w:rPr>
                <w:sz w:val="20"/>
                <w:szCs w:val="20"/>
                <w:lang w:eastAsia="en-US"/>
              </w:rPr>
              <w:t>4,2</w:t>
            </w:r>
          </w:p>
        </w:tc>
      </w:tr>
      <w:tr w:rsidR="0014205B" w:rsidRPr="00477EB9" w14:paraId="18E185D4" w14:textId="77777777" w:rsidTr="00774551">
        <w:trPr>
          <w:trHeight w:val="60"/>
        </w:trPr>
        <w:tc>
          <w:tcPr>
            <w:tcW w:w="184" w:type="pct"/>
            <w:vMerge/>
            <w:shd w:val="clear" w:color="auto" w:fill="auto"/>
            <w:vAlign w:val="center"/>
          </w:tcPr>
          <w:p w14:paraId="013FA5F7" w14:textId="77777777" w:rsidR="0014205B" w:rsidRPr="00C27A3B" w:rsidRDefault="0014205B" w:rsidP="0014205B">
            <w:pPr>
              <w:jc w:val="center"/>
              <w:rPr>
                <w:sz w:val="20"/>
                <w:szCs w:val="20"/>
                <w:lang w:eastAsia="en-US"/>
              </w:rPr>
            </w:pPr>
          </w:p>
        </w:tc>
        <w:tc>
          <w:tcPr>
            <w:tcW w:w="552" w:type="pct"/>
            <w:vMerge/>
            <w:shd w:val="clear" w:color="auto" w:fill="auto"/>
            <w:vAlign w:val="center"/>
          </w:tcPr>
          <w:p w14:paraId="01CEA79C" w14:textId="77777777" w:rsidR="0014205B" w:rsidRPr="00C27A3B" w:rsidRDefault="0014205B" w:rsidP="0014205B">
            <w:pPr>
              <w:rPr>
                <w:sz w:val="20"/>
                <w:szCs w:val="20"/>
                <w:lang w:eastAsia="en-US"/>
              </w:rPr>
            </w:pPr>
          </w:p>
        </w:tc>
        <w:tc>
          <w:tcPr>
            <w:tcW w:w="435" w:type="pct"/>
            <w:vMerge/>
            <w:shd w:val="clear" w:color="auto" w:fill="auto"/>
            <w:vAlign w:val="center"/>
          </w:tcPr>
          <w:p w14:paraId="7000CBF5" w14:textId="77777777" w:rsidR="0014205B" w:rsidRPr="00C27A3B" w:rsidRDefault="0014205B" w:rsidP="0014205B">
            <w:pPr>
              <w:jc w:val="center"/>
              <w:rPr>
                <w:sz w:val="20"/>
                <w:szCs w:val="20"/>
              </w:rPr>
            </w:pPr>
          </w:p>
        </w:tc>
        <w:tc>
          <w:tcPr>
            <w:tcW w:w="514" w:type="pct"/>
            <w:shd w:val="clear" w:color="auto" w:fill="auto"/>
            <w:vAlign w:val="center"/>
          </w:tcPr>
          <w:p w14:paraId="699D7BDC" w14:textId="77777777" w:rsidR="0014205B" w:rsidRPr="00C27A3B" w:rsidRDefault="0014205B" w:rsidP="0014205B">
            <w:pPr>
              <w:jc w:val="center"/>
              <w:rPr>
                <w:sz w:val="20"/>
                <w:szCs w:val="20"/>
                <w:lang w:eastAsia="en-US"/>
              </w:rPr>
            </w:pPr>
            <w:r w:rsidRPr="00C27A3B">
              <w:rPr>
                <w:sz w:val="20"/>
                <w:szCs w:val="20"/>
                <w:lang w:eastAsia="en-US"/>
              </w:rPr>
              <w:t>ЗИО-60</w:t>
            </w:r>
          </w:p>
        </w:tc>
        <w:tc>
          <w:tcPr>
            <w:tcW w:w="253" w:type="pct"/>
          </w:tcPr>
          <w:p w14:paraId="59A59032" w14:textId="77777777" w:rsidR="0014205B" w:rsidRPr="00C27A3B" w:rsidRDefault="0014205B" w:rsidP="0014205B">
            <w:pPr>
              <w:jc w:val="center"/>
              <w:rPr>
                <w:sz w:val="20"/>
                <w:szCs w:val="20"/>
                <w:lang w:eastAsia="en-US"/>
              </w:rPr>
            </w:pPr>
            <w:r w:rsidRPr="00C27A3B">
              <w:rPr>
                <w:sz w:val="20"/>
                <w:szCs w:val="20"/>
                <w:lang w:eastAsia="en-US"/>
              </w:rPr>
              <w:t>2</w:t>
            </w:r>
          </w:p>
        </w:tc>
        <w:tc>
          <w:tcPr>
            <w:tcW w:w="251" w:type="pct"/>
            <w:vMerge/>
            <w:shd w:val="clear" w:color="auto" w:fill="auto"/>
            <w:vAlign w:val="center"/>
          </w:tcPr>
          <w:p w14:paraId="3F99AFDF" w14:textId="77777777" w:rsidR="0014205B" w:rsidRPr="00C27A3B" w:rsidRDefault="0014205B" w:rsidP="0014205B">
            <w:pPr>
              <w:jc w:val="center"/>
              <w:rPr>
                <w:sz w:val="20"/>
                <w:szCs w:val="20"/>
                <w:lang w:eastAsia="en-US"/>
              </w:rPr>
            </w:pPr>
          </w:p>
        </w:tc>
        <w:tc>
          <w:tcPr>
            <w:tcW w:w="422" w:type="pct"/>
            <w:shd w:val="clear" w:color="auto" w:fill="auto"/>
          </w:tcPr>
          <w:p w14:paraId="05FCD276" w14:textId="2A1B9508" w:rsidR="0014205B" w:rsidRPr="00C27A3B" w:rsidRDefault="0014205B" w:rsidP="0014205B">
            <w:pPr>
              <w:jc w:val="center"/>
              <w:rPr>
                <w:sz w:val="20"/>
                <w:szCs w:val="20"/>
                <w:lang w:eastAsia="en-US"/>
              </w:rPr>
            </w:pPr>
            <w:r w:rsidRPr="00DF4513">
              <w:rPr>
                <w:sz w:val="20"/>
                <w:szCs w:val="20"/>
                <w:lang w:eastAsia="en-US"/>
              </w:rPr>
              <w:t>1998</w:t>
            </w:r>
          </w:p>
        </w:tc>
        <w:tc>
          <w:tcPr>
            <w:tcW w:w="457" w:type="pct"/>
            <w:vMerge/>
            <w:shd w:val="clear" w:color="auto" w:fill="auto"/>
            <w:vAlign w:val="center"/>
          </w:tcPr>
          <w:p w14:paraId="4F22A12E" w14:textId="77777777" w:rsidR="0014205B" w:rsidRPr="00C27A3B" w:rsidRDefault="0014205B" w:rsidP="0014205B">
            <w:pPr>
              <w:jc w:val="center"/>
              <w:rPr>
                <w:sz w:val="20"/>
                <w:szCs w:val="20"/>
                <w:lang w:eastAsia="en-US"/>
              </w:rPr>
            </w:pPr>
          </w:p>
        </w:tc>
        <w:tc>
          <w:tcPr>
            <w:tcW w:w="405" w:type="pct"/>
            <w:shd w:val="clear" w:color="auto" w:fill="auto"/>
            <w:vAlign w:val="center"/>
          </w:tcPr>
          <w:p w14:paraId="7E8E30E8" w14:textId="77777777" w:rsidR="0014205B" w:rsidRPr="00C27A3B" w:rsidRDefault="0014205B" w:rsidP="0014205B">
            <w:pPr>
              <w:jc w:val="center"/>
              <w:rPr>
                <w:sz w:val="20"/>
                <w:szCs w:val="20"/>
              </w:rPr>
            </w:pPr>
            <w:r w:rsidRPr="00C27A3B">
              <w:rPr>
                <w:sz w:val="20"/>
                <w:szCs w:val="20"/>
              </w:rPr>
              <w:t>178,35</w:t>
            </w:r>
          </w:p>
        </w:tc>
        <w:tc>
          <w:tcPr>
            <w:tcW w:w="377" w:type="pct"/>
            <w:shd w:val="clear" w:color="auto" w:fill="auto"/>
            <w:vAlign w:val="center"/>
          </w:tcPr>
          <w:p w14:paraId="2FF73443" w14:textId="77777777" w:rsidR="0014205B" w:rsidRPr="00C27A3B" w:rsidRDefault="0014205B" w:rsidP="0014205B">
            <w:pPr>
              <w:jc w:val="center"/>
              <w:rPr>
                <w:sz w:val="20"/>
                <w:szCs w:val="20"/>
                <w:lang w:eastAsia="en-US"/>
              </w:rPr>
            </w:pPr>
            <w:r w:rsidRPr="00C27A3B">
              <w:rPr>
                <w:sz w:val="20"/>
                <w:szCs w:val="20"/>
                <w:lang w:eastAsia="en-US"/>
              </w:rPr>
              <w:t>80,1</w:t>
            </w:r>
          </w:p>
        </w:tc>
        <w:tc>
          <w:tcPr>
            <w:tcW w:w="386" w:type="pct"/>
            <w:shd w:val="clear" w:color="auto" w:fill="auto"/>
            <w:vAlign w:val="center"/>
          </w:tcPr>
          <w:p w14:paraId="399CAB1B" w14:textId="77777777" w:rsidR="0014205B" w:rsidRPr="00C27A3B" w:rsidRDefault="0014205B" w:rsidP="0014205B">
            <w:pPr>
              <w:jc w:val="center"/>
              <w:rPr>
                <w:sz w:val="20"/>
                <w:szCs w:val="20"/>
                <w:lang w:eastAsia="en-US"/>
              </w:rPr>
            </w:pPr>
            <w:r w:rsidRPr="00C27A3B">
              <w:rPr>
                <w:sz w:val="20"/>
                <w:szCs w:val="20"/>
                <w:lang w:eastAsia="en-US"/>
              </w:rPr>
              <w:t>0,65</w:t>
            </w:r>
          </w:p>
        </w:tc>
        <w:tc>
          <w:tcPr>
            <w:tcW w:w="382" w:type="pct"/>
            <w:vMerge/>
            <w:shd w:val="clear" w:color="auto" w:fill="auto"/>
            <w:vAlign w:val="center"/>
          </w:tcPr>
          <w:p w14:paraId="4A5D1090" w14:textId="77777777" w:rsidR="0014205B" w:rsidRPr="00C27A3B" w:rsidRDefault="0014205B" w:rsidP="0014205B">
            <w:pPr>
              <w:jc w:val="center"/>
              <w:rPr>
                <w:sz w:val="20"/>
                <w:szCs w:val="20"/>
                <w:lang w:eastAsia="en-US"/>
              </w:rPr>
            </w:pPr>
          </w:p>
        </w:tc>
        <w:tc>
          <w:tcPr>
            <w:tcW w:w="380" w:type="pct"/>
            <w:vMerge/>
            <w:shd w:val="clear" w:color="auto" w:fill="auto"/>
            <w:vAlign w:val="center"/>
          </w:tcPr>
          <w:p w14:paraId="6F513169" w14:textId="77777777" w:rsidR="0014205B" w:rsidRPr="00C27A3B" w:rsidRDefault="0014205B" w:rsidP="0014205B">
            <w:pPr>
              <w:jc w:val="center"/>
              <w:rPr>
                <w:sz w:val="20"/>
                <w:szCs w:val="20"/>
                <w:lang w:eastAsia="en-US"/>
              </w:rPr>
            </w:pPr>
          </w:p>
        </w:tc>
      </w:tr>
      <w:tr w:rsidR="0014205B" w:rsidRPr="00477EB9" w14:paraId="1E235025" w14:textId="77777777" w:rsidTr="00774551">
        <w:trPr>
          <w:trHeight w:val="60"/>
        </w:trPr>
        <w:tc>
          <w:tcPr>
            <w:tcW w:w="184" w:type="pct"/>
            <w:vMerge/>
            <w:shd w:val="clear" w:color="auto" w:fill="auto"/>
            <w:vAlign w:val="center"/>
          </w:tcPr>
          <w:p w14:paraId="1ED7D316" w14:textId="77777777" w:rsidR="0014205B" w:rsidRPr="00C27A3B" w:rsidRDefault="0014205B" w:rsidP="0014205B">
            <w:pPr>
              <w:jc w:val="center"/>
              <w:rPr>
                <w:sz w:val="20"/>
                <w:szCs w:val="20"/>
                <w:lang w:eastAsia="en-US"/>
              </w:rPr>
            </w:pPr>
          </w:p>
        </w:tc>
        <w:tc>
          <w:tcPr>
            <w:tcW w:w="552" w:type="pct"/>
            <w:vMerge/>
            <w:shd w:val="clear" w:color="auto" w:fill="auto"/>
            <w:vAlign w:val="center"/>
          </w:tcPr>
          <w:p w14:paraId="58C9A7E4" w14:textId="77777777" w:rsidR="0014205B" w:rsidRPr="00C27A3B" w:rsidRDefault="0014205B" w:rsidP="0014205B">
            <w:pPr>
              <w:rPr>
                <w:sz w:val="20"/>
                <w:szCs w:val="20"/>
                <w:lang w:eastAsia="en-US"/>
              </w:rPr>
            </w:pPr>
          </w:p>
        </w:tc>
        <w:tc>
          <w:tcPr>
            <w:tcW w:w="435" w:type="pct"/>
            <w:vMerge/>
            <w:shd w:val="clear" w:color="auto" w:fill="auto"/>
            <w:vAlign w:val="center"/>
          </w:tcPr>
          <w:p w14:paraId="4B3AB8CF" w14:textId="77777777" w:rsidR="0014205B" w:rsidRPr="00C27A3B" w:rsidRDefault="0014205B" w:rsidP="0014205B">
            <w:pPr>
              <w:jc w:val="center"/>
              <w:rPr>
                <w:sz w:val="20"/>
                <w:szCs w:val="20"/>
                <w:lang w:eastAsia="en-US"/>
              </w:rPr>
            </w:pPr>
          </w:p>
        </w:tc>
        <w:tc>
          <w:tcPr>
            <w:tcW w:w="514" w:type="pct"/>
            <w:shd w:val="clear" w:color="auto" w:fill="auto"/>
            <w:vAlign w:val="center"/>
          </w:tcPr>
          <w:p w14:paraId="26D0B504" w14:textId="77777777" w:rsidR="0014205B" w:rsidRPr="00C27A3B" w:rsidRDefault="0014205B" w:rsidP="0014205B">
            <w:pPr>
              <w:jc w:val="center"/>
              <w:rPr>
                <w:sz w:val="20"/>
                <w:szCs w:val="20"/>
              </w:rPr>
            </w:pPr>
            <w:r w:rsidRPr="00C27A3B">
              <w:rPr>
                <w:sz w:val="20"/>
                <w:szCs w:val="20"/>
                <w:lang w:eastAsia="en-US"/>
              </w:rPr>
              <w:t>ЗИО-60</w:t>
            </w:r>
          </w:p>
        </w:tc>
        <w:tc>
          <w:tcPr>
            <w:tcW w:w="253" w:type="pct"/>
          </w:tcPr>
          <w:p w14:paraId="2FBD2FCC" w14:textId="77777777" w:rsidR="0014205B" w:rsidRPr="00C27A3B" w:rsidRDefault="0014205B" w:rsidP="0014205B">
            <w:pPr>
              <w:jc w:val="center"/>
              <w:rPr>
                <w:sz w:val="20"/>
                <w:szCs w:val="20"/>
                <w:lang w:eastAsia="en-US"/>
              </w:rPr>
            </w:pPr>
            <w:r w:rsidRPr="00C27A3B">
              <w:rPr>
                <w:sz w:val="20"/>
                <w:szCs w:val="20"/>
                <w:lang w:eastAsia="en-US"/>
              </w:rPr>
              <w:t>3</w:t>
            </w:r>
          </w:p>
        </w:tc>
        <w:tc>
          <w:tcPr>
            <w:tcW w:w="251" w:type="pct"/>
            <w:vMerge/>
            <w:shd w:val="clear" w:color="auto" w:fill="auto"/>
            <w:vAlign w:val="center"/>
          </w:tcPr>
          <w:p w14:paraId="07DF7AAE" w14:textId="77777777" w:rsidR="0014205B" w:rsidRPr="00C27A3B" w:rsidRDefault="0014205B" w:rsidP="0014205B">
            <w:pPr>
              <w:jc w:val="center"/>
              <w:rPr>
                <w:sz w:val="20"/>
                <w:szCs w:val="20"/>
                <w:lang w:eastAsia="en-US"/>
              </w:rPr>
            </w:pPr>
          </w:p>
        </w:tc>
        <w:tc>
          <w:tcPr>
            <w:tcW w:w="422" w:type="pct"/>
            <w:shd w:val="clear" w:color="auto" w:fill="auto"/>
          </w:tcPr>
          <w:p w14:paraId="23722953" w14:textId="182B7E4F" w:rsidR="0014205B" w:rsidRPr="00C27A3B" w:rsidRDefault="0014205B" w:rsidP="0014205B">
            <w:pPr>
              <w:jc w:val="center"/>
              <w:rPr>
                <w:sz w:val="20"/>
                <w:szCs w:val="20"/>
                <w:lang w:eastAsia="en-US"/>
              </w:rPr>
            </w:pPr>
            <w:r w:rsidRPr="00DF4513">
              <w:rPr>
                <w:sz w:val="20"/>
                <w:szCs w:val="20"/>
                <w:lang w:eastAsia="en-US"/>
              </w:rPr>
              <w:t>1998</w:t>
            </w:r>
          </w:p>
        </w:tc>
        <w:tc>
          <w:tcPr>
            <w:tcW w:w="457" w:type="pct"/>
            <w:vMerge/>
            <w:shd w:val="clear" w:color="auto" w:fill="auto"/>
            <w:vAlign w:val="center"/>
          </w:tcPr>
          <w:p w14:paraId="6DA80CE6" w14:textId="77777777" w:rsidR="0014205B" w:rsidRPr="00C27A3B" w:rsidRDefault="0014205B" w:rsidP="0014205B">
            <w:pPr>
              <w:jc w:val="center"/>
              <w:rPr>
                <w:sz w:val="20"/>
                <w:szCs w:val="20"/>
                <w:lang w:eastAsia="en-US"/>
              </w:rPr>
            </w:pPr>
          </w:p>
        </w:tc>
        <w:tc>
          <w:tcPr>
            <w:tcW w:w="405" w:type="pct"/>
            <w:shd w:val="clear" w:color="auto" w:fill="auto"/>
            <w:vAlign w:val="center"/>
          </w:tcPr>
          <w:p w14:paraId="6303B2C9" w14:textId="77777777" w:rsidR="0014205B" w:rsidRPr="00C27A3B" w:rsidRDefault="0014205B" w:rsidP="0014205B">
            <w:pPr>
              <w:jc w:val="center"/>
              <w:rPr>
                <w:sz w:val="20"/>
                <w:szCs w:val="20"/>
              </w:rPr>
            </w:pPr>
            <w:r w:rsidRPr="00C27A3B">
              <w:rPr>
                <w:sz w:val="20"/>
                <w:szCs w:val="20"/>
              </w:rPr>
              <w:t>179,02</w:t>
            </w:r>
          </w:p>
        </w:tc>
        <w:tc>
          <w:tcPr>
            <w:tcW w:w="377" w:type="pct"/>
            <w:shd w:val="clear" w:color="auto" w:fill="auto"/>
            <w:vAlign w:val="center"/>
          </w:tcPr>
          <w:p w14:paraId="1FEEC421" w14:textId="77777777" w:rsidR="0014205B" w:rsidRPr="00C27A3B" w:rsidRDefault="0014205B" w:rsidP="0014205B">
            <w:pPr>
              <w:jc w:val="center"/>
              <w:rPr>
                <w:sz w:val="20"/>
                <w:szCs w:val="20"/>
                <w:lang w:eastAsia="en-US"/>
              </w:rPr>
            </w:pPr>
            <w:r w:rsidRPr="00C27A3B">
              <w:rPr>
                <w:sz w:val="20"/>
                <w:szCs w:val="20"/>
                <w:lang w:eastAsia="en-US"/>
              </w:rPr>
              <w:t>79,8</w:t>
            </w:r>
          </w:p>
        </w:tc>
        <w:tc>
          <w:tcPr>
            <w:tcW w:w="386" w:type="pct"/>
            <w:shd w:val="clear" w:color="auto" w:fill="auto"/>
            <w:vAlign w:val="center"/>
          </w:tcPr>
          <w:p w14:paraId="25E6EA2D" w14:textId="77777777" w:rsidR="0014205B" w:rsidRPr="00C27A3B" w:rsidRDefault="0014205B" w:rsidP="0014205B">
            <w:pPr>
              <w:jc w:val="center"/>
              <w:rPr>
                <w:sz w:val="20"/>
                <w:szCs w:val="20"/>
                <w:lang w:eastAsia="en-US"/>
              </w:rPr>
            </w:pPr>
            <w:r w:rsidRPr="00C27A3B">
              <w:rPr>
                <w:sz w:val="20"/>
                <w:szCs w:val="20"/>
                <w:lang w:eastAsia="en-US"/>
              </w:rPr>
              <w:t>0,57</w:t>
            </w:r>
          </w:p>
        </w:tc>
        <w:tc>
          <w:tcPr>
            <w:tcW w:w="382" w:type="pct"/>
            <w:vMerge/>
            <w:shd w:val="clear" w:color="auto" w:fill="auto"/>
            <w:vAlign w:val="center"/>
          </w:tcPr>
          <w:p w14:paraId="26B27F11" w14:textId="77777777" w:rsidR="0014205B" w:rsidRPr="00C27A3B" w:rsidRDefault="0014205B" w:rsidP="0014205B">
            <w:pPr>
              <w:jc w:val="center"/>
              <w:rPr>
                <w:sz w:val="20"/>
                <w:szCs w:val="20"/>
                <w:lang w:eastAsia="en-US"/>
              </w:rPr>
            </w:pPr>
          </w:p>
        </w:tc>
        <w:tc>
          <w:tcPr>
            <w:tcW w:w="380" w:type="pct"/>
            <w:vMerge/>
            <w:shd w:val="clear" w:color="auto" w:fill="auto"/>
            <w:vAlign w:val="center"/>
          </w:tcPr>
          <w:p w14:paraId="28C163ED" w14:textId="77777777" w:rsidR="0014205B" w:rsidRPr="00C27A3B" w:rsidRDefault="0014205B" w:rsidP="0014205B">
            <w:pPr>
              <w:jc w:val="center"/>
              <w:rPr>
                <w:sz w:val="20"/>
                <w:szCs w:val="20"/>
                <w:lang w:eastAsia="en-US"/>
              </w:rPr>
            </w:pPr>
          </w:p>
        </w:tc>
      </w:tr>
      <w:tr w:rsidR="0014205B" w:rsidRPr="00477EB9" w14:paraId="3AD836AA" w14:textId="77777777" w:rsidTr="00774551">
        <w:trPr>
          <w:trHeight w:val="60"/>
        </w:trPr>
        <w:tc>
          <w:tcPr>
            <w:tcW w:w="184" w:type="pct"/>
            <w:vMerge/>
            <w:shd w:val="clear" w:color="auto" w:fill="auto"/>
            <w:vAlign w:val="center"/>
          </w:tcPr>
          <w:p w14:paraId="4BC65523" w14:textId="77777777" w:rsidR="0014205B" w:rsidRPr="00C27A3B" w:rsidRDefault="0014205B" w:rsidP="0014205B">
            <w:pPr>
              <w:jc w:val="center"/>
              <w:rPr>
                <w:sz w:val="20"/>
                <w:szCs w:val="20"/>
                <w:lang w:eastAsia="en-US"/>
              </w:rPr>
            </w:pPr>
          </w:p>
        </w:tc>
        <w:tc>
          <w:tcPr>
            <w:tcW w:w="552" w:type="pct"/>
            <w:vMerge/>
            <w:shd w:val="clear" w:color="auto" w:fill="auto"/>
            <w:vAlign w:val="center"/>
          </w:tcPr>
          <w:p w14:paraId="12BCF450" w14:textId="77777777" w:rsidR="0014205B" w:rsidRPr="00C27A3B" w:rsidRDefault="0014205B" w:rsidP="0014205B">
            <w:pPr>
              <w:rPr>
                <w:sz w:val="20"/>
                <w:szCs w:val="20"/>
                <w:lang w:eastAsia="en-US"/>
              </w:rPr>
            </w:pPr>
          </w:p>
        </w:tc>
        <w:tc>
          <w:tcPr>
            <w:tcW w:w="435" w:type="pct"/>
            <w:vMerge/>
            <w:shd w:val="clear" w:color="auto" w:fill="auto"/>
            <w:vAlign w:val="center"/>
          </w:tcPr>
          <w:p w14:paraId="75F5574F" w14:textId="77777777" w:rsidR="0014205B" w:rsidRPr="00C27A3B" w:rsidRDefault="0014205B" w:rsidP="0014205B">
            <w:pPr>
              <w:jc w:val="center"/>
              <w:rPr>
                <w:sz w:val="20"/>
                <w:szCs w:val="20"/>
                <w:lang w:eastAsia="en-US"/>
              </w:rPr>
            </w:pPr>
          </w:p>
        </w:tc>
        <w:tc>
          <w:tcPr>
            <w:tcW w:w="514" w:type="pct"/>
            <w:shd w:val="clear" w:color="auto" w:fill="auto"/>
            <w:vAlign w:val="center"/>
          </w:tcPr>
          <w:p w14:paraId="60235F05" w14:textId="77777777" w:rsidR="0014205B" w:rsidRPr="00C27A3B" w:rsidRDefault="0014205B" w:rsidP="0014205B">
            <w:pPr>
              <w:jc w:val="center"/>
              <w:rPr>
                <w:sz w:val="20"/>
                <w:szCs w:val="20"/>
                <w:lang w:eastAsia="en-US"/>
              </w:rPr>
            </w:pPr>
            <w:r w:rsidRPr="00C27A3B">
              <w:rPr>
                <w:sz w:val="20"/>
                <w:szCs w:val="20"/>
                <w:lang w:eastAsia="en-US"/>
              </w:rPr>
              <w:t>ЗИО-60</w:t>
            </w:r>
          </w:p>
        </w:tc>
        <w:tc>
          <w:tcPr>
            <w:tcW w:w="253" w:type="pct"/>
          </w:tcPr>
          <w:p w14:paraId="48011D41" w14:textId="77777777" w:rsidR="0014205B" w:rsidRPr="00C27A3B" w:rsidRDefault="0014205B" w:rsidP="0014205B">
            <w:pPr>
              <w:jc w:val="center"/>
              <w:rPr>
                <w:sz w:val="20"/>
                <w:szCs w:val="20"/>
                <w:lang w:eastAsia="en-US"/>
              </w:rPr>
            </w:pPr>
            <w:r w:rsidRPr="00C27A3B">
              <w:rPr>
                <w:sz w:val="20"/>
                <w:szCs w:val="20"/>
                <w:lang w:eastAsia="en-US"/>
              </w:rPr>
              <w:t>4</w:t>
            </w:r>
          </w:p>
        </w:tc>
        <w:tc>
          <w:tcPr>
            <w:tcW w:w="251" w:type="pct"/>
            <w:vMerge/>
            <w:shd w:val="clear" w:color="auto" w:fill="auto"/>
            <w:vAlign w:val="center"/>
          </w:tcPr>
          <w:p w14:paraId="6DCC29AA" w14:textId="77777777" w:rsidR="0014205B" w:rsidRPr="00C27A3B" w:rsidRDefault="0014205B" w:rsidP="0014205B">
            <w:pPr>
              <w:jc w:val="center"/>
              <w:rPr>
                <w:sz w:val="20"/>
                <w:szCs w:val="20"/>
                <w:lang w:eastAsia="en-US"/>
              </w:rPr>
            </w:pPr>
          </w:p>
        </w:tc>
        <w:tc>
          <w:tcPr>
            <w:tcW w:w="422" w:type="pct"/>
            <w:shd w:val="clear" w:color="auto" w:fill="auto"/>
          </w:tcPr>
          <w:p w14:paraId="4C6763E8" w14:textId="31E48628" w:rsidR="0014205B" w:rsidRPr="00C27A3B" w:rsidRDefault="0014205B" w:rsidP="0014205B">
            <w:pPr>
              <w:jc w:val="center"/>
              <w:rPr>
                <w:sz w:val="20"/>
                <w:szCs w:val="20"/>
                <w:lang w:eastAsia="en-US"/>
              </w:rPr>
            </w:pPr>
            <w:r w:rsidRPr="00DF4513">
              <w:rPr>
                <w:sz w:val="20"/>
                <w:szCs w:val="20"/>
                <w:lang w:eastAsia="en-US"/>
              </w:rPr>
              <w:t>1998</w:t>
            </w:r>
          </w:p>
        </w:tc>
        <w:tc>
          <w:tcPr>
            <w:tcW w:w="457" w:type="pct"/>
            <w:vMerge/>
            <w:shd w:val="clear" w:color="auto" w:fill="auto"/>
            <w:vAlign w:val="center"/>
          </w:tcPr>
          <w:p w14:paraId="35708C94" w14:textId="77777777" w:rsidR="0014205B" w:rsidRPr="00C27A3B" w:rsidRDefault="0014205B" w:rsidP="0014205B">
            <w:pPr>
              <w:jc w:val="center"/>
              <w:rPr>
                <w:sz w:val="20"/>
                <w:szCs w:val="20"/>
                <w:lang w:eastAsia="en-US"/>
              </w:rPr>
            </w:pPr>
          </w:p>
        </w:tc>
        <w:tc>
          <w:tcPr>
            <w:tcW w:w="405" w:type="pct"/>
            <w:shd w:val="clear" w:color="auto" w:fill="auto"/>
            <w:vAlign w:val="center"/>
          </w:tcPr>
          <w:p w14:paraId="39CDE6AD" w14:textId="77777777" w:rsidR="0014205B" w:rsidRPr="00C27A3B" w:rsidRDefault="0014205B" w:rsidP="0014205B">
            <w:pPr>
              <w:jc w:val="center"/>
              <w:rPr>
                <w:sz w:val="20"/>
                <w:szCs w:val="20"/>
              </w:rPr>
            </w:pPr>
            <w:r w:rsidRPr="00C27A3B">
              <w:rPr>
                <w:sz w:val="20"/>
                <w:szCs w:val="20"/>
              </w:rPr>
              <w:t>178,9</w:t>
            </w:r>
          </w:p>
        </w:tc>
        <w:tc>
          <w:tcPr>
            <w:tcW w:w="377" w:type="pct"/>
            <w:shd w:val="clear" w:color="auto" w:fill="auto"/>
            <w:vAlign w:val="center"/>
          </w:tcPr>
          <w:p w14:paraId="2B175DAE" w14:textId="77777777" w:rsidR="0014205B" w:rsidRPr="00C27A3B" w:rsidRDefault="0014205B" w:rsidP="0014205B">
            <w:pPr>
              <w:jc w:val="center"/>
              <w:rPr>
                <w:sz w:val="20"/>
                <w:szCs w:val="20"/>
                <w:lang w:eastAsia="en-US"/>
              </w:rPr>
            </w:pPr>
            <w:r w:rsidRPr="00C27A3B">
              <w:rPr>
                <w:sz w:val="20"/>
                <w:szCs w:val="20"/>
                <w:lang w:eastAsia="en-US"/>
              </w:rPr>
              <w:t>79,8</w:t>
            </w:r>
          </w:p>
        </w:tc>
        <w:tc>
          <w:tcPr>
            <w:tcW w:w="386" w:type="pct"/>
            <w:shd w:val="clear" w:color="auto" w:fill="auto"/>
            <w:vAlign w:val="center"/>
          </w:tcPr>
          <w:p w14:paraId="3A71A617" w14:textId="77777777" w:rsidR="0014205B" w:rsidRPr="00C27A3B" w:rsidRDefault="0014205B" w:rsidP="0014205B">
            <w:pPr>
              <w:jc w:val="center"/>
              <w:rPr>
                <w:sz w:val="20"/>
                <w:szCs w:val="20"/>
                <w:lang w:eastAsia="en-US"/>
              </w:rPr>
            </w:pPr>
            <w:r w:rsidRPr="00C27A3B">
              <w:rPr>
                <w:sz w:val="20"/>
                <w:szCs w:val="20"/>
                <w:lang w:eastAsia="en-US"/>
              </w:rPr>
              <w:t>0,54</w:t>
            </w:r>
          </w:p>
        </w:tc>
        <w:tc>
          <w:tcPr>
            <w:tcW w:w="382" w:type="pct"/>
            <w:vMerge/>
            <w:shd w:val="clear" w:color="auto" w:fill="auto"/>
            <w:vAlign w:val="center"/>
          </w:tcPr>
          <w:p w14:paraId="34FD9DF1" w14:textId="77777777" w:rsidR="0014205B" w:rsidRPr="00C27A3B" w:rsidRDefault="0014205B" w:rsidP="0014205B">
            <w:pPr>
              <w:jc w:val="center"/>
              <w:rPr>
                <w:sz w:val="20"/>
                <w:szCs w:val="20"/>
                <w:lang w:eastAsia="en-US"/>
              </w:rPr>
            </w:pPr>
          </w:p>
        </w:tc>
        <w:tc>
          <w:tcPr>
            <w:tcW w:w="380" w:type="pct"/>
            <w:vMerge/>
            <w:shd w:val="clear" w:color="auto" w:fill="auto"/>
            <w:vAlign w:val="center"/>
          </w:tcPr>
          <w:p w14:paraId="00A0FB60" w14:textId="77777777" w:rsidR="0014205B" w:rsidRPr="00C27A3B" w:rsidRDefault="0014205B" w:rsidP="0014205B">
            <w:pPr>
              <w:jc w:val="center"/>
              <w:rPr>
                <w:sz w:val="20"/>
                <w:szCs w:val="20"/>
                <w:lang w:eastAsia="en-US"/>
              </w:rPr>
            </w:pPr>
          </w:p>
        </w:tc>
      </w:tr>
      <w:tr w:rsidR="0014205B" w:rsidRPr="00477EB9" w14:paraId="1F00BF42" w14:textId="77777777" w:rsidTr="00774551">
        <w:trPr>
          <w:trHeight w:val="60"/>
        </w:trPr>
        <w:tc>
          <w:tcPr>
            <w:tcW w:w="184" w:type="pct"/>
            <w:vMerge/>
            <w:shd w:val="clear" w:color="auto" w:fill="auto"/>
            <w:vAlign w:val="center"/>
          </w:tcPr>
          <w:p w14:paraId="13B5F8B8" w14:textId="77777777" w:rsidR="0014205B" w:rsidRPr="00C27A3B" w:rsidRDefault="0014205B" w:rsidP="0014205B">
            <w:pPr>
              <w:jc w:val="center"/>
              <w:rPr>
                <w:sz w:val="20"/>
                <w:szCs w:val="20"/>
                <w:lang w:eastAsia="en-US"/>
              </w:rPr>
            </w:pPr>
          </w:p>
        </w:tc>
        <w:tc>
          <w:tcPr>
            <w:tcW w:w="552" w:type="pct"/>
            <w:vMerge/>
            <w:shd w:val="clear" w:color="auto" w:fill="auto"/>
            <w:vAlign w:val="center"/>
          </w:tcPr>
          <w:p w14:paraId="47136B6F" w14:textId="77777777" w:rsidR="0014205B" w:rsidRPr="00C27A3B" w:rsidRDefault="0014205B" w:rsidP="0014205B">
            <w:pPr>
              <w:rPr>
                <w:sz w:val="20"/>
                <w:szCs w:val="20"/>
                <w:lang w:eastAsia="en-US"/>
              </w:rPr>
            </w:pPr>
          </w:p>
        </w:tc>
        <w:tc>
          <w:tcPr>
            <w:tcW w:w="435" w:type="pct"/>
            <w:vMerge/>
            <w:shd w:val="clear" w:color="auto" w:fill="auto"/>
            <w:vAlign w:val="center"/>
          </w:tcPr>
          <w:p w14:paraId="4F0D4AD4" w14:textId="77777777" w:rsidR="0014205B" w:rsidRPr="00C27A3B" w:rsidRDefault="0014205B" w:rsidP="0014205B">
            <w:pPr>
              <w:jc w:val="center"/>
              <w:rPr>
                <w:sz w:val="20"/>
                <w:szCs w:val="20"/>
                <w:lang w:eastAsia="en-US"/>
              </w:rPr>
            </w:pPr>
          </w:p>
        </w:tc>
        <w:tc>
          <w:tcPr>
            <w:tcW w:w="514" w:type="pct"/>
            <w:shd w:val="clear" w:color="auto" w:fill="auto"/>
            <w:vAlign w:val="center"/>
          </w:tcPr>
          <w:p w14:paraId="4BFC881F" w14:textId="77777777" w:rsidR="0014205B" w:rsidRPr="00C27A3B" w:rsidRDefault="0014205B" w:rsidP="0014205B">
            <w:pPr>
              <w:jc w:val="center"/>
              <w:rPr>
                <w:sz w:val="20"/>
                <w:szCs w:val="20"/>
                <w:lang w:eastAsia="en-US"/>
              </w:rPr>
            </w:pPr>
            <w:r w:rsidRPr="00C27A3B">
              <w:rPr>
                <w:sz w:val="20"/>
                <w:szCs w:val="20"/>
                <w:lang w:eastAsia="en-US"/>
              </w:rPr>
              <w:t>ЗИО-60</w:t>
            </w:r>
          </w:p>
        </w:tc>
        <w:tc>
          <w:tcPr>
            <w:tcW w:w="253" w:type="pct"/>
          </w:tcPr>
          <w:p w14:paraId="31FEF6B0" w14:textId="77777777" w:rsidR="0014205B" w:rsidRPr="00C27A3B" w:rsidRDefault="0014205B" w:rsidP="0014205B">
            <w:pPr>
              <w:jc w:val="center"/>
              <w:rPr>
                <w:sz w:val="20"/>
                <w:szCs w:val="20"/>
                <w:lang w:eastAsia="en-US"/>
              </w:rPr>
            </w:pPr>
            <w:r w:rsidRPr="00C27A3B">
              <w:rPr>
                <w:sz w:val="20"/>
                <w:szCs w:val="20"/>
                <w:lang w:eastAsia="en-US"/>
              </w:rPr>
              <w:t>5</w:t>
            </w:r>
          </w:p>
        </w:tc>
        <w:tc>
          <w:tcPr>
            <w:tcW w:w="251" w:type="pct"/>
            <w:vMerge/>
            <w:shd w:val="clear" w:color="auto" w:fill="auto"/>
            <w:vAlign w:val="center"/>
          </w:tcPr>
          <w:p w14:paraId="1D4A8738" w14:textId="77777777" w:rsidR="0014205B" w:rsidRPr="00C27A3B" w:rsidRDefault="0014205B" w:rsidP="0014205B">
            <w:pPr>
              <w:jc w:val="center"/>
              <w:rPr>
                <w:sz w:val="20"/>
                <w:szCs w:val="20"/>
                <w:lang w:eastAsia="en-US"/>
              </w:rPr>
            </w:pPr>
          </w:p>
        </w:tc>
        <w:tc>
          <w:tcPr>
            <w:tcW w:w="422" w:type="pct"/>
            <w:shd w:val="clear" w:color="auto" w:fill="auto"/>
          </w:tcPr>
          <w:p w14:paraId="4F323B8C" w14:textId="17849D09" w:rsidR="0014205B" w:rsidRPr="00C27A3B" w:rsidRDefault="0014205B" w:rsidP="0014205B">
            <w:pPr>
              <w:jc w:val="center"/>
              <w:rPr>
                <w:sz w:val="20"/>
                <w:szCs w:val="20"/>
                <w:lang w:eastAsia="en-US"/>
              </w:rPr>
            </w:pPr>
            <w:r w:rsidRPr="00DF4513">
              <w:rPr>
                <w:sz w:val="20"/>
                <w:szCs w:val="20"/>
                <w:lang w:eastAsia="en-US"/>
              </w:rPr>
              <w:t>1998</w:t>
            </w:r>
          </w:p>
        </w:tc>
        <w:tc>
          <w:tcPr>
            <w:tcW w:w="457" w:type="pct"/>
            <w:vMerge/>
            <w:shd w:val="clear" w:color="auto" w:fill="auto"/>
            <w:vAlign w:val="center"/>
          </w:tcPr>
          <w:p w14:paraId="55233948" w14:textId="77777777" w:rsidR="0014205B" w:rsidRPr="00C27A3B" w:rsidRDefault="0014205B" w:rsidP="0014205B">
            <w:pPr>
              <w:jc w:val="center"/>
              <w:rPr>
                <w:sz w:val="20"/>
                <w:szCs w:val="20"/>
                <w:lang w:eastAsia="en-US"/>
              </w:rPr>
            </w:pPr>
          </w:p>
        </w:tc>
        <w:tc>
          <w:tcPr>
            <w:tcW w:w="405" w:type="pct"/>
            <w:shd w:val="clear" w:color="auto" w:fill="auto"/>
            <w:vAlign w:val="center"/>
          </w:tcPr>
          <w:p w14:paraId="43596DAD" w14:textId="77777777" w:rsidR="0014205B" w:rsidRPr="00C27A3B" w:rsidRDefault="0014205B" w:rsidP="0014205B">
            <w:pPr>
              <w:jc w:val="center"/>
              <w:rPr>
                <w:sz w:val="20"/>
                <w:szCs w:val="20"/>
              </w:rPr>
            </w:pPr>
            <w:r w:rsidRPr="00C27A3B">
              <w:rPr>
                <w:sz w:val="20"/>
                <w:szCs w:val="20"/>
              </w:rPr>
              <w:t>179,5</w:t>
            </w:r>
          </w:p>
        </w:tc>
        <w:tc>
          <w:tcPr>
            <w:tcW w:w="377" w:type="pct"/>
            <w:shd w:val="clear" w:color="auto" w:fill="auto"/>
            <w:vAlign w:val="center"/>
          </w:tcPr>
          <w:p w14:paraId="58D15C9D" w14:textId="77777777" w:rsidR="0014205B" w:rsidRPr="00C27A3B" w:rsidRDefault="0014205B" w:rsidP="0014205B">
            <w:pPr>
              <w:jc w:val="center"/>
              <w:rPr>
                <w:sz w:val="20"/>
                <w:szCs w:val="20"/>
                <w:lang w:eastAsia="en-US"/>
              </w:rPr>
            </w:pPr>
            <w:r w:rsidRPr="00C27A3B">
              <w:rPr>
                <w:sz w:val="20"/>
                <w:szCs w:val="20"/>
                <w:lang w:eastAsia="en-US"/>
              </w:rPr>
              <w:t>79,5</w:t>
            </w:r>
          </w:p>
        </w:tc>
        <w:tc>
          <w:tcPr>
            <w:tcW w:w="386" w:type="pct"/>
            <w:shd w:val="clear" w:color="auto" w:fill="auto"/>
            <w:vAlign w:val="center"/>
          </w:tcPr>
          <w:p w14:paraId="72DAD9E9" w14:textId="77777777" w:rsidR="0014205B" w:rsidRPr="00C27A3B" w:rsidRDefault="0014205B" w:rsidP="0014205B">
            <w:pPr>
              <w:jc w:val="center"/>
              <w:rPr>
                <w:sz w:val="20"/>
                <w:szCs w:val="20"/>
                <w:lang w:eastAsia="en-US"/>
              </w:rPr>
            </w:pPr>
            <w:r w:rsidRPr="00C27A3B">
              <w:rPr>
                <w:sz w:val="20"/>
                <w:szCs w:val="20"/>
                <w:lang w:eastAsia="en-US"/>
              </w:rPr>
              <w:t>0,61</w:t>
            </w:r>
          </w:p>
        </w:tc>
        <w:tc>
          <w:tcPr>
            <w:tcW w:w="382" w:type="pct"/>
            <w:vMerge/>
            <w:shd w:val="clear" w:color="auto" w:fill="auto"/>
            <w:vAlign w:val="center"/>
          </w:tcPr>
          <w:p w14:paraId="50E6A88B" w14:textId="77777777" w:rsidR="0014205B" w:rsidRPr="00C27A3B" w:rsidRDefault="0014205B" w:rsidP="0014205B">
            <w:pPr>
              <w:jc w:val="center"/>
              <w:rPr>
                <w:sz w:val="20"/>
                <w:szCs w:val="20"/>
                <w:lang w:eastAsia="en-US"/>
              </w:rPr>
            </w:pPr>
          </w:p>
        </w:tc>
        <w:tc>
          <w:tcPr>
            <w:tcW w:w="380" w:type="pct"/>
            <w:vMerge/>
            <w:shd w:val="clear" w:color="auto" w:fill="auto"/>
            <w:vAlign w:val="center"/>
          </w:tcPr>
          <w:p w14:paraId="3BDCC1BA" w14:textId="77777777" w:rsidR="0014205B" w:rsidRPr="00C27A3B" w:rsidRDefault="0014205B" w:rsidP="0014205B">
            <w:pPr>
              <w:jc w:val="center"/>
              <w:rPr>
                <w:sz w:val="20"/>
                <w:szCs w:val="20"/>
                <w:lang w:eastAsia="en-US"/>
              </w:rPr>
            </w:pPr>
          </w:p>
        </w:tc>
      </w:tr>
      <w:tr w:rsidR="004370D2" w:rsidRPr="00477EB9" w14:paraId="4871C755" w14:textId="77777777" w:rsidTr="00C27807">
        <w:trPr>
          <w:trHeight w:val="179"/>
        </w:trPr>
        <w:tc>
          <w:tcPr>
            <w:tcW w:w="184" w:type="pct"/>
            <w:vMerge w:val="restart"/>
            <w:shd w:val="clear" w:color="auto" w:fill="auto"/>
            <w:vAlign w:val="center"/>
          </w:tcPr>
          <w:p w14:paraId="7AB613C6" w14:textId="77777777" w:rsidR="004370D2" w:rsidRPr="00C27A3B" w:rsidRDefault="004370D2" w:rsidP="001009F1">
            <w:pPr>
              <w:jc w:val="center"/>
              <w:rPr>
                <w:sz w:val="20"/>
                <w:szCs w:val="20"/>
              </w:rPr>
            </w:pPr>
            <w:r w:rsidRPr="00C27A3B">
              <w:rPr>
                <w:sz w:val="20"/>
                <w:szCs w:val="20"/>
              </w:rPr>
              <w:t>18</w:t>
            </w:r>
          </w:p>
        </w:tc>
        <w:tc>
          <w:tcPr>
            <w:tcW w:w="552" w:type="pct"/>
            <w:vMerge w:val="restart"/>
            <w:shd w:val="clear" w:color="auto" w:fill="auto"/>
            <w:vAlign w:val="center"/>
          </w:tcPr>
          <w:p w14:paraId="36219A1A" w14:textId="77777777" w:rsidR="004370D2" w:rsidRPr="00C27A3B" w:rsidRDefault="004370D2" w:rsidP="0035384A">
            <w:pPr>
              <w:rPr>
                <w:sz w:val="20"/>
                <w:szCs w:val="20"/>
              </w:rPr>
            </w:pPr>
            <w:r w:rsidRPr="00C27A3B">
              <w:rPr>
                <w:sz w:val="20"/>
                <w:szCs w:val="20"/>
                <w:lang w:eastAsia="en-US"/>
              </w:rPr>
              <w:t>Котельная №18</w:t>
            </w:r>
          </w:p>
        </w:tc>
        <w:tc>
          <w:tcPr>
            <w:tcW w:w="435" w:type="pct"/>
            <w:vMerge w:val="restart"/>
            <w:shd w:val="clear" w:color="auto" w:fill="auto"/>
            <w:vAlign w:val="center"/>
          </w:tcPr>
          <w:p w14:paraId="4221A4FF"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vAlign w:val="center"/>
          </w:tcPr>
          <w:p w14:paraId="1FC3A467" w14:textId="77777777" w:rsidR="004370D2" w:rsidRPr="00C27A3B" w:rsidRDefault="004370D2" w:rsidP="001009F1">
            <w:pPr>
              <w:jc w:val="center"/>
              <w:rPr>
                <w:sz w:val="20"/>
                <w:szCs w:val="20"/>
                <w:lang w:eastAsia="en-US"/>
              </w:rPr>
            </w:pPr>
            <w:r w:rsidRPr="00C27A3B">
              <w:rPr>
                <w:sz w:val="20"/>
                <w:szCs w:val="20"/>
                <w:lang w:eastAsia="en-US"/>
              </w:rPr>
              <w:t>КСВа-0,63</w:t>
            </w:r>
          </w:p>
        </w:tc>
        <w:tc>
          <w:tcPr>
            <w:tcW w:w="253" w:type="pct"/>
          </w:tcPr>
          <w:p w14:paraId="2F86CE1F" w14:textId="77777777" w:rsidR="004370D2" w:rsidRPr="00C27A3B" w:rsidRDefault="004370D2" w:rsidP="001009F1">
            <w:pPr>
              <w:jc w:val="center"/>
              <w:rPr>
                <w:sz w:val="20"/>
                <w:szCs w:val="20"/>
                <w:lang w:eastAsia="en-US"/>
              </w:rPr>
            </w:pPr>
            <w:r w:rsidRPr="00C27A3B">
              <w:rPr>
                <w:sz w:val="20"/>
                <w:szCs w:val="20"/>
                <w:lang w:eastAsia="en-US"/>
              </w:rPr>
              <w:t>1</w:t>
            </w:r>
          </w:p>
        </w:tc>
        <w:tc>
          <w:tcPr>
            <w:tcW w:w="251" w:type="pct"/>
            <w:vMerge w:val="restart"/>
            <w:shd w:val="clear" w:color="auto" w:fill="auto"/>
            <w:vAlign w:val="center"/>
          </w:tcPr>
          <w:p w14:paraId="619E58C5" w14:textId="77777777" w:rsidR="004370D2" w:rsidRPr="00C27A3B" w:rsidRDefault="004370D2" w:rsidP="001009F1">
            <w:pPr>
              <w:jc w:val="center"/>
              <w:rPr>
                <w:sz w:val="20"/>
                <w:szCs w:val="20"/>
                <w:lang w:eastAsia="en-US"/>
              </w:rPr>
            </w:pPr>
            <w:r w:rsidRPr="00C27A3B">
              <w:rPr>
                <w:sz w:val="20"/>
                <w:szCs w:val="20"/>
                <w:lang w:eastAsia="en-US"/>
              </w:rPr>
              <w:t>4</w:t>
            </w:r>
          </w:p>
        </w:tc>
        <w:tc>
          <w:tcPr>
            <w:tcW w:w="422" w:type="pct"/>
            <w:shd w:val="clear" w:color="auto" w:fill="auto"/>
            <w:vAlign w:val="center"/>
          </w:tcPr>
          <w:p w14:paraId="12C071C9" w14:textId="77777777" w:rsidR="004370D2" w:rsidRPr="00C27A3B" w:rsidRDefault="004370D2" w:rsidP="001009F1">
            <w:pPr>
              <w:jc w:val="center"/>
              <w:rPr>
                <w:sz w:val="20"/>
                <w:szCs w:val="20"/>
                <w:lang w:eastAsia="en-US"/>
              </w:rPr>
            </w:pPr>
            <w:r w:rsidRPr="00C27A3B">
              <w:rPr>
                <w:sz w:val="20"/>
                <w:szCs w:val="20"/>
                <w:lang w:eastAsia="en-US"/>
              </w:rPr>
              <w:t>1998</w:t>
            </w:r>
          </w:p>
        </w:tc>
        <w:tc>
          <w:tcPr>
            <w:tcW w:w="457" w:type="pct"/>
            <w:vMerge w:val="restart"/>
            <w:shd w:val="clear" w:color="auto" w:fill="auto"/>
            <w:vAlign w:val="center"/>
          </w:tcPr>
          <w:p w14:paraId="7BD9D4ED" w14:textId="77777777" w:rsidR="004370D2" w:rsidRPr="00C27A3B" w:rsidRDefault="004370D2" w:rsidP="0035384A">
            <w:pPr>
              <w:jc w:val="center"/>
              <w:rPr>
                <w:sz w:val="20"/>
                <w:szCs w:val="20"/>
                <w:lang w:eastAsia="en-US"/>
              </w:rPr>
            </w:pPr>
            <w:r w:rsidRPr="00C27A3B">
              <w:rPr>
                <w:sz w:val="20"/>
                <w:szCs w:val="20"/>
                <w:lang w:eastAsia="en-US"/>
              </w:rPr>
              <w:t>Природный газ</w:t>
            </w:r>
          </w:p>
        </w:tc>
        <w:tc>
          <w:tcPr>
            <w:tcW w:w="405" w:type="pct"/>
            <w:tcBorders>
              <w:right w:val="single" w:sz="4" w:space="0" w:color="auto"/>
            </w:tcBorders>
            <w:shd w:val="clear" w:color="auto" w:fill="auto"/>
            <w:vAlign w:val="center"/>
          </w:tcPr>
          <w:p w14:paraId="6ECA8F0A" w14:textId="77777777" w:rsidR="004370D2" w:rsidRPr="00C27A3B" w:rsidRDefault="004370D2" w:rsidP="0035384A">
            <w:pPr>
              <w:jc w:val="center"/>
              <w:rPr>
                <w:sz w:val="20"/>
                <w:szCs w:val="20"/>
                <w:lang w:eastAsia="en-US"/>
              </w:rPr>
            </w:pPr>
            <w:r w:rsidRPr="00C27A3B">
              <w:rPr>
                <w:sz w:val="20"/>
                <w:szCs w:val="20"/>
                <w:lang w:eastAsia="en-US"/>
              </w:rPr>
              <w:t>156,3</w:t>
            </w:r>
          </w:p>
        </w:tc>
        <w:tc>
          <w:tcPr>
            <w:tcW w:w="377" w:type="pct"/>
            <w:tcBorders>
              <w:top w:val="single" w:sz="4" w:space="0" w:color="auto"/>
              <w:left w:val="single" w:sz="4" w:space="0" w:color="auto"/>
              <w:right w:val="single" w:sz="4" w:space="0" w:color="auto"/>
            </w:tcBorders>
            <w:shd w:val="clear" w:color="auto" w:fill="auto"/>
            <w:vAlign w:val="center"/>
          </w:tcPr>
          <w:p w14:paraId="6BDE7814" w14:textId="77777777" w:rsidR="004370D2" w:rsidRPr="00C27A3B" w:rsidRDefault="004370D2" w:rsidP="0035384A">
            <w:pPr>
              <w:jc w:val="center"/>
              <w:rPr>
                <w:sz w:val="20"/>
                <w:szCs w:val="20"/>
                <w:lang w:eastAsia="en-US"/>
              </w:rPr>
            </w:pPr>
            <w:r w:rsidRPr="00C27A3B">
              <w:rPr>
                <w:sz w:val="20"/>
                <w:szCs w:val="20"/>
                <w:lang w:eastAsia="en-US"/>
              </w:rPr>
              <w:t>91,4</w:t>
            </w:r>
          </w:p>
        </w:tc>
        <w:tc>
          <w:tcPr>
            <w:tcW w:w="386" w:type="pct"/>
            <w:tcBorders>
              <w:left w:val="single" w:sz="4" w:space="0" w:color="auto"/>
            </w:tcBorders>
            <w:shd w:val="clear" w:color="auto" w:fill="auto"/>
            <w:vAlign w:val="center"/>
          </w:tcPr>
          <w:p w14:paraId="50B1846F" w14:textId="77777777" w:rsidR="004370D2" w:rsidRPr="00C27A3B" w:rsidRDefault="004370D2" w:rsidP="0035384A">
            <w:pPr>
              <w:jc w:val="center"/>
              <w:rPr>
                <w:sz w:val="20"/>
                <w:szCs w:val="20"/>
                <w:lang w:eastAsia="en-US"/>
              </w:rPr>
            </w:pPr>
            <w:r w:rsidRPr="00C27A3B">
              <w:rPr>
                <w:sz w:val="20"/>
                <w:szCs w:val="20"/>
                <w:lang w:eastAsia="en-US"/>
              </w:rPr>
              <w:t>0,52</w:t>
            </w:r>
          </w:p>
        </w:tc>
        <w:tc>
          <w:tcPr>
            <w:tcW w:w="382" w:type="pct"/>
            <w:vMerge w:val="restart"/>
            <w:shd w:val="clear" w:color="auto" w:fill="auto"/>
            <w:vAlign w:val="center"/>
          </w:tcPr>
          <w:p w14:paraId="45328930" w14:textId="77777777" w:rsidR="004370D2" w:rsidRPr="00C27A3B" w:rsidRDefault="004370D2" w:rsidP="0035384A">
            <w:pPr>
              <w:jc w:val="center"/>
              <w:rPr>
                <w:sz w:val="20"/>
                <w:szCs w:val="20"/>
                <w:lang w:eastAsia="en-US"/>
              </w:rPr>
            </w:pPr>
            <w:r w:rsidRPr="00C27A3B">
              <w:rPr>
                <w:sz w:val="20"/>
                <w:szCs w:val="20"/>
                <w:lang w:eastAsia="en-US"/>
              </w:rPr>
              <w:t>1,87</w:t>
            </w:r>
          </w:p>
        </w:tc>
        <w:tc>
          <w:tcPr>
            <w:tcW w:w="380" w:type="pct"/>
            <w:vMerge w:val="restart"/>
            <w:shd w:val="clear" w:color="auto" w:fill="auto"/>
            <w:vAlign w:val="center"/>
          </w:tcPr>
          <w:p w14:paraId="3EC5E1BC" w14:textId="3297F62B" w:rsidR="004370D2" w:rsidRPr="00C27A3B" w:rsidRDefault="001C4B78" w:rsidP="0035384A">
            <w:pPr>
              <w:jc w:val="center"/>
              <w:rPr>
                <w:sz w:val="20"/>
                <w:szCs w:val="20"/>
                <w:lang w:eastAsia="en-US"/>
              </w:rPr>
            </w:pPr>
            <w:r>
              <w:rPr>
                <w:sz w:val="20"/>
                <w:szCs w:val="20"/>
                <w:lang w:eastAsia="en-US"/>
              </w:rPr>
              <w:t>2,2</w:t>
            </w:r>
          </w:p>
        </w:tc>
      </w:tr>
      <w:tr w:rsidR="004370D2" w:rsidRPr="00477EB9" w14:paraId="2E75A071" w14:textId="77777777" w:rsidTr="00C27807">
        <w:trPr>
          <w:trHeight w:val="84"/>
        </w:trPr>
        <w:tc>
          <w:tcPr>
            <w:tcW w:w="184" w:type="pct"/>
            <w:vMerge/>
            <w:shd w:val="clear" w:color="auto" w:fill="auto"/>
            <w:vAlign w:val="center"/>
          </w:tcPr>
          <w:p w14:paraId="4FF8E025" w14:textId="77777777" w:rsidR="004370D2" w:rsidRPr="00C27A3B" w:rsidRDefault="004370D2" w:rsidP="001009F1">
            <w:pPr>
              <w:jc w:val="center"/>
              <w:rPr>
                <w:sz w:val="20"/>
                <w:szCs w:val="20"/>
              </w:rPr>
            </w:pPr>
          </w:p>
        </w:tc>
        <w:tc>
          <w:tcPr>
            <w:tcW w:w="552" w:type="pct"/>
            <w:vMerge/>
            <w:shd w:val="clear" w:color="auto" w:fill="auto"/>
            <w:vAlign w:val="center"/>
          </w:tcPr>
          <w:p w14:paraId="19BBC43C" w14:textId="77777777" w:rsidR="004370D2" w:rsidRPr="00C27A3B" w:rsidRDefault="004370D2" w:rsidP="0035384A">
            <w:pPr>
              <w:rPr>
                <w:sz w:val="20"/>
                <w:szCs w:val="20"/>
              </w:rPr>
            </w:pPr>
          </w:p>
        </w:tc>
        <w:tc>
          <w:tcPr>
            <w:tcW w:w="435" w:type="pct"/>
            <w:vMerge/>
            <w:shd w:val="clear" w:color="auto" w:fill="auto"/>
            <w:vAlign w:val="center"/>
          </w:tcPr>
          <w:p w14:paraId="5363EEA3" w14:textId="77777777" w:rsidR="004370D2" w:rsidRPr="00C27A3B" w:rsidRDefault="004370D2" w:rsidP="001009F1">
            <w:pPr>
              <w:jc w:val="center"/>
              <w:rPr>
                <w:sz w:val="20"/>
                <w:szCs w:val="20"/>
                <w:lang w:eastAsia="en-US"/>
              </w:rPr>
            </w:pPr>
          </w:p>
        </w:tc>
        <w:tc>
          <w:tcPr>
            <w:tcW w:w="514" w:type="pct"/>
            <w:shd w:val="clear" w:color="auto" w:fill="auto"/>
            <w:vAlign w:val="center"/>
          </w:tcPr>
          <w:p w14:paraId="3BC6CFF0" w14:textId="77777777" w:rsidR="004370D2" w:rsidRPr="00C27A3B" w:rsidRDefault="004370D2" w:rsidP="001009F1">
            <w:pPr>
              <w:jc w:val="center"/>
              <w:rPr>
                <w:sz w:val="20"/>
                <w:szCs w:val="20"/>
                <w:lang w:eastAsia="en-US"/>
              </w:rPr>
            </w:pPr>
            <w:r w:rsidRPr="00C27A3B">
              <w:rPr>
                <w:sz w:val="20"/>
                <w:szCs w:val="20"/>
                <w:lang w:eastAsia="en-US"/>
              </w:rPr>
              <w:t>КСВа-0,63</w:t>
            </w:r>
          </w:p>
        </w:tc>
        <w:tc>
          <w:tcPr>
            <w:tcW w:w="253" w:type="pct"/>
          </w:tcPr>
          <w:p w14:paraId="5523F32B" w14:textId="77777777" w:rsidR="004370D2" w:rsidRPr="00C27A3B" w:rsidRDefault="004370D2" w:rsidP="001009F1">
            <w:pPr>
              <w:jc w:val="center"/>
              <w:rPr>
                <w:sz w:val="20"/>
                <w:szCs w:val="20"/>
                <w:lang w:eastAsia="en-US"/>
              </w:rPr>
            </w:pPr>
            <w:r w:rsidRPr="00C27A3B">
              <w:rPr>
                <w:sz w:val="20"/>
                <w:szCs w:val="20"/>
                <w:lang w:eastAsia="en-US"/>
              </w:rPr>
              <w:t>2</w:t>
            </w:r>
          </w:p>
        </w:tc>
        <w:tc>
          <w:tcPr>
            <w:tcW w:w="251" w:type="pct"/>
            <w:vMerge/>
            <w:shd w:val="clear" w:color="auto" w:fill="auto"/>
            <w:vAlign w:val="center"/>
          </w:tcPr>
          <w:p w14:paraId="5F348F50" w14:textId="77777777" w:rsidR="004370D2" w:rsidRPr="00C27A3B" w:rsidRDefault="004370D2" w:rsidP="001009F1">
            <w:pPr>
              <w:jc w:val="center"/>
              <w:rPr>
                <w:sz w:val="20"/>
                <w:szCs w:val="20"/>
                <w:lang w:eastAsia="en-US"/>
              </w:rPr>
            </w:pPr>
          </w:p>
        </w:tc>
        <w:tc>
          <w:tcPr>
            <w:tcW w:w="422" w:type="pct"/>
            <w:shd w:val="clear" w:color="auto" w:fill="auto"/>
          </w:tcPr>
          <w:p w14:paraId="7E6ACFF8" w14:textId="77777777" w:rsidR="004370D2" w:rsidRPr="00C27A3B" w:rsidRDefault="004370D2" w:rsidP="001009F1">
            <w:pPr>
              <w:jc w:val="center"/>
              <w:rPr>
                <w:sz w:val="20"/>
                <w:szCs w:val="20"/>
                <w:lang w:eastAsia="en-US"/>
              </w:rPr>
            </w:pPr>
            <w:r w:rsidRPr="00C27A3B">
              <w:rPr>
                <w:sz w:val="20"/>
                <w:szCs w:val="20"/>
              </w:rPr>
              <w:t>1998</w:t>
            </w:r>
          </w:p>
        </w:tc>
        <w:tc>
          <w:tcPr>
            <w:tcW w:w="457" w:type="pct"/>
            <w:vMerge/>
            <w:shd w:val="clear" w:color="auto" w:fill="auto"/>
            <w:vAlign w:val="center"/>
          </w:tcPr>
          <w:p w14:paraId="62B94A1D" w14:textId="77777777" w:rsidR="004370D2" w:rsidRPr="00C27A3B" w:rsidRDefault="004370D2" w:rsidP="0035384A">
            <w:pPr>
              <w:jc w:val="center"/>
              <w:rPr>
                <w:sz w:val="20"/>
                <w:szCs w:val="20"/>
                <w:lang w:eastAsia="en-US"/>
              </w:rPr>
            </w:pPr>
          </w:p>
        </w:tc>
        <w:tc>
          <w:tcPr>
            <w:tcW w:w="405" w:type="pct"/>
            <w:tcBorders>
              <w:right w:val="single" w:sz="4" w:space="0" w:color="auto"/>
            </w:tcBorders>
            <w:shd w:val="clear" w:color="auto" w:fill="auto"/>
            <w:vAlign w:val="center"/>
          </w:tcPr>
          <w:p w14:paraId="795D1F76" w14:textId="77777777" w:rsidR="004370D2" w:rsidRPr="00C27A3B" w:rsidRDefault="004370D2" w:rsidP="0035384A">
            <w:pPr>
              <w:jc w:val="center"/>
              <w:rPr>
                <w:sz w:val="20"/>
                <w:szCs w:val="20"/>
                <w:lang w:eastAsia="en-US"/>
              </w:rPr>
            </w:pPr>
            <w:r w:rsidRPr="00C27A3B">
              <w:rPr>
                <w:sz w:val="20"/>
                <w:szCs w:val="20"/>
                <w:lang w:eastAsia="en-US"/>
              </w:rPr>
              <w:t>155,62</w:t>
            </w:r>
          </w:p>
        </w:tc>
        <w:tc>
          <w:tcPr>
            <w:tcW w:w="377" w:type="pct"/>
            <w:tcBorders>
              <w:left w:val="single" w:sz="4" w:space="0" w:color="auto"/>
              <w:right w:val="single" w:sz="4" w:space="0" w:color="auto"/>
            </w:tcBorders>
            <w:shd w:val="clear" w:color="auto" w:fill="auto"/>
            <w:vAlign w:val="center"/>
          </w:tcPr>
          <w:p w14:paraId="048CE569" w14:textId="77777777" w:rsidR="004370D2" w:rsidRPr="00C27A3B" w:rsidRDefault="004370D2" w:rsidP="0035384A">
            <w:pPr>
              <w:jc w:val="center"/>
              <w:rPr>
                <w:sz w:val="20"/>
                <w:szCs w:val="20"/>
                <w:lang w:eastAsia="en-US"/>
              </w:rPr>
            </w:pPr>
            <w:r w:rsidRPr="00C27A3B">
              <w:rPr>
                <w:sz w:val="20"/>
                <w:szCs w:val="20"/>
                <w:lang w:eastAsia="en-US"/>
              </w:rPr>
              <w:t>91,8</w:t>
            </w:r>
          </w:p>
        </w:tc>
        <w:tc>
          <w:tcPr>
            <w:tcW w:w="386" w:type="pct"/>
            <w:tcBorders>
              <w:left w:val="single" w:sz="4" w:space="0" w:color="auto"/>
            </w:tcBorders>
            <w:shd w:val="clear" w:color="auto" w:fill="auto"/>
            <w:vAlign w:val="center"/>
          </w:tcPr>
          <w:p w14:paraId="2C49A438" w14:textId="77777777" w:rsidR="004370D2" w:rsidRPr="00C27A3B" w:rsidRDefault="004370D2" w:rsidP="0035384A">
            <w:pPr>
              <w:jc w:val="center"/>
              <w:rPr>
                <w:sz w:val="20"/>
                <w:szCs w:val="20"/>
                <w:lang w:eastAsia="en-US"/>
              </w:rPr>
            </w:pPr>
            <w:r w:rsidRPr="00C27A3B">
              <w:rPr>
                <w:sz w:val="20"/>
                <w:szCs w:val="20"/>
                <w:lang w:eastAsia="en-US"/>
              </w:rPr>
              <w:t>0,5</w:t>
            </w:r>
          </w:p>
        </w:tc>
        <w:tc>
          <w:tcPr>
            <w:tcW w:w="382" w:type="pct"/>
            <w:vMerge/>
            <w:shd w:val="clear" w:color="auto" w:fill="auto"/>
            <w:vAlign w:val="center"/>
          </w:tcPr>
          <w:p w14:paraId="202DBF3A"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160DE778" w14:textId="77777777" w:rsidR="004370D2" w:rsidRPr="00C27A3B" w:rsidRDefault="004370D2" w:rsidP="0035384A">
            <w:pPr>
              <w:jc w:val="center"/>
              <w:rPr>
                <w:sz w:val="20"/>
                <w:szCs w:val="20"/>
                <w:lang w:eastAsia="en-US"/>
              </w:rPr>
            </w:pPr>
          </w:p>
        </w:tc>
      </w:tr>
      <w:tr w:rsidR="004370D2" w:rsidRPr="00477EB9" w14:paraId="3DA527F3" w14:textId="77777777" w:rsidTr="00C27807">
        <w:trPr>
          <w:trHeight w:val="84"/>
        </w:trPr>
        <w:tc>
          <w:tcPr>
            <w:tcW w:w="184" w:type="pct"/>
            <w:vMerge/>
            <w:shd w:val="clear" w:color="auto" w:fill="auto"/>
            <w:vAlign w:val="center"/>
          </w:tcPr>
          <w:p w14:paraId="7198CB37" w14:textId="77777777" w:rsidR="004370D2" w:rsidRPr="00C27A3B" w:rsidRDefault="004370D2" w:rsidP="001009F1">
            <w:pPr>
              <w:jc w:val="center"/>
              <w:rPr>
                <w:sz w:val="20"/>
                <w:szCs w:val="20"/>
              </w:rPr>
            </w:pPr>
          </w:p>
        </w:tc>
        <w:tc>
          <w:tcPr>
            <w:tcW w:w="552" w:type="pct"/>
            <w:vMerge/>
            <w:shd w:val="clear" w:color="auto" w:fill="auto"/>
            <w:vAlign w:val="center"/>
          </w:tcPr>
          <w:p w14:paraId="0DB8F7B7" w14:textId="77777777" w:rsidR="004370D2" w:rsidRPr="00C27A3B" w:rsidRDefault="004370D2" w:rsidP="0035384A">
            <w:pPr>
              <w:rPr>
                <w:sz w:val="20"/>
                <w:szCs w:val="20"/>
              </w:rPr>
            </w:pPr>
          </w:p>
        </w:tc>
        <w:tc>
          <w:tcPr>
            <w:tcW w:w="435" w:type="pct"/>
            <w:vMerge/>
            <w:shd w:val="clear" w:color="auto" w:fill="auto"/>
            <w:vAlign w:val="center"/>
          </w:tcPr>
          <w:p w14:paraId="0C03EF57" w14:textId="77777777" w:rsidR="004370D2" w:rsidRPr="00C27A3B" w:rsidRDefault="004370D2" w:rsidP="001009F1">
            <w:pPr>
              <w:jc w:val="center"/>
              <w:rPr>
                <w:sz w:val="20"/>
                <w:szCs w:val="20"/>
                <w:lang w:eastAsia="en-US"/>
              </w:rPr>
            </w:pPr>
          </w:p>
        </w:tc>
        <w:tc>
          <w:tcPr>
            <w:tcW w:w="514" w:type="pct"/>
            <w:shd w:val="clear" w:color="auto" w:fill="auto"/>
            <w:vAlign w:val="center"/>
          </w:tcPr>
          <w:p w14:paraId="0E019781" w14:textId="77777777" w:rsidR="004370D2" w:rsidRPr="00C27A3B" w:rsidRDefault="004370D2" w:rsidP="001009F1">
            <w:pPr>
              <w:jc w:val="center"/>
              <w:rPr>
                <w:sz w:val="20"/>
                <w:szCs w:val="20"/>
                <w:lang w:eastAsia="en-US"/>
              </w:rPr>
            </w:pPr>
            <w:r w:rsidRPr="00C27A3B">
              <w:rPr>
                <w:sz w:val="20"/>
                <w:szCs w:val="20"/>
                <w:lang w:eastAsia="en-US"/>
              </w:rPr>
              <w:t>КСВа-0,63</w:t>
            </w:r>
          </w:p>
        </w:tc>
        <w:tc>
          <w:tcPr>
            <w:tcW w:w="253" w:type="pct"/>
          </w:tcPr>
          <w:p w14:paraId="6E1DDA7F" w14:textId="77777777" w:rsidR="004370D2" w:rsidRPr="00C27A3B" w:rsidRDefault="004370D2" w:rsidP="001009F1">
            <w:pPr>
              <w:jc w:val="center"/>
              <w:rPr>
                <w:sz w:val="20"/>
                <w:szCs w:val="20"/>
                <w:lang w:eastAsia="en-US"/>
              </w:rPr>
            </w:pPr>
            <w:r w:rsidRPr="00C27A3B">
              <w:rPr>
                <w:sz w:val="20"/>
                <w:szCs w:val="20"/>
                <w:lang w:eastAsia="en-US"/>
              </w:rPr>
              <w:t>3</w:t>
            </w:r>
          </w:p>
        </w:tc>
        <w:tc>
          <w:tcPr>
            <w:tcW w:w="251" w:type="pct"/>
            <w:vMerge/>
            <w:shd w:val="clear" w:color="auto" w:fill="auto"/>
            <w:vAlign w:val="center"/>
          </w:tcPr>
          <w:p w14:paraId="0A54218B" w14:textId="77777777" w:rsidR="004370D2" w:rsidRPr="00C27A3B" w:rsidRDefault="004370D2" w:rsidP="001009F1">
            <w:pPr>
              <w:jc w:val="center"/>
              <w:rPr>
                <w:sz w:val="20"/>
                <w:szCs w:val="20"/>
                <w:lang w:eastAsia="en-US"/>
              </w:rPr>
            </w:pPr>
          </w:p>
        </w:tc>
        <w:tc>
          <w:tcPr>
            <w:tcW w:w="422" w:type="pct"/>
            <w:shd w:val="clear" w:color="auto" w:fill="auto"/>
          </w:tcPr>
          <w:p w14:paraId="58977815" w14:textId="77777777" w:rsidR="004370D2" w:rsidRPr="00C27A3B" w:rsidRDefault="004370D2" w:rsidP="001009F1">
            <w:pPr>
              <w:jc w:val="center"/>
              <w:rPr>
                <w:sz w:val="20"/>
                <w:szCs w:val="20"/>
                <w:lang w:eastAsia="en-US"/>
              </w:rPr>
            </w:pPr>
            <w:r w:rsidRPr="00C27A3B">
              <w:rPr>
                <w:sz w:val="20"/>
                <w:szCs w:val="20"/>
              </w:rPr>
              <w:t>1998</w:t>
            </w:r>
          </w:p>
        </w:tc>
        <w:tc>
          <w:tcPr>
            <w:tcW w:w="457" w:type="pct"/>
            <w:vMerge/>
            <w:shd w:val="clear" w:color="auto" w:fill="auto"/>
            <w:vAlign w:val="center"/>
          </w:tcPr>
          <w:p w14:paraId="45E6AC5F" w14:textId="77777777" w:rsidR="004370D2" w:rsidRPr="00C27A3B" w:rsidRDefault="004370D2" w:rsidP="0035384A">
            <w:pPr>
              <w:jc w:val="center"/>
              <w:rPr>
                <w:sz w:val="20"/>
                <w:szCs w:val="20"/>
                <w:lang w:eastAsia="en-US"/>
              </w:rPr>
            </w:pPr>
          </w:p>
        </w:tc>
        <w:tc>
          <w:tcPr>
            <w:tcW w:w="405" w:type="pct"/>
            <w:tcBorders>
              <w:right w:val="single" w:sz="4" w:space="0" w:color="auto"/>
            </w:tcBorders>
            <w:shd w:val="clear" w:color="auto" w:fill="auto"/>
            <w:vAlign w:val="center"/>
          </w:tcPr>
          <w:p w14:paraId="3D6FA42F" w14:textId="77777777" w:rsidR="004370D2" w:rsidRPr="00C27A3B" w:rsidRDefault="004370D2" w:rsidP="0035384A">
            <w:pPr>
              <w:jc w:val="center"/>
              <w:rPr>
                <w:sz w:val="20"/>
                <w:szCs w:val="20"/>
                <w:lang w:eastAsia="en-US"/>
              </w:rPr>
            </w:pPr>
            <w:r w:rsidRPr="00C27A3B">
              <w:rPr>
                <w:sz w:val="20"/>
                <w:szCs w:val="20"/>
                <w:lang w:eastAsia="en-US"/>
              </w:rPr>
              <w:t>178,12</w:t>
            </w:r>
          </w:p>
        </w:tc>
        <w:tc>
          <w:tcPr>
            <w:tcW w:w="377" w:type="pct"/>
            <w:tcBorders>
              <w:left w:val="single" w:sz="4" w:space="0" w:color="auto"/>
              <w:right w:val="single" w:sz="4" w:space="0" w:color="auto"/>
            </w:tcBorders>
            <w:shd w:val="clear" w:color="auto" w:fill="auto"/>
            <w:vAlign w:val="center"/>
          </w:tcPr>
          <w:p w14:paraId="7EFA7996" w14:textId="77777777" w:rsidR="004370D2" w:rsidRPr="00C27A3B" w:rsidRDefault="004370D2" w:rsidP="0035384A">
            <w:pPr>
              <w:jc w:val="center"/>
              <w:rPr>
                <w:sz w:val="20"/>
                <w:szCs w:val="20"/>
                <w:lang w:eastAsia="en-US"/>
              </w:rPr>
            </w:pPr>
            <w:r w:rsidRPr="00C27A3B">
              <w:rPr>
                <w:sz w:val="20"/>
                <w:szCs w:val="20"/>
                <w:lang w:eastAsia="en-US"/>
              </w:rPr>
              <w:t>80,2</w:t>
            </w:r>
          </w:p>
        </w:tc>
        <w:tc>
          <w:tcPr>
            <w:tcW w:w="386" w:type="pct"/>
            <w:tcBorders>
              <w:left w:val="single" w:sz="4" w:space="0" w:color="auto"/>
            </w:tcBorders>
            <w:shd w:val="clear" w:color="auto" w:fill="auto"/>
            <w:vAlign w:val="center"/>
          </w:tcPr>
          <w:p w14:paraId="6A175983" w14:textId="77777777" w:rsidR="004370D2" w:rsidRPr="00C27A3B" w:rsidRDefault="004370D2" w:rsidP="0035384A">
            <w:pPr>
              <w:jc w:val="center"/>
              <w:rPr>
                <w:sz w:val="20"/>
                <w:szCs w:val="20"/>
                <w:lang w:eastAsia="en-US"/>
              </w:rPr>
            </w:pPr>
            <w:r w:rsidRPr="00C27A3B">
              <w:rPr>
                <w:sz w:val="20"/>
                <w:szCs w:val="20"/>
                <w:lang w:eastAsia="en-US"/>
              </w:rPr>
              <w:t>0,43</w:t>
            </w:r>
          </w:p>
        </w:tc>
        <w:tc>
          <w:tcPr>
            <w:tcW w:w="382" w:type="pct"/>
            <w:vMerge/>
            <w:shd w:val="clear" w:color="auto" w:fill="auto"/>
            <w:vAlign w:val="center"/>
          </w:tcPr>
          <w:p w14:paraId="1CD1F7B2"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3E1819DE" w14:textId="77777777" w:rsidR="004370D2" w:rsidRPr="00C27A3B" w:rsidRDefault="004370D2" w:rsidP="0035384A">
            <w:pPr>
              <w:jc w:val="center"/>
              <w:rPr>
                <w:sz w:val="20"/>
                <w:szCs w:val="20"/>
                <w:lang w:eastAsia="en-US"/>
              </w:rPr>
            </w:pPr>
          </w:p>
        </w:tc>
      </w:tr>
      <w:tr w:rsidR="004370D2" w:rsidRPr="00477EB9" w14:paraId="3F23068E" w14:textId="77777777" w:rsidTr="00C27807">
        <w:trPr>
          <w:trHeight w:val="84"/>
        </w:trPr>
        <w:tc>
          <w:tcPr>
            <w:tcW w:w="184" w:type="pct"/>
            <w:vMerge/>
            <w:shd w:val="clear" w:color="auto" w:fill="auto"/>
            <w:vAlign w:val="center"/>
          </w:tcPr>
          <w:p w14:paraId="03FA6801" w14:textId="77777777" w:rsidR="004370D2" w:rsidRPr="00C27A3B" w:rsidRDefault="004370D2" w:rsidP="001009F1">
            <w:pPr>
              <w:jc w:val="center"/>
              <w:rPr>
                <w:sz w:val="20"/>
                <w:szCs w:val="20"/>
              </w:rPr>
            </w:pPr>
          </w:p>
        </w:tc>
        <w:tc>
          <w:tcPr>
            <w:tcW w:w="552" w:type="pct"/>
            <w:vMerge/>
            <w:shd w:val="clear" w:color="auto" w:fill="auto"/>
            <w:vAlign w:val="center"/>
          </w:tcPr>
          <w:p w14:paraId="38748FDB" w14:textId="77777777" w:rsidR="004370D2" w:rsidRPr="00C27A3B" w:rsidRDefault="004370D2" w:rsidP="0035384A">
            <w:pPr>
              <w:rPr>
                <w:sz w:val="20"/>
                <w:szCs w:val="20"/>
              </w:rPr>
            </w:pPr>
          </w:p>
        </w:tc>
        <w:tc>
          <w:tcPr>
            <w:tcW w:w="435" w:type="pct"/>
            <w:vMerge/>
            <w:shd w:val="clear" w:color="auto" w:fill="auto"/>
            <w:vAlign w:val="center"/>
          </w:tcPr>
          <w:p w14:paraId="6ABFA5D0" w14:textId="77777777" w:rsidR="004370D2" w:rsidRPr="00C27A3B" w:rsidRDefault="004370D2" w:rsidP="001009F1">
            <w:pPr>
              <w:jc w:val="center"/>
              <w:rPr>
                <w:sz w:val="20"/>
                <w:szCs w:val="20"/>
                <w:lang w:eastAsia="en-US"/>
              </w:rPr>
            </w:pPr>
          </w:p>
        </w:tc>
        <w:tc>
          <w:tcPr>
            <w:tcW w:w="514" w:type="pct"/>
            <w:shd w:val="clear" w:color="auto" w:fill="auto"/>
            <w:vAlign w:val="center"/>
          </w:tcPr>
          <w:p w14:paraId="554913EC" w14:textId="77777777" w:rsidR="004370D2" w:rsidRPr="00C27A3B" w:rsidRDefault="004370D2" w:rsidP="001009F1">
            <w:pPr>
              <w:jc w:val="center"/>
              <w:rPr>
                <w:sz w:val="20"/>
                <w:szCs w:val="20"/>
                <w:lang w:eastAsia="en-US"/>
              </w:rPr>
            </w:pPr>
            <w:r w:rsidRPr="00C27A3B">
              <w:rPr>
                <w:sz w:val="20"/>
                <w:szCs w:val="20"/>
                <w:lang w:eastAsia="en-US"/>
              </w:rPr>
              <w:t>КСВа-0,63</w:t>
            </w:r>
          </w:p>
        </w:tc>
        <w:tc>
          <w:tcPr>
            <w:tcW w:w="253" w:type="pct"/>
          </w:tcPr>
          <w:p w14:paraId="6F8E2C22" w14:textId="77777777" w:rsidR="004370D2" w:rsidRPr="00C27A3B" w:rsidRDefault="004370D2" w:rsidP="001009F1">
            <w:pPr>
              <w:jc w:val="center"/>
              <w:rPr>
                <w:sz w:val="20"/>
                <w:szCs w:val="20"/>
                <w:lang w:eastAsia="en-US"/>
              </w:rPr>
            </w:pPr>
            <w:r w:rsidRPr="00C27A3B">
              <w:rPr>
                <w:sz w:val="20"/>
                <w:szCs w:val="20"/>
                <w:lang w:eastAsia="en-US"/>
              </w:rPr>
              <w:t>4</w:t>
            </w:r>
          </w:p>
        </w:tc>
        <w:tc>
          <w:tcPr>
            <w:tcW w:w="251" w:type="pct"/>
            <w:vMerge/>
            <w:shd w:val="clear" w:color="auto" w:fill="auto"/>
            <w:vAlign w:val="center"/>
          </w:tcPr>
          <w:p w14:paraId="3C4007AB" w14:textId="77777777" w:rsidR="004370D2" w:rsidRPr="00C27A3B" w:rsidRDefault="004370D2" w:rsidP="001009F1">
            <w:pPr>
              <w:jc w:val="center"/>
              <w:rPr>
                <w:sz w:val="20"/>
                <w:szCs w:val="20"/>
                <w:lang w:eastAsia="en-US"/>
              </w:rPr>
            </w:pPr>
          </w:p>
        </w:tc>
        <w:tc>
          <w:tcPr>
            <w:tcW w:w="422" w:type="pct"/>
            <w:shd w:val="clear" w:color="auto" w:fill="auto"/>
          </w:tcPr>
          <w:p w14:paraId="7F72F393" w14:textId="77777777" w:rsidR="004370D2" w:rsidRPr="00C27A3B" w:rsidRDefault="004370D2" w:rsidP="001009F1">
            <w:pPr>
              <w:jc w:val="center"/>
              <w:rPr>
                <w:sz w:val="20"/>
                <w:szCs w:val="20"/>
                <w:lang w:eastAsia="en-US"/>
              </w:rPr>
            </w:pPr>
            <w:r w:rsidRPr="00C27A3B">
              <w:rPr>
                <w:sz w:val="20"/>
                <w:szCs w:val="20"/>
              </w:rPr>
              <w:t>1998</w:t>
            </w:r>
          </w:p>
        </w:tc>
        <w:tc>
          <w:tcPr>
            <w:tcW w:w="457" w:type="pct"/>
            <w:vMerge/>
            <w:shd w:val="clear" w:color="auto" w:fill="auto"/>
            <w:vAlign w:val="center"/>
          </w:tcPr>
          <w:p w14:paraId="77F7410A" w14:textId="77777777" w:rsidR="004370D2" w:rsidRPr="00C27A3B" w:rsidRDefault="004370D2" w:rsidP="0035384A">
            <w:pPr>
              <w:jc w:val="center"/>
              <w:rPr>
                <w:sz w:val="20"/>
                <w:szCs w:val="20"/>
                <w:lang w:eastAsia="en-US"/>
              </w:rPr>
            </w:pPr>
          </w:p>
        </w:tc>
        <w:tc>
          <w:tcPr>
            <w:tcW w:w="405" w:type="pct"/>
            <w:tcBorders>
              <w:right w:val="single" w:sz="4" w:space="0" w:color="auto"/>
            </w:tcBorders>
            <w:shd w:val="clear" w:color="auto" w:fill="auto"/>
            <w:vAlign w:val="center"/>
          </w:tcPr>
          <w:p w14:paraId="63871989" w14:textId="77777777" w:rsidR="004370D2" w:rsidRPr="00C27A3B" w:rsidRDefault="004370D2" w:rsidP="0035384A">
            <w:pPr>
              <w:jc w:val="center"/>
              <w:rPr>
                <w:sz w:val="20"/>
                <w:szCs w:val="20"/>
                <w:lang w:eastAsia="en-US"/>
              </w:rPr>
            </w:pPr>
            <w:r w:rsidRPr="00C27A3B">
              <w:rPr>
                <w:sz w:val="20"/>
                <w:szCs w:val="20"/>
                <w:lang w:eastAsia="en-US"/>
              </w:rPr>
              <w:t>178,79</w:t>
            </w:r>
          </w:p>
        </w:tc>
        <w:tc>
          <w:tcPr>
            <w:tcW w:w="377" w:type="pct"/>
            <w:tcBorders>
              <w:left w:val="single" w:sz="4" w:space="0" w:color="auto"/>
              <w:bottom w:val="single" w:sz="4" w:space="0" w:color="auto"/>
              <w:right w:val="single" w:sz="4" w:space="0" w:color="auto"/>
            </w:tcBorders>
            <w:shd w:val="clear" w:color="auto" w:fill="auto"/>
            <w:vAlign w:val="center"/>
          </w:tcPr>
          <w:p w14:paraId="50EB952E" w14:textId="77777777" w:rsidR="004370D2" w:rsidRPr="00C27A3B" w:rsidRDefault="004370D2" w:rsidP="0035384A">
            <w:pPr>
              <w:jc w:val="center"/>
              <w:rPr>
                <w:sz w:val="20"/>
                <w:szCs w:val="20"/>
                <w:lang w:eastAsia="en-US"/>
              </w:rPr>
            </w:pPr>
            <w:r w:rsidRPr="00C27A3B">
              <w:rPr>
                <w:sz w:val="20"/>
                <w:szCs w:val="20"/>
                <w:lang w:eastAsia="en-US"/>
              </w:rPr>
              <w:t>79,9</w:t>
            </w:r>
          </w:p>
        </w:tc>
        <w:tc>
          <w:tcPr>
            <w:tcW w:w="386" w:type="pct"/>
            <w:tcBorders>
              <w:left w:val="single" w:sz="4" w:space="0" w:color="auto"/>
            </w:tcBorders>
            <w:shd w:val="clear" w:color="auto" w:fill="auto"/>
            <w:vAlign w:val="center"/>
          </w:tcPr>
          <w:p w14:paraId="78C6DB93" w14:textId="77777777" w:rsidR="004370D2" w:rsidRPr="00C27A3B" w:rsidRDefault="004370D2" w:rsidP="0035384A">
            <w:pPr>
              <w:jc w:val="center"/>
              <w:rPr>
                <w:sz w:val="20"/>
                <w:szCs w:val="20"/>
                <w:lang w:eastAsia="en-US"/>
              </w:rPr>
            </w:pPr>
            <w:r w:rsidRPr="00C27A3B">
              <w:rPr>
                <w:sz w:val="20"/>
                <w:szCs w:val="20"/>
                <w:lang w:eastAsia="en-US"/>
              </w:rPr>
              <w:t>0,42</w:t>
            </w:r>
          </w:p>
        </w:tc>
        <w:tc>
          <w:tcPr>
            <w:tcW w:w="382" w:type="pct"/>
            <w:vMerge/>
            <w:shd w:val="clear" w:color="auto" w:fill="auto"/>
            <w:vAlign w:val="center"/>
          </w:tcPr>
          <w:p w14:paraId="7FE29CBF"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33A43F74" w14:textId="77777777" w:rsidR="004370D2" w:rsidRPr="00C27A3B" w:rsidRDefault="004370D2" w:rsidP="0035384A">
            <w:pPr>
              <w:jc w:val="center"/>
              <w:rPr>
                <w:sz w:val="20"/>
                <w:szCs w:val="20"/>
                <w:lang w:eastAsia="en-US"/>
              </w:rPr>
            </w:pPr>
          </w:p>
        </w:tc>
      </w:tr>
      <w:tr w:rsidR="00A52A6B" w:rsidRPr="00477EB9" w14:paraId="074D8598" w14:textId="77777777" w:rsidTr="00A52A6B">
        <w:trPr>
          <w:trHeight w:val="202"/>
        </w:trPr>
        <w:tc>
          <w:tcPr>
            <w:tcW w:w="184" w:type="pct"/>
            <w:vMerge w:val="restart"/>
            <w:shd w:val="clear" w:color="auto" w:fill="auto"/>
            <w:vAlign w:val="center"/>
          </w:tcPr>
          <w:p w14:paraId="3DBF3F04" w14:textId="77777777" w:rsidR="00A52A6B" w:rsidRPr="00C27A3B" w:rsidRDefault="00A52A6B" w:rsidP="001009F1">
            <w:pPr>
              <w:jc w:val="center"/>
              <w:rPr>
                <w:sz w:val="20"/>
                <w:szCs w:val="20"/>
              </w:rPr>
            </w:pPr>
            <w:r w:rsidRPr="00C27A3B">
              <w:rPr>
                <w:sz w:val="20"/>
                <w:szCs w:val="20"/>
              </w:rPr>
              <w:t>19</w:t>
            </w:r>
          </w:p>
        </w:tc>
        <w:tc>
          <w:tcPr>
            <w:tcW w:w="552" w:type="pct"/>
            <w:vMerge w:val="restart"/>
            <w:shd w:val="clear" w:color="auto" w:fill="auto"/>
            <w:vAlign w:val="center"/>
          </w:tcPr>
          <w:p w14:paraId="6CE15697" w14:textId="77777777" w:rsidR="00A52A6B" w:rsidRPr="00C27A3B" w:rsidRDefault="00A52A6B" w:rsidP="0035384A">
            <w:pPr>
              <w:rPr>
                <w:sz w:val="20"/>
                <w:szCs w:val="20"/>
              </w:rPr>
            </w:pPr>
            <w:r w:rsidRPr="00C27A3B">
              <w:rPr>
                <w:sz w:val="20"/>
                <w:szCs w:val="20"/>
                <w:lang w:eastAsia="en-US"/>
              </w:rPr>
              <w:t>Котельная №19</w:t>
            </w:r>
          </w:p>
        </w:tc>
        <w:tc>
          <w:tcPr>
            <w:tcW w:w="435" w:type="pct"/>
            <w:vMerge w:val="restart"/>
            <w:shd w:val="clear" w:color="auto" w:fill="auto"/>
            <w:vAlign w:val="center"/>
          </w:tcPr>
          <w:p w14:paraId="1BC3CC67" w14:textId="77777777" w:rsidR="00A52A6B" w:rsidRPr="00C27A3B" w:rsidRDefault="00A52A6B" w:rsidP="001009F1">
            <w:pPr>
              <w:jc w:val="center"/>
              <w:rPr>
                <w:sz w:val="20"/>
                <w:szCs w:val="20"/>
                <w:lang w:eastAsia="en-US"/>
              </w:rPr>
            </w:pPr>
            <w:r w:rsidRPr="00C27A3B">
              <w:rPr>
                <w:sz w:val="20"/>
                <w:szCs w:val="20"/>
              </w:rPr>
              <w:t>отопительная</w:t>
            </w:r>
          </w:p>
        </w:tc>
        <w:tc>
          <w:tcPr>
            <w:tcW w:w="514" w:type="pct"/>
            <w:shd w:val="clear" w:color="auto" w:fill="auto"/>
            <w:vAlign w:val="center"/>
          </w:tcPr>
          <w:p w14:paraId="41855479" w14:textId="77777777" w:rsidR="00A52A6B" w:rsidRPr="00C27A3B" w:rsidRDefault="00A52A6B" w:rsidP="001009F1">
            <w:pPr>
              <w:jc w:val="center"/>
              <w:rPr>
                <w:sz w:val="20"/>
                <w:szCs w:val="20"/>
                <w:lang w:eastAsia="en-US"/>
              </w:rPr>
            </w:pPr>
            <w:r w:rsidRPr="00C27A3B">
              <w:rPr>
                <w:sz w:val="20"/>
                <w:szCs w:val="20"/>
                <w:lang w:eastAsia="en-US"/>
              </w:rPr>
              <w:t>Китарами**</w:t>
            </w:r>
          </w:p>
        </w:tc>
        <w:tc>
          <w:tcPr>
            <w:tcW w:w="253" w:type="pct"/>
            <w:vAlign w:val="center"/>
          </w:tcPr>
          <w:p w14:paraId="3306839E" w14:textId="77777777" w:rsidR="00A52A6B" w:rsidRPr="00C27A3B" w:rsidRDefault="00A52A6B" w:rsidP="001009F1">
            <w:pPr>
              <w:jc w:val="center"/>
              <w:rPr>
                <w:sz w:val="20"/>
                <w:szCs w:val="20"/>
                <w:lang w:eastAsia="en-US"/>
              </w:rPr>
            </w:pPr>
            <w:r w:rsidRPr="00C27A3B">
              <w:rPr>
                <w:sz w:val="20"/>
                <w:szCs w:val="20"/>
                <w:lang w:eastAsia="en-US"/>
              </w:rPr>
              <w:t>-</w:t>
            </w:r>
          </w:p>
        </w:tc>
        <w:tc>
          <w:tcPr>
            <w:tcW w:w="251" w:type="pct"/>
            <w:shd w:val="clear" w:color="auto" w:fill="auto"/>
            <w:vAlign w:val="center"/>
          </w:tcPr>
          <w:p w14:paraId="1BF42030" w14:textId="77777777" w:rsidR="00A52A6B" w:rsidRPr="00C27A3B" w:rsidRDefault="00A52A6B" w:rsidP="001009F1">
            <w:pPr>
              <w:jc w:val="center"/>
              <w:rPr>
                <w:sz w:val="20"/>
                <w:szCs w:val="20"/>
                <w:lang w:eastAsia="en-US"/>
              </w:rPr>
            </w:pPr>
            <w:r w:rsidRPr="00C27A3B">
              <w:rPr>
                <w:sz w:val="20"/>
                <w:szCs w:val="20"/>
                <w:lang w:eastAsia="en-US"/>
              </w:rPr>
              <w:t>2</w:t>
            </w:r>
          </w:p>
        </w:tc>
        <w:tc>
          <w:tcPr>
            <w:tcW w:w="422" w:type="pct"/>
            <w:shd w:val="clear" w:color="auto" w:fill="auto"/>
            <w:vAlign w:val="center"/>
          </w:tcPr>
          <w:p w14:paraId="7F839877" w14:textId="77777777" w:rsidR="00A52A6B" w:rsidRPr="00C27A3B" w:rsidRDefault="00A52A6B" w:rsidP="001009F1">
            <w:pPr>
              <w:jc w:val="center"/>
              <w:rPr>
                <w:sz w:val="20"/>
                <w:szCs w:val="20"/>
                <w:lang w:eastAsia="en-US"/>
              </w:rPr>
            </w:pPr>
            <w:r w:rsidRPr="00C27A3B">
              <w:rPr>
                <w:sz w:val="20"/>
                <w:szCs w:val="20"/>
                <w:lang w:eastAsia="en-US"/>
              </w:rPr>
              <w:t>2014</w:t>
            </w:r>
          </w:p>
        </w:tc>
        <w:tc>
          <w:tcPr>
            <w:tcW w:w="457" w:type="pct"/>
            <w:shd w:val="clear" w:color="auto" w:fill="auto"/>
            <w:vAlign w:val="center"/>
          </w:tcPr>
          <w:p w14:paraId="767D14EC" w14:textId="77777777" w:rsidR="00A52A6B" w:rsidRPr="00C27A3B" w:rsidRDefault="00A52A6B" w:rsidP="0035384A">
            <w:pPr>
              <w:jc w:val="center"/>
              <w:rPr>
                <w:sz w:val="20"/>
                <w:szCs w:val="20"/>
                <w:lang w:eastAsia="en-US"/>
              </w:rPr>
            </w:pPr>
            <w:r w:rsidRPr="00C27A3B">
              <w:rPr>
                <w:sz w:val="20"/>
                <w:szCs w:val="20"/>
                <w:lang w:eastAsia="en-US"/>
              </w:rPr>
              <w:t>Легкое нефтяное</w:t>
            </w:r>
          </w:p>
        </w:tc>
        <w:tc>
          <w:tcPr>
            <w:tcW w:w="405" w:type="pct"/>
            <w:tcBorders>
              <w:right w:val="single" w:sz="4" w:space="0" w:color="auto"/>
            </w:tcBorders>
            <w:shd w:val="clear" w:color="auto" w:fill="auto"/>
            <w:vAlign w:val="center"/>
          </w:tcPr>
          <w:p w14:paraId="3798A024" w14:textId="77777777" w:rsidR="00A52A6B" w:rsidRPr="00C27A3B" w:rsidRDefault="00A52A6B" w:rsidP="0035384A">
            <w:pPr>
              <w:jc w:val="center"/>
              <w:rPr>
                <w:sz w:val="20"/>
                <w:szCs w:val="20"/>
                <w:lang w:eastAsia="en-US"/>
              </w:rPr>
            </w:pPr>
            <w:r w:rsidRPr="00C27A3B">
              <w:rPr>
                <w:sz w:val="20"/>
                <w:szCs w:val="20"/>
                <w:lang w:eastAsia="en-US"/>
              </w:rPr>
              <w:t>-</w:t>
            </w:r>
          </w:p>
        </w:tc>
        <w:tc>
          <w:tcPr>
            <w:tcW w:w="377" w:type="pct"/>
            <w:tcBorders>
              <w:left w:val="single" w:sz="4" w:space="0" w:color="auto"/>
              <w:bottom w:val="single" w:sz="4" w:space="0" w:color="auto"/>
              <w:right w:val="single" w:sz="4" w:space="0" w:color="auto"/>
            </w:tcBorders>
            <w:shd w:val="clear" w:color="auto" w:fill="auto"/>
            <w:vAlign w:val="center"/>
          </w:tcPr>
          <w:p w14:paraId="75444909" w14:textId="77777777" w:rsidR="00A52A6B" w:rsidRPr="00C27A3B" w:rsidRDefault="00A52A6B" w:rsidP="0035384A">
            <w:pPr>
              <w:jc w:val="center"/>
              <w:rPr>
                <w:sz w:val="20"/>
                <w:szCs w:val="20"/>
                <w:lang w:eastAsia="en-US"/>
              </w:rPr>
            </w:pPr>
            <w:r w:rsidRPr="00C27A3B">
              <w:rPr>
                <w:sz w:val="20"/>
                <w:szCs w:val="20"/>
                <w:lang w:eastAsia="en-US"/>
              </w:rPr>
              <w:t>-</w:t>
            </w:r>
          </w:p>
        </w:tc>
        <w:tc>
          <w:tcPr>
            <w:tcW w:w="386" w:type="pct"/>
            <w:tcBorders>
              <w:left w:val="single" w:sz="4" w:space="0" w:color="auto"/>
            </w:tcBorders>
            <w:shd w:val="clear" w:color="auto" w:fill="auto"/>
            <w:vAlign w:val="center"/>
          </w:tcPr>
          <w:p w14:paraId="57B2D4CE" w14:textId="7D2C5A25" w:rsidR="00A52A6B" w:rsidRPr="00C27A3B" w:rsidRDefault="00A52A6B" w:rsidP="0035384A">
            <w:pPr>
              <w:jc w:val="center"/>
              <w:rPr>
                <w:sz w:val="20"/>
                <w:szCs w:val="20"/>
                <w:lang w:eastAsia="en-US"/>
              </w:rPr>
            </w:pPr>
            <w:r w:rsidRPr="00C27A3B">
              <w:rPr>
                <w:sz w:val="20"/>
                <w:szCs w:val="20"/>
                <w:lang w:eastAsia="en-US"/>
              </w:rPr>
              <w:t>0,0</w:t>
            </w:r>
            <w:r>
              <w:rPr>
                <w:sz w:val="20"/>
                <w:szCs w:val="20"/>
                <w:lang w:eastAsia="en-US"/>
              </w:rPr>
              <w:t>3</w:t>
            </w:r>
          </w:p>
        </w:tc>
        <w:tc>
          <w:tcPr>
            <w:tcW w:w="382" w:type="pct"/>
            <w:vMerge w:val="restart"/>
            <w:shd w:val="clear" w:color="auto" w:fill="auto"/>
            <w:vAlign w:val="center"/>
          </w:tcPr>
          <w:p w14:paraId="029ACA77" w14:textId="77777777" w:rsidR="00A52A6B" w:rsidRPr="00C27A3B" w:rsidRDefault="00A52A6B" w:rsidP="0035384A">
            <w:pPr>
              <w:jc w:val="center"/>
              <w:rPr>
                <w:sz w:val="20"/>
                <w:szCs w:val="20"/>
                <w:lang w:eastAsia="en-US"/>
              </w:rPr>
            </w:pPr>
            <w:r w:rsidRPr="00C27A3B">
              <w:rPr>
                <w:sz w:val="20"/>
                <w:szCs w:val="20"/>
                <w:lang w:eastAsia="en-US"/>
              </w:rPr>
              <w:t>0,06</w:t>
            </w:r>
          </w:p>
        </w:tc>
        <w:tc>
          <w:tcPr>
            <w:tcW w:w="380" w:type="pct"/>
            <w:vMerge w:val="restart"/>
            <w:shd w:val="clear" w:color="auto" w:fill="auto"/>
            <w:vAlign w:val="center"/>
          </w:tcPr>
          <w:p w14:paraId="0755F2BA" w14:textId="47C369DF" w:rsidR="00A52A6B" w:rsidRPr="00C27A3B" w:rsidRDefault="00A52A6B" w:rsidP="0035384A">
            <w:pPr>
              <w:jc w:val="center"/>
              <w:rPr>
                <w:sz w:val="20"/>
                <w:szCs w:val="20"/>
                <w:lang w:eastAsia="en-US"/>
              </w:rPr>
            </w:pPr>
            <w:r>
              <w:rPr>
                <w:sz w:val="20"/>
                <w:szCs w:val="20"/>
                <w:lang w:eastAsia="en-US"/>
              </w:rPr>
              <w:t>0,06</w:t>
            </w:r>
          </w:p>
        </w:tc>
      </w:tr>
      <w:tr w:rsidR="00A52A6B" w:rsidRPr="00477EB9" w14:paraId="5F4BDD24" w14:textId="77777777" w:rsidTr="00C27807">
        <w:trPr>
          <w:trHeight w:val="84"/>
        </w:trPr>
        <w:tc>
          <w:tcPr>
            <w:tcW w:w="184" w:type="pct"/>
            <w:vMerge/>
            <w:shd w:val="clear" w:color="auto" w:fill="auto"/>
            <w:vAlign w:val="center"/>
          </w:tcPr>
          <w:p w14:paraId="09FA4B2F" w14:textId="77777777" w:rsidR="00A52A6B" w:rsidRPr="00C27A3B" w:rsidRDefault="00A52A6B" w:rsidP="00A52A6B">
            <w:pPr>
              <w:jc w:val="center"/>
              <w:rPr>
                <w:sz w:val="20"/>
                <w:szCs w:val="20"/>
              </w:rPr>
            </w:pPr>
          </w:p>
        </w:tc>
        <w:tc>
          <w:tcPr>
            <w:tcW w:w="552" w:type="pct"/>
            <w:vMerge/>
            <w:shd w:val="clear" w:color="auto" w:fill="auto"/>
            <w:vAlign w:val="center"/>
          </w:tcPr>
          <w:p w14:paraId="6222F109" w14:textId="77777777" w:rsidR="00A52A6B" w:rsidRPr="00C27A3B" w:rsidRDefault="00A52A6B" w:rsidP="00A52A6B">
            <w:pPr>
              <w:rPr>
                <w:sz w:val="20"/>
                <w:szCs w:val="20"/>
                <w:lang w:eastAsia="en-US"/>
              </w:rPr>
            </w:pPr>
          </w:p>
        </w:tc>
        <w:tc>
          <w:tcPr>
            <w:tcW w:w="435" w:type="pct"/>
            <w:vMerge/>
            <w:shd w:val="clear" w:color="auto" w:fill="auto"/>
            <w:vAlign w:val="center"/>
          </w:tcPr>
          <w:p w14:paraId="7185D17D" w14:textId="77777777" w:rsidR="00A52A6B" w:rsidRPr="00C27A3B" w:rsidRDefault="00A52A6B" w:rsidP="00A52A6B">
            <w:pPr>
              <w:jc w:val="center"/>
              <w:rPr>
                <w:sz w:val="20"/>
                <w:szCs w:val="20"/>
              </w:rPr>
            </w:pPr>
          </w:p>
        </w:tc>
        <w:tc>
          <w:tcPr>
            <w:tcW w:w="514" w:type="pct"/>
            <w:shd w:val="clear" w:color="auto" w:fill="auto"/>
            <w:vAlign w:val="center"/>
          </w:tcPr>
          <w:p w14:paraId="35C2A5D7" w14:textId="2C639C37" w:rsidR="00A52A6B" w:rsidRPr="00C27A3B" w:rsidRDefault="00A52A6B" w:rsidP="00A52A6B">
            <w:pPr>
              <w:jc w:val="center"/>
              <w:rPr>
                <w:sz w:val="20"/>
                <w:szCs w:val="20"/>
                <w:lang w:eastAsia="en-US"/>
              </w:rPr>
            </w:pPr>
            <w:r w:rsidRPr="00C27A3B">
              <w:rPr>
                <w:sz w:val="20"/>
                <w:szCs w:val="20"/>
                <w:lang w:eastAsia="en-US"/>
              </w:rPr>
              <w:t>Китарами**</w:t>
            </w:r>
          </w:p>
        </w:tc>
        <w:tc>
          <w:tcPr>
            <w:tcW w:w="253" w:type="pct"/>
            <w:vAlign w:val="center"/>
          </w:tcPr>
          <w:p w14:paraId="076105A5" w14:textId="046CB390" w:rsidR="00A52A6B" w:rsidRPr="00C27A3B" w:rsidRDefault="00A52A6B" w:rsidP="00A52A6B">
            <w:pPr>
              <w:jc w:val="center"/>
              <w:rPr>
                <w:sz w:val="20"/>
                <w:szCs w:val="20"/>
                <w:lang w:eastAsia="en-US"/>
              </w:rPr>
            </w:pPr>
            <w:r w:rsidRPr="00C27A3B">
              <w:rPr>
                <w:sz w:val="20"/>
                <w:szCs w:val="20"/>
                <w:lang w:eastAsia="en-US"/>
              </w:rPr>
              <w:t>-</w:t>
            </w:r>
          </w:p>
        </w:tc>
        <w:tc>
          <w:tcPr>
            <w:tcW w:w="251" w:type="pct"/>
            <w:shd w:val="clear" w:color="auto" w:fill="auto"/>
            <w:vAlign w:val="center"/>
          </w:tcPr>
          <w:p w14:paraId="30224AEE" w14:textId="59315D06" w:rsidR="00A52A6B" w:rsidRPr="00C27A3B" w:rsidRDefault="00A52A6B" w:rsidP="00A52A6B">
            <w:pPr>
              <w:jc w:val="center"/>
              <w:rPr>
                <w:sz w:val="20"/>
                <w:szCs w:val="20"/>
                <w:lang w:eastAsia="en-US"/>
              </w:rPr>
            </w:pPr>
            <w:r w:rsidRPr="00C27A3B">
              <w:rPr>
                <w:sz w:val="20"/>
                <w:szCs w:val="20"/>
                <w:lang w:eastAsia="en-US"/>
              </w:rPr>
              <w:t>2</w:t>
            </w:r>
          </w:p>
        </w:tc>
        <w:tc>
          <w:tcPr>
            <w:tcW w:w="422" w:type="pct"/>
            <w:shd w:val="clear" w:color="auto" w:fill="auto"/>
            <w:vAlign w:val="center"/>
          </w:tcPr>
          <w:p w14:paraId="2EA16AF2" w14:textId="55CA947B" w:rsidR="00A52A6B" w:rsidRPr="00C27A3B" w:rsidRDefault="00A52A6B" w:rsidP="00A52A6B">
            <w:pPr>
              <w:jc w:val="center"/>
              <w:rPr>
                <w:sz w:val="20"/>
                <w:szCs w:val="20"/>
                <w:lang w:eastAsia="en-US"/>
              </w:rPr>
            </w:pPr>
            <w:r w:rsidRPr="00C27A3B">
              <w:rPr>
                <w:sz w:val="20"/>
                <w:szCs w:val="20"/>
                <w:lang w:eastAsia="en-US"/>
              </w:rPr>
              <w:t>2014</w:t>
            </w:r>
          </w:p>
        </w:tc>
        <w:tc>
          <w:tcPr>
            <w:tcW w:w="457" w:type="pct"/>
            <w:shd w:val="clear" w:color="auto" w:fill="auto"/>
            <w:vAlign w:val="center"/>
          </w:tcPr>
          <w:p w14:paraId="0190A1A1" w14:textId="57AF22B3" w:rsidR="00A52A6B" w:rsidRPr="00C27A3B" w:rsidRDefault="00A52A6B" w:rsidP="00A52A6B">
            <w:pPr>
              <w:jc w:val="center"/>
              <w:rPr>
                <w:sz w:val="20"/>
                <w:szCs w:val="20"/>
                <w:lang w:eastAsia="en-US"/>
              </w:rPr>
            </w:pPr>
            <w:r w:rsidRPr="00C27A3B">
              <w:rPr>
                <w:sz w:val="20"/>
                <w:szCs w:val="20"/>
                <w:lang w:eastAsia="en-US"/>
              </w:rPr>
              <w:t>Легкое нефтяное</w:t>
            </w:r>
          </w:p>
        </w:tc>
        <w:tc>
          <w:tcPr>
            <w:tcW w:w="405" w:type="pct"/>
            <w:tcBorders>
              <w:right w:val="single" w:sz="4" w:space="0" w:color="auto"/>
            </w:tcBorders>
            <w:shd w:val="clear" w:color="auto" w:fill="auto"/>
            <w:vAlign w:val="center"/>
          </w:tcPr>
          <w:p w14:paraId="24955D8E" w14:textId="74D31C11" w:rsidR="00A52A6B" w:rsidRPr="00C27A3B" w:rsidRDefault="00A52A6B" w:rsidP="00A52A6B">
            <w:pPr>
              <w:jc w:val="center"/>
              <w:rPr>
                <w:sz w:val="20"/>
                <w:szCs w:val="20"/>
                <w:lang w:eastAsia="en-US"/>
              </w:rPr>
            </w:pPr>
            <w:r w:rsidRPr="00C27A3B">
              <w:rPr>
                <w:sz w:val="20"/>
                <w:szCs w:val="20"/>
                <w:lang w:eastAsia="en-US"/>
              </w:rPr>
              <w:t>-</w:t>
            </w:r>
          </w:p>
        </w:tc>
        <w:tc>
          <w:tcPr>
            <w:tcW w:w="377" w:type="pct"/>
            <w:tcBorders>
              <w:left w:val="single" w:sz="4" w:space="0" w:color="auto"/>
              <w:bottom w:val="single" w:sz="4" w:space="0" w:color="auto"/>
              <w:right w:val="single" w:sz="4" w:space="0" w:color="auto"/>
            </w:tcBorders>
            <w:shd w:val="clear" w:color="auto" w:fill="auto"/>
            <w:vAlign w:val="center"/>
          </w:tcPr>
          <w:p w14:paraId="1132CFAE" w14:textId="61E8BFB8" w:rsidR="00A52A6B" w:rsidRPr="00C27A3B" w:rsidRDefault="00A52A6B" w:rsidP="00A52A6B">
            <w:pPr>
              <w:jc w:val="center"/>
              <w:rPr>
                <w:sz w:val="20"/>
                <w:szCs w:val="20"/>
                <w:lang w:eastAsia="en-US"/>
              </w:rPr>
            </w:pPr>
            <w:r w:rsidRPr="00C27A3B">
              <w:rPr>
                <w:sz w:val="20"/>
                <w:szCs w:val="20"/>
                <w:lang w:eastAsia="en-US"/>
              </w:rPr>
              <w:t>-</w:t>
            </w:r>
          </w:p>
        </w:tc>
        <w:tc>
          <w:tcPr>
            <w:tcW w:w="386" w:type="pct"/>
            <w:tcBorders>
              <w:left w:val="single" w:sz="4" w:space="0" w:color="auto"/>
            </w:tcBorders>
            <w:shd w:val="clear" w:color="auto" w:fill="auto"/>
            <w:vAlign w:val="center"/>
          </w:tcPr>
          <w:p w14:paraId="655602F0" w14:textId="390FE650" w:rsidR="00A52A6B" w:rsidRPr="00C27A3B" w:rsidRDefault="00A52A6B" w:rsidP="00A52A6B">
            <w:pPr>
              <w:jc w:val="center"/>
              <w:rPr>
                <w:sz w:val="20"/>
                <w:szCs w:val="20"/>
                <w:lang w:eastAsia="en-US"/>
              </w:rPr>
            </w:pPr>
            <w:r w:rsidRPr="00C27A3B">
              <w:rPr>
                <w:sz w:val="20"/>
                <w:szCs w:val="20"/>
                <w:lang w:eastAsia="en-US"/>
              </w:rPr>
              <w:t>0,0</w:t>
            </w:r>
            <w:r>
              <w:rPr>
                <w:sz w:val="20"/>
                <w:szCs w:val="20"/>
                <w:lang w:eastAsia="en-US"/>
              </w:rPr>
              <w:t>3</w:t>
            </w:r>
          </w:p>
        </w:tc>
        <w:tc>
          <w:tcPr>
            <w:tcW w:w="382" w:type="pct"/>
            <w:vMerge/>
            <w:shd w:val="clear" w:color="auto" w:fill="auto"/>
            <w:vAlign w:val="center"/>
          </w:tcPr>
          <w:p w14:paraId="2FBBA6A4" w14:textId="77777777" w:rsidR="00A52A6B" w:rsidRPr="00C27A3B" w:rsidRDefault="00A52A6B" w:rsidP="00A52A6B">
            <w:pPr>
              <w:jc w:val="center"/>
              <w:rPr>
                <w:sz w:val="20"/>
                <w:szCs w:val="20"/>
                <w:lang w:eastAsia="en-US"/>
              </w:rPr>
            </w:pPr>
          </w:p>
        </w:tc>
        <w:tc>
          <w:tcPr>
            <w:tcW w:w="380" w:type="pct"/>
            <w:vMerge/>
            <w:shd w:val="clear" w:color="auto" w:fill="auto"/>
            <w:vAlign w:val="center"/>
          </w:tcPr>
          <w:p w14:paraId="4CF49D85" w14:textId="77777777" w:rsidR="00A52A6B" w:rsidRDefault="00A52A6B" w:rsidP="00A52A6B">
            <w:pPr>
              <w:jc w:val="center"/>
              <w:rPr>
                <w:sz w:val="20"/>
                <w:szCs w:val="20"/>
                <w:lang w:eastAsia="en-US"/>
              </w:rPr>
            </w:pPr>
          </w:p>
        </w:tc>
      </w:tr>
      <w:tr w:rsidR="004370D2" w:rsidRPr="00477EB9" w14:paraId="644C22EB" w14:textId="77777777" w:rsidTr="00C27807">
        <w:trPr>
          <w:trHeight w:val="84"/>
        </w:trPr>
        <w:tc>
          <w:tcPr>
            <w:tcW w:w="184" w:type="pct"/>
            <w:vMerge w:val="restart"/>
            <w:shd w:val="clear" w:color="auto" w:fill="auto"/>
            <w:vAlign w:val="center"/>
          </w:tcPr>
          <w:p w14:paraId="440ACF48" w14:textId="77777777" w:rsidR="004370D2" w:rsidRPr="00C27A3B" w:rsidRDefault="004370D2" w:rsidP="001009F1">
            <w:pPr>
              <w:jc w:val="center"/>
              <w:rPr>
                <w:sz w:val="20"/>
                <w:szCs w:val="20"/>
              </w:rPr>
            </w:pPr>
            <w:r w:rsidRPr="00C27A3B">
              <w:rPr>
                <w:sz w:val="20"/>
                <w:szCs w:val="20"/>
              </w:rPr>
              <w:t>20</w:t>
            </w:r>
          </w:p>
        </w:tc>
        <w:tc>
          <w:tcPr>
            <w:tcW w:w="552" w:type="pct"/>
            <w:vMerge w:val="restart"/>
            <w:shd w:val="clear" w:color="auto" w:fill="auto"/>
            <w:vAlign w:val="center"/>
          </w:tcPr>
          <w:p w14:paraId="6DBEDB24" w14:textId="77777777" w:rsidR="004370D2" w:rsidRPr="00C27A3B" w:rsidRDefault="004370D2" w:rsidP="0035384A">
            <w:pPr>
              <w:rPr>
                <w:sz w:val="20"/>
                <w:szCs w:val="20"/>
              </w:rPr>
            </w:pPr>
            <w:r w:rsidRPr="00C27A3B">
              <w:rPr>
                <w:sz w:val="20"/>
                <w:szCs w:val="20"/>
              </w:rPr>
              <w:t>Котельная №20</w:t>
            </w:r>
          </w:p>
        </w:tc>
        <w:tc>
          <w:tcPr>
            <w:tcW w:w="435" w:type="pct"/>
            <w:vMerge w:val="restart"/>
            <w:shd w:val="clear" w:color="auto" w:fill="auto"/>
            <w:vAlign w:val="center"/>
          </w:tcPr>
          <w:p w14:paraId="4DE9F328"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vAlign w:val="center"/>
          </w:tcPr>
          <w:p w14:paraId="232221C5" w14:textId="77777777" w:rsidR="004370D2" w:rsidRPr="00C27A3B" w:rsidRDefault="004370D2" w:rsidP="001009F1">
            <w:pPr>
              <w:jc w:val="center"/>
              <w:rPr>
                <w:sz w:val="20"/>
                <w:szCs w:val="20"/>
                <w:lang w:eastAsia="en-US"/>
              </w:rPr>
            </w:pPr>
            <w:r w:rsidRPr="00C27A3B">
              <w:rPr>
                <w:sz w:val="20"/>
                <w:szCs w:val="20"/>
              </w:rPr>
              <w:t>ЗИОСАБ-500</w:t>
            </w:r>
          </w:p>
        </w:tc>
        <w:tc>
          <w:tcPr>
            <w:tcW w:w="253" w:type="pct"/>
          </w:tcPr>
          <w:p w14:paraId="6F764D0B" w14:textId="77777777" w:rsidR="004370D2" w:rsidRPr="00C27A3B" w:rsidRDefault="004370D2" w:rsidP="001009F1">
            <w:pPr>
              <w:jc w:val="center"/>
              <w:rPr>
                <w:sz w:val="20"/>
                <w:szCs w:val="20"/>
                <w:lang w:eastAsia="en-US"/>
              </w:rPr>
            </w:pPr>
            <w:r w:rsidRPr="00C27A3B">
              <w:rPr>
                <w:sz w:val="20"/>
                <w:szCs w:val="20"/>
                <w:lang w:eastAsia="en-US"/>
              </w:rPr>
              <w:t>1</w:t>
            </w:r>
          </w:p>
        </w:tc>
        <w:tc>
          <w:tcPr>
            <w:tcW w:w="251" w:type="pct"/>
            <w:vMerge w:val="restart"/>
            <w:shd w:val="clear" w:color="auto" w:fill="auto"/>
            <w:vAlign w:val="center"/>
          </w:tcPr>
          <w:p w14:paraId="28768DF7" w14:textId="77777777" w:rsidR="004370D2" w:rsidRPr="00C27A3B" w:rsidRDefault="004370D2" w:rsidP="001009F1">
            <w:pPr>
              <w:jc w:val="center"/>
              <w:rPr>
                <w:sz w:val="20"/>
                <w:szCs w:val="20"/>
                <w:lang w:eastAsia="en-US"/>
              </w:rPr>
            </w:pPr>
            <w:r w:rsidRPr="00C27A3B">
              <w:rPr>
                <w:sz w:val="20"/>
                <w:szCs w:val="20"/>
                <w:lang w:eastAsia="en-US"/>
              </w:rPr>
              <w:t>2</w:t>
            </w:r>
          </w:p>
        </w:tc>
        <w:tc>
          <w:tcPr>
            <w:tcW w:w="422" w:type="pct"/>
            <w:shd w:val="clear" w:color="auto" w:fill="auto"/>
            <w:vAlign w:val="center"/>
          </w:tcPr>
          <w:p w14:paraId="67311704" w14:textId="77777777" w:rsidR="004370D2" w:rsidRPr="00C27A3B" w:rsidRDefault="004370D2" w:rsidP="001009F1">
            <w:pPr>
              <w:jc w:val="center"/>
              <w:rPr>
                <w:sz w:val="20"/>
                <w:szCs w:val="20"/>
                <w:lang w:eastAsia="en-US"/>
              </w:rPr>
            </w:pPr>
            <w:r w:rsidRPr="00C27A3B">
              <w:rPr>
                <w:sz w:val="20"/>
                <w:szCs w:val="20"/>
                <w:lang w:eastAsia="en-US"/>
              </w:rPr>
              <w:t>2006</w:t>
            </w:r>
          </w:p>
        </w:tc>
        <w:tc>
          <w:tcPr>
            <w:tcW w:w="457" w:type="pct"/>
            <w:vMerge w:val="restart"/>
            <w:shd w:val="clear" w:color="auto" w:fill="auto"/>
            <w:vAlign w:val="center"/>
          </w:tcPr>
          <w:p w14:paraId="614CEFEF" w14:textId="77777777" w:rsidR="004370D2" w:rsidRPr="00C27A3B" w:rsidRDefault="004370D2" w:rsidP="0035384A">
            <w:pPr>
              <w:jc w:val="center"/>
              <w:rPr>
                <w:sz w:val="20"/>
                <w:szCs w:val="20"/>
                <w:lang w:eastAsia="en-US"/>
              </w:rPr>
            </w:pPr>
            <w:r w:rsidRPr="00C27A3B">
              <w:rPr>
                <w:sz w:val="20"/>
                <w:szCs w:val="20"/>
                <w:lang w:eastAsia="en-US"/>
              </w:rPr>
              <w:t>Природный газ</w:t>
            </w:r>
          </w:p>
        </w:tc>
        <w:tc>
          <w:tcPr>
            <w:tcW w:w="405" w:type="pct"/>
            <w:tcBorders>
              <w:right w:val="single" w:sz="4" w:space="0" w:color="auto"/>
            </w:tcBorders>
            <w:shd w:val="clear" w:color="auto" w:fill="auto"/>
            <w:vAlign w:val="center"/>
          </w:tcPr>
          <w:p w14:paraId="5F9D8AD9" w14:textId="77777777" w:rsidR="004370D2" w:rsidRPr="00C27A3B" w:rsidRDefault="004370D2" w:rsidP="0035384A">
            <w:pPr>
              <w:jc w:val="center"/>
              <w:rPr>
                <w:sz w:val="20"/>
                <w:szCs w:val="20"/>
                <w:lang w:eastAsia="en-US"/>
              </w:rPr>
            </w:pPr>
            <w:r w:rsidRPr="00C27A3B">
              <w:rPr>
                <w:sz w:val="20"/>
                <w:szCs w:val="20"/>
                <w:lang w:eastAsia="en-US"/>
              </w:rPr>
              <w:t>161,42</w:t>
            </w:r>
          </w:p>
        </w:tc>
        <w:tc>
          <w:tcPr>
            <w:tcW w:w="377" w:type="pct"/>
            <w:tcBorders>
              <w:left w:val="single" w:sz="4" w:space="0" w:color="auto"/>
              <w:bottom w:val="single" w:sz="4" w:space="0" w:color="auto"/>
              <w:right w:val="single" w:sz="4" w:space="0" w:color="auto"/>
            </w:tcBorders>
            <w:shd w:val="clear" w:color="auto" w:fill="auto"/>
            <w:vAlign w:val="center"/>
          </w:tcPr>
          <w:p w14:paraId="39E49DAB" w14:textId="77777777" w:rsidR="004370D2" w:rsidRPr="00C27A3B" w:rsidRDefault="004370D2" w:rsidP="0035384A">
            <w:pPr>
              <w:jc w:val="center"/>
              <w:rPr>
                <w:sz w:val="20"/>
                <w:szCs w:val="20"/>
                <w:lang w:eastAsia="en-US"/>
              </w:rPr>
            </w:pPr>
            <w:r w:rsidRPr="00C27A3B">
              <w:rPr>
                <w:sz w:val="20"/>
                <w:szCs w:val="20"/>
                <w:lang w:eastAsia="en-US"/>
              </w:rPr>
              <w:t>88,5</w:t>
            </w:r>
          </w:p>
        </w:tc>
        <w:tc>
          <w:tcPr>
            <w:tcW w:w="386" w:type="pct"/>
            <w:tcBorders>
              <w:left w:val="single" w:sz="4" w:space="0" w:color="auto"/>
            </w:tcBorders>
            <w:shd w:val="clear" w:color="auto" w:fill="auto"/>
            <w:vAlign w:val="center"/>
          </w:tcPr>
          <w:p w14:paraId="1281861C" w14:textId="77777777" w:rsidR="004370D2" w:rsidRPr="00C27A3B" w:rsidRDefault="004370D2" w:rsidP="0035384A">
            <w:pPr>
              <w:jc w:val="center"/>
              <w:rPr>
                <w:sz w:val="20"/>
                <w:szCs w:val="20"/>
                <w:lang w:eastAsia="en-US"/>
              </w:rPr>
            </w:pPr>
            <w:r w:rsidRPr="00C27A3B">
              <w:rPr>
                <w:sz w:val="20"/>
                <w:szCs w:val="20"/>
                <w:lang w:eastAsia="en-US"/>
              </w:rPr>
              <w:t>0,4</w:t>
            </w:r>
          </w:p>
        </w:tc>
        <w:tc>
          <w:tcPr>
            <w:tcW w:w="382" w:type="pct"/>
            <w:vMerge w:val="restart"/>
            <w:shd w:val="clear" w:color="auto" w:fill="auto"/>
            <w:vAlign w:val="center"/>
          </w:tcPr>
          <w:p w14:paraId="0E02A39C" w14:textId="77777777" w:rsidR="004370D2" w:rsidRPr="00C27A3B" w:rsidRDefault="004370D2" w:rsidP="0035384A">
            <w:pPr>
              <w:jc w:val="center"/>
              <w:rPr>
                <w:sz w:val="20"/>
                <w:szCs w:val="20"/>
                <w:lang w:eastAsia="en-US"/>
              </w:rPr>
            </w:pPr>
            <w:r w:rsidRPr="00C27A3B">
              <w:rPr>
                <w:sz w:val="20"/>
                <w:szCs w:val="20"/>
                <w:lang w:eastAsia="en-US"/>
              </w:rPr>
              <w:t>0,8</w:t>
            </w:r>
          </w:p>
        </w:tc>
        <w:tc>
          <w:tcPr>
            <w:tcW w:w="380" w:type="pct"/>
            <w:vMerge w:val="restart"/>
            <w:shd w:val="clear" w:color="auto" w:fill="auto"/>
            <w:vAlign w:val="center"/>
          </w:tcPr>
          <w:p w14:paraId="164B5D6F" w14:textId="15CBC08C" w:rsidR="004370D2" w:rsidRPr="00C27A3B" w:rsidRDefault="001C4B78" w:rsidP="0035384A">
            <w:pPr>
              <w:jc w:val="center"/>
              <w:rPr>
                <w:sz w:val="20"/>
                <w:szCs w:val="20"/>
                <w:lang w:eastAsia="en-US"/>
              </w:rPr>
            </w:pPr>
            <w:r>
              <w:rPr>
                <w:sz w:val="20"/>
                <w:szCs w:val="20"/>
                <w:lang w:eastAsia="en-US"/>
              </w:rPr>
              <w:t>0,86</w:t>
            </w:r>
          </w:p>
        </w:tc>
      </w:tr>
      <w:tr w:rsidR="004370D2" w:rsidRPr="00477EB9" w14:paraId="450AEAA3" w14:textId="77777777" w:rsidTr="00C27807">
        <w:trPr>
          <w:trHeight w:val="84"/>
        </w:trPr>
        <w:tc>
          <w:tcPr>
            <w:tcW w:w="184" w:type="pct"/>
            <w:vMerge/>
            <w:shd w:val="clear" w:color="auto" w:fill="auto"/>
            <w:vAlign w:val="center"/>
          </w:tcPr>
          <w:p w14:paraId="57E48908" w14:textId="77777777" w:rsidR="004370D2" w:rsidRPr="00C27A3B" w:rsidRDefault="004370D2" w:rsidP="001009F1">
            <w:pPr>
              <w:jc w:val="center"/>
              <w:rPr>
                <w:sz w:val="20"/>
                <w:szCs w:val="20"/>
              </w:rPr>
            </w:pPr>
          </w:p>
        </w:tc>
        <w:tc>
          <w:tcPr>
            <w:tcW w:w="552" w:type="pct"/>
            <w:vMerge/>
            <w:shd w:val="clear" w:color="auto" w:fill="auto"/>
            <w:vAlign w:val="center"/>
          </w:tcPr>
          <w:p w14:paraId="7569D4D0" w14:textId="77777777" w:rsidR="004370D2" w:rsidRPr="00C27A3B" w:rsidRDefault="004370D2" w:rsidP="0035384A">
            <w:pPr>
              <w:rPr>
                <w:sz w:val="20"/>
                <w:szCs w:val="20"/>
              </w:rPr>
            </w:pPr>
          </w:p>
        </w:tc>
        <w:tc>
          <w:tcPr>
            <w:tcW w:w="435" w:type="pct"/>
            <w:vMerge/>
            <w:shd w:val="clear" w:color="auto" w:fill="auto"/>
            <w:vAlign w:val="center"/>
          </w:tcPr>
          <w:p w14:paraId="781638C1" w14:textId="77777777" w:rsidR="004370D2" w:rsidRPr="00C27A3B" w:rsidRDefault="004370D2" w:rsidP="001009F1">
            <w:pPr>
              <w:jc w:val="center"/>
              <w:rPr>
                <w:sz w:val="20"/>
                <w:szCs w:val="20"/>
                <w:lang w:eastAsia="en-US"/>
              </w:rPr>
            </w:pPr>
          </w:p>
        </w:tc>
        <w:tc>
          <w:tcPr>
            <w:tcW w:w="514" w:type="pct"/>
            <w:shd w:val="clear" w:color="auto" w:fill="auto"/>
            <w:vAlign w:val="center"/>
          </w:tcPr>
          <w:p w14:paraId="078C346F" w14:textId="77777777" w:rsidR="004370D2" w:rsidRPr="00C27A3B" w:rsidRDefault="004370D2" w:rsidP="001009F1">
            <w:pPr>
              <w:jc w:val="center"/>
              <w:rPr>
                <w:sz w:val="20"/>
                <w:szCs w:val="20"/>
                <w:lang w:eastAsia="en-US"/>
              </w:rPr>
            </w:pPr>
            <w:r w:rsidRPr="00C27A3B">
              <w:rPr>
                <w:sz w:val="20"/>
                <w:szCs w:val="20"/>
              </w:rPr>
              <w:t>ЗИОСАБ-500</w:t>
            </w:r>
          </w:p>
        </w:tc>
        <w:tc>
          <w:tcPr>
            <w:tcW w:w="253" w:type="pct"/>
          </w:tcPr>
          <w:p w14:paraId="28C44497" w14:textId="77777777" w:rsidR="004370D2" w:rsidRPr="00C27A3B" w:rsidRDefault="004370D2" w:rsidP="001009F1">
            <w:pPr>
              <w:jc w:val="center"/>
              <w:rPr>
                <w:sz w:val="20"/>
                <w:szCs w:val="20"/>
                <w:lang w:eastAsia="en-US"/>
              </w:rPr>
            </w:pPr>
            <w:r w:rsidRPr="00C27A3B">
              <w:rPr>
                <w:sz w:val="20"/>
                <w:szCs w:val="20"/>
                <w:lang w:eastAsia="en-US"/>
              </w:rPr>
              <w:t>2</w:t>
            </w:r>
          </w:p>
        </w:tc>
        <w:tc>
          <w:tcPr>
            <w:tcW w:w="251" w:type="pct"/>
            <w:vMerge/>
            <w:shd w:val="clear" w:color="auto" w:fill="auto"/>
            <w:vAlign w:val="center"/>
          </w:tcPr>
          <w:p w14:paraId="0C882C86" w14:textId="77777777" w:rsidR="004370D2" w:rsidRPr="00C27A3B" w:rsidRDefault="004370D2" w:rsidP="001009F1">
            <w:pPr>
              <w:jc w:val="center"/>
              <w:rPr>
                <w:sz w:val="20"/>
                <w:szCs w:val="20"/>
                <w:lang w:eastAsia="en-US"/>
              </w:rPr>
            </w:pPr>
          </w:p>
        </w:tc>
        <w:tc>
          <w:tcPr>
            <w:tcW w:w="422" w:type="pct"/>
            <w:shd w:val="clear" w:color="auto" w:fill="auto"/>
            <w:vAlign w:val="center"/>
          </w:tcPr>
          <w:p w14:paraId="5F20D816" w14:textId="77777777" w:rsidR="004370D2" w:rsidRPr="00C27A3B" w:rsidRDefault="004370D2" w:rsidP="001009F1">
            <w:pPr>
              <w:jc w:val="center"/>
              <w:rPr>
                <w:sz w:val="20"/>
                <w:szCs w:val="20"/>
                <w:lang w:eastAsia="en-US"/>
              </w:rPr>
            </w:pPr>
            <w:r w:rsidRPr="00C27A3B">
              <w:rPr>
                <w:sz w:val="20"/>
                <w:szCs w:val="20"/>
                <w:lang w:eastAsia="en-US"/>
              </w:rPr>
              <w:t>2006</w:t>
            </w:r>
          </w:p>
        </w:tc>
        <w:tc>
          <w:tcPr>
            <w:tcW w:w="457" w:type="pct"/>
            <w:vMerge/>
            <w:shd w:val="clear" w:color="auto" w:fill="auto"/>
            <w:vAlign w:val="center"/>
          </w:tcPr>
          <w:p w14:paraId="0A0EA1CE" w14:textId="77777777" w:rsidR="004370D2" w:rsidRPr="00C27A3B" w:rsidRDefault="004370D2" w:rsidP="0035384A">
            <w:pPr>
              <w:jc w:val="center"/>
              <w:rPr>
                <w:sz w:val="20"/>
                <w:szCs w:val="20"/>
                <w:lang w:eastAsia="en-US"/>
              </w:rPr>
            </w:pPr>
          </w:p>
        </w:tc>
        <w:tc>
          <w:tcPr>
            <w:tcW w:w="405" w:type="pct"/>
            <w:tcBorders>
              <w:right w:val="single" w:sz="4" w:space="0" w:color="auto"/>
            </w:tcBorders>
            <w:shd w:val="clear" w:color="auto" w:fill="auto"/>
            <w:vAlign w:val="center"/>
          </w:tcPr>
          <w:p w14:paraId="6E621F32" w14:textId="77777777" w:rsidR="004370D2" w:rsidRPr="00C27A3B" w:rsidRDefault="004370D2" w:rsidP="0035384A">
            <w:pPr>
              <w:jc w:val="center"/>
              <w:rPr>
                <w:sz w:val="20"/>
                <w:szCs w:val="20"/>
                <w:lang w:eastAsia="en-US"/>
              </w:rPr>
            </w:pPr>
            <w:r w:rsidRPr="00C27A3B">
              <w:rPr>
                <w:sz w:val="20"/>
                <w:szCs w:val="20"/>
                <w:lang w:eastAsia="en-US"/>
              </w:rPr>
              <w:t>159,62</w:t>
            </w:r>
          </w:p>
        </w:tc>
        <w:tc>
          <w:tcPr>
            <w:tcW w:w="377" w:type="pct"/>
            <w:tcBorders>
              <w:left w:val="single" w:sz="4" w:space="0" w:color="auto"/>
              <w:bottom w:val="single" w:sz="4" w:space="0" w:color="auto"/>
              <w:right w:val="single" w:sz="4" w:space="0" w:color="auto"/>
            </w:tcBorders>
            <w:shd w:val="clear" w:color="auto" w:fill="auto"/>
            <w:vAlign w:val="center"/>
          </w:tcPr>
          <w:p w14:paraId="4553A651" w14:textId="77777777" w:rsidR="004370D2" w:rsidRPr="00C27A3B" w:rsidRDefault="004370D2" w:rsidP="0035384A">
            <w:pPr>
              <w:jc w:val="center"/>
              <w:rPr>
                <w:sz w:val="20"/>
                <w:szCs w:val="20"/>
                <w:lang w:eastAsia="en-US"/>
              </w:rPr>
            </w:pPr>
            <w:r w:rsidRPr="00C27A3B">
              <w:rPr>
                <w:sz w:val="20"/>
                <w:szCs w:val="20"/>
                <w:lang w:eastAsia="en-US"/>
              </w:rPr>
              <w:t>89,5</w:t>
            </w:r>
          </w:p>
        </w:tc>
        <w:tc>
          <w:tcPr>
            <w:tcW w:w="386" w:type="pct"/>
            <w:tcBorders>
              <w:left w:val="single" w:sz="4" w:space="0" w:color="auto"/>
            </w:tcBorders>
            <w:shd w:val="clear" w:color="auto" w:fill="auto"/>
            <w:vAlign w:val="center"/>
          </w:tcPr>
          <w:p w14:paraId="352053A8" w14:textId="77777777" w:rsidR="004370D2" w:rsidRPr="00C27A3B" w:rsidRDefault="004370D2" w:rsidP="0035384A">
            <w:pPr>
              <w:jc w:val="center"/>
              <w:rPr>
                <w:sz w:val="20"/>
                <w:szCs w:val="20"/>
                <w:lang w:eastAsia="en-US"/>
              </w:rPr>
            </w:pPr>
            <w:r w:rsidRPr="00C27A3B">
              <w:rPr>
                <w:sz w:val="20"/>
                <w:szCs w:val="20"/>
                <w:lang w:eastAsia="en-US"/>
              </w:rPr>
              <w:t>0,4</w:t>
            </w:r>
          </w:p>
        </w:tc>
        <w:tc>
          <w:tcPr>
            <w:tcW w:w="382" w:type="pct"/>
            <w:vMerge/>
            <w:shd w:val="clear" w:color="auto" w:fill="auto"/>
            <w:vAlign w:val="center"/>
          </w:tcPr>
          <w:p w14:paraId="343632E4" w14:textId="77777777" w:rsidR="004370D2" w:rsidRPr="00C27A3B" w:rsidRDefault="004370D2" w:rsidP="0035384A">
            <w:pPr>
              <w:jc w:val="center"/>
              <w:rPr>
                <w:sz w:val="20"/>
                <w:szCs w:val="20"/>
                <w:lang w:eastAsia="en-US"/>
              </w:rPr>
            </w:pPr>
          </w:p>
        </w:tc>
        <w:tc>
          <w:tcPr>
            <w:tcW w:w="380" w:type="pct"/>
            <w:vMerge/>
            <w:shd w:val="clear" w:color="auto" w:fill="auto"/>
            <w:vAlign w:val="center"/>
          </w:tcPr>
          <w:p w14:paraId="1E4B2D05" w14:textId="77777777" w:rsidR="004370D2" w:rsidRPr="00C27A3B" w:rsidRDefault="004370D2" w:rsidP="0035384A">
            <w:pPr>
              <w:jc w:val="center"/>
              <w:rPr>
                <w:sz w:val="20"/>
                <w:szCs w:val="20"/>
                <w:lang w:eastAsia="en-US"/>
              </w:rPr>
            </w:pPr>
          </w:p>
        </w:tc>
      </w:tr>
      <w:tr w:rsidR="004370D2" w:rsidRPr="00477EB9" w14:paraId="0BC22E3F" w14:textId="77777777" w:rsidTr="00C27807">
        <w:trPr>
          <w:trHeight w:val="84"/>
        </w:trPr>
        <w:tc>
          <w:tcPr>
            <w:tcW w:w="184" w:type="pct"/>
            <w:shd w:val="clear" w:color="auto" w:fill="auto"/>
            <w:vAlign w:val="center"/>
          </w:tcPr>
          <w:p w14:paraId="4ED8568A" w14:textId="77777777" w:rsidR="004370D2" w:rsidRPr="00C27A3B" w:rsidRDefault="004370D2" w:rsidP="001009F1">
            <w:pPr>
              <w:jc w:val="center"/>
              <w:rPr>
                <w:sz w:val="20"/>
                <w:szCs w:val="20"/>
              </w:rPr>
            </w:pPr>
            <w:r w:rsidRPr="00C27A3B">
              <w:rPr>
                <w:sz w:val="20"/>
                <w:szCs w:val="20"/>
              </w:rPr>
              <w:t>21</w:t>
            </w:r>
          </w:p>
        </w:tc>
        <w:tc>
          <w:tcPr>
            <w:tcW w:w="552" w:type="pct"/>
            <w:shd w:val="clear" w:color="auto" w:fill="auto"/>
            <w:vAlign w:val="center"/>
          </w:tcPr>
          <w:p w14:paraId="5C7CD87A" w14:textId="77777777" w:rsidR="004370D2" w:rsidRPr="00C27A3B" w:rsidRDefault="004370D2" w:rsidP="0035384A">
            <w:pPr>
              <w:rPr>
                <w:sz w:val="20"/>
                <w:szCs w:val="20"/>
              </w:rPr>
            </w:pPr>
            <w:r w:rsidRPr="00C27A3B">
              <w:rPr>
                <w:sz w:val="20"/>
                <w:szCs w:val="20"/>
              </w:rPr>
              <w:t>Котельная №21</w:t>
            </w:r>
          </w:p>
        </w:tc>
        <w:tc>
          <w:tcPr>
            <w:tcW w:w="435" w:type="pct"/>
            <w:shd w:val="clear" w:color="auto" w:fill="auto"/>
            <w:vAlign w:val="center"/>
          </w:tcPr>
          <w:p w14:paraId="3C89B330" w14:textId="77777777" w:rsidR="004370D2" w:rsidRPr="00C27A3B" w:rsidRDefault="004370D2" w:rsidP="001009F1">
            <w:pPr>
              <w:jc w:val="center"/>
              <w:rPr>
                <w:sz w:val="20"/>
                <w:szCs w:val="20"/>
                <w:lang w:eastAsia="en-US"/>
              </w:rPr>
            </w:pPr>
            <w:r w:rsidRPr="00C27A3B">
              <w:rPr>
                <w:sz w:val="20"/>
                <w:szCs w:val="20"/>
              </w:rPr>
              <w:t>отопительная</w:t>
            </w:r>
          </w:p>
        </w:tc>
        <w:tc>
          <w:tcPr>
            <w:tcW w:w="514" w:type="pct"/>
            <w:shd w:val="clear" w:color="auto" w:fill="auto"/>
            <w:vAlign w:val="center"/>
          </w:tcPr>
          <w:p w14:paraId="09ABFD60" w14:textId="77777777" w:rsidR="004370D2" w:rsidRPr="00C27A3B" w:rsidRDefault="004370D2" w:rsidP="001009F1">
            <w:pPr>
              <w:jc w:val="center"/>
              <w:rPr>
                <w:sz w:val="20"/>
                <w:szCs w:val="20"/>
                <w:lang w:eastAsia="en-US"/>
              </w:rPr>
            </w:pPr>
            <w:r w:rsidRPr="00C27A3B">
              <w:rPr>
                <w:sz w:val="20"/>
                <w:szCs w:val="20"/>
                <w:lang w:eastAsia="en-US"/>
              </w:rPr>
              <w:t>Хопёр-100А</w:t>
            </w:r>
          </w:p>
        </w:tc>
        <w:tc>
          <w:tcPr>
            <w:tcW w:w="253" w:type="pct"/>
            <w:vAlign w:val="center"/>
          </w:tcPr>
          <w:p w14:paraId="2624038C" w14:textId="77777777" w:rsidR="004370D2" w:rsidRPr="00C27A3B" w:rsidRDefault="004370D2" w:rsidP="001009F1">
            <w:pPr>
              <w:jc w:val="center"/>
              <w:rPr>
                <w:sz w:val="20"/>
                <w:szCs w:val="20"/>
                <w:lang w:eastAsia="en-US"/>
              </w:rPr>
            </w:pPr>
            <w:r w:rsidRPr="00C27A3B">
              <w:rPr>
                <w:sz w:val="20"/>
                <w:szCs w:val="20"/>
                <w:lang w:eastAsia="en-US"/>
              </w:rPr>
              <w:t>1</w:t>
            </w:r>
          </w:p>
        </w:tc>
        <w:tc>
          <w:tcPr>
            <w:tcW w:w="251" w:type="pct"/>
            <w:shd w:val="clear" w:color="auto" w:fill="auto"/>
            <w:vAlign w:val="center"/>
          </w:tcPr>
          <w:p w14:paraId="4EA8EA20" w14:textId="77777777" w:rsidR="004370D2" w:rsidRPr="00C27A3B" w:rsidRDefault="004370D2" w:rsidP="001009F1">
            <w:pPr>
              <w:jc w:val="center"/>
              <w:rPr>
                <w:sz w:val="20"/>
                <w:szCs w:val="20"/>
                <w:lang w:eastAsia="en-US"/>
              </w:rPr>
            </w:pPr>
            <w:r w:rsidRPr="00C27A3B">
              <w:rPr>
                <w:sz w:val="20"/>
                <w:szCs w:val="20"/>
                <w:lang w:eastAsia="en-US"/>
              </w:rPr>
              <w:t>1</w:t>
            </w:r>
          </w:p>
        </w:tc>
        <w:tc>
          <w:tcPr>
            <w:tcW w:w="422" w:type="pct"/>
            <w:shd w:val="clear" w:color="auto" w:fill="auto"/>
            <w:vAlign w:val="center"/>
          </w:tcPr>
          <w:p w14:paraId="412AA66A" w14:textId="08A67FF5" w:rsidR="004370D2" w:rsidRPr="00C27A3B" w:rsidRDefault="004370D2" w:rsidP="001009F1">
            <w:pPr>
              <w:jc w:val="center"/>
              <w:rPr>
                <w:sz w:val="20"/>
                <w:szCs w:val="20"/>
                <w:lang w:eastAsia="en-US"/>
              </w:rPr>
            </w:pPr>
            <w:r w:rsidRPr="00C27A3B">
              <w:rPr>
                <w:sz w:val="20"/>
                <w:szCs w:val="20"/>
                <w:lang w:eastAsia="en-US"/>
              </w:rPr>
              <w:t>200</w:t>
            </w:r>
            <w:r w:rsidR="0014205B">
              <w:rPr>
                <w:sz w:val="20"/>
                <w:szCs w:val="20"/>
                <w:lang w:eastAsia="en-US"/>
              </w:rPr>
              <w:t>7</w:t>
            </w:r>
          </w:p>
        </w:tc>
        <w:tc>
          <w:tcPr>
            <w:tcW w:w="457" w:type="pct"/>
            <w:shd w:val="clear" w:color="auto" w:fill="auto"/>
            <w:vAlign w:val="center"/>
          </w:tcPr>
          <w:p w14:paraId="1C3F13B7" w14:textId="77777777" w:rsidR="004370D2" w:rsidRPr="00C27A3B" w:rsidRDefault="004370D2" w:rsidP="0035384A">
            <w:pPr>
              <w:jc w:val="center"/>
              <w:rPr>
                <w:sz w:val="20"/>
                <w:szCs w:val="20"/>
                <w:lang w:eastAsia="en-US"/>
              </w:rPr>
            </w:pPr>
            <w:r w:rsidRPr="00C27A3B">
              <w:rPr>
                <w:sz w:val="20"/>
                <w:szCs w:val="20"/>
                <w:lang w:eastAsia="en-US"/>
              </w:rPr>
              <w:t>Природный газ</w:t>
            </w:r>
          </w:p>
        </w:tc>
        <w:tc>
          <w:tcPr>
            <w:tcW w:w="405" w:type="pct"/>
            <w:tcBorders>
              <w:right w:val="single" w:sz="4" w:space="0" w:color="auto"/>
            </w:tcBorders>
            <w:shd w:val="clear" w:color="auto" w:fill="auto"/>
            <w:vAlign w:val="center"/>
          </w:tcPr>
          <w:p w14:paraId="3AE419D7" w14:textId="77777777" w:rsidR="004370D2" w:rsidRPr="00C27A3B" w:rsidRDefault="004370D2" w:rsidP="0035384A">
            <w:pPr>
              <w:jc w:val="center"/>
              <w:rPr>
                <w:sz w:val="20"/>
                <w:szCs w:val="20"/>
                <w:lang w:eastAsia="en-US"/>
              </w:rPr>
            </w:pPr>
            <w:r w:rsidRPr="00C27A3B">
              <w:rPr>
                <w:sz w:val="20"/>
                <w:szCs w:val="20"/>
                <w:lang w:eastAsia="en-US"/>
              </w:rPr>
              <w:t>159,79</w:t>
            </w:r>
          </w:p>
        </w:tc>
        <w:tc>
          <w:tcPr>
            <w:tcW w:w="377" w:type="pct"/>
            <w:tcBorders>
              <w:left w:val="single" w:sz="4" w:space="0" w:color="auto"/>
              <w:bottom w:val="single" w:sz="4" w:space="0" w:color="auto"/>
              <w:right w:val="single" w:sz="4" w:space="0" w:color="auto"/>
            </w:tcBorders>
            <w:shd w:val="clear" w:color="auto" w:fill="auto"/>
            <w:vAlign w:val="center"/>
          </w:tcPr>
          <w:p w14:paraId="5BC01616" w14:textId="77777777" w:rsidR="004370D2" w:rsidRPr="00C27A3B" w:rsidRDefault="004370D2" w:rsidP="0035384A">
            <w:pPr>
              <w:jc w:val="center"/>
              <w:rPr>
                <w:sz w:val="20"/>
                <w:szCs w:val="20"/>
                <w:lang w:eastAsia="en-US"/>
              </w:rPr>
            </w:pPr>
            <w:r w:rsidRPr="00C27A3B">
              <w:rPr>
                <w:sz w:val="20"/>
                <w:szCs w:val="20"/>
                <w:lang w:eastAsia="en-US"/>
              </w:rPr>
              <w:t>89,4</w:t>
            </w:r>
          </w:p>
        </w:tc>
        <w:tc>
          <w:tcPr>
            <w:tcW w:w="386" w:type="pct"/>
            <w:tcBorders>
              <w:left w:val="single" w:sz="4" w:space="0" w:color="auto"/>
            </w:tcBorders>
            <w:shd w:val="clear" w:color="auto" w:fill="auto"/>
            <w:vAlign w:val="center"/>
          </w:tcPr>
          <w:p w14:paraId="731C20AE" w14:textId="77777777" w:rsidR="004370D2" w:rsidRPr="00C27A3B" w:rsidRDefault="004370D2" w:rsidP="0035384A">
            <w:pPr>
              <w:jc w:val="center"/>
              <w:rPr>
                <w:sz w:val="20"/>
                <w:szCs w:val="20"/>
                <w:lang w:eastAsia="en-US"/>
              </w:rPr>
            </w:pPr>
            <w:r w:rsidRPr="00C27A3B">
              <w:rPr>
                <w:sz w:val="20"/>
                <w:szCs w:val="20"/>
                <w:lang w:eastAsia="en-US"/>
              </w:rPr>
              <w:t>0,032</w:t>
            </w:r>
          </w:p>
        </w:tc>
        <w:tc>
          <w:tcPr>
            <w:tcW w:w="382" w:type="pct"/>
            <w:shd w:val="clear" w:color="auto" w:fill="auto"/>
            <w:vAlign w:val="center"/>
          </w:tcPr>
          <w:p w14:paraId="191EB97C" w14:textId="6CAA250C" w:rsidR="004370D2" w:rsidRPr="00C27A3B" w:rsidRDefault="004370D2" w:rsidP="0035384A">
            <w:pPr>
              <w:jc w:val="center"/>
              <w:rPr>
                <w:sz w:val="20"/>
                <w:szCs w:val="20"/>
                <w:lang w:eastAsia="en-US"/>
              </w:rPr>
            </w:pPr>
            <w:r w:rsidRPr="00C27A3B">
              <w:rPr>
                <w:sz w:val="20"/>
                <w:szCs w:val="20"/>
                <w:lang w:eastAsia="en-US"/>
              </w:rPr>
              <w:t>0,</w:t>
            </w:r>
            <w:r w:rsidR="00534A78" w:rsidRPr="00C27A3B">
              <w:rPr>
                <w:sz w:val="20"/>
                <w:szCs w:val="20"/>
                <w:lang w:val="en-US" w:eastAsia="en-US"/>
              </w:rPr>
              <w:t>0</w:t>
            </w:r>
            <w:r w:rsidR="004736DE">
              <w:rPr>
                <w:sz w:val="20"/>
                <w:szCs w:val="20"/>
                <w:lang w:eastAsia="en-US"/>
              </w:rPr>
              <w:t>64</w:t>
            </w:r>
          </w:p>
        </w:tc>
        <w:tc>
          <w:tcPr>
            <w:tcW w:w="380" w:type="pct"/>
            <w:shd w:val="clear" w:color="auto" w:fill="auto"/>
            <w:vAlign w:val="center"/>
          </w:tcPr>
          <w:p w14:paraId="4ABE90B4" w14:textId="79A642F1" w:rsidR="004370D2" w:rsidRPr="00C27A3B" w:rsidRDefault="001C4B78" w:rsidP="0035384A">
            <w:pPr>
              <w:jc w:val="center"/>
              <w:rPr>
                <w:sz w:val="20"/>
                <w:szCs w:val="20"/>
                <w:lang w:eastAsia="en-US"/>
              </w:rPr>
            </w:pPr>
            <w:r>
              <w:rPr>
                <w:sz w:val="20"/>
                <w:szCs w:val="20"/>
                <w:lang w:eastAsia="en-US"/>
              </w:rPr>
              <w:t>0,086</w:t>
            </w:r>
          </w:p>
        </w:tc>
      </w:tr>
      <w:tr w:rsidR="0014205B" w:rsidRPr="00477EB9" w14:paraId="62C73826" w14:textId="77777777" w:rsidTr="00C27807">
        <w:trPr>
          <w:trHeight w:val="84"/>
        </w:trPr>
        <w:tc>
          <w:tcPr>
            <w:tcW w:w="184" w:type="pct"/>
            <w:vMerge w:val="restart"/>
            <w:shd w:val="clear" w:color="auto" w:fill="auto"/>
            <w:vAlign w:val="center"/>
          </w:tcPr>
          <w:p w14:paraId="3374ED18" w14:textId="77777777" w:rsidR="0014205B" w:rsidRPr="00C27A3B" w:rsidRDefault="0014205B" w:rsidP="0014205B">
            <w:pPr>
              <w:jc w:val="center"/>
              <w:rPr>
                <w:sz w:val="20"/>
                <w:szCs w:val="20"/>
              </w:rPr>
            </w:pPr>
            <w:r w:rsidRPr="00C27A3B">
              <w:rPr>
                <w:sz w:val="20"/>
                <w:szCs w:val="20"/>
              </w:rPr>
              <w:t>22</w:t>
            </w:r>
          </w:p>
        </w:tc>
        <w:tc>
          <w:tcPr>
            <w:tcW w:w="552" w:type="pct"/>
            <w:vMerge w:val="restart"/>
            <w:shd w:val="clear" w:color="auto" w:fill="auto"/>
            <w:vAlign w:val="center"/>
          </w:tcPr>
          <w:p w14:paraId="27B89321" w14:textId="77777777" w:rsidR="0014205B" w:rsidRPr="00C27A3B" w:rsidRDefault="0014205B" w:rsidP="0014205B">
            <w:pPr>
              <w:rPr>
                <w:sz w:val="20"/>
                <w:szCs w:val="20"/>
              </w:rPr>
            </w:pPr>
            <w:r w:rsidRPr="00C27A3B">
              <w:rPr>
                <w:sz w:val="20"/>
                <w:szCs w:val="20"/>
              </w:rPr>
              <w:t>Котельная №22</w:t>
            </w:r>
          </w:p>
        </w:tc>
        <w:tc>
          <w:tcPr>
            <w:tcW w:w="435" w:type="pct"/>
            <w:vMerge w:val="restart"/>
            <w:shd w:val="clear" w:color="auto" w:fill="auto"/>
            <w:vAlign w:val="center"/>
          </w:tcPr>
          <w:p w14:paraId="6EF1118E" w14:textId="77777777" w:rsidR="0014205B" w:rsidRPr="00C27A3B" w:rsidRDefault="0014205B" w:rsidP="0014205B">
            <w:pPr>
              <w:jc w:val="center"/>
              <w:rPr>
                <w:sz w:val="20"/>
                <w:szCs w:val="20"/>
                <w:lang w:eastAsia="en-US"/>
              </w:rPr>
            </w:pPr>
            <w:r w:rsidRPr="00C27A3B">
              <w:rPr>
                <w:sz w:val="20"/>
                <w:szCs w:val="20"/>
              </w:rPr>
              <w:t>отопительная</w:t>
            </w:r>
          </w:p>
        </w:tc>
        <w:tc>
          <w:tcPr>
            <w:tcW w:w="514" w:type="pct"/>
            <w:shd w:val="clear" w:color="auto" w:fill="auto"/>
            <w:vAlign w:val="center"/>
          </w:tcPr>
          <w:p w14:paraId="313B7A1C" w14:textId="77777777" w:rsidR="0014205B" w:rsidRPr="00C27A3B" w:rsidRDefault="0014205B" w:rsidP="0014205B">
            <w:pPr>
              <w:jc w:val="center"/>
              <w:rPr>
                <w:sz w:val="20"/>
                <w:szCs w:val="20"/>
                <w:lang w:eastAsia="en-US"/>
              </w:rPr>
            </w:pPr>
            <w:r w:rsidRPr="00C27A3B">
              <w:rPr>
                <w:sz w:val="20"/>
                <w:szCs w:val="20"/>
              </w:rPr>
              <w:t>АОГВ-23**</w:t>
            </w:r>
          </w:p>
        </w:tc>
        <w:tc>
          <w:tcPr>
            <w:tcW w:w="253" w:type="pct"/>
            <w:vAlign w:val="center"/>
          </w:tcPr>
          <w:p w14:paraId="51C85206" w14:textId="77777777" w:rsidR="0014205B" w:rsidRPr="00C27A3B" w:rsidRDefault="0014205B" w:rsidP="0014205B">
            <w:pPr>
              <w:jc w:val="center"/>
              <w:rPr>
                <w:sz w:val="20"/>
                <w:szCs w:val="20"/>
                <w:lang w:eastAsia="en-US"/>
              </w:rPr>
            </w:pPr>
            <w:r w:rsidRPr="00C27A3B">
              <w:rPr>
                <w:sz w:val="20"/>
                <w:szCs w:val="20"/>
              </w:rPr>
              <w:t>1</w:t>
            </w:r>
          </w:p>
        </w:tc>
        <w:tc>
          <w:tcPr>
            <w:tcW w:w="251" w:type="pct"/>
            <w:vMerge w:val="restart"/>
            <w:shd w:val="clear" w:color="auto" w:fill="auto"/>
            <w:vAlign w:val="center"/>
          </w:tcPr>
          <w:p w14:paraId="0CFF7F75" w14:textId="77777777" w:rsidR="0014205B" w:rsidRPr="00C27A3B" w:rsidRDefault="0014205B" w:rsidP="0014205B">
            <w:pPr>
              <w:jc w:val="center"/>
              <w:rPr>
                <w:sz w:val="20"/>
                <w:szCs w:val="20"/>
                <w:lang w:eastAsia="en-US"/>
              </w:rPr>
            </w:pPr>
            <w:r w:rsidRPr="00C27A3B">
              <w:rPr>
                <w:sz w:val="20"/>
                <w:szCs w:val="20"/>
              </w:rPr>
              <w:t>2</w:t>
            </w:r>
          </w:p>
        </w:tc>
        <w:tc>
          <w:tcPr>
            <w:tcW w:w="422" w:type="pct"/>
            <w:shd w:val="clear" w:color="auto" w:fill="auto"/>
          </w:tcPr>
          <w:p w14:paraId="40C965B9" w14:textId="5EFA7028" w:rsidR="0014205B" w:rsidRPr="00C27A3B" w:rsidRDefault="0014205B" w:rsidP="0014205B">
            <w:pPr>
              <w:jc w:val="center"/>
              <w:rPr>
                <w:sz w:val="20"/>
                <w:szCs w:val="20"/>
                <w:lang w:eastAsia="en-US"/>
              </w:rPr>
            </w:pPr>
            <w:r w:rsidRPr="00CE389F">
              <w:rPr>
                <w:sz w:val="20"/>
                <w:szCs w:val="20"/>
              </w:rPr>
              <w:t>1991</w:t>
            </w:r>
          </w:p>
        </w:tc>
        <w:tc>
          <w:tcPr>
            <w:tcW w:w="457" w:type="pct"/>
            <w:vMerge w:val="restart"/>
            <w:shd w:val="clear" w:color="auto" w:fill="auto"/>
            <w:vAlign w:val="center"/>
          </w:tcPr>
          <w:p w14:paraId="09504938" w14:textId="77777777" w:rsidR="0014205B" w:rsidRPr="00C27A3B" w:rsidRDefault="0014205B" w:rsidP="0014205B">
            <w:pPr>
              <w:jc w:val="center"/>
              <w:rPr>
                <w:sz w:val="20"/>
                <w:szCs w:val="20"/>
                <w:lang w:eastAsia="en-US"/>
              </w:rPr>
            </w:pPr>
            <w:r w:rsidRPr="00C27A3B">
              <w:rPr>
                <w:sz w:val="20"/>
                <w:szCs w:val="20"/>
              </w:rPr>
              <w:t>Природный газ</w:t>
            </w:r>
          </w:p>
        </w:tc>
        <w:tc>
          <w:tcPr>
            <w:tcW w:w="405" w:type="pct"/>
            <w:tcBorders>
              <w:right w:val="single" w:sz="4" w:space="0" w:color="auto"/>
            </w:tcBorders>
            <w:shd w:val="clear" w:color="auto" w:fill="auto"/>
            <w:vAlign w:val="center"/>
          </w:tcPr>
          <w:p w14:paraId="6815A91B" w14:textId="77777777" w:rsidR="0014205B" w:rsidRPr="00C27A3B" w:rsidRDefault="0014205B" w:rsidP="0014205B">
            <w:pPr>
              <w:jc w:val="center"/>
              <w:rPr>
                <w:sz w:val="20"/>
                <w:szCs w:val="20"/>
                <w:lang w:eastAsia="en-US"/>
              </w:rPr>
            </w:pPr>
            <w:r w:rsidRPr="00C27A3B">
              <w:rPr>
                <w:sz w:val="20"/>
                <w:szCs w:val="20"/>
              </w:rPr>
              <w:t>160,0</w:t>
            </w:r>
          </w:p>
        </w:tc>
        <w:tc>
          <w:tcPr>
            <w:tcW w:w="377" w:type="pct"/>
            <w:tcBorders>
              <w:left w:val="single" w:sz="4" w:space="0" w:color="auto"/>
              <w:bottom w:val="single" w:sz="4" w:space="0" w:color="auto"/>
              <w:right w:val="single" w:sz="4" w:space="0" w:color="auto"/>
            </w:tcBorders>
            <w:shd w:val="clear" w:color="auto" w:fill="auto"/>
            <w:vAlign w:val="center"/>
          </w:tcPr>
          <w:p w14:paraId="220560C1" w14:textId="77777777" w:rsidR="0014205B" w:rsidRPr="00C27A3B" w:rsidRDefault="0014205B" w:rsidP="0014205B">
            <w:pPr>
              <w:jc w:val="center"/>
              <w:rPr>
                <w:sz w:val="20"/>
                <w:szCs w:val="20"/>
                <w:lang w:eastAsia="en-US"/>
              </w:rPr>
            </w:pPr>
            <w:r w:rsidRPr="00C27A3B">
              <w:rPr>
                <w:sz w:val="20"/>
                <w:szCs w:val="20"/>
              </w:rPr>
              <w:t>88,0</w:t>
            </w:r>
          </w:p>
        </w:tc>
        <w:tc>
          <w:tcPr>
            <w:tcW w:w="386" w:type="pct"/>
            <w:tcBorders>
              <w:left w:val="single" w:sz="4" w:space="0" w:color="auto"/>
            </w:tcBorders>
            <w:shd w:val="clear" w:color="auto" w:fill="auto"/>
            <w:vAlign w:val="center"/>
          </w:tcPr>
          <w:p w14:paraId="435D8DD3" w14:textId="77777777" w:rsidR="0014205B" w:rsidRPr="00C27A3B" w:rsidRDefault="0014205B" w:rsidP="0014205B">
            <w:pPr>
              <w:jc w:val="center"/>
              <w:rPr>
                <w:sz w:val="20"/>
                <w:szCs w:val="20"/>
                <w:lang w:eastAsia="en-US"/>
              </w:rPr>
            </w:pPr>
            <w:r w:rsidRPr="00C27A3B">
              <w:rPr>
                <w:sz w:val="20"/>
                <w:szCs w:val="20"/>
              </w:rPr>
              <w:t>0,0199</w:t>
            </w:r>
          </w:p>
        </w:tc>
        <w:tc>
          <w:tcPr>
            <w:tcW w:w="382" w:type="pct"/>
            <w:vMerge w:val="restart"/>
            <w:shd w:val="clear" w:color="auto" w:fill="auto"/>
            <w:vAlign w:val="center"/>
          </w:tcPr>
          <w:p w14:paraId="7716BCF4" w14:textId="77777777" w:rsidR="0014205B" w:rsidRPr="00C27A3B" w:rsidRDefault="0014205B" w:rsidP="0014205B">
            <w:pPr>
              <w:jc w:val="center"/>
              <w:rPr>
                <w:sz w:val="20"/>
                <w:szCs w:val="20"/>
                <w:lang w:eastAsia="en-US"/>
              </w:rPr>
            </w:pPr>
            <w:r w:rsidRPr="00C27A3B">
              <w:rPr>
                <w:sz w:val="20"/>
                <w:szCs w:val="20"/>
              </w:rPr>
              <w:t>0,0398</w:t>
            </w:r>
          </w:p>
        </w:tc>
        <w:tc>
          <w:tcPr>
            <w:tcW w:w="380" w:type="pct"/>
            <w:vMerge w:val="restart"/>
            <w:shd w:val="clear" w:color="auto" w:fill="auto"/>
            <w:vAlign w:val="center"/>
          </w:tcPr>
          <w:p w14:paraId="3E5BCCA9" w14:textId="62CF72D5" w:rsidR="0014205B" w:rsidRPr="00C27A3B" w:rsidRDefault="0014205B" w:rsidP="0014205B">
            <w:pPr>
              <w:jc w:val="center"/>
              <w:rPr>
                <w:sz w:val="20"/>
                <w:szCs w:val="20"/>
                <w:lang w:eastAsia="en-US"/>
              </w:rPr>
            </w:pPr>
            <w:r>
              <w:rPr>
                <w:sz w:val="20"/>
                <w:szCs w:val="20"/>
                <w:lang w:eastAsia="en-US"/>
              </w:rPr>
              <w:t>0,04</w:t>
            </w:r>
          </w:p>
        </w:tc>
      </w:tr>
      <w:tr w:rsidR="0014205B" w:rsidRPr="00477EB9" w14:paraId="13C2BFA4" w14:textId="77777777" w:rsidTr="00C27807">
        <w:trPr>
          <w:trHeight w:val="84"/>
        </w:trPr>
        <w:tc>
          <w:tcPr>
            <w:tcW w:w="184" w:type="pct"/>
            <w:vMerge/>
            <w:shd w:val="clear" w:color="auto" w:fill="auto"/>
            <w:vAlign w:val="center"/>
          </w:tcPr>
          <w:p w14:paraId="0FC1F1F5" w14:textId="77777777" w:rsidR="0014205B" w:rsidRPr="00C27A3B" w:rsidRDefault="0014205B" w:rsidP="0014205B">
            <w:pPr>
              <w:jc w:val="center"/>
              <w:rPr>
                <w:sz w:val="20"/>
                <w:szCs w:val="20"/>
              </w:rPr>
            </w:pPr>
          </w:p>
        </w:tc>
        <w:tc>
          <w:tcPr>
            <w:tcW w:w="552" w:type="pct"/>
            <w:vMerge/>
            <w:shd w:val="clear" w:color="auto" w:fill="auto"/>
            <w:vAlign w:val="center"/>
          </w:tcPr>
          <w:p w14:paraId="1E6C09EA" w14:textId="77777777" w:rsidR="0014205B" w:rsidRPr="00C27A3B" w:rsidRDefault="0014205B" w:rsidP="0014205B">
            <w:pPr>
              <w:rPr>
                <w:sz w:val="20"/>
                <w:szCs w:val="20"/>
              </w:rPr>
            </w:pPr>
          </w:p>
        </w:tc>
        <w:tc>
          <w:tcPr>
            <w:tcW w:w="435" w:type="pct"/>
            <w:vMerge/>
            <w:shd w:val="clear" w:color="auto" w:fill="auto"/>
            <w:vAlign w:val="center"/>
          </w:tcPr>
          <w:p w14:paraId="31C51B8B" w14:textId="77777777" w:rsidR="0014205B" w:rsidRPr="00C27A3B" w:rsidRDefault="0014205B" w:rsidP="0014205B">
            <w:pPr>
              <w:jc w:val="center"/>
              <w:rPr>
                <w:sz w:val="20"/>
                <w:szCs w:val="20"/>
              </w:rPr>
            </w:pPr>
          </w:p>
        </w:tc>
        <w:tc>
          <w:tcPr>
            <w:tcW w:w="514" w:type="pct"/>
            <w:shd w:val="clear" w:color="auto" w:fill="auto"/>
            <w:vAlign w:val="center"/>
          </w:tcPr>
          <w:p w14:paraId="71BE6C8C" w14:textId="77777777" w:rsidR="0014205B" w:rsidRPr="00C27A3B" w:rsidRDefault="0014205B" w:rsidP="0014205B">
            <w:pPr>
              <w:jc w:val="center"/>
              <w:rPr>
                <w:sz w:val="20"/>
                <w:szCs w:val="20"/>
              </w:rPr>
            </w:pPr>
            <w:r w:rsidRPr="00C27A3B">
              <w:rPr>
                <w:sz w:val="20"/>
                <w:szCs w:val="20"/>
              </w:rPr>
              <w:t>АОГВ-23**</w:t>
            </w:r>
          </w:p>
        </w:tc>
        <w:tc>
          <w:tcPr>
            <w:tcW w:w="253" w:type="pct"/>
            <w:vAlign w:val="center"/>
          </w:tcPr>
          <w:p w14:paraId="31573AE2" w14:textId="77777777" w:rsidR="0014205B" w:rsidRPr="00C27A3B" w:rsidRDefault="0014205B" w:rsidP="0014205B">
            <w:pPr>
              <w:jc w:val="center"/>
              <w:rPr>
                <w:sz w:val="20"/>
                <w:szCs w:val="20"/>
              </w:rPr>
            </w:pPr>
            <w:r w:rsidRPr="00C27A3B">
              <w:rPr>
                <w:sz w:val="20"/>
                <w:szCs w:val="20"/>
              </w:rPr>
              <w:t>2</w:t>
            </w:r>
          </w:p>
        </w:tc>
        <w:tc>
          <w:tcPr>
            <w:tcW w:w="251" w:type="pct"/>
            <w:vMerge/>
            <w:shd w:val="clear" w:color="auto" w:fill="auto"/>
            <w:vAlign w:val="center"/>
          </w:tcPr>
          <w:p w14:paraId="7A7ACC09" w14:textId="77777777" w:rsidR="0014205B" w:rsidRPr="00C27A3B" w:rsidRDefault="0014205B" w:rsidP="0014205B">
            <w:pPr>
              <w:jc w:val="center"/>
              <w:rPr>
                <w:sz w:val="20"/>
                <w:szCs w:val="20"/>
              </w:rPr>
            </w:pPr>
          </w:p>
        </w:tc>
        <w:tc>
          <w:tcPr>
            <w:tcW w:w="422" w:type="pct"/>
            <w:shd w:val="clear" w:color="auto" w:fill="auto"/>
          </w:tcPr>
          <w:p w14:paraId="53F2709A" w14:textId="4894054C" w:rsidR="0014205B" w:rsidRPr="00C27A3B" w:rsidRDefault="0014205B" w:rsidP="0014205B">
            <w:pPr>
              <w:jc w:val="center"/>
              <w:rPr>
                <w:sz w:val="20"/>
                <w:szCs w:val="20"/>
              </w:rPr>
            </w:pPr>
            <w:r w:rsidRPr="00CE389F">
              <w:rPr>
                <w:sz w:val="20"/>
                <w:szCs w:val="20"/>
              </w:rPr>
              <w:t>1991</w:t>
            </w:r>
          </w:p>
        </w:tc>
        <w:tc>
          <w:tcPr>
            <w:tcW w:w="457" w:type="pct"/>
            <w:vMerge/>
            <w:shd w:val="clear" w:color="auto" w:fill="auto"/>
            <w:vAlign w:val="center"/>
          </w:tcPr>
          <w:p w14:paraId="16D69D30" w14:textId="77777777" w:rsidR="0014205B" w:rsidRPr="00C27A3B" w:rsidRDefault="0014205B" w:rsidP="0014205B">
            <w:pPr>
              <w:jc w:val="center"/>
              <w:rPr>
                <w:sz w:val="20"/>
                <w:szCs w:val="20"/>
              </w:rPr>
            </w:pPr>
          </w:p>
        </w:tc>
        <w:tc>
          <w:tcPr>
            <w:tcW w:w="405" w:type="pct"/>
            <w:tcBorders>
              <w:right w:val="single" w:sz="4" w:space="0" w:color="auto"/>
            </w:tcBorders>
            <w:shd w:val="clear" w:color="auto" w:fill="auto"/>
            <w:vAlign w:val="center"/>
          </w:tcPr>
          <w:p w14:paraId="4258FABA" w14:textId="16514B3F" w:rsidR="0014205B" w:rsidRPr="00C27A3B" w:rsidRDefault="0014205B" w:rsidP="0014205B">
            <w:pPr>
              <w:jc w:val="center"/>
              <w:rPr>
                <w:sz w:val="20"/>
                <w:szCs w:val="20"/>
              </w:rPr>
            </w:pPr>
            <w:r w:rsidRPr="00C27A3B">
              <w:rPr>
                <w:sz w:val="20"/>
                <w:szCs w:val="20"/>
              </w:rPr>
              <w:t>160,0</w:t>
            </w:r>
          </w:p>
        </w:tc>
        <w:tc>
          <w:tcPr>
            <w:tcW w:w="377" w:type="pct"/>
            <w:tcBorders>
              <w:left w:val="single" w:sz="4" w:space="0" w:color="auto"/>
              <w:bottom w:val="single" w:sz="4" w:space="0" w:color="auto"/>
              <w:right w:val="single" w:sz="4" w:space="0" w:color="auto"/>
            </w:tcBorders>
            <w:shd w:val="clear" w:color="auto" w:fill="auto"/>
            <w:vAlign w:val="center"/>
          </w:tcPr>
          <w:p w14:paraId="6A978590" w14:textId="77777777" w:rsidR="0014205B" w:rsidRPr="00C27A3B" w:rsidRDefault="0014205B" w:rsidP="0014205B">
            <w:pPr>
              <w:jc w:val="center"/>
              <w:rPr>
                <w:sz w:val="20"/>
                <w:szCs w:val="20"/>
              </w:rPr>
            </w:pPr>
            <w:r w:rsidRPr="00C27A3B">
              <w:rPr>
                <w:sz w:val="20"/>
                <w:szCs w:val="20"/>
              </w:rPr>
              <w:t>88,0</w:t>
            </w:r>
          </w:p>
        </w:tc>
        <w:tc>
          <w:tcPr>
            <w:tcW w:w="386" w:type="pct"/>
            <w:tcBorders>
              <w:left w:val="single" w:sz="4" w:space="0" w:color="auto"/>
            </w:tcBorders>
            <w:shd w:val="clear" w:color="auto" w:fill="auto"/>
            <w:vAlign w:val="center"/>
          </w:tcPr>
          <w:p w14:paraId="51EBD6E7" w14:textId="77777777" w:rsidR="0014205B" w:rsidRPr="00C27A3B" w:rsidRDefault="0014205B" w:rsidP="0014205B">
            <w:pPr>
              <w:jc w:val="center"/>
              <w:rPr>
                <w:sz w:val="20"/>
                <w:szCs w:val="20"/>
              </w:rPr>
            </w:pPr>
            <w:r w:rsidRPr="00C27A3B">
              <w:rPr>
                <w:sz w:val="20"/>
                <w:szCs w:val="20"/>
              </w:rPr>
              <w:t>0,0199</w:t>
            </w:r>
          </w:p>
        </w:tc>
        <w:tc>
          <w:tcPr>
            <w:tcW w:w="382" w:type="pct"/>
            <w:vMerge/>
            <w:shd w:val="clear" w:color="auto" w:fill="auto"/>
            <w:vAlign w:val="center"/>
          </w:tcPr>
          <w:p w14:paraId="5FA043D8" w14:textId="77777777" w:rsidR="0014205B" w:rsidRPr="00C27A3B" w:rsidRDefault="0014205B" w:rsidP="0014205B">
            <w:pPr>
              <w:jc w:val="center"/>
              <w:rPr>
                <w:sz w:val="20"/>
                <w:szCs w:val="20"/>
              </w:rPr>
            </w:pPr>
          </w:p>
        </w:tc>
        <w:tc>
          <w:tcPr>
            <w:tcW w:w="380" w:type="pct"/>
            <w:vMerge/>
            <w:shd w:val="clear" w:color="auto" w:fill="auto"/>
            <w:vAlign w:val="center"/>
          </w:tcPr>
          <w:p w14:paraId="22578CD6" w14:textId="77777777" w:rsidR="0014205B" w:rsidRPr="00C27A3B" w:rsidRDefault="0014205B" w:rsidP="0014205B">
            <w:pPr>
              <w:jc w:val="center"/>
              <w:rPr>
                <w:sz w:val="20"/>
                <w:szCs w:val="20"/>
                <w:lang w:eastAsia="en-US"/>
              </w:rPr>
            </w:pPr>
          </w:p>
        </w:tc>
      </w:tr>
      <w:tr w:rsidR="0014205B" w:rsidRPr="00477EB9" w14:paraId="310F28AD" w14:textId="77777777" w:rsidTr="00C27807">
        <w:trPr>
          <w:trHeight w:val="84"/>
        </w:trPr>
        <w:tc>
          <w:tcPr>
            <w:tcW w:w="184" w:type="pct"/>
            <w:vMerge w:val="restart"/>
            <w:shd w:val="clear" w:color="auto" w:fill="auto"/>
            <w:vAlign w:val="center"/>
          </w:tcPr>
          <w:p w14:paraId="313EBE83" w14:textId="77777777" w:rsidR="0014205B" w:rsidRPr="00C27A3B" w:rsidRDefault="0014205B" w:rsidP="0014205B">
            <w:pPr>
              <w:jc w:val="center"/>
              <w:rPr>
                <w:sz w:val="20"/>
                <w:szCs w:val="20"/>
              </w:rPr>
            </w:pPr>
            <w:r w:rsidRPr="00C27A3B">
              <w:rPr>
                <w:sz w:val="20"/>
                <w:szCs w:val="20"/>
              </w:rPr>
              <w:t>23</w:t>
            </w:r>
          </w:p>
        </w:tc>
        <w:tc>
          <w:tcPr>
            <w:tcW w:w="552" w:type="pct"/>
            <w:vMerge w:val="restart"/>
            <w:shd w:val="clear" w:color="auto" w:fill="auto"/>
            <w:vAlign w:val="center"/>
          </w:tcPr>
          <w:p w14:paraId="4F1F6974" w14:textId="77777777" w:rsidR="0014205B" w:rsidRPr="00C27A3B" w:rsidRDefault="0014205B" w:rsidP="0014205B">
            <w:pPr>
              <w:rPr>
                <w:sz w:val="20"/>
                <w:szCs w:val="20"/>
              </w:rPr>
            </w:pPr>
            <w:r w:rsidRPr="00C27A3B">
              <w:rPr>
                <w:sz w:val="20"/>
                <w:szCs w:val="20"/>
              </w:rPr>
              <w:t>Котельная №23</w:t>
            </w:r>
          </w:p>
        </w:tc>
        <w:tc>
          <w:tcPr>
            <w:tcW w:w="435" w:type="pct"/>
            <w:vMerge w:val="restart"/>
            <w:shd w:val="clear" w:color="auto" w:fill="auto"/>
            <w:vAlign w:val="center"/>
          </w:tcPr>
          <w:p w14:paraId="031D5405" w14:textId="77777777" w:rsidR="0014205B" w:rsidRPr="00C27A3B" w:rsidRDefault="0014205B" w:rsidP="0014205B">
            <w:pPr>
              <w:jc w:val="center"/>
              <w:rPr>
                <w:sz w:val="20"/>
                <w:szCs w:val="20"/>
                <w:lang w:eastAsia="en-US"/>
              </w:rPr>
            </w:pPr>
            <w:r w:rsidRPr="00C27A3B">
              <w:rPr>
                <w:sz w:val="20"/>
                <w:szCs w:val="20"/>
              </w:rPr>
              <w:t>отопительная</w:t>
            </w:r>
          </w:p>
        </w:tc>
        <w:tc>
          <w:tcPr>
            <w:tcW w:w="514" w:type="pct"/>
            <w:shd w:val="clear" w:color="auto" w:fill="auto"/>
            <w:vAlign w:val="center"/>
          </w:tcPr>
          <w:p w14:paraId="172D053B" w14:textId="77777777" w:rsidR="0014205B" w:rsidRPr="00C27A3B" w:rsidRDefault="0014205B" w:rsidP="0014205B">
            <w:pPr>
              <w:jc w:val="center"/>
              <w:rPr>
                <w:sz w:val="20"/>
                <w:szCs w:val="20"/>
                <w:lang w:eastAsia="en-US"/>
              </w:rPr>
            </w:pPr>
            <w:r w:rsidRPr="00C27A3B">
              <w:rPr>
                <w:sz w:val="20"/>
                <w:szCs w:val="20"/>
                <w:lang w:eastAsia="en-US"/>
              </w:rPr>
              <w:t>АОГВ-23**</w:t>
            </w:r>
          </w:p>
        </w:tc>
        <w:tc>
          <w:tcPr>
            <w:tcW w:w="253" w:type="pct"/>
            <w:vAlign w:val="center"/>
          </w:tcPr>
          <w:p w14:paraId="352E71DE" w14:textId="77777777" w:rsidR="0014205B" w:rsidRPr="00C27A3B" w:rsidRDefault="0014205B" w:rsidP="0014205B">
            <w:pPr>
              <w:jc w:val="center"/>
              <w:rPr>
                <w:sz w:val="20"/>
                <w:szCs w:val="20"/>
                <w:lang w:eastAsia="en-US"/>
              </w:rPr>
            </w:pPr>
            <w:r w:rsidRPr="00C27A3B">
              <w:rPr>
                <w:sz w:val="20"/>
                <w:szCs w:val="20"/>
                <w:lang w:eastAsia="en-US"/>
              </w:rPr>
              <w:t>1</w:t>
            </w:r>
          </w:p>
        </w:tc>
        <w:tc>
          <w:tcPr>
            <w:tcW w:w="251" w:type="pct"/>
            <w:vMerge w:val="restart"/>
            <w:shd w:val="clear" w:color="auto" w:fill="auto"/>
            <w:vAlign w:val="center"/>
          </w:tcPr>
          <w:p w14:paraId="51D31C6D" w14:textId="01D11D29" w:rsidR="0014205B" w:rsidRPr="00C27A3B" w:rsidRDefault="0014205B" w:rsidP="0014205B">
            <w:pPr>
              <w:jc w:val="center"/>
              <w:rPr>
                <w:sz w:val="20"/>
                <w:szCs w:val="20"/>
                <w:lang w:eastAsia="en-US"/>
              </w:rPr>
            </w:pPr>
            <w:r w:rsidRPr="00C27A3B">
              <w:rPr>
                <w:sz w:val="20"/>
                <w:szCs w:val="20"/>
                <w:lang w:eastAsia="en-US"/>
              </w:rPr>
              <w:t>2</w:t>
            </w:r>
          </w:p>
        </w:tc>
        <w:tc>
          <w:tcPr>
            <w:tcW w:w="422" w:type="pct"/>
            <w:shd w:val="clear" w:color="auto" w:fill="auto"/>
          </w:tcPr>
          <w:p w14:paraId="2AF66614" w14:textId="0D168A1B" w:rsidR="0014205B" w:rsidRPr="00C27A3B" w:rsidRDefault="0014205B" w:rsidP="0014205B">
            <w:pPr>
              <w:jc w:val="center"/>
              <w:rPr>
                <w:sz w:val="20"/>
                <w:szCs w:val="20"/>
                <w:lang w:eastAsia="en-US"/>
              </w:rPr>
            </w:pPr>
            <w:r w:rsidRPr="00CE389F">
              <w:rPr>
                <w:sz w:val="20"/>
                <w:szCs w:val="20"/>
              </w:rPr>
              <w:t>1991</w:t>
            </w:r>
          </w:p>
        </w:tc>
        <w:tc>
          <w:tcPr>
            <w:tcW w:w="457" w:type="pct"/>
            <w:vMerge w:val="restart"/>
            <w:shd w:val="clear" w:color="auto" w:fill="auto"/>
            <w:vAlign w:val="center"/>
          </w:tcPr>
          <w:p w14:paraId="49B6D6FF" w14:textId="75A46905" w:rsidR="0014205B" w:rsidRPr="00C27A3B" w:rsidRDefault="0014205B" w:rsidP="0014205B">
            <w:pPr>
              <w:jc w:val="center"/>
              <w:rPr>
                <w:sz w:val="20"/>
                <w:szCs w:val="20"/>
                <w:lang w:eastAsia="en-US"/>
              </w:rPr>
            </w:pPr>
            <w:r w:rsidRPr="00C27A3B">
              <w:rPr>
                <w:sz w:val="20"/>
                <w:szCs w:val="20"/>
              </w:rPr>
              <w:t>Природный газ</w:t>
            </w:r>
          </w:p>
        </w:tc>
        <w:tc>
          <w:tcPr>
            <w:tcW w:w="405" w:type="pct"/>
            <w:tcBorders>
              <w:right w:val="single" w:sz="4" w:space="0" w:color="auto"/>
            </w:tcBorders>
            <w:shd w:val="clear" w:color="auto" w:fill="auto"/>
            <w:vAlign w:val="center"/>
          </w:tcPr>
          <w:p w14:paraId="0662C44A" w14:textId="0CC3A99F" w:rsidR="0014205B" w:rsidRPr="00C27A3B" w:rsidRDefault="0014205B" w:rsidP="0014205B">
            <w:pPr>
              <w:jc w:val="center"/>
              <w:rPr>
                <w:sz w:val="20"/>
                <w:szCs w:val="20"/>
                <w:lang w:eastAsia="en-US"/>
              </w:rPr>
            </w:pPr>
            <w:r w:rsidRPr="00C27A3B">
              <w:rPr>
                <w:sz w:val="20"/>
                <w:szCs w:val="20"/>
              </w:rPr>
              <w:t>160,0</w:t>
            </w:r>
          </w:p>
        </w:tc>
        <w:tc>
          <w:tcPr>
            <w:tcW w:w="377" w:type="pct"/>
            <w:tcBorders>
              <w:left w:val="single" w:sz="4" w:space="0" w:color="auto"/>
              <w:right w:val="single" w:sz="4" w:space="0" w:color="auto"/>
            </w:tcBorders>
            <w:shd w:val="clear" w:color="auto" w:fill="auto"/>
            <w:vAlign w:val="center"/>
          </w:tcPr>
          <w:p w14:paraId="16110195" w14:textId="774D695A" w:rsidR="0014205B" w:rsidRPr="00C27A3B" w:rsidRDefault="0014205B" w:rsidP="0014205B">
            <w:pPr>
              <w:jc w:val="center"/>
              <w:rPr>
                <w:sz w:val="20"/>
                <w:szCs w:val="20"/>
                <w:lang w:eastAsia="en-US"/>
              </w:rPr>
            </w:pPr>
            <w:r w:rsidRPr="00C27A3B">
              <w:rPr>
                <w:sz w:val="20"/>
                <w:szCs w:val="20"/>
              </w:rPr>
              <w:t>88,0</w:t>
            </w:r>
          </w:p>
        </w:tc>
        <w:tc>
          <w:tcPr>
            <w:tcW w:w="386" w:type="pct"/>
            <w:tcBorders>
              <w:left w:val="single" w:sz="4" w:space="0" w:color="auto"/>
            </w:tcBorders>
            <w:shd w:val="clear" w:color="auto" w:fill="auto"/>
            <w:vAlign w:val="center"/>
          </w:tcPr>
          <w:p w14:paraId="25767B89" w14:textId="07DC9069" w:rsidR="0014205B" w:rsidRPr="00C27A3B" w:rsidRDefault="0014205B" w:rsidP="0014205B">
            <w:pPr>
              <w:jc w:val="center"/>
              <w:rPr>
                <w:sz w:val="20"/>
                <w:szCs w:val="20"/>
                <w:lang w:eastAsia="en-US"/>
              </w:rPr>
            </w:pPr>
            <w:r w:rsidRPr="00C27A3B">
              <w:rPr>
                <w:sz w:val="20"/>
                <w:szCs w:val="20"/>
              </w:rPr>
              <w:t>0,0199</w:t>
            </w:r>
          </w:p>
        </w:tc>
        <w:tc>
          <w:tcPr>
            <w:tcW w:w="382" w:type="pct"/>
            <w:vMerge w:val="restart"/>
            <w:shd w:val="clear" w:color="auto" w:fill="auto"/>
            <w:vAlign w:val="center"/>
          </w:tcPr>
          <w:p w14:paraId="4D6DF868" w14:textId="20F6F6D9" w:rsidR="0014205B" w:rsidRPr="00C27A3B" w:rsidRDefault="0014205B" w:rsidP="0014205B">
            <w:pPr>
              <w:jc w:val="center"/>
              <w:rPr>
                <w:sz w:val="20"/>
                <w:szCs w:val="20"/>
                <w:lang w:eastAsia="en-US"/>
              </w:rPr>
            </w:pPr>
            <w:r w:rsidRPr="00C27A3B">
              <w:rPr>
                <w:sz w:val="20"/>
                <w:szCs w:val="20"/>
              </w:rPr>
              <w:t>0,0398</w:t>
            </w:r>
          </w:p>
        </w:tc>
        <w:tc>
          <w:tcPr>
            <w:tcW w:w="380" w:type="pct"/>
            <w:vMerge w:val="restart"/>
            <w:shd w:val="clear" w:color="auto" w:fill="auto"/>
            <w:vAlign w:val="center"/>
          </w:tcPr>
          <w:p w14:paraId="0EDF8C1F" w14:textId="0C6A91D6" w:rsidR="0014205B" w:rsidRPr="00C27A3B" w:rsidRDefault="0014205B" w:rsidP="0014205B">
            <w:pPr>
              <w:jc w:val="center"/>
              <w:rPr>
                <w:sz w:val="20"/>
                <w:szCs w:val="20"/>
                <w:lang w:eastAsia="en-US"/>
              </w:rPr>
            </w:pPr>
            <w:r>
              <w:rPr>
                <w:sz w:val="20"/>
                <w:szCs w:val="20"/>
                <w:lang w:eastAsia="en-US"/>
              </w:rPr>
              <w:t>0,04</w:t>
            </w:r>
          </w:p>
        </w:tc>
      </w:tr>
      <w:tr w:rsidR="0014205B" w:rsidRPr="00477EB9" w14:paraId="56E51BFA" w14:textId="77777777" w:rsidTr="00C27807">
        <w:trPr>
          <w:trHeight w:val="84"/>
        </w:trPr>
        <w:tc>
          <w:tcPr>
            <w:tcW w:w="184" w:type="pct"/>
            <w:vMerge/>
            <w:shd w:val="clear" w:color="auto" w:fill="auto"/>
            <w:vAlign w:val="center"/>
          </w:tcPr>
          <w:p w14:paraId="53D65D68" w14:textId="77777777" w:rsidR="0014205B" w:rsidRPr="00C27A3B" w:rsidRDefault="0014205B" w:rsidP="0014205B">
            <w:pPr>
              <w:jc w:val="center"/>
              <w:rPr>
                <w:sz w:val="20"/>
                <w:szCs w:val="20"/>
              </w:rPr>
            </w:pPr>
          </w:p>
        </w:tc>
        <w:tc>
          <w:tcPr>
            <w:tcW w:w="552" w:type="pct"/>
            <w:vMerge/>
            <w:shd w:val="clear" w:color="auto" w:fill="auto"/>
            <w:vAlign w:val="center"/>
          </w:tcPr>
          <w:p w14:paraId="61CA3E3D" w14:textId="77777777" w:rsidR="0014205B" w:rsidRPr="00C27A3B" w:rsidRDefault="0014205B" w:rsidP="0014205B">
            <w:pPr>
              <w:rPr>
                <w:sz w:val="20"/>
                <w:szCs w:val="20"/>
              </w:rPr>
            </w:pPr>
          </w:p>
        </w:tc>
        <w:tc>
          <w:tcPr>
            <w:tcW w:w="435" w:type="pct"/>
            <w:vMerge/>
            <w:shd w:val="clear" w:color="auto" w:fill="auto"/>
            <w:vAlign w:val="center"/>
          </w:tcPr>
          <w:p w14:paraId="26C293BC" w14:textId="77777777" w:rsidR="0014205B" w:rsidRPr="00C27A3B" w:rsidRDefault="0014205B" w:rsidP="0014205B">
            <w:pPr>
              <w:jc w:val="center"/>
              <w:rPr>
                <w:sz w:val="20"/>
                <w:szCs w:val="20"/>
              </w:rPr>
            </w:pPr>
          </w:p>
        </w:tc>
        <w:tc>
          <w:tcPr>
            <w:tcW w:w="514" w:type="pct"/>
            <w:shd w:val="clear" w:color="auto" w:fill="auto"/>
            <w:vAlign w:val="center"/>
          </w:tcPr>
          <w:p w14:paraId="11AA6A84" w14:textId="614A8DFE" w:rsidR="0014205B" w:rsidRPr="00C27A3B" w:rsidRDefault="0014205B" w:rsidP="0014205B">
            <w:pPr>
              <w:jc w:val="center"/>
              <w:rPr>
                <w:sz w:val="20"/>
                <w:szCs w:val="20"/>
                <w:lang w:eastAsia="en-US"/>
              </w:rPr>
            </w:pPr>
            <w:r w:rsidRPr="00C27A3B">
              <w:rPr>
                <w:sz w:val="20"/>
                <w:szCs w:val="20"/>
                <w:lang w:eastAsia="en-US"/>
              </w:rPr>
              <w:t>АОГВ-23**</w:t>
            </w:r>
          </w:p>
        </w:tc>
        <w:tc>
          <w:tcPr>
            <w:tcW w:w="253" w:type="pct"/>
            <w:vAlign w:val="center"/>
          </w:tcPr>
          <w:p w14:paraId="51C50DEA" w14:textId="6A238CA5" w:rsidR="0014205B" w:rsidRPr="00C27A3B" w:rsidRDefault="0014205B" w:rsidP="0014205B">
            <w:pPr>
              <w:jc w:val="center"/>
              <w:rPr>
                <w:sz w:val="20"/>
                <w:szCs w:val="20"/>
                <w:lang w:eastAsia="en-US"/>
              </w:rPr>
            </w:pPr>
            <w:r w:rsidRPr="00C27A3B">
              <w:rPr>
                <w:sz w:val="20"/>
                <w:szCs w:val="20"/>
                <w:lang w:eastAsia="en-US"/>
              </w:rPr>
              <w:t>2</w:t>
            </w:r>
          </w:p>
        </w:tc>
        <w:tc>
          <w:tcPr>
            <w:tcW w:w="251" w:type="pct"/>
            <w:vMerge/>
            <w:shd w:val="clear" w:color="auto" w:fill="auto"/>
            <w:vAlign w:val="center"/>
          </w:tcPr>
          <w:p w14:paraId="0FB39A2F" w14:textId="77777777" w:rsidR="0014205B" w:rsidRPr="00C27A3B" w:rsidRDefault="0014205B" w:rsidP="0014205B">
            <w:pPr>
              <w:jc w:val="center"/>
              <w:rPr>
                <w:sz w:val="20"/>
                <w:szCs w:val="20"/>
                <w:lang w:eastAsia="en-US"/>
              </w:rPr>
            </w:pPr>
          </w:p>
        </w:tc>
        <w:tc>
          <w:tcPr>
            <w:tcW w:w="422" w:type="pct"/>
            <w:shd w:val="clear" w:color="auto" w:fill="auto"/>
          </w:tcPr>
          <w:p w14:paraId="782EBE2F" w14:textId="4CBF8354" w:rsidR="0014205B" w:rsidRPr="00C27A3B" w:rsidRDefault="0014205B" w:rsidP="0014205B">
            <w:pPr>
              <w:jc w:val="center"/>
              <w:rPr>
                <w:sz w:val="20"/>
                <w:szCs w:val="20"/>
                <w:lang w:eastAsia="en-US"/>
              </w:rPr>
            </w:pPr>
            <w:r w:rsidRPr="00CE389F">
              <w:rPr>
                <w:sz w:val="20"/>
                <w:szCs w:val="20"/>
              </w:rPr>
              <w:t>1991</w:t>
            </w:r>
          </w:p>
        </w:tc>
        <w:tc>
          <w:tcPr>
            <w:tcW w:w="457" w:type="pct"/>
            <w:vMerge/>
            <w:shd w:val="clear" w:color="auto" w:fill="auto"/>
            <w:vAlign w:val="center"/>
          </w:tcPr>
          <w:p w14:paraId="34430B5C" w14:textId="77777777" w:rsidR="0014205B" w:rsidRPr="00C27A3B" w:rsidRDefault="0014205B" w:rsidP="0014205B">
            <w:pPr>
              <w:jc w:val="center"/>
              <w:rPr>
                <w:sz w:val="20"/>
                <w:szCs w:val="20"/>
                <w:lang w:eastAsia="en-US"/>
              </w:rPr>
            </w:pPr>
          </w:p>
        </w:tc>
        <w:tc>
          <w:tcPr>
            <w:tcW w:w="405" w:type="pct"/>
            <w:tcBorders>
              <w:right w:val="single" w:sz="4" w:space="0" w:color="auto"/>
            </w:tcBorders>
            <w:shd w:val="clear" w:color="auto" w:fill="auto"/>
            <w:vAlign w:val="center"/>
          </w:tcPr>
          <w:p w14:paraId="0B178CAF" w14:textId="7288CD47" w:rsidR="0014205B" w:rsidRPr="00C27A3B" w:rsidRDefault="0014205B" w:rsidP="0014205B">
            <w:pPr>
              <w:jc w:val="center"/>
              <w:rPr>
                <w:sz w:val="20"/>
                <w:szCs w:val="20"/>
                <w:lang w:eastAsia="en-US"/>
              </w:rPr>
            </w:pPr>
            <w:r w:rsidRPr="00C27A3B">
              <w:rPr>
                <w:sz w:val="20"/>
                <w:szCs w:val="20"/>
              </w:rPr>
              <w:t>160,0</w:t>
            </w:r>
          </w:p>
        </w:tc>
        <w:tc>
          <w:tcPr>
            <w:tcW w:w="377" w:type="pct"/>
            <w:tcBorders>
              <w:left w:val="single" w:sz="4" w:space="0" w:color="auto"/>
              <w:right w:val="single" w:sz="4" w:space="0" w:color="auto"/>
            </w:tcBorders>
            <w:shd w:val="clear" w:color="auto" w:fill="auto"/>
            <w:vAlign w:val="center"/>
          </w:tcPr>
          <w:p w14:paraId="217CDB42" w14:textId="053822B2" w:rsidR="0014205B" w:rsidRPr="00C27A3B" w:rsidRDefault="0014205B" w:rsidP="0014205B">
            <w:pPr>
              <w:jc w:val="center"/>
              <w:rPr>
                <w:sz w:val="20"/>
                <w:szCs w:val="20"/>
                <w:lang w:eastAsia="en-US"/>
              </w:rPr>
            </w:pPr>
            <w:r w:rsidRPr="00C27A3B">
              <w:rPr>
                <w:sz w:val="20"/>
                <w:szCs w:val="20"/>
              </w:rPr>
              <w:t>88,0</w:t>
            </w:r>
          </w:p>
        </w:tc>
        <w:tc>
          <w:tcPr>
            <w:tcW w:w="386" w:type="pct"/>
            <w:tcBorders>
              <w:left w:val="single" w:sz="4" w:space="0" w:color="auto"/>
            </w:tcBorders>
            <w:shd w:val="clear" w:color="auto" w:fill="auto"/>
            <w:vAlign w:val="center"/>
          </w:tcPr>
          <w:p w14:paraId="4DF449F8" w14:textId="5597AA8E" w:rsidR="0014205B" w:rsidRPr="00C27A3B" w:rsidRDefault="0014205B" w:rsidP="0014205B">
            <w:pPr>
              <w:jc w:val="center"/>
              <w:rPr>
                <w:sz w:val="20"/>
                <w:szCs w:val="20"/>
                <w:lang w:eastAsia="en-US"/>
              </w:rPr>
            </w:pPr>
            <w:r w:rsidRPr="00C27A3B">
              <w:rPr>
                <w:sz w:val="20"/>
                <w:szCs w:val="20"/>
              </w:rPr>
              <w:t>0,0199</w:t>
            </w:r>
          </w:p>
        </w:tc>
        <w:tc>
          <w:tcPr>
            <w:tcW w:w="382" w:type="pct"/>
            <w:vMerge/>
            <w:shd w:val="clear" w:color="auto" w:fill="auto"/>
            <w:vAlign w:val="center"/>
          </w:tcPr>
          <w:p w14:paraId="2FC68483" w14:textId="77777777" w:rsidR="0014205B" w:rsidRPr="00C27A3B" w:rsidRDefault="0014205B" w:rsidP="0014205B">
            <w:pPr>
              <w:jc w:val="center"/>
              <w:rPr>
                <w:sz w:val="20"/>
                <w:szCs w:val="20"/>
                <w:lang w:eastAsia="en-US"/>
              </w:rPr>
            </w:pPr>
          </w:p>
        </w:tc>
        <w:tc>
          <w:tcPr>
            <w:tcW w:w="380" w:type="pct"/>
            <w:vMerge/>
            <w:shd w:val="clear" w:color="auto" w:fill="auto"/>
            <w:vAlign w:val="center"/>
          </w:tcPr>
          <w:p w14:paraId="6DD67220" w14:textId="77777777" w:rsidR="0014205B" w:rsidRPr="00C27A3B" w:rsidRDefault="0014205B" w:rsidP="0014205B">
            <w:pPr>
              <w:jc w:val="center"/>
              <w:rPr>
                <w:sz w:val="20"/>
                <w:szCs w:val="20"/>
                <w:lang w:eastAsia="en-US"/>
              </w:rPr>
            </w:pPr>
          </w:p>
        </w:tc>
      </w:tr>
      <w:tr w:rsidR="0033797E" w:rsidRPr="00477EB9" w14:paraId="799B1744" w14:textId="77777777" w:rsidTr="00C27807">
        <w:trPr>
          <w:trHeight w:val="144"/>
        </w:trPr>
        <w:tc>
          <w:tcPr>
            <w:tcW w:w="184" w:type="pct"/>
            <w:vMerge w:val="restart"/>
            <w:shd w:val="clear" w:color="auto" w:fill="auto"/>
            <w:vAlign w:val="center"/>
          </w:tcPr>
          <w:p w14:paraId="2D983D28" w14:textId="77777777" w:rsidR="0033797E" w:rsidRPr="00C27A3B" w:rsidRDefault="0033797E" w:rsidP="001009F1">
            <w:pPr>
              <w:jc w:val="center"/>
              <w:rPr>
                <w:sz w:val="20"/>
                <w:szCs w:val="20"/>
              </w:rPr>
            </w:pPr>
            <w:r w:rsidRPr="00C27A3B">
              <w:rPr>
                <w:sz w:val="20"/>
                <w:szCs w:val="20"/>
              </w:rPr>
              <w:t>24</w:t>
            </w:r>
          </w:p>
        </w:tc>
        <w:tc>
          <w:tcPr>
            <w:tcW w:w="552" w:type="pct"/>
            <w:vMerge w:val="restart"/>
            <w:shd w:val="clear" w:color="auto" w:fill="auto"/>
            <w:vAlign w:val="center"/>
          </w:tcPr>
          <w:p w14:paraId="446EE5DF" w14:textId="7CF7C86F" w:rsidR="0033797E" w:rsidRPr="00C27A3B" w:rsidRDefault="0033797E" w:rsidP="0035384A">
            <w:pPr>
              <w:rPr>
                <w:sz w:val="20"/>
                <w:szCs w:val="20"/>
              </w:rPr>
            </w:pPr>
            <w:r w:rsidRPr="00C27A3B">
              <w:rPr>
                <w:sz w:val="20"/>
                <w:szCs w:val="20"/>
              </w:rPr>
              <w:t xml:space="preserve">Котельная </w:t>
            </w:r>
            <w:r w:rsidR="003A04FE">
              <w:rPr>
                <w:sz w:val="20"/>
                <w:szCs w:val="20"/>
              </w:rPr>
              <w:t xml:space="preserve">№24 </w:t>
            </w:r>
            <w:r w:rsidRPr="00C27A3B">
              <w:rPr>
                <w:sz w:val="20"/>
                <w:szCs w:val="20"/>
              </w:rPr>
              <w:t>ул. Рогова</w:t>
            </w:r>
          </w:p>
        </w:tc>
        <w:tc>
          <w:tcPr>
            <w:tcW w:w="435" w:type="pct"/>
            <w:vMerge w:val="restart"/>
            <w:shd w:val="clear" w:color="auto" w:fill="auto"/>
            <w:vAlign w:val="center"/>
          </w:tcPr>
          <w:p w14:paraId="6D757AA5" w14:textId="2A8296AF" w:rsidR="0033797E" w:rsidRPr="00C27A3B" w:rsidRDefault="0033797E" w:rsidP="001009F1">
            <w:pPr>
              <w:jc w:val="center"/>
              <w:rPr>
                <w:sz w:val="20"/>
                <w:szCs w:val="20"/>
              </w:rPr>
            </w:pPr>
            <w:r w:rsidRPr="00C27A3B">
              <w:rPr>
                <w:sz w:val="20"/>
                <w:szCs w:val="20"/>
              </w:rPr>
              <w:t>производственно-отоительная</w:t>
            </w:r>
          </w:p>
        </w:tc>
        <w:tc>
          <w:tcPr>
            <w:tcW w:w="514" w:type="pct"/>
            <w:shd w:val="clear" w:color="auto" w:fill="auto"/>
            <w:vAlign w:val="center"/>
          </w:tcPr>
          <w:p w14:paraId="4EEEF597" w14:textId="1F567AF8" w:rsidR="0033797E" w:rsidRPr="00C27A3B" w:rsidRDefault="0033797E" w:rsidP="0033797E">
            <w:pPr>
              <w:jc w:val="center"/>
              <w:rPr>
                <w:sz w:val="20"/>
                <w:szCs w:val="20"/>
                <w:lang w:eastAsia="en-US"/>
              </w:rPr>
            </w:pPr>
            <w:r w:rsidRPr="00C27A3B">
              <w:rPr>
                <w:sz w:val="20"/>
                <w:szCs w:val="20"/>
              </w:rPr>
              <w:t>КСВа-2.5 ГС</w:t>
            </w:r>
          </w:p>
        </w:tc>
        <w:tc>
          <w:tcPr>
            <w:tcW w:w="253" w:type="pct"/>
          </w:tcPr>
          <w:p w14:paraId="40508031" w14:textId="5E4F82D3" w:rsidR="0033797E" w:rsidRPr="00C27A3B" w:rsidRDefault="0033797E" w:rsidP="001009F1">
            <w:pPr>
              <w:jc w:val="center"/>
              <w:rPr>
                <w:sz w:val="20"/>
                <w:szCs w:val="20"/>
                <w:lang w:eastAsia="en-US"/>
              </w:rPr>
            </w:pPr>
            <w:r w:rsidRPr="00C27A3B">
              <w:rPr>
                <w:sz w:val="20"/>
                <w:szCs w:val="20"/>
                <w:lang w:eastAsia="en-US"/>
              </w:rPr>
              <w:t>1</w:t>
            </w:r>
          </w:p>
        </w:tc>
        <w:tc>
          <w:tcPr>
            <w:tcW w:w="251" w:type="pct"/>
            <w:vMerge w:val="restart"/>
            <w:shd w:val="clear" w:color="auto" w:fill="auto"/>
            <w:vAlign w:val="center"/>
          </w:tcPr>
          <w:p w14:paraId="6B52A593" w14:textId="77777777" w:rsidR="0033797E" w:rsidRPr="00C27A3B" w:rsidRDefault="0033797E" w:rsidP="001009F1">
            <w:pPr>
              <w:jc w:val="center"/>
              <w:rPr>
                <w:sz w:val="20"/>
                <w:szCs w:val="20"/>
                <w:lang w:eastAsia="en-US"/>
              </w:rPr>
            </w:pPr>
            <w:r w:rsidRPr="00C27A3B">
              <w:rPr>
                <w:sz w:val="20"/>
                <w:szCs w:val="20"/>
                <w:lang w:eastAsia="en-US"/>
              </w:rPr>
              <w:t>3</w:t>
            </w:r>
          </w:p>
        </w:tc>
        <w:tc>
          <w:tcPr>
            <w:tcW w:w="422" w:type="pct"/>
            <w:shd w:val="clear" w:color="auto" w:fill="auto"/>
            <w:vAlign w:val="center"/>
          </w:tcPr>
          <w:p w14:paraId="5CA6E712" w14:textId="64D91248" w:rsidR="0033797E" w:rsidRPr="00C27A3B" w:rsidRDefault="00FD125E" w:rsidP="001009F1">
            <w:pPr>
              <w:jc w:val="center"/>
              <w:rPr>
                <w:sz w:val="20"/>
                <w:szCs w:val="20"/>
                <w:lang w:eastAsia="en-US"/>
              </w:rPr>
            </w:pPr>
            <w:r>
              <w:rPr>
                <w:sz w:val="20"/>
                <w:szCs w:val="20"/>
                <w:lang w:eastAsia="en-US"/>
              </w:rPr>
              <w:t>2000</w:t>
            </w:r>
          </w:p>
        </w:tc>
        <w:tc>
          <w:tcPr>
            <w:tcW w:w="457" w:type="pct"/>
            <w:vMerge w:val="restart"/>
            <w:shd w:val="clear" w:color="auto" w:fill="auto"/>
            <w:vAlign w:val="center"/>
          </w:tcPr>
          <w:p w14:paraId="09FB8252" w14:textId="77777777" w:rsidR="0033797E" w:rsidRPr="00C27A3B" w:rsidRDefault="0033797E" w:rsidP="0035384A">
            <w:pPr>
              <w:jc w:val="center"/>
              <w:rPr>
                <w:sz w:val="20"/>
                <w:szCs w:val="20"/>
                <w:lang w:eastAsia="en-US"/>
              </w:rPr>
            </w:pPr>
            <w:r w:rsidRPr="00C27A3B">
              <w:rPr>
                <w:sz w:val="20"/>
                <w:szCs w:val="20"/>
                <w:lang w:eastAsia="en-US"/>
              </w:rPr>
              <w:t>Природный газ</w:t>
            </w:r>
          </w:p>
        </w:tc>
        <w:tc>
          <w:tcPr>
            <w:tcW w:w="405" w:type="pct"/>
            <w:tcBorders>
              <w:right w:val="single" w:sz="4" w:space="0" w:color="auto"/>
            </w:tcBorders>
            <w:shd w:val="clear" w:color="auto" w:fill="auto"/>
            <w:vAlign w:val="center"/>
          </w:tcPr>
          <w:p w14:paraId="10C34308" w14:textId="70021D3D" w:rsidR="0033797E" w:rsidRPr="00C27A3B" w:rsidRDefault="0014205B" w:rsidP="0035384A">
            <w:pPr>
              <w:jc w:val="center"/>
              <w:rPr>
                <w:sz w:val="20"/>
                <w:szCs w:val="20"/>
                <w:lang w:eastAsia="en-US"/>
              </w:rPr>
            </w:pPr>
            <w:r>
              <w:rPr>
                <w:sz w:val="20"/>
                <w:szCs w:val="20"/>
                <w:lang w:eastAsia="en-US"/>
              </w:rPr>
              <w:t>159,8</w:t>
            </w:r>
          </w:p>
        </w:tc>
        <w:tc>
          <w:tcPr>
            <w:tcW w:w="377" w:type="pct"/>
            <w:tcBorders>
              <w:left w:val="single" w:sz="4" w:space="0" w:color="auto"/>
              <w:right w:val="single" w:sz="4" w:space="0" w:color="auto"/>
            </w:tcBorders>
            <w:shd w:val="clear" w:color="auto" w:fill="auto"/>
            <w:vAlign w:val="center"/>
          </w:tcPr>
          <w:p w14:paraId="2DEF4912" w14:textId="38CBECC5" w:rsidR="0033797E" w:rsidRPr="00C27A3B" w:rsidRDefault="0014205B" w:rsidP="0035384A">
            <w:pPr>
              <w:jc w:val="center"/>
              <w:rPr>
                <w:sz w:val="20"/>
                <w:szCs w:val="20"/>
                <w:lang w:eastAsia="en-US"/>
              </w:rPr>
            </w:pPr>
            <w:r>
              <w:rPr>
                <w:sz w:val="20"/>
                <w:szCs w:val="20"/>
                <w:lang w:eastAsia="en-US"/>
              </w:rPr>
              <w:t>9,37</w:t>
            </w:r>
          </w:p>
        </w:tc>
        <w:tc>
          <w:tcPr>
            <w:tcW w:w="386" w:type="pct"/>
            <w:tcBorders>
              <w:left w:val="single" w:sz="4" w:space="0" w:color="auto"/>
            </w:tcBorders>
            <w:shd w:val="clear" w:color="auto" w:fill="auto"/>
            <w:vAlign w:val="center"/>
          </w:tcPr>
          <w:p w14:paraId="4FD31619" w14:textId="1CB9912C" w:rsidR="0033797E" w:rsidRPr="00C27A3B" w:rsidRDefault="00A52A6B" w:rsidP="0035384A">
            <w:pPr>
              <w:jc w:val="center"/>
              <w:rPr>
                <w:sz w:val="20"/>
                <w:szCs w:val="20"/>
                <w:lang w:eastAsia="en-US"/>
              </w:rPr>
            </w:pPr>
            <w:r>
              <w:rPr>
                <w:sz w:val="20"/>
                <w:szCs w:val="20"/>
                <w:lang w:eastAsia="en-US"/>
              </w:rPr>
              <w:t>0,5</w:t>
            </w:r>
          </w:p>
        </w:tc>
        <w:tc>
          <w:tcPr>
            <w:tcW w:w="382" w:type="pct"/>
            <w:vMerge w:val="restart"/>
            <w:shd w:val="clear" w:color="auto" w:fill="auto"/>
            <w:vAlign w:val="center"/>
          </w:tcPr>
          <w:p w14:paraId="70039FC3" w14:textId="7C1F4775" w:rsidR="0033797E" w:rsidRPr="00C27A3B" w:rsidRDefault="00A52A6B" w:rsidP="0035384A">
            <w:pPr>
              <w:jc w:val="center"/>
              <w:rPr>
                <w:sz w:val="20"/>
                <w:szCs w:val="20"/>
                <w:lang w:eastAsia="en-US"/>
              </w:rPr>
            </w:pPr>
            <w:r>
              <w:rPr>
                <w:sz w:val="20"/>
                <w:szCs w:val="20"/>
                <w:lang w:eastAsia="en-US"/>
              </w:rPr>
              <w:t>1,0</w:t>
            </w:r>
          </w:p>
        </w:tc>
        <w:tc>
          <w:tcPr>
            <w:tcW w:w="380" w:type="pct"/>
            <w:vMerge w:val="restart"/>
            <w:shd w:val="clear" w:color="auto" w:fill="auto"/>
            <w:vAlign w:val="center"/>
          </w:tcPr>
          <w:p w14:paraId="5614DE25" w14:textId="6D6E8E68" w:rsidR="0033797E" w:rsidRPr="00C27A3B" w:rsidRDefault="00A52A6B" w:rsidP="0035384A">
            <w:pPr>
              <w:jc w:val="center"/>
              <w:rPr>
                <w:sz w:val="20"/>
                <w:szCs w:val="20"/>
                <w:lang w:eastAsia="en-US"/>
              </w:rPr>
            </w:pPr>
            <w:r>
              <w:rPr>
                <w:sz w:val="20"/>
                <w:szCs w:val="20"/>
                <w:lang w:eastAsia="en-US"/>
              </w:rPr>
              <w:t>6,45</w:t>
            </w:r>
          </w:p>
        </w:tc>
      </w:tr>
      <w:tr w:rsidR="0014205B" w:rsidRPr="00477EB9" w14:paraId="232CFE5D" w14:textId="77777777" w:rsidTr="00774551">
        <w:trPr>
          <w:trHeight w:val="143"/>
        </w:trPr>
        <w:tc>
          <w:tcPr>
            <w:tcW w:w="184" w:type="pct"/>
            <w:vMerge/>
            <w:shd w:val="clear" w:color="auto" w:fill="auto"/>
            <w:vAlign w:val="center"/>
          </w:tcPr>
          <w:p w14:paraId="0A4F56C8" w14:textId="77777777" w:rsidR="0014205B" w:rsidRPr="00C27A3B" w:rsidRDefault="0014205B" w:rsidP="0014205B">
            <w:pPr>
              <w:jc w:val="center"/>
              <w:rPr>
                <w:sz w:val="20"/>
                <w:szCs w:val="20"/>
              </w:rPr>
            </w:pPr>
          </w:p>
        </w:tc>
        <w:tc>
          <w:tcPr>
            <w:tcW w:w="552" w:type="pct"/>
            <w:vMerge/>
            <w:shd w:val="clear" w:color="auto" w:fill="auto"/>
            <w:vAlign w:val="center"/>
          </w:tcPr>
          <w:p w14:paraId="20C0EC88" w14:textId="77777777" w:rsidR="0014205B" w:rsidRPr="00C27A3B" w:rsidRDefault="0014205B" w:rsidP="0014205B">
            <w:pPr>
              <w:jc w:val="center"/>
              <w:rPr>
                <w:sz w:val="20"/>
                <w:szCs w:val="20"/>
              </w:rPr>
            </w:pPr>
          </w:p>
        </w:tc>
        <w:tc>
          <w:tcPr>
            <w:tcW w:w="435" w:type="pct"/>
            <w:vMerge/>
            <w:shd w:val="clear" w:color="auto" w:fill="auto"/>
            <w:vAlign w:val="center"/>
          </w:tcPr>
          <w:p w14:paraId="243EE7E3" w14:textId="77777777" w:rsidR="0014205B" w:rsidRPr="00C27A3B" w:rsidRDefault="0014205B" w:rsidP="0014205B">
            <w:pPr>
              <w:jc w:val="center"/>
              <w:rPr>
                <w:sz w:val="20"/>
                <w:szCs w:val="20"/>
              </w:rPr>
            </w:pPr>
          </w:p>
        </w:tc>
        <w:tc>
          <w:tcPr>
            <w:tcW w:w="514" w:type="pct"/>
            <w:shd w:val="clear" w:color="auto" w:fill="auto"/>
            <w:vAlign w:val="center"/>
          </w:tcPr>
          <w:p w14:paraId="1C52B813" w14:textId="1F8D23BF" w:rsidR="0014205B" w:rsidRPr="00C27A3B" w:rsidRDefault="0014205B" w:rsidP="0014205B">
            <w:pPr>
              <w:jc w:val="center"/>
              <w:rPr>
                <w:sz w:val="20"/>
                <w:szCs w:val="20"/>
                <w:lang w:eastAsia="en-US"/>
              </w:rPr>
            </w:pPr>
            <w:r w:rsidRPr="00C27A3B">
              <w:rPr>
                <w:sz w:val="20"/>
                <w:szCs w:val="20"/>
              </w:rPr>
              <w:t>КСВа-2.5 ГС</w:t>
            </w:r>
          </w:p>
        </w:tc>
        <w:tc>
          <w:tcPr>
            <w:tcW w:w="253" w:type="pct"/>
          </w:tcPr>
          <w:p w14:paraId="2C6C64C1" w14:textId="1695F5D2" w:rsidR="0014205B" w:rsidRPr="00C27A3B" w:rsidRDefault="0014205B" w:rsidP="0014205B">
            <w:pPr>
              <w:jc w:val="center"/>
              <w:rPr>
                <w:sz w:val="20"/>
                <w:szCs w:val="20"/>
                <w:lang w:eastAsia="en-US"/>
              </w:rPr>
            </w:pPr>
            <w:r w:rsidRPr="00C27A3B">
              <w:rPr>
                <w:sz w:val="20"/>
                <w:szCs w:val="20"/>
                <w:lang w:eastAsia="en-US"/>
              </w:rPr>
              <w:t>2</w:t>
            </w:r>
          </w:p>
        </w:tc>
        <w:tc>
          <w:tcPr>
            <w:tcW w:w="251" w:type="pct"/>
            <w:vMerge/>
            <w:shd w:val="clear" w:color="auto" w:fill="auto"/>
            <w:vAlign w:val="center"/>
          </w:tcPr>
          <w:p w14:paraId="55620E43" w14:textId="77777777" w:rsidR="0014205B" w:rsidRPr="00C27A3B" w:rsidRDefault="0014205B" w:rsidP="0014205B">
            <w:pPr>
              <w:jc w:val="center"/>
              <w:rPr>
                <w:sz w:val="20"/>
                <w:szCs w:val="20"/>
                <w:lang w:eastAsia="en-US"/>
              </w:rPr>
            </w:pPr>
          </w:p>
        </w:tc>
        <w:tc>
          <w:tcPr>
            <w:tcW w:w="422" w:type="pct"/>
            <w:shd w:val="clear" w:color="auto" w:fill="auto"/>
          </w:tcPr>
          <w:p w14:paraId="2DCA0B7D" w14:textId="6D33FB16" w:rsidR="0014205B" w:rsidRPr="00C27A3B" w:rsidRDefault="0014205B" w:rsidP="0014205B">
            <w:pPr>
              <w:jc w:val="center"/>
              <w:rPr>
                <w:sz w:val="20"/>
                <w:szCs w:val="20"/>
                <w:lang w:eastAsia="en-US"/>
              </w:rPr>
            </w:pPr>
            <w:r w:rsidRPr="00D6005C">
              <w:rPr>
                <w:sz w:val="20"/>
                <w:szCs w:val="20"/>
                <w:lang w:eastAsia="en-US"/>
              </w:rPr>
              <w:t>2000</w:t>
            </w:r>
          </w:p>
        </w:tc>
        <w:tc>
          <w:tcPr>
            <w:tcW w:w="457" w:type="pct"/>
            <w:vMerge/>
            <w:shd w:val="clear" w:color="auto" w:fill="auto"/>
            <w:vAlign w:val="center"/>
          </w:tcPr>
          <w:p w14:paraId="3B278A82" w14:textId="77777777" w:rsidR="0014205B" w:rsidRPr="00C27A3B" w:rsidRDefault="0014205B" w:rsidP="0014205B">
            <w:pPr>
              <w:jc w:val="center"/>
              <w:rPr>
                <w:sz w:val="20"/>
                <w:szCs w:val="20"/>
                <w:lang w:eastAsia="en-US"/>
              </w:rPr>
            </w:pPr>
          </w:p>
        </w:tc>
        <w:tc>
          <w:tcPr>
            <w:tcW w:w="405" w:type="pct"/>
            <w:tcBorders>
              <w:right w:val="single" w:sz="4" w:space="0" w:color="auto"/>
            </w:tcBorders>
            <w:shd w:val="clear" w:color="auto" w:fill="auto"/>
            <w:vAlign w:val="center"/>
          </w:tcPr>
          <w:p w14:paraId="76F97DBB" w14:textId="772609C1" w:rsidR="0014205B" w:rsidRPr="00C27A3B" w:rsidRDefault="0014205B" w:rsidP="0014205B">
            <w:pPr>
              <w:jc w:val="center"/>
              <w:rPr>
                <w:sz w:val="20"/>
                <w:szCs w:val="20"/>
                <w:lang w:eastAsia="en-US"/>
              </w:rPr>
            </w:pPr>
            <w:r>
              <w:rPr>
                <w:sz w:val="20"/>
                <w:szCs w:val="20"/>
                <w:lang w:eastAsia="en-US"/>
              </w:rPr>
              <w:t>157,58</w:t>
            </w:r>
          </w:p>
        </w:tc>
        <w:tc>
          <w:tcPr>
            <w:tcW w:w="377" w:type="pct"/>
            <w:tcBorders>
              <w:left w:val="single" w:sz="4" w:space="0" w:color="auto"/>
              <w:right w:val="single" w:sz="4" w:space="0" w:color="auto"/>
            </w:tcBorders>
            <w:shd w:val="clear" w:color="auto" w:fill="auto"/>
            <w:vAlign w:val="center"/>
          </w:tcPr>
          <w:p w14:paraId="5C596D56" w14:textId="60706512" w:rsidR="0014205B" w:rsidRPr="00C27A3B" w:rsidRDefault="0014205B" w:rsidP="0014205B">
            <w:pPr>
              <w:jc w:val="center"/>
              <w:rPr>
                <w:sz w:val="20"/>
                <w:szCs w:val="20"/>
                <w:lang w:eastAsia="en-US"/>
              </w:rPr>
            </w:pPr>
            <w:r>
              <w:rPr>
                <w:sz w:val="20"/>
                <w:szCs w:val="20"/>
                <w:lang w:eastAsia="en-US"/>
              </w:rPr>
              <w:t>90,62</w:t>
            </w:r>
          </w:p>
        </w:tc>
        <w:tc>
          <w:tcPr>
            <w:tcW w:w="386" w:type="pct"/>
            <w:tcBorders>
              <w:left w:val="single" w:sz="4" w:space="0" w:color="auto"/>
            </w:tcBorders>
            <w:shd w:val="clear" w:color="auto" w:fill="auto"/>
            <w:vAlign w:val="center"/>
          </w:tcPr>
          <w:p w14:paraId="6DC46690" w14:textId="0FCE4040" w:rsidR="0014205B" w:rsidRPr="00C27A3B" w:rsidRDefault="00A52A6B" w:rsidP="0014205B">
            <w:pPr>
              <w:jc w:val="center"/>
              <w:rPr>
                <w:sz w:val="20"/>
                <w:szCs w:val="20"/>
                <w:lang w:eastAsia="en-US"/>
              </w:rPr>
            </w:pPr>
            <w:r>
              <w:rPr>
                <w:sz w:val="20"/>
                <w:szCs w:val="20"/>
                <w:lang w:eastAsia="en-US"/>
              </w:rPr>
              <w:t>0,5</w:t>
            </w:r>
          </w:p>
        </w:tc>
        <w:tc>
          <w:tcPr>
            <w:tcW w:w="382" w:type="pct"/>
            <w:vMerge/>
            <w:shd w:val="clear" w:color="auto" w:fill="auto"/>
            <w:vAlign w:val="center"/>
          </w:tcPr>
          <w:p w14:paraId="229F98DA" w14:textId="77777777" w:rsidR="0014205B" w:rsidRPr="00C27A3B" w:rsidRDefault="0014205B" w:rsidP="0014205B">
            <w:pPr>
              <w:jc w:val="center"/>
              <w:rPr>
                <w:sz w:val="20"/>
                <w:szCs w:val="20"/>
                <w:lang w:eastAsia="en-US"/>
              </w:rPr>
            </w:pPr>
          </w:p>
        </w:tc>
        <w:tc>
          <w:tcPr>
            <w:tcW w:w="380" w:type="pct"/>
            <w:vMerge/>
            <w:shd w:val="clear" w:color="auto" w:fill="auto"/>
            <w:vAlign w:val="center"/>
          </w:tcPr>
          <w:p w14:paraId="5FB7A475" w14:textId="77777777" w:rsidR="0014205B" w:rsidRPr="00C27A3B" w:rsidRDefault="0014205B" w:rsidP="0014205B">
            <w:pPr>
              <w:jc w:val="center"/>
              <w:rPr>
                <w:sz w:val="20"/>
                <w:szCs w:val="20"/>
                <w:lang w:eastAsia="en-US"/>
              </w:rPr>
            </w:pPr>
          </w:p>
        </w:tc>
      </w:tr>
      <w:tr w:rsidR="0014205B" w:rsidRPr="00477EB9" w14:paraId="5D867550" w14:textId="77777777" w:rsidTr="00774551">
        <w:trPr>
          <w:trHeight w:val="143"/>
        </w:trPr>
        <w:tc>
          <w:tcPr>
            <w:tcW w:w="184" w:type="pct"/>
            <w:vMerge/>
            <w:shd w:val="clear" w:color="auto" w:fill="auto"/>
            <w:vAlign w:val="center"/>
          </w:tcPr>
          <w:p w14:paraId="1F171468" w14:textId="77777777" w:rsidR="0014205B" w:rsidRPr="00C27A3B" w:rsidRDefault="0014205B" w:rsidP="0014205B">
            <w:pPr>
              <w:jc w:val="center"/>
              <w:rPr>
                <w:sz w:val="20"/>
                <w:szCs w:val="20"/>
              </w:rPr>
            </w:pPr>
          </w:p>
        </w:tc>
        <w:tc>
          <w:tcPr>
            <w:tcW w:w="552" w:type="pct"/>
            <w:vMerge/>
            <w:shd w:val="clear" w:color="auto" w:fill="auto"/>
            <w:vAlign w:val="center"/>
          </w:tcPr>
          <w:p w14:paraId="537693DA" w14:textId="77777777" w:rsidR="0014205B" w:rsidRPr="00C27A3B" w:rsidRDefault="0014205B" w:rsidP="0014205B">
            <w:pPr>
              <w:jc w:val="center"/>
              <w:rPr>
                <w:sz w:val="20"/>
                <w:szCs w:val="20"/>
              </w:rPr>
            </w:pPr>
          </w:p>
        </w:tc>
        <w:tc>
          <w:tcPr>
            <w:tcW w:w="435" w:type="pct"/>
            <w:vMerge/>
            <w:shd w:val="clear" w:color="auto" w:fill="auto"/>
            <w:vAlign w:val="center"/>
          </w:tcPr>
          <w:p w14:paraId="0712E346" w14:textId="77777777" w:rsidR="0014205B" w:rsidRPr="00C27A3B" w:rsidRDefault="0014205B" w:rsidP="0014205B">
            <w:pPr>
              <w:jc w:val="center"/>
              <w:rPr>
                <w:sz w:val="20"/>
                <w:szCs w:val="20"/>
              </w:rPr>
            </w:pPr>
          </w:p>
        </w:tc>
        <w:tc>
          <w:tcPr>
            <w:tcW w:w="514" w:type="pct"/>
            <w:shd w:val="clear" w:color="auto" w:fill="auto"/>
            <w:vAlign w:val="center"/>
          </w:tcPr>
          <w:p w14:paraId="7AA59612" w14:textId="6A1E17B0" w:rsidR="0014205B" w:rsidRPr="00C27A3B" w:rsidRDefault="0014205B" w:rsidP="0014205B">
            <w:pPr>
              <w:jc w:val="center"/>
              <w:rPr>
                <w:sz w:val="20"/>
                <w:szCs w:val="20"/>
                <w:lang w:eastAsia="en-US"/>
              </w:rPr>
            </w:pPr>
            <w:r w:rsidRPr="00C27A3B">
              <w:rPr>
                <w:sz w:val="20"/>
                <w:szCs w:val="20"/>
              </w:rPr>
              <w:t>КСВа-2.5 ГС</w:t>
            </w:r>
            <w:r>
              <w:rPr>
                <w:sz w:val="20"/>
                <w:szCs w:val="20"/>
              </w:rPr>
              <w:t>*</w:t>
            </w:r>
          </w:p>
        </w:tc>
        <w:tc>
          <w:tcPr>
            <w:tcW w:w="253" w:type="pct"/>
          </w:tcPr>
          <w:p w14:paraId="3D7B1FBC" w14:textId="5568D3F8" w:rsidR="0014205B" w:rsidRPr="00C27A3B" w:rsidRDefault="0014205B" w:rsidP="0014205B">
            <w:pPr>
              <w:jc w:val="center"/>
              <w:rPr>
                <w:sz w:val="20"/>
                <w:szCs w:val="20"/>
                <w:lang w:eastAsia="en-US"/>
              </w:rPr>
            </w:pPr>
            <w:r w:rsidRPr="00C27A3B">
              <w:rPr>
                <w:sz w:val="20"/>
                <w:szCs w:val="20"/>
                <w:lang w:eastAsia="en-US"/>
              </w:rPr>
              <w:t>3</w:t>
            </w:r>
          </w:p>
        </w:tc>
        <w:tc>
          <w:tcPr>
            <w:tcW w:w="251" w:type="pct"/>
            <w:vMerge/>
            <w:shd w:val="clear" w:color="auto" w:fill="auto"/>
            <w:vAlign w:val="center"/>
          </w:tcPr>
          <w:p w14:paraId="377D380E" w14:textId="77777777" w:rsidR="0014205B" w:rsidRPr="00C27A3B" w:rsidRDefault="0014205B" w:rsidP="0014205B">
            <w:pPr>
              <w:jc w:val="center"/>
              <w:rPr>
                <w:sz w:val="20"/>
                <w:szCs w:val="20"/>
                <w:lang w:eastAsia="en-US"/>
              </w:rPr>
            </w:pPr>
          </w:p>
        </w:tc>
        <w:tc>
          <w:tcPr>
            <w:tcW w:w="422" w:type="pct"/>
            <w:shd w:val="clear" w:color="auto" w:fill="auto"/>
          </w:tcPr>
          <w:p w14:paraId="59DC32DF" w14:textId="7E345A73" w:rsidR="0014205B" w:rsidRPr="00C27A3B" w:rsidRDefault="0014205B" w:rsidP="0014205B">
            <w:pPr>
              <w:jc w:val="center"/>
              <w:rPr>
                <w:sz w:val="20"/>
                <w:szCs w:val="20"/>
                <w:lang w:eastAsia="en-US"/>
              </w:rPr>
            </w:pPr>
            <w:r w:rsidRPr="00D6005C">
              <w:rPr>
                <w:sz w:val="20"/>
                <w:szCs w:val="20"/>
                <w:lang w:eastAsia="en-US"/>
              </w:rPr>
              <w:t>2000</w:t>
            </w:r>
          </w:p>
        </w:tc>
        <w:tc>
          <w:tcPr>
            <w:tcW w:w="457" w:type="pct"/>
            <w:vMerge/>
            <w:shd w:val="clear" w:color="auto" w:fill="auto"/>
            <w:vAlign w:val="center"/>
          </w:tcPr>
          <w:p w14:paraId="6F988148" w14:textId="77777777" w:rsidR="0014205B" w:rsidRPr="00C27A3B" w:rsidRDefault="0014205B" w:rsidP="0014205B">
            <w:pPr>
              <w:jc w:val="center"/>
              <w:rPr>
                <w:sz w:val="20"/>
                <w:szCs w:val="20"/>
                <w:lang w:eastAsia="en-US"/>
              </w:rPr>
            </w:pPr>
          </w:p>
        </w:tc>
        <w:tc>
          <w:tcPr>
            <w:tcW w:w="405" w:type="pct"/>
            <w:tcBorders>
              <w:right w:val="single" w:sz="4" w:space="0" w:color="auto"/>
            </w:tcBorders>
            <w:shd w:val="clear" w:color="auto" w:fill="auto"/>
            <w:vAlign w:val="center"/>
          </w:tcPr>
          <w:p w14:paraId="48A4930E" w14:textId="0951215C" w:rsidR="0014205B" w:rsidRPr="00C27A3B" w:rsidRDefault="0014205B" w:rsidP="0014205B">
            <w:pPr>
              <w:jc w:val="center"/>
              <w:rPr>
                <w:sz w:val="20"/>
                <w:szCs w:val="20"/>
                <w:lang w:eastAsia="en-US"/>
              </w:rPr>
            </w:pPr>
            <w:r>
              <w:rPr>
                <w:sz w:val="20"/>
                <w:szCs w:val="20"/>
                <w:lang w:eastAsia="en-US"/>
              </w:rPr>
              <w:t>-</w:t>
            </w:r>
          </w:p>
        </w:tc>
        <w:tc>
          <w:tcPr>
            <w:tcW w:w="377" w:type="pct"/>
            <w:tcBorders>
              <w:left w:val="single" w:sz="4" w:space="0" w:color="auto"/>
              <w:bottom w:val="single" w:sz="4" w:space="0" w:color="auto"/>
              <w:right w:val="single" w:sz="4" w:space="0" w:color="auto"/>
            </w:tcBorders>
            <w:shd w:val="clear" w:color="auto" w:fill="auto"/>
            <w:vAlign w:val="center"/>
          </w:tcPr>
          <w:p w14:paraId="6CAA4923" w14:textId="08797DCC" w:rsidR="0014205B" w:rsidRPr="00C27A3B" w:rsidRDefault="0014205B" w:rsidP="0014205B">
            <w:pPr>
              <w:jc w:val="center"/>
              <w:rPr>
                <w:sz w:val="20"/>
                <w:szCs w:val="20"/>
                <w:lang w:eastAsia="en-US"/>
              </w:rPr>
            </w:pPr>
            <w:r>
              <w:rPr>
                <w:sz w:val="20"/>
                <w:szCs w:val="20"/>
                <w:lang w:eastAsia="en-US"/>
              </w:rPr>
              <w:t>-</w:t>
            </w:r>
          </w:p>
        </w:tc>
        <w:tc>
          <w:tcPr>
            <w:tcW w:w="386" w:type="pct"/>
            <w:tcBorders>
              <w:left w:val="single" w:sz="4" w:space="0" w:color="auto"/>
            </w:tcBorders>
            <w:shd w:val="clear" w:color="auto" w:fill="auto"/>
            <w:vAlign w:val="center"/>
          </w:tcPr>
          <w:p w14:paraId="5BC4C7BD" w14:textId="2B4C7C1C" w:rsidR="0014205B" w:rsidRPr="00C27A3B" w:rsidRDefault="00A52A6B" w:rsidP="0014205B">
            <w:pPr>
              <w:jc w:val="center"/>
              <w:rPr>
                <w:sz w:val="20"/>
                <w:szCs w:val="20"/>
                <w:lang w:eastAsia="en-US"/>
              </w:rPr>
            </w:pPr>
            <w:r>
              <w:rPr>
                <w:sz w:val="20"/>
                <w:szCs w:val="20"/>
                <w:lang w:eastAsia="en-US"/>
              </w:rPr>
              <w:t>-</w:t>
            </w:r>
          </w:p>
        </w:tc>
        <w:tc>
          <w:tcPr>
            <w:tcW w:w="382" w:type="pct"/>
            <w:vMerge/>
            <w:shd w:val="clear" w:color="auto" w:fill="auto"/>
            <w:vAlign w:val="center"/>
          </w:tcPr>
          <w:p w14:paraId="272F7999" w14:textId="77777777" w:rsidR="0014205B" w:rsidRPr="00C27A3B" w:rsidRDefault="0014205B" w:rsidP="0014205B">
            <w:pPr>
              <w:jc w:val="center"/>
              <w:rPr>
                <w:sz w:val="20"/>
                <w:szCs w:val="20"/>
                <w:lang w:eastAsia="en-US"/>
              </w:rPr>
            </w:pPr>
          </w:p>
        </w:tc>
        <w:tc>
          <w:tcPr>
            <w:tcW w:w="380" w:type="pct"/>
            <w:vMerge/>
            <w:shd w:val="clear" w:color="auto" w:fill="auto"/>
            <w:vAlign w:val="center"/>
          </w:tcPr>
          <w:p w14:paraId="6358B78D" w14:textId="77777777" w:rsidR="0014205B" w:rsidRPr="00C27A3B" w:rsidRDefault="0014205B" w:rsidP="0014205B">
            <w:pPr>
              <w:jc w:val="center"/>
              <w:rPr>
                <w:sz w:val="20"/>
                <w:szCs w:val="20"/>
                <w:lang w:eastAsia="en-US"/>
              </w:rPr>
            </w:pPr>
          </w:p>
        </w:tc>
      </w:tr>
    </w:tbl>
    <w:bookmarkEnd w:id="48"/>
    <w:p w14:paraId="0059DD92" w14:textId="48D14CED" w:rsidR="00237C0D" w:rsidRPr="00727B23" w:rsidRDefault="00727B23" w:rsidP="008D6DCD">
      <w:pPr>
        <w:tabs>
          <w:tab w:val="left" w:pos="990"/>
        </w:tabs>
      </w:pPr>
      <w:r>
        <w:t>* - котлоагрегаты находятся в неисправном состоянии</w:t>
      </w:r>
      <w:r w:rsidRPr="00727B23">
        <w:t>;</w:t>
      </w:r>
    </w:p>
    <w:p w14:paraId="75E6F0BE" w14:textId="2080EAA7" w:rsidR="00727B23" w:rsidRPr="00237C0D" w:rsidRDefault="00727B23" w:rsidP="008D6DCD">
      <w:pPr>
        <w:tabs>
          <w:tab w:val="left" w:pos="990"/>
        </w:tabs>
        <w:sectPr w:rsidR="00727B23" w:rsidRPr="00237C0D" w:rsidSect="00237C0D">
          <w:pgSz w:w="16838" w:h="11906" w:orient="landscape" w:code="9"/>
          <w:pgMar w:top="1701" w:right="851" w:bottom="851" w:left="851" w:header="709" w:footer="709" w:gutter="0"/>
          <w:cols w:space="708"/>
          <w:docGrid w:linePitch="360"/>
        </w:sectPr>
      </w:pPr>
      <w:r>
        <w:t>** - котлоагрегаты не имеют режимных карт</w:t>
      </w:r>
      <w:r w:rsidR="008326F3">
        <w:t>, производительность взя</w:t>
      </w:r>
      <w:r w:rsidR="00AF2AFA">
        <w:t>та по номинальной мощности котла</w:t>
      </w:r>
    </w:p>
    <w:p w14:paraId="6E1B5863" w14:textId="77777777" w:rsidR="00AF2AFA" w:rsidRPr="00FC1EF3" w:rsidRDefault="00AF2AFA" w:rsidP="00AF2AFA"/>
    <w:p w14:paraId="2A1AB764" w14:textId="77777777" w:rsidR="00AF2AFA" w:rsidRDefault="00AF2AFA" w:rsidP="00AF2AFA">
      <w:pPr>
        <w:pStyle w:val="Maximyz4"/>
      </w:pPr>
      <w:bookmarkStart w:id="49" w:name="_Toc137471936"/>
      <w:bookmarkStart w:id="50" w:name="_Toc438212230"/>
      <w:r w:rsidRPr="005B3DA0">
        <w:t>Основное</w:t>
      </w:r>
      <w:r>
        <w:t xml:space="preserve"> и вспомогательное</w:t>
      </w:r>
      <w:r w:rsidRPr="005B3DA0">
        <w:t xml:space="preserve"> оборудование котельн</w:t>
      </w:r>
      <w:r>
        <w:t>ых МП «Лотошинское ЖКХ»</w:t>
      </w:r>
      <w:bookmarkEnd w:id="49"/>
    </w:p>
    <w:p w14:paraId="5DFA40AE" w14:textId="1B35B58F" w:rsidR="00AF2AFA" w:rsidRDefault="003A04FE" w:rsidP="00AF2AFA">
      <w:pPr>
        <w:pStyle w:val="Maximyz0"/>
        <w:rPr>
          <w:lang w:eastAsia="en-US"/>
        </w:rPr>
      </w:pPr>
      <w:r w:rsidRPr="002E53E7">
        <w:rPr>
          <w:lang w:eastAsia="en-US"/>
        </w:rPr>
        <w:t>Основн</w:t>
      </w:r>
      <w:r>
        <w:rPr>
          <w:lang w:eastAsia="en-US"/>
        </w:rPr>
        <w:t>ое и</w:t>
      </w:r>
      <w:r w:rsidR="00AF2AFA">
        <w:rPr>
          <w:lang w:eastAsia="en-US"/>
        </w:rPr>
        <w:t xml:space="preserve"> вспомогательное </w:t>
      </w:r>
      <w:r>
        <w:rPr>
          <w:lang w:eastAsia="en-US"/>
        </w:rPr>
        <w:t xml:space="preserve">оборудование </w:t>
      </w:r>
      <w:r w:rsidRPr="002E53E7">
        <w:rPr>
          <w:lang w:eastAsia="en-US"/>
        </w:rPr>
        <w:t>котельных</w:t>
      </w:r>
      <w:r w:rsidR="00AF2AFA">
        <w:t xml:space="preserve"> МП «Лотошинское ЖКХ» городского округа </w:t>
      </w:r>
      <w:r w:rsidR="00AF2AFA">
        <w:rPr>
          <w:lang w:eastAsia="en-US"/>
        </w:rPr>
        <w:t xml:space="preserve">Лотошино </w:t>
      </w:r>
      <w:r w:rsidR="00AF2AFA" w:rsidRPr="002E53E7">
        <w:rPr>
          <w:lang w:eastAsia="en-US"/>
        </w:rPr>
        <w:t>приведены в таблице</w:t>
      </w:r>
      <w:r w:rsidR="00AF2AFA">
        <w:rPr>
          <w:lang w:eastAsia="en-US"/>
        </w:rPr>
        <w:t xml:space="preserve"> </w:t>
      </w:r>
      <w:r w:rsidR="00AF2AFA">
        <w:rPr>
          <w:lang w:eastAsia="en-US"/>
        </w:rPr>
        <w:fldChar w:fldCharType="begin"/>
      </w:r>
      <w:r w:rsidR="00AF2AFA">
        <w:rPr>
          <w:lang w:eastAsia="en-US"/>
        </w:rPr>
        <w:instrText xml:space="preserve"> REF _Ref46388677 \h  \* MERGEFORMAT </w:instrText>
      </w:r>
      <w:r w:rsidR="00AF2AFA">
        <w:rPr>
          <w:lang w:eastAsia="en-US"/>
        </w:rPr>
      </w:r>
      <w:r w:rsidR="00AF2AFA">
        <w:rPr>
          <w:lang w:eastAsia="en-US"/>
        </w:rPr>
        <w:fldChar w:fldCharType="separate"/>
      </w:r>
      <w:r w:rsidR="00774551" w:rsidRPr="00774551">
        <w:rPr>
          <w:vanish/>
        </w:rPr>
        <w:t xml:space="preserve">Таблица </w:t>
      </w:r>
      <w:r w:rsidR="00774551">
        <w:rPr>
          <w:noProof/>
        </w:rPr>
        <w:t>1</w:t>
      </w:r>
      <w:r w:rsidR="00774551">
        <w:t>.</w:t>
      </w:r>
      <w:r w:rsidR="00774551">
        <w:rPr>
          <w:noProof/>
        </w:rPr>
        <w:t>10</w:t>
      </w:r>
      <w:r w:rsidR="00AF2AFA">
        <w:rPr>
          <w:lang w:eastAsia="en-US"/>
        </w:rPr>
        <w:fldChar w:fldCharType="end"/>
      </w:r>
    </w:p>
    <w:p w14:paraId="64904CBE" w14:textId="77777777" w:rsidR="00AF2AFA" w:rsidRPr="0033797E" w:rsidRDefault="00AF2AFA" w:rsidP="00AF2AFA">
      <w:pPr>
        <w:rPr>
          <w:lang w:eastAsia="en-US"/>
        </w:rPr>
      </w:pPr>
    </w:p>
    <w:p w14:paraId="0EDD06B1" w14:textId="642362D0" w:rsidR="00AF2AFA" w:rsidRDefault="00AF2AFA" w:rsidP="00AF2AFA">
      <w:pPr>
        <w:pStyle w:val="affb"/>
        <w:keepNext/>
      </w:pPr>
      <w:bookmarkStart w:id="51" w:name="_Ref46388677"/>
      <w:r>
        <w:t xml:space="preserve">Таблица </w:t>
      </w:r>
      <w:fldSimple w:instr=" STYLEREF 1 \s ">
        <w:r w:rsidR="00774551">
          <w:rPr>
            <w:noProof/>
          </w:rPr>
          <w:t>1</w:t>
        </w:r>
      </w:fldSimple>
      <w:r w:rsidR="00012A89">
        <w:t>.</w:t>
      </w:r>
      <w:fldSimple w:instr=" SEQ Таблица \* ARABIC \s 1 ">
        <w:r w:rsidR="00774551">
          <w:rPr>
            <w:noProof/>
          </w:rPr>
          <w:t>10</w:t>
        </w:r>
      </w:fldSimple>
      <w:bookmarkEnd w:id="51"/>
      <w:r>
        <w:t xml:space="preserve"> - </w:t>
      </w:r>
      <w:r w:rsidR="003A04FE" w:rsidRPr="006551A8">
        <w:t>Основное и</w:t>
      </w:r>
      <w:r w:rsidRPr="006551A8">
        <w:t xml:space="preserve"> вспомогательное </w:t>
      </w:r>
      <w:r w:rsidR="003A04FE" w:rsidRPr="006551A8">
        <w:t>оборудование котельных</w:t>
      </w:r>
      <w:r w:rsidRPr="006551A8">
        <w:t xml:space="preserve"> МП «Лотошинское ЖКХ»</w:t>
      </w:r>
    </w:p>
    <w:tbl>
      <w:tblPr>
        <w:tblpPr w:leftFromText="180" w:rightFromText="180" w:vertAnchor="text" w:tblpY="1"/>
        <w:tblOverlap w:val="never"/>
        <w:tblW w:w="90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123"/>
        <w:gridCol w:w="853"/>
        <w:gridCol w:w="1154"/>
      </w:tblGrid>
      <w:tr w:rsidR="00AF2AFA" w:rsidRPr="001C73DC" w14:paraId="458C7FDA" w14:textId="77777777" w:rsidTr="003A04FE">
        <w:trPr>
          <w:trHeight w:val="300"/>
          <w:tblHeader/>
        </w:trPr>
        <w:tc>
          <w:tcPr>
            <w:tcW w:w="960" w:type="dxa"/>
            <w:shd w:val="clear" w:color="auto" w:fill="auto"/>
            <w:noWrap/>
            <w:vAlign w:val="center"/>
          </w:tcPr>
          <w:p w14:paraId="50567CD5" w14:textId="77777777" w:rsidR="00AF2AFA" w:rsidRPr="001C73DC" w:rsidRDefault="00AF2AFA" w:rsidP="003A04FE">
            <w:pPr>
              <w:jc w:val="center"/>
              <w:rPr>
                <w:color w:val="000000"/>
                <w:sz w:val="20"/>
                <w:szCs w:val="20"/>
              </w:rPr>
            </w:pPr>
            <w:r>
              <w:rPr>
                <w:color w:val="000000"/>
                <w:sz w:val="20"/>
                <w:szCs w:val="20"/>
              </w:rPr>
              <w:t>№ п/п</w:t>
            </w:r>
          </w:p>
        </w:tc>
        <w:tc>
          <w:tcPr>
            <w:tcW w:w="6123" w:type="dxa"/>
            <w:shd w:val="clear" w:color="auto" w:fill="auto"/>
            <w:noWrap/>
            <w:vAlign w:val="center"/>
          </w:tcPr>
          <w:p w14:paraId="20FFCAA0" w14:textId="77777777" w:rsidR="00AF2AFA" w:rsidRPr="001C73DC" w:rsidRDefault="00AF2AFA" w:rsidP="003A04FE">
            <w:pPr>
              <w:rPr>
                <w:color w:val="000000"/>
                <w:sz w:val="20"/>
                <w:szCs w:val="20"/>
              </w:rPr>
            </w:pPr>
            <w:r>
              <w:rPr>
                <w:color w:val="000000"/>
                <w:sz w:val="20"/>
                <w:szCs w:val="20"/>
              </w:rPr>
              <w:t>Наименование оборудования</w:t>
            </w:r>
          </w:p>
        </w:tc>
        <w:tc>
          <w:tcPr>
            <w:tcW w:w="853" w:type="dxa"/>
            <w:shd w:val="clear" w:color="auto" w:fill="auto"/>
            <w:noWrap/>
            <w:vAlign w:val="center"/>
          </w:tcPr>
          <w:p w14:paraId="100D2E66" w14:textId="77777777" w:rsidR="00AF2AFA" w:rsidRPr="001C73DC" w:rsidRDefault="00AF2AFA" w:rsidP="003A04FE">
            <w:pPr>
              <w:jc w:val="center"/>
              <w:rPr>
                <w:color w:val="000000"/>
                <w:sz w:val="20"/>
                <w:szCs w:val="20"/>
              </w:rPr>
            </w:pPr>
            <w:r>
              <w:rPr>
                <w:color w:val="000000"/>
                <w:sz w:val="20"/>
                <w:szCs w:val="20"/>
              </w:rPr>
              <w:t>Ед.изм.</w:t>
            </w:r>
          </w:p>
        </w:tc>
        <w:tc>
          <w:tcPr>
            <w:tcW w:w="1154" w:type="dxa"/>
            <w:shd w:val="clear" w:color="auto" w:fill="auto"/>
            <w:noWrap/>
            <w:vAlign w:val="center"/>
          </w:tcPr>
          <w:p w14:paraId="64B9C376" w14:textId="77777777" w:rsidR="00AF2AFA" w:rsidRPr="001C73DC" w:rsidRDefault="00AF2AFA" w:rsidP="003A04FE">
            <w:pPr>
              <w:jc w:val="center"/>
              <w:rPr>
                <w:color w:val="000000"/>
                <w:sz w:val="20"/>
                <w:szCs w:val="20"/>
              </w:rPr>
            </w:pPr>
            <w:r>
              <w:rPr>
                <w:color w:val="000000"/>
                <w:sz w:val="20"/>
                <w:szCs w:val="20"/>
              </w:rPr>
              <w:t>Кол-во</w:t>
            </w:r>
          </w:p>
        </w:tc>
      </w:tr>
      <w:tr w:rsidR="00AF2AFA" w:rsidRPr="001C73DC" w14:paraId="41C1E91F" w14:textId="77777777" w:rsidTr="003A04FE">
        <w:trPr>
          <w:trHeight w:val="300"/>
        </w:trPr>
        <w:tc>
          <w:tcPr>
            <w:tcW w:w="960" w:type="dxa"/>
            <w:shd w:val="clear" w:color="auto" w:fill="auto"/>
            <w:noWrap/>
            <w:vAlign w:val="center"/>
          </w:tcPr>
          <w:p w14:paraId="3A119CF2" w14:textId="77777777" w:rsidR="00AF2AFA" w:rsidRPr="007A586C" w:rsidRDefault="00AF2AFA" w:rsidP="003A04FE">
            <w:pPr>
              <w:jc w:val="center"/>
              <w:rPr>
                <w:b/>
                <w:bCs/>
                <w:color w:val="000000"/>
                <w:sz w:val="20"/>
                <w:szCs w:val="20"/>
              </w:rPr>
            </w:pPr>
            <w:r w:rsidRPr="007A586C">
              <w:rPr>
                <w:b/>
                <w:bCs/>
                <w:color w:val="000000"/>
                <w:sz w:val="20"/>
                <w:szCs w:val="20"/>
              </w:rPr>
              <w:t>1</w:t>
            </w:r>
          </w:p>
        </w:tc>
        <w:tc>
          <w:tcPr>
            <w:tcW w:w="8130" w:type="dxa"/>
            <w:gridSpan w:val="3"/>
            <w:shd w:val="clear" w:color="auto" w:fill="auto"/>
            <w:noWrap/>
            <w:vAlign w:val="center"/>
          </w:tcPr>
          <w:p w14:paraId="50BEC615" w14:textId="77777777" w:rsidR="00AF2AFA" w:rsidRPr="007A586C" w:rsidRDefault="00AF2AFA" w:rsidP="003A04FE">
            <w:pPr>
              <w:rPr>
                <w:b/>
                <w:bCs/>
                <w:color w:val="000000"/>
                <w:sz w:val="20"/>
                <w:szCs w:val="20"/>
              </w:rPr>
            </w:pPr>
            <w:r w:rsidRPr="007A586C">
              <w:rPr>
                <w:b/>
                <w:bCs/>
                <w:color w:val="000000"/>
                <w:sz w:val="20"/>
                <w:szCs w:val="20"/>
              </w:rPr>
              <w:t>Котельная №1</w:t>
            </w:r>
          </w:p>
        </w:tc>
      </w:tr>
      <w:tr w:rsidR="00AF2AFA" w:rsidRPr="001C73DC" w14:paraId="20ADC487" w14:textId="77777777" w:rsidTr="003A04FE">
        <w:trPr>
          <w:trHeight w:val="300"/>
        </w:trPr>
        <w:tc>
          <w:tcPr>
            <w:tcW w:w="960" w:type="dxa"/>
            <w:shd w:val="clear" w:color="auto" w:fill="auto"/>
            <w:noWrap/>
            <w:vAlign w:val="center"/>
          </w:tcPr>
          <w:p w14:paraId="47192DC4" w14:textId="77777777" w:rsidR="00AF2AFA" w:rsidRPr="001C73DC" w:rsidRDefault="00AF2AFA" w:rsidP="003A04FE">
            <w:pPr>
              <w:jc w:val="center"/>
              <w:rPr>
                <w:color w:val="000000"/>
                <w:sz w:val="20"/>
                <w:szCs w:val="20"/>
              </w:rPr>
            </w:pPr>
            <w:r w:rsidRPr="001C73DC">
              <w:rPr>
                <w:color w:val="000000"/>
                <w:sz w:val="20"/>
                <w:szCs w:val="20"/>
              </w:rPr>
              <w:t>1.1</w:t>
            </w:r>
          </w:p>
        </w:tc>
        <w:tc>
          <w:tcPr>
            <w:tcW w:w="6123" w:type="dxa"/>
            <w:shd w:val="clear" w:color="auto" w:fill="auto"/>
            <w:noWrap/>
            <w:vAlign w:val="center"/>
          </w:tcPr>
          <w:p w14:paraId="2BFD9A70" w14:textId="77777777" w:rsidR="00AF2AFA" w:rsidRPr="001C73DC" w:rsidRDefault="00AF2AFA" w:rsidP="003A04FE">
            <w:pPr>
              <w:rPr>
                <w:color w:val="000000"/>
                <w:sz w:val="20"/>
                <w:szCs w:val="20"/>
              </w:rPr>
            </w:pPr>
            <w:r w:rsidRPr="001C73DC">
              <w:rPr>
                <w:color w:val="000000"/>
                <w:sz w:val="20"/>
                <w:szCs w:val="20"/>
              </w:rPr>
              <w:t>Горелки Oilon GP-90H</w:t>
            </w:r>
          </w:p>
        </w:tc>
        <w:tc>
          <w:tcPr>
            <w:tcW w:w="853" w:type="dxa"/>
            <w:shd w:val="clear" w:color="auto" w:fill="auto"/>
            <w:noWrap/>
            <w:vAlign w:val="center"/>
          </w:tcPr>
          <w:p w14:paraId="3B1A732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tcPr>
          <w:p w14:paraId="00C1AA45"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525350F4" w14:textId="77777777" w:rsidTr="003A04FE">
        <w:trPr>
          <w:trHeight w:val="300"/>
        </w:trPr>
        <w:tc>
          <w:tcPr>
            <w:tcW w:w="960" w:type="dxa"/>
            <w:shd w:val="clear" w:color="auto" w:fill="auto"/>
            <w:noWrap/>
            <w:vAlign w:val="center"/>
            <w:hideMark/>
          </w:tcPr>
          <w:p w14:paraId="45593002" w14:textId="77777777" w:rsidR="00AF2AFA" w:rsidRPr="001C73DC" w:rsidRDefault="00AF2AFA" w:rsidP="003A04FE">
            <w:pPr>
              <w:jc w:val="center"/>
              <w:rPr>
                <w:color w:val="000000"/>
                <w:sz w:val="20"/>
                <w:szCs w:val="20"/>
              </w:rPr>
            </w:pPr>
            <w:r w:rsidRPr="001C73DC">
              <w:rPr>
                <w:color w:val="000000"/>
                <w:sz w:val="20"/>
                <w:szCs w:val="20"/>
              </w:rPr>
              <w:t>1.2</w:t>
            </w:r>
          </w:p>
        </w:tc>
        <w:tc>
          <w:tcPr>
            <w:tcW w:w="6123" w:type="dxa"/>
            <w:shd w:val="clear" w:color="auto" w:fill="auto"/>
            <w:noWrap/>
            <w:vAlign w:val="center"/>
            <w:hideMark/>
          </w:tcPr>
          <w:p w14:paraId="09938E37" w14:textId="77777777" w:rsidR="00AF2AFA" w:rsidRPr="001C73DC" w:rsidRDefault="00AF2AFA" w:rsidP="003A04FE">
            <w:pPr>
              <w:rPr>
                <w:color w:val="000000"/>
                <w:sz w:val="20"/>
                <w:szCs w:val="20"/>
              </w:rPr>
            </w:pPr>
            <w:r w:rsidRPr="001C73DC">
              <w:rPr>
                <w:color w:val="000000"/>
                <w:sz w:val="20"/>
                <w:szCs w:val="20"/>
              </w:rPr>
              <w:t>Горелки Oilon GP-140H</w:t>
            </w:r>
          </w:p>
        </w:tc>
        <w:tc>
          <w:tcPr>
            <w:tcW w:w="853" w:type="dxa"/>
            <w:shd w:val="clear" w:color="auto" w:fill="auto"/>
            <w:noWrap/>
            <w:vAlign w:val="center"/>
            <w:hideMark/>
          </w:tcPr>
          <w:p w14:paraId="7CC388B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46142F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F58FAF9" w14:textId="77777777" w:rsidTr="003A04FE">
        <w:trPr>
          <w:trHeight w:val="300"/>
        </w:trPr>
        <w:tc>
          <w:tcPr>
            <w:tcW w:w="960" w:type="dxa"/>
            <w:shd w:val="clear" w:color="auto" w:fill="auto"/>
            <w:noWrap/>
            <w:vAlign w:val="center"/>
            <w:hideMark/>
          </w:tcPr>
          <w:p w14:paraId="61557C47" w14:textId="77777777" w:rsidR="00AF2AFA" w:rsidRPr="001C73DC" w:rsidRDefault="00AF2AFA" w:rsidP="003A04FE">
            <w:pPr>
              <w:jc w:val="center"/>
              <w:rPr>
                <w:color w:val="000000"/>
                <w:sz w:val="20"/>
                <w:szCs w:val="20"/>
              </w:rPr>
            </w:pPr>
            <w:r w:rsidRPr="001C73DC">
              <w:rPr>
                <w:color w:val="000000"/>
                <w:sz w:val="20"/>
                <w:szCs w:val="20"/>
              </w:rPr>
              <w:t>1.3</w:t>
            </w:r>
          </w:p>
        </w:tc>
        <w:tc>
          <w:tcPr>
            <w:tcW w:w="6123" w:type="dxa"/>
            <w:shd w:val="clear" w:color="auto" w:fill="auto"/>
            <w:noWrap/>
            <w:vAlign w:val="center"/>
            <w:hideMark/>
          </w:tcPr>
          <w:p w14:paraId="278D8F41"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Oilon GP-140H</w:t>
            </w:r>
          </w:p>
        </w:tc>
        <w:tc>
          <w:tcPr>
            <w:tcW w:w="853" w:type="dxa"/>
            <w:shd w:val="clear" w:color="auto" w:fill="auto"/>
            <w:noWrap/>
            <w:vAlign w:val="center"/>
            <w:hideMark/>
          </w:tcPr>
          <w:p w14:paraId="7CBD73D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B113CDF"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4B85625" w14:textId="77777777" w:rsidTr="003A04FE">
        <w:trPr>
          <w:trHeight w:val="300"/>
        </w:trPr>
        <w:tc>
          <w:tcPr>
            <w:tcW w:w="960" w:type="dxa"/>
            <w:shd w:val="clear" w:color="auto" w:fill="auto"/>
            <w:noWrap/>
            <w:vAlign w:val="center"/>
            <w:hideMark/>
          </w:tcPr>
          <w:p w14:paraId="03A0F2A2" w14:textId="77777777" w:rsidR="00AF2AFA" w:rsidRPr="001C73DC" w:rsidRDefault="00AF2AFA" w:rsidP="003A04FE">
            <w:pPr>
              <w:jc w:val="center"/>
              <w:rPr>
                <w:color w:val="000000"/>
                <w:sz w:val="20"/>
                <w:szCs w:val="20"/>
              </w:rPr>
            </w:pPr>
            <w:r w:rsidRPr="001C73DC">
              <w:rPr>
                <w:color w:val="000000"/>
                <w:sz w:val="20"/>
                <w:szCs w:val="20"/>
              </w:rPr>
              <w:t>1.4</w:t>
            </w:r>
          </w:p>
        </w:tc>
        <w:tc>
          <w:tcPr>
            <w:tcW w:w="6123" w:type="dxa"/>
            <w:shd w:val="clear" w:color="auto" w:fill="auto"/>
            <w:noWrap/>
            <w:vAlign w:val="center"/>
            <w:hideMark/>
          </w:tcPr>
          <w:p w14:paraId="5088F1F7"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Oilon GP-90H</w:t>
            </w:r>
          </w:p>
        </w:tc>
        <w:tc>
          <w:tcPr>
            <w:tcW w:w="853" w:type="dxa"/>
            <w:shd w:val="clear" w:color="auto" w:fill="auto"/>
            <w:noWrap/>
            <w:vAlign w:val="center"/>
            <w:hideMark/>
          </w:tcPr>
          <w:p w14:paraId="30B764A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69D1EEE"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40B7C53" w14:textId="77777777" w:rsidTr="003A04FE">
        <w:trPr>
          <w:trHeight w:val="300"/>
        </w:trPr>
        <w:tc>
          <w:tcPr>
            <w:tcW w:w="960" w:type="dxa"/>
            <w:shd w:val="clear" w:color="auto" w:fill="auto"/>
            <w:noWrap/>
            <w:vAlign w:val="center"/>
            <w:hideMark/>
          </w:tcPr>
          <w:p w14:paraId="3ECDA06F" w14:textId="77777777" w:rsidR="00AF2AFA" w:rsidRPr="001C73DC" w:rsidRDefault="00AF2AFA" w:rsidP="003A04FE">
            <w:pPr>
              <w:jc w:val="center"/>
              <w:rPr>
                <w:color w:val="000000"/>
                <w:sz w:val="20"/>
                <w:szCs w:val="20"/>
              </w:rPr>
            </w:pPr>
            <w:r w:rsidRPr="001C73DC">
              <w:rPr>
                <w:color w:val="000000"/>
                <w:sz w:val="20"/>
                <w:szCs w:val="20"/>
              </w:rPr>
              <w:t>1.5</w:t>
            </w:r>
          </w:p>
        </w:tc>
        <w:tc>
          <w:tcPr>
            <w:tcW w:w="6123" w:type="dxa"/>
            <w:shd w:val="clear" w:color="auto" w:fill="auto"/>
            <w:noWrap/>
            <w:vAlign w:val="center"/>
            <w:hideMark/>
          </w:tcPr>
          <w:p w14:paraId="719097BD" w14:textId="2056FA4A"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531A308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EC5C46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D98EF05" w14:textId="77777777" w:rsidTr="003A04FE">
        <w:trPr>
          <w:trHeight w:val="300"/>
        </w:trPr>
        <w:tc>
          <w:tcPr>
            <w:tcW w:w="960" w:type="dxa"/>
            <w:shd w:val="clear" w:color="auto" w:fill="auto"/>
            <w:noWrap/>
            <w:vAlign w:val="center"/>
            <w:hideMark/>
          </w:tcPr>
          <w:p w14:paraId="77AD7A1B" w14:textId="77777777" w:rsidR="00AF2AFA" w:rsidRPr="001C73DC" w:rsidRDefault="00AF2AFA" w:rsidP="003A04FE">
            <w:pPr>
              <w:jc w:val="center"/>
              <w:rPr>
                <w:color w:val="000000"/>
                <w:sz w:val="20"/>
                <w:szCs w:val="20"/>
              </w:rPr>
            </w:pPr>
            <w:r w:rsidRPr="001C73DC">
              <w:rPr>
                <w:color w:val="000000"/>
                <w:sz w:val="20"/>
                <w:szCs w:val="20"/>
              </w:rPr>
              <w:t>1.6</w:t>
            </w:r>
          </w:p>
        </w:tc>
        <w:tc>
          <w:tcPr>
            <w:tcW w:w="6123" w:type="dxa"/>
            <w:shd w:val="clear" w:color="auto" w:fill="auto"/>
            <w:noWrap/>
            <w:vAlign w:val="center"/>
            <w:hideMark/>
          </w:tcPr>
          <w:p w14:paraId="553244AF"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0481D68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410A50F"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E7DB1A5" w14:textId="77777777" w:rsidTr="003A04FE">
        <w:trPr>
          <w:trHeight w:val="300"/>
        </w:trPr>
        <w:tc>
          <w:tcPr>
            <w:tcW w:w="960" w:type="dxa"/>
            <w:shd w:val="clear" w:color="auto" w:fill="auto"/>
            <w:noWrap/>
            <w:vAlign w:val="center"/>
            <w:hideMark/>
          </w:tcPr>
          <w:p w14:paraId="3F1639A1" w14:textId="77777777" w:rsidR="00AF2AFA" w:rsidRPr="001C73DC" w:rsidRDefault="00AF2AFA" w:rsidP="003A04FE">
            <w:pPr>
              <w:jc w:val="center"/>
              <w:rPr>
                <w:color w:val="000000"/>
                <w:sz w:val="20"/>
                <w:szCs w:val="20"/>
              </w:rPr>
            </w:pPr>
            <w:r w:rsidRPr="001C73DC">
              <w:rPr>
                <w:color w:val="000000"/>
                <w:sz w:val="20"/>
                <w:szCs w:val="20"/>
              </w:rPr>
              <w:t>1.7</w:t>
            </w:r>
          </w:p>
        </w:tc>
        <w:tc>
          <w:tcPr>
            <w:tcW w:w="6123" w:type="dxa"/>
            <w:shd w:val="clear" w:color="auto" w:fill="auto"/>
            <w:noWrap/>
            <w:vAlign w:val="center"/>
            <w:hideMark/>
          </w:tcPr>
          <w:p w14:paraId="52ADB2C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NB-50-125-144</w:t>
            </w:r>
          </w:p>
        </w:tc>
        <w:tc>
          <w:tcPr>
            <w:tcW w:w="853" w:type="dxa"/>
            <w:shd w:val="clear" w:color="auto" w:fill="auto"/>
            <w:noWrap/>
            <w:vAlign w:val="center"/>
            <w:hideMark/>
          </w:tcPr>
          <w:p w14:paraId="6CB0353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EF740C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28075DC" w14:textId="77777777" w:rsidTr="003A04FE">
        <w:trPr>
          <w:trHeight w:val="300"/>
        </w:trPr>
        <w:tc>
          <w:tcPr>
            <w:tcW w:w="960" w:type="dxa"/>
            <w:shd w:val="clear" w:color="auto" w:fill="auto"/>
            <w:noWrap/>
            <w:vAlign w:val="center"/>
            <w:hideMark/>
          </w:tcPr>
          <w:p w14:paraId="2714D11F" w14:textId="77777777" w:rsidR="00AF2AFA" w:rsidRPr="001C73DC" w:rsidRDefault="00AF2AFA" w:rsidP="003A04FE">
            <w:pPr>
              <w:jc w:val="center"/>
              <w:rPr>
                <w:color w:val="000000"/>
                <w:sz w:val="20"/>
                <w:szCs w:val="20"/>
              </w:rPr>
            </w:pPr>
            <w:r w:rsidRPr="001C73DC">
              <w:rPr>
                <w:color w:val="000000"/>
                <w:sz w:val="20"/>
                <w:szCs w:val="20"/>
              </w:rPr>
              <w:t>1.8</w:t>
            </w:r>
          </w:p>
        </w:tc>
        <w:tc>
          <w:tcPr>
            <w:tcW w:w="6123" w:type="dxa"/>
            <w:shd w:val="clear" w:color="auto" w:fill="auto"/>
            <w:noWrap/>
            <w:vAlign w:val="center"/>
            <w:hideMark/>
          </w:tcPr>
          <w:p w14:paraId="64A7655B"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IL-100/165-22/2</w:t>
            </w:r>
          </w:p>
        </w:tc>
        <w:tc>
          <w:tcPr>
            <w:tcW w:w="853" w:type="dxa"/>
            <w:shd w:val="clear" w:color="auto" w:fill="auto"/>
            <w:noWrap/>
            <w:vAlign w:val="center"/>
            <w:hideMark/>
          </w:tcPr>
          <w:p w14:paraId="04E83EC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CBC6520"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8ECE6F9" w14:textId="77777777" w:rsidTr="003A04FE">
        <w:trPr>
          <w:trHeight w:val="300"/>
        </w:trPr>
        <w:tc>
          <w:tcPr>
            <w:tcW w:w="960" w:type="dxa"/>
            <w:shd w:val="clear" w:color="auto" w:fill="auto"/>
            <w:noWrap/>
            <w:vAlign w:val="center"/>
            <w:hideMark/>
          </w:tcPr>
          <w:p w14:paraId="55364EB7" w14:textId="77777777" w:rsidR="00AF2AFA" w:rsidRPr="001C73DC" w:rsidRDefault="00AF2AFA" w:rsidP="003A04FE">
            <w:pPr>
              <w:jc w:val="center"/>
              <w:rPr>
                <w:color w:val="000000"/>
                <w:sz w:val="20"/>
                <w:szCs w:val="20"/>
              </w:rPr>
            </w:pPr>
            <w:r w:rsidRPr="001C73DC">
              <w:rPr>
                <w:color w:val="000000"/>
                <w:sz w:val="20"/>
                <w:szCs w:val="20"/>
              </w:rPr>
              <w:t>1.9</w:t>
            </w:r>
          </w:p>
        </w:tc>
        <w:tc>
          <w:tcPr>
            <w:tcW w:w="6123" w:type="dxa"/>
            <w:shd w:val="clear" w:color="auto" w:fill="auto"/>
            <w:noWrap/>
            <w:vAlign w:val="center"/>
            <w:hideMark/>
          </w:tcPr>
          <w:p w14:paraId="1F769B7F"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подачи горячей воды NB-32-125-142</w:t>
            </w:r>
          </w:p>
        </w:tc>
        <w:tc>
          <w:tcPr>
            <w:tcW w:w="853" w:type="dxa"/>
            <w:shd w:val="clear" w:color="auto" w:fill="auto"/>
            <w:noWrap/>
            <w:vAlign w:val="center"/>
            <w:hideMark/>
          </w:tcPr>
          <w:p w14:paraId="243828E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9854676"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60C6439" w14:textId="77777777" w:rsidTr="003A04FE">
        <w:trPr>
          <w:trHeight w:val="300"/>
        </w:trPr>
        <w:tc>
          <w:tcPr>
            <w:tcW w:w="960" w:type="dxa"/>
            <w:shd w:val="clear" w:color="auto" w:fill="auto"/>
            <w:noWrap/>
            <w:vAlign w:val="center"/>
            <w:hideMark/>
          </w:tcPr>
          <w:p w14:paraId="2365AA96" w14:textId="77777777" w:rsidR="00AF2AFA" w:rsidRPr="001C73DC" w:rsidRDefault="00AF2AFA" w:rsidP="003A04FE">
            <w:pPr>
              <w:jc w:val="center"/>
              <w:rPr>
                <w:color w:val="000000"/>
                <w:sz w:val="20"/>
                <w:szCs w:val="20"/>
              </w:rPr>
            </w:pPr>
            <w:r w:rsidRPr="001C73DC">
              <w:rPr>
                <w:color w:val="000000"/>
                <w:sz w:val="20"/>
                <w:szCs w:val="20"/>
              </w:rPr>
              <w:t>1.10</w:t>
            </w:r>
          </w:p>
        </w:tc>
        <w:tc>
          <w:tcPr>
            <w:tcW w:w="6123" w:type="dxa"/>
            <w:shd w:val="clear" w:color="auto" w:fill="auto"/>
            <w:noWrap/>
            <w:vAlign w:val="center"/>
            <w:hideMark/>
          </w:tcPr>
          <w:p w14:paraId="0E4E04F4"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НПД NB-32-125/130</w:t>
            </w:r>
          </w:p>
        </w:tc>
        <w:tc>
          <w:tcPr>
            <w:tcW w:w="853" w:type="dxa"/>
            <w:shd w:val="clear" w:color="auto" w:fill="auto"/>
            <w:noWrap/>
            <w:vAlign w:val="center"/>
            <w:hideMark/>
          </w:tcPr>
          <w:p w14:paraId="6220AA8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A3BDFF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A5B46C9" w14:textId="77777777" w:rsidTr="003A04FE">
        <w:trPr>
          <w:trHeight w:val="285"/>
        </w:trPr>
        <w:tc>
          <w:tcPr>
            <w:tcW w:w="960" w:type="dxa"/>
            <w:shd w:val="clear" w:color="auto" w:fill="auto"/>
            <w:noWrap/>
            <w:vAlign w:val="center"/>
            <w:hideMark/>
          </w:tcPr>
          <w:p w14:paraId="246D8F7D" w14:textId="77777777" w:rsidR="00AF2AFA" w:rsidRPr="001C73DC" w:rsidRDefault="00AF2AFA" w:rsidP="003A04FE">
            <w:pPr>
              <w:jc w:val="center"/>
              <w:rPr>
                <w:color w:val="000000"/>
                <w:sz w:val="20"/>
                <w:szCs w:val="20"/>
              </w:rPr>
            </w:pPr>
            <w:r w:rsidRPr="001C73DC">
              <w:rPr>
                <w:color w:val="000000"/>
                <w:sz w:val="20"/>
                <w:szCs w:val="20"/>
              </w:rPr>
              <w:t>1.11</w:t>
            </w:r>
          </w:p>
        </w:tc>
        <w:tc>
          <w:tcPr>
            <w:tcW w:w="6123" w:type="dxa"/>
            <w:shd w:val="clear" w:color="auto" w:fill="auto"/>
            <w:noWrap/>
            <w:vAlign w:val="center"/>
            <w:hideMark/>
          </w:tcPr>
          <w:p w14:paraId="1A266B68"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 на ГВС NB-32-125/130</w:t>
            </w:r>
          </w:p>
        </w:tc>
        <w:tc>
          <w:tcPr>
            <w:tcW w:w="853" w:type="dxa"/>
            <w:shd w:val="clear" w:color="auto" w:fill="auto"/>
            <w:noWrap/>
            <w:vAlign w:val="center"/>
            <w:hideMark/>
          </w:tcPr>
          <w:p w14:paraId="4EF322B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087873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DC6DC82" w14:textId="77777777" w:rsidTr="003A04FE">
        <w:trPr>
          <w:trHeight w:val="300"/>
        </w:trPr>
        <w:tc>
          <w:tcPr>
            <w:tcW w:w="960" w:type="dxa"/>
            <w:shd w:val="clear" w:color="auto" w:fill="auto"/>
            <w:noWrap/>
            <w:vAlign w:val="center"/>
            <w:hideMark/>
          </w:tcPr>
          <w:p w14:paraId="2AB765E3" w14:textId="77777777" w:rsidR="00AF2AFA" w:rsidRPr="001C73DC" w:rsidRDefault="00AF2AFA" w:rsidP="003A04FE">
            <w:pPr>
              <w:jc w:val="center"/>
              <w:rPr>
                <w:color w:val="000000"/>
                <w:sz w:val="20"/>
                <w:szCs w:val="20"/>
              </w:rPr>
            </w:pPr>
            <w:r w:rsidRPr="001C73DC">
              <w:rPr>
                <w:color w:val="000000"/>
                <w:sz w:val="20"/>
                <w:szCs w:val="20"/>
              </w:rPr>
              <w:t>1.12</w:t>
            </w:r>
          </w:p>
        </w:tc>
        <w:tc>
          <w:tcPr>
            <w:tcW w:w="6123" w:type="dxa"/>
            <w:shd w:val="clear" w:color="auto" w:fill="auto"/>
            <w:noWrap/>
            <w:vAlign w:val="center"/>
            <w:hideMark/>
          </w:tcPr>
          <w:p w14:paraId="58CC794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 NB-65-125/137</w:t>
            </w:r>
          </w:p>
        </w:tc>
        <w:tc>
          <w:tcPr>
            <w:tcW w:w="853" w:type="dxa"/>
            <w:shd w:val="clear" w:color="auto" w:fill="auto"/>
            <w:noWrap/>
            <w:vAlign w:val="center"/>
            <w:hideMark/>
          </w:tcPr>
          <w:p w14:paraId="37555B0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0920B4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908CBEB" w14:textId="77777777" w:rsidTr="003A04FE">
        <w:trPr>
          <w:trHeight w:val="300"/>
        </w:trPr>
        <w:tc>
          <w:tcPr>
            <w:tcW w:w="960" w:type="dxa"/>
            <w:shd w:val="clear" w:color="auto" w:fill="auto"/>
            <w:noWrap/>
            <w:vAlign w:val="center"/>
            <w:hideMark/>
          </w:tcPr>
          <w:p w14:paraId="310658E5" w14:textId="77777777" w:rsidR="00AF2AFA" w:rsidRPr="001C73DC" w:rsidRDefault="00AF2AFA" w:rsidP="003A04FE">
            <w:pPr>
              <w:jc w:val="center"/>
              <w:rPr>
                <w:color w:val="000000"/>
                <w:sz w:val="20"/>
                <w:szCs w:val="20"/>
              </w:rPr>
            </w:pPr>
            <w:r w:rsidRPr="001C73DC">
              <w:rPr>
                <w:color w:val="000000"/>
                <w:sz w:val="20"/>
                <w:szCs w:val="20"/>
              </w:rPr>
              <w:t>1.13</w:t>
            </w:r>
          </w:p>
        </w:tc>
        <w:tc>
          <w:tcPr>
            <w:tcW w:w="6123" w:type="dxa"/>
            <w:shd w:val="clear" w:color="auto" w:fill="auto"/>
            <w:noWrap/>
            <w:vAlign w:val="center"/>
            <w:hideMark/>
          </w:tcPr>
          <w:p w14:paraId="5B8D11B8"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CR-3-7</w:t>
            </w:r>
          </w:p>
        </w:tc>
        <w:tc>
          <w:tcPr>
            <w:tcW w:w="853" w:type="dxa"/>
            <w:shd w:val="clear" w:color="auto" w:fill="auto"/>
            <w:noWrap/>
            <w:vAlign w:val="center"/>
            <w:hideMark/>
          </w:tcPr>
          <w:p w14:paraId="4DEDB97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3F0696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1513128" w14:textId="77777777" w:rsidTr="003A04FE">
        <w:trPr>
          <w:trHeight w:val="300"/>
        </w:trPr>
        <w:tc>
          <w:tcPr>
            <w:tcW w:w="960" w:type="dxa"/>
            <w:shd w:val="clear" w:color="auto" w:fill="auto"/>
            <w:noWrap/>
            <w:vAlign w:val="center"/>
            <w:hideMark/>
          </w:tcPr>
          <w:p w14:paraId="5183C9FE" w14:textId="77777777" w:rsidR="00AF2AFA" w:rsidRPr="001C73DC" w:rsidRDefault="00AF2AFA" w:rsidP="003A04FE">
            <w:pPr>
              <w:jc w:val="center"/>
              <w:rPr>
                <w:color w:val="000000"/>
                <w:sz w:val="20"/>
                <w:szCs w:val="20"/>
              </w:rPr>
            </w:pPr>
            <w:r w:rsidRPr="001C73DC">
              <w:rPr>
                <w:color w:val="000000"/>
                <w:sz w:val="20"/>
                <w:szCs w:val="20"/>
              </w:rPr>
              <w:t>1.14</w:t>
            </w:r>
          </w:p>
        </w:tc>
        <w:tc>
          <w:tcPr>
            <w:tcW w:w="6123" w:type="dxa"/>
            <w:shd w:val="clear" w:color="auto" w:fill="auto"/>
            <w:noWrap/>
            <w:vAlign w:val="center"/>
            <w:hideMark/>
          </w:tcPr>
          <w:p w14:paraId="47E8E40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рециркуляционный UPS-80-30F</w:t>
            </w:r>
          </w:p>
        </w:tc>
        <w:tc>
          <w:tcPr>
            <w:tcW w:w="853" w:type="dxa"/>
            <w:shd w:val="clear" w:color="auto" w:fill="auto"/>
            <w:noWrap/>
            <w:vAlign w:val="center"/>
            <w:hideMark/>
          </w:tcPr>
          <w:p w14:paraId="4C80905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B2E7BD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FA9C396" w14:textId="77777777" w:rsidTr="003A04FE">
        <w:trPr>
          <w:trHeight w:val="300"/>
        </w:trPr>
        <w:tc>
          <w:tcPr>
            <w:tcW w:w="960" w:type="dxa"/>
            <w:shd w:val="clear" w:color="auto" w:fill="auto"/>
            <w:noWrap/>
            <w:vAlign w:val="center"/>
            <w:hideMark/>
          </w:tcPr>
          <w:p w14:paraId="62D7ADC3" w14:textId="77777777" w:rsidR="00AF2AFA" w:rsidRPr="001C73DC" w:rsidRDefault="00AF2AFA" w:rsidP="003A04FE">
            <w:pPr>
              <w:jc w:val="center"/>
              <w:rPr>
                <w:color w:val="000000"/>
                <w:sz w:val="20"/>
                <w:szCs w:val="20"/>
              </w:rPr>
            </w:pPr>
            <w:r w:rsidRPr="001C73DC">
              <w:rPr>
                <w:color w:val="000000"/>
                <w:sz w:val="20"/>
                <w:szCs w:val="20"/>
              </w:rPr>
              <w:t>1.15</w:t>
            </w:r>
          </w:p>
        </w:tc>
        <w:tc>
          <w:tcPr>
            <w:tcW w:w="6123" w:type="dxa"/>
            <w:shd w:val="clear" w:color="auto" w:fill="auto"/>
            <w:noWrap/>
            <w:vAlign w:val="center"/>
            <w:hideMark/>
          </w:tcPr>
          <w:p w14:paraId="0731F0B4"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рециркуляционный UPS-65-30F</w:t>
            </w:r>
          </w:p>
        </w:tc>
        <w:tc>
          <w:tcPr>
            <w:tcW w:w="853" w:type="dxa"/>
            <w:shd w:val="clear" w:color="auto" w:fill="auto"/>
            <w:noWrap/>
            <w:vAlign w:val="center"/>
            <w:hideMark/>
          </w:tcPr>
          <w:p w14:paraId="21EBDB3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045C52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846A7F6" w14:textId="77777777" w:rsidTr="003A04FE">
        <w:trPr>
          <w:trHeight w:val="300"/>
        </w:trPr>
        <w:tc>
          <w:tcPr>
            <w:tcW w:w="960" w:type="dxa"/>
            <w:shd w:val="clear" w:color="auto" w:fill="auto"/>
            <w:noWrap/>
            <w:vAlign w:val="center"/>
            <w:hideMark/>
          </w:tcPr>
          <w:p w14:paraId="6EC1178C" w14:textId="77777777" w:rsidR="00AF2AFA" w:rsidRPr="001C73DC" w:rsidRDefault="00AF2AFA" w:rsidP="003A04FE">
            <w:pPr>
              <w:jc w:val="center"/>
              <w:rPr>
                <w:color w:val="000000"/>
                <w:sz w:val="20"/>
                <w:szCs w:val="20"/>
              </w:rPr>
            </w:pPr>
            <w:r w:rsidRPr="001C73DC">
              <w:rPr>
                <w:color w:val="000000"/>
                <w:sz w:val="20"/>
                <w:szCs w:val="20"/>
              </w:rPr>
              <w:t>1.16</w:t>
            </w:r>
          </w:p>
        </w:tc>
        <w:tc>
          <w:tcPr>
            <w:tcW w:w="6123" w:type="dxa"/>
            <w:shd w:val="clear" w:color="auto" w:fill="auto"/>
            <w:noWrap/>
            <w:vAlign w:val="center"/>
            <w:hideMark/>
          </w:tcPr>
          <w:p w14:paraId="00B14FB2"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10RLL2-372</w:t>
            </w:r>
          </w:p>
        </w:tc>
        <w:tc>
          <w:tcPr>
            <w:tcW w:w="853" w:type="dxa"/>
            <w:shd w:val="clear" w:color="auto" w:fill="auto"/>
            <w:noWrap/>
            <w:vAlign w:val="center"/>
            <w:hideMark/>
          </w:tcPr>
          <w:p w14:paraId="2D4B20A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62F867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5ADBB28" w14:textId="77777777" w:rsidTr="003A04FE">
        <w:trPr>
          <w:trHeight w:val="300"/>
        </w:trPr>
        <w:tc>
          <w:tcPr>
            <w:tcW w:w="960" w:type="dxa"/>
            <w:shd w:val="clear" w:color="auto" w:fill="auto"/>
            <w:noWrap/>
            <w:vAlign w:val="center"/>
            <w:hideMark/>
          </w:tcPr>
          <w:p w14:paraId="29A65BFD" w14:textId="77777777" w:rsidR="00AF2AFA" w:rsidRPr="001C73DC" w:rsidRDefault="00AF2AFA" w:rsidP="003A04FE">
            <w:pPr>
              <w:jc w:val="center"/>
              <w:rPr>
                <w:color w:val="000000"/>
                <w:sz w:val="20"/>
                <w:szCs w:val="20"/>
              </w:rPr>
            </w:pPr>
            <w:r w:rsidRPr="001C73DC">
              <w:rPr>
                <w:color w:val="000000"/>
                <w:sz w:val="20"/>
                <w:szCs w:val="20"/>
              </w:rPr>
              <w:t>1.17</w:t>
            </w:r>
          </w:p>
        </w:tc>
        <w:tc>
          <w:tcPr>
            <w:tcW w:w="6123" w:type="dxa"/>
            <w:shd w:val="clear" w:color="auto" w:fill="auto"/>
            <w:noWrap/>
            <w:vAlign w:val="center"/>
            <w:hideMark/>
          </w:tcPr>
          <w:p w14:paraId="6E23C7A8"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9LL2-054</w:t>
            </w:r>
          </w:p>
        </w:tc>
        <w:tc>
          <w:tcPr>
            <w:tcW w:w="853" w:type="dxa"/>
            <w:shd w:val="clear" w:color="auto" w:fill="auto"/>
            <w:noWrap/>
            <w:vAlign w:val="center"/>
            <w:hideMark/>
          </w:tcPr>
          <w:p w14:paraId="6DAF748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F178DF4"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0A00FAF" w14:textId="77777777" w:rsidTr="003A04FE">
        <w:trPr>
          <w:trHeight w:val="300"/>
        </w:trPr>
        <w:tc>
          <w:tcPr>
            <w:tcW w:w="960" w:type="dxa"/>
            <w:shd w:val="clear" w:color="auto" w:fill="auto"/>
            <w:noWrap/>
            <w:vAlign w:val="center"/>
            <w:hideMark/>
          </w:tcPr>
          <w:p w14:paraId="34F1CE90" w14:textId="77777777" w:rsidR="00AF2AFA" w:rsidRPr="001C73DC" w:rsidRDefault="00AF2AFA" w:rsidP="003A04FE">
            <w:pPr>
              <w:jc w:val="center"/>
              <w:rPr>
                <w:color w:val="000000"/>
                <w:sz w:val="20"/>
                <w:szCs w:val="20"/>
              </w:rPr>
            </w:pPr>
            <w:r w:rsidRPr="001C73DC">
              <w:rPr>
                <w:color w:val="000000"/>
                <w:sz w:val="20"/>
                <w:szCs w:val="20"/>
              </w:rPr>
              <w:t>1.18</w:t>
            </w:r>
          </w:p>
        </w:tc>
        <w:tc>
          <w:tcPr>
            <w:tcW w:w="6123" w:type="dxa"/>
            <w:shd w:val="clear" w:color="auto" w:fill="auto"/>
            <w:noWrap/>
            <w:vAlign w:val="center"/>
            <w:hideMark/>
          </w:tcPr>
          <w:p w14:paraId="3B8E4CC5" w14:textId="77777777" w:rsidR="00AF2AFA" w:rsidRPr="001C73DC" w:rsidRDefault="00AF2AFA" w:rsidP="003A04FE">
            <w:pPr>
              <w:rPr>
                <w:color w:val="000000"/>
                <w:sz w:val="20"/>
                <w:szCs w:val="20"/>
              </w:rPr>
            </w:pPr>
            <w:r w:rsidRPr="001C73DC">
              <w:rPr>
                <w:color w:val="000000"/>
                <w:sz w:val="20"/>
                <w:szCs w:val="20"/>
              </w:rPr>
              <w:t>Теплообменник GC16M40 РОСВЕП</w:t>
            </w:r>
          </w:p>
        </w:tc>
        <w:tc>
          <w:tcPr>
            <w:tcW w:w="853" w:type="dxa"/>
            <w:shd w:val="clear" w:color="auto" w:fill="auto"/>
            <w:noWrap/>
            <w:vAlign w:val="center"/>
            <w:hideMark/>
          </w:tcPr>
          <w:p w14:paraId="5D23EEF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6936BE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84EC3B4" w14:textId="77777777" w:rsidTr="003A04FE">
        <w:trPr>
          <w:trHeight w:val="300"/>
        </w:trPr>
        <w:tc>
          <w:tcPr>
            <w:tcW w:w="960" w:type="dxa"/>
            <w:shd w:val="clear" w:color="auto" w:fill="auto"/>
            <w:noWrap/>
            <w:vAlign w:val="center"/>
            <w:hideMark/>
          </w:tcPr>
          <w:p w14:paraId="378662F9" w14:textId="77777777" w:rsidR="00AF2AFA" w:rsidRPr="001C73DC" w:rsidRDefault="00AF2AFA" w:rsidP="003A04FE">
            <w:pPr>
              <w:jc w:val="center"/>
              <w:rPr>
                <w:color w:val="000000"/>
                <w:sz w:val="20"/>
                <w:szCs w:val="20"/>
              </w:rPr>
            </w:pPr>
            <w:r w:rsidRPr="001C73DC">
              <w:rPr>
                <w:color w:val="000000"/>
                <w:sz w:val="20"/>
                <w:szCs w:val="20"/>
              </w:rPr>
              <w:t>1.19</w:t>
            </w:r>
          </w:p>
        </w:tc>
        <w:tc>
          <w:tcPr>
            <w:tcW w:w="6123" w:type="dxa"/>
            <w:shd w:val="clear" w:color="auto" w:fill="auto"/>
            <w:noWrap/>
            <w:vAlign w:val="center"/>
            <w:hideMark/>
          </w:tcPr>
          <w:p w14:paraId="398FBF5A" w14:textId="43CCA86C" w:rsidR="00AF2AFA" w:rsidRPr="001C73DC" w:rsidRDefault="00AF2AFA" w:rsidP="003A04FE">
            <w:pPr>
              <w:rPr>
                <w:color w:val="000000"/>
                <w:sz w:val="20"/>
                <w:szCs w:val="20"/>
              </w:rPr>
            </w:pPr>
            <w:r w:rsidRPr="001C73DC">
              <w:rPr>
                <w:color w:val="000000"/>
                <w:sz w:val="20"/>
                <w:szCs w:val="20"/>
              </w:rPr>
              <w:t>Теплообменник  РОСВЕП GCD-016-M-4-P-40</w:t>
            </w:r>
          </w:p>
        </w:tc>
        <w:tc>
          <w:tcPr>
            <w:tcW w:w="853" w:type="dxa"/>
            <w:shd w:val="clear" w:color="auto" w:fill="auto"/>
            <w:noWrap/>
            <w:vAlign w:val="center"/>
            <w:hideMark/>
          </w:tcPr>
          <w:p w14:paraId="5AACB1D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E2E7BC3"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98E1991" w14:textId="77777777" w:rsidTr="003A04FE">
        <w:trPr>
          <w:trHeight w:val="300"/>
        </w:trPr>
        <w:tc>
          <w:tcPr>
            <w:tcW w:w="960" w:type="dxa"/>
            <w:shd w:val="clear" w:color="auto" w:fill="auto"/>
            <w:noWrap/>
            <w:vAlign w:val="center"/>
            <w:hideMark/>
          </w:tcPr>
          <w:p w14:paraId="10B69E65" w14:textId="77777777" w:rsidR="00AF2AFA" w:rsidRPr="001C73DC" w:rsidRDefault="00AF2AFA" w:rsidP="003A04FE">
            <w:pPr>
              <w:jc w:val="center"/>
              <w:rPr>
                <w:color w:val="000000"/>
                <w:sz w:val="20"/>
                <w:szCs w:val="20"/>
              </w:rPr>
            </w:pPr>
            <w:r w:rsidRPr="001C73DC">
              <w:rPr>
                <w:color w:val="000000"/>
                <w:sz w:val="20"/>
                <w:szCs w:val="20"/>
              </w:rPr>
              <w:t>1.20</w:t>
            </w:r>
          </w:p>
        </w:tc>
        <w:tc>
          <w:tcPr>
            <w:tcW w:w="6123" w:type="dxa"/>
            <w:shd w:val="clear" w:color="auto" w:fill="auto"/>
            <w:noWrap/>
            <w:vAlign w:val="center"/>
            <w:hideMark/>
          </w:tcPr>
          <w:p w14:paraId="48E73F8A" w14:textId="77777777" w:rsidR="00AF2AFA" w:rsidRPr="001C73DC" w:rsidRDefault="00AF2AFA" w:rsidP="003A04FE">
            <w:pPr>
              <w:rPr>
                <w:color w:val="000000"/>
                <w:sz w:val="20"/>
                <w:szCs w:val="20"/>
              </w:rPr>
            </w:pPr>
            <w:r w:rsidRPr="001C73DC">
              <w:rPr>
                <w:color w:val="000000"/>
                <w:sz w:val="20"/>
                <w:szCs w:val="20"/>
              </w:rPr>
              <w:t>Теплообменник GC42-Нх95 РОСВЕП</w:t>
            </w:r>
          </w:p>
        </w:tc>
        <w:tc>
          <w:tcPr>
            <w:tcW w:w="853" w:type="dxa"/>
            <w:shd w:val="clear" w:color="auto" w:fill="auto"/>
            <w:noWrap/>
            <w:vAlign w:val="center"/>
            <w:hideMark/>
          </w:tcPr>
          <w:p w14:paraId="6A7D697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84426B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8C9B243" w14:textId="77777777" w:rsidTr="003A04FE">
        <w:trPr>
          <w:trHeight w:val="300"/>
        </w:trPr>
        <w:tc>
          <w:tcPr>
            <w:tcW w:w="960" w:type="dxa"/>
            <w:shd w:val="clear" w:color="auto" w:fill="auto"/>
            <w:noWrap/>
            <w:vAlign w:val="center"/>
            <w:hideMark/>
          </w:tcPr>
          <w:p w14:paraId="7B779668" w14:textId="77777777" w:rsidR="00AF2AFA" w:rsidRPr="001C73DC" w:rsidRDefault="00AF2AFA" w:rsidP="003A04FE">
            <w:pPr>
              <w:jc w:val="center"/>
              <w:rPr>
                <w:color w:val="000000"/>
                <w:sz w:val="20"/>
                <w:szCs w:val="20"/>
              </w:rPr>
            </w:pPr>
            <w:r w:rsidRPr="001C73DC">
              <w:rPr>
                <w:color w:val="000000"/>
                <w:sz w:val="20"/>
                <w:szCs w:val="20"/>
              </w:rPr>
              <w:t>1.21</w:t>
            </w:r>
          </w:p>
        </w:tc>
        <w:tc>
          <w:tcPr>
            <w:tcW w:w="6123" w:type="dxa"/>
            <w:shd w:val="clear" w:color="auto" w:fill="auto"/>
            <w:noWrap/>
            <w:vAlign w:val="center"/>
            <w:hideMark/>
          </w:tcPr>
          <w:p w14:paraId="35D1FF9B" w14:textId="77777777" w:rsidR="00AF2AFA" w:rsidRPr="001C73DC" w:rsidRDefault="00AF2AFA" w:rsidP="003A04FE">
            <w:pPr>
              <w:rPr>
                <w:color w:val="000000"/>
                <w:sz w:val="20"/>
                <w:szCs w:val="20"/>
              </w:rPr>
            </w:pPr>
            <w:r w:rsidRPr="001C73DC">
              <w:rPr>
                <w:color w:val="000000"/>
                <w:sz w:val="20"/>
                <w:szCs w:val="20"/>
              </w:rPr>
              <w:t>Фильтр натрий-катионитовый Hidro Tech SSF 1054-5600 SEM</w:t>
            </w:r>
          </w:p>
        </w:tc>
        <w:tc>
          <w:tcPr>
            <w:tcW w:w="853" w:type="dxa"/>
            <w:shd w:val="clear" w:color="auto" w:fill="auto"/>
            <w:noWrap/>
            <w:vAlign w:val="center"/>
            <w:hideMark/>
          </w:tcPr>
          <w:p w14:paraId="54479F7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ABDA75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6FD79D2" w14:textId="77777777" w:rsidTr="003A04FE">
        <w:trPr>
          <w:trHeight w:val="300"/>
        </w:trPr>
        <w:tc>
          <w:tcPr>
            <w:tcW w:w="960" w:type="dxa"/>
            <w:shd w:val="clear" w:color="auto" w:fill="auto"/>
            <w:noWrap/>
            <w:vAlign w:val="center"/>
            <w:hideMark/>
          </w:tcPr>
          <w:p w14:paraId="2CC87F45" w14:textId="77777777" w:rsidR="00AF2AFA" w:rsidRPr="001C73DC" w:rsidRDefault="00AF2AFA" w:rsidP="003A04FE">
            <w:pPr>
              <w:jc w:val="center"/>
              <w:rPr>
                <w:color w:val="000000"/>
                <w:sz w:val="20"/>
                <w:szCs w:val="20"/>
              </w:rPr>
            </w:pPr>
            <w:r w:rsidRPr="001C73DC">
              <w:rPr>
                <w:color w:val="000000"/>
                <w:sz w:val="20"/>
                <w:szCs w:val="20"/>
              </w:rPr>
              <w:t>1.22</w:t>
            </w:r>
          </w:p>
        </w:tc>
        <w:tc>
          <w:tcPr>
            <w:tcW w:w="6123" w:type="dxa"/>
            <w:shd w:val="clear" w:color="auto" w:fill="auto"/>
            <w:noWrap/>
            <w:vAlign w:val="center"/>
            <w:hideMark/>
          </w:tcPr>
          <w:p w14:paraId="22C7461F"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51D9D4C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CC39A2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D151E88" w14:textId="77777777" w:rsidTr="003A04FE">
        <w:trPr>
          <w:trHeight w:val="300"/>
        </w:trPr>
        <w:tc>
          <w:tcPr>
            <w:tcW w:w="960" w:type="dxa"/>
            <w:shd w:val="clear" w:color="auto" w:fill="auto"/>
            <w:noWrap/>
            <w:vAlign w:val="center"/>
            <w:hideMark/>
          </w:tcPr>
          <w:p w14:paraId="25375B36" w14:textId="77777777" w:rsidR="00AF2AFA" w:rsidRPr="001C73DC" w:rsidRDefault="00AF2AFA" w:rsidP="003A04FE">
            <w:pPr>
              <w:jc w:val="center"/>
              <w:rPr>
                <w:color w:val="000000"/>
                <w:sz w:val="20"/>
                <w:szCs w:val="20"/>
              </w:rPr>
            </w:pPr>
            <w:r w:rsidRPr="001C73DC">
              <w:rPr>
                <w:color w:val="000000"/>
                <w:sz w:val="20"/>
                <w:szCs w:val="20"/>
              </w:rPr>
              <w:t>1.23</w:t>
            </w:r>
          </w:p>
        </w:tc>
        <w:tc>
          <w:tcPr>
            <w:tcW w:w="6123" w:type="dxa"/>
            <w:shd w:val="clear" w:color="auto" w:fill="auto"/>
            <w:noWrap/>
            <w:vAlign w:val="center"/>
            <w:hideMark/>
          </w:tcPr>
          <w:p w14:paraId="57B2EC00" w14:textId="77777777" w:rsidR="00AF2AFA" w:rsidRPr="001C73DC" w:rsidRDefault="00AF2AFA" w:rsidP="003A04FE">
            <w:pPr>
              <w:rPr>
                <w:color w:val="000000"/>
                <w:sz w:val="20"/>
                <w:szCs w:val="20"/>
              </w:rPr>
            </w:pPr>
            <w:r w:rsidRPr="001C73DC">
              <w:rPr>
                <w:color w:val="000000"/>
                <w:sz w:val="20"/>
                <w:szCs w:val="20"/>
              </w:rPr>
              <w:t>Бак аккумуляторный V-75м</w:t>
            </w:r>
            <w:r w:rsidRPr="005005F6">
              <w:rPr>
                <w:color w:val="000000"/>
                <w:sz w:val="20"/>
                <w:szCs w:val="20"/>
                <w:vertAlign w:val="superscript"/>
              </w:rPr>
              <w:t>3</w:t>
            </w:r>
          </w:p>
        </w:tc>
        <w:tc>
          <w:tcPr>
            <w:tcW w:w="853" w:type="dxa"/>
            <w:shd w:val="clear" w:color="auto" w:fill="auto"/>
            <w:noWrap/>
            <w:vAlign w:val="center"/>
            <w:hideMark/>
          </w:tcPr>
          <w:p w14:paraId="06149D7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FEA5D96"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4E32116" w14:textId="77777777" w:rsidTr="003A04FE">
        <w:trPr>
          <w:trHeight w:val="300"/>
        </w:trPr>
        <w:tc>
          <w:tcPr>
            <w:tcW w:w="960" w:type="dxa"/>
            <w:shd w:val="clear" w:color="auto" w:fill="auto"/>
            <w:noWrap/>
            <w:vAlign w:val="center"/>
            <w:hideMark/>
          </w:tcPr>
          <w:p w14:paraId="6E41157B" w14:textId="77777777" w:rsidR="00AF2AFA" w:rsidRPr="001C73DC" w:rsidRDefault="00AF2AFA" w:rsidP="003A04FE">
            <w:pPr>
              <w:jc w:val="center"/>
              <w:rPr>
                <w:color w:val="000000"/>
                <w:sz w:val="20"/>
                <w:szCs w:val="20"/>
              </w:rPr>
            </w:pPr>
            <w:r w:rsidRPr="001C73DC">
              <w:rPr>
                <w:color w:val="000000"/>
                <w:sz w:val="20"/>
                <w:szCs w:val="20"/>
              </w:rPr>
              <w:t>1.24</w:t>
            </w:r>
          </w:p>
        </w:tc>
        <w:tc>
          <w:tcPr>
            <w:tcW w:w="6123" w:type="dxa"/>
            <w:shd w:val="clear" w:color="auto" w:fill="auto"/>
            <w:noWrap/>
            <w:vAlign w:val="center"/>
            <w:hideMark/>
          </w:tcPr>
          <w:p w14:paraId="51E1F3DD" w14:textId="77777777" w:rsidR="00AF2AFA" w:rsidRPr="001C73DC" w:rsidRDefault="00AF2AFA" w:rsidP="003A04FE">
            <w:pPr>
              <w:rPr>
                <w:color w:val="000000"/>
                <w:sz w:val="20"/>
                <w:szCs w:val="20"/>
              </w:rPr>
            </w:pPr>
            <w:r w:rsidRPr="001C73DC">
              <w:rPr>
                <w:color w:val="000000"/>
                <w:sz w:val="20"/>
                <w:szCs w:val="20"/>
              </w:rPr>
              <w:t>Дымовая труба кирпичная  Д-1000мм,   H-30м</w:t>
            </w:r>
          </w:p>
        </w:tc>
        <w:tc>
          <w:tcPr>
            <w:tcW w:w="853" w:type="dxa"/>
            <w:shd w:val="clear" w:color="auto" w:fill="auto"/>
            <w:noWrap/>
            <w:vAlign w:val="center"/>
            <w:hideMark/>
          </w:tcPr>
          <w:p w14:paraId="6455399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48EC9D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4D38EA0" w14:textId="77777777" w:rsidTr="003A04FE">
        <w:trPr>
          <w:trHeight w:val="300"/>
        </w:trPr>
        <w:tc>
          <w:tcPr>
            <w:tcW w:w="960" w:type="dxa"/>
            <w:shd w:val="clear" w:color="auto" w:fill="auto"/>
            <w:noWrap/>
            <w:vAlign w:val="center"/>
            <w:hideMark/>
          </w:tcPr>
          <w:p w14:paraId="78794838" w14:textId="77777777" w:rsidR="00AF2AFA" w:rsidRPr="007A586C" w:rsidRDefault="00AF2AFA" w:rsidP="003A04FE">
            <w:pPr>
              <w:jc w:val="center"/>
              <w:rPr>
                <w:b/>
                <w:bCs/>
                <w:color w:val="000000"/>
                <w:sz w:val="20"/>
                <w:szCs w:val="20"/>
              </w:rPr>
            </w:pPr>
            <w:r w:rsidRPr="007A586C">
              <w:rPr>
                <w:b/>
                <w:bCs/>
                <w:color w:val="000000"/>
                <w:sz w:val="20"/>
                <w:szCs w:val="20"/>
              </w:rPr>
              <w:t>2</w:t>
            </w:r>
          </w:p>
        </w:tc>
        <w:tc>
          <w:tcPr>
            <w:tcW w:w="8130" w:type="dxa"/>
            <w:gridSpan w:val="3"/>
            <w:shd w:val="clear" w:color="auto" w:fill="auto"/>
            <w:noWrap/>
            <w:vAlign w:val="center"/>
            <w:hideMark/>
          </w:tcPr>
          <w:p w14:paraId="5FD47684" w14:textId="77777777" w:rsidR="00AF2AFA" w:rsidRPr="007A586C" w:rsidRDefault="00AF2AFA" w:rsidP="003A04FE">
            <w:pPr>
              <w:rPr>
                <w:b/>
                <w:bCs/>
                <w:color w:val="000000"/>
                <w:sz w:val="20"/>
                <w:szCs w:val="20"/>
              </w:rPr>
            </w:pPr>
            <w:r w:rsidRPr="007A586C">
              <w:rPr>
                <w:b/>
                <w:bCs/>
                <w:color w:val="000000"/>
                <w:sz w:val="20"/>
                <w:szCs w:val="20"/>
              </w:rPr>
              <w:t>Котельная №2а</w:t>
            </w:r>
          </w:p>
        </w:tc>
      </w:tr>
      <w:tr w:rsidR="00AF2AFA" w:rsidRPr="001C73DC" w14:paraId="2B5A814E" w14:textId="77777777" w:rsidTr="003A04FE">
        <w:trPr>
          <w:trHeight w:val="300"/>
        </w:trPr>
        <w:tc>
          <w:tcPr>
            <w:tcW w:w="960" w:type="dxa"/>
            <w:shd w:val="clear" w:color="auto" w:fill="auto"/>
            <w:noWrap/>
            <w:vAlign w:val="center"/>
            <w:hideMark/>
          </w:tcPr>
          <w:p w14:paraId="731386CF" w14:textId="77777777" w:rsidR="00AF2AFA" w:rsidRPr="001C73DC" w:rsidRDefault="00AF2AFA" w:rsidP="003A04FE">
            <w:pPr>
              <w:jc w:val="center"/>
              <w:rPr>
                <w:color w:val="000000"/>
                <w:sz w:val="20"/>
                <w:szCs w:val="20"/>
              </w:rPr>
            </w:pPr>
            <w:r w:rsidRPr="001C73DC">
              <w:rPr>
                <w:color w:val="000000"/>
                <w:sz w:val="20"/>
                <w:szCs w:val="20"/>
              </w:rPr>
              <w:t>2.1</w:t>
            </w:r>
          </w:p>
        </w:tc>
        <w:tc>
          <w:tcPr>
            <w:tcW w:w="6123" w:type="dxa"/>
            <w:shd w:val="clear" w:color="auto" w:fill="auto"/>
            <w:noWrap/>
            <w:vAlign w:val="center"/>
            <w:hideMark/>
          </w:tcPr>
          <w:p w14:paraId="4F27A89C"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Weishaupt</w:t>
            </w:r>
          </w:p>
        </w:tc>
        <w:tc>
          <w:tcPr>
            <w:tcW w:w="853" w:type="dxa"/>
            <w:shd w:val="clear" w:color="auto" w:fill="auto"/>
            <w:noWrap/>
            <w:vAlign w:val="center"/>
            <w:hideMark/>
          </w:tcPr>
          <w:p w14:paraId="3F7C5AC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0B3C35D"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23FEEA50" w14:textId="77777777" w:rsidTr="003A04FE">
        <w:trPr>
          <w:trHeight w:val="300"/>
        </w:trPr>
        <w:tc>
          <w:tcPr>
            <w:tcW w:w="960" w:type="dxa"/>
            <w:shd w:val="clear" w:color="auto" w:fill="auto"/>
            <w:noWrap/>
            <w:vAlign w:val="center"/>
            <w:hideMark/>
          </w:tcPr>
          <w:p w14:paraId="4A1F61DB" w14:textId="77777777" w:rsidR="00AF2AFA" w:rsidRPr="001C73DC" w:rsidRDefault="00AF2AFA" w:rsidP="003A04FE">
            <w:pPr>
              <w:jc w:val="center"/>
              <w:rPr>
                <w:color w:val="000000"/>
                <w:sz w:val="20"/>
                <w:szCs w:val="20"/>
              </w:rPr>
            </w:pPr>
            <w:r w:rsidRPr="001C73DC">
              <w:rPr>
                <w:color w:val="000000"/>
                <w:sz w:val="20"/>
                <w:szCs w:val="20"/>
              </w:rPr>
              <w:t>2.2</w:t>
            </w:r>
          </w:p>
        </w:tc>
        <w:tc>
          <w:tcPr>
            <w:tcW w:w="6123" w:type="dxa"/>
            <w:shd w:val="clear" w:color="auto" w:fill="auto"/>
            <w:noWrap/>
            <w:vAlign w:val="center"/>
            <w:hideMark/>
          </w:tcPr>
          <w:p w14:paraId="30F9E434" w14:textId="1D661246"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7DB469F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D52291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0D5FACD" w14:textId="77777777" w:rsidTr="003A04FE">
        <w:trPr>
          <w:trHeight w:val="300"/>
        </w:trPr>
        <w:tc>
          <w:tcPr>
            <w:tcW w:w="960" w:type="dxa"/>
            <w:shd w:val="clear" w:color="auto" w:fill="auto"/>
            <w:noWrap/>
            <w:vAlign w:val="center"/>
            <w:hideMark/>
          </w:tcPr>
          <w:p w14:paraId="056FD72F" w14:textId="77777777" w:rsidR="00AF2AFA" w:rsidRPr="001C73DC" w:rsidRDefault="00AF2AFA" w:rsidP="003A04FE">
            <w:pPr>
              <w:jc w:val="center"/>
              <w:rPr>
                <w:color w:val="000000"/>
                <w:sz w:val="20"/>
                <w:szCs w:val="20"/>
              </w:rPr>
            </w:pPr>
            <w:r w:rsidRPr="001C73DC">
              <w:rPr>
                <w:color w:val="000000"/>
                <w:sz w:val="20"/>
                <w:szCs w:val="20"/>
              </w:rPr>
              <w:t>2.3</w:t>
            </w:r>
          </w:p>
        </w:tc>
        <w:tc>
          <w:tcPr>
            <w:tcW w:w="6123" w:type="dxa"/>
            <w:shd w:val="clear" w:color="auto" w:fill="auto"/>
            <w:noWrap/>
            <w:vAlign w:val="center"/>
            <w:hideMark/>
          </w:tcPr>
          <w:p w14:paraId="2E9ECA91"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1CCDE1C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15ABB73"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3F20688" w14:textId="77777777" w:rsidTr="003A04FE">
        <w:trPr>
          <w:trHeight w:val="300"/>
        </w:trPr>
        <w:tc>
          <w:tcPr>
            <w:tcW w:w="960" w:type="dxa"/>
            <w:shd w:val="clear" w:color="auto" w:fill="auto"/>
            <w:noWrap/>
            <w:vAlign w:val="center"/>
            <w:hideMark/>
          </w:tcPr>
          <w:p w14:paraId="1C036404" w14:textId="77777777" w:rsidR="00AF2AFA" w:rsidRPr="001C73DC" w:rsidRDefault="00AF2AFA" w:rsidP="003A04FE">
            <w:pPr>
              <w:jc w:val="center"/>
              <w:rPr>
                <w:color w:val="000000"/>
                <w:sz w:val="20"/>
                <w:szCs w:val="20"/>
              </w:rPr>
            </w:pPr>
            <w:r w:rsidRPr="001C73DC">
              <w:rPr>
                <w:color w:val="000000"/>
                <w:sz w:val="20"/>
                <w:szCs w:val="20"/>
              </w:rPr>
              <w:t>2.4</w:t>
            </w:r>
          </w:p>
        </w:tc>
        <w:tc>
          <w:tcPr>
            <w:tcW w:w="6123" w:type="dxa"/>
            <w:shd w:val="clear" w:color="auto" w:fill="auto"/>
            <w:noWrap/>
            <w:vAlign w:val="center"/>
            <w:hideMark/>
          </w:tcPr>
          <w:p w14:paraId="4920A340"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Wilo IL125/340-30/4</w:t>
            </w:r>
          </w:p>
        </w:tc>
        <w:tc>
          <w:tcPr>
            <w:tcW w:w="853" w:type="dxa"/>
            <w:shd w:val="clear" w:color="auto" w:fill="auto"/>
            <w:noWrap/>
            <w:vAlign w:val="center"/>
            <w:hideMark/>
          </w:tcPr>
          <w:p w14:paraId="0423B82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95B705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1EF3E51" w14:textId="77777777" w:rsidTr="003A04FE">
        <w:trPr>
          <w:trHeight w:val="300"/>
        </w:trPr>
        <w:tc>
          <w:tcPr>
            <w:tcW w:w="960" w:type="dxa"/>
            <w:shd w:val="clear" w:color="auto" w:fill="auto"/>
            <w:noWrap/>
            <w:vAlign w:val="center"/>
            <w:hideMark/>
          </w:tcPr>
          <w:p w14:paraId="26F18771" w14:textId="77777777" w:rsidR="00AF2AFA" w:rsidRPr="001C73DC" w:rsidRDefault="00AF2AFA" w:rsidP="003A04FE">
            <w:pPr>
              <w:jc w:val="center"/>
              <w:rPr>
                <w:color w:val="000000"/>
                <w:sz w:val="20"/>
                <w:szCs w:val="20"/>
              </w:rPr>
            </w:pPr>
            <w:r w:rsidRPr="001C73DC">
              <w:rPr>
                <w:color w:val="000000"/>
                <w:sz w:val="20"/>
                <w:szCs w:val="20"/>
              </w:rPr>
              <w:t>2.5</w:t>
            </w:r>
          </w:p>
        </w:tc>
        <w:tc>
          <w:tcPr>
            <w:tcW w:w="6123" w:type="dxa"/>
            <w:shd w:val="clear" w:color="auto" w:fill="auto"/>
            <w:noWrap/>
            <w:vAlign w:val="center"/>
            <w:hideMark/>
          </w:tcPr>
          <w:p w14:paraId="1AE5D398"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Willo IL150/340-45/4</w:t>
            </w:r>
          </w:p>
        </w:tc>
        <w:tc>
          <w:tcPr>
            <w:tcW w:w="853" w:type="dxa"/>
            <w:shd w:val="clear" w:color="auto" w:fill="auto"/>
            <w:noWrap/>
            <w:vAlign w:val="center"/>
            <w:hideMark/>
          </w:tcPr>
          <w:p w14:paraId="7DF3240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3B99753"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734E9E5" w14:textId="77777777" w:rsidTr="003A04FE">
        <w:trPr>
          <w:trHeight w:val="300"/>
        </w:trPr>
        <w:tc>
          <w:tcPr>
            <w:tcW w:w="960" w:type="dxa"/>
            <w:shd w:val="clear" w:color="auto" w:fill="auto"/>
            <w:noWrap/>
            <w:vAlign w:val="center"/>
            <w:hideMark/>
          </w:tcPr>
          <w:p w14:paraId="42368A4F" w14:textId="77777777" w:rsidR="00AF2AFA" w:rsidRPr="001C73DC" w:rsidRDefault="00AF2AFA" w:rsidP="003A04FE">
            <w:pPr>
              <w:jc w:val="center"/>
              <w:rPr>
                <w:color w:val="000000"/>
                <w:sz w:val="20"/>
                <w:szCs w:val="20"/>
              </w:rPr>
            </w:pPr>
            <w:r w:rsidRPr="001C73DC">
              <w:rPr>
                <w:color w:val="000000"/>
                <w:sz w:val="20"/>
                <w:szCs w:val="20"/>
              </w:rPr>
              <w:t>2.6</w:t>
            </w:r>
          </w:p>
        </w:tc>
        <w:tc>
          <w:tcPr>
            <w:tcW w:w="6123" w:type="dxa"/>
            <w:shd w:val="clear" w:color="auto" w:fill="auto"/>
            <w:noWrap/>
            <w:vAlign w:val="center"/>
            <w:hideMark/>
          </w:tcPr>
          <w:p w14:paraId="4164CD38"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подачи горячей воды Wilo IL 65/170-11/2</w:t>
            </w:r>
          </w:p>
        </w:tc>
        <w:tc>
          <w:tcPr>
            <w:tcW w:w="853" w:type="dxa"/>
            <w:shd w:val="clear" w:color="auto" w:fill="auto"/>
            <w:noWrap/>
            <w:vAlign w:val="center"/>
            <w:hideMark/>
          </w:tcPr>
          <w:p w14:paraId="5321B2F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EDC5EFD"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464DF892" w14:textId="77777777" w:rsidTr="003A04FE">
        <w:trPr>
          <w:trHeight w:val="300"/>
        </w:trPr>
        <w:tc>
          <w:tcPr>
            <w:tcW w:w="960" w:type="dxa"/>
            <w:shd w:val="clear" w:color="auto" w:fill="auto"/>
            <w:noWrap/>
            <w:vAlign w:val="center"/>
            <w:hideMark/>
          </w:tcPr>
          <w:p w14:paraId="43FDFC2A" w14:textId="77777777" w:rsidR="00AF2AFA" w:rsidRPr="001C73DC" w:rsidRDefault="00AF2AFA" w:rsidP="003A04FE">
            <w:pPr>
              <w:jc w:val="center"/>
              <w:rPr>
                <w:color w:val="000000"/>
                <w:sz w:val="20"/>
                <w:szCs w:val="20"/>
              </w:rPr>
            </w:pPr>
            <w:r w:rsidRPr="001C73DC">
              <w:rPr>
                <w:color w:val="000000"/>
                <w:sz w:val="20"/>
                <w:szCs w:val="20"/>
              </w:rPr>
              <w:t>2.7</w:t>
            </w:r>
          </w:p>
        </w:tc>
        <w:tc>
          <w:tcPr>
            <w:tcW w:w="6123" w:type="dxa"/>
            <w:shd w:val="clear" w:color="auto" w:fill="auto"/>
            <w:noWrap/>
            <w:vAlign w:val="center"/>
            <w:hideMark/>
          </w:tcPr>
          <w:p w14:paraId="01BFA869"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котловой Willo  IL 100/160-2,2/4</w:t>
            </w:r>
          </w:p>
        </w:tc>
        <w:tc>
          <w:tcPr>
            <w:tcW w:w="853" w:type="dxa"/>
            <w:shd w:val="clear" w:color="auto" w:fill="auto"/>
            <w:noWrap/>
            <w:vAlign w:val="center"/>
            <w:hideMark/>
          </w:tcPr>
          <w:p w14:paraId="30AC6CC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1D51330"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264158E1" w14:textId="77777777" w:rsidTr="003A04FE">
        <w:trPr>
          <w:trHeight w:val="300"/>
        </w:trPr>
        <w:tc>
          <w:tcPr>
            <w:tcW w:w="960" w:type="dxa"/>
            <w:shd w:val="clear" w:color="auto" w:fill="auto"/>
            <w:noWrap/>
            <w:vAlign w:val="center"/>
            <w:hideMark/>
          </w:tcPr>
          <w:p w14:paraId="3845D49A" w14:textId="77777777" w:rsidR="00AF2AFA" w:rsidRPr="001C73DC" w:rsidRDefault="00AF2AFA" w:rsidP="003A04FE">
            <w:pPr>
              <w:jc w:val="center"/>
              <w:rPr>
                <w:color w:val="000000"/>
                <w:sz w:val="20"/>
                <w:szCs w:val="20"/>
              </w:rPr>
            </w:pPr>
            <w:r w:rsidRPr="001C73DC">
              <w:rPr>
                <w:color w:val="000000"/>
                <w:sz w:val="20"/>
                <w:szCs w:val="20"/>
              </w:rPr>
              <w:t>2.8</w:t>
            </w:r>
          </w:p>
        </w:tc>
        <w:tc>
          <w:tcPr>
            <w:tcW w:w="6123" w:type="dxa"/>
            <w:shd w:val="clear" w:color="auto" w:fill="auto"/>
            <w:noWrap/>
            <w:vAlign w:val="center"/>
            <w:hideMark/>
          </w:tcPr>
          <w:p w14:paraId="69F9F06F"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Wilо МН 204-1/Е/3-400-50-2</w:t>
            </w:r>
          </w:p>
        </w:tc>
        <w:tc>
          <w:tcPr>
            <w:tcW w:w="853" w:type="dxa"/>
            <w:shd w:val="clear" w:color="auto" w:fill="auto"/>
            <w:noWrap/>
            <w:vAlign w:val="center"/>
            <w:hideMark/>
          </w:tcPr>
          <w:p w14:paraId="3489C00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39856A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796437A" w14:textId="77777777" w:rsidTr="003A04FE">
        <w:trPr>
          <w:trHeight w:val="300"/>
        </w:trPr>
        <w:tc>
          <w:tcPr>
            <w:tcW w:w="960" w:type="dxa"/>
            <w:shd w:val="clear" w:color="auto" w:fill="auto"/>
            <w:noWrap/>
            <w:vAlign w:val="center"/>
            <w:hideMark/>
          </w:tcPr>
          <w:p w14:paraId="33FB6E28" w14:textId="77777777" w:rsidR="00AF2AFA" w:rsidRPr="001C73DC" w:rsidRDefault="00AF2AFA" w:rsidP="003A04FE">
            <w:pPr>
              <w:jc w:val="center"/>
              <w:rPr>
                <w:color w:val="000000"/>
                <w:sz w:val="20"/>
                <w:szCs w:val="20"/>
              </w:rPr>
            </w:pPr>
            <w:r w:rsidRPr="001C73DC">
              <w:rPr>
                <w:color w:val="000000"/>
                <w:sz w:val="20"/>
                <w:szCs w:val="20"/>
              </w:rPr>
              <w:t>2.9</w:t>
            </w:r>
          </w:p>
        </w:tc>
        <w:tc>
          <w:tcPr>
            <w:tcW w:w="6123" w:type="dxa"/>
            <w:shd w:val="clear" w:color="auto" w:fill="auto"/>
            <w:noWrap/>
            <w:vAlign w:val="center"/>
            <w:hideMark/>
          </w:tcPr>
          <w:p w14:paraId="4FBDB3C5"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холодной воды Wilo IL 80/150-11/4</w:t>
            </w:r>
          </w:p>
        </w:tc>
        <w:tc>
          <w:tcPr>
            <w:tcW w:w="853" w:type="dxa"/>
            <w:shd w:val="clear" w:color="auto" w:fill="auto"/>
            <w:noWrap/>
            <w:vAlign w:val="center"/>
            <w:hideMark/>
          </w:tcPr>
          <w:p w14:paraId="3BA6721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B73E14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85EE350" w14:textId="77777777" w:rsidTr="003A04FE">
        <w:trPr>
          <w:trHeight w:val="300"/>
        </w:trPr>
        <w:tc>
          <w:tcPr>
            <w:tcW w:w="960" w:type="dxa"/>
            <w:shd w:val="clear" w:color="auto" w:fill="auto"/>
            <w:noWrap/>
            <w:vAlign w:val="center"/>
            <w:hideMark/>
          </w:tcPr>
          <w:p w14:paraId="4AA75B56" w14:textId="77777777" w:rsidR="00AF2AFA" w:rsidRPr="001C73DC" w:rsidRDefault="00AF2AFA" w:rsidP="003A04FE">
            <w:pPr>
              <w:jc w:val="center"/>
              <w:rPr>
                <w:color w:val="000000"/>
                <w:sz w:val="20"/>
                <w:szCs w:val="20"/>
              </w:rPr>
            </w:pPr>
            <w:r w:rsidRPr="001C73DC">
              <w:rPr>
                <w:color w:val="000000"/>
                <w:sz w:val="20"/>
                <w:szCs w:val="20"/>
              </w:rPr>
              <w:t>2.10</w:t>
            </w:r>
          </w:p>
        </w:tc>
        <w:tc>
          <w:tcPr>
            <w:tcW w:w="6123" w:type="dxa"/>
            <w:shd w:val="clear" w:color="auto" w:fill="auto"/>
            <w:noWrap/>
            <w:vAlign w:val="center"/>
            <w:hideMark/>
          </w:tcPr>
          <w:p w14:paraId="1167DF0B" w14:textId="77777777" w:rsidR="00AF2AFA" w:rsidRPr="001C73DC" w:rsidRDefault="00AF2AFA" w:rsidP="003A04FE">
            <w:pPr>
              <w:rPr>
                <w:color w:val="000000"/>
                <w:sz w:val="20"/>
                <w:szCs w:val="20"/>
              </w:rPr>
            </w:pPr>
            <w:r w:rsidRPr="001C73DC">
              <w:rPr>
                <w:color w:val="000000"/>
                <w:sz w:val="20"/>
                <w:szCs w:val="20"/>
              </w:rPr>
              <w:t>горелка Weishaupt D132/120-2</w:t>
            </w:r>
          </w:p>
        </w:tc>
        <w:tc>
          <w:tcPr>
            <w:tcW w:w="853" w:type="dxa"/>
            <w:shd w:val="clear" w:color="auto" w:fill="auto"/>
            <w:noWrap/>
            <w:vAlign w:val="center"/>
            <w:hideMark/>
          </w:tcPr>
          <w:p w14:paraId="58E4529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A40F0B3"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069FF07C" w14:textId="77777777" w:rsidTr="003A04FE">
        <w:trPr>
          <w:trHeight w:val="300"/>
        </w:trPr>
        <w:tc>
          <w:tcPr>
            <w:tcW w:w="960" w:type="dxa"/>
            <w:shd w:val="clear" w:color="auto" w:fill="auto"/>
            <w:noWrap/>
            <w:vAlign w:val="center"/>
            <w:hideMark/>
          </w:tcPr>
          <w:p w14:paraId="2B433733" w14:textId="77777777" w:rsidR="00AF2AFA" w:rsidRPr="001C73DC" w:rsidRDefault="00AF2AFA" w:rsidP="003A04FE">
            <w:pPr>
              <w:jc w:val="center"/>
              <w:rPr>
                <w:color w:val="000000"/>
                <w:sz w:val="20"/>
                <w:szCs w:val="20"/>
              </w:rPr>
            </w:pPr>
            <w:r w:rsidRPr="001C73DC">
              <w:rPr>
                <w:color w:val="000000"/>
                <w:sz w:val="20"/>
                <w:szCs w:val="20"/>
              </w:rPr>
              <w:t>2.11</w:t>
            </w:r>
          </w:p>
        </w:tc>
        <w:tc>
          <w:tcPr>
            <w:tcW w:w="6123" w:type="dxa"/>
            <w:shd w:val="clear" w:color="auto" w:fill="auto"/>
            <w:noWrap/>
            <w:vAlign w:val="center"/>
            <w:hideMark/>
          </w:tcPr>
          <w:p w14:paraId="4CA96FC6" w14:textId="77777777" w:rsidR="00AF2AFA" w:rsidRPr="001C73DC" w:rsidRDefault="00AF2AFA" w:rsidP="003A04FE">
            <w:pPr>
              <w:rPr>
                <w:color w:val="000000"/>
                <w:sz w:val="20"/>
                <w:szCs w:val="20"/>
              </w:rPr>
            </w:pPr>
            <w:r w:rsidRPr="001C73DC">
              <w:rPr>
                <w:color w:val="000000"/>
                <w:sz w:val="20"/>
                <w:szCs w:val="20"/>
              </w:rPr>
              <w:t>Теплообменник машим пекс VT40</w:t>
            </w:r>
          </w:p>
        </w:tc>
        <w:tc>
          <w:tcPr>
            <w:tcW w:w="853" w:type="dxa"/>
            <w:shd w:val="clear" w:color="auto" w:fill="auto"/>
            <w:noWrap/>
            <w:vAlign w:val="center"/>
            <w:hideMark/>
          </w:tcPr>
          <w:p w14:paraId="1B31ED6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56C4BAC"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845624B" w14:textId="77777777" w:rsidTr="003A04FE">
        <w:trPr>
          <w:trHeight w:val="300"/>
        </w:trPr>
        <w:tc>
          <w:tcPr>
            <w:tcW w:w="960" w:type="dxa"/>
            <w:shd w:val="clear" w:color="auto" w:fill="auto"/>
            <w:noWrap/>
            <w:vAlign w:val="center"/>
            <w:hideMark/>
          </w:tcPr>
          <w:p w14:paraId="40D98735" w14:textId="77777777" w:rsidR="00AF2AFA" w:rsidRPr="001C73DC" w:rsidRDefault="00AF2AFA" w:rsidP="003A04FE">
            <w:pPr>
              <w:jc w:val="center"/>
              <w:rPr>
                <w:color w:val="000000"/>
                <w:sz w:val="20"/>
                <w:szCs w:val="20"/>
              </w:rPr>
            </w:pPr>
            <w:r w:rsidRPr="001C73DC">
              <w:rPr>
                <w:color w:val="000000"/>
                <w:sz w:val="20"/>
                <w:szCs w:val="20"/>
              </w:rPr>
              <w:t>2.12</w:t>
            </w:r>
          </w:p>
        </w:tc>
        <w:tc>
          <w:tcPr>
            <w:tcW w:w="6123" w:type="dxa"/>
            <w:shd w:val="clear" w:color="auto" w:fill="auto"/>
            <w:noWrap/>
            <w:vAlign w:val="center"/>
            <w:hideMark/>
          </w:tcPr>
          <w:p w14:paraId="7424E500" w14:textId="77777777" w:rsidR="00AF2AFA" w:rsidRPr="001C73DC" w:rsidRDefault="00AF2AFA" w:rsidP="003A04FE">
            <w:pPr>
              <w:rPr>
                <w:color w:val="000000"/>
                <w:sz w:val="20"/>
                <w:szCs w:val="20"/>
              </w:rPr>
            </w:pPr>
            <w:r w:rsidRPr="001C73DC">
              <w:rPr>
                <w:color w:val="000000"/>
                <w:sz w:val="20"/>
                <w:szCs w:val="20"/>
              </w:rPr>
              <w:t>Теплообменник машим пекс VI40</w:t>
            </w:r>
          </w:p>
        </w:tc>
        <w:tc>
          <w:tcPr>
            <w:tcW w:w="853" w:type="dxa"/>
            <w:shd w:val="clear" w:color="auto" w:fill="auto"/>
            <w:noWrap/>
            <w:vAlign w:val="center"/>
            <w:hideMark/>
          </w:tcPr>
          <w:p w14:paraId="46722EA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574AE0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F7D0B71" w14:textId="77777777" w:rsidTr="003A04FE">
        <w:trPr>
          <w:trHeight w:val="300"/>
        </w:trPr>
        <w:tc>
          <w:tcPr>
            <w:tcW w:w="960" w:type="dxa"/>
            <w:shd w:val="clear" w:color="auto" w:fill="auto"/>
            <w:noWrap/>
            <w:vAlign w:val="center"/>
            <w:hideMark/>
          </w:tcPr>
          <w:p w14:paraId="68D8949C" w14:textId="77777777" w:rsidR="00AF2AFA" w:rsidRPr="001C73DC" w:rsidRDefault="00AF2AFA" w:rsidP="003A04FE">
            <w:pPr>
              <w:jc w:val="center"/>
              <w:rPr>
                <w:color w:val="000000"/>
                <w:sz w:val="20"/>
                <w:szCs w:val="20"/>
              </w:rPr>
            </w:pPr>
            <w:r w:rsidRPr="001C73DC">
              <w:rPr>
                <w:color w:val="000000"/>
                <w:sz w:val="20"/>
                <w:szCs w:val="20"/>
              </w:rPr>
              <w:lastRenderedPageBreak/>
              <w:t>2.13</w:t>
            </w:r>
          </w:p>
        </w:tc>
        <w:tc>
          <w:tcPr>
            <w:tcW w:w="6123" w:type="dxa"/>
            <w:shd w:val="clear" w:color="auto" w:fill="auto"/>
            <w:noWrap/>
            <w:vAlign w:val="center"/>
            <w:hideMark/>
          </w:tcPr>
          <w:p w14:paraId="57CA1BCF" w14:textId="6FD7D581" w:rsidR="00AF2AFA" w:rsidRPr="001C73DC" w:rsidRDefault="00AF2AFA" w:rsidP="003A04FE">
            <w:pPr>
              <w:rPr>
                <w:color w:val="000000"/>
                <w:sz w:val="20"/>
                <w:szCs w:val="20"/>
              </w:rPr>
            </w:pPr>
            <w:r w:rsidRPr="001C73DC">
              <w:rPr>
                <w:color w:val="000000"/>
                <w:sz w:val="20"/>
                <w:szCs w:val="20"/>
              </w:rPr>
              <w:t>Фильтр натрий-катионитовый</w:t>
            </w:r>
          </w:p>
        </w:tc>
        <w:tc>
          <w:tcPr>
            <w:tcW w:w="853" w:type="dxa"/>
            <w:shd w:val="clear" w:color="auto" w:fill="auto"/>
            <w:noWrap/>
            <w:vAlign w:val="center"/>
            <w:hideMark/>
          </w:tcPr>
          <w:p w14:paraId="7F99A6B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49CD3FB"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14057D7" w14:textId="77777777" w:rsidTr="003A04FE">
        <w:trPr>
          <w:trHeight w:val="300"/>
        </w:trPr>
        <w:tc>
          <w:tcPr>
            <w:tcW w:w="960" w:type="dxa"/>
            <w:shd w:val="clear" w:color="auto" w:fill="auto"/>
            <w:noWrap/>
            <w:vAlign w:val="center"/>
            <w:hideMark/>
          </w:tcPr>
          <w:p w14:paraId="0B2CBDEE" w14:textId="77777777" w:rsidR="00AF2AFA" w:rsidRPr="001C73DC" w:rsidRDefault="00AF2AFA" w:rsidP="003A04FE">
            <w:pPr>
              <w:jc w:val="center"/>
              <w:rPr>
                <w:color w:val="000000"/>
                <w:sz w:val="20"/>
                <w:szCs w:val="20"/>
              </w:rPr>
            </w:pPr>
            <w:r w:rsidRPr="001C73DC">
              <w:rPr>
                <w:color w:val="000000"/>
                <w:sz w:val="20"/>
                <w:szCs w:val="20"/>
              </w:rPr>
              <w:t>2.14</w:t>
            </w:r>
          </w:p>
        </w:tc>
        <w:tc>
          <w:tcPr>
            <w:tcW w:w="6123" w:type="dxa"/>
            <w:shd w:val="clear" w:color="auto" w:fill="auto"/>
            <w:noWrap/>
            <w:vAlign w:val="center"/>
            <w:hideMark/>
          </w:tcPr>
          <w:p w14:paraId="4E7EF8B3"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7817CF6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47D981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6AC56AF" w14:textId="77777777" w:rsidTr="003A04FE">
        <w:trPr>
          <w:trHeight w:val="300"/>
        </w:trPr>
        <w:tc>
          <w:tcPr>
            <w:tcW w:w="960" w:type="dxa"/>
            <w:shd w:val="clear" w:color="auto" w:fill="auto"/>
            <w:noWrap/>
            <w:vAlign w:val="center"/>
            <w:hideMark/>
          </w:tcPr>
          <w:p w14:paraId="3C769066" w14:textId="77777777" w:rsidR="00AF2AFA" w:rsidRPr="001C73DC" w:rsidRDefault="00AF2AFA" w:rsidP="003A04FE">
            <w:pPr>
              <w:jc w:val="center"/>
              <w:rPr>
                <w:color w:val="000000"/>
                <w:sz w:val="20"/>
                <w:szCs w:val="20"/>
              </w:rPr>
            </w:pPr>
            <w:r w:rsidRPr="001C73DC">
              <w:rPr>
                <w:color w:val="000000"/>
                <w:sz w:val="20"/>
                <w:szCs w:val="20"/>
              </w:rPr>
              <w:t>2.15</w:t>
            </w:r>
          </w:p>
        </w:tc>
        <w:tc>
          <w:tcPr>
            <w:tcW w:w="6123" w:type="dxa"/>
            <w:shd w:val="clear" w:color="auto" w:fill="auto"/>
            <w:noWrap/>
            <w:vAlign w:val="center"/>
            <w:hideMark/>
          </w:tcPr>
          <w:p w14:paraId="2B8E62DC" w14:textId="77777777" w:rsidR="00AF2AFA" w:rsidRPr="001C73DC" w:rsidRDefault="00AF2AFA" w:rsidP="003A04FE">
            <w:pPr>
              <w:rPr>
                <w:color w:val="000000"/>
                <w:sz w:val="20"/>
                <w:szCs w:val="20"/>
              </w:rPr>
            </w:pPr>
            <w:r w:rsidRPr="001C73DC">
              <w:rPr>
                <w:color w:val="000000"/>
                <w:sz w:val="20"/>
                <w:szCs w:val="20"/>
              </w:rPr>
              <w:t>Бак аккумуляторный V-</w:t>
            </w:r>
            <w:r>
              <w:rPr>
                <w:color w:val="000000"/>
                <w:sz w:val="20"/>
                <w:szCs w:val="20"/>
              </w:rPr>
              <w:t>40</w:t>
            </w:r>
            <w:r w:rsidRPr="001C73DC">
              <w:rPr>
                <w:color w:val="000000"/>
                <w:sz w:val="20"/>
                <w:szCs w:val="20"/>
              </w:rPr>
              <w:t>м</w:t>
            </w:r>
            <w:r w:rsidRPr="005005F6">
              <w:rPr>
                <w:color w:val="000000"/>
                <w:sz w:val="20"/>
                <w:szCs w:val="20"/>
                <w:vertAlign w:val="superscript"/>
              </w:rPr>
              <w:t>3</w:t>
            </w:r>
          </w:p>
        </w:tc>
        <w:tc>
          <w:tcPr>
            <w:tcW w:w="853" w:type="dxa"/>
            <w:shd w:val="clear" w:color="auto" w:fill="auto"/>
            <w:noWrap/>
            <w:vAlign w:val="center"/>
            <w:hideMark/>
          </w:tcPr>
          <w:p w14:paraId="1073688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67E4F13"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28725DC" w14:textId="77777777" w:rsidTr="003A04FE">
        <w:trPr>
          <w:trHeight w:val="300"/>
        </w:trPr>
        <w:tc>
          <w:tcPr>
            <w:tcW w:w="960" w:type="dxa"/>
            <w:shd w:val="clear" w:color="auto" w:fill="auto"/>
            <w:noWrap/>
            <w:vAlign w:val="center"/>
            <w:hideMark/>
          </w:tcPr>
          <w:p w14:paraId="3C8635B1" w14:textId="77777777" w:rsidR="00AF2AFA" w:rsidRPr="001C73DC" w:rsidRDefault="00AF2AFA" w:rsidP="003A04FE">
            <w:pPr>
              <w:jc w:val="center"/>
              <w:rPr>
                <w:color w:val="000000"/>
                <w:sz w:val="20"/>
                <w:szCs w:val="20"/>
              </w:rPr>
            </w:pPr>
            <w:r w:rsidRPr="001C73DC">
              <w:rPr>
                <w:color w:val="000000"/>
                <w:sz w:val="20"/>
                <w:szCs w:val="20"/>
              </w:rPr>
              <w:t>2.16</w:t>
            </w:r>
          </w:p>
        </w:tc>
        <w:tc>
          <w:tcPr>
            <w:tcW w:w="6123" w:type="dxa"/>
            <w:shd w:val="clear" w:color="auto" w:fill="auto"/>
            <w:noWrap/>
            <w:vAlign w:val="center"/>
            <w:hideMark/>
          </w:tcPr>
          <w:p w14:paraId="03C69109" w14:textId="77777777" w:rsidR="00AF2AFA" w:rsidRPr="001C73DC" w:rsidRDefault="00AF2AFA" w:rsidP="003A04FE">
            <w:pPr>
              <w:rPr>
                <w:color w:val="000000"/>
                <w:sz w:val="20"/>
                <w:szCs w:val="20"/>
              </w:rPr>
            </w:pPr>
            <w:r w:rsidRPr="001C73DC">
              <w:rPr>
                <w:color w:val="000000"/>
                <w:sz w:val="20"/>
                <w:szCs w:val="20"/>
              </w:rPr>
              <w:t>Шкаф телеметрии Аксон- ХL</w:t>
            </w:r>
          </w:p>
        </w:tc>
        <w:tc>
          <w:tcPr>
            <w:tcW w:w="853" w:type="dxa"/>
            <w:shd w:val="clear" w:color="auto" w:fill="auto"/>
            <w:noWrap/>
            <w:vAlign w:val="center"/>
            <w:hideMark/>
          </w:tcPr>
          <w:p w14:paraId="73B6AF8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279B7A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238036B" w14:textId="77777777" w:rsidTr="003A04FE">
        <w:trPr>
          <w:trHeight w:val="300"/>
        </w:trPr>
        <w:tc>
          <w:tcPr>
            <w:tcW w:w="960" w:type="dxa"/>
            <w:shd w:val="clear" w:color="auto" w:fill="auto"/>
            <w:noWrap/>
            <w:vAlign w:val="center"/>
            <w:hideMark/>
          </w:tcPr>
          <w:p w14:paraId="25C4387F" w14:textId="77777777" w:rsidR="00AF2AFA" w:rsidRPr="001C73DC" w:rsidRDefault="00AF2AFA" w:rsidP="003A04FE">
            <w:pPr>
              <w:jc w:val="center"/>
              <w:rPr>
                <w:color w:val="000000"/>
                <w:sz w:val="20"/>
                <w:szCs w:val="20"/>
              </w:rPr>
            </w:pPr>
            <w:r w:rsidRPr="001C73DC">
              <w:rPr>
                <w:color w:val="000000"/>
                <w:sz w:val="20"/>
                <w:szCs w:val="20"/>
              </w:rPr>
              <w:t>2.17</w:t>
            </w:r>
          </w:p>
        </w:tc>
        <w:tc>
          <w:tcPr>
            <w:tcW w:w="6123" w:type="dxa"/>
            <w:shd w:val="clear" w:color="auto" w:fill="auto"/>
            <w:noWrap/>
            <w:vAlign w:val="center"/>
            <w:hideMark/>
          </w:tcPr>
          <w:p w14:paraId="73B8363A" w14:textId="77777777" w:rsidR="00AF2AFA" w:rsidRPr="001C73DC" w:rsidRDefault="00AF2AFA" w:rsidP="003A04FE">
            <w:pPr>
              <w:rPr>
                <w:color w:val="000000"/>
                <w:sz w:val="20"/>
                <w:szCs w:val="20"/>
              </w:rPr>
            </w:pPr>
            <w:r w:rsidRPr="001C73DC">
              <w:rPr>
                <w:color w:val="000000"/>
                <w:sz w:val="20"/>
                <w:szCs w:val="20"/>
              </w:rPr>
              <w:t>Дымовая труба кирпичная Д-1200мм, H-28м</w:t>
            </w:r>
          </w:p>
        </w:tc>
        <w:tc>
          <w:tcPr>
            <w:tcW w:w="853" w:type="dxa"/>
            <w:shd w:val="clear" w:color="auto" w:fill="auto"/>
            <w:noWrap/>
            <w:vAlign w:val="center"/>
            <w:hideMark/>
          </w:tcPr>
          <w:p w14:paraId="7D0543F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E0CF5A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80C9A23" w14:textId="77777777" w:rsidTr="003A04FE">
        <w:trPr>
          <w:trHeight w:val="300"/>
        </w:trPr>
        <w:tc>
          <w:tcPr>
            <w:tcW w:w="960" w:type="dxa"/>
            <w:shd w:val="clear" w:color="auto" w:fill="auto"/>
            <w:noWrap/>
            <w:vAlign w:val="center"/>
            <w:hideMark/>
          </w:tcPr>
          <w:p w14:paraId="19E80939" w14:textId="77777777" w:rsidR="00AF2AFA" w:rsidRPr="007A586C" w:rsidRDefault="00AF2AFA" w:rsidP="003A04FE">
            <w:pPr>
              <w:jc w:val="center"/>
              <w:rPr>
                <w:b/>
                <w:bCs/>
                <w:color w:val="000000"/>
                <w:sz w:val="20"/>
                <w:szCs w:val="20"/>
              </w:rPr>
            </w:pPr>
            <w:r w:rsidRPr="007A586C">
              <w:rPr>
                <w:b/>
                <w:bCs/>
                <w:color w:val="000000"/>
                <w:sz w:val="20"/>
                <w:szCs w:val="20"/>
              </w:rPr>
              <w:t>3</w:t>
            </w:r>
          </w:p>
        </w:tc>
        <w:tc>
          <w:tcPr>
            <w:tcW w:w="8130" w:type="dxa"/>
            <w:gridSpan w:val="3"/>
            <w:shd w:val="clear" w:color="auto" w:fill="auto"/>
            <w:noWrap/>
            <w:vAlign w:val="center"/>
            <w:hideMark/>
          </w:tcPr>
          <w:p w14:paraId="75B69204" w14:textId="77777777" w:rsidR="00AF2AFA" w:rsidRPr="007A586C" w:rsidRDefault="00AF2AFA" w:rsidP="003A04FE">
            <w:pPr>
              <w:rPr>
                <w:b/>
                <w:bCs/>
                <w:color w:val="000000"/>
                <w:sz w:val="20"/>
                <w:szCs w:val="20"/>
              </w:rPr>
            </w:pPr>
            <w:r w:rsidRPr="007A586C">
              <w:rPr>
                <w:b/>
                <w:bCs/>
                <w:color w:val="000000"/>
                <w:sz w:val="20"/>
                <w:szCs w:val="20"/>
              </w:rPr>
              <w:t>Котельная №3а</w:t>
            </w:r>
          </w:p>
        </w:tc>
      </w:tr>
      <w:tr w:rsidR="00AF2AFA" w:rsidRPr="001C73DC" w14:paraId="45FFF69F" w14:textId="77777777" w:rsidTr="003A04FE">
        <w:trPr>
          <w:trHeight w:val="300"/>
        </w:trPr>
        <w:tc>
          <w:tcPr>
            <w:tcW w:w="960" w:type="dxa"/>
            <w:shd w:val="clear" w:color="auto" w:fill="auto"/>
            <w:noWrap/>
            <w:vAlign w:val="center"/>
            <w:hideMark/>
          </w:tcPr>
          <w:p w14:paraId="16822621" w14:textId="77777777" w:rsidR="00AF2AFA" w:rsidRPr="001C73DC" w:rsidRDefault="00AF2AFA" w:rsidP="003A04FE">
            <w:pPr>
              <w:jc w:val="center"/>
              <w:rPr>
                <w:color w:val="000000"/>
                <w:sz w:val="20"/>
                <w:szCs w:val="20"/>
              </w:rPr>
            </w:pPr>
            <w:r w:rsidRPr="001C73DC">
              <w:rPr>
                <w:color w:val="000000"/>
                <w:sz w:val="20"/>
                <w:szCs w:val="20"/>
              </w:rPr>
              <w:t>3.1</w:t>
            </w:r>
          </w:p>
        </w:tc>
        <w:tc>
          <w:tcPr>
            <w:tcW w:w="6123" w:type="dxa"/>
            <w:shd w:val="clear" w:color="auto" w:fill="auto"/>
            <w:noWrap/>
            <w:vAlign w:val="center"/>
            <w:hideMark/>
          </w:tcPr>
          <w:p w14:paraId="19FD8BBE"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Контур-2</w:t>
            </w:r>
          </w:p>
        </w:tc>
        <w:tc>
          <w:tcPr>
            <w:tcW w:w="853" w:type="dxa"/>
            <w:shd w:val="clear" w:color="auto" w:fill="auto"/>
            <w:noWrap/>
            <w:vAlign w:val="center"/>
            <w:hideMark/>
          </w:tcPr>
          <w:p w14:paraId="2EE6C40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5FA14E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2CEA0C4" w14:textId="77777777" w:rsidTr="003A04FE">
        <w:trPr>
          <w:trHeight w:val="300"/>
        </w:trPr>
        <w:tc>
          <w:tcPr>
            <w:tcW w:w="960" w:type="dxa"/>
            <w:shd w:val="clear" w:color="auto" w:fill="auto"/>
            <w:noWrap/>
            <w:vAlign w:val="center"/>
            <w:hideMark/>
          </w:tcPr>
          <w:p w14:paraId="07A50769" w14:textId="77777777" w:rsidR="00AF2AFA" w:rsidRPr="001C73DC" w:rsidRDefault="00AF2AFA" w:rsidP="003A04FE">
            <w:pPr>
              <w:jc w:val="center"/>
              <w:rPr>
                <w:color w:val="000000"/>
                <w:sz w:val="20"/>
                <w:szCs w:val="20"/>
              </w:rPr>
            </w:pPr>
            <w:r w:rsidRPr="001C73DC">
              <w:rPr>
                <w:color w:val="000000"/>
                <w:sz w:val="20"/>
                <w:szCs w:val="20"/>
              </w:rPr>
              <w:t>3.2</w:t>
            </w:r>
          </w:p>
        </w:tc>
        <w:tc>
          <w:tcPr>
            <w:tcW w:w="6123" w:type="dxa"/>
            <w:shd w:val="clear" w:color="auto" w:fill="auto"/>
            <w:noWrap/>
            <w:vAlign w:val="center"/>
            <w:hideMark/>
          </w:tcPr>
          <w:p w14:paraId="6119EBDC" w14:textId="46269A0B"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3A7A30E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CB33A40"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2B3880D" w14:textId="77777777" w:rsidTr="003A04FE">
        <w:trPr>
          <w:trHeight w:val="300"/>
        </w:trPr>
        <w:tc>
          <w:tcPr>
            <w:tcW w:w="960" w:type="dxa"/>
            <w:shd w:val="clear" w:color="auto" w:fill="auto"/>
            <w:noWrap/>
            <w:vAlign w:val="center"/>
            <w:hideMark/>
          </w:tcPr>
          <w:p w14:paraId="4BFA27E4" w14:textId="77777777" w:rsidR="00AF2AFA" w:rsidRPr="001C73DC" w:rsidRDefault="00AF2AFA" w:rsidP="003A04FE">
            <w:pPr>
              <w:jc w:val="center"/>
              <w:rPr>
                <w:color w:val="000000"/>
                <w:sz w:val="20"/>
                <w:szCs w:val="20"/>
              </w:rPr>
            </w:pPr>
            <w:r w:rsidRPr="001C73DC">
              <w:rPr>
                <w:color w:val="000000"/>
                <w:sz w:val="20"/>
                <w:szCs w:val="20"/>
              </w:rPr>
              <w:t>3.3</w:t>
            </w:r>
          </w:p>
        </w:tc>
        <w:tc>
          <w:tcPr>
            <w:tcW w:w="6123" w:type="dxa"/>
            <w:shd w:val="clear" w:color="auto" w:fill="auto"/>
            <w:noWrap/>
            <w:vAlign w:val="center"/>
            <w:hideMark/>
          </w:tcPr>
          <w:p w14:paraId="56D92182"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62E7543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F97841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B83BE93" w14:textId="77777777" w:rsidTr="003A04FE">
        <w:trPr>
          <w:trHeight w:val="300"/>
        </w:trPr>
        <w:tc>
          <w:tcPr>
            <w:tcW w:w="960" w:type="dxa"/>
            <w:shd w:val="clear" w:color="auto" w:fill="auto"/>
            <w:noWrap/>
            <w:vAlign w:val="center"/>
            <w:hideMark/>
          </w:tcPr>
          <w:p w14:paraId="4C7733D0" w14:textId="77777777" w:rsidR="00AF2AFA" w:rsidRPr="001C73DC" w:rsidRDefault="00AF2AFA" w:rsidP="003A04FE">
            <w:pPr>
              <w:jc w:val="center"/>
              <w:rPr>
                <w:color w:val="000000"/>
                <w:sz w:val="20"/>
                <w:szCs w:val="20"/>
              </w:rPr>
            </w:pPr>
            <w:r w:rsidRPr="001C73DC">
              <w:rPr>
                <w:color w:val="000000"/>
                <w:sz w:val="20"/>
                <w:szCs w:val="20"/>
              </w:rPr>
              <w:t>3.4</w:t>
            </w:r>
          </w:p>
        </w:tc>
        <w:tc>
          <w:tcPr>
            <w:tcW w:w="6123" w:type="dxa"/>
            <w:shd w:val="clear" w:color="auto" w:fill="auto"/>
            <w:noWrap/>
            <w:vAlign w:val="center"/>
            <w:hideMark/>
          </w:tcPr>
          <w:p w14:paraId="140B8B48" w14:textId="77777777" w:rsidR="00AF2AFA" w:rsidRPr="001C73DC" w:rsidRDefault="00AF2AFA" w:rsidP="003A04FE">
            <w:pPr>
              <w:rPr>
                <w:color w:val="000000"/>
                <w:sz w:val="20"/>
                <w:szCs w:val="20"/>
              </w:rPr>
            </w:pPr>
            <w:r w:rsidRPr="001C73DC">
              <w:rPr>
                <w:color w:val="000000"/>
                <w:sz w:val="20"/>
                <w:szCs w:val="20"/>
              </w:rPr>
              <w:t>Горелки РГМГ-10</w:t>
            </w:r>
          </w:p>
        </w:tc>
        <w:tc>
          <w:tcPr>
            <w:tcW w:w="853" w:type="dxa"/>
            <w:shd w:val="clear" w:color="auto" w:fill="auto"/>
            <w:noWrap/>
            <w:vAlign w:val="center"/>
            <w:hideMark/>
          </w:tcPr>
          <w:p w14:paraId="19EAFF0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746A06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322823C" w14:textId="77777777" w:rsidTr="003A04FE">
        <w:trPr>
          <w:trHeight w:val="300"/>
        </w:trPr>
        <w:tc>
          <w:tcPr>
            <w:tcW w:w="960" w:type="dxa"/>
            <w:shd w:val="clear" w:color="auto" w:fill="auto"/>
            <w:noWrap/>
            <w:vAlign w:val="center"/>
            <w:hideMark/>
          </w:tcPr>
          <w:p w14:paraId="2832C141" w14:textId="77777777" w:rsidR="00AF2AFA" w:rsidRPr="001C73DC" w:rsidRDefault="00AF2AFA" w:rsidP="003A04FE">
            <w:pPr>
              <w:jc w:val="center"/>
              <w:rPr>
                <w:color w:val="000000"/>
                <w:sz w:val="20"/>
                <w:szCs w:val="20"/>
              </w:rPr>
            </w:pPr>
            <w:r w:rsidRPr="001C73DC">
              <w:rPr>
                <w:color w:val="000000"/>
                <w:sz w:val="20"/>
                <w:szCs w:val="20"/>
              </w:rPr>
              <w:t>3.5</w:t>
            </w:r>
          </w:p>
        </w:tc>
        <w:tc>
          <w:tcPr>
            <w:tcW w:w="6123" w:type="dxa"/>
            <w:shd w:val="clear" w:color="auto" w:fill="auto"/>
            <w:noWrap/>
            <w:vAlign w:val="center"/>
            <w:hideMark/>
          </w:tcPr>
          <w:p w14:paraId="3E2CA8C4"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К160-30(к)</w:t>
            </w:r>
          </w:p>
        </w:tc>
        <w:tc>
          <w:tcPr>
            <w:tcW w:w="853" w:type="dxa"/>
            <w:shd w:val="clear" w:color="auto" w:fill="auto"/>
            <w:noWrap/>
            <w:vAlign w:val="center"/>
            <w:hideMark/>
          </w:tcPr>
          <w:p w14:paraId="52532BF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BCB590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CAEECB3" w14:textId="77777777" w:rsidTr="003A04FE">
        <w:trPr>
          <w:trHeight w:val="300"/>
        </w:trPr>
        <w:tc>
          <w:tcPr>
            <w:tcW w:w="960" w:type="dxa"/>
            <w:shd w:val="clear" w:color="auto" w:fill="auto"/>
            <w:noWrap/>
            <w:vAlign w:val="center"/>
            <w:hideMark/>
          </w:tcPr>
          <w:p w14:paraId="7DEB0FD6" w14:textId="77777777" w:rsidR="00AF2AFA" w:rsidRPr="001C73DC" w:rsidRDefault="00AF2AFA" w:rsidP="003A04FE">
            <w:pPr>
              <w:jc w:val="center"/>
              <w:rPr>
                <w:color w:val="000000"/>
                <w:sz w:val="20"/>
                <w:szCs w:val="20"/>
              </w:rPr>
            </w:pPr>
            <w:r w:rsidRPr="001C73DC">
              <w:rPr>
                <w:color w:val="000000"/>
                <w:sz w:val="20"/>
                <w:szCs w:val="20"/>
              </w:rPr>
              <w:t>3.6</w:t>
            </w:r>
          </w:p>
        </w:tc>
        <w:tc>
          <w:tcPr>
            <w:tcW w:w="6123" w:type="dxa"/>
            <w:shd w:val="clear" w:color="auto" w:fill="auto"/>
            <w:noWrap/>
            <w:vAlign w:val="center"/>
            <w:hideMark/>
          </w:tcPr>
          <w:p w14:paraId="3DCB6EFE"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летний К100-65-200а</w:t>
            </w:r>
          </w:p>
        </w:tc>
        <w:tc>
          <w:tcPr>
            <w:tcW w:w="853" w:type="dxa"/>
            <w:shd w:val="clear" w:color="auto" w:fill="auto"/>
            <w:noWrap/>
            <w:vAlign w:val="center"/>
            <w:hideMark/>
          </w:tcPr>
          <w:p w14:paraId="406DCFA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FC326A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D23E7B4" w14:textId="77777777" w:rsidTr="003A04FE">
        <w:trPr>
          <w:trHeight w:val="300"/>
        </w:trPr>
        <w:tc>
          <w:tcPr>
            <w:tcW w:w="960" w:type="dxa"/>
            <w:shd w:val="clear" w:color="auto" w:fill="auto"/>
            <w:noWrap/>
            <w:vAlign w:val="center"/>
            <w:hideMark/>
          </w:tcPr>
          <w:p w14:paraId="2DBB578F" w14:textId="77777777" w:rsidR="00AF2AFA" w:rsidRPr="001C73DC" w:rsidRDefault="00AF2AFA" w:rsidP="003A04FE">
            <w:pPr>
              <w:jc w:val="center"/>
              <w:rPr>
                <w:color w:val="000000"/>
                <w:sz w:val="20"/>
                <w:szCs w:val="20"/>
              </w:rPr>
            </w:pPr>
            <w:r w:rsidRPr="001C73DC">
              <w:rPr>
                <w:color w:val="000000"/>
                <w:sz w:val="20"/>
                <w:szCs w:val="20"/>
              </w:rPr>
              <w:t>3.7</w:t>
            </w:r>
          </w:p>
        </w:tc>
        <w:tc>
          <w:tcPr>
            <w:tcW w:w="6123" w:type="dxa"/>
            <w:shd w:val="clear" w:color="auto" w:fill="auto"/>
            <w:noWrap/>
            <w:vAlign w:val="center"/>
            <w:hideMark/>
          </w:tcPr>
          <w:p w14:paraId="071ADC33"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горячего водоснабжения К90-55а</w:t>
            </w:r>
          </w:p>
        </w:tc>
        <w:tc>
          <w:tcPr>
            <w:tcW w:w="853" w:type="dxa"/>
            <w:shd w:val="clear" w:color="auto" w:fill="auto"/>
            <w:noWrap/>
            <w:vAlign w:val="center"/>
            <w:hideMark/>
          </w:tcPr>
          <w:p w14:paraId="2C7E3C7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1E1591A"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781D0580" w14:textId="77777777" w:rsidTr="003A04FE">
        <w:trPr>
          <w:trHeight w:val="300"/>
        </w:trPr>
        <w:tc>
          <w:tcPr>
            <w:tcW w:w="960" w:type="dxa"/>
            <w:shd w:val="clear" w:color="auto" w:fill="auto"/>
            <w:noWrap/>
            <w:vAlign w:val="center"/>
            <w:hideMark/>
          </w:tcPr>
          <w:p w14:paraId="257CB325" w14:textId="77777777" w:rsidR="00AF2AFA" w:rsidRPr="001C73DC" w:rsidRDefault="00AF2AFA" w:rsidP="003A04FE">
            <w:pPr>
              <w:jc w:val="center"/>
              <w:rPr>
                <w:color w:val="000000"/>
                <w:sz w:val="20"/>
                <w:szCs w:val="20"/>
              </w:rPr>
            </w:pPr>
            <w:r w:rsidRPr="001C73DC">
              <w:rPr>
                <w:color w:val="000000"/>
                <w:sz w:val="20"/>
                <w:szCs w:val="20"/>
              </w:rPr>
              <w:t>3.8</w:t>
            </w:r>
          </w:p>
        </w:tc>
        <w:tc>
          <w:tcPr>
            <w:tcW w:w="6123" w:type="dxa"/>
            <w:shd w:val="clear" w:color="auto" w:fill="auto"/>
            <w:noWrap/>
            <w:vAlign w:val="center"/>
            <w:hideMark/>
          </w:tcPr>
          <w:p w14:paraId="3BF15940"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рециркуляционный НКУ-90</w:t>
            </w:r>
          </w:p>
        </w:tc>
        <w:tc>
          <w:tcPr>
            <w:tcW w:w="853" w:type="dxa"/>
            <w:shd w:val="clear" w:color="auto" w:fill="auto"/>
            <w:noWrap/>
            <w:vAlign w:val="center"/>
            <w:hideMark/>
          </w:tcPr>
          <w:p w14:paraId="34F9B8A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B2EA92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5A69C00" w14:textId="77777777" w:rsidTr="003A04FE">
        <w:trPr>
          <w:trHeight w:val="300"/>
        </w:trPr>
        <w:tc>
          <w:tcPr>
            <w:tcW w:w="960" w:type="dxa"/>
            <w:shd w:val="clear" w:color="auto" w:fill="auto"/>
            <w:noWrap/>
            <w:vAlign w:val="center"/>
            <w:hideMark/>
          </w:tcPr>
          <w:p w14:paraId="0C68FDE8" w14:textId="77777777" w:rsidR="00AF2AFA" w:rsidRPr="001C73DC" w:rsidRDefault="00AF2AFA" w:rsidP="003A04FE">
            <w:pPr>
              <w:jc w:val="center"/>
              <w:rPr>
                <w:color w:val="000000"/>
                <w:sz w:val="20"/>
                <w:szCs w:val="20"/>
              </w:rPr>
            </w:pPr>
            <w:r w:rsidRPr="001C73DC">
              <w:rPr>
                <w:color w:val="000000"/>
                <w:sz w:val="20"/>
                <w:szCs w:val="20"/>
              </w:rPr>
              <w:t>3.9</w:t>
            </w:r>
          </w:p>
        </w:tc>
        <w:tc>
          <w:tcPr>
            <w:tcW w:w="6123" w:type="dxa"/>
            <w:shd w:val="clear" w:color="auto" w:fill="auto"/>
            <w:noWrap/>
            <w:vAlign w:val="center"/>
            <w:hideMark/>
          </w:tcPr>
          <w:p w14:paraId="32E1713E"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солевой АИР</w:t>
            </w:r>
          </w:p>
        </w:tc>
        <w:tc>
          <w:tcPr>
            <w:tcW w:w="853" w:type="dxa"/>
            <w:shd w:val="clear" w:color="auto" w:fill="auto"/>
            <w:noWrap/>
            <w:vAlign w:val="center"/>
            <w:hideMark/>
          </w:tcPr>
          <w:p w14:paraId="0DC227B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C79BF23"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28B3C9F5" w14:textId="77777777" w:rsidTr="003A04FE">
        <w:trPr>
          <w:trHeight w:val="300"/>
        </w:trPr>
        <w:tc>
          <w:tcPr>
            <w:tcW w:w="960" w:type="dxa"/>
            <w:shd w:val="clear" w:color="auto" w:fill="auto"/>
            <w:noWrap/>
            <w:vAlign w:val="center"/>
            <w:hideMark/>
          </w:tcPr>
          <w:p w14:paraId="33BB7043" w14:textId="77777777" w:rsidR="00AF2AFA" w:rsidRPr="001C73DC" w:rsidRDefault="00AF2AFA" w:rsidP="003A04FE">
            <w:pPr>
              <w:jc w:val="center"/>
              <w:rPr>
                <w:color w:val="000000"/>
                <w:sz w:val="20"/>
                <w:szCs w:val="20"/>
              </w:rPr>
            </w:pPr>
            <w:r w:rsidRPr="001C73DC">
              <w:rPr>
                <w:color w:val="000000"/>
                <w:sz w:val="20"/>
                <w:szCs w:val="20"/>
              </w:rPr>
              <w:t>3.10</w:t>
            </w:r>
          </w:p>
        </w:tc>
        <w:tc>
          <w:tcPr>
            <w:tcW w:w="6123" w:type="dxa"/>
            <w:shd w:val="clear" w:color="auto" w:fill="auto"/>
            <w:noWrap/>
            <w:vAlign w:val="center"/>
            <w:hideMark/>
          </w:tcPr>
          <w:p w14:paraId="38CE800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солевой Х50-32-25-Д-С</w:t>
            </w:r>
          </w:p>
        </w:tc>
        <w:tc>
          <w:tcPr>
            <w:tcW w:w="853" w:type="dxa"/>
            <w:shd w:val="clear" w:color="auto" w:fill="auto"/>
            <w:noWrap/>
            <w:vAlign w:val="center"/>
            <w:hideMark/>
          </w:tcPr>
          <w:p w14:paraId="65123D2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7C1966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15D4DBC" w14:textId="77777777" w:rsidTr="003A04FE">
        <w:trPr>
          <w:trHeight w:val="300"/>
        </w:trPr>
        <w:tc>
          <w:tcPr>
            <w:tcW w:w="960" w:type="dxa"/>
            <w:shd w:val="clear" w:color="auto" w:fill="auto"/>
            <w:noWrap/>
            <w:vAlign w:val="center"/>
            <w:hideMark/>
          </w:tcPr>
          <w:p w14:paraId="14577BFF" w14:textId="77777777" w:rsidR="00AF2AFA" w:rsidRPr="001C73DC" w:rsidRDefault="00AF2AFA" w:rsidP="003A04FE">
            <w:pPr>
              <w:jc w:val="center"/>
              <w:rPr>
                <w:color w:val="000000"/>
                <w:sz w:val="20"/>
                <w:szCs w:val="20"/>
              </w:rPr>
            </w:pPr>
            <w:r w:rsidRPr="001C73DC">
              <w:rPr>
                <w:color w:val="000000"/>
                <w:sz w:val="20"/>
                <w:szCs w:val="20"/>
              </w:rPr>
              <w:t>3.11</w:t>
            </w:r>
          </w:p>
        </w:tc>
        <w:tc>
          <w:tcPr>
            <w:tcW w:w="6123" w:type="dxa"/>
            <w:shd w:val="clear" w:color="auto" w:fill="auto"/>
            <w:noWrap/>
            <w:vAlign w:val="center"/>
            <w:hideMark/>
          </w:tcPr>
          <w:p w14:paraId="7B3C9DC1"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К80-50-200</w:t>
            </w:r>
          </w:p>
        </w:tc>
        <w:tc>
          <w:tcPr>
            <w:tcW w:w="853" w:type="dxa"/>
            <w:shd w:val="clear" w:color="auto" w:fill="auto"/>
            <w:noWrap/>
            <w:vAlign w:val="center"/>
            <w:hideMark/>
          </w:tcPr>
          <w:p w14:paraId="5F7CF73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823D2D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8387F55" w14:textId="77777777" w:rsidTr="003A04FE">
        <w:trPr>
          <w:trHeight w:val="300"/>
        </w:trPr>
        <w:tc>
          <w:tcPr>
            <w:tcW w:w="960" w:type="dxa"/>
            <w:shd w:val="clear" w:color="auto" w:fill="auto"/>
            <w:noWrap/>
            <w:vAlign w:val="center"/>
            <w:hideMark/>
          </w:tcPr>
          <w:p w14:paraId="237C2341" w14:textId="77777777" w:rsidR="00AF2AFA" w:rsidRPr="001C73DC" w:rsidRDefault="00AF2AFA" w:rsidP="003A04FE">
            <w:pPr>
              <w:jc w:val="center"/>
              <w:rPr>
                <w:color w:val="000000"/>
                <w:sz w:val="20"/>
                <w:szCs w:val="20"/>
              </w:rPr>
            </w:pPr>
            <w:r w:rsidRPr="001C73DC">
              <w:rPr>
                <w:color w:val="000000"/>
                <w:sz w:val="20"/>
                <w:szCs w:val="20"/>
              </w:rPr>
              <w:t>3.12</w:t>
            </w:r>
          </w:p>
        </w:tc>
        <w:tc>
          <w:tcPr>
            <w:tcW w:w="6123" w:type="dxa"/>
            <w:shd w:val="clear" w:color="auto" w:fill="auto"/>
            <w:noWrap/>
            <w:vAlign w:val="center"/>
            <w:hideMark/>
          </w:tcPr>
          <w:p w14:paraId="6C613520"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ВДМ</w:t>
            </w:r>
          </w:p>
        </w:tc>
        <w:tc>
          <w:tcPr>
            <w:tcW w:w="853" w:type="dxa"/>
            <w:shd w:val="clear" w:color="auto" w:fill="auto"/>
            <w:noWrap/>
            <w:vAlign w:val="center"/>
            <w:hideMark/>
          </w:tcPr>
          <w:p w14:paraId="683FF58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8BAFAE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65D4273" w14:textId="77777777" w:rsidTr="003A04FE">
        <w:trPr>
          <w:trHeight w:val="300"/>
        </w:trPr>
        <w:tc>
          <w:tcPr>
            <w:tcW w:w="960" w:type="dxa"/>
            <w:shd w:val="clear" w:color="auto" w:fill="auto"/>
            <w:noWrap/>
            <w:vAlign w:val="center"/>
            <w:hideMark/>
          </w:tcPr>
          <w:p w14:paraId="6A79ACD4" w14:textId="77777777" w:rsidR="00AF2AFA" w:rsidRPr="001C73DC" w:rsidRDefault="00AF2AFA" w:rsidP="003A04FE">
            <w:pPr>
              <w:jc w:val="center"/>
              <w:rPr>
                <w:color w:val="000000"/>
                <w:sz w:val="20"/>
                <w:szCs w:val="20"/>
              </w:rPr>
            </w:pPr>
            <w:r w:rsidRPr="001C73DC">
              <w:rPr>
                <w:color w:val="000000"/>
                <w:sz w:val="20"/>
                <w:szCs w:val="20"/>
              </w:rPr>
              <w:t>3.13</w:t>
            </w:r>
          </w:p>
        </w:tc>
        <w:tc>
          <w:tcPr>
            <w:tcW w:w="6123" w:type="dxa"/>
            <w:shd w:val="clear" w:color="auto" w:fill="auto"/>
            <w:noWrap/>
            <w:vAlign w:val="center"/>
            <w:hideMark/>
          </w:tcPr>
          <w:p w14:paraId="58E82FC2" w14:textId="77777777" w:rsidR="00AF2AFA" w:rsidRPr="001C73DC" w:rsidRDefault="00AF2AFA" w:rsidP="003A04FE">
            <w:pPr>
              <w:rPr>
                <w:color w:val="000000"/>
                <w:sz w:val="20"/>
                <w:szCs w:val="20"/>
              </w:rPr>
            </w:pPr>
            <w:r>
              <w:rPr>
                <w:color w:val="000000"/>
                <w:sz w:val="20"/>
                <w:szCs w:val="20"/>
              </w:rPr>
              <w:t>Дымосос</w:t>
            </w:r>
            <w:r w:rsidRPr="001C73DC">
              <w:rPr>
                <w:color w:val="000000"/>
                <w:sz w:val="20"/>
                <w:szCs w:val="20"/>
              </w:rPr>
              <w:t xml:space="preserve"> Д-3,5</w:t>
            </w:r>
          </w:p>
        </w:tc>
        <w:tc>
          <w:tcPr>
            <w:tcW w:w="853" w:type="dxa"/>
            <w:shd w:val="clear" w:color="auto" w:fill="auto"/>
            <w:noWrap/>
            <w:vAlign w:val="center"/>
            <w:hideMark/>
          </w:tcPr>
          <w:p w14:paraId="5E7D112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F07B951"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DAEB91F" w14:textId="77777777" w:rsidTr="003A04FE">
        <w:trPr>
          <w:trHeight w:val="300"/>
        </w:trPr>
        <w:tc>
          <w:tcPr>
            <w:tcW w:w="960" w:type="dxa"/>
            <w:shd w:val="clear" w:color="auto" w:fill="auto"/>
            <w:noWrap/>
            <w:vAlign w:val="center"/>
            <w:hideMark/>
          </w:tcPr>
          <w:p w14:paraId="22CB1085" w14:textId="77777777" w:rsidR="00AF2AFA" w:rsidRPr="001C73DC" w:rsidRDefault="00AF2AFA" w:rsidP="003A04FE">
            <w:pPr>
              <w:jc w:val="center"/>
              <w:rPr>
                <w:color w:val="000000"/>
                <w:sz w:val="20"/>
                <w:szCs w:val="20"/>
              </w:rPr>
            </w:pPr>
            <w:r w:rsidRPr="001C73DC">
              <w:rPr>
                <w:color w:val="000000"/>
                <w:sz w:val="20"/>
                <w:szCs w:val="20"/>
              </w:rPr>
              <w:t>3.14</w:t>
            </w:r>
          </w:p>
        </w:tc>
        <w:tc>
          <w:tcPr>
            <w:tcW w:w="6123" w:type="dxa"/>
            <w:shd w:val="clear" w:color="auto" w:fill="auto"/>
            <w:noWrap/>
            <w:vAlign w:val="center"/>
            <w:hideMark/>
          </w:tcPr>
          <w:p w14:paraId="63457084" w14:textId="77777777" w:rsidR="00AF2AFA" w:rsidRPr="001C73DC" w:rsidRDefault="00AF2AFA" w:rsidP="003A04FE">
            <w:pPr>
              <w:rPr>
                <w:color w:val="000000"/>
                <w:sz w:val="20"/>
                <w:szCs w:val="20"/>
              </w:rPr>
            </w:pPr>
            <w:r w:rsidRPr="001C73DC">
              <w:rPr>
                <w:color w:val="000000"/>
                <w:sz w:val="20"/>
                <w:szCs w:val="20"/>
              </w:rPr>
              <w:t>Теплообменник  Секция ПВ1 273х2-Г,0- 10,28-Т</w:t>
            </w:r>
          </w:p>
        </w:tc>
        <w:tc>
          <w:tcPr>
            <w:tcW w:w="853" w:type="dxa"/>
            <w:shd w:val="clear" w:color="auto" w:fill="auto"/>
            <w:noWrap/>
            <w:vAlign w:val="center"/>
            <w:hideMark/>
          </w:tcPr>
          <w:p w14:paraId="79FA6C9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725BC1F"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B225A87" w14:textId="77777777" w:rsidTr="003A04FE">
        <w:trPr>
          <w:trHeight w:val="300"/>
        </w:trPr>
        <w:tc>
          <w:tcPr>
            <w:tcW w:w="960" w:type="dxa"/>
            <w:shd w:val="clear" w:color="auto" w:fill="auto"/>
            <w:noWrap/>
            <w:vAlign w:val="center"/>
            <w:hideMark/>
          </w:tcPr>
          <w:p w14:paraId="53009528" w14:textId="77777777" w:rsidR="00AF2AFA" w:rsidRPr="001C73DC" w:rsidRDefault="00AF2AFA" w:rsidP="003A04FE">
            <w:pPr>
              <w:jc w:val="center"/>
              <w:rPr>
                <w:color w:val="000000"/>
                <w:sz w:val="20"/>
                <w:szCs w:val="20"/>
              </w:rPr>
            </w:pPr>
            <w:r w:rsidRPr="001C73DC">
              <w:rPr>
                <w:color w:val="000000"/>
                <w:sz w:val="20"/>
                <w:szCs w:val="20"/>
              </w:rPr>
              <w:t>3.15</w:t>
            </w:r>
          </w:p>
        </w:tc>
        <w:tc>
          <w:tcPr>
            <w:tcW w:w="6123" w:type="dxa"/>
            <w:shd w:val="clear" w:color="auto" w:fill="auto"/>
            <w:noWrap/>
            <w:vAlign w:val="center"/>
            <w:hideMark/>
          </w:tcPr>
          <w:p w14:paraId="5866F087" w14:textId="77777777" w:rsidR="00AF2AFA" w:rsidRPr="001C73DC" w:rsidRDefault="00AF2AFA" w:rsidP="003A04FE">
            <w:pPr>
              <w:rPr>
                <w:color w:val="000000"/>
                <w:sz w:val="20"/>
                <w:szCs w:val="20"/>
              </w:rPr>
            </w:pPr>
            <w:r w:rsidRPr="001C73DC">
              <w:rPr>
                <w:color w:val="000000"/>
                <w:sz w:val="20"/>
                <w:szCs w:val="20"/>
              </w:rPr>
              <w:t>Теплообменник  Iступени</w:t>
            </w:r>
          </w:p>
        </w:tc>
        <w:tc>
          <w:tcPr>
            <w:tcW w:w="853" w:type="dxa"/>
            <w:shd w:val="clear" w:color="auto" w:fill="auto"/>
            <w:noWrap/>
            <w:vAlign w:val="center"/>
            <w:hideMark/>
          </w:tcPr>
          <w:p w14:paraId="0026527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935AC5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B9F15F8" w14:textId="77777777" w:rsidTr="003A04FE">
        <w:trPr>
          <w:trHeight w:val="300"/>
        </w:trPr>
        <w:tc>
          <w:tcPr>
            <w:tcW w:w="960" w:type="dxa"/>
            <w:shd w:val="clear" w:color="auto" w:fill="auto"/>
            <w:noWrap/>
            <w:vAlign w:val="center"/>
            <w:hideMark/>
          </w:tcPr>
          <w:p w14:paraId="6FF7E719" w14:textId="77777777" w:rsidR="00AF2AFA" w:rsidRPr="001C73DC" w:rsidRDefault="00AF2AFA" w:rsidP="003A04FE">
            <w:pPr>
              <w:jc w:val="center"/>
              <w:rPr>
                <w:color w:val="000000"/>
                <w:sz w:val="20"/>
                <w:szCs w:val="20"/>
              </w:rPr>
            </w:pPr>
            <w:r w:rsidRPr="001C73DC">
              <w:rPr>
                <w:color w:val="000000"/>
                <w:sz w:val="20"/>
                <w:szCs w:val="20"/>
              </w:rPr>
              <w:t>3.16</w:t>
            </w:r>
          </w:p>
        </w:tc>
        <w:tc>
          <w:tcPr>
            <w:tcW w:w="6123" w:type="dxa"/>
            <w:shd w:val="clear" w:color="auto" w:fill="auto"/>
            <w:noWrap/>
            <w:vAlign w:val="center"/>
            <w:hideMark/>
          </w:tcPr>
          <w:p w14:paraId="1469A63E" w14:textId="77777777" w:rsidR="00AF2AFA" w:rsidRPr="001C73DC" w:rsidRDefault="00AF2AFA" w:rsidP="003A04FE">
            <w:pPr>
              <w:rPr>
                <w:color w:val="000000"/>
                <w:sz w:val="20"/>
                <w:szCs w:val="20"/>
              </w:rPr>
            </w:pPr>
            <w:r w:rsidRPr="001C73DC">
              <w:rPr>
                <w:color w:val="000000"/>
                <w:sz w:val="20"/>
                <w:szCs w:val="20"/>
              </w:rPr>
              <w:t>Теплообменник  IIступени</w:t>
            </w:r>
          </w:p>
        </w:tc>
        <w:tc>
          <w:tcPr>
            <w:tcW w:w="853" w:type="dxa"/>
            <w:shd w:val="clear" w:color="auto" w:fill="auto"/>
            <w:noWrap/>
            <w:vAlign w:val="center"/>
            <w:hideMark/>
          </w:tcPr>
          <w:p w14:paraId="341B4B4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622AEF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E04A841" w14:textId="77777777" w:rsidTr="003A04FE">
        <w:trPr>
          <w:trHeight w:val="300"/>
        </w:trPr>
        <w:tc>
          <w:tcPr>
            <w:tcW w:w="960" w:type="dxa"/>
            <w:shd w:val="clear" w:color="auto" w:fill="auto"/>
            <w:noWrap/>
            <w:vAlign w:val="center"/>
            <w:hideMark/>
          </w:tcPr>
          <w:p w14:paraId="311A9593" w14:textId="77777777" w:rsidR="00AF2AFA" w:rsidRPr="001C73DC" w:rsidRDefault="00AF2AFA" w:rsidP="003A04FE">
            <w:pPr>
              <w:jc w:val="center"/>
              <w:rPr>
                <w:color w:val="000000"/>
                <w:sz w:val="20"/>
                <w:szCs w:val="20"/>
              </w:rPr>
            </w:pPr>
            <w:r w:rsidRPr="001C73DC">
              <w:rPr>
                <w:color w:val="000000"/>
                <w:sz w:val="20"/>
                <w:szCs w:val="20"/>
              </w:rPr>
              <w:t>3.17</w:t>
            </w:r>
          </w:p>
        </w:tc>
        <w:tc>
          <w:tcPr>
            <w:tcW w:w="6123" w:type="dxa"/>
            <w:shd w:val="clear" w:color="auto" w:fill="auto"/>
            <w:noWrap/>
            <w:vAlign w:val="center"/>
            <w:hideMark/>
          </w:tcPr>
          <w:p w14:paraId="63E8F102" w14:textId="2268B139" w:rsidR="00AF2AFA" w:rsidRPr="001C73DC" w:rsidRDefault="00AF2AFA" w:rsidP="003A04FE">
            <w:pPr>
              <w:rPr>
                <w:color w:val="000000"/>
                <w:sz w:val="20"/>
                <w:szCs w:val="20"/>
              </w:rPr>
            </w:pPr>
            <w:r w:rsidRPr="001C73DC">
              <w:rPr>
                <w:color w:val="000000"/>
                <w:sz w:val="20"/>
                <w:szCs w:val="20"/>
              </w:rPr>
              <w:t xml:space="preserve">Теплообменник  </w:t>
            </w:r>
            <w:r w:rsidR="001F7E0C">
              <w:rPr>
                <w:color w:val="000000"/>
                <w:sz w:val="20"/>
                <w:szCs w:val="20"/>
              </w:rPr>
              <w:t>ГВС</w:t>
            </w:r>
          </w:p>
        </w:tc>
        <w:tc>
          <w:tcPr>
            <w:tcW w:w="853" w:type="dxa"/>
            <w:shd w:val="clear" w:color="auto" w:fill="auto"/>
            <w:noWrap/>
            <w:vAlign w:val="center"/>
            <w:hideMark/>
          </w:tcPr>
          <w:p w14:paraId="7A72B3F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D6DF2B4"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0BF74AD3" w14:textId="77777777" w:rsidTr="003A04FE">
        <w:trPr>
          <w:trHeight w:val="300"/>
        </w:trPr>
        <w:tc>
          <w:tcPr>
            <w:tcW w:w="960" w:type="dxa"/>
            <w:shd w:val="clear" w:color="auto" w:fill="auto"/>
            <w:noWrap/>
            <w:vAlign w:val="center"/>
            <w:hideMark/>
          </w:tcPr>
          <w:p w14:paraId="33B77651" w14:textId="77777777" w:rsidR="00AF2AFA" w:rsidRPr="001C73DC" w:rsidRDefault="00AF2AFA" w:rsidP="003A04FE">
            <w:pPr>
              <w:jc w:val="center"/>
              <w:rPr>
                <w:color w:val="000000"/>
                <w:sz w:val="20"/>
                <w:szCs w:val="20"/>
              </w:rPr>
            </w:pPr>
            <w:r w:rsidRPr="001C73DC">
              <w:rPr>
                <w:color w:val="000000"/>
                <w:sz w:val="20"/>
                <w:szCs w:val="20"/>
              </w:rPr>
              <w:t>3.18</w:t>
            </w:r>
          </w:p>
        </w:tc>
        <w:tc>
          <w:tcPr>
            <w:tcW w:w="6123" w:type="dxa"/>
            <w:shd w:val="clear" w:color="auto" w:fill="auto"/>
            <w:noWrap/>
            <w:vAlign w:val="center"/>
            <w:hideMark/>
          </w:tcPr>
          <w:p w14:paraId="2042DDD1" w14:textId="77777777" w:rsidR="00AF2AFA" w:rsidRPr="001C73DC" w:rsidRDefault="00AF2AFA" w:rsidP="003A04FE">
            <w:pPr>
              <w:rPr>
                <w:color w:val="000000"/>
                <w:sz w:val="20"/>
                <w:szCs w:val="20"/>
              </w:rPr>
            </w:pPr>
            <w:r w:rsidRPr="001C73DC">
              <w:rPr>
                <w:color w:val="000000"/>
                <w:sz w:val="20"/>
                <w:szCs w:val="20"/>
              </w:rPr>
              <w:t>Бак аккумуляторный V-400м</w:t>
            </w:r>
            <w:r w:rsidRPr="005005F6">
              <w:rPr>
                <w:color w:val="000000"/>
                <w:sz w:val="20"/>
                <w:szCs w:val="20"/>
                <w:vertAlign w:val="superscript"/>
              </w:rPr>
              <w:t>3</w:t>
            </w:r>
          </w:p>
        </w:tc>
        <w:tc>
          <w:tcPr>
            <w:tcW w:w="853" w:type="dxa"/>
            <w:shd w:val="clear" w:color="auto" w:fill="auto"/>
            <w:noWrap/>
            <w:vAlign w:val="center"/>
            <w:hideMark/>
          </w:tcPr>
          <w:p w14:paraId="40444CF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749F98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4128F51" w14:textId="77777777" w:rsidTr="003A04FE">
        <w:trPr>
          <w:trHeight w:val="300"/>
        </w:trPr>
        <w:tc>
          <w:tcPr>
            <w:tcW w:w="960" w:type="dxa"/>
            <w:shd w:val="clear" w:color="auto" w:fill="auto"/>
            <w:noWrap/>
            <w:vAlign w:val="center"/>
            <w:hideMark/>
          </w:tcPr>
          <w:p w14:paraId="28FE47C3" w14:textId="77777777" w:rsidR="00AF2AFA" w:rsidRPr="001C73DC" w:rsidRDefault="00AF2AFA" w:rsidP="003A04FE">
            <w:pPr>
              <w:jc w:val="center"/>
              <w:rPr>
                <w:color w:val="000000"/>
                <w:sz w:val="20"/>
                <w:szCs w:val="20"/>
              </w:rPr>
            </w:pPr>
            <w:r w:rsidRPr="001C73DC">
              <w:rPr>
                <w:color w:val="000000"/>
                <w:sz w:val="20"/>
                <w:szCs w:val="20"/>
              </w:rPr>
              <w:t>3.19</w:t>
            </w:r>
          </w:p>
        </w:tc>
        <w:tc>
          <w:tcPr>
            <w:tcW w:w="6123" w:type="dxa"/>
            <w:shd w:val="clear" w:color="auto" w:fill="auto"/>
            <w:noWrap/>
            <w:vAlign w:val="center"/>
            <w:hideMark/>
          </w:tcPr>
          <w:p w14:paraId="3E13C5C7" w14:textId="77777777" w:rsidR="00AF2AFA" w:rsidRPr="001C73DC" w:rsidRDefault="00AF2AFA" w:rsidP="003A04FE">
            <w:pPr>
              <w:rPr>
                <w:color w:val="000000"/>
                <w:sz w:val="20"/>
                <w:szCs w:val="20"/>
              </w:rPr>
            </w:pPr>
            <w:r w:rsidRPr="001C73DC">
              <w:rPr>
                <w:color w:val="000000"/>
                <w:sz w:val="20"/>
                <w:szCs w:val="20"/>
              </w:rPr>
              <w:t>Бункер мокрого хранения соли, металл, 1,5*3*1,3</w:t>
            </w:r>
          </w:p>
        </w:tc>
        <w:tc>
          <w:tcPr>
            <w:tcW w:w="853" w:type="dxa"/>
            <w:shd w:val="clear" w:color="auto" w:fill="auto"/>
            <w:noWrap/>
            <w:vAlign w:val="center"/>
            <w:hideMark/>
          </w:tcPr>
          <w:p w14:paraId="1797372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F2B1D5F"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34FA55A" w14:textId="77777777" w:rsidTr="003A04FE">
        <w:trPr>
          <w:trHeight w:val="300"/>
        </w:trPr>
        <w:tc>
          <w:tcPr>
            <w:tcW w:w="960" w:type="dxa"/>
            <w:shd w:val="clear" w:color="auto" w:fill="auto"/>
            <w:noWrap/>
            <w:vAlign w:val="center"/>
            <w:hideMark/>
          </w:tcPr>
          <w:p w14:paraId="6710ED0A" w14:textId="77777777" w:rsidR="00AF2AFA" w:rsidRPr="001C73DC" w:rsidRDefault="00AF2AFA" w:rsidP="003A04FE">
            <w:pPr>
              <w:jc w:val="center"/>
              <w:rPr>
                <w:color w:val="000000"/>
                <w:sz w:val="20"/>
                <w:szCs w:val="20"/>
              </w:rPr>
            </w:pPr>
            <w:r w:rsidRPr="001C73DC">
              <w:rPr>
                <w:color w:val="000000"/>
                <w:sz w:val="20"/>
                <w:szCs w:val="20"/>
              </w:rPr>
              <w:t>3.20</w:t>
            </w:r>
          </w:p>
        </w:tc>
        <w:tc>
          <w:tcPr>
            <w:tcW w:w="6123" w:type="dxa"/>
            <w:shd w:val="clear" w:color="auto" w:fill="auto"/>
            <w:noWrap/>
            <w:vAlign w:val="center"/>
            <w:hideMark/>
          </w:tcPr>
          <w:p w14:paraId="0F6297F0" w14:textId="77777777" w:rsidR="00AF2AFA" w:rsidRPr="001C73DC" w:rsidRDefault="00AF2AFA" w:rsidP="003A04FE">
            <w:pPr>
              <w:rPr>
                <w:color w:val="000000"/>
                <w:sz w:val="20"/>
                <w:szCs w:val="20"/>
              </w:rPr>
            </w:pPr>
            <w:r w:rsidRPr="001C73DC">
              <w:rPr>
                <w:color w:val="000000"/>
                <w:sz w:val="20"/>
                <w:szCs w:val="20"/>
              </w:rPr>
              <w:t>Бункер мокрого хранения соли, пластиковый, 70л,</w:t>
            </w:r>
          </w:p>
        </w:tc>
        <w:tc>
          <w:tcPr>
            <w:tcW w:w="853" w:type="dxa"/>
            <w:shd w:val="clear" w:color="auto" w:fill="auto"/>
            <w:noWrap/>
            <w:vAlign w:val="center"/>
            <w:hideMark/>
          </w:tcPr>
          <w:p w14:paraId="546B9CF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F71943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27DA9F1" w14:textId="77777777" w:rsidTr="003A04FE">
        <w:trPr>
          <w:trHeight w:val="300"/>
        </w:trPr>
        <w:tc>
          <w:tcPr>
            <w:tcW w:w="960" w:type="dxa"/>
            <w:shd w:val="clear" w:color="auto" w:fill="auto"/>
            <w:noWrap/>
            <w:vAlign w:val="center"/>
            <w:hideMark/>
          </w:tcPr>
          <w:p w14:paraId="218716FC" w14:textId="77777777" w:rsidR="00AF2AFA" w:rsidRPr="001C73DC" w:rsidRDefault="00AF2AFA" w:rsidP="003A04FE">
            <w:pPr>
              <w:jc w:val="center"/>
              <w:rPr>
                <w:color w:val="000000"/>
                <w:sz w:val="20"/>
                <w:szCs w:val="20"/>
              </w:rPr>
            </w:pPr>
            <w:r w:rsidRPr="001C73DC">
              <w:rPr>
                <w:color w:val="000000"/>
                <w:sz w:val="20"/>
                <w:szCs w:val="20"/>
              </w:rPr>
              <w:t>3.21</w:t>
            </w:r>
          </w:p>
        </w:tc>
        <w:tc>
          <w:tcPr>
            <w:tcW w:w="6123" w:type="dxa"/>
            <w:shd w:val="clear" w:color="auto" w:fill="auto"/>
            <w:noWrap/>
            <w:vAlign w:val="center"/>
            <w:hideMark/>
          </w:tcPr>
          <w:p w14:paraId="5689783F" w14:textId="51F06C4A" w:rsidR="00AF2AFA" w:rsidRPr="001C73DC" w:rsidRDefault="00AF2AFA" w:rsidP="003A04FE">
            <w:pPr>
              <w:rPr>
                <w:color w:val="000000"/>
                <w:sz w:val="20"/>
                <w:szCs w:val="20"/>
              </w:rPr>
            </w:pPr>
            <w:r w:rsidRPr="001C73DC">
              <w:rPr>
                <w:color w:val="000000"/>
                <w:sz w:val="20"/>
                <w:szCs w:val="20"/>
              </w:rPr>
              <w:t>Фильтр механический</w:t>
            </w:r>
          </w:p>
        </w:tc>
        <w:tc>
          <w:tcPr>
            <w:tcW w:w="853" w:type="dxa"/>
            <w:shd w:val="clear" w:color="auto" w:fill="auto"/>
            <w:noWrap/>
            <w:vAlign w:val="center"/>
            <w:hideMark/>
          </w:tcPr>
          <w:p w14:paraId="72D6EA4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9E71E2E"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28B64936" w14:textId="77777777" w:rsidTr="003A04FE">
        <w:trPr>
          <w:trHeight w:val="300"/>
        </w:trPr>
        <w:tc>
          <w:tcPr>
            <w:tcW w:w="960" w:type="dxa"/>
            <w:shd w:val="clear" w:color="auto" w:fill="auto"/>
            <w:noWrap/>
            <w:vAlign w:val="center"/>
            <w:hideMark/>
          </w:tcPr>
          <w:p w14:paraId="59ED7D95" w14:textId="77777777" w:rsidR="00AF2AFA" w:rsidRPr="001C73DC" w:rsidRDefault="00AF2AFA" w:rsidP="003A04FE">
            <w:pPr>
              <w:jc w:val="center"/>
              <w:rPr>
                <w:color w:val="000000"/>
                <w:sz w:val="20"/>
                <w:szCs w:val="20"/>
              </w:rPr>
            </w:pPr>
            <w:r w:rsidRPr="001C73DC">
              <w:rPr>
                <w:color w:val="000000"/>
                <w:sz w:val="20"/>
                <w:szCs w:val="20"/>
              </w:rPr>
              <w:t>3.22</w:t>
            </w:r>
          </w:p>
        </w:tc>
        <w:tc>
          <w:tcPr>
            <w:tcW w:w="6123" w:type="dxa"/>
            <w:shd w:val="clear" w:color="auto" w:fill="auto"/>
            <w:noWrap/>
            <w:vAlign w:val="center"/>
            <w:hideMark/>
          </w:tcPr>
          <w:p w14:paraId="06F7A0DD" w14:textId="77777777" w:rsidR="00AF2AFA" w:rsidRPr="001C73DC" w:rsidRDefault="00AF2AFA" w:rsidP="003A04FE">
            <w:pPr>
              <w:rPr>
                <w:color w:val="000000"/>
                <w:sz w:val="20"/>
                <w:szCs w:val="20"/>
              </w:rPr>
            </w:pPr>
            <w:r w:rsidRPr="001C73DC">
              <w:rPr>
                <w:color w:val="000000"/>
                <w:sz w:val="20"/>
                <w:szCs w:val="20"/>
              </w:rPr>
              <w:t>Фильтр натрий-катионитовый</w:t>
            </w:r>
          </w:p>
        </w:tc>
        <w:tc>
          <w:tcPr>
            <w:tcW w:w="853" w:type="dxa"/>
            <w:shd w:val="clear" w:color="auto" w:fill="auto"/>
            <w:noWrap/>
            <w:vAlign w:val="center"/>
            <w:hideMark/>
          </w:tcPr>
          <w:p w14:paraId="64E2E8B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005C728"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27CD477D" w14:textId="77777777" w:rsidTr="003A04FE">
        <w:trPr>
          <w:trHeight w:val="300"/>
        </w:trPr>
        <w:tc>
          <w:tcPr>
            <w:tcW w:w="960" w:type="dxa"/>
            <w:shd w:val="clear" w:color="auto" w:fill="auto"/>
            <w:noWrap/>
            <w:vAlign w:val="center"/>
            <w:hideMark/>
          </w:tcPr>
          <w:p w14:paraId="742363DF" w14:textId="77777777" w:rsidR="00AF2AFA" w:rsidRPr="001C73DC" w:rsidRDefault="00AF2AFA" w:rsidP="003A04FE">
            <w:pPr>
              <w:jc w:val="center"/>
              <w:rPr>
                <w:color w:val="000000"/>
                <w:sz w:val="20"/>
                <w:szCs w:val="20"/>
              </w:rPr>
            </w:pPr>
            <w:r w:rsidRPr="001C73DC">
              <w:rPr>
                <w:color w:val="000000"/>
                <w:sz w:val="20"/>
                <w:szCs w:val="20"/>
              </w:rPr>
              <w:t>3.23</w:t>
            </w:r>
          </w:p>
        </w:tc>
        <w:tc>
          <w:tcPr>
            <w:tcW w:w="6123" w:type="dxa"/>
            <w:shd w:val="clear" w:color="auto" w:fill="auto"/>
            <w:noWrap/>
            <w:vAlign w:val="center"/>
            <w:hideMark/>
          </w:tcPr>
          <w:p w14:paraId="0CBB5841" w14:textId="77777777" w:rsidR="00AF2AFA" w:rsidRPr="001C73DC" w:rsidRDefault="00AF2AFA" w:rsidP="003A04FE">
            <w:pPr>
              <w:rPr>
                <w:color w:val="000000"/>
                <w:sz w:val="20"/>
                <w:szCs w:val="20"/>
              </w:rPr>
            </w:pPr>
            <w:r w:rsidRPr="001C73DC">
              <w:rPr>
                <w:color w:val="000000"/>
                <w:sz w:val="20"/>
                <w:szCs w:val="20"/>
              </w:rPr>
              <w:t>Бак подпитки котлов V=14м</w:t>
            </w:r>
            <w:r w:rsidRPr="005005F6">
              <w:rPr>
                <w:color w:val="000000"/>
                <w:sz w:val="20"/>
                <w:szCs w:val="20"/>
                <w:vertAlign w:val="superscript"/>
              </w:rPr>
              <w:t>3</w:t>
            </w:r>
          </w:p>
        </w:tc>
        <w:tc>
          <w:tcPr>
            <w:tcW w:w="853" w:type="dxa"/>
            <w:shd w:val="clear" w:color="auto" w:fill="auto"/>
            <w:noWrap/>
            <w:vAlign w:val="center"/>
            <w:hideMark/>
          </w:tcPr>
          <w:p w14:paraId="0A355B0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BF1015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6C2A77E" w14:textId="77777777" w:rsidTr="003A04FE">
        <w:trPr>
          <w:trHeight w:val="300"/>
        </w:trPr>
        <w:tc>
          <w:tcPr>
            <w:tcW w:w="960" w:type="dxa"/>
            <w:shd w:val="clear" w:color="auto" w:fill="auto"/>
            <w:noWrap/>
            <w:vAlign w:val="center"/>
            <w:hideMark/>
          </w:tcPr>
          <w:p w14:paraId="093C5AEF" w14:textId="77777777" w:rsidR="00AF2AFA" w:rsidRPr="001C73DC" w:rsidRDefault="00AF2AFA" w:rsidP="003A04FE">
            <w:pPr>
              <w:jc w:val="center"/>
              <w:rPr>
                <w:color w:val="000000"/>
                <w:sz w:val="20"/>
                <w:szCs w:val="20"/>
              </w:rPr>
            </w:pPr>
            <w:r w:rsidRPr="001C73DC">
              <w:rPr>
                <w:color w:val="000000"/>
                <w:sz w:val="20"/>
                <w:szCs w:val="20"/>
              </w:rPr>
              <w:t>3.24</w:t>
            </w:r>
          </w:p>
        </w:tc>
        <w:tc>
          <w:tcPr>
            <w:tcW w:w="6123" w:type="dxa"/>
            <w:shd w:val="clear" w:color="auto" w:fill="auto"/>
            <w:noWrap/>
            <w:vAlign w:val="center"/>
            <w:hideMark/>
          </w:tcPr>
          <w:p w14:paraId="6B79321A" w14:textId="77777777" w:rsidR="00AF2AFA" w:rsidRPr="001C73DC" w:rsidRDefault="00AF2AFA" w:rsidP="003A04FE">
            <w:pPr>
              <w:rPr>
                <w:color w:val="000000"/>
                <w:sz w:val="20"/>
                <w:szCs w:val="20"/>
              </w:rPr>
            </w:pPr>
            <w:r w:rsidRPr="001C73DC">
              <w:rPr>
                <w:color w:val="000000"/>
                <w:sz w:val="20"/>
                <w:szCs w:val="20"/>
              </w:rPr>
              <w:t>Бак солерастворитель V=1м</w:t>
            </w:r>
            <w:r w:rsidRPr="005005F6">
              <w:rPr>
                <w:color w:val="000000"/>
                <w:sz w:val="20"/>
                <w:szCs w:val="20"/>
                <w:vertAlign w:val="superscript"/>
              </w:rPr>
              <w:t>3</w:t>
            </w:r>
          </w:p>
        </w:tc>
        <w:tc>
          <w:tcPr>
            <w:tcW w:w="853" w:type="dxa"/>
            <w:shd w:val="clear" w:color="auto" w:fill="auto"/>
            <w:noWrap/>
            <w:vAlign w:val="center"/>
            <w:hideMark/>
          </w:tcPr>
          <w:p w14:paraId="238400E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A22DE9B"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0B31E7C" w14:textId="77777777" w:rsidTr="003A04FE">
        <w:trPr>
          <w:trHeight w:val="300"/>
        </w:trPr>
        <w:tc>
          <w:tcPr>
            <w:tcW w:w="960" w:type="dxa"/>
            <w:shd w:val="clear" w:color="auto" w:fill="auto"/>
            <w:noWrap/>
            <w:vAlign w:val="center"/>
            <w:hideMark/>
          </w:tcPr>
          <w:p w14:paraId="34A055AE" w14:textId="77777777" w:rsidR="00AF2AFA" w:rsidRPr="001C73DC" w:rsidRDefault="00AF2AFA" w:rsidP="003A04FE">
            <w:pPr>
              <w:jc w:val="center"/>
              <w:rPr>
                <w:color w:val="000000"/>
                <w:sz w:val="20"/>
                <w:szCs w:val="20"/>
              </w:rPr>
            </w:pPr>
            <w:r w:rsidRPr="001C73DC">
              <w:rPr>
                <w:color w:val="000000"/>
                <w:sz w:val="20"/>
                <w:szCs w:val="20"/>
              </w:rPr>
              <w:t>3.25</w:t>
            </w:r>
          </w:p>
        </w:tc>
        <w:tc>
          <w:tcPr>
            <w:tcW w:w="6123" w:type="dxa"/>
            <w:shd w:val="clear" w:color="auto" w:fill="auto"/>
            <w:noWrap/>
            <w:vAlign w:val="center"/>
            <w:hideMark/>
          </w:tcPr>
          <w:p w14:paraId="0603C3F0" w14:textId="77777777" w:rsidR="00AF2AFA" w:rsidRPr="001C73DC" w:rsidRDefault="00AF2AFA" w:rsidP="003A04FE">
            <w:pPr>
              <w:rPr>
                <w:color w:val="000000"/>
                <w:sz w:val="20"/>
                <w:szCs w:val="20"/>
              </w:rPr>
            </w:pPr>
            <w:r w:rsidRPr="001C73DC">
              <w:rPr>
                <w:color w:val="000000"/>
                <w:sz w:val="20"/>
                <w:szCs w:val="20"/>
              </w:rPr>
              <w:t>Дымовая труба ж/б  Д-2200м,   H-60м</w:t>
            </w:r>
          </w:p>
        </w:tc>
        <w:tc>
          <w:tcPr>
            <w:tcW w:w="853" w:type="dxa"/>
            <w:shd w:val="clear" w:color="auto" w:fill="auto"/>
            <w:noWrap/>
            <w:vAlign w:val="center"/>
            <w:hideMark/>
          </w:tcPr>
          <w:p w14:paraId="59808BD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38216D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A6C62A9" w14:textId="77777777" w:rsidTr="003A04FE">
        <w:trPr>
          <w:trHeight w:val="300"/>
        </w:trPr>
        <w:tc>
          <w:tcPr>
            <w:tcW w:w="960" w:type="dxa"/>
            <w:shd w:val="clear" w:color="auto" w:fill="auto"/>
            <w:noWrap/>
            <w:vAlign w:val="center"/>
            <w:hideMark/>
          </w:tcPr>
          <w:p w14:paraId="12A52F80" w14:textId="77777777" w:rsidR="00AF2AFA" w:rsidRPr="007A586C" w:rsidRDefault="00AF2AFA" w:rsidP="003A04FE">
            <w:pPr>
              <w:jc w:val="center"/>
              <w:rPr>
                <w:b/>
                <w:bCs/>
                <w:color w:val="000000"/>
                <w:sz w:val="20"/>
                <w:szCs w:val="20"/>
              </w:rPr>
            </w:pPr>
            <w:r w:rsidRPr="007A586C">
              <w:rPr>
                <w:b/>
                <w:bCs/>
                <w:color w:val="000000"/>
                <w:sz w:val="20"/>
                <w:szCs w:val="20"/>
              </w:rPr>
              <w:t>4</w:t>
            </w:r>
          </w:p>
        </w:tc>
        <w:tc>
          <w:tcPr>
            <w:tcW w:w="8130" w:type="dxa"/>
            <w:gridSpan w:val="3"/>
            <w:shd w:val="clear" w:color="auto" w:fill="auto"/>
            <w:noWrap/>
            <w:vAlign w:val="center"/>
            <w:hideMark/>
          </w:tcPr>
          <w:p w14:paraId="661BFAAB" w14:textId="77777777" w:rsidR="00AF2AFA" w:rsidRPr="007A586C" w:rsidRDefault="00AF2AFA" w:rsidP="003A04FE">
            <w:pPr>
              <w:rPr>
                <w:b/>
                <w:bCs/>
                <w:color w:val="000000"/>
                <w:sz w:val="20"/>
                <w:szCs w:val="20"/>
              </w:rPr>
            </w:pPr>
            <w:r w:rsidRPr="007A586C">
              <w:rPr>
                <w:b/>
                <w:bCs/>
                <w:color w:val="000000"/>
                <w:sz w:val="20"/>
                <w:szCs w:val="20"/>
              </w:rPr>
              <w:t>Котельная №4</w:t>
            </w:r>
          </w:p>
        </w:tc>
      </w:tr>
      <w:tr w:rsidR="00AF2AFA" w:rsidRPr="001C73DC" w14:paraId="63A42066" w14:textId="77777777" w:rsidTr="003A04FE">
        <w:trPr>
          <w:trHeight w:val="300"/>
        </w:trPr>
        <w:tc>
          <w:tcPr>
            <w:tcW w:w="960" w:type="dxa"/>
            <w:shd w:val="clear" w:color="auto" w:fill="auto"/>
            <w:noWrap/>
            <w:vAlign w:val="center"/>
            <w:hideMark/>
          </w:tcPr>
          <w:p w14:paraId="0B11E6DB" w14:textId="77777777" w:rsidR="00AF2AFA" w:rsidRPr="001C73DC" w:rsidRDefault="00AF2AFA" w:rsidP="003A04FE">
            <w:pPr>
              <w:jc w:val="center"/>
              <w:rPr>
                <w:color w:val="000000"/>
                <w:sz w:val="20"/>
                <w:szCs w:val="20"/>
              </w:rPr>
            </w:pPr>
            <w:r w:rsidRPr="001C73DC">
              <w:rPr>
                <w:color w:val="000000"/>
                <w:sz w:val="20"/>
                <w:szCs w:val="20"/>
              </w:rPr>
              <w:t>4.1</w:t>
            </w:r>
          </w:p>
        </w:tc>
        <w:tc>
          <w:tcPr>
            <w:tcW w:w="6123" w:type="dxa"/>
            <w:shd w:val="clear" w:color="auto" w:fill="auto"/>
            <w:noWrap/>
            <w:vAlign w:val="center"/>
            <w:hideMark/>
          </w:tcPr>
          <w:p w14:paraId="48D223E5"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АМКУ</w:t>
            </w:r>
          </w:p>
        </w:tc>
        <w:tc>
          <w:tcPr>
            <w:tcW w:w="853" w:type="dxa"/>
            <w:shd w:val="clear" w:color="auto" w:fill="auto"/>
            <w:noWrap/>
            <w:vAlign w:val="center"/>
            <w:hideMark/>
          </w:tcPr>
          <w:p w14:paraId="40B7D4D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76D3556"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18FF4D99" w14:textId="77777777" w:rsidTr="003A04FE">
        <w:trPr>
          <w:trHeight w:val="300"/>
        </w:trPr>
        <w:tc>
          <w:tcPr>
            <w:tcW w:w="960" w:type="dxa"/>
            <w:shd w:val="clear" w:color="auto" w:fill="auto"/>
            <w:noWrap/>
            <w:vAlign w:val="center"/>
            <w:hideMark/>
          </w:tcPr>
          <w:p w14:paraId="2A7BC212" w14:textId="77777777" w:rsidR="00AF2AFA" w:rsidRPr="001C73DC" w:rsidRDefault="00AF2AFA" w:rsidP="003A04FE">
            <w:pPr>
              <w:jc w:val="center"/>
              <w:rPr>
                <w:color w:val="000000"/>
                <w:sz w:val="20"/>
                <w:szCs w:val="20"/>
              </w:rPr>
            </w:pPr>
            <w:r w:rsidRPr="001C73DC">
              <w:rPr>
                <w:color w:val="000000"/>
                <w:sz w:val="20"/>
                <w:szCs w:val="20"/>
              </w:rPr>
              <w:t>4.2</w:t>
            </w:r>
          </w:p>
        </w:tc>
        <w:tc>
          <w:tcPr>
            <w:tcW w:w="6123" w:type="dxa"/>
            <w:shd w:val="clear" w:color="auto" w:fill="auto"/>
            <w:noWrap/>
            <w:vAlign w:val="center"/>
            <w:hideMark/>
          </w:tcPr>
          <w:p w14:paraId="68D0FE49" w14:textId="0F7739FD"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34B816E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5527FD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669AD43" w14:textId="77777777" w:rsidTr="003A04FE">
        <w:trPr>
          <w:trHeight w:val="300"/>
        </w:trPr>
        <w:tc>
          <w:tcPr>
            <w:tcW w:w="960" w:type="dxa"/>
            <w:shd w:val="clear" w:color="auto" w:fill="auto"/>
            <w:noWrap/>
            <w:vAlign w:val="center"/>
            <w:hideMark/>
          </w:tcPr>
          <w:p w14:paraId="1550AF0A" w14:textId="77777777" w:rsidR="00AF2AFA" w:rsidRPr="001C73DC" w:rsidRDefault="00AF2AFA" w:rsidP="003A04FE">
            <w:pPr>
              <w:jc w:val="center"/>
              <w:rPr>
                <w:color w:val="000000"/>
                <w:sz w:val="20"/>
                <w:szCs w:val="20"/>
              </w:rPr>
            </w:pPr>
            <w:r w:rsidRPr="001C73DC">
              <w:rPr>
                <w:color w:val="000000"/>
                <w:sz w:val="20"/>
                <w:szCs w:val="20"/>
              </w:rPr>
              <w:t>4.3</w:t>
            </w:r>
          </w:p>
        </w:tc>
        <w:tc>
          <w:tcPr>
            <w:tcW w:w="6123" w:type="dxa"/>
            <w:shd w:val="clear" w:color="auto" w:fill="auto"/>
            <w:noWrap/>
            <w:vAlign w:val="center"/>
            <w:hideMark/>
          </w:tcPr>
          <w:p w14:paraId="5357DEE9"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6D0F670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2F0AEA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FC3495E" w14:textId="77777777" w:rsidTr="003A04FE">
        <w:trPr>
          <w:trHeight w:val="300"/>
        </w:trPr>
        <w:tc>
          <w:tcPr>
            <w:tcW w:w="960" w:type="dxa"/>
            <w:shd w:val="clear" w:color="auto" w:fill="auto"/>
            <w:noWrap/>
            <w:vAlign w:val="center"/>
            <w:hideMark/>
          </w:tcPr>
          <w:p w14:paraId="7F28C6B2" w14:textId="77777777" w:rsidR="00AF2AFA" w:rsidRPr="001C73DC" w:rsidRDefault="00AF2AFA" w:rsidP="003A04FE">
            <w:pPr>
              <w:jc w:val="center"/>
              <w:rPr>
                <w:color w:val="000000"/>
                <w:sz w:val="20"/>
                <w:szCs w:val="20"/>
              </w:rPr>
            </w:pPr>
            <w:r w:rsidRPr="001C73DC">
              <w:rPr>
                <w:color w:val="000000"/>
                <w:sz w:val="20"/>
                <w:szCs w:val="20"/>
              </w:rPr>
              <w:t>4.4</w:t>
            </w:r>
          </w:p>
        </w:tc>
        <w:tc>
          <w:tcPr>
            <w:tcW w:w="6123" w:type="dxa"/>
            <w:shd w:val="clear" w:color="auto" w:fill="auto"/>
            <w:noWrap/>
            <w:vAlign w:val="center"/>
            <w:hideMark/>
          </w:tcPr>
          <w:p w14:paraId="5A5B85F6" w14:textId="77777777" w:rsidR="00AF2AFA" w:rsidRPr="001C73DC" w:rsidRDefault="00AF2AFA" w:rsidP="003A04FE">
            <w:pPr>
              <w:rPr>
                <w:color w:val="000000"/>
                <w:sz w:val="20"/>
                <w:szCs w:val="20"/>
              </w:rPr>
            </w:pPr>
            <w:r w:rsidRPr="001C73DC">
              <w:rPr>
                <w:color w:val="000000"/>
                <w:sz w:val="20"/>
                <w:szCs w:val="20"/>
              </w:rPr>
              <w:t>Горелки Г-1,0</w:t>
            </w:r>
          </w:p>
        </w:tc>
        <w:tc>
          <w:tcPr>
            <w:tcW w:w="853" w:type="dxa"/>
            <w:shd w:val="clear" w:color="auto" w:fill="auto"/>
            <w:noWrap/>
            <w:vAlign w:val="center"/>
            <w:hideMark/>
          </w:tcPr>
          <w:p w14:paraId="042F0C6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BFBA3B0"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38420873" w14:textId="77777777" w:rsidTr="003A04FE">
        <w:trPr>
          <w:trHeight w:val="300"/>
        </w:trPr>
        <w:tc>
          <w:tcPr>
            <w:tcW w:w="960" w:type="dxa"/>
            <w:shd w:val="clear" w:color="auto" w:fill="auto"/>
            <w:noWrap/>
            <w:vAlign w:val="center"/>
            <w:hideMark/>
          </w:tcPr>
          <w:p w14:paraId="21E257FE" w14:textId="77777777" w:rsidR="00AF2AFA" w:rsidRPr="001C73DC" w:rsidRDefault="00AF2AFA" w:rsidP="003A04FE">
            <w:pPr>
              <w:jc w:val="center"/>
              <w:rPr>
                <w:color w:val="000000"/>
                <w:sz w:val="20"/>
                <w:szCs w:val="20"/>
              </w:rPr>
            </w:pPr>
            <w:r w:rsidRPr="001C73DC">
              <w:rPr>
                <w:color w:val="000000"/>
                <w:sz w:val="20"/>
                <w:szCs w:val="20"/>
              </w:rPr>
              <w:t>4.5</w:t>
            </w:r>
          </w:p>
        </w:tc>
        <w:tc>
          <w:tcPr>
            <w:tcW w:w="6123" w:type="dxa"/>
            <w:shd w:val="clear" w:color="auto" w:fill="auto"/>
            <w:noWrap/>
            <w:vAlign w:val="center"/>
            <w:hideMark/>
          </w:tcPr>
          <w:p w14:paraId="035671A3"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сырой воды 2К-6а</w:t>
            </w:r>
          </w:p>
        </w:tc>
        <w:tc>
          <w:tcPr>
            <w:tcW w:w="853" w:type="dxa"/>
            <w:shd w:val="clear" w:color="auto" w:fill="auto"/>
            <w:noWrap/>
            <w:vAlign w:val="center"/>
            <w:hideMark/>
          </w:tcPr>
          <w:p w14:paraId="26521CD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728EE1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380903B" w14:textId="77777777" w:rsidTr="003A04FE">
        <w:trPr>
          <w:trHeight w:val="300"/>
        </w:trPr>
        <w:tc>
          <w:tcPr>
            <w:tcW w:w="960" w:type="dxa"/>
            <w:shd w:val="clear" w:color="auto" w:fill="auto"/>
            <w:noWrap/>
            <w:vAlign w:val="center"/>
            <w:hideMark/>
          </w:tcPr>
          <w:p w14:paraId="584AEA6F" w14:textId="77777777" w:rsidR="00AF2AFA" w:rsidRPr="001C73DC" w:rsidRDefault="00AF2AFA" w:rsidP="003A04FE">
            <w:pPr>
              <w:jc w:val="center"/>
              <w:rPr>
                <w:color w:val="000000"/>
                <w:sz w:val="20"/>
                <w:szCs w:val="20"/>
              </w:rPr>
            </w:pPr>
            <w:r w:rsidRPr="001C73DC">
              <w:rPr>
                <w:color w:val="000000"/>
                <w:sz w:val="20"/>
                <w:szCs w:val="20"/>
              </w:rPr>
              <w:t>4.6</w:t>
            </w:r>
          </w:p>
        </w:tc>
        <w:tc>
          <w:tcPr>
            <w:tcW w:w="6123" w:type="dxa"/>
            <w:shd w:val="clear" w:color="auto" w:fill="auto"/>
            <w:noWrap/>
            <w:vAlign w:val="center"/>
            <w:hideMark/>
          </w:tcPr>
          <w:p w14:paraId="4D10892D"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конденсатный 1,5К-6б</w:t>
            </w:r>
          </w:p>
        </w:tc>
        <w:tc>
          <w:tcPr>
            <w:tcW w:w="853" w:type="dxa"/>
            <w:shd w:val="clear" w:color="auto" w:fill="auto"/>
            <w:noWrap/>
            <w:vAlign w:val="center"/>
            <w:hideMark/>
          </w:tcPr>
          <w:p w14:paraId="0E6B6FE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AB16BC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FCF811F" w14:textId="77777777" w:rsidTr="003A04FE">
        <w:trPr>
          <w:trHeight w:val="300"/>
        </w:trPr>
        <w:tc>
          <w:tcPr>
            <w:tcW w:w="960" w:type="dxa"/>
            <w:shd w:val="clear" w:color="auto" w:fill="auto"/>
            <w:noWrap/>
            <w:vAlign w:val="center"/>
            <w:hideMark/>
          </w:tcPr>
          <w:p w14:paraId="4629E03B" w14:textId="77777777" w:rsidR="00AF2AFA" w:rsidRPr="001C73DC" w:rsidRDefault="00AF2AFA" w:rsidP="003A04FE">
            <w:pPr>
              <w:jc w:val="center"/>
              <w:rPr>
                <w:color w:val="000000"/>
                <w:sz w:val="20"/>
                <w:szCs w:val="20"/>
              </w:rPr>
            </w:pPr>
            <w:r w:rsidRPr="001C73DC">
              <w:rPr>
                <w:color w:val="000000"/>
                <w:sz w:val="20"/>
                <w:szCs w:val="20"/>
              </w:rPr>
              <w:t>4.7</w:t>
            </w:r>
          </w:p>
        </w:tc>
        <w:tc>
          <w:tcPr>
            <w:tcW w:w="6123" w:type="dxa"/>
            <w:shd w:val="clear" w:color="auto" w:fill="auto"/>
            <w:noWrap/>
            <w:vAlign w:val="center"/>
            <w:hideMark/>
          </w:tcPr>
          <w:p w14:paraId="4F8C0522"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промывочной воды 2К-6а</w:t>
            </w:r>
          </w:p>
        </w:tc>
        <w:tc>
          <w:tcPr>
            <w:tcW w:w="853" w:type="dxa"/>
            <w:shd w:val="clear" w:color="auto" w:fill="auto"/>
            <w:noWrap/>
            <w:vAlign w:val="center"/>
            <w:hideMark/>
          </w:tcPr>
          <w:p w14:paraId="49ADD10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C39C88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4414633" w14:textId="77777777" w:rsidTr="003A04FE">
        <w:trPr>
          <w:trHeight w:val="300"/>
        </w:trPr>
        <w:tc>
          <w:tcPr>
            <w:tcW w:w="960" w:type="dxa"/>
            <w:shd w:val="clear" w:color="auto" w:fill="auto"/>
            <w:noWrap/>
            <w:vAlign w:val="center"/>
            <w:hideMark/>
          </w:tcPr>
          <w:p w14:paraId="16994912" w14:textId="77777777" w:rsidR="00AF2AFA" w:rsidRPr="001C73DC" w:rsidRDefault="00AF2AFA" w:rsidP="003A04FE">
            <w:pPr>
              <w:jc w:val="center"/>
              <w:rPr>
                <w:color w:val="000000"/>
                <w:sz w:val="20"/>
                <w:szCs w:val="20"/>
              </w:rPr>
            </w:pPr>
            <w:r w:rsidRPr="001C73DC">
              <w:rPr>
                <w:color w:val="000000"/>
                <w:sz w:val="20"/>
                <w:szCs w:val="20"/>
              </w:rPr>
              <w:t>4.8</w:t>
            </w:r>
          </w:p>
        </w:tc>
        <w:tc>
          <w:tcPr>
            <w:tcW w:w="6123" w:type="dxa"/>
            <w:shd w:val="clear" w:color="auto" w:fill="auto"/>
            <w:noWrap/>
            <w:vAlign w:val="center"/>
            <w:hideMark/>
          </w:tcPr>
          <w:p w14:paraId="119503F8"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солевой Х8/18-Д-1</w:t>
            </w:r>
          </w:p>
        </w:tc>
        <w:tc>
          <w:tcPr>
            <w:tcW w:w="853" w:type="dxa"/>
            <w:shd w:val="clear" w:color="auto" w:fill="auto"/>
            <w:noWrap/>
            <w:vAlign w:val="center"/>
            <w:hideMark/>
          </w:tcPr>
          <w:p w14:paraId="1CC5FF1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2D6C49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ADC93DC" w14:textId="77777777" w:rsidTr="003A04FE">
        <w:trPr>
          <w:trHeight w:val="300"/>
        </w:trPr>
        <w:tc>
          <w:tcPr>
            <w:tcW w:w="960" w:type="dxa"/>
            <w:shd w:val="clear" w:color="auto" w:fill="auto"/>
            <w:noWrap/>
            <w:vAlign w:val="center"/>
            <w:hideMark/>
          </w:tcPr>
          <w:p w14:paraId="472EEEEA" w14:textId="77777777" w:rsidR="00AF2AFA" w:rsidRPr="001C73DC" w:rsidRDefault="00AF2AFA" w:rsidP="003A04FE">
            <w:pPr>
              <w:jc w:val="center"/>
              <w:rPr>
                <w:color w:val="000000"/>
                <w:sz w:val="20"/>
                <w:szCs w:val="20"/>
              </w:rPr>
            </w:pPr>
            <w:r w:rsidRPr="001C73DC">
              <w:rPr>
                <w:color w:val="000000"/>
                <w:sz w:val="20"/>
                <w:szCs w:val="20"/>
              </w:rPr>
              <w:t>4.9</w:t>
            </w:r>
          </w:p>
        </w:tc>
        <w:tc>
          <w:tcPr>
            <w:tcW w:w="6123" w:type="dxa"/>
            <w:shd w:val="clear" w:color="auto" w:fill="auto"/>
            <w:noWrap/>
            <w:vAlign w:val="center"/>
            <w:hideMark/>
          </w:tcPr>
          <w:p w14:paraId="6E905F6C"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Вкс-1/16а-у2</w:t>
            </w:r>
          </w:p>
        </w:tc>
        <w:tc>
          <w:tcPr>
            <w:tcW w:w="853" w:type="dxa"/>
            <w:shd w:val="clear" w:color="auto" w:fill="auto"/>
            <w:noWrap/>
            <w:vAlign w:val="center"/>
            <w:hideMark/>
          </w:tcPr>
          <w:p w14:paraId="33A998F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C5DF06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72F76E4" w14:textId="77777777" w:rsidTr="003A04FE">
        <w:trPr>
          <w:trHeight w:val="300"/>
        </w:trPr>
        <w:tc>
          <w:tcPr>
            <w:tcW w:w="960" w:type="dxa"/>
            <w:shd w:val="clear" w:color="auto" w:fill="auto"/>
            <w:noWrap/>
            <w:vAlign w:val="center"/>
            <w:hideMark/>
          </w:tcPr>
          <w:p w14:paraId="4B211CBD" w14:textId="77777777" w:rsidR="00AF2AFA" w:rsidRPr="001C73DC" w:rsidRDefault="00AF2AFA" w:rsidP="003A04FE">
            <w:pPr>
              <w:jc w:val="center"/>
              <w:rPr>
                <w:color w:val="000000"/>
                <w:sz w:val="20"/>
                <w:szCs w:val="20"/>
              </w:rPr>
            </w:pPr>
            <w:r w:rsidRPr="001C73DC">
              <w:rPr>
                <w:color w:val="000000"/>
                <w:sz w:val="20"/>
                <w:szCs w:val="20"/>
              </w:rPr>
              <w:t>4.10</w:t>
            </w:r>
          </w:p>
        </w:tc>
        <w:tc>
          <w:tcPr>
            <w:tcW w:w="6123" w:type="dxa"/>
            <w:shd w:val="clear" w:color="auto" w:fill="auto"/>
            <w:noWrap/>
            <w:vAlign w:val="center"/>
            <w:hideMark/>
          </w:tcPr>
          <w:p w14:paraId="505852E1"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горячего водоснабжения 2К-6</w:t>
            </w:r>
          </w:p>
        </w:tc>
        <w:tc>
          <w:tcPr>
            <w:tcW w:w="853" w:type="dxa"/>
            <w:shd w:val="clear" w:color="auto" w:fill="auto"/>
            <w:noWrap/>
            <w:vAlign w:val="center"/>
            <w:hideMark/>
          </w:tcPr>
          <w:p w14:paraId="677061D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D678393"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218F1A17" w14:textId="77777777" w:rsidTr="003A04FE">
        <w:trPr>
          <w:trHeight w:val="300"/>
        </w:trPr>
        <w:tc>
          <w:tcPr>
            <w:tcW w:w="960" w:type="dxa"/>
            <w:shd w:val="clear" w:color="auto" w:fill="auto"/>
            <w:noWrap/>
            <w:vAlign w:val="center"/>
            <w:hideMark/>
          </w:tcPr>
          <w:p w14:paraId="22F0F686" w14:textId="77777777" w:rsidR="00AF2AFA" w:rsidRPr="001C73DC" w:rsidRDefault="00AF2AFA" w:rsidP="003A04FE">
            <w:pPr>
              <w:jc w:val="center"/>
              <w:rPr>
                <w:color w:val="000000"/>
                <w:sz w:val="20"/>
                <w:szCs w:val="20"/>
              </w:rPr>
            </w:pPr>
            <w:r w:rsidRPr="001C73DC">
              <w:rPr>
                <w:color w:val="000000"/>
                <w:sz w:val="20"/>
                <w:szCs w:val="20"/>
              </w:rPr>
              <w:t>4.11</w:t>
            </w:r>
          </w:p>
        </w:tc>
        <w:tc>
          <w:tcPr>
            <w:tcW w:w="6123" w:type="dxa"/>
            <w:shd w:val="clear" w:color="auto" w:fill="auto"/>
            <w:noWrap/>
            <w:vAlign w:val="center"/>
            <w:hideMark/>
          </w:tcPr>
          <w:p w14:paraId="112E498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4КМ-12</w:t>
            </w:r>
          </w:p>
        </w:tc>
        <w:tc>
          <w:tcPr>
            <w:tcW w:w="853" w:type="dxa"/>
            <w:shd w:val="clear" w:color="auto" w:fill="auto"/>
            <w:noWrap/>
            <w:vAlign w:val="center"/>
            <w:hideMark/>
          </w:tcPr>
          <w:p w14:paraId="37C7612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6E746AC"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3723428" w14:textId="77777777" w:rsidTr="003A04FE">
        <w:trPr>
          <w:trHeight w:val="300"/>
        </w:trPr>
        <w:tc>
          <w:tcPr>
            <w:tcW w:w="960" w:type="dxa"/>
            <w:shd w:val="clear" w:color="auto" w:fill="auto"/>
            <w:noWrap/>
            <w:vAlign w:val="center"/>
            <w:hideMark/>
          </w:tcPr>
          <w:p w14:paraId="09E8A386" w14:textId="77777777" w:rsidR="00AF2AFA" w:rsidRPr="001C73DC" w:rsidRDefault="00AF2AFA" w:rsidP="003A04FE">
            <w:pPr>
              <w:jc w:val="center"/>
              <w:rPr>
                <w:color w:val="000000"/>
                <w:sz w:val="20"/>
                <w:szCs w:val="20"/>
              </w:rPr>
            </w:pPr>
            <w:r w:rsidRPr="001C73DC">
              <w:rPr>
                <w:color w:val="000000"/>
                <w:sz w:val="20"/>
                <w:szCs w:val="20"/>
              </w:rPr>
              <w:t>4.12</w:t>
            </w:r>
          </w:p>
        </w:tc>
        <w:tc>
          <w:tcPr>
            <w:tcW w:w="6123" w:type="dxa"/>
            <w:shd w:val="clear" w:color="auto" w:fill="auto"/>
            <w:noWrap/>
            <w:vAlign w:val="center"/>
            <w:hideMark/>
          </w:tcPr>
          <w:p w14:paraId="3CD603E0"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питательный ПН-1,6/16</w:t>
            </w:r>
          </w:p>
        </w:tc>
        <w:tc>
          <w:tcPr>
            <w:tcW w:w="853" w:type="dxa"/>
            <w:shd w:val="clear" w:color="auto" w:fill="auto"/>
            <w:noWrap/>
            <w:vAlign w:val="center"/>
            <w:hideMark/>
          </w:tcPr>
          <w:p w14:paraId="795F8B0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1667A64"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4BAE89D8" w14:textId="77777777" w:rsidTr="003A04FE">
        <w:trPr>
          <w:trHeight w:val="300"/>
        </w:trPr>
        <w:tc>
          <w:tcPr>
            <w:tcW w:w="960" w:type="dxa"/>
            <w:shd w:val="clear" w:color="auto" w:fill="auto"/>
            <w:noWrap/>
            <w:vAlign w:val="center"/>
            <w:hideMark/>
          </w:tcPr>
          <w:p w14:paraId="3F47B69A" w14:textId="77777777" w:rsidR="00AF2AFA" w:rsidRPr="001C73DC" w:rsidRDefault="00AF2AFA" w:rsidP="003A04FE">
            <w:pPr>
              <w:jc w:val="center"/>
              <w:rPr>
                <w:color w:val="000000"/>
                <w:sz w:val="20"/>
                <w:szCs w:val="20"/>
              </w:rPr>
            </w:pPr>
            <w:r w:rsidRPr="001C73DC">
              <w:rPr>
                <w:color w:val="000000"/>
                <w:sz w:val="20"/>
                <w:szCs w:val="20"/>
              </w:rPr>
              <w:t>4.13</w:t>
            </w:r>
          </w:p>
        </w:tc>
        <w:tc>
          <w:tcPr>
            <w:tcW w:w="6123" w:type="dxa"/>
            <w:shd w:val="clear" w:color="auto" w:fill="auto"/>
            <w:noWrap/>
            <w:vAlign w:val="center"/>
            <w:hideMark/>
          </w:tcPr>
          <w:p w14:paraId="3D350424"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ВД-2,7</w:t>
            </w:r>
          </w:p>
        </w:tc>
        <w:tc>
          <w:tcPr>
            <w:tcW w:w="853" w:type="dxa"/>
            <w:shd w:val="clear" w:color="auto" w:fill="auto"/>
            <w:noWrap/>
            <w:vAlign w:val="center"/>
            <w:hideMark/>
          </w:tcPr>
          <w:p w14:paraId="35ECBCE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61701D7"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6CA8AEC0" w14:textId="77777777" w:rsidTr="003A04FE">
        <w:trPr>
          <w:trHeight w:val="300"/>
        </w:trPr>
        <w:tc>
          <w:tcPr>
            <w:tcW w:w="960" w:type="dxa"/>
            <w:shd w:val="clear" w:color="auto" w:fill="auto"/>
            <w:noWrap/>
            <w:vAlign w:val="center"/>
            <w:hideMark/>
          </w:tcPr>
          <w:p w14:paraId="01EAFD29" w14:textId="77777777" w:rsidR="00AF2AFA" w:rsidRPr="001C73DC" w:rsidRDefault="00AF2AFA" w:rsidP="003A04FE">
            <w:pPr>
              <w:jc w:val="center"/>
              <w:rPr>
                <w:color w:val="000000"/>
                <w:sz w:val="20"/>
                <w:szCs w:val="20"/>
              </w:rPr>
            </w:pPr>
            <w:r w:rsidRPr="001C73DC">
              <w:rPr>
                <w:color w:val="000000"/>
                <w:sz w:val="20"/>
                <w:szCs w:val="20"/>
              </w:rPr>
              <w:t>4.14</w:t>
            </w:r>
          </w:p>
        </w:tc>
        <w:tc>
          <w:tcPr>
            <w:tcW w:w="6123" w:type="dxa"/>
            <w:shd w:val="clear" w:color="auto" w:fill="auto"/>
            <w:noWrap/>
            <w:vAlign w:val="center"/>
            <w:hideMark/>
          </w:tcPr>
          <w:p w14:paraId="2EFED1A2" w14:textId="77777777" w:rsidR="00AF2AFA" w:rsidRPr="001C73DC" w:rsidRDefault="00AF2AFA" w:rsidP="003A04FE">
            <w:pPr>
              <w:rPr>
                <w:color w:val="000000"/>
                <w:sz w:val="20"/>
                <w:szCs w:val="20"/>
              </w:rPr>
            </w:pPr>
            <w:r>
              <w:rPr>
                <w:color w:val="000000"/>
                <w:sz w:val="20"/>
                <w:szCs w:val="20"/>
              </w:rPr>
              <w:t>Дымосос</w:t>
            </w:r>
            <w:r w:rsidRPr="001C73DC">
              <w:rPr>
                <w:color w:val="000000"/>
                <w:sz w:val="20"/>
                <w:szCs w:val="20"/>
              </w:rPr>
              <w:t xml:space="preserve"> Д-3,5М</w:t>
            </w:r>
          </w:p>
        </w:tc>
        <w:tc>
          <w:tcPr>
            <w:tcW w:w="853" w:type="dxa"/>
            <w:shd w:val="clear" w:color="auto" w:fill="auto"/>
            <w:noWrap/>
            <w:vAlign w:val="center"/>
            <w:hideMark/>
          </w:tcPr>
          <w:p w14:paraId="00BCEF2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B2E5CBD"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6B20A1BE" w14:textId="77777777" w:rsidTr="003A04FE">
        <w:trPr>
          <w:trHeight w:val="300"/>
        </w:trPr>
        <w:tc>
          <w:tcPr>
            <w:tcW w:w="960" w:type="dxa"/>
            <w:shd w:val="clear" w:color="auto" w:fill="auto"/>
            <w:noWrap/>
            <w:vAlign w:val="center"/>
            <w:hideMark/>
          </w:tcPr>
          <w:p w14:paraId="1E44FD4E" w14:textId="77777777" w:rsidR="00AF2AFA" w:rsidRPr="001C73DC" w:rsidRDefault="00AF2AFA" w:rsidP="003A04FE">
            <w:pPr>
              <w:jc w:val="center"/>
              <w:rPr>
                <w:color w:val="000000"/>
                <w:sz w:val="20"/>
                <w:szCs w:val="20"/>
              </w:rPr>
            </w:pPr>
            <w:r w:rsidRPr="001C73DC">
              <w:rPr>
                <w:color w:val="000000"/>
                <w:sz w:val="20"/>
                <w:szCs w:val="20"/>
              </w:rPr>
              <w:t>4.15</w:t>
            </w:r>
          </w:p>
        </w:tc>
        <w:tc>
          <w:tcPr>
            <w:tcW w:w="6123" w:type="dxa"/>
            <w:shd w:val="clear" w:color="auto" w:fill="auto"/>
            <w:noWrap/>
            <w:vAlign w:val="center"/>
            <w:hideMark/>
          </w:tcPr>
          <w:p w14:paraId="57B64F0F" w14:textId="77777777" w:rsidR="00AF2AFA" w:rsidRPr="001C73DC" w:rsidRDefault="00AF2AFA" w:rsidP="003A04FE">
            <w:pPr>
              <w:rPr>
                <w:color w:val="000000"/>
                <w:sz w:val="20"/>
                <w:szCs w:val="20"/>
              </w:rPr>
            </w:pPr>
            <w:r w:rsidRPr="001C73DC">
              <w:rPr>
                <w:color w:val="000000"/>
                <w:sz w:val="20"/>
                <w:szCs w:val="20"/>
              </w:rPr>
              <w:t>Теплообменник ПП2-9-07-4</w:t>
            </w:r>
          </w:p>
        </w:tc>
        <w:tc>
          <w:tcPr>
            <w:tcW w:w="853" w:type="dxa"/>
            <w:shd w:val="clear" w:color="auto" w:fill="auto"/>
            <w:noWrap/>
            <w:vAlign w:val="center"/>
            <w:hideMark/>
          </w:tcPr>
          <w:p w14:paraId="0803D55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61CD4E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AFFD173" w14:textId="77777777" w:rsidTr="003A04FE">
        <w:trPr>
          <w:trHeight w:val="300"/>
        </w:trPr>
        <w:tc>
          <w:tcPr>
            <w:tcW w:w="960" w:type="dxa"/>
            <w:shd w:val="clear" w:color="auto" w:fill="auto"/>
            <w:noWrap/>
            <w:vAlign w:val="center"/>
            <w:hideMark/>
          </w:tcPr>
          <w:p w14:paraId="5DE9F194" w14:textId="77777777" w:rsidR="00AF2AFA" w:rsidRPr="001C73DC" w:rsidRDefault="00AF2AFA" w:rsidP="003A04FE">
            <w:pPr>
              <w:jc w:val="center"/>
              <w:rPr>
                <w:color w:val="000000"/>
                <w:sz w:val="20"/>
                <w:szCs w:val="20"/>
              </w:rPr>
            </w:pPr>
            <w:r w:rsidRPr="001C73DC">
              <w:rPr>
                <w:color w:val="000000"/>
                <w:sz w:val="20"/>
                <w:szCs w:val="20"/>
              </w:rPr>
              <w:lastRenderedPageBreak/>
              <w:t>4.16</w:t>
            </w:r>
          </w:p>
        </w:tc>
        <w:tc>
          <w:tcPr>
            <w:tcW w:w="6123" w:type="dxa"/>
            <w:shd w:val="clear" w:color="auto" w:fill="auto"/>
            <w:noWrap/>
            <w:vAlign w:val="center"/>
            <w:hideMark/>
          </w:tcPr>
          <w:p w14:paraId="72E5A8D5" w14:textId="77777777" w:rsidR="00AF2AFA" w:rsidRPr="001C73DC" w:rsidRDefault="00AF2AFA" w:rsidP="003A04FE">
            <w:pPr>
              <w:rPr>
                <w:color w:val="000000"/>
                <w:sz w:val="20"/>
                <w:szCs w:val="20"/>
              </w:rPr>
            </w:pPr>
            <w:r w:rsidRPr="001C73DC">
              <w:rPr>
                <w:color w:val="000000"/>
                <w:sz w:val="20"/>
                <w:szCs w:val="20"/>
              </w:rPr>
              <w:t>Теплообменник ПП2-6-0,2-2</w:t>
            </w:r>
          </w:p>
        </w:tc>
        <w:tc>
          <w:tcPr>
            <w:tcW w:w="853" w:type="dxa"/>
            <w:shd w:val="clear" w:color="auto" w:fill="auto"/>
            <w:noWrap/>
            <w:vAlign w:val="center"/>
            <w:hideMark/>
          </w:tcPr>
          <w:p w14:paraId="6F8AED0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FB5580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F13A24D" w14:textId="77777777" w:rsidTr="003A04FE">
        <w:trPr>
          <w:trHeight w:val="300"/>
        </w:trPr>
        <w:tc>
          <w:tcPr>
            <w:tcW w:w="960" w:type="dxa"/>
            <w:shd w:val="clear" w:color="auto" w:fill="auto"/>
            <w:noWrap/>
            <w:vAlign w:val="center"/>
            <w:hideMark/>
          </w:tcPr>
          <w:p w14:paraId="331303BE" w14:textId="77777777" w:rsidR="00AF2AFA" w:rsidRPr="001C73DC" w:rsidRDefault="00AF2AFA" w:rsidP="003A04FE">
            <w:pPr>
              <w:jc w:val="center"/>
              <w:rPr>
                <w:color w:val="000000"/>
                <w:sz w:val="20"/>
                <w:szCs w:val="20"/>
              </w:rPr>
            </w:pPr>
            <w:r w:rsidRPr="001C73DC">
              <w:rPr>
                <w:color w:val="000000"/>
                <w:sz w:val="20"/>
                <w:szCs w:val="20"/>
              </w:rPr>
              <w:t>4.17</w:t>
            </w:r>
          </w:p>
        </w:tc>
        <w:tc>
          <w:tcPr>
            <w:tcW w:w="6123" w:type="dxa"/>
            <w:shd w:val="clear" w:color="auto" w:fill="auto"/>
            <w:noWrap/>
            <w:vAlign w:val="center"/>
            <w:hideMark/>
          </w:tcPr>
          <w:p w14:paraId="7B835721" w14:textId="77777777" w:rsidR="00AF2AFA" w:rsidRPr="001C73DC" w:rsidRDefault="00AF2AFA" w:rsidP="003A04FE">
            <w:pPr>
              <w:rPr>
                <w:color w:val="000000"/>
                <w:sz w:val="20"/>
                <w:szCs w:val="20"/>
              </w:rPr>
            </w:pPr>
            <w:r w:rsidRPr="001C73DC">
              <w:rPr>
                <w:color w:val="000000"/>
                <w:sz w:val="20"/>
                <w:szCs w:val="20"/>
              </w:rPr>
              <w:t>Теплообменник ПП2-6,3-0,2-2</w:t>
            </w:r>
          </w:p>
        </w:tc>
        <w:tc>
          <w:tcPr>
            <w:tcW w:w="853" w:type="dxa"/>
            <w:shd w:val="clear" w:color="auto" w:fill="auto"/>
            <w:noWrap/>
            <w:vAlign w:val="center"/>
            <w:hideMark/>
          </w:tcPr>
          <w:p w14:paraId="78B2754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14A6BBA"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226813C" w14:textId="77777777" w:rsidTr="003A04FE">
        <w:trPr>
          <w:trHeight w:val="300"/>
        </w:trPr>
        <w:tc>
          <w:tcPr>
            <w:tcW w:w="960" w:type="dxa"/>
            <w:shd w:val="clear" w:color="auto" w:fill="auto"/>
            <w:noWrap/>
            <w:vAlign w:val="center"/>
            <w:hideMark/>
          </w:tcPr>
          <w:p w14:paraId="3F4634D2" w14:textId="77777777" w:rsidR="00AF2AFA" w:rsidRPr="001C73DC" w:rsidRDefault="00AF2AFA" w:rsidP="003A04FE">
            <w:pPr>
              <w:jc w:val="center"/>
              <w:rPr>
                <w:color w:val="000000"/>
                <w:sz w:val="20"/>
                <w:szCs w:val="20"/>
              </w:rPr>
            </w:pPr>
            <w:r w:rsidRPr="001C73DC">
              <w:rPr>
                <w:color w:val="000000"/>
                <w:sz w:val="20"/>
                <w:szCs w:val="20"/>
              </w:rPr>
              <w:t>4.18</w:t>
            </w:r>
          </w:p>
        </w:tc>
        <w:tc>
          <w:tcPr>
            <w:tcW w:w="6123" w:type="dxa"/>
            <w:shd w:val="clear" w:color="auto" w:fill="auto"/>
            <w:noWrap/>
            <w:vAlign w:val="center"/>
            <w:hideMark/>
          </w:tcPr>
          <w:p w14:paraId="036535C2" w14:textId="77777777" w:rsidR="00AF2AFA" w:rsidRPr="001C73DC" w:rsidRDefault="00AF2AFA" w:rsidP="003A04FE">
            <w:pPr>
              <w:rPr>
                <w:color w:val="000000"/>
                <w:sz w:val="20"/>
                <w:szCs w:val="20"/>
              </w:rPr>
            </w:pPr>
            <w:r w:rsidRPr="001C73DC">
              <w:rPr>
                <w:color w:val="000000"/>
                <w:sz w:val="20"/>
                <w:szCs w:val="20"/>
              </w:rPr>
              <w:t>Фильтр механический 1500</w:t>
            </w:r>
          </w:p>
        </w:tc>
        <w:tc>
          <w:tcPr>
            <w:tcW w:w="853" w:type="dxa"/>
            <w:shd w:val="clear" w:color="auto" w:fill="auto"/>
            <w:noWrap/>
            <w:vAlign w:val="center"/>
            <w:hideMark/>
          </w:tcPr>
          <w:p w14:paraId="5CCC024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9815855"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4D062A30" w14:textId="77777777" w:rsidTr="003A04FE">
        <w:trPr>
          <w:trHeight w:val="300"/>
        </w:trPr>
        <w:tc>
          <w:tcPr>
            <w:tcW w:w="960" w:type="dxa"/>
            <w:shd w:val="clear" w:color="auto" w:fill="auto"/>
            <w:noWrap/>
            <w:vAlign w:val="center"/>
            <w:hideMark/>
          </w:tcPr>
          <w:p w14:paraId="6A3891CB" w14:textId="77777777" w:rsidR="00AF2AFA" w:rsidRPr="001C73DC" w:rsidRDefault="00AF2AFA" w:rsidP="003A04FE">
            <w:pPr>
              <w:jc w:val="center"/>
              <w:rPr>
                <w:color w:val="000000"/>
                <w:sz w:val="20"/>
                <w:szCs w:val="20"/>
              </w:rPr>
            </w:pPr>
            <w:r w:rsidRPr="001C73DC">
              <w:rPr>
                <w:color w:val="000000"/>
                <w:sz w:val="20"/>
                <w:szCs w:val="20"/>
              </w:rPr>
              <w:t>4.19</w:t>
            </w:r>
          </w:p>
        </w:tc>
        <w:tc>
          <w:tcPr>
            <w:tcW w:w="6123" w:type="dxa"/>
            <w:shd w:val="clear" w:color="auto" w:fill="auto"/>
            <w:noWrap/>
            <w:vAlign w:val="center"/>
            <w:hideMark/>
          </w:tcPr>
          <w:p w14:paraId="173DFF07" w14:textId="77777777" w:rsidR="00AF2AFA" w:rsidRPr="001C73DC" w:rsidRDefault="00AF2AFA" w:rsidP="003A04FE">
            <w:pPr>
              <w:rPr>
                <w:color w:val="000000"/>
                <w:sz w:val="20"/>
                <w:szCs w:val="20"/>
              </w:rPr>
            </w:pPr>
            <w:r w:rsidRPr="001C73DC">
              <w:rPr>
                <w:color w:val="000000"/>
                <w:sz w:val="20"/>
                <w:szCs w:val="20"/>
              </w:rPr>
              <w:t>Фильтр натрий-катионитовый II ступени</w:t>
            </w:r>
          </w:p>
        </w:tc>
        <w:tc>
          <w:tcPr>
            <w:tcW w:w="853" w:type="dxa"/>
            <w:shd w:val="clear" w:color="auto" w:fill="auto"/>
            <w:noWrap/>
            <w:vAlign w:val="center"/>
            <w:hideMark/>
          </w:tcPr>
          <w:p w14:paraId="406D60B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F236C7F"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1EC9B36A" w14:textId="77777777" w:rsidTr="003A04FE">
        <w:trPr>
          <w:trHeight w:val="300"/>
        </w:trPr>
        <w:tc>
          <w:tcPr>
            <w:tcW w:w="960" w:type="dxa"/>
            <w:shd w:val="clear" w:color="auto" w:fill="auto"/>
            <w:noWrap/>
            <w:vAlign w:val="center"/>
            <w:hideMark/>
          </w:tcPr>
          <w:p w14:paraId="008D5C6B" w14:textId="77777777" w:rsidR="00AF2AFA" w:rsidRPr="001C73DC" w:rsidRDefault="00AF2AFA" w:rsidP="003A04FE">
            <w:pPr>
              <w:jc w:val="center"/>
              <w:rPr>
                <w:color w:val="000000"/>
                <w:sz w:val="20"/>
                <w:szCs w:val="20"/>
              </w:rPr>
            </w:pPr>
            <w:r w:rsidRPr="001C73DC">
              <w:rPr>
                <w:color w:val="000000"/>
                <w:sz w:val="20"/>
                <w:szCs w:val="20"/>
              </w:rPr>
              <w:t>4.20</w:t>
            </w:r>
          </w:p>
        </w:tc>
        <w:tc>
          <w:tcPr>
            <w:tcW w:w="6123" w:type="dxa"/>
            <w:shd w:val="clear" w:color="auto" w:fill="auto"/>
            <w:noWrap/>
            <w:vAlign w:val="center"/>
            <w:hideMark/>
          </w:tcPr>
          <w:p w14:paraId="4A1F1457" w14:textId="77777777" w:rsidR="00AF2AFA" w:rsidRPr="001C73DC" w:rsidRDefault="00AF2AFA" w:rsidP="003A04FE">
            <w:pPr>
              <w:rPr>
                <w:color w:val="000000"/>
                <w:sz w:val="20"/>
                <w:szCs w:val="20"/>
              </w:rPr>
            </w:pPr>
            <w:r w:rsidRPr="001C73DC">
              <w:rPr>
                <w:color w:val="000000"/>
                <w:sz w:val="20"/>
                <w:szCs w:val="20"/>
              </w:rPr>
              <w:t>Фильтр натрий-катионитовый I ступени</w:t>
            </w:r>
          </w:p>
        </w:tc>
        <w:tc>
          <w:tcPr>
            <w:tcW w:w="853" w:type="dxa"/>
            <w:shd w:val="clear" w:color="auto" w:fill="auto"/>
            <w:noWrap/>
            <w:vAlign w:val="center"/>
            <w:hideMark/>
          </w:tcPr>
          <w:p w14:paraId="255C328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D0B8A6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A226802" w14:textId="77777777" w:rsidTr="003A04FE">
        <w:trPr>
          <w:trHeight w:val="300"/>
        </w:trPr>
        <w:tc>
          <w:tcPr>
            <w:tcW w:w="960" w:type="dxa"/>
            <w:shd w:val="clear" w:color="auto" w:fill="auto"/>
            <w:noWrap/>
            <w:vAlign w:val="center"/>
            <w:hideMark/>
          </w:tcPr>
          <w:p w14:paraId="3AF4B81C" w14:textId="77777777" w:rsidR="00AF2AFA" w:rsidRPr="001C73DC" w:rsidRDefault="00AF2AFA" w:rsidP="003A04FE">
            <w:pPr>
              <w:jc w:val="center"/>
              <w:rPr>
                <w:color w:val="000000"/>
                <w:sz w:val="20"/>
                <w:szCs w:val="20"/>
              </w:rPr>
            </w:pPr>
            <w:r w:rsidRPr="001C73DC">
              <w:rPr>
                <w:color w:val="000000"/>
                <w:sz w:val="20"/>
                <w:szCs w:val="20"/>
              </w:rPr>
              <w:t>4.21</w:t>
            </w:r>
          </w:p>
        </w:tc>
        <w:tc>
          <w:tcPr>
            <w:tcW w:w="6123" w:type="dxa"/>
            <w:shd w:val="clear" w:color="auto" w:fill="auto"/>
            <w:noWrap/>
            <w:vAlign w:val="center"/>
            <w:hideMark/>
          </w:tcPr>
          <w:p w14:paraId="5947D267" w14:textId="77777777" w:rsidR="00AF2AFA" w:rsidRPr="001C73DC" w:rsidRDefault="00AF2AFA" w:rsidP="003A04FE">
            <w:pPr>
              <w:rPr>
                <w:color w:val="000000"/>
                <w:sz w:val="20"/>
                <w:szCs w:val="20"/>
              </w:rPr>
            </w:pPr>
            <w:r w:rsidRPr="001C73DC">
              <w:rPr>
                <w:color w:val="000000"/>
                <w:sz w:val="20"/>
                <w:szCs w:val="20"/>
              </w:rPr>
              <w:t>Бак аккумуляторный V-50м3</w:t>
            </w:r>
          </w:p>
        </w:tc>
        <w:tc>
          <w:tcPr>
            <w:tcW w:w="853" w:type="dxa"/>
            <w:shd w:val="clear" w:color="auto" w:fill="auto"/>
            <w:noWrap/>
            <w:vAlign w:val="center"/>
            <w:hideMark/>
          </w:tcPr>
          <w:p w14:paraId="335F972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53695EC"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8089732" w14:textId="77777777" w:rsidTr="003A04FE">
        <w:trPr>
          <w:trHeight w:val="300"/>
        </w:trPr>
        <w:tc>
          <w:tcPr>
            <w:tcW w:w="960" w:type="dxa"/>
            <w:shd w:val="clear" w:color="auto" w:fill="auto"/>
            <w:noWrap/>
            <w:vAlign w:val="center"/>
            <w:hideMark/>
          </w:tcPr>
          <w:p w14:paraId="24FCF683" w14:textId="77777777" w:rsidR="00AF2AFA" w:rsidRPr="001C73DC" w:rsidRDefault="00AF2AFA" w:rsidP="003A04FE">
            <w:pPr>
              <w:jc w:val="center"/>
              <w:rPr>
                <w:color w:val="000000"/>
                <w:sz w:val="20"/>
                <w:szCs w:val="20"/>
              </w:rPr>
            </w:pPr>
            <w:r w:rsidRPr="001C73DC">
              <w:rPr>
                <w:color w:val="000000"/>
                <w:sz w:val="20"/>
                <w:szCs w:val="20"/>
              </w:rPr>
              <w:t>4.22</w:t>
            </w:r>
          </w:p>
        </w:tc>
        <w:tc>
          <w:tcPr>
            <w:tcW w:w="6123" w:type="dxa"/>
            <w:shd w:val="clear" w:color="auto" w:fill="auto"/>
            <w:noWrap/>
            <w:vAlign w:val="center"/>
            <w:hideMark/>
          </w:tcPr>
          <w:p w14:paraId="1789B4A4" w14:textId="77777777" w:rsidR="00AF2AFA" w:rsidRPr="001C73DC" w:rsidRDefault="00AF2AFA" w:rsidP="003A04FE">
            <w:pPr>
              <w:rPr>
                <w:color w:val="000000"/>
                <w:sz w:val="20"/>
                <w:szCs w:val="20"/>
              </w:rPr>
            </w:pPr>
            <w:r w:rsidRPr="001C73DC">
              <w:rPr>
                <w:color w:val="000000"/>
                <w:sz w:val="20"/>
                <w:szCs w:val="20"/>
              </w:rPr>
              <w:t>Бак деаэратор V-25м3</w:t>
            </w:r>
          </w:p>
        </w:tc>
        <w:tc>
          <w:tcPr>
            <w:tcW w:w="853" w:type="dxa"/>
            <w:shd w:val="clear" w:color="auto" w:fill="auto"/>
            <w:noWrap/>
            <w:vAlign w:val="center"/>
            <w:hideMark/>
          </w:tcPr>
          <w:p w14:paraId="18E3C22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49B61E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0E36B64" w14:textId="77777777" w:rsidTr="003A04FE">
        <w:trPr>
          <w:trHeight w:val="300"/>
        </w:trPr>
        <w:tc>
          <w:tcPr>
            <w:tcW w:w="960" w:type="dxa"/>
            <w:shd w:val="clear" w:color="auto" w:fill="auto"/>
            <w:noWrap/>
            <w:vAlign w:val="center"/>
            <w:hideMark/>
          </w:tcPr>
          <w:p w14:paraId="4C9D0166" w14:textId="77777777" w:rsidR="00AF2AFA" w:rsidRPr="001C73DC" w:rsidRDefault="00AF2AFA" w:rsidP="003A04FE">
            <w:pPr>
              <w:jc w:val="center"/>
              <w:rPr>
                <w:color w:val="000000"/>
                <w:sz w:val="20"/>
                <w:szCs w:val="20"/>
              </w:rPr>
            </w:pPr>
            <w:r w:rsidRPr="001C73DC">
              <w:rPr>
                <w:color w:val="000000"/>
                <w:sz w:val="20"/>
                <w:szCs w:val="20"/>
              </w:rPr>
              <w:t>4.23</w:t>
            </w:r>
          </w:p>
        </w:tc>
        <w:tc>
          <w:tcPr>
            <w:tcW w:w="6123" w:type="dxa"/>
            <w:shd w:val="clear" w:color="auto" w:fill="auto"/>
            <w:noWrap/>
            <w:vAlign w:val="center"/>
            <w:hideMark/>
          </w:tcPr>
          <w:p w14:paraId="3E4B94A6" w14:textId="77777777" w:rsidR="00AF2AFA" w:rsidRPr="001C73DC" w:rsidRDefault="00AF2AFA" w:rsidP="003A04FE">
            <w:pPr>
              <w:rPr>
                <w:color w:val="000000"/>
                <w:sz w:val="20"/>
                <w:szCs w:val="20"/>
              </w:rPr>
            </w:pPr>
            <w:r w:rsidRPr="001C73DC">
              <w:rPr>
                <w:color w:val="000000"/>
                <w:sz w:val="20"/>
                <w:szCs w:val="20"/>
              </w:rPr>
              <w:t>Дымовая труба металл   Д=630мм,  H-34м</w:t>
            </w:r>
          </w:p>
        </w:tc>
        <w:tc>
          <w:tcPr>
            <w:tcW w:w="853" w:type="dxa"/>
            <w:shd w:val="clear" w:color="auto" w:fill="auto"/>
            <w:noWrap/>
            <w:vAlign w:val="center"/>
            <w:hideMark/>
          </w:tcPr>
          <w:p w14:paraId="7492820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3939C6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CA40125" w14:textId="77777777" w:rsidTr="003A04FE">
        <w:trPr>
          <w:trHeight w:val="300"/>
        </w:trPr>
        <w:tc>
          <w:tcPr>
            <w:tcW w:w="960" w:type="dxa"/>
            <w:shd w:val="clear" w:color="auto" w:fill="auto"/>
            <w:noWrap/>
            <w:vAlign w:val="center"/>
            <w:hideMark/>
          </w:tcPr>
          <w:p w14:paraId="6F9BA49B" w14:textId="77777777" w:rsidR="00AF2AFA" w:rsidRPr="001C73DC" w:rsidRDefault="00AF2AFA" w:rsidP="003A04FE">
            <w:pPr>
              <w:jc w:val="center"/>
              <w:rPr>
                <w:color w:val="000000"/>
                <w:sz w:val="20"/>
                <w:szCs w:val="20"/>
              </w:rPr>
            </w:pPr>
            <w:r w:rsidRPr="001C73DC">
              <w:rPr>
                <w:color w:val="000000"/>
                <w:sz w:val="20"/>
                <w:szCs w:val="20"/>
              </w:rPr>
              <w:t>4.24</w:t>
            </w:r>
          </w:p>
        </w:tc>
        <w:tc>
          <w:tcPr>
            <w:tcW w:w="6123" w:type="dxa"/>
            <w:shd w:val="clear" w:color="auto" w:fill="auto"/>
            <w:noWrap/>
            <w:vAlign w:val="center"/>
            <w:hideMark/>
          </w:tcPr>
          <w:p w14:paraId="4106C0E0" w14:textId="77777777" w:rsidR="00AF2AFA" w:rsidRPr="001C73DC" w:rsidRDefault="00AF2AFA" w:rsidP="003A04FE">
            <w:pPr>
              <w:rPr>
                <w:color w:val="000000"/>
                <w:sz w:val="20"/>
                <w:szCs w:val="20"/>
              </w:rPr>
            </w:pPr>
            <w:r w:rsidRPr="001C73DC">
              <w:rPr>
                <w:color w:val="000000"/>
                <w:sz w:val="20"/>
                <w:szCs w:val="20"/>
              </w:rPr>
              <w:t>Бак мокрого хранения соли</w:t>
            </w:r>
          </w:p>
        </w:tc>
        <w:tc>
          <w:tcPr>
            <w:tcW w:w="853" w:type="dxa"/>
            <w:shd w:val="clear" w:color="auto" w:fill="auto"/>
            <w:noWrap/>
            <w:vAlign w:val="center"/>
            <w:hideMark/>
          </w:tcPr>
          <w:p w14:paraId="3B2220E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7540080"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3207A88" w14:textId="77777777" w:rsidTr="003A04FE">
        <w:trPr>
          <w:trHeight w:val="300"/>
        </w:trPr>
        <w:tc>
          <w:tcPr>
            <w:tcW w:w="960" w:type="dxa"/>
            <w:shd w:val="clear" w:color="auto" w:fill="auto"/>
            <w:noWrap/>
            <w:vAlign w:val="center"/>
            <w:hideMark/>
          </w:tcPr>
          <w:p w14:paraId="1ACCCFB2" w14:textId="77777777" w:rsidR="00AF2AFA" w:rsidRPr="001C73DC" w:rsidRDefault="00AF2AFA" w:rsidP="003A04FE">
            <w:pPr>
              <w:jc w:val="center"/>
              <w:rPr>
                <w:color w:val="000000"/>
                <w:sz w:val="20"/>
                <w:szCs w:val="20"/>
              </w:rPr>
            </w:pPr>
            <w:r w:rsidRPr="001C73DC">
              <w:rPr>
                <w:color w:val="000000"/>
                <w:sz w:val="20"/>
                <w:szCs w:val="20"/>
              </w:rPr>
              <w:t>4.25</w:t>
            </w:r>
          </w:p>
        </w:tc>
        <w:tc>
          <w:tcPr>
            <w:tcW w:w="6123" w:type="dxa"/>
            <w:shd w:val="clear" w:color="auto" w:fill="auto"/>
            <w:noWrap/>
            <w:vAlign w:val="center"/>
            <w:hideMark/>
          </w:tcPr>
          <w:p w14:paraId="3E489EAE" w14:textId="77777777" w:rsidR="00AF2AFA" w:rsidRPr="001C73DC" w:rsidRDefault="00AF2AFA" w:rsidP="003A04FE">
            <w:pPr>
              <w:rPr>
                <w:color w:val="000000"/>
                <w:sz w:val="20"/>
                <w:szCs w:val="20"/>
              </w:rPr>
            </w:pPr>
            <w:r w:rsidRPr="001C73DC">
              <w:rPr>
                <w:color w:val="000000"/>
                <w:sz w:val="20"/>
                <w:szCs w:val="20"/>
              </w:rPr>
              <w:t>Бак мерник</w:t>
            </w:r>
          </w:p>
        </w:tc>
        <w:tc>
          <w:tcPr>
            <w:tcW w:w="853" w:type="dxa"/>
            <w:shd w:val="clear" w:color="auto" w:fill="auto"/>
            <w:noWrap/>
            <w:vAlign w:val="center"/>
            <w:hideMark/>
          </w:tcPr>
          <w:p w14:paraId="02FC49D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3A95B4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62A119F" w14:textId="77777777" w:rsidTr="003A04FE">
        <w:trPr>
          <w:trHeight w:val="300"/>
        </w:trPr>
        <w:tc>
          <w:tcPr>
            <w:tcW w:w="960" w:type="dxa"/>
            <w:shd w:val="clear" w:color="auto" w:fill="auto"/>
            <w:noWrap/>
            <w:vAlign w:val="center"/>
            <w:hideMark/>
          </w:tcPr>
          <w:p w14:paraId="000990EC" w14:textId="77777777" w:rsidR="00AF2AFA" w:rsidRPr="001C73DC" w:rsidRDefault="00AF2AFA" w:rsidP="003A04FE">
            <w:pPr>
              <w:jc w:val="center"/>
              <w:rPr>
                <w:color w:val="000000"/>
                <w:sz w:val="20"/>
                <w:szCs w:val="20"/>
              </w:rPr>
            </w:pPr>
            <w:r w:rsidRPr="001C73DC">
              <w:rPr>
                <w:color w:val="000000"/>
                <w:sz w:val="20"/>
                <w:szCs w:val="20"/>
              </w:rPr>
              <w:t>4.26</w:t>
            </w:r>
          </w:p>
        </w:tc>
        <w:tc>
          <w:tcPr>
            <w:tcW w:w="6123" w:type="dxa"/>
            <w:shd w:val="clear" w:color="auto" w:fill="auto"/>
            <w:noWrap/>
            <w:vAlign w:val="center"/>
            <w:hideMark/>
          </w:tcPr>
          <w:p w14:paraId="0A09553A" w14:textId="77777777" w:rsidR="00AF2AFA" w:rsidRPr="001C73DC" w:rsidRDefault="00AF2AFA" w:rsidP="003A04FE">
            <w:pPr>
              <w:rPr>
                <w:color w:val="000000"/>
                <w:sz w:val="20"/>
                <w:szCs w:val="20"/>
              </w:rPr>
            </w:pPr>
            <w:r w:rsidRPr="001C73DC">
              <w:rPr>
                <w:color w:val="000000"/>
                <w:sz w:val="20"/>
                <w:szCs w:val="20"/>
              </w:rPr>
              <w:t>Трубная система  ПП2-6,3-0,2-2</w:t>
            </w:r>
          </w:p>
        </w:tc>
        <w:tc>
          <w:tcPr>
            <w:tcW w:w="853" w:type="dxa"/>
            <w:shd w:val="clear" w:color="auto" w:fill="auto"/>
            <w:noWrap/>
            <w:vAlign w:val="center"/>
            <w:hideMark/>
          </w:tcPr>
          <w:p w14:paraId="23173AF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D3E9D6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8FD8CC1" w14:textId="77777777" w:rsidTr="003A04FE">
        <w:trPr>
          <w:trHeight w:val="300"/>
        </w:trPr>
        <w:tc>
          <w:tcPr>
            <w:tcW w:w="960" w:type="dxa"/>
            <w:shd w:val="clear" w:color="auto" w:fill="auto"/>
            <w:noWrap/>
            <w:vAlign w:val="center"/>
            <w:hideMark/>
          </w:tcPr>
          <w:p w14:paraId="46F2F55A" w14:textId="77777777" w:rsidR="00AF2AFA" w:rsidRPr="007A586C" w:rsidRDefault="00AF2AFA" w:rsidP="003A04FE">
            <w:pPr>
              <w:jc w:val="center"/>
              <w:rPr>
                <w:b/>
                <w:bCs/>
                <w:color w:val="000000"/>
                <w:sz w:val="20"/>
                <w:szCs w:val="20"/>
              </w:rPr>
            </w:pPr>
            <w:r w:rsidRPr="007A586C">
              <w:rPr>
                <w:b/>
                <w:bCs/>
                <w:color w:val="000000"/>
                <w:sz w:val="20"/>
                <w:szCs w:val="20"/>
              </w:rPr>
              <w:t>5</w:t>
            </w:r>
          </w:p>
        </w:tc>
        <w:tc>
          <w:tcPr>
            <w:tcW w:w="8130" w:type="dxa"/>
            <w:gridSpan w:val="3"/>
            <w:shd w:val="clear" w:color="auto" w:fill="auto"/>
            <w:noWrap/>
            <w:vAlign w:val="center"/>
            <w:hideMark/>
          </w:tcPr>
          <w:p w14:paraId="71BB4972" w14:textId="77777777" w:rsidR="00AF2AFA" w:rsidRPr="007A586C" w:rsidRDefault="00AF2AFA" w:rsidP="003A04FE">
            <w:pPr>
              <w:rPr>
                <w:b/>
                <w:bCs/>
                <w:color w:val="000000"/>
                <w:sz w:val="20"/>
                <w:szCs w:val="20"/>
              </w:rPr>
            </w:pPr>
            <w:r w:rsidRPr="007A586C">
              <w:rPr>
                <w:b/>
                <w:bCs/>
                <w:color w:val="000000"/>
                <w:sz w:val="20"/>
                <w:szCs w:val="20"/>
              </w:rPr>
              <w:t>Котельная №5</w:t>
            </w:r>
          </w:p>
        </w:tc>
      </w:tr>
      <w:tr w:rsidR="00AF2AFA" w:rsidRPr="001C73DC" w14:paraId="2AFC4A1C" w14:textId="77777777" w:rsidTr="003A04FE">
        <w:trPr>
          <w:trHeight w:val="300"/>
        </w:trPr>
        <w:tc>
          <w:tcPr>
            <w:tcW w:w="960" w:type="dxa"/>
            <w:shd w:val="clear" w:color="auto" w:fill="auto"/>
            <w:noWrap/>
            <w:vAlign w:val="center"/>
            <w:hideMark/>
          </w:tcPr>
          <w:p w14:paraId="720DA925" w14:textId="77777777" w:rsidR="00AF2AFA" w:rsidRPr="001C73DC" w:rsidRDefault="00AF2AFA" w:rsidP="003A04FE">
            <w:pPr>
              <w:jc w:val="center"/>
              <w:rPr>
                <w:color w:val="000000"/>
                <w:sz w:val="20"/>
                <w:szCs w:val="20"/>
              </w:rPr>
            </w:pPr>
            <w:r w:rsidRPr="001C73DC">
              <w:rPr>
                <w:color w:val="000000"/>
                <w:sz w:val="20"/>
                <w:szCs w:val="20"/>
              </w:rPr>
              <w:t>5.1</w:t>
            </w:r>
          </w:p>
        </w:tc>
        <w:tc>
          <w:tcPr>
            <w:tcW w:w="6123" w:type="dxa"/>
            <w:shd w:val="clear" w:color="auto" w:fill="auto"/>
            <w:noWrap/>
            <w:vAlign w:val="center"/>
            <w:hideMark/>
          </w:tcPr>
          <w:p w14:paraId="111ED2E6"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Бурс-1ВМ</w:t>
            </w:r>
          </w:p>
        </w:tc>
        <w:tc>
          <w:tcPr>
            <w:tcW w:w="853" w:type="dxa"/>
            <w:shd w:val="clear" w:color="auto" w:fill="auto"/>
            <w:noWrap/>
            <w:vAlign w:val="center"/>
            <w:hideMark/>
          </w:tcPr>
          <w:p w14:paraId="668D8F1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FB7D892"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3FF7504D" w14:textId="77777777" w:rsidTr="003A04FE">
        <w:trPr>
          <w:trHeight w:val="300"/>
        </w:trPr>
        <w:tc>
          <w:tcPr>
            <w:tcW w:w="960" w:type="dxa"/>
            <w:shd w:val="clear" w:color="auto" w:fill="auto"/>
            <w:noWrap/>
            <w:vAlign w:val="center"/>
            <w:hideMark/>
          </w:tcPr>
          <w:p w14:paraId="2BB3CB52" w14:textId="77777777" w:rsidR="00AF2AFA" w:rsidRPr="001C73DC" w:rsidRDefault="00AF2AFA" w:rsidP="003A04FE">
            <w:pPr>
              <w:jc w:val="center"/>
              <w:rPr>
                <w:color w:val="000000"/>
                <w:sz w:val="20"/>
                <w:szCs w:val="20"/>
              </w:rPr>
            </w:pPr>
            <w:r w:rsidRPr="001C73DC">
              <w:rPr>
                <w:color w:val="000000"/>
                <w:sz w:val="20"/>
                <w:szCs w:val="20"/>
              </w:rPr>
              <w:t>5.2</w:t>
            </w:r>
          </w:p>
        </w:tc>
        <w:tc>
          <w:tcPr>
            <w:tcW w:w="6123" w:type="dxa"/>
            <w:shd w:val="clear" w:color="auto" w:fill="auto"/>
            <w:noWrap/>
            <w:vAlign w:val="center"/>
            <w:hideMark/>
          </w:tcPr>
          <w:p w14:paraId="2B8BD6A4" w14:textId="6BF84FFC"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2EB620D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C172BC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7258406" w14:textId="77777777" w:rsidTr="003A04FE">
        <w:trPr>
          <w:trHeight w:val="300"/>
        </w:trPr>
        <w:tc>
          <w:tcPr>
            <w:tcW w:w="960" w:type="dxa"/>
            <w:shd w:val="clear" w:color="auto" w:fill="auto"/>
            <w:noWrap/>
            <w:vAlign w:val="center"/>
            <w:hideMark/>
          </w:tcPr>
          <w:p w14:paraId="0DD0801A" w14:textId="77777777" w:rsidR="00AF2AFA" w:rsidRPr="001C73DC" w:rsidRDefault="00AF2AFA" w:rsidP="003A04FE">
            <w:pPr>
              <w:jc w:val="center"/>
              <w:rPr>
                <w:color w:val="000000"/>
                <w:sz w:val="20"/>
                <w:szCs w:val="20"/>
              </w:rPr>
            </w:pPr>
            <w:r w:rsidRPr="001C73DC">
              <w:rPr>
                <w:color w:val="000000"/>
                <w:sz w:val="20"/>
                <w:szCs w:val="20"/>
              </w:rPr>
              <w:t>5.3</w:t>
            </w:r>
          </w:p>
        </w:tc>
        <w:tc>
          <w:tcPr>
            <w:tcW w:w="6123" w:type="dxa"/>
            <w:shd w:val="clear" w:color="auto" w:fill="auto"/>
            <w:noWrap/>
            <w:vAlign w:val="center"/>
            <w:hideMark/>
          </w:tcPr>
          <w:p w14:paraId="12CF2F07"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314BE14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70D5FEB"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0695F34" w14:textId="77777777" w:rsidTr="003A04FE">
        <w:trPr>
          <w:trHeight w:val="300"/>
        </w:trPr>
        <w:tc>
          <w:tcPr>
            <w:tcW w:w="960" w:type="dxa"/>
            <w:shd w:val="clear" w:color="auto" w:fill="auto"/>
            <w:noWrap/>
            <w:vAlign w:val="center"/>
            <w:hideMark/>
          </w:tcPr>
          <w:p w14:paraId="2546C93A" w14:textId="77777777" w:rsidR="00AF2AFA" w:rsidRPr="001C73DC" w:rsidRDefault="00AF2AFA" w:rsidP="003A04FE">
            <w:pPr>
              <w:jc w:val="center"/>
              <w:rPr>
                <w:color w:val="000000"/>
                <w:sz w:val="20"/>
                <w:szCs w:val="20"/>
              </w:rPr>
            </w:pPr>
            <w:r w:rsidRPr="001C73DC">
              <w:rPr>
                <w:color w:val="000000"/>
                <w:sz w:val="20"/>
                <w:szCs w:val="20"/>
              </w:rPr>
              <w:t>5.4</w:t>
            </w:r>
          </w:p>
        </w:tc>
        <w:tc>
          <w:tcPr>
            <w:tcW w:w="6123" w:type="dxa"/>
            <w:shd w:val="clear" w:color="auto" w:fill="auto"/>
            <w:noWrap/>
            <w:vAlign w:val="center"/>
            <w:hideMark/>
          </w:tcPr>
          <w:p w14:paraId="27A270E4" w14:textId="77777777" w:rsidR="00AF2AFA" w:rsidRPr="001C73DC" w:rsidRDefault="00AF2AFA" w:rsidP="003A04FE">
            <w:pPr>
              <w:rPr>
                <w:color w:val="000000"/>
                <w:sz w:val="20"/>
                <w:szCs w:val="20"/>
              </w:rPr>
            </w:pPr>
            <w:r w:rsidRPr="001C73DC">
              <w:rPr>
                <w:color w:val="000000"/>
                <w:sz w:val="20"/>
                <w:szCs w:val="20"/>
              </w:rPr>
              <w:t>Горелки Л1-Н</w:t>
            </w:r>
          </w:p>
        </w:tc>
        <w:tc>
          <w:tcPr>
            <w:tcW w:w="853" w:type="dxa"/>
            <w:shd w:val="clear" w:color="auto" w:fill="auto"/>
            <w:noWrap/>
            <w:vAlign w:val="center"/>
            <w:hideMark/>
          </w:tcPr>
          <w:p w14:paraId="1DD1A4D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EAE5116"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5D793DA8" w14:textId="77777777" w:rsidTr="003A04FE">
        <w:trPr>
          <w:trHeight w:val="300"/>
        </w:trPr>
        <w:tc>
          <w:tcPr>
            <w:tcW w:w="960" w:type="dxa"/>
            <w:shd w:val="clear" w:color="auto" w:fill="auto"/>
            <w:noWrap/>
            <w:vAlign w:val="center"/>
            <w:hideMark/>
          </w:tcPr>
          <w:p w14:paraId="75764027" w14:textId="77777777" w:rsidR="00AF2AFA" w:rsidRPr="001C73DC" w:rsidRDefault="00AF2AFA" w:rsidP="003A04FE">
            <w:pPr>
              <w:jc w:val="center"/>
              <w:rPr>
                <w:color w:val="000000"/>
                <w:sz w:val="20"/>
                <w:szCs w:val="20"/>
              </w:rPr>
            </w:pPr>
            <w:r w:rsidRPr="001C73DC">
              <w:rPr>
                <w:color w:val="000000"/>
                <w:sz w:val="20"/>
                <w:szCs w:val="20"/>
              </w:rPr>
              <w:t>5.5</w:t>
            </w:r>
          </w:p>
        </w:tc>
        <w:tc>
          <w:tcPr>
            <w:tcW w:w="6123" w:type="dxa"/>
            <w:shd w:val="clear" w:color="auto" w:fill="auto"/>
            <w:noWrap/>
            <w:vAlign w:val="center"/>
            <w:hideMark/>
          </w:tcPr>
          <w:p w14:paraId="54881872" w14:textId="77777777" w:rsidR="00AF2AFA" w:rsidRPr="001C73DC" w:rsidRDefault="00AF2AFA" w:rsidP="003A04FE">
            <w:pPr>
              <w:rPr>
                <w:color w:val="000000"/>
                <w:sz w:val="20"/>
                <w:szCs w:val="20"/>
              </w:rPr>
            </w:pPr>
            <w:r w:rsidRPr="001C73DC">
              <w:rPr>
                <w:color w:val="000000"/>
                <w:sz w:val="20"/>
                <w:szCs w:val="20"/>
              </w:rPr>
              <w:t>Теплообменник гвс ВВП-108-2000</w:t>
            </w:r>
          </w:p>
        </w:tc>
        <w:tc>
          <w:tcPr>
            <w:tcW w:w="853" w:type="dxa"/>
            <w:shd w:val="clear" w:color="auto" w:fill="auto"/>
            <w:noWrap/>
            <w:vAlign w:val="center"/>
            <w:hideMark/>
          </w:tcPr>
          <w:p w14:paraId="041EA60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6D53C5B"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7E9625F7" w14:textId="77777777" w:rsidTr="003A04FE">
        <w:trPr>
          <w:trHeight w:val="300"/>
        </w:trPr>
        <w:tc>
          <w:tcPr>
            <w:tcW w:w="960" w:type="dxa"/>
            <w:shd w:val="clear" w:color="auto" w:fill="auto"/>
            <w:noWrap/>
            <w:vAlign w:val="center"/>
            <w:hideMark/>
          </w:tcPr>
          <w:p w14:paraId="0F3F44A1" w14:textId="77777777" w:rsidR="00AF2AFA" w:rsidRPr="001C73DC" w:rsidRDefault="00AF2AFA" w:rsidP="003A04FE">
            <w:pPr>
              <w:jc w:val="center"/>
              <w:rPr>
                <w:color w:val="000000"/>
                <w:sz w:val="20"/>
                <w:szCs w:val="20"/>
              </w:rPr>
            </w:pPr>
            <w:r w:rsidRPr="001C73DC">
              <w:rPr>
                <w:color w:val="000000"/>
                <w:sz w:val="20"/>
                <w:szCs w:val="20"/>
              </w:rPr>
              <w:t>5.6</w:t>
            </w:r>
          </w:p>
        </w:tc>
        <w:tc>
          <w:tcPr>
            <w:tcW w:w="6123" w:type="dxa"/>
            <w:shd w:val="clear" w:color="auto" w:fill="auto"/>
            <w:noWrap/>
            <w:vAlign w:val="center"/>
            <w:hideMark/>
          </w:tcPr>
          <w:p w14:paraId="09388BDD" w14:textId="77777777" w:rsidR="00AF2AFA" w:rsidRPr="001C73DC" w:rsidRDefault="00AF2AFA" w:rsidP="003A04FE">
            <w:pPr>
              <w:rPr>
                <w:color w:val="000000"/>
                <w:sz w:val="20"/>
                <w:szCs w:val="20"/>
              </w:rPr>
            </w:pPr>
            <w:r w:rsidRPr="001C73DC">
              <w:rPr>
                <w:color w:val="000000"/>
                <w:sz w:val="20"/>
                <w:szCs w:val="20"/>
              </w:rPr>
              <w:t>Теплообменник гвс ВВП-159-2000</w:t>
            </w:r>
          </w:p>
        </w:tc>
        <w:tc>
          <w:tcPr>
            <w:tcW w:w="853" w:type="dxa"/>
            <w:shd w:val="clear" w:color="auto" w:fill="auto"/>
            <w:noWrap/>
            <w:vAlign w:val="center"/>
            <w:hideMark/>
          </w:tcPr>
          <w:p w14:paraId="595A59A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A2F2B1E"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15AAC88" w14:textId="77777777" w:rsidTr="003A04FE">
        <w:trPr>
          <w:trHeight w:val="300"/>
        </w:trPr>
        <w:tc>
          <w:tcPr>
            <w:tcW w:w="960" w:type="dxa"/>
            <w:shd w:val="clear" w:color="auto" w:fill="auto"/>
            <w:noWrap/>
            <w:vAlign w:val="center"/>
            <w:hideMark/>
          </w:tcPr>
          <w:p w14:paraId="613B6F89" w14:textId="77777777" w:rsidR="00AF2AFA" w:rsidRPr="001C73DC" w:rsidRDefault="00AF2AFA" w:rsidP="003A04FE">
            <w:pPr>
              <w:jc w:val="center"/>
              <w:rPr>
                <w:color w:val="000000"/>
                <w:sz w:val="20"/>
                <w:szCs w:val="20"/>
              </w:rPr>
            </w:pPr>
            <w:r w:rsidRPr="001C73DC">
              <w:rPr>
                <w:color w:val="000000"/>
                <w:sz w:val="20"/>
                <w:szCs w:val="20"/>
              </w:rPr>
              <w:t>5.7</w:t>
            </w:r>
          </w:p>
        </w:tc>
        <w:tc>
          <w:tcPr>
            <w:tcW w:w="6123" w:type="dxa"/>
            <w:shd w:val="clear" w:color="auto" w:fill="auto"/>
            <w:noWrap/>
            <w:vAlign w:val="center"/>
            <w:hideMark/>
          </w:tcPr>
          <w:p w14:paraId="4032CFE2" w14:textId="77777777" w:rsidR="00AF2AFA" w:rsidRPr="001C73DC" w:rsidRDefault="00AF2AFA" w:rsidP="003A04FE">
            <w:pPr>
              <w:rPr>
                <w:color w:val="000000"/>
                <w:sz w:val="20"/>
                <w:szCs w:val="20"/>
              </w:rPr>
            </w:pPr>
            <w:r w:rsidRPr="001C73DC">
              <w:rPr>
                <w:color w:val="000000"/>
                <w:sz w:val="20"/>
                <w:szCs w:val="20"/>
              </w:rPr>
              <w:t>Теплообменник от ВВП-219-4000</w:t>
            </w:r>
          </w:p>
        </w:tc>
        <w:tc>
          <w:tcPr>
            <w:tcW w:w="853" w:type="dxa"/>
            <w:shd w:val="clear" w:color="auto" w:fill="auto"/>
            <w:noWrap/>
            <w:vAlign w:val="center"/>
            <w:hideMark/>
          </w:tcPr>
          <w:p w14:paraId="785DE74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57E178F"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310AFBDA" w14:textId="77777777" w:rsidTr="003A04FE">
        <w:trPr>
          <w:trHeight w:val="300"/>
        </w:trPr>
        <w:tc>
          <w:tcPr>
            <w:tcW w:w="960" w:type="dxa"/>
            <w:shd w:val="clear" w:color="auto" w:fill="auto"/>
            <w:noWrap/>
            <w:vAlign w:val="center"/>
            <w:hideMark/>
          </w:tcPr>
          <w:p w14:paraId="5E99A03E" w14:textId="77777777" w:rsidR="00AF2AFA" w:rsidRPr="001C73DC" w:rsidRDefault="00AF2AFA" w:rsidP="003A04FE">
            <w:pPr>
              <w:jc w:val="center"/>
              <w:rPr>
                <w:color w:val="000000"/>
                <w:sz w:val="20"/>
                <w:szCs w:val="20"/>
              </w:rPr>
            </w:pPr>
            <w:r w:rsidRPr="001C73DC">
              <w:rPr>
                <w:color w:val="000000"/>
                <w:sz w:val="20"/>
                <w:szCs w:val="20"/>
              </w:rPr>
              <w:t>5.8</w:t>
            </w:r>
          </w:p>
        </w:tc>
        <w:tc>
          <w:tcPr>
            <w:tcW w:w="6123" w:type="dxa"/>
            <w:shd w:val="clear" w:color="auto" w:fill="auto"/>
            <w:noWrap/>
            <w:vAlign w:val="center"/>
            <w:hideMark/>
          </w:tcPr>
          <w:p w14:paraId="46A54543" w14:textId="302175C7" w:rsidR="00AF2AFA" w:rsidRPr="001C73DC" w:rsidRDefault="00AF2AFA" w:rsidP="003A04FE">
            <w:pPr>
              <w:rPr>
                <w:color w:val="000000"/>
                <w:sz w:val="20"/>
                <w:szCs w:val="20"/>
              </w:rPr>
            </w:pPr>
            <w:r w:rsidRPr="001C73DC">
              <w:rPr>
                <w:color w:val="000000"/>
                <w:sz w:val="20"/>
                <w:szCs w:val="20"/>
              </w:rPr>
              <w:t>Фильтр натрий-катионитовый</w:t>
            </w:r>
          </w:p>
        </w:tc>
        <w:tc>
          <w:tcPr>
            <w:tcW w:w="853" w:type="dxa"/>
            <w:shd w:val="clear" w:color="auto" w:fill="auto"/>
            <w:noWrap/>
            <w:vAlign w:val="center"/>
            <w:hideMark/>
          </w:tcPr>
          <w:p w14:paraId="4D5EF3E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EBFD995"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959007C" w14:textId="77777777" w:rsidTr="003A04FE">
        <w:trPr>
          <w:trHeight w:val="300"/>
        </w:trPr>
        <w:tc>
          <w:tcPr>
            <w:tcW w:w="960" w:type="dxa"/>
            <w:shd w:val="clear" w:color="auto" w:fill="auto"/>
            <w:noWrap/>
            <w:vAlign w:val="center"/>
            <w:hideMark/>
          </w:tcPr>
          <w:p w14:paraId="0D6CA20E" w14:textId="77777777" w:rsidR="00AF2AFA" w:rsidRPr="001C73DC" w:rsidRDefault="00AF2AFA" w:rsidP="003A04FE">
            <w:pPr>
              <w:jc w:val="center"/>
              <w:rPr>
                <w:color w:val="000000"/>
                <w:sz w:val="20"/>
                <w:szCs w:val="20"/>
              </w:rPr>
            </w:pPr>
            <w:r w:rsidRPr="001C73DC">
              <w:rPr>
                <w:color w:val="000000"/>
                <w:sz w:val="20"/>
                <w:szCs w:val="20"/>
              </w:rPr>
              <w:t>5.9</w:t>
            </w:r>
          </w:p>
        </w:tc>
        <w:tc>
          <w:tcPr>
            <w:tcW w:w="6123" w:type="dxa"/>
            <w:shd w:val="clear" w:color="auto" w:fill="auto"/>
            <w:noWrap/>
            <w:vAlign w:val="center"/>
            <w:hideMark/>
          </w:tcPr>
          <w:p w14:paraId="1B91ADFB"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 100-65-200</w:t>
            </w:r>
          </w:p>
        </w:tc>
        <w:tc>
          <w:tcPr>
            <w:tcW w:w="853" w:type="dxa"/>
            <w:shd w:val="clear" w:color="auto" w:fill="auto"/>
            <w:noWrap/>
            <w:vAlign w:val="center"/>
            <w:hideMark/>
          </w:tcPr>
          <w:p w14:paraId="3ECC472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DD3971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3C38360" w14:textId="77777777" w:rsidTr="003A04FE">
        <w:trPr>
          <w:trHeight w:val="300"/>
        </w:trPr>
        <w:tc>
          <w:tcPr>
            <w:tcW w:w="960" w:type="dxa"/>
            <w:shd w:val="clear" w:color="auto" w:fill="auto"/>
            <w:noWrap/>
            <w:vAlign w:val="center"/>
            <w:hideMark/>
          </w:tcPr>
          <w:p w14:paraId="667483CA" w14:textId="77777777" w:rsidR="00AF2AFA" w:rsidRPr="001C73DC" w:rsidRDefault="00AF2AFA" w:rsidP="003A04FE">
            <w:pPr>
              <w:jc w:val="center"/>
              <w:rPr>
                <w:color w:val="000000"/>
                <w:sz w:val="20"/>
                <w:szCs w:val="20"/>
              </w:rPr>
            </w:pPr>
            <w:r w:rsidRPr="001C73DC">
              <w:rPr>
                <w:color w:val="000000"/>
                <w:sz w:val="20"/>
                <w:szCs w:val="20"/>
              </w:rPr>
              <w:t>5.10</w:t>
            </w:r>
          </w:p>
        </w:tc>
        <w:tc>
          <w:tcPr>
            <w:tcW w:w="6123" w:type="dxa"/>
            <w:shd w:val="clear" w:color="auto" w:fill="auto"/>
            <w:noWrap/>
            <w:vAlign w:val="center"/>
            <w:hideMark/>
          </w:tcPr>
          <w:p w14:paraId="1EF0C835"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ГВС КМ-65-50-160</w:t>
            </w:r>
          </w:p>
        </w:tc>
        <w:tc>
          <w:tcPr>
            <w:tcW w:w="853" w:type="dxa"/>
            <w:shd w:val="clear" w:color="auto" w:fill="auto"/>
            <w:noWrap/>
            <w:vAlign w:val="center"/>
            <w:hideMark/>
          </w:tcPr>
          <w:p w14:paraId="163D5B5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AE5FA63"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867F5B3" w14:textId="77777777" w:rsidTr="003A04FE">
        <w:trPr>
          <w:trHeight w:val="300"/>
        </w:trPr>
        <w:tc>
          <w:tcPr>
            <w:tcW w:w="960" w:type="dxa"/>
            <w:shd w:val="clear" w:color="auto" w:fill="auto"/>
            <w:noWrap/>
            <w:vAlign w:val="center"/>
            <w:hideMark/>
          </w:tcPr>
          <w:p w14:paraId="2E93EACB" w14:textId="77777777" w:rsidR="00AF2AFA" w:rsidRPr="001C73DC" w:rsidRDefault="00AF2AFA" w:rsidP="003A04FE">
            <w:pPr>
              <w:jc w:val="center"/>
              <w:rPr>
                <w:color w:val="000000"/>
                <w:sz w:val="20"/>
                <w:szCs w:val="20"/>
              </w:rPr>
            </w:pPr>
            <w:r w:rsidRPr="001C73DC">
              <w:rPr>
                <w:color w:val="000000"/>
                <w:sz w:val="20"/>
                <w:szCs w:val="20"/>
              </w:rPr>
              <w:t>5.11</w:t>
            </w:r>
          </w:p>
        </w:tc>
        <w:tc>
          <w:tcPr>
            <w:tcW w:w="6123" w:type="dxa"/>
            <w:shd w:val="clear" w:color="auto" w:fill="auto"/>
            <w:noWrap/>
            <w:vAlign w:val="center"/>
            <w:hideMark/>
          </w:tcPr>
          <w:p w14:paraId="7BA33D64"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К-50-32-125</w:t>
            </w:r>
          </w:p>
        </w:tc>
        <w:tc>
          <w:tcPr>
            <w:tcW w:w="853" w:type="dxa"/>
            <w:shd w:val="clear" w:color="auto" w:fill="auto"/>
            <w:noWrap/>
            <w:vAlign w:val="center"/>
            <w:hideMark/>
          </w:tcPr>
          <w:p w14:paraId="407728C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6633EA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616C591" w14:textId="77777777" w:rsidTr="003A04FE">
        <w:trPr>
          <w:trHeight w:val="300"/>
        </w:trPr>
        <w:tc>
          <w:tcPr>
            <w:tcW w:w="960" w:type="dxa"/>
            <w:shd w:val="clear" w:color="auto" w:fill="auto"/>
            <w:noWrap/>
            <w:vAlign w:val="center"/>
            <w:hideMark/>
          </w:tcPr>
          <w:p w14:paraId="674983C1" w14:textId="77777777" w:rsidR="00AF2AFA" w:rsidRPr="001C73DC" w:rsidRDefault="00AF2AFA" w:rsidP="003A04FE">
            <w:pPr>
              <w:jc w:val="center"/>
              <w:rPr>
                <w:color w:val="000000"/>
                <w:sz w:val="20"/>
                <w:szCs w:val="20"/>
              </w:rPr>
            </w:pPr>
            <w:r w:rsidRPr="001C73DC">
              <w:rPr>
                <w:color w:val="000000"/>
                <w:sz w:val="20"/>
                <w:szCs w:val="20"/>
              </w:rPr>
              <w:t>5.12</w:t>
            </w:r>
          </w:p>
        </w:tc>
        <w:tc>
          <w:tcPr>
            <w:tcW w:w="6123" w:type="dxa"/>
            <w:shd w:val="clear" w:color="auto" w:fill="auto"/>
            <w:noWrap/>
            <w:vAlign w:val="center"/>
            <w:hideMark/>
          </w:tcPr>
          <w:p w14:paraId="0A507801"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(контур школы) К80-65-160</w:t>
            </w:r>
          </w:p>
        </w:tc>
        <w:tc>
          <w:tcPr>
            <w:tcW w:w="853" w:type="dxa"/>
            <w:shd w:val="clear" w:color="auto" w:fill="auto"/>
            <w:noWrap/>
            <w:vAlign w:val="center"/>
            <w:hideMark/>
          </w:tcPr>
          <w:p w14:paraId="4C187FA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2E4FEF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0D726E4" w14:textId="77777777" w:rsidTr="003A04FE">
        <w:trPr>
          <w:trHeight w:val="300"/>
        </w:trPr>
        <w:tc>
          <w:tcPr>
            <w:tcW w:w="960" w:type="dxa"/>
            <w:shd w:val="clear" w:color="auto" w:fill="auto"/>
            <w:noWrap/>
            <w:vAlign w:val="center"/>
            <w:hideMark/>
          </w:tcPr>
          <w:p w14:paraId="32A6121C" w14:textId="77777777" w:rsidR="00AF2AFA" w:rsidRPr="001C73DC" w:rsidRDefault="00AF2AFA" w:rsidP="003A04FE">
            <w:pPr>
              <w:jc w:val="center"/>
              <w:rPr>
                <w:color w:val="000000"/>
                <w:sz w:val="20"/>
                <w:szCs w:val="20"/>
              </w:rPr>
            </w:pPr>
            <w:r w:rsidRPr="001C73DC">
              <w:rPr>
                <w:color w:val="000000"/>
                <w:sz w:val="20"/>
                <w:szCs w:val="20"/>
              </w:rPr>
              <w:t>5.13</w:t>
            </w:r>
          </w:p>
        </w:tc>
        <w:tc>
          <w:tcPr>
            <w:tcW w:w="6123" w:type="dxa"/>
            <w:shd w:val="clear" w:color="auto" w:fill="auto"/>
            <w:noWrap/>
            <w:vAlign w:val="center"/>
            <w:hideMark/>
          </w:tcPr>
          <w:p w14:paraId="28118C1F"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холодной воды К 20/30</w:t>
            </w:r>
          </w:p>
        </w:tc>
        <w:tc>
          <w:tcPr>
            <w:tcW w:w="853" w:type="dxa"/>
            <w:shd w:val="clear" w:color="auto" w:fill="auto"/>
            <w:noWrap/>
            <w:vAlign w:val="center"/>
            <w:hideMark/>
          </w:tcPr>
          <w:p w14:paraId="443953D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651F2A9"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F1D7733" w14:textId="77777777" w:rsidTr="003A04FE">
        <w:trPr>
          <w:trHeight w:val="300"/>
        </w:trPr>
        <w:tc>
          <w:tcPr>
            <w:tcW w:w="960" w:type="dxa"/>
            <w:shd w:val="clear" w:color="auto" w:fill="auto"/>
            <w:noWrap/>
            <w:vAlign w:val="center"/>
            <w:hideMark/>
          </w:tcPr>
          <w:p w14:paraId="08FBEF71" w14:textId="77777777" w:rsidR="00AF2AFA" w:rsidRPr="001C73DC" w:rsidRDefault="00AF2AFA" w:rsidP="003A04FE">
            <w:pPr>
              <w:jc w:val="center"/>
              <w:rPr>
                <w:color w:val="000000"/>
                <w:sz w:val="20"/>
                <w:szCs w:val="20"/>
              </w:rPr>
            </w:pPr>
            <w:r w:rsidRPr="001C73DC">
              <w:rPr>
                <w:color w:val="000000"/>
                <w:sz w:val="20"/>
                <w:szCs w:val="20"/>
              </w:rPr>
              <w:t>5.14</w:t>
            </w:r>
          </w:p>
        </w:tc>
        <w:tc>
          <w:tcPr>
            <w:tcW w:w="6123" w:type="dxa"/>
            <w:shd w:val="clear" w:color="auto" w:fill="auto"/>
            <w:noWrap/>
            <w:vAlign w:val="center"/>
            <w:hideMark/>
          </w:tcPr>
          <w:p w14:paraId="441D8A35" w14:textId="77777777" w:rsidR="00AF2AFA" w:rsidRPr="001C73DC" w:rsidRDefault="00AF2AFA" w:rsidP="003A04FE">
            <w:pPr>
              <w:rPr>
                <w:color w:val="000000"/>
                <w:sz w:val="20"/>
                <w:szCs w:val="20"/>
              </w:rPr>
            </w:pPr>
            <w:r>
              <w:rPr>
                <w:color w:val="000000"/>
                <w:sz w:val="20"/>
                <w:szCs w:val="20"/>
              </w:rPr>
              <w:t>Насос</w:t>
            </w:r>
          </w:p>
        </w:tc>
        <w:tc>
          <w:tcPr>
            <w:tcW w:w="853" w:type="dxa"/>
            <w:shd w:val="clear" w:color="auto" w:fill="auto"/>
            <w:noWrap/>
            <w:vAlign w:val="center"/>
            <w:hideMark/>
          </w:tcPr>
          <w:p w14:paraId="3C4BEA0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75DA8B1"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C1EA6BC" w14:textId="77777777" w:rsidTr="003A04FE">
        <w:trPr>
          <w:trHeight w:val="300"/>
        </w:trPr>
        <w:tc>
          <w:tcPr>
            <w:tcW w:w="960" w:type="dxa"/>
            <w:shd w:val="clear" w:color="auto" w:fill="auto"/>
            <w:noWrap/>
            <w:vAlign w:val="center"/>
            <w:hideMark/>
          </w:tcPr>
          <w:p w14:paraId="5872C4C1" w14:textId="77777777" w:rsidR="00AF2AFA" w:rsidRPr="001C73DC" w:rsidRDefault="00AF2AFA" w:rsidP="003A04FE">
            <w:pPr>
              <w:jc w:val="center"/>
              <w:rPr>
                <w:color w:val="000000"/>
                <w:sz w:val="20"/>
                <w:szCs w:val="20"/>
              </w:rPr>
            </w:pPr>
            <w:r w:rsidRPr="001C73DC">
              <w:rPr>
                <w:color w:val="000000"/>
                <w:sz w:val="20"/>
                <w:szCs w:val="20"/>
              </w:rPr>
              <w:t>5.15</w:t>
            </w:r>
          </w:p>
        </w:tc>
        <w:tc>
          <w:tcPr>
            <w:tcW w:w="6123" w:type="dxa"/>
            <w:shd w:val="clear" w:color="auto" w:fill="auto"/>
            <w:noWrap/>
            <w:vAlign w:val="center"/>
            <w:hideMark/>
          </w:tcPr>
          <w:p w14:paraId="45F3093D" w14:textId="0EB01742"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горелки</w:t>
            </w:r>
          </w:p>
        </w:tc>
        <w:tc>
          <w:tcPr>
            <w:tcW w:w="853" w:type="dxa"/>
            <w:shd w:val="clear" w:color="auto" w:fill="auto"/>
            <w:noWrap/>
            <w:vAlign w:val="center"/>
            <w:hideMark/>
          </w:tcPr>
          <w:p w14:paraId="17B63CE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54C5326"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4A9AF5A2" w14:textId="77777777" w:rsidTr="003A04FE">
        <w:trPr>
          <w:trHeight w:val="300"/>
        </w:trPr>
        <w:tc>
          <w:tcPr>
            <w:tcW w:w="960" w:type="dxa"/>
            <w:shd w:val="clear" w:color="auto" w:fill="auto"/>
            <w:noWrap/>
            <w:vAlign w:val="center"/>
            <w:hideMark/>
          </w:tcPr>
          <w:p w14:paraId="5EEF2A2D" w14:textId="77777777" w:rsidR="00AF2AFA" w:rsidRPr="001C73DC" w:rsidRDefault="00AF2AFA" w:rsidP="003A04FE">
            <w:pPr>
              <w:jc w:val="center"/>
              <w:rPr>
                <w:color w:val="000000"/>
                <w:sz w:val="20"/>
                <w:szCs w:val="20"/>
              </w:rPr>
            </w:pPr>
            <w:r w:rsidRPr="001C73DC">
              <w:rPr>
                <w:color w:val="000000"/>
                <w:sz w:val="20"/>
                <w:szCs w:val="20"/>
              </w:rPr>
              <w:t>5.16</w:t>
            </w:r>
          </w:p>
        </w:tc>
        <w:tc>
          <w:tcPr>
            <w:tcW w:w="6123" w:type="dxa"/>
            <w:shd w:val="clear" w:color="auto" w:fill="auto"/>
            <w:noWrap/>
            <w:vAlign w:val="center"/>
            <w:hideMark/>
          </w:tcPr>
          <w:p w14:paraId="1831DCD0" w14:textId="77777777" w:rsidR="00AF2AFA" w:rsidRPr="001C73DC" w:rsidRDefault="00AF2AFA" w:rsidP="003A04FE">
            <w:pPr>
              <w:rPr>
                <w:color w:val="000000"/>
                <w:sz w:val="20"/>
                <w:szCs w:val="20"/>
              </w:rPr>
            </w:pPr>
            <w:r>
              <w:rPr>
                <w:color w:val="000000"/>
                <w:sz w:val="20"/>
                <w:szCs w:val="20"/>
              </w:rPr>
              <w:t>Дымосос</w:t>
            </w:r>
          </w:p>
        </w:tc>
        <w:tc>
          <w:tcPr>
            <w:tcW w:w="853" w:type="dxa"/>
            <w:shd w:val="clear" w:color="auto" w:fill="auto"/>
            <w:noWrap/>
            <w:vAlign w:val="center"/>
            <w:hideMark/>
          </w:tcPr>
          <w:p w14:paraId="4BF0D09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07EC6B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B81BEE8" w14:textId="77777777" w:rsidTr="003A04FE">
        <w:trPr>
          <w:trHeight w:val="300"/>
        </w:trPr>
        <w:tc>
          <w:tcPr>
            <w:tcW w:w="960" w:type="dxa"/>
            <w:shd w:val="clear" w:color="auto" w:fill="auto"/>
            <w:noWrap/>
            <w:vAlign w:val="center"/>
            <w:hideMark/>
          </w:tcPr>
          <w:p w14:paraId="35CE31E0" w14:textId="77777777" w:rsidR="00AF2AFA" w:rsidRPr="001C73DC" w:rsidRDefault="00AF2AFA" w:rsidP="003A04FE">
            <w:pPr>
              <w:jc w:val="center"/>
              <w:rPr>
                <w:color w:val="000000"/>
                <w:sz w:val="20"/>
                <w:szCs w:val="20"/>
              </w:rPr>
            </w:pPr>
            <w:r w:rsidRPr="001C73DC">
              <w:rPr>
                <w:color w:val="000000"/>
                <w:sz w:val="20"/>
                <w:szCs w:val="20"/>
              </w:rPr>
              <w:t>5.17</w:t>
            </w:r>
          </w:p>
        </w:tc>
        <w:tc>
          <w:tcPr>
            <w:tcW w:w="6123" w:type="dxa"/>
            <w:shd w:val="clear" w:color="auto" w:fill="auto"/>
            <w:noWrap/>
            <w:vAlign w:val="center"/>
            <w:hideMark/>
          </w:tcPr>
          <w:p w14:paraId="425C390A" w14:textId="77777777" w:rsidR="00AF2AFA" w:rsidRPr="001C73DC" w:rsidRDefault="00AF2AFA" w:rsidP="003A04FE">
            <w:pPr>
              <w:rPr>
                <w:color w:val="000000"/>
                <w:sz w:val="20"/>
                <w:szCs w:val="20"/>
              </w:rPr>
            </w:pPr>
            <w:r w:rsidRPr="001C73DC">
              <w:rPr>
                <w:color w:val="000000"/>
                <w:sz w:val="20"/>
                <w:szCs w:val="20"/>
              </w:rPr>
              <w:t>Бак аккумуляторный V-25м3</w:t>
            </w:r>
          </w:p>
        </w:tc>
        <w:tc>
          <w:tcPr>
            <w:tcW w:w="853" w:type="dxa"/>
            <w:shd w:val="clear" w:color="auto" w:fill="auto"/>
            <w:noWrap/>
            <w:vAlign w:val="center"/>
            <w:hideMark/>
          </w:tcPr>
          <w:p w14:paraId="6705063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6CCD7D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7DBD0AF" w14:textId="77777777" w:rsidTr="003A04FE">
        <w:trPr>
          <w:trHeight w:val="300"/>
        </w:trPr>
        <w:tc>
          <w:tcPr>
            <w:tcW w:w="960" w:type="dxa"/>
            <w:shd w:val="clear" w:color="auto" w:fill="auto"/>
            <w:noWrap/>
            <w:vAlign w:val="center"/>
            <w:hideMark/>
          </w:tcPr>
          <w:p w14:paraId="7B8595A8" w14:textId="77777777" w:rsidR="00AF2AFA" w:rsidRPr="001C73DC" w:rsidRDefault="00AF2AFA" w:rsidP="003A04FE">
            <w:pPr>
              <w:jc w:val="center"/>
              <w:rPr>
                <w:color w:val="000000"/>
                <w:sz w:val="20"/>
                <w:szCs w:val="20"/>
              </w:rPr>
            </w:pPr>
            <w:r w:rsidRPr="001C73DC">
              <w:rPr>
                <w:color w:val="000000"/>
                <w:sz w:val="20"/>
                <w:szCs w:val="20"/>
              </w:rPr>
              <w:t>5.18</w:t>
            </w:r>
          </w:p>
        </w:tc>
        <w:tc>
          <w:tcPr>
            <w:tcW w:w="6123" w:type="dxa"/>
            <w:shd w:val="clear" w:color="auto" w:fill="auto"/>
            <w:noWrap/>
            <w:vAlign w:val="center"/>
            <w:hideMark/>
          </w:tcPr>
          <w:p w14:paraId="4ECB43E5" w14:textId="77777777" w:rsidR="00AF2AFA" w:rsidRPr="001C73DC" w:rsidRDefault="00AF2AFA" w:rsidP="003A04FE">
            <w:pPr>
              <w:rPr>
                <w:color w:val="000000"/>
                <w:sz w:val="20"/>
                <w:szCs w:val="20"/>
              </w:rPr>
            </w:pPr>
            <w:r w:rsidRPr="001C73DC">
              <w:rPr>
                <w:color w:val="000000"/>
                <w:sz w:val="20"/>
                <w:szCs w:val="20"/>
              </w:rPr>
              <w:t>Дымовая труба металлическая  Д=600мм,  H-32м</w:t>
            </w:r>
          </w:p>
        </w:tc>
        <w:tc>
          <w:tcPr>
            <w:tcW w:w="853" w:type="dxa"/>
            <w:shd w:val="clear" w:color="auto" w:fill="auto"/>
            <w:noWrap/>
            <w:vAlign w:val="center"/>
            <w:hideMark/>
          </w:tcPr>
          <w:p w14:paraId="66F8776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50910F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5C1650F" w14:textId="77777777" w:rsidTr="003A04FE">
        <w:trPr>
          <w:trHeight w:val="300"/>
        </w:trPr>
        <w:tc>
          <w:tcPr>
            <w:tcW w:w="960" w:type="dxa"/>
            <w:shd w:val="clear" w:color="auto" w:fill="auto"/>
            <w:noWrap/>
            <w:vAlign w:val="center"/>
            <w:hideMark/>
          </w:tcPr>
          <w:p w14:paraId="36E188F7" w14:textId="77777777" w:rsidR="00AF2AFA" w:rsidRPr="001C73DC" w:rsidRDefault="00AF2AFA" w:rsidP="003A04FE">
            <w:pPr>
              <w:jc w:val="center"/>
              <w:rPr>
                <w:color w:val="000000"/>
                <w:sz w:val="20"/>
                <w:szCs w:val="20"/>
              </w:rPr>
            </w:pPr>
            <w:r w:rsidRPr="001C73DC">
              <w:rPr>
                <w:color w:val="000000"/>
                <w:sz w:val="20"/>
                <w:szCs w:val="20"/>
              </w:rPr>
              <w:t>5.19</w:t>
            </w:r>
          </w:p>
        </w:tc>
        <w:tc>
          <w:tcPr>
            <w:tcW w:w="6123" w:type="dxa"/>
            <w:shd w:val="clear" w:color="auto" w:fill="auto"/>
            <w:noWrap/>
            <w:vAlign w:val="center"/>
            <w:hideMark/>
          </w:tcPr>
          <w:p w14:paraId="055038D6" w14:textId="77777777" w:rsidR="00AF2AFA" w:rsidRPr="001C73DC" w:rsidRDefault="00AF2AFA" w:rsidP="003A04FE">
            <w:pPr>
              <w:rPr>
                <w:color w:val="000000"/>
                <w:sz w:val="20"/>
                <w:szCs w:val="20"/>
              </w:rPr>
            </w:pPr>
            <w:r w:rsidRPr="001C73DC">
              <w:rPr>
                <w:color w:val="000000"/>
                <w:sz w:val="20"/>
                <w:szCs w:val="20"/>
              </w:rPr>
              <w:t>Блок управления Бурс-1ВМ</w:t>
            </w:r>
          </w:p>
        </w:tc>
        <w:tc>
          <w:tcPr>
            <w:tcW w:w="853" w:type="dxa"/>
            <w:shd w:val="clear" w:color="auto" w:fill="auto"/>
            <w:noWrap/>
            <w:vAlign w:val="center"/>
            <w:hideMark/>
          </w:tcPr>
          <w:p w14:paraId="71A119B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C63A51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D8F2973" w14:textId="77777777" w:rsidTr="003A04FE">
        <w:trPr>
          <w:trHeight w:val="300"/>
        </w:trPr>
        <w:tc>
          <w:tcPr>
            <w:tcW w:w="960" w:type="dxa"/>
            <w:shd w:val="clear" w:color="auto" w:fill="auto"/>
            <w:noWrap/>
            <w:vAlign w:val="center"/>
            <w:hideMark/>
          </w:tcPr>
          <w:p w14:paraId="074EB40A" w14:textId="77777777" w:rsidR="00AF2AFA" w:rsidRPr="007A586C" w:rsidRDefault="00AF2AFA" w:rsidP="003A04FE">
            <w:pPr>
              <w:jc w:val="center"/>
              <w:rPr>
                <w:b/>
                <w:bCs/>
                <w:color w:val="000000"/>
                <w:sz w:val="20"/>
                <w:szCs w:val="20"/>
              </w:rPr>
            </w:pPr>
            <w:r w:rsidRPr="007A586C">
              <w:rPr>
                <w:b/>
                <w:bCs/>
                <w:color w:val="000000"/>
                <w:sz w:val="20"/>
                <w:szCs w:val="20"/>
              </w:rPr>
              <w:t>6</w:t>
            </w:r>
          </w:p>
        </w:tc>
        <w:tc>
          <w:tcPr>
            <w:tcW w:w="8130" w:type="dxa"/>
            <w:gridSpan w:val="3"/>
            <w:shd w:val="clear" w:color="auto" w:fill="auto"/>
            <w:noWrap/>
            <w:vAlign w:val="center"/>
            <w:hideMark/>
          </w:tcPr>
          <w:p w14:paraId="715D90F6" w14:textId="77777777" w:rsidR="00AF2AFA" w:rsidRPr="007A586C" w:rsidRDefault="00AF2AFA" w:rsidP="003A04FE">
            <w:pPr>
              <w:rPr>
                <w:b/>
                <w:bCs/>
                <w:color w:val="000000"/>
                <w:sz w:val="20"/>
                <w:szCs w:val="20"/>
              </w:rPr>
            </w:pPr>
            <w:r w:rsidRPr="007A586C">
              <w:rPr>
                <w:b/>
                <w:bCs/>
                <w:color w:val="000000"/>
                <w:sz w:val="20"/>
                <w:szCs w:val="20"/>
              </w:rPr>
              <w:t>Котельная №6</w:t>
            </w:r>
          </w:p>
        </w:tc>
      </w:tr>
      <w:tr w:rsidR="00AF2AFA" w:rsidRPr="001C73DC" w14:paraId="2DA6DD30" w14:textId="77777777" w:rsidTr="003A04FE">
        <w:trPr>
          <w:trHeight w:val="300"/>
        </w:trPr>
        <w:tc>
          <w:tcPr>
            <w:tcW w:w="960" w:type="dxa"/>
            <w:shd w:val="clear" w:color="auto" w:fill="auto"/>
            <w:noWrap/>
            <w:vAlign w:val="center"/>
            <w:hideMark/>
          </w:tcPr>
          <w:p w14:paraId="6835F2D2" w14:textId="77777777" w:rsidR="00AF2AFA" w:rsidRPr="001C73DC" w:rsidRDefault="00AF2AFA" w:rsidP="003A04FE">
            <w:pPr>
              <w:jc w:val="center"/>
              <w:rPr>
                <w:color w:val="000000"/>
                <w:sz w:val="20"/>
                <w:szCs w:val="20"/>
              </w:rPr>
            </w:pPr>
            <w:r w:rsidRPr="001C73DC">
              <w:rPr>
                <w:color w:val="000000"/>
                <w:sz w:val="20"/>
                <w:szCs w:val="20"/>
              </w:rPr>
              <w:t>6.1</w:t>
            </w:r>
          </w:p>
        </w:tc>
        <w:tc>
          <w:tcPr>
            <w:tcW w:w="6123" w:type="dxa"/>
            <w:shd w:val="clear" w:color="auto" w:fill="auto"/>
            <w:noWrap/>
            <w:vAlign w:val="center"/>
            <w:hideMark/>
          </w:tcPr>
          <w:p w14:paraId="78B15E84" w14:textId="1478E8CA"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4783F44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C3FFBA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CE80651" w14:textId="77777777" w:rsidTr="003A04FE">
        <w:trPr>
          <w:trHeight w:val="300"/>
        </w:trPr>
        <w:tc>
          <w:tcPr>
            <w:tcW w:w="960" w:type="dxa"/>
            <w:shd w:val="clear" w:color="auto" w:fill="auto"/>
            <w:noWrap/>
            <w:vAlign w:val="center"/>
            <w:hideMark/>
          </w:tcPr>
          <w:p w14:paraId="75803CE5" w14:textId="77777777" w:rsidR="00AF2AFA" w:rsidRPr="001C73DC" w:rsidRDefault="00AF2AFA" w:rsidP="003A04FE">
            <w:pPr>
              <w:jc w:val="center"/>
              <w:rPr>
                <w:color w:val="000000"/>
                <w:sz w:val="20"/>
                <w:szCs w:val="20"/>
              </w:rPr>
            </w:pPr>
            <w:r w:rsidRPr="001C73DC">
              <w:rPr>
                <w:color w:val="000000"/>
                <w:sz w:val="20"/>
                <w:szCs w:val="20"/>
              </w:rPr>
              <w:t>6.2</w:t>
            </w:r>
          </w:p>
        </w:tc>
        <w:tc>
          <w:tcPr>
            <w:tcW w:w="6123" w:type="dxa"/>
            <w:shd w:val="clear" w:color="auto" w:fill="auto"/>
            <w:noWrap/>
            <w:vAlign w:val="center"/>
            <w:hideMark/>
          </w:tcPr>
          <w:p w14:paraId="53AD21D0"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АМКО</w:t>
            </w:r>
          </w:p>
        </w:tc>
        <w:tc>
          <w:tcPr>
            <w:tcW w:w="853" w:type="dxa"/>
            <w:shd w:val="clear" w:color="auto" w:fill="auto"/>
            <w:noWrap/>
            <w:vAlign w:val="center"/>
            <w:hideMark/>
          </w:tcPr>
          <w:p w14:paraId="33F715E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90F5978"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33A332C1" w14:textId="77777777" w:rsidTr="003A04FE">
        <w:trPr>
          <w:trHeight w:val="300"/>
        </w:trPr>
        <w:tc>
          <w:tcPr>
            <w:tcW w:w="960" w:type="dxa"/>
            <w:shd w:val="clear" w:color="auto" w:fill="auto"/>
            <w:noWrap/>
            <w:vAlign w:val="center"/>
            <w:hideMark/>
          </w:tcPr>
          <w:p w14:paraId="7C473454" w14:textId="77777777" w:rsidR="00AF2AFA" w:rsidRPr="001C73DC" w:rsidRDefault="00AF2AFA" w:rsidP="003A04FE">
            <w:pPr>
              <w:jc w:val="center"/>
              <w:rPr>
                <w:color w:val="000000"/>
                <w:sz w:val="20"/>
                <w:szCs w:val="20"/>
              </w:rPr>
            </w:pPr>
            <w:r w:rsidRPr="001C73DC">
              <w:rPr>
                <w:color w:val="000000"/>
                <w:sz w:val="20"/>
                <w:szCs w:val="20"/>
              </w:rPr>
              <w:t>6.3</w:t>
            </w:r>
          </w:p>
        </w:tc>
        <w:tc>
          <w:tcPr>
            <w:tcW w:w="6123" w:type="dxa"/>
            <w:shd w:val="clear" w:color="auto" w:fill="auto"/>
            <w:noWrap/>
            <w:vAlign w:val="center"/>
            <w:hideMark/>
          </w:tcPr>
          <w:p w14:paraId="52AF71BA" w14:textId="77777777" w:rsidR="00AF2AFA" w:rsidRPr="001C73DC" w:rsidRDefault="00AF2AFA" w:rsidP="003A04FE">
            <w:pPr>
              <w:rPr>
                <w:color w:val="000000"/>
                <w:sz w:val="20"/>
                <w:szCs w:val="20"/>
              </w:rPr>
            </w:pPr>
            <w:r w:rsidRPr="001C73DC">
              <w:rPr>
                <w:color w:val="000000"/>
                <w:sz w:val="20"/>
                <w:szCs w:val="20"/>
              </w:rPr>
              <w:t>Теплообменник 2 секции водоводяной</w:t>
            </w:r>
          </w:p>
        </w:tc>
        <w:tc>
          <w:tcPr>
            <w:tcW w:w="853" w:type="dxa"/>
            <w:shd w:val="clear" w:color="auto" w:fill="auto"/>
            <w:noWrap/>
            <w:vAlign w:val="center"/>
            <w:hideMark/>
          </w:tcPr>
          <w:p w14:paraId="2FAAC61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57EFC5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F73E711" w14:textId="77777777" w:rsidTr="003A04FE">
        <w:trPr>
          <w:trHeight w:val="300"/>
        </w:trPr>
        <w:tc>
          <w:tcPr>
            <w:tcW w:w="960" w:type="dxa"/>
            <w:shd w:val="clear" w:color="auto" w:fill="auto"/>
            <w:noWrap/>
            <w:vAlign w:val="center"/>
            <w:hideMark/>
          </w:tcPr>
          <w:p w14:paraId="16DEE2D8" w14:textId="77777777" w:rsidR="00AF2AFA" w:rsidRPr="001C73DC" w:rsidRDefault="00AF2AFA" w:rsidP="003A04FE">
            <w:pPr>
              <w:jc w:val="center"/>
              <w:rPr>
                <w:color w:val="000000"/>
                <w:sz w:val="20"/>
                <w:szCs w:val="20"/>
              </w:rPr>
            </w:pPr>
            <w:r w:rsidRPr="001C73DC">
              <w:rPr>
                <w:color w:val="000000"/>
                <w:sz w:val="20"/>
                <w:szCs w:val="20"/>
              </w:rPr>
              <w:t>6.4</w:t>
            </w:r>
          </w:p>
        </w:tc>
        <w:tc>
          <w:tcPr>
            <w:tcW w:w="6123" w:type="dxa"/>
            <w:shd w:val="clear" w:color="auto" w:fill="auto"/>
            <w:noWrap/>
            <w:vAlign w:val="center"/>
            <w:hideMark/>
          </w:tcPr>
          <w:p w14:paraId="7FB12BF1" w14:textId="77777777" w:rsidR="00AF2AFA" w:rsidRPr="001C73DC" w:rsidRDefault="00AF2AFA" w:rsidP="003A04FE">
            <w:pPr>
              <w:rPr>
                <w:color w:val="000000"/>
                <w:sz w:val="20"/>
                <w:szCs w:val="20"/>
              </w:rPr>
            </w:pPr>
            <w:r w:rsidRPr="001C73DC">
              <w:rPr>
                <w:color w:val="000000"/>
                <w:sz w:val="20"/>
                <w:szCs w:val="20"/>
              </w:rPr>
              <w:t>Химводоочистка Фильтры Na - катионитовые</w:t>
            </w:r>
          </w:p>
        </w:tc>
        <w:tc>
          <w:tcPr>
            <w:tcW w:w="853" w:type="dxa"/>
            <w:shd w:val="clear" w:color="auto" w:fill="auto"/>
            <w:noWrap/>
            <w:vAlign w:val="center"/>
            <w:hideMark/>
          </w:tcPr>
          <w:p w14:paraId="4AEFB49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8EFB80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4D717EE" w14:textId="77777777" w:rsidTr="003A04FE">
        <w:trPr>
          <w:trHeight w:val="300"/>
        </w:trPr>
        <w:tc>
          <w:tcPr>
            <w:tcW w:w="960" w:type="dxa"/>
            <w:shd w:val="clear" w:color="auto" w:fill="auto"/>
            <w:noWrap/>
            <w:vAlign w:val="center"/>
            <w:hideMark/>
          </w:tcPr>
          <w:p w14:paraId="2C74610D" w14:textId="77777777" w:rsidR="00AF2AFA" w:rsidRPr="001C73DC" w:rsidRDefault="00AF2AFA" w:rsidP="003A04FE">
            <w:pPr>
              <w:jc w:val="center"/>
              <w:rPr>
                <w:color w:val="000000"/>
                <w:sz w:val="20"/>
                <w:szCs w:val="20"/>
              </w:rPr>
            </w:pPr>
            <w:r w:rsidRPr="001C73DC">
              <w:rPr>
                <w:color w:val="000000"/>
                <w:sz w:val="20"/>
                <w:szCs w:val="20"/>
              </w:rPr>
              <w:t>6.5</w:t>
            </w:r>
          </w:p>
        </w:tc>
        <w:tc>
          <w:tcPr>
            <w:tcW w:w="6123" w:type="dxa"/>
            <w:shd w:val="clear" w:color="auto" w:fill="auto"/>
            <w:noWrap/>
            <w:vAlign w:val="center"/>
            <w:hideMark/>
          </w:tcPr>
          <w:p w14:paraId="07BBFC74"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КМ-80-50-200/2</w:t>
            </w:r>
          </w:p>
        </w:tc>
        <w:tc>
          <w:tcPr>
            <w:tcW w:w="853" w:type="dxa"/>
            <w:shd w:val="clear" w:color="auto" w:fill="auto"/>
            <w:noWrap/>
            <w:vAlign w:val="center"/>
            <w:hideMark/>
          </w:tcPr>
          <w:p w14:paraId="51D0A19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BD4FC12"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EED315F" w14:textId="77777777" w:rsidTr="003A04FE">
        <w:trPr>
          <w:trHeight w:val="300"/>
        </w:trPr>
        <w:tc>
          <w:tcPr>
            <w:tcW w:w="960" w:type="dxa"/>
            <w:shd w:val="clear" w:color="auto" w:fill="auto"/>
            <w:noWrap/>
            <w:vAlign w:val="center"/>
            <w:hideMark/>
          </w:tcPr>
          <w:p w14:paraId="0ABDD3B1" w14:textId="77777777" w:rsidR="00AF2AFA" w:rsidRPr="001C73DC" w:rsidRDefault="00AF2AFA" w:rsidP="003A04FE">
            <w:pPr>
              <w:jc w:val="center"/>
              <w:rPr>
                <w:color w:val="000000"/>
                <w:sz w:val="20"/>
                <w:szCs w:val="20"/>
              </w:rPr>
            </w:pPr>
            <w:r w:rsidRPr="001C73DC">
              <w:rPr>
                <w:color w:val="000000"/>
                <w:sz w:val="20"/>
                <w:szCs w:val="20"/>
              </w:rPr>
              <w:t>6.6</w:t>
            </w:r>
          </w:p>
        </w:tc>
        <w:tc>
          <w:tcPr>
            <w:tcW w:w="6123" w:type="dxa"/>
            <w:shd w:val="clear" w:color="auto" w:fill="auto"/>
            <w:noWrap/>
            <w:vAlign w:val="center"/>
            <w:hideMark/>
          </w:tcPr>
          <w:p w14:paraId="2F6ED2B1"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НВ50-125/144</w:t>
            </w:r>
          </w:p>
        </w:tc>
        <w:tc>
          <w:tcPr>
            <w:tcW w:w="853" w:type="dxa"/>
            <w:shd w:val="clear" w:color="auto" w:fill="auto"/>
            <w:noWrap/>
            <w:vAlign w:val="center"/>
            <w:hideMark/>
          </w:tcPr>
          <w:p w14:paraId="49959C4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B9930A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A644796" w14:textId="77777777" w:rsidTr="003A04FE">
        <w:trPr>
          <w:trHeight w:val="300"/>
        </w:trPr>
        <w:tc>
          <w:tcPr>
            <w:tcW w:w="960" w:type="dxa"/>
            <w:shd w:val="clear" w:color="auto" w:fill="auto"/>
            <w:noWrap/>
            <w:vAlign w:val="center"/>
            <w:hideMark/>
          </w:tcPr>
          <w:p w14:paraId="3C8BB8CB" w14:textId="77777777" w:rsidR="00AF2AFA" w:rsidRPr="001C73DC" w:rsidRDefault="00AF2AFA" w:rsidP="003A04FE">
            <w:pPr>
              <w:jc w:val="center"/>
              <w:rPr>
                <w:color w:val="000000"/>
                <w:sz w:val="20"/>
                <w:szCs w:val="20"/>
              </w:rPr>
            </w:pPr>
            <w:r w:rsidRPr="001C73DC">
              <w:rPr>
                <w:color w:val="000000"/>
                <w:sz w:val="20"/>
                <w:szCs w:val="20"/>
              </w:rPr>
              <w:t>6.7</w:t>
            </w:r>
          </w:p>
        </w:tc>
        <w:tc>
          <w:tcPr>
            <w:tcW w:w="6123" w:type="dxa"/>
            <w:shd w:val="clear" w:color="auto" w:fill="auto"/>
            <w:noWrap/>
            <w:vAlign w:val="center"/>
            <w:hideMark/>
          </w:tcPr>
          <w:p w14:paraId="573D0ED3"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горячего водоснабжения К65-50-160</w:t>
            </w:r>
          </w:p>
        </w:tc>
        <w:tc>
          <w:tcPr>
            <w:tcW w:w="853" w:type="dxa"/>
            <w:shd w:val="clear" w:color="auto" w:fill="auto"/>
            <w:noWrap/>
            <w:vAlign w:val="center"/>
            <w:hideMark/>
          </w:tcPr>
          <w:p w14:paraId="5C6E8EA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8630930"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01A1997" w14:textId="77777777" w:rsidTr="003A04FE">
        <w:trPr>
          <w:trHeight w:val="300"/>
        </w:trPr>
        <w:tc>
          <w:tcPr>
            <w:tcW w:w="960" w:type="dxa"/>
            <w:shd w:val="clear" w:color="auto" w:fill="auto"/>
            <w:noWrap/>
            <w:vAlign w:val="center"/>
            <w:hideMark/>
          </w:tcPr>
          <w:p w14:paraId="641B1477" w14:textId="77777777" w:rsidR="00AF2AFA" w:rsidRPr="001C73DC" w:rsidRDefault="00AF2AFA" w:rsidP="003A04FE">
            <w:pPr>
              <w:jc w:val="center"/>
              <w:rPr>
                <w:color w:val="000000"/>
                <w:sz w:val="20"/>
                <w:szCs w:val="20"/>
              </w:rPr>
            </w:pPr>
            <w:r w:rsidRPr="001C73DC">
              <w:rPr>
                <w:color w:val="000000"/>
                <w:sz w:val="20"/>
                <w:szCs w:val="20"/>
              </w:rPr>
              <w:t>6.8</w:t>
            </w:r>
          </w:p>
        </w:tc>
        <w:tc>
          <w:tcPr>
            <w:tcW w:w="6123" w:type="dxa"/>
            <w:shd w:val="clear" w:color="auto" w:fill="auto"/>
            <w:noWrap/>
            <w:vAlign w:val="center"/>
            <w:hideMark/>
          </w:tcPr>
          <w:p w14:paraId="7DED044D"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горячего водоснабжения КМ80-65-160/2</w:t>
            </w:r>
          </w:p>
        </w:tc>
        <w:tc>
          <w:tcPr>
            <w:tcW w:w="853" w:type="dxa"/>
            <w:shd w:val="clear" w:color="auto" w:fill="auto"/>
            <w:noWrap/>
            <w:vAlign w:val="center"/>
            <w:hideMark/>
          </w:tcPr>
          <w:p w14:paraId="08CAED7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C04D2D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D20F6FC" w14:textId="77777777" w:rsidTr="003A04FE">
        <w:trPr>
          <w:trHeight w:val="300"/>
        </w:trPr>
        <w:tc>
          <w:tcPr>
            <w:tcW w:w="960" w:type="dxa"/>
            <w:shd w:val="clear" w:color="auto" w:fill="auto"/>
            <w:noWrap/>
            <w:vAlign w:val="center"/>
            <w:hideMark/>
          </w:tcPr>
          <w:p w14:paraId="54547D69" w14:textId="77777777" w:rsidR="00AF2AFA" w:rsidRPr="001C73DC" w:rsidRDefault="00AF2AFA" w:rsidP="003A04FE">
            <w:pPr>
              <w:jc w:val="center"/>
              <w:rPr>
                <w:color w:val="000000"/>
                <w:sz w:val="20"/>
                <w:szCs w:val="20"/>
              </w:rPr>
            </w:pPr>
            <w:r w:rsidRPr="001C73DC">
              <w:rPr>
                <w:color w:val="000000"/>
                <w:sz w:val="20"/>
                <w:szCs w:val="20"/>
              </w:rPr>
              <w:t>6.9</w:t>
            </w:r>
          </w:p>
        </w:tc>
        <w:tc>
          <w:tcPr>
            <w:tcW w:w="6123" w:type="dxa"/>
            <w:shd w:val="clear" w:color="auto" w:fill="auto"/>
            <w:noWrap/>
            <w:vAlign w:val="center"/>
            <w:hideMark/>
          </w:tcPr>
          <w:p w14:paraId="485C10E4"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АИР 80-42В-2У2</w:t>
            </w:r>
          </w:p>
        </w:tc>
        <w:tc>
          <w:tcPr>
            <w:tcW w:w="853" w:type="dxa"/>
            <w:shd w:val="clear" w:color="auto" w:fill="auto"/>
            <w:noWrap/>
            <w:vAlign w:val="center"/>
            <w:hideMark/>
          </w:tcPr>
          <w:p w14:paraId="0F00DC5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F10A89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7614A96" w14:textId="77777777" w:rsidTr="003A04FE">
        <w:trPr>
          <w:trHeight w:val="300"/>
        </w:trPr>
        <w:tc>
          <w:tcPr>
            <w:tcW w:w="960" w:type="dxa"/>
            <w:shd w:val="clear" w:color="auto" w:fill="auto"/>
            <w:noWrap/>
            <w:vAlign w:val="center"/>
            <w:hideMark/>
          </w:tcPr>
          <w:p w14:paraId="64AFEF9F" w14:textId="77777777" w:rsidR="00AF2AFA" w:rsidRPr="001C73DC" w:rsidRDefault="00AF2AFA" w:rsidP="003A04FE">
            <w:pPr>
              <w:jc w:val="center"/>
              <w:rPr>
                <w:color w:val="000000"/>
                <w:sz w:val="20"/>
                <w:szCs w:val="20"/>
              </w:rPr>
            </w:pPr>
            <w:r w:rsidRPr="001C73DC">
              <w:rPr>
                <w:color w:val="000000"/>
                <w:sz w:val="20"/>
                <w:szCs w:val="20"/>
              </w:rPr>
              <w:t>6.10</w:t>
            </w:r>
          </w:p>
        </w:tc>
        <w:tc>
          <w:tcPr>
            <w:tcW w:w="6123" w:type="dxa"/>
            <w:shd w:val="clear" w:color="auto" w:fill="auto"/>
            <w:noWrap/>
            <w:vAlign w:val="center"/>
            <w:hideMark/>
          </w:tcPr>
          <w:p w14:paraId="4C888AF1"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АИР80-42В2У2</w:t>
            </w:r>
          </w:p>
        </w:tc>
        <w:tc>
          <w:tcPr>
            <w:tcW w:w="853" w:type="dxa"/>
            <w:shd w:val="clear" w:color="auto" w:fill="auto"/>
            <w:noWrap/>
            <w:vAlign w:val="center"/>
            <w:hideMark/>
          </w:tcPr>
          <w:p w14:paraId="2D4713C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ACE4CB4"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3D4FC5A8" w14:textId="77777777" w:rsidTr="003A04FE">
        <w:trPr>
          <w:trHeight w:val="300"/>
        </w:trPr>
        <w:tc>
          <w:tcPr>
            <w:tcW w:w="960" w:type="dxa"/>
            <w:shd w:val="clear" w:color="auto" w:fill="auto"/>
            <w:noWrap/>
            <w:vAlign w:val="center"/>
            <w:hideMark/>
          </w:tcPr>
          <w:p w14:paraId="6A775B58" w14:textId="77777777" w:rsidR="00AF2AFA" w:rsidRPr="001C73DC" w:rsidRDefault="00AF2AFA" w:rsidP="003A04FE">
            <w:pPr>
              <w:jc w:val="center"/>
              <w:rPr>
                <w:color w:val="000000"/>
                <w:sz w:val="20"/>
                <w:szCs w:val="20"/>
              </w:rPr>
            </w:pPr>
            <w:r w:rsidRPr="001C73DC">
              <w:rPr>
                <w:color w:val="000000"/>
                <w:sz w:val="20"/>
                <w:szCs w:val="20"/>
              </w:rPr>
              <w:t>6.11</w:t>
            </w:r>
          </w:p>
        </w:tc>
        <w:tc>
          <w:tcPr>
            <w:tcW w:w="6123" w:type="dxa"/>
            <w:shd w:val="clear" w:color="auto" w:fill="auto"/>
            <w:noWrap/>
            <w:vAlign w:val="center"/>
            <w:hideMark/>
          </w:tcPr>
          <w:p w14:paraId="7FF82CBC" w14:textId="77777777" w:rsidR="00AF2AFA" w:rsidRPr="001C73DC" w:rsidRDefault="00AF2AFA" w:rsidP="003A04FE">
            <w:pPr>
              <w:rPr>
                <w:color w:val="000000"/>
                <w:sz w:val="20"/>
                <w:szCs w:val="20"/>
              </w:rPr>
            </w:pPr>
            <w:r>
              <w:rPr>
                <w:color w:val="000000"/>
                <w:sz w:val="20"/>
                <w:szCs w:val="20"/>
              </w:rPr>
              <w:t>Дымосос</w:t>
            </w:r>
            <w:r w:rsidRPr="001C73DC">
              <w:rPr>
                <w:color w:val="000000"/>
                <w:sz w:val="20"/>
                <w:szCs w:val="20"/>
              </w:rPr>
              <w:t xml:space="preserve"> 4АМ160S-6</w:t>
            </w:r>
          </w:p>
        </w:tc>
        <w:tc>
          <w:tcPr>
            <w:tcW w:w="853" w:type="dxa"/>
            <w:shd w:val="clear" w:color="auto" w:fill="auto"/>
            <w:noWrap/>
            <w:vAlign w:val="center"/>
            <w:hideMark/>
          </w:tcPr>
          <w:p w14:paraId="6ED92C7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C8BE15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7E50FD1" w14:textId="77777777" w:rsidTr="003A04FE">
        <w:trPr>
          <w:trHeight w:val="300"/>
        </w:trPr>
        <w:tc>
          <w:tcPr>
            <w:tcW w:w="960" w:type="dxa"/>
            <w:shd w:val="clear" w:color="auto" w:fill="auto"/>
            <w:noWrap/>
            <w:vAlign w:val="center"/>
            <w:hideMark/>
          </w:tcPr>
          <w:p w14:paraId="385E80B8" w14:textId="77777777" w:rsidR="00AF2AFA" w:rsidRPr="001C73DC" w:rsidRDefault="00AF2AFA" w:rsidP="003A04FE">
            <w:pPr>
              <w:jc w:val="center"/>
              <w:rPr>
                <w:color w:val="000000"/>
                <w:sz w:val="20"/>
                <w:szCs w:val="20"/>
              </w:rPr>
            </w:pPr>
            <w:r w:rsidRPr="001C73DC">
              <w:rPr>
                <w:color w:val="000000"/>
                <w:sz w:val="20"/>
                <w:szCs w:val="20"/>
              </w:rPr>
              <w:t>6.12</w:t>
            </w:r>
          </w:p>
        </w:tc>
        <w:tc>
          <w:tcPr>
            <w:tcW w:w="6123" w:type="dxa"/>
            <w:shd w:val="clear" w:color="auto" w:fill="auto"/>
            <w:noWrap/>
            <w:vAlign w:val="center"/>
            <w:hideMark/>
          </w:tcPr>
          <w:p w14:paraId="1C7CDFA6" w14:textId="77777777" w:rsidR="00AF2AFA" w:rsidRPr="001C73DC" w:rsidRDefault="00AF2AFA" w:rsidP="003A04FE">
            <w:pPr>
              <w:rPr>
                <w:color w:val="000000"/>
                <w:sz w:val="20"/>
                <w:szCs w:val="20"/>
              </w:rPr>
            </w:pPr>
            <w:r w:rsidRPr="001C73DC">
              <w:rPr>
                <w:color w:val="000000"/>
                <w:sz w:val="20"/>
                <w:szCs w:val="20"/>
              </w:rPr>
              <w:t>Баки аккумуляторные V=25м3</w:t>
            </w:r>
          </w:p>
        </w:tc>
        <w:tc>
          <w:tcPr>
            <w:tcW w:w="853" w:type="dxa"/>
            <w:shd w:val="clear" w:color="auto" w:fill="auto"/>
            <w:noWrap/>
            <w:vAlign w:val="center"/>
            <w:hideMark/>
          </w:tcPr>
          <w:p w14:paraId="7D9C9DB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C5C9C4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6960F38" w14:textId="77777777" w:rsidTr="003A04FE">
        <w:trPr>
          <w:trHeight w:val="300"/>
        </w:trPr>
        <w:tc>
          <w:tcPr>
            <w:tcW w:w="960" w:type="dxa"/>
            <w:shd w:val="clear" w:color="auto" w:fill="auto"/>
            <w:noWrap/>
            <w:vAlign w:val="center"/>
            <w:hideMark/>
          </w:tcPr>
          <w:p w14:paraId="799C704E" w14:textId="77777777" w:rsidR="00AF2AFA" w:rsidRPr="001C73DC" w:rsidRDefault="00AF2AFA" w:rsidP="003A04FE">
            <w:pPr>
              <w:jc w:val="center"/>
              <w:rPr>
                <w:color w:val="000000"/>
                <w:sz w:val="20"/>
                <w:szCs w:val="20"/>
              </w:rPr>
            </w:pPr>
            <w:r w:rsidRPr="001C73DC">
              <w:rPr>
                <w:color w:val="000000"/>
                <w:sz w:val="20"/>
                <w:szCs w:val="20"/>
              </w:rPr>
              <w:t>6.13</w:t>
            </w:r>
          </w:p>
        </w:tc>
        <w:tc>
          <w:tcPr>
            <w:tcW w:w="6123" w:type="dxa"/>
            <w:shd w:val="clear" w:color="auto" w:fill="auto"/>
            <w:noWrap/>
            <w:vAlign w:val="center"/>
            <w:hideMark/>
          </w:tcPr>
          <w:p w14:paraId="018D6710" w14:textId="77777777" w:rsidR="00AF2AFA" w:rsidRPr="001C73DC" w:rsidRDefault="00AF2AFA" w:rsidP="003A04FE">
            <w:pPr>
              <w:rPr>
                <w:color w:val="000000"/>
                <w:sz w:val="20"/>
                <w:szCs w:val="20"/>
              </w:rPr>
            </w:pPr>
            <w:r w:rsidRPr="001C73DC">
              <w:rPr>
                <w:color w:val="000000"/>
                <w:sz w:val="20"/>
                <w:szCs w:val="20"/>
              </w:rPr>
              <w:t>Емкости для хранения жидкого топлива V=50м3</w:t>
            </w:r>
          </w:p>
        </w:tc>
        <w:tc>
          <w:tcPr>
            <w:tcW w:w="853" w:type="dxa"/>
            <w:shd w:val="clear" w:color="auto" w:fill="auto"/>
            <w:noWrap/>
            <w:vAlign w:val="center"/>
            <w:hideMark/>
          </w:tcPr>
          <w:p w14:paraId="28B774B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104F77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CBF53A8" w14:textId="77777777" w:rsidTr="003A04FE">
        <w:trPr>
          <w:trHeight w:val="300"/>
        </w:trPr>
        <w:tc>
          <w:tcPr>
            <w:tcW w:w="960" w:type="dxa"/>
            <w:shd w:val="clear" w:color="auto" w:fill="auto"/>
            <w:noWrap/>
            <w:vAlign w:val="center"/>
            <w:hideMark/>
          </w:tcPr>
          <w:p w14:paraId="55D2B304" w14:textId="77777777" w:rsidR="00AF2AFA" w:rsidRPr="001C73DC" w:rsidRDefault="00AF2AFA" w:rsidP="003A04FE">
            <w:pPr>
              <w:jc w:val="center"/>
              <w:rPr>
                <w:color w:val="000000"/>
                <w:sz w:val="20"/>
                <w:szCs w:val="20"/>
              </w:rPr>
            </w:pPr>
            <w:r w:rsidRPr="001C73DC">
              <w:rPr>
                <w:color w:val="000000"/>
                <w:sz w:val="20"/>
                <w:szCs w:val="20"/>
              </w:rPr>
              <w:t>6.14</w:t>
            </w:r>
          </w:p>
        </w:tc>
        <w:tc>
          <w:tcPr>
            <w:tcW w:w="6123" w:type="dxa"/>
            <w:shd w:val="clear" w:color="auto" w:fill="auto"/>
            <w:noWrap/>
            <w:vAlign w:val="center"/>
            <w:hideMark/>
          </w:tcPr>
          <w:p w14:paraId="0F2A968B" w14:textId="77777777" w:rsidR="00AF2AFA" w:rsidRPr="001C73DC" w:rsidRDefault="00AF2AFA" w:rsidP="003A04FE">
            <w:pPr>
              <w:rPr>
                <w:color w:val="000000"/>
                <w:sz w:val="20"/>
                <w:szCs w:val="20"/>
              </w:rPr>
            </w:pPr>
            <w:r w:rsidRPr="001C73DC">
              <w:rPr>
                <w:color w:val="000000"/>
                <w:sz w:val="20"/>
                <w:szCs w:val="20"/>
              </w:rPr>
              <w:t>Дымовая труба металл   Д=650мм,  H-33м</w:t>
            </w:r>
          </w:p>
        </w:tc>
        <w:tc>
          <w:tcPr>
            <w:tcW w:w="853" w:type="dxa"/>
            <w:shd w:val="clear" w:color="auto" w:fill="auto"/>
            <w:noWrap/>
            <w:vAlign w:val="center"/>
            <w:hideMark/>
          </w:tcPr>
          <w:p w14:paraId="6FDE102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51EE18B"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F7A43F3" w14:textId="77777777" w:rsidTr="003A04FE">
        <w:trPr>
          <w:trHeight w:val="300"/>
        </w:trPr>
        <w:tc>
          <w:tcPr>
            <w:tcW w:w="960" w:type="dxa"/>
            <w:shd w:val="clear" w:color="auto" w:fill="auto"/>
            <w:noWrap/>
            <w:vAlign w:val="center"/>
            <w:hideMark/>
          </w:tcPr>
          <w:p w14:paraId="52F93CC8" w14:textId="77777777" w:rsidR="00AF2AFA" w:rsidRPr="007A586C" w:rsidRDefault="00AF2AFA" w:rsidP="003A04FE">
            <w:pPr>
              <w:jc w:val="center"/>
              <w:rPr>
                <w:b/>
                <w:bCs/>
                <w:color w:val="000000"/>
                <w:sz w:val="20"/>
                <w:szCs w:val="20"/>
              </w:rPr>
            </w:pPr>
            <w:r w:rsidRPr="007A586C">
              <w:rPr>
                <w:b/>
                <w:bCs/>
                <w:color w:val="000000"/>
                <w:sz w:val="20"/>
                <w:szCs w:val="20"/>
              </w:rPr>
              <w:t>7</w:t>
            </w:r>
          </w:p>
        </w:tc>
        <w:tc>
          <w:tcPr>
            <w:tcW w:w="8130" w:type="dxa"/>
            <w:gridSpan w:val="3"/>
            <w:shd w:val="clear" w:color="auto" w:fill="auto"/>
            <w:noWrap/>
            <w:vAlign w:val="center"/>
            <w:hideMark/>
          </w:tcPr>
          <w:p w14:paraId="3E9D9C19" w14:textId="77777777" w:rsidR="00AF2AFA" w:rsidRPr="007A586C" w:rsidRDefault="00AF2AFA" w:rsidP="003A04FE">
            <w:pPr>
              <w:rPr>
                <w:b/>
                <w:bCs/>
                <w:color w:val="000000"/>
                <w:sz w:val="20"/>
                <w:szCs w:val="20"/>
              </w:rPr>
            </w:pPr>
            <w:r w:rsidRPr="007A586C">
              <w:rPr>
                <w:b/>
                <w:bCs/>
                <w:color w:val="000000"/>
                <w:sz w:val="20"/>
                <w:szCs w:val="20"/>
              </w:rPr>
              <w:t>Котельная№7</w:t>
            </w:r>
          </w:p>
        </w:tc>
      </w:tr>
      <w:tr w:rsidR="00AF2AFA" w:rsidRPr="001C73DC" w14:paraId="0361ADB6" w14:textId="77777777" w:rsidTr="003A04FE">
        <w:trPr>
          <w:trHeight w:val="300"/>
        </w:trPr>
        <w:tc>
          <w:tcPr>
            <w:tcW w:w="960" w:type="dxa"/>
            <w:shd w:val="clear" w:color="auto" w:fill="auto"/>
            <w:noWrap/>
            <w:vAlign w:val="center"/>
            <w:hideMark/>
          </w:tcPr>
          <w:p w14:paraId="508D8516" w14:textId="77777777" w:rsidR="00AF2AFA" w:rsidRPr="001C73DC" w:rsidRDefault="00AF2AFA" w:rsidP="003A04FE">
            <w:pPr>
              <w:jc w:val="center"/>
              <w:rPr>
                <w:color w:val="000000"/>
                <w:sz w:val="20"/>
                <w:szCs w:val="20"/>
              </w:rPr>
            </w:pPr>
            <w:r w:rsidRPr="001C73DC">
              <w:rPr>
                <w:color w:val="000000"/>
                <w:sz w:val="20"/>
                <w:szCs w:val="20"/>
              </w:rPr>
              <w:lastRenderedPageBreak/>
              <w:t>7.1</w:t>
            </w:r>
          </w:p>
        </w:tc>
        <w:tc>
          <w:tcPr>
            <w:tcW w:w="6123" w:type="dxa"/>
            <w:shd w:val="clear" w:color="auto" w:fill="auto"/>
            <w:noWrap/>
            <w:vAlign w:val="center"/>
            <w:hideMark/>
          </w:tcPr>
          <w:p w14:paraId="60378597" w14:textId="7D874E7E"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4D0CE19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236979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27A4B12" w14:textId="77777777" w:rsidTr="003A04FE">
        <w:trPr>
          <w:trHeight w:val="300"/>
        </w:trPr>
        <w:tc>
          <w:tcPr>
            <w:tcW w:w="960" w:type="dxa"/>
            <w:shd w:val="clear" w:color="auto" w:fill="auto"/>
            <w:noWrap/>
            <w:vAlign w:val="center"/>
            <w:hideMark/>
          </w:tcPr>
          <w:p w14:paraId="5551C149" w14:textId="77777777" w:rsidR="00AF2AFA" w:rsidRPr="001C73DC" w:rsidRDefault="00AF2AFA" w:rsidP="003A04FE">
            <w:pPr>
              <w:jc w:val="center"/>
              <w:rPr>
                <w:color w:val="000000"/>
                <w:sz w:val="20"/>
                <w:szCs w:val="20"/>
              </w:rPr>
            </w:pPr>
            <w:r w:rsidRPr="001C73DC">
              <w:rPr>
                <w:color w:val="000000"/>
                <w:sz w:val="20"/>
                <w:szCs w:val="20"/>
              </w:rPr>
              <w:t>7.2</w:t>
            </w:r>
          </w:p>
        </w:tc>
        <w:tc>
          <w:tcPr>
            <w:tcW w:w="6123" w:type="dxa"/>
            <w:shd w:val="clear" w:color="auto" w:fill="auto"/>
            <w:noWrap/>
            <w:vAlign w:val="center"/>
            <w:hideMark/>
          </w:tcPr>
          <w:p w14:paraId="3C70F7C2"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OLLON</w:t>
            </w:r>
          </w:p>
        </w:tc>
        <w:tc>
          <w:tcPr>
            <w:tcW w:w="853" w:type="dxa"/>
            <w:shd w:val="clear" w:color="auto" w:fill="auto"/>
            <w:noWrap/>
            <w:vAlign w:val="center"/>
            <w:hideMark/>
          </w:tcPr>
          <w:p w14:paraId="54DDADC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75FD4F9"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7DCE4732" w14:textId="77777777" w:rsidTr="003A04FE">
        <w:trPr>
          <w:trHeight w:val="300"/>
        </w:trPr>
        <w:tc>
          <w:tcPr>
            <w:tcW w:w="960" w:type="dxa"/>
            <w:shd w:val="clear" w:color="auto" w:fill="auto"/>
            <w:noWrap/>
            <w:vAlign w:val="center"/>
            <w:hideMark/>
          </w:tcPr>
          <w:p w14:paraId="789EB99E" w14:textId="77777777" w:rsidR="00AF2AFA" w:rsidRPr="001C73DC" w:rsidRDefault="00AF2AFA" w:rsidP="003A04FE">
            <w:pPr>
              <w:jc w:val="center"/>
              <w:rPr>
                <w:color w:val="000000"/>
                <w:sz w:val="20"/>
                <w:szCs w:val="20"/>
              </w:rPr>
            </w:pPr>
            <w:r w:rsidRPr="001C73DC">
              <w:rPr>
                <w:color w:val="000000"/>
                <w:sz w:val="20"/>
                <w:szCs w:val="20"/>
              </w:rPr>
              <w:t>7.3</w:t>
            </w:r>
          </w:p>
        </w:tc>
        <w:tc>
          <w:tcPr>
            <w:tcW w:w="6123" w:type="dxa"/>
            <w:shd w:val="clear" w:color="auto" w:fill="auto"/>
            <w:noWrap/>
            <w:vAlign w:val="center"/>
            <w:hideMark/>
          </w:tcPr>
          <w:p w14:paraId="7C43D88F" w14:textId="77777777" w:rsidR="00AF2AFA" w:rsidRPr="001C73DC" w:rsidRDefault="00AF2AFA" w:rsidP="003A04FE">
            <w:pPr>
              <w:rPr>
                <w:color w:val="000000"/>
                <w:sz w:val="20"/>
                <w:szCs w:val="20"/>
              </w:rPr>
            </w:pPr>
            <w:r w:rsidRPr="001C73DC">
              <w:rPr>
                <w:color w:val="000000"/>
                <w:sz w:val="20"/>
                <w:szCs w:val="20"/>
              </w:rPr>
              <w:t>Теплообменник пластинчатый HHN 47</w:t>
            </w:r>
          </w:p>
        </w:tc>
        <w:tc>
          <w:tcPr>
            <w:tcW w:w="853" w:type="dxa"/>
            <w:shd w:val="clear" w:color="auto" w:fill="auto"/>
            <w:noWrap/>
            <w:vAlign w:val="center"/>
            <w:hideMark/>
          </w:tcPr>
          <w:p w14:paraId="51D7D10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F7A9C6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08F158A" w14:textId="77777777" w:rsidTr="003A04FE">
        <w:trPr>
          <w:trHeight w:val="300"/>
        </w:trPr>
        <w:tc>
          <w:tcPr>
            <w:tcW w:w="960" w:type="dxa"/>
            <w:shd w:val="clear" w:color="auto" w:fill="auto"/>
            <w:noWrap/>
            <w:vAlign w:val="center"/>
            <w:hideMark/>
          </w:tcPr>
          <w:p w14:paraId="6D8E4312" w14:textId="77777777" w:rsidR="00AF2AFA" w:rsidRPr="001C73DC" w:rsidRDefault="00AF2AFA" w:rsidP="003A04FE">
            <w:pPr>
              <w:jc w:val="center"/>
              <w:rPr>
                <w:color w:val="000000"/>
                <w:sz w:val="20"/>
                <w:szCs w:val="20"/>
              </w:rPr>
            </w:pPr>
            <w:r w:rsidRPr="001C73DC">
              <w:rPr>
                <w:color w:val="000000"/>
                <w:sz w:val="20"/>
                <w:szCs w:val="20"/>
              </w:rPr>
              <w:t>7.4</w:t>
            </w:r>
          </w:p>
        </w:tc>
        <w:tc>
          <w:tcPr>
            <w:tcW w:w="6123" w:type="dxa"/>
            <w:shd w:val="clear" w:color="auto" w:fill="auto"/>
            <w:noWrap/>
            <w:vAlign w:val="center"/>
            <w:hideMark/>
          </w:tcPr>
          <w:p w14:paraId="05AFF7C3" w14:textId="77777777" w:rsidR="00AF2AFA" w:rsidRPr="001C73DC" w:rsidRDefault="00AF2AFA" w:rsidP="003A04FE">
            <w:pPr>
              <w:rPr>
                <w:color w:val="000000"/>
                <w:sz w:val="20"/>
                <w:szCs w:val="20"/>
              </w:rPr>
            </w:pPr>
            <w:r w:rsidRPr="001C73DC">
              <w:rPr>
                <w:color w:val="000000"/>
                <w:sz w:val="20"/>
                <w:szCs w:val="20"/>
              </w:rPr>
              <w:t>Теплообменник пластинчатый HHN 14</w:t>
            </w:r>
          </w:p>
        </w:tc>
        <w:tc>
          <w:tcPr>
            <w:tcW w:w="853" w:type="dxa"/>
            <w:shd w:val="clear" w:color="auto" w:fill="auto"/>
            <w:noWrap/>
            <w:vAlign w:val="center"/>
            <w:hideMark/>
          </w:tcPr>
          <w:p w14:paraId="4AC0AEC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CFF132A"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305321A" w14:textId="77777777" w:rsidTr="003A04FE">
        <w:trPr>
          <w:trHeight w:val="300"/>
        </w:trPr>
        <w:tc>
          <w:tcPr>
            <w:tcW w:w="960" w:type="dxa"/>
            <w:shd w:val="clear" w:color="auto" w:fill="auto"/>
            <w:noWrap/>
            <w:vAlign w:val="center"/>
            <w:hideMark/>
          </w:tcPr>
          <w:p w14:paraId="4C3A1C75" w14:textId="77777777" w:rsidR="00AF2AFA" w:rsidRPr="001C73DC" w:rsidRDefault="00AF2AFA" w:rsidP="003A04FE">
            <w:pPr>
              <w:jc w:val="center"/>
              <w:rPr>
                <w:color w:val="000000"/>
                <w:sz w:val="20"/>
                <w:szCs w:val="20"/>
              </w:rPr>
            </w:pPr>
            <w:r w:rsidRPr="001C73DC">
              <w:rPr>
                <w:color w:val="000000"/>
                <w:sz w:val="20"/>
                <w:szCs w:val="20"/>
              </w:rPr>
              <w:t>7.5</w:t>
            </w:r>
          </w:p>
        </w:tc>
        <w:tc>
          <w:tcPr>
            <w:tcW w:w="6123" w:type="dxa"/>
            <w:shd w:val="clear" w:color="auto" w:fill="auto"/>
            <w:noWrap/>
            <w:vAlign w:val="center"/>
            <w:hideMark/>
          </w:tcPr>
          <w:p w14:paraId="6C629FB9" w14:textId="77777777" w:rsidR="00AF2AFA" w:rsidRPr="001C73DC" w:rsidRDefault="00AF2AFA" w:rsidP="003A04FE">
            <w:pPr>
              <w:rPr>
                <w:color w:val="000000"/>
                <w:sz w:val="20"/>
                <w:szCs w:val="20"/>
              </w:rPr>
            </w:pPr>
            <w:r w:rsidRPr="001C73DC">
              <w:rPr>
                <w:color w:val="000000"/>
                <w:sz w:val="20"/>
                <w:szCs w:val="20"/>
              </w:rPr>
              <w:t>Теплообменник пластинчатый HHN 04</w:t>
            </w:r>
          </w:p>
        </w:tc>
        <w:tc>
          <w:tcPr>
            <w:tcW w:w="853" w:type="dxa"/>
            <w:shd w:val="clear" w:color="auto" w:fill="auto"/>
            <w:noWrap/>
            <w:vAlign w:val="center"/>
            <w:hideMark/>
          </w:tcPr>
          <w:p w14:paraId="1E9679A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DC53EC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F124B2C" w14:textId="77777777" w:rsidTr="003A04FE">
        <w:trPr>
          <w:trHeight w:val="300"/>
        </w:trPr>
        <w:tc>
          <w:tcPr>
            <w:tcW w:w="960" w:type="dxa"/>
            <w:shd w:val="clear" w:color="auto" w:fill="auto"/>
            <w:noWrap/>
            <w:vAlign w:val="center"/>
            <w:hideMark/>
          </w:tcPr>
          <w:p w14:paraId="595FEDEE" w14:textId="77777777" w:rsidR="00AF2AFA" w:rsidRPr="001C73DC" w:rsidRDefault="00AF2AFA" w:rsidP="003A04FE">
            <w:pPr>
              <w:jc w:val="center"/>
              <w:rPr>
                <w:color w:val="000000"/>
                <w:sz w:val="20"/>
                <w:szCs w:val="20"/>
              </w:rPr>
            </w:pPr>
            <w:r w:rsidRPr="001C73DC">
              <w:rPr>
                <w:color w:val="000000"/>
                <w:sz w:val="20"/>
                <w:szCs w:val="20"/>
              </w:rPr>
              <w:t>7.6</w:t>
            </w:r>
          </w:p>
        </w:tc>
        <w:tc>
          <w:tcPr>
            <w:tcW w:w="6123" w:type="dxa"/>
            <w:shd w:val="clear" w:color="auto" w:fill="auto"/>
            <w:noWrap/>
            <w:vAlign w:val="center"/>
            <w:hideMark/>
          </w:tcPr>
          <w:p w14:paraId="50379F2C" w14:textId="77777777" w:rsidR="00AF2AFA" w:rsidRPr="001C73DC" w:rsidRDefault="00AF2AFA" w:rsidP="003A04FE">
            <w:pPr>
              <w:rPr>
                <w:color w:val="000000"/>
                <w:sz w:val="20"/>
                <w:szCs w:val="20"/>
              </w:rPr>
            </w:pPr>
            <w:r w:rsidRPr="001C73DC">
              <w:rPr>
                <w:color w:val="000000"/>
                <w:sz w:val="20"/>
                <w:szCs w:val="20"/>
              </w:rPr>
              <w:t>Теплообменник пластинчатый HHN 14-016</w:t>
            </w:r>
          </w:p>
        </w:tc>
        <w:tc>
          <w:tcPr>
            <w:tcW w:w="853" w:type="dxa"/>
            <w:shd w:val="clear" w:color="auto" w:fill="auto"/>
            <w:noWrap/>
            <w:vAlign w:val="center"/>
            <w:hideMark/>
          </w:tcPr>
          <w:p w14:paraId="00E2416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2F43E9A"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B7487FD" w14:textId="77777777" w:rsidTr="003A04FE">
        <w:trPr>
          <w:trHeight w:val="300"/>
        </w:trPr>
        <w:tc>
          <w:tcPr>
            <w:tcW w:w="960" w:type="dxa"/>
            <w:shd w:val="clear" w:color="auto" w:fill="auto"/>
            <w:noWrap/>
            <w:vAlign w:val="center"/>
            <w:hideMark/>
          </w:tcPr>
          <w:p w14:paraId="2BDAC949" w14:textId="77777777" w:rsidR="00AF2AFA" w:rsidRPr="001C73DC" w:rsidRDefault="00AF2AFA" w:rsidP="003A04FE">
            <w:pPr>
              <w:jc w:val="center"/>
              <w:rPr>
                <w:color w:val="000000"/>
                <w:sz w:val="20"/>
                <w:szCs w:val="20"/>
              </w:rPr>
            </w:pPr>
            <w:r w:rsidRPr="001C73DC">
              <w:rPr>
                <w:color w:val="000000"/>
                <w:sz w:val="20"/>
                <w:szCs w:val="20"/>
              </w:rPr>
              <w:t>7.7</w:t>
            </w:r>
          </w:p>
        </w:tc>
        <w:tc>
          <w:tcPr>
            <w:tcW w:w="6123" w:type="dxa"/>
            <w:shd w:val="clear" w:color="auto" w:fill="auto"/>
            <w:noWrap/>
            <w:vAlign w:val="center"/>
            <w:hideMark/>
          </w:tcPr>
          <w:p w14:paraId="0368CF36" w14:textId="77777777" w:rsidR="00AF2AFA" w:rsidRPr="001C73DC" w:rsidRDefault="00AF2AFA" w:rsidP="003A04FE">
            <w:pPr>
              <w:rPr>
                <w:color w:val="000000"/>
                <w:sz w:val="20"/>
                <w:szCs w:val="20"/>
              </w:rPr>
            </w:pPr>
            <w:r w:rsidRPr="001C73DC">
              <w:rPr>
                <w:color w:val="000000"/>
                <w:sz w:val="20"/>
                <w:szCs w:val="20"/>
              </w:rPr>
              <w:t>Фильтры Na - катионитовые Hydro</w:t>
            </w:r>
            <w:r>
              <w:rPr>
                <w:color w:val="000000"/>
                <w:sz w:val="20"/>
                <w:szCs w:val="20"/>
                <w:lang w:val="en-US"/>
              </w:rPr>
              <w:t>t</w:t>
            </w:r>
            <w:r w:rsidRPr="001C73DC">
              <w:rPr>
                <w:color w:val="000000"/>
                <w:sz w:val="20"/>
                <w:szCs w:val="20"/>
              </w:rPr>
              <w:t>he</w:t>
            </w:r>
            <w:r>
              <w:rPr>
                <w:color w:val="000000"/>
                <w:sz w:val="20"/>
                <w:szCs w:val="20"/>
                <w:lang w:val="en-US"/>
              </w:rPr>
              <w:t>rm</w:t>
            </w:r>
            <w:r w:rsidRPr="001C73DC">
              <w:rPr>
                <w:color w:val="000000"/>
                <w:sz w:val="20"/>
                <w:szCs w:val="20"/>
              </w:rPr>
              <w:t xml:space="preserve"> 140</w:t>
            </w:r>
          </w:p>
        </w:tc>
        <w:tc>
          <w:tcPr>
            <w:tcW w:w="853" w:type="dxa"/>
            <w:shd w:val="clear" w:color="auto" w:fill="auto"/>
            <w:noWrap/>
            <w:vAlign w:val="center"/>
            <w:hideMark/>
          </w:tcPr>
          <w:p w14:paraId="66E20E5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94D745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F7951E5" w14:textId="77777777" w:rsidTr="003A04FE">
        <w:trPr>
          <w:trHeight w:val="300"/>
        </w:trPr>
        <w:tc>
          <w:tcPr>
            <w:tcW w:w="960" w:type="dxa"/>
            <w:shd w:val="clear" w:color="auto" w:fill="auto"/>
            <w:noWrap/>
            <w:vAlign w:val="center"/>
            <w:hideMark/>
          </w:tcPr>
          <w:p w14:paraId="4091EE12" w14:textId="77777777" w:rsidR="00AF2AFA" w:rsidRPr="001C73DC" w:rsidRDefault="00AF2AFA" w:rsidP="003A04FE">
            <w:pPr>
              <w:jc w:val="center"/>
              <w:rPr>
                <w:color w:val="000000"/>
                <w:sz w:val="20"/>
                <w:szCs w:val="20"/>
              </w:rPr>
            </w:pPr>
            <w:r w:rsidRPr="001C73DC">
              <w:rPr>
                <w:color w:val="000000"/>
                <w:sz w:val="20"/>
                <w:szCs w:val="20"/>
              </w:rPr>
              <w:t>7.8</w:t>
            </w:r>
          </w:p>
        </w:tc>
        <w:tc>
          <w:tcPr>
            <w:tcW w:w="6123" w:type="dxa"/>
            <w:shd w:val="clear" w:color="auto" w:fill="auto"/>
            <w:noWrap/>
            <w:vAlign w:val="center"/>
            <w:hideMark/>
          </w:tcPr>
          <w:p w14:paraId="3966F770"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NB-80-160/167</w:t>
            </w:r>
          </w:p>
        </w:tc>
        <w:tc>
          <w:tcPr>
            <w:tcW w:w="853" w:type="dxa"/>
            <w:shd w:val="clear" w:color="auto" w:fill="auto"/>
            <w:noWrap/>
            <w:vAlign w:val="center"/>
            <w:hideMark/>
          </w:tcPr>
          <w:p w14:paraId="3E2F67C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BADA3FF"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F930CF3" w14:textId="77777777" w:rsidTr="003A04FE">
        <w:trPr>
          <w:trHeight w:val="300"/>
        </w:trPr>
        <w:tc>
          <w:tcPr>
            <w:tcW w:w="960" w:type="dxa"/>
            <w:shd w:val="clear" w:color="auto" w:fill="auto"/>
            <w:noWrap/>
            <w:vAlign w:val="center"/>
            <w:hideMark/>
          </w:tcPr>
          <w:p w14:paraId="3C477304" w14:textId="77777777" w:rsidR="00AF2AFA" w:rsidRPr="001C73DC" w:rsidRDefault="00AF2AFA" w:rsidP="003A04FE">
            <w:pPr>
              <w:jc w:val="center"/>
              <w:rPr>
                <w:color w:val="000000"/>
                <w:sz w:val="20"/>
                <w:szCs w:val="20"/>
              </w:rPr>
            </w:pPr>
            <w:r w:rsidRPr="001C73DC">
              <w:rPr>
                <w:color w:val="000000"/>
                <w:sz w:val="20"/>
                <w:szCs w:val="20"/>
              </w:rPr>
              <w:t>7.9</w:t>
            </w:r>
          </w:p>
        </w:tc>
        <w:tc>
          <w:tcPr>
            <w:tcW w:w="6123" w:type="dxa"/>
            <w:shd w:val="clear" w:color="auto" w:fill="auto"/>
            <w:noWrap/>
            <w:vAlign w:val="center"/>
            <w:hideMark/>
          </w:tcPr>
          <w:p w14:paraId="1C143C78"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подачи горячей воды ТР 32-460/2</w:t>
            </w:r>
          </w:p>
        </w:tc>
        <w:tc>
          <w:tcPr>
            <w:tcW w:w="853" w:type="dxa"/>
            <w:shd w:val="clear" w:color="auto" w:fill="auto"/>
            <w:noWrap/>
            <w:vAlign w:val="center"/>
            <w:hideMark/>
          </w:tcPr>
          <w:p w14:paraId="4F607D2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3AEAF9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38BBDBB" w14:textId="77777777" w:rsidTr="003A04FE">
        <w:trPr>
          <w:trHeight w:val="300"/>
        </w:trPr>
        <w:tc>
          <w:tcPr>
            <w:tcW w:w="960" w:type="dxa"/>
            <w:shd w:val="clear" w:color="auto" w:fill="auto"/>
            <w:noWrap/>
            <w:vAlign w:val="center"/>
            <w:hideMark/>
          </w:tcPr>
          <w:p w14:paraId="676478A1" w14:textId="77777777" w:rsidR="00AF2AFA" w:rsidRPr="001C73DC" w:rsidRDefault="00AF2AFA" w:rsidP="003A04FE">
            <w:pPr>
              <w:jc w:val="center"/>
              <w:rPr>
                <w:color w:val="000000"/>
                <w:sz w:val="20"/>
                <w:szCs w:val="20"/>
              </w:rPr>
            </w:pPr>
            <w:r w:rsidRPr="001C73DC">
              <w:rPr>
                <w:color w:val="000000"/>
                <w:sz w:val="20"/>
                <w:szCs w:val="20"/>
              </w:rPr>
              <w:t>7.10</w:t>
            </w:r>
          </w:p>
        </w:tc>
        <w:tc>
          <w:tcPr>
            <w:tcW w:w="6123" w:type="dxa"/>
            <w:shd w:val="clear" w:color="auto" w:fill="auto"/>
            <w:noWrap/>
            <w:vAlign w:val="center"/>
            <w:hideMark/>
          </w:tcPr>
          <w:p w14:paraId="147494BA"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 NB 65-160/157</w:t>
            </w:r>
          </w:p>
        </w:tc>
        <w:tc>
          <w:tcPr>
            <w:tcW w:w="853" w:type="dxa"/>
            <w:shd w:val="clear" w:color="auto" w:fill="auto"/>
            <w:noWrap/>
            <w:vAlign w:val="center"/>
            <w:hideMark/>
          </w:tcPr>
          <w:p w14:paraId="577A6E0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EDCB155"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DA264C9" w14:textId="77777777" w:rsidTr="003A04FE">
        <w:trPr>
          <w:trHeight w:val="300"/>
        </w:trPr>
        <w:tc>
          <w:tcPr>
            <w:tcW w:w="960" w:type="dxa"/>
            <w:shd w:val="clear" w:color="auto" w:fill="auto"/>
            <w:noWrap/>
            <w:vAlign w:val="center"/>
            <w:hideMark/>
          </w:tcPr>
          <w:p w14:paraId="62FA7D15" w14:textId="77777777" w:rsidR="00AF2AFA" w:rsidRPr="001C73DC" w:rsidRDefault="00AF2AFA" w:rsidP="003A04FE">
            <w:pPr>
              <w:jc w:val="center"/>
              <w:rPr>
                <w:color w:val="000000"/>
                <w:sz w:val="20"/>
                <w:szCs w:val="20"/>
              </w:rPr>
            </w:pPr>
            <w:r w:rsidRPr="001C73DC">
              <w:rPr>
                <w:color w:val="000000"/>
                <w:sz w:val="20"/>
                <w:szCs w:val="20"/>
              </w:rPr>
              <w:t>7.11</w:t>
            </w:r>
          </w:p>
        </w:tc>
        <w:tc>
          <w:tcPr>
            <w:tcW w:w="6123" w:type="dxa"/>
            <w:shd w:val="clear" w:color="auto" w:fill="auto"/>
            <w:noWrap/>
            <w:vAlign w:val="center"/>
            <w:hideMark/>
          </w:tcPr>
          <w:p w14:paraId="3E9D79C7"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холодной воды CR-20-04</w:t>
            </w:r>
          </w:p>
        </w:tc>
        <w:tc>
          <w:tcPr>
            <w:tcW w:w="853" w:type="dxa"/>
            <w:shd w:val="clear" w:color="auto" w:fill="auto"/>
            <w:noWrap/>
            <w:vAlign w:val="center"/>
            <w:hideMark/>
          </w:tcPr>
          <w:p w14:paraId="3A55976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09DB7D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D560236" w14:textId="77777777" w:rsidTr="003A04FE">
        <w:trPr>
          <w:trHeight w:val="300"/>
        </w:trPr>
        <w:tc>
          <w:tcPr>
            <w:tcW w:w="960" w:type="dxa"/>
            <w:shd w:val="clear" w:color="auto" w:fill="auto"/>
            <w:noWrap/>
            <w:vAlign w:val="center"/>
            <w:hideMark/>
          </w:tcPr>
          <w:p w14:paraId="1A0136E9" w14:textId="77777777" w:rsidR="00AF2AFA" w:rsidRPr="001C73DC" w:rsidRDefault="00AF2AFA" w:rsidP="003A04FE">
            <w:pPr>
              <w:jc w:val="center"/>
              <w:rPr>
                <w:color w:val="000000"/>
                <w:sz w:val="20"/>
                <w:szCs w:val="20"/>
              </w:rPr>
            </w:pPr>
            <w:r w:rsidRPr="001C73DC">
              <w:rPr>
                <w:color w:val="000000"/>
                <w:sz w:val="20"/>
                <w:szCs w:val="20"/>
              </w:rPr>
              <w:t>7.12</w:t>
            </w:r>
          </w:p>
        </w:tc>
        <w:tc>
          <w:tcPr>
            <w:tcW w:w="6123" w:type="dxa"/>
            <w:shd w:val="clear" w:color="auto" w:fill="auto"/>
            <w:noWrap/>
            <w:vAlign w:val="center"/>
            <w:hideMark/>
          </w:tcPr>
          <w:p w14:paraId="3BA436F3"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горячей воды AF112М/2Н-11</w:t>
            </w:r>
          </w:p>
        </w:tc>
        <w:tc>
          <w:tcPr>
            <w:tcW w:w="853" w:type="dxa"/>
            <w:shd w:val="clear" w:color="auto" w:fill="auto"/>
            <w:noWrap/>
            <w:vAlign w:val="center"/>
            <w:hideMark/>
          </w:tcPr>
          <w:p w14:paraId="25DCEBD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75119C2"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0646C47" w14:textId="77777777" w:rsidTr="003A04FE">
        <w:trPr>
          <w:trHeight w:val="300"/>
        </w:trPr>
        <w:tc>
          <w:tcPr>
            <w:tcW w:w="960" w:type="dxa"/>
            <w:shd w:val="clear" w:color="auto" w:fill="auto"/>
            <w:noWrap/>
            <w:vAlign w:val="center"/>
            <w:hideMark/>
          </w:tcPr>
          <w:p w14:paraId="179FD08C" w14:textId="77777777" w:rsidR="00AF2AFA" w:rsidRPr="001C73DC" w:rsidRDefault="00AF2AFA" w:rsidP="003A04FE">
            <w:pPr>
              <w:jc w:val="center"/>
              <w:rPr>
                <w:color w:val="000000"/>
                <w:sz w:val="20"/>
                <w:szCs w:val="20"/>
              </w:rPr>
            </w:pPr>
            <w:r w:rsidRPr="001C73DC">
              <w:rPr>
                <w:color w:val="000000"/>
                <w:sz w:val="20"/>
                <w:szCs w:val="20"/>
              </w:rPr>
              <w:t>7.13</w:t>
            </w:r>
          </w:p>
        </w:tc>
        <w:tc>
          <w:tcPr>
            <w:tcW w:w="6123" w:type="dxa"/>
            <w:shd w:val="clear" w:color="auto" w:fill="auto"/>
            <w:noWrap/>
            <w:vAlign w:val="center"/>
            <w:hideMark/>
          </w:tcPr>
          <w:p w14:paraId="6910594F"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9LJ2-054</w:t>
            </w:r>
          </w:p>
        </w:tc>
        <w:tc>
          <w:tcPr>
            <w:tcW w:w="853" w:type="dxa"/>
            <w:shd w:val="clear" w:color="auto" w:fill="auto"/>
            <w:noWrap/>
            <w:vAlign w:val="center"/>
            <w:hideMark/>
          </w:tcPr>
          <w:p w14:paraId="333F0C5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4C9E50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E63AFBB" w14:textId="77777777" w:rsidTr="003A04FE">
        <w:trPr>
          <w:trHeight w:val="300"/>
        </w:trPr>
        <w:tc>
          <w:tcPr>
            <w:tcW w:w="960" w:type="dxa"/>
            <w:shd w:val="clear" w:color="auto" w:fill="auto"/>
            <w:noWrap/>
            <w:vAlign w:val="center"/>
            <w:hideMark/>
          </w:tcPr>
          <w:p w14:paraId="479AA9BF" w14:textId="77777777" w:rsidR="00AF2AFA" w:rsidRPr="001C73DC" w:rsidRDefault="00AF2AFA" w:rsidP="003A04FE">
            <w:pPr>
              <w:jc w:val="center"/>
              <w:rPr>
                <w:color w:val="000000"/>
                <w:sz w:val="20"/>
                <w:szCs w:val="20"/>
              </w:rPr>
            </w:pPr>
            <w:r w:rsidRPr="001C73DC">
              <w:rPr>
                <w:color w:val="000000"/>
                <w:sz w:val="20"/>
                <w:szCs w:val="20"/>
              </w:rPr>
              <w:t>7.14</w:t>
            </w:r>
          </w:p>
        </w:tc>
        <w:tc>
          <w:tcPr>
            <w:tcW w:w="6123" w:type="dxa"/>
            <w:shd w:val="clear" w:color="auto" w:fill="auto"/>
            <w:noWrap/>
            <w:vAlign w:val="center"/>
            <w:hideMark/>
          </w:tcPr>
          <w:p w14:paraId="136EE8F2"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10RLL2-372</w:t>
            </w:r>
          </w:p>
        </w:tc>
        <w:tc>
          <w:tcPr>
            <w:tcW w:w="853" w:type="dxa"/>
            <w:shd w:val="clear" w:color="auto" w:fill="auto"/>
            <w:noWrap/>
            <w:vAlign w:val="center"/>
            <w:hideMark/>
          </w:tcPr>
          <w:p w14:paraId="20EB364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A8D00C6"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CF78B3C" w14:textId="77777777" w:rsidTr="003A04FE">
        <w:trPr>
          <w:trHeight w:val="300"/>
        </w:trPr>
        <w:tc>
          <w:tcPr>
            <w:tcW w:w="960" w:type="dxa"/>
            <w:shd w:val="clear" w:color="auto" w:fill="auto"/>
            <w:noWrap/>
            <w:vAlign w:val="center"/>
            <w:hideMark/>
          </w:tcPr>
          <w:p w14:paraId="21595FE5" w14:textId="77777777" w:rsidR="00AF2AFA" w:rsidRPr="001C73DC" w:rsidRDefault="00AF2AFA" w:rsidP="003A04FE">
            <w:pPr>
              <w:jc w:val="center"/>
              <w:rPr>
                <w:color w:val="000000"/>
                <w:sz w:val="20"/>
                <w:szCs w:val="20"/>
              </w:rPr>
            </w:pPr>
            <w:r w:rsidRPr="001C73DC">
              <w:rPr>
                <w:color w:val="000000"/>
                <w:sz w:val="20"/>
                <w:szCs w:val="20"/>
              </w:rPr>
              <w:t>7.15</w:t>
            </w:r>
          </w:p>
        </w:tc>
        <w:tc>
          <w:tcPr>
            <w:tcW w:w="6123" w:type="dxa"/>
            <w:shd w:val="clear" w:color="auto" w:fill="auto"/>
            <w:noWrap/>
            <w:vAlign w:val="center"/>
            <w:hideMark/>
          </w:tcPr>
          <w:p w14:paraId="7CC08830"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рециркуляционный UPS-80-30F</w:t>
            </w:r>
          </w:p>
        </w:tc>
        <w:tc>
          <w:tcPr>
            <w:tcW w:w="853" w:type="dxa"/>
            <w:shd w:val="clear" w:color="auto" w:fill="auto"/>
            <w:noWrap/>
            <w:vAlign w:val="center"/>
            <w:hideMark/>
          </w:tcPr>
          <w:p w14:paraId="01359BE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0AA3673"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6BA918C" w14:textId="77777777" w:rsidTr="003A04FE">
        <w:trPr>
          <w:trHeight w:val="300"/>
        </w:trPr>
        <w:tc>
          <w:tcPr>
            <w:tcW w:w="960" w:type="dxa"/>
            <w:shd w:val="clear" w:color="auto" w:fill="auto"/>
            <w:noWrap/>
            <w:vAlign w:val="center"/>
            <w:hideMark/>
          </w:tcPr>
          <w:p w14:paraId="5FA53746" w14:textId="77777777" w:rsidR="00AF2AFA" w:rsidRPr="001C73DC" w:rsidRDefault="00AF2AFA" w:rsidP="003A04FE">
            <w:pPr>
              <w:jc w:val="center"/>
              <w:rPr>
                <w:color w:val="000000"/>
                <w:sz w:val="20"/>
                <w:szCs w:val="20"/>
              </w:rPr>
            </w:pPr>
            <w:r w:rsidRPr="001C73DC">
              <w:rPr>
                <w:color w:val="000000"/>
                <w:sz w:val="20"/>
                <w:szCs w:val="20"/>
              </w:rPr>
              <w:t>7.16</w:t>
            </w:r>
          </w:p>
        </w:tc>
        <w:tc>
          <w:tcPr>
            <w:tcW w:w="6123" w:type="dxa"/>
            <w:shd w:val="clear" w:color="auto" w:fill="auto"/>
            <w:noWrap/>
            <w:vAlign w:val="center"/>
            <w:hideMark/>
          </w:tcPr>
          <w:p w14:paraId="60466C01"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рециркуляционный UPS-65-30F</w:t>
            </w:r>
          </w:p>
        </w:tc>
        <w:tc>
          <w:tcPr>
            <w:tcW w:w="853" w:type="dxa"/>
            <w:shd w:val="clear" w:color="auto" w:fill="auto"/>
            <w:noWrap/>
            <w:vAlign w:val="center"/>
            <w:hideMark/>
          </w:tcPr>
          <w:p w14:paraId="08AA565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9BF9B6E"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AD9E7D5" w14:textId="77777777" w:rsidTr="003A04FE">
        <w:trPr>
          <w:trHeight w:val="300"/>
        </w:trPr>
        <w:tc>
          <w:tcPr>
            <w:tcW w:w="960" w:type="dxa"/>
            <w:shd w:val="clear" w:color="auto" w:fill="auto"/>
            <w:noWrap/>
            <w:vAlign w:val="center"/>
            <w:hideMark/>
          </w:tcPr>
          <w:p w14:paraId="0E6E5F62" w14:textId="77777777" w:rsidR="00AF2AFA" w:rsidRPr="001C73DC" w:rsidRDefault="00AF2AFA" w:rsidP="003A04FE">
            <w:pPr>
              <w:jc w:val="center"/>
              <w:rPr>
                <w:color w:val="000000"/>
                <w:sz w:val="20"/>
                <w:szCs w:val="20"/>
              </w:rPr>
            </w:pPr>
            <w:r w:rsidRPr="001C73DC">
              <w:rPr>
                <w:color w:val="000000"/>
                <w:sz w:val="20"/>
                <w:szCs w:val="20"/>
              </w:rPr>
              <w:t>7.17</w:t>
            </w:r>
          </w:p>
        </w:tc>
        <w:tc>
          <w:tcPr>
            <w:tcW w:w="6123" w:type="dxa"/>
            <w:shd w:val="clear" w:color="auto" w:fill="auto"/>
            <w:noWrap/>
            <w:vAlign w:val="center"/>
            <w:hideMark/>
          </w:tcPr>
          <w:p w14:paraId="3B4DFCEE"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CR-3/8</w:t>
            </w:r>
          </w:p>
        </w:tc>
        <w:tc>
          <w:tcPr>
            <w:tcW w:w="853" w:type="dxa"/>
            <w:shd w:val="clear" w:color="auto" w:fill="auto"/>
            <w:noWrap/>
            <w:vAlign w:val="center"/>
            <w:hideMark/>
          </w:tcPr>
          <w:p w14:paraId="39ED177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7AB1F3A"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5211893B" w14:textId="77777777" w:rsidTr="003A04FE">
        <w:trPr>
          <w:trHeight w:val="300"/>
        </w:trPr>
        <w:tc>
          <w:tcPr>
            <w:tcW w:w="960" w:type="dxa"/>
            <w:shd w:val="clear" w:color="auto" w:fill="auto"/>
            <w:noWrap/>
            <w:vAlign w:val="center"/>
            <w:hideMark/>
          </w:tcPr>
          <w:p w14:paraId="749FC891" w14:textId="77777777" w:rsidR="00AF2AFA" w:rsidRPr="001C73DC" w:rsidRDefault="00AF2AFA" w:rsidP="003A04FE">
            <w:pPr>
              <w:jc w:val="center"/>
              <w:rPr>
                <w:color w:val="000000"/>
                <w:sz w:val="20"/>
                <w:szCs w:val="20"/>
              </w:rPr>
            </w:pPr>
            <w:r w:rsidRPr="001C73DC">
              <w:rPr>
                <w:color w:val="000000"/>
                <w:sz w:val="20"/>
                <w:szCs w:val="20"/>
              </w:rPr>
              <w:t>7.18</w:t>
            </w:r>
          </w:p>
        </w:tc>
        <w:tc>
          <w:tcPr>
            <w:tcW w:w="6123" w:type="dxa"/>
            <w:shd w:val="clear" w:color="auto" w:fill="auto"/>
            <w:noWrap/>
            <w:vAlign w:val="center"/>
            <w:hideMark/>
          </w:tcPr>
          <w:p w14:paraId="30DE5BFC" w14:textId="77777777" w:rsidR="00AF2AFA" w:rsidRPr="001C73DC" w:rsidRDefault="00AF2AFA" w:rsidP="003A04FE">
            <w:pPr>
              <w:rPr>
                <w:color w:val="000000"/>
                <w:sz w:val="20"/>
                <w:szCs w:val="20"/>
              </w:rPr>
            </w:pPr>
            <w:r w:rsidRPr="001C73DC">
              <w:rPr>
                <w:color w:val="000000"/>
                <w:sz w:val="20"/>
                <w:szCs w:val="20"/>
              </w:rPr>
              <w:t>Бак аккумуляторны</w:t>
            </w:r>
            <w:r>
              <w:rPr>
                <w:color w:val="000000"/>
                <w:sz w:val="20"/>
                <w:szCs w:val="20"/>
              </w:rPr>
              <w:t>й</w:t>
            </w:r>
            <w:r w:rsidRPr="001C73DC">
              <w:rPr>
                <w:color w:val="000000"/>
                <w:sz w:val="20"/>
                <w:szCs w:val="20"/>
              </w:rPr>
              <w:t xml:space="preserve"> V=</w:t>
            </w:r>
            <w:r>
              <w:rPr>
                <w:color w:val="000000"/>
                <w:sz w:val="20"/>
                <w:szCs w:val="20"/>
              </w:rPr>
              <w:t>50</w:t>
            </w:r>
            <w:r w:rsidRPr="001C73DC">
              <w:rPr>
                <w:color w:val="000000"/>
                <w:sz w:val="20"/>
                <w:szCs w:val="20"/>
              </w:rPr>
              <w:t>м3</w:t>
            </w:r>
          </w:p>
        </w:tc>
        <w:tc>
          <w:tcPr>
            <w:tcW w:w="853" w:type="dxa"/>
            <w:shd w:val="clear" w:color="auto" w:fill="auto"/>
            <w:noWrap/>
            <w:vAlign w:val="center"/>
            <w:hideMark/>
          </w:tcPr>
          <w:p w14:paraId="5D7BAF6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D041E76" w14:textId="77777777" w:rsidR="00AF2AFA" w:rsidRPr="001C73DC" w:rsidRDefault="00AF2AFA" w:rsidP="003A04FE">
            <w:pPr>
              <w:jc w:val="center"/>
              <w:rPr>
                <w:color w:val="000000"/>
                <w:sz w:val="20"/>
                <w:szCs w:val="20"/>
              </w:rPr>
            </w:pPr>
            <w:r>
              <w:rPr>
                <w:color w:val="000000"/>
                <w:sz w:val="20"/>
                <w:szCs w:val="20"/>
              </w:rPr>
              <w:t>1</w:t>
            </w:r>
            <w:r w:rsidRPr="001C73DC">
              <w:rPr>
                <w:color w:val="000000"/>
                <w:sz w:val="20"/>
                <w:szCs w:val="20"/>
              </w:rPr>
              <w:t>,0</w:t>
            </w:r>
          </w:p>
        </w:tc>
      </w:tr>
      <w:tr w:rsidR="00AF2AFA" w:rsidRPr="001C73DC" w14:paraId="7CDBBAD1" w14:textId="77777777" w:rsidTr="003A04FE">
        <w:trPr>
          <w:trHeight w:val="300"/>
        </w:trPr>
        <w:tc>
          <w:tcPr>
            <w:tcW w:w="960" w:type="dxa"/>
            <w:shd w:val="clear" w:color="auto" w:fill="auto"/>
            <w:noWrap/>
            <w:vAlign w:val="center"/>
          </w:tcPr>
          <w:p w14:paraId="05CA79B9" w14:textId="77777777" w:rsidR="00AF2AFA" w:rsidRPr="001C73DC" w:rsidRDefault="00AF2AFA" w:rsidP="003A04FE">
            <w:pPr>
              <w:jc w:val="center"/>
              <w:rPr>
                <w:color w:val="000000"/>
                <w:sz w:val="20"/>
                <w:szCs w:val="20"/>
              </w:rPr>
            </w:pPr>
            <w:r w:rsidRPr="001C73DC">
              <w:rPr>
                <w:color w:val="000000"/>
                <w:sz w:val="20"/>
                <w:szCs w:val="20"/>
              </w:rPr>
              <w:t>7.1</w:t>
            </w:r>
            <w:r>
              <w:rPr>
                <w:color w:val="000000"/>
                <w:sz w:val="20"/>
                <w:szCs w:val="20"/>
              </w:rPr>
              <w:t>9</w:t>
            </w:r>
          </w:p>
        </w:tc>
        <w:tc>
          <w:tcPr>
            <w:tcW w:w="6123" w:type="dxa"/>
            <w:shd w:val="clear" w:color="auto" w:fill="auto"/>
            <w:noWrap/>
            <w:vAlign w:val="center"/>
          </w:tcPr>
          <w:p w14:paraId="43AC6727" w14:textId="77777777" w:rsidR="00AF2AFA" w:rsidRPr="001C73DC" w:rsidRDefault="00AF2AFA" w:rsidP="003A04FE">
            <w:pPr>
              <w:rPr>
                <w:color w:val="000000"/>
                <w:sz w:val="20"/>
                <w:szCs w:val="20"/>
              </w:rPr>
            </w:pPr>
            <w:r w:rsidRPr="001C73DC">
              <w:rPr>
                <w:color w:val="000000"/>
                <w:sz w:val="20"/>
                <w:szCs w:val="20"/>
              </w:rPr>
              <w:t>Бак аккумуляторны</w:t>
            </w:r>
            <w:r>
              <w:rPr>
                <w:color w:val="000000"/>
                <w:sz w:val="20"/>
                <w:szCs w:val="20"/>
              </w:rPr>
              <w:t>й</w:t>
            </w:r>
            <w:r w:rsidRPr="001C73DC">
              <w:rPr>
                <w:color w:val="000000"/>
                <w:sz w:val="20"/>
                <w:szCs w:val="20"/>
              </w:rPr>
              <w:t xml:space="preserve"> V=</w:t>
            </w:r>
            <w:r>
              <w:rPr>
                <w:color w:val="000000"/>
                <w:sz w:val="20"/>
                <w:szCs w:val="20"/>
              </w:rPr>
              <w:t>25</w:t>
            </w:r>
            <w:r w:rsidRPr="001C73DC">
              <w:rPr>
                <w:color w:val="000000"/>
                <w:sz w:val="20"/>
                <w:szCs w:val="20"/>
              </w:rPr>
              <w:t>м3</w:t>
            </w:r>
          </w:p>
        </w:tc>
        <w:tc>
          <w:tcPr>
            <w:tcW w:w="853" w:type="dxa"/>
            <w:shd w:val="clear" w:color="auto" w:fill="auto"/>
            <w:noWrap/>
            <w:vAlign w:val="center"/>
          </w:tcPr>
          <w:p w14:paraId="47FE1EC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tcPr>
          <w:p w14:paraId="7AF0A44B" w14:textId="77777777" w:rsidR="00AF2AFA" w:rsidRDefault="00AF2AFA" w:rsidP="003A04FE">
            <w:pPr>
              <w:jc w:val="center"/>
              <w:rPr>
                <w:color w:val="000000"/>
                <w:sz w:val="20"/>
                <w:szCs w:val="20"/>
              </w:rPr>
            </w:pPr>
            <w:r>
              <w:rPr>
                <w:color w:val="000000"/>
                <w:sz w:val="20"/>
                <w:szCs w:val="20"/>
              </w:rPr>
              <w:t>1</w:t>
            </w:r>
            <w:r w:rsidRPr="001C73DC">
              <w:rPr>
                <w:color w:val="000000"/>
                <w:sz w:val="20"/>
                <w:szCs w:val="20"/>
              </w:rPr>
              <w:t>,0</w:t>
            </w:r>
          </w:p>
        </w:tc>
      </w:tr>
      <w:tr w:rsidR="00AF2AFA" w:rsidRPr="001C73DC" w14:paraId="13218A4D" w14:textId="77777777" w:rsidTr="003A04FE">
        <w:trPr>
          <w:trHeight w:val="300"/>
        </w:trPr>
        <w:tc>
          <w:tcPr>
            <w:tcW w:w="960" w:type="dxa"/>
            <w:shd w:val="clear" w:color="auto" w:fill="auto"/>
            <w:noWrap/>
            <w:vAlign w:val="center"/>
            <w:hideMark/>
          </w:tcPr>
          <w:p w14:paraId="149AE195" w14:textId="77777777" w:rsidR="00AF2AFA" w:rsidRPr="001C73DC" w:rsidRDefault="00AF2AFA" w:rsidP="003A04FE">
            <w:pPr>
              <w:jc w:val="center"/>
              <w:rPr>
                <w:color w:val="000000"/>
                <w:sz w:val="20"/>
                <w:szCs w:val="20"/>
              </w:rPr>
            </w:pPr>
            <w:r w:rsidRPr="001C73DC">
              <w:rPr>
                <w:color w:val="000000"/>
                <w:sz w:val="20"/>
                <w:szCs w:val="20"/>
              </w:rPr>
              <w:t>7.</w:t>
            </w:r>
            <w:r>
              <w:rPr>
                <w:color w:val="000000"/>
                <w:sz w:val="20"/>
                <w:szCs w:val="20"/>
              </w:rPr>
              <w:t>20</w:t>
            </w:r>
          </w:p>
        </w:tc>
        <w:tc>
          <w:tcPr>
            <w:tcW w:w="6123" w:type="dxa"/>
            <w:shd w:val="clear" w:color="auto" w:fill="auto"/>
            <w:noWrap/>
            <w:vAlign w:val="center"/>
            <w:hideMark/>
          </w:tcPr>
          <w:p w14:paraId="14CCDC23" w14:textId="77777777" w:rsidR="00AF2AFA" w:rsidRPr="001C73DC" w:rsidRDefault="00AF2AFA" w:rsidP="003A04FE">
            <w:pPr>
              <w:rPr>
                <w:color w:val="000000"/>
                <w:sz w:val="20"/>
                <w:szCs w:val="20"/>
              </w:rPr>
            </w:pPr>
            <w:r w:rsidRPr="001C73DC">
              <w:rPr>
                <w:color w:val="000000"/>
                <w:sz w:val="20"/>
                <w:szCs w:val="20"/>
              </w:rPr>
              <w:t>Дымовая труба металл   Д=800мм,  H-23,5м</w:t>
            </w:r>
          </w:p>
        </w:tc>
        <w:tc>
          <w:tcPr>
            <w:tcW w:w="853" w:type="dxa"/>
            <w:shd w:val="clear" w:color="auto" w:fill="auto"/>
            <w:noWrap/>
            <w:vAlign w:val="center"/>
            <w:hideMark/>
          </w:tcPr>
          <w:p w14:paraId="1225D76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0C43B3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38ADBE2" w14:textId="77777777" w:rsidTr="003A04FE">
        <w:trPr>
          <w:trHeight w:val="300"/>
        </w:trPr>
        <w:tc>
          <w:tcPr>
            <w:tcW w:w="960" w:type="dxa"/>
            <w:shd w:val="clear" w:color="auto" w:fill="auto"/>
            <w:noWrap/>
            <w:vAlign w:val="center"/>
            <w:hideMark/>
          </w:tcPr>
          <w:p w14:paraId="08C3581C" w14:textId="77777777" w:rsidR="00AF2AFA" w:rsidRPr="007A586C" w:rsidRDefault="00AF2AFA" w:rsidP="003A04FE">
            <w:pPr>
              <w:jc w:val="center"/>
              <w:rPr>
                <w:b/>
                <w:bCs/>
                <w:color w:val="000000"/>
                <w:sz w:val="20"/>
                <w:szCs w:val="20"/>
              </w:rPr>
            </w:pPr>
            <w:r w:rsidRPr="007A586C">
              <w:rPr>
                <w:b/>
                <w:bCs/>
                <w:color w:val="000000"/>
                <w:sz w:val="20"/>
                <w:szCs w:val="20"/>
              </w:rPr>
              <w:t>8</w:t>
            </w:r>
          </w:p>
        </w:tc>
        <w:tc>
          <w:tcPr>
            <w:tcW w:w="8130" w:type="dxa"/>
            <w:gridSpan w:val="3"/>
            <w:shd w:val="clear" w:color="auto" w:fill="auto"/>
            <w:noWrap/>
            <w:vAlign w:val="center"/>
            <w:hideMark/>
          </w:tcPr>
          <w:p w14:paraId="4917DD1F" w14:textId="77777777" w:rsidR="00AF2AFA" w:rsidRPr="007A586C" w:rsidRDefault="00AF2AFA" w:rsidP="003A04FE">
            <w:pPr>
              <w:rPr>
                <w:b/>
                <w:bCs/>
                <w:color w:val="000000"/>
                <w:sz w:val="20"/>
                <w:szCs w:val="20"/>
              </w:rPr>
            </w:pPr>
            <w:r w:rsidRPr="007A586C">
              <w:rPr>
                <w:b/>
                <w:bCs/>
                <w:color w:val="000000"/>
                <w:sz w:val="20"/>
                <w:szCs w:val="20"/>
              </w:rPr>
              <w:t>Котельная №8</w:t>
            </w:r>
          </w:p>
        </w:tc>
      </w:tr>
      <w:tr w:rsidR="00AF2AFA" w:rsidRPr="001C73DC" w14:paraId="3331B644" w14:textId="77777777" w:rsidTr="003A04FE">
        <w:trPr>
          <w:trHeight w:val="300"/>
        </w:trPr>
        <w:tc>
          <w:tcPr>
            <w:tcW w:w="960" w:type="dxa"/>
            <w:shd w:val="clear" w:color="auto" w:fill="auto"/>
            <w:noWrap/>
            <w:vAlign w:val="center"/>
            <w:hideMark/>
          </w:tcPr>
          <w:p w14:paraId="71223CF9" w14:textId="77777777" w:rsidR="00AF2AFA" w:rsidRPr="001C73DC" w:rsidRDefault="00AF2AFA" w:rsidP="003A04FE">
            <w:pPr>
              <w:jc w:val="center"/>
              <w:rPr>
                <w:color w:val="000000"/>
                <w:sz w:val="20"/>
                <w:szCs w:val="20"/>
              </w:rPr>
            </w:pPr>
            <w:r w:rsidRPr="001C73DC">
              <w:rPr>
                <w:color w:val="000000"/>
                <w:sz w:val="20"/>
                <w:szCs w:val="20"/>
              </w:rPr>
              <w:t>8.1</w:t>
            </w:r>
          </w:p>
        </w:tc>
        <w:tc>
          <w:tcPr>
            <w:tcW w:w="6123" w:type="dxa"/>
            <w:shd w:val="clear" w:color="auto" w:fill="auto"/>
            <w:noWrap/>
            <w:vAlign w:val="center"/>
            <w:hideMark/>
          </w:tcPr>
          <w:p w14:paraId="498A0E6C" w14:textId="77777777" w:rsidR="00AF2AFA" w:rsidRPr="001C73DC" w:rsidRDefault="00AF2AFA" w:rsidP="003A04FE">
            <w:pPr>
              <w:rPr>
                <w:color w:val="000000"/>
                <w:sz w:val="20"/>
                <w:szCs w:val="20"/>
              </w:rPr>
            </w:pPr>
            <w:r w:rsidRPr="001C73DC">
              <w:rPr>
                <w:color w:val="000000"/>
                <w:sz w:val="20"/>
                <w:szCs w:val="20"/>
              </w:rPr>
              <w:t>Водогрейный котел ЗиоСаб-500</w:t>
            </w:r>
          </w:p>
        </w:tc>
        <w:tc>
          <w:tcPr>
            <w:tcW w:w="853" w:type="dxa"/>
            <w:shd w:val="clear" w:color="auto" w:fill="auto"/>
            <w:noWrap/>
            <w:vAlign w:val="center"/>
            <w:hideMark/>
          </w:tcPr>
          <w:p w14:paraId="505829B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1451B35"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9F3820B" w14:textId="77777777" w:rsidTr="003A04FE">
        <w:trPr>
          <w:trHeight w:val="300"/>
        </w:trPr>
        <w:tc>
          <w:tcPr>
            <w:tcW w:w="960" w:type="dxa"/>
            <w:shd w:val="clear" w:color="auto" w:fill="auto"/>
            <w:noWrap/>
            <w:vAlign w:val="center"/>
            <w:hideMark/>
          </w:tcPr>
          <w:p w14:paraId="152A2BC4" w14:textId="77777777" w:rsidR="00AF2AFA" w:rsidRPr="001C73DC" w:rsidRDefault="00AF2AFA" w:rsidP="003A04FE">
            <w:pPr>
              <w:jc w:val="center"/>
              <w:rPr>
                <w:color w:val="000000"/>
                <w:sz w:val="20"/>
                <w:szCs w:val="20"/>
              </w:rPr>
            </w:pPr>
            <w:r w:rsidRPr="001C73DC">
              <w:rPr>
                <w:color w:val="000000"/>
                <w:sz w:val="20"/>
                <w:szCs w:val="20"/>
              </w:rPr>
              <w:t>8.2</w:t>
            </w:r>
          </w:p>
        </w:tc>
        <w:tc>
          <w:tcPr>
            <w:tcW w:w="6123" w:type="dxa"/>
            <w:shd w:val="clear" w:color="auto" w:fill="auto"/>
            <w:noWrap/>
            <w:vAlign w:val="center"/>
            <w:hideMark/>
          </w:tcPr>
          <w:p w14:paraId="0DDDC89C"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Riello</w:t>
            </w:r>
          </w:p>
        </w:tc>
        <w:tc>
          <w:tcPr>
            <w:tcW w:w="853" w:type="dxa"/>
            <w:shd w:val="clear" w:color="auto" w:fill="auto"/>
            <w:noWrap/>
            <w:vAlign w:val="center"/>
            <w:hideMark/>
          </w:tcPr>
          <w:p w14:paraId="1065CA5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C0F170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AEDE0DD" w14:textId="77777777" w:rsidTr="003A04FE">
        <w:trPr>
          <w:trHeight w:val="300"/>
        </w:trPr>
        <w:tc>
          <w:tcPr>
            <w:tcW w:w="960" w:type="dxa"/>
            <w:shd w:val="clear" w:color="auto" w:fill="auto"/>
            <w:noWrap/>
            <w:vAlign w:val="center"/>
            <w:hideMark/>
          </w:tcPr>
          <w:p w14:paraId="6DD0CEAA" w14:textId="77777777" w:rsidR="00AF2AFA" w:rsidRPr="001C73DC" w:rsidRDefault="00AF2AFA" w:rsidP="003A04FE">
            <w:pPr>
              <w:jc w:val="center"/>
              <w:rPr>
                <w:color w:val="000000"/>
                <w:sz w:val="20"/>
                <w:szCs w:val="20"/>
              </w:rPr>
            </w:pPr>
            <w:r w:rsidRPr="001C73DC">
              <w:rPr>
                <w:color w:val="000000"/>
                <w:sz w:val="20"/>
                <w:szCs w:val="20"/>
              </w:rPr>
              <w:t>8.3</w:t>
            </w:r>
          </w:p>
        </w:tc>
        <w:tc>
          <w:tcPr>
            <w:tcW w:w="6123" w:type="dxa"/>
            <w:shd w:val="clear" w:color="auto" w:fill="auto"/>
            <w:noWrap/>
            <w:vAlign w:val="center"/>
            <w:hideMark/>
          </w:tcPr>
          <w:p w14:paraId="7E953475" w14:textId="77777777" w:rsidR="00AF2AFA" w:rsidRPr="001C73DC" w:rsidRDefault="00AF2AFA" w:rsidP="003A04FE">
            <w:pPr>
              <w:rPr>
                <w:color w:val="000000"/>
                <w:sz w:val="20"/>
                <w:szCs w:val="20"/>
              </w:rPr>
            </w:pPr>
            <w:r w:rsidRPr="001C73DC">
              <w:rPr>
                <w:color w:val="000000"/>
                <w:sz w:val="20"/>
                <w:szCs w:val="20"/>
              </w:rPr>
              <w:t>Теплообменник d 76 мм ВВП6-86х4000Р</w:t>
            </w:r>
          </w:p>
        </w:tc>
        <w:tc>
          <w:tcPr>
            <w:tcW w:w="853" w:type="dxa"/>
            <w:shd w:val="clear" w:color="auto" w:fill="auto"/>
            <w:noWrap/>
            <w:vAlign w:val="center"/>
            <w:hideMark/>
          </w:tcPr>
          <w:p w14:paraId="3D0A718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4B12539"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D4966C9" w14:textId="77777777" w:rsidTr="003A04FE">
        <w:trPr>
          <w:trHeight w:val="300"/>
        </w:trPr>
        <w:tc>
          <w:tcPr>
            <w:tcW w:w="960" w:type="dxa"/>
            <w:shd w:val="clear" w:color="auto" w:fill="auto"/>
            <w:noWrap/>
            <w:vAlign w:val="center"/>
            <w:hideMark/>
          </w:tcPr>
          <w:p w14:paraId="02D83A02" w14:textId="77777777" w:rsidR="00AF2AFA" w:rsidRPr="001C73DC" w:rsidRDefault="00AF2AFA" w:rsidP="003A04FE">
            <w:pPr>
              <w:jc w:val="center"/>
              <w:rPr>
                <w:color w:val="000000"/>
                <w:sz w:val="20"/>
                <w:szCs w:val="20"/>
              </w:rPr>
            </w:pPr>
            <w:r w:rsidRPr="001C73DC">
              <w:rPr>
                <w:color w:val="000000"/>
                <w:sz w:val="20"/>
                <w:szCs w:val="20"/>
              </w:rPr>
              <w:t>8.4</w:t>
            </w:r>
          </w:p>
        </w:tc>
        <w:tc>
          <w:tcPr>
            <w:tcW w:w="6123" w:type="dxa"/>
            <w:shd w:val="clear" w:color="auto" w:fill="auto"/>
            <w:noWrap/>
            <w:vAlign w:val="center"/>
            <w:hideMark/>
          </w:tcPr>
          <w:p w14:paraId="3C360949" w14:textId="77777777" w:rsidR="00AF2AFA" w:rsidRPr="001C73DC" w:rsidRDefault="00AF2AFA" w:rsidP="003A04FE">
            <w:pPr>
              <w:rPr>
                <w:color w:val="000000"/>
                <w:sz w:val="20"/>
                <w:szCs w:val="20"/>
              </w:rPr>
            </w:pPr>
            <w:r w:rsidRPr="001C73DC">
              <w:rPr>
                <w:color w:val="000000"/>
                <w:sz w:val="20"/>
                <w:szCs w:val="20"/>
              </w:rPr>
              <w:t>Теплообменник d 76 мм ВВП10-168х4000Р</w:t>
            </w:r>
          </w:p>
        </w:tc>
        <w:tc>
          <w:tcPr>
            <w:tcW w:w="853" w:type="dxa"/>
            <w:shd w:val="clear" w:color="auto" w:fill="auto"/>
            <w:noWrap/>
            <w:vAlign w:val="center"/>
            <w:hideMark/>
          </w:tcPr>
          <w:p w14:paraId="000F15F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DCA19B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888D1C4" w14:textId="77777777" w:rsidTr="003A04FE">
        <w:trPr>
          <w:trHeight w:val="300"/>
        </w:trPr>
        <w:tc>
          <w:tcPr>
            <w:tcW w:w="960" w:type="dxa"/>
            <w:shd w:val="clear" w:color="auto" w:fill="auto"/>
            <w:noWrap/>
            <w:vAlign w:val="center"/>
            <w:hideMark/>
          </w:tcPr>
          <w:p w14:paraId="73F9044F" w14:textId="77777777" w:rsidR="00AF2AFA" w:rsidRPr="001C73DC" w:rsidRDefault="00AF2AFA" w:rsidP="003A04FE">
            <w:pPr>
              <w:jc w:val="center"/>
              <w:rPr>
                <w:color w:val="000000"/>
                <w:sz w:val="20"/>
                <w:szCs w:val="20"/>
              </w:rPr>
            </w:pPr>
            <w:r w:rsidRPr="001C73DC">
              <w:rPr>
                <w:color w:val="000000"/>
                <w:sz w:val="20"/>
                <w:szCs w:val="20"/>
              </w:rPr>
              <w:t>8.5</w:t>
            </w:r>
          </w:p>
        </w:tc>
        <w:tc>
          <w:tcPr>
            <w:tcW w:w="6123" w:type="dxa"/>
            <w:shd w:val="clear" w:color="auto" w:fill="auto"/>
            <w:noWrap/>
            <w:vAlign w:val="center"/>
            <w:hideMark/>
          </w:tcPr>
          <w:p w14:paraId="33273BFE"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03354B5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E97970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6EE6C37" w14:textId="77777777" w:rsidTr="003A04FE">
        <w:trPr>
          <w:trHeight w:val="300"/>
        </w:trPr>
        <w:tc>
          <w:tcPr>
            <w:tcW w:w="960" w:type="dxa"/>
            <w:shd w:val="clear" w:color="auto" w:fill="auto"/>
            <w:noWrap/>
            <w:vAlign w:val="center"/>
            <w:hideMark/>
          </w:tcPr>
          <w:p w14:paraId="03E412DD" w14:textId="77777777" w:rsidR="00AF2AFA" w:rsidRPr="001C73DC" w:rsidRDefault="00AF2AFA" w:rsidP="003A04FE">
            <w:pPr>
              <w:jc w:val="center"/>
              <w:rPr>
                <w:color w:val="000000"/>
                <w:sz w:val="20"/>
                <w:szCs w:val="20"/>
              </w:rPr>
            </w:pPr>
            <w:r w:rsidRPr="001C73DC">
              <w:rPr>
                <w:color w:val="000000"/>
                <w:sz w:val="20"/>
                <w:szCs w:val="20"/>
              </w:rPr>
              <w:t>8.6</w:t>
            </w:r>
          </w:p>
        </w:tc>
        <w:tc>
          <w:tcPr>
            <w:tcW w:w="6123" w:type="dxa"/>
            <w:shd w:val="clear" w:color="auto" w:fill="auto"/>
            <w:noWrap/>
            <w:vAlign w:val="center"/>
            <w:hideMark/>
          </w:tcPr>
          <w:p w14:paraId="5FB466C6" w14:textId="77777777" w:rsidR="00AF2AFA" w:rsidRPr="001C73DC" w:rsidRDefault="00AF2AFA" w:rsidP="003A04FE">
            <w:pPr>
              <w:rPr>
                <w:color w:val="000000"/>
                <w:sz w:val="20"/>
                <w:szCs w:val="20"/>
              </w:rPr>
            </w:pPr>
            <w:r w:rsidRPr="001C73DC">
              <w:rPr>
                <w:color w:val="000000"/>
                <w:sz w:val="20"/>
                <w:szCs w:val="20"/>
              </w:rPr>
              <w:t>Фильтры Na - катионитовые Hydrotech STF</w:t>
            </w:r>
          </w:p>
        </w:tc>
        <w:tc>
          <w:tcPr>
            <w:tcW w:w="853" w:type="dxa"/>
            <w:shd w:val="clear" w:color="auto" w:fill="auto"/>
            <w:noWrap/>
            <w:vAlign w:val="center"/>
            <w:hideMark/>
          </w:tcPr>
          <w:p w14:paraId="26D7A68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A1B5DE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D07F657" w14:textId="77777777" w:rsidTr="003A04FE">
        <w:trPr>
          <w:trHeight w:val="300"/>
        </w:trPr>
        <w:tc>
          <w:tcPr>
            <w:tcW w:w="960" w:type="dxa"/>
            <w:shd w:val="clear" w:color="auto" w:fill="auto"/>
            <w:noWrap/>
            <w:vAlign w:val="center"/>
            <w:hideMark/>
          </w:tcPr>
          <w:p w14:paraId="43BA5924" w14:textId="77777777" w:rsidR="00AF2AFA" w:rsidRPr="001C73DC" w:rsidRDefault="00AF2AFA" w:rsidP="003A04FE">
            <w:pPr>
              <w:jc w:val="center"/>
              <w:rPr>
                <w:color w:val="000000"/>
                <w:sz w:val="20"/>
                <w:szCs w:val="20"/>
              </w:rPr>
            </w:pPr>
            <w:r w:rsidRPr="001C73DC">
              <w:rPr>
                <w:color w:val="000000"/>
                <w:sz w:val="20"/>
                <w:szCs w:val="20"/>
              </w:rPr>
              <w:t>8.7</w:t>
            </w:r>
          </w:p>
        </w:tc>
        <w:tc>
          <w:tcPr>
            <w:tcW w:w="6123" w:type="dxa"/>
            <w:shd w:val="clear" w:color="auto" w:fill="auto"/>
            <w:noWrap/>
            <w:vAlign w:val="center"/>
            <w:hideMark/>
          </w:tcPr>
          <w:p w14:paraId="5EFA87C7"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Willo IPL32/165-3/2</w:t>
            </w:r>
          </w:p>
        </w:tc>
        <w:tc>
          <w:tcPr>
            <w:tcW w:w="853" w:type="dxa"/>
            <w:shd w:val="clear" w:color="auto" w:fill="auto"/>
            <w:noWrap/>
            <w:vAlign w:val="center"/>
            <w:hideMark/>
          </w:tcPr>
          <w:p w14:paraId="4C37C4F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28D2D1A"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0D59A7F9" w14:textId="77777777" w:rsidTr="003A04FE">
        <w:trPr>
          <w:trHeight w:val="300"/>
        </w:trPr>
        <w:tc>
          <w:tcPr>
            <w:tcW w:w="960" w:type="dxa"/>
            <w:shd w:val="clear" w:color="auto" w:fill="auto"/>
            <w:noWrap/>
            <w:vAlign w:val="center"/>
            <w:hideMark/>
          </w:tcPr>
          <w:p w14:paraId="458254C7" w14:textId="77777777" w:rsidR="00AF2AFA" w:rsidRPr="001C73DC" w:rsidRDefault="00AF2AFA" w:rsidP="003A04FE">
            <w:pPr>
              <w:jc w:val="center"/>
              <w:rPr>
                <w:color w:val="000000"/>
                <w:sz w:val="20"/>
                <w:szCs w:val="20"/>
              </w:rPr>
            </w:pPr>
            <w:r w:rsidRPr="001C73DC">
              <w:rPr>
                <w:color w:val="000000"/>
                <w:sz w:val="20"/>
                <w:szCs w:val="20"/>
              </w:rPr>
              <w:t>8.8</w:t>
            </w:r>
          </w:p>
        </w:tc>
        <w:tc>
          <w:tcPr>
            <w:tcW w:w="6123" w:type="dxa"/>
            <w:shd w:val="clear" w:color="auto" w:fill="auto"/>
            <w:noWrap/>
            <w:vAlign w:val="center"/>
            <w:hideMark/>
          </w:tcPr>
          <w:p w14:paraId="33FB22B9"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подачи горячей воды Willo IPL 32/160-1,1/2</w:t>
            </w:r>
          </w:p>
        </w:tc>
        <w:tc>
          <w:tcPr>
            <w:tcW w:w="853" w:type="dxa"/>
            <w:shd w:val="clear" w:color="auto" w:fill="auto"/>
            <w:noWrap/>
            <w:vAlign w:val="center"/>
            <w:hideMark/>
          </w:tcPr>
          <w:p w14:paraId="446FD12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0B86725"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07E0BFE" w14:textId="77777777" w:rsidTr="003A04FE">
        <w:trPr>
          <w:trHeight w:val="300"/>
        </w:trPr>
        <w:tc>
          <w:tcPr>
            <w:tcW w:w="960" w:type="dxa"/>
            <w:shd w:val="clear" w:color="auto" w:fill="auto"/>
            <w:noWrap/>
            <w:vAlign w:val="center"/>
            <w:hideMark/>
          </w:tcPr>
          <w:p w14:paraId="438DB168" w14:textId="77777777" w:rsidR="00AF2AFA" w:rsidRPr="001C73DC" w:rsidRDefault="00AF2AFA" w:rsidP="003A04FE">
            <w:pPr>
              <w:jc w:val="center"/>
              <w:rPr>
                <w:color w:val="000000"/>
                <w:sz w:val="20"/>
                <w:szCs w:val="20"/>
              </w:rPr>
            </w:pPr>
            <w:r w:rsidRPr="001C73DC">
              <w:rPr>
                <w:color w:val="000000"/>
                <w:sz w:val="20"/>
                <w:szCs w:val="20"/>
              </w:rPr>
              <w:t>8.9</w:t>
            </w:r>
          </w:p>
        </w:tc>
        <w:tc>
          <w:tcPr>
            <w:tcW w:w="6123" w:type="dxa"/>
            <w:shd w:val="clear" w:color="auto" w:fill="auto"/>
            <w:noWrap/>
            <w:vAlign w:val="center"/>
            <w:hideMark/>
          </w:tcPr>
          <w:p w14:paraId="2DDBB43B"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котловой Willo ТОП-S 550/7</w:t>
            </w:r>
          </w:p>
        </w:tc>
        <w:tc>
          <w:tcPr>
            <w:tcW w:w="853" w:type="dxa"/>
            <w:shd w:val="clear" w:color="auto" w:fill="auto"/>
            <w:noWrap/>
            <w:vAlign w:val="center"/>
            <w:hideMark/>
          </w:tcPr>
          <w:p w14:paraId="609DFFE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86FB4F6"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58050310" w14:textId="77777777" w:rsidTr="003A04FE">
        <w:trPr>
          <w:trHeight w:val="300"/>
        </w:trPr>
        <w:tc>
          <w:tcPr>
            <w:tcW w:w="960" w:type="dxa"/>
            <w:shd w:val="clear" w:color="auto" w:fill="auto"/>
            <w:noWrap/>
            <w:vAlign w:val="center"/>
            <w:hideMark/>
          </w:tcPr>
          <w:p w14:paraId="5E9F0C2D" w14:textId="77777777" w:rsidR="00AF2AFA" w:rsidRPr="001C73DC" w:rsidRDefault="00AF2AFA" w:rsidP="003A04FE">
            <w:pPr>
              <w:jc w:val="center"/>
              <w:rPr>
                <w:color w:val="000000"/>
                <w:sz w:val="20"/>
                <w:szCs w:val="20"/>
              </w:rPr>
            </w:pPr>
            <w:r w:rsidRPr="001C73DC">
              <w:rPr>
                <w:color w:val="000000"/>
                <w:sz w:val="20"/>
                <w:szCs w:val="20"/>
              </w:rPr>
              <w:t>8.10</w:t>
            </w:r>
          </w:p>
        </w:tc>
        <w:tc>
          <w:tcPr>
            <w:tcW w:w="6123" w:type="dxa"/>
            <w:shd w:val="clear" w:color="auto" w:fill="auto"/>
            <w:noWrap/>
            <w:vAlign w:val="center"/>
            <w:hideMark/>
          </w:tcPr>
          <w:p w14:paraId="16A312AF"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Willo FG-202-Х-1/0,55</w:t>
            </w:r>
          </w:p>
        </w:tc>
        <w:tc>
          <w:tcPr>
            <w:tcW w:w="853" w:type="dxa"/>
            <w:shd w:val="clear" w:color="auto" w:fill="auto"/>
            <w:noWrap/>
            <w:vAlign w:val="center"/>
            <w:hideMark/>
          </w:tcPr>
          <w:p w14:paraId="0910927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BD0100F"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8F02E55" w14:textId="77777777" w:rsidTr="003A04FE">
        <w:trPr>
          <w:trHeight w:val="300"/>
        </w:trPr>
        <w:tc>
          <w:tcPr>
            <w:tcW w:w="960" w:type="dxa"/>
            <w:shd w:val="clear" w:color="auto" w:fill="auto"/>
            <w:noWrap/>
            <w:vAlign w:val="center"/>
            <w:hideMark/>
          </w:tcPr>
          <w:p w14:paraId="53536111" w14:textId="77777777" w:rsidR="00AF2AFA" w:rsidRPr="001C73DC" w:rsidRDefault="00AF2AFA" w:rsidP="003A04FE">
            <w:pPr>
              <w:jc w:val="center"/>
              <w:rPr>
                <w:color w:val="000000"/>
                <w:sz w:val="20"/>
                <w:szCs w:val="20"/>
              </w:rPr>
            </w:pPr>
            <w:r w:rsidRPr="001C73DC">
              <w:rPr>
                <w:color w:val="000000"/>
                <w:sz w:val="20"/>
                <w:szCs w:val="20"/>
              </w:rPr>
              <w:t>8.11</w:t>
            </w:r>
          </w:p>
        </w:tc>
        <w:tc>
          <w:tcPr>
            <w:tcW w:w="6123" w:type="dxa"/>
            <w:shd w:val="clear" w:color="auto" w:fill="auto"/>
            <w:noWrap/>
            <w:vAlign w:val="center"/>
            <w:hideMark/>
          </w:tcPr>
          <w:p w14:paraId="40BFA45D"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топливный АИ 90L-4 ПАУ 3/2,2</w:t>
            </w:r>
          </w:p>
        </w:tc>
        <w:tc>
          <w:tcPr>
            <w:tcW w:w="853" w:type="dxa"/>
            <w:shd w:val="clear" w:color="auto" w:fill="auto"/>
            <w:noWrap/>
            <w:vAlign w:val="center"/>
            <w:hideMark/>
          </w:tcPr>
          <w:p w14:paraId="13115FC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C94F10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70AB22C" w14:textId="77777777" w:rsidTr="003A04FE">
        <w:trPr>
          <w:trHeight w:val="300"/>
        </w:trPr>
        <w:tc>
          <w:tcPr>
            <w:tcW w:w="960" w:type="dxa"/>
            <w:shd w:val="clear" w:color="auto" w:fill="auto"/>
            <w:noWrap/>
            <w:vAlign w:val="center"/>
            <w:hideMark/>
          </w:tcPr>
          <w:p w14:paraId="512E259B" w14:textId="77777777" w:rsidR="00AF2AFA" w:rsidRPr="001C73DC" w:rsidRDefault="00AF2AFA" w:rsidP="003A04FE">
            <w:pPr>
              <w:jc w:val="center"/>
              <w:rPr>
                <w:color w:val="000000"/>
                <w:sz w:val="20"/>
                <w:szCs w:val="20"/>
              </w:rPr>
            </w:pPr>
            <w:r w:rsidRPr="001C73DC">
              <w:rPr>
                <w:color w:val="000000"/>
                <w:sz w:val="20"/>
                <w:szCs w:val="20"/>
              </w:rPr>
              <w:t>8.12</w:t>
            </w:r>
          </w:p>
        </w:tc>
        <w:tc>
          <w:tcPr>
            <w:tcW w:w="6123" w:type="dxa"/>
            <w:shd w:val="clear" w:color="auto" w:fill="auto"/>
            <w:noWrap/>
            <w:vAlign w:val="center"/>
            <w:hideMark/>
          </w:tcPr>
          <w:p w14:paraId="72658405" w14:textId="77777777" w:rsidR="00AF2AFA" w:rsidRPr="001C73DC" w:rsidRDefault="00AF2AFA" w:rsidP="003A04FE">
            <w:pPr>
              <w:rPr>
                <w:color w:val="000000"/>
                <w:sz w:val="20"/>
                <w:szCs w:val="20"/>
              </w:rPr>
            </w:pPr>
            <w:r w:rsidRPr="001C73DC">
              <w:rPr>
                <w:color w:val="000000"/>
                <w:sz w:val="20"/>
                <w:szCs w:val="20"/>
              </w:rPr>
              <w:t>горелка Riello</w:t>
            </w:r>
          </w:p>
        </w:tc>
        <w:tc>
          <w:tcPr>
            <w:tcW w:w="853" w:type="dxa"/>
            <w:shd w:val="clear" w:color="auto" w:fill="auto"/>
            <w:noWrap/>
            <w:vAlign w:val="center"/>
            <w:hideMark/>
          </w:tcPr>
          <w:p w14:paraId="3B86B66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A10F16D"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7A14DA82" w14:textId="77777777" w:rsidTr="003A04FE">
        <w:trPr>
          <w:trHeight w:val="300"/>
        </w:trPr>
        <w:tc>
          <w:tcPr>
            <w:tcW w:w="960" w:type="dxa"/>
            <w:shd w:val="clear" w:color="auto" w:fill="auto"/>
            <w:noWrap/>
            <w:vAlign w:val="center"/>
            <w:hideMark/>
          </w:tcPr>
          <w:p w14:paraId="30621814" w14:textId="77777777" w:rsidR="00AF2AFA" w:rsidRPr="001C73DC" w:rsidRDefault="00AF2AFA" w:rsidP="003A04FE">
            <w:pPr>
              <w:jc w:val="center"/>
              <w:rPr>
                <w:color w:val="000000"/>
                <w:sz w:val="20"/>
                <w:szCs w:val="20"/>
              </w:rPr>
            </w:pPr>
            <w:r w:rsidRPr="001C73DC">
              <w:rPr>
                <w:color w:val="000000"/>
                <w:sz w:val="20"/>
                <w:szCs w:val="20"/>
              </w:rPr>
              <w:t>8.13</w:t>
            </w:r>
          </w:p>
        </w:tc>
        <w:tc>
          <w:tcPr>
            <w:tcW w:w="6123" w:type="dxa"/>
            <w:shd w:val="clear" w:color="auto" w:fill="auto"/>
            <w:noWrap/>
            <w:vAlign w:val="center"/>
            <w:hideMark/>
          </w:tcPr>
          <w:p w14:paraId="3E4285CA" w14:textId="77777777" w:rsidR="00AF2AFA" w:rsidRPr="001C73DC" w:rsidRDefault="00AF2AFA" w:rsidP="003A04FE">
            <w:pPr>
              <w:rPr>
                <w:color w:val="000000"/>
                <w:sz w:val="20"/>
                <w:szCs w:val="20"/>
              </w:rPr>
            </w:pPr>
            <w:r w:rsidRPr="001C73DC">
              <w:rPr>
                <w:color w:val="000000"/>
                <w:sz w:val="20"/>
                <w:szCs w:val="20"/>
              </w:rPr>
              <w:t>Баки аккумуляторные V=25м3</w:t>
            </w:r>
          </w:p>
        </w:tc>
        <w:tc>
          <w:tcPr>
            <w:tcW w:w="853" w:type="dxa"/>
            <w:shd w:val="clear" w:color="auto" w:fill="auto"/>
            <w:noWrap/>
            <w:vAlign w:val="center"/>
            <w:hideMark/>
          </w:tcPr>
          <w:p w14:paraId="19137E0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BD5F49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8EE42EF" w14:textId="77777777" w:rsidTr="003A04FE">
        <w:trPr>
          <w:trHeight w:val="300"/>
        </w:trPr>
        <w:tc>
          <w:tcPr>
            <w:tcW w:w="960" w:type="dxa"/>
            <w:shd w:val="clear" w:color="auto" w:fill="auto"/>
            <w:noWrap/>
            <w:vAlign w:val="center"/>
            <w:hideMark/>
          </w:tcPr>
          <w:p w14:paraId="0D0F9A07" w14:textId="77777777" w:rsidR="00AF2AFA" w:rsidRPr="001C73DC" w:rsidRDefault="00AF2AFA" w:rsidP="003A04FE">
            <w:pPr>
              <w:jc w:val="center"/>
              <w:rPr>
                <w:color w:val="000000"/>
                <w:sz w:val="20"/>
                <w:szCs w:val="20"/>
              </w:rPr>
            </w:pPr>
            <w:r w:rsidRPr="001C73DC">
              <w:rPr>
                <w:color w:val="000000"/>
                <w:sz w:val="20"/>
                <w:szCs w:val="20"/>
              </w:rPr>
              <w:t>8.14</w:t>
            </w:r>
          </w:p>
        </w:tc>
        <w:tc>
          <w:tcPr>
            <w:tcW w:w="6123" w:type="dxa"/>
            <w:shd w:val="clear" w:color="auto" w:fill="auto"/>
            <w:noWrap/>
            <w:vAlign w:val="center"/>
            <w:hideMark/>
          </w:tcPr>
          <w:p w14:paraId="2A94A821" w14:textId="4ADB320E"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2402CC9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A6E6A3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A9C5421" w14:textId="77777777" w:rsidTr="003A04FE">
        <w:trPr>
          <w:trHeight w:val="300"/>
        </w:trPr>
        <w:tc>
          <w:tcPr>
            <w:tcW w:w="960" w:type="dxa"/>
            <w:shd w:val="clear" w:color="auto" w:fill="auto"/>
            <w:noWrap/>
            <w:vAlign w:val="center"/>
            <w:hideMark/>
          </w:tcPr>
          <w:p w14:paraId="078A9B14" w14:textId="77777777" w:rsidR="00AF2AFA" w:rsidRPr="001C73DC" w:rsidRDefault="00AF2AFA" w:rsidP="003A04FE">
            <w:pPr>
              <w:jc w:val="center"/>
              <w:rPr>
                <w:color w:val="000000"/>
                <w:sz w:val="20"/>
                <w:szCs w:val="20"/>
              </w:rPr>
            </w:pPr>
            <w:r w:rsidRPr="001C73DC">
              <w:rPr>
                <w:color w:val="000000"/>
                <w:sz w:val="20"/>
                <w:szCs w:val="20"/>
              </w:rPr>
              <w:t>8.15</w:t>
            </w:r>
          </w:p>
        </w:tc>
        <w:tc>
          <w:tcPr>
            <w:tcW w:w="6123" w:type="dxa"/>
            <w:shd w:val="clear" w:color="auto" w:fill="auto"/>
            <w:noWrap/>
            <w:vAlign w:val="center"/>
            <w:hideMark/>
          </w:tcPr>
          <w:p w14:paraId="6B6BEFFB" w14:textId="77777777" w:rsidR="00AF2AFA" w:rsidRPr="001C73DC" w:rsidRDefault="00AF2AFA" w:rsidP="003A04FE">
            <w:pPr>
              <w:rPr>
                <w:color w:val="000000"/>
                <w:sz w:val="20"/>
                <w:szCs w:val="20"/>
              </w:rPr>
            </w:pPr>
            <w:r w:rsidRPr="001C73DC">
              <w:rPr>
                <w:color w:val="000000"/>
                <w:sz w:val="20"/>
                <w:szCs w:val="20"/>
              </w:rPr>
              <w:t>Дымовая труба сталь   Д=377мм,  H-10м</w:t>
            </w:r>
          </w:p>
        </w:tc>
        <w:tc>
          <w:tcPr>
            <w:tcW w:w="853" w:type="dxa"/>
            <w:shd w:val="clear" w:color="auto" w:fill="auto"/>
            <w:noWrap/>
            <w:vAlign w:val="center"/>
            <w:hideMark/>
          </w:tcPr>
          <w:p w14:paraId="26E2665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67D290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EEA86B6" w14:textId="77777777" w:rsidTr="003A04FE">
        <w:trPr>
          <w:trHeight w:val="300"/>
        </w:trPr>
        <w:tc>
          <w:tcPr>
            <w:tcW w:w="960" w:type="dxa"/>
            <w:shd w:val="clear" w:color="auto" w:fill="auto"/>
            <w:noWrap/>
            <w:vAlign w:val="center"/>
            <w:hideMark/>
          </w:tcPr>
          <w:p w14:paraId="7A543440" w14:textId="77777777" w:rsidR="00AF2AFA" w:rsidRPr="007A586C" w:rsidRDefault="00AF2AFA" w:rsidP="003A04FE">
            <w:pPr>
              <w:jc w:val="center"/>
              <w:rPr>
                <w:b/>
                <w:bCs/>
                <w:color w:val="000000"/>
                <w:sz w:val="20"/>
                <w:szCs w:val="20"/>
              </w:rPr>
            </w:pPr>
            <w:r w:rsidRPr="007A586C">
              <w:rPr>
                <w:b/>
                <w:bCs/>
                <w:color w:val="000000"/>
                <w:sz w:val="20"/>
                <w:szCs w:val="20"/>
              </w:rPr>
              <w:t>9</w:t>
            </w:r>
          </w:p>
        </w:tc>
        <w:tc>
          <w:tcPr>
            <w:tcW w:w="8130" w:type="dxa"/>
            <w:gridSpan w:val="3"/>
            <w:shd w:val="clear" w:color="auto" w:fill="auto"/>
            <w:noWrap/>
            <w:vAlign w:val="center"/>
            <w:hideMark/>
          </w:tcPr>
          <w:p w14:paraId="0B657948" w14:textId="77777777" w:rsidR="00AF2AFA" w:rsidRPr="007A586C" w:rsidRDefault="00AF2AFA" w:rsidP="003A04FE">
            <w:pPr>
              <w:rPr>
                <w:b/>
                <w:bCs/>
                <w:color w:val="000000"/>
                <w:sz w:val="20"/>
                <w:szCs w:val="20"/>
              </w:rPr>
            </w:pPr>
            <w:r w:rsidRPr="007A586C">
              <w:rPr>
                <w:b/>
                <w:bCs/>
                <w:color w:val="000000"/>
                <w:sz w:val="20"/>
                <w:szCs w:val="20"/>
              </w:rPr>
              <w:t>Котельная №9</w:t>
            </w:r>
          </w:p>
        </w:tc>
      </w:tr>
      <w:tr w:rsidR="00AF2AFA" w:rsidRPr="001C73DC" w14:paraId="6FC117E8" w14:textId="77777777" w:rsidTr="003A04FE">
        <w:trPr>
          <w:trHeight w:val="300"/>
        </w:trPr>
        <w:tc>
          <w:tcPr>
            <w:tcW w:w="960" w:type="dxa"/>
            <w:shd w:val="clear" w:color="auto" w:fill="auto"/>
            <w:noWrap/>
            <w:vAlign w:val="center"/>
            <w:hideMark/>
          </w:tcPr>
          <w:p w14:paraId="163EDFDE" w14:textId="77777777" w:rsidR="00AF2AFA" w:rsidRPr="001C73DC" w:rsidRDefault="00AF2AFA" w:rsidP="003A04FE">
            <w:pPr>
              <w:jc w:val="center"/>
              <w:rPr>
                <w:color w:val="000000"/>
                <w:sz w:val="20"/>
                <w:szCs w:val="20"/>
              </w:rPr>
            </w:pPr>
            <w:r w:rsidRPr="001C73DC">
              <w:rPr>
                <w:color w:val="000000"/>
                <w:sz w:val="20"/>
                <w:szCs w:val="20"/>
              </w:rPr>
              <w:t>9.1</w:t>
            </w:r>
          </w:p>
        </w:tc>
        <w:tc>
          <w:tcPr>
            <w:tcW w:w="6123" w:type="dxa"/>
            <w:shd w:val="clear" w:color="auto" w:fill="auto"/>
            <w:noWrap/>
            <w:vAlign w:val="center"/>
            <w:hideMark/>
          </w:tcPr>
          <w:p w14:paraId="051F02C5"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Риелло</w:t>
            </w:r>
          </w:p>
        </w:tc>
        <w:tc>
          <w:tcPr>
            <w:tcW w:w="853" w:type="dxa"/>
            <w:shd w:val="clear" w:color="auto" w:fill="auto"/>
            <w:noWrap/>
            <w:vAlign w:val="center"/>
            <w:hideMark/>
          </w:tcPr>
          <w:p w14:paraId="11B9FF1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77C89D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0D99322" w14:textId="77777777" w:rsidTr="003A04FE">
        <w:trPr>
          <w:trHeight w:val="300"/>
        </w:trPr>
        <w:tc>
          <w:tcPr>
            <w:tcW w:w="960" w:type="dxa"/>
            <w:shd w:val="clear" w:color="auto" w:fill="auto"/>
            <w:noWrap/>
            <w:vAlign w:val="center"/>
            <w:hideMark/>
          </w:tcPr>
          <w:p w14:paraId="5DBF0375" w14:textId="77777777" w:rsidR="00AF2AFA" w:rsidRPr="001C73DC" w:rsidRDefault="00AF2AFA" w:rsidP="003A04FE">
            <w:pPr>
              <w:jc w:val="center"/>
              <w:rPr>
                <w:color w:val="000000"/>
                <w:sz w:val="20"/>
                <w:szCs w:val="20"/>
              </w:rPr>
            </w:pPr>
            <w:r w:rsidRPr="001C73DC">
              <w:rPr>
                <w:color w:val="000000"/>
                <w:sz w:val="20"/>
                <w:szCs w:val="20"/>
              </w:rPr>
              <w:t>9.2</w:t>
            </w:r>
          </w:p>
        </w:tc>
        <w:tc>
          <w:tcPr>
            <w:tcW w:w="6123" w:type="dxa"/>
            <w:shd w:val="clear" w:color="auto" w:fill="auto"/>
            <w:noWrap/>
            <w:vAlign w:val="center"/>
            <w:hideMark/>
          </w:tcPr>
          <w:p w14:paraId="03F49A2A" w14:textId="561C2DB5"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59CAFDF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B7EF71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7B6805E" w14:textId="77777777" w:rsidTr="003A04FE">
        <w:trPr>
          <w:trHeight w:val="300"/>
        </w:trPr>
        <w:tc>
          <w:tcPr>
            <w:tcW w:w="960" w:type="dxa"/>
            <w:shd w:val="clear" w:color="auto" w:fill="auto"/>
            <w:noWrap/>
            <w:vAlign w:val="center"/>
            <w:hideMark/>
          </w:tcPr>
          <w:p w14:paraId="25EE432A" w14:textId="77777777" w:rsidR="00AF2AFA" w:rsidRPr="001C73DC" w:rsidRDefault="00AF2AFA" w:rsidP="003A04FE">
            <w:pPr>
              <w:jc w:val="center"/>
              <w:rPr>
                <w:color w:val="000000"/>
                <w:sz w:val="20"/>
                <w:szCs w:val="20"/>
              </w:rPr>
            </w:pPr>
            <w:r w:rsidRPr="001C73DC">
              <w:rPr>
                <w:color w:val="000000"/>
                <w:sz w:val="20"/>
                <w:szCs w:val="20"/>
              </w:rPr>
              <w:t>9.3</w:t>
            </w:r>
          </w:p>
        </w:tc>
        <w:tc>
          <w:tcPr>
            <w:tcW w:w="6123" w:type="dxa"/>
            <w:shd w:val="clear" w:color="auto" w:fill="auto"/>
            <w:noWrap/>
            <w:vAlign w:val="center"/>
            <w:hideMark/>
          </w:tcPr>
          <w:p w14:paraId="4093647F" w14:textId="77777777" w:rsidR="00AF2AFA" w:rsidRPr="001C73DC" w:rsidRDefault="00AF2AFA" w:rsidP="003A04FE">
            <w:pPr>
              <w:rPr>
                <w:color w:val="000000"/>
                <w:sz w:val="20"/>
                <w:szCs w:val="20"/>
              </w:rPr>
            </w:pPr>
            <w:r w:rsidRPr="001C73DC">
              <w:rPr>
                <w:color w:val="000000"/>
                <w:sz w:val="20"/>
                <w:szCs w:val="20"/>
              </w:rPr>
              <w:t>Горелка GE 301 AR фирмы" Риелло"</w:t>
            </w:r>
          </w:p>
        </w:tc>
        <w:tc>
          <w:tcPr>
            <w:tcW w:w="853" w:type="dxa"/>
            <w:shd w:val="clear" w:color="auto" w:fill="auto"/>
            <w:noWrap/>
            <w:vAlign w:val="center"/>
            <w:hideMark/>
          </w:tcPr>
          <w:p w14:paraId="7183257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F4225F1"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BF8F568" w14:textId="77777777" w:rsidTr="003A04FE">
        <w:trPr>
          <w:trHeight w:val="300"/>
        </w:trPr>
        <w:tc>
          <w:tcPr>
            <w:tcW w:w="960" w:type="dxa"/>
            <w:shd w:val="clear" w:color="auto" w:fill="auto"/>
            <w:noWrap/>
            <w:vAlign w:val="center"/>
            <w:hideMark/>
          </w:tcPr>
          <w:p w14:paraId="6F676C9D" w14:textId="77777777" w:rsidR="00AF2AFA" w:rsidRPr="001C73DC" w:rsidRDefault="00AF2AFA" w:rsidP="003A04FE">
            <w:pPr>
              <w:jc w:val="center"/>
              <w:rPr>
                <w:color w:val="000000"/>
                <w:sz w:val="20"/>
                <w:szCs w:val="20"/>
              </w:rPr>
            </w:pPr>
            <w:r w:rsidRPr="001C73DC">
              <w:rPr>
                <w:color w:val="000000"/>
                <w:sz w:val="20"/>
                <w:szCs w:val="20"/>
              </w:rPr>
              <w:t>9.4</w:t>
            </w:r>
          </w:p>
        </w:tc>
        <w:tc>
          <w:tcPr>
            <w:tcW w:w="6123" w:type="dxa"/>
            <w:shd w:val="clear" w:color="auto" w:fill="auto"/>
            <w:noWrap/>
            <w:vAlign w:val="center"/>
            <w:hideMark/>
          </w:tcPr>
          <w:p w14:paraId="6DBEB466" w14:textId="77777777" w:rsidR="00AF2AFA" w:rsidRPr="001C73DC" w:rsidRDefault="00AF2AFA" w:rsidP="003A04FE">
            <w:pPr>
              <w:rPr>
                <w:color w:val="000000"/>
                <w:sz w:val="20"/>
                <w:szCs w:val="20"/>
              </w:rPr>
            </w:pPr>
            <w:r w:rsidRPr="001C73DC">
              <w:rPr>
                <w:color w:val="000000"/>
                <w:sz w:val="20"/>
                <w:szCs w:val="20"/>
              </w:rPr>
              <w:t>ГРУ (РДУК, ПСК-50, ПЗК 50)</w:t>
            </w:r>
          </w:p>
        </w:tc>
        <w:tc>
          <w:tcPr>
            <w:tcW w:w="853" w:type="dxa"/>
            <w:shd w:val="clear" w:color="auto" w:fill="auto"/>
            <w:noWrap/>
            <w:vAlign w:val="center"/>
            <w:hideMark/>
          </w:tcPr>
          <w:p w14:paraId="481BA68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7CFDA5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93EB6E6" w14:textId="77777777" w:rsidTr="003A04FE">
        <w:trPr>
          <w:trHeight w:val="300"/>
        </w:trPr>
        <w:tc>
          <w:tcPr>
            <w:tcW w:w="960" w:type="dxa"/>
            <w:shd w:val="clear" w:color="auto" w:fill="auto"/>
            <w:noWrap/>
            <w:vAlign w:val="center"/>
            <w:hideMark/>
          </w:tcPr>
          <w:p w14:paraId="08EB6589" w14:textId="77777777" w:rsidR="00AF2AFA" w:rsidRPr="001C73DC" w:rsidRDefault="00AF2AFA" w:rsidP="003A04FE">
            <w:pPr>
              <w:jc w:val="center"/>
              <w:rPr>
                <w:color w:val="000000"/>
                <w:sz w:val="20"/>
                <w:szCs w:val="20"/>
              </w:rPr>
            </w:pPr>
            <w:r w:rsidRPr="001C73DC">
              <w:rPr>
                <w:color w:val="000000"/>
                <w:sz w:val="20"/>
                <w:szCs w:val="20"/>
              </w:rPr>
              <w:t>9.5</w:t>
            </w:r>
          </w:p>
        </w:tc>
        <w:tc>
          <w:tcPr>
            <w:tcW w:w="6123" w:type="dxa"/>
            <w:shd w:val="clear" w:color="auto" w:fill="auto"/>
            <w:noWrap/>
            <w:vAlign w:val="center"/>
            <w:hideMark/>
          </w:tcPr>
          <w:p w14:paraId="49A2E893"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АIS100LC2КУ3</w:t>
            </w:r>
          </w:p>
        </w:tc>
        <w:tc>
          <w:tcPr>
            <w:tcW w:w="853" w:type="dxa"/>
            <w:shd w:val="clear" w:color="auto" w:fill="auto"/>
            <w:noWrap/>
            <w:vAlign w:val="center"/>
            <w:hideMark/>
          </w:tcPr>
          <w:p w14:paraId="09C124E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1B148B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DF583F4" w14:textId="77777777" w:rsidTr="003A04FE">
        <w:trPr>
          <w:trHeight w:val="300"/>
        </w:trPr>
        <w:tc>
          <w:tcPr>
            <w:tcW w:w="960" w:type="dxa"/>
            <w:shd w:val="clear" w:color="auto" w:fill="auto"/>
            <w:noWrap/>
            <w:vAlign w:val="center"/>
            <w:hideMark/>
          </w:tcPr>
          <w:p w14:paraId="15FB4E0E" w14:textId="77777777" w:rsidR="00AF2AFA" w:rsidRPr="001C73DC" w:rsidRDefault="00AF2AFA" w:rsidP="003A04FE">
            <w:pPr>
              <w:jc w:val="center"/>
              <w:rPr>
                <w:color w:val="000000"/>
                <w:sz w:val="20"/>
                <w:szCs w:val="20"/>
              </w:rPr>
            </w:pPr>
            <w:r w:rsidRPr="001C73DC">
              <w:rPr>
                <w:color w:val="000000"/>
                <w:sz w:val="20"/>
                <w:szCs w:val="20"/>
              </w:rPr>
              <w:t>9.6</w:t>
            </w:r>
          </w:p>
        </w:tc>
        <w:tc>
          <w:tcPr>
            <w:tcW w:w="6123" w:type="dxa"/>
            <w:shd w:val="clear" w:color="auto" w:fill="auto"/>
            <w:noWrap/>
            <w:vAlign w:val="center"/>
            <w:hideMark/>
          </w:tcPr>
          <w:p w14:paraId="64EE20E9"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 гвс КМ50-32-125</w:t>
            </w:r>
          </w:p>
        </w:tc>
        <w:tc>
          <w:tcPr>
            <w:tcW w:w="853" w:type="dxa"/>
            <w:shd w:val="clear" w:color="auto" w:fill="auto"/>
            <w:noWrap/>
            <w:vAlign w:val="center"/>
            <w:hideMark/>
          </w:tcPr>
          <w:p w14:paraId="1E7182D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3B4E65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10C4170" w14:textId="77777777" w:rsidTr="003A04FE">
        <w:trPr>
          <w:trHeight w:val="300"/>
        </w:trPr>
        <w:tc>
          <w:tcPr>
            <w:tcW w:w="960" w:type="dxa"/>
            <w:shd w:val="clear" w:color="auto" w:fill="auto"/>
            <w:noWrap/>
            <w:vAlign w:val="center"/>
            <w:hideMark/>
          </w:tcPr>
          <w:p w14:paraId="5ED3F424" w14:textId="77777777" w:rsidR="00AF2AFA" w:rsidRPr="001C73DC" w:rsidRDefault="00AF2AFA" w:rsidP="003A04FE">
            <w:pPr>
              <w:jc w:val="center"/>
              <w:rPr>
                <w:color w:val="000000"/>
                <w:sz w:val="20"/>
                <w:szCs w:val="20"/>
              </w:rPr>
            </w:pPr>
            <w:r w:rsidRPr="001C73DC">
              <w:rPr>
                <w:color w:val="000000"/>
                <w:sz w:val="20"/>
                <w:szCs w:val="20"/>
              </w:rPr>
              <w:t>9.7</w:t>
            </w:r>
          </w:p>
        </w:tc>
        <w:tc>
          <w:tcPr>
            <w:tcW w:w="6123" w:type="dxa"/>
            <w:shd w:val="clear" w:color="auto" w:fill="auto"/>
            <w:noWrap/>
            <w:vAlign w:val="center"/>
            <w:hideMark/>
          </w:tcPr>
          <w:p w14:paraId="0449F461"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811Т1</w:t>
            </w:r>
          </w:p>
        </w:tc>
        <w:tc>
          <w:tcPr>
            <w:tcW w:w="853" w:type="dxa"/>
            <w:shd w:val="clear" w:color="auto" w:fill="auto"/>
            <w:noWrap/>
            <w:vAlign w:val="center"/>
            <w:hideMark/>
          </w:tcPr>
          <w:p w14:paraId="2430E4E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2CA96E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1BD175C" w14:textId="77777777" w:rsidTr="003A04FE">
        <w:trPr>
          <w:trHeight w:val="300"/>
        </w:trPr>
        <w:tc>
          <w:tcPr>
            <w:tcW w:w="960" w:type="dxa"/>
            <w:shd w:val="clear" w:color="auto" w:fill="auto"/>
            <w:noWrap/>
            <w:vAlign w:val="center"/>
            <w:hideMark/>
          </w:tcPr>
          <w:p w14:paraId="3E372288" w14:textId="77777777" w:rsidR="00AF2AFA" w:rsidRPr="001C73DC" w:rsidRDefault="00AF2AFA" w:rsidP="003A04FE">
            <w:pPr>
              <w:jc w:val="center"/>
              <w:rPr>
                <w:color w:val="000000"/>
                <w:sz w:val="20"/>
                <w:szCs w:val="20"/>
              </w:rPr>
            </w:pPr>
            <w:r w:rsidRPr="001C73DC">
              <w:rPr>
                <w:color w:val="000000"/>
                <w:sz w:val="20"/>
                <w:szCs w:val="20"/>
              </w:rPr>
              <w:t>9.8</w:t>
            </w:r>
          </w:p>
        </w:tc>
        <w:tc>
          <w:tcPr>
            <w:tcW w:w="6123" w:type="dxa"/>
            <w:shd w:val="clear" w:color="auto" w:fill="auto"/>
            <w:noWrap/>
            <w:vAlign w:val="center"/>
            <w:hideMark/>
          </w:tcPr>
          <w:p w14:paraId="643498C4" w14:textId="77777777" w:rsidR="00AF2AFA" w:rsidRPr="001C73DC" w:rsidRDefault="00AF2AFA" w:rsidP="003A04FE">
            <w:pPr>
              <w:rPr>
                <w:color w:val="000000"/>
                <w:sz w:val="20"/>
                <w:szCs w:val="20"/>
              </w:rPr>
            </w:pPr>
            <w:r w:rsidRPr="001C73DC">
              <w:rPr>
                <w:color w:val="000000"/>
                <w:sz w:val="20"/>
                <w:szCs w:val="20"/>
              </w:rPr>
              <w:t>Водоподогреватель</w:t>
            </w:r>
          </w:p>
        </w:tc>
        <w:tc>
          <w:tcPr>
            <w:tcW w:w="853" w:type="dxa"/>
            <w:shd w:val="clear" w:color="auto" w:fill="auto"/>
            <w:noWrap/>
            <w:vAlign w:val="center"/>
            <w:hideMark/>
          </w:tcPr>
          <w:p w14:paraId="50D57D7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93BAF3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2E0E3B6" w14:textId="77777777" w:rsidTr="003A04FE">
        <w:trPr>
          <w:trHeight w:val="300"/>
        </w:trPr>
        <w:tc>
          <w:tcPr>
            <w:tcW w:w="960" w:type="dxa"/>
            <w:shd w:val="clear" w:color="auto" w:fill="auto"/>
            <w:noWrap/>
            <w:vAlign w:val="center"/>
            <w:hideMark/>
          </w:tcPr>
          <w:p w14:paraId="7E360A79" w14:textId="77777777" w:rsidR="00AF2AFA" w:rsidRPr="001C73DC" w:rsidRDefault="00AF2AFA" w:rsidP="003A04FE">
            <w:pPr>
              <w:jc w:val="center"/>
              <w:rPr>
                <w:color w:val="000000"/>
                <w:sz w:val="20"/>
                <w:szCs w:val="20"/>
              </w:rPr>
            </w:pPr>
            <w:r w:rsidRPr="001C73DC">
              <w:rPr>
                <w:color w:val="000000"/>
                <w:sz w:val="20"/>
                <w:szCs w:val="20"/>
              </w:rPr>
              <w:t>9.9</w:t>
            </w:r>
          </w:p>
        </w:tc>
        <w:tc>
          <w:tcPr>
            <w:tcW w:w="6123" w:type="dxa"/>
            <w:shd w:val="clear" w:color="auto" w:fill="auto"/>
            <w:noWrap/>
            <w:vAlign w:val="center"/>
            <w:hideMark/>
          </w:tcPr>
          <w:p w14:paraId="7A3CAD14"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04C8D27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73F4FB0"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365AD8F" w14:textId="77777777" w:rsidTr="003A04FE">
        <w:trPr>
          <w:trHeight w:val="300"/>
        </w:trPr>
        <w:tc>
          <w:tcPr>
            <w:tcW w:w="960" w:type="dxa"/>
            <w:shd w:val="clear" w:color="auto" w:fill="auto"/>
            <w:noWrap/>
            <w:vAlign w:val="center"/>
            <w:hideMark/>
          </w:tcPr>
          <w:p w14:paraId="488C8F9D" w14:textId="77777777" w:rsidR="00AF2AFA" w:rsidRPr="001C73DC" w:rsidRDefault="00AF2AFA" w:rsidP="003A04FE">
            <w:pPr>
              <w:jc w:val="center"/>
              <w:rPr>
                <w:color w:val="000000"/>
                <w:sz w:val="20"/>
                <w:szCs w:val="20"/>
              </w:rPr>
            </w:pPr>
            <w:r w:rsidRPr="001C73DC">
              <w:rPr>
                <w:color w:val="000000"/>
                <w:sz w:val="20"/>
                <w:szCs w:val="20"/>
              </w:rPr>
              <w:t>9.10</w:t>
            </w:r>
          </w:p>
        </w:tc>
        <w:tc>
          <w:tcPr>
            <w:tcW w:w="6123" w:type="dxa"/>
            <w:shd w:val="clear" w:color="auto" w:fill="auto"/>
            <w:noWrap/>
            <w:vAlign w:val="center"/>
            <w:hideMark/>
          </w:tcPr>
          <w:p w14:paraId="536E5359" w14:textId="77777777" w:rsidR="00AF2AFA" w:rsidRPr="001C73DC" w:rsidRDefault="00AF2AFA" w:rsidP="003A04FE">
            <w:pPr>
              <w:rPr>
                <w:color w:val="000000"/>
                <w:sz w:val="20"/>
                <w:szCs w:val="20"/>
              </w:rPr>
            </w:pPr>
            <w:r w:rsidRPr="001C73DC">
              <w:rPr>
                <w:color w:val="000000"/>
                <w:sz w:val="20"/>
                <w:szCs w:val="20"/>
              </w:rPr>
              <w:t>Бак аккумуляторный V-2м3</w:t>
            </w:r>
          </w:p>
        </w:tc>
        <w:tc>
          <w:tcPr>
            <w:tcW w:w="853" w:type="dxa"/>
            <w:shd w:val="clear" w:color="auto" w:fill="auto"/>
            <w:noWrap/>
            <w:vAlign w:val="center"/>
            <w:hideMark/>
          </w:tcPr>
          <w:p w14:paraId="4A806AF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B93E28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B883BB8" w14:textId="77777777" w:rsidTr="003A04FE">
        <w:trPr>
          <w:trHeight w:val="300"/>
        </w:trPr>
        <w:tc>
          <w:tcPr>
            <w:tcW w:w="960" w:type="dxa"/>
            <w:shd w:val="clear" w:color="auto" w:fill="auto"/>
            <w:noWrap/>
            <w:vAlign w:val="center"/>
            <w:hideMark/>
          </w:tcPr>
          <w:p w14:paraId="5EC004FD" w14:textId="77777777" w:rsidR="00AF2AFA" w:rsidRPr="001C73DC" w:rsidRDefault="00AF2AFA" w:rsidP="003A04FE">
            <w:pPr>
              <w:jc w:val="center"/>
              <w:rPr>
                <w:color w:val="000000"/>
                <w:sz w:val="20"/>
                <w:szCs w:val="20"/>
              </w:rPr>
            </w:pPr>
            <w:r w:rsidRPr="001C73DC">
              <w:rPr>
                <w:color w:val="000000"/>
                <w:sz w:val="20"/>
                <w:szCs w:val="20"/>
              </w:rPr>
              <w:lastRenderedPageBreak/>
              <w:t>9.11</w:t>
            </w:r>
          </w:p>
        </w:tc>
        <w:tc>
          <w:tcPr>
            <w:tcW w:w="6123" w:type="dxa"/>
            <w:shd w:val="clear" w:color="auto" w:fill="auto"/>
            <w:noWrap/>
            <w:vAlign w:val="center"/>
            <w:hideMark/>
          </w:tcPr>
          <w:p w14:paraId="078C470A" w14:textId="77777777" w:rsidR="00AF2AFA" w:rsidRPr="001C73DC" w:rsidRDefault="00AF2AFA" w:rsidP="003A04FE">
            <w:pPr>
              <w:rPr>
                <w:color w:val="000000"/>
                <w:sz w:val="20"/>
                <w:szCs w:val="20"/>
              </w:rPr>
            </w:pPr>
            <w:r w:rsidRPr="001C73DC">
              <w:rPr>
                <w:color w:val="000000"/>
                <w:sz w:val="20"/>
                <w:szCs w:val="20"/>
              </w:rPr>
              <w:t>Дымовая труба металл D=300мм; Н-8,4м</w:t>
            </w:r>
          </w:p>
        </w:tc>
        <w:tc>
          <w:tcPr>
            <w:tcW w:w="853" w:type="dxa"/>
            <w:shd w:val="clear" w:color="auto" w:fill="auto"/>
            <w:noWrap/>
            <w:vAlign w:val="center"/>
            <w:hideMark/>
          </w:tcPr>
          <w:p w14:paraId="2B8DF80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0717453"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2D2D59D" w14:textId="77777777" w:rsidTr="003A04FE">
        <w:trPr>
          <w:trHeight w:val="300"/>
        </w:trPr>
        <w:tc>
          <w:tcPr>
            <w:tcW w:w="960" w:type="dxa"/>
            <w:shd w:val="clear" w:color="auto" w:fill="auto"/>
            <w:noWrap/>
            <w:vAlign w:val="center"/>
            <w:hideMark/>
          </w:tcPr>
          <w:p w14:paraId="5467B1B9" w14:textId="77777777" w:rsidR="00AF2AFA" w:rsidRPr="007A586C" w:rsidRDefault="00AF2AFA" w:rsidP="003A04FE">
            <w:pPr>
              <w:jc w:val="center"/>
              <w:rPr>
                <w:b/>
                <w:bCs/>
                <w:color w:val="000000"/>
                <w:sz w:val="20"/>
                <w:szCs w:val="20"/>
              </w:rPr>
            </w:pPr>
            <w:r w:rsidRPr="007A586C">
              <w:rPr>
                <w:b/>
                <w:bCs/>
                <w:color w:val="000000"/>
                <w:sz w:val="20"/>
                <w:szCs w:val="20"/>
              </w:rPr>
              <w:t>10</w:t>
            </w:r>
          </w:p>
        </w:tc>
        <w:tc>
          <w:tcPr>
            <w:tcW w:w="8130" w:type="dxa"/>
            <w:gridSpan w:val="3"/>
            <w:shd w:val="clear" w:color="auto" w:fill="auto"/>
            <w:noWrap/>
            <w:vAlign w:val="center"/>
            <w:hideMark/>
          </w:tcPr>
          <w:p w14:paraId="2919EE2C" w14:textId="77777777" w:rsidR="00AF2AFA" w:rsidRPr="007A586C" w:rsidRDefault="00AF2AFA" w:rsidP="003A04FE">
            <w:pPr>
              <w:rPr>
                <w:b/>
                <w:bCs/>
                <w:color w:val="000000"/>
                <w:sz w:val="20"/>
                <w:szCs w:val="20"/>
              </w:rPr>
            </w:pPr>
            <w:r w:rsidRPr="007A586C">
              <w:rPr>
                <w:b/>
                <w:bCs/>
                <w:color w:val="000000"/>
                <w:sz w:val="20"/>
                <w:szCs w:val="20"/>
              </w:rPr>
              <w:t>Котельная №10</w:t>
            </w:r>
          </w:p>
        </w:tc>
      </w:tr>
      <w:tr w:rsidR="00AF2AFA" w:rsidRPr="001C73DC" w14:paraId="28340515" w14:textId="77777777" w:rsidTr="003A04FE">
        <w:trPr>
          <w:trHeight w:val="300"/>
        </w:trPr>
        <w:tc>
          <w:tcPr>
            <w:tcW w:w="960" w:type="dxa"/>
            <w:shd w:val="clear" w:color="auto" w:fill="auto"/>
            <w:noWrap/>
            <w:vAlign w:val="center"/>
            <w:hideMark/>
          </w:tcPr>
          <w:p w14:paraId="4D59DAC0" w14:textId="77777777" w:rsidR="00AF2AFA" w:rsidRPr="001C73DC" w:rsidRDefault="00AF2AFA" w:rsidP="003A04FE">
            <w:pPr>
              <w:jc w:val="center"/>
              <w:rPr>
                <w:color w:val="000000"/>
                <w:sz w:val="20"/>
                <w:szCs w:val="20"/>
              </w:rPr>
            </w:pPr>
            <w:r w:rsidRPr="001C73DC">
              <w:rPr>
                <w:color w:val="000000"/>
                <w:sz w:val="20"/>
                <w:szCs w:val="20"/>
              </w:rPr>
              <w:t>10.1</w:t>
            </w:r>
          </w:p>
        </w:tc>
        <w:tc>
          <w:tcPr>
            <w:tcW w:w="6123" w:type="dxa"/>
            <w:shd w:val="clear" w:color="auto" w:fill="auto"/>
            <w:noWrap/>
            <w:vAlign w:val="center"/>
            <w:hideMark/>
          </w:tcPr>
          <w:p w14:paraId="0B29D51D" w14:textId="121264CE"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5EE1797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AFD084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A0576A6" w14:textId="77777777" w:rsidTr="003A04FE">
        <w:trPr>
          <w:trHeight w:val="300"/>
        </w:trPr>
        <w:tc>
          <w:tcPr>
            <w:tcW w:w="960" w:type="dxa"/>
            <w:shd w:val="clear" w:color="auto" w:fill="auto"/>
            <w:noWrap/>
            <w:vAlign w:val="center"/>
            <w:hideMark/>
          </w:tcPr>
          <w:p w14:paraId="6EB3B651" w14:textId="77777777" w:rsidR="00AF2AFA" w:rsidRPr="001C73DC" w:rsidRDefault="00AF2AFA" w:rsidP="003A04FE">
            <w:pPr>
              <w:jc w:val="center"/>
              <w:rPr>
                <w:color w:val="000000"/>
                <w:sz w:val="20"/>
                <w:szCs w:val="20"/>
              </w:rPr>
            </w:pPr>
            <w:r w:rsidRPr="001C73DC">
              <w:rPr>
                <w:color w:val="000000"/>
                <w:sz w:val="20"/>
                <w:szCs w:val="20"/>
              </w:rPr>
              <w:t>10.2</w:t>
            </w:r>
          </w:p>
        </w:tc>
        <w:tc>
          <w:tcPr>
            <w:tcW w:w="6123" w:type="dxa"/>
            <w:shd w:val="clear" w:color="auto" w:fill="auto"/>
            <w:noWrap/>
            <w:vAlign w:val="center"/>
            <w:hideMark/>
          </w:tcPr>
          <w:p w14:paraId="7F662A66"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Драйцлер ЭЗСК</w:t>
            </w:r>
          </w:p>
        </w:tc>
        <w:tc>
          <w:tcPr>
            <w:tcW w:w="853" w:type="dxa"/>
            <w:shd w:val="clear" w:color="auto" w:fill="auto"/>
            <w:noWrap/>
            <w:vAlign w:val="center"/>
            <w:hideMark/>
          </w:tcPr>
          <w:p w14:paraId="0D75775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E6F971F"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A590A6D" w14:textId="77777777" w:rsidTr="003A04FE">
        <w:trPr>
          <w:trHeight w:val="300"/>
        </w:trPr>
        <w:tc>
          <w:tcPr>
            <w:tcW w:w="960" w:type="dxa"/>
            <w:shd w:val="clear" w:color="auto" w:fill="auto"/>
            <w:noWrap/>
            <w:vAlign w:val="center"/>
            <w:hideMark/>
          </w:tcPr>
          <w:p w14:paraId="4EA597D8" w14:textId="77777777" w:rsidR="00AF2AFA" w:rsidRPr="001C73DC" w:rsidRDefault="00AF2AFA" w:rsidP="003A04FE">
            <w:pPr>
              <w:jc w:val="center"/>
              <w:rPr>
                <w:color w:val="000000"/>
                <w:sz w:val="20"/>
                <w:szCs w:val="20"/>
              </w:rPr>
            </w:pPr>
            <w:r w:rsidRPr="001C73DC">
              <w:rPr>
                <w:color w:val="000000"/>
                <w:sz w:val="20"/>
                <w:szCs w:val="20"/>
              </w:rPr>
              <w:t>10.3</w:t>
            </w:r>
          </w:p>
        </w:tc>
        <w:tc>
          <w:tcPr>
            <w:tcW w:w="6123" w:type="dxa"/>
            <w:shd w:val="clear" w:color="auto" w:fill="auto"/>
            <w:noWrap/>
            <w:vAlign w:val="center"/>
            <w:hideMark/>
          </w:tcPr>
          <w:p w14:paraId="41BF15A1" w14:textId="77777777" w:rsidR="00AF2AFA" w:rsidRPr="001C73DC" w:rsidRDefault="00AF2AFA" w:rsidP="003A04FE">
            <w:pPr>
              <w:rPr>
                <w:color w:val="000000"/>
                <w:sz w:val="20"/>
                <w:szCs w:val="20"/>
              </w:rPr>
            </w:pPr>
            <w:r w:rsidRPr="001C73DC">
              <w:rPr>
                <w:color w:val="000000"/>
                <w:sz w:val="20"/>
                <w:szCs w:val="20"/>
              </w:rPr>
              <w:t>Теплообменник ГВС</w:t>
            </w:r>
          </w:p>
        </w:tc>
        <w:tc>
          <w:tcPr>
            <w:tcW w:w="853" w:type="dxa"/>
            <w:shd w:val="clear" w:color="auto" w:fill="auto"/>
            <w:noWrap/>
            <w:vAlign w:val="center"/>
            <w:hideMark/>
          </w:tcPr>
          <w:p w14:paraId="5AADAB5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393DB83"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87DDA32" w14:textId="77777777" w:rsidTr="003A04FE">
        <w:trPr>
          <w:trHeight w:val="300"/>
        </w:trPr>
        <w:tc>
          <w:tcPr>
            <w:tcW w:w="960" w:type="dxa"/>
            <w:shd w:val="clear" w:color="auto" w:fill="auto"/>
            <w:noWrap/>
            <w:vAlign w:val="center"/>
            <w:hideMark/>
          </w:tcPr>
          <w:p w14:paraId="74F1EFA1" w14:textId="77777777" w:rsidR="00AF2AFA" w:rsidRPr="001C73DC" w:rsidRDefault="00AF2AFA" w:rsidP="003A04FE">
            <w:pPr>
              <w:jc w:val="center"/>
              <w:rPr>
                <w:color w:val="000000"/>
                <w:sz w:val="20"/>
                <w:szCs w:val="20"/>
              </w:rPr>
            </w:pPr>
            <w:r w:rsidRPr="001C73DC">
              <w:rPr>
                <w:color w:val="000000"/>
                <w:sz w:val="20"/>
                <w:szCs w:val="20"/>
              </w:rPr>
              <w:t>10.4</w:t>
            </w:r>
          </w:p>
        </w:tc>
        <w:tc>
          <w:tcPr>
            <w:tcW w:w="6123" w:type="dxa"/>
            <w:shd w:val="clear" w:color="auto" w:fill="auto"/>
            <w:noWrap/>
            <w:vAlign w:val="center"/>
            <w:hideMark/>
          </w:tcPr>
          <w:p w14:paraId="0082F33F" w14:textId="77777777" w:rsidR="00AF2AFA" w:rsidRPr="001C73DC" w:rsidRDefault="00AF2AFA" w:rsidP="003A04FE">
            <w:pPr>
              <w:rPr>
                <w:color w:val="000000"/>
                <w:sz w:val="20"/>
                <w:szCs w:val="20"/>
              </w:rPr>
            </w:pPr>
            <w:r w:rsidRPr="001C73DC">
              <w:rPr>
                <w:color w:val="000000"/>
                <w:sz w:val="20"/>
                <w:szCs w:val="20"/>
              </w:rPr>
              <w:t>Теплообменник 325*2-Г-1,0-14,24</w:t>
            </w:r>
          </w:p>
        </w:tc>
        <w:tc>
          <w:tcPr>
            <w:tcW w:w="853" w:type="dxa"/>
            <w:shd w:val="clear" w:color="auto" w:fill="auto"/>
            <w:noWrap/>
            <w:vAlign w:val="center"/>
            <w:hideMark/>
          </w:tcPr>
          <w:p w14:paraId="3ABA5FD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AFAF460"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0197958" w14:textId="77777777" w:rsidTr="003A04FE">
        <w:trPr>
          <w:trHeight w:val="300"/>
        </w:trPr>
        <w:tc>
          <w:tcPr>
            <w:tcW w:w="960" w:type="dxa"/>
            <w:shd w:val="clear" w:color="auto" w:fill="auto"/>
            <w:noWrap/>
            <w:vAlign w:val="center"/>
            <w:hideMark/>
          </w:tcPr>
          <w:p w14:paraId="7F288966" w14:textId="77777777" w:rsidR="00AF2AFA" w:rsidRPr="001C73DC" w:rsidRDefault="00AF2AFA" w:rsidP="003A04FE">
            <w:pPr>
              <w:jc w:val="center"/>
              <w:rPr>
                <w:color w:val="000000"/>
                <w:sz w:val="20"/>
                <w:szCs w:val="20"/>
              </w:rPr>
            </w:pPr>
            <w:r w:rsidRPr="001C73DC">
              <w:rPr>
                <w:color w:val="000000"/>
                <w:sz w:val="20"/>
                <w:szCs w:val="20"/>
              </w:rPr>
              <w:t>10.5</w:t>
            </w:r>
          </w:p>
        </w:tc>
        <w:tc>
          <w:tcPr>
            <w:tcW w:w="6123" w:type="dxa"/>
            <w:shd w:val="clear" w:color="auto" w:fill="auto"/>
            <w:noWrap/>
            <w:vAlign w:val="center"/>
            <w:hideMark/>
          </w:tcPr>
          <w:p w14:paraId="512C1B12" w14:textId="77777777" w:rsidR="00AF2AFA" w:rsidRPr="001C73DC" w:rsidRDefault="00AF2AFA" w:rsidP="003A04FE">
            <w:pPr>
              <w:rPr>
                <w:color w:val="000000"/>
                <w:sz w:val="20"/>
                <w:szCs w:val="20"/>
              </w:rPr>
            </w:pPr>
            <w:r w:rsidRPr="001C73DC">
              <w:rPr>
                <w:color w:val="000000"/>
                <w:sz w:val="20"/>
                <w:szCs w:val="20"/>
              </w:rPr>
              <w:t>Химводоочистка АСДР "Комплексон-6"</w:t>
            </w:r>
          </w:p>
        </w:tc>
        <w:tc>
          <w:tcPr>
            <w:tcW w:w="853" w:type="dxa"/>
            <w:shd w:val="clear" w:color="auto" w:fill="auto"/>
            <w:noWrap/>
            <w:vAlign w:val="center"/>
            <w:hideMark/>
          </w:tcPr>
          <w:p w14:paraId="241755B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E3EF3B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5E64534" w14:textId="77777777" w:rsidTr="003A04FE">
        <w:trPr>
          <w:trHeight w:val="300"/>
        </w:trPr>
        <w:tc>
          <w:tcPr>
            <w:tcW w:w="960" w:type="dxa"/>
            <w:shd w:val="clear" w:color="auto" w:fill="auto"/>
            <w:noWrap/>
            <w:vAlign w:val="center"/>
            <w:hideMark/>
          </w:tcPr>
          <w:p w14:paraId="2C50FD16" w14:textId="77777777" w:rsidR="00AF2AFA" w:rsidRPr="001C73DC" w:rsidRDefault="00AF2AFA" w:rsidP="003A04FE">
            <w:pPr>
              <w:jc w:val="center"/>
              <w:rPr>
                <w:color w:val="000000"/>
                <w:sz w:val="20"/>
                <w:szCs w:val="20"/>
              </w:rPr>
            </w:pPr>
            <w:r w:rsidRPr="001C73DC">
              <w:rPr>
                <w:color w:val="000000"/>
                <w:sz w:val="20"/>
                <w:szCs w:val="20"/>
              </w:rPr>
              <w:t>10.6</w:t>
            </w:r>
          </w:p>
        </w:tc>
        <w:tc>
          <w:tcPr>
            <w:tcW w:w="6123" w:type="dxa"/>
            <w:shd w:val="clear" w:color="auto" w:fill="auto"/>
            <w:noWrap/>
            <w:vAlign w:val="center"/>
            <w:hideMark/>
          </w:tcPr>
          <w:p w14:paraId="3A09FFD9"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1-го контура сетевой CR</w:t>
            </w:r>
          </w:p>
        </w:tc>
        <w:tc>
          <w:tcPr>
            <w:tcW w:w="853" w:type="dxa"/>
            <w:shd w:val="clear" w:color="auto" w:fill="auto"/>
            <w:noWrap/>
            <w:vAlign w:val="center"/>
            <w:hideMark/>
          </w:tcPr>
          <w:p w14:paraId="2CA8ECE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795B8F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8A79904" w14:textId="77777777" w:rsidTr="003A04FE">
        <w:trPr>
          <w:trHeight w:val="300"/>
        </w:trPr>
        <w:tc>
          <w:tcPr>
            <w:tcW w:w="960" w:type="dxa"/>
            <w:shd w:val="clear" w:color="auto" w:fill="auto"/>
            <w:noWrap/>
            <w:vAlign w:val="center"/>
            <w:hideMark/>
          </w:tcPr>
          <w:p w14:paraId="1DF9DBCC" w14:textId="77777777" w:rsidR="00AF2AFA" w:rsidRPr="001C73DC" w:rsidRDefault="00AF2AFA" w:rsidP="003A04FE">
            <w:pPr>
              <w:jc w:val="center"/>
              <w:rPr>
                <w:color w:val="000000"/>
                <w:sz w:val="20"/>
                <w:szCs w:val="20"/>
              </w:rPr>
            </w:pPr>
            <w:r w:rsidRPr="001C73DC">
              <w:rPr>
                <w:color w:val="000000"/>
                <w:sz w:val="20"/>
                <w:szCs w:val="20"/>
              </w:rPr>
              <w:t>10.7</w:t>
            </w:r>
          </w:p>
        </w:tc>
        <w:tc>
          <w:tcPr>
            <w:tcW w:w="6123" w:type="dxa"/>
            <w:shd w:val="clear" w:color="auto" w:fill="auto"/>
            <w:noWrap/>
            <w:vAlign w:val="center"/>
            <w:hideMark/>
          </w:tcPr>
          <w:p w14:paraId="1571D6FC"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горячего водоснабжения CR</w:t>
            </w:r>
          </w:p>
        </w:tc>
        <w:tc>
          <w:tcPr>
            <w:tcW w:w="853" w:type="dxa"/>
            <w:shd w:val="clear" w:color="auto" w:fill="auto"/>
            <w:noWrap/>
            <w:vAlign w:val="center"/>
            <w:hideMark/>
          </w:tcPr>
          <w:p w14:paraId="4B514C0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8DE712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3C5A02A" w14:textId="77777777" w:rsidTr="003A04FE">
        <w:trPr>
          <w:trHeight w:val="300"/>
        </w:trPr>
        <w:tc>
          <w:tcPr>
            <w:tcW w:w="960" w:type="dxa"/>
            <w:shd w:val="clear" w:color="auto" w:fill="auto"/>
            <w:noWrap/>
            <w:vAlign w:val="center"/>
            <w:hideMark/>
          </w:tcPr>
          <w:p w14:paraId="30A622F8" w14:textId="77777777" w:rsidR="00AF2AFA" w:rsidRPr="001C73DC" w:rsidRDefault="00AF2AFA" w:rsidP="003A04FE">
            <w:pPr>
              <w:jc w:val="center"/>
              <w:rPr>
                <w:color w:val="000000"/>
                <w:sz w:val="20"/>
                <w:szCs w:val="20"/>
              </w:rPr>
            </w:pPr>
            <w:r w:rsidRPr="001C73DC">
              <w:rPr>
                <w:color w:val="000000"/>
                <w:sz w:val="20"/>
                <w:szCs w:val="20"/>
              </w:rPr>
              <w:t>10.8</w:t>
            </w:r>
          </w:p>
        </w:tc>
        <w:tc>
          <w:tcPr>
            <w:tcW w:w="6123" w:type="dxa"/>
            <w:shd w:val="clear" w:color="auto" w:fill="auto"/>
            <w:noWrap/>
            <w:vAlign w:val="center"/>
            <w:hideMark/>
          </w:tcPr>
          <w:p w14:paraId="709848E0" w14:textId="66B1E376" w:rsidR="00AF2AFA" w:rsidRPr="001C73DC" w:rsidRDefault="00AF2AFA" w:rsidP="003A04FE">
            <w:pPr>
              <w:rPr>
                <w:color w:val="000000"/>
                <w:sz w:val="20"/>
                <w:szCs w:val="20"/>
              </w:rPr>
            </w:pPr>
            <w:r w:rsidRPr="001C73DC">
              <w:rPr>
                <w:color w:val="000000"/>
                <w:sz w:val="20"/>
                <w:szCs w:val="20"/>
              </w:rPr>
              <w:t xml:space="preserve">подпиточный </w:t>
            </w:r>
            <w:r>
              <w:rPr>
                <w:color w:val="000000"/>
                <w:sz w:val="20"/>
                <w:szCs w:val="20"/>
              </w:rPr>
              <w:t>Насос</w:t>
            </w:r>
          </w:p>
        </w:tc>
        <w:tc>
          <w:tcPr>
            <w:tcW w:w="853" w:type="dxa"/>
            <w:shd w:val="clear" w:color="auto" w:fill="auto"/>
            <w:noWrap/>
            <w:vAlign w:val="center"/>
            <w:hideMark/>
          </w:tcPr>
          <w:p w14:paraId="1D30AFD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FD68552"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35302B3" w14:textId="77777777" w:rsidTr="003A04FE">
        <w:trPr>
          <w:trHeight w:val="300"/>
        </w:trPr>
        <w:tc>
          <w:tcPr>
            <w:tcW w:w="960" w:type="dxa"/>
            <w:shd w:val="clear" w:color="auto" w:fill="auto"/>
            <w:noWrap/>
            <w:vAlign w:val="center"/>
            <w:hideMark/>
          </w:tcPr>
          <w:p w14:paraId="1F9E2B06" w14:textId="77777777" w:rsidR="00AF2AFA" w:rsidRPr="001C73DC" w:rsidRDefault="00AF2AFA" w:rsidP="003A04FE">
            <w:pPr>
              <w:jc w:val="center"/>
              <w:rPr>
                <w:color w:val="000000"/>
                <w:sz w:val="20"/>
                <w:szCs w:val="20"/>
              </w:rPr>
            </w:pPr>
            <w:r w:rsidRPr="001C73DC">
              <w:rPr>
                <w:color w:val="000000"/>
                <w:sz w:val="20"/>
                <w:szCs w:val="20"/>
              </w:rPr>
              <w:t>10.9</w:t>
            </w:r>
          </w:p>
        </w:tc>
        <w:tc>
          <w:tcPr>
            <w:tcW w:w="6123" w:type="dxa"/>
            <w:shd w:val="clear" w:color="auto" w:fill="auto"/>
            <w:noWrap/>
            <w:vAlign w:val="center"/>
            <w:hideMark/>
          </w:tcPr>
          <w:p w14:paraId="11E54EC3" w14:textId="77777777" w:rsidR="00AF2AFA" w:rsidRPr="001C73DC" w:rsidRDefault="00AF2AFA" w:rsidP="003A04FE">
            <w:pPr>
              <w:rPr>
                <w:color w:val="000000"/>
                <w:sz w:val="20"/>
                <w:szCs w:val="20"/>
              </w:rPr>
            </w:pPr>
            <w:r w:rsidRPr="001C73DC">
              <w:rPr>
                <w:color w:val="000000"/>
                <w:sz w:val="20"/>
                <w:szCs w:val="20"/>
              </w:rPr>
              <w:t xml:space="preserve">сетевой </w:t>
            </w:r>
            <w:r>
              <w:rPr>
                <w:color w:val="000000"/>
                <w:sz w:val="20"/>
                <w:szCs w:val="20"/>
              </w:rPr>
              <w:t>Насос</w:t>
            </w:r>
            <w:r w:rsidRPr="001C73DC">
              <w:rPr>
                <w:color w:val="000000"/>
                <w:sz w:val="20"/>
                <w:szCs w:val="20"/>
              </w:rPr>
              <w:t xml:space="preserve"> АМ132М2У2</w:t>
            </w:r>
          </w:p>
        </w:tc>
        <w:tc>
          <w:tcPr>
            <w:tcW w:w="853" w:type="dxa"/>
            <w:shd w:val="clear" w:color="auto" w:fill="auto"/>
            <w:noWrap/>
            <w:vAlign w:val="center"/>
            <w:hideMark/>
          </w:tcPr>
          <w:p w14:paraId="250B508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E1E168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475F471" w14:textId="77777777" w:rsidTr="003A04FE">
        <w:trPr>
          <w:trHeight w:val="300"/>
        </w:trPr>
        <w:tc>
          <w:tcPr>
            <w:tcW w:w="960" w:type="dxa"/>
            <w:shd w:val="clear" w:color="auto" w:fill="auto"/>
            <w:noWrap/>
            <w:vAlign w:val="center"/>
            <w:hideMark/>
          </w:tcPr>
          <w:p w14:paraId="429B55B5" w14:textId="77777777" w:rsidR="00AF2AFA" w:rsidRPr="001C73DC" w:rsidRDefault="00AF2AFA" w:rsidP="003A04FE">
            <w:pPr>
              <w:jc w:val="center"/>
              <w:rPr>
                <w:color w:val="000000"/>
                <w:sz w:val="20"/>
                <w:szCs w:val="20"/>
              </w:rPr>
            </w:pPr>
            <w:r w:rsidRPr="001C73DC">
              <w:rPr>
                <w:color w:val="000000"/>
                <w:sz w:val="20"/>
                <w:szCs w:val="20"/>
              </w:rPr>
              <w:t>10.10</w:t>
            </w:r>
          </w:p>
        </w:tc>
        <w:tc>
          <w:tcPr>
            <w:tcW w:w="6123" w:type="dxa"/>
            <w:shd w:val="clear" w:color="auto" w:fill="auto"/>
            <w:noWrap/>
            <w:vAlign w:val="center"/>
            <w:hideMark/>
          </w:tcPr>
          <w:p w14:paraId="5C33E1EF" w14:textId="517021A6" w:rsidR="00AF2AFA" w:rsidRPr="001C73DC" w:rsidRDefault="00AF2AFA" w:rsidP="003A04FE">
            <w:pPr>
              <w:rPr>
                <w:color w:val="000000"/>
                <w:sz w:val="20"/>
                <w:szCs w:val="20"/>
              </w:rPr>
            </w:pPr>
            <w:r>
              <w:rPr>
                <w:color w:val="000000"/>
                <w:sz w:val="20"/>
                <w:szCs w:val="20"/>
              </w:rPr>
              <w:t>Вентилятор</w:t>
            </w:r>
          </w:p>
        </w:tc>
        <w:tc>
          <w:tcPr>
            <w:tcW w:w="853" w:type="dxa"/>
            <w:shd w:val="clear" w:color="auto" w:fill="auto"/>
            <w:noWrap/>
            <w:vAlign w:val="center"/>
            <w:hideMark/>
          </w:tcPr>
          <w:p w14:paraId="4D6F7E3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949EF8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57F7634" w14:textId="77777777" w:rsidTr="003A04FE">
        <w:trPr>
          <w:trHeight w:val="300"/>
        </w:trPr>
        <w:tc>
          <w:tcPr>
            <w:tcW w:w="960" w:type="dxa"/>
            <w:shd w:val="clear" w:color="auto" w:fill="auto"/>
            <w:noWrap/>
            <w:vAlign w:val="center"/>
            <w:hideMark/>
          </w:tcPr>
          <w:p w14:paraId="2C2F5EF4" w14:textId="77777777" w:rsidR="00AF2AFA" w:rsidRPr="001C73DC" w:rsidRDefault="00AF2AFA" w:rsidP="003A04FE">
            <w:pPr>
              <w:jc w:val="center"/>
              <w:rPr>
                <w:color w:val="000000"/>
                <w:sz w:val="20"/>
                <w:szCs w:val="20"/>
              </w:rPr>
            </w:pPr>
            <w:r w:rsidRPr="001C73DC">
              <w:rPr>
                <w:color w:val="000000"/>
                <w:sz w:val="20"/>
                <w:szCs w:val="20"/>
              </w:rPr>
              <w:t>10.11</w:t>
            </w:r>
          </w:p>
        </w:tc>
        <w:tc>
          <w:tcPr>
            <w:tcW w:w="6123" w:type="dxa"/>
            <w:shd w:val="clear" w:color="auto" w:fill="auto"/>
            <w:noWrap/>
            <w:vAlign w:val="center"/>
            <w:hideMark/>
          </w:tcPr>
          <w:p w14:paraId="305A908E" w14:textId="77777777" w:rsidR="00AF2AFA" w:rsidRPr="001C73DC" w:rsidRDefault="00AF2AFA" w:rsidP="003A04FE">
            <w:pPr>
              <w:rPr>
                <w:color w:val="000000"/>
                <w:sz w:val="20"/>
                <w:szCs w:val="20"/>
              </w:rPr>
            </w:pPr>
            <w:r w:rsidRPr="001C73DC">
              <w:rPr>
                <w:color w:val="000000"/>
                <w:sz w:val="20"/>
                <w:szCs w:val="20"/>
              </w:rPr>
              <w:t>горелка</w:t>
            </w:r>
          </w:p>
        </w:tc>
        <w:tc>
          <w:tcPr>
            <w:tcW w:w="853" w:type="dxa"/>
            <w:shd w:val="clear" w:color="auto" w:fill="auto"/>
            <w:noWrap/>
            <w:vAlign w:val="center"/>
            <w:hideMark/>
          </w:tcPr>
          <w:p w14:paraId="1D68703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AA6365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9074F93" w14:textId="77777777" w:rsidTr="003A04FE">
        <w:trPr>
          <w:trHeight w:val="300"/>
        </w:trPr>
        <w:tc>
          <w:tcPr>
            <w:tcW w:w="960" w:type="dxa"/>
            <w:shd w:val="clear" w:color="auto" w:fill="auto"/>
            <w:noWrap/>
            <w:vAlign w:val="center"/>
            <w:hideMark/>
          </w:tcPr>
          <w:p w14:paraId="65E6977C" w14:textId="77777777" w:rsidR="00AF2AFA" w:rsidRPr="001C73DC" w:rsidRDefault="00AF2AFA" w:rsidP="003A04FE">
            <w:pPr>
              <w:jc w:val="center"/>
              <w:rPr>
                <w:color w:val="000000"/>
                <w:sz w:val="20"/>
                <w:szCs w:val="20"/>
              </w:rPr>
            </w:pPr>
            <w:r w:rsidRPr="001C73DC">
              <w:rPr>
                <w:color w:val="000000"/>
                <w:sz w:val="20"/>
                <w:szCs w:val="20"/>
              </w:rPr>
              <w:t>10.12</w:t>
            </w:r>
          </w:p>
        </w:tc>
        <w:tc>
          <w:tcPr>
            <w:tcW w:w="6123" w:type="dxa"/>
            <w:shd w:val="clear" w:color="auto" w:fill="auto"/>
            <w:noWrap/>
            <w:vAlign w:val="center"/>
            <w:hideMark/>
          </w:tcPr>
          <w:p w14:paraId="5A4E4DC8" w14:textId="77777777" w:rsidR="00AF2AFA" w:rsidRPr="001C73DC" w:rsidRDefault="00AF2AFA" w:rsidP="003A04FE">
            <w:pPr>
              <w:rPr>
                <w:color w:val="000000"/>
                <w:sz w:val="20"/>
                <w:szCs w:val="20"/>
              </w:rPr>
            </w:pPr>
            <w:r w:rsidRPr="001C73DC">
              <w:rPr>
                <w:color w:val="000000"/>
                <w:sz w:val="20"/>
                <w:szCs w:val="20"/>
              </w:rPr>
              <w:t>Баки аккумуляторные V=10м3</w:t>
            </w:r>
          </w:p>
        </w:tc>
        <w:tc>
          <w:tcPr>
            <w:tcW w:w="853" w:type="dxa"/>
            <w:shd w:val="clear" w:color="auto" w:fill="auto"/>
            <w:noWrap/>
            <w:vAlign w:val="center"/>
            <w:hideMark/>
          </w:tcPr>
          <w:p w14:paraId="090AD46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F83A96A"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AB4C1E0" w14:textId="77777777" w:rsidTr="003A04FE">
        <w:trPr>
          <w:trHeight w:val="300"/>
        </w:trPr>
        <w:tc>
          <w:tcPr>
            <w:tcW w:w="960" w:type="dxa"/>
            <w:shd w:val="clear" w:color="auto" w:fill="auto"/>
            <w:noWrap/>
            <w:vAlign w:val="center"/>
            <w:hideMark/>
          </w:tcPr>
          <w:p w14:paraId="2884B536" w14:textId="77777777" w:rsidR="00AF2AFA" w:rsidRPr="001C73DC" w:rsidRDefault="00AF2AFA" w:rsidP="003A04FE">
            <w:pPr>
              <w:jc w:val="center"/>
              <w:rPr>
                <w:color w:val="000000"/>
                <w:sz w:val="20"/>
                <w:szCs w:val="20"/>
              </w:rPr>
            </w:pPr>
            <w:r w:rsidRPr="001C73DC">
              <w:rPr>
                <w:color w:val="000000"/>
                <w:sz w:val="20"/>
                <w:szCs w:val="20"/>
              </w:rPr>
              <w:t>10.13</w:t>
            </w:r>
          </w:p>
        </w:tc>
        <w:tc>
          <w:tcPr>
            <w:tcW w:w="6123" w:type="dxa"/>
            <w:shd w:val="clear" w:color="auto" w:fill="auto"/>
            <w:noWrap/>
            <w:vAlign w:val="center"/>
            <w:hideMark/>
          </w:tcPr>
          <w:p w14:paraId="0628A75F" w14:textId="77777777" w:rsidR="00AF2AFA" w:rsidRPr="001C73DC" w:rsidRDefault="00AF2AFA" w:rsidP="003A04FE">
            <w:pPr>
              <w:rPr>
                <w:color w:val="000000"/>
                <w:sz w:val="20"/>
                <w:szCs w:val="20"/>
              </w:rPr>
            </w:pPr>
            <w:r w:rsidRPr="001C73DC">
              <w:rPr>
                <w:color w:val="000000"/>
                <w:sz w:val="20"/>
                <w:szCs w:val="20"/>
              </w:rPr>
              <w:t>Дымовая труба металл D=273мм; Н-6,0м</w:t>
            </w:r>
          </w:p>
        </w:tc>
        <w:tc>
          <w:tcPr>
            <w:tcW w:w="853" w:type="dxa"/>
            <w:shd w:val="clear" w:color="auto" w:fill="auto"/>
            <w:noWrap/>
            <w:vAlign w:val="center"/>
            <w:hideMark/>
          </w:tcPr>
          <w:p w14:paraId="60A9975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51ED3E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42DDDEE" w14:textId="77777777" w:rsidTr="003A04FE">
        <w:trPr>
          <w:trHeight w:val="300"/>
        </w:trPr>
        <w:tc>
          <w:tcPr>
            <w:tcW w:w="960" w:type="dxa"/>
            <w:shd w:val="clear" w:color="auto" w:fill="auto"/>
            <w:noWrap/>
            <w:vAlign w:val="center"/>
            <w:hideMark/>
          </w:tcPr>
          <w:p w14:paraId="337E909B" w14:textId="77777777" w:rsidR="00AF2AFA" w:rsidRPr="001C73DC" w:rsidRDefault="00AF2AFA" w:rsidP="003A04FE">
            <w:pPr>
              <w:jc w:val="center"/>
              <w:rPr>
                <w:color w:val="000000"/>
                <w:sz w:val="20"/>
                <w:szCs w:val="20"/>
              </w:rPr>
            </w:pPr>
            <w:r w:rsidRPr="001C73DC">
              <w:rPr>
                <w:color w:val="000000"/>
                <w:sz w:val="20"/>
                <w:szCs w:val="20"/>
              </w:rPr>
              <w:t>10.14</w:t>
            </w:r>
          </w:p>
        </w:tc>
        <w:tc>
          <w:tcPr>
            <w:tcW w:w="6123" w:type="dxa"/>
            <w:shd w:val="clear" w:color="auto" w:fill="auto"/>
            <w:noWrap/>
            <w:vAlign w:val="center"/>
            <w:hideMark/>
          </w:tcPr>
          <w:p w14:paraId="197E692C"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21956ED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CC8F36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D31AC04" w14:textId="77777777" w:rsidTr="003A04FE">
        <w:trPr>
          <w:trHeight w:val="300"/>
        </w:trPr>
        <w:tc>
          <w:tcPr>
            <w:tcW w:w="960" w:type="dxa"/>
            <w:shd w:val="clear" w:color="auto" w:fill="auto"/>
            <w:noWrap/>
            <w:vAlign w:val="center"/>
            <w:hideMark/>
          </w:tcPr>
          <w:p w14:paraId="2EA7B985" w14:textId="77777777" w:rsidR="00AF2AFA" w:rsidRPr="001C73DC" w:rsidRDefault="00AF2AFA" w:rsidP="003A04FE">
            <w:pPr>
              <w:jc w:val="center"/>
              <w:rPr>
                <w:color w:val="000000"/>
                <w:sz w:val="20"/>
                <w:szCs w:val="20"/>
              </w:rPr>
            </w:pPr>
            <w:r w:rsidRPr="001C73DC">
              <w:rPr>
                <w:color w:val="000000"/>
                <w:sz w:val="20"/>
                <w:szCs w:val="20"/>
              </w:rPr>
              <w:t>10.15</w:t>
            </w:r>
          </w:p>
        </w:tc>
        <w:tc>
          <w:tcPr>
            <w:tcW w:w="6123" w:type="dxa"/>
            <w:shd w:val="clear" w:color="auto" w:fill="auto"/>
            <w:noWrap/>
            <w:vAlign w:val="center"/>
            <w:hideMark/>
          </w:tcPr>
          <w:p w14:paraId="7384F6C9" w14:textId="77777777" w:rsidR="00AF2AFA" w:rsidRPr="001C73DC" w:rsidRDefault="00AF2AFA" w:rsidP="003A04FE">
            <w:pPr>
              <w:rPr>
                <w:color w:val="000000"/>
                <w:sz w:val="20"/>
                <w:szCs w:val="20"/>
              </w:rPr>
            </w:pPr>
            <w:r w:rsidRPr="001C73DC">
              <w:rPr>
                <w:color w:val="000000"/>
                <w:sz w:val="20"/>
                <w:szCs w:val="20"/>
              </w:rPr>
              <w:t>Теплообменник 325*2-Г-1,0-14,24 c калачом</w:t>
            </w:r>
          </w:p>
        </w:tc>
        <w:tc>
          <w:tcPr>
            <w:tcW w:w="853" w:type="dxa"/>
            <w:shd w:val="clear" w:color="auto" w:fill="auto"/>
            <w:noWrap/>
            <w:vAlign w:val="center"/>
            <w:hideMark/>
          </w:tcPr>
          <w:p w14:paraId="4EFC643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39CB0A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0082B44" w14:textId="77777777" w:rsidTr="003A04FE">
        <w:trPr>
          <w:trHeight w:val="300"/>
        </w:trPr>
        <w:tc>
          <w:tcPr>
            <w:tcW w:w="960" w:type="dxa"/>
            <w:shd w:val="clear" w:color="auto" w:fill="auto"/>
            <w:noWrap/>
            <w:vAlign w:val="center"/>
            <w:hideMark/>
          </w:tcPr>
          <w:p w14:paraId="25A0FBE2" w14:textId="77777777" w:rsidR="00AF2AFA" w:rsidRPr="007A586C" w:rsidRDefault="00AF2AFA" w:rsidP="003A04FE">
            <w:pPr>
              <w:jc w:val="center"/>
              <w:rPr>
                <w:b/>
                <w:bCs/>
                <w:color w:val="000000"/>
                <w:sz w:val="20"/>
                <w:szCs w:val="20"/>
              </w:rPr>
            </w:pPr>
            <w:r w:rsidRPr="007A586C">
              <w:rPr>
                <w:b/>
                <w:bCs/>
                <w:color w:val="000000"/>
                <w:sz w:val="20"/>
                <w:szCs w:val="20"/>
              </w:rPr>
              <w:t>11</w:t>
            </w:r>
          </w:p>
        </w:tc>
        <w:tc>
          <w:tcPr>
            <w:tcW w:w="8130" w:type="dxa"/>
            <w:gridSpan w:val="3"/>
            <w:shd w:val="clear" w:color="auto" w:fill="auto"/>
            <w:noWrap/>
            <w:vAlign w:val="center"/>
            <w:hideMark/>
          </w:tcPr>
          <w:p w14:paraId="2BEBCC45" w14:textId="77777777" w:rsidR="00AF2AFA" w:rsidRPr="007A586C" w:rsidRDefault="00AF2AFA" w:rsidP="003A04FE">
            <w:pPr>
              <w:rPr>
                <w:b/>
                <w:bCs/>
                <w:color w:val="000000"/>
                <w:sz w:val="20"/>
                <w:szCs w:val="20"/>
              </w:rPr>
            </w:pPr>
            <w:r w:rsidRPr="007A586C">
              <w:rPr>
                <w:b/>
                <w:bCs/>
                <w:color w:val="000000"/>
                <w:sz w:val="20"/>
                <w:szCs w:val="20"/>
              </w:rPr>
              <w:t>Котельная №11</w:t>
            </w:r>
          </w:p>
        </w:tc>
      </w:tr>
      <w:tr w:rsidR="00AF2AFA" w:rsidRPr="001C73DC" w14:paraId="7FDA2ECA" w14:textId="77777777" w:rsidTr="003A04FE">
        <w:trPr>
          <w:trHeight w:val="300"/>
        </w:trPr>
        <w:tc>
          <w:tcPr>
            <w:tcW w:w="960" w:type="dxa"/>
            <w:shd w:val="clear" w:color="auto" w:fill="auto"/>
            <w:noWrap/>
            <w:vAlign w:val="center"/>
            <w:hideMark/>
          </w:tcPr>
          <w:p w14:paraId="24708C06" w14:textId="77777777" w:rsidR="00AF2AFA" w:rsidRPr="001C73DC" w:rsidRDefault="00AF2AFA" w:rsidP="003A04FE">
            <w:pPr>
              <w:jc w:val="center"/>
              <w:rPr>
                <w:color w:val="000000"/>
                <w:sz w:val="20"/>
                <w:szCs w:val="20"/>
              </w:rPr>
            </w:pPr>
            <w:r w:rsidRPr="001C73DC">
              <w:rPr>
                <w:color w:val="000000"/>
                <w:sz w:val="20"/>
                <w:szCs w:val="20"/>
              </w:rPr>
              <w:t>11.1</w:t>
            </w:r>
          </w:p>
        </w:tc>
        <w:tc>
          <w:tcPr>
            <w:tcW w:w="6123" w:type="dxa"/>
            <w:shd w:val="clear" w:color="auto" w:fill="auto"/>
            <w:noWrap/>
            <w:vAlign w:val="center"/>
            <w:hideMark/>
          </w:tcPr>
          <w:p w14:paraId="0CB87E20" w14:textId="55C7B9D7"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1CCB511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EF2B36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0025C21" w14:textId="77777777" w:rsidTr="003A04FE">
        <w:trPr>
          <w:trHeight w:val="300"/>
        </w:trPr>
        <w:tc>
          <w:tcPr>
            <w:tcW w:w="960" w:type="dxa"/>
            <w:shd w:val="clear" w:color="auto" w:fill="auto"/>
            <w:noWrap/>
            <w:vAlign w:val="center"/>
            <w:hideMark/>
          </w:tcPr>
          <w:p w14:paraId="7042058C" w14:textId="77777777" w:rsidR="00AF2AFA" w:rsidRPr="001C73DC" w:rsidRDefault="00AF2AFA" w:rsidP="003A04FE">
            <w:pPr>
              <w:jc w:val="center"/>
              <w:rPr>
                <w:color w:val="000000"/>
                <w:sz w:val="20"/>
                <w:szCs w:val="20"/>
              </w:rPr>
            </w:pPr>
            <w:r w:rsidRPr="001C73DC">
              <w:rPr>
                <w:color w:val="000000"/>
                <w:sz w:val="20"/>
                <w:szCs w:val="20"/>
              </w:rPr>
              <w:t>11.2</w:t>
            </w:r>
          </w:p>
        </w:tc>
        <w:tc>
          <w:tcPr>
            <w:tcW w:w="6123" w:type="dxa"/>
            <w:shd w:val="clear" w:color="auto" w:fill="auto"/>
            <w:noWrap/>
            <w:vAlign w:val="center"/>
            <w:hideMark/>
          </w:tcPr>
          <w:p w14:paraId="2FDBC9F7"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Weishaupt</w:t>
            </w:r>
          </w:p>
        </w:tc>
        <w:tc>
          <w:tcPr>
            <w:tcW w:w="853" w:type="dxa"/>
            <w:shd w:val="clear" w:color="auto" w:fill="auto"/>
            <w:noWrap/>
            <w:vAlign w:val="center"/>
            <w:hideMark/>
          </w:tcPr>
          <w:p w14:paraId="1DDFD72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F4EE05F"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2ECF8AB7" w14:textId="77777777" w:rsidTr="003A04FE">
        <w:trPr>
          <w:trHeight w:val="300"/>
        </w:trPr>
        <w:tc>
          <w:tcPr>
            <w:tcW w:w="960" w:type="dxa"/>
            <w:shd w:val="clear" w:color="auto" w:fill="auto"/>
            <w:noWrap/>
            <w:vAlign w:val="center"/>
            <w:hideMark/>
          </w:tcPr>
          <w:p w14:paraId="759519A1" w14:textId="77777777" w:rsidR="00AF2AFA" w:rsidRPr="001C73DC" w:rsidRDefault="00AF2AFA" w:rsidP="003A04FE">
            <w:pPr>
              <w:jc w:val="center"/>
              <w:rPr>
                <w:color w:val="000000"/>
                <w:sz w:val="20"/>
                <w:szCs w:val="20"/>
              </w:rPr>
            </w:pPr>
            <w:r w:rsidRPr="001C73DC">
              <w:rPr>
                <w:color w:val="000000"/>
                <w:sz w:val="20"/>
                <w:szCs w:val="20"/>
              </w:rPr>
              <w:t>11.3</w:t>
            </w:r>
          </w:p>
        </w:tc>
        <w:tc>
          <w:tcPr>
            <w:tcW w:w="6123" w:type="dxa"/>
            <w:shd w:val="clear" w:color="auto" w:fill="auto"/>
            <w:noWrap/>
            <w:vAlign w:val="center"/>
            <w:hideMark/>
          </w:tcPr>
          <w:p w14:paraId="740525CE" w14:textId="77777777" w:rsidR="00AF2AFA" w:rsidRPr="001C73DC" w:rsidRDefault="00AF2AFA" w:rsidP="003A04FE">
            <w:pPr>
              <w:rPr>
                <w:color w:val="000000"/>
                <w:sz w:val="20"/>
                <w:szCs w:val="20"/>
              </w:rPr>
            </w:pPr>
            <w:r w:rsidRPr="001C73DC">
              <w:rPr>
                <w:color w:val="000000"/>
                <w:sz w:val="20"/>
                <w:szCs w:val="20"/>
              </w:rPr>
              <w:t>Теплообменник d 180х2000 мм</w:t>
            </w:r>
          </w:p>
        </w:tc>
        <w:tc>
          <w:tcPr>
            <w:tcW w:w="853" w:type="dxa"/>
            <w:shd w:val="clear" w:color="auto" w:fill="auto"/>
            <w:noWrap/>
            <w:vAlign w:val="center"/>
            <w:hideMark/>
          </w:tcPr>
          <w:p w14:paraId="0488424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A62792C" w14:textId="77777777" w:rsidR="00AF2AFA" w:rsidRPr="001C73DC" w:rsidRDefault="00AF2AFA" w:rsidP="003A04FE">
            <w:pPr>
              <w:jc w:val="center"/>
              <w:rPr>
                <w:color w:val="000000"/>
                <w:sz w:val="20"/>
                <w:szCs w:val="20"/>
              </w:rPr>
            </w:pPr>
            <w:r w:rsidRPr="001C73DC">
              <w:rPr>
                <w:color w:val="000000"/>
                <w:sz w:val="20"/>
                <w:szCs w:val="20"/>
              </w:rPr>
              <w:t>8,0</w:t>
            </w:r>
          </w:p>
        </w:tc>
      </w:tr>
      <w:tr w:rsidR="00AF2AFA" w:rsidRPr="001C73DC" w14:paraId="5A70CD33" w14:textId="77777777" w:rsidTr="003A04FE">
        <w:trPr>
          <w:trHeight w:val="300"/>
        </w:trPr>
        <w:tc>
          <w:tcPr>
            <w:tcW w:w="960" w:type="dxa"/>
            <w:shd w:val="clear" w:color="auto" w:fill="auto"/>
            <w:noWrap/>
            <w:vAlign w:val="center"/>
            <w:hideMark/>
          </w:tcPr>
          <w:p w14:paraId="6B096086" w14:textId="77777777" w:rsidR="00AF2AFA" w:rsidRPr="001C73DC" w:rsidRDefault="00AF2AFA" w:rsidP="003A04FE">
            <w:pPr>
              <w:jc w:val="center"/>
              <w:rPr>
                <w:color w:val="000000"/>
                <w:sz w:val="20"/>
                <w:szCs w:val="20"/>
              </w:rPr>
            </w:pPr>
            <w:r w:rsidRPr="001C73DC">
              <w:rPr>
                <w:color w:val="000000"/>
                <w:sz w:val="20"/>
                <w:szCs w:val="20"/>
              </w:rPr>
              <w:t>11.4</w:t>
            </w:r>
          </w:p>
        </w:tc>
        <w:tc>
          <w:tcPr>
            <w:tcW w:w="6123" w:type="dxa"/>
            <w:shd w:val="clear" w:color="auto" w:fill="auto"/>
            <w:noWrap/>
            <w:vAlign w:val="center"/>
            <w:hideMark/>
          </w:tcPr>
          <w:p w14:paraId="61C8F0E9"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IL 100/160-18,5/2</w:t>
            </w:r>
          </w:p>
        </w:tc>
        <w:tc>
          <w:tcPr>
            <w:tcW w:w="853" w:type="dxa"/>
            <w:shd w:val="clear" w:color="auto" w:fill="auto"/>
            <w:noWrap/>
            <w:vAlign w:val="center"/>
            <w:hideMark/>
          </w:tcPr>
          <w:p w14:paraId="74CEFAC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3777FD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84DC302" w14:textId="77777777" w:rsidTr="003A04FE">
        <w:trPr>
          <w:trHeight w:val="300"/>
        </w:trPr>
        <w:tc>
          <w:tcPr>
            <w:tcW w:w="960" w:type="dxa"/>
            <w:shd w:val="clear" w:color="auto" w:fill="auto"/>
            <w:noWrap/>
            <w:vAlign w:val="center"/>
            <w:hideMark/>
          </w:tcPr>
          <w:p w14:paraId="347CF2CC" w14:textId="77777777" w:rsidR="00AF2AFA" w:rsidRPr="001C73DC" w:rsidRDefault="00AF2AFA" w:rsidP="003A04FE">
            <w:pPr>
              <w:jc w:val="center"/>
              <w:rPr>
                <w:color w:val="000000"/>
                <w:sz w:val="20"/>
                <w:szCs w:val="20"/>
              </w:rPr>
            </w:pPr>
            <w:r w:rsidRPr="001C73DC">
              <w:rPr>
                <w:color w:val="000000"/>
                <w:sz w:val="20"/>
                <w:szCs w:val="20"/>
              </w:rPr>
              <w:t>11.5</w:t>
            </w:r>
          </w:p>
        </w:tc>
        <w:tc>
          <w:tcPr>
            <w:tcW w:w="6123" w:type="dxa"/>
            <w:shd w:val="clear" w:color="auto" w:fill="auto"/>
            <w:noWrap/>
            <w:vAlign w:val="center"/>
            <w:hideMark/>
          </w:tcPr>
          <w:p w14:paraId="387B4AB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подачи горячей воды NKP-G32-125/142/А/BAQE/-3/-2</w:t>
            </w:r>
          </w:p>
        </w:tc>
        <w:tc>
          <w:tcPr>
            <w:tcW w:w="853" w:type="dxa"/>
            <w:shd w:val="clear" w:color="auto" w:fill="auto"/>
            <w:noWrap/>
            <w:vAlign w:val="center"/>
            <w:hideMark/>
          </w:tcPr>
          <w:p w14:paraId="6CEDF05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F2A6410"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7C122A2" w14:textId="77777777" w:rsidTr="003A04FE">
        <w:trPr>
          <w:trHeight w:val="300"/>
        </w:trPr>
        <w:tc>
          <w:tcPr>
            <w:tcW w:w="960" w:type="dxa"/>
            <w:shd w:val="clear" w:color="auto" w:fill="auto"/>
            <w:noWrap/>
            <w:vAlign w:val="center"/>
            <w:hideMark/>
          </w:tcPr>
          <w:p w14:paraId="7A3EEDAD" w14:textId="77777777" w:rsidR="00AF2AFA" w:rsidRPr="001C73DC" w:rsidRDefault="00AF2AFA" w:rsidP="003A04FE">
            <w:pPr>
              <w:jc w:val="center"/>
              <w:rPr>
                <w:color w:val="000000"/>
                <w:sz w:val="20"/>
                <w:szCs w:val="20"/>
              </w:rPr>
            </w:pPr>
            <w:r w:rsidRPr="001C73DC">
              <w:rPr>
                <w:color w:val="000000"/>
                <w:sz w:val="20"/>
                <w:szCs w:val="20"/>
              </w:rPr>
              <w:t>11.6</w:t>
            </w:r>
          </w:p>
        </w:tc>
        <w:tc>
          <w:tcPr>
            <w:tcW w:w="6123" w:type="dxa"/>
            <w:shd w:val="clear" w:color="auto" w:fill="auto"/>
            <w:noWrap/>
            <w:vAlign w:val="center"/>
            <w:hideMark/>
          </w:tcPr>
          <w:p w14:paraId="5B3110C3"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  IPL 65/120-2,2/2</w:t>
            </w:r>
          </w:p>
        </w:tc>
        <w:tc>
          <w:tcPr>
            <w:tcW w:w="853" w:type="dxa"/>
            <w:shd w:val="clear" w:color="auto" w:fill="auto"/>
            <w:noWrap/>
            <w:vAlign w:val="center"/>
            <w:hideMark/>
          </w:tcPr>
          <w:p w14:paraId="045D000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ED7CC2F"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B2418E9" w14:textId="77777777" w:rsidTr="003A04FE">
        <w:trPr>
          <w:trHeight w:val="300"/>
        </w:trPr>
        <w:tc>
          <w:tcPr>
            <w:tcW w:w="960" w:type="dxa"/>
            <w:shd w:val="clear" w:color="auto" w:fill="auto"/>
            <w:noWrap/>
            <w:vAlign w:val="center"/>
            <w:hideMark/>
          </w:tcPr>
          <w:p w14:paraId="075A6890" w14:textId="77777777" w:rsidR="00AF2AFA" w:rsidRPr="001C73DC" w:rsidRDefault="00AF2AFA" w:rsidP="003A04FE">
            <w:pPr>
              <w:jc w:val="center"/>
              <w:rPr>
                <w:color w:val="000000"/>
                <w:sz w:val="20"/>
                <w:szCs w:val="20"/>
              </w:rPr>
            </w:pPr>
            <w:r w:rsidRPr="001C73DC">
              <w:rPr>
                <w:color w:val="000000"/>
                <w:sz w:val="20"/>
                <w:szCs w:val="20"/>
              </w:rPr>
              <w:t>11.7</w:t>
            </w:r>
          </w:p>
        </w:tc>
        <w:tc>
          <w:tcPr>
            <w:tcW w:w="6123" w:type="dxa"/>
            <w:shd w:val="clear" w:color="auto" w:fill="auto"/>
            <w:noWrap/>
            <w:vAlign w:val="center"/>
            <w:hideMark/>
          </w:tcPr>
          <w:p w14:paraId="326A0945" w14:textId="77777777" w:rsidR="00AF2AFA" w:rsidRPr="001C73DC" w:rsidRDefault="00AF2AFA" w:rsidP="003A04FE">
            <w:pPr>
              <w:rPr>
                <w:color w:val="000000"/>
                <w:sz w:val="20"/>
                <w:szCs w:val="20"/>
              </w:rPr>
            </w:pPr>
            <w:r w:rsidRPr="001C73DC">
              <w:rPr>
                <w:color w:val="000000"/>
                <w:sz w:val="20"/>
                <w:szCs w:val="20"/>
              </w:rPr>
              <w:t>горелка D 90/90-2/1</w:t>
            </w:r>
          </w:p>
        </w:tc>
        <w:tc>
          <w:tcPr>
            <w:tcW w:w="853" w:type="dxa"/>
            <w:shd w:val="clear" w:color="auto" w:fill="auto"/>
            <w:noWrap/>
            <w:vAlign w:val="center"/>
            <w:hideMark/>
          </w:tcPr>
          <w:p w14:paraId="28F2754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88B17FC"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55CC59B8" w14:textId="77777777" w:rsidTr="003A04FE">
        <w:trPr>
          <w:trHeight w:val="300"/>
        </w:trPr>
        <w:tc>
          <w:tcPr>
            <w:tcW w:w="960" w:type="dxa"/>
            <w:shd w:val="clear" w:color="auto" w:fill="auto"/>
            <w:noWrap/>
            <w:vAlign w:val="center"/>
            <w:hideMark/>
          </w:tcPr>
          <w:p w14:paraId="02DC4797" w14:textId="77777777" w:rsidR="00AF2AFA" w:rsidRPr="001C73DC" w:rsidRDefault="00AF2AFA" w:rsidP="003A04FE">
            <w:pPr>
              <w:jc w:val="center"/>
              <w:rPr>
                <w:color w:val="000000"/>
                <w:sz w:val="20"/>
                <w:szCs w:val="20"/>
              </w:rPr>
            </w:pPr>
            <w:r w:rsidRPr="001C73DC">
              <w:rPr>
                <w:color w:val="000000"/>
                <w:sz w:val="20"/>
                <w:szCs w:val="20"/>
              </w:rPr>
              <w:t>11.8</w:t>
            </w:r>
          </w:p>
        </w:tc>
        <w:tc>
          <w:tcPr>
            <w:tcW w:w="6123" w:type="dxa"/>
            <w:shd w:val="clear" w:color="auto" w:fill="auto"/>
            <w:noWrap/>
            <w:vAlign w:val="center"/>
            <w:hideMark/>
          </w:tcPr>
          <w:p w14:paraId="57B30E0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холодной воды МН1403-1/Е/3-400-50-2/В</w:t>
            </w:r>
          </w:p>
        </w:tc>
        <w:tc>
          <w:tcPr>
            <w:tcW w:w="853" w:type="dxa"/>
            <w:shd w:val="clear" w:color="auto" w:fill="auto"/>
            <w:noWrap/>
            <w:vAlign w:val="center"/>
            <w:hideMark/>
          </w:tcPr>
          <w:p w14:paraId="0B2DCF6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77B71DE"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5BD4501" w14:textId="77777777" w:rsidTr="003A04FE">
        <w:trPr>
          <w:trHeight w:val="300"/>
        </w:trPr>
        <w:tc>
          <w:tcPr>
            <w:tcW w:w="960" w:type="dxa"/>
            <w:shd w:val="clear" w:color="auto" w:fill="auto"/>
            <w:noWrap/>
            <w:vAlign w:val="center"/>
            <w:hideMark/>
          </w:tcPr>
          <w:p w14:paraId="1B9ABC4A" w14:textId="77777777" w:rsidR="00AF2AFA" w:rsidRPr="001C73DC" w:rsidRDefault="00AF2AFA" w:rsidP="003A04FE">
            <w:pPr>
              <w:jc w:val="center"/>
              <w:rPr>
                <w:color w:val="000000"/>
                <w:sz w:val="20"/>
                <w:szCs w:val="20"/>
              </w:rPr>
            </w:pPr>
            <w:r w:rsidRPr="001C73DC">
              <w:rPr>
                <w:color w:val="000000"/>
                <w:sz w:val="20"/>
                <w:szCs w:val="20"/>
              </w:rPr>
              <w:t>11.9</w:t>
            </w:r>
          </w:p>
        </w:tc>
        <w:tc>
          <w:tcPr>
            <w:tcW w:w="6123" w:type="dxa"/>
            <w:shd w:val="clear" w:color="auto" w:fill="auto"/>
            <w:noWrap/>
            <w:vAlign w:val="center"/>
            <w:hideMark/>
          </w:tcPr>
          <w:p w14:paraId="1A36318F"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А180М4</w:t>
            </w:r>
          </w:p>
        </w:tc>
        <w:tc>
          <w:tcPr>
            <w:tcW w:w="853" w:type="dxa"/>
            <w:shd w:val="clear" w:color="auto" w:fill="auto"/>
            <w:noWrap/>
            <w:vAlign w:val="center"/>
            <w:hideMark/>
          </w:tcPr>
          <w:p w14:paraId="2C180A2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14A2D6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2A24CE6" w14:textId="77777777" w:rsidTr="003A04FE">
        <w:trPr>
          <w:trHeight w:val="300"/>
        </w:trPr>
        <w:tc>
          <w:tcPr>
            <w:tcW w:w="960" w:type="dxa"/>
            <w:shd w:val="clear" w:color="auto" w:fill="auto"/>
            <w:noWrap/>
            <w:vAlign w:val="center"/>
            <w:hideMark/>
          </w:tcPr>
          <w:p w14:paraId="490CF6C1" w14:textId="77777777" w:rsidR="00AF2AFA" w:rsidRPr="001C73DC" w:rsidRDefault="00AF2AFA" w:rsidP="003A04FE">
            <w:pPr>
              <w:jc w:val="center"/>
              <w:rPr>
                <w:color w:val="000000"/>
                <w:sz w:val="20"/>
                <w:szCs w:val="20"/>
              </w:rPr>
            </w:pPr>
            <w:r w:rsidRPr="001C73DC">
              <w:rPr>
                <w:color w:val="000000"/>
                <w:sz w:val="20"/>
                <w:szCs w:val="20"/>
              </w:rPr>
              <w:t>11.10</w:t>
            </w:r>
          </w:p>
        </w:tc>
        <w:tc>
          <w:tcPr>
            <w:tcW w:w="6123" w:type="dxa"/>
            <w:shd w:val="clear" w:color="auto" w:fill="auto"/>
            <w:noWrap/>
            <w:vAlign w:val="center"/>
            <w:hideMark/>
          </w:tcPr>
          <w:p w14:paraId="11631738" w14:textId="77777777" w:rsidR="00AF2AFA" w:rsidRPr="001C73DC" w:rsidRDefault="00AF2AFA" w:rsidP="003A04FE">
            <w:pPr>
              <w:rPr>
                <w:color w:val="000000"/>
                <w:sz w:val="20"/>
                <w:szCs w:val="20"/>
              </w:rPr>
            </w:pPr>
            <w:r w:rsidRPr="001C73DC">
              <w:rPr>
                <w:color w:val="000000"/>
                <w:sz w:val="20"/>
                <w:szCs w:val="20"/>
              </w:rPr>
              <w:t>Баки аккумуляторные V=25м3</w:t>
            </w:r>
          </w:p>
        </w:tc>
        <w:tc>
          <w:tcPr>
            <w:tcW w:w="853" w:type="dxa"/>
            <w:shd w:val="clear" w:color="auto" w:fill="auto"/>
            <w:noWrap/>
            <w:vAlign w:val="center"/>
            <w:hideMark/>
          </w:tcPr>
          <w:p w14:paraId="217E6F4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A809A0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04EA3AF" w14:textId="77777777" w:rsidTr="003A04FE">
        <w:trPr>
          <w:trHeight w:val="300"/>
        </w:trPr>
        <w:tc>
          <w:tcPr>
            <w:tcW w:w="960" w:type="dxa"/>
            <w:shd w:val="clear" w:color="auto" w:fill="auto"/>
            <w:noWrap/>
            <w:vAlign w:val="center"/>
            <w:hideMark/>
          </w:tcPr>
          <w:p w14:paraId="276CD02C" w14:textId="77777777" w:rsidR="00AF2AFA" w:rsidRPr="001C73DC" w:rsidRDefault="00AF2AFA" w:rsidP="003A04FE">
            <w:pPr>
              <w:jc w:val="center"/>
              <w:rPr>
                <w:color w:val="000000"/>
                <w:sz w:val="20"/>
                <w:szCs w:val="20"/>
              </w:rPr>
            </w:pPr>
            <w:r w:rsidRPr="001C73DC">
              <w:rPr>
                <w:color w:val="000000"/>
                <w:sz w:val="20"/>
                <w:szCs w:val="20"/>
              </w:rPr>
              <w:t>11.11</w:t>
            </w:r>
          </w:p>
        </w:tc>
        <w:tc>
          <w:tcPr>
            <w:tcW w:w="6123" w:type="dxa"/>
            <w:shd w:val="clear" w:color="auto" w:fill="auto"/>
            <w:noWrap/>
            <w:vAlign w:val="center"/>
            <w:hideMark/>
          </w:tcPr>
          <w:p w14:paraId="147AFFCE" w14:textId="77777777" w:rsidR="00AF2AFA" w:rsidRPr="001C73DC" w:rsidRDefault="00AF2AFA" w:rsidP="003A04FE">
            <w:pPr>
              <w:rPr>
                <w:color w:val="000000"/>
                <w:sz w:val="20"/>
                <w:szCs w:val="20"/>
              </w:rPr>
            </w:pPr>
            <w:r w:rsidRPr="001C73DC">
              <w:rPr>
                <w:color w:val="000000"/>
                <w:sz w:val="20"/>
                <w:szCs w:val="20"/>
              </w:rPr>
              <w:t>Дымовая труба  сталь D=400мм; Н-18,15м</w:t>
            </w:r>
          </w:p>
        </w:tc>
        <w:tc>
          <w:tcPr>
            <w:tcW w:w="853" w:type="dxa"/>
            <w:shd w:val="clear" w:color="auto" w:fill="auto"/>
            <w:noWrap/>
            <w:vAlign w:val="center"/>
            <w:hideMark/>
          </w:tcPr>
          <w:p w14:paraId="4DB447D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8340FCB"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3A4C14FA" w14:textId="77777777" w:rsidTr="003A04FE">
        <w:trPr>
          <w:trHeight w:val="300"/>
        </w:trPr>
        <w:tc>
          <w:tcPr>
            <w:tcW w:w="960" w:type="dxa"/>
            <w:shd w:val="clear" w:color="auto" w:fill="auto"/>
            <w:noWrap/>
            <w:vAlign w:val="center"/>
            <w:hideMark/>
          </w:tcPr>
          <w:p w14:paraId="03EA2840" w14:textId="77777777" w:rsidR="00AF2AFA" w:rsidRPr="001C73DC" w:rsidRDefault="00AF2AFA" w:rsidP="003A04FE">
            <w:pPr>
              <w:jc w:val="center"/>
              <w:rPr>
                <w:color w:val="000000"/>
                <w:sz w:val="20"/>
                <w:szCs w:val="20"/>
              </w:rPr>
            </w:pPr>
            <w:r w:rsidRPr="001C73DC">
              <w:rPr>
                <w:color w:val="000000"/>
                <w:sz w:val="20"/>
                <w:szCs w:val="20"/>
              </w:rPr>
              <w:t>11.12</w:t>
            </w:r>
          </w:p>
        </w:tc>
        <w:tc>
          <w:tcPr>
            <w:tcW w:w="6123" w:type="dxa"/>
            <w:shd w:val="clear" w:color="auto" w:fill="auto"/>
            <w:noWrap/>
            <w:vAlign w:val="center"/>
            <w:hideMark/>
          </w:tcPr>
          <w:p w14:paraId="4916D127" w14:textId="6A315375" w:rsidR="00AF2AFA" w:rsidRPr="001C73DC" w:rsidRDefault="00AF2AFA" w:rsidP="003A04FE">
            <w:pPr>
              <w:rPr>
                <w:color w:val="000000"/>
                <w:sz w:val="20"/>
                <w:szCs w:val="20"/>
              </w:rPr>
            </w:pPr>
            <w:r w:rsidRPr="001C73DC">
              <w:rPr>
                <w:color w:val="000000"/>
                <w:sz w:val="20"/>
                <w:szCs w:val="20"/>
              </w:rPr>
              <w:t>Фильтры Na - катионитовые</w:t>
            </w:r>
          </w:p>
        </w:tc>
        <w:tc>
          <w:tcPr>
            <w:tcW w:w="853" w:type="dxa"/>
            <w:shd w:val="clear" w:color="auto" w:fill="auto"/>
            <w:noWrap/>
            <w:vAlign w:val="center"/>
            <w:hideMark/>
          </w:tcPr>
          <w:p w14:paraId="0B629DF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152A33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03D61B8" w14:textId="77777777" w:rsidTr="003A04FE">
        <w:trPr>
          <w:trHeight w:val="300"/>
        </w:trPr>
        <w:tc>
          <w:tcPr>
            <w:tcW w:w="960" w:type="dxa"/>
            <w:shd w:val="clear" w:color="auto" w:fill="auto"/>
            <w:noWrap/>
            <w:vAlign w:val="center"/>
            <w:hideMark/>
          </w:tcPr>
          <w:p w14:paraId="13CD83CE" w14:textId="77777777" w:rsidR="00AF2AFA" w:rsidRPr="001C73DC" w:rsidRDefault="00AF2AFA" w:rsidP="003A04FE">
            <w:pPr>
              <w:jc w:val="center"/>
              <w:rPr>
                <w:color w:val="000000"/>
                <w:sz w:val="20"/>
                <w:szCs w:val="20"/>
              </w:rPr>
            </w:pPr>
            <w:r w:rsidRPr="001C73DC">
              <w:rPr>
                <w:color w:val="000000"/>
                <w:sz w:val="20"/>
                <w:szCs w:val="20"/>
              </w:rPr>
              <w:t>11.13</w:t>
            </w:r>
          </w:p>
        </w:tc>
        <w:tc>
          <w:tcPr>
            <w:tcW w:w="6123" w:type="dxa"/>
            <w:shd w:val="clear" w:color="auto" w:fill="auto"/>
            <w:noWrap/>
            <w:vAlign w:val="center"/>
            <w:hideMark/>
          </w:tcPr>
          <w:p w14:paraId="4E46262A"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7432F92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28DAD4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5DDD96F" w14:textId="77777777" w:rsidTr="003A04FE">
        <w:trPr>
          <w:trHeight w:val="300"/>
        </w:trPr>
        <w:tc>
          <w:tcPr>
            <w:tcW w:w="960" w:type="dxa"/>
            <w:shd w:val="clear" w:color="auto" w:fill="auto"/>
            <w:noWrap/>
            <w:vAlign w:val="center"/>
            <w:hideMark/>
          </w:tcPr>
          <w:p w14:paraId="7DDAC361" w14:textId="77777777" w:rsidR="00AF2AFA" w:rsidRPr="001C73DC" w:rsidRDefault="00AF2AFA" w:rsidP="003A04FE">
            <w:pPr>
              <w:jc w:val="center"/>
              <w:rPr>
                <w:color w:val="000000"/>
                <w:sz w:val="20"/>
                <w:szCs w:val="20"/>
              </w:rPr>
            </w:pPr>
            <w:r w:rsidRPr="001C73DC">
              <w:rPr>
                <w:color w:val="000000"/>
                <w:sz w:val="20"/>
                <w:szCs w:val="20"/>
              </w:rPr>
              <w:t>11.14</w:t>
            </w:r>
          </w:p>
        </w:tc>
        <w:tc>
          <w:tcPr>
            <w:tcW w:w="6123" w:type="dxa"/>
            <w:shd w:val="clear" w:color="auto" w:fill="auto"/>
            <w:noWrap/>
            <w:vAlign w:val="center"/>
            <w:hideMark/>
          </w:tcPr>
          <w:p w14:paraId="4C866409" w14:textId="77777777" w:rsidR="00AF2AFA" w:rsidRPr="001C73DC" w:rsidRDefault="00AF2AFA" w:rsidP="003A04FE">
            <w:pPr>
              <w:rPr>
                <w:color w:val="000000"/>
                <w:sz w:val="20"/>
                <w:szCs w:val="20"/>
              </w:rPr>
            </w:pPr>
            <w:r w:rsidRPr="001C73DC">
              <w:rPr>
                <w:color w:val="000000"/>
                <w:sz w:val="20"/>
                <w:szCs w:val="20"/>
              </w:rPr>
              <w:t>Насос с сухим ротором в блочном исполнении BL32/170-5,5/2,Wilo2786231</w:t>
            </w:r>
          </w:p>
        </w:tc>
        <w:tc>
          <w:tcPr>
            <w:tcW w:w="853" w:type="dxa"/>
            <w:shd w:val="clear" w:color="auto" w:fill="auto"/>
            <w:noWrap/>
            <w:vAlign w:val="center"/>
            <w:hideMark/>
          </w:tcPr>
          <w:p w14:paraId="5AB89A9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70F6D3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493F77E" w14:textId="77777777" w:rsidTr="003A04FE">
        <w:trPr>
          <w:trHeight w:val="300"/>
        </w:trPr>
        <w:tc>
          <w:tcPr>
            <w:tcW w:w="960" w:type="dxa"/>
            <w:shd w:val="clear" w:color="auto" w:fill="auto"/>
            <w:noWrap/>
            <w:vAlign w:val="center"/>
            <w:hideMark/>
          </w:tcPr>
          <w:p w14:paraId="4AEB33F1" w14:textId="77777777" w:rsidR="00AF2AFA" w:rsidRPr="007A586C" w:rsidRDefault="00AF2AFA" w:rsidP="003A04FE">
            <w:pPr>
              <w:jc w:val="center"/>
              <w:rPr>
                <w:b/>
                <w:bCs/>
                <w:color w:val="000000"/>
                <w:sz w:val="20"/>
                <w:szCs w:val="20"/>
              </w:rPr>
            </w:pPr>
            <w:r w:rsidRPr="007A586C">
              <w:rPr>
                <w:b/>
                <w:bCs/>
                <w:color w:val="000000"/>
                <w:sz w:val="20"/>
                <w:szCs w:val="20"/>
              </w:rPr>
              <w:t>12</w:t>
            </w:r>
          </w:p>
        </w:tc>
        <w:tc>
          <w:tcPr>
            <w:tcW w:w="8130" w:type="dxa"/>
            <w:gridSpan w:val="3"/>
            <w:shd w:val="clear" w:color="auto" w:fill="auto"/>
            <w:noWrap/>
            <w:vAlign w:val="center"/>
            <w:hideMark/>
          </w:tcPr>
          <w:p w14:paraId="3C347C5E" w14:textId="77777777" w:rsidR="00AF2AFA" w:rsidRPr="007A586C" w:rsidRDefault="00AF2AFA" w:rsidP="003A04FE">
            <w:pPr>
              <w:rPr>
                <w:b/>
                <w:bCs/>
                <w:color w:val="000000"/>
                <w:sz w:val="20"/>
                <w:szCs w:val="20"/>
              </w:rPr>
            </w:pPr>
            <w:r w:rsidRPr="007A586C">
              <w:rPr>
                <w:b/>
                <w:bCs/>
                <w:color w:val="000000"/>
                <w:sz w:val="20"/>
                <w:szCs w:val="20"/>
              </w:rPr>
              <w:t>Котельная №12</w:t>
            </w:r>
          </w:p>
        </w:tc>
      </w:tr>
      <w:tr w:rsidR="00AF2AFA" w:rsidRPr="001C73DC" w14:paraId="00AEC5BC" w14:textId="77777777" w:rsidTr="003A04FE">
        <w:trPr>
          <w:trHeight w:val="300"/>
        </w:trPr>
        <w:tc>
          <w:tcPr>
            <w:tcW w:w="960" w:type="dxa"/>
            <w:shd w:val="clear" w:color="auto" w:fill="auto"/>
            <w:noWrap/>
            <w:vAlign w:val="center"/>
            <w:hideMark/>
          </w:tcPr>
          <w:p w14:paraId="7B8A7257" w14:textId="77777777" w:rsidR="00AF2AFA" w:rsidRPr="001C73DC" w:rsidRDefault="00AF2AFA" w:rsidP="003A04FE">
            <w:pPr>
              <w:jc w:val="center"/>
              <w:rPr>
                <w:color w:val="000000"/>
                <w:sz w:val="20"/>
                <w:szCs w:val="20"/>
              </w:rPr>
            </w:pPr>
            <w:r w:rsidRPr="001C73DC">
              <w:rPr>
                <w:color w:val="000000"/>
                <w:sz w:val="20"/>
                <w:szCs w:val="20"/>
              </w:rPr>
              <w:t>12.1</w:t>
            </w:r>
          </w:p>
        </w:tc>
        <w:tc>
          <w:tcPr>
            <w:tcW w:w="6123" w:type="dxa"/>
            <w:shd w:val="clear" w:color="auto" w:fill="auto"/>
            <w:noWrap/>
            <w:vAlign w:val="center"/>
            <w:hideMark/>
          </w:tcPr>
          <w:p w14:paraId="09515E15"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Weishaupt</w:t>
            </w:r>
          </w:p>
        </w:tc>
        <w:tc>
          <w:tcPr>
            <w:tcW w:w="853" w:type="dxa"/>
            <w:shd w:val="clear" w:color="auto" w:fill="auto"/>
            <w:noWrap/>
            <w:vAlign w:val="center"/>
            <w:hideMark/>
          </w:tcPr>
          <w:p w14:paraId="1193037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FF838FB"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71DAE66E" w14:textId="77777777" w:rsidTr="003A04FE">
        <w:trPr>
          <w:trHeight w:val="300"/>
        </w:trPr>
        <w:tc>
          <w:tcPr>
            <w:tcW w:w="960" w:type="dxa"/>
            <w:shd w:val="clear" w:color="auto" w:fill="auto"/>
            <w:noWrap/>
            <w:vAlign w:val="center"/>
            <w:hideMark/>
          </w:tcPr>
          <w:p w14:paraId="4BE47AE3" w14:textId="77777777" w:rsidR="00AF2AFA" w:rsidRPr="001C73DC" w:rsidRDefault="00AF2AFA" w:rsidP="003A04FE">
            <w:pPr>
              <w:jc w:val="center"/>
              <w:rPr>
                <w:color w:val="000000"/>
                <w:sz w:val="20"/>
                <w:szCs w:val="20"/>
              </w:rPr>
            </w:pPr>
            <w:r w:rsidRPr="001C73DC">
              <w:rPr>
                <w:color w:val="000000"/>
                <w:sz w:val="20"/>
                <w:szCs w:val="20"/>
              </w:rPr>
              <w:t>12.2</w:t>
            </w:r>
          </w:p>
        </w:tc>
        <w:tc>
          <w:tcPr>
            <w:tcW w:w="6123" w:type="dxa"/>
            <w:shd w:val="clear" w:color="auto" w:fill="auto"/>
            <w:noWrap/>
            <w:vAlign w:val="center"/>
            <w:hideMark/>
          </w:tcPr>
          <w:p w14:paraId="174B3C26" w14:textId="015B8DFE"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3C4F290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3E6370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CCA0CF1" w14:textId="77777777" w:rsidTr="003A04FE">
        <w:trPr>
          <w:trHeight w:val="300"/>
        </w:trPr>
        <w:tc>
          <w:tcPr>
            <w:tcW w:w="960" w:type="dxa"/>
            <w:shd w:val="clear" w:color="auto" w:fill="auto"/>
            <w:noWrap/>
            <w:vAlign w:val="center"/>
            <w:hideMark/>
          </w:tcPr>
          <w:p w14:paraId="75C6FBB3" w14:textId="77777777" w:rsidR="00AF2AFA" w:rsidRPr="001C73DC" w:rsidRDefault="00AF2AFA" w:rsidP="003A04FE">
            <w:pPr>
              <w:jc w:val="center"/>
              <w:rPr>
                <w:color w:val="000000"/>
                <w:sz w:val="20"/>
                <w:szCs w:val="20"/>
              </w:rPr>
            </w:pPr>
            <w:r w:rsidRPr="001C73DC">
              <w:rPr>
                <w:color w:val="000000"/>
                <w:sz w:val="20"/>
                <w:szCs w:val="20"/>
              </w:rPr>
              <w:t>12.3</w:t>
            </w:r>
          </w:p>
        </w:tc>
        <w:tc>
          <w:tcPr>
            <w:tcW w:w="6123" w:type="dxa"/>
            <w:shd w:val="clear" w:color="auto" w:fill="auto"/>
            <w:noWrap/>
            <w:vAlign w:val="center"/>
            <w:hideMark/>
          </w:tcPr>
          <w:p w14:paraId="6DB2F809" w14:textId="77777777" w:rsidR="00AF2AFA" w:rsidRPr="001C73DC" w:rsidRDefault="00AF2AFA" w:rsidP="003A04FE">
            <w:pPr>
              <w:rPr>
                <w:color w:val="000000"/>
                <w:sz w:val="20"/>
                <w:szCs w:val="20"/>
              </w:rPr>
            </w:pPr>
            <w:r w:rsidRPr="001C73DC">
              <w:rPr>
                <w:color w:val="000000"/>
                <w:sz w:val="20"/>
                <w:szCs w:val="20"/>
              </w:rPr>
              <w:t>Теплообменник  тепловой сети  VT20PH VL</w:t>
            </w:r>
          </w:p>
        </w:tc>
        <w:tc>
          <w:tcPr>
            <w:tcW w:w="853" w:type="dxa"/>
            <w:shd w:val="clear" w:color="auto" w:fill="auto"/>
            <w:noWrap/>
            <w:vAlign w:val="center"/>
            <w:hideMark/>
          </w:tcPr>
          <w:p w14:paraId="05E274C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BA67B03"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5D12C0D" w14:textId="77777777" w:rsidTr="003A04FE">
        <w:trPr>
          <w:trHeight w:val="300"/>
        </w:trPr>
        <w:tc>
          <w:tcPr>
            <w:tcW w:w="960" w:type="dxa"/>
            <w:shd w:val="clear" w:color="auto" w:fill="auto"/>
            <w:noWrap/>
            <w:vAlign w:val="center"/>
            <w:hideMark/>
          </w:tcPr>
          <w:p w14:paraId="0E5F2DC7" w14:textId="77777777" w:rsidR="00AF2AFA" w:rsidRPr="001C73DC" w:rsidRDefault="00AF2AFA" w:rsidP="003A04FE">
            <w:pPr>
              <w:jc w:val="center"/>
              <w:rPr>
                <w:color w:val="000000"/>
                <w:sz w:val="20"/>
                <w:szCs w:val="20"/>
              </w:rPr>
            </w:pPr>
            <w:r w:rsidRPr="001C73DC">
              <w:rPr>
                <w:color w:val="000000"/>
                <w:sz w:val="20"/>
                <w:szCs w:val="20"/>
              </w:rPr>
              <w:t>12.4</w:t>
            </w:r>
          </w:p>
        </w:tc>
        <w:tc>
          <w:tcPr>
            <w:tcW w:w="6123" w:type="dxa"/>
            <w:shd w:val="clear" w:color="auto" w:fill="auto"/>
            <w:noWrap/>
            <w:vAlign w:val="center"/>
            <w:hideMark/>
          </w:tcPr>
          <w:p w14:paraId="746BF5EB" w14:textId="77777777" w:rsidR="00AF2AFA" w:rsidRPr="001C73DC" w:rsidRDefault="00AF2AFA" w:rsidP="003A04FE">
            <w:pPr>
              <w:rPr>
                <w:color w:val="000000"/>
                <w:sz w:val="20"/>
                <w:szCs w:val="20"/>
              </w:rPr>
            </w:pPr>
            <w:r w:rsidRPr="001C73DC">
              <w:rPr>
                <w:color w:val="000000"/>
                <w:sz w:val="20"/>
                <w:szCs w:val="20"/>
              </w:rPr>
              <w:t>Теплообменник  гвс  VT10PH VK</w:t>
            </w:r>
          </w:p>
        </w:tc>
        <w:tc>
          <w:tcPr>
            <w:tcW w:w="853" w:type="dxa"/>
            <w:shd w:val="clear" w:color="auto" w:fill="auto"/>
            <w:noWrap/>
            <w:vAlign w:val="center"/>
            <w:hideMark/>
          </w:tcPr>
          <w:p w14:paraId="6CC6354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AF6B6D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2F178EA" w14:textId="77777777" w:rsidTr="003A04FE">
        <w:trPr>
          <w:trHeight w:val="300"/>
        </w:trPr>
        <w:tc>
          <w:tcPr>
            <w:tcW w:w="960" w:type="dxa"/>
            <w:shd w:val="clear" w:color="auto" w:fill="auto"/>
            <w:noWrap/>
            <w:vAlign w:val="center"/>
            <w:hideMark/>
          </w:tcPr>
          <w:p w14:paraId="3493AF50" w14:textId="77777777" w:rsidR="00AF2AFA" w:rsidRPr="001C73DC" w:rsidRDefault="00AF2AFA" w:rsidP="003A04FE">
            <w:pPr>
              <w:jc w:val="center"/>
              <w:rPr>
                <w:color w:val="000000"/>
                <w:sz w:val="20"/>
                <w:szCs w:val="20"/>
              </w:rPr>
            </w:pPr>
            <w:r w:rsidRPr="001C73DC">
              <w:rPr>
                <w:color w:val="000000"/>
                <w:sz w:val="20"/>
                <w:szCs w:val="20"/>
              </w:rPr>
              <w:t>12.5</w:t>
            </w:r>
          </w:p>
        </w:tc>
        <w:tc>
          <w:tcPr>
            <w:tcW w:w="6123" w:type="dxa"/>
            <w:shd w:val="clear" w:color="auto" w:fill="auto"/>
            <w:noWrap/>
            <w:vAlign w:val="center"/>
            <w:hideMark/>
          </w:tcPr>
          <w:p w14:paraId="20B95992"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IL 65/170-11/2</w:t>
            </w:r>
          </w:p>
        </w:tc>
        <w:tc>
          <w:tcPr>
            <w:tcW w:w="853" w:type="dxa"/>
            <w:shd w:val="clear" w:color="auto" w:fill="auto"/>
            <w:noWrap/>
            <w:vAlign w:val="center"/>
            <w:hideMark/>
          </w:tcPr>
          <w:p w14:paraId="01ADF0C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8FB1216"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1ADBC3F" w14:textId="77777777" w:rsidTr="003A04FE">
        <w:trPr>
          <w:trHeight w:val="300"/>
        </w:trPr>
        <w:tc>
          <w:tcPr>
            <w:tcW w:w="960" w:type="dxa"/>
            <w:shd w:val="clear" w:color="auto" w:fill="auto"/>
            <w:noWrap/>
            <w:vAlign w:val="center"/>
            <w:hideMark/>
          </w:tcPr>
          <w:p w14:paraId="24B865D8" w14:textId="77777777" w:rsidR="00AF2AFA" w:rsidRPr="001C73DC" w:rsidRDefault="00AF2AFA" w:rsidP="003A04FE">
            <w:pPr>
              <w:jc w:val="center"/>
              <w:rPr>
                <w:color w:val="000000"/>
                <w:sz w:val="20"/>
                <w:szCs w:val="20"/>
              </w:rPr>
            </w:pPr>
            <w:r w:rsidRPr="001C73DC">
              <w:rPr>
                <w:color w:val="000000"/>
                <w:sz w:val="20"/>
                <w:szCs w:val="20"/>
              </w:rPr>
              <w:t>12.6</w:t>
            </w:r>
          </w:p>
        </w:tc>
        <w:tc>
          <w:tcPr>
            <w:tcW w:w="6123" w:type="dxa"/>
            <w:shd w:val="clear" w:color="auto" w:fill="auto"/>
            <w:noWrap/>
            <w:vAlign w:val="center"/>
            <w:hideMark/>
          </w:tcPr>
          <w:p w14:paraId="5127C694"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гвс КМ-80-50-200</w:t>
            </w:r>
          </w:p>
        </w:tc>
        <w:tc>
          <w:tcPr>
            <w:tcW w:w="853" w:type="dxa"/>
            <w:shd w:val="clear" w:color="auto" w:fill="auto"/>
            <w:noWrap/>
            <w:vAlign w:val="center"/>
            <w:hideMark/>
          </w:tcPr>
          <w:p w14:paraId="7DF9F94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9DE569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B3EB4F3" w14:textId="77777777" w:rsidTr="003A04FE">
        <w:trPr>
          <w:trHeight w:val="300"/>
        </w:trPr>
        <w:tc>
          <w:tcPr>
            <w:tcW w:w="960" w:type="dxa"/>
            <w:shd w:val="clear" w:color="auto" w:fill="auto"/>
            <w:noWrap/>
            <w:vAlign w:val="center"/>
            <w:hideMark/>
          </w:tcPr>
          <w:p w14:paraId="611B966D" w14:textId="77777777" w:rsidR="00AF2AFA" w:rsidRPr="001C73DC" w:rsidRDefault="00AF2AFA" w:rsidP="003A04FE">
            <w:pPr>
              <w:jc w:val="center"/>
              <w:rPr>
                <w:color w:val="000000"/>
                <w:sz w:val="20"/>
                <w:szCs w:val="20"/>
              </w:rPr>
            </w:pPr>
            <w:r w:rsidRPr="001C73DC">
              <w:rPr>
                <w:color w:val="000000"/>
                <w:sz w:val="20"/>
                <w:szCs w:val="20"/>
              </w:rPr>
              <w:t>12.7</w:t>
            </w:r>
          </w:p>
        </w:tc>
        <w:tc>
          <w:tcPr>
            <w:tcW w:w="6123" w:type="dxa"/>
            <w:shd w:val="clear" w:color="auto" w:fill="auto"/>
            <w:noWrap/>
            <w:vAlign w:val="center"/>
            <w:hideMark/>
          </w:tcPr>
          <w:p w14:paraId="7A66AFC2"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подпитки LPL 32-160-1,1/2</w:t>
            </w:r>
          </w:p>
        </w:tc>
        <w:tc>
          <w:tcPr>
            <w:tcW w:w="853" w:type="dxa"/>
            <w:shd w:val="clear" w:color="auto" w:fill="auto"/>
            <w:noWrap/>
            <w:vAlign w:val="center"/>
            <w:hideMark/>
          </w:tcPr>
          <w:p w14:paraId="50718F5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F953C80"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1C5BF88" w14:textId="77777777" w:rsidTr="003A04FE">
        <w:trPr>
          <w:trHeight w:val="300"/>
        </w:trPr>
        <w:tc>
          <w:tcPr>
            <w:tcW w:w="960" w:type="dxa"/>
            <w:shd w:val="clear" w:color="auto" w:fill="auto"/>
            <w:noWrap/>
            <w:vAlign w:val="center"/>
            <w:hideMark/>
          </w:tcPr>
          <w:p w14:paraId="7FB07576" w14:textId="77777777" w:rsidR="00AF2AFA" w:rsidRPr="001C73DC" w:rsidRDefault="00AF2AFA" w:rsidP="003A04FE">
            <w:pPr>
              <w:jc w:val="center"/>
              <w:rPr>
                <w:color w:val="000000"/>
                <w:sz w:val="20"/>
                <w:szCs w:val="20"/>
              </w:rPr>
            </w:pPr>
            <w:r w:rsidRPr="001C73DC">
              <w:rPr>
                <w:color w:val="000000"/>
                <w:sz w:val="20"/>
                <w:szCs w:val="20"/>
              </w:rPr>
              <w:t>12.8</w:t>
            </w:r>
          </w:p>
        </w:tc>
        <w:tc>
          <w:tcPr>
            <w:tcW w:w="6123" w:type="dxa"/>
            <w:shd w:val="clear" w:color="auto" w:fill="auto"/>
            <w:noWrap/>
            <w:vAlign w:val="center"/>
            <w:hideMark/>
          </w:tcPr>
          <w:p w14:paraId="2F972FFF"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котловой IL 65/110-3/2</w:t>
            </w:r>
          </w:p>
        </w:tc>
        <w:tc>
          <w:tcPr>
            <w:tcW w:w="853" w:type="dxa"/>
            <w:shd w:val="clear" w:color="auto" w:fill="auto"/>
            <w:noWrap/>
            <w:vAlign w:val="center"/>
            <w:hideMark/>
          </w:tcPr>
          <w:p w14:paraId="5619147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B33EADC"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4EB96389" w14:textId="77777777" w:rsidTr="003A04FE">
        <w:trPr>
          <w:trHeight w:val="300"/>
        </w:trPr>
        <w:tc>
          <w:tcPr>
            <w:tcW w:w="960" w:type="dxa"/>
            <w:shd w:val="clear" w:color="auto" w:fill="auto"/>
            <w:noWrap/>
            <w:vAlign w:val="center"/>
            <w:hideMark/>
          </w:tcPr>
          <w:p w14:paraId="0A51946F" w14:textId="77777777" w:rsidR="00AF2AFA" w:rsidRPr="001C73DC" w:rsidRDefault="00AF2AFA" w:rsidP="003A04FE">
            <w:pPr>
              <w:jc w:val="center"/>
              <w:rPr>
                <w:color w:val="000000"/>
                <w:sz w:val="20"/>
                <w:szCs w:val="20"/>
              </w:rPr>
            </w:pPr>
            <w:r w:rsidRPr="001C73DC">
              <w:rPr>
                <w:color w:val="000000"/>
                <w:sz w:val="20"/>
                <w:szCs w:val="20"/>
              </w:rPr>
              <w:t>12.9</w:t>
            </w:r>
          </w:p>
        </w:tc>
        <w:tc>
          <w:tcPr>
            <w:tcW w:w="6123" w:type="dxa"/>
            <w:shd w:val="clear" w:color="auto" w:fill="auto"/>
            <w:noWrap/>
            <w:vAlign w:val="center"/>
            <w:hideMark/>
          </w:tcPr>
          <w:p w14:paraId="76B8197F"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горелки</w:t>
            </w:r>
          </w:p>
        </w:tc>
        <w:tc>
          <w:tcPr>
            <w:tcW w:w="853" w:type="dxa"/>
            <w:shd w:val="clear" w:color="auto" w:fill="auto"/>
            <w:noWrap/>
            <w:vAlign w:val="center"/>
            <w:hideMark/>
          </w:tcPr>
          <w:p w14:paraId="0FB71FA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F46806A"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5AD76E13" w14:textId="77777777" w:rsidTr="003A04FE">
        <w:trPr>
          <w:trHeight w:val="300"/>
        </w:trPr>
        <w:tc>
          <w:tcPr>
            <w:tcW w:w="960" w:type="dxa"/>
            <w:shd w:val="clear" w:color="auto" w:fill="auto"/>
            <w:noWrap/>
            <w:vAlign w:val="center"/>
            <w:hideMark/>
          </w:tcPr>
          <w:p w14:paraId="392C5084" w14:textId="77777777" w:rsidR="00AF2AFA" w:rsidRPr="001C73DC" w:rsidRDefault="00AF2AFA" w:rsidP="003A04FE">
            <w:pPr>
              <w:jc w:val="center"/>
              <w:rPr>
                <w:color w:val="000000"/>
                <w:sz w:val="20"/>
                <w:szCs w:val="20"/>
              </w:rPr>
            </w:pPr>
            <w:r w:rsidRPr="001C73DC">
              <w:rPr>
                <w:color w:val="000000"/>
                <w:sz w:val="20"/>
                <w:szCs w:val="20"/>
              </w:rPr>
              <w:t>12.10</w:t>
            </w:r>
          </w:p>
        </w:tc>
        <w:tc>
          <w:tcPr>
            <w:tcW w:w="6123" w:type="dxa"/>
            <w:shd w:val="clear" w:color="auto" w:fill="auto"/>
            <w:noWrap/>
            <w:vAlign w:val="center"/>
            <w:hideMark/>
          </w:tcPr>
          <w:p w14:paraId="7419B84F" w14:textId="77777777" w:rsidR="00AF2AFA" w:rsidRPr="001C73DC" w:rsidRDefault="00AF2AFA" w:rsidP="003A04FE">
            <w:pPr>
              <w:rPr>
                <w:color w:val="000000"/>
                <w:sz w:val="20"/>
                <w:szCs w:val="20"/>
              </w:rPr>
            </w:pPr>
            <w:r w:rsidRPr="001C73DC">
              <w:rPr>
                <w:color w:val="000000"/>
                <w:sz w:val="20"/>
                <w:szCs w:val="20"/>
              </w:rPr>
              <w:t>Баки аккумуляторные V=25м3</w:t>
            </w:r>
          </w:p>
        </w:tc>
        <w:tc>
          <w:tcPr>
            <w:tcW w:w="853" w:type="dxa"/>
            <w:shd w:val="clear" w:color="auto" w:fill="auto"/>
            <w:noWrap/>
            <w:vAlign w:val="center"/>
            <w:hideMark/>
          </w:tcPr>
          <w:p w14:paraId="19C09F2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DA700D4"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770B5A8" w14:textId="77777777" w:rsidTr="003A04FE">
        <w:trPr>
          <w:trHeight w:val="300"/>
        </w:trPr>
        <w:tc>
          <w:tcPr>
            <w:tcW w:w="960" w:type="dxa"/>
            <w:shd w:val="clear" w:color="auto" w:fill="auto"/>
            <w:noWrap/>
            <w:vAlign w:val="center"/>
            <w:hideMark/>
          </w:tcPr>
          <w:p w14:paraId="15A6BD6D" w14:textId="77777777" w:rsidR="00AF2AFA" w:rsidRPr="001C73DC" w:rsidRDefault="00AF2AFA" w:rsidP="003A04FE">
            <w:pPr>
              <w:jc w:val="center"/>
              <w:rPr>
                <w:color w:val="000000"/>
                <w:sz w:val="20"/>
                <w:szCs w:val="20"/>
              </w:rPr>
            </w:pPr>
            <w:r w:rsidRPr="001C73DC">
              <w:rPr>
                <w:color w:val="000000"/>
                <w:sz w:val="20"/>
                <w:szCs w:val="20"/>
              </w:rPr>
              <w:t>12.11</w:t>
            </w:r>
          </w:p>
        </w:tc>
        <w:tc>
          <w:tcPr>
            <w:tcW w:w="6123" w:type="dxa"/>
            <w:shd w:val="clear" w:color="auto" w:fill="auto"/>
            <w:noWrap/>
            <w:vAlign w:val="center"/>
            <w:hideMark/>
          </w:tcPr>
          <w:p w14:paraId="38BDAF01"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5FEF79E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1236F4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2F0CB8E" w14:textId="77777777" w:rsidTr="003A04FE">
        <w:trPr>
          <w:trHeight w:val="300"/>
        </w:trPr>
        <w:tc>
          <w:tcPr>
            <w:tcW w:w="960" w:type="dxa"/>
            <w:shd w:val="clear" w:color="auto" w:fill="auto"/>
            <w:noWrap/>
            <w:vAlign w:val="center"/>
            <w:hideMark/>
          </w:tcPr>
          <w:p w14:paraId="49F5D715" w14:textId="77777777" w:rsidR="00AF2AFA" w:rsidRPr="001C73DC" w:rsidRDefault="00AF2AFA" w:rsidP="003A04FE">
            <w:pPr>
              <w:jc w:val="center"/>
              <w:rPr>
                <w:color w:val="000000"/>
                <w:sz w:val="20"/>
                <w:szCs w:val="20"/>
              </w:rPr>
            </w:pPr>
            <w:r w:rsidRPr="001C73DC">
              <w:rPr>
                <w:color w:val="000000"/>
                <w:sz w:val="20"/>
                <w:szCs w:val="20"/>
              </w:rPr>
              <w:t>12.12</w:t>
            </w:r>
          </w:p>
        </w:tc>
        <w:tc>
          <w:tcPr>
            <w:tcW w:w="6123" w:type="dxa"/>
            <w:shd w:val="clear" w:color="auto" w:fill="auto"/>
            <w:noWrap/>
            <w:vAlign w:val="center"/>
            <w:hideMark/>
          </w:tcPr>
          <w:p w14:paraId="774918E4" w14:textId="77777777" w:rsidR="00AF2AFA" w:rsidRPr="001C73DC" w:rsidRDefault="00AF2AFA" w:rsidP="003A04FE">
            <w:pPr>
              <w:rPr>
                <w:color w:val="000000"/>
                <w:sz w:val="20"/>
                <w:szCs w:val="20"/>
              </w:rPr>
            </w:pPr>
            <w:r w:rsidRPr="001C73DC">
              <w:rPr>
                <w:color w:val="000000"/>
                <w:sz w:val="20"/>
                <w:szCs w:val="20"/>
              </w:rPr>
              <w:t>АСДР Комплексон  HT</w:t>
            </w:r>
          </w:p>
        </w:tc>
        <w:tc>
          <w:tcPr>
            <w:tcW w:w="853" w:type="dxa"/>
            <w:shd w:val="clear" w:color="auto" w:fill="auto"/>
            <w:noWrap/>
            <w:vAlign w:val="center"/>
            <w:hideMark/>
          </w:tcPr>
          <w:p w14:paraId="4A4CE1F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2863D7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D0BBE8B" w14:textId="77777777" w:rsidTr="003A04FE">
        <w:trPr>
          <w:trHeight w:val="300"/>
        </w:trPr>
        <w:tc>
          <w:tcPr>
            <w:tcW w:w="960" w:type="dxa"/>
            <w:shd w:val="clear" w:color="auto" w:fill="auto"/>
            <w:noWrap/>
            <w:vAlign w:val="center"/>
            <w:hideMark/>
          </w:tcPr>
          <w:p w14:paraId="1ABDF1D0" w14:textId="77777777" w:rsidR="00AF2AFA" w:rsidRPr="001C73DC" w:rsidRDefault="00AF2AFA" w:rsidP="003A04FE">
            <w:pPr>
              <w:jc w:val="center"/>
              <w:rPr>
                <w:color w:val="000000"/>
                <w:sz w:val="20"/>
                <w:szCs w:val="20"/>
              </w:rPr>
            </w:pPr>
            <w:r w:rsidRPr="001C73DC">
              <w:rPr>
                <w:color w:val="000000"/>
                <w:sz w:val="20"/>
                <w:szCs w:val="20"/>
              </w:rPr>
              <w:t>12.13</w:t>
            </w:r>
          </w:p>
        </w:tc>
        <w:tc>
          <w:tcPr>
            <w:tcW w:w="6123" w:type="dxa"/>
            <w:shd w:val="clear" w:color="auto" w:fill="auto"/>
            <w:noWrap/>
            <w:vAlign w:val="center"/>
            <w:hideMark/>
          </w:tcPr>
          <w:p w14:paraId="03F28046" w14:textId="3062FEA0" w:rsidR="00AF2AFA" w:rsidRPr="001C73DC" w:rsidRDefault="00AF2AFA" w:rsidP="003A04FE">
            <w:pPr>
              <w:rPr>
                <w:color w:val="000000"/>
                <w:sz w:val="20"/>
                <w:szCs w:val="20"/>
              </w:rPr>
            </w:pPr>
            <w:r w:rsidRPr="001C73DC">
              <w:rPr>
                <w:color w:val="000000"/>
                <w:sz w:val="20"/>
                <w:szCs w:val="20"/>
              </w:rPr>
              <w:t>Фильтры Na - катионитовые</w:t>
            </w:r>
          </w:p>
        </w:tc>
        <w:tc>
          <w:tcPr>
            <w:tcW w:w="853" w:type="dxa"/>
            <w:shd w:val="clear" w:color="auto" w:fill="auto"/>
            <w:noWrap/>
            <w:vAlign w:val="center"/>
            <w:hideMark/>
          </w:tcPr>
          <w:p w14:paraId="092FAA6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4A87135"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C1D8446" w14:textId="77777777" w:rsidTr="003A04FE">
        <w:trPr>
          <w:trHeight w:val="300"/>
        </w:trPr>
        <w:tc>
          <w:tcPr>
            <w:tcW w:w="960" w:type="dxa"/>
            <w:shd w:val="clear" w:color="auto" w:fill="auto"/>
            <w:noWrap/>
            <w:vAlign w:val="center"/>
            <w:hideMark/>
          </w:tcPr>
          <w:p w14:paraId="5699AE7D" w14:textId="77777777" w:rsidR="00AF2AFA" w:rsidRPr="001C73DC" w:rsidRDefault="00AF2AFA" w:rsidP="003A04FE">
            <w:pPr>
              <w:jc w:val="center"/>
              <w:rPr>
                <w:color w:val="000000"/>
                <w:sz w:val="20"/>
                <w:szCs w:val="20"/>
              </w:rPr>
            </w:pPr>
            <w:r w:rsidRPr="001C73DC">
              <w:rPr>
                <w:color w:val="000000"/>
                <w:sz w:val="20"/>
                <w:szCs w:val="20"/>
              </w:rPr>
              <w:lastRenderedPageBreak/>
              <w:t>12.14</w:t>
            </w:r>
          </w:p>
        </w:tc>
        <w:tc>
          <w:tcPr>
            <w:tcW w:w="6123" w:type="dxa"/>
            <w:shd w:val="clear" w:color="auto" w:fill="auto"/>
            <w:noWrap/>
            <w:vAlign w:val="center"/>
            <w:hideMark/>
          </w:tcPr>
          <w:p w14:paraId="60C7E300" w14:textId="77777777" w:rsidR="00AF2AFA" w:rsidRPr="001C73DC" w:rsidRDefault="00AF2AFA" w:rsidP="003A04FE">
            <w:pPr>
              <w:rPr>
                <w:color w:val="000000"/>
                <w:sz w:val="20"/>
                <w:szCs w:val="20"/>
              </w:rPr>
            </w:pPr>
            <w:r w:rsidRPr="001C73DC">
              <w:rPr>
                <w:color w:val="000000"/>
                <w:sz w:val="20"/>
                <w:szCs w:val="20"/>
              </w:rPr>
              <w:t>Дымовая труба  сталь D=630мм; Н-24м</w:t>
            </w:r>
          </w:p>
        </w:tc>
        <w:tc>
          <w:tcPr>
            <w:tcW w:w="853" w:type="dxa"/>
            <w:shd w:val="clear" w:color="auto" w:fill="auto"/>
            <w:noWrap/>
            <w:vAlign w:val="center"/>
            <w:hideMark/>
          </w:tcPr>
          <w:p w14:paraId="6F5C5EE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5B2817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ADD4BE2" w14:textId="77777777" w:rsidTr="003A04FE">
        <w:trPr>
          <w:trHeight w:val="300"/>
        </w:trPr>
        <w:tc>
          <w:tcPr>
            <w:tcW w:w="960" w:type="dxa"/>
            <w:shd w:val="clear" w:color="auto" w:fill="auto"/>
            <w:noWrap/>
            <w:vAlign w:val="center"/>
            <w:hideMark/>
          </w:tcPr>
          <w:p w14:paraId="43686DA9" w14:textId="77777777" w:rsidR="00AF2AFA" w:rsidRPr="001C73DC" w:rsidRDefault="00AF2AFA" w:rsidP="003A04FE">
            <w:pPr>
              <w:jc w:val="center"/>
              <w:rPr>
                <w:color w:val="000000"/>
                <w:sz w:val="20"/>
                <w:szCs w:val="20"/>
              </w:rPr>
            </w:pPr>
            <w:r w:rsidRPr="001C73DC">
              <w:rPr>
                <w:color w:val="000000"/>
                <w:sz w:val="20"/>
                <w:szCs w:val="20"/>
              </w:rPr>
              <w:t>12.15</w:t>
            </w:r>
          </w:p>
        </w:tc>
        <w:tc>
          <w:tcPr>
            <w:tcW w:w="6123" w:type="dxa"/>
            <w:shd w:val="clear" w:color="auto" w:fill="auto"/>
            <w:noWrap/>
            <w:vAlign w:val="center"/>
            <w:hideMark/>
          </w:tcPr>
          <w:p w14:paraId="1843CC88" w14:textId="77777777" w:rsidR="00AF2AFA" w:rsidRPr="001C73DC" w:rsidRDefault="00AF2AFA" w:rsidP="003A04FE">
            <w:pPr>
              <w:rPr>
                <w:color w:val="000000"/>
                <w:sz w:val="20"/>
                <w:szCs w:val="20"/>
              </w:rPr>
            </w:pPr>
            <w:r w:rsidRPr="001C73DC">
              <w:rPr>
                <w:color w:val="000000"/>
                <w:sz w:val="20"/>
                <w:szCs w:val="20"/>
              </w:rPr>
              <w:t>Ёмкость для хранения жидкого топлива V=10м3</w:t>
            </w:r>
          </w:p>
        </w:tc>
        <w:tc>
          <w:tcPr>
            <w:tcW w:w="853" w:type="dxa"/>
            <w:shd w:val="clear" w:color="auto" w:fill="auto"/>
            <w:noWrap/>
            <w:vAlign w:val="center"/>
            <w:hideMark/>
          </w:tcPr>
          <w:p w14:paraId="7C0A329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E443CC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5AABA15" w14:textId="77777777" w:rsidTr="003A04FE">
        <w:trPr>
          <w:trHeight w:val="300"/>
        </w:trPr>
        <w:tc>
          <w:tcPr>
            <w:tcW w:w="960" w:type="dxa"/>
            <w:shd w:val="clear" w:color="auto" w:fill="auto"/>
            <w:noWrap/>
            <w:vAlign w:val="center"/>
            <w:hideMark/>
          </w:tcPr>
          <w:p w14:paraId="66B4D48C" w14:textId="77777777" w:rsidR="00AF2AFA" w:rsidRPr="001C73DC" w:rsidRDefault="00AF2AFA" w:rsidP="003A04FE">
            <w:pPr>
              <w:jc w:val="center"/>
              <w:rPr>
                <w:color w:val="000000"/>
                <w:sz w:val="20"/>
                <w:szCs w:val="20"/>
              </w:rPr>
            </w:pPr>
            <w:r w:rsidRPr="001C73DC">
              <w:rPr>
                <w:color w:val="000000"/>
                <w:sz w:val="20"/>
                <w:szCs w:val="20"/>
              </w:rPr>
              <w:t>12.16</w:t>
            </w:r>
          </w:p>
        </w:tc>
        <w:tc>
          <w:tcPr>
            <w:tcW w:w="6123" w:type="dxa"/>
            <w:shd w:val="clear" w:color="auto" w:fill="auto"/>
            <w:noWrap/>
            <w:vAlign w:val="center"/>
            <w:hideMark/>
          </w:tcPr>
          <w:p w14:paraId="424AE895" w14:textId="77777777" w:rsidR="00AF2AFA" w:rsidRPr="001C73DC" w:rsidRDefault="00AF2AFA" w:rsidP="003A04FE">
            <w:pPr>
              <w:rPr>
                <w:color w:val="000000"/>
                <w:sz w:val="20"/>
                <w:szCs w:val="20"/>
              </w:rPr>
            </w:pPr>
            <w:r w:rsidRPr="001C73DC">
              <w:rPr>
                <w:color w:val="000000"/>
                <w:sz w:val="20"/>
                <w:szCs w:val="20"/>
              </w:rPr>
              <w:t>Теплообменник Теплотекс-50L</w:t>
            </w:r>
          </w:p>
        </w:tc>
        <w:tc>
          <w:tcPr>
            <w:tcW w:w="853" w:type="dxa"/>
            <w:shd w:val="clear" w:color="auto" w:fill="auto"/>
            <w:noWrap/>
            <w:vAlign w:val="center"/>
            <w:hideMark/>
          </w:tcPr>
          <w:p w14:paraId="4EC9814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371893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B61C279" w14:textId="77777777" w:rsidTr="003A04FE">
        <w:trPr>
          <w:trHeight w:val="300"/>
        </w:trPr>
        <w:tc>
          <w:tcPr>
            <w:tcW w:w="960" w:type="dxa"/>
            <w:shd w:val="clear" w:color="auto" w:fill="auto"/>
            <w:noWrap/>
            <w:vAlign w:val="center"/>
            <w:hideMark/>
          </w:tcPr>
          <w:p w14:paraId="11B19811" w14:textId="77777777" w:rsidR="00AF2AFA" w:rsidRPr="007A586C" w:rsidRDefault="00AF2AFA" w:rsidP="003A04FE">
            <w:pPr>
              <w:jc w:val="center"/>
              <w:rPr>
                <w:b/>
                <w:bCs/>
                <w:color w:val="000000"/>
                <w:sz w:val="20"/>
                <w:szCs w:val="20"/>
              </w:rPr>
            </w:pPr>
            <w:r w:rsidRPr="007A586C">
              <w:rPr>
                <w:b/>
                <w:bCs/>
                <w:color w:val="000000"/>
                <w:sz w:val="20"/>
                <w:szCs w:val="20"/>
              </w:rPr>
              <w:t>13</w:t>
            </w:r>
          </w:p>
        </w:tc>
        <w:tc>
          <w:tcPr>
            <w:tcW w:w="8130" w:type="dxa"/>
            <w:gridSpan w:val="3"/>
            <w:shd w:val="clear" w:color="auto" w:fill="auto"/>
            <w:noWrap/>
            <w:vAlign w:val="center"/>
            <w:hideMark/>
          </w:tcPr>
          <w:p w14:paraId="65236EE2" w14:textId="77777777" w:rsidR="00AF2AFA" w:rsidRPr="007A586C" w:rsidRDefault="00AF2AFA" w:rsidP="003A04FE">
            <w:pPr>
              <w:rPr>
                <w:b/>
                <w:bCs/>
                <w:color w:val="000000"/>
                <w:sz w:val="20"/>
                <w:szCs w:val="20"/>
              </w:rPr>
            </w:pPr>
            <w:r w:rsidRPr="007A586C">
              <w:rPr>
                <w:b/>
                <w:bCs/>
                <w:color w:val="000000"/>
                <w:sz w:val="20"/>
                <w:szCs w:val="20"/>
              </w:rPr>
              <w:t>Котельная №13</w:t>
            </w:r>
          </w:p>
        </w:tc>
      </w:tr>
      <w:tr w:rsidR="00AF2AFA" w:rsidRPr="001C73DC" w14:paraId="5ACE5539" w14:textId="77777777" w:rsidTr="003A04FE">
        <w:trPr>
          <w:trHeight w:val="300"/>
        </w:trPr>
        <w:tc>
          <w:tcPr>
            <w:tcW w:w="960" w:type="dxa"/>
            <w:shd w:val="clear" w:color="auto" w:fill="auto"/>
            <w:noWrap/>
            <w:vAlign w:val="center"/>
            <w:hideMark/>
          </w:tcPr>
          <w:p w14:paraId="106E64CA" w14:textId="77777777" w:rsidR="00AF2AFA" w:rsidRPr="001C73DC" w:rsidRDefault="00AF2AFA" w:rsidP="003A04FE">
            <w:pPr>
              <w:jc w:val="center"/>
              <w:rPr>
                <w:color w:val="000000"/>
                <w:sz w:val="20"/>
                <w:szCs w:val="20"/>
              </w:rPr>
            </w:pPr>
            <w:r w:rsidRPr="001C73DC">
              <w:rPr>
                <w:color w:val="000000"/>
                <w:sz w:val="20"/>
                <w:szCs w:val="20"/>
              </w:rPr>
              <w:t>13.1</w:t>
            </w:r>
          </w:p>
        </w:tc>
        <w:tc>
          <w:tcPr>
            <w:tcW w:w="6123" w:type="dxa"/>
            <w:shd w:val="clear" w:color="auto" w:fill="auto"/>
            <w:noWrap/>
            <w:vAlign w:val="center"/>
            <w:hideMark/>
          </w:tcPr>
          <w:p w14:paraId="761D6223" w14:textId="60CF0030"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604AC0D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ED5CAB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90629AD" w14:textId="77777777" w:rsidTr="003A04FE">
        <w:trPr>
          <w:trHeight w:val="300"/>
        </w:trPr>
        <w:tc>
          <w:tcPr>
            <w:tcW w:w="960" w:type="dxa"/>
            <w:shd w:val="clear" w:color="auto" w:fill="auto"/>
            <w:noWrap/>
            <w:vAlign w:val="center"/>
            <w:hideMark/>
          </w:tcPr>
          <w:p w14:paraId="38A852E2" w14:textId="77777777" w:rsidR="00AF2AFA" w:rsidRPr="001C73DC" w:rsidRDefault="00AF2AFA" w:rsidP="003A04FE">
            <w:pPr>
              <w:jc w:val="center"/>
              <w:rPr>
                <w:color w:val="000000"/>
                <w:sz w:val="20"/>
                <w:szCs w:val="20"/>
              </w:rPr>
            </w:pPr>
            <w:r w:rsidRPr="001C73DC">
              <w:rPr>
                <w:color w:val="000000"/>
                <w:sz w:val="20"/>
                <w:szCs w:val="20"/>
              </w:rPr>
              <w:t>13.2</w:t>
            </w:r>
          </w:p>
        </w:tc>
        <w:tc>
          <w:tcPr>
            <w:tcW w:w="6123" w:type="dxa"/>
            <w:shd w:val="clear" w:color="auto" w:fill="auto"/>
            <w:noWrap/>
            <w:vAlign w:val="center"/>
            <w:hideMark/>
          </w:tcPr>
          <w:p w14:paraId="2C808683"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Контел</w:t>
            </w:r>
          </w:p>
        </w:tc>
        <w:tc>
          <w:tcPr>
            <w:tcW w:w="853" w:type="dxa"/>
            <w:shd w:val="clear" w:color="auto" w:fill="auto"/>
            <w:noWrap/>
            <w:vAlign w:val="center"/>
            <w:hideMark/>
          </w:tcPr>
          <w:p w14:paraId="59B5245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53FBB6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26B96AA" w14:textId="77777777" w:rsidTr="003A04FE">
        <w:trPr>
          <w:trHeight w:val="300"/>
        </w:trPr>
        <w:tc>
          <w:tcPr>
            <w:tcW w:w="960" w:type="dxa"/>
            <w:shd w:val="clear" w:color="auto" w:fill="auto"/>
            <w:noWrap/>
            <w:vAlign w:val="center"/>
            <w:hideMark/>
          </w:tcPr>
          <w:p w14:paraId="0C79ACF7" w14:textId="77777777" w:rsidR="00AF2AFA" w:rsidRPr="001C73DC" w:rsidRDefault="00AF2AFA" w:rsidP="003A04FE">
            <w:pPr>
              <w:jc w:val="center"/>
              <w:rPr>
                <w:color w:val="000000"/>
                <w:sz w:val="20"/>
                <w:szCs w:val="20"/>
              </w:rPr>
            </w:pPr>
            <w:r w:rsidRPr="001C73DC">
              <w:rPr>
                <w:color w:val="000000"/>
                <w:sz w:val="20"/>
                <w:szCs w:val="20"/>
              </w:rPr>
              <w:t>13.3</w:t>
            </w:r>
          </w:p>
        </w:tc>
        <w:tc>
          <w:tcPr>
            <w:tcW w:w="6123" w:type="dxa"/>
            <w:shd w:val="clear" w:color="auto" w:fill="auto"/>
            <w:noWrap/>
            <w:vAlign w:val="center"/>
            <w:hideMark/>
          </w:tcPr>
          <w:p w14:paraId="32ED2E69" w14:textId="77777777" w:rsidR="00AF2AFA" w:rsidRPr="001C73DC" w:rsidRDefault="00AF2AFA" w:rsidP="003A04FE">
            <w:pPr>
              <w:rPr>
                <w:color w:val="000000"/>
                <w:sz w:val="20"/>
                <w:szCs w:val="20"/>
              </w:rPr>
            </w:pPr>
            <w:r w:rsidRPr="001C73DC">
              <w:rPr>
                <w:color w:val="000000"/>
                <w:sz w:val="20"/>
                <w:szCs w:val="20"/>
              </w:rPr>
              <w:t>Теплообменник VT40HL CGS 16/18</w:t>
            </w:r>
          </w:p>
        </w:tc>
        <w:tc>
          <w:tcPr>
            <w:tcW w:w="853" w:type="dxa"/>
            <w:shd w:val="clear" w:color="auto" w:fill="auto"/>
            <w:noWrap/>
            <w:vAlign w:val="center"/>
            <w:hideMark/>
          </w:tcPr>
          <w:p w14:paraId="501A523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CD0697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657A404" w14:textId="77777777" w:rsidTr="003A04FE">
        <w:trPr>
          <w:trHeight w:val="300"/>
        </w:trPr>
        <w:tc>
          <w:tcPr>
            <w:tcW w:w="960" w:type="dxa"/>
            <w:shd w:val="clear" w:color="auto" w:fill="auto"/>
            <w:noWrap/>
            <w:vAlign w:val="center"/>
            <w:hideMark/>
          </w:tcPr>
          <w:p w14:paraId="747F9859" w14:textId="77777777" w:rsidR="00AF2AFA" w:rsidRPr="001C73DC" w:rsidRDefault="00AF2AFA" w:rsidP="003A04FE">
            <w:pPr>
              <w:jc w:val="center"/>
              <w:rPr>
                <w:color w:val="000000"/>
                <w:sz w:val="20"/>
                <w:szCs w:val="20"/>
              </w:rPr>
            </w:pPr>
            <w:r w:rsidRPr="001C73DC">
              <w:rPr>
                <w:color w:val="000000"/>
                <w:sz w:val="20"/>
                <w:szCs w:val="20"/>
              </w:rPr>
              <w:t>13.4</w:t>
            </w:r>
          </w:p>
        </w:tc>
        <w:tc>
          <w:tcPr>
            <w:tcW w:w="6123" w:type="dxa"/>
            <w:shd w:val="clear" w:color="auto" w:fill="auto"/>
            <w:noWrap/>
            <w:vAlign w:val="center"/>
            <w:hideMark/>
          </w:tcPr>
          <w:p w14:paraId="5E048F0F" w14:textId="77777777" w:rsidR="00AF2AFA" w:rsidRPr="001C73DC" w:rsidRDefault="00AF2AFA" w:rsidP="003A04FE">
            <w:pPr>
              <w:rPr>
                <w:color w:val="000000"/>
                <w:sz w:val="20"/>
                <w:szCs w:val="20"/>
              </w:rPr>
            </w:pPr>
            <w:r w:rsidRPr="001C73DC">
              <w:rPr>
                <w:color w:val="000000"/>
                <w:sz w:val="20"/>
                <w:szCs w:val="20"/>
              </w:rPr>
              <w:t>Натрий-катионированный фильтр Hydro Tech STF9100</w:t>
            </w:r>
          </w:p>
        </w:tc>
        <w:tc>
          <w:tcPr>
            <w:tcW w:w="853" w:type="dxa"/>
            <w:shd w:val="clear" w:color="auto" w:fill="auto"/>
            <w:noWrap/>
            <w:vAlign w:val="center"/>
            <w:hideMark/>
          </w:tcPr>
          <w:p w14:paraId="6FF1259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13CD8D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533557D" w14:textId="77777777" w:rsidTr="003A04FE">
        <w:trPr>
          <w:trHeight w:val="300"/>
        </w:trPr>
        <w:tc>
          <w:tcPr>
            <w:tcW w:w="960" w:type="dxa"/>
            <w:shd w:val="clear" w:color="auto" w:fill="auto"/>
            <w:noWrap/>
            <w:vAlign w:val="center"/>
            <w:hideMark/>
          </w:tcPr>
          <w:p w14:paraId="4B3C2D95" w14:textId="77777777" w:rsidR="00AF2AFA" w:rsidRPr="001C73DC" w:rsidRDefault="00AF2AFA" w:rsidP="003A04FE">
            <w:pPr>
              <w:jc w:val="center"/>
              <w:rPr>
                <w:color w:val="000000"/>
                <w:sz w:val="20"/>
                <w:szCs w:val="20"/>
              </w:rPr>
            </w:pPr>
            <w:r w:rsidRPr="001C73DC">
              <w:rPr>
                <w:color w:val="000000"/>
                <w:sz w:val="20"/>
                <w:szCs w:val="20"/>
              </w:rPr>
              <w:t>13.5</w:t>
            </w:r>
          </w:p>
        </w:tc>
        <w:tc>
          <w:tcPr>
            <w:tcW w:w="6123" w:type="dxa"/>
            <w:shd w:val="clear" w:color="auto" w:fill="auto"/>
            <w:noWrap/>
            <w:vAlign w:val="center"/>
            <w:hideMark/>
          </w:tcPr>
          <w:p w14:paraId="5EAD77D5" w14:textId="77777777" w:rsidR="00AF2AFA" w:rsidRPr="001C73DC" w:rsidRDefault="00AF2AFA" w:rsidP="003A04FE">
            <w:pPr>
              <w:rPr>
                <w:color w:val="000000"/>
                <w:sz w:val="20"/>
                <w:szCs w:val="20"/>
              </w:rPr>
            </w:pPr>
            <w:r w:rsidRPr="001C73DC">
              <w:rPr>
                <w:color w:val="000000"/>
                <w:sz w:val="20"/>
                <w:szCs w:val="20"/>
              </w:rPr>
              <w:t>Насос сетевой Wilo-IL 80/140-7,5</w:t>
            </w:r>
          </w:p>
        </w:tc>
        <w:tc>
          <w:tcPr>
            <w:tcW w:w="853" w:type="dxa"/>
            <w:shd w:val="clear" w:color="auto" w:fill="auto"/>
            <w:noWrap/>
            <w:vAlign w:val="center"/>
            <w:hideMark/>
          </w:tcPr>
          <w:p w14:paraId="3FDB03E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0310FAE"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DF8933C" w14:textId="77777777" w:rsidTr="003A04FE">
        <w:trPr>
          <w:trHeight w:val="300"/>
        </w:trPr>
        <w:tc>
          <w:tcPr>
            <w:tcW w:w="960" w:type="dxa"/>
            <w:shd w:val="clear" w:color="auto" w:fill="auto"/>
            <w:noWrap/>
            <w:vAlign w:val="center"/>
            <w:hideMark/>
          </w:tcPr>
          <w:p w14:paraId="1D6356A2" w14:textId="77777777" w:rsidR="00AF2AFA" w:rsidRPr="001C73DC" w:rsidRDefault="00AF2AFA" w:rsidP="003A04FE">
            <w:pPr>
              <w:jc w:val="center"/>
              <w:rPr>
                <w:color w:val="000000"/>
                <w:sz w:val="20"/>
                <w:szCs w:val="20"/>
              </w:rPr>
            </w:pPr>
            <w:r w:rsidRPr="001C73DC">
              <w:rPr>
                <w:color w:val="000000"/>
                <w:sz w:val="20"/>
                <w:szCs w:val="20"/>
              </w:rPr>
              <w:t>13.6</w:t>
            </w:r>
          </w:p>
        </w:tc>
        <w:tc>
          <w:tcPr>
            <w:tcW w:w="6123" w:type="dxa"/>
            <w:shd w:val="clear" w:color="auto" w:fill="auto"/>
            <w:noWrap/>
            <w:vAlign w:val="center"/>
            <w:hideMark/>
          </w:tcPr>
          <w:p w14:paraId="06FF3D80" w14:textId="77777777" w:rsidR="00AF2AFA" w:rsidRPr="001C73DC" w:rsidRDefault="00AF2AFA" w:rsidP="003A04FE">
            <w:pPr>
              <w:rPr>
                <w:color w:val="000000"/>
                <w:sz w:val="20"/>
                <w:szCs w:val="20"/>
              </w:rPr>
            </w:pPr>
            <w:r w:rsidRPr="001C73DC">
              <w:rPr>
                <w:color w:val="000000"/>
                <w:sz w:val="20"/>
                <w:szCs w:val="20"/>
              </w:rPr>
              <w:t>Насос циркуляционный  Wilo TOP 65/13</w:t>
            </w:r>
          </w:p>
        </w:tc>
        <w:tc>
          <w:tcPr>
            <w:tcW w:w="853" w:type="dxa"/>
            <w:shd w:val="clear" w:color="auto" w:fill="auto"/>
            <w:noWrap/>
            <w:vAlign w:val="center"/>
            <w:hideMark/>
          </w:tcPr>
          <w:p w14:paraId="08E7174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474554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E52014D" w14:textId="77777777" w:rsidTr="003A04FE">
        <w:trPr>
          <w:trHeight w:val="300"/>
        </w:trPr>
        <w:tc>
          <w:tcPr>
            <w:tcW w:w="960" w:type="dxa"/>
            <w:shd w:val="clear" w:color="auto" w:fill="auto"/>
            <w:noWrap/>
            <w:vAlign w:val="center"/>
            <w:hideMark/>
          </w:tcPr>
          <w:p w14:paraId="643523BC" w14:textId="77777777" w:rsidR="00AF2AFA" w:rsidRPr="001C73DC" w:rsidRDefault="00AF2AFA" w:rsidP="003A04FE">
            <w:pPr>
              <w:jc w:val="center"/>
              <w:rPr>
                <w:color w:val="000000"/>
                <w:sz w:val="20"/>
                <w:szCs w:val="20"/>
              </w:rPr>
            </w:pPr>
            <w:r w:rsidRPr="001C73DC">
              <w:rPr>
                <w:color w:val="000000"/>
                <w:sz w:val="20"/>
                <w:szCs w:val="20"/>
              </w:rPr>
              <w:t>13.7</w:t>
            </w:r>
          </w:p>
        </w:tc>
        <w:tc>
          <w:tcPr>
            <w:tcW w:w="6123" w:type="dxa"/>
            <w:shd w:val="clear" w:color="auto" w:fill="auto"/>
            <w:noWrap/>
            <w:vAlign w:val="center"/>
            <w:hideMark/>
          </w:tcPr>
          <w:p w14:paraId="65A8D350" w14:textId="00472265"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w:t>
            </w:r>
          </w:p>
        </w:tc>
        <w:tc>
          <w:tcPr>
            <w:tcW w:w="853" w:type="dxa"/>
            <w:shd w:val="clear" w:color="auto" w:fill="auto"/>
            <w:noWrap/>
            <w:vAlign w:val="center"/>
            <w:hideMark/>
          </w:tcPr>
          <w:p w14:paraId="18BF931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87B53FF"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9A043CB" w14:textId="77777777" w:rsidTr="003A04FE">
        <w:trPr>
          <w:trHeight w:val="300"/>
        </w:trPr>
        <w:tc>
          <w:tcPr>
            <w:tcW w:w="960" w:type="dxa"/>
            <w:shd w:val="clear" w:color="auto" w:fill="auto"/>
            <w:noWrap/>
            <w:vAlign w:val="center"/>
            <w:hideMark/>
          </w:tcPr>
          <w:p w14:paraId="2B08D27F" w14:textId="77777777" w:rsidR="00AF2AFA" w:rsidRPr="001C73DC" w:rsidRDefault="00AF2AFA" w:rsidP="003A04FE">
            <w:pPr>
              <w:jc w:val="center"/>
              <w:rPr>
                <w:color w:val="000000"/>
                <w:sz w:val="20"/>
                <w:szCs w:val="20"/>
              </w:rPr>
            </w:pPr>
            <w:r w:rsidRPr="001C73DC">
              <w:rPr>
                <w:color w:val="000000"/>
                <w:sz w:val="20"/>
                <w:szCs w:val="20"/>
              </w:rPr>
              <w:t>13.8</w:t>
            </w:r>
          </w:p>
        </w:tc>
        <w:tc>
          <w:tcPr>
            <w:tcW w:w="6123" w:type="dxa"/>
            <w:shd w:val="clear" w:color="auto" w:fill="auto"/>
            <w:noWrap/>
            <w:vAlign w:val="center"/>
            <w:hideMark/>
          </w:tcPr>
          <w:p w14:paraId="0C801ECB" w14:textId="43FF3C88"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w:t>
            </w:r>
          </w:p>
        </w:tc>
        <w:tc>
          <w:tcPr>
            <w:tcW w:w="853" w:type="dxa"/>
            <w:shd w:val="clear" w:color="auto" w:fill="auto"/>
            <w:noWrap/>
            <w:vAlign w:val="center"/>
            <w:hideMark/>
          </w:tcPr>
          <w:p w14:paraId="2A29FE4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80BD96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FCD603C" w14:textId="77777777" w:rsidTr="003A04FE">
        <w:trPr>
          <w:trHeight w:val="300"/>
        </w:trPr>
        <w:tc>
          <w:tcPr>
            <w:tcW w:w="960" w:type="dxa"/>
            <w:shd w:val="clear" w:color="auto" w:fill="auto"/>
            <w:noWrap/>
            <w:vAlign w:val="center"/>
            <w:hideMark/>
          </w:tcPr>
          <w:p w14:paraId="4455BADB" w14:textId="77777777" w:rsidR="00AF2AFA" w:rsidRPr="001C73DC" w:rsidRDefault="00AF2AFA" w:rsidP="003A04FE">
            <w:pPr>
              <w:jc w:val="center"/>
              <w:rPr>
                <w:color w:val="000000"/>
                <w:sz w:val="20"/>
                <w:szCs w:val="20"/>
              </w:rPr>
            </w:pPr>
            <w:r w:rsidRPr="001C73DC">
              <w:rPr>
                <w:color w:val="000000"/>
                <w:sz w:val="20"/>
                <w:szCs w:val="20"/>
              </w:rPr>
              <w:t>13.9</w:t>
            </w:r>
          </w:p>
        </w:tc>
        <w:tc>
          <w:tcPr>
            <w:tcW w:w="6123" w:type="dxa"/>
            <w:shd w:val="clear" w:color="auto" w:fill="auto"/>
            <w:noWrap/>
            <w:vAlign w:val="center"/>
            <w:hideMark/>
          </w:tcPr>
          <w:p w14:paraId="27EE43EB"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w:t>
            </w:r>
          </w:p>
        </w:tc>
        <w:tc>
          <w:tcPr>
            <w:tcW w:w="853" w:type="dxa"/>
            <w:shd w:val="clear" w:color="auto" w:fill="auto"/>
            <w:noWrap/>
            <w:vAlign w:val="center"/>
            <w:hideMark/>
          </w:tcPr>
          <w:p w14:paraId="7AB0587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A3F0C72"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8B589FD" w14:textId="77777777" w:rsidTr="003A04FE">
        <w:trPr>
          <w:trHeight w:val="300"/>
        </w:trPr>
        <w:tc>
          <w:tcPr>
            <w:tcW w:w="960" w:type="dxa"/>
            <w:shd w:val="clear" w:color="auto" w:fill="auto"/>
            <w:noWrap/>
            <w:vAlign w:val="center"/>
            <w:hideMark/>
          </w:tcPr>
          <w:p w14:paraId="44F1AA13" w14:textId="77777777" w:rsidR="00AF2AFA" w:rsidRPr="001C73DC" w:rsidRDefault="00AF2AFA" w:rsidP="003A04FE">
            <w:pPr>
              <w:jc w:val="center"/>
              <w:rPr>
                <w:color w:val="000000"/>
                <w:sz w:val="20"/>
                <w:szCs w:val="20"/>
              </w:rPr>
            </w:pPr>
            <w:r w:rsidRPr="001C73DC">
              <w:rPr>
                <w:color w:val="000000"/>
                <w:sz w:val="20"/>
                <w:szCs w:val="20"/>
              </w:rPr>
              <w:t>13.10</w:t>
            </w:r>
          </w:p>
        </w:tc>
        <w:tc>
          <w:tcPr>
            <w:tcW w:w="6123" w:type="dxa"/>
            <w:shd w:val="clear" w:color="auto" w:fill="auto"/>
            <w:noWrap/>
            <w:vAlign w:val="center"/>
            <w:hideMark/>
          </w:tcPr>
          <w:p w14:paraId="0616714C" w14:textId="77777777" w:rsidR="00AF2AFA" w:rsidRPr="001C73DC" w:rsidRDefault="00AF2AFA" w:rsidP="003A04FE">
            <w:pPr>
              <w:rPr>
                <w:color w:val="000000"/>
                <w:sz w:val="20"/>
                <w:szCs w:val="20"/>
              </w:rPr>
            </w:pPr>
            <w:r w:rsidRPr="001C73DC">
              <w:rPr>
                <w:color w:val="000000"/>
                <w:sz w:val="20"/>
                <w:szCs w:val="20"/>
              </w:rPr>
              <w:t>горелка</w:t>
            </w:r>
          </w:p>
        </w:tc>
        <w:tc>
          <w:tcPr>
            <w:tcW w:w="853" w:type="dxa"/>
            <w:shd w:val="clear" w:color="auto" w:fill="auto"/>
            <w:noWrap/>
            <w:vAlign w:val="center"/>
            <w:hideMark/>
          </w:tcPr>
          <w:p w14:paraId="260534A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0C17516"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C07355D" w14:textId="77777777" w:rsidTr="003A04FE">
        <w:trPr>
          <w:trHeight w:val="300"/>
        </w:trPr>
        <w:tc>
          <w:tcPr>
            <w:tcW w:w="960" w:type="dxa"/>
            <w:shd w:val="clear" w:color="auto" w:fill="auto"/>
            <w:noWrap/>
            <w:vAlign w:val="center"/>
            <w:hideMark/>
          </w:tcPr>
          <w:p w14:paraId="377B5CD8" w14:textId="77777777" w:rsidR="00AF2AFA" w:rsidRPr="001C73DC" w:rsidRDefault="00AF2AFA" w:rsidP="003A04FE">
            <w:pPr>
              <w:jc w:val="center"/>
              <w:rPr>
                <w:color w:val="000000"/>
                <w:sz w:val="20"/>
                <w:szCs w:val="20"/>
              </w:rPr>
            </w:pPr>
            <w:r w:rsidRPr="001C73DC">
              <w:rPr>
                <w:color w:val="000000"/>
                <w:sz w:val="20"/>
                <w:szCs w:val="20"/>
              </w:rPr>
              <w:t>13.11</w:t>
            </w:r>
          </w:p>
        </w:tc>
        <w:tc>
          <w:tcPr>
            <w:tcW w:w="6123" w:type="dxa"/>
            <w:shd w:val="clear" w:color="auto" w:fill="auto"/>
            <w:noWrap/>
            <w:vAlign w:val="center"/>
            <w:hideMark/>
          </w:tcPr>
          <w:p w14:paraId="12A58B36" w14:textId="31C1FDF5" w:rsidR="00AF2AFA" w:rsidRPr="001C73DC" w:rsidRDefault="00AF2AFA" w:rsidP="003A04FE">
            <w:pPr>
              <w:rPr>
                <w:color w:val="000000"/>
                <w:sz w:val="20"/>
                <w:szCs w:val="20"/>
              </w:rPr>
            </w:pPr>
            <w:r w:rsidRPr="001C73DC">
              <w:rPr>
                <w:color w:val="000000"/>
                <w:sz w:val="20"/>
                <w:szCs w:val="20"/>
              </w:rPr>
              <w:t>Фильтры Na - катионитовые</w:t>
            </w:r>
          </w:p>
        </w:tc>
        <w:tc>
          <w:tcPr>
            <w:tcW w:w="853" w:type="dxa"/>
            <w:shd w:val="clear" w:color="auto" w:fill="auto"/>
            <w:noWrap/>
            <w:vAlign w:val="center"/>
            <w:hideMark/>
          </w:tcPr>
          <w:p w14:paraId="73DA47B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7FD508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F6B9BF2" w14:textId="77777777" w:rsidTr="003A04FE">
        <w:trPr>
          <w:trHeight w:val="300"/>
        </w:trPr>
        <w:tc>
          <w:tcPr>
            <w:tcW w:w="960" w:type="dxa"/>
            <w:shd w:val="clear" w:color="auto" w:fill="auto"/>
            <w:noWrap/>
            <w:vAlign w:val="center"/>
            <w:hideMark/>
          </w:tcPr>
          <w:p w14:paraId="6B972752" w14:textId="77777777" w:rsidR="00AF2AFA" w:rsidRPr="001C73DC" w:rsidRDefault="00AF2AFA" w:rsidP="003A04FE">
            <w:pPr>
              <w:jc w:val="center"/>
              <w:rPr>
                <w:color w:val="000000"/>
                <w:sz w:val="20"/>
                <w:szCs w:val="20"/>
              </w:rPr>
            </w:pPr>
            <w:r w:rsidRPr="001C73DC">
              <w:rPr>
                <w:color w:val="000000"/>
                <w:sz w:val="20"/>
                <w:szCs w:val="20"/>
              </w:rPr>
              <w:t>13.12</w:t>
            </w:r>
          </w:p>
        </w:tc>
        <w:tc>
          <w:tcPr>
            <w:tcW w:w="6123" w:type="dxa"/>
            <w:shd w:val="clear" w:color="auto" w:fill="auto"/>
            <w:noWrap/>
            <w:vAlign w:val="center"/>
            <w:hideMark/>
          </w:tcPr>
          <w:p w14:paraId="20CC5C6B" w14:textId="77777777" w:rsidR="00AF2AFA" w:rsidRPr="001C73DC" w:rsidRDefault="00AF2AFA" w:rsidP="003A04FE">
            <w:pPr>
              <w:rPr>
                <w:color w:val="000000"/>
                <w:sz w:val="20"/>
                <w:szCs w:val="20"/>
              </w:rPr>
            </w:pPr>
            <w:r w:rsidRPr="001C73DC">
              <w:rPr>
                <w:color w:val="000000"/>
                <w:sz w:val="20"/>
                <w:szCs w:val="20"/>
              </w:rPr>
              <w:t>Химводоочистка Na катионирование</w:t>
            </w:r>
          </w:p>
        </w:tc>
        <w:tc>
          <w:tcPr>
            <w:tcW w:w="853" w:type="dxa"/>
            <w:shd w:val="clear" w:color="auto" w:fill="auto"/>
            <w:noWrap/>
            <w:vAlign w:val="center"/>
            <w:hideMark/>
          </w:tcPr>
          <w:p w14:paraId="5B02307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E092209"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A4EBEC6" w14:textId="77777777" w:rsidTr="003A04FE">
        <w:trPr>
          <w:trHeight w:val="300"/>
        </w:trPr>
        <w:tc>
          <w:tcPr>
            <w:tcW w:w="960" w:type="dxa"/>
            <w:shd w:val="clear" w:color="auto" w:fill="auto"/>
            <w:noWrap/>
            <w:vAlign w:val="center"/>
            <w:hideMark/>
          </w:tcPr>
          <w:p w14:paraId="1E4A6351" w14:textId="77777777" w:rsidR="00AF2AFA" w:rsidRPr="001C73DC" w:rsidRDefault="00AF2AFA" w:rsidP="003A04FE">
            <w:pPr>
              <w:jc w:val="center"/>
              <w:rPr>
                <w:color w:val="000000"/>
                <w:sz w:val="20"/>
                <w:szCs w:val="20"/>
              </w:rPr>
            </w:pPr>
            <w:r w:rsidRPr="001C73DC">
              <w:rPr>
                <w:color w:val="000000"/>
                <w:sz w:val="20"/>
                <w:szCs w:val="20"/>
              </w:rPr>
              <w:t>13.13</w:t>
            </w:r>
          </w:p>
        </w:tc>
        <w:tc>
          <w:tcPr>
            <w:tcW w:w="6123" w:type="dxa"/>
            <w:shd w:val="clear" w:color="auto" w:fill="auto"/>
            <w:noWrap/>
            <w:vAlign w:val="center"/>
            <w:hideMark/>
          </w:tcPr>
          <w:p w14:paraId="26D0CA15" w14:textId="77777777" w:rsidR="00AF2AFA" w:rsidRPr="001C73DC" w:rsidRDefault="00AF2AFA" w:rsidP="003A04FE">
            <w:pPr>
              <w:rPr>
                <w:color w:val="000000"/>
                <w:sz w:val="20"/>
                <w:szCs w:val="20"/>
              </w:rPr>
            </w:pPr>
            <w:r w:rsidRPr="001C73DC">
              <w:rPr>
                <w:color w:val="000000"/>
                <w:sz w:val="20"/>
                <w:szCs w:val="20"/>
              </w:rPr>
              <w:t>Емкости для хранения жидкого топлива V=10м3</w:t>
            </w:r>
          </w:p>
        </w:tc>
        <w:tc>
          <w:tcPr>
            <w:tcW w:w="853" w:type="dxa"/>
            <w:shd w:val="clear" w:color="auto" w:fill="auto"/>
            <w:noWrap/>
            <w:vAlign w:val="center"/>
            <w:hideMark/>
          </w:tcPr>
          <w:p w14:paraId="32E54F3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21BA9D3"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8E46303" w14:textId="77777777" w:rsidTr="003A04FE">
        <w:trPr>
          <w:trHeight w:val="300"/>
        </w:trPr>
        <w:tc>
          <w:tcPr>
            <w:tcW w:w="960" w:type="dxa"/>
            <w:shd w:val="clear" w:color="auto" w:fill="auto"/>
            <w:noWrap/>
            <w:vAlign w:val="center"/>
            <w:hideMark/>
          </w:tcPr>
          <w:p w14:paraId="59F97178" w14:textId="77777777" w:rsidR="00AF2AFA" w:rsidRPr="001C73DC" w:rsidRDefault="00AF2AFA" w:rsidP="003A04FE">
            <w:pPr>
              <w:jc w:val="center"/>
              <w:rPr>
                <w:color w:val="000000"/>
                <w:sz w:val="20"/>
                <w:szCs w:val="20"/>
              </w:rPr>
            </w:pPr>
            <w:r w:rsidRPr="001C73DC">
              <w:rPr>
                <w:color w:val="000000"/>
                <w:sz w:val="20"/>
                <w:szCs w:val="20"/>
              </w:rPr>
              <w:t>13.14</w:t>
            </w:r>
          </w:p>
        </w:tc>
        <w:tc>
          <w:tcPr>
            <w:tcW w:w="6123" w:type="dxa"/>
            <w:shd w:val="clear" w:color="auto" w:fill="auto"/>
            <w:noWrap/>
            <w:vAlign w:val="center"/>
            <w:hideMark/>
          </w:tcPr>
          <w:p w14:paraId="5182E3A2" w14:textId="77777777" w:rsidR="00AF2AFA" w:rsidRPr="001C73DC" w:rsidRDefault="00AF2AFA" w:rsidP="003A04FE">
            <w:pPr>
              <w:rPr>
                <w:color w:val="000000"/>
                <w:sz w:val="20"/>
                <w:szCs w:val="20"/>
              </w:rPr>
            </w:pPr>
            <w:r w:rsidRPr="001C73DC">
              <w:rPr>
                <w:color w:val="000000"/>
                <w:sz w:val="20"/>
                <w:szCs w:val="20"/>
              </w:rPr>
              <w:t>Дымовая труба  сталь D=820мм; Н-30,8м</w:t>
            </w:r>
          </w:p>
        </w:tc>
        <w:tc>
          <w:tcPr>
            <w:tcW w:w="853" w:type="dxa"/>
            <w:shd w:val="clear" w:color="auto" w:fill="auto"/>
            <w:noWrap/>
            <w:vAlign w:val="center"/>
            <w:hideMark/>
          </w:tcPr>
          <w:p w14:paraId="25638BE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6FBE74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28C578F" w14:textId="77777777" w:rsidTr="003A04FE">
        <w:trPr>
          <w:trHeight w:val="300"/>
        </w:trPr>
        <w:tc>
          <w:tcPr>
            <w:tcW w:w="960" w:type="dxa"/>
            <w:shd w:val="clear" w:color="auto" w:fill="auto"/>
            <w:noWrap/>
            <w:vAlign w:val="center"/>
            <w:hideMark/>
          </w:tcPr>
          <w:p w14:paraId="2CB74A39" w14:textId="77777777" w:rsidR="00AF2AFA" w:rsidRPr="007A586C" w:rsidRDefault="00AF2AFA" w:rsidP="003A04FE">
            <w:pPr>
              <w:jc w:val="center"/>
              <w:rPr>
                <w:b/>
                <w:bCs/>
                <w:color w:val="000000"/>
                <w:sz w:val="20"/>
                <w:szCs w:val="20"/>
              </w:rPr>
            </w:pPr>
            <w:r w:rsidRPr="007A586C">
              <w:rPr>
                <w:b/>
                <w:bCs/>
                <w:color w:val="000000"/>
                <w:sz w:val="20"/>
                <w:szCs w:val="20"/>
              </w:rPr>
              <w:t>14</w:t>
            </w:r>
          </w:p>
        </w:tc>
        <w:tc>
          <w:tcPr>
            <w:tcW w:w="8130" w:type="dxa"/>
            <w:gridSpan w:val="3"/>
            <w:shd w:val="clear" w:color="auto" w:fill="auto"/>
            <w:noWrap/>
            <w:vAlign w:val="center"/>
            <w:hideMark/>
          </w:tcPr>
          <w:p w14:paraId="0EA74846" w14:textId="77777777" w:rsidR="00AF2AFA" w:rsidRPr="007A586C" w:rsidRDefault="00AF2AFA" w:rsidP="003A04FE">
            <w:pPr>
              <w:rPr>
                <w:b/>
                <w:bCs/>
                <w:color w:val="000000"/>
                <w:sz w:val="20"/>
                <w:szCs w:val="20"/>
              </w:rPr>
            </w:pPr>
            <w:r w:rsidRPr="007A586C">
              <w:rPr>
                <w:b/>
                <w:bCs/>
                <w:color w:val="000000"/>
                <w:sz w:val="20"/>
                <w:szCs w:val="20"/>
              </w:rPr>
              <w:t>Котельная №14</w:t>
            </w:r>
          </w:p>
        </w:tc>
      </w:tr>
      <w:tr w:rsidR="00AF2AFA" w:rsidRPr="001C73DC" w14:paraId="4913EF78" w14:textId="77777777" w:rsidTr="003A04FE">
        <w:trPr>
          <w:trHeight w:val="300"/>
        </w:trPr>
        <w:tc>
          <w:tcPr>
            <w:tcW w:w="960" w:type="dxa"/>
            <w:shd w:val="clear" w:color="auto" w:fill="auto"/>
            <w:noWrap/>
            <w:vAlign w:val="center"/>
            <w:hideMark/>
          </w:tcPr>
          <w:p w14:paraId="1D07D049" w14:textId="77777777" w:rsidR="00AF2AFA" w:rsidRPr="001C73DC" w:rsidRDefault="00AF2AFA" w:rsidP="003A04FE">
            <w:pPr>
              <w:jc w:val="center"/>
              <w:rPr>
                <w:color w:val="000000"/>
                <w:sz w:val="20"/>
                <w:szCs w:val="20"/>
              </w:rPr>
            </w:pPr>
            <w:r w:rsidRPr="001C73DC">
              <w:rPr>
                <w:color w:val="000000"/>
                <w:sz w:val="20"/>
                <w:szCs w:val="20"/>
              </w:rPr>
              <w:t>14.1</w:t>
            </w:r>
          </w:p>
        </w:tc>
        <w:tc>
          <w:tcPr>
            <w:tcW w:w="6123" w:type="dxa"/>
            <w:shd w:val="clear" w:color="auto" w:fill="auto"/>
            <w:noWrap/>
            <w:vAlign w:val="center"/>
            <w:hideMark/>
          </w:tcPr>
          <w:p w14:paraId="4FCE30FF"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БУС-12</w:t>
            </w:r>
          </w:p>
        </w:tc>
        <w:tc>
          <w:tcPr>
            <w:tcW w:w="853" w:type="dxa"/>
            <w:shd w:val="clear" w:color="auto" w:fill="auto"/>
            <w:noWrap/>
            <w:vAlign w:val="center"/>
            <w:hideMark/>
          </w:tcPr>
          <w:p w14:paraId="343A947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65F1776"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40BE97D4" w14:textId="77777777" w:rsidTr="003A04FE">
        <w:trPr>
          <w:trHeight w:val="300"/>
        </w:trPr>
        <w:tc>
          <w:tcPr>
            <w:tcW w:w="960" w:type="dxa"/>
            <w:shd w:val="clear" w:color="auto" w:fill="auto"/>
            <w:noWrap/>
            <w:vAlign w:val="center"/>
            <w:hideMark/>
          </w:tcPr>
          <w:p w14:paraId="1CD6B420" w14:textId="77777777" w:rsidR="00AF2AFA" w:rsidRPr="001C73DC" w:rsidRDefault="00AF2AFA" w:rsidP="003A04FE">
            <w:pPr>
              <w:jc w:val="center"/>
              <w:rPr>
                <w:color w:val="000000"/>
                <w:sz w:val="20"/>
                <w:szCs w:val="20"/>
              </w:rPr>
            </w:pPr>
            <w:r w:rsidRPr="001C73DC">
              <w:rPr>
                <w:color w:val="000000"/>
                <w:sz w:val="20"/>
                <w:szCs w:val="20"/>
              </w:rPr>
              <w:t>14.2</w:t>
            </w:r>
          </w:p>
        </w:tc>
        <w:tc>
          <w:tcPr>
            <w:tcW w:w="6123" w:type="dxa"/>
            <w:shd w:val="clear" w:color="auto" w:fill="auto"/>
            <w:noWrap/>
            <w:vAlign w:val="center"/>
            <w:hideMark/>
          </w:tcPr>
          <w:p w14:paraId="73C8E7D2" w14:textId="7A386BFA"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7D7245F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3F31D7A"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9A781FF" w14:textId="77777777" w:rsidTr="003A04FE">
        <w:trPr>
          <w:trHeight w:val="300"/>
        </w:trPr>
        <w:tc>
          <w:tcPr>
            <w:tcW w:w="960" w:type="dxa"/>
            <w:shd w:val="clear" w:color="auto" w:fill="auto"/>
            <w:noWrap/>
            <w:vAlign w:val="center"/>
            <w:hideMark/>
          </w:tcPr>
          <w:p w14:paraId="6AD376EE" w14:textId="77777777" w:rsidR="00AF2AFA" w:rsidRPr="001C73DC" w:rsidRDefault="00AF2AFA" w:rsidP="003A04FE">
            <w:pPr>
              <w:jc w:val="center"/>
              <w:rPr>
                <w:color w:val="000000"/>
                <w:sz w:val="20"/>
                <w:szCs w:val="20"/>
              </w:rPr>
            </w:pPr>
            <w:r w:rsidRPr="001C73DC">
              <w:rPr>
                <w:color w:val="000000"/>
                <w:sz w:val="20"/>
                <w:szCs w:val="20"/>
              </w:rPr>
              <w:t>14.3</w:t>
            </w:r>
          </w:p>
        </w:tc>
        <w:tc>
          <w:tcPr>
            <w:tcW w:w="6123" w:type="dxa"/>
            <w:shd w:val="clear" w:color="auto" w:fill="auto"/>
            <w:noWrap/>
            <w:vAlign w:val="center"/>
            <w:hideMark/>
          </w:tcPr>
          <w:p w14:paraId="4D867D46"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3B80C72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6655CD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E3DCCE3" w14:textId="77777777" w:rsidTr="003A04FE">
        <w:trPr>
          <w:trHeight w:val="300"/>
        </w:trPr>
        <w:tc>
          <w:tcPr>
            <w:tcW w:w="960" w:type="dxa"/>
            <w:shd w:val="clear" w:color="auto" w:fill="auto"/>
            <w:noWrap/>
            <w:vAlign w:val="center"/>
            <w:hideMark/>
          </w:tcPr>
          <w:p w14:paraId="7A32B799" w14:textId="77777777" w:rsidR="00AF2AFA" w:rsidRPr="001C73DC" w:rsidRDefault="00AF2AFA" w:rsidP="003A04FE">
            <w:pPr>
              <w:jc w:val="center"/>
              <w:rPr>
                <w:color w:val="000000"/>
                <w:sz w:val="20"/>
                <w:szCs w:val="20"/>
              </w:rPr>
            </w:pPr>
            <w:r w:rsidRPr="001C73DC">
              <w:rPr>
                <w:color w:val="000000"/>
                <w:sz w:val="20"/>
                <w:szCs w:val="20"/>
              </w:rPr>
              <w:t>14.4</w:t>
            </w:r>
          </w:p>
        </w:tc>
        <w:tc>
          <w:tcPr>
            <w:tcW w:w="6123" w:type="dxa"/>
            <w:shd w:val="clear" w:color="auto" w:fill="auto"/>
            <w:noWrap/>
            <w:vAlign w:val="center"/>
            <w:hideMark/>
          </w:tcPr>
          <w:p w14:paraId="06BA6FFB" w14:textId="77777777" w:rsidR="00AF2AFA" w:rsidRPr="001C73DC" w:rsidRDefault="00AF2AFA" w:rsidP="003A04FE">
            <w:pPr>
              <w:rPr>
                <w:color w:val="000000"/>
                <w:sz w:val="20"/>
                <w:szCs w:val="20"/>
              </w:rPr>
            </w:pPr>
            <w:r w:rsidRPr="001C73DC">
              <w:rPr>
                <w:color w:val="000000"/>
                <w:sz w:val="20"/>
                <w:szCs w:val="20"/>
              </w:rPr>
              <w:t>Горелки ИГК1-35</w:t>
            </w:r>
          </w:p>
        </w:tc>
        <w:tc>
          <w:tcPr>
            <w:tcW w:w="853" w:type="dxa"/>
            <w:shd w:val="clear" w:color="auto" w:fill="auto"/>
            <w:noWrap/>
            <w:vAlign w:val="center"/>
            <w:hideMark/>
          </w:tcPr>
          <w:p w14:paraId="3966AC5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2EECD11" w14:textId="77777777" w:rsidR="00AF2AFA" w:rsidRPr="001C73DC" w:rsidRDefault="00AF2AFA" w:rsidP="003A04FE">
            <w:pPr>
              <w:jc w:val="center"/>
              <w:rPr>
                <w:color w:val="000000"/>
                <w:sz w:val="20"/>
                <w:szCs w:val="20"/>
              </w:rPr>
            </w:pPr>
            <w:r w:rsidRPr="001C73DC">
              <w:rPr>
                <w:color w:val="000000"/>
                <w:sz w:val="20"/>
                <w:szCs w:val="20"/>
              </w:rPr>
              <w:t>12,0</w:t>
            </w:r>
          </w:p>
        </w:tc>
      </w:tr>
      <w:tr w:rsidR="00AF2AFA" w:rsidRPr="001C73DC" w14:paraId="12C0661D" w14:textId="77777777" w:rsidTr="003A04FE">
        <w:trPr>
          <w:trHeight w:val="300"/>
        </w:trPr>
        <w:tc>
          <w:tcPr>
            <w:tcW w:w="960" w:type="dxa"/>
            <w:shd w:val="clear" w:color="auto" w:fill="auto"/>
            <w:noWrap/>
            <w:vAlign w:val="center"/>
            <w:hideMark/>
          </w:tcPr>
          <w:p w14:paraId="73E9CD6B" w14:textId="77777777" w:rsidR="00AF2AFA" w:rsidRPr="001C73DC" w:rsidRDefault="00AF2AFA" w:rsidP="003A04FE">
            <w:pPr>
              <w:jc w:val="center"/>
              <w:rPr>
                <w:color w:val="000000"/>
                <w:sz w:val="20"/>
                <w:szCs w:val="20"/>
              </w:rPr>
            </w:pPr>
            <w:r w:rsidRPr="001C73DC">
              <w:rPr>
                <w:color w:val="000000"/>
                <w:sz w:val="20"/>
                <w:szCs w:val="20"/>
              </w:rPr>
              <w:t>14.5</w:t>
            </w:r>
          </w:p>
        </w:tc>
        <w:tc>
          <w:tcPr>
            <w:tcW w:w="6123" w:type="dxa"/>
            <w:shd w:val="clear" w:color="auto" w:fill="auto"/>
            <w:noWrap/>
            <w:vAlign w:val="center"/>
            <w:hideMark/>
          </w:tcPr>
          <w:p w14:paraId="6B7A8179"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малого контура К80-65-160</w:t>
            </w:r>
          </w:p>
        </w:tc>
        <w:tc>
          <w:tcPr>
            <w:tcW w:w="853" w:type="dxa"/>
            <w:shd w:val="clear" w:color="auto" w:fill="auto"/>
            <w:noWrap/>
            <w:vAlign w:val="center"/>
            <w:hideMark/>
          </w:tcPr>
          <w:p w14:paraId="55C5E5A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409459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CAED911" w14:textId="77777777" w:rsidTr="003A04FE">
        <w:trPr>
          <w:trHeight w:val="300"/>
        </w:trPr>
        <w:tc>
          <w:tcPr>
            <w:tcW w:w="960" w:type="dxa"/>
            <w:shd w:val="clear" w:color="auto" w:fill="auto"/>
            <w:noWrap/>
            <w:vAlign w:val="center"/>
            <w:hideMark/>
          </w:tcPr>
          <w:p w14:paraId="7A1A2459" w14:textId="77777777" w:rsidR="00AF2AFA" w:rsidRPr="001C73DC" w:rsidRDefault="00AF2AFA" w:rsidP="003A04FE">
            <w:pPr>
              <w:jc w:val="center"/>
              <w:rPr>
                <w:color w:val="000000"/>
                <w:sz w:val="20"/>
                <w:szCs w:val="20"/>
              </w:rPr>
            </w:pPr>
            <w:r w:rsidRPr="001C73DC">
              <w:rPr>
                <w:color w:val="000000"/>
                <w:sz w:val="20"/>
                <w:szCs w:val="20"/>
              </w:rPr>
              <w:t>14.6</w:t>
            </w:r>
          </w:p>
        </w:tc>
        <w:tc>
          <w:tcPr>
            <w:tcW w:w="6123" w:type="dxa"/>
            <w:shd w:val="clear" w:color="auto" w:fill="auto"/>
            <w:noWrap/>
            <w:vAlign w:val="center"/>
            <w:hideMark/>
          </w:tcPr>
          <w:p w14:paraId="57F164EA"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К20х30</w:t>
            </w:r>
          </w:p>
        </w:tc>
        <w:tc>
          <w:tcPr>
            <w:tcW w:w="853" w:type="dxa"/>
            <w:shd w:val="clear" w:color="auto" w:fill="auto"/>
            <w:noWrap/>
            <w:vAlign w:val="center"/>
            <w:hideMark/>
          </w:tcPr>
          <w:p w14:paraId="62B9452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89E51A3"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6193151" w14:textId="77777777" w:rsidTr="003A04FE">
        <w:trPr>
          <w:trHeight w:val="300"/>
        </w:trPr>
        <w:tc>
          <w:tcPr>
            <w:tcW w:w="960" w:type="dxa"/>
            <w:shd w:val="clear" w:color="auto" w:fill="auto"/>
            <w:noWrap/>
            <w:vAlign w:val="center"/>
            <w:hideMark/>
          </w:tcPr>
          <w:p w14:paraId="0ACA4EF3" w14:textId="77777777" w:rsidR="00AF2AFA" w:rsidRPr="001C73DC" w:rsidRDefault="00AF2AFA" w:rsidP="003A04FE">
            <w:pPr>
              <w:jc w:val="center"/>
              <w:rPr>
                <w:color w:val="000000"/>
                <w:sz w:val="20"/>
                <w:szCs w:val="20"/>
              </w:rPr>
            </w:pPr>
            <w:r w:rsidRPr="001C73DC">
              <w:rPr>
                <w:color w:val="000000"/>
                <w:sz w:val="20"/>
                <w:szCs w:val="20"/>
              </w:rPr>
              <w:t>14.7</w:t>
            </w:r>
          </w:p>
        </w:tc>
        <w:tc>
          <w:tcPr>
            <w:tcW w:w="6123" w:type="dxa"/>
            <w:shd w:val="clear" w:color="auto" w:fill="auto"/>
            <w:noWrap/>
            <w:vAlign w:val="center"/>
            <w:hideMark/>
          </w:tcPr>
          <w:p w14:paraId="0E4377CD"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большого контура К100-65-200</w:t>
            </w:r>
          </w:p>
        </w:tc>
        <w:tc>
          <w:tcPr>
            <w:tcW w:w="853" w:type="dxa"/>
            <w:shd w:val="clear" w:color="auto" w:fill="auto"/>
            <w:noWrap/>
            <w:vAlign w:val="center"/>
            <w:hideMark/>
          </w:tcPr>
          <w:p w14:paraId="4D57BDC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A194281"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41F3217" w14:textId="77777777" w:rsidTr="003A04FE">
        <w:trPr>
          <w:trHeight w:val="300"/>
        </w:trPr>
        <w:tc>
          <w:tcPr>
            <w:tcW w:w="960" w:type="dxa"/>
            <w:shd w:val="clear" w:color="auto" w:fill="auto"/>
            <w:noWrap/>
            <w:vAlign w:val="center"/>
            <w:hideMark/>
          </w:tcPr>
          <w:p w14:paraId="3F85E431" w14:textId="77777777" w:rsidR="00AF2AFA" w:rsidRPr="001C73DC" w:rsidRDefault="00AF2AFA" w:rsidP="003A04FE">
            <w:pPr>
              <w:jc w:val="center"/>
              <w:rPr>
                <w:color w:val="000000"/>
                <w:sz w:val="20"/>
                <w:szCs w:val="20"/>
              </w:rPr>
            </w:pPr>
            <w:r w:rsidRPr="001C73DC">
              <w:rPr>
                <w:color w:val="000000"/>
                <w:sz w:val="20"/>
                <w:szCs w:val="20"/>
              </w:rPr>
              <w:t>14.8</w:t>
            </w:r>
          </w:p>
        </w:tc>
        <w:tc>
          <w:tcPr>
            <w:tcW w:w="6123" w:type="dxa"/>
            <w:shd w:val="clear" w:color="auto" w:fill="auto"/>
            <w:noWrap/>
            <w:vAlign w:val="center"/>
            <w:hideMark/>
          </w:tcPr>
          <w:p w14:paraId="0E8FF7B5"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К-100-65-200А</w:t>
            </w:r>
          </w:p>
        </w:tc>
        <w:tc>
          <w:tcPr>
            <w:tcW w:w="853" w:type="dxa"/>
            <w:shd w:val="clear" w:color="auto" w:fill="auto"/>
            <w:noWrap/>
            <w:vAlign w:val="center"/>
            <w:hideMark/>
          </w:tcPr>
          <w:p w14:paraId="441E8E4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3461EF9"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9E89A0A" w14:textId="77777777" w:rsidTr="003A04FE">
        <w:trPr>
          <w:trHeight w:val="300"/>
        </w:trPr>
        <w:tc>
          <w:tcPr>
            <w:tcW w:w="960" w:type="dxa"/>
            <w:shd w:val="clear" w:color="auto" w:fill="auto"/>
            <w:noWrap/>
            <w:vAlign w:val="center"/>
            <w:hideMark/>
          </w:tcPr>
          <w:p w14:paraId="0BD16AF5" w14:textId="77777777" w:rsidR="00AF2AFA" w:rsidRPr="001C73DC" w:rsidRDefault="00AF2AFA" w:rsidP="003A04FE">
            <w:pPr>
              <w:jc w:val="center"/>
              <w:rPr>
                <w:color w:val="000000"/>
                <w:sz w:val="20"/>
                <w:szCs w:val="20"/>
              </w:rPr>
            </w:pPr>
            <w:r w:rsidRPr="001C73DC">
              <w:rPr>
                <w:color w:val="000000"/>
                <w:sz w:val="20"/>
                <w:szCs w:val="20"/>
              </w:rPr>
              <w:t>14.9</w:t>
            </w:r>
          </w:p>
        </w:tc>
        <w:tc>
          <w:tcPr>
            <w:tcW w:w="6123" w:type="dxa"/>
            <w:shd w:val="clear" w:color="auto" w:fill="auto"/>
            <w:noWrap/>
            <w:vAlign w:val="center"/>
            <w:hideMark/>
          </w:tcPr>
          <w:p w14:paraId="7C01013B" w14:textId="77777777" w:rsidR="00AF2AFA" w:rsidRPr="001C73DC" w:rsidRDefault="00AF2AFA" w:rsidP="003A04FE">
            <w:pPr>
              <w:rPr>
                <w:color w:val="000000"/>
                <w:sz w:val="20"/>
                <w:szCs w:val="20"/>
              </w:rPr>
            </w:pPr>
            <w:r w:rsidRPr="001C73DC">
              <w:rPr>
                <w:color w:val="000000"/>
                <w:sz w:val="20"/>
                <w:szCs w:val="20"/>
              </w:rPr>
              <w:t>Теплообменник  ВВП-12-219-4000</w:t>
            </w:r>
          </w:p>
        </w:tc>
        <w:tc>
          <w:tcPr>
            <w:tcW w:w="853" w:type="dxa"/>
            <w:shd w:val="clear" w:color="auto" w:fill="auto"/>
            <w:noWrap/>
            <w:vAlign w:val="center"/>
            <w:hideMark/>
          </w:tcPr>
          <w:p w14:paraId="4D99388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A1A9C3E"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2583ABEF" w14:textId="77777777" w:rsidTr="003A04FE">
        <w:trPr>
          <w:trHeight w:val="300"/>
        </w:trPr>
        <w:tc>
          <w:tcPr>
            <w:tcW w:w="960" w:type="dxa"/>
            <w:shd w:val="clear" w:color="auto" w:fill="auto"/>
            <w:noWrap/>
            <w:vAlign w:val="center"/>
            <w:hideMark/>
          </w:tcPr>
          <w:p w14:paraId="2B6A4F38" w14:textId="77777777" w:rsidR="00AF2AFA" w:rsidRPr="001C73DC" w:rsidRDefault="00AF2AFA" w:rsidP="003A04FE">
            <w:pPr>
              <w:jc w:val="center"/>
              <w:rPr>
                <w:color w:val="000000"/>
                <w:sz w:val="20"/>
                <w:szCs w:val="20"/>
              </w:rPr>
            </w:pPr>
            <w:r w:rsidRPr="001C73DC">
              <w:rPr>
                <w:color w:val="000000"/>
                <w:sz w:val="20"/>
                <w:szCs w:val="20"/>
              </w:rPr>
              <w:t>14.10</w:t>
            </w:r>
          </w:p>
        </w:tc>
        <w:tc>
          <w:tcPr>
            <w:tcW w:w="6123" w:type="dxa"/>
            <w:shd w:val="clear" w:color="auto" w:fill="auto"/>
            <w:noWrap/>
            <w:vAlign w:val="center"/>
            <w:hideMark/>
          </w:tcPr>
          <w:p w14:paraId="286DEC2A" w14:textId="77777777" w:rsidR="00AF2AFA" w:rsidRPr="001C73DC" w:rsidRDefault="00AF2AFA" w:rsidP="003A04FE">
            <w:pPr>
              <w:rPr>
                <w:color w:val="000000"/>
                <w:sz w:val="20"/>
                <w:szCs w:val="20"/>
              </w:rPr>
            </w:pPr>
            <w:r w:rsidRPr="001C73DC">
              <w:rPr>
                <w:color w:val="000000"/>
                <w:sz w:val="20"/>
                <w:szCs w:val="20"/>
              </w:rPr>
              <w:t>Теплообменник  ВВП-14-273-4000</w:t>
            </w:r>
          </w:p>
        </w:tc>
        <w:tc>
          <w:tcPr>
            <w:tcW w:w="853" w:type="dxa"/>
            <w:shd w:val="clear" w:color="auto" w:fill="auto"/>
            <w:noWrap/>
            <w:vAlign w:val="center"/>
            <w:hideMark/>
          </w:tcPr>
          <w:p w14:paraId="1C09D26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FD9E71A"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8BBB658" w14:textId="77777777" w:rsidTr="003A04FE">
        <w:trPr>
          <w:trHeight w:val="300"/>
        </w:trPr>
        <w:tc>
          <w:tcPr>
            <w:tcW w:w="960" w:type="dxa"/>
            <w:shd w:val="clear" w:color="auto" w:fill="auto"/>
            <w:noWrap/>
            <w:vAlign w:val="center"/>
            <w:hideMark/>
          </w:tcPr>
          <w:p w14:paraId="4767C159" w14:textId="77777777" w:rsidR="00AF2AFA" w:rsidRPr="001C73DC" w:rsidRDefault="00AF2AFA" w:rsidP="003A04FE">
            <w:pPr>
              <w:jc w:val="center"/>
              <w:rPr>
                <w:color w:val="000000"/>
                <w:sz w:val="20"/>
                <w:szCs w:val="20"/>
              </w:rPr>
            </w:pPr>
            <w:r w:rsidRPr="001C73DC">
              <w:rPr>
                <w:color w:val="000000"/>
                <w:sz w:val="20"/>
                <w:szCs w:val="20"/>
              </w:rPr>
              <w:t>14.11</w:t>
            </w:r>
          </w:p>
        </w:tc>
        <w:tc>
          <w:tcPr>
            <w:tcW w:w="6123" w:type="dxa"/>
            <w:shd w:val="clear" w:color="auto" w:fill="auto"/>
            <w:noWrap/>
            <w:vAlign w:val="center"/>
            <w:hideMark/>
          </w:tcPr>
          <w:p w14:paraId="72713EC8"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7D827B7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1C8359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198D721" w14:textId="77777777" w:rsidTr="003A04FE">
        <w:trPr>
          <w:trHeight w:val="300"/>
        </w:trPr>
        <w:tc>
          <w:tcPr>
            <w:tcW w:w="960" w:type="dxa"/>
            <w:shd w:val="clear" w:color="auto" w:fill="auto"/>
            <w:noWrap/>
            <w:vAlign w:val="center"/>
            <w:hideMark/>
          </w:tcPr>
          <w:p w14:paraId="644F306C" w14:textId="77777777" w:rsidR="00AF2AFA" w:rsidRPr="001C73DC" w:rsidRDefault="00AF2AFA" w:rsidP="003A04FE">
            <w:pPr>
              <w:jc w:val="center"/>
              <w:rPr>
                <w:color w:val="000000"/>
                <w:sz w:val="20"/>
                <w:szCs w:val="20"/>
              </w:rPr>
            </w:pPr>
            <w:r w:rsidRPr="001C73DC">
              <w:rPr>
                <w:color w:val="000000"/>
                <w:sz w:val="20"/>
                <w:szCs w:val="20"/>
              </w:rPr>
              <w:t>14.12</w:t>
            </w:r>
          </w:p>
        </w:tc>
        <w:tc>
          <w:tcPr>
            <w:tcW w:w="6123" w:type="dxa"/>
            <w:shd w:val="clear" w:color="auto" w:fill="auto"/>
            <w:noWrap/>
            <w:vAlign w:val="center"/>
            <w:hideMark/>
          </w:tcPr>
          <w:p w14:paraId="4D019300" w14:textId="77777777" w:rsidR="00AF2AFA" w:rsidRPr="001C73DC" w:rsidRDefault="00AF2AFA" w:rsidP="003A04FE">
            <w:pPr>
              <w:rPr>
                <w:color w:val="000000"/>
                <w:sz w:val="20"/>
                <w:szCs w:val="20"/>
              </w:rPr>
            </w:pPr>
            <w:r w:rsidRPr="001C73DC">
              <w:rPr>
                <w:color w:val="000000"/>
                <w:sz w:val="20"/>
                <w:szCs w:val="20"/>
              </w:rPr>
              <w:t>Дымовая труба  металл D=700мм; Н-30м</w:t>
            </w:r>
          </w:p>
        </w:tc>
        <w:tc>
          <w:tcPr>
            <w:tcW w:w="853" w:type="dxa"/>
            <w:shd w:val="clear" w:color="auto" w:fill="auto"/>
            <w:noWrap/>
            <w:vAlign w:val="center"/>
            <w:hideMark/>
          </w:tcPr>
          <w:p w14:paraId="507132D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1B7C1F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C49876B" w14:textId="77777777" w:rsidTr="003A04FE">
        <w:trPr>
          <w:trHeight w:val="300"/>
        </w:trPr>
        <w:tc>
          <w:tcPr>
            <w:tcW w:w="960" w:type="dxa"/>
            <w:shd w:val="clear" w:color="auto" w:fill="auto"/>
            <w:noWrap/>
            <w:vAlign w:val="center"/>
            <w:hideMark/>
          </w:tcPr>
          <w:p w14:paraId="7F81E1E1" w14:textId="77777777" w:rsidR="00AF2AFA" w:rsidRPr="001C73DC" w:rsidRDefault="00AF2AFA" w:rsidP="003A04FE">
            <w:pPr>
              <w:jc w:val="center"/>
              <w:rPr>
                <w:color w:val="000000"/>
                <w:sz w:val="20"/>
                <w:szCs w:val="20"/>
              </w:rPr>
            </w:pPr>
            <w:r w:rsidRPr="001C73DC">
              <w:rPr>
                <w:color w:val="000000"/>
                <w:sz w:val="20"/>
                <w:szCs w:val="20"/>
              </w:rPr>
              <w:t>14.13</w:t>
            </w:r>
          </w:p>
        </w:tc>
        <w:tc>
          <w:tcPr>
            <w:tcW w:w="6123" w:type="dxa"/>
            <w:shd w:val="clear" w:color="auto" w:fill="auto"/>
            <w:noWrap/>
            <w:vAlign w:val="center"/>
            <w:hideMark/>
          </w:tcPr>
          <w:p w14:paraId="34C36D39" w14:textId="77777777" w:rsidR="00AF2AFA" w:rsidRPr="001C73DC" w:rsidRDefault="00AF2AFA" w:rsidP="003A04FE">
            <w:pPr>
              <w:rPr>
                <w:color w:val="000000"/>
                <w:sz w:val="20"/>
                <w:szCs w:val="20"/>
              </w:rPr>
            </w:pPr>
            <w:r w:rsidRPr="001C73DC">
              <w:rPr>
                <w:color w:val="000000"/>
                <w:sz w:val="20"/>
                <w:szCs w:val="20"/>
              </w:rPr>
              <w:t>Насос сетевой КМ 100-65-200/2-5 с двиг, 30кВт</w:t>
            </w:r>
          </w:p>
        </w:tc>
        <w:tc>
          <w:tcPr>
            <w:tcW w:w="853" w:type="dxa"/>
            <w:shd w:val="clear" w:color="auto" w:fill="auto"/>
            <w:noWrap/>
            <w:vAlign w:val="center"/>
            <w:hideMark/>
          </w:tcPr>
          <w:p w14:paraId="4842008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71BB05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9C8F3DF" w14:textId="77777777" w:rsidTr="003A04FE">
        <w:trPr>
          <w:trHeight w:val="300"/>
        </w:trPr>
        <w:tc>
          <w:tcPr>
            <w:tcW w:w="960" w:type="dxa"/>
            <w:shd w:val="clear" w:color="auto" w:fill="auto"/>
            <w:noWrap/>
            <w:vAlign w:val="center"/>
            <w:hideMark/>
          </w:tcPr>
          <w:p w14:paraId="5BDD1772" w14:textId="77777777" w:rsidR="00AF2AFA" w:rsidRPr="007A586C" w:rsidRDefault="00AF2AFA" w:rsidP="003A04FE">
            <w:pPr>
              <w:jc w:val="center"/>
              <w:rPr>
                <w:b/>
                <w:bCs/>
                <w:color w:val="000000"/>
                <w:sz w:val="20"/>
                <w:szCs w:val="20"/>
              </w:rPr>
            </w:pPr>
            <w:r w:rsidRPr="007A586C">
              <w:rPr>
                <w:b/>
                <w:bCs/>
                <w:color w:val="000000"/>
                <w:sz w:val="20"/>
                <w:szCs w:val="20"/>
              </w:rPr>
              <w:t>15</w:t>
            </w:r>
          </w:p>
        </w:tc>
        <w:tc>
          <w:tcPr>
            <w:tcW w:w="8130" w:type="dxa"/>
            <w:gridSpan w:val="3"/>
            <w:shd w:val="clear" w:color="auto" w:fill="auto"/>
            <w:noWrap/>
            <w:vAlign w:val="center"/>
            <w:hideMark/>
          </w:tcPr>
          <w:p w14:paraId="4BD948C1" w14:textId="77777777" w:rsidR="00AF2AFA" w:rsidRPr="007A586C" w:rsidRDefault="00AF2AFA" w:rsidP="003A04FE">
            <w:pPr>
              <w:rPr>
                <w:b/>
                <w:bCs/>
                <w:color w:val="000000"/>
                <w:sz w:val="20"/>
                <w:szCs w:val="20"/>
              </w:rPr>
            </w:pPr>
            <w:r w:rsidRPr="007A586C">
              <w:rPr>
                <w:b/>
                <w:bCs/>
                <w:color w:val="000000"/>
                <w:sz w:val="20"/>
                <w:szCs w:val="20"/>
              </w:rPr>
              <w:t>Котельная №15</w:t>
            </w:r>
          </w:p>
        </w:tc>
      </w:tr>
      <w:tr w:rsidR="00AF2AFA" w:rsidRPr="001C73DC" w14:paraId="628615A7" w14:textId="77777777" w:rsidTr="003A04FE">
        <w:trPr>
          <w:trHeight w:val="300"/>
        </w:trPr>
        <w:tc>
          <w:tcPr>
            <w:tcW w:w="960" w:type="dxa"/>
            <w:shd w:val="clear" w:color="auto" w:fill="auto"/>
            <w:noWrap/>
            <w:vAlign w:val="center"/>
            <w:hideMark/>
          </w:tcPr>
          <w:p w14:paraId="5D409118" w14:textId="77777777" w:rsidR="00AF2AFA" w:rsidRPr="001C73DC" w:rsidRDefault="00AF2AFA" w:rsidP="003A04FE">
            <w:pPr>
              <w:jc w:val="center"/>
              <w:rPr>
                <w:color w:val="000000"/>
                <w:sz w:val="20"/>
                <w:szCs w:val="20"/>
              </w:rPr>
            </w:pPr>
            <w:r w:rsidRPr="001C73DC">
              <w:rPr>
                <w:color w:val="000000"/>
                <w:sz w:val="20"/>
                <w:szCs w:val="20"/>
              </w:rPr>
              <w:t>15.1</w:t>
            </w:r>
          </w:p>
        </w:tc>
        <w:tc>
          <w:tcPr>
            <w:tcW w:w="6123" w:type="dxa"/>
            <w:shd w:val="clear" w:color="auto" w:fill="auto"/>
            <w:noWrap/>
            <w:vAlign w:val="center"/>
            <w:hideMark/>
          </w:tcPr>
          <w:p w14:paraId="110B32D1"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БУК-4М</w:t>
            </w:r>
          </w:p>
        </w:tc>
        <w:tc>
          <w:tcPr>
            <w:tcW w:w="853" w:type="dxa"/>
            <w:shd w:val="clear" w:color="auto" w:fill="auto"/>
            <w:noWrap/>
            <w:vAlign w:val="center"/>
            <w:hideMark/>
          </w:tcPr>
          <w:p w14:paraId="75A9416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93E350C"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5F115495" w14:textId="77777777" w:rsidTr="003A04FE">
        <w:trPr>
          <w:trHeight w:val="300"/>
        </w:trPr>
        <w:tc>
          <w:tcPr>
            <w:tcW w:w="960" w:type="dxa"/>
            <w:shd w:val="clear" w:color="auto" w:fill="auto"/>
            <w:noWrap/>
            <w:vAlign w:val="center"/>
            <w:hideMark/>
          </w:tcPr>
          <w:p w14:paraId="4CF99117" w14:textId="77777777" w:rsidR="00AF2AFA" w:rsidRPr="001C73DC" w:rsidRDefault="00AF2AFA" w:rsidP="003A04FE">
            <w:pPr>
              <w:jc w:val="center"/>
              <w:rPr>
                <w:color w:val="000000"/>
                <w:sz w:val="20"/>
                <w:szCs w:val="20"/>
              </w:rPr>
            </w:pPr>
            <w:r w:rsidRPr="001C73DC">
              <w:rPr>
                <w:color w:val="000000"/>
                <w:sz w:val="20"/>
                <w:szCs w:val="20"/>
              </w:rPr>
              <w:t>15.2</w:t>
            </w:r>
          </w:p>
        </w:tc>
        <w:tc>
          <w:tcPr>
            <w:tcW w:w="6123" w:type="dxa"/>
            <w:shd w:val="clear" w:color="auto" w:fill="auto"/>
            <w:noWrap/>
            <w:vAlign w:val="center"/>
            <w:hideMark/>
          </w:tcPr>
          <w:p w14:paraId="1D400F00" w14:textId="61935D10"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3D8C3F3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8617D50"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F83E40A" w14:textId="77777777" w:rsidTr="003A04FE">
        <w:trPr>
          <w:trHeight w:val="300"/>
        </w:trPr>
        <w:tc>
          <w:tcPr>
            <w:tcW w:w="960" w:type="dxa"/>
            <w:shd w:val="clear" w:color="auto" w:fill="auto"/>
            <w:noWrap/>
            <w:vAlign w:val="center"/>
            <w:hideMark/>
          </w:tcPr>
          <w:p w14:paraId="36E6AEE6" w14:textId="77777777" w:rsidR="00AF2AFA" w:rsidRPr="001C73DC" w:rsidRDefault="00AF2AFA" w:rsidP="003A04FE">
            <w:pPr>
              <w:jc w:val="center"/>
              <w:rPr>
                <w:color w:val="000000"/>
                <w:sz w:val="20"/>
                <w:szCs w:val="20"/>
              </w:rPr>
            </w:pPr>
            <w:r w:rsidRPr="001C73DC">
              <w:rPr>
                <w:color w:val="000000"/>
                <w:sz w:val="20"/>
                <w:szCs w:val="20"/>
              </w:rPr>
              <w:t>15.3</w:t>
            </w:r>
          </w:p>
        </w:tc>
        <w:tc>
          <w:tcPr>
            <w:tcW w:w="6123" w:type="dxa"/>
            <w:shd w:val="clear" w:color="auto" w:fill="auto"/>
            <w:noWrap/>
            <w:vAlign w:val="center"/>
            <w:hideMark/>
          </w:tcPr>
          <w:p w14:paraId="4AD06E11"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391B6B1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BE79D2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9B13DCB" w14:textId="77777777" w:rsidTr="003A04FE">
        <w:trPr>
          <w:trHeight w:val="300"/>
        </w:trPr>
        <w:tc>
          <w:tcPr>
            <w:tcW w:w="960" w:type="dxa"/>
            <w:shd w:val="clear" w:color="auto" w:fill="auto"/>
            <w:noWrap/>
            <w:vAlign w:val="center"/>
            <w:hideMark/>
          </w:tcPr>
          <w:p w14:paraId="71D02095" w14:textId="77777777" w:rsidR="00AF2AFA" w:rsidRPr="001C73DC" w:rsidRDefault="00AF2AFA" w:rsidP="003A04FE">
            <w:pPr>
              <w:jc w:val="center"/>
              <w:rPr>
                <w:color w:val="000000"/>
                <w:sz w:val="20"/>
                <w:szCs w:val="20"/>
              </w:rPr>
            </w:pPr>
            <w:r w:rsidRPr="001C73DC">
              <w:rPr>
                <w:color w:val="000000"/>
                <w:sz w:val="20"/>
                <w:szCs w:val="20"/>
              </w:rPr>
              <w:t>15.4</w:t>
            </w:r>
          </w:p>
        </w:tc>
        <w:tc>
          <w:tcPr>
            <w:tcW w:w="6123" w:type="dxa"/>
            <w:shd w:val="clear" w:color="auto" w:fill="auto"/>
            <w:noWrap/>
            <w:vAlign w:val="center"/>
            <w:hideMark/>
          </w:tcPr>
          <w:p w14:paraId="587EE2DF" w14:textId="77777777" w:rsidR="00AF2AFA" w:rsidRPr="001C73DC" w:rsidRDefault="00AF2AFA" w:rsidP="003A04FE">
            <w:pPr>
              <w:rPr>
                <w:color w:val="000000"/>
                <w:sz w:val="20"/>
                <w:szCs w:val="20"/>
              </w:rPr>
            </w:pPr>
            <w:r w:rsidRPr="001C73DC">
              <w:rPr>
                <w:color w:val="000000"/>
                <w:sz w:val="20"/>
                <w:szCs w:val="20"/>
              </w:rPr>
              <w:t>Горелки  Л1-Н</w:t>
            </w:r>
          </w:p>
        </w:tc>
        <w:tc>
          <w:tcPr>
            <w:tcW w:w="853" w:type="dxa"/>
            <w:shd w:val="clear" w:color="auto" w:fill="auto"/>
            <w:noWrap/>
            <w:vAlign w:val="center"/>
            <w:hideMark/>
          </w:tcPr>
          <w:p w14:paraId="16D270D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23F83D5" w14:textId="77777777" w:rsidR="00AF2AFA" w:rsidRPr="001C73DC" w:rsidRDefault="00AF2AFA" w:rsidP="003A04FE">
            <w:pPr>
              <w:jc w:val="center"/>
              <w:rPr>
                <w:color w:val="000000"/>
                <w:sz w:val="20"/>
                <w:szCs w:val="20"/>
              </w:rPr>
            </w:pPr>
            <w:r w:rsidRPr="001C73DC">
              <w:rPr>
                <w:color w:val="000000"/>
                <w:sz w:val="20"/>
                <w:szCs w:val="20"/>
              </w:rPr>
              <w:t>6,0</w:t>
            </w:r>
          </w:p>
        </w:tc>
      </w:tr>
      <w:tr w:rsidR="00AF2AFA" w:rsidRPr="001C73DC" w14:paraId="5A2958D5" w14:textId="77777777" w:rsidTr="003A04FE">
        <w:trPr>
          <w:trHeight w:val="300"/>
        </w:trPr>
        <w:tc>
          <w:tcPr>
            <w:tcW w:w="960" w:type="dxa"/>
            <w:shd w:val="clear" w:color="auto" w:fill="auto"/>
            <w:noWrap/>
            <w:vAlign w:val="center"/>
            <w:hideMark/>
          </w:tcPr>
          <w:p w14:paraId="1F9C9686" w14:textId="77777777" w:rsidR="00AF2AFA" w:rsidRPr="001C73DC" w:rsidRDefault="00AF2AFA" w:rsidP="003A04FE">
            <w:pPr>
              <w:jc w:val="center"/>
              <w:rPr>
                <w:color w:val="000000"/>
                <w:sz w:val="20"/>
                <w:szCs w:val="20"/>
              </w:rPr>
            </w:pPr>
            <w:r w:rsidRPr="001C73DC">
              <w:rPr>
                <w:color w:val="000000"/>
                <w:sz w:val="20"/>
                <w:szCs w:val="20"/>
              </w:rPr>
              <w:t>15.5</w:t>
            </w:r>
          </w:p>
        </w:tc>
        <w:tc>
          <w:tcPr>
            <w:tcW w:w="6123" w:type="dxa"/>
            <w:shd w:val="clear" w:color="auto" w:fill="auto"/>
            <w:noWrap/>
            <w:vAlign w:val="center"/>
            <w:hideMark/>
          </w:tcPr>
          <w:p w14:paraId="55475D3B"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2DD0965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625909B"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B48F118" w14:textId="77777777" w:rsidTr="003A04FE">
        <w:trPr>
          <w:trHeight w:val="300"/>
        </w:trPr>
        <w:tc>
          <w:tcPr>
            <w:tcW w:w="960" w:type="dxa"/>
            <w:shd w:val="clear" w:color="auto" w:fill="auto"/>
            <w:noWrap/>
            <w:vAlign w:val="center"/>
            <w:hideMark/>
          </w:tcPr>
          <w:p w14:paraId="7F41CB00" w14:textId="77777777" w:rsidR="00AF2AFA" w:rsidRPr="001C73DC" w:rsidRDefault="00AF2AFA" w:rsidP="003A04FE">
            <w:pPr>
              <w:jc w:val="center"/>
              <w:rPr>
                <w:color w:val="000000"/>
                <w:sz w:val="20"/>
                <w:szCs w:val="20"/>
              </w:rPr>
            </w:pPr>
            <w:r w:rsidRPr="001C73DC">
              <w:rPr>
                <w:color w:val="000000"/>
                <w:sz w:val="20"/>
                <w:szCs w:val="20"/>
              </w:rPr>
              <w:t>15.6</w:t>
            </w:r>
          </w:p>
        </w:tc>
        <w:tc>
          <w:tcPr>
            <w:tcW w:w="6123" w:type="dxa"/>
            <w:shd w:val="clear" w:color="auto" w:fill="auto"/>
            <w:noWrap/>
            <w:vAlign w:val="center"/>
            <w:hideMark/>
          </w:tcPr>
          <w:p w14:paraId="1A15C739"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К100/65-200</w:t>
            </w:r>
          </w:p>
        </w:tc>
        <w:tc>
          <w:tcPr>
            <w:tcW w:w="853" w:type="dxa"/>
            <w:shd w:val="clear" w:color="auto" w:fill="auto"/>
            <w:noWrap/>
            <w:vAlign w:val="center"/>
            <w:hideMark/>
          </w:tcPr>
          <w:p w14:paraId="508891E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25112BF"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9190A15" w14:textId="77777777" w:rsidTr="003A04FE">
        <w:trPr>
          <w:trHeight w:val="300"/>
        </w:trPr>
        <w:tc>
          <w:tcPr>
            <w:tcW w:w="960" w:type="dxa"/>
            <w:shd w:val="clear" w:color="auto" w:fill="auto"/>
            <w:noWrap/>
            <w:vAlign w:val="center"/>
            <w:hideMark/>
          </w:tcPr>
          <w:p w14:paraId="5855F90A" w14:textId="77777777" w:rsidR="00AF2AFA" w:rsidRPr="001C73DC" w:rsidRDefault="00AF2AFA" w:rsidP="003A04FE">
            <w:pPr>
              <w:jc w:val="center"/>
              <w:rPr>
                <w:color w:val="000000"/>
                <w:sz w:val="20"/>
                <w:szCs w:val="20"/>
              </w:rPr>
            </w:pPr>
            <w:r w:rsidRPr="001C73DC">
              <w:rPr>
                <w:color w:val="000000"/>
                <w:sz w:val="20"/>
                <w:szCs w:val="20"/>
              </w:rPr>
              <w:t>15.7</w:t>
            </w:r>
          </w:p>
        </w:tc>
        <w:tc>
          <w:tcPr>
            <w:tcW w:w="6123" w:type="dxa"/>
            <w:shd w:val="clear" w:color="auto" w:fill="auto"/>
            <w:noWrap/>
            <w:vAlign w:val="center"/>
            <w:hideMark/>
          </w:tcPr>
          <w:p w14:paraId="753FCDDF"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К20х30</w:t>
            </w:r>
          </w:p>
        </w:tc>
        <w:tc>
          <w:tcPr>
            <w:tcW w:w="853" w:type="dxa"/>
            <w:shd w:val="clear" w:color="auto" w:fill="auto"/>
            <w:noWrap/>
            <w:vAlign w:val="center"/>
            <w:hideMark/>
          </w:tcPr>
          <w:p w14:paraId="2BC9CAA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770AFE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0F6B730" w14:textId="77777777" w:rsidTr="003A04FE">
        <w:trPr>
          <w:trHeight w:val="300"/>
        </w:trPr>
        <w:tc>
          <w:tcPr>
            <w:tcW w:w="960" w:type="dxa"/>
            <w:shd w:val="clear" w:color="auto" w:fill="auto"/>
            <w:noWrap/>
            <w:vAlign w:val="center"/>
            <w:hideMark/>
          </w:tcPr>
          <w:p w14:paraId="10A4A777" w14:textId="77777777" w:rsidR="00AF2AFA" w:rsidRPr="001C73DC" w:rsidRDefault="00AF2AFA" w:rsidP="003A04FE">
            <w:pPr>
              <w:jc w:val="center"/>
              <w:rPr>
                <w:color w:val="000000"/>
                <w:sz w:val="20"/>
                <w:szCs w:val="20"/>
              </w:rPr>
            </w:pPr>
            <w:r w:rsidRPr="001C73DC">
              <w:rPr>
                <w:color w:val="000000"/>
                <w:sz w:val="20"/>
                <w:szCs w:val="20"/>
              </w:rPr>
              <w:t>15.8</w:t>
            </w:r>
          </w:p>
        </w:tc>
        <w:tc>
          <w:tcPr>
            <w:tcW w:w="6123" w:type="dxa"/>
            <w:shd w:val="clear" w:color="auto" w:fill="auto"/>
            <w:noWrap/>
            <w:vAlign w:val="center"/>
            <w:hideMark/>
          </w:tcPr>
          <w:p w14:paraId="17B93FEC"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подпиточный КМ 65-50-160</w:t>
            </w:r>
          </w:p>
        </w:tc>
        <w:tc>
          <w:tcPr>
            <w:tcW w:w="853" w:type="dxa"/>
            <w:shd w:val="clear" w:color="auto" w:fill="auto"/>
            <w:noWrap/>
            <w:vAlign w:val="center"/>
            <w:hideMark/>
          </w:tcPr>
          <w:p w14:paraId="38D6035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54B332B"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5385262" w14:textId="77777777" w:rsidTr="003A04FE">
        <w:trPr>
          <w:trHeight w:val="300"/>
        </w:trPr>
        <w:tc>
          <w:tcPr>
            <w:tcW w:w="960" w:type="dxa"/>
            <w:shd w:val="clear" w:color="auto" w:fill="auto"/>
            <w:noWrap/>
            <w:vAlign w:val="center"/>
            <w:hideMark/>
          </w:tcPr>
          <w:p w14:paraId="03DE799E" w14:textId="77777777" w:rsidR="00AF2AFA" w:rsidRPr="001C73DC" w:rsidRDefault="00AF2AFA" w:rsidP="003A04FE">
            <w:pPr>
              <w:jc w:val="center"/>
              <w:rPr>
                <w:color w:val="000000"/>
                <w:sz w:val="20"/>
                <w:szCs w:val="20"/>
              </w:rPr>
            </w:pPr>
            <w:r w:rsidRPr="001C73DC">
              <w:rPr>
                <w:color w:val="000000"/>
                <w:sz w:val="20"/>
                <w:szCs w:val="20"/>
              </w:rPr>
              <w:t>15.9</w:t>
            </w:r>
          </w:p>
        </w:tc>
        <w:tc>
          <w:tcPr>
            <w:tcW w:w="6123" w:type="dxa"/>
            <w:shd w:val="clear" w:color="auto" w:fill="auto"/>
            <w:noWrap/>
            <w:vAlign w:val="center"/>
            <w:hideMark/>
          </w:tcPr>
          <w:p w14:paraId="08EC5953"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циркуляцинный К85-65-160</w:t>
            </w:r>
          </w:p>
        </w:tc>
        <w:tc>
          <w:tcPr>
            <w:tcW w:w="853" w:type="dxa"/>
            <w:shd w:val="clear" w:color="auto" w:fill="auto"/>
            <w:noWrap/>
            <w:vAlign w:val="center"/>
            <w:hideMark/>
          </w:tcPr>
          <w:p w14:paraId="6E2B7E1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59160B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171953E9" w14:textId="77777777" w:rsidTr="003A04FE">
        <w:trPr>
          <w:trHeight w:val="300"/>
        </w:trPr>
        <w:tc>
          <w:tcPr>
            <w:tcW w:w="960" w:type="dxa"/>
            <w:shd w:val="clear" w:color="auto" w:fill="auto"/>
            <w:noWrap/>
            <w:vAlign w:val="center"/>
            <w:hideMark/>
          </w:tcPr>
          <w:p w14:paraId="5CBD1D6A" w14:textId="77777777" w:rsidR="00AF2AFA" w:rsidRPr="001C73DC" w:rsidRDefault="00AF2AFA" w:rsidP="003A04FE">
            <w:pPr>
              <w:jc w:val="center"/>
              <w:rPr>
                <w:color w:val="000000"/>
                <w:sz w:val="20"/>
                <w:szCs w:val="20"/>
              </w:rPr>
            </w:pPr>
            <w:r w:rsidRPr="001C73DC">
              <w:rPr>
                <w:color w:val="000000"/>
                <w:sz w:val="20"/>
                <w:szCs w:val="20"/>
              </w:rPr>
              <w:t>15.10</w:t>
            </w:r>
          </w:p>
        </w:tc>
        <w:tc>
          <w:tcPr>
            <w:tcW w:w="6123" w:type="dxa"/>
            <w:shd w:val="clear" w:color="auto" w:fill="auto"/>
            <w:noWrap/>
            <w:vAlign w:val="center"/>
            <w:hideMark/>
          </w:tcPr>
          <w:p w14:paraId="5E1E64F7"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горячей воды К45х30</w:t>
            </w:r>
          </w:p>
        </w:tc>
        <w:tc>
          <w:tcPr>
            <w:tcW w:w="853" w:type="dxa"/>
            <w:shd w:val="clear" w:color="auto" w:fill="auto"/>
            <w:noWrap/>
            <w:vAlign w:val="center"/>
            <w:hideMark/>
          </w:tcPr>
          <w:p w14:paraId="4F14426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745429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5AB4815" w14:textId="77777777" w:rsidTr="003A04FE">
        <w:trPr>
          <w:trHeight w:val="300"/>
        </w:trPr>
        <w:tc>
          <w:tcPr>
            <w:tcW w:w="960" w:type="dxa"/>
            <w:shd w:val="clear" w:color="auto" w:fill="auto"/>
            <w:noWrap/>
            <w:vAlign w:val="center"/>
            <w:hideMark/>
          </w:tcPr>
          <w:p w14:paraId="41B4C113" w14:textId="77777777" w:rsidR="00AF2AFA" w:rsidRPr="001C73DC" w:rsidRDefault="00AF2AFA" w:rsidP="003A04FE">
            <w:pPr>
              <w:jc w:val="center"/>
              <w:rPr>
                <w:color w:val="000000"/>
                <w:sz w:val="20"/>
                <w:szCs w:val="20"/>
              </w:rPr>
            </w:pPr>
            <w:r w:rsidRPr="001C73DC">
              <w:rPr>
                <w:color w:val="000000"/>
                <w:sz w:val="20"/>
                <w:szCs w:val="20"/>
              </w:rPr>
              <w:t>15.11</w:t>
            </w:r>
          </w:p>
        </w:tc>
        <w:tc>
          <w:tcPr>
            <w:tcW w:w="6123" w:type="dxa"/>
            <w:shd w:val="clear" w:color="auto" w:fill="auto"/>
            <w:noWrap/>
            <w:vAlign w:val="center"/>
            <w:hideMark/>
          </w:tcPr>
          <w:p w14:paraId="4E5FCEEB"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канализационный СМ80-50-200</w:t>
            </w:r>
          </w:p>
        </w:tc>
        <w:tc>
          <w:tcPr>
            <w:tcW w:w="853" w:type="dxa"/>
            <w:shd w:val="clear" w:color="auto" w:fill="auto"/>
            <w:noWrap/>
            <w:vAlign w:val="center"/>
            <w:hideMark/>
          </w:tcPr>
          <w:p w14:paraId="4C91DF1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3296242"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EA4DB24" w14:textId="77777777" w:rsidTr="003A04FE">
        <w:trPr>
          <w:trHeight w:val="300"/>
        </w:trPr>
        <w:tc>
          <w:tcPr>
            <w:tcW w:w="960" w:type="dxa"/>
            <w:shd w:val="clear" w:color="auto" w:fill="auto"/>
            <w:noWrap/>
            <w:vAlign w:val="center"/>
            <w:hideMark/>
          </w:tcPr>
          <w:p w14:paraId="06F919C3" w14:textId="77777777" w:rsidR="00AF2AFA" w:rsidRPr="001C73DC" w:rsidRDefault="00AF2AFA" w:rsidP="003A04FE">
            <w:pPr>
              <w:jc w:val="center"/>
              <w:rPr>
                <w:color w:val="000000"/>
                <w:sz w:val="20"/>
                <w:szCs w:val="20"/>
              </w:rPr>
            </w:pPr>
            <w:r w:rsidRPr="001C73DC">
              <w:rPr>
                <w:color w:val="000000"/>
                <w:sz w:val="20"/>
                <w:szCs w:val="20"/>
              </w:rPr>
              <w:t>15.12</w:t>
            </w:r>
          </w:p>
        </w:tc>
        <w:tc>
          <w:tcPr>
            <w:tcW w:w="6123" w:type="dxa"/>
            <w:shd w:val="clear" w:color="auto" w:fill="auto"/>
            <w:noWrap/>
            <w:vAlign w:val="center"/>
            <w:hideMark/>
          </w:tcPr>
          <w:p w14:paraId="1D5DEFEF"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АИР71</w:t>
            </w:r>
          </w:p>
        </w:tc>
        <w:tc>
          <w:tcPr>
            <w:tcW w:w="853" w:type="dxa"/>
            <w:shd w:val="clear" w:color="auto" w:fill="auto"/>
            <w:noWrap/>
            <w:vAlign w:val="center"/>
            <w:hideMark/>
          </w:tcPr>
          <w:p w14:paraId="37CA701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C3B6BD6" w14:textId="77777777" w:rsidR="00AF2AFA" w:rsidRPr="001C73DC" w:rsidRDefault="00AF2AFA" w:rsidP="003A04FE">
            <w:pPr>
              <w:jc w:val="center"/>
              <w:rPr>
                <w:color w:val="000000"/>
                <w:sz w:val="20"/>
                <w:szCs w:val="20"/>
              </w:rPr>
            </w:pPr>
            <w:r w:rsidRPr="001C73DC">
              <w:rPr>
                <w:color w:val="000000"/>
                <w:sz w:val="20"/>
                <w:szCs w:val="20"/>
              </w:rPr>
              <w:t>5,0</w:t>
            </w:r>
          </w:p>
        </w:tc>
      </w:tr>
      <w:tr w:rsidR="00AF2AFA" w:rsidRPr="001C73DC" w14:paraId="67418F23" w14:textId="77777777" w:rsidTr="003A04FE">
        <w:trPr>
          <w:trHeight w:val="300"/>
        </w:trPr>
        <w:tc>
          <w:tcPr>
            <w:tcW w:w="960" w:type="dxa"/>
            <w:shd w:val="clear" w:color="auto" w:fill="auto"/>
            <w:noWrap/>
            <w:vAlign w:val="center"/>
            <w:hideMark/>
          </w:tcPr>
          <w:p w14:paraId="5577CB38" w14:textId="77777777" w:rsidR="00AF2AFA" w:rsidRPr="001C73DC" w:rsidRDefault="00AF2AFA" w:rsidP="003A04FE">
            <w:pPr>
              <w:jc w:val="center"/>
              <w:rPr>
                <w:color w:val="000000"/>
                <w:sz w:val="20"/>
                <w:szCs w:val="20"/>
              </w:rPr>
            </w:pPr>
            <w:r w:rsidRPr="001C73DC">
              <w:rPr>
                <w:color w:val="000000"/>
                <w:sz w:val="20"/>
                <w:szCs w:val="20"/>
              </w:rPr>
              <w:t>15.13</w:t>
            </w:r>
          </w:p>
        </w:tc>
        <w:tc>
          <w:tcPr>
            <w:tcW w:w="6123" w:type="dxa"/>
            <w:shd w:val="clear" w:color="auto" w:fill="auto"/>
            <w:noWrap/>
            <w:vAlign w:val="center"/>
            <w:hideMark/>
          </w:tcPr>
          <w:p w14:paraId="6FBC06B2" w14:textId="77777777" w:rsidR="00AF2AFA" w:rsidRPr="001C73DC" w:rsidRDefault="00AF2AFA" w:rsidP="003A04FE">
            <w:pPr>
              <w:rPr>
                <w:color w:val="000000"/>
                <w:sz w:val="20"/>
                <w:szCs w:val="20"/>
              </w:rPr>
            </w:pPr>
            <w:r>
              <w:rPr>
                <w:color w:val="000000"/>
                <w:sz w:val="20"/>
                <w:szCs w:val="20"/>
              </w:rPr>
              <w:t>Вентилятор</w:t>
            </w:r>
            <w:r w:rsidRPr="001C73DC">
              <w:rPr>
                <w:color w:val="000000"/>
                <w:sz w:val="20"/>
                <w:szCs w:val="20"/>
              </w:rPr>
              <w:t xml:space="preserve"> АИР80А2У1</w:t>
            </w:r>
          </w:p>
        </w:tc>
        <w:tc>
          <w:tcPr>
            <w:tcW w:w="853" w:type="dxa"/>
            <w:shd w:val="clear" w:color="auto" w:fill="auto"/>
            <w:noWrap/>
            <w:vAlign w:val="center"/>
            <w:hideMark/>
          </w:tcPr>
          <w:p w14:paraId="1B59D55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05991F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8666777" w14:textId="77777777" w:rsidTr="003A04FE">
        <w:trPr>
          <w:trHeight w:val="300"/>
        </w:trPr>
        <w:tc>
          <w:tcPr>
            <w:tcW w:w="960" w:type="dxa"/>
            <w:shd w:val="clear" w:color="auto" w:fill="auto"/>
            <w:noWrap/>
            <w:vAlign w:val="center"/>
            <w:hideMark/>
          </w:tcPr>
          <w:p w14:paraId="591D2CD2" w14:textId="77777777" w:rsidR="00AF2AFA" w:rsidRPr="001C73DC" w:rsidRDefault="00AF2AFA" w:rsidP="003A04FE">
            <w:pPr>
              <w:jc w:val="center"/>
              <w:rPr>
                <w:color w:val="000000"/>
                <w:sz w:val="20"/>
                <w:szCs w:val="20"/>
              </w:rPr>
            </w:pPr>
            <w:r w:rsidRPr="001C73DC">
              <w:rPr>
                <w:color w:val="000000"/>
                <w:sz w:val="20"/>
                <w:szCs w:val="20"/>
              </w:rPr>
              <w:t>15.14</w:t>
            </w:r>
          </w:p>
        </w:tc>
        <w:tc>
          <w:tcPr>
            <w:tcW w:w="6123" w:type="dxa"/>
            <w:shd w:val="clear" w:color="auto" w:fill="auto"/>
            <w:noWrap/>
            <w:vAlign w:val="center"/>
            <w:hideMark/>
          </w:tcPr>
          <w:p w14:paraId="4F4D5ED6" w14:textId="77777777" w:rsidR="00AF2AFA" w:rsidRPr="001C73DC" w:rsidRDefault="00AF2AFA" w:rsidP="003A04FE">
            <w:pPr>
              <w:rPr>
                <w:color w:val="000000"/>
                <w:sz w:val="20"/>
                <w:szCs w:val="20"/>
              </w:rPr>
            </w:pPr>
            <w:r w:rsidRPr="001C73DC">
              <w:rPr>
                <w:color w:val="000000"/>
                <w:sz w:val="20"/>
                <w:szCs w:val="20"/>
              </w:rPr>
              <w:t>Дымосос ДН-3</w:t>
            </w:r>
          </w:p>
        </w:tc>
        <w:tc>
          <w:tcPr>
            <w:tcW w:w="853" w:type="dxa"/>
            <w:shd w:val="clear" w:color="auto" w:fill="auto"/>
            <w:noWrap/>
            <w:vAlign w:val="center"/>
            <w:hideMark/>
          </w:tcPr>
          <w:p w14:paraId="663C1CD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B2A7F6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8F9EC18" w14:textId="77777777" w:rsidTr="003A04FE">
        <w:trPr>
          <w:trHeight w:val="300"/>
        </w:trPr>
        <w:tc>
          <w:tcPr>
            <w:tcW w:w="960" w:type="dxa"/>
            <w:shd w:val="clear" w:color="auto" w:fill="auto"/>
            <w:noWrap/>
            <w:vAlign w:val="center"/>
            <w:hideMark/>
          </w:tcPr>
          <w:p w14:paraId="2B9BF9ED" w14:textId="77777777" w:rsidR="00AF2AFA" w:rsidRPr="001C73DC" w:rsidRDefault="00AF2AFA" w:rsidP="003A04FE">
            <w:pPr>
              <w:jc w:val="center"/>
              <w:rPr>
                <w:color w:val="000000"/>
                <w:sz w:val="20"/>
                <w:szCs w:val="20"/>
              </w:rPr>
            </w:pPr>
            <w:r w:rsidRPr="001C73DC">
              <w:rPr>
                <w:color w:val="000000"/>
                <w:sz w:val="20"/>
                <w:szCs w:val="20"/>
              </w:rPr>
              <w:lastRenderedPageBreak/>
              <w:t>15.15</w:t>
            </w:r>
          </w:p>
        </w:tc>
        <w:tc>
          <w:tcPr>
            <w:tcW w:w="6123" w:type="dxa"/>
            <w:shd w:val="clear" w:color="auto" w:fill="auto"/>
            <w:noWrap/>
            <w:vAlign w:val="center"/>
            <w:hideMark/>
          </w:tcPr>
          <w:p w14:paraId="19CFCDB2" w14:textId="77777777" w:rsidR="00AF2AFA" w:rsidRPr="001C73DC" w:rsidRDefault="00AF2AFA" w:rsidP="003A04FE">
            <w:pPr>
              <w:rPr>
                <w:color w:val="000000"/>
                <w:sz w:val="20"/>
                <w:szCs w:val="20"/>
              </w:rPr>
            </w:pPr>
            <w:r w:rsidRPr="001C73DC">
              <w:rPr>
                <w:color w:val="000000"/>
                <w:sz w:val="20"/>
                <w:szCs w:val="20"/>
              </w:rPr>
              <w:t>Дымосос ДН-3,5</w:t>
            </w:r>
          </w:p>
        </w:tc>
        <w:tc>
          <w:tcPr>
            <w:tcW w:w="853" w:type="dxa"/>
            <w:shd w:val="clear" w:color="auto" w:fill="auto"/>
            <w:noWrap/>
            <w:vAlign w:val="center"/>
            <w:hideMark/>
          </w:tcPr>
          <w:p w14:paraId="5412DBE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28B66F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D03C640" w14:textId="77777777" w:rsidTr="003A04FE">
        <w:trPr>
          <w:trHeight w:val="300"/>
        </w:trPr>
        <w:tc>
          <w:tcPr>
            <w:tcW w:w="960" w:type="dxa"/>
            <w:shd w:val="clear" w:color="auto" w:fill="auto"/>
            <w:noWrap/>
            <w:vAlign w:val="center"/>
            <w:hideMark/>
          </w:tcPr>
          <w:p w14:paraId="56E330F4" w14:textId="77777777" w:rsidR="00AF2AFA" w:rsidRPr="001C73DC" w:rsidRDefault="00AF2AFA" w:rsidP="003A04FE">
            <w:pPr>
              <w:jc w:val="center"/>
              <w:rPr>
                <w:color w:val="000000"/>
                <w:sz w:val="20"/>
                <w:szCs w:val="20"/>
              </w:rPr>
            </w:pPr>
            <w:r w:rsidRPr="001C73DC">
              <w:rPr>
                <w:color w:val="000000"/>
                <w:sz w:val="20"/>
                <w:szCs w:val="20"/>
              </w:rPr>
              <w:t>15.16</w:t>
            </w:r>
          </w:p>
        </w:tc>
        <w:tc>
          <w:tcPr>
            <w:tcW w:w="6123" w:type="dxa"/>
            <w:shd w:val="clear" w:color="auto" w:fill="auto"/>
            <w:noWrap/>
            <w:vAlign w:val="center"/>
            <w:hideMark/>
          </w:tcPr>
          <w:p w14:paraId="64D9F17B" w14:textId="77777777" w:rsidR="00AF2AFA" w:rsidRPr="001C73DC" w:rsidRDefault="00AF2AFA" w:rsidP="003A04FE">
            <w:pPr>
              <w:rPr>
                <w:color w:val="000000"/>
                <w:sz w:val="20"/>
                <w:szCs w:val="20"/>
              </w:rPr>
            </w:pPr>
            <w:r w:rsidRPr="001C73DC">
              <w:rPr>
                <w:color w:val="000000"/>
                <w:sz w:val="20"/>
                <w:szCs w:val="20"/>
              </w:rPr>
              <w:t>Дымовая труба  металл D=760мм; Н-44м</w:t>
            </w:r>
          </w:p>
        </w:tc>
        <w:tc>
          <w:tcPr>
            <w:tcW w:w="853" w:type="dxa"/>
            <w:shd w:val="clear" w:color="auto" w:fill="auto"/>
            <w:noWrap/>
            <w:vAlign w:val="center"/>
            <w:hideMark/>
          </w:tcPr>
          <w:p w14:paraId="1811EAA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263E2E3"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9D935F9" w14:textId="77777777" w:rsidTr="003A04FE">
        <w:trPr>
          <w:trHeight w:val="300"/>
        </w:trPr>
        <w:tc>
          <w:tcPr>
            <w:tcW w:w="960" w:type="dxa"/>
            <w:shd w:val="clear" w:color="auto" w:fill="auto"/>
            <w:noWrap/>
            <w:vAlign w:val="center"/>
            <w:hideMark/>
          </w:tcPr>
          <w:p w14:paraId="24D97067" w14:textId="77777777" w:rsidR="00AF2AFA" w:rsidRPr="007A586C" w:rsidRDefault="00AF2AFA" w:rsidP="003A04FE">
            <w:pPr>
              <w:jc w:val="center"/>
              <w:rPr>
                <w:b/>
                <w:bCs/>
                <w:color w:val="000000"/>
                <w:sz w:val="20"/>
                <w:szCs w:val="20"/>
              </w:rPr>
            </w:pPr>
            <w:r w:rsidRPr="007A586C">
              <w:rPr>
                <w:b/>
                <w:bCs/>
                <w:color w:val="000000"/>
                <w:sz w:val="20"/>
                <w:szCs w:val="20"/>
              </w:rPr>
              <w:t>16</w:t>
            </w:r>
          </w:p>
        </w:tc>
        <w:tc>
          <w:tcPr>
            <w:tcW w:w="8130" w:type="dxa"/>
            <w:gridSpan w:val="3"/>
            <w:shd w:val="clear" w:color="auto" w:fill="auto"/>
            <w:noWrap/>
            <w:vAlign w:val="center"/>
            <w:hideMark/>
          </w:tcPr>
          <w:p w14:paraId="44B9E028" w14:textId="77777777" w:rsidR="00AF2AFA" w:rsidRPr="007A586C" w:rsidRDefault="00AF2AFA" w:rsidP="003A04FE">
            <w:pPr>
              <w:rPr>
                <w:b/>
                <w:bCs/>
                <w:color w:val="000000"/>
                <w:sz w:val="20"/>
                <w:szCs w:val="20"/>
              </w:rPr>
            </w:pPr>
            <w:r w:rsidRPr="007A586C">
              <w:rPr>
                <w:b/>
                <w:bCs/>
                <w:color w:val="000000"/>
                <w:sz w:val="20"/>
                <w:szCs w:val="20"/>
              </w:rPr>
              <w:t>Котельная  №16</w:t>
            </w:r>
          </w:p>
        </w:tc>
      </w:tr>
      <w:tr w:rsidR="00AF2AFA" w:rsidRPr="001C73DC" w14:paraId="03A48BF4" w14:textId="77777777" w:rsidTr="003A04FE">
        <w:trPr>
          <w:trHeight w:val="300"/>
        </w:trPr>
        <w:tc>
          <w:tcPr>
            <w:tcW w:w="960" w:type="dxa"/>
            <w:shd w:val="clear" w:color="auto" w:fill="auto"/>
            <w:noWrap/>
            <w:vAlign w:val="center"/>
            <w:hideMark/>
          </w:tcPr>
          <w:p w14:paraId="0CF86A53" w14:textId="77777777" w:rsidR="00AF2AFA" w:rsidRPr="001C73DC" w:rsidRDefault="00AF2AFA" w:rsidP="003A04FE">
            <w:pPr>
              <w:jc w:val="center"/>
              <w:rPr>
                <w:color w:val="000000"/>
                <w:sz w:val="20"/>
                <w:szCs w:val="20"/>
              </w:rPr>
            </w:pPr>
            <w:r w:rsidRPr="001C73DC">
              <w:rPr>
                <w:color w:val="000000"/>
                <w:sz w:val="20"/>
                <w:szCs w:val="20"/>
              </w:rPr>
              <w:t>16.1</w:t>
            </w:r>
          </w:p>
        </w:tc>
        <w:tc>
          <w:tcPr>
            <w:tcW w:w="6123" w:type="dxa"/>
            <w:shd w:val="clear" w:color="auto" w:fill="auto"/>
            <w:noWrap/>
            <w:vAlign w:val="center"/>
            <w:hideMark/>
          </w:tcPr>
          <w:p w14:paraId="3113B5F7"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КСУ-1Г</w:t>
            </w:r>
          </w:p>
        </w:tc>
        <w:tc>
          <w:tcPr>
            <w:tcW w:w="853" w:type="dxa"/>
            <w:shd w:val="clear" w:color="auto" w:fill="auto"/>
            <w:noWrap/>
            <w:vAlign w:val="center"/>
            <w:hideMark/>
          </w:tcPr>
          <w:p w14:paraId="5C3886F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F9EA172"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3F7C2558" w14:textId="77777777" w:rsidTr="003A04FE">
        <w:trPr>
          <w:trHeight w:val="300"/>
        </w:trPr>
        <w:tc>
          <w:tcPr>
            <w:tcW w:w="960" w:type="dxa"/>
            <w:shd w:val="clear" w:color="auto" w:fill="auto"/>
            <w:noWrap/>
            <w:vAlign w:val="center"/>
            <w:hideMark/>
          </w:tcPr>
          <w:p w14:paraId="5A99B4BB" w14:textId="77777777" w:rsidR="00AF2AFA" w:rsidRPr="001C73DC" w:rsidRDefault="00AF2AFA" w:rsidP="003A04FE">
            <w:pPr>
              <w:jc w:val="center"/>
              <w:rPr>
                <w:color w:val="000000"/>
                <w:sz w:val="20"/>
                <w:szCs w:val="20"/>
              </w:rPr>
            </w:pPr>
            <w:r w:rsidRPr="001C73DC">
              <w:rPr>
                <w:color w:val="000000"/>
                <w:sz w:val="20"/>
                <w:szCs w:val="20"/>
              </w:rPr>
              <w:t>16.2</w:t>
            </w:r>
          </w:p>
        </w:tc>
        <w:tc>
          <w:tcPr>
            <w:tcW w:w="6123" w:type="dxa"/>
            <w:shd w:val="clear" w:color="auto" w:fill="auto"/>
            <w:noWrap/>
            <w:vAlign w:val="center"/>
            <w:hideMark/>
          </w:tcPr>
          <w:p w14:paraId="55B74066" w14:textId="6D6629C4"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722E7A6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C1B5440"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F9DE66A" w14:textId="77777777" w:rsidTr="003A04FE">
        <w:trPr>
          <w:trHeight w:val="300"/>
        </w:trPr>
        <w:tc>
          <w:tcPr>
            <w:tcW w:w="960" w:type="dxa"/>
            <w:shd w:val="clear" w:color="auto" w:fill="auto"/>
            <w:noWrap/>
            <w:vAlign w:val="center"/>
            <w:hideMark/>
          </w:tcPr>
          <w:p w14:paraId="18B171D2" w14:textId="77777777" w:rsidR="00AF2AFA" w:rsidRPr="001C73DC" w:rsidRDefault="00AF2AFA" w:rsidP="003A04FE">
            <w:pPr>
              <w:jc w:val="center"/>
              <w:rPr>
                <w:color w:val="000000"/>
                <w:sz w:val="20"/>
                <w:szCs w:val="20"/>
              </w:rPr>
            </w:pPr>
            <w:r w:rsidRPr="001C73DC">
              <w:rPr>
                <w:color w:val="000000"/>
                <w:sz w:val="20"/>
                <w:szCs w:val="20"/>
              </w:rPr>
              <w:t>16.3</w:t>
            </w:r>
          </w:p>
        </w:tc>
        <w:tc>
          <w:tcPr>
            <w:tcW w:w="6123" w:type="dxa"/>
            <w:shd w:val="clear" w:color="auto" w:fill="auto"/>
            <w:noWrap/>
            <w:vAlign w:val="center"/>
            <w:hideMark/>
          </w:tcPr>
          <w:p w14:paraId="6A683863"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3B48298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A6DC14F"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7CF5AB3" w14:textId="77777777" w:rsidTr="003A04FE">
        <w:trPr>
          <w:trHeight w:val="300"/>
        </w:trPr>
        <w:tc>
          <w:tcPr>
            <w:tcW w:w="960" w:type="dxa"/>
            <w:shd w:val="clear" w:color="auto" w:fill="auto"/>
            <w:noWrap/>
            <w:vAlign w:val="center"/>
            <w:hideMark/>
          </w:tcPr>
          <w:p w14:paraId="279D4DDF" w14:textId="77777777" w:rsidR="00AF2AFA" w:rsidRPr="001C73DC" w:rsidRDefault="00AF2AFA" w:rsidP="003A04FE">
            <w:pPr>
              <w:jc w:val="center"/>
              <w:rPr>
                <w:color w:val="000000"/>
                <w:sz w:val="20"/>
                <w:szCs w:val="20"/>
              </w:rPr>
            </w:pPr>
            <w:r w:rsidRPr="001C73DC">
              <w:rPr>
                <w:color w:val="000000"/>
                <w:sz w:val="20"/>
                <w:szCs w:val="20"/>
              </w:rPr>
              <w:t>16.4</w:t>
            </w:r>
          </w:p>
        </w:tc>
        <w:tc>
          <w:tcPr>
            <w:tcW w:w="6123" w:type="dxa"/>
            <w:shd w:val="clear" w:color="auto" w:fill="auto"/>
            <w:noWrap/>
            <w:vAlign w:val="center"/>
            <w:hideMark/>
          </w:tcPr>
          <w:p w14:paraId="58C123ED" w14:textId="77777777" w:rsidR="00AF2AFA" w:rsidRPr="001C73DC" w:rsidRDefault="00AF2AFA" w:rsidP="003A04FE">
            <w:pPr>
              <w:rPr>
                <w:color w:val="000000"/>
                <w:sz w:val="20"/>
                <w:szCs w:val="20"/>
              </w:rPr>
            </w:pPr>
            <w:r w:rsidRPr="001C73DC">
              <w:rPr>
                <w:color w:val="000000"/>
                <w:sz w:val="20"/>
                <w:szCs w:val="20"/>
              </w:rPr>
              <w:t>Горелки ИГК 1-35</w:t>
            </w:r>
          </w:p>
        </w:tc>
        <w:tc>
          <w:tcPr>
            <w:tcW w:w="853" w:type="dxa"/>
            <w:shd w:val="clear" w:color="auto" w:fill="auto"/>
            <w:noWrap/>
            <w:vAlign w:val="center"/>
            <w:hideMark/>
          </w:tcPr>
          <w:p w14:paraId="048C129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CB2F0DF" w14:textId="77777777" w:rsidR="00AF2AFA" w:rsidRPr="001C73DC" w:rsidRDefault="00AF2AFA" w:rsidP="003A04FE">
            <w:pPr>
              <w:jc w:val="center"/>
              <w:rPr>
                <w:color w:val="000000"/>
                <w:sz w:val="20"/>
                <w:szCs w:val="20"/>
              </w:rPr>
            </w:pPr>
            <w:r w:rsidRPr="001C73DC">
              <w:rPr>
                <w:color w:val="000000"/>
                <w:sz w:val="20"/>
                <w:szCs w:val="20"/>
              </w:rPr>
              <w:t>12,0</w:t>
            </w:r>
          </w:p>
        </w:tc>
      </w:tr>
      <w:tr w:rsidR="00AF2AFA" w:rsidRPr="001C73DC" w14:paraId="4500E459" w14:textId="77777777" w:rsidTr="003A04FE">
        <w:trPr>
          <w:trHeight w:val="300"/>
        </w:trPr>
        <w:tc>
          <w:tcPr>
            <w:tcW w:w="960" w:type="dxa"/>
            <w:shd w:val="clear" w:color="auto" w:fill="auto"/>
            <w:noWrap/>
            <w:vAlign w:val="center"/>
            <w:hideMark/>
          </w:tcPr>
          <w:p w14:paraId="78D76E00" w14:textId="77777777" w:rsidR="00AF2AFA" w:rsidRPr="001C73DC" w:rsidRDefault="00AF2AFA" w:rsidP="003A04FE">
            <w:pPr>
              <w:jc w:val="center"/>
              <w:rPr>
                <w:color w:val="000000"/>
                <w:sz w:val="20"/>
                <w:szCs w:val="20"/>
              </w:rPr>
            </w:pPr>
            <w:r w:rsidRPr="001C73DC">
              <w:rPr>
                <w:color w:val="000000"/>
                <w:sz w:val="20"/>
                <w:szCs w:val="20"/>
              </w:rPr>
              <w:t>16.5</w:t>
            </w:r>
          </w:p>
        </w:tc>
        <w:tc>
          <w:tcPr>
            <w:tcW w:w="6123" w:type="dxa"/>
            <w:shd w:val="clear" w:color="auto" w:fill="auto"/>
            <w:noWrap/>
            <w:vAlign w:val="center"/>
            <w:hideMark/>
          </w:tcPr>
          <w:p w14:paraId="7BA3E231" w14:textId="77777777" w:rsidR="00AF2AFA" w:rsidRPr="001C73DC" w:rsidRDefault="00AF2AFA" w:rsidP="003A04FE">
            <w:pPr>
              <w:rPr>
                <w:color w:val="000000"/>
                <w:sz w:val="20"/>
                <w:szCs w:val="20"/>
              </w:rPr>
            </w:pPr>
            <w:r w:rsidRPr="001C73DC">
              <w:rPr>
                <w:color w:val="000000"/>
                <w:sz w:val="20"/>
                <w:szCs w:val="20"/>
              </w:rPr>
              <w:t>Теплообменник  ВВП159х4000</w:t>
            </w:r>
          </w:p>
        </w:tc>
        <w:tc>
          <w:tcPr>
            <w:tcW w:w="853" w:type="dxa"/>
            <w:shd w:val="clear" w:color="auto" w:fill="auto"/>
            <w:noWrap/>
            <w:vAlign w:val="center"/>
            <w:hideMark/>
          </w:tcPr>
          <w:p w14:paraId="59297D1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7B0CEF9"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E298F68" w14:textId="77777777" w:rsidTr="003A04FE">
        <w:trPr>
          <w:trHeight w:val="300"/>
        </w:trPr>
        <w:tc>
          <w:tcPr>
            <w:tcW w:w="960" w:type="dxa"/>
            <w:shd w:val="clear" w:color="auto" w:fill="auto"/>
            <w:noWrap/>
            <w:vAlign w:val="center"/>
            <w:hideMark/>
          </w:tcPr>
          <w:p w14:paraId="4E450585" w14:textId="77777777" w:rsidR="00AF2AFA" w:rsidRPr="001C73DC" w:rsidRDefault="00AF2AFA" w:rsidP="003A04FE">
            <w:pPr>
              <w:jc w:val="center"/>
              <w:rPr>
                <w:color w:val="000000"/>
                <w:sz w:val="20"/>
                <w:szCs w:val="20"/>
              </w:rPr>
            </w:pPr>
            <w:r w:rsidRPr="001C73DC">
              <w:rPr>
                <w:color w:val="000000"/>
                <w:sz w:val="20"/>
                <w:szCs w:val="20"/>
              </w:rPr>
              <w:t>16.6</w:t>
            </w:r>
          </w:p>
        </w:tc>
        <w:tc>
          <w:tcPr>
            <w:tcW w:w="6123" w:type="dxa"/>
            <w:shd w:val="clear" w:color="auto" w:fill="auto"/>
            <w:noWrap/>
            <w:vAlign w:val="center"/>
            <w:hideMark/>
          </w:tcPr>
          <w:p w14:paraId="48F19B54" w14:textId="77777777" w:rsidR="00AF2AFA" w:rsidRPr="001C73DC" w:rsidRDefault="00AF2AFA" w:rsidP="003A04FE">
            <w:pPr>
              <w:rPr>
                <w:color w:val="000000"/>
                <w:sz w:val="20"/>
                <w:szCs w:val="20"/>
              </w:rPr>
            </w:pPr>
            <w:r w:rsidRPr="001C73DC">
              <w:rPr>
                <w:color w:val="000000"/>
                <w:sz w:val="20"/>
                <w:szCs w:val="20"/>
              </w:rPr>
              <w:t>Теплообменник гвс ВВП219х4000</w:t>
            </w:r>
          </w:p>
        </w:tc>
        <w:tc>
          <w:tcPr>
            <w:tcW w:w="853" w:type="dxa"/>
            <w:shd w:val="clear" w:color="auto" w:fill="auto"/>
            <w:noWrap/>
            <w:vAlign w:val="center"/>
            <w:hideMark/>
          </w:tcPr>
          <w:p w14:paraId="77E0C17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46A541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80904F1" w14:textId="77777777" w:rsidTr="003A04FE">
        <w:trPr>
          <w:trHeight w:val="300"/>
        </w:trPr>
        <w:tc>
          <w:tcPr>
            <w:tcW w:w="960" w:type="dxa"/>
            <w:shd w:val="clear" w:color="auto" w:fill="auto"/>
            <w:noWrap/>
            <w:vAlign w:val="center"/>
            <w:hideMark/>
          </w:tcPr>
          <w:p w14:paraId="1B6F95CD" w14:textId="77777777" w:rsidR="00AF2AFA" w:rsidRPr="001C73DC" w:rsidRDefault="00AF2AFA" w:rsidP="003A04FE">
            <w:pPr>
              <w:jc w:val="center"/>
              <w:rPr>
                <w:color w:val="000000"/>
                <w:sz w:val="20"/>
                <w:szCs w:val="20"/>
              </w:rPr>
            </w:pPr>
            <w:r w:rsidRPr="001C73DC">
              <w:rPr>
                <w:color w:val="000000"/>
                <w:sz w:val="20"/>
                <w:szCs w:val="20"/>
              </w:rPr>
              <w:t>16.7</w:t>
            </w:r>
          </w:p>
        </w:tc>
        <w:tc>
          <w:tcPr>
            <w:tcW w:w="6123" w:type="dxa"/>
            <w:shd w:val="clear" w:color="auto" w:fill="auto"/>
            <w:noWrap/>
            <w:vAlign w:val="center"/>
            <w:hideMark/>
          </w:tcPr>
          <w:p w14:paraId="22D28742"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019BA1C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A9A2EFA"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369F012" w14:textId="77777777" w:rsidTr="003A04FE">
        <w:trPr>
          <w:trHeight w:val="300"/>
        </w:trPr>
        <w:tc>
          <w:tcPr>
            <w:tcW w:w="960" w:type="dxa"/>
            <w:shd w:val="clear" w:color="auto" w:fill="auto"/>
            <w:noWrap/>
            <w:vAlign w:val="center"/>
            <w:hideMark/>
          </w:tcPr>
          <w:p w14:paraId="2D0F4182" w14:textId="77777777" w:rsidR="00AF2AFA" w:rsidRPr="001C73DC" w:rsidRDefault="00AF2AFA" w:rsidP="003A04FE">
            <w:pPr>
              <w:jc w:val="center"/>
              <w:rPr>
                <w:color w:val="000000"/>
                <w:sz w:val="20"/>
                <w:szCs w:val="20"/>
              </w:rPr>
            </w:pPr>
            <w:r w:rsidRPr="001C73DC">
              <w:rPr>
                <w:color w:val="000000"/>
                <w:sz w:val="20"/>
                <w:szCs w:val="20"/>
              </w:rPr>
              <w:t>16.8</w:t>
            </w:r>
          </w:p>
        </w:tc>
        <w:tc>
          <w:tcPr>
            <w:tcW w:w="6123" w:type="dxa"/>
            <w:shd w:val="clear" w:color="auto" w:fill="auto"/>
            <w:noWrap/>
            <w:vAlign w:val="center"/>
            <w:hideMark/>
          </w:tcPr>
          <w:p w14:paraId="3D50D54B"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 160-30</w:t>
            </w:r>
          </w:p>
        </w:tc>
        <w:tc>
          <w:tcPr>
            <w:tcW w:w="853" w:type="dxa"/>
            <w:shd w:val="clear" w:color="auto" w:fill="auto"/>
            <w:noWrap/>
            <w:vAlign w:val="center"/>
            <w:hideMark/>
          </w:tcPr>
          <w:p w14:paraId="6113798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3295335"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5C1A6BF" w14:textId="77777777" w:rsidTr="003A04FE">
        <w:trPr>
          <w:trHeight w:val="300"/>
        </w:trPr>
        <w:tc>
          <w:tcPr>
            <w:tcW w:w="960" w:type="dxa"/>
            <w:shd w:val="clear" w:color="auto" w:fill="auto"/>
            <w:noWrap/>
            <w:vAlign w:val="center"/>
            <w:hideMark/>
          </w:tcPr>
          <w:p w14:paraId="322BB7E2" w14:textId="77777777" w:rsidR="00AF2AFA" w:rsidRPr="001C73DC" w:rsidRDefault="00AF2AFA" w:rsidP="003A04FE">
            <w:pPr>
              <w:jc w:val="center"/>
              <w:rPr>
                <w:color w:val="000000"/>
                <w:sz w:val="20"/>
                <w:szCs w:val="20"/>
              </w:rPr>
            </w:pPr>
            <w:r w:rsidRPr="001C73DC">
              <w:rPr>
                <w:color w:val="000000"/>
                <w:sz w:val="20"/>
                <w:szCs w:val="20"/>
              </w:rPr>
              <w:t>16.9</w:t>
            </w:r>
          </w:p>
        </w:tc>
        <w:tc>
          <w:tcPr>
            <w:tcW w:w="6123" w:type="dxa"/>
            <w:shd w:val="clear" w:color="auto" w:fill="auto"/>
            <w:noWrap/>
            <w:vAlign w:val="center"/>
            <w:hideMark/>
          </w:tcPr>
          <w:p w14:paraId="523A2EAB"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котлового контура СНП 75/100</w:t>
            </w:r>
          </w:p>
        </w:tc>
        <w:tc>
          <w:tcPr>
            <w:tcW w:w="853" w:type="dxa"/>
            <w:shd w:val="clear" w:color="auto" w:fill="auto"/>
            <w:noWrap/>
            <w:vAlign w:val="center"/>
            <w:hideMark/>
          </w:tcPr>
          <w:p w14:paraId="1D1D409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643E55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E585BA9" w14:textId="77777777" w:rsidTr="003A04FE">
        <w:trPr>
          <w:trHeight w:val="300"/>
        </w:trPr>
        <w:tc>
          <w:tcPr>
            <w:tcW w:w="960" w:type="dxa"/>
            <w:shd w:val="clear" w:color="auto" w:fill="auto"/>
            <w:noWrap/>
            <w:vAlign w:val="center"/>
            <w:hideMark/>
          </w:tcPr>
          <w:p w14:paraId="2126E86C" w14:textId="77777777" w:rsidR="00AF2AFA" w:rsidRPr="001C73DC" w:rsidRDefault="00AF2AFA" w:rsidP="003A04FE">
            <w:pPr>
              <w:jc w:val="center"/>
              <w:rPr>
                <w:color w:val="000000"/>
                <w:sz w:val="20"/>
                <w:szCs w:val="20"/>
              </w:rPr>
            </w:pPr>
            <w:r w:rsidRPr="001C73DC">
              <w:rPr>
                <w:color w:val="000000"/>
                <w:sz w:val="20"/>
                <w:szCs w:val="20"/>
              </w:rPr>
              <w:t>16.10</w:t>
            </w:r>
          </w:p>
        </w:tc>
        <w:tc>
          <w:tcPr>
            <w:tcW w:w="6123" w:type="dxa"/>
            <w:shd w:val="clear" w:color="auto" w:fill="auto"/>
            <w:noWrap/>
            <w:vAlign w:val="center"/>
            <w:hideMark/>
          </w:tcPr>
          <w:p w14:paraId="6CAF3499"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холодной воды К 20/18</w:t>
            </w:r>
          </w:p>
        </w:tc>
        <w:tc>
          <w:tcPr>
            <w:tcW w:w="853" w:type="dxa"/>
            <w:shd w:val="clear" w:color="auto" w:fill="auto"/>
            <w:noWrap/>
            <w:vAlign w:val="center"/>
            <w:hideMark/>
          </w:tcPr>
          <w:p w14:paraId="1881C8B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5FE0D7D"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D942E81" w14:textId="77777777" w:rsidTr="003A04FE">
        <w:trPr>
          <w:trHeight w:val="300"/>
        </w:trPr>
        <w:tc>
          <w:tcPr>
            <w:tcW w:w="960" w:type="dxa"/>
            <w:shd w:val="clear" w:color="auto" w:fill="auto"/>
            <w:noWrap/>
            <w:vAlign w:val="center"/>
            <w:hideMark/>
          </w:tcPr>
          <w:p w14:paraId="5EC147C5" w14:textId="77777777" w:rsidR="00AF2AFA" w:rsidRPr="001C73DC" w:rsidRDefault="00AF2AFA" w:rsidP="003A04FE">
            <w:pPr>
              <w:jc w:val="center"/>
              <w:rPr>
                <w:color w:val="000000"/>
                <w:sz w:val="20"/>
                <w:szCs w:val="20"/>
              </w:rPr>
            </w:pPr>
            <w:r w:rsidRPr="001C73DC">
              <w:rPr>
                <w:color w:val="000000"/>
                <w:sz w:val="20"/>
                <w:szCs w:val="20"/>
              </w:rPr>
              <w:t>16.11</w:t>
            </w:r>
          </w:p>
        </w:tc>
        <w:tc>
          <w:tcPr>
            <w:tcW w:w="6123" w:type="dxa"/>
            <w:shd w:val="clear" w:color="auto" w:fill="auto"/>
            <w:noWrap/>
            <w:vAlign w:val="center"/>
            <w:hideMark/>
          </w:tcPr>
          <w:p w14:paraId="37EB478E"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горячей воды 5 64 КВТ12</w:t>
            </w:r>
          </w:p>
        </w:tc>
        <w:tc>
          <w:tcPr>
            <w:tcW w:w="853" w:type="dxa"/>
            <w:shd w:val="clear" w:color="auto" w:fill="auto"/>
            <w:noWrap/>
            <w:vAlign w:val="center"/>
            <w:hideMark/>
          </w:tcPr>
          <w:p w14:paraId="5824D72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85E8800"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0095F2F" w14:textId="77777777" w:rsidTr="003A04FE">
        <w:trPr>
          <w:trHeight w:val="300"/>
        </w:trPr>
        <w:tc>
          <w:tcPr>
            <w:tcW w:w="960" w:type="dxa"/>
            <w:shd w:val="clear" w:color="auto" w:fill="auto"/>
            <w:noWrap/>
            <w:vAlign w:val="center"/>
            <w:hideMark/>
          </w:tcPr>
          <w:p w14:paraId="38C90825" w14:textId="77777777" w:rsidR="00AF2AFA" w:rsidRPr="001C73DC" w:rsidRDefault="00AF2AFA" w:rsidP="003A04FE">
            <w:pPr>
              <w:jc w:val="center"/>
              <w:rPr>
                <w:color w:val="000000"/>
                <w:sz w:val="20"/>
                <w:szCs w:val="20"/>
              </w:rPr>
            </w:pPr>
            <w:r w:rsidRPr="001C73DC">
              <w:rPr>
                <w:color w:val="000000"/>
                <w:sz w:val="20"/>
                <w:szCs w:val="20"/>
              </w:rPr>
              <w:t>16.12</w:t>
            </w:r>
          </w:p>
        </w:tc>
        <w:tc>
          <w:tcPr>
            <w:tcW w:w="6123" w:type="dxa"/>
            <w:shd w:val="clear" w:color="auto" w:fill="auto"/>
            <w:noWrap/>
            <w:vAlign w:val="center"/>
            <w:hideMark/>
          </w:tcPr>
          <w:p w14:paraId="134A41E5"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горячей воды КМ 50-65-160</w:t>
            </w:r>
          </w:p>
        </w:tc>
        <w:tc>
          <w:tcPr>
            <w:tcW w:w="853" w:type="dxa"/>
            <w:shd w:val="clear" w:color="auto" w:fill="auto"/>
            <w:noWrap/>
            <w:vAlign w:val="center"/>
            <w:hideMark/>
          </w:tcPr>
          <w:p w14:paraId="22CEA87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D22830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FD9AD6F" w14:textId="77777777" w:rsidTr="003A04FE">
        <w:trPr>
          <w:trHeight w:val="300"/>
        </w:trPr>
        <w:tc>
          <w:tcPr>
            <w:tcW w:w="960" w:type="dxa"/>
            <w:shd w:val="clear" w:color="auto" w:fill="auto"/>
            <w:noWrap/>
            <w:vAlign w:val="center"/>
            <w:hideMark/>
          </w:tcPr>
          <w:p w14:paraId="62957E64" w14:textId="77777777" w:rsidR="00AF2AFA" w:rsidRPr="001C73DC" w:rsidRDefault="00AF2AFA" w:rsidP="003A04FE">
            <w:pPr>
              <w:jc w:val="center"/>
              <w:rPr>
                <w:color w:val="000000"/>
                <w:sz w:val="20"/>
                <w:szCs w:val="20"/>
              </w:rPr>
            </w:pPr>
            <w:r w:rsidRPr="001C73DC">
              <w:rPr>
                <w:color w:val="000000"/>
                <w:sz w:val="20"/>
                <w:szCs w:val="20"/>
              </w:rPr>
              <w:t>16.13</w:t>
            </w:r>
          </w:p>
        </w:tc>
        <w:tc>
          <w:tcPr>
            <w:tcW w:w="6123" w:type="dxa"/>
            <w:shd w:val="clear" w:color="auto" w:fill="auto"/>
            <w:noWrap/>
            <w:vAlign w:val="center"/>
            <w:hideMark/>
          </w:tcPr>
          <w:p w14:paraId="1C1EA6E2"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котлового контура</w:t>
            </w:r>
          </w:p>
        </w:tc>
        <w:tc>
          <w:tcPr>
            <w:tcW w:w="853" w:type="dxa"/>
            <w:shd w:val="clear" w:color="auto" w:fill="auto"/>
            <w:noWrap/>
            <w:vAlign w:val="center"/>
            <w:hideMark/>
          </w:tcPr>
          <w:p w14:paraId="5EF4FCC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7930FFF"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38777EE" w14:textId="77777777" w:rsidTr="003A04FE">
        <w:trPr>
          <w:trHeight w:val="300"/>
        </w:trPr>
        <w:tc>
          <w:tcPr>
            <w:tcW w:w="960" w:type="dxa"/>
            <w:shd w:val="clear" w:color="auto" w:fill="auto"/>
            <w:noWrap/>
            <w:vAlign w:val="center"/>
            <w:hideMark/>
          </w:tcPr>
          <w:p w14:paraId="3CDF68A5" w14:textId="77777777" w:rsidR="00AF2AFA" w:rsidRPr="001C73DC" w:rsidRDefault="00AF2AFA" w:rsidP="003A04FE">
            <w:pPr>
              <w:jc w:val="center"/>
              <w:rPr>
                <w:color w:val="000000"/>
                <w:sz w:val="20"/>
                <w:szCs w:val="20"/>
              </w:rPr>
            </w:pPr>
            <w:r w:rsidRPr="001C73DC">
              <w:rPr>
                <w:color w:val="000000"/>
                <w:sz w:val="20"/>
                <w:szCs w:val="20"/>
              </w:rPr>
              <w:t>16.14</w:t>
            </w:r>
          </w:p>
        </w:tc>
        <w:tc>
          <w:tcPr>
            <w:tcW w:w="6123" w:type="dxa"/>
            <w:shd w:val="clear" w:color="auto" w:fill="auto"/>
            <w:noWrap/>
            <w:vAlign w:val="center"/>
            <w:hideMark/>
          </w:tcPr>
          <w:p w14:paraId="61BE5C4E" w14:textId="77777777" w:rsidR="00AF2AFA" w:rsidRPr="001C73DC" w:rsidRDefault="00AF2AFA" w:rsidP="003A04FE">
            <w:pPr>
              <w:rPr>
                <w:color w:val="000000"/>
                <w:sz w:val="20"/>
                <w:szCs w:val="20"/>
              </w:rPr>
            </w:pPr>
            <w:r w:rsidRPr="001C73DC">
              <w:rPr>
                <w:color w:val="000000"/>
                <w:sz w:val="20"/>
                <w:szCs w:val="20"/>
              </w:rPr>
              <w:t>Баки аккумуляторные V=75м3</w:t>
            </w:r>
          </w:p>
        </w:tc>
        <w:tc>
          <w:tcPr>
            <w:tcW w:w="853" w:type="dxa"/>
            <w:shd w:val="clear" w:color="auto" w:fill="auto"/>
            <w:noWrap/>
            <w:vAlign w:val="center"/>
            <w:hideMark/>
          </w:tcPr>
          <w:p w14:paraId="5EE7F86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4322A2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F4585CA" w14:textId="77777777" w:rsidTr="003A04FE">
        <w:trPr>
          <w:trHeight w:val="300"/>
        </w:trPr>
        <w:tc>
          <w:tcPr>
            <w:tcW w:w="960" w:type="dxa"/>
            <w:shd w:val="clear" w:color="auto" w:fill="auto"/>
            <w:noWrap/>
            <w:vAlign w:val="center"/>
            <w:hideMark/>
          </w:tcPr>
          <w:p w14:paraId="4F109890" w14:textId="77777777" w:rsidR="00AF2AFA" w:rsidRPr="001C73DC" w:rsidRDefault="00AF2AFA" w:rsidP="003A04FE">
            <w:pPr>
              <w:jc w:val="center"/>
              <w:rPr>
                <w:color w:val="000000"/>
                <w:sz w:val="20"/>
                <w:szCs w:val="20"/>
              </w:rPr>
            </w:pPr>
            <w:r w:rsidRPr="001C73DC">
              <w:rPr>
                <w:color w:val="000000"/>
                <w:sz w:val="20"/>
                <w:szCs w:val="20"/>
              </w:rPr>
              <w:t>16.15</w:t>
            </w:r>
          </w:p>
        </w:tc>
        <w:tc>
          <w:tcPr>
            <w:tcW w:w="6123" w:type="dxa"/>
            <w:shd w:val="clear" w:color="auto" w:fill="auto"/>
            <w:noWrap/>
            <w:vAlign w:val="center"/>
            <w:hideMark/>
          </w:tcPr>
          <w:p w14:paraId="4AB9A181" w14:textId="77777777" w:rsidR="00AF2AFA" w:rsidRPr="001C73DC" w:rsidRDefault="00AF2AFA" w:rsidP="003A04FE">
            <w:pPr>
              <w:rPr>
                <w:color w:val="000000"/>
                <w:sz w:val="20"/>
                <w:szCs w:val="20"/>
              </w:rPr>
            </w:pPr>
            <w:r w:rsidRPr="001C73DC">
              <w:rPr>
                <w:color w:val="000000"/>
                <w:sz w:val="20"/>
                <w:szCs w:val="20"/>
              </w:rPr>
              <w:t>Дымовая труба  металл D=800мм; Н-33м</w:t>
            </w:r>
          </w:p>
        </w:tc>
        <w:tc>
          <w:tcPr>
            <w:tcW w:w="853" w:type="dxa"/>
            <w:shd w:val="clear" w:color="auto" w:fill="auto"/>
            <w:noWrap/>
            <w:vAlign w:val="center"/>
            <w:hideMark/>
          </w:tcPr>
          <w:p w14:paraId="4E75BFD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64E274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630687A" w14:textId="77777777" w:rsidTr="003A04FE">
        <w:trPr>
          <w:trHeight w:val="300"/>
        </w:trPr>
        <w:tc>
          <w:tcPr>
            <w:tcW w:w="960" w:type="dxa"/>
            <w:shd w:val="clear" w:color="auto" w:fill="auto"/>
            <w:noWrap/>
            <w:vAlign w:val="center"/>
            <w:hideMark/>
          </w:tcPr>
          <w:p w14:paraId="392A7CA9" w14:textId="77777777" w:rsidR="00AF2AFA" w:rsidRPr="007A586C" w:rsidRDefault="00AF2AFA" w:rsidP="003A04FE">
            <w:pPr>
              <w:jc w:val="center"/>
              <w:rPr>
                <w:b/>
                <w:bCs/>
                <w:color w:val="000000"/>
                <w:sz w:val="20"/>
                <w:szCs w:val="20"/>
              </w:rPr>
            </w:pPr>
            <w:r w:rsidRPr="007A586C">
              <w:rPr>
                <w:b/>
                <w:bCs/>
                <w:color w:val="000000"/>
                <w:sz w:val="20"/>
                <w:szCs w:val="20"/>
              </w:rPr>
              <w:t>17</w:t>
            </w:r>
          </w:p>
        </w:tc>
        <w:tc>
          <w:tcPr>
            <w:tcW w:w="8130" w:type="dxa"/>
            <w:gridSpan w:val="3"/>
            <w:shd w:val="clear" w:color="auto" w:fill="auto"/>
            <w:noWrap/>
            <w:vAlign w:val="center"/>
            <w:hideMark/>
          </w:tcPr>
          <w:p w14:paraId="2DFD36EA" w14:textId="77777777" w:rsidR="00AF2AFA" w:rsidRPr="007A586C" w:rsidRDefault="00AF2AFA" w:rsidP="003A04FE">
            <w:pPr>
              <w:rPr>
                <w:b/>
                <w:bCs/>
                <w:color w:val="000000"/>
                <w:sz w:val="20"/>
                <w:szCs w:val="20"/>
              </w:rPr>
            </w:pPr>
            <w:r w:rsidRPr="007A586C">
              <w:rPr>
                <w:b/>
                <w:bCs/>
                <w:color w:val="000000"/>
                <w:sz w:val="20"/>
                <w:szCs w:val="20"/>
              </w:rPr>
              <w:t>Котельная  №17</w:t>
            </w:r>
          </w:p>
        </w:tc>
      </w:tr>
      <w:tr w:rsidR="00AF2AFA" w:rsidRPr="001C73DC" w14:paraId="0CB71A52" w14:textId="77777777" w:rsidTr="003A04FE">
        <w:trPr>
          <w:trHeight w:val="300"/>
        </w:trPr>
        <w:tc>
          <w:tcPr>
            <w:tcW w:w="960" w:type="dxa"/>
            <w:shd w:val="clear" w:color="auto" w:fill="auto"/>
            <w:noWrap/>
            <w:vAlign w:val="center"/>
            <w:hideMark/>
          </w:tcPr>
          <w:p w14:paraId="6A24F65F" w14:textId="77777777" w:rsidR="00AF2AFA" w:rsidRPr="001C73DC" w:rsidRDefault="00AF2AFA" w:rsidP="003A04FE">
            <w:pPr>
              <w:jc w:val="center"/>
              <w:rPr>
                <w:color w:val="000000"/>
                <w:sz w:val="20"/>
                <w:szCs w:val="20"/>
              </w:rPr>
            </w:pPr>
            <w:r w:rsidRPr="001C73DC">
              <w:rPr>
                <w:color w:val="000000"/>
                <w:sz w:val="20"/>
                <w:szCs w:val="20"/>
              </w:rPr>
              <w:t>17.1</w:t>
            </w:r>
          </w:p>
        </w:tc>
        <w:tc>
          <w:tcPr>
            <w:tcW w:w="6123" w:type="dxa"/>
            <w:shd w:val="clear" w:color="auto" w:fill="auto"/>
            <w:noWrap/>
            <w:vAlign w:val="center"/>
            <w:hideMark/>
          </w:tcPr>
          <w:p w14:paraId="270C837D" w14:textId="035D472F"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261D183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537E77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1A33431" w14:textId="77777777" w:rsidTr="003A04FE">
        <w:trPr>
          <w:trHeight w:val="300"/>
        </w:trPr>
        <w:tc>
          <w:tcPr>
            <w:tcW w:w="960" w:type="dxa"/>
            <w:shd w:val="clear" w:color="auto" w:fill="auto"/>
            <w:noWrap/>
            <w:vAlign w:val="center"/>
            <w:hideMark/>
          </w:tcPr>
          <w:p w14:paraId="677972B6" w14:textId="77777777" w:rsidR="00AF2AFA" w:rsidRPr="001C73DC" w:rsidRDefault="00AF2AFA" w:rsidP="003A04FE">
            <w:pPr>
              <w:jc w:val="center"/>
              <w:rPr>
                <w:color w:val="000000"/>
                <w:sz w:val="20"/>
                <w:szCs w:val="20"/>
              </w:rPr>
            </w:pPr>
            <w:r w:rsidRPr="001C73DC">
              <w:rPr>
                <w:color w:val="000000"/>
                <w:sz w:val="20"/>
                <w:szCs w:val="20"/>
              </w:rPr>
              <w:t>17.2</w:t>
            </w:r>
          </w:p>
        </w:tc>
        <w:tc>
          <w:tcPr>
            <w:tcW w:w="6123" w:type="dxa"/>
            <w:shd w:val="clear" w:color="auto" w:fill="auto"/>
            <w:noWrap/>
            <w:vAlign w:val="center"/>
            <w:hideMark/>
          </w:tcPr>
          <w:p w14:paraId="39328F6D"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Амко</w:t>
            </w:r>
          </w:p>
        </w:tc>
        <w:tc>
          <w:tcPr>
            <w:tcW w:w="853" w:type="dxa"/>
            <w:shd w:val="clear" w:color="auto" w:fill="auto"/>
            <w:noWrap/>
            <w:vAlign w:val="center"/>
            <w:hideMark/>
          </w:tcPr>
          <w:p w14:paraId="63B5243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73BF142" w14:textId="77777777" w:rsidR="00AF2AFA" w:rsidRPr="001C73DC" w:rsidRDefault="00AF2AFA" w:rsidP="003A04FE">
            <w:pPr>
              <w:jc w:val="center"/>
              <w:rPr>
                <w:color w:val="000000"/>
                <w:sz w:val="20"/>
                <w:szCs w:val="20"/>
              </w:rPr>
            </w:pPr>
            <w:r w:rsidRPr="001C73DC">
              <w:rPr>
                <w:color w:val="000000"/>
                <w:sz w:val="20"/>
                <w:szCs w:val="20"/>
              </w:rPr>
              <w:t>5,0</w:t>
            </w:r>
          </w:p>
        </w:tc>
      </w:tr>
      <w:tr w:rsidR="00AF2AFA" w:rsidRPr="001C73DC" w14:paraId="1EE4C6C0" w14:textId="77777777" w:rsidTr="003A04FE">
        <w:trPr>
          <w:trHeight w:val="300"/>
        </w:trPr>
        <w:tc>
          <w:tcPr>
            <w:tcW w:w="960" w:type="dxa"/>
            <w:shd w:val="clear" w:color="auto" w:fill="auto"/>
            <w:noWrap/>
            <w:vAlign w:val="center"/>
            <w:hideMark/>
          </w:tcPr>
          <w:p w14:paraId="3D15ECA8" w14:textId="77777777" w:rsidR="00AF2AFA" w:rsidRPr="001C73DC" w:rsidRDefault="00AF2AFA" w:rsidP="003A04FE">
            <w:pPr>
              <w:jc w:val="center"/>
              <w:rPr>
                <w:color w:val="000000"/>
                <w:sz w:val="20"/>
                <w:szCs w:val="20"/>
              </w:rPr>
            </w:pPr>
            <w:r w:rsidRPr="001C73DC">
              <w:rPr>
                <w:color w:val="000000"/>
                <w:sz w:val="20"/>
                <w:szCs w:val="20"/>
              </w:rPr>
              <w:t>17.3</w:t>
            </w:r>
          </w:p>
        </w:tc>
        <w:tc>
          <w:tcPr>
            <w:tcW w:w="6123" w:type="dxa"/>
            <w:shd w:val="clear" w:color="auto" w:fill="auto"/>
            <w:noWrap/>
            <w:vAlign w:val="center"/>
            <w:hideMark/>
          </w:tcPr>
          <w:p w14:paraId="0D24ACFF"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530D5C7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2A068E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D265DB5" w14:textId="77777777" w:rsidTr="003A04FE">
        <w:trPr>
          <w:trHeight w:val="300"/>
        </w:trPr>
        <w:tc>
          <w:tcPr>
            <w:tcW w:w="960" w:type="dxa"/>
            <w:shd w:val="clear" w:color="auto" w:fill="auto"/>
            <w:noWrap/>
            <w:vAlign w:val="center"/>
            <w:hideMark/>
          </w:tcPr>
          <w:p w14:paraId="49A97802" w14:textId="77777777" w:rsidR="00AF2AFA" w:rsidRPr="001C73DC" w:rsidRDefault="00AF2AFA" w:rsidP="003A04FE">
            <w:pPr>
              <w:jc w:val="center"/>
              <w:rPr>
                <w:color w:val="000000"/>
                <w:sz w:val="20"/>
                <w:szCs w:val="20"/>
              </w:rPr>
            </w:pPr>
            <w:r w:rsidRPr="001C73DC">
              <w:rPr>
                <w:color w:val="000000"/>
                <w:sz w:val="20"/>
                <w:szCs w:val="20"/>
              </w:rPr>
              <w:t>17.4</w:t>
            </w:r>
          </w:p>
        </w:tc>
        <w:tc>
          <w:tcPr>
            <w:tcW w:w="6123" w:type="dxa"/>
            <w:shd w:val="clear" w:color="auto" w:fill="auto"/>
            <w:noWrap/>
            <w:vAlign w:val="center"/>
            <w:hideMark/>
          </w:tcPr>
          <w:p w14:paraId="056DD0C7" w14:textId="77777777" w:rsidR="00AF2AFA" w:rsidRPr="001C73DC" w:rsidRDefault="00AF2AFA" w:rsidP="003A04FE">
            <w:pPr>
              <w:rPr>
                <w:color w:val="000000"/>
                <w:sz w:val="20"/>
                <w:szCs w:val="20"/>
              </w:rPr>
            </w:pPr>
            <w:r w:rsidRPr="001C73DC">
              <w:rPr>
                <w:color w:val="000000"/>
                <w:sz w:val="20"/>
                <w:szCs w:val="20"/>
              </w:rPr>
              <w:t>Горелки ИГК 1-35</w:t>
            </w:r>
          </w:p>
        </w:tc>
        <w:tc>
          <w:tcPr>
            <w:tcW w:w="853" w:type="dxa"/>
            <w:shd w:val="clear" w:color="auto" w:fill="auto"/>
            <w:noWrap/>
            <w:vAlign w:val="center"/>
            <w:hideMark/>
          </w:tcPr>
          <w:p w14:paraId="60EF12E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EB5BD27" w14:textId="77777777" w:rsidR="00AF2AFA" w:rsidRPr="001C73DC" w:rsidRDefault="00AF2AFA" w:rsidP="003A04FE">
            <w:pPr>
              <w:jc w:val="center"/>
              <w:rPr>
                <w:color w:val="000000"/>
                <w:sz w:val="20"/>
                <w:szCs w:val="20"/>
              </w:rPr>
            </w:pPr>
            <w:r w:rsidRPr="001C73DC">
              <w:rPr>
                <w:color w:val="000000"/>
                <w:sz w:val="20"/>
                <w:szCs w:val="20"/>
              </w:rPr>
              <w:t>15,0</w:t>
            </w:r>
          </w:p>
        </w:tc>
      </w:tr>
      <w:tr w:rsidR="00AF2AFA" w:rsidRPr="001C73DC" w14:paraId="6071167D" w14:textId="77777777" w:rsidTr="003A04FE">
        <w:trPr>
          <w:trHeight w:val="300"/>
        </w:trPr>
        <w:tc>
          <w:tcPr>
            <w:tcW w:w="960" w:type="dxa"/>
            <w:shd w:val="clear" w:color="auto" w:fill="auto"/>
            <w:noWrap/>
            <w:vAlign w:val="center"/>
            <w:hideMark/>
          </w:tcPr>
          <w:p w14:paraId="33E5A8BE" w14:textId="77777777" w:rsidR="00AF2AFA" w:rsidRPr="001C73DC" w:rsidRDefault="00AF2AFA" w:rsidP="003A04FE">
            <w:pPr>
              <w:jc w:val="center"/>
              <w:rPr>
                <w:color w:val="000000"/>
                <w:sz w:val="20"/>
                <w:szCs w:val="20"/>
              </w:rPr>
            </w:pPr>
            <w:r w:rsidRPr="001C73DC">
              <w:rPr>
                <w:color w:val="000000"/>
                <w:sz w:val="20"/>
                <w:szCs w:val="20"/>
              </w:rPr>
              <w:t>17.5</w:t>
            </w:r>
          </w:p>
        </w:tc>
        <w:tc>
          <w:tcPr>
            <w:tcW w:w="6123" w:type="dxa"/>
            <w:shd w:val="clear" w:color="auto" w:fill="auto"/>
            <w:noWrap/>
            <w:vAlign w:val="center"/>
            <w:hideMark/>
          </w:tcPr>
          <w:p w14:paraId="0C875F83" w14:textId="77777777" w:rsidR="00AF2AFA" w:rsidRPr="001C73DC" w:rsidRDefault="00AF2AFA" w:rsidP="003A04FE">
            <w:pPr>
              <w:rPr>
                <w:color w:val="000000"/>
                <w:sz w:val="20"/>
                <w:szCs w:val="20"/>
              </w:rPr>
            </w:pPr>
            <w:r w:rsidRPr="001C73DC">
              <w:rPr>
                <w:color w:val="000000"/>
                <w:sz w:val="20"/>
                <w:szCs w:val="20"/>
              </w:rPr>
              <w:t>Теплообменник  гвс</w:t>
            </w:r>
          </w:p>
        </w:tc>
        <w:tc>
          <w:tcPr>
            <w:tcW w:w="853" w:type="dxa"/>
            <w:shd w:val="clear" w:color="auto" w:fill="auto"/>
            <w:noWrap/>
            <w:vAlign w:val="center"/>
            <w:hideMark/>
          </w:tcPr>
          <w:p w14:paraId="4067D9F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B20B29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DF88B66" w14:textId="77777777" w:rsidTr="003A04FE">
        <w:trPr>
          <w:trHeight w:val="300"/>
        </w:trPr>
        <w:tc>
          <w:tcPr>
            <w:tcW w:w="960" w:type="dxa"/>
            <w:shd w:val="clear" w:color="auto" w:fill="auto"/>
            <w:noWrap/>
            <w:vAlign w:val="center"/>
            <w:hideMark/>
          </w:tcPr>
          <w:p w14:paraId="6D789126" w14:textId="77777777" w:rsidR="00AF2AFA" w:rsidRPr="001C73DC" w:rsidRDefault="00AF2AFA" w:rsidP="003A04FE">
            <w:pPr>
              <w:jc w:val="center"/>
              <w:rPr>
                <w:color w:val="000000"/>
                <w:sz w:val="20"/>
                <w:szCs w:val="20"/>
              </w:rPr>
            </w:pPr>
            <w:r w:rsidRPr="001C73DC">
              <w:rPr>
                <w:color w:val="000000"/>
                <w:sz w:val="20"/>
                <w:szCs w:val="20"/>
              </w:rPr>
              <w:t>17.6</w:t>
            </w:r>
          </w:p>
        </w:tc>
        <w:tc>
          <w:tcPr>
            <w:tcW w:w="6123" w:type="dxa"/>
            <w:shd w:val="clear" w:color="auto" w:fill="auto"/>
            <w:noWrap/>
            <w:vAlign w:val="center"/>
            <w:hideMark/>
          </w:tcPr>
          <w:p w14:paraId="4565538B"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5B42D55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DFF15EA"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746F733" w14:textId="77777777" w:rsidTr="003A04FE">
        <w:trPr>
          <w:trHeight w:val="300"/>
        </w:trPr>
        <w:tc>
          <w:tcPr>
            <w:tcW w:w="960" w:type="dxa"/>
            <w:shd w:val="clear" w:color="auto" w:fill="auto"/>
            <w:noWrap/>
            <w:vAlign w:val="center"/>
            <w:hideMark/>
          </w:tcPr>
          <w:p w14:paraId="33089648" w14:textId="77777777" w:rsidR="00AF2AFA" w:rsidRPr="001C73DC" w:rsidRDefault="00AF2AFA" w:rsidP="003A04FE">
            <w:pPr>
              <w:jc w:val="center"/>
              <w:rPr>
                <w:color w:val="000000"/>
                <w:sz w:val="20"/>
                <w:szCs w:val="20"/>
              </w:rPr>
            </w:pPr>
            <w:r w:rsidRPr="001C73DC">
              <w:rPr>
                <w:color w:val="000000"/>
                <w:sz w:val="20"/>
                <w:szCs w:val="20"/>
              </w:rPr>
              <w:t>17.7</w:t>
            </w:r>
          </w:p>
        </w:tc>
        <w:tc>
          <w:tcPr>
            <w:tcW w:w="6123" w:type="dxa"/>
            <w:shd w:val="clear" w:color="auto" w:fill="auto"/>
            <w:noWrap/>
            <w:vAlign w:val="center"/>
            <w:hideMark/>
          </w:tcPr>
          <w:p w14:paraId="6B7A13E8"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IL 100/165 15/2</w:t>
            </w:r>
          </w:p>
        </w:tc>
        <w:tc>
          <w:tcPr>
            <w:tcW w:w="853" w:type="dxa"/>
            <w:shd w:val="clear" w:color="auto" w:fill="auto"/>
            <w:noWrap/>
            <w:vAlign w:val="center"/>
            <w:hideMark/>
          </w:tcPr>
          <w:p w14:paraId="455A9D9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05DBDCB"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7210C43" w14:textId="77777777" w:rsidTr="003A04FE">
        <w:trPr>
          <w:trHeight w:val="300"/>
        </w:trPr>
        <w:tc>
          <w:tcPr>
            <w:tcW w:w="960" w:type="dxa"/>
            <w:shd w:val="clear" w:color="auto" w:fill="auto"/>
            <w:noWrap/>
            <w:vAlign w:val="center"/>
            <w:hideMark/>
          </w:tcPr>
          <w:p w14:paraId="2886534B" w14:textId="77777777" w:rsidR="00AF2AFA" w:rsidRPr="001C73DC" w:rsidRDefault="00AF2AFA" w:rsidP="003A04FE">
            <w:pPr>
              <w:jc w:val="center"/>
              <w:rPr>
                <w:color w:val="000000"/>
                <w:sz w:val="20"/>
                <w:szCs w:val="20"/>
              </w:rPr>
            </w:pPr>
            <w:r w:rsidRPr="001C73DC">
              <w:rPr>
                <w:color w:val="000000"/>
                <w:sz w:val="20"/>
                <w:szCs w:val="20"/>
              </w:rPr>
              <w:t>17.8</w:t>
            </w:r>
          </w:p>
        </w:tc>
        <w:tc>
          <w:tcPr>
            <w:tcW w:w="6123" w:type="dxa"/>
            <w:shd w:val="clear" w:color="auto" w:fill="auto"/>
            <w:noWrap/>
            <w:vAlign w:val="center"/>
            <w:hideMark/>
          </w:tcPr>
          <w:p w14:paraId="44363013"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КМ 100-65-200</w:t>
            </w:r>
          </w:p>
        </w:tc>
        <w:tc>
          <w:tcPr>
            <w:tcW w:w="853" w:type="dxa"/>
            <w:shd w:val="clear" w:color="auto" w:fill="auto"/>
            <w:noWrap/>
            <w:vAlign w:val="center"/>
            <w:hideMark/>
          </w:tcPr>
          <w:p w14:paraId="6DDF1BD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33C309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D2109E2" w14:textId="77777777" w:rsidTr="003A04FE">
        <w:trPr>
          <w:trHeight w:val="300"/>
        </w:trPr>
        <w:tc>
          <w:tcPr>
            <w:tcW w:w="960" w:type="dxa"/>
            <w:shd w:val="clear" w:color="auto" w:fill="auto"/>
            <w:noWrap/>
            <w:vAlign w:val="center"/>
            <w:hideMark/>
          </w:tcPr>
          <w:p w14:paraId="29E04666" w14:textId="77777777" w:rsidR="00AF2AFA" w:rsidRPr="001C73DC" w:rsidRDefault="00AF2AFA" w:rsidP="003A04FE">
            <w:pPr>
              <w:jc w:val="center"/>
              <w:rPr>
                <w:color w:val="000000"/>
                <w:sz w:val="20"/>
                <w:szCs w:val="20"/>
              </w:rPr>
            </w:pPr>
            <w:r w:rsidRPr="001C73DC">
              <w:rPr>
                <w:color w:val="000000"/>
                <w:sz w:val="20"/>
                <w:szCs w:val="20"/>
              </w:rPr>
              <w:t>17.9</w:t>
            </w:r>
          </w:p>
        </w:tc>
        <w:tc>
          <w:tcPr>
            <w:tcW w:w="6123" w:type="dxa"/>
            <w:shd w:val="clear" w:color="auto" w:fill="auto"/>
            <w:noWrap/>
            <w:vAlign w:val="center"/>
            <w:hideMark/>
          </w:tcPr>
          <w:p w14:paraId="1BF98BA7"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гвс К 100-65-200</w:t>
            </w:r>
          </w:p>
        </w:tc>
        <w:tc>
          <w:tcPr>
            <w:tcW w:w="853" w:type="dxa"/>
            <w:shd w:val="clear" w:color="auto" w:fill="auto"/>
            <w:noWrap/>
            <w:vAlign w:val="center"/>
            <w:hideMark/>
          </w:tcPr>
          <w:p w14:paraId="4F6F3BE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95A6D53"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6B7F556" w14:textId="77777777" w:rsidTr="003A04FE">
        <w:trPr>
          <w:trHeight w:val="300"/>
        </w:trPr>
        <w:tc>
          <w:tcPr>
            <w:tcW w:w="960" w:type="dxa"/>
            <w:shd w:val="clear" w:color="auto" w:fill="auto"/>
            <w:noWrap/>
            <w:vAlign w:val="center"/>
            <w:hideMark/>
          </w:tcPr>
          <w:p w14:paraId="1784D8FA" w14:textId="77777777" w:rsidR="00AF2AFA" w:rsidRPr="001C73DC" w:rsidRDefault="00AF2AFA" w:rsidP="003A04FE">
            <w:pPr>
              <w:jc w:val="center"/>
              <w:rPr>
                <w:color w:val="000000"/>
                <w:sz w:val="20"/>
                <w:szCs w:val="20"/>
              </w:rPr>
            </w:pPr>
            <w:r w:rsidRPr="001C73DC">
              <w:rPr>
                <w:color w:val="000000"/>
                <w:sz w:val="20"/>
                <w:szCs w:val="20"/>
              </w:rPr>
              <w:t>17.10</w:t>
            </w:r>
          </w:p>
        </w:tc>
        <w:tc>
          <w:tcPr>
            <w:tcW w:w="6123" w:type="dxa"/>
            <w:shd w:val="clear" w:color="auto" w:fill="auto"/>
            <w:noWrap/>
            <w:vAlign w:val="center"/>
            <w:hideMark/>
          </w:tcPr>
          <w:p w14:paraId="5E84B94C"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гвс К 45-55</w:t>
            </w:r>
          </w:p>
        </w:tc>
        <w:tc>
          <w:tcPr>
            <w:tcW w:w="853" w:type="dxa"/>
            <w:shd w:val="clear" w:color="auto" w:fill="auto"/>
            <w:noWrap/>
            <w:vAlign w:val="center"/>
            <w:hideMark/>
          </w:tcPr>
          <w:p w14:paraId="24C5879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8EF12FB"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0388A28" w14:textId="77777777" w:rsidTr="003A04FE">
        <w:trPr>
          <w:trHeight w:val="300"/>
        </w:trPr>
        <w:tc>
          <w:tcPr>
            <w:tcW w:w="960" w:type="dxa"/>
            <w:shd w:val="clear" w:color="auto" w:fill="auto"/>
            <w:noWrap/>
            <w:vAlign w:val="center"/>
            <w:hideMark/>
          </w:tcPr>
          <w:p w14:paraId="2A4BA907" w14:textId="77777777" w:rsidR="00AF2AFA" w:rsidRPr="001C73DC" w:rsidRDefault="00AF2AFA" w:rsidP="003A04FE">
            <w:pPr>
              <w:jc w:val="center"/>
              <w:rPr>
                <w:color w:val="000000"/>
                <w:sz w:val="20"/>
                <w:szCs w:val="20"/>
              </w:rPr>
            </w:pPr>
            <w:r w:rsidRPr="001C73DC">
              <w:rPr>
                <w:color w:val="000000"/>
                <w:sz w:val="20"/>
                <w:szCs w:val="20"/>
              </w:rPr>
              <w:t>17.11</w:t>
            </w:r>
          </w:p>
        </w:tc>
        <w:tc>
          <w:tcPr>
            <w:tcW w:w="6123" w:type="dxa"/>
            <w:shd w:val="clear" w:color="auto" w:fill="auto"/>
            <w:noWrap/>
            <w:vAlign w:val="center"/>
            <w:hideMark/>
          </w:tcPr>
          <w:p w14:paraId="33A041A4"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котловой CR 15,3</w:t>
            </w:r>
          </w:p>
        </w:tc>
        <w:tc>
          <w:tcPr>
            <w:tcW w:w="853" w:type="dxa"/>
            <w:shd w:val="clear" w:color="auto" w:fill="auto"/>
            <w:noWrap/>
            <w:vAlign w:val="center"/>
            <w:hideMark/>
          </w:tcPr>
          <w:p w14:paraId="2603111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EB3510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595A2B57" w14:textId="77777777" w:rsidTr="003A04FE">
        <w:trPr>
          <w:trHeight w:val="300"/>
        </w:trPr>
        <w:tc>
          <w:tcPr>
            <w:tcW w:w="960" w:type="dxa"/>
            <w:shd w:val="clear" w:color="auto" w:fill="auto"/>
            <w:noWrap/>
            <w:vAlign w:val="center"/>
            <w:hideMark/>
          </w:tcPr>
          <w:p w14:paraId="3418E9BD" w14:textId="77777777" w:rsidR="00AF2AFA" w:rsidRPr="001C73DC" w:rsidRDefault="00AF2AFA" w:rsidP="003A04FE">
            <w:pPr>
              <w:jc w:val="center"/>
              <w:rPr>
                <w:color w:val="000000"/>
                <w:sz w:val="20"/>
                <w:szCs w:val="20"/>
              </w:rPr>
            </w:pPr>
            <w:r w:rsidRPr="001C73DC">
              <w:rPr>
                <w:color w:val="000000"/>
                <w:sz w:val="20"/>
                <w:szCs w:val="20"/>
              </w:rPr>
              <w:t>17.12</w:t>
            </w:r>
          </w:p>
        </w:tc>
        <w:tc>
          <w:tcPr>
            <w:tcW w:w="6123" w:type="dxa"/>
            <w:shd w:val="clear" w:color="auto" w:fill="auto"/>
            <w:noWrap/>
            <w:vAlign w:val="center"/>
            <w:hideMark/>
          </w:tcPr>
          <w:p w14:paraId="3ACBBCE5"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подпитывающий К20/30-72</w:t>
            </w:r>
          </w:p>
        </w:tc>
        <w:tc>
          <w:tcPr>
            <w:tcW w:w="853" w:type="dxa"/>
            <w:shd w:val="clear" w:color="auto" w:fill="auto"/>
            <w:noWrap/>
            <w:vAlign w:val="center"/>
            <w:hideMark/>
          </w:tcPr>
          <w:p w14:paraId="351A70B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263CA7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8F91569" w14:textId="77777777" w:rsidTr="003A04FE">
        <w:trPr>
          <w:trHeight w:val="300"/>
        </w:trPr>
        <w:tc>
          <w:tcPr>
            <w:tcW w:w="960" w:type="dxa"/>
            <w:shd w:val="clear" w:color="auto" w:fill="auto"/>
            <w:noWrap/>
            <w:vAlign w:val="center"/>
            <w:hideMark/>
          </w:tcPr>
          <w:p w14:paraId="733D7DB9" w14:textId="77777777" w:rsidR="00AF2AFA" w:rsidRPr="001C73DC" w:rsidRDefault="00AF2AFA" w:rsidP="003A04FE">
            <w:pPr>
              <w:jc w:val="center"/>
              <w:rPr>
                <w:color w:val="000000"/>
                <w:sz w:val="20"/>
                <w:szCs w:val="20"/>
              </w:rPr>
            </w:pPr>
            <w:r w:rsidRPr="001C73DC">
              <w:rPr>
                <w:color w:val="000000"/>
                <w:sz w:val="20"/>
                <w:szCs w:val="20"/>
              </w:rPr>
              <w:t>17.13</w:t>
            </w:r>
          </w:p>
        </w:tc>
        <w:tc>
          <w:tcPr>
            <w:tcW w:w="6123" w:type="dxa"/>
            <w:shd w:val="clear" w:color="auto" w:fill="auto"/>
            <w:noWrap/>
            <w:vAlign w:val="center"/>
            <w:hideMark/>
          </w:tcPr>
          <w:p w14:paraId="190D093C" w14:textId="77777777" w:rsidR="00AF2AFA" w:rsidRPr="001C73DC" w:rsidRDefault="00AF2AFA" w:rsidP="003A04FE">
            <w:pPr>
              <w:rPr>
                <w:color w:val="000000"/>
                <w:sz w:val="20"/>
                <w:szCs w:val="20"/>
              </w:rPr>
            </w:pPr>
            <w:r w:rsidRPr="001C73DC">
              <w:rPr>
                <w:color w:val="000000"/>
                <w:sz w:val="20"/>
                <w:szCs w:val="20"/>
              </w:rPr>
              <w:t>Баки аккумуляторные V=50м3</w:t>
            </w:r>
          </w:p>
        </w:tc>
        <w:tc>
          <w:tcPr>
            <w:tcW w:w="853" w:type="dxa"/>
            <w:shd w:val="clear" w:color="auto" w:fill="auto"/>
            <w:noWrap/>
            <w:vAlign w:val="center"/>
            <w:hideMark/>
          </w:tcPr>
          <w:p w14:paraId="2428135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07AFAED"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2F91150" w14:textId="77777777" w:rsidTr="003A04FE">
        <w:trPr>
          <w:trHeight w:val="300"/>
        </w:trPr>
        <w:tc>
          <w:tcPr>
            <w:tcW w:w="960" w:type="dxa"/>
            <w:shd w:val="clear" w:color="auto" w:fill="auto"/>
            <w:noWrap/>
            <w:vAlign w:val="center"/>
            <w:hideMark/>
          </w:tcPr>
          <w:p w14:paraId="06B749A5" w14:textId="77777777" w:rsidR="00AF2AFA" w:rsidRPr="001C73DC" w:rsidRDefault="00AF2AFA" w:rsidP="003A04FE">
            <w:pPr>
              <w:jc w:val="center"/>
              <w:rPr>
                <w:color w:val="000000"/>
                <w:sz w:val="20"/>
                <w:szCs w:val="20"/>
              </w:rPr>
            </w:pPr>
            <w:r w:rsidRPr="001C73DC">
              <w:rPr>
                <w:color w:val="000000"/>
                <w:sz w:val="20"/>
                <w:szCs w:val="20"/>
              </w:rPr>
              <w:t>17.14</w:t>
            </w:r>
          </w:p>
        </w:tc>
        <w:tc>
          <w:tcPr>
            <w:tcW w:w="6123" w:type="dxa"/>
            <w:shd w:val="clear" w:color="auto" w:fill="auto"/>
            <w:noWrap/>
            <w:vAlign w:val="center"/>
            <w:hideMark/>
          </w:tcPr>
          <w:p w14:paraId="4090F304" w14:textId="77777777" w:rsidR="00AF2AFA" w:rsidRPr="001C73DC" w:rsidRDefault="00AF2AFA" w:rsidP="003A04FE">
            <w:pPr>
              <w:rPr>
                <w:color w:val="000000"/>
                <w:sz w:val="20"/>
                <w:szCs w:val="20"/>
              </w:rPr>
            </w:pPr>
            <w:r w:rsidRPr="001C73DC">
              <w:rPr>
                <w:color w:val="000000"/>
                <w:sz w:val="20"/>
                <w:szCs w:val="20"/>
              </w:rPr>
              <w:t>Дымовая труба  металл D=940мм; Н-30м</w:t>
            </w:r>
          </w:p>
        </w:tc>
        <w:tc>
          <w:tcPr>
            <w:tcW w:w="853" w:type="dxa"/>
            <w:shd w:val="clear" w:color="auto" w:fill="auto"/>
            <w:noWrap/>
            <w:vAlign w:val="center"/>
            <w:hideMark/>
          </w:tcPr>
          <w:p w14:paraId="13C7C38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1A43102"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4D7B019" w14:textId="77777777" w:rsidTr="003A04FE">
        <w:trPr>
          <w:trHeight w:val="300"/>
        </w:trPr>
        <w:tc>
          <w:tcPr>
            <w:tcW w:w="960" w:type="dxa"/>
            <w:shd w:val="clear" w:color="auto" w:fill="auto"/>
            <w:noWrap/>
            <w:vAlign w:val="center"/>
            <w:hideMark/>
          </w:tcPr>
          <w:p w14:paraId="681A0001" w14:textId="77777777" w:rsidR="00AF2AFA" w:rsidRPr="001C73DC" w:rsidRDefault="00AF2AFA" w:rsidP="003A04FE">
            <w:pPr>
              <w:jc w:val="center"/>
              <w:rPr>
                <w:color w:val="000000"/>
                <w:sz w:val="20"/>
                <w:szCs w:val="20"/>
              </w:rPr>
            </w:pPr>
            <w:r w:rsidRPr="001C73DC">
              <w:rPr>
                <w:color w:val="000000"/>
                <w:sz w:val="20"/>
                <w:szCs w:val="20"/>
              </w:rPr>
              <w:t>17.15</w:t>
            </w:r>
          </w:p>
        </w:tc>
        <w:tc>
          <w:tcPr>
            <w:tcW w:w="6123" w:type="dxa"/>
            <w:shd w:val="clear" w:color="auto" w:fill="auto"/>
            <w:noWrap/>
            <w:vAlign w:val="center"/>
            <w:hideMark/>
          </w:tcPr>
          <w:p w14:paraId="487F0D51" w14:textId="77777777" w:rsidR="00AF2AFA" w:rsidRPr="001C73DC" w:rsidRDefault="00AF2AFA" w:rsidP="003A04FE">
            <w:pPr>
              <w:rPr>
                <w:color w:val="000000"/>
                <w:sz w:val="20"/>
                <w:szCs w:val="20"/>
              </w:rPr>
            </w:pPr>
            <w:r w:rsidRPr="001C73DC">
              <w:rPr>
                <w:color w:val="000000"/>
                <w:sz w:val="20"/>
                <w:szCs w:val="20"/>
              </w:rPr>
              <w:t>Емкости для хранения жидкого топлива V=25м3</w:t>
            </w:r>
          </w:p>
        </w:tc>
        <w:tc>
          <w:tcPr>
            <w:tcW w:w="853" w:type="dxa"/>
            <w:shd w:val="clear" w:color="auto" w:fill="auto"/>
            <w:noWrap/>
            <w:vAlign w:val="center"/>
            <w:hideMark/>
          </w:tcPr>
          <w:p w14:paraId="4D2EA5E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1A07C92"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1F145A4" w14:textId="77777777" w:rsidTr="003A04FE">
        <w:trPr>
          <w:trHeight w:val="300"/>
        </w:trPr>
        <w:tc>
          <w:tcPr>
            <w:tcW w:w="960" w:type="dxa"/>
            <w:shd w:val="clear" w:color="auto" w:fill="auto"/>
            <w:noWrap/>
            <w:vAlign w:val="center"/>
            <w:hideMark/>
          </w:tcPr>
          <w:p w14:paraId="718B9EB9" w14:textId="77777777" w:rsidR="00AF2AFA" w:rsidRPr="001C73DC" w:rsidRDefault="00AF2AFA" w:rsidP="003A04FE">
            <w:pPr>
              <w:jc w:val="center"/>
              <w:rPr>
                <w:color w:val="000000"/>
                <w:sz w:val="20"/>
                <w:szCs w:val="20"/>
              </w:rPr>
            </w:pPr>
            <w:r w:rsidRPr="001C73DC">
              <w:rPr>
                <w:color w:val="000000"/>
                <w:sz w:val="20"/>
                <w:szCs w:val="20"/>
              </w:rPr>
              <w:t>17.16</w:t>
            </w:r>
          </w:p>
        </w:tc>
        <w:tc>
          <w:tcPr>
            <w:tcW w:w="6123" w:type="dxa"/>
            <w:shd w:val="clear" w:color="auto" w:fill="auto"/>
            <w:noWrap/>
            <w:vAlign w:val="center"/>
            <w:hideMark/>
          </w:tcPr>
          <w:p w14:paraId="145511C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КМ 80-50-200/2-5 с двиг, 15кВт</w:t>
            </w:r>
          </w:p>
        </w:tc>
        <w:tc>
          <w:tcPr>
            <w:tcW w:w="853" w:type="dxa"/>
            <w:shd w:val="clear" w:color="auto" w:fill="auto"/>
            <w:noWrap/>
            <w:vAlign w:val="center"/>
            <w:hideMark/>
          </w:tcPr>
          <w:p w14:paraId="1E97A86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B25531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6DB104C" w14:textId="77777777" w:rsidTr="003A04FE">
        <w:trPr>
          <w:trHeight w:val="300"/>
        </w:trPr>
        <w:tc>
          <w:tcPr>
            <w:tcW w:w="960" w:type="dxa"/>
            <w:shd w:val="clear" w:color="auto" w:fill="auto"/>
            <w:noWrap/>
            <w:vAlign w:val="center"/>
            <w:hideMark/>
          </w:tcPr>
          <w:p w14:paraId="40096577" w14:textId="77777777" w:rsidR="00AF2AFA" w:rsidRPr="007A586C" w:rsidRDefault="00AF2AFA" w:rsidP="003A04FE">
            <w:pPr>
              <w:jc w:val="center"/>
              <w:rPr>
                <w:b/>
                <w:bCs/>
                <w:color w:val="000000"/>
                <w:sz w:val="20"/>
                <w:szCs w:val="20"/>
              </w:rPr>
            </w:pPr>
            <w:r w:rsidRPr="007A586C">
              <w:rPr>
                <w:b/>
                <w:bCs/>
                <w:color w:val="000000"/>
                <w:sz w:val="20"/>
                <w:szCs w:val="20"/>
              </w:rPr>
              <w:t>18</w:t>
            </w:r>
          </w:p>
        </w:tc>
        <w:tc>
          <w:tcPr>
            <w:tcW w:w="8130" w:type="dxa"/>
            <w:gridSpan w:val="3"/>
            <w:shd w:val="clear" w:color="auto" w:fill="auto"/>
            <w:noWrap/>
            <w:vAlign w:val="center"/>
            <w:hideMark/>
          </w:tcPr>
          <w:p w14:paraId="43866B9C" w14:textId="77777777" w:rsidR="00AF2AFA" w:rsidRPr="007A586C" w:rsidRDefault="00AF2AFA" w:rsidP="003A04FE">
            <w:pPr>
              <w:rPr>
                <w:b/>
                <w:bCs/>
                <w:color w:val="000000"/>
                <w:sz w:val="20"/>
                <w:szCs w:val="20"/>
              </w:rPr>
            </w:pPr>
            <w:r w:rsidRPr="007A586C">
              <w:rPr>
                <w:b/>
                <w:bCs/>
                <w:color w:val="000000"/>
                <w:sz w:val="20"/>
                <w:szCs w:val="20"/>
              </w:rPr>
              <w:t>Котельная №18</w:t>
            </w:r>
          </w:p>
        </w:tc>
      </w:tr>
      <w:tr w:rsidR="00AF2AFA" w:rsidRPr="001C73DC" w14:paraId="1A637593" w14:textId="77777777" w:rsidTr="003A04FE">
        <w:trPr>
          <w:trHeight w:val="300"/>
        </w:trPr>
        <w:tc>
          <w:tcPr>
            <w:tcW w:w="960" w:type="dxa"/>
            <w:shd w:val="clear" w:color="auto" w:fill="auto"/>
            <w:noWrap/>
            <w:vAlign w:val="center"/>
            <w:hideMark/>
          </w:tcPr>
          <w:p w14:paraId="6D0CF82B" w14:textId="77777777" w:rsidR="00AF2AFA" w:rsidRPr="001C73DC" w:rsidRDefault="00AF2AFA" w:rsidP="003A04FE">
            <w:pPr>
              <w:jc w:val="center"/>
              <w:rPr>
                <w:color w:val="000000"/>
                <w:sz w:val="20"/>
                <w:szCs w:val="20"/>
              </w:rPr>
            </w:pPr>
            <w:r w:rsidRPr="001C73DC">
              <w:rPr>
                <w:color w:val="000000"/>
                <w:sz w:val="20"/>
                <w:szCs w:val="20"/>
              </w:rPr>
              <w:t>18.1</w:t>
            </w:r>
          </w:p>
        </w:tc>
        <w:tc>
          <w:tcPr>
            <w:tcW w:w="6123" w:type="dxa"/>
            <w:shd w:val="clear" w:color="auto" w:fill="auto"/>
            <w:noWrap/>
            <w:vAlign w:val="center"/>
            <w:hideMark/>
          </w:tcPr>
          <w:p w14:paraId="25996B2E" w14:textId="2C8076AB" w:rsidR="00AF2AFA" w:rsidRPr="001C73DC" w:rsidRDefault="00AF2AFA" w:rsidP="003A04FE">
            <w:pPr>
              <w:rPr>
                <w:color w:val="000000"/>
                <w:sz w:val="20"/>
                <w:szCs w:val="20"/>
              </w:rPr>
            </w:pPr>
            <w:r w:rsidRPr="001C73DC">
              <w:rPr>
                <w:color w:val="000000"/>
                <w:sz w:val="20"/>
                <w:szCs w:val="20"/>
              </w:rPr>
              <w:t>Узел учёта газа</w:t>
            </w:r>
          </w:p>
        </w:tc>
        <w:tc>
          <w:tcPr>
            <w:tcW w:w="853" w:type="dxa"/>
            <w:shd w:val="clear" w:color="auto" w:fill="auto"/>
            <w:noWrap/>
            <w:vAlign w:val="center"/>
            <w:hideMark/>
          </w:tcPr>
          <w:p w14:paraId="09B18A5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B161D00"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7948807" w14:textId="77777777" w:rsidTr="003A04FE">
        <w:trPr>
          <w:trHeight w:val="300"/>
        </w:trPr>
        <w:tc>
          <w:tcPr>
            <w:tcW w:w="960" w:type="dxa"/>
            <w:shd w:val="clear" w:color="auto" w:fill="auto"/>
            <w:noWrap/>
            <w:vAlign w:val="center"/>
            <w:hideMark/>
          </w:tcPr>
          <w:p w14:paraId="74A24385" w14:textId="77777777" w:rsidR="00AF2AFA" w:rsidRPr="001C73DC" w:rsidRDefault="00AF2AFA" w:rsidP="003A04FE">
            <w:pPr>
              <w:jc w:val="center"/>
              <w:rPr>
                <w:color w:val="000000"/>
                <w:sz w:val="20"/>
                <w:szCs w:val="20"/>
              </w:rPr>
            </w:pPr>
            <w:r w:rsidRPr="001C73DC">
              <w:rPr>
                <w:color w:val="000000"/>
                <w:sz w:val="20"/>
                <w:szCs w:val="20"/>
              </w:rPr>
              <w:t>18.2</w:t>
            </w:r>
          </w:p>
        </w:tc>
        <w:tc>
          <w:tcPr>
            <w:tcW w:w="6123" w:type="dxa"/>
            <w:shd w:val="clear" w:color="auto" w:fill="auto"/>
            <w:noWrap/>
            <w:vAlign w:val="center"/>
            <w:hideMark/>
          </w:tcPr>
          <w:p w14:paraId="10052B39" w14:textId="77777777" w:rsidR="00AF2AFA" w:rsidRPr="001C73DC" w:rsidRDefault="00AF2AFA" w:rsidP="003A04FE">
            <w:pPr>
              <w:rPr>
                <w:color w:val="000000"/>
                <w:sz w:val="20"/>
                <w:szCs w:val="20"/>
              </w:rPr>
            </w:pPr>
            <w:r w:rsidRPr="001C73DC">
              <w:rPr>
                <w:color w:val="000000"/>
                <w:sz w:val="20"/>
                <w:szCs w:val="20"/>
              </w:rPr>
              <w:t>Горелки ГБ-0,85</w:t>
            </w:r>
          </w:p>
        </w:tc>
        <w:tc>
          <w:tcPr>
            <w:tcW w:w="853" w:type="dxa"/>
            <w:shd w:val="clear" w:color="auto" w:fill="auto"/>
            <w:noWrap/>
            <w:vAlign w:val="center"/>
            <w:hideMark/>
          </w:tcPr>
          <w:p w14:paraId="3157DE6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2FB23AE"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52E1A208" w14:textId="77777777" w:rsidTr="003A04FE">
        <w:trPr>
          <w:trHeight w:val="300"/>
        </w:trPr>
        <w:tc>
          <w:tcPr>
            <w:tcW w:w="960" w:type="dxa"/>
            <w:shd w:val="clear" w:color="auto" w:fill="auto"/>
            <w:noWrap/>
            <w:vAlign w:val="center"/>
            <w:hideMark/>
          </w:tcPr>
          <w:p w14:paraId="283348C4" w14:textId="77777777" w:rsidR="00AF2AFA" w:rsidRPr="001C73DC" w:rsidRDefault="00AF2AFA" w:rsidP="003A04FE">
            <w:pPr>
              <w:jc w:val="center"/>
              <w:rPr>
                <w:color w:val="000000"/>
                <w:sz w:val="20"/>
                <w:szCs w:val="20"/>
              </w:rPr>
            </w:pPr>
            <w:r w:rsidRPr="001C73DC">
              <w:rPr>
                <w:color w:val="000000"/>
                <w:sz w:val="20"/>
                <w:szCs w:val="20"/>
              </w:rPr>
              <w:t>18.3</w:t>
            </w:r>
          </w:p>
        </w:tc>
        <w:tc>
          <w:tcPr>
            <w:tcW w:w="6123" w:type="dxa"/>
            <w:shd w:val="clear" w:color="auto" w:fill="auto"/>
            <w:noWrap/>
            <w:vAlign w:val="center"/>
            <w:hideMark/>
          </w:tcPr>
          <w:p w14:paraId="527B40F9"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КСУ</w:t>
            </w:r>
          </w:p>
        </w:tc>
        <w:tc>
          <w:tcPr>
            <w:tcW w:w="853" w:type="dxa"/>
            <w:shd w:val="clear" w:color="auto" w:fill="auto"/>
            <w:noWrap/>
            <w:vAlign w:val="center"/>
            <w:hideMark/>
          </w:tcPr>
          <w:p w14:paraId="5D786C0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FD4D44E"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3E06E2DF" w14:textId="77777777" w:rsidTr="003A04FE">
        <w:trPr>
          <w:trHeight w:val="300"/>
        </w:trPr>
        <w:tc>
          <w:tcPr>
            <w:tcW w:w="960" w:type="dxa"/>
            <w:shd w:val="clear" w:color="auto" w:fill="auto"/>
            <w:noWrap/>
            <w:vAlign w:val="center"/>
            <w:hideMark/>
          </w:tcPr>
          <w:p w14:paraId="3511E3C0" w14:textId="77777777" w:rsidR="00AF2AFA" w:rsidRPr="001C73DC" w:rsidRDefault="00AF2AFA" w:rsidP="003A04FE">
            <w:pPr>
              <w:jc w:val="center"/>
              <w:rPr>
                <w:color w:val="000000"/>
                <w:sz w:val="20"/>
                <w:szCs w:val="20"/>
              </w:rPr>
            </w:pPr>
            <w:r w:rsidRPr="001C73DC">
              <w:rPr>
                <w:color w:val="000000"/>
                <w:sz w:val="20"/>
                <w:szCs w:val="20"/>
              </w:rPr>
              <w:t>18.4</w:t>
            </w:r>
          </w:p>
        </w:tc>
        <w:tc>
          <w:tcPr>
            <w:tcW w:w="6123" w:type="dxa"/>
            <w:shd w:val="clear" w:color="auto" w:fill="auto"/>
            <w:noWrap/>
            <w:vAlign w:val="center"/>
            <w:hideMark/>
          </w:tcPr>
          <w:p w14:paraId="0A5B043C" w14:textId="77777777" w:rsidR="00AF2AFA" w:rsidRPr="001C73DC" w:rsidRDefault="00AF2AFA" w:rsidP="003A04FE">
            <w:pPr>
              <w:rPr>
                <w:color w:val="000000"/>
                <w:sz w:val="20"/>
                <w:szCs w:val="20"/>
              </w:rPr>
            </w:pPr>
            <w:r w:rsidRPr="001C73DC">
              <w:rPr>
                <w:color w:val="000000"/>
                <w:sz w:val="20"/>
                <w:szCs w:val="20"/>
              </w:rPr>
              <w:t>ГРУ</w:t>
            </w:r>
          </w:p>
        </w:tc>
        <w:tc>
          <w:tcPr>
            <w:tcW w:w="853" w:type="dxa"/>
            <w:shd w:val="clear" w:color="auto" w:fill="auto"/>
            <w:noWrap/>
            <w:vAlign w:val="center"/>
            <w:hideMark/>
          </w:tcPr>
          <w:p w14:paraId="60BE3036"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B4C6D3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59B4C4B" w14:textId="77777777" w:rsidTr="003A04FE">
        <w:trPr>
          <w:trHeight w:val="300"/>
        </w:trPr>
        <w:tc>
          <w:tcPr>
            <w:tcW w:w="960" w:type="dxa"/>
            <w:shd w:val="clear" w:color="auto" w:fill="auto"/>
            <w:noWrap/>
            <w:vAlign w:val="center"/>
            <w:hideMark/>
          </w:tcPr>
          <w:p w14:paraId="293A63A6" w14:textId="77777777" w:rsidR="00AF2AFA" w:rsidRPr="001C73DC" w:rsidRDefault="00AF2AFA" w:rsidP="003A04FE">
            <w:pPr>
              <w:jc w:val="center"/>
              <w:rPr>
                <w:color w:val="000000"/>
                <w:sz w:val="20"/>
                <w:szCs w:val="20"/>
              </w:rPr>
            </w:pPr>
            <w:r w:rsidRPr="001C73DC">
              <w:rPr>
                <w:color w:val="000000"/>
                <w:sz w:val="20"/>
                <w:szCs w:val="20"/>
              </w:rPr>
              <w:t>18.5</w:t>
            </w:r>
          </w:p>
        </w:tc>
        <w:tc>
          <w:tcPr>
            <w:tcW w:w="6123" w:type="dxa"/>
            <w:shd w:val="clear" w:color="auto" w:fill="auto"/>
            <w:noWrap/>
            <w:vAlign w:val="center"/>
            <w:hideMark/>
          </w:tcPr>
          <w:p w14:paraId="400D9A97" w14:textId="5755587C" w:rsidR="00AF2AFA" w:rsidRPr="001C73DC" w:rsidRDefault="00AF2AFA" w:rsidP="003A04FE">
            <w:pPr>
              <w:rPr>
                <w:color w:val="000000"/>
                <w:sz w:val="20"/>
                <w:szCs w:val="20"/>
              </w:rPr>
            </w:pPr>
            <w:r w:rsidRPr="001C73DC">
              <w:rPr>
                <w:color w:val="000000"/>
                <w:sz w:val="20"/>
                <w:szCs w:val="20"/>
              </w:rPr>
              <w:t>Теплообменник</w:t>
            </w:r>
          </w:p>
        </w:tc>
        <w:tc>
          <w:tcPr>
            <w:tcW w:w="853" w:type="dxa"/>
            <w:shd w:val="clear" w:color="auto" w:fill="auto"/>
            <w:noWrap/>
            <w:vAlign w:val="center"/>
            <w:hideMark/>
          </w:tcPr>
          <w:p w14:paraId="64F0710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72D72D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6620AEB" w14:textId="77777777" w:rsidTr="003A04FE">
        <w:trPr>
          <w:trHeight w:val="300"/>
        </w:trPr>
        <w:tc>
          <w:tcPr>
            <w:tcW w:w="960" w:type="dxa"/>
            <w:shd w:val="clear" w:color="auto" w:fill="auto"/>
            <w:noWrap/>
            <w:vAlign w:val="center"/>
            <w:hideMark/>
          </w:tcPr>
          <w:p w14:paraId="51CA96E9" w14:textId="77777777" w:rsidR="00AF2AFA" w:rsidRPr="001C73DC" w:rsidRDefault="00AF2AFA" w:rsidP="003A04FE">
            <w:pPr>
              <w:jc w:val="center"/>
              <w:rPr>
                <w:color w:val="000000"/>
                <w:sz w:val="20"/>
                <w:szCs w:val="20"/>
              </w:rPr>
            </w:pPr>
            <w:r w:rsidRPr="001C73DC">
              <w:rPr>
                <w:color w:val="000000"/>
                <w:sz w:val="20"/>
                <w:szCs w:val="20"/>
              </w:rPr>
              <w:t>18.6</w:t>
            </w:r>
          </w:p>
        </w:tc>
        <w:tc>
          <w:tcPr>
            <w:tcW w:w="6123" w:type="dxa"/>
            <w:shd w:val="clear" w:color="auto" w:fill="auto"/>
            <w:noWrap/>
            <w:vAlign w:val="center"/>
            <w:hideMark/>
          </w:tcPr>
          <w:p w14:paraId="640C554A"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1 контура АUP18094У3</w:t>
            </w:r>
          </w:p>
        </w:tc>
        <w:tc>
          <w:tcPr>
            <w:tcW w:w="853" w:type="dxa"/>
            <w:shd w:val="clear" w:color="auto" w:fill="auto"/>
            <w:noWrap/>
            <w:vAlign w:val="center"/>
            <w:hideMark/>
          </w:tcPr>
          <w:p w14:paraId="4830E04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6181ECB"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60A83BD" w14:textId="77777777" w:rsidTr="003A04FE">
        <w:trPr>
          <w:trHeight w:val="300"/>
        </w:trPr>
        <w:tc>
          <w:tcPr>
            <w:tcW w:w="960" w:type="dxa"/>
            <w:shd w:val="clear" w:color="auto" w:fill="auto"/>
            <w:noWrap/>
            <w:vAlign w:val="center"/>
            <w:hideMark/>
          </w:tcPr>
          <w:p w14:paraId="6A49A38C" w14:textId="77777777" w:rsidR="00AF2AFA" w:rsidRPr="001C73DC" w:rsidRDefault="00AF2AFA" w:rsidP="003A04FE">
            <w:pPr>
              <w:jc w:val="center"/>
              <w:rPr>
                <w:color w:val="000000"/>
                <w:sz w:val="20"/>
                <w:szCs w:val="20"/>
              </w:rPr>
            </w:pPr>
            <w:r w:rsidRPr="001C73DC">
              <w:rPr>
                <w:color w:val="000000"/>
                <w:sz w:val="20"/>
                <w:szCs w:val="20"/>
              </w:rPr>
              <w:t>18.7</w:t>
            </w:r>
          </w:p>
        </w:tc>
        <w:tc>
          <w:tcPr>
            <w:tcW w:w="6123" w:type="dxa"/>
            <w:shd w:val="clear" w:color="auto" w:fill="auto"/>
            <w:noWrap/>
            <w:vAlign w:val="center"/>
            <w:hideMark/>
          </w:tcPr>
          <w:p w14:paraId="26142B52"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1 контура АМ132М2У2</w:t>
            </w:r>
          </w:p>
        </w:tc>
        <w:tc>
          <w:tcPr>
            <w:tcW w:w="853" w:type="dxa"/>
            <w:shd w:val="clear" w:color="auto" w:fill="auto"/>
            <w:noWrap/>
            <w:vAlign w:val="center"/>
            <w:hideMark/>
          </w:tcPr>
          <w:p w14:paraId="6ECEAD1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9D4714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7A493996" w14:textId="77777777" w:rsidTr="003A04FE">
        <w:trPr>
          <w:trHeight w:val="300"/>
        </w:trPr>
        <w:tc>
          <w:tcPr>
            <w:tcW w:w="960" w:type="dxa"/>
            <w:shd w:val="clear" w:color="auto" w:fill="auto"/>
            <w:noWrap/>
            <w:vAlign w:val="center"/>
            <w:hideMark/>
          </w:tcPr>
          <w:p w14:paraId="4C6CC66C" w14:textId="77777777" w:rsidR="00AF2AFA" w:rsidRPr="001C73DC" w:rsidRDefault="00AF2AFA" w:rsidP="003A04FE">
            <w:pPr>
              <w:jc w:val="center"/>
              <w:rPr>
                <w:color w:val="000000"/>
                <w:sz w:val="20"/>
                <w:szCs w:val="20"/>
              </w:rPr>
            </w:pPr>
            <w:r w:rsidRPr="001C73DC">
              <w:rPr>
                <w:color w:val="000000"/>
                <w:sz w:val="20"/>
                <w:szCs w:val="20"/>
              </w:rPr>
              <w:t>18.8</w:t>
            </w:r>
          </w:p>
        </w:tc>
        <w:tc>
          <w:tcPr>
            <w:tcW w:w="6123" w:type="dxa"/>
            <w:shd w:val="clear" w:color="auto" w:fill="auto"/>
            <w:noWrap/>
            <w:vAlign w:val="center"/>
            <w:hideMark/>
          </w:tcPr>
          <w:p w14:paraId="0404F222"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2 контура AUR160F2У3</w:t>
            </w:r>
          </w:p>
        </w:tc>
        <w:tc>
          <w:tcPr>
            <w:tcW w:w="853" w:type="dxa"/>
            <w:shd w:val="clear" w:color="auto" w:fill="auto"/>
            <w:noWrap/>
            <w:vAlign w:val="center"/>
            <w:hideMark/>
          </w:tcPr>
          <w:p w14:paraId="4CC9AE1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0294501"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0D7EFA9" w14:textId="77777777" w:rsidTr="003A04FE">
        <w:trPr>
          <w:trHeight w:val="300"/>
        </w:trPr>
        <w:tc>
          <w:tcPr>
            <w:tcW w:w="960" w:type="dxa"/>
            <w:shd w:val="clear" w:color="auto" w:fill="auto"/>
            <w:noWrap/>
            <w:vAlign w:val="center"/>
            <w:hideMark/>
          </w:tcPr>
          <w:p w14:paraId="66332401" w14:textId="77777777" w:rsidR="00AF2AFA" w:rsidRPr="001C73DC" w:rsidRDefault="00AF2AFA" w:rsidP="003A04FE">
            <w:pPr>
              <w:jc w:val="center"/>
              <w:rPr>
                <w:color w:val="000000"/>
                <w:sz w:val="20"/>
                <w:szCs w:val="20"/>
              </w:rPr>
            </w:pPr>
            <w:r w:rsidRPr="001C73DC">
              <w:rPr>
                <w:color w:val="000000"/>
                <w:sz w:val="20"/>
                <w:szCs w:val="20"/>
              </w:rPr>
              <w:t>18.9</w:t>
            </w:r>
          </w:p>
        </w:tc>
        <w:tc>
          <w:tcPr>
            <w:tcW w:w="6123" w:type="dxa"/>
            <w:shd w:val="clear" w:color="auto" w:fill="auto"/>
            <w:noWrap/>
            <w:vAlign w:val="center"/>
            <w:hideMark/>
          </w:tcPr>
          <w:p w14:paraId="52F9259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2 контура SWМ4В3</w:t>
            </w:r>
          </w:p>
        </w:tc>
        <w:tc>
          <w:tcPr>
            <w:tcW w:w="853" w:type="dxa"/>
            <w:shd w:val="clear" w:color="auto" w:fill="auto"/>
            <w:noWrap/>
            <w:vAlign w:val="center"/>
            <w:hideMark/>
          </w:tcPr>
          <w:p w14:paraId="3B23C28F"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65EBC45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C009A3A" w14:textId="77777777" w:rsidTr="003A04FE">
        <w:trPr>
          <w:trHeight w:val="300"/>
        </w:trPr>
        <w:tc>
          <w:tcPr>
            <w:tcW w:w="960" w:type="dxa"/>
            <w:shd w:val="clear" w:color="auto" w:fill="auto"/>
            <w:noWrap/>
            <w:vAlign w:val="center"/>
            <w:hideMark/>
          </w:tcPr>
          <w:p w14:paraId="1711E6C3" w14:textId="77777777" w:rsidR="00AF2AFA" w:rsidRPr="001C73DC" w:rsidRDefault="00AF2AFA" w:rsidP="003A04FE">
            <w:pPr>
              <w:jc w:val="center"/>
              <w:rPr>
                <w:color w:val="000000"/>
                <w:sz w:val="20"/>
                <w:szCs w:val="20"/>
              </w:rPr>
            </w:pPr>
            <w:r w:rsidRPr="001C73DC">
              <w:rPr>
                <w:color w:val="000000"/>
                <w:sz w:val="20"/>
                <w:szCs w:val="20"/>
              </w:rPr>
              <w:t>18.10</w:t>
            </w:r>
          </w:p>
        </w:tc>
        <w:tc>
          <w:tcPr>
            <w:tcW w:w="6123" w:type="dxa"/>
            <w:shd w:val="clear" w:color="auto" w:fill="auto"/>
            <w:noWrap/>
            <w:vAlign w:val="center"/>
            <w:hideMark/>
          </w:tcPr>
          <w:p w14:paraId="24CE7B71" w14:textId="00306923" w:rsidR="00AF2AFA" w:rsidRPr="001C73DC" w:rsidRDefault="00AF2AFA" w:rsidP="003A04FE">
            <w:pPr>
              <w:rPr>
                <w:color w:val="000000"/>
                <w:sz w:val="20"/>
                <w:szCs w:val="20"/>
              </w:rPr>
            </w:pPr>
            <w:r>
              <w:rPr>
                <w:color w:val="000000"/>
                <w:sz w:val="20"/>
                <w:szCs w:val="20"/>
              </w:rPr>
              <w:t>Вентилятор</w:t>
            </w:r>
          </w:p>
        </w:tc>
        <w:tc>
          <w:tcPr>
            <w:tcW w:w="853" w:type="dxa"/>
            <w:shd w:val="clear" w:color="auto" w:fill="auto"/>
            <w:noWrap/>
            <w:vAlign w:val="center"/>
            <w:hideMark/>
          </w:tcPr>
          <w:p w14:paraId="2062652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9CF97D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145557B5" w14:textId="77777777" w:rsidTr="003A04FE">
        <w:trPr>
          <w:trHeight w:val="300"/>
        </w:trPr>
        <w:tc>
          <w:tcPr>
            <w:tcW w:w="960" w:type="dxa"/>
            <w:shd w:val="clear" w:color="auto" w:fill="auto"/>
            <w:noWrap/>
            <w:vAlign w:val="center"/>
            <w:hideMark/>
          </w:tcPr>
          <w:p w14:paraId="2E296070" w14:textId="77777777" w:rsidR="00AF2AFA" w:rsidRPr="001C73DC" w:rsidRDefault="00AF2AFA" w:rsidP="003A04FE">
            <w:pPr>
              <w:jc w:val="center"/>
              <w:rPr>
                <w:color w:val="000000"/>
                <w:sz w:val="20"/>
                <w:szCs w:val="20"/>
              </w:rPr>
            </w:pPr>
            <w:r w:rsidRPr="001C73DC">
              <w:rPr>
                <w:color w:val="000000"/>
                <w:sz w:val="20"/>
                <w:szCs w:val="20"/>
              </w:rPr>
              <w:t>18.11</w:t>
            </w:r>
          </w:p>
        </w:tc>
        <w:tc>
          <w:tcPr>
            <w:tcW w:w="6123" w:type="dxa"/>
            <w:shd w:val="clear" w:color="auto" w:fill="auto"/>
            <w:noWrap/>
            <w:vAlign w:val="center"/>
            <w:hideMark/>
          </w:tcPr>
          <w:p w14:paraId="04657977" w14:textId="77777777" w:rsidR="00AF2AFA" w:rsidRPr="001C73DC" w:rsidRDefault="00AF2AFA" w:rsidP="003A04FE">
            <w:pPr>
              <w:rPr>
                <w:color w:val="000000"/>
                <w:sz w:val="20"/>
                <w:szCs w:val="20"/>
              </w:rPr>
            </w:pPr>
            <w:r w:rsidRPr="001C73DC">
              <w:rPr>
                <w:color w:val="000000"/>
                <w:sz w:val="20"/>
                <w:szCs w:val="20"/>
              </w:rPr>
              <w:t>горелка</w:t>
            </w:r>
          </w:p>
        </w:tc>
        <w:tc>
          <w:tcPr>
            <w:tcW w:w="853" w:type="dxa"/>
            <w:shd w:val="clear" w:color="auto" w:fill="auto"/>
            <w:noWrap/>
            <w:vAlign w:val="center"/>
            <w:hideMark/>
          </w:tcPr>
          <w:p w14:paraId="43F1765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156A71A"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0E0A25CB" w14:textId="77777777" w:rsidTr="003A04FE">
        <w:trPr>
          <w:trHeight w:val="300"/>
        </w:trPr>
        <w:tc>
          <w:tcPr>
            <w:tcW w:w="960" w:type="dxa"/>
            <w:shd w:val="clear" w:color="auto" w:fill="auto"/>
            <w:noWrap/>
            <w:vAlign w:val="center"/>
            <w:hideMark/>
          </w:tcPr>
          <w:p w14:paraId="29126444" w14:textId="77777777" w:rsidR="00AF2AFA" w:rsidRPr="001C73DC" w:rsidRDefault="00AF2AFA" w:rsidP="003A04FE">
            <w:pPr>
              <w:jc w:val="center"/>
              <w:rPr>
                <w:color w:val="000000"/>
                <w:sz w:val="20"/>
                <w:szCs w:val="20"/>
              </w:rPr>
            </w:pPr>
            <w:r w:rsidRPr="001C73DC">
              <w:rPr>
                <w:color w:val="000000"/>
                <w:sz w:val="20"/>
                <w:szCs w:val="20"/>
              </w:rPr>
              <w:lastRenderedPageBreak/>
              <w:t>18.12</w:t>
            </w:r>
          </w:p>
        </w:tc>
        <w:tc>
          <w:tcPr>
            <w:tcW w:w="6123" w:type="dxa"/>
            <w:shd w:val="clear" w:color="auto" w:fill="auto"/>
            <w:noWrap/>
            <w:vAlign w:val="center"/>
            <w:hideMark/>
          </w:tcPr>
          <w:p w14:paraId="419D504E" w14:textId="77777777" w:rsidR="00AF2AFA" w:rsidRPr="001C73DC" w:rsidRDefault="00AF2AFA" w:rsidP="003A04FE">
            <w:pPr>
              <w:rPr>
                <w:color w:val="000000"/>
                <w:sz w:val="20"/>
                <w:szCs w:val="20"/>
              </w:rPr>
            </w:pPr>
            <w:r w:rsidRPr="001C73DC">
              <w:rPr>
                <w:color w:val="000000"/>
                <w:sz w:val="20"/>
                <w:szCs w:val="20"/>
              </w:rPr>
              <w:t>АСДР Комплексон-6</w:t>
            </w:r>
          </w:p>
        </w:tc>
        <w:tc>
          <w:tcPr>
            <w:tcW w:w="853" w:type="dxa"/>
            <w:shd w:val="clear" w:color="auto" w:fill="auto"/>
            <w:noWrap/>
            <w:vAlign w:val="center"/>
            <w:hideMark/>
          </w:tcPr>
          <w:p w14:paraId="4B1EA4B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1A2CFC8"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56D82DE" w14:textId="77777777" w:rsidTr="003A04FE">
        <w:trPr>
          <w:trHeight w:val="300"/>
        </w:trPr>
        <w:tc>
          <w:tcPr>
            <w:tcW w:w="960" w:type="dxa"/>
            <w:shd w:val="clear" w:color="auto" w:fill="auto"/>
            <w:noWrap/>
            <w:vAlign w:val="center"/>
            <w:hideMark/>
          </w:tcPr>
          <w:p w14:paraId="36589338" w14:textId="77777777" w:rsidR="00AF2AFA" w:rsidRPr="001C73DC" w:rsidRDefault="00AF2AFA" w:rsidP="003A04FE">
            <w:pPr>
              <w:jc w:val="center"/>
              <w:rPr>
                <w:color w:val="000000"/>
                <w:sz w:val="20"/>
                <w:szCs w:val="20"/>
              </w:rPr>
            </w:pPr>
            <w:r w:rsidRPr="001C73DC">
              <w:rPr>
                <w:color w:val="000000"/>
                <w:sz w:val="20"/>
                <w:szCs w:val="20"/>
              </w:rPr>
              <w:t>18.13</w:t>
            </w:r>
          </w:p>
        </w:tc>
        <w:tc>
          <w:tcPr>
            <w:tcW w:w="6123" w:type="dxa"/>
            <w:shd w:val="clear" w:color="auto" w:fill="auto"/>
            <w:noWrap/>
            <w:vAlign w:val="center"/>
            <w:hideMark/>
          </w:tcPr>
          <w:p w14:paraId="7F14A734" w14:textId="77777777" w:rsidR="00AF2AFA" w:rsidRPr="001C73DC" w:rsidRDefault="00AF2AFA" w:rsidP="003A04FE">
            <w:pPr>
              <w:rPr>
                <w:color w:val="000000"/>
                <w:sz w:val="20"/>
                <w:szCs w:val="20"/>
              </w:rPr>
            </w:pPr>
            <w:r w:rsidRPr="001C73DC">
              <w:rPr>
                <w:color w:val="000000"/>
                <w:sz w:val="20"/>
                <w:szCs w:val="20"/>
              </w:rPr>
              <w:t>Емкости для хранения жидкого топлива V=25м3</w:t>
            </w:r>
          </w:p>
        </w:tc>
        <w:tc>
          <w:tcPr>
            <w:tcW w:w="853" w:type="dxa"/>
            <w:shd w:val="clear" w:color="auto" w:fill="auto"/>
            <w:noWrap/>
            <w:vAlign w:val="center"/>
            <w:hideMark/>
          </w:tcPr>
          <w:p w14:paraId="565F6A4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57C1CE7"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4D2B1F76" w14:textId="77777777" w:rsidTr="003A04FE">
        <w:trPr>
          <w:trHeight w:val="300"/>
        </w:trPr>
        <w:tc>
          <w:tcPr>
            <w:tcW w:w="960" w:type="dxa"/>
            <w:shd w:val="clear" w:color="auto" w:fill="auto"/>
            <w:noWrap/>
            <w:vAlign w:val="center"/>
            <w:hideMark/>
          </w:tcPr>
          <w:p w14:paraId="754233EB" w14:textId="77777777" w:rsidR="00AF2AFA" w:rsidRPr="001C73DC" w:rsidRDefault="00AF2AFA" w:rsidP="003A04FE">
            <w:pPr>
              <w:jc w:val="center"/>
              <w:rPr>
                <w:color w:val="000000"/>
                <w:sz w:val="20"/>
                <w:szCs w:val="20"/>
              </w:rPr>
            </w:pPr>
            <w:r w:rsidRPr="001C73DC">
              <w:rPr>
                <w:color w:val="000000"/>
                <w:sz w:val="20"/>
                <w:szCs w:val="20"/>
              </w:rPr>
              <w:t>18.14</w:t>
            </w:r>
          </w:p>
        </w:tc>
        <w:tc>
          <w:tcPr>
            <w:tcW w:w="6123" w:type="dxa"/>
            <w:shd w:val="clear" w:color="auto" w:fill="auto"/>
            <w:noWrap/>
            <w:vAlign w:val="center"/>
            <w:hideMark/>
          </w:tcPr>
          <w:p w14:paraId="07CEC432" w14:textId="77777777" w:rsidR="00AF2AFA" w:rsidRPr="001C73DC" w:rsidRDefault="00AF2AFA" w:rsidP="003A04FE">
            <w:pPr>
              <w:rPr>
                <w:color w:val="000000"/>
                <w:sz w:val="20"/>
                <w:szCs w:val="20"/>
              </w:rPr>
            </w:pPr>
            <w:r w:rsidRPr="001C73DC">
              <w:rPr>
                <w:color w:val="000000"/>
                <w:sz w:val="20"/>
                <w:szCs w:val="20"/>
              </w:rPr>
              <w:t>Дымовая труба  металл D=273мм; Н-5,86м</w:t>
            </w:r>
          </w:p>
        </w:tc>
        <w:tc>
          <w:tcPr>
            <w:tcW w:w="853" w:type="dxa"/>
            <w:shd w:val="clear" w:color="auto" w:fill="auto"/>
            <w:noWrap/>
            <w:vAlign w:val="center"/>
            <w:hideMark/>
          </w:tcPr>
          <w:p w14:paraId="2249758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72E7AD4"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15EF2AEE" w14:textId="77777777" w:rsidTr="003A04FE">
        <w:trPr>
          <w:trHeight w:val="300"/>
        </w:trPr>
        <w:tc>
          <w:tcPr>
            <w:tcW w:w="960" w:type="dxa"/>
            <w:shd w:val="clear" w:color="auto" w:fill="auto"/>
            <w:noWrap/>
            <w:vAlign w:val="center"/>
            <w:hideMark/>
          </w:tcPr>
          <w:p w14:paraId="0A62C2DE" w14:textId="77777777" w:rsidR="00AF2AFA" w:rsidRPr="001C73DC" w:rsidRDefault="00AF2AFA" w:rsidP="003A04FE">
            <w:pPr>
              <w:jc w:val="center"/>
              <w:rPr>
                <w:color w:val="000000"/>
                <w:sz w:val="20"/>
                <w:szCs w:val="20"/>
              </w:rPr>
            </w:pPr>
            <w:r w:rsidRPr="001C73DC">
              <w:rPr>
                <w:color w:val="000000"/>
                <w:sz w:val="20"/>
                <w:szCs w:val="20"/>
              </w:rPr>
              <w:t>18.15</w:t>
            </w:r>
          </w:p>
        </w:tc>
        <w:tc>
          <w:tcPr>
            <w:tcW w:w="6123" w:type="dxa"/>
            <w:shd w:val="clear" w:color="auto" w:fill="auto"/>
            <w:noWrap/>
            <w:vAlign w:val="center"/>
            <w:hideMark/>
          </w:tcPr>
          <w:p w14:paraId="09DA7FB1"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КМ-100-80-160</w:t>
            </w:r>
          </w:p>
        </w:tc>
        <w:tc>
          <w:tcPr>
            <w:tcW w:w="853" w:type="dxa"/>
            <w:shd w:val="clear" w:color="auto" w:fill="auto"/>
            <w:noWrap/>
            <w:vAlign w:val="center"/>
            <w:hideMark/>
          </w:tcPr>
          <w:p w14:paraId="1E614FE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642A63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F2E0953" w14:textId="77777777" w:rsidTr="003A04FE">
        <w:trPr>
          <w:trHeight w:val="300"/>
        </w:trPr>
        <w:tc>
          <w:tcPr>
            <w:tcW w:w="960" w:type="dxa"/>
            <w:shd w:val="clear" w:color="auto" w:fill="auto"/>
            <w:noWrap/>
            <w:vAlign w:val="center"/>
            <w:hideMark/>
          </w:tcPr>
          <w:p w14:paraId="134EA09D" w14:textId="77777777" w:rsidR="00AF2AFA" w:rsidRPr="007A586C" w:rsidRDefault="00AF2AFA" w:rsidP="003A04FE">
            <w:pPr>
              <w:jc w:val="center"/>
              <w:rPr>
                <w:b/>
                <w:bCs/>
                <w:color w:val="000000"/>
                <w:sz w:val="20"/>
                <w:szCs w:val="20"/>
              </w:rPr>
            </w:pPr>
            <w:r w:rsidRPr="007A586C">
              <w:rPr>
                <w:b/>
                <w:bCs/>
                <w:color w:val="000000"/>
                <w:sz w:val="20"/>
                <w:szCs w:val="20"/>
              </w:rPr>
              <w:t>19</w:t>
            </w:r>
          </w:p>
        </w:tc>
        <w:tc>
          <w:tcPr>
            <w:tcW w:w="8130" w:type="dxa"/>
            <w:gridSpan w:val="3"/>
            <w:shd w:val="clear" w:color="auto" w:fill="auto"/>
            <w:noWrap/>
            <w:vAlign w:val="center"/>
            <w:hideMark/>
          </w:tcPr>
          <w:p w14:paraId="4A746AB2" w14:textId="77777777" w:rsidR="00AF2AFA" w:rsidRPr="007A586C" w:rsidRDefault="00AF2AFA" w:rsidP="003A04FE">
            <w:pPr>
              <w:rPr>
                <w:b/>
                <w:bCs/>
                <w:color w:val="000000"/>
                <w:sz w:val="20"/>
                <w:szCs w:val="20"/>
              </w:rPr>
            </w:pPr>
            <w:r w:rsidRPr="007A586C">
              <w:rPr>
                <w:b/>
                <w:bCs/>
                <w:color w:val="000000"/>
                <w:sz w:val="20"/>
                <w:szCs w:val="20"/>
              </w:rPr>
              <w:t>Котельная №19</w:t>
            </w:r>
          </w:p>
        </w:tc>
      </w:tr>
      <w:tr w:rsidR="00AF2AFA" w:rsidRPr="001C73DC" w14:paraId="4197C09B" w14:textId="77777777" w:rsidTr="003A04FE">
        <w:trPr>
          <w:trHeight w:val="300"/>
        </w:trPr>
        <w:tc>
          <w:tcPr>
            <w:tcW w:w="960" w:type="dxa"/>
            <w:shd w:val="clear" w:color="auto" w:fill="auto"/>
            <w:noWrap/>
            <w:vAlign w:val="center"/>
            <w:hideMark/>
          </w:tcPr>
          <w:p w14:paraId="5428AD1D" w14:textId="77777777" w:rsidR="00AF2AFA" w:rsidRPr="001C73DC" w:rsidRDefault="00AF2AFA" w:rsidP="003A04FE">
            <w:pPr>
              <w:jc w:val="center"/>
              <w:rPr>
                <w:color w:val="000000"/>
                <w:sz w:val="20"/>
                <w:szCs w:val="20"/>
              </w:rPr>
            </w:pPr>
            <w:r w:rsidRPr="001C73DC">
              <w:rPr>
                <w:color w:val="000000"/>
                <w:sz w:val="20"/>
                <w:szCs w:val="20"/>
              </w:rPr>
              <w:t>19.1</w:t>
            </w:r>
          </w:p>
        </w:tc>
        <w:tc>
          <w:tcPr>
            <w:tcW w:w="6123" w:type="dxa"/>
            <w:shd w:val="clear" w:color="auto" w:fill="auto"/>
            <w:noWrap/>
            <w:vAlign w:val="center"/>
            <w:hideMark/>
          </w:tcPr>
          <w:p w14:paraId="37860408" w14:textId="77777777" w:rsidR="00AF2AFA" w:rsidRPr="001C73DC" w:rsidRDefault="00AF2AFA" w:rsidP="003A04FE">
            <w:pPr>
              <w:rPr>
                <w:color w:val="000000"/>
                <w:sz w:val="20"/>
                <w:szCs w:val="20"/>
              </w:rPr>
            </w:pPr>
            <w:r w:rsidRPr="001C73DC">
              <w:rPr>
                <w:color w:val="000000"/>
                <w:sz w:val="20"/>
                <w:szCs w:val="20"/>
              </w:rPr>
              <w:t xml:space="preserve">Циркуляционный </w:t>
            </w:r>
            <w:r>
              <w:rPr>
                <w:color w:val="000000"/>
                <w:sz w:val="20"/>
                <w:szCs w:val="20"/>
              </w:rPr>
              <w:t>Насос</w:t>
            </w:r>
            <w:r w:rsidRPr="001C73DC">
              <w:rPr>
                <w:color w:val="000000"/>
                <w:sz w:val="20"/>
                <w:szCs w:val="20"/>
              </w:rPr>
              <w:t xml:space="preserve">  Willo  star К25/6</w:t>
            </w:r>
          </w:p>
        </w:tc>
        <w:tc>
          <w:tcPr>
            <w:tcW w:w="853" w:type="dxa"/>
            <w:shd w:val="clear" w:color="auto" w:fill="auto"/>
            <w:noWrap/>
            <w:vAlign w:val="center"/>
            <w:hideMark/>
          </w:tcPr>
          <w:p w14:paraId="2B558039"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A24D1F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3C0F39D" w14:textId="77777777" w:rsidTr="003A04FE">
        <w:trPr>
          <w:trHeight w:val="300"/>
        </w:trPr>
        <w:tc>
          <w:tcPr>
            <w:tcW w:w="960" w:type="dxa"/>
            <w:shd w:val="clear" w:color="auto" w:fill="auto"/>
            <w:noWrap/>
            <w:vAlign w:val="center"/>
            <w:hideMark/>
          </w:tcPr>
          <w:p w14:paraId="75C4C5E9" w14:textId="77777777" w:rsidR="00AF2AFA" w:rsidRPr="001C73DC" w:rsidRDefault="00AF2AFA" w:rsidP="003A04FE">
            <w:pPr>
              <w:jc w:val="center"/>
              <w:rPr>
                <w:color w:val="000000"/>
                <w:sz w:val="20"/>
                <w:szCs w:val="20"/>
              </w:rPr>
            </w:pPr>
            <w:r w:rsidRPr="001C73DC">
              <w:rPr>
                <w:color w:val="000000"/>
                <w:sz w:val="20"/>
                <w:szCs w:val="20"/>
              </w:rPr>
              <w:t>19.2</w:t>
            </w:r>
          </w:p>
        </w:tc>
        <w:tc>
          <w:tcPr>
            <w:tcW w:w="6123" w:type="dxa"/>
            <w:shd w:val="clear" w:color="auto" w:fill="auto"/>
            <w:noWrap/>
            <w:vAlign w:val="center"/>
            <w:hideMark/>
          </w:tcPr>
          <w:p w14:paraId="18E9600D" w14:textId="77777777" w:rsidR="00AF2AFA" w:rsidRPr="001C73DC" w:rsidRDefault="00AF2AFA" w:rsidP="003A04FE">
            <w:pPr>
              <w:rPr>
                <w:color w:val="000000"/>
                <w:sz w:val="20"/>
                <w:szCs w:val="20"/>
              </w:rPr>
            </w:pPr>
            <w:r w:rsidRPr="001C73DC">
              <w:rPr>
                <w:color w:val="000000"/>
                <w:sz w:val="20"/>
                <w:szCs w:val="20"/>
              </w:rPr>
              <w:t>Емкости для хранения жидкого топлива V=1000м3</w:t>
            </w:r>
          </w:p>
        </w:tc>
        <w:tc>
          <w:tcPr>
            <w:tcW w:w="853" w:type="dxa"/>
            <w:shd w:val="clear" w:color="auto" w:fill="auto"/>
            <w:noWrap/>
            <w:vAlign w:val="center"/>
            <w:hideMark/>
          </w:tcPr>
          <w:p w14:paraId="4C16957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97189D2"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2030B8E8" w14:textId="77777777" w:rsidTr="003A04FE">
        <w:trPr>
          <w:trHeight w:val="300"/>
        </w:trPr>
        <w:tc>
          <w:tcPr>
            <w:tcW w:w="960" w:type="dxa"/>
            <w:shd w:val="clear" w:color="auto" w:fill="auto"/>
            <w:noWrap/>
            <w:vAlign w:val="center"/>
            <w:hideMark/>
          </w:tcPr>
          <w:p w14:paraId="0C4E9BF7" w14:textId="77777777" w:rsidR="00AF2AFA" w:rsidRPr="001C73DC" w:rsidRDefault="00AF2AFA" w:rsidP="003A04FE">
            <w:pPr>
              <w:jc w:val="center"/>
              <w:rPr>
                <w:color w:val="000000"/>
                <w:sz w:val="20"/>
                <w:szCs w:val="20"/>
              </w:rPr>
            </w:pPr>
            <w:r w:rsidRPr="001C73DC">
              <w:rPr>
                <w:color w:val="000000"/>
                <w:sz w:val="20"/>
                <w:szCs w:val="20"/>
              </w:rPr>
              <w:t>19.3</w:t>
            </w:r>
          </w:p>
        </w:tc>
        <w:tc>
          <w:tcPr>
            <w:tcW w:w="6123" w:type="dxa"/>
            <w:shd w:val="clear" w:color="auto" w:fill="auto"/>
            <w:noWrap/>
            <w:vAlign w:val="center"/>
            <w:hideMark/>
          </w:tcPr>
          <w:p w14:paraId="3EC2029C" w14:textId="77777777" w:rsidR="00AF2AFA" w:rsidRPr="001C73DC" w:rsidRDefault="00AF2AFA" w:rsidP="003A04FE">
            <w:pPr>
              <w:rPr>
                <w:color w:val="000000"/>
                <w:sz w:val="20"/>
                <w:szCs w:val="20"/>
              </w:rPr>
            </w:pPr>
            <w:r w:rsidRPr="001C73DC">
              <w:rPr>
                <w:color w:val="000000"/>
                <w:sz w:val="20"/>
                <w:szCs w:val="20"/>
              </w:rPr>
              <w:t>Коаксиальный дымовой канал</w:t>
            </w:r>
          </w:p>
        </w:tc>
        <w:tc>
          <w:tcPr>
            <w:tcW w:w="853" w:type="dxa"/>
            <w:shd w:val="clear" w:color="auto" w:fill="auto"/>
            <w:noWrap/>
            <w:vAlign w:val="center"/>
            <w:hideMark/>
          </w:tcPr>
          <w:p w14:paraId="33EAF722"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817B2BC"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375AC02" w14:textId="77777777" w:rsidTr="003A04FE">
        <w:trPr>
          <w:trHeight w:val="300"/>
        </w:trPr>
        <w:tc>
          <w:tcPr>
            <w:tcW w:w="960" w:type="dxa"/>
            <w:shd w:val="clear" w:color="auto" w:fill="auto"/>
            <w:noWrap/>
            <w:vAlign w:val="center"/>
            <w:hideMark/>
          </w:tcPr>
          <w:p w14:paraId="08325142" w14:textId="77777777" w:rsidR="00AF2AFA" w:rsidRPr="007A586C" w:rsidRDefault="00AF2AFA" w:rsidP="003A04FE">
            <w:pPr>
              <w:jc w:val="center"/>
              <w:rPr>
                <w:b/>
                <w:bCs/>
                <w:color w:val="000000"/>
                <w:sz w:val="20"/>
                <w:szCs w:val="20"/>
              </w:rPr>
            </w:pPr>
            <w:r w:rsidRPr="007A586C">
              <w:rPr>
                <w:b/>
                <w:bCs/>
                <w:color w:val="000000"/>
                <w:sz w:val="20"/>
                <w:szCs w:val="20"/>
              </w:rPr>
              <w:t>20</w:t>
            </w:r>
          </w:p>
        </w:tc>
        <w:tc>
          <w:tcPr>
            <w:tcW w:w="8130" w:type="dxa"/>
            <w:gridSpan w:val="3"/>
            <w:shd w:val="clear" w:color="auto" w:fill="auto"/>
            <w:noWrap/>
            <w:vAlign w:val="center"/>
            <w:hideMark/>
          </w:tcPr>
          <w:p w14:paraId="0D641491" w14:textId="77777777" w:rsidR="00AF2AFA" w:rsidRPr="007A586C" w:rsidRDefault="00AF2AFA" w:rsidP="003A04FE">
            <w:pPr>
              <w:rPr>
                <w:b/>
                <w:bCs/>
                <w:color w:val="000000"/>
                <w:sz w:val="20"/>
                <w:szCs w:val="20"/>
              </w:rPr>
            </w:pPr>
            <w:r w:rsidRPr="007A586C">
              <w:rPr>
                <w:b/>
                <w:bCs/>
                <w:color w:val="000000"/>
                <w:sz w:val="20"/>
                <w:szCs w:val="20"/>
              </w:rPr>
              <w:t>Котельная №20</w:t>
            </w:r>
          </w:p>
        </w:tc>
      </w:tr>
      <w:tr w:rsidR="00AF2AFA" w:rsidRPr="001C73DC" w14:paraId="5CE718C8" w14:textId="77777777" w:rsidTr="003A04FE">
        <w:trPr>
          <w:trHeight w:val="300"/>
        </w:trPr>
        <w:tc>
          <w:tcPr>
            <w:tcW w:w="960" w:type="dxa"/>
            <w:shd w:val="clear" w:color="auto" w:fill="auto"/>
            <w:noWrap/>
            <w:vAlign w:val="center"/>
            <w:hideMark/>
          </w:tcPr>
          <w:p w14:paraId="64549E71" w14:textId="77777777" w:rsidR="00AF2AFA" w:rsidRPr="001C73DC" w:rsidRDefault="00AF2AFA" w:rsidP="003A04FE">
            <w:pPr>
              <w:jc w:val="center"/>
              <w:rPr>
                <w:color w:val="000000"/>
                <w:sz w:val="20"/>
                <w:szCs w:val="20"/>
              </w:rPr>
            </w:pPr>
            <w:r w:rsidRPr="001C73DC">
              <w:rPr>
                <w:color w:val="000000"/>
                <w:sz w:val="20"/>
                <w:szCs w:val="20"/>
              </w:rPr>
              <w:t>20.1</w:t>
            </w:r>
          </w:p>
        </w:tc>
        <w:tc>
          <w:tcPr>
            <w:tcW w:w="6123" w:type="dxa"/>
            <w:shd w:val="clear" w:color="auto" w:fill="auto"/>
            <w:noWrap/>
            <w:vAlign w:val="center"/>
            <w:hideMark/>
          </w:tcPr>
          <w:p w14:paraId="1D4F4D77" w14:textId="5C3E2041"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065B7DB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EF37547"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9B9DF54" w14:textId="77777777" w:rsidTr="003A04FE">
        <w:trPr>
          <w:trHeight w:val="300"/>
        </w:trPr>
        <w:tc>
          <w:tcPr>
            <w:tcW w:w="960" w:type="dxa"/>
            <w:shd w:val="clear" w:color="auto" w:fill="auto"/>
            <w:noWrap/>
            <w:vAlign w:val="center"/>
            <w:hideMark/>
          </w:tcPr>
          <w:p w14:paraId="28AE9164" w14:textId="77777777" w:rsidR="00AF2AFA" w:rsidRPr="001C73DC" w:rsidRDefault="00AF2AFA" w:rsidP="003A04FE">
            <w:pPr>
              <w:jc w:val="center"/>
              <w:rPr>
                <w:color w:val="000000"/>
                <w:sz w:val="20"/>
                <w:szCs w:val="20"/>
              </w:rPr>
            </w:pPr>
            <w:r w:rsidRPr="001C73DC">
              <w:rPr>
                <w:color w:val="000000"/>
                <w:sz w:val="20"/>
                <w:szCs w:val="20"/>
              </w:rPr>
              <w:t>20.2</w:t>
            </w:r>
          </w:p>
        </w:tc>
        <w:tc>
          <w:tcPr>
            <w:tcW w:w="6123" w:type="dxa"/>
            <w:shd w:val="clear" w:color="auto" w:fill="auto"/>
            <w:noWrap/>
            <w:vAlign w:val="center"/>
            <w:hideMark/>
          </w:tcPr>
          <w:p w14:paraId="4C0C6FE9" w14:textId="77777777" w:rsidR="00AF2AFA" w:rsidRPr="001C73DC" w:rsidRDefault="00AF2AFA" w:rsidP="003A04FE">
            <w:pPr>
              <w:rPr>
                <w:color w:val="000000"/>
                <w:sz w:val="20"/>
                <w:szCs w:val="20"/>
              </w:rPr>
            </w:pPr>
            <w:r w:rsidRPr="001C73DC">
              <w:rPr>
                <w:color w:val="000000"/>
                <w:sz w:val="20"/>
                <w:szCs w:val="20"/>
              </w:rPr>
              <w:t>Автоматика безопасности котлов Weishaupt</w:t>
            </w:r>
          </w:p>
        </w:tc>
        <w:tc>
          <w:tcPr>
            <w:tcW w:w="853" w:type="dxa"/>
            <w:shd w:val="clear" w:color="auto" w:fill="auto"/>
            <w:noWrap/>
            <w:vAlign w:val="center"/>
            <w:hideMark/>
          </w:tcPr>
          <w:p w14:paraId="142E1B8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7E2FABC"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2A45D86D" w14:textId="77777777" w:rsidTr="003A04FE">
        <w:trPr>
          <w:trHeight w:val="300"/>
        </w:trPr>
        <w:tc>
          <w:tcPr>
            <w:tcW w:w="960" w:type="dxa"/>
            <w:shd w:val="clear" w:color="auto" w:fill="auto"/>
            <w:noWrap/>
            <w:vAlign w:val="center"/>
            <w:hideMark/>
          </w:tcPr>
          <w:p w14:paraId="1AB97BF9" w14:textId="77777777" w:rsidR="00AF2AFA" w:rsidRPr="001C73DC" w:rsidRDefault="00AF2AFA" w:rsidP="003A04FE">
            <w:pPr>
              <w:jc w:val="center"/>
              <w:rPr>
                <w:color w:val="000000"/>
                <w:sz w:val="20"/>
                <w:szCs w:val="20"/>
              </w:rPr>
            </w:pPr>
            <w:r w:rsidRPr="001C73DC">
              <w:rPr>
                <w:color w:val="000000"/>
                <w:sz w:val="20"/>
                <w:szCs w:val="20"/>
              </w:rPr>
              <w:t>20.3</w:t>
            </w:r>
          </w:p>
        </w:tc>
        <w:tc>
          <w:tcPr>
            <w:tcW w:w="6123" w:type="dxa"/>
            <w:shd w:val="clear" w:color="auto" w:fill="auto"/>
            <w:noWrap/>
            <w:vAlign w:val="center"/>
            <w:hideMark/>
          </w:tcPr>
          <w:p w14:paraId="58D5CCDB" w14:textId="77777777" w:rsidR="00AF2AFA" w:rsidRPr="001C73DC" w:rsidRDefault="00AF2AFA" w:rsidP="003A04FE">
            <w:pPr>
              <w:rPr>
                <w:color w:val="000000"/>
                <w:sz w:val="20"/>
                <w:szCs w:val="20"/>
              </w:rPr>
            </w:pPr>
            <w:r w:rsidRPr="001C73DC">
              <w:rPr>
                <w:color w:val="000000"/>
                <w:sz w:val="20"/>
                <w:szCs w:val="20"/>
              </w:rPr>
              <w:t>Теплообменник  "РИДАН"</w:t>
            </w:r>
          </w:p>
        </w:tc>
        <w:tc>
          <w:tcPr>
            <w:tcW w:w="853" w:type="dxa"/>
            <w:shd w:val="clear" w:color="auto" w:fill="auto"/>
            <w:noWrap/>
            <w:vAlign w:val="center"/>
            <w:hideMark/>
          </w:tcPr>
          <w:p w14:paraId="1D20DFC0"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1349BB3"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2F0F8AC8" w14:textId="77777777" w:rsidTr="003A04FE">
        <w:trPr>
          <w:trHeight w:val="300"/>
        </w:trPr>
        <w:tc>
          <w:tcPr>
            <w:tcW w:w="960" w:type="dxa"/>
            <w:shd w:val="clear" w:color="auto" w:fill="auto"/>
            <w:noWrap/>
            <w:vAlign w:val="center"/>
            <w:hideMark/>
          </w:tcPr>
          <w:p w14:paraId="548CA27E" w14:textId="77777777" w:rsidR="00AF2AFA" w:rsidRPr="001C73DC" w:rsidRDefault="00AF2AFA" w:rsidP="003A04FE">
            <w:pPr>
              <w:jc w:val="center"/>
              <w:rPr>
                <w:color w:val="000000"/>
                <w:sz w:val="20"/>
                <w:szCs w:val="20"/>
              </w:rPr>
            </w:pPr>
            <w:r w:rsidRPr="001C73DC">
              <w:rPr>
                <w:color w:val="000000"/>
                <w:sz w:val="20"/>
                <w:szCs w:val="20"/>
              </w:rPr>
              <w:t>20.4</w:t>
            </w:r>
          </w:p>
        </w:tc>
        <w:tc>
          <w:tcPr>
            <w:tcW w:w="6123" w:type="dxa"/>
            <w:shd w:val="clear" w:color="auto" w:fill="auto"/>
            <w:noWrap/>
            <w:vAlign w:val="center"/>
            <w:hideMark/>
          </w:tcPr>
          <w:p w14:paraId="32428DE5" w14:textId="77777777" w:rsidR="00AF2AFA" w:rsidRPr="001C73DC" w:rsidRDefault="00AF2AFA" w:rsidP="003A04FE">
            <w:pPr>
              <w:rPr>
                <w:color w:val="000000"/>
                <w:sz w:val="20"/>
                <w:szCs w:val="20"/>
              </w:rPr>
            </w:pPr>
            <w:r w:rsidRPr="001C73DC">
              <w:rPr>
                <w:color w:val="000000"/>
                <w:sz w:val="20"/>
                <w:szCs w:val="20"/>
              </w:rPr>
              <w:t>Натрий-катионированный фильтр  STF0835-9000</w:t>
            </w:r>
          </w:p>
        </w:tc>
        <w:tc>
          <w:tcPr>
            <w:tcW w:w="853" w:type="dxa"/>
            <w:shd w:val="clear" w:color="auto" w:fill="auto"/>
            <w:noWrap/>
            <w:vAlign w:val="center"/>
            <w:hideMark/>
          </w:tcPr>
          <w:p w14:paraId="3E4A670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75F536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74CE5748" w14:textId="77777777" w:rsidTr="003A04FE">
        <w:trPr>
          <w:trHeight w:val="300"/>
        </w:trPr>
        <w:tc>
          <w:tcPr>
            <w:tcW w:w="960" w:type="dxa"/>
            <w:shd w:val="clear" w:color="auto" w:fill="auto"/>
            <w:noWrap/>
            <w:vAlign w:val="center"/>
            <w:hideMark/>
          </w:tcPr>
          <w:p w14:paraId="024BF7DF" w14:textId="77777777" w:rsidR="00AF2AFA" w:rsidRPr="001C73DC" w:rsidRDefault="00AF2AFA" w:rsidP="003A04FE">
            <w:pPr>
              <w:jc w:val="center"/>
              <w:rPr>
                <w:color w:val="000000"/>
                <w:sz w:val="20"/>
                <w:szCs w:val="20"/>
              </w:rPr>
            </w:pPr>
            <w:r w:rsidRPr="001C73DC">
              <w:rPr>
                <w:color w:val="000000"/>
                <w:sz w:val="20"/>
                <w:szCs w:val="20"/>
              </w:rPr>
              <w:t>20.5</w:t>
            </w:r>
          </w:p>
        </w:tc>
        <w:tc>
          <w:tcPr>
            <w:tcW w:w="6123" w:type="dxa"/>
            <w:shd w:val="clear" w:color="auto" w:fill="auto"/>
            <w:noWrap/>
            <w:vAlign w:val="center"/>
            <w:hideMark/>
          </w:tcPr>
          <w:p w14:paraId="3770D7FD"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сетевой IPL32/165-3/3</w:t>
            </w:r>
          </w:p>
        </w:tc>
        <w:tc>
          <w:tcPr>
            <w:tcW w:w="853" w:type="dxa"/>
            <w:shd w:val="clear" w:color="auto" w:fill="auto"/>
            <w:noWrap/>
            <w:vAlign w:val="center"/>
            <w:hideMark/>
          </w:tcPr>
          <w:p w14:paraId="7F1AE4A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5C36A35" w14:textId="77777777" w:rsidR="00AF2AFA" w:rsidRPr="001C73DC" w:rsidRDefault="00AF2AFA" w:rsidP="003A04FE">
            <w:pPr>
              <w:jc w:val="center"/>
              <w:rPr>
                <w:color w:val="000000"/>
                <w:sz w:val="20"/>
                <w:szCs w:val="20"/>
              </w:rPr>
            </w:pPr>
            <w:r w:rsidRPr="001C73DC">
              <w:rPr>
                <w:color w:val="000000"/>
                <w:sz w:val="20"/>
                <w:szCs w:val="20"/>
              </w:rPr>
              <w:t>4,0</w:t>
            </w:r>
          </w:p>
        </w:tc>
      </w:tr>
      <w:tr w:rsidR="00AF2AFA" w:rsidRPr="001C73DC" w14:paraId="7C38DFA5" w14:textId="77777777" w:rsidTr="003A04FE">
        <w:trPr>
          <w:trHeight w:val="300"/>
        </w:trPr>
        <w:tc>
          <w:tcPr>
            <w:tcW w:w="960" w:type="dxa"/>
            <w:shd w:val="clear" w:color="auto" w:fill="auto"/>
            <w:noWrap/>
            <w:vAlign w:val="center"/>
            <w:hideMark/>
          </w:tcPr>
          <w:p w14:paraId="2AF751CE" w14:textId="77777777" w:rsidR="00AF2AFA" w:rsidRPr="001C73DC" w:rsidRDefault="00AF2AFA" w:rsidP="003A04FE">
            <w:pPr>
              <w:jc w:val="center"/>
              <w:rPr>
                <w:color w:val="000000"/>
                <w:sz w:val="20"/>
                <w:szCs w:val="20"/>
              </w:rPr>
            </w:pPr>
            <w:r w:rsidRPr="001C73DC">
              <w:rPr>
                <w:color w:val="000000"/>
                <w:sz w:val="20"/>
                <w:szCs w:val="20"/>
              </w:rPr>
              <w:t>20.6</w:t>
            </w:r>
          </w:p>
        </w:tc>
        <w:tc>
          <w:tcPr>
            <w:tcW w:w="6123" w:type="dxa"/>
            <w:shd w:val="clear" w:color="auto" w:fill="auto"/>
            <w:noWrap/>
            <w:vAlign w:val="center"/>
            <w:hideMark/>
          </w:tcPr>
          <w:p w14:paraId="6D0A0DFF" w14:textId="505865FC"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подачи горячей воды</w:t>
            </w:r>
            <w:r w:rsidR="001F7E0C">
              <w:rPr>
                <w:color w:val="000000"/>
                <w:sz w:val="20"/>
                <w:szCs w:val="20"/>
              </w:rPr>
              <w:t xml:space="preserve"> </w:t>
            </w:r>
            <w:r w:rsidRPr="001C73DC">
              <w:rPr>
                <w:color w:val="000000"/>
                <w:sz w:val="20"/>
                <w:szCs w:val="20"/>
              </w:rPr>
              <w:t>IPL32/165-3/2</w:t>
            </w:r>
          </w:p>
        </w:tc>
        <w:tc>
          <w:tcPr>
            <w:tcW w:w="853" w:type="dxa"/>
            <w:shd w:val="clear" w:color="auto" w:fill="auto"/>
            <w:noWrap/>
            <w:vAlign w:val="center"/>
            <w:hideMark/>
          </w:tcPr>
          <w:p w14:paraId="35C7D86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EC52568" w14:textId="77777777" w:rsidR="00AF2AFA" w:rsidRPr="001C73DC" w:rsidRDefault="00AF2AFA" w:rsidP="003A04FE">
            <w:pPr>
              <w:jc w:val="center"/>
              <w:rPr>
                <w:color w:val="000000"/>
                <w:sz w:val="20"/>
                <w:szCs w:val="20"/>
              </w:rPr>
            </w:pPr>
            <w:r w:rsidRPr="001C73DC">
              <w:rPr>
                <w:color w:val="000000"/>
                <w:sz w:val="20"/>
                <w:szCs w:val="20"/>
              </w:rPr>
              <w:t>3,0</w:t>
            </w:r>
          </w:p>
        </w:tc>
      </w:tr>
      <w:tr w:rsidR="00AF2AFA" w:rsidRPr="001C73DC" w14:paraId="042596A0" w14:textId="77777777" w:rsidTr="003A04FE">
        <w:trPr>
          <w:trHeight w:val="300"/>
        </w:trPr>
        <w:tc>
          <w:tcPr>
            <w:tcW w:w="960" w:type="dxa"/>
            <w:shd w:val="clear" w:color="auto" w:fill="auto"/>
            <w:noWrap/>
            <w:vAlign w:val="center"/>
            <w:hideMark/>
          </w:tcPr>
          <w:p w14:paraId="2CE8A71E" w14:textId="77777777" w:rsidR="00AF2AFA" w:rsidRPr="001C73DC" w:rsidRDefault="00AF2AFA" w:rsidP="003A04FE">
            <w:pPr>
              <w:jc w:val="center"/>
              <w:rPr>
                <w:color w:val="000000"/>
                <w:sz w:val="20"/>
                <w:szCs w:val="20"/>
              </w:rPr>
            </w:pPr>
            <w:r w:rsidRPr="001C73DC">
              <w:rPr>
                <w:color w:val="000000"/>
                <w:sz w:val="20"/>
                <w:szCs w:val="20"/>
              </w:rPr>
              <w:t>20.7</w:t>
            </w:r>
          </w:p>
        </w:tc>
        <w:tc>
          <w:tcPr>
            <w:tcW w:w="6123" w:type="dxa"/>
            <w:shd w:val="clear" w:color="auto" w:fill="auto"/>
            <w:noWrap/>
            <w:vAlign w:val="center"/>
            <w:hideMark/>
          </w:tcPr>
          <w:p w14:paraId="745FEC35"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  Тур ТОР-550/10</w:t>
            </w:r>
          </w:p>
        </w:tc>
        <w:tc>
          <w:tcPr>
            <w:tcW w:w="853" w:type="dxa"/>
            <w:shd w:val="clear" w:color="auto" w:fill="auto"/>
            <w:noWrap/>
            <w:vAlign w:val="center"/>
            <w:hideMark/>
          </w:tcPr>
          <w:p w14:paraId="1EF5A3F1"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09F2399"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F57B9C4" w14:textId="77777777" w:rsidTr="003A04FE">
        <w:trPr>
          <w:trHeight w:val="300"/>
        </w:trPr>
        <w:tc>
          <w:tcPr>
            <w:tcW w:w="960" w:type="dxa"/>
            <w:shd w:val="clear" w:color="auto" w:fill="auto"/>
            <w:noWrap/>
            <w:vAlign w:val="center"/>
            <w:hideMark/>
          </w:tcPr>
          <w:p w14:paraId="31103D23" w14:textId="77777777" w:rsidR="00AF2AFA" w:rsidRPr="001C73DC" w:rsidRDefault="00AF2AFA" w:rsidP="003A04FE">
            <w:pPr>
              <w:jc w:val="center"/>
              <w:rPr>
                <w:color w:val="000000"/>
                <w:sz w:val="20"/>
                <w:szCs w:val="20"/>
              </w:rPr>
            </w:pPr>
            <w:r w:rsidRPr="001C73DC">
              <w:rPr>
                <w:color w:val="000000"/>
                <w:sz w:val="20"/>
                <w:szCs w:val="20"/>
              </w:rPr>
              <w:t>20.8</w:t>
            </w:r>
          </w:p>
        </w:tc>
        <w:tc>
          <w:tcPr>
            <w:tcW w:w="6123" w:type="dxa"/>
            <w:shd w:val="clear" w:color="auto" w:fill="auto"/>
            <w:noWrap/>
            <w:vAlign w:val="center"/>
            <w:hideMark/>
          </w:tcPr>
          <w:p w14:paraId="5706265B"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  Willo</w:t>
            </w:r>
          </w:p>
        </w:tc>
        <w:tc>
          <w:tcPr>
            <w:tcW w:w="853" w:type="dxa"/>
            <w:shd w:val="clear" w:color="auto" w:fill="auto"/>
            <w:noWrap/>
            <w:vAlign w:val="center"/>
            <w:hideMark/>
          </w:tcPr>
          <w:p w14:paraId="21FA4535"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93DB50F"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0F3B5EF" w14:textId="77777777" w:rsidTr="003A04FE">
        <w:trPr>
          <w:trHeight w:val="300"/>
        </w:trPr>
        <w:tc>
          <w:tcPr>
            <w:tcW w:w="960" w:type="dxa"/>
            <w:shd w:val="clear" w:color="auto" w:fill="auto"/>
            <w:noWrap/>
            <w:vAlign w:val="center"/>
            <w:hideMark/>
          </w:tcPr>
          <w:p w14:paraId="137E92AF" w14:textId="77777777" w:rsidR="00AF2AFA" w:rsidRPr="001C73DC" w:rsidRDefault="00AF2AFA" w:rsidP="003A04FE">
            <w:pPr>
              <w:jc w:val="center"/>
              <w:rPr>
                <w:color w:val="000000"/>
                <w:sz w:val="20"/>
                <w:szCs w:val="20"/>
              </w:rPr>
            </w:pPr>
            <w:r w:rsidRPr="001C73DC">
              <w:rPr>
                <w:color w:val="000000"/>
                <w:sz w:val="20"/>
                <w:szCs w:val="20"/>
              </w:rPr>
              <w:t>20.9</w:t>
            </w:r>
          </w:p>
        </w:tc>
        <w:tc>
          <w:tcPr>
            <w:tcW w:w="6123" w:type="dxa"/>
            <w:shd w:val="clear" w:color="auto" w:fill="auto"/>
            <w:noWrap/>
            <w:vAlign w:val="center"/>
            <w:hideMark/>
          </w:tcPr>
          <w:p w14:paraId="79CE0E6D" w14:textId="66B8145A" w:rsidR="00AF2AFA" w:rsidRPr="001C73DC" w:rsidRDefault="001F7E0C" w:rsidP="003A04FE">
            <w:pPr>
              <w:rPr>
                <w:color w:val="000000"/>
                <w:sz w:val="20"/>
                <w:szCs w:val="20"/>
              </w:rPr>
            </w:pPr>
            <w:r>
              <w:rPr>
                <w:color w:val="000000"/>
                <w:sz w:val="20"/>
                <w:szCs w:val="20"/>
              </w:rPr>
              <w:t>Г</w:t>
            </w:r>
            <w:r w:rsidR="00AF2AFA" w:rsidRPr="001C73DC">
              <w:rPr>
                <w:color w:val="000000"/>
                <w:sz w:val="20"/>
                <w:szCs w:val="20"/>
              </w:rPr>
              <w:t>орелка Welshaupt</w:t>
            </w:r>
          </w:p>
        </w:tc>
        <w:tc>
          <w:tcPr>
            <w:tcW w:w="853" w:type="dxa"/>
            <w:shd w:val="clear" w:color="auto" w:fill="auto"/>
            <w:noWrap/>
            <w:vAlign w:val="center"/>
            <w:hideMark/>
          </w:tcPr>
          <w:p w14:paraId="710C570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01742D1F"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1A6AAFA" w14:textId="77777777" w:rsidTr="003A04FE">
        <w:trPr>
          <w:trHeight w:val="300"/>
        </w:trPr>
        <w:tc>
          <w:tcPr>
            <w:tcW w:w="960" w:type="dxa"/>
            <w:shd w:val="clear" w:color="auto" w:fill="auto"/>
            <w:noWrap/>
            <w:vAlign w:val="center"/>
            <w:hideMark/>
          </w:tcPr>
          <w:p w14:paraId="00976A18" w14:textId="77777777" w:rsidR="00AF2AFA" w:rsidRPr="001C73DC" w:rsidRDefault="00AF2AFA" w:rsidP="003A04FE">
            <w:pPr>
              <w:jc w:val="center"/>
              <w:rPr>
                <w:color w:val="000000"/>
                <w:sz w:val="20"/>
                <w:szCs w:val="20"/>
              </w:rPr>
            </w:pPr>
            <w:r w:rsidRPr="001C73DC">
              <w:rPr>
                <w:color w:val="000000"/>
                <w:sz w:val="20"/>
                <w:szCs w:val="20"/>
              </w:rPr>
              <w:t>20.10</w:t>
            </w:r>
          </w:p>
        </w:tc>
        <w:tc>
          <w:tcPr>
            <w:tcW w:w="6123" w:type="dxa"/>
            <w:shd w:val="clear" w:color="auto" w:fill="auto"/>
            <w:noWrap/>
            <w:vAlign w:val="center"/>
            <w:hideMark/>
          </w:tcPr>
          <w:p w14:paraId="4BCDD89C" w14:textId="77777777" w:rsidR="00AF2AFA" w:rsidRPr="001C73DC" w:rsidRDefault="00AF2AFA" w:rsidP="003A04FE">
            <w:pPr>
              <w:rPr>
                <w:color w:val="000000"/>
                <w:sz w:val="20"/>
                <w:szCs w:val="20"/>
              </w:rPr>
            </w:pPr>
            <w:r w:rsidRPr="001C73DC">
              <w:rPr>
                <w:color w:val="000000"/>
                <w:sz w:val="20"/>
                <w:szCs w:val="20"/>
              </w:rPr>
              <w:t>Дымовая труба  металл D=530мм; Н-20м</w:t>
            </w:r>
          </w:p>
        </w:tc>
        <w:tc>
          <w:tcPr>
            <w:tcW w:w="853" w:type="dxa"/>
            <w:shd w:val="clear" w:color="auto" w:fill="auto"/>
            <w:noWrap/>
            <w:vAlign w:val="center"/>
            <w:hideMark/>
          </w:tcPr>
          <w:p w14:paraId="32FBB3DD"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D2FE66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CD3D80F" w14:textId="77777777" w:rsidTr="003A04FE">
        <w:trPr>
          <w:trHeight w:val="300"/>
        </w:trPr>
        <w:tc>
          <w:tcPr>
            <w:tcW w:w="960" w:type="dxa"/>
            <w:shd w:val="clear" w:color="auto" w:fill="auto"/>
            <w:noWrap/>
            <w:vAlign w:val="center"/>
            <w:hideMark/>
          </w:tcPr>
          <w:p w14:paraId="61F9FD14" w14:textId="77777777" w:rsidR="00AF2AFA" w:rsidRPr="007A586C" w:rsidRDefault="00AF2AFA" w:rsidP="003A04FE">
            <w:pPr>
              <w:jc w:val="center"/>
              <w:rPr>
                <w:b/>
                <w:bCs/>
                <w:color w:val="000000"/>
                <w:sz w:val="20"/>
                <w:szCs w:val="20"/>
              </w:rPr>
            </w:pPr>
            <w:r w:rsidRPr="007A586C">
              <w:rPr>
                <w:b/>
                <w:bCs/>
                <w:color w:val="000000"/>
                <w:sz w:val="20"/>
                <w:szCs w:val="20"/>
              </w:rPr>
              <w:t>21</w:t>
            </w:r>
          </w:p>
        </w:tc>
        <w:tc>
          <w:tcPr>
            <w:tcW w:w="8130" w:type="dxa"/>
            <w:gridSpan w:val="3"/>
            <w:shd w:val="clear" w:color="auto" w:fill="auto"/>
            <w:noWrap/>
            <w:vAlign w:val="center"/>
            <w:hideMark/>
          </w:tcPr>
          <w:p w14:paraId="4E6ED450" w14:textId="77777777" w:rsidR="00AF2AFA" w:rsidRPr="007A586C" w:rsidRDefault="00AF2AFA" w:rsidP="003A04FE">
            <w:pPr>
              <w:rPr>
                <w:b/>
                <w:bCs/>
                <w:color w:val="000000"/>
                <w:sz w:val="20"/>
                <w:szCs w:val="20"/>
              </w:rPr>
            </w:pPr>
            <w:r w:rsidRPr="007A586C">
              <w:rPr>
                <w:b/>
                <w:bCs/>
                <w:color w:val="000000"/>
                <w:sz w:val="20"/>
                <w:szCs w:val="20"/>
              </w:rPr>
              <w:t>Котельная №21</w:t>
            </w:r>
          </w:p>
        </w:tc>
      </w:tr>
      <w:tr w:rsidR="00AF2AFA" w:rsidRPr="001C73DC" w14:paraId="0313526B" w14:textId="77777777" w:rsidTr="003A04FE">
        <w:trPr>
          <w:trHeight w:val="300"/>
        </w:trPr>
        <w:tc>
          <w:tcPr>
            <w:tcW w:w="960" w:type="dxa"/>
            <w:shd w:val="clear" w:color="auto" w:fill="auto"/>
            <w:noWrap/>
            <w:vAlign w:val="center"/>
            <w:hideMark/>
          </w:tcPr>
          <w:p w14:paraId="36146681" w14:textId="77777777" w:rsidR="00AF2AFA" w:rsidRPr="001C73DC" w:rsidRDefault="00AF2AFA" w:rsidP="003A04FE">
            <w:pPr>
              <w:jc w:val="center"/>
              <w:rPr>
                <w:color w:val="000000"/>
                <w:sz w:val="20"/>
                <w:szCs w:val="20"/>
              </w:rPr>
            </w:pPr>
            <w:r w:rsidRPr="001C73DC">
              <w:rPr>
                <w:color w:val="000000"/>
                <w:sz w:val="20"/>
                <w:szCs w:val="20"/>
              </w:rPr>
              <w:t>21.1</w:t>
            </w:r>
          </w:p>
        </w:tc>
        <w:tc>
          <w:tcPr>
            <w:tcW w:w="6123" w:type="dxa"/>
            <w:shd w:val="clear" w:color="auto" w:fill="auto"/>
            <w:noWrap/>
            <w:vAlign w:val="center"/>
            <w:hideMark/>
          </w:tcPr>
          <w:p w14:paraId="47AD3F66" w14:textId="77777777" w:rsidR="00AF2AFA" w:rsidRPr="001C73DC" w:rsidRDefault="00AF2AFA" w:rsidP="003A04FE">
            <w:pPr>
              <w:rPr>
                <w:color w:val="000000"/>
                <w:sz w:val="20"/>
                <w:szCs w:val="20"/>
              </w:rPr>
            </w:pPr>
            <w:r>
              <w:rPr>
                <w:color w:val="000000"/>
                <w:sz w:val="20"/>
                <w:szCs w:val="20"/>
              </w:rPr>
              <w:t>Насос</w:t>
            </w:r>
            <w:r w:rsidRPr="001C73DC">
              <w:rPr>
                <w:color w:val="000000"/>
                <w:sz w:val="20"/>
                <w:szCs w:val="20"/>
              </w:rPr>
              <w:t xml:space="preserve"> циркуляционный</w:t>
            </w:r>
          </w:p>
        </w:tc>
        <w:tc>
          <w:tcPr>
            <w:tcW w:w="853" w:type="dxa"/>
            <w:shd w:val="clear" w:color="auto" w:fill="auto"/>
            <w:noWrap/>
            <w:vAlign w:val="center"/>
            <w:hideMark/>
          </w:tcPr>
          <w:p w14:paraId="5C661268"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2DCFE44"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3F4B1EC9" w14:textId="77777777" w:rsidTr="003A04FE">
        <w:trPr>
          <w:trHeight w:val="300"/>
        </w:trPr>
        <w:tc>
          <w:tcPr>
            <w:tcW w:w="960" w:type="dxa"/>
            <w:shd w:val="clear" w:color="auto" w:fill="auto"/>
            <w:noWrap/>
            <w:vAlign w:val="center"/>
            <w:hideMark/>
          </w:tcPr>
          <w:p w14:paraId="174D92F0" w14:textId="77777777" w:rsidR="00AF2AFA" w:rsidRPr="001C73DC" w:rsidRDefault="00AF2AFA" w:rsidP="003A04FE">
            <w:pPr>
              <w:jc w:val="center"/>
              <w:rPr>
                <w:color w:val="000000"/>
                <w:sz w:val="20"/>
                <w:szCs w:val="20"/>
              </w:rPr>
            </w:pPr>
            <w:r w:rsidRPr="001C73DC">
              <w:rPr>
                <w:color w:val="000000"/>
                <w:sz w:val="20"/>
                <w:szCs w:val="20"/>
              </w:rPr>
              <w:t>21.2</w:t>
            </w:r>
          </w:p>
        </w:tc>
        <w:tc>
          <w:tcPr>
            <w:tcW w:w="6123" w:type="dxa"/>
            <w:shd w:val="clear" w:color="auto" w:fill="auto"/>
            <w:noWrap/>
            <w:vAlign w:val="center"/>
            <w:hideMark/>
          </w:tcPr>
          <w:p w14:paraId="160AC048" w14:textId="6F0BD2F3" w:rsidR="00AF2AFA" w:rsidRPr="001F7E0C" w:rsidRDefault="00AF2AFA" w:rsidP="003A04FE">
            <w:pPr>
              <w:rPr>
                <w:color w:val="000000"/>
                <w:sz w:val="20"/>
                <w:szCs w:val="20"/>
              </w:rPr>
            </w:pPr>
            <w:r>
              <w:rPr>
                <w:color w:val="000000"/>
                <w:sz w:val="20"/>
                <w:szCs w:val="20"/>
              </w:rPr>
              <w:t>Насос</w:t>
            </w:r>
            <w:r w:rsidRPr="001C73DC">
              <w:rPr>
                <w:color w:val="000000"/>
                <w:sz w:val="20"/>
                <w:szCs w:val="20"/>
              </w:rPr>
              <w:t xml:space="preserve"> </w:t>
            </w:r>
            <w:r w:rsidR="001F7E0C">
              <w:rPr>
                <w:color w:val="000000"/>
                <w:sz w:val="20"/>
                <w:szCs w:val="20"/>
              </w:rPr>
              <w:t>ГВС</w:t>
            </w:r>
          </w:p>
        </w:tc>
        <w:tc>
          <w:tcPr>
            <w:tcW w:w="853" w:type="dxa"/>
            <w:shd w:val="clear" w:color="auto" w:fill="auto"/>
            <w:noWrap/>
            <w:vAlign w:val="center"/>
            <w:hideMark/>
          </w:tcPr>
          <w:p w14:paraId="357F526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0887DB3"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099D0423" w14:textId="77777777" w:rsidTr="003A04FE">
        <w:trPr>
          <w:trHeight w:val="300"/>
        </w:trPr>
        <w:tc>
          <w:tcPr>
            <w:tcW w:w="960" w:type="dxa"/>
            <w:shd w:val="clear" w:color="auto" w:fill="auto"/>
            <w:noWrap/>
            <w:vAlign w:val="center"/>
            <w:hideMark/>
          </w:tcPr>
          <w:p w14:paraId="3FE8C815" w14:textId="77777777" w:rsidR="00AF2AFA" w:rsidRPr="001C73DC" w:rsidRDefault="00AF2AFA" w:rsidP="003A04FE">
            <w:pPr>
              <w:jc w:val="center"/>
              <w:rPr>
                <w:color w:val="000000"/>
                <w:sz w:val="20"/>
                <w:szCs w:val="20"/>
              </w:rPr>
            </w:pPr>
            <w:r w:rsidRPr="001C73DC">
              <w:rPr>
                <w:color w:val="000000"/>
                <w:sz w:val="20"/>
                <w:szCs w:val="20"/>
              </w:rPr>
              <w:t>21.3</w:t>
            </w:r>
          </w:p>
        </w:tc>
        <w:tc>
          <w:tcPr>
            <w:tcW w:w="6123" w:type="dxa"/>
            <w:shd w:val="clear" w:color="auto" w:fill="auto"/>
            <w:noWrap/>
            <w:vAlign w:val="center"/>
            <w:hideMark/>
          </w:tcPr>
          <w:p w14:paraId="605096E8" w14:textId="77777777" w:rsidR="00AF2AFA" w:rsidRPr="001C73DC" w:rsidRDefault="00AF2AFA" w:rsidP="003A04FE">
            <w:pPr>
              <w:rPr>
                <w:color w:val="000000"/>
                <w:sz w:val="20"/>
                <w:szCs w:val="20"/>
              </w:rPr>
            </w:pPr>
            <w:r w:rsidRPr="001C73DC">
              <w:rPr>
                <w:color w:val="000000"/>
                <w:sz w:val="20"/>
                <w:szCs w:val="20"/>
              </w:rPr>
              <w:t>Водоподготовитель проточно-накопительный ВПН-100</w:t>
            </w:r>
          </w:p>
        </w:tc>
        <w:tc>
          <w:tcPr>
            <w:tcW w:w="853" w:type="dxa"/>
            <w:shd w:val="clear" w:color="auto" w:fill="auto"/>
            <w:noWrap/>
            <w:vAlign w:val="center"/>
            <w:hideMark/>
          </w:tcPr>
          <w:p w14:paraId="0EBA34DA"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188A3842"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696F5A6" w14:textId="77777777" w:rsidTr="003A04FE">
        <w:trPr>
          <w:trHeight w:val="300"/>
        </w:trPr>
        <w:tc>
          <w:tcPr>
            <w:tcW w:w="960" w:type="dxa"/>
            <w:shd w:val="clear" w:color="auto" w:fill="auto"/>
            <w:noWrap/>
            <w:vAlign w:val="center"/>
            <w:hideMark/>
          </w:tcPr>
          <w:p w14:paraId="67B4631E" w14:textId="77777777" w:rsidR="00AF2AFA" w:rsidRPr="001C73DC" w:rsidRDefault="00AF2AFA" w:rsidP="003A04FE">
            <w:pPr>
              <w:jc w:val="center"/>
              <w:rPr>
                <w:color w:val="000000"/>
                <w:sz w:val="20"/>
                <w:szCs w:val="20"/>
              </w:rPr>
            </w:pPr>
            <w:r w:rsidRPr="001C73DC">
              <w:rPr>
                <w:color w:val="000000"/>
                <w:sz w:val="20"/>
                <w:szCs w:val="20"/>
              </w:rPr>
              <w:t>21.4</w:t>
            </w:r>
          </w:p>
        </w:tc>
        <w:tc>
          <w:tcPr>
            <w:tcW w:w="6123" w:type="dxa"/>
            <w:shd w:val="clear" w:color="auto" w:fill="auto"/>
            <w:noWrap/>
            <w:vAlign w:val="center"/>
            <w:hideMark/>
          </w:tcPr>
          <w:p w14:paraId="0E4B5CC7" w14:textId="77777777" w:rsidR="00AF2AFA" w:rsidRPr="001C73DC" w:rsidRDefault="00AF2AFA" w:rsidP="003A04FE">
            <w:pPr>
              <w:rPr>
                <w:color w:val="000000"/>
                <w:sz w:val="20"/>
                <w:szCs w:val="20"/>
              </w:rPr>
            </w:pPr>
            <w:r w:rsidRPr="001C73DC">
              <w:rPr>
                <w:color w:val="000000"/>
                <w:sz w:val="20"/>
                <w:szCs w:val="20"/>
              </w:rPr>
              <w:t>Теплообменник трубчатый ПВ1/150</w:t>
            </w:r>
          </w:p>
        </w:tc>
        <w:tc>
          <w:tcPr>
            <w:tcW w:w="853" w:type="dxa"/>
            <w:shd w:val="clear" w:color="auto" w:fill="auto"/>
            <w:noWrap/>
            <w:vAlign w:val="center"/>
            <w:hideMark/>
          </w:tcPr>
          <w:p w14:paraId="7C3300D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BB3AA3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9EED617" w14:textId="77777777" w:rsidTr="003A04FE">
        <w:trPr>
          <w:trHeight w:val="300"/>
        </w:trPr>
        <w:tc>
          <w:tcPr>
            <w:tcW w:w="960" w:type="dxa"/>
            <w:shd w:val="clear" w:color="auto" w:fill="auto"/>
            <w:noWrap/>
            <w:vAlign w:val="center"/>
            <w:hideMark/>
          </w:tcPr>
          <w:p w14:paraId="285AB514" w14:textId="77777777" w:rsidR="00AF2AFA" w:rsidRPr="001C73DC" w:rsidRDefault="00AF2AFA" w:rsidP="003A04FE">
            <w:pPr>
              <w:jc w:val="center"/>
              <w:rPr>
                <w:color w:val="000000"/>
                <w:sz w:val="20"/>
                <w:szCs w:val="20"/>
              </w:rPr>
            </w:pPr>
            <w:r w:rsidRPr="001C73DC">
              <w:rPr>
                <w:color w:val="000000"/>
                <w:sz w:val="20"/>
                <w:szCs w:val="20"/>
              </w:rPr>
              <w:t>21.5</w:t>
            </w:r>
          </w:p>
        </w:tc>
        <w:tc>
          <w:tcPr>
            <w:tcW w:w="6123" w:type="dxa"/>
            <w:shd w:val="clear" w:color="auto" w:fill="auto"/>
            <w:noWrap/>
            <w:vAlign w:val="center"/>
            <w:hideMark/>
          </w:tcPr>
          <w:p w14:paraId="3AE17697" w14:textId="77777777" w:rsidR="00AF2AFA" w:rsidRPr="001C73DC" w:rsidRDefault="00AF2AFA" w:rsidP="003A04FE">
            <w:pPr>
              <w:rPr>
                <w:color w:val="000000"/>
                <w:sz w:val="20"/>
                <w:szCs w:val="20"/>
              </w:rPr>
            </w:pPr>
            <w:r w:rsidRPr="001C73DC">
              <w:rPr>
                <w:color w:val="000000"/>
                <w:sz w:val="20"/>
                <w:szCs w:val="20"/>
              </w:rPr>
              <w:t>Блок управления котлом БУ-20</w:t>
            </w:r>
          </w:p>
        </w:tc>
        <w:tc>
          <w:tcPr>
            <w:tcW w:w="853" w:type="dxa"/>
            <w:shd w:val="clear" w:color="auto" w:fill="auto"/>
            <w:noWrap/>
            <w:vAlign w:val="center"/>
            <w:hideMark/>
          </w:tcPr>
          <w:p w14:paraId="768F4CC7"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2816AE5"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B5C1582" w14:textId="77777777" w:rsidTr="003A04FE">
        <w:trPr>
          <w:trHeight w:val="300"/>
        </w:trPr>
        <w:tc>
          <w:tcPr>
            <w:tcW w:w="960" w:type="dxa"/>
            <w:shd w:val="clear" w:color="auto" w:fill="auto"/>
            <w:noWrap/>
            <w:vAlign w:val="center"/>
            <w:hideMark/>
          </w:tcPr>
          <w:p w14:paraId="0A9816C9" w14:textId="77777777" w:rsidR="00AF2AFA" w:rsidRPr="001C73DC" w:rsidRDefault="00AF2AFA" w:rsidP="003A04FE">
            <w:pPr>
              <w:jc w:val="center"/>
              <w:rPr>
                <w:color w:val="000000"/>
                <w:sz w:val="20"/>
                <w:szCs w:val="20"/>
              </w:rPr>
            </w:pPr>
            <w:r w:rsidRPr="001C73DC">
              <w:rPr>
                <w:color w:val="000000"/>
                <w:sz w:val="20"/>
                <w:szCs w:val="20"/>
              </w:rPr>
              <w:t>21.6</w:t>
            </w:r>
          </w:p>
        </w:tc>
        <w:tc>
          <w:tcPr>
            <w:tcW w:w="6123" w:type="dxa"/>
            <w:shd w:val="clear" w:color="auto" w:fill="auto"/>
            <w:noWrap/>
            <w:vAlign w:val="center"/>
            <w:hideMark/>
          </w:tcPr>
          <w:p w14:paraId="07AEDC1D" w14:textId="566854D3"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5A3EF5C3"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3C6720A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4E9398DA" w14:textId="77777777" w:rsidTr="003A04FE">
        <w:trPr>
          <w:trHeight w:val="300"/>
        </w:trPr>
        <w:tc>
          <w:tcPr>
            <w:tcW w:w="960" w:type="dxa"/>
            <w:shd w:val="clear" w:color="auto" w:fill="auto"/>
            <w:noWrap/>
            <w:vAlign w:val="center"/>
            <w:hideMark/>
          </w:tcPr>
          <w:p w14:paraId="76B20593" w14:textId="77777777" w:rsidR="00AF2AFA" w:rsidRPr="001C73DC" w:rsidRDefault="00AF2AFA" w:rsidP="003A04FE">
            <w:pPr>
              <w:jc w:val="center"/>
              <w:rPr>
                <w:color w:val="000000"/>
                <w:sz w:val="20"/>
                <w:szCs w:val="20"/>
              </w:rPr>
            </w:pPr>
            <w:r w:rsidRPr="001C73DC">
              <w:rPr>
                <w:color w:val="000000"/>
                <w:sz w:val="20"/>
                <w:szCs w:val="20"/>
              </w:rPr>
              <w:t>21.7</w:t>
            </w:r>
          </w:p>
        </w:tc>
        <w:tc>
          <w:tcPr>
            <w:tcW w:w="6123" w:type="dxa"/>
            <w:shd w:val="clear" w:color="auto" w:fill="auto"/>
            <w:noWrap/>
            <w:vAlign w:val="center"/>
            <w:hideMark/>
          </w:tcPr>
          <w:p w14:paraId="268CC114" w14:textId="77777777" w:rsidR="00AF2AFA" w:rsidRPr="001C73DC" w:rsidRDefault="00AF2AFA" w:rsidP="003A04FE">
            <w:pPr>
              <w:rPr>
                <w:color w:val="000000"/>
                <w:sz w:val="20"/>
                <w:szCs w:val="20"/>
              </w:rPr>
            </w:pPr>
            <w:r w:rsidRPr="001C73DC">
              <w:rPr>
                <w:color w:val="000000"/>
                <w:sz w:val="20"/>
                <w:szCs w:val="20"/>
              </w:rPr>
              <w:t>Дымовая труба  D=530мм; Н-20м</w:t>
            </w:r>
          </w:p>
        </w:tc>
        <w:tc>
          <w:tcPr>
            <w:tcW w:w="853" w:type="dxa"/>
            <w:shd w:val="clear" w:color="auto" w:fill="auto"/>
            <w:noWrap/>
            <w:vAlign w:val="center"/>
            <w:hideMark/>
          </w:tcPr>
          <w:p w14:paraId="00D7ECA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69F0BC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01ADCED9" w14:textId="77777777" w:rsidTr="003A04FE">
        <w:trPr>
          <w:trHeight w:val="300"/>
        </w:trPr>
        <w:tc>
          <w:tcPr>
            <w:tcW w:w="960" w:type="dxa"/>
            <w:shd w:val="clear" w:color="auto" w:fill="auto"/>
            <w:noWrap/>
            <w:vAlign w:val="center"/>
            <w:hideMark/>
          </w:tcPr>
          <w:p w14:paraId="0F5BB432" w14:textId="77777777" w:rsidR="00AF2AFA" w:rsidRPr="007A586C" w:rsidRDefault="00AF2AFA" w:rsidP="003A04FE">
            <w:pPr>
              <w:jc w:val="center"/>
              <w:rPr>
                <w:b/>
                <w:bCs/>
                <w:color w:val="000000"/>
                <w:sz w:val="20"/>
                <w:szCs w:val="20"/>
              </w:rPr>
            </w:pPr>
            <w:r w:rsidRPr="007A586C">
              <w:rPr>
                <w:b/>
                <w:bCs/>
                <w:color w:val="000000"/>
                <w:sz w:val="20"/>
                <w:szCs w:val="20"/>
              </w:rPr>
              <w:t>22</w:t>
            </w:r>
          </w:p>
        </w:tc>
        <w:tc>
          <w:tcPr>
            <w:tcW w:w="8130" w:type="dxa"/>
            <w:gridSpan w:val="3"/>
            <w:shd w:val="clear" w:color="auto" w:fill="auto"/>
            <w:noWrap/>
            <w:vAlign w:val="center"/>
            <w:hideMark/>
          </w:tcPr>
          <w:p w14:paraId="4C1CA334" w14:textId="77777777" w:rsidR="00AF2AFA" w:rsidRPr="007A586C" w:rsidRDefault="00AF2AFA" w:rsidP="003A04FE">
            <w:pPr>
              <w:rPr>
                <w:b/>
                <w:bCs/>
                <w:color w:val="000000"/>
                <w:sz w:val="20"/>
                <w:szCs w:val="20"/>
              </w:rPr>
            </w:pPr>
            <w:r w:rsidRPr="007A586C">
              <w:rPr>
                <w:b/>
                <w:bCs/>
                <w:color w:val="000000"/>
                <w:sz w:val="20"/>
                <w:szCs w:val="20"/>
              </w:rPr>
              <w:t>Котельная №22</w:t>
            </w:r>
          </w:p>
        </w:tc>
      </w:tr>
      <w:tr w:rsidR="00AF2AFA" w:rsidRPr="001C73DC" w14:paraId="78BB076D" w14:textId="77777777" w:rsidTr="003A04FE">
        <w:trPr>
          <w:trHeight w:val="300"/>
        </w:trPr>
        <w:tc>
          <w:tcPr>
            <w:tcW w:w="960" w:type="dxa"/>
            <w:shd w:val="clear" w:color="auto" w:fill="auto"/>
            <w:noWrap/>
            <w:vAlign w:val="center"/>
            <w:hideMark/>
          </w:tcPr>
          <w:p w14:paraId="03E4FCDA" w14:textId="77777777" w:rsidR="00AF2AFA" w:rsidRPr="001C73DC" w:rsidRDefault="00AF2AFA" w:rsidP="003A04FE">
            <w:pPr>
              <w:jc w:val="center"/>
              <w:rPr>
                <w:color w:val="000000"/>
                <w:sz w:val="20"/>
                <w:szCs w:val="20"/>
              </w:rPr>
            </w:pPr>
            <w:r w:rsidRPr="001C73DC">
              <w:rPr>
                <w:color w:val="000000"/>
                <w:sz w:val="20"/>
                <w:szCs w:val="20"/>
              </w:rPr>
              <w:t>22.1</w:t>
            </w:r>
          </w:p>
        </w:tc>
        <w:tc>
          <w:tcPr>
            <w:tcW w:w="6123" w:type="dxa"/>
            <w:shd w:val="clear" w:color="auto" w:fill="auto"/>
            <w:noWrap/>
            <w:vAlign w:val="center"/>
            <w:hideMark/>
          </w:tcPr>
          <w:p w14:paraId="02C4FC83" w14:textId="7B8B0A80"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5A17D25E"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5EEE5836"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6EBF2D4D" w14:textId="77777777" w:rsidTr="003A04FE">
        <w:trPr>
          <w:trHeight w:val="300"/>
        </w:trPr>
        <w:tc>
          <w:tcPr>
            <w:tcW w:w="960" w:type="dxa"/>
            <w:shd w:val="clear" w:color="auto" w:fill="auto"/>
            <w:noWrap/>
            <w:vAlign w:val="center"/>
            <w:hideMark/>
          </w:tcPr>
          <w:p w14:paraId="3A18CB72" w14:textId="77777777" w:rsidR="00AF2AFA" w:rsidRPr="001C73DC" w:rsidRDefault="00AF2AFA" w:rsidP="003A04FE">
            <w:pPr>
              <w:jc w:val="center"/>
              <w:rPr>
                <w:color w:val="000000"/>
                <w:sz w:val="20"/>
                <w:szCs w:val="20"/>
              </w:rPr>
            </w:pPr>
            <w:r w:rsidRPr="001C73DC">
              <w:rPr>
                <w:color w:val="000000"/>
                <w:sz w:val="20"/>
                <w:szCs w:val="20"/>
              </w:rPr>
              <w:t>22.2</w:t>
            </w:r>
          </w:p>
        </w:tc>
        <w:tc>
          <w:tcPr>
            <w:tcW w:w="6123" w:type="dxa"/>
            <w:shd w:val="clear" w:color="auto" w:fill="auto"/>
            <w:noWrap/>
            <w:vAlign w:val="center"/>
            <w:hideMark/>
          </w:tcPr>
          <w:p w14:paraId="6441AF26" w14:textId="77777777" w:rsidR="00AF2AFA" w:rsidRPr="001C73DC" w:rsidRDefault="00AF2AFA" w:rsidP="003A04FE">
            <w:pPr>
              <w:rPr>
                <w:color w:val="000000"/>
                <w:sz w:val="20"/>
                <w:szCs w:val="20"/>
              </w:rPr>
            </w:pPr>
            <w:r w:rsidRPr="001C73DC">
              <w:rPr>
                <w:color w:val="000000"/>
                <w:sz w:val="20"/>
                <w:szCs w:val="20"/>
              </w:rPr>
              <w:t>Дымовая труба  D=125мм; Н-3м</w:t>
            </w:r>
          </w:p>
        </w:tc>
        <w:tc>
          <w:tcPr>
            <w:tcW w:w="853" w:type="dxa"/>
            <w:shd w:val="clear" w:color="auto" w:fill="auto"/>
            <w:noWrap/>
            <w:vAlign w:val="center"/>
            <w:hideMark/>
          </w:tcPr>
          <w:p w14:paraId="46E943B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DD85198" w14:textId="77777777" w:rsidR="00AF2AFA" w:rsidRPr="001C73DC" w:rsidRDefault="00AF2AFA" w:rsidP="003A04FE">
            <w:pPr>
              <w:jc w:val="center"/>
              <w:rPr>
                <w:color w:val="000000"/>
                <w:sz w:val="20"/>
                <w:szCs w:val="20"/>
              </w:rPr>
            </w:pPr>
            <w:r w:rsidRPr="001C73DC">
              <w:rPr>
                <w:color w:val="000000"/>
                <w:sz w:val="20"/>
                <w:szCs w:val="20"/>
              </w:rPr>
              <w:t>2,0</w:t>
            </w:r>
          </w:p>
        </w:tc>
      </w:tr>
      <w:tr w:rsidR="00AF2AFA" w:rsidRPr="001C73DC" w14:paraId="6C92BE51" w14:textId="77777777" w:rsidTr="003A04FE">
        <w:trPr>
          <w:trHeight w:val="300"/>
        </w:trPr>
        <w:tc>
          <w:tcPr>
            <w:tcW w:w="960" w:type="dxa"/>
            <w:shd w:val="clear" w:color="auto" w:fill="auto"/>
            <w:noWrap/>
            <w:vAlign w:val="center"/>
            <w:hideMark/>
          </w:tcPr>
          <w:p w14:paraId="3739D131" w14:textId="77777777" w:rsidR="00AF2AFA" w:rsidRPr="007A586C" w:rsidRDefault="00AF2AFA" w:rsidP="003A04FE">
            <w:pPr>
              <w:jc w:val="center"/>
              <w:rPr>
                <w:b/>
                <w:bCs/>
                <w:color w:val="000000"/>
                <w:sz w:val="20"/>
                <w:szCs w:val="20"/>
              </w:rPr>
            </w:pPr>
            <w:r w:rsidRPr="007A586C">
              <w:rPr>
                <w:b/>
                <w:bCs/>
                <w:color w:val="000000"/>
                <w:sz w:val="20"/>
                <w:szCs w:val="20"/>
              </w:rPr>
              <w:t>23</w:t>
            </w:r>
          </w:p>
        </w:tc>
        <w:tc>
          <w:tcPr>
            <w:tcW w:w="8130" w:type="dxa"/>
            <w:gridSpan w:val="3"/>
            <w:shd w:val="clear" w:color="auto" w:fill="auto"/>
            <w:noWrap/>
            <w:vAlign w:val="center"/>
            <w:hideMark/>
          </w:tcPr>
          <w:p w14:paraId="401B2622" w14:textId="77777777" w:rsidR="00AF2AFA" w:rsidRPr="007A586C" w:rsidRDefault="00AF2AFA" w:rsidP="003A04FE">
            <w:pPr>
              <w:rPr>
                <w:b/>
                <w:bCs/>
                <w:color w:val="000000"/>
                <w:sz w:val="20"/>
                <w:szCs w:val="20"/>
              </w:rPr>
            </w:pPr>
            <w:r w:rsidRPr="007A586C">
              <w:rPr>
                <w:b/>
                <w:bCs/>
                <w:color w:val="000000"/>
                <w:sz w:val="20"/>
                <w:szCs w:val="20"/>
              </w:rPr>
              <w:t>Котельная №23</w:t>
            </w:r>
          </w:p>
        </w:tc>
      </w:tr>
      <w:tr w:rsidR="00AF2AFA" w:rsidRPr="001C73DC" w14:paraId="29F9B186" w14:textId="77777777" w:rsidTr="003A04FE">
        <w:trPr>
          <w:trHeight w:val="300"/>
        </w:trPr>
        <w:tc>
          <w:tcPr>
            <w:tcW w:w="960" w:type="dxa"/>
            <w:shd w:val="clear" w:color="auto" w:fill="auto"/>
            <w:noWrap/>
            <w:vAlign w:val="center"/>
            <w:hideMark/>
          </w:tcPr>
          <w:p w14:paraId="549C0CB4" w14:textId="77777777" w:rsidR="00AF2AFA" w:rsidRPr="001C73DC" w:rsidRDefault="00AF2AFA" w:rsidP="003A04FE">
            <w:pPr>
              <w:jc w:val="center"/>
              <w:rPr>
                <w:color w:val="000000"/>
                <w:sz w:val="20"/>
                <w:szCs w:val="20"/>
              </w:rPr>
            </w:pPr>
            <w:r w:rsidRPr="001C73DC">
              <w:rPr>
                <w:color w:val="000000"/>
                <w:sz w:val="20"/>
                <w:szCs w:val="20"/>
              </w:rPr>
              <w:t>23.1</w:t>
            </w:r>
          </w:p>
        </w:tc>
        <w:tc>
          <w:tcPr>
            <w:tcW w:w="6123" w:type="dxa"/>
            <w:shd w:val="clear" w:color="auto" w:fill="auto"/>
            <w:noWrap/>
            <w:vAlign w:val="center"/>
            <w:hideMark/>
          </w:tcPr>
          <w:p w14:paraId="01A04929" w14:textId="201EC743" w:rsidR="00AF2AFA" w:rsidRPr="001C73DC" w:rsidRDefault="00AF2AFA" w:rsidP="003A04FE">
            <w:pPr>
              <w:rPr>
                <w:color w:val="000000"/>
                <w:sz w:val="20"/>
                <w:szCs w:val="20"/>
              </w:rPr>
            </w:pPr>
            <w:r w:rsidRPr="001C73DC">
              <w:rPr>
                <w:color w:val="000000"/>
                <w:sz w:val="20"/>
                <w:szCs w:val="20"/>
              </w:rPr>
              <w:t>Узел учета газа</w:t>
            </w:r>
          </w:p>
        </w:tc>
        <w:tc>
          <w:tcPr>
            <w:tcW w:w="853" w:type="dxa"/>
            <w:shd w:val="clear" w:color="auto" w:fill="auto"/>
            <w:noWrap/>
            <w:vAlign w:val="center"/>
            <w:hideMark/>
          </w:tcPr>
          <w:p w14:paraId="7D234F5B"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4EA84F5E"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5DE4C2F7" w14:textId="77777777" w:rsidTr="003A04FE">
        <w:trPr>
          <w:trHeight w:val="300"/>
        </w:trPr>
        <w:tc>
          <w:tcPr>
            <w:tcW w:w="960" w:type="dxa"/>
            <w:shd w:val="clear" w:color="auto" w:fill="auto"/>
            <w:noWrap/>
            <w:vAlign w:val="center"/>
            <w:hideMark/>
          </w:tcPr>
          <w:p w14:paraId="6B1C3C7E" w14:textId="77777777" w:rsidR="00AF2AFA" w:rsidRPr="001C73DC" w:rsidRDefault="00AF2AFA" w:rsidP="003A04FE">
            <w:pPr>
              <w:jc w:val="center"/>
              <w:rPr>
                <w:color w:val="000000"/>
                <w:sz w:val="20"/>
                <w:szCs w:val="20"/>
              </w:rPr>
            </w:pPr>
            <w:r w:rsidRPr="001C73DC">
              <w:rPr>
                <w:color w:val="000000"/>
                <w:sz w:val="20"/>
                <w:szCs w:val="20"/>
              </w:rPr>
              <w:t>23.2</w:t>
            </w:r>
          </w:p>
        </w:tc>
        <w:tc>
          <w:tcPr>
            <w:tcW w:w="6123" w:type="dxa"/>
            <w:shd w:val="clear" w:color="auto" w:fill="auto"/>
            <w:noWrap/>
            <w:vAlign w:val="center"/>
            <w:hideMark/>
          </w:tcPr>
          <w:p w14:paraId="35498D4F" w14:textId="05C35A47" w:rsidR="00AF2AFA" w:rsidRPr="001C73DC" w:rsidRDefault="00AF2AFA" w:rsidP="003A04FE">
            <w:pPr>
              <w:rPr>
                <w:color w:val="000000"/>
                <w:sz w:val="20"/>
                <w:szCs w:val="20"/>
              </w:rPr>
            </w:pPr>
            <w:r w:rsidRPr="001C73DC">
              <w:rPr>
                <w:color w:val="000000"/>
                <w:sz w:val="20"/>
                <w:szCs w:val="20"/>
              </w:rPr>
              <w:t xml:space="preserve">Насос  </w:t>
            </w:r>
            <w:r w:rsidR="001F7E0C">
              <w:rPr>
                <w:color w:val="000000"/>
                <w:sz w:val="20"/>
                <w:szCs w:val="20"/>
                <w:lang w:val="en-US"/>
              </w:rPr>
              <w:t>G</w:t>
            </w:r>
            <w:r w:rsidR="001F7E0C">
              <w:rPr>
                <w:color w:val="000000"/>
                <w:sz w:val="20"/>
                <w:szCs w:val="20"/>
              </w:rPr>
              <w:t>RUN</w:t>
            </w:r>
            <w:r w:rsidRPr="001C73DC">
              <w:rPr>
                <w:color w:val="000000"/>
                <w:sz w:val="20"/>
                <w:szCs w:val="20"/>
              </w:rPr>
              <w:t>DFOS</w:t>
            </w:r>
          </w:p>
        </w:tc>
        <w:tc>
          <w:tcPr>
            <w:tcW w:w="853" w:type="dxa"/>
            <w:shd w:val="clear" w:color="auto" w:fill="auto"/>
            <w:noWrap/>
            <w:vAlign w:val="center"/>
            <w:hideMark/>
          </w:tcPr>
          <w:p w14:paraId="61BED9F4"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71BC3FB4" w14:textId="77777777" w:rsidR="00AF2AFA" w:rsidRPr="001C73DC" w:rsidRDefault="00AF2AFA" w:rsidP="003A04FE">
            <w:pPr>
              <w:jc w:val="center"/>
              <w:rPr>
                <w:color w:val="000000"/>
                <w:sz w:val="20"/>
                <w:szCs w:val="20"/>
              </w:rPr>
            </w:pPr>
            <w:r w:rsidRPr="001C73DC">
              <w:rPr>
                <w:color w:val="000000"/>
                <w:sz w:val="20"/>
                <w:szCs w:val="20"/>
              </w:rPr>
              <w:t>1,0</w:t>
            </w:r>
          </w:p>
        </w:tc>
      </w:tr>
      <w:tr w:rsidR="00AF2AFA" w:rsidRPr="001C73DC" w14:paraId="318F433E" w14:textId="77777777" w:rsidTr="003A04FE">
        <w:trPr>
          <w:trHeight w:val="300"/>
        </w:trPr>
        <w:tc>
          <w:tcPr>
            <w:tcW w:w="960" w:type="dxa"/>
            <w:shd w:val="clear" w:color="auto" w:fill="auto"/>
            <w:noWrap/>
            <w:vAlign w:val="center"/>
            <w:hideMark/>
          </w:tcPr>
          <w:p w14:paraId="2C187132" w14:textId="77777777" w:rsidR="00AF2AFA" w:rsidRPr="001C73DC" w:rsidRDefault="00AF2AFA" w:rsidP="003A04FE">
            <w:pPr>
              <w:jc w:val="center"/>
              <w:rPr>
                <w:color w:val="000000"/>
                <w:sz w:val="20"/>
                <w:szCs w:val="20"/>
              </w:rPr>
            </w:pPr>
            <w:r w:rsidRPr="001C73DC">
              <w:rPr>
                <w:color w:val="000000"/>
                <w:sz w:val="20"/>
                <w:szCs w:val="20"/>
              </w:rPr>
              <w:t>23.3</w:t>
            </w:r>
          </w:p>
        </w:tc>
        <w:tc>
          <w:tcPr>
            <w:tcW w:w="6123" w:type="dxa"/>
            <w:shd w:val="clear" w:color="auto" w:fill="auto"/>
            <w:noWrap/>
            <w:vAlign w:val="center"/>
            <w:hideMark/>
          </w:tcPr>
          <w:p w14:paraId="40BB617B" w14:textId="77777777" w:rsidR="00AF2AFA" w:rsidRPr="001C73DC" w:rsidRDefault="00AF2AFA" w:rsidP="003A04FE">
            <w:pPr>
              <w:rPr>
                <w:color w:val="000000"/>
                <w:sz w:val="20"/>
                <w:szCs w:val="20"/>
              </w:rPr>
            </w:pPr>
            <w:r w:rsidRPr="001C73DC">
              <w:rPr>
                <w:color w:val="000000"/>
                <w:sz w:val="20"/>
                <w:szCs w:val="20"/>
              </w:rPr>
              <w:t>Дымовая труба  D=125мм; Н-4м</w:t>
            </w:r>
          </w:p>
        </w:tc>
        <w:tc>
          <w:tcPr>
            <w:tcW w:w="853" w:type="dxa"/>
            <w:shd w:val="clear" w:color="auto" w:fill="auto"/>
            <w:noWrap/>
            <w:vAlign w:val="center"/>
            <w:hideMark/>
          </w:tcPr>
          <w:p w14:paraId="6F978F1C" w14:textId="77777777" w:rsidR="00AF2AFA" w:rsidRPr="001C73DC" w:rsidRDefault="00AF2AFA" w:rsidP="003A04FE">
            <w:pPr>
              <w:jc w:val="center"/>
              <w:rPr>
                <w:color w:val="000000"/>
                <w:sz w:val="20"/>
                <w:szCs w:val="20"/>
              </w:rPr>
            </w:pPr>
            <w:r w:rsidRPr="001C73DC">
              <w:rPr>
                <w:color w:val="000000"/>
                <w:sz w:val="20"/>
                <w:szCs w:val="20"/>
              </w:rPr>
              <w:t>шт</w:t>
            </w:r>
          </w:p>
        </w:tc>
        <w:tc>
          <w:tcPr>
            <w:tcW w:w="1154" w:type="dxa"/>
            <w:shd w:val="clear" w:color="auto" w:fill="auto"/>
            <w:noWrap/>
            <w:vAlign w:val="center"/>
            <w:hideMark/>
          </w:tcPr>
          <w:p w14:paraId="245A26CD" w14:textId="77777777" w:rsidR="00AF2AFA" w:rsidRPr="001C73DC" w:rsidRDefault="00AF2AFA" w:rsidP="003A04FE">
            <w:pPr>
              <w:jc w:val="center"/>
              <w:rPr>
                <w:color w:val="000000"/>
                <w:sz w:val="20"/>
                <w:szCs w:val="20"/>
              </w:rPr>
            </w:pPr>
            <w:r w:rsidRPr="001C73DC">
              <w:rPr>
                <w:color w:val="000000"/>
                <w:sz w:val="20"/>
                <w:szCs w:val="20"/>
              </w:rPr>
              <w:t>1,0</w:t>
            </w:r>
          </w:p>
        </w:tc>
      </w:tr>
      <w:tr w:rsidR="003A04FE" w:rsidRPr="001C73DC" w14:paraId="1EBC68D4" w14:textId="77777777" w:rsidTr="003A04FE">
        <w:trPr>
          <w:trHeight w:val="300"/>
        </w:trPr>
        <w:tc>
          <w:tcPr>
            <w:tcW w:w="960" w:type="dxa"/>
            <w:shd w:val="clear" w:color="auto" w:fill="auto"/>
            <w:noWrap/>
            <w:vAlign w:val="center"/>
          </w:tcPr>
          <w:p w14:paraId="71249B7F" w14:textId="14ED04BA" w:rsidR="003A04FE" w:rsidRPr="003A04FE" w:rsidRDefault="003A04FE" w:rsidP="003A04FE">
            <w:pPr>
              <w:jc w:val="center"/>
              <w:rPr>
                <w:b/>
                <w:color w:val="000000"/>
                <w:sz w:val="20"/>
                <w:szCs w:val="20"/>
              </w:rPr>
            </w:pPr>
            <w:r w:rsidRPr="003A04FE">
              <w:rPr>
                <w:b/>
                <w:color w:val="000000"/>
                <w:sz w:val="20"/>
                <w:szCs w:val="20"/>
              </w:rPr>
              <w:t>24</w:t>
            </w:r>
          </w:p>
        </w:tc>
        <w:tc>
          <w:tcPr>
            <w:tcW w:w="6123" w:type="dxa"/>
            <w:shd w:val="clear" w:color="auto" w:fill="auto"/>
            <w:noWrap/>
            <w:vAlign w:val="center"/>
          </w:tcPr>
          <w:p w14:paraId="246E480E" w14:textId="7AD0C21E" w:rsidR="003A04FE" w:rsidRPr="001C73DC" w:rsidRDefault="003A04FE" w:rsidP="003A04FE">
            <w:pPr>
              <w:rPr>
                <w:color w:val="000000"/>
                <w:sz w:val="20"/>
                <w:szCs w:val="20"/>
              </w:rPr>
            </w:pPr>
            <w:r w:rsidRPr="007A586C">
              <w:rPr>
                <w:b/>
                <w:bCs/>
                <w:color w:val="000000"/>
                <w:sz w:val="20"/>
                <w:szCs w:val="20"/>
              </w:rPr>
              <w:t>Котельная</w:t>
            </w:r>
            <w:r>
              <w:rPr>
                <w:b/>
                <w:bCs/>
                <w:color w:val="000000"/>
                <w:sz w:val="20"/>
                <w:szCs w:val="20"/>
              </w:rPr>
              <w:t xml:space="preserve"> №24</w:t>
            </w:r>
            <w:r w:rsidRPr="007A586C">
              <w:rPr>
                <w:b/>
                <w:bCs/>
                <w:color w:val="000000"/>
                <w:sz w:val="20"/>
                <w:szCs w:val="20"/>
              </w:rPr>
              <w:t xml:space="preserve"> ул. Рогова</w:t>
            </w:r>
          </w:p>
        </w:tc>
        <w:tc>
          <w:tcPr>
            <w:tcW w:w="853" w:type="dxa"/>
            <w:shd w:val="clear" w:color="auto" w:fill="auto"/>
            <w:noWrap/>
            <w:vAlign w:val="center"/>
          </w:tcPr>
          <w:p w14:paraId="35CF10BC" w14:textId="77777777" w:rsidR="003A04FE" w:rsidRPr="001C73DC" w:rsidRDefault="003A04FE" w:rsidP="003A04FE">
            <w:pPr>
              <w:jc w:val="center"/>
              <w:rPr>
                <w:color w:val="000000"/>
                <w:sz w:val="20"/>
                <w:szCs w:val="20"/>
              </w:rPr>
            </w:pPr>
          </w:p>
        </w:tc>
        <w:tc>
          <w:tcPr>
            <w:tcW w:w="1154" w:type="dxa"/>
            <w:shd w:val="clear" w:color="auto" w:fill="auto"/>
            <w:noWrap/>
            <w:vAlign w:val="center"/>
          </w:tcPr>
          <w:p w14:paraId="63C1D95B" w14:textId="77777777" w:rsidR="003A04FE" w:rsidRPr="001C73DC" w:rsidRDefault="003A04FE" w:rsidP="003A04FE">
            <w:pPr>
              <w:jc w:val="center"/>
              <w:rPr>
                <w:color w:val="000000"/>
                <w:sz w:val="20"/>
                <w:szCs w:val="20"/>
              </w:rPr>
            </w:pPr>
          </w:p>
        </w:tc>
      </w:tr>
      <w:tr w:rsidR="003A04FE" w:rsidRPr="001C73DC" w14:paraId="3A0B5564" w14:textId="77777777" w:rsidTr="003A04FE">
        <w:trPr>
          <w:trHeight w:val="300"/>
        </w:trPr>
        <w:tc>
          <w:tcPr>
            <w:tcW w:w="960" w:type="dxa"/>
            <w:shd w:val="clear" w:color="auto" w:fill="auto"/>
            <w:noWrap/>
            <w:vAlign w:val="bottom"/>
          </w:tcPr>
          <w:p w14:paraId="349759C1" w14:textId="175F3B27" w:rsidR="003A04FE" w:rsidRPr="001C73DC" w:rsidRDefault="003A04FE" w:rsidP="003A04FE">
            <w:pPr>
              <w:jc w:val="center"/>
              <w:rPr>
                <w:color w:val="000000"/>
                <w:sz w:val="20"/>
                <w:szCs w:val="20"/>
              </w:rPr>
            </w:pPr>
            <w:r>
              <w:rPr>
                <w:color w:val="000000"/>
                <w:sz w:val="20"/>
                <w:szCs w:val="20"/>
              </w:rPr>
              <w:t>24</w:t>
            </w:r>
            <w:r w:rsidRPr="0033797E">
              <w:rPr>
                <w:color w:val="000000"/>
                <w:sz w:val="20"/>
                <w:szCs w:val="20"/>
              </w:rPr>
              <w:t>.1</w:t>
            </w:r>
          </w:p>
        </w:tc>
        <w:tc>
          <w:tcPr>
            <w:tcW w:w="6123" w:type="dxa"/>
            <w:shd w:val="clear" w:color="auto" w:fill="auto"/>
            <w:noWrap/>
            <w:vAlign w:val="center"/>
          </w:tcPr>
          <w:p w14:paraId="2D5B1629" w14:textId="25046AE2" w:rsidR="003A04FE" w:rsidRPr="001C73DC" w:rsidRDefault="003A04FE" w:rsidP="003A04FE">
            <w:pPr>
              <w:rPr>
                <w:color w:val="000000"/>
                <w:sz w:val="20"/>
                <w:szCs w:val="20"/>
              </w:rPr>
            </w:pPr>
            <w:r w:rsidRPr="0033797E">
              <w:rPr>
                <w:sz w:val="20"/>
                <w:szCs w:val="20"/>
              </w:rPr>
              <w:t>Горелки ГБ – 2,7</w:t>
            </w:r>
          </w:p>
        </w:tc>
        <w:tc>
          <w:tcPr>
            <w:tcW w:w="853" w:type="dxa"/>
            <w:shd w:val="clear" w:color="auto" w:fill="auto"/>
            <w:noWrap/>
            <w:vAlign w:val="center"/>
          </w:tcPr>
          <w:p w14:paraId="1A6DDC98" w14:textId="35852E1A" w:rsidR="003A04FE" w:rsidRPr="001C73DC" w:rsidRDefault="003A04FE" w:rsidP="003A04FE">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03B46174" w14:textId="514678A8" w:rsidR="003A04FE" w:rsidRPr="001C73DC" w:rsidRDefault="003A04FE" w:rsidP="003A04FE">
            <w:pPr>
              <w:jc w:val="center"/>
              <w:rPr>
                <w:color w:val="000000"/>
                <w:sz w:val="20"/>
                <w:szCs w:val="20"/>
              </w:rPr>
            </w:pPr>
            <w:r w:rsidRPr="0033797E">
              <w:rPr>
                <w:color w:val="000000"/>
                <w:sz w:val="20"/>
                <w:szCs w:val="20"/>
              </w:rPr>
              <w:t>3,0</w:t>
            </w:r>
          </w:p>
        </w:tc>
      </w:tr>
      <w:tr w:rsidR="003A04FE" w:rsidRPr="001C73DC" w14:paraId="569AE479" w14:textId="77777777" w:rsidTr="003A04FE">
        <w:trPr>
          <w:trHeight w:val="300"/>
        </w:trPr>
        <w:tc>
          <w:tcPr>
            <w:tcW w:w="960" w:type="dxa"/>
            <w:shd w:val="clear" w:color="auto" w:fill="auto"/>
            <w:noWrap/>
            <w:vAlign w:val="bottom"/>
          </w:tcPr>
          <w:p w14:paraId="5A7AD96F" w14:textId="06DC09A8" w:rsidR="003A04FE" w:rsidRPr="001C73DC" w:rsidRDefault="003A04FE" w:rsidP="003A04FE">
            <w:pPr>
              <w:jc w:val="center"/>
              <w:rPr>
                <w:color w:val="000000"/>
                <w:sz w:val="20"/>
                <w:szCs w:val="20"/>
              </w:rPr>
            </w:pPr>
            <w:r>
              <w:rPr>
                <w:color w:val="000000"/>
                <w:sz w:val="20"/>
                <w:szCs w:val="20"/>
              </w:rPr>
              <w:t>24</w:t>
            </w:r>
            <w:r w:rsidRPr="0033797E">
              <w:rPr>
                <w:color w:val="000000"/>
                <w:sz w:val="20"/>
                <w:szCs w:val="20"/>
              </w:rPr>
              <w:t>.2</w:t>
            </w:r>
          </w:p>
        </w:tc>
        <w:tc>
          <w:tcPr>
            <w:tcW w:w="6123" w:type="dxa"/>
            <w:shd w:val="clear" w:color="auto" w:fill="auto"/>
            <w:noWrap/>
            <w:vAlign w:val="center"/>
          </w:tcPr>
          <w:p w14:paraId="35F46552" w14:textId="7B952544" w:rsidR="003A04FE" w:rsidRPr="001C73DC" w:rsidRDefault="003A04FE" w:rsidP="003A04FE">
            <w:pPr>
              <w:rPr>
                <w:color w:val="000000"/>
                <w:sz w:val="20"/>
                <w:szCs w:val="20"/>
              </w:rPr>
            </w:pPr>
            <w:r w:rsidRPr="0033797E">
              <w:rPr>
                <w:sz w:val="20"/>
                <w:szCs w:val="20"/>
              </w:rPr>
              <w:t>Автоматика безопасности КСУ-МИКРО-3,1</w:t>
            </w:r>
          </w:p>
        </w:tc>
        <w:tc>
          <w:tcPr>
            <w:tcW w:w="853" w:type="dxa"/>
            <w:shd w:val="clear" w:color="auto" w:fill="auto"/>
            <w:noWrap/>
            <w:vAlign w:val="center"/>
          </w:tcPr>
          <w:p w14:paraId="7BDFDE24" w14:textId="23C3A727" w:rsidR="003A04FE" w:rsidRPr="001C73DC" w:rsidRDefault="003A04FE" w:rsidP="003A04FE">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565A05BC" w14:textId="23F049FA" w:rsidR="003A04FE" w:rsidRPr="001C73DC" w:rsidRDefault="003A04FE" w:rsidP="003A04FE">
            <w:pPr>
              <w:jc w:val="center"/>
              <w:rPr>
                <w:color w:val="000000"/>
                <w:sz w:val="20"/>
                <w:szCs w:val="20"/>
              </w:rPr>
            </w:pPr>
            <w:r w:rsidRPr="0033797E">
              <w:rPr>
                <w:color w:val="000000"/>
                <w:sz w:val="20"/>
                <w:szCs w:val="20"/>
              </w:rPr>
              <w:t>1,0</w:t>
            </w:r>
          </w:p>
        </w:tc>
      </w:tr>
      <w:tr w:rsidR="003A04FE" w:rsidRPr="001C73DC" w14:paraId="239B6435" w14:textId="77777777" w:rsidTr="003A04FE">
        <w:trPr>
          <w:trHeight w:val="300"/>
        </w:trPr>
        <w:tc>
          <w:tcPr>
            <w:tcW w:w="960" w:type="dxa"/>
            <w:shd w:val="clear" w:color="auto" w:fill="auto"/>
            <w:noWrap/>
            <w:vAlign w:val="bottom"/>
          </w:tcPr>
          <w:p w14:paraId="702E60B1" w14:textId="741B08C2" w:rsidR="003A04FE" w:rsidRPr="001C73DC" w:rsidRDefault="003A04FE" w:rsidP="003A04FE">
            <w:pPr>
              <w:jc w:val="center"/>
              <w:rPr>
                <w:color w:val="000000"/>
                <w:sz w:val="20"/>
                <w:szCs w:val="20"/>
              </w:rPr>
            </w:pPr>
            <w:r>
              <w:rPr>
                <w:color w:val="000000"/>
                <w:sz w:val="20"/>
                <w:szCs w:val="20"/>
              </w:rPr>
              <w:t>24</w:t>
            </w:r>
            <w:r w:rsidRPr="0033797E">
              <w:rPr>
                <w:color w:val="000000"/>
                <w:sz w:val="20"/>
                <w:szCs w:val="20"/>
              </w:rPr>
              <w:t>.3</w:t>
            </w:r>
          </w:p>
        </w:tc>
        <w:tc>
          <w:tcPr>
            <w:tcW w:w="6123" w:type="dxa"/>
            <w:shd w:val="clear" w:color="auto" w:fill="auto"/>
            <w:noWrap/>
            <w:vAlign w:val="center"/>
          </w:tcPr>
          <w:p w14:paraId="3E404B3B" w14:textId="06D8FD38" w:rsidR="003A04FE" w:rsidRPr="001C73DC" w:rsidRDefault="003A04FE" w:rsidP="003A04FE">
            <w:pPr>
              <w:rPr>
                <w:color w:val="000000"/>
                <w:sz w:val="20"/>
                <w:szCs w:val="20"/>
              </w:rPr>
            </w:pPr>
            <w:r w:rsidRPr="0033797E">
              <w:rPr>
                <w:sz w:val="20"/>
                <w:szCs w:val="20"/>
              </w:rPr>
              <w:t>Консольные моноблочные насосы 100 м</w:t>
            </w:r>
            <w:r w:rsidRPr="0033797E">
              <w:rPr>
                <w:sz w:val="20"/>
                <w:szCs w:val="20"/>
                <w:vertAlign w:val="superscript"/>
              </w:rPr>
              <w:t>3</w:t>
            </w:r>
            <w:r w:rsidRPr="0033797E">
              <w:rPr>
                <w:sz w:val="20"/>
                <w:szCs w:val="20"/>
              </w:rPr>
              <w:t>/час</w:t>
            </w:r>
          </w:p>
        </w:tc>
        <w:tc>
          <w:tcPr>
            <w:tcW w:w="853" w:type="dxa"/>
            <w:shd w:val="clear" w:color="auto" w:fill="auto"/>
            <w:noWrap/>
            <w:vAlign w:val="center"/>
          </w:tcPr>
          <w:p w14:paraId="4392E3AF" w14:textId="4D770923" w:rsidR="003A04FE" w:rsidRPr="001C73DC" w:rsidRDefault="003A04FE" w:rsidP="003A04FE">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753594D3" w14:textId="6AA65B9A" w:rsidR="003A04FE" w:rsidRPr="001C73DC" w:rsidRDefault="003A04FE" w:rsidP="003A04FE">
            <w:pPr>
              <w:jc w:val="center"/>
              <w:rPr>
                <w:color w:val="000000"/>
                <w:sz w:val="20"/>
                <w:szCs w:val="20"/>
              </w:rPr>
            </w:pPr>
            <w:r w:rsidRPr="0033797E">
              <w:rPr>
                <w:color w:val="000000"/>
                <w:sz w:val="20"/>
                <w:szCs w:val="20"/>
              </w:rPr>
              <w:t>2,0</w:t>
            </w:r>
          </w:p>
        </w:tc>
      </w:tr>
      <w:tr w:rsidR="003A04FE" w:rsidRPr="001C73DC" w14:paraId="04CF4B89" w14:textId="77777777" w:rsidTr="003A04FE">
        <w:trPr>
          <w:trHeight w:val="300"/>
        </w:trPr>
        <w:tc>
          <w:tcPr>
            <w:tcW w:w="960" w:type="dxa"/>
            <w:shd w:val="clear" w:color="auto" w:fill="auto"/>
            <w:noWrap/>
            <w:vAlign w:val="bottom"/>
          </w:tcPr>
          <w:p w14:paraId="3868A84E" w14:textId="37113059" w:rsidR="003A04FE" w:rsidRPr="001C73DC" w:rsidRDefault="003A04FE" w:rsidP="003A04FE">
            <w:pPr>
              <w:jc w:val="center"/>
              <w:rPr>
                <w:color w:val="000000"/>
                <w:sz w:val="20"/>
                <w:szCs w:val="20"/>
              </w:rPr>
            </w:pPr>
            <w:r>
              <w:rPr>
                <w:color w:val="000000"/>
                <w:sz w:val="20"/>
                <w:szCs w:val="20"/>
              </w:rPr>
              <w:t>24</w:t>
            </w:r>
            <w:r w:rsidRPr="0033797E">
              <w:rPr>
                <w:color w:val="000000"/>
                <w:sz w:val="20"/>
                <w:szCs w:val="20"/>
              </w:rPr>
              <w:t>.4</w:t>
            </w:r>
          </w:p>
        </w:tc>
        <w:tc>
          <w:tcPr>
            <w:tcW w:w="6123" w:type="dxa"/>
            <w:shd w:val="clear" w:color="auto" w:fill="auto"/>
            <w:noWrap/>
            <w:vAlign w:val="center"/>
          </w:tcPr>
          <w:p w14:paraId="220D96F9" w14:textId="45511635" w:rsidR="003A04FE" w:rsidRPr="001C73DC" w:rsidRDefault="003A04FE" w:rsidP="003A04FE">
            <w:pPr>
              <w:rPr>
                <w:color w:val="000000"/>
                <w:sz w:val="20"/>
                <w:szCs w:val="20"/>
              </w:rPr>
            </w:pPr>
            <w:r w:rsidRPr="0033797E">
              <w:rPr>
                <w:sz w:val="20"/>
                <w:szCs w:val="20"/>
              </w:rPr>
              <w:t>Консольные моноблочные насосы 50 м</w:t>
            </w:r>
            <w:r w:rsidRPr="0033797E">
              <w:rPr>
                <w:sz w:val="20"/>
                <w:szCs w:val="20"/>
                <w:vertAlign w:val="superscript"/>
              </w:rPr>
              <w:t>3</w:t>
            </w:r>
            <w:r w:rsidRPr="0033797E">
              <w:rPr>
                <w:sz w:val="20"/>
                <w:szCs w:val="20"/>
              </w:rPr>
              <w:t>/час</w:t>
            </w:r>
          </w:p>
        </w:tc>
        <w:tc>
          <w:tcPr>
            <w:tcW w:w="853" w:type="dxa"/>
            <w:shd w:val="clear" w:color="auto" w:fill="auto"/>
            <w:noWrap/>
            <w:vAlign w:val="center"/>
          </w:tcPr>
          <w:p w14:paraId="7E6591BD" w14:textId="52CDDA1A" w:rsidR="003A04FE" w:rsidRPr="001C73DC" w:rsidRDefault="003A04FE" w:rsidP="003A04FE">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19950436" w14:textId="3E34F209" w:rsidR="003A04FE" w:rsidRPr="001C73DC" w:rsidRDefault="003A04FE" w:rsidP="003A04FE">
            <w:pPr>
              <w:jc w:val="center"/>
              <w:rPr>
                <w:color w:val="000000"/>
                <w:sz w:val="20"/>
                <w:szCs w:val="20"/>
              </w:rPr>
            </w:pPr>
            <w:r w:rsidRPr="0033797E">
              <w:rPr>
                <w:color w:val="000000"/>
                <w:sz w:val="20"/>
                <w:szCs w:val="20"/>
              </w:rPr>
              <w:t>2,0</w:t>
            </w:r>
          </w:p>
        </w:tc>
      </w:tr>
      <w:tr w:rsidR="003A04FE" w:rsidRPr="001C73DC" w14:paraId="4520A804" w14:textId="77777777" w:rsidTr="003A04FE">
        <w:trPr>
          <w:trHeight w:val="300"/>
        </w:trPr>
        <w:tc>
          <w:tcPr>
            <w:tcW w:w="960" w:type="dxa"/>
            <w:shd w:val="clear" w:color="auto" w:fill="auto"/>
            <w:noWrap/>
            <w:vAlign w:val="bottom"/>
          </w:tcPr>
          <w:p w14:paraId="77431ED0" w14:textId="1CCD0FD6" w:rsidR="003A04FE" w:rsidRPr="001C73DC" w:rsidRDefault="003A04FE" w:rsidP="003A04FE">
            <w:pPr>
              <w:jc w:val="center"/>
              <w:rPr>
                <w:color w:val="000000"/>
                <w:sz w:val="20"/>
                <w:szCs w:val="20"/>
              </w:rPr>
            </w:pPr>
            <w:r>
              <w:rPr>
                <w:color w:val="000000"/>
                <w:sz w:val="20"/>
                <w:szCs w:val="20"/>
              </w:rPr>
              <w:t>24</w:t>
            </w:r>
            <w:r w:rsidRPr="0033797E">
              <w:rPr>
                <w:color w:val="000000"/>
                <w:sz w:val="20"/>
                <w:szCs w:val="20"/>
              </w:rPr>
              <w:t>.5</w:t>
            </w:r>
          </w:p>
        </w:tc>
        <w:tc>
          <w:tcPr>
            <w:tcW w:w="6123" w:type="dxa"/>
            <w:shd w:val="clear" w:color="auto" w:fill="auto"/>
            <w:noWrap/>
            <w:vAlign w:val="center"/>
          </w:tcPr>
          <w:p w14:paraId="65020985" w14:textId="04C0071A" w:rsidR="003A04FE" w:rsidRPr="001C73DC" w:rsidRDefault="003A04FE" w:rsidP="003A04FE">
            <w:pPr>
              <w:rPr>
                <w:color w:val="000000"/>
                <w:sz w:val="20"/>
                <w:szCs w:val="20"/>
              </w:rPr>
            </w:pPr>
            <w:r w:rsidRPr="0033797E">
              <w:rPr>
                <w:sz w:val="20"/>
                <w:szCs w:val="20"/>
              </w:rPr>
              <w:t>Консольные моноблочные насосы 25 м</w:t>
            </w:r>
            <w:r w:rsidRPr="0033797E">
              <w:rPr>
                <w:sz w:val="20"/>
                <w:szCs w:val="20"/>
                <w:vertAlign w:val="superscript"/>
              </w:rPr>
              <w:t>3</w:t>
            </w:r>
            <w:r w:rsidRPr="0033797E">
              <w:rPr>
                <w:sz w:val="20"/>
                <w:szCs w:val="20"/>
              </w:rPr>
              <w:t>/час</w:t>
            </w:r>
          </w:p>
        </w:tc>
        <w:tc>
          <w:tcPr>
            <w:tcW w:w="853" w:type="dxa"/>
            <w:shd w:val="clear" w:color="auto" w:fill="auto"/>
            <w:noWrap/>
            <w:vAlign w:val="center"/>
          </w:tcPr>
          <w:p w14:paraId="1A342C2E" w14:textId="55DD1C0D" w:rsidR="003A04FE" w:rsidRPr="001C73DC" w:rsidRDefault="003A04FE" w:rsidP="003A04FE">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5E8F93A9" w14:textId="1E8A13FD" w:rsidR="003A04FE" w:rsidRPr="001C73DC" w:rsidRDefault="003A04FE" w:rsidP="003A04FE">
            <w:pPr>
              <w:jc w:val="center"/>
              <w:rPr>
                <w:color w:val="000000"/>
                <w:sz w:val="20"/>
                <w:szCs w:val="20"/>
              </w:rPr>
            </w:pPr>
            <w:r w:rsidRPr="0033797E">
              <w:rPr>
                <w:color w:val="000000"/>
                <w:sz w:val="20"/>
                <w:szCs w:val="20"/>
              </w:rPr>
              <w:t>2,0</w:t>
            </w:r>
          </w:p>
        </w:tc>
      </w:tr>
      <w:tr w:rsidR="003A04FE" w:rsidRPr="001C73DC" w14:paraId="026DC309" w14:textId="77777777" w:rsidTr="003A04FE">
        <w:trPr>
          <w:trHeight w:val="300"/>
        </w:trPr>
        <w:tc>
          <w:tcPr>
            <w:tcW w:w="960" w:type="dxa"/>
            <w:shd w:val="clear" w:color="auto" w:fill="auto"/>
            <w:noWrap/>
            <w:vAlign w:val="bottom"/>
          </w:tcPr>
          <w:p w14:paraId="5EC4BFB1" w14:textId="70F40402" w:rsidR="003A04FE" w:rsidRPr="001C73DC" w:rsidRDefault="003A04FE" w:rsidP="003A04FE">
            <w:pPr>
              <w:jc w:val="center"/>
              <w:rPr>
                <w:color w:val="000000"/>
                <w:sz w:val="20"/>
                <w:szCs w:val="20"/>
              </w:rPr>
            </w:pPr>
            <w:r>
              <w:rPr>
                <w:color w:val="000000"/>
                <w:sz w:val="20"/>
                <w:szCs w:val="20"/>
              </w:rPr>
              <w:t>24</w:t>
            </w:r>
            <w:r w:rsidRPr="0033797E">
              <w:rPr>
                <w:color w:val="000000"/>
                <w:sz w:val="20"/>
                <w:szCs w:val="20"/>
              </w:rPr>
              <w:t>.6</w:t>
            </w:r>
          </w:p>
        </w:tc>
        <w:tc>
          <w:tcPr>
            <w:tcW w:w="6123" w:type="dxa"/>
            <w:shd w:val="clear" w:color="auto" w:fill="auto"/>
            <w:noWrap/>
            <w:vAlign w:val="center"/>
          </w:tcPr>
          <w:p w14:paraId="3CFADD97" w14:textId="18C669EC" w:rsidR="003A04FE" w:rsidRPr="001C73DC" w:rsidRDefault="003A04FE" w:rsidP="003A04FE">
            <w:pPr>
              <w:rPr>
                <w:color w:val="000000"/>
                <w:sz w:val="20"/>
                <w:szCs w:val="20"/>
              </w:rPr>
            </w:pPr>
            <w:r w:rsidRPr="0033797E">
              <w:rPr>
                <w:sz w:val="20"/>
                <w:szCs w:val="20"/>
              </w:rPr>
              <w:t>Установка ВПУ-5, с натрий-катионитными фильтрами</w:t>
            </w:r>
          </w:p>
        </w:tc>
        <w:tc>
          <w:tcPr>
            <w:tcW w:w="853" w:type="dxa"/>
            <w:shd w:val="clear" w:color="auto" w:fill="auto"/>
            <w:noWrap/>
            <w:vAlign w:val="center"/>
          </w:tcPr>
          <w:p w14:paraId="7F13C018" w14:textId="0EDA40A1" w:rsidR="003A04FE" w:rsidRPr="001C73DC" w:rsidRDefault="003A04FE" w:rsidP="003A04FE">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33BD5B8B" w14:textId="65EE1550" w:rsidR="003A04FE" w:rsidRPr="001C73DC" w:rsidRDefault="003A04FE" w:rsidP="003A04FE">
            <w:pPr>
              <w:jc w:val="center"/>
              <w:rPr>
                <w:color w:val="000000"/>
                <w:sz w:val="20"/>
                <w:szCs w:val="20"/>
              </w:rPr>
            </w:pPr>
            <w:r w:rsidRPr="0033797E">
              <w:rPr>
                <w:color w:val="000000"/>
                <w:sz w:val="20"/>
                <w:szCs w:val="20"/>
              </w:rPr>
              <w:t>1,0</w:t>
            </w:r>
          </w:p>
        </w:tc>
      </w:tr>
      <w:tr w:rsidR="007B6D6A" w:rsidRPr="001C73DC" w14:paraId="35990E13" w14:textId="77777777" w:rsidTr="003A04FE">
        <w:trPr>
          <w:trHeight w:val="300"/>
        </w:trPr>
        <w:tc>
          <w:tcPr>
            <w:tcW w:w="960" w:type="dxa"/>
            <w:shd w:val="clear" w:color="auto" w:fill="auto"/>
            <w:noWrap/>
            <w:vAlign w:val="bottom"/>
          </w:tcPr>
          <w:p w14:paraId="10C2E5F9" w14:textId="5541FD65" w:rsidR="007B6D6A" w:rsidRDefault="007B6D6A" w:rsidP="007B6D6A">
            <w:pPr>
              <w:jc w:val="center"/>
              <w:rPr>
                <w:color w:val="000000"/>
                <w:sz w:val="20"/>
                <w:szCs w:val="20"/>
              </w:rPr>
            </w:pPr>
            <w:r>
              <w:rPr>
                <w:color w:val="000000"/>
                <w:sz w:val="20"/>
                <w:szCs w:val="20"/>
              </w:rPr>
              <w:t>24.7</w:t>
            </w:r>
          </w:p>
        </w:tc>
        <w:tc>
          <w:tcPr>
            <w:tcW w:w="6123" w:type="dxa"/>
            <w:shd w:val="clear" w:color="auto" w:fill="auto"/>
            <w:noWrap/>
            <w:vAlign w:val="center"/>
          </w:tcPr>
          <w:p w14:paraId="1FFD2FB1" w14:textId="026BCE88" w:rsidR="007B6D6A" w:rsidRPr="0033797E" w:rsidRDefault="007B6D6A" w:rsidP="007B6D6A">
            <w:pPr>
              <w:rPr>
                <w:sz w:val="20"/>
                <w:szCs w:val="20"/>
              </w:rPr>
            </w:pPr>
            <w:r>
              <w:rPr>
                <w:sz w:val="20"/>
                <w:szCs w:val="20"/>
              </w:rPr>
              <w:t>Теплообменник</w:t>
            </w:r>
          </w:p>
        </w:tc>
        <w:tc>
          <w:tcPr>
            <w:tcW w:w="853" w:type="dxa"/>
            <w:shd w:val="clear" w:color="auto" w:fill="auto"/>
            <w:noWrap/>
            <w:vAlign w:val="center"/>
          </w:tcPr>
          <w:p w14:paraId="4F1B4F8C" w14:textId="16421CEB" w:rsidR="007B6D6A" w:rsidRPr="0033797E" w:rsidRDefault="007B6D6A" w:rsidP="007B6D6A">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65C79B2E" w14:textId="015C1221" w:rsidR="007B6D6A" w:rsidRPr="0033797E" w:rsidRDefault="007B6D6A" w:rsidP="007B6D6A">
            <w:pPr>
              <w:jc w:val="center"/>
              <w:rPr>
                <w:color w:val="000000"/>
                <w:sz w:val="20"/>
                <w:szCs w:val="20"/>
              </w:rPr>
            </w:pPr>
            <w:r w:rsidRPr="0033797E">
              <w:rPr>
                <w:color w:val="000000"/>
                <w:sz w:val="20"/>
                <w:szCs w:val="20"/>
              </w:rPr>
              <w:t>1,0</w:t>
            </w:r>
          </w:p>
        </w:tc>
      </w:tr>
      <w:tr w:rsidR="007B6D6A" w:rsidRPr="001C73DC" w14:paraId="156F09DF" w14:textId="77777777" w:rsidTr="003A04FE">
        <w:trPr>
          <w:trHeight w:val="300"/>
        </w:trPr>
        <w:tc>
          <w:tcPr>
            <w:tcW w:w="960" w:type="dxa"/>
            <w:shd w:val="clear" w:color="auto" w:fill="auto"/>
            <w:noWrap/>
            <w:vAlign w:val="bottom"/>
          </w:tcPr>
          <w:p w14:paraId="2B93B39A" w14:textId="558527A8" w:rsidR="007B6D6A" w:rsidRDefault="007B6D6A" w:rsidP="007B6D6A">
            <w:pPr>
              <w:jc w:val="center"/>
              <w:rPr>
                <w:color w:val="000000"/>
                <w:sz w:val="20"/>
                <w:szCs w:val="20"/>
              </w:rPr>
            </w:pPr>
            <w:r>
              <w:rPr>
                <w:color w:val="000000"/>
                <w:sz w:val="20"/>
                <w:szCs w:val="20"/>
              </w:rPr>
              <w:t>24.8</w:t>
            </w:r>
          </w:p>
        </w:tc>
        <w:tc>
          <w:tcPr>
            <w:tcW w:w="6123" w:type="dxa"/>
            <w:shd w:val="clear" w:color="auto" w:fill="auto"/>
            <w:noWrap/>
            <w:vAlign w:val="center"/>
          </w:tcPr>
          <w:p w14:paraId="5C5DE858" w14:textId="46F9C587" w:rsidR="007B6D6A" w:rsidRDefault="007B6D6A" w:rsidP="007B6D6A">
            <w:pPr>
              <w:rPr>
                <w:sz w:val="20"/>
                <w:szCs w:val="20"/>
              </w:rPr>
            </w:pPr>
            <w:r>
              <w:rPr>
                <w:sz w:val="20"/>
                <w:szCs w:val="20"/>
              </w:rPr>
              <w:t>Подпиточный бак</w:t>
            </w:r>
          </w:p>
        </w:tc>
        <w:tc>
          <w:tcPr>
            <w:tcW w:w="853" w:type="dxa"/>
            <w:shd w:val="clear" w:color="auto" w:fill="auto"/>
            <w:noWrap/>
            <w:vAlign w:val="center"/>
          </w:tcPr>
          <w:p w14:paraId="19A76A2A" w14:textId="026D0817" w:rsidR="007B6D6A" w:rsidRPr="0033797E" w:rsidRDefault="007B6D6A" w:rsidP="007B6D6A">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46A079D7" w14:textId="2BDC0CC9" w:rsidR="007B6D6A" w:rsidRPr="0033797E" w:rsidRDefault="007B6D6A" w:rsidP="007B6D6A">
            <w:pPr>
              <w:jc w:val="center"/>
              <w:rPr>
                <w:color w:val="000000"/>
                <w:sz w:val="20"/>
                <w:szCs w:val="20"/>
              </w:rPr>
            </w:pPr>
            <w:r w:rsidRPr="0033797E">
              <w:rPr>
                <w:color w:val="000000"/>
                <w:sz w:val="20"/>
                <w:szCs w:val="20"/>
              </w:rPr>
              <w:t>1,0</w:t>
            </w:r>
          </w:p>
        </w:tc>
      </w:tr>
      <w:tr w:rsidR="007B6D6A" w:rsidRPr="001C73DC" w14:paraId="36C20E9F" w14:textId="77777777" w:rsidTr="003A04FE">
        <w:trPr>
          <w:trHeight w:val="300"/>
        </w:trPr>
        <w:tc>
          <w:tcPr>
            <w:tcW w:w="960" w:type="dxa"/>
            <w:shd w:val="clear" w:color="auto" w:fill="auto"/>
            <w:noWrap/>
            <w:vAlign w:val="bottom"/>
          </w:tcPr>
          <w:p w14:paraId="0CEFB4C2" w14:textId="0CAA701F" w:rsidR="007B6D6A" w:rsidRDefault="007B6D6A" w:rsidP="007B6D6A">
            <w:pPr>
              <w:jc w:val="center"/>
              <w:rPr>
                <w:color w:val="000000"/>
                <w:sz w:val="20"/>
                <w:szCs w:val="20"/>
              </w:rPr>
            </w:pPr>
            <w:r>
              <w:rPr>
                <w:color w:val="000000"/>
                <w:sz w:val="20"/>
                <w:szCs w:val="20"/>
              </w:rPr>
              <w:t>24.9</w:t>
            </w:r>
          </w:p>
        </w:tc>
        <w:tc>
          <w:tcPr>
            <w:tcW w:w="6123" w:type="dxa"/>
            <w:shd w:val="clear" w:color="auto" w:fill="auto"/>
            <w:noWrap/>
            <w:vAlign w:val="center"/>
          </w:tcPr>
          <w:p w14:paraId="62F6363D" w14:textId="255143CC" w:rsidR="007B6D6A" w:rsidRDefault="007B6D6A" w:rsidP="007B6D6A">
            <w:pPr>
              <w:rPr>
                <w:sz w:val="20"/>
                <w:szCs w:val="20"/>
              </w:rPr>
            </w:pPr>
            <w:r>
              <w:rPr>
                <w:sz w:val="20"/>
                <w:szCs w:val="20"/>
              </w:rPr>
              <w:t>Дымовая труба</w:t>
            </w:r>
          </w:p>
        </w:tc>
        <w:tc>
          <w:tcPr>
            <w:tcW w:w="853" w:type="dxa"/>
            <w:shd w:val="clear" w:color="auto" w:fill="auto"/>
            <w:noWrap/>
            <w:vAlign w:val="center"/>
          </w:tcPr>
          <w:p w14:paraId="1A8BB21B" w14:textId="73CED3F1" w:rsidR="007B6D6A" w:rsidRPr="0033797E" w:rsidRDefault="007B6D6A" w:rsidP="007B6D6A">
            <w:pPr>
              <w:jc w:val="center"/>
              <w:rPr>
                <w:color w:val="000000"/>
                <w:sz w:val="20"/>
                <w:szCs w:val="20"/>
              </w:rPr>
            </w:pPr>
            <w:r w:rsidRPr="0033797E">
              <w:rPr>
                <w:color w:val="000000"/>
                <w:sz w:val="20"/>
                <w:szCs w:val="20"/>
              </w:rPr>
              <w:t>шт</w:t>
            </w:r>
          </w:p>
        </w:tc>
        <w:tc>
          <w:tcPr>
            <w:tcW w:w="1154" w:type="dxa"/>
            <w:shd w:val="clear" w:color="auto" w:fill="auto"/>
            <w:noWrap/>
            <w:vAlign w:val="center"/>
          </w:tcPr>
          <w:p w14:paraId="7C3C7784" w14:textId="60A5C02E" w:rsidR="007B6D6A" w:rsidRPr="0033797E" w:rsidRDefault="007B6D6A" w:rsidP="007B6D6A">
            <w:pPr>
              <w:jc w:val="center"/>
              <w:rPr>
                <w:color w:val="000000"/>
                <w:sz w:val="20"/>
                <w:szCs w:val="20"/>
              </w:rPr>
            </w:pPr>
            <w:r w:rsidRPr="0033797E">
              <w:rPr>
                <w:color w:val="000000"/>
                <w:sz w:val="20"/>
                <w:szCs w:val="20"/>
              </w:rPr>
              <w:t>1,0</w:t>
            </w:r>
          </w:p>
        </w:tc>
      </w:tr>
    </w:tbl>
    <w:p w14:paraId="601360E9" w14:textId="44303CA7" w:rsidR="00AF2AFA" w:rsidRDefault="00AF2AFA" w:rsidP="00AF2AFA"/>
    <w:p w14:paraId="0993A325" w14:textId="77777777" w:rsidR="007B6D6A" w:rsidRPr="001C73DC" w:rsidRDefault="007B6D6A" w:rsidP="00AF2AFA"/>
    <w:p w14:paraId="7AFC00FF" w14:textId="77777777" w:rsidR="007A586C" w:rsidRPr="007A586C" w:rsidRDefault="007A586C" w:rsidP="007A586C">
      <w:pPr>
        <w:pStyle w:val="32"/>
      </w:pPr>
      <w:bookmarkStart w:id="52" w:name="_Toc137471937"/>
      <w:bookmarkEnd w:id="50"/>
      <w:r w:rsidRPr="007A586C">
        <w:rPr>
          <w:color w:val="000000" w:themeColor="text1"/>
        </w:rPr>
        <w:lastRenderedPageBreak/>
        <w:t>Описание валовых и максимальных разовых выбросов загрязняющих веществ в атмосферный воздух на каждом источнике тепловой энергии(мощности), включая двуокись серы, окись углерода, оксиды азота, бенз(а)пирен, мазутную золу в пересчете на ванадий, твердые частицы</w:t>
      </w:r>
      <w:bookmarkEnd w:id="52"/>
    </w:p>
    <w:p w14:paraId="1698B91F" w14:textId="63A34A76" w:rsidR="007A586C" w:rsidRDefault="007A586C" w:rsidP="007A586C">
      <w:pPr>
        <w:pStyle w:val="Maximyz0"/>
        <w:rPr>
          <w:lang w:eastAsia="en-US"/>
        </w:rPr>
      </w:pPr>
      <w:r>
        <w:rPr>
          <w:lang w:eastAsia="en-US"/>
        </w:rPr>
        <w:t xml:space="preserve">В городском округе Лотошино на котельных </w:t>
      </w:r>
      <w:r w:rsidRPr="007A586C">
        <w:rPr>
          <w:lang w:eastAsia="en-US"/>
        </w:rPr>
        <w:t>МП «Лотошинское ЖКХ»</w:t>
      </w:r>
      <w:r>
        <w:rPr>
          <w:lang w:eastAsia="en-US"/>
        </w:rPr>
        <w:t xml:space="preserve"> и статистика</w:t>
      </w:r>
      <w:r w:rsidRPr="007A586C">
        <w:t xml:space="preserve"> </w:t>
      </w:r>
      <w:r>
        <w:t xml:space="preserve">по </w:t>
      </w:r>
      <w:r w:rsidRPr="007A586C">
        <w:rPr>
          <w:lang w:eastAsia="en-US"/>
        </w:rPr>
        <w:t>максимальны</w:t>
      </w:r>
      <w:r>
        <w:rPr>
          <w:lang w:eastAsia="en-US"/>
        </w:rPr>
        <w:t>м</w:t>
      </w:r>
      <w:r w:rsidRPr="007A586C">
        <w:rPr>
          <w:lang w:eastAsia="en-US"/>
        </w:rPr>
        <w:t xml:space="preserve"> разовы</w:t>
      </w:r>
      <w:r>
        <w:rPr>
          <w:lang w:eastAsia="en-US"/>
        </w:rPr>
        <w:t>м</w:t>
      </w:r>
      <w:r w:rsidRPr="007A586C">
        <w:rPr>
          <w:lang w:eastAsia="en-US"/>
        </w:rPr>
        <w:t xml:space="preserve"> выброс</w:t>
      </w:r>
      <w:r>
        <w:rPr>
          <w:lang w:eastAsia="en-US"/>
        </w:rPr>
        <w:t>ам</w:t>
      </w:r>
      <w:r w:rsidRPr="007A586C">
        <w:rPr>
          <w:lang w:eastAsia="en-US"/>
        </w:rPr>
        <w:t xml:space="preserve"> загрязняющих веществ в атмосферный воздух</w:t>
      </w:r>
      <w:r>
        <w:rPr>
          <w:lang w:eastAsia="en-US"/>
        </w:rPr>
        <w:t xml:space="preserve"> не ведётся.</w:t>
      </w:r>
    </w:p>
    <w:p w14:paraId="7CAB0EE5" w14:textId="20A13FFC" w:rsidR="002F3780" w:rsidRPr="009C23C2" w:rsidRDefault="002F3780" w:rsidP="002F3780">
      <w:pPr>
        <w:pStyle w:val="Maximyz0"/>
        <w:keepNext/>
        <w:spacing w:line="240" w:lineRule="auto"/>
        <w:ind w:firstLine="0"/>
        <w:jc w:val="center"/>
      </w:pPr>
      <w:r>
        <w:rPr>
          <w:noProof/>
        </w:rPr>
        <w:lastRenderedPageBreak/>
        <w:drawing>
          <wp:inline distT="0" distB="0" distL="0" distR="0" wp14:anchorId="65205E11" wp14:editId="25C5A2DF">
            <wp:extent cx="5524500" cy="787717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524500" cy="7877175"/>
                    </a:xfrm>
                    <a:prstGeom prst="rect">
                      <a:avLst/>
                    </a:prstGeom>
                  </pic:spPr>
                </pic:pic>
              </a:graphicData>
            </a:graphic>
          </wp:inline>
        </w:drawing>
      </w:r>
    </w:p>
    <w:p w14:paraId="49677029" w14:textId="63F2ACFA" w:rsidR="002F3780" w:rsidRPr="002E53E7" w:rsidRDefault="002F3780" w:rsidP="002F3780">
      <w:pPr>
        <w:pStyle w:val="affb"/>
        <w:jc w:val="center"/>
        <w:rPr>
          <w:lang w:eastAsia="en-US"/>
        </w:rPr>
      </w:pPr>
      <w:r w:rsidRPr="009C23C2">
        <w:t xml:space="preserve">Рисунок </w:t>
      </w:r>
      <w:r>
        <w:rPr>
          <w:noProof/>
        </w:rPr>
        <w:fldChar w:fldCharType="begin"/>
      </w:r>
      <w:r>
        <w:rPr>
          <w:noProof/>
        </w:rPr>
        <w:instrText xml:space="preserve"> STYLEREF 1 \s </w:instrText>
      </w:r>
      <w:r>
        <w:rPr>
          <w:noProof/>
        </w:rPr>
        <w:fldChar w:fldCharType="separate"/>
      </w:r>
      <w:r w:rsidR="00774551">
        <w:rPr>
          <w:noProof/>
        </w:rPr>
        <w:t>1</w:t>
      </w:r>
      <w:r>
        <w:rPr>
          <w:noProof/>
        </w:rPr>
        <w:fldChar w:fldCharType="end"/>
      </w:r>
      <w:r w:rsidRPr="009C23C2">
        <w:t>.</w:t>
      </w:r>
      <w:r>
        <w:rPr>
          <w:noProof/>
        </w:rPr>
        <w:fldChar w:fldCharType="begin"/>
      </w:r>
      <w:r>
        <w:rPr>
          <w:noProof/>
        </w:rPr>
        <w:instrText xml:space="preserve"> SEQ Рисунок \* ARABIC \s 1 </w:instrText>
      </w:r>
      <w:r>
        <w:rPr>
          <w:noProof/>
        </w:rPr>
        <w:fldChar w:fldCharType="separate"/>
      </w:r>
      <w:r w:rsidR="00774551">
        <w:rPr>
          <w:noProof/>
        </w:rPr>
        <w:t>28</w:t>
      </w:r>
      <w:r>
        <w:rPr>
          <w:noProof/>
        </w:rPr>
        <w:fldChar w:fldCharType="end"/>
      </w:r>
      <w:r w:rsidRPr="009C23C2">
        <w:t xml:space="preserve"> – </w:t>
      </w:r>
      <w:r>
        <w:t>Письмо администрации</w:t>
      </w:r>
      <w:r w:rsidRPr="009C23C2">
        <w:t xml:space="preserve"> городского округа Лотошино</w:t>
      </w:r>
      <w:r>
        <w:t xml:space="preserve"> о выбросах котельных </w:t>
      </w:r>
      <w:r w:rsidRPr="002F3780">
        <w:t>МП «Лотошинское ЖКХ»</w:t>
      </w:r>
    </w:p>
    <w:p w14:paraId="0A6C6D55" w14:textId="77777777" w:rsidR="002F3780" w:rsidRDefault="002F3780" w:rsidP="007A586C">
      <w:pPr>
        <w:pStyle w:val="Maximyz0"/>
        <w:rPr>
          <w:lang w:eastAsia="en-US"/>
        </w:rPr>
      </w:pPr>
    </w:p>
    <w:p w14:paraId="0D290D9D" w14:textId="77777777" w:rsidR="007A586C" w:rsidRPr="007A586C" w:rsidRDefault="007A586C" w:rsidP="007A586C">
      <w:pPr>
        <w:rPr>
          <w:lang w:eastAsia="en-US"/>
        </w:rPr>
      </w:pPr>
    </w:p>
    <w:p w14:paraId="3BA38F16" w14:textId="1B4A083D" w:rsidR="003E7C29" w:rsidRPr="002E53E7" w:rsidRDefault="003E7C29" w:rsidP="003E7C29">
      <w:pPr>
        <w:pStyle w:val="32"/>
      </w:pPr>
      <w:bookmarkStart w:id="53" w:name="_Toc137471938"/>
      <w:r>
        <w:rPr>
          <w:color w:val="000000" w:themeColor="text1"/>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3"/>
    </w:p>
    <w:p w14:paraId="18DD0832" w14:textId="42C5FC5F" w:rsidR="003E7C29" w:rsidRPr="008E1C54" w:rsidRDefault="003E7C29" w:rsidP="003E7C29">
      <w:pPr>
        <w:pStyle w:val="Maximyz0"/>
        <w:spacing w:after="240"/>
        <w:rPr>
          <w:szCs w:val="24"/>
        </w:rPr>
      </w:pPr>
      <w:r w:rsidRPr="008E1C54">
        <w:rPr>
          <w:szCs w:val="24"/>
        </w:rPr>
        <w:lastRenderedPageBreak/>
        <w:t xml:space="preserve">В таблице </w:t>
      </w:r>
      <w:r w:rsidRPr="008E1C54">
        <w:rPr>
          <w:szCs w:val="24"/>
        </w:rPr>
        <w:fldChar w:fldCharType="begin"/>
      </w:r>
      <w:r w:rsidRPr="008E1C54">
        <w:rPr>
          <w:szCs w:val="24"/>
        </w:rPr>
        <w:instrText xml:space="preserve"> REF _Ref531083822 \h  \* MERGEFORMAT </w:instrText>
      </w:r>
      <w:r w:rsidRPr="008E1C54">
        <w:rPr>
          <w:szCs w:val="24"/>
        </w:rPr>
      </w:r>
      <w:r w:rsidRPr="008E1C54">
        <w:rPr>
          <w:szCs w:val="24"/>
        </w:rPr>
        <w:fldChar w:fldCharType="separate"/>
      </w:r>
      <w:r w:rsidR="00774551" w:rsidRPr="00774551">
        <w:rPr>
          <w:vanish/>
          <w:szCs w:val="24"/>
        </w:rPr>
        <w:t xml:space="preserve">Таблица </w:t>
      </w:r>
      <w:r w:rsidR="00774551" w:rsidRPr="00774551">
        <w:rPr>
          <w:noProof/>
          <w:szCs w:val="24"/>
        </w:rPr>
        <w:t>1</w:t>
      </w:r>
      <w:r w:rsidR="00774551" w:rsidRPr="00774551">
        <w:rPr>
          <w:szCs w:val="24"/>
        </w:rPr>
        <w:t>.</w:t>
      </w:r>
      <w:r w:rsidR="00774551" w:rsidRPr="00774551">
        <w:rPr>
          <w:noProof/>
          <w:szCs w:val="24"/>
        </w:rPr>
        <w:t>11</w:t>
      </w:r>
      <w:r w:rsidRPr="008E1C54">
        <w:rPr>
          <w:szCs w:val="24"/>
        </w:rPr>
        <w:fldChar w:fldCharType="end"/>
      </w:r>
      <w:r w:rsidRPr="008E1C54">
        <w:rPr>
          <w:szCs w:val="24"/>
        </w:rPr>
        <w:t xml:space="preserve"> представлено распределение установленной мощности источников теплоснабжения в общей системе теплоснабжения </w:t>
      </w:r>
      <w:r>
        <w:rPr>
          <w:szCs w:val="24"/>
        </w:rPr>
        <w:t>городского округа Лотошино</w:t>
      </w:r>
      <w:r w:rsidRPr="008E1C54">
        <w:rPr>
          <w:szCs w:val="24"/>
        </w:rPr>
        <w:t>.</w:t>
      </w:r>
    </w:p>
    <w:p w14:paraId="7290154B" w14:textId="3FAD732A" w:rsidR="003E7C29" w:rsidRDefault="003E7C29" w:rsidP="003E7C29">
      <w:pPr>
        <w:pStyle w:val="affb"/>
        <w:keepNext/>
      </w:pPr>
      <w:bookmarkStart w:id="54" w:name="_Ref531083822"/>
      <w:r>
        <w:t xml:space="preserve">Таблица </w:t>
      </w:r>
      <w:fldSimple w:instr=" STYLEREF 1 \s ">
        <w:r w:rsidR="00774551">
          <w:rPr>
            <w:noProof/>
          </w:rPr>
          <w:t>1</w:t>
        </w:r>
      </w:fldSimple>
      <w:r w:rsidR="00012A89">
        <w:t>.</w:t>
      </w:r>
      <w:fldSimple w:instr=" SEQ Таблица \* ARABIC \s 1 ">
        <w:r w:rsidR="00774551">
          <w:rPr>
            <w:noProof/>
          </w:rPr>
          <w:t>11</w:t>
        </w:r>
      </w:fldSimple>
      <w:bookmarkEnd w:id="54"/>
      <w:r>
        <w:t xml:space="preserve"> – Р</w:t>
      </w:r>
      <w:r w:rsidRPr="002E53E7">
        <w:t>аспределени</w:t>
      </w:r>
      <w:r>
        <w:t>е</w:t>
      </w:r>
      <w:r w:rsidRPr="002E53E7">
        <w:t xml:space="preserve"> </w:t>
      </w:r>
      <w:r>
        <w:t xml:space="preserve">установленной </w:t>
      </w:r>
      <w:r w:rsidRPr="002E53E7">
        <w:t>мощности</w:t>
      </w:r>
      <w:r>
        <w:t xml:space="preserve"> источников теплоснабжения в общей системе теплоснабжения городского округа Лотошино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2600"/>
        <w:gridCol w:w="1871"/>
        <w:gridCol w:w="1275"/>
        <w:gridCol w:w="1276"/>
        <w:gridCol w:w="1836"/>
      </w:tblGrid>
      <w:tr w:rsidR="003E7C29" w14:paraId="4C1EB652" w14:textId="77777777" w:rsidTr="006E436A">
        <w:trPr>
          <w:trHeight w:val="340"/>
          <w:tblHeader/>
        </w:trPr>
        <w:tc>
          <w:tcPr>
            <w:tcW w:w="486" w:type="dxa"/>
            <w:shd w:val="clear" w:color="auto" w:fill="auto"/>
            <w:vAlign w:val="center"/>
            <w:hideMark/>
          </w:tcPr>
          <w:p w14:paraId="1C8DC1C1" w14:textId="77777777" w:rsidR="003E7C29" w:rsidRDefault="003E7C29" w:rsidP="003E7C29">
            <w:pPr>
              <w:jc w:val="center"/>
              <w:rPr>
                <w:color w:val="000000"/>
                <w:sz w:val="20"/>
                <w:szCs w:val="20"/>
              </w:rPr>
            </w:pPr>
            <w:bookmarkStart w:id="55" w:name="_Hlk134031460"/>
            <w:r>
              <w:rPr>
                <w:color w:val="000000"/>
                <w:sz w:val="20"/>
                <w:szCs w:val="20"/>
              </w:rPr>
              <w:t>№ п/п</w:t>
            </w:r>
          </w:p>
        </w:tc>
        <w:tc>
          <w:tcPr>
            <w:tcW w:w="2600" w:type="dxa"/>
            <w:shd w:val="clear" w:color="auto" w:fill="auto"/>
            <w:vAlign w:val="center"/>
            <w:hideMark/>
          </w:tcPr>
          <w:p w14:paraId="054EC4FC" w14:textId="77777777" w:rsidR="003E7C29" w:rsidRDefault="003E7C29" w:rsidP="003E7C29">
            <w:pPr>
              <w:jc w:val="center"/>
              <w:rPr>
                <w:color w:val="000000"/>
                <w:sz w:val="20"/>
                <w:szCs w:val="20"/>
              </w:rPr>
            </w:pPr>
            <w:r>
              <w:rPr>
                <w:color w:val="000000"/>
                <w:sz w:val="20"/>
                <w:szCs w:val="20"/>
              </w:rPr>
              <w:t>Наименование ТСО</w:t>
            </w:r>
          </w:p>
        </w:tc>
        <w:tc>
          <w:tcPr>
            <w:tcW w:w="1871" w:type="dxa"/>
            <w:shd w:val="clear" w:color="auto" w:fill="auto"/>
            <w:vAlign w:val="center"/>
            <w:hideMark/>
          </w:tcPr>
          <w:p w14:paraId="39E7B00B" w14:textId="77777777" w:rsidR="003E7C29" w:rsidRDefault="003E7C29" w:rsidP="003E7C29">
            <w:pPr>
              <w:jc w:val="center"/>
              <w:rPr>
                <w:color w:val="000000"/>
                <w:sz w:val="20"/>
                <w:szCs w:val="20"/>
              </w:rPr>
            </w:pPr>
            <w:r>
              <w:rPr>
                <w:color w:val="000000"/>
                <w:sz w:val="20"/>
                <w:szCs w:val="20"/>
              </w:rPr>
              <w:t>Наименование котельной</w:t>
            </w:r>
          </w:p>
        </w:tc>
        <w:tc>
          <w:tcPr>
            <w:tcW w:w="1275" w:type="dxa"/>
            <w:vAlign w:val="center"/>
          </w:tcPr>
          <w:p w14:paraId="08596E31" w14:textId="77777777" w:rsidR="003E7C29" w:rsidRPr="005E3A1D" w:rsidRDefault="003E7C29" w:rsidP="006E436A">
            <w:pPr>
              <w:jc w:val="center"/>
              <w:rPr>
                <w:color w:val="000000"/>
                <w:sz w:val="20"/>
                <w:szCs w:val="20"/>
              </w:rPr>
            </w:pPr>
            <w:r w:rsidRPr="005E3A1D">
              <w:rPr>
                <w:color w:val="000000"/>
                <w:sz w:val="20"/>
                <w:szCs w:val="20"/>
              </w:rPr>
              <w:t>Установленная мощность котельной, Гкал/ч</w:t>
            </w:r>
          </w:p>
        </w:tc>
        <w:tc>
          <w:tcPr>
            <w:tcW w:w="1276" w:type="dxa"/>
            <w:shd w:val="clear" w:color="auto" w:fill="auto"/>
            <w:vAlign w:val="center"/>
            <w:hideMark/>
          </w:tcPr>
          <w:p w14:paraId="69E4F942" w14:textId="77777777" w:rsidR="003E7C29" w:rsidRPr="005E3A1D" w:rsidRDefault="003E7C29" w:rsidP="006E436A">
            <w:pPr>
              <w:jc w:val="center"/>
              <w:rPr>
                <w:color w:val="000000"/>
                <w:sz w:val="20"/>
                <w:szCs w:val="20"/>
              </w:rPr>
            </w:pPr>
            <w:r>
              <w:rPr>
                <w:color w:val="000000"/>
                <w:sz w:val="20"/>
                <w:szCs w:val="20"/>
              </w:rPr>
              <w:t>Располагаемая</w:t>
            </w:r>
            <w:r w:rsidRPr="005E3A1D">
              <w:rPr>
                <w:color w:val="000000"/>
                <w:sz w:val="20"/>
                <w:szCs w:val="20"/>
              </w:rPr>
              <w:t xml:space="preserve"> мощность котельной, Гкал/ч</w:t>
            </w:r>
          </w:p>
        </w:tc>
        <w:tc>
          <w:tcPr>
            <w:tcW w:w="1836" w:type="dxa"/>
            <w:shd w:val="clear" w:color="auto" w:fill="auto"/>
            <w:vAlign w:val="center"/>
            <w:hideMark/>
          </w:tcPr>
          <w:p w14:paraId="103B404E" w14:textId="77777777" w:rsidR="003E7C29" w:rsidRPr="005E3A1D" w:rsidRDefault="003E7C29" w:rsidP="006E436A">
            <w:pPr>
              <w:jc w:val="center"/>
              <w:rPr>
                <w:color w:val="000000"/>
                <w:sz w:val="20"/>
                <w:szCs w:val="20"/>
              </w:rPr>
            </w:pPr>
            <w:r w:rsidRPr="005E3A1D">
              <w:rPr>
                <w:color w:val="000000"/>
                <w:sz w:val="20"/>
                <w:szCs w:val="20"/>
              </w:rPr>
              <w:t>Доля</w:t>
            </w:r>
            <w:r>
              <w:rPr>
                <w:color w:val="000000"/>
                <w:sz w:val="20"/>
                <w:szCs w:val="20"/>
              </w:rPr>
              <w:t xml:space="preserve"> располагаемой</w:t>
            </w:r>
            <w:r w:rsidRPr="005E3A1D">
              <w:rPr>
                <w:color w:val="000000"/>
                <w:sz w:val="20"/>
                <w:szCs w:val="20"/>
              </w:rPr>
              <w:t xml:space="preserve"> мощности источника теплоснабжения в общей системе теплоснабжения округа, %</w:t>
            </w:r>
          </w:p>
        </w:tc>
      </w:tr>
      <w:tr w:rsidR="003E7C29" w14:paraId="3120A57A" w14:textId="77777777" w:rsidTr="00B876E2">
        <w:trPr>
          <w:trHeight w:val="340"/>
        </w:trPr>
        <w:tc>
          <w:tcPr>
            <w:tcW w:w="486" w:type="dxa"/>
            <w:shd w:val="clear" w:color="auto" w:fill="auto"/>
            <w:vAlign w:val="center"/>
            <w:hideMark/>
          </w:tcPr>
          <w:p w14:paraId="5145344A" w14:textId="77777777" w:rsidR="003E7C29" w:rsidRDefault="003E7C29" w:rsidP="003E7C29">
            <w:pPr>
              <w:jc w:val="center"/>
              <w:rPr>
                <w:color w:val="000000"/>
                <w:sz w:val="20"/>
                <w:szCs w:val="20"/>
              </w:rPr>
            </w:pPr>
            <w:r>
              <w:rPr>
                <w:color w:val="000000"/>
                <w:sz w:val="20"/>
                <w:szCs w:val="20"/>
              </w:rPr>
              <w:t>1</w:t>
            </w:r>
          </w:p>
        </w:tc>
        <w:tc>
          <w:tcPr>
            <w:tcW w:w="2600" w:type="dxa"/>
            <w:shd w:val="clear" w:color="auto" w:fill="auto"/>
            <w:vAlign w:val="center"/>
            <w:hideMark/>
          </w:tcPr>
          <w:p w14:paraId="66F3E62E"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35D250BF" w14:textId="77777777" w:rsidR="003E7C29" w:rsidRDefault="003E7C29" w:rsidP="003E7C29">
            <w:pPr>
              <w:jc w:val="center"/>
              <w:rPr>
                <w:color w:val="000000"/>
                <w:sz w:val="20"/>
                <w:szCs w:val="20"/>
              </w:rPr>
            </w:pPr>
            <w:r>
              <w:rPr>
                <w:color w:val="000000"/>
                <w:sz w:val="20"/>
                <w:szCs w:val="20"/>
              </w:rPr>
              <w:t>Котельная №1</w:t>
            </w:r>
          </w:p>
        </w:tc>
        <w:tc>
          <w:tcPr>
            <w:tcW w:w="1275" w:type="dxa"/>
            <w:vAlign w:val="center"/>
          </w:tcPr>
          <w:p w14:paraId="607087A7" w14:textId="77777777" w:rsidR="003E7C29" w:rsidRPr="00EC1EC6" w:rsidRDefault="003E7C29" w:rsidP="003E7C29">
            <w:pPr>
              <w:jc w:val="center"/>
              <w:rPr>
                <w:sz w:val="20"/>
                <w:szCs w:val="20"/>
              </w:rPr>
            </w:pPr>
            <w:r w:rsidRPr="00EC1EC6">
              <w:rPr>
                <w:sz w:val="20"/>
                <w:szCs w:val="20"/>
              </w:rPr>
              <w:t>4,48</w:t>
            </w:r>
          </w:p>
        </w:tc>
        <w:tc>
          <w:tcPr>
            <w:tcW w:w="1276" w:type="dxa"/>
            <w:shd w:val="clear" w:color="auto" w:fill="auto"/>
            <w:vAlign w:val="center"/>
            <w:hideMark/>
          </w:tcPr>
          <w:p w14:paraId="5810EA75" w14:textId="77777777" w:rsidR="003E7C29" w:rsidRPr="00EC1EC6" w:rsidRDefault="003E7C29" w:rsidP="003E7C29">
            <w:pPr>
              <w:jc w:val="center"/>
              <w:rPr>
                <w:color w:val="000000"/>
                <w:sz w:val="20"/>
                <w:szCs w:val="20"/>
              </w:rPr>
            </w:pPr>
            <w:r>
              <w:rPr>
                <w:color w:val="000000"/>
                <w:sz w:val="20"/>
                <w:szCs w:val="20"/>
              </w:rPr>
              <w:t>4,42</w:t>
            </w:r>
          </w:p>
        </w:tc>
        <w:tc>
          <w:tcPr>
            <w:tcW w:w="1836" w:type="dxa"/>
            <w:shd w:val="clear" w:color="auto" w:fill="auto"/>
            <w:vAlign w:val="center"/>
            <w:hideMark/>
          </w:tcPr>
          <w:p w14:paraId="1BFF6DB6" w14:textId="77777777" w:rsidR="003E7C29" w:rsidRPr="00EC1EC6" w:rsidRDefault="003E7C29" w:rsidP="003E7C29">
            <w:pPr>
              <w:jc w:val="center"/>
              <w:rPr>
                <w:color w:val="000000"/>
                <w:sz w:val="20"/>
                <w:szCs w:val="20"/>
              </w:rPr>
            </w:pPr>
            <w:r>
              <w:rPr>
                <w:color w:val="000000"/>
                <w:sz w:val="20"/>
                <w:szCs w:val="20"/>
              </w:rPr>
              <w:t>6,486</w:t>
            </w:r>
          </w:p>
        </w:tc>
      </w:tr>
      <w:tr w:rsidR="003E7C29" w14:paraId="648DBE63" w14:textId="77777777" w:rsidTr="00B876E2">
        <w:trPr>
          <w:trHeight w:val="340"/>
        </w:trPr>
        <w:tc>
          <w:tcPr>
            <w:tcW w:w="486" w:type="dxa"/>
            <w:shd w:val="clear" w:color="auto" w:fill="auto"/>
            <w:vAlign w:val="center"/>
            <w:hideMark/>
          </w:tcPr>
          <w:p w14:paraId="4C79024D" w14:textId="77777777" w:rsidR="003E7C29" w:rsidRDefault="003E7C29" w:rsidP="003E7C29">
            <w:pPr>
              <w:jc w:val="center"/>
              <w:rPr>
                <w:color w:val="000000"/>
                <w:sz w:val="20"/>
                <w:szCs w:val="20"/>
              </w:rPr>
            </w:pPr>
            <w:r>
              <w:rPr>
                <w:color w:val="000000"/>
                <w:sz w:val="20"/>
                <w:szCs w:val="20"/>
              </w:rPr>
              <w:t>2</w:t>
            </w:r>
          </w:p>
        </w:tc>
        <w:tc>
          <w:tcPr>
            <w:tcW w:w="2600" w:type="dxa"/>
            <w:shd w:val="clear" w:color="auto" w:fill="auto"/>
            <w:vAlign w:val="center"/>
            <w:hideMark/>
          </w:tcPr>
          <w:p w14:paraId="595A1AAA"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70BDCBAA" w14:textId="77777777" w:rsidR="003E7C29" w:rsidRDefault="003E7C29" w:rsidP="003E7C29">
            <w:pPr>
              <w:jc w:val="center"/>
              <w:rPr>
                <w:color w:val="000000"/>
                <w:sz w:val="20"/>
                <w:szCs w:val="20"/>
              </w:rPr>
            </w:pPr>
            <w:r>
              <w:rPr>
                <w:color w:val="000000"/>
                <w:sz w:val="20"/>
                <w:szCs w:val="20"/>
              </w:rPr>
              <w:t>Котельная №2а</w:t>
            </w:r>
          </w:p>
        </w:tc>
        <w:tc>
          <w:tcPr>
            <w:tcW w:w="1275" w:type="dxa"/>
            <w:vAlign w:val="center"/>
          </w:tcPr>
          <w:p w14:paraId="3C3B25C7" w14:textId="77777777" w:rsidR="003E7C29" w:rsidRPr="00EC1EC6" w:rsidRDefault="003E7C29" w:rsidP="003E7C29">
            <w:pPr>
              <w:jc w:val="center"/>
              <w:rPr>
                <w:sz w:val="20"/>
                <w:szCs w:val="20"/>
              </w:rPr>
            </w:pPr>
            <w:r w:rsidRPr="00EC1EC6">
              <w:rPr>
                <w:sz w:val="20"/>
                <w:szCs w:val="20"/>
              </w:rPr>
              <w:t>7,74</w:t>
            </w:r>
          </w:p>
        </w:tc>
        <w:tc>
          <w:tcPr>
            <w:tcW w:w="1276" w:type="dxa"/>
            <w:shd w:val="clear" w:color="auto" w:fill="auto"/>
            <w:vAlign w:val="center"/>
            <w:hideMark/>
          </w:tcPr>
          <w:p w14:paraId="44252839" w14:textId="77777777" w:rsidR="003E7C29" w:rsidRPr="00EC1EC6" w:rsidRDefault="003E7C29" w:rsidP="003E7C29">
            <w:pPr>
              <w:jc w:val="center"/>
              <w:rPr>
                <w:color w:val="000000"/>
                <w:sz w:val="20"/>
                <w:szCs w:val="20"/>
              </w:rPr>
            </w:pPr>
            <w:r>
              <w:rPr>
                <w:color w:val="000000"/>
                <w:sz w:val="20"/>
                <w:szCs w:val="20"/>
              </w:rPr>
              <w:t>7,69</w:t>
            </w:r>
          </w:p>
        </w:tc>
        <w:tc>
          <w:tcPr>
            <w:tcW w:w="1836" w:type="dxa"/>
            <w:shd w:val="clear" w:color="auto" w:fill="auto"/>
            <w:vAlign w:val="center"/>
            <w:hideMark/>
          </w:tcPr>
          <w:p w14:paraId="6084DFE2" w14:textId="77777777" w:rsidR="003E7C29" w:rsidRPr="00EC1EC6" w:rsidRDefault="003E7C29" w:rsidP="003E7C29">
            <w:pPr>
              <w:jc w:val="center"/>
              <w:rPr>
                <w:color w:val="000000"/>
                <w:sz w:val="20"/>
                <w:szCs w:val="20"/>
              </w:rPr>
            </w:pPr>
            <w:r>
              <w:rPr>
                <w:color w:val="000000"/>
                <w:sz w:val="20"/>
                <w:szCs w:val="20"/>
              </w:rPr>
              <w:t>11,285</w:t>
            </w:r>
          </w:p>
        </w:tc>
      </w:tr>
      <w:tr w:rsidR="003E7C29" w14:paraId="5970FEEF" w14:textId="77777777" w:rsidTr="00B876E2">
        <w:trPr>
          <w:trHeight w:val="340"/>
        </w:trPr>
        <w:tc>
          <w:tcPr>
            <w:tcW w:w="486" w:type="dxa"/>
            <w:shd w:val="clear" w:color="auto" w:fill="auto"/>
            <w:vAlign w:val="center"/>
            <w:hideMark/>
          </w:tcPr>
          <w:p w14:paraId="2CCDBB46" w14:textId="77777777" w:rsidR="003E7C29" w:rsidRDefault="003E7C29" w:rsidP="003E7C29">
            <w:pPr>
              <w:jc w:val="center"/>
              <w:rPr>
                <w:color w:val="000000"/>
                <w:sz w:val="20"/>
                <w:szCs w:val="20"/>
              </w:rPr>
            </w:pPr>
            <w:r>
              <w:rPr>
                <w:color w:val="000000"/>
                <w:sz w:val="20"/>
                <w:szCs w:val="20"/>
              </w:rPr>
              <w:t>3</w:t>
            </w:r>
          </w:p>
        </w:tc>
        <w:tc>
          <w:tcPr>
            <w:tcW w:w="2600" w:type="dxa"/>
            <w:shd w:val="clear" w:color="auto" w:fill="auto"/>
            <w:vAlign w:val="center"/>
            <w:hideMark/>
          </w:tcPr>
          <w:p w14:paraId="6B964811"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7F5793A2" w14:textId="77777777" w:rsidR="003E7C29" w:rsidRDefault="003E7C29" w:rsidP="003E7C29">
            <w:pPr>
              <w:jc w:val="center"/>
              <w:rPr>
                <w:color w:val="000000"/>
                <w:sz w:val="20"/>
                <w:szCs w:val="20"/>
              </w:rPr>
            </w:pPr>
            <w:r>
              <w:rPr>
                <w:color w:val="000000"/>
                <w:sz w:val="20"/>
                <w:szCs w:val="20"/>
              </w:rPr>
              <w:t>Котельная №3а</w:t>
            </w:r>
          </w:p>
        </w:tc>
        <w:tc>
          <w:tcPr>
            <w:tcW w:w="1275" w:type="dxa"/>
            <w:vAlign w:val="center"/>
          </w:tcPr>
          <w:p w14:paraId="5DC79793" w14:textId="77777777" w:rsidR="003E7C29" w:rsidRPr="00EC1EC6" w:rsidRDefault="003E7C29" w:rsidP="003E7C29">
            <w:pPr>
              <w:jc w:val="center"/>
              <w:rPr>
                <w:sz w:val="20"/>
                <w:szCs w:val="20"/>
              </w:rPr>
            </w:pPr>
            <w:r w:rsidRPr="00EC1EC6">
              <w:rPr>
                <w:sz w:val="20"/>
                <w:szCs w:val="20"/>
              </w:rPr>
              <w:t>20</w:t>
            </w:r>
          </w:p>
        </w:tc>
        <w:tc>
          <w:tcPr>
            <w:tcW w:w="1276" w:type="dxa"/>
            <w:shd w:val="clear" w:color="auto" w:fill="auto"/>
            <w:vAlign w:val="center"/>
            <w:hideMark/>
          </w:tcPr>
          <w:p w14:paraId="4D0EC7A1" w14:textId="77777777" w:rsidR="003E7C29" w:rsidRPr="00EC1EC6" w:rsidRDefault="003E7C29" w:rsidP="003E7C29">
            <w:pPr>
              <w:jc w:val="center"/>
              <w:rPr>
                <w:color w:val="000000"/>
                <w:sz w:val="20"/>
                <w:szCs w:val="20"/>
              </w:rPr>
            </w:pPr>
            <w:r>
              <w:rPr>
                <w:color w:val="000000"/>
                <w:sz w:val="20"/>
                <w:szCs w:val="20"/>
              </w:rPr>
              <w:t>13,944</w:t>
            </w:r>
          </w:p>
        </w:tc>
        <w:tc>
          <w:tcPr>
            <w:tcW w:w="1836" w:type="dxa"/>
            <w:shd w:val="clear" w:color="auto" w:fill="auto"/>
            <w:vAlign w:val="center"/>
            <w:hideMark/>
          </w:tcPr>
          <w:p w14:paraId="4B0D548A" w14:textId="77777777" w:rsidR="003E7C29" w:rsidRPr="00EC1EC6" w:rsidRDefault="003E7C29" w:rsidP="003E7C29">
            <w:pPr>
              <w:jc w:val="center"/>
              <w:rPr>
                <w:color w:val="000000"/>
                <w:sz w:val="20"/>
                <w:szCs w:val="20"/>
              </w:rPr>
            </w:pPr>
            <w:r>
              <w:rPr>
                <w:color w:val="000000"/>
                <w:sz w:val="20"/>
                <w:szCs w:val="20"/>
              </w:rPr>
              <w:t>20,462</w:t>
            </w:r>
          </w:p>
        </w:tc>
      </w:tr>
      <w:tr w:rsidR="003E7C29" w14:paraId="6BC07736" w14:textId="77777777" w:rsidTr="00B876E2">
        <w:trPr>
          <w:trHeight w:val="340"/>
        </w:trPr>
        <w:tc>
          <w:tcPr>
            <w:tcW w:w="486" w:type="dxa"/>
            <w:shd w:val="clear" w:color="auto" w:fill="auto"/>
            <w:vAlign w:val="center"/>
            <w:hideMark/>
          </w:tcPr>
          <w:p w14:paraId="5EF0F7A1" w14:textId="77777777" w:rsidR="003E7C29" w:rsidRDefault="003E7C29" w:rsidP="003E7C29">
            <w:pPr>
              <w:jc w:val="center"/>
              <w:rPr>
                <w:color w:val="000000"/>
                <w:sz w:val="20"/>
                <w:szCs w:val="20"/>
              </w:rPr>
            </w:pPr>
            <w:r>
              <w:rPr>
                <w:color w:val="000000"/>
                <w:sz w:val="20"/>
                <w:szCs w:val="20"/>
              </w:rPr>
              <w:t>4</w:t>
            </w:r>
          </w:p>
        </w:tc>
        <w:tc>
          <w:tcPr>
            <w:tcW w:w="2600" w:type="dxa"/>
            <w:shd w:val="clear" w:color="auto" w:fill="auto"/>
            <w:vAlign w:val="center"/>
            <w:hideMark/>
          </w:tcPr>
          <w:p w14:paraId="5D58CF67"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33197C2F" w14:textId="77777777" w:rsidR="003E7C29" w:rsidRDefault="003E7C29" w:rsidP="003E7C29">
            <w:pPr>
              <w:jc w:val="center"/>
              <w:rPr>
                <w:color w:val="000000"/>
                <w:sz w:val="20"/>
                <w:szCs w:val="20"/>
              </w:rPr>
            </w:pPr>
            <w:r>
              <w:rPr>
                <w:color w:val="000000"/>
                <w:sz w:val="20"/>
                <w:szCs w:val="20"/>
              </w:rPr>
              <w:t>Котельная №4</w:t>
            </w:r>
          </w:p>
        </w:tc>
        <w:tc>
          <w:tcPr>
            <w:tcW w:w="1275" w:type="dxa"/>
            <w:vAlign w:val="center"/>
          </w:tcPr>
          <w:p w14:paraId="73BDE1C6" w14:textId="77777777" w:rsidR="003E7C29" w:rsidRPr="00EC1EC6" w:rsidRDefault="003E7C29" w:rsidP="003E7C29">
            <w:pPr>
              <w:jc w:val="center"/>
              <w:rPr>
                <w:sz w:val="20"/>
                <w:szCs w:val="20"/>
              </w:rPr>
            </w:pPr>
            <w:r w:rsidRPr="00EC1EC6">
              <w:rPr>
                <w:sz w:val="20"/>
                <w:szCs w:val="20"/>
              </w:rPr>
              <w:t>3,5</w:t>
            </w:r>
          </w:p>
        </w:tc>
        <w:tc>
          <w:tcPr>
            <w:tcW w:w="1276" w:type="dxa"/>
            <w:shd w:val="clear" w:color="auto" w:fill="auto"/>
            <w:vAlign w:val="center"/>
            <w:hideMark/>
          </w:tcPr>
          <w:p w14:paraId="568B6CCD" w14:textId="77777777" w:rsidR="003E7C29" w:rsidRPr="00EC1EC6" w:rsidRDefault="003E7C29" w:rsidP="003E7C29">
            <w:pPr>
              <w:jc w:val="center"/>
              <w:rPr>
                <w:color w:val="000000"/>
                <w:sz w:val="20"/>
                <w:szCs w:val="20"/>
              </w:rPr>
            </w:pPr>
            <w:r>
              <w:rPr>
                <w:color w:val="000000"/>
                <w:sz w:val="20"/>
                <w:szCs w:val="20"/>
              </w:rPr>
              <w:t>2,6</w:t>
            </w:r>
          </w:p>
        </w:tc>
        <w:tc>
          <w:tcPr>
            <w:tcW w:w="1836" w:type="dxa"/>
            <w:shd w:val="clear" w:color="auto" w:fill="auto"/>
            <w:vAlign w:val="center"/>
            <w:hideMark/>
          </w:tcPr>
          <w:p w14:paraId="3DD9E8B0" w14:textId="77777777" w:rsidR="003E7C29" w:rsidRPr="00EC1EC6" w:rsidRDefault="003E7C29" w:rsidP="003E7C29">
            <w:pPr>
              <w:jc w:val="center"/>
              <w:rPr>
                <w:color w:val="000000"/>
                <w:sz w:val="20"/>
                <w:szCs w:val="20"/>
              </w:rPr>
            </w:pPr>
            <w:r>
              <w:rPr>
                <w:color w:val="000000"/>
                <w:sz w:val="20"/>
                <w:szCs w:val="20"/>
              </w:rPr>
              <w:t>3,815</w:t>
            </w:r>
          </w:p>
        </w:tc>
      </w:tr>
      <w:tr w:rsidR="003E7C29" w14:paraId="4C0B407A" w14:textId="77777777" w:rsidTr="00B876E2">
        <w:trPr>
          <w:trHeight w:val="340"/>
        </w:trPr>
        <w:tc>
          <w:tcPr>
            <w:tcW w:w="486" w:type="dxa"/>
            <w:shd w:val="clear" w:color="auto" w:fill="auto"/>
            <w:vAlign w:val="center"/>
            <w:hideMark/>
          </w:tcPr>
          <w:p w14:paraId="51AA3333" w14:textId="77777777" w:rsidR="003E7C29" w:rsidRDefault="003E7C29" w:rsidP="003E7C29">
            <w:pPr>
              <w:jc w:val="center"/>
              <w:rPr>
                <w:color w:val="000000"/>
                <w:sz w:val="20"/>
                <w:szCs w:val="20"/>
              </w:rPr>
            </w:pPr>
            <w:r>
              <w:rPr>
                <w:color w:val="000000"/>
                <w:sz w:val="20"/>
                <w:szCs w:val="20"/>
              </w:rPr>
              <w:t>5</w:t>
            </w:r>
          </w:p>
        </w:tc>
        <w:tc>
          <w:tcPr>
            <w:tcW w:w="2600" w:type="dxa"/>
            <w:shd w:val="clear" w:color="auto" w:fill="auto"/>
            <w:vAlign w:val="center"/>
            <w:hideMark/>
          </w:tcPr>
          <w:p w14:paraId="097B0A9D"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5052EFC4" w14:textId="77777777" w:rsidR="003E7C29" w:rsidRDefault="003E7C29" w:rsidP="003E7C29">
            <w:pPr>
              <w:jc w:val="center"/>
              <w:rPr>
                <w:color w:val="000000"/>
                <w:sz w:val="20"/>
                <w:szCs w:val="20"/>
              </w:rPr>
            </w:pPr>
            <w:r>
              <w:rPr>
                <w:color w:val="000000"/>
                <w:sz w:val="20"/>
                <w:szCs w:val="20"/>
              </w:rPr>
              <w:t>Котельная №5</w:t>
            </w:r>
          </w:p>
        </w:tc>
        <w:tc>
          <w:tcPr>
            <w:tcW w:w="1275" w:type="dxa"/>
            <w:vAlign w:val="center"/>
          </w:tcPr>
          <w:p w14:paraId="18C51E07" w14:textId="553ADACD" w:rsidR="003E7C29" w:rsidRPr="00EC1EC6" w:rsidRDefault="003E7C29" w:rsidP="003E7C29">
            <w:pPr>
              <w:jc w:val="center"/>
              <w:rPr>
                <w:sz w:val="20"/>
                <w:szCs w:val="20"/>
              </w:rPr>
            </w:pPr>
            <w:r w:rsidRPr="00EC1EC6">
              <w:rPr>
                <w:sz w:val="20"/>
                <w:szCs w:val="20"/>
              </w:rPr>
              <w:t>2,</w:t>
            </w:r>
            <w:r w:rsidR="0036522C">
              <w:rPr>
                <w:sz w:val="20"/>
                <w:szCs w:val="20"/>
              </w:rPr>
              <w:t>58</w:t>
            </w:r>
          </w:p>
        </w:tc>
        <w:tc>
          <w:tcPr>
            <w:tcW w:w="1276" w:type="dxa"/>
            <w:shd w:val="clear" w:color="auto" w:fill="auto"/>
            <w:vAlign w:val="center"/>
            <w:hideMark/>
          </w:tcPr>
          <w:p w14:paraId="5D1DB4A1" w14:textId="77777777" w:rsidR="003E7C29" w:rsidRPr="00EC1EC6" w:rsidRDefault="003E7C29" w:rsidP="003E7C29">
            <w:pPr>
              <w:jc w:val="center"/>
              <w:rPr>
                <w:color w:val="000000"/>
                <w:sz w:val="20"/>
                <w:szCs w:val="20"/>
              </w:rPr>
            </w:pPr>
            <w:r>
              <w:rPr>
                <w:color w:val="000000"/>
                <w:sz w:val="20"/>
                <w:szCs w:val="20"/>
              </w:rPr>
              <w:t>2,248</w:t>
            </w:r>
          </w:p>
        </w:tc>
        <w:tc>
          <w:tcPr>
            <w:tcW w:w="1836" w:type="dxa"/>
            <w:shd w:val="clear" w:color="auto" w:fill="auto"/>
            <w:vAlign w:val="center"/>
            <w:hideMark/>
          </w:tcPr>
          <w:p w14:paraId="57A76645" w14:textId="77777777" w:rsidR="003E7C29" w:rsidRPr="00EC1EC6" w:rsidRDefault="003E7C29" w:rsidP="003E7C29">
            <w:pPr>
              <w:jc w:val="center"/>
              <w:rPr>
                <w:color w:val="000000"/>
                <w:sz w:val="20"/>
                <w:szCs w:val="20"/>
              </w:rPr>
            </w:pPr>
            <w:r>
              <w:rPr>
                <w:color w:val="000000"/>
                <w:sz w:val="20"/>
                <w:szCs w:val="20"/>
              </w:rPr>
              <w:t>3,299</w:t>
            </w:r>
          </w:p>
        </w:tc>
      </w:tr>
      <w:tr w:rsidR="003E7C29" w14:paraId="538F1DD2" w14:textId="77777777" w:rsidTr="00B876E2">
        <w:trPr>
          <w:trHeight w:val="340"/>
        </w:trPr>
        <w:tc>
          <w:tcPr>
            <w:tcW w:w="486" w:type="dxa"/>
            <w:shd w:val="clear" w:color="auto" w:fill="auto"/>
            <w:vAlign w:val="center"/>
            <w:hideMark/>
          </w:tcPr>
          <w:p w14:paraId="66B5793C" w14:textId="77777777" w:rsidR="003E7C29" w:rsidRDefault="003E7C29" w:rsidP="003E7C29">
            <w:pPr>
              <w:jc w:val="center"/>
              <w:rPr>
                <w:color w:val="000000"/>
                <w:sz w:val="20"/>
                <w:szCs w:val="20"/>
              </w:rPr>
            </w:pPr>
            <w:r>
              <w:rPr>
                <w:color w:val="000000"/>
                <w:sz w:val="20"/>
                <w:szCs w:val="20"/>
              </w:rPr>
              <w:t>6</w:t>
            </w:r>
          </w:p>
        </w:tc>
        <w:tc>
          <w:tcPr>
            <w:tcW w:w="2600" w:type="dxa"/>
            <w:shd w:val="clear" w:color="auto" w:fill="auto"/>
            <w:vAlign w:val="center"/>
            <w:hideMark/>
          </w:tcPr>
          <w:p w14:paraId="5AF8E8BC"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1A054A64" w14:textId="77777777" w:rsidR="003E7C29" w:rsidRDefault="003E7C29" w:rsidP="003E7C29">
            <w:pPr>
              <w:jc w:val="center"/>
              <w:rPr>
                <w:color w:val="000000"/>
                <w:sz w:val="20"/>
                <w:szCs w:val="20"/>
              </w:rPr>
            </w:pPr>
            <w:r>
              <w:rPr>
                <w:color w:val="000000"/>
                <w:sz w:val="20"/>
                <w:szCs w:val="20"/>
              </w:rPr>
              <w:t>Котельная №6</w:t>
            </w:r>
          </w:p>
        </w:tc>
        <w:tc>
          <w:tcPr>
            <w:tcW w:w="1275" w:type="dxa"/>
            <w:vAlign w:val="center"/>
          </w:tcPr>
          <w:p w14:paraId="5803ACDA" w14:textId="77777777" w:rsidR="003E7C29" w:rsidRPr="00EC1EC6" w:rsidRDefault="003E7C29" w:rsidP="003E7C29">
            <w:pPr>
              <w:jc w:val="center"/>
              <w:rPr>
                <w:sz w:val="20"/>
                <w:szCs w:val="20"/>
              </w:rPr>
            </w:pPr>
            <w:r w:rsidRPr="00EC1EC6">
              <w:rPr>
                <w:sz w:val="20"/>
                <w:szCs w:val="20"/>
              </w:rPr>
              <w:t>2,4</w:t>
            </w:r>
          </w:p>
        </w:tc>
        <w:tc>
          <w:tcPr>
            <w:tcW w:w="1276" w:type="dxa"/>
            <w:shd w:val="clear" w:color="auto" w:fill="auto"/>
            <w:vAlign w:val="center"/>
            <w:hideMark/>
          </w:tcPr>
          <w:p w14:paraId="200B0ED3" w14:textId="77777777" w:rsidR="003E7C29" w:rsidRPr="00EC1EC6" w:rsidRDefault="003E7C29" w:rsidP="003E7C29">
            <w:pPr>
              <w:jc w:val="center"/>
              <w:rPr>
                <w:color w:val="000000"/>
                <w:sz w:val="20"/>
                <w:szCs w:val="20"/>
              </w:rPr>
            </w:pPr>
            <w:r>
              <w:rPr>
                <w:color w:val="000000"/>
                <w:sz w:val="20"/>
                <w:szCs w:val="20"/>
              </w:rPr>
              <w:t>2,126</w:t>
            </w:r>
          </w:p>
        </w:tc>
        <w:tc>
          <w:tcPr>
            <w:tcW w:w="1836" w:type="dxa"/>
            <w:shd w:val="clear" w:color="auto" w:fill="auto"/>
            <w:vAlign w:val="center"/>
            <w:hideMark/>
          </w:tcPr>
          <w:p w14:paraId="63447025" w14:textId="77777777" w:rsidR="003E7C29" w:rsidRPr="00EC1EC6" w:rsidRDefault="003E7C29" w:rsidP="003E7C29">
            <w:pPr>
              <w:jc w:val="center"/>
              <w:rPr>
                <w:color w:val="000000"/>
                <w:sz w:val="20"/>
                <w:szCs w:val="20"/>
              </w:rPr>
            </w:pPr>
            <w:r>
              <w:rPr>
                <w:color w:val="000000"/>
                <w:sz w:val="20"/>
                <w:szCs w:val="20"/>
              </w:rPr>
              <w:t>3,120</w:t>
            </w:r>
          </w:p>
        </w:tc>
      </w:tr>
      <w:tr w:rsidR="003E7C29" w14:paraId="7BD1C5F3" w14:textId="77777777" w:rsidTr="00B876E2">
        <w:trPr>
          <w:trHeight w:val="340"/>
        </w:trPr>
        <w:tc>
          <w:tcPr>
            <w:tcW w:w="486" w:type="dxa"/>
            <w:shd w:val="clear" w:color="auto" w:fill="auto"/>
            <w:vAlign w:val="center"/>
            <w:hideMark/>
          </w:tcPr>
          <w:p w14:paraId="3477EE16" w14:textId="77777777" w:rsidR="003E7C29" w:rsidRDefault="003E7C29" w:rsidP="003E7C29">
            <w:pPr>
              <w:jc w:val="center"/>
              <w:rPr>
                <w:color w:val="000000"/>
                <w:sz w:val="20"/>
                <w:szCs w:val="20"/>
              </w:rPr>
            </w:pPr>
            <w:r>
              <w:rPr>
                <w:color w:val="000000"/>
                <w:sz w:val="20"/>
                <w:szCs w:val="20"/>
              </w:rPr>
              <w:t>7</w:t>
            </w:r>
          </w:p>
        </w:tc>
        <w:tc>
          <w:tcPr>
            <w:tcW w:w="2600" w:type="dxa"/>
            <w:shd w:val="clear" w:color="auto" w:fill="auto"/>
            <w:vAlign w:val="center"/>
            <w:hideMark/>
          </w:tcPr>
          <w:p w14:paraId="77F591F0"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22EC9D20" w14:textId="77777777" w:rsidR="003E7C29" w:rsidRDefault="003E7C29" w:rsidP="003E7C29">
            <w:pPr>
              <w:jc w:val="center"/>
              <w:rPr>
                <w:color w:val="000000"/>
                <w:sz w:val="20"/>
                <w:szCs w:val="20"/>
              </w:rPr>
            </w:pPr>
            <w:r>
              <w:rPr>
                <w:color w:val="000000"/>
                <w:sz w:val="20"/>
                <w:szCs w:val="20"/>
              </w:rPr>
              <w:t>Котельная №7</w:t>
            </w:r>
          </w:p>
        </w:tc>
        <w:tc>
          <w:tcPr>
            <w:tcW w:w="1275" w:type="dxa"/>
            <w:vAlign w:val="center"/>
          </w:tcPr>
          <w:p w14:paraId="6A548EB1" w14:textId="77777777" w:rsidR="003E7C29" w:rsidRPr="00EC1EC6" w:rsidRDefault="003E7C29" w:rsidP="003E7C29">
            <w:pPr>
              <w:jc w:val="center"/>
              <w:rPr>
                <w:sz w:val="20"/>
                <w:szCs w:val="20"/>
              </w:rPr>
            </w:pPr>
            <w:r w:rsidRPr="00EC1EC6">
              <w:rPr>
                <w:sz w:val="20"/>
                <w:szCs w:val="20"/>
              </w:rPr>
              <w:t>4,47</w:t>
            </w:r>
          </w:p>
        </w:tc>
        <w:tc>
          <w:tcPr>
            <w:tcW w:w="1276" w:type="dxa"/>
            <w:shd w:val="clear" w:color="auto" w:fill="auto"/>
            <w:vAlign w:val="center"/>
            <w:hideMark/>
          </w:tcPr>
          <w:p w14:paraId="48F313BC" w14:textId="4AF7C222" w:rsidR="003E7C29" w:rsidRPr="00EC1EC6" w:rsidRDefault="003E7C29" w:rsidP="003E7C29">
            <w:pPr>
              <w:jc w:val="center"/>
              <w:rPr>
                <w:color w:val="000000"/>
                <w:sz w:val="20"/>
                <w:szCs w:val="20"/>
              </w:rPr>
            </w:pPr>
            <w:r>
              <w:rPr>
                <w:color w:val="000000"/>
                <w:sz w:val="20"/>
                <w:szCs w:val="20"/>
              </w:rPr>
              <w:t>4,</w:t>
            </w:r>
            <w:r w:rsidR="005074E2">
              <w:rPr>
                <w:color w:val="000000"/>
                <w:sz w:val="20"/>
                <w:szCs w:val="20"/>
              </w:rPr>
              <w:t>4</w:t>
            </w:r>
            <w:r>
              <w:rPr>
                <w:color w:val="000000"/>
                <w:sz w:val="20"/>
                <w:szCs w:val="20"/>
              </w:rPr>
              <w:t>7</w:t>
            </w:r>
          </w:p>
        </w:tc>
        <w:tc>
          <w:tcPr>
            <w:tcW w:w="1836" w:type="dxa"/>
            <w:shd w:val="clear" w:color="auto" w:fill="auto"/>
            <w:vAlign w:val="center"/>
            <w:hideMark/>
          </w:tcPr>
          <w:p w14:paraId="304901AB" w14:textId="77777777" w:rsidR="003E7C29" w:rsidRPr="00EC1EC6" w:rsidRDefault="003E7C29" w:rsidP="003E7C29">
            <w:pPr>
              <w:jc w:val="center"/>
              <w:rPr>
                <w:color w:val="000000"/>
                <w:sz w:val="20"/>
                <w:szCs w:val="20"/>
              </w:rPr>
            </w:pPr>
            <w:r>
              <w:rPr>
                <w:color w:val="000000"/>
                <w:sz w:val="20"/>
                <w:szCs w:val="20"/>
              </w:rPr>
              <w:t>6,897</w:t>
            </w:r>
          </w:p>
        </w:tc>
      </w:tr>
      <w:tr w:rsidR="003E7C29" w14:paraId="4C4310D6" w14:textId="77777777" w:rsidTr="00B876E2">
        <w:trPr>
          <w:trHeight w:val="340"/>
        </w:trPr>
        <w:tc>
          <w:tcPr>
            <w:tcW w:w="486" w:type="dxa"/>
            <w:shd w:val="clear" w:color="auto" w:fill="auto"/>
            <w:vAlign w:val="center"/>
            <w:hideMark/>
          </w:tcPr>
          <w:p w14:paraId="39A3EA66" w14:textId="77777777" w:rsidR="003E7C29" w:rsidRDefault="003E7C29" w:rsidP="003E7C29">
            <w:pPr>
              <w:jc w:val="center"/>
              <w:rPr>
                <w:color w:val="000000"/>
                <w:sz w:val="20"/>
                <w:szCs w:val="20"/>
              </w:rPr>
            </w:pPr>
            <w:r>
              <w:rPr>
                <w:color w:val="000000"/>
                <w:sz w:val="20"/>
                <w:szCs w:val="20"/>
              </w:rPr>
              <w:t>8</w:t>
            </w:r>
          </w:p>
        </w:tc>
        <w:tc>
          <w:tcPr>
            <w:tcW w:w="2600" w:type="dxa"/>
            <w:shd w:val="clear" w:color="auto" w:fill="auto"/>
            <w:vAlign w:val="center"/>
            <w:hideMark/>
          </w:tcPr>
          <w:p w14:paraId="60640CEA"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7950603F" w14:textId="77777777" w:rsidR="003E7C29" w:rsidRDefault="003E7C29" w:rsidP="003E7C29">
            <w:pPr>
              <w:jc w:val="center"/>
              <w:rPr>
                <w:color w:val="000000"/>
                <w:sz w:val="20"/>
                <w:szCs w:val="20"/>
              </w:rPr>
            </w:pPr>
            <w:r>
              <w:rPr>
                <w:color w:val="000000"/>
                <w:sz w:val="20"/>
                <w:szCs w:val="20"/>
              </w:rPr>
              <w:t>Котельная №8</w:t>
            </w:r>
          </w:p>
        </w:tc>
        <w:tc>
          <w:tcPr>
            <w:tcW w:w="1275" w:type="dxa"/>
            <w:vAlign w:val="center"/>
          </w:tcPr>
          <w:p w14:paraId="1B8938AA" w14:textId="6AAA88B2" w:rsidR="003E7C29" w:rsidRPr="00EC1EC6" w:rsidRDefault="0036522C" w:rsidP="003E7C29">
            <w:pPr>
              <w:jc w:val="center"/>
              <w:rPr>
                <w:sz w:val="20"/>
                <w:szCs w:val="20"/>
              </w:rPr>
            </w:pPr>
            <w:r>
              <w:rPr>
                <w:sz w:val="20"/>
                <w:szCs w:val="20"/>
              </w:rPr>
              <w:t>1,29</w:t>
            </w:r>
          </w:p>
        </w:tc>
        <w:tc>
          <w:tcPr>
            <w:tcW w:w="1276" w:type="dxa"/>
            <w:shd w:val="clear" w:color="auto" w:fill="auto"/>
            <w:vAlign w:val="center"/>
            <w:hideMark/>
          </w:tcPr>
          <w:p w14:paraId="7A4F9B42" w14:textId="7E5480EB" w:rsidR="003E7C29" w:rsidRPr="00EC1EC6" w:rsidRDefault="0036522C" w:rsidP="003E7C29">
            <w:pPr>
              <w:jc w:val="center"/>
              <w:rPr>
                <w:color w:val="000000"/>
                <w:sz w:val="20"/>
                <w:szCs w:val="20"/>
              </w:rPr>
            </w:pPr>
            <w:r>
              <w:rPr>
                <w:color w:val="000000"/>
                <w:sz w:val="20"/>
                <w:szCs w:val="20"/>
              </w:rPr>
              <w:t>1,22</w:t>
            </w:r>
          </w:p>
        </w:tc>
        <w:tc>
          <w:tcPr>
            <w:tcW w:w="1836" w:type="dxa"/>
            <w:shd w:val="clear" w:color="auto" w:fill="auto"/>
            <w:vAlign w:val="center"/>
            <w:hideMark/>
          </w:tcPr>
          <w:p w14:paraId="5B043A72" w14:textId="77777777" w:rsidR="003E7C29" w:rsidRPr="00EC1EC6" w:rsidRDefault="003E7C29" w:rsidP="003E7C29">
            <w:pPr>
              <w:jc w:val="center"/>
              <w:rPr>
                <w:color w:val="000000"/>
                <w:sz w:val="20"/>
                <w:szCs w:val="20"/>
              </w:rPr>
            </w:pPr>
            <w:r>
              <w:rPr>
                <w:color w:val="000000"/>
                <w:sz w:val="20"/>
                <w:szCs w:val="20"/>
              </w:rPr>
              <w:t>1,203</w:t>
            </w:r>
          </w:p>
        </w:tc>
      </w:tr>
      <w:tr w:rsidR="003E7C29" w14:paraId="3D5540A2" w14:textId="77777777" w:rsidTr="00B876E2">
        <w:trPr>
          <w:trHeight w:val="340"/>
        </w:trPr>
        <w:tc>
          <w:tcPr>
            <w:tcW w:w="486" w:type="dxa"/>
            <w:shd w:val="clear" w:color="auto" w:fill="auto"/>
            <w:vAlign w:val="center"/>
            <w:hideMark/>
          </w:tcPr>
          <w:p w14:paraId="43E9D163" w14:textId="77777777" w:rsidR="003E7C29" w:rsidRDefault="003E7C29" w:rsidP="003E7C29">
            <w:pPr>
              <w:jc w:val="center"/>
              <w:rPr>
                <w:color w:val="000000"/>
                <w:sz w:val="20"/>
                <w:szCs w:val="20"/>
              </w:rPr>
            </w:pPr>
            <w:r>
              <w:rPr>
                <w:color w:val="000000"/>
                <w:sz w:val="20"/>
                <w:szCs w:val="20"/>
              </w:rPr>
              <w:t>9</w:t>
            </w:r>
          </w:p>
        </w:tc>
        <w:tc>
          <w:tcPr>
            <w:tcW w:w="2600" w:type="dxa"/>
            <w:shd w:val="clear" w:color="auto" w:fill="auto"/>
            <w:vAlign w:val="center"/>
            <w:hideMark/>
          </w:tcPr>
          <w:p w14:paraId="7C128F2A"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6F0B340B" w14:textId="77777777" w:rsidR="003E7C29" w:rsidRDefault="003E7C29" w:rsidP="003E7C29">
            <w:pPr>
              <w:jc w:val="center"/>
              <w:rPr>
                <w:color w:val="000000"/>
                <w:sz w:val="20"/>
                <w:szCs w:val="20"/>
              </w:rPr>
            </w:pPr>
            <w:r>
              <w:rPr>
                <w:color w:val="000000"/>
                <w:sz w:val="20"/>
                <w:szCs w:val="20"/>
              </w:rPr>
              <w:t>Котельная №9</w:t>
            </w:r>
          </w:p>
        </w:tc>
        <w:tc>
          <w:tcPr>
            <w:tcW w:w="1275" w:type="dxa"/>
            <w:vAlign w:val="center"/>
          </w:tcPr>
          <w:p w14:paraId="1BD87885" w14:textId="1AF57511" w:rsidR="003E7C29" w:rsidRPr="00EC1EC6" w:rsidRDefault="002375E5" w:rsidP="003E7C29">
            <w:pPr>
              <w:jc w:val="center"/>
              <w:rPr>
                <w:sz w:val="20"/>
                <w:szCs w:val="20"/>
              </w:rPr>
            </w:pPr>
            <w:r>
              <w:rPr>
                <w:sz w:val="20"/>
                <w:szCs w:val="20"/>
              </w:rPr>
              <w:t>0,679</w:t>
            </w:r>
          </w:p>
        </w:tc>
        <w:tc>
          <w:tcPr>
            <w:tcW w:w="1276" w:type="dxa"/>
            <w:shd w:val="clear" w:color="auto" w:fill="auto"/>
            <w:vAlign w:val="center"/>
            <w:hideMark/>
          </w:tcPr>
          <w:p w14:paraId="5A9436CB" w14:textId="6EE941E8" w:rsidR="003E7C29" w:rsidRPr="003E15BB" w:rsidRDefault="002375E5" w:rsidP="003E7C29">
            <w:pPr>
              <w:jc w:val="center"/>
              <w:rPr>
                <w:color w:val="000000"/>
                <w:sz w:val="20"/>
                <w:szCs w:val="20"/>
                <w:lang w:val="en-US"/>
              </w:rPr>
            </w:pPr>
            <w:r>
              <w:rPr>
                <w:color w:val="000000"/>
                <w:sz w:val="20"/>
                <w:szCs w:val="20"/>
              </w:rPr>
              <w:t>0,679</w:t>
            </w:r>
          </w:p>
        </w:tc>
        <w:tc>
          <w:tcPr>
            <w:tcW w:w="1836" w:type="dxa"/>
            <w:shd w:val="clear" w:color="auto" w:fill="auto"/>
            <w:vAlign w:val="center"/>
            <w:hideMark/>
          </w:tcPr>
          <w:p w14:paraId="0306F798" w14:textId="77777777" w:rsidR="003E7C29" w:rsidRPr="00EC1EC6" w:rsidRDefault="003E7C29" w:rsidP="003E7C29">
            <w:pPr>
              <w:jc w:val="center"/>
              <w:rPr>
                <w:color w:val="000000"/>
                <w:sz w:val="20"/>
                <w:szCs w:val="20"/>
              </w:rPr>
            </w:pPr>
            <w:r>
              <w:rPr>
                <w:color w:val="000000"/>
                <w:sz w:val="20"/>
                <w:szCs w:val="20"/>
              </w:rPr>
              <w:t>1,071</w:t>
            </w:r>
          </w:p>
        </w:tc>
      </w:tr>
      <w:tr w:rsidR="003E7C29" w14:paraId="2A125E0F" w14:textId="77777777" w:rsidTr="00B876E2">
        <w:trPr>
          <w:trHeight w:val="340"/>
        </w:trPr>
        <w:tc>
          <w:tcPr>
            <w:tcW w:w="486" w:type="dxa"/>
            <w:shd w:val="clear" w:color="auto" w:fill="auto"/>
            <w:vAlign w:val="center"/>
            <w:hideMark/>
          </w:tcPr>
          <w:p w14:paraId="0A9D6C76" w14:textId="77777777" w:rsidR="003E7C29" w:rsidRDefault="003E7C29" w:rsidP="003E7C29">
            <w:pPr>
              <w:jc w:val="center"/>
              <w:rPr>
                <w:color w:val="000000"/>
                <w:sz w:val="20"/>
                <w:szCs w:val="20"/>
              </w:rPr>
            </w:pPr>
            <w:r>
              <w:rPr>
                <w:color w:val="000000"/>
                <w:sz w:val="20"/>
                <w:szCs w:val="20"/>
              </w:rPr>
              <w:t>10</w:t>
            </w:r>
          </w:p>
        </w:tc>
        <w:tc>
          <w:tcPr>
            <w:tcW w:w="2600" w:type="dxa"/>
            <w:shd w:val="clear" w:color="auto" w:fill="auto"/>
            <w:vAlign w:val="center"/>
            <w:hideMark/>
          </w:tcPr>
          <w:p w14:paraId="54569AAC"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19788DFB" w14:textId="77777777" w:rsidR="003E7C29" w:rsidRDefault="003E7C29" w:rsidP="003E7C29">
            <w:pPr>
              <w:jc w:val="center"/>
              <w:rPr>
                <w:color w:val="000000"/>
                <w:sz w:val="20"/>
                <w:szCs w:val="20"/>
              </w:rPr>
            </w:pPr>
            <w:r>
              <w:rPr>
                <w:color w:val="000000"/>
                <w:sz w:val="20"/>
                <w:szCs w:val="20"/>
              </w:rPr>
              <w:t>Котельная №10</w:t>
            </w:r>
          </w:p>
        </w:tc>
        <w:tc>
          <w:tcPr>
            <w:tcW w:w="1275" w:type="dxa"/>
            <w:vAlign w:val="center"/>
          </w:tcPr>
          <w:p w14:paraId="40EB9353" w14:textId="77777777" w:rsidR="003E7C29" w:rsidRPr="00EC1EC6" w:rsidRDefault="003E7C29" w:rsidP="003E7C29">
            <w:pPr>
              <w:jc w:val="center"/>
              <w:rPr>
                <w:sz w:val="20"/>
                <w:szCs w:val="20"/>
              </w:rPr>
            </w:pPr>
            <w:r w:rsidRPr="00EC1EC6">
              <w:rPr>
                <w:sz w:val="20"/>
                <w:szCs w:val="20"/>
              </w:rPr>
              <w:t>0,7</w:t>
            </w:r>
          </w:p>
        </w:tc>
        <w:tc>
          <w:tcPr>
            <w:tcW w:w="1276" w:type="dxa"/>
            <w:shd w:val="clear" w:color="auto" w:fill="auto"/>
            <w:vAlign w:val="center"/>
            <w:hideMark/>
          </w:tcPr>
          <w:p w14:paraId="287FB963" w14:textId="77777777" w:rsidR="003E7C29" w:rsidRPr="00EC1EC6" w:rsidRDefault="003E7C29" w:rsidP="003E7C29">
            <w:pPr>
              <w:jc w:val="center"/>
              <w:rPr>
                <w:color w:val="000000"/>
                <w:sz w:val="20"/>
                <w:szCs w:val="20"/>
              </w:rPr>
            </w:pPr>
            <w:r>
              <w:rPr>
                <w:color w:val="000000"/>
                <w:sz w:val="20"/>
                <w:szCs w:val="20"/>
              </w:rPr>
              <w:t>0,666</w:t>
            </w:r>
          </w:p>
        </w:tc>
        <w:tc>
          <w:tcPr>
            <w:tcW w:w="1836" w:type="dxa"/>
            <w:shd w:val="clear" w:color="auto" w:fill="auto"/>
            <w:vAlign w:val="center"/>
            <w:hideMark/>
          </w:tcPr>
          <w:p w14:paraId="46F7C376" w14:textId="77777777" w:rsidR="003E7C29" w:rsidRPr="00EC1EC6" w:rsidRDefault="003E7C29" w:rsidP="003E7C29">
            <w:pPr>
              <w:jc w:val="center"/>
              <w:rPr>
                <w:color w:val="000000"/>
                <w:sz w:val="20"/>
                <w:szCs w:val="20"/>
              </w:rPr>
            </w:pPr>
            <w:r>
              <w:rPr>
                <w:color w:val="000000"/>
                <w:sz w:val="20"/>
                <w:szCs w:val="20"/>
              </w:rPr>
              <w:t>0,977</w:t>
            </w:r>
          </w:p>
        </w:tc>
      </w:tr>
      <w:tr w:rsidR="003E7C29" w14:paraId="5D2205F2" w14:textId="77777777" w:rsidTr="00B876E2">
        <w:trPr>
          <w:trHeight w:val="340"/>
        </w:trPr>
        <w:tc>
          <w:tcPr>
            <w:tcW w:w="486" w:type="dxa"/>
            <w:shd w:val="clear" w:color="auto" w:fill="auto"/>
            <w:vAlign w:val="center"/>
            <w:hideMark/>
          </w:tcPr>
          <w:p w14:paraId="1DAF3746" w14:textId="77777777" w:rsidR="003E7C29" w:rsidRDefault="003E7C29" w:rsidP="003E7C29">
            <w:pPr>
              <w:jc w:val="center"/>
              <w:rPr>
                <w:color w:val="000000"/>
                <w:sz w:val="20"/>
                <w:szCs w:val="20"/>
              </w:rPr>
            </w:pPr>
            <w:r>
              <w:rPr>
                <w:color w:val="000000"/>
                <w:sz w:val="20"/>
                <w:szCs w:val="20"/>
              </w:rPr>
              <w:t>11</w:t>
            </w:r>
          </w:p>
        </w:tc>
        <w:tc>
          <w:tcPr>
            <w:tcW w:w="2600" w:type="dxa"/>
            <w:shd w:val="clear" w:color="auto" w:fill="auto"/>
            <w:vAlign w:val="center"/>
            <w:hideMark/>
          </w:tcPr>
          <w:p w14:paraId="65E83964"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18EE9DAD" w14:textId="77777777" w:rsidR="003E7C29" w:rsidRDefault="003E7C29" w:rsidP="003E7C29">
            <w:pPr>
              <w:jc w:val="center"/>
              <w:rPr>
                <w:color w:val="000000"/>
                <w:sz w:val="20"/>
                <w:szCs w:val="20"/>
              </w:rPr>
            </w:pPr>
            <w:r>
              <w:rPr>
                <w:color w:val="000000"/>
                <w:sz w:val="20"/>
                <w:szCs w:val="20"/>
              </w:rPr>
              <w:t>Котельная №11</w:t>
            </w:r>
          </w:p>
        </w:tc>
        <w:tc>
          <w:tcPr>
            <w:tcW w:w="1275" w:type="dxa"/>
            <w:vAlign w:val="center"/>
          </w:tcPr>
          <w:p w14:paraId="1523C25A" w14:textId="77777777" w:rsidR="003E7C29" w:rsidRPr="00EC1EC6" w:rsidRDefault="003E7C29" w:rsidP="003E7C29">
            <w:pPr>
              <w:jc w:val="center"/>
              <w:rPr>
                <w:sz w:val="20"/>
                <w:szCs w:val="20"/>
              </w:rPr>
            </w:pPr>
            <w:r w:rsidRPr="00EC1EC6">
              <w:rPr>
                <w:sz w:val="20"/>
                <w:szCs w:val="20"/>
              </w:rPr>
              <w:t>3,44</w:t>
            </w:r>
          </w:p>
        </w:tc>
        <w:tc>
          <w:tcPr>
            <w:tcW w:w="1276" w:type="dxa"/>
            <w:shd w:val="clear" w:color="auto" w:fill="auto"/>
            <w:vAlign w:val="center"/>
            <w:hideMark/>
          </w:tcPr>
          <w:p w14:paraId="17E3BBA2" w14:textId="77777777" w:rsidR="003E7C29" w:rsidRPr="00EC1EC6" w:rsidRDefault="003E7C29" w:rsidP="003E7C29">
            <w:pPr>
              <w:jc w:val="center"/>
              <w:rPr>
                <w:color w:val="000000"/>
                <w:sz w:val="20"/>
                <w:szCs w:val="20"/>
              </w:rPr>
            </w:pPr>
            <w:r>
              <w:rPr>
                <w:color w:val="000000"/>
                <w:sz w:val="20"/>
                <w:szCs w:val="20"/>
              </w:rPr>
              <w:t>3,27</w:t>
            </w:r>
          </w:p>
        </w:tc>
        <w:tc>
          <w:tcPr>
            <w:tcW w:w="1836" w:type="dxa"/>
            <w:shd w:val="clear" w:color="auto" w:fill="auto"/>
            <w:vAlign w:val="center"/>
            <w:hideMark/>
          </w:tcPr>
          <w:p w14:paraId="16A1ED87" w14:textId="77777777" w:rsidR="003E7C29" w:rsidRPr="00EC1EC6" w:rsidRDefault="003E7C29" w:rsidP="003E7C29">
            <w:pPr>
              <w:jc w:val="center"/>
              <w:rPr>
                <w:color w:val="000000"/>
                <w:sz w:val="20"/>
                <w:szCs w:val="20"/>
              </w:rPr>
            </w:pPr>
            <w:r>
              <w:rPr>
                <w:color w:val="000000"/>
                <w:sz w:val="20"/>
                <w:szCs w:val="20"/>
              </w:rPr>
              <w:t>4,799</w:t>
            </w:r>
          </w:p>
        </w:tc>
      </w:tr>
      <w:tr w:rsidR="003E7C29" w14:paraId="654686CD" w14:textId="77777777" w:rsidTr="00B876E2">
        <w:trPr>
          <w:trHeight w:val="340"/>
        </w:trPr>
        <w:tc>
          <w:tcPr>
            <w:tcW w:w="486" w:type="dxa"/>
            <w:shd w:val="clear" w:color="auto" w:fill="auto"/>
            <w:vAlign w:val="center"/>
            <w:hideMark/>
          </w:tcPr>
          <w:p w14:paraId="7D4AEDB3" w14:textId="77777777" w:rsidR="003E7C29" w:rsidRDefault="003E7C29" w:rsidP="003E7C29">
            <w:pPr>
              <w:jc w:val="center"/>
              <w:rPr>
                <w:color w:val="000000"/>
                <w:sz w:val="20"/>
                <w:szCs w:val="20"/>
              </w:rPr>
            </w:pPr>
            <w:r>
              <w:rPr>
                <w:color w:val="000000"/>
                <w:sz w:val="20"/>
                <w:szCs w:val="20"/>
              </w:rPr>
              <w:t>12</w:t>
            </w:r>
          </w:p>
        </w:tc>
        <w:tc>
          <w:tcPr>
            <w:tcW w:w="2600" w:type="dxa"/>
            <w:shd w:val="clear" w:color="auto" w:fill="auto"/>
            <w:vAlign w:val="center"/>
            <w:hideMark/>
          </w:tcPr>
          <w:p w14:paraId="3E8DF599"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6713B4F0" w14:textId="77777777" w:rsidR="003E7C29" w:rsidRDefault="003E7C29" w:rsidP="003E7C29">
            <w:pPr>
              <w:jc w:val="center"/>
              <w:rPr>
                <w:color w:val="000000"/>
                <w:sz w:val="20"/>
                <w:szCs w:val="20"/>
              </w:rPr>
            </w:pPr>
            <w:r>
              <w:rPr>
                <w:color w:val="000000"/>
                <w:sz w:val="20"/>
                <w:szCs w:val="20"/>
              </w:rPr>
              <w:t>Котельная №12</w:t>
            </w:r>
          </w:p>
        </w:tc>
        <w:tc>
          <w:tcPr>
            <w:tcW w:w="1275" w:type="dxa"/>
            <w:vAlign w:val="center"/>
          </w:tcPr>
          <w:p w14:paraId="7A114A87" w14:textId="77777777" w:rsidR="003E7C29" w:rsidRPr="00EC1EC6" w:rsidRDefault="003E7C29" w:rsidP="003E7C29">
            <w:pPr>
              <w:jc w:val="center"/>
              <w:rPr>
                <w:sz w:val="20"/>
                <w:szCs w:val="20"/>
              </w:rPr>
            </w:pPr>
            <w:r w:rsidRPr="00EC1EC6">
              <w:rPr>
                <w:sz w:val="20"/>
                <w:szCs w:val="20"/>
              </w:rPr>
              <w:t>2,6</w:t>
            </w:r>
          </w:p>
        </w:tc>
        <w:tc>
          <w:tcPr>
            <w:tcW w:w="1276" w:type="dxa"/>
            <w:shd w:val="clear" w:color="auto" w:fill="auto"/>
            <w:vAlign w:val="center"/>
            <w:hideMark/>
          </w:tcPr>
          <w:p w14:paraId="04651A1A" w14:textId="77777777" w:rsidR="003E7C29" w:rsidRPr="00EC1EC6" w:rsidRDefault="003E7C29" w:rsidP="003E7C29">
            <w:pPr>
              <w:jc w:val="center"/>
              <w:rPr>
                <w:color w:val="000000"/>
                <w:sz w:val="20"/>
                <w:szCs w:val="20"/>
              </w:rPr>
            </w:pPr>
            <w:r>
              <w:rPr>
                <w:color w:val="000000"/>
                <w:sz w:val="20"/>
                <w:szCs w:val="20"/>
              </w:rPr>
              <w:t>2,48</w:t>
            </w:r>
          </w:p>
        </w:tc>
        <w:tc>
          <w:tcPr>
            <w:tcW w:w="1836" w:type="dxa"/>
            <w:shd w:val="clear" w:color="auto" w:fill="auto"/>
            <w:vAlign w:val="center"/>
            <w:hideMark/>
          </w:tcPr>
          <w:p w14:paraId="35A71111" w14:textId="77777777" w:rsidR="003E7C29" w:rsidRPr="00EC1EC6" w:rsidRDefault="003E7C29" w:rsidP="003E7C29">
            <w:pPr>
              <w:jc w:val="center"/>
              <w:rPr>
                <w:color w:val="000000"/>
                <w:sz w:val="20"/>
                <w:szCs w:val="20"/>
              </w:rPr>
            </w:pPr>
            <w:r>
              <w:rPr>
                <w:color w:val="000000"/>
                <w:sz w:val="20"/>
                <w:szCs w:val="20"/>
              </w:rPr>
              <w:t>3,639</w:t>
            </w:r>
          </w:p>
        </w:tc>
      </w:tr>
      <w:tr w:rsidR="003E7C29" w14:paraId="098E5AB5" w14:textId="77777777" w:rsidTr="00B876E2">
        <w:trPr>
          <w:trHeight w:val="340"/>
        </w:trPr>
        <w:tc>
          <w:tcPr>
            <w:tcW w:w="486" w:type="dxa"/>
            <w:shd w:val="clear" w:color="auto" w:fill="auto"/>
            <w:vAlign w:val="center"/>
            <w:hideMark/>
          </w:tcPr>
          <w:p w14:paraId="5DAE4734" w14:textId="77777777" w:rsidR="003E7C29" w:rsidRDefault="003E7C29" w:rsidP="003E7C29">
            <w:pPr>
              <w:jc w:val="center"/>
              <w:rPr>
                <w:color w:val="000000"/>
                <w:sz w:val="20"/>
                <w:szCs w:val="20"/>
              </w:rPr>
            </w:pPr>
            <w:r>
              <w:rPr>
                <w:color w:val="000000"/>
                <w:sz w:val="20"/>
                <w:szCs w:val="20"/>
              </w:rPr>
              <w:t>13</w:t>
            </w:r>
          </w:p>
        </w:tc>
        <w:tc>
          <w:tcPr>
            <w:tcW w:w="2600" w:type="dxa"/>
            <w:shd w:val="clear" w:color="auto" w:fill="auto"/>
            <w:vAlign w:val="center"/>
            <w:hideMark/>
          </w:tcPr>
          <w:p w14:paraId="01EE82D7"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361E29A1" w14:textId="77777777" w:rsidR="003E7C29" w:rsidRDefault="003E7C29" w:rsidP="003E7C29">
            <w:pPr>
              <w:jc w:val="center"/>
              <w:rPr>
                <w:color w:val="000000"/>
                <w:sz w:val="20"/>
                <w:szCs w:val="20"/>
              </w:rPr>
            </w:pPr>
            <w:r>
              <w:rPr>
                <w:color w:val="000000"/>
                <w:sz w:val="20"/>
                <w:szCs w:val="20"/>
              </w:rPr>
              <w:t>Котельная №13</w:t>
            </w:r>
          </w:p>
        </w:tc>
        <w:tc>
          <w:tcPr>
            <w:tcW w:w="1275" w:type="dxa"/>
            <w:vAlign w:val="center"/>
          </w:tcPr>
          <w:p w14:paraId="3E2FCFD2" w14:textId="77777777" w:rsidR="003E7C29" w:rsidRPr="00EC1EC6" w:rsidRDefault="003E7C29" w:rsidP="003E7C29">
            <w:pPr>
              <w:jc w:val="center"/>
              <w:rPr>
                <w:sz w:val="20"/>
                <w:szCs w:val="20"/>
              </w:rPr>
            </w:pPr>
            <w:r w:rsidRPr="00EC1EC6">
              <w:rPr>
                <w:sz w:val="20"/>
                <w:szCs w:val="20"/>
              </w:rPr>
              <w:t>1,72</w:t>
            </w:r>
          </w:p>
        </w:tc>
        <w:tc>
          <w:tcPr>
            <w:tcW w:w="1276" w:type="dxa"/>
            <w:shd w:val="clear" w:color="auto" w:fill="auto"/>
            <w:vAlign w:val="center"/>
            <w:hideMark/>
          </w:tcPr>
          <w:p w14:paraId="4B447CF6" w14:textId="77777777" w:rsidR="003E7C29" w:rsidRPr="00EC1EC6" w:rsidRDefault="003E7C29" w:rsidP="003E7C29">
            <w:pPr>
              <w:jc w:val="center"/>
              <w:rPr>
                <w:color w:val="000000"/>
                <w:sz w:val="20"/>
                <w:szCs w:val="20"/>
              </w:rPr>
            </w:pPr>
            <w:r>
              <w:rPr>
                <w:color w:val="000000"/>
                <w:sz w:val="20"/>
                <w:szCs w:val="20"/>
              </w:rPr>
              <w:t>1,253</w:t>
            </w:r>
          </w:p>
        </w:tc>
        <w:tc>
          <w:tcPr>
            <w:tcW w:w="1836" w:type="dxa"/>
            <w:shd w:val="clear" w:color="auto" w:fill="auto"/>
            <w:vAlign w:val="center"/>
            <w:hideMark/>
          </w:tcPr>
          <w:p w14:paraId="1D7AC2C2" w14:textId="77777777" w:rsidR="003E7C29" w:rsidRPr="00EC1EC6" w:rsidRDefault="003E7C29" w:rsidP="003E7C29">
            <w:pPr>
              <w:jc w:val="center"/>
              <w:rPr>
                <w:color w:val="000000"/>
                <w:sz w:val="20"/>
                <w:szCs w:val="20"/>
              </w:rPr>
            </w:pPr>
            <w:r>
              <w:rPr>
                <w:color w:val="000000"/>
                <w:sz w:val="20"/>
                <w:szCs w:val="20"/>
              </w:rPr>
              <w:t>1,839</w:t>
            </w:r>
          </w:p>
        </w:tc>
      </w:tr>
      <w:tr w:rsidR="003E7C29" w14:paraId="4333DDF8" w14:textId="77777777" w:rsidTr="00B876E2">
        <w:trPr>
          <w:trHeight w:val="340"/>
        </w:trPr>
        <w:tc>
          <w:tcPr>
            <w:tcW w:w="486" w:type="dxa"/>
            <w:shd w:val="clear" w:color="auto" w:fill="auto"/>
            <w:vAlign w:val="center"/>
            <w:hideMark/>
          </w:tcPr>
          <w:p w14:paraId="353A7725" w14:textId="77777777" w:rsidR="003E7C29" w:rsidRDefault="003E7C29" w:rsidP="003E7C29">
            <w:pPr>
              <w:jc w:val="center"/>
              <w:rPr>
                <w:color w:val="000000"/>
                <w:sz w:val="20"/>
                <w:szCs w:val="20"/>
              </w:rPr>
            </w:pPr>
            <w:r>
              <w:rPr>
                <w:color w:val="000000"/>
                <w:sz w:val="20"/>
                <w:szCs w:val="20"/>
              </w:rPr>
              <w:t>14</w:t>
            </w:r>
          </w:p>
        </w:tc>
        <w:tc>
          <w:tcPr>
            <w:tcW w:w="2600" w:type="dxa"/>
            <w:shd w:val="clear" w:color="auto" w:fill="auto"/>
            <w:vAlign w:val="center"/>
            <w:hideMark/>
          </w:tcPr>
          <w:p w14:paraId="1EF9926C"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6772F3C0" w14:textId="77777777" w:rsidR="003E7C29" w:rsidRDefault="003E7C29" w:rsidP="003E7C29">
            <w:pPr>
              <w:jc w:val="center"/>
              <w:rPr>
                <w:color w:val="000000"/>
                <w:sz w:val="20"/>
                <w:szCs w:val="20"/>
              </w:rPr>
            </w:pPr>
            <w:r>
              <w:rPr>
                <w:color w:val="000000"/>
                <w:sz w:val="20"/>
                <w:szCs w:val="20"/>
              </w:rPr>
              <w:t>Котельная №14</w:t>
            </w:r>
          </w:p>
        </w:tc>
        <w:tc>
          <w:tcPr>
            <w:tcW w:w="1275" w:type="dxa"/>
            <w:vAlign w:val="center"/>
          </w:tcPr>
          <w:p w14:paraId="3FFE07A2" w14:textId="77777777" w:rsidR="003E7C29" w:rsidRPr="00EC1EC6" w:rsidRDefault="003E7C29" w:rsidP="003E7C29">
            <w:pPr>
              <w:jc w:val="center"/>
              <w:rPr>
                <w:sz w:val="20"/>
                <w:szCs w:val="20"/>
              </w:rPr>
            </w:pPr>
            <w:r w:rsidRPr="00EC1EC6">
              <w:rPr>
                <w:sz w:val="20"/>
                <w:szCs w:val="20"/>
              </w:rPr>
              <w:t>3,6</w:t>
            </w:r>
          </w:p>
        </w:tc>
        <w:tc>
          <w:tcPr>
            <w:tcW w:w="1276" w:type="dxa"/>
            <w:shd w:val="clear" w:color="auto" w:fill="auto"/>
            <w:vAlign w:val="center"/>
            <w:hideMark/>
          </w:tcPr>
          <w:p w14:paraId="0F77A77F" w14:textId="77777777" w:rsidR="003E7C29" w:rsidRPr="00EC1EC6" w:rsidRDefault="003E7C29" w:rsidP="003E7C29">
            <w:pPr>
              <w:jc w:val="center"/>
              <w:rPr>
                <w:color w:val="000000"/>
                <w:sz w:val="20"/>
                <w:szCs w:val="20"/>
              </w:rPr>
            </w:pPr>
            <w:r>
              <w:rPr>
                <w:color w:val="000000"/>
                <w:sz w:val="20"/>
                <w:szCs w:val="20"/>
              </w:rPr>
              <w:t>3,144</w:t>
            </w:r>
          </w:p>
        </w:tc>
        <w:tc>
          <w:tcPr>
            <w:tcW w:w="1836" w:type="dxa"/>
            <w:shd w:val="clear" w:color="auto" w:fill="auto"/>
            <w:vAlign w:val="center"/>
            <w:hideMark/>
          </w:tcPr>
          <w:p w14:paraId="7C617E36" w14:textId="77777777" w:rsidR="003E7C29" w:rsidRPr="00EC1EC6" w:rsidRDefault="003E7C29" w:rsidP="003E7C29">
            <w:pPr>
              <w:jc w:val="center"/>
              <w:rPr>
                <w:color w:val="000000"/>
                <w:sz w:val="20"/>
                <w:szCs w:val="20"/>
              </w:rPr>
            </w:pPr>
            <w:r>
              <w:rPr>
                <w:color w:val="000000"/>
                <w:sz w:val="20"/>
                <w:szCs w:val="20"/>
              </w:rPr>
              <w:t>4,614</w:t>
            </w:r>
          </w:p>
        </w:tc>
      </w:tr>
      <w:tr w:rsidR="003E7C29" w14:paraId="7AD947A1" w14:textId="77777777" w:rsidTr="00B876E2">
        <w:trPr>
          <w:trHeight w:val="340"/>
        </w:trPr>
        <w:tc>
          <w:tcPr>
            <w:tcW w:w="486" w:type="dxa"/>
            <w:shd w:val="clear" w:color="auto" w:fill="auto"/>
            <w:vAlign w:val="center"/>
            <w:hideMark/>
          </w:tcPr>
          <w:p w14:paraId="37D752C7" w14:textId="77777777" w:rsidR="003E7C29" w:rsidRDefault="003E7C29" w:rsidP="003E7C29">
            <w:pPr>
              <w:jc w:val="center"/>
              <w:rPr>
                <w:color w:val="000000"/>
                <w:sz w:val="20"/>
                <w:szCs w:val="20"/>
              </w:rPr>
            </w:pPr>
            <w:r>
              <w:rPr>
                <w:color w:val="000000"/>
                <w:sz w:val="20"/>
                <w:szCs w:val="20"/>
              </w:rPr>
              <w:t>15</w:t>
            </w:r>
          </w:p>
        </w:tc>
        <w:tc>
          <w:tcPr>
            <w:tcW w:w="2600" w:type="dxa"/>
            <w:shd w:val="clear" w:color="auto" w:fill="auto"/>
            <w:vAlign w:val="center"/>
            <w:hideMark/>
          </w:tcPr>
          <w:p w14:paraId="5A8F7468"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4C71AAFF" w14:textId="77777777" w:rsidR="003E7C29" w:rsidRDefault="003E7C29" w:rsidP="003E7C29">
            <w:pPr>
              <w:jc w:val="center"/>
              <w:rPr>
                <w:color w:val="000000"/>
                <w:sz w:val="20"/>
                <w:szCs w:val="20"/>
              </w:rPr>
            </w:pPr>
            <w:r>
              <w:rPr>
                <w:color w:val="000000"/>
                <w:sz w:val="20"/>
                <w:szCs w:val="20"/>
              </w:rPr>
              <w:t>Котельная №15</w:t>
            </w:r>
          </w:p>
        </w:tc>
        <w:tc>
          <w:tcPr>
            <w:tcW w:w="1275" w:type="dxa"/>
            <w:vAlign w:val="center"/>
          </w:tcPr>
          <w:p w14:paraId="3FB9E416" w14:textId="77777777" w:rsidR="003E7C29" w:rsidRPr="00EC1EC6" w:rsidRDefault="003E7C29" w:rsidP="003E7C29">
            <w:pPr>
              <w:jc w:val="center"/>
              <w:rPr>
                <w:sz w:val="20"/>
                <w:szCs w:val="20"/>
              </w:rPr>
            </w:pPr>
            <w:r w:rsidRPr="00EC1EC6">
              <w:rPr>
                <w:sz w:val="20"/>
                <w:szCs w:val="20"/>
              </w:rPr>
              <w:t>4,8</w:t>
            </w:r>
          </w:p>
        </w:tc>
        <w:tc>
          <w:tcPr>
            <w:tcW w:w="1276" w:type="dxa"/>
            <w:shd w:val="clear" w:color="auto" w:fill="auto"/>
            <w:vAlign w:val="center"/>
            <w:hideMark/>
          </w:tcPr>
          <w:p w14:paraId="596FE599" w14:textId="77777777" w:rsidR="003E7C29" w:rsidRPr="00EC1EC6" w:rsidRDefault="003E7C29" w:rsidP="003E7C29">
            <w:pPr>
              <w:jc w:val="center"/>
              <w:rPr>
                <w:color w:val="000000"/>
                <w:sz w:val="20"/>
                <w:szCs w:val="20"/>
              </w:rPr>
            </w:pPr>
            <w:r>
              <w:rPr>
                <w:color w:val="000000"/>
                <w:sz w:val="20"/>
                <w:szCs w:val="20"/>
              </w:rPr>
              <w:t>4,32</w:t>
            </w:r>
          </w:p>
        </w:tc>
        <w:tc>
          <w:tcPr>
            <w:tcW w:w="1836" w:type="dxa"/>
            <w:shd w:val="clear" w:color="auto" w:fill="auto"/>
            <w:vAlign w:val="center"/>
            <w:hideMark/>
          </w:tcPr>
          <w:p w14:paraId="34C814F8" w14:textId="77777777" w:rsidR="003E7C29" w:rsidRPr="00EC1EC6" w:rsidRDefault="003E7C29" w:rsidP="003E7C29">
            <w:pPr>
              <w:jc w:val="center"/>
              <w:rPr>
                <w:color w:val="000000"/>
                <w:sz w:val="20"/>
                <w:szCs w:val="20"/>
              </w:rPr>
            </w:pPr>
            <w:r>
              <w:rPr>
                <w:color w:val="000000"/>
                <w:sz w:val="20"/>
                <w:szCs w:val="20"/>
              </w:rPr>
              <w:t>6,339</w:t>
            </w:r>
          </w:p>
        </w:tc>
      </w:tr>
      <w:tr w:rsidR="003E7C29" w14:paraId="01343228" w14:textId="77777777" w:rsidTr="00B876E2">
        <w:trPr>
          <w:trHeight w:val="340"/>
        </w:trPr>
        <w:tc>
          <w:tcPr>
            <w:tcW w:w="486" w:type="dxa"/>
            <w:shd w:val="clear" w:color="auto" w:fill="auto"/>
            <w:vAlign w:val="center"/>
            <w:hideMark/>
          </w:tcPr>
          <w:p w14:paraId="7C9DEE03" w14:textId="77777777" w:rsidR="003E7C29" w:rsidRDefault="003E7C29" w:rsidP="003E7C29">
            <w:pPr>
              <w:jc w:val="center"/>
              <w:rPr>
                <w:color w:val="000000"/>
                <w:sz w:val="20"/>
                <w:szCs w:val="20"/>
              </w:rPr>
            </w:pPr>
            <w:r>
              <w:rPr>
                <w:color w:val="000000"/>
                <w:sz w:val="20"/>
                <w:szCs w:val="20"/>
              </w:rPr>
              <w:t>16</w:t>
            </w:r>
          </w:p>
        </w:tc>
        <w:tc>
          <w:tcPr>
            <w:tcW w:w="2600" w:type="dxa"/>
            <w:shd w:val="clear" w:color="auto" w:fill="auto"/>
            <w:vAlign w:val="center"/>
            <w:hideMark/>
          </w:tcPr>
          <w:p w14:paraId="51C0D31D"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6D6FDA45" w14:textId="77777777" w:rsidR="003E7C29" w:rsidRDefault="003E7C29" w:rsidP="003E7C29">
            <w:pPr>
              <w:jc w:val="center"/>
              <w:rPr>
                <w:color w:val="000000"/>
                <w:sz w:val="20"/>
                <w:szCs w:val="20"/>
              </w:rPr>
            </w:pPr>
            <w:r>
              <w:rPr>
                <w:color w:val="000000"/>
                <w:sz w:val="20"/>
                <w:szCs w:val="20"/>
              </w:rPr>
              <w:t>Котельная №16</w:t>
            </w:r>
          </w:p>
        </w:tc>
        <w:tc>
          <w:tcPr>
            <w:tcW w:w="1275" w:type="dxa"/>
            <w:vAlign w:val="center"/>
          </w:tcPr>
          <w:p w14:paraId="771587FE" w14:textId="77777777" w:rsidR="003E7C29" w:rsidRPr="00EC1EC6" w:rsidRDefault="003E7C29" w:rsidP="003E7C29">
            <w:pPr>
              <w:jc w:val="center"/>
              <w:rPr>
                <w:sz w:val="20"/>
                <w:szCs w:val="20"/>
              </w:rPr>
            </w:pPr>
            <w:r w:rsidRPr="00EC1EC6">
              <w:rPr>
                <w:sz w:val="20"/>
                <w:szCs w:val="20"/>
              </w:rPr>
              <w:t>3,6</w:t>
            </w:r>
          </w:p>
        </w:tc>
        <w:tc>
          <w:tcPr>
            <w:tcW w:w="1276" w:type="dxa"/>
            <w:shd w:val="clear" w:color="auto" w:fill="auto"/>
            <w:vAlign w:val="center"/>
            <w:hideMark/>
          </w:tcPr>
          <w:p w14:paraId="100F1017" w14:textId="77777777" w:rsidR="003E7C29" w:rsidRPr="00EC1EC6" w:rsidRDefault="003E7C29" w:rsidP="003E7C29">
            <w:pPr>
              <w:jc w:val="center"/>
              <w:rPr>
                <w:color w:val="000000"/>
                <w:sz w:val="20"/>
                <w:szCs w:val="20"/>
              </w:rPr>
            </w:pPr>
            <w:r>
              <w:rPr>
                <w:color w:val="000000"/>
                <w:sz w:val="20"/>
                <w:szCs w:val="20"/>
              </w:rPr>
              <w:t>1,789</w:t>
            </w:r>
          </w:p>
        </w:tc>
        <w:tc>
          <w:tcPr>
            <w:tcW w:w="1836" w:type="dxa"/>
            <w:shd w:val="clear" w:color="auto" w:fill="auto"/>
            <w:vAlign w:val="center"/>
            <w:hideMark/>
          </w:tcPr>
          <w:p w14:paraId="2CE8FCBA" w14:textId="77777777" w:rsidR="003E7C29" w:rsidRPr="00EC1EC6" w:rsidRDefault="003E7C29" w:rsidP="003E7C29">
            <w:pPr>
              <w:jc w:val="center"/>
              <w:rPr>
                <w:color w:val="000000"/>
                <w:sz w:val="20"/>
                <w:szCs w:val="20"/>
              </w:rPr>
            </w:pPr>
            <w:r>
              <w:rPr>
                <w:color w:val="000000"/>
                <w:sz w:val="20"/>
                <w:szCs w:val="20"/>
              </w:rPr>
              <w:t>2,625</w:t>
            </w:r>
          </w:p>
        </w:tc>
      </w:tr>
      <w:tr w:rsidR="003E7C29" w14:paraId="4DDE61DF" w14:textId="77777777" w:rsidTr="00B876E2">
        <w:trPr>
          <w:trHeight w:val="340"/>
        </w:trPr>
        <w:tc>
          <w:tcPr>
            <w:tcW w:w="486" w:type="dxa"/>
            <w:shd w:val="clear" w:color="auto" w:fill="auto"/>
            <w:vAlign w:val="center"/>
            <w:hideMark/>
          </w:tcPr>
          <w:p w14:paraId="4A74E00E" w14:textId="77777777" w:rsidR="003E7C29" w:rsidRDefault="003E7C29" w:rsidP="003E7C29">
            <w:pPr>
              <w:jc w:val="center"/>
              <w:rPr>
                <w:color w:val="000000"/>
                <w:sz w:val="20"/>
                <w:szCs w:val="20"/>
              </w:rPr>
            </w:pPr>
            <w:r>
              <w:rPr>
                <w:color w:val="000000"/>
                <w:sz w:val="20"/>
                <w:szCs w:val="20"/>
              </w:rPr>
              <w:t>17</w:t>
            </w:r>
          </w:p>
        </w:tc>
        <w:tc>
          <w:tcPr>
            <w:tcW w:w="2600" w:type="dxa"/>
            <w:shd w:val="clear" w:color="auto" w:fill="auto"/>
            <w:vAlign w:val="center"/>
            <w:hideMark/>
          </w:tcPr>
          <w:p w14:paraId="00C4436C"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045B2602" w14:textId="77777777" w:rsidR="003E7C29" w:rsidRDefault="003E7C29" w:rsidP="003E7C29">
            <w:pPr>
              <w:jc w:val="center"/>
              <w:rPr>
                <w:color w:val="000000"/>
                <w:sz w:val="20"/>
                <w:szCs w:val="20"/>
              </w:rPr>
            </w:pPr>
            <w:r>
              <w:rPr>
                <w:color w:val="000000"/>
                <w:sz w:val="20"/>
                <w:szCs w:val="20"/>
              </w:rPr>
              <w:t>Котельная №17</w:t>
            </w:r>
          </w:p>
        </w:tc>
        <w:tc>
          <w:tcPr>
            <w:tcW w:w="1275" w:type="dxa"/>
            <w:vAlign w:val="center"/>
          </w:tcPr>
          <w:p w14:paraId="37CDCECE" w14:textId="77777777" w:rsidR="003E7C29" w:rsidRPr="00EC1EC6" w:rsidRDefault="003E7C29" w:rsidP="003E7C29">
            <w:pPr>
              <w:jc w:val="center"/>
              <w:rPr>
                <w:sz w:val="20"/>
                <w:szCs w:val="20"/>
              </w:rPr>
            </w:pPr>
            <w:r w:rsidRPr="00EC1EC6">
              <w:rPr>
                <w:sz w:val="20"/>
                <w:szCs w:val="20"/>
              </w:rPr>
              <w:t>4,2</w:t>
            </w:r>
          </w:p>
        </w:tc>
        <w:tc>
          <w:tcPr>
            <w:tcW w:w="1276" w:type="dxa"/>
            <w:shd w:val="clear" w:color="auto" w:fill="auto"/>
            <w:vAlign w:val="center"/>
            <w:hideMark/>
          </w:tcPr>
          <w:p w14:paraId="6D837D06" w14:textId="77777777" w:rsidR="003E7C29" w:rsidRPr="00EC1EC6" w:rsidRDefault="003E7C29" w:rsidP="003E7C29">
            <w:pPr>
              <w:jc w:val="center"/>
              <w:rPr>
                <w:color w:val="000000"/>
                <w:sz w:val="20"/>
                <w:szCs w:val="20"/>
              </w:rPr>
            </w:pPr>
            <w:r>
              <w:rPr>
                <w:color w:val="000000"/>
                <w:sz w:val="20"/>
                <w:szCs w:val="20"/>
              </w:rPr>
              <w:t>2,37</w:t>
            </w:r>
          </w:p>
        </w:tc>
        <w:tc>
          <w:tcPr>
            <w:tcW w:w="1836" w:type="dxa"/>
            <w:shd w:val="clear" w:color="auto" w:fill="auto"/>
            <w:vAlign w:val="center"/>
            <w:hideMark/>
          </w:tcPr>
          <w:p w14:paraId="68603501" w14:textId="77777777" w:rsidR="003E7C29" w:rsidRPr="00EC1EC6" w:rsidRDefault="003E7C29" w:rsidP="003E7C29">
            <w:pPr>
              <w:jc w:val="center"/>
              <w:rPr>
                <w:color w:val="000000"/>
                <w:sz w:val="20"/>
                <w:szCs w:val="20"/>
              </w:rPr>
            </w:pPr>
            <w:r>
              <w:rPr>
                <w:color w:val="000000"/>
                <w:sz w:val="20"/>
                <w:szCs w:val="20"/>
              </w:rPr>
              <w:t>3,478</w:t>
            </w:r>
          </w:p>
        </w:tc>
      </w:tr>
      <w:tr w:rsidR="003E7C29" w14:paraId="17FD1539" w14:textId="77777777" w:rsidTr="00B876E2">
        <w:trPr>
          <w:trHeight w:val="340"/>
        </w:trPr>
        <w:tc>
          <w:tcPr>
            <w:tcW w:w="486" w:type="dxa"/>
            <w:shd w:val="clear" w:color="auto" w:fill="auto"/>
            <w:vAlign w:val="center"/>
            <w:hideMark/>
          </w:tcPr>
          <w:p w14:paraId="675D812D" w14:textId="77777777" w:rsidR="003E7C29" w:rsidRDefault="003E7C29" w:rsidP="003E7C29">
            <w:pPr>
              <w:jc w:val="center"/>
              <w:rPr>
                <w:color w:val="000000"/>
                <w:sz w:val="20"/>
                <w:szCs w:val="20"/>
              </w:rPr>
            </w:pPr>
            <w:r>
              <w:rPr>
                <w:color w:val="000000"/>
                <w:sz w:val="20"/>
                <w:szCs w:val="20"/>
              </w:rPr>
              <w:t>18</w:t>
            </w:r>
          </w:p>
        </w:tc>
        <w:tc>
          <w:tcPr>
            <w:tcW w:w="2600" w:type="dxa"/>
            <w:shd w:val="clear" w:color="auto" w:fill="auto"/>
            <w:vAlign w:val="center"/>
            <w:hideMark/>
          </w:tcPr>
          <w:p w14:paraId="09317B09"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4A49BA06" w14:textId="77777777" w:rsidR="003E7C29" w:rsidRDefault="003E7C29" w:rsidP="003E7C29">
            <w:pPr>
              <w:jc w:val="center"/>
              <w:rPr>
                <w:color w:val="000000"/>
                <w:sz w:val="20"/>
                <w:szCs w:val="20"/>
              </w:rPr>
            </w:pPr>
            <w:r>
              <w:rPr>
                <w:color w:val="000000"/>
                <w:sz w:val="20"/>
                <w:szCs w:val="20"/>
              </w:rPr>
              <w:t>Котельная №18</w:t>
            </w:r>
          </w:p>
        </w:tc>
        <w:tc>
          <w:tcPr>
            <w:tcW w:w="1275" w:type="dxa"/>
            <w:vAlign w:val="center"/>
          </w:tcPr>
          <w:p w14:paraId="09724309" w14:textId="77777777" w:rsidR="003E7C29" w:rsidRPr="00EC1EC6" w:rsidRDefault="003E7C29" w:rsidP="003E7C29">
            <w:pPr>
              <w:jc w:val="center"/>
              <w:rPr>
                <w:sz w:val="20"/>
                <w:szCs w:val="20"/>
              </w:rPr>
            </w:pPr>
            <w:r w:rsidRPr="00EC1EC6">
              <w:rPr>
                <w:sz w:val="20"/>
                <w:szCs w:val="20"/>
              </w:rPr>
              <w:t>2,2</w:t>
            </w:r>
          </w:p>
        </w:tc>
        <w:tc>
          <w:tcPr>
            <w:tcW w:w="1276" w:type="dxa"/>
            <w:shd w:val="clear" w:color="auto" w:fill="auto"/>
            <w:vAlign w:val="center"/>
            <w:hideMark/>
          </w:tcPr>
          <w:p w14:paraId="7F82755A" w14:textId="77777777" w:rsidR="003E7C29" w:rsidRPr="00EC1EC6" w:rsidRDefault="003E7C29" w:rsidP="003E7C29">
            <w:pPr>
              <w:jc w:val="center"/>
              <w:rPr>
                <w:color w:val="000000"/>
                <w:sz w:val="20"/>
                <w:szCs w:val="20"/>
              </w:rPr>
            </w:pPr>
            <w:r>
              <w:rPr>
                <w:color w:val="000000"/>
                <w:sz w:val="20"/>
                <w:szCs w:val="20"/>
              </w:rPr>
              <w:t>1,87</w:t>
            </w:r>
          </w:p>
        </w:tc>
        <w:tc>
          <w:tcPr>
            <w:tcW w:w="1836" w:type="dxa"/>
            <w:shd w:val="clear" w:color="auto" w:fill="auto"/>
            <w:vAlign w:val="center"/>
            <w:hideMark/>
          </w:tcPr>
          <w:p w14:paraId="4ADCE9AB" w14:textId="77777777" w:rsidR="003E7C29" w:rsidRPr="00EC1EC6" w:rsidRDefault="003E7C29" w:rsidP="003E7C29">
            <w:pPr>
              <w:jc w:val="center"/>
              <w:rPr>
                <w:color w:val="000000"/>
                <w:sz w:val="20"/>
                <w:szCs w:val="20"/>
              </w:rPr>
            </w:pPr>
            <w:r>
              <w:rPr>
                <w:color w:val="000000"/>
                <w:sz w:val="20"/>
                <w:szCs w:val="20"/>
              </w:rPr>
              <w:t>2,744</w:t>
            </w:r>
          </w:p>
        </w:tc>
      </w:tr>
      <w:tr w:rsidR="003E7C29" w14:paraId="262ADBE1" w14:textId="77777777" w:rsidTr="00B876E2">
        <w:trPr>
          <w:trHeight w:val="340"/>
        </w:trPr>
        <w:tc>
          <w:tcPr>
            <w:tcW w:w="486" w:type="dxa"/>
            <w:shd w:val="clear" w:color="auto" w:fill="auto"/>
            <w:vAlign w:val="center"/>
            <w:hideMark/>
          </w:tcPr>
          <w:p w14:paraId="6323E5D9" w14:textId="77777777" w:rsidR="003E7C29" w:rsidRDefault="003E7C29" w:rsidP="003E7C29">
            <w:pPr>
              <w:jc w:val="center"/>
              <w:rPr>
                <w:color w:val="000000"/>
                <w:sz w:val="20"/>
                <w:szCs w:val="20"/>
              </w:rPr>
            </w:pPr>
            <w:r>
              <w:rPr>
                <w:color w:val="000000"/>
                <w:sz w:val="20"/>
                <w:szCs w:val="20"/>
              </w:rPr>
              <w:t>19</w:t>
            </w:r>
          </w:p>
        </w:tc>
        <w:tc>
          <w:tcPr>
            <w:tcW w:w="2600" w:type="dxa"/>
            <w:shd w:val="clear" w:color="auto" w:fill="auto"/>
            <w:vAlign w:val="center"/>
            <w:hideMark/>
          </w:tcPr>
          <w:p w14:paraId="7335B43C"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6E504C0B" w14:textId="77777777" w:rsidR="003E7C29" w:rsidRDefault="003E7C29" w:rsidP="003E7C29">
            <w:pPr>
              <w:jc w:val="center"/>
              <w:rPr>
                <w:color w:val="000000"/>
                <w:sz w:val="20"/>
                <w:szCs w:val="20"/>
              </w:rPr>
            </w:pPr>
            <w:r>
              <w:rPr>
                <w:color w:val="000000"/>
                <w:sz w:val="20"/>
                <w:szCs w:val="20"/>
              </w:rPr>
              <w:t>Котельная №19</w:t>
            </w:r>
          </w:p>
        </w:tc>
        <w:tc>
          <w:tcPr>
            <w:tcW w:w="1275" w:type="dxa"/>
            <w:vAlign w:val="center"/>
          </w:tcPr>
          <w:p w14:paraId="198231B8" w14:textId="77777777" w:rsidR="003E7C29" w:rsidRPr="00EC1EC6" w:rsidRDefault="003E7C29" w:rsidP="003E7C29">
            <w:pPr>
              <w:jc w:val="center"/>
              <w:rPr>
                <w:sz w:val="20"/>
                <w:szCs w:val="20"/>
              </w:rPr>
            </w:pPr>
            <w:r w:rsidRPr="00EC1EC6">
              <w:rPr>
                <w:sz w:val="20"/>
                <w:szCs w:val="20"/>
              </w:rPr>
              <w:t>0,06</w:t>
            </w:r>
          </w:p>
        </w:tc>
        <w:tc>
          <w:tcPr>
            <w:tcW w:w="1276" w:type="dxa"/>
            <w:shd w:val="clear" w:color="auto" w:fill="auto"/>
            <w:vAlign w:val="center"/>
            <w:hideMark/>
          </w:tcPr>
          <w:p w14:paraId="32BA0CBA" w14:textId="77777777" w:rsidR="003E7C29" w:rsidRPr="00EC1EC6" w:rsidRDefault="003E7C29" w:rsidP="003E7C29">
            <w:pPr>
              <w:jc w:val="center"/>
              <w:rPr>
                <w:color w:val="000000"/>
                <w:sz w:val="20"/>
                <w:szCs w:val="20"/>
              </w:rPr>
            </w:pPr>
            <w:r>
              <w:rPr>
                <w:color w:val="000000"/>
                <w:sz w:val="20"/>
                <w:szCs w:val="20"/>
              </w:rPr>
              <w:t>0,06</w:t>
            </w:r>
          </w:p>
        </w:tc>
        <w:tc>
          <w:tcPr>
            <w:tcW w:w="1836" w:type="dxa"/>
            <w:shd w:val="clear" w:color="auto" w:fill="auto"/>
            <w:vAlign w:val="center"/>
            <w:hideMark/>
          </w:tcPr>
          <w:p w14:paraId="26870DD8" w14:textId="77777777" w:rsidR="003E7C29" w:rsidRPr="00EC1EC6" w:rsidRDefault="003E7C29" w:rsidP="003E7C29">
            <w:pPr>
              <w:jc w:val="center"/>
              <w:rPr>
                <w:color w:val="000000"/>
                <w:sz w:val="20"/>
                <w:szCs w:val="20"/>
              </w:rPr>
            </w:pPr>
            <w:r>
              <w:rPr>
                <w:color w:val="000000"/>
                <w:sz w:val="20"/>
                <w:szCs w:val="20"/>
              </w:rPr>
              <w:t>0,088</w:t>
            </w:r>
          </w:p>
        </w:tc>
      </w:tr>
      <w:tr w:rsidR="003E7C29" w14:paraId="2EEA29F4" w14:textId="77777777" w:rsidTr="00B876E2">
        <w:trPr>
          <w:trHeight w:val="340"/>
        </w:trPr>
        <w:tc>
          <w:tcPr>
            <w:tcW w:w="486" w:type="dxa"/>
            <w:shd w:val="clear" w:color="auto" w:fill="auto"/>
            <w:vAlign w:val="center"/>
            <w:hideMark/>
          </w:tcPr>
          <w:p w14:paraId="55421A5B" w14:textId="77777777" w:rsidR="003E7C29" w:rsidRDefault="003E7C29" w:rsidP="003E7C29">
            <w:pPr>
              <w:jc w:val="center"/>
              <w:rPr>
                <w:color w:val="000000"/>
                <w:sz w:val="20"/>
                <w:szCs w:val="20"/>
              </w:rPr>
            </w:pPr>
            <w:r>
              <w:rPr>
                <w:color w:val="000000"/>
                <w:sz w:val="20"/>
                <w:szCs w:val="20"/>
              </w:rPr>
              <w:t>20</w:t>
            </w:r>
          </w:p>
        </w:tc>
        <w:tc>
          <w:tcPr>
            <w:tcW w:w="2600" w:type="dxa"/>
            <w:shd w:val="clear" w:color="auto" w:fill="auto"/>
            <w:vAlign w:val="center"/>
            <w:hideMark/>
          </w:tcPr>
          <w:p w14:paraId="63FA0A2B"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0A651028" w14:textId="77777777" w:rsidR="003E7C29" w:rsidRDefault="003E7C29" w:rsidP="003E7C29">
            <w:pPr>
              <w:jc w:val="center"/>
              <w:rPr>
                <w:color w:val="000000"/>
                <w:sz w:val="20"/>
                <w:szCs w:val="20"/>
              </w:rPr>
            </w:pPr>
            <w:r>
              <w:rPr>
                <w:color w:val="000000"/>
                <w:sz w:val="20"/>
                <w:szCs w:val="20"/>
              </w:rPr>
              <w:t>Котельная №20</w:t>
            </w:r>
          </w:p>
        </w:tc>
        <w:tc>
          <w:tcPr>
            <w:tcW w:w="1275" w:type="dxa"/>
            <w:vAlign w:val="center"/>
          </w:tcPr>
          <w:p w14:paraId="62297DA9" w14:textId="77777777" w:rsidR="003E7C29" w:rsidRPr="00EC1EC6" w:rsidRDefault="003E7C29" w:rsidP="003E7C29">
            <w:pPr>
              <w:jc w:val="center"/>
              <w:rPr>
                <w:sz w:val="20"/>
                <w:szCs w:val="20"/>
              </w:rPr>
            </w:pPr>
            <w:r w:rsidRPr="00EC1EC6">
              <w:rPr>
                <w:sz w:val="20"/>
                <w:szCs w:val="20"/>
              </w:rPr>
              <w:t>0,86</w:t>
            </w:r>
          </w:p>
        </w:tc>
        <w:tc>
          <w:tcPr>
            <w:tcW w:w="1276" w:type="dxa"/>
            <w:shd w:val="clear" w:color="auto" w:fill="auto"/>
            <w:vAlign w:val="center"/>
            <w:hideMark/>
          </w:tcPr>
          <w:p w14:paraId="6CC69FE6" w14:textId="77777777" w:rsidR="003E7C29" w:rsidRPr="00EC1EC6" w:rsidRDefault="003E7C29" w:rsidP="003E7C29">
            <w:pPr>
              <w:jc w:val="center"/>
              <w:rPr>
                <w:color w:val="000000"/>
                <w:sz w:val="20"/>
                <w:szCs w:val="20"/>
              </w:rPr>
            </w:pPr>
            <w:r>
              <w:rPr>
                <w:color w:val="000000"/>
                <w:sz w:val="20"/>
                <w:szCs w:val="20"/>
              </w:rPr>
              <w:t>0,8</w:t>
            </w:r>
          </w:p>
        </w:tc>
        <w:tc>
          <w:tcPr>
            <w:tcW w:w="1836" w:type="dxa"/>
            <w:shd w:val="clear" w:color="auto" w:fill="auto"/>
            <w:vAlign w:val="center"/>
            <w:hideMark/>
          </w:tcPr>
          <w:p w14:paraId="1AF11CCA" w14:textId="77777777" w:rsidR="003E7C29" w:rsidRPr="00EC1EC6" w:rsidRDefault="003E7C29" w:rsidP="003E7C29">
            <w:pPr>
              <w:jc w:val="center"/>
              <w:rPr>
                <w:color w:val="000000"/>
                <w:sz w:val="20"/>
                <w:szCs w:val="20"/>
              </w:rPr>
            </w:pPr>
            <w:r>
              <w:rPr>
                <w:color w:val="000000"/>
                <w:sz w:val="20"/>
                <w:szCs w:val="20"/>
              </w:rPr>
              <w:t>1,174</w:t>
            </w:r>
          </w:p>
        </w:tc>
      </w:tr>
      <w:tr w:rsidR="003E7C29" w14:paraId="0EAF063A" w14:textId="77777777" w:rsidTr="00B876E2">
        <w:trPr>
          <w:trHeight w:val="340"/>
        </w:trPr>
        <w:tc>
          <w:tcPr>
            <w:tcW w:w="486" w:type="dxa"/>
            <w:shd w:val="clear" w:color="auto" w:fill="auto"/>
            <w:vAlign w:val="center"/>
            <w:hideMark/>
          </w:tcPr>
          <w:p w14:paraId="685854CC" w14:textId="77777777" w:rsidR="003E7C29" w:rsidRDefault="003E7C29" w:rsidP="003E7C29">
            <w:pPr>
              <w:jc w:val="center"/>
              <w:rPr>
                <w:color w:val="000000"/>
                <w:sz w:val="20"/>
                <w:szCs w:val="20"/>
              </w:rPr>
            </w:pPr>
            <w:r>
              <w:rPr>
                <w:color w:val="000000"/>
                <w:sz w:val="20"/>
                <w:szCs w:val="20"/>
              </w:rPr>
              <w:t>21</w:t>
            </w:r>
          </w:p>
        </w:tc>
        <w:tc>
          <w:tcPr>
            <w:tcW w:w="2600" w:type="dxa"/>
            <w:shd w:val="clear" w:color="auto" w:fill="auto"/>
            <w:vAlign w:val="center"/>
            <w:hideMark/>
          </w:tcPr>
          <w:p w14:paraId="1FBA0A2D"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3F2521AF" w14:textId="77777777" w:rsidR="003E7C29" w:rsidRDefault="003E7C29" w:rsidP="003E7C29">
            <w:pPr>
              <w:jc w:val="center"/>
              <w:rPr>
                <w:color w:val="000000"/>
                <w:sz w:val="20"/>
                <w:szCs w:val="20"/>
              </w:rPr>
            </w:pPr>
            <w:r>
              <w:rPr>
                <w:color w:val="000000"/>
                <w:sz w:val="20"/>
                <w:szCs w:val="20"/>
              </w:rPr>
              <w:t>Котельная №21</w:t>
            </w:r>
          </w:p>
        </w:tc>
        <w:tc>
          <w:tcPr>
            <w:tcW w:w="1275" w:type="dxa"/>
            <w:vAlign w:val="center"/>
          </w:tcPr>
          <w:p w14:paraId="0E8A1F67" w14:textId="77777777" w:rsidR="003E7C29" w:rsidRPr="00EC1EC6" w:rsidRDefault="003E7C29" w:rsidP="003E7C29">
            <w:pPr>
              <w:jc w:val="center"/>
              <w:rPr>
                <w:sz w:val="20"/>
                <w:szCs w:val="20"/>
              </w:rPr>
            </w:pPr>
            <w:r w:rsidRPr="00EC1EC6">
              <w:rPr>
                <w:sz w:val="20"/>
                <w:szCs w:val="20"/>
              </w:rPr>
              <w:t>0,086</w:t>
            </w:r>
          </w:p>
        </w:tc>
        <w:tc>
          <w:tcPr>
            <w:tcW w:w="1276" w:type="dxa"/>
            <w:shd w:val="clear" w:color="auto" w:fill="auto"/>
            <w:vAlign w:val="center"/>
            <w:hideMark/>
          </w:tcPr>
          <w:p w14:paraId="63E36A50" w14:textId="016E276F" w:rsidR="003E7C29" w:rsidRPr="00EC1EC6" w:rsidRDefault="003E7C29" w:rsidP="003E7C29">
            <w:pPr>
              <w:jc w:val="center"/>
              <w:rPr>
                <w:color w:val="000000"/>
                <w:sz w:val="20"/>
                <w:szCs w:val="20"/>
              </w:rPr>
            </w:pPr>
            <w:r>
              <w:rPr>
                <w:color w:val="000000"/>
                <w:sz w:val="20"/>
                <w:szCs w:val="20"/>
              </w:rPr>
              <w:t>0,</w:t>
            </w:r>
            <w:r>
              <w:rPr>
                <w:color w:val="000000"/>
                <w:sz w:val="20"/>
                <w:szCs w:val="20"/>
                <w:lang w:val="en-US"/>
              </w:rPr>
              <w:t>0</w:t>
            </w:r>
            <w:r w:rsidR="004736DE">
              <w:rPr>
                <w:color w:val="000000"/>
                <w:sz w:val="20"/>
                <w:szCs w:val="20"/>
              </w:rPr>
              <w:t>64</w:t>
            </w:r>
          </w:p>
        </w:tc>
        <w:tc>
          <w:tcPr>
            <w:tcW w:w="1836" w:type="dxa"/>
            <w:shd w:val="clear" w:color="auto" w:fill="auto"/>
            <w:vAlign w:val="center"/>
            <w:hideMark/>
          </w:tcPr>
          <w:p w14:paraId="26726C3C" w14:textId="77777777" w:rsidR="003E7C29" w:rsidRPr="00EC1EC6" w:rsidRDefault="003E7C29" w:rsidP="003E7C29">
            <w:pPr>
              <w:jc w:val="center"/>
              <w:rPr>
                <w:color w:val="000000"/>
                <w:sz w:val="20"/>
                <w:szCs w:val="20"/>
              </w:rPr>
            </w:pPr>
            <w:r>
              <w:rPr>
                <w:color w:val="000000"/>
                <w:sz w:val="20"/>
                <w:szCs w:val="20"/>
              </w:rPr>
              <w:t>0,470</w:t>
            </w:r>
          </w:p>
        </w:tc>
      </w:tr>
      <w:tr w:rsidR="003E7C29" w14:paraId="6FB78FEE" w14:textId="77777777" w:rsidTr="00B876E2">
        <w:trPr>
          <w:trHeight w:val="340"/>
        </w:trPr>
        <w:tc>
          <w:tcPr>
            <w:tcW w:w="486" w:type="dxa"/>
            <w:shd w:val="clear" w:color="auto" w:fill="auto"/>
            <w:vAlign w:val="center"/>
            <w:hideMark/>
          </w:tcPr>
          <w:p w14:paraId="6B8E9D09" w14:textId="77777777" w:rsidR="003E7C29" w:rsidRDefault="003E7C29" w:rsidP="003E7C29">
            <w:pPr>
              <w:jc w:val="center"/>
              <w:rPr>
                <w:color w:val="000000"/>
                <w:sz w:val="20"/>
                <w:szCs w:val="20"/>
              </w:rPr>
            </w:pPr>
            <w:r>
              <w:rPr>
                <w:color w:val="000000"/>
                <w:sz w:val="20"/>
                <w:szCs w:val="20"/>
              </w:rPr>
              <w:t>22</w:t>
            </w:r>
          </w:p>
        </w:tc>
        <w:tc>
          <w:tcPr>
            <w:tcW w:w="2600" w:type="dxa"/>
            <w:shd w:val="clear" w:color="auto" w:fill="auto"/>
            <w:vAlign w:val="center"/>
            <w:hideMark/>
          </w:tcPr>
          <w:p w14:paraId="592B446D"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6BECE1A3" w14:textId="77777777" w:rsidR="003E7C29" w:rsidRDefault="003E7C29" w:rsidP="003E7C29">
            <w:pPr>
              <w:jc w:val="center"/>
              <w:rPr>
                <w:color w:val="000000"/>
                <w:sz w:val="20"/>
                <w:szCs w:val="20"/>
              </w:rPr>
            </w:pPr>
            <w:r>
              <w:rPr>
                <w:color w:val="000000"/>
                <w:sz w:val="20"/>
                <w:szCs w:val="20"/>
              </w:rPr>
              <w:t>Котельная №22</w:t>
            </w:r>
          </w:p>
        </w:tc>
        <w:tc>
          <w:tcPr>
            <w:tcW w:w="1275" w:type="dxa"/>
            <w:vAlign w:val="center"/>
          </w:tcPr>
          <w:p w14:paraId="79991476" w14:textId="77777777" w:rsidR="003E7C29" w:rsidRPr="00EC1EC6" w:rsidRDefault="003E7C29" w:rsidP="003E7C29">
            <w:pPr>
              <w:jc w:val="center"/>
              <w:rPr>
                <w:sz w:val="20"/>
                <w:szCs w:val="20"/>
              </w:rPr>
            </w:pPr>
            <w:r w:rsidRPr="00EC1EC6">
              <w:rPr>
                <w:sz w:val="20"/>
                <w:szCs w:val="20"/>
              </w:rPr>
              <w:t>0,04</w:t>
            </w:r>
          </w:p>
        </w:tc>
        <w:tc>
          <w:tcPr>
            <w:tcW w:w="1276" w:type="dxa"/>
            <w:shd w:val="clear" w:color="auto" w:fill="auto"/>
            <w:vAlign w:val="center"/>
            <w:hideMark/>
          </w:tcPr>
          <w:p w14:paraId="00B2E297" w14:textId="77777777" w:rsidR="003E7C29" w:rsidRPr="00EC1EC6" w:rsidRDefault="003E7C29" w:rsidP="003E7C29">
            <w:pPr>
              <w:jc w:val="center"/>
              <w:rPr>
                <w:color w:val="000000"/>
                <w:sz w:val="20"/>
                <w:szCs w:val="20"/>
              </w:rPr>
            </w:pPr>
            <w:r>
              <w:rPr>
                <w:color w:val="000000"/>
                <w:sz w:val="20"/>
                <w:szCs w:val="20"/>
              </w:rPr>
              <w:t>0,038</w:t>
            </w:r>
          </w:p>
        </w:tc>
        <w:tc>
          <w:tcPr>
            <w:tcW w:w="1836" w:type="dxa"/>
            <w:shd w:val="clear" w:color="auto" w:fill="auto"/>
            <w:vAlign w:val="center"/>
            <w:hideMark/>
          </w:tcPr>
          <w:p w14:paraId="69AB67BC" w14:textId="77777777" w:rsidR="003E7C29" w:rsidRPr="00EC1EC6" w:rsidRDefault="003E7C29" w:rsidP="003E7C29">
            <w:pPr>
              <w:jc w:val="center"/>
              <w:rPr>
                <w:color w:val="000000"/>
                <w:sz w:val="20"/>
                <w:szCs w:val="20"/>
              </w:rPr>
            </w:pPr>
            <w:r>
              <w:rPr>
                <w:color w:val="000000"/>
                <w:sz w:val="20"/>
                <w:szCs w:val="20"/>
              </w:rPr>
              <w:t>0,056</w:t>
            </w:r>
          </w:p>
        </w:tc>
      </w:tr>
      <w:tr w:rsidR="003E7C29" w14:paraId="51F1EA6B" w14:textId="77777777" w:rsidTr="00B876E2">
        <w:trPr>
          <w:trHeight w:val="340"/>
        </w:trPr>
        <w:tc>
          <w:tcPr>
            <w:tcW w:w="486" w:type="dxa"/>
            <w:shd w:val="clear" w:color="auto" w:fill="auto"/>
            <w:vAlign w:val="center"/>
            <w:hideMark/>
          </w:tcPr>
          <w:p w14:paraId="701993B2" w14:textId="77777777" w:rsidR="003E7C29" w:rsidRDefault="003E7C29" w:rsidP="003E7C29">
            <w:pPr>
              <w:jc w:val="center"/>
              <w:rPr>
                <w:color w:val="000000"/>
                <w:sz w:val="20"/>
                <w:szCs w:val="20"/>
              </w:rPr>
            </w:pPr>
            <w:r>
              <w:rPr>
                <w:color w:val="000000"/>
                <w:sz w:val="20"/>
                <w:szCs w:val="20"/>
              </w:rPr>
              <w:t>23</w:t>
            </w:r>
          </w:p>
        </w:tc>
        <w:tc>
          <w:tcPr>
            <w:tcW w:w="2600" w:type="dxa"/>
            <w:shd w:val="clear" w:color="auto" w:fill="auto"/>
            <w:vAlign w:val="center"/>
            <w:hideMark/>
          </w:tcPr>
          <w:p w14:paraId="204405C8" w14:textId="77777777" w:rsidR="003E7C29" w:rsidRDefault="003E7C29"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6C9E95B5" w14:textId="77777777" w:rsidR="003E7C29" w:rsidRDefault="003E7C29" w:rsidP="003E7C29">
            <w:pPr>
              <w:jc w:val="center"/>
              <w:rPr>
                <w:color w:val="000000"/>
                <w:sz w:val="20"/>
                <w:szCs w:val="20"/>
              </w:rPr>
            </w:pPr>
            <w:r>
              <w:rPr>
                <w:color w:val="000000"/>
                <w:sz w:val="20"/>
                <w:szCs w:val="20"/>
              </w:rPr>
              <w:t>Котельная №23</w:t>
            </w:r>
          </w:p>
        </w:tc>
        <w:tc>
          <w:tcPr>
            <w:tcW w:w="1275" w:type="dxa"/>
            <w:vAlign w:val="center"/>
          </w:tcPr>
          <w:p w14:paraId="1AE2289B" w14:textId="77777777" w:rsidR="003E7C29" w:rsidRPr="00EC1EC6" w:rsidRDefault="003E7C29" w:rsidP="003E7C29">
            <w:pPr>
              <w:jc w:val="center"/>
              <w:rPr>
                <w:sz w:val="20"/>
                <w:szCs w:val="20"/>
              </w:rPr>
            </w:pPr>
            <w:r w:rsidRPr="00EC1EC6">
              <w:rPr>
                <w:sz w:val="20"/>
                <w:szCs w:val="20"/>
              </w:rPr>
              <w:t>0,04</w:t>
            </w:r>
          </w:p>
        </w:tc>
        <w:tc>
          <w:tcPr>
            <w:tcW w:w="1276" w:type="dxa"/>
            <w:shd w:val="clear" w:color="auto" w:fill="auto"/>
            <w:vAlign w:val="center"/>
            <w:hideMark/>
          </w:tcPr>
          <w:p w14:paraId="713C92DB" w14:textId="77777777" w:rsidR="003E7C29" w:rsidRPr="00EC1EC6" w:rsidRDefault="003E7C29" w:rsidP="003E7C29">
            <w:pPr>
              <w:jc w:val="center"/>
              <w:rPr>
                <w:color w:val="000000"/>
                <w:sz w:val="20"/>
                <w:szCs w:val="20"/>
              </w:rPr>
            </w:pPr>
            <w:r>
              <w:rPr>
                <w:color w:val="000000"/>
                <w:sz w:val="20"/>
                <w:szCs w:val="20"/>
              </w:rPr>
              <w:t>0,038</w:t>
            </w:r>
          </w:p>
        </w:tc>
        <w:tc>
          <w:tcPr>
            <w:tcW w:w="1836" w:type="dxa"/>
            <w:shd w:val="clear" w:color="auto" w:fill="auto"/>
            <w:vAlign w:val="center"/>
            <w:hideMark/>
          </w:tcPr>
          <w:p w14:paraId="3BDABF83" w14:textId="77777777" w:rsidR="003E7C29" w:rsidRPr="00EC1EC6" w:rsidRDefault="003E7C29" w:rsidP="003E7C29">
            <w:pPr>
              <w:jc w:val="center"/>
              <w:rPr>
                <w:color w:val="000000"/>
                <w:sz w:val="20"/>
                <w:szCs w:val="20"/>
              </w:rPr>
            </w:pPr>
            <w:r>
              <w:rPr>
                <w:color w:val="000000"/>
                <w:sz w:val="20"/>
                <w:szCs w:val="20"/>
              </w:rPr>
              <w:t>0,056</w:t>
            </w:r>
          </w:p>
        </w:tc>
      </w:tr>
      <w:tr w:rsidR="003E7C29" w14:paraId="637DDC04" w14:textId="77777777" w:rsidTr="00B876E2">
        <w:trPr>
          <w:trHeight w:val="340"/>
        </w:trPr>
        <w:tc>
          <w:tcPr>
            <w:tcW w:w="486" w:type="dxa"/>
            <w:shd w:val="clear" w:color="auto" w:fill="auto"/>
            <w:vAlign w:val="center"/>
            <w:hideMark/>
          </w:tcPr>
          <w:p w14:paraId="48BADEF1" w14:textId="77777777" w:rsidR="003E7C29" w:rsidRDefault="003E7C29" w:rsidP="003E7C29">
            <w:pPr>
              <w:jc w:val="center"/>
              <w:rPr>
                <w:color w:val="000000"/>
                <w:sz w:val="20"/>
                <w:szCs w:val="20"/>
              </w:rPr>
            </w:pPr>
            <w:r>
              <w:rPr>
                <w:color w:val="000000"/>
                <w:sz w:val="20"/>
                <w:szCs w:val="20"/>
              </w:rPr>
              <w:t>24</w:t>
            </w:r>
          </w:p>
        </w:tc>
        <w:tc>
          <w:tcPr>
            <w:tcW w:w="2600" w:type="dxa"/>
            <w:shd w:val="clear" w:color="auto" w:fill="auto"/>
            <w:vAlign w:val="center"/>
            <w:hideMark/>
          </w:tcPr>
          <w:p w14:paraId="440795BF" w14:textId="20AA305E" w:rsidR="003E7C29" w:rsidRDefault="008A34AF" w:rsidP="003E7C29">
            <w:pPr>
              <w:jc w:val="center"/>
              <w:rPr>
                <w:color w:val="000000"/>
                <w:sz w:val="20"/>
                <w:szCs w:val="20"/>
              </w:rPr>
            </w:pPr>
            <w:r>
              <w:rPr>
                <w:color w:val="000000"/>
                <w:sz w:val="20"/>
                <w:szCs w:val="20"/>
              </w:rPr>
              <w:t>МП «Лотошинское ЖКХ»</w:t>
            </w:r>
          </w:p>
        </w:tc>
        <w:tc>
          <w:tcPr>
            <w:tcW w:w="1871" w:type="dxa"/>
            <w:shd w:val="clear" w:color="auto" w:fill="auto"/>
            <w:vAlign w:val="center"/>
            <w:hideMark/>
          </w:tcPr>
          <w:p w14:paraId="7208A430" w14:textId="4E49F376" w:rsidR="003E7C29" w:rsidRDefault="003E7C29" w:rsidP="003E7C29">
            <w:pPr>
              <w:jc w:val="center"/>
              <w:rPr>
                <w:color w:val="000000"/>
                <w:sz w:val="20"/>
                <w:szCs w:val="20"/>
              </w:rPr>
            </w:pPr>
            <w:r>
              <w:rPr>
                <w:color w:val="000000"/>
                <w:sz w:val="20"/>
                <w:szCs w:val="20"/>
              </w:rPr>
              <w:t xml:space="preserve">Котельная </w:t>
            </w:r>
            <w:r w:rsidR="008A34AF">
              <w:rPr>
                <w:color w:val="000000"/>
                <w:sz w:val="20"/>
                <w:szCs w:val="20"/>
              </w:rPr>
              <w:t xml:space="preserve">№24 </w:t>
            </w:r>
            <w:r>
              <w:rPr>
                <w:color w:val="000000"/>
                <w:sz w:val="20"/>
                <w:szCs w:val="20"/>
              </w:rPr>
              <w:t>ул. Рогова</w:t>
            </w:r>
          </w:p>
        </w:tc>
        <w:tc>
          <w:tcPr>
            <w:tcW w:w="1275" w:type="dxa"/>
            <w:vAlign w:val="center"/>
          </w:tcPr>
          <w:p w14:paraId="508FC38B" w14:textId="77777777" w:rsidR="003E7C29" w:rsidRPr="00EC1EC6" w:rsidRDefault="003E7C29" w:rsidP="003E7C29">
            <w:pPr>
              <w:jc w:val="center"/>
              <w:rPr>
                <w:sz w:val="20"/>
                <w:szCs w:val="20"/>
              </w:rPr>
            </w:pPr>
            <w:r w:rsidRPr="00EC1EC6">
              <w:rPr>
                <w:sz w:val="20"/>
                <w:szCs w:val="20"/>
              </w:rPr>
              <w:t>6,45</w:t>
            </w:r>
          </w:p>
        </w:tc>
        <w:tc>
          <w:tcPr>
            <w:tcW w:w="1276" w:type="dxa"/>
            <w:shd w:val="clear" w:color="auto" w:fill="auto"/>
            <w:vAlign w:val="center"/>
            <w:hideMark/>
          </w:tcPr>
          <w:p w14:paraId="364D79F2" w14:textId="58DE4465" w:rsidR="003E7C29" w:rsidRPr="00EC1EC6" w:rsidRDefault="00A52A6B" w:rsidP="003E7C29">
            <w:pPr>
              <w:jc w:val="center"/>
              <w:rPr>
                <w:color w:val="000000"/>
                <w:sz w:val="20"/>
                <w:szCs w:val="20"/>
              </w:rPr>
            </w:pPr>
            <w:r>
              <w:rPr>
                <w:color w:val="000000"/>
                <w:sz w:val="20"/>
                <w:szCs w:val="20"/>
              </w:rPr>
              <w:t>1,0</w:t>
            </w:r>
          </w:p>
        </w:tc>
        <w:tc>
          <w:tcPr>
            <w:tcW w:w="1836" w:type="dxa"/>
            <w:shd w:val="clear" w:color="auto" w:fill="auto"/>
            <w:vAlign w:val="center"/>
            <w:hideMark/>
          </w:tcPr>
          <w:p w14:paraId="554C1992" w14:textId="77777777" w:rsidR="003E7C29" w:rsidRPr="00EC1EC6" w:rsidRDefault="003E7C29" w:rsidP="003E7C29">
            <w:pPr>
              <w:jc w:val="center"/>
              <w:rPr>
                <w:color w:val="000000"/>
                <w:sz w:val="20"/>
                <w:szCs w:val="20"/>
              </w:rPr>
            </w:pPr>
            <w:r>
              <w:rPr>
                <w:color w:val="000000"/>
                <w:sz w:val="20"/>
                <w:szCs w:val="20"/>
              </w:rPr>
              <w:t>9,465</w:t>
            </w:r>
          </w:p>
        </w:tc>
      </w:tr>
      <w:tr w:rsidR="003E7C29" w14:paraId="0869650B" w14:textId="77777777" w:rsidTr="00B876E2">
        <w:trPr>
          <w:trHeight w:val="340"/>
        </w:trPr>
        <w:tc>
          <w:tcPr>
            <w:tcW w:w="4957" w:type="dxa"/>
            <w:gridSpan w:val="3"/>
            <w:shd w:val="clear" w:color="auto" w:fill="auto"/>
            <w:vAlign w:val="center"/>
            <w:hideMark/>
          </w:tcPr>
          <w:p w14:paraId="6E6E6775" w14:textId="77777777" w:rsidR="003E7C29" w:rsidRDefault="003E7C29" w:rsidP="003E7C29">
            <w:pPr>
              <w:rPr>
                <w:color w:val="000000"/>
                <w:sz w:val="20"/>
                <w:szCs w:val="20"/>
              </w:rPr>
            </w:pPr>
            <w:r>
              <w:rPr>
                <w:color w:val="000000"/>
                <w:sz w:val="20"/>
                <w:szCs w:val="20"/>
              </w:rPr>
              <w:t>Итого:</w:t>
            </w:r>
          </w:p>
        </w:tc>
        <w:tc>
          <w:tcPr>
            <w:tcW w:w="1275" w:type="dxa"/>
            <w:vAlign w:val="center"/>
          </w:tcPr>
          <w:p w14:paraId="1C83E3D3" w14:textId="32EA82D9" w:rsidR="003E7C29" w:rsidRPr="00EC1EC6" w:rsidRDefault="002375E5" w:rsidP="003E7C29">
            <w:pPr>
              <w:jc w:val="center"/>
              <w:rPr>
                <w:color w:val="000000"/>
                <w:sz w:val="20"/>
                <w:szCs w:val="20"/>
              </w:rPr>
            </w:pPr>
            <w:r>
              <w:rPr>
                <w:color w:val="000000"/>
                <w:sz w:val="20"/>
                <w:szCs w:val="20"/>
              </w:rPr>
              <w:t>81,5</w:t>
            </w:r>
          </w:p>
        </w:tc>
        <w:tc>
          <w:tcPr>
            <w:tcW w:w="1276" w:type="dxa"/>
            <w:shd w:val="clear" w:color="auto" w:fill="auto"/>
            <w:vAlign w:val="center"/>
            <w:hideMark/>
          </w:tcPr>
          <w:p w14:paraId="0AC7D3EC" w14:textId="7557717C" w:rsidR="003E7C29" w:rsidRPr="00EC1EC6" w:rsidRDefault="00A52A6B" w:rsidP="003E7C29">
            <w:pPr>
              <w:jc w:val="center"/>
              <w:rPr>
                <w:color w:val="000000"/>
                <w:sz w:val="20"/>
                <w:szCs w:val="20"/>
              </w:rPr>
            </w:pPr>
            <w:r>
              <w:rPr>
                <w:color w:val="000000"/>
                <w:sz w:val="20"/>
                <w:szCs w:val="20"/>
              </w:rPr>
              <w:t>62,6</w:t>
            </w:r>
          </w:p>
        </w:tc>
        <w:tc>
          <w:tcPr>
            <w:tcW w:w="1836" w:type="dxa"/>
            <w:shd w:val="clear" w:color="auto" w:fill="auto"/>
            <w:vAlign w:val="center"/>
            <w:hideMark/>
          </w:tcPr>
          <w:p w14:paraId="2F19B60A" w14:textId="77777777" w:rsidR="003E7C29" w:rsidRPr="00EC1EC6" w:rsidRDefault="003E7C29" w:rsidP="003E7C29">
            <w:pPr>
              <w:jc w:val="center"/>
              <w:rPr>
                <w:color w:val="000000"/>
                <w:sz w:val="20"/>
                <w:szCs w:val="20"/>
              </w:rPr>
            </w:pPr>
            <w:r w:rsidRPr="00EC1EC6">
              <w:rPr>
                <w:color w:val="000000"/>
                <w:sz w:val="20"/>
                <w:szCs w:val="20"/>
              </w:rPr>
              <w:t>100,0</w:t>
            </w:r>
          </w:p>
        </w:tc>
      </w:tr>
      <w:bookmarkEnd w:id="55"/>
    </w:tbl>
    <w:p w14:paraId="43E000E8" w14:textId="070DFCB6" w:rsidR="00FC1EF3" w:rsidRDefault="00FC1EF3" w:rsidP="00FC1EF3"/>
    <w:p w14:paraId="2A207C03" w14:textId="77777777" w:rsidR="00AF2AFA" w:rsidRDefault="00AF2AFA" w:rsidP="006B4E62">
      <w:bookmarkStart w:id="56" w:name="_Hlk36027567"/>
      <w:bookmarkStart w:id="57" w:name="_Toc352234954"/>
    </w:p>
    <w:p w14:paraId="046AE101" w14:textId="64D7560C" w:rsidR="00DE51B2" w:rsidRPr="002E53E7" w:rsidRDefault="009423E6" w:rsidP="003D096F">
      <w:pPr>
        <w:pStyle w:val="32"/>
      </w:pPr>
      <w:bookmarkStart w:id="58" w:name="_Toc137471939"/>
      <w:bookmarkEnd w:id="56"/>
      <w:r w:rsidRPr="002E53E7">
        <w:t>Ограничения тепловой мощности и параметры располагаемой тепловой мощности</w:t>
      </w:r>
      <w:bookmarkEnd w:id="58"/>
    </w:p>
    <w:p w14:paraId="1BA1D428" w14:textId="77777777" w:rsidR="00A10D2F" w:rsidRPr="002E53E7" w:rsidRDefault="00A10D2F" w:rsidP="00A10D2F">
      <w:pPr>
        <w:pStyle w:val="Maximyz0"/>
      </w:pPr>
      <w:r w:rsidRPr="002E53E7">
        <w:lastRenderedPageBreak/>
        <w:t xml:space="preserve">Согласно Методических рекомендаций по разработке Схем теплоснабжения при определении значений тепловой мощности источников тепловой энергии в базовом периоде должны быть учтены все существующие ограничения на установленную тепловую мощность, в том числе: </w:t>
      </w:r>
    </w:p>
    <w:p w14:paraId="2A54BDA7" w14:textId="77777777" w:rsidR="00A10D2F" w:rsidRPr="002E53E7" w:rsidRDefault="00A10D2F" w:rsidP="00B31BE8">
      <w:pPr>
        <w:pStyle w:val="Maximyz0"/>
        <w:numPr>
          <w:ilvl w:val="0"/>
          <w:numId w:val="11"/>
        </w:numPr>
      </w:pPr>
      <w:r w:rsidRPr="002E53E7">
        <w:t xml:space="preserve">ограничения на тепловую мощность отопительных и производственных регулируемых отборов турбоагрегатов, связанные с особенностями выдачи тепловой мощности на основные, пиковые подогреватели сетевой воды; </w:t>
      </w:r>
    </w:p>
    <w:p w14:paraId="0FFC6F36" w14:textId="77777777" w:rsidR="00A10D2F" w:rsidRPr="002E53E7" w:rsidRDefault="00A10D2F" w:rsidP="00B31BE8">
      <w:pPr>
        <w:pStyle w:val="Maximyz0"/>
        <w:numPr>
          <w:ilvl w:val="0"/>
          <w:numId w:val="11"/>
        </w:numPr>
      </w:pPr>
      <w:r w:rsidRPr="002E53E7">
        <w:t xml:space="preserve">ограничения на тепловую мощность встроенных конденсационных пучков в режиме ухудшенного вакуума в период максимума тепловой нагрузки; </w:t>
      </w:r>
    </w:p>
    <w:p w14:paraId="62431F4A" w14:textId="77777777" w:rsidR="00A10D2F" w:rsidRPr="002E53E7" w:rsidRDefault="00A10D2F" w:rsidP="00B31BE8">
      <w:pPr>
        <w:pStyle w:val="Maximyz0"/>
        <w:numPr>
          <w:ilvl w:val="0"/>
          <w:numId w:val="11"/>
        </w:numPr>
      </w:pPr>
      <w:r w:rsidRPr="002E53E7">
        <w:t xml:space="preserve">ограничения на тепловую мощность основных, пиковых подогревателей сетевой воды и пиковых водогрейных котлоагрегатов, связанные с особенностями циркуляции теплоносителя; </w:t>
      </w:r>
    </w:p>
    <w:p w14:paraId="44144E52" w14:textId="77777777" w:rsidR="00A10D2F" w:rsidRPr="002E53E7" w:rsidRDefault="00A10D2F" w:rsidP="00B31BE8">
      <w:pPr>
        <w:pStyle w:val="Maximyz0"/>
        <w:numPr>
          <w:ilvl w:val="0"/>
          <w:numId w:val="11"/>
        </w:numPr>
      </w:pPr>
      <w:r w:rsidRPr="002E53E7">
        <w:t xml:space="preserve">ограничения, связанные с поставкой топлива в режиме максимума тепловой нагрузки и сжиганием непроектных видов топлива. </w:t>
      </w:r>
    </w:p>
    <w:p w14:paraId="5A0D83F8" w14:textId="719FC98D" w:rsidR="00A10D2F" w:rsidRPr="002E53E7" w:rsidRDefault="00A10D2F" w:rsidP="00A10D2F">
      <w:pPr>
        <w:pStyle w:val="Maximyz0"/>
      </w:pPr>
      <w:r w:rsidRPr="002E53E7">
        <w:t>Ограничения на установленную тепловую мощность пиковых источников тепловой энергии в период достигнутого максимума тепловой нагрузки включают в себя все ограничения тепловой мощности пиковых водогрейных котлоагрегатов и РОУ, обеспечивающих повышение энтальпии теплоносителя до установленного значения при расчетной температуре наружного воздуха.</w:t>
      </w:r>
    </w:p>
    <w:p w14:paraId="5CEB503A" w14:textId="48054B63" w:rsidR="00CF7BC1" w:rsidRPr="002E53E7" w:rsidRDefault="00CF7BC1" w:rsidP="003471CF">
      <w:pPr>
        <w:pStyle w:val="Maximyz0"/>
        <w:sectPr w:rsidR="00CF7BC1" w:rsidRPr="002E53E7" w:rsidSect="00D9785B">
          <w:pgSz w:w="11906" w:h="16838" w:code="9"/>
          <w:pgMar w:top="851" w:right="851" w:bottom="851" w:left="1701" w:header="708" w:footer="708" w:gutter="0"/>
          <w:cols w:space="708"/>
          <w:docGrid w:linePitch="360"/>
        </w:sectPr>
      </w:pPr>
      <w:r w:rsidRPr="002E53E7">
        <w:t xml:space="preserve">В таблице </w:t>
      </w:r>
      <w:r w:rsidRPr="002E53E7">
        <w:fldChar w:fldCharType="begin"/>
      </w:r>
      <w:r w:rsidRPr="002E53E7">
        <w:instrText xml:space="preserve"> REF _Ref511205107 \h  \* MERGEFORMAT </w:instrText>
      </w:r>
      <w:r w:rsidRPr="002E53E7">
        <w:fldChar w:fldCharType="separate"/>
      </w:r>
      <w:r w:rsidR="00774551" w:rsidRPr="00774551">
        <w:rPr>
          <w:vanish/>
        </w:rPr>
        <w:t xml:space="preserve">Таблица </w:t>
      </w:r>
      <w:r w:rsidR="00774551">
        <w:rPr>
          <w:noProof/>
        </w:rPr>
        <w:t>1</w:t>
      </w:r>
      <w:r w:rsidR="00774551">
        <w:t>.</w:t>
      </w:r>
      <w:r w:rsidR="00774551">
        <w:rPr>
          <w:noProof/>
        </w:rPr>
        <w:t>12</w:t>
      </w:r>
      <w:r w:rsidRPr="002E53E7">
        <w:fldChar w:fldCharType="end"/>
      </w:r>
      <w:r w:rsidRPr="002E53E7">
        <w:t xml:space="preserve"> приведены параметры располагаемой тепловой мощности котельного оборудования</w:t>
      </w:r>
      <w:r w:rsidR="003A7529" w:rsidRPr="003A7529">
        <w:t xml:space="preserve"> </w:t>
      </w:r>
      <w:r w:rsidR="001807E4">
        <w:t>МП «</w:t>
      </w:r>
      <w:r w:rsidR="00E36939">
        <w:t>Лотошинское ЖКХ</w:t>
      </w:r>
      <w:r w:rsidR="001807E4">
        <w:t>»</w:t>
      </w:r>
      <w:r w:rsidR="00EE3116">
        <w:t xml:space="preserve"> и ведомственных источников тепловой энергии</w:t>
      </w:r>
      <w:r w:rsidRPr="002E53E7">
        <w:t xml:space="preserve"> </w:t>
      </w:r>
      <w:r w:rsidR="00EC1EC6">
        <w:t>г</w:t>
      </w:r>
      <w:r w:rsidR="00882783">
        <w:t>ородского округа Лотошино</w:t>
      </w:r>
      <w:r w:rsidRPr="002E53E7">
        <w:t>.</w:t>
      </w:r>
    </w:p>
    <w:p w14:paraId="3274A4F2" w14:textId="7F85C62F" w:rsidR="00EC1EC6" w:rsidRDefault="000313BB" w:rsidP="00EC1EC6">
      <w:pPr>
        <w:pStyle w:val="affb"/>
        <w:keepNext/>
      </w:pPr>
      <w:bookmarkStart w:id="59" w:name="_Ref511205107"/>
      <w:r w:rsidRPr="00041730">
        <w:lastRenderedPageBreak/>
        <w:t xml:space="preserve">Таблица </w:t>
      </w:r>
      <w:fldSimple w:instr=" STYLEREF 1 \s ">
        <w:r w:rsidR="00774551">
          <w:rPr>
            <w:noProof/>
          </w:rPr>
          <w:t>1</w:t>
        </w:r>
      </w:fldSimple>
      <w:r w:rsidR="00012A89">
        <w:t>.</w:t>
      </w:r>
      <w:fldSimple w:instr=" SEQ Таблица \* ARABIC \s 1 ">
        <w:r w:rsidR="00774551">
          <w:rPr>
            <w:noProof/>
          </w:rPr>
          <w:t>12</w:t>
        </w:r>
      </w:fldSimple>
      <w:bookmarkEnd w:id="59"/>
      <w:r w:rsidRPr="00041730">
        <w:t xml:space="preserve"> - Параметры располагаемой тепловой мощности котельного оборудования</w:t>
      </w:r>
      <w:r w:rsidR="001B78C4" w:rsidRPr="00041730">
        <w:t xml:space="preserve"> </w:t>
      </w:r>
      <w:r w:rsidR="0018741B" w:rsidRPr="00041730">
        <w:t>котельных</w:t>
      </w:r>
      <w:r w:rsidR="003A7529" w:rsidRPr="00041730">
        <w:t xml:space="preserve"> </w:t>
      </w:r>
      <w:r w:rsidR="00EC1EC6" w:rsidRPr="00041730">
        <w:t>г</w:t>
      </w:r>
      <w:r w:rsidR="00882783" w:rsidRPr="00041730">
        <w:t>ородского округа Лотошино</w:t>
      </w:r>
      <w:r w:rsidR="00EE7D8E" w:rsidRPr="00041730">
        <w:t xml:space="preserve"> </w:t>
      </w:r>
    </w:p>
    <w:tbl>
      <w:tblPr>
        <w:tblStyle w:val="afff7"/>
        <w:tblW w:w="5000" w:type="pct"/>
        <w:tblLook w:val="04A0" w:firstRow="1" w:lastRow="0" w:firstColumn="1" w:lastColumn="0" w:noHBand="0" w:noVBand="1"/>
      </w:tblPr>
      <w:tblGrid>
        <w:gridCol w:w="734"/>
        <w:gridCol w:w="1767"/>
        <w:gridCol w:w="1392"/>
        <w:gridCol w:w="1673"/>
        <w:gridCol w:w="1528"/>
        <w:gridCol w:w="1951"/>
        <w:gridCol w:w="3034"/>
        <w:gridCol w:w="1525"/>
        <w:gridCol w:w="1522"/>
      </w:tblGrid>
      <w:tr w:rsidR="00317B41" w:rsidRPr="00041730" w14:paraId="45CB83FA" w14:textId="77777777" w:rsidTr="00317B41">
        <w:trPr>
          <w:tblHeader/>
        </w:trPr>
        <w:tc>
          <w:tcPr>
            <w:tcW w:w="243" w:type="pct"/>
            <w:vMerge w:val="restart"/>
            <w:shd w:val="clear" w:color="auto" w:fill="auto"/>
            <w:vAlign w:val="center"/>
          </w:tcPr>
          <w:p w14:paraId="67652F6B" w14:textId="77777777" w:rsidR="00317B41" w:rsidRPr="00041730" w:rsidRDefault="00317B41" w:rsidP="00041730">
            <w:pPr>
              <w:jc w:val="center"/>
              <w:rPr>
                <w:sz w:val="20"/>
                <w:szCs w:val="20"/>
                <w:lang w:eastAsia="en-US"/>
              </w:rPr>
            </w:pPr>
            <w:bookmarkStart w:id="60" w:name="_Hlk136371529"/>
            <w:r w:rsidRPr="00041730">
              <w:rPr>
                <w:sz w:val="20"/>
                <w:szCs w:val="20"/>
                <w:lang w:eastAsia="en-US"/>
              </w:rPr>
              <w:t>№ п/п</w:t>
            </w:r>
          </w:p>
        </w:tc>
        <w:tc>
          <w:tcPr>
            <w:tcW w:w="584" w:type="pct"/>
            <w:vMerge w:val="restart"/>
            <w:vAlign w:val="center"/>
          </w:tcPr>
          <w:p w14:paraId="2810ABD2" w14:textId="4D28C31C" w:rsidR="00317B41" w:rsidRPr="00041730" w:rsidRDefault="00317B41" w:rsidP="00041730">
            <w:pPr>
              <w:jc w:val="center"/>
              <w:rPr>
                <w:sz w:val="20"/>
                <w:szCs w:val="20"/>
                <w:lang w:eastAsia="en-US"/>
              </w:rPr>
            </w:pPr>
            <w:r w:rsidRPr="00041730">
              <w:rPr>
                <w:sz w:val="20"/>
                <w:szCs w:val="20"/>
                <w:lang w:eastAsia="en-US"/>
              </w:rPr>
              <w:t>ТСО</w:t>
            </w:r>
          </w:p>
        </w:tc>
        <w:tc>
          <w:tcPr>
            <w:tcW w:w="460" w:type="pct"/>
            <w:vMerge w:val="restart"/>
            <w:shd w:val="clear" w:color="auto" w:fill="auto"/>
            <w:vAlign w:val="center"/>
          </w:tcPr>
          <w:p w14:paraId="2FD91841" w14:textId="5864A4BC" w:rsidR="00317B41" w:rsidRPr="00041730" w:rsidRDefault="00317B41" w:rsidP="00041730">
            <w:pPr>
              <w:jc w:val="center"/>
              <w:rPr>
                <w:sz w:val="20"/>
                <w:szCs w:val="20"/>
                <w:lang w:eastAsia="en-US"/>
              </w:rPr>
            </w:pPr>
            <w:r w:rsidRPr="00041730">
              <w:rPr>
                <w:sz w:val="20"/>
                <w:szCs w:val="20"/>
                <w:lang w:eastAsia="en-US"/>
              </w:rPr>
              <w:t>Наименование</w:t>
            </w:r>
          </w:p>
          <w:p w14:paraId="36843D2C" w14:textId="77777777" w:rsidR="00317B41" w:rsidRPr="00041730" w:rsidRDefault="00317B41" w:rsidP="00041730">
            <w:pPr>
              <w:jc w:val="center"/>
              <w:rPr>
                <w:sz w:val="20"/>
                <w:szCs w:val="20"/>
                <w:lang w:eastAsia="en-US"/>
              </w:rPr>
            </w:pPr>
            <w:r w:rsidRPr="00041730">
              <w:rPr>
                <w:sz w:val="20"/>
                <w:szCs w:val="20"/>
                <w:lang w:eastAsia="en-US"/>
              </w:rPr>
              <w:t>котельной</w:t>
            </w:r>
          </w:p>
        </w:tc>
        <w:tc>
          <w:tcPr>
            <w:tcW w:w="1703" w:type="pct"/>
            <w:gridSpan w:val="3"/>
            <w:shd w:val="clear" w:color="auto" w:fill="auto"/>
            <w:vAlign w:val="center"/>
          </w:tcPr>
          <w:p w14:paraId="43AA1DC3" w14:textId="6BB99638" w:rsidR="00317B41" w:rsidRPr="00041730" w:rsidRDefault="00317B41" w:rsidP="00041730">
            <w:pPr>
              <w:jc w:val="center"/>
              <w:rPr>
                <w:sz w:val="20"/>
                <w:szCs w:val="20"/>
                <w:lang w:eastAsia="en-US"/>
              </w:rPr>
            </w:pPr>
            <w:r w:rsidRPr="00041730">
              <w:rPr>
                <w:sz w:val="20"/>
                <w:szCs w:val="20"/>
              </w:rPr>
              <w:t>Котловое оборудование источника тепловой энергии</w:t>
            </w:r>
          </w:p>
        </w:tc>
        <w:tc>
          <w:tcPr>
            <w:tcW w:w="1003" w:type="pct"/>
            <w:vMerge w:val="restart"/>
            <w:vAlign w:val="center"/>
          </w:tcPr>
          <w:p w14:paraId="689A5A61" w14:textId="519CDBEE" w:rsidR="00317B41" w:rsidRPr="00041730" w:rsidRDefault="00317B41" w:rsidP="00041730">
            <w:pPr>
              <w:jc w:val="center"/>
              <w:rPr>
                <w:sz w:val="20"/>
                <w:szCs w:val="20"/>
                <w:lang w:eastAsia="en-US"/>
              </w:rPr>
            </w:pPr>
            <w:r w:rsidRPr="00041730">
              <w:rPr>
                <w:sz w:val="20"/>
                <w:szCs w:val="20"/>
              </w:rPr>
              <w:t>Технические ограничения на использование установленной тепловой мощности</w:t>
            </w:r>
          </w:p>
        </w:tc>
        <w:tc>
          <w:tcPr>
            <w:tcW w:w="504" w:type="pct"/>
            <w:vMerge w:val="restart"/>
            <w:vAlign w:val="center"/>
          </w:tcPr>
          <w:p w14:paraId="35F71569" w14:textId="3CC5EA2A" w:rsidR="00317B41" w:rsidRPr="00041730" w:rsidRDefault="00317B41" w:rsidP="00317B41">
            <w:pPr>
              <w:jc w:val="center"/>
              <w:rPr>
                <w:sz w:val="20"/>
                <w:szCs w:val="20"/>
                <w:lang w:eastAsia="en-US"/>
              </w:rPr>
            </w:pPr>
            <w:r w:rsidRPr="005E3A1D">
              <w:rPr>
                <w:color w:val="000000"/>
                <w:sz w:val="20"/>
                <w:szCs w:val="20"/>
              </w:rPr>
              <w:t>Установленная мощность котельной, Гкал/ч</w:t>
            </w:r>
          </w:p>
        </w:tc>
        <w:tc>
          <w:tcPr>
            <w:tcW w:w="503" w:type="pct"/>
            <w:vMerge w:val="restart"/>
            <w:shd w:val="clear" w:color="auto" w:fill="auto"/>
            <w:vAlign w:val="center"/>
          </w:tcPr>
          <w:p w14:paraId="7372B7E1" w14:textId="32ADC827" w:rsidR="00317B41" w:rsidRPr="00041730" w:rsidRDefault="00317B41" w:rsidP="00041730">
            <w:pPr>
              <w:jc w:val="center"/>
              <w:rPr>
                <w:sz w:val="20"/>
                <w:szCs w:val="20"/>
                <w:lang w:eastAsia="en-US"/>
              </w:rPr>
            </w:pPr>
            <w:r w:rsidRPr="00041730">
              <w:rPr>
                <w:sz w:val="20"/>
                <w:szCs w:val="20"/>
              </w:rPr>
              <w:t xml:space="preserve">Располагаемая мощность </w:t>
            </w:r>
            <w:r w:rsidRPr="00041730">
              <w:rPr>
                <w:sz w:val="20"/>
                <w:szCs w:val="20"/>
                <w:lang w:eastAsia="en-US"/>
              </w:rPr>
              <w:t>котельной, Гкал/ч</w:t>
            </w:r>
          </w:p>
        </w:tc>
      </w:tr>
      <w:tr w:rsidR="00317B41" w:rsidRPr="00041730" w14:paraId="122A4354" w14:textId="77777777" w:rsidTr="0014205B">
        <w:trPr>
          <w:tblHeader/>
        </w:trPr>
        <w:tc>
          <w:tcPr>
            <w:tcW w:w="243" w:type="pct"/>
            <w:vMerge/>
            <w:shd w:val="clear" w:color="auto" w:fill="auto"/>
            <w:vAlign w:val="center"/>
          </w:tcPr>
          <w:p w14:paraId="0310A9AF" w14:textId="77777777" w:rsidR="00317B41" w:rsidRPr="00041730" w:rsidRDefault="00317B41" w:rsidP="00041730">
            <w:pPr>
              <w:jc w:val="center"/>
              <w:rPr>
                <w:sz w:val="20"/>
                <w:szCs w:val="20"/>
                <w:lang w:eastAsia="en-US"/>
              </w:rPr>
            </w:pPr>
          </w:p>
        </w:tc>
        <w:tc>
          <w:tcPr>
            <w:tcW w:w="584" w:type="pct"/>
            <w:vMerge/>
          </w:tcPr>
          <w:p w14:paraId="314A4204" w14:textId="77777777" w:rsidR="00317B41" w:rsidRPr="00041730" w:rsidRDefault="00317B41" w:rsidP="00041730">
            <w:pPr>
              <w:jc w:val="center"/>
              <w:rPr>
                <w:sz w:val="20"/>
                <w:szCs w:val="20"/>
                <w:lang w:eastAsia="en-US"/>
              </w:rPr>
            </w:pPr>
          </w:p>
        </w:tc>
        <w:tc>
          <w:tcPr>
            <w:tcW w:w="460" w:type="pct"/>
            <w:vMerge/>
            <w:shd w:val="clear" w:color="auto" w:fill="auto"/>
            <w:vAlign w:val="center"/>
          </w:tcPr>
          <w:p w14:paraId="08D36A14" w14:textId="77777777" w:rsidR="00317B41" w:rsidRPr="00041730" w:rsidRDefault="00317B41" w:rsidP="00041730">
            <w:pPr>
              <w:jc w:val="center"/>
              <w:rPr>
                <w:sz w:val="20"/>
                <w:szCs w:val="20"/>
                <w:lang w:eastAsia="en-US"/>
              </w:rPr>
            </w:pPr>
          </w:p>
        </w:tc>
        <w:tc>
          <w:tcPr>
            <w:tcW w:w="553" w:type="pct"/>
            <w:shd w:val="clear" w:color="auto" w:fill="auto"/>
            <w:vAlign w:val="center"/>
          </w:tcPr>
          <w:p w14:paraId="3199247C" w14:textId="034CA411" w:rsidR="00317B41" w:rsidRPr="00041730" w:rsidRDefault="00317B41" w:rsidP="00041730">
            <w:pPr>
              <w:jc w:val="center"/>
              <w:rPr>
                <w:sz w:val="20"/>
                <w:szCs w:val="20"/>
                <w:lang w:eastAsia="en-US"/>
              </w:rPr>
            </w:pPr>
            <w:r w:rsidRPr="00041730">
              <w:rPr>
                <w:sz w:val="20"/>
                <w:szCs w:val="20"/>
              </w:rPr>
              <w:t>Тип (марка) котла</w:t>
            </w:r>
          </w:p>
        </w:tc>
        <w:tc>
          <w:tcPr>
            <w:tcW w:w="505" w:type="pct"/>
            <w:shd w:val="clear" w:color="auto" w:fill="auto"/>
            <w:vAlign w:val="center"/>
          </w:tcPr>
          <w:p w14:paraId="500272FD" w14:textId="4D517808" w:rsidR="00317B41" w:rsidRPr="00041730" w:rsidRDefault="00317B41" w:rsidP="00041730">
            <w:pPr>
              <w:jc w:val="center"/>
              <w:rPr>
                <w:sz w:val="20"/>
                <w:szCs w:val="20"/>
                <w:lang w:eastAsia="en-US"/>
              </w:rPr>
            </w:pPr>
            <w:r w:rsidRPr="00041730">
              <w:rPr>
                <w:sz w:val="20"/>
                <w:szCs w:val="20"/>
              </w:rPr>
              <w:t xml:space="preserve">Производительность котла номинальная, Гкал/ч  </w:t>
            </w:r>
          </w:p>
        </w:tc>
        <w:tc>
          <w:tcPr>
            <w:tcW w:w="645" w:type="pct"/>
            <w:shd w:val="clear" w:color="auto" w:fill="auto"/>
            <w:vAlign w:val="center"/>
          </w:tcPr>
          <w:p w14:paraId="14CA203A" w14:textId="653EBF31" w:rsidR="00317B41" w:rsidRPr="00041730" w:rsidRDefault="00317B41" w:rsidP="00041730">
            <w:pPr>
              <w:jc w:val="center"/>
              <w:rPr>
                <w:sz w:val="20"/>
                <w:szCs w:val="20"/>
                <w:lang w:eastAsia="en-US"/>
              </w:rPr>
            </w:pPr>
            <w:r w:rsidRPr="00041730">
              <w:rPr>
                <w:sz w:val="20"/>
                <w:szCs w:val="20"/>
              </w:rPr>
              <w:t>Располагаемая тепловая мощность котла, Гкал/ч</w:t>
            </w:r>
          </w:p>
        </w:tc>
        <w:tc>
          <w:tcPr>
            <w:tcW w:w="1003" w:type="pct"/>
            <w:vMerge/>
          </w:tcPr>
          <w:p w14:paraId="45D232D4" w14:textId="77777777" w:rsidR="00317B41" w:rsidRPr="00041730" w:rsidRDefault="00317B41" w:rsidP="00041730">
            <w:pPr>
              <w:jc w:val="center"/>
              <w:rPr>
                <w:sz w:val="20"/>
                <w:szCs w:val="20"/>
                <w:lang w:eastAsia="en-US"/>
              </w:rPr>
            </w:pPr>
          </w:p>
        </w:tc>
        <w:tc>
          <w:tcPr>
            <w:tcW w:w="504" w:type="pct"/>
            <w:vMerge/>
            <w:vAlign w:val="center"/>
          </w:tcPr>
          <w:p w14:paraId="24CEEEC4"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786220EF" w14:textId="62FD2706" w:rsidR="00317B41" w:rsidRPr="00041730" w:rsidRDefault="00317B41" w:rsidP="00041730">
            <w:pPr>
              <w:jc w:val="center"/>
              <w:rPr>
                <w:sz w:val="20"/>
                <w:szCs w:val="20"/>
                <w:lang w:eastAsia="en-US"/>
              </w:rPr>
            </w:pPr>
          </w:p>
        </w:tc>
      </w:tr>
      <w:tr w:rsidR="00317B41" w:rsidRPr="00041730" w14:paraId="47EDE42D" w14:textId="77777777" w:rsidTr="0014205B">
        <w:trPr>
          <w:trHeight w:val="60"/>
        </w:trPr>
        <w:tc>
          <w:tcPr>
            <w:tcW w:w="243" w:type="pct"/>
            <w:vMerge w:val="restart"/>
            <w:shd w:val="clear" w:color="auto" w:fill="auto"/>
            <w:vAlign w:val="center"/>
          </w:tcPr>
          <w:p w14:paraId="2B92D90D" w14:textId="77777777" w:rsidR="00317B41" w:rsidRPr="00041730" w:rsidRDefault="00317B41" w:rsidP="00041730">
            <w:pPr>
              <w:jc w:val="center"/>
              <w:rPr>
                <w:sz w:val="20"/>
                <w:szCs w:val="20"/>
                <w:lang w:eastAsia="en-US"/>
              </w:rPr>
            </w:pPr>
            <w:r w:rsidRPr="00041730">
              <w:rPr>
                <w:sz w:val="20"/>
                <w:szCs w:val="20"/>
                <w:lang w:eastAsia="en-US"/>
              </w:rPr>
              <w:t>1</w:t>
            </w:r>
          </w:p>
        </w:tc>
        <w:tc>
          <w:tcPr>
            <w:tcW w:w="584" w:type="pct"/>
            <w:vMerge w:val="restart"/>
            <w:vAlign w:val="center"/>
          </w:tcPr>
          <w:p w14:paraId="64B0078D" w14:textId="7B02B3AA" w:rsidR="00317B41" w:rsidRPr="00041730" w:rsidRDefault="00317B41" w:rsidP="00041730">
            <w:pPr>
              <w:jc w:val="center"/>
              <w:rPr>
                <w:sz w:val="20"/>
                <w:szCs w:val="20"/>
                <w:lang w:eastAsia="en-US"/>
              </w:rPr>
            </w:pPr>
            <w:r w:rsidRPr="00041730">
              <w:rPr>
                <w:sz w:val="20"/>
                <w:szCs w:val="20"/>
              </w:rPr>
              <w:t>МП «Лотошинское ЖКХ»</w:t>
            </w:r>
          </w:p>
        </w:tc>
        <w:tc>
          <w:tcPr>
            <w:tcW w:w="460" w:type="pct"/>
            <w:vMerge w:val="restart"/>
            <w:shd w:val="clear" w:color="auto" w:fill="auto"/>
            <w:vAlign w:val="center"/>
          </w:tcPr>
          <w:p w14:paraId="3B9D8949" w14:textId="229C63DE" w:rsidR="00317B41" w:rsidRPr="00041730" w:rsidRDefault="00317B41" w:rsidP="00041730">
            <w:pPr>
              <w:jc w:val="center"/>
              <w:rPr>
                <w:sz w:val="20"/>
                <w:szCs w:val="20"/>
                <w:lang w:eastAsia="en-US"/>
              </w:rPr>
            </w:pPr>
            <w:r w:rsidRPr="00041730">
              <w:rPr>
                <w:sz w:val="20"/>
                <w:szCs w:val="20"/>
                <w:lang w:eastAsia="en-US"/>
              </w:rPr>
              <w:t>Котельная №1</w:t>
            </w:r>
          </w:p>
        </w:tc>
        <w:tc>
          <w:tcPr>
            <w:tcW w:w="553" w:type="pct"/>
            <w:shd w:val="clear" w:color="auto" w:fill="auto"/>
          </w:tcPr>
          <w:p w14:paraId="4E31B25C" w14:textId="77777777" w:rsidR="00317B41" w:rsidRPr="00041730" w:rsidRDefault="00317B41" w:rsidP="00041730">
            <w:pPr>
              <w:jc w:val="center"/>
              <w:rPr>
                <w:sz w:val="20"/>
                <w:szCs w:val="20"/>
                <w:lang w:eastAsia="en-US"/>
              </w:rPr>
            </w:pPr>
            <w:r w:rsidRPr="00041730">
              <w:rPr>
                <w:sz w:val="20"/>
                <w:szCs w:val="20"/>
              </w:rPr>
              <w:t xml:space="preserve">ЗИОСАБ-1600 </w:t>
            </w:r>
          </w:p>
        </w:tc>
        <w:tc>
          <w:tcPr>
            <w:tcW w:w="505" w:type="pct"/>
            <w:shd w:val="clear" w:color="auto" w:fill="auto"/>
            <w:vAlign w:val="center"/>
          </w:tcPr>
          <w:p w14:paraId="35487D69" w14:textId="3983FFC3" w:rsidR="00317B41" w:rsidRPr="00041730" w:rsidRDefault="00317B41" w:rsidP="00041730">
            <w:pPr>
              <w:jc w:val="center"/>
              <w:rPr>
                <w:sz w:val="20"/>
                <w:szCs w:val="20"/>
                <w:lang w:eastAsia="en-US"/>
              </w:rPr>
            </w:pPr>
            <w:r w:rsidRPr="00041730">
              <w:rPr>
                <w:sz w:val="20"/>
                <w:szCs w:val="20"/>
                <w:lang w:eastAsia="en-US"/>
              </w:rPr>
              <w:t>1,38</w:t>
            </w:r>
          </w:p>
        </w:tc>
        <w:tc>
          <w:tcPr>
            <w:tcW w:w="645" w:type="pct"/>
            <w:shd w:val="clear" w:color="auto" w:fill="auto"/>
            <w:vAlign w:val="center"/>
          </w:tcPr>
          <w:p w14:paraId="0EE39490" w14:textId="2803FF6E" w:rsidR="00317B41" w:rsidRPr="00041730" w:rsidRDefault="00317B41" w:rsidP="00041730">
            <w:pPr>
              <w:jc w:val="center"/>
              <w:rPr>
                <w:sz w:val="20"/>
                <w:szCs w:val="20"/>
                <w:lang w:eastAsia="en-US"/>
              </w:rPr>
            </w:pPr>
            <w:r w:rsidRPr="00041730">
              <w:rPr>
                <w:sz w:val="20"/>
                <w:szCs w:val="20"/>
                <w:lang w:eastAsia="en-US"/>
              </w:rPr>
              <w:t>1,38</w:t>
            </w:r>
          </w:p>
        </w:tc>
        <w:tc>
          <w:tcPr>
            <w:tcW w:w="1003" w:type="pct"/>
            <w:vMerge w:val="restart"/>
            <w:vAlign w:val="center"/>
          </w:tcPr>
          <w:p w14:paraId="664C27F0" w14:textId="58E2BA48"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7B497354" w14:textId="28740C47" w:rsidR="00317B41" w:rsidRPr="00041730" w:rsidRDefault="00317B41" w:rsidP="00317B41">
            <w:pPr>
              <w:jc w:val="center"/>
              <w:rPr>
                <w:sz w:val="20"/>
                <w:szCs w:val="20"/>
                <w:lang w:eastAsia="en-US"/>
              </w:rPr>
            </w:pPr>
            <w:r>
              <w:rPr>
                <w:sz w:val="20"/>
                <w:szCs w:val="20"/>
                <w:lang w:eastAsia="en-US"/>
              </w:rPr>
              <w:t>4,48</w:t>
            </w:r>
          </w:p>
        </w:tc>
        <w:tc>
          <w:tcPr>
            <w:tcW w:w="503" w:type="pct"/>
            <w:vMerge w:val="restart"/>
            <w:shd w:val="clear" w:color="auto" w:fill="auto"/>
            <w:vAlign w:val="center"/>
          </w:tcPr>
          <w:p w14:paraId="312998E9" w14:textId="31AAAA06" w:rsidR="00317B41" w:rsidRPr="00041730" w:rsidRDefault="00317B41" w:rsidP="00041730">
            <w:pPr>
              <w:jc w:val="center"/>
              <w:rPr>
                <w:sz w:val="20"/>
                <w:szCs w:val="20"/>
                <w:lang w:eastAsia="en-US"/>
              </w:rPr>
            </w:pPr>
            <w:r w:rsidRPr="00041730">
              <w:rPr>
                <w:sz w:val="20"/>
                <w:szCs w:val="20"/>
                <w:lang w:eastAsia="en-US"/>
              </w:rPr>
              <w:t>4,42</w:t>
            </w:r>
          </w:p>
        </w:tc>
      </w:tr>
      <w:tr w:rsidR="00317B41" w:rsidRPr="00041730" w14:paraId="2DF615D3" w14:textId="77777777" w:rsidTr="0014205B">
        <w:trPr>
          <w:trHeight w:val="60"/>
        </w:trPr>
        <w:tc>
          <w:tcPr>
            <w:tcW w:w="243" w:type="pct"/>
            <w:vMerge/>
            <w:shd w:val="clear" w:color="auto" w:fill="auto"/>
            <w:vAlign w:val="center"/>
          </w:tcPr>
          <w:p w14:paraId="0C577EFF" w14:textId="77777777" w:rsidR="00317B41" w:rsidRPr="00041730" w:rsidRDefault="00317B41" w:rsidP="00041730">
            <w:pPr>
              <w:jc w:val="center"/>
              <w:rPr>
                <w:sz w:val="20"/>
                <w:szCs w:val="20"/>
                <w:lang w:eastAsia="en-US"/>
              </w:rPr>
            </w:pPr>
          </w:p>
        </w:tc>
        <w:tc>
          <w:tcPr>
            <w:tcW w:w="584" w:type="pct"/>
            <w:vMerge/>
            <w:vAlign w:val="center"/>
          </w:tcPr>
          <w:p w14:paraId="3E0CC55B" w14:textId="77777777" w:rsidR="00317B41" w:rsidRPr="00041730" w:rsidRDefault="00317B41" w:rsidP="00041730">
            <w:pPr>
              <w:jc w:val="center"/>
              <w:rPr>
                <w:sz w:val="20"/>
                <w:szCs w:val="20"/>
                <w:lang w:eastAsia="en-US"/>
              </w:rPr>
            </w:pPr>
          </w:p>
        </w:tc>
        <w:tc>
          <w:tcPr>
            <w:tcW w:w="460" w:type="pct"/>
            <w:vMerge/>
            <w:shd w:val="clear" w:color="auto" w:fill="auto"/>
            <w:vAlign w:val="center"/>
          </w:tcPr>
          <w:p w14:paraId="13AFBEA7" w14:textId="501E8623" w:rsidR="00317B41" w:rsidRPr="00041730" w:rsidRDefault="00317B41" w:rsidP="00041730">
            <w:pPr>
              <w:jc w:val="center"/>
              <w:rPr>
                <w:sz w:val="20"/>
                <w:szCs w:val="20"/>
                <w:lang w:eastAsia="en-US"/>
              </w:rPr>
            </w:pPr>
          </w:p>
        </w:tc>
        <w:tc>
          <w:tcPr>
            <w:tcW w:w="553" w:type="pct"/>
            <w:shd w:val="clear" w:color="auto" w:fill="auto"/>
          </w:tcPr>
          <w:p w14:paraId="07CA7B70" w14:textId="77777777" w:rsidR="00317B41" w:rsidRPr="00041730" w:rsidRDefault="00317B41" w:rsidP="00041730">
            <w:pPr>
              <w:jc w:val="center"/>
              <w:rPr>
                <w:sz w:val="20"/>
                <w:szCs w:val="20"/>
                <w:lang w:eastAsia="en-US"/>
              </w:rPr>
            </w:pPr>
            <w:r w:rsidRPr="00041730">
              <w:rPr>
                <w:sz w:val="20"/>
                <w:szCs w:val="20"/>
              </w:rPr>
              <w:t xml:space="preserve">ЗИОСАБ-1600 </w:t>
            </w:r>
          </w:p>
        </w:tc>
        <w:tc>
          <w:tcPr>
            <w:tcW w:w="505" w:type="pct"/>
            <w:shd w:val="clear" w:color="auto" w:fill="auto"/>
            <w:vAlign w:val="center"/>
          </w:tcPr>
          <w:p w14:paraId="51082E28" w14:textId="4FBB4262" w:rsidR="00317B41" w:rsidRPr="00041730" w:rsidRDefault="00317B41" w:rsidP="00041730">
            <w:pPr>
              <w:jc w:val="center"/>
              <w:rPr>
                <w:sz w:val="20"/>
                <w:szCs w:val="20"/>
                <w:lang w:eastAsia="en-US"/>
              </w:rPr>
            </w:pPr>
            <w:r w:rsidRPr="00041730">
              <w:rPr>
                <w:sz w:val="20"/>
                <w:szCs w:val="20"/>
                <w:lang w:eastAsia="en-US"/>
              </w:rPr>
              <w:t>1,38</w:t>
            </w:r>
          </w:p>
        </w:tc>
        <w:tc>
          <w:tcPr>
            <w:tcW w:w="645" w:type="pct"/>
            <w:shd w:val="clear" w:color="auto" w:fill="auto"/>
            <w:vAlign w:val="center"/>
          </w:tcPr>
          <w:p w14:paraId="30C83747" w14:textId="3C6ADF40" w:rsidR="00317B41" w:rsidRPr="00041730" w:rsidRDefault="00317B41" w:rsidP="00041730">
            <w:pPr>
              <w:jc w:val="center"/>
              <w:rPr>
                <w:sz w:val="20"/>
                <w:szCs w:val="20"/>
                <w:lang w:eastAsia="en-US"/>
              </w:rPr>
            </w:pPr>
            <w:r w:rsidRPr="00041730">
              <w:rPr>
                <w:sz w:val="20"/>
                <w:szCs w:val="20"/>
                <w:lang w:eastAsia="en-US"/>
              </w:rPr>
              <w:t>1,32</w:t>
            </w:r>
          </w:p>
        </w:tc>
        <w:tc>
          <w:tcPr>
            <w:tcW w:w="1003" w:type="pct"/>
            <w:vMerge/>
          </w:tcPr>
          <w:p w14:paraId="6333B2DD" w14:textId="77777777" w:rsidR="00317B41" w:rsidRPr="00041730" w:rsidRDefault="00317B41" w:rsidP="00041730">
            <w:pPr>
              <w:jc w:val="center"/>
              <w:rPr>
                <w:sz w:val="20"/>
                <w:szCs w:val="20"/>
                <w:lang w:eastAsia="en-US"/>
              </w:rPr>
            </w:pPr>
          </w:p>
        </w:tc>
        <w:tc>
          <w:tcPr>
            <w:tcW w:w="504" w:type="pct"/>
            <w:vMerge/>
            <w:vAlign w:val="center"/>
          </w:tcPr>
          <w:p w14:paraId="145B4162"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7D65C3D3" w14:textId="4BDA64D6" w:rsidR="00317B41" w:rsidRPr="00041730" w:rsidRDefault="00317B41" w:rsidP="00041730">
            <w:pPr>
              <w:jc w:val="center"/>
              <w:rPr>
                <w:sz w:val="20"/>
                <w:szCs w:val="20"/>
                <w:lang w:eastAsia="en-US"/>
              </w:rPr>
            </w:pPr>
          </w:p>
        </w:tc>
      </w:tr>
      <w:tr w:rsidR="00317B41" w:rsidRPr="00041730" w14:paraId="60AC7FE4" w14:textId="77777777" w:rsidTr="0014205B">
        <w:trPr>
          <w:trHeight w:val="60"/>
        </w:trPr>
        <w:tc>
          <w:tcPr>
            <w:tcW w:w="243" w:type="pct"/>
            <w:vMerge/>
            <w:shd w:val="clear" w:color="auto" w:fill="auto"/>
            <w:vAlign w:val="center"/>
          </w:tcPr>
          <w:p w14:paraId="54AFF872" w14:textId="77777777" w:rsidR="00317B41" w:rsidRPr="00041730" w:rsidRDefault="00317B41" w:rsidP="00041730">
            <w:pPr>
              <w:jc w:val="center"/>
              <w:rPr>
                <w:sz w:val="20"/>
                <w:szCs w:val="20"/>
                <w:lang w:eastAsia="en-US"/>
              </w:rPr>
            </w:pPr>
          </w:p>
        </w:tc>
        <w:tc>
          <w:tcPr>
            <w:tcW w:w="584" w:type="pct"/>
            <w:vMerge/>
            <w:vAlign w:val="center"/>
          </w:tcPr>
          <w:p w14:paraId="01FEAA1F" w14:textId="77777777" w:rsidR="00317B41" w:rsidRPr="00041730" w:rsidRDefault="00317B41" w:rsidP="00041730">
            <w:pPr>
              <w:jc w:val="center"/>
              <w:rPr>
                <w:sz w:val="20"/>
                <w:szCs w:val="20"/>
                <w:lang w:eastAsia="en-US"/>
              </w:rPr>
            </w:pPr>
          </w:p>
        </w:tc>
        <w:tc>
          <w:tcPr>
            <w:tcW w:w="460" w:type="pct"/>
            <w:vMerge/>
            <w:shd w:val="clear" w:color="auto" w:fill="auto"/>
            <w:vAlign w:val="center"/>
          </w:tcPr>
          <w:p w14:paraId="7DDB2179" w14:textId="0AFC0955" w:rsidR="00317B41" w:rsidRPr="00041730" w:rsidRDefault="00317B41" w:rsidP="00041730">
            <w:pPr>
              <w:jc w:val="center"/>
              <w:rPr>
                <w:sz w:val="20"/>
                <w:szCs w:val="20"/>
                <w:lang w:eastAsia="en-US"/>
              </w:rPr>
            </w:pPr>
          </w:p>
        </w:tc>
        <w:tc>
          <w:tcPr>
            <w:tcW w:w="553" w:type="pct"/>
            <w:shd w:val="clear" w:color="auto" w:fill="auto"/>
          </w:tcPr>
          <w:p w14:paraId="4DEC01A4" w14:textId="77777777" w:rsidR="00317B41" w:rsidRPr="00041730" w:rsidRDefault="00317B41" w:rsidP="00041730">
            <w:pPr>
              <w:jc w:val="center"/>
              <w:rPr>
                <w:sz w:val="20"/>
                <w:szCs w:val="20"/>
                <w:lang w:eastAsia="en-US"/>
              </w:rPr>
            </w:pPr>
            <w:r w:rsidRPr="00041730">
              <w:rPr>
                <w:sz w:val="20"/>
                <w:szCs w:val="20"/>
              </w:rPr>
              <w:t xml:space="preserve">ЗИОСАБ-1000 </w:t>
            </w:r>
          </w:p>
        </w:tc>
        <w:tc>
          <w:tcPr>
            <w:tcW w:w="505" w:type="pct"/>
            <w:shd w:val="clear" w:color="auto" w:fill="auto"/>
            <w:vAlign w:val="center"/>
          </w:tcPr>
          <w:p w14:paraId="3931BB01" w14:textId="36CFC2B1" w:rsidR="00317B41" w:rsidRPr="00041730" w:rsidRDefault="00317B41" w:rsidP="00041730">
            <w:pPr>
              <w:jc w:val="center"/>
              <w:rPr>
                <w:sz w:val="20"/>
                <w:szCs w:val="20"/>
                <w:lang w:eastAsia="en-US"/>
              </w:rPr>
            </w:pPr>
            <w:r w:rsidRPr="00041730">
              <w:rPr>
                <w:sz w:val="20"/>
                <w:szCs w:val="20"/>
                <w:lang w:eastAsia="en-US"/>
              </w:rPr>
              <w:t>0,86</w:t>
            </w:r>
          </w:p>
        </w:tc>
        <w:tc>
          <w:tcPr>
            <w:tcW w:w="645" w:type="pct"/>
            <w:shd w:val="clear" w:color="auto" w:fill="auto"/>
            <w:vAlign w:val="center"/>
          </w:tcPr>
          <w:p w14:paraId="12B6D6CF" w14:textId="6B036E3E" w:rsidR="00317B41" w:rsidRPr="00041730" w:rsidRDefault="00317B41" w:rsidP="00041730">
            <w:pPr>
              <w:jc w:val="center"/>
              <w:rPr>
                <w:sz w:val="20"/>
                <w:szCs w:val="20"/>
                <w:lang w:eastAsia="en-US"/>
              </w:rPr>
            </w:pPr>
            <w:r w:rsidRPr="00041730">
              <w:rPr>
                <w:sz w:val="20"/>
                <w:szCs w:val="20"/>
                <w:lang w:eastAsia="en-US"/>
              </w:rPr>
              <w:t>0,86</w:t>
            </w:r>
          </w:p>
        </w:tc>
        <w:tc>
          <w:tcPr>
            <w:tcW w:w="1003" w:type="pct"/>
            <w:vMerge/>
          </w:tcPr>
          <w:p w14:paraId="29A6B686" w14:textId="77777777" w:rsidR="00317B41" w:rsidRPr="00041730" w:rsidRDefault="00317B41" w:rsidP="00041730">
            <w:pPr>
              <w:jc w:val="center"/>
              <w:rPr>
                <w:sz w:val="20"/>
                <w:szCs w:val="20"/>
                <w:lang w:eastAsia="en-US"/>
              </w:rPr>
            </w:pPr>
          </w:p>
        </w:tc>
        <w:tc>
          <w:tcPr>
            <w:tcW w:w="504" w:type="pct"/>
            <w:vMerge/>
            <w:vAlign w:val="center"/>
          </w:tcPr>
          <w:p w14:paraId="5F2F673D"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098DEA8E" w14:textId="0BE805B3" w:rsidR="00317B41" w:rsidRPr="00041730" w:rsidRDefault="00317B41" w:rsidP="00041730">
            <w:pPr>
              <w:jc w:val="center"/>
              <w:rPr>
                <w:sz w:val="20"/>
                <w:szCs w:val="20"/>
                <w:lang w:eastAsia="en-US"/>
              </w:rPr>
            </w:pPr>
          </w:p>
        </w:tc>
      </w:tr>
      <w:tr w:rsidR="00317B41" w:rsidRPr="00041730" w14:paraId="5B5A3015" w14:textId="77777777" w:rsidTr="0014205B">
        <w:trPr>
          <w:trHeight w:val="60"/>
        </w:trPr>
        <w:tc>
          <w:tcPr>
            <w:tcW w:w="243" w:type="pct"/>
            <w:vMerge/>
            <w:shd w:val="clear" w:color="auto" w:fill="auto"/>
            <w:vAlign w:val="center"/>
          </w:tcPr>
          <w:p w14:paraId="54B34AE2" w14:textId="77777777" w:rsidR="00317B41" w:rsidRPr="00041730" w:rsidRDefault="00317B41" w:rsidP="00041730">
            <w:pPr>
              <w:jc w:val="center"/>
              <w:rPr>
                <w:sz w:val="20"/>
                <w:szCs w:val="20"/>
                <w:lang w:eastAsia="en-US"/>
              </w:rPr>
            </w:pPr>
          </w:p>
        </w:tc>
        <w:tc>
          <w:tcPr>
            <w:tcW w:w="584" w:type="pct"/>
            <w:vMerge/>
            <w:vAlign w:val="center"/>
          </w:tcPr>
          <w:p w14:paraId="6B5814B9" w14:textId="77777777" w:rsidR="00317B41" w:rsidRPr="00041730" w:rsidRDefault="00317B41" w:rsidP="00041730">
            <w:pPr>
              <w:jc w:val="center"/>
              <w:rPr>
                <w:sz w:val="20"/>
                <w:szCs w:val="20"/>
                <w:lang w:eastAsia="en-US"/>
              </w:rPr>
            </w:pPr>
          </w:p>
        </w:tc>
        <w:tc>
          <w:tcPr>
            <w:tcW w:w="460" w:type="pct"/>
            <w:vMerge/>
            <w:shd w:val="clear" w:color="auto" w:fill="auto"/>
            <w:vAlign w:val="center"/>
          </w:tcPr>
          <w:p w14:paraId="7D4CA002" w14:textId="21D10922" w:rsidR="00317B41" w:rsidRPr="00041730" w:rsidRDefault="00317B41" w:rsidP="00041730">
            <w:pPr>
              <w:jc w:val="center"/>
              <w:rPr>
                <w:sz w:val="20"/>
                <w:szCs w:val="20"/>
                <w:lang w:eastAsia="en-US"/>
              </w:rPr>
            </w:pPr>
          </w:p>
        </w:tc>
        <w:tc>
          <w:tcPr>
            <w:tcW w:w="553" w:type="pct"/>
            <w:shd w:val="clear" w:color="auto" w:fill="auto"/>
          </w:tcPr>
          <w:p w14:paraId="38B6D951" w14:textId="77777777" w:rsidR="00317B41" w:rsidRPr="00041730" w:rsidRDefault="00317B41" w:rsidP="00041730">
            <w:pPr>
              <w:jc w:val="center"/>
              <w:rPr>
                <w:sz w:val="20"/>
                <w:szCs w:val="20"/>
                <w:lang w:eastAsia="en-US"/>
              </w:rPr>
            </w:pPr>
            <w:r w:rsidRPr="00041730">
              <w:rPr>
                <w:sz w:val="20"/>
                <w:szCs w:val="20"/>
              </w:rPr>
              <w:t xml:space="preserve">ЗИОСАБ-1000 </w:t>
            </w:r>
          </w:p>
        </w:tc>
        <w:tc>
          <w:tcPr>
            <w:tcW w:w="505" w:type="pct"/>
            <w:shd w:val="clear" w:color="auto" w:fill="auto"/>
            <w:vAlign w:val="center"/>
          </w:tcPr>
          <w:p w14:paraId="7D3C79D9" w14:textId="1DC762F4" w:rsidR="00317B41" w:rsidRPr="00041730" w:rsidRDefault="00317B41" w:rsidP="00041730">
            <w:pPr>
              <w:jc w:val="center"/>
              <w:rPr>
                <w:sz w:val="20"/>
                <w:szCs w:val="20"/>
                <w:lang w:eastAsia="en-US"/>
              </w:rPr>
            </w:pPr>
            <w:r w:rsidRPr="00041730">
              <w:rPr>
                <w:sz w:val="20"/>
                <w:szCs w:val="20"/>
                <w:lang w:eastAsia="en-US"/>
              </w:rPr>
              <w:t>0,86</w:t>
            </w:r>
          </w:p>
        </w:tc>
        <w:tc>
          <w:tcPr>
            <w:tcW w:w="645" w:type="pct"/>
            <w:shd w:val="clear" w:color="auto" w:fill="auto"/>
            <w:vAlign w:val="center"/>
          </w:tcPr>
          <w:p w14:paraId="4DA86ABF" w14:textId="7DA9321C" w:rsidR="00317B41" w:rsidRPr="00041730" w:rsidRDefault="00317B41" w:rsidP="00041730">
            <w:pPr>
              <w:jc w:val="center"/>
              <w:rPr>
                <w:sz w:val="20"/>
                <w:szCs w:val="20"/>
                <w:lang w:eastAsia="en-US"/>
              </w:rPr>
            </w:pPr>
            <w:r w:rsidRPr="00041730">
              <w:rPr>
                <w:sz w:val="20"/>
                <w:szCs w:val="20"/>
                <w:lang w:eastAsia="en-US"/>
              </w:rPr>
              <w:t>0,86</w:t>
            </w:r>
          </w:p>
        </w:tc>
        <w:tc>
          <w:tcPr>
            <w:tcW w:w="1003" w:type="pct"/>
            <w:vMerge/>
          </w:tcPr>
          <w:p w14:paraId="67E84771" w14:textId="77777777" w:rsidR="00317B41" w:rsidRPr="00041730" w:rsidRDefault="00317B41" w:rsidP="00041730">
            <w:pPr>
              <w:jc w:val="center"/>
              <w:rPr>
                <w:sz w:val="20"/>
                <w:szCs w:val="20"/>
                <w:lang w:eastAsia="en-US"/>
              </w:rPr>
            </w:pPr>
          </w:p>
        </w:tc>
        <w:tc>
          <w:tcPr>
            <w:tcW w:w="504" w:type="pct"/>
            <w:vMerge/>
            <w:vAlign w:val="center"/>
          </w:tcPr>
          <w:p w14:paraId="499C5B33"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6FF1EDE6" w14:textId="38986661" w:rsidR="00317B41" w:rsidRPr="00041730" w:rsidRDefault="00317B41" w:rsidP="00041730">
            <w:pPr>
              <w:jc w:val="center"/>
              <w:rPr>
                <w:sz w:val="20"/>
                <w:szCs w:val="20"/>
                <w:lang w:eastAsia="en-US"/>
              </w:rPr>
            </w:pPr>
          </w:p>
        </w:tc>
      </w:tr>
      <w:tr w:rsidR="00317B41" w:rsidRPr="00041730" w14:paraId="0D3ABD7A" w14:textId="77777777" w:rsidTr="0014205B">
        <w:trPr>
          <w:trHeight w:val="60"/>
        </w:trPr>
        <w:tc>
          <w:tcPr>
            <w:tcW w:w="243" w:type="pct"/>
            <w:vMerge w:val="restart"/>
            <w:shd w:val="clear" w:color="auto" w:fill="auto"/>
            <w:vAlign w:val="center"/>
          </w:tcPr>
          <w:p w14:paraId="2DF38B91" w14:textId="77777777" w:rsidR="00317B41" w:rsidRPr="00041730" w:rsidRDefault="00317B41" w:rsidP="00041730">
            <w:pPr>
              <w:jc w:val="center"/>
              <w:rPr>
                <w:sz w:val="20"/>
                <w:szCs w:val="20"/>
                <w:lang w:eastAsia="en-US"/>
              </w:rPr>
            </w:pPr>
            <w:r w:rsidRPr="00041730">
              <w:rPr>
                <w:sz w:val="20"/>
                <w:szCs w:val="20"/>
                <w:lang w:eastAsia="en-US"/>
              </w:rPr>
              <w:t>2</w:t>
            </w:r>
          </w:p>
        </w:tc>
        <w:tc>
          <w:tcPr>
            <w:tcW w:w="584" w:type="pct"/>
            <w:vMerge w:val="restart"/>
            <w:vAlign w:val="center"/>
          </w:tcPr>
          <w:p w14:paraId="3E524204" w14:textId="4AD7F82F" w:rsidR="00317B41" w:rsidRPr="00041730" w:rsidRDefault="00317B41" w:rsidP="00041730">
            <w:pPr>
              <w:jc w:val="center"/>
              <w:rPr>
                <w:sz w:val="20"/>
                <w:szCs w:val="20"/>
                <w:lang w:eastAsia="en-US"/>
              </w:rPr>
            </w:pPr>
            <w:r w:rsidRPr="00041730">
              <w:rPr>
                <w:sz w:val="20"/>
                <w:szCs w:val="20"/>
              </w:rPr>
              <w:t>МП «Лотошинское ЖКХ»</w:t>
            </w:r>
          </w:p>
        </w:tc>
        <w:tc>
          <w:tcPr>
            <w:tcW w:w="460" w:type="pct"/>
            <w:vMerge w:val="restart"/>
            <w:shd w:val="clear" w:color="auto" w:fill="auto"/>
          </w:tcPr>
          <w:p w14:paraId="733E0FC4" w14:textId="2D1FF6F8" w:rsidR="00317B41" w:rsidRPr="00041730" w:rsidRDefault="00317B41" w:rsidP="00041730">
            <w:pPr>
              <w:jc w:val="center"/>
              <w:rPr>
                <w:sz w:val="20"/>
                <w:szCs w:val="20"/>
                <w:lang w:eastAsia="en-US"/>
              </w:rPr>
            </w:pPr>
            <w:r w:rsidRPr="00041730">
              <w:rPr>
                <w:sz w:val="20"/>
                <w:szCs w:val="20"/>
                <w:lang w:eastAsia="en-US"/>
              </w:rPr>
              <w:t>Котельная №2а</w:t>
            </w:r>
          </w:p>
        </w:tc>
        <w:tc>
          <w:tcPr>
            <w:tcW w:w="553" w:type="pct"/>
            <w:shd w:val="clear" w:color="auto" w:fill="auto"/>
          </w:tcPr>
          <w:p w14:paraId="3FB5A4FB" w14:textId="77777777" w:rsidR="00317B41" w:rsidRPr="00041730" w:rsidRDefault="00317B41" w:rsidP="00041730">
            <w:pPr>
              <w:jc w:val="center"/>
              <w:rPr>
                <w:sz w:val="20"/>
                <w:szCs w:val="20"/>
              </w:rPr>
            </w:pPr>
            <w:r w:rsidRPr="00041730">
              <w:rPr>
                <w:sz w:val="20"/>
                <w:szCs w:val="20"/>
              </w:rPr>
              <w:t xml:space="preserve">ЗИОСАБ-3000 </w:t>
            </w:r>
          </w:p>
        </w:tc>
        <w:tc>
          <w:tcPr>
            <w:tcW w:w="505" w:type="pct"/>
            <w:shd w:val="clear" w:color="auto" w:fill="auto"/>
            <w:vAlign w:val="center"/>
          </w:tcPr>
          <w:p w14:paraId="7DCF1575" w14:textId="647EA727" w:rsidR="00317B41" w:rsidRPr="00041730" w:rsidRDefault="00317B41" w:rsidP="00041730">
            <w:pPr>
              <w:jc w:val="center"/>
              <w:rPr>
                <w:sz w:val="20"/>
                <w:szCs w:val="20"/>
                <w:lang w:eastAsia="en-US"/>
              </w:rPr>
            </w:pPr>
            <w:r w:rsidRPr="00041730">
              <w:rPr>
                <w:sz w:val="20"/>
                <w:szCs w:val="20"/>
                <w:lang w:eastAsia="en-US"/>
              </w:rPr>
              <w:t>2,58</w:t>
            </w:r>
          </w:p>
        </w:tc>
        <w:tc>
          <w:tcPr>
            <w:tcW w:w="645" w:type="pct"/>
            <w:shd w:val="clear" w:color="auto" w:fill="auto"/>
            <w:vAlign w:val="center"/>
          </w:tcPr>
          <w:p w14:paraId="057A3EAE" w14:textId="5EF46A76" w:rsidR="00317B41" w:rsidRPr="00041730" w:rsidRDefault="00317B41" w:rsidP="00041730">
            <w:pPr>
              <w:jc w:val="center"/>
              <w:rPr>
                <w:sz w:val="20"/>
                <w:szCs w:val="20"/>
                <w:lang w:eastAsia="en-US"/>
              </w:rPr>
            </w:pPr>
            <w:r w:rsidRPr="00041730">
              <w:rPr>
                <w:sz w:val="20"/>
                <w:szCs w:val="20"/>
                <w:lang w:eastAsia="en-US"/>
              </w:rPr>
              <w:t>2,4</w:t>
            </w:r>
          </w:p>
        </w:tc>
        <w:tc>
          <w:tcPr>
            <w:tcW w:w="1003" w:type="pct"/>
            <w:vMerge w:val="restart"/>
            <w:vAlign w:val="center"/>
          </w:tcPr>
          <w:p w14:paraId="6BF9DDCF" w14:textId="2FF52686"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1AC05182" w14:textId="53F6A818" w:rsidR="00317B41" w:rsidRPr="00041730" w:rsidRDefault="00317B41" w:rsidP="00317B41">
            <w:pPr>
              <w:jc w:val="center"/>
              <w:rPr>
                <w:sz w:val="20"/>
                <w:szCs w:val="20"/>
                <w:lang w:eastAsia="en-US"/>
              </w:rPr>
            </w:pPr>
            <w:r>
              <w:rPr>
                <w:sz w:val="20"/>
                <w:szCs w:val="20"/>
                <w:lang w:eastAsia="en-US"/>
              </w:rPr>
              <w:t>7,74</w:t>
            </w:r>
          </w:p>
        </w:tc>
        <w:tc>
          <w:tcPr>
            <w:tcW w:w="503" w:type="pct"/>
            <w:vMerge w:val="restart"/>
            <w:shd w:val="clear" w:color="auto" w:fill="auto"/>
            <w:vAlign w:val="center"/>
          </w:tcPr>
          <w:p w14:paraId="57F835AB" w14:textId="0E6383B4" w:rsidR="00317B41" w:rsidRPr="00041730" w:rsidRDefault="00317B41" w:rsidP="00041730">
            <w:pPr>
              <w:jc w:val="center"/>
              <w:rPr>
                <w:sz w:val="20"/>
                <w:szCs w:val="20"/>
                <w:lang w:eastAsia="en-US"/>
              </w:rPr>
            </w:pPr>
            <w:r w:rsidRPr="00041730">
              <w:rPr>
                <w:sz w:val="20"/>
                <w:szCs w:val="20"/>
                <w:lang w:eastAsia="en-US"/>
              </w:rPr>
              <w:t>7,69</w:t>
            </w:r>
          </w:p>
        </w:tc>
      </w:tr>
      <w:tr w:rsidR="00317B41" w:rsidRPr="00041730" w14:paraId="32405257" w14:textId="77777777" w:rsidTr="0014205B">
        <w:trPr>
          <w:trHeight w:val="60"/>
        </w:trPr>
        <w:tc>
          <w:tcPr>
            <w:tcW w:w="243" w:type="pct"/>
            <w:vMerge/>
            <w:shd w:val="clear" w:color="auto" w:fill="auto"/>
            <w:vAlign w:val="center"/>
          </w:tcPr>
          <w:p w14:paraId="2183B5F5" w14:textId="77777777" w:rsidR="00317B41" w:rsidRPr="00041730" w:rsidRDefault="00317B41" w:rsidP="00041730">
            <w:pPr>
              <w:jc w:val="center"/>
              <w:rPr>
                <w:sz w:val="20"/>
                <w:szCs w:val="20"/>
                <w:lang w:eastAsia="en-US"/>
              </w:rPr>
            </w:pPr>
          </w:p>
        </w:tc>
        <w:tc>
          <w:tcPr>
            <w:tcW w:w="584" w:type="pct"/>
            <w:vMerge/>
            <w:vAlign w:val="center"/>
          </w:tcPr>
          <w:p w14:paraId="51F5AF1A" w14:textId="77777777" w:rsidR="00317B41" w:rsidRPr="00041730" w:rsidRDefault="00317B41" w:rsidP="00041730">
            <w:pPr>
              <w:jc w:val="center"/>
              <w:rPr>
                <w:sz w:val="20"/>
                <w:szCs w:val="20"/>
                <w:lang w:eastAsia="en-US"/>
              </w:rPr>
            </w:pPr>
          </w:p>
        </w:tc>
        <w:tc>
          <w:tcPr>
            <w:tcW w:w="460" w:type="pct"/>
            <w:vMerge/>
            <w:shd w:val="clear" w:color="auto" w:fill="auto"/>
          </w:tcPr>
          <w:p w14:paraId="54E83A2A" w14:textId="74BB5696" w:rsidR="00317B41" w:rsidRPr="00041730" w:rsidRDefault="00317B41" w:rsidP="00041730">
            <w:pPr>
              <w:jc w:val="center"/>
              <w:rPr>
                <w:sz w:val="20"/>
                <w:szCs w:val="20"/>
                <w:lang w:eastAsia="en-US"/>
              </w:rPr>
            </w:pPr>
          </w:p>
        </w:tc>
        <w:tc>
          <w:tcPr>
            <w:tcW w:w="553" w:type="pct"/>
            <w:shd w:val="clear" w:color="auto" w:fill="auto"/>
          </w:tcPr>
          <w:p w14:paraId="2DE69205" w14:textId="77777777" w:rsidR="00317B41" w:rsidRPr="00041730" w:rsidRDefault="00317B41" w:rsidP="00041730">
            <w:pPr>
              <w:jc w:val="center"/>
              <w:rPr>
                <w:sz w:val="20"/>
                <w:szCs w:val="20"/>
              </w:rPr>
            </w:pPr>
            <w:r w:rsidRPr="00041730">
              <w:rPr>
                <w:sz w:val="20"/>
                <w:szCs w:val="20"/>
              </w:rPr>
              <w:t xml:space="preserve">ЗИОСАБ-3000 </w:t>
            </w:r>
          </w:p>
        </w:tc>
        <w:tc>
          <w:tcPr>
            <w:tcW w:w="505" w:type="pct"/>
            <w:shd w:val="clear" w:color="auto" w:fill="auto"/>
            <w:vAlign w:val="center"/>
          </w:tcPr>
          <w:p w14:paraId="529BF5AB" w14:textId="2BEE52A5" w:rsidR="00317B41" w:rsidRPr="00041730" w:rsidRDefault="00317B41" w:rsidP="00041730">
            <w:pPr>
              <w:jc w:val="center"/>
              <w:rPr>
                <w:sz w:val="20"/>
                <w:szCs w:val="20"/>
                <w:lang w:eastAsia="en-US"/>
              </w:rPr>
            </w:pPr>
            <w:r w:rsidRPr="00041730">
              <w:rPr>
                <w:sz w:val="20"/>
                <w:szCs w:val="20"/>
                <w:lang w:eastAsia="en-US"/>
              </w:rPr>
              <w:t>2,58</w:t>
            </w:r>
          </w:p>
        </w:tc>
        <w:tc>
          <w:tcPr>
            <w:tcW w:w="645" w:type="pct"/>
            <w:shd w:val="clear" w:color="auto" w:fill="auto"/>
            <w:vAlign w:val="center"/>
          </w:tcPr>
          <w:p w14:paraId="06D51F76" w14:textId="61A5084F" w:rsidR="00317B41" w:rsidRPr="00041730" w:rsidRDefault="00317B41" w:rsidP="00041730">
            <w:pPr>
              <w:jc w:val="center"/>
              <w:rPr>
                <w:sz w:val="20"/>
                <w:szCs w:val="20"/>
                <w:lang w:eastAsia="en-US"/>
              </w:rPr>
            </w:pPr>
            <w:r w:rsidRPr="00041730">
              <w:rPr>
                <w:sz w:val="20"/>
                <w:szCs w:val="20"/>
                <w:lang w:eastAsia="en-US"/>
              </w:rPr>
              <w:t>2,89</w:t>
            </w:r>
          </w:p>
        </w:tc>
        <w:tc>
          <w:tcPr>
            <w:tcW w:w="1003" w:type="pct"/>
            <w:vMerge/>
          </w:tcPr>
          <w:p w14:paraId="20F1080D" w14:textId="77777777" w:rsidR="00317B41" w:rsidRPr="00041730" w:rsidRDefault="00317B41" w:rsidP="00041730">
            <w:pPr>
              <w:jc w:val="center"/>
              <w:rPr>
                <w:sz w:val="20"/>
                <w:szCs w:val="20"/>
                <w:lang w:eastAsia="en-US"/>
              </w:rPr>
            </w:pPr>
          </w:p>
        </w:tc>
        <w:tc>
          <w:tcPr>
            <w:tcW w:w="504" w:type="pct"/>
            <w:vMerge/>
            <w:vAlign w:val="center"/>
          </w:tcPr>
          <w:p w14:paraId="27960448"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3C657564" w14:textId="5F0395C8" w:rsidR="00317B41" w:rsidRPr="00041730" w:rsidRDefault="00317B41" w:rsidP="00041730">
            <w:pPr>
              <w:jc w:val="center"/>
              <w:rPr>
                <w:sz w:val="20"/>
                <w:szCs w:val="20"/>
                <w:lang w:eastAsia="en-US"/>
              </w:rPr>
            </w:pPr>
          </w:p>
        </w:tc>
      </w:tr>
      <w:tr w:rsidR="00317B41" w:rsidRPr="00041730" w14:paraId="2390E660" w14:textId="77777777" w:rsidTr="0014205B">
        <w:trPr>
          <w:trHeight w:val="60"/>
        </w:trPr>
        <w:tc>
          <w:tcPr>
            <w:tcW w:w="243" w:type="pct"/>
            <w:vMerge/>
            <w:shd w:val="clear" w:color="auto" w:fill="auto"/>
            <w:vAlign w:val="center"/>
          </w:tcPr>
          <w:p w14:paraId="68A39F95" w14:textId="77777777" w:rsidR="00317B41" w:rsidRPr="00041730" w:rsidRDefault="00317B41" w:rsidP="00041730">
            <w:pPr>
              <w:jc w:val="center"/>
              <w:rPr>
                <w:sz w:val="20"/>
                <w:szCs w:val="20"/>
                <w:lang w:eastAsia="en-US"/>
              </w:rPr>
            </w:pPr>
          </w:p>
        </w:tc>
        <w:tc>
          <w:tcPr>
            <w:tcW w:w="584" w:type="pct"/>
            <w:vMerge/>
            <w:vAlign w:val="center"/>
          </w:tcPr>
          <w:p w14:paraId="3CB9E87F" w14:textId="77777777" w:rsidR="00317B41" w:rsidRPr="00041730" w:rsidRDefault="00317B41" w:rsidP="00041730">
            <w:pPr>
              <w:jc w:val="center"/>
              <w:rPr>
                <w:sz w:val="20"/>
                <w:szCs w:val="20"/>
                <w:lang w:eastAsia="en-US"/>
              </w:rPr>
            </w:pPr>
          </w:p>
        </w:tc>
        <w:tc>
          <w:tcPr>
            <w:tcW w:w="460" w:type="pct"/>
            <w:vMerge/>
            <w:shd w:val="clear" w:color="auto" w:fill="auto"/>
          </w:tcPr>
          <w:p w14:paraId="682DF802" w14:textId="594B66F7" w:rsidR="00317B41" w:rsidRPr="00041730" w:rsidRDefault="00317B41" w:rsidP="00041730">
            <w:pPr>
              <w:jc w:val="center"/>
              <w:rPr>
                <w:sz w:val="20"/>
                <w:szCs w:val="20"/>
                <w:lang w:eastAsia="en-US"/>
              </w:rPr>
            </w:pPr>
          </w:p>
        </w:tc>
        <w:tc>
          <w:tcPr>
            <w:tcW w:w="553" w:type="pct"/>
            <w:shd w:val="clear" w:color="auto" w:fill="auto"/>
          </w:tcPr>
          <w:p w14:paraId="2BB0B951" w14:textId="77777777" w:rsidR="00317B41" w:rsidRPr="00041730" w:rsidRDefault="00317B41" w:rsidP="00041730">
            <w:pPr>
              <w:jc w:val="center"/>
              <w:rPr>
                <w:sz w:val="20"/>
                <w:szCs w:val="20"/>
              </w:rPr>
            </w:pPr>
            <w:r w:rsidRPr="00041730">
              <w:rPr>
                <w:sz w:val="20"/>
                <w:szCs w:val="20"/>
              </w:rPr>
              <w:t xml:space="preserve">ЗИОСАБ-3000 </w:t>
            </w:r>
          </w:p>
        </w:tc>
        <w:tc>
          <w:tcPr>
            <w:tcW w:w="505" w:type="pct"/>
            <w:shd w:val="clear" w:color="auto" w:fill="auto"/>
            <w:vAlign w:val="center"/>
          </w:tcPr>
          <w:p w14:paraId="7CE87955" w14:textId="6B13A6CA" w:rsidR="00317B41" w:rsidRPr="00041730" w:rsidRDefault="00317B41" w:rsidP="00041730">
            <w:pPr>
              <w:jc w:val="center"/>
              <w:rPr>
                <w:sz w:val="20"/>
                <w:szCs w:val="20"/>
                <w:lang w:eastAsia="en-US"/>
              </w:rPr>
            </w:pPr>
            <w:r w:rsidRPr="00041730">
              <w:rPr>
                <w:sz w:val="20"/>
                <w:szCs w:val="20"/>
                <w:lang w:eastAsia="en-US"/>
              </w:rPr>
              <w:t>2,58</w:t>
            </w:r>
          </w:p>
        </w:tc>
        <w:tc>
          <w:tcPr>
            <w:tcW w:w="645" w:type="pct"/>
            <w:shd w:val="clear" w:color="auto" w:fill="auto"/>
            <w:vAlign w:val="center"/>
          </w:tcPr>
          <w:p w14:paraId="4CD3FF0E" w14:textId="133C9791" w:rsidR="00317B41" w:rsidRPr="00041730" w:rsidRDefault="00317B41" w:rsidP="00041730">
            <w:pPr>
              <w:jc w:val="center"/>
              <w:rPr>
                <w:sz w:val="20"/>
                <w:szCs w:val="20"/>
                <w:lang w:eastAsia="en-US"/>
              </w:rPr>
            </w:pPr>
            <w:r w:rsidRPr="00041730">
              <w:rPr>
                <w:sz w:val="20"/>
                <w:szCs w:val="20"/>
                <w:lang w:eastAsia="en-US"/>
              </w:rPr>
              <w:t>2,4</w:t>
            </w:r>
          </w:p>
        </w:tc>
        <w:tc>
          <w:tcPr>
            <w:tcW w:w="1003" w:type="pct"/>
            <w:vMerge/>
          </w:tcPr>
          <w:p w14:paraId="68AA18BA" w14:textId="77777777" w:rsidR="00317B41" w:rsidRPr="00041730" w:rsidRDefault="00317B41" w:rsidP="00041730">
            <w:pPr>
              <w:jc w:val="center"/>
              <w:rPr>
                <w:sz w:val="20"/>
                <w:szCs w:val="20"/>
                <w:lang w:eastAsia="en-US"/>
              </w:rPr>
            </w:pPr>
          </w:p>
        </w:tc>
        <w:tc>
          <w:tcPr>
            <w:tcW w:w="504" w:type="pct"/>
            <w:vMerge/>
            <w:vAlign w:val="center"/>
          </w:tcPr>
          <w:p w14:paraId="43B32619"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73513721" w14:textId="412F03D7" w:rsidR="00317B41" w:rsidRPr="00041730" w:rsidRDefault="00317B41" w:rsidP="00041730">
            <w:pPr>
              <w:jc w:val="center"/>
              <w:rPr>
                <w:sz w:val="20"/>
                <w:szCs w:val="20"/>
                <w:lang w:eastAsia="en-US"/>
              </w:rPr>
            </w:pPr>
          </w:p>
        </w:tc>
      </w:tr>
      <w:tr w:rsidR="00317B41" w:rsidRPr="00041730" w14:paraId="148A75A1" w14:textId="77777777" w:rsidTr="0014205B">
        <w:trPr>
          <w:trHeight w:val="60"/>
        </w:trPr>
        <w:tc>
          <w:tcPr>
            <w:tcW w:w="243" w:type="pct"/>
            <w:vMerge w:val="restart"/>
            <w:shd w:val="clear" w:color="auto" w:fill="auto"/>
            <w:vAlign w:val="center"/>
          </w:tcPr>
          <w:p w14:paraId="08E2B643" w14:textId="77777777" w:rsidR="00317B41" w:rsidRPr="00041730" w:rsidRDefault="00317B41" w:rsidP="00041730">
            <w:pPr>
              <w:jc w:val="center"/>
              <w:rPr>
                <w:sz w:val="20"/>
                <w:szCs w:val="20"/>
                <w:lang w:eastAsia="en-US"/>
              </w:rPr>
            </w:pPr>
            <w:r w:rsidRPr="00041730">
              <w:rPr>
                <w:sz w:val="20"/>
                <w:szCs w:val="20"/>
                <w:lang w:eastAsia="en-US"/>
              </w:rPr>
              <w:t>3</w:t>
            </w:r>
          </w:p>
        </w:tc>
        <w:tc>
          <w:tcPr>
            <w:tcW w:w="584" w:type="pct"/>
            <w:vMerge w:val="restart"/>
            <w:vAlign w:val="center"/>
          </w:tcPr>
          <w:p w14:paraId="396056FD" w14:textId="253E73E9" w:rsidR="00317B41" w:rsidRPr="00041730" w:rsidRDefault="00317B41" w:rsidP="00041730">
            <w:pPr>
              <w:jc w:val="center"/>
              <w:rPr>
                <w:sz w:val="20"/>
                <w:szCs w:val="20"/>
                <w:lang w:eastAsia="en-US"/>
              </w:rPr>
            </w:pPr>
            <w:r w:rsidRPr="00041730">
              <w:rPr>
                <w:sz w:val="20"/>
                <w:szCs w:val="20"/>
              </w:rPr>
              <w:t>МП «Лотошинское ЖКХ»</w:t>
            </w:r>
          </w:p>
        </w:tc>
        <w:tc>
          <w:tcPr>
            <w:tcW w:w="460" w:type="pct"/>
            <w:vMerge w:val="restart"/>
            <w:shd w:val="clear" w:color="auto" w:fill="auto"/>
          </w:tcPr>
          <w:p w14:paraId="7C76E374" w14:textId="43193703" w:rsidR="00317B41" w:rsidRPr="00041730" w:rsidRDefault="00317B41" w:rsidP="00041730">
            <w:pPr>
              <w:jc w:val="center"/>
              <w:rPr>
                <w:sz w:val="20"/>
                <w:szCs w:val="20"/>
                <w:lang w:eastAsia="en-US"/>
              </w:rPr>
            </w:pPr>
            <w:r w:rsidRPr="00041730">
              <w:rPr>
                <w:sz w:val="20"/>
                <w:szCs w:val="20"/>
                <w:lang w:eastAsia="en-US"/>
              </w:rPr>
              <w:t>Котельная №3а</w:t>
            </w:r>
          </w:p>
        </w:tc>
        <w:tc>
          <w:tcPr>
            <w:tcW w:w="553" w:type="pct"/>
            <w:shd w:val="clear" w:color="auto" w:fill="auto"/>
          </w:tcPr>
          <w:p w14:paraId="556DA1D1" w14:textId="77777777" w:rsidR="00317B41" w:rsidRPr="00041730" w:rsidRDefault="00317B41" w:rsidP="00041730">
            <w:pPr>
              <w:jc w:val="center"/>
              <w:rPr>
                <w:sz w:val="20"/>
                <w:szCs w:val="20"/>
              </w:rPr>
            </w:pPr>
            <w:r w:rsidRPr="00041730">
              <w:rPr>
                <w:sz w:val="20"/>
                <w:szCs w:val="20"/>
              </w:rPr>
              <w:t>КВ-ГМ-10-150</w:t>
            </w:r>
          </w:p>
        </w:tc>
        <w:tc>
          <w:tcPr>
            <w:tcW w:w="505" w:type="pct"/>
            <w:shd w:val="clear" w:color="auto" w:fill="auto"/>
          </w:tcPr>
          <w:p w14:paraId="406200A8" w14:textId="6DF81677" w:rsidR="00317B41" w:rsidRPr="00041730" w:rsidRDefault="00317B41" w:rsidP="00041730">
            <w:pPr>
              <w:jc w:val="center"/>
              <w:rPr>
                <w:sz w:val="20"/>
                <w:szCs w:val="20"/>
                <w:lang w:eastAsia="en-US"/>
              </w:rPr>
            </w:pPr>
            <w:r w:rsidRPr="00041730">
              <w:rPr>
                <w:sz w:val="20"/>
                <w:szCs w:val="20"/>
                <w:lang w:eastAsia="en-US"/>
              </w:rPr>
              <w:t>10,0</w:t>
            </w:r>
          </w:p>
        </w:tc>
        <w:tc>
          <w:tcPr>
            <w:tcW w:w="645" w:type="pct"/>
            <w:shd w:val="clear" w:color="auto" w:fill="auto"/>
          </w:tcPr>
          <w:p w14:paraId="3FFB22DB" w14:textId="168F597D" w:rsidR="00317B41" w:rsidRPr="00041730" w:rsidRDefault="00317B41" w:rsidP="00041730">
            <w:pPr>
              <w:jc w:val="center"/>
              <w:rPr>
                <w:sz w:val="20"/>
                <w:szCs w:val="20"/>
                <w:lang w:eastAsia="en-US"/>
              </w:rPr>
            </w:pPr>
            <w:r w:rsidRPr="00041730">
              <w:rPr>
                <w:sz w:val="20"/>
                <w:szCs w:val="20"/>
                <w:lang w:eastAsia="en-US"/>
              </w:rPr>
              <w:t>7,358</w:t>
            </w:r>
          </w:p>
        </w:tc>
        <w:tc>
          <w:tcPr>
            <w:tcW w:w="1003" w:type="pct"/>
            <w:vMerge w:val="restart"/>
            <w:vAlign w:val="center"/>
          </w:tcPr>
          <w:p w14:paraId="2EFB8B4C" w14:textId="6BBFDE73"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2AD4A50A" w14:textId="2BCD8028" w:rsidR="00317B41" w:rsidRPr="00041730" w:rsidRDefault="00317B41" w:rsidP="00317B41">
            <w:pPr>
              <w:jc w:val="center"/>
              <w:rPr>
                <w:sz w:val="20"/>
                <w:szCs w:val="20"/>
                <w:lang w:eastAsia="en-US"/>
              </w:rPr>
            </w:pPr>
            <w:r>
              <w:rPr>
                <w:sz w:val="20"/>
                <w:szCs w:val="20"/>
                <w:lang w:eastAsia="en-US"/>
              </w:rPr>
              <w:t>20,0</w:t>
            </w:r>
          </w:p>
        </w:tc>
        <w:tc>
          <w:tcPr>
            <w:tcW w:w="503" w:type="pct"/>
            <w:vMerge w:val="restart"/>
            <w:shd w:val="clear" w:color="auto" w:fill="auto"/>
            <w:vAlign w:val="center"/>
          </w:tcPr>
          <w:p w14:paraId="10A7FA1D" w14:textId="4AC96280" w:rsidR="00317B41" w:rsidRPr="00041730" w:rsidRDefault="00317B41" w:rsidP="00041730">
            <w:pPr>
              <w:jc w:val="center"/>
              <w:rPr>
                <w:sz w:val="20"/>
                <w:szCs w:val="20"/>
                <w:lang w:eastAsia="en-US"/>
              </w:rPr>
            </w:pPr>
            <w:r w:rsidRPr="00041730">
              <w:rPr>
                <w:sz w:val="20"/>
                <w:szCs w:val="20"/>
                <w:lang w:eastAsia="en-US"/>
              </w:rPr>
              <w:t>13,944</w:t>
            </w:r>
          </w:p>
        </w:tc>
      </w:tr>
      <w:tr w:rsidR="00317B41" w:rsidRPr="00041730" w14:paraId="1FE6E0B4" w14:textId="77777777" w:rsidTr="0014205B">
        <w:trPr>
          <w:trHeight w:val="60"/>
        </w:trPr>
        <w:tc>
          <w:tcPr>
            <w:tcW w:w="243" w:type="pct"/>
            <w:vMerge/>
            <w:shd w:val="clear" w:color="auto" w:fill="auto"/>
            <w:vAlign w:val="center"/>
          </w:tcPr>
          <w:p w14:paraId="1ECF556A" w14:textId="77777777" w:rsidR="00317B41" w:rsidRPr="00041730" w:rsidRDefault="00317B41" w:rsidP="00041730">
            <w:pPr>
              <w:jc w:val="center"/>
              <w:rPr>
                <w:sz w:val="20"/>
                <w:szCs w:val="20"/>
                <w:lang w:eastAsia="en-US"/>
              </w:rPr>
            </w:pPr>
          </w:p>
        </w:tc>
        <w:tc>
          <w:tcPr>
            <w:tcW w:w="584" w:type="pct"/>
            <w:vMerge/>
            <w:vAlign w:val="center"/>
          </w:tcPr>
          <w:p w14:paraId="5D62E0C3" w14:textId="77777777" w:rsidR="00317B41" w:rsidRPr="00041730" w:rsidRDefault="00317B41" w:rsidP="00041730">
            <w:pPr>
              <w:jc w:val="center"/>
              <w:rPr>
                <w:sz w:val="20"/>
                <w:szCs w:val="20"/>
                <w:lang w:eastAsia="en-US"/>
              </w:rPr>
            </w:pPr>
          </w:p>
        </w:tc>
        <w:tc>
          <w:tcPr>
            <w:tcW w:w="460" w:type="pct"/>
            <w:vMerge/>
            <w:shd w:val="clear" w:color="auto" w:fill="auto"/>
          </w:tcPr>
          <w:p w14:paraId="130C98A1" w14:textId="3FF60D23" w:rsidR="00317B41" w:rsidRPr="00041730" w:rsidRDefault="00317B41" w:rsidP="00041730">
            <w:pPr>
              <w:jc w:val="center"/>
              <w:rPr>
                <w:sz w:val="20"/>
                <w:szCs w:val="20"/>
                <w:lang w:eastAsia="en-US"/>
              </w:rPr>
            </w:pPr>
          </w:p>
        </w:tc>
        <w:tc>
          <w:tcPr>
            <w:tcW w:w="553" w:type="pct"/>
            <w:shd w:val="clear" w:color="auto" w:fill="auto"/>
          </w:tcPr>
          <w:p w14:paraId="19F9BDA5" w14:textId="77777777" w:rsidR="00317B41" w:rsidRPr="00041730" w:rsidRDefault="00317B41" w:rsidP="00041730">
            <w:pPr>
              <w:jc w:val="center"/>
              <w:rPr>
                <w:sz w:val="20"/>
                <w:szCs w:val="20"/>
              </w:rPr>
            </w:pPr>
            <w:r w:rsidRPr="00041730">
              <w:rPr>
                <w:sz w:val="20"/>
                <w:szCs w:val="20"/>
              </w:rPr>
              <w:t>КВ-ГМ-10-150</w:t>
            </w:r>
          </w:p>
        </w:tc>
        <w:tc>
          <w:tcPr>
            <w:tcW w:w="505" w:type="pct"/>
            <w:shd w:val="clear" w:color="auto" w:fill="auto"/>
          </w:tcPr>
          <w:p w14:paraId="00AF8EE6" w14:textId="62939338" w:rsidR="00317B41" w:rsidRPr="00041730" w:rsidRDefault="00317B41" w:rsidP="00041730">
            <w:pPr>
              <w:jc w:val="center"/>
              <w:rPr>
                <w:sz w:val="20"/>
                <w:szCs w:val="20"/>
                <w:lang w:eastAsia="en-US"/>
              </w:rPr>
            </w:pPr>
            <w:r w:rsidRPr="00041730">
              <w:rPr>
                <w:sz w:val="20"/>
                <w:szCs w:val="20"/>
                <w:lang w:eastAsia="en-US"/>
              </w:rPr>
              <w:t>10,0</w:t>
            </w:r>
          </w:p>
        </w:tc>
        <w:tc>
          <w:tcPr>
            <w:tcW w:w="645" w:type="pct"/>
            <w:shd w:val="clear" w:color="auto" w:fill="auto"/>
          </w:tcPr>
          <w:p w14:paraId="412C9075" w14:textId="1468D2A6" w:rsidR="00317B41" w:rsidRPr="00041730" w:rsidRDefault="00317B41" w:rsidP="00041730">
            <w:pPr>
              <w:jc w:val="center"/>
              <w:rPr>
                <w:sz w:val="20"/>
                <w:szCs w:val="20"/>
                <w:lang w:eastAsia="en-US"/>
              </w:rPr>
            </w:pPr>
            <w:r w:rsidRPr="00041730">
              <w:rPr>
                <w:sz w:val="20"/>
                <w:szCs w:val="20"/>
                <w:lang w:eastAsia="en-US"/>
              </w:rPr>
              <w:t>6,586</w:t>
            </w:r>
          </w:p>
        </w:tc>
        <w:tc>
          <w:tcPr>
            <w:tcW w:w="1003" w:type="pct"/>
            <w:vMerge/>
          </w:tcPr>
          <w:p w14:paraId="5AA912FB" w14:textId="77777777" w:rsidR="00317B41" w:rsidRPr="00041730" w:rsidRDefault="00317B41" w:rsidP="00041730">
            <w:pPr>
              <w:jc w:val="center"/>
              <w:rPr>
                <w:sz w:val="20"/>
                <w:szCs w:val="20"/>
                <w:lang w:eastAsia="en-US"/>
              </w:rPr>
            </w:pPr>
          </w:p>
        </w:tc>
        <w:tc>
          <w:tcPr>
            <w:tcW w:w="504" w:type="pct"/>
            <w:vMerge/>
            <w:vAlign w:val="center"/>
          </w:tcPr>
          <w:p w14:paraId="4672223F"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12F9085D" w14:textId="3ACC309F" w:rsidR="00317B41" w:rsidRPr="00041730" w:rsidRDefault="00317B41" w:rsidP="00041730">
            <w:pPr>
              <w:jc w:val="center"/>
              <w:rPr>
                <w:sz w:val="20"/>
                <w:szCs w:val="20"/>
                <w:lang w:eastAsia="en-US"/>
              </w:rPr>
            </w:pPr>
          </w:p>
        </w:tc>
      </w:tr>
      <w:tr w:rsidR="00C06912" w:rsidRPr="00041730" w14:paraId="2C95F7E0" w14:textId="77777777" w:rsidTr="0014205B">
        <w:trPr>
          <w:trHeight w:val="60"/>
        </w:trPr>
        <w:tc>
          <w:tcPr>
            <w:tcW w:w="243" w:type="pct"/>
            <w:vMerge w:val="restart"/>
            <w:shd w:val="clear" w:color="auto" w:fill="auto"/>
            <w:vAlign w:val="center"/>
          </w:tcPr>
          <w:p w14:paraId="77472870" w14:textId="77777777" w:rsidR="00C06912" w:rsidRPr="00041730" w:rsidRDefault="00C06912" w:rsidP="00C06912">
            <w:pPr>
              <w:jc w:val="center"/>
              <w:rPr>
                <w:sz w:val="20"/>
                <w:szCs w:val="20"/>
                <w:lang w:eastAsia="en-US"/>
              </w:rPr>
            </w:pPr>
            <w:r w:rsidRPr="00041730">
              <w:rPr>
                <w:sz w:val="20"/>
                <w:szCs w:val="20"/>
                <w:lang w:eastAsia="en-US"/>
              </w:rPr>
              <w:t>4</w:t>
            </w:r>
          </w:p>
        </w:tc>
        <w:tc>
          <w:tcPr>
            <w:tcW w:w="584" w:type="pct"/>
            <w:vMerge w:val="restart"/>
            <w:vAlign w:val="center"/>
          </w:tcPr>
          <w:p w14:paraId="2DE8E32C" w14:textId="3713D625" w:rsidR="00C06912" w:rsidRPr="00041730" w:rsidRDefault="00C06912" w:rsidP="00C06912">
            <w:pPr>
              <w:jc w:val="center"/>
              <w:rPr>
                <w:sz w:val="20"/>
                <w:szCs w:val="20"/>
                <w:lang w:eastAsia="en-US"/>
              </w:rPr>
            </w:pPr>
            <w:r w:rsidRPr="00041730">
              <w:rPr>
                <w:sz w:val="20"/>
                <w:szCs w:val="20"/>
              </w:rPr>
              <w:t>МП «Лотошинское ЖКХ»</w:t>
            </w:r>
          </w:p>
        </w:tc>
        <w:tc>
          <w:tcPr>
            <w:tcW w:w="460" w:type="pct"/>
            <w:vMerge w:val="restart"/>
            <w:shd w:val="clear" w:color="auto" w:fill="auto"/>
            <w:vAlign w:val="center"/>
          </w:tcPr>
          <w:p w14:paraId="7FE742BA" w14:textId="35558C01" w:rsidR="00C06912" w:rsidRPr="00041730" w:rsidRDefault="00C06912" w:rsidP="00C06912">
            <w:pPr>
              <w:jc w:val="center"/>
              <w:rPr>
                <w:sz w:val="20"/>
                <w:szCs w:val="20"/>
                <w:lang w:eastAsia="en-US"/>
              </w:rPr>
            </w:pPr>
            <w:r w:rsidRPr="00041730">
              <w:rPr>
                <w:sz w:val="20"/>
                <w:szCs w:val="20"/>
                <w:lang w:eastAsia="en-US"/>
              </w:rPr>
              <w:t>Котельная №4</w:t>
            </w:r>
          </w:p>
        </w:tc>
        <w:tc>
          <w:tcPr>
            <w:tcW w:w="553" w:type="pct"/>
            <w:shd w:val="clear" w:color="auto" w:fill="auto"/>
          </w:tcPr>
          <w:p w14:paraId="6D50F65E" w14:textId="5D67A5A4" w:rsidR="00C06912" w:rsidRPr="00041730" w:rsidRDefault="00C06912" w:rsidP="00C06912">
            <w:pPr>
              <w:jc w:val="center"/>
              <w:rPr>
                <w:sz w:val="20"/>
                <w:szCs w:val="20"/>
              </w:rPr>
            </w:pPr>
            <w:r w:rsidRPr="00041730">
              <w:rPr>
                <w:sz w:val="20"/>
                <w:szCs w:val="20"/>
              </w:rPr>
              <w:t>Е1/9-1Г</w:t>
            </w:r>
          </w:p>
        </w:tc>
        <w:tc>
          <w:tcPr>
            <w:tcW w:w="505" w:type="pct"/>
            <w:shd w:val="clear" w:color="auto" w:fill="auto"/>
          </w:tcPr>
          <w:p w14:paraId="13A0DD2F" w14:textId="34250F93" w:rsidR="00C06912" w:rsidRPr="00041730" w:rsidRDefault="00C06912" w:rsidP="00C06912">
            <w:pPr>
              <w:jc w:val="center"/>
              <w:rPr>
                <w:sz w:val="20"/>
                <w:szCs w:val="20"/>
                <w:lang w:eastAsia="en-US"/>
              </w:rPr>
            </w:pPr>
            <w:r w:rsidRPr="002643AF">
              <w:rPr>
                <w:sz w:val="20"/>
                <w:szCs w:val="20"/>
                <w:lang w:eastAsia="en-US"/>
              </w:rPr>
              <w:t>0,58</w:t>
            </w:r>
          </w:p>
        </w:tc>
        <w:tc>
          <w:tcPr>
            <w:tcW w:w="645" w:type="pct"/>
            <w:shd w:val="clear" w:color="auto" w:fill="auto"/>
          </w:tcPr>
          <w:p w14:paraId="77170D01" w14:textId="0BF64AF8" w:rsidR="00C06912" w:rsidRPr="00041730" w:rsidRDefault="00C06912" w:rsidP="00C06912">
            <w:pPr>
              <w:jc w:val="center"/>
              <w:rPr>
                <w:sz w:val="20"/>
                <w:szCs w:val="20"/>
                <w:lang w:eastAsia="en-US"/>
              </w:rPr>
            </w:pPr>
            <w:r w:rsidRPr="002643AF">
              <w:rPr>
                <w:sz w:val="20"/>
                <w:szCs w:val="20"/>
                <w:lang w:eastAsia="en-US"/>
              </w:rPr>
              <w:t>0,58</w:t>
            </w:r>
          </w:p>
        </w:tc>
        <w:tc>
          <w:tcPr>
            <w:tcW w:w="1003" w:type="pct"/>
            <w:vMerge w:val="restart"/>
            <w:vAlign w:val="center"/>
          </w:tcPr>
          <w:p w14:paraId="6CA282FC" w14:textId="42DE1D8A" w:rsidR="00C06912" w:rsidRPr="00041730" w:rsidRDefault="00C06912" w:rsidP="00C06912">
            <w:pPr>
              <w:jc w:val="center"/>
              <w:rPr>
                <w:sz w:val="20"/>
                <w:szCs w:val="20"/>
                <w:lang w:eastAsia="en-US"/>
              </w:rPr>
            </w:pPr>
            <w:r w:rsidRPr="00041730">
              <w:rPr>
                <w:sz w:val="20"/>
                <w:szCs w:val="20"/>
                <w:lang w:eastAsia="en-US"/>
              </w:rPr>
              <w:t>Режимные карты не предоставлены. Принята номинальная</w:t>
            </w:r>
          </w:p>
        </w:tc>
        <w:tc>
          <w:tcPr>
            <w:tcW w:w="504" w:type="pct"/>
            <w:vMerge w:val="restart"/>
            <w:vAlign w:val="center"/>
          </w:tcPr>
          <w:p w14:paraId="323C2203" w14:textId="554DC7EE" w:rsidR="00C06912" w:rsidRPr="00041730" w:rsidRDefault="00C06912" w:rsidP="00C06912">
            <w:pPr>
              <w:jc w:val="center"/>
              <w:rPr>
                <w:sz w:val="20"/>
                <w:szCs w:val="20"/>
                <w:lang w:eastAsia="en-US"/>
              </w:rPr>
            </w:pPr>
            <w:r>
              <w:rPr>
                <w:sz w:val="20"/>
                <w:szCs w:val="20"/>
                <w:lang w:eastAsia="en-US"/>
              </w:rPr>
              <w:t>3,48</w:t>
            </w:r>
          </w:p>
        </w:tc>
        <w:tc>
          <w:tcPr>
            <w:tcW w:w="503" w:type="pct"/>
            <w:vMerge w:val="restart"/>
            <w:shd w:val="clear" w:color="auto" w:fill="auto"/>
            <w:vAlign w:val="center"/>
          </w:tcPr>
          <w:p w14:paraId="4D012D40" w14:textId="5AF5B7A4" w:rsidR="00C06912" w:rsidRPr="00041730" w:rsidRDefault="00C06912" w:rsidP="00C06912">
            <w:pPr>
              <w:jc w:val="center"/>
              <w:rPr>
                <w:sz w:val="20"/>
                <w:szCs w:val="20"/>
                <w:lang w:eastAsia="en-US"/>
              </w:rPr>
            </w:pPr>
            <w:r>
              <w:rPr>
                <w:sz w:val="20"/>
                <w:szCs w:val="20"/>
                <w:lang w:eastAsia="en-US"/>
              </w:rPr>
              <w:t>3,48</w:t>
            </w:r>
          </w:p>
        </w:tc>
      </w:tr>
      <w:tr w:rsidR="00C06912" w:rsidRPr="00041730" w14:paraId="27A8E583" w14:textId="77777777" w:rsidTr="0014205B">
        <w:trPr>
          <w:trHeight w:val="60"/>
        </w:trPr>
        <w:tc>
          <w:tcPr>
            <w:tcW w:w="243" w:type="pct"/>
            <w:vMerge/>
            <w:shd w:val="clear" w:color="auto" w:fill="auto"/>
            <w:vAlign w:val="center"/>
          </w:tcPr>
          <w:p w14:paraId="10531F06" w14:textId="77777777" w:rsidR="00C06912" w:rsidRPr="00041730" w:rsidRDefault="00C06912" w:rsidP="00C06912">
            <w:pPr>
              <w:jc w:val="center"/>
              <w:rPr>
                <w:sz w:val="20"/>
                <w:szCs w:val="20"/>
                <w:lang w:eastAsia="en-US"/>
              </w:rPr>
            </w:pPr>
          </w:p>
        </w:tc>
        <w:tc>
          <w:tcPr>
            <w:tcW w:w="584" w:type="pct"/>
            <w:vMerge/>
            <w:vAlign w:val="center"/>
          </w:tcPr>
          <w:p w14:paraId="2A9C4D89" w14:textId="77777777" w:rsidR="00C06912" w:rsidRPr="00041730" w:rsidRDefault="00C06912" w:rsidP="00C06912">
            <w:pPr>
              <w:jc w:val="center"/>
              <w:rPr>
                <w:sz w:val="20"/>
                <w:szCs w:val="20"/>
                <w:lang w:eastAsia="en-US"/>
              </w:rPr>
            </w:pPr>
          </w:p>
        </w:tc>
        <w:tc>
          <w:tcPr>
            <w:tcW w:w="460" w:type="pct"/>
            <w:vMerge/>
            <w:shd w:val="clear" w:color="auto" w:fill="auto"/>
            <w:vAlign w:val="center"/>
          </w:tcPr>
          <w:p w14:paraId="5FD9EA11" w14:textId="5A5FDC89" w:rsidR="00C06912" w:rsidRPr="00041730" w:rsidRDefault="00C06912" w:rsidP="00C06912">
            <w:pPr>
              <w:jc w:val="center"/>
              <w:rPr>
                <w:sz w:val="20"/>
                <w:szCs w:val="20"/>
                <w:lang w:eastAsia="en-US"/>
              </w:rPr>
            </w:pPr>
          </w:p>
        </w:tc>
        <w:tc>
          <w:tcPr>
            <w:tcW w:w="553" w:type="pct"/>
            <w:shd w:val="clear" w:color="auto" w:fill="auto"/>
          </w:tcPr>
          <w:p w14:paraId="745EDF35" w14:textId="08E2F60D" w:rsidR="00C06912" w:rsidRPr="00041730" w:rsidRDefault="00C06912" w:rsidP="00C06912">
            <w:pPr>
              <w:jc w:val="center"/>
              <w:rPr>
                <w:sz w:val="20"/>
                <w:szCs w:val="20"/>
              </w:rPr>
            </w:pPr>
            <w:r w:rsidRPr="00041730">
              <w:rPr>
                <w:sz w:val="20"/>
                <w:szCs w:val="20"/>
              </w:rPr>
              <w:t>Е1/9-1Г</w:t>
            </w:r>
          </w:p>
        </w:tc>
        <w:tc>
          <w:tcPr>
            <w:tcW w:w="505" w:type="pct"/>
            <w:shd w:val="clear" w:color="auto" w:fill="auto"/>
          </w:tcPr>
          <w:p w14:paraId="729EB3DC" w14:textId="21EC24DA" w:rsidR="00C06912" w:rsidRPr="00041730" w:rsidRDefault="00C06912" w:rsidP="00C06912">
            <w:pPr>
              <w:jc w:val="center"/>
              <w:rPr>
                <w:sz w:val="20"/>
                <w:szCs w:val="20"/>
                <w:lang w:eastAsia="en-US"/>
              </w:rPr>
            </w:pPr>
            <w:r w:rsidRPr="002643AF">
              <w:rPr>
                <w:sz w:val="20"/>
                <w:szCs w:val="20"/>
                <w:lang w:eastAsia="en-US"/>
              </w:rPr>
              <w:t>0,58</w:t>
            </w:r>
          </w:p>
        </w:tc>
        <w:tc>
          <w:tcPr>
            <w:tcW w:w="645" w:type="pct"/>
            <w:shd w:val="clear" w:color="auto" w:fill="auto"/>
          </w:tcPr>
          <w:p w14:paraId="198AA315" w14:textId="521E7510" w:rsidR="00C06912" w:rsidRPr="00041730" w:rsidRDefault="00C06912" w:rsidP="00C06912">
            <w:pPr>
              <w:jc w:val="center"/>
              <w:rPr>
                <w:sz w:val="20"/>
                <w:szCs w:val="20"/>
                <w:lang w:eastAsia="en-US"/>
              </w:rPr>
            </w:pPr>
            <w:r w:rsidRPr="002643AF">
              <w:rPr>
                <w:sz w:val="20"/>
                <w:szCs w:val="20"/>
                <w:lang w:eastAsia="en-US"/>
              </w:rPr>
              <w:t>0,58</w:t>
            </w:r>
          </w:p>
        </w:tc>
        <w:tc>
          <w:tcPr>
            <w:tcW w:w="1003" w:type="pct"/>
            <w:vMerge/>
          </w:tcPr>
          <w:p w14:paraId="4801ED3A" w14:textId="77777777" w:rsidR="00C06912" w:rsidRPr="00041730" w:rsidRDefault="00C06912" w:rsidP="00C06912">
            <w:pPr>
              <w:jc w:val="center"/>
              <w:rPr>
                <w:sz w:val="20"/>
                <w:szCs w:val="20"/>
                <w:lang w:eastAsia="en-US"/>
              </w:rPr>
            </w:pPr>
          </w:p>
        </w:tc>
        <w:tc>
          <w:tcPr>
            <w:tcW w:w="504" w:type="pct"/>
            <w:vMerge/>
            <w:vAlign w:val="center"/>
          </w:tcPr>
          <w:p w14:paraId="189B984E" w14:textId="77777777" w:rsidR="00C06912" w:rsidRPr="00041730" w:rsidRDefault="00C06912" w:rsidP="00C06912">
            <w:pPr>
              <w:jc w:val="center"/>
              <w:rPr>
                <w:sz w:val="20"/>
                <w:szCs w:val="20"/>
                <w:lang w:eastAsia="en-US"/>
              </w:rPr>
            </w:pPr>
          </w:p>
        </w:tc>
        <w:tc>
          <w:tcPr>
            <w:tcW w:w="503" w:type="pct"/>
            <w:vMerge/>
            <w:shd w:val="clear" w:color="auto" w:fill="auto"/>
            <w:vAlign w:val="center"/>
          </w:tcPr>
          <w:p w14:paraId="419482E7" w14:textId="47F18C2E" w:rsidR="00C06912" w:rsidRPr="00041730" w:rsidRDefault="00C06912" w:rsidP="00C06912">
            <w:pPr>
              <w:jc w:val="center"/>
              <w:rPr>
                <w:sz w:val="20"/>
                <w:szCs w:val="20"/>
                <w:lang w:eastAsia="en-US"/>
              </w:rPr>
            </w:pPr>
          </w:p>
        </w:tc>
      </w:tr>
      <w:tr w:rsidR="00C06912" w:rsidRPr="00041730" w14:paraId="2A2DB552" w14:textId="77777777" w:rsidTr="0014205B">
        <w:trPr>
          <w:trHeight w:val="60"/>
        </w:trPr>
        <w:tc>
          <w:tcPr>
            <w:tcW w:w="243" w:type="pct"/>
            <w:vMerge/>
            <w:shd w:val="clear" w:color="auto" w:fill="auto"/>
            <w:vAlign w:val="center"/>
          </w:tcPr>
          <w:p w14:paraId="1579925B" w14:textId="77777777" w:rsidR="00C06912" w:rsidRPr="00041730" w:rsidRDefault="00C06912" w:rsidP="00C06912">
            <w:pPr>
              <w:jc w:val="center"/>
              <w:rPr>
                <w:sz w:val="20"/>
                <w:szCs w:val="20"/>
                <w:lang w:eastAsia="en-US"/>
              </w:rPr>
            </w:pPr>
          </w:p>
        </w:tc>
        <w:tc>
          <w:tcPr>
            <w:tcW w:w="584" w:type="pct"/>
            <w:vMerge/>
            <w:vAlign w:val="center"/>
          </w:tcPr>
          <w:p w14:paraId="34F73E78" w14:textId="77777777" w:rsidR="00C06912" w:rsidRPr="00041730" w:rsidRDefault="00C06912" w:rsidP="00C06912">
            <w:pPr>
              <w:jc w:val="center"/>
              <w:rPr>
                <w:sz w:val="20"/>
                <w:szCs w:val="20"/>
                <w:lang w:eastAsia="en-US"/>
              </w:rPr>
            </w:pPr>
          </w:p>
        </w:tc>
        <w:tc>
          <w:tcPr>
            <w:tcW w:w="460" w:type="pct"/>
            <w:vMerge/>
            <w:shd w:val="clear" w:color="auto" w:fill="auto"/>
            <w:vAlign w:val="center"/>
          </w:tcPr>
          <w:p w14:paraId="73F076A3" w14:textId="49574B79" w:rsidR="00C06912" w:rsidRPr="00041730" w:rsidRDefault="00C06912" w:rsidP="00C06912">
            <w:pPr>
              <w:jc w:val="center"/>
              <w:rPr>
                <w:sz w:val="20"/>
                <w:szCs w:val="20"/>
                <w:lang w:eastAsia="en-US"/>
              </w:rPr>
            </w:pPr>
          </w:p>
        </w:tc>
        <w:tc>
          <w:tcPr>
            <w:tcW w:w="553" w:type="pct"/>
            <w:shd w:val="clear" w:color="auto" w:fill="auto"/>
            <w:vAlign w:val="center"/>
          </w:tcPr>
          <w:p w14:paraId="1B308343" w14:textId="77777777" w:rsidR="00C06912" w:rsidRPr="00041730" w:rsidRDefault="00C06912" w:rsidP="00C06912">
            <w:pPr>
              <w:jc w:val="center"/>
              <w:rPr>
                <w:sz w:val="20"/>
                <w:szCs w:val="20"/>
              </w:rPr>
            </w:pPr>
            <w:r w:rsidRPr="00041730">
              <w:rPr>
                <w:sz w:val="20"/>
                <w:szCs w:val="20"/>
              </w:rPr>
              <w:t>Е1/9-1Г</w:t>
            </w:r>
          </w:p>
        </w:tc>
        <w:tc>
          <w:tcPr>
            <w:tcW w:w="505" w:type="pct"/>
            <w:shd w:val="clear" w:color="auto" w:fill="auto"/>
          </w:tcPr>
          <w:p w14:paraId="03C65B68" w14:textId="107D0984" w:rsidR="00C06912" w:rsidRPr="00041730" w:rsidRDefault="00C06912" w:rsidP="00C06912">
            <w:pPr>
              <w:jc w:val="center"/>
              <w:rPr>
                <w:sz w:val="20"/>
                <w:szCs w:val="20"/>
                <w:lang w:eastAsia="en-US"/>
              </w:rPr>
            </w:pPr>
            <w:r w:rsidRPr="002643AF">
              <w:rPr>
                <w:sz w:val="20"/>
                <w:szCs w:val="20"/>
                <w:lang w:eastAsia="en-US"/>
              </w:rPr>
              <w:t>0,58</w:t>
            </w:r>
          </w:p>
        </w:tc>
        <w:tc>
          <w:tcPr>
            <w:tcW w:w="645" w:type="pct"/>
            <w:shd w:val="clear" w:color="auto" w:fill="auto"/>
          </w:tcPr>
          <w:p w14:paraId="5216AC80" w14:textId="76ECB177" w:rsidR="00C06912" w:rsidRPr="00041730" w:rsidRDefault="00C06912" w:rsidP="00C06912">
            <w:pPr>
              <w:jc w:val="center"/>
              <w:rPr>
                <w:sz w:val="20"/>
                <w:szCs w:val="20"/>
                <w:lang w:eastAsia="en-US"/>
              </w:rPr>
            </w:pPr>
            <w:r w:rsidRPr="002643AF">
              <w:rPr>
                <w:sz w:val="20"/>
                <w:szCs w:val="20"/>
                <w:lang w:eastAsia="en-US"/>
              </w:rPr>
              <w:t>0,58</w:t>
            </w:r>
          </w:p>
        </w:tc>
        <w:tc>
          <w:tcPr>
            <w:tcW w:w="1003" w:type="pct"/>
            <w:vMerge w:val="restart"/>
            <w:vAlign w:val="center"/>
          </w:tcPr>
          <w:p w14:paraId="6AD02C46" w14:textId="3FC2D816" w:rsidR="00C06912" w:rsidRPr="00041730" w:rsidRDefault="00C06912" w:rsidP="00C06912">
            <w:pPr>
              <w:jc w:val="center"/>
              <w:rPr>
                <w:sz w:val="20"/>
                <w:szCs w:val="20"/>
                <w:lang w:eastAsia="en-US"/>
              </w:rPr>
            </w:pPr>
            <w:r w:rsidRPr="00041730">
              <w:rPr>
                <w:sz w:val="20"/>
                <w:szCs w:val="20"/>
                <w:lang w:eastAsia="en-US"/>
              </w:rPr>
              <w:t>По данным режимных карт</w:t>
            </w:r>
          </w:p>
        </w:tc>
        <w:tc>
          <w:tcPr>
            <w:tcW w:w="504" w:type="pct"/>
            <w:vMerge/>
            <w:vAlign w:val="center"/>
          </w:tcPr>
          <w:p w14:paraId="2D0D95DD" w14:textId="77777777" w:rsidR="00C06912" w:rsidRPr="00041730" w:rsidRDefault="00C06912" w:rsidP="00C06912">
            <w:pPr>
              <w:jc w:val="center"/>
              <w:rPr>
                <w:sz w:val="20"/>
                <w:szCs w:val="20"/>
                <w:lang w:eastAsia="en-US"/>
              </w:rPr>
            </w:pPr>
          </w:p>
        </w:tc>
        <w:tc>
          <w:tcPr>
            <w:tcW w:w="503" w:type="pct"/>
            <w:vMerge/>
            <w:shd w:val="clear" w:color="auto" w:fill="auto"/>
            <w:vAlign w:val="center"/>
          </w:tcPr>
          <w:p w14:paraId="5AAC1BDB" w14:textId="242EA8C7" w:rsidR="00C06912" w:rsidRPr="00041730" w:rsidRDefault="00C06912" w:rsidP="00C06912">
            <w:pPr>
              <w:jc w:val="center"/>
              <w:rPr>
                <w:sz w:val="20"/>
                <w:szCs w:val="20"/>
                <w:lang w:eastAsia="en-US"/>
              </w:rPr>
            </w:pPr>
          </w:p>
        </w:tc>
      </w:tr>
      <w:tr w:rsidR="00C06912" w:rsidRPr="00041730" w14:paraId="7CCA4B62" w14:textId="77777777" w:rsidTr="0014205B">
        <w:trPr>
          <w:trHeight w:val="60"/>
        </w:trPr>
        <w:tc>
          <w:tcPr>
            <w:tcW w:w="243" w:type="pct"/>
            <w:vMerge/>
            <w:shd w:val="clear" w:color="auto" w:fill="auto"/>
            <w:vAlign w:val="center"/>
          </w:tcPr>
          <w:p w14:paraId="3691D32C" w14:textId="77777777" w:rsidR="00C06912" w:rsidRPr="00041730" w:rsidRDefault="00C06912" w:rsidP="00C06912">
            <w:pPr>
              <w:jc w:val="center"/>
              <w:rPr>
                <w:sz w:val="20"/>
                <w:szCs w:val="20"/>
                <w:lang w:eastAsia="en-US"/>
              </w:rPr>
            </w:pPr>
          </w:p>
        </w:tc>
        <w:tc>
          <w:tcPr>
            <w:tcW w:w="584" w:type="pct"/>
            <w:vMerge/>
            <w:vAlign w:val="center"/>
          </w:tcPr>
          <w:p w14:paraId="680897B0" w14:textId="77777777" w:rsidR="00C06912" w:rsidRPr="00041730" w:rsidRDefault="00C06912" w:rsidP="00C06912">
            <w:pPr>
              <w:jc w:val="center"/>
              <w:rPr>
                <w:sz w:val="20"/>
                <w:szCs w:val="20"/>
                <w:lang w:eastAsia="en-US"/>
              </w:rPr>
            </w:pPr>
          </w:p>
        </w:tc>
        <w:tc>
          <w:tcPr>
            <w:tcW w:w="460" w:type="pct"/>
            <w:vMerge/>
            <w:shd w:val="clear" w:color="auto" w:fill="auto"/>
            <w:vAlign w:val="center"/>
          </w:tcPr>
          <w:p w14:paraId="135F044C" w14:textId="0C244F73" w:rsidR="00C06912" w:rsidRPr="00041730" w:rsidRDefault="00C06912" w:rsidP="00C06912">
            <w:pPr>
              <w:jc w:val="center"/>
              <w:rPr>
                <w:sz w:val="20"/>
                <w:szCs w:val="20"/>
                <w:lang w:eastAsia="en-US"/>
              </w:rPr>
            </w:pPr>
          </w:p>
        </w:tc>
        <w:tc>
          <w:tcPr>
            <w:tcW w:w="553" w:type="pct"/>
            <w:shd w:val="clear" w:color="auto" w:fill="auto"/>
          </w:tcPr>
          <w:p w14:paraId="5DE27B80" w14:textId="77777777" w:rsidR="00C06912" w:rsidRPr="00041730" w:rsidRDefault="00C06912" w:rsidP="00C06912">
            <w:pPr>
              <w:jc w:val="center"/>
              <w:rPr>
                <w:sz w:val="20"/>
                <w:szCs w:val="20"/>
              </w:rPr>
            </w:pPr>
            <w:r w:rsidRPr="00041730">
              <w:rPr>
                <w:sz w:val="20"/>
                <w:szCs w:val="20"/>
              </w:rPr>
              <w:t>Е1/9-1Г</w:t>
            </w:r>
          </w:p>
        </w:tc>
        <w:tc>
          <w:tcPr>
            <w:tcW w:w="505" w:type="pct"/>
            <w:shd w:val="clear" w:color="auto" w:fill="auto"/>
          </w:tcPr>
          <w:p w14:paraId="750E42E9" w14:textId="40A111C6" w:rsidR="00C06912" w:rsidRPr="00041730" w:rsidRDefault="00C06912" w:rsidP="00C06912">
            <w:pPr>
              <w:jc w:val="center"/>
              <w:rPr>
                <w:sz w:val="20"/>
                <w:szCs w:val="20"/>
                <w:lang w:eastAsia="en-US"/>
              </w:rPr>
            </w:pPr>
            <w:r w:rsidRPr="002643AF">
              <w:rPr>
                <w:sz w:val="20"/>
                <w:szCs w:val="20"/>
                <w:lang w:eastAsia="en-US"/>
              </w:rPr>
              <w:t>0,58</w:t>
            </w:r>
          </w:p>
        </w:tc>
        <w:tc>
          <w:tcPr>
            <w:tcW w:w="645" w:type="pct"/>
            <w:shd w:val="clear" w:color="auto" w:fill="auto"/>
          </w:tcPr>
          <w:p w14:paraId="3F2567B4" w14:textId="3616D236" w:rsidR="00C06912" w:rsidRPr="00041730" w:rsidRDefault="00C06912" w:rsidP="00C06912">
            <w:pPr>
              <w:jc w:val="center"/>
              <w:rPr>
                <w:sz w:val="20"/>
                <w:szCs w:val="20"/>
                <w:lang w:eastAsia="en-US"/>
              </w:rPr>
            </w:pPr>
            <w:r w:rsidRPr="002643AF">
              <w:rPr>
                <w:sz w:val="20"/>
                <w:szCs w:val="20"/>
                <w:lang w:eastAsia="en-US"/>
              </w:rPr>
              <w:t>0,58</w:t>
            </w:r>
          </w:p>
        </w:tc>
        <w:tc>
          <w:tcPr>
            <w:tcW w:w="1003" w:type="pct"/>
            <w:vMerge/>
          </w:tcPr>
          <w:p w14:paraId="4F8F0004" w14:textId="77777777" w:rsidR="00C06912" w:rsidRPr="00041730" w:rsidRDefault="00C06912" w:rsidP="00C06912">
            <w:pPr>
              <w:jc w:val="center"/>
              <w:rPr>
                <w:sz w:val="20"/>
                <w:szCs w:val="20"/>
                <w:lang w:eastAsia="en-US"/>
              </w:rPr>
            </w:pPr>
          </w:p>
        </w:tc>
        <w:tc>
          <w:tcPr>
            <w:tcW w:w="504" w:type="pct"/>
            <w:vMerge/>
            <w:vAlign w:val="center"/>
          </w:tcPr>
          <w:p w14:paraId="5BD2F9BD" w14:textId="77777777" w:rsidR="00C06912" w:rsidRPr="00041730" w:rsidRDefault="00C06912" w:rsidP="00C06912">
            <w:pPr>
              <w:jc w:val="center"/>
              <w:rPr>
                <w:sz w:val="20"/>
                <w:szCs w:val="20"/>
                <w:lang w:eastAsia="en-US"/>
              </w:rPr>
            </w:pPr>
          </w:p>
        </w:tc>
        <w:tc>
          <w:tcPr>
            <w:tcW w:w="503" w:type="pct"/>
            <w:vMerge/>
            <w:shd w:val="clear" w:color="auto" w:fill="auto"/>
            <w:vAlign w:val="center"/>
          </w:tcPr>
          <w:p w14:paraId="30877EB3" w14:textId="7D3B0245" w:rsidR="00C06912" w:rsidRPr="00041730" w:rsidRDefault="00C06912" w:rsidP="00C06912">
            <w:pPr>
              <w:jc w:val="center"/>
              <w:rPr>
                <w:sz w:val="20"/>
                <w:szCs w:val="20"/>
                <w:lang w:eastAsia="en-US"/>
              </w:rPr>
            </w:pPr>
          </w:p>
        </w:tc>
      </w:tr>
      <w:tr w:rsidR="00C06912" w:rsidRPr="00041730" w14:paraId="5F312D94" w14:textId="77777777" w:rsidTr="0014205B">
        <w:trPr>
          <w:trHeight w:val="60"/>
        </w:trPr>
        <w:tc>
          <w:tcPr>
            <w:tcW w:w="243" w:type="pct"/>
            <w:vMerge/>
            <w:shd w:val="clear" w:color="auto" w:fill="auto"/>
            <w:vAlign w:val="center"/>
          </w:tcPr>
          <w:p w14:paraId="77BAE596" w14:textId="77777777" w:rsidR="00C06912" w:rsidRPr="00041730" w:rsidRDefault="00C06912" w:rsidP="00C06912">
            <w:pPr>
              <w:jc w:val="center"/>
              <w:rPr>
                <w:sz w:val="20"/>
                <w:szCs w:val="20"/>
                <w:lang w:eastAsia="en-US"/>
              </w:rPr>
            </w:pPr>
          </w:p>
        </w:tc>
        <w:tc>
          <w:tcPr>
            <w:tcW w:w="584" w:type="pct"/>
            <w:vMerge/>
            <w:vAlign w:val="center"/>
          </w:tcPr>
          <w:p w14:paraId="7B1C9C52" w14:textId="77777777" w:rsidR="00C06912" w:rsidRPr="00041730" w:rsidRDefault="00C06912" w:rsidP="00C06912">
            <w:pPr>
              <w:jc w:val="center"/>
              <w:rPr>
                <w:sz w:val="20"/>
                <w:szCs w:val="20"/>
                <w:lang w:eastAsia="en-US"/>
              </w:rPr>
            </w:pPr>
          </w:p>
        </w:tc>
        <w:tc>
          <w:tcPr>
            <w:tcW w:w="460" w:type="pct"/>
            <w:vMerge/>
            <w:shd w:val="clear" w:color="auto" w:fill="auto"/>
            <w:vAlign w:val="center"/>
          </w:tcPr>
          <w:p w14:paraId="5806966A" w14:textId="2CB01B86" w:rsidR="00C06912" w:rsidRPr="00041730" w:rsidRDefault="00C06912" w:rsidP="00C06912">
            <w:pPr>
              <w:jc w:val="center"/>
              <w:rPr>
                <w:sz w:val="20"/>
                <w:szCs w:val="20"/>
                <w:lang w:eastAsia="en-US"/>
              </w:rPr>
            </w:pPr>
          </w:p>
        </w:tc>
        <w:tc>
          <w:tcPr>
            <w:tcW w:w="553" w:type="pct"/>
            <w:shd w:val="clear" w:color="auto" w:fill="auto"/>
          </w:tcPr>
          <w:p w14:paraId="1D872C8E" w14:textId="77777777" w:rsidR="00C06912" w:rsidRPr="00041730" w:rsidRDefault="00C06912" w:rsidP="00C06912">
            <w:pPr>
              <w:jc w:val="center"/>
              <w:rPr>
                <w:sz w:val="20"/>
                <w:szCs w:val="20"/>
              </w:rPr>
            </w:pPr>
            <w:r w:rsidRPr="00041730">
              <w:rPr>
                <w:sz w:val="20"/>
                <w:szCs w:val="20"/>
              </w:rPr>
              <w:t>Е1/9-1Г</w:t>
            </w:r>
          </w:p>
        </w:tc>
        <w:tc>
          <w:tcPr>
            <w:tcW w:w="505" w:type="pct"/>
            <w:shd w:val="clear" w:color="auto" w:fill="auto"/>
          </w:tcPr>
          <w:p w14:paraId="45AA65AA" w14:textId="1D10E743" w:rsidR="00C06912" w:rsidRPr="00041730" w:rsidRDefault="00C06912" w:rsidP="00C06912">
            <w:pPr>
              <w:jc w:val="center"/>
              <w:rPr>
                <w:sz w:val="20"/>
                <w:szCs w:val="20"/>
                <w:lang w:eastAsia="en-US"/>
              </w:rPr>
            </w:pPr>
            <w:r w:rsidRPr="002643AF">
              <w:rPr>
                <w:sz w:val="20"/>
                <w:szCs w:val="20"/>
                <w:lang w:eastAsia="en-US"/>
              </w:rPr>
              <w:t>0,58</w:t>
            </w:r>
          </w:p>
        </w:tc>
        <w:tc>
          <w:tcPr>
            <w:tcW w:w="645" w:type="pct"/>
            <w:shd w:val="clear" w:color="auto" w:fill="auto"/>
          </w:tcPr>
          <w:p w14:paraId="6CF4A758" w14:textId="0A35E30B" w:rsidR="00C06912" w:rsidRPr="00041730" w:rsidRDefault="00C06912" w:rsidP="00C06912">
            <w:pPr>
              <w:jc w:val="center"/>
              <w:rPr>
                <w:sz w:val="20"/>
                <w:szCs w:val="20"/>
                <w:lang w:eastAsia="en-US"/>
              </w:rPr>
            </w:pPr>
            <w:r w:rsidRPr="002643AF">
              <w:rPr>
                <w:sz w:val="20"/>
                <w:szCs w:val="20"/>
                <w:lang w:eastAsia="en-US"/>
              </w:rPr>
              <w:t>0,58</w:t>
            </w:r>
          </w:p>
        </w:tc>
        <w:tc>
          <w:tcPr>
            <w:tcW w:w="1003" w:type="pct"/>
            <w:vMerge/>
          </w:tcPr>
          <w:p w14:paraId="7A565EC4" w14:textId="77777777" w:rsidR="00C06912" w:rsidRPr="00041730" w:rsidRDefault="00C06912" w:rsidP="00C06912">
            <w:pPr>
              <w:jc w:val="center"/>
              <w:rPr>
                <w:sz w:val="20"/>
                <w:szCs w:val="20"/>
                <w:lang w:eastAsia="en-US"/>
              </w:rPr>
            </w:pPr>
          </w:p>
        </w:tc>
        <w:tc>
          <w:tcPr>
            <w:tcW w:w="504" w:type="pct"/>
            <w:vMerge/>
            <w:vAlign w:val="center"/>
          </w:tcPr>
          <w:p w14:paraId="3B6D0B41" w14:textId="77777777" w:rsidR="00C06912" w:rsidRPr="00041730" w:rsidRDefault="00C06912" w:rsidP="00C06912">
            <w:pPr>
              <w:jc w:val="center"/>
              <w:rPr>
                <w:sz w:val="20"/>
                <w:szCs w:val="20"/>
                <w:lang w:eastAsia="en-US"/>
              </w:rPr>
            </w:pPr>
          </w:p>
        </w:tc>
        <w:tc>
          <w:tcPr>
            <w:tcW w:w="503" w:type="pct"/>
            <w:vMerge/>
            <w:shd w:val="clear" w:color="auto" w:fill="auto"/>
            <w:vAlign w:val="center"/>
          </w:tcPr>
          <w:p w14:paraId="11352578" w14:textId="47C3BE6C" w:rsidR="00C06912" w:rsidRPr="00041730" w:rsidRDefault="00C06912" w:rsidP="00C06912">
            <w:pPr>
              <w:jc w:val="center"/>
              <w:rPr>
                <w:sz w:val="20"/>
                <w:szCs w:val="20"/>
                <w:lang w:eastAsia="en-US"/>
              </w:rPr>
            </w:pPr>
          </w:p>
        </w:tc>
      </w:tr>
      <w:tr w:rsidR="00C06912" w:rsidRPr="00041730" w14:paraId="34755310" w14:textId="77777777" w:rsidTr="0014205B">
        <w:trPr>
          <w:trHeight w:val="60"/>
        </w:trPr>
        <w:tc>
          <w:tcPr>
            <w:tcW w:w="243" w:type="pct"/>
            <w:vMerge/>
            <w:shd w:val="clear" w:color="auto" w:fill="auto"/>
            <w:vAlign w:val="center"/>
          </w:tcPr>
          <w:p w14:paraId="7CAE67DF" w14:textId="77777777" w:rsidR="00C06912" w:rsidRPr="00041730" w:rsidRDefault="00C06912" w:rsidP="00C06912">
            <w:pPr>
              <w:jc w:val="center"/>
              <w:rPr>
                <w:sz w:val="20"/>
                <w:szCs w:val="20"/>
                <w:lang w:eastAsia="en-US"/>
              </w:rPr>
            </w:pPr>
          </w:p>
        </w:tc>
        <w:tc>
          <w:tcPr>
            <w:tcW w:w="584" w:type="pct"/>
            <w:vMerge/>
            <w:vAlign w:val="center"/>
          </w:tcPr>
          <w:p w14:paraId="62B24DCF" w14:textId="77777777" w:rsidR="00C06912" w:rsidRPr="00041730" w:rsidRDefault="00C06912" w:rsidP="00C06912">
            <w:pPr>
              <w:jc w:val="center"/>
              <w:rPr>
                <w:sz w:val="20"/>
                <w:szCs w:val="20"/>
                <w:lang w:eastAsia="en-US"/>
              </w:rPr>
            </w:pPr>
          </w:p>
        </w:tc>
        <w:tc>
          <w:tcPr>
            <w:tcW w:w="460" w:type="pct"/>
            <w:vMerge/>
            <w:shd w:val="clear" w:color="auto" w:fill="auto"/>
            <w:vAlign w:val="center"/>
          </w:tcPr>
          <w:p w14:paraId="49D3BF70" w14:textId="13A60248" w:rsidR="00C06912" w:rsidRPr="00041730" w:rsidRDefault="00C06912" w:rsidP="00C06912">
            <w:pPr>
              <w:jc w:val="center"/>
              <w:rPr>
                <w:sz w:val="20"/>
                <w:szCs w:val="20"/>
                <w:lang w:eastAsia="en-US"/>
              </w:rPr>
            </w:pPr>
          </w:p>
        </w:tc>
        <w:tc>
          <w:tcPr>
            <w:tcW w:w="553" w:type="pct"/>
            <w:shd w:val="clear" w:color="auto" w:fill="auto"/>
          </w:tcPr>
          <w:p w14:paraId="24BC7A2B" w14:textId="77777777" w:rsidR="00C06912" w:rsidRPr="00041730" w:rsidRDefault="00C06912" w:rsidP="00C06912">
            <w:pPr>
              <w:jc w:val="center"/>
              <w:rPr>
                <w:sz w:val="20"/>
                <w:szCs w:val="20"/>
              </w:rPr>
            </w:pPr>
            <w:r w:rsidRPr="00041730">
              <w:rPr>
                <w:sz w:val="20"/>
                <w:szCs w:val="20"/>
              </w:rPr>
              <w:t>Е1/9-1Г</w:t>
            </w:r>
          </w:p>
        </w:tc>
        <w:tc>
          <w:tcPr>
            <w:tcW w:w="505" w:type="pct"/>
            <w:shd w:val="clear" w:color="auto" w:fill="auto"/>
          </w:tcPr>
          <w:p w14:paraId="033D8D70" w14:textId="7B9485D5" w:rsidR="00C06912" w:rsidRPr="00041730" w:rsidRDefault="00C06912" w:rsidP="00C06912">
            <w:pPr>
              <w:jc w:val="center"/>
              <w:rPr>
                <w:sz w:val="20"/>
                <w:szCs w:val="20"/>
                <w:lang w:eastAsia="en-US"/>
              </w:rPr>
            </w:pPr>
            <w:r w:rsidRPr="002643AF">
              <w:rPr>
                <w:sz w:val="20"/>
                <w:szCs w:val="20"/>
                <w:lang w:eastAsia="en-US"/>
              </w:rPr>
              <w:t>0,58</w:t>
            </w:r>
          </w:p>
        </w:tc>
        <w:tc>
          <w:tcPr>
            <w:tcW w:w="645" w:type="pct"/>
            <w:shd w:val="clear" w:color="auto" w:fill="auto"/>
          </w:tcPr>
          <w:p w14:paraId="187856FF" w14:textId="3D292455" w:rsidR="00C06912" w:rsidRPr="00041730" w:rsidRDefault="00C06912" w:rsidP="00C06912">
            <w:pPr>
              <w:jc w:val="center"/>
              <w:rPr>
                <w:sz w:val="20"/>
                <w:szCs w:val="20"/>
                <w:lang w:eastAsia="en-US"/>
              </w:rPr>
            </w:pPr>
            <w:r w:rsidRPr="002643AF">
              <w:rPr>
                <w:sz w:val="20"/>
                <w:szCs w:val="20"/>
                <w:lang w:eastAsia="en-US"/>
              </w:rPr>
              <w:t>0,58</w:t>
            </w:r>
          </w:p>
        </w:tc>
        <w:tc>
          <w:tcPr>
            <w:tcW w:w="1003" w:type="pct"/>
            <w:vMerge/>
          </w:tcPr>
          <w:p w14:paraId="356F285C" w14:textId="77777777" w:rsidR="00C06912" w:rsidRPr="00041730" w:rsidRDefault="00C06912" w:rsidP="00C06912">
            <w:pPr>
              <w:jc w:val="center"/>
              <w:rPr>
                <w:sz w:val="20"/>
                <w:szCs w:val="20"/>
                <w:lang w:eastAsia="en-US"/>
              </w:rPr>
            </w:pPr>
          </w:p>
        </w:tc>
        <w:tc>
          <w:tcPr>
            <w:tcW w:w="504" w:type="pct"/>
            <w:vMerge/>
            <w:vAlign w:val="center"/>
          </w:tcPr>
          <w:p w14:paraId="28BC515F" w14:textId="77777777" w:rsidR="00C06912" w:rsidRPr="00041730" w:rsidRDefault="00C06912" w:rsidP="00C06912">
            <w:pPr>
              <w:jc w:val="center"/>
              <w:rPr>
                <w:sz w:val="20"/>
                <w:szCs w:val="20"/>
                <w:lang w:eastAsia="en-US"/>
              </w:rPr>
            </w:pPr>
          </w:p>
        </w:tc>
        <w:tc>
          <w:tcPr>
            <w:tcW w:w="503" w:type="pct"/>
            <w:vMerge/>
            <w:shd w:val="clear" w:color="auto" w:fill="auto"/>
            <w:vAlign w:val="center"/>
          </w:tcPr>
          <w:p w14:paraId="51667701" w14:textId="6155842B" w:rsidR="00C06912" w:rsidRPr="00041730" w:rsidRDefault="00C06912" w:rsidP="00C06912">
            <w:pPr>
              <w:jc w:val="center"/>
              <w:rPr>
                <w:sz w:val="20"/>
                <w:szCs w:val="20"/>
                <w:lang w:eastAsia="en-US"/>
              </w:rPr>
            </w:pPr>
          </w:p>
        </w:tc>
      </w:tr>
      <w:tr w:rsidR="00317B41" w:rsidRPr="00041730" w14:paraId="7FC5CEFF" w14:textId="77777777" w:rsidTr="0014205B">
        <w:trPr>
          <w:trHeight w:val="60"/>
        </w:trPr>
        <w:tc>
          <w:tcPr>
            <w:tcW w:w="243" w:type="pct"/>
            <w:vMerge w:val="restart"/>
            <w:shd w:val="clear" w:color="auto" w:fill="auto"/>
            <w:vAlign w:val="center"/>
          </w:tcPr>
          <w:p w14:paraId="14006F0C" w14:textId="77777777" w:rsidR="00317B41" w:rsidRPr="00041730" w:rsidRDefault="00317B41" w:rsidP="00317B41">
            <w:pPr>
              <w:jc w:val="center"/>
              <w:rPr>
                <w:sz w:val="20"/>
                <w:szCs w:val="20"/>
                <w:lang w:eastAsia="en-US"/>
              </w:rPr>
            </w:pPr>
            <w:r w:rsidRPr="00041730">
              <w:rPr>
                <w:sz w:val="20"/>
                <w:szCs w:val="20"/>
                <w:lang w:eastAsia="en-US"/>
              </w:rPr>
              <w:t>5</w:t>
            </w:r>
          </w:p>
        </w:tc>
        <w:tc>
          <w:tcPr>
            <w:tcW w:w="584" w:type="pct"/>
            <w:vMerge w:val="restart"/>
            <w:vAlign w:val="center"/>
          </w:tcPr>
          <w:p w14:paraId="141D44B5" w14:textId="37360B46" w:rsidR="00317B41" w:rsidRPr="00041730" w:rsidRDefault="00317B41" w:rsidP="00317B41">
            <w:pPr>
              <w:jc w:val="center"/>
              <w:rPr>
                <w:sz w:val="20"/>
                <w:szCs w:val="20"/>
              </w:rPr>
            </w:pPr>
            <w:r w:rsidRPr="00041730">
              <w:rPr>
                <w:sz w:val="20"/>
                <w:szCs w:val="20"/>
              </w:rPr>
              <w:t>МП «Лотошинское ЖКХ»</w:t>
            </w:r>
          </w:p>
        </w:tc>
        <w:tc>
          <w:tcPr>
            <w:tcW w:w="460" w:type="pct"/>
            <w:vMerge w:val="restart"/>
            <w:shd w:val="clear" w:color="auto" w:fill="auto"/>
          </w:tcPr>
          <w:p w14:paraId="6FB0D7DA" w14:textId="6D5FED3E" w:rsidR="00317B41" w:rsidRPr="00041730" w:rsidRDefault="00317B41" w:rsidP="00317B41">
            <w:pPr>
              <w:jc w:val="center"/>
              <w:rPr>
                <w:sz w:val="20"/>
                <w:szCs w:val="20"/>
                <w:lang w:eastAsia="en-US"/>
              </w:rPr>
            </w:pPr>
            <w:r w:rsidRPr="00041730">
              <w:rPr>
                <w:sz w:val="20"/>
                <w:szCs w:val="20"/>
              </w:rPr>
              <w:t>Котельная №5</w:t>
            </w:r>
          </w:p>
        </w:tc>
        <w:tc>
          <w:tcPr>
            <w:tcW w:w="553" w:type="pct"/>
            <w:shd w:val="clear" w:color="auto" w:fill="auto"/>
          </w:tcPr>
          <w:p w14:paraId="6B69CBA5" w14:textId="77777777" w:rsidR="00317B41" w:rsidRPr="00041730" w:rsidRDefault="00317B41" w:rsidP="00317B41">
            <w:pPr>
              <w:jc w:val="center"/>
              <w:rPr>
                <w:sz w:val="20"/>
                <w:szCs w:val="20"/>
              </w:rPr>
            </w:pPr>
            <w:r w:rsidRPr="00041730">
              <w:rPr>
                <w:sz w:val="20"/>
                <w:szCs w:val="20"/>
              </w:rPr>
              <w:t>КВа-1,0 Гн</w:t>
            </w:r>
          </w:p>
        </w:tc>
        <w:tc>
          <w:tcPr>
            <w:tcW w:w="505" w:type="pct"/>
            <w:shd w:val="clear" w:color="auto" w:fill="auto"/>
          </w:tcPr>
          <w:p w14:paraId="0580F3B8" w14:textId="1F9302B8" w:rsidR="00317B41" w:rsidRPr="00041730" w:rsidRDefault="00317B41" w:rsidP="00317B41">
            <w:pPr>
              <w:jc w:val="center"/>
              <w:rPr>
                <w:sz w:val="20"/>
                <w:szCs w:val="20"/>
                <w:lang w:eastAsia="en-US"/>
              </w:rPr>
            </w:pPr>
            <w:r w:rsidRPr="00041730">
              <w:rPr>
                <w:sz w:val="20"/>
                <w:szCs w:val="20"/>
                <w:lang w:eastAsia="en-US"/>
              </w:rPr>
              <w:t>0,8</w:t>
            </w:r>
          </w:p>
        </w:tc>
        <w:tc>
          <w:tcPr>
            <w:tcW w:w="645" w:type="pct"/>
            <w:shd w:val="clear" w:color="auto" w:fill="auto"/>
          </w:tcPr>
          <w:p w14:paraId="45090968" w14:textId="6A8B5DE0" w:rsidR="00317B41" w:rsidRPr="00041730" w:rsidRDefault="00317B41" w:rsidP="00317B41">
            <w:pPr>
              <w:jc w:val="center"/>
              <w:rPr>
                <w:sz w:val="20"/>
                <w:szCs w:val="20"/>
                <w:lang w:eastAsia="en-US"/>
              </w:rPr>
            </w:pPr>
            <w:r w:rsidRPr="00041730">
              <w:rPr>
                <w:sz w:val="20"/>
                <w:szCs w:val="20"/>
                <w:lang w:eastAsia="en-US"/>
              </w:rPr>
              <w:t>0,65</w:t>
            </w:r>
          </w:p>
        </w:tc>
        <w:tc>
          <w:tcPr>
            <w:tcW w:w="1003" w:type="pct"/>
            <w:vMerge w:val="restart"/>
            <w:vAlign w:val="center"/>
          </w:tcPr>
          <w:p w14:paraId="45EC8DB1" w14:textId="281473AE" w:rsidR="00317B41" w:rsidRPr="00041730" w:rsidRDefault="00317B41" w:rsidP="00317B41">
            <w:pPr>
              <w:jc w:val="center"/>
              <w:rPr>
                <w:sz w:val="20"/>
                <w:szCs w:val="20"/>
                <w:lang w:val="en-US" w:eastAsia="en-US"/>
              </w:rPr>
            </w:pPr>
            <w:r w:rsidRPr="00041730">
              <w:rPr>
                <w:sz w:val="20"/>
                <w:szCs w:val="20"/>
                <w:lang w:eastAsia="en-US"/>
              </w:rPr>
              <w:t>По данным режимных карт</w:t>
            </w:r>
          </w:p>
        </w:tc>
        <w:tc>
          <w:tcPr>
            <w:tcW w:w="504" w:type="pct"/>
            <w:vMerge w:val="restart"/>
            <w:vAlign w:val="center"/>
          </w:tcPr>
          <w:p w14:paraId="67435A64" w14:textId="642E6592" w:rsidR="00317B41" w:rsidRPr="00317B41" w:rsidRDefault="00317B41" w:rsidP="00317B41">
            <w:pPr>
              <w:jc w:val="center"/>
              <w:rPr>
                <w:sz w:val="20"/>
                <w:szCs w:val="20"/>
                <w:lang w:eastAsia="en-US"/>
              </w:rPr>
            </w:pPr>
            <w:r>
              <w:rPr>
                <w:sz w:val="20"/>
                <w:szCs w:val="20"/>
                <w:lang w:eastAsia="en-US"/>
              </w:rPr>
              <w:t>2,</w:t>
            </w:r>
            <w:r w:rsidR="00C06912">
              <w:rPr>
                <w:sz w:val="20"/>
                <w:szCs w:val="20"/>
                <w:lang w:eastAsia="en-US"/>
              </w:rPr>
              <w:t>4</w:t>
            </w:r>
          </w:p>
        </w:tc>
        <w:tc>
          <w:tcPr>
            <w:tcW w:w="503" w:type="pct"/>
            <w:vMerge w:val="restart"/>
            <w:shd w:val="clear" w:color="auto" w:fill="auto"/>
            <w:vAlign w:val="center"/>
          </w:tcPr>
          <w:p w14:paraId="2AD958AE" w14:textId="5B8A64A1" w:rsidR="00317B41" w:rsidRPr="00041730" w:rsidRDefault="00317B41" w:rsidP="00317B41">
            <w:pPr>
              <w:jc w:val="center"/>
              <w:rPr>
                <w:sz w:val="20"/>
                <w:szCs w:val="20"/>
                <w:lang w:val="en-US" w:eastAsia="en-US"/>
              </w:rPr>
            </w:pPr>
            <w:r w:rsidRPr="00041730">
              <w:rPr>
                <w:sz w:val="20"/>
                <w:szCs w:val="20"/>
                <w:lang w:val="en-US" w:eastAsia="en-US"/>
              </w:rPr>
              <w:t>2,248</w:t>
            </w:r>
          </w:p>
        </w:tc>
      </w:tr>
      <w:tr w:rsidR="00317B41" w:rsidRPr="00041730" w14:paraId="181D7A1F" w14:textId="77777777" w:rsidTr="0014205B">
        <w:trPr>
          <w:trHeight w:val="60"/>
        </w:trPr>
        <w:tc>
          <w:tcPr>
            <w:tcW w:w="243" w:type="pct"/>
            <w:vMerge/>
            <w:shd w:val="clear" w:color="auto" w:fill="auto"/>
            <w:vAlign w:val="center"/>
          </w:tcPr>
          <w:p w14:paraId="62A316BA" w14:textId="77777777" w:rsidR="00317B41" w:rsidRPr="00041730" w:rsidRDefault="00317B41" w:rsidP="00317B41">
            <w:pPr>
              <w:jc w:val="center"/>
              <w:rPr>
                <w:sz w:val="20"/>
                <w:szCs w:val="20"/>
                <w:lang w:eastAsia="en-US"/>
              </w:rPr>
            </w:pPr>
          </w:p>
        </w:tc>
        <w:tc>
          <w:tcPr>
            <w:tcW w:w="584" w:type="pct"/>
            <w:vMerge/>
            <w:vAlign w:val="center"/>
          </w:tcPr>
          <w:p w14:paraId="0771CD0E" w14:textId="77777777" w:rsidR="00317B41" w:rsidRPr="00041730" w:rsidRDefault="00317B41" w:rsidP="00317B41">
            <w:pPr>
              <w:jc w:val="center"/>
              <w:rPr>
                <w:sz w:val="20"/>
                <w:szCs w:val="20"/>
              </w:rPr>
            </w:pPr>
          </w:p>
        </w:tc>
        <w:tc>
          <w:tcPr>
            <w:tcW w:w="460" w:type="pct"/>
            <w:vMerge/>
            <w:shd w:val="clear" w:color="auto" w:fill="auto"/>
          </w:tcPr>
          <w:p w14:paraId="25ABD4C8" w14:textId="41E19DDC" w:rsidR="00317B41" w:rsidRPr="00041730" w:rsidRDefault="00317B41" w:rsidP="00317B41">
            <w:pPr>
              <w:jc w:val="center"/>
              <w:rPr>
                <w:sz w:val="20"/>
                <w:szCs w:val="20"/>
              </w:rPr>
            </w:pPr>
          </w:p>
        </w:tc>
        <w:tc>
          <w:tcPr>
            <w:tcW w:w="553" w:type="pct"/>
            <w:shd w:val="clear" w:color="auto" w:fill="auto"/>
          </w:tcPr>
          <w:p w14:paraId="70393874" w14:textId="77777777" w:rsidR="00317B41" w:rsidRPr="00041730" w:rsidRDefault="00317B41" w:rsidP="00317B41">
            <w:pPr>
              <w:jc w:val="center"/>
              <w:rPr>
                <w:sz w:val="20"/>
                <w:szCs w:val="20"/>
              </w:rPr>
            </w:pPr>
            <w:r w:rsidRPr="00041730">
              <w:rPr>
                <w:sz w:val="20"/>
                <w:szCs w:val="20"/>
              </w:rPr>
              <w:t>КВа-1,0 Гн</w:t>
            </w:r>
          </w:p>
        </w:tc>
        <w:tc>
          <w:tcPr>
            <w:tcW w:w="505" w:type="pct"/>
            <w:shd w:val="clear" w:color="auto" w:fill="auto"/>
          </w:tcPr>
          <w:p w14:paraId="4659CDBC" w14:textId="65DC1526" w:rsidR="00317B41" w:rsidRPr="00041730" w:rsidRDefault="00317B41" w:rsidP="00317B41">
            <w:pPr>
              <w:jc w:val="center"/>
              <w:rPr>
                <w:sz w:val="20"/>
                <w:szCs w:val="20"/>
              </w:rPr>
            </w:pPr>
            <w:r w:rsidRPr="00041730">
              <w:rPr>
                <w:sz w:val="20"/>
                <w:szCs w:val="20"/>
              </w:rPr>
              <w:t>0,8</w:t>
            </w:r>
          </w:p>
        </w:tc>
        <w:tc>
          <w:tcPr>
            <w:tcW w:w="645" w:type="pct"/>
            <w:shd w:val="clear" w:color="auto" w:fill="auto"/>
          </w:tcPr>
          <w:p w14:paraId="40D8CA27" w14:textId="7F9D545B" w:rsidR="00317B41" w:rsidRPr="00041730" w:rsidRDefault="00317B41" w:rsidP="00317B41">
            <w:pPr>
              <w:jc w:val="center"/>
              <w:rPr>
                <w:sz w:val="20"/>
                <w:szCs w:val="20"/>
              </w:rPr>
            </w:pPr>
            <w:r w:rsidRPr="00041730">
              <w:rPr>
                <w:sz w:val="20"/>
                <w:szCs w:val="20"/>
              </w:rPr>
              <w:t>0,93</w:t>
            </w:r>
          </w:p>
        </w:tc>
        <w:tc>
          <w:tcPr>
            <w:tcW w:w="1003" w:type="pct"/>
            <w:vMerge/>
          </w:tcPr>
          <w:p w14:paraId="0E03B0CC" w14:textId="77777777" w:rsidR="00317B41" w:rsidRPr="00041730" w:rsidRDefault="00317B41" w:rsidP="00317B41">
            <w:pPr>
              <w:jc w:val="center"/>
              <w:rPr>
                <w:sz w:val="20"/>
                <w:szCs w:val="20"/>
              </w:rPr>
            </w:pPr>
          </w:p>
        </w:tc>
        <w:tc>
          <w:tcPr>
            <w:tcW w:w="504" w:type="pct"/>
            <w:vMerge/>
            <w:vAlign w:val="center"/>
          </w:tcPr>
          <w:p w14:paraId="0975A93A" w14:textId="77777777" w:rsidR="00317B41" w:rsidRPr="00041730" w:rsidRDefault="00317B41" w:rsidP="00317B41">
            <w:pPr>
              <w:jc w:val="center"/>
              <w:rPr>
                <w:sz w:val="20"/>
                <w:szCs w:val="20"/>
              </w:rPr>
            </w:pPr>
          </w:p>
        </w:tc>
        <w:tc>
          <w:tcPr>
            <w:tcW w:w="503" w:type="pct"/>
            <w:vMerge/>
            <w:shd w:val="clear" w:color="auto" w:fill="auto"/>
            <w:vAlign w:val="center"/>
          </w:tcPr>
          <w:p w14:paraId="4B227A4F" w14:textId="1DEF895E" w:rsidR="00317B41" w:rsidRPr="00041730" w:rsidRDefault="00317B41" w:rsidP="00317B41">
            <w:pPr>
              <w:jc w:val="center"/>
              <w:rPr>
                <w:sz w:val="20"/>
                <w:szCs w:val="20"/>
              </w:rPr>
            </w:pPr>
          </w:p>
        </w:tc>
      </w:tr>
      <w:tr w:rsidR="00317B41" w:rsidRPr="00041730" w14:paraId="7ABAC796" w14:textId="77777777" w:rsidTr="0014205B">
        <w:trPr>
          <w:trHeight w:val="60"/>
        </w:trPr>
        <w:tc>
          <w:tcPr>
            <w:tcW w:w="243" w:type="pct"/>
            <w:vMerge/>
            <w:shd w:val="clear" w:color="auto" w:fill="auto"/>
            <w:vAlign w:val="center"/>
          </w:tcPr>
          <w:p w14:paraId="3DE2C470" w14:textId="77777777" w:rsidR="00317B41" w:rsidRPr="00041730" w:rsidRDefault="00317B41" w:rsidP="00317B41">
            <w:pPr>
              <w:jc w:val="center"/>
              <w:rPr>
                <w:sz w:val="20"/>
                <w:szCs w:val="20"/>
                <w:lang w:eastAsia="en-US"/>
              </w:rPr>
            </w:pPr>
          </w:p>
        </w:tc>
        <w:tc>
          <w:tcPr>
            <w:tcW w:w="584" w:type="pct"/>
            <w:vMerge/>
            <w:vAlign w:val="center"/>
          </w:tcPr>
          <w:p w14:paraId="6EE294FC" w14:textId="77777777" w:rsidR="00317B41" w:rsidRPr="00041730" w:rsidRDefault="00317B41" w:rsidP="00317B41">
            <w:pPr>
              <w:jc w:val="center"/>
              <w:rPr>
                <w:sz w:val="20"/>
                <w:szCs w:val="20"/>
              </w:rPr>
            </w:pPr>
          </w:p>
        </w:tc>
        <w:tc>
          <w:tcPr>
            <w:tcW w:w="460" w:type="pct"/>
            <w:vMerge/>
            <w:shd w:val="clear" w:color="auto" w:fill="auto"/>
          </w:tcPr>
          <w:p w14:paraId="3F96D9F9" w14:textId="33D4342E" w:rsidR="00317B41" w:rsidRPr="00041730" w:rsidRDefault="00317B41" w:rsidP="00317B41">
            <w:pPr>
              <w:jc w:val="center"/>
              <w:rPr>
                <w:sz w:val="20"/>
                <w:szCs w:val="20"/>
              </w:rPr>
            </w:pPr>
          </w:p>
        </w:tc>
        <w:tc>
          <w:tcPr>
            <w:tcW w:w="553" w:type="pct"/>
            <w:shd w:val="clear" w:color="auto" w:fill="auto"/>
          </w:tcPr>
          <w:p w14:paraId="2204AED8" w14:textId="77777777" w:rsidR="00317B41" w:rsidRPr="00041730" w:rsidRDefault="00317B41" w:rsidP="00317B41">
            <w:pPr>
              <w:jc w:val="center"/>
              <w:rPr>
                <w:sz w:val="20"/>
                <w:szCs w:val="20"/>
              </w:rPr>
            </w:pPr>
            <w:r w:rsidRPr="00041730">
              <w:rPr>
                <w:sz w:val="20"/>
                <w:szCs w:val="20"/>
              </w:rPr>
              <w:t>КВа-1,0 Гн</w:t>
            </w:r>
          </w:p>
        </w:tc>
        <w:tc>
          <w:tcPr>
            <w:tcW w:w="505" w:type="pct"/>
            <w:shd w:val="clear" w:color="auto" w:fill="auto"/>
          </w:tcPr>
          <w:p w14:paraId="0E0858C0" w14:textId="47243782" w:rsidR="00317B41" w:rsidRPr="00041730" w:rsidRDefault="00317B41" w:rsidP="00317B41">
            <w:pPr>
              <w:jc w:val="center"/>
              <w:rPr>
                <w:sz w:val="20"/>
                <w:szCs w:val="20"/>
              </w:rPr>
            </w:pPr>
            <w:r w:rsidRPr="00041730">
              <w:rPr>
                <w:sz w:val="20"/>
                <w:szCs w:val="20"/>
              </w:rPr>
              <w:t>0,8</w:t>
            </w:r>
          </w:p>
        </w:tc>
        <w:tc>
          <w:tcPr>
            <w:tcW w:w="645" w:type="pct"/>
            <w:shd w:val="clear" w:color="auto" w:fill="auto"/>
          </w:tcPr>
          <w:p w14:paraId="6590B767" w14:textId="51BA1C2C" w:rsidR="00317B41" w:rsidRPr="00041730" w:rsidRDefault="00317B41" w:rsidP="00317B41">
            <w:pPr>
              <w:jc w:val="center"/>
              <w:rPr>
                <w:sz w:val="20"/>
                <w:szCs w:val="20"/>
              </w:rPr>
            </w:pPr>
            <w:r w:rsidRPr="00041730">
              <w:rPr>
                <w:sz w:val="20"/>
                <w:szCs w:val="20"/>
              </w:rPr>
              <w:t>0,668</w:t>
            </w:r>
          </w:p>
        </w:tc>
        <w:tc>
          <w:tcPr>
            <w:tcW w:w="1003" w:type="pct"/>
            <w:vMerge/>
          </w:tcPr>
          <w:p w14:paraId="70F42165" w14:textId="77777777" w:rsidR="00317B41" w:rsidRPr="00041730" w:rsidRDefault="00317B41" w:rsidP="00317B41">
            <w:pPr>
              <w:jc w:val="center"/>
              <w:rPr>
                <w:sz w:val="20"/>
                <w:szCs w:val="20"/>
              </w:rPr>
            </w:pPr>
          </w:p>
        </w:tc>
        <w:tc>
          <w:tcPr>
            <w:tcW w:w="504" w:type="pct"/>
            <w:vMerge/>
            <w:vAlign w:val="center"/>
          </w:tcPr>
          <w:p w14:paraId="02727FB0" w14:textId="77777777" w:rsidR="00317B41" w:rsidRPr="00041730" w:rsidRDefault="00317B41" w:rsidP="00317B41">
            <w:pPr>
              <w:jc w:val="center"/>
              <w:rPr>
                <w:sz w:val="20"/>
                <w:szCs w:val="20"/>
              </w:rPr>
            </w:pPr>
          </w:p>
        </w:tc>
        <w:tc>
          <w:tcPr>
            <w:tcW w:w="503" w:type="pct"/>
            <w:vMerge/>
            <w:shd w:val="clear" w:color="auto" w:fill="auto"/>
            <w:vAlign w:val="center"/>
          </w:tcPr>
          <w:p w14:paraId="0B884B70" w14:textId="01E9D3E4" w:rsidR="00317B41" w:rsidRPr="00041730" w:rsidRDefault="00317B41" w:rsidP="00317B41">
            <w:pPr>
              <w:jc w:val="center"/>
              <w:rPr>
                <w:sz w:val="20"/>
                <w:szCs w:val="20"/>
              </w:rPr>
            </w:pPr>
          </w:p>
        </w:tc>
      </w:tr>
      <w:tr w:rsidR="00317B41" w:rsidRPr="00041730" w14:paraId="2A5512D2" w14:textId="77777777" w:rsidTr="0014205B">
        <w:trPr>
          <w:trHeight w:val="60"/>
        </w:trPr>
        <w:tc>
          <w:tcPr>
            <w:tcW w:w="243" w:type="pct"/>
            <w:vMerge w:val="restart"/>
            <w:shd w:val="clear" w:color="auto" w:fill="auto"/>
            <w:vAlign w:val="center"/>
          </w:tcPr>
          <w:p w14:paraId="6A87BE20" w14:textId="77777777" w:rsidR="00317B41" w:rsidRPr="00041730" w:rsidRDefault="00317B41" w:rsidP="00317B41">
            <w:pPr>
              <w:jc w:val="center"/>
              <w:rPr>
                <w:sz w:val="20"/>
                <w:szCs w:val="20"/>
                <w:lang w:eastAsia="en-US"/>
              </w:rPr>
            </w:pPr>
            <w:r w:rsidRPr="00041730">
              <w:rPr>
                <w:sz w:val="20"/>
                <w:szCs w:val="20"/>
                <w:lang w:eastAsia="en-US"/>
              </w:rPr>
              <w:t>6</w:t>
            </w:r>
          </w:p>
        </w:tc>
        <w:tc>
          <w:tcPr>
            <w:tcW w:w="584" w:type="pct"/>
            <w:vMerge w:val="restart"/>
            <w:vAlign w:val="center"/>
          </w:tcPr>
          <w:p w14:paraId="48326872" w14:textId="59F5F5AF" w:rsidR="00317B41" w:rsidRPr="00041730" w:rsidRDefault="00317B41" w:rsidP="00317B41">
            <w:pPr>
              <w:jc w:val="center"/>
              <w:rPr>
                <w:sz w:val="20"/>
                <w:szCs w:val="20"/>
              </w:rPr>
            </w:pPr>
            <w:r w:rsidRPr="00041730">
              <w:rPr>
                <w:sz w:val="20"/>
                <w:szCs w:val="20"/>
              </w:rPr>
              <w:t>МП «Лотошинское ЖКХ»</w:t>
            </w:r>
          </w:p>
        </w:tc>
        <w:tc>
          <w:tcPr>
            <w:tcW w:w="460" w:type="pct"/>
            <w:vMerge w:val="restart"/>
            <w:shd w:val="clear" w:color="auto" w:fill="auto"/>
            <w:vAlign w:val="center"/>
          </w:tcPr>
          <w:p w14:paraId="7495BC8B" w14:textId="057A844E" w:rsidR="00317B41" w:rsidRPr="00041730" w:rsidRDefault="00317B41" w:rsidP="00317B41">
            <w:pPr>
              <w:jc w:val="center"/>
              <w:rPr>
                <w:sz w:val="20"/>
                <w:szCs w:val="20"/>
                <w:lang w:eastAsia="en-US"/>
              </w:rPr>
            </w:pPr>
            <w:r w:rsidRPr="00041730">
              <w:rPr>
                <w:sz w:val="20"/>
                <w:szCs w:val="20"/>
              </w:rPr>
              <w:t>Котельная №6</w:t>
            </w:r>
          </w:p>
        </w:tc>
        <w:tc>
          <w:tcPr>
            <w:tcW w:w="553" w:type="pct"/>
            <w:shd w:val="clear" w:color="auto" w:fill="auto"/>
            <w:vAlign w:val="center"/>
          </w:tcPr>
          <w:p w14:paraId="566E5787" w14:textId="77777777" w:rsidR="00317B41" w:rsidRPr="00041730" w:rsidRDefault="00317B41" w:rsidP="00317B41">
            <w:pPr>
              <w:jc w:val="center"/>
              <w:rPr>
                <w:sz w:val="20"/>
                <w:szCs w:val="20"/>
              </w:rPr>
            </w:pPr>
            <w:r w:rsidRPr="00041730">
              <w:rPr>
                <w:sz w:val="20"/>
                <w:szCs w:val="20"/>
              </w:rPr>
              <w:t>Братск-1Г</w:t>
            </w:r>
          </w:p>
        </w:tc>
        <w:tc>
          <w:tcPr>
            <w:tcW w:w="505" w:type="pct"/>
            <w:shd w:val="clear" w:color="auto" w:fill="auto"/>
            <w:vAlign w:val="center"/>
          </w:tcPr>
          <w:p w14:paraId="75D2990D" w14:textId="62FB7039" w:rsidR="00317B41" w:rsidRPr="00041730" w:rsidRDefault="00317B41" w:rsidP="00317B41">
            <w:pPr>
              <w:jc w:val="center"/>
              <w:rPr>
                <w:sz w:val="20"/>
                <w:szCs w:val="20"/>
                <w:lang w:eastAsia="en-US"/>
              </w:rPr>
            </w:pPr>
            <w:r w:rsidRPr="00041730">
              <w:rPr>
                <w:sz w:val="20"/>
                <w:szCs w:val="20"/>
                <w:lang w:eastAsia="en-US"/>
              </w:rPr>
              <w:t>0,8</w:t>
            </w:r>
          </w:p>
        </w:tc>
        <w:tc>
          <w:tcPr>
            <w:tcW w:w="645" w:type="pct"/>
            <w:shd w:val="clear" w:color="auto" w:fill="auto"/>
            <w:vAlign w:val="center"/>
          </w:tcPr>
          <w:p w14:paraId="4ADBD0E0" w14:textId="6BD79A39" w:rsidR="00317B41" w:rsidRPr="00041730" w:rsidRDefault="00317B41" w:rsidP="00317B41">
            <w:pPr>
              <w:jc w:val="center"/>
              <w:rPr>
                <w:sz w:val="20"/>
                <w:szCs w:val="20"/>
                <w:lang w:eastAsia="en-US"/>
              </w:rPr>
            </w:pPr>
            <w:r w:rsidRPr="00041730">
              <w:rPr>
                <w:sz w:val="20"/>
                <w:szCs w:val="20"/>
                <w:lang w:eastAsia="en-US"/>
              </w:rPr>
              <w:t>0,756</w:t>
            </w:r>
          </w:p>
        </w:tc>
        <w:tc>
          <w:tcPr>
            <w:tcW w:w="1003" w:type="pct"/>
            <w:vMerge w:val="restart"/>
            <w:vAlign w:val="center"/>
          </w:tcPr>
          <w:p w14:paraId="27F7F9FC" w14:textId="75435F39" w:rsidR="00317B41" w:rsidRPr="00041730" w:rsidRDefault="00317B41" w:rsidP="00317B41">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7ABADE50" w14:textId="2E34E2A4" w:rsidR="00317B41" w:rsidRPr="00041730" w:rsidRDefault="00317B41" w:rsidP="00317B41">
            <w:pPr>
              <w:jc w:val="center"/>
              <w:rPr>
                <w:sz w:val="20"/>
                <w:szCs w:val="20"/>
                <w:lang w:eastAsia="en-US"/>
              </w:rPr>
            </w:pPr>
            <w:r>
              <w:rPr>
                <w:sz w:val="20"/>
                <w:szCs w:val="20"/>
                <w:lang w:eastAsia="en-US"/>
              </w:rPr>
              <w:t>2,4</w:t>
            </w:r>
          </w:p>
        </w:tc>
        <w:tc>
          <w:tcPr>
            <w:tcW w:w="503" w:type="pct"/>
            <w:vMerge w:val="restart"/>
            <w:shd w:val="clear" w:color="auto" w:fill="auto"/>
            <w:vAlign w:val="center"/>
          </w:tcPr>
          <w:p w14:paraId="3D31F4D8" w14:textId="7D993CB5" w:rsidR="00317B41" w:rsidRPr="00041730" w:rsidRDefault="00317B41" w:rsidP="00317B41">
            <w:pPr>
              <w:jc w:val="center"/>
              <w:rPr>
                <w:sz w:val="20"/>
                <w:szCs w:val="20"/>
                <w:lang w:eastAsia="en-US"/>
              </w:rPr>
            </w:pPr>
            <w:r w:rsidRPr="00041730">
              <w:rPr>
                <w:sz w:val="20"/>
                <w:szCs w:val="20"/>
                <w:lang w:eastAsia="en-US"/>
              </w:rPr>
              <w:t>2,126</w:t>
            </w:r>
          </w:p>
        </w:tc>
      </w:tr>
      <w:tr w:rsidR="00317B41" w:rsidRPr="00041730" w14:paraId="5F3BC450" w14:textId="77777777" w:rsidTr="0014205B">
        <w:trPr>
          <w:trHeight w:val="60"/>
        </w:trPr>
        <w:tc>
          <w:tcPr>
            <w:tcW w:w="243" w:type="pct"/>
            <w:vMerge/>
            <w:shd w:val="clear" w:color="auto" w:fill="auto"/>
            <w:vAlign w:val="center"/>
          </w:tcPr>
          <w:p w14:paraId="1CBFD097" w14:textId="77777777" w:rsidR="00317B41" w:rsidRPr="00041730" w:rsidRDefault="00317B41" w:rsidP="00317B41">
            <w:pPr>
              <w:jc w:val="center"/>
              <w:rPr>
                <w:sz w:val="20"/>
                <w:szCs w:val="20"/>
                <w:lang w:eastAsia="en-US"/>
              </w:rPr>
            </w:pPr>
          </w:p>
        </w:tc>
        <w:tc>
          <w:tcPr>
            <w:tcW w:w="584" w:type="pct"/>
            <w:vMerge/>
            <w:vAlign w:val="center"/>
          </w:tcPr>
          <w:p w14:paraId="656FE2E9" w14:textId="77777777" w:rsidR="00317B41" w:rsidRPr="00041730" w:rsidRDefault="00317B41" w:rsidP="00317B41">
            <w:pPr>
              <w:jc w:val="center"/>
              <w:rPr>
                <w:sz w:val="20"/>
                <w:szCs w:val="20"/>
              </w:rPr>
            </w:pPr>
          </w:p>
        </w:tc>
        <w:tc>
          <w:tcPr>
            <w:tcW w:w="460" w:type="pct"/>
            <w:vMerge/>
            <w:shd w:val="clear" w:color="auto" w:fill="auto"/>
            <w:vAlign w:val="center"/>
          </w:tcPr>
          <w:p w14:paraId="05B20395" w14:textId="50DDBB86" w:rsidR="00317B41" w:rsidRPr="00041730" w:rsidRDefault="00317B41" w:rsidP="00317B41">
            <w:pPr>
              <w:jc w:val="center"/>
              <w:rPr>
                <w:sz w:val="20"/>
                <w:szCs w:val="20"/>
              </w:rPr>
            </w:pPr>
          </w:p>
        </w:tc>
        <w:tc>
          <w:tcPr>
            <w:tcW w:w="553" w:type="pct"/>
            <w:shd w:val="clear" w:color="auto" w:fill="auto"/>
          </w:tcPr>
          <w:p w14:paraId="49311105" w14:textId="77777777" w:rsidR="00317B41" w:rsidRPr="00041730" w:rsidRDefault="00317B41" w:rsidP="00317B41">
            <w:pPr>
              <w:jc w:val="center"/>
              <w:rPr>
                <w:sz w:val="20"/>
                <w:szCs w:val="20"/>
              </w:rPr>
            </w:pPr>
            <w:r w:rsidRPr="00041730">
              <w:rPr>
                <w:sz w:val="20"/>
                <w:szCs w:val="20"/>
              </w:rPr>
              <w:t>Братск-1Г</w:t>
            </w:r>
          </w:p>
        </w:tc>
        <w:tc>
          <w:tcPr>
            <w:tcW w:w="505" w:type="pct"/>
            <w:shd w:val="clear" w:color="auto" w:fill="auto"/>
            <w:vAlign w:val="center"/>
          </w:tcPr>
          <w:p w14:paraId="4A46F2F3" w14:textId="630D20E8" w:rsidR="00317B41" w:rsidRPr="00041730" w:rsidRDefault="00317B41" w:rsidP="00317B41">
            <w:pPr>
              <w:jc w:val="center"/>
              <w:rPr>
                <w:sz w:val="20"/>
                <w:szCs w:val="20"/>
                <w:lang w:eastAsia="en-US"/>
              </w:rPr>
            </w:pPr>
            <w:r w:rsidRPr="00041730">
              <w:rPr>
                <w:sz w:val="20"/>
                <w:szCs w:val="20"/>
                <w:lang w:eastAsia="en-US"/>
              </w:rPr>
              <w:t>0,8</w:t>
            </w:r>
          </w:p>
        </w:tc>
        <w:tc>
          <w:tcPr>
            <w:tcW w:w="645" w:type="pct"/>
            <w:shd w:val="clear" w:color="auto" w:fill="auto"/>
            <w:vAlign w:val="center"/>
          </w:tcPr>
          <w:p w14:paraId="1D0309C7" w14:textId="49447F88" w:rsidR="00317B41" w:rsidRPr="00041730" w:rsidRDefault="00317B41" w:rsidP="00317B41">
            <w:pPr>
              <w:jc w:val="center"/>
              <w:rPr>
                <w:sz w:val="20"/>
                <w:szCs w:val="20"/>
                <w:lang w:eastAsia="en-US"/>
              </w:rPr>
            </w:pPr>
            <w:r w:rsidRPr="00041730">
              <w:rPr>
                <w:sz w:val="20"/>
                <w:szCs w:val="20"/>
                <w:lang w:eastAsia="en-US"/>
              </w:rPr>
              <w:t>0,72</w:t>
            </w:r>
          </w:p>
        </w:tc>
        <w:tc>
          <w:tcPr>
            <w:tcW w:w="1003" w:type="pct"/>
            <w:vMerge/>
          </w:tcPr>
          <w:p w14:paraId="372F815C" w14:textId="77777777" w:rsidR="00317B41" w:rsidRPr="00041730" w:rsidRDefault="00317B41" w:rsidP="00317B41">
            <w:pPr>
              <w:jc w:val="center"/>
              <w:rPr>
                <w:sz w:val="20"/>
                <w:szCs w:val="20"/>
                <w:lang w:eastAsia="en-US"/>
              </w:rPr>
            </w:pPr>
          </w:p>
        </w:tc>
        <w:tc>
          <w:tcPr>
            <w:tcW w:w="504" w:type="pct"/>
            <w:vMerge/>
            <w:vAlign w:val="center"/>
          </w:tcPr>
          <w:p w14:paraId="1AA5587E"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450B3CBE" w14:textId="6DEF9148" w:rsidR="00317B41" w:rsidRPr="00041730" w:rsidRDefault="00317B41" w:rsidP="00317B41">
            <w:pPr>
              <w:jc w:val="center"/>
              <w:rPr>
                <w:sz w:val="20"/>
                <w:szCs w:val="20"/>
                <w:lang w:eastAsia="en-US"/>
              </w:rPr>
            </w:pPr>
          </w:p>
        </w:tc>
      </w:tr>
      <w:tr w:rsidR="00317B41" w:rsidRPr="00041730" w14:paraId="3F4F0DA2" w14:textId="77777777" w:rsidTr="0014205B">
        <w:trPr>
          <w:trHeight w:val="60"/>
        </w:trPr>
        <w:tc>
          <w:tcPr>
            <w:tcW w:w="243" w:type="pct"/>
            <w:vMerge/>
            <w:shd w:val="clear" w:color="auto" w:fill="auto"/>
            <w:vAlign w:val="center"/>
          </w:tcPr>
          <w:p w14:paraId="12E70788" w14:textId="77777777" w:rsidR="00317B41" w:rsidRPr="00041730" w:rsidRDefault="00317B41" w:rsidP="00317B41">
            <w:pPr>
              <w:jc w:val="center"/>
              <w:rPr>
                <w:sz w:val="20"/>
                <w:szCs w:val="20"/>
                <w:lang w:eastAsia="en-US"/>
              </w:rPr>
            </w:pPr>
          </w:p>
        </w:tc>
        <w:tc>
          <w:tcPr>
            <w:tcW w:w="584" w:type="pct"/>
            <w:vMerge/>
            <w:vAlign w:val="center"/>
          </w:tcPr>
          <w:p w14:paraId="743D736D" w14:textId="77777777" w:rsidR="00317B41" w:rsidRPr="00041730" w:rsidRDefault="00317B41" w:rsidP="00317B41">
            <w:pPr>
              <w:jc w:val="center"/>
              <w:rPr>
                <w:sz w:val="20"/>
                <w:szCs w:val="20"/>
              </w:rPr>
            </w:pPr>
          </w:p>
        </w:tc>
        <w:tc>
          <w:tcPr>
            <w:tcW w:w="460" w:type="pct"/>
            <w:vMerge/>
            <w:shd w:val="clear" w:color="auto" w:fill="auto"/>
            <w:vAlign w:val="center"/>
          </w:tcPr>
          <w:p w14:paraId="4418B769" w14:textId="1060FFAE" w:rsidR="00317B41" w:rsidRPr="00041730" w:rsidRDefault="00317B41" w:rsidP="00317B41">
            <w:pPr>
              <w:jc w:val="center"/>
              <w:rPr>
                <w:sz w:val="20"/>
                <w:szCs w:val="20"/>
              </w:rPr>
            </w:pPr>
          </w:p>
        </w:tc>
        <w:tc>
          <w:tcPr>
            <w:tcW w:w="553" w:type="pct"/>
            <w:shd w:val="clear" w:color="auto" w:fill="auto"/>
          </w:tcPr>
          <w:p w14:paraId="712FD0FC" w14:textId="77777777" w:rsidR="00317B41" w:rsidRPr="00041730" w:rsidRDefault="00317B41" w:rsidP="00317B41">
            <w:pPr>
              <w:jc w:val="center"/>
              <w:rPr>
                <w:sz w:val="20"/>
                <w:szCs w:val="20"/>
              </w:rPr>
            </w:pPr>
            <w:r w:rsidRPr="00041730">
              <w:rPr>
                <w:sz w:val="20"/>
                <w:szCs w:val="20"/>
              </w:rPr>
              <w:t>Братск-1Г</w:t>
            </w:r>
          </w:p>
        </w:tc>
        <w:tc>
          <w:tcPr>
            <w:tcW w:w="505" w:type="pct"/>
            <w:shd w:val="clear" w:color="auto" w:fill="auto"/>
            <w:vAlign w:val="center"/>
          </w:tcPr>
          <w:p w14:paraId="0DA098BC" w14:textId="09B45B32" w:rsidR="00317B41" w:rsidRPr="00041730" w:rsidRDefault="00317B41" w:rsidP="00317B41">
            <w:pPr>
              <w:jc w:val="center"/>
              <w:rPr>
                <w:sz w:val="20"/>
                <w:szCs w:val="20"/>
                <w:lang w:eastAsia="en-US"/>
              </w:rPr>
            </w:pPr>
            <w:r w:rsidRPr="00041730">
              <w:rPr>
                <w:sz w:val="20"/>
                <w:szCs w:val="20"/>
                <w:lang w:eastAsia="en-US"/>
              </w:rPr>
              <w:t>0,8</w:t>
            </w:r>
          </w:p>
        </w:tc>
        <w:tc>
          <w:tcPr>
            <w:tcW w:w="645" w:type="pct"/>
            <w:shd w:val="clear" w:color="auto" w:fill="auto"/>
            <w:vAlign w:val="center"/>
          </w:tcPr>
          <w:p w14:paraId="06AF2A3E" w14:textId="63DD63F0" w:rsidR="00317B41" w:rsidRPr="00041730" w:rsidRDefault="00317B41" w:rsidP="00317B41">
            <w:pPr>
              <w:jc w:val="center"/>
              <w:rPr>
                <w:sz w:val="20"/>
                <w:szCs w:val="20"/>
                <w:lang w:eastAsia="en-US"/>
              </w:rPr>
            </w:pPr>
            <w:r w:rsidRPr="00041730">
              <w:rPr>
                <w:sz w:val="20"/>
                <w:szCs w:val="20"/>
                <w:lang w:eastAsia="en-US"/>
              </w:rPr>
              <w:t>0,65</w:t>
            </w:r>
          </w:p>
        </w:tc>
        <w:tc>
          <w:tcPr>
            <w:tcW w:w="1003" w:type="pct"/>
            <w:vMerge/>
          </w:tcPr>
          <w:p w14:paraId="0B5D3496" w14:textId="77777777" w:rsidR="00317B41" w:rsidRPr="00041730" w:rsidRDefault="00317B41" w:rsidP="00317B41">
            <w:pPr>
              <w:jc w:val="center"/>
              <w:rPr>
                <w:sz w:val="20"/>
                <w:szCs w:val="20"/>
                <w:lang w:eastAsia="en-US"/>
              </w:rPr>
            </w:pPr>
          </w:p>
        </w:tc>
        <w:tc>
          <w:tcPr>
            <w:tcW w:w="504" w:type="pct"/>
            <w:vMerge/>
            <w:vAlign w:val="center"/>
          </w:tcPr>
          <w:p w14:paraId="4B32A506"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50A2C008" w14:textId="54408B73" w:rsidR="00317B41" w:rsidRPr="00041730" w:rsidRDefault="00317B41" w:rsidP="00317B41">
            <w:pPr>
              <w:jc w:val="center"/>
              <w:rPr>
                <w:sz w:val="20"/>
                <w:szCs w:val="20"/>
                <w:lang w:eastAsia="en-US"/>
              </w:rPr>
            </w:pPr>
          </w:p>
        </w:tc>
      </w:tr>
      <w:tr w:rsidR="00317B41" w:rsidRPr="00041730" w14:paraId="2FCEAC63" w14:textId="77777777" w:rsidTr="0014205B">
        <w:trPr>
          <w:trHeight w:val="60"/>
        </w:trPr>
        <w:tc>
          <w:tcPr>
            <w:tcW w:w="243" w:type="pct"/>
            <w:vMerge w:val="restart"/>
            <w:shd w:val="clear" w:color="auto" w:fill="auto"/>
            <w:vAlign w:val="center"/>
          </w:tcPr>
          <w:p w14:paraId="56CAD545" w14:textId="77777777" w:rsidR="00317B41" w:rsidRPr="00041730" w:rsidRDefault="00317B41" w:rsidP="00317B41">
            <w:pPr>
              <w:jc w:val="center"/>
              <w:rPr>
                <w:sz w:val="20"/>
                <w:szCs w:val="20"/>
                <w:lang w:eastAsia="en-US"/>
              </w:rPr>
            </w:pPr>
            <w:r w:rsidRPr="00041730">
              <w:rPr>
                <w:sz w:val="20"/>
                <w:szCs w:val="20"/>
                <w:lang w:eastAsia="en-US"/>
              </w:rPr>
              <w:t>7</w:t>
            </w:r>
          </w:p>
        </w:tc>
        <w:tc>
          <w:tcPr>
            <w:tcW w:w="584" w:type="pct"/>
            <w:vMerge w:val="restart"/>
            <w:vAlign w:val="center"/>
          </w:tcPr>
          <w:p w14:paraId="3B253DD9" w14:textId="48051958" w:rsidR="00317B41" w:rsidRPr="00041730" w:rsidRDefault="00317B41" w:rsidP="00317B41">
            <w:pPr>
              <w:jc w:val="center"/>
              <w:rPr>
                <w:sz w:val="20"/>
                <w:szCs w:val="20"/>
              </w:rPr>
            </w:pPr>
            <w:r w:rsidRPr="00041730">
              <w:rPr>
                <w:sz w:val="20"/>
                <w:szCs w:val="20"/>
              </w:rPr>
              <w:t>МП «Лотошинское ЖКХ»</w:t>
            </w:r>
          </w:p>
        </w:tc>
        <w:tc>
          <w:tcPr>
            <w:tcW w:w="460" w:type="pct"/>
            <w:vMerge w:val="restart"/>
            <w:shd w:val="clear" w:color="auto" w:fill="auto"/>
            <w:vAlign w:val="center"/>
          </w:tcPr>
          <w:p w14:paraId="3E64949A" w14:textId="748205CB" w:rsidR="00317B41" w:rsidRPr="00041730" w:rsidRDefault="00317B41" w:rsidP="00317B41">
            <w:pPr>
              <w:jc w:val="center"/>
              <w:rPr>
                <w:sz w:val="20"/>
                <w:szCs w:val="20"/>
              </w:rPr>
            </w:pPr>
            <w:r w:rsidRPr="00041730">
              <w:rPr>
                <w:sz w:val="20"/>
                <w:szCs w:val="20"/>
              </w:rPr>
              <w:t>Котельная №7</w:t>
            </w:r>
          </w:p>
        </w:tc>
        <w:tc>
          <w:tcPr>
            <w:tcW w:w="553" w:type="pct"/>
            <w:shd w:val="clear" w:color="auto" w:fill="auto"/>
          </w:tcPr>
          <w:p w14:paraId="78824817" w14:textId="77777777" w:rsidR="00317B41" w:rsidRPr="00041730" w:rsidRDefault="00317B41" w:rsidP="00317B41">
            <w:pPr>
              <w:jc w:val="center"/>
              <w:rPr>
                <w:sz w:val="20"/>
                <w:szCs w:val="20"/>
              </w:rPr>
            </w:pPr>
            <w:r w:rsidRPr="00041730">
              <w:rPr>
                <w:sz w:val="20"/>
                <w:szCs w:val="20"/>
              </w:rPr>
              <w:t>ЗИОСАБ-1600</w:t>
            </w:r>
          </w:p>
        </w:tc>
        <w:tc>
          <w:tcPr>
            <w:tcW w:w="505" w:type="pct"/>
            <w:shd w:val="clear" w:color="auto" w:fill="auto"/>
            <w:vAlign w:val="center"/>
          </w:tcPr>
          <w:p w14:paraId="384417E2" w14:textId="556EC1DD" w:rsidR="00317B41" w:rsidRPr="00041730" w:rsidRDefault="00317B41" w:rsidP="00317B41">
            <w:pPr>
              <w:jc w:val="center"/>
              <w:rPr>
                <w:sz w:val="20"/>
                <w:szCs w:val="20"/>
                <w:lang w:eastAsia="en-US"/>
              </w:rPr>
            </w:pPr>
            <w:r w:rsidRPr="00041730">
              <w:rPr>
                <w:sz w:val="20"/>
                <w:szCs w:val="20"/>
                <w:lang w:eastAsia="en-US"/>
              </w:rPr>
              <w:t>1,38</w:t>
            </w:r>
          </w:p>
        </w:tc>
        <w:tc>
          <w:tcPr>
            <w:tcW w:w="645" w:type="pct"/>
            <w:shd w:val="clear" w:color="auto" w:fill="auto"/>
            <w:vAlign w:val="center"/>
          </w:tcPr>
          <w:p w14:paraId="1A9070F9" w14:textId="3F4FDEBB" w:rsidR="00317B41" w:rsidRPr="00041730" w:rsidRDefault="00317B41" w:rsidP="00317B41">
            <w:pPr>
              <w:jc w:val="center"/>
              <w:rPr>
                <w:sz w:val="20"/>
                <w:szCs w:val="20"/>
                <w:lang w:eastAsia="en-US"/>
              </w:rPr>
            </w:pPr>
            <w:r w:rsidRPr="00041730">
              <w:rPr>
                <w:sz w:val="20"/>
                <w:szCs w:val="20"/>
                <w:lang w:eastAsia="en-US"/>
              </w:rPr>
              <w:t>1,35</w:t>
            </w:r>
          </w:p>
        </w:tc>
        <w:tc>
          <w:tcPr>
            <w:tcW w:w="1003" w:type="pct"/>
            <w:vMerge w:val="restart"/>
            <w:vAlign w:val="center"/>
          </w:tcPr>
          <w:p w14:paraId="39838E62" w14:textId="5D7BD78C" w:rsidR="00317B41" w:rsidRPr="00041730" w:rsidRDefault="00317B41" w:rsidP="00317B41">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066278FD" w14:textId="195FD9F2" w:rsidR="00317B41" w:rsidRPr="00041730" w:rsidRDefault="00317B41" w:rsidP="00317B41">
            <w:pPr>
              <w:jc w:val="center"/>
              <w:rPr>
                <w:sz w:val="20"/>
                <w:szCs w:val="20"/>
                <w:lang w:eastAsia="en-US"/>
              </w:rPr>
            </w:pPr>
            <w:r>
              <w:rPr>
                <w:sz w:val="20"/>
                <w:szCs w:val="20"/>
                <w:lang w:eastAsia="en-US"/>
              </w:rPr>
              <w:t>4,47</w:t>
            </w:r>
          </w:p>
        </w:tc>
        <w:tc>
          <w:tcPr>
            <w:tcW w:w="503" w:type="pct"/>
            <w:vMerge w:val="restart"/>
            <w:shd w:val="clear" w:color="auto" w:fill="auto"/>
            <w:vAlign w:val="center"/>
          </w:tcPr>
          <w:p w14:paraId="675ADF36" w14:textId="55FE46D2" w:rsidR="00317B41" w:rsidRPr="00041730" w:rsidRDefault="00317B41" w:rsidP="00317B41">
            <w:pPr>
              <w:jc w:val="center"/>
              <w:rPr>
                <w:sz w:val="20"/>
                <w:szCs w:val="20"/>
                <w:lang w:eastAsia="en-US"/>
              </w:rPr>
            </w:pPr>
            <w:r w:rsidRPr="00041730">
              <w:rPr>
                <w:sz w:val="20"/>
                <w:szCs w:val="20"/>
                <w:lang w:eastAsia="en-US"/>
              </w:rPr>
              <w:t>4,</w:t>
            </w:r>
            <w:r w:rsidR="0036522C">
              <w:rPr>
                <w:sz w:val="20"/>
                <w:szCs w:val="20"/>
                <w:lang w:eastAsia="en-US"/>
              </w:rPr>
              <w:t>47</w:t>
            </w:r>
          </w:p>
        </w:tc>
      </w:tr>
      <w:tr w:rsidR="00317B41" w:rsidRPr="00041730" w14:paraId="6C53D8B6" w14:textId="77777777" w:rsidTr="0014205B">
        <w:trPr>
          <w:trHeight w:val="60"/>
        </w:trPr>
        <w:tc>
          <w:tcPr>
            <w:tcW w:w="243" w:type="pct"/>
            <w:vMerge/>
            <w:shd w:val="clear" w:color="auto" w:fill="auto"/>
            <w:vAlign w:val="center"/>
          </w:tcPr>
          <w:p w14:paraId="26B81DA5" w14:textId="77777777" w:rsidR="00317B41" w:rsidRPr="00041730" w:rsidRDefault="00317B41" w:rsidP="00041730">
            <w:pPr>
              <w:jc w:val="center"/>
              <w:rPr>
                <w:sz w:val="20"/>
                <w:szCs w:val="20"/>
                <w:lang w:eastAsia="en-US"/>
              </w:rPr>
            </w:pPr>
          </w:p>
        </w:tc>
        <w:tc>
          <w:tcPr>
            <w:tcW w:w="584" w:type="pct"/>
            <w:vMerge/>
            <w:vAlign w:val="center"/>
          </w:tcPr>
          <w:p w14:paraId="27ADA53A" w14:textId="77777777" w:rsidR="00317B41" w:rsidRPr="00041730" w:rsidRDefault="00317B41" w:rsidP="00041730">
            <w:pPr>
              <w:jc w:val="center"/>
              <w:rPr>
                <w:sz w:val="20"/>
                <w:szCs w:val="20"/>
              </w:rPr>
            </w:pPr>
          </w:p>
        </w:tc>
        <w:tc>
          <w:tcPr>
            <w:tcW w:w="460" w:type="pct"/>
            <w:vMerge/>
            <w:shd w:val="clear" w:color="auto" w:fill="auto"/>
            <w:vAlign w:val="center"/>
          </w:tcPr>
          <w:p w14:paraId="005607F4" w14:textId="1EC28679" w:rsidR="00317B41" w:rsidRPr="00041730" w:rsidRDefault="00317B41" w:rsidP="00041730">
            <w:pPr>
              <w:jc w:val="center"/>
              <w:rPr>
                <w:sz w:val="20"/>
                <w:szCs w:val="20"/>
              </w:rPr>
            </w:pPr>
          </w:p>
        </w:tc>
        <w:tc>
          <w:tcPr>
            <w:tcW w:w="553" w:type="pct"/>
            <w:shd w:val="clear" w:color="auto" w:fill="auto"/>
          </w:tcPr>
          <w:p w14:paraId="4D71D04D" w14:textId="77777777" w:rsidR="00317B41" w:rsidRPr="00041730" w:rsidRDefault="00317B41" w:rsidP="00041730">
            <w:pPr>
              <w:jc w:val="center"/>
              <w:rPr>
                <w:sz w:val="20"/>
                <w:szCs w:val="20"/>
              </w:rPr>
            </w:pPr>
            <w:r w:rsidRPr="00041730">
              <w:rPr>
                <w:sz w:val="20"/>
                <w:szCs w:val="20"/>
              </w:rPr>
              <w:t>ЗИОСАБ-1600</w:t>
            </w:r>
          </w:p>
        </w:tc>
        <w:tc>
          <w:tcPr>
            <w:tcW w:w="505" w:type="pct"/>
            <w:shd w:val="clear" w:color="auto" w:fill="auto"/>
            <w:vAlign w:val="center"/>
          </w:tcPr>
          <w:p w14:paraId="04ADA5C5" w14:textId="33CD5824" w:rsidR="00317B41" w:rsidRPr="00041730" w:rsidRDefault="00317B41" w:rsidP="00041730">
            <w:pPr>
              <w:jc w:val="center"/>
              <w:rPr>
                <w:sz w:val="20"/>
                <w:szCs w:val="20"/>
                <w:lang w:eastAsia="en-US"/>
              </w:rPr>
            </w:pPr>
            <w:r w:rsidRPr="00041730">
              <w:rPr>
                <w:sz w:val="20"/>
                <w:szCs w:val="20"/>
                <w:lang w:eastAsia="en-US"/>
              </w:rPr>
              <w:t>1,38</w:t>
            </w:r>
          </w:p>
        </w:tc>
        <w:tc>
          <w:tcPr>
            <w:tcW w:w="645" w:type="pct"/>
            <w:shd w:val="clear" w:color="auto" w:fill="auto"/>
            <w:vAlign w:val="center"/>
          </w:tcPr>
          <w:p w14:paraId="76CEAA87" w14:textId="76207F07" w:rsidR="00317B41" w:rsidRPr="00041730" w:rsidRDefault="00317B41" w:rsidP="00041730">
            <w:pPr>
              <w:jc w:val="center"/>
              <w:rPr>
                <w:sz w:val="20"/>
                <w:szCs w:val="20"/>
                <w:lang w:eastAsia="en-US"/>
              </w:rPr>
            </w:pPr>
            <w:r w:rsidRPr="00041730">
              <w:rPr>
                <w:sz w:val="20"/>
                <w:szCs w:val="20"/>
                <w:lang w:eastAsia="en-US"/>
              </w:rPr>
              <w:t>1,35</w:t>
            </w:r>
          </w:p>
        </w:tc>
        <w:tc>
          <w:tcPr>
            <w:tcW w:w="1003" w:type="pct"/>
            <w:vMerge/>
          </w:tcPr>
          <w:p w14:paraId="45023ECF" w14:textId="77777777" w:rsidR="00317B41" w:rsidRPr="00041730" w:rsidRDefault="00317B41" w:rsidP="00041730">
            <w:pPr>
              <w:jc w:val="center"/>
              <w:rPr>
                <w:sz w:val="20"/>
                <w:szCs w:val="20"/>
                <w:lang w:eastAsia="en-US"/>
              </w:rPr>
            </w:pPr>
          </w:p>
        </w:tc>
        <w:tc>
          <w:tcPr>
            <w:tcW w:w="504" w:type="pct"/>
            <w:vMerge/>
            <w:vAlign w:val="center"/>
          </w:tcPr>
          <w:p w14:paraId="3CC37380"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5115A752" w14:textId="0AC82F18" w:rsidR="00317B41" w:rsidRPr="00041730" w:rsidRDefault="00317B41" w:rsidP="00041730">
            <w:pPr>
              <w:jc w:val="center"/>
              <w:rPr>
                <w:sz w:val="20"/>
                <w:szCs w:val="20"/>
                <w:lang w:eastAsia="en-US"/>
              </w:rPr>
            </w:pPr>
          </w:p>
        </w:tc>
      </w:tr>
      <w:tr w:rsidR="00317B41" w:rsidRPr="00041730" w14:paraId="7141054C" w14:textId="77777777" w:rsidTr="0014205B">
        <w:trPr>
          <w:trHeight w:val="60"/>
        </w:trPr>
        <w:tc>
          <w:tcPr>
            <w:tcW w:w="243" w:type="pct"/>
            <w:vMerge/>
            <w:shd w:val="clear" w:color="auto" w:fill="auto"/>
            <w:vAlign w:val="center"/>
          </w:tcPr>
          <w:p w14:paraId="67ADB447" w14:textId="77777777" w:rsidR="00317B41" w:rsidRPr="00041730" w:rsidRDefault="00317B41" w:rsidP="00041730">
            <w:pPr>
              <w:jc w:val="center"/>
              <w:rPr>
                <w:sz w:val="20"/>
                <w:szCs w:val="20"/>
                <w:lang w:eastAsia="en-US"/>
              </w:rPr>
            </w:pPr>
          </w:p>
        </w:tc>
        <w:tc>
          <w:tcPr>
            <w:tcW w:w="584" w:type="pct"/>
            <w:vMerge/>
            <w:vAlign w:val="center"/>
          </w:tcPr>
          <w:p w14:paraId="17F73EB8" w14:textId="77777777" w:rsidR="00317B41" w:rsidRPr="00041730" w:rsidRDefault="00317B41" w:rsidP="00041730">
            <w:pPr>
              <w:jc w:val="center"/>
              <w:rPr>
                <w:sz w:val="20"/>
                <w:szCs w:val="20"/>
              </w:rPr>
            </w:pPr>
          </w:p>
        </w:tc>
        <w:tc>
          <w:tcPr>
            <w:tcW w:w="460" w:type="pct"/>
            <w:vMerge/>
            <w:shd w:val="clear" w:color="auto" w:fill="auto"/>
            <w:vAlign w:val="center"/>
          </w:tcPr>
          <w:p w14:paraId="0DE9F2DE" w14:textId="4BA870AB" w:rsidR="00317B41" w:rsidRPr="00041730" w:rsidRDefault="00317B41" w:rsidP="00041730">
            <w:pPr>
              <w:jc w:val="center"/>
              <w:rPr>
                <w:sz w:val="20"/>
                <w:szCs w:val="20"/>
              </w:rPr>
            </w:pPr>
          </w:p>
        </w:tc>
        <w:tc>
          <w:tcPr>
            <w:tcW w:w="553" w:type="pct"/>
            <w:shd w:val="clear" w:color="auto" w:fill="auto"/>
          </w:tcPr>
          <w:p w14:paraId="032C71ED" w14:textId="77777777" w:rsidR="00317B41" w:rsidRPr="00041730" w:rsidRDefault="00317B41" w:rsidP="00041730">
            <w:pPr>
              <w:jc w:val="center"/>
              <w:rPr>
                <w:sz w:val="20"/>
                <w:szCs w:val="20"/>
              </w:rPr>
            </w:pPr>
            <w:r w:rsidRPr="00041730">
              <w:rPr>
                <w:sz w:val="20"/>
                <w:szCs w:val="20"/>
              </w:rPr>
              <w:t>ЗИОСАБ-1000</w:t>
            </w:r>
          </w:p>
        </w:tc>
        <w:tc>
          <w:tcPr>
            <w:tcW w:w="505" w:type="pct"/>
            <w:shd w:val="clear" w:color="auto" w:fill="auto"/>
            <w:vAlign w:val="center"/>
          </w:tcPr>
          <w:p w14:paraId="3A5B7EA4" w14:textId="7A2242C1" w:rsidR="00317B41" w:rsidRPr="00041730" w:rsidRDefault="00317B41" w:rsidP="00041730">
            <w:pPr>
              <w:jc w:val="center"/>
              <w:rPr>
                <w:sz w:val="20"/>
                <w:szCs w:val="20"/>
                <w:lang w:eastAsia="en-US"/>
              </w:rPr>
            </w:pPr>
            <w:r w:rsidRPr="00041730">
              <w:rPr>
                <w:sz w:val="20"/>
                <w:szCs w:val="20"/>
                <w:lang w:eastAsia="en-US"/>
              </w:rPr>
              <w:t>0,86</w:t>
            </w:r>
          </w:p>
        </w:tc>
        <w:tc>
          <w:tcPr>
            <w:tcW w:w="645" w:type="pct"/>
            <w:shd w:val="clear" w:color="auto" w:fill="auto"/>
            <w:vAlign w:val="center"/>
          </w:tcPr>
          <w:p w14:paraId="15CFF5B9" w14:textId="57B61A3D" w:rsidR="00317B41" w:rsidRPr="00041730" w:rsidRDefault="00317B41" w:rsidP="00041730">
            <w:pPr>
              <w:jc w:val="center"/>
              <w:rPr>
                <w:sz w:val="20"/>
                <w:szCs w:val="20"/>
                <w:lang w:eastAsia="en-US"/>
              </w:rPr>
            </w:pPr>
            <w:r w:rsidRPr="00041730">
              <w:rPr>
                <w:sz w:val="20"/>
                <w:szCs w:val="20"/>
                <w:lang w:eastAsia="en-US"/>
              </w:rPr>
              <w:t>1,04</w:t>
            </w:r>
          </w:p>
        </w:tc>
        <w:tc>
          <w:tcPr>
            <w:tcW w:w="1003" w:type="pct"/>
            <w:vMerge/>
          </w:tcPr>
          <w:p w14:paraId="15170884" w14:textId="77777777" w:rsidR="00317B41" w:rsidRPr="00041730" w:rsidRDefault="00317B41" w:rsidP="00041730">
            <w:pPr>
              <w:jc w:val="center"/>
              <w:rPr>
                <w:sz w:val="20"/>
                <w:szCs w:val="20"/>
                <w:lang w:eastAsia="en-US"/>
              </w:rPr>
            </w:pPr>
          </w:p>
        </w:tc>
        <w:tc>
          <w:tcPr>
            <w:tcW w:w="504" w:type="pct"/>
            <w:vMerge/>
            <w:vAlign w:val="center"/>
          </w:tcPr>
          <w:p w14:paraId="055A4D81"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51F839DD" w14:textId="3132CFCA" w:rsidR="00317B41" w:rsidRPr="00041730" w:rsidRDefault="00317B41" w:rsidP="00041730">
            <w:pPr>
              <w:jc w:val="center"/>
              <w:rPr>
                <w:sz w:val="20"/>
                <w:szCs w:val="20"/>
                <w:lang w:eastAsia="en-US"/>
              </w:rPr>
            </w:pPr>
          </w:p>
        </w:tc>
      </w:tr>
      <w:tr w:rsidR="00317B41" w:rsidRPr="00041730" w14:paraId="59ECE30D" w14:textId="77777777" w:rsidTr="0014205B">
        <w:trPr>
          <w:trHeight w:val="60"/>
        </w:trPr>
        <w:tc>
          <w:tcPr>
            <w:tcW w:w="243" w:type="pct"/>
            <w:vMerge/>
            <w:shd w:val="clear" w:color="auto" w:fill="auto"/>
            <w:vAlign w:val="center"/>
          </w:tcPr>
          <w:p w14:paraId="66751FAE" w14:textId="77777777" w:rsidR="00317B41" w:rsidRPr="00041730" w:rsidRDefault="00317B41" w:rsidP="00041730">
            <w:pPr>
              <w:jc w:val="center"/>
              <w:rPr>
                <w:sz w:val="20"/>
                <w:szCs w:val="20"/>
                <w:lang w:eastAsia="en-US"/>
              </w:rPr>
            </w:pPr>
          </w:p>
        </w:tc>
        <w:tc>
          <w:tcPr>
            <w:tcW w:w="584" w:type="pct"/>
            <w:vMerge/>
            <w:vAlign w:val="center"/>
          </w:tcPr>
          <w:p w14:paraId="0F99B0BD" w14:textId="77777777" w:rsidR="00317B41" w:rsidRPr="00041730" w:rsidRDefault="00317B41" w:rsidP="00041730">
            <w:pPr>
              <w:jc w:val="center"/>
              <w:rPr>
                <w:sz w:val="20"/>
                <w:szCs w:val="20"/>
                <w:lang w:eastAsia="en-US"/>
              </w:rPr>
            </w:pPr>
          </w:p>
        </w:tc>
        <w:tc>
          <w:tcPr>
            <w:tcW w:w="460" w:type="pct"/>
            <w:vMerge/>
            <w:shd w:val="clear" w:color="auto" w:fill="auto"/>
            <w:vAlign w:val="center"/>
          </w:tcPr>
          <w:p w14:paraId="364D45C8" w14:textId="032DD038" w:rsidR="00317B41" w:rsidRPr="00041730" w:rsidRDefault="00317B41" w:rsidP="00041730">
            <w:pPr>
              <w:jc w:val="center"/>
              <w:rPr>
                <w:sz w:val="20"/>
                <w:szCs w:val="20"/>
                <w:lang w:eastAsia="en-US"/>
              </w:rPr>
            </w:pPr>
          </w:p>
        </w:tc>
        <w:tc>
          <w:tcPr>
            <w:tcW w:w="553" w:type="pct"/>
            <w:shd w:val="clear" w:color="auto" w:fill="auto"/>
            <w:vAlign w:val="center"/>
          </w:tcPr>
          <w:p w14:paraId="7B5FD45F" w14:textId="77777777" w:rsidR="00317B41" w:rsidRPr="00041730" w:rsidRDefault="00317B41" w:rsidP="00041730">
            <w:pPr>
              <w:jc w:val="center"/>
              <w:rPr>
                <w:sz w:val="20"/>
                <w:szCs w:val="20"/>
              </w:rPr>
            </w:pPr>
            <w:r w:rsidRPr="00041730">
              <w:rPr>
                <w:sz w:val="20"/>
                <w:szCs w:val="20"/>
              </w:rPr>
              <w:t>ЗИОСАБ-1000</w:t>
            </w:r>
          </w:p>
        </w:tc>
        <w:tc>
          <w:tcPr>
            <w:tcW w:w="505" w:type="pct"/>
            <w:shd w:val="clear" w:color="auto" w:fill="auto"/>
            <w:vAlign w:val="center"/>
          </w:tcPr>
          <w:p w14:paraId="63162031" w14:textId="287C664D" w:rsidR="00317B41" w:rsidRPr="00041730" w:rsidRDefault="00317B41" w:rsidP="00041730">
            <w:pPr>
              <w:jc w:val="center"/>
              <w:rPr>
                <w:sz w:val="20"/>
                <w:szCs w:val="20"/>
                <w:lang w:eastAsia="en-US"/>
              </w:rPr>
            </w:pPr>
            <w:r w:rsidRPr="00041730">
              <w:rPr>
                <w:sz w:val="20"/>
                <w:szCs w:val="20"/>
                <w:lang w:eastAsia="en-US"/>
              </w:rPr>
              <w:t>0,86</w:t>
            </w:r>
          </w:p>
        </w:tc>
        <w:tc>
          <w:tcPr>
            <w:tcW w:w="645" w:type="pct"/>
            <w:shd w:val="clear" w:color="auto" w:fill="auto"/>
            <w:vAlign w:val="center"/>
          </w:tcPr>
          <w:p w14:paraId="6F313FC6" w14:textId="0019892E" w:rsidR="00317B41" w:rsidRPr="00041730" w:rsidRDefault="00317B41" w:rsidP="00041730">
            <w:pPr>
              <w:jc w:val="center"/>
              <w:rPr>
                <w:sz w:val="20"/>
                <w:szCs w:val="20"/>
                <w:lang w:eastAsia="en-US"/>
              </w:rPr>
            </w:pPr>
            <w:r w:rsidRPr="00041730">
              <w:rPr>
                <w:sz w:val="20"/>
                <w:szCs w:val="20"/>
                <w:lang w:eastAsia="en-US"/>
              </w:rPr>
              <w:t>0,96</w:t>
            </w:r>
          </w:p>
        </w:tc>
        <w:tc>
          <w:tcPr>
            <w:tcW w:w="1003" w:type="pct"/>
            <w:vMerge/>
          </w:tcPr>
          <w:p w14:paraId="50FE1211" w14:textId="77777777" w:rsidR="00317B41" w:rsidRPr="00041730" w:rsidRDefault="00317B41" w:rsidP="00041730">
            <w:pPr>
              <w:jc w:val="center"/>
              <w:rPr>
                <w:sz w:val="20"/>
                <w:szCs w:val="20"/>
                <w:lang w:eastAsia="en-US"/>
              </w:rPr>
            </w:pPr>
          </w:p>
        </w:tc>
        <w:tc>
          <w:tcPr>
            <w:tcW w:w="504" w:type="pct"/>
            <w:vMerge/>
            <w:vAlign w:val="center"/>
          </w:tcPr>
          <w:p w14:paraId="0AA62185"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17F4AB43" w14:textId="745C0E86" w:rsidR="00317B41" w:rsidRPr="00041730" w:rsidRDefault="00317B41" w:rsidP="00041730">
            <w:pPr>
              <w:jc w:val="center"/>
              <w:rPr>
                <w:sz w:val="20"/>
                <w:szCs w:val="20"/>
                <w:lang w:eastAsia="en-US"/>
              </w:rPr>
            </w:pPr>
          </w:p>
        </w:tc>
      </w:tr>
      <w:tr w:rsidR="0036522C" w:rsidRPr="00041730" w14:paraId="25D5C308" w14:textId="77777777" w:rsidTr="0014205B">
        <w:trPr>
          <w:trHeight w:val="60"/>
        </w:trPr>
        <w:tc>
          <w:tcPr>
            <w:tcW w:w="243" w:type="pct"/>
            <w:vMerge w:val="restart"/>
            <w:shd w:val="clear" w:color="auto" w:fill="auto"/>
            <w:vAlign w:val="center"/>
          </w:tcPr>
          <w:p w14:paraId="6FCF595D" w14:textId="77777777" w:rsidR="0036522C" w:rsidRPr="00041730" w:rsidRDefault="0036522C" w:rsidP="00041730">
            <w:pPr>
              <w:jc w:val="center"/>
              <w:rPr>
                <w:sz w:val="20"/>
                <w:szCs w:val="20"/>
                <w:lang w:eastAsia="en-US"/>
              </w:rPr>
            </w:pPr>
            <w:r w:rsidRPr="00041730">
              <w:rPr>
                <w:sz w:val="20"/>
                <w:szCs w:val="20"/>
                <w:lang w:eastAsia="en-US"/>
              </w:rPr>
              <w:t>8</w:t>
            </w:r>
          </w:p>
        </w:tc>
        <w:tc>
          <w:tcPr>
            <w:tcW w:w="584" w:type="pct"/>
            <w:vMerge w:val="restart"/>
            <w:vAlign w:val="center"/>
          </w:tcPr>
          <w:p w14:paraId="18C8AAC0" w14:textId="472A9FD8" w:rsidR="0036522C" w:rsidRPr="00041730" w:rsidRDefault="0036522C" w:rsidP="00041730">
            <w:pPr>
              <w:jc w:val="center"/>
              <w:rPr>
                <w:sz w:val="20"/>
                <w:szCs w:val="20"/>
              </w:rPr>
            </w:pPr>
            <w:r w:rsidRPr="00041730">
              <w:rPr>
                <w:sz w:val="20"/>
                <w:szCs w:val="20"/>
              </w:rPr>
              <w:t>МП «Лотошинское ЖКХ»</w:t>
            </w:r>
          </w:p>
        </w:tc>
        <w:tc>
          <w:tcPr>
            <w:tcW w:w="460" w:type="pct"/>
            <w:vMerge w:val="restart"/>
            <w:shd w:val="clear" w:color="auto" w:fill="auto"/>
            <w:vAlign w:val="center"/>
          </w:tcPr>
          <w:p w14:paraId="00A4375B" w14:textId="161E0594" w:rsidR="0036522C" w:rsidRPr="00041730" w:rsidRDefault="0036522C" w:rsidP="00041730">
            <w:pPr>
              <w:jc w:val="center"/>
              <w:rPr>
                <w:sz w:val="20"/>
                <w:szCs w:val="20"/>
                <w:lang w:eastAsia="en-US"/>
              </w:rPr>
            </w:pPr>
            <w:r w:rsidRPr="00041730">
              <w:rPr>
                <w:sz w:val="20"/>
                <w:szCs w:val="20"/>
              </w:rPr>
              <w:t>Котельная №8</w:t>
            </w:r>
          </w:p>
        </w:tc>
        <w:tc>
          <w:tcPr>
            <w:tcW w:w="553" w:type="pct"/>
            <w:shd w:val="clear" w:color="auto" w:fill="auto"/>
            <w:vAlign w:val="center"/>
          </w:tcPr>
          <w:p w14:paraId="2174184B" w14:textId="77777777" w:rsidR="0036522C" w:rsidRPr="00041730" w:rsidRDefault="0036522C" w:rsidP="00041730">
            <w:pPr>
              <w:jc w:val="center"/>
              <w:rPr>
                <w:sz w:val="20"/>
                <w:szCs w:val="20"/>
              </w:rPr>
            </w:pPr>
            <w:r w:rsidRPr="00041730">
              <w:rPr>
                <w:sz w:val="20"/>
                <w:szCs w:val="20"/>
              </w:rPr>
              <w:t xml:space="preserve">ЗИОСАБ-500 </w:t>
            </w:r>
          </w:p>
        </w:tc>
        <w:tc>
          <w:tcPr>
            <w:tcW w:w="505" w:type="pct"/>
            <w:shd w:val="clear" w:color="auto" w:fill="auto"/>
            <w:vAlign w:val="center"/>
          </w:tcPr>
          <w:p w14:paraId="755294A2" w14:textId="79A4AA9E" w:rsidR="0036522C" w:rsidRPr="00041730" w:rsidRDefault="0036522C" w:rsidP="00041730">
            <w:pPr>
              <w:jc w:val="center"/>
              <w:rPr>
                <w:sz w:val="20"/>
                <w:szCs w:val="20"/>
                <w:lang w:eastAsia="en-US"/>
              </w:rPr>
            </w:pPr>
            <w:r w:rsidRPr="00041730">
              <w:rPr>
                <w:sz w:val="20"/>
                <w:szCs w:val="20"/>
                <w:lang w:eastAsia="en-US"/>
              </w:rPr>
              <w:t>0,43</w:t>
            </w:r>
          </w:p>
        </w:tc>
        <w:tc>
          <w:tcPr>
            <w:tcW w:w="645" w:type="pct"/>
            <w:shd w:val="clear" w:color="auto" w:fill="auto"/>
            <w:vAlign w:val="center"/>
          </w:tcPr>
          <w:p w14:paraId="77877145" w14:textId="6EB05637" w:rsidR="0036522C" w:rsidRPr="00041730" w:rsidRDefault="0036522C" w:rsidP="00041730">
            <w:pPr>
              <w:jc w:val="center"/>
              <w:rPr>
                <w:sz w:val="20"/>
                <w:szCs w:val="20"/>
                <w:lang w:val="en-US" w:eastAsia="en-US"/>
              </w:rPr>
            </w:pPr>
            <w:r w:rsidRPr="00041730">
              <w:rPr>
                <w:sz w:val="20"/>
                <w:szCs w:val="20"/>
                <w:lang w:val="en-US" w:eastAsia="en-US"/>
              </w:rPr>
              <w:t>0</w:t>
            </w:r>
            <w:r w:rsidRPr="00041730">
              <w:rPr>
                <w:sz w:val="20"/>
                <w:szCs w:val="20"/>
                <w:lang w:eastAsia="en-US"/>
              </w:rPr>
              <w:t>,</w:t>
            </w:r>
            <w:r w:rsidRPr="00041730">
              <w:rPr>
                <w:sz w:val="20"/>
                <w:szCs w:val="20"/>
                <w:lang w:val="en-US" w:eastAsia="en-US"/>
              </w:rPr>
              <w:t>4</w:t>
            </w:r>
          </w:p>
        </w:tc>
        <w:tc>
          <w:tcPr>
            <w:tcW w:w="1003" w:type="pct"/>
            <w:vMerge w:val="restart"/>
            <w:vAlign w:val="center"/>
          </w:tcPr>
          <w:p w14:paraId="506D4830" w14:textId="00D75FE0" w:rsidR="0036522C" w:rsidRPr="00041730" w:rsidRDefault="0036522C"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70371DBA" w14:textId="7739CB6E" w:rsidR="0036522C" w:rsidRPr="00041730" w:rsidRDefault="0036522C" w:rsidP="00317B41">
            <w:pPr>
              <w:jc w:val="center"/>
              <w:rPr>
                <w:sz w:val="20"/>
                <w:szCs w:val="20"/>
                <w:lang w:eastAsia="en-US"/>
              </w:rPr>
            </w:pPr>
            <w:r>
              <w:rPr>
                <w:sz w:val="20"/>
                <w:szCs w:val="20"/>
                <w:lang w:eastAsia="en-US"/>
              </w:rPr>
              <w:t>1,29</w:t>
            </w:r>
          </w:p>
        </w:tc>
        <w:tc>
          <w:tcPr>
            <w:tcW w:w="503" w:type="pct"/>
            <w:vMerge w:val="restart"/>
            <w:shd w:val="clear" w:color="auto" w:fill="auto"/>
            <w:vAlign w:val="center"/>
          </w:tcPr>
          <w:p w14:paraId="48D6DF1B" w14:textId="31DAEA53" w:rsidR="0036522C" w:rsidRPr="00041730" w:rsidRDefault="0036522C" w:rsidP="00041730">
            <w:pPr>
              <w:jc w:val="center"/>
              <w:rPr>
                <w:sz w:val="20"/>
                <w:szCs w:val="20"/>
                <w:lang w:eastAsia="en-US"/>
              </w:rPr>
            </w:pPr>
            <w:r>
              <w:rPr>
                <w:sz w:val="20"/>
                <w:szCs w:val="20"/>
                <w:lang w:eastAsia="en-US"/>
              </w:rPr>
              <w:t>1,22</w:t>
            </w:r>
          </w:p>
        </w:tc>
      </w:tr>
      <w:tr w:rsidR="0036522C" w:rsidRPr="00041730" w14:paraId="167F1097" w14:textId="77777777" w:rsidTr="0014205B">
        <w:trPr>
          <w:trHeight w:val="60"/>
        </w:trPr>
        <w:tc>
          <w:tcPr>
            <w:tcW w:w="243" w:type="pct"/>
            <w:vMerge/>
            <w:shd w:val="clear" w:color="auto" w:fill="auto"/>
            <w:vAlign w:val="center"/>
          </w:tcPr>
          <w:p w14:paraId="14A7D0DE" w14:textId="77777777" w:rsidR="0036522C" w:rsidRPr="00041730" w:rsidRDefault="0036522C" w:rsidP="00041730">
            <w:pPr>
              <w:jc w:val="center"/>
              <w:rPr>
                <w:sz w:val="20"/>
                <w:szCs w:val="20"/>
                <w:lang w:eastAsia="en-US"/>
              </w:rPr>
            </w:pPr>
          </w:p>
        </w:tc>
        <w:tc>
          <w:tcPr>
            <w:tcW w:w="584" w:type="pct"/>
            <w:vMerge/>
            <w:vAlign w:val="center"/>
          </w:tcPr>
          <w:p w14:paraId="15C0E87D" w14:textId="77777777" w:rsidR="0036522C" w:rsidRPr="00041730" w:rsidRDefault="0036522C" w:rsidP="00041730">
            <w:pPr>
              <w:jc w:val="center"/>
              <w:rPr>
                <w:sz w:val="20"/>
                <w:szCs w:val="20"/>
              </w:rPr>
            </w:pPr>
          </w:p>
        </w:tc>
        <w:tc>
          <w:tcPr>
            <w:tcW w:w="460" w:type="pct"/>
            <w:vMerge/>
            <w:shd w:val="clear" w:color="auto" w:fill="auto"/>
            <w:vAlign w:val="center"/>
          </w:tcPr>
          <w:p w14:paraId="050488A7" w14:textId="654B5320" w:rsidR="0036522C" w:rsidRPr="00041730" w:rsidRDefault="0036522C" w:rsidP="00041730">
            <w:pPr>
              <w:jc w:val="center"/>
              <w:rPr>
                <w:sz w:val="20"/>
                <w:szCs w:val="20"/>
              </w:rPr>
            </w:pPr>
          </w:p>
        </w:tc>
        <w:tc>
          <w:tcPr>
            <w:tcW w:w="553" w:type="pct"/>
            <w:shd w:val="clear" w:color="auto" w:fill="auto"/>
            <w:vAlign w:val="center"/>
          </w:tcPr>
          <w:p w14:paraId="52AFF33C" w14:textId="77777777" w:rsidR="0036522C" w:rsidRPr="00041730" w:rsidRDefault="0036522C" w:rsidP="00041730">
            <w:pPr>
              <w:jc w:val="center"/>
              <w:rPr>
                <w:sz w:val="20"/>
                <w:szCs w:val="20"/>
              </w:rPr>
            </w:pPr>
            <w:r w:rsidRPr="00041730">
              <w:rPr>
                <w:sz w:val="20"/>
                <w:szCs w:val="20"/>
              </w:rPr>
              <w:t xml:space="preserve">ЗИОСАБ-500 </w:t>
            </w:r>
          </w:p>
        </w:tc>
        <w:tc>
          <w:tcPr>
            <w:tcW w:w="505" w:type="pct"/>
            <w:shd w:val="clear" w:color="auto" w:fill="auto"/>
            <w:vAlign w:val="center"/>
          </w:tcPr>
          <w:p w14:paraId="7DBA3262" w14:textId="51354E04" w:rsidR="0036522C" w:rsidRPr="00041730" w:rsidRDefault="0036522C" w:rsidP="00041730">
            <w:pPr>
              <w:jc w:val="center"/>
              <w:rPr>
                <w:sz w:val="20"/>
                <w:szCs w:val="20"/>
                <w:lang w:eastAsia="en-US"/>
              </w:rPr>
            </w:pPr>
            <w:r w:rsidRPr="00041730">
              <w:rPr>
                <w:sz w:val="20"/>
                <w:szCs w:val="20"/>
                <w:lang w:eastAsia="en-US"/>
              </w:rPr>
              <w:t>0,43</w:t>
            </w:r>
          </w:p>
        </w:tc>
        <w:tc>
          <w:tcPr>
            <w:tcW w:w="645" w:type="pct"/>
            <w:shd w:val="clear" w:color="auto" w:fill="auto"/>
            <w:vAlign w:val="center"/>
          </w:tcPr>
          <w:p w14:paraId="0FD621AD" w14:textId="7DE87822" w:rsidR="0036522C" w:rsidRPr="00041730" w:rsidRDefault="0036522C" w:rsidP="00041730">
            <w:pPr>
              <w:jc w:val="center"/>
              <w:rPr>
                <w:sz w:val="20"/>
                <w:szCs w:val="20"/>
                <w:lang w:eastAsia="en-US"/>
              </w:rPr>
            </w:pPr>
            <w:r w:rsidRPr="00041730">
              <w:rPr>
                <w:sz w:val="20"/>
                <w:szCs w:val="20"/>
                <w:lang w:eastAsia="en-US"/>
              </w:rPr>
              <w:t>0,42</w:t>
            </w:r>
          </w:p>
        </w:tc>
        <w:tc>
          <w:tcPr>
            <w:tcW w:w="1003" w:type="pct"/>
            <w:vMerge/>
          </w:tcPr>
          <w:p w14:paraId="76086732" w14:textId="77777777" w:rsidR="0036522C" w:rsidRPr="00041730" w:rsidRDefault="0036522C" w:rsidP="00041730">
            <w:pPr>
              <w:jc w:val="center"/>
              <w:rPr>
                <w:sz w:val="20"/>
                <w:szCs w:val="20"/>
                <w:lang w:eastAsia="en-US"/>
              </w:rPr>
            </w:pPr>
          </w:p>
        </w:tc>
        <w:tc>
          <w:tcPr>
            <w:tcW w:w="504" w:type="pct"/>
            <w:vMerge/>
            <w:vAlign w:val="center"/>
          </w:tcPr>
          <w:p w14:paraId="748DB68F" w14:textId="77777777" w:rsidR="0036522C" w:rsidRPr="00041730" w:rsidRDefault="0036522C" w:rsidP="00317B41">
            <w:pPr>
              <w:jc w:val="center"/>
              <w:rPr>
                <w:sz w:val="20"/>
                <w:szCs w:val="20"/>
                <w:lang w:eastAsia="en-US"/>
              </w:rPr>
            </w:pPr>
          </w:p>
        </w:tc>
        <w:tc>
          <w:tcPr>
            <w:tcW w:w="503" w:type="pct"/>
            <w:vMerge/>
            <w:shd w:val="clear" w:color="auto" w:fill="auto"/>
            <w:vAlign w:val="center"/>
          </w:tcPr>
          <w:p w14:paraId="6C6358E5" w14:textId="0D7C4C74" w:rsidR="0036522C" w:rsidRPr="00041730" w:rsidRDefault="0036522C" w:rsidP="00041730">
            <w:pPr>
              <w:jc w:val="center"/>
              <w:rPr>
                <w:sz w:val="20"/>
                <w:szCs w:val="20"/>
                <w:lang w:eastAsia="en-US"/>
              </w:rPr>
            </w:pPr>
          </w:p>
        </w:tc>
      </w:tr>
      <w:tr w:rsidR="0036522C" w:rsidRPr="00041730" w14:paraId="1A83C484" w14:textId="77777777" w:rsidTr="0014205B">
        <w:trPr>
          <w:trHeight w:val="60"/>
        </w:trPr>
        <w:tc>
          <w:tcPr>
            <w:tcW w:w="243" w:type="pct"/>
            <w:vMerge/>
            <w:shd w:val="clear" w:color="auto" w:fill="auto"/>
            <w:vAlign w:val="center"/>
          </w:tcPr>
          <w:p w14:paraId="5B7192E0" w14:textId="77777777" w:rsidR="0036522C" w:rsidRPr="00041730" w:rsidRDefault="0036522C" w:rsidP="0036522C">
            <w:pPr>
              <w:jc w:val="center"/>
              <w:rPr>
                <w:sz w:val="20"/>
                <w:szCs w:val="20"/>
                <w:lang w:eastAsia="en-US"/>
              </w:rPr>
            </w:pPr>
          </w:p>
        </w:tc>
        <w:tc>
          <w:tcPr>
            <w:tcW w:w="584" w:type="pct"/>
            <w:vMerge/>
            <w:vAlign w:val="center"/>
          </w:tcPr>
          <w:p w14:paraId="2F1C8925" w14:textId="77777777" w:rsidR="0036522C" w:rsidRPr="00041730" w:rsidRDefault="0036522C" w:rsidP="0036522C">
            <w:pPr>
              <w:jc w:val="center"/>
              <w:rPr>
                <w:sz w:val="20"/>
                <w:szCs w:val="20"/>
              </w:rPr>
            </w:pPr>
          </w:p>
        </w:tc>
        <w:tc>
          <w:tcPr>
            <w:tcW w:w="460" w:type="pct"/>
            <w:vMerge/>
            <w:shd w:val="clear" w:color="auto" w:fill="auto"/>
            <w:vAlign w:val="center"/>
          </w:tcPr>
          <w:p w14:paraId="74C62E40" w14:textId="77777777" w:rsidR="0036522C" w:rsidRPr="00041730" w:rsidRDefault="0036522C" w:rsidP="0036522C">
            <w:pPr>
              <w:jc w:val="center"/>
              <w:rPr>
                <w:sz w:val="20"/>
                <w:szCs w:val="20"/>
              </w:rPr>
            </w:pPr>
          </w:p>
        </w:tc>
        <w:tc>
          <w:tcPr>
            <w:tcW w:w="553" w:type="pct"/>
            <w:shd w:val="clear" w:color="auto" w:fill="auto"/>
            <w:vAlign w:val="center"/>
          </w:tcPr>
          <w:p w14:paraId="71E936F9" w14:textId="1F638292" w:rsidR="0036522C" w:rsidRPr="00041730" w:rsidRDefault="0036522C" w:rsidP="0036522C">
            <w:pPr>
              <w:jc w:val="center"/>
              <w:rPr>
                <w:sz w:val="20"/>
                <w:szCs w:val="20"/>
              </w:rPr>
            </w:pPr>
            <w:r w:rsidRPr="00041730">
              <w:rPr>
                <w:sz w:val="20"/>
                <w:szCs w:val="20"/>
              </w:rPr>
              <w:t xml:space="preserve">ЗИОСАБ-500 </w:t>
            </w:r>
          </w:p>
        </w:tc>
        <w:tc>
          <w:tcPr>
            <w:tcW w:w="505" w:type="pct"/>
            <w:shd w:val="clear" w:color="auto" w:fill="auto"/>
            <w:vAlign w:val="center"/>
          </w:tcPr>
          <w:p w14:paraId="1AEED3B0" w14:textId="4794D81B" w:rsidR="0036522C" w:rsidRPr="00041730" w:rsidRDefault="0036522C" w:rsidP="0036522C">
            <w:pPr>
              <w:jc w:val="center"/>
              <w:rPr>
                <w:sz w:val="20"/>
                <w:szCs w:val="20"/>
                <w:lang w:eastAsia="en-US"/>
              </w:rPr>
            </w:pPr>
            <w:r w:rsidRPr="00041730">
              <w:rPr>
                <w:sz w:val="20"/>
                <w:szCs w:val="20"/>
                <w:lang w:eastAsia="en-US"/>
              </w:rPr>
              <w:t>0,43</w:t>
            </w:r>
          </w:p>
        </w:tc>
        <w:tc>
          <w:tcPr>
            <w:tcW w:w="645" w:type="pct"/>
            <w:shd w:val="clear" w:color="auto" w:fill="auto"/>
            <w:vAlign w:val="center"/>
          </w:tcPr>
          <w:p w14:paraId="573BC9B3" w14:textId="0A607E23" w:rsidR="0036522C" w:rsidRPr="00041730" w:rsidRDefault="0036522C" w:rsidP="0036522C">
            <w:pPr>
              <w:jc w:val="center"/>
              <w:rPr>
                <w:sz w:val="20"/>
                <w:szCs w:val="20"/>
                <w:lang w:eastAsia="en-US"/>
              </w:rPr>
            </w:pPr>
            <w:r w:rsidRPr="00041730">
              <w:rPr>
                <w:sz w:val="20"/>
                <w:szCs w:val="20"/>
                <w:lang w:eastAsia="en-US"/>
              </w:rPr>
              <w:t>0,4</w:t>
            </w:r>
            <w:r>
              <w:rPr>
                <w:sz w:val="20"/>
                <w:szCs w:val="20"/>
                <w:lang w:eastAsia="en-US"/>
              </w:rPr>
              <w:t>3</w:t>
            </w:r>
          </w:p>
        </w:tc>
        <w:tc>
          <w:tcPr>
            <w:tcW w:w="1003" w:type="pct"/>
            <w:vMerge/>
          </w:tcPr>
          <w:p w14:paraId="2BB5ABCC" w14:textId="77777777" w:rsidR="0036522C" w:rsidRPr="00041730" w:rsidRDefault="0036522C" w:rsidP="0036522C">
            <w:pPr>
              <w:jc w:val="center"/>
              <w:rPr>
                <w:sz w:val="20"/>
                <w:szCs w:val="20"/>
                <w:lang w:eastAsia="en-US"/>
              </w:rPr>
            </w:pPr>
          </w:p>
        </w:tc>
        <w:tc>
          <w:tcPr>
            <w:tcW w:w="504" w:type="pct"/>
            <w:vMerge/>
            <w:vAlign w:val="center"/>
          </w:tcPr>
          <w:p w14:paraId="738C8DCB" w14:textId="77777777" w:rsidR="0036522C" w:rsidRPr="00041730" w:rsidRDefault="0036522C" w:rsidP="0036522C">
            <w:pPr>
              <w:jc w:val="center"/>
              <w:rPr>
                <w:sz w:val="20"/>
                <w:szCs w:val="20"/>
                <w:lang w:eastAsia="en-US"/>
              </w:rPr>
            </w:pPr>
          </w:p>
        </w:tc>
        <w:tc>
          <w:tcPr>
            <w:tcW w:w="503" w:type="pct"/>
            <w:vMerge/>
            <w:shd w:val="clear" w:color="auto" w:fill="auto"/>
            <w:vAlign w:val="center"/>
          </w:tcPr>
          <w:p w14:paraId="72289908" w14:textId="77777777" w:rsidR="0036522C" w:rsidRPr="00041730" w:rsidRDefault="0036522C" w:rsidP="0036522C">
            <w:pPr>
              <w:jc w:val="center"/>
              <w:rPr>
                <w:sz w:val="20"/>
                <w:szCs w:val="20"/>
                <w:lang w:eastAsia="en-US"/>
              </w:rPr>
            </w:pPr>
          </w:p>
        </w:tc>
      </w:tr>
      <w:tr w:rsidR="002375E5" w:rsidRPr="00041730" w14:paraId="71CB6F7D" w14:textId="77777777" w:rsidTr="0014205B">
        <w:trPr>
          <w:trHeight w:val="60"/>
        </w:trPr>
        <w:tc>
          <w:tcPr>
            <w:tcW w:w="243" w:type="pct"/>
            <w:vMerge w:val="restart"/>
            <w:shd w:val="clear" w:color="auto" w:fill="auto"/>
            <w:vAlign w:val="center"/>
          </w:tcPr>
          <w:p w14:paraId="23AC1EDD" w14:textId="77777777" w:rsidR="002375E5" w:rsidRPr="00041730" w:rsidRDefault="002375E5" w:rsidP="002375E5">
            <w:pPr>
              <w:jc w:val="center"/>
              <w:rPr>
                <w:sz w:val="20"/>
                <w:szCs w:val="20"/>
                <w:lang w:eastAsia="en-US"/>
              </w:rPr>
            </w:pPr>
            <w:r w:rsidRPr="00041730">
              <w:rPr>
                <w:sz w:val="20"/>
                <w:szCs w:val="20"/>
                <w:lang w:eastAsia="en-US"/>
              </w:rPr>
              <w:t>9</w:t>
            </w:r>
          </w:p>
        </w:tc>
        <w:tc>
          <w:tcPr>
            <w:tcW w:w="584" w:type="pct"/>
            <w:vMerge w:val="restart"/>
            <w:vAlign w:val="center"/>
          </w:tcPr>
          <w:p w14:paraId="3BD0A46B" w14:textId="2C5358FB" w:rsidR="002375E5" w:rsidRPr="00041730" w:rsidRDefault="002375E5" w:rsidP="002375E5">
            <w:pPr>
              <w:jc w:val="center"/>
              <w:rPr>
                <w:sz w:val="20"/>
                <w:szCs w:val="20"/>
              </w:rPr>
            </w:pPr>
            <w:r w:rsidRPr="00041730">
              <w:rPr>
                <w:sz w:val="20"/>
                <w:szCs w:val="20"/>
              </w:rPr>
              <w:t>МП «Лотошинское ЖКХ»</w:t>
            </w:r>
          </w:p>
        </w:tc>
        <w:tc>
          <w:tcPr>
            <w:tcW w:w="460" w:type="pct"/>
            <w:vMerge w:val="restart"/>
            <w:shd w:val="clear" w:color="auto" w:fill="auto"/>
            <w:vAlign w:val="center"/>
          </w:tcPr>
          <w:p w14:paraId="1D28CBFE" w14:textId="24A3D289" w:rsidR="002375E5" w:rsidRPr="00041730" w:rsidRDefault="002375E5" w:rsidP="002375E5">
            <w:pPr>
              <w:jc w:val="center"/>
              <w:rPr>
                <w:sz w:val="20"/>
                <w:szCs w:val="20"/>
                <w:lang w:eastAsia="en-US"/>
              </w:rPr>
            </w:pPr>
            <w:r w:rsidRPr="00041730">
              <w:rPr>
                <w:sz w:val="20"/>
                <w:szCs w:val="20"/>
              </w:rPr>
              <w:t>Котельная №9</w:t>
            </w:r>
          </w:p>
        </w:tc>
        <w:tc>
          <w:tcPr>
            <w:tcW w:w="553" w:type="pct"/>
            <w:shd w:val="clear" w:color="auto" w:fill="auto"/>
            <w:vAlign w:val="center"/>
          </w:tcPr>
          <w:p w14:paraId="02387A76" w14:textId="77777777" w:rsidR="002375E5" w:rsidRPr="00041730" w:rsidRDefault="002375E5" w:rsidP="002375E5">
            <w:pPr>
              <w:jc w:val="center"/>
              <w:rPr>
                <w:sz w:val="20"/>
                <w:szCs w:val="20"/>
                <w:lang w:val="en-US"/>
              </w:rPr>
            </w:pPr>
            <w:r w:rsidRPr="00041730">
              <w:rPr>
                <w:sz w:val="20"/>
                <w:szCs w:val="20"/>
                <w:lang w:val="en-US"/>
              </w:rPr>
              <w:t>Riello 3900</w:t>
            </w:r>
          </w:p>
        </w:tc>
        <w:tc>
          <w:tcPr>
            <w:tcW w:w="505" w:type="pct"/>
            <w:shd w:val="clear" w:color="auto" w:fill="auto"/>
            <w:vAlign w:val="center"/>
          </w:tcPr>
          <w:p w14:paraId="0C2D0723" w14:textId="4B0DB517" w:rsidR="002375E5" w:rsidRPr="00041730" w:rsidRDefault="002375E5" w:rsidP="002375E5">
            <w:pPr>
              <w:jc w:val="center"/>
              <w:rPr>
                <w:sz w:val="20"/>
                <w:szCs w:val="20"/>
                <w:lang w:eastAsia="en-US"/>
              </w:rPr>
            </w:pPr>
            <w:r w:rsidRPr="00041730">
              <w:rPr>
                <w:sz w:val="20"/>
                <w:szCs w:val="20"/>
                <w:lang w:eastAsia="en-US"/>
              </w:rPr>
              <w:t>0,3</w:t>
            </w:r>
            <w:r>
              <w:rPr>
                <w:sz w:val="20"/>
                <w:szCs w:val="20"/>
                <w:lang w:eastAsia="en-US"/>
              </w:rPr>
              <w:t>35</w:t>
            </w:r>
          </w:p>
        </w:tc>
        <w:tc>
          <w:tcPr>
            <w:tcW w:w="645" w:type="pct"/>
            <w:shd w:val="clear" w:color="auto" w:fill="auto"/>
            <w:vAlign w:val="center"/>
          </w:tcPr>
          <w:p w14:paraId="5A3E553A" w14:textId="23A3BB96" w:rsidR="002375E5" w:rsidRPr="00041730" w:rsidRDefault="002375E5" w:rsidP="002375E5">
            <w:pPr>
              <w:jc w:val="center"/>
              <w:rPr>
                <w:sz w:val="20"/>
                <w:szCs w:val="20"/>
                <w:lang w:val="en-US" w:eastAsia="en-US"/>
              </w:rPr>
            </w:pPr>
            <w:r w:rsidRPr="00041730">
              <w:rPr>
                <w:sz w:val="20"/>
                <w:szCs w:val="20"/>
                <w:lang w:eastAsia="en-US"/>
              </w:rPr>
              <w:t>0,3</w:t>
            </w:r>
            <w:r>
              <w:rPr>
                <w:sz w:val="20"/>
                <w:szCs w:val="20"/>
                <w:lang w:eastAsia="en-US"/>
              </w:rPr>
              <w:t>35</w:t>
            </w:r>
          </w:p>
        </w:tc>
        <w:tc>
          <w:tcPr>
            <w:tcW w:w="1003" w:type="pct"/>
            <w:vMerge w:val="restart"/>
            <w:vAlign w:val="center"/>
          </w:tcPr>
          <w:p w14:paraId="3557B34F" w14:textId="11A64ED7" w:rsidR="002375E5" w:rsidRPr="00041730" w:rsidRDefault="002375E5" w:rsidP="002375E5">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7E3FF4B5" w14:textId="471554B1" w:rsidR="002375E5" w:rsidRPr="00041730" w:rsidRDefault="002375E5" w:rsidP="002375E5">
            <w:pPr>
              <w:jc w:val="center"/>
              <w:rPr>
                <w:sz w:val="20"/>
                <w:szCs w:val="20"/>
                <w:lang w:eastAsia="en-US"/>
              </w:rPr>
            </w:pPr>
            <w:r>
              <w:rPr>
                <w:sz w:val="20"/>
                <w:szCs w:val="20"/>
                <w:lang w:eastAsia="en-US"/>
              </w:rPr>
              <w:t>0,679</w:t>
            </w:r>
          </w:p>
        </w:tc>
        <w:tc>
          <w:tcPr>
            <w:tcW w:w="503" w:type="pct"/>
            <w:vMerge w:val="restart"/>
            <w:shd w:val="clear" w:color="auto" w:fill="auto"/>
            <w:vAlign w:val="center"/>
          </w:tcPr>
          <w:p w14:paraId="2AF7B620" w14:textId="15E7AF9A" w:rsidR="002375E5" w:rsidRPr="00041730" w:rsidRDefault="002375E5" w:rsidP="002375E5">
            <w:pPr>
              <w:jc w:val="center"/>
              <w:rPr>
                <w:sz w:val="20"/>
                <w:szCs w:val="20"/>
                <w:lang w:eastAsia="en-US"/>
              </w:rPr>
            </w:pPr>
            <w:r w:rsidRPr="00041730">
              <w:rPr>
                <w:sz w:val="20"/>
                <w:szCs w:val="20"/>
                <w:lang w:eastAsia="en-US"/>
              </w:rPr>
              <w:t>0,</w:t>
            </w:r>
            <w:r>
              <w:rPr>
                <w:sz w:val="20"/>
                <w:szCs w:val="20"/>
                <w:lang w:eastAsia="en-US"/>
              </w:rPr>
              <w:t>679</w:t>
            </w:r>
          </w:p>
        </w:tc>
      </w:tr>
      <w:tr w:rsidR="002375E5" w:rsidRPr="00041730" w14:paraId="2EEEDE1C" w14:textId="77777777" w:rsidTr="0014205B">
        <w:trPr>
          <w:trHeight w:val="60"/>
        </w:trPr>
        <w:tc>
          <w:tcPr>
            <w:tcW w:w="243" w:type="pct"/>
            <w:vMerge/>
            <w:shd w:val="clear" w:color="auto" w:fill="auto"/>
            <w:vAlign w:val="center"/>
          </w:tcPr>
          <w:p w14:paraId="33CBE2D7" w14:textId="77777777" w:rsidR="002375E5" w:rsidRPr="00041730" w:rsidRDefault="002375E5" w:rsidP="002375E5">
            <w:pPr>
              <w:jc w:val="center"/>
              <w:rPr>
                <w:sz w:val="20"/>
                <w:szCs w:val="20"/>
                <w:lang w:eastAsia="en-US"/>
              </w:rPr>
            </w:pPr>
          </w:p>
        </w:tc>
        <w:tc>
          <w:tcPr>
            <w:tcW w:w="584" w:type="pct"/>
            <w:vMerge/>
            <w:vAlign w:val="center"/>
          </w:tcPr>
          <w:p w14:paraId="2FCA1EC2" w14:textId="77777777" w:rsidR="002375E5" w:rsidRPr="00041730" w:rsidRDefault="002375E5" w:rsidP="002375E5">
            <w:pPr>
              <w:jc w:val="center"/>
              <w:rPr>
                <w:sz w:val="20"/>
                <w:szCs w:val="20"/>
              </w:rPr>
            </w:pPr>
          </w:p>
        </w:tc>
        <w:tc>
          <w:tcPr>
            <w:tcW w:w="460" w:type="pct"/>
            <w:vMerge/>
            <w:shd w:val="clear" w:color="auto" w:fill="auto"/>
            <w:vAlign w:val="center"/>
          </w:tcPr>
          <w:p w14:paraId="780ACB58" w14:textId="77777777" w:rsidR="002375E5" w:rsidRPr="00041730" w:rsidRDefault="002375E5" w:rsidP="002375E5">
            <w:pPr>
              <w:jc w:val="center"/>
              <w:rPr>
                <w:sz w:val="20"/>
                <w:szCs w:val="20"/>
              </w:rPr>
            </w:pPr>
          </w:p>
        </w:tc>
        <w:tc>
          <w:tcPr>
            <w:tcW w:w="553" w:type="pct"/>
            <w:shd w:val="clear" w:color="auto" w:fill="auto"/>
            <w:vAlign w:val="center"/>
          </w:tcPr>
          <w:p w14:paraId="5127EB20" w14:textId="64C109F1" w:rsidR="002375E5" w:rsidRPr="00041730" w:rsidRDefault="002375E5" w:rsidP="002375E5">
            <w:pPr>
              <w:jc w:val="center"/>
              <w:rPr>
                <w:sz w:val="20"/>
                <w:szCs w:val="20"/>
                <w:lang w:val="en-US"/>
              </w:rPr>
            </w:pPr>
            <w:r w:rsidRPr="00041730">
              <w:rPr>
                <w:sz w:val="20"/>
                <w:szCs w:val="20"/>
                <w:lang w:val="en-US"/>
              </w:rPr>
              <w:t xml:space="preserve">Riello </w:t>
            </w:r>
            <w:r>
              <w:rPr>
                <w:sz w:val="20"/>
                <w:szCs w:val="20"/>
              </w:rPr>
              <w:t>40</w:t>
            </w:r>
            <w:r w:rsidRPr="00041730">
              <w:rPr>
                <w:sz w:val="20"/>
                <w:szCs w:val="20"/>
                <w:lang w:val="en-US"/>
              </w:rPr>
              <w:t>00</w:t>
            </w:r>
          </w:p>
        </w:tc>
        <w:tc>
          <w:tcPr>
            <w:tcW w:w="505" w:type="pct"/>
            <w:shd w:val="clear" w:color="auto" w:fill="auto"/>
            <w:vAlign w:val="center"/>
          </w:tcPr>
          <w:p w14:paraId="037403B8" w14:textId="567D648F" w:rsidR="002375E5" w:rsidRPr="00041730" w:rsidRDefault="002375E5" w:rsidP="002375E5">
            <w:pPr>
              <w:jc w:val="center"/>
              <w:rPr>
                <w:sz w:val="20"/>
                <w:szCs w:val="20"/>
                <w:lang w:eastAsia="en-US"/>
              </w:rPr>
            </w:pPr>
            <w:r w:rsidRPr="00041730">
              <w:rPr>
                <w:sz w:val="20"/>
                <w:szCs w:val="20"/>
                <w:lang w:eastAsia="en-US"/>
              </w:rPr>
              <w:t>0,3</w:t>
            </w:r>
            <w:r>
              <w:rPr>
                <w:sz w:val="20"/>
                <w:szCs w:val="20"/>
                <w:lang w:eastAsia="en-US"/>
              </w:rPr>
              <w:t>44</w:t>
            </w:r>
          </w:p>
        </w:tc>
        <w:tc>
          <w:tcPr>
            <w:tcW w:w="645" w:type="pct"/>
            <w:shd w:val="clear" w:color="auto" w:fill="auto"/>
            <w:vAlign w:val="center"/>
          </w:tcPr>
          <w:p w14:paraId="14BF5C33" w14:textId="132CD1C9" w:rsidR="002375E5" w:rsidRPr="00041730" w:rsidRDefault="002375E5" w:rsidP="002375E5">
            <w:pPr>
              <w:jc w:val="center"/>
              <w:rPr>
                <w:sz w:val="20"/>
                <w:szCs w:val="20"/>
                <w:lang w:val="en-US" w:eastAsia="en-US"/>
              </w:rPr>
            </w:pPr>
            <w:r w:rsidRPr="00041730">
              <w:rPr>
                <w:sz w:val="20"/>
                <w:szCs w:val="20"/>
                <w:lang w:eastAsia="en-US"/>
              </w:rPr>
              <w:t>0,3</w:t>
            </w:r>
            <w:r>
              <w:rPr>
                <w:sz w:val="20"/>
                <w:szCs w:val="20"/>
                <w:lang w:eastAsia="en-US"/>
              </w:rPr>
              <w:t>44</w:t>
            </w:r>
          </w:p>
        </w:tc>
        <w:tc>
          <w:tcPr>
            <w:tcW w:w="1003" w:type="pct"/>
            <w:vMerge/>
            <w:vAlign w:val="center"/>
          </w:tcPr>
          <w:p w14:paraId="0C40C667" w14:textId="77777777" w:rsidR="002375E5" w:rsidRPr="00041730" w:rsidRDefault="002375E5" w:rsidP="002375E5">
            <w:pPr>
              <w:jc w:val="center"/>
              <w:rPr>
                <w:sz w:val="20"/>
                <w:szCs w:val="20"/>
                <w:lang w:eastAsia="en-US"/>
              </w:rPr>
            </w:pPr>
          </w:p>
        </w:tc>
        <w:tc>
          <w:tcPr>
            <w:tcW w:w="504" w:type="pct"/>
            <w:vMerge/>
            <w:vAlign w:val="center"/>
          </w:tcPr>
          <w:p w14:paraId="2C0827E6" w14:textId="77777777" w:rsidR="002375E5" w:rsidRDefault="002375E5" w:rsidP="002375E5">
            <w:pPr>
              <w:jc w:val="center"/>
              <w:rPr>
                <w:sz w:val="20"/>
                <w:szCs w:val="20"/>
                <w:lang w:eastAsia="en-US"/>
              </w:rPr>
            </w:pPr>
          </w:p>
        </w:tc>
        <w:tc>
          <w:tcPr>
            <w:tcW w:w="503" w:type="pct"/>
            <w:vMerge/>
            <w:shd w:val="clear" w:color="auto" w:fill="auto"/>
            <w:vAlign w:val="center"/>
          </w:tcPr>
          <w:p w14:paraId="4FEF6B29" w14:textId="77777777" w:rsidR="002375E5" w:rsidRPr="00041730" w:rsidRDefault="002375E5" w:rsidP="002375E5">
            <w:pPr>
              <w:jc w:val="center"/>
              <w:rPr>
                <w:sz w:val="20"/>
                <w:szCs w:val="20"/>
                <w:lang w:eastAsia="en-US"/>
              </w:rPr>
            </w:pPr>
          </w:p>
        </w:tc>
      </w:tr>
      <w:tr w:rsidR="00317B41" w:rsidRPr="00041730" w14:paraId="3C953E61" w14:textId="77777777" w:rsidTr="0014205B">
        <w:trPr>
          <w:trHeight w:val="472"/>
        </w:trPr>
        <w:tc>
          <w:tcPr>
            <w:tcW w:w="243" w:type="pct"/>
            <w:vMerge w:val="restart"/>
            <w:shd w:val="clear" w:color="auto" w:fill="auto"/>
            <w:vAlign w:val="center"/>
          </w:tcPr>
          <w:p w14:paraId="2480F823" w14:textId="77777777" w:rsidR="00317B41" w:rsidRPr="00041730" w:rsidRDefault="00317B41" w:rsidP="00041730">
            <w:pPr>
              <w:jc w:val="center"/>
              <w:rPr>
                <w:sz w:val="20"/>
                <w:szCs w:val="20"/>
                <w:lang w:eastAsia="en-US"/>
              </w:rPr>
            </w:pPr>
            <w:r w:rsidRPr="00041730">
              <w:rPr>
                <w:sz w:val="20"/>
                <w:szCs w:val="20"/>
                <w:lang w:eastAsia="en-US"/>
              </w:rPr>
              <w:lastRenderedPageBreak/>
              <w:t>10</w:t>
            </w:r>
          </w:p>
        </w:tc>
        <w:tc>
          <w:tcPr>
            <w:tcW w:w="584" w:type="pct"/>
            <w:vMerge w:val="restart"/>
            <w:vAlign w:val="center"/>
          </w:tcPr>
          <w:p w14:paraId="1659C0DB" w14:textId="75FC7BCA" w:rsidR="00317B41" w:rsidRPr="00041730" w:rsidRDefault="00317B41" w:rsidP="00041730">
            <w:pPr>
              <w:jc w:val="center"/>
              <w:rPr>
                <w:sz w:val="20"/>
                <w:szCs w:val="20"/>
                <w:lang w:eastAsia="en-US"/>
              </w:rPr>
            </w:pPr>
            <w:r w:rsidRPr="00041730">
              <w:rPr>
                <w:sz w:val="20"/>
                <w:szCs w:val="20"/>
              </w:rPr>
              <w:t>МП «Лотошинское ЖКХ»</w:t>
            </w:r>
          </w:p>
        </w:tc>
        <w:tc>
          <w:tcPr>
            <w:tcW w:w="460" w:type="pct"/>
            <w:vMerge w:val="restart"/>
            <w:shd w:val="clear" w:color="auto" w:fill="auto"/>
            <w:vAlign w:val="center"/>
          </w:tcPr>
          <w:p w14:paraId="02BC1595" w14:textId="4E405DC2" w:rsidR="00317B41" w:rsidRPr="00041730" w:rsidRDefault="00317B41" w:rsidP="00041730">
            <w:pPr>
              <w:jc w:val="center"/>
              <w:rPr>
                <w:sz w:val="20"/>
                <w:szCs w:val="20"/>
                <w:lang w:eastAsia="en-US"/>
              </w:rPr>
            </w:pPr>
            <w:r w:rsidRPr="00041730">
              <w:rPr>
                <w:sz w:val="20"/>
                <w:szCs w:val="20"/>
                <w:lang w:eastAsia="en-US"/>
              </w:rPr>
              <w:t>Котельная №10</w:t>
            </w:r>
          </w:p>
        </w:tc>
        <w:tc>
          <w:tcPr>
            <w:tcW w:w="553" w:type="pct"/>
            <w:shd w:val="clear" w:color="auto" w:fill="auto"/>
            <w:vAlign w:val="center"/>
          </w:tcPr>
          <w:p w14:paraId="585C99BA" w14:textId="77777777" w:rsidR="00317B41" w:rsidRPr="00041730" w:rsidRDefault="00317B41" w:rsidP="00041730">
            <w:pPr>
              <w:jc w:val="center"/>
              <w:rPr>
                <w:sz w:val="20"/>
                <w:szCs w:val="20"/>
              </w:rPr>
            </w:pPr>
            <w:r w:rsidRPr="00041730">
              <w:rPr>
                <w:sz w:val="20"/>
                <w:szCs w:val="20"/>
              </w:rPr>
              <w:t xml:space="preserve">ЭВЖК-0,4М </w:t>
            </w:r>
          </w:p>
        </w:tc>
        <w:tc>
          <w:tcPr>
            <w:tcW w:w="505" w:type="pct"/>
            <w:shd w:val="clear" w:color="auto" w:fill="auto"/>
            <w:vAlign w:val="center"/>
          </w:tcPr>
          <w:p w14:paraId="23B0F3F4" w14:textId="28E210E0" w:rsidR="00317B41" w:rsidRPr="00041730" w:rsidRDefault="00317B41" w:rsidP="00041730">
            <w:pPr>
              <w:jc w:val="center"/>
              <w:rPr>
                <w:sz w:val="20"/>
                <w:szCs w:val="20"/>
                <w:lang w:eastAsia="en-US"/>
              </w:rPr>
            </w:pPr>
            <w:r w:rsidRPr="00041730">
              <w:rPr>
                <w:sz w:val="20"/>
                <w:szCs w:val="20"/>
                <w:lang w:eastAsia="en-US"/>
              </w:rPr>
              <w:t>0,35</w:t>
            </w:r>
          </w:p>
        </w:tc>
        <w:tc>
          <w:tcPr>
            <w:tcW w:w="645" w:type="pct"/>
            <w:shd w:val="clear" w:color="auto" w:fill="auto"/>
            <w:vAlign w:val="center"/>
          </w:tcPr>
          <w:p w14:paraId="6F787815" w14:textId="26517317" w:rsidR="00317B41" w:rsidRPr="00041730" w:rsidRDefault="00317B41" w:rsidP="00041730">
            <w:pPr>
              <w:jc w:val="center"/>
              <w:rPr>
                <w:sz w:val="20"/>
                <w:szCs w:val="20"/>
                <w:lang w:eastAsia="en-US"/>
              </w:rPr>
            </w:pPr>
            <w:r w:rsidRPr="00041730">
              <w:rPr>
                <w:sz w:val="20"/>
                <w:szCs w:val="20"/>
                <w:lang w:eastAsia="en-US"/>
              </w:rPr>
              <w:t>0,345</w:t>
            </w:r>
          </w:p>
        </w:tc>
        <w:tc>
          <w:tcPr>
            <w:tcW w:w="1003" w:type="pct"/>
            <w:vMerge w:val="restart"/>
            <w:vAlign w:val="center"/>
          </w:tcPr>
          <w:p w14:paraId="4905B448" w14:textId="466BC82D"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52B348FD" w14:textId="3FF14836" w:rsidR="00317B41" w:rsidRPr="00041730" w:rsidRDefault="00317B41" w:rsidP="00317B41">
            <w:pPr>
              <w:jc w:val="center"/>
              <w:rPr>
                <w:sz w:val="20"/>
                <w:szCs w:val="20"/>
                <w:lang w:eastAsia="en-US"/>
              </w:rPr>
            </w:pPr>
            <w:r>
              <w:rPr>
                <w:sz w:val="20"/>
                <w:szCs w:val="20"/>
                <w:lang w:eastAsia="en-US"/>
              </w:rPr>
              <w:t>0,7</w:t>
            </w:r>
          </w:p>
        </w:tc>
        <w:tc>
          <w:tcPr>
            <w:tcW w:w="503" w:type="pct"/>
            <w:vMerge w:val="restart"/>
            <w:shd w:val="clear" w:color="auto" w:fill="auto"/>
            <w:vAlign w:val="center"/>
          </w:tcPr>
          <w:p w14:paraId="07B4D3C6" w14:textId="769BD124" w:rsidR="00317B41" w:rsidRPr="00041730" w:rsidRDefault="00317B41" w:rsidP="00041730">
            <w:pPr>
              <w:jc w:val="center"/>
              <w:rPr>
                <w:sz w:val="20"/>
                <w:szCs w:val="20"/>
                <w:lang w:eastAsia="en-US"/>
              </w:rPr>
            </w:pPr>
            <w:r w:rsidRPr="00041730">
              <w:rPr>
                <w:sz w:val="20"/>
                <w:szCs w:val="20"/>
                <w:lang w:eastAsia="en-US"/>
              </w:rPr>
              <w:t>0,666</w:t>
            </w:r>
          </w:p>
        </w:tc>
      </w:tr>
      <w:tr w:rsidR="00317B41" w:rsidRPr="00041730" w14:paraId="2D7F7B38" w14:textId="77777777" w:rsidTr="0014205B">
        <w:trPr>
          <w:trHeight w:val="60"/>
        </w:trPr>
        <w:tc>
          <w:tcPr>
            <w:tcW w:w="243" w:type="pct"/>
            <w:vMerge/>
            <w:shd w:val="clear" w:color="auto" w:fill="auto"/>
            <w:vAlign w:val="center"/>
          </w:tcPr>
          <w:p w14:paraId="4486D213" w14:textId="77777777" w:rsidR="00317B41" w:rsidRPr="00041730" w:rsidRDefault="00317B41" w:rsidP="00041730">
            <w:pPr>
              <w:jc w:val="center"/>
              <w:rPr>
                <w:sz w:val="20"/>
                <w:szCs w:val="20"/>
                <w:lang w:eastAsia="en-US"/>
              </w:rPr>
            </w:pPr>
          </w:p>
        </w:tc>
        <w:tc>
          <w:tcPr>
            <w:tcW w:w="584" w:type="pct"/>
            <w:vMerge/>
            <w:vAlign w:val="center"/>
          </w:tcPr>
          <w:p w14:paraId="4FEB69A2" w14:textId="77777777" w:rsidR="00317B41" w:rsidRPr="00041730" w:rsidRDefault="00317B41" w:rsidP="00041730">
            <w:pPr>
              <w:jc w:val="center"/>
              <w:rPr>
                <w:sz w:val="20"/>
                <w:szCs w:val="20"/>
                <w:lang w:eastAsia="en-US"/>
              </w:rPr>
            </w:pPr>
          </w:p>
        </w:tc>
        <w:tc>
          <w:tcPr>
            <w:tcW w:w="460" w:type="pct"/>
            <w:vMerge/>
            <w:shd w:val="clear" w:color="auto" w:fill="auto"/>
            <w:vAlign w:val="center"/>
          </w:tcPr>
          <w:p w14:paraId="0335FDA5" w14:textId="0C48622F" w:rsidR="00317B41" w:rsidRPr="00041730" w:rsidRDefault="00317B41" w:rsidP="00041730">
            <w:pPr>
              <w:jc w:val="center"/>
              <w:rPr>
                <w:sz w:val="20"/>
                <w:szCs w:val="20"/>
                <w:lang w:eastAsia="en-US"/>
              </w:rPr>
            </w:pPr>
          </w:p>
        </w:tc>
        <w:tc>
          <w:tcPr>
            <w:tcW w:w="553" w:type="pct"/>
            <w:shd w:val="clear" w:color="auto" w:fill="auto"/>
            <w:vAlign w:val="center"/>
          </w:tcPr>
          <w:p w14:paraId="29DF3ABF" w14:textId="77777777" w:rsidR="00317B41" w:rsidRPr="00041730" w:rsidRDefault="00317B41" w:rsidP="00041730">
            <w:pPr>
              <w:jc w:val="center"/>
              <w:rPr>
                <w:sz w:val="20"/>
                <w:szCs w:val="20"/>
              </w:rPr>
            </w:pPr>
            <w:r w:rsidRPr="00041730">
              <w:rPr>
                <w:sz w:val="20"/>
                <w:szCs w:val="20"/>
              </w:rPr>
              <w:t>ЭВЖК-0,4М</w:t>
            </w:r>
          </w:p>
        </w:tc>
        <w:tc>
          <w:tcPr>
            <w:tcW w:w="505" w:type="pct"/>
            <w:shd w:val="clear" w:color="auto" w:fill="auto"/>
            <w:vAlign w:val="center"/>
          </w:tcPr>
          <w:p w14:paraId="460DE569" w14:textId="2FD374EE" w:rsidR="00317B41" w:rsidRPr="00041730" w:rsidRDefault="00317B41" w:rsidP="00041730">
            <w:pPr>
              <w:jc w:val="center"/>
              <w:rPr>
                <w:sz w:val="20"/>
                <w:szCs w:val="20"/>
                <w:lang w:eastAsia="en-US"/>
              </w:rPr>
            </w:pPr>
            <w:r w:rsidRPr="00041730">
              <w:rPr>
                <w:sz w:val="20"/>
                <w:szCs w:val="20"/>
                <w:lang w:eastAsia="en-US"/>
              </w:rPr>
              <w:t>0,35</w:t>
            </w:r>
          </w:p>
        </w:tc>
        <w:tc>
          <w:tcPr>
            <w:tcW w:w="645" w:type="pct"/>
            <w:shd w:val="clear" w:color="auto" w:fill="auto"/>
            <w:vAlign w:val="center"/>
          </w:tcPr>
          <w:p w14:paraId="4FB4345F" w14:textId="1DB9076F" w:rsidR="00317B41" w:rsidRPr="00041730" w:rsidRDefault="00317B41" w:rsidP="00041730">
            <w:pPr>
              <w:jc w:val="center"/>
              <w:rPr>
                <w:sz w:val="20"/>
                <w:szCs w:val="20"/>
                <w:lang w:eastAsia="en-US"/>
              </w:rPr>
            </w:pPr>
            <w:r w:rsidRPr="00041730">
              <w:rPr>
                <w:sz w:val="20"/>
                <w:szCs w:val="20"/>
                <w:lang w:eastAsia="en-US"/>
              </w:rPr>
              <w:t>0,321</w:t>
            </w:r>
          </w:p>
        </w:tc>
        <w:tc>
          <w:tcPr>
            <w:tcW w:w="1003" w:type="pct"/>
            <w:vMerge/>
          </w:tcPr>
          <w:p w14:paraId="4D36F4D0" w14:textId="77777777" w:rsidR="00317B41" w:rsidRPr="00041730" w:rsidRDefault="00317B41" w:rsidP="00041730">
            <w:pPr>
              <w:jc w:val="center"/>
              <w:rPr>
                <w:sz w:val="20"/>
                <w:szCs w:val="20"/>
                <w:lang w:eastAsia="en-US"/>
              </w:rPr>
            </w:pPr>
          </w:p>
        </w:tc>
        <w:tc>
          <w:tcPr>
            <w:tcW w:w="504" w:type="pct"/>
            <w:vMerge/>
            <w:vAlign w:val="center"/>
          </w:tcPr>
          <w:p w14:paraId="09FEE4D6"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3A81600C" w14:textId="4303F5F1" w:rsidR="00317B41" w:rsidRPr="00041730" w:rsidRDefault="00317B41" w:rsidP="00041730">
            <w:pPr>
              <w:jc w:val="center"/>
              <w:rPr>
                <w:sz w:val="20"/>
                <w:szCs w:val="20"/>
                <w:lang w:eastAsia="en-US"/>
              </w:rPr>
            </w:pPr>
          </w:p>
        </w:tc>
      </w:tr>
      <w:tr w:rsidR="00317B41" w:rsidRPr="00041730" w14:paraId="19B5813D" w14:textId="77777777" w:rsidTr="0014205B">
        <w:trPr>
          <w:trHeight w:val="60"/>
        </w:trPr>
        <w:tc>
          <w:tcPr>
            <w:tcW w:w="243" w:type="pct"/>
            <w:vMerge w:val="restart"/>
            <w:shd w:val="clear" w:color="auto" w:fill="auto"/>
            <w:vAlign w:val="center"/>
          </w:tcPr>
          <w:p w14:paraId="0EA6F162" w14:textId="77777777" w:rsidR="00317B41" w:rsidRPr="00041730" w:rsidRDefault="00317B41" w:rsidP="00041730">
            <w:pPr>
              <w:jc w:val="center"/>
              <w:rPr>
                <w:sz w:val="20"/>
                <w:szCs w:val="20"/>
                <w:lang w:eastAsia="en-US"/>
              </w:rPr>
            </w:pPr>
            <w:r w:rsidRPr="00041730">
              <w:rPr>
                <w:sz w:val="20"/>
                <w:szCs w:val="20"/>
                <w:lang w:eastAsia="en-US"/>
              </w:rPr>
              <w:t>11</w:t>
            </w:r>
          </w:p>
        </w:tc>
        <w:tc>
          <w:tcPr>
            <w:tcW w:w="584" w:type="pct"/>
            <w:vMerge w:val="restart"/>
            <w:vAlign w:val="center"/>
          </w:tcPr>
          <w:p w14:paraId="5EE67BA7" w14:textId="357E0C4E" w:rsidR="00317B41" w:rsidRPr="00041730" w:rsidRDefault="00317B41" w:rsidP="00041730">
            <w:pPr>
              <w:jc w:val="center"/>
              <w:rPr>
                <w:sz w:val="20"/>
                <w:szCs w:val="20"/>
                <w:lang w:eastAsia="en-US"/>
              </w:rPr>
            </w:pPr>
            <w:r w:rsidRPr="00041730">
              <w:rPr>
                <w:sz w:val="20"/>
                <w:szCs w:val="20"/>
              </w:rPr>
              <w:t>МП «Лотошинское ЖКХ»</w:t>
            </w:r>
          </w:p>
        </w:tc>
        <w:tc>
          <w:tcPr>
            <w:tcW w:w="460" w:type="pct"/>
            <w:vMerge w:val="restart"/>
            <w:shd w:val="clear" w:color="auto" w:fill="auto"/>
            <w:vAlign w:val="center"/>
          </w:tcPr>
          <w:p w14:paraId="3586EE81" w14:textId="15404D69" w:rsidR="00317B41" w:rsidRPr="00041730" w:rsidRDefault="00317B41" w:rsidP="00041730">
            <w:pPr>
              <w:jc w:val="center"/>
              <w:rPr>
                <w:sz w:val="20"/>
                <w:szCs w:val="20"/>
                <w:lang w:eastAsia="en-US"/>
              </w:rPr>
            </w:pPr>
            <w:r w:rsidRPr="00041730">
              <w:rPr>
                <w:sz w:val="20"/>
                <w:szCs w:val="20"/>
                <w:lang w:eastAsia="en-US"/>
              </w:rPr>
              <w:t>Котельная №11</w:t>
            </w:r>
          </w:p>
        </w:tc>
        <w:tc>
          <w:tcPr>
            <w:tcW w:w="553" w:type="pct"/>
            <w:shd w:val="clear" w:color="auto" w:fill="auto"/>
            <w:vAlign w:val="center"/>
          </w:tcPr>
          <w:p w14:paraId="732B20DF" w14:textId="16776513" w:rsidR="00317B41" w:rsidRPr="00041730" w:rsidRDefault="00317B41" w:rsidP="00041730">
            <w:pPr>
              <w:jc w:val="center"/>
              <w:rPr>
                <w:sz w:val="20"/>
                <w:szCs w:val="20"/>
              </w:rPr>
            </w:pPr>
            <w:r w:rsidRPr="00041730">
              <w:rPr>
                <w:sz w:val="20"/>
                <w:szCs w:val="20"/>
              </w:rPr>
              <w:t>ЗИОСАБ-1</w:t>
            </w:r>
            <w:r w:rsidR="00C06912">
              <w:rPr>
                <w:sz w:val="20"/>
                <w:szCs w:val="20"/>
              </w:rPr>
              <w:t>0</w:t>
            </w:r>
            <w:r w:rsidRPr="00041730">
              <w:rPr>
                <w:sz w:val="20"/>
                <w:szCs w:val="20"/>
              </w:rPr>
              <w:t>00</w:t>
            </w:r>
          </w:p>
        </w:tc>
        <w:tc>
          <w:tcPr>
            <w:tcW w:w="505" w:type="pct"/>
            <w:shd w:val="clear" w:color="auto" w:fill="auto"/>
            <w:vAlign w:val="center"/>
          </w:tcPr>
          <w:p w14:paraId="507E854A" w14:textId="1D0EF309" w:rsidR="00317B41" w:rsidRPr="00041730" w:rsidRDefault="00C06912" w:rsidP="00041730">
            <w:pPr>
              <w:jc w:val="center"/>
              <w:rPr>
                <w:sz w:val="20"/>
                <w:szCs w:val="20"/>
                <w:lang w:eastAsia="en-US"/>
              </w:rPr>
            </w:pPr>
            <w:r>
              <w:rPr>
                <w:sz w:val="20"/>
                <w:szCs w:val="20"/>
                <w:lang w:eastAsia="en-US"/>
              </w:rPr>
              <w:t>0,86</w:t>
            </w:r>
          </w:p>
        </w:tc>
        <w:tc>
          <w:tcPr>
            <w:tcW w:w="645" w:type="pct"/>
            <w:shd w:val="clear" w:color="auto" w:fill="auto"/>
            <w:vAlign w:val="center"/>
          </w:tcPr>
          <w:p w14:paraId="62613406" w14:textId="5E5EEB23" w:rsidR="00317B41" w:rsidRPr="00041730" w:rsidRDefault="00317B41" w:rsidP="00041730">
            <w:pPr>
              <w:jc w:val="center"/>
              <w:rPr>
                <w:sz w:val="20"/>
                <w:szCs w:val="20"/>
                <w:lang w:eastAsia="en-US"/>
              </w:rPr>
            </w:pPr>
            <w:r w:rsidRPr="00041730">
              <w:rPr>
                <w:sz w:val="20"/>
                <w:szCs w:val="20"/>
                <w:lang w:eastAsia="en-US"/>
              </w:rPr>
              <w:t>0,8</w:t>
            </w:r>
          </w:p>
        </w:tc>
        <w:tc>
          <w:tcPr>
            <w:tcW w:w="1003" w:type="pct"/>
            <w:vMerge w:val="restart"/>
            <w:vAlign w:val="center"/>
          </w:tcPr>
          <w:p w14:paraId="440D0477" w14:textId="463E1B76"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453971ED" w14:textId="746AE212" w:rsidR="00317B41" w:rsidRPr="00041730" w:rsidRDefault="00317B41" w:rsidP="00317B41">
            <w:pPr>
              <w:jc w:val="center"/>
              <w:rPr>
                <w:sz w:val="20"/>
                <w:szCs w:val="20"/>
                <w:lang w:eastAsia="en-US"/>
              </w:rPr>
            </w:pPr>
            <w:r>
              <w:rPr>
                <w:sz w:val="20"/>
                <w:szCs w:val="20"/>
                <w:lang w:eastAsia="en-US"/>
              </w:rPr>
              <w:t>3,44</w:t>
            </w:r>
          </w:p>
        </w:tc>
        <w:tc>
          <w:tcPr>
            <w:tcW w:w="503" w:type="pct"/>
            <w:vMerge w:val="restart"/>
            <w:shd w:val="clear" w:color="auto" w:fill="auto"/>
            <w:vAlign w:val="center"/>
          </w:tcPr>
          <w:p w14:paraId="0FE1C0AD" w14:textId="129DA7C2" w:rsidR="00317B41" w:rsidRPr="00041730" w:rsidRDefault="00317B41" w:rsidP="00041730">
            <w:pPr>
              <w:jc w:val="center"/>
              <w:rPr>
                <w:sz w:val="20"/>
                <w:szCs w:val="20"/>
                <w:lang w:eastAsia="en-US"/>
              </w:rPr>
            </w:pPr>
            <w:r w:rsidRPr="00041730">
              <w:rPr>
                <w:sz w:val="20"/>
                <w:szCs w:val="20"/>
                <w:lang w:eastAsia="en-US"/>
              </w:rPr>
              <w:t>3,27</w:t>
            </w:r>
          </w:p>
        </w:tc>
      </w:tr>
      <w:tr w:rsidR="00C06912" w:rsidRPr="00041730" w14:paraId="0B22F367" w14:textId="77777777" w:rsidTr="0014205B">
        <w:trPr>
          <w:trHeight w:val="60"/>
        </w:trPr>
        <w:tc>
          <w:tcPr>
            <w:tcW w:w="243" w:type="pct"/>
            <w:vMerge/>
            <w:shd w:val="clear" w:color="auto" w:fill="auto"/>
            <w:vAlign w:val="center"/>
          </w:tcPr>
          <w:p w14:paraId="632BB17D" w14:textId="77777777" w:rsidR="00C06912" w:rsidRPr="00041730" w:rsidRDefault="00C06912" w:rsidP="00C06912">
            <w:pPr>
              <w:jc w:val="center"/>
              <w:rPr>
                <w:sz w:val="20"/>
                <w:szCs w:val="20"/>
                <w:lang w:eastAsia="en-US"/>
              </w:rPr>
            </w:pPr>
          </w:p>
        </w:tc>
        <w:tc>
          <w:tcPr>
            <w:tcW w:w="584" w:type="pct"/>
            <w:vMerge/>
            <w:vAlign w:val="center"/>
          </w:tcPr>
          <w:p w14:paraId="077824F2" w14:textId="77777777" w:rsidR="00C06912" w:rsidRPr="00041730" w:rsidRDefault="00C06912" w:rsidP="00C06912">
            <w:pPr>
              <w:jc w:val="center"/>
              <w:rPr>
                <w:sz w:val="20"/>
                <w:szCs w:val="20"/>
                <w:lang w:eastAsia="en-US"/>
              </w:rPr>
            </w:pPr>
          </w:p>
        </w:tc>
        <w:tc>
          <w:tcPr>
            <w:tcW w:w="460" w:type="pct"/>
            <w:vMerge/>
            <w:shd w:val="clear" w:color="auto" w:fill="auto"/>
            <w:vAlign w:val="center"/>
          </w:tcPr>
          <w:p w14:paraId="1E44E852" w14:textId="4B228C96" w:rsidR="00C06912" w:rsidRPr="00041730" w:rsidRDefault="00C06912" w:rsidP="00C06912">
            <w:pPr>
              <w:jc w:val="center"/>
              <w:rPr>
                <w:sz w:val="20"/>
                <w:szCs w:val="20"/>
                <w:lang w:eastAsia="en-US"/>
              </w:rPr>
            </w:pPr>
          </w:p>
        </w:tc>
        <w:tc>
          <w:tcPr>
            <w:tcW w:w="553" w:type="pct"/>
            <w:shd w:val="clear" w:color="auto" w:fill="auto"/>
            <w:vAlign w:val="center"/>
          </w:tcPr>
          <w:p w14:paraId="66FAF244" w14:textId="66AF97AE" w:rsidR="00C06912" w:rsidRPr="00041730" w:rsidRDefault="00C06912" w:rsidP="00C06912">
            <w:pPr>
              <w:jc w:val="center"/>
              <w:rPr>
                <w:sz w:val="20"/>
                <w:szCs w:val="20"/>
              </w:rPr>
            </w:pPr>
            <w:r w:rsidRPr="00041730">
              <w:rPr>
                <w:sz w:val="20"/>
                <w:szCs w:val="20"/>
              </w:rPr>
              <w:t>ЗИОСАБ-1</w:t>
            </w:r>
            <w:r>
              <w:rPr>
                <w:sz w:val="20"/>
                <w:szCs w:val="20"/>
              </w:rPr>
              <w:t>0</w:t>
            </w:r>
            <w:r w:rsidRPr="00041730">
              <w:rPr>
                <w:sz w:val="20"/>
                <w:szCs w:val="20"/>
              </w:rPr>
              <w:t>00</w:t>
            </w:r>
          </w:p>
        </w:tc>
        <w:tc>
          <w:tcPr>
            <w:tcW w:w="505" w:type="pct"/>
            <w:shd w:val="clear" w:color="auto" w:fill="auto"/>
          </w:tcPr>
          <w:p w14:paraId="5552FB47" w14:textId="2D382AC8" w:rsidR="00C06912" w:rsidRPr="00041730" w:rsidRDefault="00C06912" w:rsidP="00C06912">
            <w:pPr>
              <w:jc w:val="center"/>
              <w:rPr>
                <w:sz w:val="20"/>
                <w:szCs w:val="20"/>
                <w:lang w:eastAsia="en-US"/>
              </w:rPr>
            </w:pPr>
            <w:r w:rsidRPr="00A17BA7">
              <w:rPr>
                <w:sz w:val="20"/>
                <w:szCs w:val="20"/>
                <w:lang w:eastAsia="en-US"/>
              </w:rPr>
              <w:t>0,86</w:t>
            </w:r>
          </w:p>
        </w:tc>
        <w:tc>
          <w:tcPr>
            <w:tcW w:w="645" w:type="pct"/>
            <w:shd w:val="clear" w:color="auto" w:fill="auto"/>
            <w:vAlign w:val="center"/>
          </w:tcPr>
          <w:p w14:paraId="4913D08A" w14:textId="7A6F984B" w:rsidR="00C06912" w:rsidRPr="00041730" w:rsidRDefault="00C06912" w:rsidP="00C06912">
            <w:pPr>
              <w:jc w:val="center"/>
              <w:rPr>
                <w:sz w:val="20"/>
                <w:szCs w:val="20"/>
                <w:lang w:eastAsia="en-US"/>
              </w:rPr>
            </w:pPr>
            <w:r w:rsidRPr="00041730">
              <w:rPr>
                <w:sz w:val="20"/>
                <w:szCs w:val="20"/>
                <w:lang w:eastAsia="en-US"/>
              </w:rPr>
              <w:t>0,8</w:t>
            </w:r>
          </w:p>
        </w:tc>
        <w:tc>
          <w:tcPr>
            <w:tcW w:w="1003" w:type="pct"/>
            <w:vMerge/>
          </w:tcPr>
          <w:p w14:paraId="09B17756" w14:textId="77777777" w:rsidR="00C06912" w:rsidRPr="00041730" w:rsidRDefault="00C06912" w:rsidP="00C06912">
            <w:pPr>
              <w:jc w:val="center"/>
              <w:rPr>
                <w:sz w:val="20"/>
                <w:szCs w:val="20"/>
                <w:lang w:eastAsia="en-US"/>
              </w:rPr>
            </w:pPr>
          </w:p>
        </w:tc>
        <w:tc>
          <w:tcPr>
            <w:tcW w:w="504" w:type="pct"/>
            <w:vMerge/>
            <w:vAlign w:val="center"/>
          </w:tcPr>
          <w:p w14:paraId="3BF1C108" w14:textId="77777777" w:rsidR="00C06912" w:rsidRPr="00041730" w:rsidRDefault="00C06912" w:rsidP="00C06912">
            <w:pPr>
              <w:jc w:val="center"/>
              <w:rPr>
                <w:sz w:val="20"/>
                <w:szCs w:val="20"/>
                <w:lang w:eastAsia="en-US"/>
              </w:rPr>
            </w:pPr>
          </w:p>
        </w:tc>
        <w:tc>
          <w:tcPr>
            <w:tcW w:w="503" w:type="pct"/>
            <w:vMerge/>
            <w:shd w:val="clear" w:color="auto" w:fill="auto"/>
            <w:vAlign w:val="center"/>
          </w:tcPr>
          <w:p w14:paraId="26E60096" w14:textId="47D470A2" w:rsidR="00C06912" w:rsidRPr="00041730" w:rsidRDefault="00C06912" w:rsidP="00C06912">
            <w:pPr>
              <w:jc w:val="center"/>
              <w:rPr>
                <w:sz w:val="20"/>
                <w:szCs w:val="20"/>
                <w:lang w:eastAsia="en-US"/>
              </w:rPr>
            </w:pPr>
          </w:p>
        </w:tc>
      </w:tr>
      <w:tr w:rsidR="00C06912" w:rsidRPr="00041730" w14:paraId="3CBA69D1" w14:textId="77777777" w:rsidTr="0014205B">
        <w:trPr>
          <w:trHeight w:val="60"/>
        </w:trPr>
        <w:tc>
          <w:tcPr>
            <w:tcW w:w="243" w:type="pct"/>
            <w:vMerge/>
            <w:shd w:val="clear" w:color="auto" w:fill="auto"/>
            <w:vAlign w:val="center"/>
          </w:tcPr>
          <w:p w14:paraId="56E07462" w14:textId="77777777" w:rsidR="00C06912" w:rsidRPr="00041730" w:rsidRDefault="00C06912" w:rsidP="00C06912">
            <w:pPr>
              <w:jc w:val="center"/>
              <w:rPr>
                <w:sz w:val="20"/>
                <w:szCs w:val="20"/>
                <w:lang w:eastAsia="en-US"/>
              </w:rPr>
            </w:pPr>
          </w:p>
        </w:tc>
        <w:tc>
          <w:tcPr>
            <w:tcW w:w="584" w:type="pct"/>
            <w:vMerge/>
            <w:vAlign w:val="center"/>
          </w:tcPr>
          <w:p w14:paraId="2D7D613C" w14:textId="77777777" w:rsidR="00C06912" w:rsidRPr="00041730" w:rsidRDefault="00C06912" w:rsidP="00C06912">
            <w:pPr>
              <w:jc w:val="center"/>
              <w:rPr>
                <w:sz w:val="20"/>
                <w:szCs w:val="20"/>
                <w:lang w:eastAsia="en-US"/>
              </w:rPr>
            </w:pPr>
          </w:p>
        </w:tc>
        <w:tc>
          <w:tcPr>
            <w:tcW w:w="460" w:type="pct"/>
            <w:vMerge/>
            <w:shd w:val="clear" w:color="auto" w:fill="auto"/>
            <w:vAlign w:val="center"/>
          </w:tcPr>
          <w:p w14:paraId="7BDDB5C1" w14:textId="272E1236" w:rsidR="00C06912" w:rsidRPr="00041730" w:rsidRDefault="00C06912" w:rsidP="00C06912">
            <w:pPr>
              <w:jc w:val="center"/>
              <w:rPr>
                <w:sz w:val="20"/>
                <w:szCs w:val="20"/>
                <w:lang w:eastAsia="en-US"/>
              </w:rPr>
            </w:pPr>
          </w:p>
        </w:tc>
        <w:tc>
          <w:tcPr>
            <w:tcW w:w="553" w:type="pct"/>
            <w:shd w:val="clear" w:color="auto" w:fill="auto"/>
            <w:vAlign w:val="center"/>
          </w:tcPr>
          <w:p w14:paraId="2CC51189" w14:textId="2C295BD8" w:rsidR="00C06912" w:rsidRPr="00041730" w:rsidRDefault="00C06912" w:rsidP="00C06912">
            <w:pPr>
              <w:jc w:val="center"/>
              <w:rPr>
                <w:sz w:val="20"/>
                <w:szCs w:val="20"/>
              </w:rPr>
            </w:pPr>
            <w:r w:rsidRPr="00041730">
              <w:rPr>
                <w:sz w:val="20"/>
                <w:szCs w:val="20"/>
              </w:rPr>
              <w:t>ЗИОСАБ-1</w:t>
            </w:r>
            <w:r>
              <w:rPr>
                <w:sz w:val="20"/>
                <w:szCs w:val="20"/>
              </w:rPr>
              <w:t>0</w:t>
            </w:r>
            <w:r w:rsidRPr="00041730">
              <w:rPr>
                <w:sz w:val="20"/>
                <w:szCs w:val="20"/>
              </w:rPr>
              <w:t>00</w:t>
            </w:r>
          </w:p>
        </w:tc>
        <w:tc>
          <w:tcPr>
            <w:tcW w:w="505" w:type="pct"/>
            <w:shd w:val="clear" w:color="auto" w:fill="auto"/>
          </w:tcPr>
          <w:p w14:paraId="76470DCC" w14:textId="204EBC55" w:rsidR="00C06912" w:rsidRPr="00041730" w:rsidRDefault="00C06912" w:rsidP="00C06912">
            <w:pPr>
              <w:jc w:val="center"/>
              <w:rPr>
                <w:sz w:val="20"/>
                <w:szCs w:val="20"/>
                <w:lang w:eastAsia="en-US"/>
              </w:rPr>
            </w:pPr>
            <w:r w:rsidRPr="00A17BA7">
              <w:rPr>
                <w:sz w:val="20"/>
                <w:szCs w:val="20"/>
                <w:lang w:eastAsia="en-US"/>
              </w:rPr>
              <w:t>0,86</w:t>
            </w:r>
          </w:p>
        </w:tc>
        <w:tc>
          <w:tcPr>
            <w:tcW w:w="645" w:type="pct"/>
            <w:shd w:val="clear" w:color="auto" w:fill="auto"/>
            <w:vAlign w:val="center"/>
          </w:tcPr>
          <w:p w14:paraId="1F27188C" w14:textId="26327BBF" w:rsidR="00C06912" w:rsidRPr="00041730" w:rsidRDefault="00C06912" w:rsidP="00C06912">
            <w:pPr>
              <w:jc w:val="center"/>
              <w:rPr>
                <w:sz w:val="20"/>
                <w:szCs w:val="20"/>
                <w:lang w:eastAsia="en-US"/>
              </w:rPr>
            </w:pPr>
            <w:r w:rsidRPr="00041730">
              <w:rPr>
                <w:sz w:val="20"/>
                <w:szCs w:val="20"/>
                <w:lang w:eastAsia="en-US"/>
              </w:rPr>
              <w:t>0,87</w:t>
            </w:r>
          </w:p>
        </w:tc>
        <w:tc>
          <w:tcPr>
            <w:tcW w:w="1003" w:type="pct"/>
            <w:vMerge/>
          </w:tcPr>
          <w:p w14:paraId="28906109" w14:textId="77777777" w:rsidR="00C06912" w:rsidRPr="00041730" w:rsidRDefault="00C06912" w:rsidP="00C06912">
            <w:pPr>
              <w:jc w:val="center"/>
              <w:rPr>
                <w:sz w:val="20"/>
                <w:szCs w:val="20"/>
                <w:lang w:eastAsia="en-US"/>
              </w:rPr>
            </w:pPr>
          </w:p>
        </w:tc>
        <w:tc>
          <w:tcPr>
            <w:tcW w:w="504" w:type="pct"/>
            <w:vMerge/>
            <w:vAlign w:val="center"/>
          </w:tcPr>
          <w:p w14:paraId="0F56A1B4" w14:textId="77777777" w:rsidR="00C06912" w:rsidRPr="00041730" w:rsidRDefault="00C06912" w:rsidP="00C06912">
            <w:pPr>
              <w:jc w:val="center"/>
              <w:rPr>
                <w:sz w:val="20"/>
                <w:szCs w:val="20"/>
                <w:lang w:eastAsia="en-US"/>
              </w:rPr>
            </w:pPr>
          </w:p>
        </w:tc>
        <w:tc>
          <w:tcPr>
            <w:tcW w:w="503" w:type="pct"/>
            <w:vMerge/>
            <w:shd w:val="clear" w:color="auto" w:fill="auto"/>
            <w:vAlign w:val="center"/>
          </w:tcPr>
          <w:p w14:paraId="6FEA2EA9" w14:textId="44872300" w:rsidR="00C06912" w:rsidRPr="00041730" w:rsidRDefault="00C06912" w:rsidP="00C06912">
            <w:pPr>
              <w:jc w:val="center"/>
              <w:rPr>
                <w:sz w:val="20"/>
                <w:szCs w:val="20"/>
                <w:lang w:eastAsia="en-US"/>
              </w:rPr>
            </w:pPr>
          </w:p>
        </w:tc>
      </w:tr>
      <w:tr w:rsidR="00C06912" w:rsidRPr="00041730" w14:paraId="7AA2491D" w14:textId="77777777" w:rsidTr="0014205B">
        <w:trPr>
          <w:trHeight w:val="60"/>
        </w:trPr>
        <w:tc>
          <w:tcPr>
            <w:tcW w:w="243" w:type="pct"/>
            <w:vMerge/>
            <w:shd w:val="clear" w:color="auto" w:fill="auto"/>
            <w:vAlign w:val="center"/>
          </w:tcPr>
          <w:p w14:paraId="567A41B4" w14:textId="77777777" w:rsidR="00C06912" w:rsidRPr="00041730" w:rsidRDefault="00C06912" w:rsidP="00C06912">
            <w:pPr>
              <w:jc w:val="center"/>
              <w:rPr>
                <w:sz w:val="20"/>
                <w:szCs w:val="20"/>
                <w:lang w:eastAsia="en-US"/>
              </w:rPr>
            </w:pPr>
          </w:p>
        </w:tc>
        <w:tc>
          <w:tcPr>
            <w:tcW w:w="584" w:type="pct"/>
            <w:vMerge/>
            <w:vAlign w:val="center"/>
          </w:tcPr>
          <w:p w14:paraId="52861701" w14:textId="77777777" w:rsidR="00C06912" w:rsidRPr="00041730" w:rsidRDefault="00C06912" w:rsidP="00C06912">
            <w:pPr>
              <w:jc w:val="center"/>
              <w:rPr>
                <w:sz w:val="20"/>
                <w:szCs w:val="20"/>
                <w:lang w:eastAsia="en-US"/>
              </w:rPr>
            </w:pPr>
          </w:p>
        </w:tc>
        <w:tc>
          <w:tcPr>
            <w:tcW w:w="460" w:type="pct"/>
            <w:vMerge/>
            <w:shd w:val="clear" w:color="auto" w:fill="auto"/>
            <w:vAlign w:val="center"/>
          </w:tcPr>
          <w:p w14:paraId="2B377ADF" w14:textId="3E07F671" w:rsidR="00C06912" w:rsidRPr="00041730" w:rsidRDefault="00C06912" w:rsidP="00C06912">
            <w:pPr>
              <w:jc w:val="center"/>
              <w:rPr>
                <w:sz w:val="20"/>
                <w:szCs w:val="20"/>
                <w:lang w:eastAsia="en-US"/>
              </w:rPr>
            </w:pPr>
          </w:p>
        </w:tc>
        <w:tc>
          <w:tcPr>
            <w:tcW w:w="553" w:type="pct"/>
            <w:shd w:val="clear" w:color="auto" w:fill="auto"/>
            <w:vAlign w:val="center"/>
          </w:tcPr>
          <w:p w14:paraId="404AF6AC" w14:textId="4622258D" w:rsidR="00C06912" w:rsidRPr="00041730" w:rsidRDefault="00C06912" w:rsidP="00C06912">
            <w:pPr>
              <w:jc w:val="center"/>
              <w:rPr>
                <w:sz w:val="20"/>
                <w:szCs w:val="20"/>
              </w:rPr>
            </w:pPr>
            <w:r w:rsidRPr="00041730">
              <w:rPr>
                <w:sz w:val="20"/>
                <w:szCs w:val="20"/>
              </w:rPr>
              <w:t>ЗИОСАБ-1</w:t>
            </w:r>
            <w:r>
              <w:rPr>
                <w:sz w:val="20"/>
                <w:szCs w:val="20"/>
              </w:rPr>
              <w:t>0</w:t>
            </w:r>
            <w:r w:rsidRPr="00041730">
              <w:rPr>
                <w:sz w:val="20"/>
                <w:szCs w:val="20"/>
              </w:rPr>
              <w:t>00</w:t>
            </w:r>
          </w:p>
        </w:tc>
        <w:tc>
          <w:tcPr>
            <w:tcW w:w="505" w:type="pct"/>
            <w:shd w:val="clear" w:color="auto" w:fill="auto"/>
          </w:tcPr>
          <w:p w14:paraId="7391351F" w14:textId="7E89EA39" w:rsidR="00C06912" w:rsidRPr="00041730" w:rsidRDefault="00C06912" w:rsidP="00C06912">
            <w:pPr>
              <w:jc w:val="center"/>
              <w:rPr>
                <w:sz w:val="20"/>
                <w:szCs w:val="20"/>
                <w:lang w:eastAsia="en-US"/>
              </w:rPr>
            </w:pPr>
            <w:r w:rsidRPr="00A17BA7">
              <w:rPr>
                <w:sz w:val="20"/>
                <w:szCs w:val="20"/>
                <w:lang w:eastAsia="en-US"/>
              </w:rPr>
              <w:t>0,86</w:t>
            </w:r>
          </w:p>
        </w:tc>
        <w:tc>
          <w:tcPr>
            <w:tcW w:w="645" w:type="pct"/>
            <w:shd w:val="clear" w:color="auto" w:fill="auto"/>
            <w:vAlign w:val="center"/>
          </w:tcPr>
          <w:p w14:paraId="34F4D07A" w14:textId="79C203A8" w:rsidR="00C06912" w:rsidRPr="00041730" w:rsidRDefault="00C06912" w:rsidP="00C06912">
            <w:pPr>
              <w:jc w:val="center"/>
              <w:rPr>
                <w:sz w:val="20"/>
                <w:szCs w:val="20"/>
                <w:lang w:eastAsia="en-US"/>
              </w:rPr>
            </w:pPr>
            <w:r w:rsidRPr="00041730">
              <w:rPr>
                <w:sz w:val="20"/>
                <w:szCs w:val="20"/>
                <w:lang w:eastAsia="en-US"/>
              </w:rPr>
              <w:t>0,8</w:t>
            </w:r>
          </w:p>
        </w:tc>
        <w:tc>
          <w:tcPr>
            <w:tcW w:w="1003" w:type="pct"/>
            <w:vMerge/>
          </w:tcPr>
          <w:p w14:paraId="5A183B9A" w14:textId="77777777" w:rsidR="00C06912" w:rsidRPr="00041730" w:rsidRDefault="00C06912" w:rsidP="00C06912">
            <w:pPr>
              <w:jc w:val="center"/>
              <w:rPr>
                <w:sz w:val="20"/>
                <w:szCs w:val="20"/>
                <w:lang w:eastAsia="en-US"/>
              </w:rPr>
            </w:pPr>
          </w:p>
        </w:tc>
        <w:tc>
          <w:tcPr>
            <w:tcW w:w="504" w:type="pct"/>
            <w:vMerge/>
            <w:vAlign w:val="center"/>
          </w:tcPr>
          <w:p w14:paraId="79071214" w14:textId="77777777" w:rsidR="00C06912" w:rsidRPr="00041730" w:rsidRDefault="00C06912" w:rsidP="00C06912">
            <w:pPr>
              <w:jc w:val="center"/>
              <w:rPr>
                <w:sz w:val="20"/>
                <w:szCs w:val="20"/>
                <w:lang w:eastAsia="en-US"/>
              </w:rPr>
            </w:pPr>
          </w:p>
        </w:tc>
        <w:tc>
          <w:tcPr>
            <w:tcW w:w="503" w:type="pct"/>
            <w:vMerge/>
            <w:shd w:val="clear" w:color="auto" w:fill="auto"/>
            <w:vAlign w:val="center"/>
          </w:tcPr>
          <w:p w14:paraId="75143E16" w14:textId="09861CAF" w:rsidR="00C06912" w:rsidRPr="00041730" w:rsidRDefault="00C06912" w:rsidP="00C06912">
            <w:pPr>
              <w:jc w:val="center"/>
              <w:rPr>
                <w:sz w:val="20"/>
                <w:szCs w:val="20"/>
                <w:lang w:eastAsia="en-US"/>
              </w:rPr>
            </w:pPr>
          </w:p>
        </w:tc>
      </w:tr>
      <w:tr w:rsidR="00C06912" w:rsidRPr="00041730" w14:paraId="7EE48054" w14:textId="77777777" w:rsidTr="0014205B">
        <w:trPr>
          <w:trHeight w:val="60"/>
        </w:trPr>
        <w:tc>
          <w:tcPr>
            <w:tcW w:w="243" w:type="pct"/>
            <w:vMerge w:val="restart"/>
            <w:shd w:val="clear" w:color="auto" w:fill="auto"/>
            <w:vAlign w:val="center"/>
          </w:tcPr>
          <w:p w14:paraId="3EDBDAAA" w14:textId="77777777" w:rsidR="00C06912" w:rsidRPr="00041730" w:rsidRDefault="00C06912" w:rsidP="00C06912">
            <w:pPr>
              <w:jc w:val="center"/>
              <w:rPr>
                <w:sz w:val="20"/>
                <w:szCs w:val="20"/>
                <w:lang w:eastAsia="en-US"/>
              </w:rPr>
            </w:pPr>
            <w:r w:rsidRPr="00041730">
              <w:rPr>
                <w:sz w:val="20"/>
                <w:szCs w:val="20"/>
                <w:lang w:eastAsia="en-US"/>
              </w:rPr>
              <w:t>12</w:t>
            </w:r>
          </w:p>
        </w:tc>
        <w:tc>
          <w:tcPr>
            <w:tcW w:w="584" w:type="pct"/>
            <w:vMerge w:val="restart"/>
            <w:vAlign w:val="center"/>
          </w:tcPr>
          <w:p w14:paraId="51ABB911" w14:textId="1A6F9C78" w:rsidR="00C06912" w:rsidRPr="00041730" w:rsidRDefault="00C06912" w:rsidP="00C06912">
            <w:pPr>
              <w:jc w:val="center"/>
              <w:rPr>
                <w:sz w:val="20"/>
                <w:szCs w:val="20"/>
              </w:rPr>
            </w:pPr>
            <w:r w:rsidRPr="00041730">
              <w:rPr>
                <w:sz w:val="20"/>
                <w:szCs w:val="20"/>
              </w:rPr>
              <w:t>МП «Лотошинское ЖКХ»</w:t>
            </w:r>
          </w:p>
        </w:tc>
        <w:tc>
          <w:tcPr>
            <w:tcW w:w="460" w:type="pct"/>
            <w:vMerge w:val="restart"/>
            <w:shd w:val="clear" w:color="auto" w:fill="auto"/>
          </w:tcPr>
          <w:p w14:paraId="136092CA" w14:textId="7D2D65EA" w:rsidR="00C06912" w:rsidRPr="00041730" w:rsidRDefault="00C06912" w:rsidP="00C06912">
            <w:pPr>
              <w:jc w:val="center"/>
              <w:rPr>
                <w:sz w:val="20"/>
                <w:szCs w:val="20"/>
                <w:lang w:eastAsia="en-US"/>
              </w:rPr>
            </w:pPr>
            <w:r w:rsidRPr="00041730">
              <w:rPr>
                <w:sz w:val="20"/>
                <w:szCs w:val="20"/>
              </w:rPr>
              <w:t>Котельная №12</w:t>
            </w:r>
          </w:p>
        </w:tc>
        <w:tc>
          <w:tcPr>
            <w:tcW w:w="553" w:type="pct"/>
            <w:shd w:val="clear" w:color="auto" w:fill="auto"/>
          </w:tcPr>
          <w:p w14:paraId="49CF33C2" w14:textId="38867901" w:rsidR="00C06912" w:rsidRPr="00041730" w:rsidRDefault="00C06912" w:rsidP="00C06912">
            <w:pPr>
              <w:jc w:val="center"/>
              <w:rPr>
                <w:sz w:val="20"/>
                <w:szCs w:val="20"/>
              </w:rPr>
            </w:pPr>
            <w:r w:rsidRPr="00BF549E">
              <w:rPr>
                <w:sz w:val="20"/>
                <w:szCs w:val="20"/>
              </w:rPr>
              <w:t>ЗИОСАБ-1000</w:t>
            </w:r>
          </w:p>
        </w:tc>
        <w:tc>
          <w:tcPr>
            <w:tcW w:w="505" w:type="pct"/>
            <w:shd w:val="clear" w:color="auto" w:fill="auto"/>
          </w:tcPr>
          <w:p w14:paraId="0A296091" w14:textId="31EE7638" w:rsidR="00C06912" w:rsidRPr="00041730" w:rsidRDefault="00C06912" w:rsidP="00C06912">
            <w:pPr>
              <w:jc w:val="center"/>
              <w:rPr>
                <w:sz w:val="20"/>
                <w:szCs w:val="20"/>
                <w:lang w:eastAsia="en-US"/>
              </w:rPr>
            </w:pPr>
            <w:r w:rsidRPr="00787721">
              <w:rPr>
                <w:sz w:val="20"/>
                <w:szCs w:val="20"/>
                <w:lang w:eastAsia="en-US"/>
              </w:rPr>
              <w:t>0,86</w:t>
            </w:r>
          </w:p>
        </w:tc>
        <w:tc>
          <w:tcPr>
            <w:tcW w:w="645" w:type="pct"/>
            <w:shd w:val="clear" w:color="auto" w:fill="auto"/>
          </w:tcPr>
          <w:p w14:paraId="16BF9A5D" w14:textId="231349DB" w:rsidR="00C06912" w:rsidRPr="00041730" w:rsidRDefault="00C06912" w:rsidP="00C06912">
            <w:pPr>
              <w:jc w:val="center"/>
              <w:rPr>
                <w:sz w:val="20"/>
                <w:szCs w:val="20"/>
                <w:lang w:eastAsia="en-US"/>
              </w:rPr>
            </w:pPr>
            <w:r w:rsidRPr="00041730">
              <w:rPr>
                <w:sz w:val="20"/>
                <w:szCs w:val="20"/>
                <w:lang w:eastAsia="en-US"/>
              </w:rPr>
              <w:t>0,72</w:t>
            </w:r>
          </w:p>
        </w:tc>
        <w:tc>
          <w:tcPr>
            <w:tcW w:w="1003" w:type="pct"/>
            <w:vMerge w:val="restart"/>
            <w:vAlign w:val="center"/>
          </w:tcPr>
          <w:p w14:paraId="74797FFA" w14:textId="0DC3AFE5" w:rsidR="00C06912" w:rsidRPr="00041730" w:rsidRDefault="00C06912" w:rsidP="00C06912">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7C045952" w14:textId="495BEAA0" w:rsidR="00C06912" w:rsidRPr="00041730" w:rsidRDefault="00C06912" w:rsidP="00C06912">
            <w:pPr>
              <w:jc w:val="center"/>
              <w:rPr>
                <w:sz w:val="20"/>
                <w:szCs w:val="20"/>
                <w:lang w:eastAsia="en-US"/>
              </w:rPr>
            </w:pPr>
            <w:r>
              <w:rPr>
                <w:sz w:val="20"/>
                <w:szCs w:val="20"/>
                <w:lang w:eastAsia="en-US"/>
              </w:rPr>
              <w:t>2,58</w:t>
            </w:r>
          </w:p>
        </w:tc>
        <w:tc>
          <w:tcPr>
            <w:tcW w:w="503" w:type="pct"/>
            <w:vMerge w:val="restart"/>
            <w:shd w:val="clear" w:color="auto" w:fill="auto"/>
            <w:vAlign w:val="center"/>
          </w:tcPr>
          <w:p w14:paraId="4C85997C" w14:textId="1F4D856D" w:rsidR="00C06912" w:rsidRPr="00041730" w:rsidRDefault="00C06912" w:rsidP="00C06912">
            <w:pPr>
              <w:jc w:val="center"/>
              <w:rPr>
                <w:sz w:val="20"/>
                <w:szCs w:val="20"/>
                <w:lang w:eastAsia="en-US"/>
              </w:rPr>
            </w:pPr>
            <w:r w:rsidRPr="00041730">
              <w:rPr>
                <w:sz w:val="20"/>
                <w:szCs w:val="20"/>
                <w:lang w:eastAsia="en-US"/>
              </w:rPr>
              <w:t>2,48</w:t>
            </w:r>
          </w:p>
        </w:tc>
      </w:tr>
      <w:tr w:rsidR="00C06912" w:rsidRPr="00041730" w14:paraId="027F4475" w14:textId="77777777" w:rsidTr="0014205B">
        <w:trPr>
          <w:trHeight w:val="60"/>
        </w:trPr>
        <w:tc>
          <w:tcPr>
            <w:tcW w:w="243" w:type="pct"/>
            <w:vMerge/>
            <w:shd w:val="clear" w:color="auto" w:fill="auto"/>
            <w:vAlign w:val="center"/>
          </w:tcPr>
          <w:p w14:paraId="1F1C2448" w14:textId="77777777" w:rsidR="00C06912" w:rsidRPr="00041730" w:rsidRDefault="00C06912" w:rsidP="00C06912">
            <w:pPr>
              <w:jc w:val="center"/>
              <w:rPr>
                <w:sz w:val="20"/>
                <w:szCs w:val="20"/>
                <w:lang w:eastAsia="en-US"/>
              </w:rPr>
            </w:pPr>
          </w:p>
        </w:tc>
        <w:tc>
          <w:tcPr>
            <w:tcW w:w="584" w:type="pct"/>
            <w:vMerge/>
            <w:vAlign w:val="center"/>
          </w:tcPr>
          <w:p w14:paraId="2AD0507C" w14:textId="77777777" w:rsidR="00C06912" w:rsidRPr="00041730" w:rsidRDefault="00C06912" w:rsidP="00C06912">
            <w:pPr>
              <w:jc w:val="center"/>
              <w:rPr>
                <w:sz w:val="20"/>
                <w:szCs w:val="20"/>
              </w:rPr>
            </w:pPr>
          </w:p>
        </w:tc>
        <w:tc>
          <w:tcPr>
            <w:tcW w:w="460" w:type="pct"/>
            <w:vMerge/>
            <w:shd w:val="clear" w:color="auto" w:fill="auto"/>
          </w:tcPr>
          <w:p w14:paraId="15A8AB1C" w14:textId="43E7B324" w:rsidR="00C06912" w:rsidRPr="00041730" w:rsidRDefault="00C06912" w:rsidP="00C06912">
            <w:pPr>
              <w:jc w:val="center"/>
              <w:rPr>
                <w:sz w:val="20"/>
                <w:szCs w:val="20"/>
              </w:rPr>
            </w:pPr>
          </w:p>
        </w:tc>
        <w:tc>
          <w:tcPr>
            <w:tcW w:w="553" w:type="pct"/>
            <w:shd w:val="clear" w:color="auto" w:fill="auto"/>
          </w:tcPr>
          <w:p w14:paraId="121621E6" w14:textId="4AA0F59E" w:rsidR="00C06912" w:rsidRPr="00041730" w:rsidRDefault="00C06912" w:rsidP="00C06912">
            <w:pPr>
              <w:jc w:val="center"/>
              <w:rPr>
                <w:sz w:val="20"/>
                <w:szCs w:val="20"/>
              </w:rPr>
            </w:pPr>
            <w:r w:rsidRPr="00BF549E">
              <w:rPr>
                <w:sz w:val="20"/>
                <w:szCs w:val="20"/>
              </w:rPr>
              <w:t>ЗИОСАБ-1000</w:t>
            </w:r>
          </w:p>
        </w:tc>
        <w:tc>
          <w:tcPr>
            <w:tcW w:w="505" w:type="pct"/>
            <w:shd w:val="clear" w:color="auto" w:fill="auto"/>
          </w:tcPr>
          <w:p w14:paraId="38C3A5A9" w14:textId="634F94A4" w:rsidR="00C06912" w:rsidRPr="00041730" w:rsidRDefault="00C06912" w:rsidP="00C06912">
            <w:pPr>
              <w:jc w:val="center"/>
              <w:rPr>
                <w:sz w:val="20"/>
                <w:szCs w:val="20"/>
              </w:rPr>
            </w:pPr>
            <w:r w:rsidRPr="00787721">
              <w:rPr>
                <w:sz w:val="20"/>
                <w:szCs w:val="20"/>
                <w:lang w:eastAsia="en-US"/>
              </w:rPr>
              <w:t>0,86</w:t>
            </w:r>
          </w:p>
        </w:tc>
        <w:tc>
          <w:tcPr>
            <w:tcW w:w="645" w:type="pct"/>
            <w:shd w:val="clear" w:color="auto" w:fill="auto"/>
          </w:tcPr>
          <w:p w14:paraId="1E20C823" w14:textId="360519EC" w:rsidR="00C06912" w:rsidRPr="00041730" w:rsidRDefault="00C06912" w:rsidP="00C06912">
            <w:pPr>
              <w:jc w:val="center"/>
              <w:rPr>
                <w:sz w:val="20"/>
                <w:szCs w:val="20"/>
              </w:rPr>
            </w:pPr>
            <w:r w:rsidRPr="00041730">
              <w:rPr>
                <w:sz w:val="20"/>
                <w:szCs w:val="20"/>
              </w:rPr>
              <w:t>0,88</w:t>
            </w:r>
          </w:p>
        </w:tc>
        <w:tc>
          <w:tcPr>
            <w:tcW w:w="1003" w:type="pct"/>
            <w:vMerge/>
          </w:tcPr>
          <w:p w14:paraId="6203A09D" w14:textId="77777777" w:rsidR="00C06912" w:rsidRPr="00041730" w:rsidRDefault="00C06912" w:rsidP="00C06912">
            <w:pPr>
              <w:jc w:val="center"/>
              <w:rPr>
                <w:sz w:val="20"/>
                <w:szCs w:val="20"/>
              </w:rPr>
            </w:pPr>
          </w:p>
        </w:tc>
        <w:tc>
          <w:tcPr>
            <w:tcW w:w="504" w:type="pct"/>
            <w:vMerge/>
            <w:vAlign w:val="center"/>
          </w:tcPr>
          <w:p w14:paraId="302C29E3" w14:textId="77777777" w:rsidR="00C06912" w:rsidRPr="00041730" w:rsidRDefault="00C06912" w:rsidP="00C06912">
            <w:pPr>
              <w:jc w:val="center"/>
              <w:rPr>
                <w:sz w:val="20"/>
                <w:szCs w:val="20"/>
              </w:rPr>
            </w:pPr>
          </w:p>
        </w:tc>
        <w:tc>
          <w:tcPr>
            <w:tcW w:w="503" w:type="pct"/>
            <w:vMerge/>
            <w:shd w:val="clear" w:color="auto" w:fill="auto"/>
            <w:vAlign w:val="center"/>
          </w:tcPr>
          <w:p w14:paraId="48AD9802" w14:textId="4DE39DDE" w:rsidR="00C06912" w:rsidRPr="00041730" w:rsidRDefault="00C06912" w:rsidP="00C06912">
            <w:pPr>
              <w:jc w:val="center"/>
              <w:rPr>
                <w:sz w:val="20"/>
                <w:szCs w:val="20"/>
              </w:rPr>
            </w:pPr>
          </w:p>
        </w:tc>
      </w:tr>
      <w:tr w:rsidR="00C06912" w:rsidRPr="00041730" w14:paraId="743482D3" w14:textId="77777777" w:rsidTr="0014205B">
        <w:trPr>
          <w:trHeight w:val="60"/>
        </w:trPr>
        <w:tc>
          <w:tcPr>
            <w:tcW w:w="243" w:type="pct"/>
            <w:vMerge/>
            <w:shd w:val="clear" w:color="auto" w:fill="auto"/>
            <w:vAlign w:val="center"/>
          </w:tcPr>
          <w:p w14:paraId="6771F107" w14:textId="77777777" w:rsidR="00C06912" w:rsidRPr="00041730" w:rsidRDefault="00C06912" w:rsidP="00C06912">
            <w:pPr>
              <w:jc w:val="center"/>
              <w:rPr>
                <w:sz w:val="20"/>
                <w:szCs w:val="20"/>
                <w:lang w:eastAsia="en-US"/>
              </w:rPr>
            </w:pPr>
          </w:p>
        </w:tc>
        <w:tc>
          <w:tcPr>
            <w:tcW w:w="584" w:type="pct"/>
            <w:vMerge/>
            <w:vAlign w:val="center"/>
          </w:tcPr>
          <w:p w14:paraId="351743F8" w14:textId="77777777" w:rsidR="00C06912" w:rsidRPr="00041730" w:rsidRDefault="00C06912" w:rsidP="00C06912">
            <w:pPr>
              <w:jc w:val="center"/>
              <w:rPr>
                <w:sz w:val="20"/>
                <w:szCs w:val="20"/>
              </w:rPr>
            </w:pPr>
          </w:p>
        </w:tc>
        <w:tc>
          <w:tcPr>
            <w:tcW w:w="460" w:type="pct"/>
            <w:vMerge/>
            <w:shd w:val="clear" w:color="auto" w:fill="auto"/>
          </w:tcPr>
          <w:p w14:paraId="1938800D" w14:textId="14AC67D0" w:rsidR="00C06912" w:rsidRPr="00041730" w:rsidRDefault="00C06912" w:rsidP="00C06912">
            <w:pPr>
              <w:jc w:val="center"/>
              <w:rPr>
                <w:sz w:val="20"/>
                <w:szCs w:val="20"/>
              </w:rPr>
            </w:pPr>
          </w:p>
        </w:tc>
        <w:tc>
          <w:tcPr>
            <w:tcW w:w="553" w:type="pct"/>
            <w:shd w:val="clear" w:color="auto" w:fill="auto"/>
          </w:tcPr>
          <w:p w14:paraId="2062DEA4" w14:textId="1B785FE7" w:rsidR="00C06912" w:rsidRPr="00041730" w:rsidRDefault="00C06912" w:rsidP="00C06912">
            <w:pPr>
              <w:jc w:val="center"/>
              <w:rPr>
                <w:sz w:val="20"/>
                <w:szCs w:val="20"/>
              </w:rPr>
            </w:pPr>
            <w:r w:rsidRPr="00BF549E">
              <w:rPr>
                <w:sz w:val="20"/>
                <w:szCs w:val="20"/>
              </w:rPr>
              <w:t>ЗИОСАБ-1000</w:t>
            </w:r>
          </w:p>
        </w:tc>
        <w:tc>
          <w:tcPr>
            <w:tcW w:w="505" w:type="pct"/>
            <w:shd w:val="clear" w:color="auto" w:fill="auto"/>
          </w:tcPr>
          <w:p w14:paraId="3F0D011C" w14:textId="30A4ADDD" w:rsidR="00C06912" w:rsidRPr="00041730" w:rsidRDefault="00C06912" w:rsidP="00C06912">
            <w:pPr>
              <w:jc w:val="center"/>
              <w:rPr>
                <w:sz w:val="20"/>
                <w:szCs w:val="20"/>
              </w:rPr>
            </w:pPr>
            <w:r w:rsidRPr="00787721">
              <w:rPr>
                <w:sz w:val="20"/>
                <w:szCs w:val="20"/>
                <w:lang w:eastAsia="en-US"/>
              </w:rPr>
              <w:t>0,86</w:t>
            </w:r>
          </w:p>
        </w:tc>
        <w:tc>
          <w:tcPr>
            <w:tcW w:w="645" w:type="pct"/>
            <w:shd w:val="clear" w:color="auto" w:fill="auto"/>
          </w:tcPr>
          <w:p w14:paraId="2F378C79" w14:textId="7CC03185" w:rsidR="00C06912" w:rsidRPr="00041730" w:rsidRDefault="00C06912" w:rsidP="00C06912">
            <w:pPr>
              <w:jc w:val="center"/>
              <w:rPr>
                <w:sz w:val="20"/>
                <w:szCs w:val="20"/>
              </w:rPr>
            </w:pPr>
            <w:r w:rsidRPr="00041730">
              <w:rPr>
                <w:sz w:val="20"/>
                <w:szCs w:val="20"/>
              </w:rPr>
              <w:t>0,88</w:t>
            </w:r>
          </w:p>
        </w:tc>
        <w:tc>
          <w:tcPr>
            <w:tcW w:w="1003" w:type="pct"/>
            <w:vMerge/>
          </w:tcPr>
          <w:p w14:paraId="6221C613" w14:textId="77777777" w:rsidR="00C06912" w:rsidRPr="00041730" w:rsidRDefault="00C06912" w:rsidP="00C06912">
            <w:pPr>
              <w:jc w:val="center"/>
              <w:rPr>
                <w:sz w:val="20"/>
                <w:szCs w:val="20"/>
              </w:rPr>
            </w:pPr>
          </w:p>
        </w:tc>
        <w:tc>
          <w:tcPr>
            <w:tcW w:w="504" w:type="pct"/>
            <w:vMerge/>
            <w:vAlign w:val="center"/>
          </w:tcPr>
          <w:p w14:paraId="71B71384" w14:textId="77777777" w:rsidR="00C06912" w:rsidRPr="00041730" w:rsidRDefault="00C06912" w:rsidP="00C06912">
            <w:pPr>
              <w:jc w:val="center"/>
              <w:rPr>
                <w:sz w:val="20"/>
                <w:szCs w:val="20"/>
              </w:rPr>
            </w:pPr>
          </w:p>
        </w:tc>
        <w:tc>
          <w:tcPr>
            <w:tcW w:w="503" w:type="pct"/>
            <w:vMerge/>
            <w:shd w:val="clear" w:color="auto" w:fill="auto"/>
            <w:vAlign w:val="center"/>
          </w:tcPr>
          <w:p w14:paraId="3BFC9C06" w14:textId="294FB3F2" w:rsidR="00C06912" w:rsidRPr="00041730" w:rsidRDefault="00C06912" w:rsidP="00C06912">
            <w:pPr>
              <w:jc w:val="center"/>
              <w:rPr>
                <w:sz w:val="20"/>
                <w:szCs w:val="20"/>
              </w:rPr>
            </w:pPr>
          </w:p>
        </w:tc>
      </w:tr>
      <w:tr w:rsidR="00317B41" w:rsidRPr="00041730" w14:paraId="59830524" w14:textId="77777777" w:rsidTr="0014205B">
        <w:trPr>
          <w:trHeight w:val="60"/>
        </w:trPr>
        <w:tc>
          <w:tcPr>
            <w:tcW w:w="243" w:type="pct"/>
            <w:vMerge w:val="restart"/>
            <w:shd w:val="clear" w:color="auto" w:fill="auto"/>
            <w:vAlign w:val="center"/>
          </w:tcPr>
          <w:p w14:paraId="1D8BCDD8" w14:textId="77777777" w:rsidR="00317B41" w:rsidRPr="00041730" w:rsidRDefault="00317B41" w:rsidP="00041730">
            <w:pPr>
              <w:jc w:val="center"/>
              <w:rPr>
                <w:sz w:val="20"/>
                <w:szCs w:val="20"/>
                <w:lang w:eastAsia="en-US"/>
              </w:rPr>
            </w:pPr>
            <w:r w:rsidRPr="00041730">
              <w:rPr>
                <w:sz w:val="20"/>
                <w:szCs w:val="20"/>
                <w:lang w:eastAsia="en-US"/>
              </w:rPr>
              <w:t>13</w:t>
            </w:r>
          </w:p>
        </w:tc>
        <w:tc>
          <w:tcPr>
            <w:tcW w:w="584" w:type="pct"/>
            <w:vMerge w:val="restart"/>
            <w:vAlign w:val="center"/>
          </w:tcPr>
          <w:p w14:paraId="41F58F95" w14:textId="1301A4EA" w:rsidR="00317B41" w:rsidRPr="00041730" w:rsidRDefault="00317B41" w:rsidP="00041730">
            <w:pPr>
              <w:jc w:val="center"/>
              <w:rPr>
                <w:sz w:val="20"/>
                <w:szCs w:val="20"/>
                <w:lang w:eastAsia="en-US"/>
              </w:rPr>
            </w:pPr>
            <w:r w:rsidRPr="00041730">
              <w:rPr>
                <w:sz w:val="20"/>
                <w:szCs w:val="20"/>
              </w:rPr>
              <w:t>МП «Лотошинское ЖКХ»</w:t>
            </w:r>
          </w:p>
        </w:tc>
        <w:tc>
          <w:tcPr>
            <w:tcW w:w="460" w:type="pct"/>
            <w:vMerge w:val="restart"/>
            <w:shd w:val="clear" w:color="auto" w:fill="auto"/>
            <w:vAlign w:val="center"/>
          </w:tcPr>
          <w:p w14:paraId="17648E3E" w14:textId="58975DC7" w:rsidR="00317B41" w:rsidRPr="00041730" w:rsidRDefault="00317B41" w:rsidP="00041730">
            <w:pPr>
              <w:jc w:val="center"/>
              <w:rPr>
                <w:sz w:val="20"/>
                <w:szCs w:val="20"/>
                <w:lang w:eastAsia="en-US"/>
              </w:rPr>
            </w:pPr>
            <w:r w:rsidRPr="00041730">
              <w:rPr>
                <w:sz w:val="20"/>
                <w:szCs w:val="20"/>
                <w:lang w:eastAsia="en-US"/>
              </w:rPr>
              <w:t>Котельная №13</w:t>
            </w:r>
          </w:p>
        </w:tc>
        <w:tc>
          <w:tcPr>
            <w:tcW w:w="553" w:type="pct"/>
            <w:shd w:val="clear" w:color="auto" w:fill="auto"/>
            <w:vAlign w:val="center"/>
          </w:tcPr>
          <w:p w14:paraId="47028212" w14:textId="77777777" w:rsidR="00317B41" w:rsidRPr="00041730" w:rsidRDefault="00317B41" w:rsidP="00041730">
            <w:pPr>
              <w:jc w:val="center"/>
              <w:rPr>
                <w:sz w:val="20"/>
                <w:szCs w:val="20"/>
              </w:rPr>
            </w:pPr>
            <w:r w:rsidRPr="00041730">
              <w:rPr>
                <w:sz w:val="20"/>
                <w:szCs w:val="20"/>
              </w:rPr>
              <w:t>ЗИОСАБ-1000</w:t>
            </w:r>
          </w:p>
        </w:tc>
        <w:tc>
          <w:tcPr>
            <w:tcW w:w="505" w:type="pct"/>
            <w:shd w:val="clear" w:color="auto" w:fill="auto"/>
            <w:vAlign w:val="center"/>
          </w:tcPr>
          <w:p w14:paraId="4FFF8086" w14:textId="706D612A" w:rsidR="00317B41" w:rsidRPr="00041730" w:rsidRDefault="00317B41" w:rsidP="00041730">
            <w:pPr>
              <w:jc w:val="center"/>
              <w:rPr>
                <w:sz w:val="20"/>
                <w:szCs w:val="20"/>
                <w:lang w:eastAsia="en-US"/>
              </w:rPr>
            </w:pPr>
            <w:r w:rsidRPr="00041730">
              <w:rPr>
                <w:sz w:val="20"/>
                <w:szCs w:val="20"/>
                <w:lang w:eastAsia="en-US"/>
              </w:rPr>
              <w:t>0,86</w:t>
            </w:r>
          </w:p>
        </w:tc>
        <w:tc>
          <w:tcPr>
            <w:tcW w:w="645" w:type="pct"/>
            <w:shd w:val="clear" w:color="auto" w:fill="auto"/>
            <w:vAlign w:val="center"/>
          </w:tcPr>
          <w:p w14:paraId="14EFDE15" w14:textId="7438C3C2" w:rsidR="00317B41" w:rsidRPr="00041730" w:rsidRDefault="00317B41" w:rsidP="00041730">
            <w:pPr>
              <w:jc w:val="center"/>
              <w:rPr>
                <w:sz w:val="20"/>
                <w:szCs w:val="20"/>
                <w:lang w:eastAsia="en-US"/>
              </w:rPr>
            </w:pPr>
            <w:r w:rsidRPr="00041730">
              <w:rPr>
                <w:sz w:val="20"/>
                <w:szCs w:val="20"/>
                <w:lang w:eastAsia="en-US"/>
              </w:rPr>
              <w:t>0,626</w:t>
            </w:r>
          </w:p>
        </w:tc>
        <w:tc>
          <w:tcPr>
            <w:tcW w:w="1003" w:type="pct"/>
            <w:vMerge w:val="restart"/>
            <w:vAlign w:val="center"/>
          </w:tcPr>
          <w:p w14:paraId="7F4DED64" w14:textId="7B6E5EDC"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727EC28E" w14:textId="2734A9C9" w:rsidR="00317B41" w:rsidRPr="00041730" w:rsidRDefault="00317B41" w:rsidP="00317B41">
            <w:pPr>
              <w:jc w:val="center"/>
              <w:rPr>
                <w:sz w:val="20"/>
                <w:szCs w:val="20"/>
                <w:lang w:eastAsia="en-US"/>
              </w:rPr>
            </w:pPr>
            <w:r>
              <w:rPr>
                <w:sz w:val="20"/>
                <w:szCs w:val="20"/>
                <w:lang w:eastAsia="en-US"/>
              </w:rPr>
              <w:t>1,72</w:t>
            </w:r>
          </w:p>
        </w:tc>
        <w:tc>
          <w:tcPr>
            <w:tcW w:w="503" w:type="pct"/>
            <w:vMerge w:val="restart"/>
            <w:shd w:val="clear" w:color="auto" w:fill="auto"/>
            <w:vAlign w:val="center"/>
          </w:tcPr>
          <w:p w14:paraId="1F4A2A3D" w14:textId="1774AF88" w:rsidR="00317B41" w:rsidRPr="00041730" w:rsidRDefault="00317B41" w:rsidP="00041730">
            <w:pPr>
              <w:jc w:val="center"/>
              <w:rPr>
                <w:sz w:val="20"/>
                <w:szCs w:val="20"/>
                <w:lang w:eastAsia="en-US"/>
              </w:rPr>
            </w:pPr>
            <w:r w:rsidRPr="00041730">
              <w:rPr>
                <w:sz w:val="20"/>
                <w:szCs w:val="20"/>
                <w:lang w:eastAsia="en-US"/>
              </w:rPr>
              <w:t>1,253</w:t>
            </w:r>
          </w:p>
        </w:tc>
      </w:tr>
      <w:tr w:rsidR="00317B41" w:rsidRPr="00041730" w14:paraId="15DB552B" w14:textId="77777777" w:rsidTr="0014205B">
        <w:trPr>
          <w:trHeight w:val="60"/>
        </w:trPr>
        <w:tc>
          <w:tcPr>
            <w:tcW w:w="243" w:type="pct"/>
            <w:vMerge/>
            <w:shd w:val="clear" w:color="auto" w:fill="auto"/>
            <w:vAlign w:val="center"/>
          </w:tcPr>
          <w:p w14:paraId="12692C65" w14:textId="77777777" w:rsidR="00317B41" w:rsidRPr="00041730" w:rsidRDefault="00317B41" w:rsidP="00041730">
            <w:pPr>
              <w:jc w:val="center"/>
              <w:rPr>
                <w:sz w:val="20"/>
                <w:szCs w:val="20"/>
                <w:lang w:eastAsia="en-US"/>
              </w:rPr>
            </w:pPr>
          </w:p>
        </w:tc>
        <w:tc>
          <w:tcPr>
            <w:tcW w:w="584" w:type="pct"/>
            <w:vMerge/>
            <w:vAlign w:val="center"/>
          </w:tcPr>
          <w:p w14:paraId="747DA1F8" w14:textId="77777777" w:rsidR="00317B41" w:rsidRPr="00041730" w:rsidRDefault="00317B41" w:rsidP="00041730">
            <w:pPr>
              <w:jc w:val="center"/>
              <w:rPr>
                <w:sz w:val="20"/>
                <w:szCs w:val="20"/>
                <w:lang w:eastAsia="en-US"/>
              </w:rPr>
            </w:pPr>
          </w:p>
        </w:tc>
        <w:tc>
          <w:tcPr>
            <w:tcW w:w="460" w:type="pct"/>
            <w:vMerge/>
            <w:shd w:val="clear" w:color="auto" w:fill="auto"/>
            <w:vAlign w:val="center"/>
          </w:tcPr>
          <w:p w14:paraId="67D8CAE6" w14:textId="04921D60" w:rsidR="00317B41" w:rsidRPr="00041730" w:rsidRDefault="00317B41" w:rsidP="00041730">
            <w:pPr>
              <w:jc w:val="center"/>
              <w:rPr>
                <w:sz w:val="20"/>
                <w:szCs w:val="20"/>
                <w:lang w:eastAsia="en-US"/>
              </w:rPr>
            </w:pPr>
          </w:p>
        </w:tc>
        <w:tc>
          <w:tcPr>
            <w:tcW w:w="553" w:type="pct"/>
            <w:shd w:val="clear" w:color="auto" w:fill="auto"/>
            <w:vAlign w:val="center"/>
          </w:tcPr>
          <w:p w14:paraId="4EA2303E" w14:textId="77777777" w:rsidR="00317B41" w:rsidRPr="00041730" w:rsidRDefault="00317B41" w:rsidP="00041730">
            <w:pPr>
              <w:jc w:val="center"/>
              <w:rPr>
                <w:sz w:val="20"/>
                <w:szCs w:val="20"/>
              </w:rPr>
            </w:pPr>
            <w:r w:rsidRPr="00041730">
              <w:rPr>
                <w:sz w:val="20"/>
                <w:szCs w:val="20"/>
              </w:rPr>
              <w:t>ЗИОСАБ-1000</w:t>
            </w:r>
          </w:p>
        </w:tc>
        <w:tc>
          <w:tcPr>
            <w:tcW w:w="505" w:type="pct"/>
            <w:shd w:val="clear" w:color="auto" w:fill="auto"/>
            <w:vAlign w:val="center"/>
          </w:tcPr>
          <w:p w14:paraId="49F13CB7" w14:textId="6D485B09" w:rsidR="00317B41" w:rsidRPr="00041730" w:rsidRDefault="00317B41" w:rsidP="00041730">
            <w:pPr>
              <w:jc w:val="center"/>
              <w:rPr>
                <w:sz w:val="20"/>
                <w:szCs w:val="20"/>
                <w:lang w:eastAsia="en-US"/>
              </w:rPr>
            </w:pPr>
            <w:r w:rsidRPr="00041730">
              <w:rPr>
                <w:sz w:val="20"/>
                <w:szCs w:val="20"/>
                <w:lang w:eastAsia="en-US"/>
              </w:rPr>
              <w:t>0,86</w:t>
            </w:r>
          </w:p>
        </w:tc>
        <w:tc>
          <w:tcPr>
            <w:tcW w:w="645" w:type="pct"/>
            <w:shd w:val="clear" w:color="auto" w:fill="auto"/>
            <w:vAlign w:val="center"/>
          </w:tcPr>
          <w:p w14:paraId="732D0D04" w14:textId="40BAE0D6" w:rsidR="00317B41" w:rsidRPr="00041730" w:rsidRDefault="00317B41" w:rsidP="00041730">
            <w:pPr>
              <w:jc w:val="center"/>
              <w:rPr>
                <w:sz w:val="20"/>
                <w:szCs w:val="20"/>
                <w:lang w:eastAsia="en-US"/>
              </w:rPr>
            </w:pPr>
            <w:r w:rsidRPr="00041730">
              <w:rPr>
                <w:sz w:val="20"/>
                <w:szCs w:val="20"/>
                <w:lang w:eastAsia="en-US"/>
              </w:rPr>
              <w:t>0,627</w:t>
            </w:r>
          </w:p>
        </w:tc>
        <w:tc>
          <w:tcPr>
            <w:tcW w:w="1003" w:type="pct"/>
            <w:vMerge/>
          </w:tcPr>
          <w:p w14:paraId="6B434F7F" w14:textId="77777777" w:rsidR="00317B41" w:rsidRPr="00041730" w:rsidRDefault="00317B41" w:rsidP="00041730">
            <w:pPr>
              <w:jc w:val="center"/>
              <w:rPr>
                <w:sz w:val="20"/>
                <w:szCs w:val="20"/>
                <w:lang w:eastAsia="en-US"/>
              </w:rPr>
            </w:pPr>
          </w:p>
        </w:tc>
        <w:tc>
          <w:tcPr>
            <w:tcW w:w="504" w:type="pct"/>
            <w:vMerge/>
            <w:vAlign w:val="center"/>
          </w:tcPr>
          <w:p w14:paraId="42C1788C"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0A06054D" w14:textId="03FAACBD" w:rsidR="00317B41" w:rsidRPr="00041730" w:rsidRDefault="00317B41" w:rsidP="00041730">
            <w:pPr>
              <w:jc w:val="center"/>
              <w:rPr>
                <w:sz w:val="20"/>
                <w:szCs w:val="20"/>
                <w:lang w:eastAsia="en-US"/>
              </w:rPr>
            </w:pPr>
          </w:p>
        </w:tc>
      </w:tr>
      <w:tr w:rsidR="00317B41" w:rsidRPr="00041730" w14:paraId="097F9EA9" w14:textId="77777777" w:rsidTr="0014205B">
        <w:trPr>
          <w:trHeight w:val="60"/>
        </w:trPr>
        <w:tc>
          <w:tcPr>
            <w:tcW w:w="243" w:type="pct"/>
            <w:vMerge w:val="restart"/>
            <w:shd w:val="clear" w:color="auto" w:fill="auto"/>
            <w:vAlign w:val="center"/>
          </w:tcPr>
          <w:p w14:paraId="1A5F2126" w14:textId="77777777" w:rsidR="00317B41" w:rsidRPr="00041730" w:rsidRDefault="00317B41" w:rsidP="00041730">
            <w:pPr>
              <w:jc w:val="center"/>
              <w:rPr>
                <w:sz w:val="20"/>
                <w:szCs w:val="20"/>
                <w:lang w:eastAsia="en-US"/>
              </w:rPr>
            </w:pPr>
            <w:r w:rsidRPr="00041730">
              <w:rPr>
                <w:sz w:val="20"/>
                <w:szCs w:val="20"/>
                <w:lang w:eastAsia="en-US"/>
              </w:rPr>
              <w:t>14</w:t>
            </w:r>
          </w:p>
        </w:tc>
        <w:tc>
          <w:tcPr>
            <w:tcW w:w="584" w:type="pct"/>
            <w:vMerge w:val="restart"/>
            <w:vAlign w:val="center"/>
          </w:tcPr>
          <w:p w14:paraId="44E296C9" w14:textId="13FD3B8C" w:rsidR="00317B41" w:rsidRPr="00041730" w:rsidRDefault="00317B41" w:rsidP="00041730">
            <w:pPr>
              <w:jc w:val="center"/>
              <w:rPr>
                <w:sz w:val="20"/>
                <w:szCs w:val="20"/>
                <w:lang w:eastAsia="en-US"/>
              </w:rPr>
            </w:pPr>
            <w:r w:rsidRPr="00041730">
              <w:rPr>
                <w:sz w:val="20"/>
                <w:szCs w:val="20"/>
              </w:rPr>
              <w:t>МП «Лотошинское ЖКХ»</w:t>
            </w:r>
          </w:p>
        </w:tc>
        <w:tc>
          <w:tcPr>
            <w:tcW w:w="460" w:type="pct"/>
            <w:vMerge w:val="restart"/>
            <w:shd w:val="clear" w:color="auto" w:fill="auto"/>
          </w:tcPr>
          <w:p w14:paraId="4E877011" w14:textId="12BBACD8" w:rsidR="00317B41" w:rsidRPr="00041730" w:rsidRDefault="00317B41" w:rsidP="00041730">
            <w:pPr>
              <w:jc w:val="center"/>
              <w:rPr>
                <w:sz w:val="20"/>
                <w:szCs w:val="20"/>
                <w:lang w:eastAsia="en-US"/>
              </w:rPr>
            </w:pPr>
            <w:r w:rsidRPr="00041730">
              <w:rPr>
                <w:sz w:val="20"/>
                <w:szCs w:val="20"/>
                <w:lang w:eastAsia="en-US"/>
              </w:rPr>
              <w:t>Котельная №14</w:t>
            </w:r>
          </w:p>
        </w:tc>
        <w:tc>
          <w:tcPr>
            <w:tcW w:w="553" w:type="pct"/>
            <w:shd w:val="clear" w:color="auto" w:fill="auto"/>
            <w:vAlign w:val="center"/>
          </w:tcPr>
          <w:p w14:paraId="7003FB49" w14:textId="77777777" w:rsidR="00317B41" w:rsidRPr="00041730" w:rsidRDefault="00317B41" w:rsidP="00041730">
            <w:pPr>
              <w:jc w:val="center"/>
              <w:rPr>
                <w:sz w:val="20"/>
                <w:szCs w:val="20"/>
              </w:rPr>
            </w:pPr>
            <w:r w:rsidRPr="00041730">
              <w:rPr>
                <w:sz w:val="20"/>
                <w:szCs w:val="20"/>
              </w:rPr>
              <w:t>ЗИО-60</w:t>
            </w:r>
          </w:p>
        </w:tc>
        <w:tc>
          <w:tcPr>
            <w:tcW w:w="505" w:type="pct"/>
            <w:shd w:val="clear" w:color="auto" w:fill="auto"/>
            <w:vAlign w:val="center"/>
          </w:tcPr>
          <w:p w14:paraId="5C6001A7" w14:textId="6747BE71" w:rsidR="00317B41" w:rsidRPr="00041730" w:rsidRDefault="00317B41" w:rsidP="00041730">
            <w:pPr>
              <w:jc w:val="center"/>
              <w:rPr>
                <w:sz w:val="20"/>
                <w:szCs w:val="20"/>
                <w:lang w:eastAsia="en-US"/>
              </w:rPr>
            </w:pPr>
            <w:r w:rsidRPr="00041730">
              <w:rPr>
                <w:sz w:val="20"/>
                <w:szCs w:val="20"/>
                <w:lang w:eastAsia="en-US"/>
              </w:rPr>
              <w:t>0,</w:t>
            </w:r>
            <w:r w:rsidR="002D6519">
              <w:rPr>
                <w:sz w:val="20"/>
                <w:szCs w:val="20"/>
                <w:lang w:eastAsia="en-US"/>
              </w:rPr>
              <w:t>9</w:t>
            </w:r>
          </w:p>
        </w:tc>
        <w:tc>
          <w:tcPr>
            <w:tcW w:w="645" w:type="pct"/>
            <w:shd w:val="clear" w:color="auto" w:fill="auto"/>
            <w:vAlign w:val="center"/>
          </w:tcPr>
          <w:p w14:paraId="53555BC9" w14:textId="5C505937" w:rsidR="00317B41" w:rsidRPr="00041730" w:rsidRDefault="00317B41" w:rsidP="00041730">
            <w:pPr>
              <w:jc w:val="center"/>
              <w:rPr>
                <w:sz w:val="20"/>
                <w:szCs w:val="20"/>
                <w:lang w:eastAsia="en-US"/>
              </w:rPr>
            </w:pPr>
            <w:r w:rsidRPr="00041730">
              <w:rPr>
                <w:sz w:val="20"/>
                <w:szCs w:val="20"/>
                <w:lang w:eastAsia="en-US"/>
              </w:rPr>
              <w:t>0,83</w:t>
            </w:r>
          </w:p>
        </w:tc>
        <w:tc>
          <w:tcPr>
            <w:tcW w:w="1003" w:type="pct"/>
            <w:vMerge w:val="restart"/>
            <w:vAlign w:val="center"/>
          </w:tcPr>
          <w:p w14:paraId="0D197865" w14:textId="2BCDEF48"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40BF9F5A" w14:textId="41995373" w:rsidR="00317B41" w:rsidRPr="00041730" w:rsidRDefault="00317B41" w:rsidP="00317B41">
            <w:pPr>
              <w:jc w:val="center"/>
              <w:rPr>
                <w:sz w:val="20"/>
                <w:szCs w:val="20"/>
                <w:lang w:eastAsia="en-US"/>
              </w:rPr>
            </w:pPr>
            <w:r>
              <w:rPr>
                <w:sz w:val="20"/>
                <w:szCs w:val="20"/>
                <w:lang w:eastAsia="en-US"/>
              </w:rPr>
              <w:t>3,6</w:t>
            </w:r>
          </w:p>
        </w:tc>
        <w:tc>
          <w:tcPr>
            <w:tcW w:w="503" w:type="pct"/>
            <w:vMerge w:val="restart"/>
            <w:shd w:val="clear" w:color="auto" w:fill="auto"/>
            <w:vAlign w:val="center"/>
          </w:tcPr>
          <w:p w14:paraId="141CEBA7" w14:textId="133A5AF2" w:rsidR="00317B41" w:rsidRPr="00041730" w:rsidRDefault="00317B41" w:rsidP="00041730">
            <w:pPr>
              <w:jc w:val="center"/>
              <w:rPr>
                <w:sz w:val="20"/>
                <w:szCs w:val="20"/>
                <w:lang w:eastAsia="en-US"/>
              </w:rPr>
            </w:pPr>
            <w:r w:rsidRPr="00041730">
              <w:rPr>
                <w:sz w:val="20"/>
                <w:szCs w:val="20"/>
                <w:lang w:eastAsia="en-US"/>
              </w:rPr>
              <w:t>3,144</w:t>
            </w:r>
          </w:p>
        </w:tc>
      </w:tr>
      <w:tr w:rsidR="002D6519" w:rsidRPr="00041730" w14:paraId="226364B5" w14:textId="77777777" w:rsidTr="0014205B">
        <w:trPr>
          <w:trHeight w:val="60"/>
        </w:trPr>
        <w:tc>
          <w:tcPr>
            <w:tcW w:w="243" w:type="pct"/>
            <w:vMerge/>
            <w:shd w:val="clear" w:color="auto" w:fill="auto"/>
            <w:vAlign w:val="center"/>
          </w:tcPr>
          <w:p w14:paraId="7FF67C87" w14:textId="77777777" w:rsidR="002D6519" w:rsidRPr="00041730" w:rsidRDefault="002D6519" w:rsidP="002D6519">
            <w:pPr>
              <w:jc w:val="center"/>
              <w:rPr>
                <w:sz w:val="20"/>
                <w:szCs w:val="20"/>
                <w:lang w:eastAsia="en-US"/>
              </w:rPr>
            </w:pPr>
          </w:p>
        </w:tc>
        <w:tc>
          <w:tcPr>
            <w:tcW w:w="584" w:type="pct"/>
            <w:vMerge/>
            <w:vAlign w:val="center"/>
          </w:tcPr>
          <w:p w14:paraId="248478FB" w14:textId="77777777" w:rsidR="002D6519" w:rsidRPr="00041730" w:rsidRDefault="002D6519" w:rsidP="002D6519">
            <w:pPr>
              <w:jc w:val="center"/>
              <w:rPr>
                <w:sz w:val="20"/>
                <w:szCs w:val="20"/>
                <w:lang w:eastAsia="en-US"/>
              </w:rPr>
            </w:pPr>
          </w:p>
        </w:tc>
        <w:tc>
          <w:tcPr>
            <w:tcW w:w="460" w:type="pct"/>
            <w:vMerge/>
            <w:shd w:val="clear" w:color="auto" w:fill="auto"/>
          </w:tcPr>
          <w:p w14:paraId="2E143DA8" w14:textId="43BF7F53" w:rsidR="002D6519" w:rsidRPr="00041730" w:rsidRDefault="002D6519" w:rsidP="002D6519">
            <w:pPr>
              <w:jc w:val="center"/>
              <w:rPr>
                <w:sz w:val="20"/>
                <w:szCs w:val="20"/>
                <w:lang w:eastAsia="en-US"/>
              </w:rPr>
            </w:pPr>
          </w:p>
        </w:tc>
        <w:tc>
          <w:tcPr>
            <w:tcW w:w="553" w:type="pct"/>
            <w:shd w:val="clear" w:color="auto" w:fill="auto"/>
            <w:vAlign w:val="center"/>
          </w:tcPr>
          <w:p w14:paraId="3C28EE34" w14:textId="77777777" w:rsidR="002D6519" w:rsidRPr="00041730" w:rsidRDefault="002D6519" w:rsidP="002D6519">
            <w:pPr>
              <w:jc w:val="center"/>
              <w:rPr>
                <w:sz w:val="20"/>
                <w:szCs w:val="20"/>
              </w:rPr>
            </w:pPr>
            <w:r w:rsidRPr="00041730">
              <w:rPr>
                <w:sz w:val="20"/>
                <w:szCs w:val="20"/>
                <w:lang w:eastAsia="en-US"/>
              </w:rPr>
              <w:t>ЗИО-60</w:t>
            </w:r>
          </w:p>
        </w:tc>
        <w:tc>
          <w:tcPr>
            <w:tcW w:w="505" w:type="pct"/>
            <w:shd w:val="clear" w:color="auto" w:fill="auto"/>
          </w:tcPr>
          <w:p w14:paraId="40965B00" w14:textId="0D2BA130" w:rsidR="002D6519" w:rsidRPr="00041730" w:rsidRDefault="002D6519" w:rsidP="002D6519">
            <w:pPr>
              <w:jc w:val="center"/>
              <w:rPr>
                <w:sz w:val="20"/>
                <w:szCs w:val="20"/>
                <w:lang w:eastAsia="en-US"/>
              </w:rPr>
            </w:pPr>
            <w:r w:rsidRPr="00A631FE">
              <w:rPr>
                <w:sz w:val="20"/>
                <w:szCs w:val="20"/>
                <w:lang w:eastAsia="en-US"/>
              </w:rPr>
              <w:t>0,9</w:t>
            </w:r>
          </w:p>
        </w:tc>
        <w:tc>
          <w:tcPr>
            <w:tcW w:w="645" w:type="pct"/>
            <w:shd w:val="clear" w:color="auto" w:fill="auto"/>
            <w:vAlign w:val="center"/>
          </w:tcPr>
          <w:p w14:paraId="343758CA" w14:textId="117B8D44" w:rsidR="002D6519" w:rsidRPr="00041730" w:rsidRDefault="002D6519" w:rsidP="002D6519">
            <w:pPr>
              <w:jc w:val="center"/>
              <w:rPr>
                <w:sz w:val="20"/>
                <w:szCs w:val="20"/>
                <w:lang w:eastAsia="en-US"/>
              </w:rPr>
            </w:pPr>
            <w:r w:rsidRPr="00041730">
              <w:rPr>
                <w:sz w:val="20"/>
                <w:szCs w:val="20"/>
                <w:lang w:eastAsia="en-US"/>
              </w:rPr>
              <w:t>0,81</w:t>
            </w:r>
          </w:p>
        </w:tc>
        <w:tc>
          <w:tcPr>
            <w:tcW w:w="1003" w:type="pct"/>
            <w:vMerge/>
          </w:tcPr>
          <w:p w14:paraId="36E9BE02" w14:textId="77777777" w:rsidR="002D6519" w:rsidRPr="00041730" w:rsidRDefault="002D6519" w:rsidP="002D6519">
            <w:pPr>
              <w:jc w:val="center"/>
              <w:rPr>
                <w:sz w:val="20"/>
                <w:szCs w:val="20"/>
                <w:lang w:eastAsia="en-US"/>
              </w:rPr>
            </w:pPr>
          </w:p>
        </w:tc>
        <w:tc>
          <w:tcPr>
            <w:tcW w:w="504" w:type="pct"/>
            <w:vMerge/>
            <w:vAlign w:val="center"/>
          </w:tcPr>
          <w:p w14:paraId="491FF30A" w14:textId="77777777" w:rsidR="002D6519" w:rsidRPr="00041730" w:rsidRDefault="002D6519" w:rsidP="002D6519">
            <w:pPr>
              <w:jc w:val="center"/>
              <w:rPr>
                <w:sz w:val="20"/>
                <w:szCs w:val="20"/>
                <w:lang w:eastAsia="en-US"/>
              </w:rPr>
            </w:pPr>
          </w:p>
        </w:tc>
        <w:tc>
          <w:tcPr>
            <w:tcW w:w="503" w:type="pct"/>
            <w:vMerge/>
            <w:shd w:val="clear" w:color="auto" w:fill="auto"/>
            <w:vAlign w:val="center"/>
          </w:tcPr>
          <w:p w14:paraId="632C9C5D" w14:textId="12510455" w:rsidR="002D6519" w:rsidRPr="00041730" w:rsidRDefault="002D6519" w:rsidP="002D6519">
            <w:pPr>
              <w:jc w:val="center"/>
              <w:rPr>
                <w:sz w:val="20"/>
                <w:szCs w:val="20"/>
                <w:lang w:eastAsia="en-US"/>
              </w:rPr>
            </w:pPr>
          </w:p>
        </w:tc>
      </w:tr>
      <w:tr w:rsidR="002D6519" w:rsidRPr="00041730" w14:paraId="34FB22DB" w14:textId="77777777" w:rsidTr="0014205B">
        <w:trPr>
          <w:trHeight w:val="60"/>
        </w:trPr>
        <w:tc>
          <w:tcPr>
            <w:tcW w:w="243" w:type="pct"/>
            <w:vMerge/>
            <w:shd w:val="clear" w:color="auto" w:fill="auto"/>
            <w:vAlign w:val="center"/>
          </w:tcPr>
          <w:p w14:paraId="5A1B419A" w14:textId="77777777" w:rsidR="002D6519" w:rsidRPr="00041730" w:rsidRDefault="002D6519" w:rsidP="002D6519">
            <w:pPr>
              <w:jc w:val="center"/>
              <w:rPr>
                <w:sz w:val="20"/>
                <w:szCs w:val="20"/>
                <w:lang w:eastAsia="en-US"/>
              </w:rPr>
            </w:pPr>
          </w:p>
        </w:tc>
        <w:tc>
          <w:tcPr>
            <w:tcW w:w="584" w:type="pct"/>
            <w:vMerge/>
            <w:vAlign w:val="center"/>
          </w:tcPr>
          <w:p w14:paraId="79C9D4CE" w14:textId="77777777" w:rsidR="002D6519" w:rsidRPr="00041730" w:rsidRDefault="002D6519" w:rsidP="002D6519">
            <w:pPr>
              <w:jc w:val="center"/>
              <w:rPr>
                <w:sz w:val="20"/>
                <w:szCs w:val="20"/>
                <w:lang w:eastAsia="en-US"/>
              </w:rPr>
            </w:pPr>
          </w:p>
        </w:tc>
        <w:tc>
          <w:tcPr>
            <w:tcW w:w="460" w:type="pct"/>
            <w:vMerge/>
            <w:shd w:val="clear" w:color="auto" w:fill="auto"/>
          </w:tcPr>
          <w:p w14:paraId="62B0A695" w14:textId="09220942" w:rsidR="002D6519" w:rsidRPr="00041730" w:rsidRDefault="002D6519" w:rsidP="002D6519">
            <w:pPr>
              <w:jc w:val="center"/>
              <w:rPr>
                <w:sz w:val="20"/>
                <w:szCs w:val="20"/>
                <w:lang w:eastAsia="en-US"/>
              </w:rPr>
            </w:pPr>
          </w:p>
        </w:tc>
        <w:tc>
          <w:tcPr>
            <w:tcW w:w="553" w:type="pct"/>
            <w:shd w:val="clear" w:color="auto" w:fill="auto"/>
            <w:vAlign w:val="center"/>
          </w:tcPr>
          <w:p w14:paraId="71EA5F20" w14:textId="77777777" w:rsidR="002D6519" w:rsidRPr="00041730" w:rsidRDefault="002D6519" w:rsidP="002D6519">
            <w:pPr>
              <w:jc w:val="center"/>
              <w:rPr>
                <w:sz w:val="20"/>
                <w:szCs w:val="20"/>
              </w:rPr>
            </w:pPr>
            <w:r w:rsidRPr="00041730">
              <w:rPr>
                <w:sz w:val="20"/>
                <w:szCs w:val="20"/>
                <w:lang w:eastAsia="en-US"/>
              </w:rPr>
              <w:t>ЗИО-60</w:t>
            </w:r>
          </w:p>
        </w:tc>
        <w:tc>
          <w:tcPr>
            <w:tcW w:w="505" w:type="pct"/>
            <w:shd w:val="clear" w:color="auto" w:fill="auto"/>
          </w:tcPr>
          <w:p w14:paraId="713F2950" w14:textId="13658867" w:rsidR="002D6519" w:rsidRPr="00041730" w:rsidRDefault="002D6519" w:rsidP="002D6519">
            <w:pPr>
              <w:jc w:val="center"/>
              <w:rPr>
                <w:sz w:val="20"/>
                <w:szCs w:val="20"/>
                <w:lang w:eastAsia="en-US"/>
              </w:rPr>
            </w:pPr>
            <w:r w:rsidRPr="00A631FE">
              <w:rPr>
                <w:sz w:val="20"/>
                <w:szCs w:val="20"/>
                <w:lang w:eastAsia="en-US"/>
              </w:rPr>
              <w:t>0,9</w:t>
            </w:r>
          </w:p>
        </w:tc>
        <w:tc>
          <w:tcPr>
            <w:tcW w:w="645" w:type="pct"/>
            <w:shd w:val="clear" w:color="auto" w:fill="auto"/>
            <w:vAlign w:val="center"/>
          </w:tcPr>
          <w:p w14:paraId="63279E7D" w14:textId="4BE72DF6" w:rsidR="002D6519" w:rsidRPr="00041730" w:rsidRDefault="002D6519" w:rsidP="002D6519">
            <w:pPr>
              <w:jc w:val="center"/>
              <w:rPr>
                <w:sz w:val="20"/>
                <w:szCs w:val="20"/>
                <w:lang w:eastAsia="en-US"/>
              </w:rPr>
            </w:pPr>
            <w:r w:rsidRPr="00041730">
              <w:rPr>
                <w:sz w:val="20"/>
                <w:szCs w:val="20"/>
                <w:lang w:eastAsia="en-US"/>
              </w:rPr>
              <w:t>0,793</w:t>
            </w:r>
          </w:p>
        </w:tc>
        <w:tc>
          <w:tcPr>
            <w:tcW w:w="1003" w:type="pct"/>
            <w:vMerge/>
          </w:tcPr>
          <w:p w14:paraId="4F741539" w14:textId="77777777" w:rsidR="002D6519" w:rsidRPr="00041730" w:rsidRDefault="002D6519" w:rsidP="002D6519">
            <w:pPr>
              <w:jc w:val="center"/>
              <w:rPr>
                <w:sz w:val="20"/>
                <w:szCs w:val="20"/>
                <w:lang w:eastAsia="en-US"/>
              </w:rPr>
            </w:pPr>
          </w:p>
        </w:tc>
        <w:tc>
          <w:tcPr>
            <w:tcW w:w="504" w:type="pct"/>
            <w:vMerge/>
            <w:vAlign w:val="center"/>
          </w:tcPr>
          <w:p w14:paraId="604419E4" w14:textId="77777777" w:rsidR="002D6519" w:rsidRPr="00041730" w:rsidRDefault="002D6519" w:rsidP="002D6519">
            <w:pPr>
              <w:jc w:val="center"/>
              <w:rPr>
                <w:sz w:val="20"/>
                <w:szCs w:val="20"/>
                <w:lang w:eastAsia="en-US"/>
              </w:rPr>
            </w:pPr>
          </w:p>
        </w:tc>
        <w:tc>
          <w:tcPr>
            <w:tcW w:w="503" w:type="pct"/>
            <w:vMerge/>
            <w:shd w:val="clear" w:color="auto" w:fill="auto"/>
            <w:vAlign w:val="center"/>
          </w:tcPr>
          <w:p w14:paraId="58E16E73" w14:textId="69BBAF61" w:rsidR="002D6519" w:rsidRPr="00041730" w:rsidRDefault="002D6519" w:rsidP="002D6519">
            <w:pPr>
              <w:jc w:val="center"/>
              <w:rPr>
                <w:sz w:val="20"/>
                <w:szCs w:val="20"/>
                <w:lang w:eastAsia="en-US"/>
              </w:rPr>
            </w:pPr>
          </w:p>
        </w:tc>
      </w:tr>
      <w:tr w:rsidR="002D6519" w:rsidRPr="00041730" w14:paraId="468848EA" w14:textId="77777777" w:rsidTr="0014205B">
        <w:trPr>
          <w:trHeight w:val="60"/>
        </w:trPr>
        <w:tc>
          <w:tcPr>
            <w:tcW w:w="243" w:type="pct"/>
            <w:vMerge/>
            <w:shd w:val="clear" w:color="auto" w:fill="auto"/>
            <w:vAlign w:val="center"/>
          </w:tcPr>
          <w:p w14:paraId="217503FA" w14:textId="77777777" w:rsidR="002D6519" w:rsidRPr="00041730" w:rsidRDefault="002D6519" w:rsidP="002D6519">
            <w:pPr>
              <w:jc w:val="center"/>
              <w:rPr>
                <w:sz w:val="20"/>
                <w:szCs w:val="20"/>
                <w:lang w:eastAsia="en-US"/>
              </w:rPr>
            </w:pPr>
          </w:p>
        </w:tc>
        <w:tc>
          <w:tcPr>
            <w:tcW w:w="584" w:type="pct"/>
            <w:vMerge/>
            <w:vAlign w:val="center"/>
          </w:tcPr>
          <w:p w14:paraId="4B92171B" w14:textId="77777777" w:rsidR="002D6519" w:rsidRPr="00041730" w:rsidRDefault="002D6519" w:rsidP="002D6519">
            <w:pPr>
              <w:jc w:val="center"/>
              <w:rPr>
                <w:sz w:val="20"/>
                <w:szCs w:val="20"/>
                <w:lang w:eastAsia="en-US"/>
              </w:rPr>
            </w:pPr>
          </w:p>
        </w:tc>
        <w:tc>
          <w:tcPr>
            <w:tcW w:w="460" w:type="pct"/>
            <w:vMerge/>
            <w:shd w:val="clear" w:color="auto" w:fill="auto"/>
          </w:tcPr>
          <w:p w14:paraId="21264E30" w14:textId="4EF5ED01" w:rsidR="002D6519" w:rsidRPr="00041730" w:rsidRDefault="002D6519" w:rsidP="002D6519">
            <w:pPr>
              <w:jc w:val="center"/>
              <w:rPr>
                <w:sz w:val="20"/>
                <w:szCs w:val="20"/>
                <w:lang w:eastAsia="en-US"/>
              </w:rPr>
            </w:pPr>
          </w:p>
        </w:tc>
        <w:tc>
          <w:tcPr>
            <w:tcW w:w="553" w:type="pct"/>
            <w:shd w:val="clear" w:color="auto" w:fill="auto"/>
            <w:vAlign w:val="center"/>
          </w:tcPr>
          <w:p w14:paraId="661612BD" w14:textId="77777777" w:rsidR="002D6519" w:rsidRPr="00041730" w:rsidRDefault="002D6519" w:rsidP="002D6519">
            <w:pPr>
              <w:jc w:val="center"/>
              <w:rPr>
                <w:sz w:val="20"/>
                <w:szCs w:val="20"/>
              </w:rPr>
            </w:pPr>
            <w:r w:rsidRPr="00041730">
              <w:rPr>
                <w:sz w:val="20"/>
                <w:szCs w:val="20"/>
                <w:lang w:eastAsia="en-US"/>
              </w:rPr>
              <w:t>ЗИО-60</w:t>
            </w:r>
          </w:p>
        </w:tc>
        <w:tc>
          <w:tcPr>
            <w:tcW w:w="505" w:type="pct"/>
            <w:shd w:val="clear" w:color="auto" w:fill="auto"/>
          </w:tcPr>
          <w:p w14:paraId="48EEBAF8" w14:textId="4D5359AB" w:rsidR="002D6519" w:rsidRPr="00041730" w:rsidRDefault="002D6519" w:rsidP="002D6519">
            <w:pPr>
              <w:jc w:val="center"/>
              <w:rPr>
                <w:sz w:val="20"/>
                <w:szCs w:val="20"/>
                <w:lang w:eastAsia="en-US"/>
              </w:rPr>
            </w:pPr>
            <w:r w:rsidRPr="00A631FE">
              <w:rPr>
                <w:sz w:val="20"/>
                <w:szCs w:val="20"/>
                <w:lang w:eastAsia="en-US"/>
              </w:rPr>
              <w:t>0,9</w:t>
            </w:r>
          </w:p>
        </w:tc>
        <w:tc>
          <w:tcPr>
            <w:tcW w:w="645" w:type="pct"/>
            <w:shd w:val="clear" w:color="auto" w:fill="auto"/>
            <w:vAlign w:val="center"/>
          </w:tcPr>
          <w:p w14:paraId="2695FC90" w14:textId="7EDB2269" w:rsidR="002D6519" w:rsidRPr="00041730" w:rsidRDefault="002D6519" w:rsidP="002D6519">
            <w:pPr>
              <w:jc w:val="center"/>
              <w:rPr>
                <w:sz w:val="20"/>
                <w:szCs w:val="20"/>
                <w:lang w:eastAsia="en-US"/>
              </w:rPr>
            </w:pPr>
            <w:r w:rsidRPr="00041730">
              <w:rPr>
                <w:sz w:val="20"/>
                <w:szCs w:val="20"/>
                <w:lang w:eastAsia="en-US"/>
              </w:rPr>
              <w:t>0,711</w:t>
            </w:r>
          </w:p>
        </w:tc>
        <w:tc>
          <w:tcPr>
            <w:tcW w:w="1003" w:type="pct"/>
            <w:vMerge/>
          </w:tcPr>
          <w:p w14:paraId="60E8AC12" w14:textId="77777777" w:rsidR="002D6519" w:rsidRPr="00041730" w:rsidRDefault="002D6519" w:rsidP="002D6519">
            <w:pPr>
              <w:jc w:val="center"/>
              <w:rPr>
                <w:sz w:val="20"/>
                <w:szCs w:val="20"/>
                <w:lang w:eastAsia="en-US"/>
              </w:rPr>
            </w:pPr>
          </w:p>
        </w:tc>
        <w:tc>
          <w:tcPr>
            <w:tcW w:w="504" w:type="pct"/>
            <w:vMerge/>
            <w:vAlign w:val="center"/>
          </w:tcPr>
          <w:p w14:paraId="7C433E50" w14:textId="77777777" w:rsidR="002D6519" w:rsidRPr="00041730" w:rsidRDefault="002D6519" w:rsidP="002D6519">
            <w:pPr>
              <w:jc w:val="center"/>
              <w:rPr>
                <w:sz w:val="20"/>
                <w:szCs w:val="20"/>
                <w:lang w:eastAsia="en-US"/>
              </w:rPr>
            </w:pPr>
          </w:p>
        </w:tc>
        <w:tc>
          <w:tcPr>
            <w:tcW w:w="503" w:type="pct"/>
            <w:vMerge/>
            <w:shd w:val="clear" w:color="auto" w:fill="auto"/>
            <w:vAlign w:val="center"/>
          </w:tcPr>
          <w:p w14:paraId="07426E8C" w14:textId="2FA2311F" w:rsidR="002D6519" w:rsidRPr="00041730" w:rsidRDefault="002D6519" w:rsidP="002D6519">
            <w:pPr>
              <w:jc w:val="center"/>
              <w:rPr>
                <w:sz w:val="20"/>
                <w:szCs w:val="20"/>
                <w:lang w:eastAsia="en-US"/>
              </w:rPr>
            </w:pPr>
          </w:p>
        </w:tc>
      </w:tr>
      <w:tr w:rsidR="00317B41" w:rsidRPr="00041730" w14:paraId="537F9D4D" w14:textId="77777777" w:rsidTr="0014205B">
        <w:trPr>
          <w:trHeight w:val="60"/>
        </w:trPr>
        <w:tc>
          <w:tcPr>
            <w:tcW w:w="243" w:type="pct"/>
            <w:vMerge w:val="restart"/>
            <w:shd w:val="clear" w:color="auto" w:fill="auto"/>
            <w:vAlign w:val="center"/>
          </w:tcPr>
          <w:p w14:paraId="75621265" w14:textId="77777777" w:rsidR="00317B41" w:rsidRPr="00041730" w:rsidRDefault="00317B41" w:rsidP="00041730">
            <w:pPr>
              <w:jc w:val="center"/>
              <w:rPr>
                <w:sz w:val="20"/>
                <w:szCs w:val="20"/>
                <w:lang w:eastAsia="en-US"/>
              </w:rPr>
            </w:pPr>
            <w:r w:rsidRPr="00041730">
              <w:rPr>
                <w:sz w:val="20"/>
                <w:szCs w:val="20"/>
                <w:lang w:eastAsia="en-US"/>
              </w:rPr>
              <w:t>15</w:t>
            </w:r>
          </w:p>
        </w:tc>
        <w:tc>
          <w:tcPr>
            <w:tcW w:w="584" w:type="pct"/>
            <w:vMerge w:val="restart"/>
            <w:vAlign w:val="center"/>
          </w:tcPr>
          <w:p w14:paraId="4A3E25C3" w14:textId="20390D2D" w:rsidR="00317B41" w:rsidRPr="00041730" w:rsidRDefault="00317B41" w:rsidP="00041730">
            <w:pPr>
              <w:jc w:val="center"/>
              <w:rPr>
                <w:sz w:val="20"/>
                <w:szCs w:val="20"/>
                <w:lang w:eastAsia="en-US"/>
              </w:rPr>
            </w:pPr>
            <w:r w:rsidRPr="00041730">
              <w:rPr>
                <w:sz w:val="20"/>
                <w:szCs w:val="20"/>
              </w:rPr>
              <w:t>МП «Лотошинское ЖКХ»</w:t>
            </w:r>
          </w:p>
        </w:tc>
        <w:tc>
          <w:tcPr>
            <w:tcW w:w="460" w:type="pct"/>
            <w:vMerge w:val="restart"/>
            <w:shd w:val="clear" w:color="auto" w:fill="auto"/>
          </w:tcPr>
          <w:p w14:paraId="4E68A147" w14:textId="3E8D352F" w:rsidR="00317B41" w:rsidRPr="00041730" w:rsidRDefault="00317B41" w:rsidP="00041730">
            <w:pPr>
              <w:jc w:val="center"/>
              <w:rPr>
                <w:sz w:val="20"/>
                <w:szCs w:val="20"/>
                <w:lang w:eastAsia="en-US"/>
              </w:rPr>
            </w:pPr>
            <w:r w:rsidRPr="00041730">
              <w:rPr>
                <w:sz w:val="20"/>
                <w:szCs w:val="20"/>
                <w:lang w:eastAsia="en-US"/>
              </w:rPr>
              <w:t>Котельная №15</w:t>
            </w:r>
          </w:p>
        </w:tc>
        <w:tc>
          <w:tcPr>
            <w:tcW w:w="553" w:type="pct"/>
            <w:shd w:val="clear" w:color="auto" w:fill="auto"/>
            <w:vAlign w:val="center"/>
          </w:tcPr>
          <w:p w14:paraId="60E2409F" w14:textId="77777777" w:rsidR="00317B41" w:rsidRPr="00041730" w:rsidRDefault="00317B41" w:rsidP="00041730">
            <w:pPr>
              <w:jc w:val="center"/>
              <w:rPr>
                <w:sz w:val="20"/>
                <w:szCs w:val="20"/>
              </w:rPr>
            </w:pPr>
            <w:r w:rsidRPr="00041730">
              <w:rPr>
                <w:sz w:val="20"/>
                <w:szCs w:val="20"/>
              </w:rPr>
              <w:t>КВа-1,0Гн</w:t>
            </w:r>
          </w:p>
        </w:tc>
        <w:tc>
          <w:tcPr>
            <w:tcW w:w="505" w:type="pct"/>
            <w:shd w:val="clear" w:color="auto" w:fill="auto"/>
            <w:vAlign w:val="center"/>
          </w:tcPr>
          <w:p w14:paraId="348F40F8" w14:textId="410E5B87" w:rsidR="00317B41" w:rsidRPr="00041730" w:rsidRDefault="00317B41" w:rsidP="00041730">
            <w:pPr>
              <w:jc w:val="center"/>
              <w:rPr>
                <w:sz w:val="20"/>
                <w:szCs w:val="20"/>
                <w:lang w:eastAsia="en-US"/>
              </w:rPr>
            </w:pPr>
            <w:r w:rsidRPr="00041730">
              <w:rPr>
                <w:sz w:val="20"/>
                <w:szCs w:val="20"/>
                <w:lang w:eastAsia="en-US"/>
              </w:rPr>
              <w:t>0,8</w:t>
            </w:r>
          </w:p>
        </w:tc>
        <w:tc>
          <w:tcPr>
            <w:tcW w:w="645" w:type="pct"/>
            <w:shd w:val="clear" w:color="auto" w:fill="auto"/>
            <w:vAlign w:val="center"/>
          </w:tcPr>
          <w:p w14:paraId="1BE307ED" w14:textId="37C41380" w:rsidR="00317B41" w:rsidRPr="00041730" w:rsidRDefault="00317B41" w:rsidP="00041730">
            <w:pPr>
              <w:jc w:val="center"/>
              <w:rPr>
                <w:sz w:val="20"/>
                <w:szCs w:val="20"/>
                <w:lang w:eastAsia="en-US"/>
              </w:rPr>
            </w:pPr>
            <w:r w:rsidRPr="00041730">
              <w:rPr>
                <w:sz w:val="20"/>
                <w:szCs w:val="20"/>
                <w:lang w:eastAsia="en-US"/>
              </w:rPr>
              <w:t>0,8</w:t>
            </w:r>
          </w:p>
        </w:tc>
        <w:tc>
          <w:tcPr>
            <w:tcW w:w="1003" w:type="pct"/>
            <w:vMerge w:val="restart"/>
            <w:vAlign w:val="center"/>
          </w:tcPr>
          <w:p w14:paraId="730002B5" w14:textId="35238AA1"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1CA4638F" w14:textId="7D22E22E" w:rsidR="00317B41" w:rsidRPr="00041730" w:rsidRDefault="00317B41" w:rsidP="00317B41">
            <w:pPr>
              <w:jc w:val="center"/>
              <w:rPr>
                <w:sz w:val="20"/>
                <w:szCs w:val="20"/>
                <w:lang w:eastAsia="en-US"/>
              </w:rPr>
            </w:pPr>
            <w:r>
              <w:rPr>
                <w:sz w:val="20"/>
                <w:szCs w:val="20"/>
                <w:lang w:eastAsia="en-US"/>
              </w:rPr>
              <w:t>4,8</w:t>
            </w:r>
          </w:p>
        </w:tc>
        <w:tc>
          <w:tcPr>
            <w:tcW w:w="503" w:type="pct"/>
            <w:vMerge w:val="restart"/>
            <w:shd w:val="clear" w:color="auto" w:fill="auto"/>
            <w:vAlign w:val="center"/>
          </w:tcPr>
          <w:p w14:paraId="0090AFD1" w14:textId="3ABA6AEA" w:rsidR="00317B41" w:rsidRPr="00041730" w:rsidRDefault="00317B41" w:rsidP="00041730">
            <w:pPr>
              <w:jc w:val="center"/>
              <w:rPr>
                <w:sz w:val="20"/>
                <w:szCs w:val="20"/>
                <w:lang w:eastAsia="en-US"/>
              </w:rPr>
            </w:pPr>
            <w:r w:rsidRPr="00041730">
              <w:rPr>
                <w:sz w:val="20"/>
                <w:szCs w:val="20"/>
                <w:lang w:eastAsia="en-US"/>
              </w:rPr>
              <w:t>4,32</w:t>
            </w:r>
          </w:p>
        </w:tc>
      </w:tr>
      <w:tr w:rsidR="002D6519" w:rsidRPr="00041730" w14:paraId="64A073BF" w14:textId="77777777" w:rsidTr="0014205B">
        <w:trPr>
          <w:trHeight w:val="60"/>
        </w:trPr>
        <w:tc>
          <w:tcPr>
            <w:tcW w:w="243" w:type="pct"/>
            <w:vMerge/>
            <w:shd w:val="clear" w:color="auto" w:fill="auto"/>
            <w:vAlign w:val="center"/>
          </w:tcPr>
          <w:p w14:paraId="61C27AD2" w14:textId="77777777" w:rsidR="002D6519" w:rsidRPr="00041730" w:rsidRDefault="002D6519" w:rsidP="002D6519">
            <w:pPr>
              <w:jc w:val="center"/>
              <w:rPr>
                <w:sz w:val="20"/>
                <w:szCs w:val="20"/>
                <w:lang w:eastAsia="en-US"/>
              </w:rPr>
            </w:pPr>
          </w:p>
        </w:tc>
        <w:tc>
          <w:tcPr>
            <w:tcW w:w="584" w:type="pct"/>
            <w:vMerge/>
            <w:vAlign w:val="center"/>
          </w:tcPr>
          <w:p w14:paraId="01A73FD3" w14:textId="77777777" w:rsidR="002D6519" w:rsidRPr="00041730" w:rsidRDefault="002D6519" w:rsidP="002D6519">
            <w:pPr>
              <w:jc w:val="center"/>
              <w:rPr>
                <w:sz w:val="20"/>
                <w:szCs w:val="20"/>
                <w:lang w:eastAsia="en-US"/>
              </w:rPr>
            </w:pPr>
          </w:p>
        </w:tc>
        <w:tc>
          <w:tcPr>
            <w:tcW w:w="460" w:type="pct"/>
            <w:vMerge/>
            <w:shd w:val="clear" w:color="auto" w:fill="auto"/>
          </w:tcPr>
          <w:p w14:paraId="7CEEC10C" w14:textId="4D3B93F0" w:rsidR="002D6519" w:rsidRPr="00041730" w:rsidRDefault="002D6519" w:rsidP="002D6519">
            <w:pPr>
              <w:jc w:val="center"/>
              <w:rPr>
                <w:sz w:val="20"/>
                <w:szCs w:val="20"/>
                <w:lang w:eastAsia="en-US"/>
              </w:rPr>
            </w:pPr>
          </w:p>
        </w:tc>
        <w:tc>
          <w:tcPr>
            <w:tcW w:w="553" w:type="pct"/>
            <w:shd w:val="clear" w:color="auto" w:fill="auto"/>
            <w:vAlign w:val="center"/>
          </w:tcPr>
          <w:p w14:paraId="7C2A7194" w14:textId="77777777" w:rsidR="002D6519" w:rsidRPr="00041730" w:rsidRDefault="002D6519" w:rsidP="002D6519">
            <w:pPr>
              <w:jc w:val="center"/>
              <w:rPr>
                <w:sz w:val="20"/>
                <w:szCs w:val="20"/>
              </w:rPr>
            </w:pPr>
            <w:r w:rsidRPr="00041730">
              <w:rPr>
                <w:sz w:val="20"/>
                <w:szCs w:val="20"/>
              </w:rPr>
              <w:t>КВа-1,0Гн</w:t>
            </w:r>
          </w:p>
        </w:tc>
        <w:tc>
          <w:tcPr>
            <w:tcW w:w="505" w:type="pct"/>
            <w:shd w:val="clear" w:color="auto" w:fill="auto"/>
          </w:tcPr>
          <w:p w14:paraId="2B8A8769" w14:textId="6C36817B" w:rsidR="002D6519" w:rsidRPr="00041730" w:rsidRDefault="002D6519" w:rsidP="002D6519">
            <w:pPr>
              <w:jc w:val="center"/>
              <w:rPr>
                <w:sz w:val="20"/>
                <w:szCs w:val="20"/>
                <w:lang w:eastAsia="en-US"/>
              </w:rPr>
            </w:pPr>
            <w:r w:rsidRPr="00DF7BE0">
              <w:rPr>
                <w:sz w:val="20"/>
                <w:szCs w:val="20"/>
                <w:lang w:eastAsia="en-US"/>
              </w:rPr>
              <w:t>0,8</w:t>
            </w:r>
          </w:p>
        </w:tc>
        <w:tc>
          <w:tcPr>
            <w:tcW w:w="645" w:type="pct"/>
            <w:shd w:val="clear" w:color="auto" w:fill="auto"/>
            <w:vAlign w:val="center"/>
          </w:tcPr>
          <w:p w14:paraId="5FBD81BE" w14:textId="782CEAFD" w:rsidR="002D6519" w:rsidRPr="00041730" w:rsidRDefault="002D6519" w:rsidP="002D6519">
            <w:pPr>
              <w:jc w:val="center"/>
              <w:rPr>
                <w:sz w:val="20"/>
                <w:szCs w:val="20"/>
                <w:lang w:eastAsia="en-US"/>
              </w:rPr>
            </w:pPr>
            <w:r w:rsidRPr="00041730">
              <w:rPr>
                <w:sz w:val="20"/>
                <w:szCs w:val="20"/>
                <w:lang w:eastAsia="en-US"/>
              </w:rPr>
              <w:t>0,73</w:t>
            </w:r>
          </w:p>
        </w:tc>
        <w:tc>
          <w:tcPr>
            <w:tcW w:w="1003" w:type="pct"/>
            <w:vMerge/>
          </w:tcPr>
          <w:p w14:paraId="337C3022" w14:textId="77777777" w:rsidR="002D6519" w:rsidRPr="00041730" w:rsidRDefault="002D6519" w:rsidP="002D6519">
            <w:pPr>
              <w:jc w:val="center"/>
              <w:rPr>
                <w:sz w:val="20"/>
                <w:szCs w:val="20"/>
                <w:lang w:eastAsia="en-US"/>
              </w:rPr>
            </w:pPr>
          </w:p>
        </w:tc>
        <w:tc>
          <w:tcPr>
            <w:tcW w:w="504" w:type="pct"/>
            <w:vMerge/>
            <w:vAlign w:val="center"/>
          </w:tcPr>
          <w:p w14:paraId="4015EDD0" w14:textId="77777777" w:rsidR="002D6519" w:rsidRPr="00041730" w:rsidRDefault="002D6519" w:rsidP="002D6519">
            <w:pPr>
              <w:jc w:val="center"/>
              <w:rPr>
                <w:sz w:val="20"/>
                <w:szCs w:val="20"/>
                <w:lang w:eastAsia="en-US"/>
              </w:rPr>
            </w:pPr>
          </w:p>
        </w:tc>
        <w:tc>
          <w:tcPr>
            <w:tcW w:w="503" w:type="pct"/>
            <w:vMerge/>
            <w:shd w:val="clear" w:color="auto" w:fill="auto"/>
            <w:vAlign w:val="center"/>
          </w:tcPr>
          <w:p w14:paraId="7F5AD719" w14:textId="698C228A" w:rsidR="002D6519" w:rsidRPr="00041730" w:rsidRDefault="002D6519" w:rsidP="002D6519">
            <w:pPr>
              <w:jc w:val="center"/>
              <w:rPr>
                <w:sz w:val="20"/>
                <w:szCs w:val="20"/>
                <w:lang w:eastAsia="en-US"/>
              </w:rPr>
            </w:pPr>
          </w:p>
        </w:tc>
      </w:tr>
      <w:tr w:rsidR="002D6519" w:rsidRPr="00041730" w14:paraId="1E591695" w14:textId="77777777" w:rsidTr="0014205B">
        <w:trPr>
          <w:trHeight w:val="60"/>
        </w:trPr>
        <w:tc>
          <w:tcPr>
            <w:tcW w:w="243" w:type="pct"/>
            <w:vMerge/>
            <w:shd w:val="clear" w:color="auto" w:fill="auto"/>
            <w:vAlign w:val="center"/>
          </w:tcPr>
          <w:p w14:paraId="7A855C9F" w14:textId="77777777" w:rsidR="002D6519" w:rsidRPr="00041730" w:rsidRDefault="002D6519" w:rsidP="002D6519">
            <w:pPr>
              <w:jc w:val="center"/>
              <w:rPr>
                <w:sz w:val="20"/>
                <w:szCs w:val="20"/>
                <w:lang w:eastAsia="en-US"/>
              </w:rPr>
            </w:pPr>
          </w:p>
        </w:tc>
        <w:tc>
          <w:tcPr>
            <w:tcW w:w="584" w:type="pct"/>
            <w:vMerge/>
            <w:vAlign w:val="center"/>
          </w:tcPr>
          <w:p w14:paraId="5350BA00" w14:textId="77777777" w:rsidR="002D6519" w:rsidRPr="00041730" w:rsidRDefault="002D6519" w:rsidP="002D6519">
            <w:pPr>
              <w:jc w:val="center"/>
              <w:rPr>
                <w:sz w:val="20"/>
                <w:szCs w:val="20"/>
                <w:lang w:eastAsia="en-US"/>
              </w:rPr>
            </w:pPr>
          </w:p>
        </w:tc>
        <w:tc>
          <w:tcPr>
            <w:tcW w:w="460" w:type="pct"/>
            <w:vMerge/>
            <w:shd w:val="clear" w:color="auto" w:fill="auto"/>
          </w:tcPr>
          <w:p w14:paraId="693F31BA" w14:textId="084828C5" w:rsidR="002D6519" w:rsidRPr="00041730" w:rsidRDefault="002D6519" w:rsidP="002D6519">
            <w:pPr>
              <w:jc w:val="center"/>
              <w:rPr>
                <w:sz w:val="20"/>
                <w:szCs w:val="20"/>
                <w:lang w:eastAsia="en-US"/>
              </w:rPr>
            </w:pPr>
          </w:p>
        </w:tc>
        <w:tc>
          <w:tcPr>
            <w:tcW w:w="553" w:type="pct"/>
            <w:shd w:val="clear" w:color="auto" w:fill="auto"/>
            <w:vAlign w:val="center"/>
          </w:tcPr>
          <w:p w14:paraId="5EC06973" w14:textId="77777777" w:rsidR="002D6519" w:rsidRPr="00041730" w:rsidRDefault="002D6519" w:rsidP="002D6519">
            <w:pPr>
              <w:jc w:val="center"/>
              <w:rPr>
                <w:sz w:val="20"/>
                <w:szCs w:val="20"/>
              </w:rPr>
            </w:pPr>
            <w:r w:rsidRPr="00041730">
              <w:rPr>
                <w:sz w:val="20"/>
                <w:szCs w:val="20"/>
              </w:rPr>
              <w:t>КВа-1,0Гн</w:t>
            </w:r>
          </w:p>
        </w:tc>
        <w:tc>
          <w:tcPr>
            <w:tcW w:w="505" w:type="pct"/>
            <w:shd w:val="clear" w:color="auto" w:fill="auto"/>
          </w:tcPr>
          <w:p w14:paraId="5C19EF28" w14:textId="1107AB75" w:rsidR="002D6519" w:rsidRPr="00041730" w:rsidRDefault="002D6519" w:rsidP="002D6519">
            <w:pPr>
              <w:jc w:val="center"/>
              <w:rPr>
                <w:sz w:val="20"/>
                <w:szCs w:val="20"/>
                <w:lang w:eastAsia="en-US"/>
              </w:rPr>
            </w:pPr>
            <w:r w:rsidRPr="00DF7BE0">
              <w:rPr>
                <w:sz w:val="20"/>
                <w:szCs w:val="20"/>
                <w:lang w:eastAsia="en-US"/>
              </w:rPr>
              <w:t>0,8</w:t>
            </w:r>
          </w:p>
        </w:tc>
        <w:tc>
          <w:tcPr>
            <w:tcW w:w="645" w:type="pct"/>
            <w:shd w:val="clear" w:color="auto" w:fill="auto"/>
            <w:vAlign w:val="center"/>
          </w:tcPr>
          <w:p w14:paraId="71CDDBA4" w14:textId="6E3FF5C7" w:rsidR="002D6519" w:rsidRPr="00041730" w:rsidRDefault="002D6519" w:rsidP="002D6519">
            <w:pPr>
              <w:jc w:val="center"/>
              <w:rPr>
                <w:sz w:val="20"/>
                <w:szCs w:val="20"/>
                <w:lang w:eastAsia="en-US"/>
              </w:rPr>
            </w:pPr>
            <w:r w:rsidRPr="00041730">
              <w:rPr>
                <w:sz w:val="20"/>
                <w:szCs w:val="20"/>
                <w:lang w:eastAsia="en-US"/>
              </w:rPr>
              <w:t>0,77</w:t>
            </w:r>
          </w:p>
        </w:tc>
        <w:tc>
          <w:tcPr>
            <w:tcW w:w="1003" w:type="pct"/>
            <w:vMerge/>
          </w:tcPr>
          <w:p w14:paraId="0742DA4B" w14:textId="77777777" w:rsidR="002D6519" w:rsidRPr="00041730" w:rsidRDefault="002D6519" w:rsidP="002D6519">
            <w:pPr>
              <w:jc w:val="center"/>
              <w:rPr>
                <w:sz w:val="20"/>
                <w:szCs w:val="20"/>
                <w:lang w:eastAsia="en-US"/>
              </w:rPr>
            </w:pPr>
          </w:p>
        </w:tc>
        <w:tc>
          <w:tcPr>
            <w:tcW w:w="504" w:type="pct"/>
            <w:vMerge/>
            <w:vAlign w:val="center"/>
          </w:tcPr>
          <w:p w14:paraId="5414291A" w14:textId="77777777" w:rsidR="002D6519" w:rsidRPr="00041730" w:rsidRDefault="002D6519" w:rsidP="002D6519">
            <w:pPr>
              <w:jc w:val="center"/>
              <w:rPr>
                <w:sz w:val="20"/>
                <w:szCs w:val="20"/>
                <w:lang w:eastAsia="en-US"/>
              </w:rPr>
            </w:pPr>
          </w:p>
        </w:tc>
        <w:tc>
          <w:tcPr>
            <w:tcW w:w="503" w:type="pct"/>
            <w:vMerge/>
            <w:shd w:val="clear" w:color="auto" w:fill="auto"/>
            <w:vAlign w:val="center"/>
          </w:tcPr>
          <w:p w14:paraId="28B3B975" w14:textId="24510AB3" w:rsidR="002D6519" w:rsidRPr="00041730" w:rsidRDefault="002D6519" w:rsidP="002D6519">
            <w:pPr>
              <w:jc w:val="center"/>
              <w:rPr>
                <w:sz w:val="20"/>
                <w:szCs w:val="20"/>
                <w:lang w:eastAsia="en-US"/>
              </w:rPr>
            </w:pPr>
          </w:p>
        </w:tc>
      </w:tr>
      <w:tr w:rsidR="002D6519" w:rsidRPr="00041730" w14:paraId="3ABE19BF" w14:textId="77777777" w:rsidTr="0014205B">
        <w:trPr>
          <w:trHeight w:val="60"/>
        </w:trPr>
        <w:tc>
          <w:tcPr>
            <w:tcW w:w="243" w:type="pct"/>
            <w:vMerge/>
            <w:shd w:val="clear" w:color="auto" w:fill="auto"/>
            <w:vAlign w:val="center"/>
          </w:tcPr>
          <w:p w14:paraId="5AC409F3" w14:textId="77777777" w:rsidR="002D6519" w:rsidRPr="00041730" w:rsidRDefault="002D6519" w:rsidP="002D6519">
            <w:pPr>
              <w:jc w:val="center"/>
              <w:rPr>
                <w:sz w:val="20"/>
                <w:szCs w:val="20"/>
                <w:lang w:eastAsia="en-US"/>
              </w:rPr>
            </w:pPr>
          </w:p>
        </w:tc>
        <w:tc>
          <w:tcPr>
            <w:tcW w:w="584" w:type="pct"/>
            <w:vMerge/>
            <w:vAlign w:val="center"/>
          </w:tcPr>
          <w:p w14:paraId="20D497E7" w14:textId="77777777" w:rsidR="002D6519" w:rsidRPr="00041730" w:rsidRDefault="002D6519" w:rsidP="002D6519">
            <w:pPr>
              <w:jc w:val="center"/>
              <w:rPr>
                <w:sz w:val="20"/>
                <w:szCs w:val="20"/>
                <w:lang w:eastAsia="en-US"/>
              </w:rPr>
            </w:pPr>
          </w:p>
        </w:tc>
        <w:tc>
          <w:tcPr>
            <w:tcW w:w="460" w:type="pct"/>
            <w:vMerge/>
            <w:shd w:val="clear" w:color="auto" w:fill="auto"/>
          </w:tcPr>
          <w:p w14:paraId="2DBE957B" w14:textId="5AFC6C53" w:rsidR="002D6519" w:rsidRPr="00041730" w:rsidRDefault="002D6519" w:rsidP="002D6519">
            <w:pPr>
              <w:jc w:val="center"/>
              <w:rPr>
                <w:sz w:val="20"/>
                <w:szCs w:val="20"/>
                <w:lang w:eastAsia="en-US"/>
              </w:rPr>
            </w:pPr>
          </w:p>
        </w:tc>
        <w:tc>
          <w:tcPr>
            <w:tcW w:w="553" w:type="pct"/>
            <w:shd w:val="clear" w:color="auto" w:fill="auto"/>
            <w:vAlign w:val="center"/>
          </w:tcPr>
          <w:p w14:paraId="626D9B63" w14:textId="77777777" w:rsidR="002D6519" w:rsidRPr="00041730" w:rsidRDefault="002D6519" w:rsidP="002D6519">
            <w:pPr>
              <w:jc w:val="center"/>
              <w:rPr>
                <w:sz w:val="20"/>
                <w:szCs w:val="20"/>
              </w:rPr>
            </w:pPr>
            <w:r w:rsidRPr="00041730">
              <w:rPr>
                <w:sz w:val="20"/>
                <w:szCs w:val="20"/>
              </w:rPr>
              <w:t>КВа-1,0Гн</w:t>
            </w:r>
          </w:p>
        </w:tc>
        <w:tc>
          <w:tcPr>
            <w:tcW w:w="505" w:type="pct"/>
            <w:shd w:val="clear" w:color="auto" w:fill="auto"/>
          </w:tcPr>
          <w:p w14:paraId="047FA56E" w14:textId="12EBAD0E" w:rsidR="002D6519" w:rsidRPr="00041730" w:rsidRDefault="002D6519" w:rsidP="002D6519">
            <w:pPr>
              <w:jc w:val="center"/>
              <w:rPr>
                <w:sz w:val="20"/>
                <w:szCs w:val="20"/>
                <w:lang w:eastAsia="en-US"/>
              </w:rPr>
            </w:pPr>
            <w:r w:rsidRPr="00DF7BE0">
              <w:rPr>
                <w:sz w:val="20"/>
                <w:szCs w:val="20"/>
                <w:lang w:eastAsia="en-US"/>
              </w:rPr>
              <w:t>0,8</w:t>
            </w:r>
          </w:p>
        </w:tc>
        <w:tc>
          <w:tcPr>
            <w:tcW w:w="645" w:type="pct"/>
            <w:shd w:val="clear" w:color="auto" w:fill="auto"/>
            <w:vAlign w:val="center"/>
          </w:tcPr>
          <w:p w14:paraId="421C10A2" w14:textId="26C4B587" w:rsidR="002D6519" w:rsidRPr="00041730" w:rsidRDefault="002D6519" w:rsidP="002D6519">
            <w:pPr>
              <w:jc w:val="center"/>
              <w:rPr>
                <w:sz w:val="20"/>
                <w:szCs w:val="20"/>
                <w:lang w:eastAsia="en-US"/>
              </w:rPr>
            </w:pPr>
            <w:r w:rsidRPr="00041730">
              <w:rPr>
                <w:sz w:val="20"/>
                <w:szCs w:val="20"/>
                <w:lang w:eastAsia="en-US"/>
              </w:rPr>
              <w:t>0,78</w:t>
            </w:r>
          </w:p>
        </w:tc>
        <w:tc>
          <w:tcPr>
            <w:tcW w:w="1003" w:type="pct"/>
            <w:vMerge/>
          </w:tcPr>
          <w:p w14:paraId="36FDACF4" w14:textId="77777777" w:rsidR="002D6519" w:rsidRPr="00041730" w:rsidRDefault="002D6519" w:rsidP="002D6519">
            <w:pPr>
              <w:jc w:val="center"/>
              <w:rPr>
                <w:sz w:val="20"/>
                <w:szCs w:val="20"/>
                <w:lang w:eastAsia="en-US"/>
              </w:rPr>
            </w:pPr>
          </w:p>
        </w:tc>
        <w:tc>
          <w:tcPr>
            <w:tcW w:w="504" w:type="pct"/>
            <w:vMerge/>
            <w:vAlign w:val="center"/>
          </w:tcPr>
          <w:p w14:paraId="6B01E648" w14:textId="77777777" w:rsidR="002D6519" w:rsidRPr="00041730" w:rsidRDefault="002D6519" w:rsidP="002D6519">
            <w:pPr>
              <w:jc w:val="center"/>
              <w:rPr>
                <w:sz w:val="20"/>
                <w:szCs w:val="20"/>
                <w:lang w:eastAsia="en-US"/>
              </w:rPr>
            </w:pPr>
          </w:p>
        </w:tc>
        <w:tc>
          <w:tcPr>
            <w:tcW w:w="503" w:type="pct"/>
            <w:vMerge/>
            <w:shd w:val="clear" w:color="auto" w:fill="auto"/>
            <w:vAlign w:val="center"/>
          </w:tcPr>
          <w:p w14:paraId="0A1FCA0D" w14:textId="2479AD81" w:rsidR="002D6519" w:rsidRPr="00041730" w:rsidRDefault="002D6519" w:rsidP="002D6519">
            <w:pPr>
              <w:jc w:val="center"/>
              <w:rPr>
                <w:sz w:val="20"/>
                <w:szCs w:val="20"/>
                <w:lang w:eastAsia="en-US"/>
              </w:rPr>
            </w:pPr>
          </w:p>
        </w:tc>
      </w:tr>
      <w:tr w:rsidR="002D6519" w:rsidRPr="00041730" w14:paraId="04F25121" w14:textId="77777777" w:rsidTr="0014205B">
        <w:trPr>
          <w:trHeight w:val="60"/>
        </w:trPr>
        <w:tc>
          <w:tcPr>
            <w:tcW w:w="243" w:type="pct"/>
            <w:vMerge/>
            <w:shd w:val="clear" w:color="auto" w:fill="auto"/>
            <w:vAlign w:val="center"/>
          </w:tcPr>
          <w:p w14:paraId="29EE8935" w14:textId="77777777" w:rsidR="002D6519" w:rsidRPr="00041730" w:rsidRDefault="002D6519" w:rsidP="002D6519">
            <w:pPr>
              <w:jc w:val="center"/>
              <w:rPr>
                <w:sz w:val="20"/>
                <w:szCs w:val="20"/>
                <w:lang w:eastAsia="en-US"/>
              </w:rPr>
            </w:pPr>
          </w:p>
        </w:tc>
        <w:tc>
          <w:tcPr>
            <w:tcW w:w="584" w:type="pct"/>
            <w:vMerge/>
            <w:vAlign w:val="center"/>
          </w:tcPr>
          <w:p w14:paraId="65DD232C" w14:textId="77777777" w:rsidR="002D6519" w:rsidRPr="00041730" w:rsidRDefault="002D6519" w:rsidP="002D6519">
            <w:pPr>
              <w:jc w:val="center"/>
              <w:rPr>
                <w:sz w:val="20"/>
                <w:szCs w:val="20"/>
                <w:lang w:eastAsia="en-US"/>
              </w:rPr>
            </w:pPr>
          </w:p>
        </w:tc>
        <w:tc>
          <w:tcPr>
            <w:tcW w:w="460" w:type="pct"/>
            <w:vMerge/>
            <w:shd w:val="clear" w:color="auto" w:fill="auto"/>
          </w:tcPr>
          <w:p w14:paraId="3F128CDF" w14:textId="16D4340A" w:rsidR="002D6519" w:rsidRPr="00041730" w:rsidRDefault="002D6519" w:rsidP="002D6519">
            <w:pPr>
              <w:jc w:val="center"/>
              <w:rPr>
                <w:sz w:val="20"/>
                <w:szCs w:val="20"/>
                <w:lang w:eastAsia="en-US"/>
              </w:rPr>
            </w:pPr>
          </w:p>
        </w:tc>
        <w:tc>
          <w:tcPr>
            <w:tcW w:w="553" w:type="pct"/>
            <w:shd w:val="clear" w:color="auto" w:fill="auto"/>
            <w:vAlign w:val="center"/>
          </w:tcPr>
          <w:p w14:paraId="03DD9E6C" w14:textId="77777777" w:rsidR="002D6519" w:rsidRPr="00041730" w:rsidRDefault="002D6519" w:rsidP="002D6519">
            <w:pPr>
              <w:jc w:val="center"/>
              <w:rPr>
                <w:sz w:val="20"/>
                <w:szCs w:val="20"/>
              </w:rPr>
            </w:pPr>
            <w:r w:rsidRPr="00041730">
              <w:rPr>
                <w:sz w:val="20"/>
                <w:szCs w:val="20"/>
              </w:rPr>
              <w:t>КВа-1,0Гн</w:t>
            </w:r>
          </w:p>
        </w:tc>
        <w:tc>
          <w:tcPr>
            <w:tcW w:w="505" w:type="pct"/>
            <w:shd w:val="clear" w:color="auto" w:fill="auto"/>
          </w:tcPr>
          <w:p w14:paraId="271A98A0" w14:textId="0FADCA0E" w:rsidR="002D6519" w:rsidRPr="00041730" w:rsidRDefault="002D6519" w:rsidP="002D6519">
            <w:pPr>
              <w:jc w:val="center"/>
              <w:rPr>
                <w:sz w:val="20"/>
                <w:szCs w:val="20"/>
                <w:lang w:eastAsia="en-US"/>
              </w:rPr>
            </w:pPr>
            <w:r w:rsidRPr="00DF7BE0">
              <w:rPr>
                <w:sz w:val="20"/>
                <w:szCs w:val="20"/>
                <w:lang w:eastAsia="en-US"/>
              </w:rPr>
              <w:t>0,8</w:t>
            </w:r>
          </w:p>
        </w:tc>
        <w:tc>
          <w:tcPr>
            <w:tcW w:w="645" w:type="pct"/>
            <w:shd w:val="clear" w:color="auto" w:fill="auto"/>
            <w:vAlign w:val="center"/>
          </w:tcPr>
          <w:p w14:paraId="09B57985" w14:textId="6374B49D" w:rsidR="002D6519" w:rsidRPr="00041730" w:rsidRDefault="002D6519" w:rsidP="002D6519">
            <w:pPr>
              <w:jc w:val="center"/>
              <w:rPr>
                <w:sz w:val="20"/>
                <w:szCs w:val="20"/>
                <w:lang w:eastAsia="en-US"/>
              </w:rPr>
            </w:pPr>
            <w:r w:rsidRPr="00041730">
              <w:rPr>
                <w:sz w:val="20"/>
                <w:szCs w:val="20"/>
                <w:lang w:eastAsia="en-US"/>
              </w:rPr>
              <w:t>0,56</w:t>
            </w:r>
          </w:p>
        </w:tc>
        <w:tc>
          <w:tcPr>
            <w:tcW w:w="1003" w:type="pct"/>
            <w:vMerge/>
          </w:tcPr>
          <w:p w14:paraId="1BA066BA" w14:textId="77777777" w:rsidR="002D6519" w:rsidRPr="00041730" w:rsidRDefault="002D6519" w:rsidP="002D6519">
            <w:pPr>
              <w:jc w:val="center"/>
              <w:rPr>
                <w:sz w:val="20"/>
                <w:szCs w:val="20"/>
                <w:lang w:eastAsia="en-US"/>
              </w:rPr>
            </w:pPr>
          </w:p>
        </w:tc>
        <w:tc>
          <w:tcPr>
            <w:tcW w:w="504" w:type="pct"/>
            <w:vMerge/>
            <w:vAlign w:val="center"/>
          </w:tcPr>
          <w:p w14:paraId="7EBC01F6" w14:textId="77777777" w:rsidR="002D6519" w:rsidRPr="00041730" w:rsidRDefault="002D6519" w:rsidP="002D6519">
            <w:pPr>
              <w:jc w:val="center"/>
              <w:rPr>
                <w:sz w:val="20"/>
                <w:szCs w:val="20"/>
                <w:lang w:eastAsia="en-US"/>
              </w:rPr>
            </w:pPr>
          </w:p>
        </w:tc>
        <w:tc>
          <w:tcPr>
            <w:tcW w:w="503" w:type="pct"/>
            <w:vMerge/>
            <w:shd w:val="clear" w:color="auto" w:fill="auto"/>
            <w:vAlign w:val="center"/>
          </w:tcPr>
          <w:p w14:paraId="7AA7396A" w14:textId="42EC4FBE" w:rsidR="002D6519" w:rsidRPr="00041730" w:rsidRDefault="002D6519" w:rsidP="002D6519">
            <w:pPr>
              <w:jc w:val="center"/>
              <w:rPr>
                <w:sz w:val="20"/>
                <w:szCs w:val="20"/>
                <w:lang w:eastAsia="en-US"/>
              </w:rPr>
            </w:pPr>
          </w:p>
        </w:tc>
      </w:tr>
      <w:tr w:rsidR="002D6519" w:rsidRPr="00041730" w14:paraId="6D251FEE" w14:textId="77777777" w:rsidTr="0014205B">
        <w:trPr>
          <w:trHeight w:val="60"/>
        </w:trPr>
        <w:tc>
          <w:tcPr>
            <w:tcW w:w="243" w:type="pct"/>
            <w:vMerge/>
            <w:shd w:val="clear" w:color="auto" w:fill="auto"/>
            <w:vAlign w:val="center"/>
          </w:tcPr>
          <w:p w14:paraId="5F1F1E4D" w14:textId="77777777" w:rsidR="002D6519" w:rsidRPr="00041730" w:rsidRDefault="002D6519" w:rsidP="002D6519">
            <w:pPr>
              <w:jc w:val="center"/>
              <w:rPr>
                <w:sz w:val="20"/>
                <w:szCs w:val="20"/>
                <w:lang w:eastAsia="en-US"/>
              </w:rPr>
            </w:pPr>
          </w:p>
        </w:tc>
        <w:tc>
          <w:tcPr>
            <w:tcW w:w="584" w:type="pct"/>
            <w:vMerge/>
            <w:vAlign w:val="center"/>
          </w:tcPr>
          <w:p w14:paraId="2EA7F642" w14:textId="77777777" w:rsidR="002D6519" w:rsidRPr="00041730" w:rsidRDefault="002D6519" w:rsidP="002D6519">
            <w:pPr>
              <w:jc w:val="center"/>
              <w:rPr>
                <w:sz w:val="20"/>
                <w:szCs w:val="20"/>
                <w:lang w:eastAsia="en-US"/>
              </w:rPr>
            </w:pPr>
          </w:p>
        </w:tc>
        <w:tc>
          <w:tcPr>
            <w:tcW w:w="460" w:type="pct"/>
            <w:vMerge/>
            <w:shd w:val="clear" w:color="auto" w:fill="auto"/>
          </w:tcPr>
          <w:p w14:paraId="47DA5C78" w14:textId="6F9B2A05" w:rsidR="002D6519" w:rsidRPr="00041730" w:rsidRDefault="002D6519" w:rsidP="002D6519">
            <w:pPr>
              <w:jc w:val="center"/>
              <w:rPr>
                <w:sz w:val="20"/>
                <w:szCs w:val="20"/>
                <w:lang w:eastAsia="en-US"/>
              </w:rPr>
            </w:pPr>
          </w:p>
        </w:tc>
        <w:tc>
          <w:tcPr>
            <w:tcW w:w="553" w:type="pct"/>
            <w:shd w:val="clear" w:color="auto" w:fill="auto"/>
            <w:vAlign w:val="center"/>
          </w:tcPr>
          <w:p w14:paraId="4D640FF6" w14:textId="77777777" w:rsidR="002D6519" w:rsidRPr="00041730" w:rsidRDefault="002D6519" w:rsidP="002D6519">
            <w:pPr>
              <w:jc w:val="center"/>
              <w:rPr>
                <w:sz w:val="20"/>
                <w:szCs w:val="20"/>
              </w:rPr>
            </w:pPr>
            <w:r w:rsidRPr="00041730">
              <w:rPr>
                <w:sz w:val="20"/>
                <w:szCs w:val="20"/>
              </w:rPr>
              <w:t>КВа-1,0Гн</w:t>
            </w:r>
          </w:p>
        </w:tc>
        <w:tc>
          <w:tcPr>
            <w:tcW w:w="505" w:type="pct"/>
            <w:shd w:val="clear" w:color="auto" w:fill="auto"/>
          </w:tcPr>
          <w:p w14:paraId="27F60E58" w14:textId="76D00B6D" w:rsidR="002D6519" w:rsidRPr="00041730" w:rsidRDefault="002D6519" w:rsidP="002D6519">
            <w:pPr>
              <w:jc w:val="center"/>
              <w:rPr>
                <w:sz w:val="20"/>
                <w:szCs w:val="20"/>
                <w:lang w:eastAsia="en-US"/>
              </w:rPr>
            </w:pPr>
            <w:r w:rsidRPr="00DF7BE0">
              <w:rPr>
                <w:sz w:val="20"/>
                <w:szCs w:val="20"/>
                <w:lang w:eastAsia="en-US"/>
              </w:rPr>
              <w:t>0,8</w:t>
            </w:r>
          </w:p>
        </w:tc>
        <w:tc>
          <w:tcPr>
            <w:tcW w:w="645" w:type="pct"/>
            <w:shd w:val="clear" w:color="auto" w:fill="auto"/>
            <w:vAlign w:val="center"/>
          </w:tcPr>
          <w:p w14:paraId="2DBFC6CD" w14:textId="0F41CA33" w:rsidR="002D6519" w:rsidRPr="00041730" w:rsidRDefault="002D6519" w:rsidP="002D6519">
            <w:pPr>
              <w:jc w:val="center"/>
              <w:rPr>
                <w:sz w:val="20"/>
                <w:szCs w:val="20"/>
                <w:lang w:eastAsia="en-US"/>
              </w:rPr>
            </w:pPr>
            <w:r w:rsidRPr="00041730">
              <w:rPr>
                <w:sz w:val="20"/>
                <w:szCs w:val="20"/>
                <w:lang w:eastAsia="en-US"/>
              </w:rPr>
              <w:t>0,68</w:t>
            </w:r>
          </w:p>
        </w:tc>
        <w:tc>
          <w:tcPr>
            <w:tcW w:w="1003" w:type="pct"/>
            <w:vMerge/>
          </w:tcPr>
          <w:p w14:paraId="38994FF7" w14:textId="77777777" w:rsidR="002D6519" w:rsidRPr="00041730" w:rsidRDefault="002D6519" w:rsidP="002D6519">
            <w:pPr>
              <w:jc w:val="center"/>
              <w:rPr>
                <w:sz w:val="20"/>
                <w:szCs w:val="20"/>
                <w:lang w:eastAsia="en-US"/>
              </w:rPr>
            </w:pPr>
          </w:p>
        </w:tc>
        <w:tc>
          <w:tcPr>
            <w:tcW w:w="504" w:type="pct"/>
            <w:vMerge/>
            <w:vAlign w:val="center"/>
          </w:tcPr>
          <w:p w14:paraId="725ECE3A" w14:textId="77777777" w:rsidR="002D6519" w:rsidRPr="00041730" w:rsidRDefault="002D6519" w:rsidP="002D6519">
            <w:pPr>
              <w:jc w:val="center"/>
              <w:rPr>
                <w:sz w:val="20"/>
                <w:szCs w:val="20"/>
                <w:lang w:eastAsia="en-US"/>
              </w:rPr>
            </w:pPr>
          </w:p>
        </w:tc>
        <w:tc>
          <w:tcPr>
            <w:tcW w:w="503" w:type="pct"/>
            <w:vMerge/>
            <w:shd w:val="clear" w:color="auto" w:fill="auto"/>
            <w:vAlign w:val="center"/>
          </w:tcPr>
          <w:p w14:paraId="2DAD93AE" w14:textId="0DA447AF" w:rsidR="002D6519" w:rsidRPr="00041730" w:rsidRDefault="002D6519" w:rsidP="002D6519">
            <w:pPr>
              <w:jc w:val="center"/>
              <w:rPr>
                <w:sz w:val="20"/>
                <w:szCs w:val="20"/>
                <w:lang w:eastAsia="en-US"/>
              </w:rPr>
            </w:pPr>
          </w:p>
        </w:tc>
      </w:tr>
      <w:tr w:rsidR="00317B41" w:rsidRPr="00041730" w14:paraId="58D0DDF7" w14:textId="77777777" w:rsidTr="0014205B">
        <w:trPr>
          <w:trHeight w:val="60"/>
        </w:trPr>
        <w:tc>
          <w:tcPr>
            <w:tcW w:w="243" w:type="pct"/>
            <w:vMerge w:val="restart"/>
            <w:shd w:val="clear" w:color="auto" w:fill="auto"/>
            <w:vAlign w:val="center"/>
          </w:tcPr>
          <w:p w14:paraId="4446DBFB" w14:textId="77777777" w:rsidR="00317B41" w:rsidRPr="00041730" w:rsidRDefault="00317B41" w:rsidP="00041730">
            <w:pPr>
              <w:jc w:val="center"/>
              <w:rPr>
                <w:sz w:val="20"/>
                <w:szCs w:val="20"/>
                <w:lang w:eastAsia="en-US"/>
              </w:rPr>
            </w:pPr>
            <w:r w:rsidRPr="00041730">
              <w:rPr>
                <w:sz w:val="20"/>
                <w:szCs w:val="20"/>
                <w:lang w:eastAsia="en-US"/>
              </w:rPr>
              <w:t>16</w:t>
            </w:r>
          </w:p>
        </w:tc>
        <w:tc>
          <w:tcPr>
            <w:tcW w:w="584" w:type="pct"/>
            <w:vMerge w:val="restart"/>
            <w:vAlign w:val="center"/>
          </w:tcPr>
          <w:p w14:paraId="7ACDA2B4" w14:textId="7638065A" w:rsidR="00317B41" w:rsidRPr="00041730" w:rsidRDefault="00317B41" w:rsidP="00041730">
            <w:pPr>
              <w:jc w:val="center"/>
              <w:rPr>
                <w:sz w:val="20"/>
                <w:szCs w:val="20"/>
              </w:rPr>
            </w:pPr>
            <w:r w:rsidRPr="00041730">
              <w:rPr>
                <w:sz w:val="20"/>
                <w:szCs w:val="20"/>
              </w:rPr>
              <w:t>МП «Лотошинское ЖКХ»</w:t>
            </w:r>
          </w:p>
        </w:tc>
        <w:tc>
          <w:tcPr>
            <w:tcW w:w="460" w:type="pct"/>
            <w:vMerge w:val="restart"/>
            <w:shd w:val="clear" w:color="auto" w:fill="auto"/>
          </w:tcPr>
          <w:p w14:paraId="6D720306" w14:textId="7C9EFFF0" w:rsidR="00317B41" w:rsidRPr="00041730" w:rsidRDefault="00317B41" w:rsidP="00041730">
            <w:pPr>
              <w:jc w:val="center"/>
              <w:rPr>
                <w:sz w:val="20"/>
                <w:szCs w:val="20"/>
                <w:lang w:eastAsia="en-US"/>
              </w:rPr>
            </w:pPr>
            <w:r w:rsidRPr="00041730">
              <w:rPr>
                <w:sz w:val="20"/>
                <w:szCs w:val="20"/>
              </w:rPr>
              <w:t>Котельная №16</w:t>
            </w:r>
          </w:p>
        </w:tc>
        <w:tc>
          <w:tcPr>
            <w:tcW w:w="553" w:type="pct"/>
            <w:shd w:val="clear" w:color="auto" w:fill="auto"/>
          </w:tcPr>
          <w:p w14:paraId="54472A1B" w14:textId="77777777" w:rsidR="00317B41" w:rsidRPr="00041730" w:rsidRDefault="00317B41" w:rsidP="00041730">
            <w:pPr>
              <w:jc w:val="center"/>
              <w:rPr>
                <w:sz w:val="20"/>
                <w:szCs w:val="20"/>
              </w:rPr>
            </w:pPr>
            <w:r w:rsidRPr="00041730">
              <w:rPr>
                <w:sz w:val="20"/>
                <w:szCs w:val="20"/>
              </w:rPr>
              <w:t>ЗИО-60</w:t>
            </w:r>
          </w:p>
        </w:tc>
        <w:tc>
          <w:tcPr>
            <w:tcW w:w="505" w:type="pct"/>
            <w:shd w:val="clear" w:color="auto" w:fill="auto"/>
          </w:tcPr>
          <w:p w14:paraId="46651496" w14:textId="54E87DCC" w:rsidR="00317B41" w:rsidRPr="00041730" w:rsidRDefault="00317B41" w:rsidP="00041730">
            <w:pPr>
              <w:jc w:val="center"/>
              <w:rPr>
                <w:sz w:val="20"/>
                <w:szCs w:val="20"/>
                <w:lang w:eastAsia="en-US"/>
              </w:rPr>
            </w:pPr>
            <w:r w:rsidRPr="00041730">
              <w:rPr>
                <w:sz w:val="20"/>
                <w:szCs w:val="20"/>
                <w:lang w:eastAsia="en-US"/>
              </w:rPr>
              <w:t>0,</w:t>
            </w:r>
            <w:r w:rsidR="002D6519">
              <w:rPr>
                <w:sz w:val="20"/>
                <w:szCs w:val="20"/>
                <w:lang w:eastAsia="en-US"/>
              </w:rPr>
              <w:t>9</w:t>
            </w:r>
          </w:p>
        </w:tc>
        <w:tc>
          <w:tcPr>
            <w:tcW w:w="645" w:type="pct"/>
            <w:shd w:val="clear" w:color="auto" w:fill="auto"/>
          </w:tcPr>
          <w:p w14:paraId="292333B9" w14:textId="69F6ADDD" w:rsidR="00317B41" w:rsidRPr="00041730" w:rsidRDefault="00317B41" w:rsidP="00041730">
            <w:pPr>
              <w:jc w:val="center"/>
              <w:rPr>
                <w:sz w:val="20"/>
                <w:szCs w:val="20"/>
                <w:lang w:eastAsia="en-US"/>
              </w:rPr>
            </w:pPr>
            <w:r w:rsidRPr="00041730">
              <w:rPr>
                <w:sz w:val="20"/>
                <w:szCs w:val="20"/>
                <w:lang w:eastAsia="en-US"/>
              </w:rPr>
              <w:t>0,465</w:t>
            </w:r>
          </w:p>
        </w:tc>
        <w:tc>
          <w:tcPr>
            <w:tcW w:w="1003" w:type="pct"/>
            <w:vMerge w:val="restart"/>
            <w:vAlign w:val="center"/>
          </w:tcPr>
          <w:p w14:paraId="7501F439" w14:textId="7AB2E67A"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243217DE" w14:textId="19D803CC" w:rsidR="00317B41" w:rsidRPr="00041730" w:rsidRDefault="00317B41" w:rsidP="00317B41">
            <w:pPr>
              <w:jc w:val="center"/>
              <w:rPr>
                <w:sz w:val="20"/>
                <w:szCs w:val="20"/>
                <w:lang w:eastAsia="en-US"/>
              </w:rPr>
            </w:pPr>
            <w:r>
              <w:rPr>
                <w:sz w:val="20"/>
                <w:szCs w:val="20"/>
                <w:lang w:eastAsia="en-US"/>
              </w:rPr>
              <w:t>3,6</w:t>
            </w:r>
          </w:p>
        </w:tc>
        <w:tc>
          <w:tcPr>
            <w:tcW w:w="503" w:type="pct"/>
            <w:vMerge w:val="restart"/>
            <w:shd w:val="clear" w:color="auto" w:fill="auto"/>
            <w:vAlign w:val="center"/>
          </w:tcPr>
          <w:p w14:paraId="5EE786F8" w14:textId="3A1A761D" w:rsidR="00317B41" w:rsidRPr="00041730" w:rsidRDefault="00317B41" w:rsidP="00041730">
            <w:pPr>
              <w:jc w:val="center"/>
              <w:rPr>
                <w:sz w:val="20"/>
                <w:szCs w:val="20"/>
                <w:lang w:eastAsia="en-US"/>
              </w:rPr>
            </w:pPr>
            <w:r w:rsidRPr="00041730">
              <w:rPr>
                <w:sz w:val="20"/>
                <w:szCs w:val="20"/>
                <w:lang w:eastAsia="en-US"/>
              </w:rPr>
              <w:t>1,789</w:t>
            </w:r>
          </w:p>
        </w:tc>
      </w:tr>
      <w:tr w:rsidR="002D6519" w:rsidRPr="00041730" w14:paraId="5F178DEA" w14:textId="77777777" w:rsidTr="0014205B">
        <w:trPr>
          <w:trHeight w:val="60"/>
        </w:trPr>
        <w:tc>
          <w:tcPr>
            <w:tcW w:w="243" w:type="pct"/>
            <w:vMerge/>
            <w:shd w:val="clear" w:color="auto" w:fill="auto"/>
            <w:vAlign w:val="center"/>
          </w:tcPr>
          <w:p w14:paraId="5FE020B9" w14:textId="77777777" w:rsidR="002D6519" w:rsidRPr="00041730" w:rsidRDefault="002D6519" w:rsidP="002D6519">
            <w:pPr>
              <w:jc w:val="center"/>
              <w:rPr>
                <w:sz w:val="20"/>
                <w:szCs w:val="20"/>
                <w:lang w:eastAsia="en-US"/>
              </w:rPr>
            </w:pPr>
          </w:p>
        </w:tc>
        <w:tc>
          <w:tcPr>
            <w:tcW w:w="584" w:type="pct"/>
            <w:vMerge/>
            <w:vAlign w:val="center"/>
          </w:tcPr>
          <w:p w14:paraId="01684313" w14:textId="77777777" w:rsidR="002D6519" w:rsidRPr="00041730" w:rsidRDefault="002D6519" w:rsidP="002D6519">
            <w:pPr>
              <w:jc w:val="center"/>
              <w:rPr>
                <w:sz w:val="20"/>
                <w:szCs w:val="20"/>
              </w:rPr>
            </w:pPr>
          </w:p>
        </w:tc>
        <w:tc>
          <w:tcPr>
            <w:tcW w:w="460" w:type="pct"/>
            <w:vMerge/>
            <w:shd w:val="clear" w:color="auto" w:fill="auto"/>
          </w:tcPr>
          <w:p w14:paraId="34544ACD" w14:textId="3DE7D1CC" w:rsidR="002D6519" w:rsidRPr="00041730" w:rsidRDefault="002D6519" w:rsidP="002D6519">
            <w:pPr>
              <w:jc w:val="center"/>
              <w:rPr>
                <w:sz w:val="20"/>
                <w:szCs w:val="20"/>
              </w:rPr>
            </w:pPr>
          </w:p>
        </w:tc>
        <w:tc>
          <w:tcPr>
            <w:tcW w:w="553" w:type="pct"/>
            <w:shd w:val="clear" w:color="auto" w:fill="auto"/>
          </w:tcPr>
          <w:p w14:paraId="74C59CA2" w14:textId="77777777" w:rsidR="002D6519" w:rsidRPr="00041730" w:rsidRDefault="002D6519" w:rsidP="002D6519">
            <w:pPr>
              <w:jc w:val="center"/>
              <w:rPr>
                <w:sz w:val="20"/>
                <w:szCs w:val="20"/>
              </w:rPr>
            </w:pPr>
            <w:r w:rsidRPr="00041730">
              <w:rPr>
                <w:sz w:val="20"/>
                <w:szCs w:val="20"/>
              </w:rPr>
              <w:t>ЗИО-60</w:t>
            </w:r>
          </w:p>
        </w:tc>
        <w:tc>
          <w:tcPr>
            <w:tcW w:w="505" w:type="pct"/>
            <w:shd w:val="clear" w:color="auto" w:fill="auto"/>
          </w:tcPr>
          <w:p w14:paraId="05235697" w14:textId="43E3F022" w:rsidR="002D6519" w:rsidRPr="00041730" w:rsidRDefault="002D6519" w:rsidP="002D6519">
            <w:pPr>
              <w:jc w:val="center"/>
              <w:rPr>
                <w:sz w:val="20"/>
                <w:szCs w:val="20"/>
              </w:rPr>
            </w:pPr>
            <w:r w:rsidRPr="005413F2">
              <w:rPr>
                <w:sz w:val="20"/>
                <w:szCs w:val="20"/>
                <w:lang w:eastAsia="en-US"/>
              </w:rPr>
              <w:t>0,9</w:t>
            </w:r>
          </w:p>
        </w:tc>
        <w:tc>
          <w:tcPr>
            <w:tcW w:w="645" w:type="pct"/>
            <w:shd w:val="clear" w:color="auto" w:fill="auto"/>
          </w:tcPr>
          <w:p w14:paraId="533EA32C" w14:textId="3778DEFD" w:rsidR="002D6519" w:rsidRPr="00041730" w:rsidRDefault="002D6519" w:rsidP="002D6519">
            <w:pPr>
              <w:jc w:val="center"/>
              <w:rPr>
                <w:sz w:val="20"/>
                <w:szCs w:val="20"/>
              </w:rPr>
            </w:pPr>
            <w:r w:rsidRPr="00041730">
              <w:rPr>
                <w:sz w:val="20"/>
                <w:szCs w:val="20"/>
              </w:rPr>
              <w:t>0,465</w:t>
            </w:r>
          </w:p>
        </w:tc>
        <w:tc>
          <w:tcPr>
            <w:tcW w:w="1003" w:type="pct"/>
            <w:vMerge/>
          </w:tcPr>
          <w:p w14:paraId="7FF1F4F9" w14:textId="77777777" w:rsidR="002D6519" w:rsidRPr="00041730" w:rsidRDefault="002D6519" w:rsidP="002D6519">
            <w:pPr>
              <w:jc w:val="center"/>
              <w:rPr>
                <w:sz w:val="20"/>
                <w:szCs w:val="20"/>
              </w:rPr>
            </w:pPr>
          </w:p>
        </w:tc>
        <w:tc>
          <w:tcPr>
            <w:tcW w:w="504" w:type="pct"/>
            <w:vMerge/>
            <w:vAlign w:val="center"/>
          </w:tcPr>
          <w:p w14:paraId="625BA550" w14:textId="77777777" w:rsidR="002D6519" w:rsidRPr="00041730" w:rsidRDefault="002D6519" w:rsidP="002D6519">
            <w:pPr>
              <w:jc w:val="center"/>
              <w:rPr>
                <w:sz w:val="20"/>
                <w:szCs w:val="20"/>
              </w:rPr>
            </w:pPr>
          </w:p>
        </w:tc>
        <w:tc>
          <w:tcPr>
            <w:tcW w:w="503" w:type="pct"/>
            <w:vMerge/>
            <w:shd w:val="clear" w:color="auto" w:fill="auto"/>
            <w:vAlign w:val="center"/>
          </w:tcPr>
          <w:p w14:paraId="286A95DD" w14:textId="30CA779E" w:rsidR="002D6519" w:rsidRPr="00041730" w:rsidRDefault="002D6519" w:rsidP="002D6519">
            <w:pPr>
              <w:jc w:val="center"/>
              <w:rPr>
                <w:sz w:val="20"/>
                <w:szCs w:val="20"/>
              </w:rPr>
            </w:pPr>
          </w:p>
        </w:tc>
      </w:tr>
      <w:tr w:rsidR="002D6519" w:rsidRPr="00041730" w14:paraId="0A81CDA6" w14:textId="77777777" w:rsidTr="0014205B">
        <w:trPr>
          <w:trHeight w:val="60"/>
        </w:trPr>
        <w:tc>
          <w:tcPr>
            <w:tcW w:w="243" w:type="pct"/>
            <w:vMerge/>
            <w:shd w:val="clear" w:color="auto" w:fill="auto"/>
            <w:vAlign w:val="center"/>
          </w:tcPr>
          <w:p w14:paraId="25AC3768" w14:textId="77777777" w:rsidR="002D6519" w:rsidRPr="00041730" w:rsidRDefault="002D6519" w:rsidP="002D6519">
            <w:pPr>
              <w:jc w:val="center"/>
              <w:rPr>
                <w:sz w:val="20"/>
                <w:szCs w:val="20"/>
                <w:lang w:eastAsia="en-US"/>
              </w:rPr>
            </w:pPr>
          </w:p>
        </w:tc>
        <w:tc>
          <w:tcPr>
            <w:tcW w:w="584" w:type="pct"/>
            <w:vMerge/>
            <w:vAlign w:val="center"/>
          </w:tcPr>
          <w:p w14:paraId="4E6A0298" w14:textId="77777777" w:rsidR="002D6519" w:rsidRPr="00041730" w:rsidRDefault="002D6519" w:rsidP="002D6519">
            <w:pPr>
              <w:jc w:val="center"/>
              <w:rPr>
                <w:sz w:val="20"/>
                <w:szCs w:val="20"/>
              </w:rPr>
            </w:pPr>
          </w:p>
        </w:tc>
        <w:tc>
          <w:tcPr>
            <w:tcW w:w="460" w:type="pct"/>
            <w:vMerge/>
            <w:shd w:val="clear" w:color="auto" w:fill="auto"/>
          </w:tcPr>
          <w:p w14:paraId="5AD64BC0" w14:textId="17E1D9B7" w:rsidR="002D6519" w:rsidRPr="00041730" w:rsidRDefault="002D6519" w:rsidP="002D6519">
            <w:pPr>
              <w:jc w:val="center"/>
              <w:rPr>
                <w:sz w:val="20"/>
                <w:szCs w:val="20"/>
              </w:rPr>
            </w:pPr>
          </w:p>
        </w:tc>
        <w:tc>
          <w:tcPr>
            <w:tcW w:w="553" w:type="pct"/>
            <w:shd w:val="clear" w:color="auto" w:fill="auto"/>
          </w:tcPr>
          <w:p w14:paraId="23343BC3" w14:textId="77777777" w:rsidR="002D6519" w:rsidRPr="00041730" w:rsidRDefault="002D6519" w:rsidP="002D6519">
            <w:pPr>
              <w:jc w:val="center"/>
              <w:rPr>
                <w:sz w:val="20"/>
                <w:szCs w:val="20"/>
              </w:rPr>
            </w:pPr>
            <w:r w:rsidRPr="00041730">
              <w:rPr>
                <w:sz w:val="20"/>
                <w:szCs w:val="20"/>
              </w:rPr>
              <w:t>ЗИО-60</w:t>
            </w:r>
          </w:p>
        </w:tc>
        <w:tc>
          <w:tcPr>
            <w:tcW w:w="505" w:type="pct"/>
            <w:shd w:val="clear" w:color="auto" w:fill="auto"/>
          </w:tcPr>
          <w:p w14:paraId="0069C41F" w14:textId="4050879D" w:rsidR="002D6519" w:rsidRPr="00041730" w:rsidRDefault="002D6519" w:rsidP="002D6519">
            <w:pPr>
              <w:jc w:val="center"/>
              <w:rPr>
                <w:sz w:val="20"/>
                <w:szCs w:val="20"/>
              </w:rPr>
            </w:pPr>
            <w:r w:rsidRPr="005413F2">
              <w:rPr>
                <w:sz w:val="20"/>
                <w:szCs w:val="20"/>
                <w:lang w:eastAsia="en-US"/>
              </w:rPr>
              <w:t>0,9</w:t>
            </w:r>
          </w:p>
        </w:tc>
        <w:tc>
          <w:tcPr>
            <w:tcW w:w="645" w:type="pct"/>
            <w:shd w:val="clear" w:color="auto" w:fill="auto"/>
          </w:tcPr>
          <w:p w14:paraId="0AE0BFD4" w14:textId="330F525F" w:rsidR="002D6519" w:rsidRPr="00041730" w:rsidRDefault="002D6519" w:rsidP="002D6519">
            <w:pPr>
              <w:jc w:val="center"/>
              <w:rPr>
                <w:sz w:val="20"/>
                <w:szCs w:val="20"/>
              </w:rPr>
            </w:pPr>
            <w:r w:rsidRPr="00041730">
              <w:rPr>
                <w:sz w:val="20"/>
                <w:szCs w:val="20"/>
              </w:rPr>
              <w:t>0,398</w:t>
            </w:r>
          </w:p>
        </w:tc>
        <w:tc>
          <w:tcPr>
            <w:tcW w:w="1003" w:type="pct"/>
            <w:vMerge/>
          </w:tcPr>
          <w:p w14:paraId="183E5424" w14:textId="77777777" w:rsidR="002D6519" w:rsidRPr="00041730" w:rsidRDefault="002D6519" w:rsidP="002D6519">
            <w:pPr>
              <w:jc w:val="center"/>
              <w:rPr>
                <w:sz w:val="20"/>
                <w:szCs w:val="20"/>
              </w:rPr>
            </w:pPr>
          </w:p>
        </w:tc>
        <w:tc>
          <w:tcPr>
            <w:tcW w:w="504" w:type="pct"/>
            <w:vMerge/>
            <w:vAlign w:val="center"/>
          </w:tcPr>
          <w:p w14:paraId="249E6DF9" w14:textId="77777777" w:rsidR="002D6519" w:rsidRPr="00041730" w:rsidRDefault="002D6519" w:rsidP="002D6519">
            <w:pPr>
              <w:jc w:val="center"/>
              <w:rPr>
                <w:sz w:val="20"/>
                <w:szCs w:val="20"/>
              </w:rPr>
            </w:pPr>
          </w:p>
        </w:tc>
        <w:tc>
          <w:tcPr>
            <w:tcW w:w="503" w:type="pct"/>
            <w:vMerge/>
            <w:shd w:val="clear" w:color="auto" w:fill="auto"/>
            <w:vAlign w:val="center"/>
          </w:tcPr>
          <w:p w14:paraId="13D34335" w14:textId="70E1E1C0" w:rsidR="002D6519" w:rsidRPr="00041730" w:rsidRDefault="002D6519" w:rsidP="002D6519">
            <w:pPr>
              <w:jc w:val="center"/>
              <w:rPr>
                <w:sz w:val="20"/>
                <w:szCs w:val="20"/>
              </w:rPr>
            </w:pPr>
          </w:p>
        </w:tc>
      </w:tr>
      <w:tr w:rsidR="002D6519" w:rsidRPr="00041730" w14:paraId="6BE7227B" w14:textId="77777777" w:rsidTr="0014205B">
        <w:trPr>
          <w:trHeight w:val="60"/>
        </w:trPr>
        <w:tc>
          <w:tcPr>
            <w:tcW w:w="243" w:type="pct"/>
            <w:vMerge/>
            <w:shd w:val="clear" w:color="auto" w:fill="auto"/>
            <w:vAlign w:val="center"/>
          </w:tcPr>
          <w:p w14:paraId="30BB1699" w14:textId="77777777" w:rsidR="002D6519" w:rsidRPr="00041730" w:rsidRDefault="002D6519" w:rsidP="002D6519">
            <w:pPr>
              <w:jc w:val="center"/>
              <w:rPr>
                <w:sz w:val="20"/>
                <w:szCs w:val="20"/>
                <w:lang w:eastAsia="en-US"/>
              </w:rPr>
            </w:pPr>
          </w:p>
        </w:tc>
        <w:tc>
          <w:tcPr>
            <w:tcW w:w="584" w:type="pct"/>
            <w:vMerge/>
            <w:vAlign w:val="center"/>
          </w:tcPr>
          <w:p w14:paraId="14724674" w14:textId="77777777" w:rsidR="002D6519" w:rsidRPr="00041730" w:rsidRDefault="002D6519" w:rsidP="002D6519">
            <w:pPr>
              <w:jc w:val="center"/>
              <w:rPr>
                <w:sz w:val="20"/>
                <w:szCs w:val="20"/>
              </w:rPr>
            </w:pPr>
          </w:p>
        </w:tc>
        <w:tc>
          <w:tcPr>
            <w:tcW w:w="460" w:type="pct"/>
            <w:vMerge/>
            <w:shd w:val="clear" w:color="auto" w:fill="auto"/>
          </w:tcPr>
          <w:p w14:paraId="145EB564" w14:textId="53F260A4" w:rsidR="002D6519" w:rsidRPr="00041730" w:rsidRDefault="002D6519" w:rsidP="002D6519">
            <w:pPr>
              <w:jc w:val="center"/>
              <w:rPr>
                <w:sz w:val="20"/>
                <w:szCs w:val="20"/>
              </w:rPr>
            </w:pPr>
          </w:p>
        </w:tc>
        <w:tc>
          <w:tcPr>
            <w:tcW w:w="553" w:type="pct"/>
            <w:shd w:val="clear" w:color="auto" w:fill="auto"/>
          </w:tcPr>
          <w:p w14:paraId="04B5C613" w14:textId="77777777" w:rsidR="002D6519" w:rsidRPr="00041730" w:rsidRDefault="002D6519" w:rsidP="002D6519">
            <w:pPr>
              <w:jc w:val="center"/>
              <w:rPr>
                <w:sz w:val="20"/>
                <w:szCs w:val="20"/>
              </w:rPr>
            </w:pPr>
            <w:r w:rsidRPr="00041730">
              <w:rPr>
                <w:sz w:val="20"/>
                <w:szCs w:val="20"/>
              </w:rPr>
              <w:t>ЗИО-60</w:t>
            </w:r>
          </w:p>
        </w:tc>
        <w:tc>
          <w:tcPr>
            <w:tcW w:w="505" w:type="pct"/>
            <w:shd w:val="clear" w:color="auto" w:fill="auto"/>
          </w:tcPr>
          <w:p w14:paraId="285BFF4D" w14:textId="063D2813" w:rsidR="002D6519" w:rsidRPr="00041730" w:rsidRDefault="002D6519" w:rsidP="002D6519">
            <w:pPr>
              <w:jc w:val="center"/>
              <w:rPr>
                <w:sz w:val="20"/>
                <w:szCs w:val="20"/>
              </w:rPr>
            </w:pPr>
            <w:r w:rsidRPr="005413F2">
              <w:rPr>
                <w:sz w:val="20"/>
                <w:szCs w:val="20"/>
                <w:lang w:eastAsia="en-US"/>
              </w:rPr>
              <w:t>0,9</w:t>
            </w:r>
          </w:p>
        </w:tc>
        <w:tc>
          <w:tcPr>
            <w:tcW w:w="645" w:type="pct"/>
            <w:shd w:val="clear" w:color="auto" w:fill="auto"/>
          </w:tcPr>
          <w:p w14:paraId="0DD233F7" w14:textId="6DD7E4C5" w:rsidR="002D6519" w:rsidRPr="00041730" w:rsidRDefault="002D6519" w:rsidP="002D6519">
            <w:pPr>
              <w:jc w:val="center"/>
              <w:rPr>
                <w:sz w:val="20"/>
                <w:szCs w:val="20"/>
              </w:rPr>
            </w:pPr>
            <w:r w:rsidRPr="00041730">
              <w:rPr>
                <w:sz w:val="20"/>
                <w:szCs w:val="20"/>
              </w:rPr>
              <w:t>0,461</w:t>
            </w:r>
          </w:p>
        </w:tc>
        <w:tc>
          <w:tcPr>
            <w:tcW w:w="1003" w:type="pct"/>
            <w:vMerge/>
          </w:tcPr>
          <w:p w14:paraId="584FFE19" w14:textId="77777777" w:rsidR="002D6519" w:rsidRPr="00041730" w:rsidRDefault="002D6519" w:rsidP="002D6519">
            <w:pPr>
              <w:jc w:val="center"/>
              <w:rPr>
                <w:sz w:val="20"/>
                <w:szCs w:val="20"/>
              </w:rPr>
            </w:pPr>
          </w:p>
        </w:tc>
        <w:tc>
          <w:tcPr>
            <w:tcW w:w="504" w:type="pct"/>
            <w:vMerge/>
            <w:vAlign w:val="center"/>
          </w:tcPr>
          <w:p w14:paraId="780290EF" w14:textId="77777777" w:rsidR="002D6519" w:rsidRPr="00041730" w:rsidRDefault="002D6519" w:rsidP="002D6519">
            <w:pPr>
              <w:jc w:val="center"/>
              <w:rPr>
                <w:sz w:val="20"/>
                <w:szCs w:val="20"/>
              </w:rPr>
            </w:pPr>
          </w:p>
        </w:tc>
        <w:tc>
          <w:tcPr>
            <w:tcW w:w="503" w:type="pct"/>
            <w:vMerge/>
            <w:shd w:val="clear" w:color="auto" w:fill="auto"/>
            <w:vAlign w:val="center"/>
          </w:tcPr>
          <w:p w14:paraId="541B60D1" w14:textId="6CEDC099" w:rsidR="002D6519" w:rsidRPr="00041730" w:rsidRDefault="002D6519" w:rsidP="002D6519">
            <w:pPr>
              <w:jc w:val="center"/>
              <w:rPr>
                <w:sz w:val="20"/>
                <w:szCs w:val="20"/>
              </w:rPr>
            </w:pPr>
          </w:p>
        </w:tc>
      </w:tr>
      <w:tr w:rsidR="00317B41" w:rsidRPr="00041730" w14:paraId="21C9A011" w14:textId="77777777" w:rsidTr="0014205B">
        <w:trPr>
          <w:trHeight w:val="60"/>
        </w:trPr>
        <w:tc>
          <w:tcPr>
            <w:tcW w:w="243" w:type="pct"/>
            <w:vMerge w:val="restart"/>
            <w:shd w:val="clear" w:color="auto" w:fill="auto"/>
            <w:vAlign w:val="center"/>
          </w:tcPr>
          <w:p w14:paraId="1D22AD64" w14:textId="77777777" w:rsidR="00317B41" w:rsidRPr="00041730" w:rsidRDefault="00317B41" w:rsidP="00041730">
            <w:pPr>
              <w:jc w:val="center"/>
              <w:rPr>
                <w:sz w:val="20"/>
                <w:szCs w:val="20"/>
                <w:lang w:eastAsia="en-US"/>
              </w:rPr>
            </w:pPr>
            <w:r w:rsidRPr="00041730">
              <w:rPr>
                <w:sz w:val="20"/>
                <w:szCs w:val="20"/>
                <w:lang w:eastAsia="en-US"/>
              </w:rPr>
              <w:t>17</w:t>
            </w:r>
          </w:p>
        </w:tc>
        <w:tc>
          <w:tcPr>
            <w:tcW w:w="584" w:type="pct"/>
            <w:vMerge w:val="restart"/>
            <w:vAlign w:val="center"/>
          </w:tcPr>
          <w:p w14:paraId="10FBDD0F" w14:textId="078D6EBE" w:rsidR="00317B41" w:rsidRPr="00041730" w:rsidRDefault="00317B41" w:rsidP="00041730">
            <w:pPr>
              <w:jc w:val="center"/>
              <w:rPr>
                <w:sz w:val="20"/>
                <w:szCs w:val="20"/>
                <w:lang w:eastAsia="en-US"/>
              </w:rPr>
            </w:pPr>
            <w:r w:rsidRPr="00041730">
              <w:rPr>
                <w:sz w:val="20"/>
                <w:szCs w:val="20"/>
              </w:rPr>
              <w:t>МП «Лотошинское ЖКХ»</w:t>
            </w:r>
          </w:p>
        </w:tc>
        <w:tc>
          <w:tcPr>
            <w:tcW w:w="460" w:type="pct"/>
            <w:vMerge w:val="restart"/>
            <w:shd w:val="clear" w:color="auto" w:fill="auto"/>
            <w:vAlign w:val="center"/>
          </w:tcPr>
          <w:p w14:paraId="56628D99" w14:textId="7F057F91" w:rsidR="00317B41" w:rsidRPr="00041730" w:rsidRDefault="00317B41" w:rsidP="00041730">
            <w:pPr>
              <w:jc w:val="center"/>
              <w:rPr>
                <w:sz w:val="20"/>
                <w:szCs w:val="20"/>
                <w:lang w:eastAsia="en-US"/>
              </w:rPr>
            </w:pPr>
            <w:r w:rsidRPr="00041730">
              <w:rPr>
                <w:sz w:val="20"/>
                <w:szCs w:val="20"/>
                <w:lang w:eastAsia="en-US"/>
              </w:rPr>
              <w:t>Котельная №17</w:t>
            </w:r>
          </w:p>
        </w:tc>
        <w:tc>
          <w:tcPr>
            <w:tcW w:w="553" w:type="pct"/>
            <w:shd w:val="clear" w:color="auto" w:fill="auto"/>
            <w:vAlign w:val="center"/>
          </w:tcPr>
          <w:p w14:paraId="117E859F" w14:textId="13A4B262" w:rsidR="00317B41" w:rsidRPr="00041730" w:rsidRDefault="00317B41" w:rsidP="00041730">
            <w:pPr>
              <w:jc w:val="center"/>
              <w:rPr>
                <w:sz w:val="20"/>
                <w:szCs w:val="20"/>
              </w:rPr>
            </w:pPr>
            <w:r w:rsidRPr="00041730">
              <w:rPr>
                <w:sz w:val="20"/>
                <w:szCs w:val="20"/>
              </w:rPr>
              <w:t>Минск-1</w:t>
            </w:r>
          </w:p>
        </w:tc>
        <w:tc>
          <w:tcPr>
            <w:tcW w:w="505" w:type="pct"/>
            <w:shd w:val="clear" w:color="auto" w:fill="auto"/>
            <w:vAlign w:val="center"/>
          </w:tcPr>
          <w:p w14:paraId="6B5E0C15" w14:textId="30A7E901" w:rsidR="00317B41" w:rsidRPr="00041730" w:rsidRDefault="00317B41" w:rsidP="00041730">
            <w:pPr>
              <w:jc w:val="center"/>
              <w:rPr>
                <w:sz w:val="20"/>
                <w:szCs w:val="20"/>
                <w:lang w:eastAsia="en-US"/>
              </w:rPr>
            </w:pPr>
            <w:r w:rsidRPr="00041730">
              <w:rPr>
                <w:sz w:val="20"/>
                <w:szCs w:val="20"/>
                <w:lang w:eastAsia="en-US"/>
              </w:rPr>
              <w:t>0,</w:t>
            </w:r>
            <w:r w:rsidR="002D6519">
              <w:rPr>
                <w:sz w:val="20"/>
                <w:szCs w:val="20"/>
                <w:lang w:eastAsia="en-US"/>
              </w:rPr>
              <w:t>8</w:t>
            </w:r>
          </w:p>
        </w:tc>
        <w:tc>
          <w:tcPr>
            <w:tcW w:w="645" w:type="pct"/>
            <w:shd w:val="clear" w:color="auto" w:fill="auto"/>
            <w:vAlign w:val="center"/>
          </w:tcPr>
          <w:p w14:paraId="73C5CB82" w14:textId="667825EB" w:rsidR="00317B41" w:rsidRPr="00041730" w:rsidRDefault="00317B41" w:rsidP="00041730">
            <w:pPr>
              <w:jc w:val="center"/>
              <w:rPr>
                <w:sz w:val="20"/>
                <w:szCs w:val="20"/>
                <w:lang w:eastAsia="en-US"/>
              </w:rPr>
            </w:pPr>
            <w:r w:rsidRPr="00041730">
              <w:rPr>
                <w:sz w:val="20"/>
                <w:szCs w:val="20"/>
                <w:lang w:eastAsia="en-US"/>
              </w:rPr>
              <w:t>0,9</w:t>
            </w:r>
          </w:p>
        </w:tc>
        <w:tc>
          <w:tcPr>
            <w:tcW w:w="1003" w:type="pct"/>
            <w:vAlign w:val="center"/>
          </w:tcPr>
          <w:p w14:paraId="52886273" w14:textId="1C29DE05" w:rsidR="00317B41" w:rsidRPr="00041730" w:rsidRDefault="00317B41" w:rsidP="00041730">
            <w:pPr>
              <w:jc w:val="center"/>
              <w:rPr>
                <w:sz w:val="20"/>
                <w:szCs w:val="20"/>
                <w:lang w:eastAsia="en-US"/>
              </w:rPr>
            </w:pPr>
            <w:r w:rsidRPr="00041730">
              <w:rPr>
                <w:sz w:val="20"/>
                <w:szCs w:val="20"/>
                <w:lang w:eastAsia="en-US"/>
              </w:rPr>
              <w:t>Режимные карты не предоставлены. Принята номинальная</w:t>
            </w:r>
          </w:p>
        </w:tc>
        <w:tc>
          <w:tcPr>
            <w:tcW w:w="504" w:type="pct"/>
            <w:vMerge w:val="restart"/>
            <w:vAlign w:val="center"/>
          </w:tcPr>
          <w:p w14:paraId="4853E49A" w14:textId="05083FC5" w:rsidR="00317B41" w:rsidRPr="00041730" w:rsidRDefault="00317B41" w:rsidP="00317B41">
            <w:pPr>
              <w:jc w:val="center"/>
              <w:rPr>
                <w:sz w:val="20"/>
                <w:szCs w:val="20"/>
                <w:lang w:eastAsia="en-US"/>
              </w:rPr>
            </w:pPr>
            <w:r>
              <w:rPr>
                <w:sz w:val="20"/>
                <w:szCs w:val="20"/>
                <w:lang w:eastAsia="en-US"/>
              </w:rPr>
              <w:t>4,2</w:t>
            </w:r>
          </w:p>
        </w:tc>
        <w:tc>
          <w:tcPr>
            <w:tcW w:w="503" w:type="pct"/>
            <w:vMerge w:val="restart"/>
            <w:shd w:val="clear" w:color="auto" w:fill="auto"/>
            <w:vAlign w:val="center"/>
          </w:tcPr>
          <w:p w14:paraId="1C0F3D43" w14:textId="157F1BA2" w:rsidR="00317B41" w:rsidRPr="00041730" w:rsidRDefault="00317B41" w:rsidP="00041730">
            <w:pPr>
              <w:jc w:val="center"/>
              <w:rPr>
                <w:sz w:val="20"/>
                <w:szCs w:val="20"/>
                <w:lang w:eastAsia="en-US"/>
              </w:rPr>
            </w:pPr>
            <w:r w:rsidRPr="00041730">
              <w:rPr>
                <w:sz w:val="20"/>
                <w:szCs w:val="20"/>
                <w:lang w:eastAsia="en-US"/>
              </w:rPr>
              <w:t>2,37</w:t>
            </w:r>
          </w:p>
        </w:tc>
      </w:tr>
      <w:tr w:rsidR="002D6519" w:rsidRPr="00041730" w14:paraId="6F4DDDCE" w14:textId="77777777" w:rsidTr="0014205B">
        <w:trPr>
          <w:trHeight w:val="60"/>
        </w:trPr>
        <w:tc>
          <w:tcPr>
            <w:tcW w:w="243" w:type="pct"/>
            <w:vMerge/>
            <w:shd w:val="clear" w:color="auto" w:fill="auto"/>
            <w:vAlign w:val="center"/>
          </w:tcPr>
          <w:p w14:paraId="4F0E8018" w14:textId="77777777" w:rsidR="002D6519" w:rsidRPr="00041730" w:rsidRDefault="002D6519" w:rsidP="002D6519">
            <w:pPr>
              <w:jc w:val="center"/>
              <w:rPr>
                <w:sz w:val="20"/>
                <w:szCs w:val="20"/>
                <w:lang w:eastAsia="en-US"/>
              </w:rPr>
            </w:pPr>
          </w:p>
        </w:tc>
        <w:tc>
          <w:tcPr>
            <w:tcW w:w="584" w:type="pct"/>
            <w:vMerge/>
            <w:vAlign w:val="center"/>
          </w:tcPr>
          <w:p w14:paraId="513D52BC" w14:textId="77777777" w:rsidR="002D6519" w:rsidRPr="00041730" w:rsidRDefault="002D6519" w:rsidP="002D6519">
            <w:pPr>
              <w:jc w:val="center"/>
              <w:rPr>
                <w:sz w:val="20"/>
                <w:szCs w:val="20"/>
                <w:lang w:eastAsia="en-US"/>
              </w:rPr>
            </w:pPr>
          </w:p>
        </w:tc>
        <w:tc>
          <w:tcPr>
            <w:tcW w:w="460" w:type="pct"/>
            <w:vMerge/>
            <w:shd w:val="clear" w:color="auto" w:fill="auto"/>
            <w:vAlign w:val="center"/>
          </w:tcPr>
          <w:p w14:paraId="7A550357" w14:textId="295C33D6" w:rsidR="002D6519" w:rsidRPr="00041730" w:rsidRDefault="002D6519" w:rsidP="002D6519">
            <w:pPr>
              <w:jc w:val="center"/>
              <w:rPr>
                <w:sz w:val="20"/>
                <w:szCs w:val="20"/>
                <w:lang w:eastAsia="en-US"/>
              </w:rPr>
            </w:pPr>
          </w:p>
        </w:tc>
        <w:tc>
          <w:tcPr>
            <w:tcW w:w="553" w:type="pct"/>
            <w:shd w:val="clear" w:color="auto" w:fill="auto"/>
          </w:tcPr>
          <w:p w14:paraId="5AE839CF" w14:textId="118C872F" w:rsidR="002D6519" w:rsidRPr="00041730" w:rsidRDefault="002D6519" w:rsidP="002D6519">
            <w:pPr>
              <w:jc w:val="center"/>
              <w:rPr>
                <w:sz w:val="20"/>
                <w:szCs w:val="20"/>
                <w:lang w:eastAsia="en-US"/>
              </w:rPr>
            </w:pPr>
            <w:r w:rsidRPr="007243F5">
              <w:rPr>
                <w:sz w:val="20"/>
                <w:szCs w:val="20"/>
              </w:rPr>
              <w:t>Минск-1</w:t>
            </w:r>
          </w:p>
        </w:tc>
        <w:tc>
          <w:tcPr>
            <w:tcW w:w="505" w:type="pct"/>
            <w:shd w:val="clear" w:color="auto" w:fill="auto"/>
            <w:vAlign w:val="center"/>
          </w:tcPr>
          <w:p w14:paraId="010E4A3D" w14:textId="7DD1540B" w:rsidR="002D6519" w:rsidRPr="00041730" w:rsidRDefault="002D6519" w:rsidP="002D6519">
            <w:pPr>
              <w:jc w:val="center"/>
              <w:rPr>
                <w:sz w:val="20"/>
                <w:szCs w:val="20"/>
                <w:lang w:eastAsia="en-US"/>
              </w:rPr>
            </w:pPr>
            <w:r w:rsidRPr="00041730">
              <w:rPr>
                <w:sz w:val="20"/>
                <w:szCs w:val="20"/>
                <w:lang w:eastAsia="en-US"/>
              </w:rPr>
              <w:t>0,8</w:t>
            </w:r>
          </w:p>
        </w:tc>
        <w:tc>
          <w:tcPr>
            <w:tcW w:w="645" w:type="pct"/>
            <w:shd w:val="clear" w:color="auto" w:fill="auto"/>
            <w:vAlign w:val="center"/>
          </w:tcPr>
          <w:p w14:paraId="2B2096A8" w14:textId="04568D2A" w:rsidR="002D6519" w:rsidRPr="00041730" w:rsidRDefault="002D6519" w:rsidP="002D6519">
            <w:pPr>
              <w:jc w:val="center"/>
              <w:rPr>
                <w:sz w:val="20"/>
                <w:szCs w:val="20"/>
                <w:lang w:eastAsia="en-US"/>
              </w:rPr>
            </w:pPr>
            <w:r w:rsidRPr="00041730">
              <w:rPr>
                <w:sz w:val="20"/>
                <w:szCs w:val="20"/>
                <w:lang w:eastAsia="en-US"/>
              </w:rPr>
              <w:t>0,65</w:t>
            </w:r>
          </w:p>
        </w:tc>
        <w:tc>
          <w:tcPr>
            <w:tcW w:w="1003" w:type="pct"/>
            <w:vMerge w:val="restart"/>
            <w:vAlign w:val="center"/>
          </w:tcPr>
          <w:p w14:paraId="0B70661A" w14:textId="3E3CA183" w:rsidR="002D6519" w:rsidRPr="00041730" w:rsidRDefault="002D6519" w:rsidP="002D6519">
            <w:pPr>
              <w:jc w:val="center"/>
              <w:rPr>
                <w:sz w:val="20"/>
                <w:szCs w:val="20"/>
                <w:lang w:eastAsia="en-US"/>
              </w:rPr>
            </w:pPr>
            <w:r w:rsidRPr="00041730">
              <w:rPr>
                <w:sz w:val="20"/>
                <w:szCs w:val="20"/>
                <w:lang w:eastAsia="en-US"/>
              </w:rPr>
              <w:t>По данным режимных карт</w:t>
            </w:r>
          </w:p>
        </w:tc>
        <w:tc>
          <w:tcPr>
            <w:tcW w:w="504" w:type="pct"/>
            <w:vMerge/>
            <w:vAlign w:val="center"/>
          </w:tcPr>
          <w:p w14:paraId="210B3408" w14:textId="77777777" w:rsidR="002D6519" w:rsidRPr="00041730" w:rsidRDefault="002D6519" w:rsidP="002D6519">
            <w:pPr>
              <w:jc w:val="center"/>
              <w:rPr>
                <w:sz w:val="20"/>
                <w:szCs w:val="20"/>
                <w:lang w:eastAsia="en-US"/>
              </w:rPr>
            </w:pPr>
          </w:p>
        </w:tc>
        <w:tc>
          <w:tcPr>
            <w:tcW w:w="503" w:type="pct"/>
            <w:vMerge/>
            <w:shd w:val="clear" w:color="auto" w:fill="auto"/>
            <w:vAlign w:val="center"/>
          </w:tcPr>
          <w:p w14:paraId="67483175" w14:textId="5575BE1D" w:rsidR="002D6519" w:rsidRPr="00041730" w:rsidRDefault="002D6519" w:rsidP="002D6519">
            <w:pPr>
              <w:jc w:val="center"/>
              <w:rPr>
                <w:sz w:val="20"/>
                <w:szCs w:val="20"/>
                <w:lang w:eastAsia="en-US"/>
              </w:rPr>
            </w:pPr>
          </w:p>
        </w:tc>
      </w:tr>
      <w:tr w:rsidR="002D6519" w:rsidRPr="00041730" w14:paraId="25198F38" w14:textId="77777777" w:rsidTr="0014205B">
        <w:trPr>
          <w:trHeight w:val="60"/>
        </w:trPr>
        <w:tc>
          <w:tcPr>
            <w:tcW w:w="243" w:type="pct"/>
            <w:vMerge/>
            <w:shd w:val="clear" w:color="auto" w:fill="auto"/>
            <w:vAlign w:val="center"/>
          </w:tcPr>
          <w:p w14:paraId="1943129D" w14:textId="77777777" w:rsidR="002D6519" w:rsidRPr="00041730" w:rsidRDefault="002D6519" w:rsidP="002D6519">
            <w:pPr>
              <w:jc w:val="center"/>
              <w:rPr>
                <w:sz w:val="20"/>
                <w:szCs w:val="20"/>
                <w:lang w:eastAsia="en-US"/>
              </w:rPr>
            </w:pPr>
          </w:p>
        </w:tc>
        <w:tc>
          <w:tcPr>
            <w:tcW w:w="584" w:type="pct"/>
            <w:vMerge/>
            <w:vAlign w:val="center"/>
          </w:tcPr>
          <w:p w14:paraId="4FF0B954" w14:textId="77777777" w:rsidR="002D6519" w:rsidRPr="00041730" w:rsidRDefault="002D6519" w:rsidP="002D6519">
            <w:pPr>
              <w:jc w:val="center"/>
              <w:rPr>
                <w:sz w:val="20"/>
                <w:szCs w:val="20"/>
                <w:lang w:eastAsia="en-US"/>
              </w:rPr>
            </w:pPr>
          </w:p>
        </w:tc>
        <w:tc>
          <w:tcPr>
            <w:tcW w:w="460" w:type="pct"/>
            <w:vMerge/>
            <w:shd w:val="clear" w:color="auto" w:fill="auto"/>
            <w:vAlign w:val="center"/>
          </w:tcPr>
          <w:p w14:paraId="3D2DBE5E" w14:textId="389BE6C4" w:rsidR="002D6519" w:rsidRPr="00041730" w:rsidRDefault="002D6519" w:rsidP="002D6519">
            <w:pPr>
              <w:jc w:val="center"/>
              <w:rPr>
                <w:sz w:val="20"/>
                <w:szCs w:val="20"/>
                <w:lang w:eastAsia="en-US"/>
              </w:rPr>
            </w:pPr>
          </w:p>
        </w:tc>
        <w:tc>
          <w:tcPr>
            <w:tcW w:w="553" w:type="pct"/>
            <w:shd w:val="clear" w:color="auto" w:fill="auto"/>
          </w:tcPr>
          <w:p w14:paraId="0307A3B3" w14:textId="23292DDE" w:rsidR="002D6519" w:rsidRPr="00041730" w:rsidRDefault="002D6519" w:rsidP="002D6519">
            <w:pPr>
              <w:jc w:val="center"/>
              <w:rPr>
                <w:sz w:val="20"/>
                <w:szCs w:val="20"/>
              </w:rPr>
            </w:pPr>
            <w:r w:rsidRPr="007243F5">
              <w:rPr>
                <w:sz w:val="20"/>
                <w:szCs w:val="20"/>
              </w:rPr>
              <w:t>Минск-1</w:t>
            </w:r>
          </w:p>
        </w:tc>
        <w:tc>
          <w:tcPr>
            <w:tcW w:w="505" w:type="pct"/>
            <w:shd w:val="clear" w:color="auto" w:fill="auto"/>
            <w:vAlign w:val="center"/>
          </w:tcPr>
          <w:p w14:paraId="47990B39" w14:textId="62922540" w:rsidR="002D6519" w:rsidRPr="00041730" w:rsidRDefault="002D6519" w:rsidP="002D6519">
            <w:pPr>
              <w:jc w:val="center"/>
              <w:rPr>
                <w:sz w:val="20"/>
                <w:szCs w:val="20"/>
                <w:lang w:eastAsia="en-US"/>
              </w:rPr>
            </w:pPr>
            <w:r w:rsidRPr="00041730">
              <w:rPr>
                <w:sz w:val="20"/>
                <w:szCs w:val="20"/>
                <w:lang w:eastAsia="en-US"/>
              </w:rPr>
              <w:t>0,8</w:t>
            </w:r>
          </w:p>
        </w:tc>
        <w:tc>
          <w:tcPr>
            <w:tcW w:w="645" w:type="pct"/>
            <w:shd w:val="clear" w:color="auto" w:fill="auto"/>
            <w:vAlign w:val="center"/>
          </w:tcPr>
          <w:p w14:paraId="7033A7D5" w14:textId="07724932" w:rsidR="002D6519" w:rsidRPr="00041730" w:rsidRDefault="002D6519" w:rsidP="002D6519">
            <w:pPr>
              <w:jc w:val="center"/>
              <w:rPr>
                <w:sz w:val="20"/>
                <w:szCs w:val="20"/>
                <w:lang w:eastAsia="en-US"/>
              </w:rPr>
            </w:pPr>
            <w:r w:rsidRPr="00041730">
              <w:rPr>
                <w:sz w:val="20"/>
                <w:szCs w:val="20"/>
                <w:lang w:eastAsia="en-US"/>
              </w:rPr>
              <w:t>0,57</w:t>
            </w:r>
          </w:p>
        </w:tc>
        <w:tc>
          <w:tcPr>
            <w:tcW w:w="1003" w:type="pct"/>
            <w:vMerge/>
          </w:tcPr>
          <w:p w14:paraId="7A019EA0" w14:textId="77777777" w:rsidR="002D6519" w:rsidRPr="00041730" w:rsidRDefault="002D6519" w:rsidP="002D6519">
            <w:pPr>
              <w:jc w:val="center"/>
              <w:rPr>
                <w:sz w:val="20"/>
                <w:szCs w:val="20"/>
                <w:lang w:eastAsia="en-US"/>
              </w:rPr>
            </w:pPr>
          </w:p>
        </w:tc>
        <w:tc>
          <w:tcPr>
            <w:tcW w:w="504" w:type="pct"/>
            <w:vMerge/>
            <w:vAlign w:val="center"/>
          </w:tcPr>
          <w:p w14:paraId="03EEB298" w14:textId="77777777" w:rsidR="002D6519" w:rsidRPr="00041730" w:rsidRDefault="002D6519" w:rsidP="002D6519">
            <w:pPr>
              <w:jc w:val="center"/>
              <w:rPr>
                <w:sz w:val="20"/>
                <w:szCs w:val="20"/>
                <w:lang w:eastAsia="en-US"/>
              </w:rPr>
            </w:pPr>
          </w:p>
        </w:tc>
        <w:tc>
          <w:tcPr>
            <w:tcW w:w="503" w:type="pct"/>
            <w:vMerge/>
            <w:shd w:val="clear" w:color="auto" w:fill="auto"/>
            <w:vAlign w:val="center"/>
          </w:tcPr>
          <w:p w14:paraId="038CAE96" w14:textId="45D7D40C" w:rsidR="002D6519" w:rsidRPr="00041730" w:rsidRDefault="002D6519" w:rsidP="002D6519">
            <w:pPr>
              <w:jc w:val="center"/>
              <w:rPr>
                <w:sz w:val="20"/>
                <w:szCs w:val="20"/>
                <w:lang w:eastAsia="en-US"/>
              </w:rPr>
            </w:pPr>
          </w:p>
        </w:tc>
      </w:tr>
      <w:tr w:rsidR="00317B41" w:rsidRPr="00041730" w14:paraId="4C682185" w14:textId="77777777" w:rsidTr="0014205B">
        <w:trPr>
          <w:trHeight w:val="60"/>
        </w:trPr>
        <w:tc>
          <w:tcPr>
            <w:tcW w:w="243" w:type="pct"/>
            <w:vMerge/>
            <w:shd w:val="clear" w:color="auto" w:fill="auto"/>
            <w:vAlign w:val="center"/>
          </w:tcPr>
          <w:p w14:paraId="609822A5" w14:textId="77777777" w:rsidR="00317B41" w:rsidRPr="00041730" w:rsidRDefault="00317B41" w:rsidP="00041730">
            <w:pPr>
              <w:jc w:val="center"/>
              <w:rPr>
                <w:sz w:val="20"/>
                <w:szCs w:val="20"/>
                <w:lang w:eastAsia="en-US"/>
              </w:rPr>
            </w:pPr>
          </w:p>
        </w:tc>
        <w:tc>
          <w:tcPr>
            <w:tcW w:w="584" w:type="pct"/>
            <w:vMerge/>
            <w:vAlign w:val="center"/>
          </w:tcPr>
          <w:p w14:paraId="40B34185" w14:textId="77777777" w:rsidR="00317B41" w:rsidRPr="00041730" w:rsidRDefault="00317B41" w:rsidP="00041730">
            <w:pPr>
              <w:jc w:val="center"/>
              <w:rPr>
                <w:sz w:val="20"/>
                <w:szCs w:val="20"/>
                <w:lang w:eastAsia="en-US"/>
              </w:rPr>
            </w:pPr>
          </w:p>
        </w:tc>
        <w:tc>
          <w:tcPr>
            <w:tcW w:w="460" w:type="pct"/>
            <w:vMerge/>
            <w:shd w:val="clear" w:color="auto" w:fill="auto"/>
            <w:vAlign w:val="center"/>
          </w:tcPr>
          <w:p w14:paraId="477602D6" w14:textId="6102BA55" w:rsidR="00317B41" w:rsidRPr="00041730" w:rsidRDefault="00317B41" w:rsidP="00041730">
            <w:pPr>
              <w:jc w:val="center"/>
              <w:rPr>
                <w:sz w:val="20"/>
                <w:szCs w:val="20"/>
                <w:lang w:eastAsia="en-US"/>
              </w:rPr>
            </w:pPr>
          </w:p>
        </w:tc>
        <w:tc>
          <w:tcPr>
            <w:tcW w:w="553" w:type="pct"/>
            <w:shd w:val="clear" w:color="auto" w:fill="auto"/>
            <w:vAlign w:val="center"/>
          </w:tcPr>
          <w:p w14:paraId="5D7B222E" w14:textId="77777777" w:rsidR="00317B41" w:rsidRPr="00041730" w:rsidRDefault="00317B41" w:rsidP="00041730">
            <w:pPr>
              <w:jc w:val="center"/>
              <w:rPr>
                <w:sz w:val="20"/>
                <w:szCs w:val="20"/>
                <w:lang w:eastAsia="en-US"/>
              </w:rPr>
            </w:pPr>
            <w:r w:rsidRPr="00041730">
              <w:rPr>
                <w:sz w:val="20"/>
                <w:szCs w:val="20"/>
                <w:lang w:eastAsia="en-US"/>
              </w:rPr>
              <w:t>ЗИО-60</w:t>
            </w:r>
          </w:p>
        </w:tc>
        <w:tc>
          <w:tcPr>
            <w:tcW w:w="505" w:type="pct"/>
            <w:shd w:val="clear" w:color="auto" w:fill="auto"/>
            <w:vAlign w:val="center"/>
          </w:tcPr>
          <w:p w14:paraId="088D6D7C" w14:textId="5E58112F" w:rsidR="00317B41" w:rsidRPr="00041730" w:rsidRDefault="00317B41" w:rsidP="00041730">
            <w:pPr>
              <w:jc w:val="center"/>
              <w:rPr>
                <w:sz w:val="20"/>
                <w:szCs w:val="20"/>
                <w:lang w:eastAsia="en-US"/>
              </w:rPr>
            </w:pPr>
            <w:r w:rsidRPr="00041730">
              <w:rPr>
                <w:sz w:val="20"/>
                <w:szCs w:val="20"/>
                <w:lang w:eastAsia="en-US"/>
              </w:rPr>
              <w:t>0,</w:t>
            </w:r>
            <w:r w:rsidR="002D6519">
              <w:rPr>
                <w:sz w:val="20"/>
                <w:szCs w:val="20"/>
                <w:lang w:eastAsia="en-US"/>
              </w:rPr>
              <w:t>9</w:t>
            </w:r>
          </w:p>
        </w:tc>
        <w:tc>
          <w:tcPr>
            <w:tcW w:w="645" w:type="pct"/>
            <w:shd w:val="clear" w:color="auto" w:fill="auto"/>
            <w:vAlign w:val="center"/>
          </w:tcPr>
          <w:p w14:paraId="74AEF7CF" w14:textId="466EBAD6" w:rsidR="00317B41" w:rsidRPr="00041730" w:rsidRDefault="00317B41" w:rsidP="00041730">
            <w:pPr>
              <w:jc w:val="center"/>
              <w:rPr>
                <w:sz w:val="20"/>
                <w:szCs w:val="20"/>
                <w:lang w:eastAsia="en-US"/>
              </w:rPr>
            </w:pPr>
            <w:r w:rsidRPr="00041730">
              <w:rPr>
                <w:sz w:val="20"/>
                <w:szCs w:val="20"/>
                <w:lang w:eastAsia="en-US"/>
              </w:rPr>
              <w:t>0,54</w:t>
            </w:r>
          </w:p>
        </w:tc>
        <w:tc>
          <w:tcPr>
            <w:tcW w:w="1003" w:type="pct"/>
            <w:vMerge/>
          </w:tcPr>
          <w:p w14:paraId="503C6E8B" w14:textId="77777777" w:rsidR="00317B41" w:rsidRPr="00041730" w:rsidRDefault="00317B41" w:rsidP="00041730">
            <w:pPr>
              <w:jc w:val="center"/>
              <w:rPr>
                <w:sz w:val="20"/>
                <w:szCs w:val="20"/>
                <w:lang w:eastAsia="en-US"/>
              </w:rPr>
            </w:pPr>
          </w:p>
        </w:tc>
        <w:tc>
          <w:tcPr>
            <w:tcW w:w="504" w:type="pct"/>
            <w:vMerge/>
            <w:vAlign w:val="center"/>
          </w:tcPr>
          <w:p w14:paraId="59BB29AB"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3FB546C3" w14:textId="774629B6" w:rsidR="00317B41" w:rsidRPr="00041730" w:rsidRDefault="00317B41" w:rsidP="00041730">
            <w:pPr>
              <w:jc w:val="center"/>
              <w:rPr>
                <w:sz w:val="20"/>
                <w:szCs w:val="20"/>
                <w:lang w:eastAsia="en-US"/>
              </w:rPr>
            </w:pPr>
          </w:p>
        </w:tc>
      </w:tr>
      <w:tr w:rsidR="00317B41" w:rsidRPr="00041730" w14:paraId="3A665894" w14:textId="77777777" w:rsidTr="0014205B">
        <w:trPr>
          <w:trHeight w:val="60"/>
        </w:trPr>
        <w:tc>
          <w:tcPr>
            <w:tcW w:w="243" w:type="pct"/>
            <w:vMerge/>
            <w:shd w:val="clear" w:color="auto" w:fill="auto"/>
            <w:vAlign w:val="center"/>
          </w:tcPr>
          <w:p w14:paraId="51DACCA6" w14:textId="77777777" w:rsidR="00317B41" w:rsidRPr="00041730" w:rsidRDefault="00317B41" w:rsidP="00041730">
            <w:pPr>
              <w:jc w:val="center"/>
              <w:rPr>
                <w:sz w:val="20"/>
                <w:szCs w:val="20"/>
                <w:lang w:eastAsia="en-US"/>
              </w:rPr>
            </w:pPr>
          </w:p>
        </w:tc>
        <w:tc>
          <w:tcPr>
            <w:tcW w:w="584" w:type="pct"/>
            <w:vMerge/>
            <w:vAlign w:val="center"/>
          </w:tcPr>
          <w:p w14:paraId="75E24726" w14:textId="77777777" w:rsidR="00317B41" w:rsidRPr="00041730" w:rsidRDefault="00317B41" w:rsidP="00041730">
            <w:pPr>
              <w:jc w:val="center"/>
              <w:rPr>
                <w:sz w:val="20"/>
                <w:szCs w:val="20"/>
                <w:lang w:eastAsia="en-US"/>
              </w:rPr>
            </w:pPr>
          </w:p>
        </w:tc>
        <w:tc>
          <w:tcPr>
            <w:tcW w:w="460" w:type="pct"/>
            <w:vMerge/>
            <w:shd w:val="clear" w:color="auto" w:fill="auto"/>
            <w:vAlign w:val="center"/>
          </w:tcPr>
          <w:p w14:paraId="51E9D445" w14:textId="37E561B6" w:rsidR="00317B41" w:rsidRPr="00041730" w:rsidRDefault="00317B41" w:rsidP="00041730">
            <w:pPr>
              <w:jc w:val="center"/>
              <w:rPr>
                <w:sz w:val="20"/>
                <w:szCs w:val="20"/>
                <w:lang w:eastAsia="en-US"/>
              </w:rPr>
            </w:pPr>
          </w:p>
        </w:tc>
        <w:tc>
          <w:tcPr>
            <w:tcW w:w="553" w:type="pct"/>
            <w:shd w:val="clear" w:color="auto" w:fill="auto"/>
            <w:vAlign w:val="center"/>
          </w:tcPr>
          <w:p w14:paraId="0341A9A9" w14:textId="77777777" w:rsidR="00317B41" w:rsidRPr="00041730" w:rsidRDefault="00317B41" w:rsidP="00041730">
            <w:pPr>
              <w:jc w:val="center"/>
              <w:rPr>
                <w:sz w:val="20"/>
                <w:szCs w:val="20"/>
                <w:lang w:eastAsia="en-US"/>
              </w:rPr>
            </w:pPr>
            <w:r w:rsidRPr="00041730">
              <w:rPr>
                <w:sz w:val="20"/>
                <w:szCs w:val="20"/>
                <w:lang w:eastAsia="en-US"/>
              </w:rPr>
              <w:t>ЗИО-60</w:t>
            </w:r>
          </w:p>
        </w:tc>
        <w:tc>
          <w:tcPr>
            <w:tcW w:w="505" w:type="pct"/>
            <w:shd w:val="clear" w:color="auto" w:fill="auto"/>
            <w:vAlign w:val="center"/>
          </w:tcPr>
          <w:p w14:paraId="0D21E9D2" w14:textId="2BEE4FF1" w:rsidR="00317B41" w:rsidRPr="00041730" w:rsidRDefault="00317B41" w:rsidP="00041730">
            <w:pPr>
              <w:jc w:val="center"/>
              <w:rPr>
                <w:sz w:val="20"/>
                <w:szCs w:val="20"/>
                <w:lang w:eastAsia="en-US"/>
              </w:rPr>
            </w:pPr>
            <w:r w:rsidRPr="00041730">
              <w:rPr>
                <w:sz w:val="20"/>
                <w:szCs w:val="20"/>
                <w:lang w:eastAsia="en-US"/>
              </w:rPr>
              <w:t>0,</w:t>
            </w:r>
            <w:r w:rsidR="002D6519">
              <w:rPr>
                <w:sz w:val="20"/>
                <w:szCs w:val="20"/>
                <w:lang w:eastAsia="en-US"/>
              </w:rPr>
              <w:t>9</w:t>
            </w:r>
          </w:p>
        </w:tc>
        <w:tc>
          <w:tcPr>
            <w:tcW w:w="645" w:type="pct"/>
            <w:shd w:val="clear" w:color="auto" w:fill="auto"/>
            <w:vAlign w:val="center"/>
          </w:tcPr>
          <w:p w14:paraId="1248C723" w14:textId="21027C03" w:rsidR="00317B41" w:rsidRPr="00041730" w:rsidRDefault="00317B41" w:rsidP="00041730">
            <w:pPr>
              <w:jc w:val="center"/>
              <w:rPr>
                <w:sz w:val="20"/>
                <w:szCs w:val="20"/>
                <w:lang w:eastAsia="en-US"/>
              </w:rPr>
            </w:pPr>
            <w:r w:rsidRPr="00041730">
              <w:rPr>
                <w:sz w:val="20"/>
                <w:szCs w:val="20"/>
                <w:lang w:eastAsia="en-US"/>
              </w:rPr>
              <w:t>0,61</w:t>
            </w:r>
          </w:p>
        </w:tc>
        <w:tc>
          <w:tcPr>
            <w:tcW w:w="1003" w:type="pct"/>
            <w:vMerge/>
          </w:tcPr>
          <w:p w14:paraId="24A16B1D" w14:textId="77777777" w:rsidR="00317B41" w:rsidRPr="00041730" w:rsidRDefault="00317B41" w:rsidP="00041730">
            <w:pPr>
              <w:jc w:val="center"/>
              <w:rPr>
                <w:sz w:val="20"/>
                <w:szCs w:val="20"/>
                <w:lang w:eastAsia="en-US"/>
              </w:rPr>
            </w:pPr>
          </w:p>
        </w:tc>
        <w:tc>
          <w:tcPr>
            <w:tcW w:w="504" w:type="pct"/>
            <w:vMerge/>
            <w:vAlign w:val="center"/>
          </w:tcPr>
          <w:p w14:paraId="6AE8E088"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37DEB103" w14:textId="7C3A7D61" w:rsidR="00317B41" w:rsidRPr="00041730" w:rsidRDefault="00317B41" w:rsidP="00041730">
            <w:pPr>
              <w:jc w:val="center"/>
              <w:rPr>
                <w:sz w:val="20"/>
                <w:szCs w:val="20"/>
                <w:lang w:eastAsia="en-US"/>
              </w:rPr>
            </w:pPr>
          </w:p>
        </w:tc>
      </w:tr>
      <w:tr w:rsidR="00317B41" w:rsidRPr="00041730" w14:paraId="54AC1AC6" w14:textId="77777777" w:rsidTr="0014205B">
        <w:trPr>
          <w:trHeight w:val="179"/>
        </w:trPr>
        <w:tc>
          <w:tcPr>
            <w:tcW w:w="243" w:type="pct"/>
            <w:vMerge w:val="restart"/>
            <w:shd w:val="clear" w:color="auto" w:fill="auto"/>
            <w:vAlign w:val="center"/>
          </w:tcPr>
          <w:p w14:paraId="0360F62B" w14:textId="77777777" w:rsidR="00317B41" w:rsidRPr="00041730" w:rsidRDefault="00317B41" w:rsidP="00041730">
            <w:pPr>
              <w:jc w:val="center"/>
              <w:rPr>
                <w:sz w:val="20"/>
                <w:szCs w:val="20"/>
              </w:rPr>
            </w:pPr>
            <w:r w:rsidRPr="00041730">
              <w:rPr>
                <w:sz w:val="20"/>
                <w:szCs w:val="20"/>
              </w:rPr>
              <w:t>18</w:t>
            </w:r>
          </w:p>
        </w:tc>
        <w:tc>
          <w:tcPr>
            <w:tcW w:w="584" w:type="pct"/>
            <w:vMerge w:val="restart"/>
            <w:vAlign w:val="center"/>
          </w:tcPr>
          <w:p w14:paraId="4CF10C21" w14:textId="7D96D46C" w:rsidR="00317B41" w:rsidRPr="00041730" w:rsidRDefault="00317B41" w:rsidP="00041730">
            <w:pPr>
              <w:jc w:val="center"/>
              <w:rPr>
                <w:sz w:val="20"/>
                <w:szCs w:val="20"/>
                <w:lang w:eastAsia="en-US"/>
              </w:rPr>
            </w:pPr>
            <w:r w:rsidRPr="00041730">
              <w:rPr>
                <w:sz w:val="20"/>
                <w:szCs w:val="20"/>
              </w:rPr>
              <w:t>МП «Лотошинское ЖКХ»</w:t>
            </w:r>
          </w:p>
        </w:tc>
        <w:tc>
          <w:tcPr>
            <w:tcW w:w="460" w:type="pct"/>
            <w:vMerge w:val="restart"/>
            <w:shd w:val="clear" w:color="auto" w:fill="auto"/>
            <w:vAlign w:val="center"/>
          </w:tcPr>
          <w:p w14:paraId="39D07F47" w14:textId="04D07A50" w:rsidR="00317B41" w:rsidRPr="00041730" w:rsidRDefault="00317B41" w:rsidP="00041730">
            <w:pPr>
              <w:jc w:val="center"/>
              <w:rPr>
                <w:sz w:val="20"/>
                <w:szCs w:val="20"/>
              </w:rPr>
            </w:pPr>
            <w:r w:rsidRPr="00041730">
              <w:rPr>
                <w:sz w:val="20"/>
                <w:szCs w:val="20"/>
                <w:lang w:eastAsia="en-US"/>
              </w:rPr>
              <w:t>Котельная №18</w:t>
            </w:r>
          </w:p>
        </w:tc>
        <w:tc>
          <w:tcPr>
            <w:tcW w:w="553" w:type="pct"/>
            <w:shd w:val="clear" w:color="auto" w:fill="auto"/>
            <w:vAlign w:val="center"/>
          </w:tcPr>
          <w:p w14:paraId="7FF4D813" w14:textId="77777777" w:rsidR="00317B41" w:rsidRPr="00041730" w:rsidRDefault="00317B41" w:rsidP="00041730">
            <w:pPr>
              <w:jc w:val="center"/>
              <w:rPr>
                <w:sz w:val="20"/>
                <w:szCs w:val="20"/>
                <w:lang w:eastAsia="en-US"/>
              </w:rPr>
            </w:pPr>
            <w:r w:rsidRPr="00041730">
              <w:rPr>
                <w:sz w:val="20"/>
                <w:szCs w:val="20"/>
                <w:lang w:eastAsia="en-US"/>
              </w:rPr>
              <w:t>КСВа-0,63</w:t>
            </w:r>
          </w:p>
        </w:tc>
        <w:tc>
          <w:tcPr>
            <w:tcW w:w="505" w:type="pct"/>
            <w:shd w:val="clear" w:color="auto" w:fill="auto"/>
            <w:vAlign w:val="center"/>
          </w:tcPr>
          <w:p w14:paraId="3A4DA914" w14:textId="1B69C4C4" w:rsidR="00317B41" w:rsidRPr="00041730" w:rsidRDefault="00317B41" w:rsidP="00041730">
            <w:pPr>
              <w:jc w:val="center"/>
              <w:rPr>
                <w:sz w:val="20"/>
                <w:szCs w:val="20"/>
                <w:lang w:eastAsia="en-US"/>
              </w:rPr>
            </w:pPr>
            <w:r w:rsidRPr="00041730">
              <w:rPr>
                <w:sz w:val="20"/>
                <w:szCs w:val="20"/>
                <w:lang w:eastAsia="en-US"/>
              </w:rPr>
              <w:t>0,5</w:t>
            </w:r>
            <w:r w:rsidR="002D6519">
              <w:rPr>
                <w:sz w:val="20"/>
                <w:szCs w:val="20"/>
                <w:lang w:eastAsia="en-US"/>
              </w:rPr>
              <w:t>5</w:t>
            </w:r>
          </w:p>
        </w:tc>
        <w:tc>
          <w:tcPr>
            <w:tcW w:w="645" w:type="pct"/>
            <w:shd w:val="clear" w:color="auto" w:fill="auto"/>
            <w:vAlign w:val="center"/>
          </w:tcPr>
          <w:p w14:paraId="28975DDB" w14:textId="775C3183" w:rsidR="00317B41" w:rsidRPr="00041730" w:rsidRDefault="00317B41" w:rsidP="00041730">
            <w:pPr>
              <w:jc w:val="center"/>
              <w:rPr>
                <w:sz w:val="20"/>
                <w:szCs w:val="20"/>
                <w:lang w:eastAsia="en-US"/>
              </w:rPr>
            </w:pPr>
            <w:r w:rsidRPr="00041730">
              <w:rPr>
                <w:sz w:val="20"/>
                <w:szCs w:val="20"/>
                <w:lang w:eastAsia="en-US"/>
              </w:rPr>
              <w:t>0,52</w:t>
            </w:r>
          </w:p>
        </w:tc>
        <w:tc>
          <w:tcPr>
            <w:tcW w:w="1003" w:type="pct"/>
            <w:vMerge w:val="restart"/>
            <w:vAlign w:val="center"/>
          </w:tcPr>
          <w:p w14:paraId="40714DD5" w14:textId="3F9A27B5"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654A78CD" w14:textId="5C3D8F68" w:rsidR="00317B41" w:rsidRPr="00041730" w:rsidRDefault="00317B41" w:rsidP="00317B41">
            <w:pPr>
              <w:jc w:val="center"/>
              <w:rPr>
                <w:sz w:val="20"/>
                <w:szCs w:val="20"/>
                <w:lang w:eastAsia="en-US"/>
              </w:rPr>
            </w:pPr>
            <w:r>
              <w:rPr>
                <w:sz w:val="20"/>
                <w:szCs w:val="20"/>
                <w:lang w:eastAsia="en-US"/>
              </w:rPr>
              <w:t>2,2</w:t>
            </w:r>
          </w:p>
        </w:tc>
        <w:tc>
          <w:tcPr>
            <w:tcW w:w="503" w:type="pct"/>
            <w:vMerge w:val="restart"/>
            <w:shd w:val="clear" w:color="auto" w:fill="auto"/>
            <w:vAlign w:val="center"/>
          </w:tcPr>
          <w:p w14:paraId="29B7D295" w14:textId="02FAA9A3" w:rsidR="00317B41" w:rsidRPr="00041730" w:rsidRDefault="00317B41" w:rsidP="00041730">
            <w:pPr>
              <w:jc w:val="center"/>
              <w:rPr>
                <w:sz w:val="20"/>
                <w:szCs w:val="20"/>
                <w:lang w:eastAsia="en-US"/>
              </w:rPr>
            </w:pPr>
            <w:r w:rsidRPr="00041730">
              <w:rPr>
                <w:sz w:val="20"/>
                <w:szCs w:val="20"/>
                <w:lang w:eastAsia="en-US"/>
              </w:rPr>
              <w:t>1,87</w:t>
            </w:r>
          </w:p>
        </w:tc>
      </w:tr>
      <w:tr w:rsidR="00317B41" w:rsidRPr="00041730" w14:paraId="1F3089DD" w14:textId="77777777" w:rsidTr="0014205B">
        <w:trPr>
          <w:trHeight w:val="84"/>
        </w:trPr>
        <w:tc>
          <w:tcPr>
            <w:tcW w:w="243" w:type="pct"/>
            <w:vMerge/>
            <w:shd w:val="clear" w:color="auto" w:fill="auto"/>
            <w:vAlign w:val="center"/>
          </w:tcPr>
          <w:p w14:paraId="698C03FB" w14:textId="77777777" w:rsidR="00317B41" w:rsidRPr="00041730" w:rsidRDefault="00317B41" w:rsidP="00041730">
            <w:pPr>
              <w:jc w:val="center"/>
              <w:rPr>
                <w:sz w:val="20"/>
                <w:szCs w:val="20"/>
              </w:rPr>
            </w:pPr>
          </w:p>
        </w:tc>
        <w:tc>
          <w:tcPr>
            <w:tcW w:w="584" w:type="pct"/>
            <w:vMerge/>
            <w:vAlign w:val="center"/>
          </w:tcPr>
          <w:p w14:paraId="681A5F3A" w14:textId="77777777" w:rsidR="00317B41" w:rsidRPr="00041730" w:rsidRDefault="00317B41" w:rsidP="00041730">
            <w:pPr>
              <w:jc w:val="center"/>
              <w:rPr>
                <w:sz w:val="20"/>
                <w:szCs w:val="20"/>
              </w:rPr>
            </w:pPr>
          </w:p>
        </w:tc>
        <w:tc>
          <w:tcPr>
            <w:tcW w:w="460" w:type="pct"/>
            <w:vMerge/>
            <w:shd w:val="clear" w:color="auto" w:fill="auto"/>
            <w:vAlign w:val="center"/>
          </w:tcPr>
          <w:p w14:paraId="3B819D29" w14:textId="566B2940" w:rsidR="00317B41" w:rsidRPr="00041730" w:rsidRDefault="00317B41" w:rsidP="00041730">
            <w:pPr>
              <w:jc w:val="center"/>
              <w:rPr>
                <w:sz w:val="20"/>
                <w:szCs w:val="20"/>
              </w:rPr>
            </w:pPr>
          </w:p>
        </w:tc>
        <w:tc>
          <w:tcPr>
            <w:tcW w:w="553" w:type="pct"/>
            <w:shd w:val="clear" w:color="auto" w:fill="auto"/>
            <w:vAlign w:val="center"/>
          </w:tcPr>
          <w:p w14:paraId="4C710B80" w14:textId="77777777" w:rsidR="00317B41" w:rsidRPr="00041730" w:rsidRDefault="00317B41" w:rsidP="00041730">
            <w:pPr>
              <w:jc w:val="center"/>
              <w:rPr>
                <w:sz w:val="20"/>
                <w:szCs w:val="20"/>
                <w:lang w:eastAsia="en-US"/>
              </w:rPr>
            </w:pPr>
            <w:r w:rsidRPr="00041730">
              <w:rPr>
                <w:sz w:val="20"/>
                <w:szCs w:val="20"/>
                <w:lang w:eastAsia="en-US"/>
              </w:rPr>
              <w:t>КСВа-0,63</w:t>
            </w:r>
          </w:p>
        </w:tc>
        <w:tc>
          <w:tcPr>
            <w:tcW w:w="505" w:type="pct"/>
            <w:shd w:val="clear" w:color="auto" w:fill="auto"/>
            <w:vAlign w:val="center"/>
          </w:tcPr>
          <w:p w14:paraId="7F0F14BC" w14:textId="14919C92" w:rsidR="00317B41" w:rsidRPr="00041730" w:rsidRDefault="00317B41" w:rsidP="00041730">
            <w:pPr>
              <w:jc w:val="center"/>
              <w:rPr>
                <w:sz w:val="20"/>
                <w:szCs w:val="20"/>
                <w:lang w:eastAsia="en-US"/>
              </w:rPr>
            </w:pPr>
            <w:r w:rsidRPr="00041730">
              <w:rPr>
                <w:sz w:val="20"/>
                <w:szCs w:val="20"/>
                <w:lang w:eastAsia="en-US"/>
              </w:rPr>
              <w:t>0,5</w:t>
            </w:r>
            <w:r w:rsidR="002D6519">
              <w:rPr>
                <w:sz w:val="20"/>
                <w:szCs w:val="20"/>
                <w:lang w:eastAsia="en-US"/>
              </w:rPr>
              <w:t>5</w:t>
            </w:r>
          </w:p>
        </w:tc>
        <w:tc>
          <w:tcPr>
            <w:tcW w:w="645" w:type="pct"/>
            <w:shd w:val="clear" w:color="auto" w:fill="auto"/>
            <w:vAlign w:val="center"/>
          </w:tcPr>
          <w:p w14:paraId="406023B7" w14:textId="26E47829" w:rsidR="00317B41" w:rsidRPr="00041730" w:rsidRDefault="00317B41" w:rsidP="00041730">
            <w:pPr>
              <w:jc w:val="center"/>
              <w:rPr>
                <w:sz w:val="20"/>
                <w:szCs w:val="20"/>
                <w:lang w:eastAsia="en-US"/>
              </w:rPr>
            </w:pPr>
            <w:r w:rsidRPr="00041730">
              <w:rPr>
                <w:sz w:val="20"/>
                <w:szCs w:val="20"/>
                <w:lang w:eastAsia="en-US"/>
              </w:rPr>
              <w:t>0,5</w:t>
            </w:r>
          </w:p>
        </w:tc>
        <w:tc>
          <w:tcPr>
            <w:tcW w:w="1003" w:type="pct"/>
            <w:vMerge/>
          </w:tcPr>
          <w:p w14:paraId="5281CF36" w14:textId="77777777" w:rsidR="00317B41" w:rsidRPr="00041730" w:rsidRDefault="00317B41" w:rsidP="00041730">
            <w:pPr>
              <w:jc w:val="center"/>
              <w:rPr>
                <w:sz w:val="20"/>
                <w:szCs w:val="20"/>
                <w:lang w:eastAsia="en-US"/>
              </w:rPr>
            </w:pPr>
          </w:p>
        </w:tc>
        <w:tc>
          <w:tcPr>
            <w:tcW w:w="504" w:type="pct"/>
            <w:vMerge/>
            <w:vAlign w:val="center"/>
          </w:tcPr>
          <w:p w14:paraId="7ECB23A7"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04036F3A" w14:textId="75093F37" w:rsidR="00317B41" w:rsidRPr="00041730" w:rsidRDefault="00317B41" w:rsidP="00041730">
            <w:pPr>
              <w:jc w:val="center"/>
              <w:rPr>
                <w:sz w:val="20"/>
                <w:szCs w:val="20"/>
                <w:lang w:eastAsia="en-US"/>
              </w:rPr>
            </w:pPr>
          </w:p>
        </w:tc>
      </w:tr>
      <w:tr w:rsidR="00317B41" w:rsidRPr="00041730" w14:paraId="45D8754A" w14:textId="77777777" w:rsidTr="0014205B">
        <w:trPr>
          <w:trHeight w:val="84"/>
        </w:trPr>
        <w:tc>
          <w:tcPr>
            <w:tcW w:w="243" w:type="pct"/>
            <w:vMerge/>
            <w:shd w:val="clear" w:color="auto" w:fill="auto"/>
            <w:vAlign w:val="center"/>
          </w:tcPr>
          <w:p w14:paraId="242593C4" w14:textId="77777777" w:rsidR="00317B41" w:rsidRPr="00041730" w:rsidRDefault="00317B41" w:rsidP="00041730">
            <w:pPr>
              <w:jc w:val="center"/>
              <w:rPr>
                <w:sz w:val="20"/>
                <w:szCs w:val="20"/>
              </w:rPr>
            </w:pPr>
          </w:p>
        </w:tc>
        <w:tc>
          <w:tcPr>
            <w:tcW w:w="584" w:type="pct"/>
            <w:vMerge/>
            <w:vAlign w:val="center"/>
          </w:tcPr>
          <w:p w14:paraId="3FC89698" w14:textId="77777777" w:rsidR="00317B41" w:rsidRPr="00041730" w:rsidRDefault="00317B41" w:rsidP="00041730">
            <w:pPr>
              <w:jc w:val="center"/>
              <w:rPr>
                <w:sz w:val="20"/>
                <w:szCs w:val="20"/>
              </w:rPr>
            </w:pPr>
          </w:p>
        </w:tc>
        <w:tc>
          <w:tcPr>
            <w:tcW w:w="460" w:type="pct"/>
            <w:vMerge/>
            <w:shd w:val="clear" w:color="auto" w:fill="auto"/>
            <w:vAlign w:val="center"/>
          </w:tcPr>
          <w:p w14:paraId="50A28DAF" w14:textId="56C43240" w:rsidR="00317B41" w:rsidRPr="00041730" w:rsidRDefault="00317B41" w:rsidP="00041730">
            <w:pPr>
              <w:jc w:val="center"/>
              <w:rPr>
                <w:sz w:val="20"/>
                <w:szCs w:val="20"/>
              </w:rPr>
            </w:pPr>
          </w:p>
        </w:tc>
        <w:tc>
          <w:tcPr>
            <w:tcW w:w="553" w:type="pct"/>
            <w:shd w:val="clear" w:color="auto" w:fill="auto"/>
            <w:vAlign w:val="center"/>
          </w:tcPr>
          <w:p w14:paraId="4B7DFD4C" w14:textId="77777777" w:rsidR="00317B41" w:rsidRPr="00041730" w:rsidRDefault="00317B41" w:rsidP="00041730">
            <w:pPr>
              <w:jc w:val="center"/>
              <w:rPr>
                <w:sz w:val="20"/>
                <w:szCs w:val="20"/>
                <w:lang w:eastAsia="en-US"/>
              </w:rPr>
            </w:pPr>
            <w:r w:rsidRPr="00041730">
              <w:rPr>
                <w:sz w:val="20"/>
                <w:szCs w:val="20"/>
                <w:lang w:eastAsia="en-US"/>
              </w:rPr>
              <w:t>КСВа-0,63</w:t>
            </w:r>
          </w:p>
        </w:tc>
        <w:tc>
          <w:tcPr>
            <w:tcW w:w="505" w:type="pct"/>
            <w:shd w:val="clear" w:color="auto" w:fill="auto"/>
            <w:vAlign w:val="center"/>
          </w:tcPr>
          <w:p w14:paraId="64BC4151" w14:textId="226A222A" w:rsidR="00317B41" w:rsidRPr="00041730" w:rsidRDefault="00317B41" w:rsidP="00041730">
            <w:pPr>
              <w:jc w:val="center"/>
              <w:rPr>
                <w:sz w:val="20"/>
                <w:szCs w:val="20"/>
                <w:lang w:eastAsia="en-US"/>
              </w:rPr>
            </w:pPr>
            <w:r w:rsidRPr="00041730">
              <w:rPr>
                <w:sz w:val="20"/>
                <w:szCs w:val="20"/>
                <w:lang w:eastAsia="en-US"/>
              </w:rPr>
              <w:t>0,5</w:t>
            </w:r>
            <w:r w:rsidR="002D6519">
              <w:rPr>
                <w:sz w:val="20"/>
                <w:szCs w:val="20"/>
                <w:lang w:eastAsia="en-US"/>
              </w:rPr>
              <w:t>5</w:t>
            </w:r>
          </w:p>
        </w:tc>
        <w:tc>
          <w:tcPr>
            <w:tcW w:w="645" w:type="pct"/>
            <w:shd w:val="clear" w:color="auto" w:fill="auto"/>
            <w:vAlign w:val="center"/>
          </w:tcPr>
          <w:p w14:paraId="13C7979B" w14:textId="25E28341" w:rsidR="00317B41" w:rsidRPr="00041730" w:rsidRDefault="00317B41" w:rsidP="00041730">
            <w:pPr>
              <w:jc w:val="center"/>
              <w:rPr>
                <w:sz w:val="20"/>
                <w:szCs w:val="20"/>
                <w:lang w:eastAsia="en-US"/>
              </w:rPr>
            </w:pPr>
            <w:r w:rsidRPr="00041730">
              <w:rPr>
                <w:sz w:val="20"/>
                <w:szCs w:val="20"/>
                <w:lang w:eastAsia="en-US"/>
              </w:rPr>
              <w:t>0,43</w:t>
            </w:r>
          </w:p>
        </w:tc>
        <w:tc>
          <w:tcPr>
            <w:tcW w:w="1003" w:type="pct"/>
            <w:vMerge/>
          </w:tcPr>
          <w:p w14:paraId="1E46B6C5" w14:textId="77777777" w:rsidR="00317B41" w:rsidRPr="00041730" w:rsidRDefault="00317B41" w:rsidP="00041730">
            <w:pPr>
              <w:jc w:val="center"/>
              <w:rPr>
                <w:sz w:val="20"/>
                <w:szCs w:val="20"/>
                <w:lang w:eastAsia="en-US"/>
              </w:rPr>
            </w:pPr>
          </w:p>
        </w:tc>
        <w:tc>
          <w:tcPr>
            <w:tcW w:w="504" w:type="pct"/>
            <w:vMerge/>
            <w:vAlign w:val="center"/>
          </w:tcPr>
          <w:p w14:paraId="3EF5F43E"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2CA531D9" w14:textId="5223B57A" w:rsidR="00317B41" w:rsidRPr="00041730" w:rsidRDefault="00317B41" w:rsidP="00041730">
            <w:pPr>
              <w:jc w:val="center"/>
              <w:rPr>
                <w:sz w:val="20"/>
                <w:szCs w:val="20"/>
                <w:lang w:eastAsia="en-US"/>
              </w:rPr>
            </w:pPr>
          </w:p>
        </w:tc>
      </w:tr>
      <w:tr w:rsidR="00317B41" w:rsidRPr="00041730" w14:paraId="0D10F738" w14:textId="77777777" w:rsidTr="0014205B">
        <w:trPr>
          <w:trHeight w:val="84"/>
        </w:trPr>
        <w:tc>
          <w:tcPr>
            <w:tcW w:w="243" w:type="pct"/>
            <w:vMerge/>
            <w:shd w:val="clear" w:color="auto" w:fill="auto"/>
            <w:vAlign w:val="center"/>
          </w:tcPr>
          <w:p w14:paraId="1C187266" w14:textId="77777777" w:rsidR="00317B41" w:rsidRPr="00041730" w:rsidRDefault="00317B41" w:rsidP="00041730">
            <w:pPr>
              <w:jc w:val="center"/>
              <w:rPr>
                <w:sz w:val="20"/>
                <w:szCs w:val="20"/>
              </w:rPr>
            </w:pPr>
          </w:p>
        </w:tc>
        <w:tc>
          <w:tcPr>
            <w:tcW w:w="584" w:type="pct"/>
            <w:vMerge/>
            <w:vAlign w:val="center"/>
          </w:tcPr>
          <w:p w14:paraId="557E7B7E" w14:textId="77777777" w:rsidR="00317B41" w:rsidRPr="00041730" w:rsidRDefault="00317B41" w:rsidP="00041730">
            <w:pPr>
              <w:jc w:val="center"/>
              <w:rPr>
                <w:sz w:val="20"/>
                <w:szCs w:val="20"/>
              </w:rPr>
            </w:pPr>
          </w:p>
        </w:tc>
        <w:tc>
          <w:tcPr>
            <w:tcW w:w="460" w:type="pct"/>
            <w:vMerge/>
            <w:shd w:val="clear" w:color="auto" w:fill="auto"/>
            <w:vAlign w:val="center"/>
          </w:tcPr>
          <w:p w14:paraId="70E976B6" w14:textId="0D461ACA" w:rsidR="00317B41" w:rsidRPr="00041730" w:rsidRDefault="00317B41" w:rsidP="00041730">
            <w:pPr>
              <w:jc w:val="center"/>
              <w:rPr>
                <w:sz w:val="20"/>
                <w:szCs w:val="20"/>
              </w:rPr>
            </w:pPr>
          </w:p>
        </w:tc>
        <w:tc>
          <w:tcPr>
            <w:tcW w:w="553" w:type="pct"/>
            <w:shd w:val="clear" w:color="auto" w:fill="auto"/>
            <w:vAlign w:val="center"/>
          </w:tcPr>
          <w:p w14:paraId="00A9CE31" w14:textId="77777777" w:rsidR="00317B41" w:rsidRPr="00041730" w:rsidRDefault="00317B41" w:rsidP="00041730">
            <w:pPr>
              <w:jc w:val="center"/>
              <w:rPr>
                <w:sz w:val="20"/>
                <w:szCs w:val="20"/>
                <w:lang w:eastAsia="en-US"/>
              </w:rPr>
            </w:pPr>
            <w:r w:rsidRPr="00041730">
              <w:rPr>
                <w:sz w:val="20"/>
                <w:szCs w:val="20"/>
                <w:lang w:eastAsia="en-US"/>
              </w:rPr>
              <w:t>КСВа-0,63</w:t>
            </w:r>
          </w:p>
        </w:tc>
        <w:tc>
          <w:tcPr>
            <w:tcW w:w="505" w:type="pct"/>
            <w:shd w:val="clear" w:color="auto" w:fill="auto"/>
            <w:vAlign w:val="center"/>
          </w:tcPr>
          <w:p w14:paraId="3D8788B1" w14:textId="01A4F0CD" w:rsidR="00317B41" w:rsidRPr="00041730" w:rsidRDefault="00317B41" w:rsidP="00041730">
            <w:pPr>
              <w:jc w:val="center"/>
              <w:rPr>
                <w:sz w:val="20"/>
                <w:szCs w:val="20"/>
                <w:lang w:eastAsia="en-US"/>
              </w:rPr>
            </w:pPr>
            <w:r w:rsidRPr="00041730">
              <w:rPr>
                <w:sz w:val="20"/>
                <w:szCs w:val="20"/>
                <w:lang w:eastAsia="en-US"/>
              </w:rPr>
              <w:t>0,5</w:t>
            </w:r>
            <w:r w:rsidR="002D6519">
              <w:rPr>
                <w:sz w:val="20"/>
                <w:szCs w:val="20"/>
                <w:lang w:eastAsia="en-US"/>
              </w:rPr>
              <w:t>5</w:t>
            </w:r>
          </w:p>
        </w:tc>
        <w:tc>
          <w:tcPr>
            <w:tcW w:w="645" w:type="pct"/>
            <w:shd w:val="clear" w:color="auto" w:fill="auto"/>
            <w:vAlign w:val="center"/>
          </w:tcPr>
          <w:p w14:paraId="56EFE031" w14:textId="7DD21D97" w:rsidR="00317B41" w:rsidRPr="00041730" w:rsidRDefault="00317B41" w:rsidP="00041730">
            <w:pPr>
              <w:jc w:val="center"/>
              <w:rPr>
                <w:sz w:val="20"/>
                <w:szCs w:val="20"/>
                <w:lang w:eastAsia="en-US"/>
              </w:rPr>
            </w:pPr>
            <w:r w:rsidRPr="00041730">
              <w:rPr>
                <w:sz w:val="20"/>
                <w:szCs w:val="20"/>
                <w:lang w:eastAsia="en-US"/>
              </w:rPr>
              <w:t>0,42</w:t>
            </w:r>
          </w:p>
        </w:tc>
        <w:tc>
          <w:tcPr>
            <w:tcW w:w="1003" w:type="pct"/>
            <w:vMerge/>
          </w:tcPr>
          <w:p w14:paraId="04E00E97" w14:textId="77777777" w:rsidR="00317B41" w:rsidRPr="00041730" w:rsidRDefault="00317B41" w:rsidP="00041730">
            <w:pPr>
              <w:jc w:val="center"/>
              <w:rPr>
                <w:sz w:val="20"/>
                <w:szCs w:val="20"/>
                <w:lang w:eastAsia="en-US"/>
              </w:rPr>
            </w:pPr>
          </w:p>
        </w:tc>
        <w:tc>
          <w:tcPr>
            <w:tcW w:w="504" w:type="pct"/>
            <w:vMerge/>
            <w:vAlign w:val="center"/>
          </w:tcPr>
          <w:p w14:paraId="4CE67C23"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40E865AA" w14:textId="7CA7D014" w:rsidR="00317B41" w:rsidRPr="00041730" w:rsidRDefault="00317B41" w:rsidP="00041730">
            <w:pPr>
              <w:jc w:val="center"/>
              <w:rPr>
                <w:sz w:val="20"/>
                <w:szCs w:val="20"/>
                <w:lang w:eastAsia="en-US"/>
              </w:rPr>
            </w:pPr>
          </w:p>
        </w:tc>
      </w:tr>
      <w:tr w:rsidR="002D6519" w:rsidRPr="00041730" w14:paraId="70F28959" w14:textId="77777777" w:rsidTr="0014205B">
        <w:trPr>
          <w:trHeight w:val="84"/>
        </w:trPr>
        <w:tc>
          <w:tcPr>
            <w:tcW w:w="243" w:type="pct"/>
            <w:vMerge w:val="restart"/>
            <w:shd w:val="clear" w:color="auto" w:fill="auto"/>
            <w:vAlign w:val="center"/>
          </w:tcPr>
          <w:p w14:paraId="5EE8E7DF" w14:textId="77777777" w:rsidR="002D6519" w:rsidRPr="00041730" w:rsidRDefault="002D6519" w:rsidP="00041730">
            <w:pPr>
              <w:jc w:val="center"/>
              <w:rPr>
                <w:sz w:val="20"/>
                <w:szCs w:val="20"/>
              </w:rPr>
            </w:pPr>
            <w:r w:rsidRPr="00041730">
              <w:rPr>
                <w:sz w:val="20"/>
                <w:szCs w:val="20"/>
              </w:rPr>
              <w:t>19</w:t>
            </w:r>
          </w:p>
        </w:tc>
        <w:tc>
          <w:tcPr>
            <w:tcW w:w="584" w:type="pct"/>
            <w:vMerge w:val="restart"/>
            <w:vAlign w:val="center"/>
          </w:tcPr>
          <w:p w14:paraId="722EB355" w14:textId="6A744F16" w:rsidR="002D6519" w:rsidRPr="00041730" w:rsidRDefault="002D6519" w:rsidP="00041730">
            <w:pPr>
              <w:jc w:val="center"/>
              <w:rPr>
                <w:sz w:val="20"/>
                <w:szCs w:val="20"/>
                <w:lang w:eastAsia="en-US"/>
              </w:rPr>
            </w:pPr>
            <w:r w:rsidRPr="00041730">
              <w:rPr>
                <w:sz w:val="20"/>
                <w:szCs w:val="20"/>
              </w:rPr>
              <w:t>МП «Лотошинское ЖКХ»</w:t>
            </w:r>
          </w:p>
        </w:tc>
        <w:tc>
          <w:tcPr>
            <w:tcW w:w="460" w:type="pct"/>
            <w:vMerge w:val="restart"/>
            <w:shd w:val="clear" w:color="auto" w:fill="auto"/>
            <w:vAlign w:val="center"/>
          </w:tcPr>
          <w:p w14:paraId="28144F9F" w14:textId="70546EE1" w:rsidR="002D6519" w:rsidRPr="00041730" w:rsidRDefault="002D6519" w:rsidP="00041730">
            <w:pPr>
              <w:jc w:val="center"/>
              <w:rPr>
                <w:sz w:val="20"/>
                <w:szCs w:val="20"/>
              </w:rPr>
            </w:pPr>
            <w:r w:rsidRPr="00041730">
              <w:rPr>
                <w:sz w:val="20"/>
                <w:szCs w:val="20"/>
                <w:lang w:eastAsia="en-US"/>
              </w:rPr>
              <w:t>Котельная №19</w:t>
            </w:r>
          </w:p>
        </w:tc>
        <w:tc>
          <w:tcPr>
            <w:tcW w:w="553" w:type="pct"/>
            <w:shd w:val="clear" w:color="auto" w:fill="auto"/>
            <w:vAlign w:val="center"/>
          </w:tcPr>
          <w:p w14:paraId="4F4772AE" w14:textId="65E0D4A5" w:rsidR="002D6519" w:rsidRPr="00041730" w:rsidRDefault="002D6519" w:rsidP="00041730">
            <w:pPr>
              <w:jc w:val="center"/>
              <w:rPr>
                <w:sz w:val="20"/>
                <w:szCs w:val="20"/>
                <w:lang w:eastAsia="en-US"/>
              </w:rPr>
            </w:pPr>
            <w:r w:rsidRPr="00041730">
              <w:rPr>
                <w:sz w:val="20"/>
                <w:szCs w:val="20"/>
                <w:lang w:eastAsia="en-US"/>
              </w:rPr>
              <w:t>Китарами</w:t>
            </w:r>
          </w:p>
        </w:tc>
        <w:tc>
          <w:tcPr>
            <w:tcW w:w="505" w:type="pct"/>
            <w:shd w:val="clear" w:color="auto" w:fill="auto"/>
            <w:vAlign w:val="center"/>
          </w:tcPr>
          <w:p w14:paraId="24DCBC7F" w14:textId="6704240D" w:rsidR="002D6519" w:rsidRPr="00041730" w:rsidRDefault="002D6519" w:rsidP="00041730">
            <w:pPr>
              <w:jc w:val="center"/>
              <w:rPr>
                <w:sz w:val="20"/>
                <w:szCs w:val="20"/>
                <w:lang w:eastAsia="en-US"/>
              </w:rPr>
            </w:pPr>
            <w:r w:rsidRPr="00041730">
              <w:rPr>
                <w:sz w:val="20"/>
                <w:szCs w:val="20"/>
                <w:lang w:eastAsia="en-US"/>
              </w:rPr>
              <w:t>0,0</w:t>
            </w:r>
            <w:r>
              <w:rPr>
                <w:sz w:val="20"/>
                <w:szCs w:val="20"/>
                <w:lang w:eastAsia="en-US"/>
              </w:rPr>
              <w:t>3</w:t>
            </w:r>
          </w:p>
        </w:tc>
        <w:tc>
          <w:tcPr>
            <w:tcW w:w="645" w:type="pct"/>
            <w:shd w:val="clear" w:color="auto" w:fill="auto"/>
            <w:vAlign w:val="center"/>
          </w:tcPr>
          <w:p w14:paraId="6CBA03C3" w14:textId="32D1FFC8" w:rsidR="002D6519" w:rsidRPr="00041730" w:rsidRDefault="002D6519" w:rsidP="00041730">
            <w:pPr>
              <w:jc w:val="center"/>
              <w:rPr>
                <w:sz w:val="20"/>
                <w:szCs w:val="20"/>
                <w:lang w:eastAsia="en-US"/>
              </w:rPr>
            </w:pPr>
            <w:r w:rsidRPr="00041730">
              <w:rPr>
                <w:sz w:val="20"/>
                <w:szCs w:val="20"/>
                <w:lang w:eastAsia="en-US"/>
              </w:rPr>
              <w:t>0,0</w:t>
            </w:r>
            <w:r>
              <w:rPr>
                <w:sz w:val="20"/>
                <w:szCs w:val="20"/>
                <w:lang w:eastAsia="en-US"/>
              </w:rPr>
              <w:t>3</w:t>
            </w:r>
          </w:p>
        </w:tc>
        <w:tc>
          <w:tcPr>
            <w:tcW w:w="1003" w:type="pct"/>
            <w:vMerge w:val="restart"/>
            <w:vAlign w:val="center"/>
          </w:tcPr>
          <w:p w14:paraId="65C1EF63" w14:textId="6600F717" w:rsidR="002D6519" w:rsidRPr="00041730" w:rsidRDefault="002D6519" w:rsidP="00041730">
            <w:pPr>
              <w:jc w:val="center"/>
              <w:rPr>
                <w:sz w:val="20"/>
                <w:szCs w:val="20"/>
                <w:lang w:eastAsia="en-US"/>
              </w:rPr>
            </w:pPr>
            <w:r w:rsidRPr="00041730">
              <w:rPr>
                <w:sz w:val="20"/>
                <w:szCs w:val="20"/>
                <w:lang w:eastAsia="en-US"/>
              </w:rPr>
              <w:t>Режимные карты не предоставлены. Принята номинальная</w:t>
            </w:r>
          </w:p>
        </w:tc>
        <w:tc>
          <w:tcPr>
            <w:tcW w:w="504" w:type="pct"/>
            <w:vMerge w:val="restart"/>
            <w:vAlign w:val="center"/>
          </w:tcPr>
          <w:p w14:paraId="2E5AF22C" w14:textId="4D8AF1EB" w:rsidR="002D6519" w:rsidRPr="00041730" w:rsidRDefault="002D6519" w:rsidP="00317B41">
            <w:pPr>
              <w:jc w:val="center"/>
              <w:rPr>
                <w:sz w:val="20"/>
                <w:szCs w:val="20"/>
                <w:lang w:eastAsia="en-US"/>
              </w:rPr>
            </w:pPr>
            <w:r>
              <w:rPr>
                <w:sz w:val="20"/>
                <w:szCs w:val="20"/>
                <w:lang w:eastAsia="en-US"/>
              </w:rPr>
              <w:t>0,06</w:t>
            </w:r>
          </w:p>
        </w:tc>
        <w:tc>
          <w:tcPr>
            <w:tcW w:w="503" w:type="pct"/>
            <w:shd w:val="clear" w:color="auto" w:fill="auto"/>
            <w:vAlign w:val="center"/>
          </w:tcPr>
          <w:p w14:paraId="03FAF408" w14:textId="413521B5" w:rsidR="002D6519" w:rsidRPr="00041730" w:rsidRDefault="002D6519" w:rsidP="00041730">
            <w:pPr>
              <w:jc w:val="center"/>
              <w:rPr>
                <w:sz w:val="20"/>
                <w:szCs w:val="20"/>
                <w:lang w:eastAsia="en-US"/>
              </w:rPr>
            </w:pPr>
            <w:r w:rsidRPr="00041730">
              <w:rPr>
                <w:sz w:val="20"/>
                <w:szCs w:val="20"/>
                <w:lang w:eastAsia="en-US"/>
              </w:rPr>
              <w:t>0,06</w:t>
            </w:r>
          </w:p>
        </w:tc>
      </w:tr>
      <w:tr w:rsidR="002D6519" w:rsidRPr="00041730" w14:paraId="11BE9325" w14:textId="77777777" w:rsidTr="0014205B">
        <w:trPr>
          <w:trHeight w:val="84"/>
        </w:trPr>
        <w:tc>
          <w:tcPr>
            <w:tcW w:w="243" w:type="pct"/>
            <w:vMerge/>
            <w:shd w:val="clear" w:color="auto" w:fill="auto"/>
            <w:vAlign w:val="center"/>
          </w:tcPr>
          <w:p w14:paraId="4F202A98" w14:textId="77777777" w:rsidR="002D6519" w:rsidRPr="00041730" w:rsidRDefault="002D6519" w:rsidP="002D6519">
            <w:pPr>
              <w:jc w:val="center"/>
              <w:rPr>
                <w:sz w:val="20"/>
                <w:szCs w:val="20"/>
              </w:rPr>
            </w:pPr>
          </w:p>
        </w:tc>
        <w:tc>
          <w:tcPr>
            <w:tcW w:w="584" w:type="pct"/>
            <w:vMerge/>
            <w:vAlign w:val="center"/>
          </w:tcPr>
          <w:p w14:paraId="200EE6F5" w14:textId="77777777" w:rsidR="002D6519" w:rsidRPr="00041730" w:rsidRDefault="002D6519" w:rsidP="002D6519">
            <w:pPr>
              <w:jc w:val="center"/>
              <w:rPr>
                <w:sz w:val="20"/>
                <w:szCs w:val="20"/>
              </w:rPr>
            </w:pPr>
          </w:p>
        </w:tc>
        <w:tc>
          <w:tcPr>
            <w:tcW w:w="460" w:type="pct"/>
            <w:vMerge/>
            <w:shd w:val="clear" w:color="auto" w:fill="auto"/>
            <w:vAlign w:val="center"/>
          </w:tcPr>
          <w:p w14:paraId="76BF0165" w14:textId="77777777" w:rsidR="002D6519" w:rsidRPr="00041730" w:rsidRDefault="002D6519" w:rsidP="002D6519">
            <w:pPr>
              <w:jc w:val="center"/>
              <w:rPr>
                <w:sz w:val="20"/>
                <w:szCs w:val="20"/>
                <w:lang w:eastAsia="en-US"/>
              </w:rPr>
            </w:pPr>
          </w:p>
        </w:tc>
        <w:tc>
          <w:tcPr>
            <w:tcW w:w="553" w:type="pct"/>
            <w:shd w:val="clear" w:color="auto" w:fill="auto"/>
            <w:vAlign w:val="center"/>
          </w:tcPr>
          <w:p w14:paraId="18A568F8" w14:textId="4A3AE0E0" w:rsidR="002D6519" w:rsidRPr="00041730" w:rsidRDefault="002D6519" w:rsidP="002D6519">
            <w:pPr>
              <w:jc w:val="center"/>
              <w:rPr>
                <w:sz w:val="20"/>
                <w:szCs w:val="20"/>
                <w:lang w:eastAsia="en-US"/>
              </w:rPr>
            </w:pPr>
            <w:r w:rsidRPr="00041730">
              <w:rPr>
                <w:sz w:val="20"/>
                <w:szCs w:val="20"/>
                <w:lang w:eastAsia="en-US"/>
              </w:rPr>
              <w:t>Китарами</w:t>
            </w:r>
          </w:p>
        </w:tc>
        <w:tc>
          <w:tcPr>
            <w:tcW w:w="505" w:type="pct"/>
            <w:shd w:val="clear" w:color="auto" w:fill="auto"/>
            <w:vAlign w:val="center"/>
          </w:tcPr>
          <w:p w14:paraId="1CB8AD84" w14:textId="4FD1CF1C" w:rsidR="002D6519" w:rsidRPr="00041730" w:rsidRDefault="002D6519" w:rsidP="002D6519">
            <w:pPr>
              <w:jc w:val="center"/>
              <w:rPr>
                <w:sz w:val="20"/>
                <w:szCs w:val="20"/>
                <w:lang w:eastAsia="en-US"/>
              </w:rPr>
            </w:pPr>
            <w:r w:rsidRPr="00041730">
              <w:rPr>
                <w:sz w:val="20"/>
                <w:szCs w:val="20"/>
                <w:lang w:eastAsia="en-US"/>
              </w:rPr>
              <w:t>0,0</w:t>
            </w:r>
            <w:r>
              <w:rPr>
                <w:sz w:val="20"/>
                <w:szCs w:val="20"/>
                <w:lang w:eastAsia="en-US"/>
              </w:rPr>
              <w:t>3</w:t>
            </w:r>
          </w:p>
        </w:tc>
        <w:tc>
          <w:tcPr>
            <w:tcW w:w="645" w:type="pct"/>
            <w:shd w:val="clear" w:color="auto" w:fill="auto"/>
            <w:vAlign w:val="center"/>
          </w:tcPr>
          <w:p w14:paraId="73E55600" w14:textId="3F0347EE" w:rsidR="002D6519" w:rsidRPr="00041730" w:rsidRDefault="002D6519" w:rsidP="002D6519">
            <w:pPr>
              <w:jc w:val="center"/>
              <w:rPr>
                <w:sz w:val="20"/>
                <w:szCs w:val="20"/>
                <w:lang w:eastAsia="en-US"/>
              </w:rPr>
            </w:pPr>
            <w:r w:rsidRPr="00041730">
              <w:rPr>
                <w:sz w:val="20"/>
                <w:szCs w:val="20"/>
                <w:lang w:eastAsia="en-US"/>
              </w:rPr>
              <w:t>0,0</w:t>
            </w:r>
            <w:r>
              <w:rPr>
                <w:sz w:val="20"/>
                <w:szCs w:val="20"/>
                <w:lang w:eastAsia="en-US"/>
              </w:rPr>
              <w:t>3</w:t>
            </w:r>
          </w:p>
        </w:tc>
        <w:tc>
          <w:tcPr>
            <w:tcW w:w="1003" w:type="pct"/>
            <w:vMerge/>
            <w:vAlign w:val="center"/>
          </w:tcPr>
          <w:p w14:paraId="40212EEB" w14:textId="77777777" w:rsidR="002D6519" w:rsidRPr="00041730" w:rsidRDefault="002D6519" w:rsidP="002D6519">
            <w:pPr>
              <w:jc w:val="center"/>
              <w:rPr>
                <w:sz w:val="20"/>
                <w:szCs w:val="20"/>
                <w:lang w:eastAsia="en-US"/>
              </w:rPr>
            </w:pPr>
          </w:p>
        </w:tc>
        <w:tc>
          <w:tcPr>
            <w:tcW w:w="504" w:type="pct"/>
            <w:vMerge/>
            <w:vAlign w:val="center"/>
          </w:tcPr>
          <w:p w14:paraId="5411BD05" w14:textId="77777777" w:rsidR="002D6519" w:rsidRDefault="002D6519" w:rsidP="002D6519">
            <w:pPr>
              <w:jc w:val="center"/>
              <w:rPr>
                <w:sz w:val="20"/>
                <w:szCs w:val="20"/>
                <w:lang w:eastAsia="en-US"/>
              </w:rPr>
            </w:pPr>
          </w:p>
        </w:tc>
        <w:tc>
          <w:tcPr>
            <w:tcW w:w="503" w:type="pct"/>
            <w:shd w:val="clear" w:color="auto" w:fill="auto"/>
            <w:vAlign w:val="center"/>
          </w:tcPr>
          <w:p w14:paraId="478D45E1" w14:textId="77777777" w:rsidR="002D6519" w:rsidRPr="00041730" w:rsidRDefault="002D6519" w:rsidP="002D6519">
            <w:pPr>
              <w:jc w:val="center"/>
              <w:rPr>
                <w:sz w:val="20"/>
                <w:szCs w:val="20"/>
                <w:lang w:eastAsia="en-US"/>
              </w:rPr>
            </w:pPr>
          </w:p>
        </w:tc>
      </w:tr>
      <w:tr w:rsidR="00317B41" w:rsidRPr="00041730" w14:paraId="3D0B0EE1" w14:textId="77777777" w:rsidTr="0014205B">
        <w:trPr>
          <w:trHeight w:val="84"/>
        </w:trPr>
        <w:tc>
          <w:tcPr>
            <w:tcW w:w="243" w:type="pct"/>
            <w:vMerge w:val="restart"/>
            <w:shd w:val="clear" w:color="auto" w:fill="auto"/>
            <w:vAlign w:val="center"/>
          </w:tcPr>
          <w:p w14:paraId="238C1CF6" w14:textId="77777777" w:rsidR="00317B41" w:rsidRPr="00041730" w:rsidRDefault="00317B41" w:rsidP="00041730">
            <w:pPr>
              <w:jc w:val="center"/>
              <w:rPr>
                <w:sz w:val="20"/>
                <w:szCs w:val="20"/>
              </w:rPr>
            </w:pPr>
            <w:r w:rsidRPr="00041730">
              <w:rPr>
                <w:sz w:val="20"/>
                <w:szCs w:val="20"/>
              </w:rPr>
              <w:t>20</w:t>
            </w:r>
          </w:p>
        </w:tc>
        <w:tc>
          <w:tcPr>
            <w:tcW w:w="584" w:type="pct"/>
            <w:vMerge w:val="restart"/>
            <w:vAlign w:val="center"/>
          </w:tcPr>
          <w:p w14:paraId="7285B42B" w14:textId="3DCDAB47" w:rsidR="00317B41" w:rsidRPr="00041730" w:rsidRDefault="00317B41" w:rsidP="00041730">
            <w:pPr>
              <w:jc w:val="center"/>
              <w:rPr>
                <w:sz w:val="20"/>
                <w:szCs w:val="20"/>
              </w:rPr>
            </w:pPr>
            <w:r w:rsidRPr="00041730">
              <w:rPr>
                <w:sz w:val="20"/>
                <w:szCs w:val="20"/>
              </w:rPr>
              <w:t>МП «Лотошинское ЖКХ»</w:t>
            </w:r>
          </w:p>
        </w:tc>
        <w:tc>
          <w:tcPr>
            <w:tcW w:w="460" w:type="pct"/>
            <w:vMerge w:val="restart"/>
            <w:shd w:val="clear" w:color="auto" w:fill="auto"/>
            <w:vAlign w:val="center"/>
          </w:tcPr>
          <w:p w14:paraId="513FC622" w14:textId="04A2BEFD" w:rsidR="00317B41" w:rsidRPr="00041730" w:rsidRDefault="00317B41" w:rsidP="00041730">
            <w:pPr>
              <w:jc w:val="center"/>
              <w:rPr>
                <w:sz w:val="20"/>
                <w:szCs w:val="20"/>
              </w:rPr>
            </w:pPr>
            <w:r w:rsidRPr="00041730">
              <w:rPr>
                <w:sz w:val="20"/>
                <w:szCs w:val="20"/>
              </w:rPr>
              <w:t>Котельная №20</w:t>
            </w:r>
          </w:p>
        </w:tc>
        <w:tc>
          <w:tcPr>
            <w:tcW w:w="553" w:type="pct"/>
            <w:shd w:val="clear" w:color="auto" w:fill="auto"/>
            <w:vAlign w:val="center"/>
          </w:tcPr>
          <w:p w14:paraId="368E94E9" w14:textId="77777777" w:rsidR="00317B41" w:rsidRPr="00041730" w:rsidRDefault="00317B41" w:rsidP="00041730">
            <w:pPr>
              <w:jc w:val="center"/>
              <w:rPr>
                <w:sz w:val="20"/>
                <w:szCs w:val="20"/>
                <w:lang w:eastAsia="en-US"/>
              </w:rPr>
            </w:pPr>
            <w:r w:rsidRPr="00041730">
              <w:rPr>
                <w:sz w:val="20"/>
                <w:szCs w:val="20"/>
              </w:rPr>
              <w:t>ЗИОСАБ-500</w:t>
            </w:r>
          </w:p>
        </w:tc>
        <w:tc>
          <w:tcPr>
            <w:tcW w:w="505" w:type="pct"/>
            <w:shd w:val="clear" w:color="auto" w:fill="auto"/>
            <w:vAlign w:val="center"/>
          </w:tcPr>
          <w:p w14:paraId="5B8835AA" w14:textId="7B507692" w:rsidR="00317B41" w:rsidRPr="00041730" w:rsidRDefault="00317B41" w:rsidP="00041730">
            <w:pPr>
              <w:jc w:val="center"/>
              <w:rPr>
                <w:sz w:val="20"/>
                <w:szCs w:val="20"/>
                <w:lang w:eastAsia="en-US"/>
              </w:rPr>
            </w:pPr>
            <w:r w:rsidRPr="00041730">
              <w:rPr>
                <w:sz w:val="20"/>
                <w:szCs w:val="20"/>
                <w:lang w:eastAsia="en-US"/>
              </w:rPr>
              <w:t>0,43</w:t>
            </w:r>
          </w:p>
        </w:tc>
        <w:tc>
          <w:tcPr>
            <w:tcW w:w="645" w:type="pct"/>
            <w:shd w:val="clear" w:color="auto" w:fill="auto"/>
            <w:vAlign w:val="center"/>
          </w:tcPr>
          <w:p w14:paraId="2CDF4A97" w14:textId="4CCF98A1" w:rsidR="00317B41" w:rsidRPr="00041730" w:rsidRDefault="00317B41" w:rsidP="00041730">
            <w:pPr>
              <w:jc w:val="center"/>
              <w:rPr>
                <w:sz w:val="20"/>
                <w:szCs w:val="20"/>
                <w:lang w:eastAsia="en-US"/>
              </w:rPr>
            </w:pPr>
            <w:r w:rsidRPr="00041730">
              <w:rPr>
                <w:sz w:val="20"/>
                <w:szCs w:val="20"/>
                <w:lang w:eastAsia="en-US"/>
              </w:rPr>
              <w:t>0,4</w:t>
            </w:r>
          </w:p>
        </w:tc>
        <w:tc>
          <w:tcPr>
            <w:tcW w:w="1003" w:type="pct"/>
            <w:vMerge w:val="restart"/>
            <w:vAlign w:val="center"/>
          </w:tcPr>
          <w:p w14:paraId="740B8915" w14:textId="06ED7EA8"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6C7BFAAB" w14:textId="40B37979" w:rsidR="00317B41" w:rsidRPr="00041730" w:rsidRDefault="00317B41" w:rsidP="00317B41">
            <w:pPr>
              <w:jc w:val="center"/>
              <w:rPr>
                <w:sz w:val="20"/>
                <w:szCs w:val="20"/>
                <w:lang w:eastAsia="en-US"/>
              </w:rPr>
            </w:pPr>
            <w:r>
              <w:rPr>
                <w:sz w:val="20"/>
                <w:szCs w:val="20"/>
                <w:lang w:eastAsia="en-US"/>
              </w:rPr>
              <w:t>0,86</w:t>
            </w:r>
          </w:p>
        </w:tc>
        <w:tc>
          <w:tcPr>
            <w:tcW w:w="503" w:type="pct"/>
            <w:vMerge w:val="restart"/>
            <w:shd w:val="clear" w:color="auto" w:fill="auto"/>
            <w:vAlign w:val="center"/>
          </w:tcPr>
          <w:p w14:paraId="3527E431" w14:textId="72095E85" w:rsidR="00317B41" w:rsidRPr="00041730" w:rsidRDefault="00317B41" w:rsidP="00041730">
            <w:pPr>
              <w:jc w:val="center"/>
              <w:rPr>
                <w:sz w:val="20"/>
                <w:szCs w:val="20"/>
                <w:lang w:eastAsia="en-US"/>
              </w:rPr>
            </w:pPr>
            <w:r w:rsidRPr="00041730">
              <w:rPr>
                <w:sz w:val="20"/>
                <w:szCs w:val="20"/>
                <w:lang w:eastAsia="en-US"/>
              </w:rPr>
              <w:t>0,8</w:t>
            </w:r>
          </w:p>
        </w:tc>
      </w:tr>
      <w:tr w:rsidR="00317B41" w:rsidRPr="00041730" w14:paraId="33CDD40D" w14:textId="77777777" w:rsidTr="0014205B">
        <w:trPr>
          <w:trHeight w:val="84"/>
        </w:trPr>
        <w:tc>
          <w:tcPr>
            <w:tcW w:w="243" w:type="pct"/>
            <w:vMerge/>
            <w:shd w:val="clear" w:color="auto" w:fill="auto"/>
            <w:vAlign w:val="center"/>
          </w:tcPr>
          <w:p w14:paraId="6C46A268" w14:textId="77777777" w:rsidR="00317B41" w:rsidRPr="00041730" w:rsidRDefault="00317B41" w:rsidP="00041730">
            <w:pPr>
              <w:jc w:val="center"/>
              <w:rPr>
                <w:sz w:val="20"/>
                <w:szCs w:val="20"/>
              </w:rPr>
            </w:pPr>
          </w:p>
        </w:tc>
        <w:tc>
          <w:tcPr>
            <w:tcW w:w="584" w:type="pct"/>
            <w:vMerge/>
            <w:vAlign w:val="center"/>
          </w:tcPr>
          <w:p w14:paraId="3DDB9443" w14:textId="77777777" w:rsidR="00317B41" w:rsidRPr="00041730" w:rsidRDefault="00317B41" w:rsidP="00041730">
            <w:pPr>
              <w:jc w:val="center"/>
              <w:rPr>
                <w:sz w:val="20"/>
                <w:szCs w:val="20"/>
              </w:rPr>
            </w:pPr>
          </w:p>
        </w:tc>
        <w:tc>
          <w:tcPr>
            <w:tcW w:w="460" w:type="pct"/>
            <w:vMerge/>
            <w:shd w:val="clear" w:color="auto" w:fill="auto"/>
            <w:vAlign w:val="center"/>
          </w:tcPr>
          <w:p w14:paraId="6CD1535C" w14:textId="0E5DC1AC" w:rsidR="00317B41" w:rsidRPr="00041730" w:rsidRDefault="00317B41" w:rsidP="00041730">
            <w:pPr>
              <w:jc w:val="center"/>
              <w:rPr>
                <w:sz w:val="20"/>
                <w:szCs w:val="20"/>
              </w:rPr>
            </w:pPr>
          </w:p>
        </w:tc>
        <w:tc>
          <w:tcPr>
            <w:tcW w:w="553" w:type="pct"/>
            <w:shd w:val="clear" w:color="auto" w:fill="auto"/>
            <w:vAlign w:val="center"/>
          </w:tcPr>
          <w:p w14:paraId="51E76372" w14:textId="77777777" w:rsidR="00317B41" w:rsidRPr="00041730" w:rsidRDefault="00317B41" w:rsidP="00041730">
            <w:pPr>
              <w:jc w:val="center"/>
              <w:rPr>
                <w:sz w:val="20"/>
                <w:szCs w:val="20"/>
                <w:lang w:eastAsia="en-US"/>
              </w:rPr>
            </w:pPr>
            <w:r w:rsidRPr="00041730">
              <w:rPr>
                <w:sz w:val="20"/>
                <w:szCs w:val="20"/>
              </w:rPr>
              <w:t>ЗИОСАБ-500</w:t>
            </w:r>
          </w:p>
        </w:tc>
        <w:tc>
          <w:tcPr>
            <w:tcW w:w="505" w:type="pct"/>
            <w:shd w:val="clear" w:color="auto" w:fill="auto"/>
            <w:vAlign w:val="center"/>
          </w:tcPr>
          <w:p w14:paraId="24BE91DA" w14:textId="57CA682F" w:rsidR="00317B41" w:rsidRPr="00041730" w:rsidRDefault="00317B41" w:rsidP="00041730">
            <w:pPr>
              <w:jc w:val="center"/>
              <w:rPr>
                <w:sz w:val="20"/>
                <w:szCs w:val="20"/>
                <w:lang w:eastAsia="en-US"/>
              </w:rPr>
            </w:pPr>
            <w:r w:rsidRPr="00041730">
              <w:rPr>
                <w:sz w:val="20"/>
                <w:szCs w:val="20"/>
                <w:lang w:eastAsia="en-US"/>
              </w:rPr>
              <w:t>0,43</w:t>
            </w:r>
          </w:p>
        </w:tc>
        <w:tc>
          <w:tcPr>
            <w:tcW w:w="645" w:type="pct"/>
            <w:shd w:val="clear" w:color="auto" w:fill="auto"/>
            <w:vAlign w:val="center"/>
          </w:tcPr>
          <w:p w14:paraId="036AE940" w14:textId="531F261D" w:rsidR="00317B41" w:rsidRPr="00041730" w:rsidRDefault="00317B41" w:rsidP="00041730">
            <w:pPr>
              <w:jc w:val="center"/>
              <w:rPr>
                <w:sz w:val="20"/>
                <w:szCs w:val="20"/>
                <w:lang w:eastAsia="en-US"/>
              </w:rPr>
            </w:pPr>
            <w:r w:rsidRPr="00041730">
              <w:rPr>
                <w:sz w:val="20"/>
                <w:szCs w:val="20"/>
                <w:lang w:eastAsia="en-US"/>
              </w:rPr>
              <w:t>0,4</w:t>
            </w:r>
          </w:p>
        </w:tc>
        <w:tc>
          <w:tcPr>
            <w:tcW w:w="1003" w:type="pct"/>
            <w:vMerge/>
          </w:tcPr>
          <w:p w14:paraId="2C9F2BDB" w14:textId="77777777" w:rsidR="00317B41" w:rsidRPr="00041730" w:rsidRDefault="00317B41" w:rsidP="00041730">
            <w:pPr>
              <w:jc w:val="center"/>
              <w:rPr>
                <w:sz w:val="20"/>
                <w:szCs w:val="20"/>
                <w:lang w:eastAsia="en-US"/>
              </w:rPr>
            </w:pPr>
          </w:p>
        </w:tc>
        <w:tc>
          <w:tcPr>
            <w:tcW w:w="504" w:type="pct"/>
            <w:vMerge/>
            <w:vAlign w:val="center"/>
          </w:tcPr>
          <w:p w14:paraId="69C2E5D6"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2B104F46" w14:textId="6B4C50C1" w:rsidR="00317B41" w:rsidRPr="00041730" w:rsidRDefault="00317B41" w:rsidP="00041730">
            <w:pPr>
              <w:jc w:val="center"/>
              <w:rPr>
                <w:sz w:val="20"/>
                <w:szCs w:val="20"/>
                <w:lang w:eastAsia="en-US"/>
              </w:rPr>
            </w:pPr>
          </w:p>
        </w:tc>
      </w:tr>
      <w:tr w:rsidR="00317B41" w:rsidRPr="00041730" w14:paraId="649B520E" w14:textId="77777777" w:rsidTr="0014205B">
        <w:trPr>
          <w:trHeight w:val="84"/>
        </w:trPr>
        <w:tc>
          <w:tcPr>
            <w:tcW w:w="243" w:type="pct"/>
            <w:shd w:val="clear" w:color="auto" w:fill="auto"/>
            <w:vAlign w:val="center"/>
          </w:tcPr>
          <w:p w14:paraId="7A4CC5EB" w14:textId="77777777" w:rsidR="00317B41" w:rsidRPr="00041730" w:rsidRDefault="00317B41" w:rsidP="00041730">
            <w:pPr>
              <w:jc w:val="center"/>
              <w:rPr>
                <w:sz w:val="20"/>
                <w:szCs w:val="20"/>
              </w:rPr>
            </w:pPr>
            <w:r w:rsidRPr="00041730">
              <w:rPr>
                <w:sz w:val="20"/>
                <w:szCs w:val="20"/>
              </w:rPr>
              <w:t>21</w:t>
            </w:r>
          </w:p>
        </w:tc>
        <w:tc>
          <w:tcPr>
            <w:tcW w:w="584" w:type="pct"/>
            <w:vAlign w:val="center"/>
          </w:tcPr>
          <w:p w14:paraId="7354CDF5" w14:textId="63A21141" w:rsidR="00317B41" w:rsidRPr="00041730" w:rsidRDefault="00317B41" w:rsidP="00041730">
            <w:pPr>
              <w:jc w:val="center"/>
              <w:rPr>
                <w:sz w:val="20"/>
                <w:szCs w:val="20"/>
              </w:rPr>
            </w:pPr>
            <w:r w:rsidRPr="00041730">
              <w:rPr>
                <w:sz w:val="20"/>
                <w:szCs w:val="20"/>
              </w:rPr>
              <w:t>МП «Лотошинское ЖКХ»</w:t>
            </w:r>
          </w:p>
        </w:tc>
        <w:tc>
          <w:tcPr>
            <w:tcW w:w="460" w:type="pct"/>
            <w:shd w:val="clear" w:color="auto" w:fill="auto"/>
            <w:vAlign w:val="center"/>
          </w:tcPr>
          <w:p w14:paraId="6E51C859" w14:textId="2BD3B1B2" w:rsidR="00317B41" w:rsidRPr="00041730" w:rsidRDefault="00317B41" w:rsidP="00041730">
            <w:pPr>
              <w:jc w:val="center"/>
              <w:rPr>
                <w:sz w:val="20"/>
                <w:szCs w:val="20"/>
              </w:rPr>
            </w:pPr>
            <w:r w:rsidRPr="00041730">
              <w:rPr>
                <w:sz w:val="20"/>
                <w:szCs w:val="20"/>
              </w:rPr>
              <w:t>Котельная №21</w:t>
            </w:r>
          </w:p>
        </w:tc>
        <w:tc>
          <w:tcPr>
            <w:tcW w:w="553" w:type="pct"/>
            <w:shd w:val="clear" w:color="auto" w:fill="auto"/>
            <w:vAlign w:val="center"/>
          </w:tcPr>
          <w:p w14:paraId="0EF951B3" w14:textId="77777777" w:rsidR="00317B41" w:rsidRPr="00041730" w:rsidRDefault="00317B41" w:rsidP="00041730">
            <w:pPr>
              <w:jc w:val="center"/>
              <w:rPr>
                <w:sz w:val="20"/>
                <w:szCs w:val="20"/>
                <w:lang w:eastAsia="en-US"/>
              </w:rPr>
            </w:pPr>
            <w:r w:rsidRPr="00041730">
              <w:rPr>
                <w:sz w:val="20"/>
                <w:szCs w:val="20"/>
                <w:lang w:eastAsia="en-US"/>
              </w:rPr>
              <w:t>Хопёр-100А</w:t>
            </w:r>
          </w:p>
        </w:tc>
        <w:tc>
          <w:tcPr>
            <w:tcW w:w="505" w:type="pct"/>
            <w:shd w:val="clear" w:color="auto" w:fill="auto"/>
            <w:vAlign w:val="center"/>
          </w:tcPr>
          <w:p w14:paraId="75BD580B" w14:textId="2DAAEDB7" w:rsidR="00317B41" w:rsidRPr="00041730" w:rsidRDefault="00317B41" w:rsidP="00041730">
            <w:pPr>
              <w:jc w:val="center"/>
              <w:rPr>
                <w:sz w:val="20"/>
                <w:szCs w:val="20"/>
                <w:lang w:eastAsia="en-US"/>
              </w:rPr>
            </w:pPr>
            <w:r w:rsidRPr="00041730">
              <w:rPr>
                <w:sz w:val="20"/>
                <w:szCs w:val="20"/>
                <w:lang w:eastAsia="en-US"/>
              </w:rPr>
              <w:t>0,0</w:t>
            </w:r>
            <w:r w:rsidR="002D6519">
              <w:rPr>
                <w:sz w:val="20"/>
                <w:szCs w:val="20"/>
                <w:lang w:eastAsia="en-US"/>
              </w:rPr>
              <w:t>86</w:t>
            </w:r>
          </w:p>
        </w:tc>
        <w:tc>
          <w:tcPr>
            <w:tcW w:w="645" w:type="pct"/>
            <w:shd w:val="clear" w:color="auto" w:fill="auto"/>
            <w:vAlign w:val="center"/>
          </w:tcPr>
          <w:p w14:paraId="33423A9E" w14:textId="7B1D7D64" w:rsidR="00317B41" w:rsidRPr="00041730" w:rsidRDefault="00317B41" w:rsidP="00041730">
            <w:pPr>
              <w:jc w:val="center"/>
              <w:rPr>
                <w:sz w:val="20"/>
                <w:szCs w:val="20"/>
                <w:lang w:eastAsia="en-US"/>
              </w:rPr>
            </w:pPr>
            <w:r w:rsidRPr="00041730">
              <w:rPr>
                <w:sz w:val="20"/>
                <w:szCs w:val="20"/>
                <w:lang w:eastAsia="en-US"/>
              </w:rPr>
              <w:t>0,0</w:t>
            </w:r>
            <w:r w:rsidR="002D6519">
              <w:rPr>
                <w:sz w:val="20"/>
                <w:szCs w:val="20"/>
                <w:lang w:eastAsia="en-US"/>
              </w:rPr>
              <w:t>64</w:t>
            </w:r>
          </w:p>
        </w:tc>
        <w:tc>
          <w:tcPr>
            <w:tcW w:w="1003" w:type="pct"/>
            <w:vAlign w:val="center"/>
          </w:tcPr>
          <w:p w14:paraId="60A5158E" w14:textId="5CAEC201" w:rsidR="00317B41" w:rsidRPr="00041730" w:rsidRDefault="00317B41" w:rsidP="00041730">
            <w:pPr>
              <w:jc w:val="center"/>
              <w:rPr>
                <w:sz w:val="20"/>
                <w:szCs w:val="20"/>
                <w:lang w:eastAsia="en-US"/>
              </w:rPr>
            </w:pPr>
            <w:r w:rsidRPr="00041730">
              <w:rPr>
                <w:sz w:val="20"/>
                <w:szCs w:val="20"/>
                <w:lang w:eastAsia="en-US"/>
              </w:rPr>
              <w:t>По данным режимных карт</w:t>
            </w:r>
          </w:p>
        </w:tc>
        <w:tc>
          <w:tcPr>
            <w:tcW w:w="504" w:type="pct"/>
            <w:vAlign w:val="center"/>
          </w:tcPr>
          <w:p w14:paraId="6F223E24" w14:textId="7987D63F" w:rsidR="00317B41" w:rsidRPr="00041730" w:rsidRDefault="00317B41" w:rsidP="00317B41">
            <w:pPr>
              <w:jc w:val="center"/>
              <w:rPr>
                <w:sz w:val="20"/>
                <w:szCs w:val="20"/>
                <w:lang w:eastAsia="en-US"/>
              </w:rPr>
            </w:pPr>
            <w:r>
              <w:rPr>
                <w:sz w:val="20"/>
                <w:szCs w:val="20"/>
                <w:lang w:eastAsia="en-US"/>
              </w:rPr>
              <w:t>0,086</w:t>
            </w:r>
          </w:p>
        </w:tc>
        <w:tc>
          <w:tcPr>
            <w:tcW w:w="503" w:type="pct"/>
            <w:shd w:val="clear" w:color="auto" w:fill="auto"/>
            <w:vAlign w:val="center"/>
          </w:tcPr>
          <w:p w14:paraId="0C9CF2EA" w14:textId="7B921092" w:rsidR="00317B41" w:rsidRPr="00041730" w:rsidRDefault="00317B41" w:rsidP="00041730">
            <w:pPr>
              <w:jc w:val="center"/>
              <w:rPr>
                <w:sz w:val="20"/>
                <w:szCs w:val="20"/>
                <w:lang w:eastAsia="en-US"/>
              </w:rPr>
            </w:pPr>
            <w:r w:rsidRPr="00041730">
              <w:rPr>
                <w:sz w:val="20"/>
                <w:szCs w:val="20"/>
                <w:lang w:eastAsia="en-US"/>
              </w:rPr>
              <w:t>0,</w:t>
            </w:r>
            <w:r w:rsidR="004736DE">
              <w:rPr>
                <w:sz w:val="20"/>
                <w:szCs w:val="20"/>
                <w:lang w:eastAsia="en-US"/>
              </w:rPr>
              <w:t>064</w:t>
            </w:r>
          </w:p>
        </w:tc>
      </w:tr>
      <w:tr w:rsidR="00317B41" w:rsidRPr="00041730" w14:paraId="0F38CC61" w14:textId="77777777" w:rsidTr="0014205B">
        <w:trPr>
          <w:trHeight w:val="84"/>
        </w:trPr>
        <w:tc>
          <w:tcPr>
            <w:tcW w:w="243" w:type="pct"/>
            <w:vMerge w:val="restart"/>
            <w:shd w:val="clear" w:color="auto" w:fill="auto"/>
            <w:vAlign w:val="center"/>
          </w:tcPr>
          <w:p w14:paraId="35A7D85A" w14:textId="77777777" w:rsidR="00317B41" w:rsidRPr="00041730" w:rsidRDefault="00317B41" w:rsidP="00041730">
            <w:pPr>
              <w:jc w:val="center"/>
              <w:rPr>
                <w:sz w:val="20"/>
                <w:szCs w:val="20"/>
              </w:rPr>
            </w:pPr>
            <w:r w:rsidRPr="00041730">
              <w:rPr>
                <w:sz w:val="20"/>
                <w:szCs w:val="20"/>
              </w:rPr>
              <w:t>22</w:t>
            </w:r>
          </w:p>
        </w:tc>
        <w:tc>
          <w:tcPr>
            <w:tcW w:w="584" w:type="pct"/>
            <w:vMerge w:val="restart"/>
            <w:vAlign w:val="center"/>
          </w:tcPr>
          <w:p w14:paraId="75793E3F" w14:textId="5C6F88FA" w:rsidR="00317B41" w:rsidRPr="00041730" w:rsidRDefault="00317B41" w:rsidP="00041730">
            <w:pPr>
              <w:jc w:val="center"/>
              <w:rPr>
                <w:sz w:val="20"/>
                <w:szCs w:val="20"/>
              </w:rPr>
            </w:pPr>
            <w:r w:rsidRPr="00041730">
              <w:rPr>
                <w:sz w:val="20"/>
                <w:szCs w:val="20"/>
              </w:rPr>
              <w:t>МП «Лотошинское ЖКХ»</w:t>
            </w:r>
          </w:p>
        </w:tc>
        <w:tc>
          <w:tcPr>
            <w:tcW w:w="460" w:type="pct"/>
            <w:vMerge w:val="restart"/>
            <w:shd w:val="clear" w:color="auto" w:fill="auto"/>
            <w:vAlign w:val="center"/>
          </w:tcPr>
          <w:p w14:paraId="0323B271" w14:textId="176E171C" w:rsidR="00317B41" w:rsidRPr="00041730" w:rsidRDefault="00317B41" w:rsidP="00041730">
            <w:pPr>
              <w:jc w:val="center"/>
              <w:rPr>
                <w:sz w:val="20"/>
                <w:szCs w:val="20"/>
              </w:rPr>
            </w:pPr>
            <w:r w:rsidRPr="00041730">
              <w:rPr>
                <w:sz w:val="20"/>
                <w:szCs w:val="20"/>
              </w:rPr>
              <w:t>Котельная №22</w:t>
            </w:r>
          </w:p>
        </w:tc>
        <w:tc>
          <w:tcPr>
            <w:tcW w:w="553" w:type="pct"/>
            <w:shd w:val="clear" w:color="auto" w:fill="auto"/>
            <w:vAlign w:val="center"/>
          </w:tcPr>
          <w:p w14:paraId="787EBE71" w14:textId="0B0B655D" w:rsidR="00317B41" w:rsidRPr="00041730" w:rsidRDefault="00317B41" w:rsidP="00041730">
            <w:pPr>
              <w:jc w:val="center"/>
              <w:rPr>
                <w:sz w:val="20"/>
                <w:szCs w:val="20"/>
                <w:lang w:eastAsia="en-US"/>
              </w:rPr>
            </w:pPr>
            <w:r w:rsidRPr="00041730">
              <w:rPr>
                <w:sz w:val="20"/>
                <w:szCs w:val="20"/>
              </w:rPr>
              <w:t>АОГВ-23</w:t>
            </w:r>
          </w:p>
        </w:tc>
        <w:tc>
          <w:tcPr>
            <w:tcW w:w="505" w:type="pct"/>
            <w:shd w:val="clear" w:color="auto" w:fill="auto"/>
            <w:vAlign w:val="center"/>
          </w:tcPr>
          <w:p w14:paraId="7D2EB8FB" w14:textId="1CE54FB3" w:rsidR="00317B41" w:rsidRPr="00041730" w:rsidRDefault="00317B41" w:rsidP="00041730">
            <w:pPr>
              <w:jc w:val="center"/>
              <w:rPr>
                <w:sz w:val="20"/>
                <w:szCs w:val="20"/>
              </w:rPr>
            </w:pPr>
            <w:r w:rsidRPr="00041730">
              <w:rPr>
                <w:sz w:val="20"/>
                <w:szCs w:val="20"/>
              </w:rPr>
              <w:t>0,0199</w:t>
            </w:r>
          </w:p>
        </w:tc>
        <w:tc>
          <w:tcPr>
            <w:tcW w:w="645" w:type="pct"/>
            <w:shd w:val="clear" w:color="auto" w:fill="auto"/>
            <w:vAlign w:val="center"/>
          </w:tcPr>
          <w:p w14:paraId="4AC10727" w14:textId="1D0974DD" w:rsidR="00317B41" w:rsidRPr="00041730" w:rsidRDefault="00317B41" w:rsidP="00041730">
            <w:pPr>
              <w:jc w:val="center"/>
              <w:rPr>
                <w:sz w:val="20"/>
                <w:szCs w:val="20"/>
              </w:rPr>
            </w:pPr>
            <w:r w:rsidRPr="00041730">
              <w:rPr>
                <w:sz w:val="20"/>
                <w:szCs w:val="20"/>
              </w:rPr>
              <w:t>0,0199</w:t>
            </w:r>
          </w:p>
        </w:tc>
        <w:tc>
          <w:tcPr>
            <w:tcW w:w="1003" w:type="pct"/>
            <w:vMerge w:val="restart"/>
          </w:tcPr>
          <w:p w14:paraId="7813F866" w14:textId="6A7C3B42" w:rsidR="00317B41" w:rsidRPr="00041730" w:rsidRDefault="00317B41" w:rsidP="00041730">
            <w:pPr>
              <w:jc w:val="center"/>
              <w:rPr>
                <w:sz w:val="20"/>
                <w:szCs w:val="20"/>
              </w:rPr>
            </w:pPr>
            <w:r w:rsidRPr="00041730">
              <w:rPr>
                <w:sz w:val="20"/>
                <w:szCs w:val="20"/>
                <w:lang w:eastAsia="en-US"/>
              </w:rPr>
              <w:t>Режимные карты не предоставлены. Принята номинальная</w:t>
            </w:r>
          </w:p>
        </w:tc>
        <w:tc>
          <w:tcPr>
            <w:tcW w:w="504" w:type="pct"/>
            <w:vMerge w:val="restart"/>
            <w:vAlign w:val="center"/>
          </w:tcPr>
          <w:p w14:paraId="757E9125" w14:textId="0B06BAC3" w:rsidR="00317B41" w:rsidRPr="00041730" w:rsidRDefault="00317B41" w:rsidP="00317B41">
            <w:pPr>
              <w:jc w:val="center"/>
              <w:rPr>
                <w:sz w:val="20"/>
                <w:szCs w:val="20"/>
              </w:rPr>
            </w:pPr>
            <w:r>
              <w:rPr>
                <w:sz w:val="20"/>
                <w:szCs w:val="20"/>
              </w:rPr>
              <w:t>0,04</w:t>
            </w:r>
          </w:p>
        </w:tc>
        <w:tc>
          <w:tcPr>
            <w:tcW w:w="503" w:type="pct"/>
            <w:vMerge w:val="restart"/>
            <w:shd w:val="clear" w:color="auto" w:fill="auto"/>
            <w:vAlign w:val="center"/>
          </w:tcPr>
          <w:p w14:paraId="59EBCCC0" w14:textId="0FB6DE65" w:rsidR="00317B41" w:rsidRPr="00041730" w:rsidRDefault="00317B41" w:rsidP="00041730">
            <w:pPr>
              <w:jc w:val="center"/>
              <w:rPr>
                <w:sz w:val="20"/>
                <w:szCs w:val="20"/>
                <w:lang w:eastAsia="en-US"/>
              </w:rPr>
            </w:pPr>
            <w:r w:rsidRPr="00041730">
              <w:rPr>
                <w:sz w:val="20"/>
                <w:szCs w:val="20"/>
              </w:rPr>
              <w:t>0,0398</w:t>
            </w:r>
          </w:p>
        </w:tc>
      </w:tr>
      <w:tr w:rsidR="00317B41" w:rsidRPr="00041730" w14:paraId="20CFAE15" w14:textId="77777777" w:rsidTr="0014205B">
        <w:trPr>
          <w:trHeight w:val="84"/>
        </w:trPr>
        <w:tc>
          <w:tcPr>
            <w:tcW w:w="243" w:type="pct"/>
            <w:vMerge/>
            <w:shd w:val="clear" w:color="auto" w:fill="auto"/>
            <w:vAlign w:val="center"/>
          </w:tcPr>
          <w:p w14:paraId="11055280" w14:textId="77777777" w:rsidR="00317B41" w:rsidRPr="00041730" w:rsidRDefault="00317B41" w:rsidP="00041730">
            <w:pPr>
              <w:jc w:val="center"/>
              <w:rPr>
                <w:sz w:val="20"/>
                <w:szCs w:val="20"/>
              </w:rPr>
            </w:pPr>
          </w:p>
        </w:tc>
        <w:tc>
          <w:tcPr>
            <w:tcW w:w="584" w:type="pct"/>
            <w:vMerge/>
            <w:vAlign w:val="center"/>
          </w:tcPr>
          <w:p w14:paraId="47CFA0DC" w14:textId="77777777" w:rsidR="00317B41" w:rsidRPr="00041730" w:rsidRDefault="00317B41" w:rsidP="00041730">
            <w:pPr>
              <w:jc w:val="center"/>
              <w:rPr>
                <w:sz w:val="20"/>
                <w:szCs w:val="20"/>
              </w:rPr>
            </w:pPr>
          </w:p>
        </w:tc>
        <w:tc>
          <w:tcPr>
            <w:tcW w:w="460" w:type="pct"/>
            <w:vMerge/>
            <w:shd w:val="clear" w:color="auto" w:fill="auto"/>
            <w:vAlign w:val="center"/>
          </w:tcPr>
          <w:p w14:paraId="143AA0E4" w14:textId="4755F61D" w:rsidR="00317B41" w:rsidRPr="00041730" w:rsidRDefault="00317B41" w:rsidP="00041730">
            <w:pPr>
              <w:jc w:val="center"/>
              <w:rPr>
                <w:sz w:val="20"/>
                <w:szCs w:val="20"/>
              </w:rPr>
            </w:pPr>
          </w:p>
        </w:tc>
        <w:tc>
          <w:tcPr>
            <w:tcW w:w="553" w:type="pct"/>
            <w:shd w:val="clear" w:color="auto" w:fill="auto"/>
            <w:vAlign w:val="center"/>
          </w:tcPr>
          <w:p w14:paraId="79ADEE57" w14:textId="0B4C247E" w:rsidR="00317B41" w:rsidRPr="00041730" w:rsidRDefault="00317B41" w:rsidP="00041730">
            <w:pPr>
              <w:jc w:val="center"/>
              <w:rPr>
                <w:sz w:val="20"/>
                <w:szCs w:val="20"/>
              </w:rPr>
            </w:pPr>
            <w:r w:rsidRPr="00041730">
              <w:rPr>
                <w:sz w:val="20"/>
                <w:szCs w:val="20"/>
              </w:rPr>
              <w:t>АОГВ-23</w:t>
            </w:r>
          </w:p>
        </w:tc>
        <w:tc>
          <w:tcPr>
            <w:tcW w:w="505" w:type="pct"/>
            <w:shd w:val="clear" w:color="auto" w:fill="auto"/>
            <w:vAlign w:val="center"/>
          </w:tcPr>
          <w:p w14:paraId="0F6FE76C" w14:textId="2223E21A" w:rsidR="00317B41" w:rsidRPr="00041730" w:rsidRDefault="00317B41" w:rsidP="00041730">
            <w:pPr>
              <w:jc w:val="center"/>
              <w:rPr>
                <w:sz w:val="20"/>
                <w:szCs w:val="20"/>
              </w:rPr>
            </w:pPr>
            <w:r w:rsidRPr="00041730">
              <w:rPr>
                <w:sz w:val="20"/>
                <w:szCs w:val="20"/>
              </w:rPr>
              <w:t>0,0199</w:t>
            </w:r>
          </w:p>
        </w:tc>
        <w:tc>
          <w:tcPr>
            <w:tcW w:w="645" w:type="pct"/>
            <w:shd w:val="clear" w:color="auto" w:fill="auto"/>
            <w:vAlign w:val="center"/>
          </w:tcPr>
          <w:p w14:paraId="26F14563" w14:textId="0ED50F8A" w:rsidR="00317B41" w:rsidRPr="00041730" w:rsidRDefault="00317B41" w:rsidP="00041730">
            <w:pPr>
              <w:jc w:val="center"/>
              <w:rPr>
                <w:sz w:val="20"/>
                <w:szCs w:val="20"/>
              </w:rPr>
            </w:pPr>
            <w:r w:rsidRPr="00041730">
              <w:rPr>
                <w:sz w:val="20"/>
                <w:szCs w:val="20"/>
              </w:rPr>
              <w:t>0,0199</w:t>
            </w:r>
          </w:p>
        </w:tc>
        <w:tc>
          <w:tcPr>
            <w:tcW w:w="1003" w:type="pct"/>
            <w:vMerge/>
          </w:tcPr>
          <w:p w14:paraId="35382FE1" w14:textId="09DF238E" w:rsidR="00317B41" w:rsidRPr="00041730" w:rsidRDefault="00317B41" w:rsidP="00041730">
            <w:pPr>
              <w:jc w:val="center"/>
              <w:rPr>
                <w:sz w:val="20"/>
                <w:szCs w:val="20"/>
              </w:rPr>
            </w:pPr>
          </w:p>
        </w:tc>
        <w:tc>
          <w:tcPr>
            <w:tcW w:w="504" w:type="pct"/>
            <w:vMerge/>
            <w:vAlign w:val="center"/>
          </w:tcPr>
          <w:p w14:paraId="0FE89B2D" w14:textId="77777777" w:rsidR="00317B41" w:rsidRPr="00041730" w:rsidRDefault="00317B41" w:rsidP="00317B41">
            <w:pPr>
              <w:jc w:val="center"/>
              <w:rPr>
                <w:sz w:val="20"/>
                <w:szCs w:val="20"/>
              </w:rPr>
            </w:pPr>
          </w:p>
        </w:tc>
        <w:tc>
          <w:tcPr>
            <w:tcW w:w="503" w:type="pct"/>
            <w:vMerge/>
            <w:shd w:val="clear" w:color="auto" w:fill="auto"/>
            <w:vAlign w:val="center"/>
          </w:tcPr>
          <w:p w14:paraId="02B2AD78" w14:textId="13932B16" w:rsidR="00317B41" w:rsidRPr="00041730" w:rsidRDefault="00317B41" w:rsidP="00041730">
            <w:pPr>
              <w:jc w:val="center"/>
              <w:rPr>
                <w:sz w:val="20"/>
                <w:szCs w:val="20"/>
              </w:rPr>
            </w:pPr>
          </w:p>
        </w:tc>
      </w:tr>
      <w:tr w:rsidR="00317B41" w:rsidRPr="00041730" w14:paraId="4CD2A015" w14:textId="77777777" w:rsidTr="0014205B">
        <w:trPr>
          <w:trHeight w:val="84"/>
        </w:trPr>
        <w:tc>
          <w:tcPr>
            <w:tcW w:w="243" w:type="pct"/>
            <w:vMerge w:val="restart"/>
            <w:shd w:val="clear" w:color="auto" w:fill="auto"/>
            <w:vAlign w:val="center"/>
          </w:tcPr>
          <w:p w14:paraId="5A562488" w14:textId="77777777" w:rsidR="00317B41" w:rsidRPr="00041730" w:rsidRDefault="00317B41" w:rsidP="00041730">
            <w:pPr>
              <w:jc w:val="center"/>
              <w:rPr>
                <w:sz w:val="20"/>
                <w:szCs w:val="20"/>
              </w:rPr>
            </w:pPr>
            <w:r w:rsidRPr="00041730">
              <w:rPr>
                <w:sz w:val="20"/>
                <w:szCs w:val="20"/>
              </w:rPr>
              <w:t>23</w:t>
            </w:r>
          </w:p>
        </w:tc>
        <w:tc>
          <w:tcPr>
            <w:tcW w:w="584" w:type="pct"/>
            <w:vMerge w:val="restart"/>
            <w:vAlign w:val="center"/>
          </w:tcPr>
          <w:p w14:paraId="5186C832" w14:textId="5704E00A" w:rsidR="00317B41" w:rsidRPr="00041730" w:rsidRDefault="00317B41" w:rsidP="00041730">
            <w:pPr>
              <w:jc w:val="center"/>
              <w:rPr>
                <w:sz w:val="20"/>
                <w:szCs w:val="20"/>
              </w:rPr>
            </w:pPr>
            <w:r w:rsidRPr="00041730">
              <w:rPr>
                <w:sz w:val="20"/>
                <w:szCs w:val="20"/>
              </w:rPr>
              <w:t>МП «Лотошинское ЖКХ»</w:t>
            </w:r>
          </w:p>
        </w:tc>
        <w:tc>
          <w:tcPr>
            <w:tcW w:w="460" w:type="pct"/>
            <w:vMerge w:val="restart"/>
            <w:shd w:val="clear" w:color="auto" w:fill="auto"/>
            <w:vAlign w:val="center"/>
          </w:tcPr>
          <w:p w14:paraId="35C46B7F" w14:textId="035AE819" w:rsidR="00317B41" w:rsidRPr="00041730" w:rsidRDefault="00317B41" w:rsidP="00041730">
            <w:pPr>
              <w:jc w:val="center"/>
              <w:rPr>
                <w:sz w:val="20"/>
                <w:szCs w:val="20"/>
              </w:rPr>
            </w:pPr>
            <w:r w:rsidRPr="00041730">
              <w:rPr>
                <w:sz w:val="20"/>
                <w:szCs w:val="20"/>
              </w:rPr>
              <w:t>Котельная №23</w:t>
            </w:r>
          </w:p>
        </w:tc>
        <w:tc>
          <w:tcPr>
            <w:tcW w:w="553" w:type="pct"/>
            <w:shd w:val="clear" w:color="auto" w:fill="auto"/>
            <w:vAlign w:val="center"/>
          </w:tcPr>
          <w:p w14:paraId="3C2B391F" w14:textId="5607B3DA" w:rsidR="00317B41" w:rsidRPr="00041730" w:rsidRDefault="00317B41" w:rsidP="00041730">
            <w:pPr>
              <w:jc w:val="center"/>
              <w:rPr>
                <w:sz w:val="20"/>
                <w:szCs w:val="20"/>
                <w:lang w:eastAsia="en-US"/>
              </w:rPr>
            </w:pPr>
            <w:r w:rsidRPr="00041730">
              <w:rPr>
                <w:sz w:val="20"/>
                <w:szCs w:val="20"/>
                <w:lang w:eastAsia="en-US"/>
              </w:rPr>
              <w:t>АОГВ-23</w:t>
            </w:r>
          </w:p>
        </w:tc>
        <w:tc>
          <w:tcPr>
            <w:tcW w:w="505" w:type="pct"/>
            <w:shd w:val="clear" w:color="auto" w:fill="auto"/>
            <w:vAlign w:val="center"/>
          </w:tcPr>
          <w:p w14:paraId="54266A73" w14:textId="472327D3" w:rsidR="00317B41" w:rsidRPr="00041730" w:rsidRDefault="00317B41" w:rsidP="00041730">
            <w:pPr>
              <w:jc w:val="center"/>
              <w:rPr>
                <w:sz w:val="20"/>
                <w:szCs w:val="20"/>
                <w:lang w:eastAsia="en-US"/>
              </w:rPr>
            </w:pPr>
            <w:r w:rsidRPr="00041730">
              <w:rPr>
                <w:sz w:val="20"/>
                <w:szCs w:val="20"/>
              </w:rPr>
              <w:t>0,0199</w:t>
            </w:r>
          </w:p>
        </w:tc>
        <w:tc>
          <w:tcPr>
            <w:tcW w:w="645" w:type="pct"/>
            <w:shd w:val="clear" w:color="auto" w:fill="auto"/>
            <w:vAlign w:val="center"/>
          </w:tcPr>
          <w:p w14:paraId="3D1061F8" w14:textId="7BA428A2" w:rsidR="00317B41" w:rsidRPr="00041730" w:rsidRDefault="00317B41" w:rsidP="00041730">
            <w:pPr>
              <w:jc w:val="center"/>
              <w:rPr>
                <w:sz w:val="20"/>
                <w:szCs w:val="20"/>
                <w:lang w:eastAsia="en-US"/>
              </w:rPr>
            </w:pPr>
            <w:r w:rsidRPr="00041730">
              <w:rPr>
                <w:sz w:val="20"/>
                <w:szCs w:val="20"/>
              </w:rPr>
              <w:t>0,0199</w:t>
            </w:r>
          </w:p>
        </w:tc>
        <w:tc>
          <w:tcPr>
            <w:tcW w:w="1003" w:type="pct"/>
            <w:vMerge w:val="restart"/>
          </w:tcPr>
          <w:p w14:paraId="3847003E" w14:textId="1A983FFA" w:rsidR="00317B41" w:rsidRPr="00041730" w:rsidRDefault="00317B41" w:rsidP="00041730">
            <w:pPr>
              <w:jc w:val="center"/>
              <w:rPr>
                <w:sz w:val="20"/>
                <w:szCs w:val="20"/>
                <w:lang w:eastAsia="en-US"/>
              </w:rPr>
            </w:pPr>
            <w:r w:rsidRPr="00041730">
              <w:rPr>
                <w:sz w:val="20"/>
                <w:szCs w:val="20"/>
                <w:lang w:eastAsia="en-US"/>
              </w:rPr>
              <w:t>Режимные карты не предоставлены. Принята номинальная</w:t>
            </w:r>
          </w:p>
        </w:tc>
        <w:tc>
          <w:tcPr>
            <w:tcW w:w="504" w:type="pct"/>
            <w:vMerge w:val="restart"/>
            <w:vAlign w:val="center"/>
          </w:tcPr>
          <w:p w14:paraId="2FE55DE8" w14:textId="24135702" w:rsidR="00317B41" w:rsidRPr="00041730" w:rsidRDefault="00317B41" w:rsidP="00317B41">
            <w:pPr>
              <w:jc w:val="center"/>
              <w:rPr>
                <w:sz w:val="20"/>
                <w:szCs w:val="20"/>
              </w:rPr>
            </w:pPr>
            <w:r>
              <w:rPr>
                <w:sz w:val="20"/>
                <w:szCs w:val="20"/>
              </w:rPr>
              <w:t>0,04</w:t>
            </w:r>
          </w:p>
        </w:tc>
        <w:tc>
          <w:tcPr>
            <w:tcW w:w="503" w:type="pct"/>
            <w:vMerge w:val="restart"/>
            <w:shd w:val="clear" w:color="auto" w:fill="auto"/>
            <w:vAlign w:val="center"/>
          </w:tcPr>
          <w:p w14:paraId="1266AC12" w14:textId="6995B8F4" w:rsidR="00317B41" w:rsidRPr="00041730" w:rsidRDefault="00317B41" w:rsidP="00041730">
            <w:pPr>
              <w:jc w:val="center"/>
              <w:rPr>
                <w:sz w:val="20"/>
                <w:szCs w:val="20"/>
                <w:lang w:eastAsia="en-US"/>
              </w:rPr>
            </w:pPr>
            <w:r w:rsidRPr="00041730">
              <w:rPr>
                <w:sz w:val="20"/>
                <w:szCs w:val="20"/>
              </w:rPr>
              <w:t>0,0398</w:t>
            </w:r>
          </w:p>
        </w:tc>
      </w:tr>
      <w:tr w:rsidR="00317B41" w:rsidRPr="00041730" w14:paraId="23E562F4" w14:textId="77777777" w:rsidTr="0014205B">
        <w:trPr>
          <w:trHeight w:val="84"/>
        </w:trPr>
        <w:tc>
          <w:tcPr>
            <w:tcW w:w="243" w:type="pct"/>
            <w:vMerge/>
            <w:shd w:val="clear" w:color="auto" w:fill="auto"/>
            <w:vAlign w:val="center"/>
          </w:tcPr>
          <w:p w14:paraId="24E8BA6B" w14:textId="77777777" w:rsidR="00317B41" w:rsidRPr="00041730" w:rsidRDefault="00317B41" w:rsidP="00041730">
            <w:pPr>
              <w:jc w:val="center"/>
              <w:rPr>
                <w:sz w:val="20"/>
                <w:szCs w:val="20"/>
              </w:rPr>
            </w:pPr>
          </w:p>
        </w:tc>
        <w:tc>
          <w:tcPr>
            <w:tcW w:w="584" w:type="pct"/>
            <w:vMerge/>
            <w:vAlign w:val="center"/>
          </w:tcPr>
          <w:p w14:paraId="0F447038" w14:textId="77777777" w:rsidR="00317B41" w:rsidRPr="00041730" w:rsidRDefault="00317B41" w:rsidP="00041730">
            <w:pPr>
              <w:jc w:val="center"/>
              <w:rPr>
                <w:sz w:val="20"/>
                <w:szCs w:val="20"/>
              </w:rPr>
            </w:pPr>
          </w:p>
        </w:tc>
        <w:tc>
          <w:tcPr>
            <w:tcW w:w="460" w:type="pct"/>
            <w:vMerge/>
            <w:shd w:val="clear" w:color="auto" w:fill="auto"/>
            <w:vAlign w:val="center"/>
          </w:tcPr>
          <w:p w14:paraId="4F91C38C" w14:textId="77777777" w:rsidR="00317B41" w:rsidRPr="00041730" w:rsidRDefault="00317B41" w:rsidP="00041730">
            <w:pPr>
              <w:jc w:val="center"/>
              <w:rPr>
                <w:sz w:val="20"/>
                <w:szCs w:val="20"/>
              </w:rPr>
            </w:pPr>
          </w:p>
        </w:tc>
        <w:tc>
          <w:tcPr>
            <w:tcW w:w="553" w:type="pct"/>
            <w:shd w:val="clear" w:color="auto" w:fill="auto"/>
            <w:vAlign w:val="center"/>
          </w:tcPr>
          <w:p w14:paraId="2607BC56" w14:textId="36DC10A2" w:rsidR="00317B41" w:rsidRPr="00041730" w:rsidRDefault="00317B41" w:rsidP="00041730">
            <w:pPr>
              <w:jc w:val="center"/>
              <w:rPr>
                <w:sz w:val="20"/>
                <w:szCs w:val="20"/>
                <w:lang w:eastAsia="en-US"/>
              </w:rPr>
            </w:pPr>
            <w:r w:rsidRPr="00041730">
              <w:rPr>
                <w:sz w:val="20"/>
                <w:szCs w:val="20"/>
                <w:lang w:eastAsia="en-US"/>
              </w:rPr>
              <w:t>АОГВ-23</w:t>
            </w:r>
          </w:p>
        </w:tc>
        <w:tc>
          <w:tcPr>
            <w:tcW w:w="505" w:type="pct"/>
            <w:shd w:val="clear" w:color="auto" w:fill="auto"/>
            <w:vAlign w:val="center"/>
          </w:tcPr>
          <w:p w14:paraId="11D0E6FE" w14:textId="63E131EA" w:rsidR="00317B41" w:rsidRPr="00041730" w:rsidRDefault="00317B41" w:rsidP="00041730">
            <w:pPr>
              <w:jc w:val="center"/>
              <w:rPr>
                <w:sz w:val="20"/>
                <w:szCs w:val="20"/>
                <w:lang w:eastAsia="en-US"/>
              </w:rPr>
            </w:pPr>
            <w:r w:rsidRPr="00041730">
              <w:rPr>
                <w:sz w:val="20"/>
                <w:szCs w:val="20"/>
              </w:rPr>
              <w:t>0,0199</w:t>
            </w:r>
          </w:p>
        </w:tc>
        <w:tc>
          <w:tcPr>
            <w:tcW w:w="645" w:type="pct"/>
            <w:shd w:val="clear" w:color="auto" w:fill="auto"/>
            <w:vAlign w:val="center"/>
          </w:tcPr>
          <w:p w14:paraId="163A5726" w14:textId="5144C509" w:rsidR="00317B41" w:rsidRPr="00041730" w:rsidRDefault="00317B41" w:rsidP="00041730">
            <w:pPr>
              <w:jc w:val="center"/>
              <w:rPr>
                <w:sz w:val="20"/>
                <w:szCs w:val="20"/>
                <w:lang w:eastAsia="en-US"/>
              </w:rPr>
            </w:pPr>
            <w:r w:rsidRPr="00041730">
              <w:rPr>
                <w:sz w:val="20"/>
                <w:szCs w:val="20"/>
              </w:rPr>
              <w:t>0,0199</w:t>
            </w:r>
          </w:p>
        </w:tc>
        <w:tc>
          <w:tcPr>
            <w:tcW w:w="1003" w:type="pct"/>
            <w:vMerge/>
          </w:tcPr>
          <w:p w14:paraId="572DFB1C" w14:textId="77777777" w:rsidR="00317B41" w:rsidRPr="00041730" w:rsidRDefault="00317B41" w:rsidP="00041730">
            <w:pPr>
              <w:jc w:val="center"/>
              <w:rPr>
                <w:sz w:val="20"/>
                <w:szCs w:val="20"/>
                <w:lang w:eastAsia="en-US"/>
              </w:rPr>
            </w:pPr>
          </w:p>
        </w:tc>
        <w:tc>
          <w:tcPr>
            <w:tcW w:w="504" w:type="pct"/>
            <w:vMerge/>
            <w:vAlign w:val="center"/>
          </w:tcPr>
          <w:p w14:paraId="5C5AF26E"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1A0744C1" w14:textId="0D504B07" w:rsidR="00317B41" w:rsidRPr="00041730" w:rsidRDefault="00317B41" w:rsidP="00041730">
            <w:pPr>
              <w:jc w:val="center"/>
              <w:rPr>
                <w:sz w:val="20"/>
                <w:szCs w:val="20"/>
                <w:lang w:eastAsia="en-US"/>
              </w:rPr>
            </w:pPr>
          </w:p>
        </w:tc>
      </w:tr>
      <w:tr w:rsidR="00317B41" w:rsidRPr="00041730" w14:paraId="3832CB25" w14:textId="77777777" w:rsidTr="0014205B">
        <w:trPr>
          <w:trHeight w:val="98"/>
        </w:trPr>
        <w:tc>
          <w:tcPr>
            <w:tcW w:w="243" w:type="pct"/>
            <w:vMerge w:val="restart"/>
            <w:shd w:val="clear" w:color="auto" w:fill="auto"/>
            <w:vAlign w:val="center"/>
          </w:tcPr>
          <w:p w14:paraId="475417C0" w14:textId="77777777" w:rsidR="00317B41" w:rsidRPr="00041730" w:rsidRDefault="00317B41" w:rsidP="00041730">
            <w:pPr>
              <w:jc w:val="center"/>
              <w:rPr>
                <w:sz w:val="20"/>
                <w:szCs w:val="20"/>
              </w:rPr>
            </w:pPr>
            <w:r w:rsidRPr="00041730">
              <w:rPr>
                <w:sz w:val="20"/>
                <w:szCs w:val="20"/>
              </w:rPr>
              <w:t>24</w:t>
            </w:r>
          </w:p>
        </w:tc>
        <w:tc>
          <w:tcPr>
            <w:tcW w:w="584" w:type="pct"/>
            <w:vMerge w:val="restart"/>
          </w:tcPr>
          <w:p w14:paraId="3218E241" w14:textId="1400643F" w:rsidR="00317B41" w:rsidRPr="00041730" w:rsidRDefault="008A34AF" w:rsidP="00041730">
            <w:pPr>
              <w:jc w:val="center"/>
              <w:rPr>
                <w:sz w:val="20"/>
                <w:szCs w:val="20"/>
              </w:rPr>
            </w:pPr>
            <w:r w:rsidRPr="00041730">
              <w:rPr>
                <w:sz w:val="20"/>
                <w:szCs w:val="20"/>
              </w:rPr>
              <w:t>МП «Лотошинское ЖКХ»</w:t>
            </w:r>
          </w:p>
        </w:tc>
        <w:tc>
          <w:tcPr>
            <w:tcW w:w="460" w:type="pct"/>
            <w:vMerge w:val="restart"/>
            <w:shd w:val="clear" w:color="auto" w:fill="auto"/>
            <w:vAlign w:val="center"/>
          </w:tcPr>
          <w:p w14:paraId="001FFD97" w14:textId="1010B549" w:rsidR="00317B41" w:rsidRPr="00041730" w:rsidRDefault="00317B41" w:rsidP="00041730">
            <w:pPr>
              <w:jc w:val="center"/>
              <w:rPr>
                <w:sz w:val="20"/>
                <w:szCs w:val="20"/>
              </w:rPr>
            </w:pPr>
            <w:r w:rsidRPr="00041730">
              <w:rPr>
                <w:sz w:val="20"/>
                <w:szCs w:val="20"/>
              </w:rPr>
              <w:t xml:space="preserve">Котельная </w:t>
            </w:r>
            <w:r w:rsidR="008A34AF">
              <w:rPr>
                <w:sz w:val="20"/>
                <w:szCs w:val="20"/>
              </w:rPr>
              <w:t xml:space="preserve">№24 </w:t>
            </w:r>
            <w:r w:rsidRPr="00041730">
              <w:rPr>
                <w:sz w:val="20"/>
                <w:szCs w:val="20"/>
              </w:rPr>
              <w:t>ул. Рогова</w:t>
            </w:r>
          </w:p>
        </w:tc>
        <w:tc>
          <w:tcPr>
            <w:tcW w:w="553" w:type="pct"/>
            <w:shd w:val="clear" w:color="auto" w:fill="auto"/>
            <w:vAlign w:val="center"/>
          </w:tcPr>
          <w:p w14:paraId="2F9B5410" w14:textId="3568BD6B" w:rsidR="00317B41" w:rsidRPr="00041730" w:rsidRDefault="00317B41" w:rsidP="00041730">
            <w:pPr>
              <w:jc w:val="center"/>
              <w:rPr>
                <w:sz w:val="20"/>
                <w:szCs w:val="20"/>
                <w:lang w:eastAsia="en-US"/>
              </w:rPr>
            </w:pPr>
            <w:r w:rsidRPr="00041730">
              <w:rPr>
                <w:sz w:val="20"/>
                <w:szCs w:val="20"/>
              </w:rPr>
              <w:t>КСВа-2.5 ГС</w:t>
            </w:r>
          </w:p>
        </w:tc>
        <w:tc>
          <w:tcPr>
            <w:tcW w:w="505" w:type="pct"/>
            <w:shd w:val="clear" w:color="auto" w:fill="auto"/>
            <w:vAlign w:val="center"/>
          </w:tcPr>
          <w:p w14:paraId="74C5CA16" w14:textId="13351EA0" w:rsidR="00317B41" w:rsidRPr="00041730" w:rsidRDefault="00317B41" w:rsidP="00041730">
            <w:pPr>
              <w:jc w:val="center"/>
              <w:rPr>
                <w:sz w:val="20"/>
                <w:szCs w:val="20"/>
                <w:lang w:eastAsia="en-US"/>
              </w:rPr>
            </w:pPr>
            <w:r w:rsidRPr="00041730">
              <w:rPr>
                <w:sz w:val="20"/>
                <w:szCs w:val="20"/>
                <w:lang w:eastAsia="en-US"/>
              </w:rPr>
              <w:t>2,15</w:t>
            </w:r>
          </w:p>
        </w:tc>
        <w:tc>
          <w:tcPr>
            <w:tcW w:w="645" w:type="pct"/>
            <w:shd w:val="clear" w:color="auto" w:fill="auto"/>
            <w:vAlign w:val="center"/>
          </w:tcPr>
          <w:p w14:paraId="4E58A440" w14:textId="470F50B8" w:rsidR="00317B41" w:rsidRPr="00041730" w:rsidRDefault="002D6519" w:rsidP="00041730">
            <w:pPr>
              <w:jc w:val="center"/>
              <w:rPr>
                <w:sz w:val="20"/>
                <w:szCs w:val="20"/>
                <w:lang w:eastAsia="en-US"/>
              </w:rPr>
            </w:pPr>
            <w:r>
              <w:rPr>
                <w:sz w:val="20"/>
                <w:szCs w:val="20"/>
                <w:lang w:eastAsia="en-US"/>
              </w:rPr>
              <w:t>0,5</w:t>
            </w:r>
          </w:p>
        </w:tc>
        <w:tc>
          <w:tcPr>
            <w:tcW w:w="1003" w:type="pct"/>
            <w:vMerge w:val="restart"/>
            <w:vAlign w:val="center"/>
          </w:tcPr>
          <w:p w14:paraId="54120E6A" w14:textId="5F83032F" w:rsidR="00317B41" w:rsidRPr="00041730" w:rsidRDefault="002D6519" w:rsidP="00041730">
            <w:pPr>
              <w:jc w:val="center"/>
              <w:rPr>
                <w:sz w:val="20"/>
                <w:szCs w:val="20"/>
                <w:lang w:eastAsia="en-US"/>
              </w:rPr>
            </w:pPr>
            <w:r w:rsidRPr="00041730">
              <w:rPr>
                <w:sz w:val="20"/>
                <w:szCs w:val="20"/>
                <w:lang w:eastAsia="en-US"/>
              </w:rPr>
              <w:t>По данным режимных карт</w:t>
            </w:r>
          </w:p>
        </w:tc>
        <w:tc>
          <w:tcPr>
            <w:tcW w:w="504" w:type="pct"/>
            <w:vMerge w:val="restart"/>
            <w:vAlign w:val="center"/>
          </w:tcPr>
          <w:p w14:paraId="0712FB2C" w14:textId="74EF6EF8" w:rsidR="00317B41" w:rsidRPr="00041730" w:rsidRDefault="00317B41" w:rsidP="00317B41">
            <w:pPr>
              <w:jc w:val="center"/>
              <w:rPr>
                <w:sz w:val="20"/>
                <w:szCs w:val="20"/>
                <w:lang w:eastAsia="en-US"/>
              </w:rPr>
            </w:pPr>
            <w:r>
              <w:rPr>
                <w:sz w:val="20"/>
                <w:szCs w:val="20"/>
                <w:lang w:eastAsia="en-US"/>
              </w:rPr>
              <w:t>6,45</w:t>
            </w:r>
          </w:p>
        </w:tc>
        <w:tc>
          <w:tcPr>
            <w:tcW w:w="503" w:type="pct"/>
            <w:vMerge w:val="restart"/>
            <w:shd w:val="clear" w:color="auto" w:fill="auto"/>
            <w:vAlign w:val="center"/>
          </w:tcPr>
          <w:p w14:paraId="33744429" w14:textId="09C0CDCD" w:rsidR="00317B41" w:rsidRPr="00041730" w:rsidRDefault="0014205B" w:rsidP="00041730">
            <w:pPr>
              <w:jc w:val="center"/>
              <w:rPr>
                <w:sz w:val="20"/>
                <w:szCs w:val="20"/>
                <w:lang w:eastAsia="en-US"/>
              </w:rPr>
            </w:pPr>
            <w:r>
              <w:rPr>
                <w:sz w:val="20"/>
                <w:szCs w:val="20"/>
                <w:lang w:eastAsia="en-US"/>
              </w:rPr>
              <w:t>1,0</w:t>
            </w:r>
          </w:p>
        </w:tc>
      </w:tr>
      <w:tr w:rsidR="00317B41" w:rsidRPr="00041730" w14:paraId="662A31C4" w14:textId="77777777" w:rsidTr="0014205B">
        <w:trPr>
          <w:trHeight w:val="96"/>
        </w:trPr>
        <w:tc>
          <w:tcPr>
            <w:tcW w:w="243" w:type="pct"/>
            <w:vMerge/>
            <w:shd w:val="clear" w:color="auto" w:fill="auto"/>
            <w:vAlign w:val="center"/>
          </w:tcPr>
          <w:p w14:paraId="1E90A5A2" w14:textId="77777777" w:rsidR="00317B41" w:rsidRPr="00041730" w:rsidRDefault="00317B41" w:rsidP="00041730">
            <w:pPr>
              <w:jc w:val="center"/>
              <w:rPr>
                <w:sz w:val="20"/>
                <w:szCs w:val="20"/>
              </w:rPr>
            </w:pPr>
          </w:p>
        </w:tc>
        <w:tc>
          <w:tcPr>
            <w:tcW w:w="584" w:type="pct"/>
            <w:vMerge/>
          </w:tcPr>
          <w:p w14:paraId="2E2EFD63" w14:textId="77777777" w:rsidR="00317B41" w:rsidRPr="00041730" w:rsidRDefault="00317B41" w:rsidP="00041730">
            <w:pPr>
              <w:jc w:val="center"/>
              <w:rPr>
                <w:color w:val="000000"/>
                <w:sz w:val="20"/>
                <w:szCs w:val="20"/>
              </w:rPr>
            </w:pPr>
          </w:p>
        </w:tc>
        <w:tc>
          <w:tcPr>
            <w:tcW w:w="460" w:type="pct"/>
            <w:vMerge/>
            <w:shd w:val="clear" w:color="auto" w:fill="auto"/>
            <w:vAlign w:val="center"/>
          </w:tcPr>
          <w:p w14:paraId="5BBB8805" w14:textId="77777777" w:rsidR="00317B41" w:rsidRPr="00041730" w:rsidRDefault="00317B41" w:rsidP="00041730">
            <w:pPr>
              <w:jc w:val="center"/>
              <w:rPr>
                <w:sz w:val="20"/>
                <w:szCs w:val="20"/>
              </w:rPr>
            </w:pPr>
          </w:p>
        </w:tc>
        <w:tc>
          <w:tcPr>
            <w:tcW w:w="553" w:type="pct"/>
            <w:shd w:val="clear" w:color="auto" w:fill="auto"/>
          </w:tcPr>
          <w:p w14:paraId="445E057A" w14:textId="449675FB" w:rsidR="00317B41" w:rsidRPr="00041730" w:rsidRDefault="00317B41" w:rsidP="00041730">
            <w:pPr>
              <w:jc w:val="center"/>
              <w:rPr>
                <w:sz w:val="20"/>
                <w:szCs w:val="20"/>
                <w:lang w:eastAsia="en-US"/>
              </w:rPr>
            </w:pPr>
            <w:r w:rsidRPr="00041730">
              <w:rPr>
                <w:sz w:val="20"/>
                <w:szCs w:val="20"/>
              </w:rPr>
              <w:t xml:space="preserve">КСВа-2.5 ГС </w:t>
            </w:r>
          </w:p>
        </w:tc>
        <w:tc>
          <w:tcPr>
            <w:tcW w:w="505" w:type="pct"/>
            <w:shd w:val="clear" w:color="auto" w:fill="auto"/>
          </w:tcPr>
          <w:p w14:paraId="6604F51B" w14:textId="35642D3E" w:rsidR="00317B41" w:rsidRPr="00041730" w:rsidRDefault="00317B41" w:rsidP="00041730">
            <w:pPr>
              <w:jc w:val="center"/>
              <w:rPr>
                <w:sz w:val="20"/>
                <w:szCs w:val="20"/>
                <w:lang w:eastAsia="en-US"/>
              </w:rPr>
            </w:pPr>
            <w:r w:rsidRPr="00041730">
              <w:rPr>
                <w:sz w:val="20"/>
                <w:szCs w:val="20"/>
                <w:lang w:eastAsia="en-US"/>
              </w:rPr>
              <w:t>2,15</w:t>
            </w:r>
          </w:p>
        </w:tc>
        <w:tc>
          <w:tcPr>
            <w:tcW w:w="645" w:type="pct"/>
            <w:shd w:val="clear" w:color="auto" w:fill="auto"/>
            <w:vAlign w:val="center"/>
          </w:tcPr>
          <w:p w14:paraId="673BFA34" w14:textId="3C142330" w:rsidR="00317B41" w:rsidRPr="00041730" w:rsidRDefault="002D6519" w:rsidP="00041730">
            <w:pPr>
              <w:jc w:val="center"/>
              <w:rPr>
                <w:sz w:val="20"/>
                <w:szCs w:val="20"/>
                <w:lang w:eastAsia="en-US"/>
              </w:rPr>
            </w:pPr>
            <w:r>
              <w:rPr>
                <w:sz w:val="20"/>
                <w:szCs w:val="20"/>
                <w:lang w:eastAsia="en-US"/>
              </w:rPr>
              <w:t>0,5</w:t>
            </w:r>
          </w:p>
        </w:tc>
        <w:tc>
          <w:tcPr>
            <w:tcW w:w="1003" w:type="pct"/>
            <w:vMerge/>
          </w:tcPr>
          <w:p w14:paraId="02FA7E3A" w14:textId="77777777" w:rsidR="00317B41" w:rsidRPr="00041730" w:rsidRDefault="00317B41" w:rsidP="00041730">
            <w:pPr>
              <w:jc w:val="center"/>
              <w:rPr>
                <w:sz w:val="20"/>
                <w:szCs w:val="20"/>
                <w:lang w:eastAsia="en-US"/>
              </w:rPr>
            </w:pPr>
          </w:p>
        </w:tc>
        <w:tc>
          <w:tcPr>
            <w:tcW w:w="504" w:type="pct"/>
            <w:vMerge/>
            <w:vAlign w:val="center"/>
          </w:tcPr>
          <w:p w14:paraId="24CC2ECA"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5EC928AC" w14:textId="7E3A7CA1" w:rsidR="00317B41" w:rsidRPr="00041730" w:rsidRDefault="00317B41" w:rsidP="00041730">
            <w:pPr>
              <w:jc w:val="center"/>
              <w:rPr>
                <w:sz w:val="20"/>
                <w:szCs w:val="20"/>
                <w:lang w:eastAsia="en-US"/>
              </w:rPr>
            </w:pPr>
          </w:p>
        </w:tc>
      </w:tr>
      <w:tr w:rsidR="00317B41" w:rsidRPr="00477EB9" w14:paraId="6138E537" w14:textId="77777777" w:rsidTr="0014205B">
        <w:trPr>
          <w:trHeight w:val="96"/>
        </w:trPr>
        <w:tc>
          <w:tcPr>
            <w:tcW w:w="243" w:type="pct"/>
            <w:vMerge/>
            <w:shd w:val="clear" w:color="auto" w:fill="auto"/>
            <w:vAlign w:val="center"/>
          </w:tcPr>
          <w:p w14:paraId="7BC41087" w14:textId="77777777" w:rsidR="00317B41" w:rsidRPr="00041730" w:rsidRDefault="00317B41" w:rsidP="00041730">
            <w:pPr>
              <w:jc w:val="center"/>
              <w:rPr>
                <w:sz w:val="20"/>
                <w:szCs w:val="20"/>
              </w:rPr>
            </w:pPr>
          </w:p>
        </w:tc>
        <w:tc>
          <w:tcPr>
            <w:tcW w:w="584" w:type="pct"/>
            <w:vMerge/>
          </w:tcPr>
          <w:p w14:paraId="2BBB1390" w14:textId="77777777" w:rsidR="00317B41" w:rsidRPr="00041730" w:rsidRDefault="00317B41" w:rsidP="00041730">
            <w:pPr>
              <w:jc w:val="center"/>
              <w:rPr>
                <w:color w:val="000000"/>
                <w:sz w:val="20"/>
                <w:szCs w:val="20"/>
              </w:rPr>
            </w:pPr>
          </w:p>
        </w:tc>
        <w:tc>
          <w:tcPr>
            <w:tcW w:w="460" w:type="pct"/>
            <w:vMerge/>
            <w:shd w:val="clear" w:color="auto" w:fill="auto"/>
            <w:vAlign w:val="center"/>
          </w:tcPr>
          <w:p w14:paraId="42EA535A" w14:textId="77777777" w:rsidR="00317B41" w:rsidRPr="00041730" w:rsidRDefault="00317B41" w:rsidP="00041730">
            <w:pPr>
              <w:jc w:val="center"/>
              <w:rPr>
                <w:sz w:val="20"/>
                <w:szCs w:val="20"/>
              </w:rPr>
            </w:pPr>
          </w:p>
        </w:tc>
        <w:tc>
          <w:tcPr>
            <w:tcW w:w="553" w:type="pct"/>
            <w:shd w:val="clear" w:color="auto" w:fill="auto"/>
          </w:tcPr>
          <w:p w14:paraId="328C8DF2" w14:textId="1DAC6CE3" w:rsidR="00317B41" w:rsidRPr="00041730" w:rsidRDefault="00317B41" w:rsidP="00041730">
            <w:pPr>
              <w:jc w:val="center"/>
              <w:rPr>
                <w:sz w:val="20"/>
                <w:szCs w:val="20"/>
                <w:lang w:eastAsia="en-US"/>
              </w:rPr>
            </w:pPr>
            <w:r w:rsidRPr="00041730">
              <w:rPr>
                <w:sz w:val="20"/>
                <w:szCs w:val="20"/>
              </w:rPr>
              <w:t xml:space="preserve">КСВа-2.5 ГС </w:t>
            </w:r>
          </w:p>
        </w:tc>
        <w:tc>
          <w:tcPr>
            <w:tcW w:w="505" w:type="pct"/>
            <w:shd w:val="clear" w:color="auto" w:fill="auto"/>
          </w:tcPr>
          <w:p w14:paraId="552E461E" w14:textId="5F286B14" w:rsidR="00317B41" w:rsidRPr="00041730" w:rsidRDefault="00317B41" w:rsidP="00041730">
            <w:pPr>
              <w:jc w:val="center"/>
              <w:rPr>
                <w:sz w:val="20"/>
                <w:szCs w:val="20"/>
                <w:lang w:eastAsia="en-US"/>
              </w:rPr>
            </w:pPr>
            <w:r w:rsidRPr="00041730">
              <w:rPr>
                <w:sz w:val="20"/>
                <w:szCs w:val="20"/>
                <w:lang w:eastAsia="en-US"/>
              </w:rPr>
              <w:t>2,15</w:t>
            </w:r>
          </w:p>
        </w:tc>
        <w:tc>
          <w:tcPr>
            <w:tcW w:w="645" w:type="pct"/>
            <w:shd w:val="clear" w:color="auto" w:fill="auto"/>
            <w:vAlign w:val="center"/>
          </w:tcPr>
          <w:p w14:paraId="6B44D87E" w14:textId="26C6A229" w:rsidR="00317B41" w:rsidRPr="00041730" w:rsidRDefault="0014205B" w:rsidP="00041730">
            <w:pPr>
              <w:jc w:val="center"/>
              <w:rPr>
                <w:sz w:val="20"/>
                <w:szCs w:val="20"/>
                <w:lang w:eastAsia="en-US"/>
              </w:rPr>
            </w:pPr>
            <w:r>
              <w:rPr>
                <w:sz w:val="20"/>
                <w:szCs w:val="20"/>
                <w:lang w:eastAsia="en-US"/>
              </w:rPr>
              <w:t>Не работает</w:t>
            </w:r>
          </w:p>
        </w:tc>
        <w:tc>
          <w:tcPr>
            <w:tcW w:w="1003" w:type="pct"/>
            <w:vMerge/>
          </w:tcPr>
          <w:p w14:paraId="4B3253AE" w14:textId="77777777" w:rsidR="00317B41" w:rsidRPr="00041730" w:rsidRDefault="00317B41" w:rsidP="00041730">
            <w:pPr>
              <w:jc w:val="center"/>
              <w:rPr>
                <w:sz w:val="20"/>
                <w:szCs w:val="20"/>
                <w:lang w:eastAsia="en-US"/>
              </w:rPr>
            </w:pPr>
          </w:p>
        </w:tc>
        <w:tc>
          <w:tcPr>
            <w:tcW w:w="504" w:type="pct"/>
            <w:vMerge/>
            <w:vAlign w:val="center"/>
          </w:tcPr>
          <w:p w14:paraId="53E7C5A8" w14:textId="77777777" w:rsidR="00317B41" w:rsidRPr="00041730" w:rsidRDefault="00317B41" w:rsidP="00317B41">
            <w:pPr>
              <w:jc w:val="center"/>
              <w:rPr>
                <w:sz w:val="20"/>
                <w:szCs w:val="20"/>
                <w:lang w:eastAsia="en-US"/>
              </w:rPr>
            </w:pPr>
          </w:p>
        </w:tc>
        <w:tc>
          <w:tcPr>
            <w:tcW w:w="503" w:type="pct"/>
            <w:vMerge/>
            <w:shd w:val="clear" w:color="auto" w:fill="auto"/>
            <w:vAlign w:val="center"/>
          </w:tcPr>
          <w:p w14:paraId="64C1286E" w14:textId="482BD06D" w:rsidR="00317B41" w:rsidRPr="00041730" w:rsidRDefault="00317B41" w:rsidP="00041730">
            <w:pPr>
              <w:jc w:val="center"/>
              <w:rPr>
                <w:sz w:val="20"/>
                <w:szCs w:val="20"/>
                <w:lang w:eastAsia="en-US"/>
              </w:rPr>
            </w:pPr>
          </w:p>
        </w:tc>
      </w:tr>
      <w:bookmarkEnd w:id="60"/>
    </w:tbl>
    <w:p w14:paraId="57E01DF6" w14:textId="7D8133B4" w:rsidR="00EC1EC6" w:rsidRDefault="00EC1EC6" w:rsidP="00EC1EC6"/>
    <w:p w14:paraId="60A9792D" w14:textId="77777777" w:rsidR="00EC1EC6" w:rsidRPr="00EC1EC6" w:rsidRDefault="00EC1EC6" w:rsidP="00EC1EC6"/>
    <w:p w14:paraId="6D4E4843" w14:textId="77777777" w:rsidR="00D9785B" w:rsidRPr="002E53E7" w:rsidRDefault="00D9785B" w:rsidP="00856CD4">
      <w:pPr>
        <w:sectPr w:rsidR="00D9785B" w:rsidRPr="002E53E7" w:rsidSect="00D9785B">
          <w:pgSz w:w="16838" w:h="11906" w:orient="landscape" w:code="9"/>
          <w:pgMar w:top="1701" w:right="851" w:bottom="851" w:left="851" w:header="709" w:footer="709" w:gutter="0"/>
          <w:cols w:space="708"/>
          <w:docGrid w:linePitch="360"/>
        </w:sectPr>
      </w:pPr>
    </w:p>
    <w:p w14:paraId="45B511EC" w14:textId="5639A78F" w:rsidR="00CE018F" w:rsidRPr="00640495" w:rsidRDefault="00914ED8" w:rsidP="00562D55">
      <w:pPr>
        <w:pStyle w:val="Maximyz0"/>
        <w:rPr>
          <w:lang w:eastAsia="en-US"/>
        </w:rPr>
      </w:pPr>
      <w:r w:rsidRPr="00640495">
        <w:rPr>
          <w:lang w:eastAsia="en-US"/>
        </w:rPr>
        <w:lastRenderedPageBreak/>
        <w:t xml:space="preserve">В таблице </w:t>
      </w:r>
      <w:r w:rsidR="00CF7BC1" w:rsidRPr="00640495">
        <w:rPr>
          <w:lang w:eastAsia="en-US"/>
        </w:rPr>
        <w:fldChar w:fldCharType="begin"/>
      </w:r>
      <w:r w:rsidR="00CF7BC1" w:rsidRPr="00640495">
        <w:rPr>
          <w:lang w:eastAsia="en-US"/>
        </w:rPr>
        <w:instrText xml:space="preserve"> REF _Ref511204798 \h  \* MERGEFORMAT </w:instrText>
      </w:r>
      <w:r w:rsidR="00CF7BC1" w:rsidRPr="00640495">
        <w:rPr>
          <w:lang w:eastAsia="en-US"/>
        </w:rPr>
      </w:r>
      <w:r w:rsidR="00CF7BC1" w:rsidRPr="00640495">
        <w:rPr>
          <w:lang w:eastAsia="en-US"/>
        </w:rPr>
        <w:fldChar w:fldCharType="separate"/>
      </w:r>
      <w:r w:rsidR="00774551" w:rsidRPr="00774551">
        <w:rPr>
          <w:vanish/>
        </w:rPr>
        <w:t xml:space="preserve">Таблица </w:t>
      </w:r>
      <w:r w:rsidR="00774551">
        <w:rPr>
          <w:noProof/>
        </w:rPr>
        <w:t>1</w:t>
      </w:r>
      <w:r w:rsidR="00774551">
        <w:t>.</w:t>
      </w:r>
      <w:r w:rsidR="00774551">
        <w:rPr>
          <w:noProof/>
        </w:rPr>
        <w:t>13</w:t>
      </w:r>
      <w:r w:rsidR="00CF7BC1" w:rsidRPr="00640495">
        <w:rPr>
          <w:lang w:eastAsia="en-US"/>
        </w:rPr>
        <w:fldChar w:fldCharType="end"/>
      </w:r>
      <w:r w:rsidR="00CF7BC1" w:rsidRPr="00640495">
        <w:rPr>
          <w:lang w:eastAsia="en-US"/>
        </w:rPr>
        <w:t xml:space="preserve"> </w:t>
      </w:r>
      <w:r w:rsidRPr="00640495">
        <w:rPr>
          <w:lang w:eastAsia="en-US"/>
        </w:rPr>
        <w:t xml:space="preserve">приведена величина </w:t>
      </w:r>
      <w:r w:rsidR="00B24C3F" w:rsidRPr="00640495">
        <w:t>о</w:t>
      </w:r>
      <w:r w:rsidR="00B24C3F" w:rsidRPr="00640495">
        <w:rPr>
          <w:lang w:eastAsia="en-US"/>
        </w:rPr>
        <w:t>граничения тепловой мощности</w:t>
      </w:r>
      <w:r w:rsidR="00B24C3F" w:rsidRPr="00640495">
        <w:t xml:space="preserve"> в зонах действия источников тепловой энергии с дефицитом тепловой мощности котельных</w:t>
      </w:r>
      <w:r w:rsidR="00562D55" w:rsidRPr="00640495">
        <w:t xml:space="preserve"> </w:t>
      </w:r>
      <w:r w:rsidR="00B24C3F" w:rsidRPr="00640495">
        <w:t xml:space="preserve">на территории </w:t>
      </w:r>
      <w:r w:rsidR="00640495" w:rsidRPr="00640495">
        <w:t>г</w:t>
      </w:r>
      <w:r w:rsidR="00882783" w:rsidRPr="00640495">
        <w:t>ородского округа Лотошино</w:t>
      </w:r>
      <w:r w:rsidR="00562D55" w:rsidRPr="00640495">
        <w:t>.</w:t>
      </w:r>
    </w:p>
    <w:p w14:paraId="3BC4CF8B" w14:textId="77777777" w:rsidR="00D16499" w:rsidRPr="00640495" w:rsidRDefault="00D16499" w:rsidP="00562D55"/>
    <w:p w14:paraId="4DF3C31E" w14:textId="3081A289" w:rsidR="00CF7BC1" w:rsidRPr="00640495" w:rsidRDefault="00CF7BC1" w:rsidP="00562D55">
      <w:pPr>
        <w:pStyle w:val="affb"/>
        <w:keepNext/>
      </w:pPr>
      <w:bookmarkStart w:id="61" w:name="_Ref511204798"/>
      <w:r w:rsidRPr="00640495">
        <w:t xml:space="preserve">Таблица </w:t>
      </w:r>
      <w:fldSimple w:instr=" STYLEREF 1 \s ">
        <w:r w:rsidR="00774551">
          <w:rPr>
            <w:noProof/>
          </w:rPr>
          <w:t>1</w:t>
        </w:r>
      </w:fldSimple>
      <w:r w:rsidR="00012A89">
        <w:t>.</w:t>
      </w:r>
      <w:fldSimple w:instr=" SEQ Таблица \* ARABIC \s 1 ">
        <w:r w:rsidR="00774551">
          <w:rPr>
            <w:noProof/>
          </w:rPr>
          <w:t>13</w:t>
        </w:r>
      </w:fldSimple>
      <w:bookmarkEnd w:id="61"/>
      <w:r w:rsidRPr="00640495">
        <w:t xml:space="preserve"> - О</w:t>
      </w:r>
      <w:r w:rsidRPr="00640495">
        <w:rPr>
          <w:lang w:eastAsia="en-US"/>
        </w:rPr>
        <w:t>граничения тепловой мощности</w:t>
      </w:r>
      <w:r w:rsidRPr="00640495">
        <w:t xml:space="preserve"> в зонах действия источников тепловой энергии</w:t>
      </w:r>
      <w:r w:rsidR="00B24C3F" w:rsidRPr="00640495">
        <w:t xml:space="preserve"> с дефицитом тепловой мощности котельны</w:t>
      </w:r>
      <w:r w:rsidR="00562D55" w:rsidRPr="00640495">
        <w:t>х</w:t>
      </w:r>
      <w:r w:rsidR="00B24C3F" w:rsidRPr="00640495">
        <w:t xml:space="preserve"> на территории </w:t>
      </w:r>
      <w:r w:rsidR="00640495" w:rsidRPr="00640495">
        <w:t>г</w:t>
      </w:r>
      <w:r w:rsidR="00882783" w:rsidRPr="00640495">
        <w:t>ородского округа Лотошино</w:t>
      </w:r>
      <w:r w:rsidR="00EE7D8E" w:rsidRPr="00640495">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568"/>
        <w:gridCol w:w="1951"/>
        <w:gridCol w:w="1761"/>
        <w:gridCol w:w="1009"/>
        <w:gridCol w:w="944"/>
        <w:gridCol w:w="959"/>
        <w:gridCol w:w="1667"/>
      </w:tblGrid>
      <w:tr w:rsidR="00BB5088" w:rsidRPr="00F912DD" w14:paraId="7B2238F2" w14:textId="77777777" w:rsidTr="00D30CC1">
        <w:trPr>
          <w:trHeight w:val="340"/>
          <w:tblHeader/>
        </w:trPr>
        <w:tc>
          <w:tcPr>
            <w:tcW w:w="260" w:type="pct"/>
            <w:shd w:val="clear" w:color="auto" w:fill="auto"/>
            <w:vAlign w:val="center"/>
            <w:hideMark/>
          </w:tcPr>
          <w:p w14:paraId="050DBE51" w14:textId="77777777" w:rsidR="00BB5088" w:rsidRPr="00F912DD" w:rsidRDefault="00BB5088" w:rsidP="00BB5088">
            <w:pPr>
              <w:jc w:val="center"/>
              <w:rPr>
                <w:color w:val="000000"/>
                <w:sz w:val="20"/>
                <w:szCs w:val="20"/>
              </w:rPr>
            </w:pPr>
            <w:r w:rsidRPr="00F912DD">
              <w:rPr>
                <w:color w:val="000000"/>
                <w:sz w:val="20"/>
                <w:szCs w:val="20"/>
              </w:rPr>
              <w:t>№ п/п</w:t>
            </w:r>
          </w:p>
        </w:tc>
        <w:tc>
          <w:tcPr>
            <w:tcW w:w="304" w:type="pct"/>
            <w:shd w:val="clear" w:color="auto" w:fill="auto"/>
            <w:vAlign w:val="center"/>
            <w:hideMark/>
          </w:tcPr>
          <w:p w14:paraId="7B4AC9EC" w14:textId="77777777" w:rsidR="00BB5088" w:rsidRPr="00F912DD" w:rsidRDefault="00BB5088" w:rsidP="00BB5088">
            <w:pPr>
              <w:jc w:val="center"/>
              <w:rPr>
                <w:color w:val="000000"/>
                <w:sz w:val="20"/>
                <w:szCs w:val="20"/>
              </w:rPr>
            </w:pPr>
            <w:r w:rsidRPr="00F912DD">
              <w:rPr>
                <w:color w:val="000000"/>
                <w:sz w:val="20"/>
                <w:szCs w:val="20"/>
              </w:rPr>
              <w:t>№ п/сх</w:t>
            </w:r>
          </w:p>
        </w:tc>
        <w:tc>
          <w:tcPr>
            <w:tcW w:w="1044" w:type="pct"/>
            <w:shd w:val="clear" w:color="auto" w:fill="auto"/>
            <w:vAlign w:val="center"/>
            <w:hideMark/>
          </w:tcPr>
          <w:p w14:paraId="7F316457" w14:textId="77777777" w:rsidR="00BB5088" w:rsidRPr="00F912DD" w:rsidRDefault="00BB5088" w:rsidP="00BB5088">
            <w:pPr>
              <w:jc w:val="center"/>
              <w:rPr>
                <w:color w:val="000000"/>
                <w:sz w:val="20"/>
                <w:szCs w:val="20"/>
              </w:rPr>
            </w:pPr>
            <w:r w:rsidRPr="00F912DD">
              <w:rPr>
                <w:color w:val="000000"/>
                <w:sz w:val="20"/>
                <w:szCs w:val="20"/>
              </w:rPr>
              <w:t>Наименование ТСО</w:t>
            </w:r>
          </w:p>
        </w:tc>
        <w:tc>
          <w:tcPr>
            <w:tcW w:w="942" w:type="pct"/>
            <w:shd w:val="clear" w:color="auto" w:fill="auto"/>
            <w:vAlign w:val="center"/>
            <w:hideMark/>
          </w:tcPr>
          <w:p w14:paraId="24E34888" w14:textId="77777777" w:rsidR="00BB5088" w:rsidRPr="00F912DD" w:rsidRDefault="00BB5088" w:rsidP="00BB5088">
            <w:pPr>
              <w:jc w:val="center"/>
              <w:rPr>
                <w:color w:val="000000"/>
                <w:sz w:val="20"/>
                <w:szCs w:val="20"/>
              </w:rPr>
            </w:pPr>
            <w:r w:rsidRPr="00F912DD">
              <w:rPr>
                <w:color w:val="000000"/>
                <w:sz w:val="20"/>
                <w:szCs w:val="20"/>
              </w:rPr>
              <w:t>Наименование котельной</w:t>
            </w:r>
          </w:p>
        </w:tc>
        <w:tc>
          <w:tcPr>
            <w:tcW w:w="540" w:type="pct"/>
            <w:shd w:val="clear" w:color="auto" w:fill="auto"/>
            <w:vAlign w:val="center"/>
          </w:tcPr>
          <w:p w14:paraId="0C6CDD92" w14:textId="2F4C1C6C" w:rsidR="00BB5088" w:rsidRPr="00F912DD" w:rsidRDefault="00BB5088" w:rsidP="00BB5088">
            <w:pPr>
              <w:jc w:val="center"/>
              <w:rPr>
                <w:color w:val="000000"/>
                <w:sz w:val="20"/>
                <w:szCs w:val="20"/>
              </w:rPr>
            </w:pPr>
            <w:r w:rsidRPr="00F912DD">
              <w:rPr>
                <w:color w:val="000000"/>
                <w:sz w:val="20"/>
                <w:szCs w:val="20"/>
              </w:rPr>
              <w:t>Подключенная нагрузка, Гкал/ч</w:t>
            </w:r>
          </w:p>
        </w:tc>
        <w:tc>
          <w:tcPr>
            <w:tcW w:w="505" w:type="pct"/>
            <w:shd w:val="clear" w:color="auto" w:fill="auto"/>
            <w:vAlign w:val="center"/>
          </w:tcPr>
          <w:p w14:paraId="3E6244AD" w14:textId="15EB1BAD" w:rsidR="00BB5088" w:rsidRPr="00F912DD" w:rsidRDefault="00BB5088" w:rsidP="00BB5088">
            <w:pPr>
              <w:jc w:val="center"/>
              <w:rPr>
                <w:color w:val="000000"/>
                <w:sz w:val="20"/>
                <w:szCs w:val="20"/>
              </w:rPr>
            </w:pPr>
            <w:r w:rsidRPr="00F912DD">
              <w:rPr>
                <w:color w:val="000000"/>
                <w:sz w:val="20"/>
                <w:szCs w:val="20"/>
              </w:rPr>
              <w:t>Дефицит тепловой мощности, Гкал/ч</w:t>
            </w:r>
          </w:p>
        </w:tc>
        <w:tc>
          <w:tcPr>
            <w:tcW w:w="513" w:type="pct"/>
            <w:tcBorders>
              <w:bottom w:val="single" w:sz="4" w:space="0" w:color="auto"/>
            </w:tcBorders>
            <w:shd w:val="clear" w:color="auto" w:fill="auto"/>
            <w:vAlign w:val="center"/>
          </w:tcPr>
          <w:p w14:paraId="211C8166" w14:textId="7791776A" w:rsidR="00BB5088" w:rsidRPr="00F912DD" w:rsidRDefault="00BB5088" w:rsidP="00BB5088">
            <w:pPr>
              <w:jc w:val="center"/>
              <w:rPr>
                <w:color w:val="000000"/>
                <w:sz w:val="20"/>
                <w:szCs w:val="20"/>
              </w:rPr>
            </w:pPr>
            <w:r w:rsidRPr="00F912DD">
              <w:rPr>
                <w:color w:val="000000"/>
                <w:sz w:val="20"/>
                <w:szCs w:val="20"/>
              </w:rPr>
              <w:t>Обеспечиваемая тепловая нагрузка потребителей, Гкал/ч</w:t>
            </w:r>
          </w:p>
        </w:tc>
        <w:tc>
          <w:tcPr>
            <w:tcW w:w="892" w:type="pct"/>
            <w:shd w:val="clear" w:color="auto" w:fill="auto"/>
            <w:vAlign w:val="center"/>
          </w:tcPr>
          <w:p w14:paraId="5AF16E52" w14:textId="49D6E862" w:rsidR="00BB5088" w:rsidRPr="00F912DD" w:rsidRDefault="00BB5088" w:rsidP="00BB5088">
            <w:pPr>
              <w:jc w:val="center"/>
              <w:rPr>
                <w:color w:val="000000"/>
                <w:sz w:val="20"/>
                <w:szCs w:val="20"/>
              </w:rPr>
            </w:pPr>
            <w:r w:rsidRPr="00F912DD">
              <w:rPr>
                <w:color w:val="000000"/>
                <w:sz w:val="20"/>
                <w:szCs w:val="20"/>
              </w:rPr>
              <w:t xml:space="preserve">Температура наружного воздуха при которой возникает дефицит, </w:t>
            </w:r>
            <w:r w:rsidRPr="00F912DD">
              <w:rPr>
                <w:color w:val="000000"/>
                <w:sz w:val="20"/>
                <w:szCs w:val="20"/>
                <w:vertAlign w:val="superscript"/>
              </w:rPr>
              <w:t>о</w:t>
            </w:r>
            <w:r w:rsidRPr="00F912DD">
              <w:rPr>
                <w:color w:val="000000"/>
                <w:sz w:val="20"/>
                <w:szCs w:val="20"/>
              </w:rPr>
              <w:t>С</w:t>
            </w:r>
          </w:p>
        </w:tc>
      </w:tr>
      <w:tr w:rsidR="009849EE" w:rsidRPr="00F912DD" w14:paraId="5DA39795" w14:textId="77777777" w:rsidTr="00D30CC1">
        <w:trPr>
          <w:trHeight w:val="340"/>
          <w:tblHeader/>
        </w:trPr>
        <w:tc>
          <w:tcPr>
            <w:tcW w:w="260" w:type="pct"/>
            <w:shd w:val="clear" w:color="auto" w:fill="auto"/>
            <w:vAlign w:val="center"/>
          </w:tcPr>
          <w:p w14:paraId="7DB8CC6B" w14:textId="51C8E00C" w:rsidR="009849EE" w:rsidRPr="00F912DD" w:rsidRDefault="009849EE" w:rsidP="009849EE">
            <w:pPr>
              <w:jc w:val="center"/>
              <w:rPr>
                <w:color w:val="000000"/>
                <w:sz w:val="20"/>
                <w:szCs w:val="20"/>
              </w:rPr>
            </w:pPr>
            <w:r w:rsidRPr="00F912DD">
              <w:rPr>
                <w:color w:val="000000"/>
                <w:sz w:val="20"/>
                <w:szCs w:val="20"/>
              </w:rPr>
              <w:t>1</w:t>
            </w:r>
          </w:p>
        </w:tc>
        <w:tc>
          <w:tcPr>
            <w:tcW w:w="304" w:type="pct"/>
            <w:shd w:val="clear" w:color="auto" w:fill="auto"/>
            <w:vAlign w:val="center"/>
          </w:tcPr>
          <w:p w14:paraId="35872E5E" w14:textId="22480527" w:rsidR="009849EE" w:rsidRPr="00F912DD" w:rsidRDefault="009849EE" w:rsidP="009849EE">
            <w:pPr>
              <w:jc w:val="center"/>
              <w:rPr>
                <w:color w:val="000000"/>
                <w:sz w:val="20"/>
                <w:szCs w:val="20"/>
              </w:rPr>
            </w:pPr>
            <w:r w:rsidRPr="00F912DD">
              <w:rPr>
                <w:color w:val="000000"/>
                <w:sz w:val="20"/>
                <w:szCs w:val="20"/>
              </w:rPr>
              <w:t>3</w:t>
            </w:r>
          </w:p>
        </w:tc>
        <w:tc>
          <w:tcPr>
            <w:tcW w:w="1044" w:type="pct"/>
            <w:shd w:val="clear" w:color="auto" w:fill="auto"/>
            <w:vAlign w:val="center"/>
          </w:tcPr>
          <w:p w14:paraId="1E0A8B9D" w14:textId="04284774" w:rsidR="009849EE" w:rsidRPr="00F912DD" w:rsidRDefault="009849EE" w:rsidP="009849EE">
            <w:pPr>
              <w:jc w:val="center"/>
              <w:rPr>
                <w:color w:val="000000"/>
                <w:sz w:val="20"/>
                <w:szCs w:val="20"/>
              </w:rPr>
            </w:pPr>
            <w:r w:rsidRPr="00F912DD">
              <w:rPr>
                <w:color w:val="000000"/>
                <w:sz w:val="20"/>
                <w:szCs w:val="20"/>
              </w:rPr>
              <w:t>МП «Лотошинское ЖКХ»</w:t>
            </w:r>
          </w:p>
        </w:tc>
        <w:tc>
          <w:tcPr>
            <w:tcW w:w="942" w:type="pct"/>
            <w:shd w:val="clear" w:color="auto" w:fill="auto"/>
            <w:vAlign w:val="center"/>
          </w:tcPr>
          <w:p w14:paraId="159ADA1C" w14:textId="62B41C2B" w:rsidR="009849EE" w:rsidRPr="00F912DD" w:rsidRDefault="009849EE" w:rsidP="009849EE">
            <w:pPr>
              <w:jc w:val="center"/>
              <w:rPr>
                <w:color w:val="000000"/>
                <w:sz w:val="20"/>
                <w:szCs w:val="20"/>
              </w:rPr>
            </w:pPr>
            <w:r w:rsidRPr="00F912DD">
              <w:rPr>
                <w:color w:val="000000"/>
                <w:sz w:val="20"/>
                <w:szCs w:val="20"/>
              </w:rPr>
              <w:t>Котельная №3а</w:t>
            </w:r>
          </w:p>
        </w:tc>
        <w:tc>
          <w:tcPr>
            <w:tcW w:w="540" w:type="pct"/>
            <w:shd w:val="clear" w:color="auto" w:fill="auto"/>
            <w:vAlign w:val="center"/>
          </w:tcPr>
          <w:p w14:paraId="70AE1001" w14:textId="089BC880" w:rsidR="009849EE" w:rsidRPr="00F912DD" w:rsidRDefault="003F6067" w:rsidP="009849EE">
            <w:pPr>
              <w:jc w:val="center"/>
              <w:rPr>
                <w:color w:val="000000"/>
                <w:sz w:val="20"/>
                <w:szCs w:val="20"/>
              </w:rPr>
            </w:pPr>
            <w:r>
              <w:rPr>
                <w:color w:val="000000"/>
                <w:sz w:val="20"/>
                <w:szCs w:val="20"/>
              </w:rPr>
              <w:t>11,722</w:t>
            </w:r>
          </w:p>
        </w:tc>
        <w:tc>
          <w:tcPr>
            <w:tcW w:w="505" w:type="pct"/>
            <w:shd w:val="clear" w:color="auto" w:fill="auto"/>
            <w:vAlign w:val="center"/>
          </w:tcPr>
          <w:p w14:paraId="60A8DA2B" w14:textId="5E517FB1" w:rsidR="009849EE" w:rsidRPr="00F912DD" w:rsidRDefault="003F6067" w:rsidP="009849EE">
            <w:pPr>
              <w:jc w:val="center"/>
              <w:rPr>
                <w:color w:val="000000"/>
                <w:sz w:val="20"/>
                <w:szCs w:val="20"/>
              </w:rPr>
            </w:pPr>
            <w:r>
              <w:rPr>
                <w:color w:val="000000"/>
                <w:sz w:val="20"/>
                <w:szCs w:val="20"/>
              </w:rPr>
              <w:t>0,159</w:t>
            </w:r>
          </w:p>
        </w:tc>
        <w:tc>
          <w:tcPr>
            <w:tcW w:w="513" w:type="pct"/>
            <w:tcBorders>
              <w:bottom w:val="single" w:sz="4" w:space="0" w:color="auto"/>
            </w:tcBorders>
            <w:shd w:val="clear" w:color="auto" w:fill="auto"/>
            <w:vAlign w:val="center"/>
          </w:tcPr>
          <w:p w14:paraId="48C67B5D" w14:textId="4617C046" w:rsidR="009849EE" w:rsidRPr="00F912DD" w:rsidRDefault="009849EE" w:rsidP="009849EE">
            <w:pPr>
              <w:jc w:val="center"/>
              <w:rPr>
                <w:color w:val="000000"/>
                <w:sz w:val="20"/>
                <w:szCs w:val="20"/>
              </w:rPr>
            </w:pPr>
            <w:r w:rsidRPr="00F912DD">
              <w:rPr>
                <w:color w:val="000000"/>
                <w:sz w:val="20"/>
                <w:szCs w:val="20"/>
              </w:rPr>
              <w:t>11,551</w:t>
            </w:r>
          </w:p>
        </w:tc>
        <w:tc>
          <w:tcPr>
            <w:tcW w:w="892" w:type="pct"/>
            <w:shd w:val="clear" w:color="auto" w:fill="auto"/>
            <w:vAlign w:val="center"/>
          </w:tcPr>
          <w:p w14:paraId="01776D2A" w14:textId="5FD000EF" w:rsidR="009849EE" w:rsidRPr="00F912DD" w:rsidRDefault="00F912DD" w:rsidP="00F912DD">
            <w:pPr>
              <w:jc w:val="center"/>
              <w:rPr>
                <w:color w:val="000000"/>
                <w:sz w:val="20"/>
                <w:szCs w:val="20"/>
                <w:lang w:val="en-US"/>
              </w:rPr>
            </w:pPr>
            <w:r w:rsidRPr="00F912DD">
              <w:rPr>
                <w:color w:val="000000"/>
                <w:sz w:val="20"/>
                <w:szCs w:val="20"/>
              </w:rPr>
              <w:t>-</w:t>
            </w:r>
            <w:r w:rsidR="003F6067">
              <w:rPr>
                <w:color w:val="000000"/>
                <w:sz w:val="20"/>
                <w:szCs w:val="20"/>
              </w:rPr>
              <w:t>21</w:t>
            </w:r>
            <w:r w:rsidRPr="00F912DD">
              <w:rPr>
                <w:color w:val="000000"/>
                <w:sz w:val="20"/>
                <w:szCs w:val="20"/>
              </w:rPr>
              <w:t>,</w:t>
            </w:r>
            <w:r w:rsidRPr="00F912DD">
              <w:rPr>
                <w:color w:val="000000"/>
                <w:sz w:val="20"/>
                <w:szCs w:val="20"/>
                <w:lang w:val="en-US"/>
              </w:rPr>
              <w:t>5</w:t>
            </w:r>
          </w:p>
        </w:tc>
      </w:tr>
      <w:tr w:rsidR="009849EE" w:rsidRPr="00F912DD" w14:paraId="312691F8" w14:textId="77777777" w:rsidTr="00D30CC1">
        <w:trPr>
          <w:trHeight w:val="340"/>
          <w:tblHeader/>
        </w:trPr>
        <w:tc>
          <w:tcPr>
            <w:tcW w:w="260" w:type="pct"/>
            <w:shd w:val="clear" w:color="auto" w:fill="auto"/>
            <w:vAlign w:val="center"/>
          </w:tcPr>
          <w:p w14:paraId="1A7CF195" w14:textId="32A97D88" w:rsidR="009849EE" w:rsidRPr="00F912DD" w:rsidRDefault="009849EE" w:rsidP="009849EE">
            <w:pPr>
              <w:jc w:val="center"/>
              <w:rPr>
                <w:color w:val="000000"/>
                <w:sz w:val="20"/>
                <w:szCs w:val="20"/>
              </w:rPr>
            </w:pPr>
            <w:r w:rsidRPr="00F912DD">
              <w:rPr>
                <w:color w:val="000000"/>
                <w:sz w:val="20"/>
                <w:szCs w:val="20"/>
              </w:rPr>
              <w:t>2</w:t>
            </w:r>
          </w:p>
        </w:tc>
        <w:tc>
          <w:tcPr>
            <w:tcW w:w="304" w:type="pct"/>
            <w:shd w:val="clear" w:color="auto" w:fill="auto"/>
            <w:vAlign w:val="center"/>
          </w:tcPr>
          <w:p w14:paraId="464C97C0" w14:textId="2B419111" w:rsidR="009849EE" w:rsidRPr="00F912DD" w:rsidRDefault="009849EE" w:rsidP="009849EE">
            <w:pPr>
              <w:jc w:val="center"/>
              <w:rPr>
                <w:color w:val="000000"/>
                <w:sz w:val="20"/>
                <w:szCs w:val="20"/>
              </w:rPr>
            </w:pPr>
            <w:r w:rsidRPr="00F912DD">
              <w:rPr>
                <w:color w:val="000000"/>
                <w:sz w:val="20"/>
                <w:szCs w:val="20"/>
              </w:rPr>
              <w:t>5</w:t>
            </w:r>
          </w:p>
        </w:tc>
        <w:tc>
          <w:tcPr>
            <w:tcW w:w="1044" w:type="pct"/>
            <w:shd w:val="clear" w:color="auto" w:fill="auto"/>
            <w:vAlign w:val="center"/>
          </w:tcPr>
          <w:p w14:paraId="03668A8E" w14:textId="0D66F7AB" w:rsidR="009849EE" w:rsidRPr="00F912DD" w:rsidRDefault="009849EE" w:rsidP="009849EE">
            <w:pPr>
              <w:jc w:val="center"/>
              <w:rPr>
                <w:color w:val="000000"/>
                <w:sz w:val="20"/>
                <w:szCs w:val="20"/>
              </w:rPr>
            </w:pPr>
            <w:r w:rsidRPr="00F912DD">
              <w:rPr>
                <w:color w:val="000000"/>
                <w:sz w:val="20"/>
                <w:szCs w:val="20"/>
              </w:rPr>
              <w:t>МП «Лотошинское ЖКХ»</w:t>
            </w:r>
          </w:p>
        </w:tc>
        <w:tc>
          <w:tcPr>
            <w:tcW w:w="942" w:type="pct"/>
            <w:shd w:val="clear" w:color="auto" w:fill="auto"/>
            <w:vAlign w:val="center"/>
          </w:tcPr>
          <w:p w14:paraId="0FDE08FC" w14:textId="42382154" w:rsidR="009849EE" w:rsidRPr="00F912DD" w:rsidRDefault="009849EE" w:rsidP="009849EE">
            <w:pPr>
              <w:jc w:val="center"/>
              <w:rPr>
                <w:color w:val="000000"/>
                <w:sz w:val="20"/>
                <w:szCs w:val="20"/>
              </w:rPr>
            </w:pPr>
            <w:r w:rsidRPr="00F912DD">
              <w:rPr>
                <w:color w:val="000000"/>
                <w:sz w:val="20"/>
                <w:szCs w:val="20"/>
              </w:rPr>
              <w:t>Котельная №5</w:t>
            </w:r>
          </w:p>
        </w:tc>
        <w:tc>
          <w:tcPr>
            <w:tcW w:w="540" w:type="pct"/>
            <w:shd w:val="clear" w:color="auto" w:fill="auto"/>
            <w:vAlign w:val="center"/>
          </w:tcPr>
          <w:p w14:paraId="540B6325" w14:textId="03BE5DEE" w:rsidR="009849EE" w:rsidRPr="00F912DD" w:rsidRDefault="009849EE" w:rsidP="009849EE">
            <w:pPr>
              <w:jc w:val="center"/>
              <w:rPr>
                <w:color w:val="000000"/>
                <w:sz w:val="20"/>
                <w:szCs w:val="20"/>
              </w:rPr>
            </w:pPr>
            <w:r w:rsidRPr="00F912DD">
              <w:rPr>
                <w:color w:val="000000"/>
                <w:sz w:val="20"/>
                <w:szCs w:val="20"/>
              </w:rPr>
              <w:t>2,</w:t>
            </w:r>
            <w:r w:rsidR="003F6067">
              <w:rPr>
                <w:color w:val="000000"/>
                <w:sz w:val="20"/>
                <w:szCs w:val="20"/>
              </w:rPr>
              <w:t>152</w:t>
            </w:r>
          </w:p>
        </w:tc>
        <w:tc>
          <w:tcPr>
            <w:tcW w:w="505" w:type="pct"/>
            <w:shd w:val="clear" w:color="auto" w:fill="auto"/>
            <w:vAlign w:val="center"/>
          </w:tcPr>
          <w:p w14:paraId="53E753BD" w14:textId="4A33237A" w:rsidR="009849EE" w:rsidRPr="00F912DD" w:rsidRDefault="003F6067" w:rsidP="009849EE">
            <w:pPr>
              <w:jc w:val="center"/>
              <w:rPr>
                <w:color w:val="000000"/>
                <w:sz w:val="20"/>
                <w:szCs w:val="20"/>
              </w:rPr>
            </w:pPr>
            <w:r>
              <w:rPr>
                <w:color w:val="000000"/>
                <w:sz w:val="20"/>
                <w:szCs w:val="20"/>
              </w:rPr>
              <w:t>0,124</w:t>
            </w:r>
          </w:p>
        </w:tc>
        <w:tc>
          <w:tcPr>
            <w:tcW w:w="513" w:type="pct"/>
            <w:tcBorders>
              <w:bottom w:val="single" w:sz="4" w:space="0" w:color="auto"/>
            </w:tcBorders>
            <w:shd w:val="clear" w:color="auto" w:fill="auto"/>
            <w:vAlign w:val="center"/>
          </w:tcPr>
          <w:p w14:paraId="6C845692" w14:textId="18382A27" w:rsidR="009849EE" w:rsidRPr="00F912DD" w:rsidRDefault="009849EE" w:rsidP="009849EE">
            <w:pPr>
              <w:jc w:val="center"/>
              <w:rPr>
                <w:color w:val="000000"/>
                <w:sz w:val="20"/>
                <w:szCs w:val="20"/>
              </w:rPr>
            </w:pPr>
            <w:r w:rsidRPr="00F912DD">
              <w:rPr>
                <w:color w:val="000000"/>
                <w:sz w:val="20"/>
                <w:szCs w:val="20"/>
              </w:rPr>
              <w:t>2,028</w:t>
            </w:r>
          </w:p>
        </w:tc>
        <w:tc>
          <w:tcPr>
            <w:tcW w:w="892" w:type="pct"/>
            <w:shd w:val="clear" w:color="auto" w:fill="auto"/>
            <w:vAlign w:val="center"/>
          </w:tcPr>
          <w:p w14:paraId="2BFA01DF" w14:textId="03651F23" w:rsidR="009849EE" w:rsidRPr="00F912DD" w:rsidRDefault="00F912DD" w:rsidP="00F912DD">
            <w:pPr>
              <w:jc w:val="center"/>
              <w:rPr>
                <w:color w:val="000000"/>
                <w:sz w:val="20"/>
                <w:szCs w:val="20"/>
                <w:lang w:val="en-US"/>
              </w:rPr>
            </w:pPr>
            <w:r w:rsidRPr="00F912DD">
              <w:rPr>
                <w:color w:val="000000"/>
                <w:sz w:val="20"/>
                <w:szCs w:val="20"/>
              </w:rPr>
              <w:t>-1</w:t>
            </w:r>
            <w:r w:rsidR="003F6067">
              <w:rPr>
                <w:color w:val="000000"/>
                <w:sz w:val="20"/>
                <w:szCs w:val="20"/>
              </w:rPr>
              <w:t>7</w:t>
            </w:r>
            <w:r w:rsidRPr="00F912DD">
              <w:rPr>
                <w:color w:val="000000"/>
                <w:sz w:val="20"/>
                <w:szCs w:val="20"/>
              </w:rPr>
              <w:t>,</w:t>
            </w:r>
            <w:r w:rsidRPr="00F912DD">
              <w:rPr>
                <w:color w:val="000000"/>
                <w:sz w:val="20"/>
                <w:szCs w:val="20"/>
                <w:lang w:val="en-US"/>
              </w:rPr>
              <w:t>5</w:t>
            </w:r>
          </w:p>
        </w:tc>
      </w:tr>
      <w:tr w:rsidR="00021274" w:rsidRPr="00F912DD" w14:paraId="03CE36A9" w14:textId="77777777" w:rsidTr="00D30CC1">
        <w:trPr>
          <w:trHeight w:val="340"/>
          <w:tblHeader/>
        </w:trPr>
        <w:tc>
          <w:tcPr>
            <w:tcW w:w="260" w:type="pct"/>
            <w:shd w:val="clear" w:color="auto" w:fill="auto"/>
            <w:vAlign w:val="center"/>
          </w:tcPr>
          <w:p w14:paraId="139BF73B" w14:textId="5FDCEFF9" w:rsidR="00021274" w:rsidRPr="00F912DD" w:rsidRDefault="00535DB8" w:rsidP="00021274">
            <w:pPr>
              <w:jc w:val="center"/>
              <w:rPr>
                <w:color w:val="000000"/>
                <w:sz w:val="20"/>
                <w:szCs w:val="20"/>
              </w:rPr>
            </w:pPr>
            <w:r>
              <w:rPr>
                <w:color w:val="000000"/>
                <w:sz w:val="20"/>
                <w:szCs w:val="20"/>
              </w:rPr>
              <w:t>5</w:t>
            </w:r>
          </w:p>
        </w:tc>
        <w:tc>
          <w:tcPr>
            <w:tcW w:w="304" w:type="pct"/>
            <w:shd w:val="clear" w:color="auto" w:fill="auto"/>
            <w:vAlign w:val="center"/>
          </w:tcPr>
          <w:p w14:paraId="61683F50" w14:textId="023894C1" w:rsidR="00021274" w:rsidRPr="00F912DD" w:rsidRDefault="00021274" w:rsidP="00021274">
            <w:pPr>
              <w:jc w:val="center"/>
              <w:rPr>
                <w:color w:val="000000"/>
                <w:sz w:val="20"/>
                <w:szCs w:val="20"/>
              </w:rPr>
            </w:pPr>
            <w:r w:rsidRPr="00F912DD">
              <w:rPr>
                <w:color w:val="000000"/>
                <w:sz w:val="20"/>
                <w:szCs w:val="20"/>
              </w:rPr>
              <w:t>16</w:t>
            </w:r>
          </w:p>
        </w:tc>
        <w:tc>
          <w:tcPr>
            <w:tcW w:w="1044" w:type="pct"/>
            <w:shd w:val="clear" w:color="auto" w:fill="auto"/>
            <w:vAlign w:val="center"/>
          </w:tcPr>
          <w:p w14:paraId="7751D8B2" w14:textId="4FAF6234" w:rsidR="00021274" w:rsidRPr="00F912DD" w:rsidRDefault="00021274" w:rsidP="00021274">
            <w:pPr>
              <w:jc w:val="center"/>
              <w:rPr>
                <w:color w:val="000000"/>
                <w:sz w:val="20"/>
                <w:szCs w:val="20"/>
              </w:rPr>
            </w:pPr>
            <w:r w:rsidRPr="00F912DD">
              <w:rPr>
                <w:color w:val="000000"/>
                <w:sz w:val="20"/>
                <w:szCs w:val="20"/>
              </w:rPr>
              <w:t>МП «Лотошинское ЖКХ»</w:t>
            </w:r>
          </w:p>
        </w:tc>
        <w:tc>
          <w:tcPr>
            <w:tcW w:w="942" w:type="pct"/>
            <w:shd w:val="clear" w:color="auto" w:fill="auto"/>
            <w:vAlign w:val="center"/>
          </w:tcPr>
          <w:p w14:paraId="19F30F71" w14:textId="16573BED" w:rsidR="00021274" w:rsidRPr="00F912DD" w:rsidRDefault="00021274" w:rsidP="00021274">
            <w:pPr>
              <w:jc w:val="center"/>
              <w:rPr>
                <w:color w:val="000000"/>
                <w:sz w:val="20"/>
                <w:szCs w:val="20"/>
              </w:rPr>
            </w:pPr>
            <w:r w:rsidRPr="00F912DD">
              <w:rPr>
                <w:color w:val="000000"/>
                <w:sz w:val="20"/>
                <w:szCs w:val="20"/>
              </w:rPr>
              <w:t>Котельная №16</w:t>
            </w:r>
          </w:p>
        </w:tc>
        <w:tc>
          <w:tcPr>
            <w:tcW w:w="540" w:type="pct"/>
            <w:shd w:val="clear" w:color="auto" w:fill="auto"/>
            <w:vAlign w:val="center"/>
          </w:tcPr>
          <w:p w14:paraId="1CA40F63" w14:textId="4636EFD0" w:rsidR="00021274" w:rsidRPr="00F912DD" w:rsidRDefault="003F6067" w:rsidP="00021274">
            <w:pPr>
              <w:jc w:val="center"/>
              <w:rPr>
                <w:color w:val="000000"/>
                <w:sz w:val="20"/>
                <w:szCs w:val="20"/>
              </w:rPr>
            </w:pPr>
            <w:r>
              <w:rPr>
                <w:color w:val="000000"/>
                <w:sz w:val="20"/>
                <w:szCs w:val="20"/>
              </w:rPr>
              <w:t>1,732</w:t>
            </w:r>
          </w:p>
        </w:tc>
        <w:tc>
          <w:tcPr>
            <w:tcW w:w="505" w:type="pct"/>
            <w:shd w:val="clear" w:color="auto" w:fill="auto"/>
            <w:vAlign w:val="center"/>
          </w:tcPr>
          <w:p w14:paraId="5CEEF851" w14:textId="2E5F04B6" w:rsidR="00021274" w:rsidRPr="00F912DD" w:rsidRDefault="003F6067" w:rsidP="00021274">
            <w:pPr>
              <w:jc w:val="center"/>
              <w:rPr>
                <w:color w:val="000000"/>
                <w:sz w:val="20"/>
                <w:szCs w:val="20"/>
              </w:rPr>
            </w:pPr>
            <w:r>
              <w:rPr>
                <w:color w:val="000000"/>
                <w:sz w:val="20"/>
                <w:szCs w:val="20"/>
              </w:rPr>
              <w:t>0,926</w:t>
            </w:r>
          </w:p>
        </w:tc>
        <w:tc>
          <w:tcPr>
            <w:tcW w:w="513" w:type="pct"/>
            <w:tcBorders>
              <w:bottom w:val="single" w:sz="4" w:space="0" w:color="auto"/>
            </w:tcBorders>
            <w:shd w:val="clear" w:color="auto" w:fill="auto"/>
            <w:vAlign w:val="center"/>
          </w:tcPr>
          <w:p w14:paraId="56B933D6" w14:textId="00F01205" w:rsidR="00021274" w:rsidRPr="00F912DD" w:rsidRDefault="00021274" w:rsidP="00021274">
            <w:pPr>
              <w:jc w:val="center"/>
              <w:rPr>
                <w:color w:val="000000"/>
                <w:sz w:val="20"/>
                <w:szCs w:val="20"/>
              </w:rPr>
            </w:pPr>
            <w:r w:rsidRPr="00F912DD">
              <w:rPr>
                <w:color w:val="000000"/>
                <w:sz w:val="20"/>
                <w:szCs w:val="20"/>
              </w:rPr>
              <w:t>0,806</w:t>
            </w:r>
          </w:p>
        </w:tc>
        <w:tc>
          <w:tcPr>
            <w:tcW w:w="892" w:type="pct"/>
            <w:shd w:val="clear" w:color="auto" w:fill="auto"/>
            <w:vAlign w:val="center"/>
          </w:tcPr>
          <w:p w14:paraId="1A066E9D" w14:textId="2A68A173" w:rsidR="00021274" w:rsidRPr="00F912DD" w:rsidRDefault="00535DB8" w:rsidP="00021274">
            <w:pPr>
              <w:jc w:val="center"/>
              <w:rPr>
                <w:color w:val="000000"/>
                <w:sz w:val="20"/>
                <w:szCs w:val="20"/>
              </w:rPr>
            </w:pPr>
            <w:r>
              <w:rPr>
                <w:color w:val="000000"/>
                <w:sz w:val="20"/>
                <w:szCs w:val="20"/>
              </w:rPr>
              <w:t>0,0</w:t>
            </w:r>
          </w:p>
        </w:tc>
      </w:tr>
      <w:tr w:rsidR="00021274" w:rsidRPr="00F912DD" w14:paraId="1A1696ED" w14:textId="77777777" w:rsidTr="00D30CC1">
        <w:trPr>
          <w:trHeight w:val="340"/>
          <w:tblHeader/>
        </w:trPr>
        <w:tc>
          <w:tcPr>
            <w:tcW w:w="260" w:type="pct"/>
            <w:shd w:val="clear" w:color="auto" w:fill="auto"/>
            <w:vAlign w:val="center"/>
          </w:tcPr>
          <w:p w14:paraId="1367EE6A" w14:textId="23C53843" w:rsidR="00021274" w:rsidRPr="00F912DD" w:rsidRDefault="00535DB8" w:rsidP="00021274">
            <w:pPr>
              <w:jc w:val="center"/>
              <w:rPr>
                <w:color w:val="000000"/>
                <w:sz w:val="20"/>
                <w:szCs w:val="20"/>
              </w:rPr>
            </w:pPr>
            <w:r>
              <w:rPr>
                <w:color w:val="000000"/>
                <w:sz w:val="20"/>
                <w:szCs w:val="20"/>
              </w:rPr>
              <w:t>6</w:t>
            </w:r>
          </w:p>
        </w:tc>
        <w:tc>
          <w:tcPr>
            <w:tcW w:w="304" w:type="pct"/>
            <w:shd w:val="clear" w:color="auto" w:fill="auto"/>
            <w:vAlign w:val="center"/>
          </w:tcPr>
          <w:p w14:paraId="1532064B" w14:textId="1A4A622A" w:rsidR="00021274" w:rsidRPr="00F912DD" w:rsidRDefault="00021274" w:rsidP="00021274">
            <w:pPr>
              <w:jc w:val="center"/>
              <w:rPr>
                <w:color w:val="000000"/>
                <w:sz w:val="20"/>
                <w:szCs w:val="20"/>
              </w:rPr>
            </w:pPr>
            <w:r w:rsidRPr="00F912DD">
              <w:rPr>
                <w:color w:val="000000"/>
                <w:sz w:val="20"/>
                <w:szCs w:val="20"/>
              </w:rPr>
              <w:t>17</w:t>
            </w:r>
          </w:p>
        </w:tc>
        <w:tc>
          <w:tcPr>
            <w:tcW w:w="1044" w:type="pct"/>
            <w:shd w:val="clear" w:color="auto" w:fill="auto"/>
            <w:vAlign w:val="center"/>
          </w:tcPr>
          <w:p w14:paraId="3B281E0C" w14:textId="32A49523" w:rsidR="00021274" w:rsidRPr="00F912DD" w:rsidRDefault="00021274" w:rsidP="00021274">
            <w:pPr>
              <w:jc w:val="center"/>
              <w:rPr>
                <w:color w:val="000000"/>
                <w:sz w:val="20"/>
                <w:szCs w:val="20"/>
              </w:rPr>
            </w:pPr>
            <w:r w:rsidRPr="00F912DD">
              <w:rPr>
                <w:color w:val="000000"/>
                <w:sz w:val="20"/>
                <w:szCs w:val="20"/>
              </w:rPr>
              <w:t>МП «Лотошинское ЖКХ»</w:t>
            </w:r>
          </w:p>
        </w:tc>
        <w:tc>
          <w:tcPr>
            <w:tcW w:w="942" w:type="pct"/>
            <w:shd w:val="clear" w:color="auto" w:fill="auto"/>
            <w:vAlign w:val="center"/>
          </w:tcPr>
          <w:p w14:paraId="0D15920C" w14:textId="6EFA3C2C" w:rsidR="00021274" w:rsidRPr="00F912DD" w:rsidRDefault="00021274" w:rsidP="00021274">
            <w:pPr>
              <w:jc w:val="center"/>
              <w:rPr>
                <w:color w:val="000000"/>
                <w:sz w:val="20"/>
                <w:szCs w:val="20"/>
              </w:rPr>
            </w:pPr>
            <w:r w:rsidRPr="00F912DD">
              <w:rPr>
                <w:color w:val="000000"/>
                <w:sz w:val="20"/>
                <w:szCs w:val="20"/>
              </w:rPr>
              <w:t>Котельная №17</w:t>
            </w:r>
          </w:p>
        </w:tc>
        <w:tc>
          <w:tcPr>
            <w:tcW w:w="540" w:type="pct"/>
            <w:shd w:val="clear" w:color="auto" w:fill="auto"/>
            <w:vAlign w:val="center"/>
          </w:tcPr>
          <w:p w14:paraId="0F90881D" w14:textId="428CB753" w:rsidR="00021274" w:rsidRPr="00F912DD" w:rsidRDefault="003F6067" w:rsidP="00021274">
            <w:pPr>
              <w:jc w:val="center"/>
              <w:rPr>
                <w:color w:val="000000"/>
                <w:sz w:val="20"/>
                <w:szCs w:val="20"/>
              </w:rPr>
            </w:pPr>
            <w:r>
              <w:rPr>
                <w:color w:val="000000"/>
                <w:sz w:val="20"/>
                <w:szCs w:val="20"/>
              </w:rPr>
              <w:t>1,914</w:t>
            </w:r>
          </w:p>
        </w:tc>
        <w:tc>
          <w:tcPr>
            <w:tcW w:w="505" w:type="pct"/>
            <w:shd w:val="clear" w:color="auto" w:fill="auto"/>
            <w:vAlign w:val="center"/>
          </w:tcPr>
          <w:p w14:paraId="36C28B64" w14:textId="28F590A1" w:rsidR="00021274" w:rsidRPr="00F912DD" w:rsidRDefault="003F6067" w:rsidP="00021274">
            <w:pPr>
              <w:jc w:val="center"/>
              <w:rPr>
                <w:color w:val="000000"/>
                <w:sz w:val="20"/>
                <w:szCs w:val="20"/>
              </w:rPr>
            </w:pPr>
            <w:r>
              <w:rPr>
                <w:color w:val="000000"/>
                <w:sz w:val="20"/>
                <w:szCs w:val="20"/>
              </w:rPr>
              <w:t>0,175</w:t>
            </w:r>
          </w:p>
        </w:tc>
        <w:tc>
          <w:tcPr>
            <w:tcW w:w="513" w:type="pct"/>
            <w:tcBorders>
              <w:bottom w:val="single" w:sz="4" w:space="0" w:color="auto"/>
            </w:tcBorders>
            <w:shd w:val="clear" w:color="auto" w:fill="auto"/>
            <w:vAlign w:val="center"/>
          </w:tcPr>
          <w:p w14:paraId="606A4069" w14:textId="3B572D8A" w:rsidR="00021274" w:rsidRPr="00F912DD" w:rsidRDefault="00021274" w:rsidP="00021274">
            <w:pPr>
              <w:jc w:val="center"/>
              <w:rPr>
                <w:color w:val="000000"/>
                <w:sz w:val="20"/>
                <w:szCs w:val="20"/>
              </w:rPr>
            </w:pPr>
            <w:r w:rsidRPr="00F912DD">
              <w:rPr>
                <w:color w:val="000000"/>
                <w:sz w:val="20"/>
                <w:szCs w:val="20"/>
              </w:rPr>
              <w:t>1,</w:t>
            </w:r>
            <w:r w:rsidR="00317B41">
              <w:rPr>
                <w:color w:val="000000"/>
                <w:sz w:val="20"/>
                <w:szCs w:val="20"/>
              </w:rPr>
              <w:t>739</w:t>
            </w:r>
          </w:p>
        </w:tc>
        <w:tc>
          <w:tcPr>
            <w:tcW w:w="892" w:type="pct"/>
            <w:shd w:val="clear" w:color="auto" w:fill="auto"/>
            <w:vAlign w:val="center"/>
          </w:tcPr>
          <w:p w14:paraId="6735E81D" w14:textId="6DAEF5D5" w:rsidR="00021274" w:rsidRPr="00F912DD" w:rsidRDefault="00021274" w:rsidP="00021274">
            <w:pPr>
              <w:jc w:val="center"/>
              <w:rPr>
                <w:color w:val="000000"/>
                <w:sz w:val="20"/>
                <w:szCs w:val="20"/>
              </w:rPr>
            </w:pPr>
            <w:r w:rsidRPr="00F912DD">
              <w:rPr>
                <w:color w:val="000000"/>
                <w:sz w:val="20"/>
                <w:szCs w:val="20"/>
              </w:rPr>
              <w:t>-</w:t>
            </w:r>
            <w:r w:rsidR="00317B41">
              <w:rPr>
                <w:color w:val="000000"/>
                <w:sz w:val="20"/>
                <w:szCs w:val="20"/>
              </w:rPr>
              <w:t>2</w:t>
            </w:r>
            <w:r w:rsidR="00D30CC1">
              <w:rPr>
                <w:color w:val="000000"/>
                <w:sz w:val="20"/>
                <w:szCs w:val="20"/>
              </w:rPr>
              <w:t>2</w:t>
            </w:r>
            <w:r w:rsidR="00317B41">
              <w:rPr>
                <w:color w:val="000000"/>
                <w:sz w:val="20"/>
                <w:szCs w:val="20"/>
              </w:rPr>
              <w:t>,0</w:t>
            </w:r>
          </w:p>
        </w:tc>
      </w:tr>
      <w:tr w:rsidR="00021274" w:rsidRPr="00F912DD" w14:paraId="1DD65E5B" w14:textId="77777777" w:rsidTr="00D30CC1">
        <w:trPr>
          <w:trHeight w:val="340"/>
          <w:tblHeader/>
        </w:trPr>
        <w:tc>
          <w:tcPr>
            <w:tcW w:w="260" w:type="pct"/>
            <w:shd w:val="clear" w:color="auto" w:fill="auto"/>
            <w:vAlign w:val="center"/>
          </w:tcPr>
          <w:p w14:paraId="3062F3EF" w14:textId="4D03A9B3" w:rsidR="00021274" w:rsidRPr="00F912DD" w:rsidRDefault="00535DB8" w:rsidP="00021274">
            <w:pPr>
              <w:jc w:val="center"/>
              <w:rPr>
                <w:color w:val="000000"/>
                <w:sz w:val="20"/>
                <w:szCs w:val="20"/>
              </w:rPr>
            </w:pPr>
            <w:r>
              <w:rPr>
                <w:color w:val="000000"/>
                <w:sz w:val="20"/>
                <w:szCs w:val="20"/>
              </w:rPr>
              <w:t>7</w:t>
            </w:r>
          </w:p>
        </w:tc>
        <w:tc>
          <w:tcPr>
            <w:tcW w:w="304" w:type="pct"/>
            <w:shd w:val="clear" w:color="auto" w:fill="auto"/>
            <w:vAlign w:val="center"/>
          </w:tcPr>
          <w:p w14:paraId="5F34F688" w14:textId="56261048" w:rsidR="00021274" w:rsidRPr="00F912DD" w:rsidRDefault="00021274" w:rsidP="00021274">
            <w:pPr>
              <w:jc w:val="center"/>
              <w:rPr>
                <w:color w:val="000000"/>
                <w:sz w:val="20"/>
                <w:szCs w:val="20"/>
              </w:rPr>
            </w:pPr>
            <w:r w:rsidRPr="00F912DD">
              <w:rPr>
                <w:color w:val="000000"/>
                <w:sz w:val="20"/>
                <w:szCs w:val="20"/>
              </w:rPr>
              <w:t>22</w:t>
            </w:r>
          </w:p>
        </w:tc>
        <w:tc>
          <w:tcPr>
            <w:tcW w:w="1044" w:type="pct"/>
            <w:shd w:val="clear" w:color="auto" w:fill="auto"/>
            <w:vAlign w:val="center"/>
          </w:tcPr>
          <w:p w14:paraId="0DE2B007" w14:textId="0D4B84C8" w:rsidR="00021274" w:rsidRPr="00F912DD" w:rsidRDefault="00021274" w:rsidP="00021274">
            <w:pPr>
              <w:jc w:val="center"/>
              <w:rPr>
                <w:color w:val="000000"/>
                <w:sz w:val="20"/>
                <w:szCs w:val="20"/>
              </w:rPr>
            </w:pPr>
            <w:r w:rsidRPr="00F912DD">
              <w:rPr>
                <w:color w:val="000000"/>
                <w:sz w:val="20"/>
                <w:szCs w:val="20"/>
              </w:rPr>
              <w:t>МП «Лотошинское ЖКХ»</w:t>
            </w:r>
          </w:p>
        </w:tc>
        <w:tc>
          <w:tcPr>
            <w:tcW w:w="942" w:type="pct"/>
            <w:shd w:val="clear" w:color="auto" w:fill="auto"/>
            <w:vAlign w:val="center"/>
          </w:tcPr>
          <w:p w14:paraId="4C87B03E" w14:textId="2531B257" w:rsidR="00021274" w:rsidRPr="00F912DD" w:rsidRDefault="00021274" w:rsidP="00021274">
            <w:pPr>
              <w:jc w:val="center"/>
              <w:rPr>
                <w:color w:val="000000"/>
                <w:sz w:val="20"/>
                <w:szCs w:val="20"/>
              </w:rPr>
            </w:pPr>
            <w:r w:rsidRPr="00F912DD">
              <w:rPr>
                <w:color w:val="000000"/>
                <w:sz w:val="20"/>
                <w:szCs w:val="20"/>
              </w:rPr>
              <w:t>Котельная №22</w:t>
            </w:r>
          </w:p>
        </w:tc>
        <w:tc>
          <w:tcPr>
            <w:tcW w:w="540" w:type="pct"/>
            <w:shd w:val="clear" w:color="auto" w:fill="auto"/>
            <w:vAlign w:val="center"/>
          </w:tcPr>
          <w:p w14:paraId="0C81211B" w14:textId="5DFAB689" w:rsidR="00021274" w:rsidRPr="00F912DD" w:rsidRDefault="00021274" w:rsidP="00021274">
            <w:pPr>
              <w:jc w:val="center"/>
              <w:rPr>
                <w:color w:val="000000"/>
                <w:sz w:val="20"/>
                <w:szCs w:val="20"/>
              </w:rPr>
            </w:pPr>
            <w:r w:rsidRPr="00F912DD">
              <w:rPr>
                <w:color w:val="000000"/>
                <w:sz w:val="20"/>
                <w:szCs w:val="20"/>
              </w:rPr>
              <w:t>0,04</w:t>
            </w:r>
            <w:r w:rsidR="003F6067">
              <w:rPr>
                <w:color w:val="000000"/>
                <w:sz w:val="20"/>
                <w:szCs w:val="20"/>
              </w:rPr>
              <w:t>2</w:t>
            </w:r>
          </w:p>
        </w:tc>
        <w:tc>
          <w:tcPr>
            <w:tcW w:w="505" w:type="pct"/>
            <w:shd w:val="clear" w:color="auto" w:fill="auto"/>
            <w:vAlign w:val="center"/>
          </w:tcPr>
          <w:p w14:paraId="50DFAF79" w14:textId="7A684204" w:rsidR="00021274" w:rsidRPr="00F912DD" w:rsidRDefault="00021274" w:rsidP="00021274">
            <w:pPr>
              <w:jc w:val="center"/>
              <w:rPr>
                <w:color w:val="000000"/>
                <w:sz w:val="20"/>
                <w:szCs w:val="20"/>
              </w:rPr>
            </w:pPr>
            <w:r w:rsidRPr="00F912DD">
              <w:rPr>
                <w:color w:val="000000"/>
                <w:sz w:val="20"/>
                <w:szCs w:val="20"/>
              </w:rPr>
              <w:t>0,003</w:t>
            </w:r>
          </w:p>
        </w:tc>
        <w:tc>
          <w:tcPr>
            <w:tcW w:w="513" w:type="pct"/>
            <w:tcBorders>
              <w:bottom w:val="single" w:sz="4" w:space="0" w:color="auto"/>
            </w:tcBorders>
            <w:shd w:val="clear" w:color="auto" w:fill="auto"/>
            <w:vAlign w:val="center"/>
          </w:tcPr>
          <w:p w14:paraId="305B844F" w14:textId="577B84E8" w:rsidR="00021274" w:rsidRPr="00F912DD" w:rsidRDefault="00021274" w:rsidP="00021274">
            <w:pPr>
              <w:jc w:val="center"/>
              <w:rPr>
                <w:color w:val="000000"/>
                <w:sz w:val="20"/>
                <w:szCs w:val="20"/>
              </w:rPr>
            </w:pPr>
            <w:r w:rsidRPr="00F912DD">
              <w:rPr>
                <w:color w:val="000000"/>
                <w:sz w:val="20"/>
                <w:szCs w:val="20"/>
              </w:rPr>
              <w:t>0,037</w:t>
            </w:r>
          </w:p>
        </w:tc>
        <w:tc>
          <w:tcPr>
            <w:tcW w:w="892" w:type="pct"/>
            <w:shd w:val="clear" w:color="auto" w:fill="auto"/>
            <w:vAlign w:val="center"/>
          </w:tcPr>
          <w:p w14:paraId="41EF8BE3" w14:textId="35D8AD04" w:rsidR="00021274" w:rsidRPr="00F912DD" w:rsidRDefault="00021274" w:rsidP="00021274">
            <w:pPr>
              <w:jc w:val="center"/>
              <w:rPr>
                <w:color w:val="000000"/>
                <w:sz w:val="20"/>
                <w:szCs w:val="20"/>
              </w:rPr>
            </w:pPr>
            <w:r w:rsidRPr="00F912DD">
              <w:rPr>
                <w:color w:val="000000"/>
                <w:sz w:val="20"/>
                <w:szCs w:val="20"/>
              </w:rPr>
              <w:t>-2</w:t>
            </w:r>
            <w:r w:rsidR="00D30CC1">
              <w:rPr>
                <w:color w:val="000000"/>
                <w:sz w:val="20"/>
                <w:szCs w:val="20"/>
              </w:rPr>
              <w:t>4</w:t>
            </w:r>
            <w:r w:rsidRPr="00F912DD">
              <w:rPr>
                <w:color w:val="000000"/>
                <w:sz w:val="20"/>
                <w:szCs w:val="20"/>
              </w:rPr>
              <w:t>,8</w:t>
            </w:r>
          </w:p>
        </w:tc>
      </w:tr>
    </w:tbl>
    <w:p w14:paraId="73D09D13" w14:textId="09414AB4" w:rsidR="00991F7C" w:rsidRDefault="00991F7C" w:rsidP="00D85947">
      <w:pPr>
        <w:pStyle w:val="Maximyz0"/>
        <w:rPr>
          <w:lang w:eastAsia="en-US"/>
        </w:rPr>
      </w:pPr>
    </w:p>
    <w:p w14:paraId="5B504B9D" w14:textId="59F41B62" w:rsidR="003D096F" w:rsidRPr="002E53E7" w:rsidRDefault="003D096F" w:rsidP="003D096F">
      <w:pPr>
        <w:pStyle w:val="32"/>
        <w:rPr>
          <w:rFonts w:eastAsia="Times New Roman"/>
          <w:i/>
        </w:rPr>
      </w:pPr>
      <w:bookmarkStart w:id="62" w:name="_Toc137471940"/>
      <w:r w:rsidRPr="002E53E7">
        <w:t>Затраты тепловой энергии (мощности) на собственные и хозяйственные нужды и параметры тепловой мощности нетто</w:t>
      </w:r>
      <w:bookmarkEnd w:id="62"/>
    </w:p>
    <w:p w14:paraId="2FB7FB95" w14:textId="27BF33E7" w:rsidR="00654260" w:rsidRPr="002E53E7" w:rsidRDefault="003D096F" w:rsidP="00654260">
      <w:pPr>
        <w:pStyle w:val="Maximyz0"/>
      </w:pPr>
      <w:r w:rsidRPr="002E53E7">
        <w:rPr>
          <w:rFonts w:eastAsia="Times New Roman"/>
          <w:i/>
        </w:rPr>
        <w:t xml:space="preserve"> </w:t>
      </w:r>
      <w:r w:rsidR="00654260" w:rsidRPr="002E53E7">
        <w:rPr>
          <w:rFonts w:eastAsia="Times New Roman"/>
          <w:i/>
        </w:rPr>
        <w:t>«Собственные нужды котельной»</w:t>
      </w:r>
      <w:r w:rsidR="00654260" w:rsidRPr="002E53E7">
        <w:t xml:space="preserve"> </w:t>
      </w:r>
      <w:r w:rsidR="00F5166B" w:rsidRPr="002E53E7">
        <w:t>— это</w:t>
      </w:r>
      <w:r w:rsidR="00654260" w:rsidRPr="002E53E7">
        <w:t xml:space="preserve"> количество тепловой энергии, расходуемое в котельной: на отопление здания котельной, на продувку котлов, на ХВО, на хозяйственно-бытовые нужды, для нужд мазутного хозяйства и на прочие технологические нужды. </w:t>
      </w:r>
    </w:p>
    <w:p w14:paraId="403B49DD" w14:textId="77777777" w:rsidR="00654260" w:rsidRPr="002E53E7" w:rsidRDefault="00654260" w:rsidP="00654260">
      <w:pPr>
        <w:pStyle w:val="Maximyz0"/>
      </w:pPr>
      <w:r w:rsidRPr="002E53E7">
        <w:t xml:space="preserve">Расход тепла на собственные нужды котельной определяется расчетным или опытным путем (Расчет проводится согласно разделу 3 «Методических указаний по определению расхода топлива, электроэнергии и воды на выработку тепла отопительными котельными коммунальных теплоэнергетических предприятий»). </w:t>
      </w:r>
    </w:p>
    <w:p w14:paraId="3D8D68BF" w14:textId="77777777" w:rsidR="00654260" w:rsidRPr="002E53E7" w:rsidRDefault="00654260" w:rsidP="00654260">
      <w:pPr>
        <w:pStyle w:val="Maximyz0"/>
      </w:pPr>
      <w:r w:rsidRPr="002E53E7">
        <w:t xml:space="preserve">Общий расход теплоты на собственные нужды котельной определяется как сумма расходов теплоты (пара) на отдельные элементы затрат: </w:t>
      </w:r>
    </w:p>
    <w:p w14:paraId="74F82978" w14:textId="77777777" w:rsidR="00654260" w:rsidRPr="002E53E7" w:rsidRDefault="00654260" w:rsidP="00B31BE8">
      <w:pPr>
        <w:pStyle w:val="Maximyz0"/>
        <w:numPr>
          <w:ilvl w:val="0"/>
          <w:numId w:val="12"/>
        </w:numPr>
      </w:pPr>
      <w:r w:rsidRPr="002E53E7">
        <w:t xml:space="preserve">потери теплоты на нагрев воды, удаляемой из котла с продувкой; </w:t>
      </w:r>
    </w:p>
    <w:p w14:paraId="6F5BE8BC" w14:textId="77777777" w:rsidR="00654260" w:rsidRPr="002E53E7" w:rsidRDefault="00654260" w:rsidP="00B31BE8">
      <w:pPr>
        <w:pStyle w:val="Maximyz0"/>
        <w:numPr>
          <w:ilvl w:val="0"/>
          <w:numId w:val="12"/>
        </w:numPr>
      </w:pPr>
      <w:r w:rsidRPr="002E53E7">
        <w:t xml:space="preserve">расход теплоты на технологические процессы подготовки воды; </w:t>
      </w:r>
    </w:p>
    <w:p w14:paraId="774D6166" w14:textId="304357C5" w:rsidR="00654260" w:rsidRPr="002E53E7" w:rsidRDefault="00654260" w:rsidP="00B31BE8">
      <w:pPr>
        <w:pStyle w:val="Maximyz0"/>
        <w:numPr>
          <w:ilvl w:val="0"/>
          <w:numId w:val="12"/>
        </w:numPr>
      </w:pPr>
      <w:r w:rsidRPr="002E53E7">
        <w:t xml:space="preserve">расход теплоты на отопление помещений котельной и вспомогательных зданий; </w:t>
      </w:r>
    </w:p>
    <w:p w14:paraId="14DAE128" w14:textId="77777777" w:rsidR="00654260" w:rsidRPr="002E53E7" w:rsidRDefault="00654260" w:rsidP="00B31BE8">
      <w:pPr>
        <w:pStyle w:val="Maximyz0"/>
        <w:numPr>
          <w:ilvl w:val="0"/>
          <w:numId w:val="12"/>
        </w:numPr>
      </w:pPr>
      <w:r w:rsidRPr="002E53E7">
        <w:t xml:space="preserve">расход теплоты на бытовые нужды персонала; </w:t>
      </w:r>
    </w:p>
    <w:p w14:paraId="6E9E7ED6" w14:textId="7B29FCF9" w:rsidR="00654260" w:rsidRPr="002E53E7" w:rsidRDefault="00654260" w:rsidP="00B31BE8">
      <w:pPr>
        <w:pStyle w:val="Maximyz0"/>
        <w:numPr>
          <w:ilvl w:val="0"/>
          <w:numId w:val="12"/>
        </w:numPr>
      </w:pPr>
      <w:r w:rsidRPr="002E53E7">
        <w:t xml:space="preserve">прочие. </w:t>
      </w:r>
    </w:p>
    <w:p w14:paraId="21E76A04" w14:textId="77777777" w:rsidR="00654260" w:rsidRPr="002E53E7" w:rsidRDefault="00654260" w:rsidP="00F57C93">
      <w:pPr>
        <w:pStyle w:val="Maximyz0"/>
        <w:spacing w:after="240"/>
      </w:pPr>
      <w:bookmarkStart w:id="63" w:name="zzz111"/>
      <w:bookmarkEnd w:id="63"/>
      <w:r w:rsidRPr="002E53E7">
        <w:rPr>
          <w:rFonts w:eastAsia="Times New Roman"/>
          <w:i/>
        </w:rPr>
        <w:lastRenderedPageBreak/>
        <w:t>«Тепловая мощность нетто теплоисточника»</w:t>
      </w:r>
      <w:r w:rsidRPr="002E53E7">
        <w:t xml:space="preserve"> - величина, равная располагаемой мощности источника тепловой энергии за вычетом тепловой нагрузки на собственные и хозяйственные нужды. </w:t>
      </w:r>
    </w:p>
    <w:p w14:paraId="1735E542" w14:textId="0DC09F6E" w:rsidR="007B2168" w:rsidRDefault="007B2168" w:rsidP="007B2168">
      <w:pPr>
        <w:pStyle w:val="affb"/>
        <w:keepNext/>
      </w:pPr>
      <w:r w:rsidRPr="002E53E7">
        <w:t xml:space="preserve">Таблица </w:t>
      </w:r>
      <w:fldSimple w:instr=" STYLEREF 1 \s ">
        <w:r w:rsidR="00774551">
          <w:rPr>
            <w:noProof/>
          </w:rPr>
          <w:t>1</w:t>
        </w:r>
      </w:fldSimple>
      <w:r w:rsidR="00012A89">
        <w:t>.</w:t>
      </w:r>
      <w:fldSimple w:instr=" SEQ Таблица \* ARABIC \s 1 ">
        <w:r w:rsidR="00774551">
          <w:rPr>
            <w:noProof/>
          </w:rPr>
          <w:t>14</w:t>
        </w:r>
      </w:fldSimple>
      <w:r w:rsidRPr="002E53E7">
        <w:t xml:space="preserve"> - Величина потребления тепловой мощности </w:t>
      </w:r>
      <w:r w:rsidR="00AC0038">
        <w:t>тепло</w:t>
      </w:r>
      <w:r w:rsidRPr="002E53E7">
        <w:t>источников</w:t>
      </w:r>
      <w:r w:rsidR="00AC0038">
        <w:t xml:space="preserve"> </w:t>
      </w:r>
      <w:r w:rsidR="0028459F">
        <w:t>г</w:t>
      </w:r>
      <w:r w:rsidR="00882783">
        <w:t>ородского округа Лотошино</w:t>
      </w:r>
      <w:r w:rsidRPr="002E53E7">
        <w:t xml:space="preserve"> на собственные нужды </w:t>
      </w:r>
    </w:p>
    <w:tbl>
      <w:tblPr>
        <w:tblStyle w:val="afff7"/>
        <w:tblW w:w="5000" w:type="pct"/>
        <w:tblLook w:val="04A0" w:firstRow="1" w:lastRow="0" w:firstColumn="1" w:lastColumn="0" w:noHBand="0" w:noVBand="1"/>
      </w:tblPr>
      <w:tblGrid>
        <w:gridCol w:w="707"/>
        <w:gridCol w:w="706"/>
        <w:gridCol w:w="2127"/>
        <w:gridCol w:w="1161"/>
        <w:gridCol w:w="1161"/>
        <w:gridCol w:w="1161"/>
        <w:gridCol w:w="1161"/>
        <w:gridCol w:w="1161"/>
      </w:tblGrid>
      <w:tr w:rsidR="0077221F" w:rsidRPr="00713A2E" w14:paraId="61611EB6" w14:textId="1C20F906" w:rsidTr="00B876E2">
        <w:trPr>
          <w:cantSplit/>
          <w:trHeight w:val="340"/>
          <w:tblHeader/>
        </w:trPr>
        <w:tc>
          <w:tcPr>
            <w:tcW w:w="378" w:type="pct"/>
            <w:shd w:val="clear" w:color="auto" w:fill="auto"/>
            <w:vAlign w:val="center"/>
          </w:tcPr>
          <w:p w14:paraId="5CE618B4" w14:textId="77777777" w:rsidR="0077221F" w:rsidRPr="00713A2E" w:rsidRDefault="0077221F" w:rsidP="0077221F">
            <w:pPr>
              <w:jc w:val="center"/>
              <w:rPr>
                <w:sz w:val="20"/>
                <w:szCs w:val="20"/>
                <w:lang w:eastAsia="en-US"/>
              </w:rPr>
            </w:pPr>
            <w:r w:rsidRPr="00713A2E">
              <w:rPr>
                <w:sz w:val="20"/>
                <w:szCs w:val="20"/>
                <w:lang w:eastAsia="en-US"/>
              </w:rPr>
              <w:t>№ п/п</w:t>
            </w:r>
          </w:p>
        </w:tc>
        <w:tc>
          <w:tcPr>
            <w:tcW w:w="378" w:type="pct"/>
            <w:vAlign w:val="center"/>
          </w:tcPr>
          <w:p w14:paraId="0A262402" w14:textId="7312FCE7" w:rsidR="0077221F" w:rsidRPr="00713A2E" w:rsidRDefault="0077221F" w:rsidP="0077221F">
            <w:pPr>
              <w:jc w:val="center"/>
              <w:rPr>
                <w:sz w:val="20"/>
                <w:szCs w:val="20"/>
                <w:lang w:eastAsia="en-US"/>
              </w:rPr>
            </w:pPr>
            <w:r w:rsidRPr="00713A2E">
              <w:rPr>
                <w:sz w:val="20"/>
                <w:szCs w:val="20"/>
                <w:lang w:eastAsia="en-US"/>
              </w:rPr>
              <w:t>№ п/п</w:t>
            </w:r>
          </w:p>
        </w:tc>
        <w:tc>
          <w:tcPr>
            <w:tcW w:w="1138" w:type="pct"/>
            <w:shd w:val="clear" w:color="auto" w:fill="auto"/>
            <w:vAlign w:val="center"/>
          </w:tcPr>
          <w:p w14:paraId="58DD4DE9" w14:textId="77777777" w:rsidR="0077221F" w:rsidRDefault="0077221F" w:rsidP="0077221F">
            <w:pPr>
              <w:jc w:val="center"/>
              <w:rPr>
                <w:sz w:val="20"/>
                <w:szCs w:val="20"/>
                <w:lang w:eastAsia="en-US"/>
              </w:rPr>
            </w:pPr>
            <w:r w:rsidRPr="00713A2E">
              <w:rPr>
                <w:sz w:val="20"/>
                <w:szCs w:val="20"/>
                <w:lang w:eastAsia="en-US"/>
              </w:rPr>
              <w:t xml:space="preserve">Наименование </w:t>
            </w:r>
          </w:p>
          <w:p w14:paraId="19B06E93" w14:textId="1C7BEA6E" w:rsidR="0077221F" w:rsidRPr="00713A2E" w:rsidRDefault="0077221F" w:rsidP="0077221F">
            <w:pPr>
              <w:jc w:val="center"/>
              <w:rPr>
                <w:sz w:val="20"/>
                <w:szCs w:val="20"/>
                <w:lang w:eastAsia="en-US"/>
              </w:rPr>
            </w:pPr>
            <w:r>
              <w:rPr>
                <w:sz w:val="20"/>
                <w:szCs w:val="20"/>
                <w:lang w:eastAsia="en-US"/>
              </w:rPr>
              <w:t>источника</w:t>
            </w:r>
          </w:p>
        </w:tc>
        <w:tc>
          <w:tcPr>
            <w:tcW w:w="621" w:type="pct"/>
            <w:vAlign w:val="center"/>
          </w:tcPr>
          <w:p w14:paraId="6922144F" w14:textId="5472EDC3" w:rsidR="0077221F" w:rsidRPr="00713A2E" w:rsidRDefault="0077221F" w:rsidP="0077221F">
            <w:pPr>
              <w:jc w:val="center"/>
              <w:rPr>
                <w:sz w:val="20"/>
                <w:szCs w:val="20"/>
              </w:rPr>
            </w:pPr>
            <w:r w:rsidRPr="008B493B">
              <w:rPr>
                <w:color w:val="000000"/>
                <w:sz w:val="20"/>
                <w:szCs w:val="20"/>
              </w:rPr>
              <w:t>Установленная мощность котельной, Гкал/ч</w:t>
            </w:r>
          </w:p>
        </w:tc>
        <w:tc>
          <w:tcPr>
            <w:tcW w:w="621" w:type="pct"/>
            <w:vAlign w:val="center"/>
          </w:tcPr>
          <w:p w14:paraId="5C610414" w14:textId="58184048" w:rsidR="0077221F" w:rsidRPr="00713A2E" w:rsidRDefault="0077221F" w:rsidP="0077221F">
            <w:pPr>
              <w:jc w:val="center"/>
              <w:rPr>
                <w:sz w:val="20"/>
                <w:szCs w:val="20"/>
              </w:rPr>
            </w:pPr>
            <w:r w:rsidRPr="008B493B">
              <w:rPr>
                <w:color w:val="000000"/>
                <w:sz w:val="20"/>
                <w:szCs w:val="20"/>
              </w:rPr>
              <w:t>Располагаемая мощность котельной, Гкал/ч</w:t>
            </w:r>
          </w:p>
        </w:tc>
        <w:tc>
          <w:tcPr>
            <w:tcW w:w="621" w:type="pct"/>
            <w:vAlign w:val="center"/>
          </w:tcPr>
          <w:p w14:paraId="208EBEAB" w14:textId="0FEB9933" w:rsidR="0077221F" w:rsidRPr="00713A2E" w:rsidRDefault="0077221F" w:rsidP="0077221F">
            <w:pPr>
              <w:jc w:val="center"/>
              <w:rPr>
                <w:sz w:val="20"/>
                <w:szCs w:val="20"/>
                <w:lang w:eastAsia="en-US"/>
              </w:rPr>
            </w:pPr>
            <w:r w:rsidRPr="00713A2E">
              <w:rPr>
                <w:sz w:val="20"/>
                <w:szCs w:val="20"/>
              </w:rPr>
              <w:t>Собственные нужды котельной, Гкал/ч</w:t>
            </w:r>
          </w:p>
        </w:tc>
        <w:tc>
          <w:tcPr>
            <w:tcW w:w="621" w:type="pct"/>
            <w:vAlign w:val="center"/>
          </w:tcPr>
          <w:p w14:paraId="302CDC7F" w14:textId="0B31EBC7" w:rsidR="0077221F" w:rsidRPr="00713A2E" w:rsidRDefault="0077221F" w:rsidP="0077221F">
            <w:pPr>
              <w:jc w:val="center"/>
              <w:rPr>
                <w:sz w:val="20"/>
                <w:szCs w:val="20"/>
              </w:rPr>
            </w:pPr>
            <w:r w:rsidRPr="00713A2E">
              <w:rPr>
                <w:sz w:val="20"/>
                <w:szCs w:val="20"/>
              </w:rPr>
              <w:t>Собственные нужды котельной, %</w:t>
            </w:r>
          </w:p>
        </w:tc>
        <w:tc>
          <w:tcPr>
            <w:tcW w:w="621" w:type="pct"/>
            <w:vAlign w:val="center"/>
          </w:tcPr>
          <w:p w14:paraId="0D9DA637" w14:textId="6C4CC39C" w:rsidR="0077221F" w:rsidRPr="00713A2E" w:rsidRDefault="0077221F" w:rsidP="0077221F">
            <w:pPr>
              <w:jc w:val="center"/>
              <w:rPr>
                <w:sz w:val="20"/>
                <w:szCs w:val="20"/>
              </w:rPr>
            </w:pPr>
            <w:r w:rsidRPr="008B493B">
              <w:rPr>
                <w:color w:val="000000"/>
                <w:sz w:val="20"/>
                <w:szCs w:val="20"/>
              </w:rPr>
              <w:t>Тепловая мощность нетто, Гкал/ч</w:t>
            </w:r>
          </w:p>
        </w:tc>
      </w:tr>
      <w:tr w:rsidR="002375E5" w:rsidRPr="00713A2E" w14:paraId="14E3B801" w14:textId="2845D78D" w:rsidTr="00B876E2">
        <w:trPr>
          <w:trHeight w:val="340"/>
        </w:trPr>
        <w:tc>
          <w:tcPr>
            <w:tcW w:w="378" w:type="pct"/>
            <w:shd w:val="clear" w:color="auto" w:fill="auto"/>
            <w:vAlign w:val="center"/>
          </w:tcPr>
          <w:p w14:paraId="65E419BC" w14:textId="77777777" w:rsidR="002375E5" w:rsidRPr="00713A2E" w:rsidRDefault="002375E5" w:rsidP="002375E5">
            <w:pPr>
              <w:jc w:val="center"/>
              <w:rPr>
                <w:sz w:val="20"/>
                <w:szCs w:val="20"/>
                <w:lang w:eastAsia="en-US"/>
              </w:rPr>
            </w:pPr>
            <w:r w:rsidRPr="00713A2E">
              <w:rPr>
                <w:sz w:val="20"/>
                <w:szCs w:val="20"/>
                <w:lang w:eastAsia="en-US"/>
              </w:rPr>
              <w:t>1</w:t>
            </w:r>
          </w:p>
        </w:tc>
        <w:tc>
          <w:tcPr>
            <w:tcW w:w="378" w:type="pct"/>
            <w:vAlign w:val="center"/>
          </w:tcPr>
          <w:p w14:paraId="5ACF4F7D" w14:textId="3A7D15AA" w:rsidR="002375E5" w:rsidRPr="00713A2E" w:rsidRDefault="002375E5" w:rsidP="002375E5">
            <w:pPr>
              <w:jc w:val="center"/>
              <w:rPr>
                <w:color w:val="000000"/>
                <w:sz w:val="20"/>
                <w:szCs w:val="20"/>
              </w:rPr>
            </w:pPr>
            <w:r w:rsidRPr="00713A2E">
              <w:rPr>
                <w:sz w:val="20"/>
                <w:szCs w:val="20"/>
                <w:lang w:eastAsia="en-US"/>
              </w:rPr>
              <w:t>1</w:t>
            </w:r>
          </w:p>
        </w:tc>
        <w:tc>
          <w:tcPr>
            <w:tcW w:w="1138" w:type="pct"/>
            <w:shd w:val="clear" w:color="auto" w:fill="auto"/>
            <w:vAlign w:val="center"/>
          </w:tcPr>
          <w:p w14:paraId="7ABC3788" w14:textId="3A119104" w:rsidR="002375E5" w:rsidRPr="00713A2E" w:rsidRDefault="002375E5" w:rsidP="002375E5">
            <w:pPr>
              <w:rPr>
                <w:sz w:val="20"/>
                <w:szCs w:val="20"/>
                <w:lang w:eastAsia="en-US"/>
              </w:rPr>
            </w:pPr>
            <w:r w:rsidRPr="00713A2E">
              <w:rPr>
                <w:color w:val="000000"/>
                <w:sz w:val="20"/>
                <w:szCs w:val="20"/>
              </w:rPr>
              <w:t>Котельная №1</w:t>
            </w:r>
          </w:p>
        </w:tc>
        <w:tc>
          <w:tcPr>
            <w:tcW w:w="621" w:type="pct"/>
            <w:vAlign w:val="center"/>
          </w:tcPr>
          <w:p w14:paraId="4373621B" w14:textId="2720D02D" w:rsidR="002375E5" w:rsidRPr="00713A2E" w:rsidRDefault="002375E5" w:rsidP="002375E5">
            <w:pPr>
              <w:jc w:val="center"/>
              <w:rPr>
                <w:sz w:val="20"/>
                <w:szCs w:val="20"/>
              </w:rPr>
            </w:pPr>
            <w:r w:rsidRPr="00EC1EC6">
              <w:rPr>
                <w:sz w:val="20"/>
                <w:szCs w:val="20"/>
              </w:rPr>
              <w:t>4,48</w:t>
            </w:r>
          </w:p>
        </w:tc>
        <w:tc>
          <w:tcPr>
            <w:tcW w:w="621" w:type="pct"/>
            <w:vAlign w:val="center"/>
          </w:tcPr>
          <w:p w14:paraId="725EC5FB" w14:textId="3EE0EE10" w:rsidR="002375E5" w:rsidRPr="00713A2E" w:rsidRDefault="002375E5" w:rsidP="002375E5">
            <w:pPr>
              <w:jc w:val="center"/>
              <w:rPr>
                <w:sz w:val="20"/>
                <w:szCs w:val="20"/>
              </w:rPr>
            </w:pPr>
            <w:r>
              <w:rPr>
                <w:color w:val="000000"/>
                <w:sz w:val="20"/>
                <w:szCs w:val="20"/>
              </w:rPr>
              <w:t>4,42</w:t>
            </w:r>
          </w:p>
        </w:tc>
        <w:tc>
          <w:tcPr>
            <w:tcW w:w="621" w:type="pct"/>
            <w:shd w:val="clear" w:color="auto" w:fill="auto"/>
            <w:vAlign w:val="center"/>
          </w:tcPr>
          <w:p w14:paraId="21AB4E60" w14:textId="10E66935" w:rsidR="002375E5" w:rsidRPr="00713A2E" w:rsidRDefault="002375E5" w:rsidP="002375E5">
            <w:pPr>
              <w:jc w:val="center"/>
              <w:rPr>
                <w:sz w:val="20"/>
                <w:szCs w:val="20"/>
                <w:lang w:eastAsia="en-US"/>
              </w:rPr>
            </w:pPr>
            <w:r w:rsidRPr="00713A2E">
              <w:rPr>
                <w:sz w:val="20"/>
                <w:szCs w:val="20"/>
              </w:rPr>
              <w:t>0,053</w:t>
            </w:r>
          </w:p>
        </w:tc>
        <w:tc>
          <w:tcPr>
            <w:tcW w:w="621" w:type="pct"/>
            <w:vAlign w:val="center"/>
          </w:tcPr>
          <w:p w14:paraId="4495BB3A" w14:textId="3C8FC065" w:rsidR="002375E5" w:rsidRPr="00713A2E" w:rsidRDefault="002375E5" w:rsidP="002375E5">
            <w:pPr>
              <w:jc w:val="center"/>
              <w:rPr>
                <w:sz w:val="20"/>
                <w:szCs w:val="20"/>
                <w:lang w:eastAsia="en-US"/>
              </w:rPr>
            </w:pPr>
            <w:r w:rsidRPr="00713A2E">
              <w:rPr>
                <w:sz w:val="20"/>
                <w:szCs w:val="20"/>
              </w:rPr>
              <w:t>1,79</w:t>
            </w:r>
          </w:p>
        </w:tc>
        <w:tc>
          <w:tcPr>
            <w:tcW w:w="621" w:type="pct"/>
            <w:vAlign w:val="center"/>
          </w:tcPr>
          <w:p w14:paraId="7EE319FF" w14:textId="6980D49E" w:rsidR="002375E5" w:rsidRPr="00713A2E" w:rsidRDefault="002375E5" w:rsidP="002375E5">
            <w:pPr>
              <w:jc w:val="center"/>
              <w:rPr>
                <w:sz w:val="20"/>
                <w:szCs w:val="20"/>
              </w:rPr>
            </w:pPr>
            <w:r>
              <w:rPr>
                <w:color w:val="000000"/>
                <w:sz w:val="20"/>
                <w:szCs w:val="20"/>
              </w:rPr>
              <w:t>4,367</w:t>
            </w:r>
          </w:p>
        </w:tc>
      </w:tr>
      <w:tr w:rsidR="002375E5" w:rsidRPr="00713A2E" w14:paraId="6A9226BF" w14:textId="157FE06C" w:rsidTr="00B876E2">
        <w:trPr>
          <w:trHeight w:val="340"/>
        </w:trPr>
        <w:tc>
          <w:tcPr>
            <w:tcW w:w="378" w:type="pct"/>
            <w:shd w:val="clear" w:color="auto" w:fill="auto"/>
            <w:vAlign w:val="center"/>
          </w:tcPr>
          <w:p w14:paraId="7F16CE02" w14:textId="77777777" w:rsidR="002375E5" w:rsidRPr="00713A2E" w:rsidRDefault="002375E5" w:rsidP="002375E5">
            <w:pPr>
              <w:jc w:val="center"/>
              <w:rPr>
                <w:sz w:val="20"/>
                <w:szCs w:val="20"/>
                <w:lang w:eastAsia="en-US"/>
              </w:rPr>
            </w:pPr>
            <w:r w:rsidRPr="00713A2E">
              <w:rPr>
                <w:sz w:val="20"/>
                <w:szCs w:val="20"/>
                <w:lang w:eastAsia="en-US"/>
              </w:rPr>
              <w:t>2</w:t>
            </w:r>
          </w:p>
        </w:tc>
        <w:tc>
          <w:tcPr>
            <w:tcW w:w="378" w:type="pct"/>
            <w:vAlign w:val="center"/>
          </w:tcPr>
          <w:p w14:paraId="75715B1F" w14:textId="6BB4FC63" w:rsidR="002375E5" w:rsidRPr="00713A2E" w:rsidRDefault="002375E5" w:rsidP="002375E5">
            <w:pPr>
              <w:jc w:val="center"/>
              <w:rPr>
                <w:color w:val="000000"/>
                <w:sz w:val="20"/>
                <w:szCs w:val="20"/>
              </w:rPr>
            </w:pPr>
            <w:r w:rsidRPr="00713A2E">
              <w:rPr>
                <w:sz w:val="20"/>
                <w:szCs w:val="20"/>
                <w:lang w:eastAsia="en-US"/>
              </w:rPr>
              <w:t>2</w:t>
            </w:r>
          </w:p>
        </w:tc>
        <w:tc>
          <w:tcPr>
            <w:tcW w:w="1138" w:type="pct"/>
            <w:shd w:val="clear" w:color="auto" w:fill="auto"/>
            <w:vAlign w:val="center"/>
          </w:tcPr>
          <w:p w14:paraId="28EA2627" w14:textId="2A4F8CAA" w:rsidR="002375E5" w:rsidRPr="00713A2E" w:rsidRDefault="002375E5" w:rsidP="002375E5">
            <w:pPr>
              <w:rPr>
                <w:sz w:val="20"/>
                <w:szCs w:val="20"/>
              </w:rPr>
            </w:pPr>
            <w:r w:rsidRPr="00713A2E">
              <w:rPr>
                <w:color w:val="000000"/>
                <w:sz w:val="20"/>
                <w:szCs w:val="20"/>
              </w:rPr>
              <w:t>Котельная №2а</w:t>
            </w:r>
          </w:p>
        </w:tc>
        <w:tc>
          <w:tcPr>
            <w:tcW w:w="621" w:type="pct"/>
            <w:vAlign w:val="center"/>
          </w:tcPr>
          <w:p w14:paraId="379FF94D" w14:textId="78E25B77" w:rsidR="002375E5" w:rsidRPr="00713A2E" w:rsidRDefault="002375E5" w:rsidP="002375E5">
            <w:pPr>
              <w:jc w:val="center"/>
              <w:rPr>
                <w:sz w:val="20"/>
                <w:szCs w:val="20"/>
              </w:rPr>
            </w:pPr>
            <w:r w:rsidRPr="00EC1EC6">
              <w:rPr>
                <w:sz w:val="20"/>
                <w:szCs w:val="20"/>
              </w:rPr>
              <w:t>7,74</w:t>
            </w:r>
          </w:p>
        </w:tc>
        <w:tc>
          <w:tcPr>
            <w:tcW w:w="621" w:type="pct"/>
            <w:vAlign w:val="center"/>
          </w:tcPr>
          <w:p w14:paraId="3CF4512A" w14:textId="33D353E9" w:rsidR="002375E5" w:rsidRPr="00713A2E" w:rsidRDefault="002375E5" w:rsidP="002375E5">
            <w:pPr>
              <w:jc w:val="center"/>
              <w:rPr>
                <w:sz w:val="20"/>
                <w:szCs w:val="20"/>
              </w:rPr>
            </w:pPr>
            <w:r>
              <w:rPr>
                <w:color w:val="000000"/>
                <w:sz w:val="20"/>
                <w:szCs w:val="20"/>
              </w:rPr>
              <w:t>7,69</w:t>
            </w:r>
          </w:p>
        </w:tc>
        <w:tc>
          <w:tcPr>
            <w:tcW w:w="621" w:type="pct"/>
            <w:shd w:val="clear" w:color="auto" w:fill="auto"/>
            <w:vAlign w:val="center"/>
          </w:tcPr>
          <w:p w14:paraId="39C670B9" w14:textId="38DE2313" w:rsidR="002375E5" w:rsidRPr="00713A2E" w:rsidRDefault="002375E5" w:rsidP="002375E5">
            <w:pPr>
              <w:jc w:val="center"/>
              <w:rPr>
                <w:sz w:val="20"/>
                <w:szCs w:val="20"/>
                <w:lang w:eastAsia="en-US"/>
              </w:rPr>
            </w:pPr>
            <w:r w:rsidRPr="00713A2E">
              <w:rPr>
                <w:sz w:val="20"/>
                <w:szCs w:val="20"/>
              </w:rPr>
              <w:t>0,087</w:t>
            </w:r>
          </w:p>
        </w:tc>
        <w:tc>
          <w:tcPr>
            <w:tcW w:w="621" w:type="pct"/>
            <w:vAlign w:val="center"/>
          </w:tcPr>
          <w:p w14:paraId="10373923" w14:textId="71D4BB1B" w:rsidR="002375E5" w:rsidRPr="00713A2E" w:rsidRDefault="002375E5" w:rsidP="002375E5">
            <w:pPr>
              <w:jc w:val="center"/>
              <w:rPr>
                <w:sz w:val="20"/>
                <w:szCs w:val="20"/>
                <w:lang w:eastAsia="en-US"/>
              </w:rPr>
            </w:pPr>
            <w:r w:rsidRPr="00713A2E">
              <w:rPr>
                <w:sz w:val="20"/>
                <w:szCs w:val="20"/>
              </w:rPr>
              <w:t>1,63</w:t>
            </w:r>
          </w:p>
        </w:tc>
        <w:tc>
          <w:tcPr>
            <w:tcW w:w="621" w:type="pct"/>
            <w:vAlign w:val="center"/>
          </w:tcPr>
          <w:p w14:paraId="0641D7DC" w14:textId="07D7D23C" w:rsidR="002375E5" w:rsidRPr="00713A2E" w:rsidRDefault="002375E5" w:rsidP="002375E5">
            <w:pPr>
              <w:jc w:val="center"/>
              <w:rPr>
                <w:sz w:val="20"/>
                <w:szCs w:val="20"/>
              </w:rPr>
            </w:pPr>
            <w:r>
              <w:rPr>
                <w:color w:val="000000"/>
                <w:sz w:val="20"/>
                <w:szCs w:val="20"/>
              </w:rPr>
              <w:t>7,603</w:t>
            </w:r>
          </w:p>
        </w:tc>
      </w:tr>
      <w:tr w:rsidR="002375E5" w:rsidRPr="00713A2E" w14:paraId="5B3B7F55" w14:textId="2BB92699" w:rsidTr="00B876E2">
        <w:trPr>
          <w:trHeight w:val="340"/>
        </w:trPr>
        <w:tc>
          <w:tcPr>
            <w:tcW w:w="378" w:type="pct"/>
            <w:shd w:val="clear" w:color="auto" w:fill="auto"/>
            <w:vAlign w:val="center"/>
          </w:tcPr>
          <w:p w14:paraId="03E56247" w14:textId="77777777" w:rsidR="002375E5" w:rsidRPr="00713A2E" w:rsidRDefault="002375E5" w:rsidP="002375E5">
            <w:pPr>
              <w:jc w:val="center"/>
              <w:rPr>
                <w:sz w:val="20"/>
                <w:szCs w:val="20"/>
                <w:lang w:eastAsia="en-US"/>
              </w:rPr>
            </w:pPr>
            <w:r w:rsidRPr="00713A2E">
              <w:rPr>
                <w:sz w:val="20"/>
                <w:szCs w:val="20"/>
                <w:lang w:eastAsia="en-US"/>
              </w:rPr>
              <w:t>3</w:t>
            </w:r>
          </w:p>
        </w:tc>
        <w:tc>
          <w:tcPr>
            <w:tcW w:w="378" w:type="pct"/>
            <w:vAlign w:val="center"/>
          </w:tcPr>
          <w:p w14:paraId="562FF946" w14:textId="194355CF" w:rsidR="002375E5" w:rsidRPr="00713A2E" w:rsidRDefault="002375E5" w:rsidP="002375E5">
            <w:pPr>
              <w:jc w:val="center"/>
              <w:rPr>
                <w:color w:val="000000"/>
                <w:sz w:val="20"/>
                <w:szCs w:val="20"/>
              </w:rPr>
            </w:pPr>
            <w:r w:rsidRPr="00713A2E">
              <w:rPr>
                <w:sz w:val="20"/>
                <w:szCs w:val="20"/>
                <w:lang w:eastAsia="en-US"/>
              </w:rPr>
              <w:t>3</w:t>
            </w:r>
          </w:p>
        </w:tc>
        <w:tc>
          <w:tcPr>
            <w:tcW w:w="1138" w:type="pct"/>
            <w:shd w:val="clear" w:color="auto" w:fill="auto"/>
            <w:vAlign w:val="center"/>
          </w:tcPr>
          <w:p w14:paraId="11F7FF0F" w14:textId="0D72666F" w:rsidR="002375E5" w:rsidRPr="00713A2E" w:rsidRDefault="002375E5" w:rsidP="002375E5">
            <w:pPr>
              <w:rPr>
                <w:sz w:val="20"/>
                <w:szCs w:val="20"/>
              </w:rPr>
            </w:pPr>
            <w:r w:rsidRPr="00713A2E">
              <w:rPr>
                <w:color w:val="000000"/>
                <w:sz w:val="20"/>
                <w:szCs w:val="20"/>
              </w:rPr>
              <w:t>Котельная №3а</w:t>
            </w:r>
          </w:p>
        </w:tc>
        <w:tc>
          <w:tcPr>
            <w:tcW w:w="621" w:type="pct"/>
            <w:vAlign w:val="center"/>
          </w:tcPr>
          <w:p w14:paraId="2029753D" w14:textId="74C1B900" w:rsidR="002375E5" w:rsidRPr="00713A2E" w:rsidRDefault="002375E5" w:rsidP="002375E5">
            <w:pPr>
              <w:jc w:val="center"/>
              <w:rPr>
                <w:sz w:val="20"/>
                <w:szCs w:val="20"/>
              </w:rPr>
            </w:pPr>
            <w:r w:rsidRPr="00EC1EC6">
              <w:rPr>
                <w:sz w:val="20"/>
                <w:szCs w:val="20"/>
              </w:rPr>
              <w:t>20</w:t>
            </w:r>
          </w:p>
        </w:tc>
        <w:tc>
          <w:tcPr>
            <w:tcW w:w="621" w:type="pct"/>
            <w:vAlign w:val="center"/>
          </w:tcPr>
          <w:p w14:paraId="74572CEA" w14:textId="31C26861" w:rsidR="002375E5" w:rsidRPr="00713A2E" w:rsidRDefault="002375E5" w:rsidP="002375E5">
            <w:pPr>
              <w:jc w:val="center"/>
              <w:rPr>
                <w:sz w:val="20"/>
                <w:szCs w:val="20"/>
              </w:rPr>
            </w:pPr>
            <w:r>
              <w:rPr>
                <w:color w:val="000000"/>
                <w:sz w:val="20"/>
                <w:szCs w:val="20"/>
              </w:rPr>
              <w:t>13,944</w:t>
            </w:r>
          </w:p>
        </w:tc>
        <w:tc>
          <w:tcPr>
            <w:tcW w:w="621" w:type="pct"/>
            <w:shd w:val="clear" w:color="auto" w:fill="auto"/>
            <w:vAlign w:val="center"/>
          </w:tcPr>
          <w:p w14:paraId="72009DF1" w14:textId="03DA9A1E" w:rsidR="002375E5" w:rsidRPr="00713A2E" w:rsidRDefault="002375E5" w:rsidP="002375E5">
            <w:pPr>
              <w:jc w:val="center"/>
              <w:rPr>
                <w:sz w:val="20"/>
                <w:szCs w:val="20"/>
                <w:lang w:eastAsia="en-US"/>
              </w:rPr>
            </w:pPr>
            <w:r w:rsidRPr="00713A2E">
              <w:rPr>
                <w:sz w:val="20"/>
                <w:szCs w:val="20"/>
              </w:rPr>
              <w:t>0,381</w:t>
            </w:r>
          </w:p>
        </w:tc>
        <w:tc>
          <w:tcPr>
            <w:tcW w:w="621" w:type="pct"/>
            <w:vAlign w:val="center"/>
          </w:tcPr>
          <w:p w14:paraId="21633B12" w14:textId="091AE18A" w:rsidR="002375E5" w:rsidRPr="00713A2E" w:rsidRDefault="002375E5" w:rsidP="002375E5">
            <w:pPr>
              <w:jc w:val="center"/>
              <w:rPr>
                <w:sz w:val="20"/>
                <w:szCs w:val="20"/>
                <w:lang w:eastAsia="en-US"/>
              </w:rPr>
            </w:pPr>
            <w:r w:rsidRPr="00713A2E">
              <w:rPr>
                <w:sz w:val="20"/>
                <w:szCs w:val="20"/>
              </w:rPr>
              <w:t>3,36</w:t>
            </w:r>
          </w:p>
        </w:tc>
        <w:tc>
          <w:tcPr>
            <w:tcW w:w="621" w:type="pct"/>
            <w:vAlign w:val="center"/>
          </w:tcPr>
          <w:p w14:paraId="2E62C12C" w14:textId="54D0F437" w:rsidR="002375E5" w:rsidRPr="00713A2E" w:rsidRDefault="002375E5" w:rsidP="002375E5">
            <w:pPr>
              <w:jc w:val="center"/>
              <w:rPr>
                <w:sz w:val="20"/>
                <w:szCs w:val="20"/>
              </w:rPr>
            </w:pPr>
            <w:r>
              <w:rPr>
                <w:color w:val="000000"/>
                <w:sz w:val="20"/>
                <w:szCs w:val="20"/>
              </w:rPr>
              <w:t>13,563</w:t>
            </w:r>
          </w:p>
        </w:tc>
      </w:tr>
      <w:tr w:rsidR="002375E5" w:rsidRPr="00713A2E" w14:paraId="75B42686" w14:textId="20F45CE2" w:rsidTr="00B876E2">
        <w:trPr>
          <w:trHeight w:val="340"/>
        </w:trPr>
        <w:tc>
          <w:tcPr>
            <w:tcW w:w="378" w:type="pct"/>
            <w:shd w:val="clear" w:color="auto" w:fill="auto"/>
            <w:vAlign w:val="center"/>
          </w:tcPr>
          <w:p w14:paraId="1490B6CC" w14:textId="77777777" w:rsidR="002375E5" w:rsidRPr="00713A2E" w:rsidRDefault="002375E5" w:rsidP="002375E5">
            <w:pPr>
              <w:jc w:val="center"/>
              <w:rPr>
                <w:sz w:val="20"/>
                <w:szCs w:val="20"/>
                <w:lang w:eastAsia="en-US"/>
              </w:rPr>
            </w:pPr>
            <w:r w:rsidRPr="00713A2E">
              <w:rPr>
                <w:sz w:val="20"/>
                <w:szCs w:val="20"/>
                <w:lang w:eastAsia="en-US"/>
              </w:rPr>
              <w:t>4</w:t>
            </w:r>
          </w:p>
        </w:tc>
        <w:tc>
          <w:tcPr>
            <w:tcW w:w="378" w:type="pct"/>
            <w:vAlign w:val="center"/>
          </w:tcPr>
          <w:p w14:paraId="4A95FB39" w14:textId="473F92C8" w:rsidR="002375E5" w:rsidRPr="00713A2E" w:rsidRDefault="002375E5" w:rsidP="002375E5">
            <w:pPr>
              <w:jc w:val="center"/>
              <w:rPr>
                <w:color w:val="000000"/>
                <w:sz w:val="20"/>
                <w:szCs w:val="20"/>
              </w:rPr>
            </w:pPr>
            <w:r w:rsidRPr="00713A2E">
              <w:rPr>
                <w:sz w:val="20"/>
                <w:szCs w:val="20"/>
                <w:lang w:eastAsia="en-US"/>
              </w:rPr>
              <w:t>4</w:t>
            </w:r>
          </w:p>
        </w:tc>
        <w:tc>
          <w:tcPr>
            <w:tcW w:w="1138" w:type="pct"/>
            <w:shd w:val="clear" w:color="auto" w:fill="auto"/>
            <w:vAlign w:val="center"/>
          </w:tcPr>
          <w:p w14:paraId="0EC17E90" w14:textId="6C1BD1F4" w:rsidR="002375E5" w:rsidRPr="00713A2E" w:rsidRDefault="002375E5" w:rsidP="002375E5">
            <w:pPr>
              <w:rPr>
                <w:color w:val="000000"/>
                <w:sz w:val="20"/>
                <w:szCs w:val="20"/>
              </w:rPr>
            </w:pPr>
            <w:r w:rsidRPr="00713A2E">
              <w:rPr>
                <w:color w:val="000000"/>
                <w:sz w:val="20"/>
                <w:szCs w:val="20"/>
              </w:rPr>
              <w:t>Котельная №4</w:t>
            </w:r>
          </w:p>
        </w:tc>
        <w:tc>
          <w:tcPr>
            <w:tcW w:w="621" w:type="pct"/>
            <w:vAlign w:val="center"/>
          </w:tcPr>
          <w:p w14:paraId="56DAF7A9" w14:textId="14D34532" w:rsidR="002375E5" w:rsidRPr="00713A2E" w:rsidRDefault="002375E5" w:rsidP="002375E5">
            <w:pPr>
              <w:jc w:val="center"/>
              <w:rPr>
                <w:sz w:val="20"/>
                <w:szCs w:val="20"/>
              </w:rPr>
            </w:pPr>
            <w:r w:rsidRPr="00EC1EC6">
              <w:rPr>
                <w:sz w:val="20"/>
                <w:szCs w:val="20"/>
              </w:rPr>
              <w:t>3,5</w:t>
            </w:r>
          </w:p>
        </w:tc>
        <w:tc>
          <w:tcPr>
            <w:tcW w:w="621" w:type="pct"/>
            <w:vAlign w:val="center"/>
          </w:tcPr>
          <w:p w14:paraId="231623C9" w14:textId="33D8BEAF" w:rsidR="002375E5" w:rsidRPr="00713A2E" w:rsidRDefault="002375E5" w:rsidP="002375E5">
            <w:pPr>
              <w:jc w:val="center"/>
              <w:rPr>
                <w:sz w:val="20"/>
                <w:szCs w:val="20"/>
              </w:rPr>
            </w:pPr>
            <w:r>
              <w:rPr>
                <w:color w:val="000000"/>
                <w:sz w:val="20"/>
                <w:szCs w:val="20"/>
              </w:rPr>
              <w:t>2,6</w:t>
            </w:r>
          </w:p>
        </w:tc>
        <w:tc>
          <w:tcPr>
            <w:tcW w:w="621" w:type="pct"/>
            <w:shd w:val="clear" w:color="auto" w:fill="auto"/>
            <w:vAlign w:val="center"/>
          </w:tcPr>
          <w:p w14:paraId="3021149C" w14:textId="4F62F9CE" w:rsidR="002375E5" w:rsidRPr="00713A2E" w:rsidRDefault="002375E5" w:rsidP="002375E5">
            <w:pPr>
              <w:jc w:val="center"/>
              <w:rPr>
                <w:sz w:val="20"/>
                <w:szCs w:val="20"/>
                <w:lang w:eastAsia="en-US"/>
              </w:rPr>
            </w:pPr>
            <w:r w:rsidRPr="00713A2E">
              <w:rPr>
                <w:sz w:val="20"/>
                <w:szCs w:val="20"/>
              </w:rPr>
              <w:t>0,040</w:t>
            </w:r>
          </w:p>
        </w:tc>
        <w:tc>
          <w:tcPr>
            <w:tcW w:w="621" w:type="pct"/>
            <w:vAlign w:val="center"/>
          </w:tcPr>
          <w:p w14:paraId="39F0CD37" w14:textId="674B1FCE" w:rsidR="002375E5" w:rsidRPr="00713A2E" w:rsidRDefault="002375E5" w:rsidP="002375E5">
            <w:pPr>
              <w:jc w:val="center"/>
              <w:rPr>
                <w:sz w:val="20"/>
                <w:szCs w:val="20"/>
                <w:lang w:eastAsia="en-US"/>
              </w:rPr>
            </w:pPr>
            <w:r w:rsidRPr="00713A2E">
              <w:rPr>
                <w:sz w:val="20"/>
                <w:szCs w:val="20"/>
              </w:rPr>
              <w:t>3,36</w:t>
            </w:r>
          </w:p>
        </w:tc>
        <w:tc>
          <w:tcPr>
            <w:tcW w:w="621" w:type="pct"/>
            <w:vAlign w:val="center"/>
          </w:tcPr>
          <w:p w14:paraId="22F59546" w14:textId="7D842129" w:rsidR="002375E5" w:rsidRPr="00713A2E" w:rsidRDefault="002375E5" w:rsidP="002375E5">
            <w:pPr>
              <w:jc w:val="center"/>
              <w:rPr>
                <w:sz w:val="20"/>
                <w:szCs w:val="20"/>
              </w:rPr>
            </w:pPr>
            <w:r>
              <w:rPr>
                <w:color w:val="000000"/>
                <w:sz w:val="20"/>
                <w:szCs w:val="20"/>
              </w:rPr>
              <w:t>2,56</w:t>
            </w:r>
          </w:p>
        </w:tc>
      </w:tr>
      <w:tr w:rsidR="002375E5" w:rsidRPr="00713A2E" w14:paraId="6A02941C" w14:textId="503969FD" w:rsidTr="00B876E2">
        <w:trPr>
          <w:trHeight w:val="340"/>
        </w:trPr>
        <w:tc>
          <w:tcPr>
            <w:tcW w:w="378" w:type="pct"/>
            <w:shd w:val="clear" w:color="auto" w:fill="auto"/>
            <w:vAlign w:val="center"/>
          </w:tcPr>
          <w:p w14:paraId="1B36D300" w14:textId="77777777" w:rsidR="002375E5" w:rsidRPr="00713A2E" w:rsidRDefault="002375E5" w:rsidP="002375E5">
            <w:pPr>
              <w:jc w:val="center"/>
              <w:rPr>
                <w:sz w:val="20"/>
                <w:szCs w:val="20"/>
                <w:lang w:eastAsia="en-US"/>
              </w:rPr>
            </w:pPr>
            <w:r w:rsidRPr="00713A2E">
              <w:rPr>
                <w:sz w:val="20"/>
                <w:szCs w:val="20"/>
                <w:lang w:eastAsia="en-US"/>
              </w:rPr>
              <w:t>5</w:t>
            </w:r>
          </w:p>
        </w:tc>
        <w:tc>
          <w:tcPr>
            <w:tcW w:w="378" w:type="pct"/>
            <w:vAlign w:val="center"/>
          </w:tcPr>
          <w:p w14:paraId="30B8B209" w14:textId="6CEEDF6A" w:rsidR="002375E5" w:rsidRPr="00713A2E" w:rsidRDefault="002375E5" w:rsidP="002375E5">
            <w:pPr>
              <w:jc w:val="center"/>
              <w:rPr>
                <w:color w:val="000000"/>
                <w:sz w:val="20"/>
                <w:szCs w:val="20"/>
              </w:rPr>
            </w:pPr>
            <w:r w:rsidRPr="00713A2E">
              <w:rPr>
                <w:sz w:val="20"/>
                <w:szCs w:val="20"/>
                <w:lang w:eastAsia="en-US"/>
              </w:rPr>
              <w:t>5</w:t>
            </w:r>
          </w:p>
        </w:tc>
        <w:tc>
          <w:tcPr>
            <w:tcW w:w="1138" w:type="pct"/>
            <w:shd w:val="clear" w:color="auto" w:fill="auto"/>
            <w:vAlign w:val="center"/>
          </w:tcPr>
          <w:p w14:paraId="214973A7" w14:textId="316D9C52" w:rsidR="002375E5" w:rsidRPr="00713A2E" w:rsidRDefault="002375E5" w:rsidP="002375E5">
            <w:pPr>
              <w:rPr>
                <w:color w:val="000000"/>
                <w:sz w:val="20"/>
                <w:szCs w:val="20"/>
              </w:rPr>
            </w:pPr>
            <w:r w:rsidRPr="00713A2E">
              <w:rPr>
                <w:color w:val="000000"/>
                <w:sz w:val="20"/>
                <w:szCs w:val="20"/>
              </w:rPr>
              <w:t>Котельная №5</w:t>
            </w:r>
          </w:p>
        </w:tc>
        <w:tc>
          <w:tcPr>
            <w:tcW w:w="621" w:type="pct"/>
            <w:vAlign w:val="center"/>
          </w:tcPr>
          <w:p w14:paraId="498C6D91" w14:textId="417369A7" w:rsidR="002375E5" w:rsidRPr="00713A2E" w:rsidRDefault="002375E5" w:rsidP="002375E5">
            <w:pPr>
              <w:jc w:val="center"/>
              <w:rPr>
                <w:sz w:val="20"/>
                <w:szCs w:val="20"/>
              </w:rPr>
            </w:pPr>
            <w:r w:rsidRPr="00EC1EC6">
              <w:rPr>
                <w:sz w:val="20"/>
                <w:szCs w:val="20"/>
              </w:rPr>
              <w:t>2,</w:t>
            </w:r>
            <w:r>
              <w:rPr>
                <w:sz w:val="20"/>
                <w:szCs w:val="20"/>
              </w:rPr>
              <w:t>58</w:t>
            </w:r>
          </w:p>
        </w:tc>
        <w:tc>
          <w:tcPr>
            <w:tcW w:w="621" w:type="pct"/>
            <w:vAlign w:val="center"/>
          </w:tcPr>
          <w:p w14:paraId="5ABB8923" w14:textId="3C2CFBE0" w:rsidR="002375E5" w:rsidRPr="00713A2E" w:rsidRDefault="002375E5" w:rsidP="002375E5">
            <w:pPr>
              <w:jc w:val="center"/>
              <w:rPr>
                <w:sz w:val="20"/>
                <w:szCs w:val="20"/>
              </w:rPr>
            </w:pPr>
            <w:r>
              <w:rPr>
                <w:color w:val="000000"/>
                <w:sz w:val="20"/>
                <w:szCs w:val="20"/>
              </w:rPr>
              <w:t>2,248</w:t>
            </w:r>
          </w:p>
        </w:tc>
        <w:tc>
          <w:tcPr>
            <w:tcW w:w="621" w:type="pct"/>
            <w:shd w:val="clear" w:color="auto" w:fill="auto"/>
            <w:vAlign w:val="center"/>
          </w:tcPr>
          <w:p w14:paraId="19E6A08B" w14:textId="2367A898" w:rsidR="002375E5" w:rsidRPr="00713A2E" w:rsidRDefault="002375E5" w:rsidP="002375E5">
            <w:pPr>
              <w:jc w:val="center"/>
              <w:rPr>
                <w:sz w:val="20"/>
                <w:szCs w:val="20"/>
                <w:lang w:eastAsia="en-US"/>
              </w:rPr>
            </w:pPr>
            <w:r w:rsidRPr="00713A2E">
              <w:rPr>
                <w:sz w:val="20"/>
                <w:szCs w:val="20"/>
              </w:rPr>
              <w:t>0,021</w:t>
            </w:r>
          </w:p>
        </w:tc>
        <w:tc>
          <w:tcPr>
            <w:tcW w:w="621" w:type="pct"/>
            <w:vAlign w:val="center"/>
          </w:tcPr>
          <w:p w14:paraId="4D7B4502" w14:textId="5432CFB0" w:rsidR="002375E5" w:rsidRPr="00713A2E" w:rsidRDefault="002375E5" w:rsidP="002375E5">
            <w:pPr>
              <w:jc w:val="center"/>
              <w:rPr>
                <w:sz w:val="20"/>
                <w:szCs w:val="20"/>
                <w:lang w:eastAsia="en-US"/>
              </w:rPr>
            </w:pPr>
            <w:r w:rsidRPr="00713A2E">
              <w:rPr>
                <w:sz w:val="20"/>
                <w:szCs w:val="20"/>
                <w:lang w:eastAsia="en-US"/>
              </w:rPr>
              <w:t>0,91</w:t>
            </w:r>
          </w:p>
        </w:tc>
        <w:tc>
          <w:tcPr>
            <w:tcW w:w="621" w:type="pct"/>
            <w:vAlign w:val="center"/>
          </w:tcPr>
          <w:p w14:paraId="5075241E" w14:textId="01EB5BD5" w:rsidR="002375E5" w:rsidRPr="00713A2E" w:rsidRDefault="002375E5" w:rsidP="002375E5">
            <w:pPr>
              <w:jc w:val="center"/>
              <w:rPr>
                <w:sz w:val="20"/>
                <w:szCs w:val="20"/>
                <w:lang w:eastAsia="en-US"/>
              </w:rPr>
            </w:pPr>
            <w:r>
              <w:rPr>
                <w:color w:val="000000"/>
                <w:sz w:val="20"/>
                <w:szCs w:val="20"/>
              </w:rPr>
              <w:t>2,227</w:t>
            </w:r>
          </w:p>
        </w:tc>
      </w:tr>
      <w:tr w:rsidR="002375E5" w:rsidRPr="00713A2E" w14:paraId="52680B00" w14:textId="3DBD0D0F" w:rsidTr="00B876E2">
        <w:trPr>
          <w:trHeight w:val="340"/>
        </w:trPr>
        <w:tc>
          <w:tcPr>
            <w:tcW w:w="378" w:type="pct"/>
            <w:shd w:val="clear" w:color="auto" w:fill="auto"/>
            <w:vAlign w:val="center"/>
          </w:tcPr>
          <w:p w14:paraId="7FF8EE47" w14:textId="77777777" w:rsidR="002375E5" w:rsidRPr="00713A2E" w:rsidRDefault="002375E5" w:rsidP="002375E5">
            <w:pPr>
              <w:jc w:val="center"/>
              <w:rPr>
                <w:sz w:val="20"/>
                <w:szCs w:val="20"/>
                <w:lang w:eastAsia="en-US"/>
              </w:rPr>
            </w:pPr>
            <w:r w:rsidRPr="00713A2E">
              <w:rPr>
                <w:sz w:val="20"/>
                <w:szCs w:val="20"/>
                <w:lang w:eastAsia="en-US"/>
              </w:rPr>
              <w:t>6</w:t>
            </w:r>
          </w:p>
        </w:tc>
        <w:tc>
          <w:tcPr>
            <w:tcW w:w="378" w:type="pct"/>
            <w:vAlign w:val="center"/>
          </w:tcPr>
          <w:p w14:paraId="763081B8" w14:textId="22FDE0C4" w:rsidR="002375E5" w:rsidRPr="00713A2E" w:rsidRDefault="002375E5" w:rsidP="002375E5">
            <w:pPr>
              <w:jc w:val="center"/>
              <w:rPr>
                <w:color w:val="000000"/>
                <w:sz w:val="20"/>
                <w:szCs w:val="20"/>
              </w:rPr>
            </w:pPr>
            <w:r w:rsidRPr="00713A2E">
              <w:rPr>
                <w:sz w:val="20"/>
                <w:szCs w:val="20"/>
                <w:lang w:eastAsia="en-US"/>
              </w:rPr>
              <w:t>6</w:t>
            </w:r>
          </w:p>
        </w:tc>
        <w:tc>
          <w:tcPr>
            <w:tcW w:w="1138" w:type="pct"/>
            <w:shd w:val="clear" w:color="auto" w:fill="auto"/>
            <w:vAlign w:val="center"/>
          </w:tcPr>
          <w:p w14:paraId="0BDA2084" w14:textId="4C416CD9" w:rsidR="002375E5" w:rsidRPr="00713A2E" w:rsidRDefault="002375E5" w:rsidP="002375E5">
            <w:pPr>
              <w:rPr>
                <w:color w:val="000000"/>
                <w:sz w:val="20"/>
                <w:szCs w:val="20"/>
              </w:rPr>
            </w:pPr>
            <w:r w:rsidRPr="00713A2E">
              <w:rPr>
                <w:color w:val="000000"/>
                <w:sz w:val="20"/>
                <w:szCs w:val="20"/>
              </w:rPr>
              <w:t>Котельная №6</w:t>
            </w:r>
          </w:p>
        </w:tc>
        <w:tc>
          <w:tcPr>
            <w:tcW w:w="621" w:type="pct"/>
            <w:vAlign w:val="center"/>
          </w:tcPr>
          <w:p w14:paraId="58712678" w14:textId="068CFAAB" w:rsidR="002375E5" w:rsidRPr="00713A2E" w:rsidRDefault="002375E5" w:rsidP="002375E5">
            <w:pPr>
              <w:jc w:val="center"/>
              <w:rPr>
                <w:sz w:val="20"/>
                <w:szCs w:val="20"/>
              </w:rPr>
            </w:pPr>
            <w:r w:rsidRPr="00EC1EC6">
              <w:rPr>
                <w:sz w:val="20"/>
                <w:szCs w:val="20"/>
              </w:rPr>
              <w:t>2,4</w:t>
            </w:r>
          </w:p>
        </w:tc>
        <w:tc>
          <w:tcPr>
            <w:tcW w:w="621" w:type="pct"/>
            <w:vAlign w:val="center"/>
          </w:tcPr>
          <w:p w14:paraId="0B01273B" w14:textId="1903BB30" w:rsidR="002375E5" w:rsidRPr="00713A2E" w:rsidRDefault="002375E5" w:rsidP="002375E5">
            <w:pPr>
              <w:jc w:val="center"/>
              <w:rPr>
                <w:sz w:val="20"/>
                <w:szCs w:val="20"/>
              </w:rPr>
            </w:pPr>
            <w:r>
              <w:rPr>
                <w:color w:val="000000"/>
                <w:sz w:val="20"/>
                <w:szCs w:val="20"/>
              </w:rPr>
              <w:t>2,126</w:t>
            </w:r>
          </w:p>
        </w:tc>
        <w:tc>
          <w:tcPr>
            <w:tcW w:w="621" w:type="pct"/>
            <w:shd w:val="clear" w:color="auto" w:fill="auto"/>
            <w:vAlign w:val="center"/>
          </w:tcPr>
          <w:p w14:paraId="4A1E3235" w14:textId="6788ED36" w:rsidR="002375E5" w:rsidRPr="00137501" w:rsidRDefault="002375E5" w:rsidP="002375E5">
            <w:pPr>
              <w:jc w:val="center"/>
              <w:rPr>
                <w:sz w:val="20"/>
                <w:szCs w:val="20"/>
                <w:lang w:val="en-US" w:eastAsia="en-US"/>
              </w:rPr>
            </w:pPr>
            <w:r w:rsidRPr="00713A2E">
              <w:rPr>
                <w:sz w:val="20"/>
                <w:szCs w:val="20"/>
              </w:rPr>
              <w:t>0,029</w:t>
            </w:r>
          </w:p>
        </w:tc>
        <w:tc>
          <w:tcPr>
            <w:tcW w:w="621" w:type="pct"/>
            <w:vAlign w:val="center"/>
          </w:tcPr>
          <w:p w14:paraId="38A5E08D" w14:textId="4E9B621F" w:rsidR="002375E5" w:rsidRPr="00713A2E" w:rsidRDefault="002375E5" w:rsidP="002375E5">
            <w:pPr>
              <w:jc w:val="center"/>
              <w:rPr>
                <w:sz w:val="20"/>
                <w:szCs w:val="20"/>
                <w:lang w:eastAsia="en-US"/>
              </w:rPr>
            </w:pPr>
            <w:r w:rsidRPr="00713A2E">
              <w:rPr>
                <w:sz w:val="20"/>
                <w:szCs w:val="20"/>
              </w:rPr>
              <w:t>3,88</w:t>
            </w:r>
          </w:p>
        </w:tc>
        <w:tc>
          <w:tcPr>
            <w:tcW w:w="621" w:type="pct"/>
            <w:vAlign w:val="center"/>
          </w:tcPr>
          <w:p w14:paraId="06D1434F" w14:textId="41242F81" w:rsidR="002375E5" w:rsidRPr="00713A2E" w:rsidRDefault="002375E5" w:rsidP="002375E5">
            <w:pPr>
              <w:jc w:val="center"/>
              <w:rPr>
                <w:sz w:val="20"/>
                <w:szCs w:val="20"/>
              </w:rPr>
            </w:pPr>
            <w:r>
              <w:rPr>
                <w:color w:val="000000"/>
                <w:sz w:val="20"/>
                <w:szCs w:val="20"/>
              </w:rPr>
              <w:t>2,097</w:t>
            </w:r>
          </w:p>
        </w:tc>
      </w:tr>
      <w:tr w:rsidR="002375E5" w:rsidRPr="00713A2E" w14:paraId="1EC321F2" w14:textId="6ACB4424" w:rsidTr="00B876E2">
        <w:trPr>
          <w:trHeight w:val="340"/>
        </w:trPr>
        <w:tc>
          <w:tcPr>
            <w:tcW w:w="378" w:type="pct"/>
            <w:shd w:val="clear" w:color="auto" w:fill="auto"/>
            <w:vAlign w:val="center"/>
          </w:tcPr>
          <w:p w14:paraId="7C7AF263" w14:textId="77777777" w:rsidR="002375E5" w:rsidRPr="00713A2E" w:rsidRDefault="002375E5" w:rsidP="002375E5">
            <w:pPr>
              <w:jc w:val="center"/>
              <w:rPr>
                <w:sz w:val="20"/>
                <w:szCs w:val="20"/>
                <w:lang w:eastAsia="en-US"/>
              </w:rPr>
            </w:pPr>
            <w:r w:rsidRPr="00713A2E">
              <w:rPr>
                <w:sz w:val="20"/>
                <w:szCs w:val="20"/>
                <w:lang w:eastAsia="en-US"/>
              </w:rPr>
              <w:t>7</w:t>
            </w:r>
          </w:p>
        </w:tc>
        <w:tc>
          <w:tcPr>
            <w:tcW w:w="378" w:type="pct"/>
            <w:vAlign w:val="center"/>
          </w:tcPr>
          <w:p w14:paraId="57805EA9" w14:textId="00A49167" w:rsidR="002375E5" w:rsidRPr="00713A2E" w:rsidRDefault="002375E5" w:rsidP="002375E5">
            <w:pPr>
              <w:jc w:val="center"/>
              <w:rPr>
                <w:color w:val="000000"/>
                <w:sz w:val="20"/>
                <w:szCs w:val="20"/>
              </w:rPr>
            </w:pPr>
            <w:r w:rsidRPr="00713A2E">
              <w:rPr>
                <w:sz w:val="20"/>
                <w:szCs w:val="20"/>
                <w:lang w:eastAsia="en-US"/>
              </w:rPr>
              <w:t>7</w:t>
            </w:r>
          </w:p>
        </w:tc>
        <w:tc>
          <w:tcPr>
            <w:tcW w:w="1138" w:type="pct"/>
            <w:shd w:val="clear" w:color="auto" w:fill="auto"/>
            <w:vAlign w:val="center"/>
          </w:tcPr>
          <w:p w14:paraId="13B1B5AE" w14:textId="7470A405" w:rsidR="002375E5" w:rsidRPr="00713A2E" w:rsidRDefault="002375E5" w:rsidP="002375E5">
            <w:pPr>
              <w:rPr>
                <w:color w:val="000000"/>
                <w:sz w:val="20"/>
                <w:szCs w:val="20"/>
              </w:rPr>
            </w:pPr>
            <w:r w:rsidRPr="00713A2E">
              <w:rPr>
                <w:color w:val="000000"/>
                <w:sz w:val="20"/>
                <w:szCs w:val="20"/>
              </w:rPr>
              <w:t>Котельная №7</w:t>
            </w:r>
          </w:p>
        </w:tc>
        <w:tc>
          <w:tcPr>
            <w:tcW w:w="621" w:type="pct"/>
            <w:vAlign w:val="center"/>
          </w:tcPr>
          <w:p w14:paraId="5C32B23D" w14:textId="6961BC35" w:rsidR="002375E5" w:rsidRPr="00713A2E" w:rsidRDefault="002375E5" w:rsidP="002375E5">
            <w:pPr>
              <w:jc w:val="center"/>
              <w:rPr>
                <w:sz w:val="20"/>
                <w:szCs w:val="20"/>
              </w:rPr>
            </w:pPr>
            <w:r w:rsidRPr="00EC1EC6">
              <w:rPr>
                <w:sz w:val="20"/>
                <w:szCs w:val="20"/>
              </w:rPr>
              <w:t>4,47</w:t>
            </w:r>
          </w:p>
        </w:tc>
        <w:tc>
          <w:tcPr>
            <w:tcW w:w="621" w:type="pct"/>
            <w:vAlign w:val="center"/>
          </w:tcPr>
          <w:p w14:paraId="3E47F9C1" w14:textId="52CAE0D0" w:rsidR="002375E5" w:rsidRPr="00713A2E" w:rsidRDefault="002375E5" w:rsidP="002375E5">
            <w:pPr>
              <w:jc w:val="center"/>
              <w:rPr>
                <w:sz w:val="20"/>
                <w:szCs w:val="20"/>
              </w:rPr>
            </w:pPr>
            <w:r>
              <w:rPr>
                <w:color w:val="000000"/>
                <w:sz w:val="20"/>
                <w:szCs w:val="20"/>
              </w:rPr>
              <w:t>4,47</w:t>
            </w:r>
          </w:p>
        </w:tc>
        <w:tc>
          <w:tcPr>
            <w:tcW w:w="621" w:type="pct"/>
            <w:shd w:val="clear" w:color="auto" w:fill="auto"/>
            <w:vAlign w:val="center"/>
          </w:tcPr>
          <w:p w14:paraId="2393957A" w14:textId="464ACA84" w:rsidR="002375E5" w:rsidRPr="00713A2E" w:rsidRDefault="002375E5" w:rsidP="002375E5">
            <w:pPr>
              <w:jc w:val="center"/>
              <w:rPr>
                <w:sz w:val="20"/>
                <w:szCs w:val="20"/>
                <w:lang w:eastAsia="en-US"/>
              </w:rPr>
            </w:pPr>
            <w:r w:rsidRPr="00713A2E">
              <w:rPr>
                <w:sz w:val="20"/>
                <w:szCs w:val="20"/>
              </w:rPr>
              <w:t>0,042</w:t>
            </w:r>
          </w:p>
        </w:tc>
        <w:tc>
          <w:tcPr>
            <w:tcW w:w="621" w:type="pct"/>
            <w:vAlign w:val="center"/>
          </w:tcPr>
          <w:p w14:paraId="10E79644" w14:textId="3A103174" w:rsidR="002375E5" w:rsidRPr="00713A2E" w:rsidRDefault="002375E5" w:rsidP="002375E5">
            <w:pPr>
              <w:jc w:val="center"/>
              <w:rPr>
                <w:sz w:val="20"/>
                <w:szCs w:val="20"/>
                <w:lang w:eastAsia="en-US"/>
              </w:rPr>
            </w:pPr>
            <w:r w:rsidRPr="00713A2E">
              <w:rPr>
                <w:sz w:val="20"/>
                <w:szCs w:val="20"/>
              </w:rPr>
              <w:t>1,31</w:t>
            </w:r>
          </w:p>
        </w:tc>
        <w:tc>
          <w:tcPr>
            <w:tcW w:w="621" w:type="pct"/>
            <w:vAlign w:val="center"/>
          </w:tcPr>
          <w:p w14:paraId="6FE1CEA0" w14:textId="3D482398" w:rsidR="002375E5" w:rsidRPr="00713A2E" w:rsidRDefault="002375E5" w:rsidP="002375E5">
            <w:pPr>
              <w:jc w:val="center"/>
              <w:rPr>
                <w:sz w:val="20"/>
                <w:szCs w:val="20"/>
              </w:rPr>
            </w:pPr>
            <w:r>
              <w:rPr>
                <w:color w:val="000000"/>
                <w:sz w:val="20"/>
                <w:szCs w:val="20"/>
              </w:rPr>
              <w:t>4,428</w:t>
            </w:r>
          </w:p>
        </w:tc>
      </w:tr>
      <w:tr w:rsidR="002375E5" w:rsidRPr="00713A2E" w14:paraId="4DCEC010" w14:textId="50408B8B" w:rsidTr="00B876E2">
        <w:trPr>
          <w:trHeight w:val="340"/>
        </w:trPr>
        <w:tc>
          <w:tcPr>
            <w:tcW w:w="378" w:type="pct"/>
            <w:shd w:val="clear" w:color="auto" w:fill="auto"/>
            <w:vAlign w:val="center"/>
          </w:tcPr>
          <w:p w14:paraId="3EFA076C" w14:textId="77777777" w:rsidR="002375E5" w:rsidRPr="00713A2E" w:rsidRDefault="002375E5" w:rsidP="002375E5">
            <w:pPr>
              <w:jc w:val="center"/>
              <w:rPr>
                <w:sz w:val="20"/>
                <w:szCs w:val="20"/>
                <w:lang w:eastAsia="en-US"/>
              </w:rPr>
            </w:pPr>
            <w:r w:rsidRPr="00713A2E">
              <w:rPr>
                <w:sz w:val="20"/>
                <w:szCs w:val="20"/>
                <w:lang w:eastAsia="en-US"/>
              </w:rPr>
              <w:t>8</w:t>
            </w:r>
          </w:p>
        </w:tc>
        <w:tc>
          <w:tcPr>
            <w:tcW w:w="378" w:type="pct"/>
            <w:vAlign w:val="center"/>
          </w:tcPr>
          <w:p w14:paraId="3D5C1BC6" w14:textId="446AD9DC" w:rsidR="002375E5" w:rsidRPr="00713A2E" w:rsidRDefault="002375E5" w:rsidP="002375E5">
            <w:pPr>
              <w:jc w:val="center"/>
              <w:rPr>
                <w:color w:val="000000"/>
                <w:sz w:val="20"/>
                <w:szCs w:val="20"/>
              </w:rPr>
            </w:pPr>
            <w:r w:rsidRPr="00713A2E">
              <w:rPr>
                <w:sz w:val="20"/>
                <w:szCs w:val="20"/>
                <w:lang w:eastAsia="en-US"/>
              </w:rPr>
              <w:t>8</w:t>
            </w:r>
          </w:p>
        </w:tc>
        <w:tc>
          <w:tcPr>
            <w:tcW w:w="1138" w:type="pct"/>
            <w:shd w:val="clear" w:color="auto" w:fill="auto"/>
            <w:vAlign w:val="center"/>
          </w:tcPr>
          <w:p w14:paraId="18FB9127" w14:textId="6808F87B" w:rsidR="002375E5" w:rsidRPr="00713A2E" w:rsidRDefault="002375E5" w:rsidP="002375E5">
            <w:pPr>
              <w:rPr>
                <w:color w:val="000000"/>
                <w:sz w:val="20"/>
                <w:szCs w:val="20"/>
              </w:rPr>
            </w:pPr>
            <w:r w:rsidRPr="00713A2E">
              <w:rPr>
                <w:color w:val="000000"/>
                <w:sz w:val="20"/>
                <w:szCs w:val="20"/>
              </w:rPr>
              <w:t>Котельная №8</w:t>
            </w:r>
          </w:p>
        </w:tc>
        <w:tc>
          <w:tcPr>
            <w:tcW w:w="621" w:type="pct"/>
            <w:vAlign w:val="center"/>
          </w:tcPr>
          <w:p w14:paraId="54FB996A" w14:textId="333A0F05" w:rsidR="002375E5" w:rsidRPr="00713A2E" w:rsidRDefault="002375E5" w:rsidP="002375E5">
            <w:pPr>
              <w:jc w:val="center"/>
              <w:rPr>
                <w:sz w:val="20"/>
                <w:szCs w:val="20"/>
              </w:rPr>
            </w:pPr>
            <w:r>
              <w:rPr>
                <w:sz w:val="20"/>
                <w:szCs w:val="20"/>
              </w:rPr>
              <w:t>1,29</w:t>
            </w:r>
          </w:p>
        </w:tc>
        <w:tc>
          <w:tcPr>
            <w:tcW w:w="621" w:type="pct"/>
            <w:vAlign w:val="center"/>
          </w:tcPr>
          <w:p w14:paraId="79C5F8E9" w14:textId="6BC12F3E" w:rsidR="002375E5" w:rsidRPr="00713A2E" w:rsidRDefault="002375E5" w:rsidP="002375E5">
            <w:pPr>
              <w:jc w:val="center"/>
              <w:rPr>
                <w:sz w:val="20"/>
                <w:szCs w:val="20"/>
              </w:rPr>
            </w:pPr>
            <w:r>
              <w:rPr>
                <w:color w:val="000000"/>
                <w:sz w:val="20"/>
                <w:szCs w:val="20"/>
              </w:rPr>
              <w:t>1,22</w:t>
            </w:r>
          </w:p>
        </w:tc>
        <w:tc>
          <w:tcPr>
            <w:tcW w:w="621" w:type="pct"/>
            <w:shd w:val="clear" w:color="auto" w:fill="auto"/>
            <w:vAlign w:val="center"/>
          </w:tcPr>
          <w:p w14:paraId="05FC539F" w14:textId="6A4525BF" w:rsidR="002375E5" w:rsidRPr="00713A2E" w:rsidRDefault="002375E5" w:rsidP="002375E5">
            <w:pPr>
              <w:jc w:val="center"/>
              <w:rPr>
                <w:sz w:val="20"/>
                <w:szCs w:val="20"/>
                <w:lang w:eastAsia="en-US"/>
              </w:rPr>
            </w:pPr>
            <w:r w:rsidRPr="00713A2E">
              <w:rPr>
                <w:sz w:val="20"/>
                <w:szCs w:val="20"/>
              </w:rPr>
              <w:t>0,019</w:t>
            </w:r>
          </w:p>
        </w:tc>
        <w:tc>
          <w:tcPr>
            <w:tcW w:w="621" w:type="pct"/>
            <w:vAlign w:val="center"/>
          </w:tcPr>
          <w:p w14:paraId="02594A2E" w14:textId="1A460217" w:rsidR="002375E5" w:rsidRPr="00713A2E" w:rsidRDefault="002375E5" w:rsidP="002375E5">
            <w:pPr>
              <w:jc w:val="center"/>
              <w:rPr>
                <w:sz w:val="20"/>
                <w:szCs w:val="20"/>
                <w:lang w:eastAsia="en-US"/>
              </w:rPr>
            </w:pPr>
            <w:r w:rsidRPr="00713A2E">
              <w:rPr>
                <w:sz w:val="20"/>
                <w:szCs w:val="20"/>
              </w:rPr>
              <w:t>2,63</w:t>
            </w:r>
          </w:p>
        </w:tc>
        <w:tc>
          <w:tcPr>
            <w:tcW w:w="621" w:type="pct"/>
            <w:vAlign w:val="center"/>
          </w:tcPr>
          <w:p w14:paraId="328C6921" w14:textId="6018F9F0" w:rsidR="002375E5" w:rsidRPr="00713A2E" w:rsidRDefault="002375E5" w:rsidP="002375E5">
            <w:pPr>
              <w:jc w:val="center"/>
              <w:rPr>
                <w:sz w:val="20"/>
                <w:szCs w:val="20"/>
              </w:rPr>
            </w:pPr>
            <w:r>
              <w:rPr>
                <w:color w:val="000000"/>
                <w:sz w:val="20"/>
                <w:szCs w:val="20"/>
              </w:rPr>
              <w:t>0,801</w:t>
            </w:r>
          </w:p>
        </w:tc>
      </w:tr>
      <w:tr w:rsidR="002375E5" w:rsidRPr="00713A2E" w14:paraId="7AA6EA41" w14:textId="562DDA20" w:rsidTr="00B876E2">
        <w:trPr>
          <w:trHeight w:val="340"/>
        </w:trPr>
        <w:tc>
          <w:tcPr>
            <w:tcW w:w="378" w:type="pct"/>
            <w:shd w:val="clear" w:color="auto" w:fill="auto"/>
            <w:vAlign w:val="center"/>
          </w:tcPr>
          <w:p w14:paraId="0FAB07D2" w14:textId="77777777" w:rsidR="002375E5" w:rsidRPr="00713A2E" w:rsidRDefault="002375E5" w:rsidP="002375E5">
            <w:pPr>
              <w:jc w:val="center"/>
              <w:rPr>
                <w:sz w:val="20"/>
                <w:szCs w:val="20"/>
                <w:lang w:eastAsia="en-US"/>
              </w:rPr>
            </w:pPr>
            <w:r w:rsidRPr="00713A2E">
              <w:rPr>
                <w:sz w:val="20"/>
                <w:szCs w:val="20"/>
                <w:lang w:eastAsia="en-US"/>
              </w:rPr>
              <w:t>9</w:t>
            </w:r>
          </w:p>
        </w:tc>
        <w:tc>
          <w:tcPr>
            <w:tcW w:w="378" w:type="pct"/>
            <w:vAlign w:val="center"/>
          </w:tcPr>
          <w:p w14:paraId="181FC355" w14:textId="5234A4AA" w:rsidR="002375E5" w:rsidRPr="00713A2E" w:rsidRDefault="002375E5" w:rsidP="002375E5">
            <w:pPr>
              <w:jc w:val="center"/>
              <w:rPr>
                <w:color w:val="000000"/>
                <w:sz w:val="20"/>
                <w:szCs w:val="20"/>
              </w:rPr>
            </w:pPr>
            <w:r w:rsidRPr="00713A2E">
              <w:rPr>
                <w:sz w:val="20"/>
                <w:szCs w:val="20"/>
                <w:lang w:eastAsia="en-US"/>
              </w:rPr>
              <w:t>9</w:t>
            </w:r>
          </w:p>
        </w:tc>
        <w:tc>
          <w:tcPr>
            <w:tcW w:w="1138" w:type="pct"/>
            <w:shd w:val="clear" w:color="auto" w:fill="auto"/>
            <w:vAlign w:val="center"/>
          </w:tcPr>
          <w:p w14:paraId="2F57CD3F" w14:textId="71509AD7" w:rsidR="002375E5" w:rsidRPr="00713A2E" w:rsidRDefault="002375E5" w:rsidP="002375E5">
            <w:pPr>
              <w:rPr>
                <w:color w:val="000000"/>
                <w:sz w:val="20"/>
                <w:szCs w:val="20"/>
              </w:rPr>
            </w:pPr>
            <w:r w:rsidRPr="00713A2E">
              <w:rPr>
                <w:color w:val="000000"/>
                <w:sz w:val="20"/>
                <w:szCs w:val="20"/>
              </w:rPr>
              <w:t>Котельная №9</w:t>
            </w:r>
          </w:p>
        </w:tc>
        <w:tc>
          <w:tcPr>
            <w:tcW w:w="621" w:type="pct"/>
            <w:vAlign w:val="center"/>
          </w:tcPr>
          <w:p w14:paraId="57A52401" w14:textId="3708A226" w:rsidR="002375E5" w:rsidRPr="00713A2E" w:rsidRDefault="002375E5" w:rsidP="002375E5">
            <w:pPr>
              <w:jc w:val="center"/>
              <w:rPr>
                <w:sz w:val="20"/>
                <w:szCs w:val="20"/>
              </w:rPr>
            </w:pPr>
            <w:r>
              <w:rPr>
                <w:sz w:val="20"/>
                <w:szCs w:val="20"/>
              </w:rPr>
              <w:t>0,679</w:t>
            </w:r>
          </w:p>
        </w:tc>
        <w:tc>
          <w:tcPr>
            <w:tcW w:w="621" w:type="pct"/>
            <w:vAlign w:val="center"/>
          </w:tcPr>
          <w:p w14:paraId="61555922" w14:textId="0A769327" w:rsidR="002375E5" w:rsidRPr="00713A2E" w:rsidRDefault="002375E5" w:rsidP="002375E5">
            <w:pPr>
              <w:jc w:val="center"/>
              <w:rPr>
                <w:sz w:val="20"/>
                <w:szCs w:val="20"/>
              </w:rPr>
            </w:pPr>
            <w:r>
              <w:rPr>
                <w:color w:val="000000"/>
                <w:sz w:val="20"/>
                <w:szCs w:val="20"/>
              </w:rPr>
              <w:t>0,679</w:t>
            </w:r>
          </w:p>
        </w:tc>
        <w:tc>
          <w:tcPr>
            <w:tcW w:w="621" w:type="pct"/>
            <w:shd w:val="clear" w:color="auto" w:fill="auto"/>
            <w:vAlign w:val="center"/>
          </w:tcPr>
          <w:p w14:paraId="5669A813" w14:textId="3AEAEB65" w:rsidR="002375E5" w:rsidRPr="00713A2E" w:rsidRDefault="002375E5" w:rsidP="002375E5">
            <w:pPr>
              <w:jc w:val="center"/>
              <w:rPr>
                <w:sz w:val="20"/>
                <w:szCs w:val="20"/>
                <w:lang w:eastAsia="en-US"/>
              </w:rPr>
            </w:pPr>
            <w:r w:rsidRPr="00713A2E">
              <w:rPr>
                <w:sz w:val="20"/>
                <w:szCs w:val="20"/>
              </w:rPr>
              <w:t>0,012</w:t>
            </w:r>
          </w:p>
        </w:tc>
        <w:tc>
          <w:tcPr>
            <w:tcW w:w="621" w:type="pct"/>
            <w:vAlign w:val="center"/>
          </w:tcPr>
          <w:p w14:paraId="5288203C" w14:textId="0ACAE2C2" w:rsidR="002375E5" w:rsidRPr="00713A2E" w:rsidRDefault="002375E5" w:rsidP="002375E5">
            <w:pPr>
              <w:jc w:val="center"/>
              <w:rPr>
                <w:sz w:val="20"/>
                <w:szCs w:val="20"/>
                <w:lang w:eastAsia="en-US"/>
              </w:rPr>
            </w:pPr>
            <w:r w:rsidRPr="00713A2E">
              <w:rPr>
                <w:sz w:val="20"/>
                <w:szCs w:val="20"/>
              </w:rPr>
              <w:t>3,60</w:t>
            </w:r>
          </w:p>
        </w:tc>
        <w:tc>
          <w:tcPr>
            <w:tcW w:w="621" w:type="pct"/>
            <w:vAlign w:val="center"/>
          </w:tcPr>
          <w:p w14:paraId="45E1E2AE" w14:textId="3F425EA6" w:rsidR="002375E5" w:rsidRPr="00713A2E" w:rsidRDefault="002375E5" w:rsidP="002375E5">
            <w:pPr>
              <w:jc w:val="center"/>
              <w:rPr>
                <w:sz w:val="20"/>
                <w:szCs w:val="20"/>
              </w:rPr>
            </w:pPr>
            <w:r>
              <w:rPr>
                <w:color w:val="000000"/>
                <w:sz w:val="20"/>
                <w:szCs w:val="20"/>
              </w:rPr>
              <w:t>0,667</w:t>
            </w:r>
          </w:p>
        </w:tc>
      </w:tr>
      <w:tr w:rsidR="002375E5" w:rsidRPr="00713A2E" w14:paraId="7B00FB13" w14:textId="3C253D4E" w:rsidTr="00B876E2">
        <w:trPr>
          <w:trHeight w:val="340"/>
        </w:trPr>
        <w:tc>
          <w:tcPr>
            <w:tcW w:w="378" w:type="pct"/>
            <w:shd w:val="clear" w:color="auto" w:fill="auto"/>
            <w:vAlign w:val="center"/>
          </w:tcPr>
          <w:p w14:paraId="7075C369" w14:textId="77777777" w:rsidR="002375E5" w:rsidRPr="00713A2E" w:rsidRDefault="002375E5" w:rsidP="002375E5">
            <w:pPr>
              <w:jc w:val="center"/>
              <w:rPr>
                <w:sz w:val="20"/>
                <w:szCs w:val="20"/>
                <w:lang w:eastAsia="en-US"/>
              </w:rPr>
            </w:pPr>
            <w:r w:rsidRPr="00713A2E">
              <w:rPr>
                <w:sz w:val="20"/>
                <w:szCs w:val="20"/>
                <w:lang w:eastAsia="en-US"/>
              </w:rPr>
              <w:t>10</w:t>
            </w:r>
          </w:p>
        </w:tc>
        <w:tc>
          <w:tcPr>
            <w:tcW w:w="378" w:type="pct"/>
            <w:vAlign w:val="center"/>
          </w:tcPr>
          <w:p w14:paraId="1C88AC98" w14:textId="489DE799" w:rsidR="002375E5" w:rsidRPr="00713A2E" w:rsidRDefault="002375E5" w:rsidP="002375E5">
            <w:pPr>
              <w:jc w:val="center"/>
              <w:rPr>
                <w:color w:val="000000"/>
                <w:sz w:val="20"/>
                <w:szCs w:val="20"/>
              </w:rPr>
            </w:pPr>
            <w:r w:rsidRPr="00713A2E">
              <w:rPr>
                <w:sz w:val="20"/>
                <w:szCs w:val="20"/>
                <w:lang w:eastAsia="en-US"/>
              </w:rPr>
              <w:t>10</w:t>
            </w:r>
          </w:p>
        </w:tc>
        <w:tc>
          <w:tcPr>
            <w:tcW w:w="1138" w:type="pct"/>
            <w:shd w:val="clear" w:color="auto" w:fill="auto"/>
            <w:vAlign w:val="center"/>
          </w:tcPr>
          <w:p w14:paraId="70D68076" w14:textId="0D86B06B" w:rsidR="002375E5" w:rsidRPr="00713A2E" w:rsidRDefault="002375E5" w:rsidP="002375E5">
            <w:pPr>
              <w:rPr>
                <w:color w:val="000000"/>
                <w:sz w:val="20"/>
                <w:szCs w:val="20"/>
              </w:rPr>
            </w:pPr>
            <w:r w:rsidRPr="00713A2E">
              <w:rPr>
                <w:color w:val="000000"/>
                <w:sz w:val="20"/>
                <w:szCs w:val="20"/>
              </w:rPr>
              <w:t>Котельная №10</w:t>
            </w:r>
          </w:p>
        </w:tc>
        <w:tc>
          <w:tcPr>
            <w:tcW w:w="621" w:type="pct"/>
            <w:vAlign w:val="center"/>
          </w:tcPr>
          <w:p w14:paraId="77A002D0" w14:textId="23782D0A" w:rsidR="002375E5" w:rsidRPr="00713A2E" w:rsidRDefault="002375E5" w:rsidP="002375E5">
            <w:pPr>
              <w:jc w:val="center"/>
              <w:rPr>
                <w:sz w:val="20"/>
                <w:szCs w:val="20"/>
              </w:rPr>
            </w:pPr>
            <w:r w:rsidRPr="00EC1EC6">
              <w:rPr>
                <w:sz w:val="20"/>
                <w:szCs w:val="20"/>
              </w:rPr>
              <w:t>0,7</w:t>
            </w:r>
          </w:p>
        </w:tc>
        <w:tc>
          <w:tcPr>
            <w:tcW w:w="621" w:type="pct"/>
            <w:vAlign w:val="center"/>
          </w:tcPr>
          <w:p w14:paraId="70179627" w14:textId="1EF98311" w:rsidR="002375E5" w:rsidRPr="00713A2E" w:rsidRDefault="002375E5" w:rsidP="002375E5">
            <w:pPr>
              <w:jc w:val="center"/>
              <w:rPr>
                <w:sz w:val="20"/>
                <w:szCs w:val="20"/>
              </w:rPr>
            </w:pPr>
            <w:r>
              <w:rPr>
                <w:color w:val="000000"/>
                <w:sz w:val="20"/>
                <w:szCs w:val="20"/>
              </w:rPr>
              <w:t>0,666</w:t>
            </w:r>
          </w:p>
        </w:tc>
        <w:tc>
          <w:tcPr>
            <w:tcW w:w="621" w:type="pct"/>
            <w:shd w:val="clear" w:color="auto" w:fill="auto"/>
            <w:vAlign w:val="center"/>
          </w:tcPr>
          <w:p w14:paraId="700B2FAB" w14:textId="22494638" w:rsidR="002375E5" w:rsidRPr="00713A2E" w:rsidRDefault="002375E5" w:rsidP="002375E5">
            <w:pPr>
              <w:jc w:val="center"/>
              <w:rPr>
                <w:sz w:val="20"/>
                <w:szCs w:val="20"/>
                <w:lang w:eastAsia="en-US"/>
              </w:rPr>
            </w:pPr>
            <w:r w:rsidRPr="00713A2E">
              <w:rPr>
                <w:sz w:val="20"/>
                <w:szCs w:val="20"/>
              </w:rPr>
              <w:t>0,033</w:t>
            </w:r>
          </w:p>
        </w:tc>
        <w:tc>
          <w:tcPr>
            <w:tcW w:w="621" w:type="pct"/>
            <w:vAlign w:val="center"/>
          </w:tcPr>
          <w:p w14:paraId="5B7FA565" w14:textId="049C200E" w:rsidR="002375E5" w:rsidRPr="00713A2E" w:rsidRDefault="002375E5" w:rsidP="002375E5">
            <w:pPr>
              <w:jc w:val="center"/>
              <w:rPr>
                <w:sz w:val="20"/>
                <w:szCs w:val="20"/>
                <w:lang w:eastAsia="en-US"/>
              </w:rPr>
            </w:pPr>
            <w:r w:rsidRPr="00713A2E">
              <w:rPr>
                <w:sz w:val="20"/>
                <w:szCs w:val="20"/>
              </w:rPr>
              <w:t>5,78</w:t>
            </w:r>
          </w:p>
        </w:tc>
        <w:tc>
          <w:tcPr>
            <w:tcW w:w="621" w:type="pct"/>
            <w:vAlign w:val="center"/>
          </w:tcPr>
          <w:p w14:paraId="7D9E4606" w14:textId="09AA9D2B" w:rsidR="002375E5" w:rsidRPr="00713A2E" w:rsidRDefault="002375E5" w:rsidP="002375E5">
            <w:pPr>
              <w:jc w:val="center"/>
              <w:rPr>
                <w:sz w:val="20"/>
                <w:szCs w:val="20"/>
              </w:rPr>
            </w:pPr>
            <w:r>
              <w:rPr>
                <w:color w:val="000000"/>
                <w:sz w:val="20"/>
                <w:szCs w:val="20"/>
              </w:rPr>
              <w:t>0,633</w:t>
            </w:r>
          </w:p>
        </w:tc>
      </w:tr>
      <w:tr w:rsidR="002375E5" w:rsidRPr="00713A2E" w14:paraId="7D8D93CA" w14:textId="4F61124F" w:rsidTr="00B876E2">
        <w:trPr>
          <w:trHeight w:val="340"/>
        </w:trPr>
        <w:tc>
          <w:tcPr>
            <w:tcW w:w="378" w:type="pct"/>
            <w:shd w:val="clear" w:color="auto" w:fill="auto"/>
            <w:vAlign w:val="center"/>
          </w:tcPr>
          <w:p w14:paraId="6FAD0268" w14:textId="77777777" w:rsidR="002375E5" w:rsidRPr="00713A2E" w:rsidRDefault="002375E5" w:rsidP="002375E5">
            <w:pPr>
              <w:jc w:val="center"/>
              <w:rPr>
                <w:sz w:val="20"/>
                <w:szCs w:val="20"/>
                <w:lang w:eastAsia="en-US"/>
              </w:rPr>
            </w:pPr>
            <w:r w:rsidRPr="00713A2E">
              <w:rPr>
                <w:sz w:val="20"/>
                <w:szCs w:val="20"/>
                <w:lang w:eastAsia="en-US"/>
              </w:rPr>
              <w:t>11</w:t>
            </w:r>
          </w:p>
        </w:tc>
        <w:tc>
          <w:tcPr>
            <w:tcW w:w="378" w:type="pct"/>
            <w:vAlign w:val="center"/>
          </w:tcPr>
          <w:p w14:paraId="5DF61663" w14:textId="6CCAAA40" w:rsidR="002375E5" w:rsidRPr="00713A2E" w:rsidRDefault="002375E5" w:rsidP="002375E5">
            <w:pPr>
              <w:jc w:val="center"/>
              <w:rPr>
                <w:color w:val="000000"/>
                <w:sz w:val="20"/>
                <w:szCs w:val="20"/>
              </w:rPr>
            </w:pPr>
            <w:r w:rsidRPr="00713A2E">
              <w:rPr>
                <w:sz w:val="20"/>
                <w:szCs w:val="20"/>
                <w:lang w:eastAsia="en-US"/>
              </w:rPr>
              <w:t>11</w:t>
            </w:r>
          </w:p>
        </w:tc>
        <w:tc>
          <w:tcPr>
            <w:tcW w:w="1138" w:type="pct"/>
            <w:shd w:val="clear" w:color="auto" w:fill="auto"/>
            <w:vAlign w:val="center"/>
          </w:tcPr>
          <w:p w14:paraId="5B424F62" w14:textId="1622CF84" w:rsidR="002375E5" w:rsidRPr="00713A2E" w:rsidRDefault="002375E5" w:rsidP="002375E5">
            <w:pPr>
              <w:rPr>
                <w:color w:val="000000"/>
                <w:sz w:val="20"/>
                <w:szCs w:val="20"/>
              </w:rPr>
            </w:pPr>
            <w:r w:rsidRPr="00713A2E">
              <w:rPr>
                <w:color w:val="000000"/>
                <w:sz w:val="20"/>
                <w:szCs w:val="20"/>
              </w:rPr>
              <w:t>Котельная №11</w:t>
            </w:r>
          </w:p>
        </w:tc>
        <w:tc>
          <w:tcPr>
            <w:tcW w:w="621" w:type="pct"/>
            <w:vAlign w:val="center"/>
          </w:tcPr>
          <w:p w14:paraId="16514F54" w14:textId="34005613" w:rsidR="002375E5" w:rsidRPr="00713A2E" w:rsidRDefault="002375E5" w:rsidP="002375E5">
            <w:pPr>
              <w:jc w:val="center"/>
              <w:rPr>
                <w:sz w:val="20"/>
                <w:szCs w:val="20"/>
              </w:rPr>
            </w:pPr>
            <w:r w:rsidRPr="00EC1EC6">
              <w:rPr>
                <w:sz w:val="20"/>
                <w:szCs w:val="20"/>
              </w:rPr>
              <w:t>3,44</w:t>
            </w:r>
          </w:p>
        </w:tc>
        <w:tc>
          <w:tcPr>
            <w:tcW w:w="621" w:type="pct"/>
            <w:vAlign w:val="center"/>
          </w:tcPr>
          <w:p w14:paraId="0FBCD4ED" w14:textId="789462BC" w:rsidR="002375E5" w:rsidRPr="00713A2E" w:rsidRDefault="002375E5" w:rsidP="002375E5">
            <w:pPr>
              <w:jc w:val="center"/>
              <w:rPr>
                <w:sz w:val="20"/>
                <w:szCs w:val="20"/>
              </w:rPr>
            </w:pPr>
            <w:r>
              <w:rPr>
                <w:color w:val="000000"/>
                <w:sz w:val="20"/>
                <w:szCs w:val="20"/>
              </w:rPr>
              <w:t>3,27</w:t>
            </w:r>
          </w:p>
        </w:tc>
        <w:tc>
          <w:tcPr>
            <w:tcW w:w="621" w:type="pct"/>
            <w:shd w:val="clear" w:color="auto" w:fill="auto"/>
            <w:vAlign w:val="center"/>
          </w:tcPr>
          <w:p w14:paraId="19EC4955" w14:textId="53E83EC4" w:rsidR="002375E5" w:rsidRPr="00713A2E" w:rsidRDefault="002375E5" w:rsidP="002375E5">
            <w:pPr>
              <w:jc w:val="center"/>
              <w:rPr>
                <w:sz w:val="20"/>
                <w:szCs w:val="20"/>
                <w:lang w:eastAsia="en-US"/>
              </w:rPr>
            </w:pPr>
            <w:r w:rsidRPr="00713A2E">
              <w:rPr>
                <w:sz w:val="20"/>
                <w:szCs w:val="20"/>
              </w:rPr>
              <w:t>0,039</w:t>
            </w:r>
          </w:p>
        </w:tc>
        <w:tc>
          <w:tcPr>
            <w:tcW w:w="621" w:type="pct"/>
            <w:vAlign w:val="center"/>
          </w:tcPr>
          <w:p w14:paraId="4DE507BD" w14:textId="74865D20" w:rsidR="002375E5" w:rsidRPr="00713A2E" w:rsidRDefault="002375E5" w:rsidP="002375E5">
            <w:pPr>
              <w:jc w:val="center"/>
              <w:rPr>
                <w:sz w:val="20"/>
                <w:szCs w:val="20"/>
                <w:lang w:eastAsia="en-US"/>
              </w:rPr>
            </w:pPr>
            <w:r w:rsidRPr="00713A2E">
              <w:rPr>
                <w:sz w:val="20"/>
                <w:szCs w:val="20"/>
              </w:rPr>
              <w:t>1,37</w:t>
            </w:r>
          </w:p>
        </w:tc>
        <w:tc>
          <w:tcPr>
            <w:tcW w:w="621" w:type="pct"/>
            <w:vAlign w:val="center"/>
          </w:tcPr>
          <w:p w14:paraId="3305B385" w14:textId="7B2A26AE" w:rsidR="002375E5" w:rsidRPr="00713A2E" w:rsidRDefault="002375E5" w:rsidP="002375E5">
            <w:pPr>
              <w:jc w:val="center"/>
              <w:rPr>
                <w:sz w:val="20"/>
                <w:szCs w:val="20"/>
              </w:rPr>
            </w:pPr>
            <w:r>
              <w:rPr>
                <w:color w:val="000000"/>
                <w:sz w:val="20"/>
                <w:szCs w:val="20"/>
              </w:rPr>
              <w:t>3,231</w:t>
            </w:r>
          </w:p>
        </w:tc>
      </w:tr>
      <w:tr w:rsidR="002375E5" w:rsidRPr="00713A2E" w14:paraId="21003074" w14:textId="06C0A892" w:rsidTr="00B876E2">
        <w:trPr>
          <w:trHeight w:val="340"/>
        </w:trPr>
        <w:tc>
          <w:tcPr>
            <w:tcW w:w="378" w:type="pct"/>
            <w:shd w:val="clear" w:color="auto" w:fill="auto"/>
            <w:vAlign w:val="center"/>
          </w:tcPr>
          <w:p w14:paraId="3B6B94AF" w14:textId="77777777" w:rsidR="002375E5" w:rsidRPr="00713A2E" w:rsidRDefault="002375E5" w:rsidP="002375E5">
            <w:pPr>
              <w:jc w:val="center"/>
              <w:rPr>
                <w:sz w:val="20"/>
                <w:szCs w:val="20"/>
                <w:lang w:eastAsia="en-US"/>
              </w:rPr>
            </w:pPr>
            <w:r w:rsidRPr="00713A2E">
              <w:rPr>
                <w:sz w:val="20"/>
                <w:szCs w:val="20"/>
                <w:lang w:eastAsia="en-US"/>
              </w:rPr>
              <w:t>12</w:t>
            </w:r>
          </w:p>
        </w:tc>
        <w:tc>
          <w:tcPr>
            <w:tcW w:w="378" w:type="pct"/>
            <w:vAlign w:val="center"/>
          </w:tcPr>
          <w:p w14:paraId="6EEE8667" w14:textId="35F25901" w:rsidR="002375E5" w:rsidRPr="00713A2E" w:rsidRDefault="002375E5" w:rsidP="002375E5">
            <w:pPr>
              <w:autoSpaceDE w:val="0"/>
              <w:autoSpaceDN w:val="0"/>
              <w:adjustRightInd w:val="0"/>
              <w:jc w:val="center"/>
              <w:rPr>
                <w:color w:val="000000"/>
                <w:sz w:val="20"/>
                <w:szCs w:val="20"/>
              </w:rPr>
            </w:pPr>
            <w:r w:rsidRPr="00713A2E">
              <w:rPr>
                <w:sz w:val="20"/>
                <w:szCs w:val="20"/>
                <w:lang w:eastAsia="en-US"/>
              </w:rPr>
              <w:t>12</w:t>
            </w:r>
          </w:p>
        </w:tc>
        <w:tc>
          <w:tcPr>
            <w:tcW w:w="1138" w:type="pct"/>
            <w:shd w:val="clear" w:color="auto" w:fill="auto"/>
            <w:vAlign w:val="center"/>
          </w:tcPr>
          <w:p w14:paraId="2933D16C" w14:textId="507B564B" w:rsidR="002375E5" w:rsidRPr="00713A2E" w:rsidRDefault="002375E5" w:rsidP="002375E5">
            <w:pPr>
              <w:autoSpaceDE w:val="0"/>
              <w:autoSpaceDN w:val="0"/>
              <w:adjustRightInd w:val="0"/>
              <w:rPr>
                <w:color w:val="000000"/>
                <w:sz w:val="20"/>
                <w:szCs w:val="20"/>
              </w:rPr>
            </w:pPr>
            <w:r w:rsidRPr="00713A2E">
              <w:rPr>
                <w:color w:val="000000"/>
                <w:sz w:val="20"/>
                <w:szCs w:val="20"/>
              </w:rPr>
              <w:t>Котельная №12</w:t>
            </w:r>
          </w:p>
        </w:tc>
        <w:tc>
          <w:tcPr>
            <w:tcW w:w="621" w:type="pct"/>
            <w:vAlign w:val="center"/>
          </w:tcPr>
          <w:p w14:paraId="366A5F85" w14:textId="7DF709A3" w:rsidR="002375E5" w:rsidRPr="00713A2E" w:rsidRDefault="002375E5" w:rsidP="002375E5">
            <w:pPr>
              <w:jc w:val="center"/>
              <w:rPr>
                <w:sz w:val="20"/>
                <w:szCs w:val="20"/>
              </w:rPr>
            </w:pPr>
            <w:r w:rsidRPr="00EC1EC6">
              <w:rPr>
                <w:sz w:val="20"/>
                <w:szCs w:val="20"/>
              </w:rPr>
              <w:t>2,6</w:t>
            </w:r>
          </w:p>
        </w:tc>
        <w:tc>
          <w:tcPr>
            <w:tcW w:w="621" w:type="pct"/>
            <w:vAlign w:val="center"/>
          </w:tcPr>
          <w:p w14:paraId="12977396" w14:textId="6C249212" w:rsidR="002375E5" w:rsidRPr="00713A2E" w:rsidRDefault="002375E5" w:rsidP="002375E5">
            <w:pPr>
              <w:jc w:val="center"/>
              <w:rPr>
                <w:sz w:val="20"/>
                <w:szCs w:val="20"/>
              </w:rPr>
            </w:pPr>
            <w:r>
              <w:rPr>
                <w:color w:val="000000"/>
                <w:sz w:val="20"/>
                <w:szCs w:val="20"/>
              </w:rPr>
              <w:t>2,48</w:t>
            </w:r>
          </w:p>
        </w:tc>
        <w:tc>
          <w:tcPr>
            <w:tcW w:w="621" w:type="pct"/>
            <w:shd w:val="clear" w:color="auto" w:fill="auto"/>
            <w:vAlign w:val="center"/>
          </w:tcPr>
          <w:p w14:paraId="43F5D987" w14:textId="5A4134E7" w:rsidR="002375E5" w:rsidRPr="00713A2E" w:rsidRDefault="002375E5" w:rsidP="002375E5">
            <w:pPr>
              <w:jc w:val="center"/>
              <w:rPr>
                <w:sz w:val="20"/>
                <w:szCs w:val="20"/>
                <w:lang w:eastAsia="en-US"/>
              </w:rPr>
            </w:pPr>
            <w:r w:rsidRPr="00713A2E">
              <w:rPr>
                <w:sz w:val="20"/>
                <w:szCs w:val="20"/>
              </w:rPr>
              <w:t>0,051</w:t>
            </w:r>
          </w:p>
        </w:tc>
        <w:tc>
          <w:tcPr>
            <w:tcW w:w="621" w:type="pct"/>
            <w:vAlign w:val="center"/>
          </w:tcPr>
          <w:p w14:paraId="0C78283D" w14:textId="3AF8FBD6" w:rsidR="002375E5" w:rsidRPr="00713A2E" w:rsidRDefault="002375E5" w:rsidP="002375E5">
            <w:pPr>
              <w:jc w:val="center"/>
              <w:rPr>
                <w:sz w:val="20"/>
                <w:szCs w:val="20"/>
                <w:lang w:eastAsia="en-US"/>
              </w:rPr>
            </w:pPr>
            <w:r w:rsidRPr="00713A2E">
              <w:rPr>
                <w:sz w:val="20"/>
                <w:szCs w:val="20"/>
                <w:lang w:eastAsia="en-US"/>
              </w:rPr>
              <w:t>2,85</w:t>
            </w:r>
          </w:p>
        </w:tc>
        <w:tc>
          <w:tcPr>
            <w:tcW w:w="621" w:type="pct"/>
            <w:vAlign w:val="center"/>
          </w:tcPr>
          <w:p w14:paraId="25A51F32" w14:textId="6D8C1C30" w:rsidR="002375E5" w:rsidRPr="00713A2E" w:rsidRDefault="002375E5" w:rsidP="002375E5">
            <w:pPr>
              <w:jc w:val="center"/>
              <w:rPr>
                <w:sz w:val="20"/>
                <w:szCs w:val="20"/>
                <w:lang w:eastAsia="en-US"/>
              </w:rPr>
            </w:pPr>
            <w:r>
              <w:rPr>
                <w:color w:val="000000"/>
                <w:sz w:val="20"/>
                <w:szCs w:val="20"/>
              </w:rPr>
              <w:t>2,429</w:t>
            </w:r>
          </w:p>
        </w:tc>
      </w:tr>
      <w:tr w:rsidR="002375E5" w:rsidRPr="00713A2E" w14:paraId="3238DE43" w14:textId="79590C9B" w:rsidTr="00B876E2">
        <w:trPr>
          <w:trHeight w:val="340"/>
        </w:trPr>
        <w:tc>
          <w:tcPr>
            <w:tcW w:w="378" w:type="pct"/>
            <w:shd w:val="clear" w:color="auto" w:fill="auto"/>
            <w:vAlign w:val="center"/>
          </w:tcPr>
          <w:p w14:paraId="1F4F84B8" w14:textId="77777777" w:rsidR="002375E5" w:rsidRPr="00713A2E" w:rsidRDefault="002375E5" w:rsidP="002375E5">
            <w:pPr>
              <w:jc w:val="center"/>
              <w:rPr>
                <w:sz w:val="20"/>
                <w:szCs w:val="20"/>
                <w:lang w:eastAsia="en-US"/>
              </w:rPr>
            </w:pPr>
            <w:r w:rsidRPr="00713A2E">
              <w:rPr>
                <w:sz w:val="20"/>
                <w:szCs w:val="20"/>
                <w:lang w:eastAsia="en-US"/>
              </w:rPr>
              <w:t>13</w:t>
            </w:r>
          </w:p>
        </w:tc>
        <w:tc>
          <w:tcPr>
            <w:tcW w:w="378" w:type="pct"/>
            <w:vAlign w:val="center"/>
          </w:tcPr>
          <w:p w14:paraId="55C41590" w14:textId="2D4D49AA" w:rsidR="002375E5" w:rsidRPr="00713A2E" w:rsidRDefault="002375E5" w:rsidP="002375E5">
            <w:pPr>
              <w:autoSpaceDE w:val="0"/>
              <w:autoSpaceDN w:val="0"/>
              <w:adjustRightInd w:val="0"/>
              <w:jc w:val="center"/>
              <w:rPr>
                <w:color w:val="000000"/>
                <w:sz w:val="20"/>
                <w:szCs w:val="20"/>
              </w:rPr>
            </w:pPr>
            <w:r w:rsidRPr="00713A2E">
              <w:rPr>
                <w:sz w:val="20"/>
                <w:szCs w:val="20"/>
                <w:lang w:eastAsia="en-US"/>
              </w:rPr>
              <w:t>13</w:t>
            </w:r>
          </w:p>
        </w:tc>
        <w:tc>
          <w:tcPr>
            <w:tcW w:w="1138" w:type="pct"/>
            <w:shd w:val="clear" w:color="auto" w:fill="auto"/>
            <w:vAlign w:val="center"/>
          </w:tcPr>
          <w:p w14:paraId="48A3519F" w14:textId="72D09928" w:rsidR="002375E5" w:rsidRPr="00713A2E" w:rsidRDefault="002375E5" w:rsidP="002375E5">
            <w:pPr>
              <w:autoSpaceDE w:val="0"/>
              <w:autoSpaceDN w:val="0"/>
              <w:adjustRightInd w:val="0"/>
              <w:rPr>
                <w:color w:val="000000"/>
                <w:sz w:val="20"/>
                <w:szCs w:val="20"/>
              </w:rPr>
            </w:pPr>
            <w:r w:rsidRPr="00713A2E">
              <w:rPr>
                <w:color w:val="000000"/>
                <w:sz w:val="20"/>
                <w:szCs w:val="20"/>
              </w:rPr>
              <w:t>Котельная №13</w:t>
            </w:r>
          </w:p>
        </w:tc>
        <w:tc>
          <w:tcPr>
            <w:tcW w:w="621" w:type="pct"/>
            <w:vAlign w:val="center"/>
          </w:tcPr>
          <w:p w14:paraId="7303155A" w14:textId="0564A5DC" w:rsidR="002375E5" w:rsidRPr="00713A2E" w:rsidRDefault="002375E5" w:rsidP="002375E5">
            <w:pPr>
              <w:jc w:val="center"/>
              <w:rPr>
                <w:sz w:val="20"/>
                <w:szCs w:val="20"/>
              </w:rPr>
            </w:pPr>
            <w:r w:rsidRPr="00EC1EC6">
              <w:rPr>
                <w:sz w:val="20"/>
                <w:szCs w:val="20"/>
              </w:rPr>
              <w:t>1,72</w:t>
            </w:r>
          </w:p>
        </w:tc>
        <w:tc>
          <w:tcPr>
            <w:tcW w:w="621" w:type="pct"/>
            <w:vAlign w:val="center"/>
          </w:tcPr>
          <w:p w14:paraId="689F5B6C" w14:textId="17BBB9F3" w:rsidR="002375E5" w:rsidRPr="00713A2E" w:rsidRDefault="002375E5" w:rsidP="002375E5">
            <w:pPr>
              <w:jc w:val="center"/>
              <w:rPr>
                <w:sz w:val="20"/>
                <w:szCs w:val="20"/>
              </w:rPr>
            </w:pPr>
            <w:r>
              <w:rPr>
                <w:color w:val="000000"/>
                <w:sz w:val="20"/>
                <w:szCs w:val="20"/>
              </w:rPr>
              <w:t>1,253</w:t>
            </w:r>
          </w:p>
        </w:tc>
        <w:tc>
          <w:tcPr>
            <w:tcW w:w="621" w:type="pct"/>
            <w:shd w:val="clear" w:color="auto" w:fill="auto"/>
            <w:vAlign w:val="center"/>
          </w:tcPr>
          <w:p w14:paraId="3C7F253E" w14:textId="573A0A06" w:rsidR="002375E5" w:rsidRPr="00713A2E" w:rsidRDefault="002375E5" w:rsidP="002375E5">
            <w:pPr>
              <w:jc w:val="center"/>
              <w:rPr>
                <w:sz w:val="20"/>
                <w:szCs w:val="20"/>
                <w:lang w:eastAsia="en-US"/>
              </w:rPr>
            </w:pPr>
            <w:r w:rsidRPr="00713A2E">
              <w:rPr>
                <w:sz w:val="20"/>
                <w:szCs w:val="20"/>
              </w:rPr>
              <w:t>0,015</w:t>
            </w:r>
          </w:p>
        </w:tc>
        <w:tc>
          <w:tcPr>
            <w:tcW w:w="621" w:type="pct"/>
            <w:vAlign w:val="center"/>
          </w:tcPr>
          <w:p w14:paraId="06EF2CA0" w14:textId="435AAE35" w:rsidR="002375E5" w:rsidRPr="00713A2E" w:rsidRDefault="002375E5" w:rsidP="002375E5">
            <w:pPr>
              <w:jc w:val="center"/>
              <w:rPr>
                <w:sz w:val="20"/>
                <w:szCs w:val="20"/>
                <w:lang w:eastAsia="en-US"/>
              </w:rPr>
            </w:pPr>
            <w:r w:rsidRPr="00713A2E">
              <w:rPr>
                <w:sz w:val="20"/>
                <w:szCs w:val="20"/>
                <w:lang w:eastAsia="en-US"/>
              </w:rPr>
              <w:t>3,00</w:t>
            </w:r>
          </w:p>
        </w:tc>
        <w:tc>
          <w:tcPr>
            <w:tcW w:w="621" w:type="pct"/>
            <w:vAlign w:val="center"/>
          </w:tcPr>
          <w:p w14:paraId="0C151D8B" w14:textId="477AD964" w:rsidR="002375E5" w:rsidRPr="00713A2E" w:rsidRDefault="002375E5" w:rsidP="002375E5">
            <w:pPr>
              <w:jc w:val="center"/>
              <w:rPr>
                <w:sz w:val="20"/>
                <w:szCs w:val="20"/>
                <w:lang w:eastAsia="en-US"/>
              </w:rPr>
            </w:pPr>
            <w:r>
              <w:rPr>
                <w:color w:val="000000"/>
                <w:sz w:val="20"/>
                <w:szCs w:val="20"/>
              </w:rPr>
              <w:t>1,238</w:t>
            </w:r>
          </w:p>
        </w:tc>
      </w:tr>
      <w:tr w:rsidR="002375E5" w:rsidRPr="00713A2E" w14:paraId="29E5A47D" w14:textId="4F757F4E" w:rsidTr="00B876E2">
        <w:trPr>
          <w:trHeight w:val="340"/>
        </w:trPr>
        <w:tc>
          <w:tcPr>
            <w:tcW w:w="378" w:type="pct"/>
            <w:shd w:val="clear" w:color="auto" w:fill="auto"/>
            <w:vAlign w:val="center"/>
          </w:tcPr>
          <w:p w14:paraId="4AB38D7A" w14:textId="77777777" w:rsidR="002375E5" w:rsidRPr="00713A2E" w:rsidRDefault="002375E5" w:rsidP="002375E5">
            <w:pPr>
              <w:jc w:val="center"/>
              <w:rPr>
                <w:sz w:val="20"/>
                <w:szCs w:val="20"/>
                <w:lang w:eastAsia="en-US"/>
              </w:rPr>
            </w:pPr>
            <w:r w:rsidRPr="00713A2E">
              <w:rPr>
                <w:sz w:val="20"/>
                <w:szCs w:val="20"/>
                <w:lang w:eastAsia="en-US"/>
              </w:rPr>
              <w:t>14</w:t>
            </w:r>
          </w:p>
        </w:tc>
        <w:tc>
          <w:tcPr>
            <w:tcW w:w="378" w:type="pct"/>
            <w:vAlign w:val="center"/>
          </w:tcPr>
          <w:p w14:paraId="5BE1D45C" w14:textId="090FD17B" w:rsidR="002375E5" w:rsidRPr="00713A2E" w:rsidRDefault="002375E5" w:rsidP="002375E5">
            <w:pPr>
              <w:jc w:val="center"/>
              <w:rPr>
                <w:color w:val="000000"/>
                <w:sz w:val="20"/>
                <w:szCs w:val="20"/>
              </w:rPr>
            </w:pPr>
            <w:r w:rsidRPr="00713A2E">
              <w:rPr>
                <w:sz w:val="20"/>
                <w:szCs w:val="20"/>
                <w:lang w:eastAsia="en-US"/>
              </w:rPr>
              <w:t>14</w:t>
            </w:r>
          </w:p>
        </w:tc>
        <w:tc>
          <w:tcPr>
            <w:tcW w:w="1138" w:type="pct"/>
            <w:shd w:val="clear" w:color="auto" w:fill="auto"/>
            <w:vAlign w:val="center"/>
          </w:tcPr>
          <w:p w14:paraId="654752B1" w14:textId="0F8EEFE9" w:rsidR="002375E5" w:rsidRPr="00713A2E" w:rsidRDefault="002375E5" w:rsidP="002375E5">
            <w:pPr>
              <w:rPr>
                <w:color w:val="000000"/>
                <w:sz w:val="20"/>
                <w:szCs w:val="20"/>
              </w:rPr>
            </w:pPr>
            <w:r w:rsidRPr="00713A2E">
              <w:rPr>
                <w:color w:val="000000"/>
                <w:sz w:val="20"/>
                <w:szCs w:val="20"/>
              </w:rPr>
              <w:t>Котельная №14</w:t>
            </w:r>
          </w:p>
        </w:tc>
        <w:tc>
          <w:tcPr>
            <w:tcW w:w="621" w:type="pct"/>
            <w:vAlign w:val="center"/>
          </w:tcPr>
          <w:p w14:paraId="1F4887B8" w14:textId="68C051A5" w:rsidR="002375E5" w:rsidRPr="00713A2E" w:rsidRDefault="002375E5" w:rsidP="002375E5">
            <w:pPr>
              <w:jc w:val="center"/>
              <w:rPr>
                <w:sz w:val="20"/>
                <w:szCs w:val="20"/>
              </w:rPr>
            </w:pPr>
            <w:r w:rsidRPr="00EC1EC6">
              <w:rPr>
                <w:sz w:val="20"/>
                <w:szCs w:val="20"/>
              </w:rPr>
              <w:t>3,6</w:t>
            </w:r>
          </w:p>
        </w:tc>
        <w:tc>
          <w:tcPr>
            <w:tcW w:w="621" w:type="pct"/>
            <w:vAlign w:val="center"/>
          </w:tcPr>
          <w:p w14:paraId="78DCCD6B" w14:textId="09848E0E" w:rsidR="002375E5" w:rsidRPr="00713A2E" w:rsidRDefault="002375E5" w:rsidP="002375E5">
            <w:pPr>
              <w:jc w:val="center"/>
              <w:rPr>
                <w:sz w:val="20"/>
                <w:szCs w:val="20"/>
              </w:rPr>
            </w:pPr>
            <w:r>
              <w:rPr>
                <w:color w:val="000000"/>
                <w:sz w:val="20"/>
                <w:szCs w:val="20"/>
              </w:rPr>
              <w:t>3,144</w:t>
            </w:r>
          </w:p>
        </w:tc>
        <w:tc>
          <w:tcPr>
            <w:tcW w:w="621" w:type="pct"/>
            <w:shd w:val="clear" w:color="auto" w:fill="auto"/>
            <w:vAlign w:val="center"/>
          </w:tcPr>
          <w:p w14:paraId="7C3C342D" w14:textId="448336DE" w:rsidR="002375E5" w:rsidRPr="00713A2E" w:rsidRDefault="002375E5" w:rsidP="002375E5">
            <w:pPr>
              <w:jc w:val="center"/>
              <w:rPr>
                <w:sz w:val="20"/>
                <w:szCs w:val="20"/>
                <w:lang w:eastAsia="en-US"/>
              </w:rPr>
            </w:pPr>
            <w:r w:rsidRPr="00713A2E">
              <w:rPr>
                <w:sz w:val="20"/>
                <w:szCs w:val="20"/>
              </w:rPr>
              <w:t>0,013</w:t>
            </w:r>
          </w:p>
        </w:tc>
        <w:tc>
          <w:tcPr>
            <w:tcW w:w="621" w:type="pct"/>
            <w:vAlign w:val="center"/>
          </w:tcPr>
          <w:p w14:paraId="41E050D3" w14:textId="6DC5873D" w:rsidR="002375E5" w:rsidRPr="00713A2E" w:rsidRDefault="002375E5" w:rsidP="002375E5">
            <w:pPr>
              <w:jc w:val="center"/>
              <w:rPr>
                <w:sz w:val="20"/>
                <w:szCs w:val="20"/>
                <w:lang w:eastAsia="en-US"/>
              </w:rPr>
            </w:pPr>
            <w:r w:rsidRPr="00713A2E">
              <w:rPr>
                <w:sz w:val="20"/>
                <w:szCs w:val="20"/>
              </w:rPr>
              <w:t>1,38</w:t>
            </w:r>
          </w:p>
        </w:tc>
        <w:tc>
          <w:tcPr>
            <w:tcW w:w="621" w:type="pct"/>
            <w:vAlign w:val="center"/>
          </w:tcPr>
          <w:p w14:paraId="248F8757" w14:textId="51636259" w:rsidR="002375E5" w:rsidRPr="00713A2E" w:rsidRDefault="002375E5" w:rsidP="002375E5">
            <w:pPr>
              <w:jc w:val="center"/>
              <w:rPr>
                <w:sz w:val="20"/>
                <w:szCs w:val="20"/>
              </w:rPr>
            </w:pPr>
            <w:r>
              <w:rPr>
                <w:color w:val="000000"/>
                <w:sz w:val="20"/>
                <w:szCs w:val="20"/>
              </w:rPr>
              <w:t>3,131</w:t>
            </w:r>
          </w:p>
        </w:tc>
      </w:tr>
      <w:tr w:rsidR="002375E5" w:rsidRPr="00713A2E" w14:paraId="3C15420E" w14:textId="792D1826" w:rsidTr="00B876E2">
        <w:trPr>
          <w:trHeight w:val="340"/>
        </w:trPr>
        <w:tc>
          <w:tcPr>
            <w:tcW w:w="378" w:type="pct"/>
            <w:shd w:val="clear" w:color="auto" w:fill="auto"/>
            <w:vAlign w:val="center"/>
          </w:tcPr>
          <w:p w14:paraId="69E42979" w14:textId="77777777" w:rsidR="002375E5" w:rsidRPr="00713A2E" w:rsidRDefault="002375E5" w:rsidP="002375E5">
            <w:pPr>
              <w:jc w:val="center"/>
              <w:rPr>
                <w:sz w:val="20"/>
                <w:szCs w:val="20"/>
                <w:lang w:eastAsia="en-US"/>
              </w:rPr>
            </w:pPr>
            <w:r w:rsidRPr="00713A2E">
              <w:rPr>
                <w:sz w:val="20"/>
                <w:szCs w:val="20"/>
                <w:lang w:eastAsia="en-US"/>
              </w:rPr>
              <w:t>15</w:t>
            </w:r>
          </w:p>
        </w:tc>
        <w:tc>
          <w:tcPr>
            <w:tcW w:w="378" w:type="pct"/>
            <w:vAlign w:val="center"/>
          </w:tcPr>
          <w:p w14:paraId="73E30ED3" w14:textId="3EE4238A" w:rsidR="002375E5" w:rsidRPr="00713A2E" w:rsidRDefault="002375E5" w:rsidP="002375E5">
            <w:pPr>
              <w:jc w:val="center"/>
              <w:rPr>
                <w:color w:val="000000"/>
                <w:sz w:val="20"/>
                <w:szCs w:val="20"/>
              </w:rPr>
            </w:pPr>
            <w:r w:rsidRPr="00713A2E">
              <w:rPr>
                <w:sz w:val="20"/>
                <w:szCs w:val="20"/>
                <w:lang w:eastAsia="en-US"/>
              </w:rPr>
              <w:t>15</w:t>
            </w:r>
          </w:p>
        </w:tc>
        <w:tc>
          <w:tcPr>
            <w:tcW w:w="1138" w:type="pct"/>
            <w:shd w:val="clear" w:color="auto" w:fill="auto"/>
            <w:vAlign w:val="center"/>
          </w:tcPr>
          <w:p w14:paraId="7117ED88" w14:textId="1C9B1722" w:rsidR="002375E5" w:rsidRPr="00713A2E" w:rsidRDefault="002375E5" w:rsidP="002375E5">
            <w:pPr>
              <w:rPr>
                <w:color w:val="000000"/>
                <w:sz w:val="20"/>
                <w:szCs w:val="20"/>
              </w:rPr>
            </w:pPr>
            <w:r w:rsidRPr="00713A2E">
              <w:rPr>
                <w:color w:val="000000"/>
                <w:sz w:val="20"/>
                <w:szCs w:val="20"/>
              </w:rPr>
              <w:t>Котельная №15</w:t>
            </w:r>
          </w:p>
        </w:tc>
        <w:tc>
          <w:tcPr>
            <w:tcW w:w="621" w:type="pct"/>
            <w:vAlign w:val="center"/>
          </w:tcPr>
          <w:p w14:paraId="482BA36B" w14:textId="3830161C" w:rsidR="002375E5" w:rsidRPr="00713A2E" w:rsidRDefault="002375E5" w:rsidP="002375E5">
            <w:pPr>
              <w:jc w:val="center"/>
              <w:rPr>
                <w:sz w:val="20"/>
                <w:szCs w:val="20"/>
              </w:rPr>
            </w:pPr>
            <w:r w:rsidRPr="00EC1EC6">
              <w:rPr>
                <w:sz w:val="20"/>
                <w:szCs w:val="20"/>
              </w:rPr>
              <w:t>4,8</w:t>
            </w:r>
          </w:p>
        </w:tc>
        <w:tc>
          <w:tcPr>
            <w:tcW w:w="621" w:type="pct"/>
            <w:vAlign w:val="center"/>
          </w:tcPr>
          <w:p w14:paraId="1EB94F50" w14:textId="6777F9B8" w:rsidR="002375E5" w:rsidRPr="00713A2E" w:rsidRDefault="002375E5" w:rsidP="002375E5">
            <w:pPr>
              <w:jc w:val="center"/>
              <w:rPr>
                <w:sz w:val="20"/>
                <w:szCs w:val="20"/>
              </w:rPr>
            </w:pPr>
            <w:r>
              <w:rPr>
                <w:color w:val="000000"/>
                <w:sz w:val="20"/>
                <w:szCs w:val="20"/>
              </w:rPr>
              <w:t>4,32</w:t>
            </w:r>
          </w:p>
        </w:tc>
        <w:tc>
          <w:tcPr>
            <w:tcW w:w="621" w:type="pct"/>
            <w:shd w:val="clear" w:color="auto" w:fill="auto"/>
            <w:vAlign w:val="center"/>
          </w:tcPr>
          <w:p w14:paraId="3E006DCC" w14:textId="49C17BDB" w:rsidR="002375E5" w:rsidRPr="00713A2E" w:rsidRDefault="002375E5" w:rsidP="002375E5">
            <w:pPr>
              <w:jc w:val="center"/>
              <w:rPr>
                <w:sz w:val="20"/>
                <w:szCs w:val="20"/>
                <w:lang w:eastAsia="en-US"/>
              </w:rPr>
            </w:pPr>
            <w:r w:rsidRPr="00713A2E">
              <w:rPr>
                <w:sz w:val="20"/>
                <w:szCs w:val="20"/>
              </w:rPr>
              <w:t>0,018</w:t>
            </w:r>
          </w:p>
        </w:tc>
        <w:tc>
          <w:tcPr>
            <w:tcW w:w="621" w:type="pct"/>
            <w:vAlign w:val="center"/>
          </w:tcPr>
          <w:p w14:paraId="191AD1E1" w14:textId="4DE21942" w:rsidR="002375E5" w:rsidRPr="00713A2E" w:rsidRDefault="002375E5" w:rsidP="002375E5">
            <w:pPr>
              <w:jc w:val="center"/>
              <w:rPr>
                <w:sz w:val="20"/>
                <w:szCs w:val="20"/>
                <w:lang w:eastAsia="en-US"/>
              </w:rPr>
            </w:pPr>
            <w:r w:rsidRPr="00713A2E">
              <w:rPr>
                <w:sz w:val="20"/>
                <w:szCs w:val="20"/>
              </w:rPr>
              <w:t>1,57</w:t>
            </w:r>
          </w:p>
        </w:tc>
        <w:tc>
          <w:tcPr>
            <w:tcW w:w="621" w:type="pct"/>
            <w:vAlign w:val="center"/>
          </w:tcPr>
          <w:p w14:paraId="2D4EB736" w14:textId="3DB68D86" w:rsidR="002375E5" w:rsidRPr="00713A2E" w:rsidRDefault="002375E5" w:rsidP="002375E5">
            <w:pPr>
              <w:jc w:val="center"/>
              <w:rPr>
                <w:sz w:val="20"/>
                <w:szCs w:val="20"/>
              </w:rPr>
            </w:pPr>
            <w:r>
              <w:rPr>
                <w:color w:val="000000"/>
                <w:sz w:val="20"/>
                <w:szCs w:val="20"/>
              </w:rPr>
              <w:t>4,302</w:t>
            </w:r>
          </w:p>
        </w:tc>
      </w:tr>
      <w:tr w:rsidR="002375E5" w:rsidRPr="00713A2E" w14:paraId="3C57DE5A" w14:textId="0BD71DC2" w:rsidTr="00B876E2">
        <w:trPr>
          <w:trHeight w:val="340"/>
        </w:trPr>
        <w:tc>
          <w:tcPr>
            <w:tcW w:w="378" w:type="pct"/>
            <w:shd w:val="clear" w:color="auto" w:fill="auto"/>
            <w:vAlign w:val="center"/>
          </w:tcPr>
          <w:p w14:paraId="1693EDFA" w14:textId="77777777" w:rsidR="002375E5" w:rsidRPr="00713A2E" w:rsidRDefault="002375E5" w:rsidP="002375E5">
            <w:pPr>
              <w:jc w:val="center"/>
              <w:rPr>
                <w:sz w:val="20"/>
                <w:szCs w:val="20"/>
                <w:lang w:eastAsia="en-US"/>
              </w:rPr>
            </w:pPr>
            <w:r w:rsidRPr="00713A2E">
              <w:rPr>
                <w:sz w:val="20"/>
                <w:szCs w:val="20"/>
                <w:lang w:eastAsia="en-US"/>
              </w:rPr>
              <w:t>16</w:t>
            </w:r>
          </w:p>
        </w:tc>
        <w:tc>
          <w:tcPr>
            <w:tcW w:w="378" w:type="pct"/>
            <w:vAlign w:val="center"/>
          </w:tcPr>
          <w:p w14:paraId="29E0795E" w14:textId="51344664" w:rsidR="002375E5" w:rsidRPr="00713A2E" w:rsidRDefault="002375E5" w:rsidP="002375E5">
            <w:pPr>
              <w:jc w:val="center"/>
              <w:rPr>
                <w:color w:val="000000"/>
                <w:sz w:val="20"/>
                <w:szCs w:val="20"/>
              </w:rPr>
            </w:pPr>
            <w:r w:rsidRPr="00713A2E">
              <w:rPr>
                <w:sz w:val="20"/>
                <w:szCs w:val="20"/>
                <w:lang w:eastAsia="en-US"/>
              </w:rPr>
              <w:t>16</w:t>
            </w:r>
          </w:p>
        </w:tc>
        <w:tc>
          <w:tcPr>
            <w:tcW w:w="1138" w:type="pct"/>
            <w:shd w:val="clear" w:color="auto" w:fill="auto"/>
            <w:vAlign w:val="center"/>
          </w:tcPr>
          <w:p w14:paraId="441D4FF6" w14:textId="35908D27" w:rsidR="002375E5" w:rsidRPr="00713A2E" w:rsidRDefault="002375E5" w:rsidP="002375E5">
            <w:pPr>
              <w:rPr>
                <w:color w:val="000000"/>
                <w:sz w:val="20"/>
                <w:szCs w:val="20"/>
              </w:rPr>
            </w:pPr>
            <w:r w:rsidRPr="00713A2E">
              <w:rPr>
                <w:color w:val="000000"/>
                <w:sz w:val="20"/>
                <w:szCs w:val="20"/>
              </w:rPr>
              <w:t>Котельная №16</w:t>
            </w:r>
          </w:p>
        </w:tc>
        <w:tc>
          <w:tcPr>
            <w:tcW w:w="621" w:type="pct"/>
            <w:vAlign w:val="center"/>
          </w:tcPr>
          <w:p w14:paraId="3BA41A1C" w14:textId="7CEC8A74" w:rsidR="002375E5" w:rsidRPr="00713A2E" w:rsidRDefault="002375E5" w:rsidP="002375E5">
            <w:pPr>
              <w:jc w:val="center"/>
              <w:rPr>
                <w:sz w:val="20"/>
                <w:szCs w:val="20"/>
              </w:rPr>
            </w:pPr>
            <w:r w:rsidRPr="00EC1EC6">
              <w:rPr>
                <w:sz w:val="20"/>
                <w:szCs w:val="20"/>
              </w:rPr>
              <w:t>3,6</w:t>
            </w:r>
          </w:p>
        </w:tc>
        <w:tc>
          <w:tcPr>
            <w:tcW w:w="621" w:type="pct"/>
            <w:vAlign w:val="center"/>
          </w:tcPr>
          <w:p w14:paraId="7C7E9D23" w14:textId="11FF5011" w:rsidR="002375E5" w:rsidRPr="00713A2E" w:rsidRDefault="002375E5" w:rsidP="002375E5">
            <w:pPr>
              <w:jc w:val="center"/>
              <w:rPr>
                <w:sz w:val="20"/>
                <w:szCs w:val="20"/>
              </w:rPr>
            </w:pPr>
            <w:r>
              <w:rPr>
                <w:color w:val="000000"/>
                <w:sz w:val="20"/>
                <w:szCs w:val="20"/>
              </w:rPr>
              <w:t>1,789</w:t>
            </w:r>
          </w:p>
        </w:tc>
        <w:tc>
          <w:tcPr>
            <w:tcW w:w="621" w:type="pct"/>
            <w:shd w:val="clear" w:color="auto" w:fill="auto"/>
            <w:vAlign w:val="center"/>
          </w:tcPr>
          <w:p w14:paraId="3391566D" w14:textId="46245FDE" w:rsidR="002375E5" w:rsidRPr="00713A2E" w:rsidRDefault="002375E5" w:rsidP="002375E5">
            <w:pPr>
              <w:jc w:val="center"/>
              <w:rPr>
                <w:sz w:val="20"/>
                <w:szCs w:val="20"/>
                <w:lang w:eastAsia="en-US"/>
              </w:rPr>
            </w:pPr>
            <w:r w:rsidRPr="00713A2E">
              <w:rPr>
                <w:sz w:val="20"/>
                <w:szCs w:val="20"/>
              </w:rPr>
              <w:t>0,058</w:t>
            </w:r>
          </w:p>
        </w:tc>
        <w:tc>
          <w:tcPr>
            <w:tcW w:w="621" w:type="pct"/>
            <w:vAlign w:val="center"/>
          </w:tcPr>
          <w:p w14:paraId="50688511" w14:textId="55E6A763" w:rsidR="002375E5" w:rsidRPr="00713A2E" w:rsidRDefault="002375E5" w:rsidP="002375E5">
            <w:pPr>
              <w:jc w:val="center"/>
              <w:rPr>
                <w:sz w:val="20"/>
                <w:szCs w:val="20"/>
                <w:lang w:eastAsia="en-US"/>
              </w:rPr>
            </w:pPr>
            <w:r w:rsidRPr="00713A2E">
              <w:rPr>
                <w:sz w:val="20"/>
                <w:szCs w:val="20"/>
              </w:rPr>
              <w:t>3,08</w:t>
            </w:r>
          </w:p>
        </w:tc>
        <w:tc>
          <w:tcPr>
            <w:tcW w:w="621" w:type="pct"/>
            <w:vAlign w:val="center"/>
          </w:tcPr>
          <w:p w14:paraId="449CAADE" w14:textId="469F6D93" w:rsidR="002375E5" w:rsidRPr="00713A2E" w:rsidRDefault="002375E5" w:rsidP="002375E5">
            <w:pPr>
              <w:jc w:val="center"/>
              <w:rPr>
                <w:sz w:val="20"/>
                <w:szCs w:val="20"/>
              </w:rPr>
            </w:pPr>
            <w:r>
              <w:rPr>
                <w:color w:val="000000"/>
                <w:sz w:val="20"/>
                <w:szCs w:val="20"/>
              </w:rPr>
              <w:t>1,731</w:t>
            </w:r>
          </w:p>
        </w:tc>
      </w:tr>
      <w:tr w:rsidR="002375E5" w:rsidRPr="00713A2E" w14:paraId="23F9EB0E" w14:textId="6E0FBF9C" w:rsidTr="00B876E2">
        <w:trPr>
          <w:trHeight w:val="340"/>
        </w:trPr>
        <w:tc>
          <w:tcPr>
            <w:tcW w:w="378" w:type="pct"/>
            <w:shd w:val="clear" w:color="auto" w:fill="auto"/>
            <w:vAlign w:val="center"/>
          </w:tcPr>
          <w:p w14:paraId="11FA011C" w14:textId="77777777" w:rsidR="002375E5" w:rsidRPr="00713A2E" w:rsidRDefault="002375E5" w:rsidP="002375E5">
            <w:pPr>
              <w:jc w:val="center"/>
              <w:rPr>
                <w:sz w:val="20"/>
                <w:szCs w:val="20"/>
                <w:lang w:val="en-US" w:eastAsia="en-US"/>
              </w:rPr>
            </w:pPr>
            <w:r w:rsidRPr="00713A2E">
              <w:rPr>
                <w:sz w:val="20"/>
                <w:szCs w:val="20"/>
                <w:lang w:val="en-US" w:eastAsia="en-US"/>
              </w:rPr>
              <w:t>17</w:t>
            </w:r>
          </w:p>
        </w:tc>
        <w:tc>
          <w:tcPr>
            <w:tcW w:w="378" w:type="pct"/>
            <w:vAlign w:val="center"/>
          </w:tcPr>
          <w:p w14:paraId="51D094B3" w14:textId="5D7D3B53" w:rsidR="002375E5" w:rsidRPr="00713A2E" w:rsidRDefault="002375E5" w:rsidP="002375E5">
            <w:pPr>
              <w:jc w:val="center"/>
              <w:rPr>
                <w:color w:val="000000"/>
                <w:sz w:val="20"/>
                <w:szCs w:val="20"/>
              </w:rPr>
            </w:pPr>
            <w:r w:rsidRPr="00713A2E">
              <w:rPr>
                <w:sz w:val="20"/>
                <w:szCs w:val="20"/>
                <w:lang w:val="en-US" w:eastAsia="en-US"/>
              </w:rPr>
              <w:t>17</w:t>
            </w:r>
          </w:p>
        </w:tc>
        <w:tc>
          <w:tcPr>
            <w:tcW w:w="1138" w:type="pct"/>
            <w:shd w:val="clear" w:color="auto" w:fill="auto"/>
            <w:vAlign w:val="center"/>
          </w:tcPr>
          <w:p w14:paraId="3F093D8E" w14:textId="2D9FA2A5" w:rsidR="002375E5" w:rsidRPr="00713A2E" w:rsidRDefault="002375E5" w:rsidP="002375E5">
            <w:pPr>
              <w:rPr>
                <w:color w:val="000000"/>
                <w:sz w:val="20"/>
                <w:szCs w:val="20"/>
              </w:rPr>
            </w:pPr>
            <w:r w:rsidRPr="00713A2E">
              <w:rPr>
                <w:color w:val="000000"/>
                <w:sz w:val="20"/>
                <w:szCs w:val="20"/>
              </w:rPr>
              <w:t>Котельная №17</w:t>
            </w:r>
          </w:p>
        </w:tc>
        <w:tc>
          <w:tcPr>
            <w:tcW w:w="621" w:type="pct"/>
            <w:vAlign w:val="center"/>
          </w:tcPr>
          <w:p w14:paraId="595EA745" w14:textId="23334DC6" w:rsidR="002375E5" w:rsidRPr="00713A2E" w:rsidRDefault="002375E5" w:rsidP="002375E5">
            <w:pPr>
              <w:jc w:val="center"/>
              <w:rPr>
                <w:sz w:val="20"/>
                <w:szCs w:val="20"/>
              </w:rPr>
            </w:pPr>
            <w:r w:rsidRPr="00EC1EC6">
              <w:rPr>
                <w:sz w:val="20"/>
                <w:szCs w:val="20"/>
              </w:rPr>
              <w:t>4,2</w:t>
            </w:r>
          </w:p>
        </w:tc>
        <w:tc>
          <w:tcPr>
            <w:tcW w:w="621" w:type="pct"/>
            <w:vAlign w:val="center"/>
          </w:tcPr>
          <w:p w14:paraId="03C9A35D" w14:textId="01FCFD71" w:rsidR="002375E5" w:rsidRPr="00713A2E" w:rsidRDefault="002375E5" w:rsidP="002375E5">
            <w:pPr>
              <w:jc w:val="center"/>
              <w:rPr>
                <w:sz w:val="20"/>
                <w:szCs w:val="20"/>
              </w:rPr>
            </w:pPr>
            <w:r>
              <w:rPr>
                <w:color w:val="000000"/>
                <w:sz w:val="20"/>
                <w:szCs w:val="20"/>
              </w:rPr>
              <w:t>2,37</w:t>
            </w:r>
          </w:p>
        </w:tc>
        <w:tc>
          <w:tcPr>
            <w:tcW w:w="621" w:type="pct"/>
            <w:shd w:val="clear" w:color="auto" w:fill="auto"/>
            <w:vAlign w:val="center"/>
          </w:tcPr>
          <w:p w14:paraId="608B34C5" w14:textId="205F5196" w:rsidR="002375E5" w:rsidRPr="00713A2E" w:rsidRDefault="002375E5" w:rsidP="002375E5">
            <w:pPr>
              <w:jc w:val="center"/>
              <w:rPr>
                <w:sz w:val="20"/>
                <w:szCs w:val="20"/>
                <w:lang w:eastAsia="en-US"/>
              </w:rPr>
            </w:pPr>
            <w:r w:rsidRPr="00713A2E">
              <w:rPr>
                <w:sz w:val="20"/>
                <w:szCs w:val="20"/>
              </w:rPr>
              <w:t>0,031</w:t>
            </w:r>
          </w:p>
        </w:tc>
        <w:tc>
          <w:tcPr>
            <w:tcW w:w="621" w:type="pct"/>
            <w:vAlign w:val="center"/>
          </w:tcPr>
          <w:p w14:paraId="3F1F30BB" w14:textId="0CB062D3" w:rsidR="002375E5" w:rsidRPr="00713A2E" w:rsidRDefault="002375E5" w:rsidP="002375E5">
            <w:pPr>
              <w:jc w:val="center"/>
              <w:rPr>
                <w:sz w:val="20"/>
                <w:szCs w:val="20"/>
                <w:lang w:eastAsia="en-US"/>
              </w:rPr>
            </w:pPr>
            <w:r w:rsidRPr="00713A2E">
              <w:rPr>
                <w:sz w:val="20"/>
                <w:szCs w:val="20"/>
              </w:rPr>
              <w:t>1,64</w:t>
            </w:r>
          </w:p>
        </w:tc>
        <w:tc>
          <w:tcPr>
            <w:tcW w:w="621" w:type="pct"/>
            <w:vAlign w:val="center"/>
          </w:tcPr>
          <w:p w14:paraId="32DAA172" w14:textId="1E96A525" w:rsidR="002375E5" w:rsidRPr="00713A2E" w:rsidRDefault="002375E5" w:rsidP="002375E5">
            <w:pPr>
              <w:jc w:val="center"/>
              <w:rPr>
                <w:sz w:val="20"/>
                <w:szCs w:val="20"/>
              </w:rPr>
            </w:pPr>
            <w:r>
              <w:rPr>
                <w:color w:val="000000"/>
                <w:sz w:val="20"/>
                <w:szCs w:val="20"/>
              </w:rPr>
              <w:t>2,339</w:t>
            </w:r>
          </w:p>
        </w:tc>
      </w:tr>
      <w:tr w:rsidR="002375E5" w:rsidRPr="00713A2E" w14:paraId="3022B492" w14:textId="65FA3D18" w:rsidTr="00B876E2">
        <w:trPr>
          <w:trHeight w:val="340"/>
        </w:trPr>
        <w:tc>
          <w:tcPr>
            <w:tcW w:w="378" w:type="pct"/>
            <w:shd w:val="clear" w:color="auto" w:fill="auto"/>
            <w:vAlign w:val="center"/>
          </w:tcPr>
          <w:p w14:paraId="45BB4D21" w14:textId="77777777" w:rsidR="002375E5" w:rsidRPr="00713A2E" w:rsidRDefault="002375E5" w:rsidP="002375E5">
            <w:pPr>
              <w:jc w:val="center"/>
              <w:rPr>
                <w:sz w:val="20"/>
                <w:szCs w:val="20"/>
                <w:lang w:eastAsia="en-US"/>
              </w:rPr>
            </w:pPr>
            <w:r w:rsidRPr="00713A2E">
              <w:rPr>
                <w:sz w:val="20"/>
                <w:szCs w:val="20"/>
                <w:lang w:eastAsia="en-US"/>
              </w:rPr>
              <w:t>18</w:t>
            </w:r>
          </w:p>
        </w:tc>
        <w:tc>
          <w:tcPr>
            <w:tcW w:w="378" w:type="pct"/>
            <w:vAlign w:val="center"/>
          </w:tcPr>
          <w:p w14:paraId="011C725A" w14:textId="2859C68E" w:rsidR="002375E5" w:rsidRPr="00713A2E" w:rsidRDefault="002375E5" w:rsidP="002375E5">
            <w:pPr>
              <w:jc w:val="center"/>
              <w:rPr>
                <w:color w:val="000000"/>
                <w:sz w:val="20"/>
                <w:szCs w:val="20"/>
              </w:rPr>
            </w:pPr>
            <w:r w:rsidRPr="00713A2E">
              <w:rPr>
                <w:sz w:val="20"/>
                <w:szCs w:val="20"/>
                <w:lang w:eastAsia="en-US"/>
              </w:rPr>
              <w:t>18</w:t>
            </w:r>
          </w:p>
        </w:tc>
        <w:tc>
          <w:tcPr>
            <w:tcW w:w="1138" w:type="pct"/>
            <w:shd w:val="clear" w:color="auto" w:fill="auto"/>
            <w:vAlign w:val="center"/>
          </w:tcPr>
          <w:p w14:paraId="3D8ACB0C" w14:textId="1626283F" w:rsidR="002375E5" w:rsidRPr="00713A2E" w:rsidRDefault="002375E5" w:rsidP="002375E5">
            <w:pPr>
              <w:rPr>
                <w:color w:val="000000"/>
                <w:sz w:val="20"/>
                <w:szCs w:val="20"/>
              </w:rPr>
            </w:pPr>
            <w:r w:rsidRPr="00713A2E">
              <w:rPr>
                <w:color w:val="000000"/>
                <w:sz w:val="20"/>
                <w:szCs w:val="20"/>
              </w:rPr>
              <w:t>Котельная №18</w:t>
            </w:r>
          </w:p>
        </w:tc>
        <w:tc>
          <w:tcPr>
            <w:tcW w:w="621" w:type="pct"/>
            <w:vAlign w:val="center"/>
          </w:tcPr>
          <w:p w14:paraId="09D97F23" w14:textId="3A98B57F" w:rsidR="002375E5" w:rsidRPr="00713A2E" w:rsidRDefault="002375E5" w:rsidP="002375E5">
            <w:pPr>
              <w:jc w:val="center"/>
              <w:rPr>
                <w:sz w:val="20"/>
                <w:szCs w:val="20"/>
              </w:rPr>
            </w:pPr>
            <w:r w:rsidRPr="00EC1EC6">
              <w:rPr>
                <w:sz w:val="20"/>
                <w:szCs w:val="20"/>
              </w:rPr>
              <w:t>2,2</w:t>
            </w:r>
          </w:p>
        </w:tc>
        <w:tc>
          <w:tcPr>
            <w:tcW w:w="621" w:type="pct"/>
            <w:vAlign w:val="center"/>
          </w:tcPr>
          <w:p w14:paraId="5C5EA558" w14:textId="737DC5BD" w:rsidR="002375E5" w:rsidRPr="00713A2E" w:rsidRDefault="002375E5" w:rsidP="002375E5">
            <w:pPr>
              <w:jc w:val="center"/>
              <w:rPr>
                <w:sz w:val="20"/>
                <w:szCs w:val="20"/>
              </w:rPr>
            </w:pPr>
            <w:r>
              <w:rPr>
                <w:color w:val="000000"/>
                <w:sz w:val="20"/>
                <w:szCs w:val="20"/>
              </w:rPr>
              <w:t>1,87</w:t>
            </w:r>
          </w:p>
        </w:tc>
        <w:tc>
          <w:tcPr>
            <w:tcW w:w="621" w:type="pct"/>
            <w:shd w:val="clear" w:color="auto" w:fill="auto"/>
            <w:vAlign w:val="center"/>
          </w:tcPr>
          <w:p w14:paraId="109C5FF5" w14:textId="698CDF47" w:rsidR="002375E5" w:rsidRPr="00713A2E" w:rsidRDefault="002375E5" w:rsidP="002375E5">
            <w:pPr>
              <w:jc w:val="center"/>
              <w:rPr>
                <w:sz w:val="20"/>
                <w:szCs w:val="20"/>
                <w:lang w:eastAsia="en-US"/>
              </w:rPr>
            </w:pPr>
            <w:r w:rsidRPr="00713A2E">
              <w:rPr>
                <w:sz w:val="20"/>
                <w:szCs w:val="20"/>
              </w:rPr>
              <w:t>0,008</w:t>
            </w:r>
          </w:p>
        </w:tc>
        <w:tc>
          <w:tcPr>
            <w:tcW w:w="621" w:type="pct"/>
            <w:vAlign w:val="center"/>
          </w:tcPr>
          <w:p w14:paraId="6EDF3E0D" w14:textId="65D849F0" w:rsidR="002375E5" w:rsidRPr="00713A2E" w:rsidRDefault="002375E5" w:rsidP="002375E5">
            <w:pPr>
              <w:jc w:val="center"/>
              <w:rPr>
                <w:sz w:val="20"/>
                <w:szCs w:val="20"/>
                <w:lang w:eastAsia="en-US"/>
              </w:rPr>
            </w:pPr>
            <w:r w:rsidRPr="00713A2E">
              <w:rPr>
                <w:sz w:val="20"/>
                <w:szCs w:val="20"/>
                <w:lang w:eastAsia="en-US"/>
              </w:rPr>
              <w:t>0,79</w:t>
            </w:r>
          </w:p>
        </w:tc>
        <w:tc>
          <w:tcPr>
            <w:tcW w:w="621" w:type="pct"/>
            <w:vAlign w:val="center"/>
          </w:tcPr>
          <w:p w14:paraId="580D784A" w14:textId="7FCEFD00" w:rsidR="002375E5" w:rsidRPr="00713A2E" w:rsidRDefault="002375E5" w:rsidP="002375E5">
            <w:pPr>
              <w:jc w:val="center"/>
              <w:rPr>
                <w:sz w:val="20"/>
                <w:szCs w:val="20"/>
                <w:lang w:eastAsia="en-US"/>
              </w:rPr>
            </w:pPr>
            <w:r>
              <w:rPr>
                <w:color w:val="000000"/>
                <w:sz w:val="20"/>
                <w:szCs w:val="20"/>
              </w:rPr>
              <w:t>1,862</w:t>
            </w:r>
          </w:p>
        </w:tc>
      </w:tr>
      <w:tr w:rsidR="002375E5" w:rsidRPr="00713A2E" w14:paraId="3835EEF9" w14:textId="352007E6" w:rsidTr="00B876E2">
        <w:trPr>
          <w:trHeight w:val="340"/>
        </w:trPr>
        <w:tc>
          <w:tcPr>
            <w:tcW w:w="378" w:type="pct"/>
            <w:shd w:val="clear" w:color="auto" w:fill="auto"/>
            <w:vAlign w:val="center"/>
          </w:tcPr>
          <w:p w14:paraId="3E761F67" w14:textId="77777777" w:rsidR="002375E5" w:rsidRPr="00713A2E" w:rsidRDefault="002375E5" w:rsidP="002375E5">
            <w:pPr>
              <w:jc w:val="center"/>
              <w:rPr>
                <w:sz w:val="20"/>
                <w:szCs w:val="20"/>
                <w:lang w:eastAsia="en-US"/>
              </w:rPr>
            </w:pPr>
            <w:r w:rsidRPr="00713A2E">
              <w:rPr>
                <w:sz w:val="20"/>
                <w:szCs w:val="20"/>
                <w:lang w:eastAsia="en-US"/>
              </w:rPr>
              <w:t>19</w:t>
            </w:r>
          </w:p>
        </w:tc>
        <w:tc>
          <w:tcPr>
            <w:tcW w:w="378" w:type="pct"/>
            <w:vAlign w:val="center"/>
          </w:tcPr>
          <w:p w14:paraId="4416BD14" w14:textId="1723028A" w:rsidR="002375E5" w:rsidRPr="00713A2E" w:rsidRDefault="002375E5" w:rsidP="002375E5">
            <w:pPr>
              <w:jc w:val="center"/>
              <w:rPr>
                <w:color w:val="000000"/>
                <w:sz w:val="20"/>
                <w:szCs w:val="20"/>
              </w:rPr>
            </w:pPr>
            <w:r w:rsidRPr="00713A2E">
              <w:rPr>
                <w:sz w:val="20"/>
                <w:szCs w:val="20"/>
                <w:lang w:eastAsia="en-US"/>
              </w:rPr>
              <w:t>19</w:t>
            </w:r>
          </w:p>
        </w:tc>
        <w:tc>
          <w:tcPr>
            <w:tcW w:w="1138" w:type="pct"/>
            <w:shd w:val="clear" w:color="auto" w:fill="auto"/>
            <w:vAlign w:val="center"/>
          </w:tcPr>
          <w:p w14:paraId="549F8E81" w14:textId="2362B8CE" w:rsidR="002375E5" w:rsidRPr="00713A2E" w:rsidRDefault="002375E5" w:rsidP="002375E5">
            <w:pPr>
              <w:rPr>
                <w:color w:val="000000"/>
                <w:sz w:val="20"/>
                <w:szCs w:val="20"/>
              </w:rPr>
            </w:pPr>
            <w:r w:rsidRPr="00713A2E">
              <w:rPr>
                <w:color w:val="000000"/>
                <w:sz w:val="20"/>
                <w:szCs w:val="20"/>
              </w:rPr>
              <w:t>Котельная №19</w:t>
            </w:r>
          </w:p>
        </w:tc>
        <w:tc>
          <w:tcPr>
            <w:tcW w:w="621" w:type="pct"/>
            <w:vAlign w:val="center"/>
          </w:tcPr>
          <w:p w14:paraId="2AEFE042" w14:textId="7A136C3F" w:rsidR="002375E5" w:rsidRPr="00713A2E" w:rsidRDefault="002375E5" w:rsidP="002375E5">
            <w:pPr>
              <w:jc w:val="center"/>
              <w:rPr>
                <w:sz w:val="20"/>
                <w:szCs w:val="20"/>
              </w:rPr>
            </w:pPr>
            <w:r w:rsidRPr="00EC1EC6">
              <w:rPr>
                <w:sz w:val="20"/>
                <w:szCs w:val="20"/>
              </w:rPr>
              <w:t>0,06</w:t>
            </w:r>
          </w:p>
        </w:tc>
        <w:tc>
          <w:tcPr>
            <w:tcW w:w="621" w:type="pct"/>
            <w:vAlign w:val="center"/>
          </w:tcPr>
          <w:p w14:paraId="56A3D47E" w14:textId="1B2C2E09" w:rsidR="002375E5" w:rsidRPr="00713A2E" w:rsidRDefault="002375E5" w:rsidP="002375E5">
            <w:pPr>
              <w:jc w:val="center"/>
              <w:rPr>
                <w:sz w:val="20"/>
                <w:szCs w:val="20"/>
              </w:rPr>
            </w:pPr>
            <w:r>
              <w:rPr>
                <w:color w:val="000000"/>
                <w:sz w:val="20"/>
                <w:szCs w:val="20"/>
              </w:rPr>
              <w:t>0,06</w:t>
            </w:r>
          </w:p>
        </w:tc>
        <w:tc>
          <w:tcPr>
            <w:tcW w:w="621" w:type="pct"/>
            <w:shd w:val="clear" w:color="auto" w:fill="auto"/>
            <w:vAlign w:val="center"/>
          </w:tcPr>
          <w:p w14:paraId="082ACDC6" w14:textId="35FA1928" w:rsidR="002375E5" w:rsidRPr="00713A2E" w:rsidRDefault="002375E5" w:rsidP="002375E5">
            <w:pPr>
              <w:jc w:val="center"/>
              <w:rPr>
                <w:sz w:val="20"/>
                <w:szCs w:val="20"/>
                <w:lang w:eastAsia="en-US"/>
              </w:rPr>
            </w:pPr>
            <w:r w:rsidRPr="00713A2E">
              <w:rPr>
                <w:sz w:val="20"/>
                <w:szCs w:val="20"/>
              </w:rPr>
              <w:t>0,001</w:t>
            </w:r>
          </w:p>
        </w:tc>
        <w:tc>
          <w:tcPr>
            <w:tcW w:w="621" w:type="pct"/>
            <w:vAlign w:val="center"/>
          </w:tcPr>
          <w:p w14:paraId="42C3E574" w14:textId="2CF20F96" w:rsidR="002375E5" w:rsidRPr="00713A2E" w:rsidRDefault="002375E5" w:rsidP="002375E5">
            <w:pPr>
              <w:jc w:val="center"/>
              <w:rPr>
                <w:sz w:val="20"/>
                <w:szCs w:val="20"/>
                <w:lang w:eastAsia="en-US"/>
              </w:rPr>
            </w:pPr>
            <w:r w:rsidRPr="00713A2E">
              <w:rPr>
                <w:sz w:val="20"/>
                <w:szCs w:val="20"/>
              </w:rPr>
              <w:t>2,01</w:t>
            </w:r>
          </w:p>
        </w:tc>
        <w:tc>
          <w:tcPr>
            <w:tcW w:w="621" w:type="pct"/>
            <w:vAlign w:val="center"/>
          </w:tcPr>
          <w:p w14:paraId="1EC81A4F" w14:textId="4B4BF3EE" w:rsidR="002375E5" w:rsidRPr="00713A2E" w:rsidRDefault="002375E5" w:rsidP="002375E5">
            <w:pPr>
              <w:jc w:val="center"/>
              <w:rPr>
                <w:sz w:val="20"/>
                <w:szCs w:val="20"/>
              </w:rPr>
            </w:pPr>
            <w:r>
              <w:rPr>
                <w:color w:val="000000"/>
                <w:sz w:val="20"/>
                <w:szCs w:val="20"/>
              </w:rPr>
              <w:t>0,059</w:t>
            </w:r>
          </w:p>
        </w:tc>
      </w:tr>
      <w:tr w:rsidR="002375E5" w:rsidRPr="00713A2E" w14:paraId="6DD32679" w14:textId="123347F1" w:rsidTr="00B876E2">
        <w:trPr>
          <w:trHeight w:val="340"/>
        </w:trPr>
        <w:tc>
          <w:tcPr>
            <w:tcW w:w="378" w:type="pct"/>
            <w:shd w:val="clear" w:color="auto" w:fill="auto"/>
            <w:vAlign w:val="center"/>
          </w:tcPr>
          <w:p w14:paraId="081D9BCE" w14:textId="77777777" w:rsidR="002375E5" w:rsidRPr="00713A2E" w:rsidRDefault="002375E5" w:rsidP="002375E5">
            <w:pPr>
              <w:jc w:val="center"/>
              <w:rPr>
                <w:sz w:val="20"/>
                <w:szCs w:val="20"/>
                <w:lang w:eastAsia="en-US"/>
              </w:rPr>
            </w:pPr>
            <w:r w:rsidRPr="00713A2E">
              <w:rPr>
                <w:sz w:val="20"/>
                <w:szCs w:val="20"/>
                <w:lang w:eastAsia="en-US"/>
              </w:rPr>
              <w:t>20</w:t>
            </w:r>
          </w:p>
        </w:tc>
        <w:tc>
          <w:tcPr>
            <w:tcW w:w="378" w:type="pct"/>
            <w:vAlign w:val="center"/>
          </w:tcPr>
          <w:p w14:paraId="0F1DF872" w14:textId="35253084" w:rsidR="002375E5" w:rsidRPr="00713A2E" w:rsidRDefault="002375E5" w:rsidP="002375E5">
            <w:pPr>
              <w:jc w:val="center"/>
              <w:rPr>
                <w:color w:val="000000"/>
                <w:sz w:val="20"/>
                <w:szCs w:val="20"/>
              </w:rPr>
            </w:pPr>
            <w:r w:rsidRPr="00713A2E">
              <w:rPr>
                <w:sz w:val="20"/>
                <w:szCs w:val="20"/>
                <w:lang w:eastAsia="en-US"/>
              </w:rPr>
              <w:t>20</w:t>
            </w:r>
          </w:p>
        </w:tc>
        <w:tc>
          <w:tcPr>
            <w:tcW w:w="1138" w:type="pct"/>
            <w:shd w:val="clear" w:color="auto" w:fill="auto"/>
            <w:vAlign w:val="center"/>
          </w:tcPr>
          <w:p w14:paraId="72EEDD0A" w14:textId="64A588B7" w:rsidR="002375E5" w:rsidRPr="00713A2E" w:rsidRDefault="002375E5" w:rsidP="002375E5">
            <w:pPr>
              <w:rPr>
                <w:color w:val="000000"/>
                <w:sz w:val="20"/>
                <w:szCs w:val="20"/>
              </w:rPr>
            </w:pPr>
            <w:r w:rsidRPr="00713A2E">
              <w:rPr>
                <w:color w:val="000000"/>
                <w:sz w:val="20"/>
                <w:szCs w:val="20"/>
              </w:rPr>
              <w:t>Котельная №20</w:t>
            </w:r>
          </w:p>
        </w:tc>
        <w:tc>
          <w:tcPr>
            <w:tcW w:w="621" w:type="pct"/>
            <w:vAlign w:val="center"/>
          </w:tcPr>
          <w:p w14:paraId="3E598D72" w14:textId="071C4998" w:rsidR="002375E5" w:rsidRPr="00713A2E" w:rsidRDefault="002375E5" w:rsidP="002375E5">
            <w:pPr>
              <w:jc w:val="center"/>
              <w:rPr>
                <w:sz w:val="20"/>
                <w:szCs w:val="20"/>
              </w:rPr>
            </w:pPr>
            <w:r w:rsidRPr="00EC1EC6">
              <w:rPr>
                <w:sz w:val="20"/>
                <w:szCs w:val="20"/>
              </w:rPr>
              <w:t>0,86</w:t>
            </w:r>
          </w:p>
        </w:tc>
        <w:tc>
          <w:tcPr>
            <w:tcW w:w="621" w:type="pct"/>
            <w:vAlign w:val="center"/>
          </w:tcPr>
          <w:p w14:paraId="5458BBC3" w14:textId="4EA2DDAA" w:rsidR="002375E5" w:rsidRPr="00713A2E" w:rsidRDefault="002375E5" w:rsidP="002375E5">
            <w:pPr>
              <w:jc w:val="center"/>
              <w:rPr>
                <w:sz w:val="20"/>
                <w:szCs w:val="20"/>
              </w:rPr>
            </w:pPr>
            <w:r>
              <w:rPr>
                <w:color w:val="000000"/>
                <w:sz w:val="20"/>
                <w:szCs w:val="20"/>
              </w:rPr>
              <w:t>0,8</w:t>
            </w:r>
          </w:p>
        </w:tc>
        <w:tc>
          <w:tcPr>
            <w:tcW w:w="621" w:type="pct"/>
            <w:shd w:val="clear" w:color="auto" w:fill="auto"/>
            <w:vAlign w:val="center"/>
          </w:tcPr>
          <w:p w14:paraId="50A2B31B" w14:textId="661BD21E" w:rsidR="002375E5" w:rsidRPr="00713A2E" w:rsidRDefault="002375E5" w:rsidP="002375E5">
            <w:pPr>
              <w:jc w:val="center"/>
              <w:rPr>
                <w:sz w:val="20"/>
                <w:szCs w:val="20"/>
                <w:lang w:eastAsia="en-US"/>
              </w:rPr>
            </w:pPr>
            <w:r w:rsidRPr="00713A2E">
              <w:rPr>
                <w:sz w:val="20"/>
                <w:szCs w:val="20"/>
              </w:rPr>
              <w:t>0,018</w:t>
            </w:r>
          </w:p>
        </w:tc>
        <w:tc>
          <w:tcPr>
            <w:tcW w:w="621" w:type="pct"/>
            <w:vAlign w:val="center"/>
          </w:tcPr>
          <w:p w14:paraId="5AE372EE" w14:textId="5D4CBFB0" w:rsidR="002375E5" w:rsidRPr="00713A2E" w:rsidRDefault="002375E5" w:rsidP="002375E5">
            <w:pPr>
              <w:jc w:val="center"/>
              <w:rPr>
                <w:sz w:val="20"/>
                <w:szCs w:val="20"/>
                <w:lang w:eastAsia="en-US"/>
              </w:rPr>
            </w:pPr>
            <w:r w:rsidRPr="00713A2E">
              <w:rPr>
                <w:sz w:val="20"/>
                <w:szCs w:val="20"/>
              </w:rPr>
              <w:t>3,33</w:t>
            </w:r>
          </w:p>
        </w:tc>
        <w:tc>
          <w:tcPr>
            <w:tcW w:w="621" w:type="pct"/>
            <w:vAlign w:val="center"/>
          </w:tcPr>
          <w:p w14:paraId="671AF5BD" w14:textId="2C1A0900" w:rsidR="002375E5" w:rsidRPr="00713A2E" w:rsidRDefault="002375E5" w:rsidP="002375E5">
            <w:pPr>
              <w:jc w:val="center"/>
              <w:rPr>
                <w:sz w:val="20"/>
                <w:szCs w:val="20"/>
              </w:rPr>
            </w:pPr>
            <w:r>
              <w:rPr>
                <w:color w:val="000000"/>
                <w:sz w:val="20"/>
                <w:szCs w:val="20"/>
              </w:rPr>
              <w:t>0,782</w:t>
            </w:r>
          </w:p>
        </w:tc>
      </w:tr>
      <w:tr w:rsidR="002375E5" w:rsidRPr="00713A2E" w14:paraId="5AE3DD9E" w14:textId="58AE9386" w:rsidTr="00B876E2">
        <w:trPr>
          <w:trHeight w:val="340"/>
        </w:trPr>
        <w:tc>
          <w:tcPr>
            <w:tcW w:w="378" w:type="pct"/>
            <w:shd w:val="clear" w:color="auto" w:fill="auto"/>
            <w:vAlign w:val="center"/>
          </w:tcPr>
          <w:p w14:paraId="5877E6DE" w14:textId="77777777" w:rsidR="002375E5" w:rsidRPr="00713A2E" w:rsidRDefault="002375E5" w:rsidP="002375E5">
            <w:pPr>
              <w:jc w:val="center"/>
              <w:rPr>
                <w:sz w:val="20"/>
                <w:szCs w:val="20"/>
                <w:lang w:eastAsia="en-US"/>
              </w:rPr>
            </w:pPr>
            <w:r w:rsidRPr="00713A2E">
              <w:rPr>
                <w:sz w:val="20"/>
                <w:szCs w:val="20"/>
                <w:lang w:eastAsia="en-US"/>
              </w:rPr>
              <w:t>21</w:t>
            </w:r>
          </w:p>
        </w:tc>
        <w:tc>
          <w:tcPr>
            <w:tcW w:w="378" w:type="pct"/>
            <w:vAlign w:val="center"/>
          </w:tcPr>
          <w:p w14:paraId="68810ECA" w14:textId="6EC2FD42" w:rsidR="002375E5" w:rsidRPr="00713A2E" w:rsidRDefault="002375E5" w:rsidP="002375E5">
            <w:pPr>
              <w:jc w:val="center"/>
              <w:rPr>
                <w:color w:val="000000"/>
                <w:sz w:val="20"/>
                <w:szCs w:val="20"/>
              </w:rPr>
            </w:pPr>
            <w:r w:rsidRPr="00713A2E">
              <w:rPr>
                <w:sz w:val="20"/>
                <w:szCs w:val="20"/>
                <w:lang w:eastAsia="en-US"/>
              </w:rPr>
              <w:t>21</w:t>
            </w:r>
          </w:p>
        </w:tc>
        <w:tc>
          <w:tcPr>
            <w:tcW w:w="1138" w:type="pct"/>
            <w:shd w:val="clear" w:color="auto" w:fill="auto"/>
            <w:vAlign w:val="center"/>
          </w:tcPr>
          <w:p w14:paraId="0AE0B6AE" w14:textId="28613BBC" w:rsidR="002375E5" w:rsidRPr="00713A2E" w:rsidRDefault="002375E5" w:rsidP="002375E5">
            <w:pPr>
              <w:rPr>
                <w:color w:val="000000"/>
                <w:sz w:val="20"/>
                <w:szCs w:val="20"/>
              </w:rPr>
            </w:pPr>
            <w:r w:rsidRPr="00713A2E">
              <w:rPr>
                <w:color w:val="000000"/>
                <w:sz w:val="20"/>
                <w:szCs w:val="20"/>
              </w:rPr>
              <w:t>Котельная №21</w:t>
            </w:r>
          </w:p>
        </w:tc>
        <w:tc>
          <w:tcPr>
            <w:tcW w:w="621" w:type="pct"/>
            <w:vAlign w:val="center"/>
          </w:tcPr>
          <w:p w14:paraId="2C6B852E" w14:textId="29F63931" w:rsidR="002375E5" w:rsidRPr="00713A2E" w:rsidRDefault="002375E5" w:rsidP="002375E5">
            <w:pPr>
              <w:jc w:val="center"/>
              <w:rPr>
                <w:sz w:val="20"/>
                <w:szCs w:val="20"/>
              </w:rPr>
            </w:pPr>
            <w:r w:rsidRPr="00EC1EC6">
              <w:rPr>
                <w:sz w:val="20"/>
                <w:szCs w:val="20"/>
              </w:rPr>
              <w:t>0,086</w:t>
            </w:r>
          </w:p>
        </w:tc>
        <w:tc>
          <w:tcPr>
            <w:tcW w:w="621" w:type="pct"/>
            <w:vAlign w:val="center"/>
          </w:tcPr>
          <w:p w14:paraId="7B7303BF" w14:textId="080B3881" w:rsidR="002375E5" w:rsidRPr="00713A2E" w:rsidRDefault="002375E5" w:rsidP="002375E5">
            <w:pPr>
              <w:jc w:val="center"/>
              <w:rPr>
                <w:sz w:val="20"/>
                <w:szCs w:val="20"/>
              </w:rPr>
            </w:pPr>
            <w:r>
              <w:rPr>
                <w:color w:val="000000"/>
                <w:sz w:val="20"/>
                <w:szCs w:val="20"/>
              </w:rPr>
              <w:t>0,</w:t>
            </w:r>
            <w:r>
              <w:rPr>
                <w:color w:val="000000"/>
                <w:sz w:val="20"/>
                <w:szCs w:val="20"/>
                <w:lang w:val="en-US"/>
              </w:rPr>
              <w:t>0</w:t>
            </w:r>
            <w:r>
              <w:rPr>
                <w:color w:val="000000"/>
                <w:sz w:val="20"/>
                <w:szCs w:val="20"/>
              </w:rPr>
              <w:t>32</w:t>
            </w:r>
          </w:p>
        </w:tc>
        <w:tc>
          <w:tcPr>
            <w:tcW w:w="621" w:type="pct"/>
            <w:shd w:val="clear" w:color="auto" w:fill="auto"/>
            <w:vAlign w:val="center"/>
          </w:tcPr>
          <w:p w14:paraId="69CCF77E" w14:textId="6B281323" w:rsidR="002375E5" w:rsidRPr="00713A2E" w:rsidRDefault="002375E5" w:rsidP="002375E5">
            <w:pPr>
              <w:jc w:val="center"/>
              <w:rPr>
                <w:sz w:val="20"/>
                <w:szCs w:val="20"/>
                <w:lang w:eastAsia="en-US"/>
              </w:rPr>
            </w:pPr>
            <w:r w:rsidRPr="00713A2E">
              <w:rPr>
                <w:sz w:val="20"/>
                <w:szCs w:val="20"/>
              </w:rPr>
              <w:t>0,003</w:t>
            </w:r>
          </w:p>
        </w:tc>
        <w:tc>
          <w:tcPr>
            <w:tcW w:w="621" w:type="pct"/>
            <w:vAlign w:val="center"/>
          </w:tcPr>
          <w:p w14:paraId="05BB49E4" w14:textId="6462A6BD" w:rsidR="002375E5" w:rsidRPr="00713A2E" w:rsidRDefault="002375E5" w:rsidP="002375E5">
            <w:pPr>
              <w:jc w:val="center"/>
              <w:rPr>
                <w:sz w:val="20"/>
                <w:szCs w:val="20"/>
                <w:lang w:eastAsia="en-US"/>
              </w:rPr>
            </w:pPr>
            <w:r w:rsidRPr="00713A2E">
              <w:rPr>
                <w:sz w:val="20"/>
                <w:szCs w:val="20"/>
              </w:rPr>
              <w:t>5,04</w:t>
            </w:r>
          </w:p>
        </w:tc>
        <w:tc>
          <w:tcPr>
            <w:tcW w:w="621" w:type="pct"/>
            <w:vAlign w:val="center"/>
          </w:tcPr>
          <w:p w14:paraId="3CC7CC3D" w14:textId="66A29598" w:rsidR="002375E5" w:rsidRPr="00713A2E" w:rsidRDefault="002375E5" w:rsidP="002375E5">
            <w:pPr>
              <w:jc w:val="center"/>
              <w:rPr>
                <w:sz w:val="20"/>
                <w:szCs w:val="20"/>
              </w:rPr>
            </w:pPr>
            <w:r>
              <w:rPr>
                <w:color w:val="000000"/>
                <w:sz w:val="20"/>
                <w:szCs w:val="20"/>
              </w:rPr>
              <w:t>0,061</w:t>
            </w:r>
          </w:p>
        </w:tc>
      </w:tr>
      <w:tr w:rsidR="002375E5" w:rsidRPr="00713A2E" w14:paraId="3F3C9F53" w14:textId="0E2B3124" w:rsidTr="00B876E2">
        <w:trPr>
          <w:trHeight w:val="340"/>
        </w:trPr>
        <w:tc>
          <w:tcPr>
            <w:tcW w:w="378" w:type="pct"/>
            <w:shd w:val="clear" w:color="auto" w:fill="auto"/>
            <w:vAlign w:val="center"/>
          </w:tcPr>
          <w:p w14:paraId="72B9D5EE" w14:textId="77777777" w:rsidR="002375E5" w:rsidRPr="00713A2E" w:rsidRDefault="002375E5" w:rsidP="002375E5">
            <w:pPr>
              <w:jc w:val="center"/>
              <w:rPr>
                <w:sz w:val="20"/>
                <w:szCs w:val="20"/>
                <w:lang w:eastAsia="en-US"/>
              </w:rPr>
            </w:pPr>
            <w:r w:rsidRPr="00713A2E">
              <w:rPr>
                <w:sz w:val="20"/>
                <w:szCs w:val="20"/>
                <w:lang w:eastAsia="en-US"/>
              </w:rPr>
              <w:t>22</w:t>
            </w:r>
          </w:p>
        </w:tc>
        <w:tc>
          <w:tcPr>
            <w:tcW w:w="378" w:type="pct"/>
            <w:vAlign w:val="center"/>
          </w:tcPr>
          <w:p w14:paraId="2A78F58C" w14:textId="497ACDDA" w:rsidR="002375E5" w:rsidRPr="00713A2E" w:rsidRDefault="002375E5" w:rsidP="002375E5">
            <w:pPr>
              <w:jc w:val="center"/>
              <w:rPr>
                <w:color w:val="000000"/>
                <w:sz w:val="20"/>
                <w:szCs w:val="20"/>
              </w:rPr>
            </w:pPr>
            <w:r w:rsidRPr="00713A2E">
              <w:rPr>
                <w:sz w:val="20"/>
                <w:szCs w:val="20"/>
                <w:lang w:eastAsia="en-US"/>
              </w:rPr>
              <w:t>22</w:t>
            </w:r>
          </w:p>
        </w:tc>
        <w:tc>
          <w:tcPr>
            <w:tcW w:w="1138" w:type="pct"/>
            <w:shd w:val="clear" w:color="auto" w:fill="auto"/>
            <w:vAlign w:val="center"/>
          </w:tcPr>
          <w:p w14:paraId="5E50FC00" w14:textId="116D5545" w:rsidR="002375E5" w:rsidRPr="00713A2E" w:rsidRDefault="002375E5" w:rsidP="002375E5">
            <w:pPr>
              <w:rPr>
                <w:color w:val="000000"/>
                <w:sz w:val="20"/>
                <w:szCs w:val="20"/>
              </w:rPr>
            </w:pPr>
            <w:r w:rsidRPr="00713A2E">
              <w:rPr>
                <w:color w:val="000000"/>
                <w:sz w:val="20"/>
                <w:szCs w:val="20"/>
              </w:rPr>
              <w:t>Котельная №22</w:t>
            </w:r>
          </w:p>
        </w:tc>
        <w:tc>
          <w:tcPr>
            <w:tcW w:w="621" w:type="pct"/>
            <w:vAlign w:val="center"/>
          </w:tcPr>
          <w:p w14:paraId="5BD3A941" w14:textId="2DAE06DA" w:rsidR="002375E5" w:rsidRPr="00713A2E" w:rsidRDefault="002375E5" w:rsidP="002375E5">
            <w:pPr>
              <w:jc w:val="center"/>
              <w:rPr>
                <w:sz w:val="20"/>
                <w:szCs w:val="20"/>
              </w:rPr>
            </w:pPr>
            <w:r w:rsidRPr="00EC1EC6">
              <w:rPr>
                <w:sz w:val="20"/>
                <w:szCs w:val="20"/>
              </w:rPr>
              <w:t>0,04</w:t>
            </w:r>
          </w:p>
        </w:tc>
        <w:tc>
          <w:tcPr>
            <w:tcW w:w="621" w:type="pct"/>
            <w:vAlign w:val="center"/>
          </w:tcPr>
          <w:p w14:paraId="3A271330" w14:textId="1A723FFE" w:rsidR="002375E5" w:rsidRPr="00713A2E" w:rsidRDefault="002375E5" w:rsidP="002375E5">
            <w:pPr>
              <w:jc w:val="center"/>
              <w:rPr>
                <w:sz w:val="20"/>
                <w:szCs w:val="20"/>
              </w:rPr>
            </w:pPr>
            <w:r>
              <w:rPr>
                <w:color w:val="000000"/>
                <w:sz w:val="20"/>
                <w:szCs w:val="20"/>
              </w:rPr>
              <w:t>0,038</w:t>
            </w:r>
          </w:p>
        </w:tc>
        <w:tc>
          <w:tcPr>
            <w:tcW w:w="621" w:type="pct"/>
            <w:shd w:val="clear" w:color="auto" w:fill="auto"/>
            <w:vAlign w:val="center"/>
          </w:tcPr>
          <w:p w14:paraId="63E0859B" w14:textId="0663B518" w:rsidR="002375E5" w:rsidRPr="00713A2E" w:rsidRDefault="002375E5" w:rsidP="002375E5">
            <w:pPr>
              <w:jc w:val="center"/>
              <w:rPr>
                <w:sz w:val="20"/>
                <w:szCs w:val="20"/>
                <w:lang w:eastAsia="en-US"/>
              </w:rPr>
            </w:pPr>
            <w:r w:rsidRPr="00713A2E">
              <w:rPr>
                <w:sz w:val="20"/>
                <w:szCs w:val="20"/>
              </w:rPr>
              <w:t>0,001</w:t>
            </w:r>
          </w:p>
        </w:tc>
        <w:tc>
          <w:tcPr>
            <w:tcW w:w="621" w:type="pct"/>
            <w:vAlign w:val="center"/>
          </w:tcPr>
          <w:p w14:paraId="2963D746" w14:textId="37A39EC4" w:rsidR="002375E5" w:rsidRPr="00713A2E" w:rsidRDefault="002375E5" w:rsidP="002375E5">
            <w:pPr>
              <w:jc w:val="center"/>
              <w:rPr>
                <w:sz w:val="20"/>
                <w:szCs w:val="20"/>
                <w:lang w:eastAsia="en-US"/>
              </w:rPr>
            </w:pPr>
            <w:r w:rsidRPr="00713A2E">
              <w:rPr>
                <w:sz w:val="20"/>
                <w:szCs w:val="20"/>
              </w:rPr>
              <w:t>1,79</w:t>
            </w:r>
          </w:p>
        </w:tc>
        <w:tc>
          <w:tcPr>
            <w:tcW w:w="621" w:type="pct"/>
            <w:vAlign w:val="center"/>
          </w:tcPr>
          <w:p w14:paraId="25A37361" w14:textId="0E4B948D" w:rsidR="002375E5" w:rsidRPr="00713A2E" w:rsidRDefault="002375E5" w:rsidP="002375E5">
            <w:pPr>
              <w:jc w:val="center"/>
              <w:rPr>
                <w:sz w:val="20"/>
                <w:szCs w:val="20"/>
              </w:rPr>
            </w:pPr>
            <w:r>
              <w:rPr>
                <w:color w:val="000000"/>
                <w:sz w:val="20"/>
                <w:szCs w:val="20"/>
              </w:rPr>
              <w:t>0,037</w:t>
            </w:r>
          </w:p>
        </w:tc>
      </w:tr>
      <w:tr w:rsidR="002375E5" w:rsidRPr="00713A2E" w14:paraId="773C486F" w14:textId="33BFBA39" w:rsidTr="00B876E2">
        <w:trPr>
          <w:trHeight w:val="340"/>
        </w:trPr>
        <w:tc>
          <w:tcPr>
            <w:tcW w:w="378" w:type="pct"/>
            <w:shd w:val="clear" w:color="auto" w:fill="auto"/>
            <w:vAlign w:val="center"/>
          </w:tcPr>
          <w:p w14:paraId="13B906C6" w14:textId="77777777" w:rsidR="002375E5" w:rsidRPr="00713A2E" w:rsidRDefault="002375E5" w:rsidP="002375E5">
            <w:pPr>
              <w:jc w:val="center"/>
              <w:rPr>
                <w:sz w:val="20"/>
                <w:szCs w:val="20"/>
                <w:lang w:eastAsia="en-US"/>
              </w:rPr>
            </w:pPr>
            <w:r w:rsidRPr="00713A2E">
              <w:rPr>
                <w:sz w:val="20"/>
                <w:szCs w:val="20"/>
                <w:lang w:eastAsia="en-US"/>
              </w:rPr>
              <w:t>23</w:t>
            </w:r>
          </w:p>
        </w:tc>
        <w:tc>
          <w:tcPr>
            <w:tcW w:w="378" w:type="pct"/>
            <w:vAlign w:val="center"/>
          </w:tcPr>
          <w:p w14:paraId="6C334C2A" w14:textId="07380E39" w:rsidR="002375E5" w:rsidRPr="00713A2E" w:rsidRDefault="002375E5" w:rsidP="002375E5">
            <w:pPr>
              <w:jc w:val="center"/>
              <w:rPr>
                <w:color w:val="000000"/>
                <w:sz w:val="20"/>
                <w:szCs w:val="20"/>
              </w:rPr>
            </w:pPr>
            <w:r w:rsidRPr="00713A2E">
              <w:rPr>
                <w:sz w:val="20"/>
                <w:szCs w:val="20"/>
                <w:lang w:eastAsia="en-US"/>
              </w:rPr>
              <w:t>23</w:t>
            </w:r>
          </w:p>
        </w:tc>
        <w:tc>
          <w:tcPr>
            <w:tcW w:w="1138" w:type="pct"/>
            <w:shd w:val="clear" w:color="auto" w:fill="auto"/>
            <w:vAlign w:val="center"/>
          </w:tcPr>
          <w:p w14:paraId="3C45A8AE" w14:textId="30CB7734" w:rsidR="002375E5" w:rsidRPr="00713A2E" w:rsidRDefault="002375E5" w:rsidP="002375E5">
            <w:pPr>
              <w:rPr>
                <w:color w:val="000000"/>
                <w:sz w:val="20"/>
                <w:szCs w:val="20"/>
              </w:rPr>
            </w:pPr>
            <w:r w:rsidRPr="00713A2E">
              <w:rPr>
                <w:color w:val="000000"/>
                <w:sz w:val="20"/>
                <w:szCs w:val="20"/>
              </w:rPr>
              <w:t>Котельная №23</w:t>
            </w:r>
          </w:p>
        </w:tc>
        <w:tc>
          <w:tcPr>
            <w:tcW w:w="621" w:type="pct"/>
            <w:vAlign w:val="center"/>
          </w:tcPr>
          <w:p w14:paraId="452F8C15" w14:textId="0D88DBE7" w:rsidR="002375E5" w:rsidRPr="00713A2E" w:rsidRDefault="002375E5" w:rsidP="002375E5">
            <w:pPr>
              <w:jc w:val="center"/>
              <w:rPr>
                <w:sz w:val="20"/>
                <w:szCs w:val="20"/>
              </w:rPr>
            </w:pPr>
            <w:r w:rsidRPr="00EC1EC6">
              <w:rPr>
                <w:sz w:val="20"/>
                <w:szCs w:val="20"/>
              </w:rPr>
              <w:t>0,04</w:t>
            </w:r>
          </w:p>
        </w:tc>
        <w:tc>
          <w:tcPr>
            <w:tcW w:w="621" w:type="pct"/>
            <w:vAlign w:val="center"/>
          </w:tcPr>
          <w:p w14:paraId="1B8AEA63" w14:textId="249D3016" w:rsidR="002375E5" w:rsidRPr="00713A2E" w:rsidRDefault="002375E5" w:rsidP="002375E5">
            <w:pPr>
              <w:jc w:val="center"/>
              <w:rPr>
                <w:sz w:val="20"/>
                <w:szCs w:val="20"/>
              </w:rPr>
            </w:pPr>
            <w:r>
              <w:rPr>
                <w:color w:val="000000"/>
                <w:sz w:val="20"/>
                <w:szCs w:val="20"/>
              </w:rPr>
              <w:t>0,038</w:t>
            </w:r>
          </w:p>
        </w:tc>
        <w:tc>
          <w:tcPr>
            <w:tcW w:w="621" w:type="pct"/>
            <w:shd w:val="clear" w:color="auto" w:fill="auto"/>
            <w:vAlign w:val="center"/>
          </w:tcPr>
          <w:p w14:paraId="5764F161" w14:textId="0817FE7E" w:rsidR="002375E5" w:rsidRPr="00713A2E" w:rsidRDefault="002375E5" w:rsidP="002375E5">
            <w:pPr>
              <w:jc w:val="center"/>
              <w:rPr>
                <w:sz w:val="20"/>
                <w:szCs w:val="20"/>
                <w:lang w:eastAsia="en-US"/>
              </w:rPr>
            </w:pPr>
            <w:r w:rsidRPr="00713A2E">
              <w:rPr>
                <w:sz w:val="20"/>
                <w:szCs w:val="20"/>
              </w:rPr>
              <w:t>0,001</w:t>
            </w:r>
          </w:p>
        </w:tc>
        <w:tc>
          <w:tcPr>
            <w:tcW w:w="621" w:type="pct"/>
            <w:vAlign w:val="center"/>
          </w:tcPr>
          <w:p w14:paraId="0292CCAE" w14:textId="1B0E9395" w:rsidR="002375E5" w:rsidRPr="00713A2E" w:rsidRDefault="002375E5" w:rsidP="002375E5">
            <w:pPr>
              <w:jc w:val="center"/>
              <w:rPr>
                <w:sz w:val="20"/>
                <w:szCs w:val="20"/>
                <w:lang w:eastAsia="en-US"/>
              </w:rPr>
            </w:pPr>
            <w:r w:rsidRPr="00713A2E">
              <w:rPr>
                <w:sz w:val="20"/>
                <w:szCs w:val="20"/>
              </w:rPr>
              <w:t>2,24</w:t>
            </w:r>
          </w:p>
        </w:tc>
        <w:tc>
          <w:tcPr>
            <w:tcW w:w="621" w:type="pct"/>
            <w:vAlign w:val="center"/>
          </w:tcPr>
          <w:p w14:paraId="07CC3727" w14:textId="6B8AF375" w:rsidR="002375E5" w:rsidRPr="00713A2E" w:rsidRDefault="002375E5" w:rsidP="002375E5">
            <w:pPr>
              <w:jc w:val="center"/>
              <w:rPr>
                <w:sz w:val="20"/>
                <w:szCs w:val="20"/>
              </w:rPr>
            </w:pPr>
            <w:r>
              <w:rPr>
                <w:color w:val="000000"/>
                <w:sz w:val="20"/>
                <w:szCs w:val="20"/>
              </w:rPr>
              <w:t>0,037</w:t>
            </w:r>
          </w:p>
        </w:tc>
      </w:tr>
      <w:tr w:rsidR="002375E5" w:rsidRPr="00713A2E" w14:paraId="6DA38171" w14:textId="10B18085" w:rsidTr="00B876E2">
        <w:trPr>
          <w:trHeight w:val="340"/>
        </w:trPr>
        <w:tc>
          <w:tcPr>
            <w:tcW w:w="378" w:type="pct"/>
            <w:shd w:val="clear" w:color="auto" w:fill="auto"/>
            <w:vAlign w:val="center"/>
          </w:tcPr>
          <w:p w14:paraId="5EB3D2EB" w14:textId="77777777" w:rsidR="002375E5" w:rsidRPr="00713A2E" w:rsidRDefault="002375E5" w:rsidP="002375E5">
            <w:pPr>
              <w:jc w:val="center"/>
              <w:rPr>
                <w:sz w:val="20"/>
                <w:szCs w:val="20"/>
                <w:lang w:eastAsia="en-US"/>
              </w:rPr>
            </w:pPr>
            <w:r w:rsidRPr="00713A2E">
              <w:rPr>
                <w:sz w:val="20"/>
                <w:szCs w:val="20"/>
                <w:lang w:eastAsia="en-US"/>
              </w:rPr>
              <w:t>24</w:t>
            </w:r>
          </w:p>
        </w:tc>
        <w:tc>
          <w:tcPr>
            <w:tcW w:w="378" w:type="pct"/>
            <w:vAlign w:val="center"/>
          </w:tcPr>
          <w:p w14:paraId="51F69608" w14:textId="0C865503" w:rsidR="002375E5" w:rsidRPr="00713A2E" w:rsidRDefault="002375E5" w:rsidP="002375E5">
            <w:pPr>
              <w:jc w:val="center"/>
              <w:rPr>
                <w:color w:val="000000"/>
                <w:sz w:val="20"/>
                <w:szCs w:val="20"/>
              </w:rPr>
            </w:pPr>
            <w:r w:rsidRPr="00713A2E">
              <w:rPr>
                <w:sz w:val="20"/>
                <w:szCs w:val="20"/>
                <w:lang w:eastAsia="en-US"/>
              </w:rPr>
              <w:t>24</w:t>
            </w:r>
          </w:p>
        </w:tc>
        <w:tc>
          <w:tcPr>
            <w:tcW w:w="1138" w:type="pct"/>
            <w:shd w:val="clear" w:color="auto" w:fill="auto"/>
            <w:vAlign w:val="center"/>
          </w:tcPr>
          <w:p w14:paraId="33AF604E" w14:textId="4AC437CA" w:rsidR="002375E5" w:rsidRPr="00713A2E" w:rsidRDefault="002375E5" w:rsidP="002375E5">
            <w:pPr>
              <w:rPr>
                <w:color w:val="000000"/>
                <w:sz w:val="20"/>
                <w:szCs w:val="20"/>
              </w:rPr>
            </w:pPr>
            <w:r w:rsidRPr="00713A2E">
              <w:rPr>
                <w:color w:val="000000"/>
                <w:sz w:val="20"/>
                <w:szCs w:val="20"/>
              </w:rPr>
              <w:t xml:space="preserve">Котельная </w:t>
            </w:r>
            <w:r>
              <w:rPr>
                <w:color w:val="000000"/>
                <w:sz w:val="20"/>
                <w:szCs w:val="20"/>
              </w:rPr>
              <w:t xml:space="preserve">№24 </w:t>
            </w:r>
            <w:r w:rsidRPr="00713A2E">
              <w:rPr>
                <w:color w:val="000000"/>
                <w:sz w:val="20"/>
                <w:szCs w:val="20"/>
              </w:rPr>
              <w:t>ул. Рогова</w:t>
            </w:r>
          </w:p>
        </w:tc>
        <w:tc>
          <w:tcPr>
            <w:tcW w:w="621" w:type="pct"/>
            <w:vAlign w:val="center"/>
          </w:tcPr>
          <w:p w14:paraId="30961AF9" w14:textId="11F3A32B" w:rsidR="002375E5" w:rsidRPr="00713A2E" w:rsidRDefault="002375E5" w:rsidP="002375E5">
            <w:pPr>
              <w:jc w:val="center"/>
              <w:rPr>
                <w:sz w:val="20"/>
                <w:szCs w:val="20"/>
              </w:rPr>
            </w:pPr>
            <w:r w:rsidRPr="00EC1EC6">
              <w:rPr>
                <w:sz w:val="20"/>
                <w:szCs w:val="20"/>
              </w:rPr>
              <w:t>6,45</w:t>
            </w:r>
          </w:p>
        </w:tc>
        <w:tc>
          <w:tcPr>
            <w:tcW w:w="621" w:type="pct"/>
            <w:vAlign w:val="center"/>
          </w:tcPr>
          <w:p w14:paraId="52088009" w14:textId="6D272ECE" w:rsidR="002375E5" w:rsidRPr="00713A2E" w:rsidRDefault="002375E5" w:rsidP="002375E5">
            <w:pPr>
              <w:jc w:val="center"/>
              <w:rPr>
                <w:sz w:val="20"/>
                <w:szCs w:val="20"/>
              </w:rPr>
            </w:pPr>
            <w:r>
              <w:rPr>
                <w:color w:val="000000"/>
                <w:sz w:val="20"/>
                <w:szCs w:val="20"/>
              </w:rPr>
              <w:t>6,45</w:t>
            </w:r>
          </w:p>
        </w:tc>
        <w:tc>
          <w:tcPr>
            <w:tcW w:w="621" w:type="pct"/>
            <w:shd w:val="clear" w:color="auto" w:fill="auto"/>
            <w:vAlign w:val="center"/>
          </w:tcPr>
          <w:p w14:paraId="6A0E6F7E" w14:textId="3B4E9DCC" w:rsidR="002375E5" w:rsidRPr="00713A2E" w:rsidRDefault="002375E5" w:rsidP="002375E5">
            <w:pPr>
              <w:jc w:val="center"/>
              <w:rPr>
                <w:sz w:val="20"/>
                <w:szCs w:val="20"/>
                <w:lang w:eastAsia="en-US"/>
              </w:rPr>
            </w:pPr>
            <w:r w:rsidRPr="00713A2E">
              <w:rPr>
                <w:sz w:val="20"/>
                <w:szCs w:val="20"/>
              </w:rPr>
              <w:t>0,025</w:t>
            </w:r>
          </w:p>
        </w:tc>
        <w:tc>
          <w:tcPr>
            <w:tcW w:w="621" w:type="pct"/>
            <w:vAlign w:val="center"/>
          </w:tcPr>
          <w:p w14:paraId="542BC3DA" w14:textId="1CDA8F5F" w:rsidR="002375E5" w:rsidRPr="00713A2E" w:rsidRDefault="002375E5" w:rsidP="002375E5">
            <w:pPr>
              <w:jc w:val="center"/>
              <w:rPr>
                <w:sz w:val="20"/>
                <w:szCs w:val="20"/>
                <w:lang w:eastAsia="en-US"/>
              </w:rPr>
            </w:pPr>
            <w:r w:rsidRPr="00713A2E">
              <w:rPr>
                <w:sz w:val="20"/>
                <w:szCs w:val="20"/>
                <w:lang w:eastAsia="en-US"/>
              </w:rPr>
              <w:t>3,50</w:t>
            </w:r>
          </w:p>
        </w:tc>
        <w:tc>
          <w:tcPr>
            <w:tcW w:w="621" w:type="pct"/>
            <w:vAlign w:val="center"/>
          </w:tcPr>
          <w:p w14:paraId="1ED7F538" w14:textId="4F53EB7C" w:rsidR="002375E5" w:rsidRPr="00713A2E" w:rsidRDefault="002375E5" w:rsidP="002375E5">
            <w:pPr>
              <w:jc w:val="center"/>
              <w:rPr>
                <w:sz w:val="20"/>
                <w:szCs w:val="20"/>
                <w:lang w:eastAsia="en-US"/>
              </w:rPr>
            </w:pPr>
            <w:r>
              <w:rPr>
                <w:color w:val="000000"/>
                <w:sz w:val="20"/>
                <w:szCs w:val="20"/>
              </w:rPr>
              <w:t>6,425</w:t>
            </w:r>
          </w:p>
        </w:tc>
      </w:tr>
      <w:tr w:rsidR="002375E5" w:rsidRPr="00713A2E" w14:paraId="1AF93224" w14:textId="77777777" w:rsidTr="00B876E2">
        <w:trPr>
          <w:trHeight w:val="340"/>
        </w:trPr>
        <w:tc>
          <w:tcPr>
            <w:tcW w:w="1894" w:type="pct"/>
            <w:gridSpan w:val="3"/>
            <w:shd w:val="clear" w:color="auto" w:fill="auto"/>
            <w:vAlign w:val="center"/>
          </w:tcPr>
          <w:p w14:paraId="1FD1E351" w14:textId="7D870A9F" w:rsidR="002375E5" w:rsidRPr="00713A2E" w:rsidRDefault="002375E5" w:rsidP="002375E5">
            <w:pPr>
              <w:rPr>
                <w:color w:val="000000"/>
                <w:sz w:val="20"/>
                <w:szCs w:val="20"/>
              </w:rPr>
            </w:pPr>
            <w:r>
              <w:rPr>
                <w:color w:val="000000"/>
                <w:sz w:val="20"/>
                <w:szCs w:val="20"/>
              </w:rPr>
              <w:t>Итого:</w:t>
            </w:r>
          </w:p>
        </w:tc>
        <w:tc>
          <w:tcPr>
            <w:tcW w:w="621" w:type="pct"/>
            <w:vAlign w:val="center"/>
          </w:tcPr>
          <w:p w14:paraId="520A6C06" w14:textId="2DD9371C" w:rsidR="002375E5" w:rsidRPr="0077221F" w:rsidRDefault="002375E5" w:rsidP="002375E5">
            <w:pPr>
              <w:jc w:val="center"/>
              <w:rPr>
                <w:color w:val="000000"/>
                <w:sz w:val="20"/>
                <w:szCs w:val="20"/>
              </w:rPr>
            </w:pPr>
            <w:r>
              <w:rPr>
                <w:color w:val="000000"/>
                <w:sz w:val="20"/>
                <w:szCs w:val="20"/>
              </w:rPr>
              <w:t>80,726</w:t>
            </w:r>
          </w:p>
        </w:tc>
        <w:tc>
          <w:tcPr>
            <w:tcW w:w="621" w:type="pct"/>
            <w:vAlign w:val="center"/>
          </w:tcPr>
          <w:p w14:paraId="74DEF499" w14:textId="059EAFF0" w:rsidR="002375E5" w:rsidRPr="0077221F" w:rsidRDefault="002375E5" w:rsidP="002375E5">
            <w:pPr>
              <w:jc w:val="center"/>
              <w:rPr>
                <w:color w:val="000000"/>
                <w:sz w:val="20"/>
                <w:szCs w:val="20"/>
              </w:rPr>
            </w:pPr>
            <w:r>
              <w:rPr>
                <w:color w:val="000000"/>
                <w:sz w:val="20"/>
                <w:szCs w:val="20"/>
              </w:rPr>
              <w:t>67,198</w:t>
            </w:r>
          </w:p>
        </w:tc>
        <w:tc>
          <w:tcPr>
            <w:tcW w:w="621" w:type="pct"/>
            <w:shd w:val="clear" w:color="auto" w:fill="auto"/>
            <w:vAlign w:val="center"/>
          </w:tcPr>
          <w:p w14:paraId="285A8A4B" w14:textId="5B6D308A" w:rsidR="002375E5" w:rsidRPr="0077221F" w:rsidRDefault="002375E5" w:rsidP="002375E5">
            <w:pPr>
              <w:jc w:val="center"/>
              <w:rPr>
                <w:sz w:val="20"/>
                <w:szCs w:val="20"/>
              </w:rPr>
            </w:pPr>
            <w:r>
              <w:rPr>
                <w:color w:val="000000"/>
                <w:sz w:val="20"/>
                <w:szCs w:val="20"/>
              </w:rPr>
              <w:t>81,5</w:t>
            </w:r>
          </w:p>
        </w:tc>
        <w:tc>
          <w:tcPr>
            <w:tcW w:w="621" w:type="pct"/>
            <w:vAlign w:val="center"/>
          </w:tcPr>
          <w:p w14:paraId="34782AB3" w14:textId="6CDD7451" w:rsidR="002375E5" w:rsidRPr="0077221F" w:rsidRDefault="002375E5" w:rsidP="002375E5">
            <w:pPr>
              <w:jc w:val="center"/>
              <w:rPr>
                <w:sz w:val="20"/>
                <w:szCs w:val="20"/>
                <w:lang w:eastAsia="en-US"/>
              </w:rPr>
            </w:pPr>
            <w:r>
              <w:rPr>
                <w:color w:val="000000"/>
                <w:sz w:val="20"/>
                <w:szCs w:val="20"/>
              </w:rPr>
              <w:t>68,0</w:t>
            </w:r>
          </w:p>
        </w:tc>
        <w:tc>
          <w:tcPr>
            <w:tcW w:w="621" w:type="pct"/>
            <w:vAlign w:val="center"/>
          </w:tcPr>
          <w:p w14:paraId="010AEB80" w14:textId="4A95E43C" w:rsidR="002375E5" w:rsidRPr="0077221F" w:rsidRDefault="002375E5" w:rsidP="002375E5">
            <w:pPr>
              <w:jc w:val="center"/>
              <w:rPr>
                <w:color w:val="000000"/>
                <w:sz w:val="20"/>
                <w:szCs w:val="20"/>
              </w:rPr>
            </w:pPr>
            <w:r>
              <w:rPr>
                <w:color w:val="000000"/>
                <w:sz w:val="20"/>
                <w:szCs w:val="20"/>
              </w:rPr>
              <w:t>66,301</w:t>
            </w:r>
          </w:p>
        </w:tc>
      </w:tr>
    </w:tbl>
    <w:p w14:paraId="32174461" w14:textId="65357AA4" w:rsidR="00C86AA4" w:rsidRDefault="00C86AA4" w:rsidP="000936D1">
      <w:pPr>
        <w:pStyle w:val="Maximyz0"/>
      </w:pPr>
    </w:p>
    <w:p w14:paraId="7BFB4757" w14:textId="41A6FF66" w:rsidR="00DE51B2" w:rsidRPr="002E53E7" w:rsidRDefault="00C86AA4" w:rsidP="003D096F">
      <w:pPr>
        <w:pStyle w:val="32"/>
      </w:pPr>
      <w:bookmarkStart w:id="64" w:name="_Toc137471941"/>
      <w:r w:rsidRPr="00C86AA4">
        <w:rPr>
          <w:color w:val="000000" w:themeColor="text1"/>
        </w:rPr>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процент износа и мероприятия по продлению ресурса</w:t>
      </w:r>
      <w:bookmarkEnd w:id="64"/>
    </w:p>
    <w:p w14:paraId="7416851A" w14:textId="55120795" w:rsidR="00811234" w:rsidRPr="002E53E7" w:rsidRDefault="00811234" w:rsidP="00811234">
      <w:pPr>
        <w:pStyle w:val="Maximyz0"/>
        <w:rPr>
          <w:lang w:eastAsia="en-US"/>
        </w:rPr>
      </w:pPr>
      <w:r w:rsidRPr="002E53E7">
        <w:rPr>
          <w:lang w:eastAsia="en-US"/>
        </w:rPr>
        <w:t xml:space="preserve">Данные </w:t>
      </w:r>
      <w:r w:rsidR="001905FC">
        <w:rPr>
          <w:lang w:eastAsia="en-US"/>
        </w:rPr>
        <w:t xml:space="preserve">о </w:t>
      </w:r>
      <w:r w:rsidRPr="002E53E7">
        <w:rPr>
          <w:lang w:eastAsia="en-US"/>
        </w:rPr>
        <w:t>значени</w:t>
      </w:r>
      <w:r w:rsidR="001905FC">
        <w:rPr>
          <w:lang w:eastAsia="en-US"/>
        </w:rPr>
        <w:t>и</w:t>
      </w:r>
      <w:r w:rsidRPr="002E53E7">
        <w:rPr>
          <w:lang w:eastAsia="en-US"/>
        </w:rPr>
        <w:t xml:space="preserve"> срока службы котлов</w:t>
      </w:r>
      <w:r w:rsidR="001905FC">
        <w:rPr>
          <w:lang w:eastAsia="en-US"/>
        </w:rPr>
        <w:t xml:space="preserve"> определяются по его паспортным данным</w:t>
      </w:r>
      <w:r w:rsidRPr="002E53E7">
        <w:rPr>
          <w:lang w:eastAsia="en-US"/>
        </w:rPr>
        <w:t>.</w:t>
      </w:r>
    </w:p>
    <w:p w14:paraId="72DF6A88" w14:textId="3C735982" w:rsidR="00811234" w:rsidRPr="002E53E7" w:rsidRDefault="00811234" w:rsidP="00811234">
      <w:pPr>
        <w:pStyle w:val="Maximyz0"/>
        <w:rPr>
          <w:lang w:eastAsia="en-US"/>
        </w:rPr>
      </w:pPr>
      <w:r w:rsidRPr="002E53E7">
        <w:rPr>
          <w:lang w:eastAsia="en-US"/>
        </w:rPr>
        <w:lastRenderedPageBreak/>
        <w:t>Согласно СО 153-34.17.469-2003 срок службы паровых котлов – 24 года, водогрейных всех типов – 16 лет. 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w:t>
      </w:r>
    </w:p>
    <w:p w14:paraId="2CA19018" w14:textId="0EF6ECD0" w:rsidR="004F53E9" w:rsidRDefault="004F53E9" w:rsidP="00D87EBE">
      <w:pPr>
        <w:pStyle w:val="Maximyz0"/>
        <w:ind w:firstLine="0"/>
        <w:rPr>
          <w:lang w:eastAsia="en-US"/>
        </w:rPr>
      </w:pPr>
      <w:r w:rsidRPr="002E53E7">
        <w:rPr>
          <w:lang w:eastAsia="en-US"/>
        </w:rPr>
        <w:t>В таблиц</w:t>
      </w:r>
      <w:r w:rsidR="001905FC">
        <w:rPr>
          <w:lang w:eastAsia="en-US"/>
        </w:rPr>
        <w:t>е</w:t>
      </w:r>
      <w:r w:rsidR="00E46316">
        <w:rPr>
          <w:lang w:eastAsia="en-US"/>
        </w:rPr>
        <w:fldChar w:fldCharType="begin"/>
      </w:r>
      <w:r w:rsidR="00E46316">
        <w:rPr>
          <w:lang w:eastAsia="en-US"/>
        </w:rPr>
        <w:instrText xml:space="preserve"> REF _Ref24103848 \h  \* MERGEFORMAT </w:instrText>
      </w:r>
      <w:r w:rsidR="00E46316">
        <w:rPr>
          <w:lang w:eastAsia="en-US"/>
        </w:rPr>
      </w:r>
      <w:r w:rsidR="00E46316">
        <w:rPr>
          <w:lang w:eastAsia="en-US"/>
        </w:rPr>
        <w:fldChar w:fldCharType="separate"/>
      </w:r>
      <w:r w:rsidR="00774551" w:rsidRPr="00774551">
        <w:rPr>
          <w:vanish/>
        </w:rPr>
        <w:t>Таблица</w:t>
      </w:r>
      <w:r w:rsidR="00774551" w:rsidRPr="002E53E7">
        <w:t xml:space="preserve"> </w:t>
      </w:r>
      <w:r w:rsidR="00774551">
        <w:rPr>
          <w:noProof/>
        </w:rPr>
        <w:t>1</w:t>
      </w:r>
      <w:r w:rsidR="00774551">
        <w:t>.</w:t>
      </w:r>
      <w:r w:rsidR="00774551">
        <w:rPr>
          <w:noProof/>
        </w:rPr>
        <w:t>15</w:t>
      </w:r>
      <w:r w:rsidR="00E46316">
        <w:rPr>
          <w:lang w:eastAsia="en-US"/>
        </w:rPr>
        <w:fldChar w:fldCharType="end"/>
      </w:r>
      <w:r w:rsidR="00E46316">
        <w:rPr>
          <w:lang w:eastAsia="en-US"/>
        </w:rPr>
        <w:t xml:space="preserve"> </w:t>
      </w:r>
      <w:r w:rsidRPr="002E53E7">
        <w:rPr>
          <w:lang w:eastAsia="en-US"/>
        </w:rPr>
        <w:t xml:space="preserve">представлены данные по срокам ввода в эксплуатацию, нормативной наработке и назначенном ресурсе котлового оборудования котельных </w:t>
      </w:r>
      <w:r w:rsidR="00BC461E">
        <w:rPr>
          <w:lang w:eastAsia="en-US"/>
        </w:rPr>
        <w:t>г</w:t>
      </w:r>
      <w:r w:rsidR="00882783">
        <w:rPr>
          <w:lang w:eastAsia="en-US"/>
        </w:rPr>
        <w:t>ородского округа Лотошино</w:t>
      </w:r>
      <w:r w:rsidR="00233922" w:rsidRPr="002E53E7">
        <w:rPr>
          <w:lang w:eastAsia="en-US"/>
        </w:rPr>
        <w:t>.</w:t>
      </w:r>
    </w:p>
    <w:p w14:paraId="22BF1E33" w14:textId="77777777" w:rsidR="001905FC" w:rsidRPr="002E53E7" w:rsidRDefault="001905FC" w:rsidP="001905FC">
      <w:pPr>
        <w:pStyle w:val="Maximyz0"/>
        <w:rPr>
          <w:lang w:eastAsia="en-US"/>
        </w:rPr>
      </w:pPr>
      <w:r w:rsidRPr="002E53E7">
        <w:rPr>
          <w:lang w:eastAsia="en-US"/>
        </w:rPr>
        <w:t>Необходимо отметить, что на данный момент котельное оборудование с выработанным парковым ресурсом, но прошедшее техническое освидетельствование и диагностирование, эксплуатируется в рабочем режиме.</w:t>
      </w:r>
    </w:p>
    <w:p w14:paraId="70D12681" w14:textId="71F74788" w:rsidR="001905FC" w:rsidRPr="002E53E7" w:rsidRDefault="001905FC" w:rsidP="004F53E9">
      <w:pPr>
        <w:pStyle w:val="Maximyz0"/>
        <w:rPr>
          <w:lang w:eastAsia="en-US"/>
        </w:rPr>
      </w:pPr>
      <w:r w:rsidRPr="002E53E7">
        <w:rPr>
          <w:lang w:eastAsia="en-US"/>
        </w:rPr>
        <w:t>При этом в ближайшее время может возникнуть необходимость в капитальном ремонте части котельного оборудования со сроком службы выше нормативного.</w:t>
      </w:r>
    </w:p>
    <w:p w14:paraId="617D5DBB" w14:textId="77777777" w:rsidR="008B655B" w:rsidRDefault="008B655B" w:rsidP="008B655B">
      <w:pPr>
        <w:pStyle w:val="Maximyz0"/>
      </w:pPr>
    </w:p>
    <w:p w14:paraId="10F82054" w14:textId="77777777" w:rsidR="00EF0CB2" w:rsidRDefault="00EF0CB2" w:rsidP="008B655B">
      <w:pPr>
        <w:pStyle w:val="affb"/>
        <w:keepNext/>
        <w:sectPr w:rsidR="00EF0CB2" w:rsidSect="005674BA">
          <w:type w:val="nextColumn"/>
          <w:pgSz w:w="11906" w:h="16838"/>
          <w:pgMar w:top="1134" w:right="850" w:bottom="1134" w:left="1701" w:header="709" w:footer="709" w:gutter="0"/>
          <w:cols w:space="709"/>
          <w:docGrid w:linePitch="360"/>
        </w:sectPr>
      </w:pPr>
    </w:p>
    <w:p w14:paraId="2181BE34" w14:textId="310AF3C9" w:rsidR="008B655B" w:rsidRDefault="008B655B" w:rsidP="008B655B">
      <w:pPr>
        <w:pStyle w:val="affb"/>
        <w:keepNext/>
      </w:pPr>
      <w:bookmarkStart w:id="65" w:name="_Ref24103848"/>
      <w:r w:rsidRPr="002E53E7">
        <w:lastRenderedPageBreak/>
        <w:t xml:space="preserve">Таблица </w:t>
      </w:r>
      <w:fldSimple w:instr=" STYLEREF 1 \s ">
        <w:r w:rsidR="00774551">
          <w:rPr>
            <w:noProof/>
          </w:rPr>
          <w:t>1</w:t>
        </w:r>
      </w:fldSimple>
      <w:r w:rsidR="00012A89">
        <w:t>.</w:t>
      </w:r>
      <w:fldSimple w:instr=" SEQ Таблица \* ARABIC \s 1 ">
        <w:r w:rsidR="00774551">
          <w:rPr>
            <w:noProof/>
          </w:rPr>
          <w:t>15</w:t>
        </w:r>
      </w:fldSimple>
      <w:bookmarkEnd w:id="65"/>
      <w:r w:rsidRPr="002E53E7">
        <w:t xml:space="preserve"> - Данные по срокам ввода в эксплуатацию, нормативной наработке и назначенном ресурсе котлового оборудования котельн</w:t>
      </w:r>
      <w:r w:rsidR="00EF0CB2">
        <w:t>ых</w:t>
      </w:r>
      <w:r w:rsidR="0004067E">
        <w:t xml:space="preserve"> </w:t>
      </w:r>
      <w:r w:rsidR="0028459F">
        <w:t>г</w:t>
      </w:r>
      <w:r w:rsidR="00882783">
        <w:t>ородского округа Лотошино</w:t>
      </w:r>
      <w:r w:rsidR="00EF0CB2" w:rsidRPr="00EF0CB2">
        <w:t xml:space="preserve"> </w:t>
      </w:r>
    </w:p>
    <w:tbl>
      <w:tblPr>
        <w:tblStyle w:val="afff7"/>
        <w:tblW w:w="5000" w:type="pct"/>
        <w:tblLook w:val="04A0" w:firstRow="1" w:lastRow="0" w:firstColumn="1" w:lastColumn="0" w:noHBand="0" w:noVBand="1"/>
      </w:tblPr>
      <w:tblGrid>
        <w:gridCol w:w="486"/>
        <w:gridCol w:w="1692"/>
        <w:gridCol w:w="1334"/>
        <w:gridCol w:w="1689"/>
        <w:gridCol w:w="1293"/>
        <w:gridCol w:w="1290"/>
        <w:gridCol w:w="1424"/>
        <w:gridCol w:w="1031"/>
        <w:gridCol w:w="1811"/>
        <w:gridCol w:w="1255"/>
        <w:gridCol w:w="1255"/>
      </w:tblGrid>
      <w:tr w:rsidR="00C86AA4" w:rsidRPr="007C3698" w14:paraId="3A301D2B" w14:textId="3F5C6C16" w:rsidTr="00D87EBE">
        <w:trPr>
          <w:trHeight w:val="340"/>
          <w:tblHeader/>
        </w:trPr>
        <w:tc>
          <w:tcPr>
            <w:tcW w:w="167" w:type="pct"/>
            <w:shd w:val="clear" w:color="auto" w:fill="auto"/>
            <w:vAlign w:val="center"/>
          </w:tcPr>
          <w:p w14:paraId="4EDA899A" w14:textId="77777777" w:rsidR="00C86AA4" w:rsidRPr="007C3698" w:rsidRDefault="00C86AA4" w:rsidP="00041730">
            <w:pPr>
              <w:jc w:val="center"/>
              <w:rPr>
                <w:sz w:val="20"/>
                <w:szCs w:val="20"/>
                <w:lang w:eastAsia="en-US"/>
              </w:rPr>
            </w:pPr>
            <w:r w:rsidRPr="007C3698">
              <w:rPr>
                <w:sz w:val="20"/>
                <w:szCs w:val="20"/>
                <w:lang w:eastAsia="en-US"/>
              </w:rPr>
              <w:t>№ п/п</w:t>
            </w:r>
          </w:p>
        </w:tc>
        <w:tc>
          <w:tcPr>
            <w:tcW w:w="581" w:type="pct"/>
            <w:vAlign w:val="center"/>
          </w:tcPr>
          <w:p w14:paraId="30DDBA34" w14:textId="77777777" w:rsidR="00C86AA4" w:rsidRPr="007C3698" w:rsidRDefault="00C86AA4" w:rsidP="00041730">
            <w:pPr>
              <w:jc w:val="center"/>
              <w:rPr>
                <w:sz w:val="20"/>
                <w:szCs w:val="20"/>
                <w:lang w:eastAsia="en-US"/>
              </w:rPr>
            </w:pPr>
            <w:r w:rsidRPr="007C3698">
              <w:rPr>
                <w:sz w:val="20"/>
                <w:szCs w:val="20"/>
                <w:lang w:eastAsia="en-US"/>
              </w:rPr>
              <w:t>ТСО</w:t>
            </w:r>
          </w:p>
        </w:tc>
        <w:tc>
          <w:tcPr>
            <w:tcW w:w="458" w:type="pct"/>
            <w:shd w:val="clear" w:color="auto" w:fill="auto"/>
            <w:vAlign w:val="center"/>
          </w:tcPr>
          <w:p w14:paraId="453D2DE3" w14:textId="77777777" w:rsidR="00C86AA4" w:rsidRPr="007C3698" w:rsidRDefault="00C86AA4" w:rsidP="00041730">
            <w:pPr>
              <w:jc w:val="center"/>
              <w:rPr>
                <w:sz w:val="20"/>
                <w:szCs w:val="20"/>
                <w:lang w:eastAsia="en-US"/>
              </w:rPr>
            </w:pPr>
            <w:r w:rsidRPr="007C3698">
              <w:rPr>
                <w:sz w:val="20"/>
                <w:szCs w:val="20"/>
                <w:lang w:eastAsia="en-US"/>
              </w:rPr>
              <w:t>Наименование</w:t>
            </w:r>
          </w:p>
          <w:p w14:paraId="571644DD" w14:textId="77777777" w:rsidR="00C86AA4" w:rsidRPr="007C3698" w:rsidRDefault="00C86AA4" w:rsidP="00041730">
            <w:pPr>
              <w:jc w:val="center"/>
              <w:rPr>
                <w:sz w:val="20"/>
                <w:szCs w:val="20"/>
                <w:lang w:eastAsia="en-US"/>
              </w:rPr>
            </w:pPr>
            <w:r w:rsidRPr="007C3698">
              <w:rPr>
                <w:sz w:val="20"/>
                <w:szCs w:val="20"/>
                <w:lang w:eastAsia="en-US"/>
              </w:rPr>
              <w:t>котельной</w:t>
            </w:r>
          </w:p>
        </w:tc>
        <w:tc>
          <w:tcPr>
            <w:tcW w:w="580" w:type="pct"/>
            <w:shd w:val="clear" w:color="auto" w:fill="auto"/>
            <w:vAlign w:val="center"/>
          </w:tcPr>
          <w:p w14:paraId="03E5D99B" w14:textId="64A7B6B8" w:rsidR="00C86AA4" w:rsidRPr="007C3698" w:rsidRDefault="00C86AA4" w:rsidP="00D87EBE">
            <w:pPr>
              <w:jc w:val="center"/>
              <w:rPr>
                <w:sz w:val="20"/>
                <w:szCs w:val="20"/>
                <w:lang w:eastAsia="en-US"/>
              </w:rPr>
            </w:pPr>
            <w:r w:rsidRPr="007C3698">
              <w:rPr>
                <w:sz w:val="20"/>
                <w:szCs w:val="20"/>
              </w:rPr>
              <w:t>Марка котла</w:t>
            </w:r>
          </w:p>
        </w:tc>
        <w:tc>
          <w:tcPr>
            <w:tcW w:w="444" w:type="pct"/>
            <w:shd w:val="clear" w:color="auto" w:fill="auto"/>
            <w:vAlign w:val="center"/>
          </w:tcPr>
          <w:p w14:paraId="23D9BF31" w14:textId="3D339664" w:rsidR="00C86AA4" w:rsidRPr="007C3698" w:rsidRDefault="00C86AA4" w:rsidP="00041730">
            <w:pPr>
              <w:jc w:val="center"/>
              <w:rPr>
                <w:sz w:val="20"/>
                <w:szCs w:val="20"/>
                <w:lang w:eastAsia="en-US"/>
              </w:rPr>
            </w:pPr>
            <w:r w:rsidRPr="007C3698">
              <w:rPr>
                <w:sz w:val="20"/>
                <w:szCs w:val="20"/>
              </w:rPr>
              <w:t xml:space="preserve">Тип котла  </w:t>
            </w:r>
          </w:p>
        </w:tc>
        <w:tc>
          <w:tcPr>
            <w:tcW w:w="443" w:type="pct"/>
            <w:vAlign w:val="center"/>
          </w:tcPr>
          <w:p w14:paraId="5ED4B2F9" w14:textId="2972C1B4" w:rsidR="00C86AA4" w:rsidRPr="007C3698" w:rsidRDefault="00C86AA4" w:rsidP="00041730">
            <w:pPr>
              <w:jc w:val="center"/>
              <w:rPr>
                <w:sz w:val="20"/>
                <w:szCs w:val="20"/>
              </w:rPr>
            </w:pPr>
            <w:r w:rsidRPr="007C3698">
              <w:rPr>
                <w:sz w:val="20"/>
                <w:szCs w:val="20"/>
              </w:rPr>
              <w:t>Год ввода в эксплуатацию (капремонта)</w:t>
            </w:r>
          </w:p>
        </w:tc>
        <w:tc>
          <w:tcPr>
            <w:tcW w:w="489" w:type="pct"/>
            <w:shd w:val="clear" w:color="auto" w:fill="auto"/>
            <w:vAlign w:val="center"/>
          </w:tcPr>
          <w:p w14:paraId="0C5CC59A" w14:textId="5EEFD500" w:rsidR="00C86AA4" w:rsidRPr="007C3698" w:rsidRDefault="00C86AA4" w:rsidP="00041730">
            <w:pPr>
              <w:jc w:val="center"/>
              <w:rPr>
                <w:sz w:val="20"/>
                <w:szCs w:val="20"/>
                <w:lang w:eastAsia="en-US"/>
              </w:rPr>
            </w:pPr>
            <w:r w:rsidRPr="00041730">
              <w:rPr>
                <w:sz w:val="20"/>
                <w:szCs w:val="20"/>
              </w:rPr>
              <w:t xml:space="preserve">Производительность котла номинальная, Гкал/ч  </w:t>
            </w:r>
          </w:p>
        </w:tc>
        <w:tc>
          <w:tcPr>
            <w:tcW w:w="354" w:type="pct"/>
            <w:vAlign w:val="center"/>
          </w:tcPr>
          <w:p w14:paraId="5644C5AD" w14:textId="7112CF00" w:rsidR="00C86AA4" w:rsidRPr="007C3698" w:rsidRDefault="00C86AA4" w:rsidP="00041730">
            <w:pPr>
              <w:jc w:val="center"/>
              <w:rPr>
                <w:sz w:val="20"/>
                <w:szCs w:val="20"/>
              </w:rPr>
            </w:pPr>
            <w:r w:rsidRPr="007C3698">
              <w:rPr>
                <w:sz w:val="20"/>
                <w:szCs w:val="20"/>
              </w:rPr>
              <w:t>Стационарный номер</w:t>
            </w:r>
          </w:p>
        </w:tc>
        <w:tc>
          <w:tcPr>
            <w:tcW w:w="622" w:type="pct"/>
            <w:vAlign w:val="center"/>
          </w:tcPr>
          <w:p w14:paraId="3841D469" w14:textId="146DF969" w:rsidR="00C86AA4" w:rsidRPr="007C3698" w:rsidRDefault="00C86AA4" w:rsidP="00041730">
            <w:pPr>
              <w:jc w:val="center"/>
              <w:rPr>
                <w:sz w:val="20"/>
                <w:szCs w:val="20"/>
              </w:rPr>
            </w:pPr>
            <w:r w:rsidRPr="007C3698">
              <w:rPr>
                <w:sz w:val="20"/>
                <w:szCs w:val="20"/>
              </w:rPr>
              <w:t>Нормативный срок службы оборудования (в соответствии с паспортом), лет</w:t>
            </w:r>
          </w:p>
        </w:tc>
        <w:tc>
          <w:tcPr>
            <w:tcW w:w="431" w:type="pct"/>
            <w:vAlign w:val="center"/>
          </w:tcPr>
          <w:p w14:paraId="18AE6DBB" w14:textId="5A05DEC6" w:rsidR="00C86AA4" w:rsidRPr="007C3698" w:rsidRDefault="00C86AA4" w:rsidP="00041730">
            <w:pPr>
              <w:jc w:val="center"/>
              <w:rPr>
                <w:sz w:val="20"/>
                <w:szCs w:val="20"/>
              </w:rPr>
            </w:pPr>
            <w:r w:rsidRPr="007C3698">
              <w:rPr>
                <w:sz w:val="20"/>
                <w:szCs w:val="20"/>
              </w:rPr>
              <w:t>Остаточный ресурс оборудования, лет</w:t>
            </w:r>
          </w:p>
        </w:tc>
        <w:tc>
          <w:tcPr>
            <w:tcW w:w="431" w:type="pct"/>
            <w:vAlign w:val="center"/>
          </w:tcPr>
          <w:p w14:paraId="57AB5864" w14:textId="38123584" w:rsidR="00C86AA4" w:rsidRPr="007C3698" w:rsidRDefault="00C86AA4" w:rsidP="00C86AA4">
            <w:pPr>
              <w:jc w:val="center"/>
              <w:rPr>
                <w:sz w:val="20"/>
                <w:szCs w:val="20"/>
              </w:rPr>
            </w:pPr>
            <w:r w:rsidRPr="00C86AA4">
              <w:rPr>
                <w:sz w:val="20"/>
                <w:szCs w:val="20"/>
              </w:rPr>
              <w:t>Износ источника тепловой энергии, %</w:t>
            </w:r>
          </w:p>
        </w:tc>
      </w:tr>
      <w:tr w:rsidR="00E92F7C" w:rsidRPr="007C3698" w14:paraId="74D95E79" w14:textId="636ACA58" w:rsidTr="00D87EBE">
        <w:trPr>
          <w:trHeight w:val="340"/>
        </w:trPr>
        <w:tc>
          <w:tcPr>
            <w:tcW w:w="167" w:type="pct"/>
            <w:vMerge w:val="restart"/>
            <w:shd w:val="clear" w:color="auto" w:fill="auto"/>
            <w:vAlign w:val="center"/>
          </w:tcPr>
          <w:p w14:paraId="37E7BFDE" w14:textId="77777777" w:rsidR="00E92F7C" w:rsidRPr="007C3698" w:rsidRDefault="00E92F7C" w:rsidP="00E92F7C">
            <w:pPr>
              <w:jc w:val="center"/>
              <w:rPr>
                <w:sz w:val="20"/>
                <w:szCs w:val="20"/>
                <w:lang w:eastAsia="en-US"/>
              </w:rPr>
            </w:pPr>
            <w:r w:rsidRPr="007C3698">
              <w:rPr>
                <w:sz w:val="20"/>
                <w:szCs w:val="20"/>
                <w:lang w:eastAsia="en-US"/>
              </w:rPr>
              <w:t>1</w:t>
            </w:r>
          </w:p>
        </w:tc>
        <w:tc>
          <w:tcPr>
            <w:tcW w:w="581" w:type="pct"/>
            <w:vMerge w:val="restart"/>
            <w:vAlign w:val="center"/>
          </w:tcPr>
          <w:p w14:paraId="50B8866F" w14:textId="1890D5FB" w:rsidR="00E92F7C" w:rsidRPr="007C3698" w:rsidRDefault="00E92F7C" w:rsidP="00E92F7C">
            <w:pPr>
              <w:jc w:val="center"/>
              <w:rPr>
                <w:sz w:val="20"/>
                <w:szCs w:val="20"/>
                <w:lang w:eastAsia="en-US"/>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520A218C" w14:textId="77777777" w:rsidR="00E92F7C" w:rsidRPr="007C3698" w:rsidRDefault="00E92F7C" w:rsidP="00E92F7C">
            <w:pPr>
              <w:jc w:val="center"/>
              <w:rPr>
                <w:sz w:val="20"/>
                <w:szCs w:val="20"/>
                <w:lang w:eastAsia="en-US"/>
              </w:rPr>
            </w:pPr>
            <w:r w:rsidRPr="007C3698">
              <w:rPr>
                <w:sz w:val="20"/>
                <w:szCs w:val="20"/>
                <w:lang w:eastAsia="en-US"/>
              </w:rPr>
              <w:t>Котельная №1</w:t>
            </w:r>
          </w:p>
        </w:tc>
        <w:tc>
          <w:tcPr>
            <w:tcW w:w="580" w:type="pct"/>
            <w:shd w:val="clear" w:color="auto" w:fill="auto"/>
            <w:vAlign w:val="center"/>
          </w:tcPr>
          <w:p w14:paraId="69B5CDCD" w14:textId="11368450" w:rsidR="00E92F7C" w:rsidRPr="007C3698" w:rsidRDefault="00E92F7C" w:rsidP="00D87EBE">
            <w:pPr>
              <w:jc w:val="center"/>
              <w:rPr>
                <w:sz w:val="20"/>
                <w:szCs w:val="20"/>
                <w:lang w:eastAsia="en-US"/>
              </w:rPr>
            </w:pPr>
            <w:r w:rsidRPr="007C3698">
              <w:rPr>
                <w:sz w:val="20"/>
                <w:szCs w:val="20"/>
              </w:rPr>
              <w:t>ЗИОСАБ-1600</w:t>
            </w:r>
          </w:p>
        </w:tc>
        <w:tc>
          <w:tcPr>
            <w:tcW w:w="444" w:type="pct"/>
            <w:vAlign w:val="center"/>
          </w:tcPr>
          <w:p w14:paraId="7EA5186C" w14:textId="3C55BF11" w:rsidR="00E92F7C" w:rsidRPr="007C3698" w:rsidRDefault="00E92F7C" w:rsidP="00E92F7C">
            <w:pPr>
              <w:jc w:val="center"/>
              <w:rPr>
                <w:sz w:val="20"/>
                <w:szCs w:val="20"/>
                <w:lang w:eastAsia="en-US"/>
              </w:rPr>
            </w:pPr>
            <w:r w:rsidRPr="007C3698">
              <w:rPr>
                <w:sz w:val="20"/>
                <w:szCs w:val="20"/>
                <w:lang w:eastAsia="en-US"/>
              </w:rPr>
              <w:t>водогрейный</w:t>
            </w:r>
          </w:p>
        </w:tc>
        <w:tc>
          <w:tcPr>
            <w:tcW w:w="443" w:type="pct"/>
            <w:vAlign w:val="center"/>
          </w:tcPr>
          <w:p w14:paraId="3BC01935" w14:textId="4F7CC9DD" w:rsidR="00E92F7C" w:rsidRPr="007C3698" w:rsidRDefault="00E92F7C" w:rsidP="00E92F7C">
            <w:pPr>
              <w:jc w:val="center"/>
              <w:rPr>
                <w:sz w:val="20"/>
                <w:szCs w:val="20"/>
                <w:lang w:eastAsia="en-US"/>
              </w:rPr>
            </w:pPr>
            <w:r w:rsidRPr="007C3698">
              <w:rPr>
                <w:sz w:val="20"/>
                <w:szCs w:val="20"/>
                <w:lang w:eastAsia="en-US"/>
              </w:rPr>
              <w:t>2005</w:t>
            </w:r>
          </w:p>
        </w:tc>
        <w:tc>
          <w:tcPr>
            <w:tcW w:w="489" w:type="pct"/>
            <w:vAlign w:val="center"/>
          </w:tcPr>
          <w:p w14:paraId="1EA6D71B" w14:textId="20E2E6E1" w:rsidR="00E92F7C" w:rsidRPr="007C3698" w:rsidRDefault="00E92F7C" w:rsidP="00E92F7C">
            <w:pPr>
              <w:jc w:val="center"/>
              <w:rPr>
                <w:sz w:val="20"/>
                <w:szCs w:val="20"/>
                <w:lang w:eastAsia="en-US"/>
              </w:rPr>
            </w:pPr>
            <w:r w:rsidRPr="007C3698">
              <w:rPr>
                <w:sz w:val="20"/>
                <w:szCs w:val="20"/>
                <w:lang w:eastAsia="en-US"/>
              </w:rPr>
              <w:t>1,38</w:t>
            </w:r>
          </w:p>
        </w:tc>
        <w:tc>
          <w:tcPr>
            <w:tcW w:w="354" w:type="pct"/>
            <w:vAlign w:val="center"/>
          </w:tcPr>
          <w:p w14:paraId="366CC879" w14:textId="799C26FC" w:rsidR="00E92F7C" w:rsidRPr="007C3698" w:rsidRDefault="00E92F7C" w:rsidP="00E92F7C">
            <w:pPr>
              <w:jc w:val="center"/>
              <w:rPr>
                <w:sz w:val="20"/>
                <w:szCs w:val="20"/>
                <w:lang w:eastAsia="en-US"/>
              </w:rPr>
            </w:pPr>
            <w:r w:rsidRPr="007C3698">
              <w:rPr>
                <w:sz w:val="20"/>
                <w:szCs w:val="20"/>
                <w:lang w:eastAsia="en-US"/>
              </w:rPr>
              <w:t>1</w:t>
            </w:r>
          </w:p>
        </w:tc>
        <w:tc>
          <w:tcPr>
            <w:tcW w:w="622" w:type="pct"/>
            <w:vAlign w:val="center"/>
          </w:tcPr>
          <w:p w14:paraId="22E375DC" w14:textId="59AE49AE" w:rsidR="00E92F7C" w:rsidRPr="007C3698" w:rsidRDefault="00E92F7C" w:rsidP="00E92F7C">
            <w:pPr>
              <w:jc w:val="center"/>
              <w:rPr>
                <w:sz w:val="20"/>
                <w:szCs w:val="20"/>
                <w:lang w:eastAsia="en-US"/>
              </w:rPr>
            </w:pPr>
            <w:r w:rsidRPr="007C3698">
              <w:rPr>
                <w:sz w:val="20"/>
                <w:szCs w:val="20"/>
                <w:lang w:eastAsia="en-US"/>
              </w:rPr>
              <w:t>16</w:t>
            </w:r>
          </w:p>
        </w:tc>
        <w:tc>
          <w:tcPr>
            <w:tcW w:w="431" w:type="pct"/>
            <w:vAlign w:val="center"/>
          </w:tcPr>
          <w:p w14:paraId="02AA0B34" w14:textId="0DE58B54" w:rsidR="00E92F7C" w:rsidRPr="007C3698" w:rsidRDefault="00E92F7C" w:rsidP="00E92F7C">
            <w:pPr>
              <w:jc w:val="center"/>
              <w:rPr>
                <w:sz w:val="20"/>
                <w:szCs w:val="20"/>
                <w:lang w:eastAsia="en-US"/>
              </w:rPr>
            </w:pPr>
            <w:r w:rsidRPr="008F6634">
              <w:rPr>
                <w:sz w:val="20"/>
                <w:szCs w:val="20"/>
              </w:rPr>
              <w:t>выработан</w:t>
            </w:r>
          </w:p>
        </w:tc>
        <w:tc>
          <w:tcPr>
            <w:tcW w:w="431" w:type="pct"/>
            <w:vMerge w:val="restart"/>
            <w:vAlign w:val="center"/>
          </w:tcPr>
          <w:p w14:paraId="12E17FE4" w14:textId="732A16A7" w:rsidR="00E92F7C" w:rsidRPr="007C3698" w:rsidRDefault="00E92F7C" w:rsidP="00E92F7C">
            <w:pPr>
              <w:jc w:val="center"/>
              <w:rPr>
                <w:sz w:val="20"/>
                <w:szCs w:val="20"/>
              </w:rPr>
            </w:pPr>
            <w:r>
              <w:rPr>
                <w:sz w:val="20"/>
                <w:szCs w:val="20"/>
              </w:rPr>
              <w:t>39,0</w:t>
            </w:r>
          </w:p>
        </w:tc>
      </w:tr>
      <w:tr w:rsidR="00E92F7C" w:rsidRPr="007C3698" w14:paraId="69A67C6B" w14:textId="6FF41336" w:rsidTr="00D87EBE">
        <w:trPr>
          <w:trHeight w:val="340"/>
        </w:trPr>
        <w:tc>
          <w:tcPr>
            <w:tcW w:w="167" w:type="pct"/>
            <w:vMerge/>
            <w:shd w:val="clear" w:color="auto" w:fill="auto"/>
            <w:vAlign w:val="center"/>
          </w:tcPr>
          <w:p w14:paraId="520A4666" w14:textId="77777777" w:rsidR="00E92F7C" w:rsidRPr="007C3698" w:rsidRDefault="00E92F7C" w:rsidP="00E92F7C">
            <w:pPr>
              <w:jc w:val="center"/>
              <w:rPr>
                <w:sz w:val="20"/>
                <w:szCs w:val="20"/>
                <w:lang w:eastAsia="en-US"/>
              </w:rPr>
            </w:pPr>
          </w:p>
        </w:tc>
        <w:tc>
          <w:tcPr>
            <w:tcW w:w="581" w:type="pct"/>
            <w:vMerge/>
            <w:vAlign w:val="center"/>
          </w:tcPr>
          <w:p w14:paraId="6F3B91A4" w14:textId="77777777" w:rsidR="00E92F7C" w:rsidRPr="007C3698" w:rsidRDefault="00E92F7C" w:rsidP="00E92F7C">
            <w:pPr>
              <w:jc w:val="center"/>
              <w:rPr>
                <w:sz w:val="20"/>
                <w:szCs w:val="20"/>
                <w:lang w:eastAsia="en-US"/>
              </w:rPr>
            </w:pPr>
          </w:p>
        </w:tc>
        <w:tc>
          <w:tcPr>
            <w:tcW w:w="458" w:type="pct"/>
            <w:vMerge/>
            <w:shd w:val="clear" w:color="auto" w:fill="auto"/>
            <w:vAlign w:val="center"/>
          </w:tcPr>
          <w:p w14:paraId="5B4F3192" w14:textId="77777777" w:rsidR="00E92F7C" w:rsidRPr="007C3698" w:rsidRDefault="00E92F7C" w:rsidP="00E92F7C">
            <w:pPr>
              <w:jc w:val="center"/>
              <w:rPr>
                <w:sz w:val="20"/>
                <w:szCs w:val="20"/>
                <w:lang w:eastAsia="en-US"/>
              </w:rPr>
            </w:pPr>
          </w:p>
        </w:tc>
        <w:tc>
          <w:tcPr>
            <w:tcW w:w="580" w:type="pct"/>
            <w:shd w:val="clear" w:color="auto" w:fill="auto"/>
            <w:vAlign w:val="center"/>
          </w:tcPr>
          <w:p w14:paraId="082D8496" w14:textId="737EAC07" w:rsidR="00E92F7C" w:rsidRPr="007C3698" w:rsidRDefault="00E92F7C" w:rsidP="00D87EBE">
            <w:pPr>
              <w:jc w:val="center"/>
              <w:rPr>
                <w:sz w:val="20"/>
                <w:szCs w:val="20"/>
                <w:lang w:eastAsia="en-US"/>
              </w:rPr>
            </w:pPr>
            <w:r w:rsidRPr="007C3698">
              <w:rPr>
                <w:sz w:val="20"/>
                <w:szCs w:val="20"/>
              </w:rPr>
              <w:t>ЗИОСАБ-1600</w:t>
            </w:r>
          </w:p>
        </w:tc>
        <w:tc>
          <w:tcPr>
            <w:tcW w:w="444" w:type="pct"/>
            <w:vAlign w:val="center"/>
          </w:tcPr>
          <w:p w14:paraId="55441A19" w14:textId="31C896C1" w:rsidR="00E92F7C" w:rsidRPr="007C3698" w:rsidRDefault="00E92F7C" w:rsidP="00E92F7C">
            <w:pPr>
              <w:jc w:val="center"/>
              <w:rPr>
                <w:sz w:val="20"/>
                <w:szCs w:val="20"/>
                <w:lang w:eastAsia="en-US"/>
              </w:rPr>
            </w:pPr>
            <w:r w:rsidRPr="007C3698">
              <w:rPr>
                <w:sz w:val="20"/>
                <w:szCs w:val="20"/>
                <w:lang w:eastAsia="en-US"/>
              </w:rPr>
              <w:t>водогрейный</w:t>
            </w:r>
          </w:p>
        </w:tc>
        <w:tc>
          <w:tcPr>
            <w:tcW w:w="443" w:type="pct"/>
            <w:vAlign w:val="center"/>
          </w:tcPr>
          <w:p w14:paraId="6D08735E" w14:textId="015906A5" w:rsidR="00E92F7C" w:rsidRPr="007C3698" w:rsidRDefault="00E92F7C" w:rsidP="00E92F7C">
            <w:pPr>
              <w:jc w:val="center"/>
              <w:rPr>
                <w:sz w:val="20"/>
                <w:szCs w:val="20"/>
                <w:lang w:eastAsia="en-US"/>
              </w:rPr>
            </w:pPr>
            <w:r w:rsidRPr="007C3698">
              <w:rPr>
                <w:sz w:val="20"/>
                <w:szCs w:val="20"/>
              </w:rPr>
              <w:t>2005</w:t>
            </w:r>
          </w:p>
        </w:tc>
        <w:tc>
          <w:tcPr>
            <w:tcW w:w="489" w:type="pct"/>
            <w:vAlign w:val="center"/>
          </w:tcPr>
          <w:p w14:paraId="30AA2659" w14:textId="5393ED6E" w:rsidR="00E92F7C" w:rsidRPr="007C3698" w:rsidRDefault="00E92F7C" w:rsidP="00E92F7C">
            <w:pPr>
              <w:jc w:val="center"/>
              <w:rPr>
                <w:sz w:val="20"/>
                <w:szCs w:val="20"/>
                <w:lang w:eastAsia="en-US"/>
              </w:rPr>
            </w:pPr>
            <w:r w:rsidRPr="007C3698">
              <w:rPr>
                <w:sz w:val="20"/>
                <w:szCs w:val="20"/>
                <w:lang w:eastAsia="en-US"/>
              </w:rPr>
              <w:t>1,32</w:t>
            </w:r>
          </w:p>
        </w:tc>
        <w:tc>
          <w:tcPr>
            <w:tcW w:w="354" w:type="pct"/>
            <w:vAlign w:val="center"/>
          </w:tcPr>
          <w:p w14:paraId="4F2A7887" w14:textId="769098A4" w:rsidR="00E92F7C" w:rsidRPr="007C3698" w:rsidRDefault="00E92F7C" w:rsidP="00E92F7C">
            <w:pPr>
              <w:jc w:val="center"/>
              <w:rPr>
                <w:sz w:val="20"/>
                <w:szCs w:val="20"/>
                <w:lang w:eastAsia="en-US"/>
              </w:rPr>
            </w:pPr>
            <w:r w:rsidRPr="007C3698">
              <w:rPr>
                <w:sz w:val="20"/>
                <w:szCs w:val="20"/>
                <w:lang w:eastAsia="en-US"/>
              </w:rPr>
              <w:t>2</w:t>
            </w:r>
          </w:p>
        </w:tc>
        <w:tc>
          <w:tcPr>
            <w:tcW w:w="622" w:type="pct"/>
            <w:vAlign w:val="center"/>
          </w:tcPr>
          <w:p w14:paraId="62D2EB45" w14:textId="0E4D6F81" w:rsidR="00E92F7C" w:rsidRPr="007C3698" w:rsidRDefault="00E92F7C" w:rsidP="00E92F7C">
            <w:pPr>
              <w:jc w:val="center"/>
              <w:rPr>
                <w:sz w:val="20"/>
                <w:szCs w:val="20"/>
                <w:lang w:eastAsia="en-US"/>
              </w:rPr>
            </w:pPr>
            <w:r w:rsidRPr="007C3698">
              <w:rPr>
                <w:sz w:val="20"/>
                <w:szCs w:val="20"/>
                <w:lang w:eastAsia="en-US"/>
              </w:rPr>
              <w:t>16</w:t>
            </w:r>
          </w:p>
        </w:tc>
        <w:tc>
          <w:tcPr>
            <w:tcW w:w="431" w:type="pct"/>
            <w:vAlign w:val="center"/>
          </w:tcPr>
          <w:p w14:paraId="527AD57A" w14:textId="4953D27B" w:rsidR="00E92F7C" w:rsidRPr="007C3698" w:rsidRDefault="00E92F7C" w:rsidP="00E92F7C">
            <w:pPr>
              <w:jc w:val="center"/>
              <w:rPr>
                <w:sz w:val="20"/>
                <w:szCs w:val="20"/>
                <w:lang w:eastAsia="en-US"/>
              </w:rPr>
            </w:pPr>
            <w:r w:rsidRPr="008F6634">
              <w:rPr>
                <w:sz w:val="20"/>
                <w:szCs w:val="20"/>
              </w:rPr>
              <w:t>выработан</w:t>
            </w:r>
          </w:p>
        </w:tc>
        <w:tc>
          <w:tcPr>
            <w:tcW w:w="431" w:type="pct"/>
            <w:vMerge/>
            <w:vAlign w:val="center"/>
          </w:tcPr>
          <w:p w14:paraId="0191E01A" w14:textId="77777777" w:rsidR="00E92F7C" w:rsidRPr="007C3698" w:rsidRDefault="00E92F7C" w:rsidP="00E92F7C">
            <w:pPr>
              <w:jc w:val="center"/>
              <w:rPr>
                <w:sz w:val="20"/>
                <w:szCs w:val="20"/>
              </w:rPr>
            </w:pPr>
          </w:p>
        </w:tc>
      </w:tr>
      <w:tr w:rsidR="00E92F7C" w:rsidRPr="007C3698" w14:paraId="35C4E6F9" w14:textId="544F050F" w:rsidTr="00D87EBE">
        <w:trPr>
          <w:trHeight w:val="340"/>
        </w:trPr>
        <w:tc>
          <w:tcPr>
            <w:tcW w:w="167" w:type="pct"/>
            <w:vMerge/>
            <w:shd w:val="clear" w:color="auto" w:fill="auto"/>
            <w:vAlign w:val="center"/>
          </w:tcPr>
          <w:p w14:paraId="3300166D" w14:textId="77777777" w:rsidR="00E92F7C" w:rsidRPr="007C3698" w:rsidRDefault="00E92F7C" w:rsidP="00E92F7C">
            <w:pPr>
              <w:jc w:val="center"/>
              <w:rPr>
                <w:sz w:val="20"/>
                <w:szCs w:val="20"/>
                <w:lang w:eastAsia="en-US"/>
              </w:rPr>
            </w:pPr>
          </w:p>
        </w:tc>
        <w:tc>
          <w:tcPr>
            <w:tcW w:w="581" w:type="pct"/>
            <w:vMerge/>
            <w:vAlign w:val="center"/>
          </w:tcPr>
          <w:p w14:paraId="256917A2" w14:textId="77777777" w:rsidR="00E92F7C" w:rsidRPr="007C3698" w:rsidRDefault="00E92F7C" w:rsidP="00E92F7C">
            <w:pPr>
              <w:jc w:val="center"/>
              <w:rPr>
                <w:sz w:val="20"/>
                <w:szCs w:val="20"/>
                <w:lang w:eastAsia="en-US"/>
              </w:rPr>
            </w:pPr>
          </w:p>
        </w:tc>
        <w:tc>
          <w:tcPr>
            <w:tcW w:w="458" w:type="pct"/>
            <w:vMerge/>
            <w:shd w:val="clear" w:color="auto" w:fill="auto"/>
            <w:vAlign w:val="center"/>
          </w:tcPr>
          <w:p w14:paraId="4BBC78FE" w14:textId="77777777" w:rsidR="00E92F7C" w:rsidRPr="007C3698" w:rsidRDefault="00E92F7C" w:rsidP="00E92F7C">
            <w:pPr>
              <w:jc w:val="center"/>
              <w:rPr>
                <w:sz w:val="20"/>
                <w:szCs w:val="20"/>
                <w:lang w:eastAsia="en-US"/>
              </w:rPr>
            </w:pPr>
          </w:p>
        </w:tc>
        <w:tc>
          <w:tcPr>
            <w:tcW w:w="580" w:type="pct"/>
            <w:shd w:val="clear" w:color="auto" w:fill="auto"/>
            <w:vAlign w:val="center"/>
          </w:tcPr>
          <w:p w14:paraId="187A8BA2" w14:textId="5D9A86DF" w:rsidR="00E92F7C" w:rsidRPr="007C3698" w:rsidRDefault="00E92F7C" w:rsidP="00D87EBE">
            <w:pPr>
              <w:jc w:val="center"/>
              <w:rPr>
                <w:sz w:val="20"/>
                <w:szCs w:val="20"/>
                <w:lang w:eastAsia="en-US"/>
              </w:rPr>
            </w:pPr>
            <w:r w:rsidRPr="007C3698">
              <w:rPr>
                <w:sz w:val="20"/>
                <w:szCs w:val="20"/>
              </w:rPr>
              <w:t>ЗИОСАБ-1000</w:t>
            </w:r>
          </w:p>
        </w:tc>
        <w:tc>
          <w:tcPr>
            <w:tcW w:w="444" w:type="pct"/>
            <w:vAlign w:val="center"/>
          </w:tcPr>
          <w:p w14:paraId="304B73C9" w14:textId="774C3E41" w:rsidR="00E92F7C" w:rsidRPr="007C3698" w:rsidRDefault="00E92F7C" w:rsidP="00E92F7C">
            <w:pPr>
              <w:jc w:val="center"/>
              <w:rPr>
                <w:sz w:val="20"/>
                <w:szCs w:val="20"/>
                <w:lang w:eastAsia="en-US"/>
              </w:rPr>
            </w:pPr>
            <w:r w:rsidRPr="007C3698">
              <w:rPr>
                <w:sz w:val="20"/>
                <w:szCs w:val="20"/>
                <w:lang w:eastAsia="en-US"/>
              </w:rPr>
              <w:t>водогрейный</w:t>
            </w:r>
          </w:p>
        </w:tc>
        <w:tc>
          <w:tcPr>
            <w:tcW w:w="443" w:type="pct"/>
            <w:vAlign w:val="center"/>
          </w:tcPr>
          <w:p w14:paraId="1DFB203D" w14:textId="4F6095DF" w:rsidR="00E92F7C" w:rsidRPr="007C3698" w:rsidRDefault="00E92F7C" w:rsidP="00E92F7C">
            <w:pPr>
              <w:jc w:val="center"/>
              <w:rPr>
                <w:sz w:val="20"/>
                <w:szCs w:val="20"/>
                <w:lang w:eastAsia="en-US"/>
              </w:rPr>
            </w:pPr>
            <w:r w:rsidRPr="007C3698">
              <w:rPr>
                <w:sz w:val="20"/>
                <w:szCs w:val="20"/>
              </w:rPr>
              <w:t>2005</w:t>
            </w:r>
          </w:p>
        </w:tc>
        <w:tc>
          <w:tcPr>
            <w:tcW w:w="489" w:type="pct"/>
            <w:vAlign w:val="center"/>
          </w:tcPr>
          <w:p w14:paraId="59A5A6C2" w14:textId="783ED841" w:rsidR="00E92F7C" w:rsidRPr="007C3698" w:rsidRDefault="00E92F7C" w:rsidP="00E92F7C">
            <w:pPr>
              <w:jc w:val="center"/>
              <w:rPr>
                <w:sz w:val="20"/>
                <w:szCs w:val="20"/>
                <w:lang w:eastAsia="en-US"/>
              </w:rPr>
            </w:pPr>
            <w:r w:rsidRPr="007C3698">
              <w:rPr>
                <w:sz w:val="20"/>
                <w:szCs w:val="20"/>
                <w:lang w:eastAsia="en-US"/>
              </w:rPr>
              <w:t>0,86</w:t>
            </w:r>
          </w:p>
        </w:tc>
        <w:tc>
          <w:tcPr>
            <w:tcW w:w="354" w:type="pct"/>
            <w:vAlign w:val="center"/>
          </w:tcPr>
          <w:p w14:paraId="685ABFF2" w14:textId="243CB89A" w:rsidR="00E92F7C" w:rsidRPr="007C3698" w:rsidRDefault="00E92F7C" w:rsidP="00E92F7C">
            <w:pPr>
              <w:jc w:val="center"/>
              <w:rPr>
                <w:sz w:val="20"/>
                <w:szCs w:val="20"/>
                <w:lang w:eastAsia="en-US"/>
              </w:rPr>
            </w:pPr>
            <w:r w:rsidRPr="007C3698">
              <w:rPr>
                <w:sz w:val="20"/>
                <w:szCs w:val="20"/>
                <w:lang w:eastAsia="en-US"/>
              </w:rPr>
              <w:t>3-С</w:t>
            </w:r>
          </w:p>
        </w:tc>
        <w:tc>
          <w:tcPr>
            <w:tcW w:w="622" w:type="pct"/>
            <w:vAlign w:val="center"/>
          </w:tcPr>
          <w:p w14:paraId="0CFA0DBA" w14:textId="4BBB72CB" w:rsidR="00E92F7C" w:rsidRPr="007C3698" w:rsidRDefault="00E92F7C" w:rsidP="00E92F7C">
            <w:pPr>
              <w:jc w:val="center"/>
              <w:rPr>
                <w:sz w:val="20"/>
                <w:szCs w:val="20"/>
                <w:lang w:eastAsia="en-US"/>
              </w:rPr>
            </w:pPr>
            <w:r w:rsidRPr="007C3698">
              <w:rPr>
                <w:sz w:val="20"/>
                <w:szCs w:val="20"/>
                <w:lang w:eastAsia="en-US"/>
              </w:rPr>
              <w:t>16</w:t>
            </w:r>
          </w:p>
        </w:tc>
        <w:tc>
          <w:tcPr>
            <w:tcW w:w="431" w:type="pct"/>
            <w:vAlign w:val="center"/>
          </w:tcPr>
          <w:p w14:paraId="73BE4F6E" w14:textId="3D7AEB2E" w:rsidR="00E92F7C" w:rsidRPr="007C3698" w:rsidRDefault="00E92F7C" w:rsidP="00E92F7C">
            <w:pPr>
              <w:jc w:val="center"/>
              <w:rPr>
                <w:sz w:val="20"/>
                <w:szCs w:val="20"/>
                <w:lang w:eastAsia="en-US"/>
              </w:rPr>
            </w:pPr>
            <w:r w:rsidRPr="008F6634">
              <w:rPr>
                <w:sz w:val="20"/>
                <w:szCs w:val="20"/>
              </w:rPr>
              <w:t>выработан</w:t>
            </w:r>
          </w:p>
        </w:tc>
        <w:tc>
          <w:tcPr>
            <w:tcW w:w="431" w:type="pct"/>
            <w:vMerge/>
            <w:vAlign w:val="center"/>
          </w:tcPr>
          <w:p w14:paraId="7681F274" w14:textId="77777777" w:rsidR="00E92F7C" w:rsidRPr="007C3698" w:rsidRDefault="00E92F7C" w:rsidP="00E92F7C">
            <w:pPr>
              <w:jc w:val="center"/>
              <w:rPr>
                <w:sz w:val="20"/>
                <w:szCs w:val="20"/>
              </w:rPr>
            </w:pPr>
          </w:p>
        </w:tc>
      </w:tr>
      <w:tr w:rsidR="00E92F7C" w:rsidRPr="007C3698" w14:paraId="561909E7" w14:textId="723F47EB" w:rsidTr="00D87EBE">
        <w:trPr>
          <w:trHeight w:val="340"/>
        </w:trPr>
        <w:tc>
          <w:tcPr>
            <w:tcW w:w="167" w:type="pct"/>
            <w:vMerge/>
            <w:shd w:val="clear" w:color="auto" w:fill="auto"/>
            <w:vAlign w:val="center"/>
          </w:tcPr>
          <w:p w14:paraId="5DDDA0B1" w14:textId="77777777" w:rsidR="00E92F7C" w:rsidRPr="007C3698" w:rsidRDefault="00E92F7C" w:rsidP="00E92F7C">
            <w:pPr>
              <w:jc w:val="center"/>
              <w:rPr>
                <w:sz w:val="20"/>
                <w:szCs w:val="20"/>
                <w:lang w:eastAsia="en-US"/>
              </w:rPr>
            </w:pPr>
          </w:p>
        </w:tc>
        <w:tc>
          <w:tcPr>
            <w:tcW w:w="581" w:type="pct"/>
            <w:vMerge/>
            <w:vAlign w:val="center"/>
          </w:tcPr>
          <w:p w14:paraId="1A6A9605" w14:textId="77777777" w:rsidR="00E92F7C" w:rsidRPr="007C3698" w:rsidRDefault="00E92F7C" w:rsidP="00E92F7C">
            <w:pPr>
              <w:jc w:val="center"/>
              <w:rPr>
                <w:sz w:val="20"/>
                <w:szCs w:val="20"/>
                <w:lang w:eastAsia="en-US"/>
              </w:rPr>
            </w:pPr>
          </w:p>
        </w:tc>
        <w:tc>
          <w:tcPr>
            <w:tcW w:w="458" w:type="pct"/>
            <w:vMerge/>
            <w:shd w:val="clear" w:color="auto" w:fill="auto"/>
            <w:vAlign w:val="center"/>
          </w:tcPr>
          <w:p w14:paraId="060A10FE" w14:textId="77777777" w:rsidR="00E92F7C" w:rsidRPr="007C3698" w:rsidRDefault="00E92F7C" w:rsidP="00E92F7C">
            <w:pPr>
              <w:jc w:val="center"/>
              <w:rPr>
                <w:sz w:val="20"/>
                <w:szCs w:val="20"/>
                <w:lang w:eastAsia="en-US"/>
              </w:rPr>
            </w:pPr>
          </w:p>
        </w:tc>
        <w:tc>
          <w:tcPr>
            <w:tcW w:w="580" w:type="pct"/>
            <w:shd w:val="clear" w:color="auto" w:fill="auto"/>
            <w:vAlign w:val="center"/>
          </w:tcPr>
          <w:p w14:paraId="4B3A8536" w14:textId="0C34FC72" w:rsidR="00E92F7C" w:rsidRPr="007C3698" w:rsidRDefault="00E92F7C" w:rsidP="00D87EBE">
            <w:pPr>
              <w:jc w:val="center"/>
              <w:rPr>
                <w:sz w:val="20"/>
                <w:szCs w:val="20"/>
                <w:lang w:eastAsia="en-US"/>
              </w:rPr>
            </w:pPr>
            <w:r w:rsidRPr="007C3698">
              <w:rPr>
                <w:sz w:val="20"/>
                <w:szCs w:val="20"/>
              </w:rPr>
              <w:t>ЗИОСАБ-1000</w:t>
            </w:r>
          </w:p>
        </w:tc>
        <w:tc>
          <w:tcPr>
            <w:tcW w:w="444" w:type="pct"/>
            <w:vAlign w:val="center"/>
          </w:tcPr>
          <w:p w14:paraId="1F155783" w14:textId="42FD4324" w:rsidR="00E92F7C" w:rsidRPr="007C3698" w:rsidRDefault="00E92F7C" w:rsidP="00E92F7C">
            <w:pPr>
              <w:jc w:val="center"/>
              <w:rPr>
                <w:sz w:val="20"/>
                <w:szCs w:val="20"/>
                <w:lang w:eastAsia="en-US"/>
              </w:rPr>
            </w:pPr>
            <w:r w:rsidRPr="007C3698">
              <w:rPr>
                <w:sz w:val="20"/>
                <w:szCs w:val="20"/>
                <w:lang w:eastAsia="en-US"/>
              </w:rPr>
              <w:t>водогрейный</w:t>
            </w:r>
          </w:p>
        </w:tc>
        <w:tc>
          <w:tcPr>
            <w:tcW w:w="443" w:type="pct"/>
            <w:vAlign w:val="center"/>
          </w:tcPr>
          <w:p w14:paraId="0387DA56" w14:textId="4762731D" w:rsidR="00E92F7C" w:rsidRPr="007C3698" w:rsidRDefault="00E92F7C" w:rsidP="00E92F7C">
            <w:pPr>
              <w:jc w:val="center"/>
              <w:rPr>
                <w:sz w:val="20"/>
                <w:szCs w:val="20"/>
                <w:lang w:eastAsia="en-US"/>
              </w:rPr>
            </w:pPr>
            <w:r w:rsidRPr="007C3698">
              <w:rPr>
                <w:sz w:val="20"/>
                <w:szCs w:val="20"/>
              </w:rPr>
              <w:t>2005</w:t>
            </w:r>
          </w:p>
        </w:tc>
        <w:tc>
          <w:tcPr>
            <w:tcW w:w="489" w:type="pct"/>
            <w:vAlign w:val="center"/>
          </w:tcPr>
          <w:p w14:paraId="10CB0FD7" w14:textId="461089EB" w:rsidR="00E92F7C" w:rsidRPr="007C3698" w:rsidRDefault="00E92F7C" w:rsidP="00E92F7C">
            <w:pPr>
              <w:jc w:val="center"/>
              <w:rPr>
                <w:sz w:val="20"/>
                <w:szCs w:val="20"/>
                <w:lang w:eastAsia="en-US"/>
              </w:rPr>
            </w:pPr>
            <w:r w:rsidRPr="007C3698">
              <w:rPr>
                <w:sz w:val="20"/>
                <w:szCs w:val="20"/>
                <w:lang w:eastAsia="en-US"/>
              </w:rPr>
              <w:t>0,86</w:t>
            </w:r>
          </w:p>
        </w:tc>
        <w:tc>
          <w:tcPr>
            <w:tcW w:w="354" w:type="pct"/>
            <w:vAlign w:val="center"/>
          </w:tcPr>
          <w:p w14:paraId="39DC4C62" w14:textId="4882AA83" w:rsidR="00E92F7C" w:rsidRPr="007C3698" w:rsidRDefault="00E92F7C" w:rsidP="00E92F7C">
            <w:pPr>
              <w:jc w:val="center"/>
              <w:rPr>
                <w:sz w:val="20"/>
                <w:szCs w:val="20"/>
                <w:lang w:eastAsia="en-US"/>
              </w:rPr>
            </w:pPr>
            <w:r w:rsidRPr="007C3698">
              <w:rPr>
                <w:sz w:val="20"/>
                <w:szCs w:val="20"/>
                <w:lang w:eastAsia="en-US"/>
              </w:rPr>
              <w:t>4</w:t>
            </w:r>
          </w:p>
        </w:tc>
        <w:tc>
          <w:tcPr>
            <w:tcW w:w="622" w:type="pct"/>
            <w:vAlign w:val="center"/>
          </w:tcPr>
          <w:p w14:paraId="7C54C7FF" w14:textId="712FA1CC" w:rsidR="00E92F7C" w:rsidRPr="007C3698" w:rsidRDefault="00E92F7C" w:rsidP="00E92F7C">
            <w:pPr>
              <w:jc w:val="center"/>
              <w:rPr>
                <w:sz w:val="20"/>
                <w:szCs w:val="20"/>
                <w:lang w:eastAsia="en-US"/>
              </w:rPr>
            </w:pPr>
            <w:r w:rsidRPr="007C3698">
              <w:rPr>
                <w:sz w:val="20"/>
                <w:szCs w:val="20"/>
                <w:lang w:eastAsia="en-US"/>
              </w:rPr>
              <w:t>16</w:t>
            </w:r>
          </w:p>
        </w:tc>
        <w:tc>
          <w:tcPr>
            <w:tcW w:w="431" w:type="pct"/>
            <w:vAlign w:val="center"/>
          </w:tcPr>
          <w:p w14:paraId="26B3D2CC" w14:textId="37BD5054" w:rsidR="00E92F7C" w:rsidRPr="007C3698" w:rsidRDefault="00E92F7C" w:rsidP="00E92F7C">
            <w:pPr>
              <w:jc w:val="center"/>
              <w:rPr>
                <w:sz w:val="20"/>
                <w:szCs w:val="20"/>
                <w:lang w:eastAsia="en-US"/>
              </w:rPr>
            </w:pPr>
            <w:r w:rsidRPr="008F6634">
              <w:rPr>
                <w:sz w:val="20"/>
                <w:szCs w:val="20"/>
              </w:rPr>
              <w:t>выработан</w:t>
            </w:r>
          </w:p>
        </w:tc>
        <w:tc>
          <w:tcPr>
            <w:tcW w:w="431" w:type="pct"/>
            <w:vMerge/>
            <w:vAlign w:val="center"/>
          </w:tcPr>
          <w:p w14:paraId="00B70546" w14:textId="77777777" w:rsidR="00E92F7C" w:rsidRPr="007C3698" w:rsidRDefault="00E92F7C" w:rsidP="00E92F7C">
            <w:pPr>
              <w:jc w:val="center"/>
              <w:rPr>
                <w:sz w:val="20"/>
                <w:szCs w:val="20"/>
              </w:rPr>
            </w:pPr>
          </w:p>
        </w:tc>
      </w:tr>
      <w:tr w:rsidR="00E92F7C" w:rsidRPr="007C3698" w14:paraId="6657391E" w14:textId="08520E7F" w:rsidTr="00D87EBE">
        <w:trPr>
          <w:trHeight w:val="340"/>
        </w:trPr>
        <w:tc>
          <w:tcPr>
            <w:tcW w:w="167" w:type="pct"/>
            <w:vMerge w:val="restart"/>
            <w:shd w:val="clear" w:color="auto" w:fill="auto"/>
            <w:vAlign w:val="center"/>
          </w:tcPr>
          <w:p w14:paraId="199DD809" w14:textId="77777777" w:rsidR="00E92F7C" w:rsidRPr="007C3698" w:rsidRDefault="00E92F7C" w:rsidP="00E92F7C">
            <w:pPr>
              <w:jc w:val="center"/>
              <w:rPr>
                <w:sz w:val="20"/>
                <w:szCs w:val="20"/>
                <w:lang w:eastAsia="en-US"/>
              </w:rPr>
            </w:pPr>
            <w:r w:rsidRPr="007C3698">
              <w:rPr>
                <w:sz w:val="20"/>
                <w:szCs w:val="20"/>
                <w:lang w:eastAsia="en-US"/>
              </w:rPr>
              <w:t>2</w:t>
            </w:r>
          </w:p>
        </w:tc>
        <w:tc>
          <w:tcPr>
            <w:tcW w:w="581" w:type="pct"/>
            <w:vMerge w:val="restart"/>
            <w:vAlign w:val="center"/>
          </w:tcPr>
          <w:p w14:paraId="57758113" w14:textId="18BAF5BF" w:rsidR="00E92F7C" w:rsidRPr="007C3698" w:rsidRDefault="00E92F7C" w:rsidP="00E92F7C">
            <w:pPr>
              <w:jc w:val="center"/>
              <w:rPr>
                <w:sz w:val="20"/>
                <w:szCs w:val="20"/>
                <w:lang w:eastAsia="en-US"/>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51E58B65" w14:textId="77777777" w:rsidR="00E92F7C" w:rsidRPr="007C3698" w:rsidRDefault="00E92F7C" w:rsidP="00E92F7C">
            <w:pPr>
              <w:jc w:val="center"/>
              <w:rPr>
                <w:sz w:val="20"/>
                <w:szCs w:val="20"/>
                <w:lang w:eastAsia="en-US"/>
              </w:rPr>
            </w:pPr>
            <w:r w:rsidRPr="007C3698">
              <w:rPr>
                <w:sz w:val="20"/>
                <w:szCs w:val="20"/>
                <w:lang w:eastAsia="en-US"/>
              </w:rPr>
              <w:t>Котельная №2а</w:t>
            </w:r>
          </w:p>
        </w:tc>
        <w:tc>
          <w:tcPr>
            <w:tcW w:w="580" w:type="pct"/>
            <w:shd w:val="clear" w:color="auto" w:fill="auto"/>
            <w:vAlign w:val="center"/>
          </w:tcPr>
          <w:p w14:paraId="6E218532" w14:textId="67C55650" w:rsidR="00E92F7C" w:rsidRPr="007C3698" w:rsidRDefault="00E92F7C" w:rsidP="00D87EBE">
            <w:pPr>
              <w:jc w:val="center"/>
              <w:rPr>
                <w:sz w:val="20"/>
                <w:szCs w:val="20"/>
              </w:rPr>
            </w:pPr>
            <w:r w:rsidRPr="007C3698">
              <w:rPr>
                <w:sz w:val="20"/>
                <w:szCs w:val="20"/>
              </w:rPr>
              <w:t>ЗИОСАБ-3000</w:t>
            </w:r>
          </w:p>
        </w:tc>
        <w:tc>
          <w:tcPr>
            <w:tcW w:w="444" w:type="pct"/>
            <w:vAlign w:val="center"/>
          </w:tcPr>
          <w:p w14:paraId="16FFB166" w14:textId="09059BEA" w:rsidR="00E92F7C" w:rsidRPr="007C3698" w:rsidRDefault="00E92F7C" w:rsidP="00E92F7C">
            <w:pPr>
              <w:jc w:val="center"/>
              <w:rPr>
                <w:sz w:val="20"/>
                <w:szCs w:val="20"/>
                <w:lang w:eastAsia="en-US"/>
              </w:rPr>
            </w:pPr>
            <w:r w:rsidRPr="007C3698">
              <w:rPr>
                <w:sz w:val="20"/>
                <w:szCs w:val="20"/>
                <w:lang w:eastAsia="en-US"/>
              </w:rPr>
              <w:t>водогрейный</w:t>
            </w:r>
          </w:p>
        </w:tc>
        <w:tc>
          <w:tcPr>
            <w:tcW w:w="443" w:type="pct"/>
            <w:vAlign w:val="center"/>
          </w:tcPr>
          <w:p w14:paraId="760C5B41" w14:textId="26E70271" w:rsidR="00E92F7C" w:rsidRPr="007C3698" w:rsidRDefault="00E92F7C" w:rsidP="00E92F7C">
            <w:pPr>
              <w:jc w:val="center"/>
              <w:rPr>
                <w:sz w:val="20"/>
                <w:szCs w:val="20"/>
                <w:lang w:eastAsia="en-US"/>
              </w:rPr>
            </w:pPr>
            <w:r w:rsidRPr="007C3698">
              <w:rPr>
                <w:sz w:val="20"/>
                <w:szCs w:val="20"/>
                <w:lang w:eastAsia="en-US"/>
              </w:rPr>
              <w:t>2006</w:t>
            </w:r>
          </w:p>
        </w:tc>
        <w:tc>
          <w:tcPr>
            <w:tcW w:w="489" w:type="pct"/>
            <w:vAlign w:val="center"/>
          </w:tcPr>
          <w:p w14:paraId="6A454EA0" w14:textId="0DCFC02E" w:rsidR="00E92F7C" w:rsidRPr="007C3698" w:rsidRDefault="00E92F7C" w:rsidP="00E92F7C">
            <w:pPr>
              <w:jc w:val="center"/>
              <w:rPr>
                <w:sz w:val="20"/>
                <w:szCs w:val="20"/>
                <w:lang w:eastAsia="en-US"/>
              </w:rPr>
            </w:pPr>
            <w:r w:rsidRPr="007C3698">
              <w:rPr>
                <w:sz w:val="20"/>
                <w:szCs w:val="20"/>
                <w:lang w:eastAsia="en-US"/>
              </w:rPr>
              <w:t>2,4</w:t>
            </w:r>
          </w:p>
        </w:tc>
        <w:tc>
          <w:tcPr>
            <w:tcW w:w="354" w:type="pct"/>
            <w:vAlign w:val="center"/>
          </w:tcPr>
          <w:p w14:paraId="504334D3" w14:textId="57D430C4" w:rsidR="00E92F7C" w:rsidRPr="007C3698" w:rsidRDefault="00E92F7C" w:rsidP="00E92F7C">
            <w:pPr>
              <w:jc w:val="center"/>
              <w:rPr>
                <w:sz w:val="20"/>
                <w:szCs w:val="20"/>
                <w:lang w:eastAsia="en-US"/>
              </w:rPr>
            </w:pPr>
            <w:r w:rsidRPr="007C3698">
              <w:rPr>
                <w:sz w:val="20"/>
                <w:szCs w:val="20"/>
                <w:lang w:val="en-US" w:eastAsia="en-US"/>
              </w:rPr>
              <w:t>1</w:t>
            </w:r>
          </w:p>
        </w:tc>
        <w:tc>
          <w:tcPr>
            <w:tcW w:w="622" w:type="pct"/>
            <w:vAlign w:val="center"/>
          </w:tcPr>
          <w:p w14:paraId="42F101C1" w14:textId="4B5EF6F6" w:rsidR="00E92F7C" w:rsidRPr="007C3698" w:rsidRDefault="00E92F7C" w:rsidP="00E92F7C">
            <w:pPr>
              <w:jc w:val="center"/>
              <w:rPr>
                <w:sz w:val="20"/>
                <w:szCs w:val="20"/>
                <w:lang w:eastAsia="en-US"/>
              </w:rPr>
            </w:pPr>
            <w:r w:rsidRPr="007C3698">
              <w:rPr>
                <w:sz w:val="20"/>
                <w:szCs w:val="20"/>
                <w:lang w:eastAsia="en-US"/>
              </w:rPr>
              <w:t>16</w:t>
            </w:r>
          </w:p>
        </w:tc>
        <w:tc>
          <w:tcPr>
            <w:tcW w:w="431" w:type="pct"/>
            <w:vAlign w:val="center"/>
          </w:tcPr>
          <w:p w14:paraId="3CD136F2" w14:textId="71727750" w:rsidR="00E92F7C" w:rsidRPr="007C3698" w:rsidRDefault="00E92F7C" w:rsidP="00E92F7C">
            <w:pPr>
              <w:jc w:val="center"/>
              <w:rPr>
                <w:sz w:val="20"/>
                <w:szCs w:val="20"/>
                <w:lang w:eastAsia="en-US"/>
              </w:rPr>
            </w:pPr>
            <w:r w:rsidRPr="008F6634">
              <w:rPr>
                <w:sz w:val="20"/>
                <w:szCs w:val="20"/>
              </w:rPr>
              <w:t>выработан</w:t>
            </w:r>
          </w:p>
        </w:tc>
        <w:tc>
          <w:tcPr>
            <w:tcW w:w="431" w:type="pct"/>
            <w:vMerge w:val="restart"/>
            <w:vAlign w:val="center"/>
          </w:tcPr>
          <w:p w14:paraId="4F02DD3A" w14:textId="32EE4526" w:rsidR="00E92F7C" w:rsidRPr="007C3698" w:rsidRDefault="00E92F7C" w:rsidP="00E92F7C">
            <w:pPr>
              <w:jc w:val="center"/>
              <w:rPr>
                <w:sz w:val="20"/>
                <w:szCs w:val="20"/>
              </w:rPr>
            </w:pPr>
            <w:r>
              <w:rPr>
                <w:sz w:val="20"/>
                <w:szCs w:val="20"/>
              </w:rPr>
              <w:t>17,0</w:t>
            </w:r>
          </w:p>
        </w:tc>
      </w:tr>
      <w:tr w:rsidR="00E92F7C" w:rsidRPr="007C3698" w14:paraId="2EBC5B5A" w14:textId="3BEDDD2A" w:rsidTr="00D87EBE">
        <w:trPr>
          <w:trHeight w:val="340"/>
        </w:trPr>
        <w:tc>
          <w:tcPr>
            <w:tcW w:w="167" w:type="pct"/>
            <w:vMerge/>
            <w:shd w:val="clear" w:color="auto" w:fill="auto"/>
            <w:vAlign w:val="center"/>
          </w:tcPr>
          <w:p w14:paraId="3B3723B1" w14:textId="77777777" w:rsidR="00E92F7C" w:rsidRPr="007C3698" w:rsidRDefault="00E92F7C" w:rsidP="00E92F7C">
            <w:pPr>
              <w:jc w:val="center"/>
              <w:rPr>
                <w:sz w:val="20"/>
                <w:szCs w:val="20"/>
                <w:lang w:eastAsia="en-US"/>
              </w:rPr>
            </w:pPr>
          </w:p>
        </w:tc>
        <w:tc>
          <w:tcPr>
            <w:tcW w:w="581" w:type="pct"/>
            <w:vMerge/>
            <w:vAlign w:val="center"/>
          </w:tcPr>
          <w:p w14:paraId="4D611770" w14:textId="77777777" w:rsidR="00E92F7C" w:rsidRPr="007C3698" w:rsidRDefault="00E92F7C" w:rsidP="00E92F7C">
            <w:pPr>
              <w:jc w:val="center"/>
              <w:rPr>
                <w:sz w:val="20"/>
                <w:szCs w:val="20"/>
                <w:lang w:eastAsia="en-US"/>
              </w:rPr>
            </w:pPr>
          </w:p>
        </w:tc>
        <w:tc>
          <w:tcPr>
            <w:tcW w:w="458" w:type="pct"/>
            <w:vMerge/>
            <w:shd w:val="clear" w:color="auto" w:fill="auto"/>
          </w:tcPr>
          <w:p w14:paraId="20CD113C" w14:textId="77777777" w:rsidR="00E92F7C" w:rsidRPr="007C3698" w:rsidRDefault="00E92F7C" w:rsidP="00E92F7C">
            <w:pPr>
              <w:jc w:val="center"/>
              <w:rPr>
                <w:sz w:val="20"/>
                <w:szCs w:val="20"/>
                <w:lang w:eastAsia="en-US"/>
              </w:rPr>
            </w:pPr>
          </w:p>
        </w:tc>
        <w:tc>
          <w:tcPr>
            <w:tcW w:w="580" w:type="pct"/>
            <w:shd w:val="clear" w:color="auto" w:fill="auto"/>
            <w:vAlign w:val="center"/>
          </w:tcPr>
          <w:p w14:paraId="761AF3B3" w14:textId="188D1E0C" w:rsidR="00E92F7C" w:rsidRPr="007C3698" w:rsidRDefault="00E92F7C" w:rsidP="00D87EBE">
            <w:pPr>
              <w:jc w:val="center"/>
              <w:rPr>
                <w:sz w:val="20"/>
                <w:szCs w:val="20"/>
              </w:rPr>
            </w:pPr>
            <w:r w:rsidRPr="007C3698">
              <w:rPr>
                <w:sz w:val="20"/>
                <w:szCs w:val="20"/>
              </w:rPr>
              <w:t>ЗИОСАБ-3000</w:t>
            </w:r>
          </w:p>
        </w:tc>
        <w:tc>
          <w:tcPr>
            <w:tcW w:w="444" w:type="pct"/>
            <w:vAlign w:val="center"/>
          </w:tcPr>
          <w:p w14:paraId="0304101E" w14:textId="373B1FB3" w:rsidR="00E92F7C" w:rsidRPr="007C3698" w:rsidRDefault="00E92F7C" w:rsidP="00E92F7C">
            <w:pPr>
              <w:jc w:val="center"/>
              <w:rPr>
                <w:sz w:val="20"/>
                <w:szCs w:val="20"/>
                <w:lang w:eastAsia="en-US"/>
              </w:rPr>
            </w:pPr>
            <w:r w:rsidRPr="007C3698">
              <w:rPr>
                <w:sz w:val="20"/>
                <w:szCs w:val="20"/>
                <w:lang w:eastAsia="en-US"/>
              </w:rPr>
              <w:t>водогрейный</w:t>
            </w:r>
          </w:p>
        </w:tc>
        <w:tc>
          <w:tcPr>
            <w:tcW w:w="443" w:type="pct"/>
            <w:vAlign w:val="center"/>
          </w:tcPr>
          <w:p w14:paraId="07B83028" w14:textId="075579E7" w:rsidR="00E92F7C" w:rsidRPr="007C3698" w:rsidRDefault="00E92F7C" w:rsidP="00E92F7C">
            <w:pPr>
              <w:jc w:val="center"/>
              <w:rPr>
                <w:sz w:val="20"/>
                <w:szCs w:val="20"/>
                <w:lang w:eastAsia="en-US"/>
              </w:rPr>
            </w:pPr>
            <w:r w:rsidRPr="007C3698">
              <w:rPr>
                <w:sz w:val="20"/>
                <w:szCs w:val="20"/>
              </w:rPr>
              <w:t>2006</w:t>
            </w:r>
          </w:p>
        </w:tc>
        <w:tc>
          <w:tcPr>
            <w:tcW w:w="489" w:type="pct"/>
            <w:vAlign w:val="center"/>
          </w:tcPr>
          <w:p w14:paraId="4DEB0C90" w14:textId="5315D5CE" w:rsidR="00E92F7C" w:rsidRPr="007C3698" w:rsidRDefault="00E92F7C" w:rsidP="00E92F7C">
            <w:pPr>
              <w:jc w:val="center"/>
              <w:rPr>
                <w:sz w:val="20"/>
                <w:szCs w:val="20"/>
                <w:lang w:eastAsia="en-US"/>
              </w:rPr>
            </w:pPr>
            <w:r w:rsidRPr="007C3698">
              <w:rPr>
                <w:sz w:val="20"/>
                <w:szCs w:val="20"/>
                <w:lang w:eastAsia="en-US"/>
              </w:rPr>
              <w:t>2,89</w:t>
            </w:r>
          </w:p>
        </w:tc>
        <w:tc>
          <w:tcPr>
            <w:tcW w:w="354" w:type="pct"/>
            <w:vAlign w:val="center"/>
          </w:tcPr>
          <w:p w14:paraId="0580B9F2" w14:textId="025FAC7E" w:rsidR="00E92F7C" w:rsidRPr="007C3698" w:rsidRDefault="00E92F7C" w:rsidP="00E92F7C">
            <w:pPr>
              <w:jc w:val="center"/>
              <w:rPr>
                <w:sz w:val="20"/>
                <w:szCs w:val="20"/>
                <w:lang w:eastAsia="en-US"/>
              </w:rPr>
            </w:pPr>
            <w:r w:rsidRPr="007C3698">
              <w:rPr>
                <w:sz w:val="20"/>
                <w:szCs w:val="20"/>
                <w:lang w:val="en-US" w:eastAsia="en-US"/>
              </w:rPr>
              <w:t>2</w:t>
            </w:r>
          </w:p>
        </w:tc>
        <w:tc>
          <w:tcPr>
            <w:tcW w:w="622" w:type="pct"/>
            <w:vAlign w:val="center"/>
          </w:tcPr>
          <w:p w14:paraId="65C6FC83" w14:textId="15350BEB" w:rsidR="00E92F7C" w:rsidRPr="007C3698" w:rsidRDefault="00E92F7C" w:rsidP="00E92F7C">
            <w:pPr>
              <w:jc w:val="center"/>
              <w:rPr>
                <w:sz w:val="20"/>
                <w:szCs w:val="20"/>
                <w:lang w:eastAsia="en-US"/>
              </w:rPr>
            </w:pPr>
            <w:r w:rsidRPr="007C3698">
              <w:rPr>
                <w:sz w:val="20"/>
                <w:szCs w:val="20"/>
                <w:lang w:eastAsia="en-US"/>
              </w:rPr>
              <w:t>16</w:t>
            </w:r>
          </w:p>
        </w:tc>
        <w:tc>
          <w:tcPr>
            <w:tcW w:w="431" w:type="pct"/>
            <w:vAlign w:val="center"/>
          </w:tcPr>
          <w:p w14:paraId="4306A897" w14:textId="07425124" w:rsidR="00E92F7C" w:rsidRPr="007C3698" w:rsidRDefault="00E92F7C" w:rsidP="00E92F7C">
            <w:pPr>
              <w:jc w:val="center"/>
              <w:rPr>
                <w:sz w:val="20"/>
                <w:szCs w:val="20"/>
                <w:lang w:eastAsia="en-US"/>
              </w:rPr>
            </w:pPr>
            <w:r w:rsidRPr="008F6634">
              <w:rPr>
                <w:sz w:val="20"/>
                <w:szCs w:val="20"/>
              </w:rPr>
              <w:t>выработан</w:t>
            </w:r>
          </w:p>
        </w:tc>
        <w:tc>
          <w:tcPr>
            <w:tcW w:w="431" w:type="pct"/>
            <w:vMerge/>
            <w:vAlign w:val="center"/>
          </w:tcPr>
          <w:p w14:paraId="2F4A6362" w14:textId="77777777" w:rsidR="00E92F7C" w:rsidRPr="007C3698" w:rsidRDefault="00E92F7C" w:rsidP="00E92F7C">
            <w:pPr>
              <w:jc w:val="center"/>
              <w:rPr>
                <w:sz w:val="20"/>
                <w:szCs w:val="20"/>
              </w:rPr>
            </w:pPr>
          </w:p>
        </w:tc>
      </w:tr>
      <w:tr w:rsidR="00E92F7C" w:rsidRPr="007C3698" w14:paraId="3E06B795" w14:textId="53D3793F" w:rsidTr="00D87EBE">
        <w:trPr>
          <w:trHeight w:val="340"/>
        </w:trPr>
        <w:tc>
          <w:tcPr>
            <w:tcW w:w="167" w:type="pct"/>
            <w:vMerge/>
            <w:shd w:val="clear" w:color="auto" w:fill="auto"/>
            <w:vAlign w:val="center"/>
          </w:tcPr>
          <w:p w14:paraId="0B0945B2" w14:textId="77777777" w:rsidR="00E92F7C" w:rsidRPr="007C3698" w:rsidRDefault="00E92F7C" w:rsidP="00E92F7C">
            <w:pPr>
              <w:jc w:val="center"/>
              <w:rPr>
                <w:sz w:val="20"/>
                <w:szCs w:val="20"/>
                <w:lang w:eastAsia="en-US"/>
              </w:rPr>
            </w:pPr>
          </w:p>
        </w:tc>
        <w:tc>
          <w:tcPr>
            <w:tcW w:w="581" w:type="pct"/>
            <w:vMerge/>
            <w:vAlign w:val="center"/>
          </w:tcPr>
          <w:p w14:paraId="7DC36167" w14:textId="77777777" w:rsidR="00E92F7C" w:rsidRPr="007C3698" w:rsidRDefault="00E92F7C" w:rsidP="00E92F7C">
            <w:pPr>
              <w:jc w:val="center"/>
              <w:rPr>
                <w:sz w:val="20"/>
                <w:szCs w:val="20"/>
                <w:lang w:eastAsia="en-US"/>
              </w:rPr>
            </w:pPr>
          </w:p>
        </w:tc>
        <w:tc>
          <w:tcPr>
            <w:tcW w:w="458" w:type="pct"/>
            <w:vMerge/>
            <w:shd w:val="clear" w:color="auto" w:fill="auto"/>
          </w:tcPr>
          <w:p w14:paraId="4B7C9EE8" w14:textId="77777777" w:rsidR="00E92F7C" w:rsidRPr="007C3698" w:rsidRDefault="00E92F7C" w:rsidP="00E92F7C">
            <w:pPr>
              <w:jc w:val="center"/>
              <w:rPr>
                <w:sz w:val="20"/>
                <w:szCs w:val="20"/>
                <w:lang w:eastAsia="en-US"/>
              </w:rPr>
            </w:pPr>
          </w:p>
        </w:tc>
        <w:tc>
          <w:tcPr>
            <w:tcW w:w="580" w:type="pct"/>
            <w:shd w:val="clear" w:color="auto" w:fill="auto"/>
            <w:vAlign w:val="center"/>
          </w:tcPr>
          <w:p w14:paraId="06E9191B" w14:textId="78C663CF" w:rsidR="00E92F7C" w:rsidRPr="007C3698" w:rsidRDefault="00E92F7C" w:rsidP="00D87EBE">
            <w:pPr>
              <w:jc w:val="center"/>
              <w:rPr>
                <w:sz w:val="20"/>
                <w:szCs w:val="20"/>
              </w:rPr>
            </w:pPr>
            <w:r w:rsidRPr="007C3698">
              <w:rPr>
                <w:sz w:val="20"/>
                <w:szCs w:val="20"/>
              </w:rPr>
              <w:t>ЗИОСАБ-3000</w:t>
            </w:r>
          </w:p>
        </w:tc>
        <w:tc>
          <w:tcPr>
            <w:tcW w:w="444" w:type="pct"/>
            <w:vAlign w:val="center"/>
          </w:tcPr>
          <w:p w14:paraId="3774C6B9" w14:textId="723BD8A3" w:rsidR="00E92F7C" w:rsidRPr="007C3698" w:rsidRDefault="00E92F7C" w:rsidP="00E92F7C">
            <w:pPr>
              <w:jc w:val="center"/>
              <w:rPr>
                <w:sz w:val="20"/>
                <w:szCs w:val="20"/>
                <w:lang w:eastAsia="en-US"/>
              </w:rPr>
            </w:pPr>
            <w:r w:rsidRPr="007C3698">
              <w:rPr>
                <w:sz w:val="20"/>
                <w:szCs w:val="20"/>
                <w:lang w:eastAsia="en-US"/>
              </w:rPr>
              <w:t>водогрейный</w:t>
            </w:r>
          </w:p>
        </w:tc>
        <w:tc>
          <w:tcPr>
            <w:tcW w:w="443" w:type="pct"/>
            <w:vAlign w:val="center"/>
          </w:tcPr>
          <w:p w14:paraId="13EC85E8" w14:textId="75324604" w:rsidR="00E92F7C" w:rsidRPr="007C3698" w:rsidRDefault="00E92F7C" w:rsidP="00E92F7C">
            <w:pPr>
              <w:jc w:val="center"/>
              <w:rPr>
                <w:sz w:val="20"/>
                <w:szCs w:val="20"/>
                <w:lang w:eastAsia="en-US"/>
              </w:rPr>
            </w:pPr>
            <w:r w:rsidRPr="007C3698">
              <w:rPr>
                <w:sz w:val="20"/>
                <w:szCs w:val="20"/>
              </w:rPr>
              <w:t>2006</w:t>
            </w:r>
          </w:p>
        </w:tc>
        <w:tc>
          <w:tcPr>
            <w:tcW w:w="489" w:type="pct"/>
            <w:vAlign w:val="center"/>
          </w:tcPr>
          <w:p w14:paraId="15F87D9A" w14:textId="401C2CB9" w:rsidR="00E92F7C" w:rsidRPr="007C3698" w:rsidRDefault="00E92F7C" w:rsidP="00E92F7C">
            <w:pPr>
              <w:jc w:val="center"/>
              <w:rPr>
                <w:sz w:val="20"/>
                <w:szCs w:val="20"/>
                <w:lang w:eastAsia="en-US"/>
              </w:rPr>
            </w:pPr>
            <w:r w:rsidRPr="007C3698">
              <w:rPr>
                <w:sz w:val="20"/>
                <w:szCs w:val="20"/>
                <w:lang w:eastAsia="en-US"/>
              </w:rPr>
              <w:t>2,4</w:t>
            </w:r>
          </w:p>
        </w:tc>
        <w:tc>
          <w:tcPr>
            <w:tcW w:w="354" w:type="pct"/>
            <w:vAlign w:val="center"/>
          </w:tcPr>
          <w:p w14:paraId="214454DE" w14:textId="2B6916B8" w:rsidR="00E92F7C" w:rsidRPr="007C3698" w:rsidRDefault="00E92F7C" w:rsidP="00E92F7C">
            <w:pPr>
              <w:jc w:val="center"/>
              <w:rPr>
                <w:sz w:val="20"/>
                <w:szCs w:val="20"/>
                <w:lang w:eastAsia="en-US"/>
              </w:rPr>
            </w:pPr>
            <w:r w:rsidRPr="007C3698">
              <w:rPr>
                <w:sz w:val="20"/>
                <w:szCs w:val="20"/>
                <w:lang w:val="en-US" w:eastAsia="en-US"/>
              </w:rPr>
              <w:t>3</w:t>
            </w:r>
          </w:p>
        </w:tc>
        <w:tc>
          <w:tcPr>
            <w:tcW w:w="622" w:type="pct"/>
            <w:vAlign w:val="center"/>
          </w:tcPr>
          <w:p w14:paraId="21AF87E1" w14:textId="2F16F3F7" w:rsidR="00E92F7C" w:rsidRPr="007C3698" w:rsidRDefault="00E92F7C" w:rsidP="00E92F7C">
            <w:pPr>
              <w:jc w:val="center"/>
              <w:rPr>
                <w:sz w:val="20"/>
                <w:szCs w:val="20"/>
                <w:lang w:eastAsia="en-US"/>
              </w:rPr>
            </w:pPr>
            <w:r w:rsidRPr="007C3698">
              <w:rPr>
                <w:sz w:val="20"/>
                <w:szCs w:val="20"/>
                <w:lang w:eastAsia="en-US"/>
              </w:rPr>
              <w:t>16</w:t>
            </w:r>
          </w:p>
        </w:tc>
        <w:tc>
          <w:tcPr>
            <w:tcW w:w="431" w:type="pct"/>
            <w:vAlign w:val="center"/>
          </w:tcPr>
          <w:p w14:paraId="1DE452C7" w14:textId="3AA46D6B" w:rsidR="00E92F7C" w:rsidRPr="007C3698" w:rsidRDefault="00E92F7C" w:rsidP="00E92F7C">
            <w:pPr>
              <w:jc w:val="center"/>
              <w:rPr>
                <w:sz w:val="20"/>
                <w:szCs w:val="20"/>
                <w:lang w:eastAsia="en-US"/>
              </w:rPr>
            </w:pPr>
            <w:r w:rsidRPr="008F6634">
              <w:rPr>
                <w:sz w:val="20"/>
                <w:szCs w:val="20"/>
              </w:rPr>
              <w:t>выработан</w:t>
            </w:r>
          </w:p>
        </w:tc>
        <w:tc>
          <w:tcPr>
            <w:tcW w:w="431" w:type="pct"/>
            <w:vMerge/>
            <w:vAlign w:val="center"/>
          </w:tcPr>
          <w:p w14:paraId="72DF4D23" w14:textId="77777777" w:rsidR="00E92F7C" w:rsidRPr="007C3698" w:rsidRDefault="00E92F7C" w:rsidP="00E92F7C">
            <w:pPr>
              <w:jc w:val="center"/>
              <w:rPr>
                <w:sz w:val="20"/>
                <w:szCs w:val="20"/>
              </w:rPr>
            </w:pPr>
          </w:p>
        </w:tc>
      </w:tr>
      <w:tr w:rsidR="00C86AA4" w:rsidRPr="007C3698" w14:paraId="6300568D" w14:textId="7B9F1D17" w:rsidTr="00D87EBE">
        <w:trPr>
          <w:trHeight w:val="340"/>
        </w:trPr>
        <w:tc>
          <w:tcPr>
            <w:tcW w:w="167" w:type="pct"/>
            <w:vMerge w:val="restart"/>
            <w:shd w:val="clear" w:color="auto" w:fill="auto"/>
            <w:vAlign w:val="center"/>
          </w:tcPr>
          <w:p w14:paraId="22BDAA65" w14:textId="77777777" w:rsidR="00C86AA4" w:rsidRPr="007C3698" w:rsidRDefault="00C86AA4" w:rsidP="00041730">
            <w:pPr>
              <w:jc w:val="center"/>
              <w:rPr>
                <w:sz w:val="20"/>
                <w:szCs w:val="20"/>
                <w:lang w:eastAsia="en-US"/>
              </w:rPr>
            </w:pPr>
            <w:r w:rsidRPr="007C3698">
              <w:rPr>
                <w:sz w:val="20"/>
                <w:szCs w:val="20"/>
                <w:lang w:eastAsia="en-US"/>
              </w:rPr>
              <w:t>3</w:t>
            </w:r>
          </w:p>
        </w:tc>
        <w:tc>
          <w:tcPr>
            <w:tcW w:w="581" w:type="pct"/>
            <w:vMerge w:val="restart"/>
            <w:vAlign w:val="center"/>
          </w:tcPr>
          <w:p w14:paraId="613EA14F" w14:textId="5AB1584E" w:rsidR="00C86AA4" w:rsidRPr="007C3698" w:rsidRDefault="00C86AA4" w:rsidP="00041730">
            <w:pPr>
              <w:jc w:val="center"/>
              <w:rPr>
                <w:sz w:val="20"/>
                <w:szCs w:val="20"/>
                <w:lang w:eastAsia="en-US"/>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3ABF2B84" w14:textId="77777777" w:rsidR="00C86AA4" w:rsidRPr="007C3698" w:rsidRDefault="00C86AA4" w:rsidP="007C3672">
            <w:pPr>
              <w:jc w:val="center"/>
              <w:rPr>
                <w:sz w:val="20"/>
                <w:szCs w:val="20"/>
                <w:lang w:eastAsia="en-US"/>
              </w:rPr>
            </w:pPr>
            <w:r w:rsidRPr="007C3698">
              <w:rPr>
                <w:sz w:val="20"/>
                <w:szCs w:val="20"/>
                <w:lang w:eastAsia="en-US"/>
              </w:rPr>
              <w:t>Котельная №3а</w:t>
            </w:r>
          </w:p>
        </w:tc>
        <w:tc>
          <w:tcPr>
            <w:tcW w:w="580" w:type="pct"/>
            <w:shd w:val="clear" w:color="auto" w:fill="auto"/>
            <w:vAlign w:val="center"/>
          </w:tcPr>
          <w:p w14:paraId="52F53C4C" w14:textId="77777777" w:rsidR="00C86AA4" w:rsidRPr="007C3698" w:rsidRDefault="00C86AA4" w:rsidP="00D87EBE">
            <w:pPr>
              <w:jc w:val="center"/>
              <w:rPr>
                <w:sz w:val="20"/>
                <w:szCs w:val="20"/>
              </w:rPr>
            </w:pPr>
            <w:r w:rsidRPr="007C3698">
              <w:rPr>
                <w:sz w:val="20"/>
                <w:szCs w:val="20"/>
              </w:rPr>
              <w:t>КВ-ГМ-10-150</w:t>
            </w:r>
          </w:p>
        </w:tc>
        <w:tc>
          <w:tcPr>
            <w:tcW w:w="444" w:type="pct"/>
            <w:vAlign w:val="center"/>
          </w:tcPr>
          <w:p w14:paraId="2517052E" w14:textId="7CF2D168"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089242A3" w14:textId="24B50303" w:rsidR="00C86AA4" w:rsidRPr="007C3698" w:rsidRDefault="00C86AA4" w:rsidP="00041730">
            <w:pPr>
              <w:jc w:val="center"/>
              <w:rPr>
                <w:sz w:val="20"/>
                <w:szCs w:val="20"/>
                <w:lang w:eastAsia="en-US"/>
              </w:rPr>
            </w:pPr>
            <w:r w:rsidRPr="007C3698">
              <w:rPr>
                <w:sz w:val="20"/>
                <w:szCs w:val="20"/>
                <w:lang w:eastAsia="en-US"/>
              </w:rPr>
              <w:t>1998</w:t>
            </w:r>
          </w:p>
        </w:tc>
        <w:tc>
          <w:tcPr>
            <w:tcW w:w="489" w:type="pct"/>
            <w:vAlign w:val="center"/>
          </w:tcPr>
          <w:p w14:paraId="7F2E79D1" w14:textId="73D9E0CE" w:rsidR="00C86AA4" w:rsidRPr="007C3698" w:rsidRDefault="00C86AA4" w:rsidP="00041730">
            <w:pPr>
              <w:jc w:val="center"/>
              <w:rPr>
                <w:sz w:val="20"/>
                <w:szCs w:val="20"/>
                <w:lang w:eastAsia="en-US"/>
              </w:rPr>
            </w:pPr>
            <w:r w:rsidRPr="007C3698">
              <w:rPr>
                <w:sz w:val="20"/>
                <w:szCs w:val="20"/>
                <w:lang w:eastAsia="en-US"/>
              </w:rPr>
              <w:t>7,358</w:t>
            </w:r>
          </w:p>
        </w:tc>
        <w:tc>
          <w:tcPr>
            <w:tcW w:w="354" w:type="pct"/>
            <w:vAlign w:val="center"/>
          </w:tcPr>
          <w:p w14:paraId="0A4FE886" w14:textId="79996C7B" w:rsidR="00C86AA4" w:rsidRPr="007C3698" w:rsidRDefault="00C86AA4" w:rsidP="00041730">
            <w:pPr>
              <w:jc w:val="center"/>
              <w:rPr>
                <w:sz w:val="20"/>
                <w:szCs w:val="20"/>
                <w:lang w:eastAsia="en-US"/>
              </w:rPr>
            </w:pPr>
            <w:r w:rsidRPr="007C3698">
              <w:rPr>
                <w:sz w:val="20"/>
                <w:szCs w:val="20"/>
                <w:lang w:eastAsia="en-US"/>
              </w:rPr>
              <w:t>1</w:t>
            </w:r>
          </w:p>
        </w:tc>
        <w:tc>
          <w:tcPr>
            <w:tcW w:w="622" w:type="pct"/>
            <w:vAlign w:val="center"/>
          </w:tcPr>
          <w:p w14:paraId="24216D32" w14:textId="1E9A0A0C"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024B31AC" w14:textId="5674AADB" w:rsidR="00C86AA4" w:rsidRPr="007C3698" w:rsidRDefault="00C86AA4" w:rsidP="00041730">
            <w:pPr>
              <w:jc w:val="center"/>
              <w:rPr>
                <w:sz w:val="20"/>
                <w:szCs w:val="20"/>
                <w:lang w:eastAsia="en-US"/>
              </w:rPr>
            </w:pPr>
            <w:r w:rsidRPr="007C3698">
              <w:rPr>
                <w:sz w:val="20"/>
                <w:szCs w:val="20"/>
              </w:rPr>
              <w:t>выработан</w:t>
            </w:r>
          </w:p>
        </w:tc>
        <w:tc>
          <w:tcPr>
            <w:tcW w:w="431" w:type="pct"/>
            <w:vMerge w:val="restart"/>
            <w:vAlign w:val="center"/>
          </w:tcPr>
          <w:p w14:paraId="222BF26B" w14:textId="7A93B5C8" w:rsidR="00C86AA4" w:rsidRPr="007C3698" w:rsidRDefault="00C86AA4" w:rsidP="00C86AA4">
            <w:pPr>
              <w:jc w:val="center"/>
              <w:rPr>
                <w:sz w:val="20"/>
                <w:szCs w:val="20"/>
              </w:rPr>
            </w:pPr>
            <w:r>
              <w:rPr>
                <w:sz w:val="20"/>
                <w:szCs w:val="20"/>
              </w:rPr>
              <w:t>0,0</w:t>
            </w:r>
          </w:p>
        </w:tc>
      </w:tr>
      <w:tr w:rsidR="00C86AA4" w:rsidRPr="007C3698" w14:paraId="6137E9AD" w14:textId="0AFFBE7A" w:rsidTr="00D87EBE">
        <w:trPr>
          <w:trHeight w:val="340"/>
        </w:trPr>
        <w:tc>
          <w:tcPr>
            <w:tcW w:w="167" w:type="pct"/>
            <w:vMerge/>
            <w:shd w:val="clear" w:color="auto" w:fill="auto"/>
            <w:vAlign w:val="center"/>
          </w:tcPr>
          <w:p w14:paraId="1F0542CE" w14:textId="77777777" w:rsidR="00C86AA4" w:rsidRPr="007C3698" w:rsidRDefault="00C86AA4" w:rsidP="00041730">
            <w:pPr>
              <w:jc w:val="center"/>
              <w:rPr>
                <w:sz w:val="20"/>
                <w:szCs w:val="20"/>
                <w:lang w:eastAsia="en-US"/>
              </w:rPr>
            </w:pPr>
          </w:p>
        </w:tc>
        <w:tc>
          <w:tcPr>
            <w:tcW w:w="581" w:type="pct"/>
            <w:vMerge/>
            <w:vAlign w:val="center"/>
          </w:tcPr>
          <w:p w14:paraId="27E0A723" w14:textId="77777777" w:rsidR="00C86AA4" w:rsidRPr="007C3698" w:rsidRDefault="00C86AA4" w:rsidP="00041730">
            <w:pPr>
              <w:jc w:val="center"/>
              <w:rPr>
                <w:sz w:val="20"/>
                <w:szCs w:val="20"/>
                <w:lang w:eastAsia="en-US"/>
              </w:rPr>
            </w:pPr>
          </w:p>
        </w:tc>
        <w:tc>
          <w:tcPr>
            <w:tcW w:w="458" w:type="pct"/>
            <w:vMerge/>
            <w:shd w:val="clear" w:color="auto" w:fill="auto"/>
          </w:tcPr>
          <w:p w14:paraId="7078BC6F" w14:textId="77777777" w:rsidR="00C86AA4" w:rsidRPr="007C3698" w:rsidRDefault="00C86AA4" w:rsidP="00041730">
            <w:pPr>
              <w:jc w:val="center"/>
              <w:rPr>
                <w:sz w:val="20"/>
                <w:szCs w:val="20"/>
                <w:lang w:eastAsia="en-US"/>
              </w:rPr>
            </w:pPr>
          </w:p>
        </w:tc>
        <w:tc>
          <w:tcPr>
            <w:tcW w:w="580" w:type="pct"/>
            <w:shd w:val="clear" w:color="auto" w:fill="auto"/>
            <w:vAlign w:val="center"/>
          </w:tcPr>
          <w:p w14:paraId="62E1DC8B" w14:textId="77777777" w:rsidR="00C86AA4" w:rsidRPr="007C3698" w:rsidRDefault="00C86AA4" w:rsidP="00D87EBE">
            <w:pPr>
              <w:jc w:val="center"/>
              <w:rPr>
                <w:sz w:val="20"/>
                <w:szCs w:val="20"/>
              </w:rPr>
            </w:pPr>
            <w:r w:rsidRPr="007C3698">
              <w:rPr>
                <w:sz w:val="20"/>
                <w:szCs w:val="20"/>
              </w:rPr>
              <w:t>КВ-ГМ-10-150</w:t>
            </w:r>
          </w:p>
        </w:tc>
        <w:tc>
          <w:tcPr>
            <w:tcW w:w="444" w:type="pct"/>
            <w:vAlign w:val="center"/>
          </w:tcPr>
          <w:p w14:paraId="0DD6A1D5" w14:textId="0A588E14"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70DF2858" w14:textId="4F4151CC" w:rsidR="00C86AA4" w:rsidRPr="007C3698" w:rsidRDefault="00C86AA4" w:rsidP="00041730">
            <w:pPr>
              <w:jc w:val="center"/>
              <w:rPr>
                <w:sz w:val="20"/>
                <w:szCs w:val="20"/>
                <w:lang w:eastAsia="en-US"/>
              </w:rPr>
            </w:pPr>
            <w:r w:rsidRPr="007C3698">
              <w:rPr>
                <w:sz w:val="20"/>
                <w:szCs w:val="20"/>
                <w:lang w:eastAsia="en-US"/>
              </w:rPr>
              <w:t>1998</w:t>
            </w:r>
          </w:p>
        </w:tc>
        <w:tc>
          <w:tcPr>
            <w:tcW w:w="489" w:type="pct"/>
            <w:vAlign w:val="center"/>
          </w:tcPr>
          <w:p w14:paraId="7E0B19FA" w14:textId="6E132E2B" w:rsidR="00C86AA4" w:rsidRPr="007C3698" w:rsidRDefault="00C86AA4" w:rsidP="00041730">
            <w:pPr>
              <w:jc w:val="center"/>
              <w:rPr>
                <w:sz w:val="20"/>
                <w:szCs w:val="20"/>
                <w:lang w:eastAsia="en-US"/>
              </w:rPr>
            </w:pPr>
            <w:r w:rsidRPr="007C3698">
              <w:rPr>
                <w:sz w:val="20"/>
                <w:szCs w:val="20"/>
                <w:lang w:eastAsia="en-US"/>
              </w:rPr>
              <w:t>6,586</w:t>
            </w:r>
          </w:p>
        </w:tc>
        <w:tc>
          <w:tcPr>
            <w:tcW w:w="354" w:type="pct"/>
            <w:vAlign w:val="center"/>
          </w:tcPr>
          <w:p w14:paraId="04AA8972" w14:textId="0DE3A126" w:rsidR="00C86AA4" w:rsidRPr="007C3698" w:rsidRDefault="00C86AA4" w:rsidP="00041730">
            <w:pPr>
              <w:jc w:val="center"/>
              <w:rPr>
                <w:sz w:val="20"/>
                <w:szCs w:val="20"/>
                <w:lang w:eastAsia="en-US"/>
              </w:rPr>
            </w:pPr>
            <w:r w:rsidRPr="007C3698">
              <w:rPr>
                <w:sz w:val="20"/>
                <w:szCs w:val="20"/>
                <w:lang w:eastAsia="en-US"/>
              </w:rPr>
              <w:t>2</w:t>
            </w:r>
          </w:p>
        </w:tc>
        <w:tc>
          <w:tcPr>
            <w:tcW w:w="622" w:type="pct"/>
            <w:vAlign w:val="center"/>
          </w:tcPr>
          <w:p w14:paraId="4F9E2591" w14:textId="1680347F"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0AEB38FB" w14:textId="2E3CF2E0" w:rsidR="00C86AA4" w:rsidRPr="007C3698" w:rsidRDefault="00C86AA4" w:rsidP="00041730">
            <w:pPr>
              <w:jc w:val="center"/>
              <w:rPr>
                <w:sz w:val="20"/>
                <w:szCs w:val="20"/>
                <w:lang w:eastAsia="en-US"/>
              </w:rPr>
            </w:pPr>
            <w:r w:rsidRPr="007C3698">
              <w:rPr>
                <w:sz w:val="20"/>
                <w:szCs w:val="20"/>
              </w:rPr>
              <w:t>выработан</w:t>
            </w:r>
          </w:p>
        </w:tc>
        <w:tc>
          <w:tcPr>
            <w:tcW w:w="431" w:type="pct"/>
            <w:vMerge/>
            <w:vAlign w:val="center"/>
          </w:tcPr>
          <w:p w14:paraId="103B0C5D" w14:textId="77777777" w:rsidR="00C86AA4" w:rsidRPr="007C3698" w:rsidRDefault="00C86AA4" w:rsidP="00C86AA4">
            <w:pPr>
              <w:jc w:val="center"/>
              <w:rPr>
                <w:sz w:val="20"/>
                <w:szCs w:val="20"/>
              </w:rPr>
            </w:pPr>
          </w:p>
        </w:tc>
      </w:tr>
      <w:tr w:rsidR="00C86AA4" w:rsidRPr="007C3698" w14:paraId="0252E126" w14:textId="44560E8C" w:rsidTr="00D87EBE">
        <w:trPr>
          <w:trHeight w:val="340"/>
        </w:trPr>
        <w:tc>
          <w:tcPr>
            <w:tcW w:w="167" w:type="pct"/>
            <w:vMerge w:val="restart"/>
            <w:shd w:val="clear" w:color="auto" w:fill="auto"/>
            <w:vAlign w:val="center"/>
          </w:tcPr>
          <w:p w14:paraId="390C8B28" w14:textId="77777777" w:rsidR="00C86AA4" w:rsidRPr="007C3698" w:rsidRDefault="00C86AA4" w:rsidP="00041730">
            <w:pPr>
              <w:jc w:val="center"/>
              <w:rPr>
                <w:sz w:val="20"/>
                <w:szCs w:val="20"/>
                <w:lang w:eastAsia="en-US"/>
              </w:rPr>
            </w:pPr>
            <w:r w:rsidRPr="007C3698">
              <w:rPr>
                <w:sz w:val="20"/>
                <w:szCs w:val="20"/>
                <w:lang w:eastAsia="en-US"/>
              </w:rPr>
              <w:t>4</w:t>
            </w:r>
          </w:p>
        </w:tc>
        <w:tc>
          <w:tcPr>
            <w:tcW w:w="581" w:type="pct"/>
            <w:vMerge w:val="restart"/>
            <w:vAlign w:val="center"/>
          </w:tcPr>
          <w:p w14:paraId="31435A4B" w14:textId="65BAC6F8" w:rsidR="00C86AA4" w:rsidRPr="007C3698" w:rsidRDefault="00C86AA4" w:rsidP="00041730">
            <w:pPr>
              <w:jc w:val="center"/>
              <w:rPr>
                <w:sz w:val="20"/>
                <w:szCs w:val="20"/>
                <w:lang w:eastAsia="en-US"/>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7FEBC423" w14:textId="77777777" w:rsidR="00C86AA4" w:rsidRPr="007C3698" w:rsidRDefault="00C86AA4" w:rsidP="00041730">
            <w:pPr>
              <w:jc w:val="center"/>
              <w:rPr>
                <w:sz w:val="20"/>
                <w:szCs w:val="20"/>
                <w:lang w:eastAsia="en-US"/>
              </w:rPr>
            </w:pPr>
            <w:r w:rsidRPr="007C3698">
              <w:rPr>
                <w:sz w:val="20"/>
                <w:szCs w:val="20"/>
                <w:lang w:eastAsia="en-US"/>
              </w:rPr>
              <w:t>Котельная №4</w:t>
            </w:r>
          </w:p>
        </w:tc>
        <w:tc>
          <w:tcPr>
            <w:tcW w:w="580" w:type="pct"/>
            <w:shd w:val="clear" w:color="auto" w:fill="auto"/>
            <w:vAlign w:val="center"/>
          </w:tcPr>
          <w:p w14:paraId="12D06B34" w14:textId="20AAF0E0" w:rsidR="00C86AA4" w:rsidRPr="007C3698" w:rsidRDefault="00C86AA4" w:rsidP="00D87EBE">
            <w:pPr>
              <w:jc w:val="center"/>
              <w:rPr>
                <w:sz w:val="20"/>
                <w:szCs w:val="20"/>
              </w:rPr>
            </w:pPr>
            <w:r>
              <w:rPr>
                <w:sz w:val="20"/>
                <w:szCs w:val="20"/>
              </w:rPr>
              <w:t>Е1/9-1Г</w:t>
            </w:r>
          </w:p>
        </w:tc>
        <w:tc>
          <w:tcPr>
            <w:tcW w:w="444" w:type="pct"/>
            <w:vAlign w:val="center"/>
          </w:tcPr>
          <w:p w14:paraId="60AD605D" w14:textId="7E2D7834" w:rsidR="00C86AA4" w:rsidRPr="007C3698" w:rsidRDefault="00C86AA4" w:rsidP="00041730">
            <w:pPr>
              <w:jc w:val="center"/>
              <w:rPr>
                <w:sz w:val="20"/>
                <w:szCs w:val="20"/>
                <w:lang w:eastAsia="en-US"/>
              </w:rPr>
            </w:pPr>
            <w:r w:rsidRPr="007C3698">
              <w:rPr>
                <w:sz w:val="20"/>
                <w:szCs w:val="20"/>
                <w:lang w:eastAsia="en-US"/>
              </w:rPr>
              <w:t>паровой</w:t>
            </w:r>
          </w:p>
        </w:tc>
        <w:tc>
          <w:tcPr>
            <w:tcW w:w="443" w:type="pct"/>
            <w:vAlign w:val="center"/>
          </w:tcPr>
          <w:p w14:paraId="0ED13D99" w14:textId="17EBD26F" w:rsidR="00C86AA4" w:rsidRPr="007C3698" w:rsidRDefault="00C86AA4" w:rsidP="00041730">
            <w:pPr>
              <w:jc w:val="center"/>
              <w:rPr>
                <w:sz w:val="20"/>
                <w:szCs w:val="20"/>
                <w:lang w:eastAsia="en-US"/>
              </w:rPr>
            </w:pPr>
            <w:r w:rsidRPr="007C3698">
              <w:rPr>
                <w:sz w:val="20"/>
                <w:szCs w:val="20"/>
                <w:lang w:eastAsia="en-US"/>
              </w:rPr>
              <w:t>1984</w:t>
            </w:r>
          </w:p>
        </w:tc>
        <w:tc>
          <w:tcPr>
            <w:tcW w:w="489" w:type="pct"/>
            <w:vAlign w:val="center"/>
          </w:tcPr>
          <w:p w14:paraId="7656ABA5" w14:textId="3C1BBA92" w:rsidR="00C86AA4" w:rsidRPr="007C3698" w:rsidRDefault="00C86AA4" w:rsidP="00041730">
            <w:pPr>
              <w:jc w:val="center"/>
              <w:rPr>
                <w:sz w:val="20"/>
                <w:szCs w:val="20"/>
                <w:lang w:eastAsia="en-US"/>
              </w:rPr>
            </w:pPr>
            <w:r w:rsidRPr="007C3698">
              <w:rPr>
                <w:sz w:val="20"/>
                <w:szCs w:val="20"/>
                <w:lang w:eastAsia="en-US"/>
              </w:rPr>
              <w:t>0,61</w:t>
            </w:r>
          </w:p>
        </w:tc>
        <w:tc>
          <w:tcPr>
            <w:tcW w:w="354" w:type="pct"/>
            <w:vAlign w:val="center"/>
          </w:tcPr>
          <w:p w14:paraId="2933F012" w14:textId="70A9E905" w:rsidR="00C86AA4" w:rsidRPr="007C3698" w:rsidRDefault="00C86AA4" w:rsidP="00041730">
            <w:pPr>
              <w:jc w:val="center"/>
              <w:rPr>
                <w:sz w:val="20"/>
                <w:szCs w:val="20"/>
                <w:lang w:eastAsia="en-US"/>
              </w:rPr>
            </w:pPr>
            <w:r w:rsidRPr="007C3698">
              <w:rPr>
                <w:sz w:val="20"/>
                <w:szCs w:val="20"/>
                <w:lang w:eastAsia="en-US"/>
              </w:rPr>
              <w:t>1</w:t>
            </w:r>
          </w:p>
        </w:tc>
        <w:tc>
          <w:tcPr>
            <w:tcW w:w="622" w:type="pct"/>
            <w:vAlign w:val="center"/>
          </w:tcPr>
          <w:p w14:paraId="7B8B6370" w14:textId="73FCDA68" w:rsidR="00C86AA4" w:rsidRPr="007C3698" w:rsidRDefault="00C86AA4" w:rsidP="00041730">
            <w:pPr>
              <w:jc w:val="center"/>
              <w:rPr>
                <w:sz w:val="20"/>
                <w:szCs w:val="20"/>
                <w:lang w:eastAsia="en-US"/>
              </w:rPr>
            </w:pPr>
            <w:r w:rsidRPr="007C3698">
              <w:rPr>
                <w:sz w:val="20"/>
                <w:szCs w:val="20"/>
                <w:lang w:eastAsia="en-US"/>
              </w:rPr>
              <w:t>24</w:t>
            </w:r>
          </w:p>
        </w:tc>
        <w:tc>
          <w:tcPr>
            <w:tcW w:w="431" w:type="pct"/>
            <w:vAlign w:val="center"/>
          </w:tcPr>
          <w:p w14:paraId="76209AE7" w14:textId="69262A95" w:rsidR="00C86AA4" w:rsidRPr="007C3698" w:rsidRDefault="00C86AA4" w:rsidP="00041730">
            <w:pPr>
              <w:jc w:val="center"/>
              <w:rPr>
                <w:sz w:val="20"/>
                <w:szCs w:val="20"/>
                <w:lang w:eastAsia="en-US"/>
              </w:rPr>
            </w:pPr>
            <w:r w:rsidRPr="00326FCD">
              <w:rPr>
                <w:sz w:val="20"/>
                <w:szCs w:val="20"/>
              </w:rPr>
              <w:t>выработан</w:t>
            </w:r>
          </w:p>
        </w:tc>
        <w:tc>
          <w:tcPr>
            <w:tcW w:w="431" w:type="pct"/>
            <w:vMerge w:val="restart"/>
            <w:vAlign w:val="center"/>
          </w:tcPr>
          <w:p w14:paraId="3478E4A1" w14:textId="69F7B1E0" w:rsidR="00C86AA4" w:rsidRPr="00326FCD" w:rsidRDefault="00C86AA4" w:rsidP="00C86AA4">
            <w:pPr>
              <w:jc w:val="center"/>
              <w:rPr>
                <w:sz w:val="20"/>
                <w:szCs w:val="20"/>
              </w:rPr>
            </w:pPr>
            <w:r>
              <w:rPr>
                <w:sz w:val="20"/>
                <w:szCs w:val="20"/>
              </w:rPr>
              <w:t>20,0</w:t>
            </w:r>
          </w:p>
        </w:tc>
      </w:tr>
      <w:tr w:rsidR="00C86AA4" w:rsidRPr="007C3698" w14:paraId="6ACCD9AC" w14:textId="1CE7D12D" w:rsidTr="00D87EBE">
        <w:trPr>
          <w:trHeight w:val="340"/>
        </w:trPr>
        <w:tc>
          <w:tcPr>
            <w:tcW w:w="167" w:type="pct"/>
            <w:vMerge/>
            <w:shd w:val="clear" w:color="auto" w:fill="auto"/>
            <w:vAlign w:val="center"/>
          </w:tcPr>
          <w:p w14:paraId="40942B0C" w14:textId="77777777" w:rsidR="00C86AA4" w:rsidRPr="007C3698" w:rsidRDefault="00C86AA4" w:rsidP="00041730">
            <w:pPr>
              <w:jc w:val="center"/>
              <w:rPr>
                <w:sz w:val="20"/>
                <w:szCs w:val="20"/>
                <w:lang w:eastAsia="en-US"/>
              </w:rPr>
            </w:pPr>
          </w:p>
        </w:tc>
        <w:tc>
          <w:tcPr>
            <w:tcW w:w="581" w:type="pct"/>
            <w:vMerge/>
            <w:vAlign w:val="center"/>
          </w:tcPr>
          <w:p w14:paraId="0F4446B4" w14:textId="77777777" w:rsidR="00C86AA4" w:rsidRPr="007C3698" w:rsidRDefault="00C86AA4" w:rsidP="00041730">
            <w:pPr>
              <w:jc w:val="center"/>
              <w:rPr>
                <w:sz w:val="20"/>
                <w:szCs w:val="20"/>
                <w:lang w:eastAsia="en-US"/>
              </w:rPr>
            </w:pPr>
          </w:p>
        </w:tc>
        <w:tc>
          <w:tcPr>
            <w:tcW w:w="458" w:type="pct"/>
            <w:vMerge/>
            <w:shd w:val="clear" w:color="auto" w:fill="auto"/>
            <w:vAlign w:val="center"/>
          </w:tcPr>
          <w:p w14:paraId="49591B9E" w14:textId="77777777" w:rsidR="00C86AA4" w:rsidRPr="007C3698" w:rsidRDefault="00C86AA4" w:rsidP="00041730">
            <w:pPr>
              <w:jc w:val="center"/>
              <w:rPr>
                <w:sz w:val="20"/>
                <w:szCs w:val="20"/>
                <w:lang w:eastAsia="en-US"/>
              </w:rPr>
            </w:pPr>
          </w:p>
        </w:tc>
        <w:tc>
          <w:tcPr>
            <w:tcW w:w="580" w:type="pct"/>
            <w:shd w:val="clear" w:color="auto" w:fill="auto"/>
            <w:vAlign w:val="center"/>
          </w:tcPr>
          <w:p w14:paraId="7A854706" w14:textId="2B52A67C" w:rsidR="00C86AA4" w:rsidRPr="007C3698" w:rsidRDefault="00C86AA4" w:rsidP="00D87EBE">
            <w:pPr>
              <w:jc w:val="center"/>
              <w:rPr>
                <w:sz w:val="20"/>
                <w:szCs w:val="20"/>
              </w:rPr>
            </w:pPr>
            <w:r>
              <w:rPr>
                <w:sz w:val="20"/>
                <w:szCs w:val="20"/>
              </w:rPr>
              <w:t>Е1/9-1Г</w:t>
            </w:r>
          </w:p>
        </w:tc>
        <w:tc>
          <w:tcPr>
            <w:tcW w:w="444" w:type="pct"/>
          </w:tcPr>
          <w:p w14:paraId="6602AE15" w14:textId="046872E8" w:rsidR="00C86AA4" w:rsidRPr="007C3698" w:rsidRDefault="00C86AA4" w:rsidP="00041730">
            <w:pPr>
              <w:jc w:val="center"/>
              <w:rPr>
                <w:sz w:val="20"/>
                <w:szCs w:val="20"/>
                <w:lang w:eastAsia="en-US"/>
              </w:rPr>
            </w:pPr>
            <w:r w:rsidRPr="007C3698">
              <w:rPr>
                <w:sz w:val="20"/>
                <w:szCs w:val="20"/>
                <w:lang w:eastAsia="en-US"/>
              </w:rPr>
              <w:t>паровой</w:t>
            </w:r>
          </w:p>
        </w:tc>
        <w:tc>
          <w:tcPr>
            <w:tcW w:w="443" w:type="pct"/>
            <w:vAlign w:val="center"/>
          </w:tcPr>
          <w:p w14:paraId="5EAEA4D6" w14:textId="4CF49F33" w:rsidR="00C86AA4" w:rsidRPr="007C3698" w:rsidRDefault="00C86AA4" w:rsidP="00041730">
            <w:pPr>
              <w:jc w:val="center"/>
              <w:rPr>
                <w:sz w:val="20"/>
                <w:szCs w:val="20"/>
                <w:lang w:eastAsia="en-US"/>
              </w:rPr>
            </w:pPr>
            <w:r w:rsidRPr="007C3698">
              <w:rPr>
                <w:sz w:val="20"/>
                <w:szCs w:val="20"/>
                <w:lang w:eastAsia="en-US"/>
              </w:rPr>
              <w:t>1984</w:t>
            </w:r>
          </w:p>
        </w:tc>
        <w:tc>
          <w:tcPr>
            <w:tcW w:w="489" w:type="pct"/>
            <w:vAlign w:val="center"/>
          </w:tcPr>
          <w:p w14:paraId="0FDD540B" w14:textId="0C34BFCC" w:rsidR="00C86AA4" w:rsidRPr="007C3698" w:rsidRDefault="00C86AA4" w:rsidP="00041730">
            <w:pPr>
              <w:jc w:val="center"/>
              <w:rPr>
                <w:sz w:val="20"/>
                <w:szCs w:val="20"/>
                <w:lang w:eastAsia="en-US"/>
              </w:rPr>
            </w:pPr>
            <w:r w:rsidRPr="007C3698">
              <w:rPr>
                <w:sz w:val="20"/>
                <w:szCs w:val="20"/>
                <w:lang w:eastAsia="en-US"/>
              </w:rPr>
              <w:t>0,61</w:t>
            </w:r>
          </w:p>
        </w:tc>
        <w:tc>
          <w:tcPr>
            <w:tcW w:w="354" w:type="pct"/>
            <w:vAlign w:val="center"/>
          </w:tcPr>
          <w:p w14:paraId="7D7E4991" w14:textId="415D6A30" w:rsidR="00C86AA4" w:rsidRPr="007C3698" w:rsidRDefault="00C86AA4" w:rsidP="00041730">
            <w:pPr>
              <w:jc w:val="center"/>
              <w:rPr>
                <w:sz w:val="20"/>
                <w:szCs w:val="20"/>
                <w:lang w:eastAsia="en-US"/>
              </w:rPr>
            </w:pPr>
            <w:r w:rsidRPr="007C3698">
              <w:rPr>
                <w:sz w:val="20"/>
                <w:szCs w:val="20"/>
                <w:lang w:eastAsia="en-US"/>
              </w:rPr>
              <w:t>2</w:t>
            </w:r>
          </w:p>
        </w:tc>
        <w:tc>
          <w:tcPr>
            <w:tcW w:w="622" w:type="pct"/>
            <w:vAlign w:val="center"/>
          </w:tcPr>
          <w:p w14:paraId="22FF7028" w14:textId="3CAF53FE" w:rsidR="00C86AA4" w:rsidRPr="007C3698" w:rsidRDefault="00C86AA4" w:rsidP="00041730">
            <w:pPr>
              <w:jc w:val="center"/>
              <w:rPr>
                <w:sz w:val="20"/>
                <w:szCs w:val="20"/>
                <w:lang w:eastAsia="en-US"/>
              </w:rPr>
            </w:pPr>
            <w:r w:rsidRPr="007C3698">
              <w:rPr>
                <w:sz w:val="20"/>
                <w:szCs w:val="20"/>
                <w:lang w:eastAsia="en-US"/>
              </w:rPr>
              <w:t>24</w:t>
            </w:r>
          </w:p>
        </w:tc>
        <w:tc>
          <w:tcPr>
            <w:tcW w:w="431" w:type="pct"/>
            <w:vAlign w:val="center"/>
          </w:tcPr>
          <w:p w14:paraId="4125E927" w14:textId="42470744" w:rsidR="00C86AA4" w:rsidRPr="007C3698" w:rsidRDefault="00C86AA4" w:rsidP="00041730">
            <w:pPr>
              <w:jc w:val="center"/>
              <w:rPr>
                <w:sz w:val="20"/>
                <w:szCs w:val="20"/>
                <w:lang w:eastAsia="en-US"/>
              </w:rPr>
            </w:pPr>
            <w:r w:rsidRPr="00326FCD">
              <w:rPr>
                <w:sz w:val="20"/>
                <w:szCs w:val="20"/>
              </w:rPr>
              <w:t>выработан</w:t>
            </w:r>
          </w:p>
        </w:tc>
        <w:tc>
          <w:tcPr>
            <w:tcW w:w="431" w:type="pct"/>
            <w:vMerge/>
            <w:vAlign w:val="center"/>
          </w:tcPr>
          <w:p w14:paraId="04507947" w14:textId="77777777" w:rsidR="00C86AA4" w:rsidRPr="00326FCD" w:rsidRDefault="00C86AA4" w:rsidP="00C86AA4">
            <w:pPr>
              <w:jc w:val="center"/>
              <w:rPr>
                <w:sz w:val="20"/>
                <w:szCs w:val="20"/>
              </w:rPr>
            </w:pPr>
          </w:p>
        </w:tc>
      </w:tr>
      <w:tr w:rsidR="00C86AA4" w:rsidRPr="007C3698" w14:paraId="48C6D7F2" w14:textId="1E4948AD" w:rsidTr="00D87EBE">
        <w:trPr>
          <w:trHeight w:val="340"/>
        </w:trPr>
        <w:tc>
          <w:tcPr>
            <w:tcW w:w="167" w:type="pct"/>
            <w:vMerge/>
            <w:shd w:val="clear" w:color="auto" w:fill="auto"/>
            <w:vAlign w:val="center"/>
          </w:tcPr>
          <w:p w14:paraId="4FC77C37" w14:textId="77777777" w:rsidR="00C86AA4" w:rsidRPr="007C3698" w:rsidRDefault="00C86AA4" w:rsidP="00041730">
            <w:pPr>
              <w:jc w:val="center"/>
              <w:rPr>
                <w:sz w:val="20"/>
                <w:szCs w:val="20"/>
                <w:lang w:eastAsia="en-US"/>
              </w:rPr>
            </w:pPr>
          </w:p>
        </w:tc>
        <w:tc>
          <w:tcPr>
            <w:tcW w:w="581" w:type="pct"/>
            <w:vMerge/>
            <w:vAlign w:val="center"/>
          </w:tcPr>
          <w:p w14:paraId="32F53701" w14:textId="77777777" w:rsidR="00C86AA4" w:rsidRPr="007C3698" w:rsidRDefault="00C86AA4" w:rsidP="00041730">
            <w:pPr>
              <w:jc w:val="center"/>
              <w:rPr>
                <w:sz w:val="20"/>
                <w:szCs w:val="20"/>
                <w:lang w:eastAsia="en-US"/>
              </w:rPr>
            </w:pPr>
          </w:p>
        </w:tc>
        <w:tc>
          <w:tcPr>
            <w:tcW w:w="458" w:type="pct"/>
            <w:vMerge/>
            <w:shd w:val="clear" w:color="auto" w:fill="auto"/>
            <w:vAlign w:val="center"/>
          </w:tcPr>
          <w:p w14:paraId="044BDFDC" w14:textId="77777777" w:rsidR="00C86AA4" w:rsidRPr="007C3698" w:rsidRDefault="00C86AA4" w:rsidP="00041730">
            <w:pPr>
              <w:jc w:val="center"/>
              <w:rPr>
                <w:sz w:val="20"/>
                <w:szCs w:val="20"/>
                <w:lang w:eastAsia="en-US"/>
              </w:rPr>
            </w:pPr>
          </w:p>
        </w:tc>
        <w:tc>
          <w:tcPr>
            <w:tcW w:w="580" w:type="pct"/>
            <w:shd w:val="clear" w:color="auto" w:fill="auto"/>
            <w:vAlign w:val="center"/>
          </w:tcPr>
          <w:p w14:paraId="6DD79AC4" w14:textId="77777777" w:rsidR="00C86AA4" w:rsidRPr="007C3698" w:rsidRDefault="00C86AA4" w:rsidP="00D87EBE">
            <w:pPr>
              <w:jc w:val="center"/>
              <w:rPr>
                <w:sz w:val="20"/>
                <w:szCs w:val="20"/>
              </w:rPr>
            </w:pPr>
            <w:r w:rsidRPr="007C3698">
              <w:rPr>
                <w:sz w:val="20"/>
                <w:szCs w:val="20"/>
              </w:rPr>
              <w:t>Е1/9-1Г</w:t>
            </w:r>
          </w:p>
        </w:tc>
        <w:tc>
          <w:tcPr>
            <w:tcW w:w="444" w:type="pct"/>
          </w:tcPr>
          <w:p w14:paraId="0359329D" w14:textId="360CEE32" w:rsidR="00C86AA4" w:rsidRPr="007C3698" w:rsidRDefault="00C86AA4" w:rsidP="00041730">
            <w:pPr>
              <w:jc w:val="center"/>
              <w:rPr>
                <w:sz w:val="20"/>
                <w:szCs w:val="20"/>
                <w:lang w:eastAsia="en-US"/>
              </w:rPr>
            </w:pPr>
            <w:r w:rsidRPr="007C3698">
              <w:rPr>
                <w:sz w:val="20"/>
                <w:szCs w:val="20"/>
                <w:lang w:eastAsia="en-US"/>
              </w:rPr>
              <w:t>паровой</w:t>
            </w:r>
          </w:p>
        </w:tc>
        <w:tc>
          <w:tcPr>
            <w:tcW w:w="443" w:type="pct"/>
            <w:vAlign w:val="center"/>
          </w:tcPr>
          <w:p w14:paraId="4B96FA1D" w14:textId="5F8C4E2D" w:rsidR="00C86AA4" w:rsidRPr="007C3698" w:rsidRDefault="00C86AA4" w:rsidP="00041730">
            <w:pPr>
              <w:jc w:val="center"/>
              <w:rPr>
                <w:sz w:val="20"/>
                <w:szCs w:val="20"/>
                <w:lang w:eastAsia="en-US"/>
              </w:rPr>
            </w:pPr>
            <w:r w:rsidRPr="007C3698">
              <w:rPr>
                <w:sz w:val="20"/>
                <w:szCs w:val="20"/>
                <w:lang w:eastAsia="en-US"/>
              </w:rPr>
              <w:t>1984</w:t>
            </w:r>
          </w:p>
        </w:tc>
        <w:tc>
          <w:tcPr>
            <w:tcW w:w="489" w:type="pct"/>
            <w:vAlign w:val="center"/>
          </w:tcPr>
          <w:p w14:paraId="0FF7699C" w14:textId="6CF69AA1" w:rsidR="00C86AA4" w:rsidRPr="007C3698" w:rsidRDefault="00C86AA4" w:rsidP="00041730">
            <w:pPr>
              <w:jc w:val="center"/>
              <w:rPr>
                <w:sz w:val="20"/>
                <w:szCs w:val="20"/>
                <w:lang w:eastAsia="en-US"/>
              </w:rPr>
            </w:pPr>
            <w:r w:rsidRPr="007C3698">
              <w:rPr>
                <w:sz w:val="20"/>
                <w:szCs w:val="20"/>
                <w:lang w:eastAsia="en-US"/>
              </w:rPr>
              <w:t>0,7</w:t>
            </w:r>
          </w:p>
        </w:tc>
        <w:tc>
          <w:tcPr>
            <w:tcW w:w="354" w:type="pct"/>
            <w:vAlign w:val="center"/>
          </w:tcPr>
          <w:p w14:paraId="582CBB3A" w14:textId="37BF9991" w:rsidR="00C86AA4" w:rsidRPr="007C3698" w:rsidRDefault="00C86AA4" w:rsidP="00041730">
            <w:pPr>
              <w:jc w:val="center"/>
              <w:rPr>
                <w:sz w:val="20"/>
                <w:szCs w:val="20"/>
                <w:lang w:eastAsia="en-US"/>
              </w:rPr>
            </w:pPr>
            <w:r w:rsidRPr="007C3698">
              <w:rPr>
                <w:sz w:val="20"/>
                <w:szCs w:val="20"/>
                <w:lang w:eastAsia="en-US"/>
              </w:rPr>
              <w:t>3</w:t>
            </w:r>
          </w:p>
        </w:tc>
        <w:tc>
          <w:tcPr>
            <w:tcW w:w="622" w:type="pct"/>
            <w:vAlign w:val="center"/>
          </w:tcPr>
          <w:p w14:paraId="5C0EE405" w14:textId="383F12CE" w:rsidR="00C86AA4" w:rsidRPr="007C3698" w:rsidRDefault="00C86AA4" w:rsidP="00041730">
            <w:pPr>
              <w:jc w:val="center"/>
              <w:rPr>
                <w:sz w:val="20"/>
                <w:szCs w:val="20"/>
                <w:lang w:eastAsia="en-US"/>
              </w:rPr>
            </w:pPr>
            <w:r w:rsidRPr="007C3698">
              <w:rPr>
                <w:sz w:val="20"/>
                <w:szCs w:val="20"/>
                <w:lang w:eastAsia="en-US"/>
              </w:rPr>
              <w:t>24</w:t>
            </w:r>
          </w:p>
        </w:tc>
        <w:tc>
          <w:tcPr>
            <w:tcW w:w="431" w:type="pct"/>
            <w:vAlign w:val="center"/>
          </w:tcPr>
          <w:p w14:paraId="2F57F891" w14:textId="0F875735" w:rsidR="00C86AA4" w:rsidRPr="007C3698" w:rsidRDefault="00C86AA4" w:rsidP="00041730">
            <w:pPr>
              <w:jc w:val="center"/>
              <w:rPr>
                <w:sz w:val="20"/>
                <w:szCs w:val="20"/>
                <w:lang w:eastAsia="en-US"/>
              </w:rPr>
            </w:pPr>
            <w:r w:rsidRPr="00326FCD">
              <w:rPr>
                <w:sz w:val="20"/>
                <w:szCs w:val="20"/>
              </w:rPr>
              <w:t>выработан</w:t>
            </w:r>
          </w:p>
        </w:tc>
        <w:tc>
          <w:tcPr>
            <w:tcW w:w="431" w:type="pct"/>
            <w:vMerge/>
            <w:vAlign w:val="center"/>
          </w:tcPr>
          <w:p w14:paraId="7C75CAF1" w14:textId="77777777" w:rsidR="00C86AA4" w:rsidRPr="00326FCD" w:rsidRDefault="00C86AA4" w:rsidP="00C86AA4">
            <w:pPr>
              <w:jc w:val="center"/>
              <w:rPr>
                <w:sz w:val="20"/>
                <w:szCs w:val="20"/>
              </w:rPr>
            </w:pPr>
          </w:p>
        </w:tc>
      </w:tr>
      <w:tr w:rsidR="00C86AA4" w:rsidRPr="007C3698" w14:paraId="2B01A94D" w14:textId="4DF7854C" w:rsidTr="00D87EBE">
        <w:trPr>
          <w:trHeight w:val="340"/>
        </w:trPr>
        <w:tc>
          <w:tcPr>
            <w:tcW w:w="167" w:type="pct"/>
            <w:vMerge/>
            <w:shd w:val="clear" w:color="auto" w:fill="auto"/>
            <w:vAlign w:val="center"/>
          </w:tcPr>
          <w:p w14:paraId="0F5747BE" w14:textId="77777777" w:rsidR="00C86AA4" w:rsidRPr="007C3698" w:rsidRDefault="00C86AA4" w:rsidP="00041730">
            <w:pPr>
              <w:jc w:val="center"/>
              <w:rPr>
                <w:sz w:val="20"/>
                <w:szCs w:val="20"/>
                <w:lang w:eastAsia="en-US"/>
              </w:rPr>
            </w:pPr>
          </w:p>
        </w:tc>
        <w:tc>
          <w:tcPr>
            <w:tcW w:w="581" w:type="pct"/>
            <w:vMerge/>
            <w:vAlign w:val="center"/>
          </w:tcPr>
          <w:p w14:paraId="2267FBEC" w14:textId="77777777" w:rsidR="00C86AA4" w:rsidRPr="007C3698" w:rsidRDefault="00C86AA4" w:rsidP="00041730">
            <w:pPr>
              <w:jc w:val="center"/>
              <w:rPr>
                <w:sz w:val="20"/>
                <w:szCs w:val="20"/>
                <w:lang w:eastAsia="en-US"/>
              </w:rPr>
            </w:pPr>
          </w:p>
        </w:tc>
        <w:tc>
          <w:tcPr>
            <w:tcW w:w="458" w:type="pct"/>
            <w:vMerge/>
            <w:shd w:val="clear" w:color="auto" w:fill="auto"/>
            <w:vAlign w:val="center"/>
          </w:tcPr>
          <w:p w14:paraId="0A38538C" w14:textId="77777777" w:rsidR="00C86AA4" w:rsidRPr="007C3698" w:rsidRDefault="00C86AA4" w:rsidP="00041730">
            <w:pPr>
              <w:jc w:val="center"/>
              <w:rPr>
                <w:sz w:val="20"/>
                <w:szCs w:val="20"/>
                <w:lang w:eastAsia="en-US"/>
              </w:rPr>
            </w:pPr>
          </w:p>
        </w:tc>
        <w:tc>
          <w:tcPr>
            <w:tcW w:w="580" w:type="pct"/>
            <w:shd w:val="clear" w:color="auto" w:fill="auto"/>
            <w:vAlign w:val="center"/>
          </w:tcPr>
          <w:p w14:paraId="2DE9C7ED" w14:textId="77777777" w:rsidR="00C86AA4" w:rsidRPr="007C3698" w:rsidRDefault="00C86AA4" w:rsidP="00D87EBE">
            <w:pPr>
              <w:jc w:val="center"/>
              <w:rPr>
                <w:sz w:val="20"/>
                <w:szCs w:val="20"/>
              </w:rPr>
            </w:pPr>
            <w:r w:rsidRPr="007C3698">
              <w:rPr>
                <w:sz w:val="20"/>
                <w:szCs w:val="20"/>
              </w:rPr>
              <w:t>Е1/9-1Г</w:t>
            </w:r>
          </w:p>
        </w:tc>
        <w:tc>
          <w:tcPr>
            <w:tcW w:w="444" w:type="pct"/>
          </w:tcPr>
          <w:p w14:paraId="7CA78D0F" w14:textId="291ACBAF" w:rsidR="00C86AA4" w:rsidRPr="007C3698" w:rsidRDefault="00C86AA4" w:rsidP="00041730">
            <w:pPr>
              <w:jc w:val="center"/>
              <w:rPr>
                <w:sz w:val="20"/>
                <w:szCs w:val="20"/>
                <w:lang w:eastAsia="en-US"/>
              </w:rPr>
            </w:pPr>
            <w:r w:rsidRPr="007C3698">
              <w:rPr>
                <w:sz w:val="20"/>
                <w:szCs w:val="20"/>
                <w:lang w:eastAsia="en-US"/>
              </w:rPr>
              <w:t>паровой</w:t>
            </w:r>
          </w:p>
        </w:tc>
        <w:tc>
          <w:tcPr>
            <w:tcW w:w="443" w:type="pct"/>
            <w:vAlign w:val="center"/>
          </w:tcPr>
          <w:p w14:paraId="55191A94" w14:textId="24A00EB5" w:rsidR="00C86AA4" w:rsidRPr="007C3698" w:rsidRDefault="00C86AA4" w:rsidP="00041730">
            <w:pPr>
              <w:jc w:val="center"/>
              <w:rPr>
                <w:sz w:val="20"/>
                <w:szCs w:val="20"/>
                <w:lang w:eastAsia="en-US"/>
              </w:rPr>
            </w:pPr>
            <w:r w:rsidRPr="007C3698">
              <w:rPr>
                <w:sz w:val="20"/>
                <w:szCs w:val="20"/>
                <w:lang w:eastAsia="en-US"/>
              </w:rPr>
              <w:t>1984</w:t>
            </w:r>
          </w:p>
        </w:tc>
        <w:tc>
          <w:tcPr>
            <w:tcW w:w="489" w:type="pct"/>
            <w:vAlign w:val="center"/>
          </w:tcPr>
          <w:p w14:paraId="42DB80F8" w14:textId="7A060C77" w:rsidR="00C86AA4" w:rsidRPr="007C3698" w:rsidRDefault="00C86AA4" w:rsidP="00041730">
            <w:pPr>
              <w:jc w:val="center"/>
              <w:rPr>
                <w:sz w:val="20"/>
                <w:szCs w:val="20"/>
                <w:lang w:eastAsia="en-US"/>
              </w:rPr>
            </w:pPr>
            <w:r w:rsidRPr="007C3698">
              <w:rPr>
                <w:sz w:val="20"/>
                <w:szCs w:val="20"/>
                <w:lang w:eastAsia="en-US"/>
              </w:rPr>
              <w:t>0,63</w:t>
            </w:r>
          </w:p>
        </w:tc>
        <w:tc>
          <w:tcPr>
            <w:tcW w:w="354" w:type="pct"/>
            <w:vAlign w:val="center"/>
          </w:tcPr>
          <w:p w14:paraId="6D13D5A3" w14:textId="4C731941" w:rsidR="00C86AA4" w:rsidRPr="007C3698" w:rsidRDefault="00C86AA4" w:rsidP="00041730">
            <w:pPr>
              <w:jc w:val="center"/>
              <w:rPr>
                <w:sz w:val="20"/>
                <w:szCs w:val="20"/>
                <w:lang w:eastAsia="en-US"/>
              </w:rPr>
            </w:pPr>
            <w:r w:rsidRPr="007C3698">
              <w:rPr>
                <w:sz w:val="20"/>
                <w:szCs w:val="20"/>
                <w:lang w:eastAsia="en-US"/>
              </w:rPr>
              <w:t>4</w:t>
            </w:r>
          </w:p>
        </w:tc>
        <w:tc>
          <w:tcPr>
            <w:tcW w:w="622" w:type="pct"/>
            <w:vAlign w:val="center"/>
          </w:tcPr>
          <w:p w14:paraId="589797C2" w14:textId="13A06F9B" w:rsidR="00C86AA4" w:rsidRPr="007C3698" w:rsidRDefault="00C86AA4" w:rsidP="00041730">
            <w:pPr>
              <w:jc w:val="center"/>
              <w:rPr>
                <w:sz w:val="20"/>
                <w:szCs w:val="20"/>
                <w:lang w:eastAsia="en-US"/>
              </w:rPr>
            </w:pPr>
            <w:r w:rsidRPr="007C3698">
              <w:rPr>
                <w:sz w:val="20"/>
                <w:szCs w:val="20"/>
                <w:lang w:eastAsia="en-US"/>
              </w:rPr>
              <w:t>24</w:t>
            </w:r>
          </w:p>
        </w:tc>
        <w:tc>
          <w:tcPr>
            <w:tcW w:w="431" w:type="pct"/>
            <w:vAlign w:val="center"/>
          </w:tcPr>
          <w:p w14:paraId="3E1CFDC6" w14:textId="0944E62D" w:rsidR="00C86AA4" w:rsidRPr="007C3698" w:rsidRDefault="00C86AA4" w:rsidP="00041730">
            <w:pPr>
              <w:jc w:val="center"/>
              <w:rPr>
                <w:sz w:val="20"/>
                <w:szCs w:val="20"/>
                <w:lang w:eastAsia="en-US"/>
              </w:rPr>
            </w:pPr>
            <w:r w:rsidRPr="00326FCD">
              <w:rPr>
                <w:sz w:val="20"/>
                <w:szCs w:val="20"/>
              </w:rPr>
              <w:t>выработан</w:t>
            </w:r>
          </w:p>
        </w:tc>
        <w:tc>
          <w:tcPr>
            <w:tcW w:w="431" w:type="pct"/>
            <w:vMerge/>
            <w:vAlign w:val="center"/>
          </w:tcPr>
          <w:p w14:paraId="2BC1974B" w14:textId="77777777" w:rsidR="00C86AA4" w:rsidRPr="00326FCD" w:rsidRDefault="00C86AA4" w:rsidP="00C86AA4">
            <w:pPr>
              <w:jc w:val="center"/>
              <w:rPr>
                <w:sz w:val="20"/>
                <w:szCs w:val="20"/>
              </w:rPr>
            </w:pPr>
          </w:p>
        </w:tc>
      </w:tr>
      <w:tr w:rsidR="00C86AA4" w:rsidRPr="007C3698" w14:paraId="054B1CD6" w14:textId="3CD5D430" w:rsidTr="00D87EBE">
        <w:trPr>
          <w:trHeight w:val="340"/>
        </w:trPr>
        <w:tc>
          <w:tcPr>
            <w:tcW w:w="167" w:type="pct"/>
            <w:vMerge/>
            <w:shd w:val="clear" w:color="auto" w:fill="auto"/>
            <w:vAlign w:val="center"/>
          </w:tcPr>
          <w:p w14:paraId="79C8C237" w14:textId="77777777" w:rsidR="00C86AA4" w:rsidRPr="007C3698" w:rsidRDefault="00C86AA4" w:rsidP="00041730">
            <w:pPr>
              <w:jc w:val="center"/>
              <w:rPr>
                <w:sz w:val="20"/>
                <w:szCs w:val="20"/>
                <w:lang w:eastAsia="en-US"/>
              </w:rPr>
            </w:pPr>
          </w:p>
        </w:tc>
        <w:tc>
          <w:tcPr>
            <w:tcW w:w="581" w:type="pct"/>
            <w:vMerge/>
            <w:vAlign w:val="center"/>
          </w:tcPr>
          <w:p w14:paraId="25CFB09E" w14:textId="77777777" w:rsidR="00C86AA4" w:rsidRPr="007C3698" w:rsidRDefault="00C86AA4" w:rsidP="00041730">
            <w:pPr>
              <w:jc w:val="center"/>
              <w:rPr>
                <w:sz w:val="20"/>
                <w:szCs w:val="20"/>
                <w:lang w:eastAsia="en-US"/>
              </w:rPr>
            </w:pPr>
          </w:p>
        </w:tc>
        <w:tc>
          <w:tcPr>
            <w:tcW w:w="458" w:type="pct"/>
            <w:vMerge/>
            <w:shd w:val="clear" w:color="auto" w:fill="auto"/>
            <w:vAlign w:val="center"/>
          </w:tcPr>
          <w:p w14:paraId="2BB761F6" w14:textId="77777777" w:rsidR="00C86AA4" w:rsidRPr="007C3698" w:rsidRDefault="00C86AA4" w:rsidP="00041730">
            <w:pPr>
              <w:jc w:val="center"/>
              <w:rPr>
                <w:sz w:val="20"/>
                <w:szCs w:val="20"/>
                <w:lang w:eastAsia="en-US"/>
              </w:rPr>
            </w:pPr>
          </w:p>
        </w:tc>
        <w:tc>
          <w:tcPr>
            <w:tcW w:w="580" w:type="pct"/>
            <w:shd w:val="clear" w:color="auto" w:fill="auto"/>
            <w:vAlign w:val="center"/>
          </w:tcPr>
          <w:p w14:paraId="3535D590" w14:textId="77777777" w:rsidR="00C86AA4" w:rsidRPr="007C3698" w:rsidRDefault="00C86AA4" w:rsidP="00D87EBE">
            <w:pPr>
              <w:jc w:val="center"/>
              <w:rPr>
                <w:sz w:val="20"/>
                <w:szCs w:val="20"/>
              </w:rPr>
            </w:pPr>
            <w:r w:rsidRPr="007C3698">
              <w:rPr>
                <w:sz w:val="20"/>
                <w:szCs w:val="20"/>
              </w:rPr>
              <w:t>Е1/9-1Г</w:t>
            </w:r>
          </w:p>
        </w:tc>
        <w:tc>
          <w:tcPr>
            <w:tcW w:w="444" w:type="pct"/>
          </w:tcPr>
          <w:p w14:paraId="6D4EBBD1" w14:textId="0404B20C" w:rsidR="00C86AA4" w:rsidRPr="007C3698" w:rsidRDefault="00C86AA4" w:rsidP="00041730">
            <w:pPr>
              <w:jc w:val="center"/>
              <w:rPr>
                <w:sz w:val="20"/>
                <w:szCs w:val="20"/>
                <w:lang w:eastAsia="en-US"/>
              </w:rPr>
            </w:pPr>
            <w:r w:rsidRPr="007C3698">
              <w:rPr>
                <w:sz w:val="20"/>
                <w:szCs w:val="20"/>
                <w:lang w:eastAsia="en-US"/>
              </w:rPr>
              <w:t>паровой</w:t>
            </w:r>
          </w:p>
        </w:tc>
        <w:tc>
          <w:tcPr>
            <w:tcW w:w="443" w:type="pct"/>
            <w:vAlign w:val="center"/>
          </w:tcPr>
          <w:p w14:paraId="6B0DE71D" w14:textId="2B6100FC" w:rsidR="00C86AA4" w:rsidRPr="007C3698" w:rsidRDefault="00C86AA4" w:rsidP="00041730">
            <w:pPr>
              <w:jc w:val="center"/>
              <w:rPr>
                <w:sz w:val="20"/>
                <w:szCs w:val="20"/>
                <w:lang w:eastAsia="en-US"/>
              </w:rPr>
            </w:pPr>
            <w:r w:rsidRPr="007C3698">
              <w:rPr>
                <w:sz w:val="20"/>
                <w:szCs w:val="20"/>
                <w:lang w:eastAsia="en-US"/>
              </w:rPr>
              <w:t>1984</w:t>
            </w:r>
          </w:p>
        </w:tc>
        <w:tc>
          <w:tcPr>
            <w:tcW w:w="489" w:type="pct"/>
            <w:vAlign w:val="center"/>
          </w:tcPr>
          <w:p w14:paraId="00883E36" w14:textId="3F1D8897" w:rsidR="00C86AA4" w:rsidRPr="007C3698" w:rsidRDefault="00C86AA4" w:rsidP="00041730">
            <w:pPr>
              <w:jc w:val="center"/>
              <w:rPr>
                <w:sz w:val="20"/>
                <w:szCs w:val="20"/>
                <w:lang w:eastAsia="en-US"/>
              </w:rPr>
            </w:pPr>
            <w:r w:rsidRPr="007C3698">
              <w:rPr>
                <w:sz w:val="20"/>
                <w:szCs w:val="20"/>
                <w:lang w:eastAsia="en-US"/>
              </w:rPr>
              <w:t>0,61</w:t>
            </w:r>
          </w:p>
        </w:tc>
        <w:tc>
          <w:tcPr>
            <w:tcW w:w="354" w:type="pct"/>
            <w:vAlign w:val="center"/>
          </w:tcPr>
          <w:p w14:paraId="39B6B09E" w14:textId="769CBAB0" w:rsidR="00C86AA4" w:rsidRPr="007C3698" w:rsidRDefault="00C86AA4" w:rsidP="00041730">
            <w:pPr>
              <w:jc w:val="center"/>
              <w:rPr>
                <w:sz w:val="20"/>
                <w:szCs w:val="20"/>
                <w:lang w:eastAsia="en-US"/>
              </w:rPr>
            </w:pPr>
            <w:r w:rsidRPr="007C3698">
              <w:rPr>
                <w:sz w:val="20"/>
                <w:szCs w:val="20"/>
                <w:lang w:eastAsia="en-US"/>
              </w:rPr>
              <w:t>5</w:t>
            </w:r>
          </w:p>
        </w:tc>
        <w:tc>
          <w:tcPr>
            <w:tcW w:w="622" w:type="pct"/>
            <w:vAlign w:val="center"/>
          </w:tcPr>
          <w:p w14:paraId="577A01F7" w14:textId="3422BFF7" w:rsidR="00C86AA4" w:rsidRPr="007C3698" w:rsidRDefault="00C86AA4" w:rsidP="00041730">
            <w:pPr>
              <w:jc w:val="center"/>
              <w:rPr>
                <w:sz w:val="20"/>
                <w:szCs w:val="20"/>
                <w:lang w:eastAsia="en-US"/>
              </w:rPr>
            </w:pPr>
            <w:r w:rsidRPr="007C3698">
              <w:rPr>
                <w:sz w:val="20"/>
                <w:szCs w:val="20"/>
                <w:lang w:eastAsia="en-US"/>
              </w:rPr>
              <w:t>24</w:t>
            </w:r>
          </w:p>
        </w:tc>
        <w:tc>
          <w:tcPr>
            <w:tcW w:w="431" w:type="pct"/>
            <w:vAlign w:val="center"/>
          </w:tcPr>
          <w:p w14:paraId="367EFD68" w14:textId="1300124B" w:rsidR="00C86AA4" w:rsidRPr="007C3698" w:rsidRDefault="00C86AA4" w:rsidP="00041730">
            <w:pPr>
              <w:jc w:val="center"/>
              <w:rPr>
                <w:sz w:val="20"/>
                <w:szCs w:val="20"/>
                <w:lang w:eastAsia="en-US"/>
              </w:rPr>
            </w:pPr>
            <w:r w:rsidRPr="00326FCD">
              <w:rPr>
                <w:sz w:val="20"/>
                <w:szCs w:val="20"/>
              </w:rPr>
              <w:t>выработан</w:t>
            </w:r>
          </w:p>
        </w:tc>
        <w:tc>
          <w:tcPr>
            <w:tcW w:w="431" w:type="pct"/>
            <w:vMerge/>
            <w:vAlign w:val="center"/>
          </w:tcPr>
          <w:p w14:paraId="723A1B43" w14:textId="77777777" w:rsidR="00C86AA4" w:rsidRPr="00326FCD" w:rsidRDefault="00C86AA4" w:rsidP="00C86AA4">
            <w:pPr>
              <w:jc w:val="center"/>
              <w:rPr>
                <w:sz w:val="20"/>
                <w:szCs w:val="20"/>
              </w:rPr>
            </w:pPr>
          </w:p>
        </w:tc>
      </w:tr>
      <w:tr w:rsidR="00C86AA4" w:rsidRPr="007C3698" w14:paraId="5808F1AD" w14:textId="3A34D3C6" w:rsidTr="00D87EBE">
        <w:trPr>
          <w:trHeight w:val="340"/>
        </w:trPr>
        <w:tc>
          <w:tcPr>
            <w:tcW w:w="167" w:type="pct"/>
            <w:vMerge/>
            <w:shd w:val="clear" w:color="auto" w:fill="auto"/>
            <w:vAlign w:val="center"/>
          </w:tcPr>
          <w:p w14:paraId="2D9E006E" w14:textId="77777777" w:rsidR="00C86AA4" w:rsidRPr="007C3698" w:rsidRDefault="00C86AA4" w:rsidP="00041730">
            <w:pPr>
              <w:jc w:val="center"/>
              <w:rPr>
                <w:sz w:val="20"/>
                <w:szCs w:val="20"/>
                <w:lang w:eastAsia="en-US"/>
              </w:rPr>
            </w:pPr>
          </w:p>
        </w:tc>
        <w:tc>
          <w:tcPr>
            <w:tcW w:w="581" w:type="pct"/>
            <w:vMerge/>
            <w:vAlign w:val="center"/>
          </w:tcPr>
          <w:p w14:paraId="218348C4" w14:textId="77777777" w:rsidR="00C86AA4" w:rsidRPr="007C3698" w:rsidRDefault="00C86AA4" w:rsidP="00041730">
            <w:pPr>
              <w:jc w:val="center"/>
              <w:rPr>
                <w:sz w:val="20"/>
                <w:szCs w:val="20"/>
                <w:lang w:eastAsia="en-US"/>
              </w:rPr>
            </w:pPr>
          </w:p>
        </w:tc>
        <w:tc>
          <w:tcPr>
            <w:tcW w:w="458" w:type="pct"/>
            <w:vMerge/>
            <w:shd w:val="clear" w:color="auto" w:fill="auto"/>
            <w:vAlign w:val="center"/>
          </w:tcPr>
          <w:p w14:paraId="448B41A6" w14:textId="77777777" w:rsidR="00C86AA4" w:rsidRPr="007C3698" w:rsidRDefault="00C86AA4" w:rsidP="00041730">
            <w:pPr>
              <w:jc w:val="center"/>
              <w:rPr>
                <w:sz w:val="20"/>
                <w:szCs w:val="20"/>
                <w:lang w:eastAsia="en-US"/>
              </w:rPr>
            </w:pPr>
          </w:p>
        </w:tc>
        <w:tc>
          <w:tcPr>
            <w:tcW w:w="580" w:type="pct"/>
            <w:shd w:val="clear" w:color="auto" w:fill="auto"/>
            <w:vAlign w:val="center"/>
          </w:tcPr>
          <w:p w14:paraId="2D624ADB" w14:textId="77777777" w:rsidR="00C86AA4" w:rsidRPr="007C3698" w:rsidRDefault="00C86AA4" w:rsidP="00D87EBE">
            <w:pPr>
              <w:jc w:val="center"/>
              <w:rPr>
                <w:sz w:val="20"/>
                <w:szCs w:val="20"/>
              </w:rPr>
            </w:pPr>
            <w:r w:rsidRPr="007C3698">
              <w:rPr>
                <w:sz w:val="20"/>
                <w:szCs w:val="20"/>
              </w:rPr>
              <w:t>Е1/9-1Г</w:t>
            </w:r>
          </w:p>
        </w:tc>
        <w:tc>
          <w:tcPr>
            <w:tcW w:w="444" w:type="pct"/>
          </w:tcPr>
          <w:p w14:paraId="2EDE8D53" w14:textId="432F360C" w:rsidR="00C86AA4" w:rsidRPr="007C3698" w:rsidRDefault="00C86AA4" w:rsidP="00041730">
            <w:pPr>
              <w:jc w:val="center"/>
              <w:rPr>
                <w:sz w:val="20"/>
                <w:szCs w:val="20"/>
                <w:lang w:eastAsia="en-US"/>
              </w:rPr>
            </w:pPr>
            <w:r w:rsidRPr="007C3698">
              <w:rPr>
                <w:sz w:val="20"/>
                <w:szCs w:val="20"/>
                <w:lang w:eastAsia="en-US"/>
              </w:rPr>
              <w:t>паровой</w:t>
            </w:r>
          </w:p>
        </w:tc>
        <w:tc>
          <w:tcPr>
            <w:tcW w:w="443" w:type="pct"/>
            <w:vAlign w:val="center"/>
          </w:tcPr>
          <w:p w14:paraId="2B215C42" w14:textId="436F851C" w:rsidR="00C86AA4" w:rsidRPr="007C3698" w:rsidRDefault="00C86AA4" w:rsidP="00041730">
            <w:pPr>
              <w:jc w:val="center"/>
              <w:rPr>
                <w:sz w:val="20"/>
                <w:szCs w:val="20"/>
                <w:lang w:eastAsia="en-US"/>
              </w:rPr>
            </w:pPr>
            <w:r w:rsidRPr="007C3698">
              <w:rPr>
                <w:sz w:val="20"/>
                <w:szCs w:val="20"/>
                <w:lang w:eastAsia="en-US"/>
              </w:rPr>
              <w:t>1984</w:t>
            </w:r>
          </w:p>
        </w:tc>
        <w:tc>
          <w:tcPr>
            <w:tcW w:w="489" w:type="pct"/>
            <w:vAlign w:val="center"/>
          </w:tcPr>
          <w:p w14:paraId="2AE073DC" w14:textId="0F6830B5" w:rsidR="00C86AA4" w:rsidRPr="007C3698" w:rsidRDefault="00C86AA4" w:rsidP="00041730">
            <w:pPr>
              <w:jc w:val="center"/>
              <w:rPr>
                <w:sz w:val="20"/>
                <w:szCs w:val="20"/>
                <w:lang w:eastAsia="en-US"/>
              </w:rPr>
            </w:pPr>
            <w:r w:rsidRPr="007C3698">
              <w:rPr>
                <w:sz w:val="20"/>
                <w:szCs w:val="20"/>
                <w:lang w:eastAsia="en-US"/>
              </w:rPr>
              <w:t>0,66</w:t>
            </w:r>
          </w:p>
        </w:tc>
        <w:tc>
          <w:tcPr>
            <w:tcW w:w="354" w:type="pct"/>
            <w:vAlign w:val="center"/>
          </w:tcPr>
          <w:p w14:paraId="64BF4594" w14:textId="75B2D73D" w:rsidR="00C86AA4" w:rsidRPr="007C3698" w:rsidRDefault="00C86AA4" w:rsidP="00041730">
            <w:pPr>
              <w:jc w:val="center"/>
              <w:rPr>
                <w:sz w:val="20"/>
                <w:szCs w:val="20"/>
                <w:lang w:eastAsia="en-US"/>
              </w:rPr>
            </w:pPr>
            <w:r w:rsidRPr="007C3698">
              <w:rPr>
                <w:sz w:val="20"/>
                <w:szCs w:val="20"/>
                <w:lang w:eastAsia="en-US"/>
              </w:rPr>
              <w:t>6</w:t>
            </w:r>
          </w:p>
        </w:tc>
        <w:tc>
          <w:tcPr>
            <w:tcW w:w="622" w:type="pct"/>
            <w:vAlign w:val="center"/>
          </w:tcPr>
          <w:p w14:paraId="6359676D" w14:textId="694AF30A" w:rsidR="00C86AA4" w:rsidRPr="007C3698" w:rsidRDefault="00C86AA4" w:rsidP="00041730">
            <w:pPr>
              <w:jc w:val="center"/>
              <w:rPr>
                <w:sz w:val="20"/>
                <w:szCs w:val="20"/>
                <w:lang w:eastAsia="en-US"/>
              </w:rPr>
            </w:pPr>
            <w:r w:rsidRPr="007C3698">
              <w:rPr>
                <w:sz w:val="20"/>
                <w:szCs w:val="20"/>
                <w:lang w:eastAsia="en-US"/>
              </w:rPr>
              <w:t>24</w:t>
            </w:r>
          </w:p>
        </w:tc>
        <w:tc>
          <w:tcPr>
            <w:tcW w:w="431" w:type="pct"/>
            <w:vAlign w:val="center"/>
          </w:tcPr>
          <w:p w14:paraId="771803F8" w14:textId="67909457" w:rsidR="00C86AA4" w:rsidRPr="007C3698" w:rsidRDefault="00C86AA4" w:rsidP="00041730">
            <w:pPr>
              <w:jc w:val="center"/>
              <w:rPr>
                <w:sz w:val="20"/>
                <w:szCs w:val="20"/>
                <w:lang w:eastAsia="en-US"/>
              </w:rPr>
            </w:pPr>
            <w:r w:rsidRPr="00326FCD">
              <w:rPr>
                <w:sz w:val="20"/>
                <w:szCs w:val="20"/>
              </w:rPr>
              <w:t>выработан</w:t>
            </w:r>
          </w:p>
        </w:tc>
        <w:tc>
          <w:tcPr>
            <w:tcW w:w="431" w:type="pct"/>
            <w:vMerge/>
            <w:vAlign w:val="center"/>
          </w:tcPr>
          <w:p w14:paraId="17AD2547" w14:textId="77777777" w:rsidR="00C86AA4" w:rsidRPr="00326FCD" w:rsidRDefault="00C86AA4" w:rsidP="00C86AA4">
            <w:pPr>
              <w:jc w:val="center"/>
              <w:rPr>
                <w:sz w:val="20"/>
                <w:szCs w:val="20"/>
              </w:rPr>
            </w:pPr>
          </w:p>
        </w:tc>
      </w:tr>
      <w:tr w:rsidR="00C86AA4" w:rsidRPr="007C3698" w14:paraId="057D10EB" w14:textId="687BE02B" w:rsidTr="00D87EBE">
        <w:trPr>
          <w:trHeight w:val="340"/>
        </w:trPr>
        <w:tc>
          <w:tcPr>
            <w:tcW w:w="167" w:type="pct"/>
            <w:vMerge w:val="restart"/>
            <w:shd w:val="clear" w:color="auto" w:fill="auto"/>
            <w:vAlign w:val="center"/>
          </w:tcPr>
          <w:p w14:paraId="6A2C6179" w14:textId="77777777" w:rsidR="00C86AA4" w:rsidRPr="007C3698" w:rsidRDefault="00C86AA4" w:rsidP="00041730">
            <w:pPr>
              <w:jc w:val="center"/>
              <w:rPr>
                <w:sz w:val="20"/>
                <w:szCs w:val="20"/>
                <w:lang w:eastAsia="en-US"/>
              </w:rPr>
            </w:pPr>
            <w:r w:rsidRPr="007C3698">
              <w:rPr>
                <w:sz w:val="20"/>
                <w:szCs w:val="20"/>
                <w:lang w:eastAsia="en-US"/>
              </w:rPr>
              <w:t>5</w:t>
            </w:r>
          </w:p>
        </w:tc>
        <w:tc>
          <w:tcPr>
            <w:tcW w:w="581" w:type="pct"/>
            <w:vMerge w:val="restart"/>
            <w:vAlign w:val="center"/>
          </w:tcPr>
          <w:p w14:paraId="43A440D0" w14:textId="6BABD56D" w:rsidR="00C86AA4" w:rsidRPr="007C3698" w:rsidRDefault="00C86AA4" w:rsidP="00041730">
            <w:pPr>
              <w:jc w:val="center"/>
              <w:rPr>
                <w:sz w:val="20"/>
                <w:szCs w:val="20"/>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0F574DF2" w14:textId="77777777" w:rsidR="00C86AA4" w:rsidRPr="007C3698" w:rsidRDefault="00C86AA4" w:rsidP="007C3672">
            <w:pPr>
              <w:jc w:val="center"/>
              <w:rPr>
                <w:sz w:val="20"/>
                <w:szCs w:val="20"/>
                <w:lang w:eastAsia="en-US"/>
              </w:rPr>
            </w:pPr>
            <w:r w:rsidRPr="007C3698">
              <w:rPr>
                <w:sz w:val="20"/>
                <w:szCs w:val="20"/>
              </w:rPr>
              <w:t>Котельная №5</w:t>
            </w:r>
          </w:p>
        </w:tc>
        <w:tc>
          <w:tcPr>
            <w:tcW w:w="580" w:type="pct"/>
            <w:shd w:val="clear" w:color="auto" w:fill="auto"/>
            <w:vAlign w:val="center"/>
          </w:tcPr>
          <w:p w14:paraId="23560359" w14:textId="77777777" w:rsidR="00C86AA4" w:rsidRPr="007C3698" w:rsidRDefault="00C86AA4" w:rsidP="00D87EBE">
            <w:pPr>
              <w:jc w:val="center"/>
              <w:rPr>
                <w:sz w:val="20"/>
                <w:szCs w:val="20"/>
              </w:rPr>
            </w:pPr>
            <w:r w:rsidRPr="007C3698">
              <w:rPr>
                <w:sz w:val="20"/>
                <w:szCs w:val="20"/>
              </w:rPr>
              <w:t>КВа-1,0 Гн</w:t>
            </w:r>
          </w:p>
        </w:tc>
        <w:tc>
          <w:tcPr>
            <w:tcW w:w="444" w:type="pct"/>
            <w:vAlign w:val="center"/>
          </w:tcPr>
          <w:p w14:paraId="35CB3D48" w14:textId="3247971A"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71780CAD" w14:textId="28525A8A" w:rsidR="00C86AA4" w:rsidRPr="007C3698" w:rsidRDefault="00C86AA4" w:rsidP="00041730">
            <w:pPr>
              <w:jc w:val="center"/>
              <w:rPr>
                <w:sz w:val="20"/>
                <w:szCs w:val="20"/>
                <w:lang w:eastAsia="en-US"/>
              </w:rPr>
            </w:pPr>
            <w:r w:rsidRPr="007C3698">
              <w:rPr>
                <w:sz w:val="20"/>
                <w:szCs w:val="20"/>
              </w:rPr>
              <w:t>1989</w:t>
            </w:r>
          </w:p>
        </w:tc>
        <w:tc>
          <w:tcPr>
            <w:tcW w:w="489" w:type="pct"/>
            <w:vAlign w:val="center"/>
          </w:tcPr>
          <w:p w14:paraId="50FAC5BA" w14:textId="39DD14E9" w:rsidR="00C86AA4" w:rsidRPr="007C3698" w:rsidRDefault="00C86AA4" w:rsidP="00041730">
            <w:pPr>
              <w:jc w:val="center"/>
              <w:rPr>
                <w:sz w:val="20"/>
                <w:szCs w:val="20"/>
                <w:lang w:eastAsia="en-US"/>
              </w:rPr>
            </w:pPr>
            <w:r w:rsidRPr="007C3698">
              <w:rPr>
                <w:sz w:val="20"/>
                <w:szCs w:val="20"/>
                <w:lang w:eastAsia="en-US"/>
              </w:rPr>
              <w:t>0,65</w:t>
            </w:r>
          </w:p>
        </w:tc>
        <w:tc>
          <w:tcPr>
            <w:tcW w:w="354" w:type="pct"/>
            <w:vAlign w:val="center"/>
          </w:tcPr>
          <w:p w14:paraId="78B7796E" w14:textId="68F82F2D" w:rsidR="00C86AA4" w:rsidRPr="007C3698" w:rsidRDefault="00C86AA4" w:rsidP="00041730">
            <w:pPr>
              <w:jc w:val="center"/>
              <w:rPr>
                <w:sz w:val="20"/>
                <w:szCs w:val="20"/>
                <w:lang w:eastAsia="en-US"/>
              </w:rPr>
            </w:pPr>
            <w:r w:rsidRPr="007C3698">
              <w:rPr>
                <w:sz w:val="20"/>
                <w:szCs w:val="20"/>
              </w:rPr>
              <w:t>1</w:t>
            </w:r>
          </w:p>
        </w:tc>
        <w:tc>
          <w:tcPr>
            <w:tcW w:w="622" w:type="pct"/>
            <w:vAlign w:val="center"/>
          </w:tcPr>
          <w:p w14:paraId="2658BC11" w14:textId="7395A81B"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679ED25B" w14:textId="4A29D699" w:rsidR="00C86AA4" w:rsidRPr="007C3698" w:rsidRDefault="00C86AA4" w:rsidP="00041730">
            <w:pPr>
              <w:jc w:val="center"/>
              <w:rPr>
                <w:sz w:val="20"/>
                <w:szCs w:val="20"/>
                <w:lang w:eastAsia="en-US"/>
              </w:rPr>
            </w:pPr>
            <w:r w:rsidRPr="00326FCD">
              <w:rPr>
                <w:sz w:val="20"/>
                <w:szCs w:val="20"/>
              </w:rPr>
              <w:t>выработан</w:t>
            </w:r>
          </w:p>
        </w:tc>
        <w:tc>
          <w:tcPr>
            <w:tcW w:w="431" w:type="pct"/>
            <w:vMerge w:val="restart"/>
            <w:vAlign w:val="center"/>
          </w:tcPr>
          <w:p w14:paraId="7353C77B" w14:textId="34908161" w:rsidR="00C86AA4" w:rsidRPr="00326FCD" w:rsidRDefault="00C86AA4" w:rsidP="00C86AA4">
            <w:pPr>
              <w:jc w:val="center"/>
              <w:rPr>
                <w:sz w:val="20"/>
                <w:szCs w:val="20"/>
              </w:rPr>
            </w:pPr>
            <w:r>
              <w:rPr>
                <w:sz w:val="20"/>
                <w:szCs w:val="20"/>
              </w:rPr>
              <w:t>28,0</w:t>
            </w:r>
          </w:p>
        </w:tc>
      </w:tr>
      <w:tr w:rsidR="00C86AA4" w:rsidRPr="007C3698" w14:paraId="79F6782D" w14:textId="7018AF2B" w:rsidTr="00D87EBE">
        <w:trPr>
          <w:trHeight w:val="340"/>
        </w:trPr>
        <w:tc>
          <w:tcPr>
            <w:tcW w:w="167" w:type="pct"/>
            <w:vMerge/>
            <w:shd w:val="clear" w:color="auto" w:fill="auto"/>
            <w:vAlign w:val="center"/>
          </w:tcPr>
          <w:p w14:paraId="29FEA917" w14:textId="77777777" w:rsidR="00C86AA4" w:rsidRPr="007C3698" w:rsidRDefault="00C86AA4" w:rsidP="00041730">
            <w:pPr>
              <w:jc w:val="center"/>
              <w:rPr>
                <w:sz w:val="20"/>
                <w:szCs w:val="20"/>
                <w:lang w:eastAsia="en-US"/>
              </w:rPr>
            </w:pPr>
          </w:p>
        </w:tc>
        <w:tc>
          <w:tcPr>
            <w:tcW w:w="581" w:type="pct"/>
            <w:vMerge/>
            <w:vAlign w:val="center"/>
          </w:tcPr>
          <w:p w14:paraId="29A9A728" w14:textId="77777777" w:rsidR="00C86AA4" w:rsidRPr="007C3698" w:rsidRDefault="00C86AA4" w:rsidP="00041730">
            <w:pPr>
              <w:jc w:val="center"/>
              <w:rPr>
                <w:sz w:val="20"/>
                <w:szCs w:val="20"/>
              </w:rPr>
            </w:pPr>
          </w:p>
        </w:tc>
        <w:tc>
          <w:tcPr>
            <w:tcW w:w="458" w:type="pct"/>
            <w:vMerge/>
            <w:shd w:val="clear" w:color="auto" w:fill="auto"/>
          </w:tcPr>
          <w:p w14:paraId="6C7E6E2A" w14:textId="77777777" w:rsidR="00C86AA4" w:rsidRPr="007C3698" w:rsidRDefault="00C86AA4" w:rsidP="00041730">
            <w:pPr>
              <w:jc w:val="center"/>
              <w:rPr>
                <w:sz w:val="20"/>
                <w:szCs w:val="20"/>
              </w:rPr>
            </w:pPr>
          </w:p>
        </w:tc>
        <w:tc>
          <w:tcPr>
            <w:tcW w:w="580" w:type="pct"/>
            <w:shd w:val="clear" w:color="auto" w:fill="auto"/>
            <w:vAlign w:val="center"/>
          </w:tcPr>
          <w:p w14:paraId="495529C8" w14:textId="77777777" w:rsidR="00C86AA4" w:rsidRPr="007C3698" w:rsidRDefault="00C86AA4" w:rsidP="00D87EBE">
            <w:pPr>
              <w:jc w:val="center"/>
              <w:rPr>
                <w:sz w:val="20"/>
                <w:szCs w:val="20"/>
              </w:rPr>
            </w:pPr>
            <w:r w:rsidRPr="007C3698">
              <w:rPr>
                <w:sz w:val="20"/>
                <w:szCs w:val="20"/>
              </w:rPr>
              <w:t>КВа-1,0 Гн</w:t>
            </w:r>
          </w:p>
        </w:tc>
        <w:tc>
          <w:tcPr>
            <w:tcW w:w="444" w:type="pct"/>
            <w:vAlign w:val="center"/>
          </w:tcPr>
          <w:p w14:paraId="6330C67B" w14:textId="7F7C9230" w:rsidR="00C86AA4" w:rsidRPr="007C3698" w:rsidRDefault="00C86AA4" w:rsidP="00041730">
            <w:pPr>
              <w:jc w:val="center"/>
              <w:rPr>
                <w:sz w:val="20"/>
                <w:szCs w:val="20"/>
              </w:rPr>
            </w:pPr>
            <w:r w:rsidRPr="007C3698">
              <w:rPr>
                <w:sz w:val="20"/>
                <w:szCs w:val="20"/>
                <w:lang w:eastAsia="en-US"/>
              </w:rPr>
              <w:t>водогрейный</w:t>
            </w:r>
          </w:p>
        </w:tc>
        <w:tc>
          <w:tcPr>
            <w:tcW w:w="443" w:type="pct"/>
            <w:vAlign w:val="center"/>
          </w:tcPr>
          <w:p w14:paraId="6B41EC42" w14:textId="7A683207" w:rsidR="00C86AA4" w:rsidRPr="007C3698" w:rsidRDefault="00C86AA4" w:rsidP="00041730">
            <w:pPr>
              <w:jc w:val="center"/>
              <w:rPr>
                <w:sz w:val="20"/>
                <w:szCs w:val="20"/>
              </w:rPr>
            </w:pPr>
            <w:r w:rsidRPr="007C3698">
              <w:rPr>
                <w:sz w:val="20"/>
                <w:szCs w:val="20"/>
              </w:rPr>
              <w:t>1989</w:t>
            </w:r>
          </w:p>
        </w:tc>
        <w:tc>
          <w:tcPr>
            <w:tcW w:w="489" w:type="pct"/>
            <w:vAlign w:val="center"/>
          </w:tcPr>
          <w:p w14:paraId="613B3AF1" w14:textId="258B477A" w:rsidR="00C86AA4" w:rsidRPr="007C3698" w:rsidRDefault="00C86AA4" w:rsidP="00041730">
            <w:pPr>
              <w:jc w:val="center"/>
              <w:rPr>
                <w:sz w:val="20"/>
                <w:szCs w:val="20"/>
              </w:rPr>
            </w:pPr>
            <w:r w:rsidRPr="007C3698">
              <w:rPr>
                <w:sz w:val="20"/>
                <w:szCs w:val="20"/>
              </w:rPr>
              <w:t>0,93</w:t>
            </w:r>
          </w:p>
        </w:tc>
        <w:tc>
          <w:tcPr>
            <w:tcW w:w="354" w:type="pct"/>
            <w:vAlign w:val="center"/>
          </w:tcPr>
          <w:p w14:paraId="568BE17D" w14:textId="1436C078" w:rsidR="00C86AA4" w:rsidRPr="007C3698" w:rsidRDefault="00C86AA4" w:rsidP="00041730">
            <w:pPr>
              <w:jc w:val="center"/>
              <w:rPr>
                <w:sz w:val="20"/>
                <w:szCs w:val="20"/>
              </w:rPr>
            </w:pPr>
            <w:r w:rsidRPr="007C3698">
              <w:rPr>
                <w:sz w:val="20"/>
                <w:szCs w:val="20"/>
              </w:rPr>
              <w:t>2</w:t>
            </w:r>
          </w:p>
        </w:tc>
        <w:tc>
          <w:tcPr>
            <w:tcW w:w="622" w:type="pct"/>
            <w:vAlign w:val="center"/>
          </w:tcPr>
          <w:p w14:paraId="181C3957" w14:textId="4F5F1C1A" w:rsidR="00C86AA4" w:rsidRPr="007C3698" w:rsidRDefault="00C86AA4" w:rsidP="00041730">
            <w:pPr>
              <w:jc w:val="center"/>
              <w:rPr>
                <w:sz w:val="20"/>
                <w:szCs w:val="20"/>
              </w:rPr>
            </w:pPr>
            <w:r w:rsidRPr="007C3698">
              <w:rPr>
                <w:sz w:val="20"/>
                <w:szCs w:val="20"/>
                <w:lang w:eastAsia="en-US"/>
              </w:rPr>
              <w:t>16</w:t>
            </w:r>
          </w:p>
        </w:tc>
        <w:tc>
          <w:tcPr>
            <w:tcW w:w="431" w:type="pct"/>
            <w:vAlign w:val="center"/>
          </w:tcPr>
          <w:p w14:paraId="2DF02BD9" w14:textId="0C0AAE1A" w:rsidR="00C86AA4" w:rsidRPr="007C3698" w:rsidRDefault="00C86AA4" w:rsidP="00041730">
            <w:pPr>
              <w:jc w:val="center"/>
              <w:rPr>
                <w:sz w:val="20"/>
                <w:szCs w:val="20"/>
              </w:rPr>
            </w:pPr>
            <w:r w:rsidRPr="00326FCD">
              <w:rPr>
                <w:sz w:val="20"/>
                <w:szCs w:val="20"/>
              </w:rPr>
              <w:t>выработан</w:t>
            </w:r>
          </w:p>
        </w:tc>
        <w:tc>
          <w:tcPr>
            <w:tcW w:w="431" w:type="pct"/>
            <w:vMerge/>
            <w:vAlign w:val="center"/>
          </w:tcPr>
          <w:p w14:paraId="7E04FDA0" w14:textId="77777777" w:rsidR="00C86AA4" w:rsidRPr="00326FCD" w:rsidRDefault="00C86AA4" w:rsidP="00C86AA4">
            <w:pPr>
              <w:jc w:val="center"/>
              <w:rPr>
                <w:sz w:val="20"/>
                <w:szCs w:val="20"/>
              </w:rPr>
            </w:pPr>
          </w:p>
        </w:tc>
      </w:tr>
      <w:tr w:rsidR="00C86AA4" w:rsidRPr="007C3698" w14:paraId="21A238DD" w14:textId="2082F0D1" w:rsidTr="00D87EBE">
        <w:trPr>
          <w:trHeight w:val="340"/>
        </w:trPr>
        <w:tc>
          <w:tcPr>
            <w:tcW w:w="167" w:type="pct"/>
            <w:vMerge/>
            <w:shd w:val="clear" w:color="auto" w:fill="auto"/>
            <w:vAlign w:val="center"/>
          </w:tcPr>
          <w:p w14:paraId="7F6D5EDD" w14:textId="77777777" w:rsidR="00C86AA4" w:rsidRPr="007C3698" w:rsidRDefault="00C86AA4" w:rsidP="00041730">
            <w:pPr>
              <w:jc w:val="center"/>
              <w:rPr>
                <w:sz w:val="20"/>
                <w:szCs w:val="20"/>
                <w:lang w:eastAsia="en-US"/>
              </w:rPr>
            </w:pPr>
          </w:p>
        </w:tc>
        <w:tc>
          <w:tcPr>
            <w:tcW w:w="581" w:type="pct"/>
            <w:vMerge/>
            <w:vAlign w:val="center"/>
          </w:tcPr>
          <w:p w14:paraId="21DD42B1" w14:textId="77777777" w:rsidR="00C86AA4" w:rsidRPr="007C3698" w:rsidRDefault="00C86AA4" w:rsidP="00041730">
            <w:pPr>
              <w:jc w:val="center"/>
              <w:rPr>
                <w:sz w:val="20"/>
                <w:szCs w:val="20"/>
              </w:rPr>
            </w:pPr>
          </w:p>
        </w:tc>
        <w:tc>
          <w:tcPr>
            <w:tcW w:w="458" w:type="pct"/>
            <w:vMerge/>
            <w:shd w:val="clear" w:color="auto" w:fill="auto"/>
          </w:tcPr>
          <w:p w14:paraId="40544443" w14:textId="77777777" w:rsidR="00C86AA4" w:rsidRPr="007C3698" w:rsidRDefault="00C86AA4" w:rsidP="00041730">
            <w:pPr>
              <w:jc w:val="center"/>
              <w:rPr>
                <w:sz w:val="20"/>
                <w:szCs w:val="20"/>
              </w:rPr>
            </w:pPr>
          </w:p>
        </w:tc>
        <w:tc>
          <w:tcPr>
            <w:tcW w:w="580" w:type="pct"/>
            <w:shd w:val="clear" w:color="auto" w:fill="auto"/>
            <w:vAlign w:val="center"/>
          </w:tcPr>
          <w:p w14:paraId="7BCB8E83" w14:textId="77777777" w:rsidR="00C86AA4" w:rsidRPr="007C3698" w:rsidRDefault="00C86AA4" w:rsidP="00D87EBE">
            <w:pPr>
              <w:jc w:val="center"/>
              <w:rPr>
                <w:sz w:val="20"/>
                <w:szCs w:val="20"/>
              </w:rPr>
            </w:pPr>
            <w:r w:rsidRPr="007C3698">
              <w:rPr>
                <w:sz w:val="20"/>
                <w:szCs w:val="20"/>
              </w:rPr>
              <w:t>КВа-1,0 Гн</w:t>
            </w:r>
          </w:p>
        </w:tc>
        <w:tc>
          <w:tcPr>
            <w:tcW w:w="444" w:type="pct"/>
            <w:vAlign w:val="center"/>
          </w:tcPr>
          <w:p w14:paraId="4B271F11" w14:textId="69014228" w:rsidR="00C86AA4" w:rsidRPr="007C3698" w:rsidRDefault="00C86AA4" w:rsidP="00041730">
            <w:pPr>
              <w:jc w:val="center"/>
              <w:rPr>
                <w:sz w:val="20"/>
                <w:szCs w:val="20"/>
              </w:rPr>
            </w:pPr>
            <w:r w:rsidRPr="007C3698">
              <w:rPr>
                <w:sz w:val="20"/>
                <w:szCs w:val="20"/>
                <w:lang w:eastAsia="en-US"/>
              </w:rPr>
              <w:t>водогрейный</w:t>
            </w:r>
          </w:p>
        </w:tc>
        <w:tc>
          <w:tcPr>
            <w:tcW w:w="443" w:type="pct"/>
            <w:vAlign w:val="center"/>
          </w:tcPr>
          <w:p w14:paraId="4BF91087" w14:textId="0A5424D7" w:rsidR="00C86AA4" w:rsidRPr="007C3698" w:rsidRDefault="00C86AA4" w:rsidP="00041730">
            <w:pPr>
              <w:jc w:val="center"/>
              <w:rPr>
                <w:sz w:val="20"/>
                <w:szCs w:val="20"/>
              </w:rPr>
            </w:pPr>
            <w:r w:rsidRPr="007C3698">
              <w:rPr>
                <w:sz w:val="20"/>
                <w:szCs w:val="20"/>
              </w:rPr>
              <w:t>1989</w:t>
            </w:r>
          </w:p>
        </w:tc>
        <w:tc>
          <w:tcPr>
            <w:tcW w:w="489" w:type="pct"/>
            <w:vAlign w:val="center"/>
          </w:tcPr>
          <w:p w14:paraId="36DFA32C" w14:textId="5B11911E" w:rsidR="00C86AA4" w:rsidRPr="007C3698" w:rsidRDefault="00C86AA4" w:rsidP="00041730">
            <w:pPr>
              <w:jc w:val="center"/>
              <w:rPr>
                <w:sz w:val="20"/>
                <w:szCs w:val="20"/>
              </w:rPr>
            </w:pPr>
            <w:r w:rsidRPr="007C3698">
              <w:rPr>
                <w:sz w:val="20"/>
                <w:szCs w:val="20"/>
              </w:rPr>
              <w:t>0,668</w:t>
            </w:r>
          </w:p>
        </w:tc>
        <w:tc>
          <w:tcPr>
            <w:tcW w:w="354" w:type="pct"/>
            <w:vAlign w:val="center"/>
          </w:tcPr>
          <w:p w14:paraId="3C706080" w14:textId="13827D62" w:rsidR="00C86AA4" w:rsidRPr="007C3698" w:rsidRDefault="00C86AA4" w:rsidP="00041730">
            <w:pPr>
              <w:jc w:val="center"/>
              <w:rPr>
                <w:sz w:val="20"/>
                <w:szCs w:val="20"/>
              </w:rPr>
            </w:pPr>
            <w:r w:rsidRPr="007C3698">
              <w:rPr>
                <w:sz w:val="20"/>
                <w:szCs w:val="20"/>
              </w:rPr>
              <w:t>3</w:t>
            </w:r>
          </w:p>
        </w:tc>
        <w:tc>
          <w:tcPr>
            <w:tcW w:w="622" w:type="pct"/>
            <w:vAlign w:val="center"/>
          </w:tcPr>
          <w:p w14:paraId="11171CE8" w14:textId="0EC5FADF" w:rsidR="00C86AA4" w:rsidRPr="007C3698" w:rsidRDefault="00C86AA4" w:rsidP="00041730">
            <w:pPr>
              <w:jc w:val="center"/>
              <w:rPr>
                <w:sz w:val="20"/>
                <w:szCs w:val="20"/>
              </w:rPr>
            </w:pPr>
            <w:r w:rsidRPr="007C3698">
              <w:rPr>
                <w:sz w:val="20"/>
                <w:szCs w:val="20"/>
                <w:lang w:eastAsia="en-US"/>
              </w:rPr>
              <w:t>16</w:t>
            </w:r>
          </w:p>
        </w:tc>
        <w:tc>
          <w:tcPr>
            <w:tcW w:w="431" w:type="pct"/>
            <w:vAlign w:val="center"/>
          </w:tcPr>
          <w:p w14:paraId="2A3A5FF0" w14:textId="11F5EA82" w:rsidR="00C86AA4" w:rsidRPr="007C3698" w:rsidRDefault="00C86AA4" w:rsidP="00041730">
            <w:pPr>
              <w:jc w:val="center"/>
              <w:rPr>
                <w:sz w:val="20"/>
                <w:szCs w:val="20"/>
              </w:rPr>
            </w:pPr>
            <w:r w:rsidRPr="00326FCD">
              <w:rPr>
                <w:sz w:val="20"/>
                <w:szCs w:val="20"/>
              </w:rPr>
              <w:t>выработан</w:t>
            </w:r>
          </w:p>
        </w:tc>
        <w:tc>
          <w:tcPr>
            <w:tcW w:w="431" w:type="pct"/>
            <w:vMerge/>
            <w:vAlign w:val="center"/>
          </w:tcPr>
          <w:p w14:paraId="5A5D47FC" w14:textId="77777777" w:rsidR="00C86AA4" w:rsidRPr="00326FCD" w:rsidRDefault="00C86AA4" w:rsidP="00C86AA4">
            <w:pPr>
              <w:jc w:val="center"/>
              <w:rPr>
                <w:sz w:val="20"/>
                <w:szCs w:val="20"/>
              </w:rPr>
            </w:pPr>
          </w:p>
        </w:tc>
      </w:tr>
      <w:tr w:rsidR="00C86AA4" w:rsidRPr="007C3698" w14:paraId="016D0222" w14:textId="479F6204" w:rsidTr="00D87EBE">
        <w:trPr>
          <w:trHeight w:val="340"/>
        </w:trPr>
        <w:tc>
          <w:tcPr>
            <w:tcW w:w="167" w:type="pct"/>
            <w:vMerge w:val="restart"/>
            <w:shd w:val="clear" w:color="auto" w:fill="auto"/>
            <w:vAlign w:val="center"/>
          </w:tcPr>
          <w:p w14:paraId="676C482E" w14:textId="77777777" w:rsidR="00C86AA4" w:rsidRPr="007C3698" w:rsidRDefault="00C86AA4" w:rsidP="00041730">
            <w:pPr>
              <w:jc w:val="center"/>
              <w:rPr>
                <w:sz w:val="20"/>
                <w:szCs w:val="20"/>
                <w:lang w:eastAsia="en-US"/>
              </w:rPr>
            </w:pPr>
            <w:r w:rsidRPr="007C3698">
              <w:rPr>
                <w:sz w:val="20"/>
                <w:szCs w:val="20"/>
                <w:lang w:eastAsia="en-US"/>
              </w:rPr>
              <w:t>6</w:t>
            </w:r>
          </w:p>
        </w:tc>
        <w:tc>
          <w:tcPr>
            <w:tcW w:w="581" w:type="pct"/>
            <w:vMerge w:val="restart"/>
            <w:vAlign w:val="center"/>
          </w:tcPr>
          <w:p w14:paraId="4019FB01" w14:textId="1F355876" w:rsidR="00C86AA4" w:rsidRPr="007C3698" w:rsidRDefault="00C86AA4" w:rsidP="00041730">
            <w:pPr>
              <w:jc w:val="center"/>
              <w:rPr>
                <w:sz w:val="20"/>
                <w:szCs w:val="20"/>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3FBF3D97" w14:textId="77777777" w:rsidR="00C86AA4" w:rsidRPr="007C3698" w:rsidRDefault="00C86AA4" w:rsidP="00041730">
            <w:pPr>
              <w:jc w:val="center"/>
              <w:rPr>
                <w:sz w:val="20"/>
                <w:szCs w:val="20"/>
                <w:lang w:eastAsia="en-US"/>
              </w:rPr>
            </w:pPr>
            <w:r w:rsidRPr="007C3698">
              <w:rPr>
                <w:sz w:val="20"/>
                <w:szCs w:val="20"/>
              </w:rPr>
              <w:t>Котельная №6</w:t>
            </w:r>
          </w:p>
        </w:tc>
        <w:tc>
          <w:tcPr>
            <w:tcW w:w="580" w:type="pct"/>
            <w:shd w:val="clear" w:color="auto" w:fill="auto"/>
            <w:vAlign w:val="center"/>
          </w:tcPr>
          <w:p w14:paraId="26AA96BC" w14:textId="77777777" w:rsidR="00C86AA4" w:rsidRPr="007C3698" w:rsidRDefault="00C86AA4" w:rsidP="00D87EBE">
            <w:pPr>
              <w:jc w:val="center"/>
              <w:rPr>
                <w:sz w:val="20"/>
                <w:szCs w:val="20"/>
              </w:rPr>
            </w:pPr>
            <w:r w:rsidRPr="007C3698">
              <w:rPr>
                <w:sz w:val="20"/>
                <w:szCs w:val="20"/>
              </w:rPr>
              <w:t>Братск-1Г</w:t>
            </w:r>
          </w:p>
        </w:tc>
        <w:tc>
          <w:tcPr>
            <w:tcW w:w="444" w:type="pct"/>
            <w:vAlign w:val="center"/>
          </w:tcPr>
          <w:p w14:paraId="79656BB5" w14:textId="7053E925"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56352786" w14:textId="59160DF7" w:rsidR="00C86AA4" w:rsidRPr="007C3698" w:rsidRDefault="00C86AA4" w:rsidP="00041730">
            <w:pPr>
              <w:jc w:val="center"/>
              <w:rPr>
                <w:sz w:val="20"/>
                <w:szCs w:val="20"/>
                <w:lang w:eastAsia="en-US"/>
              </w:rPr>
            </w:pPr>
            <w:r w:rsidRPr="007C3698">
              <w:rPr>
                <w:sz w:val="20"/>
                <w:szCs w:val="20"/>
              </w:rPr>
              <w:t>1989</w:t>
            </w:r>
          </w:p>
        </w:tc>
        <w:tc>
          <w:tcPr>
            <w:tcW w:w="489" w:type="pct"/>
            <w:vAlign w:val="center"/>
          </w:tcPr>
          <w:p w14:paraId="42E1EE8C" w14:textId="2CFBE2B6" w:rsidR="00C86AA4" w:rsidRPr="007C3698" w:rsidRDefault="00C86AA4" w:rsidP="00041730">
            <w:pPr>
              <w:jc w:val="center"/>
              <w:rPr>
                <w:sz w:val="20"/>
                <w:szCs w:val="20"/>
                <w:lang w:eastAsia="en-US"/>
              </w:rPr>
            </w:pPr>
            <w:r w:rsidRPr="007C3698">
              <w:rPr>
                <w:sz w:val="20"/>
                <w:szCs w:val="20"/>
                <w:lang w:eastAsia="en-US"/>
              </w:rPr>
              <w:t>0,756</w:t>
            </w:r>
          </w:p>
        </w:tc>
        <w:tc>
          <w:tcPr>
            <w:tcW w:w="354" w:type="pct"/>
            <w:vAlign w:val="center"/>
          </w:tcPr>
          <w:p w14:paraId="4391F18F" w14:textId="1010DE83" w:rsidR="00C86AA4" w:rsidRPr="007C3698" w:rsidRDefault="00C86AA4" w:rsidP="00041730">
            <w:pPr>
              <w:jc w:val="center"/>
              <w:rPr>
                <w:sz w:val="20"/>
                <w:szCs w:val="20"/>
                <w:lang w:eastAsia="en-US"/>
              </w:rPr>
            </w:pPr>
            <w:r w:rsidRPr="007C3698">
              <w:rPr>
                <w:sz w:val="20"/>
                <w:szCs w:val="20"/>
                <w:lang w:eastAsia="en-US"/>
              </w:rPr>
              <w:t>1</w:t>
            </w:r>
          </w:p>
        </w:tc>
        <w:tc>
          <w:tcPr>
            <w:tcW w:w="622" w:type="pct"/>
            <w:vAlign w:val="center"/>
          </w:tcPr>
          <w:p w14:paraId="67D184E7" w14:textId="5C36064A"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5937FFB3" w14:textId="7E37D062" w:rsidR="00C86AA4" w:rsidRPr="007C3698" w:rsidRDefault="00C86AA4" w:rsidP="00041730">
            <w:pPr>
              <w:jc w:val="center"/>
              <w:rPr>
                <w:sz w:val="20"/>
                <w:szCs w:val="20"/>
                <w:lang w:eastAsia="en-US"/>
              </w:rPr>
            </w:pPr>
            <w:r w:rsidRPr="00326FCD">
              <w:rPr>
                <w:sz w:val="20"/>
                <w:szCs w:val="20"/>
              </w:rPr>
              <w:t>выработан</w:t>
            </w:r>
          </w:p>
        </w:tc>
        <w:tc>
          <w:tcPr>
            <w:tcW w:w="431" w:type="pct"/>
            <w:vMerge w:val="restart"/>
            <w:vAlign w:val="center"/>
          </w:tcPr>
          <w:p w14:paraId="48801AA1" w14:textId="102C89CF" w:rsidR="00C86AA4" w:rsidRPr="00326FCD" w:rsidRDefault="00C86AA4" w:rsidP="00C86AA4">
            <w:pPr>
              <w:jc w:val="center"/>
              <w:rPr>
                <w:sz w:val="20"/>
                <w:szCs w:val="20"/>
              </w:rPr>
            </w:pPr>
            <w:r>
              <w:rPr>
                <w:sz w:val="20"/>
                <w:szCs w:val="20"/>
              </w:rPr>
              <w:t>32,0</w:t>
            </w:r>
          </w:p>
        </w:tc>
      </w:tr>
      <w:tr w:rsidR="00C86AA4" w:rsidRPr="007C3698" w14:paraId="6C3D7989" w14:textId="758A70E5" w:rsidTr="00D87EBE">
        <w:trPr>
          <w:trHeight w:val="340"/>
        </w:trPr>
        <w:tc>
          <w:tcPr>
            <w:tcW w:w="167" w:type="pct"/>
            <w:vMerge/>
            <w:shd w:val="clear" w:color="auto" w:fill="auto"/>
            <w:vAlign w:val="center"/>
          </w:tcPr>
          <w:p w14:paraId="4DF789A6" w14:textId="77777777" w:rsidR="00C86AA4" w:rsidRPr="007C3698" w:rsidRDefault="00C86AA4" w:rsidP="00041730">
            <w:pPr>
              <w:jc w:val="center"/>
              <w:rPr>
                <w:sz w:val="20"/>
                <w:szCs w:val="20"/>
                <w:lang w:eastAsia="en-US"/>
              </w:rPr>
            </w:pPr>
          </w:p>
        </w:tc>
        <w:tc>
          <w:tcPr>
            <w:tcW w:w="581" w:type="pct"/>
            <w:vMerge/>
            <w:vAlign w:val="center"/>
          </w:tcPr>
          <w:p w14:paraId="2C688118" w14:textId="77777777" w:rsidR="00C86AA4" w:rsidRPr="007C3698" w:rsidRDefault="00C86AA4" w:rsidP="00041730">
            <w:pPr>
              <w:jc w:val="center"/>
              <w:rPr>
                <w:sz w:val="20"/>
                <w:szCs w:val="20"/>
              </w:rPr>
            </w:pPr>
          </w:p>
        </w:tc>
        <w:tc>
          <w:tcPr>
            <w:tcW w:w="458" w:type="pct"/>
            <w:vMerge/>
            <w:shd w:val="clear" w:color="auto" w:fill="auto"/>
            <w:vAlign w:val="center"/>
          </w:tcPr>
          <w:p w14:paraId="402D4837" w14:textId="77777777" w:rsidR="00C86AA4" w:rsidRPr="007C3698" w:rsidRDefault="00C86AA4" w:rsidP="00041730">
            <w:pPr>
              <w:jc w:val="center"/>
              <w:rPr>
                <w:sz w:val="20"/>
                <w:szCs w:val="20"/>
              </w:rPr>
            </w:pPr>
          </w:p>
        </w:tc>
        <w:tc>
          <w:tcPr>
            <w:tcW w:w="580" w:type="pct"/>
            <w:shd w:val="clear" w:color="auto" w:fill="auto"/>
            <w:vAlign w:val="center"/>
          </w:tcPr>
          <w:p w14:paraId="24383F4C" w14:textId="77777777" w:rsidR="00C86AA4" w:rsidRPr="007C3698" w:rsidRDefault="00C86AA4" w:rsidP="00D87EBE">
            <w:pPr>
              <w:jc w:val="center"/>
              <w:rPr>
                <w:sz w:val="20"/>
                <w:szCs w:val="20"/>
              </w:rPr>
            </w:pPr>
            <w:r w:rsidRPr="007C3698">
              <w:rPr>
                <w:sz w:val="20"/>
                <w:szCs w:val="20"/>
              </w:rPr>
              <w:t>Братск-1Г</w:t>
            </w:r>
          </w:p>
        </w:tc>
        <w:tc>
          <w:tcPr>
            <w:tcW w:w="444" w:type="pct"/>
            <w:vAlign w:val="center"/>
          </w:tcPr>
          <w:p w14:paraId="1CE10DDE" w14:textId="5E2430DE"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608A2E22" w14:textId="3E22AFF8" w:rsidR="00C86AA4" w:rsidRPr="007C3698" w:rsidRDefault="00C86AA4" w:rsidP="00041730">
            <w:pPr>
              <w:jc w:val="center"/>
              <w:rPr>
                <w:sz w:val="20"/>
                <w:szCs w:val="20"/>
                <w:lang w:eastAsia="en-US"/>
              </w:rPr>
            </w:pPr>
            <w:r w:rsidRPr="007C3698">
              <w:rPr>
                <w:sz w:val="20"/>
                <w:szCs w:val="20"/>
              </w:rPr>
              <w:t>1989</w:t>
            </w:r>
          </w:p>
        </w:tc>
        <w:tc>
          <w:tcPr>
            <w:tcW w:w="489" w:type="pct"/>
            <w:vAlign w:val="center"/>
          </w:tcPr>
          <w:p w14:paraId="00DDCD87" w14:textId="503A1D7D" w:rsidR="00C86AA4" w:rsidRPr="007C3698" w:rsidRDefault="00C86AA4" w:rsidP="00041730">
            <w:pPr>
              <w:jc w:val="center"/>
              <w:rPr>
                <w:sz w:val="20"/>
                <w:szCs w:val="20"/>
                <w:lang w:eastAsia="en-US"/>
              </w:rPr>
            </w:pPr>
            <w:r w:rsidRPr="007C3698">
              <w:rPr>
                <w:sz w:val="20"/>
                <w:szCs w:val="20"/>
                <w:lang w:eastAsia="en-US"/>
              </w:rPr>
              <w:t>0,72</w:t>
            </w:r>
          </w:p>
        </w:tc>
        <w:tc>
          <w:tcPr>
            <w:tcW w:w="354" w:type="pct"/>
            <w:vAlign w:val="center"/>
          </w:tcPr>
          <w:p w14:paraId="2A3BA914" w14:textId="72350D1F" w:rsidR="00C86AA4" w:rsidRPr="007C3698" w:rsidRDefault="00C86AA4" w:rsidP="00041730">
            <w:pPr>
              <w:jc w:val="center"/>
              <w:rPr>
                <w:sz w:val="20"/>
                <w:szCs w:val="20"/>
                <w:lang w:eastAsia="en-US"/>
              </w:rPr>
            </w:pPr>
            <w:r w:rsidRPr="007C3698">
              <w:rPr>
                <w:sz w:val="20"/>
                <w:szCs w:val="20"/>
                <w:lang w:eastAsia="en-US"/>
              </w:rPr>
              <w:t>2</w:t>
            </w:r>
          </w:p>
        </w:tc>
        <w:tc>
          <w:tcPr>
            <w:tcW w:w="622" w:type="pct"/>
            <w:vAlign w:val="center"/>
          </w:tcPr>
          <w:p w14:paraId="37F7E144" w14:textId="1F9C3773"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041CE983" w14:textId="0BF0321B" w:rsidR="00C86AA4" w:rsidRPr="007C3698" w:rsidRDefault="00C86AA4" w:rsidP="00041730">
            <w:pPr>
              <w:jc w:val="center"/>
              <w:rPr>
                <w:sz w:val="20"/>
                <w:szCs w:val="20"/>
                <w:lang w:eastAsia="en-US"/>
              </w:rPr>
            </w:pPr>
            <w:r w:rsidRPr="00326FCD">
              <w:rPr>
                <w:sz w:val="20"/>
                <w:szCs w:val="20"/>
              </w:rPr>
              <w:t>выработан</w:t>
            </w:r>
          </w:p>
        </w:tc>
        <w:tc>
          <w:tcPr>
            <w:tcW w:w="431" w:type="pct"/>
            <w:vMerge/>
            <w:vAlign w:val="center"/>
          </w:tcPr>
          <w:p w14:paraId="5B19FC4C" w14:textId="77777777" w:rsidR="00C86AA4" w:rsidRPr="00326FCD" w:rsidRDefault="00C86AA4" w:rsidP="00C86AA4">
            <w:pPr>
              <w:jc w:val="center"/>
              <w:rPr>
                <w:sz w:val="20"/>
                <w:szCs w:val="20"/>
              </w:rPr>
            </w:pPr>
          </w:p>
        </w:tc>
      </w:tr>
      <w:tr w:rsidR="00C86AA4" w:rsidRPr="007C3698" w14:paraId="69251FB1" w14:textId="0EF0DA3C" w:rsidTr="00D87EBE">
        <w:trPr>
          <w:trHeight w:val="340"/>
        </w:trPr>
        <w:tc>
          <w:tcPr>
            <w:tcW w:w="167" w:type="pct"/>
            <w:vMerge/>
            <w:shd w:val="clear" w:color="auto" w:fill="auto"/>
            <w:vAlign w:val="center"/>
          </w:tcPr>
          <w:p w14:paraId="0D6C6EE4" w14:textId="77777777" w:rsidR="00C86AA4" w:rsidRPr="007C3698" w:rsidRDefault="00C86AA4" w:rsidP="00041730">
            <w:pPr>
              <w:jc w:val="center"/>
              <w:rPr>
                <w:sz w:val="20"/>
                <w:szCs w:val="20"/>
                <w:lang w:eastAsia="en-US"/>
              </w:rPr>
            </w:pPr>
          </w:p>
        </w:tc>
        <w:tc>
          <w:tcPr>
            <w:tcW w:w="581" w:type="pct"/>
            <w:vMerge/>
            <w:vAlign w:val="center"/>
          </w:tcPr>
          <w:p w14:paraId="13E6C685" w14:textId="77777777" w:rsidR="00C86AA4" w:rsidRPr="007C3698" w:rsidRDefault="00C86AA4" w:rsidP="00041730">
            <w:pPr>
              <w:jc w:val="center"/>
              <w:rPr>
                <w:sz w:val="20"/>
                <w:szCs w:val="20"/>
              </w:rPr>
            </w:pPr>
          </w:p>
        </w:tc>
        <w:tc>
          <w:tcPr>
            <w:tcW w:w="458" w:type="pct"/>
            <w:vMerge/>
            <w:shd w:val="clear" w:color="auto" w:fill="auto"/>
            <w:vAlign w:val="center"/>
          </w:tcPr>
          <w:p w14:paraId="175A9DCE" w14:textId="77777777" w:rsidR="00C86AA4" w:rsidRPr="007C3698" w:rsidRDefault="00C86AA4" w:rsidP="00041730">
            <w:pPr>
              <w:jc w:val="center"/>
              <w:rPr>
                <w:sz w:val="20"/>
                <w:szCs w:val="20"/>
              </w:rPr>
            </w:pPr>
          </w:p>
        </w:tc>
        <w:tc>
          <w:tcPr>
            <w:tcW w:w="580" w:type="pct"/>
            <w:shd w:val="clear" w:color="auto" w:fill="auto"/>
            <w:vAlign w:val="center"/>
          </w:tcPr>
          <w:p w14:paraId="0A64B83D" w14:textId="77777777" w:rsidR="00C86AA4" w:rsidRPr="007C3698" w:rsidRDefault="00C86AA4" w:rsidP="00D87EBE">
            <w:pPr>
              <w:jc w:val="center"/>
              <w:rPr>
                <w:sz w:val="20"/>
                <w:szCs w:val="20"/>
              </w:rPr>
            </w:pPr>
            <w:r w:rsidRPr="007C3698">
              <w:rPr>
                <w:sz w:val="20"/>
                <w:szCs w:val="20"/>
              </w:rPr>
              <w:t>Братск-1Г</w:t>
            </w:r>
          </w:p>
        </w:tc>
        <w:tc>
          <w:tcPr>
            <w:tcW w:w="444" w:type="pct"/>
            <w:vAlign w:val="center"/>
          </w:tcPr>
          <w:p w14:paraId="54FCABD0" w14:textId="2D739B60"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3EAB3DF2" w14:textId="53C5A4DE" w:rsidR="00C86AA4" w:rsidRPr="007C3698" w:rsidRDefault="00C86AA4" w:rsidP="00041730">
            <w:pPr>
              <w:jc w:val="center"/>
              <w:rPr>
                <w:sz w:val="20"/>
                <w:szCs w:val="20"/>
                <w:lang w:eastAsia="en-US"/>
              </w:rPr>
            </w:pPr>
            <w:r w:rsidRPr="007C3698">
              <w:rPr>
                <w:sz w:val="20"/>
                <w:szCs w:val="20"/>
              </w:rPr>
              <w:t>1989</w:t>
            </w:r>
          </w:p>
        </w:tc>
        <w:tc>
          <w:tcPr>
            <w:tcW w:w="489" w:type="pct"/>
            <w:vAlign w:val="center"/>
          </w:tcPr>
          <w:p w14:paraId="7C58387B" w14:textId="3018B382" w:rsidR="00C86AA4" w:rsidRPr="007C3698" w:rsidRDefault="00C86AA4" w:rsidP="00041730">
            <w:pPr>
              <w:jc w:val="center"/>
              <w:rPr>
                <w:sz w:val="20"/>
                <w:szCs w:val="20"/>
                <w:lang w:eastAsia="en-US"/>
              </w:rPr>
            </w:pPr>
            <w:r w:rsidRPr="007C3698">
              <w:rPr>
                <w:sz w:val="20"/>
                <w:szCs w:val="20"/>
                <w:lang w:eastAsia="en-US"/>
              </w:rPr>
              <w:t>0,65</w:t>
            </w:r>
          </w:p>
        </w:tc>
        <w:tc>
          <w:tcPr>
            <w:tcW w:w="354" w:type="pct"/>
            <w:vAlign w:val="center"/>
          </w:tcPr>
          <w:p w14:paraId="15F8BFBC" w14:textId="78454DAD" w:rsidR="00C86AA4" w:rsidRPr="007C3698" w:rsidRDefault="00C86AA4" w:rsidP="00041730">
            <w:pPr>
              <w:jc w:val="center"/>
              <w:rPr>
                <w:sz w:val="20"/>
                <w:szCs w:val="20"/>
                <w:lang w:eastAsia="en-US"/>
              </w:rPr>
            </w:pPr>
            <w:r w:rsidRPr="007C3698">
              <w:rPr>
                <w:sz w:val="20"/>
                <w:szCs w:val="20"/>
                <w:lang w:eastAsia="en-US"/>
              </w:rPr>
              <w:t>3</w:t>
            </w:r>
          </w:p>
        </w:tc>
        <w:tc>
          <w:tcPr>
            <w:tcW w:w="622" w:type="pct"/>
            <w:vAlign w:val="center"/>
          </w:tcPr>
          <w:p w14:paraId="2ED2FB84" w14:textId="47080634"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29A04CD1" w14:textId="7207E4A9" w:rsidR="00C86AA4" w:rsidRPr="007C3698" w:rsidRDefault="00C86AA4" w:rsidP="00041730">
            <w:pPr>
              <w:jc w:val="center"/>
              <w:rPr>
                <w:sz w:val="20"/>
                <w:szCs w:val="20"/>
                <w:lang w:eastAsia="en-US"/>
              </w:rPr>
            </w:pPr>
            <w:r w:rsidRPr="00326FCD">
              <w:rPr>
                <w:sz w:val="20"/>
                <w:szCs w:val="20"/>
              </w:rPr>
              <w:t>выработан</w:t>
            </w:r>
          </w:p>
        </w:tc>
        <w:tc>
          <w:tcPr>
            <w:tcW w:w="431" w:type="pct"/>
            <w:vMerge/>
            <w:vAlign w:val="center"/>
          </w:tcPr>
          <w:p w14:paraId="48F0F57B" w14:textId="77777777" w:rsidR="00C86AA4" w:rsidRPr="00326FCD" w:rsidRDefault="00C86AA4" w:rsidP="00C86AA4">
            <w:pPr>
              <w:jc w:val="center"/>
              <w:rPr>
                <w:sz w:val="20"/>
                <w:szCs w:val="20"/>
              </w:rPr>
            </w:pPr>
          </w:p>
        </w:tc>
      </w:tr>
      <w:tr w:rsidR="00E92F7C" w:rsidRPr="007C3698" w14:paraId="0A0E3878" w14:textId="5F0646AC" w:rsidTr="00D87EBE">
        <w:trPr>
          <w:trHeight w:val="340"/>
        </w:trPr>
        <w:tc>
          <w:tcPr>
            <w:tcW w:w="167" w:type="pct"/>
            <w:vMerge w:val="restart"/>
            <w:shd w:val="clear" w:color="auto" w:fill="auto"/>
            <w:vAlign w:val="center"/>
          </w:tcPr>
          <w:p w14:paraId="503DC276" w14:textId="77777777" w:rsidR="00E92F7C" w:rsidRPr="007C3698" w:rsidRDefault="00E92F7C" w:rsidP="00E92F7C">
            <w:pPr>
              <w:jc w:val="center"/>
              <w:rPr>
                <w:sz w:val="20"/>
                <w:szCs w:val="20"/>
                <w:lang w:eastAsia="en-US"/>
              </w:rPr>
            </w:pPr>
            <w:r w:rsidRPr="007C3698">
              <w:rPr>
                <w:sz w:val="20"/>
                <w:szCs w:val="20"/>
                <w:lang w:eastAsia="en-US"/>
              </w:rPr>
              <w:t>7</w:t>
            </w:r>
          </w:p>
        </w:tc>
        <w:tc>
          <w:tcPr>
            <w:tcW w:w="581" w:type="pct"/>
            <w:vMerge w:val="restart"/>
            <w:vAlign w:val="center"/>
          </w:tcPr>
          <w:p w14:paraId="6C59F7B0" w14:textId="0704A00B" w:rsidR="00E92F7C" w:rsidRPr="007C3698" w:rsidRDefault="00E92F7C" w:rsidP="00E92F7C">
            <w:pPr>
              <w:jc w:val="center"/>
              <w:rPr>
                <w:sz w:val="20"/>
                <w:szCs w:val="20"/>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52801E70" w14:textId="77777777" w:rsidR="00E92F7C" w:rsidRPr="007C3698" w:rsidRDefault="00E92F7C" w:rsidP="00E92F7C">
            <w:pPr>
              <w:jc w:val="center"/>
              <w:rPr>
                <w:sz w:val="20"/>
                <w:szCs w:val="20"/>
              </w:rPr>
            </w:pPr>
            <w:r w:rsidRPr="007C3698">
              <w:rPr>
                <w:sz w:val="20"/>
                <w:szCs w:val="20"/>
              </w:rPr>
              <w:t>Котельная №7</w:t>
            </w:r>
          </w:p>
        </w:tc>
        <w:tc>
          <w:tcPr>
            <w:tcW w:w="580" w:type="pct"/>
            <w:shd w:val="clear" w:color="auto" w:fill="auto"/>
            <w:vAlign w:val="center"/>
          </w:tcPr>
          <w:p w14:paraId="181C8023" w14:textId="77777777" w:rsidR="00E92F7C" w:rsidRPr="007C3698" w:rsidRDefault="00E92F7C" w:rsidP="00D87EBE">
            <w:pPr>
              <w:jc w:val="center"/>
              <w:rPr>
                <w:sz w:val="20"/>
                <w:szCs w:val="20"/>
              </w:rPr>
            </w:pPr>
            <w:r w:rsidRPr="007C3698">
              <w:rPr>
                <w:sz w:val="20"/>
                <w:szCs w:val="20"/>
              </w:rPr>
              <w:t>ЗИОСАБ-1600</w:t>
            </w:r>
          </w:p>
        </w:tc>
        <w:tc>
          <w:tcPr>
            <w:tcW w:w="444" w:type="pct"/>
            <w:vAlign w:val="center"/>
          </w:tcPr>
          <w:p w14:paraId="186C8334" w14:textId="471C8CD6" w:rsidR="00E92F7C" w:rsidRPr="007C3698" w:rsidRDefault="00E92F7C" w:rsidP="00E92F7C">
            <w:pPr>
              <w:jc w:val="center"/>
              <w:rPr>
                <w:sz w:val="20"/>
                <w:szCs w:val="20"/>
                <w:lang w:eastAsia="en-US"/>
              </w:rPr>
            </w:pPr>
            <w:r w:rsidRPr="007C3698">
              <w:rPr>
                <w:sz w:val="20"/>
                <w:szCs w:val="20"/>
                <w:lang w:eastAsia="en-US"/>
              </w:rPr>
              <w:t>водогрейный</w:t>
            </w:r>
          </w:p>
        </w:tc>
        <w:tc>
          <w:tcPr>
            <w:tcW w:w="443" w:type="pct"/>
            <w:vAlign w:val="center"/>
          </w:tcPr>
          <w:p w14:paraId="68751B2C" w14:textId="6052C871" w:rsidR="00E92F7C" w:rsidRPr="007C3698" w:rsidRDefault="00E92F7C" w:rsidP="00E92F7C">
            <w:pPr>
              <w:jc w:val="center"/>
              <w:rPr>
                <w:sz w:val="20"/>
                <w:szCs w:val="20"/>
                <w:lang w:eastAsia="en-US"/>
              </w:rPr>
            </w:pPr>
            <w:r w:rsidRPr="007C3698">
              <w:rPr>
                <w:sz w:val="20"/>
                <w:szCs w:val="20"/>
                <w:lang w:eastAsia="en-US"/>
              </w:rPr>
              <w:t>2006</w:t>
            </w:r>
          </w:p>
        </w:tc>
        <w:tc>
          <w:tcPr>
            <w:tcW w:w="489" w:type="pct"/>
            <w:vAlign w:val="center"/>
          </w:tcPr>
          <w:p w14:paraId="15F2161E" w14:textId="4A743DD6" w:rsidR="00E92F7C" w:rsidRPr="007C3698" w:rsidRDefault="00E92F7C" w:rsidP="00E92F7C">
            <w:pPr>
              <w:jc w:val="center"/>
              <w:rPr>
                <w:sz w:val="20"/>
                <w:szCs w:val="20"/>
                <w:lang w:eastAsia="en-US"/>
              </w:rPr>
            </w:pPr>
            <w:r w:rsidRPr="007C3698">
              <w:rPr>
                <w:sz w:val="20"/>
                <w:szCs w:val="20"/>
                <w:lang w:eastAsia="en-US"/>
              </w:rPr>
              <w:t>1,35</w:t>
            </w:r>
          </w:p>
        </w:tc>
        <w:tc>
          <w:tcPr>
            <w:tcW w:w="354" w:type="pct"/>
            <w:vAlign w:val="center"/>
          </w:tcPr>
          <w:p w14:paraId="6FB3A001" w14:textId="15C1E9F3" w:rsidR="00E92F7C" w:rsidRPr="007C3698" w:rsidRDefault="00E92F7C" w:rsidP="00E92F7C">
            <w:pPr>
              <w:jc w:val="center"/>
              <w:rPr>
                <w:sz w:val="20"/>
                <w:szCs w:val="20"/>
                <w:lang w:eastAsia="en-US"/>
              </w:rPr>
            </w:pPr>
            <w:r w:rsidRPr="007C3698">
              <w:rPr>
                <w:sz w:val="20"/>
                <w:szCs w:val="20"/>
                <w:lang w:eastAsia="en-US"/>
              </w:rPr>
              <w:t>1</w:t>
            </w:r>
          </w:p>
        </w:tc>
        <w:tc>
          <w:tcPr>
            <w:tcW w:w="622" w:type="pct"/>
            <w:vAlign w:val="center"/>
          </w:tcPr>
          <w:p w14:paraId="177AA919" w14:textId="19E2C10D" w:rsidR="00E92F7C" w:rsidRPr="007C3698" w:rsidRDefault="00E92F7C" w:rsidP="00E92F7C">
            <w:pPr>
              <w:jc w:val="center"/>
              <w:rPr>
                <w:sz w:val="20"/>
                <w:szCs w:val="20"/>
                <w:lang w:eastAsia="en-US"/>
              </w:rPr>
            </w:pPr>
            <w:r w:rsidRPr="007C3698">
              <w:rPr>
                <w:sz w:val="20"/>
                <w:szCs w:val="20"/>
                <w:lang w:eastAsia="en-US"/>
              </w:rPr>
              <w:t>16</w:t>
            </w:r>
          </w:p>
        </w:tc>
        <w:tc>
          <w:tcPr>
            <w:tcW w:w="431" w:type="pct"/>
            <w:vAlign w:val="center"/>
          </w:tcPr>
          <w:p w14:paraId="43DA3883" w14:textId="7B3B02D3" w:rsidR="00E92F7C" w:rsidRPr="007C3698" w:rsidRDefault="00E92F7C" w:rsidP="00E92F7C">
            <w:pPr>
              <w:jc w:val="center"/>
              <w:rPr>
                <w:sz w:val="20"/>
                <w:szCs w:val="20"/>
                <w:lang w:eastAsia="en-US"/>
              </w:rPr>
            </w:pPr>
            <w:r w:rsidRPr="00B73306">
              <w:rPr>
                <w:sz w:val="20"/>
                <w:szCs w:val="20"/>
              </w:rPr>
              <w:t>выработан</w:t>
            </w:r>
          </w:p>
        </w:tc>
        <w:tc>
          <w:tcPr>
            <w:tcW w:w="431" w:type="pct"/>
            <w:vMerge w:val="restart"/>
            <w:vAlign w:val="center"/>
          </w:tcPr>
          <w:p w14:paraId="0ED23045" w14:textId="22FB0415" w:rsidR="00E92F7C" w:rsidRPr="007C3698" w:rsidRDefault="00E92F7C" w:rsidP="00E92F7C">
            <w:pPr>
              <w:jc w:val="center"/>
              <w:rPr>
                <w:sz w:val="20"/>
                <w:szCs w:val="20"/>
              </w:rPr>
            </w:pPr>
            <w:r>
              <w:rPr>
                <w:sz w:val="20"/>
                <w:szCs w:val="20"/>
              </w:rPr>
              <w:t>26,0</w:t>
            </w:r>
          </w:p>
        </w:tc>
      </w:tr>
      <w:tr w:rsidR="00E92F7C" w:rsidRPr="007C3698" w14:paraId="7FEDEC31" w14:textId="30927D3E" w:rsidTr="00D87EBE">
        <w:trPr>
          <w:trHeight w:val="340"/>
        </w:trPr>
        <w:tc>
          <w:tcPr>
            <w:tcW w:w="167" w:type="pct"/>
            <w:vMerge/>
            <w:shd w:val="clear" w:color="auto" w:fill="auto"/>
            <w:vAlign w:val="center"/>
          </w:tcPr>
          <w:p w14:paraId="5E991322" w14:textId="77777777" w:rsidR="00E92F7C" w:rsidRPr="007C3698" w:rsidRDefault="00E92F7C" w:rsidP="00E92F7C">
            <w:pPr>
              <w:jc w:val="center"/>
              <w:rPr>
                <w:sz w:val="20"/>
                <w:szCs w:val="20"/>
                <w:lang w:eastAsia="en-US"/>
              </w:rPr>
            </w:pPr>
          </w:p>
        </w:tc>
        <w:tc>
          <w:tcPr>
            <w:tcW w:w="581" w:type="pct"/>
            <w:vMerge/>
            <w:vAlign w:val="center"/>
          </w:tcPr>
          <w:p w14:paraId="317FDA64" w14:textId="77777777" w:rsidR="00E92F7C" w:rsidRPr="007C3698" w:rsidRDefault="00E92F7C" w:rsidP="00E92F7C">
            <w:pPr>
              <w:jc w:val="center"/>
              <w:rPr>
                <w:sz w:val="20"/>
                <w:szCs w:val="20"/>
              </w:rPr>
            </w:pPr>
          </w:p>
        </w:tc>
        <w:tc>
          <w:tcPr>
            <w:tcW w:w="458" w:type="pct"/>
            <w:vMerge/>
            <w:shd w:val="clear" w:color="auto" w:fill="auto"/>
            <w:vAlign w:val="center"/>
          </w:tcPr>
          <w:p w14:paraId="10E9FC68" w14:textId="77777777" w:rsidR="00E92F7C" w:rsidRPr="007C3698" w:rsidRDefault="00E92F7C" w:rsidP="00E92F7C">
            <w:pPr>
              <w:jc w:val="center"/>
              <w:rPr>
                <w:sz w:val="20"/>
                <w:szCs w:val="20"/>
              </w:rPr>
            </w:pPr>
          </w:p>
        </w:tc>
        <w:tc>
          <w:tcPr>
            <w:tcW w:w="580" w:type="pct"/>
            <w:shd w:val="clear" w:color="auto" w:fill="auto"/>
            <w:vAlign w:val="center"/>
          </w:tcPr>
          <w:p w14:paraId="7B84DF98" w14:textId="77777777" w:rsidR="00E92F7C" w:rsidRPr="007C3698" w:rsidRDefault="00E92F7C" w:rsidP="00D87EBE">
            <w:pPr>
              <w:jc w:val="center"/>
              <w:rPr>
                <w:sz w:val="20"/>
                <w:szCs w:val="20"/>
              </w:rPr>
            </w:pPr>
            <w:r w:rsidRPr="007C3698">
              <w:rPr>
                <w:sz w:val="20"/>
                <w:szCs w:val="20"/>
              </w:rPr>
              <w:t>ЗИОСАБ-1600</w:t>
            </w:r>
          </w:p>
        </w:tc>
        <w:tc>
          <w:tcPr>
            <w:tcW w:w="444" w:type="pct"/>
            <w:vAlign w:val="center"/>
          </w:tcPr>
          <w:p w14:paraId="3382C4CD" w14:textId="2D53DB37" w:rsidR="00E92F7C" w:rsidRPr="007C3698" w:rsidRDefault="00E92F7C" w:rsidP="00E92F7C">
            <w:pPr>
              <w:jc w:val="center"/>
              <w:rPr>
                <w:sz w:val="20"/>
                <w:szCs w:val="20"/>
                <w:lang w:eastAsia="en-US"/>
              </w:rPr>
            </w:pPr>
            <w:r w:rsidRPr="007C3698">
              <w:rPr>
                <w:sz w:val="20"/>
                <w:szCs w:val="20"/>
                <w:lang w:eastAsia="en-US"/>
              </w:rPr>
              <w:t>водогрейный</w:t>
            </w:r>
          </w:p>
        </w:tc>
        <w:tc>
          <w:tcPr>
            <w:tcW w:w="443" w:type="pct"/>
            <w:vAlign w:val="center"/>
          </w:tcPr>
          <w:p w14:paraId="76531D3D" w14:textId="62E07130" w:rsidR="00E92F7C" w:rsidRPr="007C3698" w:rsidRDefault="00E92F7C" w:rsidP="00E92F7C">
            <w:pPr>
              <w:jc w:val="center"/>
              <w:rPr>
                <w:sz w:val="20"/>
                <w:szCs w:val="20"/>
                <w:lang w:eastAsia="en-US"/>
              </w:rPr>
            </w:pPr>
            <w:r w:rsidRPr="007C3698">
              <w:rPr>
                <w:sz w:val="20"/>
                <w:szCs w:val="20"/>
              </w:rPr>
              <w:t>2006</w:t>
            </w:r>
          </w:p>
        </w:tc>
        <w:tc>
          <w:tcPr>
            <w:tcW w:w="489" w:type="pct"/>
            <w:vAlign w:val="center"/>
          </w:tcPr>
          <w:p w14:paraId="3AC4CC9B" w14:textId="6FA05E6B" w:rsidR="00E92F7C" w:rsidRPr="007C3698" w:rsidRDefault="00E92F7C" w:rsidP="00E92F7C">
            <w:pPr>
              <w:jc w:val="center"/>
              <w:rPr>
                <w:sz w:val="20"/>
                <w:szCs w:val="20"/>
                <w:lang w:eastAsia="en-US"/>
              </w:rPr>
            </w:pPr>
            <w:r w:rsidRPr="007C3698">
              <w:rPr>
                <w:sz w:val="20"/>
                <w:szCs w:val="20"/>
                <w:lang w:eastAsia="en-US"/>
              </w:rPr>
              <w:t>1,35</w:t>
            </w:r>
          </w:p>
        </w:tc>
        <w:tc>
          <w:tcPr>
            <w:tcW w:w="354" w:type="pct"/>
            <w:vAlign w:val="center"/>
          </w:tcPr>
          <w:p w14:paraId="138AF35E" w14:textId="4B38CBBE" w:rsidR="00E92F7C" w:rsidRPr="007C3698" w:rsidRDefault="00E92F7C" w:rsidP="00E92F7C">
            <w:pPr>
              <w:jc w:val="center"/>
              <w:rPr>
                <w:sz w:val="20"/>
                <w:szCs w:val="20"/>
                <w:lang w:eastAsia="en-US"/>
              </w:rPr>
            </w:pPr>
            <w:r w:rsidRPr="007C3698">
              <w:rPr>
                <w:sz w:val="20"/>
                <w:szCs w:val="20"/>
                <w:lang w:eastAsia="en-US"/>
              </w:rPr>
              <w:t>2-С</w:t>
            </w:r>
          </w:p>
        </w:tc>
        <w:tc>
          <w:tcPr>
            <w:tcW w:w="622" w:type="pct"/>
            <w:vAlign w:val="center"/>
          </w:tcPr>
          <w:p w14:paraId="75F8DC2C" w14:textId="2B14C021" w:rsidR="00E92F7C" w:rsidRPr="007C3698" w:rsidRDefault="00E92F7C" w:rsidP="00E92F7C">
            <w:pPr>
              <w:jc w:val="center"/>
              <w:rPr>
                <w:sz w:val="20"/>
                <w:szCs w:val="20"/>
                <w:lang w:eastAsia="en-US"/>
              </w:rPr>
            </w:pPr>
            <w:r w:rsidRPr="007C3698">
              <w:rPr>
                <w:sz w:val="20"/>
                <w:szCs w:val="20"/>
                <w:lang w:eastAsia="en-US"/>
              </w:rPr>
              <w:t>16</w:t>
            </w:r>
          </w:p>
        </w:tc>
        <w:tc>
          <w:tcPr>
            <w:tcW w:w="431" w:type="pct"/>
            <w:vAlign w:val="center"/>
          </w:tcPr>
          <w:p w14:paraId="72F967B3" w14:textId="662A8365" w:rsidR="00E92F7C" w:rsidRPr="007C3698" w:rsidRDefault="00E92F7C" w:rsidP="00E92F7C">
            <w:pPr>
              <w:jc w:val="center"/>
              <w:rPr>
                <w:sz w:val="20"/>
                <w:szCs w:val="20"/>
                <w:lang w:eastAsia="en-US"/>
              </w:rPr>
            </w:pPr>
            <w:r w:rsidRPr="00B73306">
              <w:rPr>
                <w:sz w:val="20"/>
                <w:szCs w:val="20"/>
              </w:rPr>
              <w:t>выработан</w:t>
            </w:r>
          </w:p>
        </w:tc>
        <w:tc>
          <w:tcPr>
            <w:tcW w:w="431" w:type="pct"/>
            <w:vMerge/>
            <w:vAlign w:val="center"/>
          </w:tcPr>
          <w:p w14:paraId="7EDB7382" w14:textId="77777777" w:rsidR="00E92F7C" w:rsidRPr="007C3698" w:rsidRDefault="00E92F7C" w:rsidP="00E92F7C">
            <w:pPr>
              <w:jc w:val="center"/>
              <w:rPr>
                <w:sz w:val="20"/>
                <w:szCs w:val="20"/>
              </w:rPr>
            </w:pPr>
          </w:p>
        </w:tc>
      </w:tr>
      <w:tr w:rsidR="00E92F7C" w:rsidRPr="007C3698" w14:paraId="3D351DA3" w14:textId="43EB4713" w:rsidTr="00D87EBE">
        <w:trPr>
          <w:trHeight w:val="340"/>
        </w:trPr>
        <w:tc>
          <w:tcPr>
            <w:tcW w:w="167" w:type="pct"/>
            <w:vMerge/>
            <w:shd w:val="clear" w:color="auto" w:fill="auto"/>
            <w:vAlign w:val="center"/>
          </w:tcPr>
          <w:p w14:paraId="658B1101" w14:textId="77777777" w:rsidR="00E92F7C" w:rsidRPr="007C3698" w:rsidRDefault="00E92F7C" w:rsidP="00E92F7C">
            <w:pPr>
              <w:jc w:val="center"/>
              <w:rPr>
                <w:sz w:val="20"/>
                <w:szCs w:val="20"/>
                <w:lang w:eastAsia="en-US"/>
              </w:rPr>
            </w:pPr>
          </w:p>
        </w:tc>
        <w:tc>
          <w:tcPr>
            <w:tcW w:w="581" w:type="pct"/>
            <w:vMerge/>
            <w:vAlign w:val="center"/>
          </w:tcPr>
          <w:p w14:paraId="23184149" w14:textId="77777777" w:rsidR="00E92F7C" w:rsidRPr="007C3698" w:rsidRDefault="00E92F7C" w:rsidP="00E92F7C">
            <w:pPr>
              <w:jc w:val="center"/>
              <w:rPr>
                <w:sz w:val="20"/>
                <w:szCs w:val="20"/>
              </w:rPr>
            </w:pPr>
          </w:p>
        </w:tc>
        <w:tc>
          <w:tcPr>
            <w:tcW w:w="458" w:type="pct"/>
            <w:vMerge/>
            <w:shd w:val="clear" w:color="auto" w:fill="auto"/>
            <w:vAlign w:val="center"/>
          </w:tcPr>
          <w:p w14:paraId="748D52E6" w14:textId="77777777" w:rsidR="00E92F7C" w:rsidRPr="007C3698" w:rsidRDefault="00E92F7C" w:rsidP="00E92F7C">
            <w:pPr>
              <w:jc w:val="center"/>
              <w:rPr>
                <w:sz w:val="20"/>
                <w:szCs w:val="20"/>
              </w:rPr>
            </w:pPr>
          </w:p>
        </w:tc>
        <w:tc>
          <w:tcPr>
            <w:tcW w:w="580" w:type="pct"/>
            <w:shd w:val="clear" w:color="auto" w:fill="auto"/>
            <w:vAlign w:val="center"/>
          </w:tcPr>
          <w:p w14:paraId="6CB24966" w14:textId="77777777" w:rsidR="00E92F7C" w:rsidRPr="007C3698" w:rsidRDefault="00E92F7C" w:rsidP="00D87EBE">
            <w:pPr>
              <w:jc w:val="center"/>
              <w:rPr>
                <w:sz w:val="20"/>
                <w:szCs w:val="20"/>
              </w:rPr>
            </w:pPr>
            <w:r w:rsidRPr="007C3698">
              <w:rPr>
                <w:sz w:val="20"/>
                <w:szCs w:val="20"/>
              </w:rPr>
              <w:t>ЗИОСАБ-1000</w:t>
            </w:r>
          </w:p>
        </w:tc>
        <w:tc>
          <w:tcPr>
            <w:tcW w:w="444" w:type="pct"/>
            <w:vAlign w:val="center"/>
          </w:tcPr>
          <w:p w14:paraId="0EB6B409" w14:textId="050D8EEC" w:rsidR="00E92F7C" w:rsidRPr="007C3698" w:rsidRDefault="00E92F7C" w:rsidP="00E92F7C">
            <w:pPr>
              <w:jc w:val="center"/>
              <w:rPr>
                <w:sz w:val="20"/>
                <w:szCs w:val="20"/>
                <w:lang w:eastAsia="en-US"/>
              </w:rPr>
            </w:pPr>
            <w:r w:rsidRPr="007C3698">
              <w:rPr>
                <w:sz w:val="20"/>
                <w:szCs w:val="20"/>
                <w:lang w:eastAsia="en-US"/>
              </w:rPr>
              <w:t>водогрейный</w:t>
            </w:r>
          </w:p>
        </w:tc>
        <w:tc>
          <w:tcPr>
            <w:tcW w:w="443" w:type="pct"/>
            <w:vAlign w:val="center"/>
          </w:tcPr>
          <w:p w14:paraId="1F9EF7C3" w14:textId="57632BFB" w:rsidR="00E92F7C" w:rsidRPr="007C3698" w:rsidRDefault="00E92F7C" w:rsidP="00E92F7C">
            <w:pPr>
              <w:jc w:val="center"/>
              <w:rPr>
                <w:sz w:val="20"/>
                <w:szCs w:val="20"/>
                <w:lang w:eastAsia="en-US"/>
              </w:rPr>
            </w:pPr>
            <w:r w:rsidRPr="007C3698">
              <w:rPr>
                <w:sz w:val="20"/>
                <w:szCs w:val="20"/>
              </w:rPr>
              <w:t>2006</w:t>
            </w:r>
          </w:p>
        </w:tc>
        <w:tc>
          <w:tcPr>
            <w:tcW w:w="489" w:type="pct"/>
            <w:vAlign w:val="center"/>
          </w:tcPr>
          <w:p w14:paraId="122578FE" w14:textId="6D959C6D" w:rsidR="00E92F7C" w:rsidRPr="007C3698" w:rsidRDefault="00E92F7C" w:rsidP="00E92F7C">
            <w:pPr>
              <w:jc w:val="center"/>
              <w:rPr>
                <w:sz w:val="20"/>
                <w:szCs w:val="20"/>
                <w:lang w:eastAsia="en-US"/>
              </w:rPr>
            </w:pPr>
            <w:r w:rsidRPr="007C3698">
              <w:rPr>
                <w:sz w:val="20"/>
                <w:szCs w:val="20"/>
                <w:lang w:eastAsia="en-US"/>
              </w:rPr>
              <w:t>1,04</w:t>
            </w:r>
          </w:p>
        </w:tc>
        <w:tc>
          <w:tcPr>
            <w:tcW w:w="354" w:type="pct"/>
            <w:vAlign w:val="center"/>
          </w:tcPr>
          <w:p w14:paraId="2B5797B7" w14:textId="5CED2844" w:rsidR="00E92F7C" w:rsidRPr="007C3698" w:rsidRDefault="00E92F7C" w:rsidP="00E92F7C">
            <w:pPr>
              <w:jc w:val="center"/>
              <w:rPr>
                <w:sz w:val="20"/>
                <w:szCs w:val="20"/>
                <w:lang w:eastAsia="en-US"/>
              </w:rPr>
            </w:pPr>
            <w:r w:rsidRPr="007C3698">
              <w:rPr>
                <w:sz w:val="20"/>
                <w:szCs w:val="20"/>
                <w:lang w:eastAsia="en-US"/>
              </w:rPr>
              <w:t>3</w:t>
            </w:r>
          </w:p>
        </w:tc>
        <w:tc>
          <w:tcPr>
            <w:tcW w:w="622" w:type="pct"/>
            <w:vAlign w:val="center"/>
          </w:tcPr>
          <w:p w14:paraId="546B6709" w14:textId="561B7280" w:rsidR="00E92F7C" w:rsidRPr="007C3698" w:rsidRDefault="00E92F7C" w:rsidP="00E92F7C">
            <w:pPr>
              <w:jc w:val="center"/>
              <w:rPr>
                <w:sz w:val="20"/>
                <w:szCs w:val="20"/>
                <w:lang w:eastAsia="en-US"/>
              </w:rPr>
            </w:pPr>
            <w:r w:rsidRPr="007C3698">
              <w:rPr>
                <w:sz w:val="20"/>
                <w:szCs w:val="20"/>
                <w:lang w:eastAsia="en-US"/>
              </w:rPr>
              <w:t>16</w:t>
            </w:r>
          </w:p>
        </w:tc>
        <w:tc>
          <w:tcPr>
            <w:tcW w:w="431" w:type="pct"/>
            <w:vAlign w:val="center"/>
          </w:tcPr>
          <w:p w14:paraId="1D66A11A" w14:textId="75805AE8" w:rsidR="00E92F7C" w:rsidRPr="007C3698" w:rsidRDefault="00E92F7C" w:rsidP="00E92F7C">
            <w:pPr>
              <w:jc w:val="center"/>
              <w:rPr>
                <w:sz w:val="20"/>
                <w:szCs w:val="20"/>
                <w:lang w:eastAsia="en-US"/>
              </w:rPr>
            </w:pPr>
            <w:r w:rsidRPr="00B73306">
              <w:rPr>
                <w:sz w:val="20"/>
                <w:szCs w:val="20"/>
              </w:rPr>
              <w:t>выработан</w:t>
            </w:r>
          </w:p>
        </w:tc>
        <w:tc>
          <w:tcPr>
            <w:tcW w:w="431" w:type="pct"/>
            <w:vMerge/>
            <w:vAlign w:val="center"/>
          </w:tcPr>
          <w:p w14:paraId="34127FB1" w14:textId="77777777" w:rsidR="00E92F7C" w:rsidRPr="007C3698" w:rsidRDefault="00E92F7C" w:rsidP="00E92F7C">
            <w:pPr>
              <w:jc w:val="center"/>
              <w:rPr>
                <w:sz w:val="20"/>
                <w:szCs w:val="20"/>
              </w:rPr>
            </w:pPr>
          </w:p>
        </w:tc>
      </w:tr>
      <w:tr w:rsidR="00E92F7C" w:rsidRPr="007C3698" w14:paraId="4FD194F1" w14:textId="44B97055" w:rsidTr="00D87EBE">
        <w:trPr>
          <w:trHeight w:val="340"/>
        </w:trPr>
        <w:tc>
          <w:tcPr>
            <w:tcW w:w="167" w:type="pct"/>
            <w:vMerge/>
            <w:shd w:val="clear" w:color="auto" w:fill="auto"/>
            <w:vAlign w:val="center"/>
          </w:tcPr>
          <w:p w14:paraId="39BEBE5F" w14:textId="77777777" w:rsidR="00E92F7C" w:rsidRPr="007C3698" w:rsidRDefault="00E92F7C" w:rsidP="00E92F7C">
            <w:pPr>
              <w:jc w:val="center"/>
              <w:rPr>
                <w:sz w:val="20"/>
                <w:szCs w:val="20"/>
                <w:lang w:eastAsia="en-US"/>
              </w:rPr>
            </w:pPr>
          </w:p>
        </w:tc>
        <w:tc>
          <w:tcPr>
            <w:tcW w:w="581" w:type="pct"/>
            <w:vMerge/>
            <w:vAlign w:val="center"/>
          </w:tcPr>
          <w:p w14:paraId="659A1947" w14:textId="77777777" w:rsidR="00E92F7C" w:rsidRPr="007C3698" w:rsidRDefault="00E92F7C" w:rsidP="00E92F7C">
            <w:pPr>
              <w:jc w:val="center"/>
              <w:rPr>
                <w:sz w:val="20"/>
                <w:szCs w:val="20"/>
                <w:lang w:eastAsia="en-US"/>
              </w:rPr>
            </w:pPr>
          </w:p>
        </w:tc>
        <w:tc>
          <w:tcPr>
            <w:tcW w:w="458" w:type="pct"/>
            <w:vMerge/>
            <w:shd w:val="clear" w:color="auto" w:fill="auto"/>
            <w:vAlign w:val="center"/>
          </w:tcPr>
          <w:p w14:paraId="63C89FAB" w14:textId="77777777" w:rsidR="00E92F7C" w:rsidRPr="007C3698" w:rsidRDefault="00E92F7C" w:rsidP="00E92F7C">
            <w:pPr>
              <w:jc w:val="center"/>
              <w:rPr>
                <w:sz w:val="20"/>
                <w:szCs w:val="20"/>
                <w:lang w:eastAsia="en-US"/>
              </w:rPr>
            </w:pPr>
          </w:p>
        </w:tc>
        <w:tc>
          <w:tcPr>
            <w:tcW w:w="580" w:type="pct"/>
            <w:shd w:val="clear" w:color="auto" w:fill="auto"/>
            <w:vAlign w:val="center"/>
          </w:tcPr>
          <w:p w14:paraId="22A24C06" w14:textId="77777777" w:rsidR="00E92F7C" w:rsidRPr="007C3698" w:rsidRDefault="00E92F7C" w:rsidP="00D87EBE">
            <w:pPr>
              <w:jc w:val="center"/>
              <w:rPr>
                <w:sz w:val="20"/>
                <w:szCs w:val="20"/>
              </w:rPr>
            </w:pPr>
            <w:r w:rsidRPr="007C3698">
              <w:rPr>
                <w:sz w:val="20"/>
                <w:szCs w:val="20"/>
              </w:rPr>
              <w:t>ЗИОСАБ-1000</w:t>
            </w:r>
          </w:p>
        </w:tc>
        <w:tc>
          <w:tcPr>
            <w:tcW w:w="444" w:type="pct"/>
            <w:vAlign w:val="center"/>
          </w:tcPr>
          <w:p w14:paraId="474B410B" w14:textId="7430A137" w:rsidR="00E92F7C" w:rsidRPr="007C3698" w:rsidRDefault="00E92F7C" w:rsidP="00E92F7C">
            <w:pPr>
              <w:jc w:val="center"/>
              <w:rPr>
                <w:sz w:val="20"/>
                <w:szCs w:val="20"/>
                <w:lang w:eastAsia="en-US"/>
              </w:rPr>
            </w:pPr>
            <w:r w:rsidRPr="007C3698">
              <w:rPr>
                <w:sz w:val="20"/>
                <w:szCs w:val="20"/>
                <w:lang w:eastAsia="en-US"/>
              </w:rPr>
              <w:t>водогрейный</w:t>
            </w:r>
          </w:p>
        </w:tc>
        <w:tc>
          <w:tcPr>
            <w:tcW w:w="443" w:type="pct"/>
            <w:vAlign w:val="center"/>
          </w:tcPr>
          <w:p w14:paraId="2E1BC25B" w14:textId="129B2B75" w:rsidR="00E92F7C" w:rsidRPr="007C3698" w:rsidRDefault="00E92F7C" w:rsidP="00E92F7C">
            <w:pPr>
              <w:jc w:val="center"/>
              <w:rPr>
                <w:sz w:val="20"/>
                <w:szCs w:val="20"/>
                <w:lang w:eastAsia="en-US"/>
              </w:rPr>
            </w:pPr>
            <w:r w:rsidRPr="007C3698">
              <w:rPr>
                <w:sz w:val="20"/>
                <w:szCs w:val="20"/>
              </w:rPr>
              <w:t>2006</w:t>
            </w:r>
          </w:p>
        </w:tc>
        <w:tc>
          <w:tcPr>
            <w:tcW w:w="489" w:type="pct"/>
            <w:vAlign w:val="center"/>
          </w:tcPr>
          <w:p w14:paraId="2D0B2C0C" w14:textId="3093B88D" w:rsidR="00E92F7C" w:rsidRPr="007C3698" w:rsidRDefault="00E92F7C" w:rsidP="00E92F7C">
            <w:pPr>
              <w:jc w:val="center"/>
              <w:rPr>
                <w:sz w:val="20"/>
                <w:szCs w:val="20"/>
                <w:lang w:eastAsia="en-US"/>
              </w:rPr>
            </w:pPr>
            <w:r w:rsidRPr="007C3698">
              <w:rPr>
                <w:sz w:val="20"/>
                <w:szCs w:val="20"/>
                <w:lang w:eastAsia="en-US"/>
              </w:rPr>
              <w:t>0,96</w:t>
            </w:r>
          </w:p>
        </w:tc>
        <w:tc>
          <w:tcPr>
            <w:tcW w:w="354" w:type="pct"/>
            <w:vAlign w:val="center"/>
          </w:tcPr>
          <w:p w14:paraId="4E78F74C" w14:textId="112E964B" w:rsidR="00E92F7C" w:rsidRPr="007C3698" w:rsidRDefault="00E92F7C" w:rsidP="00E92F7C">
            <w:pPr>
              <w:jc w:val="center"/>
              <w:rPr>
                <w:sz w:val="20"/>
                <w:szCs w:val="20"/>
                <w:lang w:eastAsia="en-US"/>
              </w:rPr>
            </w:pPr>
            <w:r w:rsidRPr="007C3698">
              <w:rPr>
                <w:sz w:val="20"/>
                <w:szCs w:val="20"/>
                <w:lang w:eastAsia="en-US"/>
              </w:rPr>
              <w:t>4</w:t>
            </w:r>
          </w:p>
        </w:tc>
        <w:tc>
          <w:tcPr>
            <w:tcW w:w="622" w:type="pct"/>
            <w:vAlign w:val="center"/>
          </w:tcPr>
          <w:p w14:paraId="76AECF67" w14:textId="76048166" w:rsidR="00E92F7C" w:rsidRPr="007C3698" w:rsidRDefault="00E92F7C" w:rsidP="00E92F7C">
            <w:pPr>
              <w:jc w:val="center"/>
              <w:rPr>
                <w:sz w:val="20"/>
                <w:szCs w:val="20"/>
                <w:lang w:eastAsia="en-US"/>
              </w:rPr>
            </w:pPr>
            <w:r w:rsidRPr="007C3698">
              <w:rPr>
                <w:sz w:val="20"/>
                <w:szCs w:val="20"/>
                <w:lang w:eastAsia="en-US"/>
              </w:rPr>
              <w:t>16</w:t>
            </w:r>
          </w:p>
        </w:tc>
        <w:tc>
          <w:tcPr>
            <w:tcW w:w="431" w:type="pct"/>
            <w:vAlign w:val="center"/>
          </w:tcPr>
          <w:p w14:paraId="63DF0660" w14:textId="3D5CDE46" w:rsidR="00E92F7C" w:rsidRPr="007C3698" w:rsidRDefault="00E92F7C" w:rsidP="00E92F7C">
            <w:pPr>
              <w:jc w:val="center"/>
              <w:rPr>
                <w:sz w:val="20"/>
                <w:szCs w:val="20"/>
                <w:lang w:eastAsia="en-US"/>
              </w:rPr>
            </w:pPr>
            <w:r w:rsidRPr="00B73306">
              <w:rPr>
                <w:sz w:val="20"/>
                <w:szCs w:val="20"/>
              </w:rPr>
              <w:t>выработан</w:t>
            </w:r>
          </w:p>
        </w:tc>
        <w:tc>
          <w:tcPr>
            <w:tcW w:w="431" w:type="pct"/>
            <w:vMerge/>
            <w:vAlign w:val="center"/>
          </w:tcPr>
          <w:p w14:paraId="19174E37" w14:textId="77777777" w:rsidR="00E92F7C" w:rsidRPr="007C3698" w:rsidRDefault="00E92F7C" w:rsidP="00E92F7C">
            <w:pPr>
              <w:jc w:val="center"/>
              <w:rPr>
                <w:sz w:val="20"/>
                <w:szCs w:val="20"/>
              </w:rPr>
            </w:pPr>
          </w:p>
        </w:tc>
      </w:tr>
      <w:tr w:rsidR="008B3897" w:rsidRPr="007C3698" w14:paraId="232F1885" w14:textId="2E204596" w:rsidTr="00D87EBE">
        <w:trPr>
          <w:trHeight w:val="340"/>
        </w:trPr>
        <w:tc>
          <w:tcPr>
            <w:tcW w:w="167" w:type="pct"/>
            <w:vMerge w:val="restart"/>
            <w:shd w:val="clear" w:color="auto" w:fill="auto"/>
            <w:vAlign w:val="center"/>
          </w:tcPr>
          <w:p w14:paraId="364BBB51" w14:textId="77777777" w:rsidR="008B3897" w:rsidRPr="007C3698" w:rsidRDefault="008B3897" w:rsidP="00041730">
            <w:pPr>
              <w:jc w:val="center"/>
              <w:rPr>
                <w:sz w:val="20"/>
                <w:szCs w:val="20"/>
                <w:lang w:eastAsia="en-US"/>
              </w:rPr>
            </w:pPr>
            <w:r w:rsidRPr="007C3698">
              <w:rPr>
                <w:sz w:val="20"/>
                <w:szCs w:val="20"/>
                <w:lang w:eastAsia="en-US"/>
              </w:rPr>
              <w:t>8</w:t>
            </w:r>
          </w:p>
        </w:tc>
        <w:tc>
          <w:tcPr>
            <w:tcW w:w="581" w:type="pct"/>
            <w:vMerge w:val="restart"/>
            <w:vAlign w:val="center"/>
          </w:tcPr>
          <w:p w14:paraId="125DDD22" w14:textId="5E07C039" w:rsidR="008B3897" w:rsidRPr="007C3698" w:rsidRDefault="008B3897" w:rsidP="00041730">
            <w:pPr>
              <w:jc w:val="center"/>
              <w:rPr>
                <w:sz w:val="20"/>
                <w:szCs w:val="20"/>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35F91880" w14:textId="77777777" w:rsidR="008B3897" w:rsidRPr="007C3698" w:rsidRDefault="008B3897" w:rsidP="00041730">
            <w:pPr>
              <w:jc w:val="center"/>
              <w:rPr>
                <w:sz w:val="20"/>
                <w:szCs w:val="20"/>
                <w:lang w:eastAsia="en-US"/>
              </w:rPr>
            </w:pPr>
            <w:r w:rsidRPr="007C3698">
              <w:rPr>
                <w:sz w:val="20"/>
                <w:szCs w:val="20"/>
              </w:rPr>
              <w:t>Котельная №8</w:t>
            </w:r>
          </w:p>
        </w:tc>
        <w:tc>
          <w:tcPr>
            <w:tcW w:w="580" w:type="pct"/>
            <w:shd w:val="clear" w:color="auto" w:fill="auto"/>
            <w:vAlign w:val="center"/>
          </w:tcPr>
          <w:p w14:paraId="302DB45A" w14:textId="6DEFF7E7" w:rsidR="008B3897" w:rsidRPr="007C3698" w:rsidRDefault="008B3897" w:rsidP="00D87EBE">
            <w:pPr>
              <w:jc w:val="center"/>
              <w:rPr>
                <w:sz w:val="20"/>
                <w:szCs w:val="20"/>
              </w:rPr>
            </w:pPr>
            <w:r w:rsidRPr="007C3698">
              <w:rPr>
                <w:sz w:val="20"/>
                <w:szCs w:val="20"/>
              </w:rPr>
              <w:t>ЗИОСАБ-500</w:t>
            </w:r>
          </w:p>
        </w:tc>
        <w:tc>
          <w:tcPr>
            <w:tcW w:w="444" w:type="pct"/>
            <w:vAlign w:val="center"/>
          </w:tcPr>
          <w:p w14:paraId="646CAFF8" w14:textId="08A59EA4" w:rsidR="008B3897" w:rsidRPr="007C3698" w:rsidRDefault="008B3897" w:rsidP="00041730">
            <w:pPr>
              <w:jc w:val="center"/>
              <w:rPr>
                <w:sz w:val="20"/>
                <w:szCs w:val="20"/>
                <w:lang w:eastAsia="en-US"/>
              </w:rPr>
            </w:pPr>
            <w:r w:rsidRPr="007C3698">
              <w:rPr>
                <w:sz w:val="20"/>
                <w:szCs w:val="20"/>
                <w:lang w:eastAsia="en-US"/>
              </w:rPr>
              <w:t>водогрейный</w:t>
            </w:r>
          </w:p>
        </w:tc>
        <w:tc>
          <w:tcPr>
            <w:tcW w:w="443" w:type="pct"/>
            <w:vAlign w:val="center"/>
          </w:tcPr>
          <w:p w14:paraId="4E19D6D1" w14:textId="65DED0DD" w:rsidR="008B3897" w:rsidRPr="007C3698" w:rsidRDefault="008B3897" w:rsidP="00041730">
            <w:pPr>
              <w:jc w:val="center"/>
              <w:rPr>
                <w:sz w:val="20"/>
                <w:szCs w:val="20"/>
                <w:lang w:val="en-US" w:eastAsia="en-US"/>
              </w:rPr>
            </w:pPr>
            <w:r w:rsidRPr="007C3698">
              <w:rPr>
                <w:sz w:val="20"/>
                <w:szCs w:val="20"/>
                <w:lang w:eastAsia="en-US"/>
              </w:rPr>
              <w:t>2008</w:t>
            </w:r>
          </w:p>
        </w:tc>
        <w:tc>
          <w:tcPr>
            <w:tcW w:w="489" w:type="pct"/>
            <w:vAlign w:val="center"/>
          </w:tcPr>
          <w:p w14:paraId="38A79DAD" w14:textId="79FBDB52" w:rsidR="008B3897" w:rsidRPr="007C3698" w:rsidRDefault="008B3897" w:rsidP="00041730">
            <w:pPr>
              <w:jc w:val="center"/>
              <w:rPr>
                <w:sz w:val="20"/>
                <w:szCs w:val="20"/>
                <w:lang w:val="en-US" w:eastAsia="en-US"/>
              </w:rPr>
            </w:pPr>
            <w:r w:rsidRPr="007C3698">
              <w:rPr>
                <w:sz w:val="20"/>
                <w:szCs w:val="20"/>
                <w:lang w:val="en-US" w:eastAsia="en-US"/>
              </w:rPr>
              <w:t>0</w:t>
            </w:r>
            <w:r w:rsidRPr="007C3698">
              <w:rPr>
                <w:sz w:val="20"/>
                <w:szCs w:val="20"/>
                <w:lang w:eastAsia="en-US"/>
              </w:rPr>
              <w:t>,</w:t>
            </w:r>
            <w:r w:rsidRPr="007C3698">
              <w:rPr>
                <w:sz w:val="20"/>
                <w:szCs w:val="20"/>
                <w:lang w:val="en-US" w:eastAsia="en-US"/>
              </w:rPr>
              <w:t>4</w:t>
            </w:r>
          </w:p>
        </w:tc>
        <w:tc>
          <w:tcPr>
            <w:tcW w:w="354" w:type="pct"/>
            <w:vAlign w:val="center"/>
          </w:tcPr>
          <w:p w14:paraId="406EC407" w14:textId="434869B4" w:rsidR="008B3897" w:rsidRPr="007C3698" w:rsidRDefault="008B3897" w:rsidP="00041730">
            <w:pPr>
              <w:jc w:val="center"/>
              <w:rPr>
                <w:sz w:val="20"/>
                <w:szCs w:val="20"/>
                <w:lang w:eastAsia="en-US"/>
              </w:rPr>
            </w:pPr>
            <w:r w:rsidRPr="007C3698">
              <w:rPr>
                <w:sz w:val="20"/>
                <w:szCs w:val="20"/>
                <w:lang w:eastAsia="en-US"/>
              </w:rPr>
              <w:t>1</w:t>
            </w:r>
          </w:p>
        </w:tc>
        <w:tc>
          <w:tcPr>
            <w:tcW w:w="622" w:type="pct"/>
            <w:vAlign w:val="center"/>
          </w:tcPr>
          <w:p w14:paraId="59C4B994" w14:textId="25E50B49" w:rsidR="008B3897" w:rsidRPr="007C3698" w:rsidRDefault="008B3897" w:rsidP="00041730">
            <w:pPr>
              <w:jc w:val="center"/>
              <w:rPr>
                <w:sz w:val="20"/>
                <w:szCs w:val="20"/>
                <w:lang w:eastAsia="en-US"/>
              </w:rPr>
            </w:pPr>
            <w:r w:rsidRPr="007C3698">
              <w:rPr>
                <w:sz w:val="20"/>
                <w:szCs w:val="20"/>
                <w:lang w:eastAsia="en-US"/>
              </w:rPr>
              <w:t>16</w:t>
            </w:r>
          </w:p>
        </w:tc>
        <w:tc>
          <w:tcPr>
            <w:tcW w:w="431" w:type="pct"/>
            <w:vAlign w:val="center"/>
          </w:tcPr>
          <w:p w14:paraId="0AEEDB1D" w14:textId="29A746C9" w:rsidR="008B3897" w:rsidRPr="007C3698" w:rsidRDefault="008B3897" w:rsidP="00041730">
            <w:pPr>
              <w:jc w:val="center"/>
              <w:rPr>
                <w:sz w:val="20"/>
                <w:szCs w:val="20"/>
                <w:lang w:eastAsia="en-US"/>
              </w:rPr>
            </w:pPr>
            <w:r>
              <w:rPr>
                <w:sz w:val="20"/>
                <w:szCs w:val="20"/>
              </w:rPr>
              <w:t>1</w:t>
            </w:r>
          </w:p>
        </w:tc>
        <w:tc>
          <w:tcPr>
            <w:tcW w:w="431" w:type="pct"/>
            <w:vMerge w:val="restart"/>
            <w:vAlign w:val="center"/>
          </w:tcPr>
          <w:p w14:paraId="271A4869" w14:textId="22BAC7D6" w:rsidR="008B3897" w:rsidRPr="007C3698" w:rsidRDefault="008B3897" w:rsidP="00C86AA4">
            <w:pPr>
              <w:jc w:val="center"/>
              <w:rPr>
                <w:sz w:val="20"/>
                <w:szCs w:val="20"/>
              </w:rPr>
            </w:pPr>
            <w:r>
              <w:rPr>
                <w:sz w:val="20"/>
                <w:szCs w:val="20"/>
              </w:rPr>
              <w:t>37,0</w:t>
            </w:r>
          </w:p>
        </w:tc>
      </w:tr>
      <w:tr w:rsidR="008B3897" w:rsidRPr="007C3698" w14:paraId="7EA2AAF7" w14:textId="3658B179" w:rsidTr="00D87EBE">
        <w:trPr>
          <w:trHeight w:val="340"/>
        </w:trPr>
        <w:tc>
          <w:tcPr>
            <w:tcW w:w="167" w:type="pct"/>
            <w:vMerge/>
            <w:shd w:val="clear" w:color="auto" w:fill="auto"/>
            <w:vAlign w:val="center"/>
          </w:tcPr>
          <w:p w14:paraId="60CC6807" w14:textId="77777777" w:rsidR="008B3897" w:rsidRPr="007C3698" w:rsidRDefault="008B3897" w:rsidP="00041730">
            <w:pPr>
              <w:jc w:val="center"/>
              <w:rPr>
                <w:sz w:val="20"/>
                <w:szCs w:val="20"/>
                <w:lang w:eastAsia="en-US"/>
              </w:rPr>
            </w:pPr>
          </w:p>
        </w:tc>
        <w:tc>
          <w:tcPr>
            <w:tcW w:w="581" w:type="pct"/>
            <w:vMerge/>
            <w:vAlign w:val="center"/>
          </w:tcPr>
          <w:p w14:paraId="1CBFB9D9" w14:textId="77777777" w:rsidR="008B3897" w:rsidRPr="007C3698" w:rsidRDefault="008B3897" w:rsidP="00041730">
            <w:pPr>
              <w:jc w:val="center"/>
              <w:rPr>
                <w:sz w:val="20"/>
                <w:szCs w:val="20"/>
              </w:rPr>
            </w:pPr>
          </w:p>
        </w:tc>
        <w:tc>
          <w:tcPr>
            <w:tcW w:w="458" w:type="pct"/>
            <w:vMerge/>
            <w:shd w:val="clear" w:color="auto" w:fill="auto"/>
            <w:vAlign w:val="center"/>
          </w:tcPr>
          <w:p w14:paraId="0249837E" w14:textId="77777777" w:rsidR="008B3897" w:rsidRPr="007C3698" w:rsidRDefault="008B3897" w:rsidP="00041730">
            <w:pPr>
              <w:jc w:val="center"/>
              <w:rPr>
                <w:sz w:val="20"/>
                <w:szCs w:val="20"/>
              </w:rPr>
            </w:pPr>
          </w:p>
        </w:tc>
        <w:tc>
          <w:tcPr>
            <w:tcW w:w="580" w:type="pct"/>
            <w:shd w:val="clear" w:color="auto" w:fill="auto"/>
            <w:vAlign w:val="center"/>
          </w:tcPr>
          <w:p w14:paraId="59461B17" w14:textId="2A0654ED" w:rsidR="008B3897" w:rsidRPr="007C3698" w:rsidRDefault="008B3897" w:rsidP="00D87EBE">
            <w:pPr>
              <w:jc w:val="center"/>
              <w:rPr>
                <w:sz w:val="20"/>
                <w:szCs w:val="20"/>
              </w:rPr>
            </w:pPr>
            <w:r w:rsidRPr="007C3698">
              <w:rPr>
                <w:sz w:val="20"/>
                <w:szCs w:val="20"/>
              </w:rPr>
              <w:t>ЗИОСАБ-500</w:t>
            </w:r>
          </w:p>
        </w:tc>
        <w:tc>
          <w:tcPr>
            <w:tcW w:w="444" w:type="pct"/>
            <w:vAlign w:val="center"/>
          </w:tcPr>
          <w:p w14:paraId="718A2289" w14:textId="54C39D2B" w:rsidR="008B3897" w:rsidRPr="007C3698" w:rsidRDefault="008B3897" w:rsidP="00041730">
            <w:pPr>
              <w:jc w:val="center"/>
              <w:rPr>
                <w:sz w:val="20"/>
                <w:szCs w:val="20"/>
                <w:lang w:eastAsia="en-US"/>
              </w:rPr>
            </w:pPr>
            <w:r w:rsidRPr="007C3698">
              <w:rPr>
                <w:sz w:val="20"/>
                <w:szCs w:val="20"/>
                <w:lang w:eastAsia="en-US"/>
              </w:rPr>
              <w:t>водогрейный</w:t>
            </w:r>
          </w:p>
        </w:tc>
        <w:tc>
          <w:tcPr>
            <w:tcW w:w="443" w:type="pct"/>
            <w:vAlign w:val="center"/>
          </w:tcPr>
          <w:p w14:paraId="1AE13338" w14:textId="2FFF9251" w:rsidR="008B3897" w:rsidRPr="007C3698" w:rsidRDefault="008B3897" w:rsidP="00041730">
            <w:pPr>
              <w:jc w:val="center"/>
              <w:rPr>
                <w:sz w:val="20"/>
                <w:szCs w:val="20"/>
                <w:lang w:eastAsia="en-US"/>
              </w:rPr>
            </w:pPr>
            <w:r w:rsidRPr="007C3698">
              <w:rPr>
                <w:sz w:val="20"/>
                <w:szCs w:val="20"/>
                <w:lang w:eastAsia="en-US"/>
              </w:rPr>
              <w:t>2008</w:t>
            </w:r>
          </w:p>
        </w:tc>
        <w:tc>
          <w:tcPr>
            <w:tcW w:w="489" w:type="pct"/>
            <w:vAlign w:val="center"/>
          </w:tcPr>
          <w:p w14:paraId="5B5BE92A" w14:textId="5052FDD8" w:rsidR="008B3897" w:rsidRPr="007C3698" w:rsidRDefault="008B3897" w:rsidP="00041730">
            <w:pPr>
              <w:jc w:val="center"/>
              <w:rPr>
                <w:sz w:val="20"/>
                <w:szCs w:val="20"/>
                <w:lang w:eastAsia="en-US"/>
              </w:rPr>
            </w:pPr>
            <w:r w:rsidRPr="007C3698">
              <w:rPr>
                <w:sz w:val="20"/>
                <w:szCs w:val="20"/>
                <w:lang w:eastAsia="en-US"/>
              </w:rPr>
              <w:t>0,42</w:t>
            </w:r>
          </w:p>
        </w:tc>
        <w:tc>
          <w:tcPr>
            <w:tcW w:w="354" w:type="pct"/>
            <w:vAlign w:val="center"/>
          </w:tcPr>
          <w:p w14:paraId="17DB6014" w14:textId="4C0BE98B" w:rsidR="008B3897" w:rsidRPr="007C3698" w:rsidRDefault="008B3897" w:rsidP="00041730">
            <w:pPr>
              <w:jc w:val="center"/>
              <w:rPr>
                <w:sz w:val="20"/>
                <w:szCs w:val="20"/>
                <w:lang w:eastAsia="en-US"/>
              </w:rPr>
            </w:pPr>
            <w:r w:rsidRPr="007C3698">
              <w:rPr>
                <w:sz w:val="20"/>
                <w:szCs w:val="20"/>
                <w:lang w:eastAsia="en-US"/>
              </w:rPr>
              <w:t>2</w:t>
            </w:r>
          </w:p>
        </w:tc>
        <w:tc>
          <w:tcPr>
            <w:tcW w:w="622" w:type="pct"/>
            <w:vAlign w:val="center"/>
          </w:tcPr>
          <w:p w14:paraId="689E7BBB" w14:textId="5EEEB247" w:rsidR="008B3897" w:rsidRPr="007C3698" w:rsidRDefault="008B3897" w:rsidP="00041730">
            <w:pPr>
              <w:jc w:val="center"/>
              <w:rPr>
                <w:sz w:val="20"/>
                <w:szCs w:val="20"/>
                <w:lang w:eastAsia="en-US"/>
              </w:rPr>
            </w:pPr>
            <w:r w:rsidRPr="007C3698">
              <w:rPr>
                <w:sz w:val="20"/>
                <w:szCs w:val="20"/>
                <w:lang w:eastAsia="en-US"/>
              </w:rPr>
              <w:t>16</w:t>
            </w:r>
          </w:p>
        </w:tc>
        <w:tc>
          <w:tcPr>
            <w:tcW w:w="431" w:type="pct"/>
            <w:vAlign w:val="center"/>
          </w:tcPr>
          <w:p w14:paraId="491A60F4" w14:textId="46BDA1AE" w:rsidR="008B3897" w:rsidRPr="007C3698" w:rsidRDefault="008B3897" w:rsidP="00041730">
            <w:pPr>
              <w:jc w:val="center"/>
              <w:rPr>
                <w:sz w:val="20"/>
                <w:szCs w:val="20"/>
                <w:lang w:eastAsia="en-US"/>
              </w:rPr>
            </w:pPr>
            <w:r>
              <w:rPr>
                <w:sz w:val="20"/>
                <w:szCs w:val="20"/>
              </w:rPr>
              <w:t>1</w:t>
            </w:r>
          </w:p>
        </w:tc>
        <w:tc>
          <w:tcPr>
            <w:tcW w:w="431" w:type="pct"/>
            <w:vMerge/>
            <w:vAlign w:val="center"/>
          </w:tcPr>
          <w:p w14:paraId="039D33D2" w14:textId="77777777" w:rsidR="008B3897" w:rsidRPr="007C3698" w:rsidRDefault="008B3897" w:rsidP="00C86AA4">
            <w:pPr>
              <w:jc w:val="center"/>
              <w:rPr>
                <w:sz w:val="20"/>
                <w:szCs w:val="20"/>
              </w:rPr>
            </w:pPr>
          </w:p>
        </w:tc>
      </w:tr>
      <w:tr w:rsidR="008B3897" w:rsidRPr="007C3698" w14:paraId="5961A264" w14:textId="77777777" w:rsidTr="00D87EBE">
        <w:trPr>
          <w:trHeight w:val="340"/>
        </w:trPr>
        <w:tc>
          <w:tcPr>
            <w:tcW w:w="167" w:type="pct"/>
            <w:vMerge/>
            <w:shd w:val="clear" w:color="auto" w:fill="auto"/>
            <w:vAlign w:val="center"/>
          </w:tcPr>
          <w:p w14:paraId="30A7D5F8" w14:textId="77777777" w:rsidR="008B3897" w:rsidRPr="007C3698" w:rsidRDefault="008B3897" w:rsidP="00D87EBE">
            <w:pPr>
              <w:jc w:val="center"/>
              <w:rPr>
                <w:sz w:val="20"/>
                <w:szCs w:val="20"/>
                <w:lang w:eastAsia="en-US"/>
              </w:rPr>
            </w:pPr>
          </w:p>
        </w:tc>
        <w:tc>
          <w:tcPr>
            <w:tcW w:w="581" w:type="pct"/>
            <w:vMerge/>
            <w:vAlign w:val="center"/>
          </w:tcPr>
          <w:p w14:paraId="31C847B6" w14:textId="77777777" w:rsidR="008B3897" w:rsidRPr="007C3698" w:rsidRDefault="008B3897" w:rsidP="00D87EBE">
            <w:pPr>
              <w:jc w:val="center"/>
              <w:rPr>
                <w:sz w:val="20"/>
                <w:szCs w:val="20"/>
              </w:rPr>
            </w:pPr>
          </w:p>
        </w:tc>
        <w:tc>
          <w:tcPr>
            <w:tcW w:w="458" w:type="pct"/>
            <w:vMerge/>
            <w:shd w:val="clear" w:color="auto" w:fill="auto"/>
            <w:vAlign w:val="center"/>
          </w:tcPr>
          <w:p w14:paraId="6B73E8EE" w14:textId="77777777" w:rsidR="008B3897" w:rsidRPr="007C3698" w:rsidRDefault="008B3897" w:rsidP="00D87EBE">
            <w:pPr>
              <w:jc w:val="center"/>
              <w:rPr>
                <w:sz w:val="20"/>
                <w:szCs w:val="20"/>
              </w:rPr>
            </w:pPr>
          </w:p>
        </w:tc>
        <w:tc>
          <w:tcPr>
            <w:tcW w:w="580" w:type="pct"/>
            <w:shd w:val="clear" w:color="auto" w:fill="auto"/>
            <w:vAlign w:val="center"/>
          </w:tcPr>
          <w:p w14:paraId="58BBEE2B" w14:textId="676FD5B6" w:rsidR="008B3897" w:rsidRPr="007C3698" w:rsidRDefault="008B3897" w:rsidP="00D87EBE">
            <w:pPr>
              <w:jc w:val="center"/>
              <w:rPr>
                <w:sz w:val="20"/>
                <w:szCs w:val="20"/>
              </w:rPr>
            </w:pPr>
            <w:r w:rsidRPr="007C3698">
              <w:rPr>
                <w:sz w:val="20"/>
                <w:szCs w:val="20"/>
              </w:rPr>
              <w:t>ЗИОСАБ-500</w:t>
            </w:r>
          </w:p>
        </w:tc>
        <w:tc>
          <w:tcPr>
            <w:tcW w:w="444" w:type="pct"/>
            <w:vAlign w:val="center"/>
          </w:tcPr>
          <w:p w14:paraId="3CACBD44" w14:textId="48668527" w:rsidR="008B3897" w:rsidRPr="007C3698" w:rsidRDefault="008B3897" w:rsidP="00D87EBE">
            <w:pPr>
              <w:jc w:val="center"/>
              <w:rPr>
                <w:sz w:val="20"/>
                <w:szCs w:val="20"/>
                <w:lang w:eastAsia="en-US"/>
              </w:rPr>
            </w:pPr>
            <w:r w:rsidRPr="007C3698">
              <w:rPr>
                <w:sz w:val="20"/>
                <w:szCs w:val="20"/>
                <w:lang w:eastAsia="en-US"/>
              </w:rPr>
              <w:t>водогрейный</w:t>
            </w:r>
          </w:p>
        </w:tc>
        <w:tc>
          <w:tcPr>
            <w:tcW w:w="443" w:type="pct"/>
            <w:vAlign w:val="center"/>
          </w:tcPr>
          <w:p w14:paraId="49E5A4C8" w14:textId="200F0170" w:rsidR="008B3897" w:rsidRPr="007C3698" w:rsidRDefault="008B3897" w:rsidP="00D87EBE">
            <w:pPr>
              <w:jc w:val="center"/>
              <w:rPr>
                <w:sz w:val="20"/>
                <w:szCs w:val="20"/>
                <w:lang w:eastAsia="en-US"/>
              </w:rPr>
            </w:pPr>
            <w:r w:rsidRPr="007C3698">
              <w:rPr>
                <w:sz w:val="20"/>
                <w:szCs w:val="20"/>
                <w:lang w:eastAsia="en-US"/>
              </w:rPr>
              <w:t>2008</w:t>
            </w:r>
          </w:p>
        </w:tc>
        <w:tc>
          <w:tcPr>
            <w:tcW w:w="489" w:type="pct"/>
            <w:vAlign w:val="center"/>
          </w:tcPr>
          <w:p w14:paraId="09EF66A6" w14:textId="7AB6D81C" w:rsidR="008B3897" w:rsidRPr="007C3698" w:rsidRDefault="008B3897" w:rsidP="00D87EBE">
            <w:pPr>
              <w:jc w:val="center"/>
              <w:rPr>
                <w:sz w:val="20"/>
                <w:szCs w:val="20"/>
                <w:lang w:eastAsia="en-US"/>
              </w:rPr>
            </w:pPr>
            <w:r w:rsidRPr="007C3698">
              <w:rPr>
                <w:sz w:val="20"/>
                <w:szCs w:val="20"/>
                <w:lang w:eastAsia="en-US"/>
              </w:rPr>
              <w:t>0,42</w:t>
            </w:r>
          </w:p>
        </w:tc>
        <w:tc>
          <w:tcPr>
            <w:tcW w:w="354" w:type="pct"/>
            <w:vAlign w:val="center"/>
          </w:tcPr>
          <w:p w14:paraId="4041A78D" w14:textId="5D9869C0" w:rsidR="008B3897" w:rsidRPr="007C3698" w:rsidRDefault="008B3897" w:rsidP="00D87EBE">
            <w:pPr>
              <w:jc w:val="center"/>
              <w:rPr>
                <w:sz w:val="20"/>
                <w:szCs w:val="20"/>
                <w:lang w:eastAsia="en-US"/>
              </w:rPr>
            </w:pPr>
            <w:r>
              <w:rPr>
                <w:sz w:val="20"/>
                <w:szCs w:val="20"/>
                <w:lang w:eastAsia="en-US"/>
              </w:rPr>
              <w:t>3</w:t>
            </w:r>
          </w:p>
        </w:tc>
        <w:tc>
          <w:tcPr>
            <w:tcW w:w="622" w:type="pct"/>
            <w:vAlign w:val="center"/>
          </w:tcPr>
          <w:p w14:paraId="31C59D5F" w14:textId="04ABF140" w:rsidR="008B3897" w:rsidRPr="007C3698" w:rsidRDefault="008B3897" w:rsidP="00D87EBE">
            <w:pPr>
              <w:jc w:val="center"/>
              <w:rPr>
                <w:sz w:val="20"/>
                <w:szCs w:val="20"/>
                <w:lang w:eastAsia="en-US"/>
              </w:rPr>
            </w:pPr>
            <w:r>
              <w:rPr>
                <w:sz w:val="20"/>
                <w:szCs w:val="20"/>
                <w:lang w:eastAsia="en-US"/>
              </w:rPr>
              <w:t>16</w:t>
            </w:r>
          </w:p>
        </w:tc>
        <w:tc>
          <w:tcPr>
            <w:tcW w:w="431" w:type="pct"/>
            <w:vAlign w:val="center"/>
          </w:tcPr>
          <w:p w14:paraId="0533147D" w14:textId="73F07822" w:rsidR="008B3897" w:rsidRPr="007C3698" w:rsidRDefault="008B3897" w:rsidP="00D87EBE">
            <w:pPr>
              <w:jc w:val="center"/>
              <w:rPr>
                <w:sz w:val="20"/>
                <w:szCs w:val="20"/>
              </w:rPr>
            </w:pPr>
            <w:r>
              <w:rPr>
                <w:sz w:val="20"/>
                <w:szCs w:val="20"/>
              </w:rPr>
              <w:t>1</w:t>
            </w:r>
          </w:p>
        </w:tc>
        <w:tc>
          <w:tcPr>
            <w:tcW w:w="431" w:type="pct"/>
            <w:vMerge/>
            <w:vAlign w:val="center"/>
          </w:tcPr>
          <w:p w14:paraId="13A5C41F" w14:textId="77777777" w:rsidR="008B3897" w:rsidRPr="007C3698" w:rsidRDefault="008B3897" w:rsidP="00D87EBE">
            <w:pPr>
              <w:jc w:val="center"/>
              <w:rPr>
                <w:sz w:val="20"/>
                <w:szCs w:val="20"/>
              </w:rPr>
            </w:pPr>
          </w:p>
        </w:tc>
      </w:tr>
      <w:tr w:rsidR="008B3897" w:rsidRPr="007C3698" w14:paraId="45511F90" w14:textId="40D9AFFE" w:rsidTr="00D87EBE">
        <w:trPr>
          <w:trHeight w:val="340"/>
        </w:trPr>
        <w:tc>
          <w:tcPr>
            <w:tcW w:w="167" w:type="pct"/>
            <w:vMerge w:val="restart"/>
            <w:shd w:val="clear" w:color="auto" w:fill="auto"/>
            <w:vAlign w:val="center"/>
          </w:tcPr>
          <w:p w14:paraId="4185CD5A" w14:textId="77777777" w:rsidR="008B3897" w:rsidRPr="007C3698" w:rsidRDefault="008B3897" w:rsidP="008B3897">
            <w:pPr>
              <w:jc w:val="center"/>
              <w:rPr>
                <w:sz w:val="20"/>
                <w:szCs w:val="20"/>
                <w:lang w:eastAsia="en-US"/>
              </w:rPr>
            </w:pPr>
            <w:r w:rsidRPr="007C3698">
              <w:rPr>
                <w:sz w:val="20"/>
                <w:szCs w:val="20"/>
                <w:lang w:eastAsia="en-US"/>
              </w:rPr>
              <w:t>9</w:t>
            </w:r>
          </w:p>
        </w:tc>
        <w:tc>
          <w:tcPr>
            <w:tcW w:w="581" w:type="pct"/>
            <w:vMerge w:val="restart"/>
            <w:vAlign w:val="center"/>
          </w:tcPr>
          <w:p w14:paraId="4523C6D8" w14:textId="6B9D8024" w:rsidR="008B3897" w:rsidRPr="007C3698" w:rsidRDefault="008B3897" w:rsidP="008B3897">
            <w:pPr>
              <w:jc w:val="center"/>
              <w:rPr>
                <w:sz w:val="20"/>
                <w:szCs w:val="20"/>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08901B72" w14:textId="77777777" w:rsidR="008B3897" w:rsidRPr="007C3698" w:rsidRDefault="008B3897" w:rsidP="008B3897">
            <w:pPr>
              <w:jc w:val="center"/>
              <w:rPr>
                <w:sz w:val="20"/>
                <w:szCs w:val="20"/>
                <w:lang w:eastAsia="en-US"/>
              </w:rPr>
            </w:pPr>
            <w:r w:rsidRPr="007C3698">
              <w:rPr>
                <w:sz w:val="20"/>
                <w:szCs w:val="20"/>
              </w:rPr>
              <w:t>Котельная №9</w:t>
            </w:r>
          </w:p>
        </w:tc>
        <w:tc>
          <w:tcPr>
            <w:tcW w:w="580" w:type="pct"/>
            <w:shd w:val="clear" w:color="auto" w:fill="auto"/>
            <w:vAlign w:val="center"/>
          </w:tcPr>
          <w:p w14:paraId="1B79A920" w14:textId="77777777" w:rsidR="008B3897" w:rsidRPr="007C3698" w:rsidRDefault="008B3897" w:rsidP="008B3897">
            <w:pPr>
              <w:jc w:val="center"/>
              <w:rPr>
                <w:sz w:val="20"/>
                <w:szCs w:val="20"/>
                <w:lang w:val="en-US"/>
              </w:rPr>
            </w:pPr>
            <w:r w:rsidRPr="007C3698">
              <w:rPr>
                <w:sz w:val="20"/>
                <w:szCs w:val="20"/>
                <w:lang w:val="en-US"/>
              </w:rPr>
              <w:t>Riello 3900</w:t>
            </w:r>
          </w:p>
        </w:tc>
        <w:tc>
          <w:tcPr>
            <w:tcW w:w="444" w:type="pct"/>
            <w:vAlign w:val="center"/>
          </w:tcPr>
          <w:p w14:paraId="2559F9C2" w14:textId="6F715F2C" w:rsidR="008B3897" w:rsidRPr="007C3698" w:rsidRDefault="008B3897" w:rsidP="008B3897">
            <w:pPr>
              <w:jc w:val="center"/>
              <w:rPr>
                <w:sz w:val="20"/>
                <w:szCs w:val="20"/>
                <w:lang w:eastAsia="en-US"/>
              </w:rPr>
            </w:pPr>
            <w:r w:rsidRPr="007C3698">
              <w:rPr>
                <w:sz w:val="20"/>
                <w:szCs w:val="20"/>
                <w:lang w:eastAsia="en-US"/>
              </w:rPr>
              <w:t>водогрейный</w:t>
            </w:r>
          </w:p>
        </w:tc>
        <w:tc>
          <w:tcPr>
            <w:tcW w:w="443" w:type="pct"/>
            <w:vAlign w:val="center"/>
          </w:tcPr>
          <w:p w14:paraId="7EDCE2C4" w14:textId="7A9CF3B5" w:rsidR="008B3897" w:rsidRPr="007C3698" w:rsidRDefault="008B3897" w:rsidP="008B3897">
            <w:pPr>
              <w:jc w:val="center"/>
              <w:rPr>
                <w:sz w:val="20"/>
                <w:szCs w:val="20"/>
                <w:lang w:val="en-US" w:eastAsia="en-US"/>
              </w:rPr>
            </w:pPr>
            <w:r w:rsidRPr="007C3698">
              <w:rPr>
                <w:sz w:val="20"/>
                <w:szCs w:val="20"/>
                <w:lang w:eastAsia="en-US"/>
              </w:rPr>
              <w:t>1996</w:t>
            </w:r>
          </w:p>
        </w:tc>
        <w:tc>
          <w:tcPr>
            <w:tcW w:w="489" w:type="pct"/>
            <w:vAlign w:val="center"/>
          </w:tcPr>
          <w:p w14:paraId="07CF45BF" w14:textId="23B4CBD0" w:rsidR="008B3897" w:rsidRPr="007C3698" w:rsidRDefault="008B3897" w:rsidP="008B3897">
            <w:pPr>
              <w:jc w:val="center"/>
              <w:rPr>
                <w:sz w:val="20"/>
                <w:szCs w:val="20"/>
                <w:lang w:val="en-US" w:eastAsia="en-US"/>
              </w:rPr>
            </w:pPr>
            <w:r w:rsidRPr="00C27A3B">
              <w:rPr>
                <w:sz w:val="20"/>
                <w:szCs w:val="20"/>
                <w:lang w:val="en-US" w:eastAsia="en-US"/>
              </w:rPr>
              <w:t>0</w:t>
            </w:r>
            <w:r w:rsidRPr="00C27A3B">
              <w:rPr>
                <w:sz w:val="20"/>
                <w:szCs w:val="20"/>
                <w:lang w:eastAsia="en-US"/>
              </w:rPr>
              <w:t>,</w:t>
            </w:r>
            <w:r>
              <w:rPr>
                <w:sz w:val="20"/>
                <w:szCs w:val="20"/>
                <w:lang w:eastAsia="en-US"/>
              </w:rPr>
              <w:t>335</w:t>
            </w:r>
          </w:p>
        </w:tc>
        <w:tc>
          <w:tcPr>
            <w:tcW w:w="354" w:type="pct"/>
            <w:vAlign w:val="center"/>
          </w:tcPr>
          <w:p w14:paraId="18FF2B50" w14:textId="000B5A75" w:rsidR="008B3897" w:rsidRPr="007C3698" w:rsidRDefault="008B3897" w:rsidP="008B3897">
            <w:pPr>
              <w:jc w:val="center"/>
              <w:rPr>
                <w:sz w:val="20"/>
                <w:szCs w:val="20"/>
                <w:lang w:eastAsia="en-US"/>
              </w:rPr>
            </w:pPr>
            <w:r w:rsidRPr="007C3698">
              <w:rPr>
                <w:sz w:val="20"/>
                <w:szCs w:val="20"/>
                <w:lang w:eastAsia="en-US"/>
              </w:rPr>
              <w:t>1</w:t>
            </w:r>
          </w:p>
        </w:tc>
        <w:tc>
          <w:tcPr>
            <w:tcW w:w="622" w:type="pct"/>
            <w:vAlign w:val="center"/>
          </w:tcPr>
          <w:p w14:paraId="74F64C9D" w14:textId="063A47EE" w:rsidR="008B3897" w:rsidRPr="007C3698" w:rsidRDefault="008B3897" w:rsidP="008B3897">
            <w:pPr>
              <w:jc w:val="center"/>
              <w:rPr>
                <w:sz w:val="20"/>
                <w:szCs w:val="20"/>
                <w:lang w:eastAsia="en-US"/>
              </w:rPr>
            </w:pPr>
            <w:r w:rsidRPr="007C3698">
              <w:rPr>
                <w:sz w:val="20"/>
                <w:szCs w:val="20"/>
                <w:lang w:eastAsia="en-US"/>
              </w:rPr>
              <w:t>16</w:t>
            </w:r>
          </w:p>
        </w:tc>
        <w:tc>
          <w:tcPr>
            <w:tcW w:w="431" w:type="pct"/>
            <w:vAlign w:val="center"/>
          </w:tcPr>
          <w:p w14:paraId="5013A5FA" w14:textId="6958519D" w:rsidR="008B3897" w:rsidRPr="007C3698" w:rsidRDefault="008B3897" w:rsidP="008B3897">
            <w:pPr>
              <w:jc w:val="center"/>
              <w:rPr>
                <w:sz w:val="20"/>
                <w:szCs w:val="20"/>
                <w:lang w:eastAsia="en-US"/>
              </w:rPr>
            </w:pPr>
            <w:r w:rsidRPr="00994A0A">
              <w:rPr>
                <w:sz w:val="20"/>
                <w:szCs w:val="20"/>
              </w:rPr>
              <w:t>выработан</w:t>
            </w:r>
          </w:p>
        </w:tc>
        <w:tc>
          <w:tcPr>
            <w:tcW w:w="431" w:type="pct"/>
            <w:vMerge w:val="restart"/>
            <w:vAlign w:val="center"/>
          </w:tcPr>
          <w:p w14:paraId="7A417FA8" w14:textId="31170931" w:rsidR="008B3897" w:rsidRPr="00994A0A" w:rsidRDefault="008B3897" w:rsidP="008B3897">
            <w:pPr>
              <w:jc w:val="center"/>
              <w:rPr>
                <w:sz w:val="20"/>
                <w:szCs w:val="20"/>
              </w:rPr>
            </w:pPr>
            <w:r>
              <w:rPr>
                <w:sz w:val="20"/>
                <w:szCs w:val="20"/>
              </w:rPr>
              <w:t>30,0</w:t>
            </w:r>
          </w:p>
        </w:tc>
      </w:tr>
      <w:tr w:rsidR="008B3897" w:rsidRPr="007C3698" w14:paraId="4CD2A377" w14:textId="77777777" w:rsidTr="00D87EBE">
        <w:trPr>
          <w:trHeight w:val="340"/>
        </w:trPr>
        <w:tc>
          <w:tcPr>
            <w:tcW w:w="167" w:type="pct"/>
            <w:vMerge/>
            <w:shd w:val="clear" w:color="auto" w:fill="auto"/>
            <w:vAlign w:val="center"/>
          </w:tcPr>
          <w:p w14:paraId="69FE7238" w14:textId="77777777" w:rsidR="008B3897" w:rsidRPr="007C3698" w:rsidRDefault="008B3897" w:rsidP="008B3897">
            <w:pPr>
              <w:jc w:val="center"/>
              <w:rPr>
                <w:sz w:val="20"/>
                <w:szCs w:val="20"/>
                <w:lang w:eastAsia="en-US"/>
              </w:rPr>
            </w:pPr>
          </w:p>
        </w:tc>
        <w:tc>
          <w:tcPr>
            <w:tcW w:w="581" w:type="pct"/>
            <w:vMerge/>
            <w:vAlign w:val="center"/>
          </w:tcPr>
          <w:p w14:paraId="6170C182" w14:textId="77777777" w:rsidR="008B3897" w:rsidRPr="007C3698" w:rsidRDefault="008B3897" w:rsidP="008B3897">
            <w:pPr>
              <w:jc w:val="center"/>
              <w:rPr>
                <w:sz w:val="20"/>
                <w:szCs w:val="20"/>
              </w:rPr>
            </w:pPr>
          </w:p>
        </w:tc>
        <w:tc>
          <w:tcPr>
            <w:tcW w:w="458" w:type="pct"/>
            <w:vMerge/>
            <w:shd w:val="clear" w:color="auto" w:fill="auto"/>
            <w:vAlign w:val="center"/>
          </w:tcPr>
          <w:p w14:paraId="3DBC7909" w14:textId="77777777" w:rsidR="008B3897" w:rsidRPr="007C3698" w:rsidRDefault="008B3897" w:rsidP="008B3897">
            <w:pPr>
              <w:jc w:val="center"/>
              <w:rPr>
                <w:sz w:val="20"/>
                <w:szCs w:val="20"/>
              </w:rPr>
            </w:pPr>
          </w:p>
        </w:tc>
        <w:tc>
          <w:tcPr>
            <w:tcW w:w="580" w:type="pct"/>
            <w:shd w:val="clear" w:color="auto" w:fill="auto"/>
            <w:vAlign w:val="center"/>
          </w:tcPr>
          <w:p w14:paraId="027C1BD3" w14:textId="2233DDE3" w:rsidR="008B3897" w:rsidRPr="007C3698" w:rsidRDefault="008B3897" w:rsidP="008B3897">
            <w:pPr>
              <w:jc w:val="center"/>
              <w:rPr>
                <w:sz w:val="20"/>
                <w:szCs w:val="20"/>
                <w:lang w:val="en-US"/>
              </w:rPr>
            </w:pPr>
            <w:r w:rsidRPr="007C3698">
              <w:rPr>
                <w:sz w:val="20"/>
                <w:szCs w:val="20"/>
                <w:lang w:val="en-US"/>
              </w:rPr>
              <w:t xml:space="preserve">Riello </w:t>
            </w:r>
            <w:r>
              <w:rPr>
                <w:sz w:val="20"/>
                <w:szCs w:val="20"/>
              </w:rPr>
              <w:t>40</w:t>
            </w:r>
            <w:r w:rsidRPr="007C3698">
              <w:rPr>
                <w:sz w:val="20"/>
                <w:szCs w:val="20"/>
                <w:lang w:val="en-US"/>
              </w:rPr>
              <w:t>00</w:t>
            </w:r>
          </w:p>
        </w:tc>
        <w:tc>
          <w:tcPr>
            <w:tcW w:w="444" w:type="pct"/>
            <w:vAlign w:val="center"/>
          </w:tcPr>
          <w:p w14:paraId="6E44210D" w14:textId="52F6CDC2" w:rsidR="008B3897" w:rsidRPr="007C3698" w:rsidRDefault="008B3897" w:rsidP="008B3897">
            <w:pPr>
              <w:jc w:val="center"/>
              <w:rPr>
                <w:sz w:val="20"/>
                <w:szCs w:val="20"/>
                <w:lang w:eastAsia="en-US"/>
              </w:rPr>
            </w:pPr>
            <w:r w:rsidRPr="007C3698">
              <w:rPr>
                <w:sz w:val="20"/>
                <w:szCs w:val="20"/>
                <w:lang w:eastAsia="en-US"/>
              </w:rPr>
              <w:t>водогрейный</w:t>
            </w:r>
          </w:p>
        </w:tc>
        <w:tc>
          <w:tcPr>
            <w:tcW w:w="443" w:type="pct"/>
            <w:vAlign w:val="center"/>
          </w:tcPr>
          <w:p w14:paraId="46B4E0CB" w14:textId="61406623" w:rsidR="008B3897" w:rsidRPr="007C3698" w:rsidRDefault="008B3897" w:rsidP="008B3897">
            <w:pPr>
              <w:jc w:val="center"/>
              <w:rPr>
                <w:sz w:val="20"/>
                <w:szCs w:val="20"/>
                <w:lang w:eastAsia="en-US"/>
              </w:rPr>
            </w:pPr>
            <w:r w:rsidRPr="007C3698">
              <w:rPr>
                <w:sz w:val="20"/>
                <w:szCs w:val="20"/>
                <w:lang w:eastAsia="en-US"/>
              </w:rPr>
              <w:t>1996</w:t>
            </w:r>
          </w:p>
        </w:tc>
        <w:tc>
          <w:tcPr>
            <w:tcW w:w="489" w:type="pct"/>
            <w:vAlign w:val="center"/>
          </w:tcPr>
          <w:p w14:paraId="242099E6" w14:textId="78F588BF" w:rsidR="008B3897" w:rsidRPr="007C3698" w:rsidRDefault="008B3897" w:rsidP="008B3897">
            <w:pPr>
              <w:jc w:val="center"/>
              <w:rPr>
                <w:sz w:val="20"/>
                <w:szCs w:val="20"/>
                <w:lang w:val="en-US" w:eastAsia="en-US"/>
              </w:rPr>
            </w:pPr>
            <w:r>
              <w:rPr>
                <w:sz w:val="20"/>
                <w:szCs w:val="20"/>
                <w:lang w:eastAsia="en-US"/>
              </w:rPr>
              <w:t>0344</w:t>
            </w:r>
          </w:p>
        </w:tc>
        <w:tc>
          <w:tcPr>
            <w:tcW w:w="354" w:type="pct"/>
            <w:vAlign w:val="center"/>
          </w:tcPr>
          <w:p w14:paraId="11BCD158" w14:textId="7E8BED5C" w:rsidR="008B3897" w:rsidRPr="007C3698" w:rsidRDefault="008B3897" w:rsidP="008B3897">
            <w:pPr>
              <w:jc w:val="center"/>
              <w:rPr>
                <w:sz w:val="20"/>
                <w:szCs w:val="20"/>
                <w:lang w:eastAsia="en-US"/>
              </w:rPr>
            </w:pPr>
            <w:r>
              <w:rPr>
                <w:sz w:val="20"/>
                <w:szCs w:val="20"/>
                <w:lang w:eastAsia="en-US"/>
              </w:rPr>
              <w:t>2</w:t>
            </w:r>
          </w:p>
        </w:tc>
        <w:tc>
          <w:tcPr>
            <w:tcW w:w="622" w:type="pct"/>
            <w:vAlign w:val="center"/>
          </w:tcPr>
          <w:p w14:paraId="13B7C6B5" w14:textId="6BC817A5" w:rsidR="008B3897" w:rsidRPr="007C3698" w:rsidRDefault="008B3897" w:rsidP="008B3897">
            <w:pPr>
              <w:jc w:val="center"/>
              <w:rPr>
                <w:sz w:val="20"/>
                <w:szCs w:val="20"/>
                <w:lang w:eastAsia="en-US"/>
              </w:rPr>
            </w:pPr>
            <w:r>
              <w:rPr>
                <w:sz w:val="20"/>
                <w:szCs w:val="20"/>
                <w:lang w:eastAsia="en-US"/>
              </w:rPr>
              <w:t>16</w:t>
            </w:r>
          </w:p>
        </w:tc>
        <w:tc>
          <w:tcPr>
            <w:tcW w:w="431" w:type="pct"/>
            <w:vAlign w:val="center"/>
          </w:tcPr>
          <w:p w14:paraId="0C4EC7E7" w14:textId="0FC088EC" w:rsidR="008B3897" w:rsidRPr="00994A0A" w:rsidRDefault="008B3897" w:rsidP="008B3897">
            <w:pPr>
              <w:jc w:val="center"/>
              <w:rPr>
                <w:sz w:val="20"/>
                <w:szCs w:val="20"/>
              </w:rPr>
            </w:pPr>
            <w:r w:rsidRPr="00994A0A">
              <w:rPr>
                <w:sz w:val="20"/>
                <w:szCs w:val="20"/>
              </w:rPr>
              <w:t>выработан</w:t>
            </w:r>
          </w:p>
        </w:tc>
        <w:tc>
          <w:tcPr>
            <w:tcW w:w="431" w:type="pct"/>
            <w:vMerge/>
            <w:vAlign w:val="center"/>
          </w:tcPr>
          <w:p w14:paraId="45579A98" w14:textId="77777777" w:rsidR="008B3897" w:rsidRDefault="008B3897" w:rsidP="008B3897">
            <w:pPr>
              <w:jc w:val="center"/>
              <w:rPr>
                <w:sz w:val="20"/>
                <w:szCs w:val="20"/>
              </w:rPr>
            </w:pPr>
          </w:p>
        </w:tc>
      </w:tr>
      <w:tr w:rsidR="00C86AA4" w:rsidRPr="007C3698" w14:paraId="31B136E0" w14:textId="3DCB4ECF" w:rsidTr="00D87EBE">
        <w:trPr>
          <w:trHeight w:val="340"/>
        </w:trPr>
        <w:tc>
          <w:tcPr>
            <w:tcW w:w="167" w:type="pct"/>
            <w:vMerge w:val="restart"/>
            <w:shd w:val="clear" w:color="auto" w:fill="auto"/>
            <w:vAlign w:val="center"/>
          </w:tcPr>
          <w:p w14:paraId="5434C109" w14:textId="77777777" w:rsidR="00C86AA4" w:rsidRPr="007C3698" w:rsidRDefault="00C86AA4" w:rsidP="00041730">
            <w:pPr>
              <w:jc w:val="center"/>
              <w:rPr>
                <w:sz w:val="20"/>
                <w:szCs w:val="20"/>
                <w:lang w:eastAsia="en-US"/>
              </w:rPr>
            </w:pPr>
            <w:r w:rsidRPr="007C3698">
              <w:rPr>
                <w:sz w:val="20"/>
                <w:szCs w:val="20"/>
                <w:lang w:eastAsia="en-US"/>
              </w:rPr>
              <w:t>10</w:t>
            </w:r>
          </w:p>
        </w:tc>
        <w:tc>
          <w:tcPr>
            <w:tcW w:w="581" w:type="pct"/>
            <w:vMerge w:val="restart"/>
            <w:vAlign w:val="center"/>
          </w:tcPr>
          <w:p w14:paraId="06DE5B6D" w14:textId="700242F1" w:rsidR="00C86AA4" w:rsidRPr="007C3698" w:rsidRDefault="00C86AA4" w:rsidP="00041730">
            <w:pPr>
              <w:jc w:val="center"/>
              <w:rPr>
                <w:sz w:val="20"/>
                <w:szCs w:val="20"/>
                <w:lang w:eastAsia="en-US"/>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1B662051" w14:textId="77777777" w:rsidR="00C86AA4" w:rsidRPr="007C3698" w:rsidRDefault="00C86AA4" w:rsidP="00041730">
            <w:pPr>
              <w:jc w:val="center"/>
              <w:rPr>
                <w:sz w:val="20"/>
                <w:szCs w:val="20"/>
                <w:lang w:eastAsia="en-US"/>
              </w:rPr>
            </w:pPr>
            <w:r w:rsidRPr="007C3698">
              <w:rPr>
                <w:sz w:val="20"/>
                <w:szCs w:val="20"/>
                <w:lang w:eastAsia="en-US"/>
              </w:rPr>
              <w:t>Котельная №10</w:t>
            </w:r>
          </w:p>
        </w:tc>
        <w:tc>
          <w:tcPr>
            <w:tcW w:w="580" w:type="pct"/>
            <w:shd w:val="clear" w:color="auto" w:fill="auto"/>
            <w:vAlign w:val="center"/>
          </w:tcPr>
          <w:p w14:paraId="37F29459" w14:textId="4FF4D340" w:rsidR="00C86AA4" w:rsidRPr="007C3698" w:rsidRDefault="00C86AA4" w:rsidP="00D87EBE">
            <w:pPr>
              <w:jc w:val="center"/>
              <w:rPr>
                <w:sz w:val="20"/>
                <w:szCs w:val="20"/>
              </w:rPr>
            </w:pPr>
            <w:r w:rsidRPr="007C3698">
              <w:rPr>
                <w:sz w:val="20"/>
                <w:szCs w:val="20"/>
              </w:rPr>
              <w:t>ЭВЖК-0,4М</w:t>
            </w:r>
          </w:p>
        </w:tc>
        <w:tc>
          <w:tcPr>
            <w:tcW w:w="444" w:type="pct"/>
            <w:vAlign w:val="center"/>
          </w:tcPr>
          <w:p w14:paraId="7031FAC3" w14:textId="6B5D120B"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10105A76" w14:textId="723E4F20" w:rsidR="00C86AA4" w:rsidRPr="007C3698" w:rsidRDefault="00C86AA4" w:rsidP="00041730">
            <w:pPr>
              <w:jc w:val="center"/>
              <w:rPr>
                <w:sz w:val="20"/>
                <w:szCs w:val="20"/>
                <w:lang w:eastAsia="en-US"/>
              </w:rPr>
            </w:pPr>
            <w:r w:rsidRPr="007C3698">
              <w:rPr>
                <w:sz w:val="20"/>
                <w:szCs w:val="20"/>
                <w:lang w:eastAsia="en-US"/>
              </w:rPr>
              <w:t>1998</w:t>
            </w:r>
          </w:p>
        </w:tc>
        <w:tc>
          <w:tcPr>
            <w:tcW w:w="489" w:type="pct"/>
            <w:vAlign w:val="center"/>
          </w:tcPr>
          <w:p w14:paraId="486E0246" w14:textId="7AF47A9A" w:rsidR="00C86AA4" w:rsidRPr="007C3698" w:rsidRDefault="00C86AA4" w:rsidP="00041730">
            <w:pPr>
              <w:jc w:val="center"/>
              <w:rPr>
                <w:sz w:val="20"/>
                <w:szCs w:val="20"/>
                <w:lang w:eastAsia="en-US"/>
              </w:rPr>
            </w:pPr>
            <w:r w:rsidRPr="007C3698">
              <w:rPr>
                <w:sz w:val="20"/>
                <w:szCs w:val="20"/>
                <w:lang w:eastAsia="en-US"/>
              </w:rPr>
              <w:t>0,345</w:t>
            </w:r>
          </w:p>
        </w:tc>
        <w:tc>
          <w:tcPr>
            <w:tcW w:w="354" w:type="pct"/>
            <w:vAlign w:val="center"/>
          </w:tcPr>
          <w:p w14:paraId="38D7CA32" w14:textId="4E99EFA1" w:rsidR="00C86AA4" w:rsidRPr="007C3698" w:rsidRDefault="00C86AA4" w:rsidP="00041730">
            <w:pPr>
              <w:jc w:val="center"/>
              <w:rPr>
                <w:sz w:val="20"/>
                <w:szCs w:val="20"/>
                <w:lang w:eastAsia="en-US"/>
              </w:rPr>
            </w:pPr>
            <w:r w:rsidRPr="007C3698">
              <w:rPr>
                <w:sz w:val="20"/>
                <w:szCs w:val="20"/>
                <w:lang w:eastAsia="en-US"/>
              </w:rPr>
              <w:t>1</w:t>
            </w:r>
          </w:p>
        </w:tc>
        <w:tc>
          <w:tcPr>
            <w:tcW w:w="622" w:type="pct"/>
            <w:vAlign w:val="center"/>
          </w:tcPr>
          <w:p w14:paraId="43F6A07E" w14:textId="04E62BCA"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6F850253" w14:textId="394ADF35" w:rsidR="00C86AA4" w:rsidRPr="007C3698" w:rsidRDefault="00C86AA4" w:rsidP="00041730">
            <w:pPr>
              <w:jc w:val="center"/>
              <w:rPr>
                <w:sz w:val="20"/>
                <w:szCs w:val="20"/>
                <w:lang w:eastAsia="en-US"/>
              </w:rPr>
            </w:pPr>
            <w:r w:rsidRPr="00994A0A">
              <w:rPr>
                <w:sz w:val="20"/>
                <w:szCs w:val="20"/>
              </w:rPr>
              <w:t>выработан</w:t>
            </w:r>
          </w:p>
        </w:tc>
        <w:tc>
          <w:tcPr>
            <w:tcW w:w="431" w:type="pct"/>
            <w:vMerge w:val="restart"/>
            <w:vAlign w:val="center"/>
          </w:tcPr>
          <w:p w14:paraId="3B9B41ED" w14:textId="77A9810A" w:rsidR="00C86AA4" w:rsidRPr="00994A0A" w:rsidRDefault="00C86AA4" w:rsidP="00C86AA4">
            <w:pPr>
              <w:jc w:val="center"/>
              <w:rPr>
                <w:sz w:val="20"/>
                <w:szCs w:val="20"/>
              </w:rPr>
            </w:pPr>
            <w:r>
              <w:rPr>
                <w:sz w:val="20"/>
                <w:szCs w:val="20"/>
              </w:rPr>
              <w:t>14,0</w:t>
            </w:r>
          </w:p>
        </w:tc>
      </w:tr>
      <w:tr w:rsidR="00C86AA4" w:rsidRPr="007C3698" w14:paraId="1E1A3718" w14:textId="4E3CFC0F" w:rsidTr="00D87EBE">
        <w:trPr>
          <w:trHeight w:val="340"/>
        </w:trPr>
        <w:tc>
          <w:tcPr>
            <w:tcW w:w="167" w:type="pct"/>
            <w:vMerge/>
            <w:shd w:val="clear" w:color="auto" w:fill="auto"/>
            <w:vAlign w:val="center"/>
          </w:tcPr>
          <w:p w14:paraId="7692F1E9" w14:textId="77777777" w:rsidR="00C86AA4" w:rsidRPr="007C3698" w:rsidRDefault="00C86AA4" w:rsidP="00041730">
            <w:pPr>
              <w:jc w:val="center"/>
              <w:rPr>
                <w:sz w:val="20"/>
                <w:szCs w:val="20"/>
                <w:lang w:eastAsia="en-US"/>
              </w:rPr>
            </w:pPr>
          </w:p>
        </w:tc>
        <w:tc>
          <w:tcPr>
            <w:tcW w:w="581" w:type="pct"/>
            <w:vMerge/>
            <w:vAlign w:val="center"/>
          </w:tcPr>
          <w:p w14:paraId="7E57685F" w14:textId="77777777" w:rsidR="00C86AA4" w:rsidRPr="007C3698" w:rsidRDefault="00C86AA4" w:rsidP="00041730">
            <w:pPr>
              <w:jc w:val="center"/>
              <w:rPr>
                <w:sz w:val="20"/>
                <w:szCs w:val="20"/>
                <w:lang w:eastAsia="en-US"/>
              </w:rPr>
            </w:pPr>
          </w:p>
        </w:tc>
        <w:tc>
          <w:tcPr>
            <w:tcW w:w="458" w:type="pct"/>
            <w:vMerge/>
            <w:shd w:val="clear" w:color="auto" w:fill="auto"/>
            <w:vAlign w:val="center"/>
          </w:tcPr>
          <w:p w14:paraId="7A4BFC52" w14:textId="77777777" w:rsidR="00C86AA4" w:rsidRPr="007C3698" w:rsidRDefault="00C86AA4" w:rsidP="00041730">
            <w:pPr>
              <w:jc w:val="center"/>
              <w:rPr>
                <w:sz w:val="20"/>
                <w:szCs w:val="20"/>
                <w:lang w:eastAsia="en-US"/>
              </w:rPr>
            </w:pPr>
          </w:p>
        </w:tc>
        <w:tc>
          <w:tcPr>
            <w:tcW w:w="580" w:type="pct"/>
            <w:shd w:val="clear" w:color="auto" w:fill="auto"/>
            <w:vAlign w:val="center"/>
          </w:tcPr>
          <w:p w14:paraId="501BC0B6" w14:textId="77777777" w:rsidR="00C86AA4" w:rsidRPr="007C3698" w:rsidRDefault="00C86AA4" w:rsidP="00D87EBE">
            <w:pPr>
              <w:jc w:val="center"/>
              <w:rPr>
                <w:sz w:val="20"/>
                <w:szCs w:val="20"/>
              </w:rPr>
            </w:pPr>
            <w:r w:rsidRPr="007C3698">
              <w:rPr>
                <w:sz w:val="20"/>
                <w:szCs w:val="20"/>
              </w:rPr>
              <w:t>ЭВЖК-0,4М</w:t>
            </w:r>
          </w:p>
        </w:tc>
        <w:tc>
          <w:tcPr>
            <w:tcW w:w="444" w:type="pct"/>
            <w:vAlign w:val="center"/>
          </w:tcPr>
          <w:p w14:paraId="53BCE7BF" w14:textId="6C8A21F6"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4F9327A3" w14:textId="5B6E7FE0" w:rsidR="00C86AA4" w:rsidRPr="007C3698" w:rsidRDefault="00C86AA4" w:rsidP="00041730">
            <w:pPr>
              <w:jc w:val="center"/>
              <w:rPr>
                <w:sz w:val="20"/>
                <w:szCs w:val="20"/>
                <w:lang w:eastAsia="en-US"/>
              </w:rPr>
            </w:pPr>
            <w:r w:rsidRPr="007C3698">
              <w:rPr>
                <w:sz w:val="20"/>
                <w:szCs w:val="20"/>
                <w:lang w:eastAsia="en-US"/>
              </w:rPr>
              <w:t>1998</w:t>
            </w:r>
          </w:p>
        </w:tc>
        <w:tc>
          <w:tcPr>
            <w:tcW w:w="489" w:type="pct"/>
            <w:vAlign w:val="center"/>
          </w:tcPr>
          <w:p w14:paraId="11137E3B" w14:textId="5E6B25BA" w:rsidR="00C86AA4" w:rsidRPr="007C3698" w:rsidRDefault="00C86AA4" w:rsidP="00041730">
            <w:pPr>
              <w:jc w:val="center"/>
              <w:rPr>
                <w:sz w:val="20"/>
                <w:szCs w:val="20"/>
                <w:lang w:eastAsia="en-US"/>
              </w:rPr>
            </w:pPr>
            <w:r w:rsidRPr="007C3698">
              <w:rPr>
                <w:sz w:val="20"/>
                <w:szCs w:val="20"/>
                <w:lang w:eastAsia="en-US"/>
              </w:rPr>
              <w:t>0,321</w:t>
            </w:r>
          </w:p>
        </w:tc>
        <w:tc>
          <w:tcPr>
            <w:tcW w:w="354" w:type="pct"/>
            <w:vAlign w:val="center"/>
          </w:tcPr>
          <w:p w14:paraId="1F8BF8F7" w14:textId="028AC504" w:rsidR="00C86AA4" w:rsidRPr="007C3698" w:rsidRDefault="00C86AA4" w:rsidP="00041730">
            <w:pPr>
              <w:jc w:val="center"/>
              <w:rPr>
                <w:sz w:val="20"/>
                <w:szCs w:val="20"/>
                <w:lang w:eastAsia="en-US"/>
              </w:rPr>
            </w:pPr>
            <w:r w:rsidRPr="007C3698">
              <w:rPr>
                <w:sz w:val="20"/>
                <w:szCs w:val="20"/>
                <w:lang w:eastAsia="en-US"/>
              </w:rPr>
              <w:t>2</w:t>
            </w:r>
          </w:p>
        </w:tc>
        <w:tc>
          <w:tcPr>
            <w:tcW w:w="622" w:type="pct"/>
            <w:vAlign w:val="center"/>
          </w:tcPr>
          <w:p w14:paraId="7B5F1125" w14:textId="0D2A8BF3"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754BEB91" w14:textId="2B5FFE10" w:rsidR="00C86AA4" w:rsidRPr="007C3698" w:rsidRDefault="00C86AA4" w:rsidP="00041730">
            <w:pPr>
              <w:jc w:val="center"/>
              <w:rPr>
                <w:sz w:val="20"/>
                <w:szCs w:val="20"/>
                <w:lang w:eastAsia="en-US"/>
              </w:rPr>
            </w:pPr>
            <w:r w:rsidRPr="00994A0A">
              <w:rPr>
                <w:sz w:val="20"/>
                <w:szCs w:val="20"/>
              </w:rPr>
              <w:t>выработан</w:t>
            </w:r>
          </w:p>
        </w:tc>
        <w:tc>
          <w:tcPr>
            <w:tcW w:w="431" w:type="pct"/>
            <w:vMerge/>
            <w:vAlign w:val="center"/>
          </w:tcPr>
          <w:p w14:paraId="149EB8EC" w14:textId="77777777" w:rsidR="00C86AA4" w:rsidRPr="00994A0A" w:rsidRDefault="00C86AA4" w:rsidP="00C86AA4">
            <w:pPr>
              <w:jc w:val="center"/>
              <w:rPr>
                <w:sz w:val="20"/>
                <w:szCs w:val="20"/>
              </w:rPr>
            </w:pPr>
          </w:p>
        </w:tc>
      </w:tr>
      <w:tr w:rsidR="00C86AA4" w:rsidRPr="007C3698" w14:paraId="26BC4A50" w14:textId="2828F7AC" w:rsidTr="00D87EBE">
        <w:trPr>
          <w:trHeight w:val="340"/>
        </w:trPr>
        <w:tc>
          <w:tcPr>
            <w:tcW w:w="167" w:type="pct"/>
            <w:vMerge w:val="restart"/>
            <w:shd w:val="clear" w:color="auto" w:fill="auto"/>
            <w:vAlign w:val="center"/>
          </w:tcPr>
          <w:p w14:paraId="6EC0652A" w14:textId="77777777" w:rsidR="00C86AA4" w:rsidRPr="007C3698" w:rsidRDefault="00C86AA4" w:rsidP="00041730">
            <w:pPr>
              <w:jc w:val="center"/>
              <w:rPr>
                <w:sz w:val="20"/>
                <w:szCs w:val="20"/>
                <w:lang w:eastAsia="en-US"/>
              </w:rPr>
            </w:pPr>
            <w:r w:rsidRPr="007C3698">
              <w:rPr>
                <w:sz w:val="20"/>
                <w:szCs w:val="20"/>
                <w:lang w:eastAsia="en-US"/>
              </w:rPr>
              <w:t>11</w:t>
            </w:r>
          </w:p>
        </w:tc>
        <w:tc>
          <w:tcPr>
            <w:tcW w:w="581" w:type="pct"/>
            <w:vMerge w:val="restart"/>
            <w:vAlign w:val="center"/>
          </w:tcPr>
          <w:p w14:paraId="65F5E71B" w14:textId="1D1D637C" w:rsidR="00C86AA4" w:rsidRPr="007C3698" w:rsidRDefault="00C86AA4" w:rsidP="00041730">
            <w:pPr>
              <w:jc w:val="center"/>
              <w:rPr>
                <w:sz w:val="20"/>
                <w:szCs w:val="20"/>
                <w:lang w:eastAsia="en-US"/>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25AFD18C" w14:textId="77777777" w:rsidR="00C86AA4" w:rsidRPr="007C3698" w:rsidRDefault="00C86AA4" w:rsidP="00041730">
            <w:pPr>
              <w:jc w:val="center"/>
              <w:rPr>
                <w:sz w:val="20"/>
                <w:szCs w:val="20"/>
                <w:lang w:eastAsia="en-US"/>
              </w:rPr>
            </w:pPr>
            <w:r w:rsidRPr="007C3698">
              <w:rPr>
                <w:sz w:val="20"/>
                <w:szCs w:val="20"/>
                <w:lang w:eastAsia="en-US"/>
              </w:rPr>
              <w:t>Котельная №11</w:t>
            </w:r>
          </w:p>
        </w:tc>
        <w:tc>
          <w:tcPr>
            <w:tcW w:w="580" w:type="pct"/>
            <w:shd w:val="clear" w:color="auto" w:fill="auto"/>
            <w:vAlign w:val="center"/>
          </w:tcPr>
          <w:p w14:paraId="6506C06C" w14:textId="77777777" w:rsidR="00C86AA4" w:rsidRPr="007C3698" w:rsidRDefault="00C86AA4" w:rsidP="00D87EBE">
            <w:pPr>
              <w:jc w:val="center"/>
              <w:rPr>
                <w:sz w:val="20"/>
                <w:szCs w:val="20"/>
              </w:rPr>
            </w:pPr>
            <w:r w:rsidRPr="007C3698">
              <w:rPr>
                <w:sz w:val="20"/>
                <w:szCs w:val="20"/>
              </w:rPr>
              <w:t>ЗИОСАБ-1600</w:t>
            </w:r>
          </w:p>
        </w:tc>
        <w:tc>
          <w:tcPr>
            <w:tcW w:w="444" w:type="pct"/>
            <w:vAlign w:val="center"/>
          </w:tcPr>
          <w:p w14:paraId="4F10E3E6" w14:textId="0A45BEDA"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37DA105D" w14:textId="392C9AF4" w:rsidR="00C86AA4" w:rsidRPr="007C3698" w:rsidRDefault="00C86AA4" w:rsidP="00041730">
            <w:pPr>
              <w:jc w:val="center"/>
              <w:rPr>
                <w:sz w:val="20"/>
                <w:szCs w:val="20"/>
                <w:lang w:eastAsia="en-US"/>
              </w:rPr>
            </w:pPr>
            <w:r w:rsidRPr="007C3698">
              <w:rPr>
                <w:sz w:val="20"/>
                <w:szCs w:val="20"/>
                <w:lang w:eastAsia="en-US"/>
              </w:rPr>
              <w:t>2008</w:t>
            </w:r>
          </w:p>
        </w:tc>
        <w:tc>
          <w:tcPr>
            <w:tcW w:w="489" w:type="pct"/>
            <w:vAlign w:val="center"/>
          </w:tcPr>
          <w:p w14:paraId="5603C146" w14:textId="5B64749A" w:rsidR="00C86AA4" w:rsidRPr="007C3698" w:rsidRDefault="00C86AA4" w:rsidP="00041730">
            <w:pPr>
              <w:jc w:val="center"/>
              <w:rPr>
                <w:sz w:val="20"/>
                <w:szCs w:val="20"/>
                <w:lang w:eastAsia="en-US"/>
              </w:rPr>
            </w:pPr>
            <w:r w:rsidRPr="007C3698">
              <w:rPr>
                <w:sz w:val="20"/>
                <w:szCs w:val="20"/>
                <w:lang w:eastAsia="en-US"/>
              </w:rPr>
              <w:t>0,8</w:t>
            </w:r>
          </w:p>
        </w:tc>
        <w:tc>
          <w:tcPr>
            <w:tcW w:w="354" w:type="pct"/>
            <w:vAlign w:val="center"/>
          </w:tcPr>
          <w:p w14:paraId="04F20064" w14:textId="20B4DD2F" w:rsidR="00C86AA4" w:rsidRPr="007C3698" w:rsidRDefault="00C86AA4" w:rsidP="00041730">
            <w:pPr>
              <w:jc w:val="center"/>
              <w:rPr>
                <w:sz w:val="20"/>
                <w:szCs w:val="20"/>
                <w:lang w:eastAsia="en-US"/>
              </w:rPr>
            </w:pPr>
            <w:r w:rsidRPr="007C3698">
              <w:rPr>
                <w:sz w:val="20"/>
                <w:szCs w:val="20"/>
                <w:lang w:eastAsia="en-US"/>
              </w:rPr>
              <w:t>1</w:t>
            </w:r>
          </w:p>
        </w:tc>
        <w:tc>
          <w:tcPr>
            <w:tcW w:w="622" w:type="pct"/>
            <w:vAlign w:val="center"/>
          </w:tcPr>
          <w:p w14:paraId="6CBB4EDD" w14:textId="34479928"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187FBEB1" w14:textId="0E5A01CE" w:rsidR="00C86AA4" w:rsidRPr="007C3698" w:rsidRDefault="008B3897" w:rsidP="00041730">
            <w:pPr>
              <w:jc w:val="center"/>
              <w:rPr>
                <w:sz w:val="20"/>
                <w:szCs w:val="20"/>
                <w:lang w:eastAsia="en-US"/>
              </w:rPr>
            </w:pPr>
            <w:r>
              <w:rPr>
                <w:sz w:val="20"/>
                <w:szCs w:val="20"/>
              </w:rPr>
              <w:t>1</w:t>
            </w:r>
          </w:p>
        </w:tc>
        <w:tc>
          <w:tcPr>
            <w:tcW w:w="431" w:type="pct"/>
            <w:vMerge w:val="restart"/>
            <w:vAlign w:val="center"/>
          </w:tcPr>
          <w:p w14:paraId="46B25554" w14:textId="40B7C136" w:rsidR="00C86AA4" w:rsidRPr="007C3698" w:rsidRDefault="00C86AA4" w:rsidP="00C86AA4">
            <w:pPr>
              <w:jc w:val="center"/>
              <w:rPr>
                <w:sz w:val="20"/>
                <w:szCs w:val="20"/>
              </w:rPr>
            </w:pPr>
            <w:r>
              <w:rPr>
                <w:sz w:val="20"/>
                <w:szCs w:val="20"/>
              </w:rPr>
              <w:t>26,0</w:t>
            </w:r>
          </w:p>
        </w:tc>
      </w:tr>
      <w:tr w:rsidR="00C86AA4" w:rsidRPr="007C3698" w14:paraId="010ED6A0" w14:textId="42805B2C" w:rsidTr="00D87EBE">
        <w:trPr>
          <w:trHeight w:val="340"/>
        </w:trPr>
        <w:tc>
          <w:tcPr>
            <w:tcW w:w="167" w:type="pct"/>
            <w:vMerge/>
            <w:shd w:val="clear" w:color="auto" w:fill="auto"/>
            <w:vAlign w:val="center"/>
          </w:tcPr>
          <w:p w14:paraId="207BA01A" w14:textId="77777777" w:rsidR="00C86AA4" w:rsidRPr="007C3698" w:rsidRDefault="00C86AA4" w:rsidP="00041730">
            <w:pPr>
              <w:jc w:val="center"/>
              <w:rPr>
                <w:sz w:val="20"/>
                <w:szCs w:val="20"/>
                <w:lang w:eastAsia="en-US"/>
              </w:rPr>
            </w:pPr>
          </w:p>
        </w:tc>
        <w:tc>
          <w:tcPr>
            <w:tcW w:w="581" w:type="pct"/>
            <w:vMerge/>
            <w:vAlign w:val="center"/>
          </w:tcPr>
          <w:p w14:paraId="41B9D266" w14:textId="77777777" w:rsidR="00C86AA4" w:rsidRPr="007C3698" w:rsidRDefault="00C86AA4" w:rsidP="00041730">
            <w:pPr>
              <w:jc w:val="center"/>
              <w:rPr>
                <w:sz w:val="20"/>
                <w:szCs w:val="20"/>
                <w:lang w:eastAsia="en-US"/>
              </w:rPr>
            </w:pPr>
          </w:p>
        </w:tc>
        <w:tc>
          <w:tcPr>
            <w:tcW w:w="458" w:type="pct"/>
            <w:vMerge/>
            <w:shd w:val="clear" w:color="auto" w:fill="auto"/>
            <w:vAlign w:val="center"/>
          </w:tcPr>
          <w:p w14:paraId="10C95B70" w14:textId="77777777" w:rsidR="00C86AA4" w:rsidRPr="007C3698" w:rsidRDefault="00C86AA4" w:rsidP="00041730">
            <w:pPr>
              <w:jc w:val="center"/>
              <w:rPr>
                <w:sz w:val="20"/>
                <w:szCs w:val="20"/>
                <w:lang w:eastAsia="en-US"/>
              </w:rPr>
            </w:pPr>
          </w:p>
        </w:tc>
        <w:tc>
          <w:tcPr>
            <w:tcW w:w="580" w:type="pct"/>
            <w:shd w:val="clear" w:color="auto" w:fill="auto"/>
            <w:vAlign w:val="center"/>
          </w:tcPr>
          <w:p w14:paraId="17C59D00" w14:textId="77777777" w:rsidR="00C86AA4" w:rsidRPr="007C3698" w:rsidRDefault="00C86AA4" w:rsidP="00D87EBE">
            <w:pPr>
              <w:jc w:val="center"/>
              <w:rPr>
                <w:sz w:val="20"/>
                <w:szCs w:val="20"/>
              </w:rPr>
            </w:pPr>
            <w:r w:rsidRPr="007C3698">
              <w:rPr>
                <w:sz w:val="20"/>
                <w:szCs w:val="20"/>
              </w:rPr>
              <w:t>ЗИОСАБ-1600</w:t>
            </w:r>
          </w:p>
        </w:tc>
        <w:tc>
          <w:tcPr>
            <w:tcW w:w="444" w:type="pct"/>
            <w:vAlign w:val="center"/>
          </w:tcPr>
          <w:p w14:paraId="1324BD27" w14:textId="30B754A3"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31EB0CC5" w14:textId="7F414FAA" w:rsidR="00C86AA4" w:rsidRPr="007C3698" w:rsidRDefault="00C86AA4" w:rsidP="00041730">
            <w:pPr>
              <w:jc w:val="center"/>
              <w:rPr>
                <w:sz w:val="20"/>
                <w:szCs w:val="20"/>
                <w:lang w:eastAsia="en-US"/>
              </w:rPr>
            </w:pPr>
            <w:r w:rsidRPr="007C3698">
              <w:rPr>
                <w:sz w:val="20"/>
                <w:szCs w:val="20"/>
                <w:lang w:eastAsia="en-US"/>
              </w:rPr>
              <w:t>2008</w:t>
            </w:r>
          </w:p>
        </w:tc>
        <w:tc>
          <w:tcPr>
            <w:tcW w:w="489" w:type="pct"/>
            <w:vAlign w:val="center"/>
          </w:tcPr>
          <w:p w14:paraId="037944D5" w14:textId="43B28026" w:rsidR="00C86AA4" w:rsidRPr="007C3698" w:rsidRDefault="00C86AA4" w:rsidP="00041730">
            <w:pPr>
              <w:jc w:val="center"/>
              <w:rPr>
                <w:sz w:val="20"/>
                <w:szCs w:val="20"/>
                <w:lang w:eastAsia="en-US"/>
              </w:rPr>
            </w:pPr>
            <w:r w:rsidRPr="007C3698">
              <w:rPr>
                <w:sz w:val="20"/>
                <w:szCs w:val="20"/>
                <w:lang w:eastAsia="en-US"/>
              </w:rPr>
              <w:t>0,8</w:t>
            </w:r>
          </w:p>
        </w:tc>
        <w:tc>
          <w:tcPr>
            <w:tcW w:w="354" w:type="pct"/>
            <w:vAlign w:val="center"/>
          </w:tcPr>
          <w:p w14:paraId="196D6395" w14:textId="5596066D" w:rsidR="00C86AA4" w:rsidRPr="007C3698" w:rsidRDefault="00C86AA4" w:rsidP="00041730">
            <w:pPr>
              <w:jc w:val="center"/>
              <w:rPr>
                <w:sz w:val="20"/>
                <w:szCs w:val="20"/>
                <w:lang w:eastAsia="en-US"/>
              </w:rPr>
            </w:pPr>
            <w:r w:rsidRPr="007C3698">
              <w:rPr>
                <w:sz w:val="20"/>
                <w:szCs w:val="20"/>
                <w:lang w:eastAsia="en-US"/>
              </w:rPr>
              <w:t>2</w:t>
            </w:r>
          </w:p>
        </w:tc>
        <w:tc>
          <w:tcPr>
            <w:tcW w:w="622" w:type="pct"/>
            <w:vAlign w:val="center"/>
          </w:tcPr>
          <w:p w14:paraId="29267D55" w14:textId="39CB6FFE"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1B18E872" w14:textId="672BEB4D" w:rsidR="00C86AA4" w:rsidRPr="007C3698" w:rsidRDefault="008B3897" w:rsidP="00041730">
            <w:pPr>
              <w:jc w:val="center"/>
              <w:rPr>
                <w:sz w:val="20"/>
                <w:szCs w:val="20"/>
                <w:lang w:eastAsia="en-US"/>
              </w:rPr>
            </w:pPr>
            <w:r>
              <w:rPr>
                <w:sz w:val="20"/>
                <w:szCs w:val="20"/>
              </w:rPr>
              <w:t>1</w:t>
            </w:r>
          </w:p>
        </w:tc>
        <w:tc>
          <w:tcPr>
            <w:tcW w:w="431" w:type="pct"/>
            <w:vMerge/>
            <w:vAlign w:val="center"/>
          </w:tcPr>
          <w:p w14:paraId="513670CA" w14:textId="77777777" w:rsidR="00C86AA4" w:rsidRPr="007C3698" w:rsidRDefault="00C86AA4" w:rsidP="00C86AA4">
            <w:pPr>
              <w:jc w:val="center"/>
              <w:rPr>
                <w:sz w:val="20"/>
                <w:szCs w:val="20"/>
              </w:rPr>
            </w:pPr>
          </w:p>
        </w:tc>
      </w:tr>
      <w:tr w:rsidR="00C86AA4" w:rsidRPr="007C3698" w14:paraId="6548F5A7" w14:textId="3091CC00" w:rsidTr="00D87EBE">
        <w:trPr>
          <w:trHeight w:val="340"/>
        </w:trPr>
        <w:tc>
          <w:tcPr>
            <w:tcW w:w="167" w:type="pct"/>
            <w:vMerge/>
            <w:shd w:val="clear" w:color="auto" w:fill="auto"/>
            <w:vAlign w:val="center"/>
          </w:tcPr>
          <w:p w14:paraId="314C641C" w14:textId="77777777" w:rsidR="00C86AA4" w:rsidRPr="007C3698" w:rsidRDefault="00C86AA4" w:rsidP="00041730">
            <w:pPr>
              <w:jc w:val="center"/>
              <w:rPr>
                <w:sz w:val="20"/>
                <w:szCs w:val="20"/>
                <w:lang w:eastAsia="en-US"/>
              </w:rPr>
            </w:pPr>
          </w:p>
        </w:tc>
        <w:tc>
          <w:tcPr>
            <w:tcW w:w="581" w:type="pct"/>
            <w:vMerge/>
            <w:vAlign w:val="center"/>
          </w:tcPr>
          <w:p w14:paraId="5AA9518D" w14:textId="77777777" w:rsidR="00C86AA4" w:rsidRPr="007C3698" w:rsidRDefault="00C86AA4" w:rsidP="00041730">
            <w:pPr>
              <w:jc w:val="center"/>
              <w:rPr>
                <w:sz w:val="20"/>
                <w:szCs w:val="20"/>
                <w:lang w:eastAsia="en-US"/>
              </w:rPr>
            </w:pPr>
          </w:p>
        </w:tc>
        <w:tc>
          <w:tcPr>
            <w:tcW w:w="458" w:type="pct"/>
            <w:vMerge/>
            <w:shd w:val="clear" w:color="auto" w:fill="auto"/>
            <w:vAlign w:val="center"/>
          </w:tcPr>
          <w:p w14:paraId="2CAA6939" w14:textId="77777777" w:rsidR="00C86AA4" w:rsidRPr="007C3698" w:rsidRDefault="00C86AA4" w:rsidP="00041730">
            <w:pPr>
              <w:jc w:val="center"/>
              <w:rPr>
                <w:sz w:val="20"/>
                <w:szCs w:val="20"/>
                <w:lang w:eastAsia="en-US"/>
              </w:rPr>
            </w:pPr>
          </w:p>
        </w:tc>
        <w:tc>
          <w:tcPr>
            <w:tcW w:w="580" w:type="pct"/>
            <w:shd w:val="clear" w:color="auto" w:fill="auto"/>
            <w:vAlign w:val="center"/>
          </w:tcPr>
          <w:p w14:paraId="20938D85" w14:textId="77777777" w:rsidR="00C86AA4" w:rsidRPr="007C3698" w:rsidRDefault="00C86AA4" w:rsidP="00D87EBE">
            <w:pPr>
              <w:jc w:val="center"/>
              <w:rPr>
                <w:sz w:val="20"/>
                <w:szCs w:val="20"/>
              </w:rPr>
            </w:pPr>
            <w:r w:rsidRPr="007C3698">
              <w:rPr>
                <w:sz w:val="20"/>
                <w:szCs w:val="20"/>
              </w:rPr>
              <w:t>ЗИОСАБ-1600</w:t>
            </w:r>
          </w:p>
        </w:tc>
        <w:tc>
          <w:tcPr>
            <w:tcW w:w="444" w:type="pct"/>
            <w:vAlign w:val="center"/>
          </w:tcPr>
          <w:p w14:paraId="57A8EAAD" w14:textId="0436C7D6"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6E34B6C8" w14:textId="079A2279" w:rsidR="00C86AA4" w:rsidRPr="007C3698" w:rsidRDefault="00C86AA4" w:rsidP="00041730">
            <w:pPr>
              <w:jc w:val="center"/>
              <w:rPr>
                <w:sz w:val="20"/>
                <w:szCs w:val="20"/>
                <w:lang w:eastAsia="en-US"/>
              </w:rPr>
            </w:pPr>
            <w:r w:rsidRPr="007C3698">
              <w:rPr>
                <w:sz w:val="20"/>
                <w:szCs w:val="20"/>
                <w:lang w:eastAsia="en-US"/>
              </w:rPr>
              <w:t>2008</w:t>
            </w:r>
          </w:p>
        </w:tc>
        <w:tc>
          <w:tcPr>
            <w:tcW w:w="489" w:type="pct"/>
            <w:vAlign w:val="center"/>
          </w:tcPr>
          <w:p w14:paraId="063FD401" w14:textId="2155A8AD" w:rsidR="00C86AA4" w:rsidRPr="007C3698" w:rsidRDefault="00C86AA4" w:rsidP="00041730">
            <w:pPr>
              <w:jc w:val="center"/>
              <w:rPr>
                <w:sz w:val="20"/>
                <w:szCs w:val="20"/>
                <w:lang w:eastAsia="en-US"/>
              </w:rPr>
            </w:pPr>
            <w:r w:rsidRPr="007C3698">
              <w:rPr>
                <w:sz w:val="20"/>
                <w:szCs w:val="20"/>
                <w:lang w:eastAsia="en-US"/>
              </w:rPr>
              <w:t>0,87</w:t>
            </w:r>
          </w:p>
        </w:tc>
        <w:tc>
          <w:tcPr>
            <w:tcW w:w="354" w:type="pct"/>
            <w:vAlign w:val="center"/>
          </w:tcPr>
          <w:p w14:paraId="437EE856" w14:textId="778176D6" w:rsidR="00C86AA4" w:rsidRPr="007C3698" w:rsidRDefault="00C86AA4" w:rsidP="00041730">
            <w:pPr>
              <w:jc w:val="center"/>
              <w:rPr>
                <w:sz w:val="20"/>
                <w:szCs w:val="20"/>
                <w:lang w:eastAsia="en-US"/>
              </w:rPr>
            </w:pPr>
            <w:r w:rsidRPr="007C3698">
              <w:rPr>
                <w:sz w:val="20"/>
                <w:szCs w:val="20"/>
                <w:lang w:eastAsia="en-US"/>
              </w:rPr>
              <w:t>3</w:t>
            </w:r>
          </w:p>
        </w:tc>
        <w:tc>
          <w:tcPr>
            <w:tcW w:w="622" w:type="pct"/>
            <w:vAlign w:val="center"/>
          </w:tcPr>
          <w:p w14:paraId="3C1F28AE" w14:textId="4C9442A8"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2635A215" w14:textId="5A183928" w:rsidR="00C86AA4" w:rsidRPr="007C3698" w:rsidRDefault="008B3897" w:rsidP="00041730">
            <w:pPr>
              <w:jc w:val="center"/>
              <w:rPr>
                <w:sz w:val="20"/>
                <w:szCs w:val="20"/>
                <w:lang w:eastAsia="en-US"/>
              </w:rPr>
            </w:pPr>
            <w:r>
              <w:rPr>
                <w:sz w:val="20"/>
                <w:szCs w:val="20"/>
              </w:rPr>
              <w:t>1</w:t>
            </w:r>
          </w:p>
        </w:tc>
        <w:tc>
          <w:tcPr>
            <w:tcW w:w="431" w:type="pct"/>
            <w:vMerge/>
            <w:vAlign w:val="center"/>
          </w:tcPr>
          <w:p w14:paraId="644BF4F0" w14:textId="77777777" w:rsidR="00C86AA4" w:rsidRPr="007C3698" w:rsidRDefault="00C86AA4" w:rsidP="00C86AA4">
            <w:pPr>
              <w:jc w:val="center"/>
              <w:rPr>
                <w:sz w:val="20"/>
                <w:szCs w:val="20"/>
              </w:rPr>
            </w:pPr>
          </w:p>
        </w:tc>
      </w:tr>
      <w:tr w:rsidR="00C86AA4" w:rsidRPr="007C3698" w14:paraId="65EAD953" w14:textId="51008C54" w:rsidTr="00D87EBE">
        <w:trPr>
          <w:trHeight w:val="340"/>
        </w:trPr>
        <w:tc>
          <w:tcPr>
            <w:tcW w:w="167" w:type="pct"/>
            <w:vMerge/>
            <w:shd w:val="clear" w:color="auto" w:fill="auto"/>
            <w:vAlign w:val="center"/>
          </w:tcPr>
          <w:p w14:paraId="3B04FF1B" w14:textId="77777777" w:rsidR="00C86AA4" w:rsidRPr="007C3698" w:rsidRDefault="00C86AA4" w:rsidP="00041730">
            <w:pPr>
              <w:jc w:val="center"/>
              <w:rPr>
                <w:sz w:val="20"/>
                <w:szCs w:val="20"/>
                <w:lang w:eastAsia="en-US"/>
              </w:rPr>
            </w:pPr>
          </w:p>
        </w:tc>
        <w:tc>
          <w:tcPr>
            <w:tcW w:w="581" w:type="pct"/>
            <w:vMerge/>
            <w:vAlign w:val="center"/>
          </w:tcPr>
          <w:p w14:paraId="49BB76D0" w14:textId="77777777" w:rsidR="00C86AA4" w:rsidRPr="007C3698" w:rsidRDefault="00C86AA4" w:rsidP="00041730">
            <w:pPr>
              <w:jc w:val="center"/>
              <w:rPr>
                <w:sz w:val="20"/>
                <w:szCs w:val="20"/>
                <w:lang w:eastAsia="en-US"/>
              </w:rPr>
            </w:pPr>
          </w:p>
        </w:tc>
        <w:tc>
          <w:tcPr>
            <w:tcW w:w="458" w:type="pct"/>
            <w:vMerge/>
            <w:shd w:val="clear" w:color="auto" w:fill="auto"/>
            <w:vAlign w:val="center"/>
          </w:tcPr>
          <w:p w14:paraId="37C9F8C2" w14:textId="77777777" w:rsidR="00C86AA4" w:rsidRPr="007C3698" w:rsidRDefault="00C86AA4" w:rsidP="00041730">
            <w:pPr>
              <w:jc w:val="center"/>
              <w:rPr>
                <w:sz w:val="20"/>
                <w:szCs w:val="20"/>
                <w:lang w:eastAsia="en-US"/>
              </w:rPr>
            </w:pPr>
          </w:p>
        </w:tc>
        <w:tc>
          <w:tcPr>
            <w:tcW w:w="580" w:type="pct"/>
            <w:shd w:val="clear" w:color="auto" w:fill="auto"/>
            <w:vAlign w:val="center"/>
          </w:tcPr>
          <w:p w14:paraId="5A58F33B" w14:textId="77777777" w:rsidR="00C86AA4" w:rsidRPr="007C3698" w:rsidRDefault="00C86AA4" w:rsidP="00D87EBE">
            <w:pPr>
              <w:jc w:val="center"/>
              <w:rPr>
                <w:sz w:val="20"/>
                <w:szCs w:val="20"/>
              </w:rPr>
            </w:pPr>
            <w:r w:rsidRPr="007C3698">
              <w:rPr>
                <w:sz w:val="20"/>
                <w:szCs w:val="20"/>
              </w:rPr>
              <w:t>ЗИОСАБ-1600</w:t>
            </w:r>
          </w:p>
        </w:tc>
        <w:tc>
          <w:tcPr>
            <w:tcW w:w="444" w:type="pct"/>
            <w:vAlign w:val="center"/>
          </w:tcPr>
          <w:p w14:paraId="21780696" w14:textId="449D0F52"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1574D205" w14:textId="3F293D38" w:rsidR="00C86AA4" w:rsidRPr="007C3698" w:rsidRDefault="00C86AA4" w:rsidP="00041730">
            <w:pPr>
              <w:jc w:val="center"/>
              <w:rPr>
                <w:sz w:val="20"/>
                <w:szCs w:val="20"/>
                <w:lang w:eastAsia="en-US"/>
              </w:rPr>
            </w:pPr>
            <w:r w:rsidRPr="007C3698">
              <w:rPr>
                <w:sz w:val="20"/>
                <w:szCs w:val="20"/>
                <w:lang w:eastAsia="en-US"/>
              </w:rPr>
              <w:t>2008</w:t>
            </w:r>
          </w:p>
        </w:tc>
        <w:tc>
          <w:tcPr>
            <w:tcW w:w="489" w:type="pct"/>
            <w:vAlign w:val="center"/>
          </w:tcPr>
          <w:p w14:paraId="14A16E67" w14:textId="775510DC" w:rsidR="00C86AA4" w:rsidRPr="007C3698" w:rsidRDefault="00C86AA4" w:rsidP="00041730">
            <w:pPr>
              <w:jc w:val="center"/>
              <w:rPr>
                <w:sz w:val="20"/>
                <w:szCs w:val="20"/>
                <w:lang w:eastAsia="en-US"/>
              </w:rPr>
            </w:pPr>
            <w:r w:rsidRPr="007C3698">
              <w:rPr>
                <w:sz w:val="20"/>
                <w:szCs w:val="20"/>
                <w:lang w:eastAsia="en-US"/>
              </w:rPr>
              <w:t>0,8</w:t>
            </w:r>
          </w:p>
        </w:tc>
        <w:tc>
          <w:tcPr>
            <w:tcW w:w="354" w:type="pct"/>
            <w:vAlign w:val="center"/>
          </w:tcPr>
          <w:p w14:paraId="0FAE2DEC" w14:textId="3CB8D785" w:rsidR="00C86AA4" w:rsidRPr="007C3698" w:rsidRDefault="00C86AA4" w:rsidP="00041730">
            <w:pPr>
              <w:jc w:val="center"/>
              <w:rPr>
                <w:sz w:val="20"/>
                <w:szCs w:val="20"/>
                <w:lang w:eastAsia="en-US"/>
              </w:rPr>
            </w:pPr>
            <w:r w:rsidRPr="007C3698">
              <w:rPr>
                <w:sz w:val="20"/>
                <w:szCs w:val="20"/>
                <w:lang w:eastAsia="en-US"/>
              </w:rPr>
              <w:t>4</w:t>
            </w:r>
          </w:p>
        </w:tc>
        <w:tc>
          <w:tcPr>
            <w:tcW w:w="622" w:type="pct"/>
            <w:vAlign w:val="center"/>
          </w:tcPr>
          <w:p w14:paraId="4C1D285E" w14:textId="6ECE09A2"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45147290" w14:textId="658FEAFD" w:rsidR="00C86AA4" w:rsidRPr="007C3698" w:rsidRDefault="008B3897" w:rsidP="00041730">
            <w:pPr>
              <w:jc w:val="center"/>
              <w:rPr>
                <w:sz w:val="20"/>
                <w:szCs w:val="20"/>
                <w:lang w:eastAsia="en-US"/>
              </w:rPr>
            </w:pPr>
            <w:r>
              <w:rPr>
                <w:sz w:val="20"/>
                <w:szCs w:val="20"/>
              </w:rPr>
              <w:t>1</w:t>
            </w:r>
          </w:p>
        </w:tc>
        <w:tc>
          <w:tcPr>
            <w:tcW w:w="431" w:type="pct"/>
            <w:vMerge/>
            <w:vAlign w:val="center"/>
          </w:tcPr>
          <w:p w14:paraId="1D1456FF" w14:textId="77777777" w:rsidR="00C86AA4" w:rsidRPr="007C3698" w:rsidRDefault="00C86AA4" w:rsidP="00C86AA4">
            <w:pPr>
              <w:jc w:val="center"/>
              <w:rPr>
                <w:sz w:val="20"/>
                <w:szCs w:val="20"/>
              </w:rPr>
            </w:pPr>
          </w:p>
        </w:tc>
      </w:tr>
      <w:tr w:rsidR="00C86AA4" w:rsidRPr="007C3698" w14:paraId="05250691" w14:textId="305A3E5E" w:rsidTr="00D87EBE">
        <w:trPr>
          <w:trHeight w:val="340"/>
        </w:trPr>
        <w:tc>
          <w:tcPr>
            <w:tcW w:w="167" w:type="pct"/>
            <w:vMerge w:val="restart"/>
            <w:shd w:val="clear" w:color="auto" w:fill="auto"/>
            <w:vAlign w:val="center"/>
          </w:tcPr>
          <w:p w14:paraId="7DA020F0" w14:textId="77777777" w:rsidR="00C86AA4" w:rsidRPr="007C3698" w:rsidRDefault="00C86AA4" w:rsidP="00041730">
            <w:pPr>
              <w:jc w:val="center"/>
              <w:rPr>
                <w:sz w:val="20"/>
                <w:szCs w:val="20"/>
                <w:lang w:eastAsia="en-US"/>
              </w:rPr>
            </w:pPr>
            <w:r w:rsidRPr="007C3698">
              <w:rPr>
                <w:sz w:val="20"/>
                <w:szCs w:val="20"/>
                <w:lang w:eastAsia="en-US"/>
              </w:rPr>
              <w:t>12</w:t>
            </w:r>
          </w:p>
        </w:tc>
        <w:tc>
          <w:tcPr>
            <w:tcW w:w="581" w:type="pct"/>
            <w:vMerge w:val="restart"/>
            <w:vAlign w:val="center"/>
          </w:tcPr>
          <w:p w14:paraId="031C8496" w14:textId="09543B72" w:rsidR="00C86AA4" w:rsidRPr="007C3698" w:rsidRDefault="00C86AA4" w:rsidP="00041730">
            <w:pPr>
              <w:jc w:val="center"/>
              <w:rPr>
                <w:sz w:val="20"/>
                <w:szCs w:val="20"/>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78172975" w14:textId="77777777" w:rsidR="00C86AA4" w:rsidRPr="007C3698" w:rsidRDefault="00C86AA4" w:rsidP="007C3672">
            <w:pPr>
              <w:jc w:val="center"/>
              <w:rPr>
                <w:sz w:val="20"/>
                <w:szCs w:val="20"/>
                <w:lang w:eastAsia="en-US"/>
              </w:rPr>
            </w:pPr>
            <w:r w:rsidRPr="007C3698">
              <w:rPr>
                <w:sz w:val="20"/>
                <w:szCs w:val="20"/>
              </w:rPr>
              <w:t>Котельная №12</w:t>
            </w:r>
          </w:p>
        </w:tc>
        <w:tc>
          <w:tcPr>
            <w:tcW w:w="580" w:type="pct"/>
            <w:shd w:val="clear" w:color="auto" w:fill="auto"/>
            <w:vAlign w:val="center"/>
          </w:tcPr>
          <w:p w14:paraId="2B9E6BD6" w14:textId="77777777" w:rsidR="00C86AA4" w:rsidRPr="007C3698" w:rsidRDefault="00C86AA4" w:rsidP="00D87EBE">
            <w:pPr>
              <w:jc w:val="center"/>
              <w:rPr>
                <w:sz w:val="20"/>
                <w:szCs w:val="20"/>
              </w:rPr>
            </w:pPr>
            <w:r w:rsidRPr="007C3698">
              <w:rPr>
                <w:sz w:val="20"/>
                <w:szCs w:val="20"/>
              </w:rPr>
              <w:t>ЗИОСАБ-1600</w:t>
            </w:r>
          </w:p>
        </w:tc>
        <w:tc>
          <w:tcPr>
            <w:tcW w:w="444" w:type="pct"/>
            <w:vAlign w:val="center"/>
          </w:tcPr>
          <w:p w14:paraId="779BC4BC" w14:textId="58618791"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3276C770" w14:textId="2C1E6F34" w:rsidR="00C86AA4" w:rsidRPr="007C3698" w:rsidRDefault="00C86AA4" w:rsidP="00041730">
            <w:pPr>
              <w:jc w:val="center"/>
              <w:rPr>
                <w:sz w:val="20"/>
                <w:szCs w:val="20"/>
                <w:lang w:eastAsia="en-US"/>
              </w:rPr>
            </w:pPr>
            <w:r w:rsidRPr="007C3698">
              <w:rPr>
                <w:sz w:val="20"/>
                <w:szCs w:val="20"/>
                <w:lang w:eastAsia="en-US"/>
              </w:rPr>
              <w:t>2007</w:t>
            </w:r>
          </w:p>
        </w:tc>
        <w:tc>
          <w:tcPr>
            <w:tcW w:w="489" w:type="pct"/>
            <w:vAlign w:val="center"/>
          </w:tcPr>
          <w:p w14:paraId="2DD751E4" w14:textId="3DA9B44D" w:rsidR="00C86AA4" w:rsidRPr="007C3698" w:rsidRDefault="00C86AA4" w:rsidP="00041730">
            <w:pPr>
              <w:jc w:val="center"/>
              <w:rPr>
                <w:sz w:val="20"/>
                <w:szCs w:val="20"/>
                <w:lang w:eastAsia="en-US"/>
              </w:rPr>
            </w:pPr>
            <w:r w:rsidRPr="007C3698">
              <w:rPr>
                <w:sz w:val="20"/>
                <w:szCs w:val="20"/>
                <w:lang w:eastAsia="en-US"/>
              </w:rPr>
              <w:t>0,72</w:t>
            </w:r>
          </w:p>
        </w:tc>
        <w:tc>
          <w:tcPr>
            <w:tcW w:w="354" w:type="pct"/>
            <w:vAlign w:val="center"/>
          </w:tcPr>
          <w:p w14:paraId="187E661E" w14:textId="1A30D2D3" w:rsidR="00C86AA4" w:rsidRPr="007C3698" w:rsidRDefault="00C86AA4" w:rsidP="00041730">
            <w:pPr>
              <w:jc w:val="center"/>
              <w:rPr>
                <w:sz w:val="20"/>
                <w:szCs w:val="20"/>
                <w:lang w:eastAsia="en-US"/>
              </w:rPr>
            </w:pPr>
            <w:r w:rsidRPr="007C3698">
              <w:rPr>
                <w:sz w:val="20"/>
                <w:szCs w:val="20"/>
              </w:rPr>
              <w:t>1</w:t>
            </w:r>
          </w:p>
        </w:tc>
        <w:tc>
          <w:tcPr>
            <w:tcW w:w="622" w:type="pct"/>
            <w:vAlign w:val="center"/>
          </w:tcPr>
          <w:p w14:paraId="17857831" w14:textId="71548D8D"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7362C164" w14:textId="3308938F" w:rsidR="00C86AA4" w:rsidRPr="007C3698" w:rsidRDefault="008B3897" w:rsidP="00041730">
            <w:pPr>
              <w:jc w:val="center"/>
              <w:rPr>
                <w:sz w:val="20"/>
                <w:szCs w:val="20"/>
                <w:lang w:eastAsia="en-US"/>
              </w:rPr>
            </w:pPr>
            <w:r w:rsidRPr="00986BC0">
              <w:rPr>
                <w:sz w:val="20"/>
                <w:szCs w:val="20"/>
              </w:rPr>
              <w:t>выработан</w:t>
            </w:r>
          </w:p>
        </w:tc>
        <w:tc>
          <w:tcPr>
            <w:tcW w:w="431" w:type="pct"/>
            <w:vMerge w:val="restart"/>
            <w:vAlign w:val="center"/>
          </w:tcPr>
          <w:p w14:paraId="11176BCD" w14:textId="4CE4228B" w:rsidR="00C86AA4" w:rsidRPr="007C3698" w:rsidRDefault="00C86AA4" w:rsidP="00C86AA4">
            <w:pPr>
              <w:jc w:val="center"/>
              <w:rPr>
                <w:sz w:val="20"/>
                <w:szCs w:val="20"/>
              </w:rPr>
            </w:pPr>
            <w:r>
              <w:rPr>
                <w:sz w:val="20"/>
                <w:szCs w:val="20"/>
              </w:rPr>
              <w:t>0,0</w:t>
            </w:r>
          </w:p>
        </w:tc>
      </w:tr>
      <w:tr w:rsidR="00C86AA4" w:rsidRPr="007C3698" w14:paraId="0D30176E" w14:textId="4A8F4E2C" w:rsidTr="00D87EBE">
        <w:trPr>
          <w:trHeight w:val="340"/>
        </w:trPr>
        <w:tc>
          <w:tcPr>
            <w:tcW w:w="167" w:type="pct"/>
            <w:vMerge/>
            <w:shd w:val="clear" w:color="auto" w:fill="auto"/>
            <w:vAlign w:val="center"/>
          </w:tcPr>
          <w:p w14:paraId="78798A3E" w14:textId="77777777" w:rsidR="00C86AA4" w:rsidRPr="007C3698" w:rsidRDefault="00C86AA4" w:rsidP="00041730">
            <w:pPr>
              <w:jc w:val="center"/>
              <w:rPr>
                <w:sz w:val="20"/>
                <w:szCs w:val="20"/>
                <w:lang w:eastAsia="en-US"/>
              </w:rPr>
            </w:pPr>
          </w:p>
        </w:tc>
        <w:tc>
          <w:tcPr>
            <w:tcW w:w="581" w:type="pct"/>
            <w:vMerge/>
            <w:vAlign w:val="center"/>
          </w:tcPr>
          <w:p w14:paraId="69B954BF" w14:textId="77777777" w:rsidR="00C86AA4" w:rsidRPr="007C3698" w:rsidRDefault="00C86AA4" w:rsidP="00041730">
            <w:pPr>
              <w:jc w:val="center"/>
              <w:rPr>
                <w:sz w:val="20"/>
                <w:szCs w:val="20"/>
              </w:rPr>
            </w:pPr>
          </w:p>
        </w:tc>
        <w:tc>
          <w:tcPr>
            <w:tcW w:w="458" w:type="pct"/>
            <w:vMerge/>
            <w:shd w:val="clear" w:color="auto" w:fill="auto"/>
          </w:tcPr>
          <w:p w14:paraId="05F516B5" w14:textId="77777777" w:rsidR="00C86AA4" w:rsidRPr="007C3698" w:rsidRDefault="00C86AA4" w:rsidP="00041730">
            <w:pPr>
              <w:jc w:val="center"/>
              <w:rPr>
                <w:sz w:val="20"/>
                <w:szCs w:val="20"/>
              </w:rPr>
            </w:pPr>
          </w:p>
        </w:tc>
        <w:tc>
          <w:tcPr>
            <w:tcW w:w="580" w:type="pct"/>
            <w:shd w:val="clear" w:color="auto" w:fill="auto"/>
            <w:vAlign w:val="center"/>
          </w:tcPr>
          <w:p w14:paraId="2674BFC6" w14:textId="77777777" w:rsidR="00C86AA4" w:rsidRPr="007C3698" w:rsidRDefault="00C86AA4" w:rsidP="00D87EBE">
            <w:pPr>
              <w:jc w:val="center"/>
              <w:rPr>
                <w:sz w:val="20"/>
                <w:szCs w:val="20"/>
              </w:rPr>
            </w:pPr>
            <w:r w:rsidRPr="007C3698">
              <w:rPr>
                <w:sz w:val="20"/>
                <w:szCs w:val="20"/>
              </w:rPr>
              <w:t>ЗИОСАБ-1600</w:t>
            </w:r>
          </w:p>
        </w:tc>
        <w:tc>
          <w:tcPr>
            <w:tcW w:w="444" w:type="pct"/>
            <w:vAlign w:val="center"/>
          </w:tcPr>
          <w:p w14:paraId="67EDD43C" w14:textId="309AAA28" w:rsidR="00C86AA4" w:rsidRPr="007C3698" w:rsidRDefault="00C86AA4" w:rsidP="00041730">
            <w:pPr>
              <w:jc w:val="center"/>
              <w:rPr>
                <w:sz w:val="20"/>
                <w:szCs w:val="20"/>
              </w:rPr>
            </w:pPr>
            <w:r w:rsidRPr="007C3698">
              <w:rPr>
                <w:sz w:val="20"/>
                <w:szCs w:val="20"/>
                <w:lang w:eastAsia="en-US"/>
              </w:rPr>
              <w:t>водогрейный</w:t>
            </w:r>
          </w:p>
        </w:tc>
        <w:tc>
          <w:tcPr>
            <w:tcW w:w="443" w:type="pct"/>
            <w:vAlign w:val="center"/>
          </w:tcPr>
          <w:p w14:paraId="236BEDBC" w14:textId="269CD9E9" w:rsidR="00C86AA4" w:rsidRPr="007C3698" w:rsidRDefault="00C86AA4" w:rsidP="00041730">
            <w:pPr>
              <w:jc w:val="center"/>
              <w:rPr>
                <w:sz w:val="20"/>
                <w:szCs w:val="20"/>
              </w:rPr>
            </w:pPr>
            <w:r w:rsidRPr="007C3698">
              <w:rPr>
                <w:sz w:val="20"/>
                <w:szCs w:val="20"/>
              </w:rPr>
              <w:t>2007</w:t>
            </w:r>
          </w:p>
        </w:tc>
        <w:tc>
          <w:tcPr>
            <w:tcW w:w="489" w:type="pct"/>
            <w:vAlign w:val="center"/>
          </w:tcPr>
          <w:p w14:paraId="29F402AD" w14:textId="11CDE8E2" w:rsidR="00C86AA4" w:rsidRPr="007C3698" w:rsidRDefault="00C86AA4" w:rsidP="00041730">
            <w:pPr>
              <w:jc w:val="center"/>
              <w:rPr>
                <w:sz w:val="20"/>
                <w:szCs w:val="20"/>
              </w:rPr>
            </w:pPr>
            <w:r w:rsidRPr="007C3698">
              <w:rPr>
                <w:sz w:val="20"/>
                <w:szCs w:val="20"/>
              </w:rPr>
              <w:t>0,88</w:t>
            </w:r>
          </w:p>
        </w:tc>
        <w:tc>
          <w:tcPr>
            <w:tcW w:w="354" w:type="pct"/>
            <w:vAlign w:val="center"/>
          </w:tcPr>
          <w:p w14:paraId="284C06C4" w14:textId="5E14A365" w:rsidR="00C86AA4" w:rsidRPr="007C3698" w:rsidRDefault="00C86AA4" w:rsidP="00041730">
            <w:pPr>
              <w:jc w:val="center"/>
              <w:rPr>
                <w:sz w:val="20"/>
                <w:szCs w:val="20"/>
              </w:rPr>
            </w:pPr>
            <w:r w:rsidRPr="007C3698">
              <w:rPr>
                <w:sz w:val="20"/>
                <w:szCs w:val="20"/>
              </w:rPr>
              <w:t>2</w:t>
            </w:r>
          </w:p>
        </w:tc>
        <w:tc>
          <w:tcPr>
            <w:tcW w:w="622" w:type="pct"/>
            <w:vAlign w:val="center"/>
          </w:tcPr>
          <w:p w14:paraId="78ABDB30" w14:textId="53C7443F" w:rsidR="00C86AA4" w:rsidRPr="007C3698" w:rsidRDefault="00C86AA4" w:rsidP="00041730">
            <w:pPr>
              <w:jc w:val="center"/>
              <w:rPr>
                <w:sz w:val="20"/>
                <w:szCs w:val="20"/>
              </w:rPr>
            </w:pPr>
            <w:r w:rsidRPr="007C3698">
              <w:rPr>
                <w:sz w:val="20"/>
                <w:szCs w:val="20"/>
                <w:lang w:eastAsia="en-US"/>
              </w:rPr>
              <w:t>16</w:t>
            </w:r>
          </w:p>
        </w:tc>
        <w:tc>
          <w:tcPr>
            <w:tcW w:w="431" w:type="pct"/>
            <w:vAlign w:val="center"/>
          </w:tcPr>
          <w:p w14:paraId="1CDF7AF7" w14:textId="1F6E5870" w:rsidR="00C86AA4" w:rsidRPr="007C3698" w:rsidRDefault="008B3897" w:rsidP="00041730">
            <w:pPr>
              <w:jc w:val="center"/>
              <w:rPr>
                <w:sz w:val="20"/>
                <w:szCs w:val="20"/>
              </w:rPr>
            </w:pPr>
            <w:r w:rsidRPr="00986BC0">
              <w:rPr>
                <w:sz w:val="20"/>
                <w:szCs w:val="20"/>
              </w:rPr>
              <w:t>выработан</w:t>
            </w:r>
          </w:p>
        </w:tc>
        <w:tc>
          <w:tcPr>
            <w:tcW w:w="431" w:type="pct"/>
            <w:vMerge/>
            <w:vAlign w:val="center"/>
          </w:tcPr>
          <w:p w14:paraId="76B6B863" w14:textId="77777777" w:rsidR="00C86AA4" w:rsidRPr="007C3698" w:rsidRDefault="00C86AA4" w:rsidP="00C86AA4">
            <w:pPr>
              <w:jc w:val="center"/>
              <w:rPr>
                <w:sz w:val="20"/>
                <w:szCs w:val="20"/>
              </w:rPr>
            </w:pPr>
          </w:p>
        </w:tc>
      </w:tr>
      <w:tr w:rsidR="00C86AA4" w:rsidRPr="007C3698" w14:paraId="789276E0" w14:textId="5ACC95F7" w:rsidTr="00D87EBE">
        <w:trPr>
          <w:trHeight w:val="340"/>
        </w:trPr>
        <w:tc>
          <w:tcPr>
            <w:tcW w:w="167" w:type="pct"/>
            <w:vMerge/>
            <w:shd w:val="clear" w:color="auto" w:fill="auto"/>
            <w:vAlign w:val="center"/>
          </w:tcPr>
          <w:p w14:paraId="08FF8306" w14:textId="77777777" w:rsidR="00C86AA4" w:rsidRPr="007C3698" w:rsidRDefault="00C86AA4" w:rsidP="00041730">
            <w:pPr>
              <w:jc w:val="center"/>
              <w:rPr>
                <w:sz w:val="20"/>
                <w:szCs w:val="20"/>
                <w:lang w:eastAsia="en-US"/>
              </w:rPr>
            </w:pPr>
          </w:p>
        </w:tc>
        <w:tc>
          <w:tcPr>
            <w:tcW w:w="581" w:type="pct"/>
            <w:vMerge/>
            <w:vAlign w:val="center"/>
          </w:tcPr>
          <w:p w14:paraId="4D52292A" w14:textId="77777777" w:rsidR="00C86AA4" w:rsidRPr="007C3698" w:rsidRDefault="00C86AA4" w:rsidP="00041730">
            <w:pPr>
              <w:jc w:val="center"/>
              <w:rPr>
                <w:sz w:val="20"/>
                <w:szCs w:val="20"/>
              </w:rPr>
            </w:pPr>
          </w:p>
        </w:tc>
        <w:tc>
          <w:tcPr>
            <w:tcW w:w="458" w:type="pct"/>
            <w:vMerge/>
            <w:shd w:val="clear" w:color="auto" w:fill="auto"/>
          </w:tcPr>
          <w:p w14:paraId="6401FBA2" w14:textId="77777777" w:rsidR="00C86AA4" w:rsidRPr="007C3698" w:rsidRDefault="00C86AA4" w:rsidP="00041730">
            <w:pPr>
              <w:jc w:val="center"/>
              <w:rPr>
                <w:sz w:val="20"/>
                <w:szCs w:val="20"/>
              </w:rPr>
            </w:pPr>
          </w:p>
        </w:tc>
        <w:tc>
          <w:tcPr>
            <w:tcW w:w="580" w:type="pct"/>
            <w:shd w:val="clear" w:color="auto" w:fill="auto"/>
            <w:vAlign w:val="center"/>
          </w:tcPr>
          <w:p w14:paraId="3B1F6BB7" w14:textId="77777777" w:rsidR="00C86AA4" w:rsidRPr="007C3698" w:rsidRDefault="00C86AA4" w:rsidP="00D87EBE">
            <w:pPr>
              <w:jc w:val="center"/>
              <w:rPr>
                <w:sz w:val="20"/>
                <w:szCs w:val="20"/>
              </w:rPr>
            </w:pPr>
            <w:r w:rsidRPr="007C3698">
              <w:rPr>
                <w:sz w:val="20"/>
                <w:szCs w:val="20"/>
              </w:rPr>
              <w:t>ЗИОСАБ-1600</w:t>
            </w:r>
          </w:p>
        </w:tc>
        <w:tc>
          <w:tcPr>
            <w:tcW w:w="444" w:type="pct"/>
            <w:vAlign w:val="center"/>
          </w:tcPr>
          <w:p w14:paraId="3F741A9B" w14:textId="387E8A43" w:rsidR="00C86AA4" w:rsidRPr="007C3698" w:rsidRDefault="00C86AA4" w:rsidP="00041730">
            <w:pPr>
              <w:jc w:val="center"/>
              <w:rPr>
                <w:sz w:val="20"/>
                <w:szCs w:val="20"/>
              </w:rPr>
            </w:pPr>
            <w:r w:rsidRPr="007C3698">
              <w:rPr>
                <w:sz w:val="20"/>
                <w:szCs w:val="20"/>
                <w:lang w:eastAsia="en-US"/>
              </w:rPr>
              <w:t>водогрейный</w:t>
            </w:r>
          </w:p>
        </w:tc>
        <w:tc>
          <w:tcPr>
            <w:tcW w:w="443" w:type="pct"/>
            <w:vAlign w:val="center"/>
          </w:tcPr>
          <w:p w14:paraId="5E8DEAAA" w14:textId="6A608613" w:rsidR="00C86AA4" w:rsidRPr="007C3698" w:rsidRDefault="00C86AA4" w:rsidP="00041730">
            <w:pPr>
              <w:jc w:val="center"/>
              <w:rPr>
                <w:sz w:val="20"/>
                <w:szCs w:val="20"/>
              </w:rPr>
            </w:pPr>
            <w:r w:rsidRPr="007C3698">
              <w:rPr>
                <w:sz w:val="20"/>
                <w:szCs w:val="20"/>
              </w:rPr>
              <w:t>2007</w:t>
            </w:r>
          </w:p>
        </w:tc>
        <w:tc>
          <w:tcPr>
            <w:tcW w:w="489" w:type="pct"/>
            <w:vAlign w:val="center"/>
          </w:tcPr>
          <w:p w14:paraId="642D7EF4" w14:textId="7E8C11A5" w:rsidR="00C86AA4" w:rsidRPr="007C3698" w:rsidRDefault="00C86AA4" w:rsidP="00041730">
            <w:pPr>
              <w:jc w:val="center"/>
              <w:rPr>
                <w:sz w:val="20"/>
                <w:szCs w:val="20"/>
              </w:rPr>
            </w:pPr>
            <w:r w:rsidRPr="007C3698">
              <w:rPr>
                <w:sz w:val="20"/>
                <w:szCs w:val="20"/>
              </w:rPr>
              <w:t>0,88</w:t>
            </w:r>
          </w:p>
        </w:tc>
        <w:tc>
          <w:tcPr>
            <w:tcW w:w="354" w:type="pct"/>
            <w:vAlign w:val="center"/>
          </w:tcPr>
          <w:p w14:paraId="7BC06540" w14:textId="58CD431D" w:rsidR="00C86AA4" w:rsidRPr="007C3698" w:rsidRDefault="00C86AA4" w:rsidP="00041730">
            <w:pPr>
              <w:jc w:val="center"/>
              <w:rPr>
                <w:sz w:val="20"/>
                <w:szCs w:val="20"/>
              </w:rPr>
            </w:pPr>
            <w:r w:rsidRPr="007C3698">
              <w:rPr>
                <w:sz w:val="20"/>
                <w:szCs w:val="20"/>
              </w:rPr>
              <w:t>3</w:t>
            </w:r>
          </w:p>
        </w:tc>
        <w:tc>
          <w:tcPr>
            <w:tcW w:w="622" w:type="pct"/>
            <w:vAlign w:val="center"/>
          </w:tcPr>
          <w:p w14:paraId="75BB212F" w14:textId="1E91FFA1" w:rsidR="00C86AA4" w:rsidRPr="007C3698" w:rsidRDefault="00C86AA4" w:rsidP="00041730">
            <w:pPr>
              <w:jc w:val="center"/>
              <w:rPr>
                <w:sz w:val="20"/>
                <w:szCs w:val="20"/>
              </w:rPr>
            </w:pPr>
            <w:r w:rsidRPr="007C3698">
              <w:rPr>
                <w:sz w:val="20"/>
                <w:szCs w:val="20"/>
                <w:lang w:eastAsia="en-US"/>
              </w:rPr>
              <w:t>16</w:t>
            </w:r>
          </w:p>
        </w:tc>
        <w:tc>
          <w:tcPr>
            <w:tcW w:w="431" w:type="pct"/>
            <w:vAlign w:val="center"/>
          </w:tcPr>
          <w:p w14:paraId="0D1059D5" w14:textId="245BA372" w:rsidR="00C86AA4" w:rsidRPr="007C3698" w:rsidRDefault="008B3897" w:rsidP="00041730">
            <w:pPr>
              <w:jc w:val="center"/>
              <w:rPr>
                <w:sz w:val="20"/>
                <w:szCs w:val="20"/>
              </w:rPr>
            </w:pPr>
            <w:r w:rsidRPr="00986BC0">
              <w:rPr>
                <w:sz w:val="20"/>
                <w:szCs w:val="20"/>
              </w:rPr>
              <w:t>выработан</w:t>
            </w:r>
          </w:p>
        </w:tc>
        <w:tc>
          <w:tcPr>
            <w:tcW w:w="431" w:type="pct"/>
            <w:vMerge/>
            <w:vAlign w:val="center"/>
          </w:tcPr>
          <w:p w14:paraId="75A20310" w14:textId="77777777" w:rsidR="00C86AA4" w:rsidRPr="007C3698" w:rsidRDefault="00C86AA4" w:rsidP="00C86AA4">
            <w:pPr>
              <w:jc w:val="center"/>
              <w:rPr>
                <w:sz w:val="20"/>
                <w:szCs w:val="20"/>
              </w:rPr>
            </w:pPr>
          </w:p>
        </w:tc>
      </w:tr>
      <w:tr w:rsidR="00C86AA4" w:rsidRPr="007C3698" w14:paraId="7377F8BB" w14:textId="635C70F3" w:rsidTr="00D87EBE">
        <w:trPr>
          <w:trHeight w:val="340"/>
        </w:trPr>
        <w:tc>
          <w:tcPr>
            <w:tcW w:w="167" w:type="pct"/>
            <w:vMerge w:val="restart"/>
            <w:shd w:val="clear" w:color="auto" w:fill="auto"/>
            <w:vAlign w:val="center"/>
          </w:tcPr>
          <w:p w14:paraId="25E75A4D" w14:textId="77777777" w:rsidR="00C86AA4" w:rsidRPr="007C3698" w:rsidRDefault="00C86AA4" w:rsidP="00041730">
            <w:pPr>
              <w:jc w:val="center"/>
              <w:rPr>
                <w:sz w:val="20"/>
                <w:szCs w:val="20"/>
                <w:lang w:eastAsia="en-US"/>
              </w:rPr>
            </w:pPr>
            <w:r w:rsidRPr="007C3698">
              <w:rPr>
                <w:sz w:val="20"/>
                <w:szCs w:val="20"/>
                <w:lang w:eastAsia="en-US"/>
              </w:rPr>
              <w:t>13</w:t>
            </w:r>
          </w:p>
        </w:tc>
        <w:tc>
          <w:tcPr>
            <w:tcW w:w="581" w:type="pct"/>
            <w:vMerge w:val="restart"/>
            <w:vAlign w:val="center"/>
          </w:tcPr>
          <w:p w14:paraId="377FF73E" w14:textId="678A6133" w:rsidR="00C86AA4" w:rsidRPr="007C3698" w:rsidRDefault="00C86AA4" w:rsidP="00041730">
            <w:pPr>
              <w:jc w:val="center"/>
              <w:rPr>
                <w:sz w:val="20"/>
                <w:szCs w:val="20"/>
                <w:lang w:eastAsia="en-US"/>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433CD300" w14:textId="77777777" w:rsidR="00C86AA4" w:rsidRPr="007C3698" w:rsidRDefault="00C86AA4" w:rsidP="00041730">
            <w:pPr>
              <w:jc w:val="center"/>
              <w:rPr>
                <w:sz w:val="20"/>
                <w:szCs w:val="20"/>
                <w:lang w:eastAsia="en-US"/>
              </w:rPr>
            </w:pPr>
            <w:r w:rsidRPr="007C3698">
              <w:rPr>
                <w:sz w:val="20"/>
                <w:szCs w:val="20"/>
                <w:lang w:eastAsia="en-US"/>
              </w:rPr>
              <w:t>Котельная №13</w:t>
            </w:r>
          </w:p>
        </w:tc>
        <w:tc>
          <w:tcPr>
            <w:tcW w:w="580" w:type="pct"/>
            <w:shd w:val="clear" w:color="auto" w:fill="auto"/>
            <w:vAlign w:val="center"/>
          </w:tcPr>
          <w:p w14:paraId="0F7779CD" w14:textId="77777777" w:rsidR="00C86AA4" w:rsidRPr="007C3698" w:rsidRDefault="00C86AA4" w:rsidP="00D87EBE">
            <w:pPr>
              <w:jc w:val="center"/>
              <w:rPr>
                <w:sz w:val="20"/>
                <w:szCs w:val="20"/>
              </w:rPr>
            </w:pPr>
            <w:r w:rsidRPr="007C3698">
              <w:rPr>
                <w:sz w:val="20"/>
                <w:szCs w:val="20"/>
              </w:rPr>
              <w:t>ЗИОСАБ-1000</w:t>
            </w:r>
          </w:p>
        </w:tc>
        <w:tc>
          <w:tcPr>
            <w:tcW w:w="444" w:type="pct"/>
            <w:vAlign w:val="center"/>
          </w:tcPr>
          <w:p w14:paraId="758855EE" w14:textId="698AFBFD"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43738A87" w14:textId="3AF30DF9" w:rsidR="00C86AA4" w:rsidRPr="007C3698" w:rsidRDefault="00C86AA4" w:rsidP="00041730">
            <w:pPr>
              <w:jc w:val="center"/>
              <w:rPr>
                <w:sz w:val="20"/>
                <w:szCs w:val="20"/>
                <w:lang w:eastAsia="en-US"/>
              </w:rPr>
            </w:pPr>
            <w:r w:rsidRPr="007C3698">
              <w:rPr>
                <w:sz w:val="20"/>
                <w:szCs w:val="20"/>
                <w:lang w:eastAsia="en-US"/>
              </w:rPr>
              <w:t>20</w:t>
            </w:r>
            <w:r w:rsidR="005A2853">
              <w:rPr>
                <w:sz w:val="20"/>
                <w:szCs w:val="20"/>
                <w:lang w:eastAsia="en-US"/>
              </w:rPr>
              <w:t>08</w:t>
            </w:r>
          </w:p>
        </w:tc>
        <w:tc>
          <w:tcPr>
            <w:tcW w:w="489" w:type="pct"/>
            <w:vAlign w:val="center"/>
          </w:tcPr>
          <w:p w14:paraId="0A558EF7" w14:textId="05706230" w:rsidR="00C86AA4" w:rsidRPr="007C3698" w:rsidRDefault="00C86AA4" w:rsidP="00041730">
            <w:pPr>
              <w:jc w:val="center"/>
              <w:rPr>
                <w:sz w:val="20"/>
                <w:szCs w:val="20"/>
                <w:lang w:eastAsia="en-US"/>
              </w:rPr>
            </w:pPr>
            <w:r w:rsidRPr="007C3698">
              <w:rPr>
                <w:sz w:val="20"/>
                <w:szCs w:val="20"/>
                <w:lang w:eastAsia="en-US"/>
              </w:rPr>
              <w:t>0,626</w:t>
            </w:r>
          </w:p>
        </w:tc>
        <w:tc>
          <w:tcPr>
            <w:tcW w:w="354" w:type="pct"/>
            <w:vAlign w:val="center"/>
          </w:tcPr>
          <w:p w14:paraId="5D2692D5" w14:textId="55949F2D" w:rsidR="00C86AA4" w:rsidRPr="007C3698" w:rsidRDefault="00C86AA4" w:rsidP="00041730">
            <w:pPr>
              <w:jc w:val="center"/>
              <w:rPr>
                <w:sz w:val="20"/>
                <w:szCs w:val="20"/>
                <w:lang w:eastAsia="en-US"/>
              </w:rPr>
            </w:pPr>
            <w:r w:rsidRPr="007C3698">
              <w:rPr>
                <w:sz w:val="20"/>
                <w:szCs w:val="20"/>
                <w:lang w:eastAsia="en-US"/>
              </w:rPr>
              <w:t>1</w:t>
            </w:r>
          </w:p>
        </w:tc>
        <w:tc>
          <w:tcPr>
            <w:tcW w:w="622" w:type="pct"/>
            <w:vAlign w:val="center"/>
          </w:tcPr>
          <w:p w14:paraId="1FC46F21" w14:textId="620875B0"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55FCF7BC" w14:textId="33D4BEA7" w:rsidR="00C86AA4" w:rsidRPr="007C3698" w:rsidRDefault="008B3897" w:rsidP="00041730">
            <w:pPr>
              <w:jc w:val="center"/>
              <w:rPr>
                <w:sz w:val="20"/>
                <w:szCs w:val="20"/>
                <w:lang w:eastAsia="en-US"/>
              </w:rPr>
            </w:pPr>
            <w:r>
              <w:rPr>
                <w:sz w:val="20"/>
                <w:szCs w:val="20"/>
              </w:rPr>
              <w:t>3</w:t>
            </w:r>
          </w:p>
        </w:tc>
        <w:tc>
          <w:tcPr>
            <w:tcW w:w="431" w:type="pct"/>
            <w:vMerge w:val="restart"/>
            <w:vAlign w:val="center"/>
          </w:tcPr>
          <w:p w14:paraId="6C660918" w14:textId="5487671B" w:rsidR="00C86AA4" w:rsidRPr="007C3698" w:rsidRDefault="00C86AA4" w:rsidP="00C86AA4">
            <w:pPr>
              <w:jc w:val="center"/>
              <w:rPr>
                <w:sz w:val="20"/>
                <w:szCs w:val="20"/>
              </w:rPr>
            </w:pPr>
            <w:r>
              <w:rPr>
                <w:sz w:val="20"/>
                <w:szCs w:val="20"/>
              </w:rPr>
              <w:t>14,0</w:t>
            </w:r>
          </w:p>
        </w:tc>
      </w:tr>
      <w:tr w:rsidR="00C86AA4" w:rsidRPr="007C3698" w14:paraId="725A0779" w14:textId="2177D05C" w:rsidTr="00D87EBE">
        <w:trPr>
          <w:trHeight w:val="340"/>
        </w:trPr>
        <w:tc>
          <w:tcPr>
            <w:tcW w:w="167" w:type="pct"/>
            <w:vMerge/>
            <w:shd w:val="clear" w:color="auto" w:fill="auto"/>
            <w:vAlign w:val="center"/>
          </w:tcPr>
          <w:p w14:paraId="5C8E0EED" w14:textId="77777777" w:rsidR="00C86AA4" w:rsidRPr="007C3698" w:rsidRDefault="00C86AA4" w:rsidP="00041730">
            <w:pPr>
              <w:jc w:val="center"/>
              <w:rPr>
                <w:sz w:val="20"/>
                <w:szCs w:val="20"/>
                <w:lang w:eastAsia="en-US"/>
              </w:rPr>
            </w:pPr>
          </w:p>
        </w:tc>
        <w:tc>
          <w:tcPr>
            <w:tcW w:w="581" w:type="pct"/>
            <w:vMerge/>
            <w:vAlign w:val="center"/>
          </w:tcPr>
          <w:p w14:paraId="50DF70A4" w14:textId="77777777" w:rsidR="00C86AA4" w:rsidRPr="007C3698" w:rsidRDefault="00C86AA4" w:rsidP="00041730">
            <w:pPr>
              <w:jc w:val="center"/>
              <w:rPr>
                <w:sz w:val="20"/>
                <w:szCs w:val="20"/>
                <w:lang w:eastAsia="en-US"/>
              </w:rPr>
            </w:pPr>
          </w:p>
        </w:tc>
        <w:tc>
          <w:tcPr>
            <w:tcW w:w="458" w:type="pct"/>
            <w:vMerge/>
            <w:shd w:val="clear" w:color="auto" w:fill="auto"/>
            <w:vAlign w:val="center"/>
          </w:tcPr>
          <w:p w14:paraId="26F1158D" w14:textId="77777777" w:rsidR="00C86AA4" w:rsidRPr="007C3698" w:rsidRDefault="00C86AA4" w:rsidP="00041730">
            <w:pPr>
              <w:jc w:val="center"/>
              <w:rPr>
                <w:sz w:val="20"/>
                <w:szCs w:val="20"/>
                <w:lang w:eastAsia="en-US"/>
              </w:rPr>
            </w:pPr>
          </w:p>
        </w:tc>
        <w:tc>
          <w:tcPr>
            <w:tcW w:w="580" w:type="pct"/>
            <w:shd w:val="clear" w:color="auto" w:fill="auto"/>
            <w:vAlign w:val="center"/>
          </w:tcPr>
          <w:p w14:paraId="09D49120" w14:textId="77777777" w:rsidR="00C86AA4" w:rsidRPr="007C3698" w:rsidRDefault="00C86AA4" w:rsidP="00D87EBE">
            <w:pPr>
              <w:jc w:val="center"/>
              <w:rPr>
                <w:sz w:val="20"/>
                <w:szCs w:val="20"/>
              </w:rPr>
            </w:pPr>
            <w:r w:rsidRPr="007C3698">
              <w:rPr>
                <w:sz w:val="20"/>
                <w:szCs w:val="20"/>
              </w:rPr>
              <w:t>ЗИОСАБ-1000</w:t>
            </w:r>
          </w:p>
        </w:tc>
        <w:tc>
          <w:tcPr>
            <w:tcW w:w="444" w:type="pct"/>
            <w:vAlign w:val="center"/>
          </w:tcPr>
          <w:p w14:paraId="3AD0365E" w14:textId="13F1F5F9"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176E11A8" w14:textId="7A2D53E7" w:rsidR="00C86AA4" w:rsidRPr="007C3698" w:rsidRDefault="00C86AA4" w:rsidP="00041730">
            <w:pPr>
              <w:jc w:val="center"/>
              <w:rPr>
                <w:sz w:val="20"/>
                <w:szCs w:val="20"/>
                <w:lang w:eastAsia="en-US"/>
              </w:rPr>
            </w:pPr>
            <w:r w:rsidRPr="007C3698">
              <w:rPr>
                <w:sz w:val="20"/>
                <w:szCs w:val="20"/>
                <w:lang w:eastAsia="en-US"/>
              </w:rPr>
              <w:t>20</w:t>
            </w:r>
            <w:r w:rsidR="005A2853">
              <w:rPr>
                <w:sz w:val="20"/>
                <w:szCs w:val="20"/>
                <w:lang w:eastAsia="en-US"/>
              </w:rPr>
              <w:t>08</w:t>
            </w:r>
          </w:p>
        </w:tc>
        <w:tc>
          <w:tcPr>
            <w:tcW w:w="489" w:type="pct"/>
            <w:vAlign w:val="center"/>
          </w:tcPr>
          <w:p w14:paraId="60C28166" w14:textId="429634A2" w:rsidR="00C86AA4" w:rsidRPr="007C3698" w:rsidRDefault="00C86AA4" w:rsidP="00041730">
            <w:pPr>
              <w:jc w:val="center"/>
              <w:rPr>
                <w:sz w:val="20"/>
                <w:szCs w:val="20"/>
                <w:lang w:eastAsia="en-US"/>
              </w:rPr>
            </w:pPr>
            <w:r w:rsidRPr="007C3698">
              <w:rPr>
                <w:sz w:val="20"/>
                <w:szCs w:val="20"/>
                <w:lang w:eastAsia="en-US"/>
              </w:rPr>
              <w:t>0,627</w:t>
            </w:r>
          </w:p>
        </w:tc>
        <w:tc>
          <w:tcPr>
            <w:tcW w:w="354" w:type="pct"/>
            <w:vAlign w:val="center"/>
          </w:tcPr>
          <w:p w14:paraId="2E669DF4" w14:textId="41AB73EA" w:rsidR="00C86AA4" w:rsidRPr="007C3698" w:rsidRDefault="00C86AA4" w:rsidP="00041730">
            <w:pPr>
              <w:jc w:val="center"/>
              <w:rPr>
                <w:sz w:val="20"/>
                <w:szCs w:val="20"/>
                <w:lang w:eastAsia="en-US"/>
              </w:rPr>
            </w:pPr>
            <w:r w:rsidRPr="007C3698">
              <w:rPr>
                <w:sz w:val="20"/>
                <w:szCs w:val="20"/>
                <w:lang w:eastAsia="en-US"/>
              </w:rPr>
              <w:t>2</w:t>
            </w:r>
          </w:p>
        </w:tc>
        <w:tc>
          <w:tcPr>
            <w:tcW w:w="622" w:type="pct"/>
            <w:vAlign w:val="center"/>
          </w:tcPr>
          <w:p w14:paraId="5BAEAB4D" w14:textId="7997D599"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2270E3E0" w14:textId="27E382C7" w:rsidR="00C86AA4" w:rsidRPr="007C3698" w:rsidRDefault="00E92F7C" w:rsidP="00041730">
            <w:pPr>
              <w:jc w:val="center"/>
              <w:rPr>
                <w:sz w:val="20"/>
                <w:szCs w:val="20"/>
                <w:lang w:eastAsia="en-US"/>
              </w:rPr>
            </w:pPr>
            <w:r>
              <w:rPr>
                <w:sz w:val="20"/>
                <w:szCs w:val="20"/>
              </w:rPr>
              <w:t>4</w:t>
            </w:r>
          </w:p>
        </w:tc>
        <w:tc>
          <w:tcPr>
            <w:tcW w:w="431" w:type="pct"/>
            <w:vMerge/>
            <w:vAlign w:val="center"/>
          </w:tcPr>
          <w:p w14:paraId="0C812FF8" w14:textId="77777777" w:rsidR="00C86AA4" w:rsidRPr="007C3698" w:rsidRDefault="00C86AA4" w:rsidP="00C86AA4">
            <w:pPr>
              <w:jc w:val="center"/>
              <w:rPr>
                <w:sz w:val="20"/>
                <w:szCs w:val="20"/>
              </w:rPr>
            </w:pPr>
          </w:p>
        </w:tc>
      </w:tr>
      <w:tr w:rsidR="00C86AA4" w:rsidRPr="007C3698" w14:paraId="6462B512" w14:textId="5319E8B4" w:rsidTr="00D87EBE">
        <w:trPr>
          <w:trHeight w:val="340"/>
        </w:trPr>
        <w:tc>
          <w:tcPr>
            <w:tcW w:w="167" w:type="pct"/>
            <w:vMerge w:val="restart"/>
            <w:shd w:val="clear" w:color="auto" w:fill="auto"/>
            <w:vAlign w:val="center"/>
          </w:tcPr>
          <w:p w14:paraId="02DDAF43" w14:textId="77777777" w:rsidR="00C86AA4" w:rsidRPr="007C3698" w:rsidRDefault="00C86AA4" w:rsidP="00041730">
            <w:pPr>
              <w:jc w:val="center"/>
              <w:rPr>
                <w:sz w:val="20"/>
                <w:szCs w:val="20"/>
                <w:lang w:eastAsia="en-US"/>
              </w:rPr>
            </w:pPr>
            <w:r w:rsidRPr="007C3698">
              <w:rPr>
                <w:sz w:val="20"/>
                <w:szCs w:val="20"/>
                <w:lang w:eastAsia="en-US"/>
              </w:rPr>
              <w:t>14</w:t>
            </w:r>
          </w:p>
        </w:tc>
        <w:tc>
          <w:tcPr>
            <w:tcW w:w="581" w:type="pct"/>
            <w:vMerge w:val="restart"/>
            <w:vAlign w:val="center"/>
          </w:tcPr>
          <w:p w14:paraId="0D994C06" w14:textId="50C8D3B7" w:rsidR="00C86AA4" w:rsidRPr="007C3698" w:rsidRDefault="00C86AA4" w:rsidP="00041730">
            <w:pPr>
              <w:jc w:val="center"/>
              <w:rPr>
                <w:sz w:val="20"/>
                <w:szCs w:val="20"/>
                <w:lang w:eastAsia="en-US"/>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4D063BE0" w14:textId="77777777" w:rsidR="00C86AA4" w:rsidRPr="007C3698" w:rsidRDefault="00C86AA4" w:rsidP="007C3672">
            <w:pPr>
              <w:jc w:val="center"/>
              <w:rPr>
                <w:sz w:val="20"/>
                <w:szCs w:val="20"/>
                <w:lang w:eastAsia="en-US"/>
              </w:rPr>
            </w:pPr>
            <w:r w:rsidRPr="007C3698">
              <w:rPr>
                <w:sz w:val="20"/>
                <w:szCs w:val="20"/>
                <w:lang w:eastAsia="en-US"/>
              </w:rPr>
              <w:t>Котельная №14</w:t>
            </w:r>
          </w:p>
        </w:tc>
        <w:tc>
          <w:tcPr>
            <w:tcW w:w="580" w:type="pct"/>
            <w:shd w:val="clear" w:color="auto" w:fill="auto"/>
            <w:vAlign w:val="center"/>
          </w:tcPr>
          <w:p w14:paraId="0333EBFA" w14:textId="77777777" w:rsidR="00C86AA4" w:rsidRPr="007C3698" w:rsidRDefault="00C86AA4" w:rsidP="00D87EBE">
            <w:pPr>
              <w:jc w:val="center"/>
              <w:rPr>
                <w:sz w:val="20"/>
                <w:szCs w:val="20"/>
              </w:rPr>
            </w:pPr>
            <w:r w:rsidRPr="007C3698">
              <w:rPr>
                <w:sz w:val="20"/>
                <w:szCs w:val="20"/>
              </w:rPr>
              <w:t>ЗИО-60</w:t>
            </w:r>
          </w:p>
        </w:tc>
        <w:tc>
          <w:tcPr>
            <w:tcW w:w="444" w:type="pct"/>
            <w:vAlign w:val="center"/>
          </w:tcPr>
          <w:p w14:paraId="79F08300" w14:textId="44761BDC"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6F5177EE" w14:textId="5CF7F681" w:rsidR="00C86AA4" w:rsidRPr="007C3698" w:rsidRDefault="00C86AA4" w:rsidP="00041730">
            <w:pPr>
              <w:jc w:val="center"/>
              <w:rPr>
                <w:sz w:val="20"/>
                <w:szCs w:val="20"/>
                <w:lang w:eastAsia="en-US"/>
              </w:rPr>
            </w:pPr>
            <w:r w:rsidRPr="007C3698">
              <w:rPr>
                <w:sz w:val="20"/>
                <w:szCs w:val="20"/>
                <w:lang w:eastAsia="en-US"/>
              </w:rPr>
              <w:t>1991</w:t>
            </w:r>
          </w:p>
        </w:tc>
        <w:tc>
          <w:tcPr>
            <w:tcW w:w="489" w:type="pct"/>
            <w:vAlign w:val="center"/>
          </w:tcPr>
          <w:p w14:paraId="1ADE8526" w14:textId="74A81599" w:rsidR="00C86AA4" w:rsidRPr="007C3698" w:rsidRDefault="00C86AA4" w:rsidP="00041730">
            <w:pPr>
              <w:jc w:val="center"/>
              <w:rPr>
                <w:sz w:val="20"/>
                <w:szCs w:val="20"/>
                <w:lang w:eastAsia="en-US"/>
              </w:rPr>
            </w:pPr>
            <w:r w:rsidRPr="007C3698">
              <w:rPr>
                <w:sz w:val="20"/>
                <w:szCs w:val="20"/>
                <w:lang w:eastAsia="en-US"/>
              </w:rPr>
              <w:t>0,83</w:t>
            </w:r>
          </w:p>
        </w:tc>
        <w:tc>
          <w:tcPr>
            <w:tcW w:w="354" w:type="pct"/>
            <w:vAlign w:val="center"/>
          </w:tcPr>
          <w:p w14:paraId="20C85B38" w14:textId="698AA76E" w:rsidR="00C86AA4" w:rsidRPr="007C3698" w:rsidRDefault="00C86AA4" w:rsidP="00041730">
            <w:pPr>
              <w:jc w:val="center"/>
              <w:rPr>
                <w:sz w:val="20"/>
                <w:szCs w:val="20"/>
                <w:lang w:eastAsia="en-US"/>
              </w:rPr>
            </w:pPr>
            <w:r w:rsidRPr="007C3698">
              <w:rPr>
                <w:sz w:val="20"/>
                <w:szCs w:val="20"/>
                <w:lang w:eastAsia="en-US"/>
              </w:rPr>
              <w:t>1</w:t>
            </w:r>
          </w:p>
        </w:tc>
        <w:tc>
          <w:tcPr>
            <w:tcW w:w="622" w:type="pct"/>
            <w:vAlign w:val="center"/>
          </w:tcPr>
          <w:p w14:paraId="17D80ED5" w14:textId="50EA47AA"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1B35EA60" w14:textId="4DD1E7C1" w:rsidR="00C86AA4" w:rsidRPr="007C3698" w:rsidRDefault="00C86AA4" w:rsidP="00041730">
            <w:pPr>
              <w:jc w:val="center"/>
              <w:rPr>
                <w:sz w:val="20"/>
                <w:szCs w:val="20"/>
                <w:lang w:eastAsia="en-US"/>
              </w:rPr>
            </w:pPr>
            <w:r w:rsidRPr="00986BC0">
              <w:rPr>
                <w:sz w:val="20"/>
                <w:szCs w:val="20"/>
              </w:rPr>
              <w:t>выработан</w:t>
            </w:r>
          </w:p>
        </w:tc>
        <w:tc>
          <w:tcPr>
            <w:tcW w:w="431" w:type="pct"/>
            <w:vMerge w:val="restart"/>
            <w:vAlign w:val="center"/>
          </w:tcPr>
          <w:p w14:paraId="2401104B" w14:textId="59D7A6F2" w:rsidR="00C86AA4" w:rsidRPr="00986BC0" w:rsidRDefault="00C86AA4" w:rsidP="00C86AA4">
            <w:pPr>
              <w:jc w:val="center"/>
              <w:rPr>
                <w:sz w:val="20"/>
                <w:szCs w:val="20"/>
              </w:rPr>
            </w:pPr>
            <w:r>
              <w:rPr>
                <w:sz w:val="20"/>
                <w:szCs w:val="20"/>
              </w:rPr>
              <w:t>13,0</w:t>
            </w:r>
          </w:p>
        </w:tc>
      </w:tr>
      <w:tr w:rsidR="00C86AA4" w:rsidRPr="007C3698" w14:paraId="7A8A4160" w14:textId="57DACAFC" w:rsidTr="00D87EBE">
        <w:trPr>
          <w:trHeight w:val="340"/>
        </w:trPr>
        <w:tc>
          <w:tcPr>
            <w:tcW w:w="167" w:type="pct"/>
            <w:vMerge/>
            <w:shd w:val="clear" w:color="auto" w:fill="auto"/>
            <w:vAlign w:val="center"/>
          </w:tcPr>
          <w:p w14:paraId="39C96AAD" w14:textId="77777777" w:rsidR="00C86AA4" w:rsidRPr="007C3698" w:rsidRDefault="00C86AA4" w:rsidP="00041730">
            <w:pPr>
              <w:jc w:val="center"/>
              <w:rPr>
                <w:sz w:val="20"/>
                <w:szCs w:val="20"/>
                <w:lang w:eastAsia="en-US"/>
              </w:rPr>
            </w:pPr>
          </w:p>
        </w:tc>
        <w:tc>
          <w:tcPr>
            <w:tcW w:w="581" w:type="pct"/>
            <w:vMerge/>
            <w:vAlign w:val="center"/>
          </w:tcPr>
          <w:p w14:paraId="7F0E4157" w14:textId="77777777" w:rsidR="00C86AA4" w:rsidRPr="007C3698" w:rsidRDefault="00C86AA4" w:rsidP="00041730">
            <w:pPr>
              <w:jc w:val="center"/>
              <w:rPr>
                <w:sz w:val="20"/>
                <w:szCs w:val="20"/>
                <w:lang w:eastAsia="en-US"/>
              </w:rPr>
            </w:pPr>
          </w:p>
        </w:tc>
        <w:tc>
          <w:tcPr>
            <w:tcW w:w="458" w:type="pct"/>
            <w:vMerge/>
            <w:shd w:val="clear" w:color="auto" w:fill="auto"/>
          </w:tcPr>
          <w:p w14:paraId="60EDA648" w14:textId="77777777" w:rsidR="00C86AA4" w:rsidRPr="007C3698" w:rsidRDefault="00C86AA4" w:rsidP="00041730">
            <w:pPr>
              <w:jc w:val="center"/>
              <w:rPr>
                <w:sz w:val="20"/>
                <w:szCs w:val="20"/>
                <w:lang w:eastAsia="en-US"/>
              </w:rPr>
            </w:pPr>
          </w:p>
        </w:tc>
        <w:tc>
          <w:tcPr>
            <w:tcW w:w="580" w:type="pct"/>
            <w:shd w:val="clear" w:color="auto" w:fill="auto"/>
            <w:vAlign w:val="center"/>
          </w:tcPr>
          <w:p w14:paraId="181105C7" w14:textId="77777777" w:rsidR="00C86AA4" w:rsidRPr="007C3698" w:rsidRDefault="00C86AA4" w:rsidP="00D87EBE">
            <w:pPr>
              <w:jc w:val="center"/>
              <w:rPr>
                <w:sz w:val="20"/>
                <w:szCs w:val="20"/>
              </w:rPr>
            </w:pPr>
            <w:r w:rsidRPr="007C3698">
              <w:rPr>
                <w:sz w:val="20"/>
                <w:szCs w:val="20"/>
                <w:lang w:eastAsia="en-US"/>
              </w:rPr>
              <w:t>ЗИО-60</w:t>
            </w:r>
          </w:p>
        </w:tc>
        <w:tc>
          <w:tcPr>
            <w:tcW w:w="444" w:type="pct"/>
            <w:vAlign w:val="center"/>
          </w:tcPr>
          <w:p w14:paraId="6017732A" w14:textId="0217AEED"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0660A4DC" w14:textId="2FB89C5D" w:rsidR="00C86AA4" w:rsidRPr="007C3698" w:rsidRDefault="00C86AA4" w:rsidP="00041730">
            <w:pPr>
              <w:jc w:val="center"/>
              <w:rPr>
                <w:sz w:val="20"/>
                <w:szCs w:val="20"/>
                <w:lang w:eastAsia="en-US"/>
              </w:rPr>
            </w:pPr>
            <w:r w:rsidRPr="007C3698">
              <w:rPr>
                <w:sz w:val="20"/>
                <w:szCs w:val="20"/>
                <w:lang w:eastAsia="en-US"/>
              </w:rPr>
              <w:t>1991</w:t>
            </w:r>
          </w:p>
        </w:tc>
        <w:tc>
          <w:tcPr>
            <w:tcW w:w="489" w:type="pct"/>
            <w:vAlign w:val="center"/>
          </w:tcPr>
          <w:p w14:paraId="7EAA0438" w14:textId="2372CE4A" w:rsidR="00C86AA4" w:rsidRPr="007C3698" w:rsidRDefault="00C86AA4" w:rsidP="00041730">
            <w:pPr>
              <w:jc w:val="center"/>
              <w:rPr>
                <w:sz w:val="20"/>
                <w:szCs w:val="20"/>
                <w:lang w:eastAsia="en-US"/>
              </w:rPr>
            </w:pPr>
            <w:r w:rsidRPr="007C3698">
              <w:rPr>
                <w:sz w:val="20"/>
                <w:szCs w:val="20"/>
                <w:lang w:eastAsia="en-US"/>
              </w:rPr>
              <w:t>0,81</w:t>
            </w:r>
          </w:p>
        </w:tc>
        <w:tc>
          <w:tcPr>
            <w:tcW w:w="354" w:type="pct"/>
            <w:vAlign w:val="center"/>
          </w:tcPr>
          <w:p w14:paraId="211CF3B2" w14:textId="0746157C" w:rsidR="00C86AA4" w:rsidRPr="007C3698" w:rsidRDefault="00C86AA4" w:rsidP="00041730">
            <w:pPr>
              <w:jc w:val="center"/>
              <w:rPr>
                <w:sz w:val="20"/>
                <w:szCs w:val="20"/>
                <w:lang w:eastAsia="en-US"/>
              </w:rPr>
            </w:pPr>
            <w:r w:rsidRPr="007C3698">
              <w:rPr>
                <w:sz w:val="20"/>
                <w:szCs w:val="20"/>
                <w:lang w:eastAsia="en-US"/>
              </w:rPr>
              <w:t>2</w:t>
            </w:r>
          </w:p>
        </w:tc>
        <w:tc>
          <w:tcPr>
            <w:tcW w:w="622" w:type="pct"/>
            <w:vAlign w:val="center"/>
          </w:tcPr>
          <w:p w14:paraId="46D8A6D8" w14:textId="46CC32FA"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3B405B60" w14:textId="1654598F" w:rsidR="00C86AA4" w:rsidRPr="007C3698" w:rsidRDefault="00C86AA4" w:rsidP="00041730">
            <w:pPr>
              <w:jc w:val="center"/>
              <w:rPr>
                <w:sz w:val="20"/>
                <w:szCs w:val="20"/>
                <w:lang w:eastAsia="en-US"/>
              </w:rPr>
            </w:pPr>
            <w:r w:rsidRPr="00986BC0">
              <w:rPr>
                <w:sz w:val="20"/>
                <w:szCs w:val="20"/>
              </w:rPr>
              <w:t>выработан</w:t>
            </w:r>
          </w:p>
        </w:tc>
        <w:tc>
          <w:tcPr>
            <w:tcW w:w="431" w:type="pct"/>
            <w:vMerge/>
            <w:vAlign w:val="center"/>
          </w:tcPr>
          <w:p w14:paraId="7FAA1928" w14:textId="77777777" w:rsidR="00C86AA4" w:rsidRPr="00986BC0" w:rsidRDefault="00C86AA4" w:rsidP="00C86AA4">
            <w:pPr>
              <w:jc w:val="center"/>
              <w:rPr>
                <w:sz w:val="20"/>
                <w:szCs w:val="20"/>
              </w:rPr>
            </w:pPr>
          </w:p>
        </w:tc>
      </w:tr>
      <w:tr w:rsidR="00C86AA4" w:rsidRPr="007C3698" w14:paraId="5A65519C" w14:textId="3B941E26" w:rsidTr="00D87EBE">
        <w:trPr>
          <w:trHeight w:val="340"/>
        </w:trPr>
        <w:tc>
          <w:tcPr>
            <w:tcW w:w="167" w:type="pct"/>
            <w:vMerge/>
            <w:shd w:val="clear" w:color="auto" w:fill="auto"/>
            <w:vAlign w:val="center"/>
          </w:tcPr>
          <w:p w14:paraId="24FB02ED" w14:textId="77777777" w:rsidR="00C86AA4" w:rsidRPr="007C3698" w:rsidRDefault="00C86AA4" w:rsidP="00041730">
            <w:pPr>
              <w:jc w:val="center"/>
              <w:rPr>
                <w:sz w:val="20"/>
                <w:szCs w:val="20"/>
                <w:lang w:eastAsia="en-US"/>
              </w:rPr>
            </w:pPr>
          </w:p>
        </w:tc>
        <w:tc>
          <w:tcPr>
            <w:tcW w:w="581" w:type="pct"/>
            <w:vMerge/>
            <w:vAlign w:val="center"/>
          </w:tcPr>
          <w:p w14:paraId="4CAC0C19" w14:textId="77777777" w:rsidR="00C86AA4" w:rsidRPr="007C3698" w:rsidRDefault="00C86AA4" w:rsidP="00041730">
            <w:pPr>
              <w:jc w:val="center"/>
              <w:rPr>
                <w:sz w:val="20"/>
                <w:szCs w:val="20"/>
                <w:lang w:eastAsia="en-US"/>
              </w:rPr>
            </w:pPr>
          </w:p>
        </w:tc>
        <w:tc>
          <w:tcPr>
            <w:tcW w:w="458" w:type="pct"/>
            <w:vMerge/>
            <w:shd w:val="clear" w:color="auto" w:fill="auto"/>
          </w:tcPr>
          <w:p w14:paraId="7F58F84A" w14:textId="77777777" w:rsidR="00C86AA4" w:rsidRPr="007C3698" w:rsidRDefault="00C86AA4" w:rsidP="00041730">
            <w:pPr>
              <w:jc w:val="center"/>
              <w:rPr>
                <w:sz w:val="20"/>
                <w:szCs w:val="20"/>
                <w:lang w:eastAsia="en-US"/>
              </w:rPr>
            </w:pPr>
          </w:p>
        </w:tc>
        <w:tc>
          <w:tcPr>
            <w:tcW w:w="580" w:type="pct"/>
            <w:shd w:val="clear" w:color="auto" w:fill="auto"/>
            <w:vAlign w:val="center"/>
          </w:tcPr>
          <w:p w14:paraId="133A2D97" w14:textId="77777777" w:rsidR="00C86AA4" w:rsidRPr="007C3698" w:rsidRDefault="00C86AA4" w:rsidP="00D87EBE">
            <w:pPr>
              <w:jc w:val="center"/>
              <w:rPr>
                <w:sz w:val="20"/>
                <w:szCs w:val="20"/>
              </w:rPr>
            </w:pPr>
            <w:r w:rsidRPr="007C3698">
              <w:rPr>
                <w:sz w:val="20"/>
                <w:szCs w:val="20"/>
                <w:lang w:eastAsia="en-US"/>
              </w:rPr>
              <w:t>ЗИО-60</w:t>
            </w:r>
          </w:p>
        </w:tc>
        <w:tc>
          <w:tcPr>
            <w:tcW w:w="444" w:type="pct"/>
            <w:vAlign w:val="center"/>
          </w:tcPr>
          <w:p w14:paraId="39F3B353" w14:textId="619E7211"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773B328C" w14:textId="58536C08" w:rsidR="00C86AA4" w:rsidRPr="007C3698" w:rsidRDefault="00C86AA4" w:rsidP="00041730">
            <w:pPr>
              <w:jc w:val="center"/>
              <w:rPr>
                <w:sz w:val="20"/>
                <w:szCs w:val="20"/>
                <w:lang w:eastAsia="en-US"/>
              </w:rPr>
            </w:pPr>
            <w:r w:rsidRPr="007C3698">
              <w:rPr>
                <w:sz w:val="20"/>
                <w:szCs w:val="20"/>
                <w:lang w:eastAsia="en-US"/>
              </w:rPr>
              <w:t>1991</w:t>
            </w:r>
          </w:p>
        </w:tc>
        <w:tc>
          <w:tcPr>
            <w:tcW w:w="489" w:type="pct"/>
            <w:vAlign w:val="center"/>
          </w:tcPr>
          <w:p w14:paraId="55335D34" w14:textId="44A13356" w:rsidR="00C86AA4" w:rsidRPr="007C3698" w:rsidRDefault="00C86AA4" w:rsidP="00041730">
            <w:pPr>
              <w:jc w:val="center"/>
              <w:rPr>
                <w:sz w:val="20"/>
                <w:szCs w:val="20"/>
                <w:lang w:eastAsia="en-US"/>
              </w:rPr>
            </w:pPr>
            <w:r w:rsidRPr="007C3698">
              <w:rPr>
                <w:sz w:val="20"/>
                <w:szCs w:val="20"/>
                <w:lang w:eastAsia="en-US"/>
              </w:rPr>
              <w:t>0,793</w:t>
            </w:r>
          </w:p>
        </w:tc>
        <w:tc>
          <w:tcPr>
            <w:tcW w:w="354" w:type="pct"/>
            <w:vAlign w:val="center"/>
          </w:tcPr>
          <w:p w14:paraId="7F4E6464" w14:textId="26B2E674" w:rsidR="00C86AA4" w:rsidRPr="007C3698" w:rsidRDefault="00C86AA4" w:rsidP="00041730">
            <w:pPr>
              <w:jc w:val="center"/>
              <w:rPr>
                <w:sz w:val="20"/>
                <w:szCs w:val="20"/>
                <w:lang w:eastAsia="en-US"/>
              </w:rPr>
            </w:pPr>
            <w:r w:rsidRPr="007C3698">
              <w:rPr>
                <w:sz w:val="20"/>
                <w:szCs w:val="20"/>
                <w:lang w:eastAsia="en-US"/>
              </w:rPr>
              <w:t>3</w:t>
            </w:r>
          </w:p>
        </w:tc>
        <w:tc>
          <w:tcPr>
            <w:tcW w:w="622" w:type="pct"/>
            <w:vAlign w:val="center"/>
          </w:tcPr>
          <w:p w14:paraId="1B92CC7D" w14:textId="22CC8214"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6BDC8676" w14:textId="3C5DC503" w:rsidR="00C86AA4" w:rsidRPr="007C3698" w:rsidRDefault="00C86AA4" w:rsidP="00041730">
            <w:pPr>
              <w:jc w:val="center"/>
              <w:rPr>
                <w:sz w:val="20"/>
                <w:szCs w:val="20"/>
                <w:lang w:eastAsia="en-US"/>
              </w:rPr>
            </w:pPr>
            <w:r w:rsidRPr="00986BC0">
              <w:rPr>
                <w:sz w:val="20"/>
                <w:szCs w:val="20"/>
              </w:rPr>
              <w:t>выработан</w:t>
            </w:r>
          </w:p>
        </w:tc>
        <w:tc>
          <w:tcPr>
            <w:tcW w:w="431" w:type="pct"/>
            <w:vMerge/>
            <w:vAlign w:val="center"/>
          </w:tcPr>
          <w:p w14:paraId="3C557325" w14:textId="77777777" w:rsidR="00C86AA4" w:rsidRPr="00986BC0" w:rsidRDefault="00C86AA4" w:rsidP="00C86AA4">
            <w:pPr>
              <w:jc w:val="center"/>
              <w:rPr>
                <w:sz w:val="20"/>
                <w:szCs w:val="20"/>
              </w:rPr>
            </w:pPr>
          </w:p>
        </w:tc>
      </w:tr>
      <w:tr w:rsidR="00C86AA4" w:rsidRPr="007C3698" w14:paraId="6BDA4A9E" w14:textId="352F1607" w:rsidTr="00D87EBE">
        <w:trPr>
          <w:trHeight w:val="340"/>
        </w:trPr>
        <w:tc>
          <w:tcPr>
            <w:tcW w:w="167" w:type="pct"/>
            <w:vMerge/>
            <w:shd w:val="clear" w:color="auto" w:fill="auto"/>
            <w:vAlign w:val="center"/>
          </w:tcPr>
          <w:p w14:paraId="7BF8C135" w14:textId="77777777" w:rsidR="00C86AA4" w:rsidRPr="007C3698" w:rsidRDefault="00C86AA4" w:rsidP="00041730">
            <w:pPr>
              <w:jc w:val="center"/>
              <w:rPr>
                <w:sz w:val="20"/>
                <w:szCs w:val="20"/>
                <w:lang w:eastAsia="en-US"/>
              </w:rPr>
            </w:pPr>
          </w:p>
        </w:tc>
        <w:tc>
          <w:tcPr>
            <w:tcW w:w="581" w:type="pct"/>
            <w:vMerge/>
            <w:vAlign w:val="center"/>
          </w:tcPr>
          <w:p w14:paraId="111911E8" w14:textId="77777777" w:rsidR="00C86AA4" w:rsidRPr="007C3698" w:rsidRDefault="00C86AA4" w:rsidP="00041730">
            <w:pPr>
              <w:jc w:val="center"/>
              <w:rPr>
                <w:sz w:val="20"/>
                <w:szCs w:val="20"/>
                <w:lang w:eastAsia="en-US"/>
              </w:rPr>
            </w:pPr>
          </w:p>
        </w:tc>
        <w:tc>
          <w:tcPr>
            <w:tcW w:w="458" w:type="pct"/>
            <w:vMerge/>
            <w:shd w:val="clear" w:color="auto" w:fill="auto"/>
          </w:tcPr>
          <w:p w14:paraId="09D0AA4E" w14:textId="77777777" w:rsidR="00C86AA4" w:rsidRPr="007C3698" w:rsidRDefault="00C86AA4" w:rsidP="00041730">
            <w:pPr>
              <w:jc w:val="center"/>
              <w:rPr>
                <w:sz w:val="20"/>
                <w:szCs w:val="20"/>
                <w:lang w:eastAsia="en-US"/>
              </w:rPr>
            </w:pPr>
          </w:p>
        </w:tc>
        <w:tc>
          <w:tcPr>
            <w:tcW w:w="580" w:type="pct"/>
            <w:shd w:val="clear" w:color="auto" w:fill="auto"/>
            <w:vAlign w:val="center"/>
          </w:tcPr>
          <w:p w14:paraId="25222E95" w14:textId="77777777" w:rsidR="00C86AA4" w:rsidRPr="007C3698" w:rsidRDefault="00C86AA4" w:rsidP="00D87EBE">
            <w:pPr>
              <w:jc w:val="center"/>
              <w:rPr>
                <w:sz w:val="20"/>
                <w:szCs w:val="20"/>
              </w:rPr>
            </w:pPr>
            <w:r w:rsidRPr="007C3698">
              <w:rPr>
                <w:sz w:val="20"/>
                <w:szCs w:val="20"/>
                <w:lang w:eastAsia="en-US"/>
              </w:rPr>
              <w:t>ЗИО-60</w:t>
            </w:r>
          </w:p>
        </w:tc>
        <w:tc>
          <w:tcPr>
            <w:tcW w:w="444" w:type="pct"/>
            <w:vAlign w:val="center"/>
          </w:tcPr>
          <w:p w14:paraId="2B61BF1B" w14:textId="168AEA52"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1CEEB7F3" w14:textId="13645D5B" w:rsidR="00C86AA4" w:rsidRPr="007C3698" w:rsidRDefault="00C86AA4" w:rsidP="00041730">
            <w:pPr>
              <w:jc w:val="center"/>
              <w:rPr>
                <w:sz w:val="20"/>
                <w:szCs w:val="20"/>
                <w:lang w:eastAsia="en-US"/>
              </w:rPr>
            </w:pPr>
            <w:r w:rsidRPr="007C3698">
              <w:rPr>
                <w:sz w:val="20"/>
                <w:szCs w:val="20"/>
                <w:lang w:eastAsia="en-US"/>
              </w:rPr>
              <w:t>1991</w:t>
            </w:r>
          </w:p>
        </w:tc>
        <w:tc>
          <w:tcPr>
            <w:tcW w:w="489" w:type="pct"/>
            <w:vAlign w:val="center"/>
          </w:tcPr>
          <w:p w14:paraId="5FED3264" w14:textId="350F0990" w:rsidR="00C86AA4" w:rsidRPr="007C3698" w:rsidRDefault="00C86AA4" w:rsidP="00041730">
            <w:pPr>
              <w:jc w:val="center"/>
              <w:rPr>
                <w:sz w:val="20"/>
                <w:szCs w:val="20"/>
                <w:lang w:eastAsia="en-US"/>
              </w:rPr>
            </w:pPr>
            <w:r w:rsidRPr="007C3698">
              <w:rPr>
                <w:sz w:val="20"/>
                <w:szCs w:val="20"/>
                <w:lang w:eastAsia="en-US"/>
              </w:rPr>
              <w:t>0,711</w:t>
            </w:r>
          </w:p>
        </w:tc>
        <w:tc>
          <w:tcPr>
            <w:tcW w:w="354" w:type="pct"/>
            <w:vAlign w:val="center"/>
          </w:tcPr>
          <w:p w14:paraId="09CF9D48" w14:textId="383FB0A8" w:rsidR="00C86AA4" w:rsidRPr="007C3698" w:rsidRDefault="00C86AA4" w:rsidP="00041730">
            <w:pPr>
              <w:jc w:val="center"/>
              <w:rPr>
                <w:sz w:val="20"/>
                <w:szCs w:val="20"/>
                <w:lang w:eastAsia="en-US"/>
              </w:rPr>
            </w:pPr>
            <w:r w:rsidRPr="007C3698">
              <w:rPr>
                <w:sz w:val="20"/>
                <w:szCs w:val="20"/>
                <w:lang w:eastAsia="en-US"/>
              </w:rPr>
              <w:t>4</w:t>
            </w:r>
          </w:p>
        </w:tc>
        <w:tc>
          <w:tcPr>
            <w:tcW w:w="622" w:type="pct"/>
            <w:vAlign w:val="center"/>
          </w:tcPr>
          <w:p w14:paraId="5CDA0BF8" w14:textId="1AA70A44"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7AAA1FA6" w14:textId="02105424" w:rsidR="00C86AA4" w:rsidRPr="007C3698" w:rsidRDefault="00C86AA4" w:rsidP="00041730">
            <w:pPr>
              <w:jc w:val="center"/>
              <w:rPr>
                <w:sz w:val="20"/>
                <w:szCs w:val="20"/>
                <w:lang w:eastAsia="en-US"/>
              </w:rPr>
            </w:pPr>
            <w:r w:rsidRPr="00986BC0">
              <w:rPr>
                <w:sz w:val="20"/>
                <w:szCs w:val="20"/>
              </w:rPr>
              <w:t>выработан</w:t>
            </w:r>
          </w:p>
        </w:tc>
        <w:tc>
          <w:tcPr>
            <w:tcW w:w="431" w:type="pct"/>
            <w:vMerge/>
            <w:vAlign w:val="center"/>
          </w:tcPr>
          <w:p w14:paraId="6A6CDE3C" w14:textId="77777777" w:rsidR="00C86AA4" w:rsidRPr="00986BC0" w:rsidRDefault="00C86AA4" w:rsidP="00C86AA4">
            <w:pPr>
              <w:jc w:val="center"/>
              <w:rPr>
                <w:sz w:val="20"/>
                <w:szCs w:val="20"/>
              </w:rPr>
            </w:pPr>
          </w:p>
        </w:tc>
      </w:tr>
      <w:tr w:rsidR="00C86AA4" w:rsidRPr="007C3698" w14:paraId="025650A7" w14:textId="6D969FE0" w:rsidTr="00D87EBE">
        <w:trPr>
          <w:trHeight w:val="340"/>
        </w:trPr>
        <w:tc>
          <w:tcPr>
            <w:tcW w:w="167" w:type="pct"/>
            <w:vMerge w:val="restart"/>
            <w:shd w:val="clear" w:color="auto" w:fill="auto"/>
            <w:vAlign w:val="center"/>
          </w:tcPr>
          <w:p w14:paraId="306D8BA1" w14:textId="77777777" w:rsidR="00C86AA4" w:rsidRPr="007C3698" w:rsidRDefault="00C86AA4" w:rsidP="00041730">
            <w:pPr>
              <w:jc w:val="center"/>
              <w:rPr>
                <w:sz w:val="20"/>
                <w:szCs w:val="20"/>
                <w:lang w:eastAsia="en-US"/>
              </w:rPr>
            </w:pPr>
            <w:r w:rsidRPr="007C3698">
              <w:rPr>
                <w:sz w:val="20"/>
                <w:szCs w:val="20"/>
                <w:lang w:eastAsia="en-US"/>
              </w:rPr>
              <w:t>15</w:t>
            </w:r>
          </w:p>
        </w:tc>
        <w:tc>
          <w:tcPr>
            <w:tcW w:w="581" w:type="pct"/>
            <w:vMerge w:val="restart"/>
            <w:vAlign w:val="center"/>
          </w:tcPr>
          <w:p w14:paraId="75927F9E" w14:textId="13EED94E" w:rsidR="00C86AA4" w:rsidRPr="007C3698" w:rsidRDefault="00C86AA4" w:rsidP="00041730">
            <w:pPr>
              <w:jc w:val="center"/>
              <w:rPr>
                <w:sz w:val="20"/>
                <w:szCs w:val="20"/>
                <w:lang w:eastAsia="en-US"/>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1036D254" w14:textId="77777777" w:rsidR="00C86AA4" w:rsidRPr="007C3698" w:rsidRDefault="00C86AA4" w:rsidP="007C3672">
            <w:pPr>
              <w:jc w:val="center"/>
              <w:rPr>
                <w:sz w:val="20"/>
                <w:szCs w:val="20"/>
                <w:lang w:eastAsia="en-US"/>
              </w:rPr>
            </w:pPr>
            <w:r w:rsidRPr="007C3698">
              <w:rPr>
                <w:sz w:val="20"/>
                <w:szCs w:val="20"/>
                <w:lang w:eastAsia="en-US"/>
              </w:rPr>
              <w:t>Котельная №15</w:t>
            </w:r>
          </w:p>
        </w:tc>
        <w:tc>
          <w:tcPr>
            <w:tcW w:w="580" w:type="pct"/>
            <w:shd w:val="clear" w:color="auto" w:fill="auto"/>
            <w:vAlign w:val="center"/>
          </w:tcPr>
          <w:p w14:paraId="222F92CB" w14:textId="77777777" w:rsidR="00C86AA4" w:rsidRPr="007C3698" w:rsidRDefault="00C86AA4" w:rsidP="00D87EBE">
            <w:pPr>
              <w:jc w:val="center"/>
              <w:rPr>
                <w:sz w:val="20"/>
                <w:szCs w:val="20"/>
              </w:rPr>
            </w:pPr>
            <w:r w:rsidRPr="007C3698">
              <w:rPr>
                <w:sz w:val="20"/>
                <w:szCs w:val="20"/>
              </w:rPr>
              <w:t>КВа-1,0Гн</w:t>
            </w:r>
          </w:p>
        </w:tc>
        <w:tc>
          <w:tcPr>
            <w:tcW w:w="444" w:type="pct"/>
            <w:vAlign w:val="center"/>
          </w:tcPr>
          <w:p w14:paraId="161F4B04" w14:textId="6A4C04BB"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46367A7F" w14:textId="0C5E157F" w:rsidR="00C86AA4" w:rsidRPr="007C3698" w:rsidRDefault="00C86AA4" w:rsidP="00041730">
            <w:pPr>
              <w:jc w:val="center"/>
              <w:rPr>
                <w:sz w:val="20"/>
                <w:szCs w:val="20"/>
                <w:lang w:eastAsia="en-US"/>
              </w:rPr>
            </w:pPr>
            <w:r w:rsidRPr="007C3698">
              <w:rPr>
                <w:sz w:val="20"/>
                <w:szCs w:val="20"/>
                <w:lang w:eastAsia="en-US"/>
              </w:rPr>
              <w:t>1990</w:t>
            </w:r>
          </w:p>
        </w:tc>
        <w:tc>
          <w:tcPr>
            <w:tcW w:w="489" w:type="pct"/>
            <w:vAlign w:val="center"/>
          </w:tcPr>
          <w:p w14:paraId="498DA70D" w14:textId="0D13A891" w:rsidR="00C86AA4" w:rsidRPr="007C3698" w:rsidRDefault="00C86AA4" w:rsidP="00041730">
            <w:pPr>
              <w:jc w:val="center"/>
              <w:rPr>
                <w:sz w:val="20"/>
                <w:szCs w:val="20"/>
                <w:lang w:eastAsia="en-US"/>
              </w:rPr>
            </w:pPr>
            <w:r w:rsidRPr="007C3698">
              <w:rPr>
                <w:sz w:val="20"/>
                <w:szCs w:val="20"/>
                <w:lang w:eastAsia="en-US"/>
              </w:rPr>
              <w:t>0,8</w:t>
            </w:r>
          </w:p>
        </w:tc>
        <w:tc>
          <w:tcPr>
            <w:tcW w:w="354" w:type="pct"/>
            <w:vAlign w:val="center"/>
          </w:tcPr>
          <w:p w14:paraId="0C690F10" w14:textId="7E68DF90" w:rsidR="00C86AA4" w:rsidRPr="007C3698" w:rsidRDefault="00C86AA4" w:rsidP="00041730">
            <w:pPr>
              <w:jc w:val="center"/>
              <w:rPr>
                <w:sz w:val="20"/>
                <w:szCs w:val="20"/>
                <w:lang w:eastAsia="en-US"/>
              </w:rPr>
            </w:pPr>
            <w:r w:rsidRPr="007C3698">
              <w:rPr>
                <w:sz w:val="20"/>
                <w:szCs w:val="20"/>
                <w:lang w:eastAsia="en-US"/>
              </w:rPr>
              <w:t>1</w:t>
            </w:r>
          </w:p>
        </w:tc>
        <w:tc>
          <w:tcPr>
            <w:tcW w:w="622" w:type="pct"/>
            <w:vAlign w:val="center"/>
          </w:tcPr>
          <w:p w14:paraId="03388D4C" w14:textId="154193BE"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1D480A0D" w14:textId="75F5E978" w:rsidR="00C86AA4" w:rsidRPr="007C3698" w:rsidRDefault="00C86AA4" w:rsidP="00041730">
            <w:pPr>
              <w:jc w:val="center"/>
              <w:rPr>
                <w:sz w:val="20"/>
                <w:szCs w:val="20"/>
                <w:lang w:eastAsia="en-US"/>
              </w:rPr>
            </w:pPr>
            <w:r w:rsidRPr="00986BC0">
              <w:rPr>
                <w:sz w:val="20"/>
                <w:szCs w:val="20"/>
              </w:rPr>
              <w:t>выработан</w:t>
            </w:r>
          </w:p>
        </w:tc>
        <w:tc>
          <w:tcPr>
            <w:tcW w:w="431" w:type="pct"/>
            <w:vMerge w:val="restart"/>
            <w:vAlign w:val="center"/>
          </w:tcPr>
          <w:p w14:paraId="46804CC9" w14:textId="7AA932A9" w:rsidR="00C86AA4" w:rsidRPr="00986BC0" w:rsidRDefault="00C86AA4" w:rsidP="00C86AA4">
            <w:pPr>
              <w:jc w:val="center"/>
              <w:rPr>
                <w:sz w:val="20"/>
                <w:szCs w:val="20"/>
              </w:rPr>
            </w:pPr>
            <w:r>
              <w:rPr>
                <w:sz w:val="20"/>
                <w:szCs w:val="20"/>
              </w:rPr>
              <w:t>13,0</w:t>
            </w:r>
          </w:p>
        </w:tc>
      </w:tr>
      <w:tr w:rsidR="00C86AA4" w:rsidRPr="007C3698" w14:paraId="0FF9778B" w14:textId="430E90F6" w:rsidTr="00D87EBE">
        <w:trPr>
          <w:trHeight w:val="340"/>
        </w:trPr>
        <w:tc>
          <w:tcPr>
            <w:tcW w:w="167" w:type="pct"/>
            <w:vMerge/>
            <w:shd w:val="clear" w:color="auto" w:fill="auto"/>
            <w:vAlign w:val="center"/>
          </w:tcPr>
          <w:p w14:paraId="4460D994" w14:textId="77777777" w:rsidR="00C86AA4" w:rsidRPr="007C3698" w:rsidRDefault="00C86AA4" w:rsidP="00041730">
            <w:pPr>
              <w:jc w:val="center"/>
              <w:rPr>
                <w:sz w:val="20"/>
                <w:szCs w:val="20"/>
                <w:lang w:eastAsia="en-US"/>
              </w:rPr>
            </w:pPr>
          </w:p>
        </w:tc>
        <w:tc>
          <w:tcPr>
            <w:tcW w:w="581" w:type="pct"/>
            <w:vMerge/>
            <w:vAlign w:val="center"/>
          </w:tcPr>
          <w:p w14:paraId="5287E479" w14:textId="77777777" w:rsidR="00C86AA4" w:rsidRPr="007C3698" w:rsidRDefault="00C86AA4" w:rsidP="00041730">
            <w:pPr>
              <w:jc w:val="center"/>
              <w:rPr>
                <w:sz w:val="20"/>
                <w:szCs w:val="20"/>
                <w:lang w:eastAsia="en-US"/>
              </w:rPr>
            </w:pPr>
          </w:p>
        </w:tc>
        <w:tc>
          <w:tcPr>
            <w:tcW w:w="458" w:type="pct"/>
            <w:vMerge/>
            <w:shd w:val="clear" w:color="auto" w:fill="auto"/>
          </w:tcPr>
          <w:p w14:paraId="4254E168" w14:textId="77777777" w:rsidR="00C86AA4" w:rsidRPr="007C3698" w:rsidRDefault="00C86AA4" w:rsidP="00041730">
            <w:pPr>
              <w:jc w:val="center"/>
              <w:rPr>
                <w:sz w:val="20"/>
                <w:szCs w:val="20"/>
                <w:lang w:eastAsia="en-US"/>
              </w:rPr>
            </w:pPr>
          </w:p>
        </w:tc>
        <w:tc>
          <w:tcPr>
            <w:tcW w:w="580" w:type="pct"/>
            <w:shd w:val="clear" w:color="auto" w:fill="auto"/>
            <w:vAlign w:val="center"/>
          </w:tcPr>
          <w:p w14:paraId="4D581864" w14:textId="77777777" w:rsidR="00C86AA4" w:rsidRPr="007C3698" w:rsidRDefault="00C86AA4" w:rsidP="00D87EBE">
            <w:pPr>
              <w:jc w:val="center"/>
              <w:rPr>
                <w:sz w:val="20"/>
                <w:szCs w:val="20"/>
              </w:rPr>
            </w:pPr>
            <w:r w:rsidRPr="007C3698">
              <w:rPr>
                <w:sz w:val="20"/>
                <w:szCs w:val="20"/>
              </w:rPr>
              <w:t>КВа-1,0Гн</w:t>
            </w:r>
          </w:p>
        </w:tc>
        <w:tc>
          <w:tcPr>
            <w:tcW w:w="444" w:type="pct"/>
            <w:vAlign w:val="center"/>
          </w:tcPr>
          <w:p w14:paraId="47AC845A" w14:textId="015E7BF0"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11DF1A28" w14:textId="106B6DC6" w:rsidR="00C86AA4" w:rsidRPr="007C3698" w:rsidRDefault="00C86AA4" w:rsidP="00041730">
            <w:pPr>
              <w:jc w:val="center"/>
              <w:rPr>
                <w:sz w:val="20"/>
                <w:szCs w:val="20"/>
                <w:lang w:eastAsia="en-US"/>
              </w:rPr>
            </w:pPr>
            <w:r w:rsidRPr="007C3698">
              <w:rPr>
                <w:sz w:val="20"/>
                <w:szCs w:val="20"/>
                <w:lang w:eastAsia="en-US"/>
              </w:rPr>
              <w:t>1990</w:t>
            </w:r>
          </w:p>
        </w:tc>
        <w:tc>
          <w:tcPr>
            <w:tcW w:w="489" w:type="pct"/>
            <w:vAlign w:val="center"/>
          </w:tcPr>
          <w:p w14:paraId="405E4A3C" w14:textId="33064057" w:rsidR="00C86AA4" w:rsidRPr="007C3698" w:rsidRDefault="00C86AA4" w:rsidP="00041730">
            <w:pPr>
              <w:jc w:val="center"/>
              <w:rPr>
                <w:sz w:val="20"/>
                <w:szCs w:val="20"/>
                <w:lang w:eastAsia="en-US"/>
              </w:rPr>
            </w:pPr>
            <w:r w:rsidRPr="007C3698">
              <w:rPr>
                <w:sz w:val="20"/>
                <w:szCs w:val="20"/>
                <w:lang w:eastAsia="en-US"/>
              </w:rPr>
              <w:t>0,73</w:t>
            </w:r>
          </w:p>
        </w:tc>
        <w:tc>
          <w:tcPr>
            <w:tcW w:w="354" w:type="pct"/>
            <w:vAlign w:val="center"/>
          </w:tcPr>
          <w:p w14:paraId="2D4CBF62" w14:textId="1855A2E8" w:rsidR="00C86AA4" w:rsidRPr="007C3698" w:rsidRDefault="00C86AA4" w:rsidP="00041730">
            <w:pPr>
              <w:jc w:val="center"/>
              <w:rPr>
                <w:sz w:val="20"/>
                <w:szCs w:val="20"/>
                <w:lang w:eastAsia="en-US"/>
              </w:rPr>
            </w:pPr>
            <w:r w:rsidRPr="007C3698">
              <w:rPr>
                <w:sz w:val="20"/>
                <w:szCs w:val="20"/>
                <w:lang w:eastAsia="en-US"/>
              </w:rPr>
              <w:t>2</w:t>
            </w:r>
          </w:p>
        </w:tc>
        <w:tc>
          <w:tcPr>
            <w:tcW w:w="622" w:type="pct"/>
            <w:vAlign w:val="center"/>
          </w:tcPr>
          <w:p w14:paraId="7F755C47" w14:textId="0FCDACFA"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42E4F132" w14:textId="0EDBF9E6" w:rsidR="00C86AA4" w:rsidRPr="007C3698" w:rsidRDefault="00C86AA4" w:rsidP="00041730">
            <w:pPr>
              <w:jc w:val="center"/>
              <w:rPr>
                <w:sz w:val="20"/>
                <w:szCs w:val="20"/>
                <w:lang w:eastAsia="en-US"/>
              </w:rPr>
            </w:pPr>
            <w:r w:rsidRPr="00986BC0">
              <w:rPr>
                <w:sz w:val="20"/>
                <w:szCs w:val="20"/>
              </w:rPr>
              <w:t>выработан</w:t>
            </w:r>
          </w:p>
        </w:tc>
        <w:tc>
          <w:tcPr>
            <w:tcW w:w="431" w:type="pct"/>
            <w:vMerge/>
            <w:vAlign w:val="center"/>
          </w:tcPr>
          <w:p w14:paraId="20DC1452" w14:textId="77777777" w:rsidR="00C86AA4" w:rsidRPr="00986BC0" w:rsidRDefault="00C86AA4" w:rsidP="00C86AA4">
            <w:pPr>
              <w:jc w:val="center"/>
              <w:rPr>
                <w:sz w:val="20"/>
                <w:szCs w:val="20"/>
              </w:rPr>
            </w:pPr>
          </w:p>
        </w:tc>
      </w:tr>
      <w:tr w:rsidR="00C86AA4" w:rsidRPr="007C3698" w14:paraId="1B1DF949" w14:textId="3604574B" w:rsidTr="00D87EBE">
        <w:trPr>
          <w:trHeight w:val="340"/>
        </w:trPr>
        <w:tc>
          <w:tcPr>
            <w:tcW w:w="167" w:type="pct"/>
            <w:vMerge/>
            <w:shd w:val="clear" w:color="auto" w:fill="auto"/>
            <w:vAlign w:val="center"/>
          </w:tcPr>
          <w:p w14:paraId="706BC9F0" w14:textId="77777777" w:rsidR="00C86AA4" w:rsidRPr="007C3698" w:rsidRDefault="00C86AA4" w:rsidP="00041730">
            <w:pPr>
              <w:jc w:val="center"/>
              <w:rPr>
                <w:sz w:val="20"/>
                <w:szCs w:val="20"/>
                <w:lang w:eastAsia="en-US"/>
              </w:rPr>
            </w:pPr>
          </w:p>
        </w:tc>
        <w:tc>
          <w:tcPr>
            <w:tcW w:w="581" w:type="pct"/>
            <w:vMerge/>
            <w:vAlign w:val="center"/>
          </w:tcPr>
          <w:p w14:paraId="722EF019" w14:textId="77777777" w:rsidR="00C86AA4" w:rsidRPr="007C3698" w:rsidRDefault="00C86AA4" w:rsidP="00041730">
            <w:pPr>
              <w:jc w:val="center"/>
              <w:rPr>
                <w:sz w:val="20"/>
                <w:szCs w:val="20"/>
                <w:lang w:eastAsia="en-US"/>
              </w:rPr>
            </w:pPr>
          </w:p>
        </w:tc>
        <w:tc>
          <w:tcPr>
            <w:tcW w:w="458" w:type="pct"/>
            <w:vMerge/>
            <w:shd w:val="clear" w:color="auto" w:fill="auto"/>
          </w:tcPr>
          <w:p w14:paraId="0DBDEF4A" w14:textId="77777777" w:rsidR="00C86AA4" w:rsidRPr="007C3698" w:rsidRDefault="00C86AA4" w:rsidP="00041730">
            <w:pPr>
              <w:jc w:val="center"/>
              <w:rPr>
                <w:sz w:val="20"/>
                <w:szCs w:val="20"/>
                <w:lang w:eastAsia="en-US"/>
              </w:rPr>
            </w:pPr>
          </w:p>
        </w:tc>
        <w:tc>
          <w:tcPr>
            <w:tcW w:w="580" w:type="pct"/>
            <w:shd w:val="clear" w:color="auto" w:fill="auto"/>
            <w:vAlign w:val="center"/>
          </w:tcPr>
          <w:p w14:paraId="4A919544" w14:textId="77777777" w:rsidR="00C86AA4" w:rsidRPr="007C3698" w:rsidRDefault="00C86AA4" w:rsidP="00D87EBE">
            <w:pPr>
              <w:jc w:val="center"/>
              <w:rPr>
                <w:sz w:val="20"/>
                <w:szCs w:val="20"/>
              </w:rPr>
            </w:pPr>
            <w:r w:rsidRPr="007C3698">
              <w:rPr>
                <w:sz w:val="20"/>
                <w:szCs w:val="20"/>
              </w:rPr>
              <w:t>КВа-1,0Гн</w:t>
            </w:r>
          </w:p>
        </w:tc>
        <w:tc>
          <w:tcPr>
            <w:tcW w:w="444" w:type="pct"/>
            <w:vAlign w:val="center"/>
          </w:tcPr>
          <w:p w14:paraId="4E18320F" w14:textId="20C55F49"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5D2540F0" w14:textId="045F0718" w:rsidR="00C86AA4" w:rsidRPr="007C3698" w:rsidRDefault="00C86AA4" w:rsidP="00041730">
            <w:pPr>
              <w:jc w:val="center"/>
              <w:rPr>
                <w:sz w:val="20"/>
                <w:szCs w:val="20"/>
                <w:lang w:eastAsia="en-US"/>
              </w:rPr>
            </w:pPr>
            <w:r w:rsidRPr="007C3698">
              <w:rPr>
                <w:sz w:val="20"/>
                <w:szCs w:val="20"/>
                <w:lang w:eastAsia="en-US"/>
              </w:rPr>
              <w:t>1990</w:t>
            </w:r>
          </w:p>
        </w:tc>
        <w:tc>
          <w:tcPr>
            <w:tcW w:w="489" w:type="pct"/>
            <w:vAlign w:val="center"/>
          </w:tcPr>
          <w:p w14:paraId="114559EB" w14:textId="36FB2E20" w:rsidR="00C86AA4" w:rsidRPr="007C3698" w:rsidRDefault="00C86AA4" w:rsidP="00041730">
            <w:pPr>
              <w:jc w:val="center"/>
              <w:rPr>
                <w:sz w:val="20"/>
                <w:szCs w:val="20"/>
                <w:lang w:eastAsia="en-US"/>
              </w:rPr>
            </w:pPr>
            <w:r w:rsidRPr="007C3698">
              <w:rPr>
                <w:sz w:val="20"/>
                <w:szCs w:val="20"/>
                <w:lang w:eastAsia="en-US"/>
              </w:rPr>
              <w:t>0,77</w:t>
            </w:r>
          </w:p>
        </w:tc>
        <w:tc>
          <w:tcPr>
            <w:tcW w:w="354" w:type="pct"/>
            <w:vAlign w:val="center"/>
          </w:tcPr>
          <w:p w14:paraId="43F35128" w14:textId="2857610B" w:rsidR="00C86AA4" w:rsidRPr="007C3698" w:rsidRDefault="00C86AA4" w:rsidP="00041730">
            <w:pPr>
              <w:jc w:val="center"/>
              <w:rPr>
                <w:sz w:val="20"/>
                <w:szCs w:val="20"/>
                <w:lang w:eastAsia="en-US"/>
              </w:rPr>
            </w:pPr>
            <w:r w:rsidRPr="007C3698">
              <w:rPr>
                <w:sz w:val="20"/>
                <w:szCs w:val="20"/>
                <w:lang w:eastAsia="en-US"/>
              </w:rPr>
              <w:t>3</w:t>
            </w:r>
          </w:p>
        </w:tc>
        <w:tc>
          <w:tcPr>
            <w:tcW w:w="622" w:type="pct"/>
            <w:vAlign w:val="center"/>
          </w:tcPr>
          <w:p w14:paraId="4F7A0D7D" w14:textId="6071BB33"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4EF042E6" w14:textId="562F0CC8" w:rsidR="00C86AA4" w:rsidRPr="007C3698" w:rsidRDefault="00C86AA4" w:rsidP="00041730">
            <w:pPr>
              <w:jc w:val="center"/>
              <w:rPr>
                <w:sz w:val="20"/>
                <w:szCs w:val="20"/>
                <w:lang w:eastAsia="en-US"/>
              </w:rPr>
            </w:pPr>
            <w:r w:rsidRPr="00986BC0">
              <w:rPr>
                <w:sz w:val="20"/>
                <w:szCs w:val="20"/>
              </w:rPr>
              <w:t>выработан</w:t>
            </w:r>
          </w:p>
        </w:tc>
        <w:tc>
          <w:tcPr>
            <w:tcW w:w="431" w:type="pct"/>
            <w:vMerge/>
            <w:vAlign w:val="center"/>
          </w:tcPr>
          <w:p w14:paraId="5F95B95A" w14:textId="77777777" w:rsidR="00C86AA4" w:rsidRPr="00986BC0" w:rsidRDefault="00C86AA4" w:rsidP="00C86AA4">
            <w:pPr>
              <w:jc w:val="center"/>
              <w:rPr>
                <w:sz w:val="20"/>
                <w:szCs w:val="20"/>
              </w:rPr>
            </w:pPr>
          </w:p>
        </w:tc>
      </w:tr>
      <w:tr w:rsidR="00C86AA4" w:rsidRPr="007C3698" w14:paraId="6AB85A18" w14:textId="0DF49B1F" w:rsidTr="00D87EBE">
        <w:trPr>
          <w:trHeight w:val="340"/>
        </w:trPr>
        <w:tc>
          <w:tcPr>
            <w:tcW w:w="167" w:type="pct"/>
            <w:vMerge/>
            <w:shd w:val="clear" w:color="auto" w:fill="auto"/>
            <w:vAlign w:val="center"/>
          </w:tcPr>
          <w:p w14:paraId="67F1158C" w14:textId="77777777" w:rsidR="00C86AA4" w:rsidRPr="007C3698" w:rsidRDefault="00C86AA4" w:rsidP="00041730">
            <w:pPr>
              <w:jc w:val="center"/>
              <w:rPr>
                <w:sz w:val="20"/>
                <w:szCs w:val="20"/>
                <w:lang w:eastAsia="en-US"/>
              </w:rPr>
            </w:pPr>
          </w:p>
        </w:tc>
        <w:tc>
          <w:tcPr>
            <w:tcW w:w="581" w:type="pct"/>
            <w:vMerge/>
            <w:vAlign w:val="center"/>
          </w:tcPr>
          <w:p w14:paraId="26D48642" w14:textId="77777777" w:rsidR="00C86AA4" w:rsidRPr="007C3698" w:rsidRDefault="00C86AA4" w:rsidP="00041730">
            <w:pPr>
              <w:jc w:val="center"/>
              <w:rPr>
                <w:sz w:val="20"/>
                <w:szCs w:val="20"/>
                <w:lang w:eastAsia="en-US"/>
              </w:rPr>
            </w:pPr>
          </w:p>
        </w:tc>
        <w:tc>
          <w:tcPr>
            <w:tcW w:w="458" w:type="pct"/>
            <w:vMerge/>
            <w:shd w:val="clear" w:color="auto" w:fill="auto"/>
          </w:tcPr>
          <w:p w14:paraId="422F691E" w14:textId="77777777" w:rsidR="00C86AA4" w:rsidRPr="007C3698" w:rsidRDefault="00C86AA4" w:rsidP="00041730">
            <w:pPr>
              <w:jc w:val="center"/>
              <w:rPr>
                <w:sz w:val="20"/>
                <w:szCs w:val="20"/>
                <w:lang w:eastAsia="en-US"/>
              </w:rPr>
            </w:pPr>
          </w:p>
        </w:tc>
        <w:tc>
          <w:tcPr>
            <w:tcW w:w="580" w:type="pct"/>
            <w:shd w:val="clear" w:color="auto" w:fill="auto"/>
            <w:vAlign w:val="center"/>
          </w:tcPr>
          <w:p w14:paraId="2FE08741" w14:textId="77777777" w:rsidR="00C86AA4" w:rsidRPr="007C3698" w:rsidRDefault="00C86AA4" w:rsidP="00D87EBE">
            <w:pPr>
              <w:jc w:val="center"/>
              <w:rPr>
                <w:sz w:val="20"/>
                <w:szCs w:val="20"/>
              </w:rPr>
            </w:pPr>
            <w:r w:rsidRPr="007C3698">
              <w:rPr>
                <w:sz w:val="20"/>
                <w:szCs w:val="20"/>
              </w:rPr>
              <w:t>КВа-1,0Гн</w:t>
            </w:r>
          </w:p>
        </w:tc>
        <w:tc>
          <w:tcPr>
            <w:tcW w:w="444" w:type="pct"/>
            <w:vAlign w:val="center"/>
          </w:tcPr>
          <w:p w14:paraId="53B19CE8" w14:textId="4EE536BB"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201ACB04" w14:textId="4C9FE61B" w:rsidR="00C86AA4" w:rsidRPr="007C3698" w:rsidRDefault="00C86AA4" w:rsidP="00041730">
            <w:pPr>
              <w:jc w:val="center"/>
              <w:rPr>
                <w:sz w:val="20"/>
                <w:szCs w:val="20"/>
                <w:lang w:eastAsia="en-US"/>
              </w:rPr>
            </w:pPr>
            <w:r w:rsidRPr="007C3698">
              <w:rPr>
                <w:sz w:val="20"/>
                <w:szCs w:val="20"/>
                <w:lang w:eastAsia="en-US"/>
              </w:rPr>
              <w:t>1990</w:t>
            </w:r>
          </w:p>
        </w:tc>
        <w:tc>
          <w:tcPr>
            <w:tcW w:w="489" w:type="pct"/>
            <w:vAlign w:val="center"/>
          </w:tcPr>
          <w:p w14:paraId="5FDD5762" w14:textId="793923AE" w:rsidR="00C86AA4" w:rsidRPr="007C3698" w:rsidRDefault="00C86AA4" w:rsidP="00041730">
            <w:pPr>
              <w:jc w:val="center"/>
              <w:rPr>
                <w:sz w:val="20"/>
                <w:szCs w:val="20"/>
                <w:lang w:eastAsia="en-US"/>
              </w:rPr>
            </w:pPr>
            <w:r w:rsidRPr="007C3698">
              <w:rPr>
                <w:sz w:val="20"/>
                <w:szCs w:val="20"/>
                <w:lang w:eastAsia="en-US"/>
              </w:rPr>
              <w:t>0,78</w:t>
            </w:r>
          </w:p>
        </w:tc>
        <w:tc>
          <w:tcPr>
            <w:tcW w:w="354" w:type="pct"/>
            <w:vAlign w:val="center"/>
          </w:tcPr>
          <w:p w14:paraId="28A1A1C6" w14:textId="3B32B6C4" w:rsidR="00C86AA4" w:rsidRPr="007C3698" w:rsidRDefault="00C86AA4" w:rsidP="00041730">
            <w:pPr>
              <w:jc w:val="center"/>
              <w:rPr>
                <w:sz w:val="20"/>
                <w:szCs w:val="20"/>
                <w:lang w:eastAsia="en-US"/>
              </w:rPr>
            </w:pPr>
            <w:r w:rsidRPr="007C3698">
              <w:rPr>
                <w:sz w:val="20"/>
                <w:szCs w:val="20"/>
                <w:lang w:eastAsia="en-US"/>
              </w:rPr>
              <w:t>4</w:t>
            </w:r>
          </w:p>
        </w:tc>
        <w:tc>
          <w:tcPr>
            <w:tcW w:w="622" w:type="pct"/>
            <w:vAlign w:val="center"/>
          </w:tcPr>
          <w:p w14:paraId="5C4E5115" w14:textId="06277F34"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1D67D412" w14:textId="30EE4111" w:rsidR="00C86AA4" w:rsidRPr="007C3698" w:rsidRDefault="00C86AA4" w:rsidP="00041730">
            <w:pPr>
              <w:jc w:val="center"/>
              <w:rPr>
                <w:sz w:val="20"/>
                <w:szCs w:val="20"/>
                <w:lang w:eastAsia="en-US"/>
              </w:rPr>
            </w:pPr>
            <w:r w:rsidRPr="00986BC0">
              <w:rPr>
                <w:sz w:val="20"/>
                <w:szCs w:val="20"/>
              </w:rPr>
              <w:t>выработан</w:t>
            </w:r>
          </w:p>
        </w:tc>
        <w:tc>
          <w:tcPr>
            <w:tcW w:w="431" w:type="pct"/>
            <w:vMerge/>
            <w:vAlign w:val="center"/>
          </w:tcPr>
          <w:p w14:paraId="7BEFBD8A" w14:textId="77777777" w:rsidR="00C86AA4" w:rsidRPr="00986BC0" w:rsidRDefault="00C86AA4" w:rsidP="00C86AA4">
            <w:pPr>
              <w:jc w:val="center"/>
              <w:rPr>
                <w:sz w:val="20"/>
                <w:szCs w:val="20"/>
              </w:rPr>
            </w:pPr>
          </w:p>
        </w:tc>
      </w:tr>
      <w:tr w:rsidR="00C86AA4" w:rsidRPr="007C3698" w14:paraId="3F1866C0" w14:textId="374749B3" w:rsidTr="00D87EBE">
        <w:trPr>
          <w:trHeight w:val="340"/>
        </w:trPr>
        <w:tc>
          <w:tcPr>
            <w:tcW w:w="167" w:type="pct"/>
            <w:vMerge/>
            <w:shd w:val="clear" w:color="auto" w:fill="auto"/>
            <w:vAlign w:val="center"/>
          </w:tcPr>
          <w:p w14:paraId="3D653352" w14:textId="77777777" w:rsidR="00C86AA4" w:rsidRPr="007C3698" w:rsidRDefault="00C86AA4" w:rsidP="00041730">
            <w:pPr>
              <w:jc w:val="center"/>
              <w:rPr>
                <w:sz w:val="20"/>
                <w:szCs w:val="20"/>
                <w:lang w:eastAsia="en-US"/>
              </w:rPr>
            </w:pPr>
          </w:p>
        </w:tc>
        <w:tc>
          <w:tcPr>
            <w:tcW w:w="581" w:type="pct"/>
            <w:vMerge/>
            <w:vAlign w:val="center"/>
          </w:tcPr>
          <w:p w14:paraId="6E6E9A24" w14:textId="77777777" w:rsidR="00C86AA4" w:rsidRPr="007C3698" w:rsidRDefault="00C86AA4" w:rsidP="00041730">
            <w:pPr>
              <w:jc w:val="center"/>
              <w:rPr>
                <w:sz w:val="20"/>
                <w:szCs w:val="20"/>
                <w:lang w:eastAsia="en-US"/>
              </w:rPr>
            </w:pPr>
          </w:p>
        </w:tc>
        <w:tc>
          <w:tcPr>
            <w:tcW w:w="458" w:type="pct"/>
            <w:vMerge/>
            <w:shd w:val="clear" w:color="auto" w:fill="auto"/>
          </w:tcPr>
          <w:p w14:paraId="241C509D" w14:textId="77777777" w:rsidR="00C86AA4" w:rsidRPr="007C3698" w:rsidRDefault="00C86AA4" w:rsidP="00041730">
            <w:pPr>
              <w:jc w:val="center"/>
              <w:rPr>
                <w:sz w:val="20"/>
                <w:szCs w:val="20"/>
                <w:lang w:eastAsia="en-US"/>
              </w:rPr>
            </w:pPr>
          </w:p>
        </w:tc>
        <w:tc>
          <w:tcPr>
            <w:tcW w:w="580" w:type="pct"/>
            <w:shd w:val="clear" w:color="auto" w:fill="auto"/>
            <w:vAlign w:val="center"/>
          </w:tcPr>
          <w:p w14:paraId="6D4D627C" w14:textId="77777777" w:rsidR="00C86AA4" w:rsidRPr="007C3698" w:rsidRDefault="00C86AA4" w:rsidP="00D87EBE">
            <w:pPr>
              <w:jc w:val="center"/>
              <w:rPr>
                <w:sz w:val="20"/>
                <w:szCs w:val="20"/>
              </w:rPr>
            </w:pPr>
            <w:r w:rsidRPr="007C3698">
              <w:rPr>
                <w:sz w:val="20"/>
                <w:szCs w:val="20"/>
              </w:rPr>
              <w:t>КВа-1,0Гн</w:t>
            </w:r>
          </w:p>
        </w:tc>
        <w:tc>
          <w:tcPr>
            <w:tcW w:w="444" w:type="pct"/>
            <w:vAlign w:val="center"/>
          </w:tcPr>
          <w:p w14:paraId="4CC82BE1" w14:textId="4A7186A7"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5B99EB18" w14:textId="2D4B711A" w:rsidR="00C86AA4" w:rsidRPr="007C3698" w:rsidRDefault="00C86AA4" w:rsidP="00041730">
            <w:pPr>
              <w:jc w:val="center"/>
              <w:rPr>
                <w:sz w:val="20"/>
                <w:szCs w:val="20"/>
                <w:lang w:eastAsia="en-US"/>
              </w:rPr>
            </w:pPr>
            <w:r w:rsidRPr="007C3698">
              <w:rPr>
                <w:sz w:val="20"/>
                <w:szCs w:val="20"/>
                <w:lang w:eastAsia="en-US"/>
              </w:rPr>
              <w:t>1990</w:t>
            </w:r>
          </w:p>
        </w:tc>
        <w:tc>
          <w:tcPr>
            <w:tcW w:w="489" w:type="pct"/>
            <w:vAlign w:val="center"/>
          </w:tcPr>
          <w:p w14:paraId="364821E4" w14:textId="3EEB1538" w:rsidR="00C86AA4" w:rsidRPr="007C3698" w:rsidRDefault="00C86AA4" w:rsidP="00041730">
            <w:pPr>
              <w:jc w:val="center"/>
              <w:rPr>
                <w:sz w:val="20"/>
                <w:szCs w:val="20"/>
                <w:lang w:eastAsia="en-US"/>
              </w:rPr>
            </w:pPr>
            <w:r w:rsidRPr="007C3698">
              <w:rPr>
                <w:sz w:val="20"/>
                <w:szCs w:val="20"/>
                <w:lang w:eastAsia="en-US"/>
              </w:rPr>
              <w:t>0,56</w:t>
            </w:r>
          </w:p>
        </w:tc>
        <w:tc>
          <w:tcPr>
            <w:tcW w:w="354" w:type="pct"/>
            <w:vAlign w:val="center"/>
          </w:tcPr>
          <w:p w14:paraId="1E288A67" w14:textId="239A59E4" w:rsidR="00C86AA4" w:rsidRPr="007C3698" w:rsidRDefault="00C86AA4" w:rsidP="00041730">
            <w:pPr>
              <w:jc w:val="center"/>
              <w:rPr>
                <w:sz w:val="20"/>
                <w:szCs w:val="20"/>
                <w:lang w:eastAsia="en-US"/>
              </w:rPr>
            </w:pPr>
            <w:r w:rsidRPr="007C3698">
              <w:rPr>
                <w:sz w:val="20"/>
                <w:szCs w:val="20"/>
                <w:lang w:eastAsia="en-US"/>
              </w:rPr>
              <w:t>5</w:t>
            </w:r>
          </w:p>
        </w:tc>
        <w:tc>
          <w:tcPr>
            <w:tcW w:w="622" w:type="pct"/>
            <w:vAlign w:val="center"/>
          </w:tcPr>
          <w:p w14:paraId="0CEA488D" w14:textId="3447A20B"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22C76DA5" w14:textId="075C1333" w:rsidR="00C86AA4" w:rsidRPr="007C3698" w:rsidRDefault="00C86AA4" w:rsidP="00041730">
            <w:pPr>
              <w:jc w:val="center"/>
              <w:rPr>
                <w:sz w:val="20"/>
                <w:szCs w:val="20"/>
                <w:lang w:eastAsia="en-US"/>
              </w:rPr>
            </w:pPr>
            <w:r w:rsidRPr="00986BC0">
              <w:rPr>
                <w:sz w:val="20"/>
                <w:szCs w:val="20"/>
              </w:rPr>
              <w:t>выработан</w:t>
            </w:r>
          </w:p>
        </w:tc>
        <w:tc>
          <w:tcPr>
            <w:tcW w:w="431" w:type="pct"/>
            <w:vMerge/>
            <w:vAlign w:val="center"/>
          </w:tcPr>
          <w:p w14:paraId="44E32787" w14:textId="77777777" w:rsidR="00C86AA4" w:rsidRPr="00986BC0" w:rsidRDefault="00C86AA4" w:rsidP="00C86AA4">
            <w:pPr>
              <w:jc w:val="center"/>
              <w:rPr>
                <w:sz w:val="20"/>
                <w:szCs w:val="20"/>
              </w:rPr>
            </w:pPr>
          </w:p>
        </w:tc>
      </w:tr>
      <w:tr w:rsidR="00C86AA4" w:rsidRPr="007C3698" w14:paraId="4E2BFF35" w14:textId="5970352B" w:rsidTr="00D87EBE">
        <w:trPr>
          <w:trHeight w:val="340"/>
        </w:trPr>
        <w:tc>
          <w:tcPr>
            <w:tcW w:w="167" w:type="pct"/>
            <w:vMerge/>
            <w:shd w:val="clear" w:color="auto" w:fill="auto"/>
            <w:vAlign w:val="center"/>
          </w:tcPr>
          <w:p w14:paraId="262A9F34" w14:textId="77777777" w:rsidR="00C86AA4" w:rsidRPr="007C3698" w:rsidRDefault="00C86AA4" w:rsidP="00041730">
            <w:pPr>
              <w:jc w:val="center"/>
              <w:rPr>
                <w:sz w:val="20"/>
                <w:szCs w:val="20"/>
                <w:lang w:eastAsia="en-US"/>
              </w:rPr>
            </w:pPr>
          </w:p>
        </w:tc>
        <w:tc>
          <w:tcPr>
            <w:tcW w:w="581" w:type="pct"/>
            <w:vMerge/>
            <w:vAlign w:val="center"/>
          </w:tcPr>
          <w:p w14:paraId="4C2A645C" w14:textId="77777777" w:rsidR="00C86AA4" w:rsidRPr="007C3698" w:rsidRDefault="00C86AA4" w:rsidP="00041730">
            <w:pPr>
              <w:jc w:val="center"/>
              <w:rPr>
                <w:sz w:val="20"/>
                <w:szCs w:val="20"/>
                <w:lang w:eastAsia="en-US"/>
              </w:rPr>
            </w:pPr>
          </w:p>
        </w:tc>
        <w:tc>
          <w:tcPr>
            <w:tcW w:w="458" w:type="pct"/>
            <w:vMerge/>
            <w:shd w:val="clear" w:color="auto" w:fill="auto"/>
          </w:tcPr>
          <w:p w14:paraId="1158E86E" w14:textId="77777777" w:rsidR="00C86AA4" w:rsidRPr="007C3698" w:rsidRDefault="00C86AA4" w:rsidP="00041730">
            <w:pPr>
              <w:jc w:val="center"/>
              <w:rPr>
                <w:sz w:val="20"/>
                <w:szCs w:val="20"/>
                <w:lang w:eastAsia="en-US"/>
              </w:rPr>
            </w:pPr>
          </w:p>
        </w:tc>
        <w:tc>
          <w:tcPr>
            <w:tcW w:w="580" w:type="pct"/>
            <w:shd w:val="clear" w:color="auto" w:fill="auto"/>
            <w:vAlign w:val="center"/>
          </w:tcPr>
          <w:p w14:paraId="1AD9709F" w14:textId="77777777" w:rsidR="00C86AA4" w:rsidRPr="007C3698" w:rsidRDefault="00C86AA4" w:rsidP="00D87EBE">
            <w:pPr>
              <w:jc w:val="center"/>
              <w:rPr>
                <w:sz w:val="20"/>
                <w:szCs w:val="20"/>
              </w:rPr>
            </w:pPr>
            <w:r w:rsidRPr="007C3698">
              <w:rPr>
                <w:sz w:val="20"/>
                <w:szCs w:val="20"/>
              </w:rPr>
              <w:t>КВа-1,0Гн</w:t>
            </w:r>
          </w:p>
        </w:tc>
        <w:tc>
          <w:tcPr>
            <w:tcW w:w="444" w:type="pct"/>
            <w:vAlign w:val="center"/>
          </w:tcPr>
          <w:p w14:paraId="22C24121" w14:textId="0047873E"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48374064" w14:textId="423EBD60" w:rsidR="00C86AA4" w:rsidRPr="007C3698" w:rsidRDefault="00C86AA4" w:rsidP="00041730">
            <w:pPr>
              <w:jc w:val="center"/>
              <w:rPr>
                <w:sz w:val="20"/>
                <w:szCs w:val="20"/>
                <w:lang w:eastAsia="en-US"/>
              </w:rPr>
            </w:pPr>
            <w:r w:rsidRPr="007C3698">
              <w:rPr>
                <w:sz w:val="20"/>
                <w:szCs w:val="20"/>
                <w:lang w:eastAsia="en-US"/>
              </w:rPr>
              <w:t>1990</w:t>
            </w:r>
          </w:p>
        </w:tc>
        <w:tc>
          <w:tcPr>
            <w:tcW w:w="489" w:type="pct"/>
            <w:vAlign w:val="center"/>
          </w:tcPr>
          <w:p w14:paraId="11495FC4" w14:textId="3ADCEB2F" w:rsidR="00C86AA4" w:rsidRPr="007C3698" w:rsidRDefault="00C86AA4" w:rsidP="00041730">
            <w:pPr>
              <w:jc w:val="center"/>
              <w:rPr>
                <w:sz w:val="20"/>
                <w:szCs w:val="20"/>
                <w:lang w:eastAsia="en-US"/>
              </w:rPr>
            </w:pPr>
            <w:r w:rsidRPr="007C3698">
              <w:rPr>
                <w:sz w:val="20"/>
                <w:szCs w:val="20"/>
                <w:lang w:eastAsia="en-US"/>
              </w:rPr>
              <w:t>0,68</w:t>
            </w:r>
          </w:p>
        </w:tc>
        <w:tc>
          <w:tcPr>
            <w:tcW w:w="354" w:type="pct"/>
            <w:vAlign w:val="center"/>
          </w:tcPr>
          <w:p w14:paraId="35DBB7D3" w14:textId="73774DC0" w:rsidR="00C86AA4" w:rsidRPr="007C3698" w:rsidRDefault="00C86AA4" w:rsidP="00041730">
            <w:pPr>
              <w:jc w:val="center"/>
              <w:rPr>
                <w:sz w:val="20"/>
                <w:szCs w:val="20"/>
                <w:lang w:eastAsia="en-US"/>
              </w:rPr>
            </w:pPr>
            <w:r w:rsidRPr="007C3698">
              <w:rPr>
                <w:sz w:val="20"/>
                <w:szCs w:val="20"/>
                <w:lang w:eastAsia="en-US"/>
              </w:rPr>
              <w:t>6</w:t>
            </w:r>
          </w:p>
        </w:tc>
        <w:tc>
          <w:tcPr>
            <w:tcW w:w="622" w:type="pct"/>
            <w:vAlign w:val="center"/>
          </w:tcPr>
          <w:p w14:paraId="4DED5D3E" w14:textId="3B2043A8"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65582CDE" w14:textId="65CA0FE9" w:rsidR="00C86AA4" w:rsidRPr="007C3698" w:rsidRDefault="00C86AA4" w:rsidP="00041730">
            <w:pPr>
              <w:jc w:val="center"/>
              <w:rPr>
                <w:sz w:val="20"/>
                <w:szCs w:val="20"/>
                <w:lang w:eastAsia="en-US"/>
              </w:rPr>
            </w:pPr>
            <w:r w:rsidRPr="00986BC0">
              <w:rPr>
                <w:sz w:val="20"/>
                <w:szCs w:val="20"/>
              </w:rPr>
              <w:t>выработан</w:t>
            </w:r>
          </w:p>
        </w:tc>
        <w:tc>
          <w:tcPr>
            <w:tcW w:w="431" w:type="pct"/>
            <w:vMerge/>
            <w:vAlign w:val="center"/>
          </w:tcPr>
          <w:p w14:paraId="40B48544" w14:textId="77777777" w:rsidR="00C86AA4" w:rsidRPr="00986BC0" w:rsidRDefault="00C86AA4" w:rsidP="00C86AA4">
            <w:pPr>
              <w:jc w:val="center"/>
              <w:rPr>
                <w:sz w:val="20"/>
                <w:szCs w:val="20"/>
              </w:rPr>
            </w:pPr>
          </w:p>
        </w:tc>
      </w:tr>
      <w:tr w:rsidR="00C86AA4" w:rsidRPr="007C3698" w14:paraId="5C72DE68" w14:textId="686968F4" w:rsidTr="00D87EBE">
        <w:trPr>
          <w:trHeight w:val="340"/>
        </w:trPr>
        <w:tc>
          <w:tcPr>
            <w:tcW w:w="167" w:type="pct"/>
            <w:vMerge w:val="restart"/>
            <w:shd w:val="clear" w:color="auto" w:fill="auto"/>
            <w:vAlign w:val="center"/>
          </w:tcPr>
          <w:p w14:paraId="08EA6422" w14:textId="77777777" w:rsidR="00C86AA4" w:rsidRPr="007C3698" w:rsidRDefault="00C86AA4" w:rsidP="00041730">
            <w:pPr>
              <w:jc w:val="center"/>
              <w:rPr>
                <w:sz w:val="20"/>
                <w:szCs w:val="20"/>
                <w:lang w:eastAsia="en-US"/>
              </w:rPr>
            </w:pPr>
            <w:r w:rsidRPr="007C3698">
              <w:rPr>
                <w:sz w:val="20"/>
                <w:szCs w:val="20"/>
                <w:lang w:eastAsia="en-US"/>
              </w:rPr>
              <w:t>16</w:t>
            </w:r>
          </w:p>
        </w:tc>
        <w:tc>
          <w:tcPr>
            <w:tcW w:w="581" w:type="pct"/>
            <w:vMerge w:val="restart"/>
            <w:vAlign w:val="center"/>
          </w:tcPr>
          <w:p w14:paraId="23101198" w14:textId="77EFB8C8" w:rsidR="00C86AA4" w:rsidRPr="007C3698" w:rsidRDefault="00C86AA4" w:rsidP="00041730">
            <w:pPr>
              <w:jc w:val="center"/>
              <w:rPr>
                <w:sz w:val="20"/>
                <w:szCs w:val="20"/>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3A7FB243" w14:textId="77777777" w:rsidR="00C86AA4" w:rsidRPr="007C3698" w:rsidRDefault="00C86AA4" w:rsidP="007C3672">
            <w:pPr>
              <w:jc w:val="center"/>
              <w:rPr>
                <w:sz w:val="20"/>
                <w:szCs w:val="20"/>
                <w:lang w:eastAsia="en-US"/>
              </w:rPr>
            </w:pPr>
            <w:r w:rsidRPr="007C3698">
              <w:rPr>
                <w:sz w:val="20"/>
                <w:szCs w:val="20"/>
              </w:rPr>
              <w:t>Котельная №16</w:t>
            </w:r>
          </w:p>
        </w:tc>
        <w:tc>
          <w:tcPr>
            <w:tcW w:w="580" w:type="pct"/>
            <w:shd w:val="clear" w:color="auto" w:fill="auto"/>
            <w:vAlign w:val="center"/>
          </w:tcPr>
          <w:p w14:paraId="4FE6771A" w14:textId="77777777" w:rsidR="00C86AA4" w:rsidRPr="007C3698" w:rsidRDefault="00C86AA4" w:rsidP="00D87EBE">
            <w:pPr>
              <w:jc w:val="center"/>
              <w:rPr>
                <w:sz w:val="20"/>
                <w:szCs w:val="20"/>
              </w:rPr>
            </w:pPr>
            <w:r w:rsidRPr="007C3698">
              <w:rPr>
                <w:sz w:val="20"/>
                <w:szCs w:val="20"/>
              </w:rPr>
              <w:t>ЗИО-60</w:t>
            </w:r>
          </w:p>
        </w:tc>
        <w:tc>
          <w:tcPr>
            <w:tcW w:w="444" w:type="pct"/>
            <w:vAlign w:val="center"/>
          </w:tcPr>
          <w:p w14:paraId="5773F437" w14:textId="531C0F71"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550530BD" w14:textId="7BF3D7ED" w:rsidR="00C86AA4" w:rsidRPr="007C3698" w:rsidRDefault="00C86AA4" w:rsidP="00041730">
            <w:pPr>
              <w:jc w:val="center"/>
              <w:rPr>
                <w:sz w:val="20"/>
                <w:szCs w:val="20"/>
                <w:lang w:eastAsia="en-US"/>
              </w:rPr>
            </w:pPr>
            <w:r w:rsidRPr="007C3698">
              <w:rPr>
                <w:sz w:val="20"/>
                <w:szCs w:val="20"/>
              </w:rPr>
              <w:t>1988</w:t>
            </w:r>
          </w:p>
        </w:tc>
        <w:tc>
          <w:tcPr>
            <w:tcW w:w="489" w:type="pct"/>
            <w:vAlign w:val="center"/>
          </w:tcPr>
          <w:p w14:paraId="166CBEAB" w14:textId="0AAE1FC3" w:rsidR="00C86AA4" w:rsidRPr="007C3698" w:rsidRDefault="00C86AA4" w:rsidP="00041730">
            <w:pPr>
              <w:jc w:val="center"/>
              <w:rPr>
                <w:sz w:val="20"/>
                <w:szCs w:val="20"/>
                <w:lang w:eastAsia="en-US"/>
              </w:rPr>
            </w:pPr>
            <w:r w:rsidRPr="007C3698">
              <w:rPr>
                <w:sz w:val="20"/>
                <w:szCs w:val="20"/>
                <w:lang w:eastAsia="en-US"/>
              </w:rPr>
              <w:t>0,465</w:t>
            </w:r>
          </w:p>
        </w:tc>
        <w:tc>
          <w:tcPr>
            <w:tcW w:w="354" w:type="pct"/>
            <w:vAlign w:val="center"/>
          </w:tcPr>
          <w:p w14:paraId="1DE5ACBD" w14:textId="42EEBB5B" w:rsidR="00C86AA4" w:rsidRPr="007C3698" w:rsidRDefault="00C86AA4" w:rsidP="00041730">
            <w:pPr>
              <w:jc w:val="center"/>
              <w:rPr>
                <w:sz w:val="20"/>
                <w:szCs w:val="20"/>
                <w:lang w:eastAsia="en-US"/>
              </w:rPr>
            </w:pPr>
            <w:r w:rsidRPr="007C3698">
              <w:rPr>
                <w:sz w:val="20"/>
                <w:szCs w:val="20"/>
              </w:rPr>
              <w:t>1</w:t>
            </w:r>
          </w:p>
        </w:tc>
        <w:tc>
          <w:tcPr>
            <w:tcW w:w="622" w:type="pct"/>
            <w:vAlign w:val="center"/>
          </w:tcPr>
          <w:p w14:paraId="0DDD9F6E" w14:textId="5FD05EB1"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520AFF15" w14:textId="609A300E" w:rsidR="00C86AA4" w:rsidRPr="007C3698" w:rsidRDefault="00C86AA4" w:rsidP="00041730">
            <w:pPr>
              <w:jc w:val="center"/>
              <w:rPr>
                <w:sz w:val="20"/>
                <w:szCs w:val="20"/>
                <w:lang w:eastAsia="en-US"/>
              </w:rPr>
            </w:pPr>
            <w:r w:rsidRPr="00986BC0">
              <w:rPr>
                <w:sz w:val="20"/>
                <w:szCs w:val="20"/>
              </w:rPr>
              <w:t>выработан</w:t>
            </w:r>
          </w:p>
        </w:tc>
        <w:tc>
          <w:tcPr>
            <w:tcW w:w="431" w:type="pct"/>
            <w:vMerge w:val="restart"/>
            <w:vAlign w:val="center"/>
          </w:tcPr>
          <w:p w14:paraId="2EEC3E05" w14:textId="09D85042" w:rsidR="00C86AA4" w:rsidRPr="00986BC0" w:rsidRDefault="00C86AA4" w:rsidP="00C86AA4">
            <w:pPr>
              <w:jc w:val="center"/>
              <w:rPr>
                <w:sz w:val="20"/>
                <w:szCs w:val="20"/>
              </w:rPr>
            </w:pPr>
            <w:r>
              <w:rPr>
                <w:sz w:val="20"/>
                <w:szCs w:val="20"/>
              </w:rPr>
              <w:t>37,0</w:t>
            </w:r>
          </w:p>
        </w:tc>
      </w:tr>
      <w:tr w:rsidR="00C86AA4" w:rsidRPr="007C3698" w14:paraId="786F42A9" w14:textId="38141671" w:rsidTr="00D87EBE">
        <w:trPr>
          <w:trHeight w:val="340"/>
        </w:trPr>
        <w:tc>
          <w:tcPr>
            <w:tcW w:w="167" w:type="pct"/>
            <w:vMerge/>
            <w:shd w:val="clear" w:color="auto" w:fill="auto"/>
            <w:vAlign w:val="center"/>
          </w:tcPr>
          <w:p w14:paraId="3DCB1B2A" w14:textId="77777777" w:rsidR="00C86AA4" w:rsidRPr="007C3698" w:rsidRDefault="00C86AA4" w:rsidP="00041730">
            <w:pPr>
              <w:jc w:val="center"/>
              <w:rPr>
                <w:sz w:val="20"/>
                <w:szCs w:val="20"/>
                <w:lang w:eastAsia="en-US"/>
              </w:rPr>
            </w:pPr>
          </w:p>
        </w:tc>
        <w:tc>
          <w:tcPr>
            <w:tcW w:w="581" w:type="pct"/>
            <w:vMerge/>
            <w:vAlign w:val="center"/>
          </w:tcPr>
          <w:p w14:paraId="33DDFCDD" w14:textId="77777777" w:rsidR="00C86AA4" w:rsidRPr="007C3698" w:rsidRDefault="00C86AA4" w:rsidP="00041730">
            <w:pPr>
              <w:jc w:val="center"/>
              <w:rPr>
                <w:sz w:val="20"/>
                <w:szCs w:val="20"/>
              </w:rPr>
            </w:pPr>
          </w:p>
        </w:tc>
        <w:tc>
          <w:tcPr>
            <w:tcW w:w="458" w:type="pct"/>
            <w:vMerge/>
            <w:shd w:val="clear" w:color="auto" w:fill="auto"/>
          </w:tcPr>
          <w:p w14:paraId="663A859F" w14:textId="77777777" w:rsidR="00C86AA4" w:rsidRPr="007C3698" w:rsidRDefault="00C86AA4" w:rsidP="00041730">
            <w:pPr>
              <w:jc w:val="center"/>
              <w:rPr>
                <w:sz w:val="20"/>
                <w:szCs w:val="20"/>
              </w:rPr>
            </w:pPr>
          </w:p>
        </w:tc>
        <w:tc>
          <w:tcPr>
            <w:tcW w:w="580" w:type="pct"/>
            <w:shd w:val="clear" w:color="auto" w:fill="auto"/>
            <w:vAlign w:val="center"/>
          </w:tcPr>
          <w:p w14:paraId="6E250EB5" w14:textId="77777777" w:rsidR="00C86AA4" w:rsidRPr="007C3698" w:rsidRDefault="00C86AA4" w:rsidP="00D87EBE">
            <w:pPr>
              <w:jc w:val="center"/>
              <w:rPr>
                <w:sz w:val="20"/>
                <w:szCs w:val="20"/>
              </w:rPr>
            </w:pPr>
            <w:r w:rsidRPr="007C3698">
              <w:rPr>
                <w:sz w:val="20"/>
                <w:szCs w:val="20"/>
              </w:rPr>
              <w:t>ЗИО-60</w:t>
            </w:r>
          </w:p>
        </w:tc>
        <w:tc>
          <w:tcPr>
            <w:tcW w:w="444" w:type="pct"/>
            <w:vAlign w:val="center"/>
          </w:tcPr>
          <w:p w14:paraId="1EB22FD1" w14:textId="76894B8C" w:rsidR="00C86AA4" w:rsidRPr="007C3698" w:rsidRDefault="00C86AA4" w:rsidP="00041730">
            <w:pPr>
              <w:jc w:val="center"/>
              <w:rPr>
                <w:sz w:val="20"/>
                <w:szCs w:val="20"/>
              </w:rPr>
            </w:pPr>
            <w:r w:rsidRPr="007C3698">
              <w:rPr>
                <w:sz w:val="20"/>
                <w:szCs w:val="20"/>
                <w:lang w:eastAsia="en-US"/>
              </w:rPr>
              <w:t>водогрейный</w:t>
            </w:r>
          </w:p>
        </w:tc>
        <w:tc>
          <w:tcPr>
            <w:tcW w:w="443" w:type="pct"/>
            <w:vAlign w:val="center"/>
          </w:tcPr>
          <w:p w14:paraId="7C7E5C64" w14:textId="54AF86F3" w:rsidR="00C86AA4" w:rsidRPr="007C3698" w:rsidRDefault="00C86AA4" w:rsidP="00041730">
            <w:pPr>
              <w:jc w:val="center"/>
              <w:rPr>
                <w:sz w:val="20"/>
                <w:szCs w:val="20"/>
              </w:rPr>
            </w:pPr>
            <w:r w:rsidRPr="007C3698">
              <w:rPr>
                <w:sz w:val="20"/>
                <w:szCs w:val="20"/>
              </w:rPr>
              <w:t>1988</w:t>
            </w:r>
          </w:p>
        </w:tc>
        <w:tc>
          <w:tcPr>
            <w:tcW w:w="489" w:type="pct"/>
            <w:vAlign w:val="center"/>
          </w:tcPr>
          <w:p w14:paraId="34E1145B" w14:textId="432BA5A4" w:rsidR="00C86AA4" w:rsidRPr="007C3698" w:rsidRDefault="00C86AA4" w:rsidP="00041730">
            <w:pPr>
              <w:jc w:val="center"/>
              <w:rPr>
                <w:sz w:val="20"/>
                <w:szCs w:val="20"/>
              </w:rPr>
            </w:pPr>
            <w:r w:rsidRPr="007C3698">
              <w:rPr>
                <w:sz w:val="20"/>
                <w:szCs w:val="20"/>
              </w:rPr>
              <w:t>0,465</w:t>
            </w:r>
          </w:p>
        </w:tc>
        <w:tc>
          <w:tcPr>
            <w:tcW w:w="354" w:type="pct"/>
            <w:vAlign w:val="center"/>
          </w:tcPr>
          <w:p w14:paraId="70A2A28D" w14:textId="5B966E98" w:rsidR="00C86AA4" w:rsidRPr="007C3698" w:rsidRDefault="00C86AA4" w:rsidP="00041730">
            <w:pPr>
              <w:jc w:val="center"/>
              <w:rPr>
                <w:sz w:val="20"/>
                <w:szCs w:val="20"/>
              </w:rPr>
            </w:pPr>
            <w:r w:rsidRPr="007C3698">
              <w:rPr>
                <w:sz w:val="20"/>
                <w:szCs w:val="20"/>
              </w:rPr>
              <w:t>2</w:t>
            </w:r>
          </w:p>
        </w:tc>
        <w:tc>
          <w:tcPr>
            <w:tcW w:w="622" w:type="pct"/>
            <w:vAlign w:val="center"/>
          </w:tcPr>
          <w:p w14:paraId="6F2D00CB" w14:textId="57CDA443" w:rsidR="00C86AA4" w:rsidRPr="007C3698" w:rsidRDefault="00C86AA4" w:rsidP="00041730">
            <w:pPr>
              <w:jc w:val="center"/>
              <w:rPr>
                <w:sz w:val="20"/>
                <w:szCs w:val="20"/>
              </w:rPr>
            </w:pPr>
            <w:r w:rsidRPr="007C3698">
              <w:rPr>
                <w:sz w:val="20"/>
                <w:szCs w:val="20"/>
                <w:lang w:eastAsia="en-US"/>
              </w:rPr>
              <w:t>16</w:t>
            </w:r>
          </w:p>
        </w:tc>
        <w:tc>
          <w:tcPr>
            <w:tcW w:w="431" w:type="pct"/>
            <w:vAlign w:val="center"/>
          </w:tcPr>
          <w:p w14:paraId="199C7F0C" w14:textId="2A487EE3" w:rsidR="00C86AA4" w:rsidRPr="007C3698" w:rsidRDefault="00C86AA4" w:rsidP="00041730">
            <w:pPr>
              <w:jc w:val="center"/>
              <w:rPr>
                <w:sz w:val="20"/>
                <w:szCs w:val="20"/>
              </w:rPr>
            </w:pPr>
            <w:r w:rsidRPr="00986BC0">
              <w:rPr>
                <w:sz w:val="20"/>
                <w:szCs w:val="20"/>
              </w:rPr>
              <w:t>выработан</w:t>
            </w:r>
          </w:p>
        </w:tc>
        <w:tc>
          <w:tcPr>
            <w:tcW w:w="431" w:type="pct"/>
            <w:vMerge/>
            <w:vAlign w:val="center"/>
          </w:tcPr>
          <w:p w14:paraId="75ADB19B" w14:textId="77777777" w:rsidR="00C86AA4" w:rsidRPr="00986BC0" w:rsidRDefault="00C86AA4" w:rsidP="00C86AA4">
            <w:pPr>
              <w:jc w:val="center"/>
              <w:rPr>
                <w:sz w:val="20"/>
                <w:szCs w:val="20"/>
              </w:rPr>
            </w:pPr>
          </w:p>
        </w:tc>
      </w:tr>
      <w:tr w:rsidR="00C86AA4" w:rsidRPr="007C3698" w14:paraId="1040EA63" w14:textId="23838F3B" w:rsidTr="00D87EBE">
        <w:trPr>
          <w:trHeight w:val="340"/>
        </w:trPr>
        <w:tc>
          <w:tcPr>
            <w:tcW w:w="167" w:type="pct"/>
            <w:vMerge/>
            <w:shd w:val="clear" w:color="auto" w:fill="auto"/>
            <w:vAlign w:val="center"/>
          </w:tcPr>
          <w:p w14:paraId="5F5D3E03" w14:textId="77777777" w:rsidR="00C86AA4" w:rsidRPr="007C3698" w:rsidRDefault="00C86AA4" w:rsidP="00041730">
            <w:pPr>
              <w:jc w:val="center"/>
              <w:rPr>
                <w:sz w:val="20"/>
                <w:szCs w:val="20"/>
                <w:lang w:eastAsia="en-US"/>
              </w:rPr>
            </w:pPr>
          </w:p>
        </w:tc>
        <w:tc>
          <w:tcPr>
            <w:tcW w:w="581" w:type="pct"/>
            <w:vMerge/>
            <w:vAlign w:val="center"/>
          </w:tcPr>
          <w:p w14:paraId="1720D33B" w14:textId="77777777" w:rsidR="00C86AA4" w:rsidRPr="007C3698" w:rsidRDefault="00C86AA4" w:rsidP="00041730">
            <w:pPr>
              <w:jc w:val="center"/>
              <w:rPr>
                <w:sz w:val="20"/>
                <w:szCs w:val="20"/>
              </w:rPr>
            </w:pPr>
          </w:p>
        </w:tc>
        <w:tc>
          <w:tcPr>
            <w:tcW w:w="458" w:type="pct"/>
            <w:vMerge/>
            <w:shd w:val="clear" w:color="auto" w:fill="auto"/>
          </w:tcPr>
          <w:p w14:paraId="6154459D" w14:textId="77777777" w:rsidR="00C86AA4" w:rsidRPr="007C3698" w:rsidRDefault="00C86AA4" w:rsidP="00041730">
            <w:pPr>
              <w:jc w:val="center"/>
              <w:rPr>
                <w:sz w:val="20"/>
                <w:szCs w:val="20"/>
              </w:rPr>
            </w:pPr>
          </w:p>
        </w:tc>
        <w:tc>
          <w:tcPr>
            <w:tcW w:w="580" w:type="pct"/>
            <w:shd w:val="clear" w:color="auto" w:fill="auto"/>
            <w:vAlign w:val="center"/>
          </w:tcPr>
          <w:p w14:paraId="78FF874D" w14:textId="77777777" w:rsidR="00C86AA4" w:rsidRPr="007C3698" w:rsidRDefault="00C86AA4" w:rsidP="00D87EBE">
            <w:pPr>
              <w:jc w:val="center"/>
              <w:rPr>
                <w:sz w:val="20"/>
                <w:szCs w:val="20"/>
              </w:rPr>
            </w:pPr>
            <w:r w:rsidRPr="007C3698">
              <w:rPr>
                <w:sz w:val="20"/>
                <w:szCs w:val="20"/>
              </w:rPr>
              <w:t>ЗИО-60</w:t>
            </w:r>
          </w:p>
        </w:tc>
        <w:tc>
          <w:tcPr>
            <w:tcW w:w="444" w:type="pct"/>
            <w:vAlign w:val="center"/>
          </w:tcPr>
          <w:p w14:paraId="7DF68B0E" w14:textId="0C243EDC" w:rsidR="00C86AA4" w:rsidRPr="007C3698" w:rsidRDefault="00C86AA4" w:rsidP="00041730">
            <w:pPr>
              <w:jc w:val="center"/>
              <w:rPr>
                <w:sz w:val="20"/>
                <w:szCs w:val="20"/>
              </w:rPr>
            </w:pPr>
            <w:r w:rsidRPr="007C3698">
              <w:rPr>
                <w:sz w:val="20"/>
                <w:szCs w:val="20"/>
                <w:lang w:eastAsia="en-US"/>
              </w:rPr>
              <w:t>водогрейный</w:t>
            </w:r>
          </w:p>
        </w:tc>
        <w:tc>
          <w:tcPr>
            <w:tcW w:w="443" w:type="pct"/>
            <w:vAlign w:val="center"/>
          </w:tcPr>
          <w:p w14:paraId="482982EA" w14:textId="6CD8E8D3" w:rsidR="00C86AA4" w:rsidRPr="007C3698" w:rsidRDefault="00C86AA4" w:rsidP="00041730">
            <w:pPr>
              <w:jc w:val="center"/>
              <w:rPr>
                <w:sz w:val="20"/>
                <w:szCs w:val="20"/>
              </w:rPr>
            </w:pPr>
            <w:r w:rsidRPr="007C3698">
              <w:rPr>
                <w:sz w:val="20"/>
                <w:szCs w:val="20"/>
              </w:rPr>
              <w:t>1988</w:t>
            </w:r>
          </w:p>
        </w:tc>
        <w:tc>
          <w:tcPr>
            <w:tcW w:w="489" w:type="pct"/>
            <w:vAlign w:val="center"/>
          </w:tcPr>
          <w:p w14:paraId="7641A27A" w14:textId="16AB640A" w:rsidR="00C86AA4" w:rsidRPr="007C3698" w:rsidRDefault="00C86AA4" w:rsidP="00041730">
            <w:pPr>
              <w:jc w:val="center"/>
              <w:rPr>
                <w:sz w:val="20"/>
                <w:szCs w:val="20"/>
              </w:rPr>
            </w:pPr>
            <w:r w:rsidRPr="007C3698">
              <w:rPr>
                <w:sz w:val="20"/>
                <w:szCs w:val="20"/>
              </w:rPr>
              <w:t>0,398</w:t>
            </w:r>
          </w:p>
        </w:tc>
        <w:tc>
          <w:tcPr>
            <w:tcW w:w="354" w:type="pct"/>
            <w:vAlign w:val="center"/>
          </w:tcPr>
          <w:p w14:paraId="66249CCF" w14:textId="351DA392" w:rsidR="00C86AA4" w:rsidRPr="007C3698" w:rsidRDefault="00C86AA4" w:rsidP="00041730">
            <w:pPr>
              <w:jc w:val="center"/>
              <w:rPr>
                <w:sz w:val="20"/>
                <w:szCs w:val="20"/>
              </w:rPr>
            </w:pPr>
            <w:r w:rsidRPr="007C3698">
              <w:rPr>
                <w:sz w:val="20"/>
                <w:szCs w:val="20"/>
              </w:rPr>
              <w:t>3</w:t>
            </w:r>
          </w:p>
        </w:tc>
        <w:tc>
          <w:tcPr>
            <w:tcW w:w="622" w:type="pct"/>
            <w:vAlign w:val="center"/>
          </w:tcPr>
          <w:p w14:paraId="6C009F8C" w14:textId="072370C4" w:rsidR="00C86AA4" w:rsidRPr="007C3698" w:rsidRDefault="00C86AA4" w:rsidP="00041730">
            <w:pPr>
              <w:jc w:val="center"/>
              <w:rPr>
                <w:sz w:val="20"/>
                <w:szCs w:val="20"/>
              </w:rPr>
            </w:pPr>
            <w:r w:rsidRPr="007C3698">
              <w:rPr>
                <w:sz w:val="20"/>
                <w:szCs w:val="20"/>
                <w:lang w:eastAsia="en-US"/>
              </w:rPr>
              <w:t>16</w:t>
            </w:r>
          </w:p>
        </w:tc>
        <w:tc>
          <w:tcPr>
            <w:tcW w:w="431" w:type="pct"/>
            <w:vAlign w:val="center"/>
          </w:tcPr>
          <w:p w14:paraId="7F354328" w14:textId="2677BEE0" w:rsidR="00C86AA4" w:rsidRPr="007C3698" w:rsidRDefault="00C86AA4" w:rsidP="00041730">
            <w:pPr>
              <w:jc w:val="center"/>
              <w:rPr>
                <w:sz w:val="20"/>
                <w:szCs w:val="20"/>
              </w:rPr>
            </w:pPr>
            <w:r w:rsidRPr="00986BC0">
              <w:rPr>
                <w:sz w:val="20"/>
                <w:szCs w:val="20"/>
              </w:rPr>
              <w:t>выработан</w:t>
            </w:r>
          </w:p>
        </w:tc>
        <w:tc>
          <w:tcPr>
            <w:tcW w:w="431" w:type="pct"/>
            <w:vMerge/>
            <w:vAlign w:val="center"/>
          </w:tcPr>
          <w:p w14:paraId="091A9118" w14:textId="77777777" w:rsidR="00C86AA4" w:rsidRPr="00986BC0" w:rsidRDefault="00C86AA4" w:rsidP="00C86AA4">
            <w:pPr>
              <w:jc w:val="center"/>
              <w:rPr>
                <w:sz w:val="20"/>
                <w:szCs w:val="20"/>
              </w:rPr>
            </w:pPr>
          </w:p>
        </w:tc>
      </w:tr>
      <w:tr w:rsidR="00C86AA4" w:rsidRPr="007C3698" w14:paraId="32FA7571" w14:textId="5B3D0435" w:rsidTr="00D87EBE">
        <w:trPr>
          <w:trHeight w:val="340"/>
        </w:trPr>
        <w:tc>
          <w:tcPr>
            <w:tcW w:w="167" w:type="pct"/>
            <w:vMerge/>
            <w:shd w:val="clear" w:color="auto" w:fill="auto"/>
            <w:vAlign w:val="center"/>
          </w:tcPr>
          <w:p w14:paraId="256C8D64" w14:textId="77777777" w:rsidR="00C86AA4" w:rsidRPr="007C3698" w:rsidRDefault="00C86AA4" w:rsidP="00041730">
            <w:pPr>
              <w:jc w:val="center"/>
              <w:rPr>
                <w:sz w:val="20"/>
                <w:szCs w:val="20"/>
                <w:lang w:eastAsia="en-US"/>
              </w:rPr>
            </w:pPr>
          </w:p>
        </w:tc>
        <w:tc>
          <w:tcPr>
            <w:tcW w:w="581" w:type="pct"/>
            <w:vMerge/>
            <w:vAlign w:val="center"/>
          </w:tcPr>
          <w:p w14:paraId="5078FC5C" w14:textId="77777777" w:rsidR="00C86AA4" w:rsidRPr="007C3698" w:rsidRDefault="00C86AA4" w:rsidP="00041730">
            <w:pPr>
              <w:jc w:val="center"/>
              <w:rPr>
                <w:sz w:val="20"/>
                <w:szCs w:val="20"/>
              </w:rPr>
            </w:pPr>
          </w:p>
        </w:tc>
        <w:tc>
          <w:tcPr>
            <w:tcW w:w="458" w:type="pct"/>
            <w:vMerge/>
            <w:shd w:val="clear" w:color="auto" w:fill="auto"/>
          </w:tcPr>
          <w:p w14:paraId="4C7636C1" w14:textId="77777777" w:rsidR="00C86AA4" w:rsidRPr="007C3698" w:rsidRDefault="00C86AA4" w:rsidP="00041730">
            <w:pPr>
              <w:jc w:val="center"/>
              <w:rPr>
                <w:sz w:val="20"/>
                <w:szCs w:val="20"/>
              </w:rPr>
            </w:pPr>
          </w:p>
        </w:tc>
        <w:tc>
          <w:tcPr>
            <w:tcW w:w="580" w:type="pct"/>
            <w:shd w:val="clear" w:color="auto" w:fill="auto"/>
            <w:vAlign w:val="center"/>
          </w:tcPr>
          <w:p w14:paraId="6E1F6214" w14:textId="77777777" w:rsidR="00C86AA4" w:rsidRPr="007C3698" w:rsidRDefault="00C86AA4" w:rsidP="00D87EBE">
            <w:pPr>
              <w:jc w:val="center"/>
              <w:rPr>
                <w:sz w:val="20"/>
                <w:szCs w:val="20"/>
              </w:rPr>
            </w:pPr>
            <w:r w:rsidRPr="007C3698">
              <w:rPr>
                <w:sz w:val="20"/>
                <w:szCs w:val="20"/>
              </w:rPr>
              <w:t>ЗИО-60</w:t>
            </w:r>
          </w:p>
        </w:tc>
        <w:tc>
          <w:tcPr>
            <w:tcW w:w="444" w:type="pct"/>
            <w:vAlign w:val="center"/>
          </w:tcPr>
          <w:p w14:paraId="45027C8C" w14:textId="658C4148" w:rsidR="00C86AA4" w:rsidRPr="007C3698" w:rsidRDefault="00C86AA4" w:rsidP="00041730">
            <w:pPr>
              <w:jc w:val="center"/>
              <w:rPr>
                <w:sz w:val="20"/>
                <w:szCs w:val="20"/>
              </w:rPr>
            </w:pPr>
            <w:r w:rsidRPr="007C3698">
              <w:rPr>
                <w:sz w:val="20"/>
                <w:szCs w:val="20"/>
                <w:lang w:eastAsia="en-US"/>
              </w:rPr>
              <w:t>водогрейный</w:t>
            </w:r>
          </w:p>
        </w:tc>
        <w:tc>
          <w:tcPr>
            <w:tcW w:w="443" w:type="pct"/>
            <w:vAlign w:val="center"/>
          </w:tcPr>
          <w:p w14:paraId="61AC23FB" w14:textId="5868CA9B" w:rsidR="00C86AA4" w:rsidRPr="007C3698" w:rsidRDefault="00C86AA4" w:rsidP="00041730">
            <w:pPr>
              <w:jc w:val="center"/>
              <w:rPr>
                <w:sz w:val="20"/>
                <w:szCs w:val="20"/>
              </w:rPr>
            </w:pPr>
            <w:r w:rsidRPr="007C3698">
              <w:rPr>
                <w:sz w:val="20"/>
                <w:szCs w:val="20"/>
              </w:rPr>
              <w:t>1988</w:t>
            </w:r>
          </w:p>
        </w:tc>
        <w:tc>
          <w:tcPr>
            <w:tcW w:w="489" w:type="pct"/>
            <w:vAlign w:val="center"/>
          </w:tcPr>
          <w:p w14:paraId="0B70D444" w14:textId="7B901615" w:rsidR="00C86AA4" w:rsidRPr="007C3698" w:rsidRDefault="00C86AA4" w:rsidP="00041730">
            <w:pPr>
              <w:jc w:val="center"/>
              <w:rPr>
                <w:sz w:val="20"/>
                <w:szCs w:val="20"/>
              </w:rPr>
            </w:pPr>
            <w:r w:rsidRPr="007C3698">
              <w:rPr>
                <w:sz w:val="20"/>
                <w:szCs w:val="20"/>
              </w:rPr>
              <w:t>0,461</w:t>
            </w:r>
          </w:p>
        </w:tc>
        <w:tc>
          <w:tcPr>
            <w:tcW w:w="354" w:type="pct"/>
            <w:vAlign w:val="center"/>
          </w:tcPr>
          <w:p w14:paraId="1E1F0C7C" w14:textId="4D18F686" w:rsidR="00C86AA4" w:rsidRPr="007C3698" w:rsidRDefault="00C86AA4" w:rsidP="00041730">
            <w:pPr>
              <w:jc w:val="center"/>
              <w:rPr>
                <w:sz w:val="20"/>
                <w:szCs w:val="20"/>
              </w:rPr>
            </w:pPr>
            <w:r w:rsidRPr="007C3698">
              <w:rPr>
                <w:sz w:val="20"/>
                <w:szCs w:val="20"/>
              </w:rPr>
              <w:t>4</w:t>
            </w:r>
          </w:p>
        </w:tc>
        <w:tc>
          <w:tcPr>
            <w:tcW w:w="622" w:type="pct"/>
            <w:vAlign w:val="center"/>
          </w:tcPr>
          <w:p w14:paraId="6105861D" w14:textId="75A9BB2F" w:rsidR="00C86AA4" w:rsidRPr="007C3698" w:rsidRDefault="00C86AA4" w:rsidP="00041730">
            <w:pPr>
              <w:jc w:val="center"/>
              <w:rPr>
                <w:sz w:val="20"/>
                <w:szCs w:val="20"/>
              </w:rPr>
            </w:pPr>
            <w:r w:rsidRPr="007C3698">
              <w:rPr>
                <w:sz w:val="20"/>
                <w:szCs w:val="20"/>
                <w:lang w:eastAsia="en-US"/>
              </w:rPr>
              <w:t>16</w:t>
            </w:r>
          </w:p>
        </w:tc>
        <w:tc>
          <w:tcPr>
            <w:tcW w:w="431" w:type="pct"/>
            <w:vAlign w:val="center"/>
          </w:tcPr>
          <w:p w14:paraId="741732F0" w14:textId="3BBC610D" w:rsidR="00C86AA4" w:rsidRPr="007C3698" w:rsidRDefault="00C86AA4" w:rsidP="00041730">
            <w:pPr>
              <w:jc w:val="center"/>
              <w:rPr>
                <w:sz w:val="20"/>
                <w:szCs w:val="20"/>
              </w:rPr>
            </w:pPr>
            <w:r w:rsidRPr="00986BC0">
              <w:rPr>
                <w:sz w:val="20"/>
                <w:szCs w:val="20"/>
              </w:rPr>
              <w:t>выработан</w:t>
            </w:r>
          </w:p>
        </w:tc>
        <w:tc>
          <w:tcPr>
            <w:tcW w:w="431" w:type="pct"/>
            <w:vMerge/>
            <w:vAlign w:val="center"/>
          </w:tcPr>
          <w:p w14:paraId="4ED751D3" w14:textId="77777777" w:rsidR="00C86AA4" w:rsidRPr="00986BC0" w:rsidRDefault="00C86AA4" w:rsidP="00C86AA4">
            <w:pPr>
              <w:jc w:val="center"/>
              <w:rPr>
                <w:sz w:val="20"/>
                <w:szCs w:val="20"/>
              </w:rPr>
            </w:pPr>
          </w:p>
        </w:tc>
      </w:tr>
      <w:tr w:rsidR="00C86AA4" w:rsidRPr="007C3698" w14:paraId="26F6599B" w14:textId="356AED0F" w:rsidTr="00D87EBE">
        <w:trPr>
          <w:trHeight w:val="340"/>
        </w:trPr>
        <w:tc>
          <w:tcPr>
            <w:tcW w:w="167" w:type="pct"/>
            <w:vMerge w:val="restart"/>
            <w:shd w:val="clear" w:color="auto" w:fill="auto"/>
            <w:vAlign w:val="center"/>
          </w:tcPr>
          <w:p w14:paraId="4D783595" w14:textId="77777777" w:rsidR="00C86AA4" w:rsidRPr="007C3698" w:rsidRDefault="00C86AA4" w:rsidP="00041730">
            <w:pPr>
              <w:jc w:val="center"/>
              <w:rPr>
                <w:sz w:val="20"/>
                <w:szCs w:val="20"/>
                <w:lang w:eastAsia="en-US"/>
              </w:rPr>
            </w:pPr>
            <w:r w:rsidRPr="007C3698">
              <w:rPr>
                <w:sz w:val="20"/>
                <w:szCs w:val="20"/>
                <w:lang w:eastAsia="en-US"/>
              </w:rPr>
              <w:t>17</w:t>
            </w:r>
          </w:p>
        </w:tc>
        <w:tc>
          <w:tcPr>
            <w:tcW w:w="581" w:type="pct"/>
            <w:vMerge w:val="restart"/>
            <w:vAlign w:val="center"/>
          </w:tcPr>
          <w:p w14:paraId="17AC848D" w14:textId="44F4C459" w:rsidR="00C86AA4" w:rsidRPr="007C3698" w:rsidRDefault="00C86AA4" w:rsidP="00041730">
            <w:pPr>
              <w:jc w:val="center"/>
              <w:rPr>
                <w:sz w:val="20"/>
                <w:szCs w:val="20"/>
                <w:lang w:eastAsia="en-US"/>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5065CC85" w14:textId="77777777" w:rsidR="00C86AA4" w:rsidRPr="007C3698" w:rsidRDefault="00C86AA4" w:rsidP="00041730">
            <w:pPr>
              <w:jc w:val="center"/>
              <w:rPr>
                <w:sz w:val="20"/>
                <w:szCs w:val="20"/>
                <w:lang w:eastAsia="en-US"/>
              </w:rPr>
            </w:pPr>
            <w:r w:rsidRPr="007C3698">
              <w:rPr>
                <w:sz w:val="20"/>
                <w:szCs w:val="20"/>
                <w:lang w:eastAsia="en-US"/>
              </w:rPr>
              <w:t>Котельная №17</w:t>
            </w:r>
          </w:p>
        </w:tc>
        <w:tc>
          <w:tcPr>
            <w:tcW w:w="580" w:type="pct"/>
            <w:shd w:val="clear" w:color="auto" w:fill="auto"/>
            <w:vAlign w:val="center"/>
          </w:tcPr>
          <w:p w14:paraId="6C63E61A" w14:textId="66066FC1" w:rsidR="00C86AA4" w:rsidRPr="007C3698" w:rsidRDefault="00C86AA4" w:rsidP="00D87EBE">
            <w:pPr>
              <w:jc w:val="center"/>
              <w:rPr>
                <w:sz w:val="20"/>
                <w:szCs w:val="20"/>
              </w:rPr>
            </w:pPr>
            <w:r>
              <w:rPr>
                <w:sz w:val="20"/>
                <w:szCs w:val="20"/>
              </w:rPr>
              <w:t>Минск-1</w:t>
            </w:r>
          </w:p>
        </w:tc>
        <w:tc>
          <w:tcPr>
            <w:tcW w:w="444" w:type="pct"/>
            <w:vAlign w:val="center"/>
          </w:tcPr>
          <w:p w14:paraId="4F7F60D7" w14:textId="50B14C4F"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5DEBA3C3" w14:textId="28D1FDD5" w:rsidR="00C86AA4" w:rsidRPr="007C3698" w:rsidRDefault="00C86AA4" w:rsidP="00041730">
            <w:pPr>
              <w:jc w:val="center"/>
              <w:rPr>
                <w:sz w:val="20"/>
                <w:szCs w:val="20"/>
                <w:lang w:eastAsia="en-US"/>
              </w:rPr>
            </w:pPr>
            <w:r w:rsidRPr="007C3698">
              <w:rPr>
                <w:sz w:val="20"/>
                <w:szCs w:val="20"/>
                <w:lang w:eastAsia="en-US"/>
              </w:rPr>
              <w:t>19</w:t>
            </w:r>
            <w:r w:rsidR="005A2853">
              <w:rPr>
                <w:sz w:val="20"/>
                <w:szCs w:val="20"/>
                <w:lang w:eastAsia="en-US"/>
              </w:rPr>
              <w:t>98</w:t>
            </w:r>
          </w:p>
        </w:tc>
        <w:tc>
          <w:tcPr>
            <w:tcW w:w="489" w:type="pct"/>
            <w:vAlign w:val="center"/>
          </w:tcPr>
          <w:p w14:paraId="64B2F96F" w14:textId="23ED33DE" w:rsidR="00C86AA4" w:rsidRPr="007C3698" w:rsidRDefault="00C86AA4" w:rsidP="00041730">
            <w:pPr>
              <w:jc w:val="center"/>
              <w:rPr>
                <w:sz w:val="20"/>
                <w:szCs w:val="20"/>
                <w:lang w:eastAsia="en-US"/>
              </w:rPr>
            </w:pPr>
            <w:r w:rsidRPr="007C3698">
              <w:rPr>
                <w:sz w:val="20"/>
                <w:szCs w:val="20"/>
                <w:lang w:eastAsia="en-US"/>
              </w:rPr>
              <w:t>0,9</w:t>
            </w:r>
          </w:p>
        </w:tc>
        <w:tc>
          <w:tcPr>
            <w:tcW w:w="354" w:type="pct"/>
            <w:vAlign w:val="center"/>
          </w:tcPr>
          <w:p w14:paraId="21C08AF7" w14:textId="51B64E64" w:rsidR="00C86AA4" w:rsidRPr="007C3698" w:rsidRDefault="00C86AA4" w:rsidP="00041730">
            <w:pPr>
              <w:jc w:val="center"/>
              <w:rPr>
                <w:sz w:val="20"/>
                <w:szCs w:val="20"/>
                <w:lang w:eastAsia="en-US"/>
              </w:rPr>
            </w:pPr>
            <w:r w:rsidRPr="007C3698">
              <w:rPr>
                <w:sz w:val="20"/>
                <w:szCs w:val="20"/>
              </w:rPr>
              <w:t>1</w:t>
            </w:r>
          </w:p>
        </w:tc>
        <w:tc>
          <w:tcPr>
            <w:tcW w:w="622" w:type="pct"/>
            <w:vAlign w:val="center"/>
          </w:tcPr>
          <w:p w14:paraId="38E81619" w14:textId="0B7EEBD2"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54ACEB47" w14:textId="793EC2C7" w:rsidR="00C86AA4" w:rsidRPr="007C3698" w:rsidRDefault="00C86AA4" w:rsidP="00041730">
            <w:pPr>
              <w:jc w:val="center"/>
              <w:rPr>
                <w:sz w:val="20"/>
                <w:szCs w:val="20"/>
                <w:lang w:eastAsia="en-US"/>
              </w:rPr>
            </w:pPr>
            <w:r w:rsidRPr="00986BC0">
              <w:rPr>
                <w:sz w:val="20"/>
                <w:szCs w:val="20"/>
              </w:rPr>
              <w:t>выработан</w:t>
            </w:r>
          </w:p>
        </w:tc>
        <w:tc>
          <w:tcPr>
            <w:tcW w:w="431" w:type="pct"/>
            <w:vMerge w:val="restart"/>
            <w:vAlign w:val="center"/>
          </w:tcPr>
          <w:p w14:paraId="62153762" w14:textId="2ABE15A0" w:rsidR="00C86AA4" w:rsidRPr="00986BC0" w:rsidRDefault="00C86AA4" w:rsidP="00C86AA4">
            <w:pPr>
              <w:jc w:val="center"/>
              <w:rPr>
                <w:sz w:val="20"/>
                <w:szCs w:val="20"/>
              </w:rPr>
            </w:pPr>
            <w:r>
              <w:rPr>
                <w:sz w:val="20"/>
                <w:szCs w:val="20"/>
              </w:rPr>
              <w:t>31,0</w:t>
            </w:r>
          </w:p>
        </w:tc>
      </w:tr>
      <w:tr w:rsidR="005A2853" w:rsidRPr="007C3698" w14:paraId="44779DEE" w14:textId="62FA89C2" w:rsidTr="005A2853">
        <w:trPr>
          <w:trHeight w:val="340"/>
        </w:trPr>
        <w:tc>
          <w:tcPr>
            <w:tcW w:w="167" w:type="pct"/>
            <w:vMerge/>
            <w:shd w:val="clear" w:color="auto" w:fill="auto"/>
            <w:vAlign w:val="center"/>
          </w:tcPr>
          <w:p w14:paraId="53D8542B" w14:textId="77777777" w:rsidR="005A2853" w:rsidRPr="007C3698" w:rsidRDefault="005A2853" w:rsidP="005A2853">
            <w:pPr>
              <w:jc w:val="center"/>
              <w:rPr>
                <w:sz w:val="20"/>
                <w:szCs w:val="20"/>
                <w:lang w:eastAsia="en-US"/>
              </w:rPr>
            </w:pPr>
          </w:p>
        </w:tc>
        <w:tc>
          <w:tcPr>
            <w:tcW w:w="581" w:type="pct"/>
            <w:vMerge/>
            <w:vAlign w:val="center"/>
          </w:tcPr>
          <w:p w14:paraId="2D21CCB0" w14:textId="77777777" w:rsidR="005A2853" w:rsidRPr="007C3698" w:rsidRDefault="005A2853" w:rsidP="005A2853">
            <w:pPr>
              <w:jc w:val="center"/>
              <w:rPr>
                <w:sz w:val="20"/>
                <w:szCs w:val="20"/>
                <w:lang w:eastAsia="en-US"/>
              </w:rPr>
            </w:pPr>
          </w:p>
        </w:tc>
        <w:tc>
          <w:tcPr>
            <w:tcW w:w="458" w:type="pct"/>
            <w:vMerge/>
            <w:shd w:val="clear" w:color="auto" w:fill="auto"/>
            <w:vAlign w:val="center"/>
          </w:tcPr>
          <w:p w14:paraId="04B65854" w14:textId="77777777" w:rsidR="005A2853" w:rsidRPr="007C3698" w:rsidRDefault="005A2853" w:rsidP="005A2853">
            <w:pPr>
              <w:jc w:val="center"/>
              <w:rPr>
                <w:sz w:val="20"/>
                <w:szCs w:val="20"/>
                <w:lang w:eastAsia="en-US"/>
              </w:rPr>
            </w:pPr>
          </w:p>
        </w:tc>
        <w:tc>
          <w:tcPr>
            <w:tcW w:w="580" w:type="pct"/>
            <w:shd w:val="clear" w:color="auto" w:fill="auto"/>
            <w:vAlign w:val="center"/>
          </w:tcPr>
          <w:p w14:paraId="62674091" w14:textId="77777777" w:rsidR="005A2853" w:rsidRPr="007C3698" w:rsidRDefault="005A2853" w:rsidP="005A2853">
            <w:pPr>
              <w:jc w:val="center"/>
              <w:rPr>
                <w:sz w:val="20"/>
                <w:szCs w:val="20"/>
                <w:lang w:eastAsia="en-US"/>
              </w:rPr>
            </w:pPr>
            <w:r w:rsidRPr="007C3698">
              <w:rPr>
                <w:sz w:val="20"/>
                <w:szCs w:val="20"/>
                <w:lang w:eastAsia="en-US"/>
              </w:rPr>
              <w:t>ЗИО-60</w:t>
            </w:r>
          </w:p>
        </w:tc>
        <w:tc>
          <w:tcPr>
            <w:tcW w:w="444" w:type="pct"/>
            <w:vAlign w:val="center"/>
          </w:tcPr>
          <w:p w14:paraId="2E24E167" w14:textId="3CC954C8" w:rsidR="005A2853" w:rsidRPr="007C3698" w:rsidRDefault="005A2853" w:rsidP="005A2853">
            <w:pPr>
              <w:jc w:val="center"/>
              <w:rPr>
                <w:sz w:val="20"/>
                <w:szCs w:val="20"/>
                <w:lang w:eastAsia="en-US"/>
              </w:rPr>
            </w:pPr>
            <w:r w:rsidRPr="007C3698">
              <w:rPr>
                <w:sz w:val="20"/>
                <w:szCs w:val="20"/>
                <w:lang w:eastAsia="en-US"/>
              </w:rPr>
              <w:t>водогрейный</w:t>
            </w:r>
          </w:p>
        </w:tc>
        <w:tc>
          <w:tcPr>
            <w:tcW w:w="443" w:type="pct"/>
            <w:vAlign w:val="center"/>
          </w:tcPr>
          <w:p w14:paraId="0DF64189" w14:textId="0878C980" w:rsidR="005A2853" w:rsidRPr="007C3698" w:rsidRDefault="005A2853" w:rsidP="005A2853">
            <w:pPr>
              <w:jc w:val="center"/>
              <w:rPr>
                <w:sz w:val="20"/>
                <w:szCs w:val="20"/>
                <w:lang w:eastAsia="en-US"/>
              </w:rPr>
            </w:pPr>
            <w:r w:rsidRPr="004C42DD">
              <w:rPr>
                <w:sz w:val="20"/>
                <w:szCs w:val="20"/>
                <w:lang w:eastAsia="en-US"/>
              </w:rPr>
              <w:t>1998</w:t>
            </w:r>
          </w:p>
        </w:tc>
        <w:tc>
          <w:tcPr>
            <w:tcW w:w="489" w:type="pct"/>
            <w:vAlign w:val="center"/>
          </w:tcPr>
          <w:p w14:paraId="57E80761" w14:textId="33F6610F" w:rsidR="005A2853" w:rsidRPr="007C3698" w:rsidRDefault="005A2853" w:rsidP="005A2853">
            <w:pPr>
              <w:jc w:val="center"/>
              <w:rPr>
                <w:sz w:val="20"/>
                <w:szCs w:val="20"/>
                <w:lang w:eastAsia="en-US"/>
              </w:rPr>
            </w:pPr>
            <w:r w:rsidRPr="007C3698">
              <w:rPr>
                <w:sz w:val="20"/>
                <w:szCs w:val="20"/>
                <w:lang w:eastAsia="en-US"/>
              </w:rPr>
              <w:t>0,65</w:t>
            </w:r>
          </w:p>
        </w:tc>
        <w:tc>
          <w:tcPr>
            <w:tcW w:w="354" w:type="pct"/>
            <w:vAlign w:val="center"/>
          </w:tcPr>
          <w:p w14:paraId="7A8A6A58" w14:textId="59EA38C1" w:rsidR="005A2853" w:rsidRPr="007C3698" w:rsidRDefault="005A2853" w:rsidP="005A2853">
            <w:pPr>
              <w:jc w:val="center"/>
              <w:rPr>
                <w:sz w:val="20"/>
                <w:szCs w:val="20"/>
                <w:lang w:eastAsia="en-US"/>
              </w:rPr>
            </w:pPr>
            <w:r w:rsidRPr="007C3698">
              <w:rPr>
                <w:sz w:val="20"/>
                <w:szCs w:val="20"/>
                <w:lang w:eastAsia="en-US"/>
              </w:rPr>
              <w:t>2</w:t>
            </w:r>
          </w:p>
        </w:tc>
        <w:tc>
          <w:tcPr>
            <w:tcW w:w="622" w:type="pct"/>
            <w:vAlign w:val="center"/>
          </w:tcPr>
          <w:p w14:paraId="58D6DB0A" w14:textId="1F298094" w:rsidR="005A2853" w:rsidRPr="007C3698" w:rsidRDefault="005A2853" w:rsidP="005A2853">
            <w:pPr>
              <w:jc w:val="center"/>
              <w:rPr>
                <w:sz w:val="20"/>
                <w:szCs w:val="20"/>
                <w:lang w:eastAsia="en-US"/>
              </w:rPr>
            </w:pPr>
            <w:r w:rsidRPr="007C3698">
              <w:rPr>
                <w:sz w:val="20"/>
                <w:szCs w:val="20"/>
                <w:lang w:eastAsia="en-US"/>
              </w:rPr>
              <w:t>16</w:t>
            </w:r>
          </w:p>
        </w:tc>
        <w:tc>
          <w:tcPr>
            <w:tcW w:w="431" w:type="pct"/>
            <w:vAlign w:val="center"/>
          </w:tcPr>
          <w:p w14:paraId="6C228621" w14:textId="18F0462E" w:rsidR="005A2853" w:rsidRPr="007C3698" w:rsidRDefault="005A2853" w:rsidP="005A2853">
            <w:pPr>
              <w:jc w:val="center"/>
              <w:rPr>
                <w:sz w:val="20"/>
                <w:szCs w:val="20"/>
                <w:lang w:eastAsia="en-US"/>
              </w:rPr>
            </w:pPr>
            <w:r w:rsidRPr="00986BC0">
              <w:rPr>
                <w:sz w:val="20"/>
                <w:szCs w:val="20"/>
              </w:rPr>
              <w:t>выработан</w:t>
            </w:r>
          </w:p>
        </w:tc>
        <w:tc>
          <w:tcPr>
            <w:tcW w:w="431" w:type="pct"/>
            <w:vMerge/>
            <w:vAlign w:val="center"/>
          </w:tcPr>
          <w:p w14:paraId="4083CB8A" w14:textId="77777777" w:rsidR="005A2853" w:rsidRPr="00986BC0" w:rsidRDefault="005A2853" w:rsidP="005A2853">
            <w:pPr>
              <w:jc w:val="center"/>
              <w:rPr>
                <w:sz w:val="20"/>
                <w:szCs w:val="20"/>
              </w:rPr>
            </w:pPr>
          </w:p>
        </w:tc>
      </w:tr>
      <w:tr w:rsidR="005A2853" w:rsidRPr="007C3698" w14:paraId="331D315E" w14:textId="1B2454D6" w:rsidTr="005A2853">
        <w:trPr>
          <w:trHeight w:val="340"/>
        </w:trPr>
        <w:tc>
          <w:tcPr>
            <w:tcW w:w="167" w:type="pct"/>
            <w:vMerge/>
            <w:shd w:val="clear" w:color="auto" w:fill="auto"/>
            <w:vAlign w:val="center"/>
          </w:tcPr>
          <w:p w14:paraId="3BF2971E" w14:textId="77777777" w:rsidR="005A2853" w:rsidRPr="007C3698" w:rsidRDefault="005A2853" w:rsidP="005A2853">
            <w:pPr>
              <w:jc w:val="center"/>
              <w:rPr>
                <w:sz w:val="20"/>
                <w:szCs w:val="20"/>
                <w:lang w:eastAsia="en-US"/>
              </w:rPr>
            </w:pPr>
          </w:p>
        </w:tc>
        <w:tc>
          <w:tcPr>
            <w:tcW w:w="581" w:type="pct"/>
            <w:vMerge/>
            <w:vAlign w:val="center"/>
          </w:tcPr>
          <w:p w14:paraId="649C23B3" w14:textId="77777777" w:rsidR="005A2853" w:rsidRPr="007C3698" w:rsidRDefault="005A2853" w:rsidP="005A2853">
            <w:pPr>
              <w:jc w:val="center"/>
              <w:rPr>
                <w:sz w:val="20"/>
                <w:szCs w:val="20"/>
                <w:lang w:eastAsia="en-US"/>
              </w:rPr>
            </w:pPr>
          </w:p>
        </w:tc>
        <w:tc>
          <w:tcPr>
            <w:tcW w:w="458" w:type="pct"/>
            <w:vMerge/>
            <w:shd w:val="clear" w:color="auto" w:fill="auto"/>
            <w:vAlign w:val="center"/>
          </w:tcPr>
          <w:p w14:paraId="55128702" w14:textId="77777777" w:rsidR="005A2853" w:rsidRPr="007C3698" w:rsidRDefault="005A2853" w:rsidP="005A2853">
            <w:pPr>
              <w:jc w:val="center"/>
              <w:rPr>
                <w:sz w:val="20"/>
                <w:szCs w:val="20"/>
                <w:lang w:eastAsia="en-US"/>
              </w:rPr>
            </w:pPr>
          </w:p>
        </w:tc>
        <w:tc>
          <w:tcPr>
            <w:tcW w:w="580" w:type="pct"/>
            <w:shd w:val="clear" w:color="auto" w:fill="auto"/>
            <w:vAlign w:val="center"/>
          </w:tcPr>
          <w:p w14:paraId="42D230AB" w14:textId="77777777" w:rsidR="005A2853" w:rsidRPr="007C3698" w:rsidRDefault="005A2853" w:rsidP="005A2853">
            <w:pPr>
              <w:jc w:val="center"/>
              <w:rPr>
                <w:sz w:val="20"/>
                <w:szCs w:val="20"/>
              </w:rPr>
            </w:pPr>
            <w:r w:rsidRPr="007C3698">
              <w:rPr>
                <w:sz w:val="20"/>
                <w:szCs w:val="20"/>
                <w:lang w:eastAsia="en-US"/>
              </w:rPr>
              <w:t>ЗИО-60</w:t>
            </w:r>
          </w:p>
        </w:tc>
        <w:tc>
          <w:tcPr>
            <w:tcW w:w="444" w:type="pct"/>
            <w:vAlign w:val="center"/>
          </w:tcPr>
          <w:p w14:paraId="14A1DAE7" w14:textId="12C64D95" w:rsidR="005A2853" w:rsidRPr="007C3698" w:rsidRDefault="005A2853" w:rsidP="005A2853">
            <w:pPr>
              <w:jc w:val="center"/>
              <w:rPr>
                <w:sz w:val="20"/>
                <w:szCs w:val="20"/>
                <w:lang w:eastAsia="en-US"/>
              </w:rPr>
            </w:pPr>
            <w:r w:rsidRPr="007C3698">
              <w:rPr>
                <w:sz w:val="20"/>
                <w:szCs w:val="20"/>
                <w:lang w:eastAsia="en-US"/>
              </w:rPr>
              <w:t>водогрейный</w:t>
            </w:r>
          </w:p>
        </w:tc>
        <w:tc>
          <w:tcPr>
            <w:tcW w:w="443" w:type="pct"/>
            <w:vAlign w:val="center"/>
          </w:tcPr>
          <w:p w14:paraId="2AF85B43" w14:textId="7AC134FC" w:rsidR="005A2853" w:rsidRPr="007C3698" w:rsidRDefault="005A2853" w:rsidP="005A2853">
            <w:pPr>
              <w:jc w:val="center"/>
              <w:rPr>
                <w:sz w:val="20"/>
                <w:szCs w:val="20"/>
                <w:lang w:eastAsia="en-US"/>
              </w:rPr>
            </w:pPr>
            <w:r w:rsidRPr="004C42DD">
              <w:rPr>
                <w:sz w:val="20"/>
                <w:szCs w:val="20"/>
                <w:lang w:eastAsia="en-US"/>
              </w:rPr>
              <w:t>1998</w:t>
            </w:r>
          </w:p>
        </w:tc>
        <w:tc>
          <w:tcPr>
            <w:tcW w:w="489" w:type="pct"/>
            <w:vAlign w:val="center"/>
          </w:tcPr>
          <w:p w14:paraId="20578E09" w14:textId="3B3CEA61" w:rsidR="005A2853" w:rsidRPr="007C3698" w:rsidRDefault="005A2853" w:rsidP="005A2853">
            <w:pPr>
              <w:jc w:val="center"/>
              <w:rPr>
                <w:sz w:val="20"/>
                <w:szCs w:val="20"/>
                <w:lang w:eastAsia="en-US"/>
              </w:rPr>
            </w:pPr>
            <w:r w:rsidRPr="007C3698">
              <w:rPr>
                <w:sz w:val="20"/>
                <w:szCs w:val="20"/>
                <w:lang w:eastAsia="en-US"/>
              </w:rPr>
              <w:t>0,57</w:t>
            </w:r>
          </w:p>
        </w:tc>
        <w:tc>
          <w:tcPr>
            <w:tcW w:w="354" w:type="pct"/>
            <w:vAlign w:val="center"/>
          </w:tcPr>
          <w:p w14:paraId="51FCA6DF" w14:textId="09902992" w:rsidR="005A2853" w:rsidRPr="007C3698" w:rsidRDefault="005A2853" w:rsidP="005A2853">
            <w:pPr>
              <w:jc w:val="center"/>
              <w:rPr>
                <w:sz w:val="20"/>
                <w:szCs w:val="20"/>
                <w:lang w:eastAsia="en-US"/>
              </w:rPr>
            </w:pPr>
            <w:r w:rsidRPr="007C3698">
              <w:rPr>
                <w:sz w:val="20"/>
                <w:szCs w:val="20"/>
                <w:lang w:eastAsia="en-US"/>
              </w:rPr>
              <w:t>3</w:t>
            </w:r>
          </w:p>
        </w:tc>
        <w:tc>
          <w:tcPr>
            <w:tcW w:w="622" w:type="pct"/>
            <w:vAlign w:val="center"/>
          </w:tcPr>
          <w:p w14:paraId="5A250B00" w14:textId="16366477" w:rsidR="005A2853" w:rsidRPr="007C3698" w:rsidRDefault="005A2853" w:rsidP="005A2853">
            <w:pPr>
              <w:jc w:val="center"/>
              <w:rPr>
                <w:sz w:val="20"/>
                <w:szCs w:val="20"/>
                <w:lang w:eastAsia="en-US"/>
              </w:rPr>
            </w:pPr>
            <w:r w:rsidRPr="007C3698">
              <w:rPr>
                <w:sz w:val="20"/>
                <w:szCs w:val="20"/>
                <w:lang w:eastAsia="en-US"/>
              </w:rPr>
              <w:t>16</w:t>
            </w:r>
          </w:p>
        </w:tc>
        <w:tc>
          <w:tcPr>
            <w:tcW w:w="431" w:type="pct"/>
            <w:vAlign w:val="center"/>
          </w:tcPr>
          <w:p w14:paraId="7715BA69" w14:textId="1027C24C" w:rsidR="005A2853" w:rsidRPr="007C3698" w:rsidRDefault="005A2853" w:rsidP="005A2853">
            <w:pPr>
              <w:jc w:val="center"/>
              <w:rPr>
                <w:sz w:val="20"/>
                <w:szCs w:val="20"/>
                <w:lang w:eastAsia="en-US"/>
              </w:rPr>
            </w:pPr>
            <w:r w:rsidRPr="00986BC0">
              <w:rPr>
                <w:sz w:val="20"/>
                <w:szCs w:val="20"/>
              </w:rPr>
              <w:t>выработан</w:t>
            </w:r>
          </w:p>
        </w:tc>
        <w:tc>
          <w:tcPr>
            <w:tcW w:w="431" w:type="pct"/>
            <w:vMerge/>
            <w:vAlign w:val="center"/>
          </w:tcPr>
          <w:p w14:paraId="5BD75834" w14:textId="77777777" w:rsidR="005A2853" w:rsidRPr="00986BC0" w:rsidRDefault="005A2853" w:rsidP="005A2853">
            <w:pPr>
              <w:jc w:val="center"/>
              <w:rPr>
                <w:sz w:val="20"/>
                <w:szCs w:val="20"/>
              </w:rPr>
            </w:pPr>
          </w:p>
        </w:tc>
      </w:tr>
      <w:tr w:rsidR="005A2853" w:rsidRPr="007C3698" w14:paraId="292E050B" w14:textId="6F5FA126" w:rsidTr="005A2853">
        <w:trPr>
          <w:trHeight w:val="340"/>
        </w:trPr>
        <w:tc>
          <w:tcPr>
            <w:tcW w:w="167" w:type="pct"/>
            <w:vMerge/>
            <w:shd w:val="clear" w:color="auto" w:fill="auto"/>
            <w:vAlign w:val="center"/>
          </w:tcPr>
          <w:p w14:paraId="01FBAD8F" w14:textId="77777777" w:rsidR="005A2853" w:rsidRPr="007C3698" w:rsidRDefault="005A2853" w:rsidP="005A2853">
            <w:pPr>
              <w:jc w:val="center"/>
              <w:rPr>
                <w:sz w:val="20"/>
                <w:szCs w:val="20"/>
                <w:lang w:eastAsia="en-US"/>
              </w:rPr>
            </w:pPr>
          </w:p>
        </w:tc>
        <w:tc>
          <w:tcPr>
            <w:tcW w:w="581" w:type="pct"/>
            <w:vMerge/>
            <w:vAlign w:val="center"/>
          </w:tcPr>
          <w:p w14:paraId="2F3DF93A" w14:textId="77777777" w:rsidR="005A2853" w:rsidRPr="007C3698" w:rsidRDefault="005A2853" w:rsidP="005A2853">
            <w:pPr>
              <w:jc w:val="center"/>
              <w:rPr>
                <w:sz w:val="20"/>
                <w:szCs w:val="20"/>
                <w:lang w:eastAsia="en-US"/>
              </w:rPr>
            </w:pPr>
          </w:p>
        </w:tc>
        <w:tc>
          <w:tcPr>
            <w:tcW w:w="458" w:type="pct"/>
            <w:vMerge/>
            <w:shd w:val="clear" w:color="auto" w:fill="auto"/>
            <w:vAlign w:val="center"/>
          </w:tcPr>
          <w:p w14:paraId="778EFB57" w14:textId="77777777" w:rsidR="005A2853" w:rsidRPr="007C3698" w:rsidRDefault="005A2853" w:rsidP="005A2853">
            <w:pPr>
              <w:jc w:val="center"/>
              <w:rPr>
                <w:sz w:val="20"/>
                <w:szCs w:val="20"/>
                <w:lang w:eastAsia="en-US"/>
              </w:rPr>
            </w:pPr>
          </w:p>
        </w:tc>
        <w:tc>
          <w:tcPr>
            <w:tcW w:w="580" w:type="pct"/>
            <w:shd w:val="clear" w:color="auto" w:fill="auto"/>
            <w:vAlign w:val="center"/>
          </w:tcPr>
          <w:p w14:paraId="434D1E35" w14:textId="77777777" w:rsidR="005A2853" w:rsidRPr="007C3698" w:rsidRDefault="005A2853" w:rsidP="005A2853">
            <w:pPr>
              <w:jc w:val="center"/>
              <w:rPr>
                <w:sz w:val="20"/>
                <w:szCs w:val="20"/>
                <w:lang w:eastAsia="en-US"/>
              </w:rPr>
            </w:pPr>
            <w:r w:rsidRPr="007C3698">
              <w:rPr>
                <w:sz w:val="20"/>
                <w:szCs w:val="20"/>
                <w:lang w:eastAsia="en-US"/>
              </w:rPr>
              <w:t>ЗИО-60</w:t>
            </w:r>
          </w:p>
        </w:tc>
        <w:tc>
          <w:tcPr>
            <w:tcW w:w="444" w:type="pct"/>
            <w:vAlign w:val="center"/>
          </w:tcPr>
          <w:p w14:paraId="008CBCC9" w14:textId="5C9B0732" w:rsidR="005A2853" w:rsidRPr="007C3698" w:rsidRDefault="005A2853" w:rsidP="005A2853">
            <w:pPr>
              <w:jc w:val="center"/>
              <w:rPr>
                <w:sz w:val="20"/>
                <w:szCs w:val="20"/>
                <w:lang w:eastAsia="en-US"/>
              </w:rPr>
            </w:pPr>
            <w:r w:rsidRPr="007C3698">
              <w:rPr>
                <w:sz w:val="20"/>
                <w:szCs w:val="20"/>
                <w:lang w:eastAsia="en-US"/>
              </w:rPr>
              <w:t>водогрейный</w:t>
            </w:r>
          </w:p>
        </w:tc>
        <w:tc>
          <w:tcPr>
            <w:tcW w:w="443" w:type="pct"/>
            <w:vAlign w:val="center"/>
          </w:tcPr>
          <w:p w14:paraId="555F7DE6" w14:textId="543F6E04" w:rsidR="005A2853" w:rsidRPr="007C3698" w:rsidRDefault="005A2853" w:rsidP="005A2853">
            <w:pPr>
              <w:jc w:val="center"/>
              <w:rPr>
                <w:sz w:val="20"/>
                <w:szCs w:val="20"/>
                <w:lang w:eastAsia="en-US"/>
              </w:rPr>
            </w:pPr>
            <w:r w:rsidRPr="004C42DD">
              <w:rPr>
                <w:sz w:val="20"/>
                <w:szCs w:val="20"/>
                <w:lang w:eastAsia="en-US"/>
              </w:rPr>
              <w:t>1998</w:t>
            </w:r>
          </w:p>
        </w:tc>
        <w:tc>
          <w:tcPr>
            <w:tcW w:w="489" w:type="pct"/>
            <w:vAlign w:val="center"/>
          </w:tcPr>
          <w:p w14:paraId="32332338" w14:textId="14D1F2E2" w:rsidR="005A2853" w:rsidRPr="007C3698" w:rsidRDefault="005A2853" w:rsidP="005A2853">
            <w:pPr>
              <w:jc w:val="center"/>
              <w:rPr>
                <w:sz w:val="20"/>
                <w:szCs w:val="20"/>
                <w:lang w:eastAsia="en-US"/>
              </w:rPr>
            </w:pPr>
            <w:r w:rsidRPr="007C3698">
              <w:rPr>
                <w:sz w:val="20"/>
                <w:szCs w:val="20"/>
                <w:lang w:eastAsia="en-US"/>
              </w:rPr>
              <w:t>0,54</w:t>
            </w:r>
          </w:p>
        </w:tc>
        <w:tc>
          <w:tcPr>
            <w:tcW w:w="354" w:type="pct"/>
            <w:vAlign w:val="center"/>
          </w:tcPr>
          <w:p w14:paraId="19652258" w14:textId="7A977744" w:rsidR="005A2853" w:rsidRPr="007C3698" w:rsidRDefault="005A2853" w:rsidP="005A2853">
            <w:pPr>
              <w:jc w:val="center"/>
              <w:rPr>
                <w:sz w:val="20"/>
                <w:szCs w:val="20"/>
                <w:lang w:eastAsia="en-US"/>
              </w:rPr>
            </w:pPr>
            <w:r w:rsidRPr="007C3698">
              <w:rPr>
                <w:sz w:val="20"/>
                <w:szCs w:val="20"/>
                <w:lang w:eastAsia="en-US"/>
              </w:rPr>
              <w:t>4</w:t>
            </w:r>
          </w:p>
        </w:tc>
        <w:tc>
          <w:tcPr>
            <w:tcW w:w="622" w:type="pct"/>
            <w:vAlign w:val="center"/>
          </w:tcPr>
          <w:p w14:paraId="2FB21A34" w14:textId="3FB8F3A2" w:rsidR="005A2853" w:rsidRPr="007C3698" w:rsidRDefault="005A2853" w:rsidP="005A2853">
            <w:pPr>
              <w:jc w:val="center"/>
              <w:rPr>
                <w:sz w:val="20"/>
                <w:szCs w:val="20"/>
                <w:lang w:eastAsia="en-US"/>
              </w:rPr>
            </w:pPr>
            <w:r w:rsidRPr="007C3698">
              <w:rPr>
                <w:sz w:val="20"/>
                <w:szCs w:val="20"/>
                <w:lang w:eastAsia="en-US"/>
              </w:rPr>
              <w:t>16</w:t>
            </w:r>
          </w:p>
        </w:tc>
        <w:tc>
          <w:tcPr>
            <w:tcW w:w="431" w:type="pct"/>
            <w:vAlign w:val="center"/>
          </w:tcPr>
          <w:p w14:paraId="092C9A26" w14:textId="4E4143F0" w:rsidR="005A2853" w:rsidRPr="007C3698" w:rsidRDefault="005A2853" w:rsidP="005A2853">
            <w:pPr>
              <w:jc w:val="center"/>
              <w:rPr>
                <w:sz w:val="20"/>
                <w:szCs w:val="20"/>
                <w:lang w:eastAsia="en-US"/>
              </w:rPr>
            </w:pPr>
            <w:r w:rsidRPr="00986BC0">
              <w:rPr>
                <w:sz w:val="20"/>
                <w:szCs w:val="20"/>
              </w:rPr>
              <w:t>выработан</w:t>
            </w:r>
          </w:p>
        </w:tc>
        <w:tc>
          <w:tcPr>
            <w:tcW w:w="431" w:type="pct"/>
            <w:vMerge/>
            <w:vAlign w:val="center"/>
          </w:tcPr>
          <w:p w14:paraId="42B61BFA" w14:textId="77777777" w:rsidR="005A2853" w:rsidRPr="00986BC0" w:rsidRDefault="005A2853" w:rsidP="005A2853">
            <w:pPr>
              <w:jc w:val="center"/>
              <w:rPr>
                <w:sz w:val="20"/>
                <w:szCs w:val="20"/>
              </w:rPr>
            </w:pPr>
          </w:p>
        </w:tc>
      </w:tr>
      <w:tr w:rsidR="005A2853" w:rsidRPr="007C3698" w14:paraId="30E3EDD2" w14:textId="5F5C1252" w:rsidTr="005A2853">
        <w:trPr>
          <w:trHeight w:val="340"/>
        </w:trPr>
        <w:tc>
          <w:tcPr>
            <w:tcW w:w="167" w:type="pct"/>
            <w:vMerge/>
            <w:shd w:val="clear" w:color="auto" w:fill="auto"/>
            <w:vAlign w:val="center"/>
          </w:tcPr>
          <w:p w14:paraId="65843BC7" w14:textId="77777777" w:rsidR="005A2853" w:rsidRPr="007C3698" w:rsidRDefault="005A2853" w:rsidP="005A2853">
            <w:pPr>
              <w:jc w:val="center"/>
              <w:rPr>
                <w:sz w:val="20"/>
                <w:szCs w:val="20"/>
                <w:lang w:eastAsia="en-US"/>
              </w:rPr>
            </w:pPr>
          </w:p>
        </w:tc>
        <w:tc>
          <w:tcPr>
            <w:tcW w:w="581" w:type="pct"/>
            <w:vMerge/>
            <w:vAlign w:val="center"/>
          </w:tcPr>
          <w:p w14:paraId="1CF637C2" w14:textId="77777777" w:rsidR="005A2853" w:rsidRPr="007C3698" w:rsidRDefault="005A2853" w:rsidP="005A2853">
            <w:pPr>
              <w:jc w:val="center"/>
              <w:rPr>
                <w:sz w:val="20"/>
                <w:szCs w:val="20"/>
                <w:lang w:eastAsia="en-US"/>
              </w:rPr>
            </w:pPr>
          </w:p>
        </w:tc>
        <w:tc>
          <w:tcPr>
            <w:tcW w:w="458" w:type="pct"/>
            <w:vMerge/>
            <w:shd w:val="clear" w:color="auto" w:fill="auto"/>
            <w:vAlign w:val="center"/>
          </w:tcPr>
          <w:p w14:paraId="2CC5C79F" w14:textId="77777777" w:rsidR="005A2853" w:rsidRPr="007C3698" w:rsidRDefault="005A2853" w:rsidP="005A2853">
            <w:pPr>
              <w:jc w:val="center"/>
              <w:rPr>
                <w:sz w:val="20"/>
                <w:szCs w:val="20"/>
                <w:lang w:eastAsia="en-US"/>
              </w:rPr>
            </w:pPr>
          </w:p>
        </w:tc>
        <w:tc>
          <w:tcPr>
            <w:tcW w:w="580" w:type="pct"/>
            <w:shd w:val="clear" w:color="auto" w:fill="auto"/>
            <w:vAlign w:val="center"/>
          </w:tcPr>
          <w:p w14:paraId="3A87F6CE" w14:textId="77777777" w:rsidR="005A2853" w:rsidRPr="007C3698" w:rsidRDefault="005A2853" w:rsidP="005A2853">
            <w:pPr>
              <w:jc w:val="center"/>
              <w:rPr>
                <w:sz w:val="20"/>
                <w:szCs w:val="20"/>
                <w:lang w:eastAsia="en-US"/>
              </w:rPr>
            </w:pPr>
            <w:r w:rsidRPr="007C3698">
              <w:rPr>
                <w:sz w:val="20"/>
                <w:szCs w:val="20"/>
                <w:lang w:eastAsia="en-US"/>
              </w:rPr>
              <w:t>ЗИО-60</w:t>
            </w:r>
          </w:p>
        </w:tc>
        <w:tc>
          <w:tcPr>
            <w:tcW w:w="444" w:type="pct"/>
            <w:vAlign w:val="center"/>
          </w:tcPr>
          <w:p w14:paraId="0D1400B9" w14:textId="4270009A" w:rsidR="005A2853" w:rsidRPr="007C3698" w:rsidRDefault="005A2853" w:rsidP="005A2853">
            <w:pPr>
              <w:jc w:val="center"/>
              <w:rPr>
                <w:sz w:val="20"/>
                <w:szCs w:val="20"/>
                <w:lang w:eastAsia="en-US"/>
              </w:rPr>
            </w:pPr>
            <w:r w:rsidRPr="007C3698">
              <w:rPr>
                <w:sz w:val="20"/>
                <w:szCs w:val="20"/>
                <w:lang w:eastAsia="en-US"/>
              </w:rPr>
              <w:t>водогрейный</w:t>
            </w:r>
          </w:p>
        </w:tc>
        <w:tc>
          <w:tcPr>
            <w:tcW w:w="443" w:type="pct"/>
            <w:vAlign w:val="center"/>
          </w:tcPr>
          <w:p w14:paraId="4DFBAAB0" w14:textId="7A918E18" w:rsidR="005A2853" w:rsidRPr="007C3698" w:rsidRDefault="005A2853" w:rsidP="005A2853">
            <w:pPr>
              <w:jc w:val="center"/>
              <w:rPr>
                <w:sz w:val="20"/>
                <w:szCs w:val="20"/>
                <w:lang w:eastAsia="en-US"/>
              </w:rPr>
            </w:pPr>
            <w:r w:rsidRPr="004C42DD">
              <w:rPr>
                <w:sz w:val="20"/>
                <w:szCs w:val="20"/>
                <w:lang w:eastAsia="en-US"/>
              </w:rPr>
              <w:t>1998</w:t>
            </w:r>
          </w:p>
        </w:tc>
        <w:tc>
          <w:tcPr>
            <w:tcW w:w="489" w:type="pct"/>
            <w:vAlign w:val="center"/>
          </w:tcPr>
          <w:p w14:paraId="536C8269" w14:textId="4B6DCA6E" w:rsidR="005A2853" w:rsidRPr="007C3698" w:rsidRDefault="005A2853" w:rsidP="005A2853">
            <w:pPr>
              <w:jc w:val="center"/>
              <w:rPr>
                <w:sz w:val="20"/>
                <w:szCs w:val="20"/>
                <w:lang w:eastAsia="en-US"/>
              </w:rPr>
            </w:pPr>
            <w:r w:rsidRPr="007C3698">
              <w:rPr>
                <w:sz w:val="20"/>
                <w:szCs w:val="20"/>
                <w:lang w:eastAsia="en-US"/>
              </w:rPr>
              <w:t>0,61</w:t>
            </w:r>
          </w:p>
        </w:tc>
        <w:tc>
          <w:tcPr>
            <w:tcW w:w="354" w:type="pct"/>
            <w:vAlign w:val="center"/>
          </w:tcPr>
          <w:p w14:paraId="450960F4" w14:textId="1FC75282" w:rsidR="005A2853" w:rsidRPr="007C3698" w:rsidRDefault="005A2853" w:rsidP="005A2853">
            <w:pPr>
              <w:jc w:val="center"/>
              <w:rPr>
                <w:sz w:val="20"/>
                <w:szCs w:val="20"/>
                <w:lang w:eastAsia="en-US"/>
              </w:rPr>
            </w:pPr>
            <w:r w:rsidRPr="007C3698">
              <w:rPr>
                <w:sz w:val="20"/>
                <w:szCs w:val="20"/>
                <w:lang w:eastAsia="en-US"/>
              </w:rPr>
              <w:t>5</w:t>
            </w:r>
          </w:p>
        </w:tc>
        <w:tc>
          <w:tcPr>
            <w:tcW w:w="622" w:type="pct"/>
            <w:vAlign w:val="center"/>
          </w:tcPr>
          <w:p w14:paraId="58B54DD8" w14:textId="356775DA" w:rsidR="005A2853" w:rsidRPr="007C3698" w:rsidRDefault="005A2853" w:rsidP="005A2853">
            <w:pPr>
              <w:jc w:val="center"/>
              <w:rPr>
                <w:sz w:val="20"/>
                <w:szCs w:val="20"/>
                <w:lang w:eastAsia="en-US"/>
              </w:rPr>
            </w:pPr>
            <w:r w:rsidRPr="007C3698">
              <w:rPr>
                <w:sz w:val="20"/>
                <w:szCs w:val="20"/>
                <w:lang w:eastAsia="en-US"/>
              </w:rPr>
              <w:t>16</w:t>
            </w:r>
          </w:p>
        </w:tc>
        <w:tc>
          <w:tcPr>
            <w:tcW w:w="431" w:type="pct"/>
            <w:vAlign w:val="center"/>
          </w:tcPr>
          <w:p w14:paraId="339AD568" w14:textId="59D48B93" w:rsidR="005A2853" w:rsidRPr="007C3698" w:rsidRDefault="005A2853" w:rsidP="005A2853">
            <w:pPr>
              <w:jc w:val="center"/>
              <w:rPr>
                <w:sz w:val="20"/>
                <w:szCs w:val="20"/>
                <w:lang w:eastAsia="en-US"/>
              </w:rPr>
            </w:pPr>
            <w:r w:rsidRPr="00986BC0">
              <w:rPr>
                <w:sz w:val="20"/>
                <w:szCs w:val="20"/>
              </w:rPr>
              <w:t>выработан</w:t>
            </w:r>
          </w:p>
        </w:tc>
        <w:tc>
          <w:tcPr>
            <w:tcW w:w="431" w:type="pct"/>
            <w:vMerge/>
            <w:vAlign w:val="center"/>
          </w:tcPr>
          <w:p w14:paraId="6A37BF16" w14:textId="77777777" w:rsidR="005A2853" w:rsidRPr="00986BC0" w:rsidRDefault="005A2853" w:rsidP="005A2853">
            <w:pPr>
              <w:jc w:val="center"/>
              <w:rPr>
                <w:sz w:val="20"/>
                <w:szCs w:val="20"/>
              </w:rPr>
            </w:pPr>
          </w:p>
        </w:tc>
      </w:tr>
      <w:tr w:rsidR="00C86AA4" w:rsidRPr="007C3698" w14:paraId="2BDF5EF7" w14:textId="77AA8D06" w:rsidTr="00D87EBE">
        <w:trPr>
          <w:trHeight w:val="340"/>
        </w:trPr>
        <w:tc>
          <w:tcPr>
            <w:tcW w:w="167" w:type="pct"/>
            <w:vMerge w:val="restart"/>
            <w:shd w:val="clear" w:color="auto" w:fill="auto"/>
            <w:vAlign w:val="center"/>
          </w:tcPr>
          <w:p w14:paraId="33276B94" w14:textId="77777777" w:rsidR="00C86AA4" w:rsidRPr="007C3698" w:rsidRDefault="00C86AA4" w:rsidP="00041730">
            <w:pPr>
              <w:jc w:val="center"/>
              <w:rPr>
                <w:sz w:val="20"/>
                <w:szCs w:val="20"/>
              </w:rPr>
            </w:pPr>
            <w:r w:rsidRPr="007C3698">
              <w:rPr>
                <w:sz w:val="20"/>
                <w:szCs w:val="20"/>
              </w:rPr>
              <w:t>18</w:t>
            </w:r>
          </w:p>
        </w:tc>
        <w:tc>
          <w:tcPr>
            <w:tcW w:w="581" w:type="pct"/>
            <w:vMerge w:val="restart"/>
            <w:vAlign w:val="center"/>
          </w:tcPr>
          <w:p w14:paraId="0A56E1E3" w14:textId="696836DF" w:rsidR="00C86AA4" w:rsidRPr="007C3698" w:rsidRDefault="00C86AA4" w:rsidP="00041730">
            <w:pPr>
              <w:jc w:val="center"/>
              <w:rPr>
                <w:sz w:val="20"/>
                <w:szCs w:val="20"/>
                <w:lang w:eastAsia="en-US"/>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42248221" w14:textId="77777777" w:rsidR="00C86AA4" w:rsidRPr="007C3698" w:rsidRDefault="00C86AA4" w:rsidP="00041730">
            <w:pPr>
              <w:jc w:val="center"/>
              <w:rPr>
                <w:sz w:val="20"/>
                <w:szCs w:val="20"/>
              </w:rPr>
            </w:pPr>
            <w:r w:rsidRPr="007C3698">
              <w:rPr>
                <w:sz w:val="20"/>
                <w:szCs w:val="20"/>
                <w:lang w:eastAsia="en-US"/>
              </w:rPr>
              <w:t>Котельная №18</w:t>
            </w:r>
          </w:p>
        </w:tc>
        <w:tc>
          <w:tcPr>
            <w:tcW w:w="580" w:type="pct"/>
            <w:shd w:val="clear" w:color="auto" w:fill="auto"/>
            <w:vAlign w:val="center"/>
          </w:tcPr>
          <w:p w14:paraId="0DA0FC77" w14:textId="77777777" w:rsidR="00C86AA4" w:rsidRPr="007C3698" w:rsidRDefault="00C86AA4" w:rsidP="00D87EBE">
            <w:pPr>
              <w:jc w:val="center"/>
              <w:rPr>
                <w:sz w:val="20"/>
                <w:szCs w:val="20"/>
                <w:lang w:eastAsia="en-US"/>
              </w:rPr>
            </w:pPr>
            <w:r w:rsidRPr="007C3698">
              <w:rPr>
                <w:sz w:val="20"/>
                <w:szCs w:val="20"/>
                <w:lang w:eastAsia="en-US"/>
              </w:rPr>
              <w:t>КСВа-0,63</w:t>
            </w:r>
          </w:p>
        </w:tc>
        <w:tc>
          <w:tcPr>
            <w:tcW w:w="444" w:type="pct"/>
            <w:vAlign w:val="center"/>
          </w:tcPr>
          <w:p w14:paraId="740217DA" w14:textId="5DD3DBF3"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27FAD2F7" w14:textId="4CA80F37" w:rsidR="00C86AA4" w:rsidRPr="007C3698" w:rsidRDefault="00C86AA4" w:rsidP="00041730">
            <w:pPr>
              <w:jc w:val="center"/>
              <w:rPr>
                <w:sz w:val="20"/>
                <w:szCs w:val="20"/>
                <w:lang w:eastAsia="en-US"/>
              </w:rPr>
            </w:pPr>
            <w:r w:rsidRPr="007C3698">
              <w:rPr>
                <w:sz w:val="20"/>
                <w:szCs w:val="20"/>
                <w:lang w:eastAsia="en-US"/>
              </w:rPr>
              <w:t>1998</w:t>
            </w:r>
          </w:p>
        </w:tc>
        <w:tc>
          <w:tcPr>
            <w:tcW w:w="489" w:type="pct"/>
            <w:vAlign w:val="center"/>
          </w:tcPr>
          <w:p w14:paraId="0F59EFFF" w14:textId="4ACFFBC7" w:rsidR="00C86AA4" w:rsidRPr="007C3698" w:rsidRDefault="00C86AA4" w:rsidP="00041730">
            <w:pPr>
              <w:jc w:val="center"/>
              <w:rPr>
                <w:sz w:val="20"/>
                <w:szCs w:val="20"/>
                <w:lang w:eastAsia="en-US"/>
              </w:rPr>
            </w:pPr>
            <w:r w:rsidRPr="007C3698">
              <w:rPr>
                <w:sz w:val="20"/>
                <w:szCs w:val="20"/>
                <w:lang w:eastAsia="en-US"/>
              </w:rPr>
              <w:t>0,52</w:t>
            </w:r>
          </w:p>
        </w:tc>
        <w:tc>
          <w:tcPr>
            <w:tcW w:w="354" w:type="pct"/>
            <w:vAlign w:val="center"/>
          </w:tcPr>
          <w:p w14:paraId="1475268E" w14:textId="3CB500CC" w:rsidR="00C86AA4" w:rsidRPr="007C3698" w:rsidRDefault="00C86AA4" w:rsidP="00041730">
            <w:pPr>
              <w:jc w:val="center"/>
              <w:rPr>
                <w:sz w:val="20"/>
                <w:szCs w:val="20"/>
                <w:lang w:eastAsia="en-US"/>
              </w:rPr>
            </w:pPr>
            <w:r w:rsidRPr="007C3698">
              <w:rPr>
                <w:sz w:val="20"/>
                <w:szCs w:val="20"/>
                <w:lang w:eastAsia="en-US"/>
              </w:rPr>
              <w:t>1</w:t>
            </w:r>
          </w:p>
        </w:tc>
        <w:tc>
          <w:tcPr>
            <w:tcW w:w="622" w:type="pct"/>
            <w:vAlign w:val="center"/>
          </w:tcPr>
          <w:p w14:paraId="2727916C" w14:textId="5D210A87"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6AA8A23C" w14:textId="4AD90582" w:rsidR="00C86AA4" w:rsidRPr="007C3698" w:rsidRDefault="00C86AA4" w:rsidP="00041730">
            <w:pPr>
              <w:jc w:val="center"/>
              <w:rPr>
                <w:sz w:val="20"/>
                <w:szCs w:val="20"/>
                <w:lang w:eastAsia="en-US"/>
              </w:rPr>
            </w:pPr>
            <w:r w:rsidRPr="00986BC0">
              <w:rPr>
                <w:sz w:val="20"/>
                <w:szCs w:val="20"/>
              </w:rPr>
              <w:t>выработан</w:t>
            </w:r>
          </w:p>
        </w:tc>
        <w:tc>
          <w:tcPr>
            <w:tcW w:w="431" w:type="pct"/>
            <w:vMerge w:val="restart"/>
            <w:vAlign w:val="center"/>
          </w:tcPr>
          <w:p w14:paraId="64F11DCE" w14:textId="4CF17372" w:rsidR="00C86AA4" w:rsidRPr="00986BC0" w:rsidRDefault="00C86AA4" w:rsidP="00C86AA4">
            <w:pPr>
              <w:jc w:val="center"/>
              <w:rPr>
                <w:sz w:val="20"/>
                <w:szCs w:val="20"/>
              </w:rPr>
            </w:pPr>
            <w:r>
              <w:rPr>
                <w:sz w:val="20"/>
                <w:szCs w:val="20"/>
              </w:rPr>
              <w:t>33,0</w:t>
            </w:r>
          </w:p>
        </w:tc>
      </w:tr>
      <w:tr w:rsidR="00C86AA4" w:rsidRPr="007C3698" w14:paraId="4DDE00F4" w14:textId="11116724" w:rsidTr="00D87EBE">
        <w:trPr>
          <w:trHeight w:val="340"/>
        </w:trPr>
        <w:tc>
          <w:tcPr>
            <w:tcW w:w="167" w:type="pct"/>
            <w:vMerge/>
            <w:shd w:val="clear" w:color="auto" w:fill="auto"/>
            <w:vAlign w:val="center"/>
          </w:tcPr>
          <w:p w14:paraId="334B06A5" w14:textId="77777777" w:rsidR="00C86AA4" w:rsidRPr="007C3698" w:rsidRDefault="00C86AA4" w:rsidP="00041730">
            <w:pPr>
              <w:jc w:val="center"/>
              <w:rPr>
                <w:sz w:val="20"/>
                <w:szCs w:val="20"/>
              </w:rPr>
            </w:pPr>
          </w:p>
        </w:tc>
        <w:tc>
          <w:tcPr>
            <w:tcW w:w="581" w:type="pct"/>
            <w:vMerge/>
            <w:vAlign w:val="center"/>
          </w:tcPr>
          <w:p w14:paraId="604AA468" w14:textId="77777777" w:rsidR="00C86AA4" w:rsidRPr="007C3698" w:rsidRDefault="00C86AA4" w:rsidP="00041730">
            <w:pPr>
              <w:jc w:val="center"/>
              <w:rPr>
                <w:sz w:val="20"/>
                <w:szCs w:val="20"/>
              </w:rPr>
            </w:pPr>
          </w:p>
        </w:tc>
        <w:tc>
          <w:tcPr>
            <w:tcW w:w="458" w:type="pct"/>
            <w:vMerge/>
            <w:shd w:val="clear" w:color="auto" w:fill="auto"/>
            <w:vAlign w:val="center"/>
          </w:tcPr>
          <w:p w14:paraId="2A921A07" w14:textId="77777777" w:rsidR="00C86AA4" w:rsidRPr="007C3698" w:rsidRDefault="00C86AA4" w:rsidP="00041730">
            <w:pPr>
              <w:jc w:val="center"/>
              <w:rPr>
                <w:sz w:val="20"/>
                <w:szCs w:val="20"/>
              </w:rPr>
            </w:pPr>
          </w:p>
        </w:tc>
        <w:tc>
          <w:tcPr>
            <w:tcW w:w="580" w:type="pct"/>
            <w:shd w:val="clear" w:color="auto" w:fill="auto"/>
            <w:vAlign w:val="center"/>
          </w:tcPr>
          <w:p w14:paraId="41FD35C4" w14:textId="77777777" w:rsidR="00C86AA4" w:rsidRPr="007C3698" w:rsidRDefault="00C86AA4" w:rsidP="00D87EBE">
            <w:pPr>
              <w:jc w:val="center"/>
              <w:rPr>
                <w:sz w:val="20"/>
                <w:szCs w:val="20"/>
                <w:lang w:eastAsia="en-US"/>
              </w:rPr>
            </w:pPr>
            <w:r w:rsidRPr="007C3698">
              <w:rPr>
                <w:sz w:val="20"/>
                <w:szCs w:val="20"/>
                <w:lang w:eastAsia="en-US"/>
              </w:rPr>
              <w:t>КСВа-0,63</w:t>
            </w:r>
          </w:p>
        </w:tc>
        <w:tc>
          <w:tcPr>
            <w:tcW w:w="444" w:type="pct"/>
            <w:vAlign w:val="center"/>
          </w:tcPr>
          <w:p w14:paraId="2A047506" w14:textId="23A9E879"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21F59E7D" w14:textId="665C8AAB" w:rsidR="00C86AA4" w:rsidRPr="007C3698" w:rsidRDefault="00C86AA4" w:rsidP="00041730">
            <w:pPr>
              <w:jc w:val="center"/>
              <w:rPr>
                <w:sz w:val="20"/>
                <w:szCs w:val="20"/>
                <w:lang w:eastAsia="en-US"/>
              </w:rPr>
            </w:pPr>
            <w:r w:rsidRPr="007C3698">
              <w:rPr>
                <w:sz w:val="20"/>
                <w:szCs w:val="20"/>
              </w:rPr>
              <w:t>1998</w:t>
            </w:r>
          </w:p>
        </w:tc>
        <w:tc>
          <w:tcPr>
            <w:tcW w:w="489" w:type="pct"/>
            <w:vAlign w:val="center"/>
          </w:tcPr>
          <w:p w14:paraId="080A3256" w14:textId="5C7C271E" w:rsidR="00C86AA4" w:rsidRPr="007C3698" w:rsidRDefault="00C86AA4" w:rsidP="00041730">
            <w:pPr>
              <w:jc w:val="center"/>
              <w:rPr>
                <w:sz w:val="20"/>
                <w:szCs w:val="20"/>
                <w:lang w:eastAsia="en-US"/>
              </w:rPr>
            </w:pPr>
            <w:r w:rsidRPr="007C3698">
              <w:rPr>
                <w:sz w:val="20"/>
                <w:szCs w:val="20"/>
                <w:lang w:eastAsia="en-US"/>
              </w:rPr>
              <w:t>0,5</w:t>
            </w:r>
          </w:p>
        </w:tc>
        <w:tc>
          <w:tcPr>
            <w:tcW w:w="354" w:type="pct"/>
            <w:vAlign w:val="center"/>
          </w:tcPr>
          <w:p w14:paraId="68142398" w14:textId="06EC5519" w:rsidR="00C86AA4" w:rsidRPr="007C3698" w:rsidRDefault="00C86AA4" w:rsidP="00041730">
            <w:pPr>
              <w:jc w:val="center"/>
              <w:rPr>
                <w:sz w:val="20"/>
                <w:szCs w:val="20"/>
                <w:lang w:eastAsia="en-US"/>
              </w:rPr>
            </w:pPr>
            <w:r w:rsidRPr="007C3698">
              <w:rPr>
                <w:sz w:val="20"/>
                <w:szCs w:val="20"/>
                <w:lang w:eastAsia="en-US"/>
              </w:rPr>
              <w:t>2</w:t>
            </w:r>
          </w:p>
        </w:tc>
        <w:tc>
          <w:tcPr>
            <w:tcW w:w="622" w:type="pct"/>
            <w:vAlign w:val="center"/>
          </w:tcPr>
          <w:p w14:paraId="62080283" w14:textId="579DD12E"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4F9482A2" w14:textId="78E9FE35" w:rsidR="00C86AA4" w:rsidRPr="007C3698" w:rsidRDefault="00C86AA4" w:rsidP="00041730">
            <w:pPr>
              <w:jc w:val="center"/>
              <w:rPr>
                <w:sz w:val="20"/>
                <w:szCs w:val="20"/>
                <w:lang w:eastAsia="en-US"/>
              </w:rPr>
            </w:pPr>
            <w:r w:rsidRPr="00986BC0">
              <w:rPr>
                <w:sz w:val="20"/>
                <w:szCs w:val="20"/>
              </w:rPr>
              <w:t>выработан</w:t>
            </w:r>
          </w:p>
        </w:tc>
        <w:tc>
          <w:tcPr>
            <w:tcW w:w="431" w:type="pct"/>
            <w:vMerge/>
            <w:vAlign w:val="center"/>
          </w:tcPr>
          <w:p w14:paraId="63AE9ADB" w14:textId="77777777" w:rsidR="00C86AA4" w:rsidRPr="00986BC0" w:rsidRDefault="00C86AA4" w:rsidP="00C86AA4">
            <w:pPr>
              <w:jc w:val="center"/>
              <w:rPr>
                <w:sz w:val="20"/>
                <w:szCs w:val="20"/>
              </w:rPr>
            </w:pPr>
          </w:p>
        </w:tc>
      </w:tr>
      <w:tr w:rsidR="00C86AA4" w:rsidRPr="007C3698" w14:paraId="6D3EC315" w14:textId="3C77A80A" w:rsidTr="00D87EBE">
        <w:trPr>
          <w:trHeight w:val="340"/>
        </w:trPr>
        <w:tc>
          <w:tcPr>
            <w:tcW w:w="167" w:type="pct"/>
            <w:vMerge/>
            <w:shd w:val="clear" w:color="auto" w:fill="auto"/>
            <w:vAlign w:val="center"/>
          </w:tcPr>
          <w:p w14:paraId="58D78275" w14:textId="77777777" w:rsidR="00C86AA4" w:rsidRPr="007C3698" w:rsidRDefault="00C86AA4" w:rsidP="00041730">
            <w:pPr>
              <w:jc w:val="center"/>
              <w:rPr>
                <w:sz w:val="20"/>
                <w:szCs w:val="20"/>
              </w:rPr>
            </w:pPr>
          </w:p>
        </w:tc>
        <w:tc>
          <w:tcPr>
            <w:tcW w:w="581" w:type="pct"/>
            <w:vMerge/>
            <w:vAlign w:val="center"/>
          </w:tcPr>
          <w:p w14:paraId="5EB498F8" w14:textId="77777777" w:rsidR="00C86AA4" w:rsidRPr="007C3698" w:rsidRDefault="00C86AA4" w:rsidP="00041730">
            <w:pPr>
              <w:jc w:val="center"/>
              <w:rPr>
                <w:sz w:val="20"/>
                <w:szCs w:val="20"/>
              </w:rPr>
            </w:pPr>
          </w:p>
        </w:tc>
        <w:tc>
          <w:tcPr>
            <w:tcW w:w="458" w:type="pct"/>
            <w:vMerge/>
            <w:shd w:val="clear" w:color="auto" w:fill="auto"/>
            <w:vAlign w:val="center"/>
          </w:tcPr>
          <w:p w14:paraId="515D5376" w14:textId="77777777" w:rsidR="00C86AA4" w:rsidRPr="007C3698" w:rsidRDefault="00C86AA4" w:rsidP="00041730">
            <w:pPr>
              <w:jc w:val="center"/>
              <w:rPr>
                <w:sz w:val="20"/>
                <w:szCs w:val="20"/>
              </w:rPr>
            </w:pPr>
          </w:p>
        </w:tc>
        <w:tc>
          <w:tcPr>
            <w:tcW w:w="580" w:type="pct"/>
            <w:shd w:val="clear" w:color="auto" w:fill="auto"/>
            <w:vAlign w:val="center"/>
          </w:tcPr>
          <w:p w14:paraId="0457A8E4" w14:textId="77777777" w:rsidR="00C86AA4" w:rsidRPr="007C3698" w:rsidRDefault="00C86AA4" w:rsidP="00D87EBE">
            <w:pPr>
              <w:jc w:val="center"/>
              <w:rPr>
                <w:sz w:val="20"/>
                <w:szCs w:val="20"/>
                <w:lang w:eastAsia="en-US"/>
              </w:rPr>
            </w:pPr>
            <w:r w:rsidRPr="007C3698">
              <w:rPr>
                <w:sz w:val="20"/>
                <w:szCs w:val="20"/>
                <w:lang w:eastAsia="en-US"/>
              </w:rPr>
              <w:t>КСВа-0,63</w:t>
            </w:r>
          </w:p>
        </w:tc>
        <w:tc>
          <w:tcPr>
            <w:tcW w:w="444" w:type="pct"/>
            <w:vAlign w:val="center"/>
          </w:tcPr>
          <w:p w14:paraId="31F6F032" w14:textId="484832B6"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0510303D" w14:textId="0740AC39" w:rsidR="00C86AA4" w:rsidRPr="007C3698" w:rsidRDefault="00C86AA4" w:rsidP="00041730">
            <w:pPr>
              <w:jc w:val="center"/>
              <w:rPr>
                <w:sz w:val="20"/>
                <w:szCs w:val="20"/>
                <w:lang w:eastAsia="en-US"/>
              </w:rPr>
            </w:pPr>
            <w:r w:rsidRPr="007C3698">
              <w:rPr>
                <w:sz w:val="20"/>
                <w:szCs w:val="20"/>
              </w:rPr>
              <w:t>1998</w:t>
            </w:r>
          </w:p>
        </w:tc>
        <w:tc>
          <w:tcPr>
            <w:tcW w:w="489" w:type="pct"/>
            <w:vAlign w:val="center"/>
          </w:tcPr>
          <w:p w14:paraId="69697EEF" w14:textId="66CDED29" w:rsidR="00C86AA4" w:rsidRPr="007C3698" w:rsidRDefault="00C86AA4" w:rsidP="00041730">
            <w:pPr>
              <w:jc w:val="center"/>
              <w:rPr>
                <w:sz w:val="20"/>
                <w:szCs w:val="20"/>
                <w:lang w:eastAsia="en-US"/>
              </w:rPr>
            </w:pPr>
            <w:r w:rsidRPr="007C3698">
              <w:rPr>
                <w:sz w:val="20"/>
                <w:szCs w:val="20"/>
                <w:lang w:eastAsia="en-US"/>
              </w:rPr>
              <w:t>0,43</w:t>
            </w:r>
          </w:p>
        </w:tc>
        <w:tc>
          <w:tcPr>
            <w:tcW w:w="354" w:type="pct"/>
            <w:vAlign w:val="center"/>
          </w:tcPr>
          <w:p w14:paraId="78B74DA1" w14:textId="33896265" w:rsidR="00C86AA4" w:rsidRPr="007C3698" w:rsidRDefault="00C86AA4" w:rsidP="00041730">
            <w:pPr>
              <w:jc w:val="center"/>
              <w:rPr>
                <w:sz w:val="20"/>
                <w:szCs w:val="20"/>
                <w:lang w:eastAsia="en-US"/>
              </w:rPr>
            </w:pPr>
            <w:r w:rsidRPr="007C3698">
              <w:rPr>
                <w:sz w:val="20"/>
                <w:szCs w:val="20"/>
                <w:lang w:eastAsia="en-US"/>
              </w:rPr>
              <w:t>3</w:t>
            </w:r>
          </w:p>
        </w:tc>
        <w:tc>
          <w:tcPr>
            <w:tcW w:w="622" w:type="pct"/>
            <w:vAlign w:val="center"/>
          </w:tcPr>
          <w:p w14:paraId="28964722" w14:textId="5C6EC061"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165CFC78" w14:textId="4122DC24" w:rsidR="00C86AA4" w:rsidRPr="007C3698" w:rsidRDefault="00C86AA4" w:rsidP="00041730">
            <w:pPr>
              <w:jc w:val="center"/>
              <w:rPr>
                <w:sz w:val="20"/>
                <w:szCs w:val="20"/>
                <w:lang w:eastAsia="en-US"/>
              </w:rPr>
            </w:pPr>
            <w:r w:rsidRPr="00986BC0">
              <w:rPr>
                <w:sz w:val="20"/>
                <w:szCs w:val="20"/>
              </w:rPr>
              <w:t>выработан</w:t>
            </w:r>
          </w:p>
        </w:tc>
        <w:tc>
          <w:tcPr>
            <w:tcW w:w="431" w:type="pct"/>
            <w:vMerge/>
            <w:vAlign w:val="center"/>
          </w:tcPr>
          <w:p w14:paraId="5576515C" w14:textId="77777777" w:rsidR="00C86AA4" w:rsidRPr="00986BC0" w:rsidRDefault="00C86AA4" w:rsidP="00C86AA4">
            <w:pPr>
              <w:jc w:val="center"/>
              <w:rPr>
                <w:sz w:val="20"/>
                <w:szCs w:val="20"/>
              </w:rPr>
            </w:pPr>
          </w:p>
        </w:tc>
      </w:tr>
      <w:tr w:rsidR="00C86AA4" w:rsidRPr="007C3698" w14:paraId="46E1D24C" w14:textId="371C2C6F" w:rsidTr="00D87EBE">
        <w:trPr>
          <w:trHeight w:val="340"/>
        </w:trPr>
        <w:tc>
          <w:tcPr>
            <w:tcW w:w="167" w:type="pct"/>
            <w:vMerge/>
            <w:shd w:val="clear" w:color="auto" w:fill="auto"/>
            <w:vAlign w:val="center"/>
          </w:tcPr>
          <w:p w14:paraId="1BCEF2DE" w14:textId="77777777" w:rsidR="00C86AA4" w:rsidRPr="007C3698" w:rsidRDefault="00C86AA4" w:rsidP="00041730">
            <w:pPr>
              <w:jc w:val="center"/>
              <w:rPr>
                <w:sz w:val="20"/>
                <w:szCs w:val="20"/>
              </w:rPr>
            </w:pPr>
          </w:p>
        </w:tc>
        <w:tc>
          <w:tcPr>
            <w:tcW w:w="581" w:type="pct"/>
            <w:vMerge/>
            <w:vAlign w:val="center"/>
          </w:tcPr>
          <w:p w14:paraId="6D47FA66" w14:textId="77777777" w:rsidR="00C86AA4" w:rsidRPr="007C3698" w:rsidRDefault="00C86AA4" w:rsidP="00041730">
            <w:pPr>
              <w:jc w:val="center"/>
              <w:rPr>
                <w:sz w:val="20"/>
                <w:szCs w:val="20"/>
              </w:rPr>
            </w:pPr>
          </w:p>
        </w:tc>
        <w:tc>
          <w:tcPr>
            <w:tcW w:w="458" w:type="pct"/>
            <w:vMerge/>
            <w:shd w:val="clear" w:color="auto" w:fill="auto"/>
            <w:vAlign w:val="center"/>
          </w:tcPr>
          <w:p w14:paraId="7D5E0D64" w14:textId="77777777" w:rsidR="00C86AA4" w:rsidRPr="007C3698" w:rsidRDefault="00C86AA4" w:rsidP="00041730">
            <w:pPr>
              <w:jc w:val="center"/>
              <w:rPr>
                <w:sz w:val="20"/>
                <w:szCs w:val="20"/>
              </w:rPr>
            </w:pPr>
          </w:p>
        </w:tc>
        <w:tc>
          <w:tcPr>
            <w:tcW w:w="580" w:type="pct"/>
            <w:shd w:val="clear" w:color="auto" w:fill="auto"/>
            <w:vAlign w:val="center"/>
          </w:tcPr>
          <w:p w14:paraId="1C34BCBA" w14:textId="77777777" w:rsidR="00C86AA4" w:rsidRPr="007C3698" w:rsidRDefault="00C86AA4" w:rsidP="00D87EBE">
            <w:pPr>
              <w:jc w:val="center"/>
              <w:rPr>
                <w:sz w:val="20"/>
                <w:szCs w:val="20"/>
                <w:lang w:eastAsia="en-US"/>
              </w:rPr>
            </w:pPr>
            <w:r w:rsidRPr="007C3698">
              <w:rPr>
                <w:sz w:val="20"/>
                <w:szCs w:val="20"/>
                <w:lang w:eastAsia="en-US"/>
              </w:rPr>
              <w:t>КСВа-0,63</w:t>
            </w:r>
          </w:p>
        </w:tc>
        <w:tc>
          <w:tcPr>
            <w:tcW w:w="444" w:type="pct"/>
            <w:vAlign w:val="center"/>
          </w:tcPr>
          <w:p w14:paraId="2E38E7BD" w14:textId="14CE5845"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6E323DBA" w14:textId="571BC1F9" w:rsidR="00C86AA4" w:rsidRPr="007C3698" w:rsidRDefault="00C86AA4" w:rsidP="00041730">
            <w:pPr>
              <w:jc w:val="center"/>
              <w:rPr>
                <w:sz w:val="20"/>
                <w:szCs w:val="20"/>
                <w:lang w:eastAsia="en-US"/>
              </w:rPr>
            </w:pPr>
            <w:r w:rsidRPr="007C3698">
              <w:rPr>
                <w:sz w:val="20"/>
                <w:szCs w:val="20"/>
              </w:rPr>
              <w:t>1998</w:t>
            </w:r>
          </w:p>
        </w:tc>
        <w:tc>
          <w:tcPr>
            <w:tcW w:w="489" w:type="pct"/>
            <w:vAlign w:val="center"/>
          </w:tcPr>
          <w:p w14:paraId="581F1207" w14:textId="59174EAE" w:rsidR="00C86AA4" w:rsidRPr="007C3698" w:rsidRDefault="00C86AA4" w:rsidP="00041730">
            <w:pPr>
              <w:jc w:val="center"/>
              <w:rPr>
                <w:sz w:val="20"/>
                <w:szCs w:val="20"/>
                <w:lang w:eastAsia="en-US"/>
              </w:rPr>
            </w:pPr>
            <w:r w:rsidRPr="007C3698">
              <w:rPr>
                <w:sz w:val="20"/>
                <w:szCs w:val="20"/>
                <w:lang w:eastAsia="en-US"/>
              </w:rPr>
              <w:t>0,42</w:t>
            </w:r>
          </w:p>
        </w:tc>
        <w:tc>
          <w:tcPr>
            <w:tcW w:w="354" w:type="pct"/>
            <w:vAlign w:val="center"/>
          </w:tcPr>
          <w:p w14:paraId="06B5C93F" w14:textId="38908D04" w:rsidR="00C86AA4" w:rsidRPr="007C3698" w:rsidRDefault="00C86AA4" w:rsidP="00041730">
            <w:pPr>
              <w:jc w:val="center"/>
              <w:rPr>
                <w:sz w:val="20"/>
                <w:szCs w:val="20"/>
                <w:lang w:eastAsia="en-US"/>
              </w:rPr>
            </w:pPr>
            <w:r w:rsidRPr="007C3698">
              <w:rPr>
                <w:sz w:val="20"/>
                <w:szCs w:val="20"/>
                <w:lang w:eastAsia="en-US"/>
              </w:rPr>
              <w:t>4</w:t>
            </w:r>
          </w:p>
        </w:tc>
        <w:tc>
          <w:tcPr>
            <w:tcW w:w="622" w:type="pct"/>
            <w:vAlign w:val="center"/>
          </w:tcPr>
          <w:p w14:paraId="62896282" w14:textId="1FD72DF2"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3E3F7C10" w14:textId="2D4A8E77" w:rsidR="00C86AA4" w:rsidRPr="007C3698" w:rsidRDefault="00C86AA4" w:rsidP="00041730">
            <w:pPr>
              <w:jc w:val="center"/>
              <w:rPr>
                <w:sz w:val="20"/>
                <w:szCs w:val="20"/>
                <w:lang w:eastAsia="en-US"/>
              </w:rPr>
            </w:pPr>
            <w:r w:rsidRPr="00986BC0">
              <w:rPr>
                <w:sz w:val="20"/>
                <w:szCs w:val="20"/>
              </w:rPr>
              <w:t>выработан</w:t>
            </w:r>
          </w:p>
        </w:tc>
        <w:tc>
          <w:tcPr>
            <w:tcW w:w="431" w:type="pct"/>
            <w:vMerge/>
            <w:vAlign w:val="center"/>
          </w:tcPr>
          <w:p w14:paraId="4EE17B62" w14:textId="77777777" w:rsidR="00C86AA4" w:rsidRPr="00986BC0" w:rsidRDefault="00C86AA4" w:rsidP="00C86AA4">
            <w:pPr>
              <w:jc w:val="center"/>
              <w:rPr>
                <w:sz w:val="20"/>
                <w:szCs w:val="20"/>
              </w:rPr>
            </w:pPr>
          </w:p>
        </w:tc>
      </w:tr>
      <w:tr w:rsidR="00C86AA4" w:rsidRPr="007C3698" w14:paraId="331E7B2E" w14:textId="3B474F5F" w:rsidTr="00D87EBE">
        <w:trPr>
          <w:trHeight w:val="340"/>
        </w:trPr>
        <w:tc>
          <w:tcPr>
            <w:tcW w:w="167" w:type="pct"/>
            <w:shd w:val="clear" w:color="auto" w:fill="auto"/>
            <w:vAlign w:val="center"/>
          </w:tcPr>
          <w:p w14:paraId="604D9442" w14:textId="77777777" w:rsidR="00C86AA4" w:rsidRPr="007C3698" w:rsidRDefault="00C86AA4" w:rsidP="00041730">
            <w:pPr>
              <w:jc w:val="center"/>
              <w:rPr>
                <w:sz w:val="20"/>
                <w:szCs w:val="20"/>
              </w:rPr>
            </w:pPr>
            <w:r w:rsidRPr="007C3698">
              <w:rPr>
                <w:sz w:val="20"/>
                <w:szCs w:val="20"/>
              </w:rPr>
              <w:t>19</w:t>
            </w:r>
          </w:p>
        </w:tc>
        <w:tc>
          <w:tcPr>
            <w:tcW w:w="581" w:type="pct"/>
            <w:vAlign w:val="center"/>
          </w:tcPr>
          <w:p w14:paraId="1B3DA256" w14:textId="5B2858CA" w:rsidR="00C86AA4" w:rsidRPr="007C3698" w:rsidRDefault="00C86AA4" w:rsidP="00041730">
            <w:pPr>
              <w:jc w:val="center"/>
              <w:rPr>
                <w:sz w:val="20"/>
                <w:szCs w:val="20"/>
                <w:lang w:eastAsia="en-US"/>
              </w:rPr>
            </w:pPr>
            <w:r w:rsidRPr="007C3698">
              <w:rPr>
                <w:sz w:val="20"/>
                <w:szCs w:val="20"/>
              </w:rPr>
              <w:t>МП «</w:t>
            </w:r>
            <w:r>
              <w:rPr>
                <w:sz w:val="20"/>
                <w:szCs w:val="20"/>
              </w:rPr>
              <w:t>Лотошинское ЖКХ</w:t>
            </w:r>
            <w:r w:rsidRPr="007C3698">
              <w:rPr>
                <w:sz w:val="20"/>
                <w:szCs w:val="20"/>
              </w:rPr>
              <w:t>»</w:t>
            </w:r>
          </w:p>
        </w:tc>
        <w:tc>
          <w:tcPr>
            <w:tcW w:w="458" w:type="pct"/>
            <w:shd w:val="clear" w:color="auto" w:fill="auto"/>
            <w:vAlign w:val="center"/>
          </w:tcPr>
          <w:p w14:paraId="26898879" w14:textId="77777777" w:rsidR="00C86AA4" w:rsidRPr="007C3698" w:rsidRDefault="00C86AA4" w:rsidP="00041730">
            <w:pPr>
              <w:jc w:val="center"/>
              <w:rPr>
                <w:sz w:val="20"/>
                <w:szCs w:val="20"/>
              </w:rPr>
            </w:pPr>
            <w:r w:rsidRPr="007C3698">
              <w:rPr>
                <w:sz w:val="20"/>
                <w:szCs w:val="20"/>
                <w:lang w:eastAsia="en-US"/>
              </w:rPr>
              <w:t>Котельная №19</w:t>
            </w:r>
          </w:p>
        </w:tc>
        <w:tc>
          <w:tcPr>
            <w:tcW w:w="580" w:type="pct"/>
            <w:shd w:val="clear" w:color="auto" w:fill="auto"/>
            <w:vAlign w:val="center"/>
          </w:tcPr>
          <w:p w14:paraId="05454B86" w14:textId="69448791" w:rsidR="00C86AA4" w:rsidRPr="007C3698" w:rsidRDefault="00C86AA4" w:rsidP="00D87EBE">
            <w:pPr>
              <w:jc w:val="center"/>
              <w:rPr>
                <w:sz w:val="20"/>
                <w:szCs w:val="20"/>
                <w:lang w:eastAsia="en-US"/>
              </w:rPr>
            </w:pPr>
            <w:r>
              <w:rPr>
                <w:sz w:val="20"/>
                <w:szCs w:val="20"/>
                <w:lang w:eastAsia="en-US"/>
              </w:rPr>
              <w:t>Китарами</w:t>
            </w:r>
          </w:p>
        </w:tc>
        <w:tc>
          <w:tcPr>
            <w:tcW w:w="444" w:type="pct"/>
            <w:vAlign w:val="center"/>
          </w:tcPr>
          <w:p w14:paraId="4E6F04AF" w14:textId="4B1D14F9" w:rsidR="00C86AA4" w:rsidRPr="007C3698" w:rsidRDefault="00C86AA4" w:rsidP="00041730">
            <w:pPr>
              <w:jc w:val="center"/>
              <w:rPr>
                <w:sz w:val="20"/>
                <w:szCs w:val="20"/>
                <w:lang w:eastAsia="en-US"/>
              </w:rPr>
            </w:pPr>
            <w:r w:rsidRPr="007C3698">
              <w:rPr>
                <w:sz w:val="20"/>
                <w:szCs w:val="20"/>
                <w:lang w:eastAsia="en-US"/>
              </w:rPr>
              <w:t>водогрейный</w:t>
            </w:r>
          </w:p>
        </w:tc>
        <w:tc>
          <w:tcPr>
            <w:tcW w:w="443" w:type="pct"/>
            <w:vAlign w:val="center"/>
          </w:tcPr>
          <w:p w14:paraId="28F76CEC" w14:textId="5EED614B" w:rsidR="00C86AA4" w:rsidRPr="007C3698" w:rsidRDefault="00C86AA4" w:rsidP="00041730">
            <w:pPr>
              <w:jc w:val="center"/>
              <w:rPr>
                <w:sz w:val="20"/>
                <w:szCs w:val="20"/>
                <w:lang w:eastAsia="en-US"/>
              </w:rPr>
            </w:pPr>
            <w:r w:rsidRPr="007C3698">
              <w:rPr>
                <w:sz w:val="20"/>
                <w:szCs w:val="20"/>
                <w:lang w:eastAsia="en-US"/>
              </w:rPr>
              <w:t>2014</w:t>
            </w:r>
          </w:p>
        </w:tc>
        <w:tc>
          <w:tcPr>
            <w:tcW w:w="489" w:type="pct"/>
            <w:vAlign w:val="center"/>
          </w:tcPr>
          <w:p w14:paraId="14137F79" w14:textId="18770494" w:rsidR="00C86AA4" w:rsidRPr="007C3698" w:rsidRDefault="00C86AA4" w:rsidP="00041730">
            <w:pPr>
              <w:jc w:val="center"/>
              <w:rPr>
                <w:sz w:val="20"/>
                <w:szCs w:val="20"/>
                <w:lang w:eastAsia="en-US"/>
              </w:rPr>
            </w:pPr>
            <w:r w:rsidRPr="007C3698">
              <w:rPr>
                <w:sz w:val="20"/>
                <w:szCs w:val="20"/>
                <w:lang w:eastAsia="en-US"/>
              </w:rPr>
              <w:t>0,06</w:t>
            </w:r>
          </w:p>
        </w:tc>
        <w:tc>
          <w:tcPr>
            <w:tcW w:w="354" w:type="pct"/>
            <w:vAlign w:val="center"/>
          </w:tcPr>
          <w:p w14:paraId="2A3F21BF" w14:textId="1C7EA181" w:rsidR="00C86AA4" w:rsidRPr="007C3698" w:rsidRDefault="00C86AA4" w:rsidP="00041730">
            <w:pPr>
              <w:jc w:val="center"/>
              <w:rPr>
                <w:sz w:val="20"/>
                <w:szCs w:val="20"/>
                <w:lang w:eastAsia="en-US"/>
              </w:rPr>
            </w:pPr>
            <w:r w:rsidRPr="007C3698">
              <w:rPr>
                <w:sz w:val="20"/>
                <w:szCs w:val="20"/>
                <w:lang w:eastAsia="en-US"/>
              </w:rPr>
              <w:t>-</w:t>
            </w:r>
          </w:p>
        </w:tc>
        <w:tc>
          <w:tcPr>
            <w:tcW w:w="622" w:type="pct"/>
            <w:vAlign w:val="center"/>
          </w:tcPr>
          <w:p w14:paraId="2D6A5C6A" w14:textId="1D0A5530"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740C873E" w14:textId="19BCEE8F" w:rsidR="00C86AA4" w:rsidRPr="007C3698" w:rsidRDefault="008B3897" w:rsidP="00041730">
            <w:pPr>
              <w:jc w:val="center"/>
              <w:rPr>
                <w:sz w:val="20"/>
                <w:szCs w:val="20"/>
                <w:lang w:eastAsia="en-US"/>
              </w:rPr>
            </w:pPr>
            <w:r>
              <w:rPr>
                <w:sz w:val="20"/>
                <w:szCs w:val="20"/>
              </w:rPr>
              <w:t>7</w:t>
            </w:r>
          </w:p>
        </w:tc>
        <w:tc>
          <w:tcPr>
            <w:tcW w:w="431" w:type="pct"/>
            <w:vAlign w:val="center"/>
          </w:tcPr>
          <w:p w14:paraId="39BCB126" w14:textId="27ED2F47" w:rsidR="00C86AA4" w:rsidRPr="007C3698" w:rsidRDefault="00C86AA4" w:rsidP="00C86AA4">
            <w:pPr>
              <w:jc w:val="center"/>
              <w:rPr>
                <w:sz w:val="20"/>
                <w:szCs w:val="20"/>
              </w:rPr>
            </w:pPr>
            <w:r>
              <w:rPr>
                <w:sz w:val="20"/>
                <w:szCs w:val="20"/>
              </w:rPr>
              <w:t>36,0</w:t>
            </w:r>
          </w:p>
        </w:tc>
      </w:tr>
      <w:tr w:rsidR="00E92F7C" w:rsidRPr="007C3698" w14:paraId="3298CB9B" w14:textId="16E4DD24" w:rsidTr="00D87EBE">
        <w:trPr>
          <w:trHeight w:val="340"/>
        </w:trPr>
        <w:tc>
          <w:tcPr>
            <w:tcW w:w="167" w:type="pct"/>
            <w:vMerge w:val="restart"/>
            <w:shd w:val="clear" w:color="auto" w:fill="auto"/>
            <w:vAlign w:val="center"/>
          </w:tcPr>
          <w:p w14:paraId="33685546" w14:textId="77777777" w:rsidR="00E92F7C" w:rsidRPr="007C3698" w:rsidRDefault="00E92F7C" w:rsidP="00E92F7C">
            <w:pPr>
              <w:jc w:val="center"/>
              <w:rPr>
                <w:sz w:val="20"/>
                <w:szCs w:val="20"/>
              </w:rPr>
            </w:pPr>
            <w:r w:rsidRPr="007C3698">
              <w:rPr>
                <w:sz w:val="20"/>
                <w:szCs w:val="20"/>
              </w:rPr>
              <w:lastRenderedPageBreak/>
              <w:t>20</w:t>
            </w:r>
          </w:p>
        </w:tc>
        <w:tc>
          <w:tcPr>
            <w:tcW w:w="581" w:type="pct"/>
            <w:vMerge w:val="restart"/>
            <w:vAlign w:val="center"/>
          </w:tcPr>
          <w:p w14:paraId="449C35CC" w14:textId="66715B2F" w:rsidR="00E92F7C" w:rsidRPr="007C3698" w:rsidRDefault="00E92F7C" w:rsidP="00E92F7C">
            <w:pPr>
              <w:jc w:val="center"/>
              <w:rPr>
                <w:sz w:val="20"/>
                <w:szCs w:val="20"/>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37C8A502" w14:textId="77777777" w:rsidR="00E92F7C" w:rsidRPr="007C3698" w:rsidRDefault="00E92F7C" w:rsidP="00E92F7C">
            <w:pPr>
              <w:jc w:val="center"/>
              <w:rPr>
                <w:sz w:val="20"/>
                <w:szCs w:val="20"/>
              </w:rPr>
            </w:pPr>
            <w:r w:rsidRPr="007C3698">
              <w:rPr>
                <w:sz w:val="20"/>
                <w:szCs w:val="20"/>
              </w:rPr>
              <w:t>Котельная №20</w:t>
            </w:r>
          </w:p>
        </w:tc>
        <w:tc>
          <w:tcPr>
            <w:tcW w:w="580" w:type="pct"/>
            <w:shd w:val="clear" w:color="auto" w:fill="auto"/>
            <w:vAlign w:val="center"/>
          </w:tcPr>
          <w:p w14:paraId="276F05A9" w14:textId="77777777" w:rsidR="00E92F7C" w:rsidRPr="007C3698" w:rsidRDefault="00E92F7C" w:rsidP="00D87EBE">
            <w:pPr>
              <w:jc w:val="center"/>
              <w:rPr>
                <w:sz w:val="20"/>
                <w:szCs w:val="20"/>
                <w:lang w:eastAsia="en-US"/>
              </w:rPr>
            </w:pPr>
            <w:r w:rsidRPr="007C3698">
              <w:rPr>
                <w:sz w:val="20"/>
                <w:szCs w:val="20"/>
              </w:rPr>
              <w:t>ЗИОСАБ-500</w:t>
            </w:r>
          </w:p>
        </w:tc>
        <w:tc>
          <w:tcPr>
            <w:tcW w:w="444" w:type="pct"/>
            <w:vAlign w:val="center"/>
          </w:tcPr>
          <w:p w14:paraId="6938E641" w14:textId="35BA805B" w:rsidR="00E92F7C" w:rsidRPr="007C3698" w:rsidRDefault="00E92F7C" w:rsidP="00E92F7C">
            <w:pPr>
              <w:jc w:val="center"/>
              <w:rPr>
                <w:sz w:val="20"/>
                <w:szCs w:val="20"/>
                <w:lang w:eastAsia="en-US"/>
              </w:rPr>
            </w:pPr>
            <w:r w:rsidRPr="007C3698">
              <w:rPr>
                <w:sz w:val="20"/>
                <w:szCs w:val="20"/>
                <w:lang w:eastAsia="en-US"/>
              </w:rPr>
              <w:t>водогрейный</w:t>
            </w:r>
          </w:p>
        </w:tc>
        <w:tc>
          <w:tcPr>
            <w:tcW w:w="443" w:type="pct"/>
            <w:vAlign w:val="center"/>
          </w:tcPr>
          <w:p w14:paraId="0821F602" w14:textId="53BA7367" w:rsidR="00E92F7C" w:rsidRPr="007C3698" w:rsidRDefault="00E92F7C" w:rsidP="00E92F7C">
            <w:pPr>
              <w:jc w:val="center"/>
              <w:rPr>
                <w:sz w:val="20"/>
                <w:szCs w:val="20"/>
                <w:lang w:eastAsia="en-US"/>
              </w:rPr>
            </w:pPr>
            <w:r w:rsidRPr="007C3698">
              <w:rPr>
                <w:sz w:val="20"/>
                <w:szCs w:val="20"/>
                <w:lang w:eastAsia="en-US"/>
              </w:rPr>
              <w:t>2006</w:t>
            </w:r>
          </w:p>
        </w:tc>
        <w:tc>
          <w:tcPr>
            <w:tcW w:w="489" w:type="pct"/>
            <w:vAlign w:val="center"/>
          </w:tcPr>
          <w:p w14:paraId="46E63EDA" w14:textId="371A5454" w:rsidR="00E92F7C" w:rsidRPr="007C3698" w:rsidRDefault="00E92F7C" w:rsidP="00E92F7C">
            <w:pPr>
              <w:jc w:val="center"/>
              <w:rPr>
                <w:sz w:val="20"/>
                <w:szCs w:val="20"/>
                <w:lang w:eastAsia="en-US"/>
              </w:rPr>
            </w:pPr>
            <w:r w:rsidRPr="007C3698">
              <w:rPr>
                <w:sz w:val="20"/>
                <w:szCs w:val="20"/>
                <w:lang w:eastAsia="en-US"/>
              </w:rPr>
              <w:t>0,4</w:t>
            </w:r>
          </w:p>
        </w:tc>
        <w:tc>
          <w:tcPr>
            <w:tcW w:w="354" w:type="pct"/>
            <w:vAlign w:val="center"/>
          </w:tcPr>
          <w:p w14:paraId="050D97A3" w14:textId="41069D8B" w:rsidR="00E92F7C" w:rsidRPr="007C3698" w:rsidRDefault="00E92F7C" w:rsidP="00E92F7C">
            <w:pPr>
              <w:jc w:val="center"/>
              <w:rPr>
                <w:sz w:val="20"/>
                <w:szCs w:val="20"/>
                <w:lang w:eastAsia="en-US"/>
              </w:rPr>
            </w:pPr>
            <w:r w:rsidRPr="007C3698">
              <w:rPr>
                <w:sz w:val="20"/>
                <w:szCs w:val="20"/>
                <w:lang w:eastAsia="en-US"/>
              </w:rPr>
              <w:t>1</w:t>
            </w:r>
          </w:p>
        </w:tc>
        <w:tc>
          <w:tcPr>
            <w:tcW w:w="622" w:type="pct"/>
            <w:vAlign w:val="center"/>
          </w:tcPr>
          <w:p w14:paraId="0AF7AEF9" w14:textId="3072D5B9" w:rsidR="00E92F7C" w:rsidRPr="007C3698" w:rsidRDefault="00E92F7C" w:rsidP="00E92F7C">
            <w:pPr>
              <w:jc w:val="center"/>
              <w:rPr>
                <w:sz w:val="20"/>
                <w:szCs w:val="20"/>
                <w:lang w:eastAsia="en-US"/>
              </w:rPr>
            </w:pPr>
            <w:r w:rsidRPr="007C3698">
              <w:rPr>
                <w:sz w:val="20"/>
                <w:szCs w:val="20"/>
                <w:lang w:eastAsia="en-US"/>
              </w:rPr>
              <w:t>16</w:t>
            </w:r>
          </w:p>
        </w:tc>
        <w:tc>
          <w:tcPr>
            <w:tcW w:w="431" w:type="pct"/>
            <w:vAlign w:val="center"/>
          </w:tcPr>
          <w:p w14:paraId="58E6A512" w14:textId="086819BA" w:rsidR="00E92F7C" w:rsidRPr="007C3698" w:rsidRDefault="00E92F7C" w:rsidP="00E92F7C">
            <w:pPr>
              <w:jc w:val="center"/>
              <w:rPr>
                <w:sz w:val="20"/>
                <w:szCs w:val="20"/>
                <w:lang w:eastAsia="en-US"/>
              </w:rPr>
            </w:pPr>
            <w:r w:rsidRPr="002859AB">
              <w:rPr>
                <w:sz w:val="20"/>
                <w:szCs w:val="20"/>
              </w:rPr>
              <w:t>выработан</w:t>
            </w:r>
          </w:p>
        </w:tc>
        <w:tc>
          <w:tcPr>
            <w:tcW w:w="431" w:type="pct"/>
            <w:vMerge w:val="restart"/>
            <w:vAlign w:val="center"/>
          </w:tcPr>
          <w:p w14:paraId="65047BDA" w14:textId="59F5066B" w:rsidR="00E92F7C" w:rsidRPr="007C3698" w:rsidRDefault="00E92F7C" w:rsidP="00E92F7C">
            <w:pPr>
              <w:jc w:val="center"/>
              <w:rPr>
                <w:sz w:val="20"/>
                <w:szCs w:val="20"/>
              </w:rPr>
            </w:pPr>
            <w:r>
              <w:rPr>
                <w:sz w:val="20"/>
                <w:szCs w:val="20"/>
              </w:rPr>
              <w:t>0,0</w:t>
            </w:r>
          </w:p>
        </w:tc>
      </w:tr>
      <w:tr w:rsidR="00E92F7C" w:rsidRPr="007C3698" w14:paraId="465CD2E7" w14:textId="781048DC" w:rsidTr="00D87EBE">
        <w:trPr>
          <w:trHeight w:val="340"/>
        </w:trPr>
        <w:tc>
          <w:tcPr>
            <w:tcW w:w="167" w:type="pct"/>
            <w:vMerge/>
            <w:shd w:val="clear" w:color="auto" w:fill="auto"/>
            <w:vAlign w:val="center"/>
          </w:tcPr>
          <w:p w14:paraId="2AC7C07E" w14:textId="77777777" w:rsidR="00E92F7C" w:rsidRPr="007C3698" w:rsidRDefault="00E92F7C" w:rsidP="00E92F7C">
            <w:pPr>
              <w:jc w:val="center"/>
              <w:rPr>
                <w:sz w:val="20"/>
                <w:szCs w:val="20"/>
              </w:rPr>
            </w:pPr>
          </w:p>
        </w:tc>
        <w:tc>
          <w:tcPr>
            <w:tcW w:w="581" w:type="pct"/>
            <w:vMerge/>
            <w:vAlign w:val="center"/>
          </w:tcPr>
          <w:p w14:paraId="4C306AAE" w14:textId="77777777" w:rsidR="00E92F7C" w:rsidRPr="007C3698" w:rsidRDefault="00E92F7C" w:rsidP="00E92F7C">
            <w:pPr>
              <w:jc w:val="center"/>
              <w:rPr>
                <w:sz w:val="20"/>
                <w:szCs w:val="20"/>
              </w:rPr>
            </w:pPr>
          </w:p>
        </w:tc>
        <w:tc>
          <w:tcPr>
            <w:tcW w:w="458" w:type="pct"/>
            <w:vMerge/>
            <w:shd w:val="clear" w:color="auto" w:fill="auto"/>
            <w:vAlign w:val="center"/>
          </w:tcPr>
          <w:p w14:paraId="787964EE" w14:textId="77777777" w:rsidR="00E92F7C" w:rsidRPr="007C3698" w:rsidRDefault="00E92F7C" w:rsidP="00E92F7C">
            <w:pPr>
              <w:jc w:val="center"/>
              <w:rPr>
                <w:sz w:val="20"/>
                <w:szCs w:val="20"/>
              </w:rPr>
            </w:pPr>
          </w:p>
        </w:tc>
        <w:tc>
          <w:tcPr>
            <w:tcW w:w="580" w:type="pct"/>
            <w:shd w:val="clear" w:color="auto" w:fill="auto"/>
            <w:vAlign w:val="center"/>
          </w:tcPr>
          <w:p w14:paraId="642208DA" w14:textId="77777777" w:rsidR="00E92F7C" w:rsidRPr="007C3698" w:rsidRDefault="00E92F7C" w:rsidP="00D87EBE">
            <w:pPr>
              <w:jc w:val="center"/>
              <w:rPr>
                <w:sz w:val="20"/>
                <w:szCs w:val="20"/>
                <w:lang w:eastAsia="en-US"/>
              </w:rPr>
            </w:pPr>
            <w:r w:rsidRPr="007C3698">
              <w:rPr>
                <w:sz w:val="20"/>
                <w:szCs w:val="20"/>
              </w:rPr>
              <w:t>ЗИОСАБ-500</w:t>
            </w:r>
          </w:p>
        </w:tc>
        <w:tc>
          <w:tcPr>
            <w:tcW w:w="444" w:type="pct"/>
            <w:vAlign w:val="center"/>
          </w:tcPr>
          <w:p w14:paraId="08BA7FEC" w14:textId="4EDAEC1D" w:rsidR="00E92F7C" w:rsidRPr="007C3698" w:rsidRDefault="00E92F7C" w:rsidP="00E92F7C">
            <w:pPr>
              <w:jc w:val="center"/>
              <w:rPr>
                <w:sz w:val="20"/>
                <w:szCs w:val="20"/>
                <w:lang w:eastAsia="en-US"/>
              </w:rPr>
            </w:pPr>
            <w:r w:rsidRPr="007C3698">
              <w:rPr>
                <w:sz w:val="20"/>
                <w:szCs w:val="20"/>
                <w:lang w:eastAsia="en-US"/>
              </w:rPr>
              <w:t>водогрейный</w:t>
            </w:r>
          </w:p>
        </w:tc>
        <w:tc>
          <w:tcPr>
            <w:tcW w:w="443" w:type="pct"/>
            <w:vAlign w:val="center"/>
          </w:tcPr>
          <w:p w14:paraId="5AD6B0EB" w14:textId="32EA2B9B" w:rsidR="00E92F7C" w:rsidRPr="007C3698" w:rsidRDefault="00E92F7C" w:rsidP="00E92F7C">
            <w:pPr>
              <w:jc w:val="center"/>
              <w:rPr>
                <w:sz w:val="20"/>
                <w:szCs w:val="20"/>
                <w:lang w:eastAsia="en-US"/>
              </w:rPr>
            </w:pPr>
            <w:r w:rsidRPr="007C3698">
              <w:rPr>
                <w:sz w:val="20"/>
                <w:szCs w:val="20"/>
                <w:lang w:eastAsia="en-US"/>
              </w:rPr>
              <w:t>2006</w:t>
            </w:r>
          </w:p>
        </w:tc>
        <w:tc>
          <w:tcPr>
            <w:tcW w:w="489" w:type="pct"/>
            <w:vAlign w:val="center"/>
          </w:tcPr>
          <w:p w14:paraId="75CA2359" w14:textId="19E755E3" w:rsidR="00E92F7C" w:rsidRPr="007C3698" w:rsidRDefault="00E92F7C" w:rsidP="00E92F7C">
            <w:pPr>
              <w:jc w:val="center"/>
              <w:rPr>
                <w:sz w:val="20"/>
                <w:szCs w:val="20"/>
                <w:lang w:eastAsia="en-US"/>
              </w:rPr>
            </w:pPr>
            <w:r w:rsidRPr="007C3698">
              <w:rPr>
                <w:sz w:val="20"/>
                <w:szCs w:val="20"/>
                <w:lang w:eastAsia="en-US"/>
              </w:rPr>
              <w:t>0,4</w:t>
            </w:r>
          </w:p>
        </w:tc>
        <w:tc>
          <w:tcPr>
            <w:tcW w:w="354" w:type="pct"/>
            <w:vAlign w:val="center"/>
          </w:tcPr>
          <w:p w14:paraId="238D66D8" w14:textId="35D6A282" w:rsidR="00E92F7C" w:rsidRPr="007C3698" w:rsidRDefault="00E92F7C" w:rsidP="00E92F7C">
            <w:pPr>
              <w:jc w:val="center"/>
              <w:rPr>
                <w:sz w:val="20"/>
                <w:szCs w:val="20"/>
                <w:lang w:eastAsia="en-US"/>
              </w:rPr>
            </w:pPr>
            <w:r w:rsidRPr="007C3698">
              <w:rPr>
                <w:sz w:val="20"/>
                <w:szCs w:val="20"/>
                <w:lang w:eastAsia="en-US"/>
              </w:rPr>
              <w:t>2</w:t>
            </w:r>
          </w:p>
        </w:tc>
        <w:tc>
          <w:tcPr>
            <w:tcW w:w="622" w:type="pct"/>
            <w:vAlign w:val="center"/>
          </w:tcPr>
          <w:p w14:paraId="33790EF6" w14:textId="407DF864" w:rsidR="00E92F7C" w:rsidRPr="007C3698" w:rsidRDefault="00E92F7C" w:rsidP="00E92F7C">
            <w:pPr>
              <w:jc w:val="center"/>
              <w:rPr>
                <w:sz w:val="20"/>
                <w:szCs w:val="20"/>
                <w:lang w:eastAsia="en-US"/>
              </w:rPr>
            </w:pPr>
            <w:r w:rsidRPr="007C3698">
              <w:rPr>
                <w:sz w:val="20"/>
                <w:szCs w:val="20"/>
                <w:lang w:eastAsia="en-US"/>
              </w:rPr>
              <w:t>16</w:t>
            </w:r>
          </w:p>
        </w:tc>
        <w:tc>
          <w:tcPr>
            <w:tcW w:w="431" w:type="pct"/>
            <w:vAlign w:val="center"/>
          </w:tcPr>
          <w:p w14:paraId="701850E6" w14:textId="1972AA2C" w:rsidR="00E92F7C" w:rsidRPr="007C3698" w:rsidRDefault="00E92F7C" w:rsidP="00E92F7C">
            <w:pPr>
              <w:jc w:val="center"/>
              <w:rPr>
                <w:sz w:val="20"/>
                <w:szCs w:val="20"/>
                <w:lang w:eastAsia="en-US"/>
              </w:rPr>
            </w:pPr>
            <w:r w:rsidRPr="002859AB">
              <w:rPr>
                <w:sz w:val="20"/>
                <w:szCs w:val="20"/>
              </w:rPr>
              <w:t>выработан</w:t>
            </w:r>
          </w:p>
        </w:tc>
        <w:tc>
          <w:tcPr>
            <w:tcW w:w="431" w:type="pct"/>
            <w:vMerge/>
            <w:vAlign w:val="center"/>
          </w:tcPr>
          <w:p w14:paraId="23C82AFE" w14:textId="77777777" w:rsidR="00E92F7C" w:rsidRPr="007C3698" w:rsidRDefault="00E92F7C" w:rsidP="00E92F7C">
            <w:pPr>
              <w:jc w:val="center"/>
              <w:rPr>
                <w:sz w:val="20"/>
                <w:szCs w:val="20"/>
              </w:rPr>
            </w:pPr>
          </w:p>
        </w:tc>
      </w:tr>
      <w:tr w:rsidR="00E92F7C" w:rsidRPr="007C3698" w14:paraId="3C44CF9F" w14:textId="51260A8B" w:rsidTr="00D87EBE">
        <w:trPr>
          <w:trHeight w:val="340"/>
        </w:trPr>
        <w:tc>
          <w:tcPr>
            <w:tcW w:w="167" w:type="pct"/>
            <w:shd w:val="clear" w:color="auto" w:fill="auto"/>
            <w:vAlign w:val="center"/>
          </w:tcPr>
          <w:p w14:paraId="7213C8A6" w14:textId="77777777" w:rsidR="00E92F7C" w:rsidRPr="007C3698" w:rsidRDefault="00E92F7C" w:rsidP="00E92F7C">
            <w:pPr>
              <w:jc w:val="center"/>
              <w:rPr>
                <w:sz w:val="20"/>
                <w:szCs w:val="20"/>
              </w:rPr>
            </w:pPr>
            <w:r w:rsidRPr="007C3698">
              <w:rPr>
                <w:sz w:val="20"/>
                <w:szCs w:val="20"/>
              </w:rPr>
              <w:t>21</w:t>
            </w:r>
          </w:p>
        </w:tc>
        <w:tc>
          <w:tcPr>
            <w:tcW w:w="581" w:type="pct"/>
            <w:vAlign w:val="center"/>
          </w:tcPr>
          <w:p w14:paraId="7C05753F" w14:textId="6CB883EA" w:rsidR="00E92F7C" w:rsidRPr="007C3698" w:rsidRDefault="00E92F7C" w:rsidP="00E92F7C">
            <w:pPr>
              <w:jc w:val="center"/>
              <w:rPr>
                <w:sz w:val="20"/>
                <w:szCs w:val="20"/>
              </w:rPr>
            </w:pPr>
            <w:r w:rsidRPr="007C3698">
              <w:rPr>
                <w:sz w:val="20"/>
                <w:szCs w:val="20"/>
              </w:rPr>
              <w:t>МП «</w:t>
            </w:r>
            <w:r>
              <w:rPr>
                <w:sz w:val="20"/>
                <w:szCs w:val="20"/>
              </w:rPr>
              <w:t>Лотошинское ЖКХ</w:t>
            </w:r>
            <w:r w:rsidRPr="007C3698">
              <w:rPr>
                <w:sz w:val="20"/>
                <w:szCs w:val="20"/>
              </w:rPr>
              <w:t>»</w:t>
            </w:r>
          </w:p>
        </w:tc>
        <w:tc>
          <w:tcPr>
            <w:tcW w:w="458" w:type="pct"/>
            <w:shd w:val="clear" w:color="auto" w:fill="auto"/>
            <w:vAlign w:val="center"/>
          </w:tcPr>
          <w:p w14:paraId="786FF648" w14:textId="77777777" w:rsidR="00E92F7C" w:rsidRPr="007C3698" w:rsidRDefault="00E92F7C" w:rsidP="00E92F7C">
            <w:pPr>
              <w:jc w:val="center"/>
              <w:rPr>
                <w:sz w:val="20"/>
                <w:szCs w:val="20"/>
              </w:rPr>
            </w:pPr>
            <w:r w:rsidRPr="007C3698">
              <w:rPr>
                <w:sz w:val="20"/>
                <w:szCs w:val="20"/>
              </w:rPr>
              <w:t>Котельная №21</w:t>
            </w:r>
          </w:p>
        </w:tc>
        <w:tc>
          <w:tcPr>
            <w:tcW w:w="580" w:type="pct"/>
            <w:shd w:val="clear" w:color="auto" w:fill="auto"/>
            <w:vAlign w:val="center"/>
          </w:tcPr>
          <w:p w14:paraId="7A4826DB" w14:textId="77777777" w:rsidR="00E92F7C" w:rsidRPr="007C3698" w:rsidRDefault="00E92F7C" w:rsidP="00D87EBE">
            <w:pPr>
              <w:jc w:val="center"/>
              <w:rPr>
                <w:sz w:val="20"/>
                <w:szCs w:val="20"/>
                <w:lang w:eastAsia="en-US"/>
              </w:rPr>
            </w:pPr>
            <w:r w:rsidRPr="007C3698">
              <w:rPr>
                <w:sz w:val="20"/>
                <w:szCs w:val="20"/>
                <w:lang w:eastAsia="en-US"/>
              </w:rPr>
              <w:t>Хопёр-100А</w:t>
            </w:r>
          </w:p>
        </w:tc>
        <w:tc>
          <w:tcPr>
            <w:tcW w:w="444" w:type="pct"/>
            <w:vAlign w:val="center"/>
          </w:tcPr>
          <w:p w14:paraId="3D07A5C1" w14:textId="3FA0F232" w:rsidR="00E92F7C" w:rsidRPr="007C3698" w:rsidRDefault="00E92F7C" w:rsidP="00E92F7C">
            <w:pPr>
              <w:jc w:val="center"/>
              <w:rPr>
                <w:sz w:val="20"/>
                <w:szCs w:val="20"/>
                <w:lang w:eastAsia="en-US"/>
              </w:rPr>
            </w:pPr>
            <w:r w:rsidRPr="007C3698">
              <w:rPr>
                <w:sz w:val="20"/>
                <w:szCs w:val="20"/>
                <w:lang w:eastAsia="en-US"/>
              </w:rPr>
              <w:t>водогрейный</w:t>
            </w:r>
          </w:p>
        </w:tc>
        <w:tc>
          <w:tcPr>
            <w:tcW w:w="443" w:type="pct"/>
            <w:vAlign w:val="center"/>
          </w:tcPr>
          <w:p w14:paraId="400FEC1C" w14:textId="0BC8FB58" w:rsidR="00E92F7C" w:rsidRPr="007C3698" w:rsidRDefault="00E92F7C" w:rsidP="00E92F7C">
            <w:pPr>
              <w:jc w:val="center"/>
              <w:rPr>
                <w:sz w:val="20"/>
                <w:szCs w:val="20"/>
                <w:lang w:eastAsia="en-US"/>
              </w:rPr>
            </w:pPr>
            <w:r w:rsidRPr="007C3698">
              <w:rPr>
                <w:sz w:val="20"/>
                <w:szCs w:val="20"/>
                <w:lang w:eastAsia="en-US"/>
              </w:rPr>
              <w:t>200</w:t>
            </w:r>
            <w:r w:rsidR="005A2853">
              <w:rPr>
                <w:sz w:val="20"/>
                <w:szCs w:val="20"/>
                <w:lang w:eastAsia="en-US"/>
              </w:rPr>
              <w:t>7</w:t>
            </w:r>
          </w:p>
        </w:tc>
        <w:tc>
          <w:tcPr>
            <w:tcW w:w="489" w:type="pct"/>
            <w:vAlign w:val="center"/>
          </w:tcPr>
          <w:p w14:paraId="696EC33D" w14:textId="794DFDD6" w:rsidR="00E92F7C" w:rsidRPr="007C3698" w:rsidRDefault="00E92F7C" w:rsidP="00E92F7C">
            <w:pPr>
              <w:jc w:val="center"/>
              <w:rPr>
                <w:sz w:val="20"/>
                <w:szCs w:val="20"/>
                <w:lang w:eastAsia="en-US"/>
              </w:rPr>
            </w:pPr>
            <w:r w:rsidRPr="007C3698">
              <w:rPr>
                <w:sz w:val="20"/>
                <w:szCs w:val="20"/>
                <w:lang w:eastAsia="en-US"/>
              </w:rPr>
              <w:t>0,032</w:t>
            </w:r>
          </w:p>
        </w:tc>
        <w:tc>
          <w:tcPr>
            <w:tcW w:w="354" w:type="pct"/>
            <w:vAlign w:val="center"/>
          </w:tcPr>
          <w:p w14:paraId="187C9E22" w14:textId="062513DF" w:rsidR="00E92F7C" w:rsidRPr="007C3698" w:rsidRDefault="00E92F7C" w:rsidP="00E92F7C">
            <w:pPr>
              <w:jc w:val="center"/>
              <w:rPr>
                <w:sz w:val="20"/>
                <w:szCs w:val="20"/>
                <w:lang w:eastAsia="en-US"/>
              </w:rPr>
            </w:pPr>
            <w:r w:rsidRPr="007C3698">
              <w:rPr>
                <w:sz w:val="20"/>
                <w:szCs w:val="20"/>
                <w:lang w:eastAsia="en-US"/>
              </w:rPr>
              <w:t>1</w:t>
            </w:r>
          </w:p>
        </w:tc>
        <w:tc>
          <w:tcPr>
            <w:tcW w:w="622" w:type="pct"/>
            <w:vAlign w:val="center"/>
          </w:tcPr>
          <w:p w14:paraId="181AC2A7" w14:textId="3BAEFA88" w:rsidR="00E92F7C" w:rsidRPr="007C3698" w:rsidRDefault="00E92F7C" w:rsidP="00E92F7C">
            <w:pPr>
              <w:jc w:val="center"/>
              <w:rPr>
                <w:sz w:val="20"/>
                <w:szCs w:val="20"/>
                <w:lang w:eastAsia="en-US"/>
              </w:rPr>
            </w:pPr>
            <w:r w:rsidRPr="007C3698">
              <w:rPr>
                <w:sz w:val="20"/>
                <w:szCs w:val="20"/>
                <w:lang w:eastAsia="en-US"/>
              </w:rPr>
              <w:t>16</w:t>
            </w:r>
          </w:p>
        </w:tc>
        <w:tc>
          <w:tcPr>
            <w:tcW w:w="431" w:type="pct"/>
            <w:vAlign w:val="center"/>
          </w:tcPr>
          <w:p w14:paraId="289B844E" w14:textId="493EDD59" w:rsidR="00E92F7C" w:rsidRPr="007C3698" w:rsidRDefault="00E92F7C" w:rsidP="00E92F7C">
            <w:pPr>
              <w:jc w:val="center"/>
              <w:rPr>
                <w:sz w:val="20"/>
                <w:szCs w:val="20"/>
                <w:lang w:eastAsia="en-US"/>
              </w:rPr>
            </w:pPr>
            <w:r w:rsidRPr="002859AB">
              <w:rPr>
                <w:sz w:val="20"/>
                <w:szCs w:val="20"/>
              </w:rPr>
              <w:t>выработан</w:t>
            </w:r>
          </w:p>
        </w:tc>
        <w:tc>
          <w:tcPr>
            <w:tcW w:w="431" w:type="pct"/>
            <w:vAlign w:val="center"/>
          </w:tcPr>
          <w:p w14:paraId="3B6F6025" w14:textId="178ED688" w:rsidR="00E92F7C" w:rsidRPr="007C3698" w:rsidRDefault="00E92F7C" w:rsidP="00E92F7C">
            <w:pPr>
              <w:jc w:val="center"/>
              <w:rPr>
                <w:sz w:val="20"/>
                <w:szCs w:val="20"/>
              </w:rPr>
            </w:pPr>
            <w:r>
              <w:rPr>
                <w:sz w:val="20"/>
                <w:szCs w:val="20"/>
              </w:rPr>
              <w:t>0,0</w:t>
            </w:r>
          </w:p>
        </w:tc>
      </w:tr>
      <w:tr w:rsidR="00C86AA4" w:rsidRPr="007C3698" w14:paraId="1AA553DB" w14:textId="3AC849A0" w:rsidTr="005A2853">
        <w:trPr>
          <w:trHeight w:val="340"/>
        </w:trPr>
        <w:tc>
          <w:tcPr>
            <w:tcW w:w="167" w:type="pct"/>
            <w:vMerge w:val="restart"/>
            <w:shd w:val="clear" w:color="auto" w:fill="auto"/>
            <w:vAlign w:val="center"/>
          </w:tcPr>
          <w:p w14:paraId="36DDD06B" w14:textId="77777777" w:rsidR="00C86AA4" w:rsidRPr="007C3698" w:rsidRDefault="00C86AA4" w:rsidP="00041730">
            <w:pPr>
              <w:jc w:val="center"/>
              <w:rPr>
                <w:sz w:val="20"/>
                <w:szCs w:val="20"/>
              </w:rPr>
            </w:pPr>
            <w:r w:rsidRPr="007C3698">
              <w:rPr>
                <w:sz w:val="20"/>
                <w:szCs w:val="20"/>
              </w:rPr>
              <w:t>22</w:t>
            </w:r>
          </w:p>
        </w:tc>
        <w:tc>
          <w:tcPr>
            <w:tcW w:w="581" w:type="pct"/>
            <w:vMerge w:val="restart"/>
            <w:vAlign w:val="center"/>
          </w:tcPr>
          <w:p w14:paraId="7691618C" w14:textId="6E794A73" w:rsidR="00C86AA4" w:rsidRPr="007C3698" w:rsidRDefault="00C86AA4" w:rsidP="00041730">
            <w:pPr>
              <w:jc w:val="center"/>
              <w:rPr>
                <w:sz w:val="20"/>
                <w:szCs w:val="20"/>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42583F68" w14:textId="77777777" w:rsidR="00C86AA4" w:rsidRPr="007C3698" w:rsidRDefault="00C86AA4" w:rsidP="00041730">
            <w:pPr>
              <w:jc w:val="center"/>
              <w:rPr>
                <w:sz w:val="20"/>
                <w:szCs w:val="20"/>
              </w:rPr>
            </w:pPr>
            <w:r w:rsidRPr="007C3698">
              <w:rPr>
                <w:sz w:val="20"/>
                <w:szCs w:val="20"/>
              </w:rPr>
              <w:t>Котельная №22</w:t>
            </w:r>
          </w:p>
        </w:tc>
        <w:tc>
          <w:tcPr>
            <w:tcW w:w="580" w:type="pct"/>
            <w:shd w:val="clear" w:color="auto" w:fill="auto"/>
            <w:vAlign w:val="center"/>
          </w:tcPr>
          <w:p w14:paraId="4E8542E3" w14:textId="1AE37BE0" w:rsidR="00C86AA4" w:rsidRPr="007C3698" w:rsidRDefault="00C86AA4" w:rsidP="00D87EBE">
            <w:pPr>
              <w:jc w:val="center"/>
              <w:rPr>
                <w:sz w:val="20"/>
                <w:szCs w:val="20"/>
                <w:lang w:eastAsia="en-US"/>
              </w:rPr>
            </w:pPr>
            <w:r w:rsidRPr="007C3698">
              <w:rPr>
                <w:sz w:val="20"/>
                <w:szCs w:val="20"/>
              </w:rPr>
              <w:t>АОГВ-23</w:t>
            </w:r>
          </w:p>
        </w:tc>
        <w:tc>
          <w:tcPr>
            <w:tcW w:w="444" w:type="pct"/>
            <w:vAlign w:val="center"/>
          </w:tcPr>
          <w:p w14:paraId="6963CA97" w14:textId="1C7843F4" w:rsidR="00C86AA4" w:rsidRPr="007C3698" w:rsidRDefault="00C86AA4" w:rsidP="00041730">
            <w:pPr>
              <w:jc w:val="center"/>
              <w:rPr>
                <w:sz w:val="20"/>
                <w:szCs w:val="20"/>
              </w:rPr>
            </w:pPr>
            <w:r w:rsidRPr="007C3698">
              <w:rPr>
                <w:sz w:val="20"/>
                <w:szCs w:val="20"/>
                <w:lang w:eastAsia="en-US"/>
              </w:rPr>
              <w:t>водогрейный</w:t>
            </w:r>
          </w:p>
        </w:tc>
        <w:tc>
          <w:tcPr>
            <w:tcW w:w="443" w:type="pct"/>
            <w:vAlign w:val="center"/>
          </w:tcPr>
          <w:p w14:paraId="18C03867" w14:textId="318D1A03" w:rsidR="00C86AA4" w:rsidRPr="007C3698" w:rsidRDefault="00C86AA4" w:rsidP="005A2853">
            <w:pPr>
              <w:jc w:val="center"/>
              <w:rPr>
                <w:sz w:val="20"/>
                <w:szCs w:val="20"/>
              </w:rPr>
            </w:pPr>
            <w:r w:rsidRPr="007C3698">
              <w:rPr>
                <w:sz w:val="20"/>
                <w:szCs w:val="20"/>
              </w:rPr>
              <w:t>199</w:t>
            </w:r>
            <w:r w:rsidR="005A2853">
              <w:rPr>
                <w:sz w:val="20"/>
                <w:szCs w:val="20"/>
              </w:rPr>
              <w:t>1</w:t>
            </w:r>
          </w:p>
        </w:tc>
        <w:tc>
          <w:tcPr>
            <w:tcW w:w="489" w:type="pct"/>
            <w:vAlign w:val="center"/>
          </w:tcPr>
          <w:p w14:paraId="345FF1AD" w14:textId="3DE1C145" w:rsidR="00C86AA4" w:rsidRPr="007C3698" w:rsidRDefault="00C86AA4" w:rsidP="00041730">
            <w:pPr>
              <w:jc w:val="center"/>
              <w:rPr>
                <w:sz w:val="20"/>
                <w:szCs w:val="20"/>
              </w:rPr>
            </w:pPr>
            <w:r w:rsidRPr="007C3698">
              <w:rPr>
                <w:sz w:val="20"/>
                <w:szCs w:val="20"/>
              </w:rPr>
              <w:t>0,0199</w:t>
            </w:r>
          </w:p>
        </w:tc>
        <w:tc>
          <w:tcPr>
            <w:tcW w:w="354" w:type="pct"/>
            <w:vAlign w:val="center"/>
          </w:tcPr>
          <w:p w14:paraId="33C19DFB" w14:textId="5777FFCB" w:rsidR="00C86AA4" w:rsidRPr="007C3698" w:rsidRDefault="00C86AA4" w:rsidP="00041730">
            <w:pPr>
              <w:jc w:val="center"/>
              <w:rPr>
                <w:sz w:val="20"/>
                <w:szCs w:val="20"/>
                <w:lang w:eastAsia="en-US"/>
              </w:rPr>
            </w:pPr>
            <w:r w:rsidRPr="007C3698">
              <w:rPr>
                <w:sz w:val="20"/>
                <w:szCs w:val="20"/>
              </w:rPr>
              <w:t>1</w:t>
            </w:r>
          </w:p>
        </w:tc>
        <w:tc>
          <w:tcPr>
            <w:tcW w:w="622" w:type="pct"/>
            <w:vAlign w:val="center"/>
          </w:tcPr>
          <w:p w14:paraId="00EC5B18" w14:textId="42CE03F4" w:rsidR="00C86AA4" w:rsidRPr="007C3698" w:rsidRDefault="00C86AA4" w:rsidP="00041730">
            <w:pPr>
              <w:jc w:val="center"/>
              <w:rPr>
                <w:sz w:val="20"/>
                <w:szCs w:val="20"/>
                <w:lang w:eastAsia="en-US"/>
              </w:rPr>
            </w:pPr>
            <w:r w:rsidRPr="007C3698">
              <w:rPr>
                <w:sz w:val="20"/>
                <w:szCs w:val="20"/>
                <w:lang w:eastAsia="en-US"/>
              </w:rPr>
              <w:t>16</w:t>
            </w:r>
          </w:p>
        </w:tc>
        <w:tc>
          <w:tcPr>
            <w:tcW w:w="431" w:type="pct"/>
            <w:vAlign w:val="center"/>
          </w:tcPr>
          <w:p w14:paraId="41178EEC" w14:textId="71C25207" w:rsidR="00C86AA4" w:rsidRPr="007C3698" w:rsidRDefault="00C86AA4" w:rsidP="00041730">
            <w:pPr>
              <w:jc w:val="center"/>
              <w:rPr>
                <w:sz w:val="20"/>
                <w:szCs w:val="20"/>
                <w:lang w:eastAsia="en-US"/>
              </w:rPr>
            </w:pPr>
            <w:r w:rsidRPr="00A60499">
              <w:rPr>
                <w:sz w:val="20"/>
                <w:szCs w:val="20"/>
              </w:rPr>
              <w:t>выработан</w:t>
            </w:r>
          </w:p>
        </w:tc>
        <w:tc>
          <w:tcPr>
            <w:tcW w:w="431" w:type="pct"/>
            <w:vMerge w:val="restart"/>
            <w:vAlign w:val="center"/>
          </w:tcPr>
          <w:p w14:paraId="30BD6554" w14:textId="369EA55B" w:rsidR="00C86AA4" w:rsidRPr="00A60499" w:rsidRDefault="00C86AA4" w:rsidP="00C86AA4">
            <w:pPr>
              <w:jc w:val="center"/>
              <w:rPr>
                <w:sz w:val="20"/>
                <w:szCs w:val="20"/>
              </w:rPr>
            </w:pPr>
            <w:r>
              <w:rPr>
                <w:sz w:val="20"/>
                <w:szCs w:val="20"/>
              </w:rPr>
              <w:t>42,0</w:t>
            </w:r>
          </w:p>
        </w:tc>
      </w:tr>
      <w:tr w:rsidR="005A2853" w:rsidRPr="007C3698" w14:paraId="54FD3D5D" w14:textId="6CE51810" w:rsidTr="005A2853">
        <w:trPr>
          <w:trHeight w:val="340"/>
        </w:trPr>
        <w:tc>
          <w:tcPr>
            <w:tcW w:w="167" w:type="pct"/>
            <w:vMerge/>
            <w:shd w:val="clear" w:color="auto" w:fill="auto"/>
            <w:vAlign w:val="center"/>
          </w:tcPr>
          <w:p w14:paraId="538EA956" w14:textId="77777777" w:rsidR="005A2853" w:rsidRPr="007C3698" w:rsidRDefault="005A2853" w:rsidP="005A2853">
            <w:pPr>
              <w:jc w:val="center"/>
              <w:rPr>
                <w:sz w:val="20"/>
                <w:szCs w:val="20"/>
              </w:rPr>
            </w:pPr>
          </w:p>
        </w:tc>
        <w:tc>
          <w:tcPr>
            <w:tcW w:w="581" w:type="pct"/>
            <w:vMerge/>
            <w:vAlign w:val="center"/>
          </w:tcPr>
          <w:p w14:paraId="23032B99" w14:textId="77777777" w:rsidR="005A2853" w:rsidRPr="007C3698" w:rsidRDefault="005A2853" w:rsidP="005A2853">
            <w:pPr>
              <w:jc w:val="center"/>
              <w:rPr>
                <w:sz w:val="20"/>
                <w:szCs w:val="20"/>
              </w:rPr>
            </w:pPr>
          </w:p>
        </w:tc>
        <w:tc>
          <w:tcPr>
            <w:tcW w:w="458" w:type="pct"/>
            <w:vMerge/>
            <w:shd w:val="clear" w:color="auto" w:fill="auto"/>
            <w:vAlign w:val="center"/>
          </w:tcPr>
          <w:p w14:paraId="4BAC60E0" w14:textId="77777777" w:rsidR="005A2853" w:rsidRPr="007C3698" w:rsidRDefault="005A2853" w:rsidP="005A2853">
            <w:pPr>
              <w:jc w:val="center"/>
              <w:rPr>
                <w:sz w:val="20"/>
                <w:szCs w:val="20"/>
              </w:rPr>
            </w:pPr>
          </w:p>
        </w:tc>
        <w:tc>
          <w:tcPr>
            <w:tcW w:w="580" w:type="pct"/>
            <w:shd w:val="clear" w:color="auto" w:fill="auto"/>
            <w:vAlign w:val="center"/>
          </w:tcPr>
          <w:p w14:paraId="2F0D587A" w14:textId="61CC231E" w:rsidR="005A2853" w:rsidRPr="007C3698" w:rsidRDefault="005A2853" w:rsidP="005A2853">
            <w:pPr>
              <w:jc w:val="center"/>
              <w:rPr>
                <w:sz w:val="20"/>
                <w:szCs w:val="20"/>
              </w:rPr>
            </w:pPr>
            <w:r>
              <w:rPr>
                <w:sz w:val="20"/>
                <w:szCs w:val="20"/>
              </w:rPr>
              <w:t>АОГВ-23</w:t>
            </w:r>
          </w:p>
        </w:tc>
        <w:tc>
          <w:tcPr>
            <w:tcW w:w="444" w:type="pct"/>
            <w:vAlign w:val="center"/>
          </w:tcPr>
          <w:p w14:paraId="2E0817C3" w14:textId="4CD3AEAC" w:rsidR="005A2853" w:rsidRPr="007C3698" w:rsidRDefault="005A2853" w:rsidP="005A2853">
            <w:pPr>
              <w:jc w:val="center"/>
              <w:rPr>
                <w:sz w:val="20"/>
                <w:szCs w:val="20"/>
              </w:rPr>
            </w:pPr>
            <w:r w:rsidRPr="007C3698">
              <w:rPr>
                <w:sz w:val="20"/>
                <w:szCs w:val="20"/>
                <w:lang w:eastAsia="en-US"/>
              </w:rPr>
              <w:t>водогрейный</w:t>
            </w:r>
          </w:p>
        </w:tc>
        <w:tc>
          <w:tcPr>
            <w:tcW w:w="443" w:type="pct"/>
            <w:vAlign w:val="center"/>
          </w:tcPr>
          <w:p w14:paraId="457D4969" w14:textId="08D78FD4" w:rsidR="005A2853" w:rsidRPr="007C3698" w:rsidRDefault="005A2853" w:rsidP="005A2853">
            <w:pPr>
              <w:jc w:val="center"/>
              <w:rPr>
                <w:sz w:val="20"/>
                <w:szCs w:val="20"/>
              </w:rPr>
            </w:pPr>
            <w:r w:rsidRPr="00BA1034">
              <w:rPr>
                <w:sz w:val="20"/>
                <w:szCs w:val="20"/>
              </w:rPr>
              <w:t>1991</w:t>
            </w:r>
          </w:p>
        </w:tc>
        <w:tc>
          <w:tcPr>
            <w:tcW w:w="489" w:type="pct"/>
            <w:vAlign w:val="center"/>
          </w:tcPr>
          <w:p w14:paraId="07846CB5" w14:textId="21409412" w:rsidR="005A2853" w:rsidRPr="007C3698" w:rsidRDefault="005A2853" w:rsidP="005A2853">
            <w:pPr>
              <w:jc w:val="center"/>
              <w:rPr>
                <w:sz w:val="20"/>
                <w:szCs w:val="20"/>
              </w:rPr>
            </w:pPr>
            <w:r w:rsidRPr="007C3698">
              <w:rPr>
                <w:sz w:val="20"/>
                <w:szCs w:val="20"/>
              </w:rPr>
              <w:t>0,0199</w:t>
            </w:r>
          </w:p>
        </w:tc>
        <w:tc>
          <w:tcPr>
            <w:tcW w:w="354" w:type="pct"/>
            <w:vAlign w:val="center"/>
          </w:tcPr>
          <w:p w14:paraId="30703E0F" w14:textId="319CE7E9" w:rsidR="005A2853" w:rsidRPr="007C3698" w:rsidRDefault="005A2853" w:rsidP="005A2853">
            <w:pPr>
              <w:jc w:val="center"/>
              <w:rPr>
                <w:sz w:val="20"/>
                <w:szCs w:val="20"/>
                <w:lang w:eastAsia="en-US"/>
              </w:rPr>
            </w:pPr>
            <w:r w:rsidRPr="007C3698">
              <w:rPr>
                <w:sz w:val="20"/>
                <w:szCs w:val="20"/>
              </w:rPr>
              <w:t>2</w:t>
            </w:r>
          </w:p>
        </w:tc>
        <w:tc>
          <w:tcPr>
            <w:tcW w:w="622" w:type="pct"/>
            <w:vAlign w:val="center"/>
          </w:tcPr>
          <w:p w14:paraId="7B6043EF" w14:textId="747A8B98" w:rsidR="005A2853" w:rsidRPr="007C3698" w:rsidRDefault="005A2853" w:rsidP="005A2853">
            <w:pPr>
              <w:jc w:val="center"/>
              <w:rPr>
                <w:sz w:val="20"/>
                <w:szCs w:val="20"/>
                <w:lang w:eastAsia="en-US"/>
              </w:rPr>
            </w:pPr>
            <w:r w:rsidRPr="007C3698">
              <w:rPr>
                <w:sz w:val="20"/>
                <w:szCs w:val="20"/>
                <w:lang w:eastAsia="en-US"/>
              </w:rPr>
              <w:t>16</w:t>
            </w:r>
          </w:p>
        </w:tc>
        <w:tc>
          <w:tcPr>
            <w:tcW w:w="431" w:type="pct"/>
            <w:vAlign w:val="center"/>
          </w:tcPr>
          <w:p w14:paraId="16A0C102" w14:textId="78DDC983" w:rsidR="005A2853" w:rsidRPr="007C3698" w:rsidRDefault="005A2853" w:rsidP="005A2853">
            <w:pPr>
              <w:jc w:val="center"/>
              <w:rPr>
                <w:sz w:val="20"/>
                <w:szCs w:val="20"/>
                <w:lang w:eastAsia="en-US"/>
              </w:rPr>
            </w:pPr>
            <w:r w:rsidRPr="00A60499">
              <w:rPr>
                <w:sz w:val="20"/>
                <w:szCs w:val="20"/>
              </w:rPr>
              <w:t>выработан</w:t>
            </w:r>
          </w:p>
        </w:tc>
        <w:tc>
          <w:tcPr>
            <w:tcW w:w="431" w:type="pct"/>
            <w:vMerge/>
            <w:vAlign w:val="center"/>
          </w:tcPr>
          <w:p w14:paraId="2BD901C5" w14:textId="77777777" w:rsidR="005A2853" w:rsidRPr="00A60499" w:rsidRDefault="005A2853" w:rsidP="005A2853">
            <w:pPr>
              <w:jc w:val="center"/>
              <w:rPr>
                <w:sz w:val="20"/>
                <w:szCs w:val="20"/>
              </w:rPr>
            </w:pPr>
          </w:p>
        </w:tc>
      </w:tr>
      <w:tr w:rsidR="005A2853" w:rsidRPr="007C3698" w14:paraId="4F35770B" w14:textId="3F25A208" w:rsidTr="005A2853">
        <w:trPr>
          <w:trHeight w:val="340"/>
        </w:trPr>
        <w:tc>
          <w:tcPr>
            <w:tcW w:w="167" w:type="pct"/>
            <w:shd w:val="clear" w:color="auto" w:fill="auto"/>
            <w:vAlign w:val="center"/>
          </w:tcPr>
          <w:p w14:paraId="1227EBF5" w14:textId="77777777" w:rsidR="005A2853" w:rsidRPr="007C3698" w:rsidRDefault="005A2853" w:rsidP="005A2853">
            <w:pPr>
              <w:jc w:val="center"/>
              <w:rPr>
                <w:sz w:val="20"/>
                <w:szCs w:val="20"/>
              </w:rPr>
            </w:pPr>
            <w:r w:rsidRPr="007C3698">
              <w:rPr>
                <w:sz w:val="20"/>
                <w:szCs w:val="20"/>
              </w:rPr>
              <w:t>23</w:t>
            </w:r>
          </w:p>
        </w:tc>
        <w:tc>
          <w:tcPr>
            <w:tcW w:w="581" w:type="pct"/>
            <w:vAlign w:val="center"/>
          </w:tcPr>
          <w:p w14:paraId="2093E14F" w14:textId="70DE3727" w:rsidR="005A2853" w:rsidRPr="007C3698" w:rsidRDefault="005A2853" w:rsidP="005A2853">
            <w:pPr>
              <w:jc w:val="center"/>
              <w:rPr>
                <w:sz w:val="20"/>
                <w:szCs w:val="20"/>
              </w:rPr>
            </w:pPr>
            <w:r w:rsidRPr="007C3698">
              <w:rPr>
                <w:sz w:val="20"/>
                <w:szCs w:val="20"/>
              </w:rPr>
              <w:t>МП «</w:t>
            </w:r>
            <w:r>
              <w:rPr>
                <w:sz w:val="20"/>
                <w:szCs w:val="20"/>
              </w:rPr>
              <w:t>Лотошинское ЖКХ</w:t>
            </w:r>
            <w:r w:rsidRPr="007C3698">
              <w:rPr>
                <w:sz w:val="20"/>
                <w:szCs w:val="20"/>
              </w:rPr>
              <w:t>»</w:t>
            </w:r>
          </w:p>
        </w:tc>
        <w:tc>
          <w:tcPr>
            <w:tcW w:w="458" w:type="pct"/>
            <w:shd w:val="clear" w:color="auto" w:fill="auto"/>
            <w:vAlign w:val="center"/>
          </w:tcPr>
          <w:p w14:paraId="64375C3A" w14:textId="77777777" w:rsidR="005A2853" w:rsidRPr="007C3698" w:rsidRDefault="005A2853" w:rsidP="005A2853">
            <w:pPr>
              <w:jc w:val="center"/>
              <w:rPr>
                <w:sz w:val="20"/>
                <w:szCs w:val="20"/>
              </w:rPr>
            </w:pPr>
            <w:r w:rsidRPr="007C3698">
              <w:rPr>
                <w:sz w:val="20"/>
                <w:szCs w:val="20"/>
              </w:rPr>
              <w:t>Котельная №23</w:t>
            </w:r>
          </w:p>
        </w:tc>
        <w:tc>
          <w:tcPr>
            <w:tcW w:w="580" w:type="pct"/>
            <w:shd w:val="clear" w:color="auto" w:fill="auto"/>
            <w:vAlign w:val="center"/>
          </w:tcPr>
          <w:p w14:paraId="3ADA16AE" w14:textId="116ADB4A" w:rsidR="005A2853" w:rsidRPr="007C3698" w:rsidRDefault="005A2853" w:rsidP="005A2853">
            <w:pPr>
              <w:jc w:val="center"/>
              <w:rPr>
                <w:sz w:val="20"/>
                <w:szCs w:val="20"/>
                <w:lang w:eastAsia="en-US"/>
              </w:rPr>
            </w:pPr>
            <w:r>
              <w:rPr>
                <w:sz w:val="20"/>
                <w:szCs w:val="20"/>
                <w:lang w:eastAsia="en-US"/>
              </w:rPr>
              <w:t>АОГВ-23</w:t>
            </w:r>
          </w:p>
        </w:tc>
        <w:tc>
          <w:tcPr>
            <w:tcW w:w="444" w:type="pct"/>
            <w:vAlign w:val="center"/>
          </w:tcPr>
          <w:p w14:paraId="5BA4E37B" w14:textId="6FE0DDD0" w:rsidR="005A2853" w:rsidRPr="007C3698" w:rsidRDefault="005A2853" w:rsidP="005A2853">
            <w:pPr>
              <w:jc w:val="center"/>
              <w:rPr>
                <w:sz w:val="20"/>
                <w:szCs w:val="20"/>
                <w:lang w:eastAsia="en-US"/>
              </w:rPr>
            </w:pPr>
            <w:r w:rsidRPr="007C3698">
              <w:rPr>
                <w:sz w:val="20"/>
                <w:szCs w:val="20"/>
                <w:lang w:eastAsia="en-US"/>
              </w:rPr>
              <w:t>водогрейный</w:t>
            </w:r>
          </w:p>
        </w:tc>
        <w:tc>
          <w:tcPr>
            <w:tcW w:w="443" w:type="pct"/>
            <w:vAlign w:val="center"/>
          </w:tcPr>
          <w:p w14:paraId="375ACE34" w14:textId="5900E86E" w:rsidR="005A2853" w:rsidRPr="007C3698" w:rsidRDefault="005A2853" w:rsidP="005A2853">
            <w:pPr>
              <w:jc w:val="center"/>
              <w:rPr>
                <w:sz w:val="20"/>
                <w:szCs w:val="20"/>
                <w:lang w:eastAsia="en-US"/>
              </w:rPr>
            </w:pPr>
            <w:r w:rsidRPr="00BA1034">
              <w:rPr>
                <w:sz w:val="20"/>
                <w:szCs w:val="20"/>
              </w:rPr>
              <w:t>1991</w:t>
            </w:r>
          </w:p>
        </w:tc>
        <w:tc>
          <w:tcPr>
            <w:tcW w:w="489" w:type="pct"/>
            <w:vAlign w:val="center"/>
          </w:tcPr>
          <w:p w14:paraId="5FB7D074" w14:textId="727616EF" w:rsidR="005A2853" w:rsidRPr="007C3698" w:rsidRDefault="005A2853" w:rsidP="005A2853">
            <w:pPr>
              <w:jc w:val="center"/>
              <w:rPr>
                <w:sz w:val="20"/>
                <w:szCs w:val="20"/>
                <w:lang w:eastAsia="en-US"/>
              </w:rPr>
            </w:pPr>
            <w:r w:rsidRPr="007C3698">
              <w:rPr>
                <w:sz w:val="20"/>
                <w:szCs w:val="20"/>
                <w:lang w:eastAsia="en-US"/>
              </w:rPr>
              <w:t>0,0199</w:t>
            </w:r>
          </w:p>
        </w:tc>
        <w:tc>
          <w:tcPr>
            <w:tcW w:w="354" w:type="pct"/>
            <w:vAlign w:val="center"/>
          </w:tcPr>
          <w:p w14:paraId="560561FC" w14:textId="6B79B553" w:rsidR="005A2853" w:rsidRPr="007C3698" w:rsidRDefault="005A2853" w:rsidP="005A2853">
            <w:pPr>
              <w:jc w:val="center"/>
              <w:rPr>
                <w:sz w:val="20"/>
                <w:szCs w:val="20"/>
                <w:lang w:eastAsia="en-US"/>
              </w:rPr>
            </w:pPr>
            <w:r w:rsidRPr="007C3698">
              <w:rPr>
                <w:sz w:val="20"/>
                <w:szCs w:val="20"/>
                <w:lang w:eastAsia="en-US"/>
              </w:rPr>
              <w:t>1</w:t>
            </w:r>
          </w:p>
        </w:tc>
        <w:tc>
          <w:tcPr>
            <w:tcW w:w="622" w:type="pct"/>
            <w:vAlign w:val="center"/>
          </w:tcPr>
          <w:p w14:paraId="27894C02" w14:textId="1C4A2BE6" w:rsidR="005A2853" w:rsidRPr="007C3698" w:rsidRDefault="005A2853" w:rsidP="005A2853">
            <w:pPr>
              <w:jc w:val="center"/>
              <w:rPr>
                <w:sz w:val="20"/>
                <w:szCs w:val="20"/>
                <w:lang w:eastAsia="en-US"/>
              </w:rPr>
            </w:pPr>
            <w:r w:rsidRPr="007C3698">
              <w:rPr>
                <w:sz w:val="20"/>
                <w:szCs w:val="20"/>
                <w:lang w:eastAsia="en-US"/>
              </w:rPr>
              <w:t>16</w:t>
            </w:r>
          </w:p>
        </w:tc>
        <w:tc>
          <w:tcPr>
            <w:tcW w:w="431" w:type="pct"/>
            <w:vAlign w:val="center"/>
          </w:tcPr>
          <w:p w14:paraId="4D68723C" w14:textId="68EF2601" w:rsidR="005A2853" w:rsidRPr="007C3698" w:rsidRDefault="005A2853" w:rsidP="005A2853">
            <w:pPr>
              <w:jc w:val="center"/>
              <w:rPr>
                <w:sz w:val="20"/>
                <w:szCs w:val="20"/>
                <w:lang w:eastAsia="en-US"/>
              </w:rPr>
            </w:pPr>
            <w:r w:rsidRPr="00A60499">
              <w:rPr>
                <w:sz w:val="20"/>
                <w:szCs w:val="20"/>
              </w:rPr>
              <w:t>выработан</w:t>
            </w:r>
          </w:p>
        </w:tc>
        <w:tc>
          <w:tcPr>
            <w:tcW w:w="431" w:type="pct"/>
            <w:vAlign w:val="center"/>
          </w:tcPr>
          <w:p w14:paraId="21C5E0FA" w14:textId="4B2D243E" w:rsidR="005A2853" w:rsidRPr="00A60499" w:rsidRDefault="005A2853" w:rsidP="005A2853">
            <w:pPr>
              <w:jc w:val="center"/>
              <w:rPr>
                <w:sz w:val="20"/>
                <w:szCs w:val="20"/>
              </w:rPr>
            </w:pPr>
            <w:r>
              <w:rPr>
                <w:sz w:val="20"/>
                <w:szCs w:val="20"/>
              </w:rPr>
              <w:t>0,0</w:t>
            </w:r>
          </w:p>
        </w:tc>
      </w:tr>
      <w:tr w:rsidR="005A2853" w:rsidRPr="007C3698" w14:paraId="3F358E2B" w14:textId="3F54A904" w:rsidTr="005A2853">
        <w:trPr>
          <w:trHeight w:val="340"/>
        </w:trPr>
        <w:tc>
          <w:tcPr>
            <w:tcW w:w="167" w:type="pct"/>
            <w:vMerge w:val="restart"/>
            <w:shd w:val="clear" w:color="auto" w:fill="auto"/>
            <w:vAlign w:val="center"/>
          </w:tcPr>
          <w:p w14:paraId="5124B67E" w14:textId="77777777" w:rsidR="005A2853" w:rsidRPr="007C3698" w:rsidRDefault="005A2853" w:rsidP="005A2853">
            <w:pPr>
              <w:jc w:val="center"/>
              <w:rPr>
                <w:sz w:val="20"/>
                <w:szCs w:val="20"/>
              </w:rPr>
            </w:pPr>
            <w:r w:rsidRPr="007C3698">
              <w:rPr>
                <w:sz w:val="20"/>
                <w:szCs w:val="20"/>
              </w:rPr>
              <w:t>24</w:t>
            </w:r>
          </w:p>
        </w:tc>
        <w:tc>
          <w:tcPr>
            <w:tcW w:w="581" w:type="pct"/>
            <w:vMerge w:val="restart"/>
            <w:vAlign w:val="center"/>
          </w:tcPr>
          <w:p w14:paraId="0879D3EC" w14:textId="1EF8CC1B" w:rsidR="005A2853" w:rsidRPr="007C3698" w:rsidRDefault="005A2853" w:rsidP="005A2853">
            <w:pPr>
              <w:jc w:val="center"/>
              <w:rPr>
                <w:sz w:val="20"/>
                <w:szCs w:val="20"/>
              </w:rPr>
            </w:pPr>
            <w:r w:rsidRPr="007C3698">
              <w:rPr>
                <w:sz w:val="20"/>
                <w:szCs w:val="20"/>
              </w:rPr>
              <w:t>МП «</w:t>
            </w:r>
            <w:r>
              <w:rPr>
                <w:sz w:val="20"/>
                <w:szCs w:val="20"/>
              </w:rPr>
              <w:t>Лотошинское ЖКХ</w:t>
            </w:r>
            <w:r w:rsidRPr="007C3698">
              <w:rPr>
                <w:sz w:val="20"/>
                <w:szCs w:val="20"/>
              </w:rPr>
              <w:t>»</w:t>
            </w:r>
          </w:p>
        </w:tc>
        <w:tc>
          <w:tcPr>
            <w:tcW w:w="458" w:type="pct"/>
            <w:vMerge w:val="restart"/>
            <w:shd w:val="clear" w:color="auto" w:fill="auto"/>
            <w:vAlign w:val="center"/>
          </w:tcPr>
          <w:p w14:paraId="44C3B789" w14:textId="1FF5A9AD" w:rsidR="005A2853" w:rsidRPr="007C3698" w:rsidRDefault="005A2853" w:rsidP="005A2853">
            <w:pPr>
              <w:jc w:val="center"/>
              <w:rPr>
                <w:sz w:val="20"/>
                <w:szCs w:val="20"/>
              </w:rPr>
            </w:pPr>
            <w:r w:rsidRPr="007C3698">
              <w:rPr>
                <w:sz w:val="20"/>
                <w:szCs w:val="20"/>
              </w:rPr>
              <w:t>Котельная</w:t>
            </w:r>
            <w:r>
              <w:rPr>
                <w:sz w:val="20"/>
                <w:szCs w:val="20"/>
              </w:rPr>
              <w:t xml:space="preserve"> №24</w:t>
            </w:r>
            <w:r w:rsidRPr="007C3698">
              <w:rPr>
                <w:sz w:val="20"/>
                <w:szCs w:val="20"/>
              </w:rPr>
              <w:t xml:space="preserve"> ул. Рогова</w:t>
            </w:r>
          </w:p>
        </w:tc>
        <w:tc>
          <w:tcPr>
            <w:tcW w:w="580" w:type="pct"/>
            <w:shd w:val="clear" w:color="auto" w:fill="auto"/>
            <w:vAlign w:val="center"/>
          </w:tcPr>
          <w:p w14:paraId="2364E274" w14:textId="436A8F77" w:rsidR="005A2853" w:rsidRPr="007C3698" w:rsidRDefault="005A2853" w:rsidP="005A2853">
            <w:pPr>
              <w:jc w:val="center"/>
              <w:rPr>
                <w:sz w:val="20"/>
                <w:szCs w:val="20"/>
                <w:lang w:eastAsia="en-US"/>
              </w:rPr>
            </w:pPr>
            <w:r w:rsidRPr="00041730">
              <w:rPr>
                <w:sz w:val="20"/>
                <w:szCs w:val="20"/>
              </w:rPr>
              <w:t>КСВа-2.5 ГС</w:t>
            </w:r>
          </w:p>
        </w:tc>
        <w:tc>
          <w:tcPr>
            <w:tcW w:w="444" w:type="pct"/>
            <w:vAlign w:val="center"/>
          </w:tcPr>
          <w:p w14:paraId="70505441" w14:textId="20AA72E5" w:rsidR="005A2853" w:rsidRPr="007C3698" w:rsidRDefault="005A2853" w:rsidP="005A2853">
            <w:pPr>
              <w:jc w:val="center"/>
              <w:rPr>
                <w:sz w:val="20"/>
                <w:szCs w:val="20"/>
                <w:lang w:eastAsia="en-US"/>
              </w:rPr>
            </w:pPr>
            <w:r w:rsidRPr="007C3698">
              <w:rPr>
                <w:sz w:val="20"/>
                <w:szCs w:val="20"/>
                <w:lang w:eastAsia="en-US"/>
              </w:rPr>
              <w:t>водогрейный</w:t>
            </w:r>
          </w:p>
        </w:tc>
        <w:tc>
          <w:tcPr>
            <w:tcW w:w="443" w:type="pct"/>
            <w:vAlign w:val="center"/>
          </w:tcPr>
          <w:p w14:paraId="332BB793" w14:textId="393F6550" w:rsidR="005A2853" w:rsidRPr="007C3698" w:rsidRDefault="005A2853" w:rsidP="005A2853">
            <w:pPr>
              <w:jc w:val="center"/>
              <w:rPr>
                <w:sz w:val="20"/>
                <w:szCs w:val="20"/>
                <w:lang w:eastAsia="en-US"/>
              </w:rPr>
            </w:pPr>
            <w:r>
              <w:rPr>
                <w:sz w:val="20"/>
                <w:szCs w:val="20"/>
              </w:rPr>
              <w:t>2000</w:t>
            </w:r>
          </w:p>
        </w:tc>
        <w:tc>
          <w:tcPr>
            <w:tcW w:w="489" w:type="pct"/>
            <w:vAlign w:val="center"/>
          </w:tcPr>
          <w:p w14:paraId="54BD32D4" w14:textId="4345AEF4" w:rsidR="005A2853" w:rsidRPr="007C3698" w:rsidRDefault="005A2853" w:rsidP="005A2853">
            <w:pPr>
              <w:jc w:val="center"/>
              <w:rPr>
                <w:sz w:val="20"/>
                <w:szCs w:val="20"/>
                <w:lang w:eastAsia="en-US"/>
              </w:rPr>
            </w:pPr>
            <w:r w:rsidRPr="00041730">
              <w:rPr>
                <w:sz w:val="20"/>
                <w:szCs w:val="20"/>
                <w:lang w:eastAsia="en-US"/>
              </w:rPr>
              <w:t>2,15</w:t>
            </w:r>
          </w:p>
        </w:tc>
        <w:tc>
          <w:tcPr>
            <w:tcW w:w="354" w:type="pct"/>
            <w:vAlign w:val="center"/>
          </w:tcPr>
          <w:p w14:paraId="61DC570C" w14:textId="372E2FA2" w:rsidR="005A2853" w:rsidRPr="007C3698" w:rsidRDefault="005A2853" w:rsidP="005A2853">
            <w:pPr>
              <w:jc w:val="center"/>
              <w:rPr>
                <w:sz w:val="20"/>
                <w:szCs w:val="20"/>
                <w:lang w:eastAsia="en-US"/>
              </w:rPr>
            </w:pPr>
            <w:r w:rsidRPr="007C3698">
              <w:rPr>
                <w:sz w:val="20"/>
                <w:szCs w:val="20"/>
                <w:lang w:eastAsia="en-US"/>
              </w:rPr>
              <w:t>-</w:t>
            </w:r>
          </w:p>
        </w:tc>
        <w:tc>
          <w:tcPr>
            <w:tcW w:w="622" w:type="pct"/>
            <w:vAlign w:val="center"/>
          </w:tcPr>
          <w:p w14:paraId="7D4833EC" w14:textId="6482DCC3" w:rsidR="005A2853" w:rsidRPr="007C3698" w:rsidRDefault="005A2853" w:rsidP="005A2853">
            <w:pPr>
              <w:jc w:val="center"/>
              <w:rPr>
                <w:sz w:val="20"/>
                <w:szCs w:val="20"/>
                <w:lang w:eastAsia="en-US"/>
              </w:rPr>
            </w:pPr>
            <w:r w:rsidRPr="007C3698">
              <w:rPr>
                <w:sz w:val="20"/>
                <w:szCs w:val="20"/>
                <w:lang w:eastAsia="en-US"/>
              </w:rPr>
              <w:t>16</w:t>
            </w:r>
          </w:p>
        </w:tc>
        <w:tc>
          <w:tcPr>
            <w:tcW w:w="431" w:type="pct"/>
            <w:vAlign w:val="center"/>
          </w:tcPr>
          <w:p w14:paraId="2420B9BF" w14:textId="2DD941F0" w:rsidR="005A2853" w:rsidRPr="007C3698" w:rsidRDefault="005A2853" w:rsidP="005A2853">
            <w:pPr>
              <w:jc w:val="center"/>
              <w:rPr>
                <w:sz w:val="20"/>
                <w:szCs w:val="20"/>
                <w:lang w:eastAsia="en-US"/>
              </w:rPr>
            </w:pPr>
            <w:r w:rsidRPr="00A60499">
              <w:rPr>
                <w:sz w:val="20"/>
                <w:szCs w:val="20"/>
              </w:rPr>
              <w:t>выработан</w:t>
            </w:r>
          </w:p>
        </w:tc>
        <w:tc>
          <w:tcPr>
            <w:tcW w:w="431" w:type="pct"/>
            <w:vMerge w:val="restart"/>
            <w:vAlign w:val="center"/>
          </w:tcPr>
          <w:p w14:paraId="2DE4E242" w14:textId="28CCA740" w:rsidR="005A2853" w:rsidRPr="00A60499" w:rsidRDefault="005A2853" w:rsidP="005A2853">
            <w:pPr>
              <w:jc w:val="center"/>
              <w:rPr>
                <w:sz w:val="20"/>
                <w:szCs w:val="20"/>
              </w:rPr>
            </w:pPr>
            <w:r>
              <w:rPr>
                <w:sz w:val="20"/>
                <w:szCs w:val="20"/>
              </w:rPr>
              <w:t>77,0</w:t>
            </w:r>
          </w:p>
        </w:tc>
      </w:tr>
      <w:tr w:rsidR="00C86AA4" w:rsidRPr="007C3698" w14:paraId="55E40862" w14:textId="40C8D5B8" w:rsidTr="005A2853">
        <w:trPr>
          <w:trHeight w:val="340"/>
        </w:trPr>
        <w:tc>
          <w:tcPr>
            <w:tcW w:w="167" w:type="pct"/>
            <w:vMerge/>
            <w:shd w:val="clear" w:color="auto" w:fill="auto"/>
            <w:vAlign w:val="center"/>
          </w:tcPr>
          <w:p w14:paraId="36C1FF97" w14:textId="77777777" w:rsidR="00C86AA4" w:rsidRPr="007C3698" w:rsidRDefault="00C86AA4" w:rsidP="005105C2">
            <w:pPr>
              <w:jc w:val="center"/>
              <w:rPr>
                <w:sz w:val="20"/>
                <w:szCs w:val="20"/>
              </w:rPr>
            </w:pPr>
          </w:p>
        </w:tc>
        <w:tc>
          <w:tcPr>
            <w:tcW w:w="581" w:type="pct"/>
            <w:vMerge/>
          </w:tcPr>
          <w:p w14:paraId="4B771959" w14:textId="77777777" w:rsidR="00C86AA4" w:rsidRPr="007C3698" w:rsidRDefault="00C86AA4" w:rsidP="005105C2">
            <w:pPr>
              <w:jc w:val="center"/>
              <w:rPr>
                <w:color w:val="000000"/>
                <w:sz w:val="20"/>
                <w:szCs w:val="20"/>
              </w:rPr>
            </w:pPr>
          </w:p>
        </w:tc>
        <w:tc>
          <w:tcPr>
            <w:tcW w:w="458" w:type="pct"/>
            <w:vMerge/>
            <w:shd w:val="clear" w:color="auto" w:fill="auto"/>
            <w:vAlign w:val="center"/>
          </w:tcPr>
          <w:p w14:paraId="33144ED7" w14:textId="77777777" w:rsidR="00C86AA4" w:rsidRPr="007C3698" w:rsidRDefault="00C86AA4" w:rsidP="005105C2">
            <w:pPr>
              <w:jc w:val="center"/>
              <w:rPr>
                <w:sz w:val="20"/>
                <w:szCs w:val="20"/>
              </w:rPr>
            </w:pPr>
          </w:p>
        </w:tc>
        <w:tc>
          <w:tcPr>
            <w:tcW w:w="580" w:type="pct"/>
            <w:shd w:val="clear" w:color="auto" w:fill="auto"/>
            <w:vAlign w:val="center"/>
          </w:tcPr>
          <w:p w14:paraId="2D2149FA" w14:textId="7E591F34" w:rsidR="00C86AA4" w:rsidRPr="007C3698" w:rsidRDefault="00C86AA4" w:rsidP="00D87EBE">
            <w:pPr>
              <w:jc w:val="center"/>
              <w:rPr>
                <w:sz w:val="20"/>
                <w:szCs w:val="20"/>
                <w:lang w:eastAsia="en-US"/>
              </w:rPr>
            </w:pPr>
            <w:r w:rsidRPr="00041730">
              <w:rPr>
                <w:sz w:val="20"/>
                <w:szCs w:val="20"/>
              </w:rPr>
              <w:t>КСВа-2.5 ГС</w:t>
            </w:r>
          </w:p>
        </w:tc>
        <w:tc>
          <w:tcPr>
            <w:tcW w:w="444" w:type="pct"/>
            <w:vAlign w:val="center"/>
          </w:tcPr>
          <w:p w14:paraId="711FB450" w14:textId="01C0CAFF" w:rsidR="00C86AA4" w:rsidRPr="007C3698" w:rsidRDefault="00C86AA4" w:rsidP="005105C2">
            <w:pPr>
              <w:jc w:val="center"/>
              <w:rPr>
                <w:sz w:val="20"/>
                <w:szCs w:val="20"/>
                <w:lang w:eastAsia="en-US"/>
              </w:rPr>
            </w:pPr>
            <w:r w:rsidRPr="007C3698">
              <w:rPr>
                <w:sz w:val="20"/>
                <w:szCs w:val="20"/>
                <w:lang w:eastAsia="en-US"/>
              </w:rPr>
              <w:t>водогрейный</w:t>
            </w:r>
          </w:p>
        </w:tc>
        <w:tc>
          <w:tcPr>
            <w:tcW w:w="443" w:type="pct"/>
            <w:vAlign w:val="center"/>
          </w:tcPr>
          <w:p w14:paraId="68555F9D" w14:textId="6F57F032" w:rsidR="00C86AA4" w:rsidRPr="007C3698" w:rsidRDefault="005A2853" w:rsidP="005A2853">
            <w:pPr>
              <w:jc w:val="center"/>
              <w:rPr>
                <w:sz w:val="20"/>
                <w:szCs w:val="20"/>
                <w:lang w:eastAsia="en-US"/>
              </w:rPr>
            </w:pPr>
            <w:r>
              <w:rPr>
                <w:sz w:val="20"/>
                <w:szCs w:val="20"/>
              </w:rPr>
              <w:t>2000</w:t>
            </w:r>
          </w:p>
        </w:tc>
        <w:tc>
          <w:tcPr>
            <w:tcW w:w="489" w:type="pct"/>
            <w:vAlign w:val="center"/>
          </w:tcPr>
          <w:p w14:paraId="2E42024C" w14:textId="65BE2E94" w:rsidR="00C86AA4" w:rsidRPr="007C3698" w:rsidRDefault="00C86AA4" w:rsidP="008A34AF">
            <w:pPr>
              <w:jc w:val="center"/>
              <w:rPr>
                <w:sz w:val="20"/>
                <w:szCs w:val="20"/>
                <w:lang w:eastAsia="en-US"/>
              </w:rPr>
            </w:pPr>
            <w:r w:rsidRPr="00041730">
              <w:rPr>
                <w:sz w:val="20"/>
                <w:szCs w:val="20"/>
                <w:lang w:eastAsia="en-US"/>
              </w:rPr>
              <w:t>2,15</w:t>
            </w:r>
          </w:p>
        </w:tc>
        <w:tc>
          <w:tcPr>
            <w:tcW w:w="354" w:type="pct"/>
            <w:vAlign w:val="center"/>
          </w:tcPr>
          <w:p w14:paraId="355EE58B" w14:textId="1336544E" w:rsidR="00C86AA4" w:rsidRPr="007C3698" w:rsidRDefault="00C86AA4" w:rsidP="005105C2">
            <w:pPr>
              <w:jc w:val="center"/>
              <w:rPr>
                <w:sz w:val="20"/>
                <w:szCs w:val="20"/>
                <w:lang w:eastAsia="en-US"/>
              </w:rPr>
            </w:pPr>
            <w:r w:rsidRPr="007C3698">
              <w:rPr>
                <w:sz w:val="20"/>
                <w:szCs w:val="20"/>
                <w:lang w:eastAsia="en-US"/>
              </w:rPr>
              <w:t>-</w:t>
            </w:r>
          </w:p>
        </w:tc>
        <w:tc>
          <w:tcPr>
            <w:tcW w:w="622" w:type="pct"/>
            <w:vAlign w:val="center"/>
          </w:tcPr>
          <w:p w14:paraId="1498C75C" w14:textId="264CF766" w:rsidR="00C86AA4" w:rsidRPr="007C3698" w:rsidRDefault="00C86AA4" w:rsidP="005105C2">
            <w:pPr>
              <w:jc w:val="center"/>
              <w:rPr>
                <w:sz w:val="20"/>
                <w:szCs w:val="20"/>
                <w:lang w:eastAsia="en-US"/>
              </w:rPr>
            </w:pPr>
            <w:r w:rsidRPr="007C3698">
              <w:rPr>
                <w:sz w:val="20"/>
                <w:szCs w:val="20"/>
                <w:lang w:eastAsia="en-US"/>
              </w:rPr>
              <w:t>16</w:t>
            </w:r>
          </w:p>
        </w:tc>
        <w:tc>
          <w:tcPr>
            <w:tcW w:w="431" w:type="pct"/>
            <w:vAlign w:val="center"/>
          </w:tcPr>
          <w:p w14:paraId="4424E14C" w14:textId="294FD7B8" w:rsidR="00C86AA4" w:rsidRPr="00A60499" w:rsidRDefault="00C86AA4" w:rsidP="005105C2">
            <w:pPr>
              <w:jc w:val="center"/>
              <w:rPr>
                <w:sz w:val="20"/>
                <w:szCs w:val="20"/>
              </w:rPr>
            </w:pPr>
            <w:r w:rsidRPr="00A60499">
              <w:rPr>
                <w:sz w:val="20"/>
                <w:szCs w:val="20"/>
              </w:rPr>
              <w:t>выработан</w:t>
            </w:r>
          </w:p>
        </w:tc>
        <w:tc>
          <w:tcPr>
            <w:tcW w:w="431" w:type="pct"/>
            <w:vMerge/>
            <w:vAlign w:val="center"/>
          </w:tcPr>
          <w:p w14:paraId="73BBC237" w14:textId="77777777" w:rsidR="00C86AA4" w:rsidRPr="00A60499" w:rsidRDefault="00C86AA4" w:rsidP="00C86AA4">
            <w:pPr>
              <w:jc w:val="center"/>
              <w:rPr>
                <w:sz w:val="20"/>
                <w:szCs w:val="20"/>
              </w:rPr>
            </w:pPr>
          </w:p>
        </w:tc>
      </w:tr>
      <w:tr w:rsidR="00C86AA4" w:rsidRPr="007C3698" w14:paraId="2E0EBF4D" w14:textId="0516B809" w:rsidTr="00D87EBE">
        <w:trPr>
          <w:trHeight w:val="340"/>
        </w:trPr>
        <w:tc>
          <w:tcPr>
            <w:tcW w:w="167" w:type="pct"/>
            <w:vMerge/>
            <w:shd w:val="clear" w:color="auto" w:fill="auto"/>
            <w:vAlign w:val="center"/>
          </w:tcPr>
          <w:p w14:paraId="4EA2DF08" w14:textId="77777777" w:rsidR="00C86AA4" w:rsidRPr="007C3698" w:rsidRDefault="00C86AA4" w:rsidP="005105C2">
            <w:pPr>
              <w:jc w:val="center"/>
              <w:rPr>
                <w:sz w:val="20"/>
                <w:szCs w:val="20"/>
              </w:rPr>
            </w:pPr>
          </w:p>
        </w:tc>
        <w:tc>
          <w:tcPr>
            <w:tcW w:w="581" w:type="pct"/>
            <w:vMerge/>
          </w:tcPr>
          <w:p w14:paraId="5953088D" w14:textId="77777777" w:rsidR="00C86AA4" w:rsidRPr="007C3698" w:rsidRDefault="00C86AA4" w:rsidP="005105C2">
            <w:pPr>
              <w:jc w:val="center"/>
              <w:rPr>
                <w:color w:val="000000"/>
                <w:sz w:val="20"/>
                <w:szCs w:val="20"/>
              </w:rPr>
            </w:pPr>
          </w:p>
        </w:tc>
        <w:tc>
          <w:tcPr>
            <w:tcW w:w="458" w:type="pct"/>
            <w:vMerge/>
            <w:shd w:val="clear" w:color="auto" w:fill="auto"/>
            <w:vAlign w:val="center"/>
          </w:tcPr>
          <w:p w14:paraId="617BF079" w14:textId="77777777" w:rsidR="00C86AA4" w:rsidRPr="007C3698" w:rsidRDefault="00C86AA4" w:rsidP="005105C2">
            <w:pPr>
              <w:jc w:val="center"/>
              <w:rPr>
                <w:sz w:val="20"/>
                <w:szCs w:val="20"/>
              </w:rPr>
            </w:pPr>
          </w:p>
        </w:tc>
        <w:tc>
          <w:tcPr>
            <w:tcW w:w="580" w:type="pct"/>
            <w:shd w:val="clear" w:color="auto" w:fill="auto"/>
            <w:vAlign w:val="center"/>
          </w:tcPr>
          <w:p w14:paraId="6AC53755" w14:textId="3C0F0FBE" w:rsidR="00C86AA4" w:rsidRPr="007C3698" w:rsidRDefault="00C86AA4" w:rsidP="00D87EBE">
            <w:pPr>
              <w:jc w:val="center"/>
              <w:rPr>
                <w:sz w:val="20"/>
                <w:szCs w:val="20"/>
                <w:lang w:eastAsia="en-US"/>
              </w:rPr>
            </w:pPr>
            <w:r w:rsidRPr="00041730">
              <w:rPr>
                <w:sz w:val="20"/>
                <w:szCs w:val="20"/>
              </w:rPr>
              <w:t>КСВа-2.5 ГС</w:t>
            </w:r>
          </w:p>
        </w:tc>
        <w:tc>
          <w:tcPr>
            <w:tcW w:w="444" w:type="pct"/>
            <w:vAlign w:val="center"/>
          </w:tcPr>
          <w:p w14:paraId="2AE8AEDE" w14:textId="71BBCD55" w:rsidR="00C86AA4" w:rsidRPr="007C3698" w:rsidRDefault="00C86AA4" w:rsidP="005105C2">
            <w:pPr>
              <w:jc w:val="center"/>
              <w:rPr>
                <w:sz w:val="20"/>
                <w:szCs w:val="20"/>
                <w:lang w:eastAsia="en-US"/>
              </w:rPr>
            </w:pPr>
            <w:r w:rsidRPr="007C3698">
              <w:rPr>
                <w:sz w:val="20"/>
                <w:szCs w:val="20"/>
                <w:lang w:eastAsia="en-US"/>
              </w:rPr>
              <w:t>водогрейный</w:t>
            </w:r>
          </w:p>
        </w:tc>
        <w:tc>
          <w:tcPr>
            <w:tcW w:w="443" w:type="pct"/>
            <w:vAlign w:val="center"/>
          </w:tcPr>
          <w:p w14:paraId="3B893F35" w14:textId="64FA9834" w:rsidR="00C86AA4" w:rsidRPr="007C3698" w:rsidRDefault="005A2853" w:rsidP="005105C2">
            <w:pPr>
              <w:jc w:val="center"/>
              <w:rPr>
                <w:sz w:val="20"/>
                <w:szCs w:val="20"/>
                <w:lang w:eastAsia="en-US"/>
              </w:rPr>
            </w:pPr>
            <w:r>
              <w:rPr>
                <w:sz w:val="20"/>
                <w:szCs w:val="20"/>
              </w:rPr>
              <w:t>2000</w:t>
            </w:r>
          </w:p>
        </w:tc>
        <w:tc>
          <w:tcPr>
            <w:tcW w:w="489" w:type="pct"/>
            <w:vAlign w:val="center"/>
          </w:tcPr>
          <w:p w14:paraId="1B4AB5D0" w14:textId="4ACFFFB3" w:rsidR="00C86AA4" w:rsidRPr="007C3698" w:rsidRDefault="00C86AA4" w:rsidP="008A34AF">
            <w:pPr>
              <w:jc w:val="center"/>
              <w:rPr>
                <w:sz w:val="20"/>
                <w:szCs w:val="20"/>
                <w:lang w:eastAsia="en-US"/>
              </w:rPr>
            </w:pPr>
            <w:r w:rsidRPr="00041730">
              <w:rPr>
                <w:sz w:val="20"/>
                <w:szCs w:val="20"/>
                <w:lang w:eastAsia="en-US"/>
              </w:rPr>
              <w:t>2,15</w:t>
            </w:r>
          </w:p>
        </w:tc>
        <w:tc>
          <w:tcPr>
            <w:tcW w:w="354" w:type="pct"/>
            <w:vAlign w:val="center"/>
          </w:tcPr>
          <w:p w14:paraId="1C2DB313" w14:textId="1B141C22" w:rsidR="00C86AA4" w:rsidRPr="007C3698" w:rsidRDefault="00C86AA4" w:rsidP="005105C2">
            <w:pPr>
              <w:jc w:val="center"/>
              <w:rPr>
                <w:sz w:val="20"/>
                <w:szCs w:val="20"/>
                <w:lang w:eastAsia="en-US"/>
              </w:rPr>
            </w:pPr>
            <w:r w:rsidRPr="007C3698">
              <w:rPr>
                <w:sz w:val="20"/>
                <w:szCs w:val="20"/>
                <w:lang w:eastAsia="en-US"/>
              </w:rPr>
              <w:t>-</w:t>
            </w:r>
          </w:p>
        </w:tc>
        <w:tc>
          <w:tcPr>
            <w:tcW w:w="622" w:type="pct"/>
            <w:vAlign w:val="center"/>
          </w:tcPr>
          <w:p w14:paraId="203B9075" w14:textId="6D8816FF" w:rsidR="00C86AA4" w:rsidRPr="007C3698" w:rsidRDefault="00C86AA4" w:rsidP="005105C2">
            <w:pPr>
              <w:jc w:val="center"/>
              <w:rPr>
                <w:sz w:val="20"/>
                <w:szCs w:val="20"/>
                <w:lang w:eastAsia="en-US"/>
              </w:rPr>
            </w:pPr>
            <w:r w:rsidRPr="007C3698">
              <w:rPr>
                <w:sz w:val="20"/>
                <w:szCs w:val="20"/>
                <w:lang w:eastAsia="en-US"/>
              </w:rPr>
              <w:t>16</w:t>
            </w:r>
          </w:p>
        </w:tc>
        <w:tc>
          <w:tcPr>
            <w:tcW w:w="431" w:type="pct"/>
            <w:vAlign w:val="center"/>
          </w:tcPr>
          <w:p w14:paraId="2821A6F5" w14:textId="771388E1" w:rsidR="00C86AA4" w:rsidRPr="00A60499" w:rsidRDefault="00C86AA4" w:rsidP="005105C2">
            <w:pPr>
              <w:jc w:val="center"/>
              <w:rPr>
                <w:sz w:val="20"/>
                <w:szCs w:val="20"/>
              </w:rPr>
            </w:pPr>
            <w:r w:rsidRPr="00A60499">
              <w:rPr>
                <w:sz w:val="20"/>
                <w:szCs w:val="20"/>
              </w:rPr>
              <w:t>выработан</w:t>
            </w:r>
          </w:p>
        </w:tc>
        <w:tc>
          <w:tcPr>
            <w:tcW w:w="431" w:type="pct"/>
            <w:vMerge/>
            <w:vAlign w:val="center"/>
          </w:tcPr>
          <w:p w14:paraId="539EF514" w14:textId="77777777" w:rsidR="00C86AA4" w:rsidRPr="00A60499" w:rsidRDefault="00C86AA4" w:rsidP="00C86AA4">
            <w:pPr>
              <w:jc w:val="center"/>
              <w:rPr>
                <w:sz w:val="20"/>
                <w:szCs w:val="20"/>
              </w:rPr>
            </w:pPr>
          </w:p>
        </w:tc>
      </w:tr>
    </w:tbl>
    <w:p w14:paraId="06BEF733" w14:textId="77777777" w:rsidR="00BC461E" w:rsidRPr="00BC461E" w:rsidRDefault="00BC461E" w:rsidP="00BC461E"/>
    <w:p w14:paraId="366E70A0" w14:textId="77777777" w:rsidR="00BC461E" w:rsidRPr="00BC461E" w:rsidRDefault="00BC461E" w:rsidP="00BC461E"/>
    <w:p w14:paraId="1A63DC03" w14:textId="77777777" w:rsidR="00EF0CB2" w:rsidRDefault="00EF0CB2" w:rsidP="008B655B">
      <w:pPr>
        <w:pStyle w:val="Maximyz0"/>
        <w:sectPr w:rsidR="00EF0CB2" w:rsidSect="00EF0CB2">
          <w:type w:val="nextColumn"/>
          <w:pgSz w:w="16838" w:h="11906" w:orient="landscape"/>
          <w:pgMar w:top="1701" w:right="1134" w:bottom="851" w:left="1134" w:header="709" w:footer="709" w:gutter="0"/>
          <w:cols w:space="709"/>
          <w:docGrid w:linePitch="360"/>
        </w:sectPr>
      </w:pPr>
    </w:p>
    <w:p w14:paraId="35BD3E76" w14:textId="22997AC6" w:rsidR="004D1485" w:rsidRPr="002E53E7" w:rsidRDefault="00296BA6" w:rsidP="003D096F">
      <w:pPr>
        <w:pStyle w:val="32"/>
      </w:pPr>
      <w:bookmarkStart w:id="66" w:name="_Toc137471942"/>
      <w:r>
        <w:rPr>
          <w:color w:val="000000" w:themeColor="text1"/>
        </w:rPr>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66"/>
    </w:p>
    <w:p w14:paraId="3917C6A5" w14:textId="7A5120BD" w:rsidR="004D1485" w:rsidRPr="002E53E7" w:rsidRDefault="004D1485" w:rsidP="008F5CC4">
      <w:pPr>
        <w:pStyle w:val="Maximyz0"/>
        <w:rPr>
          <w:lang w:eastAsia="en-US"/>
        </w:rPr>
      </w:pPr>
      <w:r w:rsidRPr="002E53E7">
        <w:rPr>
          <w:lang w:eastAsia="en-US"/>
        </w:rPr>
        <w:t xml:space="preserve">В общем случае котельная установка представляет собой совокупность котла (котлов) и оборудования, включающего следующие устройства: устройства подачи и сжигания топлива, очистки, химической подготовки и деаэрации воды, теплообменные аппараты различного назначения; насосы исходной (сырой) воды, сетевые или циркуляционные – для циркуляции воды в системе теплоснабжения, подпиточные – для возмещения воды, расходуемой у потребителя и утечек в сетях, питательные для подачи вод в паровые котлы, рециркуляционные (подмешивающие); баки питательные, конденсационные, баки-аккумуляторы горячей воды; дутьевые </w:t>
      </w:r>
      <w:r w:rsidR="00ED29E9">
        <w:rPr>
          <w:lang w:eastAsia="en-US"/>
        </w:rPr>
        <w:t>вентилятор</w:t>
      </w:r>
      <w:r w:rsidRPr="002E53E7">
        <w:rPr>
          <w:lang w:eastAsia="en-US"/>
        </w:rPr>
        <w:t>ы и воздушный тракт, дымососы, газовый тракт и дымовую трубу; устройства вентиляции, системы автоматического регулирования и безопасности сжигания топлива, тепловой щит или пульт управления.</w:t>
      </w:r>
    </w:p>
    <w:p w14:paraId="602C70D8" w14:textId="77777777" w:rsidR="004D1485" w:rsidRPr="002E53E7" w:rsidRDefault="004D1485" w:rsidP="008F5CC4">
      <w:pPr>
        <w:pStyle w:val="Maximyz0"/>
        <w:rPr>
          <w:lang w:eastAsia="en-US"/>
        </w:rPr>
      </w:pPr>
      <w:r w:rsidRPr="002E53E7">
        <w:rPr>
          <w:lang w:eastAsia="en-US"/>
        </w:rPr>
        <w:t>Тепловая схема котельной зависит от вида вырабатываемого теплоносителя и от схемы тепловых сетей, связывающих котельную с потребителями пара или горячей воды, от качества исходной воды. Водяные тепловые сети бывают двух типов: закрытые и открытые. При закрытой системе вода (или пар) отдает свою теплоту в местных системах и полностью возвращается в котельную. При открытой системе вода (или пар) частично, а в редких случаях полностью отбирается в местных установках. Схема тепловой сети определяет производительность оборудования водоподготовки, а также вместимость баков-аккумуляторов.</w:t>
      </w:r>
    </w:p>
    <w:p w14:paraId="0BA7C5A5" w14:textId="30B6CFAA" w:rsidR="004D1485" w:rsidRPr="002E53E7" w:rsidRDefault="004D1485" w:rsidP="008F5CC4">
      <w:pPr>
        <w:pStyle w:val="Maximyz0"/>
        <w:rPr>
          <w:lang w:eastAsia="en-US"/>
        </w:rPr>
      </w:pPr>
      <w:r w:rsidRPr="002E53E7">
        <w:rPr>
          <w:lang w:eastAsia="en-US"/>
        </w:rPr>
        <w:t>В качестве примера приведена принципиальная тепловая схема водогрейных котельных большой и средней мощностей (рисунок</w:t>
      </w:r>
      <w:r w:rsidR="00220660" w:rsidRPr="002E53E7">
        <w:rPr>
          <w:lang w:eastAsia="en-US"/>
        </w:rPr>
        <w:t xml:space="preserve"> </w:t>
      </w:r>
      <w:r w:rsidR="00220660" w:rsidRPr="002E53E7">
        <w:rPr>
          <w:lang w:eastAsia="en-US"/>
        </w:rPr>
        <w:fldChar w:fldCharType="begin"/>
      </w:r>
      <w:r w:rsidR="00220660" w:rsidRPr="002E53E7">
        <w:rPr>
          <w:lang w:eastAsia="en-US"/>
        </w:rPr>
        <w:instrText xml:space="preserve"> REF _Ref401577016 \h  \* MERGEFORMAT </w:instrText>
      </w:r>
      <w:r w:rsidR="00220660" w:rsidRPr="002E53E7">
        <w:rPr>
          <w:lang w:eastAsia="en-US"/>
        </w:rPr>
      </w:r>
      <w:r w:rsidR="00220660" w:rsidRPr="002E53E7">
        <w:rPr>
          <w:lang w:eastAsia="en-US"/>
        </w:rPr>
        <w:fldChar w:fldCharType="separate"/>
      </w:r>
      <w:r w:rsidR="00774551" w:rsidRPr="00774551">
        <w:rPr>
          <w:vanish/>
        </w:rPr>
        <w:t xml:space="preserve">Рисунок </w:t>
      </w:r>
      <w:r w:rsidR="00774551">
        <w:rPr>
          <w:noProof/>
        </w:rPr>
        <w:t>1</w:t>
      </w:r>
      <w:r w:rsidR="00774551">
        <w:t>.</w:t>
      </w:r>
      <w:r w:rsidR="00774551">
        <w:rPr>
          <w:noProof/>
        </w:rPr>
        <w:t>29</w:t>
      </w:r>
      <w:r w:rsidR="00220660" w:rsidRPr="002E53E7">
        <w:rPr>
          <w:lang w:eastAsia="en-US"/>
        </w:rPr>
        <w:fldChar w:fldCharType="end"/>
      </w:r>
      <w:r w:rsidRPr="002E53E7">
        <w:rPr>
          <w:lang w:eastAsia="en-US"/>
        </w:rPr>
        <w:t>). Установленный на обратной линии сетевой (циркуляционный) насос обеспечивает поступление питательной воды в котел и далее в систему теплоснабжения. Обратная и подающая линии соединены между собой перемычками – перепускной и рециркуляционной. Через первую из них при всех режимах работы, кроме максимального зимнего, перепускается часть воды из обратной в подающую линию для поддержания заданной температуры.</w:t>
      </w:r>
    </w:p>
    <w:p w14:paraId="6E10AA5F" w14:textId="6C330949" w:rsidR="004D1485" w:rsidRPr="002E53E7" w:rsidRDefault="001A666B" w:rsidP="001A666B">
      <w:pPr>
        <w:pStyle w:val="Maximyz0"/>
        <w:keepNext/>
        <w:spacing w:line="240" w:lineRule="auto"/>
        <w:ind w:firstLine="0"/>
        <w:jc w:val="center"/>
      </w:pPr>
      <w:r w:rsidRPr="002E53E7">
        <w:rPr>
          <w:noProof/>
        </w:rPr>
        <w:lastRenderedPageBreak/>
        <w:drawing>
          <wp:inline distT="0" distB="0" distL="0" distR="0" wp14:anchorId="53029C2D" wp14:editId="1DCBDBE8">
            <wp:extent cx="5365630" cy="3920052"/>
            <wp:effectExtent l="0" t="0" r="6985" b="4445"/>
            <wp:docPr id="25" name="Рисунок 25" descr="C:\Users\kb3\Desktop\Рошаль\Отчет\Обосновывающие материалы\Схема В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C:\Users\kb3\Desktop\Рошаль\Отчет\Обосновывающие материалы\Схема ВК.jp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87996" cy="3936392"/>
                    </a:xfrm>
                    <a:prstGeom prst="rect">
                      <a:avLst/>
                    </a:prstGeom>
                    <a:noFill/>
                    <a:ln>
                      <a:noFill/>
                    </a:ln>
                  </pic:spPr>
                </pic:pic>
              </a:graphicData>
            </a:graphic>
          </wp:inline>
        </w:drawing>
      </w:r>
    </w:p>
    <w:p w14:paraId="16A59F9E" w14:textId="7E4149C0" w:rsidR="004D1485" w:rsidRPr="002E53E7" w:rsidRDefault="004D1485" w:rsidP="001A666B">
      <w:pPr>
        <w:pStyle w:val="affb"/>
        <w:jc w:val="center"/>
      </w:pPr>
      <w:bookmarkStart w:id="67" w:name="_Ref401577016"/>
      <w:r w:rsidRPr="002E53E7">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rsidR="00A9784A">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29</w:t>
      </w:r>
      <w:r w:rsidR="00E61190">
        <w:rPr>
          <w:noProof/>
        </w:rPr>
        <w:fldChar w:fldCharType="end"/>
      </w:r>
      <w:bookmarkEnd w:id="67"/>
      <w:r w:rsidRPr="002E53E7">
        <w:t xml:space="preserve"> - Принципиальная тепловая схема водогрейной котельной</w:t>
      </w:r>
    </w:p>
    <w:p w14:paraId="2DECE185" w14:textId="562C4279" w:rsidR="004D1485" w:rsidRPr="002E53E7" w:rsidRDefault="002F2993" w:rsidP="001A666B">
      <w:pPr>
        <w:rPr>
          <w:sz w:val="20"/>
          <w:szCs w:val="20"/>
        </w:rPr>
      </w:pPr>
      <w:r w:rsidRPr="002E53E7">
        <w:rPr>
          <w:sz w:val="20"/>
          <w:szCs w:val="20"/>
        </w:rPr>
        <w:t>1 – сетевой насос; 2 – подпиточный насос; 3 – бак подпиточной воды; 4 – насос исходной воды; 5 – насос подачи воды к эжектору; 6 – расходный бак эжекторной установки; 7 – водоструйный эжектор; 8 – охладитель выпара; 9 – вакуумный деаэратор; 10 – подогреватель химически очищенной воды; 11 – фильтр химводоочистки; 12 – подогреватель исходной воды; 13- водогрейный котел; 14 – рециркуляционный насос; 15 – линия перезапуска.</w:t>
      </w:r>
    </w:p>
    <w:p w14:paraId="7AFF11AB" w14:textId="77777777" w:rsidR="001A666B" w:rsidRPr="002E53E7" w:rsidRDefault="001A666B" w:rsidP="001A666B">
      <w:pPr>
        <w:pStyle w:val="Maximyz0"/>
      </w:pPr>
    </w:p>
    <w:p w14:paraId="2F073D37" w14:textId="77777777" w:rsidR="004D1485" w:rsidRPr="002E53E7" w:rsidRDefault="004D1485" w:rsidP="008F5CC4">
      <w:pPr>
        <w:pStyle w:val="Maximyz0"/>
      </w:pPr>
      <w:r w:rsidRPr="002E53E7">
        <w:t>По условиям предупреждения коррозии металла температура воды на входе в котел при работе на газовом топливе должна быть не ниже 60 °С во избежание конденсации водяных паров, содержащихся в уходящих газах. Так как температура обратной воды почти всегда ниже этого значения, то в котельных со стальными котлами часть горячей воды подается в обратную линию рециркуляционным насосом.</w:t>
      </w:r>
    </w:p>
    <w:p w14:paraId="4753B04D" w14:textId="77777777" w:rsidR="004D1485" w:rsidRPr="002E53E7" w:rsidRDefault="004D1485" w:rsidP="008F5CC4">
      <w:pPr>
        <w:pStyle w:val="Maximyz0"/>
      </w:pPr>
      <w:r w:rsidRPr="002E53E7">
        <w:t xml:space="preserve">В коллектор сетевого насоса из бака поступает подпиточная вода (насос, компенсирующая расход воды у потребителей). Исходная вода, подаваемая насосом, проходит через подогреватель, фильтры химводоочистки и после умягчения через второй подогреватель, где нагревается до 75 - 80 °С (на малых котельных исходной водой является вода из водопровода, которая не проходит химической очистки на станции). Далее вода поступает в колонку вакуумного деаэратора. Вакуум в деаэраторе поддерживается за счет отсасывания из колонки деаэратора паровоздушной смеси с помощью водоструйного эжектора. Рабочей жидкостью эжектора служит вода, подаваемая насосом из бака эжекторной установки. Пароводяная смесь, удаляемая из деаэраторной головки, проходит через теплообменник – </w:t>
      </w:r>
      <w:r w:rsidRPr="002E53E7">
        <w:lastRenderedPageBreak/>
        <w:t>охладитель выпара. В этом теплообменнике происходит конденсация паров воды, и конденсат стекает обратно в колонку деаэратора. Деаэрированная вода самотеком поступает к подпиточному насосу, которыйподает ее во всасывающий коллектор сетевых насосов или в бак подпиточной воды.</w:t>
      </w:r>
    </w:p>
    <w:p w14:paraId="709F5B3A" w14:textId="77777777" w:rsidR="004D1485" w:rsidRPr="002E53E7" w:rsidRDefault="004D1485" w:rsidP="008F5CC4">
      <w:pPr>
        <w:pStyle w:val="Maximyz0"/>
      </w:pPr>
      <w:r w:rsidRPr="002E53E7">
        <w:t>Подогрев в теплообменниках химически очищенной и исходной воды осуществляется водой, поступающей из котлов. Во многих случаях насос, установленный на этом трубопроводе (показан штриховой линией), используется также и в качестве рециркуляционного.</w:t>
      </w:r>
    </w:p>
    <w:p w14:paraId="2C7BB76F" w14:textId="6ECA8B42" w:rsidR="004D1485" w:rsidRPr="002E53E7" w:rsidRDefault="004D1485" w:rsidP="008F5CC4">
      <w:pPr>
        <w:pStyle w:val="Maximyz0"/>
      </w:pPr>
      <w:r w:rsidRPr="002E53E7">
        <w:t>Если отопительная котельная оборудована паровыми котлами, то горячую воду для системы теплоснабжения получают в поверхностных пароводяных подогревателях. Пароводяные водоподогреватели чаще всего бывают отдельно стоящие, но в некоторых случаях применяются подогреватели, включенные в циркуляционный контур котла, а также надстроенные над котлами или встроенные в котлы.</w:t>
      </w:r>
    </w:p>
    <w:p w14:paraId="2138DE70" w14:textId="77A51F4B" w:rsidR="004D1485" w:rsidRPr="002E53E7" w:rsidRDefault="004D1485" w:rsidP="008F5CC4">
      <w:pPr>
        <w:pStyle w:val="Maximyz0"/>
      </w:pPr>
      <w:r w:rsidRPr="002E53E7">
        <w:t>Показана принципиальная тепловая схема производственно-отопительной котельной с паровыми котлами (</w:t>
      </w:r>
      <w:r w:rsidR="00220660" w:rsidRPr="002E53E7">
        <w:t xml:space="preserve">рисунок </w:t>
      </w:r>
      <w:r w:rsidR="00220660" w:rsidRPr="002E53E7">
        <w:fldChar w:fldCharType="begin"/>
      </w:r>
      <w:r w:rsidR="00220660" w:rsidRPr="002E53E7">
        <w:instrText xml:space="preserve"> REF _Ref401577052 \h  \* MERGEFORMAT </w:instrText>
      </w:r>
      <w:r w:rsidR="00220660" w:rsidRPr="002E53E7">
        <w:fldChar w:fldCharType="separate"/>
      </w:r>
      <w:r w:rsidR="00774551" w:rsidRPr="00774551">
        <w:rPr>
          <w:vanish/>
        </w:rPr>
        <w:t xml:space="preserve">Рисунок </w:t>
      </w:r>
      <w:r w:rsidR="00774551">
        <w:rPr>
          <w:noProof/>
        </w:rPr>
        <w:t>1</w:t>
      </w:r>
      <w:r w:rsidR="00774551">
        <w:t>.</w:t>
      </w:r>
      <w:r w:rsidR="00774551">
        <w:rPr>
          <w:noProof/>
        </w:rPr>
        <w:t>30</w:t>
      </w:r>
      <w:r w:rsidR="00220660" w:rsidRPr="002E53E7">
        <w:fldChar w:fldCharType="end"/>
      </w:r>
      <w:r w:rsidRPr="002E53E7">
        <w:rPr>
          <w:vanish/>
        </w:rPr>
        <w:t>рисунок</w:t>
      </w:r>
      <w:r w:rsidRPr="002E53E7">
        <w:t>), снабжающими паром и горячей водой закрытые двухтрубные водяные и паровые системы теплоснабжения. Для приготовления питательной воды котлов и подпиточной воды тепловой сети предусмотрен один деаэратор. Схема предусматривает нагрев исходной и химически очищенной воды в пароводяных подогревателях. Продувочная вода от всех котлов поступает в сепаратор пара непрерывной продувки, в котором поддерживается такое же давление, как и в деаэраторе. Пар из сепаратора отводится в паровое пространство деаэратора, а горячая вода поступает в водо-водяной подогреватель для предварительного нагрева исходной воды. Далее продувочная вода сбрасывается в канализацию или поступает в бак подпиточной воды.</w:t>
      </w:r>
    </w:p>
    <w:p w14:paraId="1DBA429C" w14:textId="62FC97D6" w:rsidR="004D1485" w:rsidRPr="002E53E7" w:rsidRDefault="004D1485" w:rsidP="008F5CC4">
      <w:pPr>
        <w:pStyle w:val="Maximyz0"/>
      </w:pPr>
      <w:r w:rsidRPr="002E53E7">
        <w:t>Конденсат паровой сети, возвращенный от потребителей, подается насосом из конденсатного бака в деаэратор. В деаэратор поступает химически очищенная вода и конденсат пароводяного подогревателя химически очищенной воды. Сетевая вода подогревается последовательно в охладителе конденсата пароводяного подогревателя и в пароводяном подогревателе.</w:t>
      </w:r>
    </w:p>
    <w:p w14:paraId="73947305" w14:textId="2B387068" w:rsidR="004D1485" w:rsidRPr="002E53E7" w:rsidRDefault="004D1485" w:rsidP="008F5CC4">
      <w:pPr>
        <w:pStyle w:val="Maximyz0"/>
      </w:pPr>
      <w:r w:rsidRPr="002E53E7">
        <w:t>Во многих случаях в паровых котельных для приготовления горячей воды устанавливают и водогрейные котлы, которые полностью обеспечивают потребность в горячей воде или являются пиковыми. Котлы устанавливают за пароводяным подогревателем по ходу воды в качестве второй ступени подогрева. Если пароводогрейная котельная обслуживает открытые водяные сети, тепловой</w:t>
      </w:r>
      <w:r w:rsidR="00DD1329" w:rsidRPr="002E53E7">
        <w:t xml:space="preserve"> </w:t>
      </w:r>
      <w:r w:rsidRPr="002E53E7">
        <w:t xml:space="preserve">схемой предусматривается установка двух деаэраторов – для питательной и подпиточной воды. Для выравнивания режима приготовления горячей воды, а также для ограничения и выравнивания давления в системах горячего </w:t>
      </w:r>
      <w:r w:rsidRPr="002E53E7">
        <w:lastRenderedPageBreak/>
        <w:t>и холодного водоснабжения в отопительных котельных предусматривают установку баков-аккумуляторов.</w:t>
      </w:r>
    </w:p>
    <w:p w14:paraId="3B3F1C67" w14:textId="77777777" w:rsidR="004D1485" w:rsidRPr="002E53E7" w:rsidRDefault="004D1485" w:rsidP="008F5CC4">
      <w:pPr>
        <w:pStyle w:val="Maximyz0"/>
      </w:pPr>
    </w:p>
    <w:p w14:paraId="63206BD3" w14:textId="1FCD07B0" w:rsidR="004D1485" w:rsidRPr="002E53E7" w:rsidRDefault="002F2993" w:rsidP="001A666B">
      <w:pPr>
        <w:pStyle w:val="Maximyz0"/>
        <w:keepNext/>
        <w:spacing w:line="240" w:lineRule="auto"/>
        <w:ind w:firstLine="0"/>
        <w:jc w:val="center"/>
      </w:pPr>
      <w:r w:rsidRPr="002E53E7">
        <w:rPr>
          <w:noProof/>
        </w:rPr>
        <w:drawing>
          <wp:inline distT="0" distB="0" distL="0" distR="0" wp14:anchorId="17ACAED3" wp14:editId="05D68720">
            <wp:extent cx="6120130" cy="30289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extLst>
                        <a:ext uri="{28A0092B-C50C-407E-A947-70E740481C1C}">
                          <a14:useLocalDpi xmlns:a14="http://schemas.microsoft.com/office/drawing/2010/main" val="0"/>
                        </a:ext>
                      </a:extLst>
                    </a:blip>
                    <a:stretch>
                      <a:fillRect/>
                    </a:stretch>
                  </pic:blipFill>
                  <pic:spPr>
                    <a:xfrm>
                      <a:off x="0" y="0"/>
                      <a:ext cx="6120130" cy="3028950"/>
                    </a:xfrm>
                    <a:prstGeom prst="rect">
                      <a:avLst/>
                    </a:prstGeom>
                  </pic:spPr>
                </pic:pic>
              </a:graphicData>
            </a:graphic>
          </wp:inline>
        </w:drawing>
      </w:r>
    </w:p>
    <w:p w14:paraId="7F31716F" w14:textId="4C418BDA" w:rsidR="004D1485" w:rsidRPr="002E53E7" w:rsidRDefault="004D1485" w:rsidP="001A666B">
      <w:pPr>
        <w:pStyle w:val="affb"/>
        <w:jc w:val="center"/>
      </w:pPr>
      <w:bookmarkStart w:id="68" w:name="_Ref401577052"/>
      <w:r w:rsidRPr="002E53E7">
        <w:t xml:space="preserve">Рисунок </w:t>
      </w:r>
      <w:r w:rsidR="00E61190">
        <w:rPr>
          <w:noProof/>
        </w:rPr>
        <w:fldChar w:fldCharType="begin"/>
      </w:r>
      <w:r w:rsidR="00E61190">
        <w:rPr>
          <w:noProof/>
        </w:rPr>
        <w:instrText xml:space="preserve"> STYLEREF 1 \s </w:instrText>
      </w:r>
      <w:r w:rsidR="00E61190">
        <w:rPr>
          <w:noProof/>
        </w:rPr>
        <w:fldChar w:fldCharType="separate"/>
      </w:r>
      <w:r w:rsidR="00774551">
        <w:rPr>
          <w:noProof/>
        </w:rPr>
        <w:t>1</w:t>
      </w:r>
      <w:r w:rsidR="00E61190">
        <w:rPr>
          <w:noProof/>
        </w:rPr>
        <w:fldChar w:fldCharType="end"/>
      </w:r>
      <w:r w:rsidR="00A9784A">
        <w:t>.</w:t>
      </w:r>
      <w:r w:rsidR="00E61190">
        <w:rPr>
          <w:noProof/>
        </w:rPr>
        <w:fldChar w:fldCharType="begin"/>
      </w:r>
      <w:r w:rsidR="00E61190">
        <w:rPr>
          <w:noProof/>
        </w:rPr>
        <w:instrText xml:space="preserve"> SEQ Рисунок \* ARABIC \s 1 </w:instrText>
      </w:r>
      <w:r w:rsidR="00E61190">
        <w:rPr>
          <w:noProof/>
        </w:rPr>
        <w:fldChar w:fldCharType="separate"/>
      </w:r>
      <w:r w:rsidR="00774551">
        <w:rPr>
          <w:noProof/>
        </w:rPr>
        <w:t>30</w:t>
      </w:r>
      <w:r w:rsidR="00E61190">
        <w:rPr>
          <w:noProof/>
        </w:rPr>
        <w:fldChar w:fldCharType="end"/>
      </w:r>
      <w:bookmarkEnd w:id="68"/>
      <w:r w:rsidRPr="002E53E7">
        <w:t xml:space="preserve"> - Принципиальная тепловая схема паровой котельной при закрытых сетях</w:t>
      </w:r>
    </w:p>
    <w:p w14:paraId="30E13A38" w14:textId="78B12076" w:rsidR="004D1485" w:rsidRPr="002E53E7" w:rsidRDefault="002F2993" w:rsidP="008F5CC4">
      <w:r w:rsidRPr="002E53E7">
        <w:rPr>
          <w:sz w:val="20"/>
          <w:szCs w:val="20"/>
        </w:rPr>
        <w:t>1 – сетевой насос; 2 – подпиточный насос; 3 – бак подпиточной воды; 4 – регулятор подпора; 5 – насос исходной воды; 6 – охладитель воды непрерывной продувки (подогреватель исходной воды) ; 7 – пароводяной подогреватель исходной воды; 8 – фильтр химводоочистки; 9 – конденсатный бак; 10 – конденсатный насос; 11 –  подогреватель химически очищенной воды; 12 – атмосферный деаэратор; 13 – сепаратор пара непрывной продувки; 14 – питательный насос; 15 – паровой котел с экономайзером; 16 – редукционно-охладительная установка; 17 – подогреватель сетевой воды; 18 – охладитель конденсата подогревателей сетевой воды.</w:t>
      </w:r>
    </w:p>
    <w:p w14:paraId="4B8355E0" w14:textId="77777777" w:rsidR="004D1485" w:rsidRPr="002E53E7" w:rsidRDefault="004D1485" w:rsidP="001A666B">
      <w:pPr>
        <w:pStyle w:val="Maximyz0"/>
      </w:pPr>
    </w:p>
    <w:p w14:paraId="088262EC" w14:textId="36F01165" w:rsidR="004D1485" w:rsidRPr="002E53E7" w:rsidRDefault="004D1485" w:rsidP="000853AE">
      <w:pPr>
        <w:pStyle w:val="Maximyz0"/>
      </w:pPr>
      <w:r w:rsidRPr="002E53E7">
        <w:t xml:space="preserve">Тягодутьевые установки по схеме применения бывают: общие (для всех котлов котельной), групповые (для отдельных групп котлов), индивидуальные (для отдельных котлов). Общие и групповые установки должны иметь два дымососа и два дутьевых </w:t>
      </w:r>
      <w:r w:rsidR="00ED29E9">
        <w:t>вентилятор</w:t>
      </w:r>
      <w:r w:rsidRPr="002E53E7">
        <w:t>а. Индивидуальные установки по условиям регулирования их работы при изменении производительности котла являются наиболее желательными.</w:t>
      </w:r>
    </w:p>
    <w:p w14:paraId="01A871B1" w14:textId="77777777" w:rsidR="000936D1" w:rsidRPr="002E53E7" w:rsidRDefault="000936D1" w:rsidP="000853AE">
      <w:pPr>
        <w:pStyle w:val="Maximyz0"/>
      </w:pPr>
    </w:p>
    <w:p w14:paraId="63B65802" w14:textId="77777777" w:rsidR="00AB5C36" w:rsidRPr="002E53E7" w:rsidRDefault="00AB5C36" w:rsidP="00AB5C36">
      <w:pPr>
        <w:pStyle w:val="32"/>
      </w:pPr>
      <w:bookmarkStart w:id="69" w:name="_Toc137471943"/>
      <w:r w:rsidRPr="002E53E7">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69"/>
    </w:p>
    <w:p w14:paraId="559117B8" w14:textId="0E65AE92" w:rsidR="002D6C33" w:rsidRPr="002E53E7" w:rsidRDefault="00AB5C36" w:rsidP="00AB5C36">
      <w:pPr>
        <w:spacing w:line="360" w:lineRule="auto"/>
        <w:ind w:firstLine="567"/>
        <w:jc w:val="both"/>
      </w:pPr>
      <w:r w:rsidRPr="002E53E7">
        <w:rPr>
          <w:rFonts w:eastAsia="Calibri"/>
          <w:b/>
          <w:bCs/>
          <w:lang w:eastAsia="en-US"/>
        </w:rPr>
        <w:t xml:space="preserve"> </w:t>
      </w:r>
      <w:r w:rsidR="002D6C33" w:rsidRPr="002E53E7">
        <w:t xml:space="preserve">Основной задачей регулирования отпуска теплоты в системах теплоснабжения </w:t>
      </w:r>
      <w:r w:rsidR="00872C21">
        <w:t>г</w:t>
      </w:r>
      <w:r w:rsidR="00882783">
        <w:t>ородского округа Лотошино</w:t>
      </w:r>
      <w:r w:rsidR="002D6C33" w:rsidRPr="002E53E7">
        <w:t xml:space="preserve">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14:paraId="3A47CEA7" w14:textId="77777777" w:rsidR="002D6C33" w:rsidRPr="002E53E7" w:rsidRDefault="002D6C33" w:rsidP="002D6C33">
      <w:pPr>
        <w:pStyle w:val="affff0"/>
        <w:spacing w:line="360" w:lineRule="auto"/>
        <w:ind w:firstLine="567"/>
        <w:jc w:val="both"/>
        <w:rPr>
          <w:szCs w:val="24"/>
        </w:rPr>
      </w:pPr>
      <w:r w:rsidRPr="002E53E7">
        <w:rPr>
          <w:szCs w:val="24"/>
        </w:rPr>
        <w:lastRenderedPageBreak/>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14:paraId="6FCFAA37" w14:textId="77777777" w:rsidR="002D6C33" w:rsidRPr="002E53E7" w:rsidRDefault="002D6C33" w:rsidP="002D6C33">
      <w:pPr>
        <w:pStyle w:val="affff0"/>
        <w:spacing w:line="360" w:lineRule="auto"/>
        <w:ind w:firstLine="567"/>
        <w:jc w:val="both"/>
        <w:rPr>
          <w:szCs w:val="24"/>
        </w:rPr>
      </w:pPr>
      <w:r w:rsidRPr="002E53E7">
        <w:rPr>
          <w:szCs w:val="24"/>
        </w:rPr>
        <w:t>При центральном отоплении регулировать отпуск тепловой энергии на источнике можно двумя способами:</w:t>
      </w:r>
    </w:p>
    <w:p w14:paraId="0CC2001C" w14:textId="77777777" w:rsidR="002D6C33" w:rsidRPr="002E53E7" w:rsidRDefault="002D6C33" w:rsidP="00B31BE8">
      <w:pPr>
        <w:pStyle w:val="affff0"/>
        <w:numPr>
          <w:ilvl w:val="0"/>
          <w:numId w:val="41"/>
        </w:numPr>
        <w:spacing w:line="360" w:lineRule="auto"/>
        <w:jc w:val="both"/>
        <w:rPr>
          <w:szCs w:val="24"/>
        </w:rPr>
      </w:pPr>
      <w:r w:rsidRPr="002E53E7">
        <w:rPr>
          <w:szCs w:val="24"/>
        </w:rPr>
        <w:t>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14:paraId="098AFD07" w14:textId="77777777" w:rsidR="002D6C33" w:rsidRPr="002E53E7" w:rsidRDefault="002D6C33" w:rsidP="00B31BE8">
      <w:pPr>
        <w:pStyle w:val="affff0"/>
        <w:numPr>
          <w:ilvl w:val="0"/>
          <w:numId w:val="41"/>
        </w:numPr>
        <w:spacing w:line="360" w:lineRule="auto"/>
        <w:jc w:val="both"/>
        <w:rPr>
          <w:szCs w:val="24"/>
        </w:rPr>
      </w:pPr>
      <w:r w:rsidRPr="002E53E7">
        <w:rPr>
          <w:szCs w:val="24"/>
        </w:rPr>
        <w:t>температурой теплоносителя, данный способ регулирования называется качественным. При изменении температуры расход постоянный.</w:t>
      </w:r>
    </w:p>
    <w:p w14:paraId="3419BAA1" w14:textId="24EC6360" w:rsidR="002D6C33" w:rsidRPr="002E53E7" w:rsidRDefault="002D6C33" w:rsidP="002D6C33">
      <w:pPr>
        <w:pStyle w:val="Maximyz0"/>
      </w:pPr>
      <w:r w:rsidRPr="002E53E7">
        <w:t xml:space="preserve">В системе теплоснабжения </w:t>
      </w:r>
      <w:r w:rsidR="007C3698">
        <w:t>г</w:t>
      </w:r>
      <w:r w:rsidR="00882783">
        <w:t>ородского округа Лотошино</w:t>
      </w:r>
      <w:r w:rsidR="00152E2E">
        <w:t xml:space="preserve"> </w:t>
      </w:r>
      <w:r w:rsidRPr="002E53E7">
        <w:t xml:space="preserve">используется второй способ регулирования - качественное регулирование, основным преимуществом которого является установление стабильного гидравлического режима работы тепловых сетей.  </w:t>
      </w:r>
    </w:p>
    <w:p w14:paraId="5A197818" w14:textId="77777777" w:rsidR="002D6C33" w:rsidRPr="002E53E7" w:rsidRDefault="002D6C33" w:rsidP="002D6C33">
      <w:pPr>
        <w:pStyle w:val="Maximyz0"/>
      </w:pPr>
      <w:r w:rsidRPr="002E53E7">
        <w:t xml:space="preserve">Первоначально основным видом тепловой нагрузки являлась нагрузка систем отопления, а используемое при этом центральное качественное регулирование заключалось в поддержании на источнике теплоснабжения температурного графика (температуры прямой сетевой воды), обеспечивающего в отопительный период необходимую температуру внутри отапливаемых помещений при неизменном расходе сетевой воды. Такой температурный график, называемый отопительным, с расчетной температурой воды на источнике 150/70 </w:t>
      </w:r>
      <w:r w:rsidRPr="002E53E7">
        <w:rPr>
          <w:vertAlign w:val="superscript"/>
        </w:rPr>
        <w:t>о</w:t>
      </w:r>
      <w:r w:rsidRPr="002E53E7">
        <w:t xml:space="preserve">C или 130/70 </w:t>
      </w:r>
      <w:r w:rsidRPr="002E53E7">
        <w:rPr>
          <w:vertAlign w:val="superscript"/>
        </w:rPr>
        <w:t>о</w:t>
      </w:r>
      <w:r w:rsidRPr="002E53E7">
        <w:t xml:space="preserve">C, применяется при проектировании систем централизованного теплоснабжения. При этом домовые системы отопления обычно рассчитываются на температурный график 95/70 </w:t>
      </w:r>
      <w:r w:rsidRPr="002E53E7">
        <w:rPr>
          <w:vertAlign w:val="superscript"/>
        </w:rPr>
        <w:t>о</w:t>
      </w:r>
      <w:r w:rsidRPr="002E53E7">
        <w:t xml:space="preserve">C или 105/70 </w:t>
      </w:r>
      <w:r w:rsidRPr="002E53E7">
        <w:rPr>
          <w:vertAlign w:val="superscript"/>
        </w:rPr>
        <w:t>о</w:t>
      </w:r>
      <w:r w:rsidRPr="002E53E7">
        <w:t xml:space="preserve">C, 110/70 </w:t>
      </w:r>
      <w:r w:rsidRPr="002E53E7">
        <w:rPr>
          <w:vertAlign w:val="superscript"/>
        </w:rPr>
        <w:t>о</w:t>
      </w:r>
      <w:r w:rsidRPr="002E53E7">
        <w:t>C (панельное отопление).</w:t>
      </w:r>
    </w:p>
    <w:p w14:paraId="1E21271C" w14:textId="77777777" w:rsidR="002D6C33" w:rsidRPr="002E53E7" w:rsidRDefault="002D6C33" w:rsidP="002D6C33">
      <w:pPr>
        <w:pStyle w:val="Maximyz0"/>
      </w:pPr>
      <w:r w:rsidRPr="002E53E7">
        <w:t xml:space="preserve">С появлением нагрузки ГВС минимальная температура прямой сетевой воды в тепловой сети (на источнике) была ограничена величиной, необходимой для нагрева в системе ГВС водопроводной воды до температуры 60 </w:t>
      </w:r>
      <w:r w:rsidRPr="002E53E7">
        <w:rPr>
          <w:vertAlign w:val="superscript"/>
        </w:rPr>
        <w:t>о</w:t>
      </w:r>
      <w:r w:rsidRPr="002E53E7">
        <w:t>C, требуемой по СанПиН, несмотря на то, что по отопительному температурному графику в этот период требуется вода значительно более низкой температуры. Вызванный этим излом (срезка) отопительного температурного графика и отсутствие местного количественного регулирования расхода воды на отопление приводят к перерасходу теплоты на отопление (перетопу помещений) в зоне положительных температур наружного воздуха.</w:t>
      </w:r>
    </w:p>
    <w:p w14:paraId="78E61058" w14:textId="77777777" w:rsidR="002D6C33" w:rsidRPr="002E53E7" w:rsidRDefault="002D6C33" w:rsidP="002D6C33">
      <w:pPr>
        <w:pStyle w:val="Maximyz0"/>
      </w:pPr>
      <w:r w:rsidRPr="002E53E7">
        <w:t>Для принятого в отечественной практике качественного регулирования отпуска в отопительный период теплоты от источника при построении отопительного температурного графика системы теплоснабжения могут использоваться следующие упрощенные зависимости:</w:t>
      </w:r>
    </w:p>
    <w:p w14:paraId="2D0E027F" w14:textId="7CD3A819" w:rsidR="002D6C33" w:rsidRPr="002E53E7" w:rsidRDefault="002D6C33" w:rsidP="00B31BE8">
      <w:pPr>
        <w:pStyle w:val="Maximyz0"/>
        <w:numPr>
          <w:ilvl w:val="0"/>
          <w:numId w:val="42"/>
        </w:numPr>
      </w:pPr>
      <w:r w:rsidRPr="002E53E7">
        <w:lastRenderedPageBreak/>
        <w:t xml:space="preserve">для температуры прямой сетевой воды: </w:t>
      </w:r>
      <w:r w:rsidRPr="002E53E7">
        <w:rPr>
          <w:lang w:val="en-US"/>
        </w:rPr>
        <w:t>t</w:t>
      </w:r>
      <w:r w:rsidRPr="002E53E7">
        <w:rPr>
          <w:vertAlign w:val="subscript"/>
        </w:rPr>
        <w:t>пс</w:t>
      </w:r>
      <w:r w:rsidRPr="002E53E7">
        <w:t>=</w:t>
      </w:r>
      <w:r w:rsidR="00910F78" w:rsidRPr="002E53E7">
        <w:t>18</w:t>
      </w:r>
      <w:r w:rsidRPr="002E53E7">
        <w:t>+(</w:t>
      </w:r>
      <w:r w:rsidR="00910F78" w:rsidRPr="002E53E7">
        <w:t>18</w:t>
      </w:r>
      <w:r w:rsidRPr="002E53E7">
        <w:t>-</w:t>
      </w:r>
      <w:r w:rsidRPr="002E53E7">
        <w:rPr>
          <w:lang w:val="en-US"/>
        </w:rPr>
        <w:t>t</w:t>
      </w:r>
      <w:r w:rsidRPr="002E53E7">
        <w:rPr>
          <w:vertAlign w:val="subscript"/>
        </w:rPr>
        <w:t>нар</w:t>
      </w:r>
      <w:r w:rsidRPr="002E53E7">
        <w:t>)/[(</w:t>
      </w:r>
      <w:r w:rsidRPr="002E53E7">
        <w:rPr>
          <w:lang w:val="en-US"/>
        </w:rPr>
        <w:t>t</w:t>
      </w:r>
      <w:r w:rsidRPr="002E53E7">
        <w:rPr>
          <w:vertAlign w:val="subscript"/>
        </w:rPr>
        <w:t>рпс</w:t>
      </w:r>
      <w:r w:rsidRPr="002E53E7">
        <w:t>-</w:t>
      </w:r>
      <w:r w:rsidR="00910F78" w:rsidRPr="002E53E7">
        <w:t>18</w:t>
      </w:r>
      <w:r w:rsidRPr="002E53E7">
        <w:t>)/(</w:t>
      </w:r>
      <w:r w:rsidR="00910F78" w:rsidRPr="002E53E7">
        <w:t>18</w:t>
      </w:r>
      <w:r w:rsidRPr="002E53E7">
        <w:t>-</w:t>
      </w:r>
      <w:r w:rsidRPr="002E53E7">
        <w:rPr>
          <w:lang w:val="en-US"/>
        </w:rPr>
        <w:t>t</w:t>
      </w:r>
      <w:r w:rsidRPr="002E53E7">
        <w:rPr>
          <w:vertAlign w:val="subscript"/>
        </w:rPr>
        <w:t>рно</w:t>
      </w:r>
      <w:r w:rsidRPr="002E53E7">
        <w:t>)];</w:t>
      </w:r>
    </w:p>
    <w:p w14:paraId="0D8285CD" w14:textId="04DE5C4B" w:rsidR="002D6C33" w:rsidRPr="002E53E7" w:rsidRDefault="002D6C33" w:rsidP="00B31BE8">
      <w:pPr>
        <w:pStyle w:val="Maximyz0"/>
        <w:numPr>
          <w:ilvl w:val="0"/>
          <w:numId w:val="42"/>
        </w:numPr>
      </w:pPr>
      <w:r w:rsidRPr="002E53E7">
        <w:t xml:space="preserve">для температуры обратной сетевой воды: </w:t>
      </w:r>
      <w:r w:rsidRPr="002E53E7">
        <w:rPr>
          <w:lang w:val="en-US"/>
        </w:rPr>
        <w:t>t</w:t>
      </w:r>
      <w:r w:rsidRPr="002E53E7">
        <w:rPr>
          <w:vertAlign w:val="subscript"/>
        </w:rPr>
        <w:t>ос</w:t>
      </w:r>
      <w:r w:rsidRPr="002E53E7">
        <w:t>=</w:t>
      </w:r>
      <w:r w:rsidR="00910F78" w:rsidRPr="002E53E7">
        <w:t>18</w:t>
      </w:r>
      <w:r w:rsidRPr="002E53E7">
        <w:t>+(</w:t>
      </w:r>
      <w:r w:rsidR="00910F78" w:rsidRPr="002E53E7">
        <w:t>18</w:t>
      </w:r>
      <w:r w:rsidRPr="002E53E7">
        <w:t>-</w:t>
      </w:r>
      <w:r w:rsidRPr="002E53E7">
        <w:rPr>
          <w:lang w:val="en-US"/>
        </w:rPr>
        <w:t>t</w:t>
      </w:r>
      <w:r w:rsidRPr="002E53E7">
        <w:rPr>
          <w:vertAlign w:val="subscript"/>
        </w:rPr>
        <w:t>нар</w:t>
      </w:r>
      <w:r w:rsidRPr="002E53E7">
        <w:t>)/[(</w:t>
      </w:r>
      <w:r w:rsidRPr="002E53E7">
        <w:rPr>
          <w:lang w:val="en-US"/>
        </w:rPr>
        <w:t>t</w:t>
      </w:r>
      <w:r w:rsidRPr="002E53E7">
        <w:rPr>
          <w:vertAlign w:val="subscript"/>
        </w:rPr>
        <w:t>рос</w:t>
      </w:r>
      <w:r w:rsidRPr="002E53E7">
        <w:t>-</w:t>
      </w:r>
      <w:r w:rsidR="00910F78" w:rsidRPr="002E53E7">
        <w:t>18</w:t>
      </w:r>
      <w:r w:rsidRPr="002E53E7">
        <w:t>)/(</w:t>
      </w:r>
      <w:r w:rsidR="00910F78" w:rsidRPr="002E53E7">
        <w:t>18</w:t>
      </w:r>
      <w:r w:rsidRPr="002E53E7">
        <w:t>-</w:t>
      </w:r>
      <w:r w:rsidRPr="002E53E7">
        <w:rPr>
          <w:lang w:val="en-US"/>
        </w:rPr>
        <w:t>t</w:t>
      </w:r>
      <w:r w:rsidRPr="002E53E7">
        <w:rPr>
          <w:vertAlign w:val="subscript"/>
        </w:rPr>
        <w:t>рно</w:t>
      </w:r>
      <w:r w:rsidRPr="002E53E7">
        <w:t>)],</w:t>
      </w:r>
    </w:p>
    <w:p w14:paraId="6353BDC5" w14:textId="24C9D488" w:rsidR="002D6C33" w:rsidRPr="002E53E7" w:rsidRDefault="002D6C33" w:rsidP="002D6C33">
      <w:pPr>
        <w:pStyle w:val="Maximyz0"/>
      </w:pPr>
      <w:r w:rsidRPr="002E53E7">
        <w:t xml:space="preserve">где </w:t>
      </w:r>
      <w:r w:rsidR="00910F78" w:rsidRPr="002E53E7">
        <w:t xml:space="preserve">18 </w:t>
      </w:r>
      <w:r w:rsidRPr="002E53E7">
        <w:t xml:space="preserve">- расчетная температура воздуха внутри отапливаемых зданий (жилых, административных, общественных), </w:t>
      </w:r>
      <w:r w:rsidRPr="002E53E7">
        <w:rPr>
          <w:vertAlign w:val="superscript"/>
        </w:rPr>
        <w:t>О</w:t>
      </w:r>
      <w:r w:rsidRPr="002E53E7">
        <w:t xml:space="preserve">C; </w:t>
      </w:r>
      <w:r w:rsidRPr="002E53E7">
        <w:rPr>
          <w:lang w:val="en-US"/>
        </w:rPr>
        <w:t>t</w:t>
      </w:r>
      <w:r w:rsidRPr="002E53E7">
        <w:rPr>
          <w:vertAlign w:val="subscript"/>
        </w:rPr>
        <w:t>рно</w:t>
      </w:r>
      <w:r w:rsidRPr="002E53E7">
        <w:t xml:space="preserve"> - расчетная температура наружного воздуха для отопления; </w:t>
      </w:r>
      <w:r w:rsidRPr="002E53E7">
        <w:rPr>
          <w:lang w:val="en-US"/>
        </w:rPr>
        <w:t>t</w:t>
      </w:r>
      <w:r w:rsidRPr="002E53E7">
        <w:t xml:space="preserve">нар - текущая температура наружного воздуха, </w:t>
      </w:r>
      <w:r w:rsidRPr="002E53E7">
        <w:rPr>
          <w:vertAlign w:val="superscript"/>
        </w:rPr>
        <w:t>о</w:t>
      </w:r>
      <w:r w:rsidRPr="002E53E7">
        <w:t xml:space="preserve">C; </w:t>
      </w:r>
      <w:r w:rsidRPr="002E53E7">
        <w:rPr>
          <w:lang w:val="en-US"/>
        </w:rPr>
        <w:t>t</w:t>
      </w:r>
      <w:r w:rsidRPr="002E53E7">
        <w:rPr>
          <w:vertAlign w:val="subscript"/>
          <w:lang w:val="en-US"/>
        </w:rPr>
        <w:t>nc</w:t>
      </w:r>
      <w:r w:rsidRPr="002E53E7">
        <w:t xml:space="preserve">. </w:t>
      </w:r>
      <w:r w:rsidRPr="002E53E7">
        <w:rPr>
          <w:lang w:val="en-US"/>
        </w:rPr>
        <w:t>t</w:t>
      </w:r>
      <w:r w:rsidRPr="002E53E7">
        <w:rPr>
          <w:vertAlign w:val="subscript"/>
          <w:lang w:val="en-US"/>
        </w:rPr>
        <w:t>o</w:t>
      </w:r>
      <w:r w:rsidRPr="002E53E7">
        <w:rPr>
          <w:vertAlign w:val="subscript"/>
        </w:rPr>
        <w:t>с</w:t>
      </w:r>
      <w:r w:rsidRPr="002E53E7">
        <w:t xml:space="preserve"> – расчетная температура прямой и обратной сетевой воды при </w:t>
      </w:r>
      <w:r w:rsidRPr="002E53E7">
        <w:rPr>
          <w:lang w:val="en-US"/>
        </w:rPr>
        <w:t>t</w:t>
      </w:r>
      <w:r w:rsidRPr="002E53E7">
        <w:rPr>
          <w:vertAlign w:val="subscript"/>
        </w:rPr>
        <w:t>рно</w:t>
      </w:r>
      <w:r w:rsidRPr="002E53E7">
        <w:t xml:space="preserve">, </w:t>
      </w:r>
      <w:r w:rsidRPr="002E53E7">
        <w:rPr>
          <w:vertAlign w:val="superscript"/>
        </w:rPr>
        <w:t>о</w:t>
      </w:r>
      <w:r w:rsidRPr="002E53E7">
        <w:t>C.</w:t>
      </w:r>
    </w:p>
    <w:p w14:paraId="1EA42687" w14:textId="77777777" w:rsidR="002D6C33" w:rsidRPr="002E53E7" w:rsidRDefault="002D6C33" w:rsidP="002D6C33">
      <w:pPr>
        <w:pStyle w:val="Maximyz0"/>
      </w:pPr>
      <w:r w:rsidRPr="002E53E7">
        <w:t>Температура обратной сетевой воды после систем отопления в зоне срезки температурного графика (t</w:t>
      </w:r>
      <w:r w:rsidRPr="002E53E7">
        <w:rPr>
          <w:vertAlign w:val="superscript"/>
        </w:rPr>
        <w:t>срез</w:t>
      </w:r>
      <w:r w:rsidRPr="002E53E7">
        <w:rPr>
          <w:vertAlign w:val="subscript"/>
        </w:rPr>
        <w:t>нар</w:t>
      </w:r>
      <w:r w:rsidRPr="002E53E7">
        <w:t xml:space="preserve">=+8 </w:t>
      </w:r>
      <w:r w:rsidRPr="002E53E7">
        <w:rPr>
          <w:vertAlign w:val="superscript"/>
        </w:rPr>
        <w:t>о</w:t>
      </w:r>
      <w:r w:rsidRPr="002E53E7">
        <w:t>C) находится путем решения системы двух уравнений: теплового баланса отапливаемого помещения и теплопередачи отопительных приборов. В результате:</w:t>
      </w:r>
    </w:p>
    <w:p w14:paraId="1A66DB77" w14:textId="77777777" w:rsidR="002D6C33" w:rsidRPr="002E53E7" w:rsidRDefault="002D6C33" w:rsidP="002D6C33">
      <w:pPr>
        <w:spacing w:line="360" w:lineRule="auto"/>
        <w:ind w:firstLine="567"/>
        <w:jc w:val="both"/>
      </w:pPr>
    </w:p>
    <w:p w14:paraId="76FE3693" w14:textId="77777777" w:rsidR="002D6C33" w:rsidRPr="002E53E7" w:rsidRDefault="002D6C33" w:rsidP="002D6C33">
      <w:pPr>
        <w:spacing w:line="360" w:lineRule="auto"/>
        <w:ind w:firstLine="567"/>
        <w:jc w:val="center"/>
        <w:rPr>
          <w:b/>
          <w:bCs/>
          <w:szCs w:val="18"/>
        </w:rPr>
      </w:pPr>
      <w:r w:rsidRPr="002E53E7">
        <w:rPr>
          <w:b/>
          <w:bCs/>
          <w:position w:val="-72"/>
          <w:szCs w:val="18"/>
        </w:rPr>
        <w:object w:dxaOrig="3120" w:dyaOrig="1095" w14:anchorId="748CED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25pt;height:59.25pt" o:ole="">
            <v:imagedata r:id="rId172" o:title=""/>
          </v:shape>
          <o:OLEObject Type="Embed" ProgID="Equation.3" ShapeID="_x0000_i1025" DrawAspect="Content" ObjectID="_1749385762" r:id="rId173"/>
        </w:object>
      </w:r>
    </w:p>
    <w:p w14:paraId="11809726" w14:textId="77777777" w:rsidR="002D6C33" w:rsidRPr="002E53E7" w:rsidRDefault="002D6C33" w:rsidP="002D6C33">
      <w:pPr>
        <w:spacing w:line="360" w:lineRule="auto"/>
        <w:ind w:firstLine="567"/>
        <w:jc w:val="center"/>
        <w:rPr>
          <w:b/>
          <w:bCs/>
          <w:szCs w:val="18"/>
          <w:lang w:val="en-US"/>
        </w:rPr>
      </w:pPr>
    </w:p>
    <w:p w14:paraId="0D333618" w14:textId="77777777" w:rsidR="002D6C33" w:rsidRPr="002E53E7" w:rsidRDefault="002D6C33" w:rsidP="002D6C33">
      <w:pPr>
        <w:spacing w:line="360" w:lineRule="auto"/>
        <w:ind w:firstLine="567"/>
        <w:rPr>
          <w:bCs/>
        </w:rPr>
      </w:pPr>
      <w:r w:rsidRPr="002E53E7">
        <w:rPr>
          <w:bCs/>
        </w:rPr>
        <w:t xml:space="preserve">где </w:t>
      </w:r>
    </w:p>
    <w:p w14:paraId="00AEED6C" w14:textId="77777777" w:rsidR="002D6C33" w:rsidRPr="002E53E7" w:rsidRDefault="002D6C33" w:rsidP="002D6C33">
      <w:pPr>
        <w:pStyle w:val="Maximyz0"/>
      </w:pPr>
      <w:r w:rsidRPr="002E53E7">
        <w:rPr>
          <w:position w:val="-10"/>
        </w:rPr>
        <w:object w:dxaOrig="360" w:dyaOrig="360" w14:anchorId="5D7E5488">
          <v:shape id="_x0000_i1026" type="#_x0000_t75" style="width:20.25pt;height:20.25pt" o:ole="">
            <v:imagedata r:id="rId174" o:title=""/>
          </v:shape>
          <o:OLEObject Type="Embed" ProgID="Equation.3" ShapeID="_x0000_i1026" DrawAspect="Content" ObjectID="_1749385763" r:id="rId175"/>
        </w:object>
      </w:r>
      <w:r w:rsidRPr="002E53E7">
        <w:t xml:space="preserve">- расчетная температура воздуха внутри отапливаемого помещения, </w:t>
      </w:r>
      <w:r w:rsidRPr="002E53E7">
        <w:rPr>
          <w:vertAlign w:val="superscript"/>
        </w:rPr>
        <w:t>0</w:t>
      </w:r>
      <w:r w:rsidRPr="002E53E7">
        <w:t xml:space="preserve">С; равна 18 </w:t>
      </w:r>
      <w:r w:rsidRPr="002E53E7">
        <w:rPr>
          <w:vertAlign w:val="superscript"/>
        </w:rPr>
        <w:t>0</w:t>
      </w:r>
      <w:r w:rsidRPr="002E53E7">
        <w:t xml:space="preserve">С при определении </w:t>
      </w:r>
      <w:r w:rsidRPr="002E53E7">
        <w:rPr>
          <w:position w:val="-12"/>
        </w:rPr>
        <w:object w:dxaOrig="360" w:dyaOrig="375" w14:anchorId="527DCAA2">
          <v:shape id="_x0000_i1027" type="#_x0000_t75" style="width:20.25pt;height:20.25pt" o:ole="">
            <v:imagedata r:id="rId176" o:title=""/>
          </v:shape>
          <o:OLEObject Type="Embed" ProgID="Equation.3" ShapeID="_x0000_i1027" DrawAspect="Content" ObjectID="_1749385764" r:id="rId177"/>
        </w:object>
      </w:r>
      <w:r w:rsidRPr="002E53E7">
        <w:t xml:space="preserve">и </w:t>
      </w:r>
      <w:r w:rsidRPr="002E53E7">
        <w:rPr>
          <w:position w:val="-12"/>
        </w:rPr>
        <w:object w:dxaOrig="345" w:dyaOrig="375" w14:anchorId="3ED391E7">
          <v:shape id="_x0000_i1028" type="#_x0000_t75" style="width:12.75pt;height:20.25pt" o:ole="">
            <v:imagedata r:id="rId178" o:title=""/>
          </v:shape>
          <o:OLEObject Type="Embed" ProgID="Equation.3" ShapeID="_x0000_i1028" DrawAspect="Content" ObjectID="_1749385765" r:id="rId179"/>
        </w:object>
      </w:r>
      <w:r w:rsidRPr="002E53E7">
        <w:t>;</w:t>
      </w:r>
    </w:p>
    <w:p w14:paraId="51D6EC46" w14:textId="77777777" w:rsidR="002D6C33" w:rsidRPr="002E53E7" w:rsidRDefault="002D6C33" w:rsidP="002D6C33">
      <w:pPr>
        <w:pStyle w:val="Maximyz0"/>
      </w:pPr>
      <w:r w:rsidRPr="002E53E7">
        <w:t xml:space="preserve">В, </w:t>
      </w:r>
      <w:r w:rsidRPr="002E53E7">
        <w:rPr>
          <w:lang w:val="en-US"/>
        </w:rPr>
        <w:t>n</w:t>
      </w:r>
      <w:r w:rsidRPr="002E53E7">
        <w:t xml:space="preserve"> – постоянные величины для данного расхода сетевой воды, определяющие тепловую характеристику системы отопления здания.</w:t>
      </w:r>
    </w:p>
    <w:p w14:paraId="3D33216F" w14:textId="77777777" w:rsidR="002D6C33" w:rsidRPr="002E53E7" w:rsidRDefault="002D6C33" w:rsidP="002D6C33">
      <w:pPr>
        <w:pStyle w:val="Maximyz0"/>
      </w:pPr>
      <w:r w:rsidRPr="002E53E7">
        <w:t>Частичное сокращение расхода сетевой воды на отопление на источнике при неизменном расходе воды в местной системе отопления может производиться при установке на абонентском вводе смесительного насоса или при независимом присоединении систем отопления.</w:t>
      </w:r>
    </w:p>
    <w:p w14:paraId="6D9662C2" w14:textId="77777777" w:rsidR="002D6C33" w:rsidRPr="002E53E7" w:rsidRDefault="002D6C33" w:rsidP="002D6C33">
      <w:pPr>
        <w:pStyle w:val="Maximyz0"/>
      </w:pPr>
      <w:r w:rsidRPr="002E53E7">
        <w:t>Покрытие нагрузки ГВС вызывает не только ограничение нижнего предела температуры прямой сетевой воды, но и нарушение других условий, принятых при расчете типового отопительного температурного графика. Так, в закрытых и открытых системах теплоснабжения, в которых отсутствуют регуляторы расхода сетевой воды на отопление, переменный расход воды на ГВС приводит к изменению расходов сетевой воды и сопротивления сети, располагаемых напоров на источнике и у потребителей, и в конечном счете - расходов воды в системах отопления.</w:t>
      </w:r>
    </w:p>
    <w:p w14:paraId="3D579899" w14:textId="77777777" w:rsidR="002D6C33" w:rsidRPr="002E53E7" w:rsidRDefault="002D6C33" w:rsidP="002D6C33">
      <w:pPr>
        <w:pStyle w:val="Maximyz0"/>
      </w:pPr>
      <w:r w:rsidRPr="002E53E7">
        <w:t xml:space="preserve">В двухступенчатой последовательной схеме включения системы отопления и подогревателей ГВС изменение нагрузки второй ступени приводит к изменению температуры </w:t>
      </w:r>
      <w:r w:rsidRPr="002E53E7">
        <w:lastRenderedPageBreak/>
        <w:t xml:space="preserve">воды, поступающей в систему отопления. В этих условиях типовой отопительный температурный график 150/70 </w:t>
      </w:r>
      <w:r w:rsidRPr="002E53E7">
        <w:rPr>
          <w:vertAlign w:val="superscript"/>
        </w:rPr>
        <w:t>о</w:t>
      </w:r>
      <w:r w:rsidRPr="002E53E7">
        <w:t xml:space="preserve">C не обеспечивает требуемого соответствия расхода теплоты на отопление от температуры наружного воздуха. Поэтому были разработаны методы расчета температурных графиков центрального регулирования по совместной нагрузке отопления и ГВС, основанные на использовании уравнений характеристики теплообменных аппаратов. В результате были рекомендованы так называемые «повышенные» графики для закрытых систем теплоснабжения, когда температура прямой сетевой воды в зависимости от нагрузки ГВС принимается на 3-5 </w:t>
      </w:r>
      <w:r w:rsidRPr="002E53E7">
        <w:rPr>
          <w:vertAlign w:val="superscript"/>
        </w:rPr>
        <w:t>о</w:t>
      </w:r>
      <w:r w:rsidRPr="002E53E7">
        <w:t>C выше, чем при типовом графике, а расход воды в системе теплоснабжения определяется только по отопительной нагрузке, и «скорректированные» графики для открытых систем теплоснабжения. Однако такие графики практически не используются из-за ограниченного применения по ряду причин обеих схем обеспечения нагрузки ГВС.</w:t>
      </w:r>
    </w:p>
    <w:p w14:paraId="6486039D" w14:textId="77777777" w:rsidR="002D6C33" w:rsidRPr="002E53E7" w:rsidRDefault="002D6C33" w:rsidP="002D6C33">
      <w:pPr>
        <w:pStyle w:val="Maximyz0"/>
      </w:pPr>
      <w:r w:rsidRPr="002E53E7">
        <w:t xml:space="preserve">В то же время наличие установок ГВС в отапливаемых зданиях снижает температуру обратной сетевой воды против чисто отопительного графика, что приводит к дополнительному энергетическому эффекту при теплоснабжении от ТЭЦ. Величина снижения зависит от схемы включения этих установок (параллельная, смешанная, двухступенчатая последовательная) и доли нагрузки ГВС от отопительной и может составлять 5-15 </w:t>
      </w:r>
      <w:r w:rsidRPr="002E53E7">
        <w:rPr>
          <w:vertAlign w:val="superscript"/>
        </w:rPr>
        <w:t>о</w:t>
      </w:r>
      <w:r w:rsidRPr="002E53E7">
        <w:t>C. Но для этого требуется отлаженная и согласованная работа систем автоматического регулирования на ИТП и ЦТП отопительной и горячеводной нагрузки в зависимости от режимов теплопотребления.</w:t>
      </w:r>
    </w:p>
    <w:p w14:paraId="04459CAB" w14:textId="69CBBC89" w:rsidR="002D6C33" w:rsidRPr="002E53E7" w:rsidRDefault="002D6C33" w:rsidP="002D6C33">
      <w:pPr>
        <w:pStyle w:val="Maximyz0"/>
      </w:pPr>
      <w:r w:rsidRPr="002E53E7">
        <w:t xml:space="preserve">Для отечественных систем теплоснабжения характерны преимущественное применение закрытой смешанной и параллельной схем включения на ИТП и ЦТП установок </w:t>
      </w:r>
      <w:r w:rsidR="00127A56" w:rsidRPr="002E53E7">
        <w:t>ГВС,</w:t>
      </w:r>
      <w:r w:rsidRPr="002E53E7">
        <w:t xml:space="preserve"> и работа источников по чисто отопительному графику с изменением расхода сетевой воды в течение отопительного периода, вызванного только нагрузкой ГВС.</w:t>
      </w:r>
    </w:p>
    <w:p w14:paraId="7D97FE8B" w14:textId="77777777" w:rsidR="002D6C33" w:rsidRPr="002E53E7" w:rsidRDefault="002D6C33" w:rsidP="002D6C33">
      <w:pPr>
        <w:pStyle w:val="Maximyz0"/>
      </w:pPr>
      <w:r w:rsidRPr="002E53E7">
        <w:t xml:space="preserve">Здесь необходимо отметить, что желание понизить температуру воды после систем отопления зданий, запроектированных и работающих по графику 95/70 </w:t>
      </w:r>
      <w:r w:rsidRPr="002E53E7">
        <w:rPr>
          <w:vertAlign w:val="superscript"/>
        </w:rPr>
        <w:t>о</w:t>
      </w:r>
      <w:r w:rsidRPr="002E53E7">
        <w:t>C, о чем иногда поднимается разговор, абсолютно не реально без их серьезной технической модернизации и реабилитации к новым условиям работы, что потребует больших материальных и финансовых затрат.</w:t>
      </w:r>
    </w:p>
    <w:p w14:paraId="4B0D2410" w14:textId="77777777" w:rsidR="002D6C33" w:rsidRPr="002E53E7" w:rsidRDefault="002D6C33" w:rsidP="002D6C33">
      <w:pPr>
        <w:pStyle w:val="Maximyz0"/>
      </w:pPr>
      <w:r w:rsidRPr="002E53E7">
        <w:t xml:space="preserve">Следует также отметить, что в последние годы проводимые кампании экономии топлива в системах теплоснабжения за счет снижения против проектного графика температуры прямой сетевой воды, к сожалению, не основывается на серьезных технико-экономических проработках и обоснованиях и в большинстве систем приводит к кратковременному положительному топливному эффекту (до очередной перенастройки систем отопления зданий) </w:t>
      </w:r>
      <w:r w:rsidRPr="002E53E7">
        <w:lastRenderedPageBreak/>
        <w:t xml:space="preserve">либо, напротив, к отрицательному. Снижение температуры прямой сетевой воды (в частности переход на график (120-125)/70 </w:t>
      </w:r>
      <w:r w:rsidRPr="002E53E7">
        <w:rPr>
          <w:vertAlign w:val="superscript"/>
        </w:rPr>
        <w:t>о</w:t>
      </w:r>
      <w:r w:rsidRPr="002E53E7">
        <w:t>C) при одновременном увеличении ее расхода, исходя из баланса покрытия тепловых нагрузок, стало возможным вследствие значительного спада в нынешней экономической ситуации тепловых нагрузок источников и соответственно тепловой загрузки тепломагистралей от них. И это может рассматриваться только как временное явление до восстановления проектных тепловых нагрузок.</w:t>
      </w:r>
    </w:p>
    <w:p w14:paraId="522D6688" w14:textId="1F43C6CA" w:rsidR="002D6C33" w:rsidRPr="002E53E7" w:rsidRDefault="002D6C33" w:rsidP="002D6C33">
      <w:pPr>
        <w:pStyle w:val="Maximyz0"/>
      </w:pPr>
      <w:r w:rsidRPr="002E53E7">
        <w:t xml:space="preserve">К тому же следует иметь в виду, что снижение против проектной температуры прямой сетевой воды при одновременном увеличении ее расхода изменяет условия теплообмена в теплоиспользующих установках (подогревателях, отопительных приборах) и приводит к повышению температуры обратной сетевой воды, что снижает энергетический </w:t>
      </w:r>
      <w:r w:rsidR="0001385B" w:rsidRPr="002E53E7">
        <w:t>эффект при теплоснабжении от котельной</w:t>
      </w:r>
      <w:r w:rsidRPr="002E53E7">
        <w:t>.</w:t>
      </w:r>
    </w:p>
    <w:p w14:paraId="32C35EC0" w14:textId="1621CC4D" w:rsidR="002D6C33" w:rsidRPr="002E53E7" w:rsidRDefault="002D6C33" w:rsidP="002D6C33">
      <w:pPr>
        <w:pStyle w:val="Maximyz0"/>
      </w:pPr>
      <w:r w:rsidRPr="002E53E7">
        <w:t>Совершенно по-разному проявляется влияние температурного графика на энергетическую и экономическую составляющую эксплуатационных затрат в системах теплоснабжения котельными.</w:t>
      </w:r>
    </w:p>
    <w:p w14:paraId="0C16C272" w14:textId="7E9CA8F7" w:rsidR="002D6C33" w:rsidRDefault="002D6C33" w:rsidP="002D6C33">
      <w:pPr>
        <w:pStyle w:val="Maximyz0"/>
      </w:pPr>
      <w:r w:rsidRPr="002E53E7">
        <w:t>Поэтому принятие оптимального температурного графика для конкретных систем теплоснабжения обуславливается рядом технических, режимных, эксплуатационных и экономических факторов. Для решения поставленной задачи необходим предварительный анализ некоторых из этих факторов.</w:t>
      </w:r>
    </w:p>
    <w:p w14:paraId="5B0AF860" w14:textId="77777777" w:rsidR="000936D1" w:rsidRPr="002E53E7" w:rsidRDefault="000936D1" w:rsidP="002D6C33">
      <w:pPr>
        <w:pStyle w:val="Maximyz0"/>
      </w:pPr>
    </w:p>
    <w:p w14:paraId="6AB1CC06" w14:textId="567C13AA" w:rsidR="002D6C33" w:rsidRPr="002E53E7" w:rsidRDefault="002D6C33" w:rsidP="00AB5C36">
      <w:pPr>
        <w:pStyle w:val="Maximyz4"/>
      </w:pPr>
      <w:bookmarkStart w:id="70" w:name="_Toc460409855"/>
      <w:bookmarkStart w:id="71" w:name="_Toc137471944"/>
      <w:r w:rsidRPr="002E53E7">
        <w:t>Критерии обоснования температурного графика</w:t>
      </w:r>
      <w:bookmarkEnd w:id="70"/>
      <w:bookmarkEnd w:id="71"/>
    </w:p>
    <w:p w14:paraId="41ECE709" w14:textId="77777777" w:rsidR="002D6C33" w:rsidRPr="002E53E7" w:rsidRDefault="002D6C33" w:rsidP="002D6C33">
      <w:pPr>
        <w:pStyle w:val="Maximyz0"/>
      </w:pPr>
      <w:r w:rsidRPr="002E53E7">
        <w:t xml:space="preserve">Системы отопления жилых и общественных зданий проектируются и эксплуатируются исходя из внутреннего расчетного температурного графика обычно 95/70 </w:t>
      </w:r>
      <w:r w:rsidRPr="002E53E7">
        <w:rPr>
          <w:vertAlign w:val="superscript"/>
        </w:rPr>
        <w:t>О</w:t>
      </w:r>
      <w:r w:rsidRPr="002E53E7">
        <w:t xml:space="preserve">C с качественным регулированием параметра (температуры) теплоносителя, поступающего в отопительные приборы. Этим жестко фиксируется температура теплоносителя, возвращаемого на источник теплоснабжения, и на ее возможное снижение влияет лишь наличие в зданиях систем ГВС (закрытых, открытых). Поэтому в практическом плане стремление к снижению затрат на транспорт водяного теплоносителя от источника к потребителю сводится к выбору оптимальной температуры нагрева теплоносителя на источнике. С этим связаны: расход теплоносителя и затраты на его приготовление и перекачку; пропускная способность (диаметр трубопровода) теплосети и ее стоимость; появление подкачивающих насосных станций (как при высокой, так и низкой температуре прямой сетевой воды); тепловые потери через изоляцию теплопроводов (либо при фиксированных потерях увеличиваются затраты в изоляцию); перетопы зданий при положительных наружных температурах из-за срезки графика температуры прямой сетевой воды при наличии у абонентов установок </w:t>
      </w:r>
      <w:r w:rsidRPr="002E53E7">
        <w:lastRenderedPageBreak/>
        <w:t>ГВС, а соответственно дополнительные потери теплоты (топлива); выработка электроэнергии на теплофикационных отборах турбин ТЭЦ и замещающей станции энергосистемы.</w:t>
      </w:r>
    </w:p>
    <w:p w14:paraId="38680A7A" w14:textId="77777777" w:rsidR="002D6C33" w:rsidRPr="002E53E7" w:rsidRDefault="002D6C33" w:rsidP="002D6C33">
      <w:pPr>
        <w:pStyle w:val="Maximyz0"/>
      </w:pPr>
      <w:r w:rsidRPr="002E53E7">
        <w:t>Исходя из сказанного, оптимальная температура нагрева теплоносителя на источнике определяется условием минимума суммарных затрат:</w:t>
      </w:r>
    </w:p>
    <w:p w14:paraId="0A66CBBB" w14:textId="77777777" w:rsidR="002D6C33" w:rsidRPr="002E53E7" w:rsidRDefault="002D6C33" w:rsidP="002D6C33">
      <w:pPr>
        <w:pStyle w:val="Maximyz0"/>
      </w:pPr>
      <w:r w:rsidRPr="002E53E7">
        <w:t>З=f(З</w:t>
      </w:r>
      <w:r w:rsidRPr="002E53E7">
        <w:rPr>
          <w:vertAlign w:val="subscript"/>
        </w:rPr>
        <w:t>тс</w:t>
      </w:r>
      <w:r w:rsidRPr="002E53E7">
        <w:t>, З</w:t>
      </w:r>
      <w:r w:rsidRPr="002E53E7">
        <w:rPr>
          <w:vertAlign w:val="subscript"/>
        </w:rPr>
        <w:t>пер</w:t>
      </w:r>
      <w:r w:rsidRPr="002E53E7">
        <w:t>, З</w:t>
      </w:r>
      <w:r w:rsidRPr="002E53E7">
        <w:rPr>
          <w:vertAlign w:val="subscript"/>
        </w:rPr>
        <w:t>нас</w:t>
      </w:r>
      <w:r w:rsidRPr="002E53E7">
        <w:t>, З</w:t>
      </w:r>
      <w:r w:rsidRPr="002E53E7">
        <w:rPr>
          <w:vertAlign w:val="subscript"/>
        </w:rPr>
        <w:t>тп</w:t>
      </w:r>
      <w:r w:rsidRPr="002E53E7">
        <w:t>, З</w:t>
      </w:r>
      <w:r w:rsidRPr="002E53E7">
        <w:rPr>
          <w:vertAlign w:val="subscript"/>
        </w:rPr>
        <w:t>пз</w:t>
      </w:r>
      <w:r w:rsidRPr="002E53E7">
        <w:t>, З</w:t>
      </w:r>
      <w:r w:rsidRPr="002E53E7">
        <w:rPr>
          <w:vertAlign w:val="subscript"/>
        </w:rPr>
        <w:t>ээ</w:t>
      </w:r>
      <w:r w:rsidRPr="002E53E7">
        <w:t>, З</w:t>
      </w:r>
      <w:r w:rsidRPr="002E53E7">
        <w:rPr>
          <w:vertAlign w:val="subscript"/>
        </w:rPr>
        <w:t>св</w:t>
      </w:r>
      <w:r w:rsidRPr="002E53E7">
        <w:t xml:space="preserve">) = </w:t>
      </w:r>
      <w:r w:rsidRPr="002E53E7">
        <w:rPr>
          <w:lang w:val="en-US"/>
        </w:rPr>
        <w:t>min</w:t>
      </w:r>
      <w:r w:rsidRPr="002E53E7">
        <w:t>, где соответственно затраты: З</w:t>
      </w:r>
      <w:r w:rsidRPr="002E53E7">
        <w:rPr>
          <w:vertAlign w:val="subscript"/>
        </w:rPr>
        <w:t>тс</w:t>
      </w:r>
      <w:r w:rsidRPr="002E53E7">
        <w:t xml:space="preserve"> - в тепловые сети; З</w:t>
      </w:r>
      <w:r w:rsidRPr="002E53E7">
        <w:rPr>
          <w:vertAlign w:val="subscript"/>
        </w:rPr>
        <w:t>пер</w:t>
      </w:r>
      <w:r w:rsidRPr="002E53E7">
        <w:t xml:space="preserve"> - на перекачку теплоносителя; З</w:t>
      </w:r>
      <w:r w:rsidRPr="002E53E7">
        <w:rPr>
          <w:vertAlign w:val="subscript"/>
        </w:rPr>
        <w:t>нас</w:t>
      </w:r>
      <w:r w:rsidRPr="002E53E7">
        <w:t xml:space="preserve"> - в насосные станции; З</w:t>
      </w:r>
      <w:r w:rsidRPr="002E53E7">
        <w:rPr>
          <w:vertAlign w:val="subscript"/>
        </w:rPr>
        <w:t>тп</w:t>
      </w:r>
      <w:r w:rsidRPr="002E53E7">
        <w:t xml:space="preserve"> - на тепловые потери в сетях; З</w:t>
      </w:r>
      <w:r w:rsidRPr="002E53E7">
        <w:rPr>
          <w:vertAlign w:val="subscript"/>
        </w:rPr>
        <w:t>пз</w:t>
      </w:r>
      <w:r w:rsidRPr="002E53E7">
        <w:t xml:space="preserve"> - на перетопы зданий; З</w:t>
      </w:r>
      <w:r w:rsidRPr="002E53E7">
        <w:rPr>
          <w:vertAlign w:val="subscript"/>
        </w:rPr>
        <w:t>ээ</w:t>
      </w:r>
      <w:r w:rsidRPr="002E53E7">
        <w:t xml:space="preserve"> - на компенсацию выработки электроэнергии в энергосистеме; З</w:t>
      </w:r>
      <w:r w:rsidRPr="002E53E7">
        <w:rPr>
          <w:vertAlign w:val="subscript"/>
        </w:rPr>
        <w:t>св</w:t>
      </w:r>
      <w:r w:rsidRPr="002E53E7">
        <w:t xml:space="preserve"> - на изменение расхода топлива на отпуск теплоты от источника в связи с нагревом сетевой воды при ее сжатии в насосах.</w:t>
      </w:r>
    </w:p>
    <w:p w14:paraId="24A27D82" w14:textId="77777777" w:rsidR="002D6C33" w:rsidRPr="002E53E7" w:rsidRDefault="002D6C33" w:rsidP="002D6C33">
      <w:pPr>
        <w:pStyle w:val="Maximyz0"/>
      </w:pPr>
      <w:r w:rsidRPr="002E53E7">
        <w:t>Оптимизация температурных графиков может осуществляться как для создаваемых, так и для действующих систем теплоснабжения.</w:t>
      </w:r>
    </w:p>
    <w:p w14:paraId="08B59D07" w14:textId="77777777" w:rsidR="002D6C33" w:rsidRPr="002E53E7" w:rsidRDefault="002D6C33" w:rsidP="002D6C33">
      <w:pPr>
        <w:pStyle w:val="Maximyz0"/>
      </w:pPr>
      <w:r w:rsidRPr="002E53E7">
        <w:t>Для действующих систем теплоснабжения в исходных формулах суммарных затрат возможно появление дополнительных затрат, связанных с необходимостью увеличения поверхностей нагрева отопительно-вентиляционного оборудования (подключаемого непосредственно к сети без смесительных устройств) и пропускной способности распределительных (квартальных, площадочных) тепловых сетей, а также переналадки систем теплопотребления при переходе на пониженный температурный график.</w:t>
      </w:r>
    </w:p>
    <w:p w14:paraId="3A55BCE2" w14:textId="77777777" w:rsidR="002D6C33" w:rsidRPr="002E53E7" w:rsidRDefault="002D6C33" w:rsidP="002D6C33">
      <w:pPr>
        <w:pStyle w:val="Maximyz0"/>
      </w:pPr>
      <w:r w:rsidRPr="002E53E7">
        <w:t>В качестве энергетического критерия оптимальности при выборе эксплуатационного температурного графика в действующей системе теплоснабжения может быть принят минимум расхода топлива, требуемого для функционирования системы:</w:t>
      </w:r>
    </w:p>
    <w:p w14:paraId="063BEB71" w14:textId="34CACFD6" w:rsidR="002D6C33" w:rsidRPr="002E53E7" w:rsidRDefault="002D6C33" w:rsidP="002D6C33">
      <w:pPr>
        <w:pStyle w:val="Maximyz0"/>
      </w:pPr>
      <w:r w:rsidRPr="002E53E7">
        <w:t>В = B</w:t>
      </w:r>
      <w:r w:rsidRPr="002E53E7">
        <w:rPr>
          <w:vertAlign w:val="subscript"/>
        </w:rPr>
        <w:t>пер</w:t>
      </w:r>
      <w:r w:rsidRPr="002E53E7">
        <w:t>+B</w:t>
      </w:r>
      <w:r w:rsidRPr="002E53E7">
        <w:rPr>
          <w:vertAlign w:val="subscript"/>
        </w:rPr>
        <w:t>тп</w:t>
      </w:r>
      <w:r w:rsidRPr="002E53E7">
        <w:t>+B</w:t>
      </w:r>
      <w:r w:rsidRPr="002E53E7">
        <w:rPr>
          <w:vertAlign w:val="subscript"/>
        </w:rPr>
        <w:t>пз</w:t>
      </w:r>
      <w:r w:rsidRPr="002E53E7">
        <w:t>+B</w:t>
      </w:r>
      <w:r w:rsidRPr="002E53E7">
        <w:rPr>
          <w:vertAlign w:val="subscript"/>
        </w:rPr>
        <w:t>ээ</w:t>
      </w:r>
      <w:r w:rsidRPr="002E53E7">
        <w:t>+B</w:t>
      </w:r>
      <w:r w:rsidRPr="002E53E7">
        <w:rPr>
          <w:vertAlign w:val="subscript"/>
        </w:rPr>
        <w:t>св</w:t>
      </w:r>
      <w:r w:rsidRPr="002E53E7">
        <w:t>=min, где B</w:t>
      </w:r>
      <w:r w:rsidRPr="002E53E7">
        <w:rPr>
          <w:vertAlign w:val="subscript"/>
        </w:rPr>
        <w:t>пер</w:t>
      </w:r>
      <w:r w:rsidRPr="002E53E7">
        <w:t xml:space="preserve"> - расход топлива на производство электроэнергии в энергосистеме, расходуемой на перекачку теплоносителя; B</w:t>
      </w:r>
      <w:r w:rsidRPr="002E53E7">
        <w:rPr>
          <w:vertAlign w:val="subscript"/>
        </w:rPr>
        <w:t>тп</w:t>
      </w:r>
      <w:r w:rsidRPr="002E53E7">
        <w:t xml:space="preserve"> - расход топлива на производство теплоты, теряемой при транспорте теплоносителя; B</w:t>
      </w:r>
      <w:r w:rsidRPr="002E53E7">
        <w:rPr>
          <w:vertAlign w:val="subscript"/>
        </w:rPr>
        <w:t>пз</w:t>
      </w:r>
      <w:r w:rsidRPr="002E53E7">
        <w:t xml:space="preserve"> - расход топлива на производство теплоты, теряемой с перетопами зданий; B</w:t>
      </w:r>
      <w:r w:rsidRPr="002E53E7">
        <w:rPr>
          <w:vertAlign w:val="subscript"/>
        </w:rPr>
        <w:t>ээ</w:t>
      </w:r>
      <w:r w:rsidRPr="002E53E7">
        <w:t xml:space="preserve"> - изменение расхода топлива в энергосистеме при изменении выработки на тепловом потреблении; B</w:t>
      </w:r>
      <w:r w:rsidRPr="002E53E7">
        <w:rPr>
          <w:vertAlign w:val="subscript"/>
        </w:rPr>
        <w:t>св</w:t>
      </w:r>
      <w:r w:rsidRPr="002E53E7">
        <w:t xml:space="preserve"> - изменение расхода топлива на отпуск теплоты от источника в связи с нагревом сетевой воды при ее сжатии в насосах.</w:t>
      </w:r>
    </w:p>
    <w:p w14:paraId="43C41083" w14:textId="77777777" w:rsidR="002D6C33" w:rsidRPr="002E53E7" w:rsidRDefault="002D6C33" w:rsidP="002D6C33">
      <w:pPr>
        <w:pStyle w:val="Maximyz0"/>
      </w:pPr>
      <w:r w:rsidRPr="002E53E7">
        <w:t>В виду отсутствия учета отдельных статей потребленных топливно-энергетических ресурсов и, как следствие, информации по затратам на перекачку теплоносителя, затратам в насосные станции, затратам на перетопы зданий; затратам на компенсацию выработки электроэнергии и затратам на изменение расхода топлива на отпуск теплоты, анализ выбранных температурных графиков проводился только на основании удовлетворения условий тепло-гидравлических режимов работы систем теплоснабжения.</w:t>
      </w:r>
    </w:p>
    <w:p w14:paraId="2D962501" w14:textId="4196BB7F" w:rsidR="002D6C33" w:rsidRDefault="002D6C33" w:rsidP="002D6C33">
      <w:pPr>
        <w:pStyle w:val="Maximyz0"/>
      </w:pPr>
    </w:p>
    <w:p w14:paraId="4EA3E07C" w14:textId="17D389D9" w:rsidR="004F6690" w:rsidRDefault="004F6690" w:rsidP="002D6C33">
      <w:pPr>
        <w:pStyle w:val="Maximyz0"/>
      </w:pPr>
    </w:p>
    <w:p w14:paraId="295BFF08" w14:textId="60A75C24" w:rsidR="004F6690" w:rsidRDefault="004F6690" w:rsidP="002D6C33">
      <w:pPr>
        <w:pStyle w:val="Maximyz0"/>
      </w:pPr>
    </w:p>
    <w:p w14:paraId="0F86B8B5" w14:textId="3A7F018A" w:rsidR="004F6690" w:rsidRDefault="004F6690" w:rsidP="002D6C33">
      <w:pPr>
        <w:pStyle w:val="Maximyz0"/>
      </w:pPr>
    </w:p>
    <w:p w14:paraId="356ACC06" w14:textId="33816309" w:rsidR="004F6690" w:rsidRDefault="004F6690" w:rsidP="002D6C33">
      <w:pPr>
        <w:pStyle w:val="Maximyz0"/>
      </w:pPr>
    </w:p>
    <w:p w14:paraId="05C125EB" w14:textId="70C5DE2A" w:rsidR="004F6690" w:rsidRDefault="004F6690" w:rsidP="002D6C33">
      <w:pPr>
        <w:pStyle w:val="Maximyz0"/>
      </w:pPr>
    </w:p>
    <w:p w14:paraId="19FF20B7" w14:textId="02D7FC82" w:rsidR="002D6C33" w:rsidRPr="002E53E7" w:rsidRDefault="002D6C33" w:rsidP="00AB5C36">
      <w:pPr>
        <w:pStyle w:val="Maximyz4"/>
      </w:pPr>
      <w:bookmarkStart w:id="72" w:name="_Toc460409856"/>
      <w:bookmarkStart w:id="73" w:name="_Toc137471945"/>
      <w:r w:rsidRPr="002E53E7">
        <w:t>Температурны</w:t>
      </w:r>
      <w:r w:rsidR="00E43965" w:rsidRPr="002E53E7">
        <w:t>е</w:t>
      </w:r>
      <w:r w:rsidRPr="002E53E7">
        <w:t xml:space="preserve"> график</w:t>
      </w:r>
      <w:r w:rsidR="00872C21">
        <w:t>и</w:t>
      </w:r>
      <w:r w:rsidRPr="002E53E7">
        <w:t xml:space="preserve"> </w:t>
      </w:r>
      <w:bookmarkEnd w:id="72"/>
      <w:r w:rsidR="0001385B" w:rsidRPr="002E53E7">
        <w:t xml:space="preserve">котельных </w:t>
      </w:r>
      <w:r w:rsidR="00872C21">
        <w:t>г</w:t>
      </w:r>
      <w:r w:rsidR="00882783">
        <w:t>ородского округа Лотошино</w:t>
      </w:r>
      <w:bookmarkEnd w:id="73"/>
      <w:r w:rsidR="00EE7D8E">
        <w:t xml:space="preserve"> </w:t>
      </w:r>
    </w:p>
    <w:p w14:paraId="18FDFC42" w14:textId="11BA3EDB" w:rsidR="00AB5C36" w:rsidRPr="00471A88" w:rsidRDefault="00E75E92" w:rsidP="00F57C93">
      <w:pPr>
        <w:pStyle w:val="Maximyz0"/>
        <w:spacing w:after="240"/>
        <w:rPr>
          <w:lang w:eastAsia="en-US"/>
        </w:rPr>
      </w:pPr>
      <w:r w:rsidRPr="002E53E7">
        <w:t>Температурные графики котельных</w:t>
      </w:r>
      <w:r>
        <w:t xml:space="preserve"> </w:t>
      </w:r>
      <w:r w:rsidR="00872C21">
        <w:t>г</w:t>
      </w:r>
      <w:r w:rsidR="00882783">
        <w:t>ородского округа Лотошино</w:t>
      </w:r>
      <w:r w:rsidR="00152E2E">
        <w:t xml:space="preserve"> </w:t>
      </w:r>
      <w:r>
        <w:t xml:space="preserve">представлены в таблице </w:t>
      </w:r>
      <w:r>
        <w:fldChar w:fldCharType="begin"/>
      </w:r>
      <w:r>
        <w:instrText xml:space="preserve"> REF _Ref531186076 \h </w:instrText>
      </w:r>
      <w:r w:rsidR="00F57C93">
        <w:instrText xml:space="preserve"> \* MERGEFORMAT </w:instrText>
      </w:r>
      <w:r>
        <w:fldChar w:fldCharType="separate"/>
      </w:r>
      <w:r w:rsidR="00774551" w:rsidRPr="00774551">
        <w:rPr>
          <w:vanish/>
        </w:rPr>
        <w:t xml:space="preserve">Таблица </w:t>
      </w:r>
      <w:r w:rsidR="00774551">
        <w:rPr>
          <w:noProof/>
        </w:rPr>
        <w:t>1</w:t>
      </w:r>
      <w:r w:rsidR="00774551">
        <w:t>.</w:t>
      </w:r>
      <w:r w:rsidR="00774551">
        <w:rPr>
          <w:noProof/>
        </w:rPr>
        <w:t>16</w:t>
      </w:r>
      <w:r>
        <w:fldChar w:fldCharType="end"/>
      </w:r>
      <w:r>
        <w:t>.</w:t>
      </w:r>
    </w:p>
    <w:p w14:paraId="238A7F68" w14:textId="56400CB3" w:rsidR="009652BA" w:rsidRDefault="009652BA" w:rsidP="009652BA">
      <w:pPr>
        <w:pStyle w:val="affb"/>
        <w:keepNext/>
      </w:pPr>
      <w:bookmarkStart w:id="74" w:name="_Ref531186076"/>
      <w:r w:rsidRPr="002E53E7">
        <w:t xml:space="preserve">Таблица </w:t>
      </w:r>
      <w:fldSimple w:instr=" STYLEREF 1 \s ">
        <w:r w:rsidR="00774551">
          <w:rPr>
            <w:noProof/>
          </w:rPr>
          <w:t>1</w:t>
        </w:r>
      </w:fldSimple>
      <w:r w:rsidR="00012A89">
        <w:t>.</w:t>
      </w:r>
      <w:fldSimple w:instr=" SEQ Таблица \* ARABIC \s 1 ">
        <w:r w:rsidR="00774551">
          <w:rPr>
            <w:noProof/>
          </w:rPr>
          <w:t>16</w:t>
        </w:r>
      </w:fldSimple>
      <w:bookmarkEnd w:id="74"/>
      <w:r w:rsidRPr="002E53E7">
        <w:t xml:space="preserve"> –Температурные графики котельных</w:t>
      </w:r>
      <w:r w:rsidR="009C1FB4">
        <w:t xml:space="preserve">, эксплуатируемых </w:t>
      </w:r>
      <w:r w:rsidR="001807E4">
        <w:t>МП «</w:t>
      </w:r>
      <w:r w:rsidR="00E36939">
        <w:t>Лотошинское ЖКХ</w:t>
      </w:r>
      <w:r w:rsidR="001807E4">
        <w:t>»</w:t>
      </w:r>
      <w:r w:rsidR="00EB1874">
        <w:t>,</w:t>
      </w:r>
      <w:r w:rsidRPr="002E53E7">
        <w:t xml:space="preserve"> </w:t>
      </w:r>
      <w:r w:rsidR="0035369C">
        <w:t>г</w:t>
      </w:r>
      <w:r w:rsidR="00882783">
        <w:t>ородского округа Лотошино</w:t>
      </w:r>
      <w:r w:rsidR="00EE7D8E">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3072"/>
        <w:gridCol w:w="3440"/>
        <w:gridCol w:w="2330"/>
      </w:tblGrid>
      <w:tr w:rsidR="00CF09C1" w14:paraId="6C55B7EB" w14:textId="77777777" w:rsidTr="00B876E2">
        <w:trPr>
          <w:trHeight w:val="317"/>
          <w:tblHeader/>
        </w:trPr>
        <w:tc>
          <w:tcPr>
            <w:tcW w:w="268" w:type="pct"/>
            <w:shd w:val="clear" w:color="auto" w:fill="auto"/>
            <w:vAlign w:val="center"/>
            <w:hideMark/>
          </w:tcPr>
          <w:p w14:paraId="1DA972DD" w14:textId="77777777" w:rsidR="00CF09C1" w:rsidRDefault="00CF09C1">
            <w:pPr>
              <w:jc w:val="center"/>
              <w:rPr>
                <w:color w:val="000000"/>
                <w:sz w:val="20"/>
                <w:szCs w:val="20"/>
              </w:rPr>
            </w:pPr>
            <w:bookmarkStart w:id="75" w:name="_Hlk24365981"/>
            <w:r>
              <w:rPr>
                <w:color w:val="000000"/>
                <w:sz w:val="20"/>
                <w:szCs w:val="20"/>
              </w:rPr>
              <w:t>№ п/п</w:t>
            </w:r>
          </w:p>
        </w:tc>
        <w:tc>
          <w:tcPr>
            <w:tcW w:w="1644" w:type="pct"/>
            <w:shd w:val="clear" w:color="auto" w:fill="auto"/>
            <w:vAlign w:val="center"/>
            <w:hideMark/>
          </w:tcPr>
          <w:p w14:paraId="08A8395E" w14:textId="77777777" w:rsidR="00CF09C1" w:rsidRDefault="00CF09C1">
            <w:pPr>
              <w:jc w:val="center"/>
              <w:rPr>
                <w:color w:val="000000"/>
                <w:sz w:val="20"/>
                <w:szCs w:val="20"/>
              </w:rPr>
            </w:pPr>
            <w:r>
              <w:rPr>
                <w:color w:val="000000"/>
                <w:sz w:val="20"/>
                <w:szCs w:val="20"/>
              </w:rPr>
              <w:t>Наименование ТСО</w:t>
            </w:r>
          </w:p>
        </w:tc>
        <w:tc>
          <w:tcPr>
            <w:tcW w:w="1841" w:type="pct"/>
            <w:shd w:val="clear" w:color="auto" w:fill="auto"/>
            <w:vAlign w:val="center"/>
            <w:hideMark/>
          </w:tcPr>
          <w:p w14:paraId="38AD7DA7" w14:textId="77777777" w:rsidR="00CF09C1" w:rsidRDefault="00CF09C1">
            <w:pPr>
              <w:jc w:val="center"/>
              <w:rPr>
                <w:color w:val="000000"/>
                <w:sz w:val="20"/>
                <w:szCs w:val="20"/>
              </w:rPr>
            </w:pPr>
            <w:r>
              <w:rPr>
                <w:color w:val="000000"/>
                <w:sz w:val="20"/>
                <w:szCs w:val="20"/>
              </w:rPr>
              <w:t>Наименование котельной</w:t>
            </w:r>
          </w:p>
        </w:tc>
        <w:tc>
          <w:tcPr>
            <w:tcW w:w="1247" w:type="pct"/>
            <w:shd w:val="clear" w:color="auto" w:fill="auto"/>
            <w:vAlign w:val="center"/>
            <w:hideMark/>
          </w:tcPr>
          <w:p w14:paraId="72BA337A" w14:textId="53CB488B" w:rsidR="00CF09C1" w:rsidRDefault="0069733A">
            <w:pPr>
              <w:jc w:val="center"/>
              <w:rPr>
                <w:color w:val="000000"/>
                <w:sz w:val="20"/>
                <w:szCs w:val="20"/>
              </w:rPr>
            </w:pPr>
            <w:r>
              <w:rPr>
                <w:color w:val="000000"/>
                <w:sz w:val="20"/>
                <w:szCs w:val="20"/>
              </w:rPr>
              <w:t xml:space="preserve">Температурный график, </w:t>
            </w:r>
            <w:r w:rsidRPr="0069733A">
              <w:rPr>
                <w:color w:val="000000"/>
                <w:sz w:val="20"/>
                <w:szCs w:val="20"/>
                <w:vertAlign w:val="superscript"/>
              </w:rPr>
              <w:t>о</w:t>
            </w:r>
            <w:r>
              <w:rPr>
                <w:color w:val="000000"/>
                <w:sz w:val="20"/>
                <w:szCs w:val="20"/>
              </w:rPr>
              <w:t>С</w:t>
            </w:r>
          </w:p>
        </w:tc>
      </w:tr>
      <w:tr w:rsidR="0008697C" w14:paraId="2DBF8FBD" w14:textId="77777777" w:rsidTr="00B876E2">
        <w:trPr>
          <w:trHeight w:val="317"/>
        </w:trPr>
        <w:tc>
          <w:tcPr>
            <w:tcW w:w="268" w:type="pct"/>
            <w:shd w:val="clear" w:color="auto" w:fill="auto"/>
            <w:vAlign w:val="center"/>
            <w:hideMark/>
          </w:tcPr>
          <w:p w14:paraId="2F7DA217" w14:textId="7E899011" w:rsidR="0008697C" w:rsidRDefault="0008697C" w:rsidP="0008697C">
            <w:pPr>
              <w:jc w:val="center"/>
              <w:rPr>
                <w:color w:val="000000"/>
                <w:sz w:val="20"/>
                <w:szCs w:val="20"/>
              </w:rPr>
            </w:pPr>
            <w:r>
              <w:rPr>
                <w:color w:val="000000"/>
                <w:sz w:val="20"/>
                <w:szCs w:val="20"/>
              </w:rPr>
              <w:t>1</w:t>
            </w:r>
          </w:p>
        </w:tc>
        <w:tc>
          <w:tcPr>
            <w:tcW w:w="1644" w:type="pct"/>
            <w:shd w:val="clear" w:color="auto" w:fill="auto"/>
            <w:vAlign w:val="center"/>
            <w:hideMark/>
          </w:tcPr>
          <w:p w14:paraId="01C01F9B" w14:textId="3B93943D"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42892937" w14:textId="1E88D225" w:rsidR="0008697C" w:rsidRDefault="0008697C" w:rsidP="00D66099">
            <w:pPr>
              <w:jc w:val="center"/>
              <w:rPr>
                <w:color w:val="000000"/>
                <w:sz w:val="20"/>
                <w:szCs w:val="20"/>
              </w:rPr>
            </w:pPr>
            <w:r>
              <w:rPr>
                <w:color w:val="000000"/>
                <w:sz w:val="20"/>
                <w:szCs w:val="20"/>
              </w:rPr>
              <w:t>Котельная №1</w:t>
            </w:r>
          </w:p>
        </w:tc>
        <w:tc>
          <w:tcPr>
            <w:tcW w:w="1247" w:type="pct"/>
            <w:shd w:val="clear" w:color="auto" w:fill="auto"/>
            <w:vAlign w:val="center"/>
            <w:hideMark/>
          </w:tcPr>
          <w:p w14:paraId="22FF0DC2" w14:textId="4A9713A6" w:rsidR="0008697C" w:rsidRPr="0008697C" w:rsidRDefault="0008697C" w:rsidP="0008697C">
            <w:pPr>
              <w:jc w:val="center"/>
              <w:rPr>
                <w:color w:val="000000"/>
                <w:sz w:val="20"/>
                <w:szCs w:val="20"/>
              </w:rPr>
            </w:pPr>
            <w:r w:rsidRPr="0008697C">
              <w:rPr>
                <w:sz w:val="20"/>
                <w:szCs w:val="20"/>
              </w:rPr>
              <w:t>95-70</w:t>
            </w:r>
          </w:p>
        </w:tc>
      </w:tr>
      <w:tr w:rsidR="0008697C" w14:paraId="703237EF" w14:textId="77777777" w:rsidTr="00B876E2">
        <w:trPr>
          <w:trHeight w:val="317"/>
        </w:trPr>
        <w:tc>
          <w:tcPr>
            <w:tcW w:w="268" w:type="pct"/>
            <w:shd w:val="clear" w:color="auto" w:fill="auto"/>
            <w:vAlign w:val="center"/>
            <w:hideMark/>
          </w:tcPr>
          <w:p w14:paraId="28FA0B58" w14:textId="52E8551C" w:rsidR="0008697C" w:rsidRDefault="0008697C" w:rsidP="0008697C">
            <w:pPr>
              <w:jc w:val="center"/>
              <w:rPr>
                <w:color w:val="000000"/>
                <w:sz w:val="20"/>
                <w:szCs w:val="20"/>
              </w:rPr>
            </w:pPr>
            <w:r>
              <w:rPr>
                <w:color w:val="000000"/>
                <w:sz w:val="20"/>
                <w:szCs w:val="20"/>
              </w:rPr>
              <w:t>2</w:t>
            </w:r>
          </w:p>
        </w:tc>
        <w:tc>
          <w:tcPr>
            <w:tcW w:w="1644" w:type="pct"/>
            <w:shd w:val="clear" w:color="auto" w:fill="auto"/>
            <w:vAlign w:val="center"/>
            <w:hideMark/>
          </w:tcPr>
          <w:p w14:paraId="1B9205F7" w14:textId="5D34A7EC"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4BFB83C9" w14:textId="56E4BACA" w:rsidR="0008697C" w:rsidRDefault="0008697C" w:rsidP="00D66099">
            <w:pPr>
              <w:jc w:val="center"/>
              <w:rPr>
                <w:color w:val="000000"/>
                <w:sz w:val="20"/>
                <w:szCs w:val="20"/>
              </w:rPr>
            </w:pPr>
            <w:r>
              <w:rPr>
                <w:color w:val="000000"/>
                <w:sz w:val="20"/>
                <w:szCs w:val="20"/>
              </w:rPr>
              <w:t>Котельная №2а</w:t>
            </w:r>
          </w:p>
        </w:tc>
        <w:tc>
          <w:tcPr>
            <w:tcW w:w="1247" w:type="pct"/>
            <w:shd w:val="clear" w:color="auto" w:fill="auto"/>
            <w:vAlign w:val="center"/>
            <w:hideMark/>
          </w:tcPr>
          <w:p w14:paraId="0AFB928F" w14:textId="5A693EB2" w:rsidR="0008697C" w:rsidRPr="0008697C" w:rsidRDefault="0008697C" w:rsidP="0008697C">
            <w:pPr>
              <w:jc w:val="center"/>
              <w:rPr>
                <w:color w:val="000000"/>
                <w:sz w:val="20"/>
                <w:szCs w:val="20"/>
              </w:rPr>
            </w:pPr>
            <w:r w:rsidRPr="0008697C">
              <w:rPr>
                <w:sz w:val="20"/>
                <w:szCs w:val="20"/>
              </w:rPr>
              <w:t>95-70</w:t>
            </w:r>
          </w:p>
        </w:tc>
      </w:tr>
      <w:tr w:rsidR="0008697C" w14:paraId="02CA2A7F" w14:textId="77777777" w:rsidTr="00B876E2">
        <w:trPr>
          <w:trHeight w:val="317"/>
        </w:trPr>
        <w:tc>
          <w:tcPr>
            <w:tcW w:w="268" w:type="pct"/>
            <w:shd w:val="clear" w:color="auto" w:fill="auto"/>
            <w:vAlign w:val="center"/>
            <w:hideMark/>
          </w:tcPr>
          <w:p w14:paraId="5198D0AC" w14:textId="3D6B408A" w:rsidR="0008697C" w:rsidRDefault="0008697C" w:rsidP="0008697C">
            <w:pPr>
              <w:jc w:val="center"/>
              <w:rPr>
                <w:color w:val="000000"/>
                <w:sz w:val="20"/>
                <w:szCs w:val="20"/>
              </w:rPr>
            </w:pPr>
            <w:r>
              <w:rPr>
                <w:color w:val="000000"/>
                <w:sz w:val="20"/>
                <w:szCs w:val="20"/>
              </w:rPr>
              <w:t>3</w:t>
            </w:r>
          </w:p>
        </w:tc>
        <w:tc>
          <w:tcPr>
            <w:tcW w:w="1644" w:type="pct"/>
            <w:shd w:val="clear" w:color="auto" w:fill="auto"/>
            <w:vAlign w:val="center"/>
            <w:hideMark/>
          </w:tcPr>
          <w:p w14:paraId="6E8A3245" w14:textId="49B81B7B"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46B76E76" w14:textId="00A2D253" w:rsidR="0008697C" w:rsidRDefault="0008697C" w:rsidP="00D66099">
            <w:pPr>
              <w:jc w:val="center"/>
              <w:rPr>
                <w:color w:val="000000"/>
                <w:sz w:val="20"/>
                <w:szCs w:val="20"/>
              </w:rPr>
            </w:pPr>
            <w:r>
              <w:rPr>
                <w:color w:val="000000"/>
                <w:sz w:val="20"/>
                <w:szCs w:val="20"/>
              </w:rPr>
              <w:t>Котельная №3а</w:t>
            </w:r>
          </w:p>
        </w:tc>
        <w:tc>
          <w:tcPr>
            <w:tcW w:w="1247" w:type="pct"/>
            <w:shd w:val="clear" w:color="auto" w:fill="auto"/>
            <w:vAlign w:val="center"/>
            <w:hideMark/>
          </w:tcPr>
          <w:p w14:paraId="06158634" w14:textId="23BA03E8" w:rsidR="0008697C" w:rsidRPr="0008697C" w:rsidRDefault="0008697C" w:rsidP="0008697C">
            <w:pPr>
              <w:jc w:val="center"/>
              <w:rPr>
                <w:color w:val="000000"/>
                <w:sz w:val="20"/>
                <w:szCs w:val="20"/>
              </w:rPr>
            </w:pPr>
            <w:r w:rsidRPr="0008697C">
              <w:rPr>
                <w:sz w:val="20"/>
                <w:szCs w:val="20"/>
              </w:rPr>
              <w:t>130-80</w:t>
            </w:r>
            <w:r w:rsidR="00137501">
              <w:rPr>
                <w:sz w:val="20"/>
                <w:szCs w:val="20"/>
                <w:lang w:val="en-US"/>
              </w:rPr>
              <w:t xml:space="preserve"> (</w:t>
            </w:r>
            <w:r w:rsidR="00137501">
              <w:rPr>
                <w:sz w:val="20"/>
                <w:szCs w:val="20"/>
              </w:rPr>
              <w:t>до ЦТП)</w:t>
            </w:r>
            <w:r w:rsidRPr="0008697C">
              <w:rPr>
                <w:sz w:val="20"/>
                <w:szCs w:val="20"/>
              </w:rPr>
              <w:t xml:space="preserve"> / 95-70</w:t>
            </w:r>
            <w:r w:rsidR="00137501">
              <w:rPr>
                <w:sz w:val="20"/>
                <w:szCs w:val="20"/>
              </w:rPr>
              <w:t xml:space="preserve"> (после ЦТП)</w:t>
            </w:r>
          </w:p>
        </w:tc>
      </w:tr>
      <w:tr w:rsidR="0008697C" w14:paraId="1D7A439F" w14:textId="77777777" w:rsidTr="00B876E2">
        <w:trPr>
          <w:trHeight w:val="317"/>
        </w:trPr>
        <w:tc>
          <w:tcPr>
            <w:tcW w:w="268" w:type="pct"/>
            <w:shd w:val="clear" w:color="auto" w:fill="auto"/>
            <w:vAlign w:val="center"/>
            <w:hideMark/>
          </w:tcPr>
          <w:p w14:paraId="20CD070E" w14:textId="11708A21" w:rsidR="0008697C" w:rsidRDefault="0008697C" w:rsidP="0008697C">
            <w:pPr>
              <w:jc w:val="center"/>
              <w:rPr>
                <w:color w:val="000000"/>
                <w:sz w:val="20"/>
                <w:szCs w:val="20"/>
              </w:rPr>
            </w:pPr>
            <w:r>
              <w:rPr>
                <w:color w:val="000000"/>
                <w:sz w:val="20"/>
                <w:szCs w:val="20"/>
              </w:rPr>
              <w:t>4</w:t>
            </w:r>
          </w:p>
        </w:tc>
        <w:tc>
          <w:tcPr>
            <w:tcW w:w="1644" w:type="pct"/>
            <w:shd w:val="clear" w:color="auto" w:fill="auto"/>
            <w:vAlign w:val="center"/>
            <w:hideMark/>
          </w:tcPr>
          <w:p w14:paraId="74947169" w14:textId="0C7F234B"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7DCFCB5E" w14:textId="35C3E0F6" w:rsidR="0008697C" w:rsidRDefault="0008697C" w:rsidP="00D66099">
            <w:pPr>
              <w:jc w:val="center"/>
              <w:rPr>
                <w:color w:val="000000"/>
                <w:sz w:val="20"/>
                <w:szCs w:val="20"/>
              </w:rPr>
            </w:pPr>
            <w:r>
              <w:rPr>
                <w:color w:val="000000"/>
                <w:sz w:val="20"/>
                <w:szCs w:val="20"/>
              </w:rPr>
              <w:t>Котельная №4</w:t>
            </w:r>
          </w:p>
        </w:tc>
        <w:tc>
          <w:tcPr>
            <w:tcW w:w="1247" w:type="pct"/>
            <w:shd w:val="clear" w:color="auto" w:fill="auto"/>
            <w:vAlign w:val="center"/>
            <w:hideMark/>
          </w:tcPr>
          <w:p w14:paraId="27B9C9AA" w14:textId="7A02B86C" w:rsidR="0008697C" w:rsidRPr="0008697C" w:rsidRDefault="0008697C" w:rsidP="0008697C">
            <w:pPr>
              <w:jc w:val="center"/>
              <w:rPr>
                <w:color w:val="000000"/>
                <w:sz w:val="20"/>
                <w:szCs w:val="20"/>
              </w:rPr>
            </w:pPr>
            <w:r w:rsidRPr="0008697C">
              <w:rPr>
                <w:sz w:val="20"/>
                <w:szCs w:val="20"/>
              </w:rPr>
              <w:t>95-70</w:t>
            </w:r>
          </w:p>
        </w:tc>
      </w:tr>
      <w:tr w:rsidR="0008697C" w14:paraId="501B92BC" w14:textId="77777777" w:rsidTr="00B876E2">
        <w:trPr>
          <w:trHeight w:val="317"/>
        </w:trPr>
        <w:tc>
          <w:tcPr>
            <w:tcW w:w="268" w:type="pct"/>
            <w:shd w:val="clear" w:color="auto" w:fill="auto"/>
            <w:vAlign w:val="center"/>
            <w:hideMark/>
          </w:tcPr>
          <w:p w14:paraId="7680DB76" w14:textId="4FE3A4A6" w:rsidR="0008697C" w:rsidRDefault="0008697C" w:rsidP="0008697C">
            <w:pPr>
              <w:jc w:val="center"/>
              <w:rPr>
                <w:color w:val="000000"/>
                <w:sz w:val="20"/>
                <w:szCs w:val="20"/>
              </w:rPr>
            </w:pPr>
            <w:r>
              <w:rPr>
                <w:color w:val="000000"/>
                <w:sz w:val="20"/>
                <w:szCs w:val="20"/>
              </w:rPr>
              <w:t>5</w:t>
            </w:r>
          </w:p>
        </w:tc>
        <w:tc>
          <w:tcPr>
            <w:tcW w:w="1644" w:type="pct"/>
            <w:shd w:val="clear" w:color="auto" w:fill="auto"/>
            <w:vAlign w:val="center"/>
            <w:hideMark/>
          </w:tcPr>
          <w:p w14:paraId="4870409E" w14:textId="4D96AE2D"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156BC5E4" w14:textId="194EC5F0" w:rsidR="0008697C" w:rsidRDefault="0008697C" w:rsidP="00D66099">
            <w:pPr>
              <w:jc w:val="center"/>
              <w:rPr>
                <w:color w:val="000000"/>
                <w:sz w:val="20"/>
                <w:szCs w:val="20"/>
              </w:rPr>
            </w:pPr>
            <w:r>
              <w:rPr>
                <w:color w:val="000000"/>
                <w:sz w:val="20"/>
                <w:szCs w:val="20"/>
              </w:rPr>
              <w:t>Котельная №5</w:t>
            </w:r>
          </w:p>
        </w:tc>
        <w:tc>
          <w:tcPr>
            <w:tcW w:w="1247" w:type="pct"/>
            <w:shd w:val="clear" w:color="auto" w:fill="auto"/>
            <w:vAlign w:val="center"/>
            <w:hideMark/>
          </w:tcPr>
          <w:p w14:paraId="62938328" w14:textId="5D000436" w:rsidR="0008697C" w:rsidRPr="0008697C" w:rsidRDefault="0008697C" w:rsidP="0008697C">
            <w:pPr>
              <w:jc w:val="center"/>
              <w:rPr>
                <w:color w:val="000000"/>
                <w:sz w:val="20"/>
                <w:szCs w:val="20"/>
              </w:rPr>
            </w:pPr>
            <w:r w:rsidRPr="0008697C">
              <w:rPr>
                <w:sz w:val="20"/>
                <w:szCs w:val="20"/>
              </w:rPr>
              <w:t>95-70</w:t>
            </w:r>
          </w:p>
        </w:tc>
      </w:tr>
      <w:tr w:rsidR="0008697C" w14:paraId="7AA92FCA" w14:textId="77777777" w:rsidTr="00B876E2">
        <w:trPr>
          <w:trHeight w:val="317"/>
        </w:trPr>
        <w:tc>
          <w:tcPr>
            <w:tcW w:w="268" w:type="pct"/>
            <w:shd w:val="clear" w:color="auto" w:fill="auto"/>
            <w:vAlign w:val="center"/>
            <w:hideMark/>
          </w:tcPr>
          <w:p w14:paraId="4CD92424" w14:textId="3A0E4FC1" w:rsidR="0008697C" w:rsidRDefault="0008697C" w:rsidP="0008697C">
            <w:pPr>
              <w:jc w:val="center"/>
              <w:rPr>
                <w:color w:val="000000"/>
                <w:sz w:val="20"/>
                <w:szCs w:val="20"/>
              </w:rPr>
            </w:pPr>
            <w:r>
              <w:rPr>
                <w:color w:val="000000"/>
                <w:sz w:val="20"/>
                <w:szCs w:val="20"/>
              </w:rPr>
              <w:t>6</w:t>
            </w:r>
          </w:p>
        </w:tc>
        <w:tc>
          <w:tcPr>
            <w:tcW w:w="1644" w:type="pct"/>
            <w:shd w:val="clear" w:color="auto" w:fill="auto"/>
            <w:vAlign w:val="center"/>
            <w:hideMark/>
          </w:tcPr>
          <w:p w14:paraId="414C5DDB" w14:textId="55953876"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29B9802A" w14:textId="15DE4884" w:rsidR="0008697C" w:rsidRDefault="0008697C" w:rsidP="00D66099">
            <w:pPr>
              <w:jc w:val="center"/>
              <w:rPr>
                <w:color w:val="000000"/>
                <w:sz w:val="20"/>
                <w:szCs w:val="20"/>
              </w:rPr>
            </w:pPr>
            <w:r>
              <w:rPr>
                <w:color w:val="000000"/>
                <w:sz w:val="20"/>
                <w:szCs w:val="20"/>
              </w:rPr>
              <w:t>Котельная №6</w:t>
            </w:r>
          </w:p>
        </w:tc>
        <w:tc>
          <w:tcPr>
            <w:tcW w:w="1247" w:type="pct"/>
            <w:shd w:val="clear" w:color="auto" w:fill="auto"/>
            <w:vAlign w:val="center"/>
            <w:hideMark/>
          </w:tcPr>
          <w:p w14:paraId="4C768A6C" w14:textId="15B2BA6C" w:rsidR="0008697C" w:rsidRPr="0008697C" w:rsidRDefault="0008697C" w:rsidP="0008697C">
            <w:pPr>
              <w:jc w:val="center"/>
              <w:rPr>
                <w:color w:val="000000"/>
                <w:sz w:val="20"/>
                <w:szCs w:val="20"/>
              </w:rPr>
            </w:pPr>
            <w:r w:rsidRPr="0008697C">
              <w:rPr>
                <w:sz w:val="20"/>
                <w:szCs w:val="20"/>
              </w:rPr>
              <w:t>95-70</w:t>
            </w:r>
          </w:p>
        </w:tc>
      </w:tr>
      <w:tr w:rsidR="0008697C" w14:paraId="15FB90E8" w14:textId="77777777" w:rsidTr="00B876E2">
        <w:trPr>
          <w:trHeight w:val="317"/>
        </w:trPr>
        <w:tc>
          <w:tcPr>
            <w:tcW w:w="268" w:type="pct"/>
            <w:shd w:val="clear" w:color="auto" w:fill="auto"/>
            <w:vAlign w:val="center"/>
            <w:hideMark/>
          </w:tcPr>
          <w:p w14:paraId="479B616D" w14:textId="488F70FA" w:rsidR="0008697C" w:rsidRDefault="0008697C" w:rsidP="0008697C">
            <w:pPr>
              <w:jc w:val="center"/>
              <w:rPr>
                <w:color w:val="000000"/>
                <w:sz w:val="20"/>
                <w:szCs w:val="20"/>
              </w:rPr>
            </w:pPr>
            <w:r>
              <w:rPr>
                <w:color w:val="000000"/>
                <w:sz w:val="20"/>
                <w:szCs w:val="20"/>
              </w:rPr>
              <w:t>7</w:t>
            </w:r>
          </w:p>
        </w:tc>
        <w:tc>
          <w:tcPr>
            <w:tcW w:w="1644" w:type="pct"/>
            <w:shd w:val="clear" w:color="auto" w:fill="auto"/>
            <w:vAlign w:val="center"/>
            <w:hideMark/>
          </w:tcPr>
          <w:p w14:paraId="2EF574FB" w14:textId="2488538E"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1995879E" w14:textId="49C3C39F" w:rsidR="0008697C" w:rsidRDefault="0008697C" w:rsidP="00D66099">
            <w:pPr>
              <w:jc w:val="center"/>
              <w:rPr>
                <w:color w:val="000000"/>
                <w:sz w:val="20"/>
                <w:szCs w:val="20"/>
              </w:rPr>
            </w:pPr>
            <w:r>
              <w:rPr>
                <w:color w:val="000000"/>
                <w:sz w:val="20"/>
                <w:szCs w:val="20"/>
              </w:rPr>
              <w:t>Котельная №7</w:t>
            </w:r>
          </w:p>
        </w:tc>
        <w:tc>
          <w:tcPr>
            <w:tcW w:w="1247" w:type="pct"/>
            <w:shd w:val="clear" w:color="auto" w:fill="auto"/>
            <w:vAlign w:val="center"/>
            <w:hideMark/>
          </w:tcPr>
          <w:p w14:paraId="1880885A" w14:textId="03A9BB55" w:rsidR="0008697C" w:rsidRPr="0008697C" w:rsidRDefault="0008697C" w:rsidP="0008697C">
            <w:pPr>
              <w:jc w:val="center"/>
              <w:rPr>
                <w:color w:val="000000"/>
                <w:sz w:val="20"/>
                <w:szCs w:val="20"/>
              </w:rPr>
            </w:pPr>
            <w:r w:rsidRPr="0008697C">
              <w:rPr>
                <w:sz w:val="20"/>
                <w:szCs w:val="20"/>
              </w:rPr>
              <w:t>95-70</w:t>
            </w:r>
          </w:p>
        </w:tc>
      </w:tr>
      <w:tr w:rsidR="0008697C" w14:paraId="2633ABB0" w14:textId="77777777" w:rsidTr="00B876E2">
        <w:trPr>
          <w:trHeight w:val="317"/>
        </w:trPr>
        <w:tc>
          <w:tcPr>
            <w:tcW w:w="268" w:type="pct"/>
            <w:shd w:val="clear" w:color="auto" w:fill="auto"/>
            <w:vAlign w:val="center"/>
            <w:hideMark/>
          </w:tcPr>
          <w:p w14:paraId="6EF2CE33" w14:textId="558B33BD" w:rsidR="0008697C" w:rsidRDefault="0008697C" w:rsidP="0008697C">
            <w:pPr>
              <w:jc w:val="center"/>
              <w:rPr>
                <w:color w:val="000000"/>
                <w:sz w:val="20"/>
                <w:szCs w:val="20"/>
              </w:rPr>
            </w:pPr>
            <w:r>
              <w:rPr>
                <w:color w:val="000000"/>
                <w:sz w:val="20"/>
                <w:szCs w:val="20"/>
              </w:rPr>
              <w:t>8</w:t>
            </w:r>
          </w:p>
        </w:tc>
        <w:tc>
          <w:tcPr>
            <w:tcW w:w="1644" w:type="pct"/>
            <w:shd w:val="clear" w:color="auto" w:fill="auto"/>
            <w:vAlign w:val="center"/>
            <w:hideMark/>
          </w:tcPr>
          <w:p w14:paraId="73DD6406" w14:textId="43F965F9"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0F5330CB" w14:textId="1AADB668" w:rsidR="0008697C" w:rsidRDefault="0008697C" w:rsidP="006A0F91">
            <w:pPr>
              <w:jc w:val="center"/>
              <w:rPr>
                <w:color w:val="000000"/>
                <w:sz w:val="20"/>
                <w:szCs w:val="20"/>
              </w:rPr>
            </w:pPr>
            <w:r>
              <w:rPr>
                <w:color w:val="000000"/>
                <w:sz w:val="20"/>
                <w:szCs w:val="20"/>
              </w:rPr>
              <w:t>Котельная №8</w:t>
            </w:r>
          </w:p>
        </w:tc>
        <w:tc>
          <w:tcPr>
            <w:tcW w:w="1247" w:type="pct"/>
            <w:shd w:val="clear" w:color="auto" w:fill="auto"/>
            <w:vAlign w:val="center"/>
            <w:hideMark/>
          </w:tcPr>
          <w:p w14:paraId="0583A3E8" w14:textId="6E70560C" w:rsidR="0008697C" w:rsidRPr="0008697C" w:rsidRDefault="0008697C" w:rsidP="0008697C">
            <w:pPr>
              <w:jc w:val="center"/>
              <w:rPr>
                <w:color w:val="000000"/>
                <w:sz w:val="20"/>
                <w:szCs w:val="20"/>
              </w:rPr>
            </w:pPr>
            <w:r w:rsidRPr="0008697C">
              <w:rPr>
                <w:sz w:val="20"/>
                <w:szCs w:val="20"/>
              </w:rPr>
              <w:t>95-70</w:t>
            </w:r>
          </w:p>
        </w:tc>
      </w:tr>
      <w:tr w:rsidR="0008697C" w14:paraId="21095F51" w14:textId="77777777" w:rsidTr="00B876E2">
        <w:trPr>
          <w:trHeight w:val="317"/>
        </w:trPr>
        <w:tc>
          <w:tcPr>
            <w:tcW w:w="268" w:type="pct"/>
            <w:shd w:val="clear" w:color="auto" w:fill="auto"/>
            <w:vAlign w:val="center"/>
            <w:hideMark/>
          </w:tcPr>
          <w:p w14:paraId="274E3F74" w14:textId="7DCC21A5" w:rsidR="0008697C" w:rsidRDefault="0008697C" w:rsidP="0008697C">
            <w:pPr>
              <w:jc w:val="center"/>
              <w:rPr>
                <w:color w:val="000000"/>
                <w:sz w:val="20"/>
                <w:szCs w:val="20"/>
              </w:rPr>
            </w:pPr>
            <w:r>
              <w:rPr>
                <w:color w:val="000000"/>
                <w:sz w:val="20"/>
                <w:szCs w:val="20"/>
              </w:rPr>
              <w:t>9</w:t>
            </w:r>
          </w:p>
        </w:tc>
        <w:tc>
          <w:tcPr>
            <w:tcW w:w="1644" w:type="pct"/>
            <w:shd w:val="clear" w:color="auto" w:fill="auto"/>
            <w:vAlign w:val="center"/>
            <w:hideMark/>
          </w:tcPr>
          <w:p w14:paraId="7FE507AC" w14:textId="4A6447F5"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10645D14" w14:textId="5E0CCCAB" w:rsidR="0008697C" w:rsidRDefault="0008697C" w:rsidP="00D66099">
            <w:pPr>
              <w:jc w:val="center"/>
              <w:rPr>
                <w:color w:val="000000"/>
                <w:sz w:val="20"/>
                <w:szCs w:val="20"/>
              </w:rPr>
            </w:pPr>
            <w:r>
              <w:rPr>
                <w:color w:val="000000"/>
                <w:sz w:val="20"/>
                <w:szCs w:val="20"/>
              </w:rPr>
              <w:t>Котельная №9</w:t>
            </w:r>
          </w:p>
        </w:tc>
        <w:tc>
          <w:tcPr>
            <w:tcW w:w="1247" w:type="pct"/>
            <w:shd w:val="clear" w:color="auto" w:fill="auto"/>
            <w:vAlign w:val="center"/>
            <w:hideMark/>
          </w:tcPr>
          <w:p w14:paraId="75538B06" w14:textId="6F234329" w:rsidR="0008697C" w:rsidRPr="0008697C" w:rsidRDefault="0008697C" w:rsidP="0008697C">
            <w:pPr>
              <w:jc w:val="center"/>
              <w:rPr>
                <w:color w:val="000000"/>
                <w:sz w:val="20"/>
                <w:szCs w:val="20"/>
              </w:rPr>
            </w:pPr>
            <w:r w:rsidRPr="0008697C">
              <w:rPr>
                <w:sz w:val="20"/>
                <w:szCs w:val="20"/>
              </w:rPr>
              <w:t>95-70</w:t>
            </w:r>
          </w:p>
        </w:tc>
      </w:tr>
      <w:tr w:rsidR="0008697C" w14:paraId="25921FD5" w14:textId="77777777" w:rsidTr="00B876E2">
        <w:trPr>
          <w:trHeight w:val="317"/>
        </w:trPr>
        <w:tc>
          <w:tcPr>
            <w:tcW w:w="268" w:type="pct"/>
            <w:shd w:val="clear" w:color="auto" w:fill="auto"/>
            <w:vAlign w:val="center"/>
            <w:hideMark/>
          </w:tcPr>
          <w:p w14:paraId="7F9A5CE5" w14:textId="30A9836C" w:rsidR="0008697C" w:rsidRDefault="0008697C" w:rsidP="0008697C">
            <w:pPr>
              <w:jc w:val="center"/>
              <w:rPr>
                <w:color w:val="000000"/>
                <w:sz w:val="20"/>
                <w:szCs w:val="20"/>
              </w:rPr>
            </w:pPr>
            <w:r>
              <w:rPr>
                <w:color w:val="000000"/>
                <w:sz w:val="20"/>
                <w:szCs w:val="20"/>
              </w:rPr>
              <w:t>10</w:t>
            </w:r>
          </w:p>
        </w:tc>
        <w:tc>
          <w:tcPr>
            <w:tcW w:w="1644" w:type="pct"/>
            <w:shd w:val="clear" w:color="auto" w:fill="auto"/>
            <w:vAlign w:val="center"/>
            <w:hideMark/>
          </w:tcPr>
          <w:p w14:paraId="5FEABF6A" w14:textId="445E807E"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4BBE3A05" w14:textId="3F927C57" w:rsidR="0008697C" w:rsidRDefault="0008697C" w:rsidP="00D66099">
            <w:pPr>
              <w:jc w:val="center"/>
              <w:rPr>
                <w:color w:val="000000"/>
                <w:sz w:val="20"/>
                <w:szCs w:val="20"/>
              </w:rPr>
            </w:pPr>
            <w:r>
              <w:rPr>
                <w:color w:val="000000"/>
                <w:sz w:val="20"/>
                <w:szCs w:val="20"/>
              </w:rPr>
              <w:t>Котельная №10</w:t>
            </w:r>
          </w:p>
        </w:tc>
        <w:tc>
          <w:tcPr>
            <w:tcW w:w="1247" w:type="pct"/>
            <w:shd w:val="clear" w:color="auto" w:fill="auto"/>
            <w:vAlign w:val="center"/>
            <w:hideMark/>
          </w:tcPr>
          <w:p w14:paraId="5BC4BCF6" w14:textId="0F8749F8" w:rsidR="0008697C" w:rsidRPr="0008697C" w:rsidRDefault="0008697C" w:rsidP="0008697C">
            <w:pPr>
              <w:jc w:val="center"/>
              <w:rPr>
                <w:color w:val="000000"/>
                <w:sz w:val="20"/>
                <w:szCs w:val="20"/>
              </w:rPr>
            </w:pPr>
            <w:r w:rsidRPr="0008697C">
              <w:rPr>
                <w:sz w:val="20"/>
                <w:szCs w:val="20"/>
              </w:rPr>
              <w:t>95-70</w:t>
            </w:r>
          </w:p>
        </w:tc>
      </w:tr>
      <w:tr w:rsidR="0008697C" w14:paraId="79C81938" w14:textId="77777777" w:rsidTr="00B876E2">
        <w:trPr>
          <w:trHeight w:val="317"/>
        </w:trPr>
        <w:tc>
          <w:tcPr>
            <w:tcW w:w="268" w:type="pct"/>
            <w:shd w:val="clear" w:color="auto" w:fill="auto"/>
            <w:vAlign w:val="center"/>
            <w:hideMark/>
          </w:tcPr>
          <w:p w14:paraId="71DBE885" w14:textId="5E53BF42" w:rsidR="0008697C" w:rsidRDefault="0008697C" w:rsidP="0008697C">
            <w:pPr>
              <w:jc w:val="center"/>
              <w:rPr>
                <w:color w:val="000000"/>
                <w:sz w:val="20"/>
                <w:szCs w:val="20"/>
              </w:rPr>
            </w:pPr>
            <w:r>
              <w:rPr>
                <w:color w:val="000000"/>
                <w:sz w:val="20"/>
                <w:szCs w:val="20"/>
              </w:rPr>
              <w:t>11</w:t>
            </w:r>
          </w:p>
        </w:tc>
        <w:tc>
          <w:tcPr>
            <w:tcW w:w="1644" w:type="pct"/>
            <w:shd w:val="clear" w:color="auto" w:fill="auto"/>
            <w:vAlign w:val="center"/>
            <w:hideMark/>
          </w:tcPr>
          <w:p w14:paraId="1C7434B9" w14:textId="1B6B06E1"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3117612B" w14:textId="5D8385B1" w:rsidR="0008697C" w:rsidRDefault="0008697C" w:rsidP="00D66099">
            <w:pPr>
              <w:jc w:val="center"/>
              <w:rPr>
                <w:color w:val="000000"/>
                <w:sz w:val="20"/>
                <w:szCs w:val="20"/>
              </w:rPr>
            </w:pPr>
            <w:r>
              <w:rPr>
                <w:color w:val="000000"/>
                <w:sz w:val="20"/>
                <w:szCs w:val="20"/>
              </w:rPr>
              <w:t>Котельная №11</w:t>
            </w:r>
          </w:p>
        </w:tc>
        <w:tc>
          <w:tcPr>
            <w:tcW w:w="1247" w:type="pct"/>
            <w:shd w:val="clear" w:color="auto" w:fill="auto"/>
            <w:vAlign w:val="center"/>
            <w:hideMark/>
          </w:tcPr>
          <w:p w14:paraId="68F77ECB" w14:textId="6D535F63" w:rsidR="0008697C" w:rsidRPr="0008697C" w:rsidRDefault="0008697C" w:rsidP="0008697C">
            <w:pPr>
              <w:jc w:val="center"/>
              <w:rPr>
                <w:color w:val="000000"/>
                <w:sz w:val="20"/>
                <w:szCs w:val="20"/>
              </w:rPr>
            </w:pPr>
            <w:r w:rsidRPr="0008697C">
              <w:rPr>
                <w:sz w:val="20"/>
                <w:szCs w:val="20"/>
              </w:rPr>
              <w:t>95-70</w:t>
            </w:r>
          </w:p>
        </w:tc>
      </w:tr>
      <w:tr w:rsidR="0008697C" w14:paraId="72B867EB" w14:textId="77777777" w:rsidTr="00B876E2">
        <w:trPr>
          <w:trHeight w:val="317"/>
        </w:trPr>
        <w:tc>
          <w:tcPr>
            <w:tcW w:w="268" w:type="pct"/>
            <w:shd w:val="clear" w:color="auto" w:fill="auto"/>
            <w:vAlign w:val="center"/>
            <w:hideMark/>
          </w:tcPr>
          <w:p w14:paraId="0C7C73A1" w14:textId="115980A6" w:rsidR="0008697C" w:rsidRDefault="0008697C" w:rsidP="0008697C">
            <w:pPr>
              <w:jc w:val="center"/>
              <w:rPr>
                <w:color w:val="000000"/>
                <w:sz w:val="20"/>
                <w:szCs w:val="20"/>
              </w:rPr>
            </w:pPr>
            <w:r>
              <w:rPr>
                <w:color w:val="000000"/>
                <w:sz w:val="20"/>
                <w:szCs w:val="20"/>
              </w:rPr>
              <w:t>12</w:t>
            </w:r>
          </w:p>
        </w:tc>
        <w:tc>
          <w:tcPr>
            <w:tcW w:w="1644" w:type="pct"/>
            <w:shd w:val="clear" w:color="auto" w:fill="auto"/>
            <w:vAlign w:val="center"/>
            <w:hideMark/>
          </w:tcPr>
          <w:p w14:paraId="1D6CABC0" w14:textId="62976CAB"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6D05AA6E" w14:textId="4860A916" w:rsidR="0008697C" w:rsidRDefault="0008697C" w:rsidP="00D66099">
            <w:pPr>
              <w:jc w:val="center"/>
              <w:rPr>
                <w:color w:val="000000"/>
                <w:sz w:val="20"/>
                <w:szCs w:val="20"/>
              </w:rPr>
            </w:pPr>
            <w:r>
              <w:rPr>
                <w:color w:val="000000"/>
                <w:sz w:val="20"/>
                <w:szCs w:val="20"/>
              </w:rPr>
              <w:t>Котельная №12</w:t>
            </w:r>
          </w:p>
        </w:tc>
        <w:tc>
          <w:tcPr>
            <w:tcW w:w="1247" w:type="pct"/>
            <w:shd w:val="clear" w:color="auto" w:fill="auto"/>
            <w:vAlign w:val="center"/>
            <w:hideMark/>
          </w:tcPr>
          <w:p w14:paraId="0D683B52" w14:textId="5A1C7D56" w:rsidR="0008697C" w:rsidRPr="0008697C" w:rsidRDefault="0008697C" w:rsidP="0008697C">
            <w:pPr>
              <w:jc w:val="center"/>
              <w:rPr>
                <w:color w:val="000000"/>
                <w:sz w:val="20"/>
                <w:szCs w:val="20"/>
              </w:rPr>
            </w:pPr>
            <w:r w:rsidRPr="0008697C">
              <w:rPr>
                <w:sz w:val="20"/>
                <w:szCs w:val="20"/>
              </w:rPr>
              <w:t>95-70</w:t>
            </w:r>
          </w:p>
        </w:tc>
      </w:tr>
      <w:tr w:rsidR="0008697C" w14:paraId="74A6F762" w14:textId="77777777" w:rsidTr="00B876E2">
        <w:trPr>
          <w:trHeight w:val="317"/>
        </w:trPr>
        <w:tc>
          <w:tcPr>
            <w:tcW w:w="268" w:type="pct"/>
            <w:shd w:val="clear" w:color="auto" w:fill="auto"/>
            <w:vAlign w:val="center"/>
            <w:hideMark/>
          </w:tcPr>
          <w:p w14:paraId="277785E1" w14:textId="1F3D0784" w:rsidR="0008697C" w:rsidRDefault="0008697C" w:rsidP="0008697C">
            <w:pPr>
              <w:jc w:val="center"/>
              <w:rPr>
                <w:color w:val="000000"/>
                <w:sz w:val="20"/>
                <w:szCs w:val="20"/>
              </w:rPr>
            </w:pPr>
            <w:r>
              <w:rPr>
                <w:color w:val="000000"/>
                <w:sz w:val="20"/>
                <w:szCs w:val="20"/>
              </w:rPr>
              <w:t>13</w:t>
            </w:r>
          </w:p>
        </w:tc>
        <w:tc>
          <w:tcPr>
            <w:tcW w:w="1644" w:type="pct"/>
            <w:shd w:val="clear" w:color="auto" w:fill="auto"/>
            <w:vAlign w:val="center"/>
            <w:hideMark/>
          </w:tcPr>
          <w:p w14:paraId="2F57C49B" w14:textId="797BC51A"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551E4D2B" w14:textId="7351792A" w:rsidR="0008697C" w:rsidRDefault="0008697C" w:rsidP="00D66099">
            <w:pPr>
              <w:jc w:val="center"/>
              <w:rPr>
                <w:color w:val="000000"/>
                <w:sz w:val="20"/>
                <w:szCs w:val="20"/>
              </w:rPr>
            </w:pPr>
            <w:r>
              <w:rPr>
                <w:color w:val="000000"/>
                <w:sz w:val="20"/>
                <w:szCs w:val="20"/>
              </w:rPr>
              <w:t>Котельная №13</w:t>
            </w:r>
          </w:p>
        </w:tc>
        <w:tc>
          <w:tcPr>
            <w:tcW w:w="1247" w:type="pct"/>
            <w:shd w:val="clear" w:color="auto" w:fill="auto"/>
            <w:vAlign w:val="center"/>
            <w:hideMark/>
          </w:tcPr>
          <w:p w14:paraId="068342D1" w14:textId="52245988" w:rsidR="0008697C" w:rsidRPr="0008697C" w:rsidRDefault="0008697C" w:rsidP="0008697C">
            <w:pPr>
              <w:jc w:val="center"/>
              <w:rPr>
                <w:color w:val="000000"/>
                <w:sz w:val="20"/>
                <w:szCs w:val="20"/>
              </w:rPr>
            </w:pPr>
            <w:r w:rsidRPr="0008697C">
              <w:rPr>
                <w:sz w:val="20"/>
                <w:szCs w:val="20"/>
              </w:rPr>
              <w:t>95-70</w:t>
            </w:r>
          </w:p>
        </w:tc>
      </w:tr>
      <w:tr w:rsidR="0008697C" w14:paraId="7F166492" w14:textId="77777777" w:rsidTr="00B876E2">
        <w:trPr>
          <w:trHeight w:val="317"/>
        </w:trPr>
        <w:tc>
          <w:tcPr>
            <w:tcW w:w="268" w:type="pct"/>
            <w:shd w:val="clear" w:color="auto" w:fill="auto"/>
            <w:vAlign w:val="center"/>
            <w:hideMark/>
          </w:tcPr>
          <w:p w14:paraId="446D51EE" w14:textId="46F73BF5" w:rsidR="0008697C" w:rsidRDefault="0008697C" w:rsidP="0008697C">
            <w:pPr>
              <w:jc w:val="center"/>
              <w:rPr>
                <w:color w:val="000000"/>
                <w:sz w:val="20"/>
                <w:szCs w:val="20"/>
              </w:rPr>
            </w:pPr>
            <w:r>
              <w:rPr>
                <w:color w:val="000000"/>
                <w:sz w:val="20"/>
                <w:szCs w:val="20"/>
              </w:rPr>
              <w:t>14</w:t>
            </w:r>
          </w:p>
        </w:tc>
        <w:tc>
          <w:tcPr>
            <w:tcW w:w="1644" w:type="pct"/>
            <w:shd w:val="clear" w:color="auto" w:fill="auto"/>
            <w:vAlign w:val="center"/>
            <w:hideMark/>
          </w:tcPr>
          <w:p w14:paraId="30ECDD85" w14:textId="2C02FCCD"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09FB0ACA" w14:textId="611E8A3F" w:rsidR="0008697C" w:rsidRDefault="0008697C" w:rsidP="00D66099">
            <w:pPr>
              <w:jc w:val="center"/>
              <w:rPr>
                <w:color w:val="000000"/>
                <w:sz w:val="20"/>
                <w:szCs w:val="20"/>
              </w:rPr>
            </w:pPr>
            <w:r>
              <w:rPr>
                <w:color w:val="000000"/>
                <w:sz w:val="20"/>
                <w:szCs w:val="20"/>
              </w:rPr>
              <w:t>Котельная №14</w:t>
            </w:r>
          </w:p>
        </w:tc>
        <w:tc>
          <w:tcPr>
            <w:tcW w:w="1247" w:type="pct"/>
            <w:shd w:val="clear" w:color="auto" w:fill="auto"/>
            <w:vAlign w:val="center"/>
            <w:hideMark/>
          </w:tcPr>
          <w:p w14:paraId="7ED9A831" w14:textId="2162E477" w:rsidR="0008697C" w:rsidRPr="0008697C" w:rsidRDefault="0008697C" w:rsidP="0008697C">
            <w:pPr>
              <w:jc w:val="center"/>
              <w:rPr>
                <w:color w:val="000000"/>
                <w:sz w:val="20"/>
                <w:szCs w:val="20"/>
              </w:rPr>
            </w:pPr>
            <w:r w:rsidRPr="0008697C">
              <w:rPr>
                <w:sz w:val="20"/>
                <w:szCs w:val="20"/>
              </w:rPr>
              <w:t>95-70</w:t>
            </w:r>
          </w:p>
        </w:tc>
      </w:tr>
      <w:tr w:rsidR="0008697C" w14:paraId="38EBD36D" w14:textId="77777777" w:rsidTr="00B876E2">
        <w:trPr>
          <w:trHeight w:val="317"/>
        </w:trPr>
        <w:tc>
          <w:tcPr>
            <w:tcW w:w="268" w:type="pct"/>
            <w:shd w:val="clear" w:color="auto" w:fill="auto"/>
            <w:vAlign w:val="center"/>
            <w:hideMark/>
          </w:tcPr>
          <w:p w14:paraId="191D3026" w14:textId="066FD259" w:rsidR="0008697C" w:rsidRDefault="0008697C" w:rsidP="0008697C">
            <w:pPr>
              <w:jc w:val="center"/>
              <w:rPr>
                <w:color w:val="000000"/>
                <w:sz w:val="20"/>
                <w:szCs w:val="20"/>
              </w:rPr>
            </w:pPr>
            <w:r>
              <w:rPr>
                <w:color w:val="000000"/>
                <w:sz w:val="20"/>
                <w:szCs w:val="20"/>
              </w:rPr>
              <w:t>15</w:t>
            </w:r>
          </w:p>
        </w:tc>
        <w:tc>
          <w:tcPr>
            <w:tcW w:w="1644" w:type="pct"/>
            <w:shd w:val="clear" w:color="auto" w:fill="auto"/>
            <w:vAlign w:val="center"/>
            <w:hideMark/>
          </w:tcPr>
          <w:p w14:paraId="0FCCE611" w14:textId="342E4094"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42A2DFDC" w14:textId="2C163226" w:rsidR="0008697C" w:rsidRDefault="0008697C" w:rsidP="00D66099">
            <w:pPr>
              <w:jc w:val="center"/>
              <w:rPr>
                <w:color w:val="000000"/>
                <w:sz w:val="20"/>
                <w:szCs w:val="20"/>
              </w:rPr>
            </w:pPr>
            <w:r>
              <w:rPr>
                <w:color w:val="000000"/>
                <w:sz w:val="20"/>
                <w:szCs w:val="20"/>
              </w:rPr>
              <w:t>Котельная №15</w:t>
            </w:r>
          </w:p>
        </w:tc>
        <w:tc>
          <w:tcPr>
            <w:tcW w:w="1247" w:type="pct"/>
            <w:shd w:val="clear" w:color="auto" w:fill="auto"/>
            <w:vAlign w:val="center"/>
            <w:hideMark/>
          </w:tcPr>
          <w:p w14:paraId="7D72D1E9" w14:textId="58CC34E6" w:rsidR="0008697C" w:rsidRPr="0008697C" w:rsidRDefault="0008697C" w:rsidP="0008697C">
            <w:pPr>
              <w:jc w:val="center"/>
              <w:rPr>
                <w:color w:val="000000"/>
                <w:sz w:val="20"/>
                <w:szCs w:val="20"/>
              </w:rPr>
            </w:pPr>
            <w:r w:rsidRPr="0008697C">
              <w:rPr>
                <w:sz w:val="20"/>
                <w:szCs w:val="20"/>
              </w:rPr>
              <w:t>95-70</w:t>
            </w:r>
            <w:r w:rsidR="00282A8E">
              <w:rPr>
                <w:sz w:val="20"/>
                <w:szCs w:val="20"/>
              </w:rPr>
              <w:t xml:space="preserve"> </w:t>
            </w:r>
          </w:p>
        </w:tc>
      </w:tr>
      <w:tr w:rsidR="0008697C" w14:paraId="6122D069" w14:textId="77777777" w:rsidTr="00B876E2">
        <w:trPr>
          <w:trHeight w:val="317"/>
        </w:trPr>
        <w:tc>
          <w:tcPr>
            <w:tcW w:w="268" w:type="pct"/>
            <w:shd w:val="clear" w:color="auto" w:fill="auto"/>
            <w:vAlign w:val="center"/>
            <w:hideMark/>
          </w:tcPr>
          <w:p w14:paraId="4A1AD922" w14:textId="7B01847B" w:rsidR="0008697C" w:rsidRDefault="0008697C" w:rsidP="0008697C">
            <w:pPr>
              <w:jc w:val="center"/>
              <w:rPr>
                <w:color w:val="000000"/>
                <w:sz w:val="20"/>
                <w:szCs w:val="20"/>
              </w:rPr>
            </w:pPr>
            <w:r>
              <w:rPr>
                <w:color w:val="000000"/>
                <w:sz w:val="20"/>
                <w:szCs w:val="20"/>
              </w:rPr>
              <w:t>16</w:t>
            </w:r>
          </w:p>
        </w:tc>
        <w:tc>
          <w:tcPr>
            <w:tcW w:w="1644" w:type="pct"/>
            <w:shd w:val="clear" w:color="auto" w:fill="auto"/>
            <w:vAlign w:val="center"/>
            <w:hideMark/>
          </w:tcPr>
          <w:p w14:paraId="0308D3B5" w14:textId="040B1E6E"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04AE7EE1" w14:textId="6DBACD10" w:rsidR="0008697C" w:rsidRDefault="0008697C" w:rsidP="00D66099">
            <w:pPr>
              <w:jc w:val="center"/>
              <w:rPr>
                <w:color w:val="000000"/>
                <w:sz w:val="20"/>
                <w:szCs w:val="20"/>
              </w:rPr>
            </w:pPr>
            <w:r>
              <w:rPr>
                <w:color w:val="000000"/>
                <w:sz w:val="20"/>
                <w:szCs w:val="20"/>
              </w:rPr>
              <w:t>Котельная №16</w:t>
            </w:r>
          </w:p>
        </w:tc>
        <w:tc>
          <w:tcPr>
            <w:tcW w:w="1247" w:type="pct"/>
            <w:shd w:val="clear" w:color="auto" w:fill="auto"/>
            <w:vAlign w:val="center"/>
            <w:hideMark/>
          </w:tcPr>
          <w:p w14:paraId="35463317" w14:textId="44DB4022" w:rsidR="0008697C" w:rsidRPr="0008697C" w:rsidRDefault="0008697C" w:rsidP="0008697C">
            <w:pPr>
              <w:jc w:val="center"/>
              <w:rPr>
                <w:color w:val="000000"/>
                <w:sz w:val="20"/>
                <w:szCs w:val="20"/>
              </w:rPr>
            </w:pPr>
            <w:r w:rsidRPr="0008697C">
              <w:rPr>
                <w:sz w:val="20"/>
                <w:szCs w:val="20"/>
              </w:rPr>
              <w:t>95-70</w:t>
            </w:r>
          </w:p>
        </w:tc>
      </w:tr>
      <w:tr w:rsidR="0008697C" w14:paraId="1B07B137" w14:textId="77777777" w:rsidTr="00B876E2">
        <w:trPr>
          <w:trHeight w:val="317"/>
        </w:trPr>
        <w:tc>
          <w:tcPr>
            <w:tcW w:w="268" w:type="pct"/>
            <w:shd w:val="clear" w:color="auto" w:fill="auto"/>
            <w:vAlign w:val="center"/>
            <w:hideMark/>
          </w:tcPr>
          <w:p w14:paraId="0FA23FA6" w14:textId="3D6007AE" w:rsidR="0008697C" w:rsidRDefault="0008697C" w:rsidP="0008697C">
            <w:pPr>
              <w:jc w:val="center"/>
              <w:rPr>
                <w:color w:val="000000"/>
                <w:sz w:val="20"/>
                <w:szCs w:val="20"/>
              </w:rPr>
            </w:pPr>
            <w:r>
              <w:rPr>
                <w:color w:val="000000"/>
                <w:sz w:val="20"/>
                <w:szCs w:val="20"/>
              </w:rPr>
              <w:t>17</w:t>
            </w:r>
          </w:p>
        </w:tc>
        <w:tc>
          <w:tcPr>
            <w:tcW w:w="1644" w:type="pct"/>
            <w:shd w:val="clear" w:color="auto" w:fill="auto"/>
            <w:vAlign w:val="center"/>
            <w:hideMark/>
          </w:tcPr>
          <w:p w14:paraId="5E7089E3" w14:textId="0C280BA8"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1E66A75A" w14:textId="0CAF5EAD" w:rsidR="0008697C" w:rsidRDefault="0008697C" w:rsidP="00D66099">
            <w:pPr>
              <w:jc w:val="center"/>
              <w:rPr>
                <w:color w:val="000000"/>
                <w:sz w:val="20"/>
                <w:szCs w:val="20"/>
              </w:rPr>
            </w:pPr>
            <w:r>
              <w:rPr>
                <w:color w:val="000000"/>
                <w:sz w:val="20"/>
                <w:szCs w:val="20"/>
              </w:rPr>
              <w:t>Котельная №17</w:t>
            </w:r>
          </w:p>
        </w:tc>
        <w:tc>
          <w:tcPr>
            <w:tcW w:w="1247" w:type="pct"/>
            <w:shd w:val="clear" w:color="auto" w:fill="auto"/>
            <w:vAlign w:val="center"/>
            <w:hideMark/>
          </w:tcPr>
          <w:p w14:paraId="632EF206" w14:textId="46131431" w:rsidR="0008697C" w:rsidRPr="0008697C" w:rsidRDefault="0008697C" w:rsidP="0008697C">
            <w:pPr>
              <w:jc w:val="center"/>
              <w:rPr>
                <w:color w:val="000000"/>
                <w:sz w:val="20"/>
                <w:szCs w:val="20"/>
              </w:rPr>
            </w:pPr>
            <w:r w:rsidRPr="0008697C">
              <w:rPr>
                <w:sz w:val="20"/>
                <w:szCs w:val="20"/>
              </w:rPr>
              <w:t>95-70</w:t>
            </w:r>
          </w:p>
        </w:tc>
      </w:tr>
      <w:tr w:rsidR="0008697C" w14:paraId="7F0F1EB9" w14:textId="77777777" w:rsidTr="00B876E2">
        <w:trPr>
          <w:trHeight w:val="317"/>
        </w:trPr>
        <w:tc>
          <w:tcPr>
            <w:tcW w:w="268" w:type="pct"/>
            <w:shd w:val="clear" w:color="auto" w:fill="auto"/>
            <w:vAlign w:val="center"/>
            <w:hideMark/>
          </w:tcPr>
          <w:p w14:paraId="11264713" w14:textId="476D87FE" w:rsidR="0008697C" w:rsidRDefault="0008697C" w:rsidP="0008697C">
            <w:pPr>
              <w:jc w:val="center"/>
              <w:rPr>
                <w:color w:val="000000"/>
                <w:sz w:val="20"/>
                <w:szCs w:val="20"/>
              </w:rPr>
            </w:pPr>
            <w:r>
              <w:rPr>
                <w:color w:val="000000"/>
                <w:sz w:val="20"/>
                <w:szCs w:val="20"/>
              </w:rPr>
              <w:t>18</w:t>
            </w:r>
          </w:p>
        </w:tc>
        <w:tc>
          <w:tcPr>
            <w:tcW w:w="1644" w:type="pct"/>
            <w:shd w:val="clear" w:color="auto" w:fill="auto"/>
            <w:vAlign w:val="center"/>
            <w:hideMark/>
          </w:tcPr>
          <w:p w14:paraId="0481714F" w14:textId="6AB4AD3D"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74E48929" w14:textId="13CE0308" w:rsidR="0008697C" w:rsidRDefault="0008697C" w:rsidP="00D66099">
            <w:pPr>
              <w:jc w:val="center"/>
              <w:rPr>
                <w:color w:val="000000"/>
                <w:sz w:val="20"/>
                <w:szCs w:val="20"/>
              </w:rPr>
            </w:pPr>
            <w:r>
              <w:rPr>
                <w:color w:val="000000"/>
                <w:sz w:val="20"/>
                <w:szCs w:val="20"/>
              </w:rPr>
              <w:t>Котельная №18</w:t>
            </w:r>
          </w:p>
        </w:tc>
        <w:tc>
          <w:tcPr>
            <w:tcW w:w="1247" w:type="pct"/>
            <w:shd w:val="clear" w:color="auto" w:fill="auto"/>
            <w:vAlign w:val="center"/>
            <w:hideMark/>
          </w:tcPr>
          <w:p w14:paraId="7E6EE333" w14:textId="78743B41" w:rsidR="0008697C" w:rsidRPr="0008697C" w:rsidRDefault="0008697C" w:rsidP="0008697C">
            <w:pPr>
              <w:jc w:val="center"/>
              <w:rPr>
                <w:color w:val="000000"/>
                <w:sz w:val="20"/>
                <w:szCs w:val="20"/>
              </w:rPr>
            </w:pPr>
            <w:r w:rsidRPr="0008697C">
              <w:rPr>
                <w:sz w:val="20"/>
                <w:szCs w:val="20"/>
              </w:rPr>
              <w:t>95-70</w:t>
            </w:r>
          </w:p>
        </w:tc>
      </w:tr>
      <w:tr w:rsidR="0008697C" w14:paraId="482A0940" w14:textId="77777777" w:rsidTr="00B876E2">
        <w:trPr>
          <w:trHeight w:val="317"/>
        </w:trPr>
        <w:tc>
          <w:tcPr>
            <w:tcW w:w="268" w:type="pct"/>
            <w:shd w:val="clear" w:color="auto" w:fill="auto"/>
            <w:vAlign w:val="center"/>
            <w:hideMark/>
          </w:tcPr>
          <w:p w14:paraId="021AA183" w14:textId="628B1B87" w:rsidR="0008697C" w:rsidRDefault="0008697C" w:rsidP="0008697C">
            <w:pPr>
              <w:jc w:val="center"/>
              <w:rPr>
                <w:color w:val="000000"/>
                <w:sz w:val="20"/>
                <w:szCs w:val="20"/>
              </w:rPr>
            </w:pPr>
            <w:r>
              <w:rPr>
                <w:color w:val="000000"/>
                <w:sz w:val="20"/>
                <w:szCs w:val="20"/>
              </w:rPr>
              <w:t>19</w:t>
            </w:r>
          </w:p>
        </w:tc>
        <w:tc>
          <w:tcPr>
            <w:tcW w:w="1644" w:type="pct"/>
            <w:shd w:val="clear" w:color="auto" w:fill="auto"/>
            <w:vAlign w:val="center"/>
            <w:hideMark/>
          </w:tcPr>
          <w:p w14:paraId="52B2CD45" w14:textId="757DDF38"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3079B021" w14:textId="351E4C11" w:rsidR="0008697C" w:rsidRDefault="0008697C" w:rsidP="00D66099">
            <w:pPr>
              <w:jc w:val="center"/>
              <w:rPr>
                <w:color w:val="000000"/>
                <w:sz w:val="20"/>
                <w:szCs w:val="20"/>
              </w:rPr>
            </w:pPr>
            <w:r>
              <w:rPr>
                <w:color w:val="000000"/>
                <w:sz w:val="20"/>
                <w:szCs w:val="20"/>
              </w:rPr>
              <w:t>Котельная №19</w:t>
            </w:r>
          </w:p>
        </w:tc>
        <w:tc>
          <w:tcPr>
            <w:tcW w:w="1247" w:type="pct"/>
            <w:shd w:val="clear" w:color="auto" w:fill="auto"/>
            <w:vAlign w:val="center"/>
            <w:hideMark/>
          </w:tcPr>
          <w:p w14:paraId="4766A739" w14:textId="397C4930" w:rsidR="0008697C" w:rsidRPr="0008697C" w:rsidRDefault="0008697C" w:rsidP="0008697C">
            <w:pPr>
              <w:jc w:val="center"/>
              <w:rPr>
                <w:color w:val="000000"/>
                <w:sz w:val="20"/>
                <w:szCs w:val="20"/>
              </w:rPr>
            </w:pPr>
            <w:r w:rsidRPr="0008697C">
              <w:rPr>
                <w:sz w:val="20"/>
                <w:szCs w:val="20"/>
              </w:rPr>
              <w:t>95-70</w:t>
            </w:r>
          </w:p>
        </w:tc>
      </w:tr>
      <w:tr w:rsidR="0008697C" w14:paraId="6B513578" w14:textId="77777777" w:rsidTr="00B876E2">
        <w:trPr>
          <w:trHeight w:val="317"/>
        </w:trPr>
        <w:tc>
          <w:tcPr>
            <w:tcW w:w="268" w:type="pct"/>
            <w:shd w:val="clear" w:color="auto" w:fill="auto"/>
            <w:vAlign w:val="center"/>
            <w:hideMark/>
          </w:tcPr>
          <w:p w14:paraId="0FB1CA66" w14:textId="7E3F35AD" w:rsidR="0008697C" w:rsidRDefault="0008697C" w:rsidP="0008697C">
            <w:pPr>
              <w:jc w:val="center"/>
              <w:rPr>
                <w:color w:val="000000"/>
                <w:sz w:val="20"/>
                <w:szCs w:val="20"/>
              </w:rPr>
            </w:pPr>
            <w:r>
              <w:rPr>
                <w:color w:val="000000"/>
                <w:sz w:val="20"/>
                <w:szCs w:val="20"/>
              </w:rPr>
              <w:t>20</w:t>
            </w:r>
          </w:p>
        </w:tc>
        <w:tc>
          <w:tcPr>
            <w:tcW w:w="1644" w:type="pct"/>
            <w:shd w:val="clear" w:color="auto" w:fill="auto"/>
            <w:vAlign w:val="center"/>
            <w:hideMark/>
          </w:tcPr>
          <w:p w14:paraId="32AE5EFB" w14:textId="2C2803C4"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667E984D" w14:textId="191AB894" w:rsidR="0008697C" w:rsidRDefault="0008697C" w:rsidP="00D66099">
            <w:pPr>
              <w:jc w:val="center"/>
              <w:rPr>
                <w:color w:val="000000"/>
                <w:sz w:val="20"/>
                <w:szCs w:val="20"/>
              </w:rPr>
            </w:pPr>
            <w:r>
              <w:rPr>
                <w:color w:val="000000"/>
                <w:sz w:val="20"/>
                <w:szCs w:val="20"/>
              </w:rPr>
              <w:t>Котельная №20</w:t>
            </w:r>
          </w:p>
        </w:tc>
        <w:tc>
          <w:tcPr>
            <w:tcW w:w="1247" w:type="pct"/>
            <w:shd w:val="clear" w:color="auto" w:fill="auto"/>
            <w:vAlign w:val="center"/>
            <w:hideMark/>
          </w:tcPr>
          <w:p w14:paraId="21A5A900" w14:textId="479858A9" w:rsidR="0008697C" w:rsidRPr="0008697C" w:rsidRDefault="0008697C" w:rsidP="0008697C">
            <w:pPr>
              <w:jc w:val="center"/>
              <w:rPr>
                <w:color w:val="000000"/>
                <w:sz w:val="20"/>
                <w:szCs w:val="20"/>
              </w:rPr>
            </w:pPr>
            <w:r w:rsidRPr="0008697C">
              <w:rPr>
                <w:sz w:val="20"/>
                <w:szCs w:val="20"/>
              </w:rPr>
              <w:t>95-70</w:t>
            </w:r>
          </w:p>
        </w:tc>
      </w:tr>
      <w:tr w:rsidR="0008697C" w14:paraId="5838AAF2" w14:textId="77777777" w:rsidTr="00B876E2">
        <w:trPr>
          <w:trHeight w:val="317"/>
        </w:trPr>
        <w:tc>
          <w:tcPr>
            <w:tcW w:w="268" w:type="pct"/>
            <w:shd w:val="clear" w:color="auto" w:fill="auto"/>
            <w:vAlign w:val="center"/>
            <w:hideMark/>
          </w:tcPr>
          <w:p w14:paraId="257D3FF2" w14:textId="5BA6F4F2" w:rsidR="0008697C" w:rsidRDefault="0008697C" w:rsidP="0008697C">
            <w:pPr>
              <w:jc w:val="center"/>
              <w:rPr>
                <w:color w:val="000000"/>
                <w:sz w:val="20"/>
                <w:szCs w:val="20"/>
              </w:rPr>
            </w:pPr>
            <w:r>
              <w:rPr>
                <w:color w:val="000000"/>
                <w:sz w:val="20"/>
                <w:szCs w:val="20"/>
              </w:rPr>
              <w:t>21</w:t>
            </w:r>
          </w:p>
        </w:tc>
        <w:tc>
          <w:tcPr>
            <w:tcW w:w="1644" w:type="pct"/>
            <w:shd w:val="clear" w:color="auto" w:fill="auto"/>
            <w:vAlign w:val="center"/>
            <w:hideMark/>
          </w:tcPr>
          <w:p w14:paraId="510AEA6C" w14:textId="2C49780A"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2AD02453" w14:textId="7DBA671D" w:rsidR="0008697C" w:rsidRDefault="0008697C" w:rsidP="00D66099">
            <w:pPr>
              <w:jc w:val="center"/>
              <w:rPr>
                <w:color w:val="000000"/>
                <w:sz w:val="20"/>
                <w:szCs w:val="20"/>
              </w:rPr>
            </w:pPr>
            <w:r>
              <w:rPr>
                <w:color w:val="000000"/>
                <w:sz w:val="20"/>
                <w:szCs w:val="20"/>
              </w:rPr>
              <w:t>Котельная №21</w:t>
            </w:r>
          </w:p>
        </w:tc>
        <w:tc>
          <w:tcPr>
            <w:tcW w:w="1247" w:type="pct"/>
            <w:shd w:val="clear" w:color="auto" w:fill="auto"/>
            <w:vAlign w:val="center"/>
            <w:hideMark/>
          </w:tcPr>
          <w:p w14:paraId="0E0E5DFF" w14:textId="7C4268EE" w:rsidR="0008697C" w:rsidRPr="0008697C" w:rsidRDefault="0008697C" w:rsidP="0008697C">
            <w:pPr>
              <w:jc w:val="center"/>
              <w:rPr>
                <w:color w:val="000000"/>
                <w:sz w:val="20"/>
                <w:szCs w:val="20"/>
              </w:rPr>
            </w:pPr>
            <w:r w:rsidRPr="0008697C">
              <w:rPr>
                <w:sz w:val="20"/>
                <w:szCs w:val="20"/>
              </w:rPr>
              <w:t>95-70</w:t>
            </w:r>
          </w:p>
        </w:tc>
      </w:tr>
      <w:tr w:rsidR="0008697C" w14:paraId="748E9632" w14:textId="77777777" w:rsidTr="00B876E2">
        <w:trPr>
          <w:trHeight w:val="317"/>
        </w:trPr>
        <w:tc>
          <w:tcPr>
            <w:tcW w:w="268" w:type="pct"/>
            <w:shd w:val="clear" w:color="auto" w:fill="auto"/>
            <w:vAlign w:val="center"/>
            <w:hideMark/>
          </w:tcPr>
          <w:p w14:paraId="1102DF4F" w14:textId="3095EAB9" w:rsidR="0008697C" w:rsidRDefault="0008697C" w:rsidP="0008697C">
            <w:pPr>
              <w:jc w:val="center"/>
              <w:rPr>
                <w:color w:val="000000"/>
                <w:sz w:val="20"/>
                <w:szCs w:val="20"/>
              </w:rPr>
            </w:pPr>
            <w:r>
              <w:rPr>
                <w:color w:val="000000"/>
                <w:sz w:val="20"/>
                <w:szCs w:val="20"/>
              </w:rPr>
              <w:t>22</w:t>
            </w:r>
          </w:p>
        </w:tc>
        <w:tc>
          <w:tcPr>
            <w:tcW w:w="1644" w:type="pct"/>
            <w:shd w:val="clear" w:color="auto" w:fill="auto"/>
            <w:vAlign w:val="center"/>
            <w:hideMark/>
          </w:tcPr>
          <w:p w14:paraId="363D8190" w14:textId="170437FC"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70A03D10" w14:textId="10B34452" w:rsidR="0008697C" w:rsidRDefault="0008697C" w:rsidP="00D66099">
            <w:pPr>
              <w:jc w:val="center"/>
              <w:rPr>
                <w:color w:val="000000"/>
                <w:sz w:val="20"/>
                <w:szCs w:val="20"/>
              </w:rPr>
            </w:pPr>
            <w:r>
              <w:rPr>
                <w:color w:val="000000"/>
                <w:sz w:val="20"/>
                <w:szCs w:val="20"/>
              </w:rPr>
              <w:t>Котельная №22</w:t>
            </w:r>
          </w:p>
        </w:tc>
        <w:tc>
          <w:tcPr>
            <w:tcW w:w="1247" w:type="pct"/>
            <w:shd w:val="clear" w:color="auto" w:fill="auto"/>
            <w:vAlign w:val="center"/>
            <w:hideMark/>
          </w:tcPr>
          <w:p w14:paraId="4E538127" w14:textId="60BFDAC0" w:rsidR="0008697C" w:rsidRPr="0008697C" w:rsidRDefault="0008697C" w:rsidP="0008697C">
            <w:pPr>
              <w:jc w:val="center"/>
              <w:rPr>
                <w:color w:val="000000"/>
                <w:sz w:val="20"/>
                <w:szCs w:val="20"/>
              </w:rPr>
            </w:pPr>
            <w:r w:rsidRPr="0008697C">
              <w:rPr>
                <w:sz w:val="20"/>
                <w:szCs w:val="20"/>
              </w:rPr>
              <w:t>95-70</w:t>
            </w:r>
          </w:p>
        </w:tc>
      </w:tr>
      <w:tr w:rsidR="0008697C" w14:paraId="58A98947" w14:textId="77777777" w:rsidTr="00B876E2">
        <w:trPr>
          <w:trHeight w:val="317"/>
        </w:trPr>
        <w:tc>
          <w:tcPr>
            <w:tcW w:w="268" w:type="pct"/>
            <w:shd w:val="clear" w:color="auto" w:fill="auto"/>
            <w:vAlign w:val="center"/>
            <w:hideMark/>
          </w:tcPr>
          <w:p w14:paraId="1D2504FC" w14:textId="5AEF6C66" w:rsidR="0008697C" w:rsidRDefault="0008697C" w:rsidP="0008697C">
            <w:pPr>
              <w:jc w:val="center"/>
              <w:rPr>
                <w:color w:val="000000"/>
                <w:sz w:val="20"/>
                <w:szCs w:val="20"/>
              </w:rPr>
            </w:pPr>
            <w:r>
              <w:rPr>
                <w:color w:val="000000"/>
                <w:sz w:val="20"/>
                <w:szCs w:val="20"/>
              </w:rPr>
              <w:t>23</w:t>
            </w:r>
          </w:p>
        </w:tc>
        <w:tc>
          <w:tcPr>
            <w:tcW w:w="1644" w:type="pct"/>
            <w:shd w:val="clear" w:color="auto" w:fill="auto"/>
            <w:vAlign w:val="center"/>
            <w:hideMark/>
          </w:tcPr>
          <w:p w14:paraId="303D0519" w14:textId="31C3642E" w:rsidR="0008697C" w:rsidRDefault="0008697C" w:rsidP="0008697C">
            <w:pPr>
              <w:jc w:val="center"/>
              <w:rPr>
                <w:color w:val="000000"/>
                <w:sz w:val="20"/>
                <w:szCs w:val="20"/>
              </w:rPr>
            </w:pPr>
            <w:r>
              <w:rPr>
                <w:color w:val="000000"/>
                <w:sz w:val="20"/>
                <w:szCs w:val="20"/>
              </w:rPr>
              <w:t>МП «</w:t>
            </w:r>
            <w:r w:rsidR="00E36939">
              <w:rPr>
                <w:color w:val="000000"/>
                <w:sz w:val="20"/>
                <w:szCs w:val="20"/>
              </w:rPr>
              <w:t>Лотошинское ЖКХ</w:t>
            </w:r>
            <w:r>
              <w:rPr>
                <w:color w:val="000000"/>
                <w:sz w:val="20"/>
                <w:szCs w:val="20"/>
              </w:rPr>
              <w:t>»</w:t>
            </w:r>
          </w:p>
        </w:tc>
        <w:tc>
          <w:tcPr>
            <w:tcW w:w="1841" w:type="pct"/>
            <w:shd w:val="clear" w:color="auto" w:fill="auto"/>
            <w:vAlign w:val="center"/>
            <w:hideMark/>
          </w:tcPr>
          <w:p w14:paraId="2FF969D9" w14:textId="53A603CE" w:rsidR="0008697C" w:rsidRDefault="0008697C" w:rsidP="00D66099">
            <w:pPr>
              <w:jc w:val="center"/>
              <w:rPr>
                <w:color w:val="000000"/>
                <w:sz w:val="20"/>
                <w:szCs w:val="20"/>
              </w:rPr>
            </w:pPr>
            <w:r>
              <w:rPr>
                <w:color w:val="000000"/>
                <w:sz w:val="20"/>
                <w:szCs w:val="20"/>
              </w:rPr>
              <w:t>Котельная №23</w:t>
            </w:r>
          </w:p>
        </w:tc>
        <w:tc>
          <w:tcPr>
            <w:tcW w:w="1247" w:type="pct"/>
            <w:shd w:val="clear" w:color="auto" w:fill="auto"/>
            <w:vAlign w:val="center"/>
            <w:hideMark/>
          </w:tcPr>
          <w:p w14:paraId="0E5E748A" w14:textId="680E786A" w:rsidR="0008697C" w:rsidRPr="0008697C" w:rsidRDefault="0008697C" w:rsidP="0008697C">
            <w:pPr>
              <w:jc w:val="center"/>
              <w:rPr>
                <w:color w:val="000000"/>
                <w:sz w:val="20"/>
                <w:szCs w:val="20"/>
              </w:rPr>
            </w:pPr>
            <w:r w:rsidRPr="0008697C">
              <w:rPr>
                <w:sz w:val="20"/>
                <w:szCs w:val="20"/>
              </w:rPr>
              <w:t>95-70</w:t>
            </w:r>
          </w:p>
        </w:tc>
      </w:tr>
      <w:tr w:rsidR="0008697C" w14:paraId="1495B87F" w14:textId="77777777" w:rsidTr="00B876E2">
        <w:trPr>
          <w:trHeight w:val="317"/>
        </w:trPr>
        <w:tc>
          <w:tcPr>
            <w:tcW w:w="268" w:type="pct"/>
            <w:shd w:val="clear" w:color="auto" w:fill="auto"/>
            <w:vAlign w:val="center"/>
            <w:hideMark/>
          </w:tcPr>
          <w:p w14:paraId="7B045D01" w14:textId="73AB3D36" w:rsidR="0008697C" w:rsidRDefault="0008697C" w:rsidP="0008697C">
            <w:pPr>
              <w:jc w:val="center"/>
              <w:rPr>
                <w:color w:val="000000"/>
                <w:sz w:val="20"/>
                <w:szCs w:val="20"/>
              </w:rPr>
            </w:pPr>
            <w:r>
              <w:rPr>
                <w:color w:val="000000"/>
                <w:sz w:val="20"/>
                <w:szCs w:val="20"/>
              </w:rPr>
              <w:t>24</w:t>
            </w:r>
          </w:p>
        </w:tc>
        <w:tc>
          <w:tcPr>
            <w:tcW w:w="1644" w:type="pct"/>
            <w:shd w:val="clear" w:color="auto" w:fill="auto"/>
            <w:vAlign w:val="center"/>
            <w:hideMark/>
          </w:tcPr>
          <w:p w14:paraId="7170E4FF" w14:textId="0BB034B7" w:rsidR="0008697C" w:rsidRDefault="008A34AF" w:rsidP="0008697C">
            <w:pPr>
              <w:jc w:val="center"/>
              <w:rPr>
                <w:color w:val="000000"/>
                <w:sz w:val="20"/>
                <w:szCs w:val="20"/>
              </w:rPr>
            </w:pPr>
            <w:r>
              <w:rPr>
                <w:color w:val="000000"/>
                <w:sz w:val="20"/>
                <w:szCs w:val="20"/>
              </w:rPr>
              <w:t>МП «Лотошинское ЖКХ»</w:t>
            </w:r>
          </w:p>
        </w:tc>
        <w:tc>
          <w:tcPr>
            <w:tcW w:w="1841" w:type="pct"/>
            <w:shd w:val="clear" w:color="auto" w:fill="auto"/>
            <w:vAlign w:val="center"/>
            <w:hideMark/>
          </w:tcPr>
          <w:p w14:paraId="130E11BC" w14:textId="5917A1CB" w:rsidR="0008697C" w:rsidRDefault="0008697C" w:rsidP="00D66099">
            <w:pPr>
              <w:jc w:val="center"/>
              <w:rPr>
                <w:color w:val="000000"/>
                <w:sz w:val="20"/>
                <w:szCs w:val="20"/>
              </w:rPr>
            </w:pPr>
            <w:r>
              <w:rPr>
                <w:color w:val="000000"/>
                <w:sz w:val="20"/>
                <w:szCs w:val="20"/>
              </w:rPr>
              <w:t xml:space="preserve">Котельная </w:t>
            </w:r>
            <w:r w:rsidR="008A34AF">
              <w:rPr>
                <w:color w:val="000000"/>
                <w:sz w:val="20"/>
                <w:szCs w:val="20"/>
              </w:rPr>
              <w:t xml:space="preserve">№24 </w:t>
            </w:r>
            <w:r>
              <w:rPr>
                <w:color w:val="000000"/>
                <w:sz w:val="20"/>
                <w:szCs w:val="20"/>
              </w:rPr>
              <w:t>ул. Рогова</w:t>
            </w:r>
          </w:p>
        </w:tc>
        <w:tc>
          <w:tcPr>
            <w:tcW w:w="1247" w:type="pct"/>
            <w:shd w:val="clear" w:color="auto" w:fill="auto"/>
            <w:vAlign w:val="center"/>
            <w:hideMark/>
          </w:tcPr>
          <w:p w14:paraId="1DCB1FF5" w14:textId="22DC86B4" w:rsidR="0008697C" w:rsidRPr="0008697C" w:rsidRDefault="0008697C" w:rsidP="0008697C">
            <w:pPr>
              <w:jc w:val="center"/>
              <w:rPr>
                <w:color w:val="000000"/>
                <w:sz w:val="20"/>
                <w:szCs w:val="20"/>
              </w:rPr>
            </w:pPr>
            <w:r w:rsidRPr="0008697C">
              <w:rPr>
                <w:sz w:val="20"/>
                <w:szCs w:val="20"/>
              </w:rPr>
              <w:t>95-70</w:t>
            </w:r>
          </w:p>
        </w:tc>
      </w:tr>
      <w:bookmarkEnd w:id="75"/>
    </w:tbl>
    <w:p w14:paraId="4B3B8F9C" w14:textId="3AC10236" w:rsidR="00CF09C1" w:rsidRDefault="00CF09C1" w:rsidP="000936D1">
      <w:pPr>
        <w:pStyle w:val="Maximyz0"/>
      </w:pPr>
    </w:p>
    <w:p w14:paraId="71644845" w14:textId="58744878" w:rsidR="005C0B66" w:rsidRPr="002E53E7" w:rsidRDefault="009423E6" w:rsidP="00AB5C36">
      <w:pPr>
        <w:pStyle w:val="32"/>
      </w:pPr>
      <w:bookmarkStart w:id="76" w:name="_Toc137471946"/>
      <w:r w:rsidRPr="002E53E7">
        <w:t>Среднегодовая загрузка оборудования источников тепловой энергии</w:t>
      </w:r>
      <w:bookmarkEnd w:id="76"/>
    </w:p>
    <w:p w14:paraId="556CC8C3" w14:textId="649371A8" w:rsidR="005C0B66" w:rsidRPr="002E53E7" w:rsidRDefault="007C084C" w:rsidP="007C084C">
      <w:pPr>
        <w:pStyle w:val="Maximyz0"/>
        <w:spacing w:after="240"/>
      </w:pPr>
      <w:r w:rsidRPr="002E53E7">
        <w:t>В таблице</w:t>
      </w:r>
      <w:r w:rsidR="00985B82" w:rsidRPr="002E53E7">
        <w:t xml:space="preserve"> </w:t>
      </w:r>
      <w:r w:rsidR="00874424">
        <w:fldChar w:fldCharType="begin"/>
      </w:r>
      <w:r w:rsidR="00874424">
        <w:instrText xml:space="preserve"> REF _Ref25665028 \h  \* MERGEFORMAT </w:instrText>
      </w:r>
      <w:r w:rsidR="00874424">
        <w:fldChar w:fldCharType="separate"/>
      </w:r>
      <w:r w:rsidR="00774551" w:rsidRPr="00774551">
        <w:rPr>
          <w:vanish/>
        </w:rPr>
        <w:t xml:space="preserve">Таблица </w:t>
      </w:r>
      <w:r w:rsidR="00774551">
        <w:rPr>
          <w:noProof/>
        </w:rPr>
        <w:t>1</w:t>
      </w:r>
      <w:r w:rsidR="00774551">
        <w:t>.</w:t>
      </w:r>
      <w:r w:rsidR="00774551">
        <w:rPr>
          <w:noProof/>
        </w:rPr>
        <w:t>17</w:t>
      </w:r>
      <w:r w:rsidR="00874424">
        <w:fldChar w:fldCharType="end"/>
      </w:r>
      <w:r w:rsidR="00874424">
        <w:t xml:space="preserve"> </w:t>
      </w:r>
      <w:r w:rsidRPr="002E53E7">
        <w:t>представлен</w:t>
      </w:r>
      <w:r w:rsidR="000C65D5">
        <w:t>о</w:t>
      </w:r>
      <w:r w:rsidR="00DC7AF1" w:rsidRPr="002E53E7">
        <w:t xml:space="preserve"> </w:t>
      </w:r>
      <w:r w:rsidR="000C65D5">
        <w:t>ч</w:t>
      </w:r>
      <w:r w:rsidR="000C65D5" w:rsidRPr="000C65D5">
        <w:t>исло часов использования установленной мощности</w:t>
      </w:r>
      <w:r w:rsidRPr="002E53E7">
        <w:t xml:space="preserve"> котельных </w:t>
      </w:r>
      <w:r w:rsidR="000B5A95">
        <w:t>г</w:t>
      </w:r>
      <w:r w:rsidR="00882783">
        <w:t>ородского округа Лотошино</w:t>
      </w:r>
      <w:r w:rsidRPr="002E53E7">
        <w:t>.</w:t>
      </w:r>
    </w:p>
    <w:p w14:paraId="50500F01" w14:textId="33408CB6" w:rsidR="00874424" w:rsidRPr="002E53E7" w:rsidRDefault="001E757E" w:rsidP="007C084C">
      <w:pPr>
        <w:pStyle w:val="affb"/>
        <w:keepNext/>
      </w:pPr>
      <w:bookmarkStart w:id="77" w:name="_Ref25665028"/>
      <w:r w:rsidRPr="002E53E7">
        <w:lastRenderedPageBreak/>
        <w:t xml:space="preserve">Таблица </w:t>
      </w:r>
      <w:fldSimple w:instr=" STYLEREF 1 \s ">
        <w:r w:rsidR="00774551">
          <w:rPr>
            <w:noProof/>
          </w:rPr>
          <w:t>1</w:t>
        </w:r>
      </w:fldSimple>
      <w:r w:rsidR="00012A89">
        <w:t>.</w:t>
      </w:r>
      <w:fldSimple w:instr=" SEQ Таблица \* ARABIC \s 1 ">
        <w:r w:rsidR="00774551">
          <w:rPr>
            <w:noProof/>
          </w:rPr>
          <w:t>17</w:t>
        </w:r>
      </w:fldSimple>
      <w:bookmarkEnd w:id="77"/>
      <w:r w:rsidRPr="002E53E7">
        <w:t xml:space="preserve"> - </w:t>
      </w:r>
      <w:r w:rsidR="000C65D5">
        <w:t>ч</w:t>
      </w:r>
      <w:r w:rsidR="000C65D5" w:rsidRPr="000C65D5">
        <w:t>исло часов использования установленной мощности котельных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5"/>
        <w:gridCol w:w="3061"/>
        <w:gridCol w:w="1291"/>
        <w:gridCol w:w="2097"/>
        <w:gridCol w:w="2250"/>
      </w:tblGrid>
      <w:tr w:rsidR="00E44F94" w14:paraId="2CA208A2" w14:textId="77777777" w:rsidTr="00E44F94">
        <w:trPr>
          <w:trHeight w:val="340"/>
          <w:tblHeader/>
        </w:trPr>
        <w:tc>
          <w:tcPr>
            <w:tcW w:w="345" w:type="pct"/>
            <w:shd w:val="clear" w:color="auto" w:fill="auto"/>
            <w:vAlign w:val="center"/>
            <w:hideMark/>
          </w:tcPr>
          <w:p w14:paraId="2A5C735B" w14:textId="77777777" w:rsidR="00E44F94" w:rsidRDefault="00E44F94">
            <w:pPr>
              <w:jc w:val="center"/>
              <w:rPr>
                <w:color w:val="000000"/>
                <w:sz w:val="20"/>
                <w:szCs w:val="20"/>
              </w:rPr>
            </w:pPr>
            <w:r>
              <w:rPr>
                <w:color w:val="000000"/>
                <w:sz w:val="20"/>
                <w:szCs w:val="20"/>
              </w:rPr>
              <w:t>№ п/п</w:t>
            </w:r>
          </w:p>
        </w:tc>
        <w:tc>
          <w:tcPr>
            <w:tcW w:w="1638" w:type="pct"/>
            <w:shd w:val="clear" w:color="auto" w:fill="auto"/>
            <w:vAlign w:val="center"/>
            <w:hideMark/>
          </w:tcPr>
          <w:p w14:paraId="37C2234E" w14:textId="77777777" w:rsidR="00E44F94" w:rsidRDefault="00E44F94">
            <w:pPr>
              <w:jc w:val="center"/>
              <w:rPr>
                <w:color w:val="000000"/>
                <w:sz w:val="20"/>
                <w:szCs w:val="20"/>
              </w:rPr>
            </w:pPr>
            <w:r>
              <w:rPr>
                <w:color w:val="000000"/>
                <w:sz w:val="20"/>
                <w:szCs w:val="20"/>
              </w:rPr>
              <w:t>Источник тепловой энергии</w:t>
            </w:r>
          </w:p>
        </w:tc>
        <w:tc>
          <w:tcPr>
            <w:tcW w:w="691" w:type="pct"/>
            <w:shd w:val="clear" w:color="auto" w:fill="auto"/>
            <w:vAlign w:val="center"/>
            <w:hideMark/>
          </w:tcPr>
          <w:p w14:paraId="51912698" w14:textId="5DE1B99B" w:rsidR="00E44F94" w:rsidRDefault="00E44F94">
            <w:pPr>
              <w:jc w:val="center"/>
              <w:rPr>
                <w:color w:val="000000"/>
                <w:sz w:val="20"/>
                <w:szCs w:val="20"/>
              </w:rPr>
            </w:pPr>
            <w:r>
              <w:rPr>
                <w:color w:val="000000"/>
                <w:sz w:val="20"/>
                <w:szCs w:val="20"/>
              </w:rPr>
              <w:t>Установленная мощность,</w:t>
            </w:r>
          </w:p>
          <w:p w14:paraId="2DD1387C" w14:textId="4882749A" w:rsidR="00E44F94" w:rsidRDefault="00E44F94" w:rsidP="00BB5088">
            <w:pPr>
              <w:jc w:val="center"/>
              <w:rPr>
                <w:color w:val="000000"/>
                <w:sz w:val="20"/>
                <w:szCs w:val="20"/>
              </w:rPr>
            </w:pPr>
            <w:r>
              <w:rPr>
                <w:color w:val="000000"/>
                <w:sz w:val="20"/>
                <w:szCs w:val="20"/>
              </w:rPr>
              <w:t>Гкал/ч</w:t>
            </w:r>
          </w:p>
        </w:tc>
        <w:tc>
          <w:tcPr>
            <w:tcW w:w="1122" w:type="pct"/>
            <w:shd w:val="clear" w:color="auto" w:fill="auto"/>
            <w:vAlign w:val="center"/>
            <w:hideMark/>
          </w:tcPr>
          <w:p w14:paraId="4E70BC05" w14:textId="7F9194A6" w:rsidR="00E44F94" w:rsidRDefault="00E44F94" w:rsidP="00BB5088">
            <w:pPr>
              <w:jc w:val="center"/>
              <w:rPr>
                <w:color w:val="000000"/>
                <w:sz w:val="20"/>
                <w:szCs w:val="20"/>
              </w:rPr>
            </w:pPr>
            <w:r>
              <w:rPr>
                <w:color w:val="000000"/>
                <w:sz w:val="20"/>
                <w:szCs w:val="20"/>
              </w:rPr>
              <w:t>Выработка, Гкал</w:t>
            </w:r>
          </w:p>
        </w:tc>
        <w:tc>
          <w:tcPr>
            <w:tcW w:w="1204" w:type="pct"/>
            <w:shd w:val="clear" w:color="auto" w:fill="auto"/>
            <w:vAlign w:val="center"/>
            <w:hideMark/>
          </w:tcPr>
          <w:p w14:paraId="0BB151F6" w14:textId="2119C41D" w:rsidR="00E44F94" w:rsidRDefault="00E44F94">
            <w:pPr>
              <w:jc w:val="center"/>
              <w:rPr>
                <w:color w:val="000000"/>
                <w:sz w:val="20"/>
                <w:szCs w:val="20"/>
              </w:rPr>
            </w:pPr>
            <w:r>
              <w:rPr>
                <w:color w:val="000000"/>
                <w:sz w:val="20"/>
                <w:szCs w:val="20"/>
              </w:rPr>
              <w:t>Число часов использования уст</w:t>
            </w:r>
            <w:r w:rsidR="000C65D5">
              <w:rPr>
                <w:color w:val="000000"/>
                <w:sz w:val="20"/>
                <w:szCs w:val="20"/>
              </w:rPr>
              <w:t>ановленной</w:t>
            </w:r>
            <w:r>
              <w:rPr>
                <w:color w:val="000000"/>
                <w:sz w:val="20"/>
                <w:szCs w:val="20"/>
              </w:rPr>
              <w:t xml:space="preserve"> мощности, ч</w:t>
            </w:r>
          </w:p>
        </w:tc>
      </w:tr>
      <w:tr w:rsidR="00E44F94" w14:paraId="425E4D60" w14:textId="77777777" w:rsidTr="00E44F94">
        <w:trPr>
          <w:trHeight w:val="340"/>
        </w:trPr>
        <w:tc>
          <w:tcPr>
            <w:tcW w:w="345" w:type="pct"/>
            <w:shd w:val="clear" w:color="auto" w:fill="auto"/>
            <w:vAlign w:val="center"/>
            <w:hideMark/>
          </w:tcPr>
          <w:p w14:paraId="4DBF3C5C" w14:textId="77777777" w:rsidR="00E44F94" w:rsidRDefault="00E44F94" w:rsidP="00E44F94">
            <w:pPr>
              <w:jc w:val="center"/>
              <w:rPr>
                <w:color w:val="000000"/>
                <w:sz w:val="20"/>
                <w:szCs w:val="20"/>
              </w:rPr>
            </w:pPr>
            <w:r>
              <w:rPr>
                <w:color w:val="000000"/>
                <w:sz w:val="20"/>
                <w:szCs w:val="20"/>
              </w:rPr>
              <w:t>1</w:t>
            </w:r>
          </w:p>
        </w:tc>
        <w:tc>
          <w:tcPr>
            <w:tcW w:w="1638" w:type="pct"/>
            <w:shd w:val="clear" w:color="auto" w:fill="auto"/>
            <w:vAlign w:val="center"/>
            <w:hideMark/>
          </w:tcPr>
          <w:p w14:paraId="3C7B62F9" w14:textId="7B04F018" w:rsidR="00E44F94" w:rsidRPr="003F0F4D" w:rsidRDefault="00E44F94" w:rsidP="00E44F94">
            <w:pPr>
              <w:rPr>
                <w:sz w:val="20"/>
                <w:szCs w:val="20"/>
              </w:rPr>
            </w:pPr>
            <w:r>
              <w:rPr>
                <w:color w:val="000000"/>
                <w:sz w:val="20"/>
                <w:szCs w:val="20"/>
              </w:rPr>
              <w:t>Котельная №1</w:t>
            </w:r>
          </w:p>
        </w:tc>
        <w:tc>
          <w:tcPr>
            <w:tcW w:w="691" w:type="pct"/>
            <w:shd w:val="clear" w:color="auto" w:fill="auto"/>
            <w:vAlign w:val="center"/>
          </w:tcPr>
          <w:p w14:paraId="6490C438" w14:textId="5635A587" w:rsidR="00E44F94" w:rsidRDefault="00E44F94" w:rsidP="00E44F94">
            <w:pPr>
              <w:jc w:val="center"/>
              <w:rPr>
                <w:color w:val="000000"/>
                <w:sz w:val="20"/>
                <w:szCs w:val="20"/>
              </w:rPr>
            </w:pPr>
            <w:r>
              <w:rPr>
                <w:color w:val="000000"/>
                <w:sz w:val="20"/>
                <w:szCs w:val="20"/>
              </w:rPr>
              <w:t>4,48</w:t>
            </w:r>
          </w:p>
        </w:tc>
        <w:tc>
          <w:tcPr>
            <w:tcW w:w="1122" w:type="pct"/>
            <w:shd w:val="clear" w:color="auto" w:fill="auto"/>
            <w:vAlign w:val="center"/>
          </w:tcPr>
          <w:p w14:paraId="20C4896A" w14:textId="6CB3D3FA" w:rsidR="00E44F94" w:rsidRDefault="00E44F94" w:rsidP="00E44F94">
            <w:pPr>
              <w:jc w:val="center"/>
              <w:rPr>
                <w:color w:val="000000"/>
                <w:sz w:val="20"/>
                <w:szCs w:val="20"/>
              </w:rPr>
            </w:pPr>
            <w:r>
              <w:rPr>
                <w:color w:val="000000"/>
                <w:sz w:val="20"/>
                <w:szCs w:val="20"/>
              </w:rPr>
              <w:t>8822,898</w:t>
            </w:r>
          </w:p>
        </w:tc>
        <w:tc>
          <w:tcPr>
            <w:tcW w:w="1204" w:type="pct"/>
            <w:shd w:val="clear" w:color="auto" w:fill="auto"/>
            <w:vAlign w:val="center"/>
          </w:tcPr>
          <w:p w14:paraId="3DB420E2" w14:textId="31215CB4" w:rsidR="00E44F94" w:rsidRDefault="00E44F94" w:rsidP="00E44F94">
            <w:pPr>
              <w:jc w:val="center"/>
              <w:rPr>
                <w:color w:val="000000"/>
                <w:sz w:val="20"/>
                <w:szCs w:val="20"/>
              </w:rPr>
            </w:pPr>
            <w:r>
              <w:rPr>
                <w:color w:val="000000"/>
                <w:sz w:val="20"/>
                <w:szCs w:val="20"/>
              </w:rPr>
              <w:t>1969,397</w:t>
            </w:r>
          </w:p>
        </w:tc>
      </w:tr>
      <w:tr w:rsidR="00E44F94" w14:paraId="22AE8505" w14:textId="77777777" w:rsidTr="00E44F94">
        <w:trPr>
          <w:trHeight w:val="340"/>
        </w:trPr>
        <w:tc>
          <w:tcPr>
            <w:tcW w:w="345" w:type="pct"/>
            <w:shd w:val="clear" w:color="auto" w:fill="auto"/>
            <w:vAlign w:val="center"/>
            <w:hideMark/>
          </w:tcPr>
          <w:p w14:paraId="36CB3C75" w14:textId="77777777" w:rsidR="00E44F94" w:rsidRDefault="00E44F94" w:rsidP="00E44F94">
            <w:pPr>
              <w:jc w:val="center"/>
              <w:rPr>
                <w:color w:val="000000"/>
                <w:sz w:val="20"/>
                <w:szCs w:val="20"/>
              </w:rPr>
            </w:pPr>
            <w:r>
              <w:rPr>
                <w:color w:val="000000"/>
                <w:sz w:val="20"/>
                <w:szCs w:val="20"/>
              </w:rPr>
              <w:t>2</w:t>
            </w:r>
          </w:p>
        </w:tc>
        <w:tc>
          <w:tcPr>
            <w:tcW w:w="1638" w:type="pct"/>
            <w:shd w:val="clear" w:color="auto" w:fill="auto"/>
            <w:vAlign w:val="center"/>
            <w:hideMark/>
          </w:tcPr>
          <w:p w14:paraId="2DDB3384" w14:textId="34676595" w:rsidR="00E44F94" w:rsidRPr="003F0F4D" w:rsidRDefault="00E44F94" w:rsidP="00E44F94">
            <w:pPr>
              <w:rPr>
                <w:sz w:val="20"/>
                <w:szCs w:val="20"/>
              </w:rPr>
            </w:pPr>
            <w:r>
              <w:rPr>
                <w:color w:val="000000"/>
                <w:sz w:val="20"/>
                <w:szCs w:val="20"/>
              </w:rPr>
              <w:t>Котельная №2а</w:t>
            </w:r>
          </w:p>
        </w:tc>
        <w:tc>
          <w:tcPr>
            <w:tcW w:w="691" w:type="pct"/>
            <w:shd w:val="clear" w:color="auto" w:fill="auto"/>
            <w:vAlign w:val="center"/>
          </w:tcPr>
          <w:p w14:paraId="4D540EB7" w14:textId="44C72486" w:rsidR="00E44F94" w:rsidRDefault="00E44F94" w:rsidP="00E44F94">
            <w:pPr>
              <w:jc w:val="center"/>
              <w:rPr>
                <w:color w:val="000000"/>
                <w:sz w:val="20"/>
                <w:szCs w:val="20"/>
              </w:rPr>
            </w:pPr>
            <w:r>
              <w:rPr>
                <w:color w:val="000000"/>
                <w:sz w:val="20"/>
                <w:szCs w:val="20"/>
              </w:rPr>
              <w:t>7,74</w:t>
            </w:r>
          </w:p>
        </w:tc>
        <w:tc>
          <w:tcPr>
            <w:tcW w:w="1122" w:type="pct"/>
            <w:shd w:val="clear" w:color="auto" w:fill="auto"/>
            <w:vAlign w:val="center"/>
          </w:tcPr>
          <w:p w14:paraId="2CC5726D" w14:textId="7FA92484" w:rsidR="00E44F94" w:rsidRDefault="00E44F94" w:rsidP="00E44F94">
            <w:pPr>
              <w:jc w:val="center"/>
              <w:rPr>
                <w:color w:val="000000"/>
                <w:sz w:val="20"/>
                <w:szCs w:val="20"/>
              </w:rPr>
            </w:pPr>
            <w:r>
              <w:rPr>
                <w:color w:val="000000"/>
                <w:sz w:val="20"/>
                <w:szCs w:val="20"/>
              </w:rPr>
              <w:t>14352,521</w:t>
            </w:r>
          </w:p>
        </w:tc>
        <w:tc>
          <w:tcPr>
            <w:tcW w:w="1204" w:type="pct"/>
            <w:shd w:val="clear" w:color="auto" w:fill="auto"/>
            <w:vAlign w:val="center"/>
          </w:tcPr>
          <w:p w14:paraId="40449901" w14:textId="3ADCC205" w:rsidR="00E44F94" w:rsidRDefault="00E44F94" w:rsidP="00E44F94">
            <w:pPr>
              <w:jc w:val="center"/>
              <w:rPr>
                <w:color w:val="000000"/>
                <w:sz w:val="20"/>
                <w:szCs w:val="20"/>
              </w:rPr>
            </w:pPr>
            <w:r>
              <w:rPr>
                <w:color w:val="000000"/>
                <w:sz w:val="20"/>
                <w:szCs w:val="20"/>
              </w:rPr>
              <w:t>1854,331</w:t>
            </w:r>
          </w:p>
        </w:tc>
      </w:tr>
      <w:tr w:rsidR="00E44F94" w14:paraId="2B138F48" w14:textId="77777777" w:rsidTr="00E44F94">
        <w:trPr>
          <w:trHeight w:val="340"/>
        </w:trPr>
        <w:tc>
          <w:tcPr>
            <w:tcW w:w="345" w:type="pct"/>
            <w:shd w:val="clear" w:color="auto" w:fill="auto"/>
            <w:vAlign w:val="center"/>
            <w:hideMark/>
          </w:tcPr>
          <w:p w14:paraId="1C31D980" w14:textId="77777777" w:rsidR="00E44F94" w:rsidRDefault="00E44F94" w:rsidP="00E44F94">
            <w:pPr>
              <w:jc w:val="center"/>
              <w:rPr>
                <w:color w:val="000000"/>
                <w:sz w:val="20"/>
                <w:szCs w:val="20"/>
              </w:rPr>
            </w:pPr>
            <w:r>
              <w:rPr>
                <w:color w:val="000000"/>
                <w:sz w:val="20"/>
                <w:szCs w:val="20"/>
              </w:rPr>
              <w:t>3</w:t>
            </w:r>
          </w:p>
        </w:tc>
        <w:tc>
          <w:tcPr>
            <w:tcW w:w="1638" w:type="pct"/>
            <w:shd w:val="clear" w:color="auto" w:fill="auto"/>
            <w:vAlign w:val="center"/>
            <w:hideMark/>
          </w:tcPr>
          <w:p w14:paraId="3F71BE52" w14:textId="0210E82E" w:rsidR="00E44F94" w:rsidRPr="003F0F4D" w:rsidRDefault="00E44F94" w:rsidP="00E44F94">
            <w:pPr>
              <w:rPr>
                <w:sz w:val="20"/>
                <w:szCs w:val="20"/>
              </w:rPr>
            </w:pPr>
            <w:r>
              <w:rPr>
                <w:color w:val="000000"/>
                <w:sz w:val="20"/>
                <w:szCs w:val="20"/>
              </w:rPr>
              <w:t>Котельная №3а</w:t>
            </w:r>
          </w:p>
        </w:tc>
        <w:tc>
          <w:tcPr>
            <w:tcW w:w="691" w:type="pct"/>
            <w:shd w:val="clear" w:color="auto" w:fill="auto"/>
            <w:vAlign w:val="center"/>
          </w:tcPr>
          <w:p w14:paraId="099F19D2" w14:textId="3BF2D322" w:rsidR="00E44F94" w:rsidRDefault="00E44F94" w:rsidP="00E44F94">
            <w:pPr>
              <w:jc w:val="center"/>
              <w:rPr>
                <w:color w:val="000000"/>
                <w:sz w:val="20"/>
                <w:szCs w:val="20"/>
              </w:rPr>
            </w:pPr>
            <w:r>
              <w:rPr>
                <w:color w:val="000000"/>
                <w:sz w:val="20"/>
                <w:szCs w:val="20"/>
              </w:rPr>
              <w:t>20</w:t>
            </w:r>
          </w:p>
        </w:tc>
        <w:tc>
          <w:tcPr>
            <w:tcW w:w="1122" w:type="pct"/>
            <w:shd w:val="clear" w:color="auto" w:fill="auto"/>
            <w:vAlign w:val="center"/>
          </w:tcPr>
          <w:p w14:paraId="37AE5273" w14:textId="4BAAD53D" w:rsidR="00E44F94" w:rsidRDefault="00E44F94" w:rsidP="00E44F94">
            <w:pPr>
              <w:jc w:val="center"/>
              <w:rPr>
                <w:color w:val="000000"/>
                <w:sz w:val="20"/>
                <w:szCs w:val="20"/>
              </w:rPr>
            </w:pPr>
            <w:r>
              <w:rPr>
                <w:color w:val="000000"/>
                <w:sz w:val="20"/>
                <w:szCs w:val="20"/>
              </w:rPr>
              <w:t>29245,482</w:t>
            </w:r>
          </w:p>
        </w:tc>
        <w:tc>
          <w:tcPr>
            <w:tcW w:w="1204" w:type="pct"/>
            <w:shd w:val="clear" w:color="auto" w:fill="auto"/>
            <w:vAlign w:val="center"/>
          </w:tcPr>
          <w:p w14:paraId="029BB8F7" w14:textId="621BFF91" w:rsidR="00E44F94" w:rsidRDefault="00E44F94" w:rsidP="00E44F94">
            <w:pPr>
              <w:jc w:val="center"/>
              <w:rPr>
                <w:color w:val="000000"/>
                <w:sz w:val="20"/>
                <w:szCs w:val="20"/>
              </w:rPr>
            </w:pPr>
            <w:r>
              <w:rPr>
                <w:color w:val="000000"/>
                <w:sz w:val="20"/>
                <w:szCs w:val="20"/>
              </w:rPr>
              <w:t>1462,274</w:t>
            </w:r>
          </w:p>
        </w:tc>
      </w:tr>
      <w:tr w:rsidR="00E44F94" w14:paraId="22A5FD2B" w14:textId="77777777" w:rsidTr="00E44F94">
        <w:trPr>
          <w:trHeight w:val="340"/>
        </w:trPr>
        <w:tc>
          <w:tcPr>
            <w:tcW w:w="345" w:type="pct"/>
            <w:shd w:val="clear" w:color="auto" w:fill="auto"/>
            <w:vAlign w:val="center"/>
            <w:hideMark/>
          </w:tcPr>
          <w:p w14:paraId="286C95CD" w14:textId="77777777" w:rsidR="00E44F94" w:rsidRDefault="00E44F94" w:rsidP="00E44F94">
            <w:pPr>
              <w:jc w:val="center"/>
              <w:rPr>
                <w:color w:val="000000"/>
                <w:sz w:val="20"/>
                <w:szCs w:val="20"/>
              </w:rPr>
            </w:pPr>
            <w:r>
              <w:rPr>
                <w:color w:val="000000"/>
                <w:sz w:val="20"/>
                <w:szCs w:val="20"/>
              </w:rPr>
              <w:t>4</w:t>
            </w:r>
          </w:p>
        </w:tc>
        <w:tc>
          <w:tcPr>
            <w:tcW w:w="1638" w:type="pct"/>
            <w:shd w:val="clear" w:color="auto" w:fill="auto"/>
            <w:vAlign w:val="center"/>
            <w:hideMark/>
          </w:tcPr>
          <w:p w14:paraId="68BB9F61" w14:textId="0BB52A19" w:rsidR="00E44F94" w:rsidRPr="003F0F4D" w:rsidRDefault="00E44F94" w:rsidP="00E44F94">
            <w:pPr>
              <w:rPr>
                <w:sz w:val="20"/>
                <w:szCs w:val="20"/>
              </w:rPr>
            </w:pPr>
            <w:r>
              <w:rPr>
                <w:color w:val="000000"/>
                <w:sz w:val="20"/>
                <w:szCs w:val="20"/>
              </w:rPr>
              <w:t>Котельная №4</w:t>
            </w:r>
          </w:p>
        </w:tc>
        <w:tc>
          <w:tcPr>
            <w:tcW w:w="691" w:type="pct"/>
            <w:shd w:val="clear" w:color="auto" w:fill="auto"/>
            <w:vAlign w:val="center"/>
          </w:tcPr>
          <w:p w14:paraId="00DE3824" w14:textId="60A5CAF1" w:rsidR="00E44F94" w:rsidRDefault="00E44F94" w:rsidP="00E44F94">
            <w:pPr>
              <w:jc w:val="center"/>
              <w:rPr>
                <w:color w:val="000000"/>
                <w:sz w:val="20"/>
                <w:szCs w:val="20"/>
              </w:rPr>
            </w:pPr>
            <w:r>
              <w:rPr>
                <w:color w:val="000000"/>
                <w:sz w:val="20"/>
                <w:szCs w:val="20"/>
              </w:rPr>
              <w:t>3,5</w:t>
            </w:r>
          </w:p>
        </w:tc>
        <w:tc>
          <w:tcPr>
            <w:tcW w:w="1122" w:type="pct"/>
            <w:shd w:val="clear" w:color="auto" w:fill="auto"/>
            <w:vAlign w:val="center"/>
          </w:tcPr>
          <w:p w14:paraId="681C5FC5" w14:textId="2BACD751" w:rsidR="00E44F94" w:rsidRDefault="00E44F94" w:rsidP="00E44F94">
            <w:pPr>
              <w:jc w:val="center"/>
              <w:rPr>
                <w:color w:val="000000"/>
                <w:sz w:val="20"/>
                <w:szCs w:val="20"/>
              </w:rPr>
            </w:pPr>
            <w:r>
              <w:rPr>
                <w:color w:val="000000"/>
                <w:sz w:val="20"/>
                <w:szCs w:val="20"/>
              </w:rPr>
              <w:t>3861,175</w:t>
            </w:r>
          </w:p>
        </w:tc>
        <w:tc>
          <w:tcPr>
            <w:tcW w:w="1204" w:type="pct"/>
            <w:shd w:val="clear" w:color="auto" w:fill="auto"/>
            <w:vAlign w:val="center"/>
          </w:tcPr>
          <w:p w14:paraId="55972652" w14:textId="0F9E3555" w:rsidR="00E44F94" w:rsidRDefault="00E44F94" w:rsidP="00E44F94">
            <w:pPr>
              <w:jc w:val="center"/>
              <w:rPr>
                <w:color w:val="000000"/>
                <w:sz w:val="20"/>
                <w:szCs w:val="20"/>
              </w:rPr>
            </w:pPr>
            <w:r>
              <w:rPr>
                <w:color w:val="000000"/>
                <w:sz w:val="20"/>
                <w:szCs w:val="20"/>
              </w:rPr>
              <w:t>1103,193</w:t>
            </w:r>
          </w:p>
        </w:tc>
      </w:tr>
      <w:tr w:rsidR="00E44F94" w14:paraId="280BB4D9" w14:textId="77777777" w:rsidTr="00E44F94">
        <w:trPr>
          <w:trHeight w:val="340"/>
        </w:trPr>
        <w:tc>
          <w:tcPr>
            <w:tcW w:w="345" w:type="pct"/>
            <w:shd w:val="clear" w:color="auto" w:fill="auto"/>
            <w:vAlign w:val="center"/>
            <w:hideMark/>
          </w:tcPr>
          <w:p w14:paraId="54EE2B3E" w14:textId="77777777" w:rsidR="00E44F94" w:rsidRDefault="00E44F94" w:rsidP="00E44F94">
            <w:pPr>
              <w:jc w:val="center"/>
              <w:rPr>
                <w:color w:val="000000"/>
                <w:sz w:val="20"/>
                <w:szCs w:val="20"/>
              </w:rPr>
            </w:pPr>
            <w:r>
              <w:rPr>
                <w:color w:val="000000"/>
                <w:sz w:val="20"/>
                <w:szCs w:val="20"/>
              </w:rPr>
              <w:t>5</w:t>
            </w:r>
          </w:p>
        </w:tc>
        <w:tc>
          <w:tcPr>
            <w:tcW w:w="1638" w:type="pct"/>
            <w:shd w:val="clear" w:color="auto" w:fill="auto"/>
            <w:vAlign w:val="center"/>
            <w:hideMark/>
          </w:tcPr>
          <w:p w14:paraId="4FFDD472" w14:textId="2A83A9E3" w:rsidR="00E44F94" w:rsidRPr="003F0F4D" w:rsidRDefault="00E44F94" w:rsidP="00E44F94">
            <w:pPr>
              <w:rPr>
                <w:sz w:val="20"/>
                <w:szCs w:val="20"/>
              </w:rPr>
            </w:pPr>
            <w:r>
              <w:rPr>
                <w:color w:val="000000"/>
                <w:sz w:val="20"/>
                <w:szCs w:val="20"/>
              </w:rPr>
              <w:t>Котельная №5</w:t>
            </w:r>
          </w:p>
        </w:tc>
        <w:tc>
          <w:tcPr>
            <w:tcW w:w="691" w:type="pct"/>
            <w:shd w:val="clear" w:color="auto" w:fill="auto"/>
            <w:vAlign w:val="center"/>
          </w:tcPr>
          <w:p w14:paraId="57CBFAF8" w14:textId="4349B00C" w:rsidR="00E44F94" w:rsidRDefault="00E44F94" w:rsidP="00E44F94">
            <w:pPr>
              <w:jc w:val="center"/>
              <w:rPr>
                <w:color w:val="000000"/>
                <w:sz w:val="20"/>
                <w:szCs w:val="20"/>
              </w:rPr>
            </w:pPr>
            <w:r>
              <w:rPr>
                <w:color w:val="000000"/>
                <w:sz w:val="20"/>
                <w:szCs w:val="20"/>
              </w:rPr>
              <w:t>2,58</w:t>
            </w:r>
          </w:p>
        </w:tc>
        <w:tc>
          <w:tcPr>
            <w:tcW w:w="1122" w:type="pct"/>
            <w:shd w:val="clear" w:color="auto" w:fill="auto"/>
            <w:vAlign w:val="center"/>
          </w:tcPr>
          <w:p w14:paraId="4767E8F7" w14:textId="74E4147F" w:rsidR="00E44F94" w:rsidRDefault="00E44F94" w:rsidP="00E44F94">
            <w:pPr>
              <w:jc w:val="center"/>
              <w:rPr>
                <w:color w:val="000000"/>
                <w:sz w:val="20"/>
                <w:szCs w:val="20"/>
              </w:rPr>
            </w:pPr>
            <w:r>
              <w:rPr>
                <w:color w:val="000000"/>
                <w:sz w:val="20"/>
                <w:szCs w:val="20"/>
              </w:rPr>
              <w:t>7327,612</w:t>
            </w:r>
          </w:p>
        </w:tc>
        <w:tc>
          <w:tcPr>
            <w:tcW w:w="1204" w:type="pct"/>
            <w:shd w:val="clear" w:color="auto" w:fill="auto"/>
            <w:vAlign w:val="center"/>
          </w:tcPr>
          <w:p w14:paraId="417B08C1" w14:textId="5545423F" w:rsidR="00E44F94" w:rsidRDefault="00E44F94" w:rsidP="00E44F94">
            <w:pPr>
              <w:jc w:val="center"/>
              <w:rPr>
                <w:color w:val="000000"/>
                <w:sz w:val="20"/>
                <w:szCs w:val="20"/>
              </w:rPr>
            </w:pPr>
            <w:r>
              <w:rPr>
                <w:color w:val="000000"/>
                <w:sz w:val="20"/>
                <w:szCs w:val="20"/>
              </w:rPr>
              <w:t>2840,160</w:t>
            </w:r>
          </w:p>
        </w:tc>
      </w:tr>
      <w:tr w:rsidR="00E44F94" w14:paraId="453BA317" w14:textId="77777777" w:rsidTr="00E44F94">
        <w:trPr>
          <w:trHeight w:val="340"/>
        </w:trPr>
        <w:tc>
          <w:tcPr>
            <w:tcW w:w="345" w:type="pct"/>
            <w:shd w:val="clear" w:color="auto" w:fill="auto"/>
            <w:vAlign w:val="center"/>
            <w:hideMark/>
          </w:tcPr>
          <w:p w14:paraId="6425AF6A" w14:textId="77777777" w:rsidR="00E44F94" w:rsidRDefault="00E44F94" w:rsidP="00E44F94">
            <w:pPr>
              <w:jc w:val="center"/>
              <w:rPr>
                <w:color w:val="000000"/>
                <w:sz w:val="20"/>
                <w:szCs w:val="20"/>
              </w:rPr>
            </w:pPr>
            <w:r>
              <w:rPr>
                <w:color w:val="000000"/>
                <w:sz w:val="20"/>
                <w:szCs w:val="20"/>
              </w:rPr>
              <w:t>6</w:t>
            </w:r>
          </w:p>
        </w:tc>
        <w:tc>
          <w:tcPr>
            <w:tcW w:w="1638" w:type="pct"/>
            <w:shd w:val="clear" w:color="auto" w:fill="auto"/>
            <w:vAlign w:val="center"/>
            <w:hideMark/>
          </w:tcPr>
          <w:p w14:paraId="14C75365" w14:textId="19FBD2BF" w:rsidR="00E44F94" w:rsidRDefault="00E44F94" w:rsidP="00E44F94">
            <w:pPr>
              <w:rPr>
                <w:color w:val="000000"/>
                <w:sz w:val="20"/>
                <w:szCs w:val="20"/>
              </w:rPr>
            </w:pPr>
            <w:r>
              <w:rPr>
                <w:color w:val="000000"/>
                <w:sz w:val="20"/>
                <w:szCs w:val="20"/>
              </w:rPr>
              <w:t>Котельная №6</w:t>
            </w:r>
          </w:p>
        </w:tc>
        <w:tc>
          <w:tcPr>
            <w:tcW w:w="691" w:type="pct"/>
            <w:shd w:val="clear" w:color="auto" w:fill="auto"/>
            <w:vAlign w:val="center"/>
          </w:tcPr>
          <w:p w14:paraId="3DD71405" w14:textId="25E78A72" w:rsidR="00E44F94" w:rsidRDefault="00E44F94" w:rsidP="00E44F94">
            <w:pPr>
              <w:jc w:val="center"/>
              <w:rPr>
                <w:color w:val="000000"/>
                <w:sz w:val="20"/>
                <w:szCs w:val="20"/>
              </w:rPr>
            </w:pPr>
            <w:r>
              <w:rPr>
                <w:color w:val="000000"/>
                <w:sz w:val="20"/>
                <w:szCs w:val="20"/>
              </w:rPr>
              <w:t>2,4</w:t>
            </w:r>
          </w:p>
        </w:tc>
        <w:tc>
          <w:tcPr>
            <w:tcW w:w="1122" w:type="pct"/>
            <w:shd w:val="clear" w:color="auto" w:fill="auto"/>
            <w:vAlign w:val="center"/>
          </w:tcPr>
          <w:p w14:paraId="7F27E4D8" w14:textId="4AF88C0B" w:rsidR="00E44F94" w:rsidRDefault="00E44F94" w:rsidP="00E44F94">
            <w:pPr>
              <w:jc w:val="center"/>
              <w:rPr>
                <w:color w:val="000000"/>
                <w:sz w:val="20"/>
                <w:szCs w:val="20"/>
              </w:rPr>
            </w:pPr>
            <w:r>
              <w:rPr>
                <w:color w:val="000000"/>
                <w:sz w:val="20"/>
                <w:szCs w:val="20"/>
              </w:rPr>
              <w:t>2040,915</w:t>
            </w:r>
          </w:p>
        </w:tc>
        <w:tc>
          <w:tcPr>
            <w:tcW w:w="1204" w:type="pct"/>
            <w:shd w:val="clear" w:color="auto" w:fill="auto"/>
            <w:vAlign w:val="center"/>
          </w:tcPr>
          <w:p w14:paraId="1D865370" w14:textId="16BF8992" w:rsidR="00E44F94" w:rsidRDefault="00E44F94" w:rsidP="00E44F94">
            <w:pPr>
              <w:jc w:val="center"/>
              <w:rPr>
                <w:color w:val="000000"/>
                <w:sz w:val="20"/>
                <w:szCs w:val="20"/>
              </w:rPr>
            </w:pPr>
            <w:r>
              <w:rPr>
                <w:color w:val="000000"/>
                <w:sz w:val="20"/>
                <w:szCs w:val="20"/>
              </w:rPr>
              <w:t>850,381</w:t>
            </w:r>
          </w:p>
        </w:tc>
      </w:tr>
      <w:tr w:rsidR="00E44F94" w14:paraId="731ED8ED" w14:textId="77777777" w:rsidTr="00E44F94">
        <w:trPr>
          <w:trHeight w:val="340"/>
        </w:trPr>
        <w:tc>
          <w:tcPr>
            <w:tcW w:w="345" w:type="pct"/>
            <w:shd w:val="clear" w:color="auto" w:fill="auto"/>
            <w:vAlign w:val="center"/>
            <w:hideMark/>
          </w:tcPr>
          <w:p w14:paraId="1BEC7410" w14:textId="77777777" w:rsidR="00E44F94" w:rsidRDefault="00E44F94" w:rsidP="00E44F94">
            <w:pPr>
              <w:jc w:val="center"/>
              <w:rPr>
                <w:color w:val="000000"/>
                <w:sz w:val="20"/>
                <w:szCs w:val="20"/>
              </w:rPr>
            </w:pPr>
            <w:r>
              <w:rPr>
                <w:color w:val="000000"/>
                <w:sz w:val="20"/>
                <w:szCs w:val="20"/>
              </w:rPr>
              <w:t>7</w:t>
            </w:r>
          </w:p>
        </w:tc>
        <w:tc>
          <w:tcPr>
            <w:tcW w:w="1638" w:type="pct"/>
            <w:shd w:val="clear" w:color="auto" w:fill="auto"/>
            <w:vAlign w:val="center"/>
            <w:hideMark/>
          </w:tcPr>
          <w:p w14:paraId="592D40F5" w14:textId="1C3823C7" w:rsidR="00E44F94" w:rsidRPr="003F0F4D" w:rsidRDefault="00E44F94" w:rsidP="00E44F94">
            <w:pPr>
              <w:rPr>
                <w:sz w:val="20"/>
                <w:szCs w:val="20"/>
              </w:rPr>
            </w:pPr>
            <w:r>
              <w:rPr>
                <w:color w:val="000000"/>
                <w:sz w:val="20"/>
                <w:szCs w:val="20"/>
              </w:rPr>
              <w:t>Котельная №7</w:t>
            </w:r>
          </w:p>
        </w:tc>
        <w:tc>
          <w:tcPr>
            <w:tcW w:w="691" w:type="pct"/>
            <w:shd w:val="clear" w:color="auto" w:fill="auto"/>
            <w:vAlign w:val="center"/>
          </w:tcPr>
          <w:p w14:paraId="3821EB38" w14:textId="0D0FDF77" w:rsidR="00E44F94" w:rsidRDefault="00E44F94" w:rsidP="00E44F94">
            <w:pPr>
              <w:jc w:val="center"/>
              <w:rPr>
                <w:color w:val="000000"/>
                <w:sz w:val="20"/>
                <w:szCs w:val="20"/>
              </w:rPr>
            </w:pPr>
            <w:r>
              <w:rPr>
                <w:color w:val="000000"/>
                <w:sz w:val="20"/>
                <w:szCs w:val="20"/>
              </w:rPr>
              <w:t>4,47</w:t>
            </w:r>
          </w:p>
        </w:tc>
        <w:tc>
          <w:tcPr>
            <w:tcW w:w="1122" w:type="pct"/>
            <w:shd w:val="clear" w:color="auto" w:fill="auto"/>
            <w:vAlign w:val="center"/>
          </w:tcPr>
          <w:p w14:paraId="0849929F" w14:textId="68DDDA9E" w:rsidR="00E44F94" w:rsidRDefault="00E44F94" w:rsidP="00E44F94">
            <w:pPr>
              <w:jc w:val="center"/>
              <w:rPr>
                <w:color w:val="000000"/>
                <w:sz w:val="20"/>
                <w:szCs w:val="20"/>
              </w:rPr>
            </w:pPr>
            <w:r>
              <w:rPr>
                <w:color w:val="000000"/>
                <w:sz w:val="20"/>
                <w:szCs w:val="20"/>
              </w:rPr>
              <w:t>8766,853</w:t>
            </w:r>
          </w:p>
        </w:tc>
        <w:tc>
          <w:tcPr>
            <w:tcW w:w="1204" w:type="pct"/>
            <w:shd w:val="clear" w:color="auto" w:fill="auto"/>
            <w:vAlign w:val="center"/>
          </w:tcPr>
          <w:p w14:paraId="24F55732" w14:textId="142FEEA1" w:rsidR="00E44F94" w:rsidRDefault="00E44F94" w:rsidP="00E44F94">
            <w:pPr>
              <w:jc w:val="center"/>
              <w:rPr>
                <w:color w:val="000000"/>
                <w:sz w:val="20"/>
                <w:szCs w:val="20"/>
              </w:rPr>
            </w:pPr>
            <w:r>
              <w:rPr>
                <w:color w:val="000000"/>
                <w:sz w:val="20"/>
                <w:szCs w:val="20"/>
              </w:rPr>
              <w:t>1961,265</w:t>
            </w:r>
          </w:p>
        </w:tc>
      </w:tr>
      <w:tr w:rsidR="00E44F94" w14:paraId="055D1F4A" w14:textId="77777777" w:rsidTr="00E44F94">
        <w:trPr>
          <w:trHeight w:val="340"/>
        </w:trPr>
        <w:tc>
          <w:tcPr>
            <w:tcW w:w="345" w:type="pct"/>
            <w:shd w:val="clear" w:color="auto" w:fill="auto"/>
            <w:vAlign w:val="center"/>
            <w:hideMark/>
          </w:tcPr>
          <w:p w14:paraId="0174EC0B" w14:textId="77777777" w:rsidR="00E44F94" w:rsidRDefault="00E44F94" w:rsidP="00E44F94">
            <w:pPr>
              <w:jc w:val="center"/>
              <w:rPr>
                <w:color w:val="000000"/>
                <w:sz w:val="20"/>
                <w:szCs w:val="20"/>
              </w:rPr>
            </w:pPr>
            <w:r>
              <w:rPr>
                <w:color w:val="000000"/>
                <w:sz w:val="20"/>
                <w:szCs w:val="20"/>
              </w:rPr>
              <w:t>8</w:t>
            </w:r>
          </w:p>
        </w:tc>
        <w:tc>
          <w:tcPr>
            <w:tcW w:w="1638" w:type="pct"/>
            <w:shd w:val="clear" w:color="auto" w:fill="auto"/>
            <w:vAlign w:val="center"/>
            <w:hideMark/>
          </w:tcPr>
          <w:p w14:paraId="7D9023DB" w14:textId="7FB569B3" w:rsidR="00E44F94" w:rsidRDefault="00E44F94" w:rsidP="00E44F94">
            <w:pPr>
              <w:rPr>
                <w:color w:val="000000"/>
                <w:sz w:val="20"/>
                <w:szCs w:val="20"/>
              </w:rPr>
            </w:pPr>
            <w:r>
              <w:rPr>
                <w:color w:val="000000"/>
                <w:sz w:val="20"/>
                <w:szCs w:val="20"/>
              </w:rPr>
              <w:t>Котельная № 8</w:t>
            </w:r>
          </w:p>
        </w:tc>
        <w:tc>
          <w:tcPr>
            <w:tcW w:w="691" w:type="pct"/>
            <w:shd w:val="clear" w:color="auto" w:fill="auto"/>
            <w:vAlign w:val="center"/>
          </w:tcPr>
          <w:p w14:paraId="1DBC7BCD" w14:textId="58B922B7" w:rsidR="00E44F94" w:rsidRDefault="00E44F94" w:rsidP="00E44F94">
            <w:pPr>
              <w:jc w:val="center"/>
              <w:rPr>
                <w:color w:val="000000"/>
                <w:sz w:val="20"/>
                <w:szCs w:val="20"/>
              </w:rPr>
            </w:pPr>
            <w:r>
              <w:rPr>
                <w:color w:val="000000"/>
                <w:sz w:val="20"/>
                <w:szCs w:val="20"/>
              </w:rPr>
              <w:t>1,29</w:t>
            </w:r>
          </w:p>
        </w:tc>
        <w:tc>
          <w:tcPr>
            <w:tcW w:w="1122" w:type="pct"/>
            <w:shd w:val="clear" w:color="auto" w:fill="auto"/>
            <w:vAlign w:val="center"/>
          </w:tcPr>
          <w:p w14:paraId="62E6346C" w14:textId="2ACEDC17" w:rsidR="00E44F94" w:rsidRDefault="00E44F94" w:rsidP="00E44F94">
            <w:pPr>
              <w:jc w:val="center"/>
              <w:rPr>
                <w:color w:val="000000"/>
                <w:sz w:val="20"/>
                <w:szCs w:val="20"/>
              </w:rPr>
            </w:pPr>
            <w:r>
              <w:rPr>
                <w:color w:val="000000"/>
                <w:sz w:val="20"/>
                <w:szCs w:val="20"/>
              </w:rPr>
              <w:t>2392,552</w:t>
            </w:r>
          </w:p>
        </w:tc>
        <w:tc>
          <w:tcPr>
            <w:tcW w:w="1204" w:type="pct"/>
            <w:shd w:val="clear" w:color="auto" w:fill="auto"/>
            <w:vAlign w:val="center"/>
          </w:tcPr>
          <w:p w14:paraId="2E36BF7E" w14:textId="3D2B1B2E" w:rsidR="00E44F94" w:rsidRDefault="00E44F94" w:rsidP="00E44F94">
            <w:pPr>
              <w:jc w:val="center"/>
              <w:rPr>
                <w:color w:val="000000"/>
                <w:sz w:val="20"/>
                <w:szCs w:val="20"/>
              </w:rPr>
            </w:pPr>
            <w:r>
              <w:rPr>
                <w:color w:val="000000"/>
                <w:sz w:val="20"/>
                <w:szCs w:val="20"/>
              </w:rPr>
              <w:t>1854,691</w:t>
            </w:r>
          </w:p>
        </w:tc>
      </w:tr>
      <w:tr w:rsidR="00E44F94" w14:paraId="1E1337BF" w14:textId="77777777" w:rsidTr="00E44F94">
        <w:trPr>
          <w:trHeight w:val="340"/>
        </w:trPr>
        <w:tc>
          <w:tcPr>
            <w:tcW w:w="345" w:type="pct"/>
            <w:shd w:val="clear" w:color="auto" w:fill="auto"/>
            <w:vAlign w:val="center"/>
            <w:hideMark/>
          </w:tcPr>
          <w:p w14:paraId="60861D8B" w14:textId="77777777" w:rsidR="00E44F94" w:rsidRDefault="00E44F94" w:rsidP="00E44F94">
            <w:pPr>
              <w:jc w:val="center"/>
              <w:rPr>
                <w:color w:val="000000"/>
                <w:sz w:val="20"/>
                <w:szCs w:val="20"/>
              </w:rPr>
            </w:pPr>
            <w:r>
              <w:rPr>
                <w:color w:val="000000"/>
                <w:sz w:val="20"/>
                <w:szCs w:val="20"/>
              </w:rPr>
              <w:t>9</w:t>
            </w:r>
          </w:p>
        </w:tc>
        <w:tc>
          <w:tcPr>
            <w:tcW w:w="1638" w:type="pct"/>
            <w:shd w:val="clear" w:color="auto" w:fill="auto"/>
            <w:vAlign w:val="center"/>
            <w:hideMark/>
          </w:tcPr>
          <w:p w14:paraId="1428382A" w14:textId="6EE4A962" w:rsidR="00E44F94" w:rsidRPr="003F0F4D" w:rsidRDefault="00E44F94" w:rsidP="00E44F94">
            <w:pPr>
              <w:rPr>
                <w:sz w:val="20"/>
                <w:szCs w:val="20"/>
              </w:rPr>
            </w:pPr>
            <w:r>
              <w:rPr>
                <w:color w:val="000000"/>
                <w:sz w:val="20"/>
                <w:szCs w:val="20"/>
              </w:rPr>
              <w:t>Котельная №9</w:t>
            </w:r>
          </w:p>
        </w:tc>
        <w:tc>
          <w:tcPr>
            <w:tcW w:w="691" w:type="pct"/>
            <w:shd w:val="clear" w:color="auto" w:fill="auto"/>
            <w:vAlign w:val="center"/>
          </w:tcPr>
          <w:p w14:paraId="65FF4E7D" w14:textId="2C0993A1" w:rsidR="00E44F94" w:rsidRDefault="00E44F94" w:rsidP="00E44F94">
            <w:pPr>
              <w:jc w:val="center"/>
              <w:rPr>
                <w:color w:val="000000"/>
                <w:sz w:val="20"/>
                <w:szCs w:val="20"/>
              </w:rPr>
            </w:pPr>
            <w:r>
              <w:rPr>
                <w:color w:val="000000"/>
                <w:sz w:val="20"/>
                <w:szCs w:val="20"/>
              </w:rPr>
              <w:t>0,679</w:t>
            </w:r>
          </w:p>
        </w:tc>
        <w:tc>
          <w:tcPr>
            <w:tcW w:w="1122" w:type="pct"/>
            <w:shd w:val="clear" w:color="auto" w:fill="auto"/>
            <w:vAlign w:val="center"/>
          </w:tcPr>
          <w:p w14:paraId="0E730A33" w14:textId="52A338E8" w:rsidR="00E44F94" w:rsidRDefault="00E44F94" w:rsidP="00E44F94">
            <w:pPr>
              <w:jc w:val="center"/>
              <w:rPr>
                <w:color w:val="000000"/>
                <w:sz w:val="20"/>
                <w:szCs w:val="20"/>
              </w:rPr>
            </w:pPr>
            <w:r>
              <w:rPr>
                <w:color w:val="000000"/>
                <w:sz w:val="20"/>
                <w:szCs w:val="20"/>
              </w:rPr>
              <w:t>1023,37</w:t>
            </w:r>
          </w:p>
        </w:tc>
        <w:tc>
          <w:tcPr>
            <w:tcW w:w="1204" w:type="pct"/>
            <w:shd w:val="clear" w:color="auto" w:fill="auto"/>
            <w:vAlign w:val="center"/>
          </w:tcPr>
          <w:p w14:paraId="321656F8" w14:textId="5C2CC435" w:rsidR="00E44F94" w:rsidRDefault="00E44F94" w:rsidP="00E44F94">
            <w:pPr>
              <w:jc w:val="center"/>
              <w:rPr>
                <w:color w:val="000000"/>
                <w:sz w:val="20"/>
                <w:szCs w:val="20"/>
              </w:rPr>
            </w:pPr>
            <w:r>
              <w:rPr>
                <w:color w:val="000000"/>
                <w:sz w:val="20"/>
                <w:szCs w:val="20"/>
              </w:rPr>
              <w:t>1507,172</w:t>
            </w:r>
          </w:p>
        </w:tc>
      </w:tr>
      <w:tr w:rsidR="00E44F94" w14:paraId="21097979" w14:textId="77777777" w:rsidTr="00E44F94">
        <w:trPr>
          <w:trHeight w:val="340"/>
        </w:trPr>
        <w:tc>
          <w:tcPr>
            <w:tcW w:w="345" w:type="pct"/>
            <w:shd w:val="clear" w:color="auto" w:fill="auto"/>
            <w:vAlign w:val="center"/>
            <w:hideMark/>
          </w:tcPr>
          <w:p w14:paraId="624E5115" w14:textId="77777777" w:rsidR="00E44F94" w:rsidRDefault="00E44F94" w:rsidP="00E44F94">
            <w:pPr>
              <w:jc w:val="center"/>
              <w:rPr>
                <w:color w:val="000000"/>
                <w:sz w:val="20"/>
                <w:szCs w:val="20"/>
              </w:rPr>
            </w:pPr>
            <w:r>
              <w:rPr>
                <w:color w:val="000000"/>
                <w:sz w:val="20"/>
                <w:szCs w:val="20"/>
              </w:rPr>
              <w:t>10</w:t>
            </w:r>
          </w:p>
        </w:tc>
        <w:tc>
          <w:tcPr>
            <w:tcW w:w="1638" w:type="pct"/>
            <w:shd w:val="clear" w:color="auto" w:fill="auto"/>
            <w:vAlign w:val="center"/>
            <w:hideMark/>
          </w:tcPr>
          <w:p w14:paraId="71898365" w14:textId="06181BE7" w:rsidR="00E44F94" w:rsidRPr="003F0F4D" w:rsidRDefault="00E44F94" w:rsidP="00E44F94">
            <w:pPr>
              <w:rPr>
                <w:sz w:val="20"/>
                <w:szCs w:val="20"/>
              </w:rPr>
            </w:pPr>
            <w:r>
              <w:rPr>
                <w:color w:val="000000"/>
                <w:sz w:val="20"/>
                <w:szCs w:val="20"/>
              </w:rPr>
              <w:t>Котельная №10</w:t>
            </w:r>
          </w:p>
        </w:tc>
        <w:tc>
          <w:tcPr>
            <w:tcW w:w="691" w:type="pct"/>
            <w:shd w:val="clear" w:color="auto" w:fill="auto"/>
            <w:vAlign w:val="center"/>
          </w:tcPr>
          <w:p w14:paraId="4382A1B1" w14:textId="461FEBA7" w:rsidR="00E44F94" w:rsidRDefault="00E44F94" w:rsidP="00E44F94">
            <w:pPr>
              <w:jc w:val="center"/>
              <w:rPr>
                <w:color w:val="000000"/>
                <w:sz w:val="20"/>
                <w:szCs w:val="20"/>
              </w:rPr>
            </w:pPr>
            <w:r>
              <w:rPr>
                <w:color w:val="000000"/>
                <w:sz w:val="20"/>
                <w:szCs w:val="20"/>
              </w:rPr>
              <w:t>0,7</w:t>
            </w:r>
          </w:p>
        </w:tc>
        <w:tc>
          <w:tcPr>
            <w:tcW w:w="1122" w:type="pct"/>
            <w:shd w:val="clear" w:color="auto" w:fill="auto"/>
            <w:vAlign w:val="center"/>
          </w:tcPr>
          <w:p w14:paraId="0581E1A4" w14:textId="384809D0" w:rsidR="00E44F94" w:rsidRDefault="00E44F94" w:rsidP="00E44F94">
            <w:pPr>
              <w:jc w:val="center"/>
              <w:rPr>
                <w:color w:val="000000"/>
                <w:sz w:val="20"/>
                <w:szCs w:val="20"/>
              </w:rPr>
            </w:pPr>
            <w:r>
              <w:rPr>
                <w:color w:val="000000"/>
                <w:sz w:val="20"/>
                <w:szCs w:val="20"/>
              </w:rPr>
              <w:t>1126,038</w:t>
            </w:r>
          </w:p>
        </w:tc>
        <w:tc>
          <w:tcPr>
            <w:tcW w:w="1204" w:type="pct"/>
            <w:shd w:val="clear" w:color="auto" w:fill="auto"/>
            <w:vAlign w:val="center"/>
          </w:tcPr>
          <w:p w14:paraId="136B9395" w14:textId="30A8413C" w:rsidR="00E44F94" w:rsidRDefault="00E44F94" w:rsidP="00E44F94">
            <w:pPr>
              <w:jc w:val="center"/>
              <w:rPr>
                <w:color w:val="000000"/>
                <w:sz w:val="20"/>
                <w:szCs w:val="20"/>
              </w:rPr>
            </w:pPr>
            <w:r>
              <w:rPr>
                <w:color w:val="000000"/>
                <w:sz w:val="20"/>
                <w:szCs w:val="20"/>
              </w:rPr>
              <w:t>1608,626</w:t>
            </w:r>
          </w:p>
        </w:tc>
      </w:tr>
      <w:tr w:rsidR="00E44F94" w14:paraId="1D3906F9" w14:textId="77777777" w:rsidTr="00E44F94">
        <w:trPr>
          <w:trHeight w:val="340"/>
        </w:trPr>
        <w:tc>
          <w:tcPr>
            <w:tcW w:w="345" w:type="pct"/>
            <w:shd w:val="clear" w:color="auto" w:fill="auto"/>
            <w:vAlign w:val="center"/>
            <w:hideMark/>
          </w:tcPr>
          <w:p w14:paraId="0385CF3B" w14:textId="77777777" w:rsidR="00E44F94" w:rsidRDefault="00E44F94" w:rsidP="00E44F94">
            <w:pPr>
              <w:jc w:val="center"/>
              <w:rPr>
                <w:color w:val="000000"/>
                <w:sz w:val="20"/>
                <w:szCs w:val="20"/>
              </w:rPr>
            </w:pPr>
            <w:r>
              <w:rPr>
                <w:color w:val="000000"/>
                <w:sz w:val="20"/>
                <w:szCs w:val="20"/>
              </w:rPr>
              <w:t>11</w:t>
            </w:r>
          </w:p>
        </w:tc>
        <w:tc>
          <w:tcPr>
            <w:tcW w:w="1638" w:type="pct"/>
            <w:shd w:val="clear" w:color="auto" w:fill="auto"/>
            <w:vAlign w:val="center"/>
            <w:hideMark/>
          </w:tcPr>
          <w:p w14:paraId="3F6BCDB8" w14:textId="3A2EBFE0" w:rsidR="00E44F94" w:rsidRPr="003F0F4D" w:rsidRDefault="00E44F94" w:rsidP="00E44F94">
            <w:pPr>
              <w:rPr>
                <w:sz w:val="20"/>
                <w:szCs w:val="20"/>
              </w:rPr>
            </w:pPr>
            <w:r>
              <w:rPr>
                <w:color w:val="000000"/>
                <w:sz w:val="20"/>
                <w:szCs w:val="20"/>
              </w:rPr>
              <w:t>Котельная №11</w:t>
            </w:r>
          </w:p>
        </w:tc>
        <w:tc>
          <w:tcPr>
            <w:tcW w:w="691" w:type="pct"/>
            <w:shd w:val="clear" w:color="auto" w:fill="auto"/>
            <w:vAlign w:val="center"/>
          </w:tcPr>
          <w:p w14:paraId="25BFEA08" w14:textId="0DC2181B" w:rsidR="00E44F94" w:rsidRDefault="00E44F94" w:rsidP="00E44F94">
            <w:pPr>
              <w:jc w:val="center"/>
              <w:rPr>
                <w:color w:val="000000"/>
                <w:sz w:val="20"/>
                <w:szCs w:val="20"/>
              </w:rPr>
            </w:pPr>
            <w:r>
              <w:rPr>
                <w:color w:val="000000"/>
                <w:sz w:val="20"/>
                <w:szCs w:val="20"/>
              </w:rPr>
              <w:t>3,44</w:t>
            </w:r>
          </w:p>
        </w:tc>
        <w:tc>
          <w:tcPr>
            <w:tcW w:w="1122" w:type="pct"/>
            <w:shd w:val="clear" w:color="auto" w:fill="auto"/>
            <w:vAlign w:val="center"/>
          </w:tcPr>
          <w:p w14:paraId="4E81F4BF" w14:textId="179C33A5" w:rsidR="00E44F94" w:rsidRDefault="00E44F94" w:rsidP="00E44F94">
            <w:pPr>
              <w:jc w:val="center"/>
              <w:rPr>
                <w:color w:val="000000"/>
                <w:sz w:val="20"/>
                <w:szCs w:val="20"/>
              </w:rPr>
            </w:pPr>
            <w:r>
              <w:rPr>
                <w:color w:val="000000"/>
                <w:sz w:val="20"/>
                <w:szCs w:val="20"/>
              </w:rPr>
              <w:t>7512,161</w:t>
            </w:r>
          </w:p>
        </w:tc>
        <w:tc>
          <w:tcPr>
            <w:tcW w:w="1204" w:type="pct"/>
            <w:shd w:val="clear" w:color="auto" w:fill="auto"/>
            <w:vAlign w:val="center"/>
          </w:tcPr>
          <w:p w14:paraId="40E49BC7" w14:textId="1A756A22" w:rsidR="00E44F94" w:rsidRDefault="00E44F94" w:rsidP="00E44F94">
            <w:pPr>
              <w:jc w:val="center"/>
              <w:rPr>
                <w:color w:val="000000"/>
                <w:sz w:val="20"/>
                <w:szCs w:val="20"/>
              </w:rPr>
            </w:pPr>
            <w:r>
              <w:rPr>
                <w:color w:val="000000"/>
                <w:sz w:val="20"/>
                <w:szCs w:val="20"/>
              </w:rPr>
              <w:t>2183,768</w:t>
            </w:r>
          </w:p>
        </w:tc>
      </w:tr>
      <w:tr w:rsidR="00E44F94" w14:paraId="32619F74" w14:textId="77777777" w:rsidTr="00E44F94">
        <w:trPr>
          <w:trHeight w:val="340"/>
        </w:trPr>
        <w:tc>
          <w:tcPr>
            <w:tcW w:w="345" w:type="pct"/>
            <w:shd w:val="clear" w:color="auto" w:fill="auto"/>
            <w:vAlign w:val="center"/>
            <w:hideMark/>
          </w:tcPr>
          <w:p w14:paraId="2FCD4497" w14:textId="77777777" w:rsidR="00E44F94" w:rsidRDefault="00E44F94" w:rsidP="00E44F94">
            <w:pPr>
              <w:jc w:val="center"/>
              <w:rPr>
                <w:color w:val="000000"/>
                <w:sz w:val="20"/>
                <w:szCs w:val="20"/>
              </w:rPr>
            </w:pPr>
            <w:r>
              <w:rPr>
                <w:color w:val="000000"/>
                <w:sz w:val="20"/>
                <w:szCs w:val="20"/>
              </w:rPr>
              <w:t>12</w:t>
            </w:r>
          </w:p>
        </w:tc>
        <w:tc>
          <w:tcPr>
            <w:tcW w:w="1638" w:type="pct"/>
            <w:shd w:val="clear" w:color="auto" w:fill="auto"/>
            <w:vAlign w:val="center"/>
            <w:hideMark/>
          </w:tcPr>
          <w:p w14:paraId="70CD2F4B" w14:textId="0EF2E388" w:rsidR="00E44F94" w:rsidRPr="003F0F4D" w:rsidRDefault="00E44F94" w:rsidP="00E44F94">
            <w:pPr>
              <w:rPr>
                <w:sz w:val="20"/>
                <w:szCs w:val="20"/>
              </w:rPr>
            </w:pPr>
            <w:r>
              <w:rPr>
                <w:color w:val="000000"/>
                <w:sz w:val="20"/>
                <w:szCs w:val="20"/>
              </w:rPr>
              <w:t>Котельная №12</w:t>
            </w:r>
          </w:p>
        </w:tc>
        <w:tc>
          <w:tcPr>
            <w:tcW w:w="691" w:type="pct"/>
            <w:shd w:val="clear" w:color="auto" w:fill="auto"/>
            <w:vAlign w:val="center"/>
          </w:tcPr>
          <w:p w14:paraId="0A9C334E" w14:textId="6EEBAE72" w:rsidR="00E44F94" w:rsidRDefault="00E44F94" w:rsidP="00E44F94">
            <w:pPr>
              <w:jc w:val="center"/>
              <w:rPr>
                <w:color w:val="000000"/>
                <w:sz w:val="20"/>
                <w:szCs w:val="20"/>
              </w:rPr>
            </w:pPr>
            <w:r>
              <w:rPr>
                <w:color w:val="000000"/>
                <w:sz w:val="20"/>
                <w:szCs w:val="20"/>
              </w:rPr>
              <w:t>2,6</w:t>
            </w:r>
          </w:p>
        </w:tc>
        <w:tc>
          <w:tcPr>
            <w:tcW w:w="1122" w:type="pct"/>
            <w:shd w:val="clear" w:color="auto" w:fill="auto"/>
            <w:vAlign w:val="center"/>
          </w:tcPr>
          <w:p w14:paraId="2568EFE9" w14:textId="726D0DA8" w:rsidR="00E44F94" w:rsidRDefault="00E44F94" w:rsidP="00E44F94">
            <w:pPr>
              <w:jc w:val="center"/>
              <w:rPr>
                <w:color w:val="000000"/>
                <w:sz w:val="20"/>
                <w:szCs w:val="20"/>
              </w:rPr>
            </w:pPr>
            <w:r>
              <w:rPr>
                <w:color w:val="000000"/>
                <w:sz w:val="20"/>
                <w:szCs w:val="20"/>
              </w:rPr>
              <w:t>4212,776</w:t>
            </w:r>
          </w:p>
        </w:tc>
        <w:tc>
          <w:tcPr>
            <w:tcW w:w="1204" w:type="pct"/>
            <w:shd w:val="clear" w:color="auto" w:fill="auto"/>
            <w:vAlign w:val="center"/>
          </w:tcPr>
          <w:p w14:paraId="36749AC1" w14:textId="203D4F6E" w:rsidR="00E44F94" w:rsidRDefault="00E44F94" w:rsidP="00E44F94">
            <w:pPr>
              <w:jc w:val="center"/>
              <w:rPr>
                <w:color w:val="000000"/>
                <w:sz w:val="20"/>
                <w:szCs w:val="20"/>
              </w:rPr>
            </w:pPr>
            <w:r>
              <w:rPr>
                <w:color w:val="000000"/>
                <w:sz w:val="20"/>
                <w:szCs w:val="20"/>
              </w:rPr>
              <w:t>1620,298</w:t>
            </w:r>
          </w:p>
        </w:tc>
      </w:tr>
      <w:tr w:rsidR="00E44F94" w14:paraId="52703A85" w14:textId="77777777" w:rsidTr="00E44F94">
        <w:trPr>
          <w:trHeight w:val="340"/>
        </w:trPr>
        <w:tc>
          <w:tcPr>
            <w:tcW w:w="345" w:type="pct"/>
            <w:shd w:val="clear" w:color="auto" w:fill="auto"/>
            <w:vAlign w:val="center"/>
            <w:hideMark/>
          </w:tcPr>
          <w:p w14:paraId="662EE79A" w14:textId="77777777" w:rsidR="00E44F94" w:rsidRDefault="00E44F94" w:rsidP="00E44F94">
            <w:pPr>
              <w:jc w:val="center"/>
              <w:rPr>
                <w:color w:val="000000"/>
                <w:sz w:val="20"/>
                <w:szCs w:val="20"/>
              </w:rPr>
            </w:pPr>
            <w:r>
              <w:rPr>
                <w:color w:val="000000"/>
                <w:sz w:val="20"/>
                <w:szCs w:val="20"/>
              </w:rPr>
              <w:t>13</w:t>
            </w:r>
          </w:p>
        </w:tc>
        <w:tc>
          <w:tcPr>
            <w:tcW w:w="1638" w:type="pct"/>
            <w:shd w:val="clear" w:color="auto" w:fill="auto"/>
            <w:vAlign w:val="center"/>
            <w:hideMark/>
          </w:tcPr>
          <w:p w14:paraId="3077DD35" w14:textId="4953DBD6" w:rsidR="00E44F94" w:rsidRPr="003F0F4D" w:rsidRDefault="00E44F94" w:rsidP="00E44F94">
            <w:pPr>
              <w:rPr>
                <w:sz w:val="20"/>
                <w:szCs w:val="20"/>
              </w:rPr>
            </w:pPr>
            <w:r>
              <w:rPr>
                <w:color w:val="000000"/>
                <w:sz w:val="20"/>
                <w:szCs w:val="20"/>
              </w:rPr>
              <w:t>Котельная №13</w:t>
            </w:r>
          </w:p>
        </w:tc>
        <w:tc>
          <w:tcPr>
            <w:tcW w:w="691" w:type="pct"/>
            <w:shd w:val="clear" w:color="auto" w:fill="auto"/>
            <w:vAlign w:val="center"/>
          </w:tcPr>
          <w:p w14:paraId="016E0111" w14:textId="53364F37" w:rsidR="00E44F94" w:rsidRDefault="00E44F94" w:rsidP="00E44F94">
            <w:pPr>
              <w:jc w:val="center"/>
              <w:rPr>
                <w:color w:val="000000"/>
                <w:sz w:val="20"/>
                <w:szCs w:val="20"/>
              </w:rPr>
            </w:pPr>
            <w:r>
              <w:rPr>
                <w:color w:val="000000"/>
                <w:sz w:val="20"/>
                <w:szCs w:val="20"/>
              </w:rPr>
              <w:t>1,72</w:t>
            </w:r>
          </w:p>
        </w:tc>
        <w:tc>
          <w:tcPr>
            <w:tcW w:w="1122" w:type="pct"/>
            <w:shd w:val="clear" w:color="auto" w:fill="auto"/>
            <w:vAlign w:val="center"/>
          </w:tcPr>
          <w:p w14:paraId="742B8F3D" w14:textId="2C4E066A" w:rsidR="00E44F94" w:rsidRDefault="00E44F94" w:rsidP="00E44F94">
            <w:pPr>
              <w:jc w:val="center"/>
              <w:rPr>
                <w:color w:val="000000"/>
                <w:sz w:val="20"/>
                <w:szCs w:val="20"/>
              </w:rPr>
            </w:pPr>
            <w:r>
              <w:rPr>
                <w:color w:val="000000"/>
                <w:sz w:val="20"/>
                <w:szCs w:val="20"/>
              </w:rPr>
              <w:t>1492,1</w:t>
            </w:r>
          </w:p>
        </w:tc>
        <w:tc>
          <w:tcPr>
            <w:tcW w:w="1204" w:type="pct"/>
            <w:shd w:val="clear" w:color="auto" w:fill="auto"/>
            <w:vAlign w:val="center"/>
          </w:tcPr>
          <w:p w14:paraId="4716D82E" w14:textId="529A0125" w:rsidR="00E44F94" w:rsidRDefault="00E44F94" w:rsidP="00E44F94">
            <w:pPr>
              <w:jc w:val="center"/>
              <w:rPr>
                <w:color w:val="000000"/>
                <w:sz w:val="20"/>
                <w:szCs w:val="20"/>
              </w:rPr>
            </w:pPr>
            <w:r>
              <w:rPr>
                <w:color w:val="000000"/>
                <w:sz w:val="20"/>
                <w:szCs w:val="20"/>
              </w:rPr>
              <w:t>867,500</w:t>
            </w:r>
          </w:p>
        </w:tc>
      </w:tr>
      <w:tr w:rsidR="00E44F94" w14:paraId="23B8F70C" w14:textId="77777777" w:rsidTr="00E44F94">
        <w:trPr>
          <w:trHeight w:val="340"/>
        </w:trPr>
        <w:tc>
          <w:tcPr>
            <w:tcW w:w="345" w:type="pct"/>
            <w:shd w:val="clear" w:color="auto" w:fill="auto"/>
            <w:vAlign w:val="center"/>
            <w:hideMark/>
          </w:tcPr>
          <w:p w14:paraId="3681EA0B" w14:textId="77777777" w:rsidR="00E44F94" w:rsidRDefault="00E44F94" w:rsidP="00E44F94">
            <w:pPr>
              <w:jc w:val="center"/>
              <w:rPr>
                <w:color w:val="000000"/>
                <w:sz w:val="20"/>
                <w:szCs w:val="20"/>
              </w:rPr>
            </w:pPr>
            <w:r>
              <w:rPr>
                <w:color w:val="000000"/>
                <w:sz w:val="20"/>
                <w:szCs w:val="20"/>
              </w:rPr>
              <w:t>14</w:t>
            </w:r>
          </w:p>
        </w:tc>
        <w:tc>
          <w:tcPr>
            <w:tcW w:w="1638" w:type="pct"/>
            <w:shd w:val="clear" w:color="auto" w:fill="auto"/>
            <w:vAlign w:val="center"/>
            <w:hideMark/>
          </w:tcPr>
          <w:p w14:paraId="30FC66CA" w14:textId="04EDE28A" w:rsidR="00E44F94" w:rsidRPr="003F0F4D" w:rsidRDefault="00E44F94" w:rsidP="00E44F94">
            <w:pPr>
              <w:rPr>
                <w:sz w:val="20"/>
                <w:szCs w:val="20"/>
              </w:rPr>
            </w:pPr>
            <w:r>
              <w:rPr>
                <w:color w:val="000000"/>
                <w:sz w:val="20"/>
                <w:szCs w:val="20"/>
              </w:rPr>
              <w:t>Котельная №14</w:t>
            </w:r>
          </w:p>
        </w:tc>
        <w:tc>
          <w:tcPr>
            <w:tcW w:w="691" w:type="pct"/>
            <w:shd w:val="clear" w:color="auto" w:fill="auto"/>
            <w:vAlign w:val="center"/>
          </w:tcPr>
          <w:p w14:paraId="5E000F19" w14:textId="743934CF" w:rsidR="00E44F94" w:rsidRDefault="00E44F94" w:rsidP="00E44F94">
            <w:pPr>
              <w:jc w:val="center"/>
              <w:rPr>
                <w:color w:val="000000"/>
                <w:sz w:val="20"/>
                <w:szCs w:val="20"/>
              </w:rPr>
            </w:pPr>
            <w:r>
              <w:rPr>
                <w:color w:val="000000"/>
                <w:sz w:val="20"/>
                <w:szCs w:val="20"/>
              </w:rPr>
              <w:t>3,6</w:t>
            </w:r>
          </w:p>
        </w:tc>
        <w:tc>
          <w:tcPr>
            <w:tcW w:w="1122" w:type="pct"/>
            <w:shd w:val="clear" w:color="auto" w:fill="auto"/>
            <w:vAlign w:val="center"/>
          </w:tcPr>
          <w:p w14:paraId="4350295E" w14:textId="110D0497" w:rsidR="00E44F94" w:rsidRDefault="00E44F94" w:rsidP="00E44F94">
            <w:pPr>
              <w:jc w:val="center"/>
              <w:rPr>
                <w:color w:val="000000"/>
                <w:sz w:val="20"/>
                <w:szCs w:val="20"/>
              </w:rPr>
            </w:pPr>
            <w:r>
              <w:rPr>
                <w:color w:val="000000"/>
                <w:sz w:val="20"/>
                <w:szCs w:val="20"/>
              </w:rPr>
              <w:t>2769,201</w:t>
            </w:r>
          </w:p>
        </w:tc>
        <w:tc>
          <w:tcPr>
            <w:tcW w:w="1204" w:type="pct"/>
            <w:shd w:val="clear" w:color="auto" w:fill="auto"/>
            <w:vAlign w:val="center"/>
          </w:tcPr>
          <w:p w14:paraId="13A7B434" w14:textId="7B06F7D2" w:rsidR="00E44F94" w:rsidRDefault="00E44F94" w:rsidP="00E44F94">
            <w:pPr>
              <w:jc w:val="center"/>
              <w:rPr>
                <w:color w:val="000000"/>
                <w:sz w:val="20"/>
                <w:szCs w:val="20"/>
              </w:rPr>
            </w:pPr>
            <w:r>
              <w:rPr>
                <w:color w:val="000000"/>
                <w:sz w:val="20"/>
                <w:szCs w:val="20"/>
              </w:rPr>
              <w:t>769,223</w:t>
            </w:r>
          </w:p>
        </w:tc>
      </w:tr>
      <w:tr w:rsidR="00E44F94" w14:paraId="7FDC2FF7" w14:textId="77777777" w:rsidTr="00E44F94">
        <w:trPr>
          <w:trHeight w:val="340"/>
        </w:trPr>
        <w:tc>
          <w:tcPr>
            <w:tcW w:w="345" w:type="pct"/>
            <w:shd w:val="clear" w:color="auto" w:fill="auto"/>
            <w:vAlign w:val="center"/>
            <w:hideMark/>
          </w:tcPr>
          <w:p w14:paraId="09EA5E21" w14:textId="77777777" w:rsidR="00E44F94" w:rsidRDefault="00E44F94" w:rsidP="00E44F94">
            <w:pPr>
              <w:jc w:val="center"/>
              <w:rPr>
                <w:color w:val="000000"/>
                <w:sz w:val="20"/>
                <w:szCs w:val="20"/>
              </w:rPr>
            </w:pPr>
            <w:r>
              <w:rPr>
                <w:color w:val="000000"/>
                <w:sz w:val="20"/>
                <w:szCs w:val="20"/>
              </w:rPr>
              <w:t>15</w:t>
            </w:r>
          </w:p>
        </w:tc>
        <w:tc>
          <w:tcPr>
            <w:tcW w:w="1638" w:type="pct"/>
            <w:shd w:val="clear" w:color="auto" w:fill="auto"/>
            <w:vAlign w:val="center"/>
            <w:hideMark/>
          </w:tcPr>
          <w:p w14:paraId="7F29D87F" w14:textId="06BE07AF" w:rsidR="00E44F94" w:rsidRPr="003F0F4D" w:rsidRDefault="00E44F94" w:rsidP="00E44F94">
            <w:pPr>
              <w:rPr>
                <w:sz w:val="20"/>
                <w:szCs w:val="20"/>
              </w:rPr>
            </w:pPr>
            <w:r>
              <w:rPr>
                <w:color w:val="000000"/>
                <w:sz w:val="20"/>
                <w:szCs w:val="20"/>
              </w:rPr>
              <w:t>Котельная №15</w:t>
            </w:r>
          </w:p>
        </w:tc>
        <w:tc>
          <w:tcPr>
            <w:tcW w:w="691" w:type="pct"/>
            <w:shd w:val="clear" w:color="auto" w:fill="auto"/>
            <w:vAlign w:val="center"/>
          </w:tcPr>
          <w:p w14:paraId="03638F67" w14:textId="49C455FF" w:rsidR="00E44F94" w:rsidRDefault="00E44F94" w:rsidP="00E44F94">
            <w:pPr>
              <w:jc w:val="center"/>
              <w:rPr>
                <w:color w:val="000000"/>
                <w:sz w:val="20"/>
                <w:szCs w:val="20"/>
              </w:rPr>
            </w:pPr>
            <w:r>
              <w:rPr>
                <w:color w:val="000000"/>
                <w:sz w:val="20"/>
                <w:szCs w:val="20"/>
              </w:rPr>
              <w:t>4,8</w:t>
            </w:r>
          </w:p>
        </w:tc>
        <w:tc>
          <w:tcPr>
            <w:tcW w:w="1122" w:type="pct"/>
            <w:shd w:val="clear" w:color="auto" w:fill="auto"/>
            <w:vAlign w:val="center"/>
          </w:tcPr>
          <w:p w14:paraId="1D812149" w14:textId="34506B7C" w:rsidR="00E44F94" w:rsidRDefault="00E44F94" w:rsidP="00E44F94">
            <w:pPr>
              <w:jc w:val="center"/>
              <w:rPr>
                <w:color w:val="000000"/>
                <w:sz w:val="20"/>
                <w:szCs w:val="20"/>
              </w:rPr>
            </w:pPr>
            <w:r>
              <w:rPr>
                <w:color w:val="000000"/>
                <w:sz w:val="20"/>
                <w:szCs w:val="20"/>
              </w:rPr>
              <w:t>2736,486</w:t>
            </w:r>
          </w:p>
        </w:tc>
        <w:tc>
          <w:tcPr>
            <w:tcW w:w="1204" w:type="pct"/>
            <w:shd w:val="clear" w:color="auto" w:fill="auto"/>
            <w:vAlign w:val="center"/>
          </w:tcPr>
          <w:p w14:paraId="1602AE0F" w14:textId="1A51B5DE" w:rsidR="00E44F94" w:rsidRDefault="00E44F94" w:rsidP="00E44F94">
            <w:pPr>
              <w:jc w:val="center"/>
              <w:rPr>
                <w:color w:val="000000"/>
                <w:sz w:val="20"/>
                <w:szCs w:val="20"/>
              </w:rPr>
            </w:pPr>
            <w:r>
              <w:rPr>
                <w:color w:val="000000"/>
                <w:sz w:val="20"/>
                <w:szCs w:val="20"/>
              </w:rPr>
              <w:t>570,101</w:t>
            </w:r>
          </w:p>
        </w:tc>
      </w:tr>
      <w:tr w:rsidR="00E44F94" w14:paraId="497ACB19" w14:textId="77777777" w:rsidTr="00E44F94">
        <w:trPr>
          <w:trHeight w:val="340"/>
        </w:trPr>
        <w:tc>
          <w:tcPr>
            <w:tcW w:w="345" w:type="pct"/>
            <w:shd w:val="clear" w:color="auto" w:fill="auto"/>
            <w:vAlign w:val="center"/>
            <w:hideMark/>
          </w:tcPr>
          <w:p w14:paraId="3D29119D" w14:textId="77777777" w:rsidR="00E44F94" w:rsidRDefault="00E44F94" w:rsidP="00E44F94">
            <w:pPr>
              <w:jc w:val="center"/>
              <w:rPr>
                <w:color w:val="000000"/>
                <w:sz w:val="20"/>
                <w:szCs w:val="20"/>
              </w:rPr>
            </w:pPr>
            <w:r>
              <w:rPr>
                <w:color w:val="000000"/>
                <w:sz w:val="20"/>
                <w:szCs w:val="20"/>
              </w:rPr>
              <w:t>16</w:t>
            </w:r>
          </w:p>
        </w:tc>
        <w:tc>
          <w:tcPr>
            <w:tcW w:w="1638" w:type="pct"/>
            <w:shd w:val="clear" w:color="auto" w:fill="auto"/>
            <w:vAlign w:val="center"/>
            <w:hideMark/>
          </w:tcPr>
          <w:p w14:paraId="6B9589AD" w14:textId="10322BB7" w:rsidR="00E44F94" w:rsidRPr="003F0F4D" w:rsidRDefault="00E44F94" w:rsidP="00E44F94">
            <w:pPr>
              <w:rPr>
                <w:sz w:val="20"/>
                <w:szCs w:val="20"/>
              </w:rPr>
            </w:pPr>
            <w:r>
              <w:rPr>
                <w:color w:val="000000"/>
                <w:sz w:val="20"/>
                <w:szCs w:val="20"/>
              </w:rPr>
              <w:t>Котельная №16</w:t>
            </w:r>
          </w:p>
        </w:tc>
        <w:tc>
          <w:tcPr>
            <w:tcW w:w="691" w:type="pct"/>
            <w:shd w:val="clear" w:color="auto" w:fill="auto"/>
            <w:vAlign w:val="center"/>
          </w:tcPr>
          <w:p w14:paraId="62CFA34A" w14:textId="5B1BB9AC" w:rsidR="00E44F94" w:rsidRDefault="00E44F94" w:rsidP="00E44F94">
            <w:pPr>
              <w:jc w:val="center"/>
              <w:rPr>
                <w:color w:val="000000"/>
                <w:sz w:val="20"/>
                <w:szCs w:val="20"/>
              </w:rPr>
            </w:pPr>
            <w:r>
              <w:rPr>
                <w:color w:val="000000"/>
                <w:sz w:val="20"/>
                <w:szCs w:val="20"/>
              </w:rPr>
              <w:t>3,6</w:t>
            </w:r>
          </w:p>
        </w:tc>
        <w:tc>
          <w:tcPr>
            <w:tcW w:w="1122" w:type="pct"/>
            <w:shd w:val="clear" w:color="auto" w:fill="auto"/>
            <w:vAlign w:val="center"/>
          </w:tcPr>
          <w:p w14:paraId="52B82805" w14:textId="684FE0C8" w:rsidR="00E44F94" w:rsidRDefault="00E44F94" w:rsidP="00E44F94">
            <w:pPr>
              <w:jc w:val="center"/>
              <w:rPr>
                <w:color w:val="000000"/>
                <w:sz w:val="20"/>
                <w:szCs w:val="20"/>
              </w:rPr>
            </w:pPr>
            <w:r>
              <w:rPr>
                <w:color w:val="000000"/>
                <w:sz w:val="20"/>
                <w:szCs w:val="20"/>
              </w:rPr>
              <w:t>5537,974</w:t>
            </w:r>
          </w:p>
        </w:tc>
        <w:tc>
          <w:tcPr>
            <w:tcW w:w="1204" w:type="pct"/>
            <w:shd w:val="clear" w:color="auto" w:fill="auto"/>
            <w:vAlign w:val="center"/>
          </w:tcPr>
          <w:p w14:paraId="36DFF9B1" w14:textId="571A5E40" w:rsidR="00E44F94" w:rsidRDefault="00E44F94" w:rsidP="00E44F94">
            <w:pPr>
              <w:jc w:val="center"/>
              <w:rPr>
                <w:color w:val="000000"/>
                <w:sz w:val="20"/>
                <w:szCs w:val="20"/>
              </w:rPr>
            </w:pPr>
            <w:r>
              <w:rPr>
                <w:color w:val="000000"/>
                <w:sz w:val="20"/>
                <w:szCs w:val="20"/>
              </w:rPr>
              <w:t>1538,326</w:t>
            </w:r>
          </w:p>
        </w:tc>
      </w:tr>
      <w:tr w:rsidR="00E44F94" w14:paraId="549541AA" w14:textId="77777777" w:rsidTr="00E44F94">
        <w:trPr>
          <w:trHeight w:val="340"/>
        </w:trPr>
        <w:tc>
          <w:tcPr>
            <w:tcW w:w="345" w:type="pct"/>
            <w:shd w:val="clear" w:color="auto" w:fill="auto"/>
            <w:vAlign w:val="center"/>
            <w:hideMark/>
          </w:tcPr>
          <w:p w14:paraId="06CE6915" w14:textId="77777777" w:rsidR="00E44F94" w:rsidRDefault="00E44F94" w:rsidP="00E44F94">
            <w:pPr>
              <w:jc w:val="center"/>
              <w:rPr>
                <w:color w:val="000000"/>
                <w:sz w:val="20"/>
                <w:szCs w:val="20"/>
              </w:rPr>
            </w:pPr>
            <w:r>
              <w:rPr>
                <w:color w:val="000000"/>
                <w:sz w:val="20"/>
                <w:szCs w:val="20"/>
              </w:rPr>
              <w:t>17</w:t>
            </w:r>
          </w:p>
        </w:tc>
        <w:tc>
          <w:tcPr>
            <w:tcW w:w="1638" w:type="pct"/>
            <w:shd w:val="clear" w:color="auto" w:fill="auto"/>
            <w:vAlign w:val="center"/>
            <w:hideMark/>
          </w:tcPr>
          <w:p w14:paraId="37A20CCB" w14:textId="44422603" w:rsidR="00E44F94" w:rsidRPr="003F0F4D" w:rsidRDefault="00E44F94" w:rsidP="00E44F94">
            <w:pPr>
              <w:rPr>
                <w:sz w:val="20"/>
                <w:szCs w:val="20"/>
              </w:rPr>
            </w:pPr>
            <w:r>
              <w:rPr>
                <w:color w:val="000000"/>
                <w:sz w:val="20"/>
                <w:szCs w:val="20"/>
              </w:rPr>
              <w:t>Котельная №17</w:t>
            </w:r>
          </w:p>
        </w:tc>
        <w:tc>
          <w:tcPr>
            <w:tcW w:w="691" w:type="pct"/>
            <w:shd w:val="clear" w:color="auto" w:fill="auto"/>
            <w:vAlign w:val="center"/>
          </w:tcPr>
          <w:p w14:paraId="5ED18A22" w14:textId="3ACA87DE" w:rsidR="00E44F94" w:rsidRDefault="00E44F94" w:rsidP="00E44F94">
            <w:pPr>
              <w:jc w:val="center"/>
              <w:rPr>
                <w:color w:val="000000"/>
                <w:sz w:val="20"/>
                <w:szCs w:val="20"/>
              </w:rPr>
            </w:pPr>
            <w:r>
              <w:rPr>
                <w:color w:val="000000"/>
                <w:sz w:val="20"/>
                <w:szCs w:val="20"/>
              </w:rPr>
              <w:t>4,2</w:t>
            </w:r>
          </w:p>
        </w:tc>
        <w:tc>
          <w:tcPr>
            <w:tcW w:w="1122" w:type="pct"/>
            <w:shd w:val="clear" w:color="auto" w:fill="auto"/>
            <w:vAlign w:val="center"/>
          </w:tcPr>
          <w:p w14:paraId="27AD11A5" w14:textId="544FDF8A" w:rsidR="00E44F94" w:rsidRDefault="00E44F94" w:rsidP="00E44F94">
            <w:pPr>
              <w:jc w:val="center"/>
              <w:rPr>
                <w:color w:val="000000"/>
                <w:sz w:val="20"/>
                <w:szCs w:val="20"/>
              </w:rPr>
            </w:pPr>
            <w:r>
              <w:rPr>
                <w:color w:val="000000"/>
                <w:sz w:val="20"/>
                <w:szCs w:val="20"/>
              </w:rPr>
              <w:t>5497,738</w:t>
            </w:r>
          </w:p>
        </w:tc>
        <w:tc>
          <w:tcPr>
            <w:tcW w:w="1204" w:type="pct"/>
            <w:shd w:val="clear" w:color="auto" w:fill="auto"/>
            <w:vAlign w:val="center"/>
          </w:tcPr>
          <w:p w14:paraId="24D68411" w14:textId="460868A7" w:rsidR="00E44F94" w:rsidRDefault="00E44F94" w:rsidP="00E44F94">
            <w:pPr>
              <w:jc w:val="center"/>
              <w:rPr>
                <w:color w:val="000000"/>
                <w:sz w:val="20"/>
                <w:szCs w:val="20"/>
              </w:rPr>
            </w:pPr>
            <w:r>
              <w:rPr>
                <w:color w:val="000000"/>
                <w:sz w:val="20"/>
                <w:szCs w:val="20"/>
              </w:rPr>
              <w:t>1308,985</w:t>
            </w:r>
          </w:p>
        </w:tc>
      </w:tr>
      <w:tr w:rsidR="00E44F94" w14:paraId="3C142399" w14:textId="77777777" w:rsidTr="00E44F94">
        <w:trPr>
          <w:trHeight w:val="340"/>
        </w:trPr>
        <w:tc>
          <w:tcPr>
            <w:tcW w:w="345" w:type="pct"/>
            <w:shd w:val="clear" w:color="auto" w:fill="auto"/>
            <w:vAlign w:val="center"/>
            <w:hideMark/>
          </w:tcPr>
          <w:p w14:paraId="7D04E727" w14:textId="77777777" w:rsidR="00E44F94" w:rsidRDefault="00E44F94" w:rsidP="00E44F94">
            <w:pPr>
              <w:jc w:val="center"/>
              <w:rPr>
                <w:color w:val="000000"/>
                <w:sz w:val="20"/>
                <w:szCs w:val="20"/>
              </w:rPr>
            </w:pPr>
            <w:r>
              <w:rPr>
                <w:color w:val="000000"/>
                <w:sz w:val="20"/>
                <w:szCs w:val="20"/>
              </w:rPr>
              <w:t>18</w:t>
            </w:r>
          </w:p>
        </w:tc>
        <w:tc>
          <w:tcPr>
            <w:tcW w:w="1638" w:type="pct"/>
            <w:shd w:val="clear" w:color="auto" w:fill="auto"/>
            <w:vAlign w:val="center"/>
            <w:hideMark/>
          </w:tcPr>
          <w:p w14:paraId="4024BF8D" w14:textId="2F1A3BD8" w:rsidR="00E44F94" w:rsidRPr="003F0F4D" w:rsidRDefault="00E44F94" w:rsidP="00E44F94">
            <w:pPr>
              <w:rPr>
                <w:sz w:val="20"/>
                <w:szCs w:val="20"/>
              </w:rPr>
            </w:pPr>
            <w:r>
              <w:rPr>
                <w:color w:val="000000"/>
                <w:sz w:val="20"/>
                <w:szCs w:val="20"/>
              </w:rPr>
              <w:t>Котельная №18</w:t>
            </w:r>
          </w:p>
        </w:tc>
        <w:tc>
          <w:tcPr>
            <w:tcW w:w="691" w:type="pct"/>
            <w:shd w:val="clear" w:color="auto" w:fill="auto"/>
            <w:vAlign w:val="center"/>
          </w:tcPr>
          <w:p w14:paraId="5CD54BC7" w14:textId="3C090650" w:rsidR="00E44F94" w:rsidRDefault="00E44F94" w:rsidP="00E44F94">
            <w:pPr>
              <w:jc w:val="center"/>
              <w:rPr>
                <w:color w:val="000000"/>
                <w:sz w:val="20"/>
                <w:szCs w:val="20"/>
              </w:rPr>
            </w:pPr>
            <w:r>
              <w:rPr>
                <w:color w:val="000000"/>
                <w:sz w:val="20"/>
                <w:szCs w:val="20"/>
              </w:rPr>
              <w:t>2,2</w:t>
            </w:r>
          </w:p>
        </w:tc>
        <w:tc>
          <w:tcPr>
            <w:tcW w:w="1122" w:type="pct"/>
            <w:shd w:val="clear" w:color="auto" w:fill="auto"/>
            <w:vAlign w:val="center"/>
          </w:tcPr>
          <w:p w14:paraId="7DC8FD09" w14:textId="7E4FC6C5" w:rsidR="00E44F94" w:rsidRDefault="00E44F94" w:rsidP="00E44F94">
            <w:pPr>
              <w:jc w:val="center"/>
              <w:rPr>
                <w:color w:val="000000"/>
                <w:sz w:val="20"/>
                <w:szCs w:val="20"/>
              </w:rPr>
            </w:pPr>
            <w:r>
              <w:rPr>
                <w:color w:val="000000"/>
                <w:sz w:val="20"/>
                <w:szCs w:val="20"/>
              </w:rPr>
              <w:t>3455,1</w:t>
            </w:r>
          </w:p>
        </w:tc>
        <w:tc>
          <w:tcPr>
            <w:tcW w:w="1204" w:type="pct"/>
            <w:shd w:val="clear" w:color="auto" w:fill="auto"/>
            <w:vAlign w:val="center"/>
          </w:tcPr>
          <w:p w14:paraId="7A482082" w14:textId="62D75A20" w:rsidR="00E44F94" w:rsidRDefault="00E44F94" w:rsidP="00E44F94">
            <w:pPr>
              <w:jc w:val="center"/>
              <w:rPr>
                <w:color w:val="000000"/>
                <w:sz w:val="20"/>
                <w:szCs w:val="20"/>
              </w:rPr>
            </w:pPr>
            <w:r>
              <w:rPr>
                <w:color w:val="000000"/>
                <w:sz w:val="20"/>
                <w:szCs w:val="20"/>
              </w:rPr>
              <w:t>1570,500</w:t>
            </w:r>
          </w:p>
        </w:tc>
      </w:tr>
      <w:tr w:rsidR="00E44F94" w14:paraId="5747FEFD" w14:textId="77777777" w:rsidTr="00E44F94">
        <w:trPr>
          <w:trHeight w:val="340"/>
        </w:trPr>
        <w:tc>
          <w:tcPr>
            <w:tcW w:w="345" w:type="pct"/>
            <w:shd w:val="clear" w:color="auto" w:fill="auto"/>
            <w:vAlign w:val="center"/>
            <w:hideMark/>
          </w:tcPr>
          <w:p w14:paraId="6BA66E89" w14:textId="77777777" w:rsidR="00E44F94" w:rsidRDefault="00E44F94" w:rsidP="00E44F94">
            <w:pPr>
              <w:jc w:val="center"/>
              <w:rPr>
                <w:color w:val="000000"/>
                <w:sz w:val="20"/>
                <w:szCs w:val="20"/>
              </w:rPr>
            </w:pPr>
            <w:r>
              <w:rPr>
                <w:color w:val="000000"/>
                <w:sz w:val="20"/>
                <w:szCs w:val="20"/>
              </w:rPr>
              <w:t>19</w:t>
            </w:r>
          </w:p>
        </w:tc>
        <w:tc>
          <w:tcPr>
            <w:tcW w:w="1638" w:type="pct"/>
            <w:shd w:val="clear" w:color="auto" w:fill="auto"/>
            <w:vAlign w:val="center"/>
            <w:hideMark/>
          </w:tcPr>
          <w:p w14:paraId="6AEB6252" w14:textId="0B657CC2" w:rsidR="00E44F94" w:rsidRPr="003F0F4D" w:rsidRDefault="00E44F94" w:rsidP="00E44F94">
            <w:pPr>
              <w:rPr>
                <w:sz w:val="20"/>
                <w:szCs w:val="20"/>
              </w:rPr>
            </w:pPr>
            <w:r>
              <w:rPr>
                <w:color w:val="000000"/>
                <w:sz w:val="20"/>
                <w:szCs w:val="20"/>
              </w:rPr>
              <w:t>Котельная №19</w:t>
            </w:r>
          </w:p>
        </w:tc>
        <w:tc>
          <w:tcPr>
            <w:tcW w:w="691" w:type="pct"/>
            <w:shd w:val="clear" w:color="auto" w:fill="auto"/>
            <w:vAlign w:val="center"/>
          </w:tcPr>
          <w:p w14:paraId="6327DB00" w14:textId="6AB6357E" w:rsidR="00E44F94" w:rsidRDefault="00E44F94" w:rsidP="00E44F94">
            <w:pPr>
              <w:jc w:val="center"/>
              <w:rPr>
                <w:color w:val="000000"/>
                <w:sz w:val="20"/>
                <w:szCs w:val="20"/>
              </w:rPr>
            </w:pPr>
            <w:r>
              <w:rPr>
                <w:color w:val="000000"/>
                <w:sz w:val="20"/>
                <w:szCs w:val="20"/>
              </w:rPr>
              <w:t>0,06</w:t>
            </w:r>
          </w:p>
        </w:tc>
        <w:tc>
          <w:tcPr>
            <w:tcW w:w="1122" w:type="pct"/>
            <w:shd w:val="clear" w:color="auto" w:fill="auto"/>
            <w:vAlign w:val="center"/>
          </w:tcPr>
          <w:p w14:paraId="0B09688B" w14:textId="12E3987F" w:rsidR="00E44F94" w:rsidRDefault="00E44F94" w:rsidP="00E44F94">
            <w:pPr>
              <w:jc w:val="center"/>
              <w:rPr>
                <w:color w:val="000000"/>
                <w:sz w:val="20"/>
                <w:szCs w:val="20"/>
              </w:rPr>
            </w:pPr>
            <w:r>
              <w:rPr>
                <w:color w:val="000000"/>
                <w:sz w:val="20"/>
                <w:szCs w:val="20"/>
              </w:rPr>
              <w:t>71</w:t>
            </w:r>
          </w:p>
        </w:tc>
        <w:tc>
          <w:tcPr>
            <w:tcW w:w="1204" w:type="pct"/>
            <w:shd w:val="clear" w:color="auto" w:fill="auto"/>
            <w:vAlign w:val="center"/>
          </w:tcPr>
          <w:p w14:paraId="24EDF11F" w14:textId="51DFF01C" w:rsidR="00E44F94" w:rsidRDefault="00E44F94" w:rsidP="00E44F94">
            <w:pPr>
              <w:jc w:val="center"/>
              <w:rPr>
                <w:color w:val="000000"/>
                <w:sz w:val="20"/>
                <w:szCs w:val="20"/>
              </w:rPr>
            </w:pPr>
            <w:r>
              <w:rPr>
                <w:color w:val="000000"/>
                <w:sz w:val="20"/>
                <w:szCs w:val="20"/>
              </w:rPr>
              <w:t>1183,333</w:t>
            </w:r>
          </w:p>
        </w:tc>
      </w:tr>
      <w:tr w:rsidR="00E44F94" w14:paraId="1B73E89E" w14:textId="77777777" w:rsidTr="00E44F94">
        <w:trPr>
          <w:trHeight w:val="340"/>
        </w:trPr>
        <w:tc>
          <w:tcPr>
            <w:tcW w:w="345" w:type="pct"/>
            <w:shd w:val="clear" w:color="auto" w:fill="auto"/>
            <w:vAlign w:val="center"/>
            <w:hideMark/>
          </w:tcPr>
          <w:p w14:paraId="000E20C2" w14:textId="77777777" w:rsidR="00E44F94" w:rsidRDefault="00E44F94" w:rsidP="00E44F94">
            <w:pPr>
              <w:jc w:val="center"/>
              <w:rPr>
                <w:color w:val="000000"/>
                <w:sz w:val="20"/>
                <w:szCs w:val="20"/>
              </w:rPr>
            </w:pPr>
            <w:r>
              <w:rPr>
                <w:color w:val="000000"/>
                <w:sz w:val="20"/>
                <w:szCs w:val="20"/>
              </w:rPr>
              <w:t>20</w:t>
            </w:r>
          </w:p>
        </w:tc>
        <w:tc>
          <w:tcPr>
            <w:tcW w:w="1638" w:type="pct"/>
            <w:shd w:val="clear" w:color="auto" w:fill="auto"/>
            <w:vAlign w:val="center"/>
            <w:hideMark/>
          </w:tcPr>
          <w:p w14:paraId="390B54B8" w14:textId="11ECF743" w:rsidR="00E44F94" w:rsidRPr="003F0F4D" w:rsidRDefault="00E44F94" w:rsidP="00E44F94">
            <w:pPr>
              <w:rPr>
                <w:sz w:val="20"/>
                <w:szCs w:val="20"/>
              </w:rPr>
            </w:pPr>
            <w:r>
              <w:rPr>
                <w:color w:val="000000"/>
                <w:sz w:val="20"/>
                <w:szCs w:val="20"/>
              </w:rPr>
              <w:t>Котельная №20</w:t>
            </w:r>
          </w:p>
        </w:tc>
        <w:tc>
          <w:tcPr>
            <w:tcW w:w="691" w:type="pct"/>
            <w:shd w:val="clear" w:color="auto" w:fill="auto"/>
            <w:vAlign w:val="center"/>
          </w:tcPr>
          <w:p w14:paraId="02BDF110" w14:textId="0638F238" w:rsidR="00E44F94" w:rsidRDefault="00E44F94" w:rsidP="00E44F94">
            <w:pPr>
              <w:jc w:val="center"/>
              <w:rPr>
                <w:color w:val="000000"/>
                <w:sz w:val="20"/>
                <w:szCs w:val="20"/>
              </w:rPr>
            </w:pPr>
            <w:r>
              <w:rPr>
                <w:color w:val="000000"/>
                <w:sz w:val="20"/>
                <w:szCs w:val="20"/>
              </w:rPr>
              <w:t>0,86</w:t>
            </w:r>
          </w:p>
        </w:tc>
        <w:tc>
          <w:tcPr>
            <w:tcW w:w="1122" w:type="pct"/>
            <w:shd w:val="clear" w:color="auto" w:fill="auto"/>
            <w:vAlign w:val="center"/>
          </w:tcPr>
          <w:p w14:paraId="4BD5A83C" w14:textId="6E29CD49" w:rsidR="00E44F94" w:rsidRDefault="00E44F94" w:rsidP="00E44F94">
            <w:pPr>
              <w:jc w:val="center"/>
              <w:rPr>
                <w:color w:val="000000"/>
                <w:sz w:val="20"/>
                <w:szCs w:val="20"/>
              </w:rPr>
            </w:pPr>
            <w:r>
              <w:rPr>
                <w:color w:val="000000"/>
                <w:sz w:val="20"/>
                <w:szCs w:val="20"/>
              </w:rPr>
              <w:t>1399,06</w:t>
            </w:r>
          </w:p>
        </w:tc>
        <w:tc>
          <w:tcPr>
            <w:tcW w:w="1204" w:type="pct"/>
            <w:shd w:val="clear" w:color="auto" w:fill="auto"/>
            <w:vAlign w:val="center"/>
          </w:tcPr>
          <w:p w14:paraId="52B59723" w14:textId="28AD66DD" w:rsidR="00E44F94" w:rsidRDefault="00E44F94" w:rsidP="00E44F94">
            <w:pPr>
              <w:jc w:val="center"/>
              <w:rPr>
                <w:color w:val="000000"/>
                <w:sz w:val="20"/>
                <w:szCs w:val="20"/>
              </w:rPr>
            </w:pPr>
            <w:r>
              <w:rPr>
                <w:color w:val="000000"/>
                <w:sz w:val="20"/>
                <w:szCs w:val="20"/>
              </w:rPr>
              <w:t>1626,814</w:t>
            </w:r>
          </w:p>
        </w:tc>
      </w:tr>
      <w:tr w:rsidR="00E44F94" w14:paraId="06F4A50C" w14:textId="77777777" w:rsidTr="00E44F94">
        <w:trPr>
          <w:trHeight w:val="340"/>
        </w:trPr>
        <w:tc>
          <w:tcPr>
            <w:tcW w:w="345" w:type="pct"/>
            <w:shd w:val="clear" w:color="auto" w:fill="auto"/>
            <w:vAlign w:val="center"/>
            <w:hideMark/>
          </w:tcPr>
          <w:p w14:paraId="48AFB324" w14:textId="77777777" w:rsidR="00E44F94" w:rsidRDefault="00E44F94" w:rsidP="00E44F94">
            <w:pPr>
              <w:jc w:val="center"/>
              <w:rPr>
                <w:color w:val="000000"/>
                <w:sz w:val="20"/>
                <w:szCs w:val="20"/>
              </w:rPr>
            </w:pPr>
            <w:r>
              <w:rPr>
                <w:color w:val="000000"/>
                <w:sz w:val="20"/>
                <w:szCs w:val="20"/>
              </w:rPr>
              <w:t>21</w:t>
            </w:r>
          </w:p>
        </w:tc>
        <w:tc>
          <w:tcPr>
            <w:tcW w:w="1638" w:type="pct"/>
            <w:shd w:val="clear" w:color="auto" w:fill="auto"/>
            <w:vAlign w:val="center"/>
            <w:hideMark/>
          </w:tcPr>
          <w:p w14:paraId="17783955" w14:textId="20F13B15" w:rsidR="00E44F94" w:rsidRPr="003F0F4D" w:rsidRDefault="00E44F94" w:rsidP="00E44F94">
            <w:pPr>
              <w:rPr>
                <w:sz w:val="20"/>
                <w:szCs w:val="20"/>
              </w:rPr>
            </w:pPr>
            <w:r>
              <w:rPr>
                <w:color w:val="000000"/>
                <w:sz w:val="20"/>
                <w:szCs w:val="20"/>
              </w:rPr>
              <w:t>Котельная №21</w:t>
            </w:r>
          </w:p>
        </w:tc>
        <w:tc>
          <w:tcPr>
            <w:tcW w:w="691" w:type="pct"/>
            <w:shd w:val="clear" w:color="auto" w:fill="auto"/>
            <w:vAlign w:val="center"/>
          </w:tcPr>
          <w:p w14:paraId="7A3C2FC4" w14:textId="0C7D7F89" w:rsidR="00E44F94" w:rsidRDefault="00E44F94" w:rsidP="00E44F94">
            <w:pPr>
              <w:jc w:val="center"/>
              <w:rPr>
                <w:color w:val="000000"/>
                <w:sz w:val="20"/>
                <w:szCs w:val="20"/>
              </w:rPr>
            </w:pPr>
            <w:r>
              <w:rPr>
                <w:color w:val="000000"/>
                <w:sz w:val="20"/>
                <w:szCs w:val="20"/>
              </w:rPr>
              <w:t>0,086</w:t>
            </w:r>
          </w:p>
        </w:tc>
        <w:tc>
          <w:tcPr>
            <w:tcW w:w="1122" w:type="pct"/>
            <w:shd w:val="clear" w:color="auto" w:fill="auto"/>
            <w:vAlign w:val="center"/>
          </w:tcPr>
          <w:p w14:paraId="720173C0" w14:textId="4A6FC060" w:rsidR="00E44F94" w:rsidRDefault="00E44F94" w:rsidP="00E44F94">
            <w:pPr>
              <w:jc w:val="center"/>
              <w:rPr>
                <w:color w:val="000000"/>
                <w:sz w:val="20"/>
                <w:szCs w:val="20"/>
              </w:rPr>
            </w:pPr>
            <w:r>
              <w:rPr>
                <w:color w:val="000000"/>
                <w:sz w:val="20"/>
                <w:szCs w:val="20"/>
              </w:rPr>
              <w:t>129,346</w:t>
            </w:r>
          </w:p>
        </w:tc>
        <w:tc>
          <w:tcPr>
            <w:tcW w:w="1204" w:type="pct"/>
            <w:shd w:val="clear" w:color="auto" w:fill="auto"/>
            <w:vAlign w:val="center"/>
          </w:tcPr>
          <w:p w14:paraId="0EFC7A83" w14:textId="5756415B" w:rsidR="00E44F94" w:rsidRDefault="00E44F94" w:rsidP="00E44F94">
            <w:pPr>
              <w:jc w:val="center"/>
              <w:rPr>
                <w:color w:val="000000"/>
                <w:sz w:val="20"/>
                <w:szCs w:val="20"/>
              </w:rPr>
            </w:pPr>
            <w:r>
              <w:rPr>
                <w:color w:val="000000"/>
                <w:sz w:val="20"/>
                <w:szCs w:val="20"/>
              </w:rPr>
              <w:t>1504,023</w:t>
            </w:r>
          </w:p>
        </w:tc>
      </w:tr>
      <w:tr w:rsidR="00E44F94" w14:paraId="4FAA929D" w14:textId="77777777" w:rsidTr="00E44F94">
        <w:trPr>
          <w:trHeight w:val="340"/>
        </w:trPr>
        <w:tc>
          <w:tcPr>
            <w:tcW w:w="345" w:type="pct"/>
            <w:shd w:val="clear" w:color="auto" w:fill="auto"/>
            <w:vAlign w:val="center"/>
            <w:hideMark/>
          </w:tcPr>
          <w:p w14:paraId="726C6C56" w14:textId="77777777" w:rsidR="00E44F94" w:rsidRDefault="00E44F94" w:rsidP="00E44F94">
            <w:pPr>
              <w:jc w:val="center"/>
              <w:rPr>
                <w:color w:val="000000"/>
                <w:sz w:val="20"/>
                <w:szCs w:val="20"/>
              </w:rPr>
            </w:pPr>
            <w:r>
              <w:rPr>
                <w:color w:val="000000"/>
                <w:sz w:val="20"/>
                <w:szCs w:val="20"/>
              </w:rPr>
              <w:t>22</w:t>
            </w:r>
          </w:p>
        </w:tc>
        <w:tc>
          <w:tcPr>
            <w:tcW w:w="1638" w:type="pct"/>
            <w:shd w:val="clear" w:color="auto" w:fill="auto"/>
            <w:vAlign w:val="center"/>
            <w:hideMark/>
          </w:tcPr>
          <w:p w14:paraId="44851B2C" w14:textId="4835207E" w:rsidR="00E44F94" w:rsidRPr="003F0F4D" w:rsidRDefault="00E44F94" w:rsidP="00E44F94">
            <w:pPr>
              <w:rPr>
                <w:sz w:val="20"/>
                <w:szCs w:val="20"/>
              </w:rPr>
            </w:pPr>
            <w:r>
              <w:rPr>
                <w:color w:val="000000"/>
                <w:sz w:val="20"/>
                <w:szCs w:val="20"/>
              </w:rPr>
              <w:t>Котельная №22</w:t>
            </w:r>
          </w:p>
        </w:tc>
        <w:tc>
          <w:tcPr>
            <w:tcW w:w="691" w:type="pct"/>
            <w:shd w:val="clear" w:color="auto" w:fill="auto"/>
            <w:vAlign w:val="center"/>
          </w:tcPr>
          <w:p w14:paraId="4170519C" w14:textId="1D80CE2E" w:rsidR="00E44F94" w:rsidRDefault="00E44F94" w:rsidP="00E44F94">
            <w:pPr>
              <w:jc w:val="center"/>
              <w:rPr>
                <w:color w:val="000000"/>
                <w:sz w:val="20"/>
                <w:szCs w:val="20"/>
              </w:rPr>
            </w:pPr>
            <w:r>
              <w:rPr>
                <w:color w:val="000000"/>
                <w:sz w:val="20"/>
                <w:szCs w:val="20"/>
              </w:rPr>
              <w:t>0,04</w:t>
            </w:r>
          </w:p>
        </w:tc>
        <w:tc>
          <w:tcPr>
            <w:tcW w:w="1122" w:type="pct"/>
            <w:shd w:val="clear" w:color="auto" w:fill="auto"/>
            <w:vAlign w:val="center"/>
          </w:tcPr>
          <w:p w14:paraId="0CF7935C" w14:textId="3302582D" w:rsidR="00E44F94" w:rsidRDefault="00E44F94" w:rsidP="00E44F94">
            <w:pPr>
              <w:jc w:val="center"/>
              <w:rPr>
                <w:color w:val="000000"/>
                <w:sz w:val="20"/>
                <w:szCs w:val="20"/>
              </w:rPr>
            </w:pPr>
            <w:r>
              <w:rPr>
                <w:color w:val="000000"/>
                <w:sz w:val="20"/>
                <w:szCs w:val="20"/>
              </w:rPr>
              <w:t>66,4</w:t>
            </w:r>
          </w:p>
        </w:tc>
        <w:tc>
          <w:tcPr>
            <w:tcW w:w="1204" w:type="pct"/>
            <w:shd w:val="clear" w:color="auto" w:fill="auto"/>
            <w:vAlign w:val="center"/>
          </w:tcPr>
          <w:p w14:paraId="04B28525" w14:textId="214B6579" w:rsidR="00E44F94" w:rsidRDefault="00E44F94" w:rsidP="00E44F94">
            <w:pPr>
              <w:jc w:val="center"/>
              <w:rPr>
                <w:color w:val="000000"/>
                <w:sz w:val="20"/>
                <w:szCs w:val="20"/>
              </w:rPr>
            </w:pPr>
            <w:r>
              <w:rPr>
                <w:color w:val="000000"/>
                <w:sz w:val="20"/>
                <w:szCs w:val="20"/>
              </w:rPr>
              <w:t>1660,000</w:t>
            </w:r>
          </w:p>
        </w:tc>
      </w:tr>
      <w:tr w:rsidR="00E44F94" w14:paraId="2C0BD1EB" w14:textId="77777777" w:rsidTr="00E44F94">
        <w:trPr>
          <w:trHeight w:val="340"/>
        </w:trPr>
        <w:tc>
          <w:tcPr>
            <w:tcW w:w="345" w:type="pct"/>
            <w:shd w:val="clear" w:color="auto" w:fill="auto"/>
            <w:vAlign w:val="center"/>
            <w:hideMark/>
          </w:tcPr>
          <w:p w14:paraId="5DC77763" w14:textId="77777777" w:rsidR="00E44F94" w:rsidRDefault="00E44F94" w:rsidP="00E44F94">
            <w:pPr>
              <w:jc w:val="center"/>
              <w:rPr>
                <w:color w:val="000000"/>
                <w:sz w:val="20"/>
                <w:szCs w:val="20"/>
              </w:rPr>
            </w:pPr>
            <w:r>
              <w:rPr>
                <w:color w:val="000000"/>
                <w:sz w:val="20"/>
                <w:szCs w:val="20"/>
              </w:rPr>
              <w:t>23</w:t>
            </w:r>
          </w:p>
        </w:tc>
        <w:tc>
          <w:tcPr>
            <w:tcW w:w="1638" w:type="pct"/>
            <w:shd w:val="clear" w:color="auto" w:fill="auto"/>
            <w:vAlign w:val="center"/>
            <w:hideMark/>
          </w:tcPr>
          <w:p w14:paraId="483BEF73" w14:textId="774A561E" w:rsidR="00E44F94" w:rsidRDefault="00E44F94" w:rsidP="00E44F94">
            <w:pPr>
              <w:rPr>
                <w:color w:val="000000"/>
                <w:sz w:val="20"/>
                <w:szCs w:val="20"/>
              </w:rPr>
            </w:pPr>
            <w:r>
              <w:rPr>
                <w:color w:val="000000"/>
                <w:sz w:val="20"/>
                <w:szCs w:val="20"/>
              </w:rPr>
              <w:t>Котельная №23</w:t>
            </w:r>
          </w:p>
        </w:tc>
        <w:tc>
          <w:tcPr>
            <w:tcW w:w="691" w:type="pct"/>
            <w:shd w:val="clear" w:color="auto" w:fill="auto"/>
            <w:vAlign w:val="center"/>
          </w:tcPr>
          <w:p w14:paraId="3E5DEA7D" w14:textId="4E673432" w:rsidR="00E44F94" w:rsidRDefault="00E44F94" w:rsidP="00E44F94">
            <w:pPr>
              <w:jc w:val="center"/>
              <w:rPr>
                <w:color w:val="000000"/>
                <w:sz w:val="20"/>
                <w:szCs w:val="20"/>
              </w:rPr>
            </w:pPr>
            <w:r>
              <w:rPr>
                <w:color w:val="000000"/>
                <w:sz w:val="20"/>
                <w:szCs w:val="20"/>
              </w:rPr>
              <w:t>0,04</w:t>
            </w:r>
          </w:p>
        </w:tc>
        <w:tc>
          <w:tcPr>
            <w:tcW w:w="1122" w:type="pct"/>
            <w:shd w:val="clear" w:color="auto" w:fill="auto"/>
            <w:vAlign w:val="center"/>
          </w:tcPr>
          <w:p w14:paraId="33F9A3D7" w14:textId="49E4AF5C" w:rsidR="00E44F94" w:rsidRDefault="00E44F94" w:rsidP="00E44F94">
            <w:pPr>
              <w:jc w:val="center"/>
              <w:rPr>
                <w:color w:val="000000"/>
                <w:sz w:val="20"/>
                <w:szCs w:val="20"/>
              </w:rPr>
            </w:pPr>
            <w:r>
              <w:rPr>
                <w:color w:val="000000"/>
                <w:sz w:val="20"/>
                <w:szCs w:val="20"/>
              </w:rPr>
              <w:t>78,9</w:t>
            </w:r>
          </w:p>
        </w:tc>
        <w:tc>
          <w:tcPr>
            <w:tcW w:w="1204" w:type="pct"/>
            <w:shd w:val="clear" w:color="auto" w:fill="auto"/>
            <w:vAlign w:val="center"/>
          </w:tcPr>
          <w:p w14:paraId="606C0BC1" w14:textId="31B7E1BD" w:rsidR="00E44F94" w:rsidRDefault="00E44F94" w:rsidP="00E44F94">
            <w:pPr>
              <w:jc w:val="center"/>
              <w:rPr>
                <w:color w:val="000000"/>
                <w:sz w:val="20"/>
                <w:szCs w:val="20"/>
              </w:rPr>
            </w:pPr>
            <w:r>
              <w:rPr>
                <w:color w:val="000000"/>
                <w:sz w:val="20"/>
                <w:szCs w:val="20"/>
              </w:rPr>
              <w:t>1972,500</w:t>
            </w:r>
          </w:p>
        </w:tc>
      </w:tr>
      <w:tr w:rsidR="00E44F94" w14:paraId="60467D1E" w14:textId="77777777" w:rsidTr="00E44F94">
        <w:trPr>
          <w:trHeight w:val="340"/>
        </w:trPr>
        <w:tc>
          <w:tcPr>
            <w:tcW w:w="345" w:type="pct"/>
            <w:shd w:val="clear" w:color="auto" w:fill="auto"/>
            <w:vAlign w:val="center"/>
            <w:hideMark/>
          </w:tcPr>
          <w:p w14:paraId="5C80DFF0" w14:textId="77777777" w:rsidR="00E44F94" w:rsidRDefault="00E44F94" w:rsidP="00E44F94">
            <w:pPr>
              <w:jc w:val="center"/>
              <w:rPr>
                <w:color w:val="000000"/>
                <w:sz w:val="20"/>
                <w:szCs w:val="20"/>
              </w:rPr>
            </w:pPr>
            <w:r>
              <w:rPr>
                <w:color w:val="000000"/>
                <w:sz w:val="20"/>
                <w:szCs w:val="20"/>
              </w:rPr>
              <w:t>24</w:t>
            </w:r>
          </w:p>
        </w:tc>
        <w:tc>
          <w:tcPr>
            <w:tcW w:w="1638" w:type="pct"/>
            <w:shd w:val="clear" w:color="auto" w:fill="auto"/>
            <w:vAlign w:val="center"/>
            <w:hideMark/>
          </w:tcPr>
          <w:p w14:paraId="571BE389" w14:textId="26E2BADB" w:rsidR="00E44F94" w:rsidRPr="003F0F4D" w:rsidRDefault="00E44F94" w:rsidP="00E44F94">
            <w:pPr>
              <w:rPr>
                <w:sz w:val="20"/>
                <w:szCs w:val="20"/>
              </w:rPr>
            </w:pPr>
            <w:r>
              <w:rPr>
                <w:color w:val="000000"/>
                <w:sz w:val="20"/>
                <w:szCs w:val="20"/>
              </w:rPr>
              <w:t>Котельная №24 ул. Рогова</w:t>
            </w:r>
          </w:p>
        </w:tc>
        <w:tc>
          <w:tcPr>
            <w:tcW w:w="691" w:type="pct"/>
            <w:shd w:val="clear" w:color="auto" w:fill="auto"/>
            <w:vAlign w:val="center"/>
          </w:tcPr>
          <w:p w14:paraId="63F4E771" w14:textId="0262CA3F" w:rsidR="00E44F94" w:rsidRDefault="00E44F94" w:rsidP="00E44F94">
            <w:pPr>
              <w:jc w:val="center"/>
              <w:rPr>
                <w:color w:val="000000"/>
                <w:sz w:val="20"/>
                <w:szCs w:val="20"/>
              </w:rPr>
            </w:pPr>
            <w:r>
              <w:rPr>
                <w:color w:val="000000"/>
                <w:sz w:val="20"/>
                <w:szCs w:val="20"/>
              </w:rPr>
              <w:t>6,45</w:t>
            </w:r>
          </w:p>
        </w:tc>
        <w:tc>
          <w:tcPr>
            <w:tcW w:w="1122" w:type="pct"/>
            <w:shd w:val="clear" w:color="auto" w:fill="auto"/>
            <w:vAlign w:val="center"/>
          </w:tcPr>
          <w:p w14:paraId="455FD0BD" w14:textId="51FE824A" w:rsidR="00E44F94" w:rsidRDefault="00E44F94" w:rsidP="00E44F94">
            <w:pPr>
              <w:jc w:val="center"/>
              <w:rPr>
                <w:color w:val="000000"/>
                <w:sz w:val="20"/>
                <w:szCs w:val="20"/>
              </w:rPr>
            </w:pPr>
            <w:r>
              <w:rPr>
                <w:color w:val="000000"/>
                <w:sz w:val="20"/>
                <w:szCs w:val="20"/>
              </w:rPr>
              <w:t>1544,856</w:t>
            </w:r>
          </w:p>
        </w:tc>
        <w:tc>
          <w:tcPr>
            <w:tcW w:w="1204" w:type="pct"/>
            <w:shd w:val="clear" w:color="auto" w:fill="auto"/>
            <w:vAlign w:val="center"/>
          </w:tcPr>
          <w:p w14:paraId="78C95ECB" w14:textId="3DCC342D" w:rsidR="00E44F94" w:rsidRDefault="00E44F94" w:rsidP="00E44F94">
            <w:pPr>
              <w:jc w:val="center"/>
              <w:rPr>
                <w:color w:val="000000"/>
                <w:sz w:val="20"/>
                <w:szCs w:val="20"/>
              </w:rPr>
            </w:pPr>
            <w:r>
              <w:rPr>
                <w:color w:val="000000"/>
                <w:sz w:val="20"/>
                <w:szCs w:val="20"/>
              </w:rPr>
              <w:t>239,513</w:t>
            </w:r>
          </w:p>
        </w:tc>
      </w:tr>
    </w:tbl>
    <w:p w14:paraId="7081B926" w14:textId="15509AD1" w:rsidR="001E757E" w:rsidRPr="002E53E7" w:rsidRDefault="001E757E" w:rsidP="007C084C">
      <w:pPr>
        <w:pStyle w:val="affb"/>
        <w:keepNext/>
      </w:pPr>
    </w:p>
    <w:p w14:paraId="627688B9" w14:textId="210C4E08" w:rsidR="000936D1" w:rsidRDefault="000936D1" w:rsidP="00344885">
      <w:pPr>
        <w:pStyle w:val="Maximyz0"/>
      </w:pPr>
    </w:p>
    <w:p w14:paraId="621E929A" w14:textId="6DB41832" w:rsidR="005C0B66" w:rsidRPr="002E53E7" w:rsidRDefault="009423E6" w:rsidP="00AB5C36">
      <w:pPr>
        <w:pStyle w:val="32"/>
      </w:pPr>
      <w:bookmarkStart w:id="78" w:name="_Toc137471947"/>
      <w:r w:rsidRPr="002E53E7">
        <w:t>Способы учета тепловой энергии, отпущенной в тепловые сети</w:t>
      </w:r>
      <w:bookmarkEnd w:id="78"/>
      <w:r w:rsidR="003379D1" w:rsidRPr="002E53E7">
        <w:t xml:space="preserve"> </w:t>
      </w:r>
    </w:p>
    <w:p w14:paraId="2D0DE668" w14:textId="778B396A" w:rsidR="00810022" w:rsidRDefault="00810022" w:rsidP="00810022">
      <w:pPr>
        <w:pStyle w:val="Maximyz0"/>
      </w:pPr>
      <w:r w:rsidRPr="00374A83">
        <w:t xml:space="preserve">Согласно пункту 1 статьи 13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 </w:t>
      </w:r>
    </w:p>
    <w:p w14:paraId="6A1598C2" w14:textId="77777777" w:rsidR="00EB1874" w:rsidRDefault="00EB1874" w:rsidP="00EB1874">
      <w:pPr>
        <w:pStyle w:val="Maximyz0"/>
      </w:pPr>
      <w:r>
        <w:lastRenderedPageBreak/>
        <w:t>В случае отсутствия счётчиков тепловой энергии на котельных у</w:t>
      </w:r>
      <w:r w:rsidRPr="00483970">
        <w:t>чет выработанной тепловой энергии производится расчетным способом, исходя из объемов сжигаемого топлива с учетом его теплотворной способности и удельного расхода топлива на выработку тепловой энергии.</w:t>
      </w:r>
    </w:p>
    <w:p w14:paraId="59922B6F" w14:textId="77777777" w:rsidR="00EB1874" w:rsidRPr="00374A83" w:rsidRDefault="00EB1874" w:rsidP="00EB1874">
      <w:pPr>
        <w:pStyle w:val="Maximyz0"/>
        <w:rPr>
          <w:szCs w:val="24"/>
        </w:rPr>
      </w:pPr>
      <w:r w:rsidRPr="00374A83">
        <w:rPr>
          <w:szCs w:val="24"/>
        </w:rPr>
        <w:t>В соответствии с пунктом 1 статьи 19 Федерального закона от 27.07.2010 №190-ФЗ «О теплоснабжении» количество тепловой энергии, тепл</w:t>
      </w:r>
      <w:r>
        <w:rPr>
          <w:szCs w:val="24"/>
        </w:rPr>
        <w:t>оносителя, поставляемых по дого</w:t>
      </w:r>
      <w:r w:rsidRPr="00374A83">
        <w:rPr>
          <w:szCs w:val="24"/>
        </w:rPr>
        <w:t>вору теплоснабжения или договору поставки тепловой энергии, а также передаваемых по договору оказания услуг по передаче тепловой энергии, теплоносителя, подлежит коммерческому учету.</w:t>
      </w:r>
    </w:p>
    <w:p w14:paraId="57991CD0" w14:textId="77777777" w:rsidR="00EB1874" w:rsidRDefault="00EB1874" w:rsidP="00EB1874">
      <w:pPr>
        <w:pStyle w:val="Maximyz0"/>
        <w:rPr>
          <w:szCs w:val="24"/>
        </w:rPr>
      </w:pPr>
      <w:r>
        <w:rPr>
          <w:szCs w:val="24"/>
        </w:rPr>
        <w:t>В</w:t>
      </w:r>
      <w:r w:rsidRPr="00374A83">
        <w:rPr>
          <w:szCs w:val="24"/>
        </w:rPr>
        <w:t xml:space="preserve"> целях устранения нарушений </w:t>
      </w:r>
      <w:r>
        <w:rPr>
          <w:szCs w:val="24"/>
        </w:rPr>
        <w:t>действующего</w:t>
      </w:r>
      <w:r w:rsidRPr="00374A83">
        <w:rPr>
          <w:szCs w:val="24"/>
        </w:rPr>
        <w:t xml:space="preserve"> законодательства </w:t>
      </w:r>
      <w:r>
        <w:rPr>
          <w:szCs w:val="24"/>
        </w:rPr>
        <w:t>необходимо</w:t>
      </w:r>
      <w:r w:rsidRPr="00374A83">
        <w:rPr>
          <w:szCs w:val="24"/>
        </w:rPr>
        <w:t xml:space="preserve"> </w:t>
      </w:r>
      <w:r>
        <w:rPr>
          <w:szCs w:val="24"/>
        </w:rPr>
        <w:t>оснащение котельных приборами учёта отпущенной тепловой энергии.</w:t>
      </w:r>
    </w:p>
    <w:p w14:paraId="094CE5F2" w14:textId="38699E71" w:rsidR="00810022" w:rsidRPr="00CD7A6D" w:rsidRDefault="00810022" w:rsidP="00B7223C">
      <w:pPr>
        <w:pStyle w:val="Maximyz0"/>
        <w:spacing w:after="240"/>
        <w:rPr>
          <w:szCs w:val="24"/>
        </w:rPr>
      </w:pPr>
      <w:r>
        <w:t>Сведения об оснащ</w:t>
      </w:r>
      <w:r w:rsidRPr="00810022">
        <w:rPr>
          <w:szCs w:val="24"/>
        </w:rPr>
        <w:t xml:space="preserve">ении котельных </w:t>
      </w:r>
      <w:r w:rsidR="00872C21">
        <w:rPr>
          <w:szCs w:val="24"/>
        </w:rPr>
        <w:t>г</w:t>
      </w:r>
      <w:r w:rsidR="00882783">
        <w:rPr>
          <w:szCs w:val="24"/>
        </w:rPr>
        <w:t>ородского округа Лотошино</w:t>
      </w:r>
      <w:r w:rsidRPr="00810022">
        <w:rPr>
          <w:szCs w:val="24"/>
        </w:rPr>
        <w:t xml:space="preserve"> приборами учета отпуска тепловой энергии в тепловые сети представлены в </w:t>
      </w:r>
      <w:r w:rsidRPr="00872C21">
        <w:rPr>
          <w:szCs w:val="24"/>
        </w:rPr>
        <w:t>таблиц</w:t>
      </w:r>
      <w:r w:rsidR="00AB7B67" w:rsidRPr="00872C21">
        <w:rPr>
          <w:szCs w:val="24"/>
        </w:rPr>
        <w:t xml:space="preserve">ах </w:t>
      </w:r>
      <w:r w:rsidRPr="00872C21">
        <w:rPr>
          <w:szCs w:val="24"/>
        </w:rPr>
        <w:fldChar w:fldCharType="begin"/>
      </w:r>
      <w:r w:rsidRPr="00872C21">
        <w:rPr>
          <w:szCs w:val="24"/>
        </w:rPr>
        <w:instrText xml:space="preserve"> REF _Ref19005214 \h  \* MERGEFORMAT </w:instrText>
      </w:r>
      <w:r w:rsidRPr="00872C21">
        <w:rPr>
          <w:szCs w:val="24"/>
        </w:rPr>
      </w:r>
      <w:r w:rsidRPr="00872C21">
        <w:rPr>
          <w:szCs w:val="24"/>
        </w:rPr>
        <w:fldChar w:fldCharType="separate"/>
      </w:r>
      <w:r w:rsidR="00774551" w:rsidRPr="00774551">
        <w:rPr>
          <w:vanish/>
          <w:szCs w:val="24"/>
        </w:rPr>
        <w:t xml:space="preserve">Таблица </w:t>
      </w:r>
      <w:r w:rsidR="00774551" w:rsidRPr="00774551">
        <w:rPr>
          <w:noProof/>
          <w:szCs w:val="24"/>
        </w:rPr>
        <w:t>1</w:t>
      </w:r>
      <w:r w:rsidR="00774551" w:rsidRPr="00774551">
        <w:rPr>
          <w:szCs w:val="24"/>
        </w:rPr>
        <w:t>.</w:t>
      </w:r>
      <w:r w:rsidR="00774551" w:rsidRPr="00774551">
        <w:rPr>
          <w:noProof/>
          <w:szCs w:val="24"/>
        </w:rPr>
        <w:t>18</w:t>
      </w:r>
      <w:r w:rsidRPr="00872C21">
        <w:rPr>
          <w:szCs w:val="24"/>
        </w:rPr>
        <w:fldChar w:fldCharType="end"/>
      </w:r>
      <w:r w:rsidR="007F0DE4" w:rsidRPr="00872C21">
        <w:rPr>
          <w:szCs w:val="24"/>
        </w:rPr>
        <w:t xml:space="preserve"> </w:t>
      </w:r>
      <w:r w:rsidR="00AB7B67" w:rsidRPr="00872C21">
        <w:rPr>
          <w:szCs w:val="24"/>
        </w:rPr>
        <w:t>-</w:t>
      </w:r>
      <w:r w:rsidR="00872C21">
        <w:rPr>
          <w:szCs w:val="24"/>
        </w:rPr>
        <w:t xml:space="preserve"> </w:t>
      </w:r>
      <w:r w:rsidR="00B7223C" w:rsidRPr="00872C21">
        <w:rPr>
          <w:szCs w:val="24"/>
        </w:rPr>
        <w:fldChar w:fldCharType="begin"/>
      </w:r>
      <w:r w:rsidR="00B7223C" w:rsidRPr="00872C21">
        <w:rPr>
          <w:szCs w:val="24"/>
        </w:rPr>
        <w:instrText xml:space="preserve"> REF _Ref36036723 \h  \* MERGEFORMAT </w:instrText>
      </w:r>
      <w:r w:rsidR="00B7223C" w:rsidRPr="00872C21">
        <w:rPr>
          <w:szCs w:val="24"/>
        </w:rPr>
      </w:r>
      <w:r w:rsidR="00B7223C" w:rsidRPr="00872C21">
        <w:rPr>
          <w:szCs w:val="24"/>
        </w:rPr>
        <w:fldChar w:fldCharType="separate"/>
      </w:r>
      <w:r w:rsidR="00774551" w:rsidRPr="00774551">
        <w:rPr>
          <w:vanish/>
          <w:szCs w:val="24"/>
        </w:rPr>
        <w:t xml:space="preserve">Таблица </w:t>
      </w:r>
      <w:r w:rsidR="00774551" w:rsidRPr="00774551">
        <w:rPr>
          <w:noProof/>
          <w:szCs w:val="24"/>
        </w:rPr>
        <w:t>1</w:t>
      </w:r>
      <w:r w:rsidR="00774551" w:rsidRPr="00774551">
        <w:rPr>
          <w:szCs w:val="24"/>
        </w:rPr>
        <w:t>.</w:t>
      </w:r>
      <w:r w:rsidR="00774551" w:rsidRPr="00774551">
        <w:rPr>
          <w:noProof/>
          <w:szCs w:val="24"/>
        </w:rPr>
        <w:t>19</w:t>
      </w:r>
      <w:r w:rsidR="00B7223C" w:rsidRPr="00872C21">
        <w:rPr>
          <w:szCs w:val="24"/>
        </w:rPr>
        <w:fldChar w:fldCharType="end"/>
      </w:r>
      <w:r w:rsidR="00B7223C" w:rsidRPr="00872C21">
        <w:rPr>
          <w:szCs w:val="24"/>
        </w:rPr>
        <w:t>.</w:t>
      </w:r>
    </w:p>
    <w:p w14:paraId="661E374C" w14:textId="1DD86C4A" w:rsidR="00810022" w:rsidRDefault="00810022" w:rsidP="00B876E2">
      <w:pPr>
        <w:pStyle w:val="affffffffffffff9"/>
        <w:spacing w:line="240" w:lineRule="auto"/>
        <w:ind w:firstLine="0"/>
        <w:rPr>
          <w:sz w:val="20"/>
          <w:szCs w:val="20"/>
        </w:rPr>
      </w:pPr>
      <w:bookmarkStart w:id="79" w:name="_Ref19005214"/>
      <w:r w:rsidRPr="00810022">
        <w:rPr>
          <w:sz w:val="20"/>
          <w:szCs w:val="20"/>
        </w:rPr>
        <w:t xml:space="preserve">Таблица </w:t>
      </w:r>
      <w:r w:rsidR="00012A89">
        <w:rPr>
          <w:sz w:val="20"/>
          <w:szCs w:val="20"/>
        </w:rPr>
        <w:fldChar w:fldCharType="begin"/>
      </w:r>
      <w:r w:rsidR="00012A89">
        <w:rPr>
          <w:sz w:val="20"/>
          <w:szCs w:val="20"/>
        </w:rPr>
        <w:instrText xml:space="preserve"> STYLEREF 1 \s </w:instrText>
      </w:r>
      <w:r w:rsidR="00012A89">
        <w:rPr>
          <w:sz w:val="20"/>
          <w:szCs w:val="20"/>
        </w:rPr>
        <w:fldChar w:fldCharType="separate"/>
      </w:r>
      <w:r w:rsidR="00774551">
        <w:rPr>
          <w:noProof/>
          <w:sz w:val="20"/>
          <w:szCs w:val="20"/>
        </w:rPr>
        <w:t>1</w:t>
      </w:r>
      <w:r w:rsidR="00012A89">
        <w:rPr>
          <w:sz w:val="20"/>
          <w:szCs w:val="20"/>
        </w:rPr>
        <w:fldChar w:fldCharType="end"/>
      </w:r>
      <w:r w:rsidR="00012A89">
        <w:rPr>
          <w:sz w:val="20"/>
          <w:szCs w:val="20"/>
        </w:rPr>
        <w:t>.</w:t>
      </w:r>
      <w:r w:rsidR="00012A89">
        <w:rPr>
          <w:sz w:val="20"/>
          <w:szCs w:val="20"/>
        </w:rPr>
        <w:fldChar w:fldCharType="begin"/>
      </w:r>
      <w:r w:rsidR="00012A89">
        <w:rPr>
          <w:sz w:val="20"/>
          <w:szCs w:val="20"/>
        </w:rPr>
        <w:instrText xml:space="preserve"> SEQ Таблица \* ARABIC \s 1 </w:instrText>
      </w:r>
      <w:r w:rsidR="00012A89">
        <w:rPr>
          <w:sz w:val="20"/>
          <w:szCs w:val="20"/>
        </w:rPr>
        <w:fldChar w:fldCharType="separate"/>
      </w:r>
      <w:r w:rsidR="00774551">
        <w:rPr>
          <w:noProof/>
          <w:sz w:val="20"/>
          <w:szCs w:val="20"/>
        </w:rPr>
        <w:t>18</w:t>
      </w:r>
      <w:r w:rsidR="00012A89">
        <w:rPr>
          <w:sz w:val="20"/>
          <w:szCs w:val="20"/>
        </w:rPr>
        <w:fldChar w:fldCharType="end"/>
      </w:r>
      <w:bookmarkEnd w:id="79"/>
      <w:r w:rsidRPr="00810022">
        <w:rPr>
          <w:sz w:val="20"/>
          <w:szCs w:val="20"/>
        </w:rPr>
        <w:t xml:space="preserve"> - Приборы учёта отпуска тепловой энергии на котельных</w:t>
      </w:r>
      <w:r w:rsidR="00AB7B67">
        <w:rPr>
          <w:sz w:val="20"/>
          <w:szCs w:val="20"/>
        </w:rPr>
        <w:t xml:space="preserve"> </w:t>
      </w:r>
      <w:r w:rsidR="00872C21">
        <w:rPr>
          <w:sz w:val="20"/>
          <w:szCs w:val="20"/>
        </w:rPr>
        <w:t>г</w:t>
      </w:r>
      <w:r w:rsidR="00882783">
        <w:rPr>
          <w:sz w:val="20"/>
          <w:szCs w:val="20"/>
        </w:rPr>
        <w:t>ородского округа Лотошино</w:t>
      </w:r>
      <w:r w:rsidRPr="00810022">
        <w:rPr>
          <w:sz w:val="20"/>
          <w:szCs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2925"/>
        <w:gridCol w:w="1925"/>
        <w:gridCol w:w="3846"/>
      </w:tblGrid>
      <w:tr w:rsidR="000B5A95" w:rsidRPr="00D66099" w14:paraId="477EBF3B" w14:textId="77777777" w:rsidTr="00B876E2">
        <w:trPr>
          <w:trHeight w:val="340"/>
          <w:tblHeader/>
        </w:trPr>
        <w:tc>
          <w:tcPr>
            <w:tcW w:w="347" w:type="pct"/>
            <w:shd w:val="clear" w:color="auto" w:fill="auto"/>
            <w:vAlign w:val="center"/>
            <w:hideMark/>
          </w:tcPr>
          <w:p w14:paraId="0DDF820A" w14:textId="77777777" w:rsidR="000B5A95" w:rsidRPr="00D66099" w:rsidRDefault="000B5A95" w:rsidP="00B876E2">
            <w:pPr>
              <w:jc w:val="center"/>
              <w:rPr>
                <w:color w:val="000000"/>
                <w:sz w:val="20"/>
                <w:szCs w:val="20"/>
              </w:rPr>
            </w:pPr>
            <w:bookmarkStart w:id="80" w:name="_Ref24627649"/>
            <w:r w:rsidRPr="00D66099">
              <w:rPr>
                <w:color w:val="000000"/>
                <w:sz w:val="20"/>
                <w:szCs w:val="20"/>
              </w:rPr>
              <w:t>№ п/п</w:t>
            </w:r>
          </w:p>
        </w:tc>
        <w:tc>
          <w:tcPr>
            <w:tcW w:w="1565" w:type="pct"/>
            <w:shd w:val="clear" w:color="auto" w:fill="auto"/>
            <w:vAlign w:val="center"/>
            <w:hideMark/>
          </w:tcPr>
          <w:p w14:paraId="528C72BA" w14:textId="77777777" w:rsidR="000B5A95" w:rsidRPr="00D66099" w:rsidRDefault="000B5A95" w:rsidP="00B876E2">
            <w:pPr>
              <w:jc w:val="center"/>
              <w:rPr>
                <w:color w:val="000000"/>
                <w:sz w:val="20"/>
                <w:szCs w:val="20"/>
              </w:rPr>
            </w:pPr>
            <w:r w:rsidRPr="00D66099">
              <w:rPr>
                <w:color w:val="000000"/>
                <w:sz w:val="20"/>
                <w:szCs w:val="20"/>
              </w:rPr>
              <w:t>Наименование ТСО</w:t>
            </w:r>
          </w:p>
        </w:tc>
        <w:tc>
          <w:tcPr>
            <w:tcW w:w="1030" w:type="pct"/>
            <w:shd w:val="clear" w:color="auto" w:fill="auto"/>
            <w:vAlign w:val="center"/>
            <w:hideMark/>
          </w:tcPr>
          <w:p w14:paraId="711A3324" w14:textId="77777777" w:rsidR="000B5A95" w:rsidRPr="00D66099" w:rsidRDefault="000B5A95" w:rsidP="00B876E2">
            <w:pPr>
              <w:jc w:val="center"/>
              <w:rPr>
                <w:color w:val="000000"/>
                <w:sz w:val="20"/>
                <w:szCs w:val="20"/>
              </w:rPr>
            </w:pPr>
            <w:r w:rsidRPr="00D66099">
              <w:rPr>
                <w:color w:val="000000"/>
                <w:sz w:val="20"/>
                <w:szCs w:val="20"/>
              </w:rPr>
              <w:t>Наименование котельной</w:t>
            </w:r>
          </w:p>
        </w:tc>
        <w:tc>
          <w:tcPr>
            <w:tcW w:w="2058" w:type="pct"/>
            <w:shd w:val="clear" w:color="auto" w:fill="auto"/>
            <w:vAlign w:val="center"/>
            <w:hideMark/>
          </w:tcPr>
          <w:p w14:paraId="1528E9A9" w14:textId="77777777" w:rsidR="000B5A95" w:rsidRPr="00D66099" w:rsidRDefault="000B5A95" w:rsidP="00B876E2">
            <w:pPr>
              <w:jc w:val="center"/>
              <w:rPr>
                <w:color w:val="000000"/>
                <w:sz w:val="20"/>
                <w:szCs w:val="20"/>
              </w:rPr>
            </w:pPr>
            <w:r w:rsidRPr="00D66099">
              <w:rPr>
                <w:sz w:val="20"/>
                <w:szCs w:val="20"/>
                <w:lang w:eastAsia="en-US"/>
              </w:rPr>
              <w:t>Способ учета тепла, отпущенного в тепловые сети</w:t>
            </w:r>
          </w:p>
        </w:tc>
      </w:tr>
      <w:tr w:rsidR="000B5A95" w:rsidRPr="00D66099" w14:paraId="4C7E7286" w14:textId="77777777" w:rsidTr="00B876E2">
        <w:trPr>
          <w:trHeight w:val="340"/>
        </w:trPr>
        <w:tc>
          <w:tcPr>
            <w:tcW w:w="347" w:type="pct"/>
            <w:shd w:val="clear" w:color="auto" w:fill="auto"/>
            <w:vAlign w:val="center"/>
            <w:hideMark/>
          </w:tcPr>
          <w:p w14:paraId="647B21E8" w14:textId="77777777" w:rsidR="000B5A95" w:rsidRPr="00D66099" w:rsidRDefault="000B5A95" w:rsidP="00B876E2">
            <w:pPr>
              <w:jc w:val="center"/>
              <w:rPr>
                <w:color w:val="000000"/>
                <w:sz w:val="20"/>
                <w:szCs w:val="20"/>
              </w:rPr>
            </w:pPr>
            <w:r w:rsidRPr="00D66099">
              <w:rPr>
                <w:color w:val="000000"/>
                <w:sz w:val="20"/>
                <w:szCs w:val="20"/>
              </w:rPr>
              <w:t>1</w:t>
            </w:r>
          </w:p>
        </w:tc>
        <w:tc>
          <w:tcPr>
            <w:tcW w:w="1565" w:type="pct"/>
            <w:shd w:val="clear" w:color="auto" w:fill="auto"/>
            <w:vAlign w:val="center"/>
            <w:hideMark/>
          </w:tcPr>
          <w:p w14:paraId="62D0BB90" w14:textId="4E4C8211" w:rsidR="000B5A95" w:rsidRPr="00D66099" w:rsidRDefault="000B5A95"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1030" w:type="pct"/>
            <w:shd w:val="clear" w:color="auto" w:fill="auto"/>
            <w:vAlign w:val="center"/>
            <w:hideMark/>
          </w:tcPr>
          <w:p w14:paraId="7CB86DEF" w14:textId="03D118C8" w:rsidR="000B5A95" w:rsidRPr="00D66099" w:rsidRDefault="000B5A95" w:rsidP="00B876E2">
            <w:pPr>
              <w:jc w:val="center"/>
              <w:rPr>
                <w:color w:val="000000"/>
                <w:sz w:val="20"/>
                <w:szCs w:val="20"/>
              </w:rPr>
            </w:pPr>
            <w:r w:rsidRPr="00D66099">
              <w:rPr>
                <w:sz w:val="20"/>
                <w:szCs w:val="20"/>
              </w:rPr>
              <w:t>Котельная №1</w:t>
            </w:r>
          </w:p>
        </w:tc>
        <w:tc>
          <w:tcPr>
            <w:tcW w:w="2058" w:type="pct"/>
            <w:shd w:val="clear" w:color="auto" w:fill="auto"/>
            <w:vAlign w:val="center"/>
            <w:hideMark/>
          </w:tcPr>
          <w:p w14:paraId="4A5E55DF" w14:textId="0379AE35" w:rsidR="000B5A95" w:rsidRPr="00D66099" w:rsidRDefault="00C6625C" w:rsidP="00B876E2">
            <w:pPr>
              <w:jc w:val="center"/>
              <w:rPr>
                <w:color w:val="000000"/>
                <w:sz w:val="20"/>
                <w:szCs w:val="20"/>
              </w:rPr>
            </w:pPr>
            <w:r>
              <w:rPr>
                <w:color w:val="000000"/>
                <w:sz w:val="20"/>
                <w:szCs w:val="20"/>
              </w:rPr>
              <w:t>У</w:t>
            </w:r>
            <w:r w:rsidR="00563035">
              <w:rPr>
                <w:color w:val="000000"/>
                <w:sz w:val="20"/>
                <w:szCs w:val="20"/>
              </w:rPr>
              <w:t>чет расхода топлива</w:t>
            </w:r>
          </w:p>
        </w:tc>
      </w:tr>
      <w:tr w:rsidR="00563035" w:rsidRPr="00D66099" w14:paraId="0ED23D0F" w14:textId="77777777" w:rsidTr="00B876E2">
        <w:trPr>
          <w:trHeight w:val="340"/>
        </w:trPr>
        <w:tc>
          <w:tcPr>
            <w:tcW w:w="347" w:type="pct"/>
            <w:shd w:val="clear" w:color="auto" w:fill="auto"/>
            <w:vAlign w:val="center"/>
            <w:hideMark/>
          </w:tcPr>
          <w:p w14:paraId="29FC52FA" w14:textId="77777777" w:rsidR="00563035" w:rsidRPr="00D66099" w:rsidRDefault="00563035" w:rsidP="00B876E2">
            <w:pPr>
              <w:jc w:val="center"/>
              <w:rPr>
                <w:color w:val="000000"/>
                <w:sz w:val="20"/>
                <w:szCs w:val="20"/>
              </w:rPr>
            </w:pPr>
            <w:r w:rsidRPr="00D66099">
              <w:rPr>
                <w:color w:val="000000"/>
                <w:sz w:val="20"/>
                <w:szCs w:val="20"/>
              </w:rPr>
              <w:t>2</w:t>
            </w:r>
          </w:p>
        </w:tc>
        <w:tc>
          <w:tcPr>
            <w:tcW w:w="1565" w:type="pct"/>
            <w:shd w:val="clear" w:color="auto" w:fill="auto"/>
            <w:vAlign w:val="center"/>
            <w:hideMark/>
          </w:tcPr>
          <w:p w14:paraId="5008018F" w14:textId="2E79383F" w:rsidR="00563035" w:rsidRPr="00D66099" w:rsidRDefault="00563035"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5E30A264" w14:textId="779C01D4" w:rsidR="00563035" w:rsidRPr="00D66099" w:rsidRDefault="00563035" w:rsidP="00B876E2">
            <w:pPr>
              <w:jc w:val="center"/>
              <w:rPr>
                <w:color w:val="000000"/>
                <w:sz w:val="20"/>
                <w:szCs w:val="20"/>
              </w:rPr>
            </w:pPr>
            <w:r w:rsidRPr="00D66099">
              <w:rPr>
                <w:sz w:val="20"/>
                <w:szCs w:val="20"/>
              </w:rPr>
              <w:t>Котельная №2а</w:t>
            </w:r>
          </w:p>
        </w:tc>
        <w:tc>
          <w:tcPr>
            <w:tcW w:w="2058" w:type="pct"/>
            <w:shd w:val="clear" w:color="auto" w:fill="auto"/>
            <w:vAlign w:val="center"/>
            <w:hideMark/>
          </w:tcPr>
          <w:p w14:paraId="0AD2AF32" w14:textId="23C863EA" w:rsidR="00563035" w:rsidRPr="00D66099" w:rsidRDefault="00C6625C" w:rsidP="00B876E2">
            <w:pPr>
              <w:jc w:val="center"/>
              <w:rPr>
                <w:color w:val="000000"/>
                <w:sz w:val="20"/>
                <w:szCs w:val="20"/>
              </w:rPr>
            </w:pPr>
            <w:r>
              <w:rPr>
                <w:color w:val="000000"/>
                <w:sz w:val="20"/>
                <w:szCs w:val="20"/>
              </w:rPr>
              <w:t>У</w:t>
            </w:r>
            <w:r w:rsidR="00563035" w:rsidRPr="007B7DD9">
              <w:rPr>
                <w:color w:val="000000"/>
                <w:sz w:val="20"/>
                <w:szCs w:val="20"/>
              </w:rPr>
              <w:t>чет расхода топлива</w:t>
            </w:r>
          </w:p>
        </w:tc>
      </w:tr>
      <w:tr w:rsidR="00563035" w:rsidRPr="00D66099" w14:paraId="386B2C2C" w14:textId="77777777" w:rsidTr="00B876E2">
        <w:trPr>
          <w:trHeight w:val="340"/>
        </w:trPr>
        <w:tc>
          <w:tcPr>
            <w:tcW w:w="347" w:type="pct"/>
            <w:shd w:val="clear" w:color="auto" w:fill="auto"/>
            <w:vAlign w:val="center"/>
            <w:hideMark/>
          </w:tcPr>
          <w:p w14:paraId="327D31CE" w14:textId="77777777" w:rsidR="00563035" w:rsidRPr="00D66099" w:rsidRDefault="00563035" w:rsidP="00B876E2">
            <w:pPr>
              <w:jc w:val="center"/>
              <w:rPr>
                <w:color w:val="000000"/>
                <w:sz w:val="20"/>
                <w:szCs w:val="20"/>
              </w:rPr>
            </w:pPr>
            <w:r w:rsidRPr="00D66099">
              <w:rPr>
                <w:color w:val="000000"/>
                <w:sz w:val="20"/>
                <w:szCs w:val="20"/>
              </w:rPr>
              <w:t>3</w:t>
            </w:r>
          </w:p>
        </w:tc>
        <w:tc>
          <w:tcPr>
            <w:tcW w:w="1565" w:type="pct"/>
            <w:shd w:val="clear" w:color="auto" w:fill="auto"/>
            <w:vAlign w:val="center"/>
            <w:hideMark/>
          </w:tcPr>
          <w:p w14:paraId="07EC7F03" w14:textId="00C33949" w:rsidR="00563035" w:rsidRPr="00D66099" w:rsidRDefault="00563035"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16D13B08" w14:textId="24D606BD" w:rsidR="00563035" w:rsidRPr="00D66099" w:rsidRDefault="00563035" w:rsidP="00B876E2">
            <w:pPr>
              <w:jc w:val="center"/>
              <w:rPr>
                <w:color w:val="000000"/>
                <w:sz w:val="20"/>
                <w:szCs w:val="20"/>
              </w:rPr>
            </w:pPr>
            <w:r w:rsidRPr="00D66099">
              <w:rPr>
                <w:sz w:val="20"/>
                <w:szCs w:val="20"/>
              </w:rPr>
              <w:t>Котельная №3а</w:t>
            </w:r>
          </w:p>
        </w:tc>
        <w:tc>
          <w:tcPr>
            <w:tcW w:w="2058" w:type="pct"/>
            <w:shd w:val="clear" w:color="auto" w:fill="auto"/>
            <w:vAlign w:val="center"/>
            <w:hideMark/>
          </w:tcPr>
          <w:p w14:paraId="73D26A6F" w14:textId="61A3E0BD" w:rsidR="00563035" w:rsidRPr="00D66099" w:rsidRDefault="00C6625C" w:rsidP="00B876E2">
            <w:pPr>
              <w:jc w:val="center"/>
              <w:rPr>
                <w:color w:val="000000"/>
                <w:sz w:val="20"/>
                <w:szCs w:val="20"/>
              </w:rPr>
            </w:pPr>
            <w:r>
              <w:rPr>
                <w:color w:val="000000"/>
                <w:sz w:val="20"/>
                <w:szCs w:val="20"/>
              </w:rPr>
              <w:t>У</w:t>
            </w:r>
            <w:r w:rsidR="00563035" w:rsidRPr="007B7DD9">
              <w:rPr>
                <w:color w:val="000000"/>
                <w:sz w:val="20"/>
                <w:szCs w:val="20"/>
              </w:rPr>
              <w:t>чет расхода топлива</w:t>
            </w:r>
          </w:p>
        </w:tc>
      </w:tr>
      <w:tr w:rsidR="00563035" w:rsidRPr="00D66099" w14:paraId="41F2E0A7" w14:textId="77777777" w:rsidTr="00B876E2">
        <w:trPr>
          <w:trHeight w:val="340"/>
        </w:trPr>
        <w:tc>
          <w:tcPr>
            <w:tcW w:w="347" w:type="pct"/>
            <w:shd w:val="clear" w:color="auto" w:fill="auto"/>
            <w:vAlign w:val="center"/>
            <w:hideMark/>
          </w:tcPr>
          <w:p w14:paraId="028A5F5E" w14:textId="77777777" w:rsidR="00563035" w:rsidRPr="00D66099" w:rsidRDefault="00563035" w:rsidP="00B876E2">
            <w:pPr>
              <w:jc w:val="center"/>
              <w:rPr>
                <w:color w:val="000000"/>
                <w:sz w:val="20"/>
                <w:szCs w:val="20"/>
              </w:rPr>
            </w:pPr>
            <w:r w:rsidRPr="00D66099">
              <w:rPr>
                <w:color w:val="000000"/>
                <w:sz w:val="20"/>
                <w:szCs w:val="20"/>
              </w:rPr>
              <w:t>4</w:t>
            </w:r>
          </w:p>
        </w:tc>
        <w:tc>
          <w:tcPr>
            <w:tcW w:w="1565" w:type="pct"/>
            <w:shd w:val="clear" w:color="auto" w:fill="auto"/>
            <w:vAlign w:val="center"/>
            <w:hideMark/>
          </w:tcPr>
          <w:p w14:paraId="1179424A" w14:textId="37B0F0CB" w:rsidR="00563035" w:rsidRPr="00D66099" w:rsidRDefault="00563035"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73F0B9A5" w14:textId="4A01E3A8" w:rsidR="00563035" w:rsidRPr="00D66099" w:rsidRDefault="00563035" w:rsidP="00B876E2">
            <w:pPr>
              <w:jc w:val="center"/>
              <w:rPr>
                <w:color w:val="000000"/>
                <w:sz w:val="20"/>
                <w:szCs w:val="20"/>
              </w:rPr>
            </w:pPr>
            <w:r w:rsidRPr="00D66099">
              <w:rPr>
                <w:sz w:val="20"/>
                <w:szCs w:val="20"/>
              </w:rPr>
              <w:t>Котельная №4</w:t>
            </w:r>
          </w:p>
        </w:tc>
        <w:tc>
          <w:tcPr>
            <w:tcW w:w="2058" w:type="pct"/>
            <w:shd w:val="clear" w:color="auto" w:fill="auto"/>
            <w:vAlign w:val="center"/>
            <w:hideMark/>
          </w:tcPr>
          <w:p w14:paraId="750ED896" w14:textId="1BF7DDE3" w:rsidR="00563035" w:rsidRPr="00D66099" w:rsidRDefault="00C6625C" w:rsidP="00B876E2">
            <w:pPr>
              <w:jc w:val="center"/>
              <w:rPr>
                <w:color w:val="000000"/>
                <w:sz w:val="20"/>
                <w:szCs w:val="20"/>
              </w:rPr>
            </w:pPr>
            <w:r>
              <w:rPr>
                <w:color w:val="000000"/>
                <w:sz w:val="20"/>
                <w:szCs w:val="20"/>
              </w:rPr>
              <w:t>У</w:t>
            </w:r>
            <w:r w:rsidR="00563035" w:rsidRPr="007B7DD9">
              <w:rPr>
                <w:color w:val="000000"/>
                <w:sz w:val="20"/>
                <w:szCs w:val="20"/>
              </w:rPr>
              <w:t>чет расхода топлива</w:t>
            </w:r>
          </w:p>
        </w:tc>
      </w:tr>
      <w:tr w:rsidR="00563035" w:rsidRPr="00D66099" w14:paraId="310D4B8D" w14:textId="77777777" w:rsidTr="00B876E2">
        <w:trPr>
          <w:trHeight w:val="340"/>
        </w:trPr>
        <w:tc>
          <w:tcPr>
            <w:tcW w:w="347" w:type="pct"/>
            <w:shd w:val="clear" w:color="auto" w:fill="auto"/>
            <w:vAlign w:val="center"/>
            <w:hideMark/>
          </w:tcPr>
          <w:p w14:paraId="1DA135F2" w14:textId="77777777" w:rsidR="00563035" w:rsidRPr="00D66099" w:rsidRDefault="00563035" w:rsidP="00B876E2">
            <w:pPr>
              <w:jc w:val="center"/>
              <w:rPr>
                <w:color w:val="000000"/>
                <w:sz w:val="20"/>
                <w:szCs w:val="20"/>
              </w:rPr>
            </w:pPr>
            <w:r w:rsidRPr="00D66099">
              <w:rPr>
                <w:color w:val="000000"/>
                <w:sz w:val="20"/>
                <w:szCs w:val="20"/>
              </w:rPr>
              <w:t>5</w:t>
            </w:r>
          </w:p>
        </w:tc>
        <w:tc>
          <w:tcPr>
            <w:tcW w:w="1565" w:type="pct"/>
            <w:shd w:val="clear" w:color="auto" w:fill="auto"/>
            <w:vAlign w:val="center"/>
            <w:hideMark/>
          </w:tcPr>
          <w:p w14:paraId="4C9F3F22" w14:textId="4DBD9520" w:rsidR="00563035" w:rsidRPr="00D66099" w:rsidRDefault="00563035"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1445DA5D" w14:textId="54A071E5" w:rsidR="00563035" w:rsidRPr="00D66099" w:rsidRDefault="00563035" w:rsidP="00B876E2">
            <w:pPr>
              <w:jc w:val="center"/>
              <w:rPr>
                <w:color w:val="000000"/>
                <w:sz w:val="20"/>
                <w:szCs w:val="20"/>
              </w:rPr>
            </w:pPr>
            <w:r w:rsidRPr="00D66099">
              <w:rPr>
                <w:sz w:val="20"/>
                <w:szCs w:val="20"/>
              </w:rPr>
              <w:t>Котельная №5</w:t>
            </w:r>
          </w:p>
        </w:tc>
        <w:tc>
          <w:tcPr>
            <w:tcW w:w="2058" w:type="pct"/>
            <w:shd w:val="clear" w:color="auto" w:fill="auto"/>
            <w:vAlign w:val="center"/>
            <w:hideMark/>
          </w:tcPr>
          <w:p w14:paraId="56D6E18C" w14:textId="340EAFF1" w:rsidR="00563035" w:rsidRPr="00D66099" w:rsidRDefault="00563035" w:rsidP="00B876E2">
            <w:pPr>
              <w:jc w:val="center"/>
              <w:rPr>
                <w:color w:val="000000"/>
                <w:sz w:val="20"/>
                <w:szCs w:val="20"/>
              </w:rPr>
            </w:pPr>
            <w:r w:rsidRPr="007B7DD9">
              <w:rPr>
                <w:color w:val="000000"/>
                <w:sz w:val="20"/>
                <w:szCs w:val="20"/>
              </w:rPr>
              <w:t>Тепловычислитель и учет расхода топлива</w:t>
            </w:r>
          </w:p>
        </w:tc>
      </w:tr>
      <w:tr w:rsidR="00C6625C" w:rsidRPr="00D66099" w14:paraId="2BE5A268" w14:textId="77777777" w:rsidTr="00B876E2">
        <w:trPr>
          <w:trHeight w:val="340"/>
        </w:trPr>
        <w:tc>
          <w:tcPr>
            <w:tcW w:w="347" w:type="pct"/>
            <w:shd w:val="clear" w:color="auto" w:fill="auto"/>
            <w:vAlign w:val="center"/>
            <w:hideMark/>
          </w:tcPr>
          <w:p w14:paraId="66181F29" w14:textId="77777777" w:rsidR="00C6625C" w:rsidRPr="00D66099" w:rsidRDefault="00C6625C" w:rsidP="00B876E2">
            <w:pPr>
              <w:jc w:val="center"/>
              <w:rPr>
                <w:color w:val="000000"/>
                <w:sz w:val="20"/>
                <w:szCs w:val="20"/>
              </w:rPr>
            </w:pPr>
            <w:r w:rsidRPr="00D66099">
              <w:rPr>
                <w:color w:val="000000"/>
                <w:sz w:val="20"/>
                <w:szCs w:val="20"/>
              </w:rPr>
              <w:t>6</w:t>
            </w:r>
          </w:p>
        </w:tc>
        <w:tc>
          <w:tcPr>
            <w:tcW w:w="1565" w:type="pct"/>
            <w:shd w:val="clear" w:color="auto" w:fill="auto"/>
            <w:vAlign w:val="center"/>
            <w:hideMark/>
          </w:tcPr>
          <w:p w14:paraId="467057EA" w14:textId="3BEBE8E0"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5EE974B0" w14:textId="14ED673E" w:rsidR="00C6625C" w:rsidRPr="00D66099" w:rsidRDefault="00C6625C" w:rsidP="00B876E2">
            <w:pPr>
              <w:jc w:val="center"/>
              <w:rPr>
                <w:color w:val="000000"/>
                <w:sz w:val="20"/>
                <w:szCs w:val="20"/>
              </w:rPr>
            </w:pPr>
            <w:r w:rsidRPr="00D66099">
              <w:rPr>
                <w:sz w:val="20"/>
                <w:szCs w:val="20"/>
              </w:rPr>
              <w:t>Котельная №6</w:t>
            </w:r>
          </w:p>
        </w:tc>
        <w:tc>
          <w:tcPr>
            <w:tcW w:w="2058" w:type="pct"/>
            <w:shd w:val="clear" w:color="auto" w:fill="auto"/>
            <w:vAlign w:val="center"/>
            <w:hideMark/>
          </w:tcPr>
          <w:p w14:paraId="3D2E651F" w14:textId="722DA078"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0E129EC4" w14:textId="77777777" w:rsidTr="00B876E2">
        <w:trPr>
          <w:trHeight w:val="340"/>
        </w:trPr>
        <w:tc>
          <w:tcPr>
            <w:tcW w:w="347" w:type="pct"/>
            <w:shd w:val="clear" w:color="auto" w:fill="auto"/>
            <w:vAlign w:val="center"/>
            <w:hideMark/>
          </w:tcPr>
          <w:p w14:paraId="23943C5C" w14:textId="77777777" w:rsidR="00C6625C" w:rsidRPr="00D66099" w:rsidRDefault="00C6625C" w:rsidP="00B876E2">
            <w:pPr>
              <w:jc w:val="center"/>
              <w:rPr>
                <w:color w:val="000000"/>
                <w:sz w:val="20"/>
                <w:szCs w:val="20"/>
              </w:rPr>
            </w:pPr>
            <w:r w:rsidRPr="00D66099">
              <w:rPr>
                <w:color w:val="000000"/>
                <w:sz w:val="20"/>
                <w:szCs w:val="20"/>
              </w:rPr>
              <w:t>7</w:t>
            </w:r>
          </w:p>
        </w:tc>
        <w:tc>
          <w:tcPr>
            <w:tcW w:w="1565" w:type="pct"/>
            <w:shd w:val="clear" w:color="auto" w:fill="auto"/>
            <w:vAlign w:val="center"/>
            <w:hideMark/>
          </w:tcPr>
          <w:p w14:paraId="08DC6154" w14:textId="2D5516A7"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098E8712" w14:textId="200F537A" w:rsidR="00C6625C" w:rsidRPr="00D66099" w:rsidRDefault="00C6625C" w:rsidP="00B876E2">
            <w:pPr>
              <w:jc w:val="center"/>
              <w:rPr>
                <w:color w:val="000000"/>
                <w:sz w:val="20"/>
                <w:szCs w:val="20"/>
              </w:rPr>
            </w:pPr>
            <w:r w:rsidRPr="00D66099">
              <w:rPr>
                <w:sz w:val="20"/>
                <w:szCs w:val="20"/>
              </w:rPr>
              <w:t>Котельная №7</w:t>
            </w:r>
          </w:p>
        </w:tc>
        <w:tc>
          <w:tcPr>
            <w:tcW w:w="2058" w:type="pct"/>
            <w:shd w:val="clear" w:color="auto" w:fill="auto"/>
            <w:vAlign w:val="center"/>
            <w:hideMark/>
          </w:tcPr>
          <w:p w14:paraId="3BE06FD1" w14:textId="3F1DA6D8"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3974EB1F" w14:textId="77777777" w:rsidTr="00B876E2">
        <w:trPr>
          <w:trHeight w:val="340"/>
        </w:trPr>
        <w:tc>
          <w:tcPr>
            <w:tcW w:w="347" w:type="pct"/>
            <w:shd w:val="clear" w:color="auto" w:fill="auto"/>
            <w:vAlign w:val="center"/>
            <w:hideMark/>
          </w:tcPr>
          <w:p w14:paraId="7B618D6E" w14:textId="77777777" w:rsidR="00C6625C" w:rsidRPr="00D66099" w:rsidRDefault="00C6625C" w:rsidP="00B876E2">
            <w:pPr>
              <w:jc w:val="center"/>
              <w:rPr>
                <w:color w:val="000000"/>
                <w:sz w:val="20"/>
                <w:szCs w:val="20"/>
              </w:rPr>
            </w:pPr>
            <w:r w:rsidRPr="00D66099">
              <w:rPr>
                <w:color w:val="000000"/>
                <w:sz w:val="20"/>
                <w:szCs w:val="20"/>
              </w:rPr>
              <w:t>8</w:t>
            </w:r>
          </w:p>
        </w:tc>
        <w:tc>
          <w:tcPr>
            <w:tcW w:w="1565" w:type="pct"/>
            <w:shd w:val="clear" w:color="auto" w:fill="auto"/>
            <w:vAlign w:val="center"/>
            <w:hideMark/>
          </w:tcPr>
          <w:p w14:paraId="687BB90F" w14:textId="6A1DB3AC"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6D775747" w14:textId="3E8D9E03" w:rsidR="00C6625C" w:rsidRPr="00D66099" w:rsidRDefault="00C6625C" w:rsidP="00B876E2">
            <w:pPr>
              <w:jc w:val="center"/>
              <w:rPr>
                <w:color w:val="000000"/>
                <w:sz w:val="20"/>
                <w:szCs w:val="20"/>
              </w:rPr>
            </w:pPr>
            <w:r w:rsidRPr="00D66099">
              <w:rPr>
                <w:sz w:val="20"/>
                <w:szCs w:val="20"/>
              </w:rPr>
              <w:t>Котельная № 8</w:t>
            </w:r>
          </w:p>
        </w:tc>
        <w:tc>
          <w:tcPr>
            <w:tcW w:w="2058" w:type="pct"/>
            <w:shd w:val="clear" w:color="auto" w:fill="auto"/>
            <w:vAlign w:val="center"/>
            <w:hideMark/>
          </w:tcPr>
          <w:p w14:paraId="165C2F0A" w14:textId="7EB39EF6"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6BB0B1B4" w14:textId="77777777" w:rsidTr="00B876E2">
        <w:trPr>
          <w:trHeight w:val="340"/>
        </w:trPr>
        <w:tc>
          <w:tcPr>
            <w:tcW w:w="347" w:type="pct"/>
            <w:shd w:val="clear" w:color="auto" w:fill="auto"/>
            <w:vAlign w:val="center"/>
            <w:hideMark/>
          </w:tcPr>
          <w:p w14:paraId="556CC72C" w14:textId="77777777" w:rsidR="00C6625C" w:rsidRPr="00D66099" w:rsidRDefault="00C6625C" w:rsidP="00B876E2">
            <w:pPr>
              <w:jc w:val="center"/>
              <w:rPr>
                <w:color w:val="000000"/>
                <w:sz w:val="20"/>
                <w:szCs w:val="20"/>
              </w:rPr>
            </w:pPr>
            <w:r w:rsidRPr="00D66099">
              <w:rPr>
                <w:color w:val="000000"/>
                <w:sz w:val="20"/>
                <w:szCs w:val="20"/>
              </w:rPr>
              <w:t>9</w:t>
            </w:r>
          </w:p>
        </w:tc>
        <w:tc>
          <w:tcPr>
            <w:tcW w:w="1565" w:type="pct"/>
            <w:shd w:val="clear" w:color="auto" w:fill="auto"/>
            <w:vAlign w:val="center"/>
            <w:hideMark/>
          </w:tcPr>
          <w:p w14:paraId="4921C4B1" w14:textId="02FD42ED"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2F838EBF" w14:textId="27F3D3AC" w:rsidR="00C6625C" w:rsidRPr="00D66099" w:rsidRDefault="00C6625C" w:rsidP="00B876E2">
            <w:pPr>
              <w:jc w:val="center"/>
              <w:rPr>
                <w:color w:val="000000"/>
                <w:sz w:val="20"/>
                <w:szCs w:val="20"/>
              </w:rPr>
            </w:pPr>
            <w:r w:rsidRPr="00D66099">
              <w:rPr>
                <w:sz w:val="20"/>
                <w:szCs w:val="20"/>
              </w:rPr>
              <w:t>Котельная №9</w:t>
            </w:r>
          </w:p>
        </w:tc>
        <w:tc>
          <w:tcPr>
            <w:tcW w:w="2058" w:type="pct"/>
            <w:shd w:val="clear" w:color="auto" w:fill="auto"/>
            <w:vAlign w:val="center"/>
            <w:hideMark/>
          </w:tcPr>
          <w:p w14:paraId="6508040F" w14:textId="592027CA"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6041197D" w14:textId="77777777" w:rsidTr="00B876E2">
        <w:trPr>
          <w:trHeight w:val="340"/>
        </w:trPr>
        <w:tc>
          <w:tcPr>
            <w:tcW w:w="347" w:type="pct"/>
            <w:shd w:val="clear" w:color="auto" w:fill="auto"/>
            <w:vAlign w:val="center"/>
            <w:hideMark/>
          </w:tcPr>
          <w:p w14:paraId="749E2985" w14:textId="77777777" w:rsidR="00C6625C" w:rsidRPr="00D66099" w:rsidRDefault="00C6625C" w:rsidP="00B876E2">
            <w:pPr>
              <w:jc w:val="center"/>
              <w:rPr>
                <w:color w:val="000000"/>
                <w:sz w:val="20"/>
                <w:szCs w:val="20"/>
              </w:rPr>
            </w:pPr>
            <w:r w:rsidRPr="00D66099">
              <w:rPr>
                <w:color w:val="000000"/>
                <w:sz w:val="20"/>
                <w:szCs w:val="20"/>
              </w:rPr>
              <w:t>10</w:t>
            </w:r>
          </w:p>
        </w:tc>
        <w:tc>
          <w:tcPr>
            <w:tcW w:w="1565" w:type="pct"/>
            <w:shd w:val="clear" w:color="auto" w:fill="auto"/>
            <w:vAlign w:val="center"/>
            <w:hideMark/>
          </w:tcPr>
          <w:p w14:paraId="72ABB924" w14:textId="3571D9EC"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40EA9496" w14:textId="10B4F75C" w:rsidR="00C6625C" w:rsidRPr="00D66099" w:rsidRDefault="00C6625C" w:rsidP="00B876E2">
            <w:pPr>
              <w:jc w:val="center"/>
              <w:rPr>
                <w:color w:val="000000"/>
                <w:sz w:val="20"/>
                <w:szCs w:val="20"/>
              </w:rPr>
            </w:pPr>
            <w:r w:rsidRPr="00D66099">
              <w:rPr>
                <w:sz w:val="20"/>
                <w:szCs w:val="20"/>
              </w:rPr>
              <w:t>Котельная №10</w:t>
            </w:r>
          </w:p>
        </w:tc>
        <w:tc>
          <w:tcPr>
            <w:tcW w:w="2058" w:type="pct"/>
            <w:shd w:val="clear" w:color="auto" w:fill="auto"/>
            <w:vAlign w:val="center"/>
            <w:hideMark/>
          </w:tcPr>
          <w:p w14:paraId="025317BC" w14:textId="30EA584D"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3F6341AB" w14:textId="77777777" w:rsidTr="00B876E2">
        <w:trPr>
          <w:trHeight w:val="340"/>
        </w:trPr>
        <w:tc>
          <w:tcPr>
            <w:tcW w:w="347" w:type="pct"/>
            <w:shd w:val="clear" w:color="auto" w:fill="auto"/>
            <w:vAlign w:val="center"/>
            <w:hideMark/>
          </w:tcPr>
          <w:p w14:paraId="3C7BB2A4" w14:textId="77777777" w:rsidR="00C6625C" w:rsidRPr="00D66099" w:rsidRDefault="00C6625C" w:rsidP="00B876E2">
            <w:pPr>
              <w:jc w:val="center"/>
              <w:rPr>
                <w:color w:val="000000"/>
                <w:sz w:val="20"/>
                <w:szCs w:val="20"/>
              </w:rPr>
            </w:pPr>
            <w:r w:rsidRPr="00D66099">
              <w:rPr>
                <w:color w:val="000000"/>
                <w:sz w:val="20"/>
                <w:szCs w:val="20"/>
              </w:rPr>
              <w:t>11</w:t>
            </w:r>
          </w:p>
        </w:tc>
        <w:tc>
          <w:tcPr>
            <w:tcW w:w="1565" w:type="pct"/>
            <w:shd w:val="clear" w:color="auto" w:fill="auto"/>
            <w:vAlign w:val="center"/>
            <w:hideMark/>
          </w:tcPr>
          <w:p w14:paraId="70811C6F" w14:textId="0B7AF6D5"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242CCCE1" w14:textId="7FB2D9BE" w:rsidR="00C6625C" w:rsidRPr="00D66099" w:rsidRDefault="00C6625C" w:rsidP="00B876E2">
            <w:pPr>
              <w:jc w:val="center"/>
              <w:rPr>
                <w:color w:val="000000"/>
                <w:sz w:val="20"/>
                <w:szCs w:val="20"/>
              </w:rPr>
            </w:pPr>
            <w:r w:rsidRPr="00D66099">
              <w:rPr>
                <w:sz w:val="20"/>
                <w:szCs w:val="20"/>
              </w:rPr>
              <w:t>Котельная №11</w:t>
            </w:r>
          </w:p>
        </w:tc>
        <w:tc>
          <w:tcPr>
            <w:tcW w:w="2058" w:type="pct"/>
            <w:shd w:val="clear" w:color="auto" w:fill="auto"/>
            <w:vAlign w:val="center"/>
            <w:hideMark/>
          </w:tcPr>
          <w:p w14:paraId="65BCA5A2" w14:textId="2457F03F"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4A25A7EF" w14:textId="77777777" w:rsidTr="00B876E2">
        <w:trPr>
          <w:trHeight w:val="340"/>
        </w:trPr>
        <w:tc>
          <w:tcPr>
            <w:tcW w:w="347" w:type="pct"/>
            <w:shd w:val="clear" w:color="auto" w:fill="auto"/>
            <w:vAlign w:val="center"/>
            <w:hideMark/>
          </w:tcPr>
          <w:p w14:paraId="5DDB09FF" w14:textId="77777777" w:rsidR="00C6625C" w:rsidRPr="00D66099" w:rsidRDefault="00C6625C" w:rsidP="00B876E2">
            <w:pPr>
              <w:jc w:val="center"/>
              <w:rPr>
                <w:color w:val="000000"/>
                <w:sz w:val="20"/>
                <w:szCs w:val="20"/>
              </w:rPr>
            </w:pPr>
            <w:r w:rsidRPr="00D66099">
              <w:rPr>
                <w:color w:val="000000"/>
                <w:sz w:val="20"/>
                <w:szCs w:val="20"/>
              </w:rPr>
              <w:t>12</w:t>
            </w:r>
          </w:p>
        </w:tc>
        <w:tc>
          <w:tcPr>
            <w:tcW w:w="1565" w:type="pct"/>
            <w:shd w:val="clear" w:color="auto" w:fill="auto"/>
            <w:vAlign w:val="center"/>
            <w:hideMark/>
          </w:tcPr>
          <w:p w14:paraId="371B636A" w14:textId="6F286D6B"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30C1A2F0" w14:textId="4FC421AA" w:rsidR="00C6625C" w:rsidRPr="00D66099" w:rsidRDefault="00C6625C" w:rsidP="00B876E2">
            <w:pPr>
              <w:jc w:val="center"/>
              <w:rPr>
                <w:color w:val="000000"/>
                <w:sz w:val="20"/>
                <w:szCs w:val="20"/>
              </w:rPr>
            </w:pPr>
            <w:r w:rsidRPr="00D66099">
              <w:rPr>
                <w:sz w:val="20"/>
                <w:szCs w:val="20"/>
              </w:rPr>
              <w:t>Котельная №12</w:t>
            </w:r>
          </w:p>
        </w:tc>
        <w:tc>
          <w:tcPr>
            <w:tcW w:w="2058" w:type="pct"/>
            <w:shd w:val="clear" w:color="auto" w:fill="auto"/>
            <w:vAlign w:val="center"/>
            <w:hideMark/>
          </w:tcPr>
          <w:p w14:paraId="0F94AB54" w14:textId="428DD061"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5ABAD304" w14:textId="77777777" w:rsidTr="00B876E2">
        <w:trPr>
          <w:trHeight w:val="340"/>
        </w:trPr>
        <w:tc>
          <w:tcPr>
            <w:tcW w:w="347" w:type="pct"/>
            <w:shd w:val="clear" w:color="auto" w:fill="auto"/>
            <w:vAlign w:val="center"/>
            <w:hideMark/>
          </w:tcPr>
          <w:p w14:paraId="21A84B8D" w14:textId="77777777" w:rsidR="00C6625C" w:rsidRPr="00D66099" w:rsidRDefault="00C6625C" w:rsidP="00B876E2">
            <w:pPr>
              <w:jc w:val="center"/>
              <w:rPr>
                <w:color w:val="000000"/>
                <w:sz w:val="20"/>
                <w:szCs w:val="20"/>
              </w:rPr>
            </w:pPr>
            <w:r w:rsidRPr="00D66099">
              <w:rPr>
                <w:color w:val="000000"/>
                <w:sz w:val="20"/>
                <w:szCs w:val="20"/>
              </w:rPr>
              <w:t>13</w:t>
            </w:r>
          </w:p>
        </w:tc>
        <w:tc>
          <w:tcPr>
            <w:tcW w:w="1565" w:type="pct"/>
            <w:shd w:val="clear" w:color="auto" w:fill="auto"/>
            <w:vAlign w:val="center"/>
            <w:hideMark/>
          </w:tcPr>
          <w:p w14:paraId="50671DE3" w14:textId="3331A6CB"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1EF27A1D" w14:textId="05DA253F" w:rsidR="00C6625C" w:rsidRPr="00D66099" w:rsidRDefault="00C6625C" w:rsidP="00B876E2">
            <w:pPr>
              <w:jc w:val="center"/>
              <w:rPr>
                <w:color w:val="000000"/>
                <w:sz w:val="20"/>
                <w:szCs w:val="20"/>
              </w:rPr>
            </w:pPr>
            <w:r w:rsidRPr="00D66099">
              <w:rPr>
                <w:sz w:val="20"/>
                <w:szCs w:val="20"/>
              </w:rPr>
              <w:t>Котельная №13</w:t>
            </w:r>
          </w:p>
        </w:tc>
        <w:tc>
          <w:tcPr>
            <w:tcW w:w="2058" w:type="pct"/>
            <w:shd w:val="clear" w:color="auto" w:fill="auto"/>
            <w:vAlign w:val="center"/>
            <w:hideMark/>
          </w:tcPr>
          <w:p w14:paraId="57436C8C" w14:textId="259D9A78"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292C913E" w14:textId="77777777" w:rsidTr="00B876E2">
        <w:trPr>
          <w:trHeight w:val="340"/>
        </w:trPr>
        <w:tc>
          <w:tcPr>
            <w:tcW w:w="347" w:type="pct"/>
            <w:shd w:val="clear" w:color="auto" w:fill="auto"/>
            <w:vAlign w:val="center"/>
            <w:hideMark/>
          </w:tcPr>
          <w:p w14:paraId="4C3E30FF" w14:textId="77777777" w:rsidR="00C6625C" w:rsidRPr="00D66099" w:rsidRDefault="00C6625C" w:rsidP="00B876E2">
            <w:pPr>
              <w:jc w:val="center"/>
              <w:rPr>
                <w:color w:val="000000"/>
                <w:sz w:val="20"/>
                <w:szCs w:val="20"/>
              </w:rPr>
            </w:pPr>
            <w:r w:rsidRPr="00D66099">
              <w:rPr>
                <w:color w:val="000000"/>
                <w:sz w:val="20"/>
                <w:szCs w:val="20"/>
              </w:rPr>
              <w:t>14</w:t>
            </w:r>
          </w:p>
        </w:tc>
        <w:tc>
          <w:tcPr>
            <w:tcW w:w="1565" w:type="pct"/>
            <w:shd w:val="clear" w:color="auto" w:fill="auto"/>
            <w:vAlign w:val="center"/>
            <w:hideMark/>
          </w:tcPr>
          <w:p w14:paraId="08EA79BC" w14:textId="16F0D234"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264CE5A2" w14:textId="6E7DBA58" w:rsidR="00C6625C" w:rsidRPr="00D66099" w:rsidRDefault="00C6625C" w:rsidP="00B876E2">
            <w:pPr>
              <w:jc w:val="center"/>
              <w:rPr>
                <w:color w:val="000000"/>
                <w:sz w:val="20"/>
                <w:szCs w:val="20"/>
              </w:rPr>
            </w:pPr>
            <w:r w:rsidRPr="00D66099">
              <w:rPr>
                <w:sz w:val="20"/>
                <w:szCs w:val="20"/>
              </w:rPr>
              <w:t>Котельная №14</w:t>
            </w:r>
          </w:p>
        </w:tc>
        <w:tc>
          <w:tcPr>
            <w:tcW w:w="2058" w:type="pct"/>
            <w:shd w:val="clear" w:color="auto" w:fill="auto"/>
            <w:vAlign w:val="center"/>
            <w:hideMark/>
          </w:tcPr>
          <w:p w14:paraId="6F124480" w14:textId="5078F4DA"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495200A2" w14:textId="77777777" w:rsidTr="00B876E2">
        <w:trPr>
          <w:trHeight w:val="340"/>
        </w:trPr>
        <w:tc>
          <w:tcPr>
            <w:tcW w:w="347" w:type="pct"/>
            <w:shd w:val="clear" w:color="auto" w:fill="auto"/>
            <w:vAlign w:val="center"/>
            <w:hideMark/>
          </w:tcPr>
          <w:p w14:paraId="2DCCB81D" w14:textId="77777777" w:rsidR="00C6625C" w:rsidRPr="00D66099" w:rsidRDefault="00C6625C" w:rsidP="00B876E2">
            <w:pPr>
              <w:jc w:val="center"/>
              <w:rPr>
                <w:color w:val="000000"/>
                <w:sz w:val="20"/>
                <w:szCs w:val="20"/>
              </w:rPr>
            </w:pPr>
            <w:r w:rsidRPr="00D66099">
              <w:rPr>
                <w:color w:val="000000"/>
                <w:sz w:val="20"/>
                <w:szCs w:val="20"/>
              </w:rPr>
              <w:t>15</w:t>
            </w:r>
          </w:p>
        </w:tc>
        <w:tc>
          <w:tcPr>
            <w:tcW w:w="1565" w:type="pct"/>
            <w:shd w:val="clear" w:color="auto" w:fill="auto"/>
            <w:vAlign w:val="center"/>
            <w:hideMark/>
          </w:tcPr>
          <w:p w14:paraId="21BFFA0B" w14:textId="7CCC1CDD"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5CE832BD" w14:textId="401B1455" w:rsidR="00C6625C" w:rsidRPr="00D66099" w:rsidRDefault="00C6625C" w:rsidP="00B876E2">
            <w:pPr>
              <w:jc w:val="center"/>
              <w:rPr>
                <w:color w:val="000000"/>
                <w:sz w:val="20"/>
                <w:szCs w:val="20"/>
              </w:rPr>
            </w:pPr>
            <w:r w:rsidRPr="00D66099">
              <w:rPr>
                <w:sz w:val="20"/>
                <w:szCs w:val="20"/>
              </w:rPr>
              <w:t>Котельная №15</w:t>
            </w:r>
          </w:p>
        </w:tc>
        <w:tc>
          <w:tcPr>
            <w:tcW w:w="2058" w:type="pct"/>
            <w:shd w:val="clear" w:color="auto" w:fill="auto"/>
            <w:vAlign w:val="center"/>
            <w:hideMark/>
          </w:tcPr>
          <w:p w14:paraId="52EF6615" w14:textId="4442E680"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6586E0DF" w14:textId="77777777" w:rsidTr="00B876E2">
        <w:trPr>
          <w:trHeight w:val="340"/>
        </w:trPr>
        <w:tc>
          <w:tcPr>
            <w:tcW w:w="347" w:type="pct"/>
            <w:shd w:val="clear" w:color="auto" w:fill="auto"/>
            <w:vAlign w:val="center"/>
            <w:hideMark/>
          </w:tcPr>
          <w:p w14:paraId="69EF1646" w14:textId="77777777" w:rsidR="00C6625C" w:rsidRPr="00D66099" w:rsidRDefault="00C6625C" w:rsidP="00B876E2">
            <w:pPr>
              <w:jc w:val="center"/>
              <w:rPr>
                <w:color w:val="000000"/>
                <w:sz w:val="20"/>
                <w:szCs w:val="20"/>
              </w:rPr>
            </w:pPr>
            <w:r w:rsidRPr="00D66099">
              <w:rPr>
                <w:color w:val="000000"/>
                <w:sz w:val="20"/>
                <w:szCs w:val="20"/>
              </w:rPr>
              <w:t>16</w:t>
            </w:r>
          </w:p>
        </w:tc>
        <w:tc>
          <w:tcPr>
            <w:tcW w:w="1565" w:type="pct"/>
            <w:shd w:val="clear" w:color="auto" w:fill="auto"/>
            <w:vAlign w:val="center"/>
            <w:hideMark/>
          </w:tcPr>
          <w:p w14:paraId="143669F4" w14:textId="62540566"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068B660C" w14:textId="3A36CE36" w:rsidR="00C6625C" w:rsidRPr="00D66099" w:rsidRDefault="00C6625C" w:rsidP="00B876E2">
            <w:pPr>
              <w:jc w:val="center"/>
              <w:rPr>
                <w:color w:val="000000"/>
                <w:sz w:val="20"/>
                <w:szCs w:val="20"/>
              </w:rPr>
            </w:pPr>
            <w:r w:rsidRPr="00D66099">
              <w:rPr>
                <w:sz w:val="20"/>
                <w:szCs w:val="20"/>
              </w:rPr>
              <w:t>Котельная №16</w:t>
            </w:r>
          </w:p>
        </w:tc>
        <w:tc>
          <w:tcPr>
            <w:tcW w:w="2058" w:type="pct"/>
            <w:shd w:val="clear" w:color="auto" w:fill="auto"/>
            <w:vAlign w:val="center"/>
            <w:hideMark/>
          </w:tcPr>
          <w:p w14:paraId="2CD69AE0" w14:textId="4E18EF94"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2FA1B544" w14:textId="77777777" w:rsidTr="00B876E2">
        <w:trPr>
          <w:trHeight w:val="340"/>
        </w:trPr>
        <w:tc>
          <w:tcPr>
            <w:tcW w:w="347" w:type="pct"/>
            <w:shd w:val="clear" w:color="auto" w:fill="auto"/>
            <w:vAlign w:val="center"/>
            <w:hideMark/>
          </w:tcPr>
          <w:p w14:paraId="026DB411" w14:textId="77777777" w:rsidR="00C6625C" w:rsidRPr="00D66099" w:rsidRDefault="00C6625C" w:rsidP="00B876E2">
            <w:pPr>
              <w:jc w:val="center"/>
              <w:rPr>
                <w:color w:val="000000"/>
                <w:sz w:val="20"/>
                <w:szCs w:val="20"/>
              </w:rPr>
            </w:pPr>
            <w:r w:rsidRPr="00D66099">
              <w:rPr>
                <w:color w:val="000000"/>
                <w:sz w:val="20"/>
                <w:szCs w:val="20"/>
              </w:rPr>
              <w:t>17</w:t>
            </w:r>
          </w:p>
        </w:tc>
        <w:tc>
          <w:tcPr>
            <w:tcW w:w="1565" w:type="pct"/>
            <w:shd w:val="clear" w:color="auto" w:fill="auto"/>
            <w:vAlign w:val="center"/>
            <w:hideMark/>
          </w:tcPr>
          <w:p w14:paraId="45A1969D" w14:textId="1BD3DF0F"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631BE5D8" w14:textId="649F8F4C" w:rsidR="00C6625C" w:rsidRPr="00D66099" w:rsidRDefault="00C6625C" w:rsidP="00B876E2">
            <w:pPr>
              <w:jc w:val="center"/>
              <w:rPr>
                <w:color w:val="000000"/>
                <w:sz w:val="20"/>
                <w:szCs w:val="20"/>
              </w:rPr>
            </w:pPr>
            <w:r w:rsidRPr="00D66099">
              <w:rPr>
                <w:sz w:val="20"/>
                <w:szCs w:val="20"/>
              </w:rPr>
              <w:t>Котельная №17</w:t>
            </w:r>
          </w:p>
        </w:tc>
        <w:tc>
          <w:tcPr>
            <w:tcW w:w="2058" w:type="pct"/>
            <w:shd w:val="clear" w:color="auto" w:fill="auto"/>
            <w:vAlign w:val="center"/>
            <w:hideMark/>
          </w:tcPr>
          <w:p w14:paraId="404D7406" w14:textId="3489A282"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78F00432" w14:textId="77777777" w:rsidTr="00B876E2">
        <w:trPr>
          <w:trHeight w:val="340"/>
        </w:trPr>
        <w:tc>
          <w:tcPr>
            <w:tcW w:w="347" w:type="pct"/>
            <w:shd w:val="clear" w:color="auto" w:fill="auto"/>
            <w:vAlign w:val="center"/>
            <w:hideMark/>
          </w:tcPr>
          <w:p w14:paraId="69B3CF23" w14:textId="77777777" w:rsidR="00C6625C" w:rsidRPr="00D66099" w:rsidRDefault="00C6625C" w:rsidP="00B876E2">
            <w:pPr>
              <w:jc w:val="center"/>
              <w:rPr>
                <w:color w:val="000000"/>
                <w:sz w:val="20"/>
                <w:szCs w:val="20"/>
              </w:rPr>
            </w:pPr>
            <w:r w:rsidRPr="00D66099">
              <w:rPr>
                <w:color w:val="000000"/>
                <w:sz w:val="20"/>
                <w:szCs w:val="20"/>
              </w:rPr>
              <w:t>18</w:t>
            </w:r>
          </w:p>
        </w:tc>
        <w:tc>
          <w:tcPr>
            <w:tcW w:w="1565" w:type="pct"/>
            <w:shd w:val="clear" w:color="auto" w:fill="auto"/>
            <w:vAlign w:val="center"/>
            <w:hideMark/>
          </w:tcPr>
          <w:p w14:paraId="321E5EF6" w14:textId="50029A30"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522DD6C3" w14:textId="338ECED8" w:rsidR="00C6625C" w:rsidRPr="00D66099" w:rsidRDefault="00C6625C" w:rsidP="00B876E2">
            <w:pPr>
              <w:jc w:val="center"/>
              <w:rPr>
                <w:color w:val="000000"/>
                <w:sz w:val="20"/>
                <w:szCs w:val="20"/>
              </w:rPr>
            </w:pPr>
            <w:r w:rsidRPr="00D66099">
              <w:rPr>
                <w:sz w:val="20"/>
                <w:szCs w:val="20"/>
              </w:rPr>
              <w:t>Котельная №18</w:t>
            </w:r>
          </w:p>
        </w:tc>
        <w:tc>
          <w:tcPr>
            <w:tcW w:w="2058" w:type="pct"/>
            <w:shd w:val="clear" w:color="auto" w:fill="auto"/>
            <w:vAlign w:val="center"/>
            <w:hideMark/>
          </w:tcPr>
          <w:p w14:paraId="4394D70C" w14:textId="7BA3A187"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3AABF60A" w14:textId="77777777" w:rsidTr="00B876E2">
        <w:trPr>
          <w:trHeight w:val="340"/>
        </w:trPr>
        <w:tc>
          <w:tcPr>
            <w:tcW w:w="347" w:type="pct"/>
            <w:shd w:val="clear" w:color="auto" w:fill="auto"/>
            <w:vAlign w:val="center"/>
            <w:hideMark/>
          </w:tcPr>
          <w:p w14:paraId="2ADDE03C" w14:textId="77777777" w:rsidR="00C6625C" w:rsidRPr="00D66099" w:rsidRDefault="00C6625C" w:rsidP="00B876E2">
            <w:pPr>
              <w:jc w:val="center"/>
              <w:rPr>
                <w:color w:val="000000"/>
                <w:sz w:val="20"/>
                <w:szCs w:val="20"/>
              </w:rPr>
            </w:pPr>
            <w:r w:rsidRPr="00D66099">
              <w:rPr>
                <w:color w:val="000000"/>
                <w:sz w:val="20"/>
                <w:szCs w:val="20"/>
              </w:rPr>
              <w:t>19</w:t>
            </w:r>
          </w:p>
        </w:tc>
        <w:tc>
          <w:tcPr>
            <w:tcW w:w="1565" w:type="pct"/>
            <w:shd w:val="clear" w:color="auto" w:fill="auto"/>
            <w:vAlign w:val="center"/>
            <w:hideMark/>
          </w:tcPr>
          <w:p w14:paraId="1CF03132" w14:textId="102B6E0B"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459C0502" w14:textId="606FD028" w:rsidR="00C6625C" w:rsidRPr="00D66099" w:rsidRDefault="00C6625C" w:rsidP="00B876E2">
            <w:pPr>
              <w:jc w:val="center"/>
              <w:rPr>
                <w:color w:val="000000"/>
                <w:sz w:val="20"/>
                <w:szCs w:val="20"/>
              </w:rPr>
            </w:pPr>
            <w:r w:rsidRPr="00D66099">
              <w:rPr>
                <w:sz w:val="20"/>
                <w:szCs w:val="20"/>
              </w:rPr>
              <w:t>Котельная №19</w:t>
            </w:r>
          </w:p>
        </w:tc>
        <w:tc>
          <w:tcPr>
            <w:tcW w:w="2058" w:type="pct"/>
            <w:shd w:val="clear" w:color="auto" w:fill="auto"/>
            <w:vAlign w:val="center"/>
            <w:hideMark/>
          </w:tcPr>
          <w:p w14:paraId="0D790043" w14:textId="645E04C6"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6AEDF1CF" w14:textId="77777777" w:rsidTr="00B876E2">
        <w:trPr>
          <w:trHeight w:val="340"/>
        </w:trPr>
        <w:tc>
          <w:tcPr>
            <w:tcW w:w="347" w:type="pct"/>
            <w:shd w:val="clear" w:color="auto" w:fill="auto"/>
            <w:vAlign w:val="center"/>
            <w:hideMark/>
          </w:tcPr>
          <w:p w14:paraId="720AB106" w14:textId="77777777" w:rsidR="00C6625C" w:rsidRPr="00D66099" w:rsidRDefault="00C6625C" w:rsidP="00B876E2">
            <w:pPr>
              <w:jc w:val="center"/>
              <w:rPr>
                <w:color w:val="000000"/>
                <w:sz w:val="20"/>
                <w:szCs w:val="20"/>
              </w:rPr>
            </w:pPr>
            <w:r w:rsidRPr="00D66099">
              <w:rPr>
                <w:color w:val="000000"/>
                <w:sz w:val="20"/>
                <w:szCs w:val="20"/>
              </w:rPr>
              <w:t>20</w:t>
            </w:r>
          </w:p>
        </w:tc>
        <w:tc>
          <w:tcPr>
            <w:tcW w:w="1565" w:type="pct"/>
            <w:shd w:val="clear" w:color="auto" w:fill="auto"/>
            <w:vAlign w:val="center"/>
            <w:hideMark/>
          </w:tcPr>
          <w:p w14:paraId="1F3639C1" w14:textId="66D76FBC"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7E525D47" w14:textId="372A8730" w:rsidR="00C6625C" w:rsidRPr="00D66099" w:rsidRDefault="00C6625C" w:rsidP="00B876E2">
            <w:pPr>
              <w:jc w:val="center"/>
              <w:rPr>
                <w:color w:val="000000"/>
                <w:sz w:val="20"/>
                <w:szCs w:val="20"/>
              </w:rPr>
            </w:pPr>
            <w:r w:rsidRPr="00D66099">
              <w:rPr>
                <w:sz w:val="20"/>
                <w:szCs w:val="20"/>
              </w:rPr>
              <w:t>Котельная №20</w:t>
            </w:r>
          </w:p>
        </w:tc>
        <w:tc>
          <w:tcPr>
            <w:tcW w:w="2058" w:type="pct"/>
            <w:shd w:val="clear" w:color="auto" w:fill="auto"/>
            <w:vAlign w:val="center"/>
            <w:hideMark/>
          </w:tcPr>
          <w:p w14:paraId="38D16787" w14:textId="7EDA4CCF"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4DA402A4" w14:textId="77777777" w:rsidTr="00B876E2">
        <w:trPr>
          <w:trHeight w:val="340"/>
        </w:trPr>
        <w:tc>
          <w:tcPr>
            <w:tcW w:w="347" w:type="pct"/>
            <w:shd w:val="clear" w:color="auto" w:fill="auto"/>
            <w:vAlign w:val="center"/>
            <w:hideMark/>
          </w:tcPr>
          <w:p w14:paraId="4562898F" w14:textId="77777777" w:rsidR="00C6625C" w:rsidRPr="00D66099" w:rsidRDefault="00C6625C" w:rsidP="00B876E2">
            <w:pPr>
              <w:jc w:val="center"/>
              <w:rPr>
                <w:color w:val="000000"/>
                <w:sz w:val="20"/>
                <w:szCs w:val="20"/>
              </w:rPr>
            </w:pPr>
            <w:r w:rsidRPr="00D66099">
              <w:rPr>
                <w:color w:val="000000"/>
                <w:sz w:val="20"/>
                <w:szCs w:val="20"/>
              </w:rPr>
              <w:t>21</w:t>
            </w:r>
          </w:p>
        </w:tc>
        <w:tc>
          <w:tcPr>
            <w:tcW w:w="1565" w:type="pct"/>
            <w:shd w:val="clear" w:color="auto" w:fill="auto"/>
            <w:vAlign w:val="center"/>
            <w:hideMark/>
          </w:tcPr>
          <w:p w14:paraId="70441A6C" w14:textId="3293A4BA"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7FB69B84" w14:textId="2A893A40" w:rsidR="00C6625C" w:rsidRPr="00D66099" w:rsidRDefault="00C6625C" w:rsidP="00B876E2">
            <w:pPr>
              <w:jc w:val="center"/>
              <w:rPr>
                <w:color w:val="000000"/>
                <w:sz w:val="20"/>
                <w:szCs w:val="20"/>
              </w:rPr>
            </w:pPr>
            <w:r w:rsidRPr="00D66099">
              <w:rPr>
                <w:sz w:val="20"/>
                <w:szCs w:val="20"/>
              </w:rPr>
              <w:t>Котельная №21</w:t>
            </w:r>
          </w:p>
        </w:tc>
        <w:tc>
          <w:tcPr>
            <w:tcW w:w="2058" w:type="pct"/>
            <w:shd w:val="clear" w:color="auto" w:fill="auto"/>
            <w:vAlign w:val="center"/>
            <w:hideMark/>
          </w:tcPr>
          <w:p w14:paraId="1B790194" w14:textId="79B025B8"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28313BCE" w14:textId="77777777" w:rsidTr="00B876E2">
        <w:trPr>
          <w:trHeight w:val="340"/>
        </w:trPr>
        <w:tc>
          <w:tcPr>
            <w:tcW w:w="347" w:type="pct"/>
            <w:shd w:val="clear" w:color="auto" w:fill="auto"/>
            <w:vAlign w:val="center"/>
            <w:hideMark/>
          </w:tcPr>
          <w:p w14:paraId="28061EE1" w14:textId="77777777" w:rsidR="00C6625C" w:rsidRPr="00D66099" w:rsidRDefault="00C6625C" w:rsidP="00B876E2">
            <w:pPr>
              <w:jc w:val="center"/>
              <w:rPr>
                <w:color w:val="000000"/>
                <w:sz w:val="20"/>
                <w:szCs w:val="20"/>
              </w:rPr>
            </w:pPr>
            <w:r w:rsidRPr="00D66099">
              <w:rPr>
                <w:color w:val="000000"/>
                <w:sz w:val="20"/>
                <w:szCs w:val="20"/>
              </w:rPr>
              <w:t>22</w:t>
            </w:r>
          </w:p>
        </w:tc>
        <w:tc>
          <w:tcPr>
            <w:tcW w:w="1565" w:type="pct"/>
            <w:shd w:val="clear" w:color="auto" w:fill="auto"/>
            <w:vAlign w:val="center"/>
            <w:hideMark/>
          </w:tcPr>
          <w:p w14:paraId="0DDB544A" w14:textId="123BB669"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323D575A" w14:textId="5B1DCB1F" w:rsidR="00C6625C" w:rsidRPr="00D66099" w:rsidRDefault="00C6625C" w:rsidP="00B876E2">
            <w:pPr>
              <w:jc w:val="center"/>
              <w:rPr>
                <w:color w:val="000000"/>
                <w:sz w:val="20"/>
                <w:szCs w:val="20"/>
              </w:rPr>
            </w:pPr>
            <w:r w:rsidRPr="00D66099">
              <w:rPr>
                <w:sz w:val="20"/>
                <w:szCs w:val="20"/>
              </w:rPr>
              <w:t>Котельная №22</w:t>
            </w:r>
          </w:p>
        </w:tc>
        <w:tc>
          <w:tcPr>
            <w:tcW w:w="2058" w:type="pct"/>
            <w:shd w:val="clear" w:color="auto" w:fill="auto"/>
            <w:vAlign w:val="center"/>
            <w:hideMark/>
          </w:tcPr>
          <w:p w14:paraId="764CE192" w14:textId="2C5C5ECD"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C6625C" w:rsidRPr="00D66099" w14:paraId="4E0B13B5" w14:textId="77777777" w:rsidTr="00B876E2">
        <w:trPr>
          <w:trHeight w:val="340"/>
        </w:trPr>
        <w:tc>
          <w:tcPr>
            <w:tcW w:w="347" w:type="pct"/>
            <w:shd w:val="clear" w:color="auto" w:fill="auto"/>
            <w:vAlign w:val="center"/>
            <w:hideMark/>
          </w:tcPr>
          <w:p w14:paraId="03D02009" w14:textId="77777777" w:rsidR="00C6625C" w:rsidRPr="00D66099" w:rsidRDefault="00C6625C" w:rsidP="00B876E2">
            <w:pPr>
              <w:jc w:val="center"/>
              <w:rPr>
                <w:color w:val="000000"/>
                <w:sz w:val="20"/>
                <w:szCs w:val="20"/>
              </w:rPr>
            </w:pPr>
            <w:r w:rsidRPr="00D66099">
              <w:rPr>
                <w:color w:val="000000"/>
                <w:sz w:val="20"/>
                <w:szCs w:val="20"/>
              </w:rPr>
              <w:lastRenderedPageBreak/>
              <w:t>23</w:t>
            </w:r>
          </w:p>
        </w:tc>
        <w:tc>
          <w:tcPr>
            <w:tcW w:w="1565" w:type="pct"/>
            <w:shd w:val="clear" w:color="auto" w:fill="auto"/>
            <w:vAlign w:val="center"/>
            <w:hideMark/>
          </w:tcPr>
          <w:p w14:paraId="6269B6B5" w14:textId="602F7C08" w:rsidR="00C6625C" w:rsidRPr="00D66099" w:rsidRDefault="00C6625C"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0C933BDD" w14:textId="12A24ECE" w:rsidR="00C6625C" w:rsidRPr="00D66099" w:rsidRDefault="00C6625C" w:rsidP="00B876E2">
            <w:pPr>
              <w:jc w:val="center"/>
              <w:rPr>
                <w:color w:val="000000"/>
                <w:sz w:val="20"/>
                <w:szCs w:val="20"/>
              </w:rPr>
            </w:pPr>
            <w:r w:rsidRPr="00D66099">
              <w:rPr>
                <w:sz w:val="20"/>
                <w:szCs w:val="20"/>
              </w:rPr>
              <w:t>Котельная №23</w:t>
            </w:r>
          </w:p>
        </w:tc>
        <w:tc>
          <w:tcPr>
            <w:tcW w:w="2058" w:type="pct"/>
            <w:shd w:val="clear" w:color="auto" w:fill="auto"/>
            <w:vAlign w:val="center"/>
            <w:hideMark/>
          </w:tcPr>
          <w:p w14:paraId="076C354D" w14:textId="16264D89" w:rsidR="00C6625C" w:rsidRPr="00D66099" w:rsidRDefault="00C6625C" w:rsidP="00B876E2">
            <w:pPr>
              <w:jc w:val="center"/>
              <w:rPr>
                <w:color w:val="000000"/>
                <w:sz w:val="20"/>
                <w:szCs w:val="20"/>
              </w:rPr>
            </w:pPr>
            <w:r w:rsidRPr="00441D74">
              <w:rPr>
                <w:color w:val="000000"/>
                <w:sz w:val="20"/>
                <w:szCs w:val="20"/>
              </w:rPr>
              <w:t>Учет расхода топлива</w:t>
            </w:r>
          </w:p>
        </w:tc>
      </w:tr>
      <w:tr w:rsidR="008A34AF" w:rsidRPr="00D66099" w14:paraId="0109AFFF" w14:textId="77777777" w:rsidTr="00B876E2">
        <w:trPr>
          <w:trHeight w:val="340"/>
        </w:trPr>
        <w:tc>
          <w:tcPr>
            <w:tcW w:w="347" w:type="pct"/>
            <w:shd w:val="clear" w:color="auto" w:fill="auto"/>
            <w:vAlign w:val="center"/>
            <w:hideMark/>
          </w:tcPr>
          <w:p w14:paraId="19FFE863" w14:textId="77777777" w:rsidR="008A34AF" w:rsidRPr="00D66099" w:rsidRDefault="008A34AF" w:rsidP="008A34AF">
            <w:pPr>
              <w:jc w:val="center"/>
              <w:rPr>
                <w:color w:val="000000"/>
                <w:sz w:val="20"/>
                <w:szCs w:val="20"/>
              </w:rPr>
            </w:pPr>
            <w:r w:rsidRPr="00D66099">
              <w:rPr>
                <w:color w:val="000000"/>
                <w:sz w:val="20"/>
                <w:szCs w:val="20"/>
              </w:rPr>
              <w:t>24</w:t>
            </w:r>
          </w:p>
        </w:tc>
        <w:tc>
          <w:tcPr>
            <w:tcW w:w="1565" w:type="pct"/>
            <w:shd w:val="clear" w:color="auto" w:fill="auto"/>
            <w:vAlign w:val="center"/>
            <w:hideMark/>
          </w:tcPr>
          <w:p w14:paraId="0982EB72" w14:textId="48CAF615" w:rsidR="008A34AF" w:rsidRPr="00D66099" w:rsidRDefault="008A34AF" w:rsidP="008A34AF">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1030" w:type="pct"/>
            <w:shd w:val="clear" w:color="auto" w:fill="auto"/>
            <w:vAlign w:val="center"/>
            <w:hideMark/>
          </w:tcPr>
          <w:p w14:paraId="7E8F20D8" w14:textId="3F605CB7" w:rsidR="008A34AF" w:rsidRPr="00D66099" w:rsidRDefault="008A34AF" w:rsidP="008A34AF">
            <w:pPr>
              <w:jc w:val="center"/>
              <w:rPr>
                <w:color w:val="000000"/>
                <w:sz w:val="20"/>
                <w:szCs w:val="20"/>
              </w:rPr>
            </w:pPr>
            <w:r w:rsidRPr="00D66099">
              <w:rPr>
                <w:sz w:val="20"/>
                <w:szCs w:val="20"/>
              </w:rPr>
              <w:t>Котельная</w:t>
            </w:r>
            <w:r>
              <w:rPr>
                <w:sz w:val="20"/>
                <w:szCs w:val="20"/>
              </w:rPr>
              <w:t xml:space="preserve"> №24</w:t>
            </w:r>
            <w:r w:rsidRPr="00D66099">
              <w:rPr>
                <w:sz w:val="20"/>
                <w:szCs w:val="20"/>
              </w:rPr>
              <w:t xml:space="preserve"> ул. Рогова</w:t>
            </w:r>
          </w:p>
        </w:tc>
        <w:tc>
          <w:tcPr>
            <w:tcW w:w="2058" w:type="pct"/>
            <w:shd w:val="clear" w:color="auto" w:fill="auto"/>
            <w:vAlign w:val="center"/>
            <w:hideMark/>
          </w:tcPr>
          <w:p w14:paraId="53EBF3A8" w14:textId="668C9866" w:rsidR="008A34AF" w:rsidRPr="00D66099" w:rsidRDefault="008A34AF" w:rsidP="008A34AF">
            <w:pPr>
              <w:jc w:val="center"/>
              <w:rPr>
                <w:color w:val="000000"/>
                <w:sz w:val="20"/>
                <w:szCs w:val="20"/>
              </w:rPr>
            </w:pPr>
            <w:r w:rsidRPr="007B7DD9">
              <w:rPr>
                <w:color w:val="000000"/>
                <w:sz w:val="20"/>
                <w:szCs w:val="20"/>
              </w:rPr>
              <w:t>Тепловычислитель и учет расхода топлива</w:t>
            </w:r>
          </w:p>
        </w:tc>
      </w:tr>
    </w:tbl>
    <w:p w14:paraId="4CE9174B" w14:textId="77777777" w:rsidR="006A5C90" w:rsidRDefault="006A5C90" w:rsidP="00AB7B67">
      <w:pPr>
        <w:pStyle w:val="affffffffffffff9"/>
        <w:ind w:firstLine="0"/>
        <w:rPr>
          <w:sz w:val="20"/>
          <w:szCs w:val="20"/>
        </w:rPr>
      </w:pPr>
    </w:p>
    <w:p w14:paraId="487973E2" w14:textId="7ECE9976" w:rsidR="00AB7B67" w:rsidRDefault="00AB7B67" w:rsidP="006A5C90">
      <w:pPr>
        <w:pStyle w:val="affffffffffffff9"/>
        <w:spacing w:before="0" w:after="0" w:line="240" w:lineRule="auto"/>
        <w:ind w:firstLine="0"/>
        <w:rPr>
          <w:sz w:val="20"/>
          <w:szCs w:val="20"/>
        </w:rPr>
      </w:pPr>
      <w:bookmarkStart w:id="81" w:name="_Ref36036723"/>
      <w:r w:rsidRPr="00810022">
        <w:rPr>
          <w:sz w:val="20"/>
          <w:szCs w:val="20"/>
        </w:rPr>
        <w:t xml:space="preserve">Таблица </w:t>
      </w:r>
      <w:r w:rsidR="00012A89">
        <w:rPr>
          <w:sz w:val="20"/>
          <w:szCs w:val="20"/>
        </w:rPr>
        <w:fldChar w:fldCharType="begin"/>
      </w:r>
      <w:r w:rsidR="00012A89">
        <w:rPr>
          <w:sz w:val="20"/>
          <w:szCs w:val="20"/>
        </w:rPr>
        <w:instrText xml:space="preserve"> STYLEREF 1 \s </w:instrText>
      </w:r>
      <w:r w:rsidR="00012A89">
        <w:rPr>
          <w:sz w:val="20"/>
          <w:szCs w:val="20"/>
        </w:rPr>
        <w:fldChar w:fldCharType="separate"/>
      </w:r>
      <w:r w:rsidR="00774551">
        <w:rPr>
          <w:noProof/>
          <w:sz w:val="20"/>
          <w:szCs w:val="20"/>
        </w:rPr>
        <w:t>1</w:t>
      </w:r>
      <w:r w:rsidR="00012A89">
        <w:rPr>
          <w:sz w:val="20"/>
          <w:szCs w:val="20"/>
        </w:rPr>
        <w:fldChar w:fldCharType="end"/>
      </w:r>
      <w:r w:rsidR="00012A89">
        <w:rPr>
          <w:sz w:val="20"/>
          <w:szCs w:val="20"/>
        </w:rPr>
        <w:t>.</w:t>
      </w:r>
      <w:r w:rsidR="00012A89">
        <w:rPr>
          <w:sz w:val="20"/>
          <w:szCs w:val="20"/>
        </w:rPr>
        <w:fldChar w:fldCharType="begin"/>
      </w:r>
      <w:r w:rsidR="00012A89">
        <w:rPr>
          <w:sz w:val="20"/>
          <w:szCs w:val="20"/>
        </w:rPr>
        <w:instrText xml:space="preserve"> SEQ Таблица \* ARABIC \s 1 </w:instrText>
      </w:r>
      <w:r w:rsidR="00012A89">
        <w:rPr>
          <w:sz w:val="20"/>
          <w:szCs w:val="20"/>
        </w:rPr>
        <w:fldChar w:fldCharType="separate"/>
      </w:r>
      <w:r w:rsidR="00774551">
        <w:rPr>
          <w:noProof/>
          <w:sz w:val="20"/>
          <w:szCs w:val="20"/>
        </w:rPr>
        <w:t>19</w:t>
      </w:r>
      <w:r w:rsidR="00012A89">
        <w:rPr>
          <w:sz w:val="20"/>
          <w:szCs w:val="20"/>
        </w:rPr>
        <w:fldChar w:fldCharType="end"/>
      </w:r>
      <w:bookmarkEnd w:id="80"/>
      <w:bookmarkEnd w:id="81"/>
      <w:r w:rsidRPr="00810022">
        <w:rPr>
          <w:sz w:val="20"/>
          <w:szCs w:val="20"/>
        </w:rPr>
        <w:t xml:space="preserve"> </w:t>
      </w:r>
      <w:r>
        <w:rPr>
          <w:sz w:val="20"/>
          <w:szCs w:val="20"/>
        </w:rPr>
        <w:t>–</w:t>
      </w:r>
      <w:r w:rsidRPr="00810022">
        <w:rPr>
          <w:sz w:val="20"/>
          <w:szCs w:val="20"/>
        </w:rPr>
        <w:t xml:space="preserve"> </w:t>
      </w:r>
      <w:r>
        <w:rPr>
          <w:sz w:val="20"/>
          <w:szCs w:val="20"/>
        </w:rPr>
        <w:t>Перечень приборов учета параметров теплоносителя на объектах</w:t>
      </w:r>
      <w:r w:rsidRPr="00AB7B67">
        <w:t xml:space="preserve"> </w:t>
      </w:r>
      <w:r w:rsidR="002471ED" w:rsidRPr="00D66099">
        <w:rPr>
          <w:sz w:val="20"/>
          <w:szCs w:val="20"/>
        </w:rPr>
        <w:t>МП «</w:t>
      </w:r>
      <w:r w:rsidR="00E36939">
        <w:rPr>
          <w:sz w:val="20"/>
          <w:szCs w:val="20"/>
        </w:rPr>
        <w:t>Лотошинское ЖКХ</w:t>
      </w:r>
      <w:r w:rsidR="002471ED" w:rsidRPr="00D66099">
        <w:rPr>
          <w:sz w:val="20"/>
          <w:szCs w:val="20"/>
        </w:rPr>
        <w:t>»</w:t>
      </w:r>
      <w:r>
        <w:rPr>
          <w:sz w:val="20"/>
          <w:szCs w:val="20"/>
        </w:rPr>
        <w:t xml:space="preserve">  </w:t>
      </w:r>
      <w:r w:rsidRPr="00810022">
        <w:rPr>
          <w:sz w:val="20"/>
          <w:szCs w:val="20"/>
        </w:rPr>
        <w:t xml:space="preserve"> </w:t>
      </w:r>
      <w:r w:rsidR="002471ED">
        <w:rPr>
          <w:sz w:val="20"/>
          <w:szCs w:val="20"/>
        </w:rPr>
        <w:t>г</w:t>
      </w:r>
      <w:r w:rsidR="00882783">
        <w:rPr>
          <w:sz w:val="20"/>
          <w:szCs w:val="20"/>
        </w:rPr>
        <w:t>ородского округа Лотошино</w:t>
      </w:r>
    </w:p>
    <w:tbl>
      <w:tblPr>
        <w:tblW w:w="5000" w:type="pct"/>
        <w:jc w:val="right"/>
        <w:tblCellMar>
          <w:left w:w="28" w:type="dxa"/>
          <w:right w:w="28" w:type="dxa"/>
        </w:tblCellMar>
        <w:tblLook w:val="00A0" w:firstRow="1" w:lastRow="0" w:firstColumn="1" w:lastColumn="0" w:noHBand="0" w:noVBand="0"/>
      </w:tblPr>
      <w:tblGrid>
        <w:gridCol w:w="2112"/>
        <w:gridCol w:w="4038"/>
        <w:gridCol w:w="3194"/>
      </w:tblGrid>
      <w:tr w:rsidR="000B5A95" w:rsidRPr="00AB7B67" w14:paraId="5D717CC8" w14:textId="77777777" w:rsidTr="000B5A95">
        <w:trPr>
          <w:cantSplit/>
          <w:trHeight w:val="340"/>
          <w:tblHeader/>
          <w:jc w:val="right"/>
        </w:trPr>
        <w:tc>
          <w:tcPr>
            <w:tcW w:w="1130" w:type="pct"/>
            <w:tcBorders>
              <w:top w:val="single" w:sz="4" w:space="0" w:color="auto"/>
              <w:left w:val="single" w:sz="4" w:space="0" w:color="auto"/>
              <w:bottom w:val="single" w:sz="4" w:space="0" w:color="auto"/>
              <w:right w:val="single" w:sz="4" w:space="0" w:color="auto"/>
            </w:tcBorders>
            <w:vAlign w:val="center"/>
          </w:tcPr>
          <w:p w14:paraId="53CE2C68" w14:textId="3D91DE7E" w:rsidR="000B5A95" w:rsidRPr="00AB7B67" w:rsidRDefault="000B5A95" w:rsidP="006A5C90">
            <w:pPr>
              <w:jc w:val="center"/>
              <w:rPr>
                <w:bCs/>
                <w:sz w:val="20"/>
                <w:szCs w:val="20"/>
              </w:rPr>
            </w:pPr>
            <w:r>
              <w:rPr>
                <w:bCs/>
                <w:sz w:val="20"/>
                <w:szCs w:val="20"/>
              </w:rPr>
              <w:t>№</w:t>
            </w:r>
            <w:r w:rsidRPr="00AB7B67">
              <w:rPr>
                <w:bCs/>
                <w:sz w:val="20"/>
                <w:szCs w:val="20"/>
              </w:rPr>
              <w:t xml:space="preserve"> ЦТП</w:t>
            </w:r>
          </w:p>
        </w:tc>
        <w:tc>
          <w:tcPr>
            <w:tcW w:w="2161" w:type="pct"/>
            <w:tcBorders>
              <w:top w:val="single" w:sz="4" w:space="0" w:color="auto"/>
              <w:left w:val="nil"/>
              <w:bottom w:val="single" w:sz="4" w:space="0" w:color="auto"/>
              <w:right w:val="single" w:sz="4" w:space="0" w:color="auto"/>
            </w:tcBorders>
            <w:vAlign w:val="center"/>
          </w:tcPr>
          <w:p w14:paraId="0474E2C2" w14:textId="55896AF8" w:rsidR="000B5A95" w:rsidRPr="00AB7B67" w:rsidRDefault="000B5A95" w:rsidP="006A5C90">
            <w:pPr>
              <w:jc w:val="center"/>
              <w:rPr>
                <w:bCs/>
                <w:sz w:val="20"/>
                <w:szCs w:val="20"/>
              </w:rPr>
            </w:pPr>
            <w:r>
              <w:rPr>
                <w:bCs/>
                <w:sz w:val="20"/>
                <w:szCs w:val="20"/>
              </w:rPr>
              <w:t>Адрес</w:t>
            </w:r>
          </w:p>
        </w:tc>
        <w:tc>
          <w:tcPr>
            <w:tcW w:w="1709" w:type="pct"/>
            <w:tcBorders>
              <w:top w:val="single" w:sz="4" w:space="0" w:color="auto"/>
              <w:left w:val="nil"/>
              <w:bottom w:val="single" w:sz="4" w:space="0" w:color="auto"/>
              <w:right w:val="single" w:sz="4" w:space="0" w:color="auto"/>
            </w:tcBorders>
            <w:vAlign w:val="center"/>
          </w:tcPr>
          <w:p w14:paraId="132BD04C" w14:textId="77777777" w:rsidR="000B5A95" w:rsidRPr="00AB7B67" w:rsidRDefault="000B5A95" w:rsidP="006A5C90">
            <w:pPr>
              <w:jc w:val="center"/>
              <w:rPr>
                <w:bCs/>
                <w:sz w:val="20"/>
                <w:szCs w:val="20"/>
              </w:rPr>
            </w:pPr>
            <w:r w:rsidRPr="00AB7B67">
              <w:rPr>
                <w:bCs/>
                <w:sz w:val="20"/>
                <w:szCs w:val="20"/>
              </w:rPr>
              <w:t>ЦТП котельной</w:t>
            </w:r>
          </w:p>
        </w:tc>
      </w:tr>
      <w:tr w:rsidR="000B5A95" w:rsidRPr="00AB7B67" w14:paraId="3765C209" w14:textId="77777777" w:rsidTr="000B5A95">
        <w:trPr>
          <w:cantSplit/>
          <w:trHeight w:val="340"/>
          <w:jc w:val="right"/>
        </w:trPr>
        <w:tc>
          <w:tcPr>
            <w:tcW w:w="1130" w:type="pct"/>
            <w:tcBorders>
              <w:top w:val="nil"/>
              <w:left w:val="single" w:sz="4" w:space="0" w:color="auto"/>
              <w:bottom w:val="single" w:sz="4" w:space="0" w:color="auto"/>
              <w:right w:val="single" w:sz="4" w:space="0" w:color="auto"/>
            </w:tcBorders>
            <w:vAlign w:val="center"/>
          </w:tcPr>
          <w:p w14:paraId="009CC22D" w14:textId="64110C7B" w:rsidR="000B5A95" w:rsidRPr="00AB7B67" w:rsidRDefault="00563035" w:rsidP="006A5C90">
            <w:pPr>
              <w:jc w:val="center"/>
              <w:rPr>
                <w:sz w:val="20"/>
                <w:szCs w:val="20"/>
              </w:rPr>
            </w:pPr>
            <w:r>
              <w:rPr>
                <w:sz w:val="20"/>
                <w:szCs w:val="20"/>
              </w:rPr>
              <w:t>ЦТП № 3</w:t>
            </w:r>
          </w:p>
        </w:tc>
        <w:tc>
          <w:tcPr>
            <w:tcW w:w="2161" w:type="pct"/>
            <w:tcBorders>
              <w:top w:val="nil"/>
              <w:left w:val="nil"/>
              <w:bottom w:val="single" w:sz="4" w:space="0" w:color="auto"/>
              <w:right w:val="single" w:sz="4" w:space="0" w:color="auto"/>
            </w:tcBorders>
            <w:vAlign w:val="center"/>
          </w:tcPr>
          <w:p w14:paraId="18D1F62B" w14:textId="01EBF5FC" w:rsidR="000B5A95" w:rsidRPr="00AB7B67" w:rsidRDefault="000B5A95" w:rsidP="006A5C90">
            <w:pPr>
              <w:jc w:val="center"/>
              <w:rPr>
                <w:sz w:val="20"/>
                <w:szCs w:val="20"/>
              </w:rPr>
            </w:pPr>
            <w:r w:rsidRPr="007D7336">
              <w:rPr>
                <w:sz w:val="20"/>
                <w:szCs w:val="20"/>
              </w:rPr>
              <w:t>п.</w:t>
            </w:r>
            <w:r>
              <w:rPr>
                <w:sz w:val="20"/>
                <w:szCs w:val="20"/>
              </w:rPr>
              <w:t xml:space="preserve"> </w:t>
            </w:r>
            <w:r w:rsidRPr="007D7336">
              <w:rPr>
                <w:sz w:val="20"/>
                <w:szCs w:val="20"/>
              </w:rPr>
              <w:t>Лотошино, ул.</w:t>
            </w:r>
            <w:r>
              <w:rPr>
                <w:sz w:val="20"/>
                <w:szCs w:val="20"/>
              </w:rPr>
              <w:t xml:space="preserve"> </w:t>
            </w:r>
            <w:r w:rsidRPr="007D7336">
              <w:rPr>
                <w:sz w:val="20"/>
                <w:szCs w:val="20"/>
              </w:rPr>
              <w:t>Западная, д.</w:t>
            </w:r>
            <w:r>
              <w:rPr>
                <w:sz w:val="20"/>
                <w:szCs w:val="20"/>
              </w:rPr>
              <w:t>3</w:t>
            </w:r>
          </w:p>
        </w:tc>
        <w:tc>
          <w:tcPr>
            <w:tcW w:w="1709" w:type="pct"/>
            <w:tcBorders>
              <w:top w:val="nil"/>
              <w:left w:val="nil"/>
              <w:bottom w:val="single" w:sz="4" w:space="0" w:color="auto"/>
              <w:right w:val="single" w:sz="4" w:space="0" w:color="auto"/>
            </w:tcBorders>
            <w:vAlign w:val="center"/>
          </w:tcPr>
          <w:p w14:paraId="49DD7D7A" w14:textId="6DC86F78" w:rsidR="000B5A95" w:rsidRPr="00AB7B67" w:rsidRDefault="000B5A95" w:rsidP="006A5C90">
            <w:pPr>
              <w:jc w:val="center"/>
              <w:rPr>
                <w:sz w:val="20"/>
                <w:szCs w:val="20"/>
              </w:rPr>
            </w:pPr>
            <w:r w:rsidRPr="00D66099">
              <w:rPr>
                <w:sz w:val="20"/>
                <w:szCs w:val="20"/>
              </w:rPr>
              <w:t>Котельная №3а</w:t>
            </w:r>
          </w:p>
        </w:tc>
      </w:tr>
    </w:tbl>
    <w:p w14:paraId="3DE2E0E8" w14:textId="7B42DFE7" w:rsidR="00805E79" w:rsidRPr="00867378" w:rsidRDefault="00805E79" w:rsidP="00810022">
      <w:pPr>
        <w:pStyle w:val="affffffffffffff9"/>
        <w:ind w:firstLine="0"/>
        <w:rPr>
          <w:sz w:val="20"/>
          <w:szCs w:val="20"/>
          <w:lang w:val="en-US"/>
        </w:rPr>
      </w:pPr>
    </w:p>
    <w:p w14:paraId="09FCD604" w14:textId="050D2673" w:rsidR="00E7381C" w:rsidRPr="002E53E7" w:rsidRDefault="009423E6" w:rsidP="00AB5C36">
      <w:pPr>
        <w:pStyle w:val="32"/>
      </w:pPr>
      <w:bookmarkStart w:id="82" w:name="_Toc137471948"/>
      <w:r w:rsidRPr="002E53E7">
        <w:t>Статистика отказов и восстановлений оборудования источников тепловой энергии</w:t>
      </w:r>
      <w:bookmarkEnd w:id="82"/>
    </w:p>
    <w:p w14:paraId="341F6BB6" w14:textId="0D6D8E51" w:rsidR="00CE25E3" w:rsidRDefault="00CE25E3" w:rsidP="00CE25E3">
      <w:pPr>
        <w:pStyle w:val="Maximyz0"/>
        <w:spacing w:after="240"/>
      </w:pPr>
      <w:r>
        <w:t>П</w:t>
      </w:r>
      <w:r w:rsidRPr="00BE480D">
        <w:t>рекращен</w:t>
      </w:r>
      <w:r>
        <w:t>ия</w:t>
      </w:r>
      <w:r w:rsidRPr="00BE480D">
        <w:t xml:space="preserve"> подачи тепловой энергии, теплоносителя в результате технологических нарушений на источниках тепловой энергии</w:t>
      </w:r>
      <w:r>
        <w:t xml:space="preserve"> </w:t>
      </w:r>
      <w:r w:rsidR="00872C21">
        <w:t>г</w:t>
      </w:r>
      <w:r w:rsidR="00882783">
        <w:t>ородского округа Лотошино</w:t>
      </w:r>
      <w:r w:rsidR="00152E2E">
        <w:t xml:space="preserve"> </w:t>
      </w:r>
      <w:r>
        <w:t>за последние 3 года отсутствовали.</w:t>
      </w:r>
    </w:p>
    <w:p w14:paraId="2EA0D34A" w14:textId="16821FF5" w:rsidR="00763ACE" w:rsidRPr="002E53E7" w:rsidRDefault="00763ACE" w:rsidP="00B9708E">
      <w:pPr>
        <w:pStyle w:val="32"/>
      </w:pPr>
      <w:bookmarkStart w:id="83" w:name="_Toc137471949"/>
      <w:r w:rsidRPr="002E53E7">
        <w:t>Предписания надзорных органов по запрещению дальнейшей эксплуатации источников тепловой энергии</w:t>
      </w:r>
      <w:bookmarkEnd w:id="83"/>
    </w:p>
    <w:p w14:paraId="4C590A45" w14:textId="2F3688E9" w:rsidR="0076399F" w:rsidRDefault="00EB1874" w:rsidP="0076399F">
      <w:pPr>
        <w:pStyle w:val="Maximyz0"/>
      </w:pPr>
      <w:r w:rsidRPr="00EB1874">
        <w:t xml:space="preserve">Предписания надзорных органов по запрещению дальнейшей эксплуатации источников тепловой энергии </w:t>
      </w:r>
      <w:r w:rsidR="000B5A95">
        <w:t>г</w:t>
      </w:r>
      <w:r w:rsidR="00882783">
        <w:t>ородского округа Лотошино</w:t>
      </w:r>
      <w:r w:rsidRPr="00EB1874">
        <w:t xml:space="preserve"> за последние 3 года отсутствовали.</w:t>
      </w:r>
    </w:p>
    <w:p w14:paraId="321DC583" w14:textId="583CFD04" w:rsidR="000A757D" w:rsidRDefault="000A757D" w:rsidP="0076399F">
      <w:pPr>
        <w:pStyle w:val="Maximyz0"/>
      </w:pPr>
    </w:p>
    <w:p w14:paraId="0B122B6A" w14:textId="75BD2E7D" w:rsidR="00B9708E" w:rsidRPr="002E53E7" w:rsidRDefault="00B9708E" w:rsidP="00B9708E">
      <w:pPr>
        <w:pStyle w:val="32"/>
      </w:pPr>
      <w:bookmarkStart w:id="84" w:name="_Toc137471950"/>
      <w:r w:rsidRPr="002E53E7">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84"/>
    </w:p>
    <w:p w14:paraId="53EEF003" w14:textId="06A5AE84" w:rsidR="00B9708E" w:rsidRDefault="00B9708E" w:rsidP="00F46F66">
      <w:pPr>
        <w:pStyle w:val="Maximyz0"/>
        <w:spacing w:after="240"/>
      </w:pPr>
      <w:r w:rsidRPr="002E53E7">
        <w:t>Источники тепловой энергии, функционирующие в режиме комбинированной выработки электрической и тепловой энергии на территории муниципального образования</w:t>
      </w:r>
      <w:r w:rsidR="000040AF" w:rsidRPr="002E53E7">
        <w:t>,</w:t>
      </w:r>
      <w:r w:rsidR="00E36F7B">
        <w:t xml:space="preserve"> </w:t>
      </w:r>
      <w:r w:rsidR="005B60D7">
        <w:t>осуществляющие</w:t>
      </w:r>
      <w:r w:rsidR="00C75080">
        <w:t xml:space="preserve"> </w:t>
      </w:r>
      <w:r w:rsidR="000A757D">
        <w:t xml:space="preserve">коммерческую деятельность </w:t>
      </w:r>
      <w:r w:rsidR="00C75080">
        <w:t xml:space="preserve">по оказанию услуг по договору </w:t>
      </w:r>
      <w:r w:rsidR="00812686">
        <w:t>поставки тепловой и электрической энергии,</w:t>
      </w:r>
      <w:r w:rsidR="00C75080">
        <w:t xml:space="preserve"> отсутствуют.</w:t>
      </w:r>
    </w:p>
    <w:p w14:paraId="25788A4A" w14:textId="1C60E682" w:rsidR="000040AF" w:rsidRDefault="000040AF" w:rsidP="000040AF">
      <w:pPr>
        <w:pStyle w:val="32"/>
      </w:pPr>
      <w:bookmarkStart w:id="85" w:name="_Toc137471951"/>
      <w:r w:rsidRPr="002E53E7">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85"/>
    </w:p>
    <w:p w14:paraId="08319C1E" w14:textId="41A8A0C1" w:rsidR="00C955D7" w:rsidRPr="00A05360" w:rsidRDefault="00CF57AE" w:rsidP="00C955D7">
      <w:pPr>
        <w:pStyle w:val="Maximyz0"/>
        <w:rPr>
          <w:lang w:eastAsia="en-US"/>
        </w:rPr>
      </w:pPr>
      <w:r>
        <w:t>И</w:t>
      </w:r>
      <w:r w:rsidRPr="002E53E7">
        <w:t>зменени</w:t>
      </w:r>
      <w:r>
        <w:t>я</w:t>
      </w:r>
      <w:r w:rsidRPr="002E53E7">
        <w:t xml:space="preserve"> технических характеристик оборудования источников тепловой энергии, за период, предшествующий </w:t>
      </w:r>
      <w:r w:rsidR="00812686" w:rsidRPr="002E53E7">
        <w:t>актуализации схемы теплоснабжения</w:t>
      </w:r>
      <w:r w:rsidR="00812686">
        <w:t xml:space="preserve"> городского округа Лотошино </w:t>
      </w:r>
      <w:r w:rsidR="00812686">
        <w:rPr>
          <w:lang w:eastAsia="en-US"/>
        </w:rPr>
        <w:t>Московской области</w:t>
      </w:r>
      <w:r w:rsidR="00764C8C">
        <w:rPr>
          <w:lang w:eastAsia="en-US"/>
        </w:rPr>
        <w:t xml:space="preserve"> представлены в приложении Г.</w:t>
      </w:r>
    </w:p>
    <w:p w14:paraId="2789546C" w14:textId="0345338C" w:rsidR="002471ED" w:rsidRDefault="002471ED">
      <w:pPr>
        <w:rPr>
          <w:lang w:eastAsia="en-US"/>
        </w:rPr>
      </w:pPr>
      <w:r>
        <w:rPr>
          <w:lang w:eastAsia="en-US"/>
        </w:rPr>
        <w:br w:type="page"/>
      </w:r>
    </w:p>
    <w:p w14:paraId="0F430C34" w14:textId="2EC96185" w:rsidR="000040AF" w:rsidRPr="002E53E7" w:rsidRDefault="00C2547D" w:rsidP="000040AF">
      <w:pPr>
        <w:pStyle w:val="22"/>
      </w:pPr>
      <w:bookmarkStart w:id="86" w:name="_Toc137471952"/>
      <w:r w:rsidRPr="002E53E7">
        <w:lastRenderedPageBreak/>
        <w:t>Часть</w:t>
      </w:r>
      <w:r w:rsidR="000040AF" w:rsidRPr="00F01952">
        <w:t xml:space="preserve"> 3</w:t>
      </w:r>
      <w:r w:rsidR="00541E52" w:rsidRPr="002E53E7">
        <w:t>.</w:t>
      </w:r>
      <w:r w:rsidRPr="002E53E7">
        <w:t xml:space="preserve"> </w:t>
      </w:r>
      <w:bookmarkEnd w:id="57"/>
      <w:r w:rsidR="00F01952" w:rsidRPr="00F01952">
        <w:t>Тепловые сети, сооружения на них</w:t>
      </w:r>
      <w:bookmarkEnd w:id="86"/>
    </w:p>
    <w:p w14:paraId="4C6B1975" w14:textId="60959AE7" w:rsidR="00F01952" w:rsidRDefault="00F01952" w:rsidP="00F01952">
      <w:pPr>
        <w:pStyle w:val="32"/>
      </w:pPr>
      <w:bookmarkStart w:id="87" w:name="_Toc137471953"/>
      <w:r w:rsidRPr="00F01952">
        <w:t>Структура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87"/>
    </w:p>
    <w:p w14:paraId="060D8F5D" w14:textId="0A900269" w:rsidR="00CB2E95" w:rsidRDefault="00CB2E95" w:rsidP="00F01952">
      <w:pPr>
        <w:pStyle w:val="Maximyz0"/>
      </w:pPr>
      <w:r w:rsidRPr="00DA7D06">
        <w:t>Структура тепловых сетей</w:t>
      </w:r>
      <w:r>
        <w:t xml:space="preserve"> котельных </w:t>
      </w:r>
      <w:r w:rsidR="00C72936">
        <w:t>г</w:t>
      </w:r>
      <w:r w:rsidR="00882783">
        <w:t>ородского округа Лотошино</w:t>
      </w:r>
      <w:r w:rsidR="00EC410A">
        <w:t xml:space="preserve">, эксплуатируемых </w:t>
      </w:r>
      <w:r w:rsidR="001807E4">
        <w:t>МП «</w:t>
      </w:r>
      <w:r w:rsidR="00E36939">
        <w:t>Лотошинское ЖКХ</w:t>
      </w:r>
      <w:r w:rsidR="001807E4">
        <w:t>»</w:t>
      </w:r>
      <w:r w:rsidR="006242D0">
        <w:t>,</w:t>
      </w:r>
      <w:r w:rsidR="00152E2E">
        <w:t xml:space="preserve"> </w:t>
      </w:r>
      <w:r>
        <w:t xml:space="preserve">представлена в таблице </w:t>
      </w:r>
      <w:r>
        <w:fldChar w:fldCharType="begin"/>
      </w:r>
      <w:r>
        <w:instrText xml:space="preserve"> REF _Ref530406867 \h  \* MERGEFORMAT </w:instrText>
      </w:r>
      <w:r>
        <w:fldChar w:fldCharType="separate"/>
      </w:r>
      <w:r w:rsidR="00774551" w:rsidRPr="00774551">
        <w:rPr>
          <w:vanish/>
        </w:rPr>
        <w:t xml:space="preserve">Таблица </w:t>
      </w:r>
      <w:r w:rsidR="00774551">
        <w:rPr>
          <w:noProof/>
        </w:rPr>
        <w:t>1</w:t>
      </w:r>
      <w:r w:rsidR="00774551">
        <w:t>.</w:t>
      </w:r>
      <w:r w:rsidR="00774551">
        <w:rPr>
          <w:noProof/>
        </w:rPr>
        <w:t>21</w:t>
      </w:r>
      <w:r>
        <w:fldChar w:fldCharType="end"/>
      </w:r>
      <w:r>
        <w:t>.</w:t>
      </w:r>
    </w:p>
    <w:p w14:paraId="771AE033" w14:textId="77777777" w:rsidR="00CB2E95" w:rsidRPr="00CB2E95" w:rsidRDefault="00CB2E95" w:rsidP="00CB2E95">
      <w:pPr>
        <w:rPr>
          <w:lang w:eastAsia="en-US"/>
        </w:rPr>
      </w:pPr>
    </w:p>
    <w:p w14:paraId="0CA6F700" w14:textId="20FB933B" w:rsidR="00DA7D06" w:rsidRDefault="00DA7D06" w:rsidP="00686FC0">
      <w:pPr>
        <w:pStyle w:val="affb"/>
        <w:keepNext/>
      </w:pPr>
      <w:bookmarkStart w:id="88" w:name="_Ref530406867"/>
      <w:r w:rsidRPr="002E53E7">
        <w:t xml:space="preserve">Таблица </w:t>
      </w:r>
      <w:fldSimple w:instr=" STYLEREF 1 \s ">
        <w:r w:rsidR="00774551">
          <w:rPr>
            <w:noProof/>
          </w:rPr>
          <w:t>1</w:t>
        </w:r>
      </w:fldSimple>
      <w:r w:rsidR="00012A89">
        <w:t>.</w:t>
      </w:r>
      <w:fldSimple w:instr=" SEQ Таблица \* ARABIC \s 1 ">
        <w:r w:rsidR="00774551">
          <w:rPr>
            <w:noProof/>
          </w:rPr>
          <w:t>21</w:t>
        </w:r>
      </w:fldSimple>
      <w:bookmarkEnd w:id="88"/>
      <w:r w:rsidRPr="002E53E7">
        <w:t xml:space="preserve"> -</w:t>
      </w:r>
      <w:r w:rsidRPr="00DA7D06">
        <w:t xml:space="preserve"> Структура тепловых сетей</w:t>
      </w:r>
      <w:r>
        <w:t xml:space="preserve"> </w:t>
      </w:r>
      <w:r w:rsidR="00850966">
        <w:t xml:space="preserve">котельных </w:t>
      </w:r>
      <w:r w:rsidR="00872C21">
        <w:t>г</w:t>
      </w:r>
      <w:r w:rsidR="00882783">
        <w:t>ородского округа Лотошино</w:t>
      </w:r>
      <w:r w:rsidR="008466E6">
        <w:t>,</w:t>
      </w:r>
      <w:r w:rsidR="00EC410A" w:rsidRPr="00EC410A">
        <w:t xml:space="preserve"> эксплуатируемых </w:t>
      </w:r>
      <w:r w:rsidR="001807E4">
        <w:t>МП «</w:t>
      </w:r>
      <w:r w:rsidR="00E36939">
        <w:t>Лотошинское ЖКХ</w:t>
      </w:r>
      <w:r w:rsidR="001807E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2680"/>
        <w:gridCol w:w="1730"/>
        <w:gridCol w:w="2224"/>
        <w:gridCol w:w="2224"/>
      </w:tblGrid>
      <w:tr w:rsidR="00684671" w14:paraId="554CAC97" w14:textId="45F984D9" w:rsidTr="00B876E2">
        <w:trPr>
          <w:trHeight w:val="340"/>
          <w:tblHeader/>
        </w:trPr>
        <w:tc>
          <w:tcPr>
            <w:tcW w:w="256" w:type="pct"/>
            <w:shd w:val="clear" w:color="auto" w:fill="auto"/>
            <w:vAlign w:val="center"/>
            <w:hideMark/>
          </w:tcPr>
          <w:p w14:paraId="65D01203" w14:textId="77777777" w:rsidR="00684671" w:rsidRDefault="00684671" w:rsidP="00B876E2">
            <w:pPr>
              <w:jc w:val="center"/>
              <w:rPr>
                <w:color w:val="000000"/>
                <w:sz w:val="20"/>
                <w:szCs w:val="20"/>
              </w:rPr>
            </w:pPr>
            <w:bookmarkStart w:id="89" w:name="_Hlk24379859"/>
            <w:r>
              <w:rPr>
                <w:color w:val="000000"/>
                <w:sz w:val="20"/>
                <w:szCs w:val="20"/>
              </w:rPr>
              <w:t>№ п/п</w:t>
            </w:r>
          </w:p>
        </w:tc>
        <w:tc>
          <w:tcPr>
            <w:tcW w:w="1435" w:type="pct"/>
            <w:shd w:val="clear" w:color="auto" w:fill="auto"/>
            <w:vAlign w:val="center"/>
            <w:hideMark/>
          </w:tcPr>
          <w:p w14:paraId="7A4FDC52" w14:textId="77777777" w:rsidR="00684671" w:rsidRDefault="00684671" w:rsidP="00B876E2">
            <w:pPr>
              <w:jc w:val="center"/>
              <w:rPr>
                <w:color w:val="000000"/>
                <w:sz w:val="20"/>
                <w:szCs w:val="20"/>
              </w:rPr>
            </w:pPr>
            <w:r>
              <w:rPr>
                <w:color w:val="000000"/>
                <w:sz w:val="20"/>
                <w:szCs w:val="20"/>
              </w:rPr>
              <w:t>Наименование ТСО</w:t>
            </w:r>
          </w:p>
        </w:tc>
        <w:tc>
          <w:tcPr>
            <w:tcW w:w="927" w:type="pct"/>
            <w:shd w:val="clear" w:color="auto" w:fill="auto"/>
            <w:vAlign w:val="center"/>
            <w:hideMark/>
          </w:tcPr>
          <w:p w14:paraId="64C430D2" w14:textId="77777777" w:rsidR="00684671" w:rsidRDefault="00684671" w:rsidP="00B876E2">
            <w:pPr>
              <w:jc w:val="center"/>
              <w:rPr>
                <w:color w:val="000000"/>
                <w:sz w:val="20"/>
                <w:szCs w:val="20"/>
              </w:rPr>
            </w:pPr>
            <w:r>
              <w:rPr>
                <w:color w:val="000000"/>
                <w:sz w:val="20"/>
                <w:szCs w:val="20"/>
              </w:rPr>
              <w:t>Наименование котельной</w:t>
            </w:r>
          </w:p>
        </w:tc>
        <w:tc>
          <w:tcPr>
            <w:tcW w:w="1191" w:type="pct"/>
            <w:shd w:val="clear" w:color="auto" w:fill="auto"/>
            <w:vAlign w:val="center"/>
            <w:hideMark/>
          </w:tcPr>
          <w:p w14:paraId="5591CC05" w14:textId="269100AD" w:rsidR="00684671" w:rsidRDefault="00684671" w:rsidP="00B876E2">
            <w:pPr>
              <w:jc w:val="center"/>
              <w:rPr>
                <w:color w:val="000000"/>
                <w:sz w:val="20"/>
                <w:szCs w:val="20"/>
              </w:rPr>
            </w:pPr>
            <w:r w:rsidRPr="001062DD">
              <w:rPr>
                <w:bCs/>
                <w:color w:val="000000"/>
                <w:sz w:val="20"/>
              </w:rPr>
              <w:t>Система теплоснабжения</w:t>
            </w:r>
          </w:p>
        </w:tc>
        <w:tc>
          <w:tcPr>
            <w:tcW w:w="1191" w:type="pct"/>
            <w:vAlign w:val="center"/>
          </w:tcPr>
          <w:p w14:paraId="106A5B11" w14:textId="2D162EA7" w:rsidR="00684671" w:rsidRPr="001062DD" w:rsidRDefault="00684671" w:rsidP="00B876E2">
            <w:pPr>
              <w:jc w:val="center"/>
              <w:rPr>
                <w:bCs/>
                <w:color w:val="000000"/>
                <w:sz w:val="20"/>
              </w:rPr>
            </w:pPr>
            <w:r>
              <w:rPr>
                <w:bCs/>
                <w:color w:val="000000"/>
                <w:sz w:val="20"/>
              </w:rPr>
              <w:t>ГВС</w:t>
            </w:r>
          </w:p>
        </w:tc>
      </w:tr>
      <w:tr w:rsidR="00684671" w14:paraId="12A1E202" w14:textId="5B3453AC" w:rsidTr="00B876E2">
        <w:trPr>
          <w:trHeight w:val="340"/>
        </w:trPr>
        <w:tc>
          <w:tcPr>
            <w:tcW w:w="256" w:type="pct"/>
            <w:shd w:val="clear" w:color="auto" w:fill="auto"/>
            <w:vAlign w:val="center"/>
            <w:hideMark/>
          </w:tcPr>
          <w:p w14:paraId="7985EF59" w14:textId="77777777" w:rsidR="00684671" w:rsidRDefault="00684671" w:rsidP="00B876E2">
            <w:pPr>
              <w:jc w:val="center"/>
              <w:rPr>
                <w:color w:val="000000"/>
                <w:sz w:val="20"/>
                <w:szCs w:val="20"/>
              </w:rPr>
            </w:pPr>
            <w:r>
              <w:rPr>
                <w:color w:val="000000"/>
                <w:sz w:val="20"/>
                <w:szCs w:val="20"/>
              </w:rPr>
              <w:t>1</w:t>
            </w:r>
          </w:p>
        </w:tc>
        <w:tc>
          <w:tcPr>
            <w:tcW w:w="1435" w:type="pct"/>
            <w:shd w:val="clear" w:color="auto" w:fill="auto"/>
            <w:vAlign w:val="center"/>
            <w:hideMark/>
          </w:tcPr>
          <w:p w14:paraId="223C2903" w14:textId="32041984"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78FE1F58" w14:textId="00A09A1D" w:rsidR="00684671" w:rsidRDefault="00684671" w:rsidP="00B876E2">
            <w:pPr>
              <w:jc w:val="center"/>
              <w:rPr>
                <w:color w:val="000000"/>
                <w:sz w:val="20"/>
                <w:szCs w:val="20"/>
              </w:rPr>
            </w:pPr>
            <w:r w:rsidRPr="00D66099">
              <w:rPr>
                <w:sz w:val="20"/>
                <w:szCs w:val="20"/>
              </w:rPr>
              <w:t>Котельная №1</w:t>
            </w:r>
          </w:p>
        </w:tc>
        <w:tc>
          <w:tcPr>
            <w:tcW w:w="1191" w:type="pct"/>
            <w:shd w:val="clear" w:color="auto" w:fill="auto"/>
            <w:vAlign w:val="center"/>
            <w:hideMark/>
          </w:tcPr>
          <w:p w14:paraId="48056935" w14:textId="17BDA8D4"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017AC5AE" w14:textId="63ADBE6B" w:rsidR="00684671" w:rsidRDefault="00684671" w:rsidP="00B876E2">
            <w:pPr>
              <w:jc w:val="center"/>
              <w:rPr>
                <w:color w:val="000000"/>
                <w:sz w:val="20"/>
                <w:szCs w:val="20"/>
              </w:rPr>
            </w:pPr>
            <w:r>
              <w:rPr>
                <w:color w:val="000000"/>
                <w:sz w:val="20"/>
                <w:szCs w:val="20"/>
              </w:rPr>
              <w:t>закрытая</w:t>
            </w:r>
          </w:p>
        </w:tc>
      </w:tr>
      <w:tr w:rsidR="00684671" w14:paraId="26CFB8D0" w14:textId="5DFE4FAB" w:rsidTr="00B876E2">
        <w:trPr>
          <w:trHeight w:val="340"/>
        </w:trPr>
        <w:tc>
          <w:tcPr>
            <w:tcW w:w="256" w:type="pct"/>
            <w:shd w:val="clear" w:color="auto" w:fill="auto"/>
            <w:vAlign w:val="center"/>
            <w:hideMark/>
          </w:tcPr>
          <w:p w14:paraId="676832B4" w14:textId="77777777" w:rsidR="00684671" w:rsidRDefault="00684671" w:rsidP="00B876E2">
            <w:pPr>
              <w:jc w:val="center"/>
              <w:rPr>
                <w:color w:val="000000"/>
                <w:sz w:val="20"/>
                <w:szCs w:val="20"/>
              </w:rPr>
            </w:pPr>
            <w:r>
              <w:rPr>
                <w:color w:val="000000"/>
                <w:sz w:val="20"/>
                <w:szCs w:val="20"/>
              </w:rPr>
              <w:t>2</w:t>
            </w:r>
          </w:p>
        </w:tc>
        <w:tc>
          <w:tcPr>
            <w:tcW w:w="1435" w:type="pct"/>
            <w:shd w:val="clear" w:color="auto" w:fill="auto"/>
            <w:vAlign w:val="center"/>
            <w:hideMark/>
          </w:tcPr>
          <w:p w14:paraId="236E0446" w14:textId="3CCCC721"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4EA6C5F3" w14:textId="64B9AA61" w:rsidR="00684671" w:rsidRDefault="00684671" w:rsidP="00B876E2">
            <w:pPr>
              <w:jc w:val="center"/>
              <w:rPr>
                <w:color w:val="000000"/>
                <w:sz w:val="20"/>
                <w:szCs w:val="20"/>
              </w:rPr>
            </w:pPr>
            <w:r w:rsidRPr="00D66099">
              <w:rPr>
                <w:sz w:val="20"/>
                <w:szCs w:val="20"/>
              </w:rPr>
              <w:t>Котельная №2а</w:t>
            </w:r>
          </w:p>
        </w:tc>
        <w:tc>
          <w:tcPr>
            <w:tcW w:w="1191" w:type="pct"/>
            <w:shd w:val="clear" w:color="auto" w:fill="auto"/>
            <w:vAlign w:val="center"/>
            <w:hideMark/>
          </w:tcPr>
          <w:p w14:paraId="6F04D0EB" w14:textId="062617B9"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00433A74" w14:textId="73C0B242" w:rsidR="00684671" w:rsidRDefault="00684671" w:rsidP="00B876E2">
            <w:pPr>
              <w:jc w:val="center"/>
              <w:rPr>
                <w:color w:val="000000"/>
                <w:sz w:val="20"/>
                <w:szCs w:val="20"/>
              </w:rPr>
            </w:pPr>
            <w:r w:rsidRPr="00DE20C6">
              <w:rPr>
                <w:color w:val="000000"/>
                <w:sz w:val="20"/>
                <w:szCs w:val="20"/>
              </w:rPr>
              <w:t>закрытая</w:t>
            </w:r>
          </w:p>
        </w:tc>
      </w:tr>
      <w:tr w:rsidR="00684671" w14:paraId="31C1DE44" w14:textId="2E261F3A" w:rsidTr="00B876E2">
        <w:trPr>
          <w:trHeight w:val="340"/>
        </w:trPr>
        <w:tc>
          <w:tcPr>
            <w:tcW w:w="256" w:type="pct"/>
            <w:shd w:val="clear" w:color="auto" w:fill="auto"/>
            <w:vAlign w:val="center"/>
            <w:hideMark/>
          </w:tcPr>
          <w:p w14:paraId="09F1DDB4" w14:textId="77777777" w:rsidR="00684671" w:rsidRDefault="00684671" w:rsidP="00B876E2">
            <w:pPr>
              <w:jc w:val="center"/>
              <w:rPr>
                <w:color w:val="000000"/>
                <w:sz w:val="20"/>
                <w:szCs w:val="20"/>
              </w:rPr>
            </w:pPr>
            <w:r>
              <w:rPr>
                <w:color w:val="000000"/>
                <w:sz w:val="20"/>
                <w:szCs w:val="20"/>
              </w:rPr>
              <w:t>3</w:t>
            </w:r>
          </w:p>
        </w:tc>
        <w:tc>
          <w:tcPr>
            <w:tcW w:w="1435" w:type="pct"/>
            <w:shd w:val="clear" w:color="auto" w:fill="auto"/>
            <w:vAlign w:val="center"/>
            <w:hideMark/>
          </w:tcPr>
          <w:p w14:paraId="1ED30993" w14:textId="7B2D8107"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2123154F" w14:textId="29172E27" w:rsidR="00684671" w:rsidRDefault="00684671" w:rsidP="00B876E2">
            <w:pPr>
              <w:jc w:val="center"/>
              <w:rPr>
                <w:color w:val="000000"/>
                <w:sz w:val="20"/>
                <w:szCs w:val="20"/>
              </w:rPr>
            </w:pPr>
            <w:r w:rsidRPr="00D66099">
              <w:rPr>
                <w:sz w:val="20"/>
                <w:szCs w:val="20"/>
              </w:rPr>
              <w:t>Котельная №3а</w:t>
            </w:r>
          </w:p>
        </w:tc>
        <w:tc>
          <w:tcPr>
            <w:tcW w:w="1191" w:type="pct"/>
            <w:shd w:val="clear" w:color="auto" w:fill="auto"/>
            <w:vAlign w:val="center"/>
            <w:hideMark/>
          </w:tcPr>
          <w:p w14:paraId="59F5476C" w14:textId="2DDE904C"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0788B88F" w14:textId="42837A40" w:rsidR="00684671" w:rsidRDefault="00684671" w:rsidP="00B876E2">
            <w:pPr>
              <w:jc w:val="center"/>
              <w:rPr>
                <w:color w:val="000000"/>
                <w:sz w:val="20"/>
                <w:szCs w:val="20"/>
              </w:rPr>
            </w:pPr>
            <w:r w:rsidRPr="00DE20C6">
              <w:rPr>
                <w:color w:val="000000"/>
                <w:sz w:val="20"/>
                <w:szCs w:val="20"/>
              </w:rPr>
              <w:t>закрытая</w:t>
            </w:r>
          </w:p>
        </w:tc>
      </w:tr>
      <w:tr w:rsidR="00684671" w14:paraId="220F33C3" w14:textId="231D0890" w:rsidTr="00B876E2">
        <w:trPr>
          <w:trHeight w:val="340"/>
        </w:trPr>
        <w:tc>
          <w:tcPr>
            <w:tcW w:w="256" w:type="pct"/>
            <w:shd w:val="clear" w:color="auto" w:fill="auto"/>
            <w:vAlign w:val="center"/>
            <w:hideMark/>
          </w:tcPr>
          <w:p w14:paraId="75789CFC" w14:textId="77777777" w:rsidR="00684671" w:rsidRDefault="00684671" w:rsidP="00B876E2">
            <w:pPr>
              <w:jc w:val="center"/>
              <w:rPr>
                <w:color w:val="000000"/>
                <w:sz w:val="20"/>
                <w:szCs w:val="20"/>
              </w:rPr>
            </w:pPr>
            <w:r>
              <w:rPr>
                <w:color w:val="000000"/>
                <w:sz w:val="20"/>
                <w:szCs w:val="20"/>
              </w:rPr>
              <w:t>4</w:t>
            </w:r>
          </w:p>
        </w:tc>
        <w:tc>
          <w:tcPr>
            <w:tcW w:w="1435" w:type="pct"/>
            <w:shd w:val="clear" w:color="auto" w:fill="auto"/>
            <w:vAlign w:val="center"/>
            <w:hideMark/>
          </w:tcPr>
          <w:p w14:paraId="2F2B57EC" w14:textId="110EECA4"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2CD8D3A0" w14:textId="6467634E" w:rsidR="00684671" w:rsidRDefault="00684671" w:rsidP="00B876E2">
            <w:pPr>
              <w:jc w:val="center"/>
              <w:rPr>
                <w:color w:val="000000"/>
                <w:sz w:val="20"/>
                <w:szCs w:val="20"/>
              </w:rPr>
            </w:pPr>
            <w:r w:rsidRPr="00D66099">
              <w:rPr>
                <w:sz w:val="20"/>
                <w:szCs w:val="20"/>
              </w:rPr>
              <w:t>Котельная №4</w:t>
            </w:r>
          </w:p>
        </w:tc>
        <w:tc>
          <w:tcPr>
            <w:tcW w:w="1191" w:type="pct"/>
            <w:shd w:val="clear" w:color="auto" w:fill="auto"/>
            <w:vAlign w:val="center"/>
            <w:hideMark/>
          </w:tcPr>
          <w:p w14:paraId="153B6144" w14:textId="4921EAD5"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2BDE4226" w14:textId="48F5AEDC" w:rsidR="00684671" w:rsidRDefault="00684671" w:rsidP="00B876E2">
            <w:pPr>
              <w:jc w:val="center"/>
              <w:rPr>
                <w:color w:val="000000"/>
                <w:sz w:val="20"/>
                <w:szCs w:val="20"/>
              </w:rPr>
            </w:pPr>
            <w:r w:rsidRPr="00DE20C6">
              <w:rPr>
                <w:color w:val="000000"/>
                <w:sz w:val="20"/>
                <w:szCs w:val="20"/>
              </w:rPr>
              <w:t>закрытая</w:t>
            </w:r>
          </w:p>
        </w:tc>
      </w:tr>
      <w:tr w:rsidR="00684671" w14:paraId="60104563" w14:textId="089C6A60" w:rsidTr="00B876E2">
        <w:trPr>
          <w:trHeight w:val="340"/>
        </w:trPr>
        <w:tc>
          <w:tcPr>
            <w:tcW w:w="256" w:type="pct"/>
            <w:shd w:val="clear" w:color="auto" w:fill="auto"/>
            <w:vAlign w:val="center"/>
            <w:hideMark/>
          </w:tcPr>
          <w:p w14:paraId="3C41934F" w14:textId="77777777" w:rsidR="00684671" w:rsidRDefault="00684671" w:rsidP="00B876E2">
            <w:pPr>
              <w:jc w:val="center"/>
              <w:rPr>
                <w:color w:val="000000"/>
                <w:sz w:val="20"/>
                <w:szCs w:val="20"/>
              </w:rPr>
            </w:pPr>
            <w:r>
              <w:rPr>
                <w:color w:val="000000"/>
                <w:sz w:val="20"/>
                <w:szCs w:val="20"/>
              </w:rPr>
              <w:t>5</w:t>
            </w:r>
          </w:p>
        </w:tc>
        <w:tc>
          <w:tcPr>
            <w:tcW w:w="1435" w:type="pct"/>
            <w:shd w:val="clear" w:color="auto" w:fill="auto"/>
            <w:vAlign w:val="center"/>
            <w:hideMark/>
          </w:tcPr>
          <w:p w14:paraId="3ABD24E0" w14:textId="7C4AEAF0"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053C83CA" w14:textId="0C27A94C" w:rsidR="00684671" w:rsidRDefault="00684671" w:rsidP="00B876E2">
            <w:pPr>
              <w:jc w:val="center"/>
              <w:rPr>
                <w:color w:val="000000"/>
                <w:sz w:val="20"/>
                <w:szCs w:val="20"/>
              </w:rPr>
            </w:pPr>
            <w:r w:rsidRPr="00D66099">
              <w:rPr>
                <w:sz w:val="20"/>
                <w:szCs w:val="20"/>
              </w:rPr>
              <w:t>Котельная №5</w:t>
            </w:r>
          </w:p>
        </w:tc>
        <w:tc>
          <w:tcPr>
            <w:tcW w:w="1191" w:type="pct"/>
            <w:shd w:val="clear" w:color="auto" w:fill="auto"/>
            <w:vAlign w:val="center"/>
            <w:hideMark/>
          </w:tcPr>
          <w:p w14:paraId="7D988AC3" w14:textId="312EA18D"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73A98BAF" w14:textId="1441FDF3" w:rsidR="00684671" w:rsidRDefault="00684671" w:rsidP="00B876E2">
            <w:pPr>
              <w:jc w:val="center"/>
              <w:rPr>
                <w:color w:val="000000"/>
                <w:sz w:val="20"/>
                <w:szCs w:val="20"/>
              </w:rPr>
            </w:pPr>
            <w:r w:rsidRPr="00DE20C6">
              <w:rPr>
                <w:color w:val="000000"/>
                <w:sz w:val="20"/>
                <w:szCs w:val="20"/>
              </w:rPr>
              <w:t>закрытая</w:t>
            </w:r>
          </w:p>
        </w:tc>
      </w:tr>
      <w:tr w:rsidR="00684671" w14:paraId="2A362C9E" w14:textId="4A60BC39" w:rsidTr="00B876E2">
        <w:trPr>
          <w:trHeight w:val="340"/>
        </w:trPr>
        <w:tc>
          <w:tcPr>
            <w:tcW w:w="256" w:type="pct"/>
            <w:shd w:val="clear" w:color="auto" w:fill="auto"/>
            <w:vAlign w:val="center"/>
            <w:hideMark/>
          </w:tcPr>
          <w:p w14:paraId="6B42CC31" w14:textId="77777777" w:rsidR="00684671" w:rsidRDefault="00684671" w:rsidP="00B876E2">
            <w:pPr>
              <w:jc w:val="center"/>
              <w:rPr>
                <w:color w:val="000000"/>
                <w:sz w:val="20"/>
                <w:szCs w:val="20"/>
              </w:rPr>
            </w:pPr>
            <w:r>
              <w:rPr>
                <w:color w:val="000000"/>
                <w:sz w:val="20"/>
                <w:szCs w:val="20"/>
              </w:rPr>
              <w:t>6</w:t>
            </w:r>
          </w:p>
        </w:tc>
        <w:tc>
          <w:tcPr>
            <w:tcW w:w="1435" w:type="pct"/>
            <w:shd w:val="clear" w:color="auto" w:fill="auto"/>
            <w:vAlign w:val="center"/>
            <w:hideMark/>
          </w:tcPr>
          <w:p w14:paraId="7CA05CD9" w14:textId="39ECFCA1"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2F16E426" w14:textId="74CAA2AF" w:rsidR="00684671" w:rsidRDefault="00684671" w:rsidP="00B876E2">
            <w:pPr>
              <w:jc w:val="center"/>
              <w:rPr>
                <w:color w:val="000000"/>
                <w:sz w:val="20"/>
                <w:szCs w:val="20"/>
              </w:rPr>
            </w:pPr>
            <w:r w:rsidRPr="00D66099">
              <w:rPr>
                <w:sz w:val="20"/>
                <w:szCs w:val="20"/>
              </w:rPr>
              <w:t>Котельная №6</w:t>
            </w:r>
          </w:p>
        </w:tc>
        <w:tc>
          <w:tcPr>
            <w:tcW w:w="1191" w:type="pct"/>
            <w:shd w:val="clear" w:color="auto" w:fill="auto"/>
            <w:vAlign w:val="center"/>
            <w:hideMark/>
          </w:tcPr>
          <w:p w14:paraId="1C3B4E43" w14:textId="420DC734"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7C21B616" w14:textId="42B80674" w:rsidR="00684671" w:rsidRDefault="00684671" w:rsidP="00B876E2">
            <w:pPr>
              <w:jc w:val="center"/>
              <w:rPr>
                <w:color w:val="000000"/>
                <w:sz w:val="20"/>
                <w:szCs w:val="20"/>
              </w:rPr>
            </w:pPr>
            <w:r w:rsidRPr="00DE20C6">
              <w:rPr>
                <w:color w:val="000000"/>
                <w:sz w:val="20"/>
                <w:szCs w:val="20"/>
              </w:rPr>
              <w:t>закрытая</w:t>
            </w:r>
          </w:p>
        </w:tc>
      </w:tr>
      <w:tr w:rsidR="00684671" w14:paraId="4D404B86" w14:textId="345372F6" w:rsidTr="00B876E2">
        <w:trPr>
          <w:trHeight w:val="340"/>
        </w:trPr>
        <w:tc>
          <w:tcPr>
            <w:tcW w:w="256" w:type="pct"/>
            <w:shd w:val="clear" w:color="auto" w:fill="auto"/>
            <w:vAlign w:val="center"/>
            <w:hideMark/>
          </w:tcPr>
          <w:p w14:paraId="7B5A7FCA" w14:textId="77777777" w:rsidR="00684671" w:rsidRDefault="00684671" w:rsidP="00B876E2">
            <w:pPr>
              <w:jc w:val="center"/>
              <w:rPr>
                <w:color w:val="000000"/>
                <w:sz w:val="20"/>
                <w:szCs w:val="20"/>
              </w:rPr>
            </w:pPr>
            <w:r>
              <w:rPr>
                <w:color w:val="000000"/>
                <w:sz w:val="20"/>
                <w:szCs w:val="20"/>
              </w:rPr>
              <w:t>7</w:t>
            </w:r>
          </w:p>
        </w:tc>
        <w:tc>
          <w:tcPr>
            <w:tcW w:w="1435" w:type="pct"/>
            <w:shd w:val="clear" w:color="auto" w:fill="auto"/>
            <w:vAlign w:val="center"/>
            <w:hideMark/>
          </w:tcPr>
          <w:p w14:paraId="59E552C8" w14:textId="66F65663"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4DA599CC" w14:textId="659CAA5C" w:rsidR="00684671" w:rsidRDefault="00684671" w:rsidP="00B876E2">
            <w:pPr>
              <w:jc w:val="center"/>
              <w:rPr>
                <w:color w:val="000000"/>
                <w:sz w:val="20"/>
                <w:szCs w:val="20"/>
              </w:rPr>
            </w:pPr>
            <w:r w:rsidRPr="00D66099">
              <w:rPr>
                <w:sz w:val="20"/>
                <w:szCs w:val="20"/>
              </w:rPr>
              <w:t>Котельная №7</w:t>
            </w:r>
          </w:p>
        </w:tc>
        <w:tc>
          <w:tcPr>
            <w:tcW w:w="1191" w:type="pct"/>
            <w:shd w:val="clear" w:color="auto" w:fill="auto"/>
            <w:vAlign w:val="center"/>
            <w:hideMark/>
          </w:tcPr>
          <w:p w14:paraId="650A0A76" w14:textId="68A7DDF7"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006E22B5" w14:textId="28DC6C4E" w:rsidR="00684671" w:rsidRDefault="00684671" w:rsidP="00B876E2">
            <w:pPr>
              <w:jc w:val="center"/>
              <w:rPr>
                <w:color w:val="000000"/>
                <w:sz w:val="20"/>
                <w:szCs w:val="20"/>
              </w:rPr>
            </w:pPr>
            <w:r w:rsidRPr="00DE20C6">
              <w:rPr>
                <w:color w:val="000000"/>
                <w:sz w:val="20"/>
                <w:szCs w:val="20"/>
              </w:rPr>
              <w:t>закрытая</w:t>
            </w:r>
          </w:p>
        </w:tc>
      </w:tr>
      <w:tr w:rsidR="00684671" w14:paraId="5C22A355" w14:textId="1C363D57" w:rsidTr="00B876E2">
        <w:trPr>
          <w:trHeight w:val="340"/>
        </w:trPr>
        <w:tc>
          <w:tcPr>
            <w:tcW w:w="256" w:type="pct"/>
            <w:shd w:val="clear" w:color="auto" w:fill="auto"/>
            <w:vAlign w:val="center"/>
            <w:hideMark/>
          </w:tcPr>
          <w:p w14:paraId="369E3AC8" w14:textId="77777777" w:rsidR="00684671" w:rsidRDefault="00684671" w:rsidP="00B876E2">
            <w:pPr>
              <w:jc w:val="center"/>
              <w:rPr>
                <w:color w:val="000000"/>
                <w:sz w:val="20"/>
                <w:szCs w:val="20"/>
              </w:rPr>
            </w:pPr>
            <w:r>
              <w:rPr>
                <w:color w:val="000000"/>
                <w:sz w:val="20"/>
                <w:szCs w:val="20"/>
              </w:rPr>
              <w:t>8</w:t>
            </w:r>
          </w:p>
        </w:tc>
        <w:tc>
          <w:tcPr>
            <w:tcW w:w="1435" w:type="pct"/>
            <w:shd w:val="clear" w:color="auto" w:fill="auto"/>
            <w:vAlign w:val="center"/>
            <w:hideMark/>
          </w:tcPr>
          <w:p w14:paraId="6F41E218" w14:textId="735778C0"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4D8BB1F2" w14:textId="76F5A08C" w:rsidR="00684671" w:rsidRDefault="00684671" w:rsidP="00B876E2">
            <w:pPr>
              <w:jc w:val="center"/>
              <w:rPr>
                <w:color w:val="000000"/>
                <w:sz w:val="20"/>
                <w:szCs w:val="20"/>
              </w:rPr>
            </w:pPr>
            <w:r w:rsidRPr="00D66099">
              <w:rPr>
                <w:sz w:val="20"/>
                <w:szCs w:val="20"/>
              </w:rPr>
              <w:t>Котельная №8</w:t>
            </w:r>
          </w:p>
        </w:tc>
        <w:tc>
          <w:tcPr>
            <w:tcW w:w="1191" w:type="pct"/>
            <w:shd w:val="clear" w:color="auto" w:fill="auto"/>
            <w:vAlign w:val="center"/>
            <w:hideMark/>
          </w:tcPr>
          <w:p w14:paraId="03367B3E" w14:textId="6ECC0514"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67DC064D" w14:textId="2B33AFD9" w:rsidR="00684671" w:rsidRDefault="00684671" w:rsidP="00B876E2">
            <w:pPr>
              <w:jc w:val="center"/>
              <w:rPr>
                <w:color w:val="000000"/>
                <w:sz w:val="20"/>
                <w:szCs w:val="20"/>
              </w:rPr>
            </w:pPr>
            <w:r w:rsidRPr="00DE20C6">
              <w:rPr>
                <w:color w:val="000000"/>
                <w:sz w:val="20"/>
                <w:szCs w:val="20"/>
              </w:rPr>
              <w:t>закрытая</w:t>
            </w:r>
          </w:p>
        </w:tc>
      </w:tr>
      <w:tr w:rsidR="00684671" w14:paraId="2F7E9553" w14:textId="7EEA9930" w:rsidTr="00B876E2">
        <w:trPr>
          <w:trHeight w:val="340"/>
        </w:trPr>
        <w:tc>
          <w:tcPr>
            <w:tcW w:w="256" w:type="pct"/>
            <w:shd w:val="clear" w:color="auto" w:fill="auto"/>
            <w:vAlign w:val="center"/>
            <w:hideMark/>
          </w:tcPr>
          <w:p w14:paraId="37E0DB5C" w14:textId="77777777" w:rsidR="00684671" w:rsidRDefault="00684671" w:rsidP="00B876E2">
            <w:pPr>
              <w:jc w:val="center"/>
              <w:rPr>
                <w:color w:val="000000"/>
                <w:sz w:val="20"/>
                <w:szCs w:val="20"/>
              </w:rPr>
            </w:pPr>
            <w:r>
              <w:rPr>
                <w:color w:val="000000"/>
                <w:sz w:val="20"/>
                <w:szCs w:val="20"/>
              </w:rPr>
              <w:t>9</w:t>
            </w:r>
          </w:p>
        </w:tc>
        <w:tc>
          <w:tcPr>
            <w:tcW w:w="1435" w:type="pct"/>
            <w:shd w:val="clear" w:color="auto" w:fill="auto"/>
            <w:vAlign w:val="center"/>
            <w:hideMark/>
          </w:tcPr>
          <w:p w14:paraId="484C1CFB" w14:textId="54F2ED37"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2B00AABE" w14:textId="2A27F988" w:rsidR="00684671" w:rsidRDefault="00684671" w:rsidP="00B876E2">
            <w:pPr>
              <w:jc w:val="center"/>
              <w:rPr>
                <w:color w:val="000000"/>
                <w:sz w:val="20"/>
                <w:szCs w:val="20"/>
              </w:rPr>
            </w:pPr>
            <w:r w:rsidRPr="00D66099">
              <w:rPr>
                <w:sz w:val="20"/>
                <w:szCs w:val="20"/>
              </w:rPr>
              <w:t>Котельная №9</w:t>
            </w:r>
          </w:p>
        </w:tc>
        <w:tc>
          <w:tcPr>
            <w:tcW w:w="1191" w:type="pct"/>
            <w:shd w:val="clear" w:color="auto" w:fill="auto"/>
            <w:vAlign w:val="center"/>
            <w:hideMark/>
          </w:tcPr>
          <w:p w14:paraId="53A30188" w14:textId="69ECD3EA"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0903CD76" w14:textId="78EDE48E" w:rsidR="00684671" w:rsidRDefault="00684671" w:rsidP="00B876E2">
            <w:pPr>
              <w:jc w:val="center"/>
              <w:rPr>
                <w:color w:val="000000"/>
                <w:sz w:val="20"/>
                <w:szCs w:val="20"/>
              </w:rPr>
            </w:pPr>
            <w:r w:rsidRPr="00DE20C6">
              <w:rPr>
                <w:color w:val="000000"/>
                <w:sz w:val="20"/>
                <w:szCs w:val="20"/>
              </w:rPr>
              <w:t>закрытая</w:t>
            </w:r>
          </w:p>
        </w:tc>
      </w:tr>
      <w:tr w:rsidR="00684671" w14:paraId="3F9AF9FA" w14:textId="71EDE7A1" w:rsidTr="00B876E2">
        <w:trPr>
          <w:trHeight w:val="340"/>
        </w:trPr>
        <w:tc>
          <w:tcPr>
            <w:tcW w:w="256" w:type="pct"/>
            <w:shd w:val="clear" w:color="auto" w:fill="auto"/>
            <w:vAlign w:val="center"/>
            <w:hideMark/>
          </w:tcPr>
          <w:p w14:paraId="26335F9B" w14:textId="77777777" w:rsidR="00684671" w:rsidRDefault="00684671" w:rsidP="00B876E2">
            <w:pPr>
              <w:jc w:val="center"/>
              <w:rPr>
                <w:color w:val="000000"/>
                <w:sz w:val="20"/>
                <w:szCs w:val="20"/>
              </w:rPr>
            </w:pPr>
            <w:r>
              <w:rPr>
                <w:color w:val="000000"/>
                <w:sz w:val="20"/>
                <w:szCs w:val="20"/>
              </w:rPr>
              <w:t>10</w:t>
            </w:r>
          </w:p>
        </w:tc>
        <w:tc>
          <w:tcPr>
            <w:tcW w:w="1435" w:type="pct"/>
            <w:shd w:val="clear" w:color="auto" w:fill="auto"/>
            <w:vAlign w:val="center"/>
            <w:hideMark/>
          </w:tcPr>
          <w:p w14:paraId="1BE7779B" w14:textId="7433A018"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19E434ED" w14:textId="4C6E775B" w:rsidR="00684671" w:rsidRDefault="00684671" w:rsidP="00B876E2">
            <w:pPr>
              <w:jc w:val="center"/>
              <w:rPr>
                <w:color w:val="000000"/>
                <w:sz w:val="20"/>
                <w:szCs w:val="20"/>
              </w:rPr>
            </w:pPr>
            <w:r w:rsidRPr="00D66099">
              <w:rPr>
                <w:sz w:val="20"/>
                <w:szCs w:val="20"/>
              </w:rPr>
              <w:t>Котельная №10</w:t>
            </w:r>
          </w:p>
        </w:tc>
        <w:tc>
          <w:tcPr>
            <w:tcW w:w="1191" w:type="pct"/>
            <w:shd w:val="clear" w:color="auto" w:fill="auto"/>
            <w:vAlign w:val="center"/>
            <w:hideMark/>
          </w:tcPr>
          <w:p w14:paraId="62CF23BD" w14:textId="6621B791"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4EDBFB6E" w14:textId="59661BC9" w:rsidR="00684671" w:rsidRDefault="00684671" w:rsidP="00B876E2">
            <w:pPr>
              <w:jc w:val="center"/>
              <w:rPr>
                <w:color w:val="000000"/>
                <w:sz w:val="20"/>
                <w:szCs w:val="20"/>
              </w:rPr>
            </w:pPr>
            <w:r w:rsidRPr="00DE20C6">
              <w:rPr>
                <w:color w:val="000000"/>
                <w:sz w:val="20"/>
                <w:szCs w:val="20"/>
              </w:rPr>
              <w:t>закрытая</w:t>
            </w:r>
          </w:p>
        </w:tc>
      </w:tr>
      <w:tr w:rsidR="00684671" w14:paraId="77A8FA82" w14:textId="6849932F" w:rsidTr="00B876E2">
        <w:trPr>
          <w:trHeight w:val="340"/>
        </w:trPr>
        <w:tc>
          <w:tcPr>
            <w:tcW w:w="256" w:type="pct"/>
            <w:shd w:val="clear" w:color="auto" w:fill="auto"/>
            <w:vAlign w:val="center"/>
            <w:hideMark/>
          </w:tcPr>
          <w:p w14:paraId="3774D060" w14:textId="77777777" w:rsidR="00684671" w:rsidRDefault="00684671" w:rsidP="00B876E2">
            <w:pPr>
              <w:jc w:val="center"/>
              <w:rPr>
                <w:color w:val="000000"/>
                <w:sz w:val="20"/>
                <w:szCs w:val="20"/>
              </w:rPr>
            </w:pPr>
            <w:r>
              <w:rPr>
                <w:color w:val="000000"/>
                <w:sz w:val="20"/>
                <w:szCs w:val="20"/>
              </w:rPr>
              <w:t>11</w:t>
            </w:r>
          </w:p>
        </w:tc>
        <w:tc>
          <w:tcPr>
            <w:tcW w:w="1435" w:type="pct"/>
            <w:shd w:val="clear" w:color="auto" w:fill="auto"/>
            <w:vAlign w:val="center"/>
            <w:hideMark/>
          </w:tcPr>
          <w:p w14:paraId="176AC393" w14:textId="1D95E855"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75DDA9ED" w14:textId="2E73AE06" w:rsidR="00684671" w:rsidRDefault="00684671" w:rsidP="00B876E2">
            <w:pPr>
              <w:jc w:val="center"/>
              <w:rPr>
                <w:color w:val="000000"/>
                <w:sz w:val="20"/>
                <w:szCs w:val="20"/>
              </w:rPr>
            </w:pPr>
            <w:r w:rsidRPr="00D66099">
              <w:rPr>
                <w:sz w:val="20"/>
                <w:szCs w:val="20"/>
              </w:rPr>
              <w:t>Котельная №11</w:t>
            </w:r>
          </w:p>
        </w:tc>
        <w:tc>
          <w:tcPr>
            <w:tcW w:w="1191" w:type="pct"/>
            <w:shd w:val="clear" w:color="auto" w:fill="auto"/>
            <w:vAlign w:val="center"/>
          </w:tcPr>
          <w:p w14:paraId="53CCECE5" w14:textId="407D5C17"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69A06550" w14:textId="3D44E621" w:rsidR="00684671" w:rsidRDefault="00684671" w:rsidP="00B876E2">
            <w:pPr>
              <w:jc w:val="center"/>
              <w:rPr>
                <w:color w:val="000000"/>
                <w:sz w:val="20"/>
                <w:szCs w:val="20"/>
              </w:rPr>
            </w:pPr>
            <w:r w:rsidRPr="00DE20C6">
              <w:rPr>
                <w:color w:val="000000"/>
                <w:sz w:val="20"/>
                <w:szCs w:val="20"/>
              </w:rPr>
              <w:t>закрытая</w:t>
            </w:r>
          </w:p>
        </w:tc>
      </w:tr>
      <w:tr w:rsidR="00684671" w14:paraId="4C48627E" w14:textId="495B95D7" w:rsidTr="00B876E2">
        <w:trPr>
          <w:trHeight w:val="340"/>
        </w:trPr>
        <w:tc>
          <w:tcPr>
            <w:tcW w:w="256" w:type="pct"/>
            <w:shd w:val="clear" w:color="auto" w:fill="auto"/>
            <w:vAlign w:val="center"/>
            <w:hideMark/>
          </w:tcPr>
          <w:p w14:paraId="289F4DF5" w14:textId="77777777" w:rsidR="00684671" w:rsidRDefault="00684671" w:rsidP="00B876E2">
            <w:pPr>
              <w:jc w:val="center"/>
              <w:rPr>
                <w:color w:val="000000"/>
                <w:sz w:val="20"/>
                <w:szCs w:val="20"/>
              </w:rPr>
            </w:pPr>
            <w:r>
              <w:rPr>
                <w:color w:val="000000"/>
                <w:sz w:val="20"/>
                <w:szCs w:val="20"/>
              </w:rPr>
              <w:t>12</w:t>
            </w:r>
          </w:p>
        </w:tc>
        <w:tc>
          <w:tcPr>
            <w:tcW w:w="1435" w:type="pct"/>
            <w:shd w:val="clear" w:color="auto" w:fill="auto"/>
            <w:vAlign w:val="center"/>
            <w:hideMark/>
          </w:tcPr>
          <w:p w14:paraId="027E65E2" w14:textId="3B93EE78"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46173338" w14:textId="5C4CAA66" w:rsidR="00684671" w:rsidRDefault="00684671" w:rsidP="00B876E2">
            <w:pPr>
              <w:jc w:val="center"/>
              <w:rPr>
                <w:color w:val="000000"/>
                <w:sz w:val="20"/>
                <w:szCs w:val="20"/>
              </w:rPr>
            </w:pPr>
            <w:r w:rsidRPr="00D66099">
              <w:rPr>
                <w:sz w:val="20"/>
                <w:szCs w:val="20"/>
              </w:rPr>
              <w:t>Котельная №12</w:t>
            </w:r>
          </w:p>
        </w:tc>
        <w:tc>
          <w:tcPr>
            <w:tcW w:w="1191" w:type="pct"/>
            <w:shd w:val="clear" w:color="auto" w:fill="auto"/>
            <w:vAlign w:val="center"/>
          </w:tcPr>
          <w:p w14:paraId="0314B3F5" w14:textId="2442BCFE"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59902289" w14:textId="173D6059" w:rsidR="00684671" w:rsidRDefault="00684671" w:rsidP="00B876E2">
            <w:pPr>
              <w:jc w:val="center"/>
              <w:rPr>
                <w:color w:val="000000"/>
                <w:sz w:val="20"/>
                <w:szCs w:val="20"/>
              </w:rPr>
            </w:pPr>
            <w:r w:rsidRPr="00DE20C6">
              <w:rPr>
                <w:color w:val="000000"/>
                <w:sz w:val="20"/>
                <w:szCs w:val="20"/>
              </w:rPr>
              <w:t>закрытая</w:t>
            </w:r>
          </w:p>
        </w:tc>
      </w:tr>
      <w:tr w:rsidR="00684671" w14:paraId="70FD40D6" w14:textId="0989BBE9" w:rsidTr="00B876E2">
        <w:trPr>
          <w:trHeight w:val="340"/>
        </w:trPr>
        <w:tc>
          <w:tcPr>
            <w:tcW w:w="256" w:type="pct"/>
            <w:shd w:val="clear" w:color="auto" w:fill="auto"/>
            <w:vAlign w:val="center"/>
            <w:hideMark/>
          </w:tcPr>
          <w:p w14:paraId="0FF7673A" w14:textId="77777777" w:rsidR="00684671" w:rsidRDefault="00684671" w:rsidP="00B876E2">
            <w:pPr>
              <w:jc w:val="center"/>
              <w:rPr>
                <w:color w:val="000000"/>
                <w:sz w:val="20"/>
                <w:szCs w:val="20"/>
              </w:rPr>
            </w:pPr>
            <w:r>
              <w:rPr>
                <w:color w:val="000000"/>
                <w:sz w:val="20"/>
                <w:szCs w:val="20"/>
              </w:rPr>
              <w:t>13</w:t>
            </w:r>
          </w:p>
        </w:tc>
        <w:tc>
          <w:tcPr>
            <w:tcW w:w="1435" w:type="pct"/>
            <w:shd w:val="clear" w:color="auto" w:fill="auto"/>
            <w:vAlign w:val="center"/>
            <w:hideMark/>
          </w:tcPr>
          <w:p w14:paraId="213FD252" w14:textId="17F03CD4"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28745ABF" w14:textId="612E9595" w:rsidR="00684671" w:rsidRDefault="00684671" w:rsidP="00B876E2">
            <w:pPr>
              <w:jc w:val="center"/>
              <w:rPr>
                <w:color w:val="000000"/>
                <w:sz w:val="20"/>
                <w:szCs w:val="20"/>
              </w:rPr>
            </w:pPr>
            <w:r w:rsidRPr="00D66099">
              <w:rPr>
                <w:sz w:val="20"/>
                <w:szCs w:val="20"/>
              </w:rPr>
              <w:t>Котельная №13</w:t>
            </w:r>
          </w:p>
        </w:tc>
        <w:tc>
          <w:tcPr>
            <w:tcW w:w="1191" w:type="pct"/>
            <w:shd w:val="clear" w:color="auto" w:fill="auto"/>
            <w:vAlign w:val="center"/>
          </w:tcPr>
          <w:p w14:paraId="12CA2BC1" w14:textId="016F1646" w:rsidR="00684671" w:rsidRDefault="00684671" w:rsidP="00B876E2">
            <w:pPr>
              <w:jc w:val="center"/>
              <w:rPr>
                <w:rFonts w:ascii="Calibri" w:hAnsi="Calibri" w:cs="Calibri"/>
                <w:color w:val="000000"/>
                <w:sz w:val="22"/>
                <w:szCs w:val="22"/>
              </w:rPr>
            </w:pPr>
            <w:r>
              <w:rPr>
                <w:color w:val="000000"/>
                <w:sz w:val="20"/>
                <w:szCs w:val="20"/>
              </w:rPr>
              <w:t>2-х трубная, зависимая</w:t>
            </w:r>
          </w:p>
        </w:tc>
        <w:tc>
          <w:tcPr>
            <w:tcW w:w="1191" w:type="pct"/>
            <w:vAlign w:val="center"/>
          </w:tcPr>
          <w:p w14:paraId="03FAA0D5" w14:textId="61795C13" w:rsidR="00684671" w:rsidRDefault="00684671" w:rsidP="00B876E2">
            <w:pPr>
              <w:jc w:val="center"/>
              <w:rPr>
                <w:color w:val="000000"/>
                <w:sz w:val="20"/>
                <w:szCs w:val="20"/>
              </w:rPr>
            </w:pPr>
            <w:r>
              <w:rPr>
                <w:color w:val="000000"/>
                <w:sz w:val="20"/>
                <w:szCs w:val="20"/>
              </w:rPr>
              <w:t>отсутствует</w:t>
            </w:r>
          </w:p>
        </w:tc>
      </w:tr>
      <w:tr w:rsidR="00684671" w14:paraId="4F63A211" w14:textId="40F8ADEC" w:rsidTr="00B876E2">
        <w:trPr>
          <w:trHeight w:val="340"/>
        </w:trPr>
        <w:tc>
          <w:tcPr>
            <w:tcW w:w="256" w:type="pct"/>
            <w:shd w:val="clear" w:color="auto" w:fill="auto"/>
            <w:vAlign w:val="center"/>
            <w:hideMark/>
          </w:tcPr>
          <w:p w14:paraId="3EAD34A6" w14:textId="77777777" w:rsidR="00684671" w:rsidRDefault="00684671" w:rsidP="00B876E2">
            <w:pPr>
              <w:jc w:val="center"/>
              <w:rPr>
                <w:color w:val="000000"/>
                <w:sz w:val="20"/>
                <w:szCs w:val="20"/>
              </w:rPr>
            </w:pPr>
            <w:r>
              <w:rPr>
                <w:color w:val="000000"/>
                <w:sz w:val="20"/>
                <w:szCs w:val="20"/>
              </w:rPr>
              <w:t>14</w:t>
            </w:r>
          </w:p>
        </w:tc>
        <w:tc>
          <w:tcPr>
            <w:tcW w:w="1435" w:type="pct"/>
            <w:shd w:val="clear" w:color="auto" w:fill="auto"/>
            <w:vAlign w:val="center"/>
            <w:hideMark/>
          </w:tcPr>
          <w:p w14:paraId="15C99528" w14:textId="00E29D5D"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716BD2A1" w14:textId="553501A7" w:rsidR="00684671" w:rsidRDefault="00684671" w:rsidP="00B876E2">
            <w:pPr>
              <w:jc w:val="center"/>
              <w:rPr>
                <w:color w:val="000000"/>
                <w:sz w:val="20"/>
                <w:szCs w:val="20"/>
              </w:rPr>
            </w:pPr>
            <w:r w:rsidRPr="00D66099">
              <w:rPr>
                <w:sz w:val="20"/>
                <w:szCs w:val="20"/>
              </w:rPr>
              <w:t>Котельная №14</w:t>
            </w:r>
          </w:p>
        </w:tc>
        <w:tc>
          <w:tcPr>
            <w:tcW w:w="1191" w:type="pct"/>
            <w:shd w:val="clear" w:color="auto" w:fill="auto"/>
            <w:vAlign w:val="center"/>
          </w:tcPr>
          <w:p w14:paraId="507C660B" w14:textId="0AE29207" w:rsidR="00684671" w:rsidRDefault="00684671"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1F350676" w14:textId="67911122" w:rsidR="00684671" w:rsidRDefault="00684671" w:rsidP="00B876E2">
            <w:pPr>
              <w:jc w:val="center"/>
              <w:rPr>
                <w:color w:val="000000"/>
                <w:sz w:val="20"/>
                <w:szCs w:val="20"/>
              </w:rPr>
            </w:pPr>
            <w:r>
              <w:rPr>
                <w:color w:val="000000"/>
                <w:sz w:val="20"/>
                <w:szCs w:val="20"/>
              </w:rPr>
              <w:t>закрытая</w:t>
            </w:r>
          </w:p>
        </w:tc>
      </w:tr>
      <w:tr w:rsidR="00684671" w14:paraId="1203BC9B" w14:textId="50459A88" w:rsidTr="00B876E2">
        <w:trPr>
          <w:trHeight w:val="340"/>
        </w:trPr>
        <w:tc>
          <w:tcPr>
            <w:tcW w:w="256" w:type="pct"/>
            <w:shd w:val="clear" w:color="auto" w:fill="auto"/>
            <w:vAlign w:val="center"/>
            <w:hideMark/>
          </w:tcPr>
          <w:p w14:paraId="3C4D397F" w14:textId="77777777" w:rsidR="00684671" w:rsidRDefault="00684671" w:rsidP="00B876E2">
            <w:pPr>
              <w:jc w:val="center"/>
              <w:rPr>
                <w:color w:val="000000"/>
                <w:sz w:val="20"/>
                <w:szCs w:val="20"/>
              </w:rPr>
            </w:pPr>
            <w:r>
              <w:rPr>
                <w:color w:val="000000"/>
                <w:sz w:val="20"/>
                <w:szCs w:val="20"/>
              </w:rPr>
              <w:t>15</w:t>
            </w:r>
          </w:p>
        </w:tc>
        <w:tc>
          <w:tcPr>
            <w:tcW w:w="1435" w:type="pct"/>
            <w:shd w:val="clear" w:color="auto" w:fill="auto"/>
            <w:vAlign w:val="center"/>
            <w:hideMark/>
          </w:tcPr>
          <w:p w14:paraId="79A39660" w14:textId="088D71E2"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13CCC788" w14:textId="79ED2D09" w:rsidR="00684671" w:rsidRDefault="00684671" w:rsidP="00B876E2">
            <w:pPr>
              <w:jc w:val="center"/>
              <w:rPr>
                <w:color w:val="000000"/>
                <w:sz w:val="20"/>
                <w:szCs w:val="20"/>
              </w:rPr>
            </w:pPr>
            <w:r w:rsidRPr="00D66099">
              <w:rPr>
                <w:sz w:val="20"/>
                <w:szCs w:val="20"/>
              </w:rPr>
              <w:t>Котельная №15</w:t>
            </w:r>
          </w:p>
        </w:tc>
        <w:tc>
          <w:tcPr>
            <w:tcW w:w="1191" w:type="pct"/>
            <w:shd w:val="clear" w:color="auto" w:fill="auto"/>
            <w:vAlign w:val="center"/>
          </w:tcPr>
          <w:p w14:paraId="320F5A30" w14:textId="0CF51165" w:rsidR="00684671" w:rsidRDefault="00684671" w:rsidP="00B876E2">
            <w:pPr>
              <w:jc w:val="center"/>
              <w:rPr>
                <w:rFonts w:ascii="Calibri" w:hAnsi="Calibri" w:cs="Calibri"/>
                <w:color w:val="000000"/>
                <w:sz w:val="22"/>
                <w:szCs w:val="22"/>
              </w:rPr>
            </w:pPr>
            <w:r>
              <w:rPr>
                <w:color w:val="000000"/>
                <w:sz w:val="20"/>
                <w:szCs w:val="20"/>
              </w:rPr>
              <w:t>2-х трубная, зависимая</w:t>
            </w:r>
          </w:p>
        </w:tc>
        <w:tc>
          <w:tcPr>
            <w:tcW w:w="1191" w:type="pct"/>
            <w:vAlign w:val="center"/>
          </w:tcPr>
          <w:p w14:paraId="1946400E" w14:textId="74F085C7" w:rsidR="00684671" w:rsidRDefault="00684671" w:rsidP="00B876E2">
            <w:pPr>
              <w:jc w:val="center"/>
              <w:rPr>
                <w:color w:val="000000"/>
                <w:sz w:val="20"/>
                <w:szCs w:val="20"/>
              </w:rPr>
            </w:pPr>
            <w:r>
              <w:rPr>
                <w:color w:val="000000"/>
                <w:sz w:val="20"/>
                <w:szCs w:val="20"/>
              </w:rPr>
              <w:t>закрытая</w:t>
            </w:r>
          </w:p>
        </w:tc>
      </w:tr>
      <w:tr w:rsidR="00684671" w14:paraId="6B7ED972" w14:textId="37141B19" w:rsidTr="00B876E2">
        <w:trPr>
          <w:trHeight w:val="340"/>
        </w:trPr>
        <w:tc>
          <w:tcPr>
            <w:tcW w:w="256" w:type="pct"/>
            <w:shd w:val="clear" w:color="auto" w:fill="auto"/>
            <w:vAlign w:val="center"/>
            <w:hideMark/>
          </w:tcPr>
          <w:p w14:paraId="34673FA1" w14:textId="77777777" w:rsidR="00684671" w:rsidRDefault="00684671" w:rsidP="00B876E2">
            <w:pPr>
              <w:jc w:val="center"/>
              <w:rPr>
                <w:color w:val="000000"/>
                <w:sz w:val="20"/>
                <w:szCs w:val="20"/>
              </w:rPr>
            </w:pPr>
            <w:r>
              <w:rPr>
                <w:color w:val="000000"/>
                <w:sz w:val="20"/>
                <w:szCs w:val="20"/>
              </w:rPr>
              <w:t>16</w:t>
            </w:r>
          </w:p>
        </w:tc>
        <w:tc>
          <w:tcPr>
            <w:tcW w:w="1435" w:type="pct"/>
            <w:shd w:val="clear" w:color="auto" w:fill="auto"/>
            <w:vAlign w:val="center"/>
            <w:hideMark/>
          </w:tcPr>
          <w:p w14:paraId="7800DB9A" w14:textId="55BF8481"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53F59429" w14:textId="3130D58B" w:rsidR="00684671" w:rsidRDefault="00684671" w:rsidP="00B876E2">
            <w:pPr>
              <w:jc w:val="center"/>
              <w:rPr>
                <w:color w:val="000000"/>
                <w:sz w:val="20"/>
                <w:szCs w:val="20"/>
              </w:rPr>
            </w:pPr>
            <w:r w:rsidRPr="00D66099">
              <w:rPr>
                <w:sz w:val="20"/>
                <w:szCs w:val="20"/>
              </w:rPr>
              <w:t>Котельная №16</w:t>
            </w:r>
          </w:p>
        </w:tc>
        <w:tc>
          <w:tcPr>
            <w:tcW w:w="1191" w:type="pct"/>
            <w:shd w:val="clear" w:color="auto" w:fill="auto"/>
            <w:vAlign w:val="center"/>
          </w:tcPr>
          <w:p w14:paraId="0F41D46C" w14:textId="5193A888" w:rsidR="00684671" w:rsidRDefault="00684671" w:rsidP="00B876E2">
            <w:pPr>
              <w:jc w:val="center"/>
              <w:rPr>
                <w:color w:val="000000"/>
                <w:sz w:val="20"/>
                <w:szCs w:val="20"/>
              </w:rPr>
            </w:pPr>
            <w:r>
              <w:rPr>
                <w:color w:val="000000"/>
                <w:sz w:val="20"/>
                <w:szCs w:val="20"/>
              </w:rPr>
              <w:t>4-х трубная, зависимая</w:t>
            </w:r>
          </w:p>
        </w:tc>
        <w:tc>
          <w:tcPr>
            <w:tcW w:w="1191" w:type="pct"/>
            <w:vAlign w:val="center"/>
          </w:tcPr>
          <w:p w14:paraId="196068E6" w14:textId="7A261ECF" w:rsidR="00684671" w:rsidRDefault="00684671" w:rsidP="00B876E2">
            <w:pPr>
              <w:jc w:val="center"/>
              <w:rPr>
                <w:color w:val="000000"/>
                <w:sz w:val="20"/>
                <w:szCs w:val="20"/>
              </w:rPr>
            </w:pPr>
            <w:r w:rsidRPr="0062152F">
              <w:rPr>
                <w:color w:val="000000"/>
                <w:sz w:val="20"/>
                <w:szCs w:val="20"/>
              </w:rPr>
              <w:t>закрытая</w:t>
            </w:r>
          </w:p>
        </w:tc>
      </w:tr>
      <w:tr w:rsidR="00684671" w14:paraId="7BD7AB26" w14:textId="22A4F8BA" w:rsidTr="00B876E2">
        <w:trPr>
          <w:trHeight w:val="340"/>
        </w:trPr>
        <w:tc>
          <w:tcPr>
            <w:tcW w:w="256" w:type="pct"/>
            <w:shd w:val="clear" w:color="auto" w:fill="auto"/>
            <w:vAlign w:val="center"/>
            <w:hideMark/>
          </w:tcPr>
          <w:p w14:paraId="7C68DCAD" w14:textId="77777777" w:rsidR="00684671" w:rsidRDefault="00684671" w:rsidP="00B876E2">
            <w:pPr>
              <w:jc w:val="center"/>
              <w:rPr>
                <w:color w:val="000000"/>
                <w:sz w:val="20"/>
                <w:szCs w:val="20"/>
              </w:rPr>
            </w:pPr>
            <w:r>
              <w:rPr>
                <w:color w:val="000000"/>
                <w:sz w:val="20"/>
                <w:szCs w:val="20"/>
              </w:rPr>
              <w:t>17</w:t>
            </w:r>
          </w:p>
        </w:tc>
        <w:tc>
          <w:tcPr>
            <w:tcW w:w="1435" w:type="pct"/>
            <w:shd w:val="clear" w:color="auto" w:fill="auto"/>
            <w:vAlign w:val="center"/>
            <w:hideMark/>
          </w:tcPr>
          <w:p w14:paraId="5DE6D933" w14:textId="708374E7"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7C275935" w14:textId="66EFF287" w:rsidR="00684671" w:rsidRDefault="00684671" w:rsidP="00B876E2">
            <w:pPr>
              <w:jc w:val="center"/>
              <w:rPr>
                <w:color w:val="000000"/>
                <w:sz w:val="20"/>
                <w:szCs w:val="20"/>
              </w:rPr>
            </w:pPr>
            <w:r w:rsidRPr="00D66099">
              <w:rPr>
                <w:sz w:val="20"/>
                <w:szCs w:val="20"/>
              </w:rPr>
              <w:t>Котельная №17</w:t>
            </w:r>
          </w:p>
        </w:tc>
        <w:tc>
          <w:tcPr>
            <w:tcW w:w="1191" w:type="pct"/>
            <w:shd w:val="clear" w:color="auto" w:fill="auto"/>
            <w:vAlign w:val="center"/>
          </w:tcPr>
          <w:p w14:paraId="0C9644BC" w14:textId="3A2665E9" w:rsidR="00684671" w:rsidRDefault="00684671" w:rsidP="00B876E2">
            <w:pPr>
              <w:jc w:val="center"/>
              <w:rPr>
                <w:color w:val="000000"/>
                <w:sz w:val="20"/>
                <w:szCs w:val="20"/>
              </w:rPr>
            </w:pPr>
            <w:r w:rsidRPr="00F13B29">
              <w:rPr>
                <w:color w:val="000000"/>
                <w:sz w:val="20"/>
                <w:szCs w:val="20"/>
              </w:rPr>
              <w:t>4-х трубная, зависимая</w:t>
            </w:r>
          </w:p>
        </w:tc>
        <w:tc>
          <w:tcPr>
            <w:tcW w:w="1191" w:type="pct"/>
            <w:vAlign w:val="center"/>
          </w:tcPr>
          <w:p w14:paraId="2DE6C1C0" w14:textId="2378DA05" w:rsidR="00684671" w:rsidRPr="00F13B29" w:rsidRDefault="00684671" w:rsidP="00B876E2">
            <w:pPr>
              <w:jc w:val="center"/>
              <w:rPr>
                <w:color w:val="000000"/>
                <w:sz w:val="20"/>
                <w:szCs w:val="20"/>
              </w:rPr>
            </w:pPr>
            <w:r w:rsidRPr="0062152F">
              <w:rPr>
                <w:color w:val="000000"/>
                <w:sz w:val="20"/>
                <w:szCs w:val="20"/>
              </w:rPr>
              <w:t>закрытая</w:t>
            </w:r>
          </w:p>
        </w:tc>
      </w:tr>
      <w:tr w:rsidR="00684671" w14:paraId="4E435686" w14:textId="08A3B5D9" w:rsidTr="00B876E2">
        <w:trPr>
          <w:trHeight w:val="340"/>
        </w:trPr>
        <w:tc>
          <w:tcPr>
            <w:tcW w:w="256" w:type="pct"/>
            <w:shd w:val="clear" w:color="auto" w:fill="auto"/>
            <w:vAlign w:val="center"/>
            <w:hideMark/>
          </w:tcPr>
          <w:p w14:paraId="1BCDBC41" w14:textId="77777777" w:rsidR="00684671" w:rsidRDefault="00684671" w:rsidP="00B876E2">
            <w:pPr>
              <w:jc w:val="center"/>
              <w:rPr>
                <w:color w:val="000000"/>
                <w:sz w:val="20"/>
                <w:szCs w:val="20"/>
              </w:rPr>
            </w:pPr>
            <w:r>
              <w:rPr>
                <w:color w:val="000000"/>
                <w:sz w:val="20"/>
                <w:szCs w:val="20"/>
              </w:rPr>
              <w:t>18</w:t>
            </w:r>
          </w:p>
        </w:tc>
        <w:tc>
          <w:tcPr>
            <w:tcW w:w="1435" w:type="pct"/>
            <w:shd w:val="clear" w:color="auto" w:fill="auto"/>
            <w:vAlign w:val="center"/>
            <w:hideMark/>
          </w:tcPr>
          <w:p w14:paraId="3EBBCF5F" w14:textId="7C333670"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460F4D79" w14:textId="3CDD9BEA" w:rsidR="00684671" w:rsidRDefault="00684671" w:rsidP="00B876E2">
            <w:pPr>
              <w:jc w:val="center"/>
              <w:rPr>
                <w:color w:val="000000"/>
                <w:sz w:val="20"/>
                <w:szCs w:val="20"/>
              </w:rPr>
            </w:pPr>
            <w:r w:rsidRPr="00D66099">
              <w:rPr>
                <w:sz w:val="20"/>
                <w:szCs w:val="20"/>
              </w:rPr>
              <w:t>Котельная №18</w:t>
            </w:r>
          </w:p>
        </w:tc>
        <w:tc>
          <w:tcPr>
            <w:tcW w:w="1191" w:type="pct"/>
            <w:shd w:val="clear" w:color="auto" w:fill="auto"/>
            <w:vAlign w:val="center"/>
          </w:tcPr>
          <w:p w14:paraId="541BEC41" w14:textId="375A4C2E" w:rsidR="00684671" w:rsidRDefault="00684671" w:rsidP="00B876E2">
            <w:pPr>
              <w:jc w:val="center"/>
              <w:rPr>
                <w:color w:val="000000"/>
                <w:sz w:val="20"/>
                <w:szCs w:val="20"/>
              </w:rPr>
            </w:pPr>
            <w:r>
              <w:rPr>
                <w:color w:val="000000"/>
                <w:sz w:val="20"/>
                <w:szCs w:val="20"/>
              </w:rPr>
              <w:t>2-х трубная, зависимая</w:t>
            </w:r>
          </w:p>
        </w:tc>
        <w:tc>
          <w:tcPr>
            <w:tcW w:w="1191" w:type="pct"/>
            <w:vAlign w:val="center"/>
          </w:tcPr>
          <w:p w14:paraId="0B840A2C" w14:textId="75475401" w:rsidR="00684671" w:rsidRDefault="00684671" w:rsidP="00B876E2">
            <w:pPr>
              <w:jc w:val="center"/>
              <w:rPr>
                <w:color w:val="000000"/>
                <w:sz w:val="20"/>
                <w:szCs w:val="20"/>
              </w:rPr>
            </w:pPr>
            <w:r>
              <w:rPr>
                <w:color w:val="000000"/>
                <w:sz w:val="20"/>
                <w:szCs w:val="20"/>
              </w:rPr>
              <w:t>отсутствует</w:t>
            </w:r>
          </w:p>
        </w:tc>
      </w:tr>
      <w:tr w:rsidR="00684671" w14:paraId="08321E90" w14:textId="6386E045" w:rsidTr="00B876E2">
        <w:trPr>
          <w:trHeight w:val="340"/>
        </w:trPr>
        <w:tc>
          <w:tcPr>
            <w:tcW w:w="256" w:type="pct"/>
            <w:shd w:val="clear" w:color="auto" w:fill="auto"/>
            <w:vAlign w:val="center"/>
            <w:hideMark/>
          </w:tcPr>
          <w:p w14:paraId="085B3584" w14:textId="77777777" w:rsidR="00684671" w:rsidRDefault="00684671" w:rsidP="00B876E2">
            <w:pPr>
              <w:jc w:val="center"/>
              <w:rPr>
                <w:color w:val="000000"/>
                <w:sz w:val="20"/>
                <w:szCs w:val="20"/>
              </w:rPr>
            </w:pPr>
            <w:r>
              <w:rPr>
                <w:color w:val="000000"/>
                <w:sz w:val="20"/>
                <w:szCs w:val="20"/>
              </w:rPr>
              <w:t>19</w:t>
            </w:r>
          </w:p>
        </w:tc>
        <w:tc>
          <w:tcPr>
            <w:tcW w:w="1435" w:type="pct"/>
            <w:shd w:val="clear" w:color="auto" w:fill="auto"/>
            <w:vAlign w:val="center"/>
            <w:hideMark/>
          </w:tcPr>
          <w:p w14:paraId="2E20AC78" w14:textId="7BF25F86"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3685552E" w14:textId="51E210E9" w:rsidR="00684671" w:rsidRDefault="00684671" w:rsidP="00B876E2">
            <w:pPr>
              <w:jc w:val="center"/>
              <w:rPr>
                <w:color w:val="000000"/>
                <w:sz w:val="20"/>
                <w:szCs w:val="20"/>
              </w:rPr>
            </w:pPr>
            <w:r w:rsidRPr="00D66099">
              <w:rPr>
                <w:sz w:val="20"/>
                <w:szCs w:val="20"/>
              </w:rPr>
              <w:t>Котельная №19</w:t>
            </w:r>
          </w:p>
        </w:tc>
        <w:tc>
          <w:tcPr>
            <w:tcW w:w="1191" w:type="pct"/>
            <w:shd w:val="clear" w:color="auto" w:fill="auto"/>
            <w:vAlign w:val="center"/>
          </w:tcPr>
          <w:p w14:paraId="34219A88" w14:textId="753AB519" w:rsidR="00684671" w:rsidRDefault="00684671" w:rsidP="00B876E2">
            <w:pPr>
              <w:jc w:val="center"/>
              <w:rPr>
                <w:color w:val="000000"/>
                <w:sz w:val="20"/>
                <w:szCs w:val="20"/>
              </w:rPr>
            </w:pPr>
            <w:r>
              <w:rPr>
                <w:color w:val="000000"/>
                <w:sz w:val="20"/>
                <w:szCs w:val="20"/>
              </w:rPr>
              <w:t>автономная</w:t>
            </w:r>
          </w:p>
        </w:tc>
        <w:tc>
          <w:tcPr>
            <w:tcW w:w="1191" w:type="pct"/>
            <w:vAlign w:val="center"/>
          </w:tcPr>
          <w:p w14:paraId="4856B04D" w14:textId="774BB1BB" w:rsidR="00684671" w:rsidRDefault="00684671" w:rsidP="00B876E2">
            <w:pPr>
              <w:jc w:val="center"/>
              <w:rPr>
                <w:color w:val="000000"/>
                <w:sz w:val="20"/>
                <w:szCs w:val="20"/>
              </w:rPr>
            </w:pPr>
            <w:r>
              <w:rPr>
                <w:color w:val="000000"/>
                <w:sz w:val="20"/>
                <w:szCs w:val="20"/>
              </w:rPr>
              <w:t>индивидуальная</w:t>
            </w:r>
          </w:p>
        </w:tc>
      </w:tr>
      <w:tr w:rsidR="00684671" w14:paraId="1E90E2BE" w14:textId="40B64FC4" w:rsidTr="00B876E2">
        <w:trPr>
          <w:trHeight w:val="340"/>
        </w:trPr>
        <w:tc>
          <w:tcPr>
            <w:tcW w:w="256" w:type="pct"/>
            <w:shd w:val="clear" w:color="auto" w:fill="auto"/>
            <w:vAlign w:val="center"/>
            <w:hideMark/>
          </w:tcPr>
          <w:p w14:paraId="05CB34E9" w14:textId="77777777" w:rsidR="00684671" w:rsidRDefault="00684671" w:rsidP="00B876E2">
            <w:pPr>
              <w:jc w:val="center"/>
              <w:rPr>
                <w:color w:val="000000"/>
                <w:sz w:val="20"/>
                <w:szCs w:val="20"/>
              </w:rPr>
            </w:pPr>
            <w:r>
              <w:rPr>
                <w:color w:val="000000"/>
                <w:sz w:val="20"/>
                <w:szCs w:val="20"/>
              </w:rPr>
              <w:t>20</w:t>
            </w:r>
          </w:p>
        </w:tc>
        <w:tc>
          <w:tcPr>
            <w:tcW w:w="1435" w:type="pct"/>
            <w:shd w:val="clear" w:color="auto" w:fill="auto"/>
            <w:vAlign w:val="center"/>
            <w:hideMark/>
          </w:tcPr>
          <w:p w14:paraId="5FB983C4" w14:textId="7F250718"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6B00EE16" w14:textId="079375EA" w:rsidR="00684671" w:rsidRDefault="00684671" w:rsidP="00B876E2">
            <w:pPr>
              <w:jc w:val="center"/>
              <w:rPr>
                <w:color w:val="000000"/>
                <w:sz w:val="20"/>
                <w:szCs w:val="20"/>
              </w:rPr>
            </w:pPr>
            <w:r w:rsidRPr="00D66099">
              <w:rPr>
                <w:sz w:val="20"/>
                <w:szCs w:val="20"/>
              </w:rPr>
              <w:t>Котельная №20</w:t>
            </w:r>
          </w:p>
        </w:tc>
        <w:tc>
          <w:tcPr>
            <w:tcW w:w="1191" w:type="pct"/>
            <w:shd w:val="clear" w:color="auto" w:fill="auto"/>
            <w:vAlign w:val="center"/>
          </w:tcPr>
          <w:p w14:paraId="1DBAB3D0" w14:textId="36F72971" w:rsidR="00684671" w:rsidRDefault="00684671" w:rsidP="00B876E2">
            <w:pPr>
              <w:jc w:val="center"/>
              <w:rPr>
                <w:color w:val="000000"/>
                <w:sz w:val="20"/>
                <w:szCs w:val="20"/>
              </w:rPr>
            </w:pPr>
            <w:r>
              <w:rPr>
                <w:color w:val="000000"/>
                <w:sz w:val="20"/>
                <w:szCs w:val="20"/>
              </w:rPr>
              <w:t>4-х трубная, зависимая</w:t>
            </w:r>
          </w:p>
        </w:tc>
        <w:tc>
          <w:tcPr>
            <w:tcW w:w="1191" w:type="pct"/>
            <w:vAlign w:val="center"/>
          </w:tcPr>
          <w:p w14:paraId="2D1EEB38" w14:textId="66DF3A83" w:rsidR="00684671" w:rsidRDefault="00684671" w:rsidP="00B876E2">
            <w:pPr>
              <w:jc w:val="center"/>
              <w:rPr>
                <w:color w:val="000000"/>
                <w:sz w:val="20"/>
                <w:szCs w:val="20"/>
              </w:rPr>
            </w:pPr>
            <w:r>
              <w:rPr>
                <w:color w:val="000000"/>
                <w:sz w:val="20"/>
                <w:szCs w:val="20"/>
              </w:rPr>
              <w:t>закрытая</w:t>
            </w:r>
          </w:p>
        </w:tc>
      </w:tr>
      <w:tr w:rsidR="00684671" w14:paraId="05A8C462" w14:textId="16329518" w:rsidTr="00B876E2">
        <w:trPr>
          <w:trHeight w:val="340"/>
        </w:trPr>
        <w:tc>
          <w:tcPr>
            <w:tcW w:w="256" w:type="pct"/>
            <w:shd w:val="clear" w:color="auto" w:fill="auto"/>
            <w:vAlign w:val="center"/>
            <w:hideMark/>
          </w:tcPr>
          <w:p w14:paraId="375764FF" w14:textId="77777777" w:rsidR="00684671" w:rsidRDefault="00684671" w:rsidP="00B876E2">
            <w:pPr>
              <w:jc w:val="center"/>
              <w:rPr>
                <w:color w:val="000000"/>
                <w:sz w:val="20"/>
                <w:szCs w:val="20"/>
              </w:rPr>
            </w:pPr>
            <w:r>
              <w:rPr>
                <w:color w:val="000000"/>
                <w:sz w:val="20"/>
                <w:szCs w:val="20"/>
              </w:rPr>
              <w:t>21</w:t>
            </w:r>
          </w:p>
        </w:tc>
        <w:tc>
          <w:tcPr>
            <w:tcW w:w="1435" w:type="pct"/>
            <w:shd w:val="clear" w:color="auto" w:fill="auto"/>
            <w:vAlign w:val="center"/>
            <w:hideMark/>
          </w:tcPr>
          <w:p w14:paraId="2ECA598A" w14:textId="473926C2"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23D9C0E0" w14:textId="1F002EF8" w:rsidR="00684671" w:rsidRDefault="00684671" w:rsidP="00B876E2">
            <w:pPr>
              <w:jc w:val="center"/>
              <w:rPr>
                <w:color w:val="000000"/>
                <w:sz w:val="20"/>
                <w:szCs w:val="20"/>
              </w:rPr>
            </w:pPr>
            <w:r w:rsidRPr="00D66099">
              <w:rPr>
                <w:sz w:val="20"/>
                <w:szCs w:val="20"/>
              </w:rPr>
              <w:t>Котельная №21</w:t>
            </w:r>
          </w:p>
        </w:tc>
        <w:tc>
          <w:tcPr>
            <w:tcW w:w="1191" w:type="pct"/>
            <w:shd w:val="clear" w:color="auto" w:fill="auto"/>
            <w:vAlign w:val="center"/>
          </w:tcPr>
          <w:p w14:paraId="73C91EA0" w14:textId="7DB11BBE" w:rsidR="00684671" w:rsidRDefault="00684671" w:rsidP="00B876E2">
            <w:pPr>
              <w:jc w:val="center"/>
              <w:rPr>
                <w:color w:val="000000"/>
                <w:sz w:val="20"/>
                <w:szCs w:val="20"/>
              </w:rPr>
            </w:pPr>
            <w:r w:rsidRPr="00EC1CA4">
              <w:rPr>
                <w:color w:val="000000"/>
                <w:sz w:val="20"/>
                <w:szCs w:val="20"/>
              </w:rPr>
              <w:t>автономная</w:t>
            </w:r>
          </w:p>
        </w:tc>
        <w:tc>
          <w:tcPr>
            <w:tcW w:w="1191" w:type="pct"/>
            <w:vAlign w:val="center"/>
          </w:tcPr>
          <w:p w14:paraId="2D8E73B7" w14:textId="330C4B4B" w:rsidR="00684671" w:rsidRPr="00EC1CA4" w:rsidRDefault="00684671" w:rsidP="00B876E2">
            <w:pPr>
              <w:jc w:val="center"/>
              <w:rPr>
                <w:color w:val="000000"/>
                <w:sz w:val="20"/>
                <w:szCs w:val="20"/>
              </w:rPr>
            </w:pPr>
            <w:r w:rsidRPr="00BB7319">
              <w:rPr>
                <w:color w:val="000000"/>
                <w:sz w:val="20"/>
                <w:szCs w:val="20"/>
              </w:rPr>
              <w:t>индивидуальная</w:t>
            </w:r>
          </w:p>
        </w:tc>
      </w:tr>
      <w:tr w:rsidR="00684671" w14:paraId="7CCB8567" w14:textId="4CF9FD96" w:rsidTr="00B876E2">
        <w:trPr>
          <w:trHeight w:val="340"/>
        </w:trPr>
        <w:tc>
          <w:tcPr>
            <w:tcW w:w="256" w:type="pct"/>
            <w:shd w:val="clear" w:color="auto" w:fill="auto"/>
            <w:vAlign w:val="center"/>
            <w:hideMark/>
          </w:tcPr>
          <w:p w14:paraId="36829894" w14:textId="77777777" w:rsidR="00684671" w:rsidRDefault="00684671" w:rsidP="00B876E2">
            <w:pPr>
              <w:jc w:val="center"/>
              <w:rPr>
                <w:color w:val="000000"/>
                <w:sz w:val="20"/>
                <w:szCs w:val="20"/>
              </w:rPr>
            </w:pPr>
            <w:r>
              <w:rPr>
                <w:color w:val="000000"/>
                <w:sz w:val="20"/>
                <w:szCs w:val="20"/>
              </w:rPr>
              <w:t>22</w:t>
            </w:r>
          </w:p>
        </w:tc>
        <w:tc>
          <w:tcPr>
            <w:tcW w:w="1435" w:type="pct"/>
            <w:shd w:val="clear" w:color="auto" w:fill="auto"/>
            <w:vAlign w:val="center"/>
            <w:hideMark/>
          </w:tcPr>
          <w:p w14:paraId="4B24295A" w14:textId="29DB2081"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45533564" w14:textId="0B02366F" w:rsidR="00684671" w:rsidRDefault="00684671" w:rsidP="00B876E2">
            <w:pPr>
              <w:jc w:val="center"/>
              <w:rPr>
                <w:color w:val="000000"/>
                <w:sz w:val="20"/>
                <w:szCs w:val="20"/>
              </w:rPr>
            </w:pPr>
            <w:r w:rsidRPr="00D66099">
              <w:rPr>
                <w:sz w:val="20"/>
                <w:szCs w:val="20"/>
              </w:rPr>
              <w:t>Котельная №22</w:t>
            </w:r>
          </w:p>
        </w:tc>
        <w:tc>
          <w:tcPr>
            <w:tcW w:w="1191" w:type="pct"/>
            <w:shd w:val="clear" w:color="auto" w:fill="auto"/>
            <w:vAlign w:val="center"/>
          </w:tcPr>
          <w:p w14:paraId="2434130C" w14:textId="3813BFA4" w:rsidR="00684671" w:rsidRDefault="00684671" w:rsidP="00B876E2">
            <w:pPr>
              <w:jc w:val="center"/>
              <w:rPr>
                <w:color w:val="000000"/>
                <w:sz w:val="20"/>
                <w:szCs w:val="20"/>
              </w:rPr>
            </w:pPr>
            <w:r w:rsidRPr="00EC1CA4">
              <w:rPr>
                <w:color w:val="000000"/>
                <w:sz w:val="20"/>
                <w:szCs w:val="20"/>
              </w:rPr>
              <w:t>автономная</w:t>
            </w:r>
          </w:p>
        </w:tc>
        <w:tc>
          <w:tcPr>
            <w:tcW w:w="1191" w:type="pct"/>
            <w:vAlign w:val="center"/>
          </w:tcPr>
          <w:p w14:paraId="2D822F9F" w14:textId="79B14393" w:rsidR="00684671" w:rsidRPr="00EC1CA4" w:rsidRDefault="00684671" w:rsidP="00B876E2">
            <w:pPr>
              <w:jc w:val="center"/>
              <w:rPr>
                <w:color w:val="000000"/>
                <w:sz w:val="20"/>
                <w:szCs w:val="20"/>
              </w:rPr>
            </w:pPr>
            <w:r w:rsidRPr="00BB7319">
              <w:rPr>
                <w:color w:val="000000"/>
                <w:sz w:val="20"/>
                <w:szCs w:val="20"/>
              </w:rPr>
              <w:t>индивидуальная</w:t>
            </w:r>
          </w:p>
        </w:tc>
      </w:tr>
      <w:tr w:rsidR="00684671" w14:paraId="6A36935A" w14:textId="7669AF37" w:rsidTr="00B876E2">
        <w:trPr>
          <w:trHeight w:val="340"/>
        </w:trPr>
        <w:tc>
          <w:tcPr>
            <w:tcW w:w="256" w:type="pct"/>
            <w:shd w:val="clear" w:color="auto" w:fill="auto"/>
            <w:vAlign w:val="center"/>
            <w:hideMark/>
          </w:tcPr>
          <w:p w14:paraId="26C9BCA7" w14:textId="77777777" w:rsidR="00684671" w:rsidRDefault="00684671" w:rsidP="00B876E2">
            <w:pPr>
              <w:jc w:val="center"/>
              <w:rPr>
                <w:color w:val="000000"/>
                <w:sz w:val="20"/>
                <w:szCs w:val="20"/>
              </w:rPr>
            </w:pPr>
            <w:r>
              <w:rPr>
                <w:color w:val="000000"/>
                <w:sz w:val="20"/>
                <w:szCs w:val="20"/>
              </w:rPr>
              <w:t>23</w:t>
            </w:r>
          </w:p>
        </w:tc>
        <w:tc>
          <w:tcPr>
            <w:tcW w:w="1435" w:type="pct"/>
            <w:shd w:val="clear" w:color="auto" w:fill="auto"/>
            <w:vAlign w:val="center"/>
            <w:hideMark/>
          </w:tcPr>
          <w:p w14:paraId="24570C71" w14:textId="3D8A0165" w:rsidR="00684671" w:rsidRDefault="00684671" w:rsidP="00B876E2">
            <w:pPr>
              <w:jc w:val="center"/>
              <w:rPr>
                <w:color w:val="000000"/>
                <w:sz w:val="20"/>
                <w:szCs w:val="20"/>
              </w:rPr>
            </w:pPr>
            <w:r w:rsidRPr="00D66099">
              <w:rPr>
                <w:sz w:val="20"/>
                <w:szCs w:val="20"/>
              </w:rPr>
              <w:t>МП «</w:t>
            </w:r>
            <w:r w:rsidR="00E36939">
              <w:rPr>
                <w:sz w:val="20"/>
                <w:szCs w:val="20"/>
              </w:rPr>
              <w:t>Лотошинское ЖКХ</w:t>
            </w:r>
            <w:r w:rsidRPr="00D66099">
              <w:rPr>
                <w:sz w:val="20"/>
                <w:szCs w:val="20"/>
              </w:rPr>
              <w:t>»</w:t>
            </w:r>
          </w:p>
        </w:tc>
        <w:tc>
          <w:tcPr>
            <w:tcW w:w="927" w:type="pct"/>
            <w:shd w:val="clear" w:color="auto" w:fill="auto"/>
            <w:vAlign w:val="center"/>
            <w:hideMark/>
          </w:tcPr>
          <w:p w14:paraId="3A850040" w14:textId="2B8C05A6" w:rsidR="00684671" w:rsidRDefault="00684671" w:rsidP="00B876E2">
            <w:pPr>
              <w:jc w:val="center"/>
              <w:rPr>
                <w:color w:val="000000"/>
                <w:sz w:val="20"/>
                <w:szCs w:val="20"/>
              </w:rPr>
            </w:pPr>
            <w:r w:rsidRPr="00D66099">
              <w:rPr>
                <w:sz w:val="20"/>
                <w:szCs w:val="20"/>
              </w:rPr>
              <w:t>Котельная №23</w:t>
            </w:r>
          </w:p>
        </w:tc>
        <w:tc>
          <w:tcPr>
            <w:tcW w:w="1191" w:type="pct"/>
            <w:shd w:val="clear" w:color="auto" w:fill="auto"/>
            <w:vAlign w:val="center"/>
          </w:tcPr>
          <w:p w14:paraId="1B676FBE" w14:textId="22700A28" w:rsidR="00684671" w:rsidRDefault="00684671" w:rsidP="00B876E2">
            <w:pPr>
              <w:jc w:val="center"/>
              <w:rPr>
                <w:color w:val="000000"/>
                <w:sz w:val="20"/>
                <w:szCs w:val="20"/>
              </w:rPr>
            </w:pPr>
            <w:r w:rsidRPr="00EC1CA4">
              <w:rPr>
                <w:color w:val="000000"/>
                <w:sz w:val="20"/>
                <w:szCs w:val="20"/>
              </w:rPr>
              <w:t>автономная</w:t>
            </w:r>
          </w:p>
        </w:tc>
        <w:tc>
          <w:tcPr>
            <w:tcW w:w="1191" w:type="pct"/>
            <w:vAlign w:val="center"/>
          </w:tcPr>
          <w:p w14:paraId="4F73C39F" w14:textId="207A5B9C" w:rsidR="00684671" w:rsidRPr="00EC1CA4" w:rsidRDefault="00684671" w:rsidP="00B876E2">
            <w:pPr>
              <w:jc w:val="center"/>
              <w:rPr>
                <w:color w:val="000000"/>
                <w:sz w:val="20"/>
                <w:szCs w:val="20"/>
              </w:rPr>
            </w:pPr>
            <w:r w:rsidRPr="00BB7319">
              <w:rPr>
                <w:color w:val="000000"/>
                <w:sz w:val="20"/>
                <w:szCs w:val="20"/>
              </w:rPr>
              <w:t>индивидуальная</w:t>
            </w:r>
          </w:p>
        </w:tc>
      </w:tr>
      <w:tr w:rsidR="00684671" w14:paraId="524D40B6" w14:textId="2724814E" w:rsidTr="00B876E2">
        <w:trPr>
          <w:trHeight w:val="340"/>
        </w:trPr>
        <w:tc>
          <w:tcPr>
            <w:tcW w:w="256" w:type="pct"/>
            <w:shd w:val="clear" w:color="auto" w:fill="auto"/>
            <w:vAlign w:val="center"/>
            <w:hideMark/>
          </w:tcPr>
          <w:p w14:paraId="4ABFE0E6" w14:textId="77777777" w:rsidR="00684671" w:rsidRDefault="00684671" w:rsidP="00B876E2">
            <w:pPr>
              <w:jc w:val="center"/>
              <w:rPr>
                <w:color w:val="000000"/>
                <w:sz w:val="20"/>
                <w:szCs w:val="20"/>
              </w:rPr>
            </w:pPr>
            <w:r>
              <w:rPr>
                <w:color w:val="000000"/>
                <w:sz w:val="20"/>
                <w:szCs w:val="20"/>
              </w:rPr>
              <w:t>24</w:t>
            </w:r>
          </w:p>
        </w:tc>
        <w:tc>
          <w:tcPr>
            <w:tcW w:w="1435" w:type="pct"/>
            <w:shd w:val="clear" w:color="auto" w:fill="auto"/>
            <w:vAlign w:val="center"/>
            <w:hideMark/>
          </w:tcPr>
          <w:p w14:paraId="3E23C566" w14:textId="506E8EF5" w:rsidR="00684671" w:rsidRDefault="008A34AF"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7D58BED4" w14:textId="7A5FD393" w:rsidR="00684671" w:rsidRDefault="00684671" w:rsidP="00B876E2">
            <w:pPr>
              <w:jc w:val="center"/>
              <w:rPr>
                <w:color w:val="000000"/>
                <w:sz w:val="20"/>
                <w:szCs w:val="20"/>
              </w:rPr>
            </w:pPr>
            <w:r w:rsidRPr="00D66099">
              <w:rPr>
                <w:sz w:val="20"/>
                <w:szCs w:val="20"/>
              </w:rPr>
              <w:t xml:space="preserve">Котельная </w:t>
            </w:r>
            <w:r w:rsidR="008A34AF">
              <w:rPr>
                <w:sz w:val="20"/>
                <w:szCs w:val="20"/>
              </w:rPr>
              <w:t xml:space="preserve">№24 </w:t>
            </w:r>
            <w:r w:rsidRPr="00D66099">
              <w:rPr>
                <w:sz w:val="20"/>
                <w:szCs w:val="20"/>
              </w:rPr>
              <w:t>ул. Рогова</w:t>
            </w:r>
          </w:p>
        </w:tc>
        <w:tc>
          <w:tcPr>
            <w:tcW w:w="1191" w:type="pct"/>
            <w:shd w:val="clear" w:color="auto" w:fill="auto"/>
            <w:vAlign w:val="center"/>
          </w:tcPr>
          <w:p w14:paraId="509DD6FB" w14:textId="39619921" w:rsidR="00684671" w:rsidRDefault="00684671" w:rsidP="00B876E2">
            <w:pPr>
              <w:jc w:val="center"/>
              <w:rPr>
                <w:color w:val="000000"/>
                <w:sz w:val="20"/>
                <w:szCs w:val="20"/>
              </w:rPr>
            </w:pPr>
            <w:r>
              <w:rPr>
                <w:color w:val="000000"/>
                <w:sz w:val="20"/>
                <w:szCs w:val="20"/>
              </w:rPr>
              <w:t>4-х трубная, зависимая</w:t>
            </w:r>
          </w:p>
        </w:tc>
        <w:tc>
          <w:tcPr>
            <w:tcW w:w="1191" w:type="pct"/>
            <w:vAlign w:val="center"/>
          </w:tcPr>
          <w:p w14:paraId="3E815F4F" w14:textId="68A9D2AB" w:rsidR="00684671" w:rsidRDefault="00684671" w:rsidP="00B876E2">
            <w:pPr>
              <w:jc w:val="center"/>
              <w:rPr>
                <w:color w:val="000000"/>
                <w:sz w:val="20"/>
                <w:szCs w:val="20"/>
              </w:rPr>
            </w:pPr>
            <w:r w:rsidRPr="0062152F">
              <w:rPr>
                <w:color w:val="000000"/>
                <w:sz w:val="20"/>
                <w:szCs w:val="20"/>
              </w:rPr>
              <w:t>закрытая</w:t>
            </w:r>
          </w:p>
        </w:tc>
      </w:tr>
      <w:bookmarkEnd w:id="89"/>
    </w:tbl>
    <w:p w14:paraId="079FDD2B" w14:textId="49449AAC" w:rsidR="005B60D7" w:rsidRDefault="005B60D7" w:rsidP="005B60D7"/>
    <w:p w14:paraId="67EEA474" w14:textId="4927EC87" w:rsidR="008A34AF" w:rsidRDefault="008A34AF" w:rsidP="005B60D7"/>
    <w:p w14:paraId="1BA9D096" w14:textId="48A796DB" w:rsidR="008A34AF" w:rsidRDefault="008A34AF" w:rsidP="005B60D7"/>
    <w:p w14:paraId="6053389C" w14:textId="77777777" w:rsidR="00A801E4" w:rsidRDefault="00A801E4" w:rsidP="005B60D7"/>
    <w:p w14:paraId="2EA94153" w14:textId="3831959B" w:rsidR="005B60D7" w:rsidRDefault="005B60D7" w:rsidP="005B60D7"/>
    <w:p w14:paraId="441D6E53" w14:textId="1CBA98E6" w:rsidR="00C75080" w:rsidRDefault="00C53B3A" w:rsidP="00C53B3A">
      <w:pPr>
        <w:pStyle w:val="32"/>
      </w:pPr>
      <w:bookmarkStart w:id="90" w:name="_Toc137471954"/>
      <w:r>
        <w:lastRenderedPageBreak/>
        <w:t>Карты (схемы) тепловых сетей в зонах действия источников тепловой энергии в электронной форме и (или) на бумажном носителе</w:t>
      </w:r>
      <w:bookmarkEnd w:id="90"/>
    </w:p>
    <w:p w14:paraId="3D887683" w14:textId="11479E49" w:rsidR="00C53B3A" w:rsidRDefault="00C53B3A" w:rsidP="00C53B3A">
      <w:pPr>
        <w:pStyle w:val="Maximyz0"/>
        <w:rPr>
          <w:lang w:eastAsia="en-US"/>
        </w:rPr>
      </w:pPr>
      <w:bookmarkStart w:id="91" w:name="_Hlk24548757"/>
      <w:r>
        <w:rPr>
          <w:lang w:eastAsia="en-US"/>
        </w:rPr>
        <w:t>С</w:t>
      </w:r>
      <w:r w:rsidRPr="00C53B3A">
        <w:rPr>
          <w:lang w:eastAsia="en-US"/>
        </w:rPr>
        <w:t xml:space="preserve">хемы тепловых сетей в зонах действия источников тепловой энергии </w:t>
      </w:r>
      <w:r>
        <w:rPr>
          <w:lang w:eastAsia="en-US"/>
        </w:rPr>
        <w:t xml:space="preserve">представлены </w:t>
      </w:r>
      <w:r w:rsidRPr="00C53B3A">
        <w:rPr>
          <w:lang w:eastAsia="en-US"/>
        </w:rPr>
        <w:t xml:space="preserve">в электронной форме </w:t>
      </w:r>
      <w:r>
        <w:rPr>
          <w:lang w:eastAsia="en-US"/>
        </w:rPr>
        <w:t>в ПРК</w:t>
      </w:r>
      <w:r w:rsidRPr="00C53B3A">
        <w:rPr>
          <w:lang w:eastAsia="en-US"/>
        </w:rPr>
        <w:t xml:space="preserve"> </w:t>
      </w:r>
      <w:r>
        <w:rPr>
          <w:lang w:eastAsia="en-US"/>
        </w:rPr>
        <w:t>ГИС «</w:t>
      </w:r>
      <w:r>
        <w:rPr>
          <w:lang w:val="en-US" w:eastAsia="en-US"/>
        </w:rPr>
        <w:t>Zulu</w:t>
      </w:r>
      <w:r>
        <w:rPr>
          <w:lang w:eastAsia="en-US"/>
        </w:rPr>
        <w:t>»</w:t>
      </w:r>
      <w:r w:rsidR="00A53C73">
        <w:rPr>
          <w:lang w:eastAsia="en-US"/>
        </w:rPr>
        <w:t xml:space="preserve"> и рисунках </w:t>
      </w:r>
      <w:r w:rsidR="00A53C73">
        <w:rPr>
          <w:lang w:eastAsia="en-US"/>
        </w:rPr>
        <w:fldChar w:fldCharType="begin"/>
      </w:r>
      <w:r w:rsidR="00A53C73">
        <w:rPr>
          <w:lang w:eastAsia="en-US"/>
        </w:rPr>
        <w:instrText xml:space="preserve"> REF _Ref55136103 \h  \* MERGEFORMAT </w:instrText>
      </w:r>
      <w:r w:rsidR="00A53C73">
        <w:rPr>
          <w:lang w:eastAsia="en-US"/>
        </w:rPr>
      </w:r>
      <w:r w:rsidR="00A53C73">
        <w:rPr>
          <w:lang w:eastAsia="en-US"/>
        </w:rPr>
        <w:fldChar w:fldCharType="separate"/>
      </w:r>
      <w:r w:rsidR="00774551" w:rsidRPr="00774551">
        <w:rPr>
          <w:vanish/>
        </w:rPr>
        <w:t xml:space="preserve">Рисунок </w:t>
      </w:r>
      <w:r w:rsidR="00774551">
        <w:rPr>
          <w:noProof/>
        </w:rPr>
        <w:t>1</w:t>
      </w:r>
      <w:r w:rsidR="00774551">
        <w:t>.</w:t>
      </w:r>
      <w:r w:rsidR="00774551">
        <w:rPr>
          <w:noProof/>
        </w:rPr>
        <w:t>31</w:t>
      </w:r>
      <w:r w:rsidR="00A53C73">
        <w:rPr>
          <w:lang w:eastAsia="en-US"/>
        </w:rPr>
        <w:fldChar w:fldCharType="end"/>
      </w:r>
      <w:r w:rsidR="00A53C73">
        <w:rPr>
          <w:lang w:eastAsia="en-US"/>
        </w:rPr>
        <w:t xml:space="preserve"> - </w:t>
      </w:r>
      <w:r w:rsidR="00A53C73">
        <w:rPr>
          <w:lang w:eastAsia="en-US"/>
        </w:rPr>
        <w:fldChar w:fldCharType="begin"/>
      </w:r>
      <w:r w:rsidR="00A53C73">
        <w:rPr>
          <w:lang w:eastAsia="en-US"/>
        </w:rPr>
        <w:instrText xml:space="preserve"> REF _Ref55136104 \h  \* MERGEFORMAT </w:instrText>
      </w:r>
      <w:r w:rsidR="00A53C73">
        <w:rPr>
          <w:lang w:eastAsia="en-US"/>
        </w:rPr>
      </w:r>
      <w:r w:rsidR="00A53C73">
        <w:rPr>
          <w:lang w:eastAsia="en-US"/>
        </w:rPr>
        <w:fldChar w:fldCharType="separate"/>
      </w:r>
      <w:r w:rsidR="00774551" w:rsidRPr="00774551">
        <w:rPr>
          <w:vanish/>
        </w:rPr>
        <w:t xml:space="preserve">Рисунок </w:t>
      </w:r>
      <w:r w:rsidR="00774551">
        <w:rPr>
          <w:noProof/>
        </w:rPr>
        <w:t>1</w:t>
      </w:r>
      <w:r w:rsidR="00774551">
        <w:t>.</w:t>
      </w:r>
      <w:r w:rsidR="00774551">
        <w:rPr>
          <w:noProof/>
        </w:rPr>
        <w:t>54</w:t>
      </w:r>
      <w:r w:rsidR="00A53C73">
        <w:rPr>
          <w:lang w:eastAsia="en-US"/>
        </w:rPr>
        <w:fldChar w:fldCharType="end"/>
      </w:r>
      <w:r>
        <w:rPr>
          <w:lang w:eastAsia="en-US"/>
        </w:rPr>
        <w:t>.</w:t>
      </w:r>
    </w:p>
    <w:p w14:paraId="40BA4D36" w14:textId="77777777" w:rsidR="00A53C73" w:rsidRDefault="00A53C73" w:rsidP="00A53C73">
      <w:pPr>
        <w:pStyle w:val="Maximyz0"/>
        <w:rPr>
          <w:lang w:eastAsia="en-US"/>
        </w:rPr>
      </w:pPr>
    </w:p>
    <w:p w14:paraId="4630F35F" w14:textId="414E1918" w:rsidR="00A53C73" w:rsidRDefault="00F60CF2" w:rsidP="00A53C73">
      <w:pPr>
        <w:pStyle w:val="Maximyz0"/>
        <w:keepNext/>
      </w:pPr>
      <w:r>
        <w:rPr>
          <w:noProof/>
        </w:rPr>
        <w:drawing>
          <wp:inline distT="0" distB="0" distL="0" distR="0" wp14:anchorId="2F9A0053" wp14:editId="184889E4">
            <wp:extent cx="5591175" cy="3849377"/>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649106" cy="3889261"/>
                    </a:xfrm>
                    <a:prstGeom prst="rect">
                      <a:avLst/>
                    </a:prstGeom>
                    <a:noFill/>
                    <a:ln>
                      <a:noFill/>
                    </a:ln>
                  </pic:spPr>
                </pic:pic>
              </a:graphicData>
            </a:graphic>
          </wp:inline>
        </w:drawing>
      </w:r>
    </w:p>
    <w:p w14:paraId="5EF56CC9" w14:textId="537FBEB4" w:rsidR="00A53C73" w:rsidRDefault="00A53C73" w:rsidP="00A53C73">
      <w:pPr>
        <w:pStyle w:val="affb"/>
        <w:jc w:val="center"/>
      </w:pPr>
      <w:bookmarkStart w:id="92" w:name="_Ref55136103"/>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31</w:t>
      </w:r>
      <w:r w:rsidR="00571AF5">
        <w:rPr>
          <w:noProof/>
        </w:rPr>
        <w:fldChar w:fldCharType="end"/>
      </w:r>
      <w:bookmarkEnd w:id="92"/>
      <w:r>
        <w:t xml:space="preserve"> - Зона действия котельной №1 </w:t>
      </w:r>
      <w:r w:rsidRPr="00672CCE">
        <w:t>МП «</w:t>
      </w:r>
      <w:r>
        <w:t>Лотошинское ЖКХ</w:t>
      </w:r>
      <w:r w:rsidRPr="00672CCE">
        <w:t>»</w:t>
      </w:r>
      <w:r>
        <w:t xml:space="preserve">. </w:t>
      </w:r>
    </w:p>
    <w:p w14:paraId="2F358004" w14:textId="4C04E3C3" w:rsidR="00A53C73" w:rsidRDefault="00F60CF2" w:rsidP="00A53C73">
      <w:pPr>
        <w:pStyle w:val="affb"/>
        <w:keepNext/>
        <w:jc w:val="center"/>
      </w:pPr>
      <w:r>
        <w:rPr>
          <w:noProof/>
        </w:rPr>
        <w:lastRenderedPageBreak/>
        <w:drawing>
          <wp:inline distT="0" distB="0" distL="0" distR="0" wp14:anchorId="059A6FEE" wp14:editId="32398AE1">
            <wp:extent cx="6125468" cy="5600700"/>
            <wp:effectExtent l="0" t="0" r="889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173862" cy="5644948"/>
                    </a:xfrm>
                    <a:prstGeom prst="rect">
                      <a:avLst/>
                    </a:prstGeom>
                    <a:noFill/>
                    <a:ln>
                      <a:noFill/>
                    </a:ln>
                  </pic:spPr>
                </pic:pic>
              </a:graphicData>
            </a:graphic>
          </wp:inline>
        </w:drawing>
      </w:r>
    </w:p>
    <w:p w14:paraId="327CE821" w14:textId="262FDA2B"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32</w:t>
      </w:r>
      <w:r w:rsidR="00571AF5">
        <w:rPr>
          <w:noProof/>
        </w:rPr>
        <w:fldChar w:fldCharType="end"/>
      </w:r>
      <w:r>
        <w:t xml:space="preserve"> - Зона действия котельной №2а </w:t>
      </w:r>
      <w:r w:rsidRPr="00672CCE">
        <w:t>МП «</w:t>
      </w:r>
      <w:r>
        <w:t>Лотошинское ЖКХ</w:t>
      </w:r>
      <w:r w:rsidRPr="00672CCE">
        <w:t>»</w:t>
      </w:r>
      <w:r>
        <w:t xml:space="preserve"> </w:t>
      </w:r>
    </w:p>
    <w:p w14:paraId="7CE2092F" w14:textId="77777777" w:rsidR="00A53C73" w:rsidRDefault="00A53C73" w:rsidP="00A53C73">
      <w:pPr>
        <w:pStyle w:val="affb"/>
      </w:pPr>
    </w:p>
    <w:p w14:paraId="0687500E" w14:textId="6E48E391" w:rsidR="00A53C73" w:rsidRDefault="00F60CF2" w:rsidP="00A53C73">
      <w:pPr>
        <w:pStyle w:val="affb"/>
        <w:keepNext/>
        <w:jc w:val="center"/>
      </w:pPr>
      <w:r>
        <w:rPr>
          <w:noProof/>
        </w:rPr>
        <w:lastRenderedPageBreak/>
        <w:drawing>
          <wp:inline distT="0" distB="0" distL="0" distR="0" wp14:anchorId="6970FE04" wp14:editId="2CB8C139">
            <wp:extent cx="5385377" cy="6657975"/>
            <wp:effectExtent l="0" t="0" r="635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34133" cy="6718253"/>
                    </a:xfrm>
                    <a:prstGeom prst="rect">
                      <a:avLst/>
                    </a:prstGeom>
                    <a:noFill/>
                    <a:ln>
                      <a:noFill/>
                    </a:ln>
                  </pic:spPr>
                </pic:pic>
              </a:graphicData>
            </a:graphic>
          </wp:inline>
        </w:drawing>
      </w:r>
    </w:p>
    <w:p w14:paraId="1016E5DB" w14:textId="482886BC"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33</w:t>
      </w:r>
      <w:r w:rsidR="00571AF5">
        <w:rPr>
          <w:noProof/>
        </w:rPr>
        <w:fldChar w:fldCharType="end"/>
      </w:r>
      <w:r>
        <w:t xml:space="preserve"> - Зона действия котельной №3а </w:t>
      </w:r>
      <w:r w:rsidRPr="00672CCE">
        <w:t>МП «</w:t>
      </w:r>
      <w:r>
        <w:t>Лотошинское ЖКХ</w:t>
      </w:r>
      <w:r w:rsidRPr="00672CCE">
        <w:t>»</w:t>
      </w:r>
    </w:p>
    <w:p w14:paraId="597CC1F2" w14:textId="77777777" w:rsidR="00A53C73" w:rsidRPr="00EC6D12" w:rsidRDefault="00A53C73" w:rsidP="00A53C73"/>
    <w:p w14:paraId="22295461" w14:textId="7C4DF903" w:rsidR="00A53C73" w:rsidRDefault="00F60CF2" w:rsidP="00A53C73">
      <w:pPr>
        <w:pStyle w:val="affb"/>
        <w:jc w:val="center"/>
      </w:pPr>
      <w:r>
        <w:rPr>
          <w:noProof/>
        </w:rPr>
        <w:lastRenderedPageBreak/>
        <w:drawing>
          <wp:inline distT="0" distB="0" distL="0" distR="0" wp14:anchorId="2E6C0BDA" wp14:editId="759F535C">
            <wp:extent cx="6115050" cy="489585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15050" cy="4895850"/>
                    </a:xfrm>
                    <a:prstGeom prst="rect">
                      <a:avLst/>
                    </a:prstGeom>
                    <a:noFill/>
                    <a:ln>
                      <a:noFill/>
                    </a:ln>
                  </pic:spPr>
                </pic:pic>
              </a:graphicData>
            </a:graphic>
          </wp:inline>
        </w:drawing>
      </w:r>
    </w:p>
    <w:p w14:paraId="2696E38F" w14:textId="44BB06EC"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34</w:t>
      </w:r>
      <w:r w:rsidR="00571AF5">
        <w:rPr>
          <w:noProof/>
        </w:rPr>
        <w:fldChar w:fldCharType="end"/>
      </w:r>
      <w:r>
        <w:t xml:space="preserve"> - Зона действия котельной №4 </w:t>
      </w:r>
      <w:r w:rsidRPr="00672CCE">
        <w:t>МП «</w:t>
      </w:r>
      <w:r>
        <w:t>Лотошинское ЖКХ</w:t>
      </w:r>
      <w:r w:rsidRPr="00672CCE">
        <w:t>»</w:t>
      </w:r>
      <w:r>
        <w:t xml:space="preserve"> </w:t>
      </w:r>
    </w:p>
    <w:p w14:paraId="05A4A205" w14:textId="77777777" w:rsidR="00A53C73" w:rsidRDefault="00A53C73" w:rsidP="00A53C73">
      <w:pPr>
        <w:pStyle w:val="affb"/>
        <w:jc w:val="center"/>
      </w:pPr>
    </w:p>
    <w:p w14:paraId="17E84EB8" w14:textId="75B27F6B" w:rsidR="00A53C73" w:rsidRDefault="00F60CF2" w:rsidP="00A53C73">
      <w:pPr>
        <w:pStyle w:val="affb"/>
        <w:keepNext/>
        <w:jc w:val="center"/>
      </w:pPr>
      <w:r>
        <w:rPr>
          <w:noProof/>
        </w:rPr>
        <w:lastRenderedPageBreak/>
        <w:drawing>
          <wp:inline distT="0" distB="0" distL="0" distR="0" wp14:anchorId="11A3A63A" wp14:editId="2981DAC5">
            <wp:extent cx="5667375" cy="7191375"/>
            <wp:effectExtent l="0" t="0" r="9525"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667375" cy="7191375"/>
                    </a:xfrm>
                    <a:prstGeom prst="rect">
                      <a:avLst/>
                    </a:prstGeom>
                    <a:noFill/>
                    <a:ln>
                      <a:noFill/>
                    </a:ln>
                  </pic:spPr>
                </pic:pic>
              </a:graphicData>
            </a:graphic>
          </wp:inline>
        </w:drawing>
      </w:r>
    </w:p>
    <w:p w14:paraId="4620A576" w14:textId="75C09FE9"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35</w:t>
      </w:r>
      <w:r w:rsidR="00571AF5">
        <w:rPr>
          <w:noProof/>
        </w:rPr>
        <w:fldChar w:fldCharType="end"/>
      </w:r>
      <w:r>
        <w:t xml:space="preserve"> - Зона действия котельной №5 </w:t>
      </w:r>
      <w:r w:rsidRPr="00672CCE">
        <w:t>МП «</w:t>
      </w:r>
      <w:r>
        <w:t>Лотошинское ЖКХ</w:t>
      </w:r>
      <w:r w:rsidRPr="00672CCE">
        <w:t>»</w:t>
      </w:r>
    </w:p>
    <w:p w14:paraId="6D7877AE" w14:textId="77777777" w:rsidR="00A53C73" w:rsidRPr="00D53384" w:rsidRDefault="00A53C73" w:rsidP="00A53C73"/>
    <w:p w14:paraId="419449EB" w14:textId="413D009D" w:rsidR="00A53C73" w:rsidRDefault="00F60CF2" w:rsidP="00A53C73">
      <w:pPr>
        <w:pStyle w:val="affb"/>
        <w:jc w:val="center"/>
      </w:pPr>
      <w:r>
        <w:rPr>
          <w:noProof/>
        </w:rPr>
        <w:lastRenderedPageBreak/>
        <w:drawing>
          <wp:inline distT="0" distB="0" distL="0" distR="0" wp14:anchorId="59DED925" wp14:editId="1A2CBC35">
            <wp:extent cx="5400675" cy="6515100"/>
            <wp:effectExtent l="0" t="0" r="9525" b="0"/>
            <wp:docPr id="40325" name="Рисунок 40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00675" cy="6515100"/>
                    </a:xfrm>
                    <a:prstGeom prst="rect">
                      <a:avLst/>
                    </a:prstGeom>
                    <a:noFill/>
                    <a:ln>
                      <a:noFill/>
                    </a:ln>
                  </pic:spPr>
                </pic:pic>
              </a:graphicData>
            </a:graphic>
          </wp:inline>
        </w:drawing>
      </w:r>
    </w:p>
    <w:p w14:paraId="70E49203" w14:textId="2462C77B"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36</w:t>
      </w:r>
      <w:r w:rsidR="00571AF5">
        <w:rPr>
          <w:noProof/>
        </w:rPr>
        <w:fldChar w:fldCharType="end"/>
      </w:r>
      <w:r>
        <w:t xml:space="preserve"> - Зона действия котельной №6 </w:t>
      </w:r>
      <w:r w:rsidRPr="00672CCE">
        <w:t>МП «</w:t>
      </w:r>
      <w:r>
        <w:t>Лотошинское ЖКХ</w:t>
      </w:r>
      <w:r w:rsidRPr="00672CCE">
        <w:t>»</w:t>
      </w:r>
      <w:r>
        <w:t xml:space="preserve"> </w:t>
      </w:r>
    </w:p>
    <w:p w14:paraId="0BC26E89" w14:textId="77777777" w:rsidR="00A53C73" w:rsidRDefault="00A53C73" w:rsidP="00A53C73">
      <w:pPr>
        <w:pStyle w:val="affb"/>
        <w:jc w:val="center"/>
      </w:pPr>
    </w:p>
    <w:p w14:paraId="3D17318C" w14:textId="248F3A94" w:rsidR="00A53C73" w:rsidRDefault="00F60CF2" w:rsidP="00A53C73">
      <w:pPr>
        <w:pStyle w:val="affb"/>
        <w:keepNext/>
        <w:jc w:val="center"/>
      </w:pPr>
      <w:r>
        <w:rPr>
          <w:noProof/>
        </w:rPr>
        <w:lastRenderedPageBreak/>
        <w:drawing>
          <wp:inline distT="0" distB="0" distL="0" distR="0" wp14:anchorId="12598E4B" wp14:editId="5DE490AE">
            <wp:extent cx="6115050" cy="5324475"/>
            <wp:effectExtent l="0" t="0" r="0" b="9525"/>
            <wp:docPr id="40326" name="Рисунок 40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6115050" cy="5324475"/>
                    </a:xfrm>
                    <a:prstGeom prst="rect">
                      <a:avLst/>
                    </a:prstGeom>
                    <a:noFill/>
                    <a:ln>
                      <a:noFill/>
                    </a:ln>
                  </pic:spPr>
                </pic:pic>
              </a:graphicData>
            </a:graphic>
          </wp:inline>
        </w:drawing>
      </w:r>
    </w:p>
    <w:p w14:paraId="3DD48F0B" w14:textId="28086EC1"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37</w:t>
      </w:r>
      <w:r w:rsidR="00571AF5">
        <w:rPr>
          <w:noProof/>
        </w:rPr>
        <w:fldChar w:fldCharType="end"/>
      </w:r>
      <w:r>
        <w:t xml:space="preserve"> - Зона действия котельной №7 </w:t>
      </w:r>
      <w:r w:rsidRPr="00672CCE">
        <w:t>МП «</w:t>
      </w:r>
      <w:r>
        <w:t>Лотошинское ЖКХ</w:t>
      </w:r>
      <w:r w:rsidRPr="00672CCE">
        <w:t>»</w:t>
      </w:r>
    </w:p>
    <w:p w14:paraId="1E8061E7" w14:textId="77777777" w:rsidR="00A53C73" w:rsidRPr="00D53384" w:rsidRDefault="00A53C73" w:rsidP="00A53C73"/>
    <w:p w14:paraId="3E38AAA4" w14:textId="00E7A829" w:rsidR="00A53C73" w:rsidRDefault="00F60CF2" w:rsidP="00A53C73">
      <w:pPr>
        <w:pStyle w:val="affb"/>
        <w:jc w:val="center"/>
      </w:pPr>
      <w:r>
        <w:rPr>
          <w:noProof/>
        </w:rPr>
        <w:lastRenderedPageBreak/>
        <w:drawing>
          <wp:inline distT="0" distB="0" distL="0" distR="0" wp14:anchorId="3DC79CE0" wp14:editId="19F5AC82">
            <wp:extent cx="5343525" cy="6610350"/>
            <wp:effectExtent l="0" t="0" r="9525" b="0"/>
            <wp:docPr id="40327" name="Рисунок 40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343525" cy="6610350"/>
                    </a:xfrm>
                    <a:prstGeom prst="rect">
                      <a:avLst/>
                    </a:prstGeom>
                    <a:noFill/>
                    <a:ln>
                      <a:noFill/>
                    </a:ln>
                  </pic:spPr>
                </pic:pic>
              </a:graphicData>
            </a:graphic>
          </wp:inline>
        </w:drawing>
      </w:r>
    </w:p>
    <w:p w14:paraId="1EF7399C" w14:textId="6A10BD56"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38</w:t>
      </w:r>
      <w:r w:rsidR="00571AF5">
        <w:rPr>
          <w:noProof/>
        </w:rPr>
        <w:fldChar w:fldCharType="end"/>
      </w:r>
      <w:r>
        <w:t xml:space="preserve"> - Зона действия котельной №8 </w:t>
      </w:r>
      <w:r w:rsidRPr="00672CCE">
        <w:t>МП «</w:t>
      </w:r>
      <w:r>
        <w:t>Лотошинское ЖКХ</w:t>
      </w:r>
      <w:r w:rsidRPr="00672CCE">
        <w:t>»</w:t>
      </w:r>
    </w:p>
    <w:p w14:paraId="0D69DBF5" w14:textId="77777777" w:rsidR="00A53C73" w:rsidRDefault="00A53C73" w:rsidP="00A53C73">
      <w:pPr>
        <w:pStyle w:val="affb"/>
        <w:jc w:val="center"/>
      </w:pPr>
    </w:p>
    <w:p w14:paraId="31280804" w14:textId="7A7D9CAE" w:rsidR="00A53C73" w:rsidRDefault="00F60CF2" w:rsidP="00A53C73">
      <w:pPr>
        <w:pStyle w:val="affb"/>
        <w:keepNext/>
        <w:jc w:val="center"/>
      </w:pPr>
      <w:r>
        <w:rPr>
          <w:noProof/>
        </w:rPr>
        <w:lastRenderedPageBreak/>
        <w:drawing>
          <wp:inline distT="0" distB="0" distL="0" distR="0" wp14:anchorId="5A099419" wp14:editId="2E26E143">
            <wp:extent cx="5572125" cy="4495889"/>
            <wp:effectExtent l="0" t="0" r="0" b="0"/>
            <wp:docPr id="40328" name="Рисунок 40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580517" cy="4502660"/>
                    </a:xfrm>
                    <a:prstGeom prst="rect">
                      <a:avLst/>
                    </a:prstGeom>
                    <a:noFill/>
                    <a:ln>
                      <a:noFill/>
                    </a:ln>
                  </pic:spPr>
                </pic:pic>
              </a:graphicData>
            </a:graphic>
          </wp:inline>
        </w:drawing>
      </w:r>
    </w:p>
    <w:p w14:paraId="67C85C44" w14:textId="4EC20A38"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39</w:t>
      </w:r>
      <w:r w:rsidR="00571AF5">
        <w:rPr>
          <w:noProof/>
        </w:rPr>
        <w:fldChar w:fldCharType="end"/>
      </w:r>
      <w:r>
        <w:t xml:space="preserve"> - Зона действия котельной №9 </w:t>
      </w:r>
      <w:r w:rsidRPr="00672CCE">
        <w:t>МП «</w:t>
      </w:r>
      <w:r>
        <w:t>Лотошинское ЖКХ</w:t>
      </w:r>
      <w:r w:rsidRPr="00672CCE">
        <w:t>»</w:t>
      </w:r>
    </w:p>
    <w:p w14:paraId="0C887C3D" w14:textId="77777777" w:rsidR="00A53C73" w:rsidRPr="00725BCF" w:rsidRDefault="00A53C73" w:rsidP="00A53C73"/>
    <w:p w14:paraId="6B12FA56" w14:textId="5F65DA81" w:rsidR="00A53C73" w:rsidRDefault="00F60CF2" w:rsidP="00A53C73">
      <w:pPr>
        <w:pStyle w:val="affb"/>
        <w:jc w:val="center"/>
      </w:pPr>
      <w:r>
        <w:rPr>
          <w:noProof/>
        </w:rPr>
        <w:drawing>
          <wp:inline distT="0" distB="0" distL="0" distR="0" wp14:anchorId="6D978FA2" wp14:editId="04858627">
            <wp:extent cx="5781675" cy="4151639"/>
            <wp:effectExtent l="0" t="0" r="0" b="1270"/>
            <wp:docPr id="40329" name="Рисунок 40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806836" cy="4169706"/>
                    </a:xfrm>
                    <a:prstGeom prst="rect">
                      <a:avLst/>
                    </a:prstGeom>
                    <a:noFill/>
                    <a:ln>
                      <a:noFill/>
                    </a:ln>
                  </pic:spPr>
                </pic:pic>
              </a:graphicData>
            </a:graphic>
          </wp:inline>
        </w:drawing>
      </w:r>
    </w:p>
    <w:p w14:paraId="521AAEB3" w14:textId="2D3D09FB"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40</w:t>
      </w:r>
      <w:r w:rsidR="00571AF5">
        <w:rPr>
          <w:noProof/>
        </w:rPr>
        <w:fldChar w:fldCharType="end"/>
      </w:r>
      <w:r>
        <w:t xml:space="preserve"> - Зона действия котельной №10 </w:t>
      </w:r>
      <w:r w:rsidRPr="00672CCE">
        <w:t>МП «</w:t>
      </w:r>
      <w:r>
        <w:t>Лотошинское ЖКХ</w:t>
      </w:r>
      <w:r w:rsidRPr="00672CCE">
        <w:t>»</w:t>
      </w:r>
      <w:r>
        <w:t xml:space="preserve"> </w:t>
      </w:r>
    </w:p>
    <w:p w14:paraId="64ACF3CC" w14:textId="77777777" w:rsidR="00A53C73" w:rsidRDefault="00A53C73" w:rsidP="00A53C73">
      <w:pPr>
        <w:pStyle w:val="affb"/>
        <w:jc w:val="center"/>
      </w:pPr>
    </w:p>
    <w:p w14:paraId="5A11D317" w14:textId="01312DAE" w:rsidR="00A53C73" w:rsidRDefault="00F60CF2" w:rsidP="00A53C73">
      <w:pPr>
        <w:pStyle w:val="affb"/>
        <w:keepNext/>
        <w:jc w:val="center"/>
      </w:pPr>
      <w:r>
        <w:rPr>
          <w:noProof/>
        </w:rPr>
        <w:drawing>
          <wp:inline distT="0" distB="0" distL="0" distR="0" wp14:anchorId="01478553" wp14:editId="5448A00E">
            <wp:extent cx="6115050" cy="7372350"/>
            <wp:effectExtent l="0" t="0" r="0" b="0"/>
            <wp:docPr id="40330" name="Рисунок 40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115050" cy="7372350"/>
                    </a:xfrm>
                    <a:prstGeom prst="rect">
                      <a:avLst/>
                    </a:prstGeom>
                    <a:noFill/>
                    <a:ln>
                      <a:noFill/>
                    </a:ln>
                  </pic:spPr>
                </pic:pic>
              </a:graphicData>
            </a:graphic>
          </wp:inline>
        </w:drawing>
      </w:r>
    </w:p>
    <w:p w14:paraId="78DC0E77" w14:textId="1DE9D7BC"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41</w:t>
      </w:r>
      <w:r w:rsidR="00571AF5">
        <w:rPr>
          <w:noProof/>
        </w:rPr>
        <w:fldChar w:fldCharType="end"/>
      </w:r>
      <w:r>
        <w:t xml:space="preserve"> - Зона действия котельной №11 </w:t>
      </w:r>
      <w:r w:rsidRPr="00672CCE">
        <w:t>МП «</w:t>
      </w:r>
      <w:r>
        <w:t>Лотошинское ЖКХ</w:t>
      </w:r>
      <w:r w:rsidRPr="00672CCE">
        <w:t>»</w:t>
      </w:r>
    </w:p>
    <w:p w14:paraId="2D23E7C3" w14:textId="77777777" w:rsidR="00A53C73" w:rsidRPr="00725BCF" w:rsidRDefault="00A53C73" w:rsidP="00A53C73"/>
    <w:p w14:paraId="557EF97B" w14:textId="22223BD2" w:rsidR="00A53C73" w:rsidRDefault="00F60CF2" w:rsidP="00A53C73">
      <w:pPr>
        <w:pStyle w:val="affb"/>
        <w:jc w:val="center"/>
      </w:pPr>
      <w:r>
        <w:rPr>
          <w:noProof/>
        </w:rPr>
        <w:lastRenderedPageBreak/>
        <w:drawing>
          <wp:inline distT="0" distB="0" distL="0" distR="0" wp14:anchorId="6A771D49" wp14:editId="3C04E06B">
            <wp:extent cx="6115050" cy="5600700"/>
            <wp:effectExtent l="0" t="0" r="0" b="0"/>
            <wp:docPr id="40331" name="Рисунок 40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115050" cy="5600700"/>
                    </a:xfrm>
                    <a:prstGeom prst="rect">
                      <a:avLst/>
                    </a:prstGeom>
                    <a:noFill/>
                    <a:ln>
                      <a:noFill/>
                    </a:ln>
                  </pic:spPr>
                </pic:pic>
              </a:graphicData>
            </a:graphic>
          </wp:inline>
        </w:drawing>
      </w:r>
    </w:p>
    <w:p w14:paraId="0335D521" w14:textId="26E359F5"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42</w:t>
      </w:r>
      <w:r w:rsidR="00571AF5">
        <w:rPr>
          <w:noProof/>
        </w:rPr>
        <w:fldChar w:fldCharType="end"/>
      </w:r>
      <w:r>
        <w:t xml:space="preserve"> - Зона действия котельной №12 </w:t>
      </w:r>
      <w:r w:rsidRPr="00672CCE">
        <w:t>МП «</w:t>
      </w:r>
      <w:r>
        <w:t>Лотошинское ЖКХ</w:t>
      </w:r>
      <w:r w:rsidRPr="00672CCE">
        <w:t>»</w:t>
      </w:r>
      <w:r>
        <w:t xml:space="preserve"> </w:t>
      </w:r>
    </w:p>
    <w:p w14:paraId="433E069D" w14:textId="77777777" w:rsidR="00A53C73" w:rsidRDefault="00A53C73" w:rsidP="00A53C73">
      <w:pPr>
        <w:pStyle w:val="affb"/>
        <w:jc w:val="center"/>
      </w:pPr>
    </w:p>
    <w:p w14:paraId="3D9094A5" w14:textId="2DDBA10E" w:rsidR="00A53C73" w:rsidRDefault="00F60CF2" w:rsidP="00A53C73">
      <w:pPr>
        <w:pStyle w:val="affb"/>
        <w:keepNext/>
        <w:jc w:val="center"/>
      </w:pPr>
      <w:r>
        <w:rPr>
          <w:noProof/>
        </w:rPr>
        <w:lastRenderedPageBreak/>
        <w:drawing>
          <wp:inline distT="0" distB="0" distL="0" distR="0" wp14:anchorId="2905541B" wp14:editId="5C226077">
            <wp:extent cx="6115050" cy="4143375"/>
            <wp:effectExtent l="0" t="0" r="0" b="9525"/>
            <wp:docPr id="40332" name="Рисунок 40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15050" cy="4143375"/>
                    </a:xfrm>
                    <a:prstGeom prst="rect">
                      <a:avLst/>
                    </a:prstGeom>
                    <a:noFill/>
                    <a:ln>
                      <a:noFill/>
                    </a:ln>
                  </pic:spPr>
                </pic:pic>
              </a:graphicData>
            </a:graphic>
          </wp:inline>
        </w:drawing>
      </w:r>
    </w:p>
    <w:p w14:paraId="6EA36617" w14:textId="70D348E4"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43</w:t>
      </w:r>
      <w:r w:rsidR="00571AF5">
        <w:rPr>
          <w:noProof/>
        </w:rPr>
        <w:fldChar w:fldCharType="end"/>
      </w:r>
      <w:r>
        <w:t xml:space="preserve"> - Зона действия котельной №13 </w:t>
      </w:r>
      <w:r w:rsidRPr="00672CCE">
        <w:t>МП «</w:t>
      </w:r>
      <w:r>
        <w:t>Лотошинское ЖКХ</w:t>
      </w:r>
      <w:r w:rsidRPr="00672CCE">
        <w:t>»</w:t>
      </w:r>
    </w:p>
    <w:p w14:paraId="1ADBB523" w14:textId="77777777" w:rsidR="00F60CF2" w:rsidRPr="00F60CF2" w:rsidRDefault="00F60CF2" w:rsidP="00F60CF2"/>
    <w:p w14:paraId="0D906CA1" w14:textId="2286955F" w:rsidR="00A53C73" w:rsidRDefault="00F60CF2" w:rsidP="00A53C73">
      <w:pPr>
        <w:pStyle w:val="affb"/>
        <w:jc w:val="center"/>
      </w:pPr>
      <w:r>
        <w:rPr>
          <w:noProof/>
        </w:rPr>
        <w:drawing>
          <wp:inline distT="0" distB="0" distL="0" distR="0" wp14:anchorId="34EEF18B" wp14:editId="21DFD1F6">
            <wp:extent cx="6115050" cy="3771900"/>
            <wp:effectExtent l="0" t="0" r="0" b="0"/>
            <wp:docPr id="40333" name="Рисунок 40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78A42218" w14:textId="70532799"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44</w:t>
      </w:r>
      <w:r w:rsidR="00571AF5">
        <w:rPr>
          <w:noProof/>
        </w:rPr>
        <w:fldChar w:fldCharType="end"/>
      </w:r>
      <w:r>
        <w:t xml:space="preserve"> - Зона действия котельной №14 </w:t>
      </w:r>
      <w:r w:rsidRPr="00672CCE">
        <w:t>МП «</w:t>
      </w:r>
      <w:r>
        <w:t>Лотошинское ЖКХ</w:t>
      </w:r>
      <w:r w:rsidRPr="00672CCE">
        <w:t>»</w:t>
      </w:r>
      <w:r>
        <w:t xml:space="preserve"> </w:t>
      </w:r>
    </w:p>
    <w:p w14:paraId="4BBCE91B" w14:textId="77777777" w:rsidR="00A53C73" w:rsidRDefault="00A53C73" w:rsidP="00A53C73">
      <w:pPr>
        <w:pStyle w:val="affb"/>
        <w:jc w:val="center"/>
      </w:pPr>
    </w:p>
    <w:p w14:paraId="29478A5A" w14:textId="0B21F1C3" w:rsidR="00A53C73" w:rsidRDefault="00F60CF2" w:rsidP="00A53C73">
      <w:pPr>
        <w:pStyle w:val="affb"/>
        <w:keepNext/>
        <w:jc w:val="center"/>
      </w:pPr>
      <w:r>
        <w:rPr>
          <w:noProof/>
        </w:rPr>
        <w:lastRenderedPageBreak/>
        <w:drawing>
          <wp:inline distT="0" distB="0" distL="0" distR="0" wp14:anchorId="33518BBE" wp14:editId="65B5D10E">
            <wp:extent cx="6115050" cy="7429500"/>
            <wp:effectExtent l="0" t="0" r="0" b="0"/>
            <wp:docPr id="40334" name="Рисунок 40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115050" cy="7429500"/>
                    </a:xfrm>
                    <a:prstGeom prst="rect">
                      <a:avLst/>
                    </a:prstGeom>
                    <a:noFill/>
                    <a:ln>
                      <a:noFill/>
                    </a:ln>
                  </pic:spPr>
                </pic:pic>
              </a:graphicData>
            </a:graphic>
          </wp:inline>
        </w:drawing>
      </w:r>
    </w:p>
    <w:p w14:paraId="3893547F" w14:textId="40A6C0EA"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45</w:t>
      </w:r>
      <w:r w:rsidR="00571AF5">
        <w:rPr>
          <w:noProof/>
        </w:rPr>
        <w:fldChar w:fldCharType="end"/>
      </w:r>
      <w:r>
        <w:t xml:space="preserve"> - Зона действия котельной №15 </w:t>
      </w:r>
      <w:r w:rsidRPr="00672CCE">
        <w:t>МП «</w:t>
      </w:r>
      <w:r>
        <w:t>Лотошинское ЖКХ</w:t>
      </w:r>
      <w:r w:rsidRPr="00672CCE">
        <w:t>»</w:t>
      </w:r>
    </w:p>
    <w:p w14:paraId="071D4FA7" w14:textId="77777777" w:rsidR="00A53C73" w:rsidRPr="007D06F5" w:rsidRDefault="00A53C73" w:rsidP="00A53C73"/>
    <w:p w14:paraId="0A856009" w14:textId="399A563B" w:rsidR="00A53C73" w:rsidRDefault="00BA7A9C" w:rsidP="00A53C73">
      <w:pPr>
        <w:pStyle w:val="affb"/>
        <w:jc w:val="center"/>
      </w:pPr>
      <w:r>
        <w:rPr>
          <w:noProof/>
        </w:rPr>
        <w:lastRenderedPageBreak/>
        <w:drawing>
          <wp:inline distT="0" distB="0" distL="0" distR="0" wp14:anchorId="2551AE14" wp14:editId="7A44B9D7">
            <wp:extent cx="6115050" cy="76485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115050" cy="7648575"/>
                    </a:xfrm>
                    <a:prstGeom prst="rect">
                      <a:avLst/>
                    </a:prstGeom>
                    <a:noFill/>
                    <a:ln>
                      <a:noFill/>
                    </a:ln>
                  </pic:spPr>
                </pic:pic>
              </a:graphicData>
            </a:graphic>
          </wp:inline>
        </w:drawing>
      </w:r>
    </w:p>
    <w:p w14:paraId="39C1ECBF" w14:textId="4F951357"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46</w:t>
      </w:r>
      <w:r w:rsidR="00571AF5">
        <w:rPr>
          <w:noProof/>
        </w:rPr>
        <w:fldChar w:fldCharType="end"/>
      </w:r>
      <w:r>
        <w:t xml:space="preserve"> - Зона действия котельной №16 </w:t>
      </w:r>
      <w:r w:rsidRPr="00672CCE">
        <w:t>МП «</w:t>
      </w:r>
      <w:r>
        <w:t>Лотошинское ЖКХ</w:t>
      </w:r>
      <w:r w:rsidRPr="00672CCE">
        <w:t>»</w:t>
      </w:r>
      <w:r>
        <w:t xml:space="preserve"> </w:t>
      </w:r>
    </w:p>
    <w:p w14:paraId="5FA42D0F" w14:textId="77777777" w:rsidR="00A53C73" w:rsidRDefault="00A53C73" w:rsidP="00A53C73">
      <w:pPr>
        <w:pStyle w:val="affb"/>
        <w:jc w:val="center"/>
      </w:pPr>
    </w:p>
    <w:p w14:paraId="386171D7" w14:textId="37FB3B00" w:rsidR="00A53C73" w:rsidRDefault="00F60CF2" w:rsidP="00A53C73">
      <w:pPr>
        <w:pStyle w:val="affb"/>
        <w:keepNext/>
        <w:jc w:val="center"/>
      </w:pPr>
      <w:r>
        <w:rPr>
          <w:noProof/>
        </w:rPr>
        <w:lastRenderedPageBreak/>
        <w:drawing>
          <wp:inline distT="0" distB="0" distL="0" distR="0" wp14:anchorId="677E1B26" wp14:editId="0DE9BF22">
            <wp:extent cx="5627899" cy="4181475"/>
            <wp:effectExtent l="0" t="0" r="0" b="0"/>
            <wp:docPr id="40335" name="Рисунок 40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641422" cy="4191523"/>
                    </a:xfrm>
                    <a:prstGeom prst="rect">
                      <a:avLst/>
                    </a:prstGeom>
                    <a:noFill/>
                    <a:ln>
                      <a:noFill/>
                    </a:ln>
                  </pic:spPr>
                </pic:pic>
              </a:graphicData>
            </a:graphic>
          </wp:inline>
        </w:drawing>
      </w:r>
    </w:p>
    <w:p w14:paraId="0D591356" w14:textId="39116073"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47</w:t>
      </w:r>
      <w:r w:rsidR="00571AF5">
        <w:rPr>
          <w:noProof/>
        </w:rPr>
        <w:fldChar w:fldCharType="end"/>
      </w:r>
      <w:r>
        <w:t xml:space="preserve"> - Зона действия котельной №17 </w:t>
      </w:r>
      <w:r w:rsidRPr="00672CCE">
        <w:t>МП «</w:t>
      </w:r>
      <w:r>
        <w:t>Лотошинское ЖКХ</w:t>
      </w:r>
      <w:r w:rsidRPr="00672CCE">
        <w:t>»</w:t>
      </w:r>
    </w:p>
    <w:p w14:paraId="2D476FA2" w14:textId="77777777" w:rsidR="00A53C73" w:rsidRPr="007D06F5" w:rsidRDefault="00A53C73" w:rsidP="00A53C73"/>
    <w:p w14:paraId="289265D5" w14:textId="3830E041" w:rsidR="00A53C73" w:rsidRDefault="00F60CF2" w:rsidP="00A53C73">
      <w:pPr>
        <w:pStyle w:val="affb"/>
        <w:jc w:val="center"/>
      </w:pPr>
      <w:r>
        <w:rPr>
          <w:noProof/>
        </w:rPr>
        <w:drawing>
          <wp:inline distT="0" distB="0" distL="0" distR="0" wp14:anchorId="6539BCE1" wp14:editId="0C7F0129">
            <wp:extent cx="5448300" cy="4379007"/>
            <wp:effectExtent l="0" t="0" r="0" b="2540"/>
            <wp:docPr id="40336" name="Рисунок 40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456868" cy="4385893"/>
                    </a:xfrm>
                    <a:prstGeom prst="rect">
                      <a:avLst/>
                    </a:prstGeom>
                    <a:noFill/>
                    <a:ln>
                      <a:noFill/>
                    </a:ln>
                  </pic:spPr>
                </pic:pic>
              </a:graphicData>
            </a:graphic>
          </wp:inline>
        </w:drawing>
      </w:r>
    </w:p>
    <w:p w14:paraId="135956E7" w14:textId="1725F580"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48</w:t>
      </w:r>
      <w:r w:rsidR="00571AF5">
        <w:rPr>
          <w:noProof/>
        </w:rPr>
        <w:fldChar w:fldCharType="end"/>
      </w:r>
      <w:r>
        <w:t xml:space="preserve"> - Зона действия котельной №18 </w:t>
      </w:r>
      <w:r w:rsidRPr="00672CCE">
        <w:t>МП «</w:t>
      </w:r>
      <w:r>
        <w:t>Лотошинское ЖКХ</w:t>
      </w:r>
      <w:r w:rsidRPr="00672CCE">
        <w:t>»</w:t>
      </w:r>
      <w:r>
        <w:t xml:space="preserve"> </w:t>
      </w:r>
    </w:p>
    <w:p w14:paraId="65678A12" w14:textId="77777777" w:rsidR="00A53C73" w:rsidRDefault="00A53C73" w:rsidP="00A53C73">
      <w:pPr>
        <w:pStyle w:val="affb"/>
        <w:jc w:val="center"/>
      </w:pPr>
    </w:p>
    <w:p w14:paraId="5028D08B" w14:textId="60062A2F" w:rsidR="00A53C73" w:rsidRDefault="00F60CF2" w:rsidP="00A53C73">
      <w:pPr>
        <w:pStyle w:val="affb"/>
        <w:keepNext/>
        <w:jc w:val="center"/>
      </w:pPr>
      <w:r>
        <w:rPr>
          <w:noProof/>
        </w:rPr>
        <w:drawing>
          <wp:inline distT="0" distB="0" distL="0" distR="0" wp14:anchorId="641A777C" wp14:editId="5D7E5EC4">
            <wp:extent cx="4038600" cy="2809875"/>
            <wp:effectExtent l="0" t="0" r="0" b="9525"/>
            <wp:docPr id="40338" name="Рисунок 40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rotWithShape="1">
                    <a:blip r:embed="rId198">
                      <a:extLst>
                        <a:ext uri="{28A0092B-C50C-407E-A947-70E740481C1C}">
                          <a14:useLocalDpi xmlns:a14="http://schemas.microsoft.com/office/drawing/2010/main" val="0"/>
                        </a:ext>
                      </a:extLst>
                    </a:blip>
                    <a:srcRect l="15576" t="18699" r="18380" b="21341"/>
                    <a:stretch/>
                  </pic:blipFill>
                  <pic:spPr bwMode="auto">
                    <a:xfrm>
                      <a:off x="0" y="0"/>
                      <a:ext cx="4038600" cy="2809875"/>
                    </a:xfrm>
                    <a:prstGeom prst="rect">
                      <a:avLst/>
                    </a:prstGeom>
                    <a:noFill/>
                    <a:ln>
                      <a:noFill/>
                    </a:ln>
                    <a:extLst>
                      <a:ext uri="{53640926-AAD7-44D8-BBD7-CCE9431645EC}">
                        <a14:shadowObscured xmlns:a14="http://schemas.microsoft.com/office/drawing/2010/main"/>
                      </a:ext>
                    </a:extLst>
                  </pic:spPr>
                </pic:pic>
              </a:graphicData>
            </a:graphic>
          </wp:inline>
        </w:drawing>
      </w:r>
    </w:p>
    <w:p w14:paraId="48D555F0" w14:textId="04CDD3B6"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49</w:t>
      </w:r>
      <w:r w:rsidR="00571AF5">
        <w:rPr>
          <w:noProof/>
        </w:rPr>
        <w:fldChar w:fldCharType="end"/>
      </w:r>
      <w:r>
        <w:t xml:space="preserve"> - Зона действия котельной №19 </w:t>
      </w:r>
      <w:r w:rsidRPr="00672CCE">
        <w:t>МП «</w:t>
      </w:r>
      <w:r>
        <w:t>Лотошинское ЖКХ</w:t>
      </w:r>
      <w:r w:rsidRPr="00672CCE">
        <w:t>»</w:t>
      </w:r>
    </w:p>
    <w:p w14:paraId="3B4EB22D" w14:textId="77777777" w:rsidR="00A53C73" w:rsidRPr="007D06F5" w:rsidRDefault="00A53C73" w:rsidP="00A53C73"/>
    <w:p w14:paraId="551647F5" w14:textId="61748F0B" w:rsidR="00A53C73" w:rsidRDefault="00F60CF2" w:rsidP="00A53C73">
      <w:pPr>
        <w:pStyle w:val="affb"/>
        <w:keepNext/>
        <w:jc w:val="center"/>
      </w:pPr>
      <w:r>
        <w:rPr>
          <w:noProof/>
        </w:rPr>
        <w:drawing>
          <wp:inline distT="0" distB="0" distL="0" distR="0" wp14:anchorId="20A2C598" wp14:editId="0704E291">
            <wp:extent cx="6115050" cy="3914775"/>
            <wp:effectExtent l="0" t="0" r="0" b="9525"/>
            <wp:docPr id="40339" name="Рисунок 40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115050" cy="3914775"/>
                    </a:xfrm>
                    <a:prstGeom prst="rect">
                      <a:avLst/>
                    </a:prstGeom>
                    <a:noFill/>
                    <a:ln>
                      <a:noFill/>
                    </a:ln>
                  </pic:spPr>
                </pic:pic>
              </a:graphicData>
            </a:graphic>
          </wp:inline>
        </w:drawing>
      </w:r>
    </w:p>
    <w:p w14:paraId="52D35327" w14:textId="57FD354C"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50</w:t>
      </w:r>
      <w:r w:rsidR="00571AF5">
        <w:rPr>
          <w:noProof/>
        </w:rPr>
        <w:fldChar w:fldCharType="end"/>
      </w:r>
      <w:r>
        <w:t xml:space="preserve"> - Зона действия котельной №20 </w:t>
      </w:r>
      <w:r w:rsidRPr="00672CCE">
        <w:t>МП «</w:t>
      </w:r>
      <w:r>
        <w:t>Лотошинское ЖКХ</w:t>
      </w:r>
      <w:r w:rsidRPr="00672CCE">
        <w:t>»</w:t>
      </w:r>
      <w:r>
        <w:t xml:space="preserve"> </w:t>
      </w:r>
    </w:p>
    <w:p w14:paraId="1029CE25" w14:textId="77777777" w:rsidR="00A53C73" w:rsidRDefault="00A53C73" w:rsidP="00A53C73">
      <w:pPr>
        <w:pStyle w:val="affb"/>
        <w:jc w:val="center"/>
      </w:pPr>
    </w:p>
    <w:p w14:paraId="2ED62627" w14:textId="00868E0F" w:rsidR="00A53C73" w:rsidRDefault="00F60CF2" w:rsidP="00A53C73">
      <w:pPr>
        <w:pStyle w:val="affb"/>
        <w:keepNext/>
        <w:jc w:val="center"/>
      </w:pPr>
      <w:r>
        <w:rPr>
          <w:noProof/>
        </w:rPr>
        <w:lastRenderedPageBreak/>
        <w:drawing>
          <wp:inline distT="0" distB="0" distL="0" distR="0" wp14:anchorId="207CB081" wp14:editId="07A92F41">
            <wp:extent cx="6115050" cy="4410075"/>
            <wp:effectExtent l="0" t="0" r="0" b="9525"/>
            <wp:docPr id="40340" name="Рисунок 40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15050" cy="4410075"/>
                    </a:xfrm>
                    <a:prstGeom prst="rect">
                      <a:avLst/>
                    </a:prstGeom>
                    <a:noFill/>
                    <a:ln>
                      <a:noFill/>
                    </a:ln>
                  </pic:spPr>
                </pic:pic>
              </a:graphicData>
            </a:graphic>
          </wp:inline>
        </w:drawing>
      </w:r>
    </w:p>
    <w:p w14:paraId="68826F4C" w14:textId="02D0ED40"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51</w:t>
      </w:r>
      <w:r w:rsidR="00571AF5">
        <w:rPr>
          <w:noProof/>
        </w:rPr>
        <w:fldChar w:fldCharType="end"/>
      </w:r>
      <w:r>
        <w:t xml:space="preserve"> - Зона действия котельной №21 </w:t>
      </w:r>
      <w:r w:rsidRPr="00672CCE">
        <w:t>МП «</w:t>
      </w:r>
      <w:r>
        <w:t>Лотошинское ЖКХ</w:t>
      </w:r>
      <w:r w:rsidRPr="00672CCE">
        <w:t>»</w:t>
      </w:r>
    </w:p>
    <w:p w14:paraId="6EF49B3C" w14:textId="77777777" w:rsidR="00A53C73" w:rsidRPr="00F74B7A" w:rsidRDefault="00A53C73" w:rsidP="00A53C73"/>
    <w:p w14:paraId="38F44AD4" w14:textId="6FA8B475" w:rsidR="00A53C73" w:rsidRDefault="00F60CF2" w:rsidP="00A53C73">
      <w:pPr>
        <w:pStyle w:val="affb"/>
        <w:keepNext/>
        <w:jc w:val="center"/>
      </w:pPr>
      <w:r>
        <w:rPr>
          <w:noProof/>
        </w:rPr>
        <w:drawing>
          <wp:inline distT="0" distB="0" distL="0" distR="0" wp14:anchorId="46BD2E20" wp14:editId="771805F0">
            <wp:extent cx="6115050" cy="4162425"/>
            <wp:effectExtent l="0" t="0" r="0" b="9525"/>
            <wp:docPr id="40341" name="Рисунок 40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15050" cy="4162425"/>
                    </a:xfrm>
                    <a:prstGeom prst="rect">
                      <a:avLst/>
                    </a:prstGeom>
                    <a:noFill/>
                    <a:ln>
                      <a:noFill/>
                    </a:ln>
                  </pic:spPr>
                </pic:pic>
              </a:graphicData>
            </a:graphic>
          </wp:inline>
        </w:drawing>
      </w:r>
    </w:p>
    <w:p w14:paraId="0EE76E93" w14:textId="713B2EB5"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52</w:t>
      </w:r>
      <w:r w:rsidR="00571AF5">
        <w:rPr>
          <w:noProof/>
        </w:rPr>
        <w:fldChar w:fldCharType="end"/>
      </w:r>
      <w:r>
        <w:t xml:space="preserve"> - Зона действия котельной №22 </w:t>
      </w:r>
      <w:r w:rsidRPr="00672CCE">
        <w:t>МП «</w:t>
      </w:r>
      <w:r>
        <w:t>Лотошинское ЖКХ</w:t>
      </w:r>
      <w:r w:rsidRPr="00672CCE">
        <w:t>»</w:t>
      </w:r>
      <w:r>
        <w:t xml:space="preserve"> </w:t>
      </w:r>
    </w:p>
    <w:p w14:paraId="5F89C2C9" w14:textId="77777777" w:rsidR="00A53C73" w:rsidRDefault="00A53C73" w:rsidP="00A53C73">
      <w:pPr>
        <w:pStyle w:val="affb"/>
        <w:jc w:val="center"/>
      </w:pPr>
    </w:p>
    <w:p w14:paraId="43027A80" w14:textId="1B3C3DDB" w:rsidR="00A53C73" w:rsidRDefault="00F60CF2" w:rsidP="00A53C73">
      <w:pPr>
        <w:pStyle w:val="affb"/>
        <w:keepNext/>
        <w:jc w:val="center"/>
      </w:pPr>
      <w:r>
        <w:rPr>
          <w:noProof/>
        </w:rPr>
        <w:drawing>
          <wp:inline distT="0" distB="0" distL="0" distR="0" wp14:anchorId="176A8C0B" wp14:editId="17971CE5">
            <wp:extent cx="6115050" cy="4048125"/>
            <wp:effectExtent l="0" t="0" r="0" b="9525"/>
            <wp:docPr id="40342" name="Рисунок 40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15050" cy="4048125"/>
                    </a:xfrm>
                    <a:prstGeom prst="rect">
                      <a:avLst/>
                    </a:prstGeom>
                    <a:noFill/>
                    <a:ln>
                      <a:noFill/>
                    </a:ln>
                  </pic:spPr>
                </pic:pic>
              </a:graphicData>
            </a:graphic>
          </wp:inline>
        </w:drawing>
      </w:r>
    </w:p>
    <w:p w14:paraId="51226667" w14:textId="49A24625" w:rsidR="00A53C73" w:rsidRDefault="00A53C73" w:rsidP="00A53C73">
      <w:pPr>
        <w:pStyle w:val="affb"/>
        <w:jc w:val="center"/>
      </w:pPr>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53</w:t>
      </w:r>
      <w:r w:rsidR="00571AF5">
        <w:rPr>
          <w:noProof/>
        </w:rPr>
        <w:fldChar w:fldCharType="end"/>
      </w:r>
      <w:r>
        <w:t xml:space="preserve"> - Зона действия котельной №23 </w:t>
      </w:r>
      <w:r w:rsidRPr="00672CCE">
        <w:t>МП «</w:t>
      </w:r>
      <w:r>
        <w:t>Лотошинское ЖКХ</w:t>
      </w:r>
      <w:r w:rsidRPr="00672CCE">
        <w:t>»</w:t>
      </w:r>
    </w:p>
    <w:p w14:paraId="2FBF5875" w14:textId="77777777" w:rsidR="00A53C73" w:rsidRPr="007D06F5" w:rsidRDefault="00A53C73" w:rsidP="00A53C73"/>
    <w:p w14:paraId="5AB14E94" w14:textId="1780555A" w:rsidR="00A53C73" w:rsidRDefault="00F60CF2" w:rsidP="00A53C73">
      <w:pPr>
        <w:pStyle w:val="affb"/>
        <w:keepNext/>
        <w:jc w:val="center"/>
      </w:pPr>
      <w:r>
        <w:rPr>
          <w:noProof/>
        </w:rPr>
        <w:drawing>
          <wp:inline distT="0" distB="0" distL="0" distR="0" wp14:anchorId="7BA100BC" wp14:editId="1E0A9845">
            <wp:extent cx="6115050" cy="4333875"/>
            <wp:effectExtent l="0" t="0" r="0" b="9525"/>
            <wp:docPr id="40343" name="Рисунок 40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15050" cy="4333875"/>
                    </a:xfrm>
                    <a:prstGeom prst="rect">
                      <a:avLst/>
                    </a:prstGeom>
                    <a:noFill/>
                    <a:ln>
                      <a:noFill/>
                    </a:ln>
                  </pic:spPr>
                </pic:pic>
              </a:graphicData>
            </a:graphic>
          </wp:inline>
        </w:drawing>
      </w:r>
    </w:p>
    <w:p w14:paraId="79408321" w14:textId="55DAA4A0" w:rsidR="00A53C73" w:rsidRPr="00E239B7" w:rsidRDefault="00A53C73" w:rsidP="00A53C73">
      <w:pPr>
        <w:pStyle w:val="affb"/>
        <w:jc w:val="center"/>
      </w:pPr>
      <w:bookmarkStart w:id="93" w:name="_Ref55136104"/>
      <w:r>
        <w:t xml:space="preserve">Рисунок </w:t>
      </w:r>
      <w:r w:rsidR="00571AF5">
        <w:rPr>
          <w:noProof/>
        </w:rPr>
        <w:fldChar w:fldCharType="begin"/>
      </w:r>
      <w:r w:rsidR="00571AF5">
        <w:rPr>
          <w:noProof/>
        </w:rPr>
        <w:instrText xml:space="preserve"> STYLEREF 1 \s </w:instrText>
      </w:r>
      <w:r w:rsidR="00571AF5">
        <w:rPr>
          <w:noProof/>
        </w:rPr>
        <w:fldChar w:fldCharType="separate"/>
      </w:r>
      <w:r w:rsidR="00774551">
        <w:rPr>
          <w:noProof/>
        </w:rPr>
        <w:t>1</w:t>
      </w:r>
      <w:r w:rsidR="00571AF5">
        <w:rPr>
          <w:noProof/>
        </w:rPr>
        <w:fldChar w:fldCharType="end"/>
      </w:r>
      <w:r>
        <w:t>.</w:t>
      </w:r>
      <w:r w:rsidR="00571AF5">
        <w:rPr>
          <w:noProof/>
        </w:rPr>
        <w:fldChar w:fldCharType="begin"/>
      </w:r>
      <w:r w:rsidR="00571AF5">
        <w:rPr>
          <w:noProof/>
        </w:rPr>
        <w:instrText xml:space="preserve"> SEQ Рисунок \* ARABIC \s 1 </w:instrText>
      </w:r>
      <w:r w:rsidR="00571AF5">
        <w:rPr>
          <w:noProof/>
        </w:rPr>
        <w:fldChar w:fldCharType="separate"/>
      </w:r>
      <w:r w:rsidR="00774551">
        <w:rPr>
          <w:noProof/>
        </w:rPr>
        <w:t>54</w:t>
      </w:r>
      <w:r w:rsidR="00571AF5">
        <w:rPr>
          <w:noProof/>
        </w:rPr>
        <w:fldChar w:fldCharType="end"/>
      </w:r>
      <w:bookmarkEnd w:id="93"/>
      <w:r>
        <w:t xml:space="preserve"> - Зона действия котельной </w:t>
      </w:r>
      <w:r w:rsidR="008A34AF">
        <w:t xml:space="preserve">№24 </w:t>
      </w:r>
      <w:r w:rsidR="00F60CF2" w:rsidRPr="00046E3F">
        <w:t>ул. Рогова</w:t>
      </w:r>
      <w:r>
        <w:t xml:space="preserve"> </w:t>
      </w:r>
      <w:r w:rsidR="008A34AF" w:rsidRPr="00672CCE">
        <w:t>МП «</w:t>
      </w:r>
      <w:r w:rsidR="008A34AF">
        <w:t>Лотошинское ЖКХ</w:t>
      </w:r>
      <w:r w:rsidR="008A34AF" w:rsidRPr="00672CCE">
        <w:t>»</w:t>
      </w:r>
    </w:p>
    <w:bookmarkEnd w:id="91"/>
    <w:p w14:paraId="2CE1299F" w14:textId="57679F23" w:rsidR="00C53B3A" w:rsidRDefault="00C53B3A" w:rsidP="00C53B3A">
      <w:pPr>
        <w:rPr>
          <w:lang w:eastAsia="en-US"/>
        </w:rPr>
      </w:pPr>
    </w:p>
    <w:p w14:paraId="171C32DA" w14:textId="67868DF7" w:rsidR="008E3E24" w:rsidRDefault="00812686" w:rsidP="00C83181">
      <w:pPr>
        <w:pStyle w:val="32"/>
      </w:pPr>
      <w:bookmarkStart w:id="94" w:name="_Toc137471955"/>
      <w:r w:rsidRPr="00812686">
        <w:t>Параметры тепловых сетей, включая год начала эксплуатации, тип изоляции, тип компенсирующих устройств, краткую характеристику грунтов в местах прокладки с выделением наименее надежных участков тип прокладки, процент износа, протяженность и диаметр тепловой сети с определением их материальной характеристики и тепловой нагрузки потребителей, подключенных к таким участкам</w:t>
      </w:r>
      <w:bookmarkEnd w:id="94"/>
    </w:p>
    <w:p w14:paraId="630FCC7D" w14:textId="021AC0D7" w:rsidR="005637FA" w:rsidRDefault="005637FA" w:rsidP="005637FA">
      <w:pPr>
        <w:pStyle w:val="Maximyz0"/>
      </w:pPr>
      <w:r w:rsidRPr="001426D5">
        <w:t>Параметры тепловых сетей, включая год начала эксплуатации</w:t>
      </w:r>
      <w:r>
        <w:t xml:space="preserve"> и преобладающий </w:t>
      </w:r>
      <w:r w:rsidRPr="001426D5">
        <w:t>тип изоляции</w:t>
      </w:r>
      <w:r>
        <w:t xml:space="preserve"> приведен</w:t>
      </w:r>
      <w:r w:rsidR="00FF38A1">
        <w:t>ы</w:t>
      </w:r>
      <w:r>
        <w:t xml:space="preserve"> в таблице</w:t>
      </w:r>
      <w:r w:rsidR="00CD043C">
        <w:t xml:space="preserve"> </w:t>
      </w:r>
      <w:r w:rsidR="00CD043C">
        <w:fldChar w:fldCharType="begin"/>
      </w:r>
      <w:r w:rsidR="00CD043C">
        <w:instrText xml:space="preserve"> REF _Ref49943605 \h  \* MERGEFORMAT </w:instrText>
      </w:r>
      <w:r w:rsidR="00CD043C">
        <w:fldChar w:fldCharType="separate"/>
      </w:r>
      <w:r w:rsidR="00774551" w:rsidRPr="00774551">
        <w:rPr>
          <w:vanish/>
        </w:rPr>
        <w:t xml:space="preserve">Таблица </w:t>
      </w:r>
      <w:r w:rsidR="00774551">
        <w:rPr>
          <w:noProof/>
        </w:rPr>
        <w:t>1</w:t>
      </w:r>
      <w:r w:rsidR="00774551">
        <w:t>.</w:t>
      </w:r>
      <w:r w:rsidR="00774551">
        <w:rPr>
          <w:noProof/>
        </w:rPr>
        <w:t>22</w:t>
      </w:r>
      <w:r w:rsidR="00CD043C">
        <w:fldChar w:fldCharType="end"/>
      </w:r>
      <w:r>
        <w:t xml:space="preserve"> </w:t>
      </w:r>
      <w:r w:rsidR="00415588">
        <w:t>.</w:t>
      </w:r>
    </w:p>
    <w:p w14:paraId="01CF37BD" w14:textId="259D358B" w:rsidR="00CD043C" w:rsidRDefault="00CD043C" w:rsidP="00CD043C">
      <w:pPr>
        <w:pStyle w:val="affb"/>
        <w:keepNext/>
      </w:pPr>
      <w:bookmarkStart w:id="95" w:name="_Ref49943605"/>
      <w:r>
        <w:t xml:space="preserve">Таблица </w:t>
      </w:r>
      <w:fldSimple w:instr=" STYLEREF 1 \s ">
        <w:r w:rsidR="00774551">
          <w:rPr>
            <w:noProof/>
          </w:rPr>
          <w:t>1</w:t>
        </w:r>
      </w:fldSimple>
      <w:r w:rsidR="00012A89">
        <w:t>.</w:t>
      </w:r>
      <w:fldSimple w:instr=" SEQ Таблица \* ARABIC \s 1 ">
        <w:r w:rsidR="00774551">
          <w:rPr>
            <w:noProof/>
          </w:rPr>
          <w:t>22</w:t>
        </w:r>
      </w:fldSimple>
      <w:bookmarkEnd w:id="95"/>
      <w:r>
        <w:t xml:space="preserve"> - Г</w:t>
      </w:r>
      <w:r w:rsidRPr="00512E77">
        <w:t>од начала эксплуатации и преоб</w:t>
      </w:r>
      <w:r>
        <w:t>ладающий тип изоляции тепловых сетей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2369"/>
        <w:gridCol w:w="1645"/>
        <w:gridCol w:w="1288"/>
        <w:gridCol w:w="1779"/>
        <w:gridCol w:w="1777"/>
      </w:tblGrid>
      <w:tr w:rsidR="00812686" w:rsidRPr="00046E3F" w14:paraId="4C0A2DF7" w14:textId="6118311A" w:rsidTr="00812686">
        <w:trPr>
          <w:trHeight w:val="340"/>
          <w:tblHeader/>
        </w:trPr>
        <w:tc>
          <w:tcPr>
            <w:tcW w:w="253" w:type="pct"/>
            <w:shd w:val="clear" w:color="auto" w:fill="auto"/>
            <w:vAlign w:val="center"/>
            <w:hideMark/>
          </w:tcPr>
          <w:p w14:paraId="16B7BC3D" w14:textId="77777777" w:rsidR="00812686" w:rsidRPr="00046E3F" w:rsidRDefault="00812686" w:rsidP="00B876E2">
            <w:pPr>
              <w:jc w:val="center"/>
              <w:rPr>
                <w:color w:val="000000"/>
                <w:sz w:val="20"/>
                <w:szCs w:val="20"/>
              </w:rPr>
            </w:pPr>
            <w:r w:rsidRPr="00046E3F">
              <w:rPr>
                <w:color w:val="000000"/>
                <w:sz w:val="20"/>
                <w:szCs w:val="20"/>
              </w:rPr>
              <w:t>№ п/п</w:t>
            </w:r>
          </w:p>
        </w:tc>
        <w:tc>
          <w:tcPr>
            <w:tcW w:w="1269" w:type="pct"/>
            <w:shd w:val="clear" w:color="auto" w:fill="auto"/>
            <w:vAlign w:val="center"/>
            <w:hideMark/>
          </w:tcPr>
          <w:p w14:paraId="21BD365F" w14:textId="77777777" w:rsidR="00812686" w:rsidRPr="00046E3F" w:rsidRDefault="00812686" w:rsidP="00B876E2">
            <w:pPr>
              <w:jc w:val="center"/>
              <w:rPr>
                <w:color w:val="000000"/>
                <w:sz w:val="20"/>
                <w:szCs w:val="20"/>
              </w:rPr>
            </w:pPr>
            <w:r w:rsidRPr="00046E3F">
              <w:rPr>
                <w:color w:val="000000"/>
                <w:sz w:val="20"/>
                <w:szCs w:val="20"/>
              </w:rPr>
              <w:t>Наименование ТСО</w:t>
            </w:r>
          </w:p>
        </w:tc>
        <w:tc>
          <w:tcPr>
            <w:tcW w:w="882" w:type="pct"/>
            <w:shd w:val="clear" w:color="auto" w:fill="auto"/>
            <w:vAlign w:val="center"/>
            <w:hideMark/>
          </w:tcPr>
          <w:p w14:paraId="72DB958D" w14:textId="77777777" w:rsidR="00812686" w:rsidRPr="00046E3F" w:rsidRDefault="00812686" w:rsidP="00B876E2">
            <w:pPr>
              <w:jc w:val="center"/>
              <w:rPr>
                <w:color w:val="000000"/>
                <w:sz w:val="20"/>
                <w:szCs w:val="20"/>
              </w:rPr>
            </w:pPr>
            <w:r w:rsidRPr="00046E3F">
              <w:rPr>
                <w:color w:val="000000"/>
                <w:sz w:val="20"/>
                <w:szCs w:val="20"/>
              </w:rPr>
              <w:t>Наименование котельной</w:t>
            </w:r>
          </w:p>
        </w:tc>
        <w:tc>
          <w:tcPr>
            <w:tcW w:w="691" w:type="pct"/>
            <w:shd w:val="clear" w:color="auto" w:fill="auto"/>
            <w:vAlign w:val="center"/>
            <w:hideMark/>
          </w:tcPr>
          <w:p w14:paraId="6D054785" w14:textId="0CF8F7E5" w:rsidR="00812686" w:rsidRPr="00046E3F" w:rsidRDefault="00812686" w:rsidP="00B876E2">
            <w:pPr>
              <w:jc w:val="center"/>
              <w:rPr>
                <w:color w:val="000000"/>
                <w:sz w:val="20"/>
                <w:szCs w:val="20"/>
              </w:rPr>
            </w:pPr>
            <w:r w:rsidRPr="00046E3F">
              <w:rPr>
                <w:sz w:val="20"/>
                <w:szCs w:val="20"/>
              </w:rPr>
              <w:t>Год начала эксплуатации тепловых сетей</w:t>
            </w:r>
          </w:p>
        </w:tc>
        <w:tc>
          <w:tcPr>
            <w:tcW w:w="953" w:type="pct"/>
            <w:vAlign w:val="center"/>
          </w:tcPr>
          <w:p w14:paraId="7E95988C" w14:textId="7CE4DF21" w:rsidR="00812686" w:rsidRPr="00046E3F" w:rsidRDefault="00812686" w:rsidP="00B876E2">
            <w:pPr>
              <w:jc w:val="center"/>
              <w:rPr>
                <w:bCs/>
                <w:color w:val="000000"/>
                <w:sz w:val="20"/>
                <w:szCs w:val="20"/>
              </w:rPr>
            </w:pPr>
            <w:r w:rsidRPr="00046E3F">
              <w:rPr>
                <w:sz w:val="20"/>
                <w:szCs w:val="20"/>
              </w:rPr>
              <w:t>Преобладающий тип изоляции тепловых сетей</w:t>
            </w:r>
          </w:p>
        </w:tc>
        <w:tc>
          <w:tcPr>
            <w:tcW w:w="952" w:type="pct"/>
            <w:vAlign w:val="center"/>
          </w:tcPr>
          <w:p w14:paraId="782097BF" w14:textId="79D4A5BB" w:rsidR="00812686" w:rsidRPr="00046E3F" w:rsidRDefault="00812686" w:rsidP="00812686">
            <w:pPr>
              <w:jc w:val="center"/>
              <w:rPr>
                <w:sz w:val="20"/>
                <w:szCs w:val="20"/>
              </w:rPr>
            </w:pPr>
            <w:r w:rsidRPr="00812686">
              <w:rPr>
                <w:sz w:val="20"/>
                <w:szCs w:val="20"/>
              </w:rPr>
              <w:t>Износ тепловых сетей, %</w:t>
            </w:r>
          </w:p>
        </w:tc>
      </w:tr>
      <w:tr w:rsidR="00812686" w:rsidRPr="00046E3F" w14:paraId="40823D49" w14:textId="156A6A68" w:rsidTr="00812686">
        <w:trPr>
          <w:trHeight w:val="340"/>
        </w:trPr>
        <w:tc>
          <w:tcPr>
            <w:tcW w:w="253" w:type="pct"/>
            <w:shd w:val="clear" w:color="auto" w:fill="auto"/>
            <w:vAlign w:val="center"/>
            <w:hideMark/>
          </w:tcPr>
          <w:p w14:paraId="3D92475B" w14:textId="77777777" w:rsidR="00812686" w:rsidRPr="00046E3F" w:rsidRDefault="00812686" w:rsidP="00812686">
            <w:pPr>
              <w:jc w:val="center"/>
              <w:rPr>
                <w:color w:val="000000"/>
                <w:sz w:val="20"/>
                <w:szCs w:val="20"/>
              </w:rPr>
            </w:pPr>
            <w:r w:rsidRPr="00046E3F">
              <w:rPr>
                <w:color w:val="000000"/>
                <w:sz w:val="20"/>
                <w:szCs w:val="20"/>
              </w:rPr>
              <w:t>1</w:t>
            </w:r>
          </w:p>
        </w:tc>
        <w:tc>
          <w:tcPr>
            <w:tcW w:w="1269" w:type="pct"/>
            <w:shd w:val="clear" w:color="auto" w:fill="auto"/>
            <w:vAlign w:val="center"/>
            <w:hideMark/>
          </w:tcPr>
          <w:p w14:paraId="2FC833BE"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2E75D704" w14:textId="77777777" w:rsidR="00812686" w:rsidRPr="00046E3F" w:rsidRDefault="00812686" w:rsidP="00812686">
            <w:pPr>
              <w:jc w:val="center"/>
              <w:rPr>
                <w:color w:val="000000"/>
                <w:sz w:val="20"/>
                <w:szCs w:val="20"/>
              </w:rPr>
            </w:pPr>
            <w:r w:rsidRPr="00046E3F">
              <w:rPr>
                <w:sz w:val="20"/>
                <w:szCs w:val="20"/>
              </w:rPr>
              <w:t>Котельная №1</w:t>
            </w:r>
          </w:p>
        </w:tc>
        <w:tc>
          <w:tcPr>
            <w:tcW w:w="691" w:type="pct"/>
            <w:shd w:val="clear" w:color="auto" w:fill="auto"/>
            <w:vAlign w:val="center"/>
          </w:tcPr>
          <w:p w14:paraId="79C689DE" w14:textId="29749605" w:rsidR="00812686" w:rsidRPr="00046E3F" w:rsidRDefault="00812686" w:rsidP="00812686">
            <w:pPr>
              <w:jc w:val="center"/>
              <w:rPr>
                <w:color w:val="000000"/>
                <w:sz w:val="20"/>
                <w:szCs w:val="20"/>
              </w:rPr>
            </w:pPr>
            <w:r w:rsidRPr="00046E3F">
              <w:rPr>
                <w:sz w:val="20"/>
                <w:szCs w:val="20"/>
              </w:rPr>
              <w:t>2005</w:t>
            </w:r>
          </w:p>
        </w:tc>
        <w:tc>
          <w:tcPr>
            <w:tcW w:w="953" w:type="pct"/>
            <w:vAlign w:val="center"/>
          </w:tcPr>
          <w:p w14:paraId="50A40C8C" w14:textId="12947CC2" w:rsidR="00812686" w:rsidRPr="00046E3F" w:rsidRDefault="00812686" w:rsidP="00812686">
            <w:pPr>
              <w:jc w:val="center"/>
              <w:rPr>
                <w:color w:val="000000"/>
                <w:sz w:val="20"/>
                <w:szCs w:val="20"/>
              </w:rPr>
            </w:pPr>
            <w:r w:rsidRPr="00046E3F">
              <w:rPr>
                <w:sz w:val="20"/>
                <w:szCs w:val="20"/>
              </w:rPr>
              <w:t>Пенополиуретан</w:t>
            </w:r>
          </w:p>
        </w:tc>
        <w:tc>
          <w:tcPr>
            <w:tcW w:w="952" w:type="pct"/>
            <w:vAlign w:val="center"/>
          </w:tcPr>
          <w:p w14:paraId="2E80E08A" w14:textId="43AB01AA" w:rsidR="00812686" w:rsidRPr="00812686" w:rsidRDefault="00812686" w:rsidP="00812686">
            <w:pPr>
              <w:jc w:val="center"/>
              <w:rPr>
                <w:sz w:val="20"/>
                <w:szCs w:val="20"/>
              </w:rPr>
            </w:pPr>
            <w:r w:rsidRPr="00812686">
              <w:rPr>
                <w:color w:val="000000"/>
                <w:sz w:val="20"/>
                <w:szCs w:val="20"/>
              </w:rPr>
              <w:t>65</w:t>
            </w:r>
          </w:p>
        </w:tc>
      </w:tr>
      <w:tr w:rsidR="00812686" w:rsidRPr="00046E3F" w14:paraId="76B8620F" w14:textId="2132CFEC" w:rsidTr="00812686">
        <w:trPr>
          <w:trHeight w:val="340"/>
        </w:trPr>
        <w:tc>
          <w:tcPr>
            <w:tcW w:w="253" w:type="pct"/>
            <w:shd w:val="clear" w:color="auto" w:fill="auto"/>
            <w:vAlign w:val="center"/>
            <w:hideMark/>
          </w:tcPr>
          <w:p w14:paraId="5F75FEF9" w14:textId="77777777" w:rsidR="00812686" w:rsidRPr="00046E3F" w:rsidRDefault="00812686" w:rsidP="00812686">
            <w:pPr>
              <w:jc w:val="center"/>
              <w:rPr>
                <w:color w:val="000000"/>
                <w:sz w:val="20"/>
                <w:szCs w:val="20"/>
              </w:rPr>
            </w:pPr>
            <w:r w:rsidRPr="00046E3F">
              <w:rPr>
                <w:color w:val="000000"/>
                <w:sz w:val="20"/>
                <w:szCs w:val="20"/>
              </w:rPr>
              <w:t>2</w:t>
            </w:r>
          </w:p>
        </w:tc>
        <w:tc>
          <w:tcPr>
            <w:tcW w:w="1269" w:type="pct"/>
            <w:shd w:val="clear" w:color="auto" w:fill="auto"/>
            <w:vAlign w:val="center"/>
            <w:hideMark/>
          </w:tcPr>
          <w:p w14:paraId="4CC36E0C"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0061A92A" w14:textId="77777777" w:rsidR="00812686" w:rsidRPr="00046E3F" w:rsidRDefault="00812686" w:rsidP="00812686">
            <w:pPr>
              <w:jc w:val="center"/>
              <w:rPr>
                <w:color w:val="000000"/>
                <w:sz w:val="20"/>
                <w:szCs w:val="20"/>
              </w:rPr>
            </w:pPr>
            <w:r w:rsidRPr="00046E3F">
              <w:rPr>
                <w:sz w:val="20"/>
                <w:szCs w:val="20"/>
              </w:rPr>
              <w:t>Котельная №2а</w:t>
            </w:r>
          </w:p>
        </w:tc>
        <w:tc>
          <w:tcPr>
            <w:tcW w:w="691" w:type="pct"/>
            <w:shd w:val="clear" w:color="auto" w:fill="auto"/>
            <w:vAlign w:val="center"/>
          </w:tcPr>
          <w:p w14:paraId="3DA36BD4" w14:textId="78AC0898" w:rsidR="00812686" w:rsidRPr="00046E3F" w:rsidRDefault="00812686" w:rsidP="00812686">
            <w:pPr>
              <w:jc w:val="center"/>
              <w:rPr>
                <w:color w:val="000000"/>
                <w:sz w:val="20"/>
                <w:szCs w:val="20"/>
              </w:rPr>
            </w:pPr>
            <w:r w:rsidRPr="00046E3F">
              <w:rPr>
                <w:sz w:val="20"/>
                <w:szCs w:val="20"/>
              </w:rPr>
              <w:t>2006</w:t>
            </w:r>
          </w:p>
        </w:tc>
        <w:tc>
          <w:tcPr>
            <w:tcW w:w="953" w:type="pct"/>
            <w:vAlign w:val="center"/>
          </w:tcPr>
          <w:p w14:paraId="416C6701" w14:textId="733E02B1" w:rsidR="00812686" w:rsidRPr="00046E3F" w:rsidRDefault="00812686" w:rsidP="00812686">
            <w:pPr>
              <w:jc w:val="center"/>
              <w:rPr>
                <w:color w:val="000000"/>
                <w:sz w:val="20"/>
                <w:szCs w:val="20"/>
              </w:rPr>
            </w:pPr>
            <w:r w:rsidRPr="00046E3F">
              <w:rPr>
                <w:sz w:val="20"/>
                <w:szCs w:val="20"/>
              </w:rPr>
              <w:t>Пенополиуретан</w:t>
            </w:r>
          </w:p>
        </w:tc>
        <w:tc>
          <w:tcPr>
            <w:tcW w:w="952" w:type="pct"/>
            <w:vAlign w:val="center"/>
          </w:tcPr>
          <w:p w14:paraId="355F56A5" w14:textId="126BB04D" w:rsidR="00812686" w:rsidRPr="00812686" w:rsidRDefault="00812686" w:rsidP="00812686">
            <w:pPr>
              <w:jc w:val="center"/>
              <w:rPr>
                <w:sz w:val="20"/>
                <w:szCs w:val="20"/>
              </w:rPr>
            </w:pPr>
            <w:r w:rsidRPr="00812686">
              <w:rPr>
                <w:color w:val="000000"/>
                <w:sz w:val="20"/>
                <w:szCs w:val="20"/>
              </w:rPr>
              <w:t>37</w:t>
            </w:r>
          </w:p>
        </w:tc>
      </w:tr>
      <w:tr w:rsidR="00812686" w:rsidRPr="00046E3F" w14:paraId="15130D6E" w14:textId="258BBD7A" w:rsidTr="00812686">
        <w:trPr>
          <w:trHeight w:val="340"/>
        </w:trPr>
        <w:tc>
          <w:tcPr>
            <w:tcW w:w="253" w:type="pct"/>
            <w:shd w:val="clear" w:color="auto" w:fill="auto"/>
            <w:vAlign w:val="center"/>
            <w:hideMark/>
          </w:tcPr>
          <w:p w14:paraId="1A96CB58" w14:textId="77777777" w:rsidR="00812686" w:rsidRPr="00046E3F" w:rsidRDefault="00812686" w:rsidP="00812686">
            <w:pPr>
              <w:jc w:val="center"/>
              <w:rPr>
                <w:color w:val="000000"/>
                <w:sz w:val="20"/>
                <w:szCs w:val="20"/>
              </w:rPr>
            </w:pPr>
            <w:r w:rsidRPr="00046E3F">
              <w:rPr>
                <w:color w:val="000000"/>
                <w:sz w:val="20"/>
                <w:szCs w:val="20"/>
              </w:rPr>
              <w:t>3</w:t>
            </w:r>
          </w:p>
        </w:tc>
        <w:tc>
          <w:tcPr>
            <w:tcW w:w="1269" w:type="pct"/>
            <w:shd w:val="clear" w:color="auto" w:fill="auto"/>
            <w:vAlign w:val="center"/>
            <w:hideMark/>
          </w:tcPr>
          <w:p w14:paraId="2603A60B"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7505BAE0" w14:textId="77777777" w:rsidR="00812686" w:rsidRPr="00046E3F" w:rsidRDefault="00812686" w:rsidP="00812686">
            <w:pPr>
              <w:jc w:val="center"/>
              <w:rPr>
                <w:color w:val="000000"/>
                <w:sz w:val="20"/>
                <w:szCs w:val="20"/>
              </w:rPr>
            </w:pPr>
            <w:r w:rsidRPr="00046E3F">
              <w:rPr>
                <w:sz w:val="20"/>
                <w:szCs w:val="20"/>
              </w:rPr>
              <w:t>Котельная №3а</w:t>
            </w:r>
          </w:p>
        </w:tc>
        <w:tc>
          <w:tcPr>
            <w:tcW w:w="691" w:type="pct"/>
            <w:shd w:val="clear" w:color="auto" w:fill="auto"/>
            <w:vAlign w:val="center"/>
          </w:tcPr>
          <w:p w14:paraId="77DF1D21" w14:textId="7AD2AAB3" w:rsidR="00812686" w:rsidRPr="00046E3F" w:rsidRDefault="00812686" w:rsidP="00812686">
            <w:pPr>
              <w:jc w:val="center"/>
              <w:rPr>
                <w:color w:val="000000"/>
                <w:sz w:val="20"/>
                <w:szCs w:val="20"/>
              </w:rPr>
            </w:pPr>
            <w:r w:rsidRPr="00046E3F">
              <w:rPr>
                <w:sz w:val="20"/>
                <w:szCs w:val="20"/>
              </w:rPr>
              <w:t>1998</w:t>
            </w:r>
          </w:p>
        </w:tc>
        <w:tc>
          <w:tcPr>
            <w:tcW w:w="953" w:type="pct"/>
            <w:vAlign w:val="center"/>
          </w:tcPr>
          <w:p w14:paraId="456D81A2" w14:textId="169231BC" w:rsidR="00812686" w:rsidRPr="00046E3F" w:rsidRDefault="00812686" w:rsidP="00812686">
            <w:pPr>
              <w:jc w:val="center"/>
              <w:rPr>
                <w:color w:val="000000"/>
                <w:sz w:val="20"/>
                <w:szCs w:val="20"/>
              </w:rPr>
            </w:pPr>
            <w:r w:rsidRPr="00046E3F">
              <w:rPr>
                <w:sz w:val="20"/>
                <w:szCs w:val="20"/>
              </w:rPr>
              <w:t>Пенополиуретан</w:t>
            </w:r>
          </w:p>
        </w:tc>
        <w:tc>
          <w:tcPr>
            <w:tcW w:w="952" w:type="pct"/>
            <w:vAlign w:val="center"/>
          </w:tcPr>
          <w:p w14:paraId="7CF0BA5F" w14:textId="48572FC5" w:rsidR="00812686" w:rsidRPr="00812686" w:rsidRDefault="00812686" w:rsidP="00812686">
            <w:pPr>
              <w:jc w:val="center"/>
              <w:rPr>
                <w:sz w:val="20"/>
                <w:szCs w:val="20"/>
              </w:rPr>
            </w:pPr>
            <w:r w:rsidRPr="00812686">
              <w:rPr>
                <w:color w:val="000000"/>
                <w:sz w:val="20"/>
                <w:szCs w:val="20"/>
              </w:rPr>
              <w:t>69</w:t>
            </w:r>
          </w:p>
        </w:tc>
      </w:tr>
      <w:tr w:rsidR="00812686" w:rsidRPr="00046E3F" w14:paraId="78C83EF7" w14:textId="3A2AD289" w:rsidTr="00812686">
        <w:trPr>
          <w:trHeight w:val="340"/>
        </w:trPr>
        <w:tc>
          <w:tcPr>
            <w:tcW w:w="253" w:type="pct"/>
            <w:shd w:val="clear" w:color="auto" w:fill="auto"/>
            <w:vAlign w:val="center"/>
            <w:hideMark/>
          </w:tcPr>
          <w:p w14:paraId="16F6E5D1" w14:textId="77777777" w:rsidR="00812686" w:rsidRPr="00046E3F" w:rsidRDefault="00812686" w:rsidP="00812686">
            <w:pPr>
              <w:jc w:val="center"/>
              <w:rPr>
                <w:color w:val="000000"/>
                <w:sz w:val="20"/>
                <w:szCs w:val="20"/>
              </w:rPr>
            </w:pPr>
            <w:r w:rsidRPr="00046E3F">
              <w:rPr>
                <w:color w:val="000000"/>
                <w:sz w:val="20"/>
                <w:szCs w:val="20"/>
              </w:rPr>
              <w:t>4</w:t>
            </w:r>
          </w:p>
        </w:tc>
        <w:tc>
          <w:tcPr>
            <w:tcW w:w="1269" w:type="pct"/>
            <w:shd w:val="clear" w:color="auto" w:fill="auto"/>
            <w:vAlign w:val="center"/>
            <w:hideMark/>
          </w:tcPr>
          <w:p w14:paraId="18DB46E3"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2F3B42A4" w14:textId="77777777" w:rsidR="00812686" w:rsidRPr="00046E3F" w:rsidRDefault="00812686" w:rsidP="00812686">
            <w:pPr>
              <w:jc w:val="center"/>
              <w:rPr>
                <w:color w:val="000000"/>
                <w:sz w:val="20"/>
                <w:szCs w:val="20"/>
              </w:rPr>
            </w:pPr>
            <w:r w:rsidRPr="00046E3F">
              <w:rPr>
                <w:sz w:val="20"/>
                <w:szCs w:val="20"/>
              </w:rPr>
              <w:t>Котельная №4</w:t>
            </w:r>
          </w:p>
        </w:tc>
        <w:tc>
          <w:tcPr>
            <w:tcW w:w="691" w:type="pct"/>
            <w:shd w:val="clear" w:color="auto" w:fill="auto"/>
            <w:vAlign w:val="center"/>
          </w:tcPr>
          <w:p w14:paraId="0F784EB2" w14:textId="7EEB7C0D" w:rsidR="00812686" w:rsidRPr="00046E3F" w:rsidRDefault="00812686" w:rsidP="00812686">
            <w:pPr>
              <w:jc w:val="center"/>
              <w:rPr>
                <w:color w:val="000000"/>
                <w:sz w:val="20"/>
                <w:szCs w:val="20"/>
              </w:rPr>
            </w:pPr>
            <w:r w:rsidRPr="00046E3F">
              <w:rPr>
                <w:sz w:val="20"/>
                <w:szCs w:val="20"/>
              </w:rPr>
              <w:t>1984</w:t>
            </w:r>
          </w:p>
        </w:tc>
        <w:tc>
          <w:tcPr>
            <w:tcW w:w="953" w:type="pct"/>
            <w:vAlign w:val="center"/>
          </w:tcPr>
          <w:p w14:paraId="156FB039" w14:textId="426BBE93" w:rsidR="00812686" w:rsidRPr="00046E3F" w:rsidRDefault="00812686" w:rsidP="00812686">
            <w:pPr>
              <w:jc w:val="center"/>
              <w:rPr>
                <w:color w:val="000000"/>
                <w:sz w:val="20"/>
                <w:szCs w:val="20"/>
              </w:rPr>
            </w:pPr>
            <w:r w:rsidRPr="00046E3F">
              <w:rPr>
                <w:sz w:val="20"/>
                <w:szCs w:val="20"/>
              </w:rPr>
              <w:t>Пенополиуретан</w:t>
            </w:r>
          </w:p>
        </w:tc>
        <w:tc>
          <w:tcPr>
            <w:tcW w:w="952" w:type="pct"/>
            <w:vAlign w:val="center"/>
          </w:tcPr>
          <w:p w14:paraId="17DBADB6" w14:textId="53D08270" w:rsidR="00812686" w:rsidRPr="00812686" w:rsidRDefault="00812686" w:rsidP="00812686">
            <w:pPr>
              <w:jc w:val="center"/>
              <w:rPr>
                <w:sz w:val="20"/>
                <w:szCs w:val="20"/>
              </w:rPr>
            </w:pPr>
            <w:r w:rsidRPr="00812686">
              <w:rPr>
                <w:color w:val="000000"/>
                <w:sz w:val="20"/>
                <w:szCs w:val="20"/>
              </w:rPr>
              <w:t>98</w:t>
            </w:r>
          </w:p>
        </w:tc>
      </w:tr>
      <w:tr w:rsidR="00812686" w:rsidRPr="00046E3F" w14:paraId="4EBA8C2C" w14:textId="61A3CDB9" w:rsidTr="00812686">
        <w:trPr>
          <w:trHeight w:val="340"/>
        </w:trPr>
        <w:tc>
          <w:tcPr>
            <w:tcW w:w="253" w:type="pct"/>
            <w:shd w:val="clear" w:color="auto" w:fill="auto"/>
            <w:vAlign w:val="center"/>
            <w:hideMark/>
          </w:tcPr>
          <w:p w14:paraId="352475C7" w14:textId="77777777" w:rsidR="00812686" w:rsidRPr="00046E3F" w:rsidRDefault="00812686" w:rsidP="00812686">
            <w:pPr>
              <w:jc w:val="center"/>
              <w:rPr>
                <w:color w:val="000000"/>
                <w:sz w:val="20"/>
                <w:szCs w:val="20"/>
              </w:rPr>
            </w:pPr>
            <w:r w:rsidRPr="00046E3F">
              <w:rPr>
                <w:color w:val="000000"/>
                <w:sz w:val="20"/>
                <w:szCs w:val="20"/>
              </w:rPr>
              <w:t>5</w:t>
            </w:r>
          </w:p>
        </w:tc>
        <w:tc>
          <w:tcPr>
            <w:tcW w:w="1269" w:type="pct"/>
            <w:shd w:val="clear" w:color="auto" w:fill="auto"/>
            <w:vAlign w:val="center"/>
            <w:hideMark/>
          </w:tcPr>
          <w:p w14:paraId="52C72A6F"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3DB3C7AE" w14:textId="77777777" w:rsidR="00812686" w:rsidRPr="00046E3F" w:rsidRDefault="00812686" w:rsidP="00812686">
            <w:pPr>
              <w:jc w:val="center"/>
              <w:rPr>
                <w:color w:val="000000"/>
                <w:sz w:val="20"/>
                <w:szCs w:val="20"/>
              </w:rPr>
            </w:pPr>
            <w:r w:rsidRPr="00046E3F">
              <w:rPr>
                <w:sz w:val="20"/>
                <w:szCs w:val="20"/>
              </w:rPr>
              <w:t>Котельная №5</w:t>
            </w:r>
          </w:p>
        </w:tc>
        <w:tc>
          <w:tcPr>
            <w:tcW w:w="691" w:type="pct"/>
            <w:shd w:val="clear" w:color="auto" w:fill="auto"/>
            <w:vAlign w:val="center"/>
          </w:tcPr>
          <w:p w14:paraId="35003282" w14:textId="2B02F5A3" w:rsidR="00812686" w:rsidRPr="00046E3F" w:rsidRDefault="00812686" w:rsidP="00812686">
            <w:pPr>
              <w:jc w:val="center"/>
              <w:rPr>
                <w:color w:val="000000"/>
                <w:sz w:val="20"/>
                <w:szCs w:val="20"/>
              </w:rPr>
            </w:pPr>
            <w:r w:rsidRPr="00046E3F">
              <w:rPr>
                <w:sz w:val="20"/>
                <w:szCs w:val="20"/>
              </w:rPr>
              <w:t>1989</w:t>
            </w:r>
          </w:p>
        </w:tc>
        <w:tc>
          <w:tcPr>
            <w:tcW w:w="953" w:type="pct"/>
            <w:vAlign w:val="center"/>
          </w:tcPr>
          <w:p w14:paraId="639E65F6" w14:textId="3961D2AE" w:rsidR="00812686" w:rsidRPr="00046E3F" w:rsidRDefault="00812686" w:rsidP="00812686">
            <w:pPr>
              <w:jc w:val="center"/>
              <w:rPr>
                <w:color w:val="000000"/>
                <w:sz w:val="20"/>
                <w:szCs w:val="20"/>
              </w:rPr>
            </w:pPr>
            <w:r w:rsidRPr="00046E3F">
              <w:rPr>
                <w:sz w:val="20"/>
                <w:szCs w:val="20"/>
              </w:rPr>
              <w:t>Битумоперлит</w:t>
            </w:r>
          </w:p>
        </w:tc>
        <w:tc>
          <w:tcPr>
            <w:tcW w:w="952" w:type="pct"/>
            <w:vAlign w:val="center"/>
          </w:tcPr>
          <w:p w14:paraId="64180B4B" w14:textId="0128F5C8" w:rsidR="00812686" w:rsidRPr="00812686" w:rsidRDefault="00812686" w:rsidP="00812686">
            <w:pPr>
              <w:jc w:val="center"/>
              <w:rPr>
                <w:sz w:val="20"/>
                <w:szCs w:val="20"/>
              </w:rPr>
            </w:pPr>
            <w:r w:rsidRPr="00812686">
              <w:rPr>
                <w:color w:val="000000"/>
                <w:sz w:val="20"/>
                <w:szCs w:val="20"/>
              </w:rPr>
              <w:t>100</w:t>
            </w:r>
          </w:p>
        </w:tc>
      </w:tr>
      <w:tr w:rsidR="00812686" w:rsidRPr="00046E3F" w14:paraId="77238FB5" w14:textId="09763B54" w:rsidTr="00812686">
        <w:trPr>
          <w:trHeight w:val="340"/>
        </w:trPr>
        <w:tc>
          <w:tcPr>
            <w:tcW w:w="253" w:type="pct"/>
            <w:shd w:val="clear" w:color="auto" w:fill="auto"/>
            <w:vAlign w:val="center"/>
            <w:hideMark/>
          </w:tcPr>
          <w:p w14:paraId="65A04CD9" w14:textId="77777777" w:rsidR="00812686" w:rsidRPr="00046E3F" w:rsidRDefault="00812686" w:rsidP="00812686">
            <w:pPr>
              <w:jc w:val="center"/>
              <w:rPr>
                <w:color w:val="000000"/>
                <w:sz w:val="20"/>
                <w:szCs w:val="20"/>
              </w:rPr>
            </w:pPr>
            <w:r w:rsidRPr="00046E3F">
              <w:rPr>
                <w:color w:val="000000"/>
                <w:sz w:val="20"/>
                <w:szCs w:val="20"/>
              </w:rPr>
              <w:t>6</w:t>
            </w:r>
          </w:p>
        </w:tc>
        <w:tc>
          <w:tcPr>
            <w:tcW w:w="1269" w:type="pct"/>
            <w:shd w:val="clear" w:color="auto" w:fill="auto"/>
            <w:vAlign w:val="center"/>
            <w:hideMark/>
          </w:tcPr>
          <w:p w14:paraId="51B10B01"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10000DF7" w14:textId="77777777" w:rsidR="00812686" w:rsidRPr="00046E3F" w:rsidRDefault="00812686" w:rsidP="00812686">
            <w:pPr>
              <w:jc w:val="center"/>
              <w:rPr>
                <w:color w:val="000000"/>
                <w:sz w:val="20"/>
                <w:szCs w:val="20"/>
              </w:rPr>
            </w:pPr>
            <w:r w:rsidRPr="00046E3F">
              <w:rPr>
                <w:sz w:val="20"/>
                <w:szCs w:val="20"/>
              </w:rPr>
              <w:t>Котельная №6</w:t>
            </w:r>
          </w:p>
        </w:tc>
        <w:tc>
          <w:tcPr>
            <w:tcW w:w="691" w:type="pct"/>
            <w:shd w:val="clear" w:color="auto" w:fill="auto"/>
            <w:vAlign w:val="center"/>
          </w:tcPr>
          <w:p w14:paraId="6D248615" w14:textId="2B962BE2" w:rsidR="00812686" w:rsidRPr="00046E3F" w:rsidRDefault="00812686" w:rsidP="00812686">
            <w:pPr>
              <w:jc w:val="center"/>
              <w:rPr>
                <w:color w:val="000000"/>
                <w:sz w:val="20"/>
                <w:szCs w:val="20"/>
              </w:rPr>
            </w:pPr>
            <w:r w:rsidRPr="00046E3F">
              <w:rPr>
                <w:sz w:val="20"/>
                <w:szCs w:val="20"/>
              </w:rPr>
              <w:t>1989</w:t>
            </w:r>
          </w:p>
        </w:tc>
        <w:tc>
          <w:tcPr>
            <w:tcW w:w="953" w:type="pct"/>
            <w:vAlign w:val="center"/>
          </w:tcPr>
          <w:p w14:paraId="2D38CD2A" w14:textId="59C53907" w:rsidR="00812686" w:rsidRPr="00046E3F" w:rsidRDefault="00812686" w:rsidP="00812686">
            <w:pPr>
              <w:jc w:val="center"/>
              <w:rPr>
                <w:color w:val="000000"/>
                <w:sz w:val="20"/>
                <w:szCs w:val="20"/>
              </w:rPr>
            </w:pPr>
            <w:r w:rsidRPr="00046E3F">
              <w:rPr>
                <w:sz w:val="20"/>
                <w:szCs w:val="20"/>
              </w:rPr>
              <w:t>Пенополиуретан</w:t>
            </w:r>
          </w:p>
        </w:tc>
        <w:tc>
          <w:tcPr>
            <w:tcW w:w="952" w:type="pct"/>
            <w:vAlign w:val="center"/>
          </w:tcPr>
          <w:p w14:paraId="17CEBB64" w14:textId="1B69AD22" w:rsidR="00812686" w:rsidRPr="00812686" w:rsidRDefault="00812686" w:rsidP="00812686">
            <w:pPr>
              <w:jc w:val="center"/>
              <w:rPr>
                <w:sz w:val="20"/>
                <w:szCs w:val="20"/>
              </w:rPr>
            </w:pPr>
            <w:r w:rsidRPr="00812686">
              <w:rPr>
                <w:color w:val="000000"/>
                <w:sz w:val="20"/>
                <w:szCs w:val="20"/>
              </w:rPr>
              <w:t>100</w:t>
            </w:r>
          </w:p>
        </w:tc>
      </w:tr>
      <w:tr w:rsidR="00812686" w:rsidRPr="00046E3F" w14:paraId="0B7339A5" w14:textId="70F7B5CE" w:rsidTr="00812686">
        <w:trPr>
          <w:trHeight w:val="340"/>
        </w:trPr>
        <w:tc>
          <w:tcPr>
            <w:tcW w:w="253" w:type="pct"/>
            <w:shd w:val="clear" w:color="auto" w:fill="auto"/>
            <w:vAlign w:val="center"/>
            <w:hideMark/>
          </w:tcPr>
          <w:p w14:paraId="2A4D0F96" w14:textId="77777777" w:rsidR="00812686" w:rsidRPr="00046E3F" w:rsidRDefault="00812686" w:rsidP="00812686">
            <w:pPr>
              <w:jc w:val="center"/>
              <w:rPr>
                <w:color w:val="000000"/>
                <w:sz w:val="20"/>
                <w:szCs w:val="20"/>
              </w:rPr>
            </w:pPr>
            <w:r w:rsidRPr="00046E3F">
              <w:rPr>
                <w:color w:val="000000"/>
                <w:sz w:val="20"/>
                <w:szCs w:val="20"/>
              </w:rPr>
              <w:t>7</w:t>
            </w:r>
          </w:p>
        </w:tc>
        <w:tc>
          <w:tcPr>
            <w:tcW w:w="1269" w:type="pct"/>
            <w:shd w:val="clear" w:color="auto" w:fill="auto"/>
            <w:vAlign w:val="center"/>
            <w:hideMark/>
          </w:tcPr>
          <w:p w14:paraId="695BB8A5"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7EC772E5" w14:textId="77777777" w:rsidR="00812686" w:rsidRPr="00046E3F" w:rsidRDefault="00812686" w:rsidP="00812686">
            <w:pPr>
              <w:jc w:val="center"/>
              <w:rPr>
                <w:color w:val="000000"/>
                <w:sz w:val="20"/>
                <w:szCs w:val="20"/>
              </w:rPr>
            </w:pPr>
            <w:r w:rsidRPr="00046E3F">
              <w:rPr>
                <w:sz w:val="20"/>
                <w:szCs w:val="20"/>
              </w:rPr>
              <w:t>Котельная №7</w:t>
            </w:r>
          </w:p>
        </w:tc>
        <w:tc>
          <w:tcPr>
            <w:tcW w:w="691" w:type="pct"/>
            <w:shd w:val="clear" w:color="auto" w:fill="auto"/>
            <w:vAlign w:val="center"/>
          </w:tcPr>
          <w:p w14:paraId="448FBD0B" w14:textId="3B1E4363" w:rsidR="00812686" w:rsidRPr="00046E3F" w:rsidRDefault="00812686" w:rsidP="00812686">
            <w:pPr>
              <w:jc w:val="center"/>
              <w:rPr>
                <w:color w:val="000000"/>
                <w:sz w:val="20"/>
                <w:szCs w:val="20"/>
              </w:rPr>
            </w:pPr>
            <w:r w:rsidRPr="00046E3F">
              <w:rPr>
                <w:sz w:val="20"/>
                <w:szCs w:val="20"/>
              </w:rPr>
              <w:t>2006</w:t>
            </w:r>
          </w:p>
        </w:tc>
        <w:tc>
          <w:tcPr>
            <w:tcW w:w="953" w:type="pct"/>
            <w:vAlign w:val="center"/>
          </w:tcPr>
          <w:p w14:paraId="59542097" w14:textId="1C8E5809" w:rsidR="00812686" w:rsidRPr="00046E3F" w:rsidRDefault="00812686" w:rsidP="00812686">
            <w:pPr>
              <w:jc w:val="center"/>
              <w:rPr>
                <w:color w:val="000000"/>
                <w:sz w:val="20"/>
                <w:szCs w:val="20"/>
              </w:rPr>
            </w:pPr>
            <w:r w:rsidRPr="00046E3F">
              <w:rPr>
                <w:sz w:val="20"/>
                <w:szCs w:val="20"/>
              </w:rPr>
              <w:t>Пенополиуретан</w:t>
            </w:r>
          </w:p>
        </w:tc>
        <w:tc>
          <w:tcPr>
            <w:tcW w:w="952" w:type="pct"/>
            <w:vAlign w:val="center"/>
          </w:tcPr>
          <w:p w14:paraId="6A068ECD" w14:textId="4023C306" w:rsidR="00812686" w:rsidRPr="00812686" w:rsidRDefault="00812686" w:rsidP="00812686">
            <w:pPr>
              <w:jc w:val="center"/>
              <w:rPr>
                <w:sz w:val="20"/>
                <w:szCs w:val="20"/>
              </w:rPr>
            </w:pPr>
            <w:r w:rsidRPr="00812686">
              <w:rPr>
                <w:color w:val="000000"/>
                <w:sz w:val="20"/>
                <w:szCs w:val="20"/>
              </w:rPr>
              <w:t>52</w:t>
            </w:r>
          </w:p>
        </w:tc>
      </w:tr>
      <w:tr w:rsidR="00812686" w:rsidRPr="00046E3F" w14:paraId="16B5436C" w14:textId="18A14F21" w:rsidTr="00812686">
        <w:trPr>
          <w:trHeight w:val="340"/>
        </w:trPr>
        <w:tc>
          <w:tcPr>
            <w:tcW w:w="253" w:type="pct"/>
            <w:shd w:val="clear" w:color="auto" w:fill="auto"/>
            <w:vAlign w:val="center"/>
            <w:hideMark/>
          </w:tcPr>
          <w:p w14:paraId="5E771AEC" w14:textId="77777777" w:rsidR="00812686" w:rsidRPr="00046E3F" w:rsidRDefault="00812686" w:rsidP="00812686">
            <w:pPr>
              <w:jc w:val="center"/>
              <w:rPr>
                <w:color w:val="000000"/>
                <w:sz w:val="20"/>
                <w:szCs w:val="20"/>
              </w:rPr>
            </w:pPr>
            <w:r w:rsidRPr="00046E3F">
              <w:rPr>
                <w:color w:val="000000"/>
                <w:sz w:val="20"/>
                <w:szCs w:val="20"/>
              </w:rPr>
              <w:t>8</w:t>
            </w:r>
          </w:p>
        </w:tc>
        <w:tc>
          <w:tcPr>
            <w:tcW w:w="1269" w:type="pct"/>
            <w:shd w:val="clear" w:color="auto" w:fill="auto"/>
            <w:vAlign w:val="center"/>
            <w:hideMark/>
          </w:tcPr>
          <w:p w14:paraId="1A50C17A"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271B34D2" w14:textId="77777777" w:rsidR="00812686" w:rsidRPr="00046E3F" w:rsidRDefault="00812686" w:rsidP="00812686">
            <w:pPr>
              <w:jc w:val="center"/>
              <w:rPr>
                <w:color w:val="000000"/>
                <w:sz w:val="20"/>
                <w:szCs w:val="20"/>
              </w:rPr>
            </w:pPr>
            <w:r w:rsidRPr="00046E3F">
              <w:rPr>
                <w:sz w:val="20"/>
                <w:szCs w:val="20"/>
              </w:rPr>
              <w:t>Котельная №8</w:t>
            </w:r>
          </w:p>
        </w:tc>
        <w:tc>
          <w:tcPr>
            <w:tcW w:w="691" w:type="pct"/>
            <w:shd w:val="clear" w:color="auto" w:fill="auto"/>
            <w:vAlign w:val="center"/>
          </w:tcPr>
          <w:p w14:paraId="59C62B69" w14:textId="130BEEFB" w:rsidR="00812686" w:rsidRPr="00046E3F" w:rsidRDefault="00812686" w:rsidP="00812686">
            <w:pPr>
              <w:jc w:val="center"/>
              <w:rPr>
                <w:color w:val="000000"/>
                <w:sz w:val="20"/>
                <w:szCs w:val="20"/>
              </w:rPr>
            </w:pPr>
            <w:r w:rsidRPr="00046E3F">
              <w:rPr>
                <w:sz w:val="20"/>
                <w:szCs w:val="20"/>
              </w:rPr>
              <w:t>2008</w:t>
            </w:r>
          </w:p>
        </w:tc>
        <w:tc>
          <w:tcPr>
            <w:tcW w:w="953" w:type="pct"/>
            <w:vAlign w:val="center"/>
          </w:tcPr>
          <w:p w14:paraId="227C5428" w14:textId="324AC817" w:rsidR="00812686" w:rsidRPr="00046E3F" w:rsidRDefault="00812686" w:rsidP="00812686">
            <w:pPr>
              <w:jc w:val="center"/>
              <w:rPr>
                <w:color w:val="000000"/>
                <w:sz w:val="20"/>
                <w:szCs w:val="20"/>
              </w:rPr>
            </w:pPr>
            <w:r w:rsidRPr="00046E3F">
              <w:rPr>
                <w:sz w:val="20"/>
                <w:szCs w:val="20"/>
              </w:rPr>
              <w:t>Пенополиуретан</w:t>
            </w:r>
          </w:p>
        </w:tc>
        <w:tc>
          <w:tcPr>
            <w:tcW w:w="952" w:type="pct"/>
            <w:vAlign w:val="center"/>
          </w:tcPr>
          <w:p w14:paraId="7F6553BD" w14:textId="36FDA212" w:rsidR="00812686" w:rsidRPr="00812686" w:rsidRDefault="00812686" w:rsidP="00812686">
            <w:pPr>
              <w:jc w:val="center"/>
              <w:rPr>
                <w:sz w:val="20"/>
                <w:szCs w:val="20"/>
              </w:rPr>
            </w:pPr>
            <w:r w:rsidRPr="00812686">
              <w:rPr>
                <w:color w:val="000000"/>
                <w:sz w:val="20"/>
                <w:szCs w:val="20"/>
              </w:rPr>
              <w:t>100</w:t>
            </w:r>
          </w:p>
        </w:tc>
      </w:tr>
      <w:tr w:rsidR="00812686" w:rsidRPr="00046E3F" w14:paraId="55F34A16" w14:textId="6D4A870C" w:rsidTr="00812686">
        <w:trPr>
          <w:trHeight w:val="340"/>
        </w:trPr>
        <w:tc>
          <w:tcPr>
            <w:tcW w:w="253" w:type="pct"/>
            <w:shd w:val="clear" w:color="auto" w:fill="auto"/>
            <w:vAlign w:val="center"/>
            <w:hideMark/>
          </w:tcPr>
          <w:p w14:paraId="42E84540" w14:textId="77777777" w:rsidR="00812686" w:rsidRPr="00046E3F" w:rsidRDefault="00812686" w:rsidP="00812686">
            <w:pPr>
              <w:jc w:val="center"/>
              <w:rPr>
                <w:color w:val="000000"/>
                <w:sz w:val="20"/>
                <w:szCs w:val="20"/>
              </w:rPr>
            </w:pPr>
            <w:r w:rsidRPr="00046E3F">
              <w:rPr>
                <w:color w:val="000000"/>
                <w:sz w:val="20"/>
                <w:szCs w:val="20"/>
              </w:rPr>
              <w:t>9</w:t>
            </w:r>
          </w:p>
        </w:tc>
        <w:tc>
          <w:tcPr>
            <w:tcW w:w="1269" w:type="pct"/>
            <w:shd w:val="clear" w:color="auto" w:fill="auto"/>
            <w:vAlign w:val="center"/>
            <w:hideMark/>
          </w:tcPr>
          <w:p w14:paraId="63B578DF"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43EAEDEF" w14:textId="77777777" w:rsidR="00812686" w:rsidRPr="00046E3F" w:rsidRDefault="00812686" w:rsidP="00812686">
            <w:pPr>
              <w:jc w:val="center"/>
              <w:rPr>
                <w:color w:val="000000"/>
                <w:sz w:val="20"/>
                <w:szCs w:val="20"/>
              </w:rPr>
            </w:pPr>
            <w:r w:rsidRPr="00046E3F">
              <w:rPr>
                <w:sz w:val="20"/>
                <w:szCs w:val="20"/>
              </w:rPr>
              <w:t>Котельная №9</w:t>
            </w:r>
          </w:p>
        </w:tc>
        <w:tc>
          <w:tcPr>
            <w:tcW w:w="691" w:type="pct"/>
            <w:shd w:val="clear" w:color="auto" w:fill="auto"/>
            <w:vAlign w:val="center"/>
          </w:tcPr>
          <w:p w14:paraId="26B6CB62" w14:textId="4BDBC7A2" w:rsidR="00812686" w:rsidRPr="00046E3F" w:rsidRDefault="00812686" w:rsidP="00812686">
            <w:pPr>
              <w:jc w:val="center"/>
              <w:rPr>
                <w:color w:val="000000"/>
                <w:sz w:val="20"/>
                <w:szCs w:val="20"/>
              </w:rPr>
            </w:pPr>
            <w:r w:rsidRPr="00046E3F">
              <w:rPr>
                <w:sz w:val="20"/>
                <w:szCs w:val="20"/>
              </w:rPr>
              <w:t>1996</w:t>
            </w:r>
          </w:p>
        </w:tc>
        <w:tc>
          <w:tcPr>
            <w:tcW w:w="953" w:type="pct"/>
            <w:vAlign w:val="center"/>
          </w:tcPr>
          <w:p w14:paraId="4DA5351C" w14:textId="6F0B8E95" w:rsidR="00812686" w:rsidRPr="00046E3F" w:rsidRDefault="00812686" w:rsidP="00812686">
            <w:pPr>
              <w:jc w:val="center"/>
              <w:rPr>
                <w:color w:val="000000"/>
                <w:sz w:val="20"/>
                <w:szCs w:val="20"/>
              </w:rPr>
            </w:pPr>
            <w:r w:rsidRPr="00046E3F">
              <w:rPr>
                <w:sz w:val="20"/>
                <w:szCs w:val="20"/>
              </w:rPr>
              <w:t>Минеральная вата</w:t>
            </w:r>
          </w:p>
        </w:tc>
        <w:tc>
          <w:tcPr>
            <w:tcW w:w="952" w:type="pct"/>
            <w:vAlign w:val="center"/>
          </w:tcPr>
          <w:p w14:paraId="5F2BCE45" w14:textId="3B3F6973" w:rsidR="00812686" w:rsidRPr="00812686" w:rsidRDefault="00812686" w:rsidP="00812686">
            <w:pPr>
              <w:jc w:val="center"/>
              <w:rPr>
                <w:sz w:val="20"/>
                <w:szCs w:val="20"/>
              </w:rPr>
            </w:pPr>
            <w:r w:rsidRPr="00812686">
              <w:rPr>
                <w:color w:val="000000"/>
                <w:sz w:val="20"/>
                <w:szCs w:val="20"/>
              </w:rPr>
              <w:t>100</w:t>
            </w:r>
          </w:p>
        </w:tc>
      </w:tr>
      <w:tr w:rsidR="00812686" w:rsidRPr="00046E3F" w14:paraId="6C2657EB" w14:textId="2E951119" w:rsidTr="00812686">
        <w:trPr>
          <w:trHeight w:val="340"/>
        </w:trPr>
        <w:tc>
          <w:tcPr>
            <w:tcW w:w="253" w:type="pct"/>
            <w:shd w:val="clear" w:color="auto" w:fill="auto"/>
            <w:vAlign w:val="center"/>
            <w:hideMark/>
          </w:tcPr>
          <w:p w14:paraId="716E22CD" w14:textId="77777777" w:rsidR="00812686" w:rsidRPr="00046E3F" w:rsidRDefault="00812686" w:rsidP="00812686">
            <w:pPr>
              <w:jc w:val="center"/>
              <w:rPr>
                <w:color w:val="000000"/>
                <w:sz w:val="20"/>
                <w:szCs w:val="20"/>
              </w:rPr>
            </w:pPr>
            <w:r w:rsidRPr="00046E3F">
              <w:rPr>
                <w:color w:val="000000"/>
                <w:sz w:val="20"/>
                <w:szCs w:val="20"/>
              </w:rPr>
              <w:t>10</w:t>
            </w:r>
          </w:p>
        </w:tc>
        <w:tc>
          <w:tcPr>
            <w:tcW w:w="1269" w:type="pct"/>
            <w:shd w:val="clear" w:color="auto" w:fill="auto"/>
            <w:vAlign w:val="center"/>
            <w:hideMark/>
          </w:tcPr>
          <w:p w14:paraId="293A197F"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34F0DCE7" w14:textId="77777777" w:rsidR="00812686" w:rsidRPr="00046E3F" w:rsidRDefault="00812686" w:rsidP="00812686">
            <w:pPr>
              <w:jc w:val="center"/>
              <w:rPr>
                <w:color w:val="000000"/>
                <w:sz w:val="20"/>
                <w:szCs w:val="20"/>
              </w:rPr>
            </w:pPr>
            <w:r w:rsidRPr="00046E3F">
              <w:rPr>
                <w:sz w:val="20"/>
                <w:szCs w:val="20"/>
              </w:rPr>
              <w:t>Котельная №10</w:t>
            </w:r>
          </w:p>
        </w:tc>
        <w:tc>
          <w:tcPr>
            <w:tcW w:w="691" w:type="pct"/>
            <w:shd w:val="clear" w:color="auto" w:fill="auto"/>
            <w:vAlign w:val="center"/>
          </w:tcPr>
          <w:p w14:paraId="17575380" w14:textId="49867163" w:rsidR="00812686" w:rsidRPr="00046E3F" w:rsidRDefault="00812686" w:rsidP="00812686">
            <w:pPr>
              <w:jc w:val="center"/>
              <w:rPr>
                <w:color w:val="000000"/>
                <w:sz w:val="20"/>
                <w:szCs w:val="20"/>
              </w:rPr>
            </w:pPr>
            <w:r w:rsidRPr="00046E3F">
              <w:rPr>
                <w:sz w:val="20"/>
                <w:szCs w:val="20"/>
              </w:rPr>
              <w:t>1998</w:t>
            </w:r>
          </w:p>
        </w:tc>
        <w:tc>
          <w:tcPr>
            <w:tcW w:w="953" w:type="pct"/>
            <w:vAlign w:val="center"/>
          </w:tcPr>
          <w:p w14:paraId="0C2B1737" w14:textId="1D9BDE79" w:rsidR="00812686" w:rsidRPr="00046E3F" w:rsidRDefault="00812686" w:rsidP="00812686">
            <w:pPr>
              <w:jc w:val="center"/>
              <w:rPr>
                <w:color w:val="000000"/>
                <w:sz w:val="20"/>
                <w:szCs w:val="20"/>
              </w:rPr>
            </w:pPr>
            <w:r w:rsidRPr="00046E3F">
              <w:rPr>
                <w:sz w:val="20"/>
                <w:szCs w:val="20"/>
              </w:rPr>
              <w:t>Битумоперлит</w:t>
            </w:r>
          </w:p>
        </w:tc>
        <w:tc>
          <w:tcPr>
            <w:tcW w:w="952" w:type="pct"/>
            <w:vAlign w:val="center"/>
          </w:tcPr>
          <w:p w14:paraId="27BDB25E" w14:textId="0ABD439D" w:rsidR="00812686" w:rsidRPr="00812686" w:rsidRDefault="00812686" w:rsidP="00812686">
            <w:pPr>
              <w:jc w:val="center"/>
              <w:rPr>
                <w:sz w:val="20"/>
                <w:szCs w:val="20"/>
              </w:rPr>
            </w:pPr>
            <w:r w:rsidRPr="00812686">
              <w:rPr>
                <w:color w:val="000000"/>
                <w:sz w:val="20"/>
                <w:szCs w:val="20"/>
              </w:rPr>
              <w:t>100</w:t>
            </w:r>
          </w:p>
        </w:tc>
      </w:tr>
      <w:tr w:rsidR="00812686" w:rsidRPr="00046E3F" w14:paraId="64803EAC" w14:textId="33708229" w:rsidTr="00812686">
        <w:trPr>
          <w:trHeight w:val="340"/>
        </w:trPr>
        <w:tc>
          <w:tcPr>
            <w:tcW w:w="253" w:type="pct"/>
            <w:shd w:val="clear" w:color="auto" w:fill="auto"/>
            <w:vAlign w:val="center"/>
            <w:hideMark/>
          </w:tcPr>
          <w:p w14:paraId="1607C264" w14:textId="77777777" w:rsidR="00812686" w:rsidRPr="00046E3F" w:rsidRDefault="00812686" w:rsidP="00812686">
            <w:pPr>
              <w:jc w:val="center"/>
              <w:rPr>
                <w:color w:val="000000"/>
                <w:sz w:val="20"/>
                <w:szCs w:val="20"/>
              </w:rPr>
            </w:pPr>
            <w:r w:rsidRPr="00046E3F">
              <w:rPr>
                <w:color w:val="000000"/>
                <w:sz w:val="20"/>
                <w:szCs w:val="20"/>
              </w:rPr>
              <w:t>11</w:t>
            </w:r>
          </w:p>
        </w:tc>
        <w:tc>
          <w:tcPr>
            <w:tcW w:w="1269" w:type="pct"/>
            <w:shd w:val="clear" w:color="auto" w:fill="auto"/>
            <w:vAlign w:val="center"/>
            <w:hideMark/>
          </w:tcPr>
          <w:p w14:paraId="42B93F15"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57B5F0C7" w14:textId="77777777" w:rsidR="00812686" w:rsidRPr="00046E3F" w:rsidRDefault="00812686" w:rsidP="00812686">
            <w:pPr>
              <w:jc w:val="center"/>
              <w:rPr>
                <w:color w:val="000000"/>
                <w:sz w:val="20"/>
                <w:szCs w:val="20"/>
              </w:rPr>
            </w:pPr>
            <w:r w:rsidRPr="00046E3F">
              <w:rPr>
                <w:sz w:val="20"/>
                <w:szCs w:val="20"/>
              </w:rPr>
              <w:t>Котельная №11</w:t>
            </w:r>
          </w:p>
        </w:tc>
        <w:tc>
          <w:tcPr>
            <w:tcW w:w="691" w:type="pct"/>
            <w:shd w:val="clear" w:color="auto" w:fill="auto"/>
            <w:vAlign w:val="center"/>
          </w:tcPr>
          <w:p w14:paraId="79E2EE90" w14:textId="45B8AD25" w:rsidR="00812686" w:rsidRPr="00046E3F" w:rsidRDefault="00812686" w:rsidP="00812686">
            <w:pPr>
              <w:jc w:val="center"/>
              <w:rPr>
                <w:color w:val="000000"/>
                <w:sz w:val="20"/>
                <w:szCs w:val="20"/>
              </w:rPr>
            </w:pPr>
            <w:r w:rsidRPr="00046E3F">
              <w:rPr>
                <w:sz w:val="20"/>
                <w:szCs w:val="20"/>
              </w:rPr>
              <w:t>2008</w:t>
            </w:r>
          </w:p>
        </w:tc>
        <w:tc>
          <w:tcPr>
            <w:tcW w:w="953" w:type="pct"/>
            <w:vAlign w:val="center"/>
          </w:tcPr>
          <w:p w14:paraId="11E6F636" w14:textId="6FB8A7C5" w:rsidR="00812686" w:rsidRPr="00046E3F" w:rsidRDefault="00812686" w:rsidP="00812686">
            <w:pPr>
              <w:jc w:val="center"/>
              <w:rPr>
                <w:color w:val="000000"/>
                <w:sz w:val="20"/>
                <w:szCs w:val="20"/>
              </w:rPr>
            </w:pPr>
            <w:r w:rsidRPr="00046E3F">
              <w:rPr>
                <w:sz w:val="20"/>
                <w:szCs w:val="20"/>
              </w:rPr>
              <w:t>Битумоперлит</w:t>
            </w:r>
          </w:p>
        </w:tc>
        <w:tc>
          <w:tcPr>
            <w:tcW w:w="952" w:type="pct"/>
            <w:vAlign w:val="center"/>
          </w:tcPr>
          <w:p w14:paraId="7E3E39B4" w14:textId="19D7818E" w:rsidR="00812686" w:rsidRPr="00812686" w:rsidRDefault="00812686" w:rsidP="00812686">
            <w:pPr>
              <w:jc w:val="center"/>
              <w:rPr>
                <w:sz w:val="20"/>
                <w:szCs w:val="20"/>
              </w:rPr>
            </w:pPr>
            <w:r w:rsidRPr="00812686">
              <w:rPr>
                <w:color w:val="000000"/>
                <w:sz w:val="20"/>
                <w:szCs w:val="20"/>
              </w:rPr>
              <w:t>76</w:t>
            </w:r>
          </w:p>
        </w:tc>
      </w:tr>
      <w:tr w:rsidR="00812686" w:rsidRPr="00046E3F" w14:paraId="0E8AB814" w14:textId="3438B44A" w:rsidTr="00812686">
        <w:trPr>
          <w:trHeight w:val="340"/>
        </w:trPr>
        <w:tc>
          <w:tcPr>
            <w:tcW w:w="253" w:type="pct"/>
            <w:shd w:val="clear" w:color="auto" w:fill="auto"/>
            <w:vAlign w:val="center"/>
            <w:hideMark/>
          </w:tcPr>
          <w:p w14:paraId="26F12A26" w14:textId="77777777" w:rsidR="00812686" w:rsidRPr="00046E3F" w:rsidRDefault="00812686" w:rsidP="00812686">
            <w:pPr>
              <w:jc w:val="center"/>
              <w:rPr>
                <w:color w:val="000000"/>
                <w:sz w:val="20"/>
                <w:szCs w:val="20"/>
              </w:rPr>
            </w:pPr>
            <w:r w:rsidRPr="00046E3F">
              <w:rPr>
                <w:color w:val="000000"/>
                <w:sz w:val="20"/>
                <w:szCs w:val="20"/>
              </w:rPr>
              <w:t>12</w:t>
            </w:r>
          </w:p>
        </w:tc>
        <w:tc>
          <w:tcPr>
            <w:tcW w:w="1269" w:type="pct"/>
            <w:shd w:val="clear" w:color="auto" w:fill="auto"/>
            <w:vAlign w:val="center"/>
            <w:hideMark/>
          </w:tcPr>
          <w:p w14:paraId="0CEAA93B"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216B0378" w14:textId="77777777" w:rsidR="00812686" w:rsidRPr="00046E3F" w:rsidRDefault="00812686" w:rsidP="00812686">
            <w:pPr>
              <w:jc w:val="center"/>
              <w:rPr>
                <w:color w:val="000000"/>
                <w:sz w:val="20"/>
                <w:szCs w:val="20"/>
              </w:rPr>
            </w:pPr>
            <w:r w:rsidRPr="00046E3F">
              <w:rPr>
                <w:sz w:val="20"/>
                <w:szCs w:val="20"/>
              </w:rPr>
              <w:t>Котельная №12</w:t>
            </w:r>
          </w:p>
        </w:tc>
        <w:tc>
          <w:tcPr>
            <w:tcW w:w="691" w:type="pct"/>
            <w:shd w:val="clear" w:color="auto" w:fill="auto"/>
            <w:vAlign w:val="center"/>
          </w:tcPr>
          <w:p w14:paraId="2170CD91" w14:textId="58D73789" w:rsidR="00812686" w:rsidRPr="00046E3F" w:rsidRDefault="00812686" w:rsidP="00812686">
            <w:pPr>
              <w:jc w:val="center"/>
              <w:rPr>
                <w:color w:val="000000"/>
                <w:sz w:val="20"/>
                <w:szCs w:val="20"/>
              </w:rPr>
            </w:pPr>
            <w:r w:rsidRPr="00046E3F">
              <w:rPr>
                <w:sz w:val="20"/>
                <w:szCs w:val="20"/>
              </w:rPr>
              <w:t>2007</w:t>
            </w:r>
          </w:p>
        </w:tc>
        <w:tc>
          <w:tcPr>
            <w:tcW w:w="953" w:type="pct"/>
            <w:vAlign w:val="center"/>
          </w:tcPr>
          <w:p w14:paraId="7F8AE546" w14:textId="523DF86E" w:rsidR="00812686" w:rsidRPr="00046E3F" w:rsidRDefault="00812686" w:rsidP="00812686">
            <w:pPr>
              <w:jc w:val="center"/>
              <w:rPr>
                <w:color w:val="000000"/>
                <w:sz w:val="20"/>
                <w:szCs w:val="20"/>
              </w:rPr>
            </w:pPr>
            <w:r w:rsidRPr="00046E3F">
              <w:rPr>
                <w:sz w:val="20"/>
                <w:szCs w:val="20"/>
              </w:rPr>
              <w:t>Пенополиуретан</w:t>
            </w:r>
          </w:p>
        </w:tc>
        <w:tc>
          <w:tcPr>
            <w:tcW w:w="952" w:type="pct"/>
            <w:vAlign w:val="center"/>
          </w:tcPr>
          <w:p w14:paraId="7E694522" w14:textId="7B91DBCE" w:rsidR="00812686" w:rsidRPr="00812686" w:rsidRDefault="00812686" w:rsidP="00812686">
            <w:pPr>
              <w:jc w:val="center"/>
              <w:rPr>
                <w:sz w:val="20"/>
                <w:szCs w:val="20"/>
              </w:rPr>
            </w:pPr>
            <w:r w:rsidRPr="00812686">
              <w:rPr>
                <w:color w:val="000000"/>
                <w:sz w:val="20"/>
                <w:szCs w:val="20"/>
              </w:rPr>
              <w:t>34</w:t>
            </w:r>
          </w:p>
        </w:tc>
      </w:tr>
      <w:tr w:rsidR="00812686" w:rsidRPr="00046E3F" w14:paraId="74088C6E" w14:textId="278E29C8" w:rsidTr="00812686">
        <w:trPr>
          <w:trHeight w:val="340"/>
        </w:trPr>
        <w:tc>
          <w:tcPr>
            <w:tcW w:w="253" w:type="pct"/>
            <w:shd w:val="clear" w:color="auto" w:fill="auto"/>
            <w:vAlign w:val="center"/>
            <w:hideMark/>
          </w:tcPr>
          <w:p w14:paraId="7AC47E4D" w14:textId="77777777" w:rsidR="00812686" w:rsidRPr="00046E3F" w:rsidRDefault="00812686" w:rsidP="00812686">
            <w:pPr>
              <w:jc w:val="center"/>
              <w:rPr>
                <w:color w:val="000000"/>
                <w:sz w:val="20"/>
                <w:szCs w:val="20"/>
              </w:rPr>
            </w:pPr>
            <w:r w:rsidRPr="00046E3F">
              <w:rPr>
                <w:color w:val="000000"/>
                <w:sz w:val="20"/>
                <w:szCs w:val="20"/>
              </w:rPr>
              <w:t>13</w:t>
            </w:r>
          </w:p>
        </w:tc>
        <w:tc>
          <w:tcPr>
            <w:tcW w:w="1269" w:type="pct"/>
            <w:shd w:val="clear" w:color="auto" w:fill="auto"/>
            <w:vAlign w:val="center"/>
            <w:hideMark/>
          </w:tcPr>
          <w:p w14:paraId="5F2E4229"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0CAD1835" w14:textId="77777777" w:rsidR="00812686" w:rsidRPr="00046E3F" w:rsidRDefault="00812686" w:rsidP="00812686">
            <w:pPr>
              <w:jc w:val="center"/>
              <w:rPr>
                <w:color w:val="000000"/>
                <w:sz w:val="20"/>
                <w:szCs w:val="20"/>
              </w:rPr>
            </w:pPr>
            <w:r w:rsidRPr="00046E3F">
              <w:rPr>
                <w:sz w:val="20"/>
                <w:szCs w:val="20"/>
              </w:rPr>
              <w:t>Котельная №13</w:t>
            </w:r>
          </w:p>
        </w:tc>
        <w:tc>
          <w:tcPr>
            <w:tcW w:w="691" w:type="pct"/>
            <w:shd w:val="clear" w:color="auto" w:fill="auto"/>
            <w:vAlign w:val="center"/>
          </w:tcPr>
          <w:p w14:paraId="67865FA6" w14:textId="537A6D77" w:rsidR="00812686" w:rsidRPr="00046E3F" w:rsidRDefault="00812686" w:rsidP="00812686">
            <w:pPr>
              <w:jc w:val="center"/>
              <w:rPr>
                <w:color w:val="000000"/>
                <w:sz w:val="20"/>
                <w:szCs w:val="20"/>
              </w:rPr>
            </w:pPr>
            <w:r w:rsidRPr="00046E3F">
              <w:rPr>
                <w:sz w:val="20"/>
                <w:szCs w:val="20"/>
              </w:rPr>
              <w:t>2008</w:t>
            </w:r>
          </w:p>
        </w:tc>
        <w:tc>
          <w:tcPr>
            <w:tcW w:w="953" w:type="pct"/>
            <w:vAlign w:val="center"/>
          </w:tcPr>
          <w:p w14:paraId="29105E90" w14:textId="5CA4C61F" w:rsidR="00812686" w:rsidRPr="00046E3F" w:rsidRDefault="00812686" w:rsidP="00812686">
            <w:pPr>
              <w:jc w:val="center"/>
              <w:rPr>
                <w:color w:val="000000"/>
                <w:sz w:val="20"/>
                <w:szCs w:val="20"/>
              </w:rPr>
            </w:pPr>
            <w:r w:rsidRPr="00046E3F">
              <w:rPr>
                <w:sz w:val="20"/>
                <w:szCs w:val="20"/>
              </w:rPr>
              <w:t>Битумоперлит</w:t>
            </w:r>
          </w:p>
        </w:tc>
        <w:tc>
          <w:tcPr>
            <w:tcW w:w="952" w:type="pct"/>
            <w:vAlign w:val="center"/>
          </w:tcPr>
          <w:p w14:paraId="13E59E06" w14:textId="25AA6905" w:rsidR="00812686" w:rsidRPr="00812686" w:rsidRDefault="00812686" w:rsidP="00812686">
            <w:pPr>
              <w:jc w:val="center"/>
              <w:rPr>
                <w:sz w:val="20"/>
                <w:szCs w:val="20"/>
              </w:rPr>
            </w:pPr>
            <w:r w:rsidRPr="00812686">
              <w:rPr>
                <w:color w:val="000000"/>
                <w:sz w:val="20"/>
                <w:szCs w:val="20"/>
              </w:rPr>
              <w:t>66</w:t>
            </w:r>
          </w:p>
        </w:tc>
      </w:tr>
      <w:tr w:rsidR="00812686" w:rsidRPr="00046E3F" w14:paraId="0693B785" w14:textId="6AEC00C7" w:rsidTr="00812686">
        <w:trPr>
          <w:trHeight w:val="340"/>
        </w:trPr>
        <w:tc>
          <w:tcPr>
            <w:tcW w:w="253" w:type="pct"/>
            <w:shd w:val="clear" w:color="auto" w:fill="auto"/>
            <w:vAlign w:val="center"/>
            <w:hideMark/>
          </w:tcPr>
          <w:p w14:paraId="07005B2A" w14:textId="77777777" w:rsidR="00812686" w:rsidRPr="00046E3F" w:rsidRDefault="00812686" w:rsidP="00812686">
            <w:pPr>
              <w:jc w:val="center"/>
              <w:rPr>
                <w:color w:val="000000"/>
                <w:sz w:val="20"/>
                <w:szCs w:val="20"/>
              </w:rPr>
            </w:pPr>
            <w:r w:rsidRPr="00046E3F">
              <w:rPr>
                <w:color w:val="000000"/>
                <w:sz w:val="20"/>
                <w:szCs w:val="20"/>
              </w:rPr>
              <w:t>14</w:t>
            </w:r>
          </w:p>
        </w:tc>
        <w:tc>
          <w:tcPr>
            <w:tcW w:w="1269" w:type="pct"/>
            <w:shd w:val="clear" w:color="auto" w:fill="auto"/>
            <w:vAlign w:val="center"/>
            <w:hideMark/>
          </w:tcPr>
          <w:p w14:paraId="33B60FD5"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6A8A3358" w14:textId="77777777" w:rsidR="00812686" w:rsidRPr="00046E3F" w:rsidRDefault="00812686" w:rsidP="00812686">
            <w:pPr>
              <w:jc w:val="center"/>
              <w:rPr>
                <w:color w:val="000000"/>
                <w:sz w:val="20"/>
                <w:szCs w:val="20"/>
              </w:rPr>
            </w:pPr>
            <w:r w:rsidRPr="00046E3F">
              <w:rPr>
                <w:sz w:val="20"/>
                <w:szCs w:val="20"/>
              </w:rPr>
              <w:t>Котельная №14</w:t>
            </w:r>
          </w:p>
        </w:tc>
        <w:tc>
          <w:tcPr>
            <w:tcW w:w="691" w:type="pct"/>
            <w:shd w:val="clear" w:color="auto" w:fill="auto"/>
            <w:vAlign w:val="center"/>
          </w:tcPr>
          <w:p w14:paraId="52E0B66C" w14:textId="1AC6613F" w:rsidR="00812686" w:rsidRPr="00046E3F" w:rsidRDefault="00812686" w:rsidP="00812686">
            <w:pPr>
              <w:jc w:val="center"/>
              <w:rPr>
                <w:color w:val="000000"/>
                <w:sz w:val="20"/>
                <w:szCs w:val="20"/>
              </w:rPr>
            </w:pPr>
            <w:r w:rsidRPr="00046E3F">
              <w:rPr>
                <w:sz w:val="20"/>
                <w:szCs w:val="20"/>
              </w:rPr>
              <w:t>1991</w:t>
            </w:r>
          </w:p>
        </w:tc>
        <w:tc>
          <w:tcPr>
            <w:tcW w:w="953" w:type="pct"/>
            <w:vAlign w:val="center"/>
          </w:tcPr>
          <w:p w14:paraId="11C325F4" w14:textId="53C5C2ED" w:rsidR="00812686" w:rsidRPr="00046E3F" w:rsidRDefault="00812686" w:rsidP="00812686">
            <w:pPr>
              <w:jc w:val="center"/>
              <w:rPr>
                <w:color w:val="000000"/>
                <w:sz w:val="20"/>
                <w:szCs w:val="20"/>
              </w:rPr>
            </w:pPr>
            <w:r w:rsidRPr="00046E3F">
              <w:rPr>
                <w:sz w:val="20"/>
                <w:szCs w:val="20"/>
              </w:rPr>
              <w:t>Пенополиуретан</w:t>
            </w:r>
          </w:p>
        </w:tc>
        <w:tc>
          <w:tcPr>
            <w:tcW w:w="952" w:type="pct"/>
            <w:vAlign w:val="center"/>
          </w:tcPr>
          <w:p w14:paraId="7AE6BFC3" w14:textId="158BAFF9" w:rsidR="00812686" w:rsidRPr="00812686" w:rsidRDefault="00812686" w:rsidP="00812686">
            <w:pPr>
              <w:jc w:val="center"/>
              <w:rPr>
                <w:sz w:val="20"/>
                <w:szCs w:val="20"/>
              </w:rPr>
            </w:pPr>
            <w:r w:rsidRPr="00812686">
              <w:rPr>
                <w:color w:val="000000"/>
                <w:sz w:val="20"/>
                <w:szCs w:val="20"/>
              </w:rPr>
              <w:t>100</w:t>
            </w:r>
          </w:p>
        </w:tc>
      </w:tr>
      <w:tr w:rsidR="00812686" w:rsidRPr="00046E3F" w14:paraId="39E26D52" w14:textId="01578438" w:rsidTr="00812686">
        <w:trPr>
          <w:trHeight w:val="340"/>
        </w:trPr>
        <w:tc>
          <w:tcPr>
            <w:tcW w:w="253" w:type="pct"/>
            <w:shd w:val="clear" w:color="auto" w:fill="auto"/>
            <w:vAlign w:val="center"/>
            <w:hideMark/>
          </w:tcPr>
          <w:p w14:paraId="6BF40D6E" w14:textId="77777777" w:rsidR="00812686" w:rsidRPr="00046E3F" w:rsidRDefault="00812686" w:rsidP="00812686">
            <w:pPr>
              <w:jc w:val="center"/>
              <w:rPr>
                <w:color w:val="000000"/>
                <w:sz w:val="20"/>
                <w:szCs w:val="20"/>
              </w:rPr>
            </w:pPr>
            <w:r w:rsidRPr="00046E3F">
              <w:rPr>
                <w:color w:val="000000"/>
                <w:sz w:val="20"/>
                <w:szCs w:val="20"/>
              </w:rPr>
              <w:t>15</w:t>
            </w:r>
          </w:p>
        </w:tc>
        <w:tc>
          <w:tcPr>
            <w:tcW w:w="1269" w:type="pct"/>
            <w:shd w:val="clear" w:color="auto" w:fill="auto"/>
            <w:vAlign w:val="center"/>
            <w:hideMark/>
          </w:tcPr>
          <w:p w14:paraId="0CB423EF"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75D33BBF" w14:textId="77777777" w:rsidR="00812686" w:rsidRPr="00046E3F" w:rsidRDefault="00812686" w:rsidP="00812686">
            <w:pPr>
              <w:jc w:val="center"/>
              <w:rPr>
                <w:color w:val="000000"/>
                <w:sz w:val="20"/>
                <w:szCs w:val="20"/>
              </w:rPr>
            </w:pPr>
            <w:r w:rsidRPr="00046E3F">
              <w:rPr>
                <w:sz w:val="20"/>
                <w:szCs w:val="20"/>
              </w:rPr>
              <w:t>Котельная №15</w:t>
            </w:r>
          </w:p>
        </w:tc>
        <w:tc>
          <w:tcPr>
            <w:tcW w:w="691" w:type="pct"/>
            <w:shd w:val="clear" w:color="auto" w:fill="auto"/>
            <w:vAlign w:val="center"/>
          </w:tcPr>
          <w:p w14:paraId="43A809DE" w14:textId="478D80C2" w:rsidR="00812686" w:rsidRPr="00046E3F" w:rsidRDefault="00812686" w:rsidP="00812686">
            <w:pPr>
              <w:jc w:val="center"/>
              <w:rPr>
                <w:color w:val="000000"/>
                <w:sz w:val="20"/>
                <w:szCs w:val="20"/>
              </w:rPr>
            </w:pPr>
            <w:r w:rsidRPr="00046E3F">
              <w:rPr>
                <w:sz w:val="20"/>
                <w:szCs w:val="20"/>
              </w:rPr>
              <w:t>1990</w:t>
            </w:r>
          </w:p>
        </w:tc>
        <w:tc>
          <w:tcPr>
            <w:tcW w:w="953" w:type="pct"/>
            <w:vAlign w:val="center"/>
          </w:tcPr>
          <w:p w14:paraId="208F70AD" w14:textId="2F3AD669" w:rsidR="00812686" w:rsidRPr="00046E3F" w:rsidRDefault="00812686" w:rsidP="00812686">
            <w:pPr>
              <w:jc w:val="center"/>
              <w:rPr>
                <w:color w:val="000000"/>
                <w:sz w:val="20"/>
                <w:szCs w:val="20"/>
              </w:rPr>
            </w:pPr>
            <w:r w:rsidRPr="00046E3F">
              <w:rPr>
                <w:sz w:val="20"/>
                <w:szCs w:val="20"/>
              </w:rPr>
              <w:t>Пенополиуретан</w:t>
            </w:r>
          </w:p>
        </w:tc>
        <w:tc>
          <w:tcPr>
            <w:tcW w:w="952" w:type="pct"/>
            <w:vAlign w:val="center"/>
          </w:tcPr>
          <w:p w14:paraId="15780CDF" w14:textId="2AEA9E0D" w:rsidR="00812686" w:rsidRPr="00812686" w:rsidRDefault="00812686" w:rsidP="00812686">
            <w:pPr>
              <w:jc w:val="center"/>
              <w:rPr>
                <w:sz w:val="20"/>
                <w:szCs w:val="20"/>
              </w:rPr>
            </w:pPr>
            <w:r w:rsidRPr="00812686">
              <w:rPr>
                <w:color w:val="000000"/>
                <w:sz w:val="20"/>
                <w:szCs w:val="20"/>
              </w:rPr>
              <w:t>100</w:t>
            </w:r>
          </w:p>
        </w:tc>
      </w:tr>
      <w:tr w:rsidR="00812686" w:rsidRPr="00046E3F" w14:paraId="23ADCC34" w14:textId="39928727" w:rsidTr="00812686">
        <w:trPr>
          <w:trHeight w:val="340"/>
        </w:trPr>
        <w:tc>
          <w:tcPr>
            <w:tcW w:w="253" w:type="pct"/>
            <w:shd w:val="clear" w:color="auto" w:fill="auto"/>
            <w:vAlign w:val="center"/>
            <w:hideMark/>
          </w:tcPr>
          <w:p w14:paraId="3E88BFC7" w14:textId="77777777" w:rsidR="00812686" w:rsidRPr="00046E3F" w:rsidRDefault="00812686" w:rsidP="00812686">
            <w:pPr>
              <w:jc w:val="center"/>
              <w:rPr>
                <w:color w:val="000000"/>
                <w:sz w:val="20"/>
                <w:szCs w:val="20"/>
              </w:rPr>
            </w:pPr>
            <w:r w:rsidRPr="00046E3F">
              <w:rPr>
                <w:color w:val="000000"/>
                <w:sz w:val="20"/>
                <w:szCs w:val="20"/>
              </w:rPr>
              <w:t>16</w:t>
            </w:r>
          </w:p>
        </w:tc>
        <w:tc>
          <w:tcPr>
            <w:tcW w:w="1269" w:type="pct"/>
            <w:shd w:val="clear" w:color="auto" w:fill="auto"/>
            <w:vAlign w:val="center"/>
            <w:hideMark/>
          </w:tcPr>
          <w:p w14:paraId="1F31F8BB"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5B1FE3B1" w14:textId="77777777" w:rsidR="00812686" w:rsidRPr="00046E3F" w:rsidRDefault="00812686" w:rsidP="00812686">
            <w:pPr>
              <w:jc w:val="center"/>
              <w:rPr>
                <w:color w:val="000000"/>
                <w:sz w:val="20"/>
                <w:szCs w:val="20"/>
              </w:rPr>
            </w:pPr>
            <w:r w:rsidRPr="00046E3F">
              <w:rPr>
                <w:sz w:val="20"/>
                <w:szCs w:val="20"/>
              </w:rPr>
              <w:t>Котельная №16</w:t>
            </w:r>
          </w:p>
        </w:tc>
        <w:tc>
          <w:tcPr>
            <w:tcW w:w="691" w:type="pct"/>
            <w:shd w:val="clear" w:color="auto" w:fill="auto"/>
            <w:vAlign w:val="center"/>
          </w:tcPr>
          <w:p w14:paraId="716EDB42" w14:textId="1A916846" w:rsidR="00812686" w:rsidRPr="00046E3F" w:rsidRDefault="00812686" w:rsidP="00812686">
            <w:pPr>
              <w:jc w:val="center"/>
              <w:rPr>
                <w:color w:val="000000"/>
                <w:sz w:val="20"/>
                <w:szCs w:val="20"/>
              </w:rPr>
            </w:pPr>
            <w:r w:rsidRPr="00046E3F">
              <w:rPr>
                <w:sz w:val="20"/>
                <w:szCs w:val="20"/>
              </w:rPr>
              <w:t>1988</w:t>
            </w:r>
          </w:p>
        </w:tc>
        <w:tc>
          <w:tcPr>
            <w:tcW w:w="953" w:type="pct"/>
            <w:vAlign w:val="center"/>
          </w:tcPr>
          <w:p w14:paraId="44DE6AA3" w14:textId="60D48860" w:rsidR="00812686" w:rsidRPr="00046E3F" w:rsidRDefault="00812686" w:rsidP="00812686">
            <w:pPr>
              <w:jc w:val="center"/>
              <w:rPr>
                <w:color w:val="000000"/>
                <w:sz w:val="20"/>
                <w:szCs w:val="20"/>
              </w:rPr>
            </w:pPr>
            <w:r w:rsidRPr="00046E3F">
              <w:rPr>
                <w:sz w:val="20"/>
                <w:szCs w:val="20"/>
              </w:rPr>
              <w:t>Пенополиуретан</w:t>
            </w:r>
          </w:p>
        </w:tc>
        <w:tc>
          <w:tcPr>
            <w:tcW w:w="952" w:type="pct"/>
            <w:vAlign w:val="center"/>
          </w:tcPr>
          <w:p w14:paraId="4557B4BA" w14:textId="05BE3437" w:rsidR="00812686" w:rsidRPr="00812686" w:rsidRDefault="00812686" w:rsidP="00812686">
            <w:pPr>
              <w:jc w:val="center"/>
              <w:rPr>
                <w:sz w:val="20"/>
                <w:szCs w:val="20"/>
              </w:rPr>
            </w:pPr>
            <w:r w:rsidRPr="00812686">
              <w:rPr>
                <w:color w:val="000000"/>
                <w:sz w:val="20"/>
                <w:szCs w:val="20"/>
              </w:rPr>
              <w:t>99</w:t>
            </w:r>
          </w:p>
        </w:tc>
      </w:tr>
      <w:tr w:rsidR="00812686" w:rsidRPr="00046E3F" w14:paraId="28D4911A" w14:textId="50BD25BA" w:rsidTr="00812686">
        <w:trPr>
          <w:trHeight w:val="340"/>
        </w:trPr>
        <w:tc>
          <w:tcPr>
            <w:tcW w:w="253" w:type="pct"/>
            <w:shd w:val="clear" w:color="auto" w:fill="auto"/>
            <w:vAlign w:val="center"/>
            <w:hideMark/>
          </w:tcPr>
          <w:p w14:paraId="5D7FAA53" w14:textId="77777777" w:rsidR="00812686" w:rsidRPr="00046E3F" w:rsidRDefault="00812686" w:rsidP="00812686">
            <w:pPr>
              <w:jc w:val="center"/>
              <w:rPr>
                <w:color w:val="000000"/>
                <w:sz w:val="20"/>
                <w:szCs w:val="20"/>
              </w:rPr>
            </w:pPr>
            <w:r w:rsidRPr="00046E3F">
              <w:rPr>
                <w:color w:val="000000"/>
                <w:sz w:val="20"/>
                <w:szCs w:val="20"/>
              </w:rPr>
              <w:t>17</w:t>
            </w:r>
          </w:p>
        </w:tc>
        <w:tc>
          <w:tcPr>
            <w:tcW w:w="1269" w:type="pct"/>
            <w:shd w:val="clear" w:color="auto" w:fill="auto"/>
            <w:vAlign w:val="center"/>
            <w:hideMark/>
          </w:tcPr>
          <w:p w14:paraId="05B61E47"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36B44164" w14:textId="77777777" w:rsidR="00812686" w:rsidRPr="00046E3F" w:rsidRDefault="00812686" w:rsidP="00812686">
            <w:pPr>
              <w:jc w:val="center"/>
              <w:rPr>
                <w:color w:val="000000"/>
                <w:sz w:val="20"/>
                <w:szCs w:val="20"/>
              </w:rPr>
            </w:pPr>
            <w:r w:rsidRPr="00046E3F">
              <w:rPr>
                <w:sz w:val="20"/>
                <w:szCs w:val="20"/>
              </w:rPr>
              <w:t>Котельная №17</w:t>
            </w:r>
          </w:p>
        </w:tc>
        <w:tc>
          <w:tcPr>
            <w:tcW w:w="691" w:type="pct"/>
            <w:shd w:val="clear" w:color="auto" w:fill="auto"/>
            <w:vAlign w:val="center"/>
          </w:tcPr>
          <w:p w14:paraId="3C3D6AA0" w14:textId="5759F815" w:rsidR="00812686" w:rsidRPr="00046E3F" w:rsidRDefault="00812686" w:rsidP="00812686">
            <w:pPr>
              <w:jc w:val="center"/>
              <w:rPr>
                <w:color w:val="000000"/>
                <w:sz w:val="20"/>
                <w:szCs w:val="20"/>
              </w:rPr>
            </w:pPr>
            <w:r w:rsidRPr="00046E3F">
              <w:rPr>
                <w:sz w:val="20"/>
                <w:szCs w:val="20"/>
              </w:rPr>
              <w:t>1984</w:t>
            </w:r>
          </w:p>
        </w:tc>
        <w:tc>
          <w:tcPr>
            <w:tcW w:w="953" w:type="pct"/>
            <w:vAlign w:val="center"/>
          </w:tcPr>
          <w:p w14:paraId="1B30590A" w14:textId="0FCD45E2" w:rsidR="00812686" w:rsidRPr="00046E3F" w:rsidRDefault="00812686" w:rsidP="00812686">
            <w:pPr>
              <w:jc w:val="center"/>
              <w:rPr>
                <w:color w:val="000000"/>
                <w:sz w:val="20"/>
                <w:szCs w:val="20"/>
              </w:rPr>
            </w:pPr>
            <w:r w:rsidRPr="00046E3F">
              <w:rPr>
                <w:sz w:val="20"/>
                <w:szCs w:val="20"/>
              </w:rPr>
              <w:t>Битумоперлит</w:t>
            </w:r>
          </w:p>
        </w:tc>
        <w:tc>
          <w:tcPr>
            <w:tcW w:w="952" w:type="pct"/>
            <w:vAlign w:val="center"/>
          </w:tcPr>
          <w:p w14:paraId="035D2877" w14:textId="6CE5CD23" w:rsidR="00812686" w:rsidRPr="00812686" w:rsidRDefault="00812686" w:rsidP="00812686">
            <w:pPr>
              <w:jc w:val="center"/>
              <w:rPr>
                <w:sz w:val="20"/>
                <w:szCs w:val="20"/>
              </w:rPr>
            </w:pPr>
            <w:r w:rsidRPr="00812686">
              <w:rPr>
                <w:color w:val="000000"/>
                <w:sz w:val="20"/>
                <w:szCs w:val="20"/>
              </w:rPr>
              <w:t>100</w:t>
            </w:r>
          </w:p>
        </w:tc>
      </w:tr>
      <w:tr w:rsidR="00812686" w:rsidRPr="00046E3F" w14:paraId="12BD75B8" w14:textId="27E6132E" w:rsidTr="00812686">
        <w:trPr>
          <w:trHeight w:val="340"/>
        </w:trPr>
        <w:tc>
          <w:tcPr>
            <w:tcW w:w="253" w:type="pct"/>
            <w:shd w:val="clear" w:color="auto" w:fill="auto"/>
            <w:vAlign w:val="center"/>
            <w:hideMark/>
          </w:tcPr>
          <w:p w14:paraId="7DCF5C52" w14:textId="77777777" w:rsidR="00812686" w:rsidRPr="00046E3F" w:rsidRDefault="00812686" w:rsidP="00812686">
            <w:pPr>
              <w:jc w:val="center"/>
              <w:rPr>
                <w:color w:val="000000"/>
                <w:sz w:val="20"/>
                <w:szCs w:val="20"/>
              </w:rPr>
            </w:pPr>
            <w:r w:rsidRPr="00046E3F">
              <w:rPr>
                <w:color w:val="000000"/>
                <w:sz w:val="20"/>
                <w:szCs w:val="20"/>
              </w:rPr>
              <w:t>18</w:t>
            </w:r>
          </w:p>
        </w:tc>
        <w:tc>
          <w:tcPr>
            <w:tcW w:w="1269" w:type="pct"/>
            <w:shd w:val="clear" w:color="auto" w:fill="auto"/>
            <w:vAlign w:val="center"/>
            <w:hideMark/>
          </w:tcPr>
          <w:p w14:paraId="1715B9BE"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37835C8E" w14:textId="77777777" w:rsidR="00812686" w:rsidRPr="00046E3F" w:rsidRDefault="00812686" w:rsidP="00812686">
            <w:pPr>
              <w:jc w:val="center"/>
              <w:rPr>
                <w:color w:val="000000"/>
                <w:sz w:val="20"/>
                <w:szCs w:val="20"/>
              </w:rPr>
            </w:pPr>
            <w:r w:rsidRPr="00046E3F">
              <w:rPr>
                <w:sz w:val="20"/>
                <w:szCs w:val="20"/>
              </w:rPr>
              <w:t>Котельная №18</w:t>
            </w:r>
          </w:p>
        </w:tc>
        <w:tc>
          <w:tcPr>
            <w:tcW w:w="691" w:type="pct"/>
            <w:shd w:val="clear" w:color="auto" w:fill="auto"/>
            <w:vAlign w:val="center"/>
          </w:tcPr>
          <w:p w14:paraId="458285B5" w14:textId="318F0F60" w:rsidR="00812686" w:rsidRPr="00046E3F" w:rsidRDefault="00812686" w:rsidP="00812686">
            <w:pPr>
              <w:jc w:val="center"/>
              <w:rPr>
                <w:color w:val="000000"/>
                <w:sz w:val="20"/>
                <w:szCs w:val="20"/>
              </w:rPr>
            </w:pPr>
            <w:r w:rsidRPr="00046E3F">
              <w:rPr>
                <w:sz w:val="20"/>
                <w:szCs w:val="20"/>
              </w:rPr>
              <w:t>1998</w:t>
            </w:r>
          </w:p>
        </w:tc>
        <w:tc>
          <w:tcPr>
            <w:tcW w:w="953" w:type="pct"/>
            <w:vAlign w:val="center"/>
          </w:tcPr>
          <w:p w14:paraId="3B504D97" w14:textId="5CD12C85" w:rsidR="00812686" w:rsidRPr="00046E3F" w:rsidRDefault="00812686" w:rsidP="00812686">
            <w:pPr>
              <w:jc w:val="center"/>
              <w:rPr>
                <w:color w:val="000000"/>
                <w:sz w:val="20"/>
                <w:szCs w:val="20"/>
              </w:rPr>
            </w:pPr>
            <w:r w:rsidRPr="00046E3F">
              <w:rPr>
                <w:sz w:val="20"/>
                <w:szCs w:val="20"/>
              </w:rPr>
              <w:t>Битумоперлит</w:t>
            </w:r>
          </w:p>
        </w:tc>
        <w:tc>
          <w:tcPr>
            <w:tcW w:w="952" w:type="pct"/>
            <w:vAlign w:val="center"/>
          </w:tcPr>
          <w:p w14:paraId="407A9D29" w14:textId="46FBA988" w:rsidR="00812686" w:rsidRPr="00812686" w:rsidRDefault="00812686" w:rsidP="00812686">
            <w:pPr>
              <w:jc w:val="center"/>
              <w:rPr>
                <w:sz w:val="20"/>
                <w:szCs w:val="20"/>
              </w:rPr>
            </w:pPr>
            <w:r w:rsidRPr="00812686">
              <w:rPr>
                <w:color w:val="000000"/>
                <w:sz w:val="20"/>
                <w:szCs w:val="20"/>
              </w:rPr>
              <w:t>100</w:t>
            </w:r>
          </w:p>
        </w:tc>
      </w:tr>
      <w:tr w:rsidR="00812686" w:rsidRPr="00046E3F" w14:paraId="5CFE38CC" w14:textId="3AEBF261" w:rsidTr="00812686">
        <w:trPr>
          <w:trHeight w:val="340"/>
        </w:trPr>
        <w:tc>
          <w:tcPr>
            <w:tcW w:w="253" w:type="pct"/>
            <w:shd w:val="clear" w:color="auto" w:fill="auto"/>
            <w:vAlign w:val="center"/>
            <w:hideMark/>
          </w:tcPr>
          <w:p w14:paraId="0959E1D9" w14:textId="77777777" w:rsidR="00812686" w:rsidRPr="00046E3F" w:rsidRDefault="00812686" w:rsidP="00812686">
            <w:pPr>
              <w:jc w:val="center"/>
              <w:rPr>
                <w:color w:val="000000"/>
                <w:sz w:val="20"/>
                <w:szCs w:val="20"/>
              </w:rPr>
            </w:pPr>
            <w:r w:rsidRPr="00046E3F">
              <w:rPr>
                <w:color w:val="000000"/>
                <w:sz w:val="20"/>
                <w:szCs w:val="20"/>
              </w:rPr>
              <w:t>19</w:t>
            </w:r>
          </w:p>
        </w:tc>
        <w:tc>
          <w:tcPr>
            <w:tcW w:w="1269" w:type="pct"/>
            <w:shd w:val="clear" w:color="auto" w:fill="auto"/>
            <w:vAlign w:val="center"/>
            <w:hideMark/>
          </w:tcPr>
          <w:p w14:paraId="5839F8AE"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4306038D" w14:textId="77777777" w:rsidR="00812686" w:rsidRPr="00046E3F" w:rsidRDefault="00812686" w:rsidP="00812686">
            <w:pPr>
              <w:jc w:val="center"/>
              <w:rPr>
                <w:color w:val="000000"/>
                <w:sz w:val="20"/>
                <w:szCs w:val="20"/>
              </w:rPr>
            </w:pPr>
            <w:r w:rsidRPr="00046E3F">
              <w:rPr>
                <w:sz w:val="20"/>
                <w:szCs w:val="20"/>
              </w:rPr>
              <w:t>Котельная №19</w:t>
            </w:r>
          </w:p>
        </w:tc>
        <w:tc>
          <w:tcPr>
            <w:tcW w:w="691" w:type="pct"/>
            <w:shd w:val="clear" w:color="auto" w:fill="auto"/>
            <w:vAlign w:val="center"/>
          </w:tcPr>
          <w:p w14:paraId="58C317FB" w14:textId="584DB63B" w:rsidR="00812686" w:rsidRPr="00046E3F" w:rsidRDefault="00812686" w:rsidP="00812686">
            <w:pPr>
              <w:jc w:val="center"/>
              <w:rPr>
                <w:color w:val="000000"/>
                <w:sz w:val="20"/>
                <w:szCs w:val="20"/>
              </w:rPr>
            </w:pPr>
            <w:r w:rsidRPr="00046E3F">
              <w:rPr>
                <w:sz w:val="20"/>
                <w:szCs w:val="20"/>
              </w:rPr>
              <w:t>2014</w:t>
            </w:r>
          </w:p>
        </w:tc>
        <w:tc>
          <w:tcPr>
            <w:tcW w:w="953" w:type="pct"/>
            <w:vAlign w:val="center"/>
          </w:tcPr>
          <w:p w14:paraId="4F7BD744" w14:textId="165031A5" w:rsidR="00812686" w:rsidRPr="00046E3F" w:rsidRDefault="00812686" w:rsidP="00812686">
            <w:pPr>
              <w:jc w:val="center"/>
              <w:rPr>
                <w:color w:val="000000"/>
                <w:sz w:val="20"/>
                <w:szCs w:val="20"/>
              </w:rPr>
            </w:pPr>
            <w:r w:rsidRPr="00046E3F">
              <w:rPr>
                <w:sz w:val="20"/>
                <w:szCs w:val="20"/>
              </w:rPr>
              <w:t>Сети отсутствуют</w:t>
            </w:r>
          </w:p>
        </w:tc>
        <w:tc>
          <w:tcPr>
            <w:tcW w:w="952" w:type="pct"/>
            <w:vAlign w:val="center"/>
          </w:tcPr>
          <w:p w14:paraId="08BE4DD5" w14:textId="3FA39CF3" w:rsidR="00812686" w:rsidRPr="00812686" w:rsidRDefault="00812686" w:rsidP="00812686">
            <w:pPr>
              <w:jc w:val="center"/>
              <w:rPr>
                <w:sz w:val="20"/>
                <w:szCs w:val="20"/>
              </w:rPr>
            </w:pPr>
            <w:r w:rsidRPr="00812686">
              <w:rPr>
                <w:color w:val="000000"/>
                <w:sz w:val="20"/>
                <w:szCs w:val="20"/>
              </w:rPr>
              <w:t>0</w:t>
            </w:r>
          </w:p>
        </w:tc>
      </w:tr>
      <w:tr w:rsidR="00812686" w:rsidRPr="00046E3F" w14:paraId="14318A98" w14:textId="07BC88A6" w:rsidTr="00812686">
        <w:trPr>
          <w:trHeight w:val="340"/>
        </w:trPr>
        <w:tc>
          <w:tcPr>
            <w:tcW w:w="253" w:type="pct"/>
            <w:shd w:val="clear" w:color="auto" w:fill="auto"/>
            <w:vAlign w:val="center"/>
            <w:hideMark/>
          </w:tcPr>
          <w:p w14:paraId="1FD5D5EF" w14:textId="77777777" w:rsidR="00812686" w:rsidRPr="00046E3F" w:rsidRDefault="00812686" w:rsidP="00812686">
            <w:pPr>
              <w:jc w:val="center"/>
              <w:rPr>
                <w:color w:val="000000"/>
                <w:sz w:val="20"/>
                <w:szCs w:val="20"/>
              </w:rPr>
            </w:pPr>
            <w:r w:rsidRPr="00046E3F">
              <w:rPr>
                <w:color w:val="000000"/>
                <w:sz w:val="20"/>
                <w:szCs w:val="20"/>
              </w:rPr>
              <w:t>20</w:t>
            </w:r>
          </w:p>
        </w:tc>
        <w:tc>
          <w:tcPr>
            <w:tcW w:w="1269" w:type="pct"/>
            <w:shd w:val="clear" w:color="auto" w:fill="auto"/>
            <w:vAlign w:val="center"/>
            <w:hideMark/>
          </w:tcPr>
          <w:p w14:paraId="697CF3E9"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79A6136C" w14:textId="77777777" w:rsidR="00812686" w:rsidRPr="00046E3F" w:rsidRDefault="00812686" w:rsidP="00812686">
            <w:pPr>
              <w:jc w:val="center"/>
              <w:rPr>
                <w:color w:val="000000"/>
                <w:sz w:val="20"/>
                <w:szCs w:val="20"/>
              </w:rPr>
            </w:pPr>
            <w:r w:rsidRPr="00046E3F">
              <w:rPr>
                <w:sz w:val="20"/>
                <w:szCs w:val="20"/>
              </w:rPr>
              <w:t>Котельная №20</w:t>
            </w:r>
          </w:p>
        </w:tc>
        <w:tc>
          <w:tcPr>
            <w:tcW w:w="691" w:type="pct"/>
            <w:shd w:val="clear" w:color="auto" w:fill="auto"/>
            <w:vAlign w:val="center"/>
          </w:tcPr>
          <w:p w14:paraId="73441802" w14:textId="3854E5E7" w:rsidR="00812686" w:rsidRPr="00046E3F" w:rsidRDefault="00812686" w:rsidP="00812686">
            <w:pPr>
              <w:jc w:val="center"/>
              <w:rPr>
                <w:color w:val="000000"/>
                <w:sz w:val="20"/>
                <w:szCs w:val="20"/>
              </w:rPr>
            </w:pPr>
            <w:r w:rsidRPr="00046E3F">
              <w:rPr>
                <w:sz w:val="20"/>
                <w:szCs w:val="20"/>
              </w:rPr>
              <w:t>2006</w:t>
            </w:r>
          </w:p>
        </w:tc>
        <w:tc>
          <w:tcPr>
            <w:tcW w:w="953" w:type="pct"/>
            <w:vAlign w:val="center"/>
          </w:tcPr>
          <w:p w14:paraId="1659F5A5" w14:textId="0C83E21D" w:rsidR="00812686" w:rsidRPr="00046E3F" w:rsidRDefault="00812686" w:rsidP="00812686">
            <w:pPr>
              <w:jc w:val="center"/>
              <w:rPr>
                <w:color w:val="000000"/>
                <w:sz w:val="20"/>
                <w:szCs w:val="20"/>
              </w:rPr>
            </w:pPr>
            <w:r w:rsidRPr="00046E3F">
              <w:rPr>
                <w:sz w:val="20"/>
                <w:szCs w:val="20"/>
              </w:rPr>
              <w:t>Пенополиуретан</w:t>
            </w:r>
          </w:p>
        </w:tc>
        <w:tc>
          <w:tcPr>
            <w:tcW w:w="952" w:type="pct"/>
            <w:vAlign w:val="center"/>
          </w:tcPr>
          <w:p w14:paraId="66D2F87B" w14:textId="02C8E841" w:rsidR="00812686" w:rsidRPr="00812686" w:rsidRDefault="00812686" w:rsidP="00812686">
            <w:pPr>
              <w:jc w:val="center"/>
              <w:rPr>
                <w:sz w:val="20"/>
                <w:szCs w:val="20"/>
              </w:rPr>
            </w:pPr>
            <w:r w:rsidRPr="00812686">
              <w:rPr>
                <w:color w:val="000000"/>
                <w:sz w:val="20"/>
                <w:szCs w:val="20"/>
              </w:rPr>
              <w:t>33</w:t>
            </w:r>
          </w:p>
        </w:tc>
      </w:tr>
      <w:tr w:rsidR="00812686" w:rsidRPr="00046E3F" w14:paraId="366EFAC6" w14:textId="46937F05" w:rsidTr="00812686">
        <w:trPr>
          <w:trHeight w:val="340"/>
        </w:trPr>
        <w:tc>
          <w:tcPr>
            <w:tcW w:w="253" w:type="pct"/>
            <w:shd w:val="clear" w:color="auto" w:fill="auto"/>
            <w:vAlign w:val="center"/>
            <w:hideMark/>
          </w:tcPr>
          <w:p w14:paraId="4B9E9FEB" w14:textId="77777777" w:rsidR="00812686" w:rsidRPr="00046E3F" w:rsidRDefault="00812686" w:rsidP="00812686">
            <w:pPr>
              <w:jc w:val="center"/>
              <w:rPr>
                <w:color w:val="000000"/>
                <w:sz w:val="20"/>
                <w:szCs w:val="20"/>
              </w:rPr>
            </w:pPr>
            <w:r w:rsidRPr="00046E3F">
              <w:rPr>
                <w:color w:val="000000"/>
                <w:sz w:val="20"/>
                <w:szCs w:val="20"/>
              </w:rPr>
              <w:lastRenderedPageBreak/>
              <w:t>21</w:t>
            </w:r>
          </w:p>
        </w:tc>
        <w:tc>
          <w:tcPr>
            <w:tcW w:w="1269" w:type="pct"/>
            <w:shd w:val="clear" w:color="auto" w:fill="auto"/>
            <w:vAlign w:val="center"/>
            <w:hideMark/>
          </w:tcPr>
          <w:p w14:paraId="1F69C4C7"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37AEC7EE" w14:textId="77777777" w:rsidR="00812686" w:rsidRPr="00046E3F" w:rsidRDefault="00812686" w:rsidP="00812686">
            <w:pPr>
              <w:jc w:val="center"/>
              <w:rPr>
                <w:color w:val="000000"/>
                <w:sz w:val="20"/>
                <w:szCs w:val="20"/>
              </w:rPr>
            </w:pPr>
            <w:r w:rsidRPr="00046E3F">
              <w:rPr>
                <w:sz w:val="20"/>
                <w:szCs w:val="20"/>
              </w:rPr>
              <w:t>Котельная №21</w:t>
            </w:r>
          </w:p>
        </w:tc>
        <w:tc>
          <w:tcPr>
            <w:tcW w:w="691" w:type="pct"/>
            <w:shd w:val="clear" w:color="auto" w:fill="auto"/>
            <w:vAlign w:val="center"/>
          </w:tcPr>
          <w:p w14:paraId="4738D3CC" w14:textId="2C049B0C" w:rsidR="00812686" w:rsidRPr="00046E3F" w:rsidRDefault="00812686" w:rsidP="00812686">
            <w:pPr>
              <w:jc w:val="center"/>
              <w:rPr>
                <w:color w:val="000000"/>
                <w:sz w:val="20"/>
                <w:szCs w:val="20"/>
              </w:rPr>
            </w:pPr>
            <w:r w:rsidRPr="00046E3F">
              <w:rPr>
                <w:sz w:val="20"/>
                <w:szCs w:val="20"/>
              </w:rPr>
              <w:t>2005</w:t>
            </w:r>
          </w:p>
        </w:tc>
        <w:tc>
          <w:tcPr>
            <w:tcW w:w="953" w:type="pct"/>
            <w:vAlign w:val="center"/>
          </w:tcPr>
          <w:p w14:paraId="6A2206E2" w14:textId="2776F727" w:rsidR="00812686" w:rsidRPr="00046E3F" w:rsidRDefault="00812686" w:rsidP="00812686">
            <w:pPr>
              <w:jc w:val="center"/>
              <w:rPr>
                <w:color w:val="000000"/>
                <w:sz w:val="20"/>
                <w:szCs w:val="20"/>
              </w:rPr>
            </w:pPr>
            <w:r w:rsidRPr="00046E3F">
              <w:rPr>
                <w:sz w:val="20"/>
                <w:szCs w:val="20"/>
              </w:rPr>
              <w:t>Сети отсутствуют</w:t>
            </w:r>
          </w:p>
        </w:tc>
        <w:tc>
          <w:tcPr>
            <w:tcW w:w="952" w:type="pct"/>
            <w:vAlign w:val="center"/>
          </w:tcPr>
          <w:p w14:paraId="237CB1B8" w14:textId="7082AE26" w:rsidR="00812686" w:rsidRPr="00812686" w:rsidRDefault="00812686" w:rsidP="00812686">
            <w:pPr>
              <w:jc w:val="center"/>
              <w:rPr>
                <w:sz w:val="20"/>
                <w:szCs w:val="20"/>
              </w:rPr>
            </w:pPr>
            <w:r w:rsidRPr="00812686">
              <w:rPr>
                <w:color w:val="000000"/>
                <w:sz w:val="20"/>
                <w:szCs w:val="20"/>
              </w:rPr>
              <w:t>0</w:t>
            </w:r>
          </w:p>
        </w:tc>
      </w:tr>
      <w:tr w:rsidR="00812686" w:rsidRPr="00046E3F" w14:paraId="1EC8AB60" w14:textId="01BA9D97" w:rsidTr="00812686">
        <w:trPr>
          <w:trHeight w:val="340"/>
        </w:trPr>
        <w:tc>
          <w:tcPr>
            <w:tcW w:w="253" w:type="pct"/>
            <w:shd w:val="clear" w:color="auto" w:fill="auto"/>
            <w:vAlign w:val="center"/>
            <w:hideMark/>
          </w:tcPr>
          <w:p w14:paraId="5A973C45" w14:textId="77777777" w:rsidR="00812686" w:rsidRPr="00046E3F" w:rsidRDefault="00812686" w:rsidP="00812686">
            <w:pPr>
              <w:jc w:val="center"/>
              <w:rPr>
                <w:color w:val="000000"/>
                <w:sz w:val="20"/>
                <w:szCs w:val="20"/>
              </w:rPr>
            </w:pPr>
            <w:r w:rsidRPr="00046E3F">
              <w:rPr>
                <w:color w:val="000000"/>
                <w:sz w:val="20"/>
                <w:szCs w:val="20"/>
              </w:rPr>
              <w:t>22</w:t>
            </w:r>
          </w:p>
        </w:tc>
        <w:tc>
          <w:tcPr>
            <w:tcW w:w="1269" w:type="pct"/>
            <w:shd w:val="clear" w:color="auto" w:fill="auto"/>
            <w:vAlign w:val="center"/>
            <w:hideMark/>
          </w:tcPr>
          <w:p w14:paraId="76F001B3"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707E19AC" w14:textId="77777777" w:rsidR="00812686" w:rsidRPr="00046E3F" w:rsidRDefault="00812686" w:rsidP="00812686">
            <w:pPr>
              <w:jc w:val="center"/>
              <w:rPr>
                <w:color w:val="000000"/>
                <w:sz w:val="20"/>
                <w:szCs w:val="20"/>
              </w:rPr>
            </w:pPr>
            <w:r w:rsidRPr="00046E3F">
              <w:rPr>
                <w:sz w:val="20"/>
                <w:szCs w:val="20"/>
              </w:rPr>
              <w:t>Котельная №22</w:t>
            </w:r>
          </w:p>
        </w:tc>
        <w:tc>
          <w:tcPr>
            <w:tcW w:w="691" w:type="pct"/>
            <w:shd w:val="clear" w:color="auto" w:fill="auto"/>
            <w:vAlign w:val="center"/>
          </w:tcPr>
          <w:p w14:paraId="30ABE02F" w14:textId="47BCE3D1" w:rsidR="00812686" w:rsidRPr="00046E3F" w:rsidRDefault="00812686" w:rsidP="00812686">
            <w:pPr>
              <w:jc w:val="center"/>
              <w:rPr>
                <w:color w:val="000000"/>
                <w:sz w:val="20"/>
                <w:szCs w:val="20"/>
              </w:rPr>
            </w:pPr>
            <w:r w:rsidRPr="00046E3F">
              <w:rPr>
                <w:sz w:val="20"/>
                <w:szCs w:val="20"/>
              </w:rPr>
              <w:t>1990</w:t>
            </w:r>
          </w:p>
        </w:tc>
        <w:tc>
          <w:tcPr>
            <w:tcW w:w="953" w:type="pct"/>
            <w:vAlign w:val="center"/>
          </w:tcPr>
          <w:p w14:paraId="4CC438ED" w14:textId="50741DFE" w:rsidR="00812686" w:rsidRPr="00046E3F" w:rsidRDefault="00812686" w:rsidP="00812686">
            <w:pPr>
              <w:jc w:val="center"/>
              <w:rPr>
                <w:color w:val="000000"/>
                <w:sz w:val="20"/>
                <w:szCs w:val="20"/>
              </w:rPr>
            </w:pPr>
            <w:r w:rsidRPr="00046E3F">
              <w:rPr>
                <w:sz w:val="20"/>
                <w:szCs w:val="20"/>
              </w:rPr>
              <w:t>Сети отсутствуют</w:t>
            </w:r>
          </w:p>
        </w:tc>
        <w:tc>
          <w:tcPr>
            <w:tcW w:w="952" w:type="pct"/>
            <w:vAlign w:val="center"/>
          </w:tcPr>
          <w:p w14:paraId="6F3C50BE" w14:textId="605FCBE9" w:rsidR="00812686" w:rsidRPr="00812686" w:rsidRDefault="00812686" w:rsidP="00812686">
            <w:pPr>
              <w:jc w:val="center"/>
              <w:rPr>
                <w:sz w:val="20"/>
                <w:szCs w:val="20"/>
              </w:rPr>
            </w:pPr>
            <w:r w:rsidRPr="00812686">
              <w:rPr>
                <w:color w:val="000000"/>
                <w:sz w:val="20"/>
                <w:szCs w:val="20"/>
              </w:rPr>
              <w:t>0</w:t>
            </w:r>
          </w:p>
        </w:tc>
      </w:tr>
      <w:tr w:rsidR="00812686" w:rsidRPr="00046E3F" w14:paraId="3C81F6E8" w14:textId="77F26D47" w:rsidTr="00812686">
        <w:trPr>
          <w:trHeight w:val="340"/>
        </w:trPr>
        <w:tc>
          <w:tcPr>
            <w:tcW w:w="253" w:type="pct"/>
            <w:shd w:val="clear" w:color="auto" w:fill="auto"/>
            <w:vAlign w:val="center"/>
            <w:hideMark/>
          </w:tcPr>
          <w:p w14:paraId="13633C19" w14:textId="77777777" w:rsidR="00812686" w:rsidRPr="00046E3F" w:rsidRDefault="00812686" w:rsidP="00812686">
            <w:pPr>
              <w:jc w:val="center"/>
              <w:rPr>
                <w:color w:val="000000"/>
                <w:sz w:val="20"/>
                <w:szCs w:val="20"/>
              </w:rPr>
            </w:pPr>
            <w:r w:rsidRPr="00046E3F">
              <w:rPr>
                <w:color w:val="000000"/>
                <w:sz w:val="20"/>
                <w:szCs w:val="20"/>
              </w:rPr>
              <w:t>23</w:t>
            </w:r>
          </w:p>
        </w:tc>
        <w:tc>
          <w:tcPr>
            <w:tcW w:w="1269" w:type="pct"/>
            <w:shd w:val="clear" w:color="auto" w:fill="auto"/>
            <w:vAlign w:val="center"/>
            <w:hideMark/>
          </w:tcPr>
          <w:p w14:paraId="610543BA" w14:textId="77777777" w:rsidR="00812686" w:rsidRPr="00046E3F" w:rsidRDefault="00812686"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22041CB3" w14:textId="77777777" w:rsidR="00812686" w:rsidRPr="00046E3F" w:rsidRDefault="00812686" w:rsidP="00812686">
            <w:pPr>
              <w:jc w:val="center"/>
              <w:rPr>
                <w:color w:val="000000"/>
                <w:sz w:val="20"/>
                <w:szCs w:val="20"/>
              </w:rPr>
            </w:pPr>
            <w:r w:rsidRPr="00046E3F">
              <w:rPr>
                <w:sz w:val="20"/>
                <w:szCs w:val="20"/>
              </w:rPr>
              <w:t>Котельная №23</w:t>
            </w:r>
          </w:p>
        </w:tc>
        <w:tc>
          <w:tcPr>
            <w:tcW w:w="691" w:type="pct"/>
            <w:shd w:val="clear" w:color="auto" w:fill="auto"/>
            <w:vAlign w:val="center"/>
          </w:tcPr>
          <w:p w14:paraId="12CDC89C" w14:textId="347C9534" w:rsidR="00812686" w:rsidRPr="00046E3F" w:rsidRDefault="00812686" w:rsidP="00812686">
            <w:pPr>
              <w:jc w:val="center"/>
              <w:rPr>
                <w:color w:val="000000"/>
                <w:sz w:val="20"/>
                <w:szCs w:val="20"/>
              </w:rPr>
            </w:pPr>
            <w:r w:rsidRPr="00046E3F">
              <w:rPr>
                <w:sz w:val="20"/>
                <w:szCs w:val="20"/>
              </w:rPr>
              <w:t>1990</w:t>
            </w:r>
          </w:p>
        </w:tc>
        <w:tc>
          <w:tcPr>
            <w:tcW w:w="953" w:type="pct"/>
            <w:vAlign w:val="center"/>
          </w:tcPr>
          <w:p w14:paraId="7B95CA61" w14:textId="158EF24D" w:rsidR="00812686" w:rsidRPr="00046E3F" w:rsidRDefault="00812686" w:rsidP="00812686">
            <w:pPr>
              <w:jc w:val="center"/>
              <w:rPr>
                <w:color w:val="000000"/>
                <w:sz w:val="20"/>
                <w:szCs w:val="20"/>
              </w:rPr>
            </w:pPr>
            <w:r w:rsidRPr="00046E3F">
              <w:rPr>
                <w:sz w:val="20"/>
                <w:szCs w:val="20"/>
              </w:rPr>
              <w:t>Сети отсутствуют</w:t>
            </w:r>
          </w:p>
        </w:tc>
        <w:tc>
          <w:tcPr>
            <w:tcW w:w="952" w:type="pct"/>
            <w:vAlign w:val="center"/>
          </w:tcPr>
          <w:p w14:paraId="2A572F0F" w14:textId="561E8DF9" w:rsidR="00812686" w:rsidRPr="00812686" w:rsidRDefault="00812686" w:rsidP="00812686">
            <w:pPr>
              <w:jc w:val="center"/>
              <w:rPr>
                <w:sz w:val="20"/>
                <w:szCs w:val="20"/>
              </w:rPr>
            </w:pPr>
            <w:r w:rsidRPr="00812686">
              <w:rPr>
                <w:color w:val="000000"/>
                <w:sz w:val="20"/>
                <w:szCs w:val="20"/>
              </w:rPr>
              <w:t>0</w:t>
            </w:r>
          </w:p>
        </w:tc>
      </w:tr>
      <w:tr w:rsidR="00812686" w:rsidRPr="00046E3F" w14:paraId="10EAADEB" w14:textId="6DB52C70" w:rsidTr="00812686">
        <w:trPr>
          <w:trHeight w:val="340"/>
        </w:trPr>
        <w:tc>
          <w:tcPr>
            <w:tcW w:w="253" w:type="pct"/>
            <w:shd w:val="clear" w:color="auto" w:fill="auto"/>
            <w:vAlign w:val="center"/>
            <w:hideMark/>
          </w:tcPr>
          <w:p w14:paraId="60E9EBEF" w14:textId="77777777" w:rsidR="00812686" w:rsidRPr="00046E3F" w:rsidRDefault="00812686" w:rsidP="00812686">
            <w:pPr>
              <w:jc w:val="center"/>
              <w:rPr>
                <w:color w:val="000000"/>
                <w:sz w:val="20"/>
                <w:szCs w:val="20"/>
              </w:rPr>
            </w:pPr>
            <w:r w:rsidRPr="00046E3F">
              <w:rPr>
                <w:color w:val="000000"/>
                <w:sz w:val="20"/>
                <w:szCs w:val="20"/>
              </w:rPr>
              <w:t>24</w:t>
            </w:r>
          </w:p>
        </w:tc>
        <w:tc>
          <w:tcPr>
            <w:tcW w:w="1269" w:type="pct"/>
            <w:shd w:val="clear" w:color="auto" w:fill="auto"/>
            <w:vAlign w:val="center"/>
            <w:hideMark/>
          </w:tcPr>
          <w:p w14:paraId="090D1EDF" w14:textId="0A099A72" w:rsidR="00812686" w:rsidRPr="00046E3F" w:rsidRDefault="008A34AF" w:rsidP="00812686">
            <w:pPr>
              <w:jc w:val="center"/>
              <w:rPr>
                <w:color w:val="000000"/>
                <w:sz w:val="20"/>
                <w:szCs w:val="20"/>
              </w:rPr>
            </w:pPr>
            <w:r w:rsidRPr="00046E3F">
              <w:rPr>
                <w:sz w:val="20"/>
                <w:szCs w:val="20"/>
              </w:rPr>
              <w:t>МП «Лотошинское ЖКХ»</w:t>
            </w:r>
          </w:p>
        </w:tc>
        <w:tc>
          <w:tcPr>
            <w:tcW w:w="882" w:type="pct"/>
            <w:shd w:val="clear" w:color="auto" w:fill="auto"/>
            <w:vAlign w:val="center"/>
            <w:hideMark/>
          </w:tcPr>
          <w:p w14:paraId="57660BD4" w14:textId="693D128A" w:rsidR="00812686" w:rsidRPr="00046E3F" w:rsidRDefault="00812686" w:rsidP="00812686">
            <w:pPr>
              <w:jc w:val="center"/>
              <w:rPr>
                <w:color w:val="000000"/>
                <w:sz w:val="20"/>
                <w:szCs w:val="20"/>
              </w:rPr>
            </w:pPr>
            <w:r w:rsidRPr="00046E3F">
              <w:rPr>
                <w:sz w:val="20"/>
                <w:szCs w:val="20"/>
              </w:rPr>
              <w:t xml:space="preserve">Котельная </w:t>
            </w:r>
            <w:r w:rsidR="008A34AF">
              <w:rPr>
                <w:sz w:val="20"/>
                <w:szCs w:val="20"/>
              </w:rPr>
              <w:t xml:space="preserve">№24 </w:t>
            </w:r>
            <w:r w:rsidRPr="00046E3F">
              <w:rPr>
                <w:sz w:val="20"/>
                <w:szCs w:val="20"/>
              </w:rPr>
              <w:t>ул. Рогова</w:t>
            </w:r>
          </w:p>
        </w:tc>
        <w:tc>
          <w:tcPr>
            <w:tcW w:w="691" w:type="pct"/>
            <w:shd w:val="clear" w:color="auto" w:fill="auto"/>
            <w:vAlign w:val="center"/>
          </w:tcPr>
          <w:p w14:paraId="00E0B46A" w14:textId="2A74C249" w:rsidR="00812686" w:rsidRPr="00046E3F" w:rsidRDefault="00812686" w:rsidP="00812686">
            <w:pPr>
              <w:jc w:val="center"/>
              <w:rPr>
                <w:color w:val="000000"/>
                <w:sz w:val="20"/>
                <w:szCs w:val="20"/>
              </w:rPr>
            </w:pPr>
            <w:r w:rsidRPr="00046E3F">
              <w:rPr>
                <w:sz w:val="20"/>
                <w:szCs w:val="20"/>
              </w:rPr>
              <w:t>1991</w:t>
            </w:r>
          </w:p>
        </w:tc>
        <w:tc>
          <w:tcPr>
            <w:tcW w:w="953" w:type="pct"/>
            <w:vAlign w:val="center"/>
          </w:tcPr>
          <w:p w14:paraId="4775E54E" w14:textId="1A851BB4" w:rsidR="00812686" w:rsidRPr="00046E3F" w:rsidRDefault="00812686" w:rsidP="00812686">
            <w:pPr>
              <w:jc w:val="center"/>
              <w:rPr>
                <w:color w:val="000000"/>
                <w:sz w:val="20"/>
                <w:szCs w:val="20"/>
              </w:rPr>
            </w:pPr>
            <w:r w:rsidRPr="00046E3F">
              <w:rPr>
                <w:sz w:val="20"/>
                <w:szCs w:val="20"/>
              </w:rPr>
              <w:t>Пенополиуретан</w:t>
            </w:r>
          </w:p>
        </w:tc>
        <w:tc>
          <w:tcPr>
            <w:tcW w:w="952" w:type="pct"/>
            <w:vAlign w:val="center"/>
          </w:tcPr>
          <w:p w14:paraId="5A76A44B" w14:textId="6D396B9C" w:rsidR="00812686" w:rsidRPr="00812686" w:rsidRDefault="00812686" w:rsidP="00812686">
            <w:pPr>
              <w:jc w:val="center"/>
              <w:rPr>
                <w:sz w:val="20"/>
                <w:szCs w:val="20"/>
              </w:rPr>
            </w:pPr>
            <w:r w:rsidRPr="00812686">
              <w:rPr>
                <w:color w:val="000000"/>
                <w:sz w:val="20"/>
                <w:szCs w:val="20"/>
              </w:rPr>
              <w:t>77</w:t>
            </w:r>
          </w:p>
        </w:tc>
      </w:tr>
    </w:tbl>
    <w:p w14:paraId="6C92B1C9" w14:textId="77777777" w:rsidR="00FF38A1" w:rsidRDefault="00FF38A1" w:rsidP="005637FA">
      <w:pPr>
        <w:pStyle w:val="Maximyz0"/>
      </w:pPr>
    </w:p>
    <w:p w14:paraId="7B45BD07" w14:textId="42AE1023" w:rsidR="005637FA" w:rsidRDefault="005637FA" w:rsidP="005637FA">
      <w:pPr>
        <w:pStyle w:val="Maximyz0"/>
      </w:pPr>
      <w:r>
        <w:t>Т</w:t>
      </w:r>
      <w:r w:rsidRPr="001426D5">
        <w:t>ип компенсирующих устройств, тип прокладки, тип изоляции</w:t>
      </w:r>
      <w:r>
        <w:t>, к</w:t>
      </w:r>
      <w:r w:rsidRPr="001426D5">
        <w:t>раткую характеристику грунтов в местах прокладки с определением их материальной характеристики</w:t>
      </w:r>
      <w:r>
        <w:t xml:space="preserve"> по каждой котельной городского округа Лотошино</w:t>
      </w:r>
      <w:r w:rsidRPr="001426D5">
        <w:t xml:space="preserve"> </w:t>
      </w:r>
      <w:r>
        <w:t>приведены в пп. 1.3.3.1-1.3.3.23.</w:t>
      </w:r>
      <w:r w:rsidR="00A801E4">
        <w:t xml:space="preserve"> Длина трубопроводов представлена в однотрубном исчислении.</w:t>
      </w:r>
    </w:p>
    <w:p w14:paraId="38677E8C" w14:textId="65B8DB7E" w:rsidR="00B876E2" w:rsidRDefault="00B876E2" w:rsidP="005637FA">
      <w:pPr>
        <w:pStyle w:val="Maximyz0"/>
      </w:pPr>
    </w:p>
    <w:p w14:paraId="2FD7A273" w14:textId="77777777" w:rsidR="008E3E24" w:rsidRDefault="008E3E24" w:rsidP="00C83181">
      <w:pPr>
        <w:pStyle w:val="Maximyz4"/>
      </w:pPr>
      <w:bookmarkStart w:id="96" w:name="_Toc137471956"/>
      <w:r>
        <w:t>Параметры тепловой сети котельной №1</w:t>
      </w:r>
      <w:bookmarkEnd w:id="96"/>
    </w:p>
    <w:p w14:paraId="7E7FD3AA" w14:textId="49440BCE"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23</w:t>
        </w:r>
      </w:fldSimple>
      <w:r>
        <w:t xml:space="preserve"> - Протяженность, средний диаметр и материальная характеристика трубопроводов тепловой сети отопления котельной №1 по видам прокладки и изоляции.</w:t>
      </w:r>
    </w:p>
    <w:tbl>
      <w:tblPr>
        <w:tblW w:w="5000" w:type="pct"/>
        <w:tblLook w:val="04A0" w:firstRow="1" w:lastRow="0" w:firstColumn="1" w:lastColumn="0" w:noHBand="0" w:noVBand="1"/>
      </w:tblPr>
      <w:tblGrid>
        <w:gridCol w:w="3541"/>
        <w:gridCol w:w="1233"/>
        <w:gridCol w:w="1261"/>
        <w:gridCol w:w="1261"/>
        <w:gridCol w:w="1220"/>
        <w:gridCol w:w="828"/>
      </w:tblGrid>
      <w:tr w:rsidR="00BE7EA0" w14:paraId="49E100AC" w14:textId="77777777" w:rsidTr="00BE7EA0">
        <w:trPr>
          <w:trHeight w:val="255"/>
        </w:trPr>
        <w:tc>
          <w:tcPr>
            <w:tcW w:w="18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99A7FB" w14:textId="77777777" w:rsidR="00BE7EA0" w:rsidRDefault="00BE7EA0">
            <w:pPr>
              <w:jc w:val="center"/>
              <w:rPr>
                <w:sz w:val="20"/>
                <w:szCs w:val="20"/>
              </w:rPr>
            </w:pPr>
            <w:r>
              <w:rPr>
                <w:sz w:val="20"/>
                <w:szCs w:val="20"/>
              </w:rPr>
              <w:t>Диаметр / Изоляция, тип прокладки</w:t>
            </w:r>
          </w:p>
        </w:tc>
        <w:tc>
          <w:tcPr>
            <w:tcW w:w="659" w:type="pct"/>
            <w:tcBorders>
              <w:top w:val="single" w:sz="4" w:space="0" w:color="auto"/>
              <w:left w:val="nil"/>
              <w:bottom w:val="single" w:sz="4" w:space="0" w:color="auto"/>
              <w:right w:val="single" w:sz="4" w:space="0" w:color="auto"/>
            </w:tcBorders>
            <w:shd w:val="clear" w:color="auto" w:fill="auto"/>
            <w:noWrap/>
            <w:vAlign w:val="center"/>
            <w:hideMark/>
          </w:tcPr>
          <w:p w14:paraId="2FCE2EE9" w14:textId="77777777" w:rsidR="00BE7EA0" w:rsidRDefault="00BE7EA0">
            <w:pPr>
              <w:jc w:val="center"/>
              <w:rPr>
                <w:sz w:val="20"/>
                <w:szCs w:val="20"/>
              </w:rPr>
            </w:pPr>
            <w:r>
              <w:rPr>
                <w:sz w:val="20"/>
                <w:szCs w:val="20"/>
              </w:rPr>
              <w:t>ППУ, БКН</w:t>
            </w:r>
          </w:p>
        </w:tc>
        <w:tc>
          <w:tcPr>
            <w:tcW w:w="675" w:type="pct"/>
            <w:tcBorders>
              <w:top w:val="single" w:sz="4" w:space="0" w:color="auto"/>
              <w:left w:val="nil"/>
              <w:bottom w:val="single" w:sz="4" w:space="0" w:color="auto"/>
              <w:right w:val="single" w:sz="4" w:space="0" w:color="auto"/>
            </w:tcBorders>
            <w:shd w:val="clear" w:color="auto" w:fill="auto"/>
            <w:noWrap/>
            <w:vAlign w:val="center"/>
            <w:hideMark/>
          </w:tcPr>
          <w:p w14:paraId="13EA7B9C" w14:textId="77777777" w:rsidR="00BE7EA0" w:rsidRDefault="00BE7EA0">
            <w:pPr>
              <w:jc w:val="center"/>
              <w:rPr>
                <w:color w:val="000000"/>
                <w:sz w:val="20"/>
                <w:szCs w:val="20"/>
              </w:rPr>
            </w:pPr>
            <w:r>
              <w:rPr>
                <w:color w:val="000000"/>
                <w:sz w:val="20"/>
                <w:szCs w:val="20"/>
              </w:rPr>
              <w:t>ППУ, КАН</w:t>
            </w:r>
          </w:p>
        </w:tc>
        <w:tc>
          <w:tcPr>
            <w:tcW w:w="675" w:type="pct"/>
            <w:tcBorders>
              <w:top w:val="single" w:sz="4" w:space="0" w:color="auto"/>
              <w:left w:val="nil"/>
              <w:bottom w:val="single" w:sz="4" w:space="0" w:color="auto"/>
              <w:right w:val="single" w:sz="4" w:space="0" w:color="auto"/>
            </w:tcBorders>
            <w:shd w:val="clear" w:color="auto" w:fill="auto"/>
            <w:noWrap/>
            <w:vAlign w:val="center"/>
            <w:hideMark/>
          </w:tcPr>
          <w:p w14:paraId="2594D6C8" w14:textId="77777777" w:rsidR="00BE7EA0" w:rsidRDefault="00BE7EA0">
            <w:pPr>
              <w:jc w:val="center"/>
              <w:rPr>
                <w:sz w:val="20"/>
                <w:szCs w:val="20"/>
              </w:rPr>
            </w:pPr>
            <w:r>
              <w:rPr>
                <w:sz w:val="20"/>
                <w:szCs w:val="20"/>
              </w:rPr>
              <w:t>ППУ, НЗМ</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4AF6D077" w14:textId="77777777" w:rsidR="00BE7EA0" w:rsidRDefault="00BE7EA0">
            <w:pPr>
              <w:jc w:val="center"/>
              <w:rPr>
                <w:sz w:val="20"/>
                <w:szCs w:val="20"/>
              </w:rPr>
            </w:pPr>
            <w:r>
              <w:rPr>
                <w:sz w:val="20"/>
                <w:szCs w:val="20"/>
              </w:rPr>
              <w:t>СТД, НЗМ</w:t>
            </w:r>
          </w:p>
        </w:tc>
        <w:tc>
          <w:tcPr>
            <w:tcW w:w="443" w:type="pct"/>
            <w:tcBorders>
              <w:top w:val="single" w:sz="4" w:space="0" w:color="auto"/>
              <w:left w:val="nil"/>
              <w:bottom w:val="single" w:sz="4" w:space="0" w:color="auto"/>
              <w:right w:val="single" w:sz="4" w:space="0" w:color="auto"/>
            </w:tcBorders>
            <w:shd w:val="clear" w:color="auto" w:fill="auto"/>
            <w:noWrap/>
            <w:vAlign w:val="center"/>
            <w:hideMark/>
          </w:tcPr>
          <w:p w14:paraId="79A85565" w14:textId="77777777" w:rsidR="00BE7EA0" w:rsidRDefault="00BE7EA0">
            <w:pPr>
              <w:jc w:val="center"/>
              <w:rPr>
                <w:sz w:val="20"/>
                <w:szCs w:val="20"/>
              </w:rPr>
            </w:pPr>
            <w:r>
              <w:rPr>
                <w:sz w:val="20"/>
                <w:szCs w:val="20"/>
              </w:rPr>
              <w:t>Итого</w:t>
            </w:r>
          </w:p>
        </w:tc>
      </w:tr>
      <w:tr w:rsidR="00BE7EA0" w14:paraId="63AEE5A5" w14:textId="77777777" w:rsidTr="00BE7EA0">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63F0727C" w14:textId="77777777" w:rsidR="00BE7EA0" w:rsidRDefault="00BE7EA0">
            <w:pPr>
              <w:jc w:val="right"/>
              <w:rPr>
                <w:sz w:val="20"/>
                <w:szCs w:val="20"/>
              </w:rPr>
            </w:pPr>
            <w:r>
              <w:rPr>
                <w:sz w:val="20"/>
                <w:szCs w:val="20"/>
              </w:rPr>
              <w:t>57</w:t>
            </w:r>
          </w:p>
        </w:tc>
        <w:tc>
          <w:tcPr>
            <w:tcW w:w="659" w:type="pct"/>
            <w:tcBorders>
              <w:top w:val="nil"/>
              <w:left w:val="nil"/>
              <w:bottom w:val="single" w:sz="4" w:space="0" w:color="auto"/>
              <w:right w:val="single" w:sz="4" w:space="0" w:color="auto"/>
            </w:tcBorders>
            <w:shd w:val="clear" w:color="auto" w:fill="auto"/>
            <w:noWrap/>
            <w:vAlign w:val="center"/>
            <w:hideMark/>
          </w:tcPr>
          <w:p w14:paraId="1A64E8D9" w14:textId="77777777" w:rsidR="00BE7EA0" w:rsidRDefault="00BE7EA0">
            <w:pPr>
              <w:jc w:val="center"/>
              <w:rPr>
                <w:sz w:val="20"/>
                <w:szCs w:val="20"/>
              </w:rPr>
            </w:pPr>
            <w:r>
              <w:rPr>
                <w:sz w:val="20"/>
                <w:szCs w:val="20"/>
              </w:rPr>
              <w:t>222</w:t>
            </w:r>
          </w:p>
        </w:tc>
        <w:tc>
          <w:tcPr>
            <w:tcW w:w="675" w:type="pct"/>
            <w:tcBorders>
              <w:top w:val="nil"/>
              <w:left w:val="nil"/>
              <w:bottom w:val="single" w:sz="4" w:space="0" w:color="auto"/>
              <w:right w:val="single" w:sz="4" w:space="0" w:color="auto"/>
            </w:tcBorders>
            <w:shd w:val="clear" w:color="auto" w:fill="auto"/>
            <w:noWrap/>
            <w:vAlign w:val="center"/>
            <w:hideMark/>
          </w:tcPr>
          <w:p w14:paraId="2C459298" w14:textId="77777777" w:rsidR="00BE7EA0" w:rsidRDefault="00BE7EA0">
            <w:pPr>
              <w:jc w:val="center"/>
              <w:rPr>
                <w:sz w:val="20"/>
                <w:szCs w:val="20"/>
              </w:rPr>
            </w:pPr>
            <w:r>
              <w:rPr>
                <w:sz w:val="20"/>
                <w:szCs w:val="20"/>
              </w:rPr>
              <w:t>58</w:t>
            </w:r>
          </w:p>
        </w:tc>
        <w:tc>
          <w:tcPr>
            <w:tcW w:w="675" w:type="pct"/>
            <w:tcBorders>
              <w:top w:val="nil"/>
              <w:left w:val="nil"/>
              <w:bottom w:val="single" w:sz="4" w:space="0" w:color="auto"/>
              <w:right w:val="single" w:sz="4" w:space="0" w:color="auto"/>
            </w:tcBorders>
            <w:shd w:val="clear" w:color="auto" w:fill="auto"/>
            <w:noWrap/>
            <w:vAlign w:val="center"/>
            <w:hideMark/>
          </w:tcPr>
          <w:p w14:paraId="041588D2" w14:textId="77777777" w:rsidR="00BE7EA0" w:rsidRDefault="00BE7EA0">
            <w:pPr>
              <w:jc w:val="center"/>
              <w:rPr>
                <w:sz w:val="20"/>
                <w:szCs w:val="20"/>
              </w:rPr>
            </w:pPr>
            <w:r>
              <w:rPr>
                <w:sz w:val="20"/>
                <w:szCs w:val="20"/>
              </w:rPr>
              <w:t>32,4</w:t>
            </w:r>
          </w:p>
        </w:tc>
        <w:tc>
          <w:tcPr>
            <w:tcW w:w="653" w:type="pct"/>
            <w:tcBorders>
              <w:top w:val="nil"/>
              <w:left w:val="nil"/>
              <w:bottom w:val="single" w:sz="4" w:space="0" w:color="auto"/>
              <w:right w:val="single" w:sz="4" w:space="0" w:color="auto"/>
            </w:tcBorders>
            <w:shd w:val="clear" w:color="auto" w:fill="auto"/>
            <w:noWrap/>
            <w:vAlign w:val="center"/>
            <w:hideMark/>
          </w:tcPr>
          <w:p w14:paraId="265F1E3B" w14:textId="77777777" w:rsidR="00BE7EA0" w:rsidRDefault="00BE7EA0">
            <w:pPr>
              <w:jc w:val="center"/>
              <w:rPr>
                <w:sz w:val="20"/>
                <w:szCs w:val="20"/>
              </w:rPr>
            </w:pPr>
            <w:r>
              <w:rPr>
                <w:sz w:val="20"/>
                <w:szCs w:val="20"/>
              </w:rPr>
              <w:t>0</w:t>
            </w:r>
          </w:p>
        </w:tc>
        <w:tc>
          <w:tcPr>
            <w:tcW w:w="443" w:type="pct"/>
            <w:tcBorders>
              <w:top w:val="nil"/>
              <w:left w:val="nil"/>
              <w:bottom w:val="single" w:sz="4" w:space="0" w:color="auto"/>
              <w:right w:val="single" w:sz="4" w:space="0" w:color="auto"/>
            </w:tcBorders>
            <w:shd w:val="clear" w:color="auto" w:fill="auto"/>
            <w:noWrap/>
            <w:vAlign w:val="center"/>
            <w:hideMark/>
          </w:tcPr>
          <w:p w14:paraId="2A178751" w14:textId="77777777" w:rsidR="00BE7EA0" w:rsidRDefault="00BE7EA0">
            <w:pPr>
              <w:jc w:val="center"/>
              <w:rPr>
                <w:sz w:val="20"/>
                <w:szCs w:val="20"/>
              </w:rPr>
            </w:pPr>
            <w:r>
              <w:rPr>
                <w:sz w:val="20"/>
                <w:szCs w:val="20"/>
              </w:rPr>
              <w:t>312,4</w:t>
            </w:r>
          </w:p>
        </w:tc>
      </w:tr>
      <w:tr w:rsidR="00BE7EA0" w14:paraId="0132968C" w14:textId="77777777" w:rsidTr="00BE7EA0">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47ACE620" w14:textId="77777777" w:rsidR="00BE7EA0" w:rsidRDefault="00BE7EA0">
            <w:pPr>
              <w:jc w:val="right"/>
              <w:rPr>
                <w:sz w:val="20"/>
                <w:szCs w:val="20"/>
              </w:rPr>
            </w:pPr>
            <w:r>
              <w:rPr>
                <w:sz w:val="20"/>
                <w:szCs w:val="20"/>
              </w:rPr>
              <w:t>76</w:t>
            </w:r>
          </w:p>
        </w:tc>
        <w:tc>
          <w:tcPr>
            <w:tcW w:w="659" w:type="pct"/>
            <w:tcBorders>
              <w:top w:val="nil"/>
              <w:left w:val="nil"/>
              <w:bottom w:val="single" w:sz="4" w:space="0" w:color="auto"/>
              <w:right w:val="single" w:sz="4" w:space="0" w:color="auto"/>
            </w:tcBorders>
            <w:shd w:val="clear" w:color="auto" w:fill="auto"/>
            <w:noWrap/>
            <w:vAlign w:val="center"/>
            <w:hideMark/>
          </w:tcPr>
          <w:p w14:paraId="4F0524C7" w14:textId="77777777" w:rsidR="00BE7EA0" w:rsidRDefault="00BE7EA0">
            <w:pPr>
              <w:jc w:val="center"/>
              <w:rPr>
                <w:sz w:val="20"/>
                <w:szCs w:val="20"/>
              </w:rPr>
            </w:pPr>
            <w:r>
              <w:rPr>
                <w:sz w:val="20"/>
                <w:szCs w:val="20"/>
              </w:rPr>
              <w:t>189,8</w:t>
            </w:r>
          </w:p>
        </w:tc>
        <w:tc>
          <w:tcPr>
            <w:tcW w:w="675" w:type="pct"/>
            <w:tcBorders>
              <w:top w:val="nil"/>
              <w:left w:val="nil"/>
              <w:bottom w:val="single" w:sz="4" w:space="0" w:color="auto"/>
              <w:right w:val="single" w:sz="4" w:space="0" w:color="auto"/>
            </w:tcBorders>
            <w:shd w:val="clear" w:color="auto" w:fill="auto"/>
            <w:noWrap/>
            <w:vAlign w:val="center"/>
            <w:hideMark/>
          </w:tcPr>
          <w:p w14:paraId="1360C741" w14:textId="77777777" w:rsidR="00BE7EA0" w:rsidRDefault="00BE7EA0">
            <w:pPr>
              <w:jc w:val="center"/>
              <w:rPr>
                <w:sz w:val="20"/>
                <w:szCs w:val="20"/>
              </w:rPr>
            </w:pPr>
            <w:r>
              <w:rPr>
                <w:sz w:val="20"/>
                <w:szCs w:val="20"/>
              </w:rPr>
              <w:t>326,2</w:t>
            </w:r>
          </w:p>
        </w:tc>
        <w:tc>
          <w:tcPr>
            <w:tcW w:w="675" w:type="pct"/>
            <w:tcBorders>
              <w:top w:val="nil"/>
              <w:left w:val="nil"/>
              <w:bottom w:val="single" w:sz="4" w:space="0" w:color="auto"/>
              <w:right w:val="single" w:sz="4" w:space="0" w:color="auto"/>
            </w:tcBorders>
            <w:shd w:val="clear" w:color="auto" w:fill="auto"/>
            <w:noWrap/>
            <w:vAlign w:val="center"/>
            <w:hideMark/>
          </w:tcPr>
          <w:p w14:paraId="02C8BDBE" w14:textId="77777777" w:rsidR="00BE7EA0" w:rsidRDefault="00BE7EA0">
            <w:pPr>
              <w:jc w:val="center"/>
              <w:rPr>
                <w:sz w:val="20"/>
                <w:szCs w:val="20"/>
              </w:rPr>
            </w:pPr>
            <w:r>
              <w:rPr>
                <w:sz w:val="20"/>
                <w:szCs w:val="20"/>
              </w:rPr>
              <w:t>0</w:t>
            </w:r>
          </w:p>
        </w:tc>
        <w:tc>
          <w:tcPr>
            <w:tcW w:w="653" w:type="pct"/>
            <w:tcBorders>
              <w:top w:val="nil"/>
              <w:left w:val="nil"/>
              <w:bottom w:val="single" w:sz="4" w:space="0" w:color="auto"/>
              <w:right w:val="single" w:sz="4" w:space="0" w:color="auto"/>
            </w:tcBorders>
            <w:shd w:val="clear" w:color="auto" w:fill="auto"/>
            <w:noWrap/>
            <w:vAlign w:val="center"/>
            <w:hideMark/>
          </w:tcPr>
          <w:p w14:paraId="1A8EDB84" w14:textId="77777777" w:rsidR="00BE7EA0" w:rsidRDefault="00BE7EA0">
            <w:pPr>
              <w:jc w:val="center"/>
              <w:rPr>
                <w:sz w:val="20"/>
                <w:szCs w:val="20"/>
              </w:rPr>
            </w:pPr>
            <w:r>
              <w:rPr>
                <w:sz w:val="20"/>
                <w:szCs w:val="20"/>
              </w:rPr>
              <w:t>33,2</w:t>
            </w:r>
          </w:p>
        </w:tc>
        <w:tc>
          <w:tcPr>
            <w:tcW w:w="443" w:type="pct"/>
            <w:tcBorders>
              <w:top w:val="nil"/>
              <w:left w:val="nil"/>
              <w:bottom w:val="single" w:sz="4" w:space="0" w:color="auto"/>
              <w:right w:val="single" w:sz="4" w:space="0" w:color="auto"/>
            </w:tcBorders>
            <w:shd w:val="clear" w:color="auto" w:fill="auto"/>
            <w:noWrap/>
            <w:vAlign w:val="center"/>
            <w:hideMark/>
          </w:tcPr>
          <w:p w14:paraId="758818F6" w14:textId="77777777" w:rsidR="00BE7EA0" w:rsidRDefault="00BE7EA0">
            <w:pPr>
              <w:jc w:val="center"/>
              <w:rPr>
                <w:sz w:val="20"/>
                <w:szCs w:val="20"/>
              </w:rPr>
            </w:pPr>
            <w:r>
              <w:rPr>
                <w:sz w:val="20"/>
                <w:szCs w:val="20"/>
              </w:rPr>
              <w:t>549,2</w:t>
            </w:r>
          </w:p>
        </w:tc>
      </w:tr>
      <w:tr w:rsidR="00BE7EA0" w14:paraId="5E10AB42" w14:textId="77777777" w:rsidTr="00BE7EA0">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547F318C" w14:textId="77777777" w:rsidR="00BE7EA0" w:rsidRDefault="00BE7EA0">
            <w:pPr>
              <w:jc w:val="right"/>
              <w:rPr>
                <w:sz w:val="20"/>
                <w:szCs w:val="20"/>
              </w:rPr>
            </w:pPr>
            <w:r>
              <w:rPr>
                <w:sz w:val="20"/>
                <w:szCs w:val="20"/>
              </w:rPr>
              <w:t>89</w:t>
            </w:r>
          </w:p>
        </w:tc>
        <w:tc>
          <w:tcPr>
            <w:tcW w:w="659" w:type="pct"/>
            <w:tcBorders>
              <w:top w:val="nil"/>
              <w:left w:val="nil"/>
              <w:bottom w:val="single" w:sz="4" w:space="0" w:color="auto"/>
              <w:right w:val="single" w:sz="4" w:space="0" w:color="auto"/>
            </w:tcBorders>
            <w:shd w:val="clear" w:color="auto" w:fill="auto"/>
            <w:noWrap/>
            <w:vAlign w:val="center"/>
            <w:hideMark/>
          </w:tcPr>
          <w:p w14:paraId="2E9CB6E8" w14:textId="77777777" w:rsidR="00BE7EA0" w:rsidRDefault="00BE7EA0">
            <w:pPr>
              <w:jc w:val="center"/>
              <w:rPr>
                <w:sz w:val="20"/>
                <w:szCs w:val="20"/>
              </w:rPr>
            </w:pPr>
            <w:r>
              <w:rPr>
                <w:sz w:val="20"/>
                <w:szCs w:val="20"/>
              </w:rPr>
              <w:t>0</w:t>
            </w:r>
          </w:p>
        </w:tc>
        <w:tc>
          <w:tcPr>
            <w:tcW w:w="675" w:type="pct"/>
            <w:tcBorders>
              <w:top w:val="nil"/>
              <w:left w:val="nil"/>
              <w:bottom w:val="single" w:sz="4" w:space="0" w:color="auto"/>
              <w:right w:val="single" w:sz="4" w:space="0" w:color="auto"/>
            </w:tcBorders>
            <w:shd w:val="clear" w:color="auto" w:fill="auto"/>
            <w:noWrap/>
            <w:vAlign w:val="center"/>
            <w:hideMark/>
          </w:tcPr>
          <w:p w14:paraId="4D219D19" w14:textId="77777777" w:rsidR="00BE7EA0" w:rsidRDefault="00BE7EA0">
            <w:pPr>
              <w:jc w:val="center"/>
              <w:rPr>
                <w:sz w:val="20"/>
                <w:szCs w:val="20"/>
              </w:rPr>
            </w:pPr>
            <w:r>
              <w:rPr>
                <w:sz w:val="20"/>
                <w:szCs w:val="20"/>
              </w:rPr>
              <w:t>27,6</w:t>
            </w:r>
          </w:p>
        </w:tc>
        <w:tc>
          <w:tcPr>
            <w:tcW w:w="675" w:type="pct"/>
            <w:tcBorders>
              <w:top w:val="nil"/>
              <w:left w:val="nil"/>
              <w:bottom w:val="single" w:sz="4" w:space="0" w:color="auto"/>
              <w:right w:val="single" w:sz="4" w:space="0" w:color="auto"/>
            </w:tcBorders>
            <w:shd w:val="clear" w:color="auto" w:fill="auto"/>
            <w:noWrap/>
            <w:vAlign w:val="center"/>
            <w:hideMark/>
          </w:tcPr>
          <w:p w14:paraId="1D94B87A" w14:textId="77777777" w:rsidR="00BE7EA0" w:rsidRDefault="00BE7EA0">
            <w:pPr>
              <w:jc w:val="center"/>
              <w:rPr>
                <w:sz w:val="20"/>
                <w:szCs w:val="20"/>
              </w:rPr>
            </w:pPr>
            <w:r>
              <w:rPr>
                <w:sz w:val="20"/>
                <w:szCs w:val="20"/>
              </w:rPr>
              <w:t>98,6</w:t>
            </w:r>
          </w:p>
        </w:tc>
        <w:tc>
          <w:tcPr>
            <w:tcW w:w="653" w:type="pct"/>
            <w:tcBorders>
              <w:top w:val="nil"/>
              <w:left w:val="nil"/>
              <w:bottom w:val="single" w:sz="4" w:space="0" w:color="auto"/>
              <w:right w:val="single" w:sz="4" w:space="0" w:color="auto"/>
            </w:tcBorders>
            <w:shd w:val="clear" w:color="auto" w:fill="auto"/>
            <w:noWrap/>
            <w:vAlign w:val="center"/>
            <w:hideMark/>
          </w:tcPr>
          <w:p w14:paraId="6ED31264" w14:textId="77777777" w:rsidR="00BE7EA0" w:rsidRDefault="00BE7EA0">
            <w:pPr>
              <w:jc w:val="center"/>
              <w:rPr>
                <w:sz w:val="20"/>
                <w:szCs w:val="20"/>
              </w:rPr>
            </w:pPr>
            <w:r>
              <w:rPr>
                <w:sz w:val="20"/>
                <w:szCs w:val="20"/>
              </w:rPr>
              <w:t>0</w:t>
            </w:r>
          </w:p>
        </w:tc>
        <w:tc>
          <w:tcPr>
            <w:tcW w:w="443" w:type="pct"/>
            <w:tcBorders>
              <w:top w:val="nil"/>
              <w:left w:val="nil"/>
              <w:bottom w:val="single" w:sz="4" w:space="0" w:color="auto"/>
              <w:right w:val="single" w:sz="4" w:space="0" w:color="auto"/>
            </w:tcBorders>
            <w:shd w:val="clear" w:color="auto" w:fill="auto"/>
            <w:noWrap/>
            <w:vAlign w:val="center"/>
            <w:hideMark/>
          </w:tcPr>
          <w:p w14:paraId="32756E2E" w14:textId="77777777" w:rsidR="00BE7EA0" w:rsidRDefault="00BE7EA0">
            <w:pPr>
              <w:jc w:val="center"/>
              <w:rPr>
                <w:sz w:val="20"/>
                <w:szCs w:val="20"/>
              </w:rPr>
            </w:pPr>
            <w:r>
              <w:rPr>
                <w:sz w:val="20"/>
                <w:szCs w:val="20"/>
              </w:rPr>
              <w:t>126,2</w:t>
            </w:r>
          </w:p>
        </w:tc>
      </w:tr>
      <w:tr w:rsidR="00BE7EA0" w14:paraId="40708AB8" w14:textId="77777777" w:rsidTr="00BE7EA0">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4086E6EE" w14:textId="77777777" w:rsidR="00BE7EA0" w:rsidRDefault="00BE7EA0">
            <w:pPr>
              <w:jc w:val="right"/>
              <w:rPr>
                <w:sz w:val="20"/>
                <w:szCs w:val="20"/>
              </w:rPr>
            </w:pPr>
            <w:r>
              <w:rPr>
                <w:sz w:val="20"/>
                <w:szCs w:val="20"/>
              </w:rPr>
              <w:t>108</w:t>
            </w:r>
          </w:p>
        </w:tc>
        <w:tc>
          <w:tcPr>
            <w:tcW w:w="659" w:type="pct"/>
            <w:tcBorders>
              <w:top w:val="nil"/>
              <w:left w:val="nil"/>
              <w:bottom w:val="single" w:sz="4" w:space="0" w:color="auto"/>
              <w:right w:val="single" w:sz="4" w:space="0" w:color="auto"/>
            </w:tcBorders>
            <w:shd w:val="clear" w:color="auto" w:fill="auto"/>
            <w:noWrap/>
            <w:vAlign w:val="center"/>
            <w:hideMark/>
          </w:tcPr>
          <w:p w14:paraId="12561E24" w14:textId="77777777" w:rsidR="00BE7EA0" w:rsidRDefault="00BE7EA0">
            <w:pPr>
              <w:jc w:val="center"/>
              <w:rPr>
                <w:sz w:val="20"/>
                <w:szCs w:val="20"/>
              </w:rPr>
            </w:pPr>
            <w:r>
              <w:rPr>
                <w:sz w:val="20"/>
                <w:szCs w:val="20"/>
              </w:rPr>
              <w:t>358,6</w:t>
            </w:r>
          </w:p>
        </w:tc>
        <w:tc>
          <w:tcPr>
            <w:tcW w:w="675" w:type="pct"/>
            <w:tcBorders>
              <w:top w:val="nil"/>
              <w:left w:val="nil"/>
              <w:bottom w:val="single" w:sz="4" w:space="0" w:color="auto"/>
              <w:right w:val="single" w:sz="4" w:space="0" w:color="auto"/>
            </w:tcBorders>
            <w:shd w:val="clear" w:color="auto" w:fill="auto"/>
            <w:noWrap/>
            <w:vAlign w:val="center"/>
            <w:hideMark/>
          </w:tcPr>
          <w:p w14:paraId="0CCF1137" w14:textId="77777777" w:rsidR="00BE7EA0" w:rsidRDefault="00BE7EA0">
            <w:pPr>
              <w:jc w:val="center"/>
              <w:rPr>
                <w:sz w:val="20"/>
                <w:szCs w:val="20"/>
              </w:rPr>
            </w:pPr>
            <w:r>
              <w:rPr>
                <w:sz w:val="20"/>
                <w:szCs w:val="20"/>
              </w:rPr>
              <w:t>713</w:t>
            </w:r>
          </w:p>
        </w:tc>
        <w:tc>
          <w:tcPr>
            <w:tcW w:w="675" w:type="pct"/>
            <w:tcBorders>
              <w:top w:val="nil"/>
              <w:left w:val="nil"/>
              <w:bottom w:val="single" w:sz="4" w:space="0" w:color="auto"/>
              <w:right w:val="single" w:sz="4" w:space="0" w:color="auto"/>
            </w:tcBorders>
            <w:shd w:val="clear" w:color="auto" w:fill="auto"/>
            <w:noWrap/>
            <w:vAlign w:val="center"/>
            <w:hideMark/>
          </w:tcPr>
          <w:p w14:paraId="7ED41F0D" w14:textId="77777777" w:rsidR="00BE7EA0" w:rsidRDefault="00BE7EA0">
            <w:pPr>
              <w:jc w:val="center"/>
              <w:rPr>
                <w:sz w:val="20"/>
                <w:szCs w:val="20"/>
              </w:rPr>
            </w:pPr>
            <w:r>
              <w:rPr>
                <w:sz w:val="20"/>
                <w:szCs w:val="20"/>
              </w:rPr>
              <w:t>208</w:t>
            </w:r>
          </w:p>
        </w:tc>
        <w:tc>
          <w:tcPr>
            <w:tcW w:w="653" w:type="pct"/>
            <w:tcBorders>
              <w:top w:val="nil"/>
              <w:left w:val="nil"/>
              <w:bottom w:val="single" w:sz="4" w:space="0" w:color="auto"/>
              <w:right w:val="single" w:sz="4" w:space="0" w:color="auto"/>
            </w:tcBorders>
            <w:shd w:val="clear" w:color="auto" w:fill="auto"/>
            <w:noWrap/>
            <w:vAlign w:val="center"/>
            <w:hideMark/>
          </w:tcPr>
          <w:p w14:paraId="38F47D40" w14:textId="77777777" w:rsidR="00BE7EA0" w:rsidRDefault="00BE7EA0">
            <w:pPr>
              <w:jc w:val="center"/>
              <w:rPr>
                <w:sz w:val="20"/>
                <w:szCs w:val="20"/>
              </w:rPr>
            </w:pPr>
            <w:r>
              <w:rPr>
                <w:sz w:val="20"/>
                <w:szCs w:val="20"/>
              </w:rPr>
              <w:t>0</w:t>
            </w:r>
          </w:p>
        </w:tc>
        <w:tc>
          <w:tcPr>
            <w:tcW w:w="443" w:type="pct"/>
            <w:tcBorders>
              <w:top w:val="nil"/>
              <w:left w:val="nil"/>
              <w:bottom w:val="single" w:sz="4" w:space="0" w:color="auto"/>
              <w:right w:val="single" w:sz="4" w:space="0" w:color="auto"/>
            </w:tcBorders>
            <w:shd w:val="clear" w:color="auto" w:fill="auto"/>
            <w:noWrap/>
            <w:vAlign w:val="center"/>
            <w:hideMark/>
          </w:tcPr>
          <w:p w14:paraId="1675CE1A" w14:textId="77777777" w:rsidR="00BE7EA0" w:rsidRDefault="00BE7EA0">
            <w:pPr>
              <w:jc w:val="center"/>
              <w:rPr>
                <w:sz w:val="20"/>
                <w:szCs w:val="20"/>
              </w:rPr>
            </w:pPr>
            <w:r>
              <w:rPr>
                <w:sz w:val="20"/>
                <w:szCs w:val="20"/>
              </w:rPr>
              <w:t>1279,6</w:t>
            </w:r>
          </w:p>
        </w:tc>
      </w:tr>
      <w:tr w:rsidR="00BE7EA0" w14:paraId="03F40382" w14:textId="77777777" w:rsidTr="00BE7EA0">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6394CAE9" w14:textId="77777777" w:rsidR="00BE7EA0" w:rsidRDefault="00BE7EA0">
            <w:pPr>
              <w:jc w:val="right"/>
              <w:rPr>
                <w:sz w:val="20"/>
                <w:szCs w:val="20"/>
              </w:rPr>
            </w:pPr>
            <w:r>
              <w:rPr>
                <w:sz w:val="20"/>
                <w:szCs w:val="20"/>
              </w:rPr>
              <w:t>133</w:t>
            </w:r>
          </w:p>
        </w:tc>
        <w:tc>
          <w:tcPr>
            <w:tcW w:w="659" w:type="pct"/>
            <w:tcBorders>
              <w:top w:val="nil"/>
              <w:left w:val="nil"/>
              <w:bottom w:val="single" w:sz="4" w:space="0" w:color="auto"/>
              <w:right w:val="single" w:sz="4" w:space="0" w:color="auto"/>
            </w:tcBorders>
            <w:shd w:val="clear" w:color="auto" w:fill="auto"/>
            <w:noWrap/>
            <w:vAlign w:val="center"/>
            <w:hideMark/>
          </w:tcPr>
          <w:p w14:paraId="5E39382A" w14:textId="77777777" w:rsidR="00BE7EA0" w:rsidRDefault="00BE7EA0">
            <w:pPr>
              <w:jc w:val="center"/>
              <w:rPr>
                <w:sz w:val="20"/>
                <w:szCs w:val="20"/>
              </w:rPr>
            </w:pPr>
            <w:r>
              <w:rPr>
                <w:sz w:val="20"/>
                <w:szCs w:val="20"/>
              </w:rPr>
              <w:t>222,2</w:t>
            </w:r>
          </w:p>
        </w:tc>
        <w:tc>
          <w:tcPr>
            <w:tcW w:w="675" w:type="pct"/>
            <w:tcBorders>
              <w:top w:val="nil"/>
              <w:left w:val="nil"/>
              <w:bottom w:val="single" w:sz="4" w:space="0" w:color="auto"/>
              <w:right w:val="single" w:sz="4" w:space="0" w:color="auto"/>
            </w:tcBorders>
            <w:shd w:val="clear" w:color="auto" w:fill="auto"/>
            <w:noWrap/>
            <w:vAlign w:val="center"/>
            <w:hideMark/>
          </w:tcPr>
          <w:p w14:paraId="542C9632" w14:textId="77777777" w:rsidR="00BE7EA0" w:rsidRDefault="00BE7EA0">
            <w:pPr>
              <w:jc w:val="center"/>
              <w:rPr>
                <w:sz w:val="20"/>
                <w:szCs w:val="20"/>
              </w:rPr>
            </w:pPr>
            <w:r>
              <w:rPr>
                <w:sz w:val="20"/>
                <w:szCs w:val="20"/>
              </w:rPr>
              <w:t>264</w:t>
            </w:r>
          </w:p>
        </w:tc>
        <w:tc>
          <w:tcPr>
            <w:tcW w:w="675" w:type="pct"/>
            <w:tcBorders>
              <w:top w:val="nil"/>
              <w:left w:val="nil"/>
              <w:bottom w:val="single" w:sz="4" w:space="0" w:color="auto"/>
              <w:right w:val="single" w:sz="4" w:space="0" w:color="auto"/>
            </w:tcBorders>
            <w:shd w:val="clear" w:color="auto" w:fill="auto"/>
            <w:noWrap/>
            <w:vAlign w:val="center"/>
            <w:hideMark/>
          </w:tcPr>
          <w:p w14:paraId="4D8AEE6E" w14:textId="77777777" w:rsidR="00BE7EA0" w:rsidRDefault="00BE7EA0">
            <w:pPr>
              <w:jc w:val="center"/>
              <w:rPr>
                <w:sz w:val="20"/>
                <w:szCs w:val="20"/>
              </w:rPr>
            </w:pPr>
            <w:r>
              <w:rPr>
                <w:sz w:val="20"/>
                <w:szCs w:val="20"/>
              </w:rPr>
              <w:t>0</w:t>
            </w:r>
          </w:p>
        </w:tc>
        <w:tc>
          <w:tcPr>
            <w:tcW w:w="653" w:type="pct"/>
            <w:tcBorders>
              <w:top w:val="nil"/>
              <w:left w:val="nil"/>
              <w:bottom w:val="single" w:sz="4" w:space="0" w:color="auto"/>
              <w:right w:val="single" w:sz="4" w:space="0" w:color="auto"/>
            </w:tcBorders>
            <w:shd w:val="clear" w:color="auto" w:fill="auto"/>
            <w:noWrap/>
            <w:vAlign w:val="center"/>
            <w:hideMark/>
          </w:tcPr>
          <w:p w14:paraId="731553B8" w14:textId="77777777" w:rsidR="00BE7EA0" w:rsidRDefault="00BE7EA0">
            <w:pPr>
              <w:jc w:val="center"/>
              <w:rPr>
                <w:sz w:val="20"/>
                <w:szCs w:val="20"/>
              </w:rPr>
            </w:pPr>
            <w:r>
              <w:rPr>
                <w:sz w:val="20"/>
                <w:szCs w:val="20"/>
              </w:rPr>
              <w:t>0</w:t>
            </w:r>
          </w:p>
        </w:tc>
        <w:tc>
          <w:tcPr>
            <w:tcW w:w="443" w:type="pct"/>
            <w:tcBorders>
              <w:top w:val="nil"/>
              <w:left w:val="nil"/>
              <w:bottom w:val="single" w:sz="4" w:space="0" w:color="auto"/>
              <w:right w:val="single" w:sz="4" w:space="0" w:color="auto"/>
            </w:tcBorders>
            <w:shd w:val="clear" w:color="auto" w:fill="auto"/>
            <w:noWrap/>
            <w:vAlign w:val="center"/>
            <w:hideMark/>
          </w:tcPr>
          <w:p w14:paraId="1439AECF" w14:textId="77777777" w:rsidR="00BE7EA0" w:rsidRDefault="00BE7EA0">
            <w:pPr>
              <w:jc w:val="center"/>
              <w:rPr>
                <w:sz w:val="20"/>
                <w:szCs w:val="20"/>
              </w:rPr>
            </w:pPr>
            <w:r>
              <w:rPr>
                <w:sz w:val="20"/>
                <w:szCs w:val="20"/>
              </w:rPr>
              <w:t>486,2</w:t>
            </w:r>
          </w:p>
        </w:tc>
      </w:tr>
      <w:tr w:rsidR="00BE7EA0" w14:paraId="5BCC3ECB" w14:textId="77777777" w:rsidTr="00BE7EA0">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7E0575B4" w14:textId="77777777" w:rsidR="00BE7EA0" w:rsidRDefault="00BE7EA0">
            <w:pPr>
              <w:jc w:val="right"/>
              <w:rPr>
                <w:sz w:val="20"/>
                <w:szCs w:val="20"/>
              </w:rPr>
            </w:pPr>
            <w:r>
              <w:rPr>
                <w:sz w:val="20"/>
                <w:szCs w:val="20"/>
              </w:rPr>
              <w:t>219</w:t>
            </w:r>
          </w:p>
        </w:tc>
        <w:tc>
          <w:tcPr>
            <w:tcW w:w="659" w:type="pct"/>
            <w:tcBorders>
              <w:top w:val="nil"/>
              <w:left w:val="nil"/>
              <w:bottom w:val="single" w:sz="4" w:space="0" w:color="auto"/>
              <w:right w:val="single" w:sz="4" w:space="0" w:color="auto"/>
            </w:tcBorders>
            <w:shd w:val="clear" w:color="auto" w:fill="auto"/>
            <w:noWrap/>
            <w:vAlign w:val="center"/>
            <w:hideMark/>
          </w:tcPr>
          <w:p w14:paraId="32817739" w14:textId="77777777" w:rsidR="00BE7EA0" w:rsidRDefault="00BE7EA0">
            <w:pPr>
              <w:jc w:val="center"/>
              <w:rPr>
                <w:sz w:val="20"/>
                <w:szCs w:val="20"/>
              </w:rPr>
            </w:pPr>
            <w:r>
              <w:rPr>
                <w:sz w:val="20"/>
                <w:szCs w:val="20"/>
              </w:rPr>
              <w:t>57,6</w:t>
            </w:r>
          </w:p>
        </w:tc>
        <w:tc>
          <w:tcPr>
            <w:tcW w:w="675" w:type="pct"/>
            <w:tcBorders>
              <w:top w:val="nil"/>
              <w:left w:val="nil"/>
              <w:bottom w:val="single" w:sz="4" w:space="0" w:color="auto"/>
              <w:right w:val="single" w:sz="4" w:space="0" w:color="auto"/>
            </w:tcBorders>
            <w:shd w:val="clear" w:color="auto" w:fill="auto"/>
            <w:noWrap/>
            <w:vAlign w:val="center"/>
            <w:hideMark/>
          </w:tcPr>
          <w:p w14:paraId="2BC790DD" w14:textId="77777777" w:rsidR="00BE7EA0" w:rsidRDefault="00BE7EA0">
            <w:pPr>
              <w:jc w:val="center"/>
              <w:rPr>
                <w:sz w:val="20"/>
                <w:szCs w:val="20"/>
              </w:rPr>
            </w:pPr>
            <w:r>
              <w:rPr>
                <w:sz w:val="20"/>
                <w:szCs w:val="20"/>
              </w:rPr>
              <w:t>207,2</w:t>
            </w:r>
          </w:p>
        </w:tc>
        <w:tc>
          <w:tcPr>
            <w:tcW w:w="675" w:type="pct"/>
            <w:tcBorders>
              <w:top w:val="nil"/>
              <w:left w:val="nil"/>
              <w:bottom w:val="single" w:sz="4" w:space="0" w:color="auto"/>
              <w:right w:val="single" w:sz="4" w:space="0" w:color="auto"/>
            </w:tcBorders>
            <w:shd w:val="clear" w:color="auto" w:fill="auto"/>
            <w:noWrap/>
            <w:vAlign w:val="center"/>
            <w:hideMark/>
          </w:tcPr>
          <w:p w14:paraId="220D28E2" w14:textId="77777777" w:rsidR="00BE7EA0" w:rsidRDefault="00BE7EA0">
            <w:pPr>
              <w:jc w:val="center"/>
              <w:rPr>
                <w:sz w:val="20"/>
                <w:szCs w:val="20"/>
              </w:rPr>
            </w:pPr>
            <w:r>
              <w:rPr>
                <w:sz w:val="20"/>
                <w:szCs w:val="20"/>
              </w:rPr>
              <w:t>0</w:t>
            </w:r>
          </w:p>
        </w:tc>
        <w:tc>
          <w:tcPr>
            <w:tcW w:w="653" w:type="pct"/>
            <w:tcBorders>
              <w:top w:val="nil"/>
              <w:left w:val="nil"/>
              <w:bottom w:val="single" w:sz="4" w:space="0" w:color="auto"/>
              <w:right w:val="single" w:sz="4" w:space="0" w:color="auto"/>
            </w:tcBorders>
            <w:shd w:val="clear" w:color="auto" w:fill="auto"/>
            <w:noWrap/>
            <w:vAlign w:val="center"/>
            <w:hideMark/>
          </w:tcPr>
          <w:p w14:paraId="73D9FFAB" w14:textId="77777777" w:rsidR="00BE7EA0" w:rsidRDefault="00BE7EA0">
            <w:pPr>
              <w:jc w:val="center"/>
              <w:rPr>
                <w:sz w:val="20"/>
                <w:szCs w:val="20"/>
              </w:rPr>
            </w:pPr>
            <w:r>
              <w:rPr>
                <w:sz w:val="20"/>
                <w:szCs w:val="20"/>
              </w:rPr>
              <w:t>0</w:t>
            </w:r>
          </w:p>
        </w:tc>
        <w:tc>
          <w:tcPr>
            <w:tcW w:w="443" w:type="pct"/>
            <w:tcBorders>
              <w:top w:val="nil"/>
              <w:left w:val="nil"/>
              <w:bottom w:val="single" w:sz="4" w:space="0" w:color="auto"/>
              <w:right w:val="single" w:sz="4" w:space="0" w:color="auto"/>
            </w:tcBorders>
            <w:shd w:val="clear" w:color="auto" w:fill="auto"/>
            <w:noWrap/>
            <w:vAlign w:val="center"/>
            <w:hideMark/>
          </w:tcPr>
          <w:p w14:paraId="0D323FF4" w14:textId="77777777" w:rsidR="00BE7EA0" w:rsidRDefault="00BE7EA0">
            <w:pPr>
              <w:jc w:val="center"/>
              <w:rPr>
                <w:sz w:val="20"/>
                <w:szCs w:val="20"/>
              </w:rPr>
            </w:pPr>
            <w:r>
              <w:rPr>
                <w:sz w:val="20"/>
                <w:szCs w:val="20"/>
              </w:rPr>
              <w:t>264,8</w:t>
            </w:r>
          </w:p>
        </w:tc>
      </w:tr>
      <w:tr w:rsidR="00BE7EA0" w14:paraId="537FA69F" w14:textId="77777777" w:rsidTr="00BE7EA0">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557170EA" w14:textId="77777777" w:rsidR="00BE7EA0" w:rsidRDefault="00BE7EA0">
            <w:pPr>
              <w:rPr>
                <w:sz w:val="20"/>
                <w:szCs w:val="20"/>
              </w:rPr>
            </w:pPr>
            <w:r>
              <w:rPr>
                <w:sz w:val="20"/>
                <w:szCs w:val="20"/>
              </w:rPr>
              <w:t>Суммарная длина, м</w:t>
            </w:r>
          </w:p>
        </w:tc>
        <w:tc>
          <w:tcPr>
            <w:tcW w:w="659" w:type="pct"/>
            <w:tcBorders>
              <w:top w:val="nil"/>
              <w:left w:val="nil"/>
              <w:bottom w:val="single" w:sz="4" w:space="0" w:color="auto"/>
              <w:right w:val="single" w:sz="4" w:space="0" w:color="auto"/>
            </w:tcBorders>
            <w:shd w:val="clear" w:color="auto" w:fill="auto"/>
            <w:noWrap/>
            <w:vAlign w:val="center"/>
            <w:hideMark/>
          </w:tcPr>
          <w:p w14:paraId="7C05A170" w14:textId="77777777" w:rsidR="00BE7EA0" w:rsidRDefault="00BE7EA0">
            <w:pPr>
              <w:jc w:val="center"/>
              <w:rPr>
                <w:sz w:val="20"/>
                <w:szCs w:val="20"/>
              </w:rPr>
            </w:pPr>
            <w:r>
              <w:rPr>
                <w:sz w:val="20"/>
                <w:szCs w:val="20"/>
              </w:rPr>
              <w:t>1050,2</w:t>
            </w:r>
          </w:p>
        </w:tc>
        <w:tc>
          <w:tcPr>
            <w:tcW w:w="675" w:type="pct"/>
            <w:tcBorders>
              <w:top w:val="nil"/>
              <w:left w:val="nil"/>
              <w:bottom w:val="single" w:sz="4" w:space="0" w:color="auto"/>
              <w:right w:val="single" w:sz="4" w:space="0" w:color="auto"/>
            </w:tcBorders>
            <w:shd w:val="clear" w:color="auto" w:fill="auto"/>
            <w:noWrap/>
            <w:vAlign w:val="center"/>
            <w:hideMark/>
          </w:tcPr>
          <w:p w14:paraId="7F0F3D1F" w14:textId="77777777" w:rsidR="00BE7EA0" w:rsidRDefault="00BE7EA0">
            <w:pPr>
              <w:jc w:val="center"/>
              <w:rPr>
                <w:sz w:val="20"/>
                <w:szCs w:val="20"/>
              </w:rPr>
            </w:pPr>
            <w:r>
              <w:rPr>
                <w:sz w:val="20"/>
                <w:szCs w:val="20"/>
              </w:rPr>
              <w:t>1596</w:t>
            </w:r>
          </w:p>
        </w:tc>
        <w:tc>
          <w:tcPr>
            <w:tcW w:w="675" w:type="pct"/>
            <w:tcBorders>
              <w:top w:val="nil"/>
              <w:left w:val="nil"/>
              <w:bottom w:val="single" w:sz="4" w:space="0" w:color="auto"/>
              <w:right w:val="single" w:sz="4" w:space="0" w:color="auto"/>
            </w:tcBorders>
            <w:shd w:val="clear" w:color="auto" w:fill="auto"/>
            <w:noWrap/>
            <w:vAlign w:val="center"/>
            <w:hideMark/>
          </w:tcPr>
          <w:p w14:paraId="06A8BCC9" w14:textId="77777777" w:rsidR="00BE7EA0" w:rsidRDefault="00BE7EA0">
            <w:pPr>
              <w:jc w:val="center"/>
              <w:rPr>
                <w:sz w:val="20"/>
                <w:szCs w:val="20"/>
              </w:rPr>
            </w:pPr>
            <w:r>
              <w:rPr>
                <w:sz w:val="20"/>
                <w:szCs w:val="20"/>
              </w:rPr>
              <w:t>339</w:t>
            </w:r>
          </w:p>
        </w:tc>
        <w:tc>
          <w:tcPr>
            <w:tcW w:w="653" w:type="pct"/>
            <w:tcBorders>
              <w:top w:val="nil"/>
              <w:left w:val="nil"/>
              <w:bottom w:val="single" w:sz="4" w:space="0" w:color="auto"/>
              <w:right w:val="single" w:sz="4" w:space="0" w:color="auto"/>
            </w:tcBorders>
            <w:shd w:val="clear" w:color="auto" w:fill="auto"/>
            <w:noWrap/>
            <w:vAlign w:val="center"/>
            <w:hideMark/>
          </w:tcPr>
          <w:p w14:paraId="7CC7B5F5" w14:textId="77777777" w:rsidR="00BE7EA0" w:rsidRDefault="00BE7EA0">
            <w:pPr>
              <w:jc w:val="center"/>
              <w:rPr>
                <w:sz w:val="20"/>
                <w:szCs w:val="20"/>
              </w:rPr>
            </w:pPr>
            <w:r>
              <w:rPr>
                <w:sz w:val="20"/>
                <w:szCs w:val="20"/>
              </w:rPr>
              <w:t>33,2</w:t>
            </w:r>
          </w:p>
        </w:tc>
        <w:tc>
          <w:tcPr>
            <w:tcW w:w="443" w:type="pct"/>
            <w:tcBorders>
              <w:top w:val="nil"/>
              <w:left w:val="nil"/>
              <w:bottom w:val="single" w:sz="4" w:space="0" w:color="auto"/>
              <w:right w:val="single" w:sz="4" w:space="0" w:color="auto"/>
            </w:tcBorders>
            <w:shd w:val="clear" w:color="auto" w:fill="auto"/>
            <w:noWrap/>
            <w:vAlign w:val="center"/>
            <w:hideMark/>
          </w:tcPr>
          <w:p w14:paraId="149C83F9" w14:textId="77777777" w:rsidR="00BE7EA0" w:rsidRDefault="00BE7EA0">
            <w:pPr>
              <w:jc w:val="center"/>
              <w:rPr>
                <w:sz w:val="20"/>
                <w:szCs w:val="20"/>
              </w:rPr>
            </w:pPr>
            <w:r>
              <w:rPr>
                <w:sz w:val="20"/>
                <w:szCs w:val="20"/>
              </w:rPr>
              <w:t>3018,4</w:t>
            </w:r>
          </w:p>
        </w:tc>
      </w:tr>
      <w:tr w:rsidR="00BE7EA0" w14:paraId="1229C74E" w14:textId="77777777" w:rsidTr="00BE7EA0">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63280052" w14:textId="77777777" w:rsidR="00BE7EA0" w:rsidRDefault="00BE7EA0">
            <w:pPr>
              <w:rPr>
                <w:sz w:val="20"/>
                <w:szCs w:val="20"/>
              </w:rPr>
            </w:pPr>
            <w:r>
              <w:rPr>
                <w:sz w:val="20"/>
                <w:szCs w:val="20"/>
              </w:rPr>
              <w:t>Средний диаметр, мм</w:t>
            </w:r>
          </w:p>
        </w:tc>
        <w:tc>
          <w:tcPr>
            <w:tcW w:w="659" w:type="pct"/>
            <w:tcBorders>
              <w:top w:val="nil"/>
              <w:left w:val="nil"/>
              <w:bottom w:val="single" w:sz="4" w:space="0" w:color="auto"/>
              <w:right w:val="single" w:sz="4" w:space="0" w:color="auto"/>
            </w:tcBorders>
            <w:shd w:val="clear" w:color="auto" w:fill="auto"/>
            <w:noWrap/>
            <w:vAlign w:val="center"/>
            <w:hideMark/>
          </w:tcPr>
          <w:p w14:paraId="10A12C79" w14:textId="77777777" w:rsidR="00BE7EA0" w:rsidRDefault="00BE7EA0">
            <w:pPr>
              <w:jc w:val="center"/>
              <w:rPr>
                <w:sz w:val="20"/>
                <w:szCs w:val="20"/>
              </w:rPr>
            </w:pPr>
            <w:r>
              <w:rPr>
                <w:sz w:val="20"/>
                <w:szCs w:val="20"/>
              </w:rPr>
              <w:t>102,8</w:t>
            </w:r>
          </w:p>
        </w:tc>
        <w:tc>
          <w:tcPr>
            <w:tcW w:w="675" w:type="pct"/>
            <w:tcBorders>
              <w:top w:val="nil"/>
              <w:left w:val="nil"/>
              <w:bottom w:val="single" w:sz="4" w:space="0" w:color="auto"/>
              <w:right w:val="single" w:sz="4" w:space="0" w:color="auto"/>
            </w:tcBorders>
            <w:shd w:val="clear" w:color="auto" w:fill="auto"/>
            <w:noWrap/>
            <w:vAlign w:val="center"/>
            <w:hideMark/>
          </w:tcPr>
          <w:p w14:paraId="1233D9E7" w14:textId="77777777" w:rsidR="00BE7EA0" w:rsidRDefault="00BE7EA0">
            <w:pPr>
              <w:jc w:val="center"/>
              <w:rPr>
                <w:sz w:val="20"/>
                <w:szCs w:val="20"/>
              </w:rPr>
            </w:pPr>
            <w:r>
              <w:rPr>
                <w:sz w:val="20"/>
                <w:szCs w:val="20"/>
              </w:rPr>
              <w:t>117,8</w:t>
            </w:r>
          </w:p>
        </w:tc>
        <w:tc>
          <w:tcPr>
            <w:tcW w:w="675" w:type="pct"/>
            <w:tcBorders>
              <w:top w:val="nil"/>
              <w:left w:val="nil"/>
              <w:bottom w:val="single" w:sz="4" w:space="0" w:color="auto"/>
              <w:right w:val="single" w:sz="4" w:space="0" w:color="auto"/>
            </w:tcBorders>
            <w:shd w:val="clear" w:color="auto" w:fill="auto"/>
            <w:noWrap/>
            <w:vAlign w:val="center"/>
            <w:hideMark/>
          </w:tcPr>
          <w:p w14:paraId="6A3B3261" w14:textId="77777777" w:rsidR="00BE7EA0" w:rsidRDefault="00BE7EA0">
            <w:pPr>
              <w:jc w:val="center"/>
              <w:rPr>
                <w:sz w:val="20"/>
                <w:szCs w:val="20"/>
              </w:rPr>
            </w:pPr>
            <w:r>
              <w:rPr>
                <w:sz w:val="20"/>
                <w:szCs w:val="20"/>
              </w:rPr>
              <w:t>97,6</w:t>
            </w:r>
          </w:p>
        </w:tc>
        <w:tc>
          <w:tcPr>
            <w:tcW w:w="653" w:type="pct"/>
            <w:tcBorders>
              <w:top w:val="nil"/>
              <w:left w:val="nil"/>
              <w:bottom w:val="single" w:sz="4" w:space="0" w:color="auto"/>
              <w:right w:val="single" w:sz="4" w:space="0" w:color="auto"/>
            </w:tcBorders>
            <w:shd w:val="clear" w:color="auto" w:fill="auto"/>
            <w:noWrap/>
            <w:vAlign w:val="center"/>
            <w:hideMark/>
          </w:tcPr>
          <w:p w14:paraId="10450418" w14:textId="77777777" w:rsidR="00BE7EA0" w:rsidRDefault="00BE7EA0">
            <w:pPr>
              <w:jc w:val="center"/>
              <w:rPr>
                <w:sz w:val="20"/>
                <w:szCs w:val="20"/>
              </w:rPr>
            </w:pPr>
            <w:r>
              <w:rPr>
                <w:sz w:val="20"/>
                <w:szCs w:val="20"/>
              </w:rPr>
              <w:t>76,0</w:t>
            </w:r>
          </w:p>
        </w:tc>
        <w:tc>
          <w:tcPr>
            <w:tcW w:w="443" w:type="pct"/>
            <w:tcBorders>
              <w:top w:val="nil"/>
              <w:left w:val="nil"/>
              <w:bottom w:val="single" w:sz="4" w:space="0" w:color="auto"/>
              <w:right w:val="single" w:sz="4" w:space="0" w:color="auto"/>
            </w:tcBorders>
            <w:shd w:val="clear" w:color="auto" w:fill="auto"/>
            <w:noWrap/>
            <w:vAlign w:val="center"/>
            <w:hideMark/>
          </w:tcPr>
          <w:p w14:paraId="42BAC524" w14:textId="77777777" w:rsidR="00BE7EA0" w:rsidRDefault="00BE7EA0">
            <w:pPr>
              <w:jc w:val="center"/>
              <w:rPr>
                <w:sz w:val="20"/>
                <w:szCs w:val="20"/>
              </w:rPr>
            </w:pPr>
            <w:r>
              <w:rPr>
                <w:sz w:val="20"/>
                <w:szCs w:val="20"/>
              </w:rPr>
              <w:t>109,9</w:t>
            </w:r>
          </w:p>
        </w:tc>
      </w:tr>
      <w:tr w:rsidR="00BE7EA0" w14:paraId="769887BF" w14:textId="77777777" w:rsidTr="00BE7EA0">
        <w:trPr>
          <w:trHeight w:val="315"/>
        </w:trPr>
        <w:tc>
          <w:tcPr>
            <w:tcW w:w="1894" w:type="pct"/>
            <w:tcBorders>
              <w:top w:val="nil"/>
              <w:left w:val="single" w:sz="4" w:space="0" w:color="auto"/>
              <w:bottom w:val="single" w:sz="4" w:space="0" w:color="auto"/>
              <w:right w:val="single" w:sz="4" w:space="0" w:color="auto"/>
            </w:tcBorders>
            <w:shd w:val="clear" w:color="auto" w:fill="auto"/>
            <w:noWrap/>
            <w:vAlign w:val="bottom"/>
            <w:hideMark/>
          </w:tcPr>
          <w:p w14:paraId="67CFAAEA" w14:textId="77777777" w:rsidR="00BE7EA0" w:rsidRDefault="00BE7EA0">
            <w:pPr>
              <w:rPr>
                <w:sz w:val="20"/>
                <w:szCs w:val="20"/>
              </w:rPr>
            </w:pPr>
            <w:r>
              <w:rPr>
                <w:sz w:val="20"/>
                <w:szCs w:val="20"/>
              </w:rPr>
              <w:t>Материальная характеристика, м</w:t>
            </w:r>
            <w:r>
              <w:rPr>
                <w:sz w:val="20"/>
                <w:szCs w:val="20"/>
                <w:vertAlign w:val="superscript"/>
              </w:rPr>
              <w:t>2</w:t>
            </w:r>
          </w:p>
        </w:tc>
        <w:tc>
          <w:tcPr>
            <w:tcW w:w="659" w:type="pct"/>
            <w:tcBorders>
              <w:top w:val="nil"/>
              <w:left w:val="nil"/>
              <w:bottom w:val="single" w:sz="4" w:space="0" w:color="auto"/>
              <w:right w:val="single" w:sz="4" w:space="0" w:color="auto"/>
            </w:tcBorders>
            <w:shd w:val="clear" w:color="auto" w:fill="auto"/>
            <w:noWrap/>
            <w:vAlign w:val="center"/>
            <w:hideMark/>
          </w:tcPr>
          <w:p w14:paraId="24DCB9F6" w14:textId="77777777" w:rsidR="00BE7EA0" w:rsidRDefault="00BE7EA0">
            <w:pPr>
              <w:jc w:val="center"/>
              <w:rPr>
                <w:sz w:val="20"/>
                <w:szCs w:val="20"/>
              </w:rPr>
            </w:pPr>
            <w:r>
              <w:rPr>
                <w:sz w:val="20"/>
                <w:szCs w:val="20"/>
              </w:rPr>
              <w:t>108,0</w:t>
            </w:r>
          </w:p>
        </w:tc>
        <w:tc>
          <w:tcPr>
            <w:tcW w:w="675" w:type="pct"/>
            <w:tcBorders>
              <w:top w:val="nil"/>
              <w:left w:val="nil"/>
              <w:bottom w:val="single" w:sz="4" w:space="0" w:color="auto"/>
              <w:right w:val="single" w:sz="4" w:space="0" w:color="auto"/>
            </w:tcBorders>
            <w:shd w:val="clear" w:color="auto" w:fill="auto"/>
            <w:noWrap/>
            <w:vAlign w:val="center"/>
            <w:hideMark/>
          </w:tcPr>
          <w:p w14:paraId="42D6DBDF" w14:textId="77777777" w:rsidR="00BE7EA0" w:rsidRDefault="00BE7EA0">
            <w:pPr>
              <w:jc w:val="center"/>
              <w:rPr>
                <w:sz w:val="20"/>
                <w:szCs w:val="20"/>
              </w:rPr>
            </w:pPr>
            <w:r>
              <w:rPr>
                <w:sz w:val="20"/>
                <w:szCs w:val="20"/>
              </w:rPr>
              <w:t>188,0</w:t>
            </w:r>
          </w:p>
        </w:tc>
        <w:tc>
          <w:tcPr>
            <w:tcW w:w="675" w:type="pct"/>
            <w:tcBorders>
              <w:top w:val="nil"/>
              <w:left w:val="nil"/>
              <w:bottom w:val="single" w:sz="4" w:space="0" w:color="auto"/>
              <w:right w:val="single" w:sz="4" w:space="0" w:color="auto"/>
            </w:tcBorders>
            <w:shd w:val="clear" w:color="auto" w:fill="auto"/>
            <w:noWrap/>
            <w:vAlign w:val="center"/>
            <w:hideMark/>
          </w:tcPr>
          <w:p w14:paraId="47BDDB1E" w14:textId="77777777" w:rsidR="00BE7EA0" w:rsidRDefault="00BE7EA0">
            <w:pPr>
              <w:jc w:val="center"/>
              <w:rPr>
                <w:sz w:val="20"/>
                <w:szCs w:val="20"/>
              </w:rPr>
            </w:pPr>
            <w:r>
              <w:rPr>
                <w:sz w:val="20"/>
                <w:szCs w:val="20"/>
              </w:rPr>
              <w:t>33,1</w:t>
            </w:r>
          </w:p>
        </w:tc>
        <w:tc>
          <w:tcPr>
            <w:tcW w:w="653" w:type="pct"/>
            <w:tcBorders>
              <w:top w:val="nil"/>
              <w:left w:val="nil"/>
              <w:bottom w:val="single" w:sz="4" w:space="0" w:color="auto"/>
              <w:right w:val="single" w:sz="4" w:space="0" w:color="auto"/>
            </w:tcBorders>
            <w:shd w:val="clear" w:color="auto" w:fill="auto"/>
            <w:noWrap/>
            <w:vAlign w:val="center"/>
            <w:hideMark/>
          </w:tcPr>
          <w:p w14:paraId="1EFD1287" w14:textId="77777777" w:rsidR="00BE7EA0" w:rsidRDefault="00BE7EA0">
            <w:pPr>
              <w:jc w:val="center"/>
              <w:rPr>
                <w:sz w:val="20"/>
                <w:szCs w:val="20"/>
              </w:rPr>
            </w:pPr>
            <w:r>
              <w:rPr>
                <w:sz w:val="20"/>
                <w:szCs w:val="20"/>
              </w:rPr>
              <w:t>2,5</w:t>
            </w:r>
          </w:p>
        </w:tc>
        <w:tc>
          <w:tcPr>
            <w:tcW w:w="443" w:type="pct"/>
            <w:tcBorders>
              <w:top w:val="nil"/>
              <w:left w:val="nil"/>
              <w:bottom w:val="single" w:sz="4" w:space="0" w:color="auto"/>
              <w:right w:val="single" w:sz="4" w:space="0" w:color="auto"/>
            </w:tcBorders>
            <w:shd w:val="clear" w:color="auto" w:fill="auto"/>
            <w:noWrap/>
            <w:vAlign w:val="center"/>
            <w:hideMark/>
          </w:tcPr>
          <w:p w14:paraId="6DBC9477" w14:textId="77777777" w:rsidR="00BE7EA0" w:rsidRDefault="00BE7EA0">
            <w:pPr>
              <w:jc w:val="center"/>
              <w:rPr>
                <w:sz w:val="20"/>
                <w:szCs w:val="20"/>
              </w:rPr>
            </w:pPr>
            <w:r>
              <w:rPr>
                <w:sz w:val="20"/>
                <w:szCs w:val="20"/>
              </w:rPr>
              <w:t>331,6</w:t>
            </w:r>
          </w:p>
        </w:tc>
      </w:tr>
    </w:tbl>
    <w:p w14:paraId="7C3A5743" w14:textId="77777777" w:rsidR="008E3E24" w:rsidRDefault="008E3E24" w:rsidP="008E3E24">
      <w:pPr>
        <w:rPr>
          <w:lang w:val="en-US" w:eastAsia="en-US"/>
        </w:rPr>
      </w:pPr>
    </w:p>
    <w:p w14:paraId="6532A8D6" w14:textId="7D5E0327"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24</w:t>
        </w:r>
      </w:fldSimple>
      <w:r>
        <w:t xml:space="preserve"> - Протяженность, средний диаметр и материальная характеристика трубопроводов тепловой сети ГВС котельной №1 по видам прокладки и изоляции.</w:t>
      </w:r>
    </w:p>
    <w:tbl>
      <w:tblPr>
        <w:tblW w:w="5000" w:type="pct"/>
        <w:tblLook w:val="04A0" w:firstRow="1" w:lastRow="0" w:firstColumn="1" w:lastColumn="0" w:noHBand="0" w:noVBand="1"/>
      </w:tblPr>
      <w:tblGrid>
        <w:gridCol w:w="3541"/>
        <w:gridCol w:w="1233"/>
        <w:gridCol w:w="1261"/>
        <w:gridCol w:w="1261"/>
        <w:gridCol w:w="1220"/>
        <w:gridCol w:w="828"/>
      </w:tblGrid>
      <w:tr w:rsidR="00BE7EA0" w14:paraId="4BD5D130" w14:textId="77777777" w:rsidTr="00BE7EA0">
        <w:trPr>
          <w:trHeight w:val="255"/>
        </w:trPr>
        <w:tc>
          <w:tcPr>
            <w:tcW w:w="18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133EF1" w14:textId="77777777" w:rsidR="00BE7EA0" w:rsidRDefault="00BE7EA0">
            <w:pPr>
              <w:jc w:val="center"/>
              <w:rPr>
                <w:sz w:val="20"/>
                <w:szCs w:val="20"/>
              </w:rPr>
            </w:pPr>
            <w:r>
              <w:rPr>
                <w:sz w:val="20"/>
                <w:szCs w:val="20"/>
              </w:rPr>
              <w:t>Диаметр / Изоляция, тип прокладки</w:t>
            </w:r>
          </w:p>
        </w:tc>
        <w:tc>
          <w:tcPr>
            <w:tcW w:w="659" w:type="pct"/>
            <w:tcBorders>
              <w:top w:val="single" w:sz="4" w:space="0" w:color="auto"/>
              <w:left w:val="nil"/>
              <w:bottom w:val="single" w:sz="4" w:space="0" w:color="auto"/>
              <w:right w:val="single" w:sz="4" w:space="0" w:color="auto"/>
            </w:tcBorders>
            <w:shd w:val="clear" w:color="auto" w:fill="auto"/>
            <w:noWrap/>
            <w:vAlign w:val="center"/>
            <w:hideMark/>
          </w:tcPr>
          <w:p w14:paraId="2F628136" w14:textId="77777777" w:rsidR="00BE7EA0" w:rsidRDefault="00BE7EA0">
            <w:pPr>
              <w:jc w:val="center"/>
              <w:rPr>
                <w:sz w:val="20"/>
                <w:szCs w:val="20"/>
              </w:rPr>
            </w:pPr>
            <w:r>
              <w:rPr>
                <w:sz w:val="20"/>
                <w:szCs w:val="20"/>
              </w:rPr>
              <w:t>ППУ, БКН</w:t>
            </w:r>
          </w:p>
        </w:tc>
        <w:tc>
          <w:tcPr>
            <w:tcW w:w="675" w:type="pct"/>
            <w:tcBorders>
              <w:top w:val="single" w:sz="4" w:space="0" w:color="auto"/>
              <w:left w:val="nil"/>
              <w:bottom w:val="single" w:sz="4" w:space="0" w:color="auto"/>
              <w:right w:val="single" w:sz="4" w:space="0" w:color="auto"/>
            </w:tcBorders>
            <w:shd w:val="clear" w:color="auto" w:fill="auto"/>
            <w:noWrap/>
            <w:vAlign w:val="center"/>
            <w:hideMark/>
          </w:tcPr>
          <w:p w14:paraId="7103D067" w14:textId="77777777" w:rsidR="00BE7EA0" w:rsidRDefault="00BE7EA0">
            <w:pPr>
              <w:jc w:val="center"/>
              <w:rPr>
                <w:color w:val="000000"/>
                <w:sz w:val="20"/>
                <w:szCs w:val="20"/>
              </w:rPr>
            </w:pPr>
            <w:r>
              <w:rPr>
                <w:color w:val="000000"/>
                <w:sz w:val="20"/>
                <w:szCs w:val="20"/>
              </w:rPr>
              <w:t>ППУ, КАН</w:t>
            </w:r>
          </w:p>
        </w:tc>
        <w:tc>
          <w:tcPr>
            <w:tcW w:w="675" w:type="pct"/>
            <w:tcBorders>
              <w:top w:val="single" w:sz="4" w:space="0" w:color="auto"/>
              <w:left w:val="nil"/>
              <w:bottom w:val="single" w:sz="4" w:space="0" w:color="auto"/>
              <w:right w:val="single" w:sz="4" w:space="0" w:color="auto"/>
            </w:tcBorders>
            <w:shd w:val="clear" w:color="auto" w:fill="auto"/>
            <w:noWrap/>
            <w:vAlign w:val="center"/>
            <w:hideMark/>
          </w:tcPr>
          <w:p w14:paraId="3A5EECD0" w14:textId="77777777" w:rsidR="00BE7EA0" w:rsidRDefault="00BE7EA0">
            <w:pPr>
              <w:jc w:val="center"/>
              <w:rPr>
                <w:sz w:val="20"/>
                <w:szCs w:val="20"/>
              </w:rPr>
            </w:pPr>
            <w:r>
              <w:rPr>
                <w:sz w:val="20"/>
                <w:szCs w:val="20"/>
              </w:rPr>
              <w:t>ППУ, НЗМ</w:t>
            </w:r>
          </w:p>
        </w:tc>
        <w:tc>
          <w:tcPr>
            <w:tcW w:w="653" w:type="pct"/>
            <w:tcBorders>
              <w:top w:val="single" w:sz="4" w:space="0" w:color="auto"/>
              <w:left w:val="nil"/>
              <w:bottom w:val="single" w:sz="4" w:space="0" w:color="auto"/>
              <w:right w:val="single" w:sz="4" w:space="0" w:color="auto"/>
            </w:tcBorders>
            <w:shd w:val="clear" w:color="auto" w:fill="auto"/>
            <w:noWrap/>
            <w:vAlign w:val="center"/>
            <w:hideMark/>
          </w:tcPr>
          <w:p w14:paraId="19F6CED0" w14:textId="77777777" w:rsidR="00BE7EA0" w:rsidRDefault="00BE7EA0">
            <w:pPr>
              <w:jc w:val="center"/>
              <w:rPr>
                <w:sz w:val="20"/>
                <w:szCs w:val="20"/>
              </w:rPr>
            </w:pPr>
            <w:r>
              <w:rPr>
                <w:sz w:val="20"/>
                <w:szCs w:val="20"/>
              </w:rPr>
              <w:t>СТД, НЗМ</w:t>
            </w:r>
          </w:p>
        </w:tc>
        <w:tc>
          <w:tcPr>
            <w:tcW w:w="443" w:type="pct"/>
            <w:tcBorders>
              <w:top w:val="single" w:sz="4" w:space="0" w:color="auto"/>
              <w:left w:val="nil"/>
              <w:bottom w:val="single" w:sz="4" w:space="0" w:color="auto"/>
              <w:right w:val="single" w:sz="4" w:space="0" w:color="auto"/>
            </w:tcBorders>
            <w:shd w:val="clear" w:color="auto" w:fill="auto"/>
            <w:noWrap/>
            <w:vAlign w:val="center"/>
            <w:hideMark/>
          </w:tcPr>
          <w:p w14:paraId="2C68CEE4" w14:textId="77777777" w:rsidR="00BE7EA0" w:rsidRDefault="00BE7EA0">
            <w:pPr>
              <w:jc w:val="center"/>
              <w:rPr>
                <w:sz w:val="20"/>
                <w:szCs w:val="20"/>
              </w:rPr>
            </w:pPr>
            <w:r>
              <w:rPr>
                <w:sz w:val="20"/>
                <w:szCs w:val="20"/>
              </w:rPr>
              <w:t>Итого</w:t>
            </w:r>
          </w:p>
        </w:tc>
      </w:tr>
      <w:tr w:rsidR="00BE7EA0" w14:paraId="763DD916" w14:textId="77777777" w:rsidTr="00BE7EA0">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1D645DCD" w14:textId="77777777" w:rsidR="00BE7EA0" w:rsidRDefault="00BE7EA0">
            <w:pPr>
              <w:jc w:val="right"/>
              <w:rPr>
                <w:sz w:val="20"/>
                <w:szCs w:val="20"/>
              </w:rPr>
            </w:pPr>
            <w:r>
              <w:rPr>
                <w:sz w:val="20"/>
                <w:szCs w:val="20"/>
              </w:rPr>
              <w:t>32</w:t>
            </w:r>
          </w:p>
        </w:tc>
        <w:tc>
          <w:tcPr>
            <w:tcW w:w="659" w:type="pct"/>
            <w:tcBorders>
              <w:top w:val="nil"/>
              <w:left w:val="nil"/>
              <w:bottom w:val="single" w:sz="4" w:space="0" w:color="auto"/>
              <w:right w:val="single" w:sz="4" w:space="0" w:color="auto"/>
            </w:tcBorders>
            <w:shd w:val="clear" w:color="auto" w:fill="auto"/>
            <w:noWrap/>
            <w:vAlign w:val="center"/>
            <w:hideMark/>
          </w:tcPr>
          <w:p w14:paraId="2E6F5133" w14:textId="77777777" w:rsidR="00BE7EA0" w:rsidRDefault="00BE7EA0">
            <w:pPr>
              <w:jc w:val="center"/>
              <w:rPr>
                <w:sz w:val="20"/>
                <w:szCs w:val="20"/>
              </w:rPr>
            </w:pPr>
            <w:r>
              <w:rPr>
                <w:sz w:val="20"/>
                <w:szCs w:val="20"/>
              </w:rPr>
              <w:t>0</w:t>
            </w:r>
          </w:p>
        </w:tc>
        <w:tc>
          <w:tcPr>
            <w:tcW w:w="675" w:type="pct"/>
            <w:tcBorders>
              <w:top w:val="nil"/>
              <w:left w:val="nil"/>
              <w:bottom w:val="single" w:sz="4" w:space="0" w:color="auto"/>
              <w:right w:val="single" w:sz="4" w:space="0" w:color="auto"/>
            </w:tcBorders>
            <w:shd w:val="clear" w:color="auto" w:fill="auto"/>
            <w:noWrap/>
            <w:vAlign w:val="center"/>
            <w:hideMark/>
          </w:tcPr>
          <w:p w14:paraId="7F8ACF31" w14:textId="77777777" w:rsidR="00BE7EA0" w:rsidRDefault="00BE7EA0">
            <w:pPr>
              <w:jc w:val="center"/>
              <w:rPr>
                <w:sz w:val="20"/>
                <w:szCs w:val="20"/>
              </w:rPr>
            </w:pPr>
            <w:r>
              <w:rPr>
                <w:sz w:val="20"/>
                <w:szCs w:val="20"/>
              </w:rPr>
              <w:t>0</w:t>
            </w:r>
          </w:p>
        </w:tc>
        <w:tc>
          <w:tcPr>
            <w:tcW w:w="675" w:type="pct"/>
            <w:tcBorders>
              <w:top w:val="nil"/>
              <w:left w:val="nil"/>
              <w:bottom w:val="single" w:sz="4" w:space="0" w:color="auto"/>
              <w:right w:val="single" w:sz="4" w:space="0" w:color="auto"/>
            </w:tcBorders>
            <w:shd w:val="clear" w:color="auto" w:fill="auto"/>
            <w:noWrap/>
            <w:vAlign w:val="center"/>
            <w:hideMark/>
          </w:tcPr>
          <w:p w14:paraId="0B3B7773" w14:textId="77777777" w:rsidR="00BE7EA0" w:rsidRDefault="00BE7EA0">
            <w:pPr>
              <w:jc w:val="center"/>
              <w:rPr>
                <w:sz w:val="20"/>
                <w:szCs w:val="20"/>
              </w:rPr>
            </w:pPr>
            <w:r>
              <w:rPr>
                <w:sz w:val="20"/>
                <w:szCs w:val="20"/>
              </w:rPr>
              <w:t>0</w:t>
            </w:r>
          </w:p>
        </w:tc>
        <w:tc>
          <w:tcPr>
            <w:tcW w:w="653" w:type="pct"/>
            <w:tcBorders>
              <w:top w:val="nil"/>
              <w:left w:val="nil"/>
              <w:bottom w:val="single" w:sz="4" w:space="0" w:color="auto"/>
              <w:right w:val="single" w:sz="4" w:space="0" w:color="auto"/>
            </w:tcBorders>
            <w:shd w:val="clear" w:color="auto" w:fill="auto"/>
            <w:noWrap/>
            <w:vAlign w:val="center"/>
            <w:hideMark/>
          </w:tcPr>
          <w:p w14:paraId="3081C97B" w14:textId="77777777" w:rsidR="00BE7EA0" w:rsidRDefault="00BE7EA0">
            <w:pPr>
              <w:jc w:val="center"/>
              <w:rPr>
                <w:sz w:val="20"/>
                <w:szCs w:val="20"/>
              </w:rPr>
            </w:pPr>
            <w:r>
              <w:rPr>
                <w:sz w:val="20"/>
                <w:szCs w:val="20"/>
              </w:rPr>
              <w:t>33,2</w:t>
            </w:r>
          </w:p>
        </w:tc>
        <w:tc>
          <w:tcPr>
            <w:tcW w:w="443" w:type="pct"/>
            <w:tcBorders>
              <w:top w:val="nil"/>
              <w:left w:val="nil"/>
              <w:bottom w:val="single" w:sz="4" w:space="0" w:color="auto"/>
              <w:right w:val="single" w:sz="4" w:space="0" w:color="auto"/>
            </w:tcBorders>
            <w:shd w:val="clear" w:color="auto" w:fill="auto"/>
            <w:noWrap/>
            <w:vAlign w:val="center"/>
            <w:hideMark/>
          </w:tcPr>
          <w:p w14:paraId="7E1B3E9C" w14:textId="77777777" w:rsidR="00BE7EA0" w:rsidRDefault="00BE7EA0">
            <w:pPr>
              <w:jc w:val="center"/>
              <w:rPr>
                <w:sz w:val="20"/>
                <w:szCs w:val="20"/>
              </w:rPr>
            </w:pPr>
            <w:r>
              <w:rPr>
                <w:sz w:val="20"/>
                <w:szCs w:val="20"/>
              </w:rPr>
              <w:t>33,2</w:t>
            </w:r>
          </w:p>
        </w:tc>
      </w:tr>
      <w:tr w:rsidR="00BE7EA0" w14:paraId="2B6DE81F" w14:textId="77777777" w:rsidTr="00BE7EA0">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46862224" w14:textId="77777777" w:rsidR="00BE7EA0" w:rsidRDefault="00BE7EA0">
            <w:pPr>
              <w:jc w:val="right"/>
              <w:rPr>
                <w:sz w:val="20"/>
                <w:szCs w:val="20"/>
              </w:rPr>
            </w:pPr>
            <w:r>
              <w:rPr>
                <w:sz w:val="20"/>
                <w:szCs w:val="20"/>
              </w:rPr>
              <w:t>57</w:t>
            </w:r>
          </w:p>
        </w:tc>
        <w:tc>
          <w:tcPr>
            <w:tcW w:w="659" w:type="pct"/>
            <w:tcBorders>
              <w:top w:val="nil"/>
              <w:left w:val="nil"/>
              <w:bottom w:val="single" w:sz="4" w:space="0" w:color="auto"/>
              <w:right w:val="single" w:sz="4" w:space="0" w:color="auto"/>
            </w:tcBorders>
            <w:shd w:val="clear" w:color="auto" w:fill="auto"/>
            <w:noWrap/>
            <w:vAlign w:val="center"/>
            <w:hideMark/>
          </w:tcPr>
          <w:p w14:paraId="22D8A9C7" w14:textId="77777777" w:rsidR="00BE7EA0" w:rsidRDefault="00BE7EA0">
            <w:pPr>
              <w:jc w:val="center"/>
              <w:rPr>
                <w:sz w:val="20"/>
                <w:szCs w:val="20"/>
              </w:rPr>
            </w:pPr>
            <w:r>
              <w:rPr>
                <w:sz w:val="20"/>
                <w:szCs w:val="20"/>
              </w:rPr>
              <w:t>145,2</w:t>
            </w:r>
          </w:p>
        </w:tc>
        <w:tc>
          <w:tcPr>
            <w:tcW w:w="675" w:type="pct"/>
            <w:tcBorders>
              <w:top w:val="nil"/>
              <w:left w:val="nil"/>
              <w:bottom w:val="single" w:sz="4" w:space="0" w:color="auto"/>
              <w:right w:val="single" w:sz="4" w:space="0" w:color="auto"/>
            </w:tcBorders>
            <w:shd w:val="clear" w:color="auto" w:fill="auto"/>
            <w:noWrap/>
            <w:vAlign w:val="center"/>
            <w:hideMark/>
          </w:tcPr>
          <w:p w14:paraId="6CF603F1" w14:textId="77777777" w:rsidR="00BE7EA0" w:rsidRDefault="00BE7EA0">
            <w:pPr>
              <w:jc w:val="center"/>
              <w:rPr>
                <w:sz w:val="20"/>
                <w:szCs w:val="20"/>
              </w:rPr>
            </w:pPr>
            <w:r>
              <w:rPr>
                <w:sz w:val="20"/>
                <w:szCs w:val="20"/>
              </w:rPr>
              <w:t>631</w:t>
            </w:r>
          </w:p>
        </w:tc>
        <w:tc>
          <w:tcPr>
            <w:tcW w:w="675" w:type="pct"/>
            <w:tcBorders>
              <w:top w:val="nil"/>
              <w:left w:val="nil"/>
              <w:bottom w:val="single" w:sz="4" w:space="0" w:color="auto"/>
              <w:right w:val="single" w:sz="4" w:space="0" w:color="auto"/>
            </w:tcBorders>
            <w:shd w:val="clear" w:color="auto" w:fill="auto"/>
            <w:noWrap/>
            <w:vAlign w:val="center"/>
            <w:hideMark/>
          </w:tcPr>
          <w:p w14:paraId="35022DC9" w14:textId="77777777" w:rsidR="00BE7EA0" w:rsidRDefault="00BE7EA0">
            <w:pPr>
              <w:jc w:val="center"/>
              <w:rPr>
                <w:sz w:val="20"/>
                <w:szCs w:val="20"/>
              </w:rPr>
            </w:pPr>
            <w:r>
              <w:rPr>
                <w:sz w:val="20"/>
                <w:szCs w:val="20"/>
              </w:rPr>
              <w:t>0</w:t>
            </w:r>
          </w:p>
        </w:tc>
        <w:tc>
          <w:tcPr>
            <w:tcW w:w="653" w:type="pct"/>
            <w:tcBorders>
              <w:top w:val="nil"/>
              <w:left w:val="nil"/>
              <w:bottom w:val="single" w:sz="4" w:space="0" w:color="auto"/>
              <w:right w:val="single" w:sz="4" w:space="0" w:color="auto"/>
            </w:tcBorders>
            <w:shd w:val="clear" w:color="auto" w:fill="auto"/>
            <w:noWrap/>
            <w:vAlign w:val="center"/>
            <w:hideMark/>
          </w:tcPr>
          <w:p w14:paraId="4955BC4B" w14:textId="77777777" w:rsidR="00BE7EA0" w:rsidRDefault="00BE7EA0">
            <w:pPr>
              <w:jc w:val="center"/>
              <w:rPr>
                <w:sz w:val="20"/>
                <w:szCs w:val="20"/>
              </w:rPr>
            </w:pPr>
            <w:r>
              <w:rPr>
                <w:sz w:val="20"/>
                <w:szCs w:val="20"/>
              </w:rPr>
              <w:t>0</w:t>
            </w:r>
          </w:p>
        </w:tc>
        <w:tc>
          <w:tcPr>
            <w:tcW w:w="443" w:type="pct"/>
            <w:tcBorders>
              <w:top w:val="nil"/>
              <w:left w:val="nil"/>
              <w:bottom w:val="single" w:sz="4" w:space="0" w:color="auto"/>
              <w:right w:val="single" w:sz="4" w:space="0" w:color="auto"/>
            </w:tcBorders>
            <w:shd w:val="clear" w:color="auto" w:fill="auto"/>
            <w:noWrap/>
            <w:vAlign w:val="center"/>
            <w:hideMark/>
          </w:tcPr>
          <w:p w14:paraId="79256A5A" w14:textId="77777777" w:rsidR="00BE7EA0" w:rsidRDefault="00BE7EA0">
            <w:pPr>
              <w:jc w:val="center"/>
              <w:rPr>
                <w:sz w:val="20"/>
                <w:szCs w:val="20"/>
              </w:rPr>
            </w:pPr>
            <w:r>
              <w:rPr>
                <w:sz w:val="20"/>
                <w:szCs w:val="20"/>
              </w:rPr>
              <w:t>776,2</w:t>
            </w:r>
          </w:p>
        </w:tc>
      </w:tr>
      <w:tr w:rsidR="00BE7EA0" w14:paraId="006C9E82" w14:textId="77777777" w:rsidTr="00BE7EA0">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326EB69E" w14:textId="77777777" w:rsidR="00BE7EA0" w:rsidRDefault="00BE7EA0">
            <w:pPr>
              <w:jc w:val="right"/>
              <w:rPr>
                <w:sz w:val="20"/>
                <w:szCs w:val="20"/>
              </w:rPr>
            </w:pPr>
            <w:r>
              <w:rPr>
                <w:sz w:val="20"/>
                <w:szCs w:val="20"/>
              </w:rPr>
              <w:t>76</w:t>
            </w:r>
          </w:p>
        </w:tc>
        <w:tc>
          <w:tcPr>
            <w:tcW w:w="659" w:type="pct"/>
            <w:tcBorders>
              <w:top w:val="nil"/>
              <w:left w:val="nil"/>
              <w:bottom w:val="single" w:sz="4" w:space="0" w:color="auto"/>
              <w:right w:val="single" w:sz="4" w:space="0" w:color="auto"/>
            </w:tcBorders>
            <w:shd w:val="clear" w:color="auto" w:fill="auto"/>
            <w:noWrap/>
            <w:vAlign w:val="center"/>
            <w:hideMark/>
          </w:tcPr>
          <w:p w14:paraId="5C609E91" w14:textId="77777777" w:rsidR="00BE7EA0" w:rsidRDefault="00BE7EA0">
            <w:pPr>
              <w:jc w:val="center"/>
              <w:rPr>
                <w:sz w:val="20"/>
                <w:szCs w:val="20"/>
              </w:rPr>
            </w:pPr>
            <w:r>
              <w:rPr>
                <w:sz w:val="20"/>
                <w:szCs w:val="20"/>
              </w:rPr>
              <w:t>241,4</w:t>
            </w:r>
          </w:p>
        </w:tc>
        <w:tc>
          <w:tcPr>
            <w:tcW w:w="675" w:type="pct"/>
            <w:tcBorders>
              <w:top w:val="nil"/>
              <w:left w:val="nil"/>
              <w:bottom w:val="single" w:sz="4" w:space="0" w:color="auto"/>
              <w:right w:val="single" w:sz="4" w:space="0" w:color="auto"/>
            </w:tcBorders>
            <w:shd w:val="clear" w:color="auto" w:fill="auto"/>
            <w:noWrap/>
            <w:vAlign w:val="center"/>
            <w:hideMark/>
          </w:tcPr>
          <w:p w14:paraId="01B01259" w14:textId="77777777" w:rsidR="00BE7EA0" w:rsidRDefault="00BE7EA0">
            <w:pPr>
              <w:jc w:val="center"/>
              <w:rPr>
                <w:sz w:val="20"/>
                <w:szCs w:val="20"/>
              </w:rPr>
            </w:pPr>
            <w:r>
              <w:rPr>
                <w:sz w:val="20"/>
                <w:szCs w:val="20"/>
              </w:rPr>
              <w:t>224,4</w:t>
            </w:r>
          </w:p>
        </w:tc>
        <w:tc>
          <w:tcPr>
            <w:tcW w:w="675" w:type="pct"/>
            <w:tcBorders>
              <w:top w:val="nil"/>
              <w:left w:val="nil"/>
              <w:bottom w:val="single" w:sz="4" w:space="0" w:color="auto"/>
              <w:right w:val="single" w:sz="4" w:space="0" w:color="auto"/>
            </w:tcBorders>
            <w:shd w:val="clear" w:color="auto" w:fill="auto"/>
            <w:noWrap/>
            <w:vAlign w:val="center"/>
            <w:hideMark/>
          </w:tcPr>
          <w:p w14:paraId="5ABC827F" w14:textId="77777777" w:rsidR="00BE7EA0" w:rsidRDefault="00BE7EA0">
            <w:pPr>
              <w:jc w:val="center"/>
              <w:rPr>
                <w:sz w:val="20"/>
                <w:szCs w:val="20"/>
              </w:rPr>
            </w:pPr>
            <w:r>
              <w:rPr>
                <w:sz w:val="20"/>
                <w:szCs w:val="20"/>
              </w:rPr>
              <w:t>58,4</w:t>
            </w:r>
          </w:p>
        </w:tc>
        <w:tc>
          <w:tcPr>
            <w:tcW w:w="653" w:type="pct"/>
            <w:tcBorders>
              <w:top w:val="nil"/>
              <w:left w:val="nil"/>
              <w:bottom w:val="single" w:sz="4" w:space="0" w:color="auto"/>
              <w:right w:val="single" w:sz="4" w:space="0" w:color="auto"/>
            </w:tcBorders>
            <w:shd w:val="clear" w:color="auto" w:fill="auto"/>
            <w:noWrap/>
            <w:vAlign w:val="center"/>
            <w:hideMark/>
          </w:tcPr>
          <w:p w14:paraId="0088F01B" w14:textId="77777777" w:rsidR="00BE7EA0" w:rsidRDefault="00BE7EA0">
            <w:pPr>
              <w:jc w:val="center"/>
              <w:rPr>
                <w:sz w:val="20"/>
                <w:szCs w:val="20"/>
              </w:rPr>
            </w:pPr>
            <w:r>
              <w:rPr>
                <w:sz w:val="20"/>
                <w:szCs w:val="20"/>
              </w:rPr>
              <w:t>0</w:t>
            </w:r>
          </w:p>
        </w:tc>
        <w:tc>
          <w:tcPr>
            <w:tcW w:w="443" w:type="pct"/>
            <w:tcBorders>
              <w:top w:val="nil"/>
              <w:left w:val="nil"/>
              <w:bottom w:val="single" w:sz="4" w:space="0" w:color="auto"/>
              <w:right w:val="single" w:sz="4" w:space="0" w:color="auto"/>
            </w:tcBorders>
            <w:shd w:val="clear" w:color="auto" w:fill="auto"/>
            <w:noWrap/>
            <w:vAlign w:val="center"/>
            <w:hideMark/>
          </w:tcPr>
          <w:p w14:paraId="206FE9E4" w14:textId="77777777" w:rsidR="00BE7EA0" w:rsidRDefault="00BE7EA0">
            <w:pPr>
              <w:jc w:val="center"/>
              <w:rPr>
                <w:sz w:val="20"/>
                <w:szCs w:val="20"/>
              </w:rPr>
            </w:pPr>
            <w:r>
              <w:rPr>
                <w:sz w:val="20"/>
                <w:szCs w:val="20"/>
              </w:rPr>
              <w:t>524,2</w:t>
            </w:r>
          </w:p>
        </w:tc>
      </w:tr>
      <w:tr w:rsidR="00BE7EA0" w14:paraId="1396E266" w14:textId="77777777" w:rsidTr="00BE7EA0">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5A18AFBB" w14:textId="77777777" w:rsidR="00BE7EA0" w:rsidRDefault="00BE7EA0">
            <w:pPr>
              <w:jc w:val="right"/>
              <w:rPr>
                <w:sz w:val="20"/>
                <w:szCs w:val="20"/>
              </w:rPr>
            </w:pPr>
            <w:r>
              <w:rPr>
                <w:sz w:val="20"/>
                <w:szCs w:val="20"/>
              </w:rPr>
              <w:t>89</w:t>
            </w:r>
          </w:p>
        </w:tc>
        <w:tc>
          <w:tcPr>
            <w:tcW w:w="659" w:type="pct"/>
            <w:tcBorders>
              <w:top w:val="nil"/>
              <w:left w:val="nil"/>
              <w:bottom w:val="single" w:sz="4" w:space="0" w:color="auto"/>
              <w:right w:val="single" w:sz="4" w:space="0" w:color="auto"/>
            </w:tcBorders>
            <w:shd w:val="clear" w:color="auto" w:fill="auto"/>
            <w:noWrap/>
            <w:vAlign w:val="center"/>
            <w:hideMark/>
          </w:tcPr>
          <w:p w14:paraId="001A6E35" w14:textId="77777777" w:rsidR="00BE7EA0" w:rsidRDefault="00BE7EA0">
            <w:pPr>
              <w:jc w:val="center"/>
              <w:rPr>
                <w:sz w:val="20"/>
                <w:szCs w:val="20"/>
              </w:rPr>
            </w:pPr>
            <w:r>
              <w:rPr>
                <w:sz w:val="20"/>
                <w:szCs w:val="20"/>
              </w:rPr>
              <w:t>93,1</w:t>
            </w:r>
          </w:p>
        </w:tc>
        <w:tc>
          <w:tcPr>
            <w:tcW w:w="675" w:type="pct"/>
            <w:tcBorders>
              <w:top w:val="nil"/>
              <w:left w:val="nil"/>
              <w:bottom w:val="single" w:sz="4" w:space="0" w:color="auto"/>
              <w:right w:val="single" w:sz="4" w:space="0" w:color="auto"/>
            </w:tcBorders>
            <w:shd w:val="clear" w:color="auto" w:fill="auto"/>
            <w:noWrap/>
            <w:vAlign w:val="center"/>
            <w:hideMark/>
          </w:tcPr>
          <w:p w14:paraId="11028F7E" w14:textId="77777777" w:rsidR="00BE7EA0" w:rsidRDefault="00BE7EA0">
            <w:pPr>
              <w:jc w:val="center"/>
              <w:rPr>
                <w:sz w:val="20"/>
                <w:szCs w:val="20"/>
              </w:rPr>
            </w:pPr>
            <w:r>
              <w:rPr>
                <w:sz w:val="20"/>
                <w:szCs w:val="20"/>
              </w:rPr>
              <w:t>307,3</w:t>
            </w:r>
          </w:p>
        </w:tc>
        <w:tc>
          <w:tcPr>
            <w:tcW w:w="675" w:type="pct"/>
            <w:tcBorders>
              <w:top w:val="nil"/>
              <w:left w:val="nil"/>
              <w:bottom w:val="single" w:sz="4" w:space="0" w:color="auto"/>
              <w:right w:val="single" w:sz="4" w:space="0" w:color="auto"/>
            </w:tcBorders>
            <w:shd w:val="clear" w:color="auto" w:fill="auto"/>
            <w:noWrap/>
            <w:vAlign w:val="center"/>
            <w:hideMark/>
          </w:tcPr>
          <w:p w14:paraId="2A479D02" w14:textId="77777777" w:rsidR="00BE7EA0" w:rsidRDefault="00BE7EA0">
            <w:pPr>
              <w:jc w:val="center"/>
              <w:rPr>
                <w:sz w:val="20"/>
                <w:szCs w:val="20"/>
              </w:rPr>
            </w:pPr>
            <w:r>
              <w:rPr>
                <w:sz w:val="20"/>
                <w:szCs w:val="20"/>
              </w:rPr>
              <w:t>0</w:t>
            </w:r>
          </w:p>
        </w:tc>
        <w:tc>
          <w:tcPr>
            <w:tcW w:w="653" w:type="pct"/>
            <w:tcBorders>
              <w:top w:val="nil"/>
              <w:left w:val="nil"/>
              <w:bottom w:val="single" w:sz="4" w:space="0" w:color="auto"/>
              <w:right w:val="single" w:sz="4" w:space="0" w:color="auto"/>
            </w:tcBorders>
            <w:shd w:val="clear" w:color="auto" w:fill="auto"/>
            <w:noWrap/>
            <w:vAlign w:val="center"/>
            <w:hideMark/>
          </w:tcPr>
          <w:p w14:paraId="03963586" w14:textId="77777777" w:rsidR="00BE7EA0" w:rsidRDefault="00BE7EA0">
            <w:pPr>
              <w:jc w:val="center"/>
              <w:rPr>
                <w:sz w:val="20"/>
                <w:szCs w:val="20"/>
              </w:rPr>
            </w:pPr>
            <w:r>
              <w:rPr>
                <w:sz w:val="20"/>
                <w:szCs w:val="20"/>
              </w:rPr>
              <w:t>0</w:t>
            </w:r>
          </w:p>
        </w:tc>
        <w:tc>
          <w:tcPr>
            <w:tcW w:w="443" w:type="pct"/>
            <w:tcBorders>
              <w:top w:val="nil"/>
              <w:left w:val="nil"/>
              <w:bottom w:val="single" w:sz="4" w:space="0" w:color="auto"/>
              <w:right w:val="single" w:sz="4" w:space="0" w:color="auto"/>
            </w:tcBorders>
            <w:shd w:val="clear" w:color="auto" w:fill="auto"/>
            <w:noWrap/>
            <w:vAlign w:val="center"/>
            <w:hideMark/>
          </w:tcPr>
          <w:p w14:paraId="34900184" w14:textId="77777777" w:rsidR="00BE7EA0" w:rsidRDefault="00BE7EA0">
            <w:pPr>
              <w:jc w:val="center"/>
              <w:rPr>
                <w:sz w:val="20"/>
                <w:szCs w:val="20"/>
              </w:rPr>
            </w:pPr>
            <w:r>
              <w:rPr>
                <w:sz w:val="20"/>
                <w:szCs w:val="20"/>
              </w:rPr>
              <w:t>400,4</w:t>
            </w:r>
          </w:p>
        </w:tc>
      </w:tr>
      <w:tr w:rsidR="00BE7EA0" w14:paraId="445F3A6A" w14:textId="77777777" w:rsidTr="00BE7EA0">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1E78146F" w14:textId="77777777" w:rsidR="00BE7EA0" w:rsidRDefault="00BE7EA0">
            <w:pPr>
              <w:jc w:val="right"/>
              <w:rPr>
                <w:sz w:val="20"/>
                <w:szCs w:val="20"/>
              </w:rPr>
            </w:pPr>
            <w:r>
              <w:rPr>
                <w:sz w:val="20"/>
                <w:szCs w:val="20"/>
              </w:rPr>
              <w:t>108</w:t>
            </w:r>
          </w:p>
        </w:tc>
        <w:tc>
          <w:tcPr>
            <w:tcW w:w="659" w:type="pct"/>
            <w:tcBorders>
              <w:top w:val="nil"/>
              <w:left w:val="nil"/>
              <w:bottom w:val="single" w:sz="4" w:space="0" w:color="auto"/>
              <w:right w:val="single" w:sz="4" w:space="0" w:color="auto"/>
            </w:tcBorders>
            <w:shd w:val="clear" w:color="auto" w:fill="auto"/>
            <w:noWrap/>
            <w:vAlign w:val="center"/>
            <w:hideMark/>
          </w:tcPr>
          <w:p w14:paraId="7FB4B4B2" w14:textId="77777777" w:rsidR="00BE7EA0" w:rsidRDefault="00BE7EA0">
            <w:pPr>
              <w:jc w:val="center"/>
              <w:rPr>
                <w:sz w:val="20"/>
                <w:szCs w:val="20"/>
              </w:rPr>
            </w:pPr>
            <w:r>
              <w:rPr>
                <w:sz w:val="20"/>
                <w:szCs w:val="20"/>
              </w:rPr>
              <w:t>129,9</w:t>
            </w:r>
          </w:p>
        </w:tc>
        <w:tc>
          <w:tcPr>
            <w:tcW w:w="675" w:type="pct"/>
            <w:tcBorders>
              <w:top w:val="nil"/>
              <w:left w:val="nil"/>
              <w:bottom w:val="single" w:sz="4" w:space="0" w:color="auto"/>
              <w:right w:val="single" w:sz="4" w:space="0" w:color="auto"/>
            </w:tcBorders>
            <w:shd w:val="clear" w:color="auto" w:fill="auto"/>
            <w:noWrap/>
            <w:vAlign w:val="center"/>
            <w:hideMark/>
          </w:tcPr>
          <w:p w14:paraId="528510B7" w14:textId="77777777" w:rsidR="00BE7EA0" w:rsidRDefault="00BE7EA0">
            <w:pPr>
              <w:jc w:val="center"/>
              <w:rPr>
                <w:sz w:val="20"/>
                <w:szCs w:val="20"/>
              </w:rPr>
            </w:pPr>
            <w:r>
              <w:rPr>
                <w:sz w:val="20"/>
                <w:szCs w:val="20"/>
              </w:rPr>
              <w:t>215,1</w:t>
            </w:r>
          </w:p>
        </w:tc>
        <w:tc>
          <w:tcPr>
            <w:tcW w:w="675" w:type="pct"/>
            <w:tcBorders>
              <w:top w:val="nil"/>
              <w:left w:val="nil"/>
              <w:bottom w:val="single" w:sz="4" w:space="0" w:color="auto"/>
              <w:right w:val="single" w:sz="4" w:space="0" w:color="auto"/>
            </w:tcBorders>
            <w:shd w:val="clear" w:color="auto" w:fill="auto"/>
            <w:noWrap/>
            <w:vAlign w:val="center"/>
            <w:hideMark/>
          </w:tcPr>
          <w:p w14:paraId="55DF26A7" w14:textId="77777777" w:rsidR="00BE7EA0" w:rsidRDefault="00BE7EA0">
            <w:pPr>
              <w:jc w:val="center"/>
              <w:rPr>
                <w:sz w:val="20"/>
                <w:szCs w:val="20"/>
              </w:rPr>
            </w:pPr>
            <w:r>
              <w:rPr>
                <w:sz w:val="20"/>
                <w:szCs w:val="20"/>
              </w:rPr>
              <w:t>0</w:t>
            </w:r>
          </w:p>
        </w:tc>
        <w:tc>
          <w:tcPr>
            <w:tcW w:w="653" w:type="pct"/>
            <w:tcBorders>
              <w:top w:val="nil"/>
              <w:left w:val="nil"/>
              <w:bottom w:val="single" w:sz="4" w:space="0" w:color="auto"/>
              <w:right w:val="single" w:sz="4" w:space="0" w:color="auto"/>
            </w:tcBorders>
            <w:shd w:val="clear" w:color="auto" w:fill="auto"/>
            <w:noWrap/>
            <w:vAlign w:val="center"/>
            <w:hideMark/>
          </w:tcPr>
          <w:p w14:paraId="598B077A" w14:textId="77777777" w:rsidR="00BE7EA0" w:rsidRDefault="00BE7EA0">
            <w:pPr>
              <w:jc w:val="center"/>
              <w:rPr>
                <w:sz w:val="20"/>
                <w:szCs w:val="20"/>
              </w:rPr>
            </w:pPr>
            <w:r>
              <w:rPr>
                <w:sz w:val="20"/>
                <w:szCs w:val="20"/>
              </w:rPr>
              <w:t>0</w:t>
            </w:r>
          </w:p>
        </w:tc>
        <w:tc>
          <w:tcPr>
            <w:tcW w:w="443" w:type="pct"/>
            <w:tcBorders>
              <w:top w:val="nil"/>
              <w:left w:val="nil"/>
              <w:bottom w:val="single" w:sz="4" w:space="0" w:color="auto"/>
              <w:right w:val="single" w:sz="4" w:space="0" w:color="auto"/>
            </w:tcBorders>
            <w:shd w:val="clear" w:color="auto" w:fill="auto"/>
            <w:noWrap/>
            <w:vAlign w:val="center"/>
            <w:hideMark/>
          </w:tcPr>
          <w:p w14:paraId="45AACBF4" w14:textId="77777777" w:rsidR="00BE7EA0" w:rsidRDefault="00BE7EA0">
            <w:pPr>
              <w:jc w:val="center"/>
              <w:rPr>
                <w:sz w:val="20"/>
                <w:szCs w:val="20"/>
              </w:rPr>
            </w:pPr>
            <w:r>
              <w:rPr>
                <w:sz w:val="20"/>
                <w:szCs w:val="20"/>
              </w:rPr>
              <w:t>345</w:t>
            </w:r>
          </w:p>
        </w:tc>
      </w:tr>
      <w:tr w:rsidR="00BE7EA0" w14:paraId="3A7763AD" w14:textId="77777777" w:rsidTr="00BE7EA0">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5B9122FB" w14:textId="77777777" w:rsidR="00BE7EA0" w:rsidRDefault="00BE7EA0">
            <w:pPr>
              <w:jc w:val="right"/>
              <w:rPr>
                <w:sz w:val="20"/>
                <w:szCs w:val="20"/>
              </w:rPr>
            </w:pPr>
            <w:r>
              <w:rPr>
                <w:sz w:val="20"/>
                <w:szCs w:val="20"/>
              </w:rPr>
              <w:t>133</w:t>
            </w:r>
          </w:p>
        </w:tc>
        <w:tc>
          <w:tcPr>
            <w:tcW w:w="659" w:type="pct"/>
            <w:tcBorders>
              <w:top w:val="nil"/>
              <w:left w:val="nil"/>
              <w:bottom w:val="single" w:sz="4" w:space="0" w:color="auto"/>
              <w:right w:val="single" w:sz="4" w:space="0" w:color="auto"/>
            </w:tcBorders>
            <w:shd w:val="clear" w:color="auto" w:fill="auto"/>
            <w:noWrap/>
            <w:vAlign w:val="center"/>
            <w:hideMark/>
          </w:tcPr>
          <w:p w14:paraId="69F7E6AD" w14:textId="77777777" w:rsidR="00BE7EA0" w:rsidRDefault="00BE7EA0">
            <w:pPr>
              <w:jc w:val="center"/>
              <w:rPr>
                <w:sz w:val="20"/>
                <w:szCs w:val="20"/>
              </w:rPr>
            </w:pPr>
            <w:r>
              <w:rPr>
                <w:sz w:val="20"/>
                <w:szCs w:val="20"/>
              </w:rPr>
              <w:t>28,8</w:t>
            </w:r>
          </w:p>
        </w:tc>
        <w:tc>
          <w:tcPr>
            <w:tcW w:w="675" w:type="pct"/>
            <w:tcBorders>
              <w:top w:val="nil"/>
              <w:left w:val="nil"/>
              <w:bottom w:val="single" w:sz="4" w:space="0" w:color="auto"/>
              <w:right w:val="single" w:sz="4" w:space="0" w:color="auto"/>
            </w:tcBorders>
            <w:shd w:val="clear" w:color="auto" w:fill="auto"/>
            <w:noWrap/>
            <w:vAlign w:val="center"/>
            <w:hideMark/>
          </w:tcPr>
          <w:p w14:paraId="66595F79" w14:textId="77777777" w:rsidR="00BE7EA0" w:rsidRDefault="00BE7EA0">
            <w:pPr>
              <w:jc w:val="center"/>
              <w:rPr>
                <w:sz w:val="20"/>
                <w:szCs w:val="20"/>
              </w:rPr>
            </w:pPr>
            <w:r>
              <w:rPr>
                <w:sz w:val="20"/>
                <w:szCs w:val="20"/>
              </w:rPr>
              <w:t>0</w:t>
            </w:r>
          </w:p>
        </w:tc>
        <w:tc>
          <w:tcPr>
            <w:tcW w:w="675" w:type="pct"/>
            <w:tcBorders>
              <w:top w:val="nil"/>
              <w:left w:val="nil"/>
              <w:bottom w:val="single" w:sz="4" w:space="0" w:color="auto"/>
              <w:right w:val="single" w:sz="4" w:space="0" w:color="auto"/>
            </w:tcBorders>
            <w:shd w:val="clear" w:color="auto" w:fill="auto"/>
            <w:noWrap/>
            <w:vAlign w:val="center"/>
            <w:hideMark/>
          </w:tcPr>
          <w:p w14:paraId="0DB0A2FD" w14:textId="77777777" w:rsidR="00BE7EA0" w:rsidRDefault="00BE7EA0">
            <w:pPr>
              <w:jc w:val="center"/>
              <w:rPr>
                <w:sz w:val="20"/>
                <w:szCs w:val="20"/>
              </w:rPr>
            </w:pPr>
            <w:r>
              <w:rPr>
                <w:sz w:val="20"/>
                <w:szCs w:val="20"/>
              </w:rPr>
              <w:t>0</w:t>
            </w:r>
          </w:p>
        </w:tc>
        <w:tc>
          <w:tcPr>
            <w:tcW w:w="653" w:type="pct"/>
            <w:tcBorders>
              <w:top w:val="nil"/>
              <w:left w:val="nil"/>
              <w:bottom w:val="single" w:sz="4" w:space="0" w:color="auto"/>
              <w:right w:val="single" w:sz="4" w:space="0" w:color="auto"/>
            </w:tcBorders>
            <w:shd w:val="clear" w:color="auto" w:fill="auto"/>
            <w:noWrap/>
            <w:vAlign w:val="center"/>
            <w:hideMark/>
          </w:tcPr>
          <w:p w14:paraId="48CE6785" w14:textId="77777777" w:rsidR="00BE7EA0" w:rsidRDefault="00BE7EA0">
            <w:pPr>
              <w:jc w:val="center"/>
              <w:rPr>
                <w:sz w:val="20"/>
                <w:szCs w:val="20"/>
              </w:rPr>
            </w:pPr>
            <w:r>
              <w:rPr>
                <w:sz w:val="20"/>
                <w:szCs w:val="20"/>
              </w:rPr>
              <w:t>0</w:t>
            </w:r>
          </w:p>
        </w:tc>
        <w:tc>
          <w:tcPr>
            <w:tcW w:w="443" w:type="pct"/>
            <w:tcBorders>
              <w:top w:val="nil"/>
              <w:left w:val="nil"/>
              <w:bottom w:val="single" w:sz="4" w:space="0" w:color="auto"/>
              <w:right w:val="single" w:sz="4" w:space="0" w:color="auto"/>
            </w:tcBorders>
            <w:shd w:val="clear" w:color="auto" w:fill="auto"/>
            <w:noWrap/>
            <w:vAlign w:val="center"/>
            <w:hideMark/>
          </w:tcPr>
          <w:p w14:paraId="31663E79" w14:textId="77777777" w:rsidR="00BE7EA0" w:rsidRDefault="00BE7EA0">
            <w:pPr>
              <w:jc w:val="center"/>
              <w:rPr>
                <w:sz w:val="20"/>
                <w:szCs w:val="20"/>
              </w:rPr>
            </w:pPr>
            <w:r>
              <w:rPr>
                <w:sz w:val="20"/>
                <w:szCs w:val="20"/>
              </w:rPr>
              <w:t>28,8</w:t>
            </w:r>
          </w:p>
        </w:tc>
      </w:tr>
      <w:tr w:rsidR="00BE7EA0" w14:paraId="7E48F757" w14:textId="77777777" w:rsidTr="00BE7EA0">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3CCCB546" w14:textId="77777777" w:rsidR="00BE7EA0" w:rsidRDefault="00BE7EA0">
            <w:pPr>
              <w:rPr>
                <w:sz w:val="20"/>
                <w:szCs w:val="20"/>
              </w:rPr>
            </w:pPr>
            <w:r>
              <w:rPr>
                <w:sz w:val="20"/>
                <w:szCs w:val="20"/>
              </w:rPr>
              <w:t>Суммарная длина, м</w:t>
            </w:r>
          </w:p>
        </w:tc>
        <w:tc>
          <w:tcPr>
            <w:tcW w:w="659" w:type="pct"/>
            <w:tcBorders>
              <w:top w:val="nil"/>
              <w:left w:val="nil"/>
              <w:bottom w:val="single" w:sz="4" w:space="0" w:color="auto"/>
              <w:right w:val="single" w:sz="4" w:space="0" w:color="auto"/>
            </w:tcBorders>
            <w:shd w:val="clear" w:color="auto" w:fill="auto"/>
            <w:noWrap/>
            <w:vAlign w:val="center"/>
            <w:hideMark/>
          </w:tcPr>
          <w:p w14:paraId="14531EB7" w14:textId="77777777" w:rsidR="00BE7EA0" w:rsidRDefault="00BE7EA0">
            <w:pPr>
              <w:jc w:val="center"/>
              <w:rPr>
                <w:sz w:val="20"/>
                <w:szCs w:val="20"/>
              </w:rPr>
            </w:pPr>
            <w:r>
              <w:rPr>
                <w:sz w:val="20"/>
                <w:szCs w:val="20"/>
              </w:rPr>
              <w:t>638,4</w:t>
            </w:r>
          </w:p>
        </w:tc>
        <w:tc>
          <w:tcPr>
            <w:tcW w:w="675" w:type="pct"/>
            <w:tcBorders>
              <w:top w:val="nil"/>
              <w:left w:val="nil"/>
              <w:bottom w:val="single" w:sz="4" w:space="0" w:color="auto"/>
              <w:right w:val="single" w:sz="4" w:space="0" w:color="auto"/>
            </w:tcBorders>
            <w:shd w:val="clear" w:color="auto" w:fill="auto"/>
            <w:noWrap/>
            <w:vAlign w:val="center"/>
            <w:hideMark/>
          </w:tcPr>
          <w:p w14:paraId="53CE159E" w14:textId="77777777" w:rsidR="00BE7EA0" w:rsidRDefault="00BE7EA0">
            <w:pPr>
              <w:jc w:val="center"/>
              <w:rPr>
                <w:sz w:val="20"/>
                <w:szCs w:val="20"/>
              </w:rPr>
            </w:pPr>
            <w:r>
              <w:rPr>
                <w:sz w:val="20"/>
                <w:szCs w:val="20"/>
              </w:rPr>
              <w:t>1377,8</w:t>
            </w:r>
          </w:p>
        </w:tc>
        <w:tc>
          <w:tcPr>
            <w:tcW w:w="675" w:type="pct"/>
            <w:tcBorders>
              <w:top w:val="nil"/>
              <w:left w:val="nil"/>
              <w:bottom w:val="single" w:sz="4" w:space="0" w:color="auto"/>
              <w:right w:val="single" w:sz="4" w:space="0" w:color="auto"/>
            </w:tcBorders>
            <w:shd w:val="clear" w:color="auto" w:fill="auto"/>
            <w:noWrap/>
            <w:vAlign w:val="center"/>
            <w:hideMark/>
          </w:tcPr>
          <w:p w14:paraId="24201EA6" w14:textId="77777777" w:rsidR="00BE7EA0" w:rsidRDefault="00BE7EA0">
            <w:pPr>
              <w:jc w:val="center"/>
              <w:rPr>
                <w:sz w:val="20"/>
                <w:szCs w:val="20"/>
              </w:rPr>
            </w:pPr>
            <w:r>
              <w:rPr>
                <w:sz w:val="20"/>
                <w:szCs w:val="20"/>
              </w:rPr>
              <w:t>58,4</w:t>
            </w:r>
          </w:p>
        </w:tc>
        <w:tc>
          <w:tcPr>
            <w:tcW w:w="653" w:type="pct"/>
            <w:tcBorders>
              <w:top w:val="nil"/>
              <w:left w:val="nil"/>
              <w:bottom w:val="single" w:sz="4" w:space="0" w:color="auto"/>
              <w:right w:val="single" w:sz="4" w:space="0" w:color="auto"/>
            </w:tcBorders>
            <w:shd w:val="clear" w:color="auto" w:fill="auto"/>
            <w:noWrap/>
            <w:vAlign w:val="center"/>
            <w:hideMark/>
          </w:tcPr>
          <w:p w14:paraId="0A5C92EA" w14:textId="77777777" w:rsidR="00BE7EA0" w:rsidRDefault="00BE7EA0">
            <w:pPr>
              <w:jc w:val="center"/>
              <w:rPr>
                <w:sz w:val="20"/>
                <w:szCs w:val="20"/>
              </w:rPr>
            </w:pPr>
            <w:r>
              <w:rPr>
                <w:sz w:val="20"/>
                <w:szCs w:val="20"/>
              </w:rPr>
              <w:t>33,2</w:t>
            </w:r>
          </w:p>
        </w:tc>
        <w:tc>
          <w:tcPr>
            <w:tcW w:w="443" w:type="pct"/>
            <w:tcBorders>
              <w:top w:val="nil"/>
              <w:left w:val="nil"/>
              <w:bottom w:val="single" w:sz="4" w:space="0" w:color="auto"/>
              <w:right w:val="single" w:sz="4" w:space="0" w:color="auto"/>
            </w:tcBorders>
            <w:shd w:val="clear" w:color="auto" w:fill="auto"/>
            <w:noWrap/>
            <w:vAlign w:val="center"/>
            <w:hideMark/>
          </w:tcPr>
          <w:p w14:paraId="1C7CE424" w14:textId="77777777" w:rsidR="00BE7EA0" w:rsidRDefault="00BE7EA0">
            <w:pPr>
              <w:jc w:val="center"/>
              <w:rPr>
                <w:sz w:val="20"/>
                <w:szCs w:val="20"/>
              </w:rPr>
            </w:pPr>
            <w:r>
              <w:rPr>
                <w:sz w:val="20"/>
                <w:szCs w:val="20"/>
              </w:rPr>
              <w:t>2107,8</w:t>
            </w:r>
          </w:p>
        </w:tc>
      </w:tr>
      <w:tr w:rsidR="00BE7EA0" w14:paraId="06D0EE36" w14:textId="77777777" w:rsidTr="00BE7EA0">
        <w:trPr>
          <w:trHeight w:val="25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5045C2A2" w14:textId="77777777" w:rsidR="00BE7EA0" w:rsidRDefault="00BE7EA0">
            <w:pPr>
              <w:rPr>
                <w:sz w:val="20"/>
                <w:szCs w:val="20"/>
              </w:rPr>
            </w:pPr>
            <w:r>
              <w:rPr>
                <w:sz w:val="20"/>
                <w:szCs w:val="20"/>
              </w:rPr>
              <w:t>Средний диаметр, мм</w:t>
            </w:r>
          </w:p>
        </w:tc>
        <w:tc>
          <w:tcPr>
            <w:tcW w:w="659" w:type="pct"/>
            <w:tcBorders>
              <w:top w:val="nil"/>
              <w:left w:val="nil"/>
              <w:bottom w:val="single" w:sz="4" w:space="0" w:color="auto"/>
              <w:right w:val="single" w:sz="4" w:space="0" w:color="auto"/>
            </w:tcBorders>
            <w:shd w:val="clear" w:color="auto" w:fill="auto"/>
            <w:noWrap/>
            <w:vAlign w:val="center"/>
            <w:hideMark/>
          </w:tcPr>
          <w:p w14:paraId="1F48AEC6" w14:textId="77777777" w:rsidR="00BE7EA0" w:rsidRDefault="00BE7EA0">
            <w:pPr>
              <w:jc w:val="center"/>
              <w:rPr>
                <w:sz w:val="20"/>
                <w:szCs w:val="20"/>
              </w:rPr>
            </w:pPr>
            <w:r>
              <w:rPr>
                <w:sz w:val="20"/>
                <w:szCs w:val="20"/>
              </w:rPr>
              <w:t>82,7</w:t>
            </w:r>
          </w:p>
        </w:tc>
        <w:tc>
          <w:tcPr>
            <w:tcW w:w="675" w:type="pct"/>
            <w:tcBorders>
              <w:top w:val="nil"/>
              <w:left w:val="nil"/>
              <w:bottom w:val="single" w:sz="4" w:space="0" w:color="auto"/>
              <w:right w:val="single" w:sz="4" w:space="0" w:color="auto"/>
            </w:tcBorders>
            <w:shd w:val="clear" w:color="auto" w:fill="auto"/>
            <w:noWrap/>
            <w:vAlign w:val="center"/>
            <w:hideMark/>
          </w:tcPr>
          <w:p w14:paraId="4265A750" w14:textId="77777777" w:rsidR="00BE7EA0" w:rsidRDefault="00BE7EA0">
            <w:pPr>
              <w:jc w:val="center"/>
              <w:rPr>
                <w:sz w:val="20"/>
                <w:szCs w:val="20"/>
              </w:rPr>
            </w:pPr>
            <w:r>
              <w:rPr>
                <w:sz w:val="20"/>
                <w:szCs w:val="20"/>
              </w:rPr>
              <w:t>75,2</w:t>
            </w:r>
          </w:p>
        </w:tc>
        <w:tc>
          <w:tcPr>
            <w:tcW w:w="675" w:type="pct"/>
            <w:tcBorders>
              <w:top w:val="nil"/>
              <w:left w:val="nil"/>
              <w:bottom w:val="single" w:sz="4" w:space="0" w:color="auto"/>
              <w:right w:val="single" w:sz="4" w:space="0" w:color="auto"/>
            </w:tcBorders>
            <w:shd w:val="clear" w:color="auto" w:fill="auto"/>
            <w:noWrap/>
            <w:vAlign w:val="center"/>
            <w:hideMark/>
          </w:tcPr>
          <w:p w14:paraId="50D0898B" w14:textId="77777777" w:rsidR="00BE7EA0" w:rsidRDefault="00BE7EA0">
            <w:pPr>
              <w:jc w:val="center"/>
              <w:rPr>
                <w:sz w:val="20"/>
                <w:szCs w:val="20"/>
              </w:rPr>
            </w:pPr>
            <w:r>
              <w:rPr>
                <w:sz w:val="20"/>
                <w:szCs w:val="20"/>
              </w:rPr>
              <w:t>76,0</w:t>
            </w:r>
          </w:p>
        </w:tc>
        <w:tc>
          <w:tcPr>
            <w:tcW w:w="653" w:type="pct"/>
            <w:tcBorders>
              <w:top w:val="nil"/>
              <w:left w:val="nil"/>
              <w:bottom w:val="single" w:sz="4" w:space="0" w:color="auto"/>
              <w:right w:val="single" w:sz="4" w:space="0" w:color="auto"/>
            </w:tcBorders>
            <w:shd w:val="clear" w:color="auto" w:fill="auto"/>
            <w:noWrap/>
            <w:vAlign w:val="center"/>
            <w:hideMark/>
          </w:tcPr>
          <w:p w14:paraId="058931DF" w14:textId="77777777" w:rsidR="00BE7EA0" w:rsidRDefault="00BE7EA0">
            <w:pPr>
              <w:jc w:val="center"/>
              <w:rPr>
                <w:sz w:val="20"/>
                <w:szCs w:val="20"/>
              </w:rPr>
            </w:pPr>
            <w:r>
              <w:rPr>
                <w:sz w:val="20"/>
                <w:szCs w:val="20"/>
              </w:rPr>
              <w:t>32,0</w:t>
            </w:r>
          </w:p>
        </w:tc>
        <w:tc>
          <w:tcPr>
            <w:tcW w:w="443" w:type="pct"/>
            <w:tcBorders>
              <w:top w:val="nil"/>
              <w:left w:val="nil"/>
              <w:bottom w:val="single" w:sz="4" w:space="0" w:color="auto"/>
              <w:right w:val="single" w:sz="4" w:space="0" w:color="auto"/>
            </w:tcBorders>
            <w:shd w:val="clear" w:color="auto" w:fill="auto"/>
            <w:noWrap/>
            <w:vAlign w:val="center"/>
            <w:hideMark/>
          </w:tcPr>
          <w:p w14:paraId="7B4AFCCB" w14:textId="77777777" w:rsidR="00BE7EA0" w:rsidRDefault="00BE7EA0">
            <w:pPr>
              <w:jc w:val="center"/>
              <w:rPr>
                <w:sz w:val="20"/>
                <w:szCs w:val="20"/>
              </w:rPr>
            </w:pPr>
            <w:r>
              <w:rPr>
                <w:sz w:val="20"/>
                <w:szCs w:val="20"/>
              </w:rPr>
              <w:t>76,8</w:t>
            </w:r>
          </w:p>
        </w:tc>
      </w:tr>
      <w:tr w:rsidR="00BE7EA0" w14:paraId="30CFBE53" w14:textId="77777777" w:rsidTr="00BE7EA0">
        <w:trPr>
          <w:trHeight w:val="315"/>
        </w:trPr>
        <w:tc>
          <w:tcPr>
            <w:tcW w:w="1894" w:type="pct"/>
            <w:tcBorders>
              <w:top w:val="nil"/>
              <w:left w:val="single" w:sz="4" w:space="0" w:color="auto"/>
              <w:bottom w:val="single" w:sz="4" w:space="0" w:color="auto"/>
              <w:right w:val="single" w:sz="4" w:space="0" w:color="auto"/>
            </w:tcBorders>
            <w:shd w:val="clear" w:color="auto" w:fill="auto"/>
            <w:noWrap/>
            <w:vAlign w:val="center"/>
            <w:hideMark/>
          </w:tcPr>
          <w:p w14:paraId="184F47D7" w14:textId="77777777" w:rsidR="00BE7EA0" w:rsidRDefault="00BE7EA0">
            <w:pPr>
              <w:rPr>
                <w:sz w:val="20"/>
                <w:szCs w:val="20"/>
              </w:rPr>
            </w:pPr>
            <w:r>
              <w:rPr>
                <w:sz w:val="20"/>
                <w:szCs w:val="20"/>
              </w:rPr>
              <w:t>Материальная характеристика, м</w:t>
            </w:r>
            <w:r>
              <w:rPr>
                <w:sz w:val="20"/>
                <w:szCs w:val="20"/>
                <w:vertAlign w:val="superscript"/>
              </w:rPr>
              <w:t>2</w:t>
            </w:r>
          </w:p>
        </w:tc>
        <w:tc>
          <w:tcPr>
            <w:tcW w:w="659" w:type="pct"/>
            <w:tcBorders>
              <w:top w:val="nil"/>
              <w:left w:val="nil"/>
              <w:bottom w:val="single" w:sz="4" w:space="0" w:color="auto"/>
              <w:right w:val="single" w:sz="4" w:space="0" w:color="auto"/>
            </w:tcBorders>
            <w:shd w:val="clear" w:color="auto" w:fill="auto"/>
            <w:noWrap/>
            <w:vAlign w:val="center"/>
            <w:hideMark/>
          </w:tcPr>
          <w:p w14:paraId="3483BBC1" w14:textId="77777777" w:rsidR="00BE7EA0" w:rsidRDefault="00BE7EA0">
            <w:pPr>
              <w:jc w:val="center"/>
              <w:rPr>
                <w:sz w:val="20"/>
                <w:szCs w:val="20"/>
              </w:rPr>
            </w:pPr>
            <w:r>
              <w:rPr>
                <w:sz w:val="20"/>
                <w:szCs w:val="20"/>
              </w:rPr>
              <w:t>52,8</w:t>
            </w:r>
          </w:p>
        </w:tc>
        <w:tc>
          <w:tcPr>
            <w:tcW w:w="675" w:type="pct"/>
            <w:tcBorders>
              <w:top w:val="nil"/>
              <w:left w:val="nil"/>
              <w:bottom w:val="single" w:sz="4" w:space="0" w:color="auto"/>
              <w:right w:val="single" w:sz="4" w:space="0" w:color="auto"/>
            </w:tcBorders>
            <w:shd w:val="clear" w:color="auto" w:fill="auto"/>
            <w:noWrap/>
            <w:vAlign w:val="center"/>
            <w:hideMark/>
          </w:tcPr>
          <w:p w14:paraId="3CC69AE1" w14:textId="77777777" w:rsidR="00BE7EA0" w:rsidRDefault="00BE7EA0">
            <w:pPr>
              <w:jc w:val="center"/>
              <w:rPr>
                <w:sz w:val="20"/>
                <w:szCs w:val="20"/>
              </w:rPr>
            </w:pPr>
            <w:r>
              <w:rPr>
                <w:sz w:val="20"/>
                <w:szCs w:val="20"/>
              </w:rPr>
              <w:t>103,6</w:t>
            </w:r>
          </w:p>
        </w:tc>
        <w:tc>
          <w:tcPr>
            <w:tcW w:w="675" w:type="pct"/>
            <w:tcBorders>
              <w:top w:val="nil"/>
              <w:left w:val="nil"/>
              <w:bottom w:val="single" w:sz="4" w:space="0" w:color="auto"/>
              <w:right w:val="single" w:sz="4" w:space="0" w:color="auto"/>
            </w:tcBorders>
            <w:shd w:val="clear" w:color="auto" w:fill="auto"/>
            <w:noWrap/>
            <w:vAlign w:val="center"/>
            <w:hideMark/>
          </w:tcPr>
          <w:p w14:paraId="2A307352" w14:textId="77777777" w:rsidR="00BE7EA0" w:rsidRDefault="00BE7EA0">
            <w:pPr>
              <w:jc w:val="center"/>
              <w:rPr>
                <w:sz w:val="20"/>
                <w:szCs w:val="20"/>
              </w:rPr>
            </w:pPr>
            <w:r>
              <w:rPr>
                <w:sz w:val="20"/>
                <w:szCs w:val="20"/>
              </w:rPr>
              <w:t>4,4</w:t>
            </w:r>
          </w:p>
        </w:tc>
        <w:tc>
          <w:tcPr>
            <w:tcW w:w="653" w:type="pct"/>
            <w:tcBorders>
              <w:top w:val="nil"/>
              <w:left w:val="nil"/>
              <w:bottom w:val="single" w:sz="4" w:space="0" w:color="auto"/>
              <w:right w:val="single" w:sz="4" w:space="0" w:color="auto"/>
            </w:tcBorders>
            <w:shd w:val="clear" w:color="auto" w:fill="auto"/>
            <w:noWrap/>
            <w:vAlign w:val="center"/>
            <w:hideMark/>
          </w:tcPr>
          <w:p w14:paraId="2737717E" w14:textId="77777777" w:rsidR="00BE7EA0" w:rsidRDefault="00BE7EA0">
            <w:pPr>
              <w:jc w:val="center"/>
              <w:rPr>
                <w:sz w:val="20"/>
                <w:szCs w:val="20"/>
              </w:rPr>
            </w:pPr>
            <w:r>
              <w:rPr>
                <w:sz w:val="20"/>
                <w:szCs w:val="20"/>
              </w:rPr>
              <w:t>1,1</w:t>
            </w:r>
          </w:p>
        </w:tc>
        <w:tc>
          <w:tcPr>
            <w:tcW w:w="443" w:type="pct"/>
            <w:tcBorders>
              <w:top w:val="nil"/>
              <w:left w:val="nil"/>
              <w:bottom w:val="single" w:sz="4" w:space="0" w:color="auto"/>
              <w:right w:val="single" w:sz="4" w:space="0" w:color="auto"/>
            </w:tcBorders>
            <w:shd w:val="clear" w:color="auto" w:fill="auto"/>
            <w:noWrap/>
            <w:vAlign w:val="center"/>
            <w:hideMark/>
          </w:tcPr>
          <w:p w14:paraId="1509B775" w14:textId="77777777" w:rsidR="00BE7EA0" w:rsidRDefault="00BE7EA0">
            <w:pPr>
              <w:jc w:val="center"/>
              <w:rPr>
                <w:sz w:val="20"/>
                <w:szCs w:val="20"/>
              </w:rPr>
            </w:pPr>
            <w:r>
              <w:rPr>
                <w:sz w:val="20"/>
                <w:szCs w:val="20"/>
              </w:rPr>
              <w:t>161,9</w:t>
            </w:r>
          </w:p>
        </w:tc>
      </w:tr>
    </w:tbl>
    <w:p w14:paraId="3A862B55" w14:textId="77777777" w:rsidR="008E3E24" w:rsidRDefault="008E3E24" w:rsidP="008E3E24">
      <w:pPr>
        <w:rPr>
          <w:lang w:val="en-US" w:eastAsia="en-US"/>
        </w:rPr>
      </w:pPr>
    </w:p>
    <w:p w14:paraId="4839392A"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5652DF91"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44579950" w14:textId="6DE6F7B2" w:rsidR="008E3E24" w:rsidRDefault="008E3E24" w:rsidP="008E3E24">
      <w:pPr>
        <w:pStyle w:val="Maximyz0"/>
        <w:rPr>
          <w:lang w:eastAsia="en-US"/>
        </w:rPr>
      </w:pPr>
      <w:r w:rsidRPr="00934A2E">
        <w:rPr>
          <w:lang w:eastAsia="en-US"/>
        </w:rPr>
        <w:lastRenderedPageBreak/>
        <w:t xml:space="preserve">Период эксплуатации участков тепловых сетей представлены в 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50B95A87" w14:textId="77777777" w:rsidR="00812686" w:rsidRDefault="00812686" w:rsidP="008E3E24">
      <w:pPr>
        <w:pStyle w:val="Maximyz0"/>
        <w:rPr>
          <w:lang w:eastAsia="en-US"/>
        </w:rPr>
      </w:pPr>
    </w:p>
    <w:p w14:paraId="1F8CE4E5" w14:textId="77777777" w:rsidR="008E3E24" w:rsidRDefault="008E3E24" w:rsidP="00C83181">
      <w:pPr>
        <w:pStyle w:val="Maximyz4"/>
      </w:pPr>
      <w:bookmarkStart w:id="97" w:name="_Toc137471957"/>
      <w:r>
        <w:t>Параметры тепловой сети котельной №2а</w:t>
      </w:r>
      <w:bookmarkEnd w:id="97"/>
    </w:p>
    <w:p w14:paraId="7B35D61E" w14:textId="72DB234D"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25</w:t>
        </w:r>
      </w:fldSimple>
      <w:r>
        <w:t xml:space="preserve"> - Протяженность, средний диаметр и материальная характеристика трубопроводов тепловой сети отопления котельной №2а по видам прокладки и изоляции.</w:t>
      </w:r>
    </w:p>
    <w:tbl>
      <w:tblPr>
        <w:tblW w:w="5000" w:type="pct"/>
        <w:tblLook w:val="04A0" w:firstRow="1" w:lastRow="0" w:firstColumn="1" w:lastColumn="0" w:noHBand="0" w:noVBand="1"/>
      </w:tblPr>
      <w:tblGrid>
        <w:gridCol w:w="4178"/>
        <w:gridCol w:w="1215"/>
        <w:gridCol w:w="1318"/>
        <w:gridCol w:w="1418"/>
        <w:gridCol w:w="1215"/>
      </w:tblGrid>
      <w:tr w:rsidR="00C12172" w14:paraId="0F06E9B4" w14:textId="77777777" w:rsidTr="00C12172">
        <w:trPr>
          <w:trHeight w:val="255"/>
        </w:trPr>
        <w:tc>
          <w:tcPr>
            <w:tcW w:w="22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FD6D5" w14:textId="77777777" w:rsidR="00C12172" w:rsidRDefault="00C12172">
            <w:pPr>
              <w:jc w:val="center"/>
              <w:rPr>
                <w:sz w:val="20"/>
                <w:szCs w:val="20"/>
              </w:rPr>
            </w:pPr>
            <w:r>
              <w:rPr>
                <w:sz w:val="20"/>
                <w:szCs w:val="20"/>
              </w:rPr>
              <w:t>Диаметр / Изоляция, тип прокладки</w:t>
            </w:r>
          </w:p>
        </w:tc>
        <w:tc>
          <w:tcPr>
            <w:tcW w:w="650" w:type="pct"/>
            <w:tcBorders>
              <w:top w:val="single" w:sz="4" w:space="0" w:color="auto"/>
              <w:left w:val="nil"/>
              <w:bottom w:val="single" w:sz="4" w:space="0" w:color="auto"/>
              <w:right w:val="single" w:sz="4" w:space="0" w:color="auto"/>
            </w:tcBorders>
            <w:shd w:val="clear" w:color="auto" w:fill="auto"/>
            <w:noWrap/>
            <w:vAlign w:val="center"/>
            <w:hideMark/>
          </w:tcPr>
          <w:p w14:paraId="00C17AD5" w14:textId="77777777" w:rsidR="00C12172" w:rsidRDefault="00C12172">
            <w:pPr>
              <w:jc w:val="center"/>
              <w:rPr>
                <w:sz w:val="20"/>
                <w:szCs w:val="20"/>
              </w:rPr>
            </w:pPr>
            <w:r>
              <w:rPr>
                <w:sz w:val="20"/>
                <w:szCs w:val="20"/>
              </w:rPr>
              <w:t>ППУ, БКН</w:t>
            </w:r>
          </w:p>
        </w:tc>
        <w:tc>
          <w:tcPr>
            <w:tcW w:w="705" w:type="pct"/>
            <w:tcBorders>
              <w:top w:val="single" w:sz="4" w:space="0" w:color="auto"/>
              <w:left w:val="nil"/>
              <w:bottom w:val="single" w:sz="4" w:space="0" w:color="auto"/>
              <w:right w:val="single" w:sz="4" w:space="0" w:color="auto"/>
            </w:tcBorders>
            <w:shd w:val="clear" w:color="auto" w:fill="auto"/>
            <w:noWrap/>
            <w:vAlign w:val="center"/>
            <w:hideMark/>
          </w:tcPr>
          <w:p w14:paraId="1991DB81" w14:textId="77777777" w:rsidR="00C12172" w:rsidRDefault="00C12172">
            <w:pPr>
              <w:jc w:val="center"/>
              <w:rPr>
                <w:color w:val="000000"/>
                <w:sz w:val="20"/>
                <w:szCs w:val="20"/>
              </w:rPr>
            </w:pPr>
            <w:r>
              <w:rPr>
                <w:color w:val="000000"/>
                <w:sz w:val="20"/>
                <w:szCs w:val="20"/>
              </w:rPr>
              <w:t>ППУ, КАН</w:t>
            </w:r>
          </w:p>
        </w:tc>
        <w:tc>
          <w:tcPr>
            <w:tcW w:w="759" w:type="pct"/>
            <w:tcBorders>
              <w:top w:val="single" w:sz="4" w:space="0" w:color="auto"/>
              <w:left w:val="nil"/>
              <w:bottom w:val="single" w:sz="4" w:space="0" w:color="auto"/>
              <w:right w:val="single" w:sz="4" w:space="0" w:color="auto"/>
            </w:tcBorders>
            <w:shd w:val="clear" w:color="auto" w:fill="auto"/>
            <w:noWrap/>
            <w:vAlign w:val="center"/>
            <w:hideMark/>
          </w:tcPr>
          <w:p w14:paraId="0B9E9818" w14:textId="77777777" w:rsidR="00C12172" w:rsidRDefault="00C12172">
            <w:pPr>
              <w:jc w:val="center"/>
              <w:rPr>
                <w:sz w:val="20"/>
                <w:szCs w:val="20"/>
              </w:rPr>
            </w:pPr>
            <w:r>
              <w:rPr>
                <w:sz w:val="20"/>
                <w:szCs w:val="20"/>
              </w:rPr>
              <w:t>ППУ, НЗМ</w:t>
            </w:r>
          </w:p>
        </w:tc>
        <w:tc>
          <w:tcPr>
            <w:tcW w:w="650" w:type="pct"/>
            <w:tcBorders>
              <w:top w:val="single" w:sz="4" w:space="0" w:color="auto"/>
              <w:left w:val="nil"/>
              <w:bottom w:val="single" w:sz="4" w:space="0" w:color="auto"/>
              <w:right w:val="single" w:sz="4" w:space="0" w:color="auto"/>
            </w:tcBorders>
            <w:shd w:val="clear" w:color="auto" w:fill="auto"/>
            <w:noWrap/>
            <w:vAlign w:val="center"/>
            <w:hideMark/>
          </w:tcPr>
          <w:p w14:paraId="269DCE7A" w14:textId="77777777" w:rsidR="00C12172" w:rsidRDefault="00C12172">
            <w:pPr>
              <w:jc w:val="center"/>
              <w:rPr>
                <w:sz w:val="20"/>
                <w:szCs w:val="20"/>
              </w:rPr>
            </w:pPr>
            <w:r>
              <w:rPr>
                <w:sz w:val="20"/>
                <w:szCs w:val="20"/>
              </w:rPr>
              <w:t>Итого</w:t>
            </w:r>
          </w:p>
        </w:tc>
      </w:tr>
      <w:tr w:rsidR="00C12172" w14:paraId="03257F93"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3DAFE478" w14:textId="77777777" w:rsidR="00C12172" w:rsidRDefault="00C12172">
            <w:pPr>
              <w:jc w:val="right"/>
              <w:rPr>
                <w:sz w:val="20"/>
                <w:szCs w:val="20"/>
              </w:rPr>
            </w:pPr>
            <w:r>
              <w:rPr>
                <w:sz w:val="20"/>
                <w:szCs w:val="20"/>
              </w:rPr>
              <w:t>32</w:t>
            </w:r>
          </w:p>
        </w:tc>
        <w:tc>
          <w:tcPr>
            <w:tcW w:w="650" w:type="pct"/>
            <w:tcBorders>
              <w:top w:val="nil"/>
              <w:left w:val="nil"/>
              <w:bottom w:val="single" w:sz="4" w:space="0" w:color="auto"/>
              <w:right w:val="single" w:sz="4" w:space="0" w:color="auto"/>
            </w:tcBorders>
            <w:shd w:val="clear" w:color="auto" w:fill="auto"/>
            <w:noWrap/>
            <w:vAlign w:val="center"/>
            <w:hideMark/>
          </w:tcPr>
          <w:p w14:paraId="1FDC9E0C" w14:textId="77777777" w:rsidR="00C12172" w:rsidRDefault="00C12172">
            <w:pPr>
              <w:jc w:val="center"/>
              <w:rPr>
                <w:sz w:val="20"/>
                <w:szCs w:val="20"/>
              </w:rPr>
            </w:pPr>
            <w:r>
              <w:rPr>
                <w:sz w:val="20"/>
                <w:szCs w:val="20"/>
              </w:rPr>
              <w:t>81,4</w:t>
            </w:r>
          </w:p>
        </w:tc>
        <w:tc>
          <w:tcPr>
            <w:tcW w:w="705" w:type="pct"/>
            <w:tcBorders>
              <w:top w:val="nil"/>
              <w:left w:val="nil"/>
              <w:bottom w:val="single" w:sz="4" w:space="0" w:color="auto"/>
              <w:right w:val="single" w:sz="4" w:space="0" w:color="auto"/>
            </w:tcBorders>
            <w:shd w:val="clear" w:color="auto" w:fill="auto"/>
            <w:noWrap/>
            <w:vAlign w:val="center"/>
            <w:hideMark/>
          </w:tcPr>
          <w:p w14:paraId="6DA7ECA7" w14:textId="77777777" w:rsidR="00C12172" w:rsidRDefault="00C12172">
            <w:pPr>
              <w:jc w:val="center"/>
              <w:rPr>
                <w:sz w:val="20"/>
                <w:szCs w:val="20"/>
              </w:rPr>
            </w:pPr>
            <w:r>
              <w:rPr>
                <w:sz w:val="20"/>
                <w:szCs w:val="20"/>
              </w:rPr>
              <w:t>0</w:t>
            </w:r>
          </w:p>
        </w:tc>
        <w:tc>
          <w:tcPr>
            <w:tcW w:w="759" w:type="pct"/>
            <w:tcBorders>
              <w:top w:val="nil"/>
              <w:left w:val="nil"/>
              <w:bottom w:val="single" w:sz="4" w:space="0" w:color="auto"/>
              <w:right w:val="single" w:sz="4" w:space="0" w:color="auto"/>
            </w:tcBorders>
            <w:shd w:val="clear" w:color="auto" w:fill="auto"/>
            <w:noWrap/>
            <w:vAlign w:val="center"/>
            <w:hideMark/>
          </w:tcPr>
          <w:p w14:paraId="5E2EA8A5" w14:textId="77777777" w:rsidR="00C12172" w:rsidRDefault="00C12172">
            <w:pPr>
              <w:jc w:val="center"/>
              <w:rPr>
                <w:sz w:val="20"/>
                <w:szCs w:val="20"/>
              </w:rPr>
            </w:pPr>
            <w:r>
              <w:rPr>
                <w:sz w:val="20"/>
                <w:szCs w:val="20"/>
              </w:rPr>
              <w:t>0</w:t>
            </w:r>
          </w:p>
        </w:tc>
        <w:tc>
          <w:tcPr>
            <w:tcW w:w="650" w:type="pct"/>
            <w:tcBorders>
              <w:top w:val="nil"/>
              <w:left w:val="nil"/>
              <w:bottom w:val="single" w:sz="4" w:space="0" w:color="auto"/>
              <w:right w:val="single" w:sz="4" w:space="0" w:color="auto"/>
            </w:tcBorders>
            <w:shd w:val="clear" w:color="auto" w:fill="auto"/>
            <w:noWrap/>
            <w:vAlign w:val="center"/>
            <w:hideMark/>
          </w:tcPr>
          <w:p w14:paraId="7BAEFCCF" w14:textId="77777777" w:rsidR="00C12172" w:rsidRDefault="00C12172">
            <w:pPr>
              <w:jc w:val="center"/>
              <w:rPr>
                <w:sz w:val="20"/>
                <w:szCs w:val="20"/>
              </w:rPr>
            </w:pPr>
            <w:r>
              <w:rPr>
                <w:sz w:val="20"/>
                <w:szCs w:val="20"/>
              </w:rPr>
              <w:t>81,4</w:t>
            </w:r>
          </w:p>
        </w:tc>
      </w:tr>
      <w:tr w:rsidR="00C12172" w14:paraId="749B5889"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04C5D622" w14:textId="77777777" w:rsidR="00C12172" w:rsidRDefault="00C12172">
            <w:pPr>
              <w:jc w:val="right"/>
              <w:rPr>
                <w:sz w:val="20"/>
                <w:szCs w:val="20"/>
              </w:rPr>
            </w:pPr>
            <w:r>
              <w:rPr>
                <w:sz w:val="20"/>
                <w:szCs w:val="20"/>
              </w:rPr>
              <w:t>57</w:t>
            </w:r>
          </w:p>
        </w:tc>
        <w:tc>
          <w:tcPr>
            <w:tcW w:w="650" w:type="pct"/>
            <w:tcBorders>
              <w:top w:val="nil"/>
              <w:left w:val="nil"/>
              <w:bottom w:val="single" w:sz="4" w:space="0" w:color="auto"/>
              <w:right w:val="single" w:sz="4" w:space="0" w:color="auto"/>
            </w:tcBorders>
            <w:shd w:val="clear" w:color="auto" w:fill="auto"/>
            <w:noWrap/>
            <w:vAlign w:val="center"/>
            <w:hideMark/>
          </w:tcPr>
          <w:p w14:paraId="34B47E70" w14:textId="77777777" w:rsidR="00C12172" w:rsidRDefault="00C12172">
            <w:pPr>
              <w:jc w:val="center"/>
              <w:rPr>
                <w:sz w:val="20"/>
                <w:szCs w:val="20"/>
              </w:rPr>
            </w:pPr>
            <w:r>
              <w:rPr>
                <w:sz w:val="20"/>
                <w:szCs w:val="20"/>
              </w:rPr>
              <w:t>908,2</w:t>
            </w:r>
          </w:p>
        </w:tc>
        <w:tc>
          <w:tcPr>
            <w:tcW w:w="705" w:type="pct"/>
            <w:tcBorders>
              <w:top w:val="nil"/>
              <w:left w:val="nil"/>
              <w:bottom w:val="single" w:sz="4" w:space="0" w:color="auto"/>
              <w:right w:val="single" w:sz="4" w:space="0" w:color="auto"/>
            </w:tcBorders>
            <w:shd w:val="clear" w:color="auto" w:fill="auto"/>
            <w:noWrap/>
            <w:vAlign w:val="center"/>
            <w:hideMark/>
          </w:tcPr>
          <w:p w14:paraId="0B636F59" w14:textId="77777777" w:rsidR="00C12172" w:rsidRDefault="00C12172">
            <w:pPr>
              <w:jc w:val="center"/>
              <w:rPr>
                <w:sz w:val="20"/>
                <w:szCs w:val="20"/>
              </w:rPr>
            </w:pPr>
            <w:r>
              <w:rPr>
                <w:sz w:val="20"/>
                <w:szCs w:val="20"/>
              </w:rPr>
              <w:t>131</w:t>
            </w:r>
          </w:p>
        </w:tc>
        <w:tc>
          <w:tcPr>
            <w:tcW w:w="759" w:type="pct"/>
            <w:tcBorders>
              <w:top w:val="nil"/>
              <w:left w:val="nil"/>
              <w:bottom w:val="single" w:sz="4" w:space="0" w:color="auto"/>
              <w:right w:val="single" w:sz="4" w:space="0" w:color="auto"/>
            </w:tcBorders>
            <w:shd w:val="clear" w:color="auto" w:fill="auto"/>
            <w:noWrap/>
            <w:vAlign w:val="center"/>
            <w:hideMark/>
          </w:tcPr>
          <w:p w14:paraId="00B368F3" w14:textId="77777777" w:rsidR="00C12172" w:rsidRDefault="00C12172">
            <w:pPr>
              <w:jc w:val="center"/>
              <w:rPr>
                <w:sz w:val="20"/>
                <w:szCs w:val="20"/>
              </w:rPr>
            </w:pPr>
            <w:r>
              <w:rPr>
                <w:sz w:val="20"/>
                <w:szCs w:val="20"/>
              </w:rPr>
              <w:t>628,8</w:t>
            </w:r>
          </w:p>
        </w:tc>
        <w:tc>
          <w:tcPr>
            <w:tcW w:w="650" w:type="pct"/>
            <w:tcBorders>
              <w:top w:val="nil"/>
              <w:left w:val="nil"/>
              <w:bottom w:val="single" w:sz="4" w:space="0" w:color="auto"/>
              <w:right w:val="single" w:sz="4" w:space="0" w:color="auto"/>
            </w:tcBorders>
            <w:shd w:val="clear" w:color="auto" w:fill="auto"/>
            <w:noWrap/>
            <w:vAlign w:val="center"/>
            <w:hideMark/>
          </w:tcPr>
          <w:p w14:paraId="7A00326C" w14:textId="77777777" w:rsidR="00C12172" w:rsidRDefault="00C12172">
            <w:pPr>
              <w:jc w:val="center"/>
              <w:rPr>
                <w:sz w:val="20"/>
                <w:szCs w:val="20"/>
              </w:rPr>
            </w:pPr>
            <w:r>
              <w:rPr>
                <w:sz w:val="20"/>
                <w:szCs w:val="20"/>
              </w:rPr>
              <w:t>1668</w:t>
            </w:r>
          </w:p>
        </w:tc>
      </w:tr>
      <w:tr w:rsidR="00C12172" w14:paraId="6C027D60"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06A070FD" w14:textId="77777777" w:rsidR="00C12172" w:rsidRDefault="00C12172">
            <w:pPr>
              <w:jc w:val="right"/>
              <w:rPr>
                <w:sz w:val="20"/>
                <w:szCs w:val="20"/>
              </w:rPr>
            </w:pPr>
            <w:r>
              <w:rPr>
                <w:sz w:val="20"/>
                <w:szCs w:val="20"/>
              </w:rPr>
              <w:t>76</w:t>
            </w:r>
          </w:p>
        </w:tc>
        <w:tc>
          <w:tcPr>
            <w:tcW w:w="650" w:type="pct"/>
            <w:tcBorders>
              <w:top w:val="nil"/>
              <w:left w:val="nil"/>
              <w:bottom w:val="single" w:sz="4" w:space="0" w:color="auto"/>
              <w:right w:val="single" w:sz="4" w:space="0" w:color="auto"/>
            </w:tcBorders>
            <w:shd w:val="clear" w:color="auto" w:fill="auto"/>
            <w:noWrap/>
            <w:vAlign w:val="center"/>
            <w:hideMark/>
          </w:tcPr>
          <w:p w14:paraId="541B5F11" w14:textId="77777777" w:rsidR="00C12172" w:rsidRDefault="00C12172">
            <w:pPr>
              <w:jc w:val="center"/>
              <w:rPr>
                <w:sz w:val="20"/>
                <w:szCs w:val="20"/>
              </w:rPr>
            </w:pPr>
            <w:r>
              <w:rPr>
                <w:sz w:val="20"/>
                <w:szCs w:val="20"/>
              </w:rPr>
              <w:t>544,8</w:t>
            </w:r>
          </w:p>
        </w:tc>
        <w:tc>
          <w:tcPr>
            <w:tcW w:w="705" w:type="pct"/>
            <w:tcBorders>
              <w:top w:val="nil"/>
              <w:left w:val="nil"/>
              <w:bottom w:val="single" w:sz="4" w:space="0" w:color="auto"/>
              <w:right w:val="single" w:sz="4" w:space="0" w:color="auto"/>
            </w:tcBorders>
            <w:shd w:val="clear" w:color="auto" w:fill="auto"/>
            <w:noWrap/>
            <w:vAlign w:val="center"/>
            <w:hideMark/>
          </w:tcPr>
          <w:p w14:paraId="391B021E" w14:textId="77777777" w:rsidR="00C12172" w:rsidRDefault="00C12172">
            <w:pPr>
              <w:jc w:val="center"/>
              <w:rPr>
                <w:sz w:val="20"/>
                <w:szCs w:val="20"/>
              </w:rPr>
            </w:pPr>
            <w:r>
              <w:rPr>
                <w:sz w:val="20"/>
                <w:szCs w:val="20"/>
              </w:rPr>
              <w:t>20,2</w:t>
            </w:r>
          </w:p>
        </w:tc>
        <w:tc>
          <w:tcPr>
            <w:tcW w:w="759" w:type="pct"/>
            <w:tcBorders>
              <w:top w:val="nil"/>
              <w:left w:val="nil"/>
              <w:bottom w:val="single" w:sz="4" w:space="0" w:color="auto"/>
              <w:right w:val="single" w:sz="4" w:space="0" w:color="auto"/>
            </w:tcBorders>
            <w:shd w:val="clear" w:color="auto" w:fill="auto"/>
            <w:noWrap/>
            <w:vAlign w:val="center"/>
            <w:hideMark/>
          </w:tcPr>
          <w:p w14:paraId="5C2D04CD" w14:textId="77777777" w:rsidR="00C12172" w:rsidRDefault="00C12172">
            <w:pPr>
              <w:jc w:val="center"/>
              <w:rPr>
                <w:sz w:val="20"/>
                <w:szCs w:val="20"/>
              </w:rPr>
            </w:pPr>
            <w:r>
              <w:rPr>
                <w:sz w:val="20"/>
                <w:szCs w:val="20"/>
              </w:rPr>
              <w:t>0</w:t>
            </w:r>
          </w:p>
        </w:tc>
        <w:tc>
          <w:tcPr>
            <w:tcW w:w="650" w:type="pct"/>
            <w:tcBorders>
              <w:top w:val="nil"/>
              <w:left w:val="nil"/>
              <w:bottom w:val="single" w:sz="4" w:space="0" w:color="auto"/>
              <w:right w:val="single" w:sz="4" w:space="0" w:color="auto"/>
            </w:tcBorders>
            <w:shd w:val="clear" w:color="auto" w:fill="auto"/>
            <w:noWrap/>
            <w:vAlign w:val="center"/>
            <w:hideMark/>
          </w:tcPr>
          <w:p w14:paraId="20EE2B5E" w14:textId="77777777" w:rsidR="00C12172" w:rsidRDefault="00C12172">
            <w:pPr>
              <w:jc w:val="center"/>
              <w:rPr>
                <w:sz w:val="20"/>
                <w:szCs w:val="20"/>
              </w:rPr>
            </w:pPr>
            <w:r>
              <w:rPr>
                <w:sz w:val="20"/>
                <w:szCs w:val="20"/>
              </w:rPr>
              <w:t>565</w:t>
            </w:r>
          </w:p>
        </w:tc>
      </w:tr>
      <w:tr w:rsidR="00C12172" w14:paraId="25EBB74D"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6B08A923" w14:textId="77777777" w:rsidR="00C12172" w:rsidRDefault="00C12172">
            <w:pPr>
              <w:jc w:val="right"/>
              <w:rPr>
                <w:sz w:val="20"/>
                <w:szCs w:val="20"/>
              </w:rPr>
            </w:pPr>
            <w:r>
              <w:rPr>
                <w:sz w:val="20"/>
                <w:szCs w:val="20"/>
              </w:rPr>
              <w:t>89</w:t>
            </w:r>
          </w:p>
        </w:tc>
        <w:tc>
          <w:tcPr>
            <w:tcW w:w="650" w:type="pct"/>
            <w:tcBorders>
              <w:top w:val="nil"/>
              <w:left w:val="nil"/>
              <w:bottom w:val="single" w:sz="4" w:space="0" w:color="auto"/>
              <w:right w:val="single" w:sz="4" w:space="0" w:color="auto"/>
            </w:tcBorders>
            <w:shd w:val="clear" w:color="auto" w:fill="auto"/>
            <w:noWrap/>
            <w:vAlign w:val="center"/>
            <w:hideMark/>
          </w:tcPr>
          <w:p w14:paraId="464D9F92" w14:textId="77777777" w:rsidR="00C12172" w:rsidRDefault="00C12172">
            <w:pPr>
              <w:jc w:val="center"/>
              <w:rPr>
                <w:sz w:val="20"/>
                <w:szCs w:val="20"/>
              </w:rPr>
            </w:pPr>
            <w:r>
              <w:rPr>
                <w:sz w:val="20"/>
                <w:szCs w:val="20"/>
              </w:rPr>
              <w:t>133,8</w:t>
            </w:r>
          </w:p>
        </w:tc>
        <w:tc>
          <w:tcPr>
            <w:tcW w:w="705" w:type="pct"/>
            <w:tcBorders>
              <w:top w:val="nil"/>
              <w:left w:val="nil"/>
              <w:bottom w:val="single" w:sz="4" w:space="0" w:color="auto"/>
              <w:right w:val="single" w:sz="4" w:space="0" w:color="auto"/>
            </w:tcBorders>
            <w:shd w:val="clear" w:color="auto" w:fill="auto"/>
            <w:noWrap/>
            <w:vAlign w:val="center"/>
            <w:hideMark/>
          </w:tcPr>
          <w:p w14:paraId="2AEF879F" w14:textId="77777777" w:rsidR="00C12172" w:rsidRDefault="00C12172">
            <w:pPr>
              <w:jc w:val="center"/>
              <w:rPr>
                <w:sz w:val="20"/>
                <w:szCs w:val="20"/>
              </w:rPr>
            </w:pPr>
            <w:r>
              <w:rPr>
                <w:sz w:val="20"/>
                <w:szCs w:val="20"/>
              </w:rPr>
              <w:t>31,8</w:t>
            </w:r>
          </w:p>
        </w:tc>
        <w:tc>
          <w:tcPr>
            <w:tcW w:w="759" w:type="pct"/>
            <w:tcBorders>
              <w:top w:val="nil"/>
              <w:left w:val="nil"/>
              <w:bottom w:val="single" w:sz="4" w:space="0" w:color="auto"/>
              <w:right w:val="single" w:sz="4" w:space="0" w:color="auto"/>
            </w:tcBorders>
            <w:shd w:val="clear" w:color="auto" w:fill="auto"/>
            <w:noWrap/>
            <w:vAlign w:val="center"/>
            <w:hideMark/>
          </w:tcPr>
          <w:p w14:paraId="4232A199" w14:textId="77777777" w:rsidR="00C12172" w:rsidRDefault="00C12172">
            <w:pPr>
              <w:jc w:val="center"/>
              <w:rPr>
                <w:sz w:val="20"/>
                <w:szCs w:val="20"/>
              </w:rPr>
            </w:pPr>
            <w:r>
              <w:rPr>
                <w:sz w:val="20"/>
                <w:szCs w:val="20"/>
              </w:rPr>
              <w:t>0</w:t>
            </w:r>
          </w:p>
        </w:tc>
        <w:tc>
          <w:tcPr>
            <w:tcW w:w="650" w:type="pct"/>
            <w:tcBorders>
              <w:top w:val="nil"/>
              <w:left w:val="nil"/>
              <w:bottom w:val="single" w:sz="4" w:space="0" w:color="auto"/>
              <w:right w:val="single" w:sz="4" w:space="0" w:color="auto"/>
            </w:tcBorders>
            <w:shd w:val="clear" w:color="auto" w:fill="auto"/>
            <w:noWrap/>
            <w:vAlign w:val="center"/>
            <w:hideMark/>
          </w:tcPr>
          <w:p w14:paraId="7160B424" w14:textId="77777777" w:rsidR="00C12172" w:rsidRDefault="00C12172">
            <w:pPr>
              <w:jc w:val="center"/>
              <w:rPr>
                <w:sz w:val="20"/>
                <w:szCs w:val="20"/>
              </w:rPr>
            </w:pPr>
            <w:r>
              <w:rPr>
                <w:sz w:val="20"/>
                <w:szCs w:val="20"/>
              </w:rPr>
              <w:t>165,6</w:t>
            </w:r>
          </w:p>
        </w:tc>
      </w:tr>
      <w:tr w:rsidR="00C12172" w14:paraId="50279088"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5EE3BFF1" w14:textId="77777777" w:rsidR="00C12172" w:rsidRDefault="00C12172">
            <w:pPr>
              <w:jc w:val="right"/>
              <w:rPr>
                <w:sz w:val="20"/>
                <w:szCs w:val="20"/>
              </w:rPr>
            </w:pPr>
            <w:r>
              <w:rPr>
                <w:sz w:val="20"/>
                <w:szCs w:val="20"/>
              </w:rPr>
              <w:t>108</w:t>
            </w:r>
          </w:p>
        </w:tc>
        <w:tc>
          <w:tcPr>
            <w:tcW w:w="650" w:type="pct"/>
            <w:tcBorders>
              <w:top w:val="nil"/>
              <w:left w:val="nil"/>
              <w:bottom w:val="single" w:sz="4" w:space="0" w:color="auto"/>
              <w:right w:val="single" w:sz="4" w:space="0" w:color="auto"/>
            </w:tcBorders>
            <w:shd w:val="clear" w:color="auto" w:fill="auto"/>
            <w:noWrap/>
            <w:vAlign w:val="center"/>
            <w:hideMark/>
          </w:tcPr>
          <w:p w14:paraId="62475884" w14:textId="77777777" w:rsidR="00C12172" w:rsidRDefault="00C12172">
            <w:pPr>
              <w:jc w:val="center"/>
              <w:rPr>
                <w:sz w:val="20"/>
                <w:szCs w:val="20"/>
              </w:rPr>
            </w:pPr>
            <w:r>
              <w:rPr>
                <w:sz w:val="20"/>
                <w:szCs w:val="20"/>
              </w:rPr>
              <w:t>0</w:t>
            </w:r>
          </w:p>
        </w:tc>
        <w:tc>
          <w:tcPr>
            <w:tcW w:w="705" w:type="pct"/>
            <w:tcBorders>
              <w:top w:val="nil"/>
              <w:left w:val="nil"/>
              <w:bottom w:val="single" w:sz="4" w:space="0" w:color="auto"/>
              <w:right w:val="single" w:sz="4" w:space="0" w:color="auto"/>
            </w:tcBorders>
            <w:shd w:val="clear" w:color="auto" w:fill="auto"/>
            <w:noWrap/>
            <w:vAlign w:val="center"/>
            <w:hideMark/>
          </w:tcPr>
          <w:p w14:paraId="661BA33B" w14:textId="77777777" w:rsidR="00C12172" w:rsidRDefault="00C12172">
            <w:pPr>
              <w:jc w:val="center"/>
              <w:rPr>
                <w:sz w:val="20"/>
                <w:szCs w:val="20"/>
              </w:rPr>
            </w:pPr>
            <w:r>
              <w:rPr>
                <w:sz w:val="20"/>
                <w:szCs w:val="20"/>
              </w:rPr>
              <w:t>0</w:t>
            </w:r>
          </w:p>
        </w:tc>
        <w:tc>
          <w:tcPr>
            <w:tcW w:w="759" w:type="pct"/>
            <w:tcBorders>
              <w:top w:val="nil"/>
              <w:left w:val="nil"/>
              <w:bottom w:val="single" w:sz="4" w:space="0" w:color="auto"/>
              <w:right w:val="single" w:sz="4" w:space="0" w:color="auto"/>
            </w:tcBorders>
            <w:shd w:val="clear" w:color="auto" w:fill="auto"/>
            <w:noWrap/>
            <w:vAlign w:val="center"/>
            <w:hideMark/>
          </w:tcPr>
          <w:p w14:paraId="4D52021F" w14:textId="77777777" w:rsidR="00C12172" w:rsidRDefault="00C12172">
            <w:pPr>
              <w:jc w:val="center"/>
              <w:rPr>
                <w:sz w:val="20"/>
                <w:szCs w:val="20"/>
              </w:rPr>
            </w:pPr>
            <w:r>
              <w:rPr>
                <w:sz w:val="20"/>
                <w:szCs w:val="20"/>
              </w:rPr>
              <w:t>110,6</w:t>
            </w:r>
          </w:p>
        </w:tc>
        <w:tc>
          <w:tcPr>
            <w:tcW w:w="650" w:type="pct"/>
            <w:tcBorders>
              <w:top w:val="nil"/>
              <w:left w:val="nil"/>
              <w:bottom w:val="single" w:sz="4" w:space="0" w:color="auto"/>
              <w:right w:val="single" w:sz="4" w:space="0" w:color="auto"/>
            </w:tcBorders>
            <w:shd w:val="clear" w:color="auto" w:fill="auto"/>
            <w:noWrap/>
            <w:vAlign w:val="center"/>
            <w:hideMark/>
          </w:tcPr>
          <w:p w14:paraId="5F295826" w14:textId="77777777" w:rsidR="00C12172" w:rsidRDefault="00C12172">
            <w:pPr>
              <w:jc w:val="center"/>
              <w:rPr>
                <w:sz w:val="20"/>
                <w:szCs w:val="20"/>
              </w:rPr>
            </w:pPr>
            <w:r>
              <w:rPr>
                <w:sz w:val="20"/>
                <w:szCs w:val="20"/>
              </w:rPr>
              <w:t>110,6</w:t>
            </w:r>
          </w:p>
        </w:tc>
      </w:tr>
      <w:tr w:rsidR="00C12172" w14:paraId="18120A3D"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649D5878" w14:textId="77777777" w:rsidR="00C12172" w:rsidRDefault="00C12172">
            <w:pPr>
              <w:jc w:val="right"/>
              <w:rPr>
                <w:sz w:val="20"/>
                <w:szCs w:val="20"/>
              </w:rPr>
            </w:pPr>
            <w:r>
              <w:rPr>
                <w:sz w:val="20"/>
                <w:szCs w:val="20"/>
              </w:rPr>
              <w:t>133</w:t>
            </w:r>
          </w:p>
        </w:tc>
        <w:tc>
          <w:tcPr>
            <w:tcW w:w="650" w:type="pct"/>
            <w:tcBorders>
              <w:top w:val="nil"/>
              <w:left w:val="nil"/>
              <w:bottom w:val="single" w:sz="4" w:space="0" w:color="auto"/>
              <w:right w:val="single" w:sz="4" w:space="0" w:color="auto"/>
            </w:tcBorders>
            <w:shd w:val="clear" w:color="auto" w:fill="auto"/>
            <w:noWrap/>
            <w:vAlign w:val="center"/>
            <w:hideMark/>
          </w:tcPr>
          <w:p w14:paraId="0357E5F0" w14:textId="77777777" w:rsidR="00C12172" w:rsidRDefault="00C12172">
            <w:pPr>
              <w:jc w:val="center"/>
              <w:rPr>
                <w:sz w:val="20"/>
                <w:szCs w:val="20"/>
              </w:rPr>
            </w:pPr>
            <w:r>
              <w:rPr>
                <w:sz w:val="20"/>
                <w:szCs w:val="20"/>
              </w:rPr>
              <w:t>301,8</w:t>
            </w:r>
          </w:p>
        </w:tc>
        <w:tc>
          <w:tcPr>
            <w:tcW w:w="705" w:type="pct"/>
            <w:tcBorders>
              <w:top w:val="nil"/>
              <w:left w:val="nil"/>
              <w:bottom w:val="single" w:sz="4" w:space="0" w:color="auto"/>
              <w:right w:val="single" w:sz="4" w:space="0" w:color="auto"/>
            </w:tcBorders>
            <w:shd w:val="clear" w:color="auto" w:fill="auto"/>
            <w:noWrap/>
            <w:vAlign w:val="center"/>
            <w:hideMark/>
          </w:tcPr>
          <w:p w14:paraId="5E1CE2B4" w14:textId="77777777" w:rsidR="00C12172" w:rsidRDefault="00C12172">
            <w:pPr>
              <w:jc w:val="center"/>
              <w:rPr>
                <w:sz w:val="20"/>
                <w:szCs w:val="20"/>
              </w:rPr>
            </w:pPr>
            <w:r>
              <w:rPr>
                <w:sz w:val="20"/>
                <w:szCs w:val="20"/>
              </w:rPr>
              <w:t>0</w:t>
            </w:r>
          </w:p>
        </w:tc>
        <w:tc>
          <w:tcPr>
            <w:tcW w:w="759" w:type="pct"/>
            <w:tcBorders>
              <w:top w:val="nil"/>
              <w:left w:val="nil"/>
              <w:bottom w:val="single" w:sz="4" w:space="0" w:color="auto"/>
              <w:right w:val="single" w:sz="4" w:space="0" w:color="auto"/>
            </w:tcBorders>
            <w:shd w:val="clear" w:color="auto" w:fill="auto"/>
            <w:noWrap/>
            <w:vAlign w:val="center"/>
            <w:hideMark/>
          </w:tcPr>
          <w:p w14:paraId="15320E47" w14:textId="77777777" w:rsidR="00C12172" w:rsidRDefault="00C12172">
            <w:pPr>
              <w:jc w:val="center"/>
              <w:rPr>
                <w:sz w:val="20"/>
                <w:szCs w:val="20"/>
              </w:rPr>
            </w:pPr>
            <w:r>
              <w:rPr>
                <w:sz w:val="20"/>
                <w:szCs w:val="20"/>
              </w:rPr>
              <w:t>0</w:t>
            </w:r>
          </w:p>
        </w:tc>
        <w:tc>
          <w:tcPr>
            <w:tcW w:w="650" w:type="pct"/>
            <w:tcBorders>
              <w:top w:val="nil"/>
              <w:left w:val="nil"/>
              <w:bottom w:val="single" w:sz="4" w:space="0" w:color="auto"/>
              <w:right w:val="single" w:sz="4" w:space="0" w:color="auto"/>
            </w:tcBorders>
            <w:shd w:val="clear" w:color="auto" w:fill="auto"/>
            <w:noWrap/>
            <w:vAlign w:val="center"/>
            <w:hideMark/>
          </w:tcPr>
          <w:p w14:paraId="3C7CBAAB" w14:textId="77777777" w:rsidR="00C12172" w:rsidRDefault="00C12172">
            <w:pPr>
              <w:jc w:val="center"/>
              <w:rPr>
                <w:sz w:val="20"/>
                <w:szCs w:val="20"/>
              </w:rPr>
            </w:pPr>
            <w:r>
              <w:rPr>
                <w:sz w:val="20"/>
                <w:szCs w:val="20"/>
              </w:rPr>
              <w:t>301,8</w:t>
            </w:r>
          </w:p>
        </w:tc>
      </w:tr>
      <w:tr w:rsidR="00C12172" w14:paraId="20ED96F4"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071F9104" w14:textId="77777777" w:rsidR="00C12172" w:rsidRDefault="00C12172">
            <w:pPr>
              <w:jc w:val="right"/>
              <w:rPr>
                <w:sz w:val="20"/>
                <w:szCs w:val="20"/>
              </w:rPr>
            </w:pPr>
            <w:r>
              <w:rPr>
                <w:sz w:val="20"/>
                <w:szCs w:val="20"/>
              </w:rPr>
              <w:t>159</w:t>
            </w:r>
          </w:p>
        </w:tc>
        <w:tc>
          <w:tcPr>
            <w:tcW w:w="650" w:type="pct"/>
            <w:tcBorders>
              <w:top w:val="nil"/>
              <w:left w:val="nil"/>
              <w:bottom w:val="single" w:sz="4" w:space="0" w:color="auto"/>
              <w:right w:val="single" w:sz="4" w:space="0" w:color="auto"/>
            </w:tcBorders>
            <w:shd w:val="clear" w:color="auto" w:fill="auto"/>
            <w:noWrap/>
            <w:vAlign w:val="center"/>
            <w:hideMark/>
          </w:tcPr>
          <w:p w14:paraId="610B0B89" w14:textId="77777777" w:rsidR="00C12172" w:rsidRDefault="00C12172">
            <w:pPr>
              <w:jc w:val="center"/>
              <w:rPr>
                <w:sz w:val="20"/>
                <w:szCs w:val="20"/>
              </w:rPr>
            </w:pPr>
            <w:r>
              <w:rPr>
                <w:sz w:val="20"/>
                <w:szCs w:val="20"/>
              </w:rPr>
              <w:t>722,4</w:t>
            </w:r>
          </w:p>
        </w:tc>
        <w:tc>
          <w:tcPr>
            <w:tcW w:w="705" w:type="pct"/>
            <w:tcBorders>
              <w:top w:val="nil"/>
              <w:left w:val="nil"/>
              <w:bottom w:val="single" w:sz="4" w:space="0" w:color="auto"/>
              <w:right w:val="single" w:sz="4" w:space="0" w:color="auto"/>
            </w:tcBorders>
            <w:shd w:val="clear" w:color="auto" w:fill="auto"/>
            <w:noWrap/>
            <w:vAlign w:val="center"/>
            <w:hideMark/>
          </w:tcPr>
          <w:p w14:paraId="7FC672BD" w14:textId="77777777" w:rsidR="00C12172" w:rsidRDefault="00C12172">
            <w:pPr>
              <w:jc w:val="center"/>
              <w:rPr>
                <w:sz w:val="20"/>
                <w:szCs w:val="20"/>
              </w:rPr>
            </w:pPr>
            <w:r>
              <w:rPr>
                <w:sz w:val="20"/>
                <w:szCs w:val="20"/>
              </w:rPr>
              <w:t>50,2</w:t>
            </w:r>
          </w:p>
        </w:tc>
        <w:tc>
          <w:tcPr>
            <w:tcW w:w="759" w:type="pct"/>
            <w:tcBorders>
              <w:top w:val="nil"/>
              <w:left w:val="nil"/>
              <w:bottom w:val="single" w:sz="4" w:space="0" w:color="auto"/>
              <w:right w:val="single" w:sz="4" w:space="0" w:color="auto"/>
            </w:tcBorders>
            <w:shd w:val="clear" w:color="auto" w:fill="auto"/>
            <w:noWrap/>
            <w:vAlign w:val="center"/>
            <w:hideMark/>
          </w:tcPr>
          <w:p w14:paraId="7B2CB30B" w14:textId="77777777" w:rsidR="00C12172" w:rsidRDefault="00C12172">
            <w:pPr>
              <w:jc w:val="center"/>
              <w:rPr>
                <w:sz w:val="20"/>
                <w:szCs w:val="20"/>
              </w:rPr>
            </w:pPr>
            <w:r>
              <w:rPr>
                <w:sz w:val="20"/>
                <w:szCs w:val="20"/>
              </w:rPr>
              <w:t>1029</w:t>
            </w:r>
          </w:p>
        </w:tc>
        <w:tc>
          <w:tcPr>
            <w:tcW w:w="650" w:type="pct"/>
            <w:tcBorders>
              <w:top w:val="nil"/>
              <w:left w:val="nil"/>
              <w:bottom w:val="single" w:sz="4" w:space="0" w:color="auto"/>
              <w:right w:val="single" w:sz="4" w:space="0" w:color="auto"/>
            </w:tcBorders>
            <w:shd w:val="clear" w:color="auto" w:fill="auto"/>
            <w:noWrap/>
            <w:vAlign w:val="center"/>
            <w:hideMark/>
          </w:tcPr>
          <w:p w14:paraId="7BF27E8B" w14:textId="77777777" w:rsidR="00C12172" w:rsidRDefault="00C12172">
            <w:pPr>
              <w:jc w:val="center"/>
              <w:rPr>
                <w:sz w:val="20"/>
                <w:szCs w:val="20"/>
              </w:rPr>
            </w:pPr>
            <w:r>
              <w:rPr>
                <w:sz w:val="20"/>
                <w:szCs w:val="20"/>
              </w:rPr>
              <w:t>1801,6</w:t>
            </w:r>
          </w:p>
        </w:tc>
      </w:tr>
      <w:tr w:rsidR="00C12172" w14:paraId="3CC35F03"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55C4DD3D" w14:textId="77777777" w:rsidR="00C12172" w:rsidRDefault="00C12172">
            <w:pPr>
              <w:jc w:val="right"/>
              <w:rPr>
                <w:sz w:val="20"/>
                <w:szCs w:val="20"/>
              </w:rPr>
            </w:pPr>
            <w:r>
              <w:rPr>
                <w:sz w:val="20"/>
                <w:szCs w:val="20"/>
              </w:rPr>
              <w:t>219</w:t>
            </w:r>
          </w:p>
        </w:tc>
        <w:tc>
          <w:tcPr>
            <w:tcW w:w="650" w:type="pct"/>
            <w:tcBorders>
              <w:top w:val="nil"/>
              <w:left w:val="nil"/>
              <w:bottom w:val="single" w:sz="4" w:space="0" w:color="auto"/>
              <w:right w:val="single" w:sz="4" w:space="0" w:color="auto"/>
            </w:tcBorders>
            <w:shd w:val="clear" w:color="auto" w:fill="auto"/>
            <w:noWrap/>
            <w:vAlign w:val="center"/>
            <w:hideMark/>
          </w:tcPr>
          <w:p w14:paraId="7C685BC0" w14:textId="77777777" w:rsidR="00C12172" w:rsidRDefault="00C12172">
            <w:pPr>
              <w:jc w:val="center"/>
              <w:rPr>
                <w:sz w:val="20"/>
                <w:szCs w:val="20"/>
              </w:rPr>
            </w:pPr>
            <w:r>
              <w:rPr>
                <w:sz w:val="20"/>
                <w:szCs w:val="20"/>
              </w:rPr>
              <w:t>484,4</w:t>
            </w:r>
          </w:p>
        </w:tc>
        <w:tc>
          <w:tcPr>
            <w:tcW w:w="705" w:type="pct"/>
            <w:tcBorders>
              <w:top w:val="nil"/>
              <w:left w:val="nil"/>
              <w:bottom w:val="single" w:sz="4" w:space="0" w:color="auto"/>
              <w:right w:val="single" w:sz="4" w:space="0" w:color="auto"/>
            </w:tcBorders>
            <w:shd w:val="clear" w:color="auto" w:fill="auto"/>
            <w:noWrap/>
            <w:vAlign w:val="center"/>
            <w:hideMark/>
          </w:tcPr>
          <w:p w14:paraId="4A94D8D9" w14:textId="77777777" w:rsidR="00C12172" w:rsidRDefault="00C12172">
            <w:pPr>
              <w:jc w:val="center"/>
              <w:rPr>
                <w:sz w:val="20"/>
                <w:szCs w:val="20"/>
              </w:rPr>
            </w:pPr>
            <w:r>
              <w:rPr>
                <w:sz w:val="20"/>
                <w:szCs w:val="20"/>
              </w:rPr>
              <w:t>0</w:t>
            </w:r>
          </w:p>
        </w:tc>
        <w:tc>
          <w:tcPr>
            <w:tcW w:w="759" w:type="pct"/>
            <w:tcBorders>
              <w:top w:val="nil"/>
              <w:left w:val="nil"/>
              <w:bottom w:val="single" w:sz="4" w:space="0" w:color="auto"/>
              <w:right w:val="single" w:sz="4" w:space="0" w:color="auto"/>
            </w:tcBorders>
            <w:shd w:val="clear" w:color="auto" w:fill="auto"/>
            <w:noWrap/>
            <w:vAlign w:val="center"/>
            <w:hideMark/>
          </w:tcPr>
          <w:p w14:paraId="4B4FDFA9" w14:textId="77777777" w:rsidR="00C12172" w:rsidRDefault="00C12172">
            <w:pPr>
              <w:jc w:val="center"/>
              <w:rPr>
                <w:sz w:val="20"/>
                <w:szCs w:val="20"/>
              </w:rPr>
            </w:pPr>
            <w:r>
              <w:rPr>
                <w:sz w:val="20"/>
                <w:szCs w:val="20"/>
              </w:rPr>
              <w:t>0</w:t>
            </w:r>
          </w:p>
        </w:tc>
        <w:tc>
          <w:tcPr>
            <w:tcW w:w="650" w:type="pct"/>
            <w:tcBorders>
              <w:top w:val="nil"/>
              <w:left w:val="nil"/>
              <w:bottom w:val="single" w:sz="4" w:space="0" w:color="auto"/>
              <w:right w:val="single" w:sz="4" w:space="0" w:color="auto"/>
            </w:tcBorders>
            <w:shd w:val="clear" w:color="auto" w:fill="auto"/>
            <w:noWrap/>
            <w:vAlign w:val="center"/>
            <w:hideMark/>
          </w:tcPr>
          <w:p w14:paraId="22C6B967" w14:textId="77777777" w:rsidR="00C12172" w:rsidRDefault="00C12172">
            <w:pPr>
              <w:jc w:val="center"/>
              <w:rPr>
                <w:sz w:val="20"/>
                <w:szCs w:val="20"/>
              </w:rPr>
            </w:pPr>
            <w:r>
              <w:rPr>
                <w:sz w:val="20"/>
                <w:szCs w:val="20"/>
              </w:rPr>
              <w:t>484,4</w:t>
            </w:r>
          </w:p>
        </w:tc>
      </w:tr>
      <w:tr w:rsidR="00C12172" w14:paraId="53D818A8"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2E20D194" w14:textId="77777777" w:rsidR="00C12172" w:rsidRDefault="00C12172">
            <w:pPr>
              <w:jc w:val="right"/>
              <w:rPr>
                <w:sz w:val="20"/>
                <w:szCs w:val="20"/>
              </w:rPr>
            </w:pPr>
            <w:r>
              <w:rPr>
                <w:sz w:val="20"/>
                <w:szCs w:val="20"/>
              </w:rPr>
              <w:t>273</w:t>
            </w:r>
          </w:p>
        </w:tc>
        <w:tc>
          <w:tcPr>
            <w:tcW w:w="650" w:type="pct"/>
            <w:tcBorders>
              <w:top w:val="nil"/>
              <w:left w:val="nil"/>
              <w:bottom w:val="single" w:sz="4" w:space="0" w:color="auto"/>
              <w:right w:val="single" w:sz="4" w:space="0" w:color="auto"/>
            </w:tcBorders>
            <w:shd w:val="clear" w:color="auto" w:fill="auto"/>
            <w:noWrap/>
            <w:vAlign w:val="center"/>
            <w:hideMark/>
          </w:tcPr>
          <w:p w14:paraId="3C14EC4A" w14:textId="77777777" w:rsidR="00C12172" w:rsidRDefault="00C12172">
            <w:pPr>
              <w:jc w:val="center"/>
              <w:rPr>
                <w:sz w:val="20"/>
                <w:szCs w:val="20"/>
              </w:rPr>
            </w:pPr>
            <w:r>
              <w:rPr>
                <w:sz w:val="20"/>
                <w:szCs w:val="20"/>
              </w:rPr>
              <w:t>171,6</w:t>
            </w:r>
          </w:p>
        </w:tc>
        <w:tc>
          <w:tcPr>
            <w:tcW w:w="705" w:type="pct"/>
            <w:tcBorders>
              <w:top w:val="nil"/>
              <w:left w:val="nil"/>
              <w:bottom w:val="single" w:sz="4" w:space="0" w:color="auto"/>
              <w:right w:val="single" w:sz="4" w:space="0" w:color="auto"/>
            </w:tcBorders>
            <w:shd w:val="clear" w:color="auto" w:fill="auto"/>
            <w:noWrap/>
            <w:vAlign w:val="center"/>
            <w:hideMark/>
          </w:tcPr>
          <w:p w14:paraId="09B99E57" w14:textId="77777777" w:rsidR="00C12172" w:rsidRDefault="00C12172">
            <w:pPr>
              <w:jc w:val="center"/>
              <w:rPr>
                <w:sz w:val="20"/>
                <w:szCs w:val="20"/>
              </w:rPr>
            </w:pPr>
            <w:r>
              <w:rPr>
                <w:sz w:val="20"/>
                <w:szCs w:val="20"/>
              </w:rPr>
              <w:t>43,2</w:t>
            </w:r>
          </w:p>
        </w:tc>
        <w:tc>
          <w:tcPr>
            <w:tcW w:w="759" w:type="pct"/>
            <w:tcBorders>
              <w:top w:val="nil"/>
              <w:left w:val="nil"/>
              <w:bottom w:val="single" w:sz="4" w:space="0" w:color="auto"/>
              <w:right w:val="single" w:sz="4" w:space="0" w:color="auto"/>
            </w:tcBorders>
            <w:shd w:val="clear" w:color="auto" w:fill="auto"/>
            <w:noWrap/>
            <w:vAlign w:val="center"/>
            <w:hideMark/>
          </w:tcPr>
          <w:p w14:paraId="30FC1FB6" w14:textId="77777777" w:rsidR="00C12172" w:rsidRDefault="00C12172">
            <w:pPr>
              <w:jc w:val="center"/>
              <w:rPr>
                <w:sz w:val="20"/>
                <w:szCs w:val="20"/>
              </w:rPr>
            </w:pPr>
            <w:r>
              <w:rPr>
                <w:sz w:val="20"/>
                <w:szCs w:val="20"/>
              </w:rPr>
              <w:t>143,2</w:t>
            </w:r>
          </w:p>
        </w:tc>
        <w:tc>
          <w:tcPr>
            <w:tcW w:w="650" w:type="pct"/>
            <w:tcBorders>
              <w:top w:val="nil"/>
              <w:left w:val="nil"/>
              <w:bottom w:val="single" w:sz="4" w:space="0" w:color="auto"/>
              <w:right w:val="single" w:sz="4" w:space="0" w:color="auto"/>
            </w:tcBorders>
            <w:shd w:val="clear" w:color="auto" w:fill="auto"/>
            <w:noWrap/>
            <w:vAlign w:val="center"/>
            <w:hideMark/>
          </w:tcPr>
          <w:p w14:paraId="4B248A3D" w14:textId="77777777" w:rsidR="00C12172" w:rsidRDefault="00C12172">
            <w:pPr>
              <w:jc w:val="center"/>
              <w:rPr>
                <w:sz w:val="20"/>
                <w:szCs w:val="20"/>
              </w:rPr>
            </w:pPr>
            <w:r>
              <w:rPr>
                <w:sz w:val="20"/>
                <w:szCs w:val="20"/>
              </w:rPr>
              <w:t>358</w:t>
            </w:r>
          </w:p>
        </w:tc>
      </w:tr>
      <w:tr w:rsidR="00C12172" w14:paraId="36AE7B2F"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6428E012" w14:textId="77777777" w:rsidR="00C12172" w:rsidRDefault="00C12172">
            <w:pPr>
              <w:rPr>
                <w:sz w:val="20"/>
                <w:szCs w:val="20"/>
              </w:rPr>
            </w:pPr>
            <w:r>
              <w:rPr>
                <w:sz w:val="20"/>
                <w:szCs w:val="20"/>
              </w:rPr>
              <w:t>Суммарная длина, м</w:t>
            </w:r>
          </w:p>
        </w:tc>
        <w:tc>
          <w:tcPr>
            <w:tcW w:w="650" w:type="pct"/>
            <w:tcBorders>
              <w:top w:val="nil"/>
              <w:left w:val="nil"/>
              <w:bottom w:val="single" w:sz="4" w:space="0" w:color="auto"/>
              <w:right w:val="single" w:sz="4" w:space="0" w:color="auto"/>
            </w:tcBorders>
            <w:shd w:val="clear" w:color="auto" w:fill="auto"/>
            <w:noWrap/>
            <w:vAlign w:val="center"/>
            <w:hideMark/>
          </w:tcPr>
          <w:p w14:paraId="0F28F12D" w14:textId="77777777" w:rsidR="00C12172" w:rsidRDefault="00C12172">
            <w:pPr>
              <w:jc w:val="center"/>
              <w:rPr>
                <w:sz w:val="20"/>
                <w:szCs w:val="20"/>
              </w:rPr>
            </w:pPr>
            <w:r>
              <w:rPr>
                <w:sz w:val="20"/>
                <w:szCs w:val="20"/>
              </w:rPr>
              <w:t>3348,4</w:t>
            </w:r>
          </w:p>
        </w:tc>
        <w:tc>
          <w:tcPr>
            <w:tcW w:w="705" w:type="pct"/>
            <w:tcBorders>
              <w:top w:val="nil"/>
              <w:left w:val="nil"/>
              <w:bottom w:val="single" w:sz="4" w:space="0" w:color="auto"/>
              <w:right w:val="single" w:sz="4" w:space="0" w:color="auto"/>
            </w:tcBorders>
            <w:shd w:val="clear" w:color="auto" w:fill="auto"/>
            <w:noWrap/>
            <w:vAlign w:val="center"/>
            <w:hideMark/>
          </w:tcPr>
          <w:p w14:paraId="30B90EA2" w14:textId="77777777" w:rsidR="00C12172" w:rsidRDefault="00C12172">
            <w:pPr>
              <w:jc w:val="center"/>
              <w:rPr>
                <w:sz w:val="20"/>
                <w:szCs w:val="20"/>
              </w:rPr>
            </w:pPr>
            <w:r>
              <w:rPr>
                <w:sz w:val="20"/>
                <w:szCs w:val="20"/>
              </w:rPr>
              <w:t>276,4</w:t>
            </w:r>
          </w:p>
        </w:tc>
        <w:tc>
          <w:tcPr>
            <w:tcW w:w="759" w:type="pct"/>
            <w:tcBorders>
              <w:top w:val="nil"/>
              <w:left w:val="nil"/>
              <w:bottom w:val="single" w:sz="4" w:space="0" w:color="auto"/>
              <w:right w:val="single" w:sz="4" w:space="0" w:color="auto"/>
            </w:tcBorders>
            <w:shd w:val="clear" w:color="auto" w:fill="auto"/>
            <w:noWrap/>
            <w:vAlign w:val="center"/>
            <w:hideMark/>
          </w:tcPr>
          <w:p w14:paraId="46733B09" w14:textId="77777777" w:rsidR="00C12172" w:rsidRDefault="00C12172">
            <w:pPr>
              <w:jc w:val="center"/>
              <w:rPr>
                <w:sz w:val="20"/>
                <w:szCs w:val="20"/>
              </w:rPr>
            </w:pPr>
            <w:r>
              <w:rPr>
                <w:sz w:val="20"/>
                <w:szCs w:val="20"/>
              </w:rPr>
              <w:t>1911,6</w:t>
            </w:r>
          </w:p>
        </w:tc>
        <w:tc>
          <w:tcPr>
            <w:tcW w:w="650" w:type="pct"/>
            <w:tcBorders>
              <w:top w:val="nil"/>
              <w:left w:val="nil"/>
              <w:bottom w:val="single" w:sz="4" w:space="0" w:color="auto"/>
              <w:right w:val="single" w:sz="4" w:space="0" w:color="auto"/>
            </w:tcBorders>
            <w:shd w:val="clear" w:color="auto" w:fill="auto"/>
            <w:noWrap/>
            <w:vAlign w:val="center"/>
            <w:hideMark/>
          </w:tcPr>
          <w:p w14:paraId="4675F7C1" w14:textId="77777777" w:rsidR="00C12172" w:rsidRDefault="00C12172">
            <w:pPr>
              <w:jc w:val="center"/>
              <w:rPr>
                <w:sz w:val="20"/>
                <w:szCs w:val="20"/>
              </w:rPr>
            </w:pPr>
            <w:r>
              <w:rPr>
                <w:sz w:val="20"/>
                <w:szCs w:val="20"/>
              </w:rPr>
              <w:t>5536,4</w:t>
            </w:r>
          </w:p>
        </w:tc>
      </w:tr>
      <w:tr w:rsidR="00C12172" w14:paraId="4918140B"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5EB88C45" w14:textId="77777777" w:rsidR="00C12172" w:rsidRDefault="00C12172">
            <w:pPr>
              <w:rPr>
                <w:sz w:val="20"/>
                <w:szCs w:val="20"/>
              </w:rPr>
            </w:pPr>
            <w:r>
              <w:rPr>
                <w:sz w:val="20"/>
                <w:szCs w:val="20"/>
              </w:rPr>
              <w:t>Средний диаметр, мм</w:t>
            </w:r>
          </w:p>
        </w:tc>
        <w:tc>
          <w:tcPr>
            <w:tcW w:w="650" w:type="pct"/>
            <w:tcBorders>
              <w:top w:val="nil"/>
              <w:left w:val="nil"/>
              <w:bottom w:val="single" w:sz="4" w:space="0" w:color="auto"/>
              <w:right w:val="single" w:sz="4" w:space="0" w:color="auto"/>
            </w:tcBorders>
            <w:shd w:val="clear" w:color="auto" w:fill="auto"/>
            <w:noWrap/>
            <w:vAlign w:val="center"/>
            <w:hideMark/>
          </w:tcPr>
          <w:p w14:paraId="68EA16DE" w14:textId="77777777" w:rsidR="00C12172" w:rsidRDefault="00C12172">
            <w:pPr>
              <w:jc w:val="center"/>
              <w:rPr>
                <w:sz w:val="20"/>
                <w:szCs w:val="20"/>
              </w:rPr>
            </w:pPr>
            <w:r>
              <w:rPr>
                <w:sz w:val="20"/>
                <w:szCs w:val="20"/>
              </w:rPr>
              <w:t>124,1</w:t>
            </w:r>
          </w:p>
        </w:tc>
        <w:tc>
          <w:tcPr>
            <w:tcW w:w="705" w:type="pct"/>
            <w:tcBorders>
              <w:top w:val="nil"/>
              <w:left w:val="nil"/>
              <w:bottom w:val="single" w:sz="4" w:space="0" w:color="auto"/>
              <w:right w:val="single" w:sz="4" w:space="0" w:color="auto"/>
            </w:tcBorders>
            <w:shd w:val="clear" w:color="auto" w:fill="auto"/>
            <w:noWrap/>
            <w:vAlign w:val="center"/>
            <w:hideMark/>
          </w:tcPr>
          <w:p w14:paraId="777C40C0" w14:textId="77777777" w:rsidR="00C12172" w:rsidRDefault="00C12172">
            <w:pPr>
              <w:jc w:val="center"/>
              <w:rPr>
                <w:sz w:val="20"/>
                <w:szCs w:val="20"/>
              </w:rPr>
            </w:pPr>
            <w:r>
              <w:rPr>
                <w:sz w:val="20"/>
                <w:szCs w:val="20"/>
              </w:rPr>
              <w:t>114,4</w:t>
            </w:r>
          </w:p>
        </w:tc>
        <w:tc>
          <w:tcPr>
            <w:tcW w:w="759" w:type="pct"/>
            <w:tcBorders>
              <w:top w:val="nil"/>
              <w:left w:val="nil"/>
              <w:bottom w:val="single" w:sz="4" w:space="0" w:color="auto"/>
              <w:right w:val="single" w:sz="4" w:space="0" w:color="auto"/>
            </w:tcBorders>
            <w:shd w:val="clear" w:color="auto" w:fill="auto"/>
            <w:noWrap/>
            <w:vAlign w:val="center"/>
            <w:hideMark/>
          </w:tcPr>
          <w:p w14:paraId="74CCFA7C" w14:textId="77777777" w:rsidR="00C12172" w:rsidRDefault="00C12172">
            <w:pPr>
              <w:jc w:val="center"/>
              <w:rPr>
                <w:sz w:val="20"/>
                <w:szCs w:val="20"/>
              </w:rPr>
            </w:pPr>
            <w:r>
              <w:rPr>
                <w:sz w:val="20"/>
                <w:szCs w:val="20"/>
              </w:rPr>
              <w:t>131,0</w:t>
            </w:r>
          </w:p>
        </w:tc>
        <w:tc>
          <w:tcPr>
            <w:tcW w:w="650" w:type="pct"/>
            <w:tcBorders>
              <w:top w:val="nil"/>
              <w:left w:val="nil"/>
              <w:bottom w:val="single" w:sz="4" w:space="0" w:color="auto"/>
              <w:right w:val="single" w:sz="4" w:space="0" w:color="auto"/>
            </w:tcBorders>
            <w:shd w:val="clear" w:color="auto" w:fill="auto"/>
            <w:noWrap/>
            <w:vAlign w:val="center"/>
            <w:hideMark/>
          </w:tcPr>
          <w:p w14:paraId="105C899D" w14:textId="77777777" w:rsidR="00C12172" w:rsidRDefault="00C12172">
            <w:pPr>
              <w:jc w:val="center"/>
              <w:rPr>
                <w:sz w:val="20"/>
                <w:szCs w:val="20"/>
              </w:rPr>
            </w:pPr>
            <w:r>
              <w:rPr>
                <w:sz w:val="20"/>
                <w:szCs w:val="20"/>
              </w:rPr>
              <w:t>126,0</w:t>
            </w:r>
          </w:p>
        </w:tc>
      </w:tr>
      <w:tr w:rsidR="00C12172" w14:paraId="47ADB9E7" w14:textId="77777777" w:rsidTr="00C12172">
        <w:trPr>
          <w:trHeight w:val="315"/>
        </w:trPr>
        <w:tc>
          <w:tcPr>
            <w:tcW w:w="2236" w:type="pct"/>
            <w:tcBorders>
              <w:top w:val="nil"/>
              <w:left w:val="single" w:sz="4" w:space="0" w:color="auto"/>
              <w:bottom w:val="single" w:sz="4" w:space="0" w:color="auto"/>
              <w:right w:val="single" w:sz="4" w:space="0" w:color="auto"/>
            </w:tcBorders>
            <w:shd w:val="clear" w:color="auto" w:fill="auto"/>
            <w:noWrap/>
            <w:vAlign w:val="bottom"/>
            <w:hideMark/>
          </w:tcPr>
          <w:p w14:paraId="3BC5B2D4" w14:textId="77777777" w:rsidR="00C12172" w:rsidRDefault="00C12172">
            <w:pPr>
              <w:rPr>
                <w:sz w:val="20"/>
                <w:szCs w:val="20"/>
              </w:rPr>
            </w:pPr>
            <w:r>
              <w:rPr>
                <w:sz w:val="20"/>
                <w:szCs w:val="20"/>
              </w:rPr>
              <w:t>Материальная характеристика, м</w:t>
            </w:r>
            <w:r>
              <w:rPr>
                <w:sz w:val="20"/>
                <w:szCs w:val="20"/>
                <w:vertAlign w:val="superscript"/>
              </w:rPr>
              <w:t>2</w:t>
            </w:r>
          </w:p>
        </w:tc>
        <w:tc>
          <w:tcPr>
            <w:tcW w:w="650" w:type="pct"/>
            <w:tcBorders>
              <w:top w:val="nil"/>
              <w:left w:val="nil"/>
              <w:bottom w:val="single" w:sz="4" w:space="0" w:color="auto"/>
              <w:right w:val="single" w:sz="4" w:space="0" w:color="auto"/>
            </w:tcBorders>
            <w:shd w:val="clear" w:color="auto" w:fill="auto"/>
            <w:noWrap/>
            <w:vAlign w:val="center"/>
            <w:hideMark/>
          </w:tcPr>
          <w:p w14:paraId="2A6A37C6" w14:textId="77777777" w:rsidR="00C12172" w:rsidRDefault="00C12172">
            <w:pPr>
              <w:jc w:val="center"/>
              <w:rPr>
                <w:sz w:val="20"/>
                <w:szCs w:val="20"/>
              </w:rPr>
            </w:pPr>
            <w:r>
              <w:rPr>
                <w:sz w:val="20"/>
                <w:szCs w:val="20"/>
              </w:rPr>
              <w:t>415,6</w:t>
            </w:r>
          </w:p>
        </w:tc>
        <w:tc>
          <w:tcPr>
            <w:tcW w:w="705" w:type="pct"/>
            <w:tcBorders>
              <w:top w:val="nil"/>
              <w:left w:val="nil"/>
              <w:bottom w:val="single" w:sz="4" w:space="0" w:color="auto"/>
              <w:right w:val="single" w:sz="4" w:space="0" w:color="auto"/>
            </w:tcBorders>
            <w:shd w:val="clear" w:color="auto" w:fill="auto"/>
            <w:noWrap/>
            <w:vAlign w:val="center"/>
            <w:hideMark/>
          </w:tcPr>
          <w:p w14:paraId="47EA68B7" w14:textId="77777777" w:rsidR="00C12172" w:rsidRDefault="00C12172">
            <w:pPr>
              <w:jc w:val="center"/>
              <w:rPr>
                <w:sz w:val="20"/>
                <w:szCs w:val="20"/>
              </w:rPr>
            </w:pPr>
            <w:r>
              <w:rPr>
                <w:sz w:val="20"/>
                <w:szCs w:val="20"/>
              </w:rPr>
              <w:t>31,6</w:t>
            </w:r>
          </w:p>
        </w:tc>
        <w:tc>
          <w:tcPr>
            <w:tcW w:w="759" w:type="pct"/>
            <w:tcBorders>
              <w:top w:val="nil"/>
              <w:left w:val="nil"/>
              <w:bottom w:val="single" w:sz="4" w:space="0" w:color="auto"/>
              <w:right w:val="single" w:sz="4" w:space="0" w:color="auto"/>
            </w:tcBorders>
            <w:shd w:val="clear" w:color="auto" w:fill="auto"/>
            <w:noWrap/>
            <w:vAlign w:val="center"/>
            <w:hideMark/>
          </w:tcPr>
          <w:p w14:paraId="06C020C1" w14:textId="77777777" w:rsidR="00C12172" w:rsidRDefault="00C12172">
            <w:pPr>
              <w:jc w:val="center"/>
              <w:rPr>
                <w:sz w:val="20"/>
                <w:szCs w:val="20"/>
              </w:rPr>
            </w:pPr>
            <w:r>
              <w:rPr>
                <w:sz w:val="20"/>
                <w:szCs w:val="20"/>
              </w:rPr>
              <w:t>250,5</w:t>
            </w:r>
          </w:p>
        </w:tc>
        <w:tc>
          <w:tcPr>
            <w:tcW w:w="650" w:type="pct"/>
            <w:tcBorders>
              <w:top w:val="nil"/>
              <w:left w:val="nil"/>
              <w:bottom w:val="single" w:sz="4" w:space="0" w:color="auto"/>
              <w:right w:val="single" w:sz="4" w:space="0" w:color="auto"/>
            </w:tcBorders>
            <w:shd w:val="clear" w:color="auto" w:fill="auto"/>
            <w:noWrap/>
            <w:vAlign w:val="center"/>
            <w:hideMark/>
          </w:tcPr>
          <w:p w14:paraId="6AB1F26A" w14:textId="77777777" w:rsidR="00C12172" w:rsidRDefault="00C12172">
            <w:pPr>
              <w:jc w:val="center"/>
              <w:rPr>
                <w:sz w:val="20"/>
                <w:szCs w:val="20"/>
              </w:rPr>
            </w:pPr>
            <w:r>
              <w:rPr>
                <w:sz w:val="20"/>
                <w:szCs w:val="20"/>
              </w:rPr>
              <w:t>697,7</w:t>
            </w:r>
          </w:p>
        </w:tc>
      </w:tr>
    </w:tbl>
    <w:p w14:paraId="4EFF256A" w14:textId="77777777" w:rsidR="008E3E24" w:rsidRDefault="008E3E24" w:rsidP="008E3E24">
      <w:pPr>
        <w:rPr>
          <w:lang w:val="en-US" w:eastAsia="en-US"/>
        </w:rPr>
      </w:pPr>
    </w:p>
    <w:p w14:paraId="2D4B2FE5" w14:textId="4B3338B0"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26</w:t>
        </w:r>
      </w:fldSimple>
      <w:r>
        <w:t xml:space="preserve"> - Протяженность, средний диаметр и материальная характеристика трубопроводов тепловой сети ГВС котельной №2а по видам прокладки и изоляции.</w:t>
      </w:r>
    </w:p>
    <w:tbl>
      <w:tblPr>
        <w:tblW w:w="5000" w:type="pct"/>
        <w:tblLook w:val="04A0" w:firstRow="1" w:lastRow="0" w:firstColumn="1" w:lastColumn="0" w:noHBand="0" w:noVBand="1"/>
      </w:tblPr>
      <w:tblGrid>
        <w:gridCol w:w="4178"/>
        <w:gridCol w:w="1215"/>
        <w:gridCol w:w="1318"/>
        <w:gridCol w:w="1418"/>
        <w:gridCol w:w="1215"/>
      </w:tblGrid>
      <w:tr w:rsidR="00C12172" w14:paraId="5051585A" w14:textId="77777777" w:rsidTr="00C12172">
        <w:trPr>
          <w:trHeight w:val="255"/>
        </w:trPr>
        <w:tc>
          <w:tcPr>
            <w:tcW w:w="22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D8542" w14:textId="77777777" w:rsidR="00C12172" w:rsidRDefault="00C12172">
            <w:pPr>
              <w:jc w:val="center"/>
              <w:rPr>
                <w:sz w:val="20"/>
                <w:szCs w:val="20"/>
              </w:rPr>
            </w:pPr>
            <w:r>
              <w:rPr>
                <w:sz w:val="20"/>
                <w:szCs w:val="20"/>
              </w:rPr>
              <w:t>Диаметр / Изоляция, тип прокладки</w:t>
            </w:r>
          </w:p>
        </w:tc>
        <w:tc>
          <w:tcPr>
            <w:tcW w:w="650" w:type="pct"/>
            <w:tcBorders>
              <w:top w:val="single" w:sz="4" w:space="0" w:color="auto"/>
              <w:left w:val="nil"/>
              <w:bottom w:val="single" w:sz="4" w:space="0" w:color="auto"/>
              <w:right w:val="single" w:sz="4" w:space="0" w:color="auto"/>
            </w:tcBorders>
            <w:shd w:val="clear" w:color="auto" w:fill="auto"/>
            <w:noWrap/>
            <w:vAlign w:val="center"/>
            <w:hideMark/>
          </w:tcPr>
          <w:p w14:paraId="6EAE0838" w14:textId="77777777" w:rsidR="00C12172" w:rsidRDefault="00C12172">
            <w:pPr>
              <w:jc w:val="center"/>
              <w:rPr>
                <w:sz w:val="20"/>
                <w:szCs w:val="20"/>
              </w:rPr>
            </w:pPr>
            <w:r>
              <w:rPr>
                <w:sz w:val="20"/>
                <w:szCs w:val="20"/>
              </w:rPr>
              <w:t>ППУ, БКН</w:t>
            </w:r>
          </w:p>
        </w:tc>
        <w:tc>
          <w:tcPr>
            <w:tcW w:w="705" w:type="pct"/>
            <w:tcBorders>
              <w:top w:val="single" w:sz="4" w:space="0" w:color="auto"/>
              <w:left w:val="nil"/>
              <w:bottom w:val="single" w:sz="4" w:space="0" w:color="auto"/>
              <w:right w:val="single" w:sz="4" w:space="0" w:color="auto"/>
            </w:tcBorders>
            <w:shd w:val="clear" w:color="auto" w:fill="auto"/>
            <w:noWrap/>
            <w:vAlign w:val="center"/>
            <w:hideMark/>
          </w:tcPr>
          <w:p w14:paraId="257E44FB" w14:textId="77777777" w:rsidR="00C12172" w:rsidRDefault="00C12172">
            <w:pPr>
              <w:jc w:val="center"/>
              <w:rPr>
                <w:color w:val="000000"/>
                <w:sz w:val="20"/>
                <w:szCs w:val="20"/>
              </w:rPr>
            </w:pPr>
            <w:r>
              <w:rPr>
                <w:color w:val="000000"/>
                <w:sz w:val="20"/>
                <w:szCs w:val="20"/>
              </w:rPr>
              <w:t>ППУ, КАН</w:t>
            </w:r>
          </w:p>
        </w:tc>
        <w:tc>
          <w:tcPr>
            <w:tcW w:w="759" w:type="pct"/>
            <w:tcBorders>
              <w:top w:val="single" w:sz="4" w:space="0" w:color="auto"/>
              <w:left w:val="nil"/>
              <w:bottom w:val="single" w:sz="4" w:space="0" w:color="auto"/>
              <w:right w:val="single" w:sz="4" w:space="0" w:color="auto"/>
            </w:tcBorders>
            <w:shd w:val="clear" w:color="auto" w:fill="auto"/>
            <w:noWrap/>
            <w:vAlign w:val="center"/>
            <w:hideMark/>
          </w:tcPr>
          <w:p w14:paraId="782915BD" w14:textId="77777777" w:rsidR="00C12172" w:rsidRDefault="00C12172">
            <w:pPr>
              <w:jc w:val="center"/>
              <w:rPr>
                <w:sz w:val="20"/>
                <w:szCs w:val="20"/>
              </w:rPr>
            </w:pPr>
            <w:r>
              <w:rPr>
                <w:sz w:val="20"/>
                <w:szCs w:val="20"/>
              </w:rPr>
              <w:t>ППУ, НЗМ</w:t>
            </w:r>
          </w:p>
        </w:tc>
        <w:tc>
          <w:tcPr>
            <w:tcW w:w="650" w:type="pct"/>
            <w:tcBorders>
              <w:top w:val="single" w:sz="4" w:space="0" w:color="auto"/>
              <w:left w:val="nil"/>
              <w:bottom w:val="single" w:sz="4" w:space="0" w:color="auto"/>
              <w:right w:val="single" w:sz="4" w:space="0" w:color="auto"/>
            </w:tcBorders>
            <w:shd w:val="clear" w:color="auto" w:fill="auto"/>
            <w:noWrap/>
            <w:vAlign w:val="center"/>
            <w:hideMark/>
          </w:tcPr>
          <w:p w14:paraId="401DBFBC" w14:textId="77777777" w:rsidR="00C12172" w:rsidRDefault="00C12172">
            <w:pPr>
              <w:jc w:val="center"/>
              <w:rPr>
                <w:sz w:val="20"/>
                <w:szCs w:val="20"/>
              </w:rPr>
            </w:pPr>
            <w:r>
              <w:rPr>
                <w:sz w:val="20"/>
                <w:szCs w:val="20"/>
              </w:rPr>
              <w:t>Итого</w:t>
            </w:r>
          </w:p>
        </w:tc>
      </w:tr>
      <w:tr w:rsidR="00C12172" w14:paraId="0E17EBAD"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5BB7525B" w14:textId="77777777" w:rsidR="00C12172" w:rsidRDefault="00C12172">
            <w:pPr>
              <w:jc w:val="right"/>
              <w:rPr>
                <w:sz w:val="20"/>
                <w:szCs w:val="20"/>
              </w:rPr>
            </w:pPr>
            <w:r>
              <w:rPr>
                <w:sz w:val="20"/>
                <w:szCs w:val="20"/>
              </w:rPr>
              <w:t>25</w:t>
            </w:r>
          </w:p>
        </w:tc>
        <w:tc>
          <w:tcPr>
            <w:tcW w:w="650" w:type="pct"/>
            <w:tcBorders>
              <w:top w:val="nil"/>
              <w:left w:val="nil"/>
              <w:bottom w:val="single" w:sz="4" w:space="0" w:color="auto"/>
              <w:right w:val="single" w:sz="4" w:space="0" w:color="auto"/>
            </w:tcBorders>
            <w:shd w:val="clear" w:color="auto" w:fill="auto"/>
            <w:noWrap/>
            <w:vAlign w:val="center"/>
            <w:hideMark/>
          </w:tcPr>
          <w:p w14:paraId="22DF48D9" w14:textId="77777777" w:rsidR="00C12172" w:rsidRDefault="00C12172">
            <w:pPr>
              <w:jc w:val="center"/>
              <w:rPr>
                <w:sz w:val="20"/>
                <w:szCs w:val="20"/>
              </w:rPr>
            </w:pPr>
            <w:r>
              <w:rPr>
                <w:sz w:val="20"/>
                <w:szCs w:val="20"/>
              </w:rPr>
              <w:t>0</w:t>
            </w:r>
          </w:p>
        </w:tc>
        <w:tc>
          <w:tcPr>
            <w:tcW w:w="705" w:type="pct"/>
            <w:tcBorders>
              <w:top w:val="nil"/>
              <w:left w:val="nil"/>
              <w:bottom w:val="single" w:sz="4" w:space="0" w:color="auto"/>
              <w:right w:val="single" w:sz="4" w:space="0" w:color="auto"/>
            </w:tcBorders>
            <w:shd w:val="clear" w:color="auto" w:fill="auto"/>
            <w:noWrap/>
            <w:vAlign w:val="center"/>
            <w:hideMark/>
          </w:tcPr>
          <w:p w14:paraId="6AFA73DD" w14:textId="77777777" w:rsidR="00C12172" w:rsidRDefault="00C12172">
            <w:pPr>
              <w:jc w:val="center"/>
              <w:rPr>
                <w:sz w:val="20"/>
                <w:szCs w:val="20"/>
              </w:rPr>
            </w:pPr>
            <w:r>
              <w:rPr>
                <w:sz w:val="20"/>
                <w:szCs w:val="20"/>
              </w:rPr>
              <w:t>0</w:t>
            </w:r>
          </w:p>
        </w:tc>
        <w:tc>
          <w:tcPr>
            <w:tcW w:w="759" w:type="pct"/>
            <w:tcBorders>
              <w:top w:val="nil"/>
              <w:left w:val="nil"/>
              <w:bottom w:val="single" w:sz="4" w:space="0" w:color="auto"/>
              <w:right w:val="single" w:sz="4" w:space="0" w:color="auto"/>
            </w:tcBorders>
            <w:shd w:val="clear" w:color="auto" w:fill="auto"/>
            <w:noWrap/>
            <w:vAlign w:val="center"/>
            <w:hideMark/>
          </w:tcPr>
          <w:p w14:paraId="253BC69E" w14:textId="77777777" w:rsidR="00C12172" w:rsidRDefault="00C12172">
            <w:pPr>
              <w:jc w:val="center"/>
              <w:rPr>
                <w:sz w:val="20"/>
                <w:szCs w:val="20"/>
              </w:rPr>
            </w:pPr>
            <w:r>
              <w:rPr>
                <w:sz w:val="20"/>
                <w:szCs w:val="20"/>
              </w:rPr>
              <w:t>4,4</w:t>
            </w:r>
          </w:p>
        </w:tc>
        <w:tc>
          <w:tcPr>
            <w:tcW w:w="650" w:type="pct"/>
            <w:tcBorders>
              <w:top w:val="nil"/>
              <w:left w:val="nil"/>
              <w:bottom w:val="single" w:sz="4" w:space="0" w:color="auto"/>
              <w:right w:val="single" w:sz="4" w:space="0" w:color="auto"/>
            </w:tcBorders>
            <w:shd w:val="clear" w:color="auto" w:fill="auto"/>
            <w:noWrap/>
            <w:vAlign w:val="center"/>
            <w:hideMark/>
          </w:tcPr>
          <w:p w14:paraId="1E21B48B" w14:textId="77777777" w:rsidR="00C12172" w:rsidRDefault="00C12172">
            <w:pPr>
              <w:jc w:val="center"/>
              <w:rPr>
                <w:sz w:val="20"/>
                <w:szCs w:val="20"/>
              </w:rPr>
            </w:pPr>
            <w:r>
              <w:rPr>
                <w:sz w:val="20"/>
                <w:szCs w:val="20"/>
              </w:rPr>
              <w:t>4,4</w:t>
            </w:r>
          </w:p>
        </w:tc>
      </w:tr>
      <w:tr w:rsidR="00C12172" w14:paraId="0074D430"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18C85F61" w14:textId="77777777" w:rsidR="00C12172" w:rsidRDefault="00C12172">
            <w:pPr>
              <w:jc w:val="right"/>
              <w:rPr>
                <w:sz w:val="20"/>
                <w:szCs w:val="20"/>
              </w:rPr>
            </w:pPr>
            <w:r>
              <w:rPr>
                <w:sz w:val="20"/>
                <w:szCs w:val="20"/>
              </w:rPr>
              <w:t>57</w:t>
            </w:r>
          </w:p>
        </w:tc>
        <w:tc>
          <w:tcPr>
            <w:tcW w:w="650" w:type="pct"/>
            <w:tcBorders>
              <w:top w:val="nil"/>
              <w:left w:val="nil"/>
              <w:bottom w:val="single" w:sz="4" w:space="0" w:color="auto"/>
              <w:right w:val="single" w:sz="4" w:space="0" w:color="auto"/>
            </w:tcBorders>
            <w:shd w:val="clear" w:color="auto" w:fill="auto"/>
            <w:noWrap/>
            <w:vAlign w:val="center"/>
            <w:hideMark/>
          </w:tcPr>
          <w:p w14:paraId="59FFB838" w14:textId="77777777" w:rsidR="00C12172" w:rsidRDefault="00C12172">
            <w:pPr>
              <w:jc w:val="center"/>
              <w:rPr>
                <w:sz w:val="20"/>
                <w:szCs w:val="20"/>
              </w:rPr>
            </w:pPr>
            <w:r>
              <w:rPr>
                <w:sz w:val="20"/>
                <w:szCs w:val="20"/>
              </w:rPr>
              <w:t>1176,6</w:t>
            </w:r>
          </w:p>
        </w:tc>
        <w:tc>
          <w:tcPr>
            <w:tcW w:w="705" w:type="pct"/>
            <w:tcBorders>
              <w:top w:val="nil"/>
              <w:left w:val="nil"/>
              <w:bottom w:val="single" w:sz="4" w:space="0" w:color="auto"/>
              <w:right w:val="single" w:sz="4" w:space="0" w:color="auto"/>
            </w:tcBorders>
            <w:shd w:val="clear" w:color="auto" w:fill="auto"/>
            <w:noWrap/>
            <w:vAlign w:val="center"/>
            <w:hideMark/>
          </w:tcPr>
          <w:p w14:paraId="424B2E16" w14:textId="77777777" w:rsidR="00C12172" w:rsidRDefault="00C12172">
            <w:pPr>
              <w:jc w:val="center"/>
              <w:rPr>
                <w:sz w:val="20"/>
                <w:szCs w:val="20"/>
              </w:rPr>
            </w:pPr>
            <w:r>
              <w:rPr>
                <w:sz w:val="20"/>
                <w:szCs w:val="20"/>
              </w:rPr>
              <w:t>183</w:t>
            </w:r>
          </w:p>
        </w:tc>
        <w:tc>
          <w:tcPr>
            <w:tcW w:w="759" w:type="pct"/>
            <w:tcBorders>
              <w:top w:val="nil"/>
              <w:left w:val="nil"/>
              <w:bottom w:val="single" w:sz="4" w:space="0" w:color="auto"/>
              <w:right w:val="single" w:sz="4" w:space="0" w:color="auto"/>
            </w:tcBorders>
            <w:shd w:val="clear" w:color="auto" w:fill="auto"/>
            <w:noWrap/>
            <w:vAlign w:val="center"/>
            <w:hideMark/>
          </w:tcPr>
          <w:p w14:paraId="5933D17D" w14:textId="77777777" w:rsidR="00C12172" w:rsidRDefault="00C12172">
            <w:pPr>
              <w:jc w:val="center"/>
              <w:rPr>
                <w:sz w:val="20"/>
                <w:szCs w:val="20"/>
              </w:rPr>
            </w:pPr>
            <w:r>
              <w:rPr>
                <w:sz w:val="20"/>
                <w:szCs w:val="20"/>
              </w:rPr>
              <w:t>624,4</w:t>
            </w:r>
          </w:p>
        </w:tc>
        <w:tc>
          <w:tcPr>
            <w:tcW w:w="650" w:type="pct"/>
            <w:tcBorders>
              <w:top w:val="nil"/>
              <w:left w:val="nil"/>
              <w:bottom w:val="single" w:sz="4" w:space="0" w:color="auto"/>
              <w:right w:val="single" w:sz="4" w:space="0" w:color="auto"/>
            </w:tcBorders>
            <w:shd w:val="clear" w:color="auto" w:fill="auto"/>
            <w:noWrap/>
            <w:vAlign w:val="center"/>
            <w:hideMark/>
          </w:tcPr>
          <w:p w14:paraId="1B8961AC" w14:textId="77777777" w:rsidR="00C12172" w:rsidRDefault="00C12172">
            <w:pPr>
              <w:jc w:val="center"/>
              <w:rPr>
                <w:sz w:val="20"/>
                <w:szCs w:val="20"/>
              </w:rPr>
            </w:pPr>
            <w:r>
              <w:rPr>
                <w:sz w:val="20"/>
                <w:szCs w:val="20"/>
              </w:rPr>
              <w:t>1984</w:t>
            </w:r>
          </w:p>
        </w:tc>
      </w:tr>
      <w:tr w:rsidR="00C12172" w14:paraId="06838002"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1CFCDA9B" w14:textId="77777777" w:rsidR="00C12172" w:rsidRDefault="00C12172">
            <w:pPr>
              <w:jc w:val="right"/>
              <w:rPr>
                <w:sz w:val="20"/>
                <w:szCs w:val="20"/>
              </w:rPr>
            </w:pPr>
            <w:r>
              <w:rPr>
                <w:sz w:val="20"/>
                <w:szCs w:val="20"/>
              </w:rPr>
              <w:t>76</w:t>
            </w:r>
          </w:p>
        </w:tc>
        <w:tc>
          <w:tcPr>
            <w:tcW w:w="650" w:type="pct"/>
            <w:tcBorders>
              <w:top w:val="nil"/>
              <w:left w:val="nil"/>
              <w:bottom w:val="single" w:sz="4" w:space="0" w:color="auto"/>
              <w:right w:val="single" w:sz="4" w:space="0" w:color="auto"/>
            </w:tcBorders>
            <w:shd w:val="clear" w:color="auto" w:fill="auto"/>
            <w:noWrap/>
            <w:vAlign w:val="center"/>
            <w:hideMark/>
          </w:tcPr>
          <w:p w14:paraId="2B5B2362" w14:textId="77777777" w:rsidR="00C12172" w:rsidRDefault="00C12172">
            <w:pPr>
              <w:jc w:val="center"/>
              <w:rPr>
                <w:sz w:val="20"/>
                <w:szCs w:val="20"/>
              </w:rPr>
            </w:pPr>
            <w:r>
              <w:rPr>
                <w:sz w:val="20"/>
                <w:szCs w:val="20"/>
              </w:rPr>
              <w:t>191</w:t>
            </w:r>
          </w:p>
        </w:tc>
        <w:tc>
          <w:tcPr>
            <w:tcW w:w="705" w:type="pct"/>
            <w:tcBorders>
              <w:top w:val="nil"/>
              <w:left w:val="nil"/>
              <w:bottom w:val="single" w:sz="4" w:space="0" w:color="auto"/>
              <w:right w:val="single" w:sz="4" w:space="0" w:color="auto"/>
            </w:tcBorders>
            <w:shd w:val="clear" w:color="auto" w:fill="auto"/>
            <w:noWrap/>
            <w:vAlign w:val="center"/>
            <w:hideMark/>
          </w:tcPr>
          <w:p w14:paraId="626938FC" w14:textId="77777777" w:rsidR="00C12172" w:rsidRDefault="00C12172">
            <w:pPr>
              <w:jc w:val="center"/>
              <w:rPr>
                <w:sz w:val="20"/>
                <w:szCs w:val="20"/>
              </w:rPr>
            </w:pPr>
            <w:r>
              <w:rPr>
                <w:sz w:val="20"/>
                <w:szCs w:val="20"/>
              </w:rPr>
              <w:t>25,1</w:t>
            </w:r>
          </w:p>
        </w:tc>
        <w:tc>
          <w:tcPr>
            <w:tcW w:w="759" w:type="pct"/>
            <w:tcBorders>
              <w:top w:val="nil"/>
              <w:left w:val="nil"/>
              <w:bottom w:val="single" w:sz="4" w:space="0" w:color="auto"/>
              <w:right w:val="single" w:sz="4" w:space="0" w:color="auto"/>
            </w:tcBorders>
            <w:shd w:val="clear" w:color="auto" w:fill="auto"/>
            <w:noWrap/>
            <w:vAlign w:val="center"/>
            <w:hideMark/>
          </w:tcPr>
          <w:p w14:paraId="79BBFD96" w14:textId="77777777" w:rsidR="00C12172" w:rsidRDefault="00C12172">
            <w:pPr>
              <w:jc w:val="center"/>
              <w:rPr>
                <w:sz w:val="20"/>
                <w:szCs w:val="20"/>
              </w:rPr>
            </w:pPr>
            <w:r>
              <w:rPr>
                <w:sz w:val="20"/>
                <w:szCs w:val="20"/>
              </w:rPr>
              <w:t>514,5</w:t>
            </w:r>
          </w:p>
        </w:tc>
        <w:tc>
          <w:tcPr>
            <w:tcW w:w="650" w:type="pct"/>
            <w:tcBorders>
              <w:top w:val="nil"/>
              <w:left w:val="nil"/>
              <w:bottom w:val="single" w:sz="4" w:space="0" w:color="auto"/>
              <w:right w:val="single" w:sz="4" w:space="0" w:color="auto"/>
            </w:tcBorders>
            <w:shd w:val="clear" w:color="auto" w:fill="auto"/>
            <w:noWrap/>
            <w:vAlign w:val="center"/>
            <w:hideMark/>
          </w:tcPr>
          <w:p w14:paraId="3C61944F" w14:textId="77777777" w:rsidR="00C12172" w:rsidRDefault="00C12172">
            <w:pPr>
              <w:jc w:val="center"/>
              <w:rPr>
                <w:sz w:val="20"/>
                <w:szCs w:val="20"/>
              </w:rPr>
            </w:pPr>
            <w:r>
              <w:rPr>
                <w:sz w:val="20"/>
                <w:szCs w:val="20"/>
              </w:rPr>
              <w:t>730,6</w:t>
            </w:r>
          </w:p>
        </w:tc>
      </w:tr>
      <w:tr w:rsidR="00C12172" w14:paraId="148AE809"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2BECA13A" w14:textId="77777777" w:rsidR="00C12172" w:rsidRDefault="00C12172">
            <w:pPr>
              <w:jc w:val="right"/>
              <w:rPr>
                <w:sz w:val="20"/>
                <w:szCs w:val="20"/>
              </w:rPr>
            </w:pPr>
            <w:r>
              <w:rPr>
                <w:sz w:val="20"/>
                <w:szCs w:val="20"/>
              </w:rPr>
              <w:t>89</w:t>
            </w:r>
          </w:p>
        </w:tc>
        <w:tc>
          <w:tcPr>
            <w:tcW w:w="650" w:type="pct"/>
            <w:tcBorders>
              <w:top w:val="nil"/>
              <w:left w:val="nil"/>
              <w:bottom w:val="single" w:sz="4" w:space="0" w:color="auto"/>
              <w:right w:val="single" w:sz="4" w:space="0" w:color="auto"/>
            </w:tcBorders>
            <w:shd w:val="clear" w:color="auto" w:fill="auto"/>
            <w:noWrap/>
            <w:vAlign w:val="center"/>
            <w:hideMark/>
          </w:tcPr>
          <w:p w14:paraId="2FF1EE6F" w14:textId="77777777" w:rsidR="00C12172" w:rsidRDefault="00C12172">
            <w:pPr>
              <w:jc w:val="center"/>
              <w:rPr>
                <w:sz w:val="20"/>
                <w:szCs w:val="20"/>
              </w:rPr>
            </w:pPr>
            <w:r>
              <w:rPr>
                <w:sz w:val="20"/>
                <w:szCs w:val="20"/>
              </w:rPr>
              <w:t>366,3</w:t>
            </w:r>
          </w:p>
        </w:tc>
        <w:tc>
          <w:tcPr>
            <w:tcW w:w="705" w:type="pct"/>
            <w:tcBorders>
              <w:top w:val="nil"/>
              <w:left w:val="nil"/>
              <w:bottom w:val="single" w:sz="4" w:space="0" w:color="auto"/>
              <w:right w:val="single" w:sz="4" w:space="0" w:color="auto"/>
            </w:tcBorders>
            <w:shd w:val="clear" w:color="auto" w:fill="auto"/>
            <w:noWrap/>
            <w:vAlign w:val="center"/>
            <w:hideMark/>
          </w:tcPr>
          <w:p w14:paraId="6F54F349" w14:textId="77777777" w:rsidR="00C12172" w:rsidRDefault="00C12172">
            <w:pPr>
              <w:jc w:val="center"/>
              <w:rPr>
                <w:sz w:val="20"/>
                <w:szCs w:val="20"/>
              </w:rPr>
            </w:pPr>
            <w:r>
              <w:rPr>
                <w:sz w:val="20"/>
                <w:szCs w:val="20"/>
              </w:rPr>
              <w:t>0</w:t>
            </w:r>
          </w:p>
        </w:tc>
        <w:tc>
          <w:tcPr>
            <w:tcW w:w="759" w:type="pct"/>
            <w:tcBorders>
              <w:top w:val="nil"/>
              <w:left w:val="nil"/>
              <w:bottom w:val="single" w:sz="4" w:space="0" w:color="auto"/>
              <w:right w:val="single" w:sz="4" w:space="0" w:color="auto"/>
            </w:tcBorders>
            <w:shd w:val="clear" w:color="auto" w:fill="auto"/>
            <w:noWrap/>
            <w:vAlign w:val="center"/>
            <w:hideMark/>
          </w:tcPr>
          <w:p w14:paraId="290624FE" w14:textId="77777777" w:rsidR="00C12172" w:rsidRDefault="00C12172">
            <w:pPr>
              <w:jc w:val="center"/>
              <w:rPr>
                <w:sz w:val="20"/>
                <w:szCs w:val="20"/>
              </w:rPr>
            </w:pPr>
            <w:r>
              <w:rPr>
                <w:sz w:val="20"/>
                <w:szCs w:val="20"/>
              </w:rPr>
              <w:t>0</w:t>
            </w:r>
          </w:p>
        </w:tc>
        <w:tc>
          <w:tcPr>
            <w:tcW w:w="650" w:type="pct"/>
            <w:tcBorders>
              <w:top w:val="nil"/>
              <w:left w:val="nil"/>
              <w:bottom w:val="single" w:sz="4" w:space="0" w:color="auto"/>
              <w:right w:val="single" w:sz="4" w:space="0" w:color="auto"/>
            </w:tcBorders>
            <w:shd w:val="clear" w:color="auto" w:fill="auto"/>
            <w:noWrap/>
            <w:vAlign w:val="center"/>
            <w:hideMark/>
          </w:tcPr>
          <w:p w14:paraId="54AD39B0" w14:textId="77777777" w:rsidR="00C12172" w:rsidRDefault="00C12172">
            <w:pPr>
              <w:jc w:val="center"/>
              <w:rPr>
                <w:sz w:val="20"/>
                <w:szCs w:val="20"/>
              </w:rPr>
            </w:pPr>
            <w:r>
              <w:rPr>
                <w:sz w:val="20"/>
                <w:szCs w:val="20"/>
              </w:rPr>
              <w:t>366,3</w:t>
            </w:r>
          </w:p>
        </w:tc>
      </w:tr>
      <w:tr w:rsidR="00C12172" w14:paraId="3F47F0CC"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2FF4659B" w14:textId="77777777" w:rsidR="00C12172" w:rsidRDefault="00C12172">
            <w:pPr>
              <w:jc w:val="right"/>
              <w:rPr>
                <w:sz w:val="20"/>
                <w:szCs w:val="20"/>
              </w:rPr>
            </w:pPr>
            <w:r>
              <w:rPr>
                <w:sz w:val="20"/>
                <w:szCs w:val="20"/>
              </w:rPr>
              <w:t>108</w:t>
            </w:r>
          </w:p>
        </w:tc>
        <w:tc>
          <w:tcPr>
            <w:tcW w:w="650" w:type="pct"/>
            <w:tcBorders>
              <w:top w:val="nil"/>
              <w:left w:val="nil"/>
              <w:bottom w:val="single" w:sz="4" w:space="0" w:color="auto"/>
              <w:right w:val="single" w:sz="4" w:space="0" w:color="auto"/>
            </w:tcBorders>
            <w:shd w:val="clear" w:color="auto" w:fill="auto"/>
            <w:noWrap/>
            <w:vAlign w:val="center"/>
            <w:hideMark/>
          </w:tcPr>
          <w:p w14:paraId="4DEAB7F6" w14:textId="77777777" w:rsidR="00C12172" w:rsidRDefault="00C12172">
            <w:pPr>
              <w:jc w:val="center"/>
              <w:rPr>
                <w:sz w:val="20"/>
                <w:szCs w:val="20"/>
              </w:rPr>
            </w:pPr>
            <w:r>
              <w:rPr>
                <w:sz w:val="20"/>
                <w:szCs w:val="20"/>
              </w:rPr>
              <w:t>169,9</w:t>
            </w:r>
          </w:p>
        </w:tc>
        <w:tc>
          <w:tcPr>
            <w:tcW w:w="705" w:type="pct"/>
            <w:tcBorders>
              <w:top w:val="nil"/>
              <w:left w:val="nil"/>
              <w:bottom w:val="single" w:sz="4" w:space="0" w:color="auto"/>
              <w:right w:val="single" w:sz="4" w:space="0" w:color="auto"/>
            </w:tcBorders>
            <w:shd w:val="clear" w:color="auto" w:fill="auto"/>
            <w:noWrap/>
            <w:vAlign w:val="center"/>
            <w:hideMark/>
          </w:tcPr>
          <w:p w14:paraId="40A02B3D" w14:textId="77777777" w:rsidR="00C12172" w:rsidRDefault="00C12172">
            <w:pPr>
              <w:jc w:val="center"/>
              <w:rPr>
                <w:sz w:val="20"/>
                <w:szCs w:val="20"/>
              </w:rPr>
            </w:pPr>
            <w:r>
              <w:rPr>
                <w:sz w:val="20"/>
                <w:szCs w:val="20"/>
              </w:rPr>
              <w:t>25,1</w:t>
            </w:r>
          </w:p>
        </w:tc>
        <w:tc>
          <w:tcPr>
            <w:tcW w:w="759" w:type="pct"/>
            <w:tcBorders>
              <w:top w:val="nil"/>
              <w:left w:val="nil"/>
              <w:bottom w:val="single" w:sz="4" w:space="0" w:color="auto"/>
              <w:right w:val="single" w:sz="4" w:space="0" w:color="auto"/>
            </w:tcBorders>
            <w:shd w:val="clear" w:color="auto" w:fill="auto"/>
            <w:noWrap/>
            <w:vAlign w:val="center"/>
            <w:hideMark/>
          </w:tcPr>
          <w:p w14:paraId="5BA798F4" w14:textId="77777777" w:rsidR="00C12172" w:rsidRDefault="00C12172">
            <w:pPr>
              <w:jc w:val="center"/>
              <w:rPr>
                <w:sz w:val="20"/>
                <w:szCs w:val="20"/>
              </w:rPr>
            </w:pPr>
            <w:r>
              <w:rPr>
                <w:sz w:val="20"/>
                <w:szCs w:val="20"/>
              </w:rPr>
              <w:t>514,5</w:t>
            </w:r>
          </w:p>
        </w:tc>
        <w:tc>
          <w:tcPr>
            <w:tcW w:w="650" w:type="pct"/>
            <w:tcBorders>
              <w:top w:val="nil"/>
              <w:left w:val="nil"/>
              <w:bottom w:val="single" w:sz="4" w:space="0" w:color="auto"/>
              <w:right w:val="single" w:sz="4" w:space="0" w:color="auto"/>
            </w:tcBorders>
            <w:shd w:val="clear" w:color="auto" w:fill="auto"/>
            <w:noWrap/>
            <w:vAlign w:val="center"/>
            <w:hideMark/>
          </w:tcPr>
          <w:p w14:paraId="1E690DED" w14:textId="77777777" w:rsidR="00C12172" w:rsidRDefault="00C12172">
            <w:pPr>
              <w:jc w:val="center"/>
              <w:rPr>
                <w:sz w:val="20"/>
                <w:szCs w:val="20"/>
              </w:rPr>
            </w:pPr>
            <w:r>
              <w:rPr>
                <w:sz w:val="20"/>
                <w:szCs w:val="20"/>
              </w:rPr>
              <w:t>709,5</w:t>
            </w:r>
          </w:p>
        </w:tc>
      </w:tr>
      <w:tr w:rsidR="00C12172" w14:paraId="49F9E159"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171C3889" w14:textId="77777777" w:rsidR="00C12172" w:rsidRDefault="00C12172">
            <w:pPr>
              <w:jc w:val="right"/>
              <w:rPr>
                <w:sz w:val="20"/>
                <w:szCs w:val="20"/>
              </w:rPr>
            </w:pPr>
            <w:r>
              <w:rPr>
                <w:sz w:val="20"/>
                <w:szCs w:val="20"/>
              </w:rPr>
              <w:t>133</w:t>
            </w:r>
          </w:p>
        </w:tc>
        <w:tc>
          <w:tcPr>
            <w:tcW w:w="650" w:type="pct"/>
            <w:tcBorders>
              <w:top w:val="nil"/>
              <w:left w:val="nil"/>
              <w:bottom w:val="single" w:sz="4" w:space="0" w:color="auto"/>
              <w:right w:val="single" w:sz="4" w:space="0" w:color="auto"/>
            </w:tcBorders>
            <w:shd w:val="clear" w:color="auto" w:fill="auto"/>
            <w:noWrap/>
            <w:vAlign w:val="center"/>
            <w:hideMark/>
          </w:tcPr>
          <w:p w14:paraId="30B1A022" w14:textId="77777777" w:rsidR="00C12172" w:rsidRDefault="00C12172">
            <w:pPr>
              <w:jc w:val="center"/>
              <w:rPr>
                <w:sz w:val="20"/>
                <w:szCs w:val="20"/>
              </w:rPr>
            </w:pPr>
            <w:r>
              <w:rPr>
                <w:sz w:val="20"/>
                <w:szCs w:val="20"/>
              </w:rPr>
              <w:t>694,4</w:t>
            </w:r>
          </w:p>
        </w:tc>
        <w:tc>
          <w:tcPr>
            <w:tcW w:w="705" w:type="pct"/>
            <w:tcBorders>
              <w:top w:val="nil"/>
              <w:left w:val="nil"/>
              <w:bottom w:val="single" w:sz="4" w:space="0" w:color="auto"/>
              <w:right w:val="single" w:sz="4" w:space="0" w:color="auto"/>
            </w:tcBorders>
            <w:shd w:val="clear" w:color="auto" w:fill="auto"/>
            <w:noWrap/>
            <w:vAlign w:val="center"/>
            <w:hideMark/>
          </w:tcPr>
          <w:p w14:paraId="29591351" w14:textId="77777777" w:rsidR="00C12172" w:rsidRDefault="00C12172">
            <w:pPr>
              <w:jc w:val="center"/>
              <w:rPr>
                <w:sz w:val="20"/>
                <w:szCs w:val="20"/>
              </w:rPr>
            </w:pPr>
            <w:r>
              <w:rPr>
                <w:sz w:val="20"/>
                <w:szCs w:val="20"/>
              </w:rPr>
              <w:t>0</w:t>
            </w:r>
          </w:p>
        </w:tc>
        <w:tc>
          <w:tcPr>
            <w:tcW w:w="759" w:type="pct"/>
            <w:tcBorders>
              <w:top w:val="nil"/>
              <w:left w:val="nil"/>
              <w:bottom w:val="single" w:sz="4" w:space="0" w:color="auto"/>
              <w:right w:val="single" w:sz="4" w:space="0" w:color="auto"/>
            </w:tcBorders>
            <w:shd w:val="clear" w:color="auto" w:fill="auto"/>
            <w:noWrap/>
            <w:vAlign w:val="center"/>
            <w:hideMark/>
          </w:tcPr>
          <w:p w14:paraId="5946D188" w14:textId="77777777" w:rsidR="00C12172" w:rsidRDefault="00C12172">
            <w:pPr>
              <w:jc w:val="center"/>
              <w:rPr>
                <w:sz w:val="20"/>
                <w:szCs w:val="20"/>
              </w:rPr>
            </w:pPr>
            <w:r>
              <w:rPr>
                <w:sz w:val="20"/>
                <w:szCs w:val="20"/>
              </w:rPr>
              <w:t>0</w:t>
            </w:r>
          </w:p>
        </w:tc>
        <w:tc>
          <w:tcPr>
            <w:tcW w:w="650" w:type="pct"/>
            <w:tcBorders>
              <w:top w:val="nil"/>
              <w:left w:val="nil"/>
              <w:bottom w:val="single" w:sz="4" w:space="0" w:color="auto"/>
              <w:right w:val="single" w:sz="4" w:space="0" w:color="auto"/>
            </w:tcBorders>
            <w:shd w:val="clear" w:color="auto" w:fill="auto"/>
            <w:noWrap/>
            <w:vAlign w:val="center"/>
            <w:hideMark/>
          </w:tcPr>
          <w:p w14:paraId="1A79B3F8" w14:textId="77777777" w:rsidR="00C12172" w:rsidRDefault="00C12172">
            <w:pPr>
              <w:jc w:val="center"/>
              <w:rPr>
                <w:sz w:val="20"/>
                <w:szCs w:val="20"/>
              </w:rPr>
            </w:pPr>
            <w:r>
              <w:rPr>
                <w:sz w:val="20"/>
                <w:szCs w:val="20"/>
              </w:rPr>
              <w:t>694,4</w:t>
            </w:r>
          </w:p>
        </w:tc>
      </w:tr>
      <w:tr w:rsidR="00C12172" w14:paraId="6C0097B9"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1246EC46" w14:textId="77777777" w:rsidR="00C12172" w:rsidRDefault="00C12172">
            <w:pPr>
              <w:jc w:val="right"/>
              <w:rPr>
                <w:sz w:val="20"/>
                <w:szCs w:val="20"/>
              </w:rPr>
            </w:pPr>
            <w:r>
              <w:rPr>
                <w:sz w:val="20"/>
                <w:szCs w:val="20"/>
              </w:rPr>
              <w:t>159</w:t>
            </w:r>
          </w:p>
        </w:tc>
        <w:tc>
          <w:tcPr>
            <w:tcW w:w="650" w:type="pct"/>
            <w:tcBorders>
              <w:top w:val="nil"/>
              <w:left w:val="nil"/>
              <w:bottom w:val="single" w:sz="4" w:space="0" w:color="auto"/>
              <w:right w:val="single" w:sz="4" w:space="0" w:color="auto"/>
            </w:tcBorders>
            <w:shd w:val="clear" w:color="auto" w:fill="auto"/>
            <w:noWrap/>
            <w:vAlign w:val="center"/>
            <w:hideMark/>
          </w:tcPr>
          <w:p w14:paraId="45E30435" w14:textId="77777777" w:rsidR="00C12172" w:rsidRDefault="00C12172">
            <w:pPr>
              <w:jc w:val="center"/>
              <w:rPr>
                <w:sz w:val="20"/>
                <w:szCs w:val="20"/>
              </w:rPr>
            </w:pPr>
            <w:r>
              <w:rPr>
                <w:sz w:val="20"/>
                <w:szCs w:val="20"/>
              </w:rPr>
              <w:t>242,2</w:t>
            </w:r>
          </w:p>
        </w:tc>
        <w:tc>
          <w:tcPr>
            <w:tcW w:w="705" w:type="pct"/>
            <w:tcBorders>
              <w:top w:val="nil"/>
              <w:left w:val="nil"/>
              <w:bottom w:val="single" w:sz="4" w:space="0" w:color="auto"/>
              <w:right w:val="single" w:sz="4" w:space="0" w:color="auto"/>
            </w:tcBorders>
            <w:shd w:val="clear" w:color="auto" w:fill="auto"/>
            <w:noWrap/>
            <w:vAlign w:val="center"/>
            <w:hideMark/>
          </w:tcPr>
          <w:p w14:paraId="312549BC" w14:textId="77777777" w:rsidR="00C12172" w:rsidRDefault="00C12172">
            <w:pPr>
              <w:jc w:val="center"/>
              <w:rPr>
                <w:sz w:val="20"/>
                <w:szCs w:val="20"/>
              </w:rPr>
            </w:pPr>
            <w:r>
              <w:rPr>
                <w:sz w:val="20"/>
                <w:szCs w:val="20"/>
              </w:rPr>
              <w:t>0</w:t>
            </w:r>
          </w:p>
        </w:tc>
        <w:tc>
          <w:tcPr>
            <w:tcW w:w="759" w:type="pct"/>
            <w:tcBorders>
              <w:top w:val="nil"/>
              <w:left w:val="nil"/>
              <w:bottom w:val="single" w:sz="4" w:space="0" w:color="auto"/>
              <w:right w:val="single" w:sz="4" w:space="0" w:color="auto"/>
            </w:tcBorders>
            <w:shd w:val="clear" w:color="auto" w:fill="auto"/>
            <w:noWrap/>
            <w:vAlign w:val="center"/>
            <w:hideMark/>
          </w:tcPr>
          <w:p w14:paraId="7E8A7B06" w14:textId="77777777" w:rsidR="00C12172" w:rsidRDefault="00C12172">
            <w:pPr>
              <w:jc w:val="center"/>
              <w:rPr>
                <w:sz w:val="20"/>
                <w:szCs w:val="20"/>
              </w:rPr>
            </w:pPr>
            <w:r>
              <w:rPr>
                <w:sz w:val="20"/>
                <w:szCs w:val="20"/>
              </w:rPr>
              <w:t>0</w:t>
            </w:r>
          </w:p>
        </w:tc>
        <w:tc>
          <w:tcPr>
            <w:tcW w:w="650" w:type="pct"/>
            <w:tcBorders>
              <w:top w:val="nil"/>
              <w:left w:val="nil"/>
              <w:bottom w:val="single" w:sz="4" w:space="0" w:color="auto"/>
              <w:right w:val="single" w:sz="4" w:space="0" w:color="auto"/>
            </w:tcBorders>
            <w:shd w:val="clear" w:color="auto" w:fill="auto"/>
            <w:noWrap/>
            <w:vAlign w:val="center"/>
            <w:hideMark/>
          </w:tcPr>
          <w:p w14:paraId="487C84D4" w14:textId="77777777" w:rsidR="00C12172" w:rsidRDefault="00C12172">
            <w:pPr>
              <w:jc w:val="center"/>
              <w:rPr>
                <w:sz w:val="20"/>
                <w:szCs w:val="20"/>
              </w:rPr>
            </w:pPr>
            <w:r>
              <w:rPr>
                <w:sz w:val="20"/>
                <w:szCs w:val="20"/>
              </w:rPr>
              <w:t>242,2</w:t>
            </w:r>
          </w:p>
        </w:tc>
      </w:tr>
      <w:tr w:rsidR="00C12172" w14:paraId="5C80B9CA"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6DC984D2" w14:textId="77777777" w:rsidR="00C12172" w:rsidRDefault="00C12172">
            <w:pPr>
              <w:jc w:val="right"/>
              <w:rPr>
                <w:sz w:val="20"/>
                <w:szCs w:val="20"/>
              </w:rPr>
            </w:pPr>
            <w:r>
              <w:rPr>
                <w:sz w:val="20"/>
                <w:szCs w:val="20"/>
              </w:rPr>
              <w:t>219</w:t>
            </w:r>
          </w:p>
        </w:tc>
        <w:tc>
          <w:tcPr>
            <w:tcW w:w="650" w:type="pct"/>
            <w:tcBorders>
              <w:top w:val="nil"/>
              <w:left w:val="nil"/>
              <w:bottom w:val="single" w:sz="4" w:space="0" w:color="auto"/>
              <w:right w:val="single" w:sz="4" w:space="0" w:color="auto"/>
            </w:tcBorders>
            <w:shd w:val="clear" w:color="auto" w:fill="auto"/>
            <w:noWrap/>
            <w:vAlign w:val="center"/>
            <w:hideMark/>
          </w:tcPr>
          <w:p w14:paraId="66F96CCA" w14:textId="77777777" w:rsidR="00C12172" w:rsidRDefault="00C12172">
            <w:pPr>
              <w:jc w:val="center"/>
              <w:rPr>
                <w:sz w:val="20"/>
                <w:szCs w:val="20"/>
              </w:rPr>
            </w:pPr>
            <w:r>
              <w:rPr>
                <w:sz w:val="20"/>
                <w:szCs w:val="20"/>
              </w:rPr>
              <w:t>171,6</w:t>
            </w:r>
          </w:p>
        </w:tc>
        <w:tc>
          <w:tcPr>
            <w:tcW w:w="705" w:type="pct"/>
            <w:tcBorders>
              <w:top w:val="nil"/>
              <w:left w:val="nil"/>
              <w:bottom w:val="single" w:sz="4" w:space="0" w:color="auto"/>
              <w:right w:val="single" w:sz="4" w:space="0" w:color="auto"/>
            </w:tcBorders>
            <w:shd w:val="clear" w:color="auto" w:fill="auto"/>
            <w:noWrap/>
            <w:vAlign w:val="center"/>
            <w:hideMark/>
          </w:tcPr>
          <w:p w14:paraId="09CF6F02" w14:textId="77777777" w:rsidR="00C12172" w:rsidRDefault="00C12172">
            <w:pPr>
              <w:jc w:val="center"/>
              <w:rPr>
                <w:sz w:val="20"/>
                <w:szCs w:val="20"/>
              </w:rPr>
            </w:pPr>
            <w:r>
              <w:rPr>
                <w:sz w:val="20"/>
                <w:szCs w:val="20"/>
              </w:rPr>
              <w:t>43,2</w:t>
            </w:r>
          </w:p>
        </w:tc>
        <w:tc>
          <w:tcPr>
            <w:tcW w:w="759" w:type="pct"/>
            <w:tcBorders>
              <w:top w:val="nil"/>
              <w:left w:val="nil"/>
              <w:bottom w:val="single" w:sz="4" w:space="0" w:color="auto"/>
              <w:right w:val="single" w:sz="4" w:space="0" w:color="auto"/>
            </w:tcBorders>
            <w:shd w:val="clear" w:color="auto" w:fill="auto"/>
            <w:noWrap/>
            <w:vAlign w:val="center"/>
            <w:hideMark/>
          </w:tcPr>
          <w:p w14:paraId="75E2493C" w14:textId="77777777" w:rsidR="00C12172" w:rsidRDefault="00C12172">
            <w:pPr>
              <w:jc w:val="center"/>
              <w:rPr>
                <w:sz w:val="20"/>
                <w:szCs w:val="20"/>
              </w:rPr>
            </w:pPr>
            <w:r>
              <w:rPr>
                <w:sz w:val="20"/>
                <w:szCs w:val="20"/>
              </w:rPr>
              <w:t>143,2</w:t>
            </w:r>
          </w:p>
        </w:tc>
        <w:tc>
          <w:tcPr>
            <w:tcW w:w="650" w:type="pct"/>
            <w:tcBorders>
              <w:top w:val="nil"/>
              <w:left w:val="nil"/>
              <w:bottom w:val="single" w:sz="4" w:space="0" w:color="auto"/>
              <w:right w:val="single" w:sz="4" w:space="0" w:color="auto"/>
            </w:tcBorders>
            <w:shd w:val="clear" w:color="auto" w:fill="auto"/>
            <w:noWrap/>
            <w:vAlign w:val="center"/>
            <w:hideMark/>
          </w:tcPr>
          <w:p w14:paraId="4ACAADF7" w14:textId="77777777" w:rsidR="00C12172" w:rsidRDefault="00C12172">
            <w:pPr>
              <w:jc w:val="center"/>
              <w:rPr>
                <w:sz w:val="20"/>
                <w:szCs w:val="20"/>
              </w:rPr>
            </w:pPr>
            <w:r>
              <w:rPr>
                <w:sz w:val="20"/>
                <w:szCs w:val="20"/>
              </w:rPr>
              <w:t>358</w:t>
            </w:r>
          </w:p>
        </w:tc>
      </w:tr>
      <w:tr w:rsidR="00C12172" w14:paraId="0AD0B435"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5E563492" w14:textId="77777777" w:rsidR="00C12172" w:rsidRDefault="00C12172">
            <w:pPr>
              <w:rPr>
                <w:sz w:val="20"/>
                <w:szCs w:val="20"/>
              </w:rPr>
            </w:pPr>
            <w:r>
              <w:rPr>
                <w:sz w:val="20"/>
                <w:szCs w:val="20"/>
              </w:rPr>
              <w:t>Суммарная длина, м</w:t>
            </w:r>
          </w:p>
        </w:tc>
        <w:tc>
          <w:tcPr>
            <w:tcW w:w="650" w:type="pct"/>
            <w:tcBorders>
              <w:top w:val="nil"/>
              <w:left w:val="nil"/>
              <w:bottom w:val="single" w:sz="4" w:space="0" w:color="auto"/>
              <w:right w:val="single" w:sz="4" w:space="0" w:color="auto"/>
            </w:tcBorders>
            <w:shd w:val="clear" w:color="auto" w:fill="auto"/>
            <w:noWrap/>
            <w:vAlign w:val="center"/>
            <w:hideMark/>
          </w:tcPr>
          <w:p w14:paraId="2C2BBFA0" w14:textId="77777777" w:rsidR="00C12172" w:rsidRDefault="00C12172">
            <w:pPr>
              <w:jc w:val="center"/>
              <w:rPr>
                <w:sz w:val="20"/>
                <w:szCs w:val="20"/>
              </w:rPr>
            </w:pPr>
            <w:r>
              <w:rPr>
                <w:sz w:val="20"/>
                <w:szCs w:val="20"/>
              </w:rPr>
              <w:t>3012</w:t>
            </w:r>
          </w:p>
        </w:tc>
        <w:tc>
          <w:tcPr>
            <w:tcW w:w="705" w:type="pct"/>
            <w:tcBorders>
              <w:top w:val="nil"/>
              <w:left w:val="nil"/>
              <w:bottom w:val="single" w:sz="4" w:space="0" w:color="auto"/>
              <w:right w:val="single" w:sz="4" w:space="0" w:color="auto"/>
            </w:tcBorders>
            <w:shd w:val="clear" w:color="auto" w:fill="auto"/>
            <w:noWrap/>
            <w:vAlign w:val="center"/>
            <w:hideMark/>
          </w:tcPr>
          <w:p w14:paraId="256316E6" w14:textId="77777777" w:rsidR="00C12172" w:rsidRDefault="00C12172">
            <w:pPr>
              <w:jc w:val="center"/>
              <w:rPr>
                <w:sz w:val="20"/>
                <w:szCs w:val="20"/>
              </w:rPr>
            </w:pPr>
            <w:r>
              <w:rPr>
                <w:sz w:val="20"/>
                <w:szCs w:val="20"/>
              </w:rPr>
              <w:t>276,4</w:t>
            </w:r>
          </w:p>
        </w:tc>
        <w:tc>
          <w:tcPr>
            <w:tcW w:w="759" w:type="pct"/>
            <w:tcBorders>
              <w:top w:val="nil"/>
              <w:left w:val="nil"/>
              <w:bottom w:val="single" w:sz="4" w:space="0" w:color="auto"/>
              <w:right w:val="single" w:sz="4" w:space="0" w:color="auto"/>
            </w:tcBorders>
            <w:shd w:val="clear" w:color="auto" w:fill="auto"/>
            <w:noWrap/>
            <w:vAlign w:val="center"/>
            <w:hideMark/>
          </w:tcPr>
          <w:p w14:paraId="65722AC0" w14:textId="77777777" w:rsidR="00C12172" w:rsidRDefault="00C12172">
            <w:pPr>
              <w:jc w:val="center"/>
              <w:rPr>
                <w:sz w:val="20"/>
                <w:szCs w:val="20"/>
              </w:rPr>
            </w:pPr>
            <w:r>
              <w:rPr>
                <w:sz w:val="20"/>
                <w:szCs w:val="20"/>
              </w:rPr>
              <w:t>1801</w:t>
            </w:r>
          </w:p>
        </w:tc>
        <w:tc>
          <w:tcPr>
            <w:tcW w:w="650" w:type="pct"/>
            <w:tcBorders>
              <w:top w:val="nil"/>
              <w:left w:val="nil"/>
              <w:bottom w:val="single" w:sz="4" w:space="0" w:color="auto"/>
              <w:right w:val="single" w:sz="4" w:space="0" w:color="auto"/>
            </w:tcBorders>
            <w:shd w:val="clear" w:color="auto" w:fill="auto"/>
            <w:noWrap/>
            <w:vAlign w:val="center"/>
            <w:hideMark/>
          </w:tcPr>
          <w:p w14:paraId="5E7D5FCA" w14:textId="77777777" w:rsidR="00C12172" w:rsidRDefault="00C12172">
            <w:pPr>
              <w:jc w:val="center"/>
              <w:rPr>
                <w:sz w:val="20"/>
                <w:szCs w:val="20"/>
              </w:rPr>
            </w:pPr>
            <w:r>
              <w:rPr>
                <w:sz w:val="20"/>
                <w:szCs w:val="20"/>
              </w:rPr>
              <w:t>5089,4</w:t>
            </w:r>
          </w:p>
        </w:tc>
      </w:tr>
      <w:tr w:rsidR="00C12172" w14:paraId="4892149B" w14:textId="77777777" w:rsidTr="00C12172">
        <w:trPr>
          <w:trHeight w:val="25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039E1758" w14:textId="77777777" w:rsidR="00C12172" w:rsidRDefault="00C12172">
            <w:pPr>
              <w:rPr>
                <w:sz w:val="20"/>
                <w:szCs w:val="20"/>
              </w:rPr>
            </w:pPr>
            <w:r>
              <w:rPr>
                <w:sz w:val="20"/>
                <w:szCs w:val="20"/>
              </w:rPr>
              <w:t>Средний диаметр, мм</w:t>
            </w:r>
          </w:p>
        </w:tc>
        <w:tc>
          <w:tcPr>
            <w:tcW w:w="650" w:type="pct"/>
            <w:tcBorders>
              <w:top w:val="nil"/>
              <w:left w:val="nil"/>
              <w:bottom w:val="single" w:sz="4" w:space="0" w:color="auto"/>
              <w:right w:val="single" w:sz="4" w:space="0" w:color="auto"/>
            </w:tcBorders>
            <w:shd w:val="clear" w:color="auto" w:fill="auto"/>
            <w:noWrap/>
            <w:vAlign w:val="center"/>
            <w:hideMark/>
          </w:tcPr>
          <w:p w14:paraId="62F24663" w14:textId="77777777" w:rsidR="00C12172" w:rsidRDefault="00C12172">
            <w:pPr>
              <w:jc w:val="center"/>
              <w:rPr>
                <w:sz w:val="20"/>
                <w:szCs w:val="20"/>
              </w:rPr>
            </w:pPr>
            <w:r>
              <w:rPr>
                <w:sz w:val="20"/>
                <w:szCs w:val="20"/>
              </w:rPr>
              <w:t>99,9</w:t>
            </w:r>
          </w:p>
        </w:tc>
        <w:tc>
          <w:tcPr>
            <w:tcW w:w="705" w:type="pct"/>
            <w:tcBorders>
              <w:top w:val="nil"/>
              <w:left w:val="nil"/>
              <w:bottom w:val="single" w:sz="4" w:space="0" w:color="auto"/>
              <w:right w:val="single" w:sz="4" w:space="0" w:color="auto"/>
            </w:tcBorders>
            <w:shd w:val="clear" w:color="auto" w:fill="auto"/>
            <w:noWrap/>
            <w:vAlign w:val="center"/>
            <w:hideMark/>
          </w:tcPr>
          <w:p w14:paraId="03831F62" w14:textId="77777777" w:rsidR="00C12172" w:rsidRDefault="00C12172">
            <w:pPr>
              <w:jc w:val="center"/>
              <w:rPr>
                <w:sz w:val="20"/>
                <w:szCs w:val="20"/>
              </w:rPr>
            </w:pPr>
            <w:r>
              <w:rPr>
                <w:sz w:val="20"/>
                <w:szCs w:val="20"/>
              </w:rPr>
              <w:t>88,7</w:t>
            </w:r>
          </w:p>
        </w:tc>
        <w:tc>
          <w:tcPr>
            <w:tcW w:w="759" w:type="pct"/>
            <w:tcBorders>
              <w:top w:val="nil"/>
              <w:left w:val="nil"/>
              <w:bottom w:val="single" w:sz="4" w:space="0" w:color="auto"/>
              <w:right w:val="single" w:sz="4" w:space="0" w:color="auto"/>
            </w:tcBorders>
            <w:shd w:val="clear" w:color="auto" w:fill="auto"/>
            <w:noWrap/>
            <w:vAlign w:val="center"/>
            <w:hideMark/>
          </w:tcPr>
          <w:p w14:paraId="585796CA" w14:textId="77777777" w:rsidR="00C12172" w:rsidRDefault="00C12172">
            <w:pPr>
              <w:jc w:val="center"/>
              <w:rPr>
                <w:sz w:val="20"/>
                <w:szCs w:val="20"/>
              </w:rPr>
            </w:pPr>
            <w:r>
              <w:rPr>
                <w:sz w:val="20"/>
                <w:szCs w:val="20"/>
              </w:rPr>
              <w:t>89,8</w:t>
            </w:r>
          </w:p>
        </w:tc>
        <w:tc>
          <w:tcPr>
            <w:tcW w:w="650" w:type="pct"/>
            <w:tcBorders>
              <w:top w:val="nil"/>
              <w:left w:val="nil"/>
              <w:bottom w:val="single" w:sz="4" w:space="0" w:color="auto"/>
              <w:right w:val="single" w:sz="4" w:space="0" w:color="auto"/>
            </w:tcBorders>
            <w:shd w:val="clear" w:color="auto" w:fill="auto"/>
            <w:noWrap/>
            <w:vAlign w:val="center"/>
            <w:hideMark/>
          </w:tcPr>
          <w:p w14:paraId="680951C0" w14:textId="77777777" w:rsidR="00C12172" w:rsidRDefault="00C12172">
            <w:pPr>
              <w:jc w:val="center"/>
              <w:rPr>
                <w:sz w:val="20"/>
                <w:szCs w:val="20"/>
              </w:rPr>
            </w:pPr>
            <w:r>
              <w:rPr>
                <w:sz w:val="20"/>
                <w:szCs w:val="20"/>
              </w:rPr>
              <w:t>95,7</w:t>
            </w:r>
          </w:p>
        </w:tc>
      </w:tr>
      <w:tr w:rsidR="00C12172" w14:paraId="5E16535E" w14:textId="77777777" w:rsidTr="00C12172">
        <w:trPr>
          <w:trHeight w:val="315"/>
        </w:trPr>
        <w:tc>
          <w:tcPr>
            <w:tcW w:w="2236" w:type="pct"/>
            <w:tcBorders>
              <w:top w:val="nil"/>
              <w:left w:val="single" w:sz="4" w:space="0" w:color="auto"/>
              <w:bottom w:val="single" w:sz="4" w:space="0" w:color="auto"/>
              <w:right w:val="single" w:sz="4" w:space="0" w:color="auto"/>
            </w:tcBorders>
            <w:shd w:val="clear" w:color="auto" w:fill="auto"/>
            <w:noWrap/>
            <w:vAlign w:val="center"/>
            <w:hideMark/>
          </w:tcPr>
          <w:p w14:paraId="272D60B1" w14:textId="77777777" w:rsidR="00C12172" w:rsidRDefault="00C12172">
            <w:pPr>
              <w:rPr>
                <w:sz w:val="20"/>
                <w:szCs w:val="20"/>
              </w:rPr>
            </w:pPr>
            <w:r>
              <w:rPr>
                <w:sz w:val="20"/>
                <w:szCs w:val="20"/>
              </w:rPr>
              <w:t>Материальная характеристика, м</w:t>
            </w:r>
            <w:r>
              <w:rPr>
                <w:sz w:val="20"/>
                <w:szCs w:val="20"/>
                <w:vertAlign w:val="superscript"/>
              </w:rPr>
              <w:t>2</w:t>
            </w:r>
          </w:p>
        </w:tc>
        <w:tc>
          <w:tcPr>
            <w:tcW w:w="650" w:type="pct"/>
            <w:tcBorders>
              <w:top w:val="nil"/>
              <w:left w:val="nil"/>
              <w:bottom w:val="single" w:sz="4" w:space="0" w:color="auto"/>
              <w:right w:val="single" w:sz="4" w:space="0" w:color="auto"/>
            </w:tcBorders>
            <w:shd w:val="clear" w:color="auto" w:fill="auto"/>
            <w:noWrap/>
            <w:vAlign w:val="center"/>
            <w:hideMark/>
          </w:tcPr>
          <w:p w14:paraId="12E32CBD" w14:textId="77777777" w:rsidR="00C12172" w:rsidRDefault="00C12172">
            <w:pPr>
              <w:jc w:val="center"/>
              <w:rPr>
                <w:sz w:val="20"/>
                <w:szCs w:val="20"/>
              </w:rPr>
            </w:pPr>
            <w:r>
              <w:rPr>
                <w:sz w:val="20"/>
                <w:szCs w:val="20"/>
              </w:rPr>
              <w:t>301,0</w:t>
            </w:r>
          </w:p>
        </w:tc>
        <w:tc>
          <w:tcPr>
            <w:tcW w:w="705" w:type="pct"/>
            <w:tcBorders>
              <w:top w:val="nil"/>
              <w:left w:val="nil"/>
              <w:bottom w:val="single" w:sz="4" w:space="0" w:color="auto"/>
              <w:right w:val="single" w:sz="4" w:space="0" w:color="auto"/>
            </w:tcBorders>
            <w:shd w:val="clear" w:color="auto" w:fill="auto"/>
            <w:noWrap/>
            <w:vAlign w:val="center"/>
            <w:hideMark/>
          </w:tcPr>
          <w:p w14:paraId="3037F83F" w14:textId="77777777" w:rsidR="00C12172" w:rsidRDefault="00C12172">
            <w:pPr>
              <w:jc w:val="center"/>
              <w:rPr>
                <w:sz w:val="20"/>
                <w:szCs w:val="20"/>
              </w:rPr>
            </w:pPr>
            <w:r>
              <w:rPr>
                <w:sz w:val="20"/>
                <w:szCs w:val="20"/>
              </w:rPr>
              <w:t>24,5</w:t>
            </w:r>
          </w:p>
        </w:tc>
        <w:tc>
          <w:tcPr>
            <w:tcW w:w="759" w:type="pct"/>
            <w:tcBorders>
              <w:top w:val="nil"/>
              <w:left w:val="nil"/>
              <w:bottom w:val="single" w:sz="4" w:space="0" w:color="auto"/>
              <w:right w:val="single" w:sz="4" w:space="0" w:color="auto"/>
            </w:tcBorders>
            <w:shd w:val="clear" w:color="auto" w:fill="auto"/>
            <w:noWrap/>
            <w:vAlign w:val="center"/>
            <w:hideMark/>
          </w:tcPr>
          <w:p w14:paraId="6E3B5B75" w14:textId="77777777" w:rsidR="00C12172" w:rsidRDefault="00C12172">
            <w:pPr>
              <w:jc w:val="center"/>
              <w:rPr>
                <w:sz w:val="20"/>
                <w:szCs w:val="20"/>
              </w:rPr>
            </w:pPr>
            <w:r>
              <w:rPr>
                <w:sz w:val="20"/>
                <w:szCs w:val="20"/>
              </w:rPr>
              <w:t>161,7</w:t>
            </w:r>
          </w:p>
        </w:tc>
        <w:tc>
          <w:tcPr>
            <w:tcW w:w="650" w:type="pct"/>
            <w:tcBorders>
              <w:top w:val="nil"/>
              <w:left w:val="nil"/>
              <w:bottom w:val="single" w:sz="4" w:space="0" w:color="auto"/>
              <w:right w:val="single" w:sz="4" w:space="0" w:color="auto"/>
            </w:tcBorders>
            <w:shd w:val="clear" w:color="auto" w:fill="auto"/>
            <w:noWrap/>
            <w:vAlign w:val="center"/>
            <w:hideMark/>
          </w:tcPr>
          <w:p w14:paraId="13206D85" w14:textId="77777777" w:rsidR="00C12172" w:rsidRDefault="00C12172">
            <w:pPr>
              <w:jc w:val="center"/>
              <w:rPr>
                <w:sz w:val="20"/>
                <w:szCs w:val="20"/>
              </w:rPr>
            </w:pPr>
            <w:r>
              <w:rPr>
                <w:sz w:val="20"/>
                <w:szCs w:val="20"/>
              </w:rPr>
              <w:t>487,2</w:t>
            </w:r>
          </w:p>
        </w:tc>
      </w:tr>
    </w:tbl>
    <w:p w14:paraId="07882E64" w14:textId="77777777" w:rsidR="008E3E24" w:rsidRDefault="008E3E24" w:rsidP="008E3E24">
      <w:pPr>
        <w:rPr>
          <w:lang w:val="en-US" w:eastAsia="en-US"/>
        </w:rPr>
      </w:pPr>
    </w:p>
    <w:p w14:paraId="0E6863B6"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55C5E521"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23F3FCAE" w14:textId="027D33D7"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183A73C8" w14:textId="77777777" w:rsidR="00C12172" w:rsidRDefault="00C12172" w:rsidP="008E3E24">
      <w:pPr>
        <w:pStyle w:val="Maximyz0"/>
        <w:rPr>
          <w:lang w:eastAsia="en-US"/>
        </w:rPr>
      </w:pPr>
    </w:p>
    <w:p w14:paraId="1BADBF8C" w14:textId="77777777" w:rsidR="008E3E24" w:rsidRDefault="008E3E24" w:rsidP="00C83181">
      <w:pPr>
        <w:pStyle w:val="Maximyz4"/>
      </w:pPr>
      <w:bookmarkStart w:id="98" w:name="_Toc137471958"/>
      <w:r>
        <w:t>Параметры тепловой сети котельной №3а</w:t>
      </w:r>
      <w:bookmarkEnd w:id="98"/>
    </w:p>
    <w:p w14:paraId="739A2B55" w14:textId="7D4FCB8F"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27</w:t>
        </w:r>
      </w:fldSimple>
      <w:r>
        <w:t xml:space="preserve"> - Протяженность, средний диаметр и материальная характеристика трубопроводов тепловой сети отопления котельной №3а по видам прокладки и изоляции.</w:t>
      </w:r>
    </w:p>
    <w:tbl>
      <w:tblPr>
        <w:tblW w:w="0" w:type="auto"/>
        <w:tblLayout w:type="fixed"/>
        <w:tblLook w:val="04A0" w:firstRow="1" w:lastRow="0" w:firstColumn="1" w:lastColumn="0" w:noHBand="0" w:noVBand="1"/>
      </w:tblPr>
      <w:tblGrid>
        <w:gridCol w:w="1980"/>
        <w:gridCol w:w="1052"/>
        <w:gridCol w:w="1052"/>
        <w:gridCol w:w="1052"/>
        <w:gridCol w:w="1052"/>
        <w:gridCol w:w="1052"/>
        <w:gridCol w:w="1052"/>
        <w:gridCol w:w="1052"/>
      </w:tblGrid>
      <w:tr w:rsidR="00BE7EA0" w14:paraId="0246D91A" w14:textId="77777777" w:rsidTr="00BE7EA0">
        <w:trPr>
          <w:trHeight w:val="255"/>
          <w:tblHeader/>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A3719" w14:textId="77777777" w:rsidR="00BE7EA0" w:rsidRDefault="00BE7EA0" w:rsidP="00BE7EA0">
            <w:pPr>
              <w:jc w:val="center"/>
              <w:rPr>
                <w:sz w:val="20"/>
                <w:szCs w:val="20"/>
              </w:rPr>
            </w:pPr>
            <w:r>
              <w:rPr>
                <w:sz w:val="20"/>
                <w:szCs w:val="20"/>
              </w:rPr>
              <w:t>Диаметр / Изоляция, тип прокладки</w:t>
            </w:r>
          </w:p>
        </w:tc>
        <w:tc>
          <w:tcPr>
            <w:tcW w:w="1052" w:type="dxa"/>
            <w:tcBorders>
              <w:top w:val="single" w:sz="4" w:space="0" w:color="auto"/>
              <w:left w:val="nil"/>
              <w:bottom w:val="single" w:sz="4" w:space="0" w:color="auto"/>
              <w:right w:val="single" w:sz="4" w:space="0" w:color="auto"/>
            </w:tcBorders>
            <w:shd w:val="clear" w:color="auto" w:fill="auto"/>
            <w:noWrap/>
            <w:hideMark/>
          </w:tcPr>
          <w:p w14:paraId="25E0BF88" w14:textId="77777777" w:rsidR="00BE7EA0" w:rsidRDefault="00BE7EA0">
            <w:pPr>
              <w:jc w:val="center"/>
              <w:rPr>
                <w:sz w:val="20"/>
                <w:szCs w:val="20"/>
              </w:rPr>
            </w:pPr>
            <w:r>
              <w:rPr>
                <w:sz w:val="20"/>
                <w:szCs w:val="20"/>
              </w:rPr>
              <w:t>ППУ, БКН</w:t>
            </w:r>
          </w:p>
        </w:tc>
        <w:tc>
          <w:tcPr>
            <w:tcW w:w="1052" w:type="dxa"/>
            <w:tcBorders>
              <w:top w:val="single" w:sz="4" w:space="0" w:color="auto"/>
              <w:left w:val="nil"/>
              <w:bottom w:val="single" w:sz="4" w:space="0" w:color="auto"/>
              <w:right w:val="single" w:sz="4" w:space="0" w:color="auto"/>
            </w:tcBorders>
            <w:shd w:val="clear" w:color="auto" w:fill="auto"/>
            <w:noWrap/>
            <w:hideMark/>
          </w:tcPr>
          <w:p w14:paraId="3A208B37" w14:textId="77777777" w:rsidR="00BE7EA0" w:rsidRDefault="00BE7EA0">
            <w:pPr>
              <w:jc w:val="center"/>
              <w:rPr>
                <w:color w:val="000000"/>
                <w:sz w:val="20"/>
                <w:szCs w:val="20"/>
              </w:rPr>
            </w:pPr>
            <w:r>
              <w:rPr>
                <w:color w:val="000000"/>
                <w:sz w:val="20"/>
                <w:szCs w:val="20"/>
              </w:rPr>
              <w:t>ППУ, КАН</w:t>
            </w:r>
          </w:p>
        </w:tc>
        <w:tc>
          <w:tcPr>
            <w:tcW w:w="1052" w:type="dxa"/>
            <w:tcBorders>
              <w:top w:val="single" w:sz="4" w:space="0" w:color="auto"/>
              <w:left w:val="nil"/>
              <w:bottom w:val="single" w:sz="4" w:space="0" w:color="auto"/>
              <w:right w:val="single" w:sz="4" w:space="0" w:color="auto"/>
            </w:tcBorders>
            <w:shd w:val="clear" w:color="auto" w:fill="auto"/>
            <w:noWrap/>
            <w:hideMark/>
          </w:tcPr>
          <w:p w14:paraId="0D898969" w14:textId="77777777" w:rsidR="00BE7EA0" w:rsidRDefault="00BE7EA0">
            <w:pPr>
              <w:jc w:val="center"/>
              <w:rPr>
                <w:sz w:val="20"/>
                <w:szCs w:val="20"/>
              </w:rPr>
            </w:pPr>
            <w:r>
              <w:rPr>
                <w:sz w:val="20"/>
                <w:szCs w:val="20"/>
              </w:rPr>
              <w:t>ППУ, НЗМ</w:t>
            </w:r>
          </w:p>
        </w:tc>
        <w:tc>
          <w:tcPr>
            <w:tcW w:w="1052" w:type="dxa"/>
            <w:tcBorders>
              <w:top w:val="single" w:sz="4" w:space="0" w:color="auto"/>
              <w:left w:val="nil"/>
              <w:bottom w:val="single" w:sz="4" w:space="0" w:color="auto"/>
              <w:right w:val="single" w:sz="4" w:space="0" w:color="auto"/>
            </w:tcBorders>
            <w:shd w:val="clear" w:color="auto" w:fill="auto"/>
            <w:noWrap/>
            <w:hideMark/>
          </w:tcPr>
          <w:p w14:paraId="70693F1C" w14:textId="77777777" w:rsidR="00BE7EA0" w:rsidRDefault="00BE7EA0">
            <w:pPr>
              <w:jc w:val="center"/>
              <w:rPr>
                <w:sz w:val="20"/>
                <w:szCs w:val="20"/>
              </w:rPr>
            </w:pPr>
            <w:r>
              <w:rPr>
                <w:sz w:val="20"/>
                <w:szCs w:val="20"/>
              </w:rPr>
              <w:t>СТД, БКН</w:t>
            </w:r>
          </w:p>
        </w:tc>
        <w:tc>
          <w:tcPr>
            <w:tcW w:w="1052" w:type="dxa"/>
            <w:tcBorders>
              <w:top w:val="single" w:sz="4" w:space="0" w:color="auto"/>
              <w:left w:val="nil"/>
              <w:bottom w:val="single" w:sz="4" w:space="0" w:color="auto"/>
              <w:right w:val="single" w:sz="4" w:space="0" w:color="auto"/>
            </w:tcBorders>
            <w:shd w:val="clear" w:color="auto" w:fill="auto"/>
            <w:noWrap/>
            <w:hideMark/>
          </w:tcPr>
          <w:p w14:paraId="10A6F755" w14:textId="77777777" w:rsidR="00BE7EA0" w:rsidRDefault="00BE7EA0">
            <w:pPr>
              <w:jc w:val="center"/>
              <w:rPr>
                <w:color w:val="000000"/>
                <w:sz w:val="20"/>
                <w:szCs w:val="20"/>
              </w:rPr>
            </w:pPr>
            <w:r>
              <w:rPr>
                <w:color w:val="000000"/>
                <w:sz w:val="20"/>
                <w:szCs w:val="20"/>
              </w:rPr>
              <w:t>СТД, КАН</w:t>
            </w:r>
          </w:p>
        </w:tc>
        <w:tc>
          <w:tcPr>
            <w:tcW w:w="1052" w:type="dxa"/>
            <w:tcBorders>
              <w:top w:val="single" w:sz="4" w:space="0" w:color="auto"/>
              <w:left w:val="nil"/>
              <w:bottom w:val="single" w:sz="4" w:space="0" w:color="auto"/>
              <w:right w:val="single" w:sz="4" w:space="0" w:color="auto"/>
            </w:tcBorders>
            <w:shd w:val="clear" w:color="auto" w:fill="auto"/>
            <w:noWrap/>
            <w:hideMark/>
          </w:tcPr>
          <w:p w14:paraId="706B298E" w14:textId="77777777" w:rsidR="00BE7EA0" w:rsidRDefault="00BE7EA0">
            <w:pPr>
              <w:jc w:val="center"/>
              <w:rPr>
                <w:sz w:val="20"/>
                <w:szCs w:val="20"/>
              </w:rPr>
            </w:pPr>
            <w:r>
              <w:rPr>
                <w:sz w:val="20"/>
                <w:szCs w:val="20"/>
              </w:rPr>
              <w:t>СТД, НЗМ</w:t>
            </w:r>
          </w:p>
        </w:tc>
        <w:tc>
          <w:tcPr>
            <w:tcW w:w="1052" w:type="dxa"/>
            <w:tcBorders>
              <w:top w:val="single" w:sz="4" w:space="0" w:color="auto"/>
              <w:left w:val="nil"/>
              <w:bottom w:val="single" w:sz="4" w:space="0" w:color="auto"/>
              <w:right w:val="single" w:sz="4" w:space="0" w:color="auto"/>
            </w:tcBorders>
            <w:shd w:val="clear" w:color="auto" w:fill="auto"/>
            <w:noWrap/>
            <w:hideMark/>
          </w:tcPr>
          <w:p w14:paraId="5A2616D5" w14:textId="77777777" w:rsidR="00BE7EA0" w:rsidRDefault="00BE7EA0">
            <w:pPr>
              <w:jc w:val="center"/>
              <w:rPr>
                <w:sz w:val="20"/>
                <w:szCs w:val="20"/>
              </w:rPr>
            </w:pPr>
            <w:r>
              <w:rPr>
                <w:sz w:val="20"/>
                <w:szCs w:val="20"/>
              </w:rPr>
              <w:t>Итого</w:t>
            </w:r>
          </w:p>
        </w:tc>
      </w:tr>
      <w:tr w:rsidR="00BE7EA0" w14:paraId="5B3A2CA1" w14:textId="77777777" w:rsidTr="00BE7EA0">
        <w:trPr>
          <w:trHeight w:val="255"/>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ECFCCAE" w14:textId="77777777" w:rsidR="00BE7EA0" w:rsidRDefault="00BE7EA0">
            <w:pPr>
              <w:jc w:val="right"/>
              <w:rPr>
                <w:sz w:val="20"/>
                <w:szCs w:val="20"/>
              </w:rPr>
            </w:pPr>
            <w:r>
              <w:rPr>
                <w:sz w:val="20"/>
                <w:szCs w:val="20"/>
              </w:rPr>
              <w:t>57</w:t>
            </w:r>
          </w:p>
        </w:tc>
        <w:tc>
          <w:tcPr>
            <w:tcW w:w="1052" w:type="dxa"/>
            <w:tcBorders>
              <w:top w:val="nil"/>
              <w:left w:val="nil"/>
              <w:bottom w:val="single" w:sz="4" w:space="0" w:color="auto"/>
              <w:right w:val="single" w:sz="4" w:space="0" w:color="auto"/>
            </w:tcBorders>
            <w:shd w:val="clear" w:color="auto" w:fill="auto"/>
            <w:noWrap/>
            <w:vAlign w:val="center"/>
            <w:hideMark/>
          </w:tcPr>
          <w:p w14:paraId="14EC139E" w14:textId="77777777" w:rsidR="00BE7EA0" w:rsidRDefault="00BE7EA0">
            <w:pPr>
              <w:jc w:val="center"/>
              <w:rPr>
                <w:sz w:val="20"/>
                <w:szCs w:val="20"/>
              </w:rPr>
            </w:pPr>
            <w:r>
              <w:rPr>
                <w:sz w:val="20"/>
                <w:szCs w:val="20"/>
              </w:rPr>
              <w:t>685</w:t>
            </w:r>
          </w:p>
        </w:tc>
        <w:tc>
          <w:tcPr>
            <w:tcW w:w="1052" w:type="dxa"/>
            <w:tcBorders>
              <w:top w:val="nil"/>
              <w:left w:val="nil"/>
              <w:bottom w:val="single" w:sz="4" w:space="0" w:color="auto"/>
              <w:right w:val="single" w:sz="4" w:space="0" w:color="auto"/>
            </w:tcBorders>
            <w:shd w:val="clear" w:color="auto" w:fill="auto"/>
            <w:noWrap/>
            <w:vAlign w:val="center"/>
            <w:hideMark/>
          </w:tcPr>
          <w:p w14:paraId="3FB95729" w14:textId="77777777" w:rsidR="00BE7EA0" w:rsidRDefault="00BE7EA0">
            <w:pPr>
              <w:jc w:val="center"/>
              <w:rPr>
                <w:sz w:val="20"/>
                <w:szCs w:val="20"/>
              </w:rPr>
            </w:pPr>
            <w:r>
              <w:rPr>
                <w:sz w:val="20"/>
                <w:szCs w:val="20"/>
              </w:rPr>
              <w:t>73,6</w:t>
            </w:r>
          </w:p>
        </w:tc>
        <w:tc>
          <w:tcPr>
            <w:tcW w:w="1052" w:type="dxa"/>
            <w:tcBorders>
              <w:top w:val="nil"/>
              <w:left w:val="nil"/>
              <w:bottom w:val="single" w:sz="4" w:space="0" w:color="auto"/>
              <w:right w:val="single" w:sz="4" w:space="0" w:color="auto"/>
            </w:tcBorders>
            <w:shd w:val="clear" w:color="auto" w:fill="auto"/>
            <w:noWrap/>
            <w:vAlign w:val="center"/>
            <w:hideMark/>
          </w:tcPr>
          <w:p w14:paraId="445193AA" w14:textId="77777777" w:rsidR="00BE7EA0" w:rsidRDefault="00BE7EA0">
            <w:pPr>
              <w:jc w:val="center"/>
              <w:rPr>
                <w:sz w:val="20"/>
                <w:szCs w:val="20"/>
              </w:rPr>
            </w:pPr>
            <w:r>
              <w:rPr>
                <w:sz w:val="20"/>
                <w:szCs w:val="20"/>
              </w:rPr>
              <w:t>42,4</w:t>
            </w:r>
          </w:p>
        </w:tc>
        <w:tc>
          <w:tcPr>
            <w:tcW w:w="1052" w:type="dxa"/>
            <w:tcBorders>
              <w:top w:val="nil"/>
              <w:left w:val="nil"/>
              <w:bottom w:val="single" w:sz="4" w:space="0" w:color="auto"/>
              <w:right w:val="single" w:sz="4" w:space="0" w:color="auto"/>
            </w:tcBorders>
            <w:shd w:val="clear" w:color="auto" w:fill="auto"/>
            <w:noWrap/>
            <w:vAlign w:val="center"/>
            <w:hideMark/>
          </w:tcPr>
          <w:p w14:paraId="089ABD73"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33628C57" w14:textId="77777777" w:rsidR="00BE7EA0" w:rsidRDefault="00BE7EA0">
            <w:pPr>
              <w:jc w:val="center"/>
              <w:rPr>
                <w:sz w:val="20"/>
                <w:szCs w:val="20"/>
              </w:rPr>
            </w:pPr>
            <w:r>
              <w:rPr>
                <w:sz w:val="20"/>
                <w:szCs w:val="20"/>
              </w:rPr>
              <w:t>258</w:t>
            </w:r>
          </w:p>
        </w:tc>
        <w:tc>
          <w:tcPr>
            <w:tcW w:w="1052" w:type="dxa"/>
            <w:tcBorders>
              <w:top w:val="nil"/>
              <w:left w:val="nil"/>
              <w:bottom w:val="single" w:sz="4" w:space="0" w:color="auto"/>
              <w:right w:val="single" w:sz="4" w:space="0" w:color="auto"/>
            </w:tcBorders>
            <w:shd w:val="clear" w:color="auto" w:fill="auto"/>
            <w:noWrap/>
            <w:vAlign w:val="center"/>
            <w:hideMark/>
          </w:tcPr>
          <w:p w14:paraId="66AEBBD9"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5869504B" w14:textId="77777777" w:rsidR="00BE7EA0" w:rsidRDefault="00BE7EA0">
            <w:pPr>
              <w:jc w:val="center"/>
              <w:rPr>
                <w:sz w:val="20"/>
                <w:szCs w:val="20"/>
              </w:rPr>
            </w:pPr>
            <w:r>
              <w:rPr>
                <w:sz w:val="20"/>
                <w:szCs w:val="20"/>
              </w:rPr>
              <w:t>1059</w:t>
            </w:r>
          </w:p>
        </w:tc>
      </w:tr>
      <w:tr w:rsidR="00BE7EA0" w14:paraId="02B3959A" w14:textId="77777777" w:rsidTr="00BE7EA0">
        <w:trPr>
          <w:trHeight w:val="255"/>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61CEFF18" w14:textId="77777777" w:rsidR="00BE7EA0" w:rsidRDefault="00BE7EA0">
            <w:pPr>
              <w:jc w:val="right"/>
              <w:rPr>
                <w:sz w:val="20"/>
                <w:szCs w:val="20"/>
              </w:rPr>
            </w:pPr>
            <w:r>
              <w:rPr>
                <w:sz w:val="20"/>
                <w:szCs w:val="20"/>
              </w:rPr>
              <w:lastRenderedPageBreak/>
              <w:t>76</w:t>
            </w:r>
          </w:p>
        </w:tc>
        <w:tc>
          <w:tcPr>
            <w:tcW w:w="1052" w:type="dxa"/>
            <w:tcBorders>
              <w:top w:val="nil"/>
              <w:left w:val="nil"/>
              <w:bottom w:val="single" w:sz="4" w:space="0" w:color="auto"/>
              <w:right w:val="single" w:sz="4" w:space="0" w:color="auto"/>
            </w:tcBorders>
            <w:shd w:val="clear" w:color="auto" w:fill="auto"/>
            <w:noWrap/>
            <w:vAlign w:val="center"/>
            <w:hideMark/>
          </w:tcPr>
          <w:p w14:paraId="5D1D170E" w14:textId="77777777" w:rsidR="00BE7EA0" w:rsidRDefault="00BE7EA0">
            <w:pPr>
              <w:jc w:val="center"/>
              <w:rPr>
                <w:sz w:val="20"/>
                <w:szCs w:val="20"/>
              </w:rPr>
            </w:pPr>
            <w:r>
              <w:rPr>
                <w:sz w:val="20"/>
                <w:szCs w:val="20"/>
              </w:rPr>
              <w:t>339,8</w:t>
            </w:r>
          </w:p>
        </w:tc>
        <w:tc>
          <w:tcPr>
            <w:tcW w:w="1052" w:type="dxa"/>
            <w:tcBorders>
              <w:top w:val="nil"/>
              <w:left w:val="nil"/>
              <w:bottom w:val="single" w:sz="4" w:space="0" w:color="auto"/>
              <w:right w:val="single" w:sz="4" w:space="0" w:color="auto"/>
            </w:tcBorders>
            <w:shd w:val="clear" w:color="auto" w:fill="auto"/>
            <w:noWrap/>
            <w:vAlign w:val="center"/>
            <w:hideMark/>
          </w:tcPr>
          <w:p w14:paraId="400A5E09" w14:textId="77777777" w:rsidR="00BE7EA0" w:rsidRDefault="00BE7EA0">
            <w:pPr>
              <w:jc w:val="center"/>
              <w:rPr>
                <w:sz w:val="20"/>
                <w:szCs w:val="20"/>
              </w:rPr>
            </w:pPr>
            <w:r>
              <w:rPr>
                <w:sz w:val="20"/>
                <w:szCs w:val="20"/>
              </w:rPr>
              <w:t>11,4</w:t>
            </w:r>
          </w:p>
        </w:tc>
        <w:tc>
          <w:tcPr>
            <w:tcW w:w="1052" w:type="dxa"/>
            <w:tcBorders>
              <w:top w:val="nil"/>
              <w:left w:val="nil"/>
              <w:bottom w:val="single" w:sz="4" w:space="0" w:color="auto"/>
              <w:right w:val="single" w:sz="4" w:space="0" w:color="auto"/>
            </w:tcBorders>
            <w:shd w:val="clear" w:color="auto" w:fill="auto"/>
            <w:noWrap/>
            <w:vAlign w:val="center"/>
            <w:hideMark/>
          </w:tcPr>
          <w:p w14:paraId="68C652F6" w14:textId="77777777" w:rsidR="00BE7EA0" w:rsidRDefault="00BE7EA0">
            <w:pPr>
              <w:jc w:val="center"/>
              <w:rPr>
                <w:sz w:val="20"/>
                <w:szCs w:val="20"/>
              </w:rPr>
            </w:pPr>
            <w:r>
              <w:rPr>
                <w:sz w:val="20"/>
                <w:szCs w:val="20"/>
              </w:rPr>
              <w:t>539,2</w:t>
            </w:r>
          </w:p>
        </w:tc>
        <w:tc>
          <w:tcPr>
            <w:tcW w:w="1052" w:type="dxa"/>
            <w:tcBorders>
              <w:top w:val="nil"/>
              <w:left w:val="nil"/>
              <w:bottom w:val="single" w:sz="4" w:space="0" w:color="auto"/>
              <w:right w:val="single" w:sz="4" w:space="0" w:color="auto"/>
            </w:tcBorders>
            <w:shd w:val="clear" w:color="auto" w:fill="auto"/>
            <w:noWrap/>
            <w:vAlign w:val="center"/>
            <w:hideMark/>
          </w:tcPr>
          <w:p w14:paraId="1B69A373"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3EB044D3" w14:textId="77777777" w:rsidR="00BE7EA0" w:rsidRDefault="00BE7EA0">
            <w:pPr>
              <w:jc w:val="center"/>
              <w:rPr>
                <w:sz w:val="20"/>
                <w:szCs w:val="20"/>
              </w:rPr>
            </w:pPr>
            <w:r>
              <w:rPr>
                <w:sz w:val="20"/>
                <w:szCs w:val="20"/>
              </w:rPr>
              <w:t>29,4</w:t>
            </w:r>
          </w:p>
        </w:tc>
        <w:tc>
          <w:tcPr>
            <w:tcW w:w="1052" w:type="dxa"/>
            <w:tcBorders>
              <w:top w:val="nil"/>
              <w:left w:val="nil"/>
              <w:bottom w:val="single" w:sz="4" w:space="0" w:color="auto"/>
              <w:right w:val="single" w:sz="4" w:space="0" w:color="auto"/>
            </w:tcBorders>
            <w:shd w:val="clear" w:color="auto" w:fill="auto"/>
            <w:noWrap/>
            <w:vAlign w:val="center"/>
            <w:hideMark/>
          </w:tcPr>
          <w:p w14:paraId="0B4D2886"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2A18564D" w14:textId="77777777" w:rsidR="00BE7EA0" w:rsidRDefault="00BE7EA0">
            <w:pPr>
              <w:jc w:val="center"/>
              <w:rPr>
                <w:sz w:val="20"/>
                <w:szCs w:val="20"/>
              </w:rPr>
            </w:pPr>
            <w:r>
              <w:rPr>
                <w:sz w:val="20"/>
                <w:szCs w:val="20"/>
              </w:rPr>
              <w:t>919,8</w:t>
            </w:r>
          </w:p>
        </w:tc>
      </w:tr>
      <w:tr w:rsidR="00BE7EA0" w14:paraId="0CC7152B" w14:textId="77777777" w:rsidTr="00BE7EA0">
        <w:trPr>
          <w:trHeight w:val="255"/>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E7EEF51" w14:textId="77777777" w:rsidR="00BE7EA0" w:rsidRDefault="00BE7EA0">
            <w:pPr>
              <w:jc w:val="right"/>
              <w:rPr>
                <w:sz w:val="20"/>
                <w:szCs w:val="20"/>
              </w:rPr>
            </w:pPr>
            <w:r>
              <w:rPr>
                <w:sz w:val="20"/>
                <w:szCs w:val="20"/>
              </w:rPr>
              <w:t>79</w:t>
            </w:r>
          </w:p>
        </w:tc>
        <w:tc>
          <w:tcPr>
            <w:tcW w:w="1052" w:type="dxa"/>
            <w:tcBorders>
              <w:top w:val="nil"/>
              <w:left w:val="nil"/>
              <w:bottom w:val="single" w:sz="4" w:space="0" w:color="auto"/>
              <w:right w:val="single" w:sz="4" w:space="0" w:color="auto"/>
            </w:tcBorders>
            <w:shd w:val="clear" w:color="auto" w:fill="auto"/>
            <w:noWrap/>
            <w:vAlign w:val="center"/>
            <w:hideMark/>
          </w:tcPr>
          <w:p w14:paraId="26AFBD03" w14:textId="77777777" w:rsidR="00BE7EA0" w:rsidRDefault="00BE7EA0">
            <w:pPr>
              <w:jc w:val="center"/>
              <w:rPr>
                <w:sz w:val="20"/>
                <w:szCs w:val="20"/>
              </w:rPr>
            </w:pPr>
            <w:r>
              <w:rPr>
                <w:sz w:val="20"/>
                <w:szCs w:val="20"/>
              </w:rPr>
              <w:t>54,2</w:t>
            </w:r>
          </w:p>
        </w:tc>
        <w:tc>
          <w:tcPr>
            <w:tcW w:w="1052" w:type="dxa"/>
            <w:tcBorders>
              <w:top w:val="nil"/>
              <w:left w:val="nil"/>
              <w:bottom w:val="single" w:sz="4" w:space="0" w:color="auto"/>
              <w:right w:val="single" w:sz="4" w:space="0" w:color="auto"/>
            </w:tcBorders>
            <w:shd w:val="clear" w:color="auto" w:fill="auto"/>
            <w:noWrap/>
            <w:vAlign w:val="center"/>
            <w:hideMark/>
          </w:tcPr>
          <w:p w14:paraId="3EF2EA9D"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081F70AA"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3931E540"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4A34AAA1"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6182CF48"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7256F377" w14:textId="77777777" w:rsidR="00BE7EA0" w:rsidRDefault="00BE7EA0">
            <w:pPr>
              <w:jc w:val="center"/>
              <w:rPr>
                <w:sz w:val="20"/>
                <w:szCs w:val="20"/>
              </w:rPr>
            </w:pPr>
            <w:r>
              <w:rPr>
                <w:sz w:val="20"/>
                <w:szCs w:val="20"/>
              </w:rPr>
              <w:t>54,2</w:t>
            </w:r>
          </w:p>
        </w:tc>
      </w:tr>
      <w:tr w:rsidR="00BE7EA0" w14:paraId="4A15B343" w14:textId="77777777" w:rsidTr="00BE7EA0">
        <w:trPr>
          <w:trHeight w:val="255"/>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C83CCB1" w14:textId="77777777" w:rsidR="00BE7EA0" w:rsidRDefault="00BE7EA0">
            <w:pPr>
              <w:jc w:val="right"/>
              <w:rPr>
                <w:sz w:val="20"/>
                <w:szCs w:val="20"/>
              </w:rPr>
            </w:pPr>
            <w:r>
              <w:rPr>
                <w:sz w:val="20"/>
                <w:szCs w:val="20"/>
              </w:rPr>
              <w:t>89</w:t>
            </w:r>
          </w:p>
        </w:tc>
        <w:tc>
          <w:tcPr>
            <w:tcW w:w="1052" w:type="dxa"/>
            <w:tcBorders>
              <w:top w:val="nil"/>
              <w:left w:val="nil"/>
              <w:bottom w:val="single" w:sz="4" w:space="0" w:color="auto"/>
              <w:right w:val="single" w:sz="4" w:space="0" w:color="auto"/>
            </w:tcBorders>
            <w:shd w:val="clear" w:color="auto" w:fill="auto"/>
            <w:noWrap/>
            <w:vAlign w:val="center"/>
            <w:hideMark/>
          </w:tcPr>
          <w:p w14:paraId="7750735F" w14:textId="77777777" w:rsidR="00BE7EA0" w:rsidRDefault="00BE7EA0">
            <w:pPr>
              <w:jc w:val="center"/>
              <w:rPr>
                <w:sz w:val="20"/>
                <w:szCs w:val="20"/>
              </w:rPr>
            </w:pPr>
            <w:r>
              <w:rPr>
                <w:sz w:val="20"/>
                <w:szCs w:val="20"/>
              </w:rPr>
              <w:t>394,4</w:t>
            </w:r>
          </w:p>
        </w:tc>
        <w:tc>
          <w:tcPr>
            <w:tcW w:w="1052" w:type="dxa"/>
            <w:tcBorders>
              <w:top w:val="nil"/>
              <w:left w:val="nil"/>
              <w:bottom w:val="single" w:sz="4" w:space="0" w:color="auto"/>
              <w:right w:val="single" w:sz="4" w:space="0" w:color="auto"/>
            </w:tcBorders>
            <w:shd w:val="clear" w:color="auto" w:fill="auto"/>
            <w:noWrap/>
            <w:vAlign w:val="center"/>
            <w:hideMark/>
          </w:tcPr>
          <w:p w14:paraId="6466F1E1" w14:textId="77777777" w:rsidR="00BE7EA0" w:rsidRDefault="00BE7EA0">
            <w:pPr>
              <w:jc w:val="center"/>
              <w:rPr>
                <w:sz w:val="20"/>
                <w:szCs w:val="20"/>
              </w:rPr>
            </w:pPr>
            <w:r>
              <w:rPr>
                <w:sz w:val="20"/>
                <w:szCs w:val="20"/>
              </w:rPr>
              <w:t>165,6</w:t>
            </w:r>
          </w:p>
        </w:tc>
        <w:tc>
          <w:tcPr>
            <w:tcW w:w="1052" w:type="dxa"/>
            <w:tcBorders>
              <w:top w:val="nil"/>
              <w:left w:val="nil"/>
              <w:bottom w:val="single" w:sz="4" w:space="0" w:color="auto"/>
              <w:right w:val="single" w:sz="4" w:space="0" w:color="auto"/>
            </w:tcBorders>
            <w:shd w:val="clear" w:color="auto" w:fill="auto"/>
            <w:noWrap/>
            <w:vAlign w:val="center"/>
            <w:hideMark/>
          </w:tcPr>
          <w:p w14:paraId="5C5A3401"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0B8A0074"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48401FCE" w14:textId="77777777" w:rsidR="00BE7EA0" w:rsidRDefault="00BE7EA0">
            <w:pPr>
              <w:jc w:val="center"/>
              <w:rPr>
                <w:sz w:val="20"/>
                <w:szCs w:val="20"/>
              </w:rPr>
            </w:pPr>
            <w:r>
              <w:rPr>
                <w:sz w:val="20"/>
                <w:szCs w:val="20"/>
              </w:rPr>
              <w:t>51,8</w:t>
            </w:r>
          </w:p>
        </w:tc>
        <w:tc>
          <w:tcPr>
            <w:tcW w:w="1052" w:type="dxa"/>
            <w:tcBorders>
              <w:top w:val="nil"/>
              <w:left w:val="nil"/>
              <w:bottom w:val="single" w:sz="4" w:space="0" w:color="auto"/>
              <w:right w:val="single" w:sz="4" w:space="0" w:color="auto"/>
            </w:tcBorders>
            <w:shd w:val="clear" w:color="auto" w:fill="auto"/>
            <w:noWrap/>
            <w:vAlign w:val="center"/>
            <w:hideMark/>
          </w:tcPr>
          <w:p w14:paraId="5F110E7B"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2C656D0F" w14:textId="77777777" w:rsidR="00BE7EA0" w:rsidRDefault="00BE7EA0">
            <w:pPr>
              <w:jc w:val="center"/>
              <w:rPr>
                <w:sz w:val="20"/>
                <w:szCs w:val="20"/>
              </w:rPr>
            </w:pPr>
            <w:r>
              <w:rPr>
                <w:sz w:val="20"/>
                <w:szCs w:val="20"/>
              </w:rPr>
              <w:t>611,8</w:t>
            </w:r>
          </w:p>
        </w:tc>
      </w:tr>
      <w:tr w:rsidR="00BE7EA0" w14:paraId="6969B4FD" w14:textId="77777777" w:rsidTr="00BE7EA0">
        <w:trPr>
          <w:trHeight w:val="255"/>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D8AF0E0" w14:textId="77777777" w:rsidR="00BE7EA0" w:rsidRDefault="00BE7EA0">
            <w:pPr>
              <w:jc w:val="right"/>
              <w:rPr>
                <w:sz w:val="20"/>
                <w:szCs w:val="20"/>
              </w:rPr>
            </w:pPr>
            <w:r>
              <w:rPr>
                <w:sz w:val="20"/>
                <w:szCs w:val="20"/>
              </w:rPr>
              <w:t>108</w:t>
            </w:r>
          </w:p>
        </w:tc>
        <w:tc>
          <w:tcPr>
            <w:tcW w:w="1052" w:type="dxa"/>
            <w:tcBorders>
              <w:top w:val="nil"/>
              <w:left w:val="nil"/>
              <w:bottom w:val="single" w:sz="4" w:space="0" w:color="auto"/>
              <w:right w:val="single" w:sz="4" w:space="0" w:color="auto"/>
            </w:tcBorders>
            <w:shd w:val="clear" w:color="auto" w:fill="auto"/>
            <w:noWrap/>
            <w:vAlign w:val="center"/>
            <w:hideMark/>
          </w:tcPr>
          <w:p w14:paraId="16478B8F" w14:textId="77777777" w:rsidR="00BE7EA0" w:rsidRDefault="00BE7EA0">
            <w:pPr>
              <w:jc w:val="center"/>
              <w:rPr>
                <w:sz w:val="20"/>
                <w:szCs w:val="20"/>
              </w:rPr>
            </w:pPr>
            <w:r>
              <w:rPr>
                <w:sz w:val="20"/>
                <w:szCs w:val="20"/>
              </w:rPr>
              <w:t>422</w:t>
            </w:r>
          </w:p>
        </w:tc>
        <w:tc>
          <w:tcPr>
            <w:tcW w:w="1052" w:type="dxa"/>
            <w:tcBorders>
              <w:top w:val="nil"/>
              <w:left w:val="nil"/>
              <w:bottom w:val="single" w:sz="4" w:space="0" w:color="auto"/>
              <w:right w:val="single" w:sz="4" w:space="0" w:color="auto"/>
            </w:tcBorders>
            <w:shd w:val="clear" w:color="auto" w:fill="auto"/>
            <w:noWrap/>
            <w:vAlign w:val="center"/>
            <w:hideMark/>
          </w:tcPr>
          <w:p w14:paraId="51C199AE" w14:textId="77777777" w:rsidR="00BE7EA0" w:rsidRDefault="00BE7EA0">
            <w:pPr>
              <w:jc w:val="center"/>
              <w:rPr>
                <w:sz w:val="20"/>
                <w:szCs w:val="20"/>
              </w:rPr>
            </w:pPr>
            <w:r>
              <w:rPr>
                <w:sz w:val="20"/>
                <w:szCs w:val="20"/>
              </w:rPr>
              <w:t>140,2</w:t>
            </w:r>
          </w:p>
        </w:tc>
        <w:tc>
          <w:tcPr>
            <w:tcW w:w="1052" w:type="dxa"/>
            <w:tcBorders>
              <w:top w:val="nil"/>
              <w:left w:val="nil"/>
              <w:bottom w:val="single" w:sz="4" w:space="0" w:color="auto"/>
              <w:right w:val="single" w:sz="4" w:space="0" w:color="auto"/>
            </w:tcBorders>
            <w:shd w:val="clear" w:color="auto" w:fill="auto"/>
            <w:noWrap/>
            <w:vAlign w:val="center"/>
            <w:hideMark/>
          </w:tcPr>
          <w:p w14:paraId="0B3192EA"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07DDC14D"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614D537A" w14:textId="77777777" w:rsidR="00BE7EA0" w:rsidRDefault="00BE7EA0">
            <w:pPr>
              <w:jc w:val="center"/>
              <w:rPr>
                <w:sz w:val="20"/>
                <w:szCs w:val="20"/>
              </w:rPr>
            </w:pPr>
            <w:r>
              <w:rPr>
                <w:sz w:val="20"/>
                <w:szCs w:val="20"/>
              </w:rPr>
              <w:t>47</w:t>
            </w:r>
          </w:p>
        </w:tc>
        <w:tc>
          <w:tcPr>
            <w:tcW w:w="1052" w:type="dxa"/>
            <w:tcBorders>
              <w:top w:val="nil"/>
              <w:left w:val="nil"/>
              <w:bottom w:val="single" w:sz="4" w:space="0" w:color="auto"/>
              <w:right w:val="single" w:sz="4" w:space="0" w:color="auto"/>
            </w:tcBorders>
            <w:shd w:val="clear" w:color="auto" w:fill="auto"/>
            <w:noWrap/>
            <w:vAlign w:val="center"/>
            <w:hideMark/>
          </w:tcPr>
          <w:p w14:paraId="6E886B79"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02900057" w14:textId="77777777" w:rsidR="00BE7EA0" w:rsidRDefault="00BE7EA0">
            <w:pPr>
              <w:jc w:val="center"/>
              <w:rPr>
                <w:sz w:val="20"/>
                <w:szCs w:val="20"/>
              </w:rPr>
            </w:pPr>
            <w:r>
              <w:rPr>
                <w:sz w:val="20"/>
                <w:szCs w:val="20"/>
              </w:rPr>
              <w:t>609,2</w:t>
            </w:r>
          </w:p>
        </w:tc>
      </w:tr>
      <w:tr w:rsidR="00BE7EA0" w14:paraId="66F8DB0A" w14:textId="77777777" w:rsidTr="00BE7EA0">
        <w:trPr>
          <w:trHeight w:val="255"/>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D7F5488" w14:textId="77777777" w:rsidR="00BE7EA0" w:rsidRDefault="00BE7EA0">
            <w:pPr>
              <w:jc w:val="right"/>
              <w:rPr>
                <w:sz w:val="20"/>
                <w:szCs w:val="20"/>
              </w:rPr>
            </w:pPr>
            <w:r>
              <w:rPr>
                <w:sz w:val="20"/>
                <w:szCs w:val="20"/>
              </w:rPr>
              <w:t>133</w:t>
            </w:r>
          </w:p>
        </w:tc>
        <w:tc>
          <w:tcPr>
            <w:tcW w:w="1052" w:type="dxa"/>
            <w:tcBorders>
              <w:top w:val="nil"/>
              <w:left w:val="nil"/>
              <w:bottom w:val="single" w:sz="4" w:space="0" w:color="auto"/>
              <w:right w:val="single" w:sz="4" w:space="0" w:color="auto"/>
            </w:tcBorders>
            <w:shd w:val="clear" w:color="auto" w:fill="auto"/>
            <w:noWrap/>
            <w:vAlign w:val="center"/>
            <w:hideMark/>
          </w:tcPr>
          <w:p w14:paraId="18DACE89" w14:textId="77777777" w:rsidR="00BE7EA0" w:rsidRDefault="00BE7EA0">
            <w:pPr>
              <w:jc w:val="center"/>
              <w:rPr>
                <w:sz w:val="20"/>
                <w:szCs w:val="20"/>
              </w:rPr>
            </w:pPr>
            <w:r>
              <w:rPr>
                <w:sz w:val="20"/>
                <w:szCs w:val="20"/>
              </w:rPr>
              <w:t>15,4</w:t>
            </w:r>
          </w:p>
        </w:tc>
        <w:tc>
          <w:tcPr>
            <w:tcW w:w="1052" w:type="dxa"/>
            <w:tcBorders>
              <w:top w:val="nil"/>
              <w:left w:val="nil"/>
              <w:bottom w:val="single" w:sz="4" w:space="0" w:color="auto"/>
              <w:right w:val="single" w:sz="4" w:space="0" w:color="auto"/>
            </w:tcBorders>
            <w:shd w:val="clear" w:color="auto" w:fill="auto"/>
            <w:noWrap/>
            <w:vAlign w:val="center"/>
            <w:hideMark/>
          </w:tcPr>
          <w:p w14:paraId="1D320B41" w14:textId="77777777" w:rsidR="00BE7EA0" w:rsidRDefault="00BE7EA0">
            <w:pPr>
              <w:jc w:val="center"/>
              <w:rPr>
                <w:sz w:val="20"/>
                <w:szCs w:val="20"/>
              </w:rPr>
            </w:pPr>
            <w:r>
              <w:rPr>
                <w:sz w:val="20"/>
                <w:szCs w:val="20"/>
              </w:rPr>
              <w:t>263,4</w:t>
            </w:r>
          </w:p>
        </w:tc>
        <w:tc>
          <w:tcPr>
            <w:tcW w:w="1052" w:type="dxa"/>
            <w:tcBorders>
              <w:top w:val="nil"/>
              <w:left w:val="nil"/>
              <w:bottom w:val="single" w:sz="4" w:space="0" w:color="auto"/>
              <w:right w:val="single" w:sz="4" w:space="0" w:color="auto"/>
            </w:tcBorders>
            <w:shd w:val="clear" w:color="auto" w:fill="auto"/>
            <w:noWrap/>
            <w:vAlign w:val="center"/>
            <w:hideMark/>
          </w:tcPr>
          <w:p w14:paraId="23E679E8" w14:textId="77777777" w:rsidR="00BE7EA0" w:rsidRDefault="00BE7EA0">
            <w:pPr>
              <w:jc w:val="center"/>
              <w:rPr>
                <w:sz w:val="20"/>
                <w:szCs w:val="20"/>
              </w:rPr>
            </w:pPr>
            <w:r>
              <w:rPr>
                <w:sz w:val="20"/>
                <w:szCs w:val="20"/>
              </w:rPr>
              <w:t>468</w:t>
            </w:r>
          </w:p>
        </w:tc>
        <w:tc>
          <w:tcPr>
            <w:tcW w:w="1052" w:type="dxa"/>
            <w:tcBorders>
              <w:top w:val="nil"/>
              <w:left w:val="nil"/>
              <w:bottom w:val="single" w:sz="4" w:space="0" w:color="auto"/>
              <w:right w:val="single" w:sz="4" w:space="0" w:color="auto"/>
            </w:tcBorders>
            <w:shd w:val="clear" w:color="auto" w:fill="auto"/>
            <w:noWrap/>
            <w:vAlign w:val="center"/>
            <w:hideMark/>
          </w:tcPr>
          <w:p w14:paraId="5BDF8316" w14:textId="77777777" w:rsidR="00BE7EA0" w:rsidRDefault="00BE7EA0">
            <w:pPr>
              <w:jc w:val="center"/>
              <w:rPr>
                <w:sz w:val="20"/>
                <w:szCs w:val="20"/>
              </w:rPr>
            </w:pPr>
            <w:r>
              <w:rPr>
                <w:sz w:val="20"/>
                <w:szCs w:val="20"/>
              </w:rPr>
              <w:t>50,6</w:t>
            </w:r>
          </w:p>
        </w:tc>
        <w:tc>
          <w:tcPr>
            <w:tcW w:w="1052" w:type="dxa"/>
            <w:tcBorders>
              <w:top w:val="nil"/>
              <w:left w:val="nil"/>
              <w:bottom w:val="single" w:sz="4" w:space="0" w:color="auto"/>
              <w:right w:val="single" w:sz="4" w:space="0" w:color="auto"/>
            </w:tcBorders>
            <w:shd w:val="clear" w:color="auto" w:fill="auto"/>
            <w:noWrap/>
            <w:vAlign w:val="center"/>
            <w:hideMark/>
          </w:tcPr>
          <w:p w14:paraId="28B4B99C" w14:textId="77777777" w:rsidR="00BE7EA0" w:rsidRDefault="00BE7EA0">
            <w:pPr>
              <w:jc w:val="center"/>
              <w:rPr>
                <w:sz w:val="20"/>
                <w:szCs w:val="20"/>
              </w:rPr>
            </w:pPr>
            <w:r>
              <w:rPr>
                <w:sz w:val="20"/>
                <w:szCs w:val="20"/>
              </w:rPr>
              <w:t>356,8</w:t>
            </w:r>
          </w:p>
        </w:tc>
        <w:tc>
          <w:tcPr>
            <w:tcW w:w="1052" w:type="dxa"/>
            <w:tcBorders>
              <w:top w:val="nil"/>
              <w:left w:val="nil"/>
              <w:bottom w:val="single" w:sz="4" w:space="0" w:color="auto"/>
              <w:right w:val="single" w:sz="4" w:space="0" w:color="auto"/>
            </w:tcBorders>
            <w:shd w:val="clear" w:color="auto" w:fill="auto"/>
            <w:noWrap/>
            <w:vAlign w:val="center"/>
            <w:hideMark/>
          </w:tcPr>
          <w:p w14:paraId="38416E9D"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413D47D0" w14:textId="77777777" w:rsidR="00BE7EA0" w:rsidRDefault="00BE7EA0">
            <w:pPr>
              <w:jc w:val="center"/>
              <w:rPr>
                <w:sz w:val="20"/>
                <w:szCs w:val="20"/>
              </w:rPr>
            </w:pPr>
            <w:r>
              <w:rPr>
                <w:sz w:val="20"/>
                <w:szCs w:val="20"/>
              </w:rPr>
              <w:t>1154,2</w:t>
            </w:r>
          </w:p>
        </w:tc>
      </w:tr>
      <w:tr w:rsidR="00BE7EA0" w14:paraId="41066AC8" w14:textId="77777777" w:rsidTr="00BE7EA0">
        <w:trPr>
          <w:trHeight w:val="255"/>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73F7FEB9" w14:textId="77777777" w:rsidR="00BE7EA0" w:rsidRDefault="00BE7EA0">
            <w:pPr>
              <w:jc w:val="right"/>
              <w:rPr>
                <w:sz w:val="20"/>
                <w:szCs w:val="20"/>
              </w:rPr>
            </w:pPr>
            <w:r>
              <w:rPr>
                <w:sz w:val="20"/>
                <w:szCs w:val="20"/>
              </w:rPr>
              <w:t>159</w:t>
            </w:r>
          </w:p>
        </w:tc>
        <w:tc>
          <w:tcPr>
            <w:tcW w:w="1052" w:type="dxa"/>
            <w:tcBorders>
              <w:top w:val="nil"/>
              <w:left w:val="nil"/>
              <w:bottom w:val="single" w:sz="4" w:space="0" w:color="auto"/>
              <w:right w:val="single" w:sz="4" w:space="0" w:color="auto"/>
            </w:tcBorders>
            <w:shd w:val="clear" w:color="auto" w:fill="auto"/>
            <w:noWrap/>
            <w:vAlign w:val="center"/>
            <w:hideMark/>
          </w:tcPr>
          <w:p w14:paraId="0BF3F539" w14:textId="77777777" w:rsidR="00BE7EA0" w:rsidRDefault="00BE7EA0">
            <w:pPr>
              <w:jc w:val="center"/>
              <w:rPr>
                <w:sz w:val="20"/>
                <w:szCs w:val="20"/>
              </w:rPr>
            </w:pPr>
            <w:r>
              <w:rPr>
                <w:sz w:val="20"/>
                <w:szCs w:val="20"/>
              </w:rPr>
              <w:t>351</w:t>
            </w:r>
          </w:p>
        </w:tc>
        <w:tc>
          <w:tcPr>
            <w:tcW w:w="1052" w:type="dxa"/>
            <w:tcBorders>
              <w:top w:val="nil"/>
              <w:left w:val="nil"/>
              <w:bottom w:val="single" w:sz="4" w:space="0" w:color="auto"/>
              <w:right w:val="single" w:sz="4" w:space="0" w:color="auto"/>
            </w:tcBorders>
            <w:shd w:val="clear" w:color="auto" w:fill="auto"/>
            <w:noWrap/>
            <w:vAlign w:val="center"/>
            <w:hideMark/>
          </w:tcPr>
          <w:p w14:paraId="2913427B" w14:textId="77777777" w:rsidR="00BE7EA0" w:rsidRDefault="00BE7EA0">
            <w:pPr>
              <w:jc w:val="center"/>
              <w:rPr>
                <w:sz w:val="20"/>
                <w:szCs w:val="20"/>
              </w:rPr>
            </w:pPr>
            <w:r>
              <w:rPr>
                <w:sz w:val="20"/>
                <w:szCs w:val="20"/>
              </w:rPr>
              <w:t>63,4</w:t>
            </w:r>
          </w:p>
        </w:tc>
        <w:tc>
          <w:tcPr>
            <w:tcW w:w="1052" w:type="dxa"/>
            <w:tcBorders>
              <w:top w:val="nil"/>
              <w:left w:val="nil"/>
              <w:bottom w:val="single" w:sz="4" w:space="0" w:color="auto"/>
              <w:right w:val="single" w:sz="4" w:space="0" w:color="auto"/>
            </w:tcBorders>
            <w:shd w:val="clear" w:color="auto" w:fill="auto"/>
            <w:noWrap/>
            <w:vAlign w:val="center"/>
            <w:hideMark/>
          </w:tcPr>
          <w:p w14:paraId="62EA3A0E"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4EC20EF7"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05C4F872"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707BD14D"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59197766" w14:textId="77777777" w:rsidR="00BE7EA0" w:rsidRDefault="00BE7EA0">
            <w:pPr>
              <w:jc w:val="center"/>
              <w:rPr>
                <w:sz w:val="20"/>
                <w:szCs w:val="20"/>
              </w:rPr>
            </w:pPr>
            <w:r>
              <w:rPr>
                <w:sz w:val="20"/>
                <w:szCs w:val="20"/>
              </w:rPr>
              <w:t>414,4</w:t>
            </w:r>
          </w:p>
        </w:tc>
      </w:tr>
      <w:tr w:rsidR="00BE7EA0" w14:paraId="45DF5EA2" w14:textId="77777777" w:rsidTr="00BE7EA0">
        <w:trPr>
          <w:trHeight w:val="255"/>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E3B559F" w14:textId="77777777" w:rsidR="00BE7EA0" w:rsidRDefault="00BE7EA0">
            <w:pPr>
              <w:jc w:val="right"/>
              <w:rPr>
                <w:sz w:val="20"/>
                <w:szCs w:val="20"/>
              </w:rPr>
            </w:pPr>
            <w:r>
              <w:rPr>
                <w:sz w:val="20"/>
                <w:szCs w:val="20"/>
              </w:rPr>
              <w:t>219</w:t>
            </w:r>
          </w:p>
        </w:tc>
        <w:tc>
          <w:tcPr>
            <w:tcW w:w="1052" w:type="dxa"/>
            <w:tcBorders>
              <w:top w:val="nil"/>
              <w:left w:val="nil"/>
              <w:bottom w:val="single" w:sz="4" w:space="0" w:color="auto"/>
              <w:right w:val="single" w:sz="4" w:space="0" w:color="auto"/>
            </w:tcBorders>
            <w:shd w:val="clear" w:color="auto" w:fill="auto"/>
            <w:noWrap/>
            <w:vAlign w:val="center"/>
            <w:hideMark/>
          </w:tcPr>
          <w:p w14:paraId="35507BDF" w14:textId="77777777" w:rsidR="00BE7EA0" w:rsidRDefault="00BE7EA0">
            <w:pPr>
              <w:jc w:val="center"/>
              <w:rPr>
                <w:sz w:val="20"/>
                <w:szCs w:val="20"/>
              </w:rPr>
            </w:pPr>
            <w:r>
              <w:rPr>
                <w:sz w:val="20"/>
                <w:szCs w:val="20"/>
              </w:rPr>
              <w:t>442,6</w:t>
            </w:r>
          </w:p>
        </w:tc>
        <w:tc>
          <w:tcPr>
            <w:tcW w:w="1052" w:type="dxa"/>
            <w:tcBorders>
              <w:top w:val="nil"/>
              <w:left w:val="nil"/>
              <w:bottom w:val="single" w:sz="4" w:space="0" w:color="auto"/>
              <w:right w:val="single" w:sz="4" w:space="0" w:color="auto"/>
            </w:tcBorders>
            <w:shd w:val="clear" w:color="auto" w:fill="auto"/>
            <w:noWrap/>
            <w:vAlign w:val="center"/>
            <w:hideMark/>
          </w:tcPr>
          <w:p w14:paraId="6BACDBF2" w14:textId="77777777" w:rsidR="00BE7EA0" w:rsidRDefault="00BE7EA0">
            <w:pPr>
              <w:jc w:val="center"/>
              <w:rPr>
                <w:sz w:val="20"/>
                <w:szCs w:val="20"/>
              </w:rPr>
            </w:pPr>
            <w:r>
              <w:rPr>
                <w:sz w:val="20"/>
                <w:szCs w:val="20"/>
              </w:rPr>
              <w:t>645,4</w:t>
            </w:r>
          </w:p>
        </w:tc>
        <w:tc>
          <w:tcPr>
            <w:tcW w:w="1052" w:type="dxa"/>
            <w:tcBorders>
              <w:top w:val="nil"/>
              <w:left w:val="nil"/>
              <w:bottom w:val="single" w:sz="4" w:space="0" w:color="auto"/>
              <w:right w:val="single" w:sz="4" w:space="0" w:color="auto"/>
            </w:tcBorders>
            <w:shd w:val="clear" w:color="auto" w:fill="auto"/>
            <w:noWrap/>
            <w:vAlign w:val="center"/>
            <w:hideMark/>
          </w:tcPr>
          <w:p w14:paraId="617ECD1F"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589001FD" w14:textId="77777777" w:rsidR="00BE7EA0" w:rsidRDefault="00BE7EA0">
            <w:pPr>
              <w:jc w:val="center"/>
              <w:rPr>
                <w:sz w:val="20"/>
                <w:szCs w:val="20"/>
              </w:rPr>
            </w:pPr>
            <w:r>
              <w:rPr>
                <w:sz w:val="20"/>
                <w:szCs w:val="20"/>
              </w:rPr>
              <w:t>138,6</w:t>
            </w:r>
          </w:p>
        </w:tc>
        <w:tc>
          <w:tcPr>
            <w:tcW w:w="1052" w:type="dxa"/>
            <w:tcBorders>
              <w:top w:val="nil"/>
              <w:left w:val="nil"/>
              <w:bottom w:val="single" w:sz="4" w:space="0" w:color="auto"/>
              <w:right w:val="single" w:sz="4" w:space="0" w:color="auto"/>
            </w:tcBorders>
            <w:shd w:val="clear" w:color="auto" w:fill="auto"/>
            <w:noWrap/>
            <w:vAlign w:val="center"/>
            <w:hideMark/>
          </w:tcPr>
          <w:p w14:paraId="27A93E0C" w14:textId="77777777" w:rsidR="00BE7EA0" w:rsidRDefault="00BE7EA0">
            <w:pPr>
              <w:jc w:val="center"/>
              <w:rPr>
                <w:sz w:val="20"/>
                <w:szCs w:val="20"/>
              </w:rPr>
            </w:pPr>
            <w:r>
              <w:rPr>
                <w:sz w:val="20"/>
                <w:szCs w:val="20"/>
              </w:rPr>
              <w:t>471</w:t>
            </w:r>
          </w:p>
        </w:tc>
        <w:tc>
          <w:tcPr>
            <w:tcW w:w="1052" w:type="dxa"/>
            <w:tcBorders>
              <w:top w:val="nil"/>
              <w:left w:val="nil"/>
              <w:bottom w:val="single" w:sz="4" w:space="0" w:color="auto"/>
              <w:right w:val="single" w:sz="4" w:space="0" w:color="auto"/>
            </w:tcBorders>
            <w:shd w:val="clear" w:color="auto" w:fill="auto"/>
            <w:noWrap/>
            <w:vAlign w:val="center"/>
            <w:hideMark/>
          </w:tcPr>
          <w:p w14:paraId="22BE24DC"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7398BEDF" w14:textId="77777777" w:rsidR="00BE7EA0" w:rsidRDefault="00BE7EA0">
            <w:pPr>
              <w:jc w:val="center"/>
              <w:rPr>
                <w:sz w:val="20"/>
                <w:szCs w:val="20"/>
              </w:rPr>
            </w:pPr>
            <w:r>
              <w:rPr>
                <w:sz w:val="20"/>
                <w:szCs w:val="20"/>
              </w:rPr>
              <w:t>1697,6</w:t>
            </w:r>
          </w:p>
        </w:tc>
      </w:tr>
      <w:tr w:rsidR="00BE7EA0" w14:paraId="3509E836" w14:textId="77777777" w:rsidTr="00BE7EA0">
        <w:trPr>
          <w:trHeight w:val="255"/>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53E3CCD" w14:textId="77777777" w:rsidR="00BE7EA0" w:rsidRDefault="00BE7EA0">
            <w:pPr>
              <w:jc w:val="right"/>
              <w:rPr>
                <w:sz w:val="20"/>
                <w:szCs w:val="20"/>
              </w:rPr>
            </w:pPr>
            <w:r>
              <w:rPr>
                <w:sz w:val="20"/>
                <w:szCs w:val="20"/>
              </w:rPr>
              <w:t>273</w:t>
            </w:r>
          </w:p>
        </w:tc>
        <w:tc>
          <w:tcPr>
            <w:tcW w:w="1052" w:type="dxa"/>
            <w:tcBorders>
              <w:top w:val="nil"/>
              <w:left w:val="nil"/>
              <w:bottom w:val="single" w:sz="4" w:space="0" w:color="auto"/>
              <w:right w:val="single" w:sz="4" w:space="0" w:color="auto"/>
            </w:tcBorders>
            <w:shd w:val="clear" w:color="auto" w:fill="auto"/>
            <w:noWrap/>
            <w:vAlign w:val="center"/>
            <w:hideMark/>
          </w:tcPr>
          <w:p w14:paraId="5FAF570B" w14:textId="77777777" w:rsidR="00BE7EA0" w:rsidRDefault="00BE7EA0">
            <w:pPr>
              <w:jc w:val="center"/>
              <w:rPr>
                <w:sz w:val="20"/>
                <w:szCs w:val="20"/>
              </w:rPr>
            </w:pPr>
            <w:r>
              <w:rPr>
                <w:sz w:val="20"/>
                <w:szCs w:val="20"/>
              </w:rPr>
              <w:t>680,6</w:t>
            </w:r>
          </w:p>
        </w:tc>
        <w:tc>
          <w:tcPr>
            <w:tcW w:w="1052" w:type="dxa"/>
            <w:tcBorders>
              <w:top w:val="nil"/>
              <w:left w:val="nil"/>
              <w:bottom w:val="single" w:sz="4" w:space="0" w:color="auto"/>
              <w:right w:val="single" w:sz="4" w:space="0" w:color="auto"/>
            </w:tcBorders>
            <w:shd w:val="clear" w:color="auto" w:fill="auto"/>
            <w:noWrap/>
            <w:vAlign w:val="center"/>
            <w:hideMark/>
          </w:tcPr>
          <w:p w14:paraId="64AB2147"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14288A4C"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724E2F7E"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3C80E338" w14:textId="77777777" w:rsidR="00BE7EA0" w:rsidRDefault="00BE7EA0">
            <w:pPr>
              <w:jc w:val="center"/>
              <w:rPr>
                <w:sz w:val="20"/>
                <w:szCs w:val="20"/>
              </w:rPr>
            </w:pPr>
            <w:r>
              <w:rPr>
                <w:sz w:val="20"/>
                <w:szCs w:val="20"/>
              </w:rPr>
              <w:t>43,8</w:t>
            </w:r>
          </w:p>
        </w:tc>
        <w:tc>
          <w:tcPr>
            <w:tcW w:w="1052" w:type="dxa"/>
            <w:tcBorders>
              <w:top w:val="nil"/>
              <w:left w:val="nil"/>
              <w:bottom w:val="single" w:sz="4" w:space="0" w:color="auto"/>
              <w:right w:val="single" w:sz="4" w:space="0" w:color="auto"/>
            </w:tcBorders>
            <w:shd w:val="clear" w:color="auto" w:fill="auto"/>
            <w:noWrap/>
            <w:vAlign w:val="center"/>
            <w:hideMark/>
          </w:tcPr>
          <w:p w14:paraId="3799AB4B"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1D4D2ED2" w14:textId="77777777" w:rsidR="00BE7EA0" w:rsidRDefault="00BE7EA0">
            <w:pPr>
              <w:jc w:val="center"/>
              <w:rPr>
                <w:sz w:val="20"/>
                <w:szCs w:val="20"/>
              </w:rPr>
            </w:pPr>
            <w:r>
              <w:rPr>
                <w:sz w:val="20"/>
                <w:szCs w:val="20"/>
              </w:rPr>
              <w:t>724,4</w:t>
            </w:r>
          </w:p>
        </w:tc>
      </w:tr>
      <w:tr w:rsidR="00BE7EA0" w14:paraId="2EE179A2" w14:textId="77777777" w:rsidTr="00BE7EA0">
        <w:trPr>
          <w:trHeight w:val="255"/>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81E22C0" w14:textId="77777777" w:rsidR="00BE7EA0" w:rsidRDefault="00BE7EA0">
            <w:pPr>
              <w:jc w:val="right"/>
              <w:rPr>
                <w:sz w:val="20"/>
                <w:szCs w:val="20"/>
              </w:rPr>
            </w:pPr>
            <w:r>
              <w:rPr>
                <w:sz w:val="20"/>
                <w:szCs w:val="20"/>
              </w:rPr>
              <w:t>325</w:t>
            </w:r>
          </w:p>
        </w:tc>
        <w:tc>
          <w:tcPr>
            <w:tcW w:w="1052" w:type="dxa"/>
            <w:tcBorders>
              <w:top w:val="nil"/>
              <w:left w:val="nil"/>
              <w:bottom w:val="single" w:sz="4" w:space="0" w:color="auto"/>
              <w:right w:val="single" w:sz="4" w:space="0" w:color="auto"/>
            </w:tcBorders>
            <w:shd w:val="clear" w:color="auto" w:fill="auto"/>
            <w:noWrap/>
            <w:vAlign w:val="center"/>
            <w:hideMark/>
          </w:tcPr>
          <w:p w14:paraId="1728165D" w14:textId="77777777" w:rsidR="00BE7EA0" w:rsidRDefault="00BE7EA0">
            <w:pPr>
              <w:jc w:val="center"/>
              <w:rPr>
                <w:sz w:val="20"/>
                <w:szCs w:val="20"/>
              </w:rPr>
            </w:pPr>
            <w:r>
              <w:rPr>
                <w:sz w:val="20"/>
                <w:szCs w:val="20"/>
              </w:rPr>
              <w:t>55</w:t>
            </w:r>
          </w:p>
        </w:tc>
        <w:tc>
          <w:tcPr>
            <w:tcW w:w="1052" w:type="dxa"/>
            <w:tcBorders>
              <w:top w:val="nil"/>
              <w:left w:val="nil"/>
              <w:bottom w:val="single" w:sz="4" w:space="0" w:color="auto"/>
              <w:right w:val="single" w:sz="4" w:space="0" w:color="auto"/>
            </w:tcBorders>
            <w:shd w:val="clear" w:color="auto" w:fill="auto"/>
            <w:noWrap/>
            <w:vAlign w:val="center"/>
            <w:hideMark/>
          </w:tcPr>
          <w:p w14:paraId="77EEB5DD"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1BC3D573" w14:textId="77777777" w:rsidR="00BE7EA0" w:rsidRDefault="00BE7EA0">
            <w:pPr>
              <w:jc w:val="center"/>
              <w:rPr>
                <w:sz w:val="20"/>
                <w:szCs w:val="20"/>
              </w:rPr>
            </w:pPr>
            <w:r>
              <w:rPr>
                <w:sz w:val="20"/>
                <w:szCs w:val="20"/>
              </w:rPr>
              <w:t>70</w:t>
            </w:r>
          </w:p>
        </w:tc>
        <w:tc>
          <w:tcPr>
            <w:tcW w:w="1052" w:type="dxa"/>
            <w:tcBorders>
              <w:top w:val="nil"/>
              <w:left w:val="nil"/>
              <w:bottom w:val="single" w:sz="4" w:space="0" w:color="auto"/>
              <w:right w:val="single" w:sz="4" w:space="0" w:color="auto"/>
            </w:tcBorders>
            <w:shd w:val="clear" w:color="auto" w:fill="auto"/>
            <w:noWrap/>
            <w:vAlign w:val="center"/>
            <w:hideMark/>
          </w:tcPr>
          <w:p w14:paraId="42E0617D"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3508C18B" w14:textId="77777777" w:rsidR="00BE7EA0" w:rsidRDefault="00BE7EA0">
            <w:pPr>
              <w:jc w:val="center"/>
              <w:rPr>
                <w:sz w:val="20"/>
                <w:szCs w:val="20"/>
              </w:rPr>
            </w:pPr>
            <w:r>
              <w:rPr>
                <w:sz w:val="20"/>
                <w:szCs w:val="20"/>
              </w:rPr>
              <w:t>741</w:t>
            </w:r>
          </w:p>
        </w:tc>
        <w:tc>
          <w:tcPr>
            <w:tcW w:w="1052" w:type="dxa"/>
            <w:tcBorders>
              <w:top w:val="nil"/>
              <w:left w:val="nil"/>
              <w:bottom w:val="single" w:sz="4" w:space="0" w:color="auto"/>
              <w:right w:val="single" w:sz="4" w:space="0" w:color="auto"/>
            </w:tcBorders>
            <w:shd w:val="clear" w:color="auto" w:fill="auto"/>
            <w:noWrap/>
            <w:vAlign w:val="center"/>
            <w:hideMark/>
          </w:tcPr>
          <w:p w14:paraId="2BF5AFC3" w14:textId="77777777" w:rsidR="00BE7EA0" w:rsidRDefault="00BE7EA0">
            <w:pPr>
              <w:jc w:val="center"/>
              <w:rPr>
                <w:sz w:val="20"/>
                <w:szCs w:val="20"/>
              </w:rPr>
            </w:pPr>
            <w:r>
              <w:rPr>
                <w:sz w:val="20"/>
                <w:szCs w:val="20"/>
              </w:rPr>
              <w:t>556,4</w:t>
            </w:r>
          </w:p>
        </w:tc>
        <w:tc>
          <w:tcPr>
            <w:tcW w:w="1052" w:type="dxa"/>
            <w:tcBorders>
              <w:top w:val="nil"/>
              <w:left w:val="nil"/>
              <w:bottom w:val="single" w:sz="4" w:space="0" w:color="auto"/>
              <w:right w:val="single" w:sz="4" w:space="0" w:color="auto"/>
            </w:tcBorders>
            <w:shd w:val="clear" w:color="auto" w:fill="auto"/>
            <w:noWrap/>
            <w:vAlign w:val="center"/>
            <w:hideMark/>
          </w:tcPr>
          <w:p w14:paraId="0B64A382" w14:textId="77777777" w:rsidR="00BE7EA0" w:rsidRDefault="00BE7EA0">
            <w:pPr>
              <w:jc w:val="center"/>
              <w:rPr>
                <w:sz w:val="20"/>
                <w:szCs w:val="20"/>
              </w:rPr>
            </w:pPr>
            <w:r>
              <w:rPr>
                <w:sz w:val="20"/>
                <w:szCs w:val="20"/>
              </w:rPr>
              <w:t>1422,4</w:t>
            </w:r>
          </w:p>
        </w:tc>
      </w:tr>
      <w:tr w:rsidR="00BE7EA0" w14:paraId="62AE5419" w14:textId="77777777" w:rsidTr="00BE7EA0">
        <w:trPr>
          <w:trHeight w:val="255"/>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B0419AA" w14:textId="77777777" w:rsidR="00BE7EA0" w:rsidRDefault="00BE7EA0">
            <w:pPr>
              <w:jc w:val="right"/>
              <w:rPr>
                <w:sz w:val="20"/>
                <w:szCs w:val="20"/>
              </w:rPr>
            </w:pPr>
            <w:r>
              <w:rPr>
                <w:sz w:val="20"/>
                <w:szCs w:val="20"/>
              </w:rPr>
              <w:t>377</w:t>
            </w:r>
          </w:p>
        </w:tc>
        <w:tc>
          <w:tcPr>
            <w:tcW w:w="1052" w:type="dxa"/>
            <w:tcBorders>
              <w:top w:val="nil"/>
              <w:left w:val="nil"/>
              <w:bottom w:val="single" w:sz="4" w:space="0" w:color="auto"/>
              <w:right w:val="single" w:sz="4" w:space="0" w:color="auto"/>
            </w:tcBorders>
            <w:shd w:val="clear" w:color="auto" w:fill="auto"/>
            <w:noWrap/>
            <w:vAlign w:val="center"/>
            <w:hideMark/>
          </w:tcPr>
          <w:p w14:paraId="0759521F"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08B02E0E" w14:textId="77777777" w:rsidR="00BE7EA0" w:rsidRDefault="00BE7EA0">
            <w:pPr>
              <w:jc w:val="center"/>
              <w:rPr>
                <w:sz w:val="20"/>
                <w:szCs w:val="20"/>
              </w:rPr>
            </w:pPr>
            <w:r>
              <w:rPr>
                <w:sz w:val="20"/>
                <w:szCs w:val="20"/>
              </w:rPr>
              <w:t>30,4</w:t>
            </w:r>
          </w:p>
        </w:tc>
        <w:tc>
          <w:tcPr>
            <w:tcW w:w="1052" w:type="dxa"/>
            <w:tcBorders>
              <w:top w:val="nil"/>
              <w:left w:val="nil"/>
              <w:bottom w:val="single" w:sz="4" w:space="0" w:color="auto"/>
              <w:right w:val="single" w:sz="4" w:space="0" w:color="auto"/>
            </w:tcBorders>
            <w:shd w:val="clear" w:color="auto" w:fill="auto"/>
            <w:noWrap/>
            <w:vAlign w:val="center"/>
            <w:hideMark/>
          </w:tcPr>
          <w:p w14:paraId="69E38ACD" w14:textId="77777777" w:rsidR="00BE7EA0" w:rsidRDefault="00BE7EA0">
            <w:pPr>
              <w:jc w:val="center"/>
              <w:rPr>
                <w:sz w:val="20"/>
                <w:szCs w:val="20"/>
              </w:rPr>
            </w:pPr>
            <w:r>
              <w:rPr>
                <w:sz w:val="20"/>
                <w:szCs w:val="20"/>
              </w:rPr>
              <w:t>358</w:t>
            </w:r>
          </w:p>
        </w:tc>
        <w:tc>
          <w:tcPr>
            <w:tcW w:w="1052" w:type="dxa"/>
            <w:tcBorders>
              <w:top w:val="nil"/>
              <w:left w:val="nil"/>
              <w:bottom w:val="single" w:sz="4" w:space="0" w:color="auto"/>
              <w:right w:val="single" w:sz="4" w:space="0" w:color="auto"/>
            </w:tcBorders>
            <w:shd w:val="clear" w:color="auto" w:fill="auto"/>
            <w:noWrap/>
            <w:vAlign w:val="center"/>
            <w:hideMark/>
          </w:tcPr>
          <w:p w14:paraId="5950D1C2"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0C8BDFEA"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6D19BEB7" w14:textId="77777777" w:rsidR="00BE7EA0" w:rsidRDefault="00BE7EA0">
            <w:pPr>
              <w:jc w:val="center"/>
              <w:rPr>
                <w:sz w:val="20"/>
                <w:szCs w:val="20"/>
              </w:rPr>
            </w:pPr>
            <w:r>
              <w:rPr>
                <w:sz w:val="20"/>
                <w:szCs w:val="20"/>
              </w:rPr>
              <w:t>0</w:t>
            </w:r>
          </w:p>
        </w:tc>
        <w:tc>
          <w:tcPr>
            <w:tcW w:w="1052" w:type="dxa"/>
            <w:tcBorders>
              <w:top w:val="nil"/>
              <w:left w:val="nil"/>
              <w:bottom w:val="single" w:sz="4" w:space="0" w:color="auto"/>
              <w:right w:val="single" w:sz="4" w:space="0" w:color="auto"/>
            </w:tcBorders>
            <w:shd w:val="clear" w:color="auto" w:fill="auto"/>
            <w:noWrap/>
            <w:vAlign w:val="center"/>
            <w:hideMark/>
          </w:tcPr>
          <w:p w14:paraId="0FB660DA" w14:textId="77777777" w:rsidR="00BE7EA0" w:rsidRDefault="00BE7EA0">
            <w:pPr>
              <w:jc w:val="center"/>
              <w:rPr>
                <w:sz w:val="20"/>
                <w:szCs w:val="20"/>
              </w:rPr>
            </w:pPr>
            <w:r>
              <w:rPr>
                <w:sz w:val="20"/>
                <w:szCs w:val="20"/>
              </w:rPr>
              <w:t>388,4</w:t>
            </w:r>
          </w:p>
        </w:tc>
      </w:tr>
      <w:tr w:rsidR="00BE7EA0" w14:paraId="605B95A1" w14:textId="77777777" w:rsidTr="00BE7EA0">
        <w:trPr>
          <w:trHeight w:val="255"/>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4DD392B" w14:textId="77777777" w:rsidR="00BE7EA0" w:rsidRDefault="00BE7EA0">
            <w:pPr>
              <w:rPr>
                <w:sz w:val="20"/>
                <w:szCs w:val="20"/>
              </w:rPr>
            </w:pPr>
            <w:r>
              <w:rPr>
                <w:sz w:val="20"/>
                <w:szCs w:val="20"/>
              </w:rPr>
              <w:t>Суммарная длина, м</w:t>
            </w:r>
          </w:p>
        </w:tc>
        <w:tc>
          <w:tcPr>
            <w:tcW w:w="1052" w:type="dxa"/>
            <w:tcBorders>
              <w:top w:val="nil"/>
              <w:left w:val="nil"/>
              <w:bottom w:val="single" w:sz="4" w:space="0" w:color="auto"/>
              <w:right w:val="single" w:sz="4" w:space="0" w:color="auto"/>
            </w:tcBorders>
            <w:shd w:val="clear" w:color="auto" w:fill="auto"/>
            <w:noWrap/>
            <w:vAlign w:val="center"/>
            <w:hideMark/>
          </w:tcPr>
          <w:p w14:paraId="45E70AA6" w14:textId="77777777" w:rsidR="00BE7EA0" w:rsidRDefault="00BE7EA0">
            <w:pPr>
              <w:jc w:val="center"/>
              <w:rPr>
                <w:sz w:val="20"/>
                <w:szCs w:val="20"/>
              </w:rPr>
            </w:pPr>
            <w:r>
              <w:rPr>
                <w:sz w:val="20"/>
                <w:szCs w:val="20"/>
              </w:rPr>
              <w:t>3440</w:t>
            </w:r>
          </w:p>
        </w:tc>
        <w:tc>
          <w:tcPr>
            <w:tcW w:w="1052" w:type="dxa"/>
            <w:tcBorders>
              <w:top w:val="nil"/>
              <w:left w:val="nil"/>
              <w:bottom w:val="single" w:sz="4" w:space="0" w:color="auto"/>
              <w:right w:val="single" w:sz="4" w:space="0" w:color="auto"/>
            </w:tcBorders>
            <w:shd w:val="clear" w:color="auto" w:fill="auto"/>
            <w:noWrap/>
            <w:vAlign w:val="center"/>
            <w:hideMark/>
          </w:tcPr>
          <w:p w14:paraId="4B906EF3" w14:textId="77777777" w:rsidR="00BE7EA0" w:rsidRDefault="00BE7EA0">
            <w:pPr>
              <w:jc w:val="center"/>
              <w:rPr>
                <w:sz w:val="20"/>
                <w:szCs w:val="20"/>
              </w:rPr>
            </w:pPr>
            <w:r>
              <w:rPr>
                <w:sz w:val="20"/>
                <w:szCs w:val="20"/>
              </w:rPr>
              <w:t>1393,4</w:t>
            </w:r>
          </w:p>
        </w:tc>
        <w:tc>
          <w:tcPr>
            <w:tcW w:w="1052" w:type="dxa"/>
            <w:tcBorders>
              <w:top w:val="nil"/>
              <w:left w:val="nil"/>
              <w:bottom w:val="single" w:sz="4" w:space="0" w:color="auto"/>
              <w:right w:val="single" w:sz="4" w:space="0" w:color="auto"/>
            </w:tcBorders>
            <w:shd w:val="clear" w:color="auto" w:fill="auto"/>
            <w:noWrap/>
            <w:vAlign w:val="center"/>
            <w:hideMark/>
          </w:tcPr>
          <w:p w14:paraId="7EFD48A6" w14:textId="77777777" w:rsidR="00BE7EA0" w:rsidRDefault="00BE7EA0">
            <w:pPr>
              <w:jc w:val="center"/>
              <w:rPr>
                <w:sz w:val="20"/>
                <w:szCs w:val="20"/>
              </w:rPr>
            </w:pPr>
            <w:r>
              <w:rPr>
                <w:sz w:val="20"/>
                <w:szCs w:val="20"/>
              </w:rPr>
              <w:t>1477,6</w:t>
            </w:r>
          </w:p>
        </w:tc>
        <w:tc>
          <w:tcPr>
            <w:tcW w:w="1052" w:type="dxa"/>
            <w:tcBorders>
              <w:top w:val="nil"/>
              <w:left w:val="nil"/>
              <w:bottom w:val="single" w:sz="4" w:space="0" w:color="auto"/>
              <w:right w:val="single" w:sz="4" w:space="0" w:color="auto"/>
            </w:tcBorders>
            <w:shd w:val="clear" w:color="auto" w:fill="auto"/>
            <w:noWrap/>
            <w:vAlign w:val="center"/>
            <w:hideMark/>
          </w:tcPr>
          <w:p w14:paraId="55D9097B" w14:textId="77777777" w:rsidR="00BE7EA0" w:rsidRDefault="00BE7EA0">
            <w:pPr>
              <w:jc w:val="center"/>
              <w:rPr>
                <w:sz w:val="20"/>
                <w:szCs w:val="20"/>
              </w:rPr>
            </w:pPr>
            <w:r>
              <w:rPr>
                <w:sz w:val="20"/>
                <w:szCs w:val="20"/>
              </w:rPr>
              <w:t>189,2</w:t>
            </w:r>
          </w:p>
        </w:tc>
        <w:tc>
          <w:tcPr>
            <w:tcW w:w="1052" w:type="dxa"/>
            <w:tcBorders>
              <w:top w:val="nil"/>
              <w:left w:val="nil"/>
              <w:bottom w:val="single" w:sz="4" w:space="0" w:color="auto"/>
              <w:right w:val="single" w:sz="4" w:space="0" w:color="auto"/>
            </w:tcBorders>
            <w:shd w:val="clear" w:color="auto" w:fill="auto"/>
            <w:noWrap/>
            <w:vAlign w:val="center"/>
            <w:hideMark/>
          </w:tcPr>
          <w:p w14:paraId="024D9339" w14:textId="77777777" w:rsidR="00BE7EA0" w:rsidRDefault="00BE7EA0">
            <w:pPr>
              <w:jc w:val="center"/>
              <w:rPr>
                <w:sz w:val="20"/>
                <w:szCs w:val="20"/>
              </w:rPr>
            </w:pPr>
            <w:r>
              <w:rPr>
                <w:sz w:val="20"/>
                <w:szCs w:val="20"/>
              </w:rPr>
              <w:t>1998,8</w:t>
            </w:r>
          </w:p>
        </w:tc>
        <w:tc>
          <w:tcPr>
            <w:tcW w:w="1052" w:type="dxa"/>
            <w:tcBorders>
              <w:top w:val="nil"/>
              <w:left w:val="nil"/>
              <w:bottom w:val="single" w:sz="4" w:space="0" w:color="auto"/>
              <w:right w:val="single" w:sz="4" w:space="0" w:color="auto"/>
            </w:tcBorders>
            <w:shd w:val="clear" w:color="auto" w:fill="auto"/>
            <w:noWrap/>
            <w:vAlign w:val="center"/>
            <w:hideMark/>
          </w:tcPr>
          <w:p w14:paraId="75159585" w14:textId="77777777" w:rsidR="00BE7EA0" w:rsidRDefault="00BE7EA0">
            <w:pPr>
              <w:jc w:val="center"/>
              <w:rPr>
                <w:sz w:val="20"/>
                <w:szCs w:val="20"/>
              </w:rPr>
            </w:pPr>
            <w:r>
              <w:rPr>
                <w:sz w:val="20"/>
                <w:szCs w:val="20"/>
              </w:rPr>
              <w:t>556,4</w:t>
            </w:r>
          </w:p>
        </w:tc>
        <w:tc>
          <w:tcPr>
            <w:tcW w:w="1052" w:type="dxa"/>
            <w:tcBorders>
              <w:top w:val="nil"/>
              <w:left w:val="nil"/>
              <w:bottom w:val="single" w:sz="4" w:space="0" w:color="auto"/>
              <w:right w:val="single" w:sz="4" w:space="0" w:color="auto"/>
            </w:tcBorders>
            <w:shd w:val="clear" w:color="auto" w:fill="auto"/>
            <w:noWrap/>
            <w:vAlign w:val="center"/>
            <w:hideMark/>
          </w:tcPr>
          <w:p w14:paraId="581608C7" w14:textId="77777777" w:rsidR="00BE7EA0" w:rsidRDefault="00BE7EA0">
            <w:pPr>
              <w:jc w:val="center"/>
              <w:rPr>
                <w:sz w:val="20"/>
                <w:szCs w:val="20"/>
              </w:rPr>
            </w:pPr>
            <w:r>
              <w:rPr>
                <w:sz w:val="20"/>
                <w:szCs w:val="20"/>
              </w:rPr>
              <w:t>9055,4</w:t>
            </w:r>
          </w:p>
        </w:tc>
      </w:tr>
      <w:tr w:rsidR="00BE7EA0" w14:paraId="77847330" w14:textId="77777777" w:rsidTr="00BE7EA0">
        <w:trPr>
          <w:trHeight w:val="255"/>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4882B70" w14:textId="77777777" w:rsidR="00BE7EA0" w:rsidRDefault="00BE7EA0">
            <w:pPr>
              <w:rPr>
                <w:sz w:val="20"/>
                <w:szCs w:val="20"/>
              </w:rPr>
            </w:pPr>
            <w:r>
              <w:rPr>
                <w:sz w:val="20"/>
                <w:szCs w:val="20"/>
              </w:rPr>
              <w:t>Средний диаметр, мм</w:t>
            </w:r>
          </w:p>
        </w:tc>
        <w:tc>
          <w:tcPr>
            <w:tcW w:w="1052" w:type="dxa"/>
            <w:tcBorders>
              <w:top w:val="nil"/>
              <w:left w:val="nil"/>
              <w:bottom w:val="single" w:sz="4" w:space="0" w:color="auto"/>
              <w:right w:val="single" w:sz="4" w:space="0" w:color="auto"/>
            </w:tcBorders>
            <w:shd w:val="clear" w:color="auto" w:fill="auto"/>
            <w:noWrap/>
            <w:vAlign w:val="center"/>
            <w:hideMark/>
          </w:tcPr>
          <w:p w14:paraId="66F73B61" w14:textId="77777777" w:rsidR="00BE7EA0" w:rsidRDefault="00BE7EA0">
            <w:pPr>
              <w:jc w:val="center"/>
              <w:rPr>
                <w:sz w:val="20"/>
                <w:szCs w:val="20"/>
              </w:rPr>
            </w:pPr>
            <w:r>
              <w:rPr>
                <w:sz w:val="20"/>
                <w:szCs w:val="20"/>
              </w:rPr>
              <w:t>147,8</w:t>
            </w:r>
          </w:p>
        </w:tc>
        <w:tc>
          <w:tcPr>
            <w:tcW w:w="1052" w:type="dxa"/>
            <w:tcBorders>
              <w:top w:val="nil"/>
              <w:left w:val="nil"/>
              <w:bottom w:val="single" w:sz="4" w:space="0" w:color="auto"/>
              <w:right w:val="single" w:sz="4" w:space="0" w:color="auto"/>
            </w:tcBorders>
            <w:shd w:val="clear" w:color="auto" w:fill="auto"/>
            <w:noWrap/>
            <w:vAlign w:val="center"/>
            <w:hideMark/>
          </w:tcPr>
          <w:p w14:paraId="35ADF452" w14:textId="77777777" w:rsidR="00BE7EA0" w:rsidRDefault="00BE7EA0">
            <w:pPr>
              <w:jc w:val="center"/>
              <w:rPr>
                <w:sz w:val="20"/>
                <w:szCs w:val="20"/>
              </w:rPr>
            </w:pPr>
            <w:r>
              <w:rPr>
                <w:sz w:val="20"/>
                <w:szCs w:val="20"/>
              </w:rPr>
              <w:t>167,1</w:t>
            </w:r>
          </w:p>
        </w:tc>
        <w:tc>
          <w:tcPr>
            <w:tcW w:w="1052" w:type="dxa"/>
            <w:tcBorders>
              <w:top w:val="nil"/>
              <w:left w:val="nil"/>
              <w:bottom w:val="single" w:sz="4" w:space="0" w:color="auto"/>
              <w:right w:val="single" w:sz="4" w:space="0" w:color="auto"/>
            </w:tcBorders>
            <w:shd w:val="clear" w:color="auto" w:fill="auto"/>
            <w:noWrap/>
            <w:vAlign w:val="center"/>
            <w:hideMark/>
          </w:tcPr>
          <w:p w14:paraId="6D82BFD5" w14:textId="77777777" w:rsidR="00BE7EA0" w:rsidRDefault="00BE7EA0">
            <w:pPr>
              <w:jc w:val="center"/>
              <w:rPr>
                <w:sz w:val="20"/>
                <w:szCs w:val="20"/>
              </w:rPr>
            </w:pPr>
            <w:r>
              <w:rPr>
                <w:sz w:val="20"/>
                <w:szCs w:val="20"/>
              </w:rPr>
              <w:t>178,2</w:t>
            </w:r>
          </w:p>
        </w:tc>
        <w:tc>
          <w:tcPr>
            <w:tcW w:w="1052" w:type="dxa"/>
            <w:tcBorders>
              <w:top w:val="nil"/>
              <w:left w:val="nil"/>
              <w:bottom w:val="single" w:sz="4" w:space="0" w:color="auto"/>
              <w:right w:val="single" w:sz="4" w:space="0" w:color="auto"/>
            </w:tcBorders>
            <w:shd w:val="clear" w:color="auto" w:fill="auto"/>
            <w:noWrap/>
            <w:vAlign w:val="center"/>
            <w:hideMark/>
          </w:tcPr>
          <w:p w14:paraId="4C064A9C" w14:textId="77777777" w:rsidR="00BE7EA0" w:rsidRDefault="00BE7EA0">
            <w:pPr>
              <w:jc w:val="center"/>
              <w:rPr>
                <w:sz w:val="20"/>
                <w:szCs w:val="20"/>
              </w:rPr>
            </w:pPr>
            <w:r>
              <w:rPr>
                <w:sz w:val="20"/>
                <w:szCs w:val="20"/>
              </w:rPr>
              <w:t>196,0</w:t>
            </w:r>
          </w:p>
        </w:tc>
        <w:tc>
          <w:tcPr>
            <w:tcW w:w="1052" w:type="dxa"/>
            <w:tcBorders>
              <w:top w:val="nil"/>
              <w:left w:val="nil"/>
              <w:bottom w:val="single" w:sz="4" w:space="0" w:color="auto"/>
              <w:right w:val="single" w:sz="4" w:space="0" w:color="auto"/>
            </w:tcBorders>
            <w:shd w:val="clear" w:color="auto" w:fill="auto"/>
            <w:noWrap/>
            <w:vAlign w:val="center"/>
            <w:hideMark/>
          </w:tcPr>
          <w:p w14:paraId="286922CE" w14:textId="77777777" w:rsidR="00BE7EA0" w:rsidRDefault="00BE7EA0">
            <w:pPr>
              <w:jc w:val="center"/>
              <w:rPr>
                <w:sz w:val="20"/>
                <w:szCs w:val="20"/>
              </w:rPr>
            </w:pPr>
            <w:r>
              <w:rPr>
                <w:sz w:val="20"/>
                <w:szCs w:val="20"/>
              </w:rPr>
              <w:t>215,1</w:t>
            </w:r>
          </w:p>
        </w:tc>
        <w:tc>
          <w:tcPr>
            <w:tcW w:w="1052" w:type="dxa"/>
            <w:tcBorders>
              <w:top w:val="nil"/>
              <w:left w:val="nil"/>
              <w:bottom w:val="single" w:sz="4" w:space="0" w:color="auto"/>
              <w:right w:val="single" w:sz="4" w:space="0" w:color="auto"/>
            </w:tcBorders>
            <w:shd w:val="clear" w:color="auto" w:fill="auto"/>
            <w:noWrap/>
            <w:vAlign w:val="center"/>
            <w:hideMark/>
          </w:tcPr>
          <w:p w14:paraId="64691465" w14:textId="77777777" w:rsidR="00BE7EA0" w:rsidRDefault="00BE7EA0">
            <w:pPr>
              <w:jc w:val="center"/>
              <w:rPr>
                <w:sz w:val="20"/>
                <w:szCs w:val="20"/>
              </w:rPr>
            </w:pPr>
            <w:r>
              <w:rPr>
                <w:sz w:val="20"/>
                <w:szCs w:val="20"/>
              </w:rPr>
              <w:t>325,0</w:t>
            </w:r>
          </w:p>
        </w:tc>
        <w:tc>
          <w:tcPr>
            <w:tcW w:w="1052" w:type="dxa"/>
            <w:tcBorders>
              <w:top w:val="nil"/>
              <w:left w:val="nil"/>
              <w:bottom w:val="single" w:sz="4" w:space="0" w:color="auto"/>
              <w:right w:val="single" w:sz="4" w:space="0" w:color="auto"/>
            </w:tcBorders>
            <w:shd w:val="clear" w:color="auto" w:fill="auto"/>
            <w:noWrap/>
            <w:vAlign w:val="center"/>
            <w:hideMark/>
          </w:tcPr>
          <w:p w14:paraId="2E40658C" w14:textId="77777777" w:rsidR="00BE7EA0" w:rsidRDefault="00BE7EA0">
            <w:pPr>
              <w:jc w:val="center"/>
              <w:rPr>
                <w:sz w:val="20"/>
                <w:szCs w:val="20"/>
              </w:rPr>
            </w:pPr>
            <w:r>
              <w:rPr>
                <w:sz w:val="20"/>
                <w:szCs w:val="20"/>
              </w:rPr>
              <w:t>182,5</w:t>
            </w:r>
          </w:p>
        </w:tc>
      </w:tr>
      <w:tr w:rsidR="00BE7EA0" w14:paraId="4B2448A6" w14:textId="77777777" w:rsidTr="00BE7EA0">
        <w:trPr>
          <w:trHeight w:val="315"/>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2F43F5A5" w14:textId="77777777" w:rsidR="00BE7EA0" w:rsidRDefault="00BE7EA0">
            <w:pPr>
              <w:rPr>
                <w:sz w:val="20"/>
                <w:szCs w:val="20"/>
              </w:rPr>
            </w:pPr>
            <w:r>
              <w:rPr>
                <w:sz w:val="20"/>
                <w:szCs w:val="20"/>
              </w:rPr>
              <w:t>Материальная характеристика, м</w:t>
            </w:r>
            <w:r>
              <w:rPr>
                <w:sz w:val="20"/>
                <w:szCs w:val="20"/>
                <w:vertAlign w:val="superscript"/>
              </w:rPr>
              <w:t>2</w:t>
            </w:r>
          </w:p>
        </w:tc>
        <w:tc>
          <w:tcPr>
            <w:tcW w:w="1052" w:type="dxa"/>
            <w:tcBorders>
              <w:top w:val="nil"/>
              <w:left w:val="nil"/>
              <w:bottom w:val="single" w:sz="4" w:space="0" w:color="auto"/>
              <w:right w:val="single" w:sz="4" w:space="0" w:color="auto"/>
            </w:tcBorders>
            <w:shd w:val="clear" w:color="auto" w:fill="auto"/>
            <w:noWrap/>
            <w:vAlign w:val="center"/>
            <w:hideMark/>
          </w:tcPr>
          <w:p w14:paraId="5D33827F" w14:textId="77777777" w:rsidR="00BE7EA0" w:rsidRDefault="00BE7EA0">
            <w:pPr>
              <w:jc w:val="center"/>
              <w:rPr>
                <w:sz w:val="20"/>
                <w:szCs w:val="20"/>
              </w:rPr>
            </w:pPr>
            <w:r>
              <w:rPr>
                <w:sz w:val="20"/>
                <w:szCs w:val="20"/>
              </w:rPr>
              <w:t>508,3</w:t>
            </w:r>
          </w:p>
        </w:tc>
        <w:tc>
          <w:tcPr>
            <w:tcW w:w="1052" w:type="dxa"/>
            <w:tcBorders>
              <w:top w:val="nil"/>
              <w:left w:val="nil"/>
              <w:bottom w:val="single" w:sz="4" w:space="0" w:color="auto"/>
              <w:right w:val="single" w:sz="4" w:space="0" w:color="auto"/>
            </w:tcBorders>
            <w:shd w:val="clear" w:color="auto" w:fill="auto"/>
            <w:noWrap/>
            <w:vAlign w:val="center"/>
            <w:hideMark/>
          </w:tcPr>
          <w:p w14:paraId="1C222DE3" w14:textId="77777777" w:rsidR="00BE7EA0" w:rsidRDefault="00BE7EA0">
            <w:pPr>
              <w:jc w:val="center"/>
              <w:rPr>
                <w:sz w:val="20"/>
                <w:szCs w:val="20"/>
              </w:rPr>
            </w:pPr>
            <w:r>
              <w:rPr>
                <w:sz w:val="20"/>
                <w:szCs w:val="20"/>
              </w:rPr>
              <w:t>232,9</w:t>
            </w:r>
          </w:p>
        </w:tc>
        <w:tc>
          <w:tcPr>
            <w:tcW w:w="1052" w:type="dxa"/>
            <w:tcBorders>
              <w:top w:val="nil"/>
              <w:left w:val="nil"/>
              <w:bottom w:val="single" w:sz="4" w:space="0" w:color="auto"/>
              <w:right w:val="single" w:sz="4" w:space="0" w:color="auto"/>
            </w:tcBorders>
            <w:shd w:val="clear" w:color="auto" w:fill="auto"/>
            <w:noWrap/>
            <w:vAlign w:val="center"/>
            <w:hideMark/>
          </w:tcPr>
          <w:p w14:paraId="66471895" w14:textId="77777777" w:rsidR="00BE7EA0" w:rsidRDefault="00BE7EA0">
            <w:pPr>
              <w:jc w:val="center"/>
              <w:rPr>
                <w:sz w:val="20"/>
                <w:szCs w:val="20"/>
              </w:rPr>
            </w:pPr>
            <w:r>
              <w:rPr>
                <w:sz w:val="20"/>
                <w:szCs w:val="20"/>
              </w:rPr>
              <w:t>263,4</w:t>
            </w:r>
          </w:p>
        </w:tc>
        <w:tc>
          <w:tcPr>
            <w:tcW w:w="1052" w:type="dxa"/>
            <w:tcBorders>
              <w:top w:val="nil"/>
              <w:left w:val="nil"/>
              <w:bottom w:val="single" w:sz="4" w:space="0" w:color="auto"/>
              <w:right w:val="single" w:sz="4" w:space="0" w:color="auto"/>
            </w:tcBorders>
            <w:shd w:val="clear" w:color="auto" w:fill="auto"/>
            <w:noWrap/>
            <w:vAlign w:val="center"/>
            <w:hideMark/>
          </w:tcPr>
          <w:p w14:paraId="5086F208" w14:textId="77777777" w:rsidR="00BE7EA0" w:rsidRDefault="00BE7EA0">
            <w:pPr>
              <w:jc w:val="center"/>
              <w:rPr>
                <w:sz w:val="20"/>
                <w:szCs w:val="20"/>
              </w:rPr>
            </w:pPr>
            <w:r>
              <w:rPr>
                <w:sz w:val="20"/>
                <w:szCs w:val="20"/>
              </w:rPr>
              <w:t>37,1</w:t>
            </w:r>
          </w:p>
        </w:tc>
        <w:tc>
          <w:tcPr>
            <w:tcW w:w="1052" w:type="dxa"/>
            <w:tcBorders>
              <w:top w:val="nil"/>
              <w:left w:val="nil"/>
              <w:bottom w:val="single" w:sz="4" w:space="0" w:color="auto"/>
              <w:right w:val="single" w:sz="4" w:space="0" w:color="auto"/>
            </w:tcBorders>
            <w:shd w:val="clear" w:color="auto" w:fill="auto"/>
            <w:noWrap/>
            <w:vAlign w:val="center"/>
            <w:hideMark/>
          </w:tcPr>
          <w:p w14:paraId="63FFF7F1" w14:textId="77777777" w:rsidR="00BE7EA0" w:rsidRDefault="00BE7EA0">
            <w:pPr>
              <w:jc w:val="center"/>
              <w:rPr>
                <w:sz w:val="20"/>
                <w:szCs w:val="20"/>
              </w:rPr>
            </w:pPr>
            <w:r>
              <w:rPr>
                <w:sz w:val="20"/>
                <w:szCs w:val="20"/>
              </w:rPr>
              <w:t>430,0</w:t>
            </w:r>
          </w:p>
        </w:tc>
        <w:tc>
          <w:tcPr>
            <w:tcW w:w="1052" w:type="dxa"/>
            <w:tcBorders>
              <w:top w:val="nil"/>
              <w:left w:val="nil"/>
              <w:bottom w:val="single" w:sz="4" w:space="0" w:color="auto"/>
              <w:right w:val="single" w:sz="4" w:space="0" w:color="auto"/>
            </w:tcBorders>
            <w:shd w:val="clear" w:color="auto" w:fill="auto"/>
            <w:noWrap/>
            <w:vAlign w:val="center"/>
            <w:hideMark/>
          </w:tcPr>
          <w:p w14:paraId="6DD7CCFD" w14:textId="77777777" w:rsidR="00BE7EA0" w:rsidRDefault="00BE7EA0">
            <w:pPr>
              <w:jc w:val="center"/>
              <w:rPr>
                <w:sz w:val="20"/>
                <w:szCs w:val="20"/>
              </w:rPr>
            </w:pPr>
            <w:r>
              <w:rPr>
                <w:sz w:val="20"/>
                <w:szCs w:val="20"/>
              </w:rPr>
              <w:t>180,8</w:t>
            </w:r>
          </w:p>
        </w:tc>
        <w:tc>
          <w:tcPr>
            <w:tcW w:w="1052" w:type="dxa"/>
            <w:tcBorders>
              <w:top w:val="nil"/>
              <w:left w:val="nil"/>
              <w:bottom w:val="single" w:sz="4" w:space="0" w:color="auto"/>
              <w:right w:val="single" w:sz="4" w:space="0" w:color="auto"/>
            </w:tcBorders>
            <w:shd w:val="clear" w:color="auto" w:fill="auto"/>
            <w:noWrap/>
            <w:vAlign w:val="center"/>
            <w:hideMark/>
          </w:tcPr>
          <w:p w14:paraId="0ADFEA18" w14:textId="77777777" w:rsidR="00BE7EA0" w:rsidRDefault="00BE7EA0">
            <w:pPr>
              <w:jc w:val="center"/>
              <w:rPr>
                <w:sz w:val="20"/>
                <w:szCs w:val="20"/>
              </w:rPr>
            </w:pPr>
            <w:r>
              <w:rPr>
                <w:sz w:val="20"/>
                <w:szCs w:val="20"/>
              </w:rPr>
              <w:t>1652,4</w:t>
            </w:r>
          </w:p>
        </w:tc>
      </w:tr>
    </w:tbl>
    <w:p w14:paraId="6AB18DC8" w14:textId="77777777" w:rsidR="008E3E24" w:rsidRDefault="008E3E24" w:rsidP="008E3E24">
      <w:pPr>
        <w:rPr>
          <w:lang w:val="en-US" w:eastAsia="en-US"/>
        </w:rPr>
      </w:pPr>
    </w:p>
    <w:p w14:paraId="38991EE7" w14:textId="1D820515"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28</w:t>
        </w:r>
      </w:fldSimple>
      <w:r>
        <w:t xml:space="preserve"> - Протяженность, средний диаметр и материальная характеристика трубопроводов тепловой сети ГВС котельной №3а по видам прокладки и изоляции.</w:t>
      </w:r>
    </w:p>
    <w:tbl>
      <w:tblPr>
        <w:tblW w:w="5000" w:type="pct"/>
        <w:tblLayout w:type="fixed"/>
        <w:tblLook w:val="04A0" w:firstRow="1" w:lastRow="0" w:firstColumn="1" w:lastColumn="0" w:noHBand="0" w:noVBand="1"/>
      </w:tblPr>
      <w:tblGrid>
        <w:gridCol w:w="2263"/>
        <w:gridCol w:w="1011"/>
        <w:gridCol w:w="1013"/>
        <w:gridCol w:w="1011"/>
        <w:gridCol w:w="1013"/>
        <w:gridCol w:w="1011"/>
        <w:gridCol w:w="1013"/>
        <w:gridCol w:w="1009"/>
      </w:tblGrid>
      <w:tr w:rsidR="00BE7EA0" w14:paraId="369CECA7" w14:textId="77777777" w:rsidTr="00BE7EA0">
        <w:trPr>
          <w:trHeight w:val="255"/>
          <w:tblHeader/>
        </w:trPr>
        <w:tc>
          <w:tcPr>
            <w:tcW w:w="1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0E64A" w14:textId="77777777" w:rsidR="00BE7EA0" w:rsidRDefault="00BE7EA0" w:rsidP="00BE7EA0">
            <w:pPr>
              <w:jc w:val="center"/>
              <w:rPr>
                <w:sz w:val="20"/>
                <w:szCs w:val="20"/>
              </w:rPr>
            </w:pPr>
            <w:r>
              <w:rPr>
                <w:sz w:val="20"/>
                <w:szCs w:val="20"/>
              </w:rPr>
              <w:t>Диаметр / Изоляция, тип прокладки</w:t>
            </w:r>
          </w:p>
        </w:tc>
        <w:tc>
          <w:tcPr>
            <w:tcW w:w="541" w:type="pct"/>
            <w:tcBorders>
              <w:top w:val="single" w:sz="4" w:space="0" w:color="auto"/>
              <w:left w:val="nil"/>
              <w:bottom w:val="single" w:sz="4" w:space="0" w:color="auto"/>
              <w:right w:val="single" w:sz="4" w:space="0" w:color="auto"/>
            </w:tcBorders>
            <w:shd w:val="clear" w:color="auto" w:fill="auto"/>
            <w:noWrap/>
            <w:vAlign w:val="center"/>
            <w:hideMark/>
          </w:tcPr>
          <w:p w14:paraId="547F6D1D" w14:textId="77777777" w:rsidR="00BE7EA0" w:rsidRDefault="00BE7EA0" w:rsidP="00BE7EA0">
            <w:pPr>
              <w:jc w:val="center"/>
              <w:rPr>
                <w:sz w:val="20"/>
                <w:szCs w:val="20"/>
              </w:rPr>
            </w:pPr>
            <w:r>
              <w:rPr>
                <w:sz w:val="20"/>
                <w:szCs w:val="20"/>
              </w:rPr>
              <w:t>ППУ, БКН</w:t>
            </w:r>
          </w:p>
        </w:tc>
        <w:tc>
          <w:tcPr>
            <w:tcW w:w="542" w:type="pct"/>
            <w:tcBorders>
              <w:top w:val="single" w:sz="4" w:space="0" w:color="auto"/>
              <w:left w:val="nil"/>
              <w:bottom w:val="single" w:sz="4" w:space="0" w:color="auto"/>
              <w:right w:val="single" w:sz="4" w:space="0" w:color="auto"/>
            </w:tcBorders>
            <w:shd w:val="clear" w:color="auto" w:fill="auto"/>
            <w:noWrap/>
            <w:vAlign w:val="center"/>
            <w:hideMark/>
          </w:tcPr>
          <w:p w14:paraId="3789CF45" w14:textId="77777777" w:rsidR="00BE7EA0" w:rsidRDefault="00BE7EA0" w:rsidP="00BE7EA0">
            <w:pPr>
              <w:jc w:val="center"/>
              <w:rPr>
                <w:color w:val="000000"/>
                <w:sz w:val="20"/>
                <w:szCs w:val="20"/>
              </w:rPr>
            </w:pPr>
            <w:r>
              <w:rPr>
                <w:color w:val="000000"/>
                <w:sz w:val="20"/>
                <w:szCs w:val="20"/>
              </w:rPr>
              <w:t>ППУ, КАН</w:t>
            </w:r>
          </w:p>
        </w:tc>
        <w:tc>
          <w:tcPr>
            <w:tcW w:w="541" w:type="pct"/>
            <w:tcBorders>
              <w:top w:val="single" w:sz="4" w:space="0" w:color="auto"/>
              <w:left w:val="nil"/>
              <w:bottom w:val="single" w:sz="4" w:space="0" w:color="auto"/>
              <w:right w:val="single" w:sz="4" w:space="0" w:color="auto"/>
            </w:tcBorders>
            <w:shd w:val="clear" w:color="auto" w:fill="auto"/>
            <w:noWrap/>
            <w:vAlign w:val="center"/>
            <w:hideMark/>
          </w:tcPr>
          <w:p w14:paraId="3CE16CD3" w14:textId="77777777" w:rsidR="00BE7EA0" w:rsidRDefault="00BE7EA0" w:rsidP="00BE7EA0">
            <w:pPr>
              <w:jc w:val="center"/>
              <w:rPr>
                <w:sz w:val="20"/>
                <w:szCs w:val="20"/>
              </w:rPr>
            </w:pPr>
            <w:r>
              <w:rPr>
                <w:sz w:val="20"/>
                <w:szCs w:val="20"/>
              </w:rPr>
              <w:t>ППУ, НЗМ</w:t>
            </w:r>
          </w:p>
        </w:tc>
        <w:tc>
          <w:tcPr>
            <w:tcW w:w="542" w:type="pct"/>
            <w:tcBorders>
              <w:top w:val="single" w:sz="4" w:space="0" w:color="auto"/>
              <w:left w:val="nil"/>
              <w:bottom w:val="single" w:sz="4" w:space="0" w:color="auto"/>
              <w:right w:val="single" w:sz="4" w:space="0" w:color="auto"/>
            </w:tcBorders>
            <w:shd w:val="clear" w:color="auto" w:fill="auto"/>
            <w:noWrap/>
            <w:vAlign w:val="center"/>
            <w:hideMark/>
          </w:tcPr>
          <w:p w14:paraId="2F189D91" w14:textId="77777777" w:rsidR="00BE7EA0" w:rsidRDefault="00BE7EA0" w:rsidP="00BE7EA0">
            <w:pPr>
              <w:jc w:val="center"/>
              <w:rPr>
                <w:sz w:val="20"/>
                <w:szCs w:val="20"/>
              </w:rPr>
            </w:pPr>
            <w:r>
              <w:rPr>
                <w:sz w:val="20"/>
                <w:szCs w:val="20"/>
              </w:rPr>
              <w:t>СТД, БКН</w:t>
            </w:r>
          </w:p>
        </w:tc>
        <w:tc>
          <w:tcPr>
            <w:tcW w:w="541" w:type="pct"/>
            <w:tcBorders>
              <w:top w:val="single" w:sz="4" w:space="0" w:color="auto"/>
              <w:left w:val="nil"/>
              <w:bottom w:val="single" w:sz="4" w:space="0" w:color="auto"/>
              <w:right w:val="single" w:sz="4" w:space="0" w:color="auto"/>
            </w:tcBorders>
            <w:shd w:val="clear" w:color="auto" w:fill="auto"/>
            <w:noWrap/>
            <w:vAlign w:val="center"/>
            <w:hideMark/>
          </w:tcPr>
          <w:p w14:paraId="5E617F04" w14:textId="77777777" w:rsidR="00BE7EA0" w:rsidRDefault="00BE7EA0" w:rsidP="00BE7EA0">
            <w:pPr>
              <w:jc w:val="center"/>
              <w:rPr>
                <w:color w:val="000000"/>
                <w:sz w:val="20"/>
                <w:szCs w:val="20"/>
              </w:rPr>
            </w:pPr>
            <w:r>
              <w:rPr>
                <w:color w:val="000000"/>
                <w:sz w:val="20"/>
                <w:szCs w:val="20"/>
              </w:rPr>
              <w:t>СТД, КАН</w:t>
            </w:r>
          </w:p>
        </w:tc>
        <w:tc>
          <w:tcPr>
            <w:tcW w:w="542" w:type="pct"/>
            <w:tcBorders>
              <w:top w:val="single" w:sz="4" w:space="0" w:color="auto"/>
              <w:left w:val="nil"/>
              <w:bottom w:val="single" w:sz="4" w:space="0" w:color="auto"/>
              <w:right w:val="single" w:sz="4" w:space="0" w:color="auto"/>
            </w:tcBorders>
            <w:shd w:val="clear" w:color="auto" w:fill="auto"/>
            <w:noWrap/>
            <w:vAlign w:val="center"/>
            <w:hideMark/>
          </w:tcPr>
          <w:p w14:paraId="5D52B742" w14:textId="77777777" w:rsidR="00BE7EA0" w:rsidRDefault="00BE7EA0" w:rsidP="00BE7EA0">
            <w:pPr>
              <w:jc w:val="center"/>
              <w:rPr>
                <w:sz w:val="20"/>
                <w:szCs w:val="20"/>
              </w:rPr>
            </w:pPr>
            <w:r>
              <w:rPr>
                <w:sz w:val="20"/>
                <w:szCs w:val="20"/>
              </w:rPr>
              <w:t>СТД, НЗМ</w:t>
            </w:r>
          </w:p>
        </w:tc>
        <w:tc>
          <w:tcPr>
            <w:tcW w:w="542" w:type="pct"/>
            <w:tcBorders>
              <w:top w:val="single" w:sz="4" w:space="0" w:color="auto"/>
              <w:left w:val="nil"/>
              <w:bottom w:val="single" w:sz="4" w:space="0" w:color="auto"/>
              <w:right w:val="single" w:sz="4" w:space="0" w:color="auto"/>
            </w:tcBorders>
            <w:shd w:val="clear" w:color="auto" w:fill="auto"/>
            <w:noWrap/>
            <w:vAlign w:val="center"/>
            <w:hideMark/>
          </w:tcPr>
          <w:p w14:paraId="494D5404" w14:textId="77777777" w:rsidR="00BE7EA0" w:rsidRDefault="00BE7EA0" w:rsidP="00BE7EA0">
            <w:pPr>
              <w:jc w:val="center"/>
              <w:rPr>
                <w:sz w:val="20"/>
                <w:szCs w:val="20"/>
              </w:rPr>
            </w:pPr>
            <w:r>
              <w:rPr>
                <w:sz w:val="20"/>
                <w:szCs w:val="20"/>
              </w:rPr>
              <w:t>Итого</w:t>
            </w:r>
          </w:p>
        </w:tc>
      </w:tr>
      <w:tr w:rsidR="00BE7EA0" w14:paraId="732547CA" w14:textId="77777777" w:rsidTr="00BE7EA0">
        <w:trPr>
          <w:trHeight w:val="255"/>
        </w:trPr>
        <w:tc>
          <w:tcPr>
            <w:tcW w:w="1211" w:type="pct"/>
            <w:tcBorders>
              <w:top w:val="nil"/>
              <w:left w:val="single" w:sz="4" w:space="0" w:color="auto"/>
              <w:bottom w:val="single" w:sz="4" w:space="0" w:color="auto"/>
              <w:right w:val="single" w:sz="4" w:space="0" w:color="auto"/>
            </w:tcBorders>
            <w:shd w:val="clear" w:color="auto" w:fill="auto"/>
            <w:noWrap/>
            <w:vAlign w:val="center"/>
            <w:hideMark/>
          </w:tcPr>
          <w:p w14:paraId="3D2F9C48" w14:textId="77777777" w:rsidR="00BE7EA0" w:rsidRDefault="00BE7EA0">
            <w:pPr>
              <w:jc w:val="right"/>
              <w:rPr>
                <w:sz w:val="20"/>
                <w:szCs w:val="20"/>
              </w:rPr>
            </w:pPr>
            <w:r>
              <w:rPr>
                <w:sz w:val="20"/>
                <w:szCs w:val="20"/>
              </w:rPr>
              <w:t>25</w:t>
            </w:r>
          </w:p>
        </w:tc>
        <w:tc>
          <w:tcPr>
            <w:tcW w:w="541" w:type="pct"/>
            <w:tcBorders>
              <w:top w:val="nil"/>
              <w:left w:val="nil"/>
              <w:bottom w:val="single" w:sz="4" w:space="0" w:color="auto"/>
              <w:right w:val="single" w:sz="4" w:space="0" w:color="auto"/>
            </w:tcBorders>
            <w:shd w:val="clear" w:color="auto" w:fill="auto"/>
            <w:noWrap/>
            <w:vAlign w:val="center"/>
            <w:hideMark/>
          </w:tcPr>
          <w:p w14:paraId="668B5949" w14:textId="77777777" w:rsidR="00BE7EA0" w:rsidRDefault="00BE7EA0">
            <w:pPr>
              <w:jc w:val="center"/>
              <w:rPr>
                <w:sz w:val="20"/>
                <w:szCs w:val="20"/>
              </w:rPr>
            </w:pPr>
            <w:r>
              <w:rPr>
                <w:sz w:val="20"/>
                <w:szCs w:val="20"/>
              </w:rPr>
              <w:t>92,8</w:t>
            </w:r>
          </w:p>
        </w:tc>
        <w:tc>
          <w:tcPr>
            <w:tcW w:w="542" w:type="pct"/>
            <w:tcBorders>
              <w:top w:val="nil"/>
              <w:left w:val="nil"/>
              <w:bottom w:val="single" w:sz="4" w:space="0" w:color="auto"/>
              <w:right w:val="single" w:sz="4" w:space="0" w:color="auto"/>
            </w:tcBorders>
            <w:shd w:val="clear" w:color="auto" w:fill="auto"/>
            <w:noWrap/>
            <w:vAlign w:val="center"/>
            <w:hideMark/>
          </w:tcPr>
          <w:p w14:paraId="0AED2B47" w14:textId="77777777" w:rsidR="00BE7EA0" w:rsidRDefault="00BE7EA0">
            <w:pPr>
              <w:jc w:val="center"/>
              <w:rPr>
                <w:sz w:val="20"/>
                <w:szCs w:val="20"/>
              </w:rPr>
            </w:pPr>
            <w:r>
              <w:rPr>
                <w:sz w:val="20"/>
                <w:szCs w:val="20"/>
              </w:rPr>
              <w:t>0</w:t>
            </w:r>
          </w:p>
        </w:tc>
        <w:tc>
          <w:tcPr>
            <w:tcW w:w="541" w:type="pct"/>
            <w:tcBorders>
              <w:top w:val="nil"/>
              <w:left w:val="nil"/>
              <w:bottom w:val="single" w:sz="4" w:space="0" w:color="auto"/>
              <w:right w:val="single" w:sz="4" w:space="0" w:color="auto"/>
            </w:tcBorders>
            <w:shd w:val="clear" w:color="auto" w:fill="auto"/>
            <w:noWrap/>
            <w:vAlign w:val="center"/>
            <w:hideMark/>
          </w:tcPr>
          <w:p w14:paraId="47A1E988" w14:textId="77777777" w:rsidR="00BE7EA0" w:rsidRDefault="00BE7EA0">
            <w:pPr>
              <w:jc w:val="center"/>
              <w:rPr>
                <w:sz w:val="20"/>
                <w:szCs w:val="20"/>
              </w:rPr>
            </w:pPr>
            <w:r>
              <w:rPr>
                <w:sz w:val="20"/>
                <w:szCs w:val="20"/>
              </w:rPr>
              <w:t>98,6</w:t>
            </w:r>
          </w:p>
        </w:tc>
        <w:tc>
          <w:tcPr>
            <w:tcW w:w="542" w:type="pct"/>
            <w:tcBorders>
              <w:top w:val="nil"/>
              <w:left w:val="nil"/>
              <w:bottom w:val="single" w:sz="4" w:space="0" w:color="auto"/>
              <w:right w:val="single" w:sz="4" w:space="0" w:color="auto"/>
            </w:tcBorders>
            <w:shd w:val="clear" w:color="auto" w:fill="auto"/>
            <w:noWrap/>
            <w:vAlign w:val="center"/>
            <w:hideMark/>
          </w:tcPr>
          <w:p w14:paraId="2988DCBA" w14:textId="77777777" w:rsidR="00BE7EA0" w:rsidRDefault="00BE7EA0">
            <w:pPr>
              <w:jc w:val="center"/>
              <w:rPr>
                <w:sz w:val="20"/>
                <w:szCs w:val="20"/>
              </w:rPr>
            </w:pPr>
            <w:r>
              <w:rPr>
                <w:sz w:val="20"/>
                <w:szCs w:val="20"/>
              </w:rPr>
              <w:t>0</w:t>
            </w:r>
          </w:p>
        </w:tc>
        <w:tc>
          <w:tcPr>
            <w:tcW w:w="541" w:type="pct"/>
            <w:tcBorders>
              <w:top w:val="nil"/>
              <w:left w:val="nil"/>
              <w:bottom w:val="single" w:sz="4" w:space="0" w:color="auto"/>
              <w:right w:val="single" w:sz="4" w:space="0" w:color="auto"/>
            </w:tcBorders>
            <w:shd w:val="clear" w:color="auto" w:fill="auto"/>
            <w:noWrap/>
            <w:vAlign w:val="center"/>
            <w:hideMark/>
          </w:tcPr>
          <w:p w14:paraId="028888A4"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4AEEB07A"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41F51B4E" w14:textId="77777777" w:rsidR="00BE7EA0" w:rsidRDefault="00BE7EA0">
            <w:pPr>
              <w:jc w:val="center"/>
              <w:rPr>
                <w:sz w:val="20"/>
                <w:szCs w:val="20"/>
              </w:rPr>
            </w:pPr>
            <w:r>
              <w:rPr>
                <w:sz w:val="20"/>
                <w:szCs w:val="20"/>
              </w:rPr>
              <w:t>191,4</w:t>
            </w:r>
          </w:p>
        </w:tc>
      </w:tr>
      <w:tr w:rsidR="00BE7EA0" w14:paraId="654BB38E" w14:textId="77777777" w:rsidTr="00BE7EA0">
        <w:trPr>
          <w:trHeight w:val="255"/>
        </w:trPr>
        <w:tc>
          <w:tcPr>
            <w:tcW w:w="1211" w:type="pct"/>
            <w:tcBorders>
              <w:top w:val="nil"/>
              <w:left w:val="single" w:sz="4" w:space="0" w:color="auto"/>
              <w:bottom w:val="single" w:sz="4" w:space="0" w:color="auto"/>
              <w:right w:val="single" w:sz="4" w:space="0" w:color="auto"/>
            </w:tcBorders>
            <w:shd w:val="clear" w:color="auto" w:fill="auto"/>
            <w:noWrap/>
            <w:vAlign w:val="center"/>
            <w:hideMark/>
          </w:tcPr>
          <w:p w14:paraId="78400305" w14:textId="77777777" w:rsidR="00BE7EA0" w:rsidRDefault="00BE7EA0">
            <w:pPr>
              <w:jc w:val="right"/>
              <w:rPr>
                <w:sz w:val="20"/>
                <w:szCs w:val="20"/>
              </w:rPr>
            </w:pPr>
            <w:r>
              <w:rPr>
                <w:sz w:val="20"/>
                <w:szCs w:val="20"/>
              </w:rPr>
              <w:t>32</w:t>
            </w:r>
          </w:p>
        </w:tc>
        <w:tc>
          <w:tcPr>
            <w:tcW w:w="541" w:type="pct"/>
            <w:tcBorders>
              <w:top w:val="nil"/>
              <w:left w:val="nil"/>
              <w:bottom w:val="single" w:sz="4" w:space="0" w:color="auto"/>
              <w:right w:val="single" w:sz="4" w:space="0" w:color="auto"/>
            </w:tcBorders>
            <w:shd w:val="clear" w:color="auto" w:fill="auto"/>
            <w:noWrap/>
            <w:vAlign w:val="center"/>
            <w:hideMark/>
          </w:tcPr>
          <w:p w14:paraId="4AC0D3B9" w14:textId="77777777" w:rsidR="00BE7EA0" w:rsidRDefault="00BE7EA0">
            <w:pPr>
              <w:jc w:val="center"/>
              <w:rPr>
                <w:sz w:val="20"/>
                <w:szCs w:val="20"/>
              </w:rPr>
            </w:pPr>
            <w:r>
              <w:rPr>
                <w:sz w:val="20"/>
                <w:szCs w:val="20"/>
              </w:rPr>
              <w:t>58,6</w:t>
            </w:r>
          </w:p>
        </w:tc>
        <w:tc>
          <w:tcPr>
            <w:tcW w:w="542" w:type="pct"/>
            <w:tcBorders>
              <w:top w:val="nil"/>
              <w:left w:val="nil"/>
              <w:bottom w:val="single" w:sz="4" w:space="0" w:color="auto"/>
              <w:right w:val="single" w:sz="4" w:space="0" w:color="auto"/>
            </w:tcBorders>
            <w:shd w:val="clear" w:color="auto" w:fill="auto"/>
            <w:noWrap/>
            <w:vAlign w:val="center"/>
            <w:hideMark/>
          </w:tcPr>
          <w:p w14:paraId="62873240" w14:textId="77777777" w:rsidR="00BE7EA0" w:rsidRDefault="00BE7EA0">
            <w:pPr>
              <w:jc w:val="center"/>
              <w:rPr>
                <w:sz w:val="20"/>
                <w:szCs w:val="20"/>
              </w:rPr>
            </w:pPr>
            <w:r>
              <w:rPr>
                <w:sz w:val="20"/>
                <w:szCs w:val="20"/>
              </w:rPr>
              <w:t>0</w:t>
            </w:r>
          </w:p>
        </w:tc>
        <w:tc>
          <w:tcPr>
            <w:tcW w:w="541" w:type="pct"/>
            <w:tcBorders>
              <w:top w:val="nil"/>
              <w:left w:val="nil"/>
              <w:bottom w:val="single" w:sz="4" w:space="0" w:color="auto"/>
              <w:right w:val="single" w:sz="4" w:space="0" w:color="auto"/>
            </w:tcBorders>
            <w:shd w:val="clear" w:color="auto" w:fill="auto"/>
            <w:noWrap/>
            <w:vAlign w:val="center"/>
            <w:hideMark/>
          </w:tcPr>
          <w:p w14:paraId="779FBD7A"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4634F7AB" w14:textId="77777777" w:rsidR="00BE7EA0" w:rsidRDefault="00BE7EA0">
            <w:pPr>
              <w:jc w:val="center"/>
              <w:rPr>
                <w:sz w:val="20"/>
                <w:szCs w:val="20"/>
              </w:rPr>
            </w:pPr>
            <w:r>
              <w:rPr>
                <w:sz w:val="20"/>
                <w:szCs w:val="20"/>
              </w:rPr>
              <w:t>0</w:t>
            </w:r>
          </w:p>
        </w:tc>
        <w:tc>
          <w:tcPr>
            <w:tcW w:w="541" w:type="pct"/>
            <w:tcBorders>
              <w:top w:val="nil"/>
              <w:left w:val="nil"/>
              <w:bottom w:val="single" w:sz="4" w:space="0" w:color="auto"/>
              <w:right w:val="single" w:sz="4" w:space="0" w:color="auto"/>
            </w:tcBorders>
            <w:shd w:val="clear" w:color="auto" w:fill="auto"/>
            <w:noWrap/>
            <w:vAlign w:val="center"/>
            <w:hideMark/>
          </w:tcPr>
          <w:p w14:paraId="790E28D2" w14:textId="77777777" w:rsidR="00BE7EA0" w:rsidRDefault="00BE7EA0">
            <w:pPr>
              <w:jc w:val="center"/>
              <w:rPr>
                <w:sz w:val="20"/>
                <w:szCs w:val="20"/>
              </w:rPr>
            </w:pPr>
            <w:r>
              <w:rPr>
                <w:sz w:val="20"/>
                <w:szCs w:val="20"/>
              </w:rPr>
              <w:t>85,3</w:t>
            </w:r>
          </w:p>
        </w:tc>
        <w:tc>
          <w:tcPr>
            <w:tcW w:w="542" w:type="pct"/>
            <w:tcBorders>
              <w:top w:val="nil"/>
              <w:left w:val="nil"/>
              <w:bottom w:val="single" w:sz="4" w:space="0" w:color="auto"/>
              <w:right w:val="single" w:sz="4" w:space="0" w:color="auto"/>
            </w:tcBorders>
            <w:shd w:val="clear" w:color="auto" w:fill="auto"/>
            <w:noWrap/>
            <w:vAlign w:val="center"/>
            <w:hideMark/>
          </w:tcPr>
          <w:p w14:paraId="2F40E7FE"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6810BDBC" w14:textId="77777777" w:rsidR="00BE7EA0" w:rsidRDefault="00BE7EA0">
            <w:pPr>
              <w:jc w:val="center"/>
              <w:rPr>
                <w:sz w:val="20"/>
                <w:szCs w:val="20"/>
              </w:rPr>
            </w:pPr>
            <w:r>
              <w:rPr>
                <w:sz w:val="20"/>
                <w:szCs w:val="20"/>
              </w:rPr>
              <w:t>143,9</w:t>
            </w:r>
          </w:p>
        </w:tc>
      </w:tr>
      <w:tr w:rsidR="00BE7EA0" w14:paraId="765B0718" w14:textId="77777777" w:rsidTr="00BE7EA0">
        <w:trPr>
          <w:trHeight w:val="255"/>
        </w:trPr>
        <w:tc>
          <w:tcPr>
            <w:tcW w:w="1211" w:type="pct"/>
            <w:tcBorders>
              <w:top w:val="nil"/>
              <w:left w:val="single" w:sz="4" w:space="0" w:color="auto"/>
              <w:bottom w:val="single" w:sz="4" w:space="0" w:color="auto"/>
              <w:right w:val="single" w:sz="4" w:space="0" w:color="auto"/>
            </w:tcBorders>
            <w:shd w:val="clear" w:color="auto" w:fill="auto"/>
            <w:noWrap/>
            <w:vAlign w:val="center"/>
            <w:hideMark/>
          </w:tcPr>
          <w:p w14:paraId="24343BC2" w14:textId="77777777" w:rsidR="00BE7EA0" w:rsidRDefault="00BE7EA0">
            <w:pPr>
              <w:jc w:val="right"/>
              <w:rPr>
                <w:sz w:val="20"/>
                <w:szCs w:val="20"/>
              </w:rPr>
            </w:pPr>
            <w:r>
              <w:rPr>
                <w:sz w:val="20"/>
                <w:szCs w:val="20"/>
              </w:rPr>
              <w:t>38</w:t>
            </w:r>
          </w:p>
        </w:tc>
        <w:tc>
          <w:tcPr>
            <w:tcW w:w="541" w:type="pct"/>
            <w:tcBorders>
              <w:top w:val="nil"/>
              <w:left w:val="nil"/>
              <w:bottom w:val="single" w:sz="4" w:space="0" w:color="auto"/>
              <w:right w:val="single" w:sz="4" w:space="0" w:color="auto"/>
            </w:tcBorders>
            <w:shd w:val="clear" w:color="auto" w:fill="auto"/>
            <w:noWrap/>
            <w:vAlign w:val="center"/>
            <w:hideMark/>
          </w:tcPr>
          <w:p w14:paraId="02E54DE8"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31EA7B40" w14:textId="77777777" w:rsidR="00BE7EA0" w:rsidRDefault="00BE7EA0">
            <w:pPr>
              <w:jc w:val="center"/>
              <w:rPr>
                <w:sz w:val="20"/>
                <w:szCs w:val="20"/>
              </w:rPr>
            </w:pPr>
            <w:r>
              <w:rPr>
                <w:sz w:val="20"/>
                <w:szCs w:val="20"/>
              </w:rPr>
              <w:t>0</w:t>
            </w:r>
          </w:p>
        </w:tc>
        <w:tc>
          <w:tcPr>
            <w:tcW w:w="541" w:type="pct"/>
            <w:tcBorders>
              <w:top w:val="nil"/>
              <w:left w:val="nil"/>
              <w:bottom w:val="single" w:sz="4" w:space="0" w:color="auto"/>
              <w:right w:val="single" w:sz="4" w:space="0" w:color="auto"/>
            </w:tcBorders>
            <w:shd w:val="clear" w:color="auto" w:fill="auto"/>
            <w:noWrap/>
            <w:vAlign w:val="center"/>
            <w:hideMark/>
          </w:tcPr>
          <w:p w14:paraId="0B87020C"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55664EE4" w14:textId="77777777" w:rsidR="00BE7EA0" w:rsidRDefault="00BE7EA0">
            <w:pPr>
              <w:jc w:val="center"/>
              <w:rPr>
                <w:sz w:val="20"/>
                <w:szCs w:val="20"/>
              </w:rPr>
            </w:pPr>
            <w:r>
              <w:rPr>
                <w:sz w:val="20"/>
                <w:szCs w:val="20"/>
              </w:rPr>
              <w:t>0</w:t>
            </w:r>
          </w:p>
        </w:tc>
        <w:tc>
          <w:tcPr>
            <w:tcW w:w="541" w:type="pct"/>
            <w:tcBorders>
              <w:top w:val="nil"/>
              <w:left w:val="nil"/>
              <w:bottom w:val="single" w:sz="4" w:space="0" w:color="auto"/>
              <w:right w:val="single" w:sz="4" w:space="0" w:color="auto"/>
            </w:tcBorders>
            <w:shd w:val="clear" w:color="auto" w:fill="auto"/>
            <w:noWrap/>
            <w:vAlign w:val="center"/>
            <w:hideMark/>
          </w:tcPr>
          <w:p w14:paraId="50ED5413" w14:textId="77777777" w:rsidR="00BE7EA0" w:rsidRDefault="00BE7EA0">
            <w:pPr>
              <w:jc w:val="center"/>
              <w:rPr>
                <w:sz w:val="20"/>
                <w:szCs w:val="20"/>
              </w:rPr>
            </w:pPr>
            <w:r>
              <w:rPr>
                <w:sz w:val="20"/>
                <w:szCs w:val="20"/>
              </w:rPr>
              <w:t>7,1</w:t>
            </w:r>
          </w:p>
        </w:tc>
        <w:tc>
          <w:tcPr>
            <w:tcW w:w="542" w:type="pct"/>
            <w:tcBorders>
              <w:top w:val="nil"/>
              <w:left w:val="nil"/>
              <w:bottom w:val="single" w:sz="4" w:space="0" w:color="auto"/>
              <w:right w:val="single" w:sz="4" w:space="0" w:color="auto"/>
            </w:tcBorders>
            <w:shd w:val="clear" w:color="auto" w:fill="auto"/>
            <w:noWrap/>
            <w:vAlign w:val="center"/>
            <w:hideMark/>
          </w:tcPr>
          <w:p w14:paraId="3BBF2F2D"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308195C2" w14:textId="77777777" w:rsidR="00BE7EA0" w:rsidRDefault="00BE7EA0">
            <w:pPr>
              <w:jc w:val="center"/>
              <w:rPr>
                <w:sz w:val="20"/>
                <w:szCs w:val="20"/>
              </w:rPr>
            </w:pPr>
            <w:r>
              <w:rPr>
                <w:sz w:val="20"/>
                <w:szCs w:val="20"/>
              </w:rPr>
              <w:t>7,1</w:t>
            </w:r>
          </w:p>
        </w:tc>
      </w:tr>
      <w:tr w:rsidR="00BE7EA0" w14:paraId="5224260F" w14:textId="77777777" w:rsidTr="00BE7EA0">
        <w:trPr>
          <w:trHeight w:val="255"/>
        </w:trPr>
        <w:tc>
          <w:tcPr>
            <w:tcW w:w="1211" w:type="pct"/>
            <w:tcBorders>
              <w:top w:val="nil"/>
              <w:left w:val="single" w:sz="4" w:space="0" w:color="auto"/>
              <w:bottom w:val="single" w:sz="4" w:space="0" w:color="auto"/>
              <w:right w:val="single" w:sz="4" w:space="0" w:color="auto"/>
            </w:tcBorders>
            <w:shd w:val="clear" w:color="auto" w:fill="auto"/>
            <w:noWrap/>
            <w:vAlign w:val="center"/>
            <w:hideMark/>
          </w:tcPr>
          <w:p w14:paraId="1D2C18D6" w14:textId="77777777" w:rsidR="00BE7EA0" w:rsidRDefault="00BE7EA0">
            <w:pPr>
              <w:jc w:val="right"/>
              <w:rPr>
                <w:sz w:val="20"/>
                <w:szCs w:val="20"/>
              </w:rPr>
            </w:pPr>
            <w:r>
              <w:rPr>
                <w:sz w:val="20"/>
                <w:szCs w:val="20"/>
              </w:rPr>
              <w:t>48</w:t>
            </w:r>
          </w:p>
        </w:tc>
        <w:tc>
          <w:tcPr>
            <w:tcW w:w="541" w:type="pct"/>
            <w:tcBorders>
              <w:top w:val="nil"/>
              <w:left w:val="nil"/>
              <w:bottom w:val="single" w:sz="4" w:space="0" w:color="auto"/>
              <w:right w:val="single" w:sz="4" w:space="0" w:color="auto"/>
            </w:tcBorders>
            <w:shd w:val="clear" w:color="auto" w:fill="auto"/>
            <w:noWrap/>
            <w:vAlign w:val="center"/>
            <w:hideMark/>
          </w:tcPr>
          <w:p w14:paraId="3FC1799F" w14:textId="77777777" w:rsidR="00BE7EA0" w:rsidRDefault="00BE7EA0">
            <w:pPr>
              <w:jc w:val="center"/>
              <w:rPr>
                <w:sz w:val="20"/>
                <w:szCs w:val="20"/>
              </w:rPr>
            </w:pPr>
            <w:r>
              <w:rPr>
                <w:sz w:val="20"/>
                <w:szCs w:val="20"/>
              </w:rPr>
              <w:t>173,2</w:t>
            </w:r>
          </w:p>
        </w:tc>
        <w:tc>
          <w:tcPr>
            <w:tcW w:w="542" w:type="pct"/>
            <w:tcBorders>
              <w:top w:val="nil"/>
              <w:left w:val="nil"/>
              <w:bottom w:val="single" w:sz="4" w:space="0" w:color="auto"/>
              <w:right w:val="single" w:sz="4" w:space="0" w:color="auto"/>
            </w:tcBorders>
            <w:shd w:val="clear" w:color="auto" w:fill="auto"/>
            <w:noWrap/>
            <w:vAlign w:val="center"/>
            <w:hideMark/>
          </w:tcPr>
          <w:p w14:paraId="7C63A538" w14:textId="77777777" w:rsidR="00BE7EA0" w:rsidRDefault="00BE7EA0">
            <w:pPr>
              <w:jc w:val="center"/>
              <w:rPr>
                <w:sz w:val="20"/>
                <w:szCs w:val="20"/>
              </w:rPr>
            </w:pPr>
            <w:r>
              <w:rPr>
                <w:sz w:val="20"/>
                <w:szCs w:val="20"/>
              </w:rPr>
              <w:t>48,6</w:t>
            </w:r>
          </w:p>
        </w:tc>
        <w:tc>
          <w:tcPr>
            <w:tcW w:w="541" w:type="pct"/>
            <w:tcBorders>
              <w:top w:val="nil"/>
              <w:left w:val="nil"/>
              <w:bottom w:val="single" w:sz="4" w:space="0" w:color="auto"/>
              <w:right w:val="single" w:sz="4" w:space="0" w:color="auto"/>
            </w:tcBorders>
            <w:shd w:val="clear" w:color="auto" w:fill="auto"/>
            <w:noWrap/>
            <w:vAlign w:val="center"/>
            <w:hideMark/>
          </w:tcPr>
          <w:p w14:paraId="15C65B18"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75A16408" w14:textId="77777777" w:rsidR="00BE7EA0" w:rsidRDefault="00BE7EA0">
            <w:pPr>
              <w:jc w:val="center"/>
              <w:rPr>
                <w:sz w:val="20"/>
                <w:szCs w:val="20"/>
              </w:rPr>
            </w:pPr>
            <w:r>
              <w:rPr>
                <w:sz w:val="20"/>
                <w:szCs w:val="20"/>
              </w:rPr>
              <w:t>0</w:t>
            </w:r>
          </w:p>
        </w:tc>
        <w:tc>
          <w:tcPr>
            <w:tcW w:w="541" w:type="pct"/>
            <w:tcBorders>
              <w:top w:val="nil"/>
              <w:left w:val="nil"/>
              <w:bottom w:val="single" w:sz="4" w:space="0" w:color="auto"/>
              <w:right w:val="single" w:sz="4" w:space="0" w:color="auto"/>
            </w:tcBorders>
            <w:shd w:val="clear" w:color="auto" w:fill="auto"/>
            <w:noWrap/>
            <w:vAlign w:val="center"/>
            <w:hideMark/>
          </w:tcPr>
          <w:p w14:paraId="4B878F93"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2A9BE03B"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38F60B81" w14:textId="77777777" w:rsidR="00BE7EA0" w:rsidRDefault="00BE7EA0">
            <w:pPr>
              <w:jc w:val="center"/>
              <w:rPr>
                <w:sz w:val="20"/>
                <w:szCs w:val="20"/>
              </w:rPr>
            </w:pPr>
            <w:r>
              <w:rPr>
                <w:sz w:val="20"/>
                <w:szCs w:val="20"/>
              </w:rPr>
              <w:t>221,8</w:t>
            </w:r>
          </w:p>
        </w:tc>
      </w:tr>
      <w:tr w:rsidR="00BE7EA0" w14:paraId="53B4E498" w14:textId="77777777" w:rsidTr="00BE7EA0">
        <w:trPr>
          <w:trHeight w:val="255"/>
        </w:trPr>
        <w:tc>
          <w:tcPr>
            <w:tcW w:w="1211" w:type="pct"/>
            <w:tcBorders>
              <w:top w:val="nil"/>
              <w:left w:val="single" w:sz="4" w:space="0" w:color="auto"/>
              <w:bottom w:val="single" w:sz="4" w:space="0" w:color="auto"/>
              <w:right w:val="single" w:sz="4" w:space="0" w:color="auto"/>
            </w:tcBorders>
            <w:shd w:val="clear" w:color="auto" w:fill="auto"/>
            <w:noWrap/>
            <w:vAlign w:val="center"/>
            <w:hideMark/>
          </w:tcPr>
          <w:p w14:paraId="4FD4F141" w14:textId="77777777" w:rsidR="00BE7EA0" w:rsidRDefault="00BE7EA0">
            <w:pPr>
              <w:jc w:val="right"/>
              <w:rPr>
                <w:sz w:val="20"/>
                <w:szCs w:val="20"/>
              </w:rPr>
            </w:pPr>
            <w:r>
              <w:rPr>
                <w:sz w:val="20"/>
                <w:szCs w:val="20"/>
              </w:rPr>
              <w:t>57</w:t>
            </w:r>
          </w:p>
        </w:tc>
        <w:tc>
          <w:tcPr>
            <w:tcW w:w="541" w:type="pct"/>
            <w:tcBorders>
              <w:top w:val="nil"/>
              <w:left w:val="nil"/>
              <w:bottom w:val="single" w:sz="4" w:space="0" w:color="auto"/>
              <w:right w:val="single" w:sz="4" w:space="0" w:color="auto"/>
            </w:tcBorders>
            <w:shd w:val="clear" w:color="auto" w:fill="auto"/>
            <w:noWrap/>
            <w:vAlign w:val="center"/>
            <w:hideMark/>
          </w:tcPr>
          <w:p w14:paraId="3738225B" w14:textId="77777777" w:rsidR="00BE7EA0" w:rsidRDefault="00BE7EA0">
            <w:pPr>
              <w:jc w:val="center"/>
              <w:rPr>
                <w:sz w:val="20"/>
                <w:szCs w:val="20"/>
              </w:rPr>
            </w:pPr>
            <w:r>
              <w:rPr>
                <w:sz w:val="20"/>
                <w:szCs w:val="20"/>
              </w:rPr>
              <w:t>456,8</w:t>
            </w:r>
          </w:p>
        </w:tc>
        <w:tc>
          <w:tcPr>
            <w:tcW w:w="542" w:type="pct"/>
            <w:tcBorders>
              <w:top w:val="nil"/>
              <w:left w:val="nil"/>
              <w:bottom w:val="single" w:sz="4" w:space="0" w:color="auto"/>
              <w:right w:val="single" w:sz="4" w:space="0" w:color="auto"/>
            </w:tcBorders>
            <w:shd w:val="clear" w:color="auto" w:fill="auto"/>
            <w:noWrap/>
            <w:vAlign w:val="center"/>
            <w:hideMark/>
          </w:tcPr>
          <w:p w14:paraId="7F8ACB6E" w14:textId="77777777" w:rsidR="00BE7EA0" w:rsidRDefault="00BE7EA0">
            <w:pPr>
              <w:jc w:val="center"/>
              <w:rPr>
                <w:sz w:val="20"/>
                <w:szCs w:val="20"/>
              </w:rPr>
            </w:pPr>
            <w:r>
              <w:rPr>
                <w:sz w:val="20"/>
                <w:szCs w:val="20"/>
              </w:rPr>
              <w:t>296,8</w:t>
            </w:r>
          </w:p>
        </w:tc>
        <w:tc>
          <w:tcPr>
            <w:tcW w:w="541" w:type="pct"/>
            <w:tcBorders>
              <w:top w:val="nil"/>
              <w:left w:val="nil"/>
              <w:bottom w:val="single" w:sz="4" w:space="0" w:color="auto"/>
              <w:right w:val="single" w:sz="4" w:space="0" w:color="auto"/>
            </w:tcBorders>
            <w:shd w:val="clear" w:color="auto" w:fill="auto"/>
            <w:noWrap/>
            <w:vAlign w:val="center"/>
            <w:hideMark/>
          </w:tcPr>
          <w:p w14:paraId="0AAB3B04"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6603CC43" w14:textId="77777777" w:rsidR="00BE7EA0" w:rsidRDefault="00BE7EA0">
            <w:pPr>
              <w:jc w:val="center"/>
              <w:rPr>
                <w:sz w:val="20"/>
                <w:szCs w:val="20"/>
              </w:rPr>
            </w:pPr>
            <w:r>
              <w:rPr>
                <w:sz w:val="20"/>
                <w:szCs w:val="20"/>
              </w:rPr>
              <w:t>25,3</w:t>
            </w:r>
          </w:p>
        </w:tc>
        <w:tc>
          <w:tcPr>
            <w:tcW w:w="541" w:type="pct"/>
            <w:tcBorders>
              <w:top w:val="nil"/>
              <w:left w:val="nil"/>
              <w:bottom w:val="single" w:sz="4" w:space="0" w:color="auto"/>
              <w:right w:val="single" w:sz="4" w:space="0" w:color="auto"/>
            </w:tcBorders>
            <w:shd w:val="clear" w:color="auto" w:fill="auto"/>
            <w:noWrap/>
            <w:vAlign w:val="center"/>
            <w:hideMark/>
          </w:tcPr>
          <w:p w14:paraId="3AC00EF1" w14:textId="77777777" w:rsidR="00BE7EA0" w:rsidRDefault="00BE7EA0">
            <w:pPr>
              <w:jc w:val="center"/>
              <w:rPr>
                <w:sz w:val="20"/>
                <w:szCs w:val="20"/>
              </w:rPr>
            </w:pPr>
            <w:r>
              <w:rPr>
                <w:sz w:val="20"/>
                <w:szCs w:val="20"/>
              </w:rPr>
              <w:t>457,6</w:t>
            </w:r>
          </w:p>
        </w:tc>
        <w:tc>
          <w:tcPr>
            <w:tcW w:w="542" w:type="pct"/>
            <w:tcBorders>
              <w:top w:val="nil"/>
              <w:left w:val="nil"/>
              <w:bottom w:val="single" w:sz="4" w:space="0" w:color="auto"/>
              <w:right w:val="single" w:sz="4" w:space="0" w:color="auto"/>
            </w:tcBorders>
            <w:shd w:val="clear" w:color="auto" w:fill="auto"/>
            <w:noWrap/>
            <w:vAlign w:val="center"/>
            <w:hideMark/>
          </w:tcPr>
          <w:p w14:paraId="7509FCE7"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1B382374" w14:textId="77777777" w:rsidR="00BE7EA0" w:rsidRDefault="00BE7EA0">
            <w:pPr>
              <w:jc w:val="center"/>
              <w:rPr>
                <w:sz w:val="20"/>
                <w:szCs w:val="20"/>
              </w:rPr>
            </w:pPr>
            <w:r>
              <w:rPr>
                <w:sz w:val="20"/>
                <w:szCs w:val="20"/>
              </w:rPr>
              <w:t>1236,5</w:t>
            </w:r>
          </w:p>
        </w:tc>
      </w:tr>
      <w:tr w:rsidR="00BE7EA0" w14:paraId="28EDA608" w14:textId="77777777" w:rsidTr="00BE7EA0">
        <w:trPr>
          <w:trHeight w:val="255"/>
        </w:trPr>
        <w:tc>
          <w:tcPr>
            <w:tcW w:w="1211" w:type="pct"/>
            <w:tcBorders>
              <w:top w:val="nil"/>
              <w:left w:val="single" w:sz="4" w:space="0" w:color="auto"/>
              <w:bottom w:val="single" w:sz="4" w:space="0" w:color="auto"/>
              <w:right w:val="single" w:sz="4" w:space="0" w:color="auto"/>
            </w:tcBorders>
            <w:shd w:val="clear" w:color="auto" w:fill="auto"/>
            <w:noWrap/>
            <w:vAlign w:val="center"/>
            <w:hideMark/>
          </w:tcPr>
          <w:p w14:paraId="5DB271AF" w14:textId="77777777" w:rsidR="00BE7EA0" w:rsidRDefault="00BE7EA0">
            <w:pPr>
              <w:jc w:val="right"/>
              <w:rPr>
                <w:sz w:val="20"/>
                <w:szCs w:val="20"/>
              </w:rPr>
            </w:pPr>
            <w:r>
              <w:rPr>
                <w:sz w:val="20"/>
                <w:szCs w:val="20"/>
              </w:rPr>
              <w:t>76</w:t>
            </w:r>
          </w:p>
        </w:tc>
        <w:tc>
          <w:tcPr>
            <w:tcW w:w="541" w:type="pct"/>
            <w:tcBorders>
              <w:top w:val="nil"/>
              <w:left w:val="nil"/>
              <w:bottom w:val="single" w:sz="4" w:space="0" w:color="auto"/>
              <w:right w:val="single" w:sz="4" w:space="0" w:color="auto"/>
            </w:tcBorders>
            <w:shd w:val="clear" w:color="auto" w:fill="auto"/>
            <w:noWrap/>
            <w:vAlign w:val="center"/>
            <w:hideMark/>
          </w:tcPr>
          <w:p w14:paraId="21C037F1" w14:textId="77777777" w:rsidR="00BE7EA0" w:rsidRDefault="00BE7EA0">
            <w:pPr>
              <w:jc w:val="center"/>
              <w:rPr>
                <w:sz w:val="20"/>
                <w:szCs w:val="20"/>
              </w:rPr>
            </w:pPr>
            <w:r>
              <w:rPr>
                <w:sz w:val="20"/>
                <w:szCs w:val="20"/>
              </w:rPr>
              <w:t>253,2</w:t>
            </w:r>
          </w:p>
        </w:tc>
        <w:tc>
          <w:tcPr>
            <w:tcW w:w="542" w:type="pct"/>
            <w:tcBorders>
              <w:top w:val="nil"/>
              <w:left w:val="nil"/>
              <w:bottom w:val="single" w:sz="4" w:space="0" w:color="auto"/>
              <w:right w:val="single" w:sz="4" w:space="0" w:color="auto"/>
            </w:tcBorders>
            <w:shd w:val="clear" w:color="auto" w:fill="auto"/>
            <w:noWrap/>
            <w:vAlign w:val="center"/>
            <w:hideMark/>
          </w:tcPr>
          <w:p w14:paraId="662EEB92" w14:textId="77777777" w:rsidR="00BE7EA0" w:rsidRDefault="00BE7EA0">
            <w:pPr>
              <w:jc w:val="center"/>
              <w:rPr>
                <w:sz w:val="20"/>
                <w:szCs w:val="20"/>
              </w:rPr>
            </w:pPr>
            <w:r>
              <w:rPr>
                <w:sz w:val="20"/>
                <w:szCs w:val="20"/>
              </w:rPr>
              <w:t>218,6</w:t>
            </w:r>
          </w:p>
        </w:tc>
        <w:tc>
          <w:tcPr>
            <w:tcW w:w="541" w:type="pct"/>
            <w:tcBorders>
              <w:top w:val="nil"/>
              <w:left w:val="nil"/>
              <w:bottom w:val="single" w:sz="4" w:space="0" w:color="auto"/>
              <w:right w:val="single" w:sz="4" w:space="0" w:color="auto"/>
            </w:tcBorders>
            <w:shd w:val="clear" w:color="auto" w:fill="auto"/>
            <w:noWrap/>
            <w:vAlign w:val="center"/>
            <w:hideMark/>
          </w:tcPr>
          <w:p w14:paraId="311023C5"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53390D57" w14:textId="77777777" w:rsidR="00BE7EA0" w:rsidRDefault="00BE7EA0">
            <w:pPr>
              <w:jc w:val="center"/>
              <w:rPr>
                <w:sz w:val="20"/>
                <w:szCs w:val="20"/>
              </w:rPr>
            </w:pPr>
            <w:r>
              <w:rPr>
                <w:sz w:val="20"/>
                <w:szCs w:val="20"/>
              </w:rPr>
              <w:t>25,3</w:t>
            </w:r>
          </w:p>
        </w:tc>
        <w:tc>
          <w:tcPr>
            <w:tcW w:w="541" w:type="pct"/>
            <w:tcBorders>
              <w:top w:val="nil"/>
              <w:left w:val="nil"/>
              <w:bottom w:val="single" w:sz="4" w:space="0" w:color="auto"/>
              <w:right w:val="single" w:sz="4" w:space="0" w:color="auto"/>
            </w:tcBorders>
            <w:shd w:val="clear" w:color="auto" w:fill="auto"/>
            <w:noWrap/>
            <w:vAlign w:val="center"/>
            <w:hideMark/>
          </w:tcPr>
          <w:p w14:paraId="4EC1951A" w14:textId="77777777" w:rsidR="00BE7EA0" w:rsidRDefault="00BE7EA0">
            <w:pPr>
              <w:jc w:val="center"/>
              <w:rPr>
                <w:sz w:val="20"/>
                <w:szCs w:val="20"/>
              </w:rPr>
            </w:pPr>
            <w:r>
              <w:rPr>
                <w:sz w:val="20"/>
                <w:szCs w:val="20"/>
              </w:rPr>
              <w:t>104,4</w:t>
            </w:r>
          </w:p>
        </w:tc>
        <w:tc>
          <w:tcPr>
            <w:tcW w:w="542" w:type="pct"/>
            <w:tcBorders>
              <w:top w:val="nil"/>
              <w:left w:val="nil"/>
              <w:bottom w:val="single" w:sz="4" w:space="0" w:color="auto"/>
              <w:right w:val="single" w:sz="4" w:space="0" w:color="auto"/>
            </w:tcBorders>
            <w:shd w:val="clear" w:color="auto" w:fill="auto"/>
            <w:noWrap/>
            <w:vAlign w:val="center"/>
            <w:hideMark/>
          </w:tcPr>
          <w:p w14:paraId="7381DFC2"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58720318" w14:textId="77777777" w:rsidR="00BE7EA0" w:rsidRDefault="00BE7EA0">
            <w:pPr>
              <w:jc w:val="center"/>
              <w:rPr>
                <w:sz w:val="20"/>
                <w:szCs w:val="20"/>
              </w:rPr>
            </w:pPr>
            <w:r>
              <w:rPr>
                <w:sz w:val="20"/>
                <w:szCs w:val="20"/>
              </w:rPr>
              <w:t>601,5</w:t>
            </w:r>
          </w:p>
        </w:tc>
      </w:tr>
      <w:tr w:rsidR="00BE7EA0" w14:paraId="0061E8C5" w14:textId="77777777" w:rsidTr="00BE7EA0">
        <w:trPr>
          <w:trHeight w:val="255"/>
        </w:trPr>
        <w:tc>
          <w:tcPr>
            <w:tcW w:w="1211" w:type="pct"/>
            <w:tcBorders>
              <w:top w:val="nil"/>
              <w:left w:val="single" w:sz="4" w:space="0" w:color="auto"/>
              <w:bottom w:val="single" w:sz="4" w:space="0" w:color="auto"/>
              <w:right w:val="single" w:sz="4" w:space="0" w:color="auto"/>
            </w:tcBorders>
            <w:shd w:val="clear" w:color="auto" w:fill="auto"/>
            <w:noWrap/>
            <w:vAlign w:val="center"/>
            <w:hideMark/>
          </w:tcPr>
          <w:p w14:paraId="390FE207" w14:textId="77777777" w:rsidR="00BE7EA0" w:rsidRDefault="00BE7EA0">
            <w:pPr>
              <w:jc w:val="right"/>
              <w:rPr>
                <w:sz w:val="20"/>
                <w:szCs w:val="20"/>
              </w:rPr>
            </w:pPr>
            <w:r>
              <w:rPr>
                <w:sz w:val="20"/>
                <w:szCs w:val="20"/>
              </w:rPr>
              <w:t>89</w:t>
            </w:r>
          </w:p>
        </w:tc>
        <w:tc>
          <w:tcPr>
            <w:tcW w:w="541" w:type="pct"/>
            <w:tcBorders>
              <w:top w:val="nil"/>
              <w:left w:val="nil"/>
              <w:bottom w:val="single" w:sz="4" w:space="0" w:color="auto"/>
              <w:right w:val="single" w:sz="4" w:space="0" w:color="auto"/>
            </w:tcBorders>
            <w:shd w:val="clear" w:color="auto" w:fill="auto"/>
            <w:noWrap/>
            <w:vAlign w:val="center"/>
            <w:hideMark/>
          </w:tcPr>
          <w:p w14:paraId="315EEDF3" w14:textId="77777777" w:rsidR="00BE7EA0" w:rsidRDefault="00BE7EA0">
            <w:pPr>
              <w:jc w:val="center"/>
              <w:rPr>
                <w:sz w:val="20"/>
                <w:szCs w:val="20"/>
              </w:rPr>
            </w:pPr>
            <w:r>
              <w:rPr>
                <w:sz w:val="20"/>
                <w:szCs w:val="20"/>
              </w:rPr>
              <w:t>107,2</w:t>
            </w:r>
          </w:p>
        </w:tc>
        <w:tc>
          <w:tcPr>
            <w:tcW w:w="542" w:type="pct"/>
            <w:tcBorders>
              <w:top w:val="nil"/>
              <w:left w:val="nil"/>
              <w:bottom w:val="single" w:sz="4" w:space="0" w:color="auto"/>
              <w:right w:val="single" w:sz="4" w:space="0" w:color="auto"/>
            </w:tcBorders>
            <w:shd w:val="clear" w:color="auto" w:fill="auto"/>
            <w:noWrap/>
            <w:vAlign w:val="center"/>
            <w:hideMark/>
          </w:tcPr>
          <w:p w14:paraId="21DB6117" w14:textId="77777777" w:rsidR="00BE7EA0" w:rsidRDefault="00BE7EA0">
            <w:pPr>
              <w:jc w:val="center"/>
              <w:rPr>
                <w:sz w:val="20"/>
                <w:szCs w:val="20"/>
              </w:rPr>
            </w:pPr>
            <w:r>
              <w:rPr>
                <w:sz w:val="20"/>
                <w:szCs w:val="20"/>
              </w:rPr>
              <w:t>103,1</w:t>
            </w:r>
          </w:p>
        </w:tc>
        <w:tc>
          <w:tcPr>
            <w:tcW w:w="541" w:type="pct"/>
            <w:tcBorders>
              <w:top w:val="nil"/>
              <w:left w:val="nil"/>
              <w:bottom w:val="single" w:sz="4" w:space="0" w:color="auto"/>
              <w:right w:val="single" w:sz="4" w:space="0" w:color="auto"/>
            </w:tcBorders>
            <w:shd w:val="clear" w:color="auto" w:fill="auto"/>
            <w:noWrap/>
            <w:vAlign w:val="center"/>
            <w:hideMark/>
          </w:tcPr>
          <w:p w14:paraId="782872B7"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42C5BBA2" w14:textId="77777777" w:rsidR="00BE7EA0" w:rsidRDefault="00BE7EA0">
            <w:pPr>
              <w:jc w:val="center"/>
              <w:rPr>
                <w:sz w:val="20"/>
                <w:szCs w:val="20"/>
              </w:rPr>
            </w:pPr>
            <w:r>
              <w:rPr>
                <w:sz w:val="20"/>
                <w:szCs w:val="20"/>
              </w:rPr>
              <w:t>69,3</w:t>
            </w:r>
          </w:p>
        </w:tc>
        <w:tc>
          <w:tcPr>
            <w:tcW w:w="541" w:type="pct"/>
            <w:tcBorders>
              <w:top w:val="nil"/>
              <w:left w:val="nil"/>
              <w:bottom w:val="single" w:sz="4" w:space="0" w:color="auto"/>
              <w:right w:val="single" w:sz="4" w:space="0" w:color="auto"/>
            </w:tcBorders>
            <w:shd w:val="clear" w:color="auto" w:fill="auto"/>
            <w:noWrap/>
            <w:vAlign w:val="center"/>
            <w:hideMark/>
          </w:tcPr>
          <w:p w14:paraId="36BC1815" w14:textId="77777777" w:rsidR="00BE7EA0" w:rsidRDefault="00BE7EA0">
            <w:pPr>
              <w:jc w:val="center"/>
              <w:rPr>
                <w:sz w:val="20"/>
                <w:szCs w:val="20"/>
              </w:rPr>
            </w:pPr>
            <w:r>
              <w:rPr>
                <w:sz w:val="20"/>
                <w:szCs w:val="20"/>
              </w:rPr>
              <w:t>282,1</w:t>
            </w:r>
          </w:p>
        </w:tc>
        <w:tc>
          <w:tcPr>
            <w:tcW w:w="542" w:type="pct"/>
            <w:tcBorders>
              <w:top w:val="nil"/>
              <w:left w:val="nil"/>
              <w:bottom w:val="single" w:sz="4" w:space="0" w:color="auto"/>
              <w:right w:val="single" w:sz="4" w:space="0" w:color="auto"/>
            </w:tcBorders>
            <w:shd w:val="clear" w:color="auto" w:fill="auto"/>
            <w:noWrap/>
            <w:vAlign w:val="center"/>
            <w:hideMark/>
          </w:tcPr>
          <w:p w14:paraId="68F4BC7C"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0FEFDF9B" w14:textId="77777777" w:rsidR="00BE7EA0" w:rsidRDefault="00BE7EA0">
            <w:pPr>
              <w:jc w:val="center"/>
              <w:rPr>
                <w:sz w:val="20"/>
                <w:szCs w:val="20"/>
              </w:rPr>
            </w:pPr>
            <w:r>
              <w:rPr>
                <w:sz w:val="20"/>
                <w:szCs w:val="20"/>
              </w:rPr>
              <w:t>561,7</w:t>
            </w:r>
          </w:p>
        </w:tc>
      </w:tr>
      <w:tr w:rsidR="00BE7EA0" w14:paraId="50633F84" w14:textId="77777777" w:rsidTr="00BE7EA0">
        <w:trPr>
          <w:trHeight w:val="255"/>
        </w:trPr>
        <w:tc>
          <w:tcPr>
            <w:tcW w:w="1211" w:type="pct"/>
            <w:tcBorders>
              <w:top w:val="nil"/>
              <w:left w:val="single" w:sz="4" w:space="0" w:color="auto"/>
              <w:bottom w:val="single" w:sz="4" w:space="0" w:color="auto"/>
              <w:right w:val="single" w:sz="4" w:space="0" w:color="auto"/>
            </w:tcBorders>
            <w:shd w:val="clear" w:color="auto" w:fill="auto"/>
            <w:noWrap/>
            <w:vAlign w:val="center"/>
            <w:hideMark/>
          </w:tcPr>
          <w:p w14:paraId="472B8E87" w14:textId="77777777" w:rsidR="00BE7EA0" w:rsidRDefault="00BE7EA0">
            <w:pPr>
              <w:jc w:val="right"/>
              <w:rPr>
                <w:sz w:val="20"/>
                <w:szCs w:val="20"/>
              </w:rPr>
            </w:pPr>
            <w:r>
              <w:rPr>
                <w:sz w:val="20"/>
                <w:szCs w:val="20"/>
              </w:rPr>
              <w:t>108</w:t>
            </w:r>
          </w:p>
        </w:tc>
        <w:tc>
          <w:tcPr>
            <w:tcW w:w="541" w:type="pct"/>
            <w:tcBorders>
              <w:top w:val="nil"/>
              <w:left w:val="nil"/>
              <w:bottom w:val="single" w:sz="4" w:space="0" w:color="auto"/>
              <w:right w:val="single" w:sz="4" w:space="0" w:color="auto"/>
            </w:tcBorders>
            <w:shd w:val="clear" w:color="auto" w:fill="auto"/>
            <w:noWrap/>
            <w:vAlign w:val="center"/>
            <w:hideMark/>
          </w:tcPr>
          <w:p w14:paraId="6D07BD63" w14:textId="77777777" w:rsidR="00BE7EA0" w:rsidRDefault="00BE7EA0">
            <w:pPr>
              <w:jc w:val="center"/>
              <w:rPr>
                <w:sz w:val="20"/>
                <w:szCs w:val="20"/>
              </w:rPr>
            </w:pPr>
            <w:r>
              <w:rPr>
                <w:sz w:val="20"/>
                <w:szCs w:val="20"/>
              </w:rPr>
              <w:t>297,1</w:t>
            </w:r>
          </w:p>
        </w:tc>
        <w:tc>
          <w:tcPr>
            <w:tcW w:w="542" w:type="pct"/>
            <w:tcBorders>
              <w:top w:val="nil"/>
              <w:left w:val="nil"/>
              <w:bottom w:val="single" w:sz="4" w:space="0" w:color="auto"/>
              <w:right w:val="single" w:sz="4" w:space="0" w:color="auto"/>
            </w:tcBorders>
            <w:shd w:val="clear" w:color="auto" w:fill="auto"/>
            <w:noWrap/>
            <w:vAlign w:val="center"/>
            <w:hideMark/>
          </w:tcPr>
          <w:p w14:paraId="5CF98037" w14:textId="77777777" w:rsidR="00BE7EA0" w:rsidRDefault="00BE7EA0">
            <w:pPr>
              <w:jc w:val="center"/>
              <w:rPr>
                <w:sz w:val="20"/>
                <w:szCs w:val="20"/>
              </w:rPr>
            </w:pPr>
            <w:r>
              <w:rPr>
                <w:sz w:val="20"/>
                <w:szCs w:val="20"/>
              </w:rPr>
              <w:t>350,8</w:t>
            </w:r>
          </w:p>
        </w:tc>
        <w:tc>
          <w:tcPr>
            <w:tcW w:w="541" w:type="pct"/>
            <w:tcBorders>
              <w:top w:val="nil"/>
              <w:left w:val="nil"/>
              <w:bottom w:val="single" w:sz="4" w:space="0" w:color="auto"/>
              <w:right w:val="single" w:sz="4" w:space="0" w:color="auto"/>
            </w:tcBorders>
            <w:shd w:val="clear" w:color="auto" w:fill="auto"/>
            <w:noWrap/>
            <w:vAlign w:val="center"/>
            <w:hideMark/>
          </w:tcPr>
          <w:p w14:paraId="6AB8A48E" w14:textId="77777777" w:rsidR="00BE7EA0" w:rsidRDefault="00BE7EA0">
            <w:pPr>
              <w:jc w:val="center"/>
              <w:rPr>
                <w:sz w:val="20"/>
                <w:szCs w:val="20"/>
              </w:rPr>
            </w:pPr>
            <w:r>
              <w:rPr>
                <w:sz w:val="20"/>
                <w:szCs w:val="20"/>
              </w:rPr>
              <w:t>468</w:t>
            </w:r>
          </w:p>
        </w:tc>
        <w:tc>
          <w:tcPr>
            <w:tcW w:w="542" w:type="pct"/>
            <w:tcBorders>
              <w:top w:val="nil"/>
              <w:left w:val="nil"/>
              <w:bottom w:val="single" w:sz="4" w:space="0" w:color="auto"/>
              <w:right w:val="single" w:sz="4" w:space="0" w:color="auto"/>
            </w:tcBorders>
            <w:shd w:val="clear" w:color="auto" w:fill="auto"/>
            <w:noWrap/>
            <w:vAlign w:val="center"/>
            <w:hideMark/>
          </w:tcPr>
          <w:p w14:paraId="488DCEFA" w14:textId="77777777" w:rsidR="00BE7EA0" w:rsidRDefault="00BE7EA0">
            <w:pPr>
              <w:jc w:val="center"/>
              <w:rPr>
                <w:sz w:val="20"/>
                <w:szCs w:val="20"/>
              </w:rPr>
            </w:pPr>
            <w:r>
              <w:rPr>
                <w:sz w:val="20"/>
                <w:szCs w:val="20"/>
              </w:rPr>
              <w:t>69,3</w:t>
            </w:r>
          </w:p>
        </w:tc>
        <w:tc>
          <w:tcPr>
            <w:tcW w:w="541" w:type="pct"/>
            <w:tcBorders>
              <w:top w:val="nil"/>
              <w:left w:val="nil"/>
              <w:bottom w:val="single" w:sz="4" w:space="0" w:color="auto"/>
              <w:right w:val="single" w:sz="4" w:space="0" w:color="auto"/>
            </w:tcBorders>
            <w:shd w:val="clear" w:color="auto" w:fill="auto"/>
            <w:noWrap/>
            <w:vAlign w:val="center"/>
            <w:hideMark/>
          </w:tcPr>
          <w:p w14:paraId="034A1C2C" w14:textId="77777777" w:rsidR="00BE7EA0" w:rsidRDefault="00BE7EA0">
            <w:pPr>
              <w:jc w:val="center"/>
              <w:rPr>
                <w:sz w:val="20"/>
                <w:szCs w:val="20"/>
              </w:rPr>
            </w:pPr>
            <w:r>
              <w:rPr>
                <w:sz w:val="20"/>
                <w:szCs w:val="20"/>
              </w:rPr>
              <w:t>122,2</w:t>
            </w:r>
          </w:p>
        </w:tc>
        <w:tc>
          <w:tcPr>
            <w:tcW w:w="542" w:type="pct"/>
            <w:tcBorders>
              <w:top w:val="nil"/>
              <w:left w:val="nil"/>
              <w:bottom w:val="single" w:sz="4" w:space="0" w:color="auto"/>
              <w:right w:val="single" w:sz="4" w:space="0" w:color="auto"/>
            </w:tcBorders>
            <w:shd w:val="clear" w:color="auto" w:fill="auto"/>
            <w:noWrap/>
            <w:vAlign w:val="center"/>
            <w:hideMark/>
          </w:tcPr>
          <w:p w14:paraId="4D27852C"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002CC3E1" w14:textId="77777777" w:rsidR="00BE7EA0" w:rsidRDefault="00BE7EA0">
            <w:pPr>
              <w:jc w:val="center"/>
              <w:rPr>
                <w:sz w:val="20"/>
                <w:szCs w:val="20"/>
              </w:rPr>
            </w:pPr>
            <w:r>
              <w:rPr>
                <w:sz w:val="20"/>
                <w:szCs w:val="20"/>
              </w:rPr>
              <w:t>1307,4</w:t>
            </w:r>
          </w:p>
        </w:tc>
      </w:tr>
      <w:tr w:rsidR="00BE7EA0" w14:paraId="27A253EB" w14:textId="77777777" w:rsidTr="00BE7EA0">
        <w:trPr>
          <w:trHeight w:val="255"/>
        </w:trPr>
        <w:tc>
          <w:tcPr>
            <w:tcW w:w="1211" w:type="pct"/>
            <w:tcBorders>
              <w:top w:val="nil"/>
              <w:left w:val="single" w:sz="4" w:space="0" w:color="auto"/>
              <w:bottom w:val="single" w:sz="4" w:space="0" w:color="auto"/>
              <w:right w:val="single" w:sz="4" w:space="0" w:color="auto"/>
            </w:tcBorders>
            <w:shd w:val="clear" w:color="auto" w:fill="auto"/>
            <w:noWrap/>
            <w:vAlign w:val="center"/>
            <w:hideMark/>
          </w:tcPr>
          <w:p w14:paraId="70840CC9" w14:textId="77777777" w:rsidR="00BE7EA0" w:rsidRDefault="00BE7EA0">
            <w:pPr>
              <w:jc w:val="right"/>
              <w:rPr>
                <w:sz w:val="20"/>
                <w:szCs w:val="20"/>
              </w:rPr>
            </w:pPr>
            <w:r>
              <w:rPr>
                <w:sz w:val="20"/>
                <w:szCs w:val="20"/>
              </w:rPr>
              <w:t>133</w:t>
            </w:r>
          </w:p>
        </w:tc>
        <w:tc>
          <w:tcPr>
            <w:tcW w:w="541" w:type="pct"/>
            <w:tcBorders>
              <w:top w:val="nil"/>
              <w:left w:val="nil"/>
              <w:bottom w:val="single" w:sz="4" w:space="0" w:color="auto"/>
              <w:right w:val="single" w:sz="4" w:space="0" w:color="auto"/>
            </w:tcBorders>
            <w:shd w:val="clear" w:color="auto" w:fill="auto"/>
            <w:noWrap/>
            <w:vAlign w:val="center"/>
            <w:hideMark/>
          </w:tcPr>
          <w:p w14:paraId="14EB5C5B" w14:textId="6F6A63E1" w:rsidR="00BE7EA0" w:rsidRDefault="00BE7EA0">
            <w:pPr>
              <w:jc w:val="center"/>
              <w:rPr>
                <w:sz w:val="20"/>
                <w:szCs w:val="20"/>
              </w:rPr>
            </w:pPr>
            <w:r>
              <w:rPr>
                <w:sz w:val="20"/>
                <w:szCs w:val="20"/>
              </w:rPr>
              <w:t>725,833</w:t>
            </w:r>
          </w:p>
        </w:tc>
        <w:tc>
          <w:tcPr>
            <w:tcW w:w="542" w:type="pct"/>
            <w:tcBorders>
              <w:top w:val="nil"/>
              <w:left w:val="nil"/>
              <w:bottom w:val="single" w:sz="4" w:space="0" w:color="auto"/>
              <w:right w:val="single" w:sz="4" w:space="0" w:color="auto"/>
            </w:tcBorders>
            <w:shd w:val="clear" w:color="auto" w:fill="auto"/>
            <w:noWrap/>
            <w:vAlign w:val="center"/>
            <w:hideMark/>
          </w:tcPr>
          <w:p w14:paraId="2442C0BD" w14:textId="77777777" w:rsidR="00BE7EA0" w:rsidRDefault="00BE7EA0">
            <w:pPr>
              <w:jc w:val="center"/>
              <w:rPr>
                <w:sz w:val="20"/>
                <w:szCs w:val="20"/>
              </w:rPr>
            </w:pPr>
            <w:r>
              <w:rPr>
                <w:sz w:val="20"/>
                <w:szCs w:val="20"/>
              </w:rPr>
              <w:t>286,7</w:t>
            </w:r>
          </w:p>
        </w:tc>
        <w:tc>
          <w:tcPr>
            <w:tcW w:w="541" w:type="pct"/>
            <w:tcBorders>
              <w:top w:val="nil"/>
              <w:left w:val="nil"/>
              <w:bottom w:val="single" w:sz="4" w:space="0" w:color="auto"/>
              <w:right w:val="single" w:sz="4" w:space="0" w:color="auto"/>
            </w:tcBorders>
            <w:shd w:val="clear" w:color="auto" w:fill="auto"/>
            <w:noWrap/>
            <w:vAlign w:val="center"/>
            <w:hideMark/>
          </w:tcPr>
          <w:p w14:paraId="2FE8D68C" w14:textId="77777777" w:rsidR="00BE7EA0" w:rsidRDefault="00BE7EA0">
            <w:pPr>
              <w:jc w:val="center"/>
              <w:rPr>
                <w:sz w:val="20"/>
                <w:szCs w:val="20"/>
              </w:rPr>
            </w:pPr>
            <w:r>
              <w:rPr>
                <w:sz w:val="20"/>
                <w:szCs w:val="20"/>
              </w:rPr>
              <w:t>384,6</w:t>
            </w:r>
          </w:p>
        </w:tc>
        <w:tc>
          <w:tcPr>
            <w:tcW w:w="542" w:type="pct"/>
            <w:tcBorders>
              <w:top w:val="nil"/>
              <w:left w:val="nil"/>
              <w:bottom w:val="single" w:sz="4" w:space="0" w:color="auto"/>
              <w:right w:val="single" w:sz="4" w:space="0" w:color="auto"/>
            </w:tcBorders>
            <w:shd w:val="clear" w:color="auto" w:fill="auto"/>
            <w:noWrap/>
            <w:vAlign w:val="center"/>
            <w:hideMark/>
          </w:tcPr>
          <w:p w14:paraId="127B8211" w14:textId="77777777" w:rsidR="00BE7EA0" w:rsidRDefault="00BE7EA0">
            <w:pPr>
              <w:jc w:val="center"/>
              <w:rPr>
                <w:sz w:val="20"/>
                <w:szCs w:val="20"/>
              </w:rPr>
            </w:pPr>
            <w:r>
              <w:rPr>
                <w:sz w:val="20"/>
                <w:szCs w:val="20"/>
              </w:rPr>
              <w:t>0</w:t>
            </w:r>
          </w:p>
        </w:tc>
        <w:tc>
          <w:tcPr>
            <w:tcW w:w="541" w:type="pct"/>
            <w:tcBorders>
              <w:top w:val="nil"/>
              <w:left w:val="nil"/>
              <w:bottom w:val="single" w:sz="4" w:space="0" w:color="auto"/>
              <w:right w:val="single" w:sz="4" w:space="0" w:color="auto"/>
            </w:tcBorders>
            <w:shd w:val="clear" w:color="auto" w:fill="auto"/>
            <w:noWrap/>
            <w:vAlign w:val="center"/>
            <w:hideMark/>
          </w:tcPr>
          <w:p w14:paraId="27398B69" w14:textId="77777777" w:rsidR="00BE7EA0" w:rsidRDefault="00BE7EA0">
            <w:pPr>
              <w:jc w:val="center"/>
              <w:rPr>
                <w:sz w:val="20"/>
                <w:szCs w:val="20"/>
              </w:rPr>
            </w:pPr>
            <w:r>
              <w:rPr>
                <w:sz w:val="20"/>
                <w:szCs w:val="20"/>
              </w:rPr>
              <w:t>177,2</w:t>
            </w:r>
          </w:p>
        </w:tc>
        <w:tc>
          <w:tcPr>
            <w:tcW w:w="542" w:type="pct"/>
            <w:tcBorders>
              <w:top w:val="nil"/>
              <w:left w:val="nil"/>
              <w:bottom w:val="single" w:sz="4" w:space="0" w:color="auto"/>
              <w:right w:val="single" w:sz="4" w:space="0" w:color="auto"/>
            </w:tcBorders>
            <w:shd w:val="clear" w:color="auto" w:fill="auto"/>
            <w:noWrap/>
            <w:vAlign w:val="center"/>
            <w:hideMark/>
          </w:tcPr>
          <w:p w14:paraId="65A60EB0"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2E8E6415" w14:textId="4909D24D" w:rsidR="00BE7EA0" w:rsidRDefault="00BE7EA0">
            <w:pPr>
              <w:jc w:val="center"/>
              <w:rPr>
                <w:sz w:val="20"/>
                <w:szCs w:val="20"/>
              </w:rPr>
            </w:pPr>
            <w:r>
              <w:rPr>
                <w:sz w:val="20"/>
                <w:szCs w:val="20"/>
              </w:rPr>
              <w:t>1574,33</w:t>
            </w:r>
          </w:p>
        </w:tc>
      </w:tr>
      <w:tr w:rsidR="00BE7EA0" w14:paraId="663915A5" w14:textId="77777777" w:rsidTr="00BE7EA0">
        <w:trPr>
          <w:trHeight w:val="255"/>
        </w:trPr>
        <w:tc>
          <w:tcPr>
            <w:tcW w:w="1211" w:type="pct"/>
            <w:tcBorders>
              <w:top w:val="nil"/>
              <w:left w:val="single" w:sz="4" w:space="0" w:color="auto"/>
              <w:bottom w:val="single" w:sz="4" w:space="0" w:color="auto"/>
              <w:right w:val="single" w:sz="4" w:space="0" w:color="auto"/>
            </w:tcBorders>
            <w:shd w:val="clear" w:color="auto" w:fill="auto"/>
            <w:noWrap/>
            <w:vAlign w:val="center"/>
            <w:hideMark/>
          </w:tcPr>
          <w:p w14:paraId="197A337E" w14:textId="77777777" w:rsidR="00BE7EA0" w:rsidRDefault="00BE7EA0">
            <w:pPr>
              <w:jc w:val="right"/>
              <w:rPr>
                <w:sz w:val="20"/>
                <w:szCs w:val="20"/>
              </w:rPr>
            </w:pPr>
            <w:r>
              <w:rPr>
                <w:sz w:val="20"/>
                <w:szCs w:val="20"/>
              </w:rPr>
              <w:t>159</w:t>
            </w:r>
          </w:p>
        </w:tc>
        <w:tc>
          <w:tcPr>
            <w:tcW w:w="541" w:type="pct"/>
            <w:tcBorders>
              <w:top w:val="nil"/>
              <w:left w:val="nil"/>
              <w:bottom w:val="single" w:sz="4" w:space="0" w:color="auto"/>
              <w:right w:val="single" w:sz="4" w:space="0" w:color="auto"/>
            </w:tcBorders>
            <w:shd w:val="clear" w:color="auto" w:fill="auto"/>
            <w:noWrap/>
            <w:vAlign w:val="center"/>
            <w:hideMark/>
          </w:tcPr>
          <w:p w14:paraId="00162971"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6D407E28" w14:textId="77777777" w:rsidR="00BE7EA0" w:rsidRDefault="00BE7EA0">
            <w:pPr>
              <w:jc w:val="center"/>
              <w:rPr>
                <w:sz w:val="20"/>
                <w:szCs w:val="20"/>
              </w:rPr>
            </w:pPr>
            <w:r>
              <w:rPr>
                <w:sz w:val="20"/>
                <w:szCs w:val="20"/>
              </w:rPr>
              <w:t>0</w:t>
            </w:r>
          </w:p>
        </w:tc>
        <w:tc>
          <w:tcPr>
            <w:tcW w:w="541" w:type="pct"/>
            <w:tcBorders>
              <w:top w:val="nil"/>
              <w:left w:val="nil"/>
              <w:bottom w:val="single" w:sz="4" w:space="0" w:color="auto"/>
              <w:right w:val="single" w:sz="4" w:space="0" w:color="auto"/>
            </w:tcBorders>
            <w:shd w:val="clear" w:color="auto" w:fill="auto"/>
            <w:noWrap/>
            <w:vAlign w:val="center"/>
            <w:hideMark/>
          </w:tcPr>
          <w:p w14:paraId="5E34C7E1" w14:textId="77777777" w:rsidR="00BE7EA0" w:rsidRDefault="00BE7EA0">
            <w:pPr>
              <w:jc w:val="center"/>
              <w:rPr>
                <w:sz w:val="20"/>
                <w:szCs w:val="20"/>
              </w:rPr>
            </w:pPr>
            <w:r>
              <w:rPr>
                <w:sz w:val="20"/>
                <w:szCs w:val="20"/>
              </w:rPr>
              <w:t>35</w:t>
            </w:r>
          </w:p>
        </w:tc>
        <w:tc>
          <w:tcPr>
            <w:tcW w:w="542" w:type="pct"/>
            <w:tcBorders>
              <w:top w:val="nil"/>
              <w:left w:val="nil"/>
              <w:bottom w:val="single" w:sz="4" w:space="0" w:color="auto"/>
              <w:right w:val="single" w:sz="4" w:space="0" w:color="auto"/>
            </w:tcBorders>
            <w:shd w:val="clear" w:color="auto" w:fill="auto"/>
            <w:noWrap/>
            <w:vAlign w:val="center"/>
            <w:hideMark/>
          </w:tcPr>
          <w:p w14:paraId="29E4FA40" w14:textId="77777777" w:rsidR="00BE7EA0" w:rsidRDefault="00BE7EA0">
            <w:pPr>
              <w:jc w:val="center"/>
              <w:rPr>
                <w:sz w:val="20"/>
                <w:szCs w:val="20"/>
              </w:rPr>
            </w:pPr>
            <w:r>
              <w:rPr>
                <w:sz w:val="20"/>
                <w:szCs w:val="20"/>
              </w:rPr>
              <w:t>0</w:t>
            </w:r>
          </w:p>
        </w:tc>
        <w:tc>
          <w:tcPr>
            <w:tcW w:w="541" w:type="pct"/>
            <w:tcBorders>
              <w:top w:val="nil"/>
              <w:left w:val="nil"/>
              <w:bottom w:val="single" w:sz="4" w:space="0" w:color="auto"/>
              <w:right w:val="single" w:sz="4" w:space="0" w:color="auto"/>
            </w:tcBorders>
            <w:shd w:val="clear" w:color="auto" w:fill="auto"/>
            <w:noWrap/>
            <w:vAlign w:val="center"/>
            <w:hideMark/>
          </w:tcPr>
          <w:p w14:paraId="50613839" w14:textId="77777777" w:rsidR="00BE7EA0" w:rsidRDefault="00BE7EA0">
            <w:pPr>
              <w:jc w:val="center"/>
              <w:rPr>
                <w:sz w:val="20"/>
                <w:szCs w:val="20"/>
              </w:rPr>
            </w:pPr>
            <w:r>
              <w:rPr>
                <w:sz w:val="20"/>
                <w:szCs w:val="20"/>
              </w:rPr>
              <w:t>370,5</w:t>
            </w:r>
          </w:p>
        </w:tc>
        <w:tc>
          <w:tcPr>
            <w:tcW w:w="542" w:type="pct"/>
            <w:tcBorders>
              <w:top w:val="nil"/>
              <w:left w:val="nil"/>
              <w:bottom w:val="single" w:sz="4" w:space="0" w:color="auto"/>
              <w:right w:val="single" w:sz="4" w:space="0" w:color="auto"/>
            </w:tcBorders>
            <w:shd w:val="clear" w:color="auto" w:fill="auto"/>
            <w:noWrap/>
            <w:vAlign w:val="center"/>
            <w:hideMark/>
          </w:tcPr>
          <w:p w14:paraId="3CB6CDC8" w14:textId="77777777" w:rsidR="00BE7EA0" w:rsidRDefault="00BE7EA0">
            <w:pPr>
              <w:jc w:val="center"/>
              <w:rPr>
                <w:sz w:val="20"/>
                <w:szCs w:val="20"/>
              </w:rPr>
            </w:pPr>
            <w:r>
              <w:rPr>
                <w:sz w:val="20"/>
                <w:szCs w:val="20"/>
              </w:rPr>
              <w:t>278,2</w:t>
            </w:r>
          </w:p>
        </w:tc>
        <w:tc>
          <w:tcPr>
            <w:tcW w:w="542" w:type="pct"/>
            <w:tcBorders>
              <w:top w:val="nil"/>
              <w:left w:val="nil"/>
              <w:bottom w:val="single" w:sz="4" w:space="0" w:color="auto"/>
              <w:right w:val="single" w:sz="4" w:space="0" w:color="auto"/>
            </w:tcBorders>
            <w:shd w:val="clear" w:color="auto" w:fill="auto"/>
            <w:noWrap/>
            <w:vAlign w:val="center"/>
            <w:hideMark/>
          </w:tcPr>
          <w:p w14:paraId="4C013AC9" w14:textId="77777777" w:rsidR="00BE7EA0" w:rsidRDefault="00BE7EA0">
            <w:pPr>
              <w:jc w:val="center"/>
              <w:rPr>
                <w:sz w:val="20"/>
                <w:szCs w:val="20"/>
              </w:rPr>
            </w:pPr>
            <w:r>
              <w:rPr>
                <w:sz w:val="20"/>
                <w:szCs w:val="20"/>
              </w:rPr>
              <w:t>683,7</w:t>
            </w:r>
          </w:p>
        </w:tc>
      </w:tr>
      <w:tr w:rsidR="00BE7EA0" w14:paraId="3A82468F" w14:textId="77777777" w:rsidTr="00BE7EA0">
        <w:trPr>
          <w:trHeight w:val="255"/>
        </w:trPr>
        <w:tc>
          <w:tcPr>
            <w:tcW w:w="1211" w:type="pct"/>
            <w:tcBorders>
              <w:top w:val="nil"/>
              <w:left w:val="single" w:sz="4" w:space="0" w:color="auto"/>
              <w:bottom w:val="single" w:sz="4" w:space="0" w:color="auto"/>
              <w:right w:val="single" w:sz="4" w:space="0" w:color="auto"/>
            </w:tcBorders>
            <w:shd w:val="clear" w:color="auto" w:fill="auto"/>
            <w:noWrap/>
            <w:vAlign w:val="center"/>
            <w:hideMark/>
          </w:tcPr>
          <w:p w14:paraId="370058F9" w14:textId="77777777" w:rsidR="00BE7EA0" w:rsidRDefault="00BE7EA0">
            <w:pPr>
              <w:jc w:val="right"/>
              <w:rPr>
                <w:sz w:val="20"/>
                <w:szCs w:val="20"/>
              </w:rPr>
            </w:pPr>
            <w:r>
              <w:rPr>
                <w:sz w:val="20"/>
                <w:szCs w:val="20"/>
              </w:rPr>
              <w:t>219</w:t>
            </w:r>
          </w:p>
        </w:tc>
        <w:tc>
          <w:tcPr>
            <w:tcW w:w="541" w:type="pct"/>
            <w:tcBorders>
              <w:top w:val="nil"/>
              <w:left w:val="nil"/>
              <w:bottom w:val="single" w:sz="4" w:space="0" w:color="auto"/>
              <w:right w:val="single" w:sz="4" w:space="0" w:color="auto"/>
            </w:tcBorders>
            <w:shd w:val="clear" w:color="auto" w:fill="auto"/>
            <w:noWrap/>
            <w:vAlign w:val="center"/>
            <w:hideMark/>
          </w:tcPr>
          <w:p w14:paraId="23620FDE" w14:textId="5BA751A2" w:rsidR="00BE7EA0" w:rsidRDefault="00BE7EA0">
            <w:pPr>
              <w:jc w:val="center"/>
              <w:rPr>
                <w:sz w:val="20"/>
                <w:szCs w:val="20"/>
              </w:rPr>
            </w:pPr>
            <w:r>
              <w:rPr>
                <w:sz w:val="20"/>
                <w:szCs w:val="20"/>
              </w:rPr>
              <w:t>398,266</w:t>
            </w:r>
          </w:p>
        </w:tc>
        <w:tc>
          <w:tcPr>
            <w:tcW w:w="542" w:type="pct"/>
            <w:tcBorders>
              <w:top w:val="nil"/>
              <w:left w:val="nil"/>
              <w:bottom w:val="single" w:sz="4" w:space="0" w:color="auto"/>
              <w:right w:val="single" w:sz="4" w:space="0" w:color="auto"/>
            </w:tcBorders>
            <w:shd w:val="clear" w:color="auto" w:fill="auto"/>
            <w:noWrap/>
            <w:vAlign w:val="center"/>
            <w:hideMark/>
          </w:tcPr>
          <w:p w14:paraId="04076F19" w14:textId="77777777" w:rsidR="00BE7EA0" w:rsidRDefault="00BE7EA0">
            <w:pPr>
              <w:jc w:val="center"/>
              <w:rPr>
                <w:sz w:val="20"/>
                <w:szCs w:val="20"/>
              </w:rPr>
            </w:pPr>
            <w:r>
              <w:rPr>
                <w:sz w:val="20"/>
                <w:szCs w:val="20"/>
              </w:rPr>
              <w:t>15,2</w:t>
            </w:r>
          </w:p>
        </w:tc>
        <w:tc>
          <w:tcPr>
            <w:tcW w:w="541" w:type="pct"/>
            <w:tcBorders>
              <w:top w:val="nil"/>
              <w:left w:val="nil"/>
              <w:bottom w:val="single" w:sz="4" w:space="0" w:color="auto"/>
              <w:right w:val="single" w:sz="4" w:space="0" w:color="auto"/>
            </w:tcBorders>
            <w:shd w:val="clear" w:color="auto" w:fill="auto"/>
            <w:noWrap/>
            <w:vAlign w:val="center"/>
            <w:hideMark/>
          </w:tcPr>
          <w:p w14:paraId="2C3DD572" w14:textId="77777777" w:rsidR="00BE7EA0" w:rsidRDefault="00BE7EA0">
            <w:pPr>
              <w:jc w:val="center"/>
              <w:rPr>
                <w:sz w:val="20"/>
                <w:szCs w:val="20"/>
              </w:rPr>
            </w:pPr>
            <w:r>
              <w:rPr>
                <w:sz w:val="20"/>
                <w:szCs w:val="20"/>
              </w:rPr>
              <w:t>281,8</w:t>
            </w:r>
          </w:p>
        </w:tc>
        <w:tc>
          <w:tcPr>
            <w:tcW w:w="542" w:type="pct"/>
            <w:tcBorders>
              <w:top w:val="nil"/>
              <w:left w:val="nil"/>
              <w:bottom w:val="single" w:sz="4" w:space="0" w:color="auto"/>
              <w:right w:val="single" w:sz="4" w:space="0" w:color="auto"/>
            </w:tcBorders>
            <w:shd w:val="clear" w:color="auto" w:fill="auto"/>
            <w:noWrap/>
            <w:vAlign w:val="center"/>
            <w:hideMark/>
          </w:tcPr>
          <w:p w14:paraId="5B323534" w14:textId="77777777" w:rsidR="00BE7EA0" w:rsidRDefault="00BE7EA0">
            <w:pPr>
              <w:jc w:val="center"/>
              <w:rPr>
                <w:sz w:val="20"/>
                <w:szCs w:val="20"/>
              </w:rPr>
            </w:pPr>
            <w:r>
              <w:rPr>
                <w:sz w:val="20"/>
                <w:szCs w:val="20"/>
              </w:rPr>
              <w:t>0</w:t>
            </w:r>
          </w:p>
        </w:tc>
        <w:tc>
          <w:tcPr>
            <w:tcW w:w="541" w:type="pct"/>
            <w:tcBorders>
              <w:top w:val="nil"/>
              <w:left w:val="nil"/>
              <w:bottom w:val="single" w:sz="4" w:space="0" w:color="auto"/>
              <w:right w:val="single" w:sz="4" w:space="0" w:color="auto"/>
            </w:tcBorders>
            <w:shd w:val="clear" w:color="auto" w:fill="auto"/>
            <w:noWrap/>
            <w:vAlign w:val="center"/>
            <w:hideMark/>
          </w:tcPr>
          <w:p w14:paraId="302FEDF9" w14:textId="77777777" w:rsidR="00BE7EA0" w:rsidRDefault="00BE7EA0">
            <w:pPr>
              <w:jc w:val="center"/>
              <w:rPr>
                <w:sz w:val="20"/>
                <w:szCs w:val="20"/>
              </w:rPr>
            </w:pPr>
            <w:r>
              <w:rPr>
                <w:sz w:val="20"/>
                <w:szCs w:val="20"/>
              </w:rPr>
              <w:t>21,9</w:t>
            </w:r>
          </w:p>
        </w:tc>
        <w:tc>
          <w:tcPr>
            <w:tcW w:w="542" w:type="pct"/>
            <w:tcBorders>
              <w:top w:val="nil"/>
              <w:left w:val="nil"/>
              <w:bottom w:val="single" w:sz="4" w:space="0" w:color="auto"/>
              <w:right w:val="single" w:sz="4" w:space="0" w:color="auto"/>
            </w:tcBorders>
            <w:shd w:val="clear" w:color="auto" w:fill="auto"/>
            <w:noWrap/>
            <w:vAlign w:val="center"/>
            <w:hideMark/>
          </w:tcPr>
          <w:p w14:paraId="39C93A61"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77D17BAB" w14:textId="198769E4" w:rsidR="00BE7EA0" w:rsidRDefault="00BE7EA0">
            <w:pPr>
              <w:jc w:val="center"/>
              <w:rPr>
                <w:sz w:val="20"/>
                <w:szCs w:val="20"/>
              </w:rPr>
            </w:pPr>
            <w:r>
              <w:rPr>
                <w:sz w:val="20"/>
                <w:szCs w:val="20"/>
              </w:rPr>
              <w:t>717,166</w:t>
            </w:r>
          </w:p>
        </w:tc>
      </w:tr>
      <w:tr w:rsidR="00BE7EA0" w14:paraId="4DF1901F" w14:textId="77777777" w:rsidTr="00BE7EA0">
        <w:trPr>
          <w:trHeight w:val="255"/>
        </w:trPr>
        <w:tc>
          <w:tcPr>
            <w:tcW w:w="1211" w:type="pct"/>
            <w:tcBorders>
              <w:top w:val="nil"/>
              <w:left w:val="single" w:sz="4" w:space="0" w:color="auto"/>
              <w:bottom w:val="single" w:sz="4" w:space="0" w:color="auto"/>
              <w:right w:val="single" w:sz="4" w:space="0" w:color="auto"/>
            </w:tcBorders>
            <w:shd w:val="clear" w:color="auto" w:fill="auto"/>
            <w:noWrap/>
            <w:vAlign w:val="center"/>
            <w:hideMark/>
          </w:tcPr>
          <w:p w14:paraId="32D9A41B" w14:textId="77777777" w:rsidR="00BE7EA0" w:rsidRDefault="00BE7EA0">
            <w:pPr>
              <w:jc w:val="right"/>
              <w:rPr>
                <w:sz w:val="20"/>
                <w:szCs w:val="20"/>
              </w:rPr>
            </w:pPr>
            <w:r>
              <w:rPr>
                <w:sz w:val="20"/>
                <w:szCs w:val="20"/>
              </w:rPr>
              <w:t>273</w:t>
            </w:r>
          </w:p>
        </w:tc>
        <w:tc>
          <w:tcPr>
            <w:tcW w:w="541" w:type="pct"/>
            <w:tcBorders>
              <w:top w:val="nil"/>
              <w:left w:val="nil"/>
              <w:bottom w:val="single" w:sz="4" w:space="0" w:color="auto"/>
              <w:right w:val="single" w:sz="4" w:space="0" w:color="auto"/>
            </w:tcBorders>
            <w:shd w:val="clear" w:color="auto" w:fill="auto"/>
            <w:noWrap/>
            <w:vAlign w:val="center"/>
            <w:hideMark/>
          </w:tcPr>
          <w:p w14:paraId="62797693" w14:textId="77777777" w:rsidR="00BE7EA0" w:rsidRDefault="00BE7EA0">
            <w:pPr>
              <w:jc w:val="center"/>
              <w:rPr>
                <w:sz w:val="20"/>
                <w:szCs w:val="20"/>
              </w:rPr>
            </w:pPr>
            <w:r>
              <w:rPr>
                <w:sz w:val="20"/>
                <w:szCs w:val="20"/>
              </w:rPr>
              <w:t>0</w:t>
            </w:r>
          </w:p>
        </w:tc>
        <w:tc>
          <w:tcPr>
            <w:tcW w:w="542" w:type="pct"/>
            <w:tcBorders>
              <w:top w:val="nil"/>
              <w:left w:val="nil"/>
              <w:bottom w:val="single" w:sz="4" w:space="0" w:color="auto"/>
              <w:right w:val="single" w:sz="4" w:space="0" w:color="auto"/>
            </w:tcBorders>
            <w:shd w:val="clear" w:color="auto" w:fill="auto"/>
            <w:noWrap/>
            <w:vAlign w:val="center"/>
            <w:hideMark/>
          </w:tcPr>
          <w:p w14:paraId="68C6CC47" w14:textId="77777777" w:rsidR="00BE7EA0" w:rsidRDefault="00BE7EA0">
            <w:pPr>
              <w:jc w:val="center"/>
              <w:rPr>
                <w:sz w:val="20"/>
                <w:szCs w:val="20"/>
              </w:rPr>
            </w:pPr>
            <w:r>
              <w:rPr>
                <w:sz w:val="20"/>
                <w:szCs w:val="20"/>
              </w:rPr>
              <w:t>0</w:t>
            </w:r>
          </w:p>
        </w:tc>
        <w:tc>
          <w:tcPr>
            <w:tcW w:w="541" w:type="pct"/>
            <w:tcBorders>
              <w:top w:val="nil"/>
              <w:left w:val="nil"/>
              <w:bottom w:val="single" w:sz="4" w:space="0" w:color="auto"/>
              <w:right w:val="single" w:sz="4" w:space="0" w:color="auto"/>
            </w:tcBorders>
            <w:shd w:val="clear" w:color="auto" w:fill="auto"/>
            <w:noWrap/>
            <w:vAlign w:val="center"/>
            <w:hideMark/>
          </w:tcPr>
          <w:p w14:paraId="2D97A8B2" w14:textId="77777777" w:rsidR="00BE7EA0" w:rsidRDefault="00BE7EA0">
            <w:pPr>
              <w:jc w:val="center"/>
              <w:rPr>
                <w:sz w:val="20"/>
                <w:szCs w:val="20"/>
              </w:rPr>
            </w:pPr>
            <w:r>
              <w:rPr>
                <w:sz w:val="20"/>
                <w:szCs w:val="20"/>
              </w:rPr>
              <w:t>35</w:t>
            </w:r>
          </w:p>
        </w:tc>
        <w:tc>
          <w:tcPr>
            <w:tcW w:w="542" w:type="pct"/>
            <w:tcBorders>
              <w:top w:val="nil"/>
              <w:left w:val="nil"/>
              <w:bottom w:val="single" w:sz="4" w:space="0" w:color="auto"/>
              <w:right w:val="single" w:sz="4" w:space="0" w:color="auto"/>
            </w:tcBorders>
            <w:shd w:val="clear" w:color="auto" w:fill="auto"/>
            <w:noWrap/>
            <w:vAlign w:val="center"/>
            <w:hideMark/>
          </w:tcPr>
          <w:p w14:paraId="2E2F7388" w14:textId="77777777" w:rsidR="00BE7EA0" w:rsidRDefault="00BE7EA0">
            <w:pPr>
              <w:jc w:val="center"/>
              <w:rPr>
                <w:sz w:val="20"/>
                <w:szCs w:val="20"/>
              </w:rPr>
            </w:pPr>
            <w:r>
              <w:rPr>
                <w:sz w:val="20"/>
                <w:szCs w:val="20"/>
              </w:rPr>
              <w:t>0</w:t>
            </w:r>
          </w:p>
        </w:tc>
        <w:tc>
          <w:tcPr>
            <w:tcW w:w="541" w:type="pct"/>
            <w:tcBorders>
              <w:top w:val="nil"/>
              <w:left w:val="nil"/>
              <w:bottom w:val="single" w:sz="4" w:space="0" w:color="auto"/>
              <w:right w:val="single" w:sz="4" w:space="0" w:color="auto"/>
            </w:tcBorders>
            <w:shd w:val="clear" w:color="auto" w:fill="auto"/>
            <w:noWrap/>
            <w:vAlign w:val="center"/>
            <w:hideMark/>
          </w:tcPr>
          <w:p w14:paraId="6D6FEB17" w14:textId="77777777" w:rsidR="00BE7EA0" w:rsidRDefault="00BE7EA0">
            <w:pPr>
              <w:jc w:val="center"/>
              <w:rPr>
                <w:sz w:val="20"/>
                <w:szCs w:val="20"/>
              </w:rPr>
            </w:pPr>
            <w:r>
              <w:rPr>
                <w:sz w:val="20"/>
                <w:szCs w:val="20"/>
              </w:rPr>
              <w:t>370,5</w:t>
            </w:r>
          </w:p>
        </w:tc>
        <w:tc>
          <w:tcPr>
            <w:tcW w:w="542" w:type="pct"/>
            <w:tcBorders>
              <w:top w:val="nil"/>
              <w:left w:val="nil"/>
              <w:bottom w:val="single" w:sz="4" w:space="0" w:color="auto"/>
              <w:right w:val="single" w:sz="4" w:space="0" w:color="auto"/>
            </w:tcBorders>
            <w:shd w:val="clear" w:color="auto" w:fill="auto"/>
            <w:noWrap/>
            <w:vAlign w:val="center"/>
            <w:hideMark/>
          </w:tcPr>
          <w:p w14:paraId="799AC484" w14:textId="77777777" w:rsidR="00BE7EA0" w:rsidRDefault="00BE7EA0">
            <w:pPr>
              <w:jc w:val="center"/>
              <w:rPr>
                <w:sz w:val="20"/>
                <w:szCs w:val="20"/>
              </w:rPr>
            </w:pPr>
            <w:r>
              <w:rPr>
                <w:sz w:val="20"/>
                <w:szCs w:val="20"/>
              </w:rPr>
              <w:t>278,2</w:t>
            </w:r>
          </w:p>
        </w:tc>
        <w:tc>
          <w:tcPr>
            <w:tcW w:w="542" w:type="pct"/>
            <w:tcBorders>
              <w:top w:val="nil"/>
              <w:left w:val="nil"/>
              <w:bottom w:val="single" w:sz="4" w:space="0" w:color="auto"/>
              <w:right w:val="single" w:sz="4" w:space="0" w:color="auto"/>
            </w:tcBorders>
            <w:shd w:val="clear" w:color="auto" w:fill="auto"/>
            <w:noWrap/>
            <w:vAlign w:val="center"/>
            <w:hideMark/>
          </w:tcPr>
          <w:p w14:paraId="41720333" w14:textId="77777777" w:rsidR="00BE7EA0" w:rsidRDefault="00BE7EA0">
            <w:pPr>
              <w:jc w:val="center"/>
              <w:rPr>
                <w:sz w:val="20"/>
                <w:szCs w:val="20"/>
              </w:rPr>
            </w:pPr>
            <w:r>
              <w:rPr>
                <w:sz w:val="20"/>
                <w:szCs w:val="20"/>
              </w:rPr>
              <w:t>683,7</w:t>
            </w:r>
          </w:p>
        </w:tc>
      </w:tr>
      <w:tr w:rsidR="00BE7EA0" w14:paraId="3E34ACCB" w14:textId="77777777" w:rsidTr="00BE7EA0">
        <w:trPr>
          <w:trHeight w:val="255"/>
        </w:trPr>
        <w:tc>
          <w:tcPr>
            <w:tcW w:w="1211" w:type="pct"/>
            <w:tcBorders>
              <w:top w:val="nil"/>
              <w:left w:val="single" w:sz="4" w:space="0" w:color="auto"/>
              <w:bottom w:val="single" w:sz="4" w:space="0" w:color="auto"/>
              <w:right w:val="single" w:sz="4" w:space="0" w:color="auto"/>
            </w:tcBorders>
            <w:shd w:val="clear" w:color="auto" w:fill="auto"/>
            <w:noWrap/>
            <w:vAlign w:val="center"/>
            <w:hideMark/>
          </w:tcPr>
          <w:p w14:paraId="2A863751" w14:textId="77777777" w:rsidR="00BE7EA0" w:rsidRDefault="00BE7EA0">
            <w:pPr>
              <w:rPr>
                <w:sz w:val="20"/>
                <w:szCs w:val="20"/>
              </w:rPr>
            </w:pPr>
            <w:r>
              <w:rPr>
                <w:sz w:val="20"/>
                <w:szCs w:val="20"/>
              </w:rPr>
              <w:t>Суммарная длина, м</w:t>
            </w:r>
          </w:p>
        </w:tc>
        <w:tc>
          <w:tcPr>
            <w:tcW w:w="541" w:type="pct"/>
            <w:tcBorders>
              <w:top w:val="nil"/>
              <w:left w:val="nil"/>
              <w:bottom w:val="single" w:sz="4" w:space="0" w:color="auto"/>
              <w:right w:val="single" w:sz="4" w:space="0" w:color="auto"/>
            </w:tcBorders>
            <w:shd w:val="clear" w:color="auto" w:fill="auto"/>
            <w:noWrap/>
            <w:vAlign w:val="center"/>
            <w:hideMark/>
          </w:tcPr>
          <w:p w14:paraId="7A04EC93" w14:textId="77777777" w:rsidR="00BE7EA0" w:rsidRDefault="00BE7EA0">
            <w:pPr>
              <w:jc w:val="center"/>
              <w:rPr>
                <w:sz w:val="20"/>
                <w:szCs w:val="20"/>
              </w:rPr>
            </w:pPr>
            <w:r>
              <w:rPr>
                <w:sz w:val="20"/>
                <w:szCs w:val="20"/>
              </w:rPr>
              <w:t>2563</w:t>
            </w:r>
          </w:p>
        </w:tc>
        <w:tc>
          <w:tcPr>
            <w:tcW w:w="542" w:type="pct"/>
            <w:tcBorders>
              <w:top w:val="nil"/>
              <w:left w:val="nil"/>
              <w:bottom w:val="single" w:sz="4" w:space="0" w:color="auto"/>
              <w:right w:val="single" w:sz="4" w:space="0" w:color="auto"/>
            </w:tcBorders>
            <w:shd w:val="clear" w:color="auto" w:fill="auto"/>
            <w:noWrap/>
            <w:vAlign w:val="center"/>
            <w:hideMark/>
          </w:tcPr>
          <w:p w14:paraId="29F4AE8D" w14:textId="77777777" w:rsidR="00BE7EA0" w:rsidRDefault="00BE7EA0">
            <w:pPr>
              <w:jc w:val="center"/>
              <w:rPr>
                <w:sz w:val="20"/>
                <w:szCs w:val="20"/>
              </w:rPr>
            </w:pPr>
            <w:r>
              <w:rPr>
                <w:sz w:val="20"/>
                <w:szCs w:val="20"/>
              </w:rPr>
              <w:t>1319,8</w:t>
            </w:r>
          </w:p>
        </w:tc>
        <w:tc>
          <w:tcPr>
            <w:tcW w:w="541" w:type="pct"/>
            <w:tcBorders>
              <w:top w:val="nil"/>
              <w:left w:val="nil"/>
              <w:bottom w:val="single" w:sz="4" w:space="0" w:color="auto"/>
              <w:right w:val="single" w:sz="4" w:space="0" w:color="auto"/>
            </w:tcBorders>
            <w:shd w:val="clear" w:color="auto" w:fill="auto"/>
            <w:noWrap/>
            <w:vAlign w:val="center"/>
            <w:hideMark/>
          </w:tcPr>
          <w:p w14:paraId="2AD92779" w14:textId="77777777" w:rsidR="00BE7EA0" w:rsidRDefault="00BE7EA0">
            <w:pPr>
              <w:jc w:val="center"/>
              <w:rPr>
                <w:sz w:val="20"/>
                <w:szCs w:val="20"/>
              </w:rPr>
            </w:pPr>
            <w:r>
              <w:rPr>
                <w:sz w:val="20"/>
                <w:szCs w:val="20"/>
              </w:rPr>
              <w:t>1303</w:t>
            </w:r>
          </w:p>
        </w:tc>
        <w:tc>
          <w:tcPr>
            <w:tcW w:w="542" w:type="pct"/>
            <w:tcBorders>
              <w:top w:val="nil"/>
              <w:left w:val="nil"/>
              <w:bottom w:val="single" w:sz="4" w:space="0" w:color="auto"/>
              <w:right w:val="single" w:sz="4" w:space="0" w:color="auto"/>
            </w:tcBorders>
            <w:shd w:val="clear" w:color="auto" w:fill="auto"/>
            <w:noWrap/>
            <w:vAlign w:val="center"/>
            <w:hideMark/>
          </w:tcPr>
          <w:p w14:paraId="67CC1509" w14:textId="77777777" w:rsidR="00BE7EA0" w:rsidRDefault="00BE7EA0">
            <w:pPr>
              <w:jc w:val="center"/>
              <w:rPr>
                <w:sz w:val="20"/>
                <w:szCs w:val="20"/>
              </w:rPr>
            </w:pPr>
            <w:r>
              <w:rPr>
                <w:sz w:val="20"/>
                <w:szCs w:val="20"/>
              </w:rPr>
              <w:t>189,2</w:t>
            </w:r>
          </w:p>
        </w:tc>
        <w:tc>
          <w:tcPr>
            <w:tcW w:w="541" w:type="pct"/>
            <w:tcBorders>
              <w:top w:val="nil"/>
              <w:left w:val="nil"/>
              <w:bottom w:val="single" w:sz="4" w:space="0" w:color="auto"/>
              <w:right w:val="single" w:sz="4" w:space="0" w:color="auto"/>
            </w:tcBorders>
            <w:shd w:val="clear" w:color="auto" w:fill="auto"/>
            <w:noWrap/>
            <w:vAlign w:val="center"/>
            <w:hideMark/>
          </w:tcPr>
          <w:p w14:paraId="1B4FF06F" w14:textId="77777777" w:rsidR="00BE7EA0" w:rsidRDefault="00BE7EA0">
            <w:pPr>
              <w:jc w:val="center"/>
              <w:rPr>
                <w:sz w:val="20"/>
                <w:szCs w:val="20"/>
              </w:rPr>
            </w:pPr>
            <w:r>
              <w:rPr>
                <w:sz w:val="20"/>
                <w:szCs w:val="20"/>
              </w:rPr>
              <w:t>1998,8</w:t>
            </w:r>
          </w:p>
        </w:tc>
        <w:tc>
          <w:tcPr>
            <w:tcW w:w="542" w:type="pct"/>
            <w:tcBorders>
              <w:top w:val="nil"/>
              <w:left w:val="nil"/>
              <w:bottom w:val="single" w:sz="4" w:space="0" w:color="auto"/>
              <w:right w:val="single" w:sz="4" w:space="0" w:color="auto"/>
            </w:tcBorders>
            <w:shd w:val="clear" w:color="auto" w:fill="auto"/>
            <w:noWrap/>
            <w:vAlign w:val="center"/>
            <w:hideMark/>
          </w:tcPr>
          <w:p w14:paraId="64C796F5" w14:textId="77777777" w:rsidR="00BE7EA0" w:rsidRDefault="00BE7EA0">
            <w:pPr>
              <w:jc w:val="center"/>
              <w:rPr>
                <w:sz w:val="20"/>
                <w:szCs w:val="20"/>
              </w:rPr>
            </w:pPr>
            <w:r>
              <w:rPr>
                <w:sz w:val="20"/>
                <w:szCs w:val="20"/>
              </w:rPr>
              <w:t>556,4</w:t>
            </w:r>
          </w:p>
        </w:tc>
        <w:tc>
          <w:tcPr>
            <w:tcW w:w="542" w:type="pct"/>
            <w:tcBorders>
              <w:top w:val="nil"/>
              <w:left w:val="nil"/>
              <w:bottom w:val="single" w:sz="4" w:space="0" w:color="auto"/>
              <w:right w:val="single" w:sz="4" w:space="0" w:color="auto"/>
            </w:tcBorders>
            <w:shd w:val="clear" w:color="auto" w:fill="auto"/>
            <w:noWrap/>
            <w:vAlign w:val="center"/>
            <w:hideMark/>
          </w:tcPr>
          <w:p w14:paraId="57F71D87" w14:textId="77777777" w:rsidR="00BE7EA0" w:rsidRDefault="00BE7EA0">
            <w:pPr>
              <w:jc w:val="center"/>
              <w:rPr>
                <w:sz w:val="20"/>
                <w:szCs w:val="20"/>
              </w:rPr>
            </w:pPr>
            <w:r>
              <w:rPr>
                <w:sz w:val="20"/>
                <w:szCs w:val="20"/>
              </w:rPr>
              <w:t>7930,2</w:t>
            </w:r>
          </w:p>
        </w:tc>
      </w:tr>
      <w:tr w:rsidR="00BE7EA0" w14:paraId="7EA6A8E8" w14:textId="77777777" w:rsidTr="00BE7EA0">
        <w:trPr>
          <w:trHeight w:val="255"/>
        </w:trPr>
        <w:tc>
          <w:tcPr>
            <w:tcW w:w="1211" w:type="pct"/>
            <w:tcBorders>
              <w:top w:val="nil"/>
              <w:left w:val="single" w:sz="4" w:space="0" w:color="auto"/>
              <w:bottom w:val="single" w:sz="4" w:space="0" w:color="auto"/>
              <w:right w:val="single" w:sz="4" w:space="0" w:color="auto"/>
            </w:tcBorders>
            <w:shd w:val="clear" w:color="auto" w:fill="auto"/>
            <w:noWrap/>
            <w:vAlign w:val="center"/>
            <w:hideMark/>
          </w:tcPr>
          <w:p w14:paraId="05D5BF0B" w14:textId="77777777" w:rsidR="00BE7EA0" w:rsidRDefault="00BE7EA0">
            <w:pPr>
              <w:rPr>
                <w:sz w:val="20"/>
                <w:szCs w:val="20"/>
              </w:rPr>
            </w:pPr>
            <w:r>
              <w:rPr>
                <w:sz w:val="20"/>
                <w:szCs w:val="20"/>
              </w:rPr>
              <w:t>Средний диаметр, мм</w:t>
            </w:r>
          </w:p>
        </w:tc>
        <w:tc>
          <w:tcPr>
            <w:tcW w:w="541" w:type="pct"/>
            <w:tcBorders>
              <w:top w:val="nil"/>
              <w:left w:val="nil"/>
              <w:bottom w:val="single" w:sz="4" w:space="0" w:color="auto"/>
              <w:right w:val="single" w:sz="4" w:space="0" w:color="auto"/>
            </w:tcBorders>
            <w:shd w:val="clear" w:color="auto" w:fill="auto"/>
            <w:noWrap/>
            <w:vAlign w:val="center"/>
            <w:hideMark/>
          </w:tcPr>
          <w:p w14:paraId="740EAD8F" w14:textId="77777777" w:rsidR="00BE7EA0" w:rsidRDefault="00BE7EA0">
            <w:pPr>
              <w:jc w:val="center"/>
              <w:rPr>
                <w:sz w:val="20"/>
                <w:szCs w:val="20"/>
              </w:rPr>
            </w:pPr>
            <w:r>
              <w:rPr>
                <w:sz w:val="20"/>
                <w:szCs w:val="20"/>
              </w:rPr>
              <w:t>110,5</w:t>
            </w:r>
          </w:p>
        </w:tc>
        <w:tc>
          <w:tcPr>
            <w:tcW w:w="542" w:type="pct"/>
            <w:tcBorders>
              <w:top w:val="nil"/>
              <w:left w:val="nil"/>
              <w:bottom w:val="single" w:sz="4" w:space="0" w:color="auto"/>
              <w:right w:val="single" w:sz="4" w:space="0" w:color="auto"/>
            </w:tcBorders>
            <w:shd w:val="clear" w:color="auto" w:fill="auto"/>
            <w:noWrap/>
            <w:vAlign w:val="center"/>
            <w:hideMark/>
          </w:tcPr>
          <w:p w14:paraId="7225395D" w14:textId="77777777" w:rsidR="00BE7EA0" w:rsidRDefault="00BE7EA0">
            <w:pPr>
              <w:jc w:val="center"/>
              <w:rPr>
                <w:sz w:val="20"/>
                <w:szCs w:val="20"/>
              </w:rPr>
            </w:pPr>
            <w:r>
              <w:rPr>
                <w:sz w:val="20"/>
                <w:szCs w:val="20"/>
              </w:rPr>
              <w:t>94,2</w:t>
            </w:r>
          </w:p>
        </w:tc>
        <w:tc>
          <w:tcPr>
            <w:tcW w:w="541" w:type="pct"/>
            <w:tcBorders>
              <w:top w:val="nil"/>
              <w:left w:val="nil"/>
              <w:bottom w:val="single" w:sz="4" w:space="0" w:color="auto"/>
              <w:right w:val="single" w:sz="4" w:space="0" w:color="auto"/>
            </w:tcBorders>
            <w:shd w:val="clear" w:color="auto" w:fill="auto"/>
            <w:noWrap/>
            <w:vAlign w:val="center"/>
            <w:hideMark/>
          </w:tcPr>
          <w:p w14:paraId="19168CB7" w14:textId="77777777" w:rsidR="00BE7EA0" w:rsidRDefault="00BE7EA0">
            <w:pPr>
              <w:jc w:val="center"/>
              <w:rPr>
                <w:sz w:val="20"/>
                <w:szCs w:val="20"/>
              </w:rPr>
            </w:pPr>
            <w:r>
              <w:rPr>
                <w:sz w:val="20"/>
                <w:szCs w:val="20"/>
              </w:rPr>
              <w:t>138,9</w:t>
            </w:r>
          </w:p>
        </w:tc>
        <w:tc>
          <w:tcPr>
            <w:tcW w:w="542" w:type="pct"/>
            <w:tcBorders>
              <w:top w:val="nil"/>
              <w:left w:val="nil"/>
              <w:bottom w:val="single" w:sz="4" w:space="0" w:color="auto"/>
              <w:right w:val="single" w:sz="4" w:space="0" w:color="auto"/>
            </w:tcBorders>
            <w:shd w:val="clear" w:color="auto" w:fill="auto"/>
            <w:noWrap/>
            <w:vAlign w:val="center"/>
            <w:hideMark/>
          </w:tcPr>
          <w:p w14:paraId="1120F990" w14:textId="77777777" w:rsidR="00BE7EA0" w:rsidRDefault="00BE7EA0">
            <w:pPr>
              <w:jc w:val="center"/>
              <w:rPr>
                <w:sz w:val="20"/>
                <w:szCs w:val="20"/>
              </w:rPr>
            </w:pPr>
            <w:r>
              <w:rPr>
                <w:sz w:val="20"/>
                <w:szCs w:val="20"/>
              </w:rPr>
              <w:t>89,9</w:t>
            </w:r>
          </w:p>
        </w:tc>
        <w:tc>
          <w:tcPr>
            <w:tcW w:w="541" w:type="pct"/>
            <w:tcBorders>
              <w:top w:val="nil"/>
              <w:left w:val="nil"/>
              <w:bottom w:val="single" w:sz="4" w:space="0" w:color="auto"/>
              <w:right w:val="single" w:sz="4" w:space="0" w:color="auto"/>
            </w:tcBorders>
            <w:shd w:val="clear" w:color="auto" w:fill="auto"/>
            <w:noWrap/>
            <w:vAlign w:val="center"/>
            <w:hideMark/>
          </w:tcPr>
          <w:p w14:paraId="3912BBD1" w14:textId="77777777" w:rsidR="00BE7EA0" w:rsidRDefault="00BE7EA0">
            <w:pPr>
              <w:jc w:val="center"/>
              <w:rPr>
                <w:sz w:val="20"/>
                <w:szCs w:val="20"/>
              </w:rPr>
            </w:pPr>
            <w:r>
              <w:rPr>
                <w:sz w:val="20"/>
                <w:szCs w:val="20"/>
              </w:rPr>
              <w:t>131,9</w:t>
            </w:r>
          </w:p>
        </w:tc>
        <w:tc>
          <w:tcPr>
            <w:tcW w:w="542" w:type="pct"/>
            <w:tcBorders>
              <w:top w:val="nil"/>
              <w:left w:val="nil"/>
              <w:bottom w:val="single" w:sz="4" w:space="0" w:color="auto"/>
              <w:right w:val="single" w:sz="4" w:space="0" w:color="auto"/>
            </w:tcBorders>
            <w:shd w:val="clear" w:color="auto" w:fill="auto"/>
            <w:noWrap/>
            <w:vAlign w:val="center"/>
            <w:hideMark/>
          </w:tcPr>
          <w:p w14:paraId="1EBC04BD" w14:textId="77777777" w:rsidR="00BE7EA0" w:rsidRDefault="00BE7EA0">
            <w:pPr>
              <w:jc w:val="center"/>
              <w:rPr>
                <w:sz w:val="20"/>
                <w:szCs w:val="20"/>
              </w:rPr>
            </w:pPr>
            <w:r>
              <w:rPr>
                <w:sz w:val="20"/>
                <w:szCs w:val="20"/>
              </w:rPr>
              <w:t>216,0</w:t>
            </w:r>
          </w:p>
        </w:tc>
        <w:tc>
          <w:tcPr>
            <w:tcW w:w="542" w:type="pct"/>
            <w:tcBorders>
              <w:top w:val="nil"/>
              <w:left w:val="nil"/>
              <w:bottom w:val="single" w:sz="4" w:space="0" w:color="auto"/>
              <w:right w:val="single" w:sz="4" w:space="0" w:color="auto"/>
            </w:tcBorders>
            <w:shd w:val="clear" w:color="auto" w:fill="auto"/>
            <w:noWrap/>
            <w:vAlign w:val="center"/>
            <w:hideMark/>
          </w:tcPr>
          <w:p w14:paraId="2E0E88E6" w14:textId="77777777" w:rsidR="00BE7EA0" w:rsidRDefault="00BE7EA0">
            <w:pPr>
              <w:jc w:val="center"/>
              <w:rPr>
                <w:sz w:val="20"/>
                <w:szCs w:val="20"/>
              </w:rPr>
            </w:pPr>
            <w:r>
              <w:rPr>
                <w:sz w:val="20"/>
                <w:szCs w:val="20"/>
              </w:rPr>
              <w:t>124,8</w:t>
            </w:r>
          </w:p>
        </w:tc>
      </w:tr>
      <w:tr w:rsidR="00BE7EA0" w14:paraId="48ED743F" w14:textId="77777777" w:rsidTr="00BE7EA0">
        <w:trPr>
          <w:trHeight w:val="315"/>
        </w:trPr>
        <w:tc>
          <w:tcPr>
            <w:tcW w:w="1211" w:type="pct"/>
            <w:tcBorders>
              <w:top w:val="nil"/>
              <w:left w:val="single" w:sz="4" w:space="0" w:color="auto"/>
              <w:bottom w:val="single" w:sz="4" w:space="0" w:color="auto"/>
              <w:right w:val="single" w:sz="4" w:space="0" w:color="auto"/>
            </w:tcBorders>
            <w:shd w:val="clear" w:color="auto" w:fill="auto"/>
            <w:noWrap/>
            <w:vAlign w:val="center"/>
            <w:hideMark/>
          </w:tcPr>
          <w:p w14:paraId="5AAAC5D0" w14:textId="77777777" w:rsidR="00BE7EA0" w:rsidRDefault="00BE7EA0">
            <w:pPr>
              <w:rPr>
                <w:sz w:val="20"/>
                <w:szCs w:val="20"/>
              </w:rPr>
            </w:pPr>
            <w:r>
              <w:rPr>
                <w:sz w:val="20"/>
                <w:szCs w:val="20"/>
              </w:rPr>
              <w:t>Материальная характеристика, м</w:t>
            </w:r>
            <w:r>
              <w:rPr>
                <w:sz w:val="20"/>
                <w:szCs w:val="20"/>
                <w:vertAlign w:val="superscript"/>
              </w:rPr>
              <w:t>2</w:t>
            </w:r>
          </w:p>
        </w:tc>
        <w:tc>
          <w:tcPr>
            <w:tcW w:w="541" w:type="pct"/>
            <w:tcBorders>
              <w:top w:val="nil"/>
              <w:left w:val="nil"/>
              <w:bottom w:val="single" w:sz="4" w:space="0" w:color="auto"/>
              <w:right w:val="single" w:sz="4" w:space="0" w:color="auto"/>
            </w:tcBorders>
            <w:shd w:val="clear" w:color="auto" w:fill="auto"/>
            <w:noWrap/>
            <w:vAlign w:val="center"/>
            <w:hideMark/>
          </w:tcPr>
          <w:p w14:paraId="6473AE60" w14:textId="77777777" w:rsidR="00BE7EA0" w:rsidRDefault="00BE7EA0">
            <w:pPr>
              <w:jc w:val="center"/>
              <w:rPr>
                <w:sz w:val="20"/>
                <w:szCs w:val="20"/>
              </w:rPr>
            </w:pPr>
            <w:r>
              <w:rPr>
                <w:sz w:val="20"/>
                <w:szCs w:val="20"/>
              </w:rPr>
              <w:t>283,2</w:t>
            </w:r>
          </w:p>
        </w:tc>
        <w:tc>
          <w:tcPr>
            <w:tcW w:w="542" w:type="pct"/>
            <w:tcBorders>
              <w:top w:val="nil"/>
              <w:left w:val="nil"/>
              <w:bottom w:val="single" w:sz="4" w:space="0" w:color="auto"/>
              <w:right w:val="single" w:sz="4" w:space="0" w:color="auto"/>
            </w:tcBorders>
            <w:shd w:val="clear" w:color="auto" w:fill="auto"/>
            <w:noWrap/>
            <w:vAlign w:val="center"/>
            <w:hideMark/>
          </w:tcPr>
          <w:p w14:paraId="44F595B5" w14:textId="77777777" w:rsidR="00BE7EA0" w:rsidRDefault="00BE7EA0">
            <w:pPr>
              <w:jc w:val="center"/>
              <w:rPr>
                <w:sz w:val="20"/>
                <w:szCs w:val="20"/>
              </w:rPr>
            </w:pPr>
            <w:r>
              <w:rPr>
                <w:sz w:val="20"/>
                <w:szCs w:val="20"/>
              </w:rPr>
              <w:t>124,4</w:t>
            </w:r>
          </w:p>
        </w:tc>
        <w:tc>
          <w:tcPr>
            <w:tcW w:w="541" w:type="pct"/>
            <w:tcBorders>
              <w:top w:val="nil"/>
              <w:left w:val="nil"/>
              <w:bottom w:val="single" w:sz="4" w:space="0" w:color="auto"/>
              <w:right w:val="single" w:sz="4" w:space="0" w:color="auto"/>
            </w:tcBorders>
            <w:shd w:val="clear" w:color="auto" w:fill="auto"/>
            <w:noWrap/>
            <w:vAlign w:val="center"/>
            <w:hideMark/>
          </w:tcPr>
          <w:p w14:paraId="1C7D0BC2" w14:textId="77777777" w:rsidR="00BE7EA0" w:rsidRDefault="00BE7EA0">
            <w:pPr>
              <w:jc w:val="center"/>
              <w:rPr>
                <w:sz w:val="20"/>
                <w:szCs w:val="20"/>
              </w:rPr>
            </w:pPr>
            <w:r>
              <w:rPr>
                <w:sz w:val="20"/>
                <w:szCs w:val="20"/>
              </w:rPr>
              <w:t>181,0</w:t>
            </w:r>
          </w:p>
        </w:tc>
        <w:tc>
          <w:tcPr>
            <w:tcW w:w="542" w:type="pct"/>
            <w:tcBorders>
              <w:top w:val="nil"/>
              <w:left w:val="nil"/>
              <w:bottom w:val="single" w:sz="4" w:space="0" w:color="auto"/>
              <w:right w:val="single" w:sz="4" w:space="0" w:color="auto"/>
            </w:tcBorders>
            <w:shd w:val="clear" w:color="auto" w:fill="auto"/>
            <w:noWrap/>
            <w:vAlign w:val="center"/>
            <w:hideMark/>
          </w:tcPr>
          <w:p w14:paraId="0438E480" w14:textId="77777777" w:rsidR="00BE7EA0" w:rsidRDefault="00BE7EA0">
            <w:pPr>
              <w:jc w:val="center"/>
              <w:rPr>
                <w:sz w:val="20"/>
                <w:szCs w:val="20"/>
              </w:rPr>
            </w:pPr>
            <w:r>
              <w:rPr>
                <w:sz w:val="20"/>
                <w:szCs w:val="20"/>
              </w:rPr>
              <w:t>17,0</w:t>
            </w:r>
          </w:p>
        </w:tc>
        <w:tc>
          <w:tcPr>
            <w:tcW w:w="541" w:type="pct"/>
            <w:tcBorders>
              <w:top w:val="nil"/>
              <w:left w:val="nil"/>
              <w:bottom w:val="single" w:sz="4" w:space="0" w:color="auto"/>
              <w:right w:val="single" w:sz="4" w:space="0" w:color="auto"/>
            </w:tcBorders>
            <w:shd w:val="clear" w:color="auto" w:fill="auto"/>
            <w:noWrap/>
            <w:vAlign w:val="center"/>
            <w:hideMark/>
          </w:tcPr>
          <w:p w14:paraId="15A2BFDF" w14:textId="77777777" w:rsidR="00BE7EA0" w:rsidRDefault="00BE7EA0">
            <w:pPr>
              <w:jc w:val="center"/>
              <w:rPr>
                <w:sz w:val="20"/>
                <w:szCs w:val="20"/>
              </w:rPr>
            </w:pPr>
            <w:r>
              <w:rPr>
                <w:sz w:val="20"/>
                <w:szCs w:val="20"/>
              </w:rPr>
              <w:t>263,7</w:t>
            </w:r>
          </w:p>
        </w:tc>
        <w:tc>
          <w:tcPr>
            <w:tcW w:w="542" w:type="pct"/>
            <w:tcBorders>
              <w:top w:val="nil"/>
              <w:left w:val="nil"/>
              <w:bottom w:val="single" w:sz="4" w:space="0" w:color="auto"/>
              <w:right w:val="single" w:sz="4" w:space="0" w:color="auto"/>
            </w:tcBorders>
            <w:shd w:val="clear" w:color="auto" w:fill="auto"/>
            <w:noWrap/>
            <w:vAlign w:val="center"/>
            <w:hideMark/>
          </w:tcPr>
          <w:p w14:paraId="1FA7786C" w14:textId="77777777" w:rsidR="00BE7EA0" w:rsidRDefault="00BE7EA0">
            <w:pPr>
              <w:jc w:val="center"/>
              <w:rPr>
                <w:sz w:val="20"/>
                <w:szCs w:val="20"/>
              </w:rPr>
            </w:pPr>
            <w:r>
              <w:rPr>
                <w:sz w:val="20"/>
                <w:szCs w:val="20"/>
              </w:rPr>
              <w:t>120,2</w:t>
            </w:r>
          </w:p>
        </w:tc>
        <w:tc>
          <w:tcPr>
            <w:tcW w:w="542" w:type="pct"/>
            <w:tcBorders>
              <w:top w:val="nil"/>
              <w:left w:val="nil"/>
              <w:bottom w:val="single" w:sz="4" w:space="0" w:color="auto"/>
              <w:right w:val="single" w:sz="4" w:space="0" w:color="auto"/>
            </w:tcBorders>
            <w:shd w:val="clear" w:color="auto" w:fill="auto"/>
            <w:noWrap/>
            <w:vAlign w:val="center"/>
            <w:hideMark/>
          </w:tcPr>
          <w:p w14:paraId="76C399BA" w14:textId="77777777" w:rsidR="00BE7EA0" w:rsidRDefault="00BE7EA0">
            <w:pPr>
              <w:jc w:val="center"/>
              <w:rPr>
                <w:sz w:val="20"/>
                <w:szCs w:val="20"/>
              </w:rPr>
            </w:pPr>
            <w:r>
              <w:rPr>
                <w:sz w:val="20"/>
                <w:szCs w:val="20"/>
              </w:rPr>
              <w:t>989,5</w:t>
            </w:r>
          </w:p>
        </w:tc>
      </w:tr>
    </w:tbl>
    <w:p w14:paraId="79CC1196" w14:textId="77777777" w:rsidR="008E3E24" w:rsidRDefault="008E3E24" w:rsidP="008E3E24">
      <w:pPr>
        <w:rPr>
          <w:lang w:val="en-US" w:eastAsia="en-US"/>
        </w:rPr>
      </w:pPr>
    </w:p>
    <w:p w14:paraId="24CBA766"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33E1A9EE"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7340D9F0" w14:textId="22BAA1DF"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23448849" w14:textId="77777777" w:rsidR="00B876E2" w:rsidRPr="00934A2E" w:rsidRDefault="00B876E2" w:rsidP="008E3E24">
      <w:pPr>
        <w:pStyle w:val="Maximyz0"/>
        <w:rPr>
          <w:lang w:eastAsia="en-US"/>
        </w:rPr>
      </w:pPr>
    </w:p>
    <w:p w14:paraId="0319C7D3" w14:textId="77777777" w:rsidR="008E3E24" w:rsidRDefault="008E3E24" w:rsidP="00C83181">
      <w:pPr>
        <w:pStyle w:val="Maximyz4"/>
      </w:pPr>
      <w:bookmarkStart w:id="99" w:name="_Toc137471959"/>
      <w:r>
        <w:t>Параметры тепловой сети котельной №4</w:t>
      </w:r>
      <w:bookmarkEnd w:id="99"/>
    </w:p>
    <w:p w14:paraId="0F139869" w14:textId="3933050D"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29</w:t>
        </w:r>
      </w:fldSimple>
      <w:r>
        <w:t xml:space="preserve"> - Протяженность, средний диаметр и материальная характеристика трубопроводов тепловой сети отопления котельной №4 по видам прокладки и изоляции.</w:t>
      </w:r>
    </w:p>
    <w:tbl>
      <w:tblPr>
        <w:tblW w:w="0" w:type="auto"/>
        <w:tblLayout w:type="fixed"/>
        <w:tblLook w:val="04A0" w:firstRow="1" w:lastRow="0" w:firstColumn="1" w:lastColumn="0" w:noHBand="0" w:noVBand="1"/>
      </w:tblPr>
      <w:tblGrid>
        <w:gridCol w:w="3114"/>
        <w:gridCol w:w="1107"/>
        <w:gridCol w:w="1121"/>
        <w:gridCol w:w="1121"/>
        <w:gridCol w:w="1057"/>
        <w:gridCol w:w="839"/>
        <w:gridCol w:w="985"/>
      </w:tblGrid>
      <w:tr w:rsidR="00C12172" w14:paraId="5ACFEEF0" w14:textId="77777777" w:rsidTr="00C12172">
        <w:trPr>
          <w:trHeight w:val="255"/>
          <w:tblHeader/>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620BC" w14:textId="77777777" w:rsidR="00C12172" w:rsidRDefault="00C12172">
            <w:pPr>
              <w:jc w:val="center"/>
              <w:rPr>
                <w:sz w:val="20"/>
                <w:szCs w:val="20"/>
              </w:rPr>
            </w:pPr>
            <w:r>
              <w:rPr>
                <w:sz w:val="20"/>
                <w:szCs w:val="20"/>
              </w:rPr>
              <w:t>Диаметр / Изоляция, тип прокладки</w:t>
            </w:r>
          </w:p>
        </w:tc>
        <w:tc>
          <w:tcPr>
            <w:tcW w:w="1107" w:type="dxa"/>
            <w:tcBorders>
              <w:top w:val="single" w:sz="4" w:space="0" w:color="auto"/>
              <w:left w:val="nil"/>
              <w:bottom w:val="single" w:sz="4" w:space="0" w:color="auto"/>
              <w:right w:val="single" w:sz="4" w:space="0" w:color="auto"/>
            </w:tcBorders>
            <w:shd w:val="clear" w:color="auto" w:fill="auto"/>
            <w:noWrap/>
            <w:vAlign w:val="center"/>
            <w:hideMark/>
          </w:tcPr>
          <w:p w14:paraId="3C327CED" w14:textId="77777777" w:rsidR="00C12172" w:rsidRDefault="00C12172">
            <w:pPr>
              <w:jc w:val="center"/>
              <w:rPr>
                <w:sz w:val="20"/>
                <w:szCs w:val="20"/>
              </w:rPr>
            </w:pPr>
            <w:r>
              <w:rPr>
                <w:sz w:val="20"/>
                <w:szCs w:val="20"/>
              </w:rPr>
              <w:t>ППУ, БКН</w:t>
            </w:r>
          </w:p>
        </w:tc>
        <w:tc>
          <w:tcPr>
            <w:tcW w:w="1121" w:type="dxa"/>
            <w:tcBorders>
              <w:top w:val="single" w:sz="4" w:space="0" w:color="auto"/>
              <w:left w:val="nil"/>
              <w:bottom w:val="single" w:sz="4" w:space="0" w:color="auto"/>
              <w:right w:val="single" w:sz="4" w:space="0" w:color="auto"/>
            </w:tcBorders>
            <w:shd w:val="clear" w:color="auto" w:fill="auto"/>
            <w:noWrap/>
            <w:vAlign w:val="center"/>
            <w:hideMark/>
          </w:tcPr>
          <w:p w14:paraId="77EF6583" w14:textId="77777777" w:rsidR="00C12172" w:rsidRDefault="00C12172">
            <w:pPr>
              <w:jc w:val="center"/>
              <w:rPr>
                <w:color w:val="000000"/>
                <w:sz w:val="20"/>
                <w:szCs w:val="20"/>
              </w:rPr>
            </w:pPr>
            <w:r>
              <w:rPr>
                <w:color w:val="000000"/>
                <w:sz w:val="20"/>
                <w:szCs w:val="20"/>
              </w:rPr>
              <w:t>ППУ, КАН</w:t>
            </w:r>
          </w:p>
        </w:tc>
        <w:tc>
          <w:tcPr>
            <w:tcW w:w="1121" w:type="dxa"/>
            <w:tcBorders>
              <w:top w:val="single" w:sz="4" w:space="0" w:color="auto"/>
              <w:left w:val="nil"/>
              <w:bottom w:val="single" w:sz="4" w:space="0" w:color="auto"/>
              <w:right w:val="single" w:sz="4" w:space="0" w:color="auto"/>
            </w:tcBorders>
            <w:shd w:val="clear" w:color="auto" w:fill="auto"/>
            <w:noWrap/>
            <w:vAlign w:val="center"/>
            <w:hideMark/>
          </w:tcPr>
          <w:p w14:paraId="3616557E" w14:textId="77777777" w:rsidR="00C12172" w:rsidRDefault="00C12172">
            <w:pPr>
              <w:jc w:val="center"/>
              <w:rPr>
                <w:sz w:val="20"/>
                <w:szCs w:val="20"/>
              </w:rPr>
            </w:pPr>
            <w:r>
              <w:rPr>
                <w:sz w:val="20"/>
                <w:szCs w:val="20"/>
              </w:rPr>
              <w:t>ППУ, НЗМ</w:t>
            </w:r>
          </w:p>
        </w:tc>
        <w:tc>
          <w:tcPr>
            <w:tcW w:w="1057" w:type="dxa"/>
            <w:tcBorders>
              <w:top w:val="single" w:sz="4" w:space="0" w:color="auto"/>
              <w:left w:val="nil"/>
              <w:bottom w:val="single" w:sz="4" w:space="0" w:color="auto"/>
              <w:right w:val="single" w:sz="4" w:space="0" w:color="auto"/>
            </w:tcBorders>
            <w:shd w:val="clear" w:color="auto" w:fill="auto"/>
            <w:noWrap/>
            <w:vAlign w:val="center"/>
            <w:hideMark/>
          </w:tcPr>
          <w:p w14:paraId="11DA82D7" w14:textId="77777777" w:rsidR="00C12172" w:rsidRDefault="00C12172">
            <w:pPr>
              <w:jc w:val="center"/>
              <w:rPr>
                <w:sz w:val="20"/>
                <w:szCs w:val="20"/>
              </w:rPr>
            </w:pPr>
            <w:r>
              <w:rPr>
                <w:sz w:val="20"/>
                <w:szCs w:val="20"/>
              </w:rPr>
              <w:t>СТД, БКН</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14:paraId="06DA3133" w14:textId="77777777" w:rsidR="00C12172" w:rsidRDefault="00C12172">
            <w:pPr>
              <w:jc w:val="center"/>
              <w:rPr>
                <w:color w:val="000000"/>
                <w:sz w:val="20"/>
                <w:szCs w:val="20"/>
              </w:rPr>
            </w:pPr>
            <w:r>
              <w:rPr>
                <w:color w:val="000000"/>
                <w:sz w:val="20"/>
                <w:szCs w:val="20"/>
              </w:rPr>
              <w:t>СТД, КАН</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7CA82CE9" w14:textId="77777777" w:rsidR="00C12172" w:rsidRDefault="00C12172">
            <w:pPr>
              <w:jc w:val="center"/>
              <w:rPr>
                <w:sz w:val="20"/>
                <w:szCs w:val="20"/>
              </w:rPr>
            </w:pPr>
            <w:r>
              <w:rPr>
                <w:sz w:val="20"/>
                <w:szCs w:val="20"/>
              </w:rPr>
              <w:t>Итого</w:t>
            </w:r>
          </w:p>
        </w:tc>
      </w:tr>
      <w:tr w:rsidR="00C12172" w14:paraId="05068E16"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760E569C" w14:textId="77777777" w:rsidR="00C12172" w:rsidRDefault="00C12172">
            <w:pPr>
              <w:jc w:val="right"/>
              <w:rPr>
                <w:sz w:val="20"/>
                <w:szCs w:val="20"/>
              </w:rPr>
            </w:pPr>
            <w:r>
              <w:rPr>
                <w:sz w:val="20"/>
                <w:szCs w:val="20"/>
              </w:rPr>
              <w:t>25</w:t>
            </w:r>
          </w:p>
        </w:tc>
        <w:tc>
          <w:tcPr>
            <w:tcW w:w="1107" w:type="dxa"/>
            <w:tcBorders>
              <w:top w:val="nil"/>
              <w:left w:val="nil"/>
              <w:bottom w:val="single" w:sz="4" w:space="0" w:color="auto"/>
              <w:right w:val="single" w:sz="4" w:space="0" w:color="auto"/>
            </w:tcBorders>
            <w:shd w:val="clear" w:color="auto" w:fill="auto"/>
            <w:noWrap/>
            <w:vAlign w:val="center"/>
            <w:hideMark/>
          </w:tcPr>
          <w:p w14:paraId="1F1D8E51"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4BE985C7"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58BE00A7" w14:textId="77777777" w:rsidR="00C12172" w:rsidRDefault="00C12172">
            <w:pPr>
              <w:jc w:val="center"/>
              <w:rPr>
                <w:sz w:val="20"/>
                <w:szCs w:val="20"/>
              </w:rPr>
            </w:pPr>
            <w:r>
              <w:rPr>
                <w:sz w:val="20"/>
                <w:szCs w:val="20"/>
              </w:rPr>
              <w:t>0</w:t>
            </w:r>
          </w:p>
        </w:tc>
        <w:tc>
          <w:tcPr>
            <w:tcW w:w="1057" w:type="dxa"/>
            <w:tcBorders>
              <w:top w:val="nil"/>
              <w:left w:val="nil"/>
              <w:bottom w:val="single" w:sz="4" w:space="0" w:color="auto"/>
              <w:right w:val="single" w:sz="4" w:space="0" w:color="auto"/>
            </w:tcBorders>
            <w:shd w:val="clear" w:color="auto" w:fill="auto"/>
            <w:noWrap/>
            <w:vAlign w:val="center"/>
            <w:hideMark/>
          </w:tcPr>
          <w:p w14:paraId="0C2BECF3" w14:textId="77777777" w:rsidR="00C12172" w:rsidRDefault="00C12172">
            <w:pPr>
              <w:jc w:val="center"/>
              <w:rPr>
                <w:sz w:val="20"/>
                <w:szCs w:val="20"/>
              </w:rPr>
            </w:pPr>
            <w:r>
              <w:rPr>
                <w:sz w:val="20"/>
                <w:szCs w:val="20"/>
              </w:rPr>
              <w:t>140,6</w:t>
            </w:r>
          </w:p>
        </w:tc>
        <w:tc>
          <w:tcPr>
            <w:tcW w:w="839" w:type="dxa"/>
            <w:tcBorders>
              <w:top w:val="nil"/>
              <w:left w:val="nil"/>
              <w:bottom w:val="single" w:sz="4" w:space="0" w:color="auto"/>
              <w:right w:val="single" w:sz="4" w:space="0" w:color="auto"/>
            </w:tcBorders>
            <w:shd w:val="clear" w:color="auto" w:fill="auto"/>
            <w:noWrap/>
            <w:vAlign w:val="center"/>
            <w:hideMark/>
          </w:tcPr>
          <w:p w14:paraId="0C2DD76F" w14:textId="77777777" w:rsidR="00C12172" w:rsidRDefault="00C12172">
            <w:pPr>
              <w:jc w:val="center"/>
              <w:rPr>
                <w:sz w:val="20"/>
                <w:szCs w:val="20"/>
              </w:rPr>
            </w:pPr>
            <w:r>
              <w:rPr>
                <w:sz w:val="20"/>
                <w:szCs w:val="20"/>
              </w:rPr>
              <w:t>91,4</w:t>
            </w:r>
          </w:p>
        </w:tc>
        <w:tc>
          <w:tcPr>
            <w:tcW w:w="985" w:type="dxa"/>
            <w:tcBorders>
              <w:top w:val="nil"/>
              <w:left w:val="nil"/>
              <w:bottom w:val="single" w:sz="4" w:space="0" w:color="auto"/>
              <w:right w:val="single" w:sz="4" w:space="0" w:color="auto"/>
            </w:tcBorders>
            <w:shd w:val="clear" w:color="auto" w:fill="auto"/>
            <w:noWrap/>
            <w:vAlign w:val="center"/>
            <w:hideMark/>
          </w:tcPr>
          <w:p w14:paraId="21102FCD" w14:textId="77777777" w:rsidR="00C12172" w:rsidRDefault="00C12172">
            <w:pPr>
              <w:jc w:val="center"/>
              <w:rPr>
                <w:sz w:val="20"/>
                <w:szCs w:val="20"/>
              </w:rPr>
            </w:pPr>
            <w:r>
              <w:rPr>
                <w:sz w:val="20"/>
                <w:szCs w:val="20"/>
              </w:rPr>
              <w:t>232</w:t>
            </w:r>
          </w:p>
        </w:tc>
      </w:tr>
      <w:tr w:rsidR="00C12172" w14:paraId="6A86D007"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49727E6F" w14:textId="77777777" w:rsidR="00C12172" w:rsidRDefault="00C12172">
            <w:pPr>
              <w:jc w:val="right"/>
              <w:rPr>
                <w:sz w:val="20"/>
                <w:szCs w:val="20"/>
              </w:rPr>
            </w:pPr>
            <w:r>
              <w:rPr>
                <w:sz w:val="20"/>
                <w:szCs w:val="20"/>
              </w:rPr>
              <w:lastRenderedPageBreak/>
              <w:t>57</w:t>
            </w:r>
          </w:p>
        </w:tc>
        <w:tc>
          <w:tcPr>
            <w:tcW w:w="1107" w:type="dxa"/>
            <w:tcBorders>
              <w:top w:val="nil"/>
              <w:left w:val="nil"/>
              <w:bottom w:val="single" w:sz="4" w:space="0" w:color="auto"/>
              <w:right w:val="single" w:sz="4" w:space="0" w:color="auto"/>
            </w:tcBorders>
            <w:shd w:val="clear" w:color="auto" w:fill="auto"/>
            <w:noWrap/>
            <w:vAlign w:val="center"/>
            <w:hideMark/>
          </w:tcPr>
          <w:p w14:paraId="48694D1A" w14:textId="77777777" w:rsidR="00C12172" w:rsidRDefault="00C12172">
            <w:pPr>
              <w:jc w:val="center"/>
              <w:rPr>
                <w:sz w:val="20"/>
                <w:szCs w:val="20"/>
              </w:rPr>
            </w:pPr>
            <w:r>
              <w:rPr>
                <w:sz w:val="20"/>
                <w:szCs w:val="20"/>
              </w:rPr>
              <w:t>448,8</w:t>
            </w:r>
          </w:p>
        </w:tc>
        <w:tc>
          <w:tcPr>
            <w:tcW w:w="1121" w:type="dxa"/>
            <w:tcBorders>
              <w:top w:val="nil"/>
              <w:left w:val="nil"/>
              <w:bottom w:val="single" w:sz="4" w:space="0" w:color="auto"/>
              <w:right w:val="single" w:sz="4" w:space="0" w:color="auto"/>
            </w:tcBorders>
            <w:shd w:val="clear" w:color="auto" w:fill="auto"/>
            <w:noWrap/>
            <w:vAlign w:val="center"/>
            <w:hideMark/>
          </w:tcPr>
          <w:p w14:paraId="0ABFC40D" w14:textId="77777777" w:rsidR="00C12172" w:rsidRDefault="00C12172">
            <w:pPr>
              <w:jc w:val="center"/>
              <w:rPr>
                <w:sz w:val="20"/>
                <w:szCs w:val="20"/>
              </w:rPr>
            </w:pPr>
            <w:r>
              <w:rPr>
                <w:sz w:val="20"/>
                <w:szCs w:val="20"/>
              </w:rPr>
              <w:t>15,8</w:t>
            </w:r>
          </w:p>
        </w:tc>
        <w:tc>
          <w:tcPr>
            <w:tcW w:w="1121" w:type="dxa"/>
            <w:tcBorders>
              <w:top w:val="nil"/>
              <w:left w:val="nil"/>
              <w:bottom w:val="single" w:sz="4" w:space="0" w:color="auto"/>
              <w:right w:val="single" w:sz="4" w:space="0" w:color="auto"/>
            </w:tcBorders>
            <w:shd w:val="clear" w:color="auto" w:fill="auto"/>
            <w:noWrap/>
            <w:vAlign w:val="center"/>
            <w:hideMark/>
          </w:tcPr>
          <w:p w14:paraId="79D0E5E2" w14:textId="77777777" w:rsidR="00C12172" w:rsidRDefault="00C12172">
            <w:pPr>
              <w:jc w:val="center"/>
              <w:rPr>
                <w:sz w:val="20"/>
                <w:szCs w:val="20"/>
              </w:rPr>
            </w:pPr>
            <w:r>
              <w:rPr>
                <w:sz w:val="20"/>
                <w:szCs w:val="20"/>
              </w:rPr>
              <w:t>0</w:t>
            </w:r>
          </w:p>
        </w:tc>
        <w:tc>
          <w:tcPr>
            <w:tcW w:w="1057" w:type="dxa"/>
            <w:tcBorders>
              <w:top w:val="nil"/>
              <w:left w:val="nil"/>
              <w:bottom w:val="single" w:sz="4" w:space="0" w:color="auto"/>
              <w:right w:val="single" w:sz="4" w:space="0" w:color="auto"/>
            </w:tcBorders>
            <w:shd w:val="clear" w:color="auto" w:fill="auto"/>
            <w:noWrap/>
            <w:vAlign w:val="center"/>
            <w:hideMark/>
          </w:tcPr>
          <w:p w14:paraId="5E101406" w14:textId="77777777" w:rsidR="00C12172" w:rsidRDefault="00C12172">
            <w:pPr>
              <w:jc w:val="center"/>
              <w:rPr>
                <w:sz w:val="20"/>
                <w:szCs w:val="20"/>
              </w:rPr>
            </w:pPr>
            <w:r>
              <w:rPr>
                <w:sz w:val="20"/>
                <w:szCs w:val="20"/>
              </w:rPr>
              <w:t>650,4</w:t>
            </w:r>
          </w:p>
        </w:tc>
        <w:tc>
          <w:tcPr>
            <w:tcW w:w="839" w:type="dxa"/>
            <w:tcBorders>
              <w:top w:val="nil"/>
              <w:left w:val="nil"/>
              <w:bottom w:val="single" w:sz="4" w:space="0" w:color="auto"/>
              <w:right w:val="single" w:sz="4" w:space="0" w:color="auto"/>
            </w:tcBorders>
            <w:shd w:val="clear" w:color="auto" w:fill="auto"/>
            <w:noWrap/>
            <w:vAlign w:val="center"/>
            <w:hideMark/>
          </w:tcPr>
          <w:p w14:paraId="29DD0D03" w14:textId="77777777" w:rsidR="00C12172" w:rsidRDefault="00C12172">
            <w:pPr>
              <w:jc w:val="center"/>
              <w:rPr>
                <w:sz w:val="20"/>
                <w:szCs w:val="20"/>
              </w:rPr>
            </w:pPr>
            <w:r>
              <w:rPr>
                <w:sz w:val="20"/>
                <w:szCs w:val="20"/>
              </w:rPr>
              <w:t>222</w:t>
            </w:r>
          </w:p>
        </w:tc>
        <w:tc>
          <w:tcPr>
            <w:tcW w:w="985" w:type="dxa"/>
            <w:tcBorders>
              <w:top w:val="nil"/>
              <w:left w:val="nil"/>
              <w:bottom w:val="single" w:sz="4" w:space="0" w:color="auto"/>
              <w:right w:val="single" w:sz="4" w:space="0" w:color="auto"/>
            </w:tcBorders>
            <w:shd w:val="clear" w:color="auto" w:fill="auto"/>
            <w:noWrap/>
            <w:vAlign w:val="center"/>
            <w:hideMark/>
          </w:tcPr>
          <w:p w14:paraId="2A1108AE" w14:textId="77777777" w:rsidR="00C12172" w:rsidRDefault="00C12172">
            <w:pPr>
              <w:jc w:val="center"/>
              <w:rPr>
                <w:sz w:val="20"/>
                <w:szCs w:val="20"/>
              </w:rPr>
            </w:pPr>
            <w:r>
              <w:rPr>
                <w:sz w:val="20"/>
                <w:szCs w:val="20"/>
              </w:rPr>
              <w:t>1337</w:t>
            </w:r>
          </w:p>
        </w:tc>
      </w:tr>
      <w:tr w:rsidR="00C12172" w14:paraId="378EA01E"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50E78E0F" w14:textId="77777777" w:rsidR="00C12172" w:rsidRDefault="00C12172">
            <w:pPr>
              <w:jc w:val="right"/>
              <w:rPr>
                <w:sz w:val="20"/>
                <w:szCs w:val="20"/>
              </w:rPr>
            </w:pPr>
            <w:r>
              <w:rPr>
                <w:sz w:val="20"/>
                <w:szCs w:val="20"/>
              </w:rPr>
              <w:t>76</w:t>
            </w:r>
          </w:p>
        </w:tc>
        <w:tc>
          <w:tcPr>
            <w:tcW w:w="1107" w:type="dxa"/>
            <w:tcBorders>
              <w:top w:val="nil"/>
              <w:left w:val="nil"/>
              <w:bottom w:val="single" w:sz="4" w:space="0" w:color="auto"/>
              <w:right w:val="single" w:sz="4" w:space="0" w:color="auto"/>
            </w:tcBorders>
            <w:shd w:val="clear" w:color="auto" w:fill="auto"/>
            <w:noWrap/>
            <w:vAlign w:val="center"/>
            <w:hideMark/>
          </w:tcPr>
          <w:p w14:paraId="5E41B668" w14:textId="77777777" w:rsidR="00C12172" w:rsidRDefault="00C12172">
            <w:pPr>
              <w:jc w:val="center"/>
              <w:rPr>
                <w:sz w:val="20"/>
                <w:szCs w:val="20"/>
              </w:rPr>
            </w:pPr>
            <w:r>
              <w:rPr>
                <w:sz w:val="20"/>
                <w:szCs w:val="20"/>
              </w:rPr>
              <w:t>57,8</w:t>
            </w:r>
          </w:p>
        </w:tc>
        <w:tc>
          <w:tcPr>
            <w:tcW w:w="1121" w:type="dxa"/>
            <w:tcBorders>
              <w:top w:val="nil"/>
              <w:left w:val="nil"/>
              <w:bottom w:val="single" w:sz="4" w:space="0" w:color="auto"/>
              <w:right w:val="single" w:sz="4" w:space="0" w:color="auto"/>
            </w:tcBorders>
            <w:shd w:val="clear" w:color="auto" w:fill="auto"/>
            <w:noWrap/>
            <w:vAlign w:val="center"/>
            <w:hideMark/>
          </w:tcPr>
          <w:p w14:paraId="19FF8F45" w14:textId="77777777" w:rsidR="00C12172" w:rsidRDefault="00C12172">
            <w:pPr>
              <w:jc w:val="center"/>
              <w:rPr>
                <w:sz w:val="20"/>
                <w:szCs w:val="20"/>
              </w:rPr>
            </w:pPr>
            <w:r>
              <w:rPr>
                <w:sz w:val="20"/>
                <w:szCs w:val="20"/>
              </w:rPr>
              <w:t>39,4</w:t>
            </w:r>
          </w:p>
        </w:tc>
        <w:tc>
          <w:tcPr>
            <w:tcW w:w="1121" w:type="dxa"/>
            <w:tcBorders>
              <w:top w:val="nil"/>
              <w:left w:val="nil"/>
              <w:bottom w:val="single" w:sz="4" w:space="0" w:color="auto"/>
              <w:right w:val="single" w:sz="4" w:space="0" w:color="auto"/>
            </w:tcBorders>
            <w:shd w:val="clear" w:color="auto" w:fill="auto"/>
            <w:noWrap/>
            <w:vAlign w:val="center"/>
            <w:hideMark/>
          </w:tcPr>
          <w:p w14:paraId="7C281B96" w14:textId="77777777" w:rsidR="00C12172" w:rsidRDefault="00C12172">
            <w:pPr>
              <w:jc w:val="center"/>
              <w:rPr>
                <w:sz w:val="20"/>
                <w:szCs w:val="20"/>
              </w:rPr>
            </w:pPr>
            <w:r>
              <w:rPr>
                <w:sz w:val="20"/>
                <w:szCs w:val="20"/>
              </w:rPr>
              <w:t>0</w:t>
            </w:r>
          </w:p>
        </w:tc>
        <w:tc>
          <w:tcPr>
            <w:tcW w:w="1057" w:type="dxa"/>
            <w:tcBorders>
              <w:top w:val="nil"/>
              <w:left w:val="nil"/>
              <w:bottom w:val="single" w:sz="4" w:space="0" w:color="auto"/>
              <w:right w:val="single" w:sz="4" w:space="0" w:color="auto"/>
            </w:tcBorders>
            <w:shd w:val="clear" w:color="auto" w:fill="auto"/>
            <w:noWrap/>
            <w:vAlign w:val="center"/>
            <w:hideMark/>
          </w:tcPr>
          <w:p w14:paraId="29B73B4F" w14:textId="77777777" w:rsidR="00C12172" w:rsidRDefault="00C12172">
            <w:pPr>
              <w:jc w:val="center"/>
              <w:rPr>
                <w:sz w:val="20"/>
                <w:szCs w:val="20"/>
              </w:rPr>
            </w:pPr>
            <w:r>
              <w:rPr>
                <w:sz w:val="20"/>
                <w:szCs w:val="20"/>
              </w:rPr>
              <w:t>0</w:t>
            </w:r>
          </w:p>
        </w:tc>
        <w:tc>
          <w:tcPr>
            <w:tcW w:w="839" w:type="dxa"/>
            <w:tcBorders>
              <w:top w:val="nil"/>
              <w:left w:val="nil"/>
              <w:bottom w:val="single" w:sz="4" w:space="0" w:color="auto"/>
              <w:right w:val="single" w:sz="4" w:space="0" w:color="auto"/>
            </w:tcBorders>
            <w:shd w:val="clear" w:color="auto" w:fill="auto"/>
            <w:noWrap/>
            <w:vAlign w:val="center"/>
            <w:hideMark/>
          </w:tcPr>
          <w:p w14:paraId="756B1C3D" w14:textId="77777777" w:rsidR="00C12172" w:rsidRDefault="00C12172">
            <w:pPr>
              <w:jc w:val="center"/>
              <w:rPr>
                <w:sz w:val="20"/>
                <w:szCs w:val="20"/>
              </w:rPr>
            </w:pPr>
            <w:r>
              <w:rPr>
                <w:sz w:val="20"/>
                <w:szCs w:val="20"/>
              </w:rPr>
              <w:t>78,4</w:t>
            </w:r>
          </w:p>
        </w:tc>
        <w:tc>
          <w:tcPr>
            <w:tcW w:w="985" w:type="dxa"/>
            <w:tcBorders>
              <w:top w:val="nil"/>
              <w:left w:val="nil"/>
              <w:bottom w:val="single" w:sz="4" w:space="0" w:color="auto"/>
              <w:right w:val="single" w:sz="4" w:space="0" w:color="auto"/>
            </w:tcBorders>
            <w:shd w:val="clear" w:color="auto" w:fill="auto"/>
            <w:noWrap/>
            <w:vAlign w:val="center"/>
            <w:hideMark/>
          </w:tcPr>
          <w:p w14:paraId="6314FF2F" w14:textId="77777777" w:rsidR="00C12172" w:rsidRDefault="00C12172">
            <w:pPr>
              <w:jc w:val="center"/>
              <w:rPr>
                <w:sz w:val="20"/>
                <w:szCs w:val="20"/>
              </w:rPr>
            </w:pPr>
            <w:r>
              <w:rPr>
                <w:sz w:val="20"/>
                <w:szCs w:val="20"/>
              </w:rPr>
              <w:t>175,6</w:t>
            </w:r>
          </w:p>
        </w:tc>
      </w:tr>
      <w:tr w:rsidR="00C12172" w14:paraId="749D19B8"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70A1FAAF" w14:textId="77777777" w:rsidR="00C12172" w:rsidRDefault="00C12172">
            <w:pPr>
              <w:jc w:val="right"/>
              <w:rPr>
                <w:sz w:val="20"/>
                <w:szCs w:val="20"/>
              </w:rPr>
            </w:pPr>
            <w:r>
              <w:rPr>
                <w:sz w:val="20"/>
                <w:szCs w:val="20"/>
              </w:rPr>
              <w:t>89</w:t>
            </w:r>
          </w:p>
        </w:tc>
        <w:tc>
          <w:tcPr>
            <w:tcW w:w="1107" w:type="dxa"/>
            <w:tcBorders>
              <w:top w:val="nil"/>
              <w:left w:val="nil"/>
              <w:bottom w:val="single" w:sz="4" w:space="0" w:color="auto"/>
              <w:right w:val="single" w:sz="4" w:space="0" w:color="auto"/>
            </w:tcBorders>
            <w:shd w:val="clear" w:color="auto" w:fill="auto"/>
            <w:noWrap/>
            <w:vAlign w:val="center"/>
            <w:hideMark/>
          </w:tcPr>
          <w:p w14:paraId="111AEFD5"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516F735A"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3BA92DA5" w14:textId="77777777" w:rsidR="00C12172" w:rsidRDefault="00C12172">
            <w:pPr>
              <w:jc w:val="center"/>
              <w:rPr>
                <w:sz w:val="20"/>
                <w:szCs w:val="20"/>
              </w:rPr>
            </w:pPr>
            <w:r>
              <w:rPr>
                <w:sz w:val="20"/>
                <w:szCs w:val="20"/>
              </w:rPr>
              <w:t>191,2</w:t>
            </w:r>
          </w:p>
        </w:tc>
        <w:tc>
          <w:tcPr>
            <w:tcW w:w="1057" w:type="dxa"/>
            <w:tcBorders>
              <w:top w:val="nil"/>
              <w:left w:val="nil"/>
              <w:bottom w:val="single" w:sz="4" w:space="0" w:color="auto"/>
              <w:right w:val="single" w:sz="4" w:space="0" w:color="auto"/>
            </w:tcBorders>
            <w:shd w:val="clear" w:color="auto" w:fill="auto"/>
            <w:noWrap/>
            <w:vAlign w:val="center"/>
            <w:hideMark/>
          </w:tcPr>
          <w:p w14:paraId="6448E6A2" w14:textId="77777777" w:rsidR="00C12172" w:rsidRDefault="00C12172">
            <w:pPr>
              <w:jc w:val="center"/>
              <w:rPr>
                <w:sz w:val="20"/>
                <w:szCs w:val="20"/>
              </w:rPr>
            </w:pPr>
            <w:r>
              <w:rPr>
                <w:sz w:val="20"/>
                <w:szCs w:val="20"/>
              </w:rPr>
              <w:t>154</w:t>
            </w:r>
          </w:p>
        </w:tc>
        <w:tc>
          <w:tcPr>
            <w:tcW w:w="839" w:type="dxa"/>
            <w:tcBorders>
              <w:top w:val="nil"/>
              <w:left w:val="nil"/>
              <w:bottom w:val="single" w:sz="4" w:space="0" w:color="auto"/>
              <w:right w:val="single" w:sz="4" w:space="0" w:color="auto"/>
            </w:tcBorders>
            <w:shd w:val="clear" w:color="auto" w:fill="auto"/>
            <w:noWrap/>
            <w:vAlign w:val="center"/>
            <w:hideMark/>
          </w:tcPr>
          <w:p w14:paraId="5BC4D0EE" w14:textId="77777777" w:rsidR="00C12172" w:rsidRDefault="00C12172">
            <w:pPr>
              <w:jc w:val="center"/>
              <w:rPr>
                <w:sz w:val="20"/>
                <w:szCs w:val="20"/>
              </w:rPr>
            </w:pPr>
            <w:r>
              <w:rPr>
                <w:sz w:val="20"/>
                <w:szCs w:val="20"/>
              </w:rPr>
              <w:t>366,6</w:t>
            </w:r>
          </w:p>
        </w:tc>
        <w:tc>
          <w:tcPr>
            <w:tcW w:w="985" w:type="dxa"/>
            <w:tcBorders>
              <w:top w:val="nil"/>
              <w:left w:val="nil"/>
              <w:bottom w:val="single" w:sz="4" w:space="0" w:color="auto"/>
              <w:right w:val="single" w:sz="4" w:space="0" w:color="auto"/>
            </w:tcBorders>
            <w:shd w:val="clear" w:color="auto" w:fill="auto"/>
            <w:noWrap/>
            <w:vAlign w:val="center"/>
            <w:hideMark/>
          </w:tcPr>
          <w:p w14:paraId="3EFC6AE1" w14:textId="77777777" w:rsidR="00C12172" w:rsidRDefault="00C12172">
            <w:pPr>
              <w:jc w:val="center"/>
              <w:rPr>
                <w:sz w:val="20"/>
                <w:szCs w:val="20"/>
              </w:rPr>
            </w:pPr>
            <w:r>
              <w:rPr>
                <w:sz w:val="20"/>
                <w:szCs w:val="20"/>
              </w:rPr>
              <w:t>711,8</w:t>
            </w:r>
          </w:p>
        </w:tc>
      </w:tr>
      <w:tr w:rsidR="00C12172" w14:paraId="5FD51A4B"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49F09BD5" w14:textId="77777777" w:rsidR="00C12172" w:rsidRDefault="00C12172">
            <w:pPr>
              <w:jc w:val="right"/>
              <w:rPr>
                <w:sz w:val="20"/>
                <w:szCs w:val="20"/>
              </w:rPr>
            </w:pPr>
            <w:r>
              <w:rPr>
                <w:sz w:val="20"/>
                <w:szCs w:val="20"/>
              </w:rPr>
              <w:t>108</w:t>
            </w:r>
          </w:p>
        </w:tc>
        <w:tc>
          <w:tcPr>
            <w:tcW w:w="1107" w:type="dxa"/>
            <w:tcBorders>
              <w:top w:val="nil"/>
              <w:left w:val="nil"/>
              <w:bottom w:val="single" w:sz="4" w:space="0" w:color="auto"/>
              <w:right w:val="single" w:sz="4" w:space="0" w:color="auto"/>
            </w:tcBorders>
            <w:shd w:val="clear" w:color="auto" w:fill="auto"/>
            <w:noWrap/>
            <w:vAlign w:val="center"/>
            <w:hideMark/>
          </w:tcPr>
          <w:p w14:paraId="2E971B1D"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75F7EE1D"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4376D2C9" w14:textId="77777777" w:rsidR="00C12172" w:rsidRDefault="00C12172">
            <w:pPr>
              <w:jc w:val="center"/>
              <w:rPr>
                <w:sz w:val="20"/>
                <w:szCs w:val="20"/>
              </w:rPr>
            </w:pPr>
            <w:r>
              <w:rPr>
                <w:sz w:val="20"/>
                <w:szCs w:val="20"/>
              </w:rPr>
              <w:t>0</w:t>
            </w:r>
          </w:p>
        </w:tc>
        <w:tc>
          <w:tcPr>
            <w:tcW w:w="1057" w:type="dxa"/>
            <w:tcBorders>
              <w:top w:val="nil"/>
              <w:left w:val="nil"/>
              <w:bottom w:val="single" w:sz="4" w:space="0" w:color="auto"/>
              <w:right w:val="single" w:sz="4" w:space="0" w:color="auto"/>
            </w:tcBorders>
            <w:shd w:val="clear" w:color="auto" w:fill="auto"/>
            <w:noWrap/>
            <w:vAlign w:val="center"/>
            <w:hideMark/>
          </w:tcPr>
          <w:p w14:paraId="4081336C" w14:textId="77777777" w:rsidR="00C12172" w:rsidRDefault="00C12172">
            <w:pPr>
              <w:jc w:val="center"/>
              <w:rPr>
                <w:sz w:val="20"/>
                <w:szCs w:val="20"/>
              </w:rPr>
            </w:pPr>
            <w:r>
              <w:rPr>
                <w:sz w:val="20"/>
                <w:szCs w:val="20"/>
              </w:rPr>
              <w:t>0</w:t>
            </w:r>
          </w:p>
        </w:tc>
        <w:tc>
          <w:tcPr>
            <w:tcW w:w="839" w:type="dxa"/>
            <w:tcBorders>
              <w:top w:val="nil"/>
              <w:left w:val="nil"/>
              <w:bottom w:val="single" w:sz="4" w:space="0" w:color="auto"/>
              <w:right w:val="single" w:sz="4" w:space="0" w:color="auto"/>
            </w:tcBorders>
            <w:shd w:val="clear" w:color="auto" w:fill="auto"/>
            <w:noWrap/>
            <w:vAlign w:val="center"/>
            <w:hideMark/>
          </w:tcPr>
          <w:p w14:paraId="379E9E3C" w14:textId="77777777" w:rsidR="00C12172" w:rsidRDefault="00C12172">
            <w:pPr>
              <w:jc w:val="center"/>
              <w:rPr>
                <w:sz w:val="20"/>
                <w:szCs w:val="20"/>
              </w:rPr>
            </w:pPr>
            <w:r>
              <w:rPr>
                <w:sz w:val="20"/>
                <w:szCs w:val="20"/>
              </w:rPr>
              <w:t>26,8</w:t>
            </w:r>
          </w:p>
        </w:tc>
        <w:tc>
          <w:tcPr>
            <w:tcW w:w="985" w:type="dxa"/>
            <w:tcBorders>
              <w:top w:val="nil"/>
              <w:left w:val="nil"/>
              <w:bottom w:val="single" w:sz="4" w:space="0" w:color="auto"/>
              <w:right w:val="single" w:sz="4" w:space="0" w:color="auto"/>
            </w:tcBorders>
            <w:shd w:val="clear" w:color="auto" w:fill="auto"/>
            <w:noWrap/>
            <w:vAlign w:val="center"/>
            <w:hideMark/>
          </w:tcPr>
          <w:p w14:paraId="58DAE020" w14:textId="77777777" w:rsidR="00C12172" w:rsidRDefault="00C12172">
            <w:pPr>
              <w:jc w:val="center"/>
              <w:rPr>
                <w:sz w:val="20"/>
                <w:szCs w:val="20"/>
              </w:rPr>
            </w:pPr>
            <w:r>
              <w:rPr>
                <w:sz w:val="20"/>
                <w:szCs w:val="20"/>
              </w:rPr>
              <w:t>26,8</w:t>
            </w:r>
          </w:p>
        </w:tc>
      </w:tr>
      <w:tr w:rsidR="00C12172" w14:paraId="3214FA9C"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0D5E93F4" w14:textId="77777777" w:rsidR="00C12172" w:rsidRDefault="00C12172">
            <w:pPr>
              <w:jc w:val="right"/>
              <w:rPr>
                <w:sz w:val="20"/>
                <w:szCs w:val="20"/>
              </w:rPr>
            </w:pPr>
            <w:r>
              <w:rPr>
                <w:sz w:val="20"/>
                <w:szCs w:val="20"/>
              </w:rPr>
              <w:t>114</w:t>
            </w:r>
          </w:p>
        </w:tc>
        <w:tc>
          <w:tcPr>
            <w:tcW w:w="1107" w:type="dxa"/>
            <w:tcBorders>
              <w:top w:val="nil"/>
              <w:left w:val="nil"/>
              <w:bottom w:val="single" w:sz="4" w:space="0" w:color="auto"/>
              <w:right w:val="single" w:sz="4" w:space="0" w:color="auto"/>
            </w:tcBorders>
            <w:shd w:val="clear" w:color="auto" w:fill="auto"/>
            <w:noWrap/>
            <w:vAlign w:val="center"/>
            <w:hideMark/>
          </w:tcPr>
          <w:p w14:paraId="005EAFEA"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4B8F674B"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577A866E" w14:textId="77777777" w:rsidR="00C12172" w:rsidRDefault="00C12172">
            <w:pPr>
              <w:jc w:val="center"/>
              <w:rPr>
                <w:sz w:val="20"/>
                <w:szCs w:val="20"/>
              </w:rPr>
            </w:pPr>
            <w:r>
              <w:rPr>
                <w:sz w:val="20"/>
                <w:szCs w:val="20"/>
              </w:rPr>
              <w:t>0</w:t>
            </w:r>
          </w:p>
        </w:tc>
        <w:tc>
          <w:tcPr>
            <w:tcW w:w="1057" w:type="dxa"/>
            <w:tcBorders>
              <w:top w:val="nil"/>
              <w:left w:val="nil"/>
              <w:bottom w:val="single" w:sz="4" w:space="0" w:color="auto"/>
              <w:right w:val="single" w:sz="4" w:space="0" w:color="auto"/>
            </w:tcBorders>
            <w:shd w:val="clear" w:color="auto" w:fill="auto"/>
            <w:noWrap/>
            <w:vAlign w:val="center"/>
            <w:hideMark/>
          </w:tcPr>
          <w:p w14:paraId="12841E8D" w14:textId="77777777" w:rsidR="00C12172" w:rsidRDefault="00C12172">
            <w:pPr>
              <w:jc w:val="center"/>
              <w:rPr>
                <w:sz w:val="20"/>
                <w:szCs w:val="20"/>
              </w:rPr>
            </w:pPr>
            <w:r>
              <w:rPr>
                <w:sz w:val="20"/>
                <w:szCs w:val="20"/>
              </w:rPr>
              <w:t>0</w:t>
            </w:r>
          </w:p>
        </w:tc>
        <w:tc>
          <w:tcPr>
            <w:tcW w:w="839" w:type="dxa"/>
            <w:tcBorders>
              <w:top w:val="nil"/>
              <w:left w:val="nil"/>
              <w:bottom w:val="single" w:sz="4" w:space="0" w:color="auto"/>
              <w:right w:val="single" w:sz="4" w:space="0" w:color="auto"/>
            </w:tcBorders>
            <w:shd w:val="clear" w:color="auto" w:fill="auto"/>
            <w:noWrap/>
            <w:vAlign w:val="center"/>
            <w:hideMark/>
          </w:tcPr>
          <w:p w14:paraId="7194D2F9" w14:textId="77777777" w:rsidR="00C12172" w:rsidRDefault="00C12172">
            <w:pPr>
              <w:jc w:val="center"/>
              <w:rPr>
                <w:sz w:val="20"/>
                <w:szCs w:val="20"/>
              </w:rPr>
            </w:pPr>
            <w:r>
              <w:rPr>
                <w:sz w:val="20"/>
                <w:szCs w:val="20"/>
              </w:rPr>
              <w:t>198,8</w:t>
            </w:r>
          </w:p>
        </w:tc>
        <w:tc>
          <w:tcPr>
            <w:tcW w:w="985" w:type="dxa"/>
            <w:tcBorders>
              <w:top w:val="nil"/>
              <w:left w:val="nil"/>
              <w:bottom w:val="single" w:sz="4" w:space="0" w:color="auto"/>
              <w:right w:val="single" w:sz="4" w:space="0" w:color="auto"/>
            </w:tcBorders>
            <w:shd w:val="clear" w:color="auto" w:fill="auto"/>
            <w:noWrap/>
            <w:vAlign w:val="center"/>
            <w:hideMark/>
          </w:tcPr>
          <w:p w14:paraId="2D1C4F25" w14:textId="77777777" w:rsidR="00C12172" w:rsidRDefault="00C12172">
            <w:pPr>
              <w:jc w:val="center"/>
              <w:rPr>
                <w:sz w:val="20"/>
                <w:szCs w:val="20"/>
              </w:rPr>
            </w:pPr>
            <w:r>
              <w:rPr>
                <w:sz w:val="20"/>
                <w:szCs w:val="20"/>
              </w:rPr>
              <w:t>198,8</w:t>
            </w:r>
          </w:p>
        </w:tc>
      </w:tr>
      <w:tr w:rsidR="00C12172" w14:paraId="1B324149"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2CA8E9F0" w14:textId="77777777" w:rsidR="00C12172" w:rsidRDefault="00C12172">
            <w:pPr>
              <w:jc w:val="right"/>
              <w:rPr>
                <w:sz w:val="20"/>
                <w:szCs w:val="20"/>
              </w:rPr>
            </w:pPr>
            <w:r>
              <w:rPr>
                <w:sz w:val="20"/>
                <w:szCs w:val="20"/>
              </w:rPr>
              <w:t>159</w:t>
            </w:r>
          </w:p>
        </w:tc>
        <w:tc>
          <w:tcPr>
            <w:tcW w:w="1107" w:type="dxa"/>
            <w:tcBorders>
              <w:top w:val="nil"/>
              <w:left w:val="nil"/>
              <w:bottom w:val="single" w:sz="4" w:space="0" w:color="auto"/>
              <w:right w:val="single" w:sz="4" w:space="0" w:color="auto"/>
            </w:tcBorders>
            <w:shd w:val="clear" w:color="auto" w:fill="auto"/>
            <w:noWrap/>
            <w:vAlign w:val="center"/>
            <w:hideMark/>
          </w:tcPr>
          <w:p w14:paraId="67236431"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53C79AFE"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2B91F165" w14:textId="77777777" w:rsidR="00C12172" w:rsidRDefault="00C12172">
            <w:pPr>
              <w:jc w:val="center"/>
              <w:rPr>
                <w:sz w:val="20"/>
                <w:szCs w:val="20"/>
              </w:rPr>
            </w:pPr>
            <w:r>
              <w:rPr>
                <w:sz w:val="20"/>
                <w:szCs w:val="20"/>
              </w:rPr>
              <w:t>0</w:t>
            </w:r>
          </w:p>
        </w:tc>
        <w:tc>
          <w:tcPr>
            <w:tcW w:w="1057" w:type="dxa"/>
            <w:tcBorders>
              <w:top w:val="nil"/>
              <w:left w:val="nil"/>
              <w:bottom w:val="single" w:sz="4" w:space="0" w:color="auto"/>
              <w:right w:val="single" w:sz="4" w:space="0" w:color="auto"/>
            </w:tcBorders>
            <w:shd w:val="clear" w:color="auto" w:fill="auto"/>
            <w:noWrap/>
            <w:vAlign w:val="center"/>
            <w:hideMark/>
          </w:tcPr>
          <w:p w14:paraId="18E6717B" w14:textId="77777777" w:rsidR="00C12172" w:rsidRDefault="00C12172">
            <w:pPr>
              <w:jc w:val="center"/>
              <w:rPr>
                <w:sz w:val="20"/>
                <w:szCs w:val="20"/>
              </w:rPr>
            </w:pPr>
            <w:r>
              <w:rPr>
                <w:sz w:val="20"/>
                <w:szCs w:val="20"/>
              </w:rPr>
              <w:t>0</w:t>
            </w:r>
          </w:p>
        </w:tc>
        <w:tc>
          <w:tcPr>
            <w:tcW w:w="839" w:type="dxa"/>
            <w:tcBorders>
              <w:top w:val="nil"/>
              <w:left w:val="nil"/>
              <w:bottom w:val="single" w:sz="4" w:space="0" w:color="auto"/>
              <w:right w:val="single" w:sz="4" w:space="0" w:color="auto"/>
            </w:tcBorders>
            <w:shd w:val="clear" w:color="auto" w:fill="auto"/>
            <w:noWrap/>
            <w:vAlign w:val="center"/>
            <w:hideMark/>
          </w:tcPr>
          <w:p w14:paraId="5B9C4197" w14:textId="77777777" w:rsidR="00C12172" w:rsidRDefault="00C12172">
            <w:pPr>
              <w:jc w:val="center"/>
              <w:rPr>
                <w:sz w:val="20"/>
                <w:szCs w:val="20"/>
              </w:rPr>
            </w:pPr>
            <w:r>
              <w:rPr>
                <w:sz w:val="20"/>
                <w:szCs w:val="20"/>
              </w:rPr>
              <w:t>356,6</w:t>
            </w:r>
          </w:p>
        </w:tc>
        <w:tc>
          <w:tcPr>
            <w:tcW w:w="985" w:type="dxa"/>
            <w:tcBorders>
              <w:top w:val="nil"/>
              <w:left w:val="nil"/>
              <w:bottom w:val="single" w:sz="4" w:space="0" w:color="auto"/>
              <w:right w:val="single" w:sz="4" w:space="0" w:color="auto"/>
            </w:tcBorders>
            <w:shd w:val="clear" w:color="auto" w:fill="auto"/>
            <w:noWrap/>
            <w:vAlign w:val="center"/>
            <w:hideMark/>
          </w:tcPr>
          <w:p w14:paraId="06879A2C" w14:textId="77777777" w:rsidR="00C12172" w:rsidRDefault="00C12172">
            <w:pPr>
              <w:jc w:val="center"/>
              <w:rPr>
                <w:sz w:val="20"/>
                <w:szCs w:val="20"/>
              </w:rPr>
            </w:pPr>
            <w:r>
              <w:rPr>
                <w:sz w:val="20"/>
                <w:szCs w:val="20"/>
              </w:rPr>
              <w:t>356,6</w:t>
            </w:r>
          </w:p>
        </w:tc>
      </w:tr>
      <w:tr w:rsidR="00C12172" w14:paraId="7EC1D246"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71FF42F1" w14:textId="77777777" w:rsidR="00C12172" w:rsidRDefault="00C12172">
            <w:pPr>
              <w:jc w:val="right"/>
              <w:rPr>
                <w:sz w:val="20"/>
                <w:szCs w:val="20"/>
              </w:rPr>
            </w:pPr>
            <w:r>
              <w:rPr>
                <w:sz w:val="20"/>
                <w:szCs w:val="20"/>
              </w:rPr>
              <w:t>219</w:t>
            </w:r>
          </w:p>
        </w:tc>
        <w:tc>
          <w:tcPr>
            <w:tcW w:w="1107" w:type="dxa"/>
            <w:tcBorders>
              <w:top w:val="nil"/>
              <w:left w:val="nil"/>
              <w:bottom w:val="single" w:sz="4" w:space="0" w:color="auto"/>
              <w:right w:val="single" w:sz="4" w:space="0" w:color="auto"/>
            </w:tcBorders>
            <w:shd w:val="clear" w:color="auto" w:fill="auto"/>
            <w:noWrap/>
            <w:vAlign w:val="center"/>
            <w:hideMark/>
          </w:tcPr>
          <w:p w14:paraId="68B804F2"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76A2993E" w14:textId="77777777" w:rsidR="00C12172" w:rsidRDefault="00C12172">
            <w:pPr>
              <w:jc w:val="center"/>
              <w:rPr>
                <w:sz w:val="20"/>
                <w:szCs w:val="20"/>
              </w:rPr>
            </w:pPr>
            <w:r>
              <w:rPr>
                <w:sz w:val="20"/>
                <w:szCs w:val="20"/>
              </w:rPr>
              <w:t>0</w:t>
            </w:r>
          </w:p>
        </w:tc>
        <w:tc>
          <w:tcPr>
            <w:tcW w:w="1121" w:type="dxa"/>
            <w:tcBorders>
              <w:top w:val="nil"/>
              <w:left w:val="nil"/>
              <w:bottom w:val="single" w:sz="4" w:space="0" w:color="auto"/>
              <w:right w:val="single" w:sz="4" w:space="0" w:color="auto"/>
            </w:tcBorders>
            <w:shd w:val="clear" w:color="auto" w:fill="auto"/>
            <w:noWrap/>
            <w:vAlign w:val="center"/>
            <w:hideMark/>
          </w:tcPr>
          <w:p w14:paraId="56DDDDDA" w14:textId="77777777" w:rsidR="00C12172" w:rsidRDefault="00C12172">
            <w:pPr>
              <w:jc w:val="center"/>
              <w:rPr>
                <w:sz w:val="20"/>
                <w:szCs w:val="20"/>
              </w:rPr>
            </w:pPr>
            <w:r>
              <w:rPr>
                <w:sz w:val="20"/>
                <w:szCs w:val="20"/>
              </w:rPr>
              <w:t>0</w:t>
            </w:r>
          </w:p>
        </w:tc>
        <w:tc>
          <w:tcPr>
            <w:tcW w:w="1057" w:type="dxa"/>
            <w:tcBorders>
              <w:top w:val="nil"/>
              <w:left w:val="nil"/>
              <w:bottom w:val="single" w:sz="4" w:space="0" w:color="auto"/>
              <w:right w:val="single" w:sz="4" w:space="0" w:color="auto"/>
            </w:tcBorders>
            <w:shd w:val="clear" w:color="auto" w:fill="auto"/>
            <w:noWrap/>
            <w:vAlign w:val="center"/>
            <w:hideMark/>
          </w:tcPr>
          <w:p w14:paraId="1894D7A1" w14:textId="77777777" w:rsidR="00C12172" w:rsidRDefault="00C12172">
            <w:pPr>
              <w:jc w:val="center"/>
              <w:rPr>
                <w:sz w:val="20"/>
                <w:szCs w:val="20"/>
              </w:rPr>
            </w:pPr>
            <w:r>
              <w:rPr>
                <w:sz w:val="20"/>
                <w:szCs w:val="20"/>
              </w:rPr>
              <w:t>0</w:t>
            </w:r>
          </w:p>
        </w:tc>
        <w:tc>
          <w:tcPr>
            <w:tcW w:w="839" w:type="dxa"/>
            <w:tcBorders>
              <w:top w:val="nil"/>
              <w:left w:val="nil"/>
              <w:bottom w:val="single" w:sz="4" w:space="0" w:color="auto"/>
              <w:right w:val="single" w:sz="4" w:space="0" w:color="auto"/>
            </w:tcBorders>
            <w:shd w:val="clear" w:color="auto" w:fill="auto"/>
            <w:noWrap/>
            <w:vAlign w:val="center"/>
            <w:hideMark/>
          </w:tcPr>
          <w:p w14:paraId="2120F064" w14:textId="77777777" w:rsidR="00C12172" w:rsidRDefault="00C12172">
            <w:pPr>
              <w:jc w:val="center"/>
              <w:rPr>
                <w:sz w:val="20"/>
                <w:szCs w:val="20"/>
              </w:rPr>
            </w:pPr>
            <w:r>
              <w:rPr>
                <w:sz w:val="20"/>
                <w:szCs w:val="20"/>
              </w:rPr>
              <w:t>228</w:t>
            </w:r>
          </w:p>
        </w:tc>
        <w:tc>
          <w:tcPr>
            <w:tcW w:w="985" w:type="dxa"/>
            <w:tcBorders>
              <w:top w:val="nil"/>
              <w:left w:val="nil"/>
              <w:bottom w:val="single" w:sz="4" w:space="0" w:color="auto"/>
              <w:right w:val="single" w:sz="4" w:space="0" w:color="auto"/>
            </w:tcBorders>
            <w:shd w:val="clear" w:color="auto" w:fill="auto"/>
            <w:noWrap/>
            <w:vAlign w:val="center"/>
            <w:hideMark/>
          </w:tcPr>
          <w:p w14:paraId="759F63BA" w14:textId="77777777" w:rsidR="00C12172" w:rsidRDefault="00C12172">
            <w:pPr>
              <w:jc w:val="center"/>
              <w:rPr>
                <w:sz w:val="20"/>
                <w:szCs w:val="20"/>
              </w:rPr>
            </w:pPr>
            <w:r>
              <w:rPr>
                <w:sz w:val="20"/>
                <w:szCs w:val="20"/>
              </w:rPr>
              <w:t>228</w:t>
            </w:r>
          </w:p>
        </w:tc>
      </w:tr>
      <w:tr w:rsidR="00C12172" w14:paraId="44967F5F"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50972818" w14:textId="77777777" w:rsidR="00C12172" w:rsidRDefault="00C12172">
            <w:pPr>
              <w:rPr>
                <w:sz w:val="20"/>
                <w:szCs w:val="20"/>
              </w:rPr>
            </w:pPr>
            <w:r>
              <w:rPr>
                <w:sz w:val="20"/>
                <w:szCs w:val="20"/>
              </w:rPr>
              <w:t>Суммарная длина, м</w:t>
            </w:r>
          </w:p>
        </w:tc>
        <w:tc>
          <w:tcPr>
            <w:tcW w:w="1107" w:type="dxa"/>
            <w:tcBorders>
              <w:top w:val="nil"/>
              <w:left w:val="nil"/>
              <w:bottom w:val="single" w:sz="4" w:space="0" w:color="auto"/>
              <w:right w:val="single" w:sz="4" w:space="0" w:color="auto"/>
            </w:tcBorders>
            <w:shd w:val="clear" w:color="auto" w:fill="auto"/>
            <w:noWrap/>
            <w:vAlign w:val="center"/>
            <w:hideMark/>
          </w:tcPr>
          <w:p w14:paraId="51EA13CF" w14:textId="77777777" w:rsidR="00C12172" w:rsidRDefault="00C12172">
            <w:pPr>
              <w:jc w:val="center"/>
              <w:rPr>
                <w:sz w:val="20"/>
                <w:szCs w:val="20"/>
              </w:rPr>
            </w:pPr>
            <w:r>
              <w:rPr>
                <w:sz w:val="20"/>
                <w:szCs w:val="20"/>
              </w:rPr>
              <w:t>506,6</w:t>
            </w:r>
          </w:p>
        </w:tc>
        <w:tc>
          <w:tcPr>
            <w:tcW w:w="1121" w:type="dxa"/>
            <w:tcBorders>
              <w:top w:val="nil"/>
              <w:left w:val="nil"/>
              <w:bottom w:val="single" w:sz="4" w:space="0" w:color="auto"/>
              <w:right w:val="single" w:sz="4" w:space="0" w:color="auto"/>
            </w:tcBorders>
            <w:shd w:val="clear" w:color="auto" w:fill="auto"/>
            <w:noWrap/>
            <w:vAlign w:val="center"/>
            <w:hideMark/>
          </w:tcPr>
          <w:p w14:paraId="1C06C60A" w14:textId="77777777" w:rsidR="00C12172" w:rsidRDefault="00C12172">
            <w:pPr>
              <w:jc w:val="center"/>
              <w:rPr>
                <w:sz w:val="20"/>
                <w:szCs w:val="20"/>
              </w:rPr>
            </w:pPr>
            <w:r>
              <w:rPr>
                <w:sz w:val="20"/>
                <w:szCs w:val="20"/>
              </w:rPr>
              <w:t>55,2</w:t>
            </w:r>
          </w:p>
        </w:tc>
        <w:tc>
          <w:tcPr>
            <w:tcW w:w="1121" w:type="dxa"/>
            <w:tcBorders>
              <w:top w:val="nil"/>
              <w:left w:val="nil"/>
              <w:bottom w:val="single" w:sz="4" w:space="0" w:color="auto"/>
              <w:right w:val="single" w:sz="4" w:space="0" w:color="auto"/>
            </w:tcBorders>
            <w:shd w:val="clear" w:color="auto" w:fill="auto"/>
            <w:noWrap/>
            <w:vAlign w:val="center"/>
            <w:hideMark/>
          </w:tcPr>
          <w:p w14:paraId="4AE83F4E" w14:textId="77777777" w:rsidR="00C12172" w:rsidRDefault="00C12172">
            <w:pPr>
              <w:jc w:val="center"/>
              <w:rPr>
                <w:sz w:val="20"/>
                <w:szCs w:val="20"/>
              </w:rPr>
            </w:pPr>
            <w:r>
              <w:rPr>
                <w:sz w:val="20"/>
                <w:szCs w:val="20"/>
              </w:rPr>
              <w:t>191,2</w:t>
            </w:r>
          </w:p>
        </w:tc>
        <w:tc>
          <w:tcPr>
            <w:tcW w:w="1057" w:type="dxa"/>
            <w:tcBorders>
              <w:top w:val="nil"/>
              <w:left w:val="nil"/>
              <w:bottom w:val="single" w:sz="4" w:space="0" w:color="auto"/>
              <w:right w:val="single" w:sz="4" w:space="0" w:color="auto"/>
            </w:tcBorders>
            <w:shd w:val="clear" w:color="auto" w:fill="auto"/>
            <w:noWrap/>
            <w:vAlign w:val="center"/>
            <w:hideMark/>
          </w:tcPr>
          <w:p w14:paraId="4AD16CBA" w14:textId="77777777" w:rsidR="00C12172" w:rsidRDefault="00C12172">
            <w:pPr>
              <w:jc w:val="center"/>
              <w:rPr>
                <w:sz w:val="20"/>
                <w:szCs w:val="20"/>
              </w:rPr>
            </w:pPr>
            <w:r>
              <w:rPr>
                <w:sz w:val="20"/>
                <w:szCs w:val="20"/>
              </w:rPr>
              <w:t>945</w:t>
            </w:r>
          </w:p>
        </w:tc>
        <w:tc>
          <w:tcPr>
            <w:tcW w:w="839" w:type="dxa"/>
            <w:tcBorders>
              <w:top w:val="nil"/>
              <w:left w:val="nil"/>
              <w:bottom w:val="single" w:sz="4" w:space="0" w:color="auto"/>
              <w:right w:val="single" w:sz="4" w:space="0" w:color="auto"/>
            </w:tcBorders>
            <w:shd w:val="clear" w:color="auto" w:fill="auto"/>
            <w:noWrap/>
            <w:vAlign w:val="center"/>
            <w:hideMark/>
          </w:tcPr>
          <w:p w14:paraId="5F44E9CB" w14:textId="77777777" w:rsidR="00C12172" w:rsidRDefault="00C12172">
            <w:pPr>
              <w:jc w:val="center"/>
              <w:rPr>
                <w:sz w:val="20"/>
                <w:szCs w:val="20"/>
              </w:rPr>
            </w:pPr>
            <w:r>
              <w:rPr>
                <w:sz w:val="20"/>
                <w:szCs w:val="20"/>
              </w:rPr>
              <w:t>1568,6</w:t>
            </w:r>
          </w:p>
        </w:tc>
        <w:tc>
          <w:tcPr>
            <w:tcW w:w="985" w:type="dxa"/>
            <w:tcBorders>
              <w:top w:val="nil"/>
              <w:left w:val="nil"/>
              <w:bottom w:val="single" w:sz="4" w:space="0" w:color="auto"/>
              <w:right w:val="single" w:sz="4" w:space="0" w:color="auto"/>
            </w:tcBorders>
            <w:shd w:val="clear" w:color="auto" w:fill="auto"/>
            <w:noWrap/>
            <w:vAlign w:val="center"/>
            <w:hideMark/>
          </w:tcPr>
          <w:p w14:paraId="6DDCA443" w14:textId="77777777" w:rsidR="00C12172" w:rsidRDefault="00C12172">
            <w:pPr>
              <w:jc w:val="center"/>
              <w:rPr>
                <w:sz w:val="20"/>
                <w:szCs w:val="20"/>
              </w:rPr>
            </w:pPr>
            <w:r>
              <w:rPr>
                <w:sz w:val="20"/>
                <w:szCs w:val="20"/>
              </w:rPr>
              <w:t>3266,6</w:t>
            </w:r>
          </w:p>
        </w:tc>
      </w:tr>
      <w:tr w:rsidR="00C12172" w14:paraId="1835E694" w14:textId="77777777" w:rsidTr="00C12172">
        <w:trPr>
          <w:trHeight w:val="255"/>
        </w:trPr>
        <w:tc>
          <w:tcPr>
            <w:tcW w:w="3114" w:type="dxa"/>
            <w:tcBorders>
              <w:top w:val="nil"/>
              <w:left w:val="single" w:sz="4" w:space="0" w:color="auto"/>
              <w:bottom w:val="single" w:sz="4" w:space="0" w:color="auto"/>
              <w:right w:val="single" w:sz="4" w:space="0" w:color="auto"/>
            </w:tcBorders>
            <w:shd w:val="clear" w:color="auto" w:fill="auto"/>
            <w:noWrap/>
            <w:vAlign w:val="center"/>
            <w:hideMark/>
          </w:tcPr>
          <w:p w14:paraId="5CA1420A" w14:textId="77777777" w:rsidR="00C12172" w:rsidRDefault="00C12172">
            <w:pPr>
              <w:rPr>
                <w:sz w:val="20"/>
                <w:szCs w:val="20"/>
              </w:rPr>
            </w:pPr>
            <w:r>
              <w:rPr>
                <w:sz w:val="20"/>
                <w:szCs w:val="20"/>
              </w:rPr>
              <w:t>Средний диаметр, мм</w:t>
            </w:r>
          </w:p>
        </w:tc>
        <w:tc>
          <w:tcPr>
            <w:tcW w:w="1107" w:type="dxa"/>
            <w:tcBorders>
              <w:top w:val="nil"/>
              <w:left w:val="nil"/>
              <w:bottom w:val="single" w:sz="4" w:space="0" w:color="auto"/>
              <w:right w:val="single" w:sz="4" w:space="0" w:color="auto"/>
            </w:tcBorders>
            <w:shd w:val="clear" w:color="auto" w:fill="auto"/>
            <w:noWrap/>
            <w:vAlign w:val="center"/>
            <w:hideMark/>
          </w:tcPr>
          <w:p w14:paraId="316F745E" w14:textId="77777777" w:rsidR="00C12172" w:rsidRDefault="00C12172">
            <w:pPr>
              <w:jc w:val="center"/>
              <w:rPr>
                <w:sz w:val="20"/>
                <w:szCs w:val="20"/>
              </w:rPr>
            </w:pPr>
            <w:r>
              <w:rPr>
                <w:sz w:val="20"/>
                <w:szCs w:val="20"/>
              </w:rPr>
              <w:t>59,2</w:t>
            </w:r>
          </w:p>
        </w:tc>
        <w:tc>
          <w:tcPr>
            <w:tcW w:w="1121" w:type="dxa"/>
            <w:tcBorders>
              <w:top w:val="nil"/>
              <w:left w:val="nil"/>
              <w:bottom w:val="single" w:sz="4" w:space="0" w:color="auto"/>
              <w:right w:val="single" w:sz="4" w:space="0" w:color="auto"/>
            </w:tcBorders>
            <w:shd w:val="clear" w:color="auto" w:fill="auto"/>
            <w:noWrap/>
            <w:vAlign w:val="center"/>
            <w:hideMark/>
          </w:tcPr>
          <w:p w14:paraId="1BD001DB" w14:textId="77777777" w:rsidR="00C12172" w:rsidRDefault="00C12172">
            <w:pPr>
              <w:jc w:val="center"/>
              <w:rPr>
                <w:sz w:val="20"/>
                <w:szCs w:val="20"/>
              </w:rPr>
            </w:pPr>
            <w:r>
              <w:rPr>
                <w:sz w:val="20"/>
                <w:szCs w:val="20"/>
              </w:rPr>
              <w:t>70,6</w:t>
            </w:r>
          </w:p>
        </w:tc>
        <w:tc>
          <w:tcPr>
            <w:tcW w:w="1121" w:type="dxa"/>
            <w:tcBorders>
              <w:top w:val="nil"/>
              <w:left w:val="nil"/>
              <w:bottom w:val="single" w:sz="4" w:space="0" w:color="auto"/>
              <w:right w:val="single" w:sz="4" w:space="0" w:color="auto"/>
            </w:tcBorders>
            <w:shd w:val="clear" w:color="auto" w:fill="auto"/>
            <w:noWrap/>
            <w:vAlign w:val="center"/>
            <w:hideMark/>
          </w:tcPr>
          <w:p w14:paraId="15E401E2" w14:textId="77777777" w:rsidR="00C12172" w:rsidRDefault="00C12172">
            <w:pPr>
              <w:jc w:val="center"/>
              <w:rPr>
                <w:sz w:val="20"/>
                <w:szCs w:val="20"/>
              </w:rPr>
            </w:pPr>
            <w:r>
              <w:rPr>
                <w:sz w:val="20"/>
                <w:szCs w:val="20"/>
              </w:rPr>
              <w:t>89,0</w:t>
            </w:r>
          </w:p>
        </w:tc>
        <w:tc>
          <w:tcPr>
            <w:tcW w:w="1057" w:type="dxa"/>
            <w:tcBorders>
              <w:top w:val="nil"/>
              <w:left w:val="nil"/>
              <w:bottom w:val="single" w:sz="4" w:space="0" w:color="auto"/>
              <w:right w:val="single" w:sz="4" w:space="0" w:color="auto"/>
            </w:tcBorders>
            <w:shd w:val="clear" w:color="auto" w:fill="auto"/>
            <w:noWrap/>
            <w:vAlign w:val="center"/>
            <w:hideMark/>
          </w:tcPr>
          <w:p w14:paraId="6728EDFA" w14:textId="77777777" w:rsidR="00C12172" w:rsidRDefault="00C12172">
            <w:pPr>
              <w:jc w:val="center"/>
              <w:rPr>
                <w:sz w:val="20"/>
                <w:szCs w:val="20"/>
              </w:rPr>
            </w:pPr>
            <w:r>
              <w:rPr>
                <w:sz w:val="20"/>
                <w:szCs w:val="20"/>
              </w:rPr>
              <w:t>57,5</w:t>
            </w:r>
          </w:p>
        </w:tc>
        <w:tc>
          <w:tcPr>
            <w:tcW w:w="839" w:type="dxa"/>
            <w:tcBorders>
              <w:top w:val="nil"/>
              <w:left w:val="nil"/>
              <w:bottom w:val="single" w:sz="4" w:space="0" w:color="auto"/>
              <w:right w:val="single" w:sz="4" w:space="0" w:color="auto"/>
            </w:tcBorders>
            <w:shd w:val="clear" w:color="auto" w:fill="auto"/>
            <w:noWrap/>
            <w:vAlign w:val="center"/>
            <w:hideMark/>
          </w:tcPr>
          <w:p w14:paraId="283E7679" w14:textId="77777777" w:rsidR="00C12172" w:rsidRDefault="00C12172">
            <w:pPr>
              <w:jc w:val="center"/>
              <w:rPr>
                <w:sz w:val="20"/>
                <w:szCs w:val="20"/>
              </w:rPr>
            </w:pPr>
            <w:r>
              <w:rPr>
                <w:sz w:val="20"/>
                <w:szCs w:val="20"/>
              </w:rPr>
              <w:t>118,4</w:t>
            </w:r>
          </w:p>
        </w:tc>
        <w:tc>
          <w:tcPr>
            <w:tcW w:w="985" w:type="dxa"/>
            <w:tcBorders>
              <w:top w:val="nil"/>
              <w:left w:val="nil"/>
              <w:bottom w:val="single" w:sz="4" w:space="0" w:color="auto"/>
              <w:right w:val="single" w:sz="4" w:space="0" w:color="auto"/>
            </w:tcBorders>
            <w:shd w:val="clear" w:color="auto" w:fill="auto"/>
            <w:noWrap/>
            <w:vAlign w:val="center"/>
            <w:hideMark/>
          </w:tcPr>
          <w:p w14:paraId="4DF702DE" w14:textId="77777777" w:rsidR="00C12172" w:rsidRDefault="00C12172">
            <w:pPr>
              <w:jc w:val="center"/>
              <w:rPr>
                <w:sz w:val="20"/>
                <w:szCs w:val="20"/>
              </w:rPr>
            </w:pPr>
            <w:r>
              <w:rPr>
                <w:sz w:val="20"/>
                <w:szCs w:val="20"/>
              </w:rPr>
              <w:t>89,1</w:t>
            </w:r>
          </w:p>
        </w:tc>
      </w:tr>
      <w:tr w:rsidR="00C12172" w14:paraId="55150B7E" w14:textId="77777777" w:rsidTr="00C12172">
        <w:trPr>
          <w:trHeight w:val="315"/>
        </w:trPr>
        <w:tc>
          <w:tcPr>
            <w:tcW w:w="3114" w:type="dxa"/>
            <w:tcBorders>
              <w:top w:val="nil"/>
              <w:left w:val="single" w:sz="4" w:space="0" w:color="auto"/>
              <w:bottom w:val="single" w:sz="4" w:space="0" w:color="auto"/>
              <w:right w:val="single" w:sz="4" w:space="0" w:color="auto"/>
            </w:tcBorders>
            <w:shd w:val="clear" w:color="auto" w:fill="auto"/>
            <w:noWrap/>
            <w:vAlign w:val="bottom"/>
            <w:hideMark/>
          </w:tcPr>
          <w:p w14:paraId="66DB6CC4" w14:textId="77777777" w:rsidR="00C12172" w:rsidRDefault="00C12172">
            <w:pPr>
              <w:rPr>
                <w:sz w:val="20"/>
                <w:szCs w:val="20"/>
              </w:rPr>
            </w:pPr>
            <w:r>
              <w:rPr>
                <w:sz w:val="20"/>
                <w:szCs w:val="20"/>
              </w:rPr>
              <w:t>Материальная характеристика, м</w:t>
            </w:r>
            <w:r>
              <w:rPr>
                <w:sz w:val="20"/>
                <w:szCs w:val="20"/>
                <w:vertAlign w:val="superscript"/>
              </w:rPr>
              <w:t>2</w:t>
            </w:r>
          </w:p>
        </w:tc>
        <w:tc>
          <w:tcPr>
            <w:tcW w:w="1107" w:type="dxa"/>
            <w:tcBorders>
              <w:top w:val="nil"/>
              <w:left w:val="nil"/>
              <w:bottom w:val="single" w:sz="4" w:space="0" w:color="auto"/>
              <w:right w:val="single" w:sz="4" w:space="0" w:color="auto"/>
            </w:tcBorders>
            <w:shd w:val="clear" w:color="auto" w:fill="auto"/>
            <w:noWrap/>
            <w:vAlign w:val="center"/>
            <w:hideMark/>
          </w:tcPr>
          <w:p w14:paraId="0AE89377" w14:textId="77777777" w:rsidR="00C12172" w:rsidRDefault="00C12172">
            <w:pPr>
              <w:jc w:val="center"/>
              <w:rPr>
                <w:sz w:val="20"/>
                <w:szCs w:val="20"/>
              </w:rPr>
            </w:pPr>
            <w:r>
              <w:rPr>
                <w:sz w:val="20"/>
                <w:szCs w:val="20"/>
              </w:rPr>
              <w:t>30,0</w:t>
            </w:r>
          </w:p>
        </w:tc>
        <w:tc>
          <w:tcPr>
            <w:tcW w:w="1121" w:type="dxa"/>
            <w:tcBorders>
              <w:top w:val="nil"/>
              <w:left w:val="nil"/>
              <w:bottom w:val="single" w:sz="4" w:space="0" w:color="auto"/>
              <w:right w:val="single" w:sz="4" w:space="0" w:color="auto"/>
            </w:tcBorders>
            <w:shd w:val="clear" w:color="auto" w:fill="auto"/>
            <w:noWrap/>
            <w:vAlign w:val="center"/>
            <w:hideMark/>
          </w:tcPr>
          <w:p w14:paraId="176E042A" w14:textId="77777777" w:rsidR="00C12172" w:rsidRDefault="00C12172">
            <w:pPr>
              <w:jc w:val="center"/>
              <w:rPr>
                <w:sz w:val="20"/>
                <w:szCs w:val="20"/>
              </w:rPr>
            </w:pPr>
            <w:r>
              <w:rPr>
                <w:sz w:val="20"/>
                <w:szCs w:val="20"/>
              </w:rPr>
              <w:t>3,9</w:t>
            </w:r>
          </w:p>
        </w:tc>
        <w:tc>
          <w:tcPr>
            <w:tcW w:w="1121" w:type="dxa"/>
            <w:tcBorders>
              <w:top w:val="nil"/>
              <w:left w:val="nil"/>
              <w:bottom w:val="single" w:sz="4" w:space="0" w:color="auto"/>
              <w:right w:val="single" w:sz="4" w:space="0" w:color="auto"/>
            </w:tcBorders>
            <w:shd w:val="clear" w:color="auto" w:fill="auto"/>
            <w:noWrap/>
            <w:vAlign w:val="center"/>
            <w:hideMark/>
          </w:tcPr>
          <w:p w14:paraId="72A2811E" w14:textId="77777777" w:rsidR="00C12172" w:rsidRDefault="00C12172">
            <w:pPr>
              <w:jc w:val="center"/>
              <w:rPr>
                <w:sz w:val="20"/>
                <w:szCs w:val="20"/>
              </w:rPr>
            </w:pPr>
            <w:r>
              <w:rPr>
                <w:sz w:val="20"/>
                <w:szCs w:val="20"/>
              </w:rPr>
              <w:t>17,0</w:t>
            </w:r>
          </w:p>
        </w:tc>
        <w:tc>
          <w:tcPr>
            <w:tcW w:w="1057" w:type="dxa"/>
            <w:tcBorders>
              <w:top w:val="nil"/>
              <w:left w:val="nil"/>
              <w:bottom w:val="single" w:sz="4" w:space="0" w:color="auto"/>
              <w:right w:val="single" w:sz="4" w:space="0" w:color="auto"/>
            </w:tcBorders>
            <w:shd w:val="clear" w:color="auto" w:fill="auto"/>
            <w:noWrap/>
            <w:vAlign w:val="center"/>
            <w:hideMark/>
          </w:tcPr>
          <w:p w14:paraId="5F404F23" w14:textId="77777777" w:rsidR="00C12172" w:rsidRDefault="00C12172">
            <w:pPr>
              <w:jc w:val="center"/>
              <w:rPr>
                <w:sz w:val="20"/>
                <w:szCs w:val="20"/>
              </w:rPr>
            </w:pPr>
            <w:r>
              <w:rPr>
                <w:sz w:val="20"/>
                <w:szCs w:val="20"/>
              </w:rPr>
              <w:t>54,3</w:t>
            </w:r>
          </w:p>
        </w:tc>
        <w:tc>
          <w:tcPr>
            <w:tcW w:w="839" w:type="dxa"/>
            <w:tcBorders>
              <w:top w:val="nil"/>
              <w:left w:val="nil"/>
              <w:bottom w:val="single" w:sz="4" w:space="0" w:color="auto"/>
              <w:right w:val="single" w:sz="4" w:space="0" w:color="auto"/>
            </w:tcBorders>
            <w:shd w:val="clear" w:color="auto" w:fill="auto"/>
            <w:noWrap/>
            <w:vAlign w:val="center"/>
            <w:hideMark/>
          </w:tcPr>
          <w:p w14:paraId="4128D9A4" w14:textId="77777777" w:rsidR="00C12172" w:rsidRDefault="00C12172">
            <w:pPr>
              <w:jc w:val="center"/>
              <w:rPr>
                <w:sz w:val="20"/>
                <w:szCs w:val="20"/>
              </w:rPr>
            </w:pPr>
            <w:r>
              <w:rPr>
                <w:sz w:val="20"/>
                <w:szCs w:val="20"/>
              </w:rPr>
              <w:t>185,7</w:t>
            </w:r>
          </w:p>
        </w:tc>
        <w:tc>
          <w:tcPr>
            <w:tcW w:w="985" w:type="dxa"/>
            <w:tcBorders>
              <w:top w:val="nil"/>
              <w:left w:val="nil"/>
              <w:bottom w:val="single" w:sz="4" w:space="0" w:color="auto"/>
              <w:right w:val="single" w:sz="4" w:space="0" w:color="auto"/>
            </w:tcBorders>
            <w:shd w:val="clear" w:color="auto" w:fill="auto"/>
            <w:noWrap/>
            <w:vAlign w:val="center"/>
            <w:hideMark/>
          </w:tcPr>
          <w:p w14:paraId="3DCBF8D0" w14:textId="77777777" w:rsidR="00C12172" w:rsidRDefault="00C12172">
            <w:pPr>
              <w:jc w:val="center"/>
              <w:rPr>
                <w:sz w:val="20"/>
                <w:szCs w:val="20"/>
              </w:rPr>
            </w:pPr>
            <w:r>
              <w:rPr>
                <w:sz w:val="20"/>
                <w:szCs w:val="20"/>
              </w:rPr>
              <w:t>290,9</w:t>
            </w:r>
          </w:p>
        </w:tc>
      </w:tr>
    </w:tbl>
    <w:p w14:paraId="3B671727" w14:textId="77777777" w:rsidR="008E3E24" w:rsidRDefault="008E3E24" w:rsidP="008E3E24">
      <w:pPr>
        <w:rPr>
          <w:lang w:val="en-US" w:eastAsia="en-US"/>
        </w:rPr>
      </w:pPr>
    </w:p>
    <w:p w14:paraId="7CF01279" w14:textId="4AB4461B"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30</w:t>
        </w:r>
      </w:fldSimple>
      <w:r>
        <w:t xml:space="preserve"> - Протяженность, средний диаметр и материальная характеристика трубопроводов тепловой сети ГВС котельной №4 по видам прокладки и изоляции.</w:t>
      </w:r>
    </w:p>
    <w:tbl>
      <w:tblPr>
        <w:tblW w:w="5000" w:type="pct"/>
        <w:tblLook w:val="04A0" w:firstRow="1" w:lastRow="0" w:firstColumn="1" w:lastColumn="0" w:noHBand="0" w:noVBand="1"/>
      </w:tblPr>
      <w:tblGrid>
        <w:gridCol w:w="3127"/>
        <w:gridCol w:w="1094"/>
        <w:gridCol w:w="1121"/>
        <w:gridCol w:w="1121"/>
        <w:gridCol w:w="1057"/>
        <w:gridCol w:w="1085"/>
        <w:gridCol w:w="739"/>
      </w:tblGrid>
      <w:tr w:rsidR="00C12172" w14:paraId="55592DCD" w14:textId="77777777" w:rsidTr="00C12172">
        <w:trPr>
          <w:trHeight w:val="255"/>
        </w:trPr>
        <w:tc>
          <w:tcPr>
            <w:tcW w:w="16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026295" w14:textId="77777777" w:rsidR="00C12172" w:rsidRDefault="00C12172">
            <w:pPr>
              <w:jc w:val="center"/>
              <w:rPr>
                <w:sz w:val="20"/>
                <w:szCs w:val="20"/>
              </w:rPr>
            </w:pPr>
            <w:r>
              <w:rPr>
                <w:sz w:val="20"/>
                <w:szCs w:val="20"/>
              </w:rPr>
              <w:t>Диаметр / Изоляция, тип прокладки</w:t>
            </w:r>
          </w:p>
        </w:tc>
        <w:tc>
          <w:tcPr>
            <w:tcW w:w="585" w:type="pct"/>
            <w:tcBorders>
              <w:top w:val="single" w:sz="4" w:space="0" w:color="auto"/>
              <w:left w:val="nil"/>
              <w:bottom w:val="single" w:sz="4" w:space="0" w:color="auto"/>
              <w:right w:val="single" w:sz="4" w:space="0" w:color="auto"/>
            </w:tcBorders>
            <w:shd w:val="clear" w:color="auto" w:fill="auto"/>
            <w:noWrap/>
            <w:vAlign w:val="center"/>
            <w:hideMark/>
          </w:tcPr>
          <w:p w14:paraId="748CB54F" w14:textId="77777777" w:rsidR="00C12172" w:rsidRDefault="00C12172">
            <w:pPr>
              <w:jc w:val="center"/>
              <w:rPr>
                <w:sz w:val="20"/>
                <w:szCs w:val="20"/>
              </w:rPr>
            </w:pPr>
            <w:r>
              <w:rPr>
                <w:sz w:val="20"/>
                <w:szCs w:val="20"/>
              </w:rPr>
              <w:t>ППУ, БКН</w:t>
            </w:r>
          </w:p>
        </w:tc>
        <w:tc>
          <w:tcPr>
            <w:tcW w:w="600" w:type="pct"/>
            <w:tcBorders>
              <w:top w:val="single" w:sz="4" w:space="0" w:color="auto"/>
              <w:left w:val="nil"/>
              <w:bottom w:val="single" w:sz="4" w:space="0" w:color="auto"/>
              <w:right w:val="single" w:sz="4" w:space="0" w:color="auto"/>
            </w:tcBorders>
            <w:shd w:val="clear" w:color="auto" w:fill="auto"/>
            <w:noWrap/>
            <w:vAlign w:val="center"/>
            <w:hideMark/>
          </w:tcPr>
          <w:p w14:paraId="551486F7" w14:textId="77777777" w:rsidR="00C12172" w:rsidRDefault="00C12172">
            <w:pPr>
              <w:jc w:val="center"/>
              <w:rPr>
                <w:color w:val="000000"/>
                <w:sz w:val="20"/>
                <w:szCs w:val="20"/>
              </w:rPr>
            </w:pPr>
            <w:r>
              <w:rPr>
                <w:color w:val="000000"/>
                <w:sz w:val="20"/>
                <w:szCs w:val="20"/>
              </w:rPr>
              <w:t>ППУ, КАН</w:t>
            </w:r>
          </w:p>
        </w:tc>
        <w:tc>
          <w:tcPr>
            <w:tcW w:w="600" w:type="pct"/>
            <w:tcBorders>
              <w:top w:val="single" w:sz="4" w:space="0" w:color="auto"/>
              <w:left w:val="nil"/>
              <w:bottom w:val="single" w:sz="4" w:space="0" w:color="auto"/>
              <w:right w:val="single" w:sz="4" w:space="0" w:color="auto"/>
            </w:tcBorders>
            <w:shd w:val="clear" w:color="auto" w:fill="auto"/>
            <w:noWrap/>
            <w:vAlign w:val="center"/>
            <w:hideMark/>
          </w:tcPr>
          <w:p w14:paraId="0F8AA7E5" w14:textId="77777777" w:rsidR="00C12172" w:rsidRDefault="00C12172">
            <w:pPr>
              <w:jc w:val="center"/>
              <w:rPr>
                <w:sz w:val="20"/>
                <w:szCs w:val="20"/>
              </w:rPr>
            </w:pPr>
            <w:r>
              <w:rPr>
                <w:sz w:val="20"/>
                <w:szCs w:val="20"/>
              </w:rPr>
              <w:t>ППУ, НЗМ</w:t>
            </w:r>
          </w:p>
        </w:tc>
        <w:tc>
          <w:tcPr>
            <w:tcW w:w="566" w:type="pct"/>
            <w:tcBorders>
              <w:top w:val="single" w:sz="4" w:space="0" w:color="auto"/>
              <w:left w:val="nil"/>
              <w:bottom w:val="single" w:sz="4" w:space="0" w:color="auto"/>
              <w:right w:val="single" w:sz="4" w:space="0" w:color="auto"/>
            </w:tcBorders>
            <w:shd w:val="clear" w:color="auto" w:fill="auto"/>
            <w:noWrap/>
            <w:vAlign w:val="center"/>
            <w:hideMark/>
          </w:tcPr>
          <w:p w14:paraId="5557C0D3" w14:textId="77777777" w:rsidR="00C12172" w:rsidRDefault="00C12172">
            <w:pPr>
              <w:jc w:val="center"/>
              <w:rPr>
                <w:sz w:val="20"/>
                <w:szCs w:val="20"/>
              </w:rPr>
            </w:pPr>
            <w:r>
              <w:rPr>
                <w:sz w:val="20"/>
                <w:szCs w:val="20"/>
              </w:rPr>
              <w:t>СТД, БКН</w:t>
            </w:r>
          </w:p>
        </w:tc>
        <w:tc>
          <w:tcPr>
            <w:tcW w:w="449" w:type="pct"/>
            <w:tcBorders>
              <w:top w:val="single" w:sz="4" w:space="0" w:color="auto"/>
              <w:left w:val="nil"/>
              <w:bottom w:val="single" w:sz="4" w:space="0" w:color="auto"/>
              <w:right w:val="single" w:sz="4" w:space="0" w:color="auto"/>
            </w:tcBorders>
            <w:shd w:val="clear" w:color="auto" w:fill="auto"/>
            <w:noWrap/>
            <w:vAlign w:val="center"/>
            <w:hideMark/>
          </w:tcPr>
          <w:p w14:paraId="228D472E" w14:textId="77777777" w:rsidR="00C12172" w:rsidRDefault="00C12172">
            <w:pPr>
              <w:jc w:val="center"/>
              <w:rPr>
                <w:color w:val="000000"/>
                <w:sz w:val="20"/>
                <w:szCs w:val="20"/>
              </w:rPr>
            </w:pPr>
            <w:r>
              <w:rPr>
                <w:color w:val="000000"/>
                <w:sz w:val="20"/>
                <w:szCs w:val="20"/>
              </w:rPr>
              <w:t>СТД, КАН</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43560060" w14:textId="77777777" w:rsidR="00C12172" w:rsidRDefault="00C12172">
            <w:pPr>
              <w:jc w:val="center"/>
              <w:rPr>
                <w:sz w:val="20"/>
                <w:szCs w:val="20"/>
              </w:rPr>
            </w:pPr>
            <w:r>
              <w:rPr>
                <w:sz w:val="20"/>
                <w:szCs w:val="20"/>
              </w:rPr>
              <w:t>Итого</w:t>
            </w:r>
          </w:p>
        </w:tc>
      </w:tr>
      <w:tr w:rsidR="00C12172" w14:paraId="5AFEAF6C" w14:textId="77777777" w:rsidTr="00C12172">
        <w:trPr>
          <w:trHeight w:val="25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593F03E3" w14:textId="77777777" w:rsidR="00C12172" w:rsidRDefault="00C12172">
            <w:pPr>
              <w:jc w:val="right"/>
              <w:rPr>
                <w:sz w:val="20"/>
                <w:szCs w:val="20"/>
              </w:rPr>
            </w:pPr>
            <w:r>
              <w:rPr>
                <w:sz w:val="20"/>
                <w:szCs w:val="20"/>
              </w:rPr>
              <w:t>25</w:t>
            </w:r>
          </w:p>
        </w:tc>
        <w:tc>
          <w:tcPr>
            <w:tcW w:w="585" w:type="pct"/>
            <w:tcBorders>
              <w:top w:val="nil"/>
              <w:left w:val="nil"/>
              <w:bottom w:val="single" w:sz="4" w:space="0" w:color="auto"/>
              <w:right w:val="single" w:sz="4" w:space="0" w:color="auto"/>
            </w:tcBorders>
            <w:shd w:val="clear" w:color="auto" w:fill="auto"/>
            <w:noWrap/>
            <w:vAlign w:val="center"/>
            <w:hideMark/>
          </w:tcPr>
          <w:p w14:paraId="61850350" w14:textId="77777777" w:rsidR="00C12172" w:rsidRDefault="00C12172">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46DD0AD3" w14:textId="77777777" w:rsidR="00C12172" w:rsidRDefault="00C12172">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28F516AC" w14:textId="77777777" w:rsidR="00C12172" w:rsidRDefault="00C12172">
            <w:pPr>
              <w:jc w:val="center"/>
              <w:rPr>
                <w:sz w:val="20"/>
                <w:szCs w:val="20"/>
              </w:rPr>
            </w:pPr>
            <w:r>
              <w:rPr>
                <w:sz w:val="20"/>
                <w:szCs w:val="20"/>
              </w:rPr>
              <w:t>0</w:t>
            </w:r>
          </w:p>
        </w:tc>
        <w:tc>
          <w:tcPr>
            <w:tcW w:w="566" w:type="pct"/>
            <w:tcBorders>
              <w:top w:val="nil"/>
              <w:left w:val="nil"/>
              <w:bottom w:val="single" w:sz="4" w:space="0" w:color="auto"/>
              <w:right w:val="single" w:sz="4" w:space="0" w:color="auto"/>
            </w:tcBorders>
            <w:shd w:val="clear" w:color="auto" w:fill="auto"/>
            <w:noWrap/>
            <w:vAlign w:val="center"/>
            <w:hideMark/>
          </w:tcPr>
          <w:p w14:paraId="5D738C0A" w14:textId="77777777" w:rsidR="00C12172" w:rsidRDefault="00C12172">
            <w:pPr>
              <w:jc w:val="center"/>
              <w:rPr>
                <w:sz w:val="20"/>
                <w:szCs w:val="20"/>
              </w:rPr>
            </w:pPr>
            <w:r>
              <w:rPr>
                <w:sz w:val="20"/>
                <w:szCs w:val="20"/>
              </w:rPr>
              <w:t>294</w:t>
            </w:r>
          </w:p>
        </w:tc>
        <w:tc>
          <w:tcPr>
            <w:tcW w:w="449" w:type="pct"/>
            <w:tcBorders>
              <w:top w:val="nil"/>
              <w:left w:val="nil"/>
              <w:bottom w:val="single" w:sz="4" w:space="0" w:color="auto"/>
              <w:right w:val="single" w:sz="4" w:space="0" w:color="auto"/>
            </w:tcBorders>
            <w:shd w:val="clear" w:color="auto" w:fill="auto"/>
            <w:noWrap/>
            <w:vAlign w:val="center"/>
            <w:hideMark/>
          </w:tcPr>
          <w:p w14:paraId="34D04761" w14:textId="77777777" w:rsidR="00C12172" w:rsidRDefault="00C12172">
            <w:pPr>
              <w:jc w:val="center"/>
              <w:rPr>
                <w:sz w:val="20"/>
                <w:szCs w:val="20"/>
              </w:rPr>
            </w:pPr>
            <w:r>
              <w:rPr>
                <w:sz w:val="20"/>
                <w:szCs w:val="20"/>
              </w:rPr>
              <w:t>185,4</w:t>
            </w:r>
          </w:p>
        </w:tc>
        <w:tc>
          <w:tcPr>
            <w:tcW w:w="527" w:type="pct"/>
            <w:tcBorders>
              <w:top w:val="nil"/>
              <w:left w:val="nil"/>
              <w:bottom w:val="single" w:sz="4" w:space="0" w:color="auto"/>
              <w:right w:val="single" w:sz="4" w:space="0" w:color="auto"/>
            </w:tcBorders>
            <w:shd w:val="clear" w:color="auto" w:fill="auto"/>
            <w:noWrap/>
            <w:vAlign w:val="center"/>
            <w:hideMark/>
          </w:tcPr>
          <w:p w14:paraId="3ACCB9BF" w14:textId="77777777" w:rsidR="00C12172" w:rsidRDefault="00C12172">
            <w:pPr>
              <w:jc w:val="center"/>
              <w:rPr>
                <w:sz w:val="20"/>
                <w:szCs w:val="20"/>
              </w:rPr>
            </w:pPr>
            <w:r>
              <w:rPr>
                <w:sz w:val="20"/>
                <w:szCs w:val="20"/>
              </w:rPr>
              <w:t>479,4</w:t>
            </w:r>
          </w:p>
        </w:tc>
      </w:tr>
      <w:tr w:rsidR="00C12172" w14:paraId="1EBE3EA1" w14:textId="77777777" w:rsidTr="00C12172">
        <w:trPr>
          <w:trHeight w:val="25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779CB6AB" w14:textId="77777777" w:rsidR="00C12172" w:rsidRDefault="00C12172">
            <w:pPr>
              <w:jc w:val="right"/>
              <w:rPr>
                <w:sz w:val="20"/>
                <w:szCs w:val="20"/>
              </w:rPr>
            </w:pPr>
            <w:r>
              <w:rPr>
                <w:sz w:val="20"/>
                <w:szCs w:val="20"/>
              </w:rPr>
              <w:t>32</w:t>
            </w:r>
          </w:p>
        </w:tc>
        <w:tc>
          <w:tcPr>
            <w:tcW w:w="585" w:type="pct"/>
            <w:tcBorders>
              <w:top w:val="nil"/>
              <w:left w:val="nil"/>
              <w:bottom w:val="single" w:sz="4" w:space="0" w:color="auto"/>
              <w:right w:val="single" w:sz="4" w:space="0" w:color="auto"/>
            </w:tcBorders>
            <w:shd w:val="clear" w:color="auto" w:fill="auto"/>
            <w:noWrap/>
            <w:vAlign w:val="center"/>
            <w:hideMark/>
          </w:tcPr>
          <w:p w14:paraId="5218C8AA" w14:textId="77777777" w:rsidR="00C12172" w:rsidRDefault="00C12172">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1BD6F60E" w14:textId="77777777" w:rsidR="00C12172" w:rsidRDefault="00C12172">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20AA37D4" w14:textId="77777777" w:rsidR="00C12172" w:rsidRDefault="00C12172">
            <w:pPr>
              <w:jc w:val="center"/>
              <w:rPr>
                <w:sz w:val="20"/>
                <w:szCs w:val="20"/>
              </w:rPr>
            </w:pPr>
            <w:r>
              <w:rPr>
                <w:sz w:val="20"/>
                <w:szCs w:val="20"/>
              </w:rPr>
              <w:t>0</w:t>
            </w:r>
          </w:p>
        </w:tc>
        <w:tc>
          <w:tcPr>
            <w:tcW w:w="566" w:type="pct"/>
            <w:tcBorders>
              <w:top w:val="nil"/>
              <w:left w:val="nil"/>
              <w:bottom w:val="single" w:sz="4" w:space="0" w:color="auto"/>
              <w:right w:val="single" w:sz="4" w:space="0" w:color="auto"/>
            </w:tcBorders>
            <w:shd w:val="clear" w:color="auto" w:fill="auto"/>
            <w:noWrap/>
            <w:vAlign w:val="center"/>
            <w:hideMark/>
          </w:tcPr>
          <w:p w14:paraId="3D2C7118" w14:textId="77777777" w:rsidR="00C12172" w:rsidRDefault="00C12172">
            <w:pPr>
              <w:jc w:val="center"/>
              <w:rPr>
                <w:sz w:val="20"/>
                <w:szCs w:val="20"/>
              </w:rPr>
            </w:pPr>
            <w:r>
              <w:rPr>
                <w:sz w:val="20"/>
                <w:szCs w:val="20"/>
              </w:rPr>
              <w:t>0</w:t>
            </w:r>
          </w:p>
        </w:tc>
        <w:tc>
          <w:tcPr>
            <w:tcW w:w="449" w:type="pct"/>
            <w:tcBorders>
              <w:top w:val="nil"/>
              <w:left w:val="nil"/>
              <w:bottom w:val="single" w:sz="4" w:space="0" w:color="auto"/>
              <w:right w:val="single" w:sz="4" w:space="0" w:color="auto"/>
            </w:tcBorders>
            <w:shd w:val="clear" w:color="auto" w:fill="auto"/>
            <w:noWrap/>
            <w:vAlign w:val="center"/>
            <w:hideMark/>
          </w:tcPr>
          <w:p w14:paraId="6CFB7E95" w14:textId="77777777" w:rsidR="00C12172" w:rsidRDefault="00C12172">
            <w:pPr>
              <w:jc w:val="center"/>
              <w:rPr>
                <w:sz w:val="20"/>
                <w:szCs w:val="20"/>
              </w:rPr>
            </w:pPr>
            <w:r>
              <w:rPr>
                <w:sz w:val="20"/>
                <w:szCs w:val="20"/>
              </w:rPr>
              <w:t>112</w:t>
            </w:r>
          </w:p>
        </w:tc>
        <w:tc>
          <w:tcPr>
            <w:tcW w:w="527" w:type="pct"/>
            <w:tcBorders>
              <w:top w:val="nil"/>
              <w:left w:val="nil"/>
              <w:bottom w:val="single" w:sz="4" w:space="0" w:color="auto"/>
              <w:right w:val="single" w:sz="4" w:space="0" w:color="auto"/>
            </w:tcBorders>
            <w:shd w:val="clear" w:color="auto" w:fill="auto"/>
            <w:noWrap/>
            <w:vAlign w:val="center"/>
            <w:hideMark/>
          </w:tcPr>
          <w:p w14:paraId="7195E6A5" w14:textId="77777777" w:rsidR="00C12172" w:rsidRDefault="00C12172">
            <w:pPr>
              <w:jc w:val="center"/>
              <w:rPr>
                <w:sz w:val="20"/>
                <w:szCs w:val="20"/>
              </w:rPr>
            </w:pPr>
            <w:r>
              <w:rPr>
                <w:sz w:val="20"/>
                <w:szCs w:val="20"/>
              </w:rPr>
              <w:t>112</w:t>
            </w:r>
          </w:p>
        </w:tc>
      </w:tr>
      <w:tr w:rsidR="00C12172" w14:paraId="62BBBA26" w14:textId="77777777" w:rsidTr="00C12172">
        <w:trPr>
          <w:trHeight w:val="25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6DA8D93B" w14:textId="77777777" w:rsidR="00C12172" w:rsidRDefault="00C12172">
            <w:pPr>
              <w:jc w:val="right"/>
              <w:rPr>
                <w:sz w:val="20"/>
                <w:szCs w:val="20"/>
              </w:rPr>
            </w:pPr>
            <w:r>
              <w:rPr>
                <w:sz w:val="20"/>
                <w:szCs w:val="20"/>
              </w:rPr>
              <w:t>48</w:t>
            </w:r>
          </w:p>
        </w:tc>
        <w:tc>
          <w:tcPr>
            <w:tcW w:w="585" w:type="pct"/>
            <w:tcBorders>
              <w:top w:val="nil"/>
              <w:left w:val="nil"/>
              <w:bottom w:val="single" w:sz="4" w:space="0" w:color="auto"/>
              <w:right w:val="single" w:sz="4" w:space="0" w:color="auto"/>
            </w:tcBorders>
            <w:shd w:val="clear" w:color="auto" w:fill="auto"/>
            <w:noWrap/>
            <w:vAlign w:val="center"/>
            <w:hideMark/>
          </w:tcPr>
          <w:p w14:paraId="01A29869" w14:textId="77777777" w:rsidR="00C12172" w:rsidRDefault="00C12172">
            <w:pPr>
              <w:jc w:val="center"/>
              <w:rPr>
                <w:sz w:val="20"/>
                <w:szCs w:val="20"/>
              </w:rPr>
            </w:pPr>
            <w:r>
              <w:rPr>
                <w:sz w:val="20"/>
                <w:szCs w:val="20"/>
              </w:rPr>
              <w:t>315,6</w:t>
            </w:r>
          </w:p>
        </w:tc>
        <w:tc>
          <w:tcPr>
            <w:tcW w:w="600" w:type="pct"/>
            <w:tcBorders>
              <w:top w:val="nil"/>
              <w:left w:val="nil"/>
              <w:bottom w:val="single" w:sz="4" w:space="0" w:color="auto"/>
              <w:right w:val="single" w:sz="4" w:space="0" w:color="auto"/>
            </w:tcBorders>
            <w:shd w:val="clear" w:color="auto" w:fill="auto"/>
            <w:noWrap/>
            <w:vAlign w:val="center"/>
            <w:hideMark/>
          </w:tcPr>
          <w:p w14:paraId="55BD9DE1" w14:textId="77777777" w:rsidR="00C12172" w:rsidRDefault="00C12172">
            <w:pPr>
              <w:jc w:val="center"/>
              <w:rPr>
                <w:sz w:val="20"/>
                <w:szCs w:val="20"/>
              </w:rPr>
            </w:pPr>
            <w:r>
              <w:rPr>
                <w:sz w:val="20"/>
                <w:szCs w:val="20"/>
              </w:rPr>
              <w:t>15,8</w:t>
            </w:r>
          </w:p>
        </w:tc>
        <w:tc>
          <w:tcPr>
            <w:tcW w:w="600" w:type="pct"/>
            <w:tcBorders>
              <w:top w:val="nil"/>
              <w:left w:val="nil"/>
              <w:bottom w:val="single" w:sz="4" w:space="0" w:color="auto"/>
              <w:right w:val="single" w:sz="4" w:space="0" w:color="auto"/>
            </w:tcBorders>
            <w:shd w:val="clear" w:color="auto" w:fill="auto"/>
            <w:noWrap/>
            <w:vAlign w:val="center"/>
            <w:hideMark/>
          </w:tcPr>
          <w:p w14:paraId="665EA13F" w14:textId="77777777" w:rsidR="00C12172" w:rsidRDefault="00C12172">
            <w:pPr>
              <w:jc w:val="center"/>
              <w:rPr>
                <w:sz w:val="20"/>
                <w:szCs w:val="20"/>
              </w:rPr>
            </w:pPr>
            <w:r>
              <w:rPr>
                <w:sz w:val="20"/>
                <w:szCs w:val="20"/>
              </w:rPr>
              <w:t>0</w:t>
            </w:r>
          </w:p>
        </w:tc>
        <w:tc>
          <w:tcPr>
            <w:tcW w:w="566" w:type="pct"/>
            <w:tcBorders>
              <w:top w:val="nil"/>
              <w:left w:val="nil"/>
              <w:bottom w:val="single" w:sz="4" w:space="0" w:color="auto"/>
              <w:right w:val="single" w:sz="4" w:space="0" w:color="auto"/>
            </w:tcBorders>
            <w:shd w:val="clear" w:color="auto" w:fill="auto"/>
            <w:noWrap/>
            <w:vAlign w:val="center"/>
            <w:hideMark/>
          </w:tcPr>
          <w:p w14:paraId="575CD164" w14:textId="77777777" w:rsidR="00C12172" w:rsidRDefault="00C12172">
            <w:pPr>
              <w:jc w:val="center"/>
              <w:rPr>
                <w:sz w:val="20"/>
                <w:szCs w:val="20"/>
              </w:rPr>
            </w:pPr>
            <w:r>
              <w:rPr>
                <w:sz w:val="20"/>
                <w:szCs w:val="20"/>
              </w:rPr>
              <w:t>0</w:t>
            </w:r>
          </w:p>
        </w:tc>
        <w:tc>
          <w:tcPr>
            <w:tcW w:w="449" w:type="pct"/>
            <w:tcBorders>
              <w:top w:val="nil"/>
              <w:left w:val="nil"/>
              <w:bottom w:val="single" w:sz="4" w:space="0" w:color="auto"/>
              <w:right w:val="single" w:sz="4" w:space="0" w:color="auto"/>
            </w:tcBorders>
            <w:shd w:val="clear" w:color="auto" w:fill="auto"/>
            <w:noWrap/>
            <w:vAlign w:val="center"/>
            <w:hideMark/>
          </w:tcPr>
          <w:p w14:paraId="1ED9CB90" w14:textId="77777777" w:rsidR="00C12172" w:rsidRDefault="00C12172">
            <w:pPr>
              <w:jc w:val="center"/>
              <w:rPr>
                <w:sz w:val="20"/>
                <w:szCs w:val="20"/>
              </w:rPr>
            </w:pPr>
            <w:r>
              <w:rPr>
                <w:sz w:val="20"/>
                <w:szCs w:val="20"/>
              </w:rPr>
              <w:t>175,2</w:t>
            </w:r>
          </w:p>
        </w:tc>
        <w:tc>
          <w:tcPr>
            <w:tcW w:w="527" w:type="pct"/>
            <w:tcBorders>
              <w:top w:val="nil"/>
              <w:left w:val="nil"/>
              <w:bottom w:val="single" w:sz="4" w:space="0" w:color="auto"/>
              <w:right w:val="single" w:sz="4" w:space="0" w:color="auto"/>
            </w:tcBorders>
            <w:shd w:val="clear" w:color="auto" w:fill="auto"/>
            <w:noWrap/>
            <w:vAlign w:val="center"/>
            <w:hideMark/>
          </w:tcPr>
          <w:p w14:paraId="06C8DC65" w14:textId="77777777" w:rsidR="00C12172" w:rsidRDefault="00C12172">
            <w:pPr>
              <w:jc w:val="center"/>
              <w:rPr>
                <w:sz w:val="20"/>
                <w:szCs w:val="20"/>
              </w:rPr>
            </w:pPr>
            <w:r>
              <w:rPr>
                <w:sz w:val="20"/>
                <w:szCs w:val="20"/>
              </w:rPr>
              <w:t>506,6</w:t>
            </w:r>
          </w:p>
        </w:tc>
      </w:tr>
      <w:tr w:rsidR="00C12172" w14:paraId="6D5034CD" w14:textId="77777777" w:rsidTr="00C12172">
        <w:trPr>
          <w:trHeight w:val="25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56E12B21" w14:textId="77777777" w:rsidR="00C12172" w:rsidRDefault="00C12172">
            <w:pPr>
              <w:jc w:val="right"/>
              <w:rPr>
                <w:sz w:val="20"/>
                <w:szCs w:val="20"/>
              </w:rPr>
            </w:pPr>
            <w:r>
              <w:rPr>
                <w:sz w:val="20"/>
                <w:szCs w:val="20"/>
              </w:rPr>
              <w:t>57</w:t>
            </w:r>
          </w:p>
        </w:tc>
        <w:tc>
          <w:tcPr>
            <w:tcW w:w="585" w:type="pct"/>
            <w:tcBorders>
              <w:top w:val="nil"/>
              <w:left w:val="nil"/>
              <w:bottom w:val="single" w:sz="4" w:space="0" w:color="auto"/>
              <w:right w:val="single" w:sz="4" w:space="0" w:color="auto"/>
            </w:tcBorders>
            <w:shd w:val="clear" w:color="auto" w:fill="auto"/>
            <w:noWrap/>
            <w:vAlign w:val="center"/>
            <w:hideMark/>
          </w:tcPr>
          <w:p w14:paraId="17407D56" w14:textId="77777777" w:rsidR="00C12172" w:rsidRDefault="00C12172">
            <w:pPr>
              <w:jc w:val="center"/>
              <w:rPr>
                <w:sz w:val="20"/>
                <w:szCs w:val="20"/>
              </w:rPr>
            </w:pPr>
            <w:r>
              <w:rPr>
                <w:sz w:val="20"/>
                <w:szCs w:val="20"/>
              </w:rPr>
              <w:t>99,8</w:t>
            </w:r>
          </w:p>
        </w:tc>
        <w:tc>
          <w:tcPr>
            <w:tcW w:w="600" w:type="pct"/>
            <w:tcBorders>
              <w:top w:val="nil"/>
              <w:left w:val="nil"/>
              <w:bottom w:val="single" w:sz="4" w:space="0" w:color="auto"/>
              <w:right w:val="single" w:sz="4" w:space="0" w:color="auto"/>
            </w:tcBorders>
            <w:shd w:val="clear" w:color="auto" w:fill="auto"/>
            <w:noWrap/>
            <w:vAlign w:val="center"/>
            <w:hideMark/>
          </w:tcPr>
          <w:p w14:paraId="201518BF" w14:textId="77777777" w:rsidR="00C12172" w:rsidRDefault="00C12172">
            <w:pPr>
              <w:jc w:val="center"/>
              <w:rPr>
                <w:sz w:val="20"/>
                <w:szCs w:val="20"/>
              </w:rPr>
            </w:pPr>
            <w:r>
              <w:rPr>
                <w:sz w:val="20"/>
                <w:szCs w:val="20"/>
              </w:rPr>
              <w:t>39,4</w:t>
            </w:r>
          </w:p>
        </w:tc>
        <w:tc>
          <w:tcPr>
            <w:tcW w:w="600" w:type="pct"/>
            <w:tcBorders>
              <w:top w:val="nil"/>
              <w:left w:val="nil"/>
              <w:bottom w:val="single" w:sz="4" w:space="0" w:color="auto"/>
              <w:right w:val="single" w:sz="4" w:space="0" w:color="auto"/>
            </w:tcBorders>
            <w:shd w:val="clear" w:color="auto" w:fill="auto"/>
            <w:noWrap/>
            <w:vAlign w:val="center"/>
            <w:hideMark/>
          </w:tcPr>
          <w:p w14:paraId="64631C52" w14:textId="77777777" w:rsidR="00C12172" w:rsidRDefault="00C12172">
            <w:pPr>
              <w:jc w:val="center"/>
              <w:rPr>
                <w:sz w:val="20"/>
                <w:szCs w:val="20"/>
              </w:rPr>
            </w:pPr>
            <w:r>
              <w:rPr>
                <w:sz w:val="20"/>
                <w:szCs w:val="20"/>
              </w:rPr>
              <w:t>191,2</w:t>
            </w:r>
          </w:p>
        </w:tc>
        <w:tc>
          <w:tcPr>
            <w:tcW w:w="566" w:type="pct"/>
            <w:tcBorders>
              <w:top w:val="nil"/>
              <w:left w:val="nil"/>
              <w:bottom w:val="single" w:sz="4" w:space="0" w:color="auto"/>
              <w:right w:val="single" w:sz="4" w:space="0" w:color="auto"/>
            </w:tcBorders>
            <w:shd w:val="clear" w:color="auto" w:fill="auto"/>
            <w:noWrap/>
            <w:vAlign w:val="center"/>
            <w:hideMark/>
          </w:tcPr>
          <w:p w14:paraId="494253D3" w14:textId="77777777" w:rsidR="00C12172" w:rsidRDefault="00C12172">
            <w:pPr>
              <w:jc w:val="center"/>
              <w:rPr>
                <w:sz w:val="20"/>
                <w:szCs w:val="20"/>
              </w:rPr>
            </w:pPr>
            <w:r>
              <w:rPr>
                <w:sz w:val="20"/>
                <w:szCs w:val="20"/>
              </w:rPr>
              <w:t>144,8</w:t>
            </w:r>
          </w:p>
        </w:tc>
        <w:tc>
          <w:tcPr>
            <w:tcW w:w="449" w:type="pct"/>
            <w:tcBorders>
              <w:top w:val="nil"/>
              <w:left w:val="nil"/>
              <w:bottom w:val="single" w:sz="4" w:space="0" w:color="auto"/>
              <w:right w:val="single" w:sz="4" w:space="0" w:color="auto"/>
            </w:tcBorders>
            <w:shd w:val="clear" w:color="auto" w:fill="auto"/>
            <w:noWrap/>
            <w:vAlign w:val="center"/>
            <w:hideMark/>
          </w:tcPr>
          <w:p w14:paraId="10969DEC" w14:textId="77777777" w:rsidR="00C12172" w:rsidRDefault="00C12172">
            <w:pPr>
              <w:jc w:val="center"/>
              <w:rPr>
                <w:sz w:val="20"/>
                <w:szCs w:val="20"/>
              </w:rPr>
            </w:pPr>
            <w:r>
              <w:rPr>
                <w:sz w:val="20"/>
                <w:szCs w:val="20"/>
              </w:rPr>
              <w:t>557,7</w:t>
            </w:r>
          </w:p>
        </w:tc>
        <w:tc>
          <w:tcPr>
            <w:tcW w:w="527" w:type="pct"/>
            <w:tcBorders>
              <w:top w:val="nil"/>
              <w:left w:val="nil"/>
              <w:bottom w:val="single" w:sz="4" w:space="0" w:color="auto"/>
              <w:right w:val="single" w:sz="4" w:space="0" w:color="auto"/>
            </w:tcBorders>
            <w:shd w:val="clear" w:color="auto" w:fill="auto"/>
            <w:noWrap/>
            <w:vAlign w:val="center"/>
            <w:hideMark/>
          </w:tcPr>
          <w:p w14:paraId="79131D19" w14:textId="77777777" w:rsidR="00C12172" w:rsidRDefault="00C12172">
            <w:pPr>
              <w:jc w:val="center"/>
              <w:rPr>
                <w:sz w:val="20"/>
                <w:szCs w:val="20"/>
              </w:rPr>
            </w:pPr>
            <w:r>
              <w:rPr>
                <w:sz w:val="20"/>
                <w:szCs w:val="20"/>
              </w:rPr>
              <w:t>1032,9</w:t>
            </w:r>
          </w:p>
        </w:tc>
      </w:tr>
      <w:tr w:rsidR="00C12172" w14:paraId="15923B86" w14:textId="77777777" w:rsidTr="00C12172">
        <w:trPr>
          <w:trHeight w:val="25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39322D5E" w14:textId="77777777" w:rsidR="00C12172" w:rsidRDefault="00C12172">
            <w:pPr>
              <w:jc w:val="right"/>
              <w:rPr>
                <w:sz w:val="20"/>
                <w:szCs w:val="20"/>
              </w:rPr>
            </w:pPr>
            <w:r>
              <w:rPr>
                <w:sz w:val="20"/>
                <w:szCs w:val="20"/>
              </w:rPr>
              <w:t>89</w:t>
            </w:r>
          </w:p>
        </w:tc>
        <w:tc>
          <w:tcPr>
            <w:tcW w:w="585" w:type="pct"/>
            <w:tcBorders>
              <w:top w:val="nil"/>
              <w:left w:val="nil"/>
              <w:bottom w:val="single" w:sz="4" w:space="0" w:color="auto"/>
              <w:right w:val="single" w:sz="4" w:space="0" w:color="auto"/>
            </w:tcBorders>
            <w:shd w:val="clear" w:color="auto" w:fill="auto"/>
            <w:noWrap/>
            <w:vAlign w:val="center"/>
            <w:hideMark/>
          </w:tcPr>
          <w:p w14:paraId="5503519A" w14:textId="77777777" w:rsidR="00C12172" w:rsidRDefault="00C12172">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7B5E74B5" w14:textId="77777777" w:rsidR="00C12172" w:rsidRDefault="00C12172">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71B035F1" w14:textId="77777777" w:rsidR="00C12172" w:rsidRDefault="00C12172">
            <w:pPr>
              <w:jc w:val="center"/>
              <w:rPr>
                <w:sz w:val="20"/>
                <w:szCs w:val="20"/>
              </w:rPr>
            </w:pPr>
            <w:r>
              <w:rPr>
                <w:sz w:val="20"/>
                <w:szCs w:val="20"/>
              </w:rPr>
              <w:t>0</w:t>
            </w:r>
          </w:p>
        </w:tc>
        <w:tc>
          <w:tcPr>
            <w:tcW w:w="566" w:type="pct"/>
            <w:tcBorders>
              <w:top w:val="nil"/>
              <w:left w:val="nil"/>
              <w:bottom w:val="single" w:sz="4" w:space="0" w:color="auto"/>
              <w:right w:val="single" w:sz="4" w:space="0" w:color="auto"/>
            </w:tcBorders>
            <w:shd w:val="clear" w:color="auto" w:fill="auto"/>
            <w:noWrap/>
            <w:vAlign w:val="center"/>
            <w:hideMark/>
          </w:tcPr>
          <w:p w14:paraId="101257DD" w14:textId="77777777" w:rsidR="00C12172" w:rsidRDefault="00C12172">
            <w:pPr>
              <w:jc w:val="center"/>
              <w:rPr>
                <w:sz w:val="20"/>
                <w:szCs w:val="20"/>
              </w:rPr>
            </w:pPr>
            <w:r>
              <w:rPr>
                <w:sz w:val="20"/>
                <w:szCs w:val="20"/>
              </w:rPr>
              <w:t>0</w:t>
            </w:r>
          </w:p>
        </w:tc>
        <w:tc>
          <w:tcPr>
            <w:tcW w:w="449" w:type="pct"/>
            <w:tcBorders>
              <w:top w:val="nil"/>
              <w:left w:val="nil"/>
              <w:bottom w:val="single" w:sz="4" w:space="0" w:color="auto"/>
              <w:right w:val="single" w:sz="4" w:space="0" w:color="auto"/>
            </w:tcBorders>
            <w:shd w:val="clear" w:color="auto" w:fill="auto"/>
            <w:noWrap/>
            <w:vAlign w:val="center"/>
            <w:hideMark/>
          </w:tcPr>
          <w:p w14:paraId="2AC16FC2" w14:textId="77777777" w:rsidR="00C12172" w:rsidRDefault="00C12172">
            <w:pPr>
              <w:jc w:val="center"/>
              <w:rPr>
                <w:sz w:val="20"/>
                <w:szCs w:val="20"/>
              </w:rPr>
            </w:pPr>
            <w:r>
              <w:rPr>
                <w:sz w:val="20"/>
                <w:szCs w:val="20"/>
              </w:rPr>
              <w:t>212,7</w:t>
            </w:r>
          </w:p>
        </w:tc>
        <w:tc>
          <w:tcPr>
            <w:tcW w:w="527" w:type="pct"/>
            <w:tcBorders>
              <w:top w:val="nil"/>
              <w:left w:val="nil"/>
              <w:bottom w:val="single" w:sz="4" w:space="0" w:color="auto"/>
              <w:right w:val="single" w:sz="4" w:space="0" w:color="auto"/>
            </w:tcBorders>
            <w:shd w:val="clear" w:color="auto" w:fill="auto"/>
            <w:noWrap/>
            <w:vAlign w:val="center"/>
            <w:hideMark/>
          </w:tcPr>
          <w:p w14:paraId="647C749B" w14:textId="77777777" w:rsidR="00C12172" w:rsidRDefault="00C12172">
            <w:pPr>
              <w:jc w:val="center"/>
              <w:rPr>
                <w:sz w:val="20"/>
                <w:szCs w:val="20"/>
              </w:rPr>
            </w:pPr>
            <w:r>
              <w:rPr>
                <w:sz w:val="20"/>
                <w:szCs w:val="20"/>
              </w:rPr>
              <w:t>212,7</w:t>
            </w:r>
          </w:p>
        </w:tc>
      </w:tr>
      <w:tr w:rsidR="00C12172" w14:paraId="519F40A0" w14:textId="77777777" w:rsidTr="00C12172">
        <w:trPr>
          <w:trHeight w:val="25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260235A9" w14:textId="77777777" w:rsidR="00C12172" w:rsidRDefault="00C12172">
            <w:pPr>
              <w:jc w:val="right"/>
              <w:rPr>
                <w:sz w:val="20"/>
                <w:szCs w:val="20"/>
              </w:rPr>
            </w:pPr>
            <w:r>
              <w:rPr>
                <w:sz w:val="20"/>
                <w:szCs w:val="20"/>
              </w:rPr>
              <w:t>108</w:t>
            </w:r>
          </w:p>
        </w:tc>
        <w:tc>
          <w:tcPr>
            <w:tcW w:w="585" w:type="pct"/>
            <w:tcBorders>
              <w:top w:val="nil"/>
              <w:left w:val="nil"/>
              <w:bottom w:val="single" w:sz="4" w:space="0" w:color="auto"/>
              <w:right w:val="single" w:sz="4" w:space="0" w:color="auto"/>
            </w:tcBorders>
            <w:shd w:val="clear" w:color="auto" w:fill="auto"/>
            <w:noWrap/>
            <w:vAlign w:val="center"/>
            <w:hideMark/>
          </w:tcPr>
          <w:p w14:paraId="3DD14DCA" w14:textId="77777777" w:rsidR="00C12172" w:rsidRDefault="00C12172">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21A21D78" w14:textId="77777777" w:rsidR="00C12172" w:rsidRDefault="00C12172">
            <w:pPr>
              <w:jc w:val="center"/>
              <w:rPr>
                <w:sz w:val="20"/>
                <w:szCs w:val="20"/>
              </w:rPr>
            </w:pPr>
            <w:r>
              <w:rPr>
                <w:sz w:val="20"/>
                <w:szCs w:val="20"/>
              </w:rPr>
              <w:t>0</w:t>
            </w:r>
          </w:p>
        </w:tc>
        <w:tc>
          <w:tcPr>
            <w:tcW w:w="600" w:type="pct"/>
            <w:tcBorders>
              <w:top w:val="nil"/>
              <w:left w:val="nil"/>
              <w:bottom w:val="single" w:sz="4" w:space="0" w:color="auto"/>
              <w:right w:val="single" w:sz="4" w:space="0" w:color="auto"/>
            </w:tcBorders>
            <w:shd w:val="clear" w:color="auto" w:fill="auto"/>
            <w:noWrap/>
            <w:vAlign w:val="center"/>
            <w:hideMark/>
          </w:tcPr>
          <w:p w14:paraId="63514B53" w14:textId="77777777" w:rsidR="00C12172" w:rsidRDefault="00C12172">
            <w:pPr>
              <w:jc w:val="center"/>
              <w:rPr>
                <w:sz w:val="20"/>
                <w:szCs w:val="20"/>
              </w:rPr>
            </w:pPr>
            <w:r>
              <w:rPr>
                <w:sz w:val="20"/>
                <w:szCs w:val="20"/>
              </w:rPr>
              <w:t>0</w:t>
            </w:r>
          </w:p>
        </w:tc>
        <w:tc>
          <w:tcPr>
            <w:tcW w:w="566" w:type="pct"/>
            <w:tcBorders>
              <w:top w:val="nil"/>
              <w:left w:val="nil"/>
              <w:bottom w:val="single" w:sz="4" w:space="0" w:color="auto"/>
              <w:right w:val="single" w:sz="4" w:space="0" w:color="auto"/>
            </w:tcBorders>
            <w:shd w:val="clear" w:color="auto" w:fill="auto"/>
            <w:noWrap/>
            <w:vAlign w:val="center"/>
            <w:hideMark/>
          </w:tcPr>
          <w:p w14:paraId="40C39AF9" w14:textId="77777777" w:rsidR="00C12172" w:rsidRDefault="00C12172">
            <w:pPr>
              <w:jc w:val="center"/>
              <w:rPr>
                <w:sz w:val="20"/>
                <w:szCs w:val="20"/>
              </w:rPr>
            </w:pPr>
            <w:r>
              <w:rPr>
                <w:sz w:val="20"/>
                <w:szCs w:val="20"/>
              </w:rPr>
              <w:t>0</w:t>
            </w:r>
          </w:p>
        </w:tc>
        <w:tc>
          <w:tcPr>
            <w:tcW w:w="449" w:type="pct"/>
            <w:tcBorders>
              <w:top w:val="nil"/>
              <w:left w:val="nil"/>
              <w:bottom w:val="single" w:sz="4" w:space="0" w:color="auto"/>
              <w:right w:val="single" w:sz="4" w:space="0" w:color="auto"/>
            </w:tcBorders>
            <w:shd w:val="clear" w:color="auto" w:fill="auto"/>
            <w:noWrap/>
            <w:vAlign w:val="center"/>
            <w:hideMark/>
          </w:tcPr>
          <w:p w14:paraId="2B1D2AE9" w14:textId="77777777" w:rsidR="00C12172" w:rsidRDefault="00C12172">
            <w:pPr>
              <w:jc w:val="center"/>
              <w:rPr>
                <w:sz w:val="20"/>
                <w:szCs w:val="20"/>
              </w:rPr>
            </w:pPr>
            <w:r>
              <w:rPr>
                <w:sz w:val="20"/>
                <w:szCs w:val="20"/>
              </w:rPr>
              <w:t>221,2</w:t>
            </w:r>
          </w:p>
        </w:tc>
        <w:tc>
          <w:tcPr>
            <w:tcW w:w="527" w:type="pct"/>
            <w:tcBorders>
              <w:top w:val="nil"/>
              <w:left w:val="nil"/>
              <w:bottom w:val="single" w:sz="4" w:space="0" w:color="auto"/>
              <w:right w:val="single" w:sz="4" w:space="0" w:color="auto"/>
            </w:tcBorders>
            <w:shd w:val="clear" w:color="auto" w:fill="auto"/>
            <w:noWrap/>
            <w:vAlign w:val="center"/>
            <w:hideMark/>
          </w:tcPr>
          <w:p w14:paraId="45EA893A" w14:textId="77777777" w:rsidR="00C12172" w:rsidRDefault="00C12172">
            <w:pPr>
              <w:jc w:val="center"/>
              <w:rPr>
                <w:sz w:val="20"/>
                <w:szCs w:val="20"/>
              </w:rPr>
            </w:pPr>
            <w:r>
              <w:rPr>
                <w:sz w:val="20"/>
                <w:szCs w:val="20"/>
              </w:rPr>
              <w:t>221,2</w:t>
            </w:r>
          </w:p>
        </w:tc>
      </w:tr>
      <w:tr w:rsidR="00C12172" w14:paraId="4431A114" w14:textId="77777777" w:rsidTr="00C12172">
        <w:trPr>
          <w:trHeight w:val="25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6BDA8019" w14:textId="77777777" w:rsidR="00C12172" w:rsidRDefault="00C12172">
            <w:pPr>
              <w:rPr>
                <w:sz w:val="20"/>
                <w:szCs w:val="20"/>
              </w:rPr>
            </w:pPr>
            <w:r>
              <w:rPr>
                <w:sz w:val="20"/>
                <w:szCs w:val="20"/>
              </w:rPr>
              <w:t>Суммарная длина, м</w:t>
            </w:r>
          </w:p>
        </w:tc>
        <w:tc>
          <w:tcPr>
            <w:tcW w:w="585" w:type="pct"/>
            <w:tcBorders>
              <w:top w:val="nil"/>
              <w:left w:val="nil"/>
              <w:bottom w:val="single" w:sz="4" w:space="0" w:color="auto"/>
              <w:right w:val="single" w:sz="4" w:space="0" w:color="auto"/>
            </w:tcBorders>
            <w:shd w:val="clear" w:color="auto" w:fill="auto"/>
            <w:noWrap/>
            <w:vAlign w:val="center"/>
            <w:hideMark/>
          </w:tcPr>
          <w:p w14:paraId="3871292E" w14:textId="77777777" w:rsidR="00C12172" w:rsidRDefault="00C12172">
            <w:pPr>
              <w:jc w:val="center"/>
              <w:rPr>
                <w:sz w:val="20"/>
                <w:szCs w:val="20"/>
              </w:rPr>
            </w:pPr>
            <w:r>
              <w:rPr>
                <w:sz w:val="20"/>
                <w:szCs w:val="20"/>
              </w:rPr>
              <w:t>415,4</w:t>
            </w:r>
          </w:p>
        </w:tc>
        <w:tc>
          <w:tcPr>
            <w:tcW w:w="600" w:type="pct"/>
            <w:tcBorders>
              <w:top w:val="nil"/>
              <w:left w:val="nil"/>
              <w:bottom w:val="single" w:sz="4" w:space="0" w:color="auto"/>
              <w:right w:val="single" w:sz="4" w:space="0" w:color="auto"/>
            </w:tcBorders>
            <w:shd w:val="clear" w:color="auto" w:fill="auto"/>
            <w:noWrap/>
            <w:vAlign w:val="center"/>
            <w:hideMark/>
          </w:tcPr>
          <w:p w14:paraId="6845AB57" w14:textId="77777777" w:rsidR="00C12172" w:rsidRDefault="00C12172">
            <w:pPr>
              <w:jc w:val="center"/>
              <w:rPr>
                <w:sz w:val="20"/>
                <w:szCs w:val="20"/>
              </w:rPr>
            </w:pPr>
            <w:r>
              <w:rPr>
                <w:sz w:val="20"/>
                <w:szCs w:val="20"/>
              </w:rPr>
              <w:t>55,2</w:t>
            </w:r>
          </w:p>
        </w:tc>
        <w:tc>
          <w:tcPr>
            <w:tcW w:w="600" w:type="pct"/>
            <w:tcBorders>
              <w:top w:val="nil"/>
              <w:left w:val="nil"/>
              <w:bottom w:val="single" w:sz="4" w:space="0" w:color="auto"/>
              <w:right w:val="single" w:sz="4" w:space="0" w:color="auto"/>
            </w:tcBorders>
            <w:shd w:val="clear" w:color="auto" w:fill="auto"/>
            <w:noWrap/>
            <w:vAlign w:val="center"/>
            <w:hideMark/>
          </w:tcPr>
          <w:p w14:paraId="53CB1C72" w14:textId="77777777" w:rsidR="00C12172" w:rsidRDefault="00C12172">
            <w:pPr>
              <w:jc w:val="center"/>
              <w:rPr>
                <w:sz w:val="20"/>
                <w:szCs w:val="20"/>
              </w:rPr>
            </w:pPr>
            <w:r>
              <w:rPr>
                <w:sz w:val="20"/>
                <w:szCs w:val="20"/>
              </w:rPr>
              <w:t>191,2</w:t>
            </w:r>
          </w:p>
        </w:tc>
        <w:tc>
          <w:tcPr>
            <w:tcW w:w="566" w:type="pct"/>
            <w:tcBorders>
              <w:top w:val="nil"/>
              <w:left w:val="nil"/>
              <w:bottom w:val="single" w:sz="4" w:space="0" w:color="auto"/>
              <w:right w:val="single" w:sz="4" w:space="0" w:color="auto"/>
            </w:tcBorders>
            <w:shd w:val="clear" w:color="auto" w:fill="auto"/>
            <w:noWrap/>
            <w:vAlign w:val="center"/>
            <w:hideMark/>
          </w:tcPr>
          <w:p w14:paraId="320F1436" w14:textId="77777777" w:rsidR="00C12172" w:rsidRDefault="00C12172">
            <w:pPr>
              <w:jc w:val="center"/>
              <w:rPr>
                <w:sz w:val="20"/>
                <w:szCs w:val="20"/>
              </w:rPr>
            </w:pPr>
            <w:r>
              <w:rPr>
                <w:sz w:val="20"/>
                <w:szCs w:val="20"/>
              </w:rPr>
              <w:t>438,8</w:t>
            </w:r>
          </w:p>
        </w:tc>
        <w:tc>
          <w:tcPr>
            <w:tcW w:w="449" w:type="pct"/>
            <w:tcBorders>
              <w:top w:val="nil"/>
              <w:left w:val="nil"/>
              <w:bottom w:val="single" w:sz="4" w:space="0" w:color="auto"/>
              <w:right w:val="single" w:sz="4" w:space="0" w:color="auto"/>
            </w:tcBorders>
            <w:shd w:val="clear" w:color="auto" w:fill="auto"/>
            <w:noWrap/>
            <w:vAlign w:val="center"/>
            <w:hideMark/>
          </w:tcPr>
          <w:p w14:paraId="07872A72" w14:textId="77777777" w:rsidR="00C12172" w:rsidRDefault="00C12172">
            <w:pPr>
              <w:jc w:val="center"/>
              <w:rPr>
                <w:sz w:val="20"/>
                <w:szCs w:val="20"/>
              </w:rPr>
            </w:pPr>
            <w:r>
              <w:rPr>
                <w:sz w:val="20"/>
                <w:szCs w:val="20"/>
              </w:rPr>
              <w:t>1464,2</w:t>
            </w:r>
          </w:p>
        </w:tc>
        <w:tc>
          <w:tcPr>
            <w:tcW w:w="527" w:type="pct"/>
            <w:tcBorders>
              <w:top w:val="nil"/>
              <w:left w:val="nil"/>
              <w:bottom w:val="single" w:sz="4" w:space="0" w:color="auto"/>
              <w:right w:val="single" w:sz="4" w:space="0" w:color="auto"/>
            </w:tcBorders>
            <w:shd w:val="clear" w:color="auto" w:fill="auto"/>
            <w:noWrap/>
            <w:vAlign w:val="center"/>
            <w:hideMark/>
          </w:tcPr>
          <w:p w14:paraId="6A5118CF" w14:textId="77777777" w:rsidR="00C12172" w:rsidRDefault="00C12172">
            <w:pPr>
              <w:jc w:val="center"/>
              <w:rPr>
                <w:sz w:val="20"/>
                <w:szCs w:val="20"/>
              </w:rPr>
            </w:pPr>
            <w:r>
              <w:rPr>
                <w:sz w:val="20"/>
                <w:szCs w:val="20"/>
              </w:rPr>
              <w:t>2564,8</w:t>
            </w:r>
          </w:p>
        </w:tc>
      </w:tr>
      <w:tr w:rsidR="00C12172" w14:paraId="3373646F" w14:textId="77777777" w:rsidTr="00C12172">
        <w:trPr>
          <w:trHeight w:val="25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3EFD5AFA" w14:textId="77777777" w:rsidR="00C12172" w:rsidRDefault="00C12172">
            <w:pPr>
              <w:rPr>
                <w:sz w:val="20"/>
                <w:szCs w:val="20"/>
              </w:rPr>
            </w:pPr>
            <w:r>
              <w:rPr>
                <w:sz w:val="20"/>
                <w:szCs w:val="20"/>
              </w:rPr>
              <w:t>Средний диаметр, мм</w:t>
            </w:r>
          </w:p>
        </w:tc>
        <w:tc>
          <w:tcPr>
            <w:tcW w:w="585" w:type="pct"/>
            <w:tcBorders>
              <w:top w:val="nil"/>
              <w:left w:val="nil"/>
              <w:bottom w:val="single" w:sz="4" w:space="0" w:color="auto"/>
              <w:right w:val="single" w:sz="4" w:space="0" w:color="auto"/>
            </w:tcBorders>
            <w:shd w:val="clear" w:color="auto" w:fill="auto"/>
            <w:noWrap/>
            <w:vAlign w:val="center"/>
            <w:hideMark/>
          </w:tcPr>
          <w:p w14:paraId="1897F314" w14:textId="77777777" w:rsidR="00C12172" w:rsidRDefault="00C12172">
            <w:pPr>
              <w:jc w:val="center"/>
              <w:rPr>
                <w:sz w:val="20"/>
                <w:szCs w:val="20"/>
              </w:rPr>
            </w:pPr>
            <w:r>
              <w:rPr>
                <w:sz w:val="20"/>
                <w:szCs w:val="20"/>
              </w:rPr>
              <w:t>50,2</w:t>
            </w:r>
          </w:p>
        </w:tc>
        <w:tc>
          <w:tcPr>
            <w:tcW w:w="600" w:type="pct"/>
            <w:tcBorders>
              <w:top w:val="nil"/>
              <w:left w:val="nil"/>
              <w:bottom w:val="single" w:sz="4" w:space="0" w:color="auto"/>
              <w:right w:val="single" w:sz="4" w:space="0" w:color="auto"/>
            </w:tcBorders>
            <w:shd w:val="clear" w:color="auto" w:fill="auto"/>
            <w:noWrap/>
            <w:vAlign w:val="center"/>
            <w:hideMark/>
          </w:tcPr>
          <w:p w14:paraId="1854F9F8" w14:textId="77777777" w:rsidR="00C12172" w:rsidRDefault="00C12172">
            <w:pPr>
              <w:jc w:val="center"/>
              <w:rPr>
                <w:sz w:val="20"/>
                <w:szCs w:val="20"/>
              </w:rPr>
            </w:pPr>
            <w:r>
              <w:rPr>
                <w:sz w:val="20"/>
                <w:szCs w:val="20"/>
              </w:rPr>
              <w:t>54,4</w:t>
            </w:r>
          </w:p>
        </w:tc>
        <w:tc>
          <w:tcPr>
            <w:tcW w:w="600" w:type="pct"/>
            <w:tcBorders>
              <w:top w:val="nil"/>
              <w:left w:val="nil"/>
              <w:bottom w:val="single" w:sz="4" w:space="0" w:color="auto"/>
              <w:right w:val="single" w:sz="4" w:space="0" w:color="auto"/>
            </w:tcBorders>
            <w:shd w:val="clear" w:color="auto" w:fill="auto"/>
            <w:noWrap/>
            <w:vAlign w:val="center"/>
            <w:hideMark/>
          </w:tcPr>
          <w:p w14:paraId="0F065F50" w14:textId="77777777" w:rsidR="00C12172" w:rsidRDefault="00C12172">
            <w:pPr>
              <w:jc w:val="center"/>
              <w:rPr>
                <w:sz w:val="20"/>
                <w:szCs w:val="20"/>
              </w:rPr>
            </w:pPr>
            <w:r>
              <w:rPr>
                <w:sz w:val="20"/>
                <w:szCs w:val="20"/>
              </w:rPr>
              <w:t>57,0</w:t>
            </w:r>
          </w:p>
        </w:tc>
        <w:tc>
          <w:tcPr>
            <w:tcW w:w="566" w:type="pct"/>
            <w:tcBorders>
              <w:top w:val="nil"/>
              <w:left w:val="nil"/>
              <w:bottom w:val="single" w:sz="4" w:space="0" w:color="auto"/>
              <w:right w:val="single" w:sz="4" w:space="0" w:color="auto"/>
            </w:tcBorders>
            <w:shd w:val="clear" w:color="auto" w:fill="auto"/>
            <w:noWrap/>
            <w:vAlign w:val="center"/>
            <w:hideMark/>
          </w:tcPr>
          <w:p w14:paraId="028326BB" w14:textId="77777777" w:rsidR="00C12172" w:rsidRDefault="00C12172">
            <w:pPr>
              <w:jc w:val="center"/>
              <w:rPr>
                <w:sz w:val="20"/>
                <w:szCs w:val="20"/>
              </w:rPr>
            </w:pPr>
            <w:r>
              <w:rPr>
                <w:sz w:val="20"/>
                <w:szCs w:val="20"/>
              </w:rPr>
              <w:t>35,6</w:t>
            </w:r>
          </w:p>
        </w:tc>
        <w:tc>
          <w:tcPr>
            <w:tcW w:w="449" w:type="pct"/>
            <w:tcBorders>
              <w:top w:val="nil"/>
              <w:left w:val="nil"/>
              <w:bottom w:val="single" w:sz="4" w:space="0" w:color="auto"/>
              <w:right w:val="single" w:sz="4" w:space="0" w:color="auto"/>
            </w:tcBorders>
            <w:shd w:val="clear" w:color="auto" w:fill="auto"/>
            <w:noWrap/>
            <w:vAlign w:val="center"/>
            <w:hideMark/>
          </w:tcPr>
          <w:p w14:paraId="7C717CEA" w14:textId="77777777" w:rsidR="00C12172" w:rsidRDefault="00C12172">
            <w:pPr>
              <w:jc w:val="center"/>
              <w:rPr>
                <w:sz w:val="20"/>
                <w:szCs w:val="20"/>
              </w:rPr>
            </w:pPr>
            <w:r>
              <w:rPr>
                <w:sz w:val="20"/>
                <w:szCs w:val="20"/>
              </w:rPr>
              <w:t>62,3</w:t>
            </w:r>
          </w:p>
        </w:tc>
        <w:tc>
          <w:tcPr>
            <w:tcW w:w="527" w:type="pct"/>
            <w:tcBorders>
              <w:top w:val="nil"/>
              <w:left w:val="nil"/>
              <w:bottom w:val="single" w:sz="4" w:space="0" w:color="auto"/>
              <w:right w:val="single" w:sz="4" w:space="0" w:color="auto"/>
            </w:tcBorders>
            <w:shd w:val="clear" w:color="auto" w:fill="auto"/>
            <w:noWrap/>
            <w:vAlign w:val="center"/>
            <w:hideMark/>
          </w:tcPr>
          <w:p w14:paraId="21C591B4" w14:textId="77777777" w:rsidR="00C12172" w:rsidRDefault="00C12172">
            <w:pPr>
              <w:jc w:val="center"/>
              <w:rPr>
                <w:sz w:val="20"/>
                <w:szCs w:val="20"/>
              </w:rPr>
            </w:pPr>
            <w:r>
              <w:rPr>
                <w:sz w:val="20"/>
                <w:szCs w:val="20"/>
              </w:rPr>
              <w:t>55,2</w:t>
            </w:r>
          </w:p>
        </w:tc>
      </w:tr>
      <w:tr w:rsidR="00C12172" w14:paraId="3210256B" w14:textId="77777777" w:rsidTr="00C12172">
        <w:trPr>
          <w:trHeight w:val="315"/>
        </w:trPr>
        <w:tc>
          <w:tcPr>
            <w:tcW w:w="1673" w:type="pct"/>
            <w:tcBorders>
              <w:top w:val="nil"/>
              <w:left w:val="single" w:sz="4" w:space="0" w:color="auto"/>
              <w:bottom w:val="single" w:sz="4" w:space="0" w:color="auto"/>
              <w:right w:val="single" w:sz="4" w:space="0" w:color="auto"/>
            </w:tcBorders>
            <w:shd w:val="clear" w:color="auto" w:fill="auto"/>
            <w:noWrap/>
            <w:vAlign w:val="center"/>
            <w:hideMark/>
          </w:tcPr>
          <w:p w14:paraId="6CE0B915" w14:textId="77777777" w:rsidR="00C12172" w:rsidRDefault="00C12172">
            <w:pPr>
              <w:rPr>
                <w:sz w:val="20"/>
                <w:szCs w:val="20"/>
              </w:rPr>
            </w:pPr>
            <w:r>
              <w:rPr>
                <w:sz w:val="20"/>
                <w:szCs w:val="20"/>
              </w:rPr>
              <w:t>Материальная характеристика, м</w:t>
            </w:r>
            <w:r>
              <w:rPr>
                <w:sz w:val="20"/>
                <w:szCs w:val="20"/>
                <w:vertAlign w:val="superscript"/>
              </w:rPr>
              <w:t>2</w:t>
            </w:r>
          </w:p>
        </w:tc>
        <w:tc>
          <w:tcPr>
            <w:tcW w:w="585" w:type="pct"/>
            <w:tcBorders>
              <w:top w:val="nil"/>
              <w:left w:val="nil"/>
              <w:bottom w:val="single" w:sz="4" w:space="0" w:color="auto"/>
              <w:right w:val="single" w:sz="4" w:space="0" w:color="auto"/>
            </w:tcBorders>
            <w:shd w:val="clear" w:color="auto" w:fill="auto"/>
            <w:noWrap/>
            <w:vAlign w:val="center"/>
            <w:hideMark/>
          </w:tcPr>
          <w:p w14:paraId="042954C4" w14:textId="77777777" w:rsidR="00C12172" w:rsidRDefault="00C12172">
            <w:pPr>
              <w:jc w:val="center"/>
              <w:rPr>
                <w:sz w:val="20"/>
                <w:szCs w:val="20"/>
              </w:rPr>
            </w:pPr>
            <w:r>
              <w:rPr>
                <w:sz w:val="20"/>
                <w:szCs w:val="20"/>
              </w:rPr>
              <w:t>20,8</w:t>
            </w:r>
          </w:p>
        </w:tc>
        <w:tc>
          <w:tcPr>
            <w:tcW w:w="600" w:type="pct"/>
            <w:tcBorders>
              <w:top w:val="nil"/>
              <w:left w:val="nil"/>
              <w:bottom w:val="single" w:sz="4" w:space="0" w:color="auto"/>
              <w:right w:val="single" w:sz="4" w:space="0" w:color="auto"/>
            </w:tcBorders>
            <w:shd w:val="clear" w:color="auto" w:fill="auto"/>
            <w:noWrap/>
            <w:vAlign w:val="center"/>
            <w:hideMark/>
          </w:tcPr>
          <w:p w14:paraId="40A599AD" w14:textId="77777777" w:rsidR="00C12172" w:rsidRDefault="00C12172">
            <w:pPr>
              <w:jc w:val="center"/>
              <w:rPr>
                <w:sz w:val="20"/>
                <w:szCs w:val="20"/>
              </w:rPr>
            </w:pPr>
            <w:r>
              <w:rPr>
                <w:sz w:val="20"/>
                <w:szCs w:val="20"/>
              </w:rPr>
              <w:t>3,0</w:t>
            </w:r>
          </w:p>
        </w:tc>
        <w:tc>
          <w:tcPr>
            <w:tcW w:w="600" w:type="pct"/>
            <w:tcBorders>
              <w:top w:val="nil"/>
              <w:left w:val="nil"/>
              <w:bottom w:val="single" w:sz="4" w:space="0" w:color="auto"/>
              <w:right w:val="single" w:sz="4" w:space="0" w:color="auto"/>
            </w:tcBorders>
            <w:shd w:val="clear" w:color="auto" w:fill="auto"/>
            <w:noWrap/>
            <w:vAlign w:val="center"/>
            <w:hideMark/>
          </w:tcPr>
          <w:p w14:paraId="2C055DB6" w14:textId="77777777" w:rsidR="00C12172" w:rsidRDefault="00C12172">
            <w:pPr>
              <w:jc w:val="center"/>
              <w:rPr>
                <w:sz w:val="20"/>
                <w:szCs w:val="20"/>
              </w:rPr>
            </w:pPr>
            <w:r>
              <w:rPr>
                <w:sz w:val="20"/>
                <w:szCs w:val="20"/>
              </w:rPr>
              <w:t>10,9</w:t>
            </w:r>
          </w:p>
        </w:tc>
        <w:tc>
          <w:tcPr>
            <w:tcW w:w="566" w:type="pct"/>
            <w:tcBorders>
              <w:top w:val="nil"/>
              <w:left w:val="nil"/>
              <w:bottom w:val="single" w:sz="4" w:space="0" w:color="auto"/>
              <w:right w:val="single" w:sz="4" w:space="0" w:color="auto"/>
            </w:tcBorders>
            <w:shd w:val="clear" w:color="auto" w:fill="auto"/>
            <w:noWrap/>
            <w:vAlign w:val="center"/>
            <w:hideMark/>
          </w:tcPr>
          <w:p w14:paraId="64E8DD1E" w14:textId="77777777" w:rsidR="00C12172" w:rsidRDefault="00C12172">
            <w:pPr>
              <w:jc w:val="center"/>
              <w:rPr>
                <w:sz w:val="20"/>
                <w:szCs w:val="20"/>
              </w:rPr>
            </w:pPr>
            <w:r>
              <w:rPr>
                <w:sz w:val="20"/>
                <w:szCs w:val="20"/>
              </w:rPr>
              <w:t>15,6</w:t>
            </w:r>
          </w:p>
        </w:tc>
        <w:tc>
          <w:tcPr>
            <w:tcW w:w="449" w:type="pct"/>
            <w:tcBorders>
              <w:top w:val="nil"/>
              <w:left w:val="nil"/>
              <w:bottom w:val="single" w:sz="4" w:space="0" w:color="auto"/>
              <w:right w:val="single" w:sz="4" w:space="0" w:color="auto"/>
            </w:tcBorders>
            <w:shd w:val="clear" w:color="auto" w:fill="auto"/>
            <w:noWrap/>
            <w:vAlign w:val="center"/>
            <w:hideMark/>
          </w:tcPr>
          <w:p w14:paraId="5477A51C" w14:textId="77777777" w:rsidR="00C12172" w:rsidRDefault="00C12172">
            <w:pPr>
              <w:jc w:val="center"/>
              <w:rPr>
                <w:sz w:val="20"/>
                <w:szCs w:val="20"/>
              </w:rPr>
            </w:pPr>
            <w:r>
              <w:rPr>
                <w:sz w:val="20"/>
                <w:szCs w:val="20"/>
              </w:rPr>
              <w:t>91,2</w:t>
            </w:r>
          </w:p>
        </w:tc>
        <w:tc>
          <w:tcPr>
            <w:tcW w:w="527" w:type="pct"/>
            <w:tcBorders>
              <w:top w:val="nil"/>
              <w:left w:val="nil"/>
              <w:bottom w:val="single" w:sz="4" w:space="0" w:color="auto"/>
              <w:right w:val="single" w:sz="4" w:space="0" w:color="auto"/>
            </w:tcBorders>
            <w:shd w:val="clear" w:color="auto" w:fill="auto"/>
            <w:noWrap/>
            <w:vAlign w:val="center"/>
            <w:hideMark/>
          </w:tcPr>
          <w:p w14:paraId="398EB059" w14:textId="77777777" w:rsidR="00C12172" w:rsidRDefault="00C12172">
            <w:pPr>
              <w:jc w:val="center"/>
              <w:rPr>
                <w:sz w:val="20"/>
                <w:szCs w:val="20"/>
              </w:rPr>
            </w:pPr>
            <w:r>
              <w:rPr>
                <w:sz w:val="20"/>
                <w:szCs w:val="20"/>
              </w:rPr>
              <w:t>141,6</w:t>
            </w:r>
          </w:p>
        </w:tc>
      </w:tr>
    </w:tbl>
    <w:p w14:paraId="21E9E569" w14:textId="77777777" w:rsidR="008E3E24" w:rsidRPr="00C12172" w:rsidRDefault="008E3E24" w:rsidP="008E3E24">
      <w:pPr>
        <w:rPr>
          <w:lang w:eastAsia="en-US"/>
        </w:rPr>
      </w:pPr>
    </w:p>
    <w:p w14:paraId="2512BA96"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5A8CC89F"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65F95FD4" w14:textId="00E1EEC4"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4AAD99D6" w14:textId="77777777" w:rsidR="00B876E2" w:rsidRPr="00934A2E" w:rsidRDefault="00B876E2" w:rsidP="008E3E24">
      <w:pPr>
        <w:pStyle w:val="Maximyz0"/>
        <w:rPr>
          <w:lang w:eastAsia="en-US"/>
        </w:rPr>
      </w:pPr>
    </w:p>
    <w:p w14:paraId="273B7AEE" w14:textId="77777777" w:rsidR="008E3E24" w:rsidRDefault="008E3E24" w:rsidP="00C83181">
      <w:pPr>
        <w:pStyle w:val="Maximyz4"/>
      </w:pPr>
      <w:bookmarkStart w:id="100" w:name="_Toc137471960"/>
      <w:r>
        <w:t>Параметры тепловой сети котельной №5</w:t>
      </w:r>
      <w:bookmarkEnd w:id="100"/>
    </w:p>
    <w:p w14:paraId="2FE7C657" w14:textId="2AEB3756"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31</w:t>
        </w:r>
      </w:fldSimple>
      <w:r>
        <w:t xml:space="preserve"> - Протяженность, средний диаметр и материальная характеристика трубопроводов тепловой сети отопления котельной №5 по видам прокладки и изоляции.</w:t>
      </w:r>
    </w:p>
    <w:tbl>
      <w:tblPr>
        <w:tblW w:w="5000" w:type="pct"/>
        <w:tblLook w:val="04A0" w:firstRow="1" w:lastRow="0" w:firstColumn="1" w:lastColumn="0" w:noHBand="0" w:noVBand="1"/>
      </w:tblPr>
      <w:tblGrid>
        <w:gridCol w:w="4822"/>
        <w:gridCol w:w="1676"/>
        <w:gridCol w:w="1719"/>
        <w:gridCol w:w="1127"/>
      </w:tblGrid>
      <w:tr w:rsidR="00873A9B" w14:paraId="7001B6AB" w14:textId="77777777" w:rsidTr="00873A9B">
        <w:trPr>
          <w:trHeight w:val="255"/>
          <w:tblHeader/>
        </w:trPr>
        <w:tc>
          <w:tcPr>
            <w:tcW w:w="25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04DD4C" w14:textId="77777777" w:rsidR="00873A9B" w:rsidRDefault="00873A9B">
            <w:pPr>
              <w:jc w:val="center"/>
              <w:rPr>
                <w:sz w:val="20"/>
                <w:szCs w:val="20"/>
              </w:rPr>
            </w:pPr>
            <w:r>
              <w:rPr>
                <w:sz w:val="20"/>
                <w:szCs w:val="20"/>
              </w:rPr>
              <w:t>Диаметр / Изоляция, тип прокладки</w:t>
            </w:r>
          </w:p>
        </w:tc>
        <w:tc>
          <w:tcPr>
            <w:tcW w:w="897" w:type="pct"/>
            <w:tcBorders>
              <w:top w:val="single" w:sz="4" w:space="0" w:color="auto"/>
              <w:left w:val="nil"/>
              <w:bottom w:val="single" w:sz="4" w:space="0" w:color="auto"/>
              <w:right w:val="single" w:sz="4" w:space="0" w:color="auto"/>
            </w:tcBorders>
            <w:shd w:val="clear" w:color="auto" w:fill="auto"/>
            <w:noWrap/>
            <w:vAlign w:val="center"/>
            <w:hideMark/>
          </w:tcPr>
          <w:p w14:paraId="6FAA9834" w14:textId="77777777" w:rsidR="00873A9B" w:rsidRDefault="00873A9B">
            <w:pPr>
              <w:jc w:val="center"/>
              <w:rPr>
                <w:sz w:val="20"/>
                <w:szCs w:val="20"/>
              </w:rPr>
            </w:pPr>
            <w:r>
              <w:rPr>
                <w:sz w:val="20"/>
                <w:szCs w:val="20"/>
              </w:rPr>
              <w:t>ППУ, БКН</w:t>
            </w:r>
          </w:p>
        </w:tc>
        <w:tc>
          <w:tcPr>
            <w:tcW w:w="920" w:type="pct"/>
            <w:tcBorders>
              <w:top w:val="single" w:sz="4" w:space="0" w:color="auto"/>
              <w:left w:val="nil"/>
              <w:bottom w:val="single" w:sz="4" w:space="0" w:color="auto"/>
              <w:right w:val="single" w:sz="4" w:space="0" w:color="auto"/>
            </w:tcBorders>
            <w:shd w:val="clear" w:color="auto" w:fill="auto"/>
            <w:noWrap/>
            <w:vAlign w:val="center"/>
            <w:hideMark/>
          </w:tcPr>
          <w:p w14:paraId="7E9DFCCC" w14:textId="77777777" w:rsidR="00873A9B" w:rsidRDefault="00873A9B">
            <w:pPr>
              <w:jc w:val="center"/>
              <w:rPr>
                <w:color w:val="000000"/>
                <w:sz w:val="20"/>
                <w:szCs w:val="20"/>
              </w:rPr>
            </w:pPr>
            <w:r>
              <w:rPr>
                <w:color w:val="000000"/>
                <w:sz w:val="20"/>
                <w:szCs w:val="20"/>
              </w:rPr>
              <w:t>ППУ, КАН</w:t>
            </w:r>
          </w:p>
        </w:tc>
        <w:tc>
          <w:tcPr>
            <w:tcW w:w="603" w:type="pct"/>
            <w:tcBorders>
              <w:top w:val="single" w:sz="4" w:space="0" w:color="auto"/>
              <w:left w:val="nil"/>
              <w:bottom w:val="single" w:sz="4" w:space="0" w:color="auto"/>
              <w:right w:val="single" w:sz="4" w:space="0" w:color="auto"/>
            </w:tcBorders>
            <w:shd w:val="clear" w:color="auto" w:fill="auto"/>
            <w:noWrap/>
            <w:vAlign w:val="center"/>
            <w:hideMark/>
          </w:tcPr>
          <w:p w14:paraId="1A9F6566" w14:textId="77777777" w:rsidR="00873A9B" w:rsidRDefault="00873A9B">
            <w:pPr>
              <w:jc w:val="center"/>
              <w:rPr>
                <w:sz w:val="20"/>
                <w:szCs w:val="20"/>
              </w:rPr>
            </w:pPr>
            <w:r>
              <w:rPr>
                <w:sz w:val="20"/>
                <w:szCs w:val="20"/>
              </w:rPr>
              <w:t>Итого</w:t>
            </w:r>
          </w:p>
        </w:tc>
      </w:tr>
      <w:tr w:rsidR="00873A9B" w14:paraId="1003E434" w14:textId="77777777" w:rsidTr="00873A9B">
        <w:trPr>
          <w:trHeight w:val="255"/>
        </w:trPr>
        <w:tc>
          <w:tcPr>
            <w:tcW w:w="2580" w:type="pct"/>
            <w:tcBorders>
              <w:top w:val="nil"/>
              <w:left w:val="single" w:sz="4" w:space="0" w:color="auto"/>
              <w:bottom w:val="single" w:sz="4" w:space="0" w:color="auto"/>
              <w:right w:val="single" w:sz="4" w:space="0" w:color="auto"/>
            </w:tcBorders>
            <w:shd w:val="clear" w:color="auto" w:fill="auto"/>
            <w:noWrap/>
            <w:vAlign w:val="center"/>
            <w:hideMark/>
          </w:tcPr>
          <w:p w14:paraId="12A336D4" w14:textId="77777777" w:rsidR="00873A9B" w:rsidRDefault="00873A9B">
            <w:pPr>
              <w:jc w:val="right"/>
              <w:rPr>
                <w:sz w:val="20"/>
                <w:szCs w:val="20"/>
              </w:rPr>
            </w:pPr>
            <w:r>
              <w:rPr>
                <w:sz w:val="20"/>
                <w:szCs w:val="20"/>
              </w:rPr>
              <w:t>48</w:t>
            </w:r>
          </w:p>
        </w:tc>
        <w:tc>
          <w:tcPr>
            <w:tcW w:w="897" w:type="pct"/>
            <w:tcBorders>
              <w:top w:val="nil"/>
              <w:left w:val="nil"/>
              <w:bottom w:val="single" w:sz="4" w:space="0" w:color="auto"/>
              <w:right w:val="single" w:sz="4" w:space="0" w:color="auto"/>
            </w:tcBorders>
            <w:shd w:val="clear" w:color="auto" w:fill="auto"/>
            <w:noWrap/>
            <w:vAlign w:val="center"/>
            <w:hideMark/>
          </w:tcPr>
          <w:p w14:paraId="1A7B307E" w14:textId="77777777" w:rsidR="00873A9B" w:rsidRDefault="00873A9B">
            <w:pPr>
              <w:jc w:val="center"/>
              <w:rPr>
                <w:sz w:val="20"/>
                <w:szCs w:val="20"/>
              </w:rPr>
            </w:pPr>
            <w:r>
              <w:rPr>
                <w:sz w:val="20"/>
                <w:szCs w:val="20"/>
              </w:rPr>
              <w:t>0</w:t>
            </w:r>
          </w:p>
        </w:tc>
        <w:tc>
          <w:tcPr>
            <w:tcW w:w="920" w:type="pct"/>
            <w:tcBorders>
              <w:top w:val="nil"/>
              <w:left w:val="nil"/>
              <w:bottom w:val="single" w:sz="4" w:space="0" w:color="auto"/>
              <w:right w:val="single" w:sz="4" w:space="0" w:color="auto"/>
            </w:tcBorders>
            <w:shd w:val="clear" w:color="auto" w:fill="auto"/>
            <w:noWrap/>
            <w:vAlign w:val="center"/>
            <w:hideMark/>
          </w:tcPr>
          <w:p w14:paraId="03002493" w14:textId="77777777" w:rsidR="00873A9B" w:rsidRDefault="00873A9B">
            <w:pPr>
              <w:jc w:val="center"/>
              <w:rPr>
                <w:sz w:val="20"/>
                <w:szCs w:val="20"/>
              </w:rPr>
            </w:pPr>
            <w:r>
              <w:rPr>
                <w:sz w:val="20"/>
                <w:szCs w:val="20"/>
              </w:rPr>
              <w:t>102,2</w:t>
            </w:r>
          </w:p>
        </w:tc>
        <w:tc>
          <w:tcPr>
            <w:tcW w:w="603" w:type="pct"/>
            <w:tcBorders>
              <w:top w:val="nil"/>
              <w:left w:val="nil"/>
              <w:bottom w:val="single" w:sz="4" w:space="0" w:color="auto"/>
              <w:right w:val="single" w:sz="4" w:space="0" w:color="auto"/>
            </w:tcBorders>
            <w:shd w:val="clear" w:color="auto" w:fill="auto"/>
            <w:noWrap/>
            <w:vAlign w:val="center"/>
            <w:hideMark/>
          </w:tcPr>
          <w:p w14:paraId="6F28EC73" w14:textId="77777777" w:rsidR="00873A9B" w:rsidRDefault="00873A9B">
            <w:pPr>
              <w:jc w:val="center"/>
              <w:rPr>
                <w:sz w:val="20"/>
                <w:szCs w:val="20"/>
              </w:rPr>
            </w:pPr>
            <w:r>
              <w:rPr>
                <w:sz w:val="20"/>
                <w:szCs w:val="20"/>
              </w:rPr>
              <w:t>102,2</w:t>
            </w:r>
          </w:p>
        </w:tc>
      </w:tr>
      <w:tr w:rsidR="00873A9B" w14:paraId="11BD8E61" w14:textId="77777777" w:rsidTr="00873A9B">
        <w:trPr>
          <w:trHeight w:val="255"/>
        </w:trPr>
        <w:tc>
          <w:tcPr>
            <w:tcW w:w="2580" w:type="pct"/>
            <w:tcBorders>
              <w:top w:val="nil"/>
              <w:left w:val="single" w:sz="4" w:space="0" w:color="auto"/>
              <w:bottom w:val="single" w:sz="4" w:space="0" w:color="auto"/>
              <w:right w:val="single" w:sz="4" w:space="0" w:color="auto"/>
            </w:tcBorders>
            <w:shd w:val="clear" w:color="auto" w:fill="auto"/>
            <w:noWrap/>
            <w:vAlign w:val="center"/>
            <w:hideMark/>
          </w:tcPr>
          <w:p w14:paraId="00564C14" w14:textId="77777777" w:rsidR="00873A9B" w:rsidRDefault="00873A9B">
            <w:pPr>
              <w:jc w:val="right"/>
              <w:rPr>
                <w:sz w:val="20"/>
                <w:szCs w:val="20"/>
              </w:rPr>
            </w:pPr>
            <w:r>
              <w:rPr>
                <w:sz w:val="20"/>
                <w:szCs w:val="20"/>
              </w:rPr>
              <w:t>57</w:t>
            </w:r>
          </w:p>
        </w:tc>
        <w:tc>
          <w:tcPr>
            <w:tcW w:w="897" w:type="pct"/>
            <w:tcBorders>
              <w:top w:val="nil"/>
              <w:left w:val="nil"/>
              <w:bottom w:val="single" w:sz="4" w:space="0" w:color="auto"/>
              <w:right w:val="single" w:sz="4" w:space="0" w:color="auto"/>
            </w:tcBorders>
            <w:shd w:val="clear" w:color="auto" w:fill="auto"/>
            <w:noWrap/>
            <w:vAlign w:val="center"/>
            <w:hideMark/>
          </w:tcPr>
          <w:p w14:paraId="09B13CB0" w14:textId="77777777" w:rsidR="00873A9B" w:rsidRDefault="00873A9B">
            <w:pPr>
              <w:jc w:val="center"/>
              <w:rPr>
                <w:sz w:val="20"/>
                <w:szCs w:val="20"/>
              </w:rPr>
            </w:pPr>
            <w:r>
              <w:rPr>
                <w:sz w:val="20"/>
                <w:szCs w:val="20"/>
              </w:rPr>
              <w:t>0</w:t>
            </w:r>
          </w:p>
        </w:tc>
        <w:tc>
          <w:tcPr>
            <w:tcW w:w="920" w:type="pct"/>
            <w:tcBorders>
              <w:top w:val="nil"/>
              <w:left w:val="nil"/>
              <w:bottom w:val="single" w:sz="4" w:space="0" w:color="auto"/>
              <w:right w:val="single" w:sz="4" w:space="0" w:color="auto"/>
            </w:tcBorders>
            <w:shd w:val="clear" w:color="auto" w:fill="auto"/>
            <w:noWrap/>
            <w:vAlign w:val="center"/>
            <w:hideMark/>
          </w:tcPr>
          <w:p w14:paraId="6F71DFDD" w14:textId="77777777" w:rsidR="00873A9B" w:rsidRDefault="00873A9B">
            <w:pPr>
              <w:jc w:val="center"/>
              <w:rPr>
                <w:sz w:val="20"/>
                <w:szCs w:val="20"/>
              </w:rPr>
            </w:pPr>
            <w:r>
              <w:rPr>
                <w:sz w:val="20"/>
                <w:szCs w:val="20"/>
              </w:rPr>
              <w:t>163,8</w:t>
            </w:r>
          </w:p>
        </w:tc>
        <w:tc>
          <w:tcPr>
            <w:tcW w:w="603" w:type="pct"/>
            <w:tcBorders>
              <w:top w:val="nil"/>
              <w:left w:val="nil"/>
              <w:bottom w:val="single" w:sz="4" w:space="0" w:color="auto"/>
              <w:right w:val="single" w:sz="4" w:space="0" w:color="auto"/>
            </w:tcBorders>
            <w:shd w:val="clear" w:color="auto" w:fill="auto"/>
            <w:noWrap/>
            <w:vAlign w:val="center"/>
            <w:hideMark/>
          </w:tcPr>
          <w:p w14:paraId="3BBB0BB9" w14:textId="77777777" w:rsidR="00873A9B" w:rsidRDefault="00873A9B">
            <w:pPr>
              <w:jc w:val="center"/>
              <w:rPr>
                <w:sz w:val="20"/>
                <w:szCs w:val="20"/>
              </w:rPr>
            </w:pPr>
            <w:r>
              <w:rPr>
                <w:sz w:val="20"/>
                <w:szCs w:val="20"/>
              </w:rPr>
              <w:t>163,8</w:t>
            </w:r>
          </w:p>
        </w:tc>
      </w:tr>
      <w:tr w:rsidR="00873A9B" w14:paraId="4465FE3C" w14:textId="77777777" w:rsidTr="00873A9B">
        <w:trPr>
          <w:trHeight w:val="255"/>
        </w:trPr>
        <w:tc>
          <w:tcPr>
            <w:tcW w:w="2580" w:type="pct"/>
            <w:tcBorders>
              <w:top w:val="nil"/>
              <w:left w:val="single" w:sz="4" w:space="0" w:color="auto"/>
              <w:bottom w:val="single" w:sz="4" w:space="0" w:color="auto"/>
              <w:right w:val="single" w:sz="4" w:space="0" w:color="auto"/>
            </w:tcBorders>
            <w:shd w:val="clear" w:color="auto" w:fill="auto"/>
            <w:noWrap/>
            <w:vAlign w:val="center"/>
            <w:hideMark/>
          </w:tcPr>
          <w:p w14:paraId="7B1861E1" w14:textId="77777777" w:rsidR="00873A9B" w:rsidRDefault="00873A9B">
            <w:pPr>
              <w:jc w:val="right"/>
              <w:rPr>
                <w:sz w:val="20"/>
                <w:szCs w:val="20"/>
              </w:rPr>
            </w:pPr>
            <w:r>
              <w:rPr>
                <w:sz w:val="20"/>
                <w:szCs w:val="20"/>
              </w:rPr>
              <w:t>108</w:t>
            </w:r>
          </w:p>
        </w:tc>
        <w:tc>
          <w:tcPr>
            <w:tcW w:w="897" w:type="pct"/>
            <w:tcBorders>
              <w:top w:val="nil"/>
              <w:left w:val="nil"/>
              <w:bottom w:val="single" w:sz="4" w:space="0" w:color="auto"/>
              <w:right w:val="single" w:sz="4" w:space="0" w:color="auto"/>
            </w:tcBorders>
            <w:shd w:val="clear" w:color="auto" w:fill="auto"/>
            <w:noWrap/>
            <w:vAlign w:val="center"/>
            <w:hideMark/>
          </w:tcPr>
          <w:p w14:paraId="716FF443" w14:textId="77777777" w:rsidR="00873A9B" w:rsidRDefault="00873A9B">
            <w:pPr>
              <w:jc w:val="center"/>
              <w:rPr>
                <w:sz w:val="20"/>
                <w:szCs w:val="20"/>
              </w:rPr>
            </w:pPr>
            <w:r>
              <w:rPr>
                <w:sz w:val="20"/>
                <w:szCs w:val="20"/>
              </w:rPr>
              <w:t>70,8</w:t>
            </w:r>
          </w:p>
        </w:tc>
        <w:tc>
          <w:tcPr>
            <w:tcW w:w="920" w:type="pct"/>
            <w:tcBorders>
              <w:top w:val="nil"/>
              <w:left w:val="nil"/>
              <w:bottom w:val="single" w:sz="4" w:space="0" w:color="auto"/>
              <w:right w:val="single" w:sz="4" w:space="0" w:color="auto"/>
            </w:tcBorders>
            <w:shd w:val="clear" w:color="auto" w:fill="auto"/>
            <w:noWrap/>
            <w:vAlign w:val="center"/>
            <w:hideMark/>
          </w:tcPr>
          <w:p w14:paraId="6EFAB489" w14:textId="77777777" w:rsidR="00873A9B" w:rsidRDefault="00873A9B">
            <w:pPr>
              <w:jc w:val="center"/>
              <w:rPr>
                <w:sz w:val="20"/>
                <w:szCs w:val="20"/>
              </w:rPr>
            </w:pPr>
            <w:r>
              <w:rPr>
                <w:sz w:val="20"/>
                <w:szCs w:val="20"/>
              </w:rPr>
              <w:t>400,4</w:t>
            </w:r>
          </w:p>
        </w:tc>
        <w:tc>
          <w:tcPr>
            <w:tcW w:w="603" w:type="pct"/>
            <w:tcBorders>
              <w:top w:val="nil"/>
              <w:left w:val="nil"/>
              <w:bottom w:val="single" w:sz="4" w:space="0" w:color="auto"/>
              <w:right w:val="single" w:sz="4" w:space="0" w:color="auto"/>
            </w:tcBorders>
            <w:shd w:val="clear" w:color="auto" w:fill="auto"/>
            <w:noWrap/>
            <w:vAlign w:val="center"/>
            <w:hideMark/>
          </w:tcPr>
          <w:p w14:paraId="4AFF6F84" w14:textId="77777777" w:rsidR="00873A9B" w:rsidRDefault="00873A9B">
            <w:pPr>
              <w:jc w:val="center"/>
              <w:rPr>
                <w:sz w:val="20"/>
                <w:szCs w:val="20"/>
              </w:rPr>
            </w:pPr>
            <w:r>
              <w:rPr>
                <w:sz w:val="20"/>
                <w:szCs w:val="20"/>
              </w:rPr>
              <w:t>471,2</w:t>
            </w:r>
          </w:p>
        </w:tc>
      </w:tr>
      <w:tr w:rsidR="00873A9B" w14:paraId="0FE19644" w14:textId="77777777" w:rsidTr="00873A9B">
        <w:trPr>
          <w:trHeight w:val="255"/>
        </w:trPr>
        <w:tc>
          <w:tcPr>
            <w:tcW w:w="2580" w:type="pct"/>
            <w:tcBorders>
              <w:top w:val="nil"/>
              <w:left w:val="single" w:sz="4" w:space="0" w:color="auto"/>
              <w:bottom w:val="single" w:sz="4" w:space="0" w:color="auto"/>
              <w:right w:val="single" w:sz="4" w:space="0" w:color="auto"/>
            </w:tcBorders>
            <w:shd w:val="clear" w:color="auto" w:fill="auto"/>
            <w:noWrap/>
            <w:vAlign w:val="center"/>
            <w:hideMark/>
          </w:tcPr>
          <w:p w14:paraId="729F31DF" w14:textId="77777777" w:rsidR="00873A9B" w:rsidRDefault="00873A9B">
            <w:pPr>
              <w:jc w:val="right"/>
              <w:rPr>
                <w:sz w:val="20"/>
                <w:szCs w:val="20"/>
              </w:rPr>
            </w:pPr>
            <w:r>
              <w:rPr>
                <w:sz w:val="20"/>
                <w:szCs w:val="20"/>
              </w:rPr>
              <w:t>133</w:t>
            </w:r>
          </w:p>
        </w:tc>
        <w:tc>
          <w:tcPr>
            <w:tcW w:w="897" w:type="pct"/>
            <w:tcBorders>
              <w:top w:val="nil"/>
              <w:left w:val="nil"/>
              <w:bottom w:val="single" w:sz="4" w:space="0" w:color="auto"/>
              <w:right w:val="single" w:sz="4" w:space="0" w:color="auto"/>
            </w:tcBorders>
            <w:shd w:val="clear" w:color="auto" w:fill="auto"/>
            <w:noWrap/>
            <w:vAlign w:val="center"/>
            <w:hideMark/>
          </w:tcPr>
          <w:p w14:paraId="60491BAA" w14:textId="77777777" w:rsidR="00873A9B" w:rsidRDefault="00873A9B">
            <w:pPr>
              <w:jc w:val="center"/>
              <w:rPr>
                <w:sz w:val="20"/>
                <w:szCs w:val="20"/>
              </w:rPr>
            </w:pPr>
            <w:r>
              <w:rPr>
                <w:sz w:val="20"/>
                <w:szCs w:val="20"/>
              </w:rPr>
              <w:t>0</w:t>
            </w:r>
          </w:p>
        </w:tc>
        <w:tc>
          <w:tcPr>
            <w:tcW w:w="920" w:type="pct"/>
            <w:tcBorders>
              <w:top w:val="nil"/>
              <w:left w:val="nil"/>
              <w:bottom w:val="single" w:sz="4" w:space="0" w:color="auto"/>
              <w:right w:val="single" w:sz="4" w:space="0" w:color="auto"/>
            </w:tcBorders>
            <w:shd w:val="clear" w:color="auto" w:fill="auto"/>
            <w:noWrap/>
            <w:vAlign w:val="center"/>
            <w:hideMark/>
          </w:tcPr>
          <w:p w14:paraId="6FB73913" w14:textId="77777777" w:rsidR="00873A9B" w:rsidRDefault="00873A9B">
            <w:pPr>
              <w:jc w:val="center"/>
              <w:rPr>
                <w:sz w:val="20"/>
                <w:szCs w:val="20"/>
              </w:rPr>
            </w:pPr>
            <w:r>
              <w:rPr>
                <w:sz w:val="20"/>
                <w:szCs w:val="20"/>
              </w:rPr>
              <w:t>299</w:t>
            </w:r>
          </w:p>
        </w:tc>
        <w:tc>
          <w:tcPr>
            <w:tcW w:w="603" w:type="pct"/>
            <w:tcBorders>
              <w:top w:val="nil"/>
              <w:left w:val="nil"/>
              <w:bottom w:val="single" w:sz="4" w:space="0" w:color="auto"/>
              <w:right w:val="single" w:sz="4" w:space="0" w:color="auto"/>
            </w:tcBorders>
            <w:shd w:val="clear" w:color="auto" w:fill="auto"/>
            <w:noWrap/>
            <w:vAlign w:val="center"/>
            <w:hideMark/>
          </w:tcPr>
          <w:p w14:paraId="02BC60FE" w14:textId="77777777" w:rsidR="00873A9B" w:rsidRDefault="00873A9B">
            <w:pPr>
              <w:jc w:val="center"/>
              <w:rPr>
                <w:sz w:val="20"/>
                <w:szCs w:val="20"/>
              </w:rPr>
            </w:pPr>
            <w:r>
              <w:rPr>
                <w:sz w:val="20"/>
                <w:szCs w:val="20"/>
              </w:rPr>
              <w:t>299</w:t>
            </w:r>
          </w:p>
        </w:tc>
      </w:tr>
      <w:tr w:rsidR="00873A9B" w14:paraId="58EAEA5B" w14:textId="77777777" w:rsidTr="00873A9B">
        <w:trPr>
          <w:trHeight w:val="255"/>
        </w:trPr>
        <w:tc>
          <w:tcPr>
            <w:tcW w:w="2580" w:type="pct"/>
            <w:tcBorders>
              <w:top w:val="nil"/>
              <w:left w:val="single" w:sz="4" w:space="0" w:color="auto"/>
              <w:bottom w:val="single" w:sz="4" w:space="0" w:color="auto"/>
              <w:right w:val="single" w:sz="4" w:space="0" w:color="auto"/>
            </w:tcBorders>
            <w:shd w:val="clear" w:color="auto" w:fill="auto"/>
            <w:noWrap/>
            <w:vAlign w:val="center"/>
            <w:hideMark/>
          </w:tcPr>
          <w:p w14:paraId="267EF7E5" w14:textId="77777777" w:rsidR="00873A9B" w:rsidRDefault="00873A9B">
            <w:pPr>
              <w:rPr>
                <w:sz w:val="20"/>
                <w:szCs w:val="20"/>
              </w:rPr>
            </w:pPr>
            <w:r>
              <w:rPr>
                <w:sz w:val="20"/>
                <w:szCs w:val="20"/>
              </w:rPr>
              <w:t>Суммарная длина, м</w:t>
            </w:r>
          </w:p>
        </w:tc>
        <w:tc>
          <w:tcPr>
            <w:tcW w:w="897" w:type="pct"/>
            <w:tcBorders>
              <w:top w:val="nil"/>
              <w:left w:val="nil"/>
              <w:bottom w:val="single" w:sz="4" w:space="0" w:color="auto"/>
              <w:right w:val="single" w:sz="4" w:space="0" w:color="auto"/>
            </w:tcBorders>
            <w:shd w:val="clear" w:color="auto" w:fill="auto"/>
            <w:noWrap/>
            <w:vAlign w:val="center"/>
            <w:hideMark/>
          </w:tcPr>
          <w:p w14:paraId="6FF8D266" w14:textId="77777777" w:rsidR="00873A9B" w:rsidRDefault="00873A9B">
            <w:pPr>
              <w:jc w:val="center"/>
              <w:rPr>
                <w:sz w:val="20"/>
                <w:szCs w:val="20"/>
              </w:rPr>
            </w:pPr>
            <w:r>
              <w:rPr>
                <w:sz w:val="20"/>
                <w:szCs w:val="20"/>
              </w:rPr>
              <w:t>70,8</w:t>
            </w:r>
          </w:p>
        </w:tc>
        <w:tc>
          <w:tcPr>
            <w:tcW w:w="920" w:type="pct"/>
            <w:tcBorders>
              <w:top w:val="nil"/>
              <w:left w:val="nil"/>
              <w:bottom w:val="single" w:sz="4" w:space="0" w:color="auto"/>
              <w:right w:val="single" w:sz="4" w:space="0" w:color="auto"/>
            </w:tcBorders>
            <w:shd w:val="clear" w:color="auto" w:fill="auto"/>
            <w:noWrap/>
            <w:vAlign w:val="center"/>
            <w:hideMark/>
          </w:tcPr>
          <w:p w14:paraId="37AC7476" w14:textId="77777777" w:rsidR="00873A9B" w:rsidRDefault="00873A9B">
            <w:pPr>
              <w:jc w:val="center"/>
              <w:rPr>
                <w:sz w:val="20"/>
                <w:szCs w:val="20"/>
              </w:rPr>
            </w:pPr>
            <w:r>
              <w:rPr>
                <w:sz w:val="20"/>
                <w:szCs w:val="20"/>
              </w:rPr>
              <w:t>965,4</w:t>
            </w:r>
          </w:p>
        </w:tc>
        <w:tc>
          <w:tcPr>
            <w:tcW w:w="603" w:type="pct"/>
            <w:tcBorders>
              <w:top w:val="nil"/>
              <w:left w:val="nil"/>
              <w:bottom w:val="single" w:sz="4" w:space="0" w:color="auto"/>
              <w:right w:val="single" w:sz="4" w:space="0" w:color="auto"/>
            </w:tcBorders>
            <w:shd w:val="clear" w:color="auto" w:fill="auto"/>
            <w:noWrap/>
            <w:vAlign w:val="center"/>
            <w:hideMark/>
          </w:tcPr>
          <w:p w14:paraId="1D802A7E" w14:textId="77777777" w:rsidR="00873A9B" w:rsidRDefault="00873A9B">
            <w:pPr>
              <w:jc w:val="center"/>
              <w:rPr>
                <w:sz w:val="20"/>
                <w:szCs w:val="20"/>
              </w:rPr>
            </w:pPr>
            <w:r>
              <w:rPr>
                <w:sz w:val="20"/>
                <w:szCs w:val="20"/>
              </w:rPr>
              <w:t>1036,2</w:t>
            </w:r>
          </w:p>
        </w:tc>
      </w:tr>
      <w:tr w:rsidR="00873A9B" w14:paraId="30481C28" w14:textId="77777777" w:rsidTr="00873A9B">
        <w:trPr>
          <w:trHeight w:val="255"/>
        </w:trPr>
        <w:tc>
          <w:tcPr>
            <w:tcW w:w="2580" w:type="pct"/>
            <w:tcBorders>
              <w:top w:val="nil"/>
              <w:left w:val="single" w:sz="4" w:space="0" w:color="auto"/>
              <w:bottom w:val="single" w:sz="4" w:space="0" w:color="auto"/>
              <w:right w:val="single" w:sz="4" w:space="0" w:color="auto"/>
            </w:tcBorders>
            <w:shd w:val="clear" w:color="auto" w:fill="auto"/>
            <w:noWrap/>
            <w:vAlign w:val="center"/>
            <w:hideMark/>
          </w:tcPr>
          <w:p w14:paraId="472D82F2" w14:textId="77777777" w:rsidR="00873A9B" w:rsidRDefault="00873A9B">
            <w:pPr>
              <w:rPr>
                <w:sz w:val="20"/>
                <w:szCs w:val="20"/>
              </w:rPr>
            </w:pPr>
            <w:r>
              <w:rPr>
                <w:sz w:val="20"/>
                <w:szCs w:val="20"/>
              </w:rPr>
              <w:t>Средний диаметр, мм</w:t>
            </w:r>
          </w:p>
        </w:tc>
        <w:tc>
          <w:tcPr>
            <w:tcW w:w="897" w:type="pct"/>
            <w:tcBorders>
              <w:top w:val="nil"/>
              <w:left w:val="nil"/>
              <w:bottom w:val="single" w:sz="4" w:space="0" w:color="auto"/>
              <w:right w:val="single" w:sz="4" w:space="0" w:color="auto"/>
            </w:tcBorders>
            <w:shd w:val="clear" w:color="auto" w:fill="auto"/>
            <w:noWrap/>
            <w:vAlign w:val="center"/>
            <w:hideMark/>
          </w:tcPr>
          <w:p w14:paraId="3805483E" w14:textId="77777777" w:rsidR="00873A9B" w:rsidRDefault="00873A9B">
            <w:pPr>
              <w:jc w:val="center"/>
              <w:rPr>
                <w:sz w:val="20"/>
                <w:szCs w:val="20"/>
              </w:rPr>
            </w:pPr>
            <w:r>
              <w:rPr>
                <w:sz w:val="20"/>
                <w:szCs w:val="20"/>
              </w:rPr>
              <w:t>108,0</w:t>
            </w:r>
          </w:p>
        </w:tc>
        <w:tc>
          <w:tcPr>
            <w:tcW w:w="920" w:type="pct"/>
            <w:tcBorders>
              <w:top w:val="nil"/>
              <w:left w:val="nil"/>
              <w:bottom w:val="single" w:sz="4" w:space="0" w:color="auto"/>
              <w:right w:val="single" w:sz="4" w:space="0" w:color="auto"/>
            </w:tcBorders>
            <w:shd w:val="clear" w:color="auto" w:fill="auto"/>
            <w:noWrap/>
            <w:vAlign w:val="center"/>
            <w:hideMark/>
          </w:tcPr>
          <w:p w14:paraId="3DB1538E" w14:textId="77777777" w:rsidR="00873A9B" w:rsidRDefault="00873A9B">
            <w:pPr>
              <w:jc w:val="center"/>
              <w:rPr>
                <w:sz w:val="20"/>
                <w:szCs w:val="20"/>
              </w:rPr>
            </w:pPr>
            <w:r>
              <w:rPr>
                <w:sz w:val="20"/>
                <w:szCs w:val="20"/>
              </w:rPr>
              <w:t>100,7</w:t>
            </w:r>
          </w:p>
        </w:tc>
        <w:tc>
          <w:tcPr>
            <w:tcW w:w="603" w:type="pct"/>
            <w:tcBorders>
              <w:top w:val="nil"/>
              <w:left w:val="nil"/>
              <w:bottom w:val="single" w:sz="4" w:space="0" w:color="auto"/>
              <w:right w:val="single" w:sz="4" w:space="0" w:color="auto"/>
            </w:tcBorders>
            <w:shd w:val="clear" w:color="auto" w:fill="auto"/>
            <w:noWrap/>
            <w:vAlign w:val="center"/>
            <w:hideMark/>
          </w:tcPr>
          <w:p w14:paraId="59230A1F" w14:textId="77777777" w:rsidR="00873A9B" w:rsidRDefault="00873A9B">
            <w:pPr>
              <w:jc w:val="center"/>
              <w:rPr>
                <w:sz w:val="20"/>
                <w:szCs w:val="20"/>
              </w:rPr>
            </w:pPr>
            <w:r>
              <w:rPr>
                <w:sz w:val="20"/>
                <w:szCs w:val="20"/>
              </w:rPr>
              <w:t>101,2</w:t>
            </w:r>
          </w:p>
        </w:tc>
      </w:tr>
      <w:tr w:rsidR="00873A9B" w14:paraId="4E37A109" w14:textId="77777777" w:rsidTr="00873A9B">
        <w:trPr>
          <w:trHeight w:val="315"/>
        </w:trPr>
        <w:tc>
          <w:tcPr>
            <w:tcW w:w="2580" w:type="pct"/>
            <w:tcBorders>
              <w:top w:val="nil"/>
              <w:left w:val="single" w:sz="4" w:space="0" w:color="auto"/>
              <w:bottom w:val="single" w:sz="4" w:space="0" w:color="auto"/>
              <w:right w:val="single" w:sz="4" w:space="0" w:color="auto"/>
            </w:tcBorders>
            <w:shd w:val="clear" w:color="auto" w:fill="auto"/>
            <w:noWrap/>
            <w:vAlign w:val="bottom"/>
            <w:hideMark/>
          </w:tcPr>
          <w:p w14:paraId="596CFCA7" w14:textId="77777777" w:rsidR="00873A9B" w:rsidRDefault="00873A9B">
            <w:pPr>
              <w:rPr>
                <w:sz w:val="20"/>
                <w:szCs w:val="20"/>
              </w:rPr>
            </w:pPr>
            <w:r>
              <w:rPr>
                <w:sz w:val="20"/>
                <w:szCs w:val="20"/>
              </w:rPr>
              <w:t>Материальная характеристика, м</w:t>
            </w:r>
            <w:r>
              <w:rPr>
                <w:sz w:val="20"/>
                <w:szCs w:val="20"/>
                <w:vertAlign w:val="superscript"/>
              </w:rPr>
              <w:t>2</w:t>
            </w:r>
          </w:p>
        </w:tc>
        <w:tc>
          <w:tcPr>
            <w:tcW w:w="897" w:type="pct"/>
            <w:tcBorders>
              <w:top w:val="nil"/>
              <w:left w:val="nil"/>
              <w:bottom w:val="single" w:sz="4" w:space="0" w:color="auto"/>
              <w:right w:val="single" w:sz="4" w:space="0" w:color="auto"/>
            </w:tcBorders>
            <w:shd w:val="clear" w:color="auto" w:fill="auto"/>
            <w:noWrap/>
            <w:vAlign w:val="center"/>
            <w:hideMark/>
          </w:tcPr>
          <w:p w14:paraId="45256F81" w14:textId="77777777" w:rsidR="00873A9B" w:rsidRDefault="00873A9B">
            <w:pPr>
              <w:jc w:val="center"/>
              <w:rPr>
                <w:sz w:val="20"/>
                <w:szCs w:val="20"/>
              </w:rPr>
            </w:pPr>
            <w:r>
              <w:rPr>
                <w:sz w:val="20"/>
                <w:szCs w:val="20"/>
              </w:rPr>
              <w:t>7,6</w:t>
            </w:r>
          </w:p>
        </w:tc>
        <w:tc>
          <w:tcPr>
            <w:tcW w:w="920" w:type="pct"/>
            <w:tcBorders>
              <w:top w:val="nil"/>
              <w:left w:val="nil"/>
              <w:bottom w:val="single" w:sz="4" w:space="0" w:color="auto"/>
              <w:right w:val="single" w:sz="4" w:space="0" w:color="auto"/>
            </w:tcBorders>
            <w:shd w:val="clear" w:color="auto" w:fill="auto"/>
            <w:noWrap/>
            <w:vAlign w:val="center"/>
            <w:hideMark/>
          </w:tcPr>
          <w:p w14:paraId="483383BA" w14:textId="77777777" w:rsidR="00873A9B" w:rsidRDefault="00873A9B">
            <w:pPr>
              <w:jc w:val="center"/>
              <w:rPr>
                <w:sz w:val="20"/>
                <w:szCs w:val="20"/>
              </w:rPr>
            </w:pPr>
            <w:r>
              <w:rPr>
                <w:sz w:val="20"/>
                <w:szCs w:val="20"/>
              </w:rPr>
              <w:t>97,3</w:t>
            </w:r>
          </w:p>
        </w:tc>
        <w:tc>
          <w:tcPr>
            <w:tcW w:w="603" w:type="pct"/>
            <w:tcBorders>
              <w:top w:val="nil"/>
              <w:left w:val="nil"/>
              <w:bottom w:val="single" w:sz="4" w:space="0" w:color="auto"/>
              <w:right w:val="single" w:sz="4" w:space="0" w:color="auto"/>
            </w:tcBorders>
            <w:shd w:val="clear" w:color="auto" w:fill="auto"/>
            <w:noWrap/>
            <w:vAlign w:val="center"/>
            <w:hideMark/>
          </w:tcPr>
          <w:p w14:paraId="076F26FE" w14:textId="77777777" w:rsidR="00873A9B" w:rsidRDefault="00873A9B">
            <w:pPr>
              <w:jc w:val="center"/>
              <w:rPr>
                <w:sz w:val="20"/>
                <w:szCs w:val="20"/>
              </w:rPr>
            </w:pPr>
            <w:r>
              <w:rPr>
                <w:sz w:val="20"/>
                <w:szCs w:val="20"/>
              </w:rPr>
              <w:t>104,9</w:t>
            </w:r>
          </w:p>
        </w:tc>
      </w:tr>
    </w:tbl>
    <w:p w14:paraId="4D8DBCC8" w14:textId="77777777" w:rsidR="008E3E24" w:rsidRDefault="008E3E24" w:rsidP="008E3E24">
      <w:pPr>
        <w:rPr>
          <w:lang w:val="en-US" w:eastAsia="en-US"/>
        </w:rPr>
      </w:pPr>
    </w:p>
    <w:p w14:paraId="51902371" w14:textId="73CE4505"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32</w:t>
        </w:r>
      </w:fldSimple>
      <w:r>
        <w:t xml:space="preserve"> - Протяженность, средний диаметр и материальная характеристика трубопроводов тепловой сети ГВС котельной №5 по видам прокладки и изоляции</w:t>
      </w:r>
    </w:p>
    <w:p w14:paraId="4B3ACB40" w14:textId="77777777" w:rsidR="00873A9B" w:rsidRPr="00873A9B" w:rsidRDefault="00873A9B" w:rsidP="00873A9B"/>
    <w:tbl>
      <w:tblPr>
        <w:tblW w:w="5000" w:type="pct"/>
        <w:tblLook w:val="04A0" w:firstRow="1" w:lastRow="0" w:firstColumn="1" w:lastColumn="0" w:noHBand="0" w:noVBand="1"/>
      </w:tblPr>
      <w:tblGrid>
        <w:gridCol w:w="5916"/>
        <w:gridCol w:w="2110"/>
        <w:gridCol w:w="1318"/>
      </w:tblGrid>
      <w:tr w:rsidR="00873A9B" w14:paraId="1E30AC7D" w14:textId="77777777" w:rsidTr="00873A9B">
        <w:trPr>
          <w:trHeight w:val="255"/>
          <w:tblHeader/>
        </w:trPr>
        <w:tc>
          <w:tcPr>
            <w:tcW w:w="31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5BBECF" w14:textId="77777777" w:rsidR="00873A9B" w:rsidRDefault="00873A9B">
            <w:pPr>
              <w:jc w:val="center"/>
              <w:rPr>
                <w:sz w:val="20"/>
                <w:szCs w:val="20"/>
              </w:rPr>
            </w:pPr>
            <w:r>
              <w:rPr>
                <w:sz w:val="20"/>
                <w:szCs w:val="20"/>
              </w:rPr>
              <w:lastRenderedPageBreak/>
              <w:t>Диаметр / Изоляция, тип прокладки</w:t>
            </w:r>
          </w:p>
        </w:tc>
        <w:tc>
          <w:tcPr>
            <w:tcW w:w="1129" w:type="pct"/>
            <w:tcBorders>
              <w:top w:val="single" w:sz="4" w:space="0" w:color="auto"/>
              <w:left w:val="nil"/>
              <w:bottom w:val="single" w:sz="4" w:space="0" w:color="auto"/>
              <w:right w:val="single" w:sz="4" w:space="0" w:color="auto"/>
            </w:tcBorders>
            <w:shd w:val="clear" w:color="auto" w:fill="auto"/>
            <w:noWrap/>
            <w:vAlign w:val="center"/>
            <w:hideMark/>
          </w:tcPr>
          <w:p w14:paraId="5C9E506B" w14:textId="77777777" w:rsidR="00873A9B" w:rsidRDefault="00873A9B">
            <w:pPr>
              <w:jc w:val="center"/>
              <w:rPr>
                <w:color w:val="000000"/>
                <w:sz w:val="20"/>
                <w:szCs w:val="20"/>
              </w:rPr>
            </w:pPr>
            <w:r>
              <w:rPr>
                <w:color w:val="000000"/>
                <w:sz w:val="20"/>
                <w:szCs w:val="20"/>
              </w:rPr>
              <w:t>ППУ, КАН</w:t>
            </w:r>
          </w:p>
        </w:tc>
        <w:tc>
          <w:tcPr>
            <w:tcW w:w="705" w:type="pct"/>
            <w:tcBorders>
              <w:top w:val="single" w:sz="4" w:space="0" w:color="auto"/>
              <w:left w:val="nil"/>
              <w:bottom w:val="single" w:sz="4" w:space="0" w:color="auto"/>
              <w:right w:val="single" w:sz="4" w:space="0" w:color="auto"/>
            </w:tcBorders>
            <w:shd w:val="clear" w:color="auto" w:fill="auto"/>
            <w:noWrap/>
            <w:vAlign w:val="center"/>
            <w:hideMark/>
          </w:tcPr>
          <w:p w14:paraId="5CFAD7AB" w14:textId="77777777" w:rsidR="00873A9B" w:rsidRDefault="00873A9B">
            <w:pPr>
              <w:jc w:val="center"/>
              <w:rPr>
                <w:sz w:val="20"/>
                <w:szCs w:val="20"/>
              </w:rPr>
            </w:pPr>
            <w:r>
              <w:rPr>
                <w:sz w:val="20"/>
                <w:szCs w:val="20"/>
              </w:rPr>
              <w:t>Итого</w:t>
            </w:r>
          </w:p>
        </w:tc>
      </w:tr>
      <w:tr w:rsidR="00873A9B" w14:paraId="3D77B864" w14:textId="77777777" w:rsidTr="00873A9B">
        <w:trPr>
          <w:trHeight w:val="255"/>
        </w:trPr>
        <w:tc>
          <w:tcPr>
            <w:tcW w:w="3166" w:type="pct"/>
            <w:tcBorders>
              <w:top w:val="nil"/>
              <w:left w:val="single" w:sz="4" w:space="0" w:color="auto"/>
              <w:bottom w:val="single" w:sz="4" w:space="0" w:color="auto"/>
              <w:right w:val="single" w:sz="4" w:space="0" w:color="auto"/>
            </w:tcBorders>
            <w:shd w:val="clear" w:color="auto" w:fill="auto"/>
            <w:noWrap/>
            <w:vAlign w:val="center"/>
            <w:hideMark/>
          </w:tcPr>
          <w:p w14:paraId="060605AB" w14:textId="77777777" w:rsidR="00873A9B" w:rsidRDefault="00873A9B">
            <w:pPr>
              <w:jc w:val="right"/>
              <w:rPr>
                <w:sz w:val="20"/>
                <w:szCs w:val="20"/>
              </w:rPr>
            </w:pPr>
            <w:r>
              <w:rPr>
                <w:sz w:val="20"/>
                <w:szCs w:val="20"/>
              </w:rPr>
              <w:t>57</w:t>
            </w:r>
          </w:p>
        </w:tc>
        <w:tc>
          <w:tcPr>
            <w:tcW w:w="1129" w:type="pct"/>
            <w:tcBorders>
              <w:top w:val="nil"/>
              <w:left w:val="nil"/>
              <w:bottom w:val="single" w:sz="4" w:space="0" w:color="auto"/>
              <w:right w:val="single" w:sz="4" w:space="0" w:color="auto"/>
            </w:tcBorders>
            <w:shd w:val="clear" w:color="auto" w:fill="auto"/>
            <w:noWrap/>
            <w:vAlign w:val="center"/>
            <w:hideMark/>
          </w:tcPr>
          <w:p w14:paraId="0F42D977" w14:textId="77777777" w:rsidR="00873A9B" w:rsidRDefault="00873A9B">
            <w:pPr>
              <w:jc w:val="center"/>
              <w:rPr>
                <w:sz w:val="20"/>
                <w:szCs w:val="20"/>
              </w:rPr>
            </w:pPr>
            <w:r>
              <w:rPr>
                <w:sz w:val="20"/>
                <w:szCs w:val="20"/>
              </w:rPr>
              <w:t>637,3</w:t>
            </w:r>
          </w:p>
        </w:tc>
        <w:tc>
          <w:tcPr>
            <w:tcW w:w="705" w:type="pct"/>
            <w:tcBorders>
              <w:top w:val="nil"/>
              <w:left w:val="nil"/>
              <w:bottom w:val="single" w:sz="4" w:space="0" w:color="auto"/>
              <w:right w:val="single" w:sz="4" w:space="0" w:color="auto"/>
            </w:tcBorders>
            <w:shd w:val="clear" w:color="auto" w:fill="auto"/>
            <w:noWrap/>
            <w:vAlign w:val="center"/>
            <w:hideMark/>
          </w:tcPr>
          <w:p w14:paraId="171FE3ED" w14:textId="77777777" w:rsidR="00873A9B" w:rsidRDefault="00873A9B">
            <w:pPr>
              <w:jc w:val="center"/>
              <w:rPr>
                <w:sz w:val="20"/>
                <w:szCs w:val="20"/>
              </w:rPr>
            </w:pPr>
            <w:r>
              <w:rPr>
                <w:sz w:val="20"/>
                <w:szCs w:val="20"/>
              </w:rPr>
              <w:t>637,3</w:t>
            </w:r>
          </w:p>
        </w:tc>
      </w:tr>
      <w:tr w:rsidR="00873A9B" w14:paraId="0A1FBF1A" w14:textId="77777777" w:rsidTr="00873A9B">
        <w:trPr>
          <w:trHeight w:val="255"/>
        </w:trPr>
        <w:tc>
          <w:tcPr>
            <w:tcW w:w="3166" w:type="pct"/>
            <w:tcBorders>
              <w:top w:val="nil"/>
              <w:left w:val="single" w:sz="4" w:space="0" w:color="auto"/>
              <w:bottom w:val="single" w:sz="4" w:space="0" w:color="auto"/>
              <w:right w:val="single" w:sz="4" w:space="0" w:color="auto"/>
            </w:tcBorders>
            <w:shd w:val="clear" w:color="auto" w:fill="auto"/>
            <w:noWrap/>
            <w:vAlign w:val="center"/>
            <w:hideMark/>
          </w:tcPr>
          <w:p w14:paraId="015A3253" w14:textId="77777777" w:rsidR="00873A9B" w:rsidRDefault="00873A9B">
            <w:pPr>
              <w:jc w:val="right"/>
              <w:rPr>
                <w:sz w:val="20"/>
                <w:szCs w:val="20"/>
              </w:rPr>
            </w:pPr>
            <w:r>
              <w:rPr>
                <w:sz w:val="20"/>
                <w:szCs w:val="20"/>
              </w:rPr>
              <w:t>89</w:t>
            </w:r>
          </w:p>
        </w:tc>
        <w:tc>
          <w:tcPr>
            <w:tcW w:w="1129" w:type="pct"/>
            <w:tcBorders>
              <w:top w:val="nil"/>
              <w:left w:val="nil"/>
              <w:bottom w:val="single" w:sz="4" w:space="0" w:color="auto"/>
              <w:right w:val="single" w:sz="4" w:space="0" w:color="auto"/>
            </w:tcBorders>
            <w:shd w:val="clear" w:color="auto" w:fill="auto"/>
            <w:noWrap/>
            <w:vAlign w:val="center"/>
            <w:hideMark/>
          </w:tcPr>
          <w:p w14:paraId="21092420" w14:textId="77777777" w:rsidR="00873A9B" w:rsidRDefault="00873A9B">
            <w:pPr>
              <w:jc w:val="center"/>
              <w:rPr>
                <w:sz w:val="20"/>
                <w:szCs w:val="20"/>
              </w:rPr>
            </w:pPr>
            <w:r>
              <w:rPr>
                <w:sz w:val="20"/>
                <w:szCs w:val="20"/>
              </w:rPr>
              <w:t>225,9</w:t>
            </w:r>
          </w:p>
        </w:tc>
        <w:tc>
          <w:tcPr>
            <w:tcW w:w="705" w:type="pct"/>
            <w:tcBorders>
              <w:top w:val="nil"/>
              <w:left w:val="nil"/>
              <w:bottom w:val="single" w:sz="4" w:space="0" w:color="auto"/>
              <w:right w:val="single" w:sz="4" w:space="0" w:color="auto"/>
            </w:tcBorders>
            <w:shd w:val="clear" w:color="auto" w:fill="auto"/>
            <w:noWrap/>
            <w:vAlign w:val="center"/>
            <w:hideMark/>
          </w:tcPr>
          <w:p w14:paraId="13FDC949" w14:textId="77777777" w:rsidR="00873A9B" w:rsidRDefault="00873A9B">
            <w:pPr>
              <w:jc w:val="center"/>
              <w:rPr>
                <w:sz w:val="20"/>
                <w:szCs w:val="20"/>
              </w:rPr>
            </w:pPr>
            <w:r>
              <w:rPr>
                <w:sz w:val="20"/>
                <w:szCs w:val="20"/>
              </w:rPr>
              <w:t>225,9</w:t>
            </w:r>
          </w:p>
        </w:tc>
      </w:tr>
      <w:tr w:rsidR="00873A9B" w14:paraId="6315D91E" w14:textId="77777777" w:rsidTr="00873A9B">
        <w:trPr>
          <w:trHeight w:val="255"/>
        </w:trPr>
        <w:tc>
          <w:tcPr>
            <w:tcW w:w="3166" w:type="pct"/>
            <w:tcBorders>
              <w:top w:val="nil"/>
              <w:left w:val="single" w:sz="4" w:space="0" w:color="auto"/>
              <w:bottom w:val="single" w:sz="4" w:space="0" w:color="auto"/>
              <w:right w:val="single" w:sz="4" w:space="0" w:color="auto"/>
            </w:tcBorders>
            <w:shd w:val="clear" w:color="auto" w:fill="auto"/>
            <w:noWrap/>
            <w:vAlign w:val="center"/>
            <w:hideMark/>
          </w:tcPr>
          <w:p w14:paraId="7534A8E2" w14:textId="77777777" w:rsidR="00873A9B" w:rsidRDefault="00873A9B">
            <w:pPr>
              <w:rPr>
                <w:sz w:val="20"/>
                <w:szCs w:val="20"/>
              </w:rPr>
            </w:pPr>
            <w:r>
              <w:rPr>
                <w:sz w:val="20"/>
                <w:szCs w:val="20"/>
              </w:rPr>
              <w:t>Суммарная длина, м</w:t>
            </w:r>
          </w:p>
        </w:tc>
        <w:tc>
          <w:tcPr>
            <w:tcW w:w="1129" w:type="pct"/>
            <w:tcBorders>
              <w:top w:val="nil"/>
              <w:left w:val="nil"/>
              <w:bottom w:val="single" w:sz="4" w:space="0" w:color="auto"/>
              <w:right w:val="single" w:sz="4" w:space="0" w:color="auto"/>
            </w:tcBorders>
            <w:shd w:val="clear" w:color="auto" w:fill="auto"/>
            <w:noWrap/>
            <w:vAlign w:val="center"/>
            <w:hideMark/>
          </w:tcPr>
          <w:p w14:paraId="2FBDA149" w14:textId="77777777" w:rsidR="00873A9B" w:rsidRDefault="00873A9B">
            <w:pPr>
              <w:jc w:val="center"/>
              <w:rPr>
                <w:sz w:val="20"/>
                <w:szCs w:val="20"/>
              </w:rPr>
            </w:pPr>
            <w:r>
              <w:rPr>
                <w:sz w:val="20"/>
                <w:szCs w:val="20"/>
              </w:rPr>
              <w:t>863,2</w:t>
            </w:r>
          </w:p>
        </w:tc>
        <w:tc>
          <w:tcPr>
            <w:tcW w:w="705" w:type="pct"/>
            <w:tcBorders>
              <w:top w:val="nil"/>
              <w:left w:val="nil"/>
              <w:bottom w:val="single" w:sz="4" w:space="0" w:color="auto"/>
              <w:right w:val="single" w:sz="4" w:space="0" w:color="auto"/>
            </w:tcBorders>
            <w:shd w:val="clear" w:color="auto" w:fill="auto"/>
            <w:noWrap/>
            <w:vAlign w:val="center"/>
            <w:hideMark/>
          </w:tcPr>
          <w:p w14:paraId="4010E45F" w14:textId="77777777" w:rsidR="00873A9B" w:rsidRDefault="00873A9B">
            <w:pPr>
              <w:jc w:val="center"/>
              <w:rPr>
                <w:sz w:val="20"/>
                <w:szCs w:val="20"/>
              </w:rPr>
            </w:pPr>
            <w:r>
              <w:rPr>
                <w:sz w:val="20"/>
                <w:szCs w:val="20"/>
              </w:rPr>
              <w:t>863,2</w:t>
            </w:r>
          </w:p>
        </w:tc>
      </w:tr>
      <w:tr w:rsidR="00873A9B" w14:paraId="3ADB7D47" w14:textId="77777777" w:rsidTr="00873A9B">
        <w:trPr>
          <w:trHeight w:val="255"/>
        </w:trPr>
        <w:tc>
          <w:tcPr>
            <w:tcW w:w="3166" w:type="pct"/>
            <w:tcBorders>
              <w:top w:val="nil"/>
              <w:left w:val="single" w:sz="4" w:space="0" w:color="auto"/>
              <w:bottom w:val="single" w:sz="4" w:space="0" w:color="auto"/>
              <w:right w:val="single" w:sz="4" w:space="0" w:color="auto"/>
            </w:tcBorders>
            <w:shd w:val="clear" w:color="auto" w:fill="auto"/>
            <w:noWrap/>
            <w:vAlign w:val="center"/>
            <w:hideMark/>
          </w:tcPr>
          <w:p w14:paraId="58372E1C" w14:textId="77777777" w:rsidR="00873A9B" w:rsidRDefault="00873A9B">
            <w:pPr>
              <w:rPr>
                <w:sz w:val="20"/>
                <w:szCs w:val="20"/>
              </w:rPr>
            </w:pPr>
            <w:r>
              <w:rPr>
                <w:sz w:val="20"/>
                <w:szCs w:val="20"/>
              </w:rPr>
              <w:t>Средний диаметр, мм</w:t>
            </w:r>
          </w:p>
        </w:tc>
        <w:tc>
          <w:tcPr>
            <w:tcW w:w="1129" w:type="pct"/>
            <w:tcBorders>
              <w:top w:val="nil"/>
              <w:left w:val="nil"/>
              <w:bottom w:val="single" w:sz="4" w:space="0" w:color="auto"/>
              <w:right w:val="single" w:sz="4" w:space="0" w:color="auto"/>
            </w:tcBorders>
            <w:shd w:val="clear" w:color="auto" w:fill="auto"/>
            <w:noWrap/>
            <w:vAlign w:val="center"/>
            <w:hideMark/>
          </w:tcPr>
          <w:p w14:paraId="4E4F10B9" w14:textId="77777777" w:rsidR="00873A9B" w:rsidRDefault="00873A9B">
            <w:pPr>
              <w:jc w:val="center"/>
              <w:rPr>
                <w:sz w:val="20"/>
                <w:szCs w:val="20"/>
              </w:rPr>
            </w:pPr>
            <w:r>
              <w:rPr>
                <w:sz w:val="20"/>
                <w:szCs w:val="20"/>
              </w:rPr>
              <w:t>65,4</w:t>
            </w:r>
          </w:p>
        </w:tc>
        <w:tc>
          <w:tcPr>
            <w:tcW w:w="705" w:type="pct"/>
            <w:tcBorders>
              <w:top w:val="nil"/>
              <w:left w:val="nil"/>
              <w:bottom w:val="single" w:sz="4" w:space="0" w:color="auto"/>
              <w:right w:val="single" w:sz="4" w:space="0" w:color="auto"/>
            </w:tcBorders>
            <w:shd w:val="clear" w:color="auto" w:fill="auto"/>
            <w:noWrap/>
            <w:vAlign w:val="center"/>
            <w:hideMark/>
          </w:tcPr>
          <w:p w14:paraId="3862A187" w14:textId="77777777" w:rsidR="00873A9B" w:rsidRDefault="00873A9B">
            <w:pPr>
              <w:jc w:val="center"/>
              <w:rPr>
                <w:sz w:val="20"/>
                <w:szCs w:val="20"/>
              </w:rPr>
            </w:pPr>
            <w:r>
              <w:rPr>
                <w:sz w:val="20"/>
                <w:szCs w:val="20"/>
              </w:rPr>
              <w:t>65,4</w:t>
            </w:r>
          </w:p>
        </w:tc>
      </w:tr>
      <w:tr w:rsidR="00873A9B" w14:paraId="0D781C04" w14:textId="77777777" w:rsidTr="00873A9B">
        <w:trPr>
          <w:trHeight w:val="315"/>
        </w:trPr>
        <w:tc>
          <w:tcPr>
            <w:tcW w:w="3166" w:type="pct"/>
            <w:tcBorders>
              <w:top w:val="nil"/>
              <w:left w:val="single" w:sz="4" w:space="0" w:color="auto"/>
              <w:bottom w:val="single" w:sz="4" w:space="0" w:color="auto"/>
              <w:right w:val="single" w:sz="4" w:space="0" w:color="auto"/>
            </w:tcBorders>
            <w:shd w:val="clear" w:color="auto" w:fill="auto"/>
            <w:noWrap/>
            <w:vAlign w:val="center"/>
            <w:hideMark/>
          </w:tcPr>
          <w:p w14:paraId="1161E057" w14:textId="77777777" w:rsidR="00873A9B" w:rsidRDefault="00873A9B">
            <w:pPr>
              <w:rPr>
                <w:sz w:val="20"/>
                <w:szCs w:val="20"/>
              </w:rPr>
            </w:pPr>
            <w:r>
              <w:rPr>
                <w:sz w:val="20"/>
                <w:szCs w:val="20"/>
              </w:rPr>
              <w:t>Материальная характеристика, м</w:t>
            </w:r>
            <w:r>
              <w:rPr>
                <w:sz w:val="20"/>
                <w:szCs w:val="20"/>
                <w:vertAlign w:val="superscript"/>
              </w:rPr>
              <w:t>2</w:t>
            </w:r>
          </w:p>
        </w:tc>
        <w:tc>
          <w:tcPr>
            <w:tcW w:w="1129" w:type="pct"/>
            <w:tcBorders>
              <w:top w:val="nil"/>
              <w:left w:val="nil"/>
              <w:bottom w:val="single" w:sz="4" w:space="0" w:color="auto"/>
              <w:right w:val="single" w:sz="4" w:space="0" w:color="auto"/>
            </w:tcBorders>
            <w:shd w:val="clear" w:color="auto" w:fill="auto"/>
            <w:noWrap/>
            <w:vAlign w:val="center"/>
            <w:hideMark/>
          </w:tcPr>
          <w:p w14:paraId="50BB7D41" w14:textId="77777777" w:rsidR="00873A9B" w:rsidRDefault="00873A9B">
            <w:pPr>
              <w:jc w:val="center"/>
              <w:rPr>
                <w:sz w:val="20"/>
                <w:szCs w:val="20"/>
              </w:rPr>
            </w:pPr>
            <w:r>
              <w:rPr>
                <w:sz w:val="20"/>
                <w:szCs w:val="20"/>
              </w:rPr>
              <w:t>56,4</w:t>
            </w:r>
          </w:p>
        </w:tc>
        <w:tc>
          <w:tcPr>
            <w:tcW w:w="705" w:type="pct"/>
            <w:tcBorders>
              <w:top w:val="nil"/>
              <w:left w:val="nil"/>
              <w:bottom w:val="single" w:sz="4" w:space="0" w:color="auto"/>
              <w:right w:val="single" w:sz="4" w:space="0" w:color="auto"/>
            </w:tcBorders>
            <w:shd w:val="clear" w:color="auto" w:fill="auto"/>
            <w:noWrap/>
            <w:vAlign w:val="center"/>
            <w:hideMark/>
          </w:tcPr>
          <w:p w14:paraId="25A030AD" w14:textId="77777777" w:rsidR="00873A9B" w:rsidRDefault="00873A9B">
            <w:pPr>
              <w:jc w:val="center"/>
              <w:rPr>
                <w:sz w:val="20"/>
                <w:szCs w:val="20"/>
              </w:rPr>
            </w:pPr>
            <w:r>
              <w:rPr>
                <w:sz w:val="20"/>
                <w:szCs w:val="20"/>
              </w:rPr>
              <w:t>56,4</w:t>
            </w:r>
          </w:p>
        </w:tc>
      </w:tr>
    </w:tbl>
    <w:p w14:paraId="7B5D78AA" w14:textId="77777777" w:rsidR="008E3E24" w:rsidRPr="00873A9B" w:rsidRDefault="008E3E24" w:rsidP="008E3E24">
      <w:pPr>
        <w:rPr>
          <w:lang w:eastAsia="en-US"/>
        </w:rPr>
      </w:pPr>
    </w:p>
    <w:p w14:paraId="4BEB163B"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14C0B4AC"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3FDFD8CA" w14:textId="47C811CC"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38939374" w14:textId="77777777" w:rsidR="00B876E2" w:rsidRDefault="00B876E2" w:rsidP="008E3E24">
      <w:pPr>
        <w:pStyle w:val="Maximyz0"/>
        <w:rPr>
          <w:lang w:eastAsia="en-US"/>
        </w:rPr>
      </w:pPr>
    </w:p>
    <w:p w14:paraId="7307E690" w14:textId="1CE247DF" w:rsidR="008E3E24" w:rsidRDefault="008E3E24" w:rsidP="00C83181">
      <w:pPr>
        <w:pStyle w:val="Maximyz4"/>
      </w:pPr>
      <w:bookmarkStart w:id="101" w:name="_Toc137471961"/>
      <w:r>
        <w:t>Параметры тепловой сети котельной №6</w:t>
      </w:r>
      <w:bookmarkEnd w:id="101"/>
    </w:p>
    <w:p w14:paraId="1125236B" w14:textId="1641F744"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33</w:t>
        </w:r>
      </w:fldSimple>
      <w:r>
        <w:t xml:space="preserve"> - Протяженность, средний диаметр и материальная характеристика трубопроводов тепловой сети отопления котельной №6 по видам прокладки и изоляции.</w:t>
      </w:r>
    </w:p>
    <w:tbl>
      <w:tblPr>
        <w:tblW w:w="5000" w:type="pct"/>
        <w:tblLook w:val="04A0" w:firstRow="1" w:lastRow="0" w:firstColumn="1" w:lastColumn="0" w:noHBand="0" w:noVBand="1"/>
      </w:tblPr>
      <w:tblGrid>
        <w:gridCol w:w="3556"/>
        <w:gridCol w:w="1237"/>
        <w:gridCol w:w="1267"/>
        <w:gridCol w:w="1226"/>
        <w:gridCol w:w="1226"/>
        <w:gridCol w:w="832"/>
      </w:tblGrid>
      <w:tr w:rsidR="00873A9B" w14:paraId="7590A3D6" w14:textId="77777777" w:rsidTr="00873A9B">
        <w:trPr>
          <w:trHeight w:val="255"/>
        </w:trPr>
        <w:tc>
          <w:tcPr>
            <w:tcW w:w="19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C8A24" w14:textId="77777777" w:rsidR="00873A9B" w:rsidRDefault="00873A9B">
            <w:pPr>
              <w:jc w:val="center"/>
              <w:rPr>
                <w:sz w:val="20"/>
                <w:szCs w:val="20"/>
              </w:rPr>
            </w:pPr>
            <w:r>
              <w:rPr>
                <w:sz w:val="20"/>
                <w:szCs w:val="20"/>
              </w:rPr>
              <w:t>Диаметр / Изоляция, тип прокладки</w:t>
            </w:r>
          </w:p>
        </w:tc>
        <w:tc>
          <w:tcPr>
            <w:tcW w:w="662" w:type="pct"/>
            <w:tcBorders>
              <w:top w:val="single" w:sz="4" w:space="0" w:color="auto"/>
              <w:left w:val="nil"/>
              <w:bottom w:val="single" w:sz="4" w:space="0" w:color="auto"/>
              <w:right w:val="single" w:sz="4" w:space="0" w:color="auto"/>
            </w:tcBorders>
            <w:shd w:val="clear" w:color="auto" w:fill="auto"/>
            <w:noWrap/>
            <w:vAlign w:val="center"/>
            <w:hideMark/>
          </w:tcPr>
          <w:p w14:paraId="373C63B1" w14:textId="77777777" w:rsidR="00873A9B" w:rsidRDefault="00873A9B">
            <w:pPr>
              <w:jc w:val="center"/>
              <w:rPr>
                <w:sz w:val="20"/>
                <w:szCs w:val="20"/>
              </w:rPr>
            </w:pPr>
            <w:r>
              <w:rPr>
                <w:sz w:val="20"/>
                <w:szCs w:val="20"/>
              </w:rPr>
              <w:t>ППУ, БКН</w:t>
            </w:r>
          </w:p>
        </w:tc>
        <w:tc>
          <w:tcPr>
            <w:tcW w:w="678" w:type="pct"/>
            <w:tcBorders>
              <w:top w:val="single" w:sz="4" w:space="0" w:color="auto"/>
              <w:left w:val="nil"/>
              <w:bottom w:val="single" w:sz="4" w:space="0" w:color="auto"/>
              <w:right w:val="single" w:sz="4" w:space="0" w:color="auto"/>
            </w:tcBorders>
            <w:shd w:val="clear" w:color="auto" w:fill="auto"/>
            <w:noWrap/>
            <w:vAlign w:val="center"/>
            <w:hideMark/>
          </w:tcPr>
          <w:p w14:paraId="22C94443" w14:textId="77777777" w:rsidR="00873A9B" w:rsidRDefault="00873A9B">
            <w:pPr>
              <w:jc w:val="center"/>
              <w:rPr>
                <w:color w:val="000000"/>
                <w:sz w:val="20"/>
                <w:szCs w:val="20"/>
              </w:rPr>
            </w:pPr>
            <w:r>
              <w:rPr>
                <w:color w:val="000000"/>
                <w:sz w:val="20"/>
                <w:szCs w:val="20"/>
              </w:rPr>
              <w:t>ППУ, КАН</w:t>
            </w:r>
          </w:p>
        </w:tc>
        <w:tc>
          <w:tcPr>
            <w:tcW w:w="656" w:type="pct"/>
            <w:tcBorders>
              <w:top w:val="single" w:sz="4" w:space="0" w:color="auto"/>
              <w:left w:val="nil"/>
              <w:bottom w:val="single" w:sz="4" w:space="0" w:color="auto"/>
              <w:right w:val="single" w:sz="4" w:space="0" w:color="auto"/>
            </w:tcBorders>
            <w:shd w:val="clear" w:color="auto" w:fill="auto"/>
            <w:noWrap/>
            <w:vAlign w:val="center"/>
            <w:hideMark/>
          </w:tcPr>
          <w:p w14:paraId="13BD1C36" w14:textId="77777777" w:rsidR="00873A9B" w:rsidRDefault="00873A9B">
            <w:pPr>
              <w:jc w:val="center"/>
              <w:rPr>
                <w:color w:val="000000"/>
                <w:sz w:val="20"/>
                <w:szCs w:val="20"/>
              </w:rPr>
            </w:pPr>
            <w:r>
              <w:rPr>
                <w:color w:val="000000"/>
                <w:sz w:val="20"/>
                <w:szCs w:val="20"/>
              </w:rPr>
              <w:t>СТД, КАН</w:t>
            </w:r>
          </w:p>
        </w:tc>
        <w:tc>
          <w:tcPr>
            <w:tcW w:w="656" w:type="pct"/>
            <w:tcBorders>
              <w:top w:val="single" w:sz="4" w:space="0" w:color="auto"/>
              <w:left w:val="nil"/>
              <w:bottom w:val="single" w:sz="4" w:space="0" w:color="auto"/>
              <w:right w:val="single" w:sz="4" w:space="0" w:color="auto"/>
            </w:tcBorders>
            <w:shd w:val="clear" w:color="auto" w:fill="auto"/>
            <w:noWrap/>
            <w:vAlign w:val="center"/>
            <w:hideMark/>
          </w:tcPr>
          <w:p w14:paraId="58EFEE1A" w14:textId="77777777" w:rsidR="00873A9B" w:rsidRDefault="00873A9B">
            <w:pPr>
              <w:jc w:val="center"/>
              <w:rPr>
                <w:sz w:val="20"/>
                <w:szCs w:val="20"/>
              </w:rPr>
            </w:pPr>
            <w:r>
              <w:rPr>
                <w:sz w:val="20"/>
                <w:szCs w:val="20"/>
              </w:rPr>
              <w:t>СТД, НЗМ</w:t>
            </w:r>
          </w:p>
        </w:tc>
        <w:tc>
          <w:tcPr>
            <w:tcW w:w="445" w:type="pct"/>
            <w:tcBorders>
              <w:top w:val="single" w:sz="4" w:space="0" w:color="auto"/>
              <w:left w:val="nil"/>
              <w:bottom w:val="single" w:sz="4" w:space="0" w:color="auto"/>
              <w:right w:val="single" w:sz="4" w:space="0" w:color="auto"/>
            </w:tcBorders>
            <w:shd w:val="clear" w:color="auto" w:fill="auto"/>
            <w:noWrap/>
            <w:vAlign w:val="center"/>
            <w:hideMark/>
          </w:tcPr>
          <w:p w14:paraId="078E34EA" w14:textId="77777777" w:rsidR="00873A9B" w:rsidRDefault="00873A9B">
            <w:pPr>
              <w:jc w:val="center"/>
              <w:rPr>
                <w:sz w:val="20"/>
                <w:szCs w:val="20"/>
              </w:rPr>
            </w:pPr>
            <w:r>
              <w:rPr>
                <w:sz w:val="20"/>
                <w:szCs w:val="20"/>
              </w:rPr>
              <w:t>Итого</w:t>
            </w:r>
          </w:p>
        </w:tc>
      </w:tr>
      <w:tr w:rsidR="00873A9B" w14:paraId="6475149D" w14:textId="77777777" w:rsidTr="00873A9B">
        <w:trPr>
          <w:trHeight w:val="255"/>
        </w:trPr>
        <w:tc>
          <w:tcPr>
            <w:tcW w:w="1903" w:type="pct"/>
            <w:tcBorders>
              <w:top w:val="nil"/>
              <w:left w:val="single" w:sz="4" w:space="0" w:color="auto"/>
              <w:bottom w:val="single" w:sz="4" w:space="0" w:color="auto"/>
              <w:right w:val="single" w:sz="4" w:space="0" w:color="auto"/>
            </w:tcBorders>
            <w:shd w:val="clear" w:color="auto" w:fill="auto"/>
            <w:noWrap/>
            <w:vAlign w:val="center"/>
            <w:hideMark/>
          </w:tcPr>
          <w:p w14:paraId="7A50A8DA" w14:textId="77777777" w:rsidR="00873A9B" w:rsidRDefault="00873A9B">
            <w:pPr>
              <w:jc w:val="right"/>
              <w:rPr>
                <w:sz w:val="20"/>
                <w:szCs w:val="20"/>
              </w:rPr>
            </w:pPr>
            <w:r>
              <w:rPr>
                <w:sz w:val="20"/>
                <w:szCs w:val="20"/>
              </w:rPr>
              <w:t>57</w:t>
            </w:r>
          </w:p>
        </w:tc>
        <w:tc>
          <w:tcPr>
            <w:tcW w:w="662" w:type="pct"/>
            <w:tcBorders>
              <w:top w:val="nil"/>
              <w:left w:val="nil"/>
              <w:bottom w:val="single" w:sz="4" w:space="0" w:color="auto"/>
              <w:right w:val="single" w:sz="4" w:space="0" w:color="auto"/>
            </w:tcBorders>
            <w:shd w:val="clear" w:color="auto" w:fill="auto"/>
            <w:noWrap/>
            <w:vAlign w:val="center"/>
            <w:hideMark/>
          </w:tcPr>
          <w:p w14:paraId="036AA158" w14:textId="77777777" w:rsidR="00873A9B" w:rsidRDefault="00873A9B">
            <w:pPr>
              <w:jc w:val="center"/>
              <w:rPr>
                <w:sz w:val="20"/>
                <w:szCs w:val="20"/>
              </w:rPr>
            </w:pPr>
            <w:r>
              <w:rPr>
                <w:sz w:val="20"/>
                <w:szCs w:val="20"/>
              </w:rPr>
              <w:t>205</w:t>
            </w:r>
          </w:p>
        </w:tc>
        <w:tc>
          <w:tcPr>
            <w:tcW w:w="678" w:type="pct"/>
            <w:tcBorders>
              <w:top w:val="nil"/>
              <w:left w:val="nil"/>
              <w:bottom w:val="single" w:sz="4" w:space="0" w:color="auto"/>
              <w:right w:val="single" w:sz="4" w:space="0" w:color="auto"/>
            </w:tcBorders>
            <w:shd w:val="clear" w:color="auto" w:fill="auto"/>
            <w:noWrap/>
            <w:vAlign w:val="center"/>
            <w:hideMark/>
          </w:tcPr>
          <w:p w14:paraId="2CBC610C" w14:textId="77777777" w:rsidR="00873A9B" w:rsidRDefault="00873A9B">
            <w:pPr>
              <w:jc w:val="center"/>
              <w:rPr>
                <w:sz w:val="20"/>
                <w:szCs w:val="20"/>
              </w:rPr>
            </w:pPr>
            <w:r>
              <w:rPr>
                <w:sz w:val="20"/>
                <w:szCs w:val="20"/>
              </w:rPr>
              <w:t>5</w:t>
            </w:r>
          </w:p>
        </w:tc>
        <w:tc>
          <w:tcPr>
            <w:tcW w:w="656" w:type="pct"/>
            <w:tcBorders>
              <w:top w:val="nil"/>
              <w:left w:val="nil"/>
              <w:bottom w:val="single" w:sz="4" w:space="0" w:color="auto"/>
              <w:right w:val="single" w:sz="4" w:space="0" w:color="auto"/>
            </w:tcBorders>
            <w:shd w:val="clear" w:color="auto" w:fill="auto"/>
            <w:noWrap/>
            <w:vAlign w:val="center"/>
            <w:hideMark/>
          </w:tcPr>
          <w:p w14:paraId="518CAF73" w14:textId="77777777" w:rsidR="00873A9B" w:rsidRDefault="00873A9B">
            <w:pPr>
              <w:jc w:val="center"/>
              <w:rPr>
                <w:sz w:val="20"/>
                <w:szCs w:val="20"/>
              </w:rPr>
            </w:pPr>
            <w:r>
              <w:rPr>
                <w:sz w:val="20"/>
                <w:szCs w:val="20"/>
              </w:rPr>
              <w:t>0</w:t>
            </w:r>
          </w:p>
        </w:tc>
        <w:tc>
          <w:tcPr>
            <w:tcW w:w="656" w:type="pct"/>
            <w:tcBorders>
              <w:top w:val="nil"/>
              <w:left w:val="nil"/>
              <w:bottom w:val="single" w:sz="4" w:space="0" w:color="auto"/>
              <w:right w:val="single" w:sz="4" w:space="0" w:color="auto"/>
            </w:tcBorders>
            <w:shd w:val="clear" w:color="auto" w:fill="auto"/>
            <w:noWrap/>
            <w:vAlign w:val="center"/>
            <w:hideMark/>
          </w:tcPr>
          <w:p w14:paraId="1D33A4B9" w14:textId="77777777" w:rsidR="00873A9B" w:rsidRDefault="00873A9B">
            <w:pPr>
              <w:jc w:val="center"/>
              <w:rPr>
                <w:sz w:val="20"/>
                <w:szCs w:val="20"/>
              </w:rPr>
            </w:pPr>
            <w:r>
              <w:rPr>
                <w:sz w:val="20"/>
                <w:szCs w:val="20"/>
              </w:rPr>
              <w:t>0</w:t>
            </w:r>
          </w:p>
        </w:tc>
        <w:tc>
          <w:tcPr>
            <w:tcW w:w="445" w:type="pct"/>
            <w:tcBorders>
              <w:top w:val="nil"/>
              <w:left w:val="nil"/>
              <w:bottom w:val="single" w:sz="4" w:space="0" w:color="auto"/>
              <w:right w:val="single" w:sz="4" w:space="0" w:color="auto"/>
            </w:tcBorders>
            <w:shd w:val="clear" w:color="auto" w:fill="auto"/>
            <w:noWrap/>
            <w:vAlign w:val="center"/>
            <w:hideMark/>
          </w:tcPr>
          <w:p w14:paraId="61430DCB" w14:textId="77777777" w:rsidR="00873A9B" w:rsidRDefault="00873A9B">
            <w:pPr>
              <w:jc w:val="center"/>
              <w:rPr>
                <w:sz w:val="20"/>
                <w:szCs w:val="20"/>
              </w:rPr>
            </w:pPr>
            <w:r>
              <w:rPr>
                <w:sz w:val="20"/>
                <w:szCs w:val="20"/>
              </w:rPr>
              <w:t>210</w:t>
            </w:r>
          </w:p>
        </w:tc>
      </w:tr>
      <w:tr w:rsidR="00873A9B" w14:paraId="7936FB01" w14:textId="77777777" w:rsidTr="00873A9B">
        <w:trPr>
          <w:trHeight w:val="255"/>
        </w:trPr>
        <w:tc>
          <w:tcPr>
            <w:tcW w:w="1903" w:type="pct"/>
            <w:tcBorders>
              <w:top w:val="nil"/>
              <w:left w:val="single" w:sz="4" w:space="0" w:color="auto"/>
              <w:bottom w:val="single" w:sz="4" w:space="0" w:color="auto"/>
              <w:right w:val="single" w:sz="4" w:space="0" w:color="auto"/>
            </w:tcBorders>
            <w:shd w:val="clear" w:color="auto" w:fill="auto"/>
            <w:noWrap/>
            <w:vAlign w:val="center"/>
            <w:hideMark/>
          </w:tcPr>
          <w:p w14:paraId="7AA4AC24" w14:textId="77777777" w:rsidR="00873A9B" w:rsidRDefault="00873A9B">
            <w:pPr>
              <w:jc w:val="right"/>
              <w:rPr>
                <w:sz w:val="20"/>
                <w:szCs w:val="20"/>
              </w:rPr>
            </w:pPr>
            <w:r>
              <w:rPr>
                <w:sz w:val="20"/>
                <w:szCs w:val="20"/>
              </w:rPr>
              <w:t>76</w:t>
            </w:r>
          </w:p>
        </w:tc>
        <w:tc>
          <w:tcPr>
            <w:tcW w:w="662" w:type="pct"/>
            <w:tcBorders>
              <w:top w:val="nil"/>
              <w:left w:val="nil"/>
              <w:bottom w:val="single" w:sz="4" w:space="0" w:color="auto"/>
              <w:right w:val="single" w:sz="4" w:space="0" w:color="auto"/>
            </w:tcBorders>
            <w:shd w:val="clear" w:color="auto" w:fill="auto"/>
            <w:noWrap/>
            <w:vAlign w:val="center"/>
            <w:hideMark/>
          </w:tcPr>
          <w:p w14:paraId="1A6CCA81" w14:textId="77777777" w:rsidR="00873A9B" w:rsidRDefault="00873A9B">
            <w:pPr>
              <w:jc w:val="center"/>
              <w:rPr>
                <w:sz w:val="20"/>
                <w:szCs w:val="20"/>
              </w:rPr>
            </w:pPr>
            <w:r>
              <w:rPr>
                <w:sz w:val="20"/>
                <w:szCs w:val="20"/>
              </w:rPr>
              <w:t>0</w:t>
            </w:r>
          </w:p>
        </w:tc>
        <w:tc>
          <w:tcPr>
            <w:tcW w:w="678" w:type="pct"/>
            <w:tcBorders>
              <w:top w:val="nil"/>
              <w:left w:val="nil"/>
              <w:bottom w:val="single" w:sz="4" w:space="0" w:color="auto"/>
              <w:right w:val="single" w:sz="4" w:space="0" w:color="auto"/>
            </w:tcBorders>
            <w:shd w:val="clear" w:color="auto" w:fill="auto"/>
            <w:noWrap/>
            <w:vAlign w:val="center"/>
            <w:hideMark/>
          </w:tcPr>
          <w:p w14:paraId="5AA18037" w14:textId="77777777" w:rsidR="00873A9B" w:rsidRDefault="00873A9B">
            <w:pPr>
              <w:jc w:val="center"/>
              <w:rPr>
                <w:sz w:val="20"/>
                <w:szCs w:val="20"/>
              </w:rPr>
            </w:pPr>
            <w:r>
              <w:rPr>
                <w:sz w:val="20"/>
                <w:szCs w:val="20"/>
              </w:rPr>
              <w:t>181,7</w:t>
            </w:r>
          </w:p>
        </w:tc>
        <w:tc>
          <w:tcPr>
            <w:tcW w:w="656" w:type="pct"/>
            <w:tcBorders>
              <w:top w:val="nil"/>
              <w:left w:val="nil"/>
              <w:bottom w:val="single" w:sz="4" w:space="0" w:color="auto"/>
              <w:right w:val="single" w:sz="4" w:space="0" w:color="auto"/>
            </w:tcBorders>
            <w:shd w:val="clear" w:color="auto" w:fill="auto"/>
            <w:noWrap/>
            <w:vAlign w:val="center"/>
            <w:hideMark/>
          </w:tcPr>
          <w:p w14:paraId="3328C282" w14:textId="77777777" w:rsidR="00873A9B" w:rsidRDefault="00873A9B">
            <w:pPr>
              <w:jc w:val="center"/>
              <w:rPr>
                <w:sz w:val="20"/>
                <w:szCs w:val="20"/>
              </w:rPr>
            </w:pPr>
            <w:r>
              <w:rPr>
                <w:sz w:val="20"/>
                <w:szCs w:val="20"/>
              </w:rPr>
              <w:t>36,2</w:t>
            </w:r>
          </w:p>
        </w:tc>
        <w:tc>
          <w:tcPr>
            <w:tcW w:w="656" w:type="pct"/>
            <w:tcBorders>
              <w:top w:val="nil"/>
              <w:left w:val="nil"/>
              <w:bottom w:val="single" w:sz="4" w:space="0" w:color="auto"/>
              <w:right w:val="single" w:sz="4" w:space="0" w:color="auto"/>
            </w:tcBorders>
            <w:shd w:val="clear" w:color="auto" w:fill="auto"/>
            <w:noWrap/>
            <w:vAlign w:val="center"/>
            <w:hideMark/>
          </w:tcPr>
          <w:p w14:paraId="3DBAD403" w14:textId="77777777" w:rsidR="00873A9B" w:rsidRDefault="00873A9B">
            <w:pPr>
              <w:jc w:val="center"/>
              <w:rPr>
                <w:sz w:val="20"/>
                <w:szCs w:val="20"/>
              </w:rPr>
            </w:pPr>
            <w:r>
              <w:rPr>
                <w:sz w:val="20"/>
                <w:szCs w:val="20"/>
              </w:rPr>
              <w:t>0</w:t>
            </w:r>
          </w:p>
        </w:tc>
        <w:tc>
          <w:tcPr>
            <w:tcW w:w="445" w:type="pct"/>
            <w:tcBorders>
              <w:top w:val="nil"/>
              <w:left w:val="nil"/>
              <w:bottom w:val="single" w:sz="4" w:space="0" w:color="auto"/>
              <w:right w:val="single" w:sz="4" w:space="0" w:color="auto"/>
            </w:tcBorders>
            <w:shd w:val="clear" w:color="auto" w:fill="auto"/>
            <w:noWrap/>
            <w:vAlign w:val="center"/>
            <w:hideMark/>
          </w:tcPr>
          <w:p w14:paraId="43644850" w14:textId="77777777" w:rsidR="00873A9B" w:rsidRDefault="00873A9B">
            <w:pPr>
              <w:jc w:val="center"/>
              <w:rPr>
                <w:sz w:val="20"/>
                <w:szCs w:val="20"/>
              </w:rPr>
            </w:pPr>
            <w:r>
              <w:rPr>
                <w:sz w:val="20"/>
                <w:szCs w:val="20"/>
              </w:rPr>
              <w:t>217,9</w:t>
            </w:r>
          </w:p>
        </w:tc>
      </w:tr>
      <w:tr w:rsidR="00873A9B" w14:paraId="1E4E76BB" w14:textId="77777777" w:rsidTr="00873A9B">
        <w:trPr>
          <w:trHeight w:val="255"/>
        </w:trPr>
        <w:tc>
          <w:tcPr>
            <w:tcW w:w="1903" w:type="pct"/>
            <w:tcBorders>
              <w:top w:val="nil"/>
              <w:left w:val="single" w:sz="4" w:space="0" w:color="auto"/>
              <w:bottom w:val="single" w:sz="4" w:space="0" w:color="auto"/>
              <w:right w:val="single" w:sz="4" w:space="0" w:color="auto"/>
            </w:tcBorders>
            <w:shd w:val="clear" w:color="auto" w:fill="auto"/>
            <w:noWrap/>
            <w:vAlign w:val="center"/>
            <w:hideMark/>
          </w:tcPr>
          <w:p w14:paraId="4506D682" w14:textId="77777777" w:rsidR="00873A9B" w:rsidRDefault="00873A9B">
            <w:pPr>
              <w:jc w:val="right"/>
              <w:rPr>
                <w:sz w:val="20"/>
                <w:szCs w:val="20"/>
              </w:rPr>
            </w:pPr>
            <w:r>
              <w:rPr>
                <w:sz w:val="20"/>
                <w:szCs w:val="20"/>
              </w:rPr>
              <w:t>89</w:t>
            </w:r>
          </w:p>
        </w:tc>
        <w:tc>
          <w:tcPr>
            <w:tcW w:w="662" w:type="pct"/>
            <w:tcBorders>
              <w:top w:val="nil"/>
              <w:left w:val="nil"/>
              <w:bottom w:val="single" w:sz="4" w:space="0" w:color="auto"/>
              <w:right w:val="single" w:sz="4" w:space="0" w:color="auto"/>
            </w:tcBorders>
            <w:shd w:val="clear" w:color="auto" w:fill="auto"/>
            <w:noWrap/>
            <w:vAlign w:val="center"/>
            <w:hideMark/>
          </w:tcPr>
          <w:p w14:paraId="32600821" w14:textId="77777777" w:rsidR="00873A9B" w:rsidRDefault="00873A9B">
            <w:pPr>
              <w:jc w:val="center"/>
              <w:rPr>
                <w:sz w:val="20"/>
                <w:szCs w:val="20"/>
              </w:rPr>
            </w:pPr>
            <w:r>
              <w:rPr>
                <w:sz w:val="20"/>
                <w:szCs w:val="20"/>
              </w:rPr>
              <w:t>0</w:t>
            </w:r>
          </w:p>
        </w:tc>
        <w:tc>
          <w:tcPr>
            <w:tcW w:w="678" w:type="pct"/>
            <w:tcBorders>
              <w:top w:val="nil"/>
              <w:left w:val="nil"/>
              <w:bottom w:val="single" w:sz="4" w:space="0" w:color="auto"/>
              <w:right w:val="single" w:sz="4" w:space="0" w:color="auto"/>
            </w:tcBorders>
            <w:shd w:val="clear" w:color="auto" w:fill="auto"/>
            <w:noWrap/>
            <w:vAlign w:val="center"/>
            <w:hideMark/>
          </w:tcPr>
          <w:p w14:paraId="292497BB" w14:textId="77777777" w:rsidR="00873A9B" w:rsidRDefault="00873A9B">
            <w:pPr>
              <w:jc w:val="center"/>
              <w:rPr>
                <w:sz w:val="20"/>
                <w:szCs w:val="20"/>
              </w:rPr>
            </w:pPr>
            <w:r>
              <w:rPr>
                <w:sz w:val="20"/>
                <w:szCs w:val="20"/>
              </w:rPr>
              <w:t>35,9</w:t>
            </w:r>
          </w:p>
        </w:tc>
        <w:tc>
          <w:tcPr>
            <w:tcW w:w="656" w:type="pct"/>
            <w:tcBorders>
              <w:top w:val="nil"/>
              <w:left w:val="nil"/>
              <w:bottom w:val="single" w:sz="4" w:space="0" w:color="auto"/>
              <w:right w:val="single" w:sz="4" w:space="0" w:color="auto"/>
            </w:tcBorders>
            <w:shd w:val="clear" w:color="auto" w:fill="auto"/>
            <w:noWrap/>
            <w:vAlign w:val="center"/>
            <w:hideMark/>
          </w:tcPr>
          <w:p w14:paraId="2354E2DB" w14:textId="77777777" w:rsidR="00873A9B" w:rsidRDefault="00873A9B">
            <w:pPr>
              <w:jc w:val="center"/>
              <w:rPr>
                <w:sz w:val="20"/>
                <w:szCs w:val="20"/>
              </w:rPr>
            </w:pPr>
            <w:r>
              <w:rPr>
                <w:sz w:val="20"/>
                <w:szCs w:val="20"/>
              </w:rPr>
              <w:t>0</w:t>
            </w:r>
          </w:p>
        </w:tc>
        <w:tc>
          <w:tcPr>
            <w:tcW w:w="656" w:type="pct"/>
            <w:tcBorders>
              <w:top w:val="nil"/>
              <w:left w:val="nil"/>
              <w:bottom w:val="single" w:sz="4" w:space="0" w:color="auto"/>
              <w:right w:val="single" w:sz="4" w:space="0" w:color="auto"/>
            </w:tcBorders>
            <w:shd w:val="clear" w:color="auto" w:fill="auto"/>
            <w:noWrap/>
            <w:vAlign w:val="center"/>
            <w:hideMark/>
          </w:tcPr>
          <w:p w14:paraId="0A8FAF26" w14:textId="77777777" w:rsidR="00873A9B" w:rsidRDefault="00873A9B">
            <w:pPr>
              <w:jc w:val="center"/>
              <w:rPr>
                <w:sz w:val="20"/>
                <w:szCs w:val="20"/>
              </w:rPr>
            </w:pPr>
            <w:r>
              <w:rPr>
                <w:sz w:val="20"/>
                <w:szCs w:val="20"/>
              </w:rPr>
              <w:t>261</w:t>
            </w:r>
          </w:p>
        </w:tc>
        <w:tc>
          <w:tcPr>
            <w:tcW w:w="445" w:type="pct"/>
            <w:tcBorders>
              <w:top w:val="nil"/>
              <w:left w:val="nil"/>
              <w:bottom w:val="single" w:sz="4" w:space="0" w:color="auto"/>
              <w:right w:val="single" w:sz="4" w:space="0" w:color="auto"/>
            </w:tcBorders>
            <w:shd w:val="clear" w:color="auto" w:fill="auto"/>
            <w:noWrap/>
            <w:vAlign w:val="center"/>
            <w:hideMark/>
          </w:tcPr>
          <w:p w14:paraId="453F0924" w14:textId="77777777" w:rsidR="00873A9B" w:rsidRDefault="00873A9B">
            <w:pPr>
              <w:jc w:val="center"/>
              <w:rPr>
                <w:sz w:val="20"/>
                <w:szCs w:val="20"/>
              </w:rPr>
            </w:pPr>
            <w:r>
              <w:rPr>
                <w:sz w:val="20"/>
                <w:szCs w:val="20"/>
              </w:rPr>
              <w:t>296,9</w:t>
            </w:r>
          </w:p>
        </w:tc>
      </w:tr>
      <w:tr w:rsidR="00873A9B" w14:paraId="6004B2BF" w14:textId="77777777" w:rsidTr="00873A9B">
        <w:trPr>
          <w:trHeight w:val="255"/>
        </w:trPr>
        <w:tc>
          <w:tcPr>
            <w:tcW w:w="1903" w:type="pct"/>
            <w:tcBorders>
              <w:top w:val="nil"/>
              <w:left w:val="single" w:sz="4" w:space="0" w:color="auto"/>
              <w:bottom w:val="single" w:sz="4" w:space="0" w:color="auto"/>
              <w:right w:val="single" w:sz="4" w:space="0" w:color="auto"/>
            </w:tcBorders>
            <w:shd w:val="clear" w:color="auto" w:fill="auto"/>
            <w:noWrap/>
            <w:vAlign w:val="center"/>
            <w:hideMark/>
          </w:tcPr>
          <w:p w14:paraId="432DB6CE" w14:textId="77777777" w:rsidR="00873A9B" w:rsidRDefault="00873A9B">
            <w:pPr>
              <w:jc w:val="right"/>
              <w:rPr>
                <w:sz w:val="20"/>
                <w:szCs w:val="20"/>
              </w:rPr>
            </w:pPr>
            <w:r>
              <w:rPr>
                <w:sz w:val="20"/>
                <w:szCs w:val="20"/>
              </w:rPr>
              <w:t>108</w:t>
            </w:r>
          </w:p>
        </w:tc>
        <w:tc>
          <w:tcPr>
            <w:tcW w:w="662" w:type="pct"/>
            <w:tcBorders>
              <w:top w:val="nil"/>
              <w:left w:val="nil"/>
              <w:bottom w:val="single" w:sz="4" w:space="0" w:color="auto"/>
              <w:right w:val="single" w:sz="4" w:space="0" w:color="auto"/>
            </w:tcBorders>
            <w:shd w:val="clear" w:color="auto" w:fill="auto"/>
            <w:noWrap/>
            <w:vAlign w:val="center"/>
            <w:hideMark/>
          </w:tcPr>
          <w:p w14:paraId="4BCAD2A1" w14:textId="77777777" w:rsidR="00873A9B" w:rsidRDefault="00873A9B">
            <w:pPr>
              <w:jc w:val="center"/>
              <w:rPr>
                <w:sz w:val="20"/>
                <w:szCs w:val="20"/>
              </w:rPr>
            </w:pPr>
            <w:r>
              <w:rPr>
                <w:sz w:val="20"/>
                <w:szCs w:val="20"/>
              </w:rPr>
              <w:t>149,2</w:t>
            </w:r>
          </w:p>
        </w:tc>
        <w:tc>
          <w:tcPr>
            <w:tcW w:w="678" w:type="pct"/>
            <w:tcBorders>
              <w:top w:val="nil"/>
              <w:left w:val="nil"/>
              <w:bottom w:val="single" w:sz="4" w:space="0" w:color="auto"/>
              <w:right w:val="single" w:sz="4" w:space="0" w:color="auto"/>
            </w:tcBorders>
            <w:shd w:val="clear" w:color="auto" w:fill="auto"/>
            <w:noWrap/>
            <w:vAlign w:val="center"/>
            <w:hideMark/>
          </w:tcPr>
          <w:p w14:paraId="3EFF4381" w14:textId="77777777" w:rsidR="00873A9B" w:rsidRDefault="00873A9B">
            <w:pPr>
              <w:jc w:val="center"/>
              <w:rPr>
                <w:sz w:val="20"/>
                <w:szCs w:val="20"/>
              </w:rPr>
            </w:pPr>
            <w:r>
              <w:rPr>
                <w:sz w:val="20"/>
                <w:szCs w:val="20"/>
              </w:rPr>
              <w:t>0</w:t>
            </w:r>
          </w:p>
        </w:tc>
        <w:tc>
          <w:tcPr>
            <w:tcW w:w="656" w:type="pct"/>
            <w:tcBorders>
              <w:top w:val="nil"/>
              <w:left w:val="nil"/>
              <w:bottom w:val="single" w:sz="4" w:space="0" w:color="auto"/>
              <w:right w:val="single" w:sz="4" w:space="0" w:color="auto"/>
            </w:tcBorders>
            <w:shd w:val="clear" w:color="auto" w:fill="auto"/>
            <w:noWrap/>
            <w:vAlign w:val="center"/>
            <w:hideMark/>
          </w:tcPr>
          <w:p w14:paraId="1B7FBF03" w14:textId="77777777" w:rsidR="00873A9B" w:rsidRDefault="00873A9B">
            <w:pPr>
              <w:jc w:val="center"/>
              <w:rPr>
                <w:sz w:val="20"/>
                <w:szCs w:val="20"/>
              </w:rPr>
            </w:pPr>
            <w:r>
              <w:rPr>
                <w:sz w:val="20"/>
                <w:szCs w:val="20"/>
              </w:rPr>
              <w:t>0</w:t>
            </w:r>
          </w:p>
        </w:tc>
        <w:tc>
          <w:tcPr>
            <w:tcW w:w="656" w:type="pct"/>
            <w:tcBorders>
              <w:top w:val="nil"/>
              <w:left w:val="nil"/>
              <w:bottom w:val="single" w:sz="4" w:space="0" w:color="auto"/>
              <w:right w:val="single" w:sz="4" w:space="0" w:color="auto"/>
            </w:tcBorders>
            <w:shd w:val="clear" w:color="auto" w:fill="auto"/>
            <w:noWrap/>
            <w:vAlign w:val="center"/>
            <w:hideMark/>
          </w:tcPr>
          <w:p w14:paraId="0ECFA238" w14:textId="77777777" w:rsidR="00873A9B" w:rsidRDefault="00873A9B">
            <w:pPr>
              <w:jc w:val="center"/>
              <w:rPr>
                <w:sz w:val="20"/>
                <w:szCs w:val="20"/>
              </w:rPr>
            </w:pPr>
            <w:r>
              <w:rPr>
                <w:sz w:val="20"/>
                <w:szCs w:val="20"/>
              </w:rPr>
              <w:t>0</w:t>
            </w:r>
          </w:p>
        </w:tc>
        <w:tc>
          <w:tcPr>
            <w:tcW w:w="445" w:type="pct"/>
            <w:tcBorders>
              <w:top w:val="nil"/>
              <w:left w:val="nil"/>
              <w:bottom w:val="single" w:sz="4" w:space="0" w:color="auto"/>
              <w:right w:val="single" w:sz="4" w:space="0" w:color="auto"/>
            </w:tcBorders>
            <w:shd w:val="clear" w:color="auto" w:fill="auto"/>
            <w:noWrap/>
            <w:vAlign w:val="center"/>
            <w:hideMark/>
          </w:tcPr>
          <w:p w14:paraId="4E8F06CD" w14:textId="77777777" w:rsidR="00873A9B" w:rsidRDefault="00873A9B">
            <w:pPr>
              <w:jc w:val="center"/>
              <w:rPr>
                <w:sz w:val="20"/>
                <w:szCs w:val="20"/>
              </w:rPr>
            </w:pPr>
            <w:r>
              <w:rPr>
                <w:sz w:val="20"/>
                <w:szCs w:val="20"/>
              </w:rPr>
              <w:t>149,2</w:t>
            </w:r>
          </w:p>
        </w:tc>
      </w:tr>
      <w:tr w:rsidR="00873A9B" w14:paraId="532FB169" w14:textId="77777777" w:rsidTr="00873A9B">
        <w:trPr>
          <w:trHeight w:val="255"/>
        </w:trPr>
        <w:tc>
          <w:tcPr>
            <w:tcW w:w="1903" w:type="pct"/>
            <w:tcBorders>
              <w:top w:val="nil"/>
              <w:left w:val="single" w:sz="4" w:space="0" w:color="auto"/>
              <w:bottom w:val="single" w:sz="4" w:space="0" w:color="auto"/>
              <w:right w:val="single" w:sz="4" w:space="0" w:color="auto"/>
            </w:tcBorders>
            <w:shd w:val="clear" w:color="auto" w:fill="auto"/>
            <w:noWrap/>
            <w:vAlign w:val="center"/>
            <w:hideMark/>
          </w:tcPr>
          <w:p w14:paraId="4BA2FE60" w14:textId="77777777" w:rsidR="00873A9B" w:rsidRDefault="00873A9B">
            <w:pPr>
              <w:jc w:val="right"/>
              <w:rPr>
                <w:sz w:val="20"/>
                <w:szCs w:val="20"/>
              </w:rPr>
            </w:pPr>
            <w:r>
              <w:rPr>
                <w:sz w:val="20"/>
                <w:szCs w:val="20"/>
              </w:rPr>
              <w:t>159</w:t>
            </w:r>
          </w:p>
        </w:tc>
        <w:tc>
          <w:tcPr>
            <w:tcW w:w="662" w:type="pct"/>
            <w:tcBorders>
              <w:top w:val="nil"/>
              <w:left w:val="nil"/>
              <w:bottom w:val="single" w:sz="4" w:space="0" w:color="auto"/>
              <w:right w:val="single" w:sz="4" w:space="0" w:color="auto"/>
            </w:tcBorders>
            <w:shd w:val="clear" w:color="auto" w:fill="auto"/>
            <w:noWrap/>
            <w:vAlign w:val="center"/>
            <w:hideMark/>
          </w:tcPr>
          <w:p w14:paraId="47057A19" w14:textId="77777777" w:rsidR="00873A9B" w:rsidRDefault="00873A9B">
            <w:pPr>
              <w:jc w:val="center"/>
              <w:rPr>
                <w:sz w:val="20"/>
                <w:szCs w:val="20"/>
              </w:rPr>
            </w:pPr>
            <w:r>
              <w:rPr>
                <w:sz w:val="20"/>
                <w:szCs w:val="20"/>
              </w:rPr>
              <w:t>265,4</w:t>
            </w:r>
          </w:p>
        </w:tc>
        <w:tc>
          <w:tcPr>
            <w:tcW w:w="678" w:type="pct"/>
            <w:tcBorders>
              <w:top w:val="nil"/>
              <w:left w:val="nil"/>
              <w:bottom w:val="single" w:sz="4" w:space="0" w:color="auto"/>
              <w:right w:val="single" w:sz="4" w:space="0" w:color="auto"/>
            </w:tcBorders>
            <w:shd w:val="clear" w:color="auto" w:fill="auto"/>
            <w:noWrap/>
            <w:vAlign w:val="center"/>
            <w:hideMark/>
          </w:tcPr>
          <w:p w14:paraId="3829E707" w14:textId="77777777" w:rsidR="00873A9B" w:rsidRDefault="00873A9B">
            <w:pPr>
              <w:jc w:val="center"/>
              <w:rPr>
                <w:sz w:val="20"/>
                <w:szCs w:val="20"/>
              </w:rPr>
            </w:pPr>
            <w:r>
              <w:rPr>
                <w:sz w:val="20"/>
                <w:szCs w:val="20"/>
              </w:rPr>
              <w:t>0</w:t>
            </w:r>
          </w:p>
        </w:tc>
        <w:tc>
          <w:tcPr>
            <w:tcW w:w="656" w:type="pct"/>
            <w:tcBorders>
              <w:top w:val="nil"/>
              <w:left w:val="nil"/>
              <w:bottom w:val="single" w:sz="4" w:space="0" w:color="auto"/>
              <w:right w:val="single" w:sz="4" w:space="0" w:color="auto"/>
            </w:tcBorders>
            <w:shd w:val="clear" w:color="auto" w:fill="auto"/>
            <w:noWrap/>
            <w:vAlign w:val="center"/>
            <w:hideMark/>
          </w:tcPr>
          <w:p w14:paraId="338AE7AB" w14:textId="77777777" w:rsidR="00873A9B" w:rsidRDefault="00873A9B">
            <w:pPr>
              <w:jc w:val="center"/>
              <w:rPr>
                <w:sz w:val="20"/>
                <w:szCs w:val="20"/>
              </w:rPr>
            </w:pPr>
            <w:r>
              <w:rPr>
                <w:sz w:val="20"/>
                <w:szCs w:val="20"/>
              </w:rPr>
              <w:t>0</w:t>
            </w:r>
          </w:p>
        </w:tc>
        <w:tc>
          <w:tcPr>
            <w:tcW w:w="656" w:type="pct"/>
            <w:tcBorders>
              <w:top w:val="nil"/>
              <w:left w:val="nil"/>
              <w:bottom w:val="single" w:sz="4" w:space="0" w:color="auto"/>
              <w:right w:val="single" w:sz="4" w:space="0" w:color="auto"/>
            </w:tcBorders>
            <w:shd w:val="clear" w:color="auto" w:fill="auto"/>
            <w:noWrap/>
            <w:vAlign w:val="center"/>
            <w:hideMark/>
          </w:tcPr>
          <w:p w14:paraId="72E64E2E" w14:textId="77777777" w:rsidR="00873A9B" w:rsidRDefault="00873A9B">
            <w:pPr>
              <w:jc w:val="center"/>
              <w:rPr>
                <w:sz w:val="20"/>
                <w:szCs w:val="20"/>
              </w:rPr>
            </w:pPr>
            <w:r>
              <w:rPr>
                <w:sz w:val="20"/>
                <w:szCs w:val="20"/>
              </w:rPr>
              <w:t>0</w:t>
            </w:r>
          </w:p>
        </w:tc>
        <w:tc>
          <w:tcPr>
            <w:tcW w:w="445" w:type="pct"/>
            <w:tcBorders>
              <w:top w:val="nil"/>
              <w:left w:val="nil"/>
              <w:bottom w:val="single" w:sz="4" w:space="0" w:color="auto"/>
              <w:right w:val="single" w:sz="4" w:space="0" w:color="auto"/>
            </w:tcBorders>
            <w:shd w:val="clear" w:color="auto" w:fill="auto"/>
            <w:noWrap/>
            <w:vAlign w:val="center"/>
            <w:hideMark/>
          </w:tcPr>
          <w:p w14:paraId="08522A5C" w14:textId="77777777" w:rsidR="00873A9B" w:rsidRDefault="00873A9B">
            <w:pPr>
              <w:jc w:val="center"/>
              <w:rPr>
                <w:sz w:val="20"/>
                <w:szCs w:val="20"/>
              </w:rPr>
            </w:pPr>
            <w:r>
              <w:rPr>
                <w:sz w:val="20"/>
                <w:szCs w:val="20"/>
              </w:rPr>
              <w:t>265,4</w:t>
            </w:r>
          </w:p>
        </w:tc>
      </w:tr>
      <w:tr w:rsidR="00873A9B" w14:paraId="39235427" w14:textId="77777777" w:rsidTr="00873A9B">
        <w:trPr>
          <w:trHeight w:val="255"/>
        </w:trPr>
        <w:tc>
          <w:tcPr>
            <w:tcW w:w="1903" w:type="pct"/>
            <w:tcBorders>
              <w:top w:val="nil"/>
              <w:left w:val="single" w:sz="4" w:space="0" w:color="auto"/>
              <w:bottom w:val="single" w:sz="4" w:space="0" w:color="auto"/>
              <w:right w:val="single" w:sz="4" w:space="0" w:color="auto"/>
            </w:tcBorders>
            <w:shd w:val="clear" w:color="auto" w:fill="auto"/>
            <w:noWrap/>
            <w:vAlign w:val="center"/>
            <w:hideMark/>
          </w:tcPr>
          <w:p w14:paraId="1E05AFD2" w14:textId="77777777" w:rsidR="00873A9B" w:rsidRDefault="00873A9B">
            <w:pPr>
              <w:rPr>
                <w:sz w:val="20"/>
                <w:szCs w:val="20"/>
              </w:rPr>
            </w:pPr>
            <w:r>
              <w:rPr>
                <w:sz w:val="20"/>
                <w:szCs w:val="20"/>
              </w:rPr>
              <w:t>Суммарная длина, м</w:t>
            </w:r>
          </w:p>
        </w:tc>
        <w:tc>
          <w:tcPr>
            <w:tcW w:w="662" w:type="pct"/>
            <w:tcBorders>
              <w:top w:val="nil"/>
              <w:left w:val="nil"/>
              <w:bottom w:val="single" w:sz="4" w:space="0" w:color="auto"/>
              <w:right w:val="single" w:sz="4" w:space="0" w:color="auto"/>
            </w:tcBorders>
            <w:shd w:val="clear" w:color="auto" w:fill="auto"/>
            <w:noWrap/>
            <w:vAlign w:val="center"/>
            <w:hideMark/>
          </w:tcPr>
          <w:p w14:paraId="5B36C98E" w14:textId="77777777" w:rsidR="00873A9B" w:rsidRDefault="00873A9B">
            <w:pPr>
              <w:jc w:val="center"/>
              <w:rPr>
                <w:sz w:val="20"/>
                <w:szCs w:val="20"/>
              </w:rPr>
            </w:pPr>
            <w:r>
              <w:rPr>
                <w:sz w:val="20"/>
                <w:szCs w:val="20"/>
              </w:rPr>
              <w:t>619,6</w:t>
            </w:r>
          </w:p>
        </w:tc>
        <w:tc>
          <w:tcPr>
            <w:tcW w:w="678" w:type="pct"/>
            <w:tcBorders>
              <w:top w:val="nil"/>
              <w:left w:val="nil"/>
              <w:bottom w:val="single" w:sz="4" w:space="0" w:color="auto"/>
              <w:right w:val="single" w:sz="4" w:space="0" w:color="auto"/>
            </w:tcBorders>
            <w:shd w:val="clear" w:color="auto" w:fill="auto"/>
            <w:noWrap/>
            <w:vAlign w:val="center"/>
            <w:hideMark/>
          </w:tcPr>
          <w:p w14:paraId="5FDF2440" w14:textId="77777777" w:rsidR="00873A9B" w:rsidRDefault="00873A9B">
            <w:pPr>
              <w:jc w:val="center"/>
              <w:rPr>
                <w:sz w:val="20"/>
                <w:szCs w:val="20"/>
              </w:rPr>
            </w:pPr>
            <w:r>
              <w:rPr>
                <w:sz w:val="20"/>
                <w:szCs w:val="20"/>
              </w:rPr>
              <w:t>222,6</w:t>
            </w:r>
          </w:p>
        </w:tc>
        <w:tc>
          <w:tcPr>
            <w:tcW w:w="656" w:type="pct"/>
            <w:tcBorders>
              <w:top w:val="nil"/>
              <w:left w:val="nil"/>
              <w:bottom w:val="single" w:sz="4" w:space="0" w:color="auto"/>
              <w:right w:val="single" w:sz="4" w:space="0" w:color="auto"/>
            </w:tcBorders>
            <w:shd w:val="clear" w:color="auto" w:fill="auto"/>
            <w:noWrap/>
            <w:vAlign w:val="center"/>
            <w:hideMark/>
          </w:tcPr>
          <w:p w14:paraId="73C00DD9" w14:textId="77777777" w:rsidR="00873A9B" w:rsidRDefault="00873A9B">
            <w:pPr>
              <w:jc w:val="center"/>
              <w:rPr>
                <w:sz w:val="20"/>
                <w:szCs w:val="20"/>
              </w:rPr>
            </w:pPr>
            <w:r>
              <w:rPr>
                <w:sz w:val="20"/>
                <w:szCs w:val="20"/>
              </w:rPr>
              <w:t>36,2</w:t>
            </w:r>
          </w:p>
        </w:tc>
        <w:tc>
          <w:tcPr>
            <w:tcW w:w="656" w:type="pct"/>
            <w:tcBorders>
              <w:top w:val="nil"/>
              <w:left w:val="nil"/>
              <w:bottom w:val="single" w:sz="4" w:space="0" w:color="auto"/>
              <w:right w:val="single" w:sz="4" w:space="0" w:color="auto"/>
            </w:tcBorders>
            <w:shd w:val="clear" w:color="auto" w:fill="auto"/>
            <w:noWrap/>
            <w:vAlign w:val="center"/>
            <w:hideMark/>
          </w:tcPr>
          <w:p w14:paraId="29E022FD" w14:textId="77777777" w:rsidR="00873A9B" w:rsidRDefault="00873A9B">
            <w:pPr>
              <w:jc w:val="center"/>
              <w:rPr>
                <w:sz w:val="20"/>
                <w:szCs w:val="20"/>
              </w:rPr>
            </w:pPr>
            <w:r>
              <w:rPr>
                <w:sz w:val="20"/>
                <w:szCs w:val="20"/>
              </w:rPr>
              <w:t>261</w:t>
            </w:r>
          </w:p>
        </w:tc>
        <w:tc>
          <w:tcPr>
            <w:tcW w:w="445" w:type="pct"/>
            <w:tcBorders>
              <w:top w:val="nil"/>
              <w:left w:val="nil"/>
              <w:bottom w:val="single" w:sz="4" w:space="0" w:color="auto"/>
              <w:right w:val="single" w:sz="4" w:space="0" w:color="auto"/>
            </w:tcBorders>
            <w:shd w:val="clear" w:color="auto" w:fill="auto"/>
            <w:noWrap/>
            <w:vAlign w:val="center"/>
            <w:hideMark/>
          </w:tcPr>
          <w:p w14:paraId="16AAFFC8" w14:textId="77777777" w:rsidR="00873A9B" w:rsidRDefault="00873A9B">
            <w:pPr>
              <w:jc w:val="center"/>
              <w:rPr>
                <w:sz w:val="20"/>
                <w:szCs w:val="20"/>
              </w:rPr>
            </w:pPr>
            <w:r>
              <w:rPr>
                <w:sz w:val="20"/>
                <w:szCs w:val="20"/>
              </w:rPr>
              <w:t>1139,4</w:t>
            </w:r>
          </w:p>
        </w:tc>
      </w:tr>
      <w:tr w:rsidR="00873A9B" w14:paraId="3FD4AC21" w14:textId="77777777" w:rsidTr="00873A9B">
        <w:trPr>
          <w:trHeight w:val="255"/>
        </w:trPr>
        <w:tc>
          <w:tcPr>
            <w:tcW w:w="1903" w:type="pct"/>
            <w:tcBorders>
              <w:top w:val="nil"/>
              <w:left w:val="single" w:sz="4" w:space="0" w:color="auto"/>
              <w:bottom w:val="single" w:sz="4" w:space="0" w:color="auto"/>
              <w:right w:val="single" w:sz="4" w:space="0" w:color="auto"/>
            </w:tcBorders>
            <w:shd w:val="clear" w:color="auto" w:fill="auto"/>
            <w:noWrap/>
            <w:vAlign w:val="center"/>
            <w:hideMark/>
          </w:tcPr>
          <w:p w14:paraId="1B60345C" w14:textId="77777777" w:rsidR="00873A9B" w:rsidRDefault="00873A9B">
            <w:pPr>
              <w:rPr>
                <w:sz w:val="20"/>
                <w:szCs w:val="20"/>
              </w:rPr>
            </w:pPr>
            <w:r>
              <w:rPr>
                <w:sz w:val="20"/>
                <w:szCs w:val="20"/>
              </w:rPr>
              <w:t>Средний диаметр, мм</w:t>
            </w:r>
          </w:p>
        </w:tc>
        <w:tc>
          <w:tcPr>
            <w:tcW w:w="662" w:type="pct"/>
            <w:tcBorders>
              <w:top w:val="nil"/>
              <w:left w:val="nil"/>
              <w:bottom w:val="single" w:sz="4" w:space="0" w:color="auto"/>
              <w:right w:val="single" w:sz="4" w:space="0" w:color="auto"/>
            </w:tcBorders>
            <w:shd w:val="clear" w:color="auto" w:fill="auto"/>
            <w:noWrap/>
            <w:vAlign w:val="center"/>
            <w:hideMark/>
          </w:tcPr>
          <w:p w14:paraId="54C57F3E" w14:textId="77777777" w:rsidR="00873A9B" w:rsidRDefault="00873A9B">
            <w:pPr>
              <w:jc w:val="center"/>
              <w:rPr>
                <w:sz w:val="20"/>
                <w:szCs w:val="20"/>
              </w:rPr>
            </w:pPr>
            <w:r>
              <w:rPr>
                <w:sz w:val="20"/>
                <w:szCs w:val="20"/>
              </w:rPr>
              <w:t>113,0</w:t>
            </w:r>
          </w:p>
        </w:tc>
        <w:tc>
          <w:tcPr>
            <w:tcW w:w="678" w:type="pct"/>
            <w:tcBorders>
              <w:top w:val="nil"/>
              <w:left w:val="nil"/>
              <w:bottom w:val="single" w:sz="4" w:space="0" w:color="auto"/>
              <w:right w:val="single" w:sz="4" w:space="0" w:color="auto"/>
            </w:tcBorders>
            <w:shd w:val="clear" w:color="auto" w:fill="auto"/>
            <w:noWrap/>
            <w:vAlign w:val="center"/>
            <w:hideMark/>
          </w:tcPr>
          <w:p w14:paraId="37AF54DA" w14:textId="77777777" w:rsidR="00873A9B" w:rsidRDefault="00873A9B">
            <w:pPr>
              <w:jc w:val="center"/>
              <w:rPr>
                <w:sz w:val="20"/>
                <w:szCs w:val="20"/>
              </w:rPr>
            </w:pPr>
            <w:r>
              <w:rPr>
                <w:sz w:val="20"/>
                <w:szCs w:val="20"/>
              </w:rPr>
              <w:t>77,7</w:t>
            </w:r>
          </w:p>
        </w:tc>
        <w:tc>
          <w:tcPr>
            <w:tcW w:w="656" w:type="pct"/>
            <w:tcBorders>
              <w:top w:val="nil"/>
              <w:left w:val="nil"/>
              <w:bottom w:val="single" w:sz="4" w:space="0" w:color="auto"/>
              <w:right w:val="single" w:sz="4" w:space="0" w:color="auto"/>
            </w:tcBorders>
            <w:shd w:val="clear" w:color="auto" w:fill="auto"/>
            <w:noWrap/>
            <w:vAlign w:val="center"/>
            <w:hideMark/>
          </w:tcPr>
          <w:p w14:paraId="5BA9ACEA" w14:textId="77777777" w:rsidR="00873A9B" w:rsidRDefault="00873A9B">
            <w:pPr>
              <w:jc w:val="center"/>
              <w:rPr>
                <w:sz w:val="20"/>
                <w:szCs w:val="20"/>
              </w:rPr>
            </w:pPr>
            <w:r>
              <w:rPr>
                <w:sz w:val="20"/>
                <w:szCs w:val="20"/>
              </w:rPr>
              <w:t>76,0</w:t>
            </w:r>
          </w:p>
        </w:tc>
        <w:tc>
          <w:tcPr>
            <w:tcW w:w="656" w:type="pct"/>
            <w:tcBorders>
              <w:top w:val="nil"/>
              <w:left w:val="nil"/>
              <w:bottom w:val="single" w:sz="4" w:space="0" w:color="auto"/>
              <w:right w:val="single" w:sz="4" w:space="0" w:color="auto"/>
            </w:tcBorders>
            <w:shd w:val="clear" w:color="auto" w:fill="auto"/>
            <w:noWrap/>
            <w:vAlign w:val="center"/>
            <w:hideMark/>
          </w:tcPr>
          <w:p w14:paraId="175B6B0C" w14:textId="77777777" w:rsidR="00873A9B" w:rsidRDefault="00873A9B">
            <w:pPr>
              <w:jc w:val="center"/>
              <w:rPr>
                <w:sz w:val="20"/>
                <w:szCs w:val="20"/>
              </w:rPr>
            </w:pPr>
            <w:r>
              <w:rPr>
                <w:sz w:val="20"/>
                <w:szCs w:val="20"/>
              </w:rPr>
              <w:t>89,0</w:t>
            </w:r>
          </w:p>
        </w:tc>
        <w:tc>
          <w:tcPr>
            <w:tcW w:w="445" w:type="pct"/>
            <w:tcBorders>
              <w:top w:val="nil"/>
              <w:left w:val="nil"/>
              <w:bottom w:val="single" w:sz="4" w:space="0" w:color="auto"/>
              <w:right w:val="single" w:sz="4" w:space="0" w:color="auto"/>
            </w:tcBorders>
            <w:shd w:val="clear" w:color="auto" w:fill="auto"/>
            <w:noWrap/>
            <w:vAlign w:val="center"/>
            <w:hideMark/>
          </w:tcPr>
          <w:p w14:paraId="29265D43" w14:textId="77777777" w:rsidR="00873A9B" w:rsidRDefault="00873A9B">
            <w:pPr>
              <w:jc w:val="center"/>
              <w:rPr>
                <w:sz w:val="20"/>
                <w:szCs w:val="20"/>
              </w:rPr>
            </w:pPr>
            <w:r>
              <w:rPr>
                <w:sz w:val="20"/>
                <w:szCs w:val="20"/>
              </w:rPr>
              <w:t>99,4</w:t>
            </w:r>
          </w:p>
        </w:tc>
      </w:tr>
      <w:tr w:rsidR="00873A9B" w14:paraId="452C2D0E" w14:textId="77777777" w:rsidTr="00873A9B">
        <w:trPr>
          <w:trHeight w:val="315"/>
        </w:trPr>
        <w:tc>
          <w:tcPr>
            <w:tcW w:w="1903" w:type="pct"/>
            <w:tcBorders>
              <w:top w:val="nil"/>
              <w:left w:val="single" w:sz="4" w:space="0" w:color="auto"/>
              <w:bottom w:val="single" w:sz="4" w:space="0" w:color="auto"/>
              <w:right w:val="single" w:sz="4" w:space="0" w:color="auto"/>
            </w:tcBorders>
            <w:shd w:val="clear" w:color="auto" w:fill="auto"/>
            <w:noWrap/>
            <w:vAlign w:val="bottom"/>
            <w:hideMark/>
          </w:tcPr>
          <w:p w14:paraId="5CDC5131" w14:textId="77777777" w:rsidR="00873A9B" w:rsidRDefault="00873A9B">
            <w:pPr>
              <w:rPr>
                <w:sz w:val="20"/>
                <w:szCs w:val="20"/>
              </w:rPr>
            </w:pPr>
            <w:r>
              <w:rPr>
                <w:sz w:val="20"/>
                <w:szCs w:val="20"/>
              </w:rPr>
              <w:t>Материальная характеристика, м</w:t>
            </w:r>
            <w:r>
              <w:rPr>
                <w:sz w:val="20"/>
                <w:szCs w:val="20"/>
                <w:vertAlign w:val="superscript"/>
              </w:rPr>
              <w:t>2</w:t>
            </w:r>
          </w:p>
        </w:tc>
        <w:tc>
          <w:tcPr>
            <w:tcW w:w="662" w:type="pct"/>
            <w:tcBorders>
              <w:top w:val="nil"/>
              <w:left w:val="nil"/>
              <w:bottom w:val="single" w:sz="4" w:space="0" w:color="auto"/>
              <w:right w:val="single" w:sz="4" w:space="0" w:color="auto"/>
            </w:tcBorders>
            <w:shd w:val="clear" w:color="auto" w:fill="auto"/>
            <w:noWrap/>
            <w:vAlign w:val="center"/>
            <w:hideMark/>
          </w:tcPr>
          <w:p w14:paraId="0B23B186" w14:textId="77777777" w:rsidR="00873A9B" w:rsidRDefault="00873A9B">
            <w:pPr>
              <w:jc w:val="center"/>
              <w:rPr>
                <w:sz w:val="20"/>
                <w:szCs w:val="20"/>
              </w:rPr>
            </w:pPr>
            <w:r>
              <w:rPr>
                <w:sz w:val="20"/>
                <w:szCs w:val="20"/>
              </w:rPr>
              <w:t>70,0</w:t>
            </w:r>
          </w:p>
        </w:tc>
        <w:tc>
          <w:tcPr>
            <w:tcW w:w="678" w:type="pct"/>
            <w:tcBorders>
              <w:top w:val="nil"/>
              <w:left w:val="nil"/>
              <w:bottom w:val="single" w:sz="4" w:space="0" w:color="auto"/>
              <w:right w:val="single" w:sz="4" w:space="0" w:color="auto"/>
            </w:tcBorders>
            <w:shd w:val="clear" w:color="auto" w:fill="auto"/>
            <w:noWrap/>
            <w:vAlign w:val="center"/>
            <w:hideMark/>
          </w:tcPr>
          <w:p w14:paraId="735E2AA8" w14:textId="77777777" w:rsidR="00873A9B" w:rsidRDefault="00873A9B">
            <w:pPr>
              <w:jc w:val="center"/>
              <w:rPr>
                <w:sz w:val="20"/>
                <w:szCs w:val="20"/>
              </w:rPr>
            </w:pPr>
            <w:r>
              <w:rPr>
                <w:sz w:val="20"/>
                <w:szCs w:val="20"/>
              </w:rPr>
              <w:t>17,3</w:t>
            </w:r>
          </w:p>
        </w:tc>
        <w:tc>
          <w:tcPr>
            <w:tcW w:w="656" w:type="pct"/>
            <w:tcBorders>
              <w:top w:val="nil"/>
              <w:left w:val="nil"/>
              <w:bottom w:val="single" w:sz="4" w:space="0" w:color="auto"/>
              <w:right w:val="single" w:sz="4" w:space="0" w:color="auto"/>
            </w:tcBorders>
            <w:shd w:val="clear" w:color="auto" w:fill="auto"/>
            <w:noWrap/>
            <w:vAlign w:val="center"/>
            <w:hideMark/>
          </w:tcPr>
          <w:p w14:paraId="1A13AF86" w14:textId="77777777" w:rsidR="00873A9B" w:rsidRDefault="00873A9B">
            <w:pPr>
              <w:jc w:val="center"/>
              <w:rPr>
                <w:sz w:val="20"/>
                <w:szCs w:val="20"/>
              </w:rPr>
            </w:pPr>
            <w:r>
              <w:rPr>
                <w:sz w:val="20"/>
                <w:szCs w:val="20"/>
              </w:rPr>
              <w:t>2,8</w:t>
            </w:r>
          </w:p>
        </w:tc>
        <w:tc>
          <w:tcPr>
            <w:tcW w:w="656" w:type="pct"/>
            <w:tcBorders>
              <w:top w:val="nil"/>
              <w:left w:val="nil"/>
              <w:bottom w:val="single" w:sz="4" w:space="0" w:color="auto"/>
              <w:right w:val="single" w:sz="4" w:space="0" w:color="auto"/>
            </w:tcBorders>
            <w:shd w:val="clear" w:color="auto" w:fill="auto"/>
            <w:noWrap/>
            <w:vAlign w:val="center"/>
            <w:hideMark/>
          </w:tcPr>
          <w:p w14:paraId="00416905" w14:textId="77777777" w:rsidR="00873A9B" w:rsidRDefault="00873A9B">
            <w:pPr>
              <w:jc w:val="center"/>
              <w:rPr>
                <w:sz w:val="20"/>
                <w:szCs w:val="20"/>
              </w:rPr>
            </w:pPr>
            <w:r>
              <w:rPr>
                <w:sz w:val="20"/>
                <w:szCs w:val="20"/>
              </w:rPr>
              <w:t>23,2</w:t>
            </w:r>
          </w:p>
        </w:tc>
        <w:tc>
          <w:tcPr>
            <w:tcW w:w="445" w:type="pct"/>
            <w:tcBorders>
              <w:top w:val="nil"/>
              <w:left w:val="nil"/>
              <w:bottom w:val="single" w:sz="4" w:space="0" w:color="auto"/>
              <w:right w:val="single" w:sz="4" w:space="0" w:color="auto"/>
            </w:tcBorders>
            <w:shd w:val="clear" w:color="auto" w:fill="auto"/>
            <w:noWrap/>
            <w:vAlign w:val="center"/>
            <w:hideMark/>
          </w:tcPr>
          <w:p w14:paraId="6866A747" w14:textId="77777777" w:rsidR="00873A9B" w:rsidRDefault="00873A9B">
            <w:pPr>
              <w:jc w:val="center"/>
              <w:rPr>
                <w:sz w:val="20"/>
                <w:szCs w:val="20"/>
              </w:rPr>
            </w:pPr>
            <w:r>
              <w:rPr>
                <w:sz w:val="20"/>
                <w:szCs w:val="20"/>
              </w:rPr>
              <w:t>113,3</w:t>
            </w:r>
          </w:p>
        </w:tc>
      </w:tr>
    </w:tbl>
    <w:p w14:paraId="1D0020A7" w14:textId="77777777" w:rsidR="008E3E24" w:rsidRDefault="008E3E24" w:rsidP="008E3E24">
      <w:pPr>
        <w:rPr>
          <w:lang w:val="en-US" w:eastAsia="en-US"/>
        </w:rPr>
      </w:pPr>
    </w:p>
    <w:p w14:paraId="28F16F20" w14:textId="22448B0F"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34</w:t>
        </w:r>
      </w:fldSimple>
      <w:r>
        <w:t xml:space="preserve"> - Протяженность, средний диаметр и материальная характеристика трубопроводов тепловой сети ГВС котельной №6 по видам прокладки и изоляции.</w:t>
      </w:r>
    </w:p>
    <w:tbl>
      <w:tblPr>
        <w:tblW w:w="5000" w:type="pct"/>
        <w:tblLook w:val="04A0" w:firstRow="1" w:lastRow="0" w:firstColumn="1" w:lastColumn="0" w:noHBand="0" w:noVBand="1"/>
      </w:tblPr>
      <w:tblGrid>
        <w:gridCol w:w="4849"/>
        <w:gridCol w:w="1686"/>
        <w:gridCol w:w="1729"/>
        <w:gridCol w:w="1080"/>
      </w:tblGrid>
      <w:tr w:rsidR="00873A9B" w14:paraId="3857770C" w14:textId="77777777" w:rsidTr="00873A9B">
        <w:trPr>
          <w:trHeight w:val="255"/>
          <w:tblHeader/>
        </w:trPr>
        <w:tc>
          <w:tcPr>
            <w:tcW w:w="25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8082B" w14:textId="77777777" w:rsidR="00873A9B" w:rsidRDefault="00873A9B">
            <w:pPr>
              <w:jc w:val="center"/>
              <w:rPr>
                <w:sz w:val="20"/>
                <w:szCs w:val="20"/>
              </w:rPr>
            </w:pPr>
            <w:r>
              <w:rPr>
                <w:sz w:val="20"/>
                <w:szCs w:val="20"/>
              </w:rPr>
              <w:t>Диаметр / Изоляция, тип прокладки</w:t>
            </w:r>
          </w:p>
        </w:tc>
        <w:tc>
          <w:tcPr>
            <w:tcW w:w="902" w:type="pct"/>
            <w:tcBorders>
              <w:top w:val="single" w:sz="4" w:space="0" w:color="auto"/>
              <w:left w:val="nil"/>
              <w:bottom w:val="single" w:sz="4" w:space="0" w:color="auto"/>
              <w:right w:val="single" w:sz="4" w:space="0" w:color="auto"/>
            </w:tcBorders>
            <w:shd w:val="clear" w:color="auto" w:fill="auto"/>
            <w:noWrap/>
            <w:vAlign w:val="center"/>
            <w:hideMark/>
          </w:tcPr>
          <w:p w14:paraId="1DAE0EAC" w14:textId="77777777" w:rsidR="00873A9B" w:rsidRDefault="00873A9B">
            <w:pPr>
              <w:jc w:val="center"/>
              <w:rPr>
                <w:sz w:val="20"/>
                <w:szCs w:val="20"/>
              </w:rPr>
            </w:pPr>
            <w:r>
              <w:rPr>
                <w:sz w:val="20"/>
                <w:szCs w:val="20"/>
              </w:rPr>
              <w:t>ППУ, БКН</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3975A70A" w14:textId="77777777" w:rsidR="00873A9B" w:rsidRDefault="00873A9B">
            <w:pPr>
              <w:jc w:val="center"/>
              <w:rPr>
                <w:color w:val="000000"/>
                <w:sz w:val="20"/>
                <w:szCs w:val="20"/>
              </w:rPr>
            </w:pPr>
            <w:r>
              <w:rPr>
                <w:color w:val="000000"/>
                <w:sz w:val="20"/>
                <w:szCs w:val="20"/>
              </w:rPr>
              <w:t>ППУ, КАН</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14:paraId="3D6DCCD2" w14:textId="77777777" w:rsidR="00873A9B" w:rsidRDefault="00873A9B">
            <w:pPr>
              <w:jc w:val="center"/>
              <w:rPr>
                <w:sz w:val="20"/>
                <w:szCs w:val="20"/>
              </w:rPr>
            </w:pPr>
            <w:r>
              <w:rPr>
                <w:sz w:val="20"/>
                <w:szCs w:val="20"/>
              </w:rPr>
              <w:t>Итого</w:t>
            </w:r>
          </w:p>
        </w:tc>
      </w:tr>
      <w:tr w:rsidR="00873A9B" w14:paraId="0B960ED7" w14:textId="77777777" w:rsidTr="00873A9B">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59F8A972" w14:textId="77777777" w:rsidR="00873A9B" w:rsidRDefault="00873A9B">
            <w:pPr>
              <w:jc w:val="right"/>
              <w:rPr>
                <w:sz w:val="20"/>
                <w:szCs w:val="20"/>
              </w:rPr>
            </w:pPr>
            <w:r>
              <w:rPr>
                <w:sz w:val="20"/>
                <w:szCs w:val="20"/>
              </w:rPr>
              <w:t>48</w:t>
            </w:r>
          </w:p>
        </w:tc>
        <w:tc>
          <w:tcPr>
            <w:tcW w:w="902" w:type="pct"/>
            <w:tcBorders>
              <w:top w:val="nil"/>
              <w:left w:val="nil"/>
              <w:bottom w:val="single" w:sz="4" w:space="0" w:color="auto"/>
              <w:right w:val="single" w:sz="4" w:space="0" w:color="auto"/>
            </w:tcBorders>
            <w:shd w:val="clear" w:color="auto" w:fill="auto"/>
            <w:noWrap/>
            <w:vAlign w:val="center"/>
            <w:hideMark/>
          </w:tcPr>
          <w:p w14:paraId="33895980" w14:textId="77777777" w:rsidR="00873A9B" w:rsidRDefault="00873A9B">
            <w:pPr>
              <w:jc w:val="center"/>
              <w:rPr>
                <w:sz w:val="20"/>
                <w:szCs w:val="20"/>
              </w:rPr>
            </w:pPr>
            <w:r>
              <w:rPr>
                <w:sz w:val="20"/>
                <w:szCs w:val="20"/>
              </w:rPr>
              <w:t>0</w:t>
            </w:r>
          </w:p>
        </w:tc>
        <w:tc>
          <w:tcPr>
            <w:tcW w:w="925" w:type="pct"/>
            <w:tcBorders>
              <w:top w:val="nil"/>
              <w:left w:val="nil"/>
              <w:bottom w:val="single" w:sz="4" w:space="0" w:color="auto"/>
              <w:right w:val="single" w:sz="4" w:space="0" w:color="auto"/>
            </w:tcBorders>
            <w:shd w:val="clear" w:color="auto" w:fill="auto"/>
            <w:noWrap/>
            <w:vAlign w:val="center"/>
            <w:hideMark/>
          </w:tcPr>
          <w:p w14:paraId="373B4A3C" w14:textId="77777777" w:rsidR="00873A9B" w:rsidRDefault="00873A9B">
            <w:pPr>
              <w:jc w:val="center"/>
              <w:rPr>
                <w:sz w:val="20"/>
                <w:szCs w:val="20"/>
              </w:rPr>
            </w:pPr>
            <w:r>
              <w:rPr>
                <w:sz w:val="20"/>
                <w:szCs w:val="20"/>
              </w:rPr>
              <w:t>5</w:t>
            </w:r>
          </w:p>
        </w:tc>
        <w:tc>
          <w:tcPr>
            <w:tcW w:w="578" w:type="pct"/>
            <w:tcBorders>
              <w:top w:val="nil"/>
              <w:left w:val="nil"/>
              <w:bottom w:val="single" w:sz="4" w:space="0" w:color="auto"/>
              <w:right w:val="single" w:sz="4" w:space="0" w:color="auto"/>
            </w:tcBorders>
            <w:shd w:val="clear" w:color="auto" w:fill="auto"/>
            <w:noWrap/>
            <w:vAlign w:val="center"/>
            <w:hideMark/>
          </w:tcPr>
          <w:p w14:paraId="5EAF712F" w14:textId="77777777" w:rsidR="00873A9B" w:rsidRDefault="00873A9B">
            <w:pPr>
              <w:jc w:val="center"/>
              <w:rPr>
                <w:sz w:val="20"/>
                <w:szCs w:val="20"/>
              </w:rPr>
            </w:pPr>
            <w:r>
              <w:rPr>
                <w:sz w:val="20"/>
                <w:szCs w:val="20"/>
              </w:rPr>
              <w:t>5</w:t>
            </w:r>
          </w:p>
        </w:tc>
      </w:tr>
      <w:tr w:rsidR="00873A9B" w14:paraId="6EBD3941" w14:textId="77777777" w:rsidTr="00873A9B">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16C3FDC3" w14:textId="77777777" w:rsidR="00873A9B" w:rsidRDefault="00873A9B">
            <w:pPr>
              <w:jc w:val="right"/>
              <w:rPr>
                <w:sz w:val="20"/>
                <w:szCs w:val="20"/>
              </w:rPr>
            </w:pPr>
            <w:r>
              <w:rPr>
                <w:sz w:val="20"/>
                <w:szCs w:val="20"/>
              </w:rPr>
              <w:t>57</w:t>
            </w:r>
          </w:p>
        </w:tc>
        <w:tc>
          <w:tcPr>
            <w:tcW w:w="902" w:type="pct"/>
            <w:tcBorders>
              <w:top w:val="nil"/>
              <w:left w:val="nil"/>
              <w:bottom w:val="single" w:sz="4" w:space="0" w:color="auto"/>
              <w:right w:val="single" w:sz="4" w:space="0" w:color="auto"/>
            </w:tcBorders>
            <w:shd w:val="clear" w:color="auto" w:fill="auto"/>
            <w:noWrap/>
            <w:vAlign w:val="center"/>
            <w:hideMark/>
          </w:tcPr>
          <w:p w14:paraId="77EAE965" w14:textId="77777777" w:rsidR="00873A9B" w:rsidRDefault="00873A9B">
            <w:pPr>
              <w:jc w:val="center"/>
              <w:rPr>
                <w:sz w:val="20"/>
                <w:szCs w:val="20"/>
              </w:rPr>
            </w:pPr>
            <w:r>
              <w:rPr>
                <w:sz w:val="20"/>
                <w:szCs w:val="20"/>
              </w:rPr>
              <w:t>308,3</w:t>
            </w:r>
          </w:p>
        </w:tc>
        <w:tc>
          <w:tcPr>
            <w:tcW w:w="925" w:type="pct"/>
            <w:tcBorders>
              <w:top w:val="nil"/>
              <w:left w:val="nil"/>
              <w:bottom w:val="single" w:sz="4" w:space="0" w:color="auto"/>
              <w:right w:val="single" w:sz="4" w:space="0" w:color="auto"/>
            </w:tcBorders>
            <w:shd w:val="clear" w:color="auto" w:fill="auto"/>
            <w:noWrap/>
            <w:vAlign w:val="center"/>
            <w:hideMark/>
          </w:tcPr>
          <w:p w14:paraId="0A08B371" w14:textId="77777777" w:rsidR="00873A9B" w:rsidRDefault="00873A9B">
            <w:pPr>
              <w:jc w:val="center"/>
              <w:rPr>
                <w:sz w:val="20"/>
                <w:szCs w:val="20"/>
              </w:rPr>
            </w:pPr>
            <w:r>
              <w:rPr>
                <w:sz w:val="20"/>
                <w:szCs w:val="20"/>
              </w:rPr>
              <w:t>0</w:t>
            </w:r>
          </w:p>
        </w:tc>
        <w:tc>
          <w:tcPr>
            <w:tcW w:w="578" w:type="pct"/>
            <w:tcBorders>
              <w:top w:val="nil"/>
              <w:left w:val="nil"/>
              <w:bottom w:val="single" w:sz="4" w:space="0" w:color="auto"/>
              <w:right w:val="single" w:sz="4" w:space="0" w:color="auto"/>
            </w:tcBorders>
            <w:shd w:val="clear" w:color="auto" w:fill="auto"/>
            <w:noWrap/>
            <w:vAlign w:val="center"/>
            <w:hideMark/>
          </w:tcPr>
          <w:p w14:paraId="75238549" w14:textId="77777777" w:rsidR="00873A9B" w:rsidRDefault="00873A9B">
            <w:pPr>
              <w:jc w:val="center"/>
              <w:rPr>
                <w:sz w:val="20"/>
                <w:szCs w:val="20"/>
              </w:rPr>
            </w:pPr>
            <w:r>
              <w:rPr>
                <w:sz w:val="20"/>
                <w:szCs w:val="20"/>
              </w:rPr>
              <w:t>308,3</w:t>
            </w:r>
          </w:p>
        </w:tc>
      </w:tr>
      <w:tr w:rsidR="00873A9B" w14:paraId="597F7DF1" w14:textId="77777777" w:rsidTr="00873A9B">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6C4A56A4" w14:textId="77777777" w:rsidR="00873A9B" w:rsidRDefault="00873A9B">
            <w:pPr>
              <w:jc w:val="right"/>
              <w:rPr>
                <w:sz w:val="20"/>
                <w:szCs w:val="20"/>
              </w:rPr>
            </w:pPr>
            <w:r>
              <w:rPr>
                <w:sz w:val="20"/>
                <w:szCs w:val="20"/>
              </w:rPr>
              <w:t>76</w:t>
            </w:r>
          </w:p>
        </w:tc>
        <w:tc>
          <w:tcPr>
            <w:tcW w:w="902" w:type="pct"/>
            <w:tcBorders>
              <w:top w:val="nil"/>
              <w:left w:val="nil"/>
              <w:bottom w:val="single" w:sz="4" w:space="0" w:color="auto"/>
              <w:right w:val="single" w:sz="4" w:space="0" w:color="auto"/>
            </w:tcBorders>
            <w:shd w:val="clear" w:color="auto" w:fill="auto"/>
            <w:noWrap/>
            <w:vAlign w:val="center"/>
            <w:hideMark/>
          </w:tcPr>
          <w:p w14:paraId="7AEABE4C" w14:textId="77777777" w:rsidR="00873A9B" w:rsidRDefault="00873A9B">
            <w:pPr>
              <w:jc w:val="center"/>
              <w:rPr>
                <w:sz w:val="20"/>
                <w:szCs w:val="20"/>
              </w:rPr>
            </w:pPr>
            <w:r>
              <w:rPr>
                <w:sz w:val="20"/>
                <w:szCs w:val="20"/>
              </w:rPr>
              <w:t>132,7</w:t>
            </w:r>
          </w:p>
        </w:tc>
        <w:tc>
          <w:tcPr>
            <w:tcW w:w="925" w:type="pct"/>
            <w:tcBorders>
              <w:top w:val="nil"/>
              <w:left w:val="nil"/>
              <w:bottom w:val="single" w:sz="4" w:space="0" w:color="auto"/>
              <w:right w:val="single" w:sz="4" w:space="0" w:color="auto"/>
            </w:tcBorders>
            <w:shd w:val="clear" w:color="auto" w:fill="auto"/>
            <w:noWrap/>
            <w:vAlign w:val="center"/>
            <w:hideMark/>
          </w:tcPr>
          <w:p w14:paraId="1A935908" w14:textId="77777777" w:rsidR="00873A9B" w:rsidRDefault="00873A9B">
            <w:pPr>
              <w:jc w:val="center"/>
              <w:rPr>
                <w:sz w:val="20"/>
                <w:szCs w:val="20"/>
              </w:rPr>
            </w:pPr>
            <w:r>
              <w:rPr>
                <w:sz w:val="20"/>
                <w:szCs w:val="20"/>
              </w:rPr>
              <w:t>0</w:t>
            </w:r>
          </w:p>
        </w:tc>
        <w:tc>
          <w:tcPr>
            <w:tcW w:w="578" w:type="pct"/>
            <w:tcBorders>
              <w:top w:val="nil"/>
              <w:left w:val="nil"/>
              <w:bottom w:val="single" w:sz="4" w:space="0" w:color="auto"/>
              <w:right w:val="single" w:sz="4" w:space="0" w:color="auto"/>
            </w:tcBorders>
            <w:shd w:val="clear" w:color="auto" w:fill="auto"/>
            <w:noWrap/>
            <w:vAlign w:val="center"/>
            <w:hideMark/>
          </w:tcPr>
          <w:p w14:paraId="220FF6E5" w14:textId="77777777" w:rsidR="00873A9B" w:rsidRDefault="00873A9B">
            <w:pPr>
              <w:jc w:val="center"/>
              <w:rPr>
                <w:sz w:val="20"/>
                <w:szCs w:val="20"/>
              </w:rPr>
            </w:pPr>
            <w:r>
              <w:rPr>
                <w:sz w:val="20"/>
                <w:szCs w:val="20"/>
              </w:rPr>
              <w:t>132,7</w:t>
            </w:r>
          </w:p>
        </w:tc>
      </w:tr>
      <w:tr w:rsidR="00873A9B" w14:paraId="095AB029" w14:textId="77777777" w:rsidTr="00873A9B">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0C188215" w14:textId="77777777" w:rsidR="00873A9B" w:rsidRDefault="00873A9B">
            <w:pPr>
              <w:jc w:val="right"/>
              <w:rPr>
                <w:sz w:val="20"/>
                <w:szCs w:val="20"/>
              </w:rPr>
            </w:pPr>
            <w:r>
              <w:rPr>
                <w:sz w:val="20"/>
                <w:szCs w:val="20"/>
              </w:rPr>
              <w:t>89</w:t>
            </w:r>
          </w:p>
        </w:tc>
        <w:tc>
          <w:tcPr>
            <w:tcW w:w="902" w:type="pct"/>
            <w:tcBorders>
              <w:top w:val="nil"/>
              <w:left w:val="nil"/>
              <w:bottom w:val="single" w:sz="4" w:space="0" w:color="auto"/>
              <w:right w:val="single" w:sz="4" w:space="0" w:color="auto"/>
            </w:tcBorders>
            <w:shd w:val="clear" w:color="auto" w:fill="auto"/>
            <w:noWrap/>
            <w:vAlign w:val="center"/>
            <w:hideMark/>
          </w:tcPr>
          <w:p w14:paraId="23432072" w14:textId="77777777" w:rsidR="00873A9B" w:rsidRDefault="00873A9B">
            <w:pPr>
              <w:jc w:val="center"/>
              <w:rPr>
                <w:sz w:val="20"/>
                <w:szCs w:val="20"/>
              </w:rPr>
            </w:pPr>
            <w:r>
              <w:rPr>
                <w:sz w:val="20"/>
                <w:szCs w:val="20"/>
              </w:rPr>
              <w:t>45,9</w:t>
            </w:r>
          </w:p>
        </w:tc>
        <w:tc>
          <w:tcPr>
            <w:tcW w:w="925" w:type="pct"/>
            <w:tcBorders>
              <w:top w:val="nil"/>
              <w:left w:val="nil"/>
              <w:bottom w:val="single" w:sz="4" w:space="0" w:color="auto"/>
              <w:right w:val="single" w:sz="4" w:space="0" w:color="auto"/>
            </w:tcBorders>
            <w:shd w:val="clear" w:color="auto" w:fill="auto"/>
            <w:noWrap/>
            <w:vAlign w:val="center"/>
            <w:hideMark/>
          </w:tcPr>
          <w:p w14:paraId="61406D75" w14:textId="77777777" w:rsidR="00873A9B" w:rsidRDefault="00873A9B">
            <w:pPr>
              <w:jc w:val="center"/>
              <w:rPr>
                <w:sz w:val="20"/>
                <w:szCs w:val="20"/>
              </w:rPr>
            </w:pPr>
            <w:r>
              <w:rPr>
                <w:sz w:val="20"/>
                <w:szCs w:val="20"/>
              </w:rPr>
              <w:t>0</w:t>
            </w:r>
          </w:p>
        </w:tc>
        <w:tc>
          <w:tcPr>
            <w:tcW w:w="578" w:type="pct"/>
            <w:tcBorders>
              <w:top w:val="nil"/>
              <w:left w:val="nil"/>
              <w:bottom w:val="single" w:sz="4" w:space="0" w:color="auto"/>
              <w:right w:val="single" w:sz="4" w:space="0" w:color="auto"/>
            </w:tcBorders>
            <w:shd w:val="clear" w:color="auto" w:fill="auto"/>
            <w:noWrap/>
            <w:vAlign w:val="center"/>
            <w:hideMark/>
          </w:tcPr>
          <w:p w14:paraId="7EE7454E" w14:textId="77777777" w:rsidR="00873A9B" w:rsidRDefault="00873A9B">
            <w:pPr>
              <w:jc w:val="center"/>
              <w:rPr>
                <w:sz w:val="20"/>
                <w:szCs w:val="20"/>
              </w:rPr>
            </w:pPr>
            <w:r>
              <w:rPr>
                <w:sz w:val="20"/>
                <w:szCs w:val="20"/>
              </w:rPr>
              <w:t>45,9</w:t>
            </w:r>
          </w:p>
        </w:tc>
      </w:tr>
      <w:tr w:rsidR="00873A9B" w14:paraId="641BDCDF" w14:textId="77777777" w:rsidTr="00873A9B">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7724BAE1" w14:textId="77777777" w:rsidR="00873A9B" w:rsidRDefault="00873A9B">
            <w:pPr>
              <w:jc w:val="right"/>
              <w:rPr>
                <w:sz w:val="20"/>
                <w:szCs w:val="20"/>
              </w:rPr>
            </w:pPr>
            <w:r>
              <w:rPr>
                <w:sz w:val="20"/>
                <w:szCs w:val="20"/>
              </w:rPr>
              <w:t>108</w:t>
            </w:r>
          </w:p>
        </w:tc>
        <w:tc>
          <w:tcPr>
            <w:tcW w:w="902" w:type="pct"/>
            <w:tcBorders>
              <w:top w:val="nil"/>
              <w:left w:val="nil"/>
              <w:bottom w:val="single" w:sz="4" w:space="0" w:color="auto"/>
              <w:right w:val="single" w:sz="4" w:space="0" w:color="auto"/>
            </w:tcBorders>
            <w:shd w:val="clear" w:color="auto" w:fill="auto"/>
            <w:noWrap/>
            <w:vAlign w:val="center"/>
            <w:hideMark/>
          </w:tcPr>
          <w:p w14:paraId="57224D76" w14:textId="77777777" w:rsidR="00873A9B" w:rsidRDefault="00873A9B">
            <w:pPr>
              <w:jc w:val="center"/>
              <w:rPr>
                <w:sz w:val="20"/>
                <w:szCs w:val="20"/>
              </w:rPr>
            </w:pPr>
            <w:r>
              <w:rPr>
                <w:sz w:val="20"/>
                <w:szCs w:val="20"/>
              </w:rPr>
              <w:t>132,7</w:t>
            </w:r>
          </w:p>
        </w:tc>
        <w:tc>
          <w:tcPr>
            <w:tcW w:w="925" w:type="pct"/>
            <w:tcBorders>
              <w:top w:val="nil"/>
              <w:left w:val="nil"/>
              <w:bottom w:val="single" w:sz="4" w:space="0" w:color="auto"/>
              <w:right w:val="single" w:sz="4" w:space="0" w:color="auto"/>
            </w:tcBorders>
            <w:shd w:val="clear" w:color="auto" w:fill="auto"/>
            <w:noWrap/>
            <w:vAlign w:val="center"/>
            <w:hideMark/>
          </w:tcPr>
          <w:p w14:paraId="5A028E4B" w14:textId="77777777" w:rsidR="00873A9B" w:rsidRDefault="00873A9B">
            <w:pPr>
              <w:jc w:val="center"/>
              <w:rPr>
                <w:sz w:val="20"/>
                <w:szCs w:val="20"/>
              </w:rPr>
            </w:pPr>
            <w:r>
              <w:rPr>
                <w:sz w:val="20"/>
                <w:szCs w:val="20"/>
              </w:rPr>
              <w:t>0</w:t>
            </w:r>
          </w:p>
        </w:tc>
        <w:tc>
          <w:tcPr>
            <w:tcW w:w="578" w:type="pct"/>
            <w:tcBorders>
              <w:top w:val="nil"/>
              <w:left w:val="nil"/>
              <w:bottom w:val="single" w:sz="4" w:space="0" w:color="auto"/>
              <w:right w:val="single" w:sz="4" w:space="0" w:color="auto"/>
            </w:tcBorders>
            <w:shd w:val="clear" w:color="auto" w:fill="auto"/>
            <w:noWrap/>
            <w:vAlign w:val="center"/>
            <w:hideMark/>
          </w:tcPr>
          <w:p w14:paraId="2A10DDDB" w14:textId="77777777" w:rsidR="00873A9B" w:rsidRDefault="00873A9B">
            <w:pPr>
              <w:jc w:val="center"/>
              <w:rPr>
                <w:sz w:val="20"/>
                <w:szCs w:val="20"/>
              </w:rPr>
            </w:pPr>
            <w:r>
              <w:rPr>
                <w:sz w:val="20"/>
                <w:szCs w:val="20"/>
              </w:rPr>
              <w:t>132,7</w:t>
            </w:r>
          </w:p>
        </w:tc>
      </w:tr>
      <w:tr w:rsidR="00873A9B" w14:paraId="609AC5B2" w14:textId="77777777" w:rsidTr="00873A9B">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495508E6" w14:textId="77777777" w:rsidR="00873A9B" w:rsidRDefault="00873A9B">
            <w:pPr>
              <w:rPr>
                <w:sz w:val="20"/>
                <w:szCs w:val="20"/>
              </w:rPr>
            </w:pPr>
            <w:r>
              <w:rPr>
                <w:sz w:val="20"/>
                <w:szCs w:val="20"/>
              </w:rPr>
              <w:t>Суммарная длина, м</w:t>
            </w:r>
          </w:p>
        </w:tc>
        <w:tc>
          <w:tcPr>
            <w:tcW w:w="902" w:type="pct"/>
            <w:tcBorders>
              <w:top w:val="nil"/>
              <w:left w:val="nil"/>
              <w:bottom w:val="single" w:sz="4" w:space="0" w:color="auto"/>
              <w:right w:val="single" w:sz="4" w:space="0" w:color="auto"/>
            </w:tcBorders>
            <w:shd w:val="clear" w:color="auto" w:fill="auto"/>
            <w:noWrap/>
            <w:vAlign w:val="center"/>
            <w:hideMark/>
          </w:tcPr>
          <w:p w14:paraId="5E434801" w14:textId="77777777" w:rsidR="00873A9B" w:rsidRDefault="00873A9B">
            <w:pPr>
              <w:jc w:val="center"/>
              <w:rPr>
                <w:sz w:val="20"/>
                <w:szCs w:val="20"/>
              </w:rPr>
            </w:pPr>
            <w:r>
              <w:rPr>
                <w:sz w:val="20"/>
                <w:szCs w:val="20"/>
              </w:rPr>
              <w:t>619,6</w:t>
            </w:r>
          </w:p>
        </w:tc>
        <w:tc>
          <w:tcPr>
            <w:tcW w:w="925" w:type="pct"/>
            <w:tcBorders>
              <w:top w:val="nil"/>
              <w:left w:val="nil"/>
              <w:bottom w:val="single" w:sz="4" w:space="0" w:color="auto"/>
              <w:right w:val="single" w:sz="4" w:space="0" w:color="auto"/>
            </w:tcBorders>
            <w:shd w:val="clear" w:color="auto" w:fill="auto"/>
            <w:noWrap/>
            <w:vAlign w:val="center"/>
            <w:hideMark/>
          </w:tcPr>
          <w:p w14:paraId="562E3025" w14:textId="77777777" w:rsidR="00873A9B" w:rsidRDefault="00873A9B">
            <w:pPr>
              <w:jc w:val="center"/>
              <w:rPr>
                <w:sz w:val="20"/>
                <w:szCs w:val="20"/>
              </w:rPr>
            </w:pPr>
            <w:r>
              <w:rPr>
                <w:sz w:val="20"/>
                <w:szCs w:val="20"/>
              </w:rPr>
              <w:t>5</w:t>
            </w:r>
          </w:p>
        </w:tc>
        <w:tc>
          <w:tcPr>
            <w:tcW w:w="578" w:type="pct"/>
            <w:tcBorders>
              <w:top w:val="nil"/>
              <w:left w:val="nil"/>
              <w:bottom w:val="single" w:sz="4" w:space="0" w:color="auto"/>
              <w:right w:val="single" w:sz="4" w:space="0" w:color="auto"/>
            </w:tcBorders>
            <w:shd w:val="clear" w:color="auto" w:fill="auto"/>
            <w:noWrap/>
            <w:vAlign w:val="center"/>
            <w:hideMark/>
          </w:tcPr>
          <w:p w14:paraId="0D4D113B" w14:textId="77777777" w:rsidR="00873A9B" w:rsidRDefault="00873A9B">
            <w:pPr>
              <w:jc w:val="center"/>
              <w:rPr>
                <w:sz w:val="20"/>
                <w:szCs w:val="20"/>
              </w:rPr>
            </w:pPr>
            <w:r>
              <w:rPr>
                <w:sz w:val="20"/>
                <w:szCs w:val="20"/>
              </w:rPr>
              <w:t>624,6</w:t>
            </w:r>
          </w:p>
        </w:tc>
      </w:tr>
      <w:tr w:rsidR="00873A9B" w14:paraId="3A3E2829" w14:textId="77777777" w:rsidTr="00873A9B">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2C9F1F86" w14:textId="77777777" w:rsidR="00873A9B" w:rsidRDefault="00873A9B">
            <w:pPr>
              <w:rPr>
                <w:sz w:val="20"/>
                <w:szCs w:val="20"/>
              </w:rPr>
            </w:pPr>
            <w:r>
              <w:rPr>
                <w:sz w:val="20"/>
                <w:szCs w:val="20"/>
              </w:rPr>
              <w:t>Средний диаметр, мм</w:t>
            </w:r>
          </w:p>
        </w:tc>
        <w:tc>
          <w:tcPr>
            <w:tcW w:w="902" w:type="pct"/>
            <w:tcBorders>
              <w:top w:val="nil"/>
              <w:left w:val="nil"/>
              <w:bottom w:val="single" w:sz="4" w:space="0" w:color="auto"/>
              <w:right w:val="single" w:sz="4" w:space="0" w:color="auto"/>
            </w:tcBorders>
            <w:shd w:val="clear" w:color="auto" w:fill="auto"/>
            <w:noWrap/>
            <w:vAlign w:val="center"/>
            <w:hideMark/>
          </w:tcPr>
          <w:p w14:paraId="6F8913B2" w14:textId="77777777" w:rsidR="00873A9B" w:rsidRDefault="00873A9B">
            <w:pPr>
              <w:jc w:val="center"/>
              <w:rPr>
                <w:sz w:val="20"/>
                <w:szCs w:val="20"/>
              </w:rPr>
            </w:pPr>
            <w:r>
              <w:rPr>
                <w:sz w:val="20"/>
                <w:szCs w:val="20"/>
              </w:rPr>
              <w:t>74,4</w:t>
            </w:r>
          </w:p>
        </w:tc>
        <w:tc>
          <w:tcPr>
            <w:tcW w:w="925" w:type="pct"/>
            <w:tcBorders>
              <w:top w:val="nil"/>
              <w:left w:val="nil"/>
              <w:bottom w:val="single" w:sz="4" w:space="0" w:color="auto"/>
              <w:right w:val="single" w:sz="4" w:space="0" w:color="auto"/>
            </w:tcBorders>
            <w:shd w:val="clear" w:color="auto" w:fill="auto"/>
            <w:noWrap/>
            <w:vAlign w:val="center"/>
            <w:hideMark/>
          </w:tcPr>
          <w:p w14:paraId="78C58075" w14:textId="77777777" w:rsidR="00873A9B" w:rsidRDefault="00873A9B">
            <w:pPr>
              <w:jc w:val="center"/>
              <w:rPr>
                <w:sz w:val="20"/>
                <w:szCs w:val="20"/>
              </w:rPr>
            </w:pPr>
            <w:r>
              <w:rPr>
                <w:sz w:val="20"/>
                <w:szCs w:val="20"/>
              </w:rPr>
              <w:t>48,0</w:t>
            </w:r>
          </w:p>
        </w:tc>
        <w:tc>
          <w:tcPr>
            <w:tcW w:w="578" w:type="pct"/>
            <w:tcBorders>
              <w:top w:val="nil"/>
              <w:left w:val="nil"/>
              <w:bottom w:val="single" w:sz="4" w:space="0" w:color="auto"/>
              <w:right w:val="single" w:sz="4" w:space="0" w:color="auto"/>
            </w:tcBorders>
            <w:shd w:val="clear" w:color="auto" w:fill="auto"/>
            <w:noWrap/>
            <w:vAlign w:val="center"/>
            <w:hideMark/>
          </w:tcPr>
          <w:p w14:paraId="67978109" w14:textId="77777777" w:rsidR="00873A9B" w:rsidRDefault="00873A9B">
            <w:pPr>
              <w:jc w:val="center"/>
              <w:rPr>
                <w:sz w:val="20"/>
                <w:szCs w:val="20"/>
              </w:rPr>
            </w:pPr>
            <w:r>
              <w:rPr>
                <w:sz w:val="20"/>
                <w:szCs w:val="20"/>
              </w:rPr>
              <w:t>74,2</w:t>
            </w:r>
          </w:p>
        </w:tc>
      </w:tr>
      <w:tr w:rsidR="00873A9B" w14:paraId="66F5B769" w14:textId="77777777" w:rsidTr="00873A9B">
        <w:trPr>
          <w:trHeight w:val="31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7D978A54" w14:textId="77777777" w:rsidR="00873A9B" w:rsidRDefault="00873A9B">
            <w:pPr>
              <w:rPr>
                <w:sz w:val="20"/>
                <w:szCs w:val="20"/>
              </w:rPr>
            </w:pPr>
            <w:r>
              <w:rPr>
                <w:sz w:val="20"/>
                <w:szCs w:val="20"/>
              </w:rPr>
              <w:t>Материальная характеристика, м</w:t>
            </w:r>
            <w:r>
              <w:rPr>
                <w:sz w:val="20"/>
                <w:szCs w:val="20"/>
                <w:vertAlign w:val="superscript"/>
              </w:rPr>
              <w:t>2</w:t>
            </w:r>
          </w:p>
        </w:tc>
        <w:tc>
          <w:tcPr>
            <w:tcW w:w="902" w:type="pct"/>
            <w:tcBorders>
              <w:top w:val="nil"/>
              <w:left w:val="nil"/>
              <w:bottom w:val="single" w:sz="4" w:space="0" w:color="auto"/>
              <w:right w:val="single" w:sz="4" w:space="0" w:color="auto"/>
            </w:tcBorders>
            <w:shd w:val="clear" w:color="auto" w:fill="auto"/>
            <w:noWrap/>
            <w:vAlign w:val="center"/>
            <w:hideMark/>
          </w:tcPr>
          <w:p w14:paraId="39A2A5C3" w14:textId="77777777" w:rsidR="00873A9B" w:rsidRDefault="00873A9B">
            <w:pPr>
              <w:jc w:val="center"/>
              <w:rPr>
                <w:sz w:val="20"/>
                <w:szCs w:val="20"/>
              </w:rPr>
            </w:pPr>
            <w:r>
              <w:rPr>
                <w:sz w:val="20"/>
                <w:szCs w:val="20"/>
              </w:rPr>
              <w:t>46,1</w:t>
            </w:r>
          </w:p>
        </w:tc>
        <w:tc>
          <w:tcPr>
            <w:tcW w:w="925" w:type="pct"/>
            <w:tcBorders>
              <w:top w:val="nil"/>
              <w:left w:val="nil"/>
              <w:bottom w:val="single" w:sz="4" w:space="0" w:color="auto"/>
              <w:right w:val="single" w:sz="4" w:space="0" w:color="auto"/>
            </w:tcBorders>
            <w:shd w:val="clear" w:color="auto" w:fill="auto"/>
            <w:noWrap/>
            <w:vAlign w:val="center"/>
            <w:hideMark/>
          </w:tcPr>
          <w:p w14:paraId="2FBDFD63" w14:textId="77777777" w:rsidR="00873A9B" w:rsidRDefault="00873A9B">
            <w:pPr>
              <w:jc w:val="center"/>
              <w:rPr>
                <w:sz w:val="20"/>
                <w:szCs w:val="20"/>
              </w:rPr>
            </w:pPr>
            <w:r>
              <w:rPr>
                <w:sz w:val="20"/>
                <w:szCs w:val="20"/>
              </w:rPr>
              <w:t>0,2</w:t>
            </w:r>
          </w:p>
        </w:tc>
        <w:tc>
          <w:tcPr>
            <w:tcW w:w="578" w:type="pct"/>
            <w:tcBorders>
              <w:top w:val="nil"/>
              <w:left w:val="nil"/>
              <w:bottom w:val="single" w:sz="4" w:space="0" w:color="auto"/>
              <w:right w:val="single" w:sz="4" w:space="0" w:color="auto"/>
            </w:tcBorders>
            <w:shd w:val="clear" w:color="auto" w:fill="auto"/>
            <w:noWrap/>
            <w:vAlign w:val="center"/>
            <w:hideMark/>
          </w:tcPr>
          <w:p w14:paraId="07AF30F4" w14:textId="77777777" w:rsidR="00873A9B" w:rsidRDefault="00873A9B">
            <w:pPr>
              <w:jc w:val="center"/>
              <w:rPr>
                <w:sz w:val="20"/>
                <w:szCs w:val="20"/>
              </w:rPr>
            </w:pPr>
            <w:r>
              <w:rPr>
                <w:sz w:val="20"/>
                <w:szCs w:val="20"/>
              </w:rPr>
              <w:t>46,3</w:t>
            </w:r>
          </w:p>
        </w:tc>
      </w:tr>
    </w:tbl>
    <w:p w14:paraId="382C851F" w14:textId="77777777" w:rsidR="008E3E24" w:rsidRDefault="008E3E24" w:rsidP="008E3E24">
      <w:pPr>
        <w:rPr>
          <w:lang w:val="en-US" w:eastAsia="en-US"/>
        </w:rPr>
      </w:pPr>
    </w:p>
    <w:p w14:paraId="1EFBC35E"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3B829D1A"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1CD1D1E1" w14:textId="2D9D9B61" w:rsidR="008E3E24" w:rsidRPr="00934A2E"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386D59A3" w14:textId="3C3CC117" w:rsidR="008E3E24" w:rsidRDefault="008E3E24" w:rsidP="008E3E24">
      <w:pPr>
        <w:pStyle w:val="Maximyz0"/>
        <w:rPr>
          <w:lang w:eastAsia="en-US"/>
        </w:rPr>
      </w:pPr>
    </w:p>
    <w:p w14:paraId="5614A532" w14:textId="77777777" w:rsidR="008E3E24" w:rsidRDefault="008E3E24" w:rsidP="00036958">
      <w:pPr>
        <w:pStyle w:val="Maximyz4"/>
      </w:pPr>
      <w:bookmarkStart w:id="102" w:name="_Toc137471962"/>
      <w:r>
        <w:t>Параметры тепловой сети котельной №7</w:t>
      </w:r>
      <w:bookmarkEnd w:id="102"/>
    </w:p>
    <w:p w14:paraId="711246FA" w14:textId="440AF911" w:rsidR="008E3E24" w:rsidRDefault="008E3E24" w:rsidP="008E3E24">
      <w:pPr>
        <w:pStyle w:val="affb"/>
        <w:keepNext/>
      </w:pPr>
      <w:r>
        <w:lastRenderedPageBreak/>
        <w:t xml:space="preserve">Таблица </w:t>
      </w:r>
      <w:fldSimple w:instr=" STYLEREF 1 \s ">
        <w:r w:rsidR="00774551">
          <w:rPr>
            <w:noProof/>
          </w:rPr>
          <w:t>1</w:t>
        </w:r>
      </w:fldSimple>
      <w:r w:rsidR="00012A89">
        <w:t>.</w:t>
      </w:r>
      <w:fldSimple w:instr=" SEQ Таблица \* ARABIC \s 1 ">
        <w:r w:rsidR="00774551">
          <w:rPr>
            <w:noProof/>
          </w:rPr>
          <w:t>35</w:t>
        </w:r>
      </w:fldSimple>
      <w:r>
        <w:t xml:space="preserve"> - Протяженность, средний диаметр и материальная характеристика трубопроводов тепловой сети отопления котельной №7 по видам прокладки и изоляции.</w:t>
      </w:r>
    </w:p>
    <w:tbl>
      <w:tblPr>
        <w:tblW w:w="5000" w:type="pct"/>
        <w:tblLook w:val="04A0" w:firstRow="1" w:lastRow="0" w:firstColumn="1" w:lastColumn="0" w:noHBand="0" w:noVBand="1"/>
      </w:tblPr>
      <w:tblGrid>
        <w:gridCol w:w="3568"/>
        <w:gridCol w:w="1241"/>
        <w:gridCol w:w="1273"/>
        <w:gridCol w:w="1198"/>
        <w:gridCol w:w="1232"/>
        <w:gridCol w:w="832"/>
      </w:tblGrid>
      <w:tr w:rsidR="00873A9B" w14:paraId="090FECD1" w14:textId="77777777" w:rsidTr="00873A9B">
        <w:trPr>
          <w:trHeight w:val="255"/>
        </w:trPr>
        <w:tc>
          <w:tcPr>
            <w:tcW w:w="19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6D7A6D" w14:textId="77777777" w:rsidR="00873A9B" w:rsidRDefault="00873A9B">
            <w:pPr>
              <w:jc w:val="center"/>
              <w:rPr>
                <w:sz w:val="20"/>
                <w:szCs w:val="20"/>
              </w:rPr>
            </w:pPr>
            <w:r>
              <w:rPr>
                <w:sz w:val="20"/>
                <w:szCs w:val="20"/>
              </w:rPr>
              <w:t>Диаметр / Изоляция, тип прокладки</w:t>
            </w:r>
          </w:p>
        </w:tc>
        <w:tc>
          <w:tcPr>
            <w:tcW w:w="664" w:type="pct"/>
            <w:tcBorders>
              <w:top w:val="single" w:sz="4" w:space="0" w:color="auto"/>
              <w:left w:val="nil"/>
              <w:bottom w:val="single" w:sz="4" w:space="0" w:color="auto"/>
              <w:right w:val="single" w:sz="4" w:space="0" w:color="auto"/>
            </w:tcBorders>
            <w:shd w:val="clear" w:color="auto" w:fill="auto"/>
            <w:noWrap/>
            <w:vAlign w:val="center"/>
            <w:hideMark/>
          </w:tcPr>
          <w:p w14:paraId="56FE8D46" w14:textId="77777777" w:rsidR="00873A9B" w:rsidRDefault="00873A9B">
            <w:pPr>
              <w:jc w:val="center"/>
              <w:rPr>
                <w:sz w:val="20"/>
                <w:szCs w:val="20"/>
              </w:rPr>
            </w:pPr>
            <w:r>
              <w:rPr>
                <w:sz w:val="20"/>
                <w:szCs w:val="20"/>
              </w:rPr>
              <w:t>ППУ, БКН</w:t>
            </w:r>
          </w:p>
        </w:tc>
        <w:tc>
          <w:tcPr>
            <w:tcW w:w="681" w:type="pct"/>
            <w:tcBorders>
              <w:top w:val="single" w:sz="4" w:space="0" w:color="auto"/>
              <w:left w:val="nil"/>
              <w:bottom w:val="single" w:sz="4" w:space="0" w:color="auto"/>
              <w:right w:val="single" w:sz="4" w:space="0" w:color="auto"/>
            </w:tcBorders>
            <w:shd w:val="clear" w:color="auto" w:fill="auto"/>
            <w:noWrap/>
            <w:vAlign w:val="center"/>
            <w:hideMark/>
          </w:tcPr>
          <w:p w14:paraId="5B3D3889" w14:textId="77777777" w:rsidR="00873A9B" w:rsidRDefault="00873A9B">
            <w:pPr>
              <w:jc w:val="center"/>
              <w:rPr>
                <w:sz w:val="20"/>
                <w:szCs w:val="20"/>
              </w:rPr>
            </w:pPr>
            <w:r>
              <w:rPr>
                <w:sz w:val="20"/>
                <w:szCs w:val="20"/>
              </w:rPr>
              <w:t>ППУ, НЗМ</w:t>
            </w:r>
          </w:p>
        </w:tc>
        <w:tc>
          <w:tcPr>
            <w:tcW w:w="641" w:type="pct"/>
            <w:tcBorders>
              <w:top w:val="single" w:sz="4" w:space="0" w:color="auto"/>
              <w:left w:val="nil"/>
              <w:bottom w:val="single" w:sz="4" w:space="0" w:color="auto"/>
              <w:right w:val="single" w:sz="4" w:space="0" w:color="auto"/>
            </w:tcBorders>
            <w:shd w:val="clear" w:color="auto" w:fill="auto"/>
            <w:noWrap/>
            <w:vAlign w:val="center"/>
            <w:hideMark/>
          </w:tcPr>
          <w:p w14:paraId="56AEC2E6" w14:textId="77777777" w:rsidR="00873A9B" w:rsidRDefault="00873A9B">
            <w:pPr>
              <w:jc w:val="center"/>
              <w:rPr>
                <w:sz w:val="20"/>
                <w:szCs w:val="20"/>
              </w:rPr>
            </w:pPr>
            <w:r>
              <w:rPr>
                <w:sz w:val="20"/>
                <w:szCs w:val="20"/>
              </w:rPr>
              <w:t>СТД, БКН</w:t>
            </w:r>
          </w:p>
        </w:tc>
        <w:tc>
          <w:tcPr>
            <w:tcW w:w="659" w:type="pct"/>
            <w:tcBorders>
              <w:top w:val="single" w:sz="4" w:space="0" w:color="auto"/>
              <w:left w:val="nil"/>
              <w:bottom w:val="single" w:sz="4" w:space="0" w:color="auto"/>
              <w:right w:val="single" w:sz="4" w:space="0" w:color="auto"/>
            </w:tcBorders>
            <w:shd w:val="clear" w:color="auto" w:fill="auto"/>
            <w:noWrap/>
            <w:vAlign w:val="center"/>
            <w:hideMark/>
          </w:tcPr>
          <w:p w14:paraId="0977D750" w14:textId="77777777" w:rsidR="00873A9B" w:rsidRDefault="00873A9B">
            <w:pPr>
              <w:jc w:val="center"/>
              <w:rPr>
                <w:color w:val="000000"/>
                <w:sz w:val="20"/>
                <w:szCs w:val="20"/>
              </w:rPr>
            </w:pPr>
            <w:r>
              <w:rPr>
                <w:color w:val="000000"/>
                <w:sz w:val="20"/>
                <w:szCs w:val="20"/>
              </w:rPr>
              <w:t>СТД, КАН</w:t>
            </w:r>
          </w:p>
        </w:tc>
        <w:tc>
          <w:tcPr>
            <w:tcW w:w="445" w:type="pct"/>
            <w:tcBorders>
              <w:top w:val="single" w:sz="4" w:space="0" w:color="auto"/>
              <w:left w:val="nil"/>
              <w:bottom w:val="single" w:sz="4" w:space="0" w:color="auto"/>
              <w:right w:val="single" w:sz="4" w:space="0" w:color="auto"/>
            </w:tcBorders>
            <w:shd w:val="clear" w:color="auto" w:fill="auto"/>
            <w:noWrap/>
            <w:vAlign w:val="center"/>
            <w:hideMark/>
          </w:tcPr>
          <w:p w14:paraId="6D2394CA" w14:textId="77777777" w:rsidR="00873A9B" w:rsidRDefault="00873A9B">
            <w:pPr>
              <w:jc w:val="center"/>
              <w:rPr>
                <w:sz w:val="20"/>
                <w:szCs w:val="20"/>
              </w:rPr>
            </w:pPr>
            <w:r>
              <w:rPr>
                <w:sz w:val="20"/>
                <w:szCs w:val="20"/>
              </w:rPr>
              <w:t>Итого</w:t>
            </w:r>
          </w:p>
        </w:tc>
      </w:tr>
      <w:tr w:rsidR="00873A9B" w14:paraId="3E475C6F" w14:textId="77777777" w:rsidTr="00873A9B">
        <w:trPr>
          <w:trHeight w:val="255"/>
        </w:trPr>
        <w:tc>
          <w:tcPr>
            <w:tcW w:w="1909" w:type="pct"/>
            <w:tcBorders>
              <w:top w:val="nil"/>
              <w:left w:val="single" w:sz="4" w:space="0" w:color="auto"/>
              <w:bottom w:val="single" w:sz="4" w:space="0" w:color="auto"/>
              <w:right w:val="single" w:sz="4" w:space="0" w:color="auto"/>
            </w:tcBorders>
            <w:shd w:val="clear" w:color="auto" w:fill="auto"/>
            <w:noWrap/>
            <w:vAlign w:val="center"/>
            <w:hideMark/>
          </w:tcPr>
          <w:p w14:paraId="42FCC2E6" w14:textId="77777777" w:rsidR="00873A9B" w:rsidRDefault="00873A9B">
            <w:pPr>
              <w:jc w:val="right"/>
              <w:rPr>
                <w:sz w:val="20"/>
                <w:szCs w:val="20"/>
              </w:rPr>
            </w:pPr>
            <w:r>
              <w:rPr>
                <w:sz w:val="20"/>
                <w:szCs w:val="20"/>
              </w:rPr>
              <w:t>25</w:t>
            </w:r>
          </w:p>
        </w:tc>
        <w:tc>
          <w:tcPr>
            <w:tcW w:w="664" w:type="pct"/>
            <w:tcBorders>
              <w:top w:val="nil"/>
              <w:left w:val="nil"/>
              <w:bottom w:val="single" w:sz="4" w:space="0" w:color="auto"/>
              <w:right w:val="single" w:sz="4" w:space="0" w:color="auto"/>
            </w:tcBorders>
            <w:shd w:val="clear" w:color="auto" w:fill="auto"/>
            <w:noWrap/>
            <w:vAlign w:val="center"/>
            <w:hideMark/>
          </w:tcPr>
          <w:p w14:paraId="75CDDB80" w14:textId="77777777" w:rsidR="00873A9B" w:rsidRDefault="00873A9B">
            <w:pPr>
              <w:jc w:val="center"/>
              <w:rPr>
                <w:sz w:val="20"/>
                <w:szCs w:val="20"/>
              </w:rPr>
            </w:pPr>
            <w:r>
              <w:rPr>
                <w:sz w:val="20"/>
                <w:szCs w:val="20"/>
              </w:rPr>
              <w:t>139,4</w:t>
            </w:r>
          </w:p>
        </w:tc>
        <w:tc>
          <w:tcPr>
            <w:tcW w:w="681" w:type="pct"/>
            <w:tcBorders>
              <w:top w:val="nil"/>
              <w:left w:val="nil"/>
              <w:bottom w:val="single" w:sz="4" w:space="0" w:color="auto"/>
              <w:right w:val="single" w:sz="4" w:space="0" w:color="auto"/>
            </w:tcBorders>
            <w:shd w:val="clear" w:color="auto" w:fill="auto"/>
            <w:noWrap/>
            <w:vAlign w:val="center"/>
            <w:hideMark/>
          </w:tcPr>
          <w:p w14:paraId="1A10BEBF" w14:textId="77777777" w:rsidR="00873A9B" w:rsidRDefault="00873A9B">
            <w:pPr>
              <w:jc w:val="center"/>
              <w:rPr>
                <w:sz w:val="20"/>
                <w:szCs w:val="20"/>
              </w:rPr>
            </w:pPr>
            <w:r>
              <w:rPr>
                <w:sz w:val="20"/>
                <w:szCs w:val="20"/>
              </w:rPr>
              <w:t>0</w:t>
            </w:r>
          </w:p>
        </w:tc>
        <w:tc>
          <w:tcPr>
            <w:tcW w:w="641" w:type="pct"/>
            <w:tcBorders>
              <w:top w:val="nil"/>
              <w:left w:val="nil"/>
              <w:bottom w:val="single" w:sz="4" w:space="0" w:color="auto"/>
              <w:right w:val="single" w:sz="4" w:space="0" w:color="auto"/>
            </w:tcBorders>
            <w:shd w:val="clear" w:color="auto" w:fill="auto"/>
            <w:noWrap/>
            <w:vAlign w:val="center"/>
            <w:hideMark/>
          </w:tcPr>
          <w:p w14:paraId="0F72581E" w14:textId="77777777" w:rsidR="00873A9B" w:rsidRDefault="00873A9B">
            <w:pPr>
              <w:jc w:val="center"/>
              <w:rPr>
                <w:sz w:val="20"/>
                <w:szCs w:val="20"/>
              </w:rPr>
            </w:pPr>
            <w:r>
              <w:rPr>
                <w:sz w:val="20"/>
                <w:szCs w:val="20"/>
              </w:rPr>
              <w:t>0</w:t>
            </w:r>
          </w:p>
        </w:tc>
        <w:tc>
          <w:tcPr>
            <w:tcW w:w="659" w:type="pct"/>
            <w:tcBorders>
              <w:top w:val="nil"/>
              <w:left w:val="nil"/>
              <w:bottom w:val="single" w:sz="4" w:space="0" w:color="auto"/>
              <w:right w:val="single" w:sz="4" w:space="0" w:color="auto"/>
            </w:tcBorders>
            <w:shd w:val="clear" w:color="auto" w:fill="auto"/>
            <w:noWrap/>
            <w:vAlign w:val="center"/>
            <w:hideMark/>
          </w:tcPr>
          <w:p w14:paraId="30AB2940" w14:textId="77777777" w:rsidR="00873A9B" w:rsidRDefault="00873A9B">
            <w:pPr>
              <w:jc w:val="center"/>
              <w:rPr>
                <w:sz w:val="20"/>
                <w:szCs w:val="20"/>
              </w:rPr>
            </w:pPr>
            <w:r>
              <w:rPr>
                <w:sz w:val="20"/>
                <w:szCs w:val="20"/>
              </w:rPr>
              <w:t>0</w:t>
            </w:r>
          </w:p>
        </w:tc>
        <w:tc>
          <w:tcPr>
            <w:tcW w:w="445" w:type="pct"/>
            <w:tcBorders>
              <w:top w:val="nil"/>
              <w:left w:val="nil"/>
              <w:bottom w:val="single" w:sz="4" w:space="0" w:color="auto"/>
              <w:right w:val="single" w:sz="4" w:space="0" w:color="auto"/>
            </w:tcBorders>
            <w:shd w:val="clear" w:color="auto" w:fill="auto"/>
            <w:noWrap/>
            <w:vAlign w:val="center"/>
            <w:hideMark/>
          </w:tcPr>
          <w:p w14:paraId="72017DE3" w14:textId="77777777" w:rsidR="00873A9B" w:rsidRDefault="00873A9B">
            <w:pPr>
              <w:jc w:val="center"/>
              <w:rPr>
                <w:sz w:val="20"/>
                <w:szCs w:val="20"/>
              </w:rPr>
            </w:pPr>
            <w:r>
              <w:rPr>
                <w:sz w:val="20"/>
                <w:szCs w:val="20"/>
              </w:rPr>
              <w:t>139,4</w:t>
            </w:r>
          </w:p>
        </w:tc>
      </w:tr>
      <w:tr w:rsidR="00873A9B" w14:paraId="23439FEB" w14:textId="77777777" w:rsidTr="00873A9B">
        <w:trPr>
          <w:trHeight w:val="255"/>
        </w:trPr>
        <w:tc>
          <w:tcPr>
            <w:tcW w:w="1909" w:type="pct"/>
            <w:tcBorders>
              <w:top w:val="nil"/>
              <w:left w:val="single" w:sz="4" w:space="0" w:color="auto"/>
              <w:bottom w:val="single" w:sz="4" w:space="0" w:color="auto"/>
              <w:right w:val="single" w:sz="4" w:space="0" w:color="auto"/>
            </w:tcBorders>
            <w:shd w:val="clear" w:color="auto" w:fill="auto"/>
            <w:noWrap/>
            <w:vAlign w:val="center"/>
            <w:hideMark/>
          </w:tcPr>
          <w:p w14:paraId="5F8968CA" w14:textId="77777777" w:rsidR="00873A9B" w:rsidRDefault="00873A9B">
            <w:pPr>
              <w:jc w:val="right"/>
              <w:rPr>
                <w:sz w:val="20"/>
                <w:szCs w:val="20"/>
              </w:rPr>
            </w:pPr>
            <w:r>
              <w:rPr>
                <w:sz w:val="20"/>
                <w:szCs w:val="20"/>
              </w:rPr>
              <w:t>48</w:t>
            </w:r>
          </w:p>
        </w:tc>
        <w:tc>
          <w:tcPr>
            <w:tcW w:w="664" w:type="pct"/>
            <w:tcBorders>
              <w:top w:val="nil"/>
              <w:left w:val="nil"/>
              <w:bottom w:val="single" w:sz="4" w:space="0" w:color="auto"/>
              <w:right w:val="single" w:sz="4" w:space="0" w:color="auto"/>
            </w:tcBorders>
            <w:shd w:val="clear" w:color="auto" w:fill="auto"/>
            <w:noWrap/>
            <w:vAlign w:val="center"/>
            <w:hideMark/>
          </w:tcPr>
          <w:p w14:paraId="3585FE4D" w14:textId="77777777" w:rsidR="00873A9B" w:rsidRDefault="00873A9B">
            <w:pPr>
              <w:jc w:val="center"/>
              <w:rPr>
                <w:sz w:val="20"/>
                <w:szCs w:val="20"/>
              </w:rPr>
            </w:pPr>
            <w:r>
              <w:rPr>
                <w:sz w:val="20"/>
                <w:szCs w:val="20"/>
              </w:rPr>
              <w:t>128,8</w:t>
            </w:r>
          </w:p>
        </w:tc>
        <w:tc>
          <w:tcPr>
            <w:tcW w:w="681" w:type="pct"/>
            <w:tcBorders>
              <w:top w:val="nil"/>
              <w:left w:val="nil"/>
              <w:bottom w:val="single" w:sz="4" w:space="0" w:color="auto"/>
              <w:right w:val="single" w:sz="4" w:space="0" w:color="auto"/>
            </w:tcBorders>
            <w:shd w:val="clear" w:color="auto" w:fill="auto"/>
            <w:noWrap/>
            <w:vAlign w:val="center"/>
            <w:hideMark/>
          </w:tcPr>
          <w:p w14:paraId="04EA93F5" w14:textId="77777777" w:rsidR="00873A9B" w:rsidRDefault="00873A9B">
            <w:pPr>
              <w:jc w:val="center"/>
              <w:rPr>
                <w:sz w:val="20"/>
                <w:szCs w:val="20"/>
              </w:rPr>
            </w:pPr>
            <w:r>
              <w:rPr>
                <w:sz w:val="20"/>
                <w:szCs w:val="20"/>
              </w:rPr>
              <w:t>0</w:t>
            </w:r>
          </w:p>
        </w:tc>
        <w:tc>
          <w:tcPr>
            <w:tcW w:w="641" w:type="pct"/>
            <w:tcBorders>
              <w:top w:val="nil"/>
              <w:left w:val="nil"/>
              <w:bottom w:val="single" w:sz="4" w:space="0" w:color="auto"/>
              <w:right w:val="single" w:sz="4" w:space="0" w:color="auto"/>
            </w:tcBorders>
            <w:shd w:val="clear" w:color="auto" w:fill="auto"/>
            <w:noWrap/>
            <w:vAlign w:val="center"/>
            <w:hideMark/>
          </w:tcPr>
          <w:p w14:paraId="363AC63E" w14:textId="77777777" w:rsidR="00873A9B" w:rsidRDefault="00873A9B">
            <w:pPr>
              <w:jc w:val="center"/>
              <w:rPr>
                <w:sz w:val="20"/>
                <w:szCs w:val="20"/>
              </w:rPr>
            </w:pPr>
            <w:r>
              <w:rPr>
                <w:sz w:val="20"/>
                <w:szCs w:val="20"/>
              </w:rPr>
              <w:t>0</w:t>
            </w:r>
          </w:p>
        </w:tc>
        <w:tc>
          <w:tcPr>
            <w:tcW w:w="659" w:type="pct"/>
            <w:tcBorders>
              <w:top w:val="nil"/>
              <w:left w:val="nil"/>
              <w:bottom w:val="single" w:sz="4" w:space="0" w:color="auto"/>
              <w:right w:val="single" w:sz="4" w:space="0" w:color="auto"/>
            </w:tcBorders>
            <w:shd w:val="clear" w:color="auto" w:fill="auto"/>
            <w:noWrap/>
            <w:vAlign w:val="center"/>
            <w:hideMark/>
          </w:tcPr>
          <w:p w14:paraId="07D400C2" w14:textId="77777777" w:rsidR="00873A9B" w:rsidRDefault="00873A9B">
            <w:pPr>
              <w:jc w:val="center"/>
              <w:rPr>
                <w:sz w:val="20"/>
                <w:szCs w:val="20"/>
              </w:rPr>
            </w:pPr>
            <w:r>
              <w:rPr>
                <w:sz w:val="20"/>
                <w:szCs w:val="20"/>
              </w:rPr>
              <w:t>0</w:t>
            </w:r>
          </w:p>
        </w:tc>
        <w:tc>
          <w:tcPr>
            <w:tcW w:w="445" w:type="pct"/>
            <w:tcBorders>
              <w:top w:val="nil"/>
              <w:left w:val="nil"/>
              <w:bottom w:val="single" w:sz="4" w:space="0" w:color="auto"/>
              <w:right w:val="single" w:sz="4" w:space="0" w:color="auto"/>
            </w:tcBorders>
            <w:shd w:val="clear" w:color="auto" w:fill="auto"/>
            <w:noWrap/>
            <w:vAlign w:val="center"/>
            <w:hideMark/>
          </w:tcPr>
          <w:p w14:paraId="56A56C96" w14:textId="77777777" w:rsidR="00873A9B" w:rsidRDefault="00873A9B">
            <w:pPr>
              <w:jc w:val="center"/>
              <w:rPr>
                <w:sz w:val="20"/>
                <w:szCs w:val="20"/>
              </w:rPr>
            </w:pPr>
            <w:r>
              <w:rPr>
                <w:sz w:val="20"/>
                <w:szCs w:val="20"/>
              </w:rPr>
              <w:t>128,8</w:t>
            </w:r>
          </w:p>
        </w:tc>
      </w:tr>
      <w:tr w:rsidR="00873A9B" w14:paraId="01E02939" w14:textId="77777777" w:rsidTr="00873A9B">
        <w:trPr>
          <w:trHeight w:val="255"/>
        </w:trPr>
        <w:tc>
          <w:tcPr>
            <w:tcW w:w="1909" w:type="pct"/>
            <w:tcBorders>
              <w:top w:val="nil"/>
              <w:left w:val="single" w:sz="4" w:space="0" w:color="auto"/>
              <w:bottom w:val="single" w:sz="4" w:space="0" w:color="auto"/>
              <w:right w:val="single" w:sz="4" w:space="0" w:color="auto"/>
            </w:tcBorders>
            <w:shd w:val="clear" w:color="auto" w:fill="auto"/>
            <w:noWrap/>
            <w:vAlign w:val="center"/>
            <w:hideMark/>
          </w:tcPr>
          <w:p w14:paraId="745AC3A6" w14:textId="77777777" w:rsidR="00873A9B" w:rsidRDefault="00873A9B">
            <w:pPr>
              <w:jc w:val="right"/>
              <w:rPr>
                <w:sz w:val="20"/>
                <w:szCs w:val="20"/>
              </w:rPr>
            </w:pPr>
            <w:r>
              <w:rPr>
                <w:sz w:val="20"/>
                <w:szCs w:val="20"/>
              </w:rPr>
              <w:t>57</w:t>
            </w:r>
          </w:p>
        </w:tc>
        <w:tc>
          <w:tcPr>
            <w:tcW w:w="664" w:type="pct"/>
            <w:tcBorders>
              <w:top w:val="nil"/>
              <w:left w:val="nil"/>
              <w:bottom w:val="single" w:sz="4" w:space="0" w:color="auto"/>
              <w:right w:val="single" w:sz="4" w:space="0" w:color="auto"/>
            </w:tcBorders>
            <w:shd w:val="clear" w:color="auto" w:fill="auto"/>
            <w:noWrap/>
            <w:vAlign w:val="center"/>
            <w:hideMark/>
          </w:tcPr>
          <w:p w14:paraId="5910A9DE" w14:textId="77777777" w:rsidR="00873A9B" w:rsidRDefault="00873A9B">
            <w:pPr>
              <w:jc w:val="center"/>
              <w:rPr>
                <w:sz w:val="20"/>
                <w:szCs w:val="20"/>
              </w:rPr>
            </w:pPr>
            <w:r>
              <w:rPr>
                <w:sz w:val="20"/>
                <w:szCs w:val="20"/>
              </w:rPr>
              <w:t>735</w:t>
            </w:r>
          </w:p>
        </w:tc>
        <w:tc>
          <w:tcPr>
            <w:tcW w:w="681" w:type="pct"/>
            <w:tcBorders>
              <w:top w:val="nil"/>
              <w:left w:val="nil"/>
              <w:bottom w:val="single" w:sz="4" w:space="0" w:color="auto"/>
              <w:right w:val="single" w:sz="4" w:space="0" w:color="auto"/>
            </w:tcBorders>
            <w:shd w:val="clear" w:color="auto" w:fill="auto"/>
            <w:noWrap/>
            <w:vAlign w:val="center"/>
            <w:hideMark/>
          </w:tcPr>
          <w:p w14:paraId="296133B7" w14:textId="77777777" w:rsidR="00873A9B" w:rsidRDefault="00873A9B">
            <w:pPr>
              <w:jc w:val="center"/>
              <w:rPr>
                <w:sz w:val="20"/>
                <w:szCs w:val="20"/>
              </w:rPr>
            </w:pPr>
            <w:r>
              <w:rPr>
                <w:sz w:val="20"/>
                <w:szCs w:val="20"/>
              </w:rPr>
              <w:t>0</w:t>
            </w:r>
          </w:p>
        </w:tc>
        <w:tc>
          <w:tcPr>
            <w:tcW w:w="641" w:type="pct"/>
            <w:tcBorders>
              <w:top w:val="nil"/>
              <w:left w:val="nil"/>
              <w:bottom w:val="single" w:sz="4" w:space="0" w:color="auto"/>
              <w:right w:val="single" w:sz="4" w:space="0" w:color="auto"/>
            </w:tcBorders>
            <w:shd w:val="clear" w:color="auto" w:fill="auto"/>
            <w:noWrap/>
            <w:vAlign w:val="center"/>
            <w:hideMark/>
          </w:tcPr>
          <w:p w14:paraId="1109C621" w14:textId="77777777" w:rsidR="00873A9B" w:rsidRDefault="00873A9B">
            <w:pPr>
              <w:jc w:val="center"/>
              <w:rPr>
                <w:sz w:val="20"/>
                <w:szCs w:val="20"/>
              </w:rPr>
            </w:pPr>
            <w:r>
              <w:rPr>
                <w:sz w:val="20"/>
                <w:szCs w:val="20"/>
              </w:rPr>
              <w:t>35,4</w:t>
            </w:r>
          </w:p>
        </w:tc>
        <w:tc>
          <w:tcPr>
            <w:tcW w:w="659" w:type="pct"/>
            <w:tcBorders>
              <w:top w:val="nil"/>
              <w:left w:val="nil"/>
              <w:bottom w:val="single" w:sz="4" w:space="0" w:color="auto"/>
              <w:right w:val="single" w:sz="4" w:space="0" w:color="auto"/>
            </w:tcBorders>
            <w:shd w:val="clear" w:color="auto" w:fill="auto"/>
            <w:noWrap/>
            <w:vAlign w:val="center"/>
            <w:hideMark/>
          </w:tcPr>
          <w:p w14:paraId="3F02A0E0" w14:textId="77777777" w:rsidR="00873A9B" w:rsidRDefault="00873A9B">
            <w:pPr>
              <w:jc w:val="center"/>
              <w:rPr>
                <w:sz w:val="20"/>
                <w:szCs w:val="20"/>
              </w:rPr>
            </w:pPr>
            <w:r>
              <w:rPr>
                <w:sz w:val="20"/>
                <w:szCs w:val="20"/>
              </w:rPr>
              <w:t>6</w:t>
            </w:r>
          </w:p>
        </w:tc>
        <w:tc>
          <w:tcPr>
            <w:tcW w:w="445" w:type="pct"/>
            <w:tcBorders>
              <w:top w:val="nil"/>
              <w:left w:val="nil"/>
              <w:bottom w:val="single" w:sz="4" w:space="0" w:color="auto"/>
              <w:right w:val="single" w:sz="4" w:space="0" w:color="auto"/>
            </w:tcBorders>
            <w:shd w:val="clear" w:color="auto" w:fill="auto"/>
            <w:noWrap/>
            <w:vAlign w:val="center"/>
            <w:hideMark/>
          </w:tcPr>
          <w:p w14:paraId="29BE3ABD" w14:textId="77777777" w:rsidR="00873A9B" w:rsidRDefault="00873A9B">
            <w:pPr>
              <w:jc w:val="center"/>
              <w:rPr>
                <w:sz w:val="20"/>
                <w:szCs w:val="20"/>
              </w:rPr>
            </w:pPr>
            <w:r>
              <w:rPr>
                <w:sz w:val="20"/>
                <w:szCs w:val="20"/>
              </w:rPr>
              <w:t>776,4</w:t>
            </w:r>
          </w:p>
        </w:tc>
      </w:tr>
      <w:tr w:rsidR="00873A9B" w14:paraId="2C890043" w14:textId="77777777" w:rsidTr="00873A9B">
        <w:trPr>
          <w:trHeight w:val="255"/>
        </w:trPr>
        <w:tc>
          <w:tcPr>
            <w:tcW w:w="1909" w:type="pct"/>
            <w:tcBorders>
              <w:top w:val="nil"/>
              <w:left w:val="single" w:sz="4" w:space="0" w:color="auto"/>
              <w:bottom w:val="single" w:sz="4" w:space="0" w:color="auto"/>
              <w:right w:val="single" w:sz="4" w:space="0" w:color="auto"/>
            </w:tcBorders>
            <w:shd w:val="clear" w:color="auto" w:fill="auto"/>
            <w:noWrap/>
            <w:vAlign w:val="center"/>
            <w:hideMark/>
          </w:tcPr>
          <w:p w14:paraId="0F9A2AE7" w14:textId="77777777" w:rsidR="00873A9B" w:rsidRDefault="00873A9B">
            <w:pPr>
              <w:jc w:val="right"/>
              <w:rPr>
                <w:sz w:val="20"/>
                <w:szCs w:val="20"/>
              </w:rPr>
            </w:pPr>
            <w:r>
              <w:rPr>
                <w:sz w:val="20"/>
                <w:szCs w:val="20"/>
              </w:rPr>
              <w:t>76</w:t>
            </w:r>
          </w:p>
        </w:tc>
        <w:tc>
          <w:tcPr>
            <w:tcW w:w="664" w:type="pct"/>
            <w:tcBorders>
              <w:top w:val="nil"/>
              <w:left w:val="nil"/>
              <w:bottom w:val="single" w:sz="4" w:space="0" w:color="auto"/>
              <w:right w:val="single" w:sz="4" w:space="0" w:color="auto"/>
            </w:tcBorders>
            <w:shd w:val="clear" w:color="auto" w:fill="auto"/>
            <w:noWrap/>
            <w:vAlign w:val="center"/>
            <w:hideMark/>
          </w:tcPr>
          <w:p w14:paraId="286CA66E" w14:textId="77777777" w:rsidR="00873A9B" w:rsidRDefault="00873A9B">
            <w:pPr>
              <w:jc w:val="center"/>
              <w:rPr>
                <w:sz w:val="20"/>
                <w:szCs w:val="20"/>
              </w:rPr>
            </w:pPr>
            <w:r>
              <w:rPr>
                <w:sz w:val="20"/>
                <w:szCs w:val="20"/>
              </w:rPr>
              <w:t>210,1</w:t>
            </w:r>
          </w:p>
        </w:tc>
        <w:tc>
          <w:tcPr>
            <w:tcW w:w="681" w:type="pct"/>
            <w:tcBorders>
              <w:top w:val="nil"/>
              <w:left w:val="nil"/>
              <w:bottom w:val="single" w:sz="4" w:space="0" w:color="auto"/>
              <w:right w:val="single" w:sz="4" w:space="0" w:color="auto"/>
            </w:tcBorders>
            <w:shd w:val="clear" w:color="auto" w:fill="auto"/>
            <w:noWrap/>
            <w:vAlign w:val="center"/>
            <w:hideMark/>
          </w:tcPr>
          <w:p w14:paraId="1A9060B4" w14:textId="77777777" w:rsidR="00873A9B" w:rsidRDefault="00873A9B">
            <w:pPr>
              <w:jc w:val="center"/>
              <w:rPr>
                <w:sz w:val="20"/>
                <w:szCs w:val="20"/>
              </w:rPr>
            </w:pPr>
            <w:r>
              <w:rPr>
                <w:sz w:val="20"/>
                <w:szCs w:val="20"/>
              </w:rPr>
              <w:t>0</w:t>
            </w:r>
          </w:p>
        </w:tc>
        <w:tc>
          <w:tcPr>
            <w:tcW w:w="641" w:type="pct"/>
            <w:tcBorders>
              <w:top w:val="nil"/>
              <w:left w:val="nil"/>
              <w:bottom w:val="single" w:sz="4" w:space="0" w:color="auto"/>
              <w:right w:val="single" w:sz="4" w:space="0" w:color="auto"/>
            </w:tcBorders>
            <w:shd w:val="clear" w:color="auto" w:fill="auto"/>
            <w:noWrap/>
            <w:vAlign w:val="center"/>
            <w:hideMark/>
          </w:tcPr>
          <w:p w14:paraId="2FDA94A9" w14:textId="77777777" w:rsidR="00873A9B" w:rsidRDefault="00873A9B">
            <w:pPr>
              <w:jc w:val="center"/>
              <w:rPr>
                <w:sz w:val="20"/>
                <w:szCs w:val="20"/>
              </w:rPr>
            </w:pPr>
            <w:r>
              <w:rPr>
                <w:sz w:val="20"/>
                <w:szCs w:val="20"/>
              </w:rPr>
              <w:t>141,4</w:t>
            </w:r>
          </w:p>
        </w:tc>
        <w:tc>
          <w:tcPr>
            <w:tcW w:w="659" w:type="pct"/>
            <w:tcBorders>
              <w:top w:val="nil"/>
              <w:left w:val="nil"/>
              <w:bottom w:val="single" w:sz="4" w:space="0" w:color="auto"/>
              <w:right w:val="single" w:sz="4" w:space="0" w:color="auto"/>
            </w:tcBorders>
            <w:shd w:val="clear" w:color="auto" w:fill="auto"/>
            <w:noWrap/>
            <w:vAlign w:val="center"/>
            <w:hideMark/>
          </w:tcPr>
          <w:p w14:paraId="6F85E4DE" w14:textId="77777777" w:rsidR="00873A9B" w:rsidRDefault="00873A9B">
            <w:pPr>
              <w:jc w:val="center"/>
              <w:rPr>
                <w:sz w:val="20"/>
                <w:szCs w:val="20"/>
              </w:rPr>
            </w:pPr>
            <w:r>
              <w:rPr>
                <w:sz w:val="20"/>
                <w:szCs w:val="20"/>
              </w:rPr>
              <w:t>0</w:t>
            </w:r>
          </w:p>
        </w:tc>
        <w:tc>
          <w:tcPr>
            <w:tcW w:w="445" w:type="pct"/>
            <w:tcBorders>
              <w:top w:val="nil"/>
              <w:left w:val="nil"/>
              <w:bottom w:val="single" w:sz="4" w:space="0" w:color="auto"/>
              <w:right w:val="single" w:sz="4" w:space="0" w:color="auto"/>
            </w:tcBorders>
            <w:shd w:val="clear" w:color="auto" w:fill="auto"/>
            <w:noWrap/>
            <w:vAlign w:val="center"/>
            <w:hideMark/>
          </w:tcPr>
          <w:p w14:paraId="5D7A0119" w14:textId="77777777" w:rsidR="00873A9B" w:rsidRDefault="00873A9B">
            <w:pPr>
              <w:jc w:val="center"/>
              <w:rPr>
                <w:sz w:val="20"/>
                <w:szCs w:val="20"/>
              </w:rPr>
            </w:pPr>
            <w:r>
              <w:rPr>
                <w:sz w:val="20"/>
                <w:szCs w:val="20"/>
              </w:rPr>
              <w:t>351,5</w:t>
            </w:r>
          </w:p>
        </w:tc>
      </w:tr>
      <w:tr w:rsidR="00873A9B" w14:paraId="0A6BDC7F" w14:textId="77777777" w:rsidTr="00873A9B">
        <w:trPr>
          <w:trHeight w:val="255"/>
        </w:trPr>
        <w:tc>
          <w:tcPr>
            <w:tcW w:w="1909" w:type="pct"/>
            <w:tcBorders>
              <w:top w:val="nil"/>
              <w:left w:val="single" w:sz="4" w:space="0" w:color="auto"/>
              <w:bottom w:val="single" w:sz="4" w:space="0" w:color="auto"/>
              <w:right w:val="single" w:sz="4" w:space="0" w:color="auto"/>
            </w:tcBorders>
            <w:shd w:val="clear" w:color="auto" w:fill="auto"/>
            <w:noWrap/>
            <w:vAlign w:val="center"/>
            <w:hideMark/>
          </w:tcPr>
          <w:p w14:paraId="7F785686" w14:textId="77777777" w:rsidR="00873A9B" w:rsidRDefault="00873A9B">
            <w:pPr>
              <w:jc w:val="right"/>
              <w:rPr>
                <w:sz w:val="20"/>
                <w:szCs w:val="20"/>
              </w:rPr>
            </w:pPr>
            <w:r>
              <w:rPr>
                <w:sz w:val="20"/>
                <w:szCs w:val="20"/>
              </w:rPr>
              <w:t>89</w:t>
            </w:r>
          </w:p>
        </w:tc>
        <w:tc>
          <w:tcPr>
            <w:tcW w:w="664" w:type="pct"/>
            <w:tcBorders>
              <w:top w:val="nil"/>
              <w:left w:val="nil"/>
              <w:bottom w:val="single" w:sz="4" w:space="0" w:color="auto"/>
              <w:right w:val="single" w:sz="4" w:space="0" w:color="auto"/>
            </w:tcBorders>
            <w:shd w:val="clear" w:color="auto" w:fill="auto"/>
            <w:noWrap/>
            <w:vAlign w:val="center"/>
            <w:hideMark/>
          </w:tcPr>
          <w:p w14:paraId="469C57E7" w14:textId="77777777" w:rsidR="00873A9B" w:rsidRDefault="00873A9B">
            <w:pPr>
              <w:jc w:val="center"/>
              <w:rPr>
                <w:sz w:val="20"/>
                <w:szCs w:val="20"/>
              </w:rPr>
            </w:pPr>
            <w:r>
              <w:rPr>
                <w:sz w:val="20"/>
                <w:szCs w:val="20"/>
              </w:rPr>
              <w:t>314,7</w:t>
            </w:r>
          </w:p>
        </w:tc>
        <w:tc>
          <w:tcPr>
            <w:tcW w:w="681" w:type="pct"/>
            <w:tcBorders>
              <w:top w:val="nil"/>
              <w:left w:val="nil"/>
              <w:bottom w:val="single" w:sz="4" w:space="0" w:color="auto"/>
              <w:right w:val="single" w:sz="4" w:space="0" w:color="auto"/>
            </w:tcBorders>
            <w:shd w:val="clear" w:color="auto" w:fill="auto"/>
            <w:noWrap/>
            <w:vAlign w:val="center"/>
            <w:hideMark/>
          </w:tcPr>
          <w:p w14:paraId="4CD3F0BC" w14:textId="77777777" w:rsidR="00873A9B" w:rsidRDefault="00873A9B">
            <w:pPr>
              <w:jc w:val="center"/>
              <w:rPr>
                <w:sz w:val="20"/>
                <w:szCs w:val="20"/>
              </w:rPr>
            </w:pPr>
            <w:r>
              <w:rPr>
                <w:sz w:val="20"/>
                <w:szCs w:val="20"/>
              </w:rPr>
              <w:t>0</w:t>
            </w:r>
          </w:p>
        </w:tc>
        <w:tc>
          <w:tcPr>
            <w:tcW w:w="641" w:type="pct"/>
            <w:tcBorders>
              <w:top w:val="nil"/>
              <w:left w:val="nil"/>
              <w:bottom w:val="single" w:sz="4" w:space="0" w:color="auto"/>
              <w:right w:val="single" w:sz="4" w:space="0" w:color="auto"/>
            </w:tcBorders>
            <w:shd w:val="clear" w:color="auto" w:fill="auto"/>
            <w:noWrap/>
            <w:vAlign w:val="center"/>
            <w:hideMark/>
          </w:tcPr>
          <w:p w14:paraId="79C73B87" w14:textId="77777777" w:rsidR="00873A9B" w:rsidRDefault="00873A9B">
            <w:pPr>
              <w:jc w:val="center"/>
              <w:rPr>
                <w:sz w:val="20"/>
                <w:szCs w:val="20"/>
              </w:rPr>
            </w:pPr>
            <w:r>
              <w:rPr>
                <w:sz w:val="20"/>
                <w:szCs w:val="20"/>
              </w:rPr>
              <w:t>0</w:t>
            </w:r>
          </w:p>
        </w:tc>
        <w:tc>
          <w:tcPr>
            <w:tcW w:w="659" w:type="pct"/>
            <w:tcBorders>
              <w:top w:val="nil"/>
              <w:left w:val="nil"/>
              <w:bottom w:val="single" w:sz="4" w:space="0" w:color="auto"/>
              <w:right w:val="single" w:sz="4" w:space="0" w:color="auto"/>
            </w:tcBorders>
            <w:shd w:val="clear" w:color="auto" w:fill="auto"/>
            <w:noWrap/>
            <w:vAlign w:val="center"/>
            <w:hideMark/>
          </w:tcPr>
          <w:p w14:paraId="6B43A513" w14:textId="77777777" w:rsidR="00873A9B" w:rsidRDefault="00873A9B">
            <w:pPr>
              <w:jc w:val="center"/>
              <w:rPr>
                <w:sz w:val="20"/>
                <w:szCs w:val="20"/>
              </w:rPr>
            </w:pPr>
            <w:r>
              <w:rPr>
                <w:sz w:val="20"/>
                <w:szCs w:val="20"/>
              </w:rPr>
              <w:t>0</w:t>
            </w:r>
          </w:p>
        </w:tc>
        <w:tc>
          <w:tcPr>
            <w:tcW w:w="445" w:type="pct"/>
            <w:tcBorders>
              <w:top w:val="nil"/>
              <w:left w:val="nil"/>
              <w:bottom w:val="single" w:sz="4" w:space="0" w:color="auto"/>
              <w:right w:val="single" w:sz="4" w:space="0" w:color="auto"/>
            </w:tcBorders>
            <w:shd w:val="clear" w:color="auto" w:fill="auto"/>
            <w:noWrap/>
            <w:vAlign w:val="center"/>
            <w:hideMark/>
          </w:tcPr>
          <w:p w14:paraId="09B1F0B4" w14:textId="77777777" w:rsidR="00873A9B" w:rsidRDefault="00873A9B">
            <w:pPr>
              <w:jc w:val="center"/>
              <w:rPr>
                <w:sz w:val="20"/>
                <w:szCs w:val="20"/>
              </w:rPr>
            </w:pPr>
            <w:r>
              <w:rPr>
                <w:sz w:val="20"/>
                <w:szCs w:val="20"/>
              </w:rPr>
              <w:t>314,7</w:t>
            </w:r>
          </w:p>
        </w:tc>
      </w:tr>
      <w:tr w:rsidR="00873A9B" w14:paraId="2EABFEB3" w14:textId="77777777" w:rsidTr="00873A9B">
        <w:trPr>
          <w:trHeight w:val="255"/>
        </w:trPr>
        <w:tc>
          <w:tcPr>
            <w:tcW w:w="1909" w:type="pct"/>
            <w:tcBorders>
              <w:top w:val="nil"/>
              <w:left w:val="single" w:sz="4" w:space="0" w:color="auto"/>
              <w:bottom w:val="single" w:sz="4" w:space="0" w:color="auto"/>
              <w:right w:val="single" w:sz="4" w:space="0" w:color="auto"/>
            </w:tcBorders>
            <w:shd w:val="clear" w:color="auto" w:fill="auto"/>
            <w:noWrap/>
            <w:vAlign w:val="center"/>
            <w:hideMark/>
          </w:tcPr>
          <w:p w14:paraId="66F6A2F7" w14:textId="77777777" w:rsidR="00873A9B" w:rsidRDefault="00873A9B">
            <w:pPr>
              <w:jc w:val="right"/>
              <w:rPr>
                <w:sz w:val="20"/>
                <w:szCs w:val="20"/>
              </w:rPr>
            </w:pPr>
            <w:r>
              <w:rPr>
                <w:sz w:val="20"/>
                <w:szCs w:val="20"/>
              </w:rPr>
              <w:t>108</w:t>
            </w:r>
          </w:p>
        </w:tc>
        <w:tc>
          <w:tcPr>
            <w:tcW w:w="664" w:type="pct"/>
            <w:tcBorders>
              <w:top w:val="nil"/>
              <w:left w:val="nil"/>
              <w:bottom w:val="single" w:sz="4" w:space="0" w:color="auto"/>
              <w:right w:val="single" w:sz="4" w:space="0" w:color="auto"/>
            </w:tcBorders>
            <w:shd w:val="clear" w:color="auto" w:fill="auto"/>
            <w:noWrap/>
            <w:vAlign w:val="center"/>
            <w:hideMark/>
          </w:tcPr>
          <w:p w14:paraId="1ED6CBBA" w14:textId="77777777" w:rsidR="00873A9B" w:rsidRDefault="00873A9B">
            <w:pPr>
              <w:jc w:val="center"/>
              <w:rPr>
                <w:sz w:val="20"/>
                <w:szCs w:val="20"/>
              </w:rPr>
            </w:pPr>
            <w:r>
              <w:rPr>
                <w:sz w:val="20"/>
                <w:szCs w:val="20"/>
              </w:rPr>
              <w:t>82,2</w:t>
            </w:r>
          </w:p>
        </w:tc>
        <w:tc>
          <w:tcPr>
            <w:tcW w:w="681" w:type="pct"/>
            <w:tcBorders>
              <w:top w:val="nil"/>
              <w:left w:val="nil"/>
              <w:bottom w:val="single" w:sz="4" w:space="0" w:color="auto"/>
              <w:right w:val="single" w:sz="4" w:space="0" w:color="auto"/>
            </w:tcBorders>
            <w:shd w:val="clear" w:color="auto" w:fill="auto"/>
            <w:noWrap/>
            <w:vAlign w:val="center"/>
            <w:hideMark/>
          </w:tcPr>
          <w:p w14:paraId="41DCBD18" w14:textId="77777777" w:rsidR="00873A9B" w:rsidRDefault="00873A9B">
            <w:pPr>
              <w:jc w:val="center"/>
              <w:rPr>
                <w:sz w:val="20"/>
                <w:szCs w:val="20"/>
              </w:rPr>
            </w:pPr>
            <w:r>
              <w:rPr>
                <w:sz w:val="20"/>
                <w:szCs w:val="20"/>
              </w:rPr>
              <w:t>0</w:t>
            </w:r>
          </w:p>
        </w:tc>
        <w:tc>
          <w:tcPr>
            <w:tcW w:w="641" w:type="pct"/>
            <w:tcBorders>
              <w:top w:val="nil"/>
              <w:left w:val="nil"/>
              <w:bottom w:val="single" w:sz="4" w:space="0" w:color="auto"/>
              <w:right w:val="single" w:sz="4" w:space="0" w:color="auto"/>
            </w:tcBorders>
            <w:shd w:val="clear" w:color="auto" w:fill="auto"/>
            <w:noWrap/>
            <w:vAlign w:val="center"/>
            <w:hideMark/>
          </w:tcPr>
          <w:p w14:paraId="4C4F27FF" w14:textId="77777777" w:rsidR="00873A9B" w:rsidRDefault="00873A9B">
            <w:pPr>
              <w:jc w:val="center"/>
              <w:rPr>
                <w:sz w:val="20"/>
                <w:szCs w:val="20"/>
              </w:rPr>
            </w:pPr>
            <w:r>
              <w:rPr>
                <w:sz w:val="20"/>
                <w:szCs w:val="20"/>
              </w:rPr>
              <w:t>45,8</w:t>
            </w:r>
          </w:p>
        </w:tc>
        <w:tc>
          <w:tcPr>
            <w:tcW w:w="659" w:type="pct"/>
            <w:tcBorders>
              <w:top w:val="nil"/>
              <w:left w:val="nil"/>
              <w:bottom w:val="single" w:sz="4" w:space="0" w:color="auto"/>
              <w:right w:val="single" w:sz="4" w:space="0" w:color="auto"/>
            </w:tcBorders>
            <w:shd w:val="clear" w:color="auto" w:fill="auto"/>
            <w:noWrap/>
            <w:vAlign w:val="center"/>
            <w:hideMark/>
          </w:tcPr>
          <w:p w14:paraId="13BE3928" w14:textId="77777777" w:rsidR="00873A9B" w:rsidRDefault="00873A9B">
            <w:pPr>
              <w:jc w:val="center"/>
              <w:rPr>
                <w:sz w:val="20"/>
                <w:szCs w:val="20"/>
              </w:rPr>
            </w:pPr>
            <w:r>
              <w:rPr>
                <w:sz w:val="20"/>
                <w:szCs w:val="20"/>
              </w:rPr>
              <w:t>0</w:t>
            </w:r>
          </w:p>
        </w:tc>
        <w:tc>
          <w:tcPr>
            <w:tcW w:w="445" w:type="pct"/>
            <w:tcBorders>
              <w:top w:val="nil"/>
              <w:left w:val="nil"/>
              <w:bottom w:val="single" w:sz="4" w:space="0" w:color="auto"/>
              <w:right w:val="single" w:sz="4" w:space="0" w:color="auto"/>
            </w:tcBorders>
            <w:shd w:val="clear" w:color="auto" w:fill="auto"/>
            <w:noWrap/>
            <w:vAlign w:val="center"/>
            <w:hideMark/>
          </w:tcPr>
          <w:p w14:paraId="2F997F0E" w14:textId="77777777" w:rsidR="00873A9B" w:rsidRDefault="00873A9B">
            <w:pPr>
              <w:jc w:val="center"/>
              <w:rPr>
                <w:sz w:val="20"/>
                <w:szCs w:val="20"/>
              </w:rPr>
            </w:pPr>
            <w:r>
              <w:rPr>
                <w:sz w:val="20"/>
                <w:szCs w:val="20"/>
              </w:rPr>
              <w:t>128</w:t>
            </w:r>
          </w:p>
        </w:tc>
      </w:tr>
      <w:tr w:rsidR="00873A9B" w14:paraId="304695FB" w14:textId="77777777" w:rsidTr="00873A9B">
        <w:trPr>
          <w:trHeight w:val="255"/>
        </w:trPr>
        <w:tc>
          <w:tcPr>
            <w:tcW w:w="1909" w:type="pct"/>
            <w:tcBorders>
              <w:top w:val="nil"/>
              <w:left w:val="single" w:sz="4" w:space="0" w:color="auto"/>
              <w:bottom w:val="single" w:sz="4" w:space="0" w:color="auto"/>
              <w:right w:val="single" w:sz="4" w:space="0" w:color="auto"/>
            </w:tcBorders>
            <w:shd w:val="clear" w:color="auto" w:fill="auto"/>
            <w:noWrap/>
            <w:vAlign w:val="center"/>
            <w:hideMark/>
          </w:tcPr>
          <w:p w14:paraId="47BBF873" w14:textId="77777777" w:rsidR="00873A9B" w:rsidRDefault="00873A9B">
            <w:pPr>
              <w:jc w:val="right"/>
              <w:rPr>
                <w:sz w:val="20"/>
                <w:szCs w:val="20"/>
              </w:rPr>
            </w:pPr>
            <w:r>
              <w:rPr>
                <w:sz w:val="20"/>
                <w:szCs w:val="20"/>
              </w:rPr>
              <w:t>133</w:t>
            </w:r>
          </w:p>
        </w:tc>
        <w:tc>
          <w:tcPr>
            <w:tcW w:w="664" w:type="pct"/>
            <w:tcBorders>
              <w:top w:val="nil"/>
              <w:left w:val="nil"/>
              <w:bottom w:val="single" w:sz="4" w:space="0" w:color="auto"/>
              <w:right w:val="single" w:sz="4" w:space="0" w:color="auto"/>
            </w:tcBorders>
            <w:shd w:val="clear" w:color="auto" w:fill="auto"/>
            <w:noWrap/>
            <w:vAlign w:val="center"/>
            <w:hideMark/>
          </w:tcPr>
          <w:p w14:paraId="1137272D" w14:textId="77777777" w:rsidR="00873A9B" w:rsidRDefault="00873A9B">
            <w:pPr>
              <w:jc w:val="center"/>
              <w:rPr>
                <w:sz w:val="20"/>
                <w:szCs w:val="20"/>
              </w:rPr>
            </w:pPr>
            <w:r>
              <w:rPr>
                <w:sz w:val="20"/>
                <w:szCs w:val="20"/>
              </w:rPr>
              <w:t>506</w:t>
            </w:r>
          </w:p>
        </w:tc>
        <w:tc>
          <w:tcPr>
            <w:tcW w:w="681" w:type="pct"/>
            <w:tcBorders>
              <w:top w:val="nil"/>
              <w:left w:val="nil"/>
              <w:bottom w:val="single" w:sz="4" w:space="0" w:color="auto"/>
              <w:right w:val="single" w:sz="4" w:space="0" w:color="auto"/>
            </w:tcBorders>
            <w:shd w:val="clear" w:color="auto" w:fill="auto"/>
            <w:noWrap/>
            <w:vAlign w:val="center"/>
            <w:hideMark/>
          </w:tcPr>
          <w:p w14:paraId="2A0F7155" w14:textId="77777777" w:rsidR="00873A9B" w:rsidRDefault="00873A9B">
            <w:pPr>
              <w:jc w:val="center"/>
              <w:rPr>
                <w:sz w:val="20"/>
                <w:szCs w:val="20"/>
              </w:rPr>
            </w:pPr>
            <w:r>
              <w:rPr>
                <w:sz w:val="20"/>
                <w:szCs w:val="20"/>
              </w:rPr>
              <w:t>133,4</w:t>
            </w:r>
          </w:p>
        </w:tc>
        <w:tc>
          <w:tcPr>
            <w:tcW w:w="641" w:type="pct"/>
            <w:tcBorders>
              <w:top w:val="nil"/>
              <w:left w:val="nil"/>
              <w:bottom w:val="single" w:sz="4" w:space="0" w:color="auto"/>
              <w:right w:val="single" w:sz="4" w:space="0" w:color="auto"/>
            </w:tcBorders>
            <w:shd w:val="clear" w:color="auto" w:fill="auto"/>
            <w:noWrap/>
            <w:vAlign w:val="center"/>
            <w:hideMark/>
          </w:tcPr>
          <w:p w14:paraId="2D7B9E40" w14:textId="77777777" w:rsidR="00873A9B" w:rsidRDefault="00873A9B">
            <w:pPr>
              <w:jc w:val="center"/>
              <w:rPr>
                <w:sz w:val="20"/>
                <w:szCs w:val="20"/>
              </w:rPr>
            </w:pPr>
            <w:r>
              <w:rPr>
                <w:sz w:val="20"/>
                <w:szCs w:val="20"/>
              </w:rPr>
              <w:t>0</w:t>
            </w:r>
          </w:p>
        </w:tc>
        <w:tc>
          <w:tcPr>
            <w:tcW w:w="659" w:type="pct"/>
            <w:tcBorders>
              <w:top w:val="nil"/>
              <w:left w:val="nil"/>
              <w:bottom w:val="single" w:sz="4" w:space="0" w:color="auto"/>
              <w:right w:val="single" w:sz="4" w:space="0" w:color="auto"/>
            </w:tcBorders>
            <w:shd w:val="clear" w:color="auto" w:fill="auto"/>
            <w:noWrap/>
            <w:vAlign w:val="center"/>
            <w:hideMark/>
          </w:tcPr>
          <w:p w14:paraId="7A72C4F4" w14:textId="77777777" w:rsidR="00873A9B" w:rsidRDefault="00873A9B">
            <w:pPr>
              <w:jc w:val="center"/>
              <w:rPr>
                <w:sz w:val="20"/>
                <w:szCs w:val="20"/>
              </w:rPr>
            </w:pPr>
            <w:r>
              <w:rPr>
                <w:sz w:val="20"/>
                <w:szCs w:val="20"/>
              </w:rPr>
              <w:t>0</w:t>
            </w:r>
          </w:p>
        </w:tc>
        <w:tc>
          <w:tcPr>
            <w:tcW w:w="445" w:type="pct"/>
            <w:tcBorders>
              <w:top w:val="nil"/>
              <w:left w:val="nil"/>
              <w:bottom w:val="single" w:sz="4" w:space="0" w:color="auto"/>
              <w:right w:val="single" w:sz="4" w:space="0" w:color="auto"/>
            </w:tcBorders>
            <w:shd w:val="clear" w:color="auto" w:fill="auto"/>
            <w:noWrap/>
            <w:vAlign w:val="center"/>
            <w:hideMark/>
          </w:tcPr>
          <w:p w14:paraId="71644F64" w14:textId="77777777" w:rsidR="00873A9B" w:rsidRDefault="00873A9B">
            <w:pPr>
              <w:jc w:val="center"/>
              <w:rPr>
                <w:sz w:val="20"/>
                <w:szCs w:val="20"/>
              </w:rPr>
            </w:pPr>
            <w:r>
              <w:rPr>
                <w:sz w:val="20"/>
                <w:szCs w:val="20"/>
              </w:rPr>
              <w:t>639,4</w:t>
            </w:r>
          </w:p>
        </w:tc>
      </w:tr>
      <w:tr w:rsidR="00873A9B" w14:paraId="7B3216D8" w14:textId="77777777" w:rsidTr="00873A9B">
        <w:trPr>
          <w:trHeight w:val="255"/>
        </w:trPr>
        <w:tc>
          <w:tcPr>
            <w:tcW w:w="1909" w:type="pct"/>
            <w:tcBorders>
              <w:top w:val="nil"/>
              <w:left w:val="single" w:sz="4" w:space="0" w:color="auto"/>
              <w:bottom w:val="single" w:sz="4" w:space="0" w:color="auto"/>
              <w:right w:val="single" w:sz="4" w:space="0" w:color="auto"/>
            </w:tcBorders>
            <w:shd w:val="clear" w:color="auto" w:fill="auto"/>
            <w:noWrap/>
            <w:vAlign w:val="center"/>
            <w:hideMark/>
          </w:tcPr>
          <w:p w14:paraId="1EF49255" w14:textId="77777777" w:rsidR="00873A9B" w:rsidRDefault="00873A9B">
            <w:pPr>
              <w:jc w:val="right"/>
              <w:rPr>
                <w:sz w:val="20"/>
                <w:szCs w:val="20"/>
              </w:rPr>
            </w:pPr>
            <w:r>
              <w:rPr>
                <w:sz w:val="20"/>
                <w:szCs w:val="20"/>
              </w:rPr>
              <w:t>159</w:t>
            </w:r>
          </w:p>
        </w:tc>
        <w:tc>
          <w:tcPr>
            <w:tcW w:w="664" w:type="pct"/>
            <w:tcBorders>
              <w:top w:val="nil"/>
              <w:left w:val="nil"/>
              <w:bottom w:val="single" w:sz="4" w:space="0" w:color="auto"/>
              <w:right w:val="single" w:sz="4" w:space="0" w:color="auto"/>
            </w:tcBorders>
            <w:shd w:val="clear" w:color="auto" w:fill="auto"/>
            <w:noWrap/>
            <w:vAlign w:val="center"/>
            <w:hideMark/>
          </w:tcPr>
          <w:p w14:paraId="279E79AF" w14:textId="77777777" w:rsidR="00873A9B" w:rsidRDefault="00873A9B">
            <w:pPr>
              <w:jc w:val="center"/>
              <w:rPr>
                <w:sz w:val="20"/>
                <w:szCs w:val="20"/>
              </w:rPr>
            </w:pPr>
            <w:r>
              <w:rPr>
                <w:sz w:val="20"/>
                <w:szCs w:val="20"/>
              </w:rPr>
              <w:t>342</w:t>
            </w:r>
          </w:p>
        </w:tc>
        <w:tc>
          <w:tcPr>
            <w:tcW w:w="681" w:type="pct"/>
            <w:tcBorders>
              <w:top w:val="nil"/>
              <w:left w:val="nil"/>
              <w:bottom w:val="single" w:sz="4" w:space="0" w:color="auto"/>
              <w:right w:val="single" w:sz="4" w:space="0" w:color="auto"/>
            </w:tcBorders>
            <w:shd w:val="clear" w:color="auto" w:fill="auto"/>
            <w:noWrap/>
            <w:vAlign w:val="center"/>
            <w:hideMark/>
          </w:tcPr>
          <w:p w14:paraId="2203144F" w14:textId="77777777" w:rsidR="00873A9B" w:rsidRDefault="00873A9B">
            <w:pPr>
              <w:jc w:val="center"/>
              <w:rPr>
                <w:sz w:val="20"/>
                <w:szCs w:val="20"/>
              </w:rPr>
            </w:pPr>
            <w:r>
              <w:rPr>
                <w:sz w:val="20"/>
                <w:szCs w:val="20"/>
              </w:rPr>
              <w:t>0</w:t>
            </w:r>
          </w:p>
        </w:tc>
        <w:tc>
          <w:tcPr>
            <w:tcW w:w="641" w:type="pct"/>
            <w:tcBorders>
              <w:top w:val="nil"/>
              <w:left w:val="nil"/>
              <w:bottom w:val="single" w:sz="4" w:space="0" w:color="auto"/>
              <w:right w:val="single" w:sz="4" w:space="0" w:color="auto"/>
            </w:tcBorders>
            <w:shd w:val="clear" w:color="auto" w:fill="auto"/>
            <w:noWrap/>
            <w:vAlign w:val="center"/>
            <w:hideMark/>
          </w:tcPr>
          <w:p w14:paraId="6B2EE58D" w14:textId="77777777" w:rsidR="00873A9B" w:rsidRDefault="00873A9B">
            <w:pPr>
              <w:jc w:val="center"/>
              <w:rPr>
                <w:sz w:val="20"/>
                <w:szCs w:val="20"/>
              </w:rPr>
            </w:pPr>
            <w:r>
              <w:rPr>
                <w:sz w:val="20"/>
                <w:szCs w:val="20"/>
              </w:rPr>
              <w:t>23,6</w:t>
            </w:r>
          </w:p>
        </w:tc>
        <w:tc>
          <w:tcPr>
            <w:tcW w:w="659" w:type="pct"/>
            <w:tcBorders>
              <w:top w:val="nil"/>
              <w:left w:val="nil"/>
              <w:bottom w:val="single" w:sz="4" w:space="0" w:color="auto"/>
              <w:right w:val="single" w:sz="4" w:space="0" w:color="auto"/>
            </w:tcBorders>
            <w:shd w:val="clear" w:color="auto" w:fill="auto"/>
            <w:noWrap/>
            <w:vAlign w:val="center"/>
            <w:hideMark/>
          </w:tcPr>
          <w:p w14:paraId="01293DAD" w14:textId="77777777" w:rsidR="00873A9B" w:rsidRDefault="00873A9B">
            <w:pPr>
              <w:jc w:val="center"/>
              <w:rPr>
                <w:sz w:val="20"/>
                <w:szCs w:val="20"/>
              </w:rPr>
            </w:pPr>
            <w:r>
              <w:rPr>
                <w:sz w:val="20"/>
                <w:szCs w:val="20"/>
              </w:rPr>
              <w:t>0</w:t>
            </w:r>
          </w:p>
        </w:tc>
        <w:tc>
          <w:tcPr>
            <w:tcW w:w="445" w:type="pct"/>
            <w:tcBorders>
              <w:top w:val="nil"/>
              <w:left w:val="nil"/>
              <w:bottom w:val="single" w:sz="4" w:space="0" w:color="auto"/>
              <w:right w:val="single" w:sz="4" w:space="0" w:color="auto"/>
            </w:tcBorders>
            <w:shd w:val="clear" w:color="auto" w:fill="auto"/>
            <w:noWrap/>
            <w:vAlign w:val="center"/>
            <w:hideMark/>
          </w:tcPr>
          <w:p w14:paraId="0F48E97D" w14:textId="77777777" w:rsidR="00873A9B" w:rsidRDefault="00873A9B">
            <w:pPr>
              <w:jc w:val="center"/>
              <w:rPr>
                <w:sz w:val="20"/>
                <w:szCs w:val="20"/>
              </w:rPr>
            </w:pPr>
            <w:r>
              <w:rPr>
                <w:sz w:val="20"/>
                <w:szCs w:val="20"/>
              </w:rPr>
              <w:t>365,6</w:t>
            </w:r>
          </w:p>
        </w:tc>
      </w:tr>
      <w:tr w:rsidR="00873A9B" w14:paraId="0F53B5C2" w14:textId="77777777" w:rsidTr="00873A9B">
        <w:trPr>
          <w:trHeight w:val="255"/>
        </w:trPr>
        <w:tc>
          <w:tcPr>
            <w:tcW w:w="1909" w:type="pct"/>
            <w:tcBorders>
              <w:top w:val="nil"/>
              <w:left w:val="single" w:sz="4" w:space="0" w:color="auto"/>
              <w:bottom w:val="single" w:sz="4" w:space="0" w:color="auto"/>
              <w:right w:val="single" w:sz="4" w:space="0" w:color="auto"/>
            </w:tcBorders>
            <w:shd w:val="clear" w:color="auto" w:fill="auto"/>
            <w:noWrap/>
            <w:vAlign w:val="center"/>
            <w:hideMark/>
          </w:tcPr>
          <w:p w14:paraId="4BA34807" w14:textId="77777777" w:rsidR="00873A9B" w:rsidRDefault="00873A9B">
            <w:pPr>
              <w:jc w:val="right"/>
              <w:rPr>
                <w:sz w:val="20"/>
                <w:szCs w:val="20"/>
              </w:rPr>
            </w:pPr>
            <w:r>
              <w:rPr>
                <w:sz w:val="20"/>
                <w:szCs w:val="20"/>
              </w:rPr>
              <w:t>219</w:t>
            </w:r>
          </w:p>
        </w:tc>
        <w:tc>
          <w:tcPr>
            <w:tcW w:w="664" w:type="pct"/>
            <w:tcBorders>
              <w:top w:val="nil"/>
              <w:left w:val="nil"/>
              <w:bottom w:val="single" w:sz="4" w:space="0" w:color="auto"/>
              <w:right w:val="single" w:sz="4" w:space="0" w:color="auto"/>
            </w:tcBorders>
            <w:shd w:val="clear" w:color="auto" w:fill="auto"/>
            <w:noWrap/>
            <w:vAlign w:val="center"/>
            <w:hideMark/>
          </w:tcPr>
          <w:p w14:paraId="520F17D2" w14:textId="77777777" w:rsidR="00873A9B" w:rsidRDefault="00873A9B">
            <w:pPr>
              <w:jc w:val="center"/>
              <w:rPr>
                <w:sz w:val="20"/>
                <w:szCs w:val="20"/>
              </w:rPr>
            </w:pPr>
            <w:r>
              <w:rPr>
                <w:sz w:val="20"/>
                <w:szCs w:val="20"/>
              </w:rPr>
              <w:t>271,4</w:t>
            </w:r>
          </w:p>
        </w:tc>
        <w:tc>
          <w:tcPr>
            <w:tcW w:w="681" w:type="pct"/>
            <w:tcBorders>
              <w:top w:val="nil"/>
              <w:left w:val="nil"/>
              <w:bottom w:val="single" w:sz="4" w:space="0" w:color="auto"/>
              <w:right w:val="single" w:sz="4" w:space="0" w:color="auto"/>
            </w:tcBorders>
            <w:shd w:val="clear" w:color="auto" w:fill="auto"/>
            <w:noWrap/>
            <w:vAlign w:val="center"/>
            <w:hideMark/>
          </w:tcPr>
          <w:p w14:paraId="4D0B500B" w14:textId="77777777" w:rsidR="00873A9B" w:rsidRDefault="00873A9B">
            <w:pPr>
              <w:jc w:val="center"/>
              <w:rPr>
                <w:sz w:val="20"/>
                <w:szCs w:val="20"/>
              </w:rPr>
            </w:pPr>
            <w:r>
              <w:rPr>
                <w:sz w:val="20"/>
                <w:szCs w:val="20"/>
              </w:rPr>
              <w:t>0</w:t>
            </w:r>
          </w:p>
        </w:tc>
        <w:tc>
          <w:tcPr>
            <w:tcW w:w="641" w:type="pct"/>
            <w:tcBorders>
              <w:top w:val="nil"/>
              <w:left w:val="nil"/>
              <w:bottom w:val="single" w:sz="4" w:space="0" w:color="auto"/>
              <w:right w:val="single" w:sz="4" w:space="0" w:color="auto"/>
            </w:tcBorders>
            <w:shd w:val="clear" w:color="auto" w:fill="auto"/>
            <w:noWrap/>
            <w:vAlign w:val="center"/>
            <w:hideMark/>
          </w:tcPr>
          <w:p w14:paraId="460A8D10" w14:textId="77777777" w:rsidR="00873A9B" w:rsidRDefault="00873A9B">
            <w:pPr>
              <w:jc w:val="center"/>
              <w:rPr>
                <w:sz w:val="20"/>
                <w:szCs w:val="20"/>
              </w:rPr>
            </w:pPr>
            <w:r>
              <w:rPr>
                <w:sz w:val="20"/>
                <w:szCs w:val="20"/>
              </w:rPr>
              <w:t>535,6</w:t>
            </w:r>
          </w:p>
        </w:tc>
        <w:tc>
          <w:tcPr>
            <w:tcW w:w="659" w:type="pct"/>
            <w:tcBorders>
              <w:top w:val="nil"/>
              <w:left w:val="nil"/>
              <w:bottom w:val="single" w:sz="4" w:space="0" w:color="auto"/>
              <w:right w:val="single" w:sz="4" w:space="0" w:color="auto"/>
            </w:tcBorders>
            <w:shd w:val="clear" w:color="auto" w:fill="auto"/>
            <w:noWrap/>
            <w:vAlign w:val="center"/>
            <w:hideMark/>
          </w:tcPr>
          <w:p w14:paraId="1DD27B34" w14:textId="77777777" w:rsidR="00873A9B" w:rsidRDefault="00873A9B">
            <w:pPr>
              <w:jc w:val="center"/>
              <w:rPr>
                <w:sz w:val="20"/>
                <w:szCs w:val="20"/>
              </w:rPr>
            </w:pPr>
            <w:r>
              <w:rPr>
                <w:sz w:val="20"/>
                <w:szCs w:val="20"/>
              </w:rPr>
              <w:t>0</w:t>
            </w:r>
          </w:p>
        </w:tc>
        <w:tc>
          <w:tcPr>
            <w:tcW w:w="445" w:type="pct"/>
            <w:tcBorders>
              <w:top w:val="nil"/>
              <w:left w:val="nil"/>
              <w:bottom w:val="single" w:sz="4" w:space="0" w:color="auto"/>
              <w:right w:val="single" w:sz="4" w:space="0" w:color="auto"/>
            </w:tcBorders>
            <w:shd w:val="clear" w:color="auto" w:fill="auto"/>
            <w:noWrap/>
            <w:vAlign w:val="center"/>
            <w:hideMark/>
          </w:tcPr>
          <w:p w14:paraId="101BA348" w14:textId="77777777" w:rsidR="00873A9B" w:rsidRDefault="00873A9B">
            <w:pPr>
              <w:jc w:val="center"/>
              <w:rPr>
                <w:sz w:val="20"/>
                <w:szCs w:val="20"/>
              </w:rPr>
            </w:pPr>
            <w:r>
              <w:rPr>
                <w:sz w:val="20"/>
                <w:szCs w:val="20"/>
              </w:rPr>
              <w:t>807</w:t>
            </w:r>
          </w:p>
        </w:tc>
      </w:tr>
      <w:tr w:rsidR="00873A9B" w14:paraId="5FAAF808" w14:textId="77777777" w:rsidTr="00873A9B">
        <w:trPr>
          <w:trHeight w:val="255"/>
        </w:trPr>
        <w:tc>
          <w:tcPr>
            <w:tcW w:w="1909" w:type="pct"/>
            <w:tcBorders>
              <w:top w:val="nil"/>
              <w:left w:val="single" w:sz="4" w:space="0" w:color="auto"/>
              <w:bottom w:val="single" w:sz="4" w:space="0" w:color="auto"/>
              <w:right w:val="single" w:sz="4" w:space="0" w:color="auto"/>
            </w:tcBorders>
            <w:shd w:val="clear" w:color="auto" w:fill="auto"/>
            <w:noWrap/>
            <w:vAlign w:val="center"/>
            <w:hideMark/>
          </w:tcPr>
          <w:p w14:paraId="63CFCDD9" w14:textId="77777777" w:rsidR="00873A9B" w:rsidRDefault="00873A9B">
            <w:pPr>
              <w:rPr>
                <w:sz w:val="20"/>
                <w:szCs w:val="20"/>
              </w:rPr>
            </w:pPr>
            <w:r>
              <w:rPr>
                <w:sz w:val="20"/>
                <w:szCs w:val="20"/>
              </w:rPr>
              <w:t>Суммарная длина, м</w:t>
            </w:r>
          </w:p>
        </w:tc>
        <w:tc>
          <w:tcPr>
            <w:tcW w:w="664" w:type="pct"/>
            <w:tcBorders>
              <w:top w:val="nil"/>
              <w:left w:val="nil"/>
              <w:bottom w:val="single" w:sz="4" w:space="0" w:color="auto"/>
              <w:right w:val="single" w:sz="4" w:space="0" w:color="auto"/>
            </w:tcBorders>
            <w:shd w:val="clear" w:color="auto" w:fill="auto"/>
            <w:noWrap/>
            <w:vAlign w:val="center"/>
            <w:hideMark/>
          </w:tcPr>
          <w:p w14:paraId="3618F139" w14:textId="77777777" w:rsidR="00873A9B" w:rsidRDefault="00873A9B">
            <w:pPr>
              <w:jc w:val="center"/>
              <w:rPr>
                <w:sz w:val="20"/>
                <w:szCs w:val="20"/>
              </w:rPr>
            </w:pPr>
            <w:r>
              <w:rPr>
                <w:sz w:val="20"/>
                <w:szCs w:val="20"/>
              </w:rPr>
              <w:t>2729,6</w:t>
            </w:r>
          </w:p>
        </w:tc>
        <w:tc>
          <w:tcPr>
            <w:tcW w:w="681" w:type="pct"/>
            <w:tcBorders>
              <w:top w:val="nil"/>
              <w:left w:val="nil"/>
              <w:bottom w:val="single" w:sz="4" w:space="0" w:color="auto"/>
              <w:right w:val="single" w:sz="4" w:space="0" w:color="auto"/>
            </w:tcBorders>
            <w:shd w:val="clear" w:color="auto" w:fill="auto"/>
            <w:noWrap/>
            <w:vAlign w:val="center"/>
            <w:hideMark/>
          </w:tcPr>
          <w:p w14:paraId="4FAEEBA3" w14:textId="77777777" w:rsidR="00873A9B" w:rsidRDefault="00873A9B">
            <w:pPr>
              <w:jc w:val="center"/>
              <w:rPr>
                <w:sz w:val="20"/>
                <w:szCs w:val="20"/>
              </w:rPr>
            </w:pPr>
            <w:r>
              <w:rPr>
                <w:sz w:val="20"/>
                <w:szCs w:val="20"/>
              </w:rPr>
              <w:t>133,4</w:t>
            </w:r>
          </w:p>
        </w:tc>
        <w:tc>
          <w:tcPr>
            <w:tcW w:w="641" w:type="pct"/>
            <w:tcBorders>
              <w:top w:val="nil"/>
              <w:left w:val="nil"/>
              <w:bottom w:val="single" w:sz="4" w:space="0" w:color="auto"/>
              <w:right w:val="single" w:sz="4" w:space="0" w:color="auto"/>
            </w:tcBorders>
            <w:shd w:val="clear" w:color="auto" w:fill="auto"/>
            <w:noWrap/>
            <w:vAlign w:val="center"/>
            <w:hideMark/>
          </w:tcPr>
          <w:p w14:paraId="0492A742" w14:textId="77777777" w:rsidR="00873A9B" w:rsidRDefault="00873A9B">
            <w:pPr>
              <w:jc w:val="center"/>
              <w:rPr>
                <w:sz w:val="20"/>
                <w:szCs w:val="20"/>
              </w:rPr>
            </w:pPr>
            <w:r>
              <w:rPr>
                <w:sz w:val="20"/>
                <w:szCs w:val="20"/>
              </w:rPr>
              <w:t>781,8</w:t>
            </w:r>
          </w:p>
        </w:tc>
        <w:tc>
          <w:tcPr>
            <w:tcW w:w="659" w:type="pct"/>
            <w:tcBorders>
              <w:top w:val="nil"/>
              <w:left w:val="nil"/>
              <w:bottom w:val="single" w:sz="4" w:space="0" w:color="auto"/>
              <w:right w:val="single" w:sz="4" w:space="0" w:color="auto"/>
            </w:tcBorders>
            <w:shd w:val="clear" w:color="auto" w:fill="auto"/>
            <w:noWrap/>
            <w:vAlign w:val="center"/>
            <w:hideMark/>
          </w:tcPr>
          <w:p w14:paraId="092736B1" w14:textId="77777777" w:rsidR="00873A9B" w:rsidRDefault="00873A9B">
            <w:pPr>
              <w:jc w:val="center"/>
              <w:rPr>
                <w:sz w:val="20"/>
                <w:szCs w:val="20"/>
              </w:rPr>
            </w:pPr>
            <w:r>
              <w:rPr>
                <w:sz w:val="20"/>
                <w:szCs w:val="20"/>
              </w:rPr>
              <w:t>6</w:t>
            </w:r>
          </w:p>
        </w:tc>
        <w:tc>
          <w:tcPr>
            <w:tcW w:w="445" w:type="pct"/>
            <w:tcBorders>
              <w:top w:val="nil"/>
              <w:left w:val="nil"/>
              <w:bottom w:val="single" w:sz="4" w:space="0" w:color="auto"/>
              <w:right w:val="single" w:sz="4" w:space="0" w:color="auto"/>
            </w:tcBorders>
            <w:shd w:val="clear" w:color="auto" w:fill="auto"/>
            <w:noWrap/>
            <w:vAlign w:val="center"/>
            <w:hideMark/>
          </w:tcPr>
          <w:p w14:paraId="39146D1E" w14:textId="77777777" w:rsidR="00873A9B" w:rsidRDefault="00873A9B">
            <w:pPr>
              <w:jc w:val="center"/>
              <w:rPr>
                <w:sz w:val="20"/>
                <w:szCs w:val="20"/>
              </w:rPr>
            </w:pPr>
            <w:r>
              <w:rPr>
                <w:sz w:val="20"/>
                <w:szCs w:val="20"/>
              </w:rPr>
              <w:t>3650,8</w:t>
            </w:r>
          </w:p>
        </w:tc>
      </w:tr>
      <w:tr w:rsidR="00873A9B" w14:paraId="780F9535" w14:textId="77777777" w:rsidTr="00873A9B">
        <w:trPr>
          <w:trHeight w:val="255"/>
        </w:trPr>
        <w:tc>
          <w:tcPr>
            <w:tcW w:w="1909" w:type="pct"/>
            <w:tcBorders>
              <w:top w:val="nil"/>
              <w:left w:val="single" w:sz="4" w:space="0" w:color="auto"/>
              <w:bottom w:val="single" w:sz="4" w:space="0" w:color="auto"/>
              <w:right w:val="single" w:sz="4" w:space="0" w:color="auto"/>
            </w:tcBorders>
            <w:shd w:val="clear" w:color="auto" w:fill="auto"/>
            <w:noWrap/>
            <w:vAlign w:val="center"/>
            <w:hideMark/>
          </w:tcPr>
          <w:p w14:paraId="3CFA2678" w14:textId="77777777" w:rsidR="00873A9B" w:rsidRDefault="00873A9B">
            <w:pPr>
              <w:rPr>
                <w:sz w:val="20"/>
                <w:szCs w:val="20"/>
              </w:rPr>
            </w:pPr>
            <w:r>
              <w:rPr>
                <w:sz w:val="20"/>
                <w:szCs w:val="20"/>
              </w:rPr>
              <w:t>Средний диаметр, мм</w:t>
            </w:r>
          </w:p>
        </w:tc>
        <w:tc>
          <w:tcPr>
            <w:tcW w:w="664" w:type="pct"/>
            <w:tcBorders>
              <w:top w:val="nil"/>
              <w:left w:val="nil"/>
              <w:bottom w:val="single" w:sz="4" w:space="0" w:color="auto"/>
              <w:right w:val="single" w:sz="4" w:space="0" w:color="auto"/>
            </w:tcBorders>
            <w:shd w:val="clear" w:color="auto" w:fill="auto"/>
            <w:noWrap/>
            <w:vAlign w:val="center"/>
            <w:hideMark/>
          </w:tcPr>
          <w:p w14:paraId="63A2A215" w14:textId="77777777" w:rsidR="00873A9B" w:rsidRDefault="00873A9B">
            <w:pPr>
              <w:jc w:val="center"/>
              <w:rPr>
                <w:sz w:val="20"/>
                <w:szCs w:val="20"/>
              </w:rPr>
            </w:pPr>
            <w:r>
              <w:rPr>
                <w:sz w:val="20"/>
                <w:szCs w:val="20"/>
              </w:rPr>
              <w:t>104,6</w:t>
            </w:r>
          </w:p>
        </w:tc>
        <w:tc>
          <w:tcPr>
            <w:tcW w:w="681" w:type="pct"/>
            <w:tcBorders>
              <w:top w:val="nil"/>
              <w:left w:val="nil"/>
              <w:bottom w:val="single" w:sz="4" w:space="0" w:color="auto"/>
              <w:right w:val="single" w:sz="4" w:space="0" w:color="auto"/>
            </w:tcBorders>
            <w:shd w:val="clear" w:color="auto" w:fill="auto"/>
            <w:noWrap/>
            <w:vAlign w:val="center"/>
            <w:hideMark/>
          </w:tcPr>
          <w:p w14:paraId="7D0D5FFE" w14:textId="77777777" w:rsidR="00873A9B" w:rsidRDefault="00873A9B">
            <w:pPr>
              <w:jc w:val="center"/>
              <w:rPr>
                <w:sz w:val="20"/>
                <w:szCs w:val="20"/>
              </w:rPr>
            </w:pPr>
            <w:r>
              <w:rPr>
                <w:sz w:val="20"/>
                <w:szCs w:val="20"/>
              </w:rPr>
              <w:t>133,0</w:t>
            </w:r>
          </w:p>
        </w:tc>
        <w:tc>
          <w:tcPr>
            <w:tcW w:w="641" w:type="pct"/>
            <w:tcBorders>
              <w:top w:val="nil"/>
              <w:left w:val="nil"/>
              <w:bottom w:val="single" w:sz="4" w:space="0" w:color="auto"/>
              <w:right w:val="single" w:sz="4" w:space="0" w:color="auto"/>
            </w:tcBorders>
            <w:shd w:val="clear" w:color="auto" w:fill="auto"/>
            <w:noWrap/>
            <w:vAlign w:val="center"/>
            <w:hideMark/>
          </w:tcPr>
          <w:p w14:paraId="05288132" w14:textId="77777777" w:rsidR="00873A9B" w:rsidRDefault="00873A9B">
            <w:pPr>
              <w:jc w:val="center"/>
              <w:rPr>
                <w:sz w:val="20"/>
                <w:szCs w:val="20"/>
              </w:rPr>
            </w:pPr>
            <w:r>
              <w:rPr>
                <w:sz w:val="20"/>
                <w:szCs w:val="20"/>
              </w:rPr>
              <w:t>177,5</w:t>
            </w:r>
          </w:p>
        </w:tc>
        <w:tc>
          <w:tcPr>
            <w:tcW w:w="659" w:type="pct"/>
            <w:tcBorders>
              <w:top w:val="nil"/>
              <w:left w:val="nil"/>
              <w:bottom w:val="single" w:sz="4" w:space="0" w:color="auto"/>
              <w:right w:val="single" w:sz="4" w:space="0" w:color="auto"/>
            </w:tcBorders>
            <w:shd w:val="clear" w:color="auto" w:fill="auto"/>
            <w:noWrap/>
            <w:vAlign w:val="center"/>
            <w:hideMark/>
          </w:tcPr>
          <w:p w14:paraId="7DF1209E" w14:textId="77777777" w:rsidR="00873A9B" w:rsidRDefault="00873A9B">
            <w:pPr>
              <w:jc w:val="center"/>
              <w:rPr>
                <w:sz w:val="20"/>
                <w:szCs w:val="20"/>
              </w:rPr>
            </w:pPr>
            <w:r>
              <w:rPr>
                <w:sz w:val="20"/>
                <w:szCs w:val="20"/>
              </w:rPr>
              <w:t>57,0</w:t>
            </w:r>
          </w:p>
        </w:tc>
        <w:tc>
          <w:tcPr>
            <w:tcW w:w="445" w:type="pct"/>
            <w:tcBorders>
              <w:top w:val="nil"/>
              <w:left w:val="nil"/>
              <w:bottom w:val="single" w:sz="4" w:space="0" w:color="auto"/>
              <w:right w:val="single" w:sz="4" w:space="0" w:color="auto"/>
            </w:tcBorders>
            <w:shd w:val="clear" w:color="auto" w:fill="auto"/>
            <w:noWrap/>
            <w:vAlign w:val="center"/>
            <w:hideMark/>
          </w:tcPr>
          <w:p w14:paraId="3247658D" w14:textId="77777777" w:rsidR="00873A9B" w:rsidRDefault="00873A9B">
            <w:pPr>
              <w:jc w:val="center"/>
              <w:rPr>
                <w:sz w:val="20"/>
                <w:szCs w:val="20"/>
              </w:rPr>
            </w:pPr>
            <w:r>
              <w:rPr>
                <w:sz w:val="20"/>
                <w:szCs w:val="20"/>
              </w:rPr>
              <w:t>121,2</w:t>
            </w:r>
          </w:p>
        </w:tc>
      </w:tr>
      <w:tr w:rsidR="00873A9B" w14:paraId="2ECFE87D" w14:textId="77777777" w:rsidTr="00873A9B">
        <w:trPr>
          <w:trHeight w:val="315"/>
        </w:trPr>
        <w:tc>
          <w:tcPr>
            <w:tcW w:w="1909" w:type="pct"/>
            <w:tcBorders>
              <w:top w:val="nil"/>
              <w:left w:val="single" w:sz="4" w:space="0" w:color="auto"/>
              <w:bottom w:val="single" w:sz="4" w:space="0" w:color="auto"/>
              <w:right w:val="single" w:sz="4" w:space="0" w:color="auto"/>
            </w:tcBorders>
            <w:shd w:val="clear" w:color="auto" w:fill="auto"/>
            <w:noWrap/>
            <w:vAlign w:val="bottom"/>
            <w:hideMark/>
          </w:tcPr>
          <w:p w14:paraId="08DBFAEF" w14:textId="77777777" w:rsidR="00873A9B" w:rsidRDefault="00873A9B">
            <w:pPr>
              <w:rPr>
                <w:sz w:val="20"/>
                <w:szCs w:val="20"/>
              </w:rPr>
            </w:pPr>
            <w:r>
              <w:rPr>
                <w:sz w:val="20"/>
                <w:szCs w:val="20"/>
              </w:rPr>
              <w:t>Материальная характеристика, м</w:t>
            </w:r>
            <w:r>
              <w:rPr>
                <w:sz w:val="20"/>
                <w:szCs w:val="20"/>
                <w:vertAlign w:val="superscript"/>
              </w:rPr>
              <w:t>2</w:t>
            </w:r>
          </w:p>
        </w:tc>
        <w:tc>
          <w:tcPr>
            <w:tcW w:w="664" w:type="pct"/>
            <w:tcBorders>
              <w:top w:val="nil"/>
              <w:left w:val="nil"/>
              <w:bottom w:val="single" w:sz="4" w:space="0" w:color="auto"/>
              <w:right w:val="single" w:sz="4" w:space="0" w:color="auto"/>
            </w:tcBorders>
            <w:shd w:val="clear" w:color="auto" w:fill="auto"/>
            <w:noWrap/>
            <w:vAlign w:val="center"/>
            <w:hideMark/>
          </w:tcPr>
          <w:p w14:paraId="7A364CDB" w14:textId="77777777" w:rsidR="00873A9B" w:rsidRDefault="00873A9B">
            <w:pPr>
              <w:jc w:val="center"/>
              <w:rPr>
                <w:sz w:val="20"/>
                <w:szCs w:val="20"/>
              </w:rPr>
            </w:pPr>
            <w:r>
              <w:rPr>
                <w:sz w:val="20"/>
                <w:szCs w:val="20"/>
              </w:rPr>
              <w:t>285,5</w:t>
            </w:r>
          </w:p>
        </w:tc>
        <w:tc>
          <w:tcPr>
            <w:tcW w:w="681" w:type="pct"/>
            <w:tcBorders>
              <w:top w:val="nil"/>
              <w:left w:val="nil"/>
              <w:bottom w:val="single" w:sz="4" w:space="0" w:color="auto"/>
              <w:right w:val="single" w:sz="4" w:space="0" w:color="auto"/>
            </w:tcBorders>
            <w:shd w:val="clear" w:color="auto" w:fill="auto"/>
            <w:noWrap/>
            <w:vAlign w:val="center"/>
            <w:hideMark/>
          </w:tcPr>
          <w:p w14:paraId="06000A1C" w14:textId="77777777" w:rsidR="00873A9B" w:rsidRDefault="00873A9B">
            <w:pPr>
              <w:jc w:val="center"/>
              <w:rPr>
                <w:sz w:val="20"/>
                <w:szCs w:val="20"/>
              </w:rPr>
            </w:pPr>
            <w:r>
              <w:rPr>
                <w:sz w:val="20"/>
                <w:szCs w:val="20"/>
              </w:rPr>
              <w:t>17,7</w:t>
            </w:r>
          </w:p>
        </w:tc>
        <w:tc>
          <w:tcPr>
            <w:tcW w:w="641" w:type="pct"/>
            <w:tcBorders>
              <w:top w:val="nil"/>
              <w:left w:val="nil"/>
              <w:bottom w:val="single" w:sz="4" w:space="0" w:color="auto"/>
              <w:right w:val="single" w:sz="4" w:space="0" w:color="auto"/>
            </w:tcBorders>
            <w:shd w:val="clear" w:color="auto" w:fill="auto"/>
            <w:noWrap/>
            <w:vAlign w:val="center"/>
            <w:hideMark/>
          </w:tcPr>
          <w:p w14:paraId="4A90998E" w14:textId="77777777" w:rsidR="00873A9B" w:rsidRDefault="00873A9B">
            <w:pPr>
              <w:jc w:val="center"/>
              <w:rPr>
                <w:sz w:val="20"/>
                <w:szCs w:val="20"/>
              </w:rPr>
            </w:pPr>
            <w:r>
              <w:rPr>
                <w:sz w:val="20"/>
                <w:szCs w:val="20"/>
              </w:rPr>
              <w:t>138,8</w:t>
            </w:r>
          </w:p>
        </w:tc>
        <w:tc>
          <w:tcPr>
            <w:tcW w:w="659" w:type="pct"/>
            <w:tcBorders>
              <w:top w:val="nil"/>
              <w:left w:val="nil"/>
              <w:bottom w:val="single" w:sz="4" w:space="0" w:color="auto"/>
              <w:right w:val="single" w:sz="4" w:space="0" w:color="auto"/>
            </w:tcBorders>
            <w:shd w:val="clear" w:color="auto" w:fill="auto"/>
            <w:noWrap/>
            <w:vAlign w:val="center"/>
            <w:hideMark/>
          </w:tcPr>
          <w:p w14:paraId="285FBE12" w14:textId="77777777" w:rsidR="00873A9B" w:rsidRDefault="00873A9B">
            <w:pPr>
              <w:jc w:val="center"/>
              <w:rPr>
                <w:sz w:val="20"/>
                <w:szCs w:val="20"/>
              </w:rPr>
            </w:pPr>
            <w:r>
              <w:rPr>
                <w:sz w:val="20"/>
                <w:szCs w:val="20"/>
              </w:rPr>
              <w:t>0,3</w:t>
            </w:r>
          </w:p>
        </w:tc>
        <w:tc>
          <w:tcPr>
            <w:tcW w:w="445" w:type="pct"/>
            <w:tcBorders>
              <w:top w:val="nil"/>
              <w:left w:val="nil"/>
              <w:bottom w:val="single" w:sz="4" w:space="0" w:color="auto"/>
              <w:right w:val="single" w:sz="4" w:space="0" w:color="auto"/>
            </w:tcBorders>
            <w:shd w:val="clear" w:color="auto" w:fill="auto"/>
            <w:noWrap/>
            <w:vAlign w:val="center"/>
            <w:hideMark/>
          </w:tcPr>
          <w:p w14:paraId="5F0A724D" w14:textId="77777777" w:rsidR="00873A9B" w:rsidRDefault="00873A9B">
            <w:pPr>
              <w:jc w:val="center"/>
              <w:rPr>
                <w:sz w:val="20"/>
                <w:szCs w:val="20"/>
              </w:rPr>
            </w:pPr>
            <w:r>
              <w:rPr>
                <w:sz w:val="20"/>
                <w:szCs w:val="20"/>
              </w:rPr>
              <w:t>442,4</w:t>
            </w:r>
          </w:p>
        </w:tc>
      </w:tr>
    </w:tbl>
    <w:p w14:paraId="458D0318" w14:textId="77777777" w:rsidR="008E3E24" w:rsidRDefault="008E3E24" w:rsidP="008E3E24">
      <w:pPr>
        <w:rPr>
          <w:lang w:val="en-US" w:eastAsia="en-US"/>
        </w:rPr>
      </w:pPr>
    </w:p>
    <w:p w14:paraId="4DBC9552" w14:textId="1AAB8BF7"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36</w:t>
        </w:r>
      </w:fldSimple>
      <w:r>
        <w:t xml:space="preserve"> - Протяженность, средний диаметр и материальная характеристика трубопроводов тепловой сети ГВС котельной №7 по видам прокладки и изоляции.</w:t>
      </w:r>
    </w:p>
    <w:tbl>
      <w:tblPr>
        <w:tblW w:w="5000" w:type="pct"/>
        <w:tblLook w:val="04A0" w:firstRow="1" w:lastRow="0" w:firstColumn="1" w:lastColumn="0" w:noHBand="0" w:noVBand="1"/>
      </w:tblPr>
      <w:tblGrid>
        <w:gridCol w:w="4876"/>
        <w:gridCol w:w="1695"/>
        <w:gridCol w:w="1637"/>
        <w:gridCol w:w="1136"/>
      </w:tblGrid>
      <w:tr w:rsidR="00873A9B" w14:paraId="62235BE7" w14:textId="77777777" w:rsidTr="00873A9B">
        <w:trPr>
          <w:trHeight w:val="255"/>
        </w:trPr>
        <w:tc>
          <w:tcPr>
            <w:tcW w:w="26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05AC79" w14:textId="77777777" w:rsidR="00873A9B" w:rsidRDefault="00873A9B">
            <w:pPr>
              <w:jc w:val="center"/>
              <w:rPr>
                <w:sz w:val="20"/>
                <w:szCs w:val="20"/>
              </w:rPr>
            </w:pPr>
            <w:r>
              <w:rPr>
                <w:sz w:val="20"/>
                <w:szCs w:val="20"/>
              </w:rPr>
              <w:t>Диаметр / Изоляция, тип прокладки</w:t>
            </w:r>
          </w:p>
        </w:tc>
        <w:tc>
          <w:tcPr>
            <w:tcW w:w="907" w:type="pct"/>
            <w:tcBorders>
              <w:top w:val="single" w:sz="4" w:space="0" w:color="auto"/>
              <w:left w:val="nil"/>
              <w:bottom w:val="single" w:sz="4" w:space="0" w:color="auto"/>
              <w:right w:val="single" w:sz="4" w:space="0" w:color="auto"/>
            </w:tcBorders>
            <w:shd w:val="clear" w:color="auto" w:fill="auto"/>
            <w:noWrap/>
            <w:vAlign w:val="center"/>
            <w:hideMark/>
          </w:tcPr>
          <w:p w14:paraId="67B6648A" w14:textId="77777777" w:rsidR="00873A9B" w:rsidRDefault="00873A9B">
            <w:pPr>
              <w:jc w:val="center"/>
              <w:rPr>
                <w:sz w:val="20"/>
                <w:szCs w:val="20"/>
              </w:rPr>
            </w:pPr>
            <w:r>
              <w:rPr>
                <w:sz w:val="20"/>
                <w:szCs w:val="20"/>
              </w:rPr>
              <w:t>ППУ, БКН</w:t>
            </w:r>
          </w:p>
        </w:tc>
        <w:tc>
          <w:tcPr>
            <w:tcW w:w="876" w:type="pct"/>
            <w:tcBorders>
              <w:top w:val="single" w:sz="4" w:space="0" w:color="auto"/>
              <w:left w:val="nil"/>
              <w:bottom w:val="single" w:sz="4" w:space="0" w:color="auto"/>
              <w:right w:val="single" w:sz="4" w:space="0" w:color="auto"/>
            </w:tcBorders>
            <w:shd w:val="clear" w:color="auto" w:fill="auto"/>
            <w:noWrap/>
            <w:vAlign w:val="center"/>
            <w:hideMark/>
          </w:tcPr>
          <w:p w14:paraId="67DC6E79" w14:textId="77777777" w:rsidR="00873A9B" w:rsidRDefault="00873A9B">
            <w:pPr>
              <w:jc w:val="center"/>
              <w:rPr>
                <w:sz w:val="20"/>
                <w:szCs w:val="20"/>
              </w:rPr>
            </w:pPr>
            <w:r>
              <w:rPr>
                <w:sz w:val="20"/>
                <w:szCs w:val="20"/>
              </w:rPr>
              <w:t>СТД, БКН</w:t>
            </w:r>
          </w:p>
        </w:tc>
        <w:tc>
          <w:tcPr>
            <w:tcW w:w="608" w:type="pct"/>
            <w:tcBorders>
              <w:top w:val="single" w:sz="4" w:space="0" w:color="auto"/>
              <w:left w:val="nil"/>
              <w:bottom w:val="single" w:sz="4" w:space="0" w:color="auto"/>
              <w:right w:val="single" w:sz="4" w:space="0" w:color="auto"/>
            </w:tcBorders>
            <w:shd w:val="clear" w:color="auto" w:fill="auto"/>
            <w:noWrap/>
            <w:vAlign w:val="center"/>
            <w:hideMark/>
          </w:tcPr>
          <w:p w14:paraId="4B219379" w14:textId="77777777" w:rsidR="00873A9B" w:rsidRDefault="00873A9B">
            <w:pPr>
              <w:jc w:val="center"/>
              <w:rPr>
                <w:sz w:val="20"/>
                <w:szCs w:val="20"/>
              </w:rPr>
            </w:pPr>
            <w:r>
              <w:rPr>
                <w:sz w:val="20"/>
                <w:szCs w:val="20"/>
              </w:rPr>
              <w:t>Итого</w:t>
            </w:r>
          </w:p>
        </w:tc>
      </w:tr>
      <w:tr w:rsidR="00873A9B" w14:paraId="27CC7CCA"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018989AF" w14:textId="77777777" w:rsidR="00873A9B" w:rsidRDefault="00873A9B">
            <w:pPr>
              <w:jc w:val="right"/>
              <w:rPr>
                <w:sz w:val="20"/>
                <w:szCs w:val="20"/>
              </w:rPr>
            </w:pPr>
            <w:r>
              <w:rPr>
                <w:sz w:val="20"/>
                <w:szCs w:val="20"/>
              </w:rPr>
              <w:t>25</w:t>
            </w:r>
          </w:p>
        </w:tc>
        <w:tc>
          <w:tcPr>
            <w:tcW w:w="907" w:type="pct"/>
            <w:tcBorders>
              <w:top w:val="nil"/>
              <w:left w:val="nil"/>
              <w:bottom w:val="single" w:sz="4" w:space="0" w:color="auto"/>
              <w:right w:val="single" w:sz="4" w:space="0" w:color="auto"/>
            </w:tcBorders>
            <w:shd w:val="clear" w:color="auto" w:fill="auto"/>
            <w:noWrap/>
            <w:vAlign w:val="center"/>
            <w:hideMark/>
          </w:tcPr>
          <w:p w14:paraId="1473AD1C" w14:textId="77777777" w:rsidR="00873A9B" w:rsidRDefault="00873A9B">
            <w:pPr>
              <w:jc w:val="center"/>
              <w:rPr>
                <w:sz w:val="20"/>
                <w:szCs w:val="20"/>
              </w:rPr>
            </w:pPr>
            <w:r>
              <w:rPr>
                <w:sz w:val="20"/>
                <w:szCs w:val="20"/>
              </w:rPr>
              <w:t>176,4</w:t>
            </w:r>
          </w:p>
        </w:tc>
        <w:tc>
          <w:tcPr>
            <w:tcW w:w="876" w:type="pct"/>
            <w:tcBorders>
              <w:top w:val="nil"/>
              <w:left w:val="nil"/>
              <w:bottom w:val="single" w:sz="4" w:space="0" w:color="auto"/>
              <w:right w:val="single" w:sz="4" w:space="0" w:color="auto"/>
            </w:tcBorders>
            <w:shd w:val="clear" w:color="auto" w:fill="auto"/>
            <w:noWrap/>
            <w:vAlign w:val="center"/>
            <w:hideMark/>
          </w:tcPr>
          <w:p w14:paraId="244D6C9F" w14:textId="77777777" w:rsidR="00873A9B" w:rsidRDefault="00873A9B">
            <w:pPr>
              <w:jc w:val="center"/>
              <w:rPr>
                <w:sz w:val="20"/>
                <w:szCs w:val="20"/>
              </w:rPr>
            </w:pPr>
            <w:r>
              <w:rPr>
                <w:sz w:val="20"/>
                <w:szCs w:val="20"/>
              </w:rPr>
              <w:t>0</w:t>
            </w:r>
          </w:p>
        </w:tc>
        <w:tc>
          <w:tcPr>
            <w:tcW w:w="608" w:type="pct"/>
            <w:tcBorders>
              <w:top w:val="nil"/>
              <w:left w:val="nil"/>
              <w:bottom w:val="single" w:sz="4" w:space="0" w:color="auto"/>
              <w:right w:val="single" w:sz="4" w:space="0" w:color="auto"/>
            </w:tcBorders>
            <w:shd w:val="clear" w:color="auto" w:fill="auto"/>
            <w:noWrap/>
            <w:vAlign w:val="center"/>
            <w:hideMark/>
          </w:tcPr>
          <w:p w14:paraId="7DC5C967" w14:textId="77777777" w:rsidR="00873A9B" w:rsidRDefault="00873A9B">
            <w:pPr>
              <w:jc w:val="center"/>
              <w:rPr>
                <w:sz w:val="20"/>
                <w:szCs w:val="20"/>
              </w:rPr>
            </w:pPr>
            <w:r>
              <w:rPr>
                <w:sz w:val="20"/>
                <w:szCs w:val="20"/>
              </w:rPr>
              <w:t>176,4</w:t>
            </w:r>
          </w:p>
        </w:tc>
      </w:tr>
      <w:tr w:rsidR="00873A9B" w14:paraId="014B4DB8"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73E57E04" w14:textId="77777777" w:rsidR="00873A9B" w:rsidRDefault="00873A9B">
            <w:pPr>
              <w:jc w:val="right"/>
              <w:rPr>
                <w:sz w:val="20"/>
                <w:szCs w:val="20"/>
              </w:rPr>
            </w:pPr>
            <w:r>
              <w:rPr>
                <w:sz w:val="20"/>
                <w:szCs w:val="20"/>
              </w:rPr>
              <w:t>57</w:t>
            </w:r>
          </w:p>
        </w:tc>
        <w:tc>
          <w:tcPr>
            <w:tcW w:w="907" w:type="pct"/>
            <w:tcBorders>
              <w:top w:val="nil"/>
              <w:left w:val="nil"/>
              <w:bottom w:val="single" w:sz="4" w:space="0" w:color="auto"/>
              <w:right w:val="single" w:sz="4" w:space="0" w:color="auto"/>
            </w:tcBorders>
            <w:shd w:val="clear" w:color="auto" w:fill="auto"/>
            <w:noWrap/>
            <w:vAlign w:val="center"/>
            <w:hideMark/>
          </w:tcPr>
          <w:p w14:paraId="462049DA" w14:textId="77777777" w:rsidR="00873A9B" w:rsidRDefault="00873A9B">
            <w:pPr>
              <w:jc w:val="center"/>
              <w:rPr>
                <w:sz w:val="20"/>
                <w:szCs w:val="20"/>
              </w:rPr>
            </w:pPr>
            <w:r>
              <w:rPr>
                <w:sz w:val="20"/>
                <w:szCs w:val="20"/>
              </w:rPr>
              <w:t>785,6</w:t>
            </w:r>
          </w:p>
        </w:tc>
        <w:tc>
          <w:tcPr>
            <w:tcW w:w="876" w:type="pct"/>
            <w:tcBorders>
              <w:top w:val="nil"/>
              <w:left w:val="nil"/>
              <w:bottom w:val="single" w:sz="4" w:space="0" w:color="auto"/>
              <w:right w:val="single" w:sz="4" w:space="0" w:color="auto"/>
            </w:tcBorders>
            <w:shd w:val="clear" w:color="auto" w:fill="auto"/>
            <w:noWrap/>
            <w:vAlign w:val="center"/>
            <w:hideMark/>
          </w:tcPr>
          <w:p w14:paraId="77432EE0" w14:textId="77777777" w:rsidR="00873A9B" w:rsidRDefault="00873A9B">
            <w:pPr>
              <w:jc w:val="center"/>
              <w:rPr>
                <w:sz w:val="20"/>
                <w:szCs w:val="20"/>
              </w:rPr>
            </w:pPr>
            <w:r>
              <w:rPr>
                <w:sz w:val="20"/>
                <w:szCs w:val="20"/>
              </w:rPr>
              <w:t>93,6</w:t>
            </w:r>
          </w:p>
        </w:tc>
        <w:tc>
          <w:tcPr>
            <w:tcW w:w="608" w:type="pct"/>
            <w:tcBorders>
              <w:top w:val="nil"/>
              <w:left w:val="nil"/>
              <w:bottom w:val="single" w:sz="4" w:space="0" w:color="auto"/>
              <w:right w:val="single" w:sz="4" w:space="0" w:color="auto"/>
            </w:tcBorders>
            <w:shd w:val="clear" w:color="auto" w:fill="auto"/>
            <w:noWrap/>
            <w:vAlign w:val="center"/>
            <w:hideMark/>
          </w:tcPr>
          <w:p w14:paraId="7C6672B4" w14:textId="77777777" w:rsidR="00873A9B" w:rsidRDefault="00873A9B">
            <w:pPr>
              <w:jc w:val="center"/>
              <w:rPr>
                <w:sz w:val="20"/>
                <w:szCs w:val="20"/>
              </w:rPr>
            </w:pPr>
            <w:r>
              <w:rPr>
                <w:sz w:val="20"/>
                <w:szCs w:val="20"/>
              </w:rPr>
              <w:t>879,2</w:t>
            </w:r>
          </w:p>
        </w:tc>
      </w:tr>
      <w:tr w:rsidR="00873A9B" w14:paraId="60BE03BF"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40F135BB" w14:textId="77777777" w:rsidR="00873A9B" w:rsidRDefault="00873A9B">
            <w:pPr>
              <w:jc w:val="right"/>
              <w:rPr>
                <w:sz w:val="20"/>
                <w:szCs w:val="20"/>
              </w:rPr>
            </w:pPr>
            <w:r>
              <w:rPr>
                <w:sz w:val="20"/>
                <w:szCs w:val="20"/>
              </w:rPr>
              <w:t>76</w:t>
            </w:r>
          </w:p>
        </w:tc>
        <w:tc>
          <w:tcPr>
            <w:tcW w:w="907" w:type="pct"/>
            <w:tcBorders>
              <w:top w:val="nil"/>
              <w:left w:val="nil"/>
              <w:bottom w:val="single" w:sz="4" w:space="0" w:color="auto"/>
              <w:right w:val="single" w:sz="4" w:space="0" w:color="auto"/>
            </w:tcBorders>
            <w:shd w:val="clear" w:color="auto" w:fill="auto"/>
            <w:noWrap/>
            <w:vAlign w:val="center"/>
            <w:hideMark/>
          </w:tcPr>
          <w:p w14:paraId="00A70F05" w14:textId="77777777" w:rsidR="00873A9B" w:rsidRDefault="00873A9B">
            <w:pPr>
              <w:jc w:val="center"/>
              <w:rPr>
                <w:sz w:val="20"/>
                <w:szCs w:val="20"/>
              </w:rPr>
            </w:pPr>
            <w:r>
              <w:rPr>
                <w:sz w:val="20"/>
                <w:szCs w:val="20"/>
              </w:rPr>
              <w:t>424,1</w:t>
            </w:r>
          </w:p>
        </w:tc>
        <w:tc>
          <w:tcPr>
            <w:tcW w:w="876" w:type="pct"/>
            <w:tcBorders>
              <w:top w:val="nil"/>
              <w:left w:val="nil"/>
              <w:bottom w:val="single" w:sz="4" w:space="0" w:color="auto"/>
              <w:right w:val="single" w:sz="4" w:space="0" w:color="auto"/>
            </w:tcBorders>
            <w:shd w:val="clear" w:color="auto" w:fill="auto"/>
            <w:noWrap/>
            <w:vAlign w:val="center"/>
            <w:hideMark/>
          </w:tcPr>
          <w:p w14:paraId="10ACA430" w14:textId="77777777" w:rsidR="00873A9B" w:rsidRDefault="00873A9B">
            <w:pPr>
              <w:jc w:val="center"/>
              <w:rPr>
                <w:sz w:val="20"/>
                <w:szCs w:val="20"/>
              </w:rPr>
            </w:pPr>
            <w:r>
              <w:rPr>
                <w:sz w:val="20"/>
                <w:szCs w:val="20"/>
              </w:rPr>
              <w:t>0</w:t>
            </w:r>
          </w:p>
        </w:tc>
        <w:tc>
          <w:tcPr>
            <w:tcW w:w="608" w:type="pct"/>
            <w:tcBorders>
              <w:top w:val="nil"/>
              <w:left w:val="nil"/>
              <w:bottom w:val="single" w:sz="4" w:space="0" w:color="auto"/>
              <w:right w:val="single" w:sz="4" w:space="0" w:color="auto"/>
            </w:tcBorders>
            <w:shd w:val="clear" w:color="auto" w:fill="auto"/>
            <w:noWrap/>
            <w:vAlign w:val="center"/>
            <w:hideMark/>
          </w:tcPr>
          <w:p w14:paraId="19F17FBC" w14:textId="77777777" w:rsidR="00873A9B" w:rsidRDefault="00873A9B">
            <w:pPr>
              <w:jc w:val="center"/>
              <w:rPr>
                <w:sz w:val="20"/>
                <w:szCs w:val="20"/>
              </w:rPr>
            </w:pPr>
            <w:r>
              <w:rPr>
                <w:sz w:val="20"/>
                <w:szCs w:val="20"/>
              </w:rPr>
              <w:t>424,1</w:t>
            </w:r>
          </w:p>
        </w:tc>
      </w:tr>
      <w:tr w:rsidR="00873A9B" w14:paraId="48C6F1AD"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2CA72625" w14:textId="77777777" w:rsidR="00873A9B" w:rsidRDefault="00873A9B">
            <w:pPr>
              <w:jc w:val="right"/>
              <w:rPr>
                <w:sz w:val="20"/>
                <w:szCs w:val="20"/>
              </w:rPr>
            </w:pPr>
            <w:r>
              <w:rPr>
                <w:sz w:val="20"/>
                <w:szCs w:val="20"/>
              </w:rPr>
              <w:t>89</w:t>
            </w:r>
          </w:p>
        </w:tc>
        <w:tc>
          <w:tcPr>
            <w:tcW w:w="907" w:type="pct"/>
            <w:tcBorders>
              <w:top w:val="nil"/>
              <w:left w:val="nil"/>
              <w:bottom w:val="single" w:sz="4" w:space="0" w:color="auto"/>
              <w:right w:val="single" w:sz="4" w:space="0" w:color="auto"/>
            </w:tcBorders>
            <w:shd w:val="clear" w:color="auto" w:fill="auto"/>
            <w:noWrap/>
            <w:vAlign w:val="center"/>
            <w:hideMark/>
          </w:tcPr>
          <w:p w14:paraId="236F23B3" w14:textId="77777777" w:rsidR="00873A9B" w:rsidRDefault="00873A9B">
            <w:pPr>
              <w:jc w:val="center"/>
              <w:rPr>
                <w:sz w:val="20"/>
                <w:szCs w:val="20"/>
              </w:rPr>
            </w:pPr>
            <w:r>
              <w:rPr>
                <w:sz w:val="20"/>
                <w:szCs w:val="20"/>
              </w:rPr>
              <w:t>400</w:t>
            </w:r>
          </w:p>
        </w:tc>
        <w:tc>
          <w:tcPr>
            <w:tcW w:w="876" w:type="pct"/>
            <w:tcBorders>
              <w:top w:val="nil"/>
              <w:left w:val="nil"/>
              <w:bottom w:val="single" w:sz="4" w:space="0" w:color="auto"/>
              <w:right w:val="single" w:sz="4" w:space="0" w:color="auto"/>
            </w:tcBorders>
            <w:shd w:val="clear" w:color="auto" w:fill="auto"/>
            <w:noWrap/>
            <w:vAlign w:val="center"/>
            <w:hideMark/>
          </w:tcPr>
          <w:p w14:paraId="5DC051E8" w14:textId="77777777" w:rsidR="00873A9B" w:rsidRDefault="00873A9B">
            <w:pPr>
              <w:jc w:val="center"/>
              <w:rPr>
                <w:sz w:val="20"/>
                <w:szCs w:val="20"/>
              </w:rPr>
            </w:pPr>
            <w:r>
              <w:rPr>
                <w:sz w:val="20"/>
                <w:szCs w:val="20"/>
              </w:rPr>
              <w:t>29,1</w:t>
            </w:r>
          </w:p>
        </w:tc>
        <w:tc>
          <w:tcPr>
            <w:tcW w:w="608" w:type="pct"/>
            <w:tcBorders>
              <w:top w:val="nil"/>
              <w:left w:val="nil"/>
              <w:bottom w:val="single" w:sz="4" w:space="0" w:color="auto"/>
              <w:right w:val="single" w:sz="4" w:space="0" w:color="auto"/>
            </w:tcBorders>
            <w:shd w:val="clear" w:color="auto" w:fill="auto"/>
            <w:noWrap/>
            <w:vAlign w:val="center"/>
            <w:hideMark/>
          </w:tcPr>
          <w:p w14:paraId="0231BA5B" w14:textId="77777777" w:rsidR="00873A9B" w:rsidRDefault="00873A9B">
            <w:pPr>
              <w:jc w:val="center"/>
              <w:rPr>
                <w:sz w:val="20"/>
                <w:szCs w:val="20"/>
              </w:rPr>
            </w:pPr>
            <w:r>
              <w:rPr>
                <w:sz w:val="20"/>
                <w:szCs w:val="20"/>
              </w:rPr>
              <w:t>429,1</w:t>
            </w:r>
          </w:p>
        </w:tc>
      </w:tr>
      <w:tr w:rsidR="00873A9B" w14:paraId="5180E8D6"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133251AB" w14:textId="77777777" w:rsidR="00873A9B" w:rsidRDefault="00873A9B">
            <w:pPr>
              <w:jc w:val="right"/>
              <w:rPr>
                <w:sz w:val="20"/>
                <w:szCs w:val="20"/>
              </w:rPr>
            </w:pPr>
            <w:r>
              <w:rPr>
                <w:sz w:val="20"/>
                <w:szCs w:val="20"/>
              </w:rPr>
              <w:t>108</w:t>
            </w:r>
          </w:p>
        </w:tc>
        <w:tc>
          <w:tcPr>
            <w:tcW w:w="907" w:type="pct"/>
            <w:tcBorders>
              <w:top w:val="nil"/>
              <w:left w:val="nil"/>
              <w:bottom w:val="single" w:sz="4" w:space="0" w:color="auto"/>
              <w:right w:val="single" w:sz="4" w:space="0" w:color="auto"/>
            </w:tcBorders>
            <w:shd w:val="clear" w:color="auto" w:fill="auto"/>
            <w:noWrap/>
            <w:vAlign w:val="center"/>
            <w:hideMark/>
          </w:tcPr>
          <w:p w14:paraId="0C73D31C" w14:textId="77777777" w:rsidR="00873A9B" w:rsidRDefault="00873A9B">
            <w:pPr>
              <w:jc w:val="center"/>
              <w:rPr>
                <w:sz w:val="20"/>
                <w:szCs w:val="20"/>
              </w:rPr>
            </w:pPr>
            <w:r>
              <w:rPr>
                <w:sz w:val="20"/>
                <w:szCs w:val="20"/>
              </w:rPr>
              <w:t>296,2</w:t>
            </w:r>
          </w:p>
        </w:tc>
        <w:tc>
          <w:tcPr>
            <w:tcW w:w="876" w:type="pct"/>
            <w:tcBorders>
              <w:top w:val="nil"/>
              <w:left w:val="nil"/>
              <w:bottom w:val="single" w:sz="4" w:space="0" w:color="auto"/>
              <w:right w:val="single" w:sz="4" w:space="0" w:color="auto"/>
            </w:tcBorders>
            <w:shd w:val="clear" w:color="auto" w:fill="auto"/>
            <w:noWrap/>
            <w:vAlign w:val="center"/>
            <w:hideMark/>
          </w:tcPr>
          <w:p w14:paraId="1BA3E8AD" w14:textId="77777777" w:rsidR="00873A9B" w:rsidRDefault="00873A9B">
            <w:pPr>
              <w:jc w:val="center"/>
              <w:rPr>
                <w:sz w:val="20"/>
                <w:szCs w:val="20"/>
              </w:rPr>
            </w:pPr>
            <w:r>
              <w:rPr>
                <w:sz w:val="20"/>
                <w:szCs w:val="20"/>
              </w:rPr>
              <w:t>387,3</w:t>
            </w:r>
          </w:p>
        </w:tc>
        <w:tc>
          <w:tcPr>
            <w:tcW w:w="608" w:type="pct"/>
            <w:tcBorders>
              <w:top w:val="nil"/>
              <w:left w:val="nil"/>
              <w:bottom w:val="single" w:sz="4" w:space="0" w:color="auto"/>
              <w:right w:val="single" w:sz="4" w:space="0" w:color="auto"/>
            </w:tcBorders>
            <w:shd w:val="clear" w:color="auto" w:fill="auto"/>
            <w:noWrap/>
            <w:vAlign w:val="center"/>
            <w:hideMark/>
          </w:tcPr>
          <w:p w14:paraId="2C1F8D6A" w14:textId="77777777" w:rsidR="00873A9B" w:rsidRDefault="00873A9B">
            <w:pPr>
              <w:jc w:val="center"/>
              <w:rPr>
                <w:sz w:val="20"/>
                <w:szCs w:val="20"/>
              </w:rPr>
            </w:pPr>
            <w:r>
              <w:rPr>
                <w:sz w:val="20"/>
                <w:szCs w:val="20"/>
              </w:rPr>
              <w:t>683,5</w:t>
            </w:r>
          </w:p>
        </w:tc>
      </w:tr>
      <w:tr w:rsidR="00873A9B" w14:paraId="5980562A"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27844F15" w14:textId="77777777" w:rsidR="00873A9B" w:rsidRDefault="00873A9B">
            <w:pPr>
              <w:jc w:val="right"/>
              <w:rPr>
                <w:sz w:val="20"/>
                <w:szCs w:val="20"/>
              </w:rPr>
            </w:pPr>
            <w:r>
              <w:rPr>
                <w:sz w:val="20"/>
                <w:szCs w:val="20"/>
              </w:rPr>
              <w:t>133</w:t>
            </w:r>
          </w:p>
        </w:tc>
        <w:tc>
          <w:tcPr>
            <w:tcW w:w="907" w:type="pct"/>
            <w:tcBorders>
              <w:top w:val="nil"/>
              <w:left w:val="nil"/>
              <w:bottom w:val="single" w:sz="4" w:space="0" w:color="auto"/>
              <w:right w:val="single" w:sz="4" w:space="0" w:color="auto"/>
            </w:tcBorders>
            <w:shd w:val="clear" w:color="auto" w:fill="auto"/>
            <w:noWrap/>
            <w:vAlign w:val="center"/>
            <w:hideMark/>
          </w:tcPr>
          <w:p w14:paraId="19DA9D1E" w14:textId="77777777" w:rsidR="00873A9B" w:rsidRDefault="00873A9B">
            <w:pPr>
              <w:jc w:val="center"/>
              <w:rPr>
                <w:sz w:val="20"/>
                <w:szCs w:val="20"/>
              </w:rPr>
            </w:pPr>
            <w:r>
              <w:rPr>
                <w:sz w:val="20"/>
                <w:szCs w:val="20"/>
              </w:rPr>
              <w:t>212,1</w:t>
            </w:r>
          </w:p>
        </w:tc>
        <w:tc>
          <w:tcPr>
            <w:tcW w:w="876" w:type="pct"/>
            <w:tcBorders>
              <w:top w:val="nil"/>
              <w:left w:val="nil"/>
              <w:bottom w:val="single" w:sz="4" w:space="0" w:color="auto"/>
              <w:right w:val="single" w:sz="4" w:space="0" w:color="auto"/>
            </w:tcBorders>
            <w:shd w:val="clear" w:color="auto" w:fill="auto"/>
            <w:noWrap/>
            <w:vAlign w:val="center"/>
            <w:hideMark/>
          </w:tcPr>
          <w:p w14:paraId="3FD32E28" w14:textId="77777777" w:rsidR="00873A9B" w:rsidRDefault="00873A9B">
            <w:pPr>
              <w:jc w:val="center"/>
              <w:rPr>
                <w:sz w:val="20"/>
                <w:szCs w:val="20"/>
              </w:rPr>
            </w:pPr>
            <w:r>
              <w:rPr>
                <w:sz w:val="20"/>
                <w:szCs w:val="20"/>
              </w:rPr>
              <w:t>119,2</w:t>
            </w:r>
          </w:p>
        </w:tc>
        <w:tc>
          <w:tcPr>
            <w:tcW w:w="608" w:type="pct"/>
            <w:tcBorders>
              <w:top w:val="nil"/>
              <w:left w:val="nil"/>
              <w:bottom w:val="single" w:sz="4" w:space="0" w:color="auto"/>
              <w:right w:val="single" w:sz="4" w:space="0" w:color="auto"/>
            </w:tcBorders>
            <w:shd w:val="clear" w:color="auto" w:fill="auto"/>
            <w:noWrap/>
            <w:vAlign w:val="center"/>
            <w:hideMark/>
          </w:tcPr>
          <w:p w14:paraId="356E09F2" w14:textId="77777777" w:rsidR="00873A9B" w:rsidRDefault="00873A9B">
            <w:pPr>
              <w:jc w:val="center"/>
              <w:rPr>
                <w:sz w:val="20"/>
                <w:szCs w:val="20"/>
              </w:rPr>
            </w:pPr>
            <w:r>
              <w:rPr>
                <w:sz w:val="20"/>
                <w:szCs w:val="20"/>
              </w:rPr>
              <w:t>331,3</w:t>
            </w:r>
          </w:p>
        </w:tc>
      </w:tr>
      <w:tr w:rsidR="00873A9B" w14:paraId="1BA7B6A4"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3142CEBC" w14:textId="77777777" w:rsidR="00873A9B" w:rsidRDefault="00873A9B">
            <w:pPr>
              <w:rPr>
                <w:sz w:val="20"/>
                <w:szCs w:val="20"/>
              </w:rPr>
            </w:pPr>
            <w:r>
              <w:rPr>
                <w:sz w:val="20"/>
                <w:szCs w:val="20"/>
              </w:rPr>
              <w:t>Суммарная длина, м</w:t>
            </w:r>
          </w:p>
        </w:tc>
        <w:tc>
          <w:tcPr>
            <w:tcW w:w="907" w:type="pct"/>
            <w:tcBorders>
              <w:top w:val="nil"/>
              <w:left w:val="nil"/>
              <w:bottom w:val="single" w:sz="4" w:space="0" w:color="auto"/>
              <w:right w:val="single" w:sz="4" w:space="0" w:color="auto"/>
            </w:tcBorders>
            <w:shd w:val="clear" w:color="auto" w:fill="auto"/>
            <w:noWrap/>
            <w:vAlign w:val="center"/>
            <w:hideMark/>
          </w:tcPr>
          <w:p w14:paraId="6B01C355" w14:textId="77777777" w:rsidR="00873A9B" w:rsidRDefault="00873A9B">
            <w:pPr>
              <w:jc w:val="center"/>
              <w:rPr>
                <w:sz w:val="20"/>
                <w:szCs w:val="20"/>
              </w:rPr>
            </w:pPr>
            <w:r>
              <w:rPr>
                <w:sz w:val="20"/>
                <w:szCs w:val="20"/>
              </w:rPr>
              <w:t>2294,4</w:t>
            </w:r>
          </w:p>
        </w:tc>
        <w:tc>
          <w:tcPr>
            <w:tcW w:w="876" w:type="pct"/>
            <w:tcBorders>
              <w:top w:val="nil"/>
              <w:left w:val="nil"/>
              <w:bottom w:val="single" w:sz="4" w:space="0" w:color="auto"/>
              <w:right w:val="single" w:sz="4" w:space="0" w:color="auto"/>
            </w:tcBorders>
            <w:shd w:val="clear" w:color="auto" w:fill="auto"/>
            <w:noWrap/>
            <w:vAlign w:val="center"/>
            <w:hideMark/>
          </w:tcPr>
          <w:p w14:paraId="32620D0A" w14:textId="77777777" w:rsidR="00873A9B" w:rsidRDefault="00873A9B">
            <w:pPr>
              <w:jc w:val="center"/>
              <w:rPr>
                <w:sz w:val="20"/>
                <w:szCs w:val="20"/>
              </w:rPr>
            </w:pPr>
            <w:r>
              <w:rPr>
                <w:sz w:val="20"/>
                <w:szCs w:val="20"/>
              </w:rPr>
              <w:t>629,2</w:t>
            </w:r>
          </w:p>
        </w:tc>
        <w:tc>
          <w:tcPr>
            <w:tcW w:w="608" w:type="pct"/>
            <w:tcBorders>
              <w:top w:val="nil"/>
              <w:left w:val="nil"/>
              <w:bottom w:val="single" w:sz="4" w:space="0" w:color="auto"/>
              <w:right w:val="single" w:sz="4" w:space="0" w:color="auto"/>
            </w:tcBorders>
            <w:shd w:val="clear" w:color="auto" w:fill="auto"/>
            <w:noWrap/>
            <w:vAlign w:val="center"/>
            <w:hideMark/>
          </w:tcPr>
          <w:p w14:paraId="46D95BE8" w14:textId="77777777" w:rsidR="00873A9B" w:rsidRDefault="00873A9B">
            <w:pPr>
              <w:jc w:val="center"/>
              <w:rPr>
                <w:sz w:val="20"/>
                <w:szCs w:val="20"/>
              </w:rPr>
            </w:pPr>
            <w:r>
              <w:rPr>
                <w:sz w:val="20"/>
                <w:szCs w:val="20"/>
              </w:rPr>
              <w:t>2923,6</w:t>
            </w:r>
          </w:p>
        </w:tc>
      </w:tr>
      <w:tr w:rsidR="00873A9B" w14:paraId="3667B531"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0C165F83" w14:textId="77777777" w:rsidR="00873A9B" w:rsidRDefault="00873A9B">
            <w:pPr>
              <w:rPr>
                <w:sz w:val="20"/>
                <w:szCs w:val="20"/>
              </w:rPr>
            </w:pPr>
            <w:r>
              <w:rPr>
                <w:sz w:val="20"/>
                <w:szCs w:val="20"/>
              </w:rPr>
              <w:t>Средний диаметр, мм</w:t>
            </w:r>
          </w:p>
        </w:tc>
        <w:tc>
          <w:tcPr>
            <w:tcW w:w="907" w:type="pct"/>
            <w:tcBorders>
              <w:top w:val="nil"/>
              <w:left w:val="nil"/>
              <w:bottom w:val="single" w:sz="4" w:space="0" w:color="auto"/>
              <w:right w:val="single" w:sz="4" w:space="0" w:color="auto"/>
            </w:tcBorders>
            <w:shd w:val="clear" w:color="auto" w:fill="auto"/>
            <w:noWrap/>
            <w:vAlign w:val="center"/>
            <w:hideMark/>
          </w:tcPr>
          <w:p w14:paraId="515AE554" w14:textId="77777777" w:rsidR="00873A9B" w:rsidRDefault="00873A9B">
            <w:pPr>
              <w:jc w:val="center"/>
              <w:rPr>
                <w:sz w:val="20"/>
                <w:szCs w:val="20"/>
              </w:rPr>
            </w:pPr>
            <w:r>
              <w:rPr>
                <w:sz w:val="20"/>
                <w:szCs w:val="20"/>
              </w:rPr>
              <w:t>77,2</w:t>
            </w:r>
          </w:p>
        </w:tc>
        <w:tc>
          <w:tcPr>
            <w:tcW w:w="876" w:type="pct"/>
            <w:tcBorders>
              <w:top w:val="nil"/>
              <w:left w:val="nil"/>
              <w:bottom w:val="single" w:sz="4" w:space="0" w:color="auto"/>
              <w:right w:val="single" w:sz="4" w:space="0" w:color="auto"/>
            </w:tcBorders>
            <w:shd w:val="clear" w:color="auto" w:fill="auto"/>
            <w:noWrap/>
            <w:vAlign w:val="center"/>
            <w:hideMark/>
          </w:tcPr>
          <w:p w14:paraId="0F872FD3" w14:textId="77777777" w:rsidR="00873A9B" w:rsidRDefault="00873A9B">
            <w:pPr>
              <w:jc w:val="center"/>
              <w:rPr>
                <w:sz w:val="20"/>
                <w:szCs w:val="20"/>
              </w:rPr>
            </w:pPr>
            <w:r>
              <w:rPr>
                <w:sz w:val="20"/>
                <w:szCs w:val="20"/>
              </w:rPr>
              <w:t>104,3</w:t>
            </w:r>
          </w:p>
        </w:tc>
        <w:tc>
          <w:tcPr>
            <w:tcW w:w="608" w:type="pct"/>
            <w:tcBorders>
              <w:top w:val="nil"/>
              <w:left w:val="nil"/>
              <w:bottom w:val="single" w:sz="4" w:space="0" w:color="auto"/>
              <w:right w:val="single" w:sz="4" w:space="0" w:color="auto"/>
            </w:tcBorders>
            <w:shd w:val="clear" w:color="auto" w:fill="auto"/>
            <w:noWrap/>
            <w:vAlign w:val="center"/>
            <w:hideMark/>
          </w:tcPr>
          <w:p w14:paraId="536DCD3E" w14:textId="77777777" w:rsidR="00873A9B" w:rsidRDefault="00873A9B">
            <w:pPr>
              <w:jc w:val="center"/>
              <w:rPr>
                <w:sz w:val="20"/>
                <w:szCs w:val="20"/>
              </w:rPr>
            </w:pPr>
            <w:r>
              <w:rPr>
                <w:sz w:val="20"/>
                <w:szCs w:val="20"/>
              </w:rPr>
              <w:t>83,1</w:t>
            </w:r>
          </w:p>
        </w:tc>
      </w:tr>
      <w:tr w:rsidR="00873A9B" w14:paraId="3E576E14" w14:textId="77777777" w:rsidTr="00873A9B">
        <w:trPr>
          <w:trHeight w:val="31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439EE155" w14:textId="77777777" w:rsidR="00873A9B" w:rsidRDefault="00873A9B">
            <w:pPr>
              <w:rPr>
                <w:sz w:val="20"/>
                <w:szCs w:val="20"/>
              </w:rPr>
            </w:pPr>
            <w:r>
              <w:rPr>
                <w:sz w:val="20"/>
                <w:szCs w:val="20"/>
              </w:rPr>
              <w:t>Материальная характеристика, м</w:t>
            </w:r>
            <w:r>
              <w:rPr>
                <w:sz w:val="20"/>
                <w:szCs w:val="20"/>
                <w:vertAlign w:val="superscript"/>
              </w:rPr>
              <w:t>2</w:t>
            </w:r>
          </w:p>
        </w:tc>
        <w:tc>
          <w:tcPr>
            <w:tcW w:w="907" w:type="pct"/>
            <w:tcBorders>
              <w:top w:val="nil"/>
              <w:left w:val="nil"/>
              <w:bottom w:val="single" w:sz="4" w:space="0" w:color="auto"/>
              <w:right w:val="single" w:sz="4" w:space="0" w:color="auto"/>
            </w:tcBorders>
            <w:shd w:val="clear" w:color="auto" w:fill="auto"/>
            <w:noWrap/>
            <w:vAlign w:val="center"/>
            <w:hideMark/>
          </w:tcPr>
          <w:p w14:paraId="41374D20" w14:textId="77777777" w:rsidR="00873A9B" w:rsidRDefault="00873A9B">
            <w:pPr>
              <w:jc w:val="center"/>
              <w:rPr>
                <w:sz w:val="20"/>
                <w:szCs w:val="20"/>
              </w:rPr>
            </w:pPr>
            <w:r>
              <w:rPr>
                <w:sz w:val="20"/>
                <w:szCs w:val="20"/>
              </w:rPr>
              <w:t>177,2</w:t>
            </w:r>
          </w:p>
        </w:tc>
        <w:tc>
          <w:tcPr>
            <w:tcW w:w="876" w:type="pct"/>
            <w:tcBorders>
              <w:top w:val="nil"/>
              <w:left w:val="nil"/>
              <w:bottom w:val="single" w:sz="4" w:space="0" w:color="auto"/>
              <w:right w:val="single" w:sz="4" w:space="0" w:color="auto"/>
            </w:tcBorders>
            <w:shd w:val="clear" w:color="auto" w:fill="auto"/>
            <w:noWrap/>
            <w:vAlign w:val="center"/>
            <w:hideMark/>
          </w:tcPr>
          <w:p w14:paraId="54160C5A" w14:textId="77777777" w:rsidR="00873A9B" w:rsidRDefault="00873A9B">
            <w:pPr>
              <w:jc w:val="center"/>
              <w:rPr>
                <w:sz w:val="20"/>
                <w:szCs w:val="20"/>
              </w:rPr>
            </w:pPr>
            <w:r>
              <w:rPr>
                <w:sz w:val="20"/>
                <w:szCs w:val="20"/>
              </w:rPr>
              <w:t>65,6</w:t>
            </w:r>
          </w:p>
        </w:tc>
        <w:tc>
          <w:tcPr>
            <w:tcW w:w="608" w:type="pct"/>
            <w:tcBorders>
              <w:top w:val="nil"/>
              <w:left w:val="nil"/>
              <w:bottom w:val="single" w:sz="4" w:space="0" w:color="auto"/>
              <w:right w:val="single" w:sz="4" w:space="0" w:color="auto"/>
            </w:tcBorders>
            <w:shd w:val="clear" w:color="auto" w:fill="auto"/>
            <w:noWrap/>
            <w:vAlign w:val="center"/>
            <w:hideMark/>
          </w:tcPr>
          <w:p w14:paraId="6CEF95EC" w14:textId="77777777" w:rsidR="00873A9B" w:rsidRDefault="00873A9B">
            <w:pPr>
              <w:jc w:val="center"/>
              <w:rPr>
                <w:sz w:val="20"/>
                <w:szCs w:val="20"/>
              </w:rPr>
            </w:pPr>
            <w:r>
              <w:rPr>
                <w:sz w:val="20"/>
                <w:szCs w:val="20"/>
              </w:rPr>
              <w:t>242,8</w:t>
            </w:r>
          </w:p>
        </w:tc>
      </w:tr>
    </w:tbl>
    <w:p w14:paraId="07E15B5F" w14:textId="77777777" w:rsidR="008E3E24" w:rsidRDefault="008E3E24" w:rsidP="008E3E24">
      <w:pPr>
        <w:rPr>
          <w:lang w:val="en-US" w:eastAsia="en-US"/>
        </w:rPr>
      </w:pPr>
    </w:p>
    <w:p w14:paraId="6B7B01E8"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69051C89"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0424AC55" w14:textId="537596DF"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4A5C2426" w14:textId="77777777" w:rsidR="00B876E2" w:rsidRPr="00934A2E" w:rsidRDefault="00B876E2" w:rsidP="008E3E24">
      <w:pPr>
        <w:pStyle w:val="Maximyz0"/>
        <w:rPr>
          <w:lang w:eastAsia="en-US"/>
        </w:rPr>
      </w:pPr>
    </w:p>
    <w:p w14:paraId="633D7F87" w14:textId="77777777" w:rsidR="008E3E24" w:rsidRDefault="008E3E24" w:rsidP="00036958">
      <w:pPr>
        <w:pStyle w:val="Maximyz4"/>
      </w:pPr>
      <w:bookmarkStart w:id="103" w:name="_Toc137471963"/>
      <w:r>
        <w:t>Параметры тепловой сети котельной №8</w:t>
      </w:r>
      <w:bookmarkEnd w:id="103"/>
    </w:p>
    <w:p w14:paraId="495252C8" w14:textId="3F37BD86"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37</w:t>
        </w:r>
      </w:fldSimple>
      <w:r>
        <w:t xml:space="preserve"> - Протяженность, средний диаметр и материальная характеристика трубопроводов тепловой сети отопления котельной №8 по видам прокладки и изоляции.</w:t>
      </w:r>
    </w:p>
    <w:tbl>
      <w:tblPr>
        <w:tblW w:w="5000" w:type="pct"/>
        <w:tblLook w:val="04A0" w:firstRow="1" w:lastRow="0" w:firstColumn="1" w:lastColumn="0" w:noHBand="0" w:noVBand="1"/>
      </w:tblPr>
      <w:tblGrid>
        <w:gridCol w:w="4876"/>
        <w:gridCol w:w="1695"/>
        <w:gridCol w:w="1637"/>
        <w:gridCol w:w="1136"/>
      </w:tblGrid>
      <w:tr w:rsidR="00873A9B" w14:paraId="57188D1E" w14:textId="77777777" w:rsidTr="00873A9B">
        <w:trPr>
          <w:trHeight w:val="255"/>
        </w:trPr>
        <w:tc>
          <w:tcPr>
            <w:tcW w:w="26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61394" w14:textId="77777777" w:rsidR="00873A9B" w:rsidRDefault="00873A9B">
            <w:pPr>
              <w:jc w:val="center"/>
              <w:rPr>
                <w:sz w:val="20"/>
                <w:szCs w:val="20"/>
              </w:rPr>
            </w:pPr>
            <w:r>
              <w:rPr>
                <w:sz w:val="20"/>
                <w:szCs w:val="20"/>
              </w:rPr>
              <w:t>Диаметр / Изоляция, тип прокладки</w:t>
            </w:r>
          </w:p>
        </w:tc>
        <w:tc>
          <w:tcPr>
            <w:tcW w:w="907" w:type="pct"/>
            <w:tcBorders>
              <w:top w:val="single" w:sz="4" w:space="0" w:color="auto"/>
              <w:left w:val="nil"/>
              <w:bottom w:val="single" w:sz="4" w:space="0" w:color="auto"/>
              <w:right w:val="single" w:sz="4" w:space="0" w:color="auto"/>
            </w:tcBorders>
            <w:shd w:val="clear" w:color="auto" w:fill="auto"/>
            <w:noWrap/>
            <w:vAlign w:val="center"/>
            <w:hideMark/>
          </w:tcPr>
          <w:p w14:paraId="0BE9E5D7" w14:textId="77777777" w:rsidR="00873A9B" w:rsidRDefault="00873A9B">
            <w:pPr>
              <w:jc w:val="center"/>
              <w:rPr>
                <w:sz w:val="20"/>
                <w:szCs w:val="20"/>
              </w:rPr>
            </w:pPr>
            <w:r>
              <w:rPr>
                <w:sz w:val="20"/>
                <w:szCs w:val="20"/>
              </w:rPr>
              <w:t>ППУ, БКН</w:t>
            </w:r>
          </w:p>
        </w:tc>
        <w:tc>
          <w:tcPr>
            <w:tcW w:w="876" w:type="pct"/>
            <w:tcBorders>
              <w:top w:val="single" w:sz="4" w:space="0" w:color="auto"/>
              <w:left w:val="nil"/>
              <w:bottom w:val="single" w:sz="4" w:space="0" w:color="auto"/>
              <w:right w:val="single" w:sz="4" w:space="0" w:color="auto"/>
            </w:tcBorders>
            <w:shd w:val="clear" w:color="auto" w:fill="auto"/>
            <w:noWrap/>
            <w:vAlign w:val="center"/>
            <w:hideMark/>
          </w:tcPr>
          <w:p w14:paraId="400854E7" w14:textId="77777777" w:rsidR="00873A9B" w:rsidRDefault="00873A9B">
            <w:pPr>
              <w:jc w:val="center"/>
              <w:rPr>
                <w:sz w:val="20"/>
                <w:szCs w:val="20"/>
              </w:rPr>
            </w:pPr>
            <w:r>
              <w:rPr>
                <w:sz w:val="20"/>
                <w:szCs w:val="20"/>
              </w:rPr>
              <w:t>СТД, БКН</w:t>
            </w:r>
          </w:p>
        </w:tc>
        <w:tc>
          <w:tcPr>
            <w:tcW w:w="609" w:type="pct"/>
            <w:tcBorders>
              <w:top w:val="single" w:sz="4" w:space="0" w:color="auto"/>
              <w:left w:val="nil"/>
              <w:bottom w:val="single" w:sz="4" w:space="0" w:color="auto"/>
              <w:right w:val="single" w:sz="4" w:space="0" w:color="auto"/>
            </w:tcBorders>
            <w:shd w:val="clear" w:color="auto" w:fill="auto"/>
            <w:noWrap/>
            <w:vAlign w:val="center"/>
            <w:hideMark/>
          </w:tcPr>
          <w:p w14:paraId="21947350" w14:textId="77777777" w:rsidR="00873A9B" w:rsidRDefault="00873A9B">
            <w:pPr>
              <w:jc w:val="center"/>
              <w:rPr>
                <w:sz w:val="20"/>
                <w:szCs w:val="20"/>
              </w:rPr>
            </w:pPr>
            <w:r>
              <w:rPr>
                <w:sz w:val="20"/>
                <w:szCs w:val="20"/>
              </w:rPr>
              <w:t>Итого</w:t>
            </w:r>
          </w:p>
        </w:tc>
      </w:tr>
      <w:tr w:rsidR="00873A9B" w14:paraId="2FBAB885"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5488392E" w14:textId="77777777" w:rsidR="00873A9B" w:rsidRDefault="00873A9B">
            <w:pPr>
              <w:jc w:val="right"/>
              <w:rPr>
                <w:sz w:val="20"/>
                <w:szCs w:val="20"/>
              </w:rPr>
            </w:pPr>
            <w:r>
              <w:rPr>
                <w:sz w:val="20"/>
                <w:szCs w:val="20"/>
              </w:rPr>
              <w:t>57</w:t>
            </w:r>
          </w:p>
        </w:tc>
        <w:tc>
          <w:tcPr>
            <w:tcW w:w="907" w:type="pct"/>
            <w:tcBorders>
              <w:top w:val="nil"/>
              <w:left w:val="nil"/>
              <w:bottom w:val="single" w:sz="4" w:space="0" w:color="auto"/>
              <w:right w:val="single" w:sz="4" w:space="0" w:color="auto"/>
            </w:tcBorders>
            <w:shd w:val="clear" w:color="auto" w:fill="auto"/>
            <w:noWrap/>
            <w:vAlign w:val="center"/>
            <w:hideMark/>
          </w:tcPr>
          <w:p w14:paraId="09068397" w14:textId="77777777" w:rsidR="00873A9B" w:rsidRDefault="00873A9B">
            <w:pPr>
              <w:jc w:val="center"/>
              <w:rPr>
                <w:sz w:val="20"/>
                <w:szCs w:val="20"/>
              </w:rPr>
            </w:pPr>
            <w:r>
              <w:rPr>
                <w:sz w:val="20"/>
                <w:szCs w:val="20"/>
              </w:rPr>
              <w:t>47,8</w:t>
            </w:r>
          </w:p>
        </w:tc>
        <w:tc>
          <w:tcPr>
            <w:tcW w:w="876" w:type="pct"/>
            <w:tcBorders>
              <w:top w:val="nil"/>
              <w:left w:val="nil"/>
              <w:bottom w:val="single" w:sz="4" w:space="0" w:color="auto"/>
              <w:right w:val="single" w:sz="4" w:space="0" w:color="auto"/>
            </w:tcBorders>
            <w:shd w:val="clear" w:color="auto" w:fill="auto"/>
            <w:noWrap/>
            <w:vAlign w:val="center"/>
            <w:hideMark/>
          </w:tcPr>
          <w:p w14:paraId="2895B0BF" w14:textId="77777777" w:rsidR="00873A9B" w:rsidRDefault="00873A9B">
            <w:pPr>
              <w:jc w:val="center"/>
              <w:rPr>
                <w:sz w:val="20"/>
                <w:szCs w:val="20"/>
              </w:rPr>
            </w:pPr>
            <w:r>
              <w:rPr>
                <w:sz w:val="20"/>
                <w:szCs w:val="20"/>
              </w:rPr>
              <w:t>151,6</w:t>
            </w:r>
          </w:p>
        </w:tc>
        <w:tc>
          <w:tcPr>
            <w:tcW w:w="609" w:type="pct"/>
            <w:tcBorders>
              <w:top w:val="nil"/>
              <w:left w:val="nil"/>
              <w:bottom w:val="single" w:sz="4" w:space="0" w:color="auto"/>
              <w:right w:val="single" w:sz="4" w:space="0" w:color="auto"/>
            </w:tcBorders>
            <w:shd w:val="clear" w:color="auto" w:fill="auto"/>
            <w:noWrap/>
            <w:vAlign w:val="center"/>
            <w:hideMark/>
          </w:tcPr>
          <w:p w14:paraId="12F08212" w14:textId="77777777" w:rsidR="00873A9B" w:rsidRDefault="00873A9B">
            <w:pPr>
              <w:jc w:val="center"/>
              <w:rPr>
                <w:sz w:val="20"/>
                <w:szCs w:val="20"/>
              </w:rPr>
            </w:pPr>
            <w:r>
              <w:rPr>
                <w:sz w:val="20"/>
                <w:szCs w:val="20"/>
              </w:rPr>
              <w:t>199,4</w:t>
            </w:r>
          </w:p>
        </w:tc>
      </w:tr>
      <w:tr w:rsidR="00873A9B" w14:paraId="602F118D"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294580D6" w14:textId="77777777" w:rsidR="00873A9B" w:rsidRDefault="00873A9B">
            <w:pPr>
              <w:jc w:val="right"/>
              <w:rPr>
                <w:sz w:val="20"/>
                <w:szCs w:val="20"/>
              </w:rPr>
            </w:pPr>
            <w:r>
              <w:rPr>
                <w:sz w:val="20"/>
                <w:szCs w:val="20"/>
              </w:rPr>
              <w:t>76</w:t>
            </w:r>
          </w:p>
        </w:tc>
        <w:tc>
          <w:tcPr>
            <w:tcW w:w="907" w:type="pct"/>
            <w:tcBorders>
              <w:top w:val="nil"/>
              <w:left w:val="nil"/>
              <w:bottom w:val="single" w:sz="4" w:space="0" w:color="auto"/>
              <w:right w:val="single" w:sz="4" w:space="0" w:color="auto"/>
            </w:tcBorders>
            <w:shd w:val="clear" w:color="auto" w:fill="auto"/>
            <w:noWrap/>
            <w:vAlign w:val="center"/>
            <w:hideMark/>
          </w:tcPr>
          <w:p w14:paraId="6A6C6642" w14:textId="77777777" w:rsidR="00873A9B" w:rsidRDefault="00873A9B">
            <w:pPr>
              <w:jc w:val="center"/>
              <w:rPr>
                <w:sz w:val="20"/>
                <w:szCs w:val="20"/>
              </w:rPr>
            </w:pPr>
            <w:r>
              <w:rPr>
                <w:sz w:val="20"/>
                <w:szCs w:val="20"/>
              </w:rPr>
              <w:t>0</w:t>
            </w:r>
          </w:p>
        </w:tc>
        <w:tc>
          <w:tcPr>
            <w:tcW w:w="876" w:type="pct"/>
            <w:tcBorders>
              <w:top w:val="nil"/>
              <w:left w:val="nil"/>
              <w:bottom w:val="single" w:sz="4" w:space="0" w:color="auto"/>
              <w:right w:val="single" w:sz="4" w:space="0" w:color="auto"/>
            </w:tcBorders>
            <w:shd w:val="clear" w:color="auto" w:fill="auto"/>
            <w:noWrap/>
            <w:vAlign w:val="center"/>
            <w:hideMark/>
          </w:tcPr>
          <w:p w14:paraId="5BFC7F1D" w14:textId="77777777" w:rsidR="00873A9B" w:rsidRDefault="00873A9B">
            <w:pPr>
              <w:jc w:val="center"/>
              <w:rPr>
                <w:sz w:val="20"/>
                <w:szCs w:val="20"/>
              </w:rPr>
            </w:pPr>
            <w:r>
              <w:rPr>
                <w:sz w:val="20"/>
                <w:szCs w:val="20"/>
              </w:rPr>
              <w:t>1167</w:t>
            </w:r>
          </w:p>
        </w:tc>
        <w:tc>
          <w:tcPr>
            <w:tcW w:w="609" w:type="pct"/>
            <w:tcBorders>
              <w:top w:val="nil"/>
              <w:left w:val="nil"/>
              <w:bottom w:val="single" w:sz="4" w:space="0" w:color="auto"/>
              <w:right w:val="single" w:sz="4" w:space="0" w:color="auto"/>
            </w:tcBorders>
            <w:shd w:val="clear" w:color="auto" w:fill="auto"/>
            <w:noWrap/>
            <w:vAlign w:val="center"/>
            <w:hideMark/>
          </w:tcPr>
          <w:p w14:paraId="257A4ED5" w14:textId="77777777" w:rsidR="00873A9B" w:rsidRDefault="00873A9B">
            <w:pPr>
              <w:jc w:val="center"/>
              <w:rPr>
                <w:sz w:val="20"/>
                <w:szCs w:val="20"/>
              </w:rPr>
            </w:pPr>
            <w:r>
              <w:rPr>
                <w:sz w:val="20"/>
                <w:szCs w:val="20"/>
              </w:rPr>
              <w:t>1167</w:t>
            </w:r>
          </w:p>
        </w:tc>
      </w:tr>
      <w:tr w:rsidR="00873A9B" w14:paraId="41F47DC8"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5AD69C2E" w14:textId="77777777" w:rsidR="00873A9B" w:rsidRDefault="00873A9B">
            <w:pPr>
              <w:jc w:val="right"/>
              <w:rPr>
                <w:sz w:val="20"/>
                <w:szCs w:val="20"/>
              </w:rPr>
            </w:pPr>
            <w:r>
              <w:rPr>
                <w:sz w:val="20"/>
                <w:szCs w:val="20"/>
              </w:rPr>
              <w:t>108</w:t>
            </w:r>
          </w:p>
        </w:tc>
        <w:tc>
          <w:tcPr>
            <w:tcW w:w="907" w:type="pct"/>
            <w:tcBorders>
              <w:top w:val="nil"/>
              <w:left w:val="nil"/>
              <w:bottom w:val="single" w:sz="4" w:space="0" w:color="auto"/>
              <w:right w:val="single" w:sz="4" w:space="0" w:color="auto"/>
            </w:tcBorders>
            <w:shd w:val="clear" w:color="auto" w:fill="auto"/>
            <w:noWrap/>
            <w:vAlign w:val="center"/>
            <w:hideMark/>
          </w:tcPr>
          <w:p w14:paraId="76327470" w14:textId="77777777" w:rsidR="00873A9B" w:rsidRDefault="00873A9B">
            <w:pPr>
              <w:jc w:val="center"/>
              <w:rPr>
                <w:sz w:val="20"/>
                <w:szCs w:val="20"/>
              </w:rPr>
            </w:pPr>
            <w:r>
              <w:rPr>
                <w:sz w:val="20"/>
                <w:szCs w:val="20"/>
              </w:rPr>
              <w:t>69,4</w:t>
            </w:r>
          </w:p>
        </w:tc>
        <w:tc>
          <w:tcPr>
            <w:tcW w:w="876" w:type="pct"/>
            <w:tcBorders>
              <w:top w:val="nil"/>
              <w:left w:val="nil"/>
              <w:bottom w:val="single" w:sz="4" w:space="0" w:color="auto"/>
              <w:right w:val="single" w:sz="4" w:space="0" w:color="auto"/>
            </w:tcBorders>
            <w:shd w:val="clear" w:color="auto" w:fill="auto"/>
            <w:noWrap/>
            <w:vAlign w:val="center"/>
            <w:hideMark/>
          </w:tcPr>
          <w:p w14:paraId="29FD92DD" w14:textId="77777777" w:rsidR="00873A9B" w:rsidRDefault="00873A9B">
            <w:pPr>
              <w:jc w:val="center"/>
              <w:rPr>
                <w:sz w:val="20"/>
                <w:szCs w:val="20"/>
              </w:rPr>
            </w:pPr>
            <w:r>
              <w:rPr>
                <w:sz w:val="20"/>
                <w:szCs w:val="20"/>
              </w:rPr>
              <w:t>155,6</w:t>
            </w:r>
          </w:p>
        </w:tc>
        <w:tc>
          <w:tcPr>
            <w:tcW w:w="609" w:type="pct"/>
            <w:tcBorders>
              <w:top w:val="nil"/>
              <w:left w:val="nil"/>
              <w:bottom w:val="single" w:sz="4" w:space="0" w:color="auto"/>
              <w:right w:val="single" w:sz="4" w:space="0" w:color="auto"/>
            </w:tcBorders>
            <w:shd w:val="clear" w:color="auto" w:fill="auto"/>
            <w:noWrap/>
            <w:vAlign w:val="center"/>
            <w:hideMark/>
          </w:tcPr>
          <w:p w14:paraId="45149713" w14:textId="77777777" w:rsidR="00873A9B" w:rsidRDefault="00873A9B">
            <w:pPr>
              <w:jc w:val="center"/>
              <w:rPr>
                <w:sz w:val="20"/>
                <w:szCs w:val="20"/>
              </w:rPr>
            </w:pPr>
            <w:r>
              <w:rPr>
                <w:sz w:val="20"/>
                <w:szCs w:val="20"/>
              </w:rPr>
              <w:t>225</w:t>
            </w:r>
          </w:p>
        </w:tc>
      </w:tr>
      <w:tr w:rsidR="00873A9B" w14:paraId="7A87FF65"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3B396A1B" w14:textId="77777777" w:rsidR="00873A9B" w:rsidRDefault="00873A9B">
            <w:pPr>
              <w:jc w:val="right"/>
              <w:rPr>
                <w:sz w:val="20"/>
                <w:szCs w:val="20"/>
              </w:rPr>
            </w:pPr>
            <w:r>
              <w:rPr>
                <w:sz w:val="20"/>
                <w:szCs w:val="20"/>
              </w:rPr>
              <w:t>159</w:t>
            </w:r>
          </w:p>
        </w:tc>
        <w:tc>
          <w:tcPr>
            <w:tcW w:w="907" w:type="pct"/>
            <w:tcBorders>
              <w:top w:val="nil"/>
              <w:left w:val="nil"/>
              <w:bottom w:val="single" w:sz="4" w:space="0" w:color="auto"/>
              <w:right w:val="single" w:sz="4" w:space="0" w:color="auto"/>
            </w:tcBorders>
            <w:shd w:val="clear" w:color="auto" w:fill="auto"/>
            <w:noWrap/>
            <w:vAlign w:val="center"/>
            <w:hideMark/>
          </w:tcPr>
          <w:p w14:paraId="24A84EEC" w14:textId="77777777" w:rsidR="00873A9B" w:rsidRDefault="00873A9B">
            <w:pPr>
              <w:jc w:val="center"/>
              <w:rPr>
                <w:sz w:val="20"/>
                <w:szCs w:val="20"/>
              </w:rPr>
            </w:pPr>
            <w:r>
              <w:rPr>
                <w:sz w:val="20"/>
                <w:szCs w:val="20"/>
              </w:rPr>
              <w:t>72,4</w:t>
            </w:r>
          </w:p>
        </w:tc>
        <w:tc>
          <w:tcPr>
            <w:tcW w:w="876" w:type="pct"/>
            <w:tcBorders>
              <w:top w:val="nil"/>
              <w:left w:val="nil"/>
              <w:bottom w:val="single" w:sz="4" w:space="0" w:color="auto"/>
              <w:right w:val="single" w:sz="4" w:space="0" w:color="auto"/>
            </w:tcBorders>
            <w:shd w:val="clear" w:color="auto" w:fill="auto"/>
            <w:noWrap/>
            <w:vAlign w:val="center"/>
            <w:hideMark/>
          </w:tcPr>
          <w:p w14:paraId="13E38EEF" w14:textId="77777777" w:rsidR="00873A9B" w:rsidRDefault="00873A9B">
            <w:pPr>
              <w:jc w:val="center"/>
              <w:rPr>
                <w:sz w:val="20"/>
                <w:szCs w:val="20"/>
              </w:rPr>
            </w:pPr>
            <w:r>
              <w:rPr>
                <w:sz w:val="20"/>
                <w:szCs w:val="20"/>
              </w:rPr>
              <w:t>0</w:t>
            </w:r>
          </w:p>
        </w:tc>
        <w:tc>
          <w:tcPr>
            <w:tcW w:w="609" w:type="pct"/>
            <w:tcBorders>
              <w:top w:val="nil"/>
              <w:left w:val="nil"/>
              <w:bottom w:val="single" w:sz="4" w:space="0" w:color="auto"/>
              <w:right w:val="single" w:sz="4" w:space="0" w:color="auto"/>
            </w:tcBorders>
            <w:shd w:val="clear" w:color="auto" w:fill="auto"/>
            <w:noWrap/>
            <w:vAlign w:val="center"/>
            <w:hideMark/>
          </w:tcPr>
          <w:p w14:paraId="0CFA547D" w14:textId="77777777" w:rsidR="00873A9B" w:rsidRDefault="00873A9B">
            <w:pPr>
              <w:jc w:val="center"/>
              <w:rPr>
                <w:sz w:val="20"/>
                <w:szCs w:val="20"/>
              </w:rPr>
            </w:pPr>
            <w:r>
              <w:rPr>
                <w:sz w:val="20"/>
                <w:szCs w:val="20"/>
              </w:rPr>
              <w:t>72,4</w:t>
            </w:r>
          </w:p>
        </w:tc>
      </w:tr>
      <w:tr w:rsidR="00873A9B" w14:paraId="3D37278A"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158220EA" w14:textId="77777777" w:rsidR="00873A9B" w:rsidRDefault="00873A9B">
            <w:pPr>
              <w:rPr>
                <w:sz w:val="20"/>
                <w:szCs w:val="20"/>
              </w:rPr>
            </w:pPr>
            <w:r>
              <w:rPr>
                <w:sz w:val="20"/>
                <w:szCs w:val="20"/>
              </w:rPr>
              <w:t>Суммарная длина, м</w:t>
            </w:r>
          </w:p>
        </w:tc>
        <w:tc>
          <w:tcPr>
            <w:tcW w:w="907" w:type="pct"/>
            <w:tcBorders>
              <w:top w:val="nil"/>
              <w:left w:val="nil"/>
              <w:bottom w:val="single" w:sz="4" w:space="0" w:color="auto"/>
              <w:right w:val="single" w:sz="4" w:space="0" w:color="auto"/>
            </w:tcBorders>
            <w:shd w:val="clear" w:color="auto" w:fill="auto"/>
            <w:noWrap/>
            <w:vAlign w:val="center"/>
            <w:hideMark/>
          </w:tcPr>
          <w:p w14:paraId="3C356B01" w14:textId="77777777" w:rsidR="00873A9B" w:rsidRDefault="00873A9B">
            <w:pPr>
              <w:jc w:val="center"/>
              <w:rPr>
                <w:sz w:val="20"/>
                <w:szCs w:val="20"/>
              </w:rPr>
            </w:pPr>
            <w:r>
              <w:rPr>
                <w:sz w:val="20"/>
                <w:szCs w:val="20"/>
              </w:rPr>
              <w:t>189,6</w:t>
            </w:r>
          </w:p>
        </w:tc>
        <w:tc>
          <w:tcPr>
            <w:tcW w:w="876" w:type="pct"/>
            <w:tcBorders>
              <w:top w:val="nil"/>
              <w:left w:val="nil"/>
              <w:bottom w:val="single" w:sz="4" w:space="0" w:color="auto"/>
              <w:right w:val="single" w:sz="4" w:space="0" w:color="auto"/>
            </w:tcBorders>
            <w:shd w:val="clear" w:color="auto" w:fill="auto"/>
            <w:noWrap/>
            <w:vAlign w:val="center"/>
            <w:hideMark/>
          </w:tcPr>
          <w:p w14:paraId="7ADC53A9" w14:textId="77777777" w:rsidR="00873A9B" w:rsidRDefault="00873A9B">
            <w:pPr>
              <w:jc w:val="center"/>
              <w:rPr>
                <w:sz w:val="20"/>
                <w:szCs w:val="20"/>
              </w:rPr>
            </w:pPr>
            <w:r>
              <w:rPr>
                <w:sz w:val="20"/>
                <w:szCs w:val="20"/>
              </w:rPr>
              <w:t>1474,2</w:t>
            </w:r>
          </w:p>
        </w:tc>
        <w:tc>
          <w:tcPr>
            <w:tcW w:w="609" w:type="pct"/>
            <w:tcBorders>
              <w:top w:val="nil"/>
              <w:left w:val="nil"/>
              <w:bottom w:val="single" w:sz="4" w:space="0" w:color="auto"/>
              <w:right w:val="single" w:sz="4" w:space="0" w:color="auto"/>
            </w:tcBorders>
            <w:shd w:val="clear" w:color="auto" w:fill="auto"/>
            <w:noWrap/>
            <w:vAlign w:val="center"/>
            <w:hideMark/>
          </w:tcPr>
          <w:p w14:paraId="472DA59C" w14:textId="77777777" w:rsidR="00873A9B" w:rsidRDefault="00873A9B">
            <w:pPr>
              <w:jc w:val="center"/>
              <w:rPr>
                <w:sz w:val="20"/>
                <w:szCs w:val="20"/>
              </w:rPr>
            </w:pPr>
            <w:r>
              <w:rPr>
                <w:sz w:val="20"/>
                <w:szCs w:val="20"/>
              </w:rPr>
              <w:t>1663,8</w:t>
            </w:r>
          </w:p>
        </w:tc>
      </w:tr>
      <w:tr w:rsidR="00873A9B" w14:paraId="20889521"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07F4B91F" w14:textId="77777777" w:rsidR="00873A9B" w:rsidRDefault="00873A9B">
            <w:pPr>
              <w:rPr>
                <w:sz w:val="20"/>
                <w:szCs w:val="20"/>
              </w:rPr>
            </w:pPr>
            <w:r>
              <w:rPr>
                <w:sz w:val="20"/>
                <w:szCs w:val="20"/>
              </w:rPr>
              <w:t>Средний диаметр, мм</w:t>
            </w:r>
          </w:p>
        </w:tc>
        <w:tc>
          <w:tcPr>
            <w:tcW w:w="907" w:type="pct"/>
            <w:tcBorders>
              <w:top w:val="nil"/>
              <w:left w:val="nil"/>
              <w:bottom w:val="single" w:sz="4" w:space="0" w:color="auto"/>
              <w:right w:val="single" w:sz="4" w:space="0" w:color="auto"/>
            </w:tcBorders>
            <w:shd w:val="clear" w:color="auto" w:fill="auto"/>
            <w:noWrap/>
            <w:vAlign w:val="center"/>
            <w:hideMark/>
          </w:tcPr>
          <w:p w14:paraId="526E8186" w14:textId="77777777" w:rsidR="00873A9B" w:rsidRDefault="00873A9B">
            <w:pPr>
              <w:jc w:val="center"/>
              <w:rPr>
                <w:sz w:val="20"/>
                <w:szCs w:val="20"/>
              </w:rPr>
            </w:pPr>
            <w:r>
              <w:rPr>
                <w:sz w:val="20"/>
                <w:szCs w:val="20"/>
              </w:rPr>
              <w:t>114,6</w:t>
            </w:r>
          </w:p>
        </w:tc>
        <w:tc>
          <w:tcPr>
            <w:tcW w:w="876" w:type="pct"/>
            <w:tcBorders>
              <w:top w:val="nil"/>
              <w:left w:val="nil"/>
              <w:bottom w:val="single" w:sz="4" w:space="0" w:color="auto"/>
              <w:right w:val="single" w:sz="4" w:space="0" w:color="auto"/>
            </w:tcBorders>
            <w:shd w:val="clear" w:color="auto" w:fill="auto"/>
            <w:noWrap/>
            <w:vAlign w:val="center"/>
            <w:hideMark/>
          </w:tcPr>
          <w:p w14:paraId="66419763" w14:textId="77777777" w:rsidR="00873A9B" w:rsidRDefault="00873A9B">
            <w:pPr>
              <w:jc w:val="center"/>
              <w:rPr>
                <w:sz w:val="20"/>
                <w:szCs w:val="20"/>
              </w:rPr>
            </w:pPr>
            <w:r>
              <w:rPr>
                <w:sz w:val="20"/>
                <w:szCs w:val="20"/>
              </w:rPr>
              <w:t>77,4</w:t>
            </w:r>
          </w:p>
        </w:tc>
        <w:tc>
          <w:tcPr>
            <w:tcW w:w="609" w:type="pct"/>
            <w:tcBorders>
              <w:top w:val="nil"/>
              <w:left w:val="nil"/>
              <w:bottom w:val="single" w:sz="4" w:space="0" w:color="auto"/>
              <w:right w:val="single" w:sz="4" w:space="0" w:color="auto"/>
            </w:tcBorders>
            <w:shd w:val="clear" w:color="auto" w:fill="auto"/>
            <w:noWrap/>
            <w:vAlign w:val="center"/>
            <w:hideMark/>
          </w:tcPr>
          <w:p w14:paraId="735BB701" w14:textId="77777777" w:rsidR="00873A9B" w:rsidRDefault="00873A9B">
            <w:pPr>
              <w:jc w:val="center"/>
              <w:rPr>
                <w:sz w:val="20"/>
                <w:szCs w:val="20"/>
              </w:rPr>
            </w:pPr>
            <w:r>
              <w:rPr>
                <w:sz w:val="20"/>
                <w:szCs w:val="20"/>
              </w:rPr>
              <w:t>81,7</w:t>
            </w:r>
          </w:p>
        </w:tc>
      </w:tr>
      <w:tr w:rsidR="00873A9B" w14:paraId="00229E4D" w14:textId="77777777" w:rsidTr="00873A9B">
        <w:trPr>
          <w:trHeight w:val="315"/>
        </w:trPr>
        <w:tc>
          <w:tcPr>
            <w:tcW w:w="2609" w:type="pct"/>
            <w:tcBorders>
              <w:top w:val="nil"/>
              <w:left w:val="single" w:sz="4" w:space="0" w:color="auto"/>
              <w:bottom w:val="single" w:sz="4" w:space="0" w:color="auto"/>
              <w:right w:val="single" w:sz="4" w:space="0" w:color="auto"/>
            </w:tcBorders>
            <w:shd w:val="clear" w:color="auto" w:fill="auto"/>
            <w:noWrap/>
            <w:vAlign w:val="bottom"/>
            <w:hideMark/>
          </w:tcPr>
          <w:p w14:paraId="32CDDEE4" w14:textId="77777777" w:rsidR="00873A9B" w:rsidRDefault="00873A9B">
            <w:pPr>
              <w:rPr>
                <w:sz w:val="20"/>
                <w:szCs w:val="20"/>
              </w:rPr>
            </w:pPr>
            <w:r>
              <w:rPr>
                <w:sz w:val="20"/>
                <w:szCs w:val="20"/>
              </w:rPr>
              <w:t>Материальная характеристика, м</w:t>
            </w:r>
            <w:r>
              <w:rPr>
                <w:sz w:val="20"/>
                <w:szCs w:val="20"/>
                <w:vertAlign w:val="superscript"/>
              </w:rPr>
              <w:t>2</w:t>
            </w:r>
          </w:p>
        </w:tc>
        <w:tc>
          <w:tcPr>
            <w:tcW w:w="907" w:type="pct"/>
            <w:tcBorders>
              <w:top w:val="nil"/>
              <w:left w:val="nil"/>
              <w:bottom w:val="single" w:sz="4" w:space="0" w:color="auto"/>
              <w:right w:val="single" w:sz="4" w:space="0" w:color="auto"/>
            </w:tcBorders>
            <w:shd w:val="clear" w:color="auto" w:fill="auto"/>
            <w:noWrap/>
            <w:vAlign w:val="center"/>
            <w:hideMark/>
          </w:tcPr>
          <w:p w14:paraId="1EECAABF" w14:textId="77777777" w:rsidR="00873A9B" w:rsidRDefault="00873A9B">
            <w:pPr>
              <w:jc w:val="center"/>
              <w:rPr>
                <w:sz w:val="20"/>
                <w:szCs w:val="20"/>
              </w:rPr>
            </w:pPr>
            <w:r>
              <w:rPr>
                <w:sz w:val="20"/>
                <w:szCs w:val="20"/>
              </w:rPr>
              <w:t>21,7</w:t>
            </w:r>
          </w:p>
        </w:tc>
        <w:tc>
          <w:tcPr>
            <w:tcW w:w="876" w:type="pct"/>
            <w:tcBorders>
              <w:top w:val="nil"/>
              <w:left w:val="nil"/>
              <w:bottom w:val="single" w:sz="4" w:space="0" w:color="auto"/>
              <w:right w:val="single" w:sz="4" w:space="0" w:color="auto"/>
            </w:tcBorders>
            <w:shd w:val="clear" w:color="auto" w:fill="auto"/>
            <w:noWrap/>
            <w:vAlign w:val="center"/>
            <w:hideMark/>
          </w:tcPr>
          <w:p w14:paraId="085F794C" w14:textId="77777777" w:rsidR="00873A9B" w:rsidRDefault="00873A9B">
            <w:pPr>
              <w:jc w:val="center"/>
              <w:rPr>
                <w:sz w:val="20"/>
                <w:szCs w:val="20"/>
              </w:rPr>
            </w:pPr>
            <w:r>
              <w:rPr>
                <w:sz w:val="20"/>
                <w:szCs w:val="20"/>
              </w:rPr>
              <w:t>114,1</w:t>
            </w:r>
          </w:p>
        </w:tc>
        <w:tc>
          <w:tcPr>
            <w:tcW w:w="609" w:type="pct"/>
            <w:tcBorders>
              <w:top w:val="nil"/>
              <w:left w:val="nil"/>
              <w:bottom w:val="single" w:sz="4" w:space="0" w:color="auto"/>
              <w:right w:val="single" w:sz="4" w:space="0" w:color="auto"/>
            </w:tcBorders>
            <w:shd w:val="clear" w:color="auto" w:fill="auto"/>
            <w:noWrap/>
            <w:vAlign w:val="center"/>
            <w:hideMark/>
          </w:tcPr>
          <w:p w14:paraId="5A656D65" w14:textId="77777777" w:rsidR="00873A9B" w:rsidRDefault="00873A9B">
            <w:pPr>
              <w:jc w:val="center"/>
              <w:rPr>
                <w:sz w:val="20"/>
                <w:szCs w:val="20"/>
              </w:rPr>
            </w:pPr>
            <w:r>
              <w:rPr>
                <w:sz w:val="20"/>
                <w:szCs w:val="20"/>
              </w:rPr>
              <w:t>135,9</w:t>
            </w:r>
          </w:p>
        </w:tc>
      </w:tr>
    </w:tbl>
    <w:p w14:paraId="06188705" w14:textId="77777777" w:rsidR="008E3E24" w:rsidRDefault="008E3E24" w:rsidP="008E3E24">
      <w:pPr>
        <w:rPr>
          <w:lang w:val="en-US" w:eastAsia="en-US"/>
        </w:rPr>
      </w:pPr>
    </w:p>
    <w:p w14:paraId="76006F74" w14:textId="0051A68F"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38</w:t>
        </w:r>
      </w:fldSimple>
      <w:r>
        <w:t xml:space="preserve"> - Протяженность, средний диаметр и материальная характеристика трубопроводов тепловой сети ГВС котельной №8 по видам прокладки и изоляции</w:t>
      </w:r>
    </w:p>
    <w:p w14:paraId="576F7771" w14:textId="77777777" w:rsidR="00873A9B" w:rsidRPr="00873A9B" w:rsidRDefault="00873A9B" w:rsidP="00873A9B"/>
    <w:tbl>
      <w:tblPr>
        <w:tblW w:w="5000" w:type="pct"/>
        <w:tblLook w:val="04A0" w:firstRow="1" w:lastRow="0" w:firstColumn="1" w:lastColumn="0" w:noHBand="0" w:noVBand="1"/>
      </w:tblPr>
      <w:tblGrid>
        <w:gridCol w:w="4876"/>
        <w:gridCol w:w="1695"/>
        <w:gridCol w:w="1637"/>
        <w:gridCol w:w="1136"/>
      </w:tblGrid>
      <w:tr w:rsidR="00873A9B" w14:paraId="32F0A427" w14:textId="77777777" w:rsidTr="00873A9B">
        <w:trPr>
          <w:trHeight w:val="255"/>
        </w:trPr>
        <w:tc>
          <w:tcPr>
            <w:tcW w:w="26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BEA139" w14:textId="77777777" w:rsidR="00873A9B" w:rsidRDefault="00873A9B">
            <w:pPr>
              <w:jc w:val="center"/>
              <w:rPr>
                <w:sz w:val="20"/>
                <w:szCs w:val="20"/>
              </w:rPr>
            </w:pPr>
            <w:r>
              <w:rPr>
                <w:sz w:val="20"/>
                <w:szCs w:val="20"/>
              </w:rPr>
              <w:lastRenderedPageBreak/>
              <w:t>Диаметр / Изоляция, тип прокладки</w:t>
            </w:r>
          </w:p>
        </w:tc>
        <w:tc>
          <w:tcPr>
            <w:tcW w:w="907" w:type="pct"/>
            <w:tcBorders>
              <w:top w:val="single" w:sz="4" w:space="0" w:color="auto"/>
              <w:left w:val="nil"/>
              <w:bottom w:val="single" w:sz="4" w:space="0" w:color="auto"/>
              <w:right w:val="single" w:sz="4" w:space="0" w:color="auto"/>
            </w:tcBorders>
            <w:shd w:val="clear" w:color="auto" w:fill="auto"/>
            <w:noWrap/>
            <w:vAlign w:val="center"/>
            <w:hideMark/>
          </w:tcPr>
          <w:p w14:paraId="1D3BC873" w14:textId="77777777" w:rsidR="00873A9B" w:rsidRDefault="00873A9B">
            <w:pPr>
              <w:jc w:val="center"/>
              <w:rPr>
                <w:sz w:val="20"/>
                <w:szCs w:val="20"/>
              </w:rPr>
            </w:pPr>
            <w:r>
              <w:rPr>
                <w:sz w:val="20"/>
                <w:szCs w:val="20"/>
              </w:rPr>
              <w:t>ППУ, БКН</w:t>
            </w:r>
          </w:p>
        </w:tc>
        <w:tc>
          <w:tcPr>
            <w:tcW w:w="876" w:type="pct"/>
            <w:tcBorders>
              <w:top w:val="single" w:sz="4" w:space="0" w:color="auto"/>
              <w:left w:val="nil"/>
              <w:bottom w:val="single" w:sz="4" w:space="0" w:color="auto"/>
              <w:right w:val="single" w:sz="4" w:space="0" w:color="auto"/>
            </w:tcBorders>
            <w:shd w:val="clear" w:color="auto" w:fill="auto"/>
            <w:noWrap/>
            <w:vAlign w:val="center"/>
            <w:hideMark/>
          </w:tcPr>
          <w:p w14:paraId="56150F68" w14:textId="77777777" w:rsidR="00873A9B" w:rsidRDefault="00873A9B">
            <w:pPr>
              <w:jc w:val="center"/>
              <w:rPr>
                <w:sz w:val="20"/>
                <w:szCs w:val="20"/>
              </w:rPr>
            </w:pPr>
            <w:r>
              <w:rPr>
                <w:sz w:val="20"/>
                <w:szCs w:val="20"/>
              </w:rPr>
              <w:t>СТД, БКН</w:t>
            </w:r>
          </w:p>
        </w:tc>
        <w:tc>
          <w:tcPr>
            <w:tcW w:w="608" w:type="pct"/>
            <w:tcBorders>
              <w:top w:val="single" w:sz="4" w:space="0" w:color="auto"/>
              <w:left w:val="nil"/>
              <w:bottom w:val="single" w:sz="4" w:space="0" w:color="auto"/>
              <w:right w:val="single" w:sz="4" w:space="0" w:color="auto"/>
            </w:tcBorders>
            <w:shd w:val="clear" w:color="auto" w:fill="auto"/>
            <w:noWrap/>
            <w:vAlign w:val="center"/>
            <w:hideMark/>
          </w:tcPr>
          <w:p w14:paraId="5B825B2D" w14:textId="77777777" w:rsidR="00873A9B" w:rsidRDefault="00873A9B">
            <w:pPr>
              <w:jc w:val="center"/>
              <w:rPr>
                <w:sz w:val="20"/>
                <w:szCs w:val="20"/>
              </w:rPr>
            </w:pPr>
            <w:r>
              <w:rPr>
                <w:sz w:val="20"/>
                <w:szCs w:val="20"/>
              </w:rPr>
              <w:t>Итого</w:t>
            </w:r>
          </w:p>
        </w:tc>
      </w:tr>
      <w:tr w:rsidR="00873A9B" w14:paraId="25512F1D"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7CAF2491" w14:textId="77777777" w:rsidR="00873A9B" w:rsidRDefault="00873A9B">
            <w:pPr>
              <w:jc w:val="right"/>
              <w:rPr>
                <w:sz w:val="20"/>
                <w:szCs w:val="20"/>
              </w:rPr>
            </w:pPr>
            <w:r>
              <w:rPr>
                <w:sz w:val="20"/>
                <w:szCs w:val="20"/>
              </w:rPr>
              <w:t>57</w:t>
            </w:r>
          </w:p>
        </w:tc>
        <w:tc>
          <w:tcPr>
            <w:tcW w:w="907" w:type="pct"/>
            <w:tcBorders>
              <w:top w:val="nil"/>
              <w:left w:val="nil"/>
              <w:bottom w:val="single" w:sz="4" w:space="0" w:color="auto"/>
              <w:right w:val="single" w:sz="4" w:space="0" w:color="auto"/>
            </w:tcBorders>
            <w:shd w:val="clear" w:color="auto" w:fill="auto"/>
            <w:noWrap/>
            <w:vAlign w:val="center"/>
            <w:hideMark/>
          </w:tcPr>
          <w:p w14:paraId="661AD2C6" w14:textId="77777777" w:rsidR="00873A9B" w:rsidRDefault="00873A9B">
            <w:pPr>
              <w:jc w:val="center"/>
              <w:rPr>
                <w:sz w:val="20"/>
                <w:szCs w:val="20"/>
              </w:rPr>
            </w:pPr>
            <w:r>
              <w:rPr>
                <w:sz w:val="20"/>
                <w:szCs w:val="20"/>
              </w:rPr>
              <w:t>189,6</w:t>
            </w:r>
          </w:p>
        </w:tc>
        <w:tc>
          <w:tcPr>
            <w:tcW w:w="876" w:type="pct"/>
            <w:tcBorders>
              <w:top w:val="nil"/>
              <w:left w:val="nil"/>
              <w:bottom w:val="single" w:sz="4" w:space="0" w:color="auto"/>
              <w:right w:val="single" w:sz="4" w:space="0" w:color="auto"/>
            </w:tcBorders>
            <w:shd w:val="clear" w:color="auto" w:fill="auto"/>
            <w:noWrap/>
            <w:vAlign w:val="center"/>
            <w:hideMark/>
          </w:tcPr>
          <w:p w14:paraId="6F8CC26D" w14:textId="77777777" w:rsidR="00873A9B" w:rsidRDefault="00873A9B">
            <w:pPr>
              <w:jc w:val="center"/>
              <w:rPr>
                <w:sz w:val="20"/>
                <w:szCs w:val="20"/>
              </w:rPr>
            </w:pPr>
            <w:r>
              <w:rPr>
                <w:sz w:val="20"/>
                <w:szCs w:val="20"/>
              </w:rPr>
              <w:t>1474,2</w:t>
            </w:r>
          </w:p>
        </w:tc>
        <w:tc>
          <w:tcPr>
            <w:tcW w:w="608" w:type="pct"/>
            <w:tcBorders>
              <w:top w:val="nil"/>
              <w:left w:val="nil"/>
              <w:bottom w:val="single" w:sz="4" w:space="0" w:color="auto"/>
              <w:right w:val="single" w:sz="4" w:space="0" w:color="auto"/>
            </w:tcBorders>
            <w:shd w:val="clear" w:color="auto" w:fill="auto"/>
            <w:noWrap/>
            <w:vAlign w:val="center"/>
            <w:hideMark/>
          </w:tcPr>
          <w:p w14:paraId="6A53A0EA" w14:textId="77777777" w:rsidR="00873A9B" w:rsidRDefault="00873A9B">
            <w:pPr>
              <w:jc w:val="center"/>
              <w:rPr>
                <w:sz w:val="20"/>
                <w:szCs w:val="20"/>
              </w:rPr>
            </w:pPr>
            <w:r>
              <w:rPr>
                <w:sz w:val="20"/>
                <w:szCs w:val="20"/>
              </w:rPr>
              <w:t>1663,8</w:t>
            </w:r>
          </w:p>
        </w:tc>
      </w:tr>
      <w:tr w:rsidR="00873A9B" w14:paraId="29099E29"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4727BC62" w14:textId="77777777" w:rsidR="00873A9B" w:rsidRDefault="00873A9B">
            <w:pPr>
              <w:rPr>
                <w:sz w:val="20"/>
                <w:szCs w:val="20"/>
              </w:rPr>
            </w:pPr>
            <w:r>
              <w:rPr>
                <w:sz w:val="20"/>
                <w:szCs w:val="20"/>
              </w:rPr>
              <w:t>Суммарная длина, м</w:t>
            </w:r>
          </w:p>
        </w:tc>
        <w:tc>
          <w:tcPr>
            <w:tcW w:w="907" w:type="pct"/>
            <w:tcBorders>
              <w:top w:val="nil"/>
              <w:left w:val="nil"/>
              <w:bottom w:val="single" w:sz="4" w:space="0" w:color="auto"/>
              <w:right w:val="single" w:sz="4" w:space="0" w:color="auto"/>
            </w:tcBorders>
            <w:shd w:val="clear" w:color="auto" w:fill="auto"/>
            <w:noWrap/>
            <w:vAlign w:val="center"/>
            <w:hideMark/>
          </w:tcPr>
          <w:p w14:paraId="5A72DA16" w14:textId="77777777" w:rsidR="00873A9B" w:rsidRDefault="00873A9B">
            <w:pPr>
              <w:jc w:val="center"/>
              <w:rPr>
                <w:sz w:val="20"/>
                <w:szCs w:val="20"/>
              </w:rPr>
            </w:pPr>
            <w:r>
              <w:rPr>
                <w:sz w:val="20"/>
                <w:szCs w:val="20"/>
              </w:rPr>
              <w:t>189,6</w:t>
            </w:r>
          </w:p>
        </w:tc>
        <w:tc>
          <w:tcPr>
            <w:tcW w:w="876" w:type="pct"/>
            <w:tcBorders>
              <w:top w:val="nil"/>
              <w:left w:val="nil"/>
              <w:bottom w:val="single" w:sz="4" w:space="0" w:color="auto"/>
              <w:right w:val="single" w:sz="4" w:space="0" w:color="auto"/>
            </w:tcBorders>
            <w:shd w:val="clear" w:color="auto" w:fill="auto"/>
            <w:noWrap/>
            <w:vAlign w:val="center"/>
            <w:hideMark/>
          </w:tcPr>
          <w:p w14:paraId="55CA1B61" w14:textId="77777777" w:rsidR="00873A9B" w:rsidRDefault="00873A9B">
            <w:pPr>
              <w:jc w:val="center"/>
              <w:rPr>
                <w:sz w:val="20"/>
                <w:szCs w:val="20"/>
              </w:rPr>
            </w:pPr>
            <w:r>
              <w:rPr>
                <w:sz w:val="20"/>
                <w:szCs w:val="20"/>
              </w:rPr>
              <w:t>1474,2</w:t>
            </w:r>
          </w:p>
        </w:tc>
        <w:tc>
          <w:tcPr>
            <w:tcW w:w="608" w:type="pct"/>
            <w:tcBorders>
              <w:top w:val="nil"/>
              <w:left w:val="nil"/>
              <w:bottom w:val="single" w:sz="4" w:space="0" w:color="auto"/>
              <w:right w:val="single" w:sz="4" w:space="0" w:color="auto"/>
            </w:tcBorders>
            <w:shd w:val="clear" w:color="auto" w:fill="auto"/>
            <w:noWrap/>
            <w:vAlign w:val="center"/>
            <w:hideMark/>
          </w:tcPr>
          <w:p w14:paraId="4BA2364A" w14:textId="77777777" w:rsidR="00873A9B" w:rsidRDefault="00873A9B">
            <w:pPr>
              <w:jc w:val="center"/>
              <w:rPr>
                <w:sz w:val="20"/>
                <w:szCs w:val="20"/>
              </w:rPr>
            </w:pPr>
            <w:r>
              <w:rPr>
                <w:sz w:val="20"/>
                <w:szCs w:val="20"/>
              </w:rPr>
              <w:t>1663,8</w:t>
            </w:r>
          </w:p>
        </w:tc>
      </w:tr>
      <w:tr w:rsidR="00873A9B" w14:paraId="6093785E" w14:textId="77777777" w:rsidTr="00873A9B">
        <w:trPr>
          <w:trHeight w:val="25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7105463C" w14:textId="77777777" w:rsidR="00873A9B" w:rsidRDefault="00873A9B">
            <w:pPr>
              <w:rPr>
                <w:sz w:val="20"/>
                <w:szCs w:val="20"/>
              </w:rPr>
            </w:pPr>
            <w:r>
              <w:rPr>
                <w:sz w:val="20"/>
                <w:szCs w:val="20"/>
              </w:rPr>
              <w:t>Средний диаметр, мм</w:t>
            </w:r>
          </w:p>
        </w:tc>
        <w:tc>
          <w:tcPr>
            <w:tcW w:w="907" w:type="pct"/>
            <w:tcBorders>
              <w:top w:val="nil"/>
              <w:left w:val="nil"/>
              <w:bottom w:val="single" w:sz="4" w:space="0" w:color="auto"/>
              <w:right w:val="single" w:sz="4" w:space="0" w:color="auto"/>
            </w:tcBorders>
            <w:shd w:val="clear" w:color="auto" w:fill="auto"/>
            <w:noWrap/>
            <w:vAlign w:val="center"/>
            <w:hideMark/>
          </w:tcPr>
          <w:p w14:paraId="7264669A" w14:textId="77777777" w:rsidR="00873A9B" w:rsidRDefault="00873A9B">
            <w:pPr>
              <w:jc w:val="center"/>
              <w:rPr>
                <w:sz w:val="20"/>
                <w:szCs w:val="20"/>
              </w:rPr>
            </w:pPr>
            <w:r>
              <w:rPr>
                <w:sz w:val="20"/>
                <w:szCs w:val="20"/>
              </w:rPr>
              <w:t>57,0</w:t>
            </w:r>
          </w:p>
        </w:tc>
        <w:tc>
          <w:tcPr>
            <w:tcW w:w="876" w:type="pct"/>
            <w:tcBorders>
              <w:top w:val="nil"/>
              <w:left w:val="nil"/>
              <w:bottom w:val="single" w:sz="4" w:space="0" w:color="auto"/>
              <w:right w:val="single" w:sz="4" w:space="0" w:color="auto"/>
            </w:tcBorders>
            <w:shd w:val="clear" w:color="auto" w:fill="auto"/>
            <w:noWrap/>
            <w:vAlign w:val="center"/>
            <w:hideMark/>
          </w:tcPr>
          <w:p w14:paraId="0B5612C4" w14:textId="77777777" w:rsidR="00873A9B" w:rsidRDefault="00873A9B">
            <w:pPr>
              <w:jc w:val="center"/>
              <w:rPr>
                <w:sz w:val="20"/>
                <w:szCs w:val="20"/>
              </w:rPr>
            </w:pPr>
            <w:r>
              <w:rPr>
                <w:sz w:val="20"/>
                <w:szCs w:val="20"/>
              </w:rPr>
              <w:t>57,0</w:t>
            </w:r>
          </w:p>
        </w:tc>
        <w:tc>
          <w:tcPr>
            <w:tcW w:w="608" w:type="pct"/>
            <w:tcBorders>
              <w:top w:val="nil"/>
              <w:left w:val="nil"/>
              <w:bottom w:val="single" w:sz="4" w:space="0" w:color="auto"/>
              <w:right w:val="single" w:sz="4" w:space="0" w:color="auto"/>
            </w:tcBorders>
            <w:shd w:val="clear" w:color="auto" w:fill="auto"/>
            <w:noWrap/>
            <w:vAlign w:val="center"/>
            <w:hideMark/>
          </w:tcPr>
          <w:p w14:paraId="3C92A367" w14:textId="77777777" w:rsidR="00873A9B" w:rsidRDefault="00873A9B">
            <w:pPr>
              <w:jc w:val="center"/>
              <w:rPr>
                <w:sz w:val="20"/>
                <w:szCs w:val="20"/>
              </w:rPr>
            </w:pPr>
            <w:r>
              <w:rPr>
                <w:sz w:val="20"/>
                <w:szCs w:val="20"/>
              </w:rPr>
              <w:t>57,0</w:t>
            </w:r>
          </w:p>
        </w:tc>
      </w:tr>
      <w:tr w:rsidR="00873A9B" w14:paraId="789A8D50" w14:textId="77777777" w:rsidTr="00873A9B">
        <w:trPr>
          <w:trHeight w:val="315"/>
        </w:trPr>
        <w:tc>
          <w:tcPr>
            <w:tcW w:w="2609" w:type="pct"/>
            <w:tcBorders>
              <w:top w:val="nil"/>
              <w:left w:val="single" w:sz="4" w:space="0" w:color="auto"/>
              <w:bottom w:val="single" w:sz="4" w:space="0" w:color="auto"/>
              <w:right w:val="single" w:sz="4" w:space="0" w:color="auto"/>
            </w:tcBorders>
            <w:shd w:val="clear" w:color="auto" w:fill="auto"/>
            <w:noWrap/>
            <w:vAlign w:val="center"/>
            <w:hideMark/>
          </w:tcPr>
          <w:p w14:paraId="147DAB48" w14:textId="77777777" w:rsidR="00873A9B" w:rsidRDefault="00873A9B">
            <w:pPr>
              <w:rPr>
                <w:sz w:val="20"/>
                <w:szCs w:val="20"/>
              </w:rPr>
            </w:pPr>
            <w:r>
              <w:rPr>
                <w:sz w:val="20"/>
                <w:szCs w:val="20"/>
              </w:rPr>
              <w:t>Материальная характеристика, м</w:t>
            </w:r>
            <w:r>
              <w:rPr>
                <w:sz w:val="20"/>
                <w:szCs w:val="20"/>
                <w:vertAlign w:val="superscript"/>
              </w:rPr>
              <w:t>2</w:t>
            </w:r>
          </w:p>
        </w:tc>
        <w:tc>
          <w:tcPr>
            <w:tcW w:w="907" w:type="pct"/>
            <w:tcBorders>
              <w:top w:val="nil"/>
              <w:left w:val="nil"/>
              <w:bottom w:val="single" w:sz="4" w:space="0" w:color="auto"/>
              <w:right w:val="single" w:sz="4" w:space="0" w:color="auto"/>
            </w:tcBorders>
            <w:shd w:val="clear" w:color="auto" w:fill="auto"/>
            <w:noWrap/>
            <w:vAlign w:val="center"/>
            <w:hideMark/>
          </w:tcPr>
          <w:p w14:paraId="3420A9AC" w14:textId="77777777" w:rsidR="00873A9B" w:rsidRDefault="00873A9B">
            <w:pPr>
              <w:jc w:val="center"/>
              <w:rPr>
                <w:sz w:val="20"/>
                <w:szCs w:val="20"/>
              </w:rPr>
            </w:pPr>
            <w:r>
              <w:rPr>
                <w:sz w:val="20"/>
                <w:szCs w:val="20"/>
              </w:rPr>
              <w:t>10,8</w:t>
            </w:r>
          </w:p>
        </w:tc>
        <w:tc>
          <w:tcPr>
            <w:tcW w:w="876" w:type="pct"/>
            <w:tcBorders>
              <w:top w:val="nil"/>
              <w:left w:val="nil"/>
              <w:bottom w:val="single" w:sz="4" w:space="0" w:color="auto"/>
              <w:right w:val="single" w:sz="4" w:space="0" w:color="auto"/>
            </w:tcBorders>
            <w:shd w:val="clear" w:color="auto" w:fill="auto"/>
            <w:noWrap/>
            <w:vAlign w:val="center"/>
            <w:hideMark/>
          </w:tcPr>
          <w:p w14:paraId="44935E0C" w14:textId="77777777" w:rsidR="00873A9B" w:rsidRDefault="00873A9B">
            <w:pPr>
              <w:jc w:val="center"/>
              <w:rPr>
                <w:sz w:val="20"/>
                <w:szCs w:val="20"/>
              </w:rPr>
            </w:pPr>
            <w:r>
              <w:rPr>
                <w:sz w:val="20"/>
                <w:szCs w:val="20"/>
              </w:rPr>
              <w:t>84,0</w:t>
            </w:r>
          </w:p>
        </w:tc>
        <w:tc>
          <w:tcPr>
            <w:tcW w:w="608" w:type="pct"/>
            <w:tcBorders>
              <w:top w:val="nil"/>
              <w:left w:val="nil"/>
              <w:bottom w:val="single" w:sz="4" w:space="0" w:color="auto"/>
              <w:right w:val="single" w:sz="4" w:space="0" w:color="auto"/>
            </w:tcBorders>
            <w:shd w:val="clear" w:color="auto" w:fill="auto"/>
            <w:noWrap/>
            <w:vAlign w:val="center"/>
            <w:hideMark/>
          </w:tcPr>
          <w:p w14:paraId="628A8EF1" w14:textId="77777777" w:rsidR="00873A9B" w:rsidRDefault="00873A9B">
            <w:pPr>
              <w:jc w:val="center"/>
              <w:rPr>
                <w:sz w:val="20"/>
                <w:szCs w:val="20"/>
              </w:rPr>
            </w:pPr>
            <w:r>
              <w:rPr>
                <w:sz w:val="20"/>
                <w:szCs w:val="20"/>
              </w:rPr>
              <w:t>94,8</w:t>
            </w:r>
          </w:p>
        </w:tc>
      </w:tr>
    </w:tbl>
    <w:p w14:paraId="149A1574" w14:textId="77777777" w:rsidR="008E3E24" w:rsidRDefault="008E3E24" w:rsidP="008E3E24">
      <w:pPr>
        <w:rPr>
          <w:lang w:val="en-US" w:eastAsia="en-US"/>
        </w:rPr>
      </w:pPr>
    </w:p>
    <w:p w14:paraId="7635C513"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07D6641D"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46CB69E7" w14:textId="1B3EAA32" w:rsidR="008E3E24" w:rsidRPr="00934A2E"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04AA93B2" w14:textId="28457C00" w:rsidR="008E3E24" w:rsidRDefault="008E3E24" w:rsidP="008E3E24">
      <w:pPr>
        <w:pStyle w:val="Maximyz0"/>
        <w:rPr>
          <w:lang w:eastAsia="en-US"/>
        </w:rPr>
      </w:pPr>
    </w:p>
    <w:p w14:paraId="1EF0BFCD" w14:textId="77777777" w:rsidR="008E3E24" w:rsidRDefault="008E3E24" w:rsidP="00036958">
      <w:pPr>
        <w:pStyle w:val="Maximyz4"/>
      </w:pPr>
      <w:bookmarkStart w:id="104" w:name="_Toc137471964"/>
      <w:r>
        <w:t>Параметры тепловой сети котельной №9</w:t>
      </w:r>
      <w:bookmarkEnd w:id="104"/>
    </w:p>
    <w:p w14:paraId="14FACE6D" w14:textId="37471D53"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39</w:t>
        </w:r>
      </w:fldSimple>
      <w:r>
        <w:t xml:space="preserve"> - Протяженность, средний диаметр и материальная характеристика трубопроводов тепловой сети отопления котельной №9 по видам прокладки и изоляции.</w:t>
      </w:r>
    </w:p>
    <w:tbl>
      <w:tblPr>
        <w:tblW w:w="5000" w:type="pct"/>
        <w:tblLook w:val="04A0" w:firstRow="1" w:lastRow="0" w:firstColumn="1" w:lastColumn="0" w:noHBand="0" w:noVBand="1"/>
      </w:tblPr>
      <w:tblGrid>
        <w:gridCol w:w="4849"/>
        <w:gridCol w:w="1686"/>
        <w:gridCol w:w="1729"/>
        <w:gridCol w:w="1080"/>
      </w:tblGrid>
      <w:tr w:rsidR="00873A9B" w14:paraId="4BEF8324" w14:textId="77777777" w:rsidTr="00873A9B">
        <w:trPr>
          <w:trHeight w:val="255"/>
        </w:trPr>
        <w:tc>
          <w:tcPr>
            <w:tcW w:w="25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CC99B9" w14:textId="77777777" w:rsidR="00873A9B" w:rsidRDefault="00873A9B">
            <w:pPr>
              <w:jc w:val="center"/>
              <w:rPr>
                <w:sz w:val="20"/>
                <w:szCs w:val="20"/>
              </w:rPr>
            </w:pPr>
            <w:r>
              <w:rPr>
                <w:sz w:val="20"/>
                <w:szCs w:val="20"/>
              </w:rPr>
              <w:t>Диаметр / Изоляция, тип прокладки</w:t>
            </w:r>
          </w:p>
        </w:tc>
        <w:tc>
          <w:tcPr>
            <w:tcW w:w="902" w:type="pct"/>
            <w:tcBorders>
              <w:top w:val="single" w:sz="4" w:space="0" w:color="auto"/>
              <w:left w:val="nil"/>
              <w:bottom w:val="single" w:sz="4" w:space="0" w:color="auto"/>
              <w:right w:val="single" w:sz="4" w:space="0" w:color="auto"/>
            </w:tcBorders>
            <w:shd w:val="clear" w:color="auto" w:fill="auto"/>
            <w:noWrap/>
            <w:vAlign w:val="center"/>
            <w:hideMark/>
          </w:tcPr>
          <w:p w14:paraId="22324951" w14:textId="77777777" w:rsidR="00873A9B" w:rsidRDefault="00873A9B">
            <w:pPr>
              <w:jc w:val="center"/>
              <w:rPr>
                <w:sz w:val="20"/>
                <w:szCs w:val="20"/>
              </w:rPr>
            </w:pPr>
            <w:r>
              <w:rPr>
                <w:sz w:val="20"/>
                <w:szCs w:val="20"/>
              </w:rPr>
              <w:t>ППУ, БКН</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7E336CAF" w14:textId="77777777" w:rsidR="00873A9B" w:rsidRDefault="00873A9B">
            <w:pPr>
              <w:jc w:val="center"/>
              <w:rPr>
                <w:color w:val="000000"/>
                <w:sz w:val="20"/>
                <w:szCs w:val="20"/>
              </w:rPr>
            </w:pPr>
            <w:r>
              <w:rPr>
                <w:color w:val="000000"/>
                <w:sz w:val="20"/>
                <w:szCs w:val="20"/>
              </w:rPr>
              <w:t>ППУ, КАН</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14:paraId="687AD94E" w14:textId="77777777" w:rsidR="00873A9B" w:rsidRDefault="00873A9B">
            <w:pPr>
              <w:jc w:val="center"/>
              <w:rPr>
                <w:sz w:val="20"/>
                <w:szCs w:val="20"/>
              </w:rPr>
            </w:pPr>
            <w:r>
              <w:rPr>
                <w:sz w:val="20"/>
                <w:szCs w:val="20"/>
              </w:rPr>
              <w:t>Итого</w:t>
            </w:r>
          </w:p>
        </w:tc>
      </w:tr>
      <w:tr w:rsidR="00873A9B" w14:paraId="79E45249" w14:textId="77777777" w:rsidTr="00873A9B">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08CB43E1" w14:textId="77777777" w:rsidR="00873A9B" w:rsidRDefault="00873A9B">
            <w:pPr>
              <w:jc w:val="right"/>
              <w:rPr>
                <w:sz w:val="20"/>
                <w:szCs w:val="20"/>
              </w:rPr>
            </w:pPr>
            <w:r>
              <w:rPr>
                <w:sz w:val="20"/>
                <w:szCs w:val="20"/>
              </w:rPr>
              <w:t>89</w:t>
            </w:r>
          </w:p>
        </w:tc>
        <w:tc>
          <w:tcPr>
            <w:tcW w:w="902" w:type="pct"/>
            <w:tcBorders>
              <w:top w:val="nil"/>
              <w:left w:val="nil"/>
              <w:bottom w:val="single" w:sz="4" w:space="0" w:color="auto"/>
              <w:right w:val="single" w:sz="4" w:space="0" w:color="auto"/>
            </w:tcBorders>
            <w:shd w:val="clear" w:color="auto" w:fill="auto"/>
            <w:noWrap/>
            <w:vAlign w:val="center"/>
            <w:hideMark/>
          </w:tcPr>
          <w:p w14:paraId="78F7CA87" w14:textId="77777777" w:rsidR="00873A9B" w:rsidRDefault="00873A9B">
            <w:pPr>
              <w:jc w:val="center"/>
              <w:rPr>
                <w:sz w:val="20"/>
                <w:szCs w:val="20"/>
              </w:rPr>
            </w:pPr>
            <w:r>
              <w:rPr>
                <w:sz w:val="20"/>
                <w:szCs w:val="20"/>
              </w:rPr>
              <w:t>115</w:t>
            </w:r>
          </w:p>
        </w:tc>
        <w:tc>
          <w:tcPr>
            <w:tcW w:w="925" w:type="pct"/>
            <w:tcBorders>
              <w:top w:val="nil"/>
              <w:left w:val="nil"/>
              <w:bottom w:val="single" w:sz="4" w:space="0" w:color="auto"/>
              <w:right w:val="single" w:sz="4" w:space="0" w:color="auto"/>
            </w:tcBorders>
            <w:shd w:val="clear" w:color="auto" w:fill="auto"/>
            <w:noWrap/>
            <w:vAlign w:val="center"/>
            <w:hideMark/>
          </w:tcPr>
          <w:p w14:paraId="55219B4C" w14:textId="77777777" w:rsidR="00873A9B" w:rsidRDefault="00873A9B">
            <w:pPr>
              <w:jc w:val="center"/>
              <w:rPr>
                <w:sz w:val="20"/>
                <w:szCs w:val="20"/>
              </w:rPr>
            </w:pPr>
            <w:r>
              <w:rPr>
                <w:sz w:val="20"/>
                <w:szCs w:val="20"/>
              </w:rPr>
              <w:t>15,8</w:t>
            </w:r>
          </w:p>
        </w:tc>
        <w:tc>
          <w:tcPr>
            <w:tcW w:w="578" w:type="pct"/>
            <w:tcBorders>
              <w:top w:val="nil"/>
              <w:left w:val="nil"/>
              <w:bottom w:val="single" w:sz="4" w:space="0" w:color="auto"/>
              <w:right w:val="single" w:sz="4" w:space="0" w:color="auto"/>
            </w:tcBorders>
            <w:shd w:val="clear" w:color="auto" w:fill="auto"/>
            <w:noWrap/>
            <w:vAlign w:val="center"/>
            <w:hideMark/>
          </w:tcPr>
          <w:p w14:paraId="6904D821" w14:textId="77777777" w:rsidR="00873A9B" w:rsidRDefault="00873A9B">
            <w:pPr>
              <w:jc w:val="center"/>
              <w:rPr>
                <w:sz w:val="20"/>
                <w:szCs w:val="20"/>
              </w:rPr>
            </w:pPr>
            <w:r>
              <w:rPr>
                <w:sz w:val="20"/>
                <w:szCs w:val="20"/>
              </w:rPr>
              <w:t>130,8</w:t>
            </w:r>
          </w:p>
        </w:tc>
      </w:tr>
      <w:tr w:rsidR="00873A9B" w14:paraId="4FA8F174" w14:textId="77777777" w:rsidTr="00873A9B">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499C6D2A" w14:textId="77777777" w:rsidR="00873A9B" w:rsidRDefault="00873A9B">
            <w:pPr>
              <w:rPr>
                <w:sz w:val="20"/>
                <w:szCs w:val="20"/>
              </w:rPr>
            </w:pPr>
            <w:r>
              <w:rPr>
                <w:sz w:val="20"/>
                <w:szCs w:val="20"/>
              </w:rPr>
              <w:t>Суммарная длина, м</w:t>
            </w:r>
          </w:p>
        </w:tc>
        <w:tc>
          <w:tcPr>
            <w:tcW w:w="902" w:type="pct"/>
            <w:tcBorders>
              <w:top w:val="nil"/>
              <w:left w:val="nil"/>
              <w:bottom w:val="single" w:sz="4" w:space="0" w:color="auto"/>
              <w:right w:val="single" w:sz="4" w:space="0" w:color="auto"/>
            </w:tcBorders>
            <w:shd w:val="clear" w:color="auto" w:fill="auto"/>
            <w:noWrap/>
            <w:vAlign w:val="center"/>
            <w:hideMark/>
          </w:tcPr>
          <w:p w14:paraId="1114BF26" w14:textId="77777777" w:rsidR="00873A9B" w:rsidRDefault="00873A9B">
            <w:pPr>
              <w:jc w:val="center"/>
              <w:rPr>
                <w:sz w:val="20"/>
                <w:szCs w:val="20"/>
              </w:rPr>
            </w:pPr>
            <w:r>
              <w:rPr>
                <w:sz w:val="20"/>
                <w:szCs w:val="20"/>
              </w:rPr>
              <w:t>115</w:t>
            </w:r>
          </w:p>
        </w:tc>
        <w:tc>
          <w:tcPr>
            <w:tcW w:w="925" w:type="pct"/>
            <w:tcBorders>
              <w:top w:val="nil"/>
              <w:left w:val="nil"/>
              <w:bottom w:val="single" w:sz="4" w:space="0" w:color="auto"/>
              <w:right w:val="single" w:sz="4" w:space="0" w:color="auto"/>
            </w:tcBorders>
            <w:shd w:val="clear" w:color="auto" w:fill="auto"/>
            <w:noWrap/>
            <w:vAlign w:val="center"/>
            <w:hideMark/>
          </w:tcPr>
          <w:p w14:paraId="63F5D4F1" w14:textId="77777777" w:rsidR="00873A9B" w:rsidRDefault="00873A9B">
            <w:pPr>
              <w:jc w:val="center"/>
              <w:rPr>
                <w:sz w:val="20"/>
                <w:szCs w:val="20"/>
              </w:rPr>
            </w:pPr>
            <w:r>
              <w:rPr>
                <w:sz w:val="20"/>
                <w:szCs w:val="20"/>
              </w:rPr>
              <w:t>15,8</w:t>
            </w:r>
          </w:p>
        </w:tc>
        <w:tc>
          <w:tcPr>
            <w:tcW w:w="578" w:type="pct"/>
            <w:tcBorders>
              <w:top w:val="nil"/>
              <w:left w:val="nil"/>
              <w:bottom w:val="single" w:sz="4" w:space="0" w:color="auto"/>
              <w:right w:val="single" w:sz="4" w:space="0" w:color="auto"/>
            </w:tcBorders>
            <w:shd w:val="clear" w:color="auto" w:fill="auto"/>
            <w:noWrap/>
            <w:vAlign w:val="center"/>
            <w:hideMark/>
          </w:tcPr>
          <w:p w14:paraId="1B6D6ADA" w14:textId="77777777" w:rsidR="00873A9B" w:rsidRDefault="00873A9B">
            <w:pPr>
              <w:jc w:val="center"/>
              <w:rPr>
                <w:sz w:val="20"/>
                <w:szCs w:val="20"/>
              </w:rPr>
            </w:pPr>
            <w:r>
              <w:rPr>
                <w:sz w:val="20"/>
                <w:szCs w:val="20"/>
              </w:rPr>
              <w:t>130,8</w:t>
            </w:r>
          </w:p>
        </w:tc>
      </w:tr>
      <w:tr w:rsidR="00873A9B" w14:paraId="379E3ACD" w14:textId="77777777" w:rsidTr="00873A9B">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1F43DB31" w14:textId="77777777" w:rsidR="00873A9B" w:rsidRDefault="00873A9B">
            <w:pPr>
              <w:rPr>
                <w:sz w:val="20"/>
                <w:szCs w:val="20"/>
              </w:rPr>
            </w:pPr>
            <w:r>
              <w:rPr>
                <w:sz w:val="20"/>
                <w:szCs w:val="20"/>
              </w:rPr>
              <w:t>Средний диаметр, мм</w:t>
            </w:r>
          </w:p>
        </w:tc>
        <w:tc>
          <w:tcPr>
            <w:tcW w:w="902" w:type="pct"/>
            <w:tcBorders>
              <w:top w:val="nil"/>
              <w:left w:val="nil"/>
              <w:bottom w:val="single" w:sz="4" w:space="0" w:color="auto"/>
              <w:right w:val="single" w:sz="4" w:space="0" w:color="auto"/>
            </w:tcBorders>
            <w:shd w:val="clear" w:color="auto" w:fill="auto"/>
            <w:noWrap/>
            <w:vAlign w:val="center"/>
            <w:hideMark/>
          </w:tcPr>
          <w:p w14:paraId="093C976F" w14:textId="77777777" w:rsidR="00873A9B" w:rsidRDefault="00873A9B">
            <w:pPr>
              <w:jc w:val="center"/>
              <w:rPr>
                <w:sz w:val="20"/>
                <w:szCs w:val="20"/>
              </w:rPr>
            </w:pPr>
            <w:r>
              <w:rPr>
                <w:sz w:val="20"/>
                <w:szCs w:val="20"/>
              </w:rPr>
              <w:t>89,0</w:t>
            </w:r>
          </w:p>
        </w:tc>
        <w:tc>
          <w:tcPr>
            <w:tcW w:w="925" w:type="pct"/>
            <w:tcBorders>
              <w:top w:val="nil"/>
              <w:left w:val="nil"/>
              <w:bottom w:val="single" w:sz="4" w:space="0" w:color="auto"/>
              <w:right w:val="single" w:sz="4" w:space="0" w:color="auto"/>
            </w:tcBorders>
            <w:shd w:val="clear" w:color="auto" w:fill="auto"/>
            <w:noWrap/>
            <w:vAlign w:val="center"/>
            <w:hideMark/>
          </w:tcPr>
          <w:p w14:paraId="748A2C60" w14:textId="77777777" w:rsidR="00873A9B" w:rsidRDefault="00873A9B">
            <w:pPr>
              <w:jc w:val="center"/>
              <w:rPr>
                <w:sz w:val="20"/>
                <w:szCs w:val="20"/>
              </w:rPr>
            </w:pPr>
            <w:r>
              <w:rPr>
                <w:sz w:val="20"/>
                <w:szCs w:val="20"/>
              </w:rPr>
              <w:t>89,0</w:t>
            </w:r>
          </w:p>
        </w:tc>
        <w:tc>
          <w:tcPr>
            <w:tcW w:w="578" w:type="pct"/>
            <w:tcBorders>
              <w:top w:val="nil"/>
              <w:left w:val="nil"/>
              <w:bottom w:val="single" w:sz="4" w:space="0" w:color="auto"/>
              <w:right w:val="single" w:sz="4" w:space="0" w:color="auto"/>
            </w:tcBorders>
            <w:shd w:val="clear" w:color="auto" w:fill="auto"/>
            <w:noWrap/>
            <w:vAlign w:val="center"/>
            <w:hideMark/>
          </w:tcPr>
          <w:p w14:paraId="3778FD67" w14:textId="77777777" w:rsidR="00873A9B" w:rsidRDefault="00873A9B">
            <w:pPr>
              <w:jc w:val="center"/>
              <w:rPr>
                <w:sz w:val="20"/>
                <w:szCs w:val="20"/>
              </w:rPr>
            </w:pPr>
            <w:r>
              <w:rPr>
                <w:sz w:val="20"/>
                <w:szCs w:val="20"/>
              </w:rPr>
              <w:t>89,0</w:t>
            </w:r>
          </w:p>
        </w:tc>
      </w:tr>
      <w:tr w:rsidR="00873A9B" w14:paraId="4F0BF478" w14:textId="77777777" w:rsidTr="00873A9B">
        <w:trPr>
          <w:trHeight w:val="315"/>
        </w:trPr>
        <w:tc>
          <w:tcPr>
            <w:tcW w:w="2595" w:type="pct"/>
            <w:tcBorders>
              <w:top w:val="nil"/>
              <w:left w:val="single" w:sz="4" w:space="0" w:color="auto"/>
              <w:bottom w:val="single" w:sz="4" w:space="0" w:color="auto"/>
              <w:right w:val="single" w:sz="4" w:space="0" w:color="auto"/>
            </w:tcBorders>
            <w:shd w:val="clear" w:color="auto" w:fill="auto"/>
            <w:noWrap/>
            <w:vAlign w:val="bottom"/>
            <w:hideMark/>
          </w:tcPr>
          <w:p w14:paraId="4C4290E8" w14:textId="77777777" w:rsidR="00873A9B" w:rsidRDefault="00873A9B">
            <w:pPr>
              <w:rPr>
                <w:sz w:val="20"/>
                <w:szCs w:val="20"/>
              </w:rPr>
            </w:pPr>
            <w:r>
              <w:rPr>
                <w:sz w:val="20"/>
                <w:szCs w:val="20"/>
              </w:rPr>
              <w:t>Материальная характеристика, м</w:t>
            </w:r>
            <w:r>
              <w:rPr>
                <w:sz w:val="20"/>
                <w:szCs w:val="20"/>
                <w:vertAlign w:val="superscript"/>
              </w:rPr>
              <w:t>2</w:t>
            </w:r>
          </w:p>
        </w:tc>
        <w:tc>
          <w:tcPr>
            <w:tcW w:w="902" w:type="pct"/>
            <w:tcBorders>
              <w:top w:val="nil"/>
              <w:left w:val="nil"/>
              <w:bottom w:val="single" w:sz="4" w:space="0" w:color="auto"/>
              <w:right w:val="single" w:sz="4" w:space="0" w:color="auto"/>
            </w:tcBorders>
            <w:shd w:val="clear" w:color="auto" w:fill="auto"/>
            <w:noWrap/>
            <w:vAlign w:val="center"/>
            <w:hideMark/>
          </w:tcPr>
          <w:p w14:paraId="30BDE43B" w14:textId="77777777" w:rsidR="00873A9B" w:rsidRDefault="00873A9B">
            <w:pPr>
              <w:jc w:val="center"/>
              <w:rPr>
                <w:sz w:val="20"/>
                <w:szCs w:val="20"/>
              </w:rPr>
            </w:pPr>
            <w:r>
              <w:rPr>
                <w:sz w:val="20"/>
                <w:szCs w:val="20"/>
              </w:rPr>
              <w:t>10,2</w:t>
            </w:r>
          </w:p>
        </w:tc>
        <w:tc>
          <w:tcPr>
            <w:tcW w:w="925" w:type="pct"/>
            <w:tcBorders>
              <w:top w:val="nil"/>
              <w:left w:val="nil"/>
              <w:bottom w:val="single" w:sz="4" w:space="0" w:color="auto"/>
              <w:right w:val="single" w:sz="4" w:space="0" w:color="auto"/>
            </w:tcBorders>
            <w:shd w:val="clear" w:color="auto" w:fill="auto"/>
            <w:noWrap/>
            <w:vAlign w:val="center"/>
            <w:hideMark/>
          </w:tcPr>
          <w:p w14:paraId="7FE97E00" w14:textId="77777777" w:rsidR="00873A9B" w:rsidRDefault="00873A9B">
            <w:pPr>
              <w:jc w:val="center"/>
              <w:rPr>
                <w:sz w:val="20"/>
                <w:szCs w:val="20"/>
              </w:rPr>
            </w:pPr>
            <w:r>
              <w:rPr>
                <w:sz w:val="20"/>
                <w:szCs w:val="20"/>
              </w:rPr>
              <w:t>1,4</w:t>
            </w:r>
          </w:p>
        </w:tc>
        <w:tc>
          <w:tcPr>
            <w:tcW w:w="578" w:type="pct"/>
            <w:tcBorders>
              <w:top w:val="nil"/>
              <w:left w:val="nil"/>
              <w:bottom w:val="single" w:sz="4" w:space="0" w:color="auto"/>
              <w:right w:val="single" w:sz="4" w:space="0" w:color="auto"/>
            </w:tcBorders>
            <w:shd w:val="clear" w:color="auto" w:fill="auto"/>
            <w:noWrap/>
            <w:vAlign w:val="center"/>
            <w:hideMark/>
          </w:tcPr>
          <w:p w14:paraId="368CB517" w14:textId="77777777" w:rsidR="00873A9B" w:rsidRDefault="00873A9B">
            <w:pPr>
              <w:jc w:val="center"/>
              <w:rPr>
                <w:sz w:val="20"/>
                <w:szCs w:val="20"/>
              </w:rPr>
            </w:pPr>
            <w:r>
              <w:rPr>
                <w:sz w:val="20"/>
                <w:szCs w:val="20"/>
              </w:rPr>
              <w:t>11,6</w:t>
            </w:r>
          </w:p>
        </w:tc>
      </w:tr>
    </w:tbl>
    <w:p w14:paraId="292ABB83" w14:textId="77777777" w:rsidR="008E3E24" w:rsidRDefault="008E3E24" w:rsidP="008E3E24">
      <w:pPr>
        <w:rPr>
          <w:lang w:val="en-US" w:eastAsia="en-US"/>
        </w:rPr>
      </w:pPr>
    </w:p>
    <w:p w14:paraId="67685958" w14:textId="76853E19"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40</w:t>
        </w:r>
      </w:fldSimple>
      <w:r>
        <w:t xml:space="preserve"> - Протяженность, средний диаметр и материальная характеристика трубопроводов тепловой сети ГВС котельной №9 по видам прокладки и изоляции.</w:t>
      </w:r>
    </w:p>
    <w:tbl>
      <w:tblPr>
        <w:tblW w:w="5000" w:type="pct"/>
        <w:tblLook w:val="04A0" w:firstRow="1" w:lastRow="0" w:firstColumn="1" w:lastColumn="0" w:noHBand="0" w:noVBand="1"/>
      </w:tblPr>
      <w:tblGrid>
        <w:gridCol w:w="4849"/>
        <w:gridCol w:w="1686"/>
        <w:gridCol w:w="1729"/>
        <w:gridCol w:w="1080"/>
      </w:tblGrid>
      <w:tr w:rsidR="00F23AC6" w14:paraId="42CA7944" w14:textId="77777777" w:rsidTr="00F23AC6">
        <w:trPr>
          <w:trHeight w:val="255"/>
        </w:trPr>
        <w:tc>
          <w:tcPr>
            <w:tcW w:w="25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2FDC6B" w14:textId="77777777" w:rsidR="00F23AC6" w:rsidRDefault="00F23AC6">
            <w:pPr>
              <w:jc w:val="center"/>
              <w:rPr>
                <w:sz w:val="20"/>
                <w:szCs w:val="20"/>
              </w:rPr>
            </w:pPr>
            <w:r>
              <w:rPr>
                <w:sz w:val="20"/>
                <w:szCs w:val="20"/>
              </w:rPr>
              <w:t>Диаметр / Изоляция, тип прокладки</w:t>
            </w:r>
          </w:p>
        </w:tc>
        <w:tc>
          <w:tcPr>
            <w:tcW w:w="902" w:type="pct"/>
            <w:tcBorders>
              <w:top w:val="single" w:sz="4" w:space="0" w:color="auto"/>
              <w:left w:val="nil"/>
              <w:bottom w:val="single" w:sz="4" w:space="0" w:color="auto"/>
              <w:right w:val="single" w:sz="4" w:space="0" w:color="auto"/>
            </w:tcBorders>
            <w:shd w:val="clear" w:color="auto" w:fill="auto"/>
            <w:noWrap/>
            <w:vAlign w:val="center"/>
            <w:hideMark/>
          </w:tcPr>
          <w:p w14:paraId="0427DE60" w14:textId="77777777" w:rsidR="00F23AC6" w:rsidRDefault="00F23AC6">
            <w:pPr>
              <w:jc w:val="center"/>
              <w:rPr>
                <w:sz w:val="20"/>
                <w:szCs w:val="20"/>
              </w:rPr>
            </w:pPr>
            <w:r>
              <w:rPr>
                <w:sz w:val="20"/>
                <w:szCs w:val="20"/>
              </w:rPr>
              <w:t>ППУ, БКН</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088AB2C3" w14:textId="77777777" w:rsidR="00F23AC6" w:rsidRDefault="00F23AC6">
            <w:pPr>
              <w:jc w:val="center"/>
              <w:rPr>
                <w:color w:val="000000"/>
                <w:sz w:val="20"/>
                <w:szCs w:val="20"/>
              </w:rPr>
            </w:pPr>
            <w:r>
              <w:rPr>
                <w:color w:val="000000"/>
                <w:sz w:val="20"/>
                <w:szCs w:val="20"/>
              </w:rPr>
              <w:t>ППУ, КАН</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14:paraId="5428F84D" w14:textId="77777777" w:rsidR="00F23AC6" w:rsidRDefault="00F23AC6">
            <w:pPr>
              <w:jc w:val="center"/>
              <w:rPr>
                <w:sz w:val="20"/>
                <w:szCs w:val="20"/>
              </w:rPr>
            </w:pPr>
            <w:r>
              <w:rPr>
                <w:sz w:val="20"/>
                <w:szCs w:val="20"/>
              </w:rPr>
              <w:t>Итого</w:t>
            </w:r>
          </w:p>
        </w:tc>
      </w:tr>
      <w:tr w:rsidR="00F23AC6" w14:paraId="54A56879" w14:textId="77777777" w:rsidTr="00F23AC6">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556D359D" w14:textId="77777777" w:rsidR="00F23AC6" w:rsidRDefault="00F23AC6">
            <w:pPr>
              <w:jc w:val="right"/>
              <w:rPr>
                <w:sz w:val="20"/>
                <w:szCs w:val="20"/>
              </w:rPr>
            </w:pPr>
            <w:r>
              <w:rPr>
                <w:sz w:val="20"/>
                <w:szCs w:val="20"/>
              </w:rPr>
              <w:t>76</w:t>
            </w:r>
          </w:p>
        </w:tc>
        <w:tc>
          <w:tcPr>
            <w:tcW w:w="902" w:type="pct"/>
            <w:tcBorders>
              <w:top w:val="nil"/>
              <w:left w:val="nil"/>
              <w:bottom w:val="single" w:sz="4" w:space="0" w:color="auto"/>
              <w:right w:val="single" w:sz="4" w:space="0" w:color="auto"/>
            </w:tcBorders>
            <w:shd w:val="clear" w:color="auto" w:fill="auto"/>
            <w:noWrap/>
            <w:vAlign w:val="center"/>
            <w:hideMark/>
          </w:tcPr>
          <w:p w14:paraId="59AEA612" w14:textId="77777777" w:rsidR="00F23AC6" w:rsidRDefault="00F23AC6">
            <w:pPr>
              <w:jc w:val="center"/>
              <w:rPr>
                <w:sz w:val="20"/>
                <w:szCs w:val="20"/>
              </w:rPr>
            </w:pPr>
            <w:r>
              <w:rPr>
                <w:sz w:val="20"/>
                <w:szCs w:val="20"/>
              </w:rPr>
              <w:t>115</w:t>
            </w:r>
          </w:p>
        </w:tc>
        <w:tc>
          <w:tcPr>
            <w:tcW w:w="925" w:type="pct"/>
            <w:tcBorders>
              <w:top w:val="nil"/>
              <w:left w:val="nil"/>
              <w:bottom w:val="single" w:sz="4" w:space="0" w:color="auto"/>
              <w:right w:val="single" w:sz="4" w:space="0" w:color="auto"/>
            </w:tcBorders>
            <w:shd w:val="clear" w:color="auto" w:fill="auto"/>
            <w:noWrap/>
            <w:vAlign w:val="center"/>
            <w:hideMark/>
          </w:tcPr>
          <w:p w14:paraId="1C25D8CF" w14:textId="77777777" w:rsidR="00F23AC6" w:rsidRDefault="00F23AC6">
            <w:pPr>
              <w:jc w:val="center"/>
              <w:rPr>
                <w:sz w:val="20"/>
                <w:szCs w:val="20"/>
              </w:rPr>
            </w:pPr>
            <w:r>
              <w:rPr>
                <w:sz w:val="20"/>
                <w:szCs w:val="20"/>
              </w:rPr>
              <w:t>15,8</w:t>
            </w:r>
          </w:p>
        </w:tc>
        <w:tc>
          <w:tcPr>
            <w:tcW w:w="578" w:type="pct"/>
            <w:tcBorders>
              <w:top w:val="nil"/>
              <w:left w:val="nil"/>
              <w:bottom w:val="single" w:sz="4" w:space="0" w:color="auto"/>
              <w:right w:val="single" w:sz="4" w:space="0" w:color="auto"/>
            </w:tcBorders>
            <w:shd w:val="clear" w:color="auto" w:fill="auto"/>
            <w:noWrap/>
            <w:vAlign w:val="center"/>
            <w:hideMark/>
          </w:tcPr>
          <w:p w14:paraId="5750DFC5" w14:textId="77777777" w:rsidR="00F23AC6" w:rsidRDefault="00F23AC6">
            <w:pPr>
              <w:jc w:val="center"/>
              <w:rPr>
                <w:sz w:val="20"/>
                <w:szCs w:val="20"/>
              </w:rPr>
            </w:pPr>
            <w:r>
              <w:rPr>
                <w:sz w:val="20"/>
                <w:szCs w:val="20"/>
              </w:rPr>
              <w:t>130,8</w:t>
            </w:r>
          </w:p>
        </w:tc>
      </w:tr>
      <w:tr w:rsidR="00F23AC6" w14:paraId="190F5579" w14:textId="77777777" w:rsidTr="00F23AC6">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2E88F51A" w14:textId="77777777" w:rsidR="00F23AC6" w:rsidRDefault="00F23AC6">
            <w:pPr>
              <w:rPr>
                <w:sz w:val="20"/>
                <w:szCs w:val="20"/>
              </w:rPr>
            </w:pPr>
            <w:r>
              <w:rPr>
                <w:sz w:val="20"/>
                <w:szCs w:val="20"/>
              </w:rPr>
              <w:t>Суммарная длина, м</w:t>
            </w:r>
          </w:p>
        </w:tc>
        <w:tc>
          <w:tcPr>
            <w:tcW w:w="902" w:type="pct"/>
            <w:tcBorders>
              <w:top w:val="nil"/>
              <w:left w:val="nil"/>
              <w:bottom w:val="single" w:sz="4" w:space="0" w:color="auto"/>
              <w:right w:val="single" w:sz="4" w:space="0" w:color="auto"/>
            </w:tcBorders>
            <w:shd w:val="clear" w:color="auto" w:fill="auto"/>
            <w:noWrap/>
            <w:vAlign w:val="center"/>
            <w:hideMark/>
          </w:tcPr>
          <w:p w14:paraId="572FB964" w14:textId="77777777" w:rsidR="00F23AC6" w:rsidRDefault="00F23AC6">
            <w:pPr>
              <w:jc w:val="center"/>
              <w:rPr>
                <w:sz w:val="20"/>
                <w:szCs w:val="20"/>
              </w:rPr>
            </w:pPr>
            <w:r>
              <w:rPr>
                <w:sz w:val="20"/>
                <w:szCs w:val="20"/>
              </w:rPr>
              <w:t>115</w:t>
            </w:r>
          </w:p>
        </w:tc>
        <w:tc>
          <w:tcPr>
            <w:tcW w:w="925" w:type="pct"/>
            <w:tcBorders>
              <w:top w:val="nil"/>
              <w:left w:val="nil"/>
              <w:bottom w:val="single" w:sz="4" w:space="0" w:color="auto"/>
              <w:right w:val="single" w:sz="4" w:space="0" w:color="auto"/>
            </w:tcBorders>
            <w:shd w:val="clear" w:color="auto" w:fill="auto"/>
            <w:noWrap/>
            <w:vAlign w:val="center"/>
            <w:hideMark/>
          </w:tcPr>
          <w:p w14:paraId="5CE80E17" w14:textId="77777777" w:rsidR="00F23AC6" w:rsidRDefault="00F23AC6">
            <w:pPr>
              <w:jc w:val="center"/>
              <w:rPr>
                <w:sz w:val="20"/>
                <w:szCs w:val="20"/>
              </w:rPr>
            </w:pPr>
            <w:r>
              <w:rPr>
                <w:sz w:val="20"/>
                <w:szCs w:val="20"/>
              </w:rPr>
              <w:t>15,8</w:t>
            </w:r>
          </w:p>
        </w:tc>
        <w:tc>
          <w:tcPr>
            <w:tcW w:w="578" w:type="pct"/>
            <w:tcBorders>
              <w:top w:val="nil"/>
              <w:left w:val="nil"/>
              <w:bottom w:val="single" w:sz="4" w:space="0" w:color="auto"/>
              <w:right w:val="single" w:sz="4" w:space="0" w:color="auto"/>
            </w:tcBorders>
            <w:shd w:val="clear" w:color="auto" w:fill="auto"/>
            <w:noWrap/>
            <w:vAlign w:val="center"/>
            <w:hideMark/>
          </w:tcPr>
          <w:p w14:paraId="5230112A" w14:textId="77777777" w:rsidR="00F23AC6" w:rsidRDefault="00F23AC6">
            <w:pPr>
              <w:jc w:val="center"/>
              <w:rPr>
                <w:sz w:val="20"/>
                <w:szCs w:val="20"/>
              </w:rPr>
            </w:pPr>
            <w:r>
              <w:rPr>
                <w:sz w:val="20"/>
                <w:szCs w:val="20"/>
              </w:rPr>
              <w:t>130,8</w:t>
            </w:r>
          </w:p>
        </w:tc>
      </w:tr>
      <w:tr w:rsidR="00F23AC6" w14:paraId="3A5DF791" w14:textId="77777777" w:rsidTr="00F23AC6">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7C4EB4EE" w14:textId="77777777" w:rsidR="00F23AC6" w:rsidRDefault="00F23AC6">
            <w:pPr>
              <w:rPr>
                <w:sz w:val="20"/>
                <w:szCs w:val="20"/>
              </w:rPr>
            </w:pPr>
            <w:r>
              <w:rPr>
                <w:sz w:val="20"/>
                <w:szCs w:val="20"/>
              </w:rPr>
              <w:t>Средний диаметр, мм</w:t>
            </w:r>
          </w:p>
        </w:tc>
        <w:tc>
          <w:tcPr>
            <w:tcW w:w="902" w:type="pct"/>
            <w:tcBorders>
              <w:top w:val="nil"/>
              <w:left w:val="nil"/>
              <w:bottom w:val="single" w:sz="4" w:space="0" w:color="auto"/>
              <w:right w:val="single" w:sz="4" w:space="0" w:color="auto"/>
            </w:tcBorders>
            <w:shd w:val="clear" w:color="auto" w:fill="auto"/>
            <w:noWrap/>
            <w:vAlign w:val="center"/>
            <w:hideMark/>
          </w:tcPr>
          <w:p w14:paraId="72801494" w14:textId="77777777" w:rsidR="00F23AC6" w:rsidRDefault="00F23AC6">
            <w:pPr>
              <w:jc w:val="center"/>
              <w:rPr>
                <w:sz w:val="20"/>
                <w:szCs w:val="20"/>
              </w:rPr>
            </w:pPr>
            <w:r>
              <w:rPr>
                <w:sz w:val="20"/>
                <w:szCs w:val="20"/>
              </w:rPr>
              <w:t>76,0</w:t>
            </w:r>
          </w:p>
        </w:tc>
        <w:tc>
          <w:tcPr>
            <w:tcW w:w="925" w:type="pct"/>
            <w:tcBorders>
              <w:top w:val="nil"/>
              <w:left w:val="nil"/>
              <w:bottom w:val="single" w:sz="4" w:space="0" w:color="auto"/>
              <w:right w:val="single" w:sz="4" w:space="0" w:color="auto"/>
            </w:tcBorders>
            <w:shd w:val="clear" w:color="auto" w:fill="auto"/>
            <w:noWrap/>
            <w:vAlign w:val="center"/>
            <w:hideMark/>
          </w:tcPr>
          <w:p w14:paraId="36A2775D" w14:textId="77777777" w:rsidR="00F23AC6" w:rsidRDefault="00F23AC6">
            <w:pPr>
              <w:jc w:val="center"/>
              <w:rPr>
                <w:sz w:val="20"/>
                <w:szCs w:val="20"/>
              </w:rPr>
            </w:pPr>
            <w:r>
              <w:rPr>
                <w:sz w:val="20"/>
                <w:szCs w:val="20"/>
              </w:rPr>
              <w:t>76,0</w:t>
            </w:r>
          </w:p>
        </w:tc>
        <w:tc>
          <w:tcPr>
            <w:tcW w:w="578" w:type="pct"/>
            <w:tcBorders>
              <w:top w:val="nil"/>
              <w:left w:val="nil"/>
              <w:bottom w:val="single" w:sz="4" w:space="0" w:color="auto"/>
              <w:right w:val="single" w:sz="4" w:space="0" w:color="auto"/>
            </w:tcBorders>
            <w:shd w:val="clear" w:color="auto" w:fill="auto"/>
            <w:noWrap/>
            <w:vAlign w:val="center"/>
            <w:hideMark/>
          </w:tcPr>
          <w:p w14:paraId="0F65403C" w14:textId="77777777" w:rsidR="00F23AC6" w:rsidRDefault="00F23AC6">
            <w:pPr>
              <w:jc w:val="center"/>
              <w:rPr>
                <w:sz w:val="20"/>
                <w:szCs w:val="20"/>
              </w:rPr>
            </w:pPr>
            <w:r>
              <w:rPr>
                <w:sz w:val="20"/>
                <w:szCs w:val="20"/>
              </w:rPr>
              <w:t>76,0</w:t>
            </w:r>
          </w:p>
        </w:tc>
      </w:tr>
      <w:tr w:rsidR="00F23AC6" w14:paraId="21DFCBCB" w14:textId="77777777" w:rsidTr="00F23AC6">
        <w:trPr>
          <w:trHeight w:val="31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41EF513D" w14:textId="77777777" w:rsidR="00F23AC6" w:rsidRDefault="00F23AC6">
            <w:pPr>
              <w:rPr>
                <w:sz w:val="20"/>
                <w:szCs w:val="20"/>
              </w:rPr>
            </w:pPr>
            <w:r>
              <w:rPr>
                <w:sz w:val="20"/>
                <w:szCs w:val="20"/>
              </w:rPr>
              <w:t>Материальная характеристика, м</w:t>
            </w:r>
            <w:r>
              <w:rPr>
                <w:sz w:val="20"/>
                <w:szCs w:val="20"/>
                <w:vertAlign w:val="superscript"/>
              </w:rPr>
              <w:t>2</w:t>
            </w:r>
          </w:p>
        </w:tc>
        <w:tc>
          <w:tcPr>
            <w:tcW w:w="902" w:type="pct"/>
            <w:tcBorders>
              <w:top w:val="nil"/>
              <w:left w:val="nil"/>
              <w:bottom w:val="single" w:sz="4" w:space="0" w:color="auto"/>
              <w:right w:val="single" w:sz="4" w:space="0" w:color="auto"/>
            </w:tcBorders>
            <w:shd w:val="clear" w:color="auto" w:fill="auto"/>
            <w:noWrap/>
            <w:vAlign w:val="center"/>
            <w:hideMark/>
          </w:tcPr>
          <w:p w14:paraId="150C69A7" w14:textId="77777777" w:rsidR="00F23AC6" w:rsidRDefault="00F23AC6">
            <w:pPr>
              <w:jc w:val="center"/>
              <w:rPr>
                <w:sz w:val="20"/>
                <w:szCs w:val="20"/>
              </w:rPr>
            </w:pPr>
            <w:r>
              <w:rPr>
                <w:sz w:val="20"/>
                <w:szCs w:val="20"/>
              </w:rPr>
              <w:t>8,7</w:t>
            </w:r>
          </w:p>
        </w:tc>
        <w:tc>
          <w:tcPr>
            <w:tcW w:w="925" w:type="pct"/>
            <w:tcBorders>
              <w:top w:val="nil"/>
              <w:left w:val="nil"/>
              <w:bottom w:val="single" w:sz="4" w:space="0" w:color="auto"/>
              <w:right w:val="single" w:sz="4" w:space="0" w:color="auto"/>
            </w:tcBorders>
            <w:shd w:val="clear" w:color="auto" w:fill="auto"/>
            <w:noWrap/>
            <w:vAlign w:val="center"/>
            <w:hideMark/>
          </w:tcPr>
          <w:p w14:paraId="183DF301" w14:textId="77777777" w:rsidR="00F23AC6" w:rsidRDefault="00F23AC6">
            <w:pPr>
              <w:jc w:val="center"/>
              <w:rPr>
                <w:sz w:val="20"/>
                <w:szCs w:val="20"/>
              </w:rPr>
            </w:pPr>
            <w:r>
              <w:rPr>
                <w:sz w:val="20"/>
                <w:szCs w:val="20"/>
              </w:rPr>
              <w:t>1,2</w:t>
            </w:r>
          </w:p>
        </w:tc>
        <w:tc>
          <w:tcPr>
            <w:tcW w:w="578" w:type="pct"/>
            <w:tcBorders>
              <w:top w:val="nil"/>
              <w:left w:val="nil"/>
              <w:bottom w:val="single" w:sz="4" w:space="0" w:color="auto"/>
              <w:right w:val="single" w:sz="4" w:space="0" w:color="auto"/>
            </w:tcBorders>
            <w:shd w:val="clear" w:color="auto" w:fill="auto"/>
            <w:noWrap/>
            <w:vAlign w:val="center"/>
            <w:hideMark/>
          </w:tcPr>
          <w:p w14:paraId="4083F877" w14:textId="77777777" w:rsidR="00F23AC6" w:rsidRDefault="00F23AC6">
            <w:pPr>
              <w:jc w:val="center"/>
              <w:rPr>
                <w:sz w:val="20"/>
                <w:szCs w:val="20"/>
              </w:rPr>
            </w:pPr>
            <w:r>
              <w:rPr>
                <w:sz w:val="20"/>
                <w:szCs w:val="20"/>
              </w:rPr>
              <w:t>9,9</w:t>
            </w:r>
          </w:p>
        </w:tc>
      </w:tr>
    </w:tbl>
    <w:p w14:paraId="65B24591" w14:textId="77777777" w:rsidR="008E3E24" w:rsidRDefault="008E3E24" w:rsidP="008E3E24">
      <w:pPr>
        <w:rPr>
          <w:lang w:val="en-US" w:eastAsia="en-US"/>
        </w:rPr>
      </w:pPr>
    </w:p>
    <w:p w14:paraId="0323BB19"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0CCD6562"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3EB71607" w14:textId="711D0DBA" w:rsidR="008E3E24" w:rsidRPr="00934A2E"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10D4E892" w14:textId="77777777" w:rsidR="008E3E24" w:rsidRPr="00934A2E" w:rsidRDefault="008E3E24" w:rsidP="008E3E24">
      <w:pPr>
        <w:pStyle w:val="Maximyz0"/>
        <w:rPr>
          <w:lang w:eastAsia="en-US"/>
        </w:rPr>
      </w:pPr>
    </w:p>
    <w:p w14:paraId="52EAF205" w14:textId="77777777" w:rsidR="008E3E24" w:rsidRDefault="008E3E24" w:rsidP="00036958">
      <w:pPr>
        <w:pStyle w:val="Maximyz4"/>
      </w:pPr>
      <w:bookmarkStart w:id="105" w:name="_Toc137471965"/>
      <w:r>
        <w:t>Параметры тепловой сети котельной №10</w:t>
      </w:r>
      <w:bookmarkEnd w:id="105"/>
    </w:p>
    <w:p w14:paraId="1A538083" w14:textId="2F633225"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41</w:t>
        </w:r>
      </w:fldSimple>
      <w:r>
        <w:t xml:space="preserve"> - Протяженность, средний диаметр и материальная характеристика трубопроводов тепловой сети отопления котельной №10 по видам прокладки и изоляции.</w:t>
      </w:r>
    </w:p>
    <w:tbl>
      <w:tblPr>
        <w:tblW w:w="5000" w:type="pct"/>
        <w:tblLook w:val="04A0" w:firstRow="1" w:lastRow="0" w:firstColumn="1" w:lastColumn="0" w:noHBand="0" w:noVBand="1"/>
      </w:tblPr>
      <w:tblGrid>
        <w:gridCol w:w="4849"/>
        <w:gridCol w:w="1686"/>
        <w:gridCol w:w="1729"/>
        <w:gridCol w:w="1080"/>
      </w:tblGrid>
      <w:tr w:rsidR="00C87D71" w14:paraId="686745E8" w14:textId="77777777" w:rsidTr="00C87D71">
        <w:trPr>
          <w:trHeight w:val="255"/>
          <w:tblHeader/>
        </w:trPr>
        <w:tc>
          <w:tcPr>
            <w:tcW w:w="25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D421D3" w14:textId="77777777" w:rsidR="00C87D71" w:rsidRDefault="00C87D71">
            <w:pPr>
              <w:jc w:val="center"/>
              <w:rPr>
                <w:sz w:val="20"/>
                <w:szCs w:val="20"/>
              </w:rPr>
            </w:pPr>
            <w:r>
              <w:rPr>
                <w:sz w:val="20"/>
                <w:szCs w:val="20"/>
              </w:rPr>
              <w:t>Диаметр / Изоляция, тип прокладки</w:t>
            </w:r>
          </w:p>
        </w:tc>
        <w:tc>
          <w:tcPr>
            <w:tcW w:w="902" w:type="pct"/>
            <w:tcBorders>
              <w:top w:val="single" w:sz="4" w:space="0" w:color="auto"/>
              <w:left w:val="nil"/>
              <w:bottom w:val="single" w:sz="4" w:space="0" w:color="auto"/>
              <w:right w:val="single" w:sz="4" w:space="0" w:color="auto"/>
            </w:tcBorders>
            <w:shd w:val="clear" w:color="auto" w:fill="auto"/>
            <w:noWrap/>
            <w:vAlign w:val="center"/>
            <w:hideMark/>
          </w:tcPr>
          <w:p w14:paraId="66228AD8" w14:textId="77777777" w:rsidR="00C87D71" w:rsidRDefault="00C87D71">
            <w:pPr>
              <w:jc w:val="center"/>
              <w:rPr>
                <w:sz w:val="20"/>
                <w:szCs w:val="20"/>
              </w:rPr>
            </w:pPr>
            <w:r>
              <w:rPr>
                <w:sz w:val="20"/>
                <w:szCs w:val="20"/>
              </w:rPr>
              <w:t>ППУ, БКН</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56357B20" w14:textId="77777777" w:rsidR="00C87D71" w:rsidRDefault="00C87D71">
            <w:pPr>
              <w:jc w:val="center"/>
              <w:rPr>
                <w:color w:val="000000"/>
                <w:sz w:val="20"/>
                <w:szCs w:val="20"/>
              </w:rPr>
            </w:pPr>
            <w:r>
              <w:rPr>
                <w:color w:val="000000"/>
                <w:sz w:val="20"/>
                <w:szCs w:val="20"/>
              </w:rPr>
              <w:t>ППУ, КАН</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14:paraId="2ABB242B" w14:textId="77777777" w:rsidR="00C87D71" w:rsidRDefault="00C87D71">
            <w:pPr>
              <w:jc w:val="center"/>
              <w:rPr>
                <w:sz w:val="20"/>
                <w:szCs w:val="20"/>
              </w:rPr>
            </w:pPr>
            <w:r>
              <w:rPr>
                <w:sz w:val="20"/>
                <w:szCs w:val="20"/>
              </w:rPr>
              <w:t>Итого</w:t>
            </w:r>
          </w:p>
        </w:tc>
      </w:tr>
      <w:tr w:rsidR="00C87D71" w14:paraId="740F7C66" w14:textId="77777777" w:rsidTr="00C87D71">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5DA32470" w14:textId="77777777" w:rsidR="00C87D71" w:rsidRDefault="00C87D71">
            <w:pPr>
              <w:jc w:val="right"/>
              <w:rPr>
                <w:sz w:val="20"/>
                <w:szCs w:val="20"/>
              </w:rPr>
            </w:pPr>
            <w:r>
              <w:rPr>
                <w:sz w:val="20"/>
                <w:szCs w:val="20"/>
              </w:rPr>
              <w:t>57</w:t>
            </w:r>
          </w:p>
        </w:tc>
        <w:tc>
          <w:tcPr>
            <w:tcW w:w="902" w:type="pct"/>
            <w:tcBorders>
              <w:top w:val="nil"/>
              <w:left w:val="nil"/>
              <w:bottom w:val="single" w:sz="4" w:space="0" w:color="auto"/>
              <w:right w:val="single" w:sz="4" w:space="0" w:color="auto"/>
            </w:tcBorders>
            <w:shd w:val="clear" w:color="auto" w:fill="auto"/>
            <w:noWrap/>
            <w:vAlign w:val="center"/>
            <w:hideMark/>
          </w:tcPr>
          <w:p w14:paraId="56B9B69A" w14:textId="77777777" w:rsidR="00C87D71" w:rsidRDefault="00C87D71">
            <w:pPr>
              <w:jc w:val="center"/>
              <w:rPr>
                <w:sz w:val="20"/>
                <w:szCs w:val="20"/>
              </w:rPr>
            </w:pPr>
            <w:r>
              <w:rPr>
                <w:sz w:val="20"/>
                <w:szCs w:val="20"/>
              </w:rPr>
              <w:t>60,8</w:t>
            </w:r>
          </w:p>
        </w:tc>
        <w:tc>
          <w:tcPr>
            <w:tcW w:w="925" w:type="pct"/>
            <w:tcBorders>
              <w:top w:val="nil"/>
              <w:left w:val="nil"/>
              <w:bottom w:val="single" w:sz="4" w:space="0" w:color="auto"/>
              <w:right w:val="single" w:sz="4" w:space="0" w:color="auto"/>
            </w:tcBorders>
            <w:shd w:val="clear" w:color="auto" w:fill="auto"/>
            <w:noWrap/>
            <w:vAlign w:val="center"/>
            <w:hideMark/>
          </w:tcPr>
          <w:p w14:paraId="2D9F0A96" w14:textId="77777777" w:rsidR="00C87D71" w:rsidRDefault="00C87D71">
            <w:pPr>
              <w:jc w:val="center"/>
              <w:rPr>
                <w:sz w:val="20"/>
                <w:szCs w:val="20"/>
              </w:rPr>
            </w:pPr>
            <w:r>
              <w:rPr>
                <w:sz w:val="20"/>
                <w:szCs w:val="20"/>
              </w:rPr>
              <w:t>0</w:t>
            </w:r>
          </w:p>
        </w:tc>
        <w:tc>
          <w:tcPr>
            <w:tcW w:w="578" w:type="pct"/>
            <w:tcBorders>
              <w:top w:val="nil"/>
              <w:left w:val="nil"/>
              <w:bottom w:val="single" w:sz="4" w:space="0" w:color="auto"/>
              <w:right w:val="single" w:sz="4" w:space="0" w:color="auto"/>
            </w:tcBorders>
            <w:shd w:val="clear" w:color="auto" w:fill="auto"/>
            <w:noWrap/>
            <w:vAlign w:val="center"/>
            <w:hideMark/>
          </w:tcPr>
          <w:p w14:paraId="6B7B4B95" w14:textId="77777777" w:rsidR="00C87D71" w:rsidRDefault="00C87D71">
            <w:pPr>
              <w:jc w:val="center"/>
              <w:rPr>
                <w:sz w:val="20"/>
                <w:szCs w:val="20"/>
              </w:rPr>
            </w:pPr>
            <w:r>
              <w:rPr>
                <w:sz w:val="20"/>
                <w:szCs w:val="20"/>
              </w:rPr>
              <w:t>60,8</w:t>
            </w:r>
          </w:p>
        </w:tc>
      </w:tr>
      <w:tr w:rsidR="00C87D71" w14:paraId="38AA2DF7" w14:textId="77777777" w:rsidTr="00C87D71">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2A20E6AB" w14:textId="77777777" w:rsidR="00C87D71" w:rsidRDefault="00C87D71">
            <w:pPr>
              <w:jc w:val="right"/>
              <w:rPr>
                <w:sz w:val="20"/>
                <w:szCs w:val="20"/>
              </w:rPr>
            </w:pPr>
            <w:r>
              <w:rPr>
                <w:sz w:val="20"/>
                <w:szCs w:val="20"/>
              </w:rPr>
              <w:t>89</w:t>
            </w:r>
          </w:p>
        </w:tc>
        <w:tc>
          <w:tcPr>
            <w:tcW w:w="902" w:type="pct"/>
            <w:tcBorders>
              <w:top w:val="nil"/>
              <w:left w:val="nil"/>
              <w:bottom w:val="single" w:sz="4" w:space="0" w:color="auto"/>
              <w:right w:val="single" w:sz="4" w:space="0" w:color="auto"/>
            </w:tcBorders>
            <w:shd w:val="clear" w:color="auto" w:fill="auto"/>
            <w:noWrap/>
            <w:vAlign w:val="center"/>
            <w:hideMark/>
          </w:tcPr>
          <w:p w14:paraId="4B3DF228" w14:textId="77777777" w:rsidR="00C87D71" w:rsidRDefault="00C87D71">
            <w:pPr>
              <w:jc w:val="center"/>
              <w:rPr>
                <w:sz w:val="20"/>
                <w:szCs w:val="20"/>
              </w:rPr>
            </w:pPr>
            <w:r>
              <w:rPr>
                <w:sz w:val="20"/>
                <w:szCs w:val="20"/>
              </w:rPr>
              <w:t>0</w:t>
            </w:r>
          </w:p>
        </w:tc>
        <w:tc>
          <w:tcPr>
            <w:tcW w:w="925" w:type="pct"/>
            <w:tcBorders>
              <w:top w:val="nil"/>
              <w:left w:val="nil"/>
              <w:bottom w:val="single" w:sz="4" w:space="0" w:color="auto"/>
              <w:right w:val="single" w:sz="4" w:space="0" w:color="auto"/>
            </w:tcBorders>
            <w:shd w:val="clear" w:color="auto" w:fill="auto"/>
            <w:noWrap/>
            <w:vAlign w:val="center"/>
            <w:hideMark/>
          </w:tcPr>
          <w:p w14:paraId="227FBFAD" w14:textId="77777777" w:rsidR="00C87D71" w:rsidRDefault="00C87D71">
            <w:pPr>
              <w:jc w:val="center"/>
              <w:rPr>
                <w:sz w:val="20"/>
                <w:szCs w:val="20"/>
              </w:rPr>
            </w:pPr>
            <w:r>
              <w:rPr>
                <w:sz w:val="20"/>
                <w:szCs w:val="20"/>
              </w:rPr>
              <w:t>366</w:t>
            </w:r>
          </w:p>
        </w:tc>
        <w:tc>
          <w:tcPr>
            <w:tcW w:w="578" w:type="pct"/>
            <w:tcBorders>
              <w:top w:val="nil"/>
              <w:left w:val="nil"/>
              <w:bottom w:val="single" w:sz="4" w:space="0" w:color="auto"/>
              <w:right w:val="single" w:sz="4" w:space="0" w:color="auto"/>
            </w:tcBorders>
            <w:shd w:val="clear" w:color="auto" w:fill="auto"/>
            <w:noWrap/>
            <w:vAlign w:val="center"/>
            <w:hideMark/>
          </w:tcPr>
          <w:p w14:paraId="2D914253" w14:textId="77777777" w:rsidR="00C87D71" w:rsidRDefault="00C87D71">
            <w:pPr>
              <w:jc w:val="center"/>
              <w:rPr>
                <w:sz w:val="20"/>
                <w:szCs w:val="20"/>
              </w:rPr>
            </w:pPr>
            <w:r>
              <w:rPr>
                <w:sz w:val="20"/>
                <w:szCs w:val="20"/>
              </w:rPr>
              <w:t>366</w:t>
            </w:r>
          </w:p>
        </w:tc>
      </w:tr>
      <w:tr w:rsidR="00C87D71" w14:paraId="6746E10B" w14:textId="77777777" w:rsidTr="00C87D71">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11B3E734" w14:textId="77777777" w:rsidR="00C87D71" w:rsidRDefault="00C87D71">
            <w:pPr>
              <w:rPr>
                <w:sz w:val="20"/>
                <w:szCs w:val="20"/>
              </w:rPr>
            </w:pPr>
            <w:r>
              <w:rPr>
                <w:sz w:val="20"/>
                <w:szCs w:val="20"/>
              </w:rPr>
              <w:t>Суммарная длина, м</w:t>
            </w:r>
          </w:p>
        </w:tc>
        <w:tc>
          <w:tcPr>
            <w:tcW w:w="902" w:type="pct"/>
            <w:tcBorders>
              <w:top w:val="nil"/>
              <w:left w:val="nil"/>
              <w:bottom w:val="single" w:sz="4" w:space="0" w:color="auto"/>
              <w:right w:val="single" w:sz="4" w:space="0" w:color="auto"/>
            </w:tcBorders>
            <w:shd w:val="clear" w:color="auto" w:fill="auto"/>
            <w:noWrap/>
            <w:vAlign w:val="center"/>
            <w:hideMark/>
          </w:tcPr>
          <w:p w14:paraId="3DB97521" w14:textId="77777777" w:rsidR="00C87D71" w:rsidRDefault="00C87D71">
            <w:pPr>
              <w:jc w:val="center"/>
              <w:rPr>
                <w:sz w:val="20"/>
                <w:szCs w:val="20"/>
              </w:rPr>
            </w:pPr>
            <w:r>
              <w:rPr>
                <w:sz w:val="20"/>
                <w:szCs w:val="20"/>
              </w:rPr>
              <w:t>60,8</w:t>
            </w:r>
          </w:p>
        </w:tc>
        <w:tc>
          <w:tcPr>
            <w:tcW w:w="925" w:type="pct"/>
            <w:tcBorders>
              <w:top w:val="nil"/>
              <w:left w:val="nil"/>
              <w:bottom w:val="single" w:sz="4" w:space="0" w:color="auto"/>
              <w:right w:val="single" w:sz="4" w:space="0" w:color="auto"/>
            </w:tcBorders>
            <w:shd w:val="clear" w:color="auto" w:fill="auto"/>
            <w:noWrap/>
            <w:vAlign w:val="center"/>
            <w:hideMark/>
          </w:tcPr>
          <w:p w14:paraId="0ECF5885" w14:textId="77777777" w:rsidR="00C87D71" w:rsidRDefault="00C87D71">
            <w:pPr>
              <w:jc w:val="center"/>
              <w:rPr>
                <w:sz w:val="20"/>
                <w:szCs w:val="20"/>
              </w:rPr>
            </w:pPr>
            <w:r>
              <w:rPr>
                <w:sz w:val="20"/>
                <w:szCs w:val="20"/>
              </w:rPr>
              <w:t>366</w:t>
            </w:r>
          </w:p>
        </w:tc>
        <w:tc>
          <w:tcPr>
            <w:tcW w:w="578" w:type="pct"/>
            <w:tcBorders>
              <w:top w:val="nil"/>
              <w:left w:val="nil"/>
              <w:bottom w:val="single" w:sz="4" w:space="0" w:color="auto"/>
              <w:right w:val="single" w:sz="4" w:space="0" w:color="auto"/>
            </w:tcBorders>
            <w:shd w:val="clear" w:color="auto" w:fill="auto"/>
            <w:noWrap/>
            <w:vAlign w:val="center"/>
            <w:hideMark/>
          </w:tcPr>
          <w:p w14:paraId="7A1A8AAC" w14:textId="77777777" w:rsidR="00C87D71" w:rsidRDefault="00C87D71">
            <w:pPr>
              <w:jc w:val="center"/>
              <w:rPr>
                <w:sz w:val="20"/>
                <w:szCs w:val="20"/>
              </w:rPr>
            </w:pPr>
            <w:r>
              <w:rPr>
                <w:sz w:val="20"/>
                <w:szCs w:val="20"/>
              </w:rPr>
              <w:t>426,8</w:t>
            </w:r>
          </w:p>
        </w:tc>
      </w:tr>
      <w:tr w:rsidR="00C87D71" w14:paraId="383FDFEC" w14:textId="77777777" w:rsidTr="00C87D71">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253446E1" w14:textId="77777777" w:rsidR="00C87D71" w:rsidRDefault="00C87D71">
            <w:pPr>
              <w:rPr>
                <w:sz w:val="20"/>
                <w:szCs w:val="20"/>
              </w:rPr>
            </w:pPr>
            <w:r>
              <w:rPr>
                <w:sz w:val="20"/>
                <w:szCs w:val="20"/>
              </w:rPr>
              <w:t>Средний диаметр, мм</w:t>
            </w:r>
          </w:p>
        </w:tc>
        <w:tc>
          <w:tcPr>
            <w:tcW w:w="902" w:type="pct"/>
            <w:tcBorders>
              <w:top w:val="nil"/>
              <w:left w:val="nil"/>
              <w:bottom w:val="single" w:sz="4" w:space="0" w:color="auto"/>
              <w:right w:val="single" w:sz="4" w:space="0" w:color="auto"/>
            </w:tcBorders>
            <w:shd w:val="clear" w:color="auto" w:fill="auto"/>
            <w:noWrap/>
            <w:vAlign w:val="center"/>
            <w:hideMark/>
          </w:tcPr>
          <w:p w14:paraId="618FDE15" w14:textId="77777777" w:rsidR="00C87D71" w:rsidRDefault="00C87D71">
            <w:pPr>
              <w:jc w:val="center"/>
              <w:rPr>
                <w:sz w:val="20"/>
                <w:szCs w:val="20"/>
              </w:rPr>
            </w:pPr>
            <w:r>
              <w:rPr>
                <w:sz w:val="20"/>
                <w:szCs w:val="20"/>
              </w:rPr>
              <w:t>57,0</w:t>
            </w:r>
          </w:p>
        </w:tc>
        <w:tc>
          <w:tcPr>
            <w:tcW w:w="925" w:type="pct"/>
            <w:tcBorders>
              <w:top w:val="nil"/>
              <w:left w:val="nil"/>
              <w:bottom w:val="single" w:sz="4" w:space="0" w:color="auto"/>
              <w:right w:val="single" w:sz="4" w:space="0" w:color="auto"/>
            </w:tcBorders>
            <w:shd w:val="clear" w:color="auto" w:fill="auto"/>
            <w:noWrap/>
            <w:vAlign w:val="center"/>
            <w:hideMark/>
          </w:tcPr>
          <w:p w14:paraId="6747BC3E" w14:textId="77777777" w:rsidR="00C87D71" w:rsidRDefault="00C87D71">
            <w:pPr>
              <w:jc w:val="center"/>
              <w:rPr>
                <w:sz w:val="20"/>
                <w:szCs w:val="20"/>
              </w:rPr>
            </w:pPr>
            <w:r>
              <w:rPr>
                <w:sz w:val="20"/>
                <w:szCs w:val="20"/>
              </w:rPr>
              <w:t>89,0</w:t>
            </w:r>
          </w:p>
        </w:tc>
        <w:tc>
          <w:tcPr>
            <w:tcW w:w="578" w:type="pct"/>
            <w:tcBorders>
              <w:top w:val="nil"/>
              <w:left w:val="nil"/>
              <w:bottom w:val="single" w:sz="4" w:space="0" w:color="auto"/>
              <w:right w:val="single" w:sz="4" w:space="0" w:color="auto"/>
            </w:tcBorders>
            <w:shd w:val="clear" w:color="auto" w:fill="auto"/>
            <w:noWrap/>
            <w:vAlign w:val="center"/>
            <w:hideMark/>
          </w:tcPr>
          <w:p w14:paraId="0133B8A9" w14:textId="77777777" w:rsidR="00C87D71" w:rsidRDefault="00C87D71">
            <w:pPr>
              <w:jc w:val="center"/>
              <w:rPr>
                <w:sz w:val="20"/>
                <w:szCs w:val="20"/>
              </w:rPr>
            </w:pPr>
            <w:r>
              <w:rPr>
                <w:sz w:val="20"/>
                <w:szCs w:val="20"/>
              </w:rPr>
              <w:t>84,4</w:t>
            </w:r>
          </w:p>
        </w:tc>
      </w:tr>
      <w:tr w:rsidR="00C87D71" w14:paraId="45DB1774" w14:textId="77777777" w:rsidTr="00C87D71">
        <w:trPr>
          <w:trHeight w:val="315"/>
        </w:trPr>
        <w:tc>
          <w:tcPr>
            <w:tcW w:w="2595" w:type="pct"/>
            <w:tcBorders>
              <w:top w:val="nil"/>
              <w:left w:val="single" w:sz="4" w:space="0" w:color="auto"/>
              <w:bottom w:val="single" w:sz="4" w:space="0" w:color="auto"/>
              <w:right w:val="single" w:sz="4" w:space="0" w:color="auto"/>
            </w:tcBorders>
            <w:shd w:val="clear" w:color="auto" w:fill="auto"/>
            <w:noWrap/>
            <w:vAlign w:val="bottom"/>
            <w:hideMark/>
          </w:tcPr>
          <w:p w14:paraId="057E20E1" w14:textId="77777777" w:rsidR="00C87D71" w:rsidRDefault="00C87D71">
            <w:pPr>
              <w:rPr>
                <w:sz w:val="20"/>
                <w:szCs w:val="20"/>
              </w:rPr>
            </w:pPr>
            <w:r>
              <w:rPr>
                <w:sz w:val="20"/>
                <w:szCs w:val="20"/>
              </w:rPr>
              <w:t>Материальная характеристика, м</w:t>
            </w:r>
            <w:r>
              <w:rPr>
                <w:sz w:val="20"/>
                <w:szCs w:val="20"/>
                <w:vertAlign w:val="superscript"/>
              </w:rPr>
              <w:t>2</w:t>
            </w:r>
          </w:p>
        </w:tc>
        <w:tc>
          <w:tcPr>
            <w:tcW w:w="902" w:type="pct"/>
            <w:tcBorders>
              <w:top w:val="nil"/>
              <w:left w:val="nil"/>
              <w:bottom w:val="single" w:sz="4" w:space="0" w:color="auto"/>
              <w:right w:val="single" w:sz="4" w:space="0" w:color="auto"/>
            </w:tcBorders>
            <w:shd w:val="clear" w:color="auto" w:fill="auto"/>
            <w:noWrap/>
            <w:vAlign w:val="center"/>
            <w:hideMark/>
          </w:tcPr>
          <w:p w14:paraId="52C002E5" w14:textId="77777777" w:rsidR="00C87D71" w:rsidRDefault="00C87D71">
            <w:pPr>
              <w:jc w:val="center"/>
              <w:rPr>
                <w:sz w:val="20"/>
                <w:szCs w:val="20"/>
              </w:rPr>
            </w:pPr>
            <w:r>
              <w:rPr>
                <w:sz w:val="20"/>
                <w:szCs w:val="20"/>
              </w:rPr>
              <w:t>3,5</w:t>
            </w:r>
          </w:p>
        </w:tc>
        <w:tc>
          <w:tcPr>
            <w:tcW w:w="925" w:type="pct"/>
            <w:tcBorders>
              <w:top w:val="nil"/>
              <w:left w:val="nil"/>
              <w:bottom w:val="single" w:sz="4" w:space="0" w:color="auto"/>
              <w:right w:val="single" w:sz="4" w:space="0" w:color="auto"/>
            </w:tcBorders>
            <w:shd w:val="clear" w:color="auto" w:fill="auto"/>
            <w:noWrap/>
            <w:vAlign w:val="center"/>
            <w:hideMark/>
          </w:tcPr>
          <w:p w14:paraId="2B3BFD02" w14:textId="77777777" w:rsidR="00C87D71" w:rsidRDefault="00C87D71">
            <w:pPr>
              <w:jc w:val="center"/>
              <w:rPr>
                <w:sz w:val="20"/>
                <w:szCs w:val="20"/>
              </w:rPr>
            </w:pPr>
            <w:r>
              <w:rPr>
                <w:sz w:val="20"/>
                <w:szCs w:val="20"/>
              </w:rPr>
              <w:t>32,6</w:t>
            </w:r>
          </w:p>
        </w:tc>
        <w:tc>
          <w:tcPr>
            <w:tcW w:w="578" w:type="pct"/>
            <w:tcBorders>
              <w:top w:val="nil"/>
              <w:left w:val="nil"/>
              <w:bottom w:val="single" w:sz="4" w:space="0" w:color="auto"/>
              <w:right w:val="single" w:sz="4" w:space="0" w:color="auto"/>
            </w:tcBorders>
            <w:shd w:val="clear" w:color="auto" w:fill="auto"/>
            <w:noWrap/>
            <w:vAlign w:val="center"/>
            <w:hideMark/>
          </w:tcPr>
          <w:p w14:paraId="13447F7A" w14:textId="77777777" w:rsidR="00C87D71" w:rsidRDefault="00C87D71">
            <w:pPr>
              <w:jc w:val="center"/>
              <w:rPr>
                <w:sz w:val="20"/>
                <w:szCs w:val="20"/>
              </w:rPr>
            </w:pPr>
            <w:r>
              <w:rPr>
                <w:sz w:val="20"/>
                <w:szCs w:val="20"/>
              </w:rPr>
              <w:t>36,0</w:t>
            </w:r>
          </w:p>
        </w:tc>
      </w:tr>
    </w:tbl>
    <w:p w14:paraId="3F855FE8" w14:textId="77777777" w:rsidR="008E3E24" w:rsidRDefault="008E3E24" w:rsidP="008E3E24">
      <w:pPr>
        <w:rPr>
          <w:lang w:val="en-US" w:eastAsia="en-US"/>
        </w:rPr>
      </w:pPr>
    </w:p>
    <w:p w14:paraId="7ABD0E9C" w14:textId="6541A966" w:rsidR="008E3E24" w:rsidRDefault="008E3E24" w:rsidP="008E3E24">
      <w:pPr>
        <w:pStyle w:val="affb"/>
        <w:keepNext/>
      </w:pPr>
      <w:r>
        <w:lastRenderedPageBreak/>
        <w:t xml:space="preserve">Таблица </w:t>
      </w:r>
      <w:fldSimple w:instr=" STYLEREF 1 \s ">
        <w:r w:rsidR="00774551">
          <w:rPr>
            <w:noProof/>
          </w:rPr>
          <w:t>1</w:t>
        </w:r>
      </w:fldSimple>
      <w:r w:rsidR="00012A89">
        <w:t>.</w:t>
      </w:r>
      <w:fldSimple w:instr=" SEQ Таблица \* ARABIC \s 1 ">
        <w:r w:rsidR="00774551">
          <w:rPr>
            <w:noProof/>
          </w:rPr>
          <w:t>42</w:t>
        </w:r>
      </w:fldSimple>
      <w:r>
        <w:t xml:space="preserve"> - Протяженность, средний диаметр и материальная характеристика трубопроводов тепловой сети ГВС котельной №10 по видам прокладки и изоляции.</w:t>
      </w:r>
    </w:p>
    <w:tbl>
      <w:tblPr>
        <w:tblW w:w="5000" w:type="pct"/>
        <w:tblLook w:val="04A0" w:firstRow="1" w:lastRow="0" w:firstColumn="1" w:lastColumn="0" w:noHBand="0" w:noVBand="1"/>
      </w:tblPr>
      <w:tblGrid>
        <w:gridCol w:w="4849"/>
        <w:gridCol w:w="1686"/>
        <w:gridCol w:w="1729"/>
        <w:gridCol w:w="1080"/>
      </w:tblGrid>
      <w:tr w:rsidR="00C87D71" w14:paraId="527A7987" w14:textId="77777777" w:rsidTr="00C87D71">
        <w:trPr>
          <w:trHeight w:val="255"/>
        </w:trPr>
        <w:tc>
          <w:tcPr>
            <w:tcW w:w="25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0FB14B" w14:textId="77777777" w:rsidR="00C87D71" w:rsidRDefault="00C87D71">
            <w:pPr>
              <w:jc w:val="center"/>
              <w:rPr>
                <w:sz w:val="20"/>
                <w:szCs w:val="20"/>
              </w:rPr>
            </w:pPr>
            <w:r>
              <w:rPr>
                <w:sz w:val="20"/>
                <w:szCs w:val="20"/>
              </w:rPr>
              <w:t>Диаметр / Изоляция, тип прокладки</w:t>
            </w:r>
          </w:p>
        </w:tc>
        <w:tc>
          <w:tcPr>
            <w:tcW w:w="902" w:type="pct"/>
            <w:tcBorders>
              <w:top w:val="single" w:sz="4" w:space="0" w:color="auto"/>
              <w:left w:val="nil"/>
              <w:bottom w:val="single" w:sz="4" w:space="0" w:color="auto"/>
              <w:right w:val="single" w:sz="4" w:space="0" w:color="auto"/>
            </w:tcBorders>
            <w:shd w:val="clear" w:color="auto" w:fill="auto"/>
            <w:noWrap/>
            <w:vAlign w:val="center"/>
            <w:hideMark/>
          </w:tcPr>
          <w:p w14:paraId="0F1182F5" w14:textId="77777777" w:rsidR="00C87D71" w:rsidRDefault="00C87D71">
            <w:pPr>
              <w:jc w:val="center"/>
              <w:rPr>
                <w:sz w:val="20"/>
                <w:szCs w:val="20"/>
              </w:rPr>
            </w:pPr>
            <w:r>
              <w:rPr>
                <w:sz w:val="20"/>
                <w:szCs w:val="20"/>
              </w:rPr>
              <w:t>ППУ, БКН</w:t>
            </w:r>
          </w:p>
        </w:tc>
        <w:tc>
          <w:tcPr>
            <w:tcW w:w="925" w:type="pct"/>
            <w:tcBorders>
              <w:top w:val="single" w:sz="4" w:space="0" w:color="auto"/>
              <w:left w:val="nil"/>
              <w:bottom w:val="single" w:sz="4" w:space="0" w:color="auto"/>
              <w:right w:val="single" w:sz="4" w:space="0" w:color="auto"/>
            </w:tcBorders>
            <w:shd w:val="clear" w:color="auto" w:fill="auto"/>
            <w:noWrap/>
            <w:vAlign w:val="center"/>
            <w:hideMark/>
          </w:tcPr>
          <w:p w14:paraId="2DD9BC62" w14:textId="77777777" w:rsidR="00C87D71" w:rsidRDefault="00C87D71">
            <w:pPr>
              <w:jc w:val="center"/>
              <w:rPr>
                <w:color w:val="000000"/>
                <w:sz w:val="20"/>
                <w:szCs w:val="20"/>
              </w:rPr>
            </w:pPr>
            <w:r>
              <w:rPr>
                <w:color w:val="000000"/>
                <w:sz w:val="20"/>
                <w:szCs w:val="20"/>
              </w:rPr>
              <w:t>ППУ, КАН</w:t>
            </w:r>
          </w:p>
        </w:tc>
        <w:tc>
          <w:tcPr>
            <w:tcW w:w="578" w:type="pct"/>
            <w:tcBorders>
              <w:top w:val="single" w:sz="4" w:space="0" w:color="auto"/>
              <w:left w:val="nil"/>
              <w:bottom w:val="single" w:sz="4" w:space="0" w:color="auto"/>
              <w:right w:val="single" w:sz="4" w:space="0" w:color="auto"/>
            </w:tcBorders>
            <w:shd w:val="clear" w:color="auto" w:fill="auto"/>
            <w:noWrap/>
            <w:vAlign w:val="center"/>
            <w:hideMark/>
          </w:tcPr>
          <w:p w14:paraId="62AAEE07" w14:textId="77777777" w:rsidR="00C87D71" w:rsidRDefault="00C87D71">
            <w:pPr>
              <w:jc w:val="center"/>
              <w:rPr>
                <w:sz w:val="20"/>
                <w:szCs w:val="20"/>
              </w:rPr>
            </w:pPr>
            <w:r>
              <w:rPr>
                <w:sz w:val="20"/>
                <w:szCs w:val="20"/>
              </w:rPr>
              <w:t>Итого</w:t>
            </w:r>
          </w:p>
        </w:tc>
      </w:tr>
      <w:tr w:rsidR="00C87D71" w14:paraId="17285EA5" w14:textId="77777777" w:rsidTr="00C87D71">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4FBA746C" w14:textId="77777777" w:rsidR="00C87D71" w:rsidRDefault="00C87D71">
            <w:pPr>
              <w:jc w:val="right"/>
              <w:rPr>
                <w:sz w:val="20"/>
                <w:szCs w:val="20"/>
              </w:rPr>
            </w:pPr>
            <w:r>
              <w:rPr>
                <w:sz w:val="20"/>
                <w:szCs w:val="20"/>
              </w:rPr>
              <w:t>32</w:t>
            </w:r>
          </w:p>
        </w:tc>
        <w:tc>
          <w:tcPr>
            <w:tcW w:w="902" w:type="pct"/>
            <w:tcBorders>
              <w:top w:val="nil"/>
              <w:left w:val="nil"/>
              <w:bottom w:val="single" w:sz="4" w:space="0" w:color="auto"/>
              <w:right w:val="single" w:sz="4" w:space="0" w:color="auto"/>
            </w:tcBorders>
            <w:shd w:val="clear" w:color="auto" w:fill="auto"/>
            <w:noWrap/>
            <w:vAlign w:val="center"/>
            <w:hideMark/>
          </w:tcPr>
          <w:p w14:paraId="3F1123EF" w14:textId="77777777" w:rsidR="00C87D71" w:rsidRDefault="00C87D71">
            <w:pPr>
              <w:jc w:val="center"/>
              <w:rPr>
                <w:sz w:val="20"/>
                <w:szCs w:val="20"/>
              </w:rPr>
            </w:pPr>
            <w:r>
              <w:rPr>
                <w:sz w:val="20"/>
                <w:szCs w:val="20"/>
              </w:rPr>
              <w:t>125,2</w:t>
            </w:r>
          </w:p>
        </w:tc>
        <w:tc>
          <w:tcPr>
            <w:tcW w:w="925" w:type="pct"/>
            <w:tcBorders>
              <w:top w:val="nil"/>
              <w:left w:val="nil"/>
              <w:bottom w:val="single" w:sz="4" w:space="0" w:color="auto"/>
              <w:right w:val="single" w:sz="4" w:space="0" w:color="auto"/>
            </w:tcBorders>
            <w:shd w:val="clear" w:color="auto" w:fill="auto"/>
            <w:noWrap/>
            <w:vAlign w:val="center"/>
            <w:hideMark/>
          </w:tcPr>
          <w:p w14:paraId="0F9C535B" w14:textId="77777777" w:rsidR="00C87D71" w:rsidRDefault="00C87D71">
            <w:pPr>
              <w:jc w:val="center"/>
              <w:rPr>
                <w:sz w:val="20"/>
                <w:szCs w:val="20"/>
              </w:rPr>
            </w:pPr>
            <w:r>
              <w:rPr>
                <w:sz w:val="20"/>
                <w:szCs w:val="20"/>
              </w:rPr>
              <w:t>0</w:t>
            </w:r>
          </w:p>
        </w:tc>
        <w:tc>
          <w:tcPr>
            <w:tcW w:w="578" w:type="pct"/>
            <w:tcBorders>
              <w:top w:val="nil"/>
              <w:left w:val="nil"/>
              <w:bottom w:val="single" w:sz="4" w:space="0" w:color="auto"/>
              <w:right w:val="single" w:sz="4" w:space="0" w:color="auto"/>
            </w:tcBorders>
            <w:shd w:val="clear" w:color="auto" w:fill="auto"/>
            <w:noWrap/>
            <w:vAlign w:val="center"/>
            <w:hideMark/>
          </w:tcPr>
          <w:p w14:paraId="0CAAFFEA" w14:textId="77777777" w:rsidR="00C87D71" w:rsidRDefault="00C87D71">
            <w:pPr>
              <w:jc w:val="center"/>
              <w:rPr>
                <w:sz w:val="20"/>
                <w:szCs w:val="20"/>
              </w:rPr>
            </w:pPr>
            <w:r>
              <w:rPr>
                <w:sz w:val="20"/>
                <w:szCs w:val="20"/>
              </w:rPr>
              <w:t>125,2</w:t>
            </w:r>
          </w:p>
        </w:tc>
      </w:tr>
      <w:tr w:rsidR="00C87D71" w14:paraId="6180AA3E" w14:textId="77777777" w:rsidTr="00C87D71">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588DB842" w14:textId="77777777" w:rsidR="00C87D71" w:rsidRDefault="00C87D71">
            <w:pPr>
              <w:jc w:val="right"/>
              <w:rPr>
                <w:sz w:val="20"/>
                <w:szCs w:val="20"/>
              </w:rPr>
            </w:pPr>
            <w:r>
              <w:rPr>
                <w:sz w:val="20"/>
                <w:szCs w:val="20"/>
              </w:rPr>
              <w:t>57</w:t>
            </w:r>
          </w:p>
        </w:tc>
        <w:tc>
          <w:tcPr>
            <w:tcW w:w="902" w:type="pct"/>
            <w:tcBorders>
              <w:top w:val="nil"/>
              <w:left w:val="nil"/>
              <w:bottom w:val="single" w:sz="4" w:space="0" w:color="auto"/>
              <w:right w:val="single" w:sz="4" w:space="0" w:color="auto"/>
            </w:tcBorders>
            <w:shd w:val="clear" w:color="auto" w:fill="auto"/>
            <w:noWrap/>
            <w:vAlign w:val="center"/>
            <w:hideMark/>
          </w:tcPr>
          <w:p w14:paraId="4FE2961D" w14:textId="77777777" w:rsidR="00C87D71" w:rsidRDefault="00C87D71">
            <w:pPr>
              <w:jc w:val="center"/>
              <w:rPr>
                <w:sz w:val="20"/>
                <w:szCs w:val="20"/>
              </w:rPr>
            </w:pPr>
            <w:r>
              <w:rPr>
                <w:sz w:val="20"/>
                <w:szCs w:val="20"/>
              </w:rPr>
              <w:t>38,8</w:t>
            </w:r>
          </w:p>
        </w:tc>
        <w:tc>
          <w:tcPr>
            <w:tcW w:w="925" w:type="pct"/>
            <w:tcBorders>
              <w:top w:val="nil"/>
              <w:left w:val="nil"/>
              <w:bottom w:val="single" w:sz="4" w:space="0" w:color="auto"/>
              <w:right w:val="single" w:sz="4" w:space="0" w:color="auto"/>
            </w:tcBorders>
            <w:shd w:val="clear" w:color="auto" w:fill="auto"/>
            <w:noWrap/>
            <w:vAlign w:val="center"/>
            <w:hideMark/>
          </w:tcPr>
          <w:p w14:paraId="42A5C415" w14:textId="77777777" w:rsidR="00C87D71" w:rsidRDefault="00C87D71">
            <w:pPr>
              <w:jc w:val="center"/>
              <w:rPr>
                <w:sz w:val="20"/>
                <w:szCs w:val="20"/>
              </w:rPr>
            </w:pPr>
            <w:r>
              <w:rPr>
                <w:sz w:val="20"/>
                <w:szCs w:val="20"/>
              </w:rPr>
              <w:t>117,2</w:t>
            </w:r>
          </w:p>
        </w:tc>
        <w:tc>
          <w:tcPr>
            <w:tcW w:w="578" w:type="pct"/>
            <w:tcBorders>
              <w:top w:val="nil"/>
              <w:left w:val="nil"/>
              <w:bottom w:val="single" w:sz="4" w:space="0" w:color="auto"/>
              <w:right w:val="single" w:sz="4" w:space="0" w:color="auto"/>
            </w:tcBorders>
            <w:shd w:val="clear" w:color="auto" w:fill="auto"/>
            <w:noWrap/>
            <w:vAlign w:val="center"/>
            <w:hideMark/>
          </w:tcPr>
          <w:p w14:paraId="60957A46" w14:textId="77777777" w:rsidR="00C87D71" w:rsidRDefault="00C87D71">
            <w:pPr>
              <w:jc w:val="center"/>
              <w:rPr>
                <w:sz w:val="20"/>
                <w:szCs w:val="20"/>
              </w:rPr>
            </w:pPr>
            <w:r>
              <w:rPr>
                <w:sz w:val="20"/>
                <w:szCs w:val="20"/>
              </w:rPr>
              <w:t>156</w:t>
            </w:r>
          </w:p>
        </w:tc>
      </w:tr>
      <w:tr w:rsidR="00C87D71" w14:paraId="3F7ABA92" w14:textId="77777777" w:rsidTr="00C87D71">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607798E2" w14:textId="77777777" w:rsidR="00C87D71" w:rsidRDefault="00C87D71">
            <w:pPr>
              <w:rPr>
                <w:sz w:val="20"/>
                <w:szCs w:val="20"/>
              </w:rPr>
            </w:pPr>
            <w:r>
              <w:rPr>
                <w:sz w:val="20"/>
                <w:szCs w:val="20"/>
              </w:rPr>
              <w:t>Суммарная длина, м</w:t>
            </w:r>
          </w:p>
        </w:tc>
        <w:tc>
          <w:tcPr>
            <w:tcW w:w="902" w:type="pct"/>
            <w:tcBorders>
              <w:top w:val="nil"/>
              <w:left w:val="nil"/>
              <w:bottom w:val="single" w:sz="4" w:space="0" w:color="auto"/>
              <w:right w:val="single" w:sz="4" w:space="0" w:color="auto"/>
            </w:tcBorders>
            <w:shd w:val="clear" w:color="auto" w:fill="auto"/>
            <w:noWrap/>
            <w:vAlign w:val="center"/>
            <w:hideMark/>
          </w:tcPr>
          <w:p w14:paraId="67310AD6" w14:textId="77777777" w:rsidR="00C87D71" w:rsidRDefault="00C87D71">
            <w:pPr>
              <w:jc w:val="center"/>
              <w:rPr>
                <w:sz w:val="20"/>
                <w:szCs w:val="20"/>
              </w:rPr>
            </w:pPr>
            <w:r>
              <w:rPr>
                <w:sz w:val="20"/>
                <w:szCs w:val="20"/>
              </w:rPr>
              <w:t>164</w:t>
            </w:r>
          </w:p>
        </w:tc>
        <w:tc>
          <w:tcPr>
            <w:tcW w:w="925" w:type="pct"/>
            <w:tcBorders>
              <w:top w:val="nil"/>
              <w:left w:val="nil"/>
              <w:bottom w:val="single" w:sz="4" w:space="0" w:color="auto"/>
              <w:right w:val="single" w:sz="4" w:space="0" w:color="auto"/>
            </w:tcBorders>
            <w:shd w:val="clear" w:color="auto" w:fill="auto"/>
            <w:noWrap/>
            <w:vAlign w:val="center"/>
            <w:hideMark/>
          </w:tcPr>
          <w:p w14:paraId="5F79B3CB" w14:textId="77777777" w:rsidR="00C87D71" w:rsidRDefault="00C87D71">
            <w:pPr>
              <w:jc w:val="center"/>
              <w:rPr>
                <w:sz w:val="20"/>
                <w:szCs w:val="20"/>
              </w:rPr>
            </w:pPr>
            <w:r>
              <w:rPr>
                <w:sz w:val="20"/>
                <w:szCs w:val="20"/>
              </w:rPr>
              <w:t>117,2</w:t>
            </w:r>
          </w:p>
        </w:tc>
        <w:tc>
          <w:tcPr>
            <w:tcW w:w="578" w:type="pct"/>
            <w:tcBorders>
              <w:top w:val="nil"/>
              <w:left w:val="nil"/>
              <w:bottom w:val="single" w:sz="4" w:space="0" w:color="auto"/>
              <w:right w:val="single" w:sz="4" w:space="0" w:color="auto"/>
            </w:tcBorders>
            <w:shd w:val="clear" w:color="auto" w:fill="auto"/>
            <w:noWrap/>
            <w:vAlign w:val="center"/>
            <w:hideMark/>
          </w:tcPr>
          <w:p w14:paraId="50DCBE3B" w14:textId="77777777" w:rsidR="00C87D71" w:rsidRDefault="00C87D71">
            <w:pPr>
              <w:jc w:val="center"/>
              <w:rPr>
                <w:sz w:val="20"/>
                <w:szCs w:val="20"/>
              </w:rPr>
            </w:pPr>
            <w:r>
              <w:rPr>
                <w:sz w:val="20"/>
                <w:szCs w:val="20"/>
              </w:rPr>
              <w:t>281,2</w:t>
            </w:r>
          </w:p>
        </w:tc>
      </w:tr>
      <w:tr w:rsidR="00C87D71" w14:paraId="1E2486C7" w14:textId="77777777" w:rsidTr="00C87D71">
        <w:trPr>
          <w:trHeight w:val="25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62544469" w14:textId="77777777" w:rsidR="00C87D71" w:rsidRDefault="00C87D71">
            <w:pPr>
              <w:rPr>
                <w:sz w:val="20"/>
                <w:szCs w:val="20"/>
              </w:rPr>
            </w:pPr>
            <w:r>
              <w:rPr>
                <w:sz w:val="20"/>
                <w:szCs w:val="20"/>
              </w:rPr>
              <w:t>Средний диаметр, мм</w:t>
            </w:r>
          </w:p>
        </w:tc>
        <w:tc>
          <w:tcPr>
            <w:tcW w:w="902" w:type="pct"/>
            <w:tcBorders>
              <w:top w:val="nil"/>
              <w:left w:val="nil"/>
              <w:bottom w:val="single" w:sz="4" w:space="0" w:color="auto"/>
              <w:right w:val="single" w:sz="4" w:space="0" w:color="auto"/>
            </w:tcBorders>
            <w:shd w:val="clear" w:color="auto" w:fill="auto"/>
            <w:noWrap/>
            <w:vAlign w:val="center"/>
            <w:hideMark/>
          </w:tcPr>
          <w:p w14:paraId="55D15406" w14:textId="77777777" w:rsidR="00C87D71" w:rsidRDefault="00C87D71">
            <w:pPr>
              <w:jc w:val="center"/>
              <w:rPr>
                <w:sz w:val="20"/>
                <w:szCs w:val="20"/>
              </w:rPr>
            </w:pPr>
            <w:r>
              <w:rPr>
                <w:sz w:val="20"/>
                <w:szCs w:val="20"/>
              </w:rPr>
              <w:t>37,9</w:t>
            </w:r>
          </w:p>
        </w:tc>
        <w:tc>
          <w:tcPr>
            <w:tcW w:w="925" w:type="pct"/>
            <w:tcBorders>
              <w:top w:val="nil"/>
              <w:left w:val="nil"/>
              <w:bottom w:val="single" w:sz="4" w:space="0" w:color="auto"/>
              <w:right w:val="single" w:sz="4" w:space="0" w:color="auto"/>
            </w:tcBorders>
            <w:shd w:val="clear" w:color="auto" w:fill="auto"/>
            <w:noWrap/>
            <w:vAlign w:val="center"/>
            <w:hideMark/>
          </w:tcPr>
          <w:p w14:paraId="5A9148E3" w14:textId="77777777" w:rsidR="00C87D71" w:rsidRDefault="00C87D71">
            <w:pPr>
              <w:jc w:val="center"/>
              <w:rPr>
                <w:sz w:val="20"/>
                <w:szCs w:val="20"/>
              </w:rPr>
            </w:pPr>
            <w:r>
              <w:rPr>
                <w:sz w:val="20"/>
                <w:szCs w:val="20"/>
              </w:rPr>
              <w:t>57,0</w:t>
            </w:r>
          </w:p>
        </w:tc>
        <w:tc>
          <w:tcPr>
            <w:tcW w:w="578" w:type="pct"/>
            <w:tcBorders>
              <w:top w:val="nil"/>
              <w:left w:val="nil"/>
              <w:bottom w:val="single" w:sz="4" w:space="0" w:color="auto"/>
              <w:right w:val="single" w:sz="4" w:space="0" w:color="auto"/>
            </w:tcBorders>
            <w:shd w:val="clear" w:color="auto" w:fill="auto"/>
            <w:noWrap/>
            <w:vAlign w:val="center"/>
            <w:hideMark/>
          </w:tcPr>
          <w:p w14:paraId="4628968D" w14:textId="77777777" w:rsidR="00C87D71" w:rsidRDefault="00C87D71">
            <w:pPr>
              <w:jc w:val="center"/>
              <w:rPr>
                <w:sz w:val="20"/>
                <w:szCs w:val="20"/>
              </w:rPr>
            </w:pPr>
            <w:r>
              <w:rPr>
                <w:sz w:val="20"/>
                <w:szCs w:val="20"/>
              </w:rPr>
              <w:t>45,9</w:t>
            </w:r>
          </w:p>
        </w:tc>
      </w:tr>
      <w:tr w:rsidR="00C87D71" w14:paraId="3F9E1C7D" w14:textId="77777777" w:rsidTr="00C87D71">
        <w:trPr>
          <w:trHeight w:val="315"/>
        </w:trPr>
        <w:tc>
          <w:tcPr>
            <w:tcW w:w="2595" w:type="pct"/>
            <w:tcBorders>
              <w:top w:val="nil"/>
              <w:left w:val="single" w:sz="4" w:space="0" w:color="auto"/>
              <w:bottom w:val="single" w:sz="4" w:space="0" w:color="auto"/>
              <w:right w:val="single" w:sz="4" w:space="0" w:color="auto"/>
            </w:tcBorders>
            <w:shd w:val="clear" w:color="auto" w:fill="auto"/>
            <w:noWrap/>
            <w:vAlign w:val="center"/>
            <w:hideMark/>
          </w:tcPr>
          <w:p w14:paraId="7A5334D1" w14:textId="77777777" w:rsidR="00C87D71" w:rsidRDefault="00C87D71">
            <w:pPr>
              <w:rPr>
                <w:sz w:val="20"/>
                <w:szCs w:val="20"/>
              </w:rPr>
            </w:pPr>
            <w:r>
              <w:rPr>
                <w:sz w:val="20"/>
                <w:szCs w:val="20"/>
              </w:rPr>
              <w:t>Материальная характеристика, м</w:t>
            </w:r>
            <w:r>
              <w:rPr>
                <w:sz w:val="20"/>
                <w:szCs w:val="20"/>
                <w:vertAlign w:val="superscript"/>
              </w:rPr>
              <w:t>2</w:t>
            </w:r>
          </w:p>
        </w:tc>
        <w:tc>
          <w:tcPr>
            <w:tcW w:w="902" w:type="pct"/>
            <w:tcBorders>
              <w:top w:val="nil"/>
              <w:left w:val="nil"/>
              <w:bottom w:val="single" w:sz="4" w:space="0" w:color="auto"/>
              <w:right w:val="single" w:sz="4" w:space="0" w:color="auto"/>
            </w:tcBorders>
            <w:shd w:val="clear" w:color="auto" w:fill="auto"/>
            <w:noWrap/>
            <w:vAlign w:val="center"/>
            <w:hideMark/>
          </w:tcPr>
          <w:p w14:paraId="651E1C6D" w14:textId="77777777" w:rsidR="00C87D71" w:rsidRDefault="00C87D71">
            <w:pPr>
              <w:jc w:val="center"/>
              <w:rPr>
                <w:sz w:val="20"/>
                <w:szCs w:val="20"/>
              </w:rPr>
            </w:pPr>
            <w:r>
              <w:rPr>
                <w:sz w:val="20"/>
                <w:szCs w:val="20"/>
              </w:rPr>
              <w:t>6,2</w:t>
            </w:r>
          </w:p>
        </w:tc>
        <w:tc>
          <w:tcPr>
            <w:tcW w:w="925" w:type="pct"/>
            <w:tcBorders>
              <w:top w:val="nil"/>
              <w:left w:val="nil"/>
              <w:bottom w:val="single" w:sz="4" w:space="0" w:color="auto"/>
              <w:right w:val="single" w:sz="4" w:space="0" w:color="auto"/>
            </w:tcBorders>
            <w:shd w:val="clear" w:color="auto" w:fill="auto"/>
            <w:noWrap/>
            <w:vAlign w:val="center"/>
            <w:hideMark/>
          </w:tcPr>
          <w:p w14:paraId="4F356E05" w14:textId="77777777" w:rsidR="00C87D71" w:rsidRDefault="00C87D71">
            <w:pPr>
              <w:jc w:val="center"/>
              <w:rPr>
                <w:sz w:val="20"/>
                <w:szCs w:val="20"/>
              </w:rPr>
            </w:pPr>
            <w:r>
              <w:rPr>
                <w:sz w:val="20"/>
                <w:szCs w:val="20"/>
              </w:rPr>
              <w:t>6,7</w:t>
            </w:r>
          </w:p>
        </w:tc>
        <w:tc>
          <w:tcPr>
            <w:tcW w:w="578" w:type="pct"/>
            <w:tcBorders>
              <w:top w:val="nil"/>
              <w:left w:val="nil"/>
              <w:bottom w:val="single" w:sz="4" w:space="0" w:color="auto"/>
              <w:right w:val="single" w:sz="4" w:space="0" w:color="auto"/>
            </w:tcBorders>
            <w:shd w:val="clear" w:color="auto" w:fill="auto"/>
            <w:noWrap/>
            <w:vAlign w:val="center"/>
            <w:hideMark/>
          </w:tcPr>
          <w:p w14:paraId="1A18AC7E" w14:textId="77777777" w:rsidR="00C87D71" w:rsidRDefault="00C87D71">
            <w:pPr>
              <w:jc w:val="center"/>
              <w:rPr>
                <w:sz w:val="20"/>
                <w:szCs w:val="20"/>
              </w:rPr>
            </w:pPr>
            <w:r>
              <w:rPr>
                <w:sz w:val="20"/>
                <w:szCs w:val="20"/>
              </w:rPr>
              <w:t>12,9</w:t>
            </w:r>
          </w:p>
        </w:tc>
      </w:tr>
    </w:tbl>
    <w:p w14:paraId="220995A5" w14:textId="77777777" w:rsidR="008E3E24" w:rsidRDefault="008E3E24" w:rsidP="008E3E24">
      <w:pPr>
        <w:rPr>
          <w:lang w:val="en-US" w:eastAsia="en-US"/>
        </w:rPr>
      </w:pPr>
    </w:p>
    <w:p w14:paraId="64BEAD36"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0207DB65"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02785EF4" w14:textId="7D6F0DBA"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37B09B1C" w14:textId="16A9067C" w:rsidR="00B876E2" w:rsidRDefault="00B876E2" w:rsidP="008E3E24">
      <w:pPr>
        <w:pStyle w:val="Maximyz0"/>
        <w:rPr>
          <w:lang w:eastAsia="en-US"/>
        </w:rPr>
      </w:pPr>
    </w:p>
    <w:p w14:paraId="3A4D7CB6" w14:textId="77777777" w:rsidR="008E3E24" w:rsidRDefault="008E3E24" w:rsidP="00036958">
      <w:pPr>
        <w:pStyle w:val="Maximyz4"/>
      </w:pPr>
      <w:bookmarkStart w:id="106" w:name="_Toc137471966"/>
      <w:r>
        <w:t>Параметры тепловой сети котельной №11</w:t>
      </w:r>
      <w:bookmarkEnd w:id="106"/>
    </w:p>
    <w:p w14:paraId="49B616E7" w14:textId="799B84EF"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43</w:t>
        </w:r>
      </w:fldSimple>
      <w:r>
        <w:t xml:space="preserve"> - Протяженность, средний диаметр и материальная характеристика трубопроводов тепловой сети отопления котельной №11 по видам прокладки и изоляции.</w:t>
      </w:r>
    </w:p>
    <w:tbl>
      <w:tblPr>
        <w:tblW w:w="5000" w:type="pct"/>
        <w:tblLook w:val="04A0" w:firstRow="1" w:lastRow="0" w:firstColumn="1" w:lastColumn="0" w:noHBand="0" w:noVBand="1"/>
      </w:tblPr>
      <w:tblGrid>
        <w:gridCol w:w="4131"/>
        <w:gridCol w:w="1438"/>
        <w:gridCol w:w="1387"/>
        <w:gridCol w:w="1424"/>
        <w:gridCol w:w="964"/>
      </w:tblGrid>
      <w:tr w:rsidR="00C87D71" w14:paraId="19996F11" w14:textId="77777777" w:rsidTr="00C87D71">
        <w:trPr>
          <w:trHeight w:val="255"/>
          <w:tblHeader/>
        </w:trPr>
        <w:tc>
          <w:tcPr>
            <w:tcW w:w="22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4F491D" w14:textId="77777777" w:rsidR="00C87D71" w:rsidRDefault="00C87D71">
            <w:pPr>
              <w:jc w:val="center"/>
              <w:rPr>
                <w:sz w:val="20"/>
                <w:szCs w:val="20"/>
              </w:rPr>
            </w:pPr>
            <w:r>
              <w:rPr>
                <w:sz w:val="20"/>
                <w:szCs w:val="20"/>
              </w:rPr>
              <w:t>Диаметр / Изоляция, тип прокладки</w:t>
            </w:r>
          </w:p>
        </w:tc>
        <w:tc>
          <w:tcPr>
            <w:tcW w:w="769" w:type="pct"/>
            <w:tcBorders>
              <w:top w:val="single" w:sz="4" w:space="0" w:color="auto"/>
              <w:left w:val="nil"/>
              <w:bottom w:val="single" w:sz="4" w:space="0" w:color="auto"/>
              <w:right w:val="single" w:sz="4" w:space="0" w:color="auto"/>
            </w:tcBorders>
            <w:shd w:val="clear" w:color="auto" w:fill="auto"/>
            <w:noWrap/>
            <w:vAlign w:val="center"/>
            <w:hideMark/>
          </w:tcPr>
          <w:p w14:paraId="5AB4D8B7" w14:textId="77777777" w:rsidR="00C87D71" w:rsidRDefault="00C87D71">
            <w:pPr>
              <w:jc w:val="center"/>
              <w:rPr>
                <w:sz w:val="20"/>
                <w:szCs w:val="20"/>
              </w:rPr>
            </w:pPr>
            <w:r>
              <w:rPr>
                <w:sz w:val="20"/>
                <w:szCs w:val="20"/>
              </w:rPr>
              <w:t>ППУ, БКН</w:t>
            </w:r>
          </w:p>
        </w:tc>
        <w:tc>
          <w:tcPr>
            <w:tcW w:w="742" w:type="pct"/>
            <w:tcBorders>
              <w:top w:val="single" w:sz="4" w:space="0" w:color="auto"/>
              <w:left w:val="nil"/>
              <w:bottom w:val="single" w:sz="4" w:space="0" w:color="auto"/>
              <w:right w:val="single" w:sz="4" w:space="0" w:color="auto"/>
            </w:tcBorders>
            <w:shd w:val="clear" w:color="auto" w:fill="auto"/>
            <w:noWrap/>
            <w:vAlign w:val="center"/>
            <w:hideMark/>
          </w:tcPr>
          <w:p w14:paraId="2ABF3AB5" w14:textId="77777777" w:rsidR="00C87D71" w:rsidRDefault="00C87D71">
            <w:pPr>
              <w:jc w:val="center"/>
              <w:rPr>
                <w:sz w:val="20"/>
                <w:szCs w:val="20"/>
              </w:rPr>
            </w:pPr>
            <w:r>
              <w:rPr>
                <w:sz w:val="20"/>
                <w:szCs w:val="20"/>
              </w:rPr>
              <w:t>СТД, БКН</w:t>
            </w:r>
          </w:p>
        </w:tc>
        <w:tc>
          <w:tcPr>
            <w:tcW w:w="762" w:type="pct"/>
            <w:tcBorders>
              <w:top w:val="single" w:sz="4" w:space="0" w:color="auto"/>
              <w:left w:val="nil"/>
              <w:bottom w:val="single" w:sz="4" w:space="0" w:color="auto"/>
              <w:right w:val="single" w:sz="4" w:space="0" w:color="auto"/>
            </w:tcBorders>
            <w:shd w:val="clear" w:color="auto" w:fill="auto"/>
            <w:noWrap/>
            <w:vAlign w:val="center"/>
            <w:hideMark/>
          </w:tcPr>
          <w:p w14:paraId="053C0348" w14:textId="77777777" w:rsidR="00C87D71" w:rsidRDefault="00C87D71">
            <w:pPr>
              <w:jc w:val="center"/>
              <w:rPr>
                <w:color w:val="000000"/>
                <w:sz w:val="20"/>
                <w:szCs w:val="20"/>
              </w:rPr>
            </w:pPr>
            <w:r>
              <w:rPr>
                <w:color w:val="000000"/>
                <w:sz w:val="20"/>
                <w:szCs w:val="20"/>
              </w:rPr>
              <w:t>СТД, КАН</w:t>
            </w:r>
          </w:p>
        </w:tc>
        <w:tc>
          <w:tcPr>
            <w:tcW w:w="516" w:type="pct"/>
            <w:tcBorders>
              <w:top w:val="single" w:sz="4" w:space="0" w:color="auto"/>
              <w:left w:val="nil"/>
              <w:bottom w:val="single" w:sz="4" w:space="0" w:color="auto"/>
              <w:right w:val="single" w:sz="4" w:space="0" w:color="auto"/>
            </w:tcBorders>
            <w:shd w:val="clear" w:color="auto" w:fill="auto"/>
            <w:noWrap/>
            <w:vAlign w:val="center"/>
            <w:hideMark/>
          </w:tcPr>
          <w:p w14:paraId="1468F55B" w14:textId="77777777" w:rsidR="00C87D71" w:rsidRDefault="00C87D71">
            <w:pPr>
              <w:jc w:val="center"/>
              <w:rPr>
                <w:sz w:val="20"/>
                <w:szCs w:val="20"/>
              </w:rPr>
            </w:pPr>
            <w:r>
              <w:rPr>
                <w:sz w:val="20"/>
                <w:szCs w:val="20"/>
              </w:rPr>
              <w:t>Итого</w:t>
            </w:r>
          </w:p>
        </w:tc>
      </w:tr>
      <w:tr w:rsidR="00C87D71" w14:paraId="6A9280AE"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1CE94774" w14:textId="77777777" w:rsidR="00C87D71" w:rsidRDefault="00C87D71">
            <w:pPr>
              <w:jc w:val="right"/>
              <w:rPr>
                <w:sz w:val="20"/>
                <w:szCs w:val="20"/>
              </w:rPr>
            </w:pPr>
            <w:r>
              <w:rPr>
                <w:sz w:val="20"/>
                <w:szCs w:val="20"/>
              </w:rPr>
              <w:t>48</w:t>
            </w:r>
          </w:p>
        </w:tc>
        <w:tc>
          <w:tcPr>
            <w:tcW w:w="769" w:type="pct"/>
            <w:tcBorders>
              <w:top w:val="nil"/>
              <w:left w:val="nil"/>
              <w:bottom w:val="single" w:sz="4" w:space="0" w:color="auto"/>
              <w:right w:val="single" w:sz="4" w:space="0" w:color="auto"/>
            </w:tcBorders>
            <w:shd w:val="clear" w:color="auto" w:fill="auto"/>
            <w:noWrap/>
            <w:vAlign w:val="center"/>
            <w:hideMark/>
          </w:tcPr>
          <w:p w14:paraId="3C66F2D3" w14:textId="77777777" w:rsidR="00C87D71" w:rsidRDefault="00C87D71">
            <w:pPr>
              <w:jc w:val="center"/>
              <w:rPr>
                <w:sz w:val="20"/>
                <w:szCs w:val="20"/>
              </w:rPr>
            </w:pPr>
            <w:r>
              <w:rPr>
                <w:sz w:val="20"/>
                <w:szCs w:val="20"/>
              </w:rPr>
              <w:t>91,6</w:t>
            </w:r>
          </w:p>
        </w:tc>
        <w:tc>
          <w:tcPr>
            <w:tcW w:w="742" w:type="pct"/>
            <w:tcBorders>
              <w:top w:val="nil"/>
              <w:left w:val="nil"/>
              <w:bottom w:val="single" w:sz="4" w:space="0" w:color="auto"/>
              <w:right w:val="single" w:sz="4" w:space="0" w:color="auto"/>
            </w:tcBorders>
            <w:shd w:val="clear" w:color="auto" w:fill="auto"/>
            <w:noWrap/>
            <w:vAlign w:val="center"/>
            <w:hideMark/>
          </w:tcPr>
          <w:p w14:paraId="0F552FF6" w14:textId="77777777" w:rsidR="00C87D71" w:rsidRDefault="00C87D71">
            <w:pPr>
              <w:jc w:val="center"/>
              <w:rPr>
                <w:sz w:val="20"/>
                <w:szCs w:val="20"/>
              </w:rPr>
            </w:pPr>
            <w:r>
              <w:rPr>
                <w:sz w:val="20"/>
                <w:szCs w:val="20"/>
              </w:rPr>
              <w:t>0</w:t>
            </w:r>
          </w:p>
        </w:tc>
        <w:tc>
          <w:tcPr>
            <w:tcW w:w="762" w:type="pct"/>
            <w:tcBorders>
              <w:top w:val="nil"/>
              <w:left w:val="nil"/>
              <w:bottom w:val="single" w:sz="4" w:space="0" w:color="auto"/>
              <w:right w:val="single" w:sz="4" w:space="0" w:color="auto"/>
            </w:tcBorders>
            <w:shd w:val="clear" w:color="auto" w:fill="auto"/>
            <w:noWrap/>
            <w:vAlign w:val="center"/>
            <w:hideMark/>
          </w:tcPr>
          <w:p w14:paraId="521DB05B" w14:textId="77777777" w:rsidR="00C87D71" w:rsidRDefault="00C87D71">
            <w:pPr>
              <w:jc w:val="center"/>
              <w:rPr>
                <w:sz w:val="20"/>
                <w:szCs w:val="20"/>
              </w:rPr>
            </w:pPr>
            <w:r>
              <w:rPr>
                <w:sz w:val="20"/>
                <w:szCs w:val="20"/>
              </w:rPr>
              <w:t>0</w:t>
            </w:r>
          </w:p>
        </w:tc>
        <w:tc>
          <w:tcPr>
            <w:tcW w:w="516" w:type="pct"/>
            <w:tcBorders>
              <w:top w:val="nil"/>
              <w:left w:val="nil"/>
              <w:bottom w:val="single" w:sz="4" w:space="0" w:color="auto"/>
              <w:right w:val="single" w:sz="4" w:space="0" w:color="auto"/>
            </w:tcBorders>
            <w:shd w:val="clear" w:color="auto" w:fill="auto"/>
            <w:noWrap/>
            <w:vAlign w:val="center"/>
            <w:hideMark/>
          </w:tcPr>
          <w:p w14:paraId="1727BD36" w14:textId="77777777" w:rsidR="00C87D71" w:rsidRDefault="00C87D71">
            <w:pPr>
              <w:jc w:val="center"/>
              <w:rPr>
                <w:sz w:val="20"/>
                <w:szCs w:val="20"/>
              </w:rPr>
            </w:pPr>
            <w:r>
              <w:rPr>
                <w:sz w:val="20"/>
                <w:szCs w:val="20"/>
              </w:rPr>
              <w:t>91,6</w:t>
            </w:r>
          </w:p>
        </w:tc>
      </w:tr>
      <w:tr w:rsidR="00C87D71" w14:paraId="1BD57457"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115F78AB" w14:textId="77777777" w:rsidR="00C87D71" w:rsidRDefault="00C87D71">
            <w:pPr>
              <w:jc w:val="right"/>
              <w:rPr>
                <w:sz w:val="20"/>
                <w:szCs w:val="20"/>
              </w:rPr>
            </w:pPr>
            <w:r>
              <w:rPr>
                <w:sz w:val="20"/>
                <w:szCs w:val="20"/>
              </w:rPr>
              <w:t>57</w:t>
            </w:r>
          </w:p>
        </w:tc>
        <w:tc>
          <w:tcPr>
            <w:tcW w:w="769" w:type="pct"/>
            <w:tcBorders>
              <w:top w:val="nil"/>
              <w:left w:val="nil"/>
              <w:bottom w:val="single" w:sz="4" w:space="0" w:color="auto"/>
              <w:right w:val="single" w:sz="4" w:space="0" w:color="auto"/>
            </w:tcBorders>
            <w:shd w:val="clear" w:color="auto" w:fill="auto"/>
            <w:noWrap/>
            <w:vAlign w:val="center"/>
            <w:hideMark/>
          </w:tcPr>
          <w:p w14:paraId="16A4E95A" w14:textId="77777777" w:rsidR="00C87D71" w:rsidRDefault="00C87D71">
            <w:pPr>
              <w:jc w:val="center"/>
              <w:rPr>
                <w:sz w:val="20"/>
                <w:szCs w:val="20"/>
              </w:rPr>
            </w:pPr>
            <w:r>
              <w:rPr>
                <w:sz w:val="20"/>
                <w:szCs w:val="20"/>
              </w:rPr>
              <w:t>305,8</w:t>
            </w:r>
          </w:p>
        </w:tc>
        <w:tc>
          <w:tcPr>
            <w:tcW w:w="742" w:type="pct"/>
            <w:tcBorders>
              <w:top w:val="nil"/>
              <w:left w:val="nil"/>
              <w:bottom w:val="single" w:sz="4" w:space="0" w:color="auto"/>
              <w:right w:val="single" w:sz="4" w:space="0" w:color="auto"/>
            </w:tcBorders>
            <w:shd w:val="clear" w:color="auto" w:fill="auto"/>
            <w:noWrap/>
            <w:vAlign w:val="center"/>
            <w:hideMark/>
          </w:tcPr>
          <w:p w14:paraId="179EF782" w14:textId="77777777" w:rsidR="00C87D71" w:rsidRDefault="00C87D71">
            <w:pPr>
              <w:jc w:val="center"/>
              <w:rPr>
                <w:sz w:val="20"/>
                <w:szCs w:val="20"/>
              </w:rPr>
            </w:pPr>
            <w:r>
              <w:rPr>
                <w:sz w:val="20"/>
                <w:szCs w:val="20"/>
              </w:rPr>
              <w:t>1242,6</w:t>
            </w:r>
          </w:p>
        </w:tc>
        <w:tc>
          <w:tcPr>
            <w:tcW w:w="762" w:type="pct"/>
            <w:tcBorders>
              <w:top w:val="nil"/>
              <w:left w:val="nil"/>
              <w:bottom w:val="single" w:sz="4" w:space="0" w:color="auto"/>
              <w:right w:val="single" w:sz="4" w:space="0" w:color="auto"/>
            </w:tcBorders>
            <w:shd w:val="clear" w:color="auto" w:fill="auto"/>
            <w:noWrap/>
            <w:vAlign w:val="center"/>
            <w:hideMark/>
          </w:tcPr>
          <w:p w14:paraId="4889F88A" w14:textId="77777777" w:rsidR="00C87D71" w:rsidRDefault="00C87D71">
            <w:pPr>
              <w:jc w:val="center"/>
              <w:rPr>
                <w:sz w:val="20"/>
                <w:szCs w:val="20"/>
              </w:rPr>
            </w:pPr>
            <w:r>
              <w:rPr>
                <w:sz w:val="20"/>
                <w:szCs w:val="20"/>
              </w:rPr>
              <w:t>0</w:t>
            </w:r>
          </w:p>
        </w:tc>
        <w:tc>
          <w:tcPr>
            <w:tcW w:w="516" w:type="pct"/>
            <w:tcBorders>
              <w:top w:val="nil"/>
              <w:left w:val="nil"/>
              <w:bottom w:val="single" w:sz="4" w:space="0" w:color="auto"/>
              <w:right w:val="single" w:sz="4" w:space="0" w:color="auto"/>
            </w:tcBorders>
            <w:shd w:val="clear" w:color="auto" w:fill="auto"/>
            <w:noWrap/>
            <w:vAlign w:val="center"/>
            <w:hideMark/>
          </w:tcPr>
          <w:p w14:paraId="4768D58E" w14:textId="77777777" w:rsidR="00C87D71" w:rsidRDefault="00C87D71">
            <w:pPr>
              <w:jc w:val="center"/>
              <w:rPr>
                <w:sz w:val="20"/>
                <w:szCs w:val="20"/>
              </w:rPr>
            </w:pPr>
            <w:r>
              <w:rPr>
                <w:sz w:val="20"/>
                <w:szCs w:val="20"/>
              </w:rPr>
              <w:t>1548,4</w:t>
            </w:r>
          </w:p>
        </w:tc>
      </w:tr>
      <w:tr w:rsidR="00C87D71" w14:paraId="66D49285"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66DCF995" w14:textId="77777777" w:rsidR="00C87D71" w:rsidRDefault="00C87D71">
            <w:pPr>
              <w:jc w:val="right"/>
              <w:rPr>
                <w:sz w:val="20"/>
                <w:szCs w:val="20"/>
              </w:rPr>
            </w:pPr>
            <w:r>
              <w:rPr>
                <w:sz w:val="20"/>
                <w:szCs w:val="20"/>
              </w:rPr>
              <w:t>76</w:t>
            </w:r>
          </w:p>
        </w:tc>
        <w:tc>
          <w:tcPr>
            <w:tcW w:w="769" w:type="pct"/>
            <w:tcBorders>
              <w:top w:val="nil"/>
              <w:left w:val="nil"/>
              <w:bottom w:val="single" w:sz="4" w:space="0" w:color="auto"/>
              <w:right w:val="single" w:sz="4" w:space="0" w:color="auto"/>
            </w:tcBorders>
            <w:shd w:val="clear" w:color="auto" w:fill="auto"/>
            <w:noWrap/>
            <w:vAlign w:val="center"/>
            <w:hideMark/>
          </w:tcPr>
          <w:p w14:paraId="465FAA03" w14:textId="77777777" w:rsidR="00C87D71" w:rsidRDefault="00C87D71">
            <w:pPr>
              <w:jc w:val="center"/>
              <w:rPr>
                <w:sz w:val="20"/>
                <w:szCs w:val="20"/>
              </w:rPr>
            </w:pPr>
            <w:r>
              <w:rPr>
                <w:sz w:val="20"/>
                <w:szCs w:val="20"/>
              </w:rPr>
              <w:t>243,4</w:t>
            </w:r>
          </w:p>
        </w:tc>
        <w:tc>
          <w:tcPr>
            <w:tcW w:w="742" w:type="pct"/>
            <w:tcBorders>
              <w:top w:val="nil"/>
              <w:left w:val="nil"/>
              <w:bottom w:val="single" w:sz="4" w:space="0" w:color="auto"/>
              <w:right w:val="single" w:sz="4" w:space="0" w:color="auto"/>
            </w:tcBorders>
            <w:shd w:val="clear" w:color="auto" w:fill="auto"/>
            <w:noWrap/>
            <w:vAlign w:val="center"/>
            <w:hideMark/>
          </w:tcPr>
          <w:p w14:paraId="15CA9D82" w14:textId="77777777" w:rsidR="00C87D71" w:rsidRDefault="00C87D71">
            <w:pPr>
              <w:jc w:val="center"/>
              <w:rPr>
                <w:sz w:val="20"/>
                <w:szCs w:val="20"/>
              </w:rPr>
            </w:pPr>
            <w:r>
              <w:rPr>
                <w:sz w:val="20"/>
                <w:szCs w:val="20"/>
              </w:rPr>
              <w:t>0</w:t>
            </w:r>
          </w:p>
        </w:tc>
        <w:tc>
          <w:tcPr>
            <w:tcW w:w="762" w:type="pct"/>
            <w:tcBorders>
              <w:top w:val="nil"/>
              <w:left w:val="nil"/>
              <w:bottom w:val="single" w:sz="4" w:space="0" w:color="auto"/>
              <w:right w:val="single" w:sz="4" w:space="0" w:color="auto"/>
            </w:tcBorders>
            <w:shd w:val="clear" w:color="auto" w:fill="auto"/>
            <w:noWrap/>
            <w:vAlign w:val="center"/>
            <w:hideMark/>
          </w:tcPr>
          <w:p w14:paraId="190937DB" w14:textId="77777777" w:rsidR="00C87D71" w:rsidRDefault="00C87D71">
            <w:pPr>
              <w:jc w:val="center"/>
              <w:rPr>
                <w:sz w:val="20"/>
                <w:szCs w:val="20"/>
              </w:rPr>
            </w:pPr>
            <w:r>
              <w:rPr>
                <w:sz w:val="20"/>
                <w:szCs w:val="20"/>
              </w:rPr>
              <w:t>0</w:t>
            </w:r>
          </w:p>
        </w:tc>
        <w:tc>
          <w:tcPr>
            <w:tcW w:w="516" w:type="pct"/>
            <w:tcBorders>
              <w:top w:val="nil"/>
              <w:left w:val="nil"/>
              <w:bottom w:val="single" w:sz="4" w:space="0" w:color="auto"/>
              <w:right w:val="single" w:sz="4" w:space="0" w:color="auto"/>
            </w:tcBorders>
            <w:shd w:val="clear" w:color="auto" w:fill="auto"/>
            <w:noWrap/>
            <w:vAlign w:val="center"/>
            <w:hideMark/>
          </w:tcPr>
          <w:p w14:paraId="3C0A00FC" w14:textId="77777777" w:rsidR="00C87D71" w:rsidRDefault="00C87D71">
            <w:pPr>
              <w:jc w:val="center"/>
              <w:rPr>
                <w:sz w:val="20"/>
                <w:szCs w:val="20"/>
              </w:rPr>
            </w:pPr>
            <w:r>
              <w:rPr>
                <w:sz w:val="20"/>
                <w:szCs w:val="20"/>
              </w:rPr>
              <w:t>243,4</w:t>
            </w:r>
          </w:p>
        </w:tc>
      </w:tr>
      <w:tr w:rsidR="00C87D71" w14:paraId="0AC2EB42"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226A6AB0" w14:textId="77777777" w:rsidR="00C87D71" w:rsidRDefault="00C87D71">
            <w:pPr>
              <w:jc w:val="right"/>
              <w:rPr>
                <w:sz w:val="20"/>
                <w:szCs w:val="20"/>
              </w:rPr>
            </w:pPr>
            <w:r>
              <w:rPr>
                <w:sz w:val="20"/>
                <w:szCs w:val="20"/>
              </w:rPr>
              <w:t>89</w:t>
            </w:r>
          </w:p>
        </w:tc>
        <w:tc>
          <w:tcPr>
            <w:tcW w:w="769" w:type="pct"/>
            <w:tcBorders>
              <w:top w:val="nil"/>
              <w:left w:val="nil"/>
              <w:bottom w:val="single" w:sz="4" w:space="0" w:color="auto"/>
              <w:right w:val="single" w:sz="4" w:space="0" w:color="auto"/>
            </w:tcBorders>
            <w:shd w:val="clear" w:color="auto" w:fill="auto"/>
            <w:noWrap/>
            <w:vAlign w:val="center"/>
            <w:hideMark/>
          </w:tcPr>
          <w:p w14:paraId="678BB9AD" w14:textId="77777777" w:rsidR="00C87D71" w:rsidRDefault="00C87D71">
            <w:pPr>
              <w:jc w:val="center"/>
              <w:rPr>
                <w:sz w:val="20"/>
                <w:szCs w:val="20"/>
              </w:rPr>
            </w:pPr>
            <w:r>
              <w:rPr>
                <w:sz w:val="20"/>
                <w:szCs w:val="20"/>
              </w:rPr>
              <w:t>0</w:t>
            </w:r>
          </w:p>
        </w:tc>
        <w:tc>
          <w:tcPr>
            <w:tcW w:w="742" w:type="pct"/>
            <w:tcBorders>
              <w:top w:val="nil"/>
              <w:left w:val="nil"/>
              <w:bottom w:val="single" w:sz="4" w:space="0" w:color="auto"/>
              <w:right w:val="single" w:sz="4" w:space="0" w:color="auto"/>
            </w:tcBorders>
            <w:shd w:val="clear" w:color="auto" w:fill="auto"/>
            <w:noWrap/>
            <w:vAlign w:val="center"/>
            <w:hideMark/>
          </w:tcPr>
          <w:p w14:paraId="434798E2" w14:textId="77777777" w:rsidR="00C87D71" w:rsidRDefault="00C87D71">
            <w:pPr>
              <w:jc w:val="center"/>
              <w:rPr>
                <w:sz w:val="20"/>
                <w:szCs w:val="20"/>
              </w:rPr>
            </w:pPr>
            <w:r>
              <w:rPr>
                <w:sz w:val="20"/>
                <w:szCs w:val="20"/>
              </w:rPr>
              <w:t>110</w:t>
            </w:r>
          </w:p>
        </w:tc>
        <w:tc>
          <w:tcPr>
            <w:tcW w:w="762" w:type="pct"/>
            <w:tcBorders>
              <w:top w:val="nil"/>
              <w:left w:val="nil"/>
              <w:bottom w:val="single" w:sz="4" w:space="0" w:color="auto"/>
              <w:right w:val="single" w:sz="4" w:space="0" w:color="auto"/>
            </w:tcBorders>
            <w:shd w:val="clear" w:color="auto" w:fill="auto"/>
            <w:noWrap/>
            <w:vAlign w:val="center"/>
            <w:hideMark/>
          </w:tcPr>
          <w:p w14:paraId="2CC0FEB4" w14:textId="77777777" w:rsidR="00C87D71" w:rsidRDefault="00C87D71">
            <w:pPr>
              <w:jc w:val="center"/>
              <w:rPr>
                <w:sz w:val="20"/>
                <w:szCs w:val="20"/>
              </w:rPr>
            </w:pPr>
            <w:r>
              <w:rPr>
                <w:sz w:val="20"/>
                <w:szCs w:val="20"/>
              </w:rPr>
              <w:t>0</w:t>
            </w:r>
          </w:p>
        </w:tc>
        <w:tc>
          <w:tcPr>
            <w:tcW w:w="516" w:type="pct"/>
            <w:tcBorders>
              <w:top w:val="nil"/>
              <w:left w:val="nil"/>
              <w:bottom w:val="single" w:sz="4" w:space="0" w:color="auto"/>
              <w:right w:val="single" w:sz="4" w:space="0" w:color="auto"/>
            </w:tcBorders>
            <w:shd w:val="clear" w:color="auto" w:fill="auto"/>
            <w:noWrap/>
            <w:vAlign w:val="center"/>
            <w:hideMark/>
          </w:tcPr>
          <w:p w14:paraId="00745A90" w14:textId="77777777" w:rsidR="00C87D71" w:rsidRDefault="00C87D71">
            <w:pPr>
              <w:jc w:val="center"/>
              <w:rPr>
                <w:sz w:val="20"/>
                <w:szCs w:val="20"/>
              </w:rPr>
            </w:pPr>
            <w:r>
              <w:rPr>
                <w:sz w:val="20"/>
                <w:szCs w:val="20"/>
              </w:rPr>
              <w:t>110</w:t>
            </w:r>
          </w:p>
        </w:tc>
      </w:tr>
      <w:tr w:rsidR="00C87D71" w14:paraId="62B82313"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72C7FC23" w14:textId="77777777" w:rsidR="00C87D71" w:rsidRDefault="00C87D71">
            <w:pPr>
              <w:jc w:val="right"/>
              <w:rPr>
                <w:sz w:val="20"/>
                <w:szCs w:val="20"/>
              </w:rPr>
            </w:pPr>
            <w:r>
              <w:rPr>
                <w:sz w:val="20"/>
                <w:szCs w:val="20"/>
              </w:rPr>
              <w:t>108</w:t>
            </w:r>
          </w:p>
        </w:tc>
        <w:tc>
          <w:tcPr>
            <w:tcW w:w="769" w:type="pct"/>
            <w:tcBorders>
              <w:top w:val="nil"/>
              <w:left w:val="nil"/>
              <w:bottom w:val="single" w:sz="4" w:space="0" w:color="auto"/>
              <w:right w:val="single" w:sz="4" w:space="0" w:color="auto"/>
            </w:tcBorders>
            <w:shd w:val="clear" w:color="auto" w:fill="auto"/>
            <w:noWrap/>
            <w:vAlign w:val="center"/>
            <w:hideMark/>
          </w:tcPr>
          <w:p w14:paraId="7D20CE7E" w14:textId="77777777" w:rsidR="00C87D71" w:rsidRDefault="00C87D71">
            <w:pPr>
              <w:jc w:val="center"/>
              <w:rPr>
                <w:sz w:val="20"/>
                <w:szCs w:val="20"/>
              </w:rPr>
            </w:pPr>
            <w:r>
              <w:rPr>
                <w:sz w:val="20"/>
                <w:szCs w:val="20"/>
              </w:rPr>
              <w:t>73,8</w:t>
            </w:r>
          </w:p>
        </w:tc>
        <w:tc>
          <w:tcPr>
            <w:tcW w:w="742" w:type="pct"/>
            <w:tcBorders>
              <w:top w:val="nil"/>
              <w:left w:val="nil"/>
              <w:bottom w:val="single" w:sz="4" w:space="0" w:color="auto"/>
              <w:right w:val="single" w:sz="4" w:space="0" w:color="auto"/>
            </w:tcBorders>
            <w:shd w:val="clear" w:color="auto" w:fill="auto"/>
            <w:noWrap/>
            <w:vAlign w:val="center"/>
            <w:hideMark/>
          </w:tcPr>
          <w:p w14:paraId="431A3A4A" w14:textId="77777777" w:rsidR="00C87D71" w:rsidRDefault="00C87D71">
            <w:pPr>
              <w:jc w:val="center"/>
              <w:rPr>
                <w:sz w:val="20"/>
                <w:szCs w:val="20"/>
              </w:rPr>
            </w:pPr>
            <w:r>
              <w:rPr>
                <w:sz w:val="20"/>
                <w:szCs w:val="20"/>
              </w:rPr>
              <w:t>64,8</w:t>
            </w:r>
          </w:p>
        </w:tc>
        <w:tc>
          <w:tcPr>
            <w:tcW w:w="762" w:type="pct"/>
            <w:tcBorders>
              <w:top w:val="nil"/>
              <w:left w:val="nil"/>
              <w:bottom w:val="single" w:sz="4" w:space="0" w:color="auto"/>
              <w:right w:val="single" w:sz="4" w:space="0" w:color="auto"/>
            </w:tcBorders>
            <w:shd w:val="clear" w:color="auto" w:fill="auto"/>
            <w:noWrap/>
            <w:vAlign w:val="center"/>
            <w:hideMark/>
          </w:tcPr>
          <w:p w14:paraId="603B0F3C" w14:textId="77777777" w:rsidR="00C87D71" w:rsidRDefault="00C87D71">
            <w:pPr>
              <w:jc w:val="center"/>
              <w:rPr>
                <w:sz w:val="20"/>
                <w:szCs w:val="20"/>
              </w:rPr>
            </w:pPr>
            <w:r>
              <w:rPr>
                <w:sz w:val="20"/>
                <w:szCs w:val="20"/>
              </w:rPr>
              <w:t>0</w:t>
            </w:r>
          </w:p>
        </w:tc>
        <w:tc>
          <w:tcPr>
            <w:tcW w:w="516" w:type="pct"/>
            <w:tcBorders>
              <w:top w:val="nil"/>
              <w:left w:val="nil"/>
              <w:bottom w:val="single" w:sz="4" w:space="0" w:color="auto"/>
              <w:right w:val="single" w:sz="4" w:space="0" w:color="auto"/>
            </w:tcBorders>
            <w:shd w:val="clear" w:color="auto" w:fill="auto"/>
            <w:noWrap/>
            <w:vAlign w:val="center"/>
            <w:hideMark/>
          </w:tcPr>
          <w:p w14:paraId="0A2258DF" w14:textId="77777777" w:rsidR="00C87D71" w:rsidRDefault="00C87D71">
            <w:pPr>
              <w:jc w:val="center"/>
              <w:rPr>
                <w:sz w:val="20"/>
                <w:szCs w:val="20"/>
              </w:rPr>
            </w:pPr>
            <w:r>
              <w:rPr>
                <w:sz w:val="20"/>
                <w:szCs w:val="20"/>
              </w:rPr>
              <w:t>138,6</w:t>
            </w:r>
          </w:p>
        </w:tc>
      </w:tr>
      <w:tr w:rsidR="00C87D71" w14:paraId="2DF651DF"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3213CDAA" w14:textId="77777777" w:rsidR="00C87D71" w:rsidRDefault="00C87D71">
            <w:pPr>
              <w:jc w:val="right"/>
              <w:rPr>
                <w:sz w:val="20"/>
                <w:szCs w:val="20"/>
              </w:rPr>
            </w:pPr>
            <w:r>
              <w:rPr>
                <w:sz w:val="20"/>
                <w:szCs w:val="20"/>
              </w:rPr>
              <w:t>159</w:t>
            </w:r>
          </w:p>
        </w:tc>
        <w:tc>
          <w:tcPr>
            <w:tcW w:w="769" w:type="pct"/>
            <w:tcBorders>
              <w:top w:val="nil"/>
              <w:left w:val="nil"/>
              <w:bottom w:val="single" w:sz="4" w:space="0" w:color="auto"/>
              <w:right w:val="single" w:sz="4" w:space="0" w:color="auto"/>
            </w:tcBorders>
            <w:shd w:val="clear" w:color="auto" w:fill="auto"/>
            <w:noWrap/>
            <w:vAlign w:val="center"/>
            <w:hideMark/>
          </w:tcPr>
          <w:p w14:paraId="3CC5B452" w14:textId="77777777" w:rsidR="00C87D71" w:rsidRDefault="00C87D71">
            <w:pPr>
              <w:jc w:val="center"/>
              <w:rPr>
                <w:sz w:val="20"/>
                <w:szCs w:val="20"/>
              </w:rPr>
            </w:pPr>
            <w:r>
              <w:rPr>
                <w:sz w:val="20"/>
                <w:szCs w:val="20"/>
              </w:rPr>
              <w:t>113,4</w:t>
            </w:r>
          </w:p>
        </w:tc>
        <w:tc>
          <w:tcPr>
            <w:tcW w:w="742" w:type="pct"/>
            <w:tcBorders>
              <w:top w:val="nil"/>
              <w:left w:val="nil"/>
              <w:bottom w:val="single" w:sz="4" w:space="0" w:color="auto"/>
              <w:right w:val="single" w:sz="4" w:space="0" w:color="auto"/>
            </w:tcBorders>
            <w:shd w:val="clear" w:color="auto" w:fill="auto"/>
            <w:noWrap/>
            <w:vAlign w:val="center"/>
            <w:hideMark/>
          </w:tcPr>
          <w:p w14:paraId="2F6740E5" w14:textId="77777777" w:rsidR="00C87D71" w:rsidRDefault="00C87D71">
            <w:pPr>
              <w:jc w:val="center"/>
              <w:rPr>
                <w:sz w:val="20"/>
                <w:szCs w:val="20"/>
              </w:rPr>
            </w:pPr>
            <w:r>
              <w:rPr>
                <w:sz w:val="20"/>
                <w:szCs w:val="20"/>
              </w:rPr>
              <w:t>452,4</w:t>
            </w:r>
          </w:p>
        </w:tc>
        <w:tc>
          <w:tcPr>
            <w:tcW w:w="762" w:type="pct"/>
            <w:tcBorders>
              <w:top w:val="nil"/>
              <w:left w:val="nil"/>
              <w:bottom w:val="single" w:sz="4" w:space="0" w:color="auto"/>
              <w:right w:val="single" w:sz="4" w:space="0" w:color="auto"/>
            </w:tcBorders>
            <w:shd w:val="clear" w:color="auto" w:fill="auto"/>
            <w:noWrap/>
            <w:vAlign w:val="center"/>
            <w:hideMark/>
          </w:tcPr>
          <w:p w14:paraId="2731530E" w14:textId="77777777" w:rsidR="00C87D71" w:rsidRDefault="00C87D71">
            <w:pPr>
              <w:jc w:val="center"/>
              <w:rPr>
                <w:sz w:val="20"/>
                <w:szCs w:val="20"/>
              </w:rPr>
            </w:pPr>
            <w:r>
              <w:rPr>
                <w:sz w:val="20"/>
                <w:szCs w:val="20"/>
              </w:rPr>
              <w:t>287,2</w:t>
            </w:r>
          </w:p>
        </w:tc>
        <w:tc>
          <w:tcPr>
            <w:tcW w:w="516" w:type="pct"/>
            <w:tcBorders>
              <w:top w:val="nil"/>
              <w:left w:val="nil"/>
              <w:bottom w:val="single" w:sz="4" w:space="0" w:color="auto"/>
              <w:right w:val="single" w:sz="4" w:space="0" w:color="auto"/>
            </w:tcBorders>
            <w:shd w:val="clear" w:color="auto" w:fill="auto"/>
            <w:noWrap/>
            <w:vAlign w:val="center"/>
            <w:hideMark/>
          </w:tcPr>
          <w:p w14:paraId="429A2125" w14:textId="77777777" w:rsidR="00C87D71" w:rsidRDefault="00C87D71">
            <w:pPr>
              <w:jc w:val="center"/>
              <w:rPr>
                <w:sz w:val="20"/>
                <w:szCs w:val="20"/>
              </w:rPr>
            </w:pPr>
            <w:r>
              <w:rPr>
                <w:sz w:val="20"/>
                <w:szCs w:val="20"/>
              </w:rPr>
              <w:t>853</w:t>
            </w:r>
          </w:p>
        </w:tc>
      </w:tr>
      <w:tr w:rsidR="00C87D71" w14:paraId="35E52E0D"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5DAFB226" w14:textId="77777777" w:rsidR="00C87D71" w:rsidRDefault="00C87D71">
            <w:pPr>
              <w:jc w:val="right"/>
              <w:rPr>
                <w:sz w:val="20"/>
                <w:szCs w:val="20"/>
              </w:rPr>
            </w:pPr>
            <w:r>
              <w:rPr>
                <w:sz w:val="20"/>
                <w:szCs w:val="20"/>
              </w:rPr>
              <w:t>219</w:t>
            </w:r>
          </w:p>
        </w:tc>
        <w:tc>
          <w:tcPr>
            <w:tcW w:w="769" w:type="pct"/>
            <w:tcBorders>
              <w:top w:val="nil"/>
              <w:left w:val="nil"/>
              <w:bottom w:val="single" w:sz="4" w:space="0" w:color="auto"/>
              <w:right w:val="single" w:sz="4" w:space="0" w:color="auto"/>
            </w:tcBorders>
            <w:shd w:val="clear" w:color="auto" w:fill="auto"/>
            <w:noWrap/>
            <w:vAlign w:val="center"/>
            <w:hideMark/>
          </w:tcPr>
          <w:p w14:paraId="3852495A" w14:textId="77777777" w:rsidR="00C87D71" w:rsidRDefault="00C87D71">
            <w:pPr>
              <w:jc w:val="center"/>
              <w:rPr>
                <w:sz w:val="20"/>
                <w:szCs w:val="20"/>
              </w:rPr>
            </w:pPr>
            <w:r>
              <w:rPr>
                <w:sz w:val="20"/>
                <w:szCs w:val="20"/>
              </w:rPr>
              <w:t>667,8</w:t>
            </w:r>
          </w:p>
        </w:tc>
        <w:tc>
          <w:tcPr>
            <w:tcW w:w="742" w:type="pct"/>
            <w:tcBorders>
              <w:top w:val="nil"/>
              <w:left w:val="nil"/>
              <w:bottom w:val="single" w:sz="4" w:space="0" w:color="auto"/>
              <w:right w:val="single" w:sz="4" w:space="0" w:color="auto"/>
            </w:tcBorders>
            <w:shd w:val="clear" w:color="auto" w:fill="auto"/>
            <w:noWrap/>
            <w:vAlign w:val="center"/>
            <w:hideMark/>
          </w:tcPr>
          <w:p w14:paraId="00169528" w14:textId="77777777" w:rsidR="00C87D71" w:rsidRDefault="00C87D71">
            <w:pPr>
              <w:jc w:val="center"/>
              <w:rPr>
                <w:sz w:val="20"/>
                <w:szCs w:val="20"/>
              </w:rPr>
            </w:pPr>
            <w:r>
              <w:rPr>
                <w:sz w:val="20"/>
                <w:szCs w:val="20"/>
              </w:rPr>
              <w:t>278,8</w:t>
            </w:r>
          </w:p>
        </w:tc>
        <w:tc>
          <w:tcPr>
            <w:tcW w:w="762" w:type="pct"/>
            <w:tcBorders>
              <w:top w:val="nil"/>
              <w:left w:val="nil"/>
              <w:bottom w:val="single" w:sz="4" w:space="0" w:color="auto"/>
              <w:right w:val="single" w:sz="4" w:space="0" w:color="auto"/>
            </w:tcBorders>
            <w:shd w:val="clear" w:color="auto" w:fill="auto"/>
            <w:noWrap/>
            <w:vAlign w:val="center"/>
            <w:hideMark/>
          </w:tcPr>
          <w:p w14:paraId="7D64BF73" w14:textId="77777777" w:rsidR="00C87D71" w:rsidRDefault="00C87D71">
            <w:pPr>
              <w:jc w:val="center"/>
              <w:rPr>
                <w:sz w:val="20"/>
                <w:szCs w:val="20"/>
              </w:rPr>
            </w:pPr>
            <w:r>
              <w:rPr>
                <w:sz w:val="20"/>
                <w:szCs w:val="20"/>
              </w:rPr>
              <w:t>0</w:t>
            </w:r>
          </w:p>
        </w:tc>
        <w:tc>
          <w:tcPr>
            <w:tcW w:w="516" w:type="pct"/>
            <w:tcBorders>
              <w:top w:val="nil"/>
              <w:left w:val="nil"/>
              <w:bottom w:val="single" w:sz="4" w:space="0" w:color="auto"/>
              <w:right w:val="single" w:sz="4" w:space="0" w:color="auto"/>
            </w:tcBorders>
            <w:shd w:val="clear" w:color="auto" w:fill="auto"/>
            <w:noWrap/>
            <w:vAlign w:val="center"/>
            <w:hideMark/>
          </w:tcPr>
          <w:p w14:paraId="447ACBB1" w14:textId="77777777" w:rsidR="00C87D71" w:rsidRDefault="00C87D71">
            <w:pPr>
              <w:jc w:val="center"/>
              <w:rPr>
                <w:sz w:val="20"/>
                <w:szCs w:val="20"/>
              </w:rPr>
            </w:pPr>
            <w:r>
              <w:rPr>
                <w:sz w:val="20"/>
                <w:szCs w:val="20"/>
              </w:rPr>
              <w:t>946,6</w:t>
            </w:r>
          </w:p>
        </w:tc>
      </w:tr>
      <w:tr w:rsidR="00C87D71" w14:paraId="60E67AEF"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5C585A7F" w14:textId="77777777" w:rsidR="00C87D71" w:rsidRDefault="00C87D71">
            <w:pPr>
              <w:rPr>
                <w:sz w:val="20"/>
                <w:szCs w:val="20"/>
              </w:rPr>
            </w:pPr>
            <w:r>
              <w:rPr>
                <w:sz w:val="20"/>
                <w:szCs w:val="20"/>
              </w:rPr>
              <w:t>Суммарная длина, м</w:t>
            </w:r>
          </w:p>
        </w:tc>
        <w:tc>
          <w:tcPr>
            <w:tcW w:w="769" w:type="pct"/>
            <w:tcBorders>
              <w:top w:val="nil"/>
              <w:left w:val="nil"/>
              <w:bottom w:val="single" w:sz="4" w:space="0" w:color="auto"/>
              <w:right w:val="single" w:sz="4" w:space="0" w:color="auto"/>
            </w:tcBorders>
            <w:shd w:val="clear" w:color="auto" w:fill="auto"/>
            <w:noWrap/>
            <w:vAlign w:val="center"/>
            <w:hideMark/>
          </w:tcPr>
          <w:p w14:paraId="4494AB81" w14:textId="77777777" w:rsidR="00C87D71" w:rsidRDefault="00C87D71">
            <w:pPr>
              <w:jc w:val="center"/>
              <w:rPr>
                <w:sz w:val="20"/>
                <w:szCs w:val="20"/>
              </w:rPr>
            </w:pPr>
            <w:r>
              <w:rPr>
                <w:sz w:val="20"/>
                <w:szCs w:val="20"/>
              </w:rPr>
              <w:t>1495,8</w:t>
            </w:r>
          </w:p>
        </w:tc>
        <w:tc>
          <w:tcPr>
            <w:tcW w:w="742" w:type="pct"/>
            <w:tcBorders>
              <w:top w:val="nil"/>
              <w:left w:val="nil"/>
              <w:bottom w:val="single" w:sz="4" w:space="0" w:color="auto"/>
              <w:right w:val="single" w:sz="4" w:space="0" w:color="auto"/>
            </w:tcBorders>
            <w:shd w:val="clear" w:color="auto" w:fill="auto"/>
            <w:noWrap/>
            <w:vAlign w:val="center"/>
            <w:hideMark/>
          </w:tcPr>
          <w:p w14:paraId="7B57CF26" w14:textId="77777777" w:rsidR="00C87D71" w:rsidRDefault="00C87D71">
            <w:pPr>
              <w:jc w:val="center"/>
              <w:rPr>
                <w:sz w:val="20"/>
                <w:szCs w:val="20"/>
              </w:rPr>
            </w:pPr>
            <w:r>
              <w:rPr>
                <w:sz w:val="20"/>
                <w:szCs w:val="20"/>
              </w:rPr>
              <w:t>2148,6</w:t>
            </w:r>
          </w:p>
        </w:tc>
        <w:tc>
          <w:tcPr>
            <w:tcW w:w="762" w:type="pct"/>
            <w:tcBorders>
              <w:top w:val="nil"/>
              <w:left w:val="nil"/>
              <w:bottom w:val="single" w:sz="4" w:space="0" w:color="auto"/>
              <w:right w:val="single" w:sz="4" w:space="0" w:color="auto"/>
            </w:tcBorders>
            <w:shd w:val="clear" w:color="auto" w:fill="auto"/>
            <w:noWrap/>
            <w:vAlign w:val="center"/>
            <w:hideMark/>
          </w:tcPr>
          <w:p w14:paraId="72B2DDD0" w14:textId="77777777" w:rsidR="00C87D71" w:rsidRDefault="00C87D71">
            <w:pPr>
              <w:jc w:val="center"/>
              <w:rPr>
                <w:sz w:val="20"/>
                <w:szCs w:val="20"/>
              </w:rPr>
            </w:pPr>
            <w:r>
              <w:rPr>
                <w:sz w:val="20"/>
                <w:szCs w:val="20"/>
              </w:rPr>
              <w:t>287,2</w:t>
            </w:r>
          </w:p>
        </w:tc>
        <w:tc>
          <w:tcPr>
            <w:tcW w:w="516" w:type="pct"/>
            <w:tcBorders>
              <w:top w:val="nil"/>
              <w:left w:val="nil"/>
              <w:bottom w:val="single" w:sz="4" w:space="0" w:color="auto"/>
              <w:right w:val="single" w:sz="4" w:space="0" w:color="auto"/>
            </w:tcBorders>
            <w:shd w:val="clear" w:color="auto" w:fill="auto"/>
            <w:noWrap/>
            <w:vAlign w:val="center"/>
            <w:hideMark/>
          </w:tcPr>
          <w:p w14:paraId="0375FFE4" w14:textId="77777777" w:rsidR="00C87D71" w:rsidRDefault="00C87D71">
            <w:pPr>
              <w:jc w:val="center"/>
              <w:rPr>
                <w:sz w:val="20"/>
                <w:szCs w:val="20"/>
              </w:rPr>
            </w:pPr>
            <w:r>
              <w:rPr>
                <w:sz w:val="20"/>
                <w:szCs w:val="20"/>
              </w:rPr>
              <w:t>3931,6</w:t>
            </w:r>
          </w:p>
        </w:tc>
      </w:tr>
      <w:tr w:rsidR="00C87D71" w14:paraId="2B0FC9D8"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05070A01" w14:textId="77777777" w:rsidR="00C87D71" w:rsidRDefault="00C87D71">
            <w:pPr>
              <w:rPr>
                <w:sz w:val="20"/>
                <w:szCs w:val="20"/>
              </w:rPr>
            </w:pPr>
            <w:r>
              <w:rPr>
                <w:sz w:val="20"/>
                <w:szCs w:val="20"/>
              </w:rPr>
              <w:t>Средний диаметр, мм</w:t>
            </w:r>
          </w:p>
        </w:tc>
        <w:tc>
          <w:tcPr>
            <w:tcW w:w="769" w:type="pct"/>
            <w:tcBorders>
              <w:top w:val="nil"/>
              <w:left w:val="nil"/>
              <w:bottom w:val="single" w:sz="4" w:space="0" w:color="auto"/>
              <w:right w:val="single" w:sz="4" w:space="0" w:color="auto"/>
            </w:tcBorders>
            <w:shd w:val="clear" w:color="auto" w:fill="auto"/>
            <w:noWrap/>
            <w:vAlign w:val="center"/>
            <w:hideMark/>
          </w:tcPr>
          <w:p w14:paraId="7A178068" w14:textId="77777777" w:rsidR="00C87D71" w:rsidRDefault="00C87D71">
            <w:pPr>
              <w:jc w:val="center"/>
              <w:rPr>
                <w:sz w:val="20"/>
                <w:szCs w:val="20"/>
              </w:rPr>
            </w:pPr>
            <w:r>
              <w:rPr>
                <w:sz w:val="20"/>
                <w:szCs w:val="20"/>
              </w:rPr>
              <w:t>142,1</w:t>
            </w:r>
          </w:p>
        </w:tc>
        <w:tc>
          <w:tcPr>
            <w:tcW w:w="742" w:type="pct"/>
            <w:tcBorders>
              <w:top w:val="nil"/>
              <w:left w:val="nil"/>
              <w:bottom w:val="single" w:sz="4" w:space="0" w:color="auto"/>
              <w:right w:val="single" w:sz="4" w:space="0" w:color="auto"/>
            </w:tcBorders>
            <w:shd w:val="clear" w:color="auto" w:fill="auto"/>
            <w:noWrap/>
            <w:vAlign w:val="center"/>
            <w:hideMark/>
          </w:tcPr>
          <w:p w14:paraId="00C99B1E" w14:textId="77777777" w:rsidR="00C87D71" w:rsidRDefault="00C87D71">
            <w:pPr>
              <w:jc w:val="center"/>
              <w:rPr>
                <w:sz w:val="20"/>
                <w:szCs w:val="20"/>
              </w:rPr>
            </w:pPr>
            <w:r>
              <w:rPr>
                <w:sz w:val="20"/>
                <w:szCs w:val="20"/>
              </w:rPr>
              <w:t>102,7</w:t>
            </w:r>
          </w:p>
        </w:tc>
        <w:tc>
          <w:tcPr>
            <w:tcW w:w="762" w:type="pct"/>
            <w:tcBorders>
              <w:top w:val="nil"/>
              <w:left w:val="nil"/>
              <w:bottom w:val="single" w:sz="4" w:space="0" w:color="auto"/>
              <w:right w:val="single" w:sz="4" w:space="0" w:color="auto"/>
            </w:tcBorders>
            <w:shd w:val="clear" w:color="auto" w:fill="auto"/>
            <w:noWrap/>
            <w:vAlign w:val="center"/>
            <w:hideMark/>
          </w:tcPr>
          <w:p w14:paraId="5150857F" w14:textId="77777777" w:rsidR="00C87D71" w:rsidRDefault="00C87D71">
            <w:pPr>
              <w:jc w:val="center"/>
              <w:rPr>
                <w:sz w:val="20"/>
                <w:szCs w:val="20"/>
              </w:rPr>
            </w:pPr>
            <w:r>
              <w:rPr>
                <w:sz w:val="20"/>
                <w:szCs w:val="20"/>
              </w:rPr>
              <w:t>159,0</w:t>
            </w:r>
          </w:p>
        </w:tc>
        <w:tc>
          <w:tcPr>
            <w:tcW w:w="516" w:type="pct"/>
            <w:tcBorders>
              <w:top w:val="nil"/>
              <w:left w:val="nil"/>
              <w:bottom w:val="single" w:sz="4" w:space="0" w:color="auto"/>
              <w:right w:val="single" w:sz="4" w:space="0" w:color="auto"/>
            </w:tcBorders>
            <w:shd w:val="clear" w:color="auto" w:fill="auto"/>
            <w:noWrap/>
            <w:vAlign w:val="center"/>
            <w:hideMark/>
          </w:tcPr>
          <w:p w14:paraId="354ECCB3" w14:textId="77777777" w:rsidR="00C87D71" w:rsidRDefault="00C87D71">
            <w:pPr>
              <w:jc w:val="center"/>
              <w:rPr>
                <w:sz w:val="20"/>
                <w:szCs w:val="20"/>
              </w:rPr>
            </w:pPr>
            <w:r>
              <w:rPr>
                <w:sz w:val="20"/>
                <w:szCs w:val="20"/>
              </w:rPr>
              <w:t>121,8</w:t>
            </w:r>
          </w:p>
        </w:tc>
      </w:tr>
      <w:tr w:rsidR="00C87D71" w14:paraId="1C4A9B42" w14:textId="77777777" w:rsidTr="00C87D71">
        <w:trPr>
          <w:trHeight w:val="315"/>
        </w:trPr>
        <w:tc>
          <w:tcPr>
            <w:tcW w:w="2210" w:type="pct"/>
            <w:tcBorders>
              <w:top w:val="nil"/>
              <w:left w:val="single" w:sz="4" w:space="0" w:color="auto"/>
              <w:bottom w:val="single" w:sz="4" w:space="0" w:color="auto"/>
              <w:right w:val="single" w:sz="4" w:space="0" w:color="auto"/>
            </w:tcBorders>
            <w:shd w:val="clear" w:color="auto" w:fill="auto"/>
            <w:noWrap/>
            <w:vAlign w:val="bottom"/>
            <w:hideMark/>
          </w:tcPr>
          <w:p w14:paraId="17BF1CA4" w14:textId="77777777" w:rsidR="00C87D71" w:rsidRDefault="00C87D71">
            <w:pPr>
              <w:rPr>
                <w:sz w:val="20"/>
                <w:szCs w:val="20"/>
              </w:rPr>
            </w:pPr>
            <w:r>
              <w:rPr>
                <w:sz w:val="20"/>
                <w:szCs w:val="20"/>
              </w:rPr>
              <w:t>Материальная характеристика, м</w:t>
            </w:r>
            <w:r>
              <w:rPr>
                <w:sz w:val="20"/>
                <w:szCs w:val="20"/>
                <w:vertAlign w:val="superscript"/>
              </w:rPr>
              <w:t>2</w:t>
            </w:r>
          </w:p>
        </w:tc>
        <w:tc>
          <w:tcPr>
            <w:tcW w:w="769" w:type="pct"/>
            <w:tcBorders>
              <w:top w:val="nil"/>
              <w:left w:val="nil"/>
              <w:bottom w:val="single" w:sz="4" w:space="0" w:color="auto"/>
              <w:right w:val="single" w:sz="4" w:space="0" w:color="auto"/>
            </w:tcBorders>
            <w:shd w:val="clear" w:color="auto" w:fill="auto"/>
            <w:noWrap/>
            <w:vAlign w:val="center"/>
            <w:hideMark/>
          </w:tcPr>
          <w:p w14:paraId="19BA89C3" w14:textId="77777777" w:rsidR="00C87D71" w:rsidRDefault="00C87D71">
            <w:pPr>
              <w:jc w:val="center"/>
              <w:rPr>
                <w:sz w:val="20"/>
                <w:szCs w:val="20"/>
              </w:rPr>
            </w:pPr>
            <w:r>
              <w:rPr>
                <w:sz w:val="20"/>
                <w:szCs w:val="20"/>
              </w:rPr>
              <w:t>212,6</w:t>
            </w:r>
          </w:p>
        </w:tc>
        <w:tc>
          <w:tcPr>
            <w:tcW w:w="742" w:type="pct"/>
            <w:tcBorders>
              <w:top w:val="nil"/>
              <w:left w:val="nil"/>
              <w:bottom w:val="single" w:sz="4" w:space="0" w:color="auto"/>
              <w:right w:val="single" w:sz="4" w:space="0" w:color="auto"/>
            </w:tcBorders>
            <w:shd w:val="clear" w:color="auto" w:fill="auto"/>
            <w:noWrap/>
            <w:vAlign w:val="center"/>
            <w:hideMark/>
          </w:tcPr>
          <w:p w14:paraId="6491584F" w14:textId="77777777" w:rsidR="00C87D71" w:rsidRDefault="00C87D71">
            <w:pPr>
              <w:jc w:val="center"/>
              <w:rPr>
                <w:sz w:val="20"/>
                <w:szCs w:val="20"/>
              </w:rPr>
            </w:pPr>
            <w:r>
              <w:rPr>
                <w:sz w:val="20"/>
                <w:szCs w:val="20"/>
              </w:rPr>
              <w:t>220,6</w:t>
            </w:r>
          </w:p>
        </w:tc>
        <w:tc>
          <w:tcPr>
            <w:tcW w:w="762" w:type="pct"/>
            <w:tcBorders>
              <w:top w:val="nil"/>
              <w:left w:val="nil"/>
              <w:bottom w:val="single" w:sz="4" w:space="0" w:color="auto"/>
              <w:right w:val="single" w:sz="4" w:space="0" w:color="auto"/>
            </w:tcBorders>
            <w:shd w:val="clear" w:color="auto" w:fill="auto"/>
            <w:noWrap/>
            <w:vAlign w:val="center"/>
            <w:hideMark/>
          </w:tcPr>
          <w:p w14:paraId="36F5C7EF" w14:textId="77777777" w:rsidR="00C87D71" w:rsidRDefault="00C87D71">
            <w:pPr>
              <w:jc w:val="center"/>
              <w:rPr>
                <w:sz w:val="20"/>
                <w:szCs w:val="20"/>
              </w:rPr>
            </w:pPr>
            <w:r>
              <w:rPr>
                <w:sz w:val="20"/>
                <w:szCs w:val="20"/>
              </w:rPr>
              <w:t>45,7</w:t>
            </w:r>
          </w:p>
        </w:tc>
        <w:tc>
          <w:tcPr>
            <w:tcW w:w="516" w:type="pct"/>
            <w:tcBorders>
              <w:top w:val="nil"/>
              <w:left w:val="nil"/>
              <w:bottom w:val="single" w:sz="4" w:space="0" w:color="auto"/>
              <w:right w:val="single" w:sz="4" w:space="0" w:color="auto"/>
            </w:tcBorders>
            <w:shd w:val="clear" w:color="auto" w:fill="auto"/>
            <w:noWrap/>
            <w:vAlign w:val="center"/>
            <w:hideMark/>
          </w:tcPr>
          <w:p w14:paraId="4859136A" w14:textId="77777777" w:rsidR="00C87D71" w:rsidRDefault="00C87D71">
            <w:pPr>
              <w:jc w:val="center"/>
              <w:rPr>
                <w:sz w:val="20"/>
                <w:szCs w:val="20"/>
              </w:rPr>
            </w:pPr>
            <w:r>
              <w:rPr>
                <w:sz w:val="20"/>
                <w:szCs w:val="20"/>
              </w:rPr>
              <w:t>478,8</w:t>
            </w:r>
          </w:p>
        </w:tc>
      </w:tr>
    </w:tbl>
    <w:p w14:paraId="27874F7B" w14:textId="77777777" w:rsidR="008E3E24" w:rsidRDefault="008E3E24" w:rsidP="008E3E24">
      <w:pPr>
        <w:rPr>
          <w:lang w:val="en-US" w:eastAsia="en-US"/>
        </w:rPr>
      </w:pPr>
    </w:p>
    <w:p w14:paraId="0D00D979" w14:textId="479D4F72"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44</w:t>
        </w:r>
      </w:fldSimple>
      <w:r>
        <w:t xml:space="preserve"> - Протяженность, средний диаметр и материальная характеристика трубопроводов тепловой сети ГВС котельной №11 по видам прокладки и изоляции.</w:t>
      </w:r>
    </w:p>
    <w:tbl>
      <w:tblPr>
        <w:tblW w:w="5000" w:type="pct"/>
        <w:tblLook w:val="04A0" w:firstRow="1" w:lastRow="0" w:firstColumn="1" w:lastColumn="0" w:noHBand="0" w:noVBand="1"/>
      </w:tblPr>
      <w:tblGrid>
        <w:gridCol w:w="4131"/>
        <w:gridCol w:w="1438"/>
        <w:gridCol w:w="1387"/>
        <w:gridCol w:w="1424"/>
        <w:gridCol w:w="964"/>
      </w:tblGrid>
      <w:tr w:rsidR="00C87D71" w14:paraId="590AF2E3" w14:textId="77777777" w:rsidTr="00C87D71">
        <w:trPr>
          <w:trHeight w:val="255"/>
          <w:tblHeader/>
        </w:trPr>
        <w:tc>
          <w:tcPr>
            <w:tcW w:w="22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080C43" w14:textId="77777777" w:rsidR="00C87D71" w:rsidRDefault="00C87D71">
            <w:pPr>
              <w:jc w:val="center"/>
              <w:rPr>
                <w:sz w:val="20"/>
                <w:szCs w:val="20"/>
              </w:rPr>
            </w:pPr>
            <w:r>
              <w:rPr>
                <w:sz w:val="20"/>
                <w:szCs w:val="20"/>
              </w:rPr>
              <w:t>Диаметр / Изоляция, тип прокладки</w:t>
            </w:r>
          </w:p>
        </w:tc>
        <w:tc>
          <w:tcPr>
            <w:tcW w:w="769" w:type="pct"/>
            <w:tcBorders>
              <w:top w:val="single" w:sz="4" w:space="0" w:color="auto"/>
              <w:left w:val="nil"/>
              <w:bottom w:val="single" w:sz="4" w:space="0" w:color="auto"/>
              <w:right w:val="single" w:sz="4" w:space="0" w:color="auto"/>
            </w:tcBorders>
            <w:shd w:val="clear" w:color="auto" w:fill="auto"/>
            <w:noWrap/>
            <w:vAlign w:val="center"/>
            <w:hideMark/>
          </w:tcPr>
          <w:p w14:paraId="74CB4BDD" w14:textId="77777777" w:rsidR="00C87D71" w:rsidRDefault="00C87D71">
            <w:pPr>
              <w:jc w:val="center"/>
              <w:rPr>
                <w:sz w:val="20"/>
                <w:szCs w:val="20"/>
              </w:rPr>
            </w:pPr>
            <w:r>
              <w:rPr>
                <w:sz w:val="20"/>
                <w:szCs w:val="20"/>
              </w:rPr>
              <w:t>ППУ, БКН</w:t>
            </w:r>
          </w:p>
        </w:tc>
        <w:tc>
          <w:tcPr>
            <w:tcW w:w="742" w:type="pct"/>
            <w:tcBorders>
              <w:top w:val="single" w:sz="4" w:space="0" w:color="auto"/>
              <w:left w:val="nil"/>
              <w:bottom w:val="single" w:sz="4" w:space="0" w:color="auto"/>
              <w:right w:val="single" w:sz="4" w:space="0" w:color="auto"/>
            </w:tcBorders>
            <w:shd w:val="clear" w:color="auto" w:fill="auto"/>
            <w:noWrap/>
            <w:vAlign w:val="center"/>
            <w:hideMark/>
          </w:tcPr>
          <w:p w14:paraId="78BA0BDE" w14:textId="77777777" w:rsidR="00C87D71" w:rsidRDefault="00C87D71">
            <w:pPr>
              <w:jc w:val="center"/>
              <w:rPr>
                <w:sz w:val="20"/>
                <w:szCs w:val="20"/>
              </w:rPr>
            </w:pPr>
            <w:r>
              <w:rPr>
                <w:sz w:val="20"/>
                <w:szCs w:val="20"/>
              </w:rPr>
              <w:t>СТД, БКН</w:t>
            </w:r>
          </w:p>
        </w:tc>
        <w:tc>
          <w:tcPr>
            <w:tcW w:w="762" w:type="pct"/>
            <w:tcBorders>
              <w:top w:val="single" w:sz="4" w:space="0" w:color="auto"/>
              <w:left w:val="nil"/>
              <w:bottom w:val="single" w:sz="4" w:space="0" w:color="auto"/>
              <w:right w:val="single" w:sz="4" w:space="0" w:color="auto"/>
            </w:tcBorders>
            <w:shd w:val="clear" w:color="auto" w:fill="auto"/>
            <w:noWrap/>
            <w:vAlign w:val="center"/>
            <w:hideMark/>
          </w:tcPr>
          <w:p w14:paraId="1466479A" w14:textId="77777777" w:rsidR="00C87D71" w:rsidRDefault="00C87D71">
            <w:pPr>
              <w:jc w:val="center"/>
              <w:rPr>
                <w:color w:val="000000"/>
                <w:sz w:val="20"/>
                <w:szCs w:val="20"/>
              </w:rPr>
            </w:pPr>
            <w:r>
              <w:rPr>
                <w:color w:val="000000"/>
                <w:sz w:val="20"/>
                <w:szCs w:val="20"/>
              </w:rPr>
              <w:t>СТД, КАН</w:t>
            </w:r>
          </w:p>
        </w:tc>
        <w:tc>
          <w:tcPr>
            <w:tcW w:w="516" w:type="pct"/>
            <w:tcBorders>
              <w:top w:val="single" w:sz="4" w:space="0" w:color="auto"/>
              <w:left w:val="nil"/>
              <w:bottom w:val="single" w:sz="4" w:space="0" w:color="auto"/>
              <w:right w:val="single" w:sz="4" w:space="0" w:color="auto"/>
            </w:tcBorders>
            <w:shd w:val="clear" w:color="auto" w:fill="auto"/>
            <w:noWrap/>
            <w:vAlign w:val="center"/>
            <w:hideMark/>
          </w:tcPr>
          <w:p w14:paraId="45A15371" w14:textId="77777777" w:rsidR="00C87D71" w:rsidRDefault="00C87D71">
            <w:pPr>
              <w:jc w:val="center"/>
              <w:rPr>
                <w:sz w:val="20"/>
                <w:szCs w:val="20"/>
              </w:rPr>
            </w:pPr>
            <w:r>
              <w:rPr>
                <w:sz w:val="20"/>
                <w:szCs w:val="20"/>
              </w:rPr>
              <w:t>Итого</w:t>
            </w:r>
          </w:p>
        </w:tc>
      </w:tr>
      <w:tr w:rsidR="00C87D71" w14:paraId="2311BB40"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4F3B03BF" w14:textId="77777777" w:rsidR="00C87D71" w:rsidRDefault="00C87D71">
            <w:pPr>
              <w:jc w:val="right"/>
              <w:rPr>
                <w:sz w:val="20"/>
                <w:szCs w:val="20"/>
              </w:rPr>
            </w:pPr>
            <w:r>
              <w:rPr>
                <w:sz w:val="20"/>
                <w:szCs w:val="20"/>
              </w:rPr>
              <w:t>32</w:t>
            </w:r>
          </w:p>
        </w:tc>
        <w:tc>
          <w:tcPr>
            <w:tcW w:w="769" w:type="pct"/>
            <w:tcBorders>
              <w:top w:val="nil"/>
              <w:left w:val="nil"/>
              <w:bottom w:val="single" w:sz="4" w:space="0" w:color="auto"/>
              <w:right w:val="single" w:sz="4" w:space="0" w:color="auto"/>
            </w:tcBorders>
            <w:shd w:val="clear" w:color="auto" w:fill="auto"/>
            <w:noWrap/>
            <w:vAlign w:val="center"/>
            <w:hideMark/>
          </w:tcPr>
          <w:p w14:paraId="260B9FBD" w14:textId="77777777" w:rsidR="00C87D71" w:rsidRDefault="00C87D71">
            <w:pPr>
              <w:jc w:val="center"/>
              <w:rPr>
                <w:sz w:val="20"/>
                <w:szCs w:val="20"/>
              </w:rPr>
            </w:pPr>
            <w:r>
              <w:rPr>
                <w:sz w:val="20"/>
                <w:szCs w:val="20"/>
              </w:rPr>
              <w:t>58,1</w:t>
            </w:r>
          </w:p>
        </w:tc>
        <w:tc>
          <w:tcPr>
            <w:tcW w:w="742" w:type="pct"/>
            <w:tcBorders>
              <w:top w:val="nil"/>
              <w:left w:val="nil"/>
              <w:bottom w:val="single" w:sz="4" w:space="0" w:color="auto"/>
              <w:right w:val="single" w:sz="4" w:space="0" w:color="auto"/>
            </w:tcBorders>
            <w:shd w:val="clear" w:color="auto" w:fill="auto"/>
            <w:noWrap/>
            <w:vAlign w:val="center"/>
            <w:hideMark/>
          </w:tcPr>
          <w:p w14:paraId="5F9736B4" w14:textId="77777777" w:rsidR="00C87D71" w:rsidRDefault="00C87D71">
            <w:pPr>
              <w:jc w:val="center"/>
              <w:rPr>
                <w:sz w:val="20"/>
                <w:szCs w:val="20"/>
              </w:rPr>
            </w:pPr>
            <w:r>
              <w:rPr>
                <w:sz w:val="20"/>
                <w:szCs w:val="20"/>
              </w:rPr>
              <w:t>0</w:t>
            </w:r>
          </w:p>
        </w:tc>
        <w:tc>
          <w:tcPr>
            <w:tcW w:w="762" w:type="pct"/>
            <w:tcBorders>
              <w:top w:val="nil"/>
              <w:left w:val="nil"/>
              <w:bottom w:val="single" w:sz="4" w:space="0" w:color="auto"/>
              <w:right w:val="single" w:sz="4" w:space="0" w:color="auto"/>
            </w:tcBorders>
            <w:shd w:val="clear" w:color="auto" w:fill="auto"/>
            <w:noWrap/>
            <w:vAlign w:val="center"/>
            <w:hideMark/>
          </w:tcPr>
          <w:p w14:paraId="471A896E" w14:textId="77777777" w:rsidR="00C87D71" w:rsidRDefault="00C87D71">
            <w:pPr>
              <w:jc w:val="center"/>
              <w:rPr>
                <w:sz w:val="20"/>
                <w:szCs w:val="20"/>
              </w:rPr>
            </w:pPr>
            <w:r>
              <w:rPr>
                <w:sz w:val="20"/>
                <w:szCs w:val="20"/>
              </w:rPr>
              <w:t>0</w:t>
            </w:r>
          </w:p>
        </w:tc>
        <w:tc>
          <w:tcPr>
            <w:tcW w:w="516" w:type="pct"/>
            <w:tcBorders>
              <w:top w:val="nil"/>
              <w:left w:val="nil"/>
              <w:bottom w:val="single" w:sz="4" w:space="0" w:color="auto"/>
              <w:right w:val="single" w:sz="4" w:space="0" w:color="auto"/>
            </w:tcBorders>
            <w:shd w:val="clear" w:color="auto" w:fill="auto"/>
            <w:noWrap/>
            <w:vAlign w:val="center"/>
            <w:hideMark/>
          </w:tcPr>
          <w:p w14:paraId="740C9DE1" w14:textId="77777777" w:rsidR="00C87D71" w:rsidRDefault="00C87D71">
            <w:pPr>
              <w:jc w:val="center"/>
              <w:rPr>
                <w:sz w:val="20"/>
                <w:szCs w:val="20"/>
              </w:rPr>
            </w:pPr>
            <w:r>
              <w:rPr>
                <w:sz w:val="20"/>
                <w:szCs w:val="20"/>
              </w:rPr>
              <w:t>58,1</w:t>
            </w:r>
          </w:p>
        </w:tc>
      </w:tr>
      <w:tr w:rsidR="00C87D71" w14:paraId="40950C08"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05E4EA8B" w14:textId="77777777" w:rsidR="00C87D71" w:rsidRDefault="00C87D71">
            <w:pPr>
              <w:jc w:val="right"/>
              <w:rPr>
                <w:sz w:val="20"/>
                <w:szCs w:val="20"/>
              </w:rPr>
            </w:pPr>
            <w:r>
              <w:rPr>
                <w:sz w:val="20"/>
                <w:szCs w:val="20"/>
              </w:rPr>
              <w:t>48</w:t>
            </w:r>
          </w:p>
        </w:tc>
        <w:tc>
          <w:tcPr>
            <w:tcW w:w="769" w:type="pct"/>
            <w:tcBorders>
              <w:top w:val="nil"/>
              <w:left w:val="nil"/>
              <w:bottom w:val="single" w:sz="4" w:space="0" w:color="auto"/>
              <w:right w:val="single" w:sz="4" w:space="0" w:color="auto"/>
            </w:tcBorders>
            <w:shd w:val="clear" w:color="auto" w:fill="auto"/>
            <w:noWrap/>
            <w:vAlign w:val="center"/>
            <w:hideMark/>
          </w:tcPr>
          <w:p w14:paraId="3A0689AC" w14:textId="77777777" w:rsidR="00C87D71" w:rsidRDefault="00C87D71">
            <w:pPr>
              <w:jc w:val="center"/>
              <w:rPr>
                <w:sz w:val="20"/>
                <w:szCs w:val="20"/>
              </w:rPr>
            </w:pPr>
            <w:r>
              <w:rPr>
                <w:sz w:val="20"/>
                <w:szCs w:val="20"/>
              </w:rPr>
              <w:t>208,8</w:t>
            </w:r>
          </w:p>
        </w:tc>
        <w:tc>
          <w:tcPr>
            <w:tcW w:w="742" w:type="pct"/>
            <w:tcBorders>
              <w:top w:val="nil"/>
              <w:left w:val="nil"/>
              <w:bottom w:val="single" w:sz="4" w:space="0" w:color="auto"/>
              <w:right w:val="single" w:sz="4" w:space="0" w:color="auto"/>
            </w:tcBorders>
            <w:shd w:val="clear" w:color="auto" w:fill="auto"/>
            <w:noWrap/>
            <w:vAlign w:val="center"/>
            <w:hideMark/>
          </w:tcPr>
          <w:p w14:paraId="6B2234A6" w14:textId="77777777" w:rsidR="00C87D71" w:rsidRDefault="00C87D71">
            <w:pPr>
              <w:jc w:val="center"/>
              <w:rPr>
                <w:sz w:val="20"/>
                <w:szCs w:val="20"/>
              </w:rPr>
            </w:pPr>
            <w:r>
              <w:rPr>
                <w:sz w:val="20"/>
                <w:szCs w:val="20"/>
              </w:rPr>
              <w:t>0</w:t>
            </w:r>
          </w:p>
        </w:tc>
        <w:tc>
          <w:tcPr>
            <w:tcW w:w="762" w:type="pct"/>
            <w:tcBorders>
              <w:top w:val="nil"/>
              <w:left w:val="nil"/>
              <w:bottom w:val="single" w:sz="4" w:space="0" w:color="auto"/>
              <w:right w:val="single" w:sz="4" w:space="0" w:color="auto"/>
            </w:tcBorders>
            <w:shd w:val="clear" w:color="auto" w:fill="auto"/>
            <w:noWrap/>
            <w:vAlign w:val="center"/>
            <w:hideMark/>
          </w:tcPr>
          <w:p w14:paraId="1A4AC482" w14:textId="77777777" w:rsidR="00C87D71" w:rsidRDefault="00C87D71">
            <w:pPr>
              <w:jc w:val="center"/>
              <w:rPr>
                <w:sz w:val="20"/>
                <w:szCs w:val="20"/>
              </w:rPr>
            </w:pPr>
            <w:r>
              <w:rPr>
                <w:sz w:val="20"/>
                <w:szCs w:val="20"/>
              </w:rPr>
              <w:t>0</w:t>
            </w:r>
          </w:p>
        </w:tc>
        <w:tc>
          <w:tcPr>
            <w:tcW w:w="516" w:type="pct"/>
            <w:tcBorders>
              <w:top w:val="nil"/>
              <w:left w:val="nil"/>
              <w:bottom w:val="single" w:sz="4" w:space="0" w:color="auto"/>
              <w:right w:val="single" w:sz="4" w:space="0" w:color="auto"/>
            </w:tcBorders>
            <w:shd w:val="clear" w:color="auto" w:fill="auto"/>
            <w:noWrap/>
            <w:vAlign w:val="center"/>
            <w:hideMark/>
          </w:tcPr>
          <w:p w14:paraId="549DB0D0" w14:textId="77777777" w:rsidR="00C87D71" w:rsidRDefault="00C87D71">
            <w:pPr>
              <w:jc w:val="center"/>
              <w:rPr>
                <w:sz w:val="20"/>
                <w:szCs w:val="20"/>
              </w:rPr>
            </w:pPr>
            <w:r>
              <w:rPr>
                <w:sz w:val="20"/>
                <w:szCs w:val="20"/>
              </w:rPr>
              <w:t>208,8</w:t>
            </w:r>
          </w:p>
        </w:tc>
      </w:tr>
      <w:tr w:rsidR="00C87D71" w14:paraId="04285EEA"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30FB5B09" w14:textId="77777777" w:rsidR="00C87D71" w:rsidRDefault="00C87D71">
            <w:pPr>
              <w:jc w:val="right"/>
              <w:rPr>
                <w:sz w:val="20"/>
                <w:szCs w:val="20"/>
              </w:rPr>
            </w:pPr>
            <w:r>
              <w:rPr>
                <w:sz w:val="20"/>
                <w:szCs w:val="20"/>
              </w:rPr>
              <w:t>57</w:t>
            </w:r>
          </w:p>
        </w:tc>
        <w:tc>
          <w:tcPr>
            <w:tcW w:w="769" w:type="pct"/>
            <w:tcBorders>
              <w:top w:val="nil"/>
              <w:left w:val="nil"/>
              <w:bottom w:val="single" w:sz="4" w:space="0" w:color="auto"/>
              <w:right w:val="single" w:sz="4" w:space="0" w:color="auto"/>
            </w:tcBorders>
            <w:shd w:val="clear" w:color="auto" w:fill="auto"/>
            <w:noWrap/>
            <w:vAlign w:val="center"/>
            <w:hideMark/>
          </w:tcPr>
          <w:p w14:paraId="35E030BA" w14:textId="77777777" w:rsidR="00C87D71" w:rsidRDefault="00C87D71">
            <w:pPr>
              <w:jc w:val="center"/>
              <w:rPr>
                <w:sz w:val="20"/>
                <w:szCs w:val="20"/>
              </w:rPr>
            </w:pPr>
            <w:r>
              <w:rPr>
                <w:sz w:val="20"/>
                <w:szCs w:val="20"/>
              </w:rPr>
              <w:t>269,8</w:t>
            </w:r>
          </w:p>
        </w:tc>
        <w:tc>
          <w:tcPr>
            <w:tcW w:w="742" w:type="pct"/>
            <w:tcBorders>
              <w:top w:val="nil"/>
              <w:left w:val="nil"/>
              <w:bottom w:val="single" w:sz="4" w:space="0" w:color="auto"/>
              <w:right w:val="single" w:sz="4" w:space="0" w:color="auto"/>
            </w:tcBorders>
            <w:shd w:val="clear" w:color="auto" w:fill="auto"/>
            <w:noWrap/>
            <w:vAlign w:val="center"/>
            <w:hideMark/>
          </w:tcPr>
          <w:p w14:paraId="671FB72E" w14:textId="77777777" w:rsidR="00C87D71" w:rsidRDefault="00C87D71">
            <w:pPr>
              <w:jc w:val="center"/>
              <w:rPr>
                <w:sz w:val="20"/>
                <w:szCs w:val="20"/>
              </w:rPr>
            </w:pPr>
            <w:r>
              <w:rPr>
                <w:sz w:val="20"/>
                <w:szCs w:val="20"/>
              </w:rPr>
              <w:t>1023,9</w:t>
            </w:r>
          </w:p>
        </w:tc>
        <w:tc>
          <w:tcPr>
            <w:tcW w:w="762" w:type="pct"/>
            <w:tcBorders>
              <w:top w:val="nil"/>
              <w:left w:val="nil"/>
              <w:bottom w:val="single" w:sz="4" w:space="0" w:color="auto"/>
              <w:right w:val="single" w:sz="4" w:space="0" w:color="auto"/>
            </w:tcBorders>
            <w:shd w:val="clear" w:color="auto" w:fill="auto"/>
            <w:noWrap/>
            <w:vAlign w:val="center"/>
            <w:hideMark/>
          </w:tcPr>
          <w:p w14:paraId="46C33DD2" w14:textId="77777777" w:rsidR="00C87D71" w:rsidRDefault="00C87D71">
            <w:pPr>
              <w:jc w:val="center"/>
              <w:rPr>
                <w:sz w:val="20"/>
                <w:szCs w:val="20"/>
              </w:rPr>
            </w:pPr>
            <w:r>
              <w:rPr>
                <w:sz w:val="20"/>
                <w:szCs w:val="20"/>
              </w:rPr>
              <w:t>0</w:t>
            </w:r>
          </w:p>
        </w:tc>
        <w:tc>
          <w:tcPr>
            <w:tcW w:w="516" w:type="pct"/>
            <w:tcBorders>
              <w:top w:val="nil"/>
              <w:left w:val="nil"/>
              <w:bottom w:val="single" w:sz="4" w:space="0" w:color="auto"/>
              <w:right w:val="single" w:sz="4" w:space="0" w:color="auto"/>
            </w:tcBorders>
            <w:shd w:val="clear" w:color="auto" w:fill="auto"/>
            <w:noWrap/>
            <w:vAlign w:val="center"/>
            <w:hideMark/>
          </w:tcPr>
          <w:p w14:paraId="457A6959" w14:textId="77777777" w:rsidR="00C87D71" w:rsidRDefault="00C87D71">
            <w:pPr>
              <w:jc w:val="center"/>
              <w:rPr>
                <w:sz w:val="20"/>
                <w:szCs w:val="20"/>
              </w:rPr>
            </w:pPr>
            <w:r>
              <w:rPr>
                <w:sz w:val="20"/>
                <w:szCs w:val="20"/>
              </w:rPr>
              <w:t>1293,7</w:t>
            </w:r>
          </w:p>
        </w:tc>
      </w:tr>
      <w:tr w:rsidR="00C87D71" w14:paraId="33E3E0F7"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1BCDF9D9" w14:textId="77777777" w:rsidR="00C87D71" w:rsidRDefault="00C87D71">
            <w:pPr>
              <w:jc w:val="right"/>
              <w:rPr>
                <w:sz w:val="20"/>
                <w:szCs w:val="20"/>
              </w:rPr>
            </w:pPr>
            <w:r>
              <w:rPr>
                <w:sz w:val="20"/>
                <w:szCs w:val="20"/>
              </w:rPr>
              <w:t>76</w:t>
            </w:r>
          </w:p>
        </w:tc>
        <w:tc>
          <w:tcPr>
            <w:tcW w:w="769" w:type="pct"/>
            <w:tcBorders>
              <w:top w:val="nil"/>
              <w:left w:val="nil"/>
              <w:bottom w:val="single" w:sz="4" w:space="0" w:color="auto"/>
              <w:right w:val="single" w:sz="4" w:space="0" w:color="auto"/>
            </w:tcBorders>
            <w:shd w:val="clear" w:color="auto" w:fill="auto"/>
            <w:noWrap/>
            <w:vAlign w:val="center"/>
            <w:hideMark/>
          </w:tcPr>
          <w:p w14:paraId="47F6AE35" w14:textId="77777777" w:rsidR="00C87D71" w:rsidRDefault="00C87D71">
            <w:pPr>
              <w:jc w:val="center"/>
              <w:rPr>
                <w:sz w:val="20"/>
                <w:szCs w:val="20"/>
              </w:rPr>
            </w:pPr>
            <w:r>
              <w:rPr>
                <w:sz w:val="20"/>
                <w:szCs w:val="20"/>
              </w:rPr>
              <w:t>106,7</w:t>
            </w:r>
          </w:p>
        </w:tc>
        <w:tc>
          <w:tcPr>
            <w:tcW w:w="742" w:type="pct"/>
            <w:tcBorders>
              <w:top w:val="nil"/>
              <w:left w:val="nil"/>
              <w:bottom w:val="single" w:sz="4" w:space="0" w:color="auto"/>
              <w:right w:val="single" w:sz="4" w:space="0" w:color="auto"/>
            </w:tcBorders>
            <w:shd w:val="clear" w:color="auto" w:fill="auto"/>
            <w:noWrap/>
            <w:vAlign w:val="center"/>
            <w:hideMark/>
          </w:tcPr>
          <w:p w14:paraId="29151894" w14:textId="77777777" w:rsidR="00C87D71" w:rsidRDefault="00C87D71">
            <w:pPr>
              <w:jc w:val="center"/>
              <w:rPr>
                <w:sz w:val="20"/>
                <w:szCs w:val="20"/>
              </w:rPr>
            </w:pPr>
            <w:r>
              <w:rPr>
                <w:sz w:val="20"/>
                <w:szCs w:val="20"/>
              </w:rPr>
              <w:t>252,4</w:t>
            </w:r>
          </w:p>
        </w:tc>
        <w:tc>
          <w:tcPr>
            <w:tcW w:w="762" w:type="pct"/>
            <w:tcBorders>
              <w:top w:val="nil"/>
              <w:left w:val="nil"/>
              <w:bottom w:val="single" w:sz="4" w:space="0" w:color="auto"/>
              <w:right w:val="single" w:sz="4" w:space="0" w:color="auto"/>
            </w:tcBorders>
            <w:shd w:val="clear" w:color="auto" w:fill="auto"/>
            <w:noWrap/>
            <w:vAlign w:val="center"/>
            <w:hideMark/>
          </w:tcPr>
          <w:p w14:paraId="295CADA0" w14:textId="77777777" w:rsidR="00C87D71" w:rsidRDefault="00C87D71">
            <w:pPr>
              <w:jc w:val="center"/>
              <w:rPr>
                <w:sz w:val="20"/>
                <w:szCs w:val="20"/>
              </w:rPr>
            </w:pPr>
            <w:r>
              <w:rPr>
                <w:sz w:val="20"/>
                <w:szCs w:val="20"/>
              </w:rPr>
              <w:t>0</w:t>
            </w:r>
          </w:p>
        </w:tc>
        <w:tc>
          <w:tcPr>
            <w:tcW w:w="516" w:type="pct"/>
            <w:tcBorders>
              <w:top w:val="nil"/>
              <w:left w:val="nil"/>
              <w:bottom w:val="single" w:sz="4" w:space="0" w:color="auto"/>
              <w:right w:val="single" w:sz="4" w:space="0" w:color="auto"/>
            </w:tcBorders>
            <w:shd w:val="clear" w:color="auto" w:fill="auto"/>
            <w:noWrap/>
            <w:vAlign w:val="center"/>
            <w:hideMark/>
          </w:tcPr>
          <w:p w14:paraId="62BE26D0" w14:textId="77777777" w:rsidR="00C87D71" w:rsidRDefault="00C87D71">
            <w:pPr>
              <w:jc w:val="center"/>
              <w:rPr>
                <w:sz w:val="20"/>
                <w:szCs w:val="20"/>
              </w:rPr>
            </w:pPr>
            <w:r>
              <w:rPr>
                <w:sz w:val="20"/>
                <w:szCs w:val="20"/>
              </w:rPr>
              <w:t>359,1</w:t>
            </w:r>
          </w:p>
        </w:tc>
      </w:tr>
      <w:tr w:rsidR="00C87D71" w14:paraId="291D5A1B"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3F4A735A" w14:textId="77777777" w:rsidR="00C87D71" w:rsidRDefault="00C87D71">
            <w:pPr>
              <w:jc w:val="right"/>
              <w:rPr>
                <w:sz w:val="20"/>
                <w:szCs w:val="20"/>
              </w:rPr>
            </w:pPr>
            <w:r>
              <w:rPr>
                <w:sz w:val="20"/>
                <w:szCs w:val="20"/>
              </w:rPr>
              <w:t>89</w:t>
            </w:r>
          </w:p>
        </w:tc>
        <w:tc>
          <w:tcPr>
            <w:tcW w:w="769" w:type="pct"/>
            <w:tcBorders>
              <w:top w:val="nil"/>
              <w:left w:val="nil"/>
              <w:bottom w:val="single" w:sz="4" w:space="0" w:color="auto"/>
              <w:right w:val="single" w:sz="4" w:space="0" w:color="auto"/>
            </w:tcBorders>
            <w:shd w:val="clear" w:color="auto" w:fill="auto"/>
            <w:noWrap/>
            <w:vAlign w:val="center"/>
            <w:hideMark/>
          </w:tcPr>
          <w:p w14:paraId="26381897" w14:textId="77777777" w:rsidR="00C87D71" w:rsidRDefault="00C87D71">
            <w:pPr>
              <w:jc w:val="center"/>
              <w:rPr>
                <w:sz w:val="20"/>
                <w:szCs w:val="20"/>
              </w:rPr>
            </w:pPr>
            <w:r>
              <w:rPr>
                <w:sz w:val="20"/>
                <w:szCs w:val="20"/>
              </w:rPr>
              <w:t>0</w:t>
            </w:r>
          </w:p>
        </w:tc>
        <w:tc>
          <w:tcPr>
            <w:tcW w:w="742" w:type="pct"/>
            <w:tcBorders>
              <w:top w:val="nil"/>
              <w:left w:val="nil"/>
              <w:bottom w:val="single" w:sz="4" w:space="0" w:color="auto"/>
              <w:right w:val="single" w:sz="4" w:space="0" w:color="auto"/>
            </w:tcBorders>
            <w:shd w:val="clear" w:color="auto" w:fill="auto"/>
            <w:noWrap/>
            <w:vAlign w:val="center"/>
            <w:hideMark/>
          </w:tcPr>
          <w:p w14:paraId="569729E4" w14:textId="77777777" w:rsidR="00C87D71" w:rsidRDefault="00C87D71">
            <w:pPr>
              <w:jc w:val="center"/>
              <w:rPr>
                <w:sz w:val="20"/>
                <w:szCs w:val="20"/>
              </w:rPr>
            </w:pPr>
            <w:r>
              <w:rPr>
                <w:sz w:val="20"/>
                <w:szCs w:val="20"/>
              </w:rPr>
              <w:t>134,9</w:t>
            </w:r>
          </w:p>
        </w:tc>
        <w:tc>
          <w:tcPr>
            <w:tcW w:w="762" w:type="pct"/>
            <w:tcBorders>
              <w:top w:val="nil"/>
              <w:left w:val="nil"/>
              <w:bottom w:val="single" w:sz="4" w:space="0" w:color="auto"/>
              <w:right w:val="single" w:sz="4" w:space="0" w:color="auto"/>
            </w:tcBorders>
            <w:shd w:val="clear" w:color="auto" w:fill="auto"/>
            <w:noWrap/>
            <w:vAlign w:val="center"/>
            <w:hideMark/>
          </w:tcPr>
          <w:p w14:paraId="002F0432" w14:textId="77777777" w:rsidR="00C87D71" w:rsidRDefault="00C87D71">
            <w:pPr>
              <w:jc w:val="center"/>
              <w:rPr>
                <w:sz w:val="20"/>
                <w:szCs w:val="20"/>
              </w:rPr>
            </w:pPr>
            <w:r>
              <w:rPr>
                <w:sz w:val="20"/>
                <w:szCs w:val="20"/>
              </w:rPr>
              <w:t>115,9</w:t>
            </w:r>
          </w:p>
        </w:tc>
        <w:tc>
          <w:tcPr>
            <w:tcW w:w="516" w:type="pct"/>
            <w:tcBorders>
              <w:top w:val="nil"/>
              <w:left w:val="nil"/>
              <w:bottom w:val="single" w:sz="4" w:space="0" w:color="auto"/>
              <w:right w:val="single" w:sz="4" w:space="0" w:color="auto"/>
            </w:tcBorders>
            <w:shd w:val="clear" w:color="auto" w:fill="auto"/>
            <w:noWrap/>
            <w:vAlign w:val="center"/>
            <w:hideMark/>
          </w:tcPr>
          <w:p w14:paraId="4820B06E" w14:textId="77777777" w:rsidR="00C87D71" w:rsidRDefault="00C87D71">
            <w:pPr>
              <w:jc w:val="center"/>
              <w:rPr>
                <w:sz w:val="20"/>
                <w:szCs w:val="20"/>
              </w:rPr>
            </w:pPr>
            <w:r>
              <w:rPr>
                <w:sz w:val="20"/>
                <w:szCs w:val="20"/>
              </w:rPr>
              <w:t>250,8</w:t>
            </w:r>
          </w:p>
        </w:tc>
      </w:tr>
      <w:tr w:rsidR="00C87D71" w14:paraId="171796C3"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66169818" w14:textId="77777777" w:rsidR="00C87D71" w:rsidRDefault="00C87D71">
            <w:pPr>
              <w:jc w:val="right"/>
              <w:rPr>
                <w:sz w:val="20"/>
                <w:szCs w:val="20"/>
              </w:rPr>
            </w:pPr>
            <w:r>
              <w:rPr>
                <w:sz w:val="20"/>
                <w:szCs w:val="20"/>
              </w:rPr>
              <w:t>108</w:t>
            </w:r>
          </w:p>
        </w:tc>
        <w:tc>
          <w:tcPr>
            <w:tcW w:w="769" w:type="pct"/>
            <w:tcBorders>
              <w:top w:val="nil"/>
              <w:left w:val="nil"/>
              <w:bottom w:val="single" w:sz="4" w:space="0" w:color="auto"/>
              <w:right w:val="single" w:sz="4" w:space="0" w:color="auto"/>
            </w:tcBorders>
            <w:shd w:val="clear" w:color="auto" w:fill="auto"/>
            <w:noWrap/>
            <w:vAlign w:val="center"/>
            <w:hideMark/>
          </w:tcPr>
          <w:p w14:paraId="0BD5CC34" w14:textId="77777777" w:rsidR="00C87D71" w:rsidRDefault="00C87D71">
            <w:pPr>
              <w:jc w:val="center"/>
              <w:rPr>
                <w:sz w:val="20"/>
                <w:szCs w:val="20"/>
              </w:rPr>
            </w:pPr>
            <w:r>
              <w:rPr>
                <w:sz w:val="20"/>
                <w:szCs w:val="20"/>
              </w:rPr>
              <w:t>333,9</w:t>
            </w:r>
          </w:p>
        </w:tc>
        <w:tc>
          <w:tcPr>
            <w:tcW w:w="742" w:type="pct"/>
            <w:tcBorders>
              <w:top w:val="nil"/>
              <w:left w:val="nil"/>
              <w:bottom w:val="single" w:sz="4" w:space="0" w:color="auto"/>
              <w:right w:val="single" w:sz="4" w:space="0" w:color="auto"/>
            </w:tcBorders>
            <w:shd w:val="clear" w:color="auto" w:fill="auto"/>
            <w:noWrap/>
            <w:vAlign w:val="center"/>
            <w:hideMark/>
          </w:tcPr>
          <w:p w14:paraId="0F4EF370" w14:textId="77777777" w:rsidR="00C87D71" w:rsidRDefault="00C87D71">
            <w:pPr>
              <w:jc w:val="center"/>
              <w:rPr>
                <w:sz w:val="20"/>
                <w:szCs w:val="20"/>
              </w:rPr>
            </w:pPr>
            <w:r>
              <w:rPr>
                <w:sz w:val="20"/>
                <w:szCs w:val="20"/>
              </w:rPr>
              <w:t>218,8</w:t>
            </w:r>
          </w:p>
        </w:tc>
        <w:tc>
          <w:tcPr>
            <w:tcW w:w="762" w:type="pct"/>
            <w:tcBorders>
              <w:top w:val="nil"/>
              <w:left w:val="nil"/>
              <w:bottom w:val="single" w:sz="4" w:space="0" w:color="auto"/>
              <w:right w:val="single" w:sz="4" w:space="0" w:color="auto"/>
            </w:tcBorders>
            <w:shd w:val="clear" w:color="auto" w:fill="auto"/>
            <w:noWrap/>
            <w:vAlign w:val="center"/>
            <w:hideMark/>
          </w:tcPr>
          <w:p w14:paraId="62DDD31F" w14:textId="77777777" w:rsidR="00C87D71" w:rsidRDefault="00C87D71">
            <w:pPr>
              <w:jc w:val="center"/>
              <w:rPr>
                <w:sz w:val="20"/>
                <w:szCs w:val="20"/>
              </w:rPr>
            </w:pPr>
            <w:r>
              <w:rPr>
                <w:sz w:val="20"/>
                <w:szCs w:val="20"/>
              </w:rPr>
              <w:t>115,9</w:t>
            </w:r>
          </w:p>
        </w:tc>
        <w:tc>
          <w:tcPr>
            <w:tcW w:w="516" w:type="pct"/>
            <w:tcBorders>
              <w:top w:val="nil"/>
              <w:left w:val="nil"/>
              <w:bottom w:val="single" w:sz="4" w:space="0" w:color="auto"/>
              <w:right w:val="single" w:sz="4" w:space="0" w:color="auto"/>
            </w:tcBorders>
            <w:shd w:val="clear" w:color="auto" w:fill="auto"/>
            <w:noWrap/>
            <w:vAlign w:val="center"/>
            <w:hideMark/>
          </w:tcPr>
          <w:p w14:paraId="5DF4E58F" w14:textId="77777777" w:rsidR="00C87D71" w:rsidRDefault="00C87D71">
            <w:pPr>
              <w:jc w:val="center"/>
              <w:rPr>
                <w:sz w:val="20"/>
                <w:szCs w:val="20"/>
              </w:rPr>
            </w:pPr>
            <w:r>
              <w:rPr>
                <w:sz w:val="20"/>
                <w:szCs w:val="20"/>
              </w:rPr>
              <w:t>668,6</w:t>
            </w:r>
          </w:p>
        </w:tc>
      </w:tr>
      <w:tr w:rsidR="00C87D71" w14:paraId="372E74C2"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4CBEF379" w14:textId="77777777" w:rsidR="00C87D71" w:rsidRDefault="00C87D71">
            <w:pPr>
              <w:jc w:val="right"/>
              <w:rPr>
                <w:sz w:val="20"/>
                <w:szCs w:val="20"/>
              </w:rPr>
            </w:pPr>
            <w:r>
              <w:rPr>
                <w:sz w:val="20"/>
                <w:szCs w:val="20"/>
              </w:rPr>
              <w:t>133</w:t>
            </w:r>
          </w:p>
        </w:tc>
        <w:tc>
          <w:tcPr>
            <w:tcW w:w="769" w:type="pct"/>
            <w:tcBorders>
              <w:top w:val="nil"/>
              <w:left w:val="nil"/>
              <w:bottom w:val="single" w:sz="4" w:space="0" w:color="auto"/>
              <w:right w:val="single" w:sz="4" w:space="0" w:color="auto"/>
            </w:tcBorders>
            <w:shd w:val="clear" w:color="auto" w:fill="auto"/>
            <w:noWrap/>
            <w:vAlign w:val="center"/>
            <w:hideMark/>
          </w:tcPr>
          <w:p w14:paraId="548F49FD" w14:textId="77777777" w:rsidR="00C87D71" w:rsidRDefault="00C87D71">
            <w:pPr>
              <w:jc w:val="center"/>
              <w:rPr>
                <w:sz w:val="20"/>
                <w:szCs w:val="20"/>
              </w:rPr>
            </w:pPr>
            <w:r>
              <w:rPr>
                <w:sz w:val="20"/>
                <w:szCs w:val="20"/>
              </w:rPr>
              <w:t>149,2</w:t>
            </w:r>
          </w:p>
        </w:tc>
        <w:tc>
          <w:tcPr>
            <w:tcW w:w="742" w:type="pct"/>
            <w:tcBorders>
              <w:top w:val="nil"/>
              <w:left w:val="nil"/>
              <w:bottom w:val="single" w:sz="4" w:space="0" w:color="auto"/>
              <w:right w:val="single" w:sz="4" w:space="0" w:color="auto"/>
            </w:tcBorders>
            <w:shd w:val="clear" w:color="auto" w:fill="auto"/>
            <w:noWrap/>
            <w:vAlign w:val="center"/>
            <w:hideMark/>
          </w:tcPr>
          <w:p w14:paraId="43EAFD0D" w14:textId="77777777" w:rsidR="00C87D71" w:rsidRDefault="00C87D71">
            <w:pPr>
              <w:jc w:val="center"/>
              <w:rPr>
                <w:sz w:val="20"/>
                <w:szCs w:val="20"/>
              </w:rPr>
            </w:pPr>
            <w:r>
              <w:rPr>
                <w:sz w:val="20"/>
                <w:szCs w:val="20"/>
              </w:rPr>
              <w:t>39,7</w:t>
            </w:r>
          </w:p>
        </w:tc>
        <w:tc>
          <w:tcPr>
            <w:tcW w:w="762" w:type="pct"/>
            <w:tcBorders>
              <w:top w:val="nil"/>
              <w:left w:val="nil"/>
              <w:bottom w:val="single" w:sz="4" w:space="0" w:color="auto"/>
              <w:right w:val="single" w:sz="4" w:space="0" w:color="auto"/>
            </w:tcBorders>
            <w:shd w:val="clear" w:color="auto" w:fill="auto"/>
            <w:noWrap/>
            <w:vAlign w:val="center"/>
            <w:hideMark/>
          </w:tcPr>
          <w:p w14:paraId="28FAAEAC" w14:textId="77777777" w:rsidR="00C87D71" w:rsidRDefault="00C87D71">
            <w:pPr>
              <w:jc w:val="center"/>
              <w:rPr>
                <w:sz w:val="20"/>
                <w:szCs w:val="20"/>
              </w:rPr>
            </w:pPr>
            <w:r>
              <w:rPr>
                <w:sz w:val="20"/>
                <w:szCs w:val="20"/>
              </w:rPr>
              <w:t>0</w:t>
            </w:r>
          </w:p>
        </w:tc>
        <w:tc>
          <w:tcPr>
            <w:tcW w:w="516" w:type="pct"/>
            <w:tcBorders>
              <w:top w:val="nil"/>
              <w:left w:val="nil"/>
              <w:bottom w:val="single" w:sz="4" w:space="0" w:color="auto"/>
              <w:right w:val="single" w:sz="4" w:space="0" w:color="auto"/>
            </w:tcBorders>
            <w:shd w:val="clear" w:color="auto" w:fill="auto"/>
            <w:noWrap/>
            <w:vAlign w:val="center"/>
            <w:hideMark/>
          </w:tcPr>
          <w:p w14:paraId="3FDA5CFF" w14:textId="77777777" w:rsidR="00C87D71" w:rsidRDefault="00C87D71">
            <w:pPr>
              <w:jc w:val="center"/>
              <w:rPr>
                <w:sz w:val="20"/>
                <w:szCs w:val="20"/>
              </w:rPr>
            </w:pPr>
            <w:r>
              <w:rPr>
                <w:sz w:val="20"/>
                <w:szCs w:val="20"/>
              </w:rPr>
              <w:t>188,9</w:t>
            </w:r>
          </w:p>
        </w:tc>
      </w:tr>
      <w:tr w:rsidR="00C87D71" w14:paraId="2E54977C"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0C421351" w14:textId="77777777" w:rsidR="00C87D71" w:rsidRDefault="00C87D71">
            <w:pPr>
              <w:jc w:val="right"/>
              <w:rPr>
                <w:sz w:val="20"/>
                <w:szCs w:val="20"/>
              </w:rPr>
            </w:pPr>
            <w:r>
              <w:rPr>
                <w:sz w:val="20"/>
                <w:szCs w:val="20"/>
              </w:rPr>
              <w:t>159</w:t>
            </w:r>
          </w:p>
        </w:tc>
        <w:tc>
          <w:tcPr>
            <w:tcW w:w="769" w:type="pct"/>
            <w:tcBorders>
              <w:top w:val="nil"/>
              <w:left w:val="nil"/>
              <w:bottom w:val="single" w:sz="4" w:space="0" w:color="auto"/>
              <w:right w:val="single" w:sz="4" w:space="0" w:color="auto"/>
            </w:tcBorders>
            <w:shd w:val="clear" w:color="auto" w:fill="auto"/>
            <w:noWrap/>
            <w:vAlign w:val="center"/>
            <w:hideMark/>
          </w:tcPr>
          <w:p w14:paraId="5DEBBFEC" w14:textId="77777777" w:rsidR="00C87D71" w:rsidRDefault="00C87D71">
            <w:pPr>
              <w:jc w:val="center"/>
              <w:rPr>
                <w:sz w:val="20"/>
                <w:szCs w:val="20"/>
              </w:rPr>
            </w:pPr>
            <w:r>
              <w:rPr>
                <w:sz w:val="20"/>
                <w:szCs w:val="20"/>
              </w:rPr>
              <w:t>184,7</w:t>
            </w:r>
          </w:p>
        </w:tc>
        <w:tc>
          <w:tcPr>
            <w:tcW w:w="742" w:type="pct"/>
            <w:tcBorders>
              <w:top w:val="nil"/>
              <w:left w:val="nil"/>
              <w:bottom w:val="single" w:sz="4" w:space="0" w:color="auto"/>
              <w:right w:val="single" w:sz="4" w:space="0" w:color="auto"/>
            </w:tcBorders>
            <w:shd w:val="clear" w:color="auto" w:fill="auto"/>
            <w:noWrap/>
            <w:vAlign w:val="center"/>
            <w:hideMark/>
          </w:tcPr>
          <w:p w14:paraId="0A95DE97" w14:textId="77777777" w:rsidR="00C87D71" w:rsidRDefault="00C87D71">
            <w:pPr>
              <w:jc w:val="center"/>
              <w:rPr>
                <w:sz w:val="20"/>
                <w:szCs w:val="20"/>
              </w:rPr>
            </w:pPr>
            <w:r>
              <w:rPr>
                <w:sz w:val="20"/>
                <w:szCs w:val="20"/>
              </w:rPr>
              <w:t>99,7</w:t>
            </w:r>
          </w:p>
        </w:tc>
        <w:tc>
          <w:tcPr>
            <w:tcW w:w="762" w:type="pct"/>
            <w:tcBorders>
              <w:top w:val="nil"/>
              <w:left w:val="nil"/>
              <w:bottom w:val="single" w:sz="4" w:space="0" w:color="auto"/>
              <w:right w:val="single" w:sz="4" w:space="0" w:color="auto"/>
            </w:tcBorders>
            <w:shd w:val="clear" w:color="auto" w:fill="auto"/>
            <w:noWrap/>
            <w:vAlign w:val="center"/>
            <w:hideMark/>
          </w:tcPr>
          <w:p w14:paraId="32890054" w14:textId="77777777" w:rsidR="00C87D71" w:rsidRDefault="00C87D71">
            <w:pPr>
              <w:jc w:val="center"/>
              <w:rPr>
                <w:sz w:val="20"/>
                <w:szCs w:val="20"/>
              </w:rPr>
            </w:pPr>
            <w:r>
              <w:rPr>
                <w:sz w:val="20"/>
                <w:szCs w:val="20"/>
              </w:rPr>
              <w:t>0</w:t>
            </w:r>
          </w:p>
        </w:tc>
        <w:tc>
          <w:tcPr>
            <w:tcW w:w="516" w:type="pct"/>
            <w:tcBorders>
              <w:top w:val="nil"/>
              <w:left w:val="nil"/>
              <w:bottom w:val="single" w:sz="4" w:space="0" w:color="auto"/>
              <w:right w:val="single" w:sz="4" w:space="0" w:color="auto"/>
            </w:tcBorders>
            <w:shd w:val="clear" w:color="auto" w:fill="auto"/>
            <w:noWrap/>
            <w:vAlign w:val="center"/>
            <w:hideMark/>
          </w:tcPr>
          <w:p w14:paraId="089DF1DE" w14:textId="77777777" w:rsidR="00C87D71" w:rsidRDefault="00C87D71">
            <w:pPr>
              <w:jc w:val="center"/>
              <w:rPr>
                <w:sz w:val="20"/>
                <w:szCs w:val="20"/>
              </w:rPr>
            </w:pPr>
            <w:r>
              <w:rPr>
                <w:sz w:val="20"/>
                <w:szCs w:val="20"/>
              </w:rPr>
              <w:t>284,4</w:t>
            </w:r>
          </w:p>
        </w:tc>
      </w:tr>
      <w:tr w:rsidR="00C87D71" w14:paraId="7F5F6148"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29293937" w14:textId="77777777" w:rsidR="00C87D71" w:rsidRDefault="00C87D71">
            <w:pPr>
              <w:rPr>
                <w:sz w:val="20"/>
                <w:szCs w:val="20"/>
              </w:rPr>
            </w:pPr>
            <w:r>
              <w:rPr>
                <w:sz w:val="20"/>
                <w:szCs w:val="20"/>
              </w:rPr>
              <w:t>Суммарная длина, м</w:t>
            </w:r>
          </w:p>
        </w:tc>
        <w:tc>
          <w:tcPr>
            <w:tcW w:w="769" w:type="pct"/>
            <w:tcBorders>
              <w:top w:val="nil"/>
              <w:left w:val="nil"/>
              <w:bottom w:val="single" w:sz="4" w:space="0" w:color="auto"/>
              <w:right w:val="single" w:sz="4" w:space="0" w:color="auto"/>
            </w:tcBorders>
            <w:shd w:val="clear" w:color="auto" w:fill="auto"/>
            <w:noWrap/>
            <w:vAlign w:val="center"/>
            <w:hideMark/>
          </w:tcPr>
          <w:p w14:paraId="2D84BA8A" w14:textId="77777777" w:rsidR="00C87D71" w:rsidRDefault="00C87D71">
            <w:pPr>
              <w:jc w:val="center"/>
              <w:rPr>
                <w:sz w:val="20"/>
                <w:szCs w:val="20"/>
              </w:rPr>
            </w:pPr>
            <w:r>
              <w:rPr>
                <w:sz w:val="20"/>
                <w:szCs w:val="20"/>
              </w:rPr>
              <w:t>1311,2</w:t>
            </w:r>
          </w:p>
        </w:tc>
        <w:tc>
          <w:tcPr>
            <w:tcW w:w="742" w:type="pct"/>
            <w:tcBorders>
              <w:top w:val="nil"/>
              <w:left w:val="nil"/>
              <w:bottom w:val="single" w:sz="4" w:space="0" w:color="auto"/>
              <w:right w:val="single" w:sz="4" w:space="0" w:color="auto"/>
            </w:tcBorders>
            <w:shd w:val="clear" w:color="auto" w:fill="auto"/>
            <w:noWrap/>
            <w:vAlign w:val="center"/>
            <w:hideMark/>
          </w:tcPr>
          <w:p w14:paraId="7E22DA39" w14:textId="77777777" w:rsidR="00C87D71" w:rsidRDefault="00C87D71">
            <w:pPr>
              <w:jc w:val="center"/>
              <w:rPr>
                <w:sz w:val="20"/>
                <w:szCs w:val="20"/>
              </w:rPr>
            </w:pPr>
            <w:r>
              <w:rPr>
                <w:sz w:val="20"/>
                <w:szCs w:val="20"/>
              </w:rPr>
              <w:t>1769,4</w:t>
            </w:r>
          </w:p>
        </w:tc>
        <w:tc>
          <w:tcPr>
            <w:tcW w:w="762" w:type="pct"/>
            <w:tcBorders>
              <w:top w:val="nil"/>
              <w:left w:val="nil"/>
              <w:bottom w:val="single" w:sz="4" w:space="0" w:color="auto"/>
              <w:right w:val="single" w:sz="4" w:space="0" w:color="auto"/>
            </w:tcBorders>
            <w:shd w:val="clear" w:color="auto" w:fill="auto"/>
            <w:noWrap/>
            <w:vAlign w:val="center"/>
            <w:hideMark/>
          </w:tcPr>
          <w:p w14:paraId="1A1ABE1C" w14:textId="77777777" w:rsidR="00C87D71" w:rsidRDefault="00C87D71">
            <w:pPr>
              <w:jc w:val="center"/>
              <w:rPr>
                <w:sz w:val="20"/>
                <w:szCs w:val="20"/>
              </w:rPr>
            </w:pPr>
            <w:r>
              <w:rPr>
                <w:sz w:val="20"/>
                <w:szCs w:val="20"/>
              </w:rPr>
              <w:t>231,8</w:t>
            </w:r>
          </w:p>
        </w:tc>
        <w:tc>
          <w:tcPr>
            <w:tcW w:w="516" w:type="pct"/>
            <w:tcBorders>
              <w:top w:val="nil"/>
              <w:left w:val="nil"/>
              <w:bottom w:val="single" w:sz="4" w:space="0" w:color="auto"/>
              <w:right w:val="single" w:sz="4" w:space="0" w:color="auto"/>
            </w:tcBorders>
            <w:shd w:val="clear" w:color="auto" w:fill="auto"/>
            <w:noWrap/>
            <w:vAlign w:val="center"/>
            <w:hideMark/>
          </w:tcPr>
          <w:p w14:paraId="758B62EF" w14:textId="77777777" w:rsidR="00C87D71" w:rsidRDefault="00C87D71">
            <w:pPr>
              <w:jc w:val="center"/>
              <w:rPr>
                <w:sz w:val="20"/>
                <w:szCs w:val="20"/>
              </w:rPr>
            </w:pPr>
            <w:r>
              <w:rPr>
                <w:sz w:val="20"/>
                <w:szCs w:val="20"/>
              </w:rPr>
              <w:t>3312,4</w:t>
            </w:r>
          </w:p>
        </w:tc>
      </w:tr>
      <w:tr w:rsidR="00C87D71" w14:paraId="229D7C03" w14:textId="77777777" w:rsidTr="00C87D71">
        <w:trPr>
          <w:trHeight w:val="25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09240E1B" w14:textId="77777777" w:rsidR="00C87D71" w:rsidRDefault="00C87D71">
            <w:pPr>
              <w:rPr>
                <w:sz w:val="20"/>
                <w:szCs w:val="20"/>
              </w:rPr>
            </w:pPr>
            <w:r>
              <w:rPr>
                <w:sz w:val="20"/>
                <w:szCs w:val="20"/>
              </w:rPr>
              <w:t>Средний диаметр, мм</w:t>
            </w:r>
          </w:p>
        </w:tc>
        <w:tc>
          <w:tcPr>
            <w:tcW w:w="769" w:type="pct"/>
            <w:tcBorders>
              <w:top w:val="nil"/>
              <w:left w:val="nil"/>
              <w:bottom w:val="single" w:sz="4" w:space="0" w:color="auto"/>
              <w:right w:val="single" w:sz="4" w:space="0" w:color="auto"/>
            </w:tcBorders>
            <w:shd w:val="clear" w:color="auto" w:fill="auto"/>
            <w:noWrap/>
            <w:vAlign w:val="center"/>
            <w:hideMark/>
          </w:tcPr>
          <w:p w14:paraId="473DDA87" w14:textId="77777777" w:rsidR="00C87D71" w:rsidRDefault="00C87D71">
            <w:pPr>
              <w:jc w:val="center"/>
              <w:rPr>
                <w:sz w:val="20"/>
                <w:szCs w:val="20"/>
              </w:rPr>
            </w:pPr>
            <w:r>
              <w:rPr>
                <w:sz w:val="20"/>
                <w:szCs w:val="20"/>
              </w:rPr>
              <w:t>92,0</w:t>
            </w:r>
          </w:p>
        </w:tc>
        <w:tc>
          <w:tcPr>
            <w:tcW w:w="742" w:type="pct"/>
            <w:tcBorders>
              <w:top w:val="nil"/>
              <w:left w:val="nil"/>
              <w:bottom w:val="single" w:sz="4" w:space="0" w:color="auto"/>
              <w:right w:val="single" w:sz="4" w:space="0" w:color="auto"/>
            </w:tcBorders>
            <w:shd w:val="clear" w:color="auto" w:fill="auto"/>
            <w:noWrap/>
            <w:vAlign w:val="center"/>
            <w:hideMark/>
          </w:tcPr>
          <w:p w14:paraId="270C5C39" w14:textId="77777777" w:rsidR="00C87D71" w:rsidRDefault="00C87D71">
            <w:pPr>
              <w:jc w:val="center"/>
              <w:rPr>
                <w:sz w:val="20"/>
                <w:szCs w:val="20"/>
              </w:rPr>
            </w:pPr>
            <w:r>
              <w:rPr>
                <w:sz w:val="20"/>
                <w:szCs w:val="20"/>
              </w:rPr>
              <w:t>75,9</w:t>
            </w:r>
          </w:p>
        </w:tc>
        <w:tc>
          <w:tcPr>
            <w:tcW w:w="762" w:type="pct"/>
            <w:tcBorders>
              <w:top w:val="nil"/>
              <w:left w:val="nil"/>
              <w:bottom w:val="single" w:sz="4" w:space="0" w:color="auto"/>
              <w:right w:val="single" w:sz="4" w:space="0" w:color="auto"/>
            </w:tcBorders>
            <w:shd w:val="clear" w:color="auto" w:fill="auto"/>
            <w:noWrap/>
            <w:vAlign w:val="center"/>
            <w:hideMark/>
          </w:tcPr>
          <w:p w14:paraId="203AB221" w14:textId="77777777" w:rsidR="00C87D71" w:rsidRDefault="00C87D71">
            <w:pPr>
              <w:jc w:val="center"/>
              <w:rPr>
                <w:sz w:val="20"/>
                <w:szCs w:val="20"/>
              </w:rPr>
            </w:pPr>
            <w:r>
              <w:rPr>
                <w:sz w:val="20"/>
                <w:szCs w:val="20"/>
              </w:rPr>
              <w:t>98,5</w:t>
            </w:r>
          </w:p>
        </w:tc>
        <w:tc>
          <w:tcPr>
            <w:tcW w:w="516" w:type="pct"/>
            <w:tcBorders>
              <w:top w:val="nil"/>
              <w:left w:val="nil"/>
              <w:bottom w:val="single" w:sz="4" w:space="0" w:color="auto"/>
              <w:right w:val="single" w:sz="4" w:space="0" w:color="auto"/>
            </w:tcBorders>
            <w:shd w:val="clear" w:color="auto" w:fill="auto"/>
            <w:noWrap/>
            <w:vAlign w:val="center"/>
            <w:hideMark/>
          </w:tcPr>
          <w:p w14:paraId="00C1B731" w14:textId="77777777" w:rsidR="00C87D71" w:rsidRDefault="00C87D71">
            <w:pPr>
              <w:jc w:val="center"/>
              <w:rPr>
                <w:sz w:val="20"/>
                <w:szCs w:val="20"/>
              </w:rPr>
            </w:pPr>
            <w:r>
              <w:rPr>
                <w:sz w:val="20"/>
                <w:szCs w:val="20"/>
              </w:rPr>
              <w:t>83,9</w:t>
            </w:r>
          </w:p>
        </w:tc>
      </w:tr>
      <w:tr w:rsidR="00C87D71" w14:paraId="1ED54191" w14:textId="77777777" w:rsidTr="00C87D71">
        <w:trPr>
          <w:trHeight w:val="315"/>
        </w:trPr>
        <w:tc>
          <w:tcPr>
            <w:tcW w:w="2210" w:type="pct"/>
            <w:tcBorders>
              <w:top w:val="nil"/>
              <w:left w:val="single" w:sz="4" w:space="0" w:color="auto"/>
              <w:bottom w:val="single" w:sz="4" w:space="0" w:color="auto"/>
              <w:right w:val="single" w:sz="4" w:space="0" w:color="auto"/>
            </w:tcBorders>
            <w:shd w:val="clear" w:color="auto" w:fill="auto"/>
            <w:noWrap/>
            <w:vAlign w:val="center"/>
            <w:hideMark/>
          </w:tcPr>
          <w:p w14:paraId="0EAB5530" w14:textId="77777777" w:rsidR="00C87D71" w:rsidRDefault="00C87D71">
            <w:pPr>
              <w:rPr>
                <w:sz w:val="20"/>
                <w:szCs w:val="20"/>
              </w:rPr>
            </w:pPr>
            <w:r>
              <w:rPr>
                <w:sz w:val="20"/>
                <w:szCs w:val="20"/>
              </w:rPr>
              <w:t>Материальная характеристика, м</w:t>
            </w:r>
            <w:r>
              <w:rPr>
                <w:sz w:val="20"/>
                <w:szCs w:val="20"/>
                <w:vertAlign w:val="superscript"/>
              </w:rPr>
              <w:t>2</w:t>
            </w:r>
          </w:p>
        </w:tc>
        <w:tc>
          <w:tcPr>
            <w:tcW w:w="769" w:type="pct"/>
            <w:tcBorders>
              <w:top w:val="nil"/>
              <w:left w:val="nil"/>
              <w:bottom w:val="single" w:sz="4" w:space="0" w:color="auto"/>
              <w:right w:val="single" w:sz="4" w:space="0" w:color="auto"/>
            </w:tcBorders>
            <w:shd w:val="clear" w:color="auto" w:fill="auto"/>
            <w:noWrap/>
            <w:vAlign w:val="center"/>
            <w:hideMark/>
          </w:tcPr>
          <w:p w14:paraId="5DEFC619" w14:textId="77777777" w:rsidR="00C87D71" w:rsidRDefault="00C87D71">
            <w:pPr>
              <w:jc w:val="center"/>
              <w:rPr>
                <w:sz w:val="20"/>
                <w:szCs w:val="20"/>
              </w:rPr>
            </w:pPr>
            <w:r>
              <w:rPr>
                <w:sz w:val="20"/>
                <w:szCs w:val="20"/>
              </w:rPr>
              <w:t>120,6</w:t>
            </w:r>
          </w:p>
        </w:tc>
        <w:tc>
          <w:tcPr>
            <w:tcW w:w="742" w:type="pct"/>
            <w:tcBorders>
              <w:top w:val="nil"/>
              <w:left w:val="nil"/>
              <w:bottom w:val="single" w:sz="4" w:space="0" w:color="auto"/>
              <w:right w:val="single" w:sz="4" w:space="0" w:color="auto"/>
            </w:tcBorders>
            <w:shd w:val="clear" w:color="auto" w:fill="auto"/>
            <w:noWrap/>
            <w:vAlign w:val="center"/>
            <w:hideMark/>
          </w:tcPr>
          <w:p w14:paraId="5E99219C" w14:textId="77777777" w:rsidR="00C87D71" w:rsidRDefault="00C87D71">
            <w:pPr>
              <w:jc w:val="center"/>
              <w:rPr>
                <w:sz w:val="20"/>
                <w:szCs w:val="20"/>
              </w:rPr>
            </w:pPr>
            <w:r>
              <w:rPr>
                <w:sz w:val="20"/>
                <w:szCs w:val="20"/>
              </w:rPr>
              <w:t>134,3</w:t>
            </w:r>
          </w:p>
        </w:tc>
        <w:tc>
          <w:tcPr>
            <w:tcW w:w="762" w:type="pct"/>
            <w:tcBorders>
              <w:top w:val="nil"/>
              <w:left w:val="nil"/>
              <w:bottom w:val="single" w:sz="4" w:space="0" w:color="auto"/>
              <w:right w:val="single" w:sz="4" w:space="0" w:color="auto"/>
            </w:tcBorders>
            <w:shd w:val="clear" w:color="auto" w:fill="auto"/>
            <w:noWrap/>
            <w:vAlign w:val="center"/>
            <w:hideMark/>
          </w:tcPr>
          <w:p w14:paraId="33AB582E" w14:textId="77777777" w:rsidR="00C87D71" w:rsidRDefault="00C87D71">
            <w:pPr>
              <w:jc w:val="center"/>
              <w:rPr>
                <w:sz w:val="20"/>
                <w:szCs w:val="20"/>
              </w:rPr>
            </w:pPr>
            <w:r>
              <w:rPr>
                <w:sz w:val="20"/>
                <w:szCs w:val="20"/>
              </w:rPr>
              <w:t>22,8</w:t>
            </w:r>
          </w:p>
        </w:tc>
        <w:tc>
          <w:tcPr>
            <w:tcW w:w="516" w:type="pct"/>
            <w:tcBorders>
              <w:top w:val="nil"/>
              <w:left w:val="nil"/>
              <w:bottom w:val="single" w:sz="4" w:space="0" w:color="auto"/>
              <w:right w:val="single" w:sz="4" w:space="0" w:color="auto"/>
            </w:tcBorders>
            <w:shd w:val="clear" w:color="auto" w:fill="auto"/>
            <w:noWrap/>
            <w:vAlign w:val="center"/>
            <w:hideMark/>
          </w:tcPr>
          <w:p w14:paraId="18E83210" w14:textId="77777777" w:rsidR="00C87D71" w:rsidRDefault="00C87D71">
            <w:pPr>
              <w:jc w:val="center"/>
              <w:rPr>
                <w:sz w:val="20"/>
                <w:szCs w:val="20"/>
              </w:rPr>
            </w:pPr>
            <w:r>
              <w:rPr>
                <w:sz w:val="20"/>
                <w:szCs w:val="20"/>
              </w:rPr>
              <w:t>277,8</w:t>
            </w:r>
          </w:p>
        </w:tc>
      </w:tr>
    </w:tbl>
    <w:p w14:paraId="6BDBF1B9" w14:textId="77777777" w:rsidR="008E3E24" w:rsidRDefault="008E3E24" w:rsidP="008E3E24">
      <w:pPr>
        <w:rPr>
          <w:lang w:val="en-US" w:eastAsia="en-US"/>
        </w:rPr>
      </w:pPr>
    </w:p>
    <w:p w14:paraId="6FD53253"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60F89E8D"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3CE75F90" w14:textId="36C522B9" w:rsidR="008E3E24" w:rsidRDefault="008E3E24" w:rsidP="008E3E24">
      <w:pPr>
        <w:pStyle w:val="Maximyz0"/>
        <w:rPr>
          <w:lang w:eastAsia="en-US"/>
        </w:rPr>
      </w:pPr>
      <w:r w:rsidRPr="00934A2E">
        <w:rPr>
          <w:lang w:eastAsia="en-US"/>
        </w:rPr>
        <w:lastRenderedPageBreak/>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6A203DFC" w14:textId="77777777" w:rsidR="00B876E2" w:rsidRPr="00934A2E" w:rsidRDefault="00B876E2" w:rsidP="008E3E24">
      <w:pPr>
        <w:pStyle w:val="Maximyz0"/>
        <w:rPr>
          <w:lang w:eastAsia="en-US"/>
        </w:rPr>
      </w:pPr>
    </w:p>
    <w:p w14:paraId="17984CA0" w14:textId="77777777" w:rsidR="008E3E24" w:rsidRDefault="008E3E24" w:rsidP="00036958">
      <w:pPr>
        <w:pStyle w:val="Maximyz4"/>
      </w:pPr>
      <w:bookmarkStart w:id="107" w:name="_Toc137471967"/>
      <w:r>
        <w:t>Параметры тепловой сети котельной №12</w:t>
      </w:r>
      <w:bookmarkEnd w:id="107"/>
    </w:p>
    <w:p w14:paraId="48C05CDB" w14:textId="0A15CA01"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45</w:t>
        </w:r>
      </w:fldSimple>
      <w:r>
        <w:t xml:space="preserve"> - Протяженность, средний диаметр и материальная характеристика трубопроводов тепловой сети отопления котельной №12 по видам прокладки и изоляции.</w:t>
      </w:r>
    </w:p>
    <w:tbl>
      <w:tblPr>
        <w:tblW w:w="5000" w:type="pct"/>
        <w:tblLook w:val="04A0" w:firstRow="1" w:lastRow="0" w:firstColumn="1" w:lastColumn="0" w:noHBand="0" w:noVBand="1"/>
      </w:tblPr>
      <w:tblGrid>
        <w:gridCol w:w="4822"/>
        <w:gridCol w:w="1676"/>
        <w:gridCol w:w="1719"/>
        <w:gridCol w:w="1127"/>
      </w:tblGrid>
      <w:tr w:rsidR="00C87D71" w14:paraId="7DD4626C" w14:textId="77777777" w:rsidTr="00C87D71">
        <w:trPr>
          <w:trHeight w:val="255"/>
        </w:trPr>
        <w:tc>
          <w:tcPr>
            <w:tcW w:w="25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93A4B" w14:textId="77777777" w:rsidR="00C87D71" w:rsidRDefault="00C87D71">
            <w:pPr>
              <w:jc w:val="center"/>
              <w:rPr>
                <w:sz w:val="20"/>
                <w:szCs w:val="20"/>
              </w:rPr>
            </w:pPr>
            <w:r>
              <w:rPr>
                <w:sz w:val="20"/>
                <w:szCs w:val="20"/>
              </w:rPr>
              <w:t>Диаметр / Изоляция, тип прокладки</w:t>
            </w:r>
          </w:p>
        </w:tc>
        <w:tc>
          <w:tcPr>
            <w:tcW w:w="897" w:type="pct"/>
            <w:tcBorders>
              <w:top w:val="single" w:sz="4" w:space="0" w:color="auto"/>
              <w:left w:val="nil"/>
              <w:bottom w:val="single" w:sz="4" w:space="0" w:color="auto"/>
              <w:right w:val="single" w:sz="4" w:space="0" w:color="auto"/>
            </w:tcBorders>
            <w:shd w:val="clear" w:color="auto" w:fill="auto"/>
            <w:noWrap/>
            <w:vAlign w:val="center"/>
            <w:hideMark/>
          </w:tcPr>
          <w:p w14:paraId="6E6E3299" w14:textId="77777777" w:rsidR="00C87D71" w:rsidRDefault="00C87D71">
            <w:pPr>
              <w:jc w:val="center"/>
              <w:rPr>
                <w:sz w:val="20"/>
                <w:szCs w:val="20"/>
              </w:rPr>
            </w:pPr>
            <w:r>
              <w:rPr>
                <w:sz w:val="20"/>
                <w:szCs w:val="20"/>
              </w:rPr>
              <w:t>ППУ, БКН</w:t>
            </w:r>
          </w:p>
        </w:tc>
        <w:tc>
          <w:tcPr>
            <w:tcW w:w="920" w:type="pct"/>
            <w:tcBorders>
              <w:top w:val="single" w:sz="4" w:space="0" w:color="auto"/>
              <w:left w:val="nil"/>
              <w:bottom w:val="single" w:sz="4" w:space="0" w:color="auto"/>
              <w:right w:val="single" w:sz="4" w:space="0" w:color="auto"/>
            </w:tcBorders>
            <w:shd w:val="clear" w:color="auto" w:fill="auto"/>
            <w:noWrap/>
            <w:vAlign w:val="center"/>
            <w:hideMark/>
          </w:tcPr>
          <w:p w14:paraId="29009557" w14:textId="77777777" w:rsidR="00C87D71" w:rsidRDefault="00C87D71">
            <w:pPr>
              <w:jc w:val="center"/>
              <w:rPr>
                <w:sz w:val="20"/>
                <w:szCs w:val="20"/>
              </w:rPr>
            </w:pPr>
            <w:r>
              <w:rPr>
                <w:sz w:val="20"/>
                <w:szCs w:val="20"/>
              </w:rPr>
              <w:t>ППУ, НЗМ</w:t>
            </w:r>
          </w:p>
        </w:tc>
        <w:tc>
          <w:tcPr>
            <w:tcW w:w="603" w:type="pct"/>
            <w:tcBorders>
              <w:top w:val="single" w:sz="4" w:space="0" w:color="auto"/>
              <w:left w:val="nil"/>
              <w:bottom w:val="single" w:sz="4" w:space="0" w:color="auto"/>
              <w:right w:val="single" w:sz="4" w:space="0" w:color="auto"/>
            </w:tcBorders>
            <w:shd w:val="clear" w:color="auto" w:fill="auto"/>
            <w:noWrap/>
            <w:vAlign w:val="center"/>
            <w:hideMark/>
          </w:tcPr>
          <w:p w14:paraId="6C511660" w14:textId="77777777" w:rsidR="00C87D71" w:rsidRDefault="00C87D71">
            <w:pPr>
              <w:jc w:val="center"/>
              <w:rPr>
                <w:sz w:val="20"/>
                <w:szCs w:val="20"/>
              </w:rPr>
            </w:pPr>
            <w:r>
              <w:rPr>
                <w:sz w:val="20"/>
                <w:szCs w:val="20"/>
              </w:rPr>
              <w:t>Итого</w:t>
            </w:r>
          </w:p>
        </w:tc>
      </w:tr>
      <w:tr w:rsidR="00C87D71" w14:paraId="2907B0C3" w14:textId="77777777" w:rsidTr="00C87D71">
        <w:trPr>
          <w:trHeight w:val="255"/>
        </w:trPr>
        <w:tc>
          <w:tcPr>
            <w:tcW w:w="2580" w:type="pct"/>
            <w:tcBorders>
              <w:top w:val="nil"/>
              <w:left w:val="single" w:sz="4" w:space="0" w:color="auto"/>
              <w:bottom w:val="single" w:sz="4" w:space="0" w:color="auto"/>
              <w:right w:val="single" w:sz="4" w:space="0" w:color="auto"/>
            </w:tcBorders>
            <w:shd w:val="clear" w:color="auto" w:fill="auto"/>
            <w:noWrap/>
            <w:vAlign w:val="center"/>
            <w:hideMark/>
          </w:tcPr>
          <w:p w14:paraId="21C91F19" w14:textId="77777777" w:rsidR="00C87D71" w:rsidRDefault="00C87D71">
            <w:pPr>
              <w:jc w:val="right"/>
              <w:rPr>
                <w:sz w:val="20"/>
                <w:szCs w:val="20"/>
              </w:rPr>
            </w:pPr>
            <w:r>
              <w:rPr>
                <w:sz w:val="20"/>
                <w:szCs w:val="20"/>
              </w:rPr>
              <w:t>48</w:t>
            </w:r>
          </w:p>
        </w:tc>
        <w:tc>
          <w:tcPr>
            <w:tcW w:w="897" w:type="pct"/>
            <w:tcBorders>
              <w:top w:val="nil"/>
              <w:left w:val="nil"/>
              <w:bottom w:val="single" w:sz="4" w:space="0" w:color="auto"/>
              <w:right w:val="single" w:sz="4" w:space="0" w:color="auto"/>
            </w:tcBorders>
            <w:shd w:val="clear" w:color="auto" w:fill="auto"/>
            <w:noWrap/>
            <w:vAlign w:val="center"/>
            <w:hideMark/>
          </w:tcPr>
          <w:p w14:paraId="3BBAD33B" w14:textId="77777777" w:rsidR="00C87D71" w:rsidRDefault="00C87D71">
            <w:pPr>
              <w:jc w:val="center"/>
              <w:rPr>
                <w:sz w:val="20"/>
                <w:szCs w:val="20"/>
              </w:rPr>
            </w:pPr>
            <w:r>
              <w:rPr>
                <w:sz w:val="20"/>
                <w:szCs w:val="20"/>
              </w:rPr>
              <w:t>150,4</w:t>
            </w:r>
          </w:p>
        </w:tc>
        <w:tc>
          <w:tcPr>
            <w:tcW w:w="920" w:type="pct"/>
            <w:tcBorders>
              <w:top w:val="nil"/>
              <w:left w:val="nil"/>
              <w:bottom w:val="single" w:sz="4" w:space="0" w:color="auto"/>
              <w:right w:val="single" w:sz="4" w:space="0" w:color="auto"/>
            </w:tcBorders>
            <w:shd w:val="clear" w:color="auto" w:fill="auto"/>
            <w:noWrap/>
            <w:vAlign w:val="center"/>
            <w:hideMark/>
          </w:tcPr>
          <w:p w14:paraId="691479DA" w14:textId="77777777" w:rsidR="00C87D71" w:rsidRDefault="00C87D71">
            <w:pPr>
              <w:jc w:val="center"/>
              <w:rPr>
                <w:sz w:val="20"/>
                <w:szCs w:val="20"/>
              </w:rPr>
            </w:pPr>
            <w:r>
              <w:rPr>
                <w:sz w:val="20"/>
                <w:szCs w:val="20"/>
              </w:rPr>
              <w:t>0</w:t>
            </w:r>
          </w:p>
        </w:tc>
        <w:tc>
          <w:tcPr>
            <w:tcW w:w="603" w:type="pct"/>
            <w:tcBorders>
              <w:top w:val="nil"/>
              <w:left w:val="nil"/>
              <w:bottom w:val="single" w:sz="4" w:space="0" w:color="auto"/>
              <w:right w:val="single" w:sz="4" w:space="0" w:color="auto"/>
            </w:tcBorders>
            <w:shd w:val="clear" w:color="auto" w:fill="auto"/>
            <w:noWrap/>
            <w:vAlign w:val="center"/>
            <w:hideMark/>
          </w:tcPr>
          <w:p w14:paraId="5FF73060" w14:textId="77777777" w:rsidR="00C87D71" w:rsidRDefault="00C87D71">
            <w:pPr>
              <w:jc w:val="center"/>
              <w:rPr>
                <w:sz w:val="20"/>
                <w:szCs w:val="20"/>
              </w:rPr>
            </w:pPr>
            <w:r>
              <w:rPr>
                <w:sz w:val="20"/>
                <w:szCs w:val="20"/>
              </w:rPr>
              <w:t>150,4</w:t>
            </w:r>
          </w:p>
        </w:tc>
      </w:tr>
      <w:tr w:rsidR="00C87D71" w14:paraId="09EA3373" w14:textId="77777777" w:rsidTr="00C87D71">
        <w:trPr>
          <w:trHeight w:val="255"/>
        </w:trPr>
        <w:tc>
          <w:tcPr>
            <w:tcW w:w="2580" w:type="pct"/>
            <w:tcBorders>
              <w:top w:val="nil"/>
              <w:left w:val="single" w:sz="4" w:space="0" w:color="auto"/>
              <w:bottom w:val="single" w:sz="4" w:space="0" w:color="auto"/>
              <w:right w:val="single" w:sz="4" w:space="0" w:color="auto"/>
            </w:tcBorders>
            <w:shd w:val="clear" w:color="auto" w:fill="auto"/>
            <w:noWrap/>
            <w:vAlign w:val="center"/>
            <w:hideMark/>
          </w:tcPr>
          <w:p w14:paraId="2714F32C" w14:textId="77777777" w:rsidR="00C87D71" w:rsidRDefault="00C87D71">
            <w:pPr>
              <w:jc w:val="right"/>
              <w:rPr>
                <w:sz w:val="20"/>
                <w:szCs w:val="20"/>
              </w:rPr>
            </w:pPr>
            <w:r>
              <w:rPr>
                <w:sz w:val="20"/>
                <w:szCs w:val="20"/>
              </w:rPr>
              <w:t>57</w:t>
            </w:r>
          </w:p>
        </w:tc>
        <w:tc>
          <w:tcPr>
            <w:tcW w:w="897" w:type="pct"/>
            <w:tcBorders>
              <w:top w:val="nil"/>
              <w:left w:val="nil"/>
              <w:bottom w:val="single" w:sz="4" w:space="0" w:color="auto"/>
              <w:right w:val="single" w:sz="4" w:space="0" w:color="auto"/>
            </w:tcBorders>
            <w:shd w:val="clear" w:color="auto" w:fill="auto"/>
            <w:noWrap/>
            <w:vAlign w:val="center"/>
            <w:hideMark/>
          </w:tcPr>
          <w:p w14:paraId="69C199A7" w14:textId="77777777" w:rsidR="00C87D71" w:rsidRDefault="00C87D71">
            <w:pPr>
              <w:jc w:val="center"/>
              <w:rPr>
                <w:sz w:val="20"/>
                <w:szCs w:val="20"/>
              </w:rPr>
            </w:pPr>
            <w:r>
              <w:rPr>
                <w:sz w:val="20"/>
                <w:szCs w:val="20"/>
              </w:rPr>
              <w:t>222,6</w:t>
            </w:r>
          </w:p>
        </w:tc>
        <w:tc>
          <w:tcPr>
            <w:tcW w:w="920" w:type="pct"/>
            <w:tcBorders>
              <w:top w:val="nil"/>
              <w:left w:val="nil"/>
              <w:bottom w:val="single" w:sz="4" w:space="0" w:color="auto"/>
              <w:right w:val="single" w:sz="4" w:space="0" w:color="auto"/>
            </w:tcBorders>
            <w:shd w:val="clear" w:color="auto" w:fill="auto"/>
            <w:noWrap/>
            <w:vAlign w:val="center"/>
            <w:hideMark/>
          </w:tcPr>
          <w:p w14:paraId="36635F07" w14:textId="77777777" w:rsidR="00C87D71" w:rsidRDefault="00C87D71">
            <w:pPr>
              <w:jc w:val="center"/>
              <w:rPr>
                <w:sz w:val="20"/>
                <w:szCs w:val="20"/>
              </w:rPr>
            </w:pPr>
            <w:r>
              <w:rPr>
                <w:sz w:val="20"/>
                <w:szCs w:val="20"/>
              </w:rPr>
              <w:t>179,4</w:t>
            </w:r>
          </w:p>
        </w:tc>
        <w:tc>
          <w:tcPr>
            <w:tcW w:w="603" w:type="pct"/>
            <w:tcBorders>
              <w:top w:val="nil"/>
              <w:left w:val="nil"/>
              <w:bottom w:val="single" w:sz="4" w:space="0" w:color="auto"/>
              <w:right w:val="single" w:sz="4" w:space="0" w:color="auto"/>
            </w:tcBorders>
            <w:shd w:val="clear" w:color="auto" w:fill="auto"/>
            <w:noWrap/>
            <w:vAlign w:val="center"/>
            <w:hideMark/>
          </w:tcPr>
          <w:p w14:paraId="0DD044C0" w14:textId="77777777" w:rsidR="00C87D71" w:rsidRDefault="00C87D71">
            <w:pPr>
              <w:jc w:val="center"/>
              <w:rPr>
                <w:sz w:val="20"/>
                <w:szCs w:val="20"/>
              </w:rPr>
            </w:pPr>
            <w:r>
              <w:rPr>
                <w:sz w:val="20"/>
                <w:szCs w:val="20"/>
              </w:rPr>
              <w:t>402</w:t>
            </w:r>
          </w:p>
        </w:tc>
      </w:tr>
      <w:tr w:rsidR="00C87D71" w14:paraId="77922574" w14:textId="77777777" w:rsidTr="00C87D71">
        <w:trPr>
          <w:trHeight w:val="255"/>
        </w:trPr>
        <w:tc>
          <w:tcPr>
            <w:tcW w:w="2580" w:type="pct"/>
            <w:tcBorders>
              <w:top w:val="nil"/>
              <w:left w:val="single" w:sz="4" w:space="0" w:color="auto"/>
              <w:bottom w:val="single" w:sz="4" w:space="0" w:color="auto"/>
              <w:right w:val="single" w:sz="4" w:space="0" w:color="auto"/>
            </w:tcBorders>
            <w:shd w:val="clear" w:color="auto" w:fill="auto"/>
            <w:noWrap/>
            <w:vAlign w:val="center"/>
            <w:hideMark/>
          </w:tcPr>
          <w:p w14:paraId="78C47101" w14:textId="77777777" w:rsidR="00C87D71" w:rsidRDefault="00C87D71">
            <w:pPr>
              <w:jc w:val="right"/>
              <w:rPr>
                <w:sz w:val="20"/>
                <w:szCs w:val="20"/>
              </w:rPr>
            </w:pPr>
            <w:r>
              <w:rPr>
                <w:sz w:val="20"/>
                <w:szCs w:val="20"/>
              </w:rPr>
              <w:t>76</w:t>
            </w:r>
          </w:p>
        </w:tc>
        <w:tc>
          <w:tcPr>
            <w:tcW w:w="897" w:type="pct"/>
            <w:tcBorders>
              <w:top w:val="nil"/>
              <w:left w:val="nil"/>
              <w:bottom w:val="single" w:sz="4" w:space="0" w:color="auto"/>
              <w:right w:val="single" w:sz="4" w:space="0" w:color="auto"/>
            </w:tcBorders>
            <w:shd w:val="clear" w:color="auto" w:fill="auto"/>
            <w:noWrap/>
            <w:vAlign w:val="center"/>
            <w:hideMark/>
          </w:tcPr>
          <w:p w14:paraId="23303657" w14:textId="77777777" w:rsidR="00C87D71" w:rsidRDefault="00C87D71">
            <w:pPr>
              <w:jc w:val="center"/>
              <w:rPr>
                <w:sz w:val="20"/>
                <w:szCs w:val="20"/>
              </w:rPr>
            </w:pPr>
            <w:r>
              <w:rPr>
                <w:sz w:val="20"/>
                <w:szCs w:val="20"/>
              </w:rPr>
              <w:t>342,6</w:t>
            </w:r>
          </w:p>
        </w:tc>
        <w:tc>
          <w:tcPr>
            <w:tcW w:w="920" w:type="pct"/>
            <w:tcBorders>
              <w:top w:val="nil"/>
              <w:left w:val="nil"/>
              <w:bottom w:val="single" w:sz="4" w:space="0" w:color="auto"/>
              <w:right w:val="single" w:sz="4" w:space="0" w:color="auto"/>
            </w:tcBorders>
            <w:shd w:val="clear" w:color="auto" w:fill="auto"/>
            <w:noWrap/>
            <w:vAlign w:val="center"/>
            <w:hideMark/>
          </w:tcPr>
          <w:p w14:paraId="4B1B64AD" w14:textId="77777777" w:rsidR="00C87D71" w:rsidRDefault="00C87D71">
            <w:pPr>
              <w:jc w:val="center"/>
              <w:rPr>
                <w:sz w:val="20"/>
                <w:szCs w:val="20"/>
              </w:rPr>
            </w:pPr>
            <w:r>
              <w:rPr>
                <w:sz w:val="20"/>
                <w:szCs w:val="20"/>
              </w:rPr>
              <w:t>0</w:t>
            </w:r>
          </w:p>
        </w:tc>
        <w:tc>
          <w:tcPr>
            <w:tcW w:w="603" w:type="pct"/>
            <w:tcBorders>
              <w:top w:val="nil"/>
              <w:left w:val="nil"/>
              <w:bottom w:val="single" w:sz="4" w:space="0" w:color="auto"/>
              <w:right w:val="single" w:sz="4" w:space="0" w:color="auto"/>
            </w:tcBorders>
            <w:shd w:val="clear" w:color="auto" w:fill="auto"/>
            <w:noWrap/>
            <w:vAlign w:val="center"/>
            <w:hideMark/>
          </w:tcPr>
          <w:p w14:paraId="65C2A71E" w14:textId="77777777" w:rsidR="00C87D71" w:rsidRDefault="00C87D71">
            <w:pPr>
              <w:jc w:val="center"/>
              <w:rPr>
                <w:sz w:val="20"/>
                <w:szCs w:val="20"/>
              </w:rPr>
            </w:pPr>
            <w:r>
              <w:rPr>
                <w:sz w:val="20"/>
                <w:szCs w:val="20"/>
              </w:rPr>
              <w:t>342,6</w:t>
            </w:r>
          </w:p>
        </w:tc>
      </w:tr>
      <w:tr w:rsidR="00C87D71" w14:paraId="19FBFE43" w14:textId="77777777" w:rsidTr="00C87D71">
        <w:trPr>
          <w:trHeight w:val="255"/>
        </w:trPr>
        <w:tc>
          <w:tcPr>
            <w:tcW w:w="2580" w:type="pct"/>
            <w:tcBorders>
              <w:top w:val="nil"/>
              <w:left w:val="single" w:sz="4" w:space="0" w:color="auto"/>
              <w:bottom w:val="single" w:sz="4" w:space="0" w:color="auto"/>
              <w:right w:val="single" w:sz="4" w:space="0" w:color="auto"/>
            </w:tcBorders>
            <w:shd w:val="clear" w:color="auto" w:fill="auto"/>
            <w:noWrap/>
            <w:vAlign w:val="center"/>
            <w:hideMark/>
          </w:tcPr>
          <w:p w14:paraId="04F3F208" w14:textId="77777777" w:rsidR="00C87D71" w:rsidRDefault="00C87D71">
            <w:pPr>
              <w:jc w:val="right"/>
              <w:rPr>
                <w:sz w:val="20"/>
                <w:szCs w:val="20"/>
              </w:rPr>
            </w:pPr>
            <w:r>
              <w:rPr>
                <w:sz w:val="20"/>
                <w:szCs w:val="20"/>
              </w:rPr>
              <w:t>89</w:t>
            </w:r>
          </w:p>
        </w:tc>
        <w:tc>
          <w:tcPr>
            <w:tcW w:w="897" w:type="pct"/>
            <w:tcBorders>
              <w:top w:val="nil"/>
              <w:left w:val="nil"/>
              <w:bottom w:val="single" w:sz="4" w:space="0" w:color="auto"/>
              <w:right w:val="single" w:sz="4" w:space="0" w:color="auto"/>
            </w:tcBorders>
            <w:shd w:val="clear" w:color="auto" w:fill="auto"/>
            <w:noWrap/>
            <w:vAlign w:val="center"/>
            <w:hideMark/>
          </w:tcPr>
          <w:p w14:paraId="1D98C598" w14:textId="77777777" w:rsidR="00C87D71" w:rsidRDefault="00C87D71">
            <w:pPr>
              <w:jc w:val="center"/>
              <w:rPr>
                <w:sz w:val="20"/>
                <w:szCs w:val="20"/>
              </w:rPr>
            </w:pPr>
            <w:r>
              <w:rPr>
                <w:sz w:val="20"/>
                <w:szCs w:val="20"/>
              </w:rPr>
              <w:t>159,4</w:t>
            </w:r>
          </w:p>
        </w:tc>
        <w:tc>
          <w:tcPr>
            <w:tcW w:w="920" w:type="pct"/>
            <w:tcBorders>
              <w:top w:val="nil"/>
              <w:left w:val="nil"/>
              <w:bottom w:val="single" w:sz="4" w:space="0" w:color="auto"/>
              <w:right w:val="single" w:sz="4" w:space="0" w:color="auto"/>
            </w:tcBorders>
            <w:shd w:val="clear" w:color="auto" w:fill="auto"/>
            <w:noWrap/>
            <w:vAlign w:val="center"/>
            <w:hideMark/>
          </w:tcPr>
          <w:p w14:paraId="402AF390" w14:textId="77777777" w:rsidR="00C87D71" w:rsidRDefault="00C87D71">
            <w:pPr>
              <w:jc w:val="center"/>
              <w:rPr>
                <w:sz w:val="20"/>
                <w:szCs w:val="20"/>
              </w:rPr>
            </w:pPr>
            <w:r>
              <w:rPr>
                <w:sz w:val="20"/>
                <w:szCs w:val="20"/>
              </w:rPr>
              <w:t>0</w:t>
            </w:r>
          </w:p>
        </w:tc>
        <w:tc>
          <w:tcPr>
            <w:tcW w:w="603" w:type="pct"/>
            <w:tcBorders>
              <w:top w:val="nil"/>
              <w:left w:val="nil"/>
              <w:bottom w:val="single" w:sz="4" w:space="0" w:color="auto"/>
              <w:right w:val="single" w:sz="4" w:space="0" w:color="auto"/>
            </w:tcBorders>
            <w:shd w:val="clear" w:color="auto" w:fill="auto"/>
            <w:noWrap/>
            <w:vAlign w:val="center"/>
            <w:hideMark/>
          </w:tcPr>
          <w:p w14:paraId="584CEBB9" w14:textId="77777777" w:rsidR="00C87D71" w:rsidRDefault="00C87D71">
            <w:pPr>
              <w:jc w:val="center"/>
              <w:rPr>
                <w:sz w:val="20"/>
                <w:szCs w:val="20"/>
              </w:rPr>
            </w:pPr>
            <w:r>
              <w:rPr>
                <w:sz w:val="20"/>
                <w:szCs w:val="20"/>
              </w:rPr>
              <w:t>159,4</w:t>
            </w:r>
          </w:p>
        </w:tc>
      </w:tr>
      <w:tr w:rsidR="00C87D71" w14:paraId="6651D62D" w14:textId="77777777" w:rsidTr="00C87D71">
        <w:trPr>
          <w:trHeight w:val="255"/>
        </w:trPr>
        <w:tc>
          <w:tcPr>
            <w:tcW w:w="2580" w:type="pct"/>
            <w:tcBorders>
              <w:top w:val="nil"/>
              <w:left w:val="single" w:sz="4" w:space="0" w:color="auto"/>
              <w:bottom w:val="single" w:sz="4" w:space="0" w:color="auto"/>
              <w:right w:val="single" w:sz="4" w:space="0" w:color="auto"/>
            </w:tcBorders>
            <w:shd w:val="clear" w:color="auto" w:fill="auto"/>
            <w:noWrap/>
            <w:vAlign w:val="center"/>
            <w:hideMark/>
          </w:tcPr>
          <w:p w14:paraId="735612F3" w14:textId="77777777" w:rsidR="00C87D71" w:rsidRDefault="00C87D71">
            <w:pPr>
              <w:jc w:val="right"/>
              <w:rPr>
                <w:sz w:val="20"/>
                <w:szCs w:val="20"/>
              </w:rPr>
            </w:pPr>
            <w:r>
              <w:rPr>
                <w:sz w:val="20"/>
                <w:szCs w:val="20"/>
              </w:rPr>
              <w:t>108</w:t>
            </w:r>
          </w:p>
        </w:tc>
        <w:tc>
          <w:tcPr>
            <w:tcW w:w="897" w:type="pct"/>
            <w:tcBorders>
              <w:top w:val="nil"/>
              <w:left w:val="nil"/>
              <w:bottom w:val="single" w:sz="4" w:space="0" w:color="auto"/>
              <w:right w:val="single" w:sz="4" w:space="0" w:color="auto"/>
            </w:tcBorders>
            <w:shd w:val="clear" w:color="auto" w:fill="auto"/>
            <w:noWrap/>
            <w:vAlign w:val="center"/>
            <w:hideMark/>
          </w:tcPr>
          <w:p w14:paraId="4821E079" w14:textId="77777777" w:rsidR="00C87D71" w:rsidRDefault="00C87D71">
            <w:pPr>
              <w:jc w:val="center"/>
              <w:rPr>
                <w:sz w:val="20"/>
                <w:szCs w:val="20"/>
              </w:rPr>
            </w:pPr>
            <w:r>
              <w:rPr>
                <w:sz w:val="20"/>
                <w:szCs w:val="20"/>
              </w:rPr>
              <w:t>308,2</w:t>
            </w:r>
          </w:p>
        </w:tc>
        <w:tc>
          <w:tcPr>
            <w:tcW w:w="920" w:type="pct"/>
            <w:tcBorders>
              <w:top w:val="nil"/>
              <w:left w:val="nil"/>
              <w:bottom w:val="single" w:sz="4" w:space="0" w:color="auto"/>
              <w:right w:val="single" w:sz="4" w:space="0" w:color="auto"/>
            </w:tcBorders>
            <w:shd w:val="clear" w:color="auto" w:fill="auto"/>
            <w:noWrap/>
            <w:vAlign w:val="center"/>
            <w:hideMark/>
          </w:tcPr>
          <w:p w14:paraId="5550DFA4" w14:textId="77777777" w:rsidR="00C87D71" w:rsidRDefault="00C87D71">
            <w:pPr>
              <w:jc w:val="center"/>
              <w:rPr>
                <w:sz w:val="20"/>
                <w:szCs w:val="20"/>
              </w:rPr>
            </w:pPr>
            <w:r>
              <w:rPr>
                <w:sz w:val="20"/>
                <w:szCs w:val="20"/>
              </w:rPr>
              <w:t>0</w:t>
            </w:r>
          </w:p>
        </w:tc>
        <w:tc>
          <w:tcPr>
            <w:tcW w:w="603" w:type="pct"/>
            <w:tcBorders>
              <w:top w:val="nil"/>
              <w:left w:val="nil"/>
              <w:bottom w:val="single" w:sz="4" w:space="0" w:color="auto"/>
              <w:right w:val="single" w:sz="4" w:space="0" w:color="auto"/>
            </w:tcBorders>
            <w:shd w:val="clear" w:color="auto" w:fill="auto"/>
            <w:noWrap/>
            <w:vAlign w:val="center"/>
            <w:hideMark/>
          </w:tcPr>
          <w:p w14:paraId="770A6F04" w14:textId="77777777" w:rsidR="00C87D71" w:rsidRDefault="00C87D71">
            <w:pPr>
              <w:jc w:val="center"/>
              <w:rPr>
                <w:sz w:val="20"/>
                <w:szCs w:val="20"/>
              </w:rPr>
            </w:pPr>
            <w:r>
              <w:rPr>
                <w:sz w:val="20"/>
                <w:szCs w:val="20"/>
              </w:rPr>
              <w:t>308,2</w:t>
            </w:r>
          </w:p>
        </w:tc>
      </w:tr>
      <w:tr w:rsidR="00C87D71" w14:paraId="700900BB" w14:textId="77777777" w:rsidTr="00C87D71">
        <w:trPr>
          <w:trHeight w:val="255"/>
        </w:trPr>
        <w:tc>
          <w:tcPr>
            <w:tcW w:w="2580" w:type="pct"/>
            <w:tcBorders>
              <w:top w:val="nil"/>
              <w:left w:val="single" w:sz="4" w:space="0" w:color="auto"/>
              <w:bottom w:val="single" w:sz="4" w:space="0" w:color="auto"/>
              <w:right w:val="single" w:sz="4" w:space="0" w:color="auto"/>
            </w:tcBorders>
            <w:shd w:val="clear" w:color="auto" w:fill="auto"/>
            <w:noWrap/>
            <w:vAlign w:val="center"/>
            <w:hideMark/>
          </w:tcPr>
          <w:p w14:paraId="7D6FAC38" w14:textId="77777777" w:rsidR="00C87D71" w:rsidRDefault="00C87D71">
            <w:pPr>
              <w:jc w:val="right"/>
              <w:rPr>
                <w:sz w:val="20"/>
                <w:szCs w:val="20"/>
              </w:rPr>
            </w:pPr>
            <w:r>
              <w:rPr>
                <w:sz w:val="20"/>
                <w:szCs w:val="20"/>
              </w:rPr>
              <w:t>133</w:t>
            </w:r>
          </w:p>
        </w:tc>
        <w:tc>
          <w:tcPr>
            <w:tcW w:w="897" w:type="pct"/>
            <w:tcBorders>
              <w:top w:val="nil"/>
              <w:left w:val="nil"/>
              <w:bottom w:val="single" w:sz="4" w:space="0" w:color="auto"/>
              <w:right w:val="single" w:sz="4" w:space="0" w:color="auto"/>
            </w:tcBorders>
            <w:shd w:val="clear" w:color="auto" w:fill="auto"/>
            <w:noWrap/>
            <w:vAlign w:val="center"/>
            <w:hideMark/>
          </w:tcPr>
          <w:p w14:paraId="402ED90E" w14:textId="77777777" w:rsidR="00C87D71" w:rsidRDefault="00C87D71">
            <w:pPr>
              <w:jc w:val="center"/>
              <w:rPr>
                <w:sz w:val="20"/>
                <w:szCs w:val="20"/>
              </w:rPr>
            </w:pPr>
            <w:r>
              <w:rPr>
                <w:sz w:val="20"/>
                <w:szCs w:val="20"/>
              </w:rPr>
              <w:t>405</w:t>
            </w:r>
          </w:p>
        </w:tc>
        <w:tc>
          <w:tcPr>
            <w:tcW w:w="920" w:type="pct"/>
            <w:tcBorders>
              <w:top w:val="nil"/>
              <w:left w:val="nil"/>
              <w:bottom w:val="single" w:sz="4" w:space="0" w:color="auto"/>
              <w:right w:val="single" w:sz="4" w:space="0" w:color="auto"/>
            </w:tcBorders>
            <w:shd w:val="clear" w:color="auto" w:fill="auto"/>
            <w:noWrap/>
            <w:vAlign w:val="center"/>
            <w:hideMark/>
          </w:tcPr>
          <w:p w14:paraId="075FB99B" w14:textId="77777777" w:rsidR="00C87D71" w:rsidRDefault="00C87D71">
            <w:pPr>
              <w:jc w:val="center"/>
              <w:rPr>
                <w:sz w:val="20"/>
                <w:szCs w:val="20"/>
              </w:rPr>
            </w:pPr>
            <w:r>
              <w:rPr>
                <w:sz w:val="20"/>
                <w:szCs w:val="20"/>
              </w:rPr>
              <w:t>0</w:t>
            </w:r>
          </w:p>
        </w:tc>
        <w:tc>
          <w:tcPr>
            <w:tcW w:w="603" w:type="pct"/>
            <w:tcBorders>
              <w:top w:val="nil"/>
              <w:left w:val="nil"/>
              <w:bottom w:val="single" w:sz="4" w:space="0" w:color="auto"/>
              <w:right w:val="single" w:sz="4" w:space="0" w:color="auto"/>
            </w:tcBorders>
            <w:shd w:val="clear" w:color="auto" w:fill="auto"/>
            <w:noWrap/>
            <w:vAlign w:val="center"/>
            <w:hideMark/>
          </w:tcPr>
          <w:p w14:paraId="73DFE960" w14:textId="77777777" w:rsidR="00C87D71" w:rsidRDefault="00C87D71">
            <w:pPr>
              <w:jc w:val="center"/>
              <w:rPr>
                <w:sz w:val="20"/>
                <w:szCs w:val="20"/>
              </w:rPr>
            </w:pPr>
            <w:r>
              <w:rPr>
                <w:sz w:val="20"/>
                <w:szCs w:val="20"/>
              </w:rPr>
              <w:t>405</w:t>
            </w:r>
          </w:p>
        </w:tc>
      </w:tr>
      <w:tr w:rsidR="00C87D71" w14:paraId="44777292" w14:textId="77777777" w:rsidTr="00C87D71">
        <w:trPr>
          <w:trHeight w:val="255"/>
        </w:trPr>
        <w:tc>
          <w:tcPr>
            <w:tcW w:w="2580" w:type="pct"/>
            <w:tcBorders>
              <w:top w:val="nil"/>
              <w:left w:val="single" w:sz="4" w:space="0" w:color="auto"/>
              <w:bottom w:val="single" w:sz="4" w:space="0" w:color="auto"/>
              <w:right w:val="single" w:sz="4" w:space="0" w:color="auto"/>
            </w:tcBorders>
            <w:shd w:val="clear" w:color="auto" w:fill="auto"/>
            <w:noWrap/>
            <w:vAlign w:val="center"/>
            <w:hideMark/>
          </w:tcPr>
          <w:p w14:paraId="246E05B0" w14:textId="77777777" w:rsidR="00C87D71" w:rsidRDefault="00C87D71">
            <w:pPr>
              <w:jc w:val="right"/>
              <w:rPr>
                <w:sz w:val="20"/>
                <w:szCs w:val="20"/>
              </w:rPr>
            </w:pPr>
            <w:r>
              <w:rPr>
                <w:sz w:val="20"/>
                <w:szCs w:val="20"/>
              </w:rPr>
              <w:t>159</w:t>
            </w:r>
          </w:p>
        </w:tc>
        <w:tc>
          <w:tcPr>
            <w:tcW w:w="897" w:type="pct"/>
            <w:tcBorders>
              <w:top w:val="nil"/>
              <w:left w:val="nil"/>
              <w:bottom w:val="single" w:sz="4" w:space="0" w:color="auto"/>
              <w:right w:val="single" w:sz="4" w:space="0" w:color="auto"/>
            </w:tcBorders>
            <w:shd w:val="clear" w:color="auto" w:fill="auto"/>
            <w:noWrap/>
            <w:vAlign w:val="center"/>
            <w:hideMark/>
          </w:tcPr>
          <w:p w14:paraId="2BDCFF3D" w14:textId="77777777" w:rsidR="00C87D71" w:rsidRDefault="00C87D71">
            <w:pPr>
              <w:jc w:val="center"/>
              <w:rPr>
                <w:sz w:val="20"/>
                <w:szCs w:val="20"/>
              </w:rPr>
            </w:pPr>
            <w:r>
              <w:rPr>
                <w:sz w:val="20"/>
                <w:szCs w:val="20"/>
              </w:rPr>
              <w:t>153,2</w:t>
            </w:r>
          </w:p>
        </w:tc>
        <w:tc>
          <w:tcPr>
            <w:tcW w:w="920" w:type="pct"/>
            <w:tcBorders>
              <w:top w:val="nil"/>
              <w:left w:val="nil"/>
              <w:bottom w:val="single" w:sz="4" w:space="0" w:color="auto"/>
              <w:right w:val="single" w:sz="4" w:space="0" w:color="auto"/>
            </w:tcBorders>
            <w:shd w:val="clear" w:color="auto" w:fill="auto"/>
            <w:noWrap/>
            <w:vAlign w:val="center"/>
            <w:hideMark/>
          </w:tcPr>
          <w:p w14:paraId="0E743AF6" w14:textId="77777777" w:rsidR="00C87D71" w:rsidRDefault="00C87D71">
            <w:pPr>
              <w:jc w:val="center"/>
              <w:rPr>
                <w:sz w:val="20"/>
                <w:szCs w:val="20"/>
              </w:rPr>
            </w:pPr>
            <w:r>
              <w:rPr>
                <w:sz w:val="20"/>
                <w:szCs w:val="20"/>
              </w:rPr>
              <w:t>0</w:t>
            </w:r>
          </w:p>
        </w:tc>
        <w:tc>
          <w:tcPr>
            <w:tcW w:w="603" w:type="pct"/>
            <w:tcBorders>
              <w:top w:val="nil"/>
              <w:left w:val="nil"/>
              <w:bottom w:val="single" w:sz="4" w:space="0" w:color="auto"/>
              <w:right w:val="single" w:sz="4" w:space="0" w:color="auto"/>
            </w:tcBorders>
            <w:shd w:val="clear" w:color="auto" w:fill="auto"/>
            <w:noWrap/>
            <w:vAlign w:val="center"/>
            <w:hideMark/>
          </w:tcPr>
          <w:p w14:paraId="30122DE5" w14:textId="77777777" w:rsidR="00C87D71" w:rsidRDefault="00C87D71">
            <w:pPr>
              <w:jc w:val="center"/>
              <w:rPr>
                <w:sz w:val="20"/>
                <w:szCs w:val="20"/>
              </w:rPr>
            </w:pPr>
            <w:r>
              <w:rPr>
                <w:sz w:val="20"/>
                <w:szCs w:val="20"/>
              </w:rPr>
              <w:t>153,2</w:t>
            </w:r>
          </w:p>
        </w:tc>
      </w:tr>
      <w:tr w:rsidR="00C87D71" w14:paraId="457CBAAF" w14:textId="77777777" w:rsidTr="00C87D71">
        <w:trPr>
          <w:trHeight w:val="255"/>
        </w:trPr>
        <w:tc>
          <w:tcPr>
            <w:tcW w:w="2580" w:type="pct"/>
            <w:tcBorders>
              <w:top w:val="nil"/>
              <w:left w:val="single" w:sz="4" w:space="0" w:color="auto"/>
              <w:bottom w:val="single" w:sz="4" w:space="0" w:color="auto"/>
              <w:right w:val="single" w:sz="4" w:space="0" w:color="auto"/>
            </w:tcBorders>
            <w:shd w:val="clear" w:color="auto" w:fill="auto"/>
            <w:noWrap/>
            <w:vAlign w:val="center"/>
            <w:hideMark/>
          </w:tcPr>
          <w:p w14:paraId="1A606EA2" w14:textId="77777777" w:rsidR="00C87D71" w:rsidRDefault="00C87D71">
            <w:pPr>
              <w:rPr>
                <w:sz w:val="20"/>
                <w:szCs w:val="20"/>
              </w:rPr>
            </w:pPr>
            <w:r>
              <w:rPr>
                <w:sz w:val="20"/>
                <w:szCs w:val="20"/>
              </w:rPr>
              <w:t>Суммарная длина, м</w:t>
            </w:r>
          </w:p>
        </w:tc>
        <w:tc>
          <w:tcPr>
            <w:tcW w:w="897" w:type="pct"/>
            <w:tcBorders>
              <w:top w:val="nil"/>
              <w:left w:val="nil"/>
              <w:bottom w:val="single" w:sz="4" w:space="0" w:color="auto"/>
              <w:right w:val="single" w:sz="4" w:space="0" w:color="auto"/>
            </w:tcBorders>
            <w:shd w:val="clear" w:color="auto" w:fill="auto"/>
            <w:noWrap/>
            <w:vAlign w:val="center"/>
            <w:hideMark/>
          </w:tcPr>
          <w:p w14:paraId="0080F19B" w14:textId="77777777" w:rsidR="00C87D71" w:rsidRDefault="00C87D71">
            <w:pPr>
              <w:jc w:val="center"/>
              <w:rPr>
                <w:sz w:val="20"/>
                <w:szCs w:val="20"/>
              </w:rPr>
            </w:pPr>
            <w:r>
              <w:rPr>
                <w:sz w:val="20"/>
                <w:szCs w:val="20"/>
              </w:rPr>
              <w:t>1741,4</w:t>
            </w:r>
          </w:p>
        </w:tc>
        <w:tc>
          <w:tcPr>
            <w:tcW w:w="920" w:type="pct"/>
            <w:tcBorders>
              <w:top w:val="nil"/>
              <w:left w:val="nil"/>
              <w:bottom w:val="single" w:sz="4" w:space="0" w:color="auto"/>
              <w:right w:val="single" w:sz="4" w:space="0" w:color="auto"/>
            </w:tcBorders>
            <w:shd w:val="clear" w:color="auto" w:fill="auto"/>
            <w:noWrap/>
            <w:vAlign w:val="center"/>
            <w:hideMark/>
          </w:tcPr>
          <w:p w14:paraId="31D84AF8" w14:textId="77777777" w:rsidR="00C87D71" w:rsidRDefault="00C87D71">
            <w:pPr>
              <w:jc w:val="center"/>
              <w:rPr>
                <w:sz w:val="20"/>
                <w:szCs w:val="20"/>
              </w:rPr>
            </w:pPr>
            <w:r>
              <w:rPr>
                <w:sz w:val="20"/>
                <w:szCs w:val="20"/>
              </w:rPr>
              <w:t>179,4</w:t>
            </w:r>
          </w:p>
        </w:tc>
        <w:tc>
          <w:tcPr>
            <w:tcW w:w="603" w:type="pct"/>
            <w:tcBorders>
              <w:top w:val="nil"/>
              <w:left w:val="nil"/>
              <w:bottom w:val="single" w:sz="4" w:space="0" w:color="auto"/>
              <w:right w:val="single" w:sz="4" w:space="0" w:color="auto"/>
            </w:tcBorders>
            <w:shd w:val="clear" w:color="auto" w:fill="auto"/>
            <w:noWrap/>
            <w:vAlign w:val="center"/>
            <w:hideMark/>
          </w:tcPr>
          <w:p w14:paraId="6F9BC25F" w14:textId="77777777" w:rsidR="00C87D71" w:rsidRDefault="00C87D71">
            <w:pPr>
              <w:jc w:val="center"/>
              <w:rPr>
                <w:sz w:val="20"/>
                <w:szCs w:val="20"/>
              </w:rPr>
            </w:pPr>
            <w:r>
              <w:rPr>
                <w:sz w:val="20"/>
                <w:szCs w:val="20"/>
              </w:rPr>
              <w:t>1920,8</w:t>
            </w:r>
          </w:p>
        </w:tc>
      </w:tr>
      <w:tr w:rsidR="00C87D71" w14:paraId="13AB5D03" w14:textId="77777777" w:rsidTr="00C87D71">
        <w:trPr>
          <w:trHeight w:val="255"/>
        </w:trPr>
        <w:tc>
          <w:tcPr>
            <w:tcW w:w="2580" w:type="pct"/>
            <w:tcBorders>
              <w:top w:val="nil"/>
              <w:left w:val="single" w:sz="4" w:space="0" w:color="auto"/>
              <w:bottom w:val="single" w:sz="4" w:space="0" w:color="auto"/>
              <w:right w:val="single" w:sz="4" w:space="0" w:color="auto"/>
            </w:tcBorders>
            <w:shd w:val="clear" w:color="auto" w:fill="auto"/>
            <w:noWrap/>
            <w:vAlign w:val="center"/>
            <w:hideMark/>
          </w:tcPr>
          <w:p w14:paraId="5D12B54C" w14:textId="77777777" w:rsidR="00C87D71" w:rsidRDefault="00C87D71">
            <w:pPr>
              <w:rPr>
                <w:sz w:val="20"/>
                <w:szCs w:val="20"/>
              </w:rPr>
            </w:pPr>
            <w:r>
              <w:rPr>
                <w:sz w:val="20"/>
                <w:szCs w:val="20"/>
              </w:rPr>
              <w:t>Средний диаметр, мм</w:t>
            </w:r>
          </w:p>
        </w:tc>
        <w:tc>
          <w:tcPr>
            <w:tcW w:w="897" w:type="pct"/>
            <w:tcBorders>
              <w:top w:val="nil"/>
              <w:left w:val="nil"/>
              <w:bottom w:val="single" w:sz="4" w:space="0" w:color="auto"/>
              <w:right w:val="single" w:sz="4" w:space="0" w:color="auto"/>
            </w:tcBorders>
            <w:shd w:val="clear" w:color="auto" w:fill="auto"/>
            <w:noWrap/>
            <w:vAlign w:val="center"/>
            <w:hideMark/>
          </w:tcPr>
          <w:p w14:paraId="31C209C4" w14:textId="77777777" w:rsidR="00C87D71" w:rsidRDefault="00C87D71">
            <w:pPr>
              <w:jc w:val="center"/>
              <w:rPr>
                <w:sz w:val="20"/>
                <w:szCs w:val="20"/>
              </w:rPr>
            </w:pPr>
            <w:r>
              <w:rPr>
                <w:sz w:val="20"/>
                <w:szCs w:val="20"/>
              </w:rPr>
              <w:t>98,6</w:t>
            </w:r>
          </w:p>
        </w:tc>
        <w:tc>
          <w:tcPr>
            <w:tcW w:w="920" w:type="pct"/>
            <w:tcBorders>
              <w:top w:val="nil"/>
              <w:left w:val="nil"/>
              <w:bottom w:val="single" w:sz="4" w:space="0" w:color="auto"/>
              <w:right w:val="single" w:sz="4" w:space="0" w:color="auto"/>
            </w:tcBorders>
            <w:shd w:val="clear" w:color="auto" w:fill="auto"/>
            <w:noWrap/>
            <w:vAlign w:val="center"/>
            <w:hideMark/>
          </w:tcPr>
          <w:p w14:paraId="4255B1A8" w14:textId="77777777" w:rsidR="00C87D71" w:rsidRDefault="00C87D71">
            <w:pPr>
              <w:jc w:val="center"/>
              <w:rPr>
                <w:sz w:val="20"/>
                <w:szCs w:val="20"/>
              </w:rPr>
            </w:pPr>
            <w:r>
              <w:rPr>
                <w:sz w:val="20"/>
                <w:szCs w:val="20"/>
              </w:rPr>
              <w:t>57,0</w:t>
            </w:r>
          </w:p>
        </w:tc>
        <w:tc>
          <w:tcPr>
            <w:tcW w:w="603" w:type="pct"/>
            <w:tcBorders>
              <w:top w:val="nil"/>
              <w:left w:val="nil"/>
              <w:bottom w:val="single" w:sz="4" w:space="0" w:color="auto"/>
              <w:right w:val="single" w:sz="4" w:space="0" w:color="auto"/>
            </w:tcBorders>
            <w:shd w:val="clear" w:color="auto" w:fill="auto"/>
            <w:noWrap/>
            <w:vAlign w:val="center"/>
            <w:hideMark/>
          </w:tcPr>
          <w:p w14:paraId="1584688B" w14:textId="77777777" w:rsidR="00C87D71" w:rsidRDefault="00C87D71">
            <w:pPr>
              <w:jc w:val="center"/>
              <w:rPr>
                <w:sz w:val="20"/>
                <w:szCs w:val="20"/>
              </w:rPr>
            </w:pPr>
            <w:r>
              <w:rPr>
                <w:sz w:val="20"/>
                <w:szCs w:val="20"/>
              </w:rPr>
              <w:t>94,7</w:t>
            </w:r>
          </w:p>
        </w:tc>
      </w:tr>
      <w:tr w:rsidR="00C87D71" w14:paraId="3B1833FB" w14:textId="77777777" w:rsidTr="00C87D71">
        <w:trPr>
          <w:trHeight w:val="315"/>
        </w:trPr>
        <w:tc>
          <w:tcPr>
            <w:tcW w:w="2580" w:type="pct"/>
            <w:tcBorders>
              <w:top w:val="nil"/>
              <w:left w:val="single" w:sz="4" w:space="0" w:color="auto"/>
              <w:bottom w:val="single" w:sz="4" w:space="0" w:color="auto"/>
              <w:right w:val="single" w:sz="4" w:space="0" w:color="auto"/>
            </w:tcBorders>
            <w:shd w:val="clear" w:color="auto" w:fill="auto"/>
            <w:noWrap/>
            <w:vAlign w:val="bottom"/>
            <w:hideMark/>
          </w:tcPr>
          <w:p w14:paraId="301BFEA1" w14:textId="77777777" w:rsidR="00C87D71" w:rsidRDefault="00C87D71">
            <w:pPr>
              <w:rPr>
                <w:sz w:val="20"/>
                <w:szCs w:val="20"/>
              </w:rPr>
            </w:pPr>
            <w:r>
              <w:rPr>
                <w:sz w:val="20"/>
                <w:szCs w:val="20"/>
              </w:rPr>
              <w:t>Материальная характеристика, м</w:t>
            </w:r>
            <w:r>
              <w:rPr>
                <w:sz w:val="20"/>
                <w:szCs w:val="20"/>
                <w:vertAlign w:val="superscript"/>
              </w:rPr>
              <w:t>2</w:t>
            </w:r>
          </w:p>
        </w:tc>
        <w:tc>
          <w:tcPr>
            <w:tcW w:w="897" w:type="pct"/>
            <w:tcBorders>
              <w:top w:val="nil"/>
              <w:left w:val="nil"/>
              <w:bottom w:val="single" w:sz="4" w:space="0" w:color="auto"/>
              <w:right w:val="single" w:sz="4" w:space="0" w:color="auto"/>
            </w:tcBorders>
            <w:shd w:val="clear" w:color="auto" w:fill="auto"/>
            <w:noWrap/>
            <w:vAlign w:val="center"/>
            <w:hideMark/>
          </w:tcPr>
          <w:p w14:paraId="3D04255B" w14:textId="77777777" w:rsidR="00C87D71" w:rsidRDefault="00C87D71">
            <w:pPr>
              <w:jc w:val="center"/>
              <w:rPr>
                <w:sz w:val="20"/>
                <w:szCs w:val="20"/>
              </w:rPr>
            </w:pPr>
            <w:r>
              <w:rPr>
                <w:sz w:val="20"/>
                <w:szCs w:val="20"/>
              </w:rPr>
              <w:t>171,6</w:t>
            </w:r>
          </w:p>
        </w:tc>
        <w:tc>
          <w:tcPr>
            <w:tcW w:w="920" w:type="pct"/>
            <w:tcBorders>
              <w:top w:val="nil"/>
              <w:left w:val="nil"/>
              <w:bottom w:val="single" w:sz="4" w:space="0" w:color="auto"/>
              <w:right w:val="single" w:sz="4" w:space="0" w:color="auto"/>
            </w:tcBorders>
            <w:shd w:val="clear" w:color="auto" w:fill="auto"/>
            <w:noWrap/>
            <w:vAlign w:val="center"/>
            <w:hideMark/>
          </w:tcPr>
          <w:p w14:paraId="71502A2F" w14:textId="77777777" w:rsidR="00C87D71" w:rsidRDefault="00C87D71">
            <w:pPr>
              <w:jc w:val="center"/>
              <w:rPr>
                <w:sz w:val="20"/>
                <w:szCs w:val="20"/>
              </w:rPr>
            </w:pPr>
            <w:r>
              <w:rPr>
                <w:sz w:val="20"/>
                <w:szCs w:val="20"/>
              </w:rPr>
              <w:t>10,2</w:t>
            </w:r>
          </w:p>
        </w:tc>
        <w:tc>
          <w:tcPr>
            <w:tcW w:w="603" w:type="pct"/>
            <w:tcBorders>
              <w:top w:val="nil"/>
              <w:left w:val="nil"/>
              <w:bottom w:val="single" w:sz="4" w:space="0" w:color="auto"/>
              <w:right w:val="single" w:sz="4" w:space="0" w:color="auto"/>
            </w:tcBorders>
            <w:shd w:val="clear" w:color="auto" w:fill="auto"/>
            <w:noWrap/>
            <w:vAlign w:val="center"/>
            <w:hideMark/>
          </w:tcPr>
          <w:p w14:paraId="5BF758D8" w14:textId="77777777" w:rsidR="00C87D71" w:rsidRDefault="00C87D71">
            <w:pPr>
              <w:jc w:val="center"/>
              <w:rPr>
                <w:sz w:val="20"/>
                <w:szCs w:val="20"/>
              </w:rPr>
            </w:pPr>
            <w:r>
              <w:rPr>
                <w:sz w:val="20"/>
                <w:szCs w:val="20"/>
              </w:rPr>
              <w:t>181,9</w:t>
            </w:r>
          </w:p>
        </w:tc>
      </w:tr>
    </w:tbl>
    <w:p w14:paraId="4A95FA0A" w14:textId="77777777" w:rsidR="008E3E24" w:rsidRDefault="008E3E24" w:rsidP="008E3E24">
      <w:pPr>
        <w:rPr>
          <w:lang w:val="en-US" w:eastAsia="en-US"/>
        </w:rPr>
      </w:pPr>
    </w:p>
    <w:p w14:paraId="76A634AF" w14:textId="20E1D4CA"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46</w:t>
        </w:r>
      </w:fldSimple>
      <w:r>
        <w:t xml:space="preserve"> - Протяженность, средний диаметр и материальная характеристика трубопроводов тепловой сети ГВС котельной №12 по видам прокладки и изоляции.</w:t>
      </w:r>
    </w:p>
    <w:tbl>
      <w:tblPr>
        <w:tblW w:w="5000" w:type="pct"/>
        <w:tblLook w:val="04A0" w:firstRow="1" w:lastRow="0" w:firstColumn="1" w:lastColumn="0" w:noHBand="0" w:noVBand="1"/>
      </w:tblPr>
      <w:tblGrid>
        <w:gridCol w:w="5950"/>
        <w:gridCol w:w="2069"/>
        <w:gridCol w:w="1325"/>
      </w:tblGrid>
      <w:tr w:rsidR="00C87D71" w14:paraId="3BC33AD4" w14:textId="77777777" w:rsidTr="00C87D71">
        <w:trPr>
          <w:trHeight w:val="255"/>
        </w:trPr>
        <w:tc>
          <w:tcPr>
            <w:tcW w:w="31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C2CB46" w14:textId="77777777" w:rsidR="00C87D71" w:rsidRDefault="00C87D71">
            <w:pPr>
              <w:jc w:val="center"/>
              <w:rPr>
                <w:sz w:val="20"/>
                <w:szCs w:val="20"/>
              </w:rPr>
            </w:pPr>
            <w:r>
              <w:rPr>
                <w:sz w:val="20"/>
                <w:szCs w:val="20"/>
              </w:rPr>
              <w:t>Диаметр / Изоляция, тип прокладки</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19FCFC32" w14:textId="77777777" w:rsidR="00C87D71" w:rsidRDefault="00C87D71">
            <w:pPr>
              <w:jc w:val="center"/>
              <w:rPr>
                <w:sz w:val="20"/>
                <w:szCs w:val="20"/>
              </w:rPr>
            </w:pPr>
            <w:r>
              <w:rPr>
                <w:sz w:val="20"/>
                <w:szCs w:val="20"/>
              </w:rPr>
              <w:t>ППУ, БКН</w:t>
            </w:r>
          </w:p>
        </w:tc>
        <w:tc>
          <w:tcPr>
            <w:tcW w:w="709" w:type="pct"/>
            <w:tcBorders>
              <w:top w:val="single" w:sz="4" w:space="0" w:color="auto"/>
              <w:left w:val="nil"/>
              <w:bottom w:val="single" w:sz="4" w:space="0" w:color="auto"/>
              <w:right w:val="single" w:sz="4" w:space="0" w:color="auto"/>
            </w:tcBorders>
            <w:shd w:val="clear" w:color="auto" w:fill="auto"/>
            <w:noWrap/>
            <w:vAlign w:val="center"/>
            <w:hideMark/>
          </w:tcPr>
          <w:p w14:paraId="15460F3C" w14:textId="77777777" w:rsidR="00C87D71" w:rsidRDefault="00C87D71">
            <w:pPr>
              <w:jc w:val="center"/>
              <w:rPr>
                <w:sz w:val="20"/>
                <w:szCs w:val="20"/>
              </w:rPr>
            </w:pPr>
            <w:r>
              <w:rPr>
                <w:sz w:val="20"/>
                <w:szCs w:val="20"/>
              </w:rPr>
              <w:t>Итого</w:t>
            </w:r>
          </w:p>
        </w:tc>
      </w:tr>
      <w:tr w:rsidR="00C87D71" w14:paraId="2E832A97" w14:textId="77777777" w:rsidTr="00C87D71">
        <w:trPr>
          <w:trHeight w:val="255"/>
        </w:trPr>
        <w:tc>
          <w:tcPr>
            <w:tcW w:w="3184" w:type="pct"/>
            <w:tcBorders>
              <w:top w:val="nil"/>
              <w:left w:val="single" w:sz="4" w:space="0" w:color="auto"/>
              <w:bottom w:val="single" w:sz="4" w:space="0" w:color="auto"/>
              <w:right w:val="single" w:sz="4" w:space="0" w:color="auto"/>
            </w:tcBorders>
            <w:shd w:val="clear" w:color="auto" w:fill="auto"/>
            <w:noWrap/>
            <w:vAlign w:val="center"/>
            <w:hideMark/>
          </w:tcPr>
          <w:p w14:paraId="430BDCD7" w14:textId="77777777" w:rsidR="00C87D71" w:rsidRDefault="00C87D71">
            <w:pPr>
              <w:jc w:val="right"/>
              <w:rPr>
                <w:sz w:val="20"/>
                <w:szCs w:val="20"/>
              </w:rPr>
            </w:pPr>
            <w:r>
              <w:rPr>
                <w:sz w:val="20"/>
                <w:szCs w:val="20"/>
              </w:rPr>
              <w:t>48</w:t>
            </w:r>
          </w:p>
        </w:tc>
        <w:tc>
          <w:tcPr>
            <w:tcW w:w="1107" w:type="pct"/>
            <w:tcBorders>
              <w:top w:val="nil"/>
              <w:left w:val="nil"/>
              <w:bottom w:val="single" w:sz="4" w:space="0" w:color="auto"/>
              <w:right w:val="single" w:sz="4" w:space="0" w:color="auto"/>
            </w:tcBorders>
            <w:shd w:val="clear" w:color="auto" w:fill="auto"/>
            <w:noWrap/>
            <w:vAlign w:val="center"/>
            <w:hideMark/>
          </w:tcPr>
          <w:p w14:paraId="3923FA93" w14:textId="77777777" w:rsidR="00C87D71" w:rsidRDefault="00C87D71">
            <w:pPr>
              <w:jc w:val="center"/>
              <w:rPr>
                <w:sz w:val="20"/>
                <w:szCs w:val="20"/>
              </w:rPr>
            </w:pPr>
            <w:r>
              <w:rPr>
                <w:sz w:val="20"/>
                <w:szCs w:val="20"/>
              </w:rPr>
              <w:t>431,6</w:t>
            </w:r>
          </w:p>
        </w:tc>
        <w:tc>
          <w:tcPr>
            <w:tcW w:w="709" w:type="pct"/>
            <w:tcBorders>
              <w:top w:val="nil"/>
              <w:left w:val="nil"/>
              <w:bottom w:val="single" w:sz="4" w:space="0" w:color="auto"/>
              <w:right w:val="single" w:sz="4" w:space="0" w:color="auto"/>
            </w:tcBorders>
            <w:shd w:val="clear" w:color="auto" w:fill="auto"/>
            <w:noWrap/>
            <w:vAlign w:val="center"/>
            <w:hideMark/>
          </w:tcPr>
          <w:p w14:paraId="22BFAE01" w14:textId="77777777" w:rsidR="00C87D71" w:rsidRDefault="00C87D71">
            <w:pPr>
              <w:jc w:val="center"/>
              <w:rPr>
                <w:sz w:val="20"/>
                <w:szCs w:val="20"/>
              </w:rPr>
            </w:pPr>
            <w:r>
              <w:rPr>
                <w:sz w:val="20"/>
                <w:szCs w:val="20"/>
              </w:rPr>
              <w:t>431,6</w:t>
            </w:r>
          </w:p>
        </w:tc>
      </w:tr>
      <w:tr w:rsidR="00C87D71" w14:paraId="1BB23E8F" w14:textId="77777777" w:rsidTr="00C87D71">
        <w:trPr>
          <w:trHeight w:val="255"/>
        </w:trPr>
        <w:tc>
          <w:tcPr>
            <w:tcW w:w="3184" w:type="pct"/>
            <w:tcBorders>
              <w:top w:val="nil"/>
              <w:left w:val="single" w:sz="4" w:space="0" w:color="auto"/>
              <w:bottom w:val="single" w:sz="4" w:space="0" w:color="auto"/>
              <w:right w:val="single" w:sz="4" w:space="0" w:color="auto"/>
            </w:tcBorders>
            <w:shd w:val="clear" w:color="auto" w:fill="auto"/>
            <w:noWrap/>
            <w:vAlign w:val="center"/>
            <w:hideMark/>
          </w:tcPr>
          <w:p w14:paraId="7905AE9B" w14:textId="77777777" w:rsidR="00C87D71" w:rsidRDefault="00C87D71">
            <w:pPr>
              <w:jc w:val="right"/>
              <w:rPr>
                <w:sz w:val="20"/>
                <w:szCs w:val="20"/>
              </w:rPr>
            </w:pPr>
            <w:r>
              <w:rPr>
                <w:sz w:val="20"/>
                <w:szCs w:val="20"/>
              </w:rPr>
              <w:t>57</w:t>
            </w:r>
          </w:p>
        </w:tc>
        <w:tc>
          <w:tcPr>
            <w:tcW w:w="1107" w:type="pct"/>
            <w:tcBorders>
              <w:top w:val="nil"/>
              <w:left w:val="nil"/>
              <w:bottom w:val="single" w:sz="4" w:space="0" w:color="auto"/>
              <w:right w:val="single" w:sz="4" w:space="0" w:color="auto"/>
            </w:tcBorders>
            <w:shd w:val="clear" w:color="auto" w:fill="auto"/>
            <w:noWrap/>
            <w:vAlign w:val="center"/>
            <w:hideMark/>
          </w:tcPr>
          <w:p w14:paraId="6A0862A6" w14:textId="77777777" w:rsidR="00C87D71" w:rsidRDefault="00C87D71">
            <w:pPr>
              <w:jc w:val="center"/>
              <w:rPr>
                <w:sz w:val="20"/>
                <w:szCs w:val="20"/>
              </w:rPr>
            </w:pPr>
            <w:r>
              <w:rPr>
                <w:sz w:val="20"/>
                <w:szCs w:val="20"/>
              </w:rPr>
              <w:t>534</w:t>
            </w:r>
          </w:p>
        </w:tc>
        <w:tc>
          <w:tcPr>
            <w:tcW w:w="709" w:type="pct"/>
            <w:tcBorders>
              <w:top w:val="nil"/>
              <w:left w:val="nil"/>
              <w:bottom w:val="single" w:sz="4" w:space="0" w:color="auto"/>
              <w:right w:val="single" w:sz="4" w:space="0" w:color="auto"/>
            </w:tcBorders>
            <w:shd w:val="clear" w:color="auto" w:fill="auto"/>
            <w:noWrap/>
            <w:vAlign w:val="center"/>
            <w:hideMark/>
          </w:tcPr>
          <w:p w14:paraId="58ED1E5A" w14:textId="77777777" w:rsidR="00C87D71" w:rsidRDefault="00C87D71">
            <w:pPr>
              <w:jc w:val="center"/>
              <w:rPr>
                <w:sz w:val="20"/>
                <w:szCs w:val="20"/>
              </w:rPr>
            </w:pPr>
            <w:r>
              <w:rPr>
                <w:sz w:val="20"/>
                <w:szCs w:val="20"/>
              </w:rPr>
              <w:t>534</w:t>
            </w:r>
          </w:p>
        </w:tc>
      </w:tr>
      <w:tr w:rsidR="00C87D71" w14:paraId="06F06CB3" w14:textId="77777777" w:rsidTr="00C87D71">
        <w:trPr>
          <w:trHeight w:val="255"/>
        </w:trPr>
        <w:tc>
          <w:tcPr>
            <w:tcW w:w="3184" w:type="pct"/>
            <w:tcBorders>
              <w:top w:val="nil"/>
              <w:left w:val="single" w:sz="4" w:space="0" w:color="auto"/>
              <w:bottom w:val="single" w:sz="4" w:space="0" w:color="auto"/>
              <w:right w:val="single" w:sz="4" w:space="0" w:color="auto"/>
            </w:tcBorders>
            <w:shd w:val="clear" w:color="auto" w:fill="auto"/>
            <w:noWrap/>
            <w:vAlign w:val="center"/>
            <w:hideMark/>
          </w:tcPr>
          <w:p w14:paraId="6CA5E5CF" w14:textId="77777777" w:rsidR="00C87D71" w:rsidRDefault="00C87D71">
            <w:pPr>
              <w:jc w:val="right"/>
              <w:rPr>
                <w:sz w:val="20"/>
                <w:szCs w:val="20"/>
              </w:rPr>
            </w:pPr>
            <w:r>
              <w:rPr>
                <w:sz w:val="20"/>
                <w:szCs w:val="20"/>
              </w:rPr>
              <w:t>89</w:t>
            </w:r>
          </w:p>
        </w:tc>
        <w:tc>
          <w:tcPr>
            <w:tcW w:w="1107" w:type="pct"/>
            <w:tcBorders>
              <w:top w:val="nil"/>
              <w:left w:val="nil"/>
              <w:bottom w:val="single" w:sz="4" w:space="0" w:color="auto"/>
              <w:right w:val="single" w:sz="4" w:space="0" w:color="auto"/>
            </w:tcBorders>
            <w:shd w:val="clear" w:color="auto" w:fill="auto"/>
            <w:noWrap/>
            <w:vAlign w:val="center"/>
            <w:hideMark/>
          </w:tcPr>
          <w:p w14:paraId="336E3222" w14:textId="77777777" w:rsidR="00C87D71" w:rsidRDefault="00C87D71">
            <w:pPr>
              <w:jc w:val="center"/>
              <w:rPr>
                <w:sz w:val="20"/>
                <w:szCs w:val="20"/>
              </w:rPr>
            </w:pPr>
            <w:r>
              <w:rPr>
                <w:sz w:val="20"/>
                <w:szCs w:val="20"/>
              </w:rPr>
              <w:t>383,4</w:t>
            </w:r>
          </w:p>
        </w:tc>
        <w:tc>
          <w:tcPr>
            <w:tcW w:w="709" w:type="pct"/>
            <w:tcBorders>
              <w:top w:val="nil"/>
              <w:left w:val="nil"/>
              <w:bottom w:val="single" w:sz="4" w:space="0" w:color="auto"/>
              <w:right w:val="single" w:sz="4" w:space="0" w:color="auto"/>
            </w:tcBorders>
            <w:shd w:val="clear" w:color="auto" w:fill="auto"/>
            <w:noWrap/>
            <w:vAlign w:val="center"/>
            <w:hideMark/>
          </w:tcPr>
          <w:p w14:paraId="3E7AC550" w14:textId="77777777" w:rsidR="00C87D71" w:rsidRDefault="00C87D71">
            <w:pPr>
              <w:jc w:val="center"/>
              <w:rPr>
                <w:sz w:val="20"/>
                <w:szCs w:val="20"/>
              </w:rPr>
            </w:pPr>
            <w:r>
              <w:rPr>
                <w:sz w:val="20"/>
                <w:szCs w:val="20"/>
              </w:rPr>
              <w:t>383,4</w:t>
            </w:r>
          </w:p>
        </w:tc>
      </w:tr>
      <w:tr w:rsidR="00C87D71" w14:paraId="0A07A8A9" w14:textId="77777777" w:rsidTr="00C87D71">
        <w:trPr>
          <w:trHeight w:val="255"/>
        </w:trPr>
        <w:tc>
          <w:tcPr>
            <w:tcW w:w="3184" w:type="pct"/>
            <w:tcBorders>
              <w:top w:val="nil"/>
              <w:left w:val="single" w:sz="4" w:space="0" w:color="auto"/>
              <w:bottom w:val="single" w:sz="4" w:space="0" w:color="auto"/>
              <w:right w:val="single" w:sz="4" w:space="0" w:color="auto"/>
            </w:tcBorders>
            <w:shd w:val="clear" w:color="auto" w:fill="auto"/>
            <w:noWrap/>
            <w:vAlign w:val="center"/>
            <w:hideMark/>
          </w:tcPr>
          <w:p w14:paraId="0A69CE8F" w14:textId="77777777" w:rsidR="00C87D71" w:rsidRDefault="00C87D71">
            <w:pPr>
              <w:rPr>
                <w:sz w:val="20"/>
                <w:szCs w:val="20"/>
              </w:rPr>
            </w:pPr>
            <w:r>
              <w:rPr>
                <w:sz w:val="20"/>
                <w:szCs w:val="20"/>
              </w:rPr>
              <w:t>Суммарная длина, м</w:t>
            </w:r>
          </w:p>
        </w:tc>
        <w:tc>
          <w:tcPr>
            <w:tcW w:w="1107" w:type="pct"/>
            <w:tcBorders>
              <w:top w:val="nil"/>
              <w:left w:val="nil"/>
              <w:bottom w:val="single" w:sz="4" w:space="0" w:color="auto"/>
              <w:right w:val="single" w:sz="4" w:space="0" w:color="auto"/>
            </w:tcBorders>
            <w:shd w:val="clear" w:color="auto" w:fill="auto"/>
            <w:noWrap/>
            <w:vAlign w:val="center"/>
            <w:hideMark/>
          </w:tcPr>
          <w:p w14:paraId="1825FEEC" w14:textId="77777777" w:rsidR="00C87D71" w:rsidRDefault="00C87D71">
            <w:pPr>
              <w:jc w:val="center"/>
              <w:rPr>
                <w:sz w:val="20"/>
                <w:szCs w:val="20"/>
              </w:rPr>
            </w:pPr>
            <w:r>
              <w:rPr>
                <w:sz w:val="20"/>
                <w:szCs w:val="20"/>
              </w:rPr>
              <w:t>1349</w:t>
            </w:r>
          </w:p>
        </w:tc>
        <w:tc>
          <w:tcPr>
            <w:tcW w:w="709" w:type="pct"/>
            <w:tcBorders>
              <w:top w:val="nil"/>
              <w:left w:val="nil"/>
              <w:bottom w:val="single" w:sz="4" w:space="0" w:color="auto"/>
              <w:right w:val="single" w:sz="4" w:space="0" w:color="auto"/>
            </w:tcBorders>
            <w:shd w:val="clear" w:color="auto" w:fill="auto"/>
            <w:noWrap/>
            <w:vAlign w:val="center"/>
            <w:hideMark/>
          </w:tcPr>
          <w:p w14:paraId="5C4CD156" w14:textId="77777777" w:rsidR="00C87D71" w:rsidRDefault="00C87D71">
            <w:pPr>
              <w:jc w:val="center"/>
              <w:rPr>
                <w:sz w:val="20"/>
                <w:szCs w:val="20"/>
              </w:rPr>
            </w:pPr>
            <w:r>
              <w:rPr>
                <w:sz w:val="20"/>
                <w:szCs w:val="20"/>
              </w:rPr>
              <w:t>1349</w:t>
            </w:r>
          </w:p>
        </w:tc>
      </w:tr>
      <w:tr w:rsidR="00C87D71" w14:paraId="5236C62C" w14:textId="77777777" w:rsidTr="00C87D71">
        <w:trPr>
          <w:trHeight w:val="255"/>
        </w:trPr>
        <w:tc>
          <w:tcPr>
            <w:tcW w:w="3184" w:type="pct"/>
            <w:tcBorders>
              <w:top w:val="nil"/>
              <w:left w:val="single" w:sz="4" w:space="0" w:color="auto"/>
              <w:bottom w:val="single" w:sz="4" w:space="0" w:color="auto"/>
              <w:right w:val="single" w:sz="4" w:space="0" w:color="auto"/>
            </w:tcBorders>
            <w:shd w:val="clear" w:color="auto" w:fill="auto"/>
            <w:noWrap/>
            <w:vAlign w:val="center"/>
            <w:hideMark/>
          </w:tcPr>
          <w:p w14:paraId="62DE1BC2" w14:textId="77777777" w:rsidR="00C87D71" w:rsidRDefault="00C87D71">
            <w:pPr>
              <w:rPr>
                <w:sz w:val="20"/>
                <w:szCs w:val="20"/>
              </w:rPr>
            </w:pPr>
            <w:r>
              <w:rPr>
                <w:sz w:val="20"/>
                <w:szCs w:val="20"/>
              </w:rPr>
              <w:t>Средний диаметр, мм</w:t>
            </w:r>
          </w:p>
        </w:tc>
        <w:tc>
          <w:tcPr>
            <w:tcW w:w="1107" w:type="pct"/>
            <w:tcBorders>
              <w:top w:val="nil"/>
              <w:left w:val="nil"/>
              <w:bottom w:val="single" w:sz="4" w:space="0" w:color="auto"/>
              <w:right w:val="single" w:sz="4" w:space="0" w:color="auto"/>
            </w:tcBorders>
            <w:shd w:val="clear" w:color="auto" w:fill="auto"/>
            <w:noWrap/>
            <w:vAlign w:val="center"/>
            <w:hideMark/>
          </w:tcPr>
          <w:p w14:paraId="7DDBBC70" w14:textId="77777777" w:rsidR="00C87D71" w:rsidRDefault="00C87D71">
            <w:pPr>
              <w:jc w:val="center"/>
              <w:rPr>
                <w:sz w:val="20"/>
                <w:szCs w:val="20"/>
              </w:rPr>
            </w:pPr>
            <w:r>
              <w:rPr>
                <w:sz w:val="20"/>
                <w:szCs w:val="20"/>
              </w:rPr>
              <w:t>63,2</w:t>
            </w:r>
          </w:p>
        </w:tc>
        <w:tc>
          <w:tcPr>
            <w:tcW w:w="709" w:type="pct"/>
            <w:tcBorders>
              <w:top w:val="nil"/>
              <w:left w:val="nil"/>
              <w:bottom w:val="single" w:sz="4" w:space="0" w:color="auto"/>
              <w:right w:val="single" w:sz="4" w:space="0" w:color="auto"/>
            </w:tcBorders>
            <w:shd w:val="clear" w:color="auto" w:fill="auto"/>
            <w:noWrap/>
            <w:vAlign w:val="center"/>
            <w:hideMark/>
          </w:tcPr>
          <w:p w14:paraId="1BB38D0C" w14:textId="77777777" w:rsidR="00C87D71" w:rsidRDefault="00C87D71">
            <w:pPr>
              <w:jc w:val="center"/>
              <w:rPr>
                <w:sz w:val="20"/>
                <w:szCs w:val="20"/>
              </w:rPr>
            </w:pPr>
            <w:r>
              <w:rPr>
                <w:sz w:val="20"/>
                <w:szCs w:val="20"/>
              </w:rPr>
              <w:t>63,2</w:t>
            </w:r>
          </w:p>
        </w:tc>
      </w:tr>
      <w:tr w:rsidR="00C87D71" w14:paraId="65623BAE" w14:textId="77777777" w:rsidTr="00C87D71">
        <w:trPr>
          <w:trHeight w:val="315"/>
        </w:trPr>
        <w:tc>
          <w:tcPr>
            <w:tcW w:w="3184" w:type="pct"/>
            <w:tcBorders>
              <w:top w:val="nil"/>
              <w:left w:val="single" w:sz="4" w:space="0" w:color="auto"/>
              <w:bottom w:val="single" w:sz="4" w:space="0" w:color="auto"/>
              <w:right w:val="single" w:sz="4" w:space="0" w:color="auto"/>
            </w:tcBorders>
            <w:shd w:val="clear" w:color="auto" w:fill="auto"/>
            <w:noWrap/>
            <w:vAlign w:val="center"/>
            <w:hideMark/>
          </w:tcPr>
          <w:p w14:paraId="1A5D6466" w14:textId="77777777" w:rsidR="00C87D71" w:rsidRDefault="00C87D71">
            <w:pPr>
              <w:rPr>
                <w:sz w:val="20"/>
                <w:szCs w:val="20"/>
              </w:rPr>
            </w:pPr>
            <w:r>
              <w:rPr>
                <w:sz w:val="20"/>
                <w:szCs w:val="20"/>
              </w:rPr>
              <w:t>Материальная характеристика, м</w:t>
            </w:r>
            <w:r>
              <w:rPr>
                <w:sz w:val="20"/>
                <w:szCs w:val="20"/>
                <w:vertAlign w:val="superscript"/>
              </w:rPr>
              <w:t>2</w:t>
            </w:r>
          </w:p>
        </w:tc>
        <w:tc>
          <w:tcPr>
            <w:tcW w:w="1107" w:type="pct"/>
            <w:tcBorders>
              <w:top w:val="nil"/>
              <w:left w:val="nil"/>
              <w:bottom w:val="single" w:sz="4" w:space="0" w:color="auto"/>
              <w:right w:val="single" w:sz="4" w:space="0" w:color="auto"/>
            </w:tcBorders>
            <w:shd w:val="clear" w:color="auto" w:fill="auto"/>
            <w:noWrap/>
            <w:vAlign w:val="center"/>
            <w:hideMark/>
          </w:tcPr>
          <w:p w14:paraId="0BE14B70" w14:textId="77777777" w:rsidR="00C87D71" w:rsidRDefault="00C87D71">
            <w:pPr>
              <w:jc w:val="center"/>
              <w:rPr>
                <w:sz w:val="20"/>
                <w:szCs w:val="20"/>
              </w:rPr>
            </w:pPr>
            <w:r>
              <w:rPr>
                <w:sz w:val="20"/>
                <w:szCs w:val="20"/>
              </w:rPr>
              <w:t>85,3</w:t>
            </w:r>
          </w:p>
        </w:tc>
        <w:tc>
          <w:tcPr>
            <w:tcW w:w="709" w:type="pct"/>
            <w:tcBorders>
              <w:top w:val="nil"/>
              <w:left w:val="nil"/>
              <w:bottom w:val="single" w:sz="4" w:space="0" w:color="auto"/>
              <w:right w:val="single" w:sz="4" w:space="0" w:color="auto"/>
            </w:tcBorders>
            <w:shd w:val="clear" w:color="auto" w:fill="auto"/>
            <w:noWrap/>
            <w:vAlign w:val="center"/>
            <w:hideMark/>
          </w:tcPr>
          <w:p w14:paraId="6B6A3AE4" w14:textId="77777777" w:rsidR="00C87D71" w:rsidRDefault="00C87D71">
            <w:pPr>
              <w:jc w:val="center"/>
              <w:rPr>
                <w:sz w:val="20"/>
                <w:szCs w:val="20"/>
              </w:rPr>
            </w:pPr>
            <w:r>
              <w:rPr>
                <w:sz w:val="20"/>
                <w:szCs w:val="20"/>
              </w:rPr>
              <w:t>85,3</w:t>
            </w:r>
          </w:p>
        </w:tc>
      </w:tr>
    </w:tbl>
    <w:p w14:paraId="397586B7" w14:textId="77777777" w:rsidR="008E3E24" w:rsidRDefault="008E3E24" w:rsidP="008E3E24">
      <w:pPr>
        <w:rPr>
          <w:lang w:val="en-US" w:eastAsia="en-US"/>
        </w:rPr>
      </w:pPr>
    </w:p>
    <w:p w14:paraId="6CBDF5E4"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4E8F1CBF"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634E9B09" w14:textId="658E6D67"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3BDF43ED" w14:textId="31240BA8" w:rsidR="00B876E2" w:rsidRDefault="00B876E2" w:rsidP="008E3E24">
      <w:pPr>
        <w:pStyle w:val="Maximyz0"/>
        <w:rPr>
          <w:lang w:eastAsia="en-US"/>
        </w:rPr>
      </w:pPr>
    </w:p>
    <w:p w14:paraId="316DD849" w14:textId="77777777" w:rsidR="008E3E24" w:rsidRDefault="008E3E24" w:rsidP="00036958">
      <w:pPr>
        <w:pStyle w:val="Maximyz4"/>
      </w:pPr>
      <w:bookmarkStart w:id="108" w:name="_Toc137471968"/>
      <w:r>
        <w:t>Параметры тепловой сети котельной №13</w:t>
      </w:r>
      <w:bookmarkEnd w:id="108"/>
    </w:p>
    <w:p w14:paraId="5E0F2A28" w14:textId="15D4BF2A"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47</w:t>
        </w:r>
      </w:fldSimple>
      <w:r>
        <w:t xml:space="preserve"> - Протяженность, средний диаметр и материальная характеристика трубопроводов тепловой сети отопления котельной №13 по видам прокладки и изоляции.</w:t>
      </w:r>
    </w:p>
    <w:tbl>
      <w:tblPr>
        <w:tblW w:w="5000" w:type="pct"/>
        <w:tblLook w:val="04A0" w:firstRow="1" w:lastRow="0" w:firstColumn="1" w:lastColumn="0" w:noHBand="0" w:noVBand="1"/>
      </w:tblPr>
      <w:tblGrid>
        <w:gridCol w:w="4881"/>
        <w:gridCol w:w="1639"/>
        <w:gridCol w:w="1684"/>
        <w:gridCol w:w="1140"/>
      </w:tblGrid>
      <w:tr w:rsidR="00C87D71" w14:paraId="17D6037A" w14:textId="77777777" w:rsidTr="00C87D71">
        <w:trPr>
          <w:trHeight w:val="255"/>
        </w:trPr>
        <w:tc>
          <w:tcPr>
            <w:tcW w:w="261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F870FB" w14:textId="77777777" w:rsidR="00C87D71" w:rsidRDefault="00C87D71">
            <w:pPr>
              <w:jc w:val="center"/>
              <w:rPr>
                <w:sz w:val="20"/>
                <w:szCs w:val="20"/>
              </w:rPr>
            </w:pPr>
            <w:r>
              <w:rPr>
                <w:sz w:val="20"/>
                <w:szCs w:val="20"/>
              </w:rPr>
              <w:t>Диаметр / Изоляция, тип прокладки</w:t>
            </w:r>
          </w:p>
        </w:tc>
        <w:tc>
          <w:tcPr>
            <w:tcW w:w="877" w:type="pct"/>
            <w:tcBorders>
              <w:top w:val="single" w:sz="4" w:space="0" w:color="auto"/>
              <w:left w:val="nil"/>
              <w:bottom w:val="single" w:sz="4" w:space="0" w:color="auto"/>
              <w:right w:val="single" w:sz="4" w:space="0" w:color="auto"/>
            </w:tcBorders>
            <w:shd w:val="clear" w:color="auto" w:fill="auto"/>
            <w:noWrap/>
            <w:vAlign w:val="center"/>
            <w:hideMark/>
          </w:tcPr>
          <w:p w14:paraId="2F3B26F1" w14:textId="77777777" w:rsidR="00C87D71" w:rsidRDefault="00C87D71">
            <w:pPr>
              <w:jc w:val="center"/>
              <w:rPr>
                <w:sz w:val="20"/>
                <w:szCs w:val="20"/>
              </w:rPr>
            </w:pPr>
            <w:r>
              <w:rPr>
                <w:sz w:val="20"/>
                <w:szCs w:val="20"/>
              </w:rPr>
              <w:t>СТД, БКН</w:t>
            </w:r>
          </w:p>
        </w:tc>
        <w:tc>
          <w:tcPr>
            <w:tcW w:w="901" w:type="pct"/>
            <w:tcBorders>
              <w:top w:val="single" w:sz="4" w:space="0" w:color="auto"/>
              <w:left w:val="nil"/>
              <w:bottom w:val="single" w:sz="4" w:space="0" w:color="auto"/>
              <w:right w:val="single" w:sz="4" w:space="0" w:color="auto"/>
            </w:tcBorders>
            <w:shd w:val="clear" w:color="auto" w:fill="auto"/>
            <w:noWrap/>
            <w:vAlign w:val="center"/>
            <w:hideMark/>
          </w:tcPr>
          <w:p w14:paraId="0B51B86E" w14:textId="77777777" w:rsidR="00C87D71" w:rsidRDefault="00C87D71">
            <w:pPr>
              <w:jc w:val="center"/>
              <w:rPr>
                <w:color w:val="000000"/>
                <w:sz w:val="20"/>
                <w:szCs w:val="20"/>
              </w:rPr>
            </w:pPr>
            <w:r>
              <w:rPr>
                <w:color w:val="000000"/>
                <w:sz w:val="20"/>
                <w:szCs w:val="20"/>
              </w:rPr>
              <w:t>СТД, КАН</w:t>
            </w:r>
          </w:p>
        </w:tc>
        <w:tc>
          <w:tcPr>
            <w:tcW w:w="610" w:type="pct"/>
            <w:tcBorders>
              <w:top w:val="single" w:sz="4" w:space="0" w:color="auto"/>
              <w:left w:val="nil"/>
              <w:bottom w:val="single" w:sz="4" w:space="0" w:color="auto"/>
              <w:right w:val="single" w:sz="4" w:space="0" w:color="auto"/>
            </w:tcBorders>
            <w:shd w:val="clear" w:color="auto" w:fill="auto"/>
            <w:noWrap/>
            <w:vAlign w:val="center"/>
            <w:hideMark/>
          </w:tcPr>
          <w:p w14:paraId="4BC9CD4E" w14:textId="77777777" w:rsidR="00C87D71" w:rsidRDefault="00C87D71">
            <w:pPr>
              <w:jc w:val="center"/>
              <w:rPr>
                <w:sz w:val="20"/>
                <w:szCs w:val="20"/>
              </w:rPr>
            </w:pPr>
            <w:r>
              <w:rPr>
                <w:sz w:val="20"/>
                <w:szCs w:val="20"/>
              </w:rPr>
              <w:t>Итого</w:t>
            </w:r>
          </w:p>
        </w:tc>
      </w:tr>
      <w:tr w:rsidR="00C87D71" w14:paraId="19C80D26" w14:textId="77777777" w:rsidTr="00C87D71">
        <w:trPr>
          <w:trHeight w:val="255"/>
        </w:trPr>
        <w:tc>
          <w:tcPr>
            <w:tcW w:w="2612" w:type="pct"/>
            <w:tcBorders>
              <w:top w:val="nil"/>
              <w:left w:val="single" w:sz="4" w:space="0" w:color="auto"/>
              <w:bottom w:val="single" w:sz="4" w:space="0" w:color="auto"/>
              <w:right w:val="single" w:sz="4" w:space="0" w:color="auto"/>
            </w:tcBorders>
            <w:shd w:val="clear" w:color="auto" w:fill="auto"/>
            <w:noWrap/>
            <w:vAlign w:val="center"/>
            <w:hideMark/>
          </w:tcPr>
          <w:p w14:paraId="0433FC9A" w14:textId="77777777" w:rsidR="00C87D71" w:rsidRDefault="00C87D71">
            <w:pPr>
              <w:jc w:val="right"/>
              <w:rPr>
                <w:sz w:val="20"/>
                <w:szCs w:val="20"/>
              </w:rPr>
            </w:pPr>
            <w:r>
              <w:rPr>
                <w:sz w:val="20"/>
                <w:szCs w:val="20"/>
              </w:rPr>
              <w:t>57</w:t>
            </w:r>
          </w:p>
        </w:tc>
        <w:tc>
          <w:tcPr>
            <w:tcW w:w="877" w:type="pct"/>
            <w:tcBorders>
              <w:top w:val="nil"/>
              <w:left w:val="nil"/>
              <w:bottom w:val="single" w:sz="4" w:space="0" w:color="auto"/>
              <w:right w:val="single" w:sz="4" w:space="0" w:color="auto"/>
            </w:tcBorders>
            <w:shd w:val="clear" w:color="auto" w:fill="auto"/>
            <w:noWrap/>
            <w:vAlign w:val="center"/>
            <w:hideMark/>
          </w:tcPr>
          <w:p w14:paraId="6254910F" w14:textId="77777777" w:rsidR="00C87D71" w:rsidRDefault="00C87D71">
            <w:pPr>
              <w:jc w:val="center"/>
              <w:rPr>
                <w:sz w:val="20"/>
                <w:szCs w:val="20"/>
              </w:rPr>
            </w:pPr>
            <w:r>
              <w:rPr>
                <w:sz w:val="20"/>
                <w:szCs w:val="20"/>
              </w:rPr>
              <w:t>714,6</w:t>
            </w:r>
          </w:p>
        </w:tc>
        <w:tc>
          <w:tcPr>
            <w:tcW w:w="901" w:type="pct"/>
            <w:tcBorders>
              <w:top w:val="nil"/>
              <w:left w:val="nil"/>
              <w:bottom w:val="single" w:sz="4" w:space="0" w:color="auto"/>
              <w:right w:val="single" w:sz="4" w:space="0" w:color="auto"/>
            </w:tcBorders>
            <w:shd w:val="clear" w:color="auto" w:fill="auto"/>
            <w:noWrap/>
            <w:vAlign w:val="center"/>
            <w:hideMark/>
          </w:tcPr>
          <w:p w14:paraId="614DDEB7" w14:textId="77777777" w:rsidR="00C87D71" w:rsidRDefault="00C87D71">
            <w:pPr>
              <w:jc w:val="center"/>
              <w:rPr>
                <w:sz w:val="20"/>
                <w:szCs w:val="20"/>
              </w:rPr>
            </w:pPr>
            <w:r>
              <w:rPr>
                <w:sz w:val="20"/>
                <w:szCs w:val="20"/>
              </w:rPr>
              <w:t>0</w:t>
            </w:r>
          </w:p>
        </w:tc>
        <w:tc>
          <w:tcPr>
            <w:tcW w:w="610" w:type="pct"/>
            <w:tcBorders>
              <w:top w:val="nil"/>
              <w:left w:val="nil"/>
              <w:bottom w:val="single" w:sz="4" w:space="0" w:color="auto"/>
              <w:right w:val="single" w:sz="4" w:space="0" w:color="auto"/>
            </w:tcBorders>
            <w:shd w:val="clear" w:color="auto" w:fill="auto"/>
            <w:noWrap/>
            <w:vAlign w:val="center"/>
            <w:hideMark/>
          </w:tcPr>
          <w:p w14:paraId="782AB754" w14:textId="77777777" w:rsidR="00C87D71" w:rsidRDefault="00C87D71">
            <w:pPr>
              <w:jc w:val="center"/>
              <w:rPr>
                <w:sz w:val="20"/>
                <w:szCs w:val="20"/>
              </w:rPr>
            </w:pPr>
            <w:r>
              <w:rPr>
                <w:sz w:val="20"/>
                <w:szCs w:val="20"/>
              </w:rPr>
              <w:t>714,6</w:t>
            </w:r>
          </w:p>
        </w:tc>
      </w:tr>
      <w:tr w:rsidR="00C87D71" w14:paraId="521D0148" w14:textId="77777777" w:rsidTr="00C87D71">
        <w:trPr>
          <w:trHeight w:val="255"/>
        </w:trPr>
        <w:tc>
          <w:tcPr>
            <w:tcW w:w="2612" w:type="pct"/>
            <w:tcBorders>
              <w:top w:val="nil"/>
              <w:left w:val="single" w:sz="4" w:space="0" w:color="auto"/>
              <w:bottom w:val="single" w:sz="4" w:space="0" w:color="auto"/>
              <w:right w:val="single" w:sz="4" w:space="0" w:color="auto"/>
            </w:tcBorders>
            <w:shd w:val="clear" w:color="auto" w:fill="auto"/>
            <w:noWrap/>
            <w:vAlign w:val="center"/>
            <w:hideMark/>
          </w:tcPr>
          <w:p w14:paraId="0F8C35BA" w14:textId="77777777" w:rsidR="00C87D71" w:rsidRDefault="00C87D71">
            <w:pPr>
              <w:jc w:val="right"/>
              <w:rPr>
                <w:sz w:val="20"/>
                <w:szCs w:val="20"/>
              </w:rPr>
            </w:pPr>
            <w:r>
              <w:rPr>
                <w:sz w:val="20"/>
                <w:szCs w:val="20"/>
              </w:rPr>
              <w:t>89</w:t>
            </w:r>
          </w:p>
        </w:tc>
        <w:tc>
          <w:tcPr>
            <w:tcW w:w="877" w:type="pct"/>
            <w:tcBorders>
              <w:top w:val="nil"/>
              <w:left w:val="nil"/>
              <w:bottom w:val="single" w:sz="4" w:space="0" w:color="auto"/>
              <w:right w:val="single" w:sz="4" w:space="0" w:color="auto"/>
            </w:tcBorders>
            <w:shd w:val="clear" w:color="auto" w:fill="auto"/>
            <w:noWrap/>
            <w:vAlign w:val="center"/>
            <w:hideMark/>
          </w:tcPr>
          <w:p w14:paraId="0A9B37BA" w14:textId="77777777" w:rsidR="00C87D71" w:rsidRDefault="00C87D71">
            <w:pPr>
              <w:jc w:val="center"/>
              <w:rPr>
                <w:sz w:val="20"/>
                <w:szCs w:val="20"/>
              </w:rPr>
            </w:pPr>
            <w:r>
              <w:rPr>
                <w:sz w:val="20"/>
                <w:szCs w:val="20"/>
              </w:rPr>
              <w:t>718,8</w:t>
            </w:r>
          </w:p>
        </w:tc>
        <w:tc>
          <w:tcPr>
            <w:tcW w:w="901" w:type="pct"/>
            <w:tcBorders>
              <w:top w:val="nil"/>
              <w:left w:val="nil"/>
              <w:bottom w:val="single" w:sz="4" w:space="0" w:color="auto"/>
              <w:right w:val="single" w:sz="4" w:space="0" w:color="auto"/>
            </w:tcBorders>
            <w:shd w:val="clear" w:color="auto" w:fill="auto"/>
            <w:noWrap/>
            <w:vAlign w:val="center"/>
            <w:hideMark/>
          </w:tcPr>
          <w:p w14:paraId="7FB599BB" w14:textId="77777777" w:rsidR="00C87D71" w:rsidRDefault="00C87D71">
            <w:pPr>
              <w:jc w:val="center"/>
              <w:rPr>
                <w:sz w:val="20"/>
                <w:szCs w:val="20"/>
              </w:rPr>
            </w:pPr>
            <w:r>
              <w:rPr>
                <w:sz w:val="20"/>
                <w:szCs w:val="20"/>
              </w:rPr>
              <w:t>0</w:t>
            </w:r>
          </w:p>
        </w:tc>
        <w:tc>
          <w:tcPr>
            <w:tcW w:w="610" w:type="pct"/>
            <w:tcBorders>
              <w:top w:val="nil"/>
              <w:left w:val="nil"/>
              <w:bottom w:val="single" w:sz="4" w:space="0" w:color="auto"/>
              <w:right w:val="single" w:sz="4" w:space="0" w:color="auto"/>
            </w:tcBorders>
            <w:shd w:val="clear" w:color="auto" w:fill="auto"/>
            <w:noWrap/>
            <w:vAlign w:val="center"/>
            <w:hideMark/>
          </w:tcPr>
          <w:p w14:paraId="0F1C7764" w14:textId="77777777" w:rsidR="00C87D71" w:rsidRDefault="00C87D71">
            <w:pPr>
              <w:jc w:val="center"/>
              <w:rPr>
                <w:sz w:val="20"/>
                <w:szCs w:val="20"/>
              </w:rPr>
            </w:pPr>
            <w:r>
              <w:rPr>
                <w:sz w:val="20"/>
                <w:szCs w:val="20"/>
              </w:rPr>
              <w:t>718,8</w:t>
            </w:r>
          </w:p>
        </w:tc>
      </w:tr>
      <w:tr w:rsidR="00C87D71" w14:paraId="0694E9E4" w14:textId="77777777" w:rsidTr="00C87D71">
        <w:trPr>
          <w:trHeight w:val="255"/>
        </w:trPr>
        <w:tc>
          <w:tcPr>
            <w:tcW w:w="2612" w:type="pct"/>
            <w:tcBorders>
              <w:top w:val="nil"/>
              <w:left w:val="single" w:sz="4" w:space="0" w:color="auto"/>
              <w:bottom w:val="single" w:sz="4" w:space="0" w:color="auto"/>
              <w:right w:val="single" w:sz="4" w:space="0" w:color="auto"/>
            </w:tcBorders>
            <w:shd w:val="clear" w:color="auto" w:fill="auto"/>
            <w:noWrap/>
            <w:vAlign w:val="center"/>
            <w:hideMark/>
          </w:tcPr>
          <w:p w14:paraId="3DC70BB6" w14:textId="77777777" w:rsidR="00C87D71" w:rsidRDefault="00C87D71">
            <w:pPr>
              <w:jc w:val="right"/>
              <w:rPr>
                <w:sz w:val="20"/>
                <w:szCs w:val="20"/>
              </w:rPr>
            </w:pPr>
            <w:r>
              <w:rPr>
                <w:sz w:val="20"/>
                <w:szCs w:val="20"/>
              </w:rPr>
              <w:t>108</w:t>
            </w:r>
          </w:p>
        </w:tc>
        <w:tc>
          <w:tcPr>
            <w:tcW w:w="877" w:type="pct"/>
            <w:tcBorders>
              <w:top w:val="nil"/>
              <w:left w:val="nil"/>
              <w:bottom w:val="single" w:sz="4" w:space="0" w:color="auto"/>
              <w:right w:val="single" w:sz="4" w:space="0" w:color="auto"/>
            </w:tcBorders>
            <w:shd w:val="clear" w:color="auto" w:fill="auto"/>
            <w:noWrap/>
            <w:vAlign w:val="center"/>
            <w:hideMark/>
          </w:tcPr>
          <w:p w14:paraId="5C6B05A5" w14:textId="77777777" w:rsidR="00C87D71" w:rsidRDefault="00C87D71">
            <w:pPr>
              <w:jc w:val="center"/>
              <w:rPr>
                <w:sz w:val="20"/>
                <w:szCs w:val="20"/>
              </w:rPr>
            </w:pPr>
            <w:r>
              <w:rPr>
                <w:sz w:val="20"/>
                <w:szCs w:val="20"/>
              </w:rPr>
              <w:t>274,8</w:t>
            </w:r>
          </w:p>
        </w:tc>
        <w:tc>
          <w:tcPr>
            <w:tcW w:w="901" w:type="pct"/>
            <w:tcBorders>
              <w:top w:val="nil"/>
              <w:left w:val="nil"/>
              <w:bottom w:val="single" w:sz="4" w:space="0" w:color="auto"/>
              <w:right w:val="single" w:sz="4" w:space="0" w:color="auto"/>
            </w:tcBorders>
            <w:shd w:val="clear" w:color="auto" w:fill="auto"/>
            <w:noWrap/>
            <w:vAlign w:val="center"/>
            <w:hideMark/>
          </w:tcPr>
          <w:p w14:paraId="10C484B4" w14:textId="77777777" w:rsidR="00C87D71" w:rsidRDefault="00C87D71">
            <w:pPr>
              <w:jc w:val="center"/>
              <w:rPr>
                <w:sz w:val="20"/>
                <w:szCs w:val="20"/>
              </w:rPr>
            </w:pPr>
            <w:r>
              <w:rPr>
                <w:sz w:val="20"/>
                <w:szCs w:val="20"/>
              </w:rPr>
              <w:t>0</w:t>
            </w:r>
          </w:p>
        </w:tc>
        <w:tc>
          <w:tcPr>
            <w:tcW w:w="610" w:type="pct"/>
            <w:tcBorders>
              <w:top w:val="nil"/>
              <w:left w:val="nil"/>
              <w:bottom w:val="single" w:sz="4" w:space="0" w:color="auto"/>
              <w:right w:val="single" w:sz="4" w:space="0" w:color="auto"/>
            </w:tcBorders>
            <w:shd w:val="clear" w:color="auto" w:fill="auto"/>
            <w:noWrap/>
            <w:vAlign w:val="center"/>
            <w:hideMark/>
          </w:tcPr>
          <w:p w14:paraId="18D38B55" w14:textId="77777777" w:rsidR="00C87D71" w:rsidRDefault="00C87D71">
            <w:pPr>
              <w:jc w:val="center"/>
              <w:rPr>
                <w:sz w:val="20"/>
                <w:szCs w:val="20"/>
              </w:rPr>
            </w:pPr>
            <w:r>
              <w:rPr>
                <w:sz w:val="20"/>
                <w:szCs w:val="20"/>
              </w:rPr>
              <w:t>274,8</w:t>
            </w:r>
          </w:p>
        </w:tc>
      </w:tr>
      <w:tr w:rsidR="00C87D71" w14:paraId="22B2115C" w14:textId="77777777" w:rsidTr="00C87D71">
        <w:trPr>
          <w:trHeight w:val="255"/>
        </w:trPr>
        <w:tc>
          <w:tcPr>
            <w:tcW w:w="2612" w:type="pct"/>
            <w:tcBorders>
              <w:top w:val="nil"/>
              <w:left w:val="single" w:sz="4" w:space="0" w:color="auto"/>
              <w:bottom w:val="single" w:sz="4" w:space="0" w:color="auto"/>
              <w:right w:val="single" w:sz="4" w:space="0" w:color="auto"/>
            </w:tcBorders>
            <w:shd w:val="clear" w:color="auto" w:fill="auto"/>
            <w:noWrap/>
            <w:vAlign w:val="center"/>
            <w:hideMark/>
          </w:tcPr>
          <w:p w14:paraId="21C7B7D3" w14:textId="77777777" w:rsidR="00C87D71" w:rsidRDefault="00C87D71">
            <w:pPr>
              <w:jc w:val="right"/>
              <w:rPr>
                <w:sz w:val="20"/>
                <w:szCs w:val="20"/>
              </w:rPr>
            </w:pPr>
            <w:r>
              <w:rPr>
                <w:sz w:val="20"/>
                <w:szCs w:val="20"/>
              </w:rPr>
              <w:t>159</w:t>
            </w:r>
          </w:p>
        </w:tc>
        <w:tc>
          <w:tcPr>
            <w:tcW w:w="877" w:type="pct"/>
            <w:tcBorders>
              <w:top w:val="nil"/>
              <w:left w:val="nil"/>
              <w:bottom w:val="single" w:sz="4" w:space="0" w:color="auto"/>
              <w:right w:val="single" w:sz="4" w:space="0" w:color="auto"/>
            </w:tcBorders>
            <w:shd w:val="clear" w:color="auto" w:fill="auto"/>
            <w:noWrap/>
            <w:vAlign w:val="center"/>
            <w:hideMark/>
          </w:tcPr>
          <w:p w14:paraId="3292C62B" w14:textId="77777777" w:rsidR="00C87D71" w:rsidRDefault="00C87D71">
            <w:pPr>
              <w:jc w:val="center"/>
              <w:rPr>
                <w:sz w:val="20"/>
                <w:szCs w:val="20"/>
              </w:rPr>
            </w:pPr>
            <w:r>
              <w:rPr>
                <w:sz w:val="20"/>
                <w:szCs w:val="20"/>
              </w:rPr>
              <w:t>473,2</w:t>
            </w:r>
          </w:p>
        </w:tc>
        <w:tc>
          <w:tcPr>
            <w:tcW w:w="901" w:type="pct"/>
            <w:tcBorders>
              <w:top w:val="nil"/>
              <w:left w:val="nil"/>
              <w:bottom w:val="single" w:sz="4" w:space="0" w:color="auto"/>
              <w:right w:val="single" w:sz="4" w:space="0" w:color="auto"/>
            </w:tcBorders>
            <w:shd w:val="clear" w:color="auto" w:fill="auto"/>
            <w:noWrap/>
            <w:vAlign w:val="center"/>
            <w:hideMark/>
          </w:tcPr>
          <w:p w14:paraId="43C93005" w14:textId="77777777" w:rsidR="00C87D71" w:rsidRDefault="00C87D71">
            <w:pPr>
              <w:jc w:val="center"/>
              <w:rPr>
                <w:sz w:val="20"/>
                <w:szCs w:val="20"/>
              </w:rPr>
            </w:pPr>
            <w:r>
              <w:rPr>
                <w:sz w:val="20"/>
                <w:szCs w:val="20"/>
              </w:rPr>
              <w:t>268</w:t>
            </w:r>
          </w:p>
        </w:tc>
        <w:tc>
          <w:tcPr>
            <w:tcW w:w="610" w:type="pct"/>
            <w:tcBorders>
              <w:top w:val="nil"/>
              <w:left w:val="nil"/>
              <w:bottom w:val="single" w:sz="4" w:space="0" w:color="auto"/>
              <w:right w:val="single" w:sz="4" w:space="0" w:color="auto"/>
            </w:tcBorders>
            <w:shd w:val="clear" w:color="auto" w:fill="auto"/>
            <w:noWrap/>
            <w:vAlign w:val="center"/>
            <w:hideMark/>
          </w:tcPr>
          <w:p w14:paraId="04A0AA4D" w14:textId="77777777" w:rsidR="00C87D71" w:rsidRDefault="00C87D71">
            <w:pPr>
              <w:jc w:val="center"/>
              <w:rPr>
                <w:sz w:val="20"/>
                <w:szCs w:val="20"/>
              </w:rPr>
            </w:pPr>
            <w:r>
              <w:rPr>
                <w:sz w:val="20"/>
                <w:szCs w:val="20"/>
              </w:rPr>
              <w:t>741,2</w:t>
            </w:r>
          </w:p>
        </w:tc>
      </w:tr>
      <w:tr w:rsidR="00C87D71" w14:paraId="249A6CB9" w14:textId="77777777" w:rsidTr="00C87D71">
        <w:trPr>
          <w:trHeight w:val="255"/>
        </w:trPr>
        <w:tc>
          <w:tcPr>
            <w:tcW w:w="2612" w:type="pct"/>
            <w:tcBorders>
              <w:top w:val="nil"/>
              <w:left w:val="single" w:sz="4" w:space="0" w:color="auto"/>
              <w:bottom w:val="single" w:sz="4" w:space="0" w:color="auto"/>
              <w:right w:val="single" w:sz="4" w:space="0" w:color="auto"/>
            </w:tcBorders>
            <w:shd w:val="clear" w:color="auto" w:fill="auto"/>
            <w:noWrap/>
            <w:vAlign w:val="center"/>
            <w:hideMark/>
          </w:tcPr>
          <w:p w14:paraId="38FD4D3F" w14:textId="77777777" w:rsidR="00C87D71" w:rsidRDefault="00C87D71">
            <w:pPr>
              <w:rPr>
                <w:sz w:val="20"/>
                <w:szCs w:val="20"/>
              </w:rPr>
            </w:pPr>
            <w:r>
              <w:rPr>
                <w:sz w:val="20"/>
                <w:szCs w:val="20"/>
              </w:rPr>
              <w:t>Суммарная длина, м</w:t>
            </w:r>
          </w:p>
        </w:tc>
        <w:tc>
          <w:tcPr>
            <w:tcW w:w="877" w:type="pct"/>
            <w:tcBorders>
              <w:top w:val="nil"/>
              <w:left w:val="nil"/>
              <w:bottom w:val="single" w:sz="4" w:space="0" w:color="auto"/>
              <w:right w:val="single" w:sz="4" w:space="0" w:color="auto"/>
            </w:tcBorders>
            <w:shd w:val="clear" w:color="auto" w:fill="auto"/>
            <w:noWrap/>
            <w:vAlign w:val="center"/>
            <w:hideMark/>
          </w:tcPr>
          <w:p w14:paraId="5E438A08" w14:textId="77777777" w:rsidR="00C87D71" w:rsidRDefault="00C87D71">
            <w:pPr>
              <w:jc w:val="center"/>
              <w:rPr>
                <w:sz w:val="20"/>
                <w:szCs w:val="20"/>
              </w:rPr>
            </w:pPr>
            <w:r>
              <w:rPr>
                <w:sz w:val="20"/>
                <w:szCs w:val="20"/>
              </w:rPr>
              <w:t>2181,4</w:t>
            </w:r>
          </w:p>
        </w:tc>
        <w:tc>
          <w:tcPr>
            <w:tcW w:w="901" w:type="pct"/>
            <w:tcBorders>
              <w:top w:val="nil"/>
              <w:left w:val="nil"/>
              <w:bottom w:val="single" w:sz="4" w:space="0" w:color="auto"/>
              <w:right w:val="single" w:sz="4" w:space="0" w:color="auto"/>
            </w:tcBorders>
            <w:shd w:val="clear" w:color="auto" w:fill="auto"/>
            <w:noWrap/>
            <w:vAlign w:val="center"/>
            <w:hideMark/>
          </w:tcPr>
          <w:p w14:paraId="60132E85" w14:textId="77777777" w:rsidR="00C87D71" w:rsidRDefault="00C87D71">
            <w:pPr>
              <w:jc w:val="center"/>
              <w:rPr>
                <w:sz w:val="20"/>
                <w:szCs w:val="20"/>
              </w:rPr>
            </w:pPr>
            <w:r>
              <w:rPr>
                <w:sz w:val="20"/>
                <w:szCs w:val="20"/>
              </w:rPr>
              <w:t>268</w:t>
            </w:r>
          </w:p>
        </w:tc>
        <w:tc>
          <w:tcPr>
            <w:tcW w:w="610" w:type="pct"/>
            <w:tcBorders>
              <w:top w:val="nil"/>
              <w:left w:val="nil"/>
              <w:bottom w:val="single" w:sz="4" w:space="0" w:color="auto"/>
              <w:right w:val="single" w:sz="4" w:space="0" w:color="auto"/>
            </w:tcBorders>
            <w:shd w:val="clear" w:color="auto" w:fill="auto"/>
            <w:noWrap/>
            <w:vAlign w:val="center"/>
            <w:hideMark/>
          </w:tcPr>
          <w:p w14:paraId="3F15062B" w14:textId="77777777" w:rsidR="00C87D71" w:rsidRDefault="00C87D71">
            <w:pPr>
              <w:jc w:val="center"/>
              <w:rPr>
                <w:sz w:val="20"/>
                <w:szCs w:val="20"/>
              </w:rPr>
            </w:pPr>
            <w:r>
              <w:rPr>
                <w:sz w:val="20"/>
                <w:szCs w:val="20"/>
              </w:rPr>
              <w:t>2449,4</w:t>
            </w:r>
          </w:p>
        </w:tc>
      </w:tr>
      <w:tr w:rsidR="00C87D71" w14:paraId="0C45EA7A" w14:textId="77777777" w:rsidTr="00C87D71">
        <w:trPr>
          <w:trHeight w:val="255"/>
        </w:trPr>
        <w:tc>
          <w:tcPr>
            <w:tcW w:w="2612" w:type="pct"/>
            <w:tcBorders>
              <w:top w:val="nil"/>
              <w:left w:val="single" w:sz="4" w:space="0" w:color="auto"/>
              <w:bottom w:val="single" w:sz="4" w:space="0" w:color="auto"/>
              <w:right w:val="single" w:sz="4" w:space="0" w:color="auto"/>
            </w:tcBorders>
            <w:shd w:val="clear" w:color="auto" w:fill="auto"/>
            <w:noWrap/>
            <w:vAlign w:val="center"/>
            <w:hideMark/>
          </w:tcPr>
          <w:p w14:paraId="5349CB86" w14:textId="77777777" w:rsidR="00C87D71" w:rsidRDefault="00C87D71">
            <w:pPr>
              <w:rPr>
                <w:sz w:val="20"/>
                <w:szCs w:val="20"/>
              </w:rPr>
            </w:pPr>
            <w:r>
              <w:rPr>
                <w:sz w:val="20"/>
                <w:szCs w:val="20"/>
              </w:rPr>
              <w:t>Средний диаметр, мм</w:t>
            </w:r>
          </w:p>
        </w:tc>
        <w:tc>
          <w:tcPr>
            <w:tcW w:w="877" w:type="pct"/>
            <w:tcBorders>
              <w:top w:val="nil"/>
              <w:left w:val="nil"/>
              <w:bottom w:val="single" w:sz="4" w:space="0" w:color="auto"/>
              <w:right w:val="single" w:sz="4" w:space="0" w:color="auto"/>
            </w:tcBorders>
            <w:shd w:val="clear" w:color="auto" w:fill="auto"/>
            <w:noWrap/>
            <w:vAlign w:val="center"/>
            <w:hideMark/>
          </w:tcPr>
          <w:p w14:paraId="21DCA127" w14:textId="77777777" w:rsidR="00C87D71" w:rsidRDefault="00C87D71">
            <w:pPr>
              <w:jc w:val="center"/>
              <w:rPr>
                <w:sz w:val="20"/>
                <w:szCs w:val="20"/>
              </w:rPr>
            </w:pPr>
            <w:r>
              <w:rPr>
                <w:sz w:val="20"/>
                <w:szCs w:val="20"/>
              </w:rPr>
              <w:t>96,1</w:t>
            </w:r>
          </w:p>
        </w:tc>
        <w:tc>
          <w:tcPr>
            <w:tcW w:w="901" w:type="pct"/>
            <w:tcBorders>
              <w:top w:val="nil"/>
              <w:left w:val="nil"/>
              <w:bottom w:val="single" w:sz="4" w:space="0" w:color="auto"/>
              <w:right w:val="single" w:sz="4" w:space="0" w:color="auto"/>
            </w:tcBorders>
            <w:shd w:val="clear" w:color="auto" w:fill="auto"/>
            <w:noWrap/>
            <w:vAlign w:val="center"/>
            <w:hideMark/>
          </w:tcPr>
          <w:p w14:paraId="281F2A83" w14:textId="77777777" w:rsidR="00C87D71" w:rsidRDefault="00C87D71">
            <w:pPr>
              <w:jc w:val="center"/>
              <w:rPr>
                <w:sz w:val="20"/>
                <w:szCs w:val="20"/>
              </w:rPr>
            </w:pPr>
            <w:r>
              <w:rPr>
                <w:sz w:val="20"/>
                <w:szCs w:val="20"/>
              </w:rPr>
              <w:t>159,0</w:t>
            </w:r>
          </w:p>
        </w:tc>
        <w:tc>
          <w:tcPr>
            <w:tcW w:w="610" w:type="pct"/>
            <w:tcBorders>
              <w:top w:val="nil"/>
              <w:left w:val="nil"/>
              <w:bottom w:val="single" w:sz="4" w:space="0" w:color="auto"/>
              <w:right w:val="single" w:sz="4" w:space="0" w:color="auto"/>
            </w:tcBorders>
            <w:shd w:val="clear" w:color="auto" w:fill="auto"/>
            <w:noWrap/>
            <w:vAlign w:val="center"/>
            <w:hideMark/>
          </w:tcPr>
          <w:p w14:paraId="20021E02" w14:textId="77777777" w:rsidR="00C87D71" w:rsidRDefault="00C87D71">
            <w:pPr>
              <w:jc w:val="center"/>
              <w:rPr>
                <w:sz w:val="20"/>
                <w:szCs w:val="20"/>
              </w:rPr>
            </w:pPr>
            <w:r>
              <w:rPr>
                <w:sz w:val="20"/>
                <w:szCs w:val="20"/>
              </w:rPr>
              <w:t>103,0</w:t>
            </w:r>
          </w:p>
        </w:tc>
      </w:tr>
      <w:tr w:rsidR="00C87D71" w14:paraId="4190F3AD" w14:textId="77777777" w:rsidTr="00C87D71">
        <w:trPr>
          <w:trHeight w:val="315"/>
        </w:trPr>
        <w:tc>
          <w:tcPr>
            <w:tcW w:w="2612" w:type="pct"/>
            <w:tcBorders>
              <w:top w:val="nil"/>
              <w:left w:val="single" w:sz="4" w:space="0" w:color="auto"/>
              <w:bottom w:val="single" w:sz="4" w:space="0" w:color="auto"/>
              <w:right w:val="single" w:sz="4" w:space="0" w:color="auto"/>
            </w:tcBorders>
            <w:shd w:val="clear" w:color="auto" w:fill="auto"/>
            <w:noWrap/>
            <w:vAlign w:val="bottom"/>
            <w:hideMark/>
          </w:tcPr>
          <w:p w14:paraId="71410330" w14:textId="77777777" w:rsidR="00C87D71" w:rsidRDefault="00C87D71">
            <w:pPr>
              <w:rPr>
                <w:sz w:val="20"/>
                <w:szCs w:val="20"/>
              </w:rPr>
            </w:pPr>
            <w:r>
              <w:rPr>
                <w:sz w:val="20"/>
                <w:szCs w:val="20"/>
              </w:rPr>
              <w:t>Материальная характеристика, м</w:t>
            </w:r>
            <w:r>
              <w:rPr>
                <w:sz w:val="20"/>
                <w:szCs w:val="20"/>
                <w:vertAlign w:val="superscript"/>
              </w:rPr>
              <w:t>2</w:t>
            </w:r>
          </w:p>
        </w:tc>
        <w:tc>
          <w:tcPr>
            <w:tcW w:w="877" w:type="pct"/>
            <w:tcBorders>
              <w:top w:val="nil"/>
              <w:left w:val="nil"/>
              <w:bottom w:val="single" w:sz="4" w:space="0" w:color="auto"/>
              <w:right w:val="single" w:sz="4" w:space="0" w:color="auto"/>
            </w:tcBorders>
            <w:shd w:val="clear" w:color="auto" w:fill="auto"/>
            <w:noWrap/>
            <w:vAlign w:val="center"/>
            <w:hideMark/>
          </w:tcPr>
          <w:p w14:paraId="35C9FC98" w14:textId="77777777" w:rsidR="00C87D71" w:rsidRDefault="00C87D71">
            <w:pPr>
              <w:jc w:val="center"/>
              <w:rPr>
                <w:sz w:val="20"/>
                <w:szCs w:val="20"/>
              </w:rPr>
            </w:pPr>
            <w:r>
              <w:rPr>
                <w:sz w:val="20"/>
                <w:szCs w:val="20"/>
              </w:rPr>
              <w:t>209,6</w:t>
            </w:r>
          </w:p>
        </w:tc>
        <w:tc>
          <w:tcPr>
            <w:tcW w:w="901" w:type="pct"/>
            <w:tcBorders>
              <w:top w:val="nil"/>
              <w:left w:val="nil"/>
              <w:bottom w:val="single" w:sz="4" w:space="0" w:color="auto"/>
              <w:right w:val="single" w:sz="4" w:space="0" w:color="auto"/>
            </w:tcBorders>
            <w:shd w:val="clear" w:color="auto" w:fill="auto"/>
            <w:noWrap/>
            <w:vAlign w:val="center"/>
            <w:hideMark/>
          </w:tcPr>
          <w:p w14:paraId="20EC2C9C" w14:textId="77777777" w:rsidR="00C87D71" w:rsidRDefault="00C87D71">
            <w:pPr>
              <w:jc w:val="center"/>
              <w:rPr>
                <w:sz w:val="20"/>
                <w:szCs w:val="20"/>
              </w:rPr>
            </w:pPr>
            <w:r>
              <w:rPr>
                <w:sz w:val="20"/>
                <w:szCs w:val="20"/>
              </w:rPr>
              <w:t>42,6</w:t>
            </w:r>
          </w:p>
        </w:tc>
        <w:tc>
          <w:tcPr>
            <w:tcW w:w="610" w:type="pct"/>
            <w:tcBorders>
              <w:top w:val="nil"/>
              <w:left w:val="nil"/>
              <w:bottom w:val="single" w:sz="4" w:space="0" w:color="auto"/>
              <w:right w:val="single" w:sz="4" w:space="0" w:color="auto"/>
            </w:tcBorders>
            <w:shd w:val="clear" w:color="auto" w:fill="auto"/>
            <w:noWrap/>
            <w:vAlign w:val="center"/>
            <w:hideMark/>
          </w:tcPr>
          <w:p w14:paraId="6012854E" w14:textId="77777777" w:rsidR="00C87D71" w:rsidRDefault="00C87D71">
            <w:pPr>
              <w:jc w:val="center"/>
              <w:rPr>
                <w:sz w:val="20"/>
                <w:szCs w:val="20"/>
              </w:rPr>
            </w:pPr>
            <w:r>
              <w:rPr>
                <w:sz w:val="20"/>
                <w:szCs w:val="20"/>
              </w:rPr>
              <w:t>252,2</w:t>
            </w:r>
          </w:p>
        </w:tc>
      </w:tr>
    </w:tbl>
    <w:p w14:paraId="62A25CFD" w14:textId="77777777" w:rsidR="008E3E24" w:rsidRDefault="008E3E24" w:rsidP="008E3E24">
      <w:pPr>
        <w:rPr>
          <w:lang w:val="en-US" w:eastAsia="en-US"/>
        </w:rPr>
      </w:pPr>
    </w:p>
    <w:p w14:paraId="09D6421C" w14:textId="77777777" w:rsidR="008E3E24" w:rsidRPr="00934A2E" w:rsidRDefault="008E3E24" w:rsidP="008E3E24">
      <w:pPr>
        <w:pStyle w:val="Maximyz0"/>
        <w:rPr>
          <w:lang w:eastAsia="en-US"/>
        </w:rPr>
      </w:pPr>
      <w:r w:rsidRPr="00934A2E">
        <w:rPr>
          <w:lang w:eastAsia="en-US"/>
        </w:rPr>
        <w:lastRenderedPageBreak/>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7BB2EABC"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19E421D7" w14:textId="60CA09C1"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022E8A89" w14:textId="77777777" w:rsidR="00B876E2" w:rsidRPr="00934A2E" w:rsidRDefault="00B876E2" w:rsidP="008E3E24">
      <w:pPr>
        <w:pStyle w:val="Maximyz0"/>
        <w:rPr>
          <w:lang w:eastAsia="en-US"/>
        </w:rPr>
      </w:pPr>
    </w:p>
    <w:p w14:paraId="055B6799" w14:textId="77777777" w:rsidR="008E3E24" w:rsidRDefault="008E3E24" w:rsidP="00036958">
      <w:pPr>
        <w:pStyle w:val="Maximyz4"/>
      </w:pPr>
      <w:bookmarkStart w:id="109" w:name="_Toc137471969"/>
      <w:r>
        <w:t>Параметры тепловой сети котельной №14</w:t>
      </w:r>
      <w:bookmarkEnd w:id="109"/>
    </w:p>
    <w:p w14:paraId="1EA2059E" w14:textId="10C9C30A"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48</w:t>
        </w:r>
      </w:fldSimple>
      <w:r>
        <w:t xml:space="preserve"> - Протяженность, средний диаметр и материальная характеристика трубопроводов тепловой сети отопления котельной №14 по видам прокладки и изоляции.</w:t>
      </w:r>
    </w:p>
    <w:p w14:paraId="6B1D90B8" w14:textId="77777777" w:rsidR="008E3E24" w:rsidRDefault="008E3E24" w:rsidP="008E3E24">
      <w:pPr>
        <w:rPr>
          <w:lang w:val="en-US" w:eastAsia="en-US"/>
        </w:rPr>
      </w:pPr>
    </w:p>
    <w:p w14:paraId="6845C6B9" w14:textId="30F58E80"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49</w:t>
        </w:r>
      </w:fldSimple>
      <w:r>
        <w:t xml:space="preserve"> - Протяженность, средний диаметр и материальная характеристика трубопроводов тепловой сети </w:t>
      </w:r>
      <w:r w:rsidR="00C87D71">
        <w:t>отопления</w:t>
      </w:r>
      <w:r>
        <w:t xml:space="preserve"> котельной №14 по видам прокладки и изоляции.</w:t>
      </w:r>
    </w:p>
    <w:tbl>
      <w:tblPr>
        <w:tblW w:w="5000" w:type="pct"/>
        <w:tblLook w:val="04A0" w:firstRow="1" w:lastRow="0" w:firstColumn="1" w:lastColumn="0" w:noHBand="0" w:noVBand="1"/>
      </w:tblPr>
      <w:tblGrid>
        <w:gridCol w:w="4132"/>
        <w:gridCol w:w="1437"/>
        <w:gridCol w:w="1387"/>
        <w:gridCol w:w="1424"/>
        <w:gridCol w:w="964"/>
      </w:tblGrid>
      <w:tr w:rsidR="00C87D71" w14:paraId="4A577225" w14:textId="77777777" w:rsidTr="00C87D71">
        <w:trPr>
          <w:trHeight w:val="255"/>
        </w:trPr>
        <w:tc>
          <w:tcPr>
            <w:tcW w:w="221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F6C15" w14:textId="77777777" w:rsidR="00C87D71" w:rsidRDefault="00C87D71">
            <w:pPr>
              <w:jc w:val="center"/>
              <w:rPr>
                <w:sz w:val="20"/>
                <w:szCs w:val="20"/>
              </w:rPr>
            </w:pPr>
            <w:r>
              <w:rPr>
                <w:sz w:val="20"/>
                <w:szCs w:val="20"/>
              </w:rPr>
              <w:t>Диаметр / Изоляция, тип прокладки</w:t>
            </w:r>
          </w:p>
        </w:tc>
        <w:tc>
          <w:tcPr>
            <w:tcW w:w="769" w:type="pct"/>
            <w:tcBorders>
              <w:top w:val="single" w:sz="4" w:space="0" w:color="auto"/>
              <w:left w:val="nil"/>
              <w:bottom w:val="single" w:sz="4" w:space="0" w:color="auto"/>
              <w:right w:val="single" w:sz="4" w:space="0" w:color="auto"/>
            </w:tcBorders>
            <w:shd w:val="clear" w:color="auto" w:fill="auto"/>
            <w:noWrap/>
            <w:vAlign w:val="center"/>
            <w:hideMark/>
          </w:tcPr>
          <w:p w14:paraId="35323EB1" w14:textId="77777777" w:rsidR="00C87D71" w:rsidRDefault="00C87D71">
            <w:pPr>
              <w:jc w:val="center"/>
              <w:rPr>
                <w:sz w:val="20"/>
                <w:szCs w:val="20"/>
              </w:rPr>
            </w:pPr>
            <w:r>
              <w:rPr>
                <w:sz w:val="20"/>
                <w:szCs w:val="20"/>
              </w:rPr>
              <w:t>ППУ, БКН</w:t>
            </w:r>
          </w:p>
        </w:tc>
        <w:tc>
          <w:tcPr>
            <w:tcW w:w="742" w:type="pct"/>
            <w:tcBorders>
              <w:top w:val="single" w:sz="4" w:space="0" w:color="auto"/>
              <w:left w:val="nil"/>
              <w:bottom w:val="single" w:sz="4" w:space="0" w:color="auto"/>
              <w:right w:val="single" w:sz="4" w:space="0" w:color="auto"/>
            </w:tcBorders>
            <w:shd w:val="clear" w:color="auto" w:fill="auto"/>
            <w:noWrap/>
            <w:vAlign w:val="center"/>
            <w:hideMark/>
          </w:tcPr>
          <w:p w14:paraId="50579DAA" w14:textId="77777777" w:rsidR="00C87D71" w:rsidRDefault="00C87D71">
            <w:pPr>
              <w:jc w:val="center"/>
              <w:rPr>
                <w:sz w:val="20"/>
                <w:szCs w:val="20"/>
              </w:rPr>
            </w:pPr>
            <w:r>
              <w:rPr>
                <w:sz w:val="20"/>
                <w:szCs w:val="20"/>
              </w:rPr>
              <w:t>СТД, БКН</w:t>
            </w:r>
          </w:p>
        </w:tc>
        <w:tc>
          <w:tcPr>
            <w:tcW w:w="762" w:type="pct"/>
            <w:tcBorders>
              <w:top w:val="single" w:sz="4" w:space="0" w:color="auto"/>
              <w:left w:val="nil"/>
              <w:bottom w:val="single" w:sz="4" w:space="0" w:color="auto"/>
              <w:right w:val="single" w:sz="4" w:space="0" w:color="auto"/>
            </w:tcBorders>
            <w:shd w:val="clear" w:color="auto" w:fill="auto"/>
            <w:noWrap/>
            <w:vAlign w:val="center"/>
            <w:hideMark/>
          </w:tcPr>
          <w:p w14:paraId="4C48509C" w14:textId="77777777" w:rsidR="00C87D71" w:rsidRDefault="00C87D71">
            <w:pPr>
              <w:jc w:val="center"/>
              <w:rPr>
                <w:color w:val="000000"/>
                <w:sz w:val="20"/>
                <w:szCs w:val="20"/>
              </w:rPr>
            </w:pPr>
            <w:r>
              <w:rPr>
                <w:color w:val="000000"/>
                <w:sz w:val="20"/>
                <w:szCs w:val="20"/>
              </w:rPr>
              <w:t>СТД, КАН</w:t>
            </w:r>
          </w:p>
        </w:tc>
        <w:tc>
          <w:tcPr>
            <w:tcW w:w="516" w:type="pct"/>
            <w:tcBorders>
              <w:top w:val="single" w:sz="4" w:space="0" w:color="auto"/>
              <w:left w:val="nil"/>
              <w:bottom w:val="single" w:sz="4" w:space="0" w:color="auto"/>
              <w:right w:val="single" w:sz="4" w:space="0" w:color="auto"/>
            </w:tcBorders>
            <w:shd w:val="clear" w:color="auto" w:fill="auto"/>
            <w:noWrap/>
            <w:vAlign w:val="center"/>
            <w:hideMark/>
          </w:tcPr>
          <w:p w14:paraId="4E27077F" w14:textId="77777777" w:rsidR="00C87D71" w:rsidRDefault="00C87D71">
            <w:pPr>
              <w:jc w:val="center"/>
              <w:rPr>
                <w:sz w:val="20"/>
                <w:szCs w:val="20"/>
              </w:rPr>
            </w:pPr>
            <w:r>
              <w:rPr>
                <w:sz w:val="20"/>
                <w:szCs w:val="20"/>
              </w:rPr>
              <w:t>Итого</w:t>
            </w:r>
          </w:p>
        </w:tc>
      </w:tr>
      <w:tr w:rsidR="00C87D71" w14:paraId="487D2118" w14:textId="77777777" w:rsidTr="00C87D71">
        <w:trPr>
          <w:trHeight w:val="255"/>
        </w:trPr>
        <w:tc>
          <w:tcPr>
            <w:tcW w:w="2211" w:type="pct"/>
            <w:tcBorders>
              <w:top w:val="nil"/>
              <w:left w:val="single" w:sz="4" w:space="0" w:color="auto"/>
              <w:bottom w:val="single" w:sz="4" w:space="0" w:color="auto"/>
              <w:right w:val="single" w:sz="4" w:space="0" w:color="auto"/>
            </w:tcBorders>
            <w:shd w:val="clear" w:color="auto" w:fill="auto"/>
            <w:noWrap/>
            <w:vAlign w:val="center"/>
            <w:hideMark/>
          </w:tcPr>
          <w:p w14:paraId="0DBEEF93" w14:textId="77777777" w:rsidR="00C87D71" w:rsidRDefault="00C87D71">
            <w:pPr>
              <w:jc w:val="right"/>
              <w:rPr>
                <w:sz w:val="20"/>
                <w:szCs w:val="20"/>
              </w:rPr>
            </w:pPr>
            <w:r>
              <w:rPr>
                <w:sz w:val="20"/>
                <w:szCs w:val="20"/>
              </w:rPr>
              <w:t>57</w:t>
            </w:r>
          </w:p>
        </w:tc>
        <w:tc>
          <w:tcPr>
            <w:tcW w:w="769" w:type="pct"/>
            <w:tcBorders>
              <w:top w:val="nil"/>
              <w:left w:val="nil"/>
              <w:bottom w:val="single" w:sz="4" w:space="0" w:color="auto"/>
              <w:right w:val="single" w:sz="4" w:space="0" w:color="auto"/>
            </w:tcBorders>
            <w:shd w:val="clear" w:color="auto" w:fill="auto"/>
            <w:noWrap/>
            <w:vAlign w:val="center"/>
            <w:hideMark/>
          </w:tcPr>
          <w:p w14:paraId="70F99285" w14:textId="77777777" w:rsidR="00C87D71" w:rsidRDefault="00C87D71">
            <w:pPr>
              <w:jc w:val="center"/>
              <w:rPr>
                <w:sz w:val="20"/>
                <w:szCs w:val="20"/>
              </w:rPr>
            </w:pPr>
            <w:r>
              <w:rPr>
                <w:sz w:val="20"/>
                <w:szCs w:val="20"/>
              </w:rPr>
              <w:t>0</w:t>
            </w:r>
          </w:p>
        </w:tc>
        <w:tc>
          <w:tcPr>
            <w:tcW w:w="742" w:type="pct"/>
            <w:tcBorders>
              <w:top w:val="nil"/>
              <w:left w:val="nil"/>
              <w:bottom w:val="single" w:sz="4" w:space="0" w:color="auto"/>
              <w:right w:val="single" w:sz="4" w:space="0" w:color="auto"/>
            </w:tcBorders>
            <w:shd w:val="clear" w:color="auto" w:fill="auto"/>
            <w:noWrap/>
            <w:vAlign w:val="center"/>
            <w:hideMark/>
          </w:tcPr>
          <w:p w14:paraId="4AD33591" w14:textId="77777777" w:rsidR="00C87D71" w:rsidRDefault="00C87D71">
            <w:pPr>
              <w:jc w:val="center"/>
              <w:rPr>
                <w:sz w:val="20"/>
                <w:szCs w:val="20"/>
              </w:rPr>
            </w:pPr>
            <w:r>
              <w:rPr>
                <w:sz w:val="20"/>
                <w:szCs w:val="20"/>
              </w:rPr>
              <w:t>759,4</w:t>
            </w:r>
          </w:p>
        </w:tc>
        <w:tc>
          <w:tcPr>
            <w:tcW w:w="762" w:type="pct"/>
            <w:tcBorders>
              <w:top w:val="nil"/>
              <w:left w:val="nil"/>
              <w:bottom w:val="single" w:sz="4" w:space="0" w:color="auto"/>
              <w:right w:val="single" w:sz="4" w:space="0" w:color="auto"/>
            </w:tcBorders>
            <w:shd w:val="clear" w:color="auto" w:fill="auto"/>
            <w:noWrap/>
            <w:vAlign w:val="center"/>
            <w:hideMark/>
          </w:tcPr>
          <w:p w14:paraId="23BAD345" w14:textId="77777777" w:rsidR="00C87D71" w:rsidRDefault="00C87D71">
            <w:pPr>
              <w:jc w:val="center"/>
              <w:rPr>
                <w:sz w:val="20"/>
                <w:szCs w:val="20"/>
              </w:rPr>
            </w:pPr>
            <w:r>
              <w:rPr>
                <w:sz w:val="20"/>
                <w:szCs w:val="20"/>
              </w:rPr>
              <w:t>218</w:t>
            </w:r>
          </w:p>
        </w:tc>
        <w:tc>
          <w:tcPr>
            <w:tcW w:w="516" w:type="pct"/>
            <w:tcBorders>
              <w:top w:val="nil"/>
              <w:left w:val="nil"/>
              <w:bottom w:val="single" w:sz="4" w:space="0" w:color="auto"/>
              <w:right w:val="single" w:sz="4" w:space="0" w:color="auto"/>
            </w:tcBorders>
            <w:shd w:val="clear" w:color="auto" w:fill="auto"/>
            <w:noWrap/>
            <w:vAlign w:val="center"/>
            <w:hideMark/>
          </w:tcPr>
          <w:p w14:paraId="48643CCB" w14:textId="77777777" w:rsidR="00C87D71" w:rsidRDefault="00C87D71">
            <w:pPr>
              <w:jc w:val="center"/>
              <w:rPr>
                <w:sz w:val="20"/>
                <w:szCs w:val="20"/>
              </w:rPr>
            </w:pPr>
            <w:r>
              <w:rPr>
                <w:sz w:val="20"/>
                <w:szCs w:val="20"/>
              </w:rPr>
              <w:t>977,4</w:t>
            </w:r>
          </w:p>
        </w:tc>
      </w:tr>
      <w:tr w:rsidR="00C87D71" w14:paraId="3AA3993B" w14:textId="77777777" w:rsidTr="00C87D71">
        <w:trPr>
          <w:trHeight w:val="255"/>
        </w:trPr>
        <w:tc>
          <w:tcPr>
            <w:tcW w:w="2211" w:type="pct"/>
            <w:tcBorders>
              <w:top w:val="nil"/>
              <w:left w:val="single" w:sz="4" w:space="0" w:color="auto"/>
              <w:bottom w:val="single" w:sz="4" w:space="0" w:color="auto"/>
              <w:right w:val="single" w:sz="4" w:space="0" w:color="auto"/>
            </w:tcBorders>
            <w:shd w:val="clear" w:color="auto" w:fill="auto"/>
            <w:noWrap/>
            <w:vAlign w:val="center"/>
            <w:hideMark/>
          </w:tcPr>
          <w:p w14:paraId="518F6361" w14:textId="77777777" w:rsidR="00C87D71" w:rsidRDefault="00C87D71">
            <w:pPr>
              <w:jc w:val="right"/>
              <w:rPr>
                <w:sz w:val="20"/>
                <w:szCs w:val="20"/>
              </w:rPr>
            </w:pPr>
            <w:r>
              <w:rPr>
                <w:sz w:val="20"/>
                <w:szCs w:val="20"/>
              </w:rPr>
              <w:t>89</w:t>
            </w:r>
          </w:p>
        </w:tc>
        <w:tc>
          <w:tcPr>
            <w:tcW w:w="769" w:type="pct"/>
            <w:tcBorders>
              <w:top w:val="nil"/>
              <w:left w:val="nil"/>
              <w:bottom w:val="single" w:sz="4" w:space="0" w:color="auto"/>
              <w:right w:val="single" w:sz="4" w:space="0" w:color="auto"/>
            </w:tcBorders>
            <w:shd w:val="clear" w:color="auto" w:fill="auto"/>
            <w:noWrap/>
            <w:vAlign w:val="center"/>
            <w:hideMark/>
          </w:tcPr>
          <w:p w14:paraId="04E44E64" w14:textId="77777777" w:rsidR="00C87D71" w:rsidRDefault="00C87D71">
            <w:pPr>
              <w:jc w:val="center"/>
              <w:rPr>
                <w:sz w:val="20"/>
                <w:szCs w:val="20"/>
              </w:rPr>
            </w:pPr>
            <w:r>
              <w:rPr>
                <w:sz w:val="20"/>
                <w:szCs w:val="20"/>
              </w:rPr>
              <w:t>0</w:t>
            </w:r>
          </w:p>
        </w:tc>
        <w:tc>
          <w:tcPr>
            <w:tcW w:w="742" w:type="pct"/>
            <w:tcBorders>
              <w:top w:val="nil"/>
              <w:left w:val="nil"/>
              <w:bottom w:val="single" w:sz="4" w:space="0" w:color="auto"/>
              <w:right w:val="single" w:sz="4" w:space="0" w:color="auto"/>
            </w:tcBorders>
            <w:shd w:val="clear" w:color="auto" w:fill="auto"/>
            <w:noWrap/>
            <w:vAlign w:val="center"/>
            <w:hideMark/>
          </w:tcPr>
          <w:p w14:paraId="00FDBE5D" w14:textId="77777777" w:rsidR="00C87D71" w:rsidRDefault="00C87D71">
            <w:pPr>
              <w:jc w:val="center"/>
              <w:rPr>
                <w:sz w:val="20"/>
                <w:szCs w:val="20"/>
              </w:rPr>
            </w:pPr>
            <w:r>
              <w:rPr>
                <w:sz w:val="20"/>
                <w:szCs w:val="20"/>
              </w:rPr>
              <w:t>156</w:t>
            </w:r>
          </w:p>
        </w:tc>
        <w:tc>
          <w:tcPr>
            <w:tcW w:w="762" w:type="pct"/>
            <w:tcBorders>
              <w:top w:val="nil"/>
              <w:left w:val="nil"/>
              <w:bottom w:val="single" w:sz="4" w:space="0" w:color="auto"/>
              <w:right w:val="single" w:sz="4" w:space="0" w:color="auto"/>
            </w:tcBorders>
            <w:shd w:val="clear" w:color="auto" w:fill="auto"/>
            <w:noWrap/>
            <w:vAlign w:val="center"/>
            <w:hideMark/>
          </w:tcPr>
          <w:p w14:paraId="217CA777" w14:textId="77777777" w:rsidR="00C87D71" w:rsidRDefault="00C87D71">
            <w:pPr>
              <w:jc w:val="center"/>
              <w:rPr>
                <w:sz w:val="20"/>
                <w:szCs w:val="20"/>
              </w:rPr>
            </w:pPr>
            <w:r>
              <w:rPr>
                <w:sz w:val="20"/>
                <w:szCs w:val="20"/>
              </w:rPr>
              <w:t>135,4</w:t>
            </w:r>
          </w:p>
        </w:tc>
        <w:tc>
          <w:tcPr>
            <w:tcW w:w="516" w:type="pct"/>
            <w:tcBorders>
              <w:top w:val="nil"/>
              <w:left w:val="nil"/>
              <w:bottom w:val="single" w:sz="4" w:space="0" w:color="auto"/>
              <w:right w:val="single" w:sz="4" w:space="0" w:color="auto"/>
            </w:tcBorders>
            <w:shd w:val="clear" w:color="auto" w:fill="auto"/>
            <w:noWrap/>
            <w:vAlign w:val="center"/>
            <w:hideMark/>
          </w:tcPr>
          <w:p w14:paraId="6B0F079A" w14:textId="77777777" w:rsidR="00C87D71" w:rsidRDefault="00C87D71">
            <w:pPr>
              <w:jc w:val="center"/>
              <w:rPr>
                <w:sz w:val="20"/>
                <w:szCs w:val="20"/>
              </w:rPr>
            </w:pPr>
            <w:r>
              <w:rPr>
                <w:sz w:val="20"/>
                <w:szCs w:val="20"/>
              </w:rPr>
              <w:t>291,4</w:t>
            </w:r>
          </w:p>
        </w:tc>
      </w:tr>
      <w:tr w:rsidR="00C87D71" w14:paraId="0ECF80AD" w14:textId="77777777" w:rsidTr="00C87D71">
        <w:trPr>
          <w:trHeight w:val="255"/>
        </w:trPr>
        <w:tc>
          <w:tcPr>
            <w:tcW w:w="2211" w:type="pct"/>
            <w:tcBorders>
              <w:top w:val="nil"/>
              <w:left w:val="single" w:sz="4" w:space="0" w:color="auto"/>
              <w:bottom w:val="single" w:sz="4" w:space="0" w:color="auto"/>
              <w:right w:val="single" w:sz="4" w:space="0" w:color="auto"/>
            </w:tcBorders>
            <w:shd w:val="clear" w:color="auto" w:fill="auto"/>
            <w:noWrap/>
            <w:vAlign w:val="center"/>
            <w:hideMark/>
          </w:tcPr>
          <w:p w14:paraId="313A30B2" w14:textId="77777777" w:rsidR="00C87D71" w:rsidRDefault="00C87D71">
            <w:pPr>
              <w:jc w:val="right"/>
              <w:rPr>
                <w:sz w:val="20"/>
                <w:szCs w:val="20"/>
              </w:rPr>
            </w:pPr>
            <w:r>
              <w:rPr>
                <w:sz w:val="20"/>
                <w:szCs w:val="20"/>
              </w:rPr>
              <w:t>108</w:t>
            </w:r>
          </w:p>
        </w:tc>
        <w:tc>
          <w:tcPr>
            <w:tcW w:w="769" w:type="pct"/>
            <w:tcBorders>
              <w:top w:val="nil"/>
              <w:left w:val="nil"/>
              <w:bottom w:val="single" w:sz="4" w:space="0" w:color="auto"/>
              <w:right w:val="single" w:sz="4" w:space="0" w:color="auto"/>
            </w:tcBorders>
            <w:shd w:val="clear" w:color="auto" w:fill="auto"/>
            <w:noWrap/>
            <w:vAlign w:val="center"/>
            <w:hideMark/>
          </w:tcPr>
          <w:p w14:paraId="206AE25A" w14:textId="77777777" w:rsidR="00C87D71" w:rsidRDefault="00C87D71">
            <w:pPr>
              <w:jc w:val="center"/>
              <w:rPr>
                <w:sz w:val="20"/>
                <w:szCs w:val="20"/>
              </w:rPr>
            </w:pPr>
            <w:r>
              <w:rPr>
                <w:sz w:val="20"/>
                <w:szCs w:val="20"/>
              </w:rPr>
              <w:t>0</w:t>
            </w:r>
          </w:p>
        </w:tc>
        <w:tc>
          <w:tcPr>
            <w:tcW w:w="742" w:type="pct"/>
            <w:tcBorders>
              <w:top w:val="nil"/>
              <w:left w:val="nil"/>
              <w:bottom w:val="single" w:sz="4" w:space="0" w:color="auto"/>
              <w:right w:val="single" w:sz="4" w:space="0" w:color="auto"/>
            </w:tcBorders>
            <w:shd w:val="clear" w:color="auto" w:fill="auto"/>
            <w:noWrap/>
            <w:vAlign w:val="center"/>
            <w:hideMark/>
          </w:tcPr>
          <w:p w14:paraId="49FB8D93" w14:textId="77777777" w:rsidR="00C87D71" w:rsidRDefault="00C87D71">
            <w:pPr>
              <w:jc w:val="center"/>
              <w:rPr>
                <w:sz w:val="20"/>
                <w:szCs w:val="20"/>
              </w:rPr>
            </w:pPr>
            <w:r>
              <w:rPr>
                <w:sz w:val="20"/>
                <w:szCs w:val="20"/>
              </w:rPr>
              <w:t>611,4</w:t>
            </w:r>
          </w:p>
        </w:tc>
        <w:tc>
          <w:tcPr>
            <w:tcW w:w="762" w:type="pct"/>
            <w:tcBorders>
              <w:top w:val="nil"/>
              <w:left w:val="nil"/>
              <w:bottom w:val="single" w:sz="4" w:space="0" w:color="auto"/>
              <w:right w:val="single" w:sz="4" w:space="0" w:color="auto"/>
            </w:tcBorders>
            <w:shd w:val="clear" w:color="auto" w:fill="auto"/>
            <w:noWrap/>
            <w:vAlign w:val="center"/>
            <w:hideMark/>
          </w:tcPr>
          <w:p w14:paraId="527326C1" w14:textId="77777777" w:rsidR="00C87D71" w:rsidRDefault="00C87D71">
            <w:pPr>
              <w:jc w:val="center"/>
              <w:rPr>
                <w:sz w:val="20"/>
                <w:szCs w:val="20"/>
              </w:rPr>
            </w:pPr>
            <w:r>
              <w:rPr>
                <w:sz w:val="20"/>
                <w:szCs w:val="20"/>
              </w:rPr>
              <w:t>510,4</w:t>
            </w:r>
          </w:p>
        </w:tc>
        <w:tc>
          <w:tcPr>
            <w:tcW w:w="516" w:type="pct"/>
            <w:tcBorders>
              <w:top w:val="nil"/>
              <w:left w:val="nil"/>
              <w:bottom w:val="single" w:sz="4" w:space="0" w:color="auto"/>
              <w:right w:val="single" w:sz="4" w:space="0" w:color="auto"/>
            </w:tcBorders>
            <w:shd w:val="clear" w:color="auto" w:fill="auto"/>
            <w:noWrap/>
            <w:vAlign w:val="center"/>
            <w:hideMark/>
          </w:tcPr>
          <w:p w14:paraId="46C5014B" w14:textId="77777777" w:rsidR="00C87D71" w:rsidRDefault="00C87D71">
            <w:pPr>
              <w:jc w:val="center"/>
              <w:rPr>
                <w:sz w:val="20"/>
                <w:szCs w:val="20"/>
              </w:rPr>
            </w:pPr>
            <w:r>
              <w:rPr>
                <w:sz w:val="20"/>
                <w:szCs w:val="20"/>
              </w:rPr>
              <w:t>1121,8</w:t>
            </w:r>
          </w:p>
        </w:tc>
      </w:tr>
      <w:tr w:rsidR="00C87D71" w14:paraId="0DF3A5B8" w14:textId="77777777" w:rsidTr="00C87D71">
        <w:trPr>
          <w:trHeight w:val="255"/>
        </w:trPr>
        <w:tc>
          <w:tcPr>
            <w:tcW w:w="2211" w:type="pct"/>
            <w:tcBorders>
              <w:top w:val="nil"/>
              <w:left w:val="single" w:sz="4" w:space="0" w:color="auto"/>
              <w:bottom w:val="single" w:sz="4" w:space="0" w:color="auto"/>
              <w:right w:val="single" w:sz="4" w:space="0" w:color="auto"/>
            </w:tcBorders>
            <w:shd w:val="clear" w:color="auto" w:fill="auto"/>
            <w:noWrap/>
            <w:vAlign w:val="center"/>
            <w:hideMark/>
          </w:tcPr>
          <w:p w14:paraId="40278FD8" w14:textId="77777777" w:rsidR="00C87D71" w:rsidRDefault="00C87D71">
            <w:pPr>
              <w:jc w:val="right"/>
              <w:rPr>
                <w:sz w:val="20"/>
                <w:szCs w:val="20"/>
              </w:rPr>
            </w:pPr>
            <w:r>
              <w:rPr>
                <w:sz w:val="20"/>
                <w:szCs w:val="20"/>
              </w:rPr>
              <w:t>159</w:t>
            </w:r>
          </w:p>
        </w:tc>
        <w:tc>
          <w:tcPr>
            <w:tcW w:w="769" w:type="pct"/>
            <w:tcBorders>
              <w:top w:val="nil"/>
              <w:left w:val="nil"/>
              <w:bottom w:val="single" w:sz="4" w:space="0" w:color="auto"/>
              <w:right w:val="single" w:sz="4" w:space="0" w:color="auto"/>
            </w:tcBorders>
            <w:shd w:val="clear" w:color="auto" w:fill="auto"/>
            <w:noWrap/>
            <w:vAlign w:val="center"/>
            <w:hideMark/>
          </w:tcPr>
          <w:p w14:paraId="48C62311" w14:textId="77777777" w:rsidR="00C87D71" w:rsidRDefault="00C87D71">
            <w:pPr>
              <w:jc w:val="center"/>
              <w:rPr>
                <w:sz w:val="20"/>
                <w:szCs w:val="20"/>
              </w:rPr>
            </w:pPr>
            <w:r>
              <w:rPr>
                <w:sz w:val="20"/>
                <w:szCs w:val="20"/>
              </w:rPr>
              <w:t>0</w:t>
            </w:r>
          </w:p>
        </w:tc>
        <w:tc>
          <w:tcPr>
            <w:tcW w:w="742" w:type="pct"/>
            <w:tcBorders>
              <w:top w:val="nil"/>
              <w:left w:val="nil"/>
              <w:bottom w:val="single" w:sz="4" w:space="0" w:color="auto"/>
              <w:right w:val="single" w:sz="4" w:space="0" w:color="auto"/>
            </w:tcBorders>
            <w:shd w:val="clear" w:color="auto" w:fill="auto"/>
            <w:noWrap/>
            <w:vAlign w:val="center"/>
            <w:hideMark/>
          </w:tcPr>
          <w:p w14:paraId="0F3455EB" w14:textId="77777777" w:rsidR="00C87D71" w:rsidRDefault="00C87D71">
            <w:pPr>
              <w:jc w:val="center"/>
              <w:rPr>
                <w:sz w:val="20"/>
                <w:szCs w:val="20"/>
              </w:rPr>
            </w:pPr>
            <w:r>
              <w:rPr>
                <w:sz w:val="20"/>
                <w:szCs w:val="20"/>
              </w:rPr>
              <w:t>0</w:t>
            </w:r>
          </w:p>
        </w:tc>
        <w:tc>
          <w:tcPr>
            <w:tcW w:w="762" w:type="pct"/>
            <w:tcBorders>
              <w:top w:val="nil"/>
              <w:left w:val="nil"/>
              <w:bottom w:val="single" w:sz="4" w:space="0" w:color="auto"/>
              <w:right w:val="single" w:sz="4" w:space="0" w:color="auto"/>
            </w:tcBorders>
            <w:shd w:val="clear" w:color="auto" w:fill="auto"/>
            <w:noWrap/>
            <w:vAlign w:val="center"/>
            <w:hideMark/>
          </w:tcPr>
          <w:p w14:paraId="65D0C879" w14:textId="77777777" w:rsidR="00C87D71" w:rsidRDefault="00C87D71">
            <w:pPr>
              <w:jc w:val="center"/>
              <w:rPr>
                <w:sz w:val="20"/>
                <w:szCs w:val="20"/>
              </w:rPr>
            </w:pPr>
            <w:r>
              <w:rPr>
                <w:sz w:val="20"/>
                <w:szCs w:val="20"/>
              </w:rPr>
              <w:t>279,8</w:t>
            </w:r>
          </w:p>
        </w:tc>
        <w:tc>
          <w:tcPr>
            <w:tcW w:w="516" w:type="pct"/>
            <w:tcBorders>
              <w:top w:val="nil"/>
              <w:left w:val="nil"/>
              <w:bottom w:val="single" w:sz="4" w:space="0" w:color="auto"/>
              <w:right w:val="single" w:sz="4" w:space="0" w:color="auto"/>
            </w:tcBorders>
            <w:shd w:val="clear" w:color="auto" w:fill="auto"/>
            <w:noWrap/>
            <w:vAlign w:val="center"/>
            <w:hideMark/>
          </w:tcPr>
          <w:p w14:paraId="5ECA322C" w14:textId="77777777" w:rsidR="00C87D71" w:rsidRDefault="00C87D71">
            <w:pPr>
              <w:jc w:val="center"/>
              <w:rPr>
                <w:sz w:val="20"/>
                <w:szCs w:val="20"/>
              </w:rPr>
            </w:pPr>
            <w:r>
              <w:rPr>
                <w:sz w:val="20"/>
                <w:szCs w:val="20"/>
              </w:rPr>
              <w:t>279,8</w:t>
            </w:r>
          </w:p>
        </w:tc>
      </w:tr>
      <w:tr w:rsidR="00C87D71" w14:paraId="0E6ACC9D" w14:textId="77777777" w:rsidTr="00C87D71">
        <w:trPr>
          <w:trHeight w:val="255"/>
        </w:trPr>
        <w:tc>
          <w:tcPr>
            <w:tcW w:w="2211" w:type="pct"/>
            <w:tcBorders>
              <w:top w:val="nil"/>
              <w:left w:val="single" w:sz="4" w:space="0" w:color="auto"/>
              <w:bottom w:val="single" w:sz="4" w:space="0" w:color="auto"/>
              <w:right w:val="single" w:sz="4" w:space="0" w:color="auto"/>
            </w:tcBorders>
            <w:shd w:val="clear" w:color="auto" w:fill="auto"/>
            <w:noWrap/>
            <w:vAlign w:val="center"/>
            <w:hideMark/>
          </w:tcPr>
          <w:p w14:paraId="57292E41" w14:textId="77777777" w:rsidR="00C87D71" w:rsidRDefault="00C87D71">
            <w:pPr>
              <w:jc w:val="right"/>
              <w:rPr>
                <w:sz w:val="20"/>
                <w:szCs w:val="20"/>
              </w:rPr>
            </w:pPr>
            <w:r>
              <w:rPr>
                <w:sz w:val="20"/>
                <w:szCs w:val="20"/>
              </w:rPr>
              <w:t>219</w:t>
            </w:r>
          </w:p>
        </w:tc>
        <w:tc>
          <w:tcPr>
            <w:tcW w:w="769" w:type="pct"/>
            <w:tcBorders>
              <w:top w:val="nil"/>
              <w:left w:val="nil"/>
              <w:bottom w:val="single" w:sz="4" w:space="0" w:color="auto"/>
              <w:right w:val="single" w:sz="4" w:space="0" w:color="auto"/>
            </w:tcBorders>
            <w:shd w:val="clear" w:color="auto" w:fill="auto"/>
            <w:noWrap/>
            <w:vAlign w:val="center"/>
            <w:hideMark/>
          </w:tcPr>
          <w:p w14:paraId="61E0461C" w14:textId="77777777" w:rsidR="00C87D71" w:rsidRDefault="00C87D71">
            <w:pPr>
              <w:jc w:val="center"/>
              <w:rPr>
                <w:sz w:val="20"/>
                <w:szCs w:val="20"/>
              </w:rPr>
            </w:pPr>
            <w:r>
              <w:rPr>
                <w:sz w:val="20"/>
                <w:szCs w:val="20"/>
              </w:rPr>
              <w:t>334,2</w:t>
            </w:r>
          </w:p>
        </w:tc>
        <w:tc>
          <w:tcPr>
            <w:tcW w:w="742" w:type="pct"/>
            <w:tcBorders>
              <w:top w:val="nil"/>
              <w:left w:val="nil"/>
              <w:bottom w:val="single" w:sz="4" w:space="0" w:color="auto"/>
              <w:right w:val="single" w:sz="4" w:space="0" w:color="auto"/>
            </w:tcBorders>
            <w:shd w:val="clear" w:color="auto" w:fill="auto"/>
            <w:noWrap/>
            <w:vAlign w:val="center"/>
            <w:hideMark/>
          </w:tcPr>
          <w:p w14:paraId="7F76AB11" w14:textId="77777777" w:rsidR="00C87D71" w:rsidRDefault="00C87D71">
            <w:pPr>
              <w:jc w:val="center"/>
              <w:rPr>
                <w:sz w:val="20"/>
                <w:szCs w:val="20"/>
              </w:rPr>
            </w:pPr>
            <w:r>
              <w:rPr>
                <w:sz w:val="20"/>
                <w:szCs w:val="20"/>
              </w:rPr>
              <w:t>0</w:t>
            </w:r>
          </w:p>
        </w:tc>
        <w:tc>
          <w:tcPr>
            <w:tcW w:w="762" w:type="pct"/>
            <w:tcBorders>
              <w:top w:val="nil"/>
              <w:left w:val="nil"/>
              <w:bottom w:val="single" w:sz="4" w:space="0" w:color="auto"/>
              <w:right w:val="single" w:sz="4" w:space="0" w:color="auto"/>
            </w:tcBorders>
            <w:shd w:val="clear" w:color="auto" w:fill="auto"/>
            <w:noWrap/>
            <w:vAlign w:val="center"/>
            <w:hideMark/>
          </w:tcPr>
          <w:p w14:paraId="068DA41D" w14:textId="77777777" w:rsidR="00C87D71" w:rsidRDefault="00C87D71">
            <w:pPr>
              <w:jc w:val="center"/>
              <w:rPr>
                <w:sz w:val="20"/>
                <w:szCs w:val="20"/>
              </w:rPr>
            </w:pPr>
            <w:r>
              <w:rPr>
                <w:sz w:val="20"/>
                <w:szCs w:val="20"/>
              </w:rPr>
              <w:t>0</w:t>
            </w:r>
          </w:p>
        </w:tc>
        <w:tc>
          <w:tcPr>
            <w:tcW w:w="516" w:type="pct"/>
            <w:tcBorders>
              <w:top w:val="nil"/>
              <w:left w:val="nil"/>
              <w:bottom w:val="single" w:sz="4" w:space="0" w:color="auto"/>
              <w:right w:val="single" w:sz="4" w:space="0" w:color="auto"/>
            </w:tcBorders>
            <w:shd w:val="clear" w:color="auto" w:fill="auto"/>
            <w:noWrap/>
            <w:vAlign w:val="center"/>
            <w:hideMark/>
          </w:tcPr>
          <w:p w14:paraId="0C4D5962" w14:textId="77777777" w:rsidR="00C87D71" w:rsidRDefault="00C87D71">
            <w:pPr>
              <w:jc w:val="center"/>
              <w:rPr>
                <w:sz w:val="20"/>
                <w:szCs w:val="20"/>
              </w:rPr>
            </w:pPr>
            <w:r>
              <w:rPr>
                <w:sz w:val="20"/>
                <w:szCs w:val="20"/>
              </w:rPr>
              <w:t>334,2</w:t>
            </w:r>
          </w:p>
        </w:tc>
      </w:tr>
      <w:tr w:rsidR="00C87D71" w14:paraId="416DEF51" w14:textId="77777777" w:rsidTr="00C87D71">
        <w:trPr>
          <w:trHeight w:val="255"/>
        </w:trPr>
        <w:tc>
          <w:tcPr>
            <w:tcW w:w="2211" w:type="pct"/>
            <w:tcBorders>
              <w:top w:val="nil"/>
              <w:left w:val="single" w:sz="4" w:space="0" w:color="auto"/>
              <w:bottom w:val="single" w:sz="4" w:space="0" w:color="auto"/>
              <w:right w:val="single" w:sz="4" w:space="0" w:color="auto"/>
            </w:tcBorders>
            <w:shd w:val="clear" w:color="auto" w:fill="auto"/>
            <w:noWrap/>
            <w:vAlign w:val="center"/>
            <w:hideMark/>
          </w:tcPr>
          <w:p w14:paraId="6D3B0F97" w14:textId="77777777" w:rsidR="00C87D71" w:rsidRDefault="00C87D71">
            <w:pPr>
              <w:rPr>
                <w:sz w:val="20"/>
                <w:szCs w:val="20"/>
              </w:rPr>
            </w:pPr>
            <w:r>
              <w:rPr>
                <w:sz w:val="20"/>
                <w:szCs w:val="20"/>
              </w:rPr>
              <w:t>Суммарная длина, м</w:t>
            </w:r>
          </w:p>
        </w:tc>
        <w:tc>
          <w:tcPr>
            <w:tcW w:w="769" w:type="pct"/>
            <w:tcBorders>
              <w:top w:val="nil"/>
              <w:left w:val="nil"/>
              <w:bottom w:val="single" w:sz="4" w:space="0" w:color="auto"/>
              <w:right w:val="single" w:sz="4" w:space="0" w:color="auto"/>
            </w:tcBorders>
            <w:shd w:val="clear" w:color="auto" w:fill="auto"/>
            <w:noWrap/>
            <w:vAlign w:val="center"/>
            <w:hideMark/>
          </w:tcPr>
          <w:p w14:paraId="0DD1F62A" w14:textId="77777777" w:rsidR="00C87D71" w:rsidRDefault="00C87D71">
            <w:pPr>
              <w:jc w:val="center"/>
              <w:rPr>
                <w:sz w:val="20"/>
                <w:szCs w:val="20"/>
              </w:rPr>
            </w:pPr>
            <w:r>
              <w:rPr>
                <w:sz w:val="20"/>
                <w:szCs w:val="20"/>
              </w:rPr>
              <w:t>334,2</w:t>
            </w:r>
          </w:p>
        </w:tc>
        <w:tc>
          <w:tcPr>
            <w:tcW w:w="742" w:type="pct"/>
            <w:tcBorders>
              <w:top w:val="nil"/>
              <w:left w:val="nil"/>
              <w:bottom w:val="single" w:sz="4" w:space="0" w:color="auto"/>
              <w:right w:val="single" w:sz="4" w:space="0" w:color="auto"/>
            </w:tcBorders>
            <w:shd w:val="clear" w:color="auto" w:fill="auto"/>
            <w:noWrap/>
            <w:vAlign w:val="center"/>
            <w:hideMark/>
          </w:tcPr>
          <w:p w14:paraId="535F56FD" w14:textId="77777777" w:rsidR="00C87D71" w:rsidRDefault="00C87D71">
            <w:pPr>
              <w:jc w:val="center"/>
              <w:rPr>
                <w:sz w:val="20"/>
                <w:szCs w:val="20"/>
              </w:rPr>
            </w:pPr>
            <w:r>
              <w:rPr>
                <w:sz w:val="20"/>
                <w:szCs w:val="20"/>
              </w:rPr>
              <w:t>1526,8</w:t>
            </w:r>
          </w:p>
        </w:tc>
        <w:tc>
          <w:tcPr>
            <w:tcW w:w="762" w:type="pct"/>
            <w:tcBorders>
              <w:top w:val="nil"/>
              <w:left w:val="nil"/>
              <w:bottom w:val="single" w:sz="4" w:space="0" w:color="auto"/>
              <w:right w:val="single" w:sz="4" w:space="0" w:color="auto"/>
            </w:tcBorders>
            <w:shd w:val="clear" w:color="auto" w:fill="auto"/>
            <w:noWrap/>
            <w:vAlign w:val="center"/>
            <w:hideMark/>
          </w:tcPr>
          <w:p w14:paraId="0B990BB8" w14:textId="77777777" w:rsidR="00C87D71" w:rsidRDefault="00C87D71">
            <w:pPr>
              <w:jc w:val="center"/>
              <w:rPr>
                <w:sz w:val="20"/>
                <w:szCs w:val="20"/>
              </w:rPr>
            </w:pPr>
            <w:r>
              <w:rPr>
                <w:sz w:val="20"/>
                <w:szCs w:val="20"/>
              </w:rPr>
              <w:t>1143,6</w:t>
            </w:r>
          </w:p>
        </w:tc>
        <w:tc>
          <w:tcPr>
            <w:tcW w:w="516" w:type="pct"/>
            <w:tcBorders>
              <w:top w:val="nil"/>
              <w:left w:val="nil"/>
              <w:bottom w:val="single" w:sz="4" w:space="0" w:color="auto"/>
              <w:right w:val="single" w:sz="4" w:space="0" w:color="auto"/>
            </w:tcBorders>
            <w:shd w:val="clear" w:color="auto" w:fill="auto"/>
            <w:noWrap/>
            <w:vAlign w:val="center"/>
            <w:hideMark/>
          </w:tcPr>
          <w:p w14:paraId="4016B015" w14:textId="77777777" w:rsidR="00C87D71" w:rsidRDefault="00C87D71">
            <w:pPr>
              <w:jc w:val="center"/>
              <w:rPr>
                <w:sz w:val="20"/>
                <w:szCs w:val="20"/>
              </w:rPr>
            </w:pPr>
            <w:r>
              <w:rPr>
                <w:sz w:val="20"/>
                <w:szCs w:val="20"/>
              </w:rPr>
              <w:t>3004,6</w:t>
            </w:r>
          </w:p>
        </w:tc>
      </w:tr>
      <w:tr w:rsidR="00C87D71" w14:paraId="420FA0A2" w14:textId="77777777" w:rsidTr="00C87D71">
        <w:trPr>
          <w:trHeight w:val="255"/>
        </w:trPr>
        <w:tc>
          <w:tcPr>
            <w:tcW w:w="2211" w:type="pct"/>
            <w:tcBorders>
              <w:top w:val="nil"/>
              <w:left w:val="single" w:sz="4" w:space="0" w:color="auto"/>
              <w:bottom w:val="single" w:sz="4" w:space="0" w:color="auto"/>
              <w:right w:val="single" w:sz="4" w:space="0" w:color="auto"/>
            </w:tcBorders>
            <w:shd w:val="clear" w:color="auto" w:fill="auto"/>
            <w:noWrap/>
            <w:vAlign w:val="center"/>
            <w:hideMark/>
          </w:tcPr>
          <w:p w14:paraId="3182E087" w14:textId="77777777" w:rsidR="00C87D71" w:rsidRDefault="00C87D71">
            <w:pPr>
              <w:rPr>
                <w:sz w:val="20"/>
                <w:szCs w:val="20"/>
              </w:rPr>
            </w:pPr>
            <w:r>
              <w:rPr>
                <w:sz w:val="20"/>
                <w:szCs w:val="20"/>
              </w:rPr>
              <w:t>Средний диаметр, мм</w:t>
            </w:r>
          </w:p>
        </w:tc>
        <w:tc>
          <w:tcPr>
            <w:tcW w:w="769" w:type="pct"/>
            <w:tcBorders>
              <w:top w:val="nil"/>
              <w:left w:val="nil"/>
              <w:bottom w:val="single" w:sz="4" w:space="0" w:color="auto"/>
              <w:right w:val="single" w:sz="4" w:space="0" w:color="auto"/>
            </w:tcBorders>
            <w:shd w:val="clear" w:color="auto" w:fill="auto"/>
            <w:noWrap/>
            <w:vAlign w:val="center"/>
            <w:hideMark/>
          </w:tcPr>
          <w:p w14:paraId="04EC5651" w14:textId="77777777" w:rsidR="00C87D71" w:rsidRDefault="00C87D71">
            <w:pPr>
              <w:jc w:val="center"/>
              <w:rPr>
                <w:sz w:val="20"/>
                <w:szCs w:val="20"/>
              </w:rPr>
            </w:pPr>
            <w:r>
              <w:rPr>
                <w:sz w:val="20"/>
                <w:szCs w:val="20"/>
              </w:rPr>
              <w:t>219,0</w:t>
            </w:r>
          </w:p>
        </w:tc>
        <w:tc>
          <w:tcPr>
            <w:tcW w:w="742" w:type="pct"/>
            <w:tcBorders>
              <w:top w:val="nil"/>
              <w:left w:val="nil"/>
              <w:bottom w:val="single" w:sz="4" w:space="0" w:color="auto"/>
              <w:right w:val="single" w:sz="4" w:space="0" w:color="auto"/>
            </w:tcBorders>
            <w:shd w:val="clear" w:color="auto" w:fill="auto"/>
            <w:noWrap/>
            <w:vAlign w:val="center"/>
            <w:hideMark/>
          </w:tcPr>
          <w:p w14:paraId="56C2415C" w14:textId="77777777" w:rsidR="00C87D71" w:rsidRDefault="00C87D71">
            <w:pPr>
              <w:jc w:val="center"/>
              <w:rPr>
                <w:sz w:val="20"/>
                <w:szCs w:val="20"/>
              </w:rPr>
            </w:pPr>
            <w:r>
              <w:rPr>
                <w:sz w:val="20"/>
                <w:szCs w:val="20"/>
              </w:rPr>
              <w:t>80,7</w:t>
            </w:r>
          </w:p>
        </w:tc>
        <w:tc>
          <w:tcPr>
            <w:tcW w:w="762" w:type="pct"/>
            <w:tcBorders>
              <w:top w:val="nil"/>
              <w:left w:val="nil"/>
              <w:bottom w:val="single" w:sz="4" w:space="0" w:color="auto"/>
              <w:right w:val="single" w:sz="4" w:space="0" w:color="auto"/>
            </w:tcBorders>
            <w:shd w:val="clear" w:color="auto" w:fill="auto"/>
            <w:noWrap/>
            <w:vAlign w:val="center"/>
            <w:hideMark/>
          </w:tcPr>
          <w:p w14:paraId="75524A86" w14:textId="77777777" w:rsidR="00C87D71" w:rsidRDefault="00C87D71">
            <w:pPr>
              <w:jc w:val="center"/>
              <w:rPr>
                <w:sz w:val="20"/>
                <w:szCs w:val="20"/>
              </w:rPr>
            </w:pPr>
            <w:r>
              <w:rPr>
                <w:sz w:val="20"/>
                <w:szCs w:val="20"/>
              </w:rPr>
              <w:t>108,5</w:t>
            </w:r>
          </w:p>
        </w:tc>
        <w:tc>
          <w:tcPr>
            <w:tcW w:w="516" w:type="pct"/>
            <w:tcBorders>
              <w:top w:val="nil"/>
              <w:left w:val="nil"/>
              <w:bottom w:val="single" w:sz="4" w:space="0" w:color="auto"/>
              <w:right w:val="single" w:sz="4" w:space="0" w:color="auto"/>
            </w:tcBorders>
            <w:shd w:val="clear" w:color="auto" w:fill="auto"/>
            <w:noWrap/>
            <w:vAlign w:val="center"/>
            <w:hideMark/>
          </w:tcPr>
          <w:p w14:paraId="71862393" w14:textId="77777777" w:rsidR="00C87D71" w:rsidRDefault="00C87D71">
            <w:pPr>
              <w:jc w:val="center"/>
              <w:rPr>
                <w:sz w:val="20"/>
                <w:szCs w:val="20"/>
              </w:rPr>
            </w:pPr>
            <w:r>
              <w:rPr>
                <w:sz w:val="20"/>
                <w:szCs w:val="20"/>
              </w:rPr>
              <w:t>106,7</w:t>
            </w:r>
          </w:p>
        </w:tc>
      </w:tr>
      <w:tr w:rsidR="00C87D71" w14:paraId="77FD362C" w14:textId="77777777" w:rsidTr="00C87D71">
        <w:trPr>
          <w:trHeight w:val="315"/>
        </w:trPr>
        <w:tc>
          <w:tcPr>
            <w:tcW w:w="2211" w:type="pct"/>
            <w:tcBorders>
              <w:top w:val="nil"/>
              <w:left w:val="single" w:sz="4" w:space="0" w:color="auto"/>
              <w:bottom w:val="single" w:sz="4" w:space="0" w:color="auto"/>
              <w:right w:val="single" w:sz="4" w:space="0" w:color="auto"/>
            </w:tcBorders>
            <w:shd w:val="clear" w:color="auto" w:fill="auto"/>
            <w:noWrap/>
            <w:vAlign w:val="bottom"/>
            <w:hideMark/>
          </w:tcPr>
          <w:p w14:paraId="6C9245C9" w14:textId="77777777" w:rsidR="00C87D71" w:rsidRDefault="00C87D71">
            <w:pPr>
              <w:rPr>
                <w:sz w:val="20"/>
                <w:szCs w:val="20"/>
              </w:rPr>
            </w:pPr>
            <w:r>
              <w:rPr>
                <w:sz w:val="20"/>
                <w:szCs w:val="20"/>
              </w:rPr>
              <w:t>Материальная характеристика, м</w:t>
            </w:r>
            <w:r>
              <w:rPr>
                <w:sz w:val="20"/>
                <w:szCs w:val="20"/>
                <w:vertAlign w:val="superscript"/>
              </w:rPr>
              <w:t>2</w:t>
            </w:r>
          </w:p>
        </w:tc>
        <w:tc>
          <w:tcPr>
            <w:tcW w:w="769" w:type="pct"/>
            <w:tcBorders>
              <w:top w:val="nil"/>
              <w:left w:val="nil"/>
              <w:bottom w:val="single" w:sz="4" w:space="0" w:color="auto"/>
              <w:right w:val="single" w:sz="4" w:space="0" w:color="auto"/>
            </w:tcBorders>
            <w:shd w:val="clear" w:color="auto" w:fill="auto"/>
            <w:noWrap/>
            <w:vAlign w:val="center"/>
            <w:hideMark/>
          </w:tcPr>
          <w:p w14:paraId="428C0F2E" w14:textId="77777777" w:rsidR="00C87D71" w:rsidRDefault="00C87D71">
            <w:pPr>
              <w:jc w:val="center"/>
              <w:rPr>
                <w:sz w:val="20"/>
                <w:szCs w:val="20"/>
              </w:rPr>
            </w:pPr>
            <w:r>
              <w:rPr>
                <w:sz w:val="20"/>
                <w:szCs w:val="20"/>
              </w:rPr>
              <w:t>73,2</w:t>
            </w:r>
          </w:p>
        </w:tc>
        <w:tc>
          <w:tcPr>
            <w:tcW w:w="742" w:type="pct"/>
            <w:tcBorders>
              <w:top w:val="nil"/>
              <w:left w:val="nil"/>
              <w:bottom w:val="single" w:sz="4" w:space="0" w:color="auto"/>
              <w:right w:val="single" w:sz="4" w:space="0" w:color="auto"/>
            </w:tcBorders>
            <w:shd w:val="clear" w:color="auto" w:fill="auto"/>
            <w:noWrap/>
            <w:vAlign w:val="center"/>
            <w:hideMark/>
          </w:tcPr>
          <w:p w14:paraId="41A85F13" w14:textId="77777777" w:rsidR="00C87D71" w:rsidRDefault="00C87D71">
            <w:pPr>
              <w:jc w:val="center"/>
              <w:rPr>
                <w:sz w:val="20"/>
                <w:szCs w:val="20"/>
              </w:rPr>
            </w:pPr>
            <w:r>
              <w:rPr>
                <w:sz w:val="20"/>
                <w:szCs w:val="20"/>
              </w:rPr>
              <w:t>123,2</w:t>
            </w:r>
          </w:p>
        </w:tc>
        <w:tc>
          <w:tcPr>
            <w:tcW w:w="762" w:type="pct"/>
            <w:tcBorders>
              <w:top w:val="nil"/>
              <w:left w:val="nil"/>
              <w:bottom w:val="single" w:sz="4" w:space="0" w:color="auto"/>
              <w:right w:val="single" w:sz="4" w:space="0" w:color="auto"/>
            </w:tcBorders>
            <w:shd w:val="clear" w:color="auto" w:fill="auto"/>
            <w:noWrap/>
            <w:vAlign w:val="center"/>
            <w:hideMark/>
          </w:tcPr>
          <w:p w14:paraId="73543AE9" w14:textId="77777777" w:rsidR="00C87D71" w:rsidRDefault="00C87D71">
            <w:pPr>
              <w:jc w:val="center"/>
              <w:rPr>
                <w:sz w:val="20"/>
                <w:szCs w:val="20"/>
              </w:rPr>
            </w:pPr>
            <w:r>
              <w:rPr>
                <w:sz w:val="20"/>
                <w:szCs w:val="20"/>
              </w:rPr>
              <w:t>124,1</w:t>
            </w:r>
          </w:p>
        </w:tc>
        <w:tc>
          <w:tcPr>
            <w:tcW w:w="516" w:type="pct"/>
            <w:tcBorders>
              <w:top w:val="nil"/>
              <w:left w:val="nil"/>
              <w:bottom w:val="single" w:sz="4" w:space="0" w:color="auto"/>
              <w:right w:val="single" w:sz="4" w:space="0" w:color="auto"/>
            </w:tcBorders>
            <w:shd w:val="clear" w:color="auto" w:fill="auto"/>
            <w:noWrap/>
            <w:vAlign w:val="center"/>
            <w:hideMark/>
          </w:tcPr>
          <w:p w14:paraId="165C8F96" w14:textId="77777777" w:rsidR="00C87D71" w:rsidRDefault="00C87D71">
            <w:pPr>
              <w:jc w:val="center"/>
              <w:rPr>
                <w:sz w:val="20"/>
                <w:szCs w:val="20"/>
              </w:rPr>
            </w:pPr>
            <w:r>
              <w:rPr>
                <w:sz w:val="20"/>
                <w:szCs w:val="20"/>
              </w:rPr>
              <w:t>320,5</w:t>
            </w:r>
          </w:p>
        </w:tc>
      </w:tr>
    </w:tbl>
    <w:p w14:paraId="702F62C7" w14:textId="77777777" w:rsidR="008E3E24" w:rsidRDefault="008E3E24" w:rsidP="008E3E24">
      <w:pPr>
        <w:rPr>
          <w:lang w:val="en-US" w:eastAsia="en-US"/>
        </w:rPr>
      </w:pPr>
    </w:p>
    <w:p w14:paraId="13AA7900" w14:textId="77777777" w:rsidR="00C87D71" w:rsidRDefault="00C87D71" w:rsidP="00C87D71">
      <w:pPr>
        <w:pStyle w:val="affb"/>
        <w:keepNext/>
      </w:pPr>
      <w:r>
        <w:t xml:space="preserve">Таблица </w:t>
      </w:r>
      <w:fldSimple w:instr=" STYLEREF 1 \s ">
        <w:r>
          <w:rPr>
            <w:noProof/>
          </w:rPr>
          <w:t>1</w:t>
        </w:r>
      </w:fldSimple>
      <w:r>
        <w:t>.</w:t>
      </w:r>
      <w:fldSimple w:instr=" SEQ Таблица \* ARABIC \s 1 ">
        <w:r>
          <w:rPr>
            <w:noProof/>
          </w:rPr>
          <w:t>49</w:t>
        </w:r>
      </w:fldSimple>
      <w:r>
        <w:t xml:space="preserve"> - Протяженность, средний диаметр и материальная характеристика трубопроводов тепловой сети ГВС котельной №14 по видам прокладки и изоляции.</w:t>
      </w:r>
    </w:p>
    <w:tbl>
      <w:tblPr>
        <w:tblW w:w="5000" w:type="pct"/>
        <w:tblLook w:val="04A0" w:firstRow="1" w:lastRow="0" w:firstColumn="1" w:lastColumn="0" w:noHBand="0" w:noVBand="1"/>
      </w:tblPr>
      <w:tblGrid>
        <w:gridCol w:w="4135"/>
        <w:gridCol w:w="1202"/>
        <w:gridCol w:w="1603"/>
        <w:gridCol w:w="1202"/>
        <w:gridCol w:w="1202"/>
      </w:tblGrid>
      <w:tr w:rsidR="008F22DA" w14:paraId="3815C9FD" w14:textId="77777777" w:rsidTr="008F22DA">
        <w:trPr>
          <w:trHeight w:val="255"/>
        </w:trPr>
        <w:tc>
          <w:tcPr>
            <w:tcW w:w="22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5F1601" w14:textId="77777777" w:rsidR="008F22DA" w:rsidRDefault="008F22DA">
            <w:pPr>
              <w:jc w:val="center"/>
              <w:rPr>
                <w:sz w:val="20"/>
                <w:szCs w:val="20"/>
              </w:rPr>
            </w:pPr>
            <w:r>
              <w:rPr>
                <w:sz w:val="20"/>
                <w:szCs w:val="20"/>
              </w:rPr>
              <w:t>Диаметр / Изоляция, тип прокладки</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14:paraId="4FDC1761" w14:textId="77777777" w:rsidR="008F22DA" w:rsidRDefault="008F22DA">
            <w:pPr>
              <w:jc w:val="center"/>
              <w:rPr>
                <w:sz w:val="20"/>
                <w:szCs w:val="20"/>
              </w:rPr>
            </w:pPr>
            <w:r>
              <w:rPr>
                <w:sz w:val="20"/>
                <w:szCs w:val="20"/>
              </w:rPr>
              <w:t>ППУ, БКН</w:t>
            </w:r>
          </w:p>
        </w:tc>
        <w:tc>
          <w:tcPr>
            <w:tcW w:w="858" w:type="pct"/>
            <w:tcBorders>
              <w:top w:val="single" w:sz="4" w:space="0" w:color="auto"/>
              <w:left w:val="nil"/>
              <w:bottom w:val="single" w:sz="4" w:space="0" w:color="auto"/>
              <w:right w:val="single" w:sz="4" w:space="0" w:color="auto"/>
            </w:tcBorders>
            <w:shd w:val="clear" w:color="auto" w:fill="auto"/>
            <w:noWrap/>
            <w:vAlign w:val="center"/>
            <w:hideMark/>
          </w:tcPr>
          <w:p w14:paraId="7B5D80A2" w14:textId="77777777" w:rsidR="008F22DA" w:rsidRDefault="008F22DA">
            <w:pPr>
              <w:jc w:val="center"/>
              <w:rPr>
                <w:sz w:val="20"/>
                <w:szCs w:val="20"/>
              </w:rPr>
            </w:pPr>
            <w:r>
              <w:rPr>
                <w:sz w:val="20"/>
                <w:szCs w:val="20"/>
              </w:rPr>
              <w:t>СТД, БКН</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14:paraId="4D1CBF56" w14:textId="77777777" w:rsidR="008F22DA" w:rsidRDefault="008F22DA">
            <w:pPr>
              <w:jc w:val="center"/>
              <w:rPr>
                <w:color w:val="000000"/>
                <w:sz w:val="20"/>
                <w:szCs w:val="20"/>
              </w:rPr>
            </w:pPr>
            <w:r>
              <w:rPr>
                <w:color w:val="000000"/>
                <w:sz w:val="20"/>
                <w:szCs w:val="20"/>
              </w:rPr>
              <w:t>СТД, КАН</w:t>
            </w:r>
          </w:p>
        </w:tc>
        <w:tc>
          <w:tcPr>
            <w:tcW w:w="643" w:type="pct"/>
            <w:tcBorders>
              <w:top w:val="single" w:sz="4" w:space="0" w:color="auto"/>
              <w:left w:val="nil"/>
              <w:bottom w:val="single" w:sz="4" w:space="0" w:color="auto"/>
              <w:right w:val="single" w:sz="4" w:space="0" w:color="auto"/>
            </w:tcBorders>
            <w:shd w:val="clear" w:color="auto" w:fill="auto"/>
            <w:noWrap/>
            <w:vAlign w:val="center"/>
            <w:hideMark/>
          </w:tcPr>
          <w:p w14:paraId="0B7F9222" w14:textId="77777777" w:rsidR="008F22DA" w:rsidRDefault="008F22DA">
            <w:pPr>
              <w:jc w:val="center"/>
              <w:rPr>
                <w:sz w:val="20"/>
                <w:szCs w:val="20"/>
              </w:rPr>
            </w:pPr>
            <w:r>
              <w:rPr>
                <w:sz w:val="20"/>
                <w:szCs w:val="20"/>
              </w:rPr>
              <w:t>Итого</w:t>
            </w:r>
          </w:p>
        </w:tc>
      </w:tr>
      <w:tr w:rsidR="008F22DA" w14:paraId="293729D2" w14:textId="77777777" w:rsidTr="008F22DA">
        <w:trPr>
          <w:trHeight w:val="255"/>
        </w:trPr>
        <w:tc>
          <w:tcPr>
            <w:tcW w:w="2213" w:type="pct"/>
            <w:tcBorders>
              <w:top w:val="nil"/>
              <w:left w:val="single" w:sz="4" w:space="0" w:color="auto"/>
              <w:bottom w:val="single" w:sz="4" w:space="0" w:color="auto"/>
              <w:right w:val="single" w:sz="4" w:space="0" w:color="auto"/>
            </w:tcBorders>
            <w:shd w:val="clear" w:color="auto" w:fill="auto"/>
            <w:noWrap/>
            <w:vAlign w:val="center"/>
            <w:hideMark/>
          </w:tcPr>
          <w:p w14:paraId="36F2CC1F" w14:textId="77777777" w:rsidR="008F22DA" w:rsidRDefault="008F22DA">
            <w:pPr>
              <w:jc w:val="right"/>
              <w:rPr>
                <w:sz w:val="20"/>
                <w:szCs w:val="20"/>
              </w:rPr>
            </w:pPr>
            <w:r>
              <w:rPr>
                <w:sz w:val="20"/>
                <w:szCs w:val="20"/>
              </w:rPr>
              <w:t>25</w:t>
            </w:r>
          </w:p>
        </w:tc>
        <w:tc>
          <w:tcPr>
            <w:tcW w:w="643" w:type="pct"/>
            <w:tcBorders>
              <w:top w:val="nil"/>
              <w:left w:val="nil"/>
              <w:bottom w:val="single" w:sz="4" w:space="0" w:color="auto"/>
              <w:right w:val="single" w:sz="4" w:space="0" w:color="auto"/>
            </w:tcBorders>
            <w:shd w:val="clear" w:color="auto" w:fill="auto"/>
            <w:noWrap/>
            <w:vAlign w:val="center"/>
            <w:hideMark/>
          </w:tcPr>
          <w:p w14:paraId="1B8D999B" w14:textId="77777777" w:rsidR="008F22DA" w:rsidRDefault="008F22DA">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4D954F0D" w14:textId="77777777" w:rsidR="008F22DA" w:rsidRDefault="008F22DA">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7406918B" w14:textId="77777777" w:rsidR="008F22DA" w:rsidRDefault="008F22DA">
            <w:pPr>
              <w:jc w:val="center"/>
              <w:rPr>
                <w:sz w:val="20"/>
                <w:szCs w:val="20"/>
              </w:rPr>
            </w:pPr>
            <w:r>
              <w:rPr>
                <w:sz w:val="20"/>
                <w:szCs w:val="20"/>
              </w:rPr>
              <w:t>90,6</w:t>
            </w:r>
          </w:p>
        </w:tc>
        <w:tc>
          <w:tcPr>
            <w:tcW w:w="643" w:type="pct"/>
            <w:tcBorders>
              <w:top w:val="nil"/>
              <w:left w:val="nil"/>
              <w:bottom w:val="single" w:sz="4" w:space="0" w:color="auto"/>
              <w:right w:val="single" w:sz="4" w:space="0" w:color="auto"/>
            </w:tcBorders>
            <w:shd w:val="clear" w:color="auto" w:fill="auto"/>
            <w:noWrap/>
            <w:vAlign w:val="center"/>
            <w:hideMark/>
          </w:tcPr>
          <w:p w14:paraId="198F4AD9" w14:textId="77777777" w:rsidR="008F22DA" w:rsidRDefault="008F22DA">
            <w:pPr>
              <w:jc w:val="center"/>
              <w:rPr>
                <w:sz w:val="20"/>
                <w:szCs w:val="20"/>
              </w:rPr>
            </w:pPr>
            <w:r>
              <w:rPr>
                <w:sz w:val="20"/>
                <w:szCs w:val="20"/>
              </w:rPr>
              <w:t>90,6</w:t>
            </w:r>
          </w:p>
        </w:tc>
      </w:tr>
      <w:tr w:rsidR="008F22DA" w14:paraId="24A7E22B" w14:textId="77777777" w:rsidTr="008F22DA">
        <w:trPr>
          <w:trHeight w:val="255"/>
        </w:trPr>
        <w:tc>
          <w:tcPr>
            <w:tcW w:w="2213" w:type="pct"/>
            <w:tcBorders>
              <w:top w:val="nil"/>
              <w:left w:val="single" w:sz="4" w:space="0" w:color="auto"/>
              <w:bottom w:val="single" w:sz="4" w:space="0" w:color="auto"/>
              <w:right w:val="single" w:sz="4" w:space="0" w:color="auto"/>
            </w:tcBorders>
            <w:shd w:val="clear" w:color="auto" w:fill="auto"/>
            <w:noWrap/>
            <w:vAlign w:val="center"/>
            <w:hideMark/>
          </w:tcPr>
          <w:p w14:paraId="05FD0F5A" w14:textId="77777777" w:rsidR="008F22DA" w:rsidRDefault="008F22DA">
            <w:pPr>
              <w:jc w:val="right"/>
              <w:rPr>
                <w:sz w:val="20"/>
                <w:szCs w:val="20"/>
              </w:rPr>
            </w:pPr>
            <w:r>
              <w:rPr>
                <w:sz w:val="20"/>
                <w:szCs w:val="20"/>
              </w:rPr>
              <w:t>48</w:t>
            </w:r>
          </w:p>
        </w:tc>
        <w:tc>
          <w:tcPr>
            <w:tcW w:w="643" w:type="pct"/>
            <w:tcBorders>
              <w:top w:val="nil"/>
              <w:left w:val="nil"/>
              <w:bottom w:val="single" w:sz="4" w:space="0" w:color="auto"/>
              <w:right w:val="single" w:sz="4" w:space="0" w:color="auto"/>
            </w:tcBorders>
            <w:shd w:val="clear" w:color="auto" w:fill="auto"/>
            <w:noWrap/>
            <w:vAlign w:val="center"/>
            <w:hideMark/>
          </w:tcPr>
          <w:p w14:paraId="58429E26" w14:textId="77777777" w:rsidR="008F22DA" w:rsidRDefault="008F22DA">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4F3FCDE0" w14:textId="77777777" w:rsidR="008F22DA" w:rsidRDefault="008F22DA">
            <w:pPr>
              <w:jc w:val="center"/>
              <w:rPr>
                <w:sz w:val="20"/>
                <w:szCs w:val="20"/>
              </w:rPr>
            </w:pPr>
            <w:r>
              <w:rPr>
                <w:sz w:val="20"/>
                <w:szCs w:val="20"/>
              </w:rPr>
              <w:t>35,8</w:t>
            </w:r>
          </w:p>
        </w:tc>
        <w:tc>
          <w:tcPr>
            <w:tcW w:w="643" w:type="pct"/>
            <w:tcBorders>
              <w:top w:val="nil"/>
              <w:left w:val="nil"/>
              <w:bottom w:val="single" w:sz="4" w:space="0" w:color="auto"/>
              <w:right w:val="single" w:sz="4" w:space="0" w:color="auto"/>
            </w:tcBorders>
            <w:shd w:val="clear" w:color="auto" w:fill="auto"/>
            <w:noWrap/>
            <w:vAlign w:val="center"/>
            <w:hideMark/>
          </w:tcPr>
          <w:p w14:paraId="5DC9DBE5" w14:textId="77777777" w:rsidR="008F22DA" w:rsidRDefault="008F22DA">
            <w:pPr>
              <w:jc w:val="center"/>
              <w:rPr>
                <w:sz w:val="20"/>
                <w:szCs w:val="20"/>
              </w:rPr>
            </w:pPr>
            <w:r>
              <w:rPr>
                <w:sz w:val="20"/>
                <w:szCs w:val="20"/>
              </w:rPr>
              <w:t>71,4</w:t>
            </w:r>
          </w:p>
        </w:tc>
        <w:tc>
          <w:tcPr>
            <w:tcW w:w="643" w:type="pct"/>
            <w:tcBorders>
              <w:top w:val="nil"/>
              <w:left w:val="nil"/>
              <w:bottom w:val="single" w:sz="4" w:space="0" w:color="auto"/>
              <w:right w:val="single" w:sz="4" w:space="0" w:color="auto"/>
            </w:tcBorders>
            <w:shd w:val="clear" w:color="auto" w:fill="auto"/>
            <w:noWrap/>
            <w:vAlign w:val="center"/>
            <w:hideMark/>
          </w:tcPr>
          <w:p w14:paraId="0E566D32" w14:textId="77777777" w:rsidR="008F22DA" w:rsidRDefault="008F22DA">
            <w:pPr>
              <w:jc w:val="center"/>
              <w:rPr>
                <w:sz w:val="20"/>
                <w:szCs w:val="20"/>
              </w:rPr>
            </w:pPr>
            <w:r>
              <w:rPr>
                <w:sz w:val="20"/>
                <w:szCs w:val="20"/>
              </w:rPr>
              <w:t>107,2</w:t>
            </w:r>
          </w:p>
        </w:tc>
      </w:tr>
      <w:tr w:rsidR="008F22DA" w14:paraId="64027408" w14:textId="77777777" w:rsidTr="008F22DA">
        <w:trPr>
          <w:trHeight w:val="255"/>
        </w:trPr>
        <w:tc>
          <w:tcPr>
            <w:tcW w:w="2213" w:type="pct"/>
            <w:tcBorders>
              <w:top w:val="nil"/>
              <w:left w:val="single" w:sz="4" w:space="0" w:color="auto"/>
              <w:bottom w:val="single" w:sz="4" w:space="0" w:color="auto"/>
              <w:right w:val="single" w:sz="4" w:space="0" w:color="auto"/>
            </w:tcBorders>
            <w:shd w:val="clear" w:color="auto" w:fill="auto"/>
            <w:noWrap/>
            <w:vAlign w:val="center"/>
            <w:hideMark/>
          </w:tcPr>
          <w:p w14:paraId="579C5EA4" w14:textId="77777777" w:rsidR="008F22DA" w:rsidRDefault="008F22DA">
            <w:pPr>
              <w:jc w:val="right"/>
              <w:rPr>
                <w:sz w:val="20"/>
                <w:szCs w:val="20"/>
              </w:rPr>
            </w:pPr>
            <w:r>
              <w:rPr>
                <w:sz w:val="20"/>
                <w:szCs w:val="20"/>
              </w:rPr>
              <w:t>57</w:t>
            </w:r>
          </w:p>
        </w:tc>
        <w:tc>
          <w:tcPr>
            <w:tcW w:w="643" w:type="pct"/>
            <w:tcBorders>
              <w:top w:val="nil"/>
              <w:left w:val="nil"/>
              <w:bottom w:val="single" w:sz="4" w:space="0" w:color="auto"/>
              <w:right w:val="single" w:sz="4" w:space="0" w:color="auto"/>
            </w:tcBorders>
            <w:shd w:val="clear" w:color="auto" w:fill="auto"/>
            <w:noWrap/>
            <w:vAlign w:val="center"/>
            <w:hideMark/>
          </w:tcPr>
          <w:p w14:paraId="24E79D4F" w14:textId="77777777" w:rsidR="008F22DA" w:rsidRDefault="008F22DA">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32690F75" w14:textId="77777777" w:rsidR="008F22DA" w:rsidRDefault="008F22DA">
            <w:pPr>
              <w:jc w:val="center"/>
              <w:rPr>
                <w:sz w:val="20"/>
                <w:szCs w:val="20"/>
              </w:rPr>
            </w:pPr>
            <w:r>
              <w:rPr>
                <w:sz w:val="20"/>
                <w:szCs w:val="20"/>
              </w:rPr>
              <w:t>1166</w:t>
            </w:r>
          </w:p>
        </w:tc>
        <w:tc>
          <w:tcPr>
            <w:tcW w:w="643" w:type="pct"/>
            <w:tcBorders>
              <w:top w:val="nil"/>
              <w:left w:val="nil"/>
              <w:bottom w:val="single" w:sz="4" w:space="0" w:color="auto"/>
              <w:right w:val="single" w:sz="4" w:space="0" w:color="auto"/>
            </w:tcBorders>
            <w:shd w:val="clear" w:color="auto" w:fill="auto"/>
            <w:noWrap/>
            <w:vAlign w:val="center"/>
            <w:hideMark/>
          </w:tcPr>
          <w:p w14:paraId="0382C2C4" w14:textId="77777777" w:rsidR="008F22DA" w:rsidRDefault="008F22DA">
            <w:pPr>
              <w:jc w:val="center"/>
              <w:rPr>
                <w:sz w:val="20"/>
                <w:szCs w:val="20"/>
              </w:rPr>
            </w:pPr>
            <w:r>
              <w:rPr>
                <w:sz w:val="20"/>
                <w:szCs w:val="20"/>
              </w:rPr>
              <w:t>215</w:t>
            </w:r>
          </w:p>
        </w:tc>
        <w:tc>
          <w:tcPr>
            <w:tcW w:w="643" w:type="pct"/>
            <w:tcBorders>
              <w:top w:val="nil"/>
              <w:left w:val="nil"/>
              <w:bottom w:val="single" w:sz="4" w:space="0" w:color="auto"/>
              <w:right w:val="single" w:sz="4" w:space="0" w:color="auto"/>
            </w:tcBorders>
            <w:shd w:val="clear" w:color="auto" w:fill="auto"/>
            <w:noWrap/>
            <w:vAlign w:val="center"/>
            <w:hideMark/>
          </w:tcPr>
          <w:p w14:paraId="3F817215" w14:textId="77777777" w:rsidR="008F22DA" w:rsidRDefault="008F22DA">
            <w:pPr>
              <w:jc w:val="center"/>
              <w:rPr>
                <w:sz w:val="20"/>
                <w:szCs w:val="20"/>
              </w:rPr>
            </w:pPr>
            <w:r>
              <w:rPr>
                <w:sz w:val="20"/>
                <w:szCs w:val="20"/>
              </w:rPr>
              <w:t>1381</w:t>
            </w:r>
          </w:p>
        </w:tc>
      </w:tr>
      <w:tr w:rsidR="008F22DA" w14:paraId="6B31A964" w14:textId="77777777" w:rsidTr="008F22DA">
        <w:trPr>
          <w:trHeight w:val="255"/>
        </w:trPr>
        <w:tc>
          <w:tcPr>
            <w:tcW w:w="2213" w:type="pct"/>
            <w:tcBorders>
              <w:top w:val="nil"/>
              <w:left w:val="single" w:sz="4" w:space="0" w:color="auto"/>
              <w:bottom w:val="single" w:sz="4" w:space="0" w:color="auto"/>
              <w:right w:val="single" w:sz="4" w:space="0" w:color="auto"/>
            </w:tcBorders>
            <w:shd w:val="clear" w:color="auto" w:fill="auto"/>
            <w:noWrap/>
            <w:vAlign w:val="center"/>
            <w:hideMark/>
          </w:tcPr>
          <w:p w14:paraId="31012E14" w14:textId="77777777" w:rsidR="008F22DA" w:rsidRDefault="008F22DA">
            <w:pPr>
              <w:jc w:val="right"/>
              <w:rPr>
                <w:sz w:val="20"/>
                <w:szCs w:val="20"/>
              </w:rPr>
            </w:pPr>
            <w:r>
              <w:rPr>
                <w:sz w:val="20"/>
                <w:szCs w:val="20"/>
              </w:rPr>
              <w:t>89</w:t>
            </w:r>
          </w:p>
        </w:tc>
        <w:tc>
          <w:tcPr>
            <w:tcW w:w="643" w:type="pct"/>
            <w:tcBorders>
              <w:top w:val="nil"/>
              <w:left w:val="nil"/>
              <w:bottom w:val="single" w:sz="4" w:space="0" w:color="auto"/>
              <w:right w:val="single" w:sz="4" w:space="0" w:color="auto"/>
            </w:tcBorders>
            <w:shd w:val="clear" w:color="auto" w:fill="auto"/>
            <w:noWrap/>
            <w:vAlign w:val="center"/>
            <w:hideMark/>
          </w:tcPr>
          <w:p w14:paraId="155186DE" w14:textId="77777777" w:rsidR="008F22DA" w:rsidRDefault="008F22DA">
            <w:pPr>
              <w:jc w:val="center"/>
              <w:rPr>
                <w:sz w:val="20"/>
                <w:szCs w:val="20"/>
              </w:rPr>
            </w:pPr>
            <w:r>
              <w:rPr>
                <w:sz w:val="20"/>
                <w:szCs w:val="20"/>
              </w:rPr>
              <w:t>167,1</w:t>
            </w:r>
          </w:p>
        </w:tc>
        <w:tc>
          <w:tcPr>
            <w:tcW w:w="858" w:type="pct"/>
            <w:tcBorders>
              <w:top w:val="nil"/>
              <w:left w:val="nil"/>
              <w:bottom w:val="single" w:sz="4" w:space="0" w:color="auto"/>
              <w:right w:val="single" w:sz="4" w:space="0" w:color="auto"/>
            </w:tcBorders>
            <w:shd w:val="clear" w:color="auto" w:fill="auto"/>
            <w:noWrap/>
            <w:vAlign w:val="center"/>
            <w:hideMark/>
          </w:tcPr>
          <w:p w14:paraId="4508A8E6" w14:textId="77777777" w:rsidR="008F22DA" w:rsidRDefault="008F22DA">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78445605" w14:textId="77777777" w:rsidR="008F22DA" w:rsidRDefault="008F22DA">
            <w:pPr>
              <w:jc w:val="center"/>
              <w:rPr>
                <w:sz w:val="20"/>
                <w:szCs w:val="20"/>
              </w:rPr>
            </w:pPr>
            <w:r>
              <w:rPr>
                <w:sz w:val="20"/>
                <w:szCs w:val="20"/>
              </w:rPr>
              <w:t>37,9</w:t>
            </w:r>
          </w:p>
        </w:tc>
        <w:tc>
          <w:tcPr>
            <w:tcW w:w="643" w:type="pct"/>
            <w:tcBorders>
              <w:top w:val="nil"/>
              <w:left w:val="nil"/>
              <w:bottom w:val="single" w:sz="4" w:space="0" w:color="auto"/>
              <w:right w:val="single" w:sz="4" w:space="0" w:color="auto"/>
            </w:tcBorders>
            <w:shd w:val="clear" w:color="auto" w:fill="auto"/>
            <w:noWrap/>
            <w:vAlign w:val="center"/>
            <w:hideMark/>
          </w:tcPr>
          <w:p w14:paraId="0278B12C" w14:textId="77777777" w:rsidR="008F22DA" w:rsidRDefault="008F22DA">
            <w:pPr>
              <w:jc w:val="center"/>
              <w:rPr>
                <w:sz w:val="20"/>
                <w:szCs w:val="20"/>
              </w:rPr>
            </w:pPr>
            <w:r>
              <w:rPr>
                <w:sz w:val="20"/>
                <w:szCs w:val="20"/>
              </w:rPr>
              <w:t>205</w:t>
            </w:r>
          </w:p>
        </w:tc>
      </w:tr>
      <w:tr w:rsidR="008F22DA" w14:paraId="06FBE04E" w14:textId="77777777" w:rsidTr="008F22DA">
        <w:trPr>
          <w:trHeight w:val="255"/>
        </w:trPr>
        <w:tc>
          <w:tcPr>
            <w:tcW w:w="2213" w:type="pct"/>
            <w:tcBorders>
              <w:top w:val="nil"/>
              <w:left w:val="single" w:sz="4" w:space="0" w:color="auto"/>
              <w:bottom w:val="single" w:sz="4" w:space="0" w:color="auto"/>
              <w:right w:val="single" w:sz="4" w:space="0" w:color="auto"/>
            </w:tcBorders>
            <w:shd w:val="clear" w:color="auto" w:fill="auto"/>
            <w:noWrap/>
            <w:vAlign w:val="center"/>
            <w:hideMark/>
          </w:tcPr>
          <w:p w14:paraId="6B3C5B50" w14:textId="77777777" w:rsidR="008F22DA" w:rsidRDefault="008F22DA">
            <w:pPr>
              <w:jc w:val="right"/>
              <w:rPr>
                <w:sz w:val="20"/>
                <w:szCs w:val="20"/>
              </w:rPr>
            </w:pPr>
            <w:r>
              <w:rPr>
                <w:sz w:val="20"/>
                <w:szCs w:val="20"/>
              </w:rPr>
              <w:t>108</w:t>
            </w:r>
          </w:p>
        </w:tc>
        <w:tc>
          <w:tcPr>
            <w:tcW w:w="643" w:type="pct"/>
            <w:tcBorders>
              <w:top w:val="nil"/>
              <w:left w:val="nil"/>
              <w:bottom w:val="single" w:sz="4" w:space="0" w:color="auto"/>
              <w:right w:val="single" w:sz="4" w:space="0" w:color="auto"/>
            </w:tcBorders>
            <w:shd w:val="clear" w:color="auto" w:fill="auto"/>
            <w:noWrap/>
            <w:vAlign w:val="center"/>
            <w:hideMark/>
          </w:tcPr>
          <w:p w14:paraId="0587F1E5" w14:textId="77777777" w:rsidR="008F22DA" w:rsidRDefault="008F22DA">
            <w:pPr>
              <w:jc w:val="center"/>
              <w:rPr>
                <w:sz w:val="20"/>
                <w:szCs w:val="20"/>
              </w:rPr>
            </w:pPr>
            <w:r>
              <w:rPr>
                <w:sz w:val="20"/>
                <w:szCs w:val="20"/>
              </w:rPr>
              <w:t>167,1</w:t>
            </w:r>
          </w:p>
        </w:tc>
        <w:tc>
          <w:tcPr>
            <w:tcW w:w="858" w:type="pct"/>
            <w:tcBorders>
              <w:top w:val="nil"/>
              <w:left w:val="nil"/>
              <w:bottom w:val="single" w:sz="4" w:space="0" w:color="auto"/>
              <w:right w:val="single" w:sz="4" w:space="0" w:color="auto"/>
            </w:tcBorders>
            <w:shd w:val="clear" w:color="auto" w:fill="auto"/>
            <w:noWrap/>
            <w:vAlign w:val="center"/>
            <w:hideMark/>
          </w:tcPr>
          <w:p w14:paraId="6CCEBB71" w14:textId="77777777" w:rsidR="008F22DA" w:rsidRDefault="008F22DA">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51F9DC9B" w14:textId="77777777" w:rsidR="008F22DA" w:rsidRDefault="008F22DA">
            <w:pPr>
              <w:jc w:val="center"/>
              <w:rPr>
                <w:sz w:val="20"/>
                <w:szCs w:val="20"/>
              </w:rPr>
            </w:pPr>
            <w:r>
              <w:rPr>
                <w:sz w:val="20"/>
                <w:szCs w:val="20"/>
              </w:rPr>
              <w:t>102</w:t>
            </w:r>
          </w:p>
        </w:tc>
        <w:tc>
          <w:tcPr>
            <w:tcW w:w="643" w:type="pct"/>
            <w:tcBorders>
              <w:top w:val="nil"/>
              <w:left w:val="nil"/>
              <w:bottom w:val="single" w:sz="4" w:space="0" w:color="auto"/>
              <w:right w:val="single" w:sz="4" w:space="0" w:color="auto"/>
            </w:tcBorders>
            <w:shd w:val="clear" w:color="auto" w:fill="auto"/>
            <w:noWrap/>
            <w:vAlign w:val="center"/>
            <w:hideMark/>
          </w:tcPr>
          <w:p w14:paraId="498ED12F" w14:textId="77777777" w:rsidR="008F22DA" w:rsidRDefault="008F22DA">
            <w:pPr>
              <w:jc w:val="center"/>
              <w:rPr>
                <w:sz w:val="20"/>
                <w:szCs w:val="20"/>
              </w:rPr>
            </w:pPr>
            <w:r>
              <w:rPr>
                <w:sz w:val="20"/>
                <w:szCs w:val="20"/>
              </w:rPr>
              <w:t>269,1</w:t>
            </w:r>
          </w:p>
        </w:tc>
      </w:tr>
      <w:tr w:rsidR="008F22DA" w14:paraId="0F4B7259" w14:textId="77777777" w:rsidTr="008F22DA">
        <w:trPr>
          <w:trHeight w:val="255"/>
        </w:trPr>
        <w:tc>
          <w:tcPr>
            <w:tcW w:w="2213" w:type="pct"/>
            <w:tcBorders>
              <w:top w:val="nil"/>
              <w:left w:val="single" w:sz="4" w:space="0" w:color="auto"/>
              <w:bottom w:val="single" w:sz="4" w:space="0" w:color="auto"/>
              <w:right w:val="single" w:sz="4" w:space="0" w:color="auto"/>
            </w:tcBorders>
            <w:shd w:val="clear" w:color="auto" w:fill="auto"/>
            <w:noWrap/>
            <w:vAlign w:val="center"/>
            <w:hideMark/>
          </w:tcPr>
          <w:p w14:paraId="4BA1E3D9" w14:textId="77777777" w:rsidR="008F22DA" w:rsidRDefault="008F22DA">
            <w:pPr>
              <w:jc w:val="right"/>
              <w:rPr>
                <w:sz w:val="20"/>
                <w:szCs w:val="20"/>
              </w:rPr>
            </w:pPr>
            <w:r>
              <w:rPr>
                <w:sz w:val="20"/>
                <w:szCs w:val="20"/>
              </w:rPr>
              <w:t>159</w:t>
            </w:r>
          </w:p>
        </w:tc>
        <w:tc>
          <w:tcPr>
            <w:tcW w:w="643" w:type="pct"/>
            <w:tcBorders>
              <w:top w:val="nil"/>
              <w:left w:val="nil"/>
              <w:bottom w:val="single" w:sz="4" w:space="0" w:color="auto"/>
              <w:right w:val="single" w:sz="4" w:space="0" w:color="auto"/>
            </w:tcBorders>
            <w:shd w:val="clear" w:color="auto" w:fill="auto"/>
            <w:noWrap/>
            <w:vAlign w:val="center"/>
            <w:hideMark/>
          </w:tcPr>
          <w:p w14:paraId="1CAED154" w14:textId="77777777" w:rsidR="008F22DA" w:rsidRDefault="008F22DA">
            <w:pPr>
              <w:jc w:val="center"/>
              <w:rPr>
                <w:sz w:val="20"/>
                <w:szCs w:val="20"/>
              </w:rPr>
            </w:pPr>
            <w:r>
              <w:rPr>
                <w:sz w:val="20"/>
                <w:szCs w:val="20"/>
              </w:rPr>
              <w:t>0</w:t>
            </w:r>
          </w:p>
        </w:tc>
        <w:tc>
          <w:tcPr>
            <w:tcW w:w="858" w:type="pct"/>
            <w:tcBorders>
              <w:top w:val="nil"/>
              <w:left w:val="nil"/>
              <w:bottom w:val="single" w:sz="4" w:space="0" w:color="auto"/>
              <w:right w:val="single" w:sz="4" w:space="0" w:color="auto"/>
            </w:tcBorders>
            <w:shd w:val="clear" w:color="auto" w:fill="auto"/>
            <w:noWrap/>
            <w:vAlign w:val="center"/>
            <w:hideMark/>
          </w:tcPr>
          <w:p w14:paraId="69FF9C46" w14:textId="77777777" w:rsidR="008F22DA" w:rsidRDefault="008F22DA">
            <w:pPr>
              <w:jc w:val="center"/>
              <w:rPr>
                <w:sz w:val="20"/>
                <w:szCs w:val="20"/>
              </w:rPr>
            </w:pPr>
            <w:r>
              <w:rPr>
                <w:sz w:val="20"/>
                <w:szCs w:val="20"/>
              </w:rPr>
              <w:t>0</w:t>
            </w:r>
          </w:p>
        </w:tc>
        <w:tc>
          <w:tcPr>
            <w:tcW w:w="643" w:type="pct"/>
            <w:tcBorders>
              <w:top w:val="nil"/>
              <w:left w:val="nil"/>
              <w:bottom w:val="single" w:sz="4" w:space="0" w:color="auto"/>
              <w:right w:val="single" w:sz="4" w:space="0" w:color="auto"/>
            </w:tcBorders>
            <w:shd w:val="clear" w:color="auto" w:fill="auto"/>
            <w:noWrap/>
            <w:vAlign w:val="center"/>
            <w:hideMark/>
          </w:tcPr>
          <w:p w14:paraId="0E1B0898" w14:textId="77777777" w:rsidR="008F22DA" w:rsidRDefault="008F22DA">
            <w:pPr>
              <w:jc w:val="center"/>
              <w:rPr>
                <w:sz w:val="20"/>
                <w:szCs w:val="20"/>
              </w:rPr>
            </w:pPr>
            <w:r>
              <w:rPr>
                <w:sz w:val="20"/>
                <w:szCs w:val="20"/>
              </w:rPr>
              <w:t>139,9</w:t>
            </w:r>
          </w:p>
        </w:tc>
        <w:tc>
          <w:tcPr>
            <w:tcW w:w="643" w:type="pct"/>
            <w:tcBorders>
              <w:top w:val="nil"/>
              <w:left w:val="nil"/>
              <w:bottom w:val="single" w:sz="4" w:space="0" w:color="auto"/>
              <w:right w:val="single" w:sz="4" w:space="0" w:color="auto"/>
            </w:tcBorders>
            <w:shd w:val="clear" w:color="auto" w:fill="auto"/>
            <w:noWrap/>
            <w:vAlign w:val="center"/>
            <w:hideMark/>
          </w:tcPr>
          <w:p w14:paraId="39766D4A" w14:textId="77777777" w:rsidR="008F22DA" w:rsidRDefault="008F22DA">
            <w:pPr>
              <w:jc w:val="center"/>
              <w:rPr>
                <w:sz w:val="20"/>
                <w:szCs w:val="20"/>
              </w:rPr>
            </w:pPr>
            <w:r>
              <w:rPr>
                <w:sz w:val="20"/>
                <w:szCs w:val="20"/>
              </w:rPr>
              <w:t>139,9</w:t>
            </w:r>
          </w:p>
        </w:tc>
      </w:tr>
      <w:tr w:rsidR="008F22DA" w14:paraId="0F8E1513" w14:textId="77777777" w:rsidTr="008F22DA">
        <w:trPr>
          <w:trHeight w:val="255"/>
        </w:trPr>
        <w:tc>
          <w:tcPr>
            <w:tcW w:w="2213" w:type="pct"/>
            <w:tcBorders>
              <w:top w:val="nil"/>
              <w:left w:val="single" w:sz="4" w:space="0" w:color="auto"/>
              <w:bottom w:val="single" w:sz="4" w:space="0" w:color="auto"/>
              <w:right w:val="single" w:sz="4" w:space="0" w:color="auto"/>
            </w:tcBorders>
            <w:shd w:val="clear" w:color="auto" w:fill="auto"/>
            <w:noWrap/>
            <w:vAlign w:val="center"/>
            <w:hideMark/>
          </w:tcPr>
          <w:p w14:paraId="650ABD70" w14:textId="77777777" w:rsidR="008F22DA" w:rsidRDefault="008F22DA">
            <w:pPr>
              <w:rPr>
                <w:sz w:val="20"/>
                <w:szCs w:val="20"/>
              </w:rPr>
            </w:pPr>
            <w:r>
              <w:rPr>
                <w:sz w:val="20"/>
                <w:szCs w:val="20"/>
              </w:rPr>
              <w:t>Суммарная длина, м</w:t>
            </w:r>
          </w:p>
        </w:tc>
        <w:tc>
          <w:tcPr>
            <w:tcW w:w="643" w:type="pct"/>
            <w:tcBorders>
              <w:top w:val="nil"/>
              <w:left w:val="nil"/>
              <w:bottom w:val="single" w:sz="4" w:space="0" w:color="auto"/>
              <w:right w:val="single" w:sz="4" w:space="0" w:color="auto"/>
            </w:tcBorders>
            <w:shd w:val="clear" w:color="auto" w:fill="auto"/>
            <w:noWrap/>
            <w:vAlign w:val="center"/>
            <w:hideMark/>
          </w:tcPr>
          <w:p w14:paraId="68126689" w14:textId="77777777" w:rsidR="008F22DA" w:rsidRDefault="008F22DA">
            <w:pPr>
              <w:jc w:val="center"/>
              <w:rPr>
                <w:sz w:val="20"/>
                <w:szCs w:val="20"/>
              </w:rPr>
            </w:pPr>
            <w:r>
              <w:rPr>
                <w:sz w:val="20"/>
                <w:szCs w:val="20"/>
              </w:rPr>
              <w:t>334,2</w:t>
            </w:r>
          </w:p>
        </w:tc>
        <w:tc>
          <w:tcPr>
            <w:tcW w:w="858" w:type="pct"/>
            <w:tcBorders>
              <w:top w:val="nil"/>
              <w:left w:val="nil"/>
              <w:bottom w:val="single" w:sz="4" w:space="0" w:color="auto"/>
              <w:right w:val="single" w:sz="4" w:space="0" w:color="auto"/>
            </w:tcBorders>
            <w:shd w:val="clear" w:color="auto" w:fill="auto"/>
            <w:noWrap/>
            <w:vAlign w:val="center"/>
            <w:hideMark/>
          </w:tcPr>
          <w:p w14:paraId="6BA2E963" w14:textId="77777777" w:rsidR="008F22DA" w:rsidRDefault="008F22DA">
            <w:pPr>
              <w:jc w:val="center"/>
              <w:rPr>
                <w:sz w:val="20"/>
                <w:szCs w:val="20"/>
              </w:rPr>
            </w:pPr>
            <w:r>
              <w:rPr>
                <w:sz w:val="20"/>
                <w:szCs w:val="20"/>
              </w:rPr>
              <w:t>1201,8</w:t>
            </w:r>
          </w:p>
        </w:tc>
        <w:tc>
          <w:tcPr>
            <w:tcW w:w="643" w:type="pct"/>
            <w:tcBorders>
              <w:top w:val="nil"/>
              <w:left w:val="nil"/>
              <w:bottom w:val="single" w:sz="4" w:space="0" w:color="auto"/>
              <w:right w:val="single" w:sz="4" w:space="0" w:color="auto"/>
            </w:tcBorders>
            <w:shd w:val="clear" w:color="auto" w:fill="auto"/>
            <w:noWrap/>
            <w:vAlign w:val="center"/>
            <w:hideMark/>
          </w:tcPr>
          <w:p w14:paraId="63E06955" w14:textId="77777777" w:rsidR="008F22DA" w:rsidRDefault="008F22DA">
            <w:pPr>
              <w:jc w:val="center"/>
              <w:rPr>
                <w:sz w:val="20"/>
                <w:szCs w:val="20"/>
              </w:rPr>
            </w:pPr>
            <w:r>
              <w:rPr>
                <w:sz w:val="20"/>
                <w:szCs w:val="20"/>
              </w:rPr>
              <w:t>656,8</w:t>
            </w:r>
          </w:p>
        </w:tc>
        <w:tc>
          <w:tcPr>
            <w:tcW w:w="643" w:type="pct"/>
            <w:tcBorders>
              <w:top w:val="nil"/>
              <w:left w:val="nil"/>
              <w:bottom w:val="single" w:sz="4" w:space="0" w:color="auto"/>
              <w:right w:val="single" w:sz="4" w:space="0" w:color="auto"/>
            </w:tcBorders>
            <w:shd w:val="clear" w:color="auto" w:fill="auto"/>
            <w:noWrap/>
            <w:vAlign w:val="center"/>
            <w:hideMark/>
          </w:tcPr>
          <w:p w14:paraId="32A56E88" w14:textId="77777777" w:rsidR="008F22DA" w:rsidRDefault="008F22DA">
            <w:pPr>
              <w:jc w:val="center"/>
              <w:rPr>
                <w:sz w:val="20"/>
                <w:szCs w:val="20"/>
              </w:rPr>
            </w:pPr>
            <w:r>
              <w:rPr>
                <w:sz w:val="20"/>
                <w:szCs w:val="20"/>
              </w:rPr>
              <w:t>2192,8</w:t>
            </w:r>
          </w:p>
        </w:tc>
      </w:tr>
      <w:tr w:rsidR="008F22DA" w14:paraId="26D79D42" w14:textId="77777777" w:rsidTr="008F22DA">
        <w:trPr>
          <w:trHeight w:val="255"/>
        </w:trPr>
        <w:tc>
          <w:tcPr>
            <w:tcW w:w="2213" w:type="pct"/>
            <w:tcBorders>
              <w:top w:val="nil"/>
              <w:left w:val="single" w:sz="4" w:space="0" w:color="auto"/>
              <w:bottom w:val="single" w:sz="4" w:space="0" w:color="auto"/>
              <w:right w:val="single" w:sz="4" w:space="0" w:color="auto"/>
            </w:tcBorders>
            <w:shd w:val="clear" w:color="auto" w:fill="auto"/>
            <w:noWrap/>
            <w:vAlign w:val="center"/>
            <w:hideMark/>
          </w:tcPr>
          <w:p w14:paraId="58CB402F" w14:textId="77777777" w:rsidR="008F22DA" w:rsidRDefault="008F22DA">
            <w:pPr>
              <w:rPr>
                <w:sz w:val="20"/>
                <w:szCs w:val="20"/>
              </w:rPr>
            </w:pPr>
            <w:r>
              <w:rPr>
                <w:sz w:val="20"/>
                <w:szCs w:val="20"/>
              </w:rPr>
              <w:t>Средний диаметр, мм</w:t>
            </w:r>
          </w:p>
        </w:tc>
        <w:tc>
          <w:tcPr>
            <w:tcW w:w="643" w:type="pct"/>
            <w:tcBorders>
              <w:top w:val="nil"/>
              <w:left w:val="nil"/>
              <w:bottom w:val="single" w:sz="4" w:space="0" w:color="auto"/>
              <w:right w:val="single" w:sz="4" w:space="0" w:color="auto"/>
            </w:tcBorders>
            <w:shd w:val="clear" w:color="auto" w:fill="auto"/>
            <w:noWrap/>
            <w:vAlign w:val="center"/>
            <w:hideMark/>
          </w:tcPr>
          <w:p w14:paraId="086A3374" w14:textId="77777777" w:rsidR="008F22DA" w:rsidRDefault="008F22DA">
            <w:pPr>
              <w:jc w:val="center"/>
              <w:rPr>
                <w:sz w:val="20"/>
                <w:szCs w:val="20"/>
              </w:rPr>
            </w:pPr>
            <w:r>
              <w:rPr>
                <w:sz w:val="20"/>
                <w:szCs w:val="20"/>
              </w:rPr>
              <w:t>98,5</w:t>
            </w:r>
          </w:p>
        </w:tc>
        <w:tc>
          <w:tcPr>
            <w:tcW w:w="858" w:type="pct"/>
            <w:tcBorders>
              <w:top w:val="nil"/>
              <w:left w:val="nil"/>
              <w:bottom w:val="single" w:sz="4" w:space="0" w:color="auto"/>
              <w:right w:val="single" w:sz="4" w:space="0" w:color="auto"/>
            </w:tcBorders>
            <w:shd w:val="clear" w:color="auto" w:fill="auto"/>
            <w:noWrap/>
            <w:vAlign w:val="center"/>
            <w:hideMark/>
          </w:tcPr>
          <w:p w14:paraId="51C98B95" w14:textId="77777777" w:rsidR="008F22DA" w:rsidRDefault="008F22DA">
            <w:pPr>
              <w:jc w:val="center"/>
              <w:rPr>
                <w:sz w:val="20"/>
                <w:szCs w:val="20"/>
              </w:rPr>
            </w:pPr>
            <w:r>
              <w:rPr>
                <w:sz w:val="20"/>
                <w:szCs w:val="20"/>
              </w:rPr>
              <w:t>56,7</w:t>
            </w:r>
          </w:p>
        </w:tc>
        <w:tc>
          <w:tcPr>
            <w:tcW w:w="643" w:type="pct"/>
            <w:tcBorders>
              <w:top w:val="nil"/>
              <w:left w:val="nil"/>
              <w:bottom w:val="single" w:sz="4" w:space="0" w:color="auto"/>
              <w:right w:val="single" w:sz="4" w:space="0" w:color="auto"/>
            </w:tcBorders>
            <w:shd w:val="clear" w:color="auto" w:fill="auto"/>
            <w:noWrap/>
            <w:vAlign w:val="center"/>
            <w:hideMark/>
          </w:tcPr>
          <w:p w14:paraId="3BFCAD45" w14:textId="77777777" w:rsidR="008F22DA" w:rsidRDefault="008F22DA">
            <w:pPr>
              <w:jc w:val="center"/>
              <w:rPr>
                <w:sz w:val="20"/>
                <w:szCs w:val="20"/>
              </w:rPr>
            </w:pPr>
            <w:r>
              <w:rPr>
                <w:sz w:val="20"/>
                <w:szCs w:val="20"/>
              </w:rPr>
              <w:t>83,1</w:t>
            </w:r>
          </w:p>
        </w:tc>
        <w:tc>
          <w:tcPr>
            <w:tcW w:w="643" w:type="pct"/>
            <w:tcBorders>
              <w:top w:val="nil"/>
              <w:left w:val="nil"/>
              <w:bottom w:val="single" w:sz="4" w:space="0" w:color="auto"/>
              <w:right w:val="single" w:sz="4" w:space="0" w:color="auto"/>
            </w:tcBorders>
            <w:shd w:val="clear" w:color="auto" w:fill="auto"/>
            <w:noWrap/>
            <w:vAlign w:val="center"/>
            <w:hideMark/>
          </w:tcPr>
          <w:p w14:paraId="190D1B28" w14:textId="77777777" w:rsidR="008F22DA" w:rsidRDefault="008F22DA">
            <w:pPr>
              <w:jc w:val="center"/>
              <w:rPr>
                <w:sz w:val="20"/>
                <w:szCs w:val="20"/>
              </w:rPr>
            </w:pPr>
            <w:r>
              <w:rPr>
                <w:sz w:val="20"/>
                <w:szCs w:val="20"/>
              </w:rPr>
              <w:t>71,0</w:t>
            </w:r>
          </w:p>
        </w:tc>
      </w:tr>
      <w:tr w:rsidR="008F22DA" w14:paraId="273A81C1" w14:textId="77777777" w:rsidTr="008F22DA">
        <w:trPr>
          <w:trHeight w:val="315"/>
        </w:trPr>
        <w:tc>
          <w:tcPr>
            <w:tcW w:w="2213" w:type="pct"/>
            <w:tcBorders>
              <w:top w:val="nil"/>
              <w:left w:val="single" w:sz="4" w:space="0" w:color="auto"/>
              <w:bottom w:val="single" w:sz="4" w:space="0" w:color="auto"/>
              <w:right w:val="single" w:sz="4" w:space="0" w:color="auto"/>
            </w:tcBorders>
            <w:shd w:val="clear" w:color="auto" w:fill="auto"/>
            <w:noWrap/>
            <w:vAlign w:val="center"/>
            <w:hideMark/>
          </w:tcPr>
          <w:p w14:paraId="38B8AAA5" w14:textId="77777777" w:rsidR="008F22DA" w:rsidRDefault="008F22DA">
            <w:pPr>
              <w:rPr>
                <w:sz w:val="20"/>
                <w:szCs w:val="20"/>
              </w:rPr>
            </w:pPr>
            <w:r>
              <w:rPr>
                <w:sz w:val="20"/>
                <w:szCs w:val="20"/>
              </w:rPr>
              <w:t>Материальная характеристика, м</w:t>
            </w:r>
            <w:r>
              <w:rPr>
                <w:sz w:val="20"/>
                <w:szCs w:val="20"/>
                <w:vertAlign w:val="superscript"/>
              </w:rPr>
              <w:t>2</w:t>
            </w:r>
          </w:p>
        </w:tc>
        <w:tc>
          <w:tcPr>
            <w:tcW w:w="643" w:type="pct"/>
            <w:tcBorders>
              <w:top w:val="nil"/>
              <w:left w:val="nil"/>
              <w:bottom w:val="single" w:sz="4" w:space="0" w:color="auto"/>
              <w:right w:val="single" w:sz="4" w:space="0" w:color="auto"/>
            </w:tcBorders>
            <w:shd w:val="clear" w:color="auto" w:fill="auto"/>
            <w:noWrap/>
            <w:vAlign w:val="center"/>
            <w:hideMark/>
          </w:tcPr>
          <w:p w14:paraId="1F77423A" w14:textId="77777777" w:rsidR="008F22DA" w:rsidRDefault="008F22DA">
            <w:pPr>
              <w:jc w:val="center"/>
              <w:rPr>
                <w:sz w:val="20"/>
                <w:szCs w:val="20"/>
              </w:rPr>
            </w:pPr>
            <w:r>
              <w:rPr>
                <w:sz w:val="20"/>
                <w:szCs w:val="20"/>
              </w:rPr>
              <w:t>32,9</w:t>
            </w:r>
          </w:p>
        </w:tc>
        <w:tc>
          <w:tcPr>
            <w:tcW w:w="858" w:type="pct"/>
            <w:tcBorders>
              <w:top w:val="nil"/>
              <w:left w:val="nil"/>
              <w:bottom w:val="single" w:sz="4" w:space="0" w:color="auto"/>
              <w:right w:val="single" w:sz="4" w:space="0" w:color="auto"/>
            </w:tcBorders>
            <w:shd w:val="clear" w:color="auto" w:fill="auto"/>
            <w:noWrap/>
            <w:vAlign w:val="center"/>
            <w:hideMark/>
          </w:tcPr>
          <w:p w14:paraId="65906395" w14:textId="77777777" w:rsidR="008F22DA" w:rsidRDefault="008F22DA">
            <w:pPr>
              <w:jc w:val="center"/>
              <w:rPr>
                <w:sz w:val="20"/>
                <w:szCs w:val="20"/>
              </w:rPr>
            </w:pPr>
            <w:r>
              <w:rPr>
                <w:sz w:val="20"/>
                <w:szCs w:val="20"/>
              </w:rPr>
              <w:t>68,2</w:t>
            </w:r>
          </w:p>
        </w:tc>
        <w:tc>
          <w:tcPr>
            <w:tcW w:w="643" w:type="pct"/>
            <w:tcBorders>
              <w:top w:val="nil"/>
              <w:left w:val="nil"/>
              <w:bottom w:val="single" w:sz="4" w:space="0" w:color="auto"/>
              <w:right w:val="single" w:sz="4" w:space="0" w:color="auto"/>
            </w:tcBorders>
            <w:shd w:val="clear" w:color="auto" w:fill="auto"/>
            <w:noWrap/>
            <w:vAlign w:val="center"/>
            <w:hideMark/>
          </w:tcPr>
          <w:p w14:paraId="6F493BAB" w14:textId="77777777" w:rsidR="008F22DA" w:rsidRDefault="008F22DA">
            <w:pPr>
              <w:jc w:val="center"/>
              <w:rPr>
                <w:sz w:val="20"/>
                <w:szCs w:val="20"/>
              </w:rPr>
            </w:pPr>
            <w:r>
              <w:rPr>
                <w:sz w:val="20"/>
                <w:szCs w:val="20"/>
              </w:rPr>
              <w:t>54,6</w:t>
            </w:r>
          </w:p>
        </w:tc>
        <w:tc>
          <w:tcPr>
            <w:tcW w:w="643" w:type="pct"/>
            <w:tcBorders>
              <w:top w:val="nil"/>
              <w:left w:val="nil"/>
              <w:bottom w:val="single" w:sz="4" w:space="0" w:color="auto"/>
              <w:right w:val="single" w:sz="4" w:space="0" w:color="auto"/>
            </w:tcBorders>
            <w:shd w:val="clear" w:color="auto" w:fill="auto"/>
            <w:noWrap/>
            <w:vAlign w:val="center"/>
            <w:hideMark/>
          </w:tcPr>
          <w:p w14:paraId="28ED008A" w14:textId="77777777" w:rsidR="008F22DA" w:rsidRDefault="008F22DA">
            <w:pPr>
              <w:jc w:val="center"/>
              <w:rPr>
                <w:sz w:val="20"/>
                <w:szCs w:val="20"/>
              </w:rPr>
            </w:pPr>
            <w:r>
              <w:rPr>
                <w:sz w:val="20"/>
                <w:szCs w:val="20"/>
              </w:rPr>
              <w:t>155,7</w:t>
            </w:r>
          </w:p>
        </w:tc>
      </w:tr>
    </w:tbl>
    <w:p w14:paraId="341BF410" w14:textId="77777777" w:rsidR="00C87D71" w:rsidRDefault="00C87D71" w:rsidP="00C87D71">
      <w:pPr>
        <w:rPr>
          <w:lang w:val="en-US" w:eastAsia="en-US"/>
        </w:rPr>
      </w:pPr>
    </w:p>
    <w:p w14:paraId="64ED697F" w14:textId="68D17A7A"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02F51B10"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101BD3D6" w14:textId="44F244B1"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1D421172" w14:textId="77777777" w:rsidR="008F22DA" w:rsidRDefault="008F22DA" w:rsidP="008E3E24">
      <w:pPr>
        <w:pStyle w:val="Maximyz0"/>
        <w:rPr>
          <w:lang w:eastAsia="en-US"/>
        </w:rPr>
      </w:pPr>
    </w:p>
    <w:p w14:paraId="3E5BBBD4" w14:textId="77777777" w:rsidR="008E3E24" w:rsidRDefault="008E3E24" w:rsidP="00036958">
      <w:pPr>
        <w:pStyle w:val="Maximyz4"/>
      </w:pPr>
      <w:bookmarkStart w:id="110" w:name="_Toc137471970"/>
      <w:r>
        <w:t>Параметры тепловой сети котельной №15</w:t>
      </w:r>
      <w:bookmarkEnd w:id="110"/>
    </w:p>
    <w:p w14:paraId="604185FC" w14:textId="270089A3"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50</w:t>
        </w:r>
      </w:fldSimple>
      <w:r>
        <w:t xml:space="preserve"> - Протяженность, средний диаметр и материальная характеристика трубопроводов тепловой сети отопления котельной №15 по видам прокладки и изоляции.</w:t>
      </w:r>
    </w:p>
    <w:tbl>
      <w:tblPr>
        <w:tblW w:w="5000" w:type="pct"/>
        <w:tblLook w:val="04A0" w:firstRow="1" w:lastRow="0" w:firstColumn="1" w:lastColumn="0" w:noHBand="0" w:noVBand="1"/>
      </w:tblPr>
      <w:tblGrid>
        <w:gridCol w:w="3550"/>
        <w:gridCol w:w="1177"/>
        <w:gridCol w:w="1351"/>
        <w:gridCol w:w="1131"/>
        <w:gridCol w:w="1131"/>
        <w:gridCol w:w="1004"/>
      </w:tblGrid>
      <w:tr w:rsidR="008F22DA" w14:paraId="1EBC3653" w14:textId="77777777" w:rsidTr="008F22DA">
        <w:trPr>
          <w:trHeight w:val="255"/>
          <w:tblHeader/>
        </w:trPr>
        <w:tc>
          <w:tcPr>
            <w:tcW w:w="19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82594C" w14:textId="77777777" w:rsidR="008F22DA" w:rsidRDefault="008F22DA">
            <w:pPr>
              <w:jc w:val="center"/>
              <w:rPr>
                <w:sz w:val="20"/>
                <w:szCs w:val="20"/>
              </w:rPr>
            </w:pPr>
            <w:r>
              <w:rPr>
                <w:sz w:val="20"/>
                <w:szCs w:val="20"/>
              </w:rPr>
              <w:t>Диаметр / Изоляция, тип прокладки</w:t>
            </w:r>
          </w:p>
        </w:tc>
        <w:tc>
          <w:tcPr>
            <w:tcW w:w="630" w:type="pct"/>
            <w:tcBorders>
              <w:top w:val="single" w:sz="4" w:space="0" w:color="auto"/>
              <w:left w:val="nil"/>
              <w:bottom w:val="single" w:sz="4" w:space="0" w:color="auto"/>
              <w:right w:val="single" w:sz="4" w:space="0" w:color="auto"/>
            </w:tcBorders>
            <w:shd w:val="clear" w:color="auto" w:fill="auto"/>
            <w:noWrap/>
            <w:vAlign w:val="center"/>
            <w:hideMark/>
          </w:tcPr>
          <w:p w14:paraId="512066DD" w14:textId="77777777" w:rsidR="008F22DA" w:rsidRDefault="008F22DA">
            <w:pPr>
              <w:jc w:val="center"/>
              <w:rPr>
                <w:sz w:val="20"/>
                <w:szCs w:val="20"/>
              </w:rPr>
            </w:pPr>
            <w:r>
              <w:rPr>
                <w:sz w:val="20"/>
                <w:szCs w:val="20"/>
              </w:rPr>
              <w:t>ППУ, НЗМ</w:t>
            </w:r>
          </w:p>
        </w:tc>
        <w:tc>
          <w:tcPr>
            <w:tcW w:w="723" w:type="pct"/>
            <w:tcBorders>
              <w:top w:val="single" w:sz="4" w:space="0" w:color="auto"/>
              <w:left w:val="nil"/>
              <w:bottom w:val="single" w:sz="4" w:space="0" w:color="auto"/>
              <w:right w:val="single" w:sz="4" w:space="0" w:color="auto"/>
            </w:tcBorders>
            <w:shd w:val="clear" w:color="auto" w:fill="auto"/>
            <w:noWrap/>
            <w:vAlign w:val="center"/>
            <w:hideMark/>
          </w:tcPr>
          <w:p w14:paraId="631716CB" w14:textId="77777777" w:rsidR="008F22DA" w:rsidRDefault="008F22DA">
            <w:pPr>
              <w:jc w:val="center"/>
              <w:rPr>
                <w:sz w:val="20"/>
                <w:szCs w:val="20"/>
              </w:rPr>
            </w:pPr>
            <w:r>
              <w:rPr>
                <w:sz w:val="20"/>
                <w:szCs w:val="20"/>
              </w:rPr>
              <w:t>СТД, БКН</w:t>
            </w:r>
          </w:p>
        </w:tc>
        <w:tc>
          <w:tcPr>
            <w:tcW w:w="605" w:type="pct"/>
            <w:tcBorders>
              <w:top w:val="single" w:sz="4" w:space="0" w:color="auto"/>
              <w:left w:val="nil"/>
              <w:bottom w:val="single" w:sz="4" w:space="0" w:color="auto"/>
              <w:right w:val="single" w:sz="4" w:space="0" w:color="auto"/>
            </w:tcBorders>
            <w:shd w:val="clear" w:color="auto" w:fill="auto"/>
            <w:noWrap/>
            <w:vAlign w:val="center"/>
            <w:hideMark/>
          </w:tcPr>
          <w:p w14:paraId="07D25E7D" w14:textId="77777777" w:rsidR="008F22DA" w:rsidRDefault="008F22DA">
            <w:pPr>
              <w:jc w:val="center"/>
              <w:rPr>
                <w:color w:val="000000"/>
                <w:sz w:val="20"/>
                <w:szCs w:val="20"/>
              </w:rPr>
            </w:pPr>
            <w:r>
              <w:rPr>
                <w:color w:val="000000"/>
                <w:sz w:val="20"/>
                <w:szCs w:val="20"/>
              </w:rPr>
              <w:t>СТД, КАН</w:t>
            </w:r>
          </w:p>
        </w:tc>
        <w:tc>
          <w:tcPr>
            <w:tcW w:w="605" w:type="pct"/>
            <w:tcBorders>
              <w:top w:val="single" w:sz="4" w:space="0" w:color="auto"/>
              <w:left w:val="nil"/>
              <w:bottom w:val="single" w:sz="4" w:space="0" w:color="auto"/>
              <w:right w:val="single" w:sz="4" w:space="0" w:color="auto"/>
            </w:tcBorders>
            <w:shd w:val="clear" w:color="auto" w:fill="auto"/>
            <w:noWrap/>
            <w:vAlign w:val="center"/>
            <w:hideMark/>
          </w:tcPr>
          <w:p w14:paraId="2C7F94BD" w14:textId="77777777" w:rsidR="008F22DA" w:rsidRDefault="008F22DA">
            <w:pPr>
              <w:jc w:val="center"/>
              <w:rPr>
                <w:sz w:val="20"/>
                <w:szCs w:val="20"/>
              </w:rPr>
            </w:pPr>
            <w:r>
              <w:rPr>
                <w:sz w:val="20"/>
                <w:szCs w:val="20"/>
              </w:rPr>
              <w:t>СТД, НЗМ</w:t>
            </w:r>
          </w:p>
        </w:tc>
        <w:tc>
          <w:tcPr>
            <w:tcW w:w="537" w:type="pct"/>
            <w:tcBorders>
              <w:top w:val="single" w:sz="4" w:space="0" w:color="auto"/>
              <w:left w:val="nil"/>
              <w:bottom w:val="single" w:sz="4" w:space="0" w:color="auto"/>
              <w:right w:val="single" w:sz="4" w:space="0" w:color="auto"/>
            </w:tcBorders>
            <w:shd w:val="clear" w:color="auto" w:fill="auto"/>
            <w:noWrap/>
            <w:vAlign w:val="center"/>
            <w:hideMark/>
          </w:tcPr>
          <w:p w14:paraId="3579DA65" w14:textId="77777777" w:rsidR="008F22DA" w:rsidRDefault="008F22DA">
            <w:pPr>
              <w:jc w:val="center"/>
              <w:rPr>
                <w:sz w:val="20"/>
                <w:szCs w:val="20"/>
              </w:rPr>
            </w:pPr>
            <w:r>
              <w:rPr>
                <w:sz w:val="20"/>
                <w:szCs w:val="20"/>
              </w:rPr>
              <w:t>Итого</w:t>
            </w:r>
          </w:p>
        </w:tc>
      </w:tr>
      <w:tr w:rsidR="008F22DA" w14:paraId="483761C2"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6ADE2FF0" w14:textId="77777777" w:rsidR="008F22DA" w:rsidRDefault="008F22DA">
            <w:pPr>
              <w:jc w:val="right"/>
              <w:rPr>
                <w:sz w:val="20"/>
                <w:szCs w:val="20"/>
              </w:rPr>
            </w:pPr>
            <w:r>
              <w:rPr>
                <w:sz w:val="20"/>
                <w:szCs w:val="20"/>
              </w:rPr>
              <w:t>32</w:t>
            </w:r>
          </w:p>
        </w:tc>
        <w:tc>
          <w:tcPr>
            <w:tcW w:w="630" w:type="pct"/>
            <w:tcBorders>
              <w:top w:val="nil"/>
              <w:left w:val="nil"/>
              <w:bottom w:val="single" w:sz="4" w:space="0" w:color="auto"/>
              <w:right w:val="single" w:sz="4" w:space="0" w:color="auto"/>
            </w:tcBorders>
            <w:shd w:val="clear" w:color="auto" w:fill="auto"/>
            <w:noWrap/>
            <w:vAlign w:val="center"/>
            <w:hideMark/>
          </w:tcPr>
          <w:p w14:paraId="1C8DCE17" w14:textId="77777777" w:rsidR="008F22DA" w:rsidRDefault="008F22DA">
            <w:pPr>
              <w:jc w:val="center"/>
              <w:rPr>
                <w:sz w:val="20"/>
                <w:szCs w:val="20"/>
              </w:rPr>
            </w:pPr>
            <w:r>
              <w:rPr>
                <w:sz w:val="20"/>
                <w:szCs w:val="20"/>
              </w:rPr>
              <w:t>0</w:t>
            </w:r>
          </w:p>
        </w:tc>
        <w:tc>
          <w:tcPr>
            <w:tcW w:w="723" w:type="pct"/>
            <w:tcBorders>
              <w:top w:val="nil"/>
              <w:left w:val="nil"/>
              <w:bottom w:val="single" w:sz="4" w:space="0" w:color="auto"/>
              <w:right w:val="single" w:sz="4" w:space="0" w:color="auto"/>
            </w:tcBorders>
            <w:shd w:val="clear" w:color="auto" w:fill="auto"/>
            <w:noWrap/>
            <w:vAlign w:val="center"/>
            <w:hideMark/>
          </w:tcPr>
          <w:p w14:paraId="0727FCE2" w14:textId="77777777" w:rsidR="008F22DA" w:rsidRDefault="008F22DA">
            <w:pPr>
              <w:jc w:val="center"/>
              <w:rPr>
                <w:sz w:val="20"/>
                <w:szCs w:val="20"/>
              </w:rPr>
            </w:pPr>
            <w:r>
              <w:rPr>
                <w:sz w:val="20"/>
                <w:szCs w:val="20"/>
              </w:rPr>
              <w:t>17,8</w:t>
            </w:r>
          </w:p>
        </w:tc>
        <w:tc>
          <w:tcPr>
            <w:tcW w:w="605" w:type="pct"/>
            <w:tcBorders>
              <w:top w:val="nil"/>
              <w:left w:val="nil"/>
              <w:bottom w:val="single" w:sz="4" w:space="0" w:color="auto"/>
              <w:right w:val="single" w:sz="4" w:space="0" w:color="auto"/>
            </w:tcBorders>
            <w:shd w:val="clear" w:color="auto" w:fill="auto"/>
            <w:noWrap/>
            <w:vAlign w:val="center"/>
            <w:hideMark/>
          </w:tcPr>
          <w:p w14:paraId="241D2A3E" w14:textId="77777777" w:rsidR="008F22DA" w:rsidRDefault="008F22DA">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0DEA5296" w14:textId="77777777" w:rsidR="008F22DA" w:rsidRDefault="008F22DA">
            <w:pPr>
              <w:jc w:val="center"/>
              <w:rPr>
                <w:sz w:val="20"/>
                <w:szCs w:val="20"/>
              </w:rPr>
            </w:pPr>
            <w:r>
              <w:rPr>
                <w:sz w:val="20"/>
                <w:szCs w:val="20"/>
              </w:rPr>
              <w:t>0</w:t>
            </w:r>
          </w:p>
        </w:tc>
        <w:tc>
          <w:tcPr>
            <w:tcW w:w="537" w:type="pct"/>
            <w:tcBorders>
              <w:top w:val="nil"/>
              <w:left w:val="nil"/>
              <w:bottom w:val="single" w:sz="4" w:space="0" w:color="auto"/>
              <w:right w:val="single" w:sz="4" w:space="0" w:color="auto"/>
            </w:tcBorders>
            <w:shd w:val="clear" w:color="auto" w:fill="auto"/>
            <w:noWrap/>
            <w:vAlign w:val="center"/>
            <w:hideMark/>
          </w:tcPr>
          <w:p w14:paraId="716EF199" w14:textId="77777777" w:rsidR="008F22DA" w:rsidRDefault="008F22DA">
            <w:pPr>
              <w:jc w:val="center"/>
              <w:rPr>
                <w:sz w:val="20"/>
                <w:szCs w:val="20"/>
              </w:rPr>
            </w:pPr>
            <w:r>
              <w:rPr>
                <w:sz w:val="20"/>
                <w:szCs w:val="20"/>
              </w:rPr>
              <w:t>17,8</w:t>
            </w:r>
          </w:p>
        </w:tc>
      </w:tr>
      <w:tr w:rsidR="008F22DA" w14:paraId="1F608A94"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4C468088" w14:textId="77777777" w:rsidR="008F22DA" w:rsidRDefault="008F22DA">
            <w:pPr>
              <w:jc w:val="right"/>
              <w:rPr>
                <w:sz w:val="20"/>
                <w:szCs w:val="20"/>
              </w:rPr>
            </w:pPr>
            <w:r>
              <w:rPr>
                <w:sz w:val="20"/>
                <w:szCs w:val="20"/>
              </w:rPr>
              <w:lastRenderedPageBreak/>
              <w:t>57</w:t>
            </w:r>
          </w:p>
        </w:tc>
        <w:tc>
          <w:tcPr>
            <w:tcW w:w="630" w:type="pct"/>
            <w:tcBorders>
              <w:top w:val="nil"/>
              <w:left w:val="nil"/>
              <w:bottom w:val="single" w:sz="4" w:space="0" w:color="auto"/>
              <w:right w:val="single" w:sz="4" w:space="0" w:color="auto"/>
            </w:tcBorders>
            <w:shd w:val="clear" w:color="auto" w:fill="auto"/>
            <w:noWrap/>
            <w:vAlign w:val="center"/>
            <w:hideMark/>
          </w:tcPr>
          <w:p w14:paraId="5F31D57F" w14:textId="77777777" w:rsidR="008F22DA" w:rsidRDefault="008F22DA">
            <w:pPr>
              <w:jc w:val="center"/>
              <w:rPr>
                <w:sz w:val="20"/>
                <w:szCs w:val="20"/>
              </w:rPr>
            </w:pPr>
            <w:r>
              <w:rPr>
                <w:sz w:val="20"/>
                <w:szCs w:val="20"/>
              </w:rPr>
              <w:t>88</w:t>
            </w:r>
          </w:p>
        </w:tc>
        <w:tc>
          <w:tcPr>
            <w:tcW w:w="723" w:type="pct"/>
            <w:tcBorders>
              <w:top w:val="nil"/>
              <w:left w:val="nil"/>
              <w:bottom w:val="single" w:sz="4" w:space="0" w:color="auto"/>
              <w:right w:val="single" w:sz="4" w:space="0" w:color="auto"/>
            </w:tcBorders>
            <w:shd w:val="clear" w:color="auto" w:fill="auto"/>
            <w:noWrap/>
            <w:vAlign w:val="center"/>
            <w:hideMark/>
          </w:tcPr>
          <w:p w14:paraId="15D8411B" w14:textId="77777777" w:rsidR="008F22DA" w:rsidRDefault="008F22DA">
            <w:pPr>
              <w:jc w:val="center"/>
              <w:rPr>
                <w:sz w:val="20"/>
                <w:szCs w:val="20"/>
              </w:rPr>
            </w:pPr>
            <w:r>
              <w:rPr>
                <w:sz w:val="20"/>
                <w:szCs w:val="20"/>
              </w:rPr>
              <w:t>606,2</w:t>
            </w:r>
          </w:p>
        </w:tc>
        <w:tc>
          <w:tcPr>
            <w:tcW w:w="605" w:type="pct"/>
            <w:tcBorders>
              <w:top w:val="nil"/>
              <w:left w:val="nil"/>
              <w:bottom w:val="single" w:sz="4" w:space="0" w:color="auto"/>
              <w:right w:val="single" w:sz="4" w:space="0" w:color="auto"/>
            </w:tcBorders>
            <w:shd w:val="clear" w:color="auto" w:fill="auto"/>
            <w:noWrap/>
            <w:vAlign w:val="center"/>
            <w:hideMark/>
          </w:tcPr>
          <w:p w14:paraId="244665BA" w14:textId="77777777" w:rsidR="008F22DA" w:rsidRDefault="008F22DA">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3BB95DE6" w14:textId="77777777" w:rsidR="008F22DA" w:rsidRDefault="008F22DA">
            <w:pPr>
              <w:jc w:val="center"/>
              <w:rPr>
                <w:sz w:val="20"/>
                <w:szCs w:val="20"/>
              </w:rPr>
            </w:pPr>
            <w:r>
              <w:rPr>
                <w:sz w:val="20"/>
                <w:szCs w:val="20"/>
              </w:rPr>
              <w:t>283,4</w:t>
            </w:r>
          </w:p>
        </w:tc>
        <w:tc>
          <w:tcPr>
            <w:tcW w:w="537" w:type="pct"/>
            <w:tcBorders>
              <w:top w:val="nil"/>
              <w:left w:val="nil"/>
              <w:bottom w:val="single" w:sz="4" w:space="0" w:color="auto"/>
              <w:right w:val="single" w:sz="4" w:space="0" w:color="auto"/>
            </w:tcBorders>
            <w:shd w:val="clear" w:color="auto" w:fill="auto"/>
            <w:noWrap/>
            <w:vAlign w:val="center"/>
            <w:hideMark/>
          </w:tcPr>
          <w:p w14:paraId="5154056A" w14:textId="77777777" w:rsidR="008F22DA" w:rsidRDefault="008F22DA">
            <w:pPr>
              <w:jc w:val="center"/>
              <w:rPr>
                <w:sz w:val="20"/>
                <w:szCs w:val="20"/>
              </w:rPr>
            </w:pPr>
            <w:r>
              <w:rPr>
                <w:sz w:val="20"/>
                <w:szCs w:val="20"/>
              </w:rPr>
              <w:t>977,6</w:t>
            </w:r>
          </w:p>
        </w:tc>
      </w:tr>
      <w:tr w:rsidR="008F22DA" w14:paraId="7EE0E9D2"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55B105CA" w14:textId="77777777" w:rsidR="008F22DA" w:rsidRDefault="008F22DA">
            <w:pPr>
              <w:jc w:val="right"/>
              <w:rPr>
                <w:sz w:val="20"/>
                <w:szCs w:val="20"/>
              </w:rPr>
            </w:pPr>
            <w:r>
              <w:rPr>
                <w:sz w:val="20"/>
                <w:szCs w:val="20"/>
              </w:rPr>
              <w:t>76</w:t>
            </w:r>
          </w:p>
        </w:tc>
        <w:tc>
          <w:tcPr>
            <w:tcW w:w="630" w:type="pct"/>
            <w:tcBorders>
              <w:top w:val="nil"/>
              <w:left w:val="nil"/>
              <w:bottom w:val="single" w:sz="4" w:space="0" w:color="auto"/>
              <w:right w:val="single" w:sz="4" w:space="0" w:color="auto"/>
            </w:tcBorders>
            <w:shd w:val="clear" w:color="auto" w:fill="auto"/>
            <w:noWrap/>
            <w:vAlign w:val="center"/>
            <w:hideMark/>
          </w:tcPr>
          <w:p w14:paraId="516762B5" w14:textId="77777777" w:rsidR="008F22DA" w:rsidRDefault="008F22DA">
            <w:pPr>
              <w:jc w:val="center"/>
              <w:rPr>
                <w:sz w:val="20"/>
                <w:szCs w:val="20"/>
              </w:rPr>
            </w:pPr>
            <w:r>
              <w:rPr>
                <w:sz w:val="20"/>
                <w:szCs w:val="20"/>
              </w:rPr>
              <w:t>204</w:t>
            </w:r>
          </w:p>
        </w:tc>
        <w:tc>
          <w:tcPr>
            <w:tcW w:w="723" w:type="pct"/>
            <w:tcBorders>
              <w:top w:val="nil"/>
              <w:left w:val="nil"/>
              <w:bottom w:val="single" w:sz="4" w:space="0" w:color="auto"/>
              <w:right w:val="single" w:sz="4" w:space="0" w:color="auto"/>
            </w:tcBorders>
            <w:shd w:val="clear" w:color="auto" w:fill="auto"/>
            <w:noWrap/>
            <w:vAlign w:val="center"/>
            <w:hideMark/>
          </w:tcPr>
          <w:p w14:paraId="064297DE" w14:textId="77777777" w:rsidR="008F22DA" w:rsidRDefault="008F22DA">
            <w:pPr>
              <w:jc w:val="center"/>
              <w:rPr>
                <w:sz w:val="20"/>
                <w:szCs w:val="20"/>
              </w:rPr>
            </w:pPr>
            <w:r>
              <w:rPr>
                <w:sz w:val="20"/>
                <w:szCs w:val="20"/>
              </w:rPr>
              <w:t>222,6</w:t>
            </w:r>
          </w:p>
        </w:tc>
        <w:tc>
          <w:tcPr>
            <w:tcW w:w="605" w:type="pct"/>
            <w:tcBorders>
              <w:top w:val="nil"/>
              <w:left w:val="nil"/>
              <w:bottom w:val="single" w:sz="4" w:space="0" w:color="auto"/>
              <w:right w:val="single" w:sz="4" w:space="0" w:color="auto"/>
            </w:tcBorders>
            <w:shd w:val="clear" w:color="auto" w:fill="auto"/>
            <w:noWrap/>
            <w:vAlign w:val="center"/>
            <w:hideMark/>
          </w:tcPr>
          <w:p w14:paraId="43C8D885" w14:textId="77777777" w:rsidR="008F22DA" w:rsidRDefault="008F22DA">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0B273AFD" w14:textId="77777777" w:rsidR="008F22DA" w:rsidRDefault="008F22DA">
            <w:pPr>
              <w:jc w:val="center"/>
              <w:rPr>
                <w:sz w:val="20"/>
                <w:szCs w:val="20"/>
              </w:rPr>
            </w:pPr>
            <w:r>
              <w:rPr>
                <w:sz w:val="20"/>
                <w:szCs w:val="20"/>
              </w:rPr>
              <w:t>468,4</w:t>
            </w:r>
          </w:p>
        </w:tc>
        <w:tc>
          <w:tcPr>
            <w:tcW w:w="537" w:type="pct"/>
            <w:tcBorders>
              <w:top w:val="nil"/>
              <w:left w:val="nil"/>
              <w:bottom w:val="single" w:sz="4" w:space="0" w:color="auto"/>
              <w:right w:val="single" w:sz="4" w:space="0" w:color="auto"/>
            </w:tcBorders>
            <w:shd w:val="clear" w:color="auto" w:fill="auto"/>
            <w:noWrap/>
            <w:vAlign w:val="center"/>
            <w:hideMark/>
          </w:tcPr>
          <w:p w14:paraId="7B0EB920" w14:textId="77777777" w:rsidR="008F22DA" w:rsidRDefault="008F22DA">
            <w:pPr>
              <w:jc w:val="center"/>
              <w:rPr>
                <w:sz w:val="20"/>
                <w:szCs w:val="20"/>
              </w:rPr>
            </w:pPr>
            <w:r>
              <w:rPr>
                <w:sz w:val="20"/>
                <w:szCs w:val="20"/>
              </w:rPr>
              <w:t>895</w:t>
            </w:r>
          </w:p>
        </w:tc>
      </w:tr>
      <w:tr w:rsidR="008F22DA" w14:paraId="13691170"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17503310" w14:textId="77777777" w:rsidR="008F22DA" w:rsidRDefault="008F22DA">
            <w:pPr>
              <w:jc w:val="right"/>
              <w:rPr>
                <w:sz w:val="20"/>
                <w:szCs w:val="20"/>
              </w:rPr>
            </w:pPr>
            <w:r>
              <w:rPr>
                <w:sz w:val="20"/>
                <w:szCs w:val="20"/>
              </w:rPr>
              <w:t>108</w:t>
            </w:r>
          </w:p>
        </w:tc>
        <w:tc>
          <w:tcPr>
            <w:tcW w:w="630" w:type="pct"/>
            <w:tcBorders>
              <w:top w:val="nil"/>
              <w:left w:val="nil"/>
              <w:bottom w:val="single" w:sz="4" w:space="0" w:color="auto"/>
              <w:right w:val="single" w:sz="4" w:space="0" w:color="auto"/>
            </w:tcBorders>
            <w:shd w:val="clear" w:color="auto" w:fill="auto"/>
            <w:noWrap/>
            <w:vAlign w:val="center"/>
            <w:hideMark/>
          </w:tcPr>
          <w:p w14:paraId="3FAD9E10" w14:textId="77777777" w:rsidR="008F22DA" w:rsidRDefault="008F22DA">
            <w:pPr>
              <w:jc w:val="center"/>
              <w:rPr>
                <w:sz w:val="20"/>
                <w:szCs w:val="20"/>
              </w:rPr>
            </w:pPr>
            <w:r>
              <w:rPr>
                <w:sz w:val="20"/>
                <w:szCs w:val="20"/>
              </w:rPr>
              <w:t>0</w:t>
            </w:r>
          </w:p>
        </w:tc>
        <w:tc>
          <w:tcPr>
            <w:tcW w:w="723" w:type="pct"/>
            <w:tcBorders>
              <w:top w:val="nil"/>
              <w:left w:val="nil"/>
              <w:bottom w:val="single" w:sz="4" w:space="0" w:color="auto"/>
              <w:right w:val="single" w:sz="4" w:space="0" w:color="auto"/>
            </w:tcBorders>
            <w:shd w:val="clear" w:color="auto" w:fill="auto"/>
            <w:noWrap/>
            <w:vAlign w:val="center"/>
            <w:hideMark/>
          </w:tcPr>
          <w:p w14:paraId="0295B278" w14:textId="77777777" w:rsidR="008F22DA" w:rsidRDefault="008F22DA">
            <w:pPr>
              <w:jc w:val="center"/>
              <w:rPr>
                <w:sz w:val="20"/>
                <w:szCs w:val="20"/>
              </w:rPr>
            </w:pPr>
            <w:r>
              <w:rPr>
                <w:sz w:val="20"/>
                <w:szCs w:val="20"/>
              </w:rPr>
              <w:t>103,8</w:t>
            </w:r>
          </w:p>
        </w:tc>
        <w:tc>
          <w:tcPr>
            <w:tcW w:w="605" w:type="pct"/>
            <w:tcBorders>
              <w:top w:val="nil"/>
              <w:left w:val="nil"/>
              <w:bottom w:val="single" w:sz="4" w:space="0" w:color="auto"/>
              <w:right w:val="single" w:sz="4" w:space="0" w:color="auto"/>
            </w:tcBorders>
            <w:shd w:val="clear" w:color="auto" w:fill="auto"/>
            <w:noWrap/>
            <w:vAlign w:val="center"/>
            <w:hideMark/>
          </w:tcPr>
          <w:p w14:paraId="43EC533A" w14:textId="77777777" w:rsidR="008F22DA" w:rsidRDefault="008F22DA">
            <w:pPr>
              <w:jc w:val="center"/>
              <w:rPr>
                <w:sz w:val="20"/>
                <w:szCs w:val="20"/>
              </w:rPr>
            </w:pPr>
            <w:r>
              <w:rPr>
                <w:sz w:val="20"/>
                <w:szCs w:val="20"/>
              </w:rPr>
              <w:t>148,8</w:t>
            </w:r>
          </w:p>
        </w:tc>
        <w:tc>
          <w:tcPr>
            <w:tcW w:w="605" w:type="pct"/>
            <w:tcBorders>
              <w:top w:val="nil"/>
              <w:left w:val="nil"/>
              <w:bottom w:val="single" w:sz="4" w:space="0" w:color="auto"/>
              <w:right w:val="single" w:sz="4" w:space="0" w:color="auto"/>
            </w:tcBorders>
            <w:shd w:val="clear" w:color="auto" w:fill="auto"/>
            <w:noWrap/>
            <w:vAlign w:val="center"/>
            <w:hideMark/>
          </w:tcPr>
          <w:p w14:paraId="5C41A34D" w14:textId="77777777" w:rsidR="008F22DA" w:rsidRDefault="008F22DA">
            <w:pPr>
              <w:jc w:val="center"/>
              <w:rPr>
                <w:sz w:val="20"/>
                <w:szCs w:val="20"/>
              </w:rPr>
            </w:pPr>
            <w:r>
              <w:rPr>
                <w:sz w:val="20"/>
                <w:szCs w:val="20"/>
              </w:rPr>
              <w:t>26,8</w:t>
            </w:r>
          </w:p>
        </w:tc>
        <w:tc>
          <w:tcPr>
            <w:tcW w:w="537" w:type="pct"/>
            <w:tcBorders>
              <w:top w:val="nil"/>
              <w:left w:val="nil"/>
              <w:bottom w:val="single" w:sz="4" w:space="0" w:color="auto"/>
              <w:right w:val="single" w:sz="4" w:space="0" w:color="auto"/>
            </w:tcBorders>
            <w:shd w:val="clear" w:color="auto" w:fill="auto"/>
            <w:noWrap/>
            <w:vAlign w:val="center"/>
            <w:hideMark/>
          </w:tcPr>
          <w:p w14:paraId="5D229989" w14:textId="77777777" w:rsidR="008F22DA" w:rsidRDefault="008F22DA">
            <w:pPr>
              <w:jc w:val="center"/>
              <w:rPr>
                <w:sz w:val="20"/>
                <w:szCs w:val="20"/>
              </w:rPr>
            </w:pPr>
            <w:r>
              <w:rPr>
                <w:sz w:val="20"/>
                <w:szCs w:val="20"/>
              </w:rPr>
              <w:t>279,4</w:t>
            </w:r>
          </w:p>
        </w:tc>
      </w:tr>
      <w:tr w:rsidR="008F22DA" w14:paraId="0E9EABEF"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44BB8FDB" w14:textId="77777777" w:rsidR="008F22DA" w:rsidRDefault="008F22DA">
            <w:pPr>
              <w:jc w:val="right"/>
              <w:rPr>
                <w:sz w:val="20"/>
                <w:szCs w:val="20"/>
              </w:rPr>
            </w:pPr>
            <w:r>
              <w:rPr>
                <w:sz w:val="20"/>
                <w:szCs w:val="20"/>
              </w:rPr>
              <w:t>159</w:t>
            </w:r>
          </w:p>
        </w:tc>
        <w:tc>
          <w:tcPr>
            <w:tcW w:w="630" w:type="pct"/>
            <w:tcBorders>
              <w:top w:val="nil"/>
              <w:left w:val="nil"/>
              <w:bottom w:val="single" w:sz="4" w:space="0" w:color="auto"/>
              <w:right w:val="single" w:sz="4" w:space="0" w:color="auto"/>
            </w:tcBorders>
            <w:shd w:val="clear" w:color="auto" w:fill="auto"/>
            <w:noWrap/>
            <w:vAlign w:val="center"/>
            <w:hideMark/>
          </w:tcPr>
          <w:p w14:paraId="5611EC1F" w14:textId="77777777" w:rsidR="008F22DA" w:rsidRDefault="008F22DA">
            <w:pPr>
              <w:jc w:val="center"/>
              <w:rPr>
                <w:sz w:val="20"/>
                <w:szCs w:val="20"/>
              </w:rPr>
            </w:pPr>
            <w:r>
              <w:rPr>
                <w:sz w:val="20"/>
                <w:szCs w:val="20"/>
              </w:rPr>
              <w:t>0</w:t>
            </w:r>
          </w:p>
        </w:tc>
        <w:tc>
          <w:tcPr>
            <w:tcW w:w="723" w:type="pct"/>
            <w:tcBorders>
              <w:top w:val="nil"/>
              <w:left w:val="nil"/>
              <w:bottom w:val="single" w:sz="4" w:space="0" w:color="auto"/>
              <w:right w:val="single" w:sz="4" w:space="0" w:color="auto"/>
            </w:tcBorders>
            <w:shd w:val="clear" w:color="auto" w:fill="auto"/>
            <w:noWrap/>
            <w:vAlign w:val="center"/>
            <w:hideMark/>
          </w:tcPr>
          <w:p w14:paraId="089C42D2" w14:textId="77777777" w:rsidR="008F22DA" w:rsidRDefault="008F22DA">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6DBC38CB" w14:textId="77777777" w:rsidR="008F22DA" w:rsidRDefault="008F22DA">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68DBC106" w14:textId="77777777" w:rsidR="008F22DA" w:rsidRDefault="008F22DA">
            <w:pPr>
              <w:jc w:val="center"/>
              <w:rPr>
                <w:sz w:val="20"/>
                <w:szCs w:val="20"/>
              </w:rPr>
            </w:pPr>
            <w:r>
              <w:rPr>
                <w:sz w:val="20"/>
                <w:szCs w:val="20"/>
              </w:rPr>
              <w:t>243</w:t>
            </w:r>
          </w:p>
        </w:tc>
        <w:tc>
          <w:tcPr>
            <w:tcW w:w="537" w:type="pct"/>
            <w:tcBorders>
              <w:top w:val="nil"/>
              <w:left w:val="nil"/>
              <w:bottom w:val="single" w:sz="4" w:space="0" w:color="auto"/>
              <w:right w:val="single" w:sz="4" w:space="0" w:color="auto"/>
            </w:tcBorders>
            <w:shd w:val="clear" w:color="auto" w:fill="auto"/>
            <w:noWrap/>
            <w:vAlign w:val="center"/>
            <w:hideMark/>
          </w:tcPr>
          <w:p w14:paraId="5188F7FE" w14:textId="77777777" w:rsidR="008F22DA" w:rsidRDefault="008F22DA">
            <w:pPr>
              <w:jc w:val="center"/>
              <w:rPr>
                <w:sz w:val="20"/>
                <w:szCs w:val="20"/>
              </w:rPr>
            </w:pPr>
            <w:r>
              <w:rPr>
                <w:sz w:val="20"/>
                <w:szCs w:val="20"/>
              </w:rPr>
              <w:t>243</w:t>
            </w:r>
          </w:p>
        </w:tc>
      </w:tr>
      <w:tr w:rsidR="008F22DA" w14:paraId="25BEDB1A"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7836AF6F" w14:textId="77777777" w:rsidR="008F22DA" w:rsidRDefault="008F22DA">
            <w:pPr>
              <w:jc w:val="right"/>
              <w:rPr>
                <w:sz w:val="20"/>
                <w:szCs w:val="20"/>
              </w:rPr>
            </w:pPr>
            <w:r>
              <w:rPr>
                <w:sz w:val="20"/>
                <w:szCs w:val="20"/>
              </w:rPr>
              <w:t>219</w:t>
            </w:r>
          </w:p>
        </w:tc>
        <w:tc>
          <w:tcPr>
            <w:tcW w:w="630" w:type="pct"/>
            <w:tcBorders>
              <w:top w:val="nil"/>
              <w:left w:val="nil"/>
              <w:bottom w:val="single" w:sz="4" w:space="0" w:color="auto"/>
              <w:right w:val="single" w:sz="4" w:space="0" w:color="auto"/>
            </w:tcBorders>
            <w:shd w:val="clear" w:color="auto" w:fill="auto"/>
            <w:noWrap/>
            <w:vAlign w:val="center"/>
            <w:hideMark/>
          </w:tcPr>
          <w:p w14:paraId="299454F4" w14:textId="77777777" w:rsidR="008F22DA" w:rsidRDefault="008F22DA">
            <w:pPr>
              <w:jc w:val="center"/>
              <w:rPr>
                <w:sz w:val="20"/>
                <w:szCs w:val="20"/>
              </w:rPr>
            </w:pPr>
            <w:r>
              <w:rPr>
                <w:sz w:val="20"/>
                <w:szCs w:val="20"/>
              </w:rPr>
              <w:t>0</w:t>
            </w:r>
          </w:p>
        </w:tc>
        <w:tc>
          <w:tcPr>
            <w:tcW w:w="723" w:type="pct"/>
            <w:tcBorders>
              <w:top w:val="nil"/>
              <w:left w:val="nil"/>
              <w:bottom w:val="single" w:sz="4" w:space="0" w:color="auto"/>
              <w:right w:val="single" w:sz="4" w:space="0" w:color="auto"/>
            </w:tcBorders>
            <w:shd w:val="clear" w:color="auto" w:fill="auto"/>
            <w:noWrap/>
            <w:vAlign w:val="center"/>
            <w:hideMark/>
          </w:tcPr>
          <w:p w14:paraId="3A8BE557" w14:textId="77777777" w:rsidR="008F22DA" w:rsidRDefault="008F22DA">
            <w:pPr>
              <w:jc w:val="center"/>
              <w:rPr>
                <w:sz w:val="20"/>
                <w:szCs w:val="20"/>
              </w:rPr>
            </w:pPr>
            <w:r>
              <w:rPr>
                <w:sz w:val="20"/>
                <w:szCs w:val="20"/>
              </w:rPr>
              <w:t>69</w:t>
            </w:r>
          </w:p>
        </w:tc>
        <w:tc>
          <w:tcPr>
            <w:tcW w:w="605" w:type="pct"/>
            <w:tcBorders>
              <w:top w:val="nil"/>
              <w:left w:val="nil"/>
              <w:bottom w:val="single" w:sz="4" w:space="0" w:color="auto"/>
              <w:right w:val="single" w:sz="4" w:space="0" w:color="auto"/>
            </w:tcBorders>
            <w:shd w:val="clear" w:color="auto" w:fill="auto"/>
            <w:noWrap/>
            <w:vAlign w:val="center"/>
            <w:hideMark/>
          </w:tcPr>
          <w:p w14:paraId="23EA0623" w14:textId="77777777" w:rsidR="008F22DA" w:rsidRDefault="008F22DA">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63FA23C9" w14:textId="77777777" w:rsidR="008F22DA" w:rsidRDefault="008F22DA">
            <w:pPr>
              <w:jc w:val="center"/>
              <w:rPr>
                <w:sz w:val="20"/>
                <w:szCs w:val="20"/>
              </w:rPr>
            </w:pPr>
            <w:r>
              <w:rPr>
                <w:sz w:val="20"/>
                <w:szCs w:val="20"/>
              </w:rPr>
              <w:t>80,6</w:t>
            </w:r>
          </w:p>
        </w:tc>
        <w:tc>
          <w:tcPr>
            <w:tcW w:w="537" w:type="pct"/>
            <w:tcBorders>
              <w:top w:val="nil"/>
              <w:left w:val="nil"/>
              <w:bottom w:val="single" w:sz="4" w:space="0" w:color="auto"/>
              <w:right w:val="single" w:sz="4" w:space="0" w:color="auto"/>
            </w:tcBorders>
            <w:shd w:val="clear" w:color="auto" w:fill="auto"/>
            <w:noWrap/>
            <w:vAlign w:val="center"/>
            <w:hideMark/>
          </w:tcPr>
          <w:p w14:paraId="0E3BC345" w14:textId="77777777" w:rsidR="008F22DA" w:rsidRDefault="008F22DA">
            <w:pPr>
              <w:jc w:val="center"/>
              <w:rPr>
                <w:sz w:val="20"/>
                <w:szCs w:val="20"/>
              </w:rPr>
            </w:pPr>
            <w:r>
              <w:rPr>
                <w:sz w:val="20"/>
                <w:szCs w:val="20"/>
              </w:rPr>
              <w:t>149,6</w:t>
            </w:r>
          </w:p>
        </w:tc>
      </w:tr>
      <w:tr w:rsidR="008F22DA" w14:paraId="65939C4C"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25E82E4B" w14:textId="77777777" w:rsidR="008F22DA" w:rsidRDefault="008F22DA">
            <w:pPr>
              <w:jc w:val="right"/>
              <w:rPr>
                <w:sz w:val="20"/>
                <w:szCs w:val="20"/>
              </w:rPr>
            </w:pPr>
            <w:r>
              <w:rPr>
                <w:sz w:val="20"/>
                <w:szCs w:val="20"/>
              </w:rPr>
              <w:t>273</w:t>
            </w:r>
          </w:p>
        </w:tc>
        <w:tc>
          <w:tcPr>
            <w:tcW w:w="630" w:type="pct"/>
            <w:tcBorders>
              <w:top w:val="nil"/>
              <w:left w:val="nil"/>
              <w:bottom w:val="single" w:sz="4" w:space="0" w:color="auto"/>
              <w:right w:val="single" w:sz="4" w:space="0" w:color="auto"/>
            </w:tcBorders>
            <w:shd w:val="clear" w:color="auto" w:fill="auto"/>
            <w:noWrap/>
            <w:vAlign w:val="center"/>
            <w:hideMark/>
          </w:tcPr>
          <w:p w14:paraId="02C10473" w14:textId="77777777" w:rsidR="008F22DA" w:rsidRDefault="008F22DA">
            <w:pPr>
              <w:jc w:val="center"/>
              <w:rPr>
                <w:sz w:val="20"/>
                <w:szCs w:val="20"/>
              </w:rPr>
            </w:pPr>
            <w:r>
              <w:rPr>
                <w:sz w:val="20"/>
                <w:szCs w:val="20"/>
              </w:rPr>
              <w:t>0</w:t>
            </w:r>
          </w:p>
        </w:tc>
        <w:tc>
          <w:tcPr>
            <w:tcW w:w="723" w:type="pct"/>
            <w:tcBorders>
              <w:top w:val="nil"/>
              <w:left w:val="nil"/>
              <w:bottom w:val="single" w:sz="4" w:space="0" w:color="auto"/>
              <w:right w:val="single" w:sz="4" w:space="0" w:color="auto"/>
            </w:tcBorders>
            <w:shd w:val="clear" w:color="auto" w:fill="auto"/>
            <w:noWrap/>
            <w:vAlign w:val="center"/>
            <w:hideMark/>
          </w:tcPr>
          <w:p w14:paraId="41D45CBC" w14:textId="77777777" w:rsidR="008F22DA" w:rsidRDefault="008F22DA">
            <w:pPr>
              <w:jc w:val="center"/>
              <w:rPr>
                <w:sz w:val="20"/>
                <w:szCs w:val="20"/>
              </w:rPr>
            </w:pPr>
            <w:r>
              <w:rPr>
                <w:sz w:val="20"/>
                <w:szCs w:val="20"/>
              </w:rPr>
              <w:t>44,4</w:t>
            </w:r>
          </w:p>
        </w:tc>
        <w:tc>
          <w:tcPr>
            <w:tcW w:w="605" w:type="pct"/>
            <w:tcBorders>
              <w:top w:val="nil"/>
              <w:left w:val="nil"/>
              <w:bottom w:val="single" w:sz="4" w:space="0" w:color="auto"/>
              <w:right w:val="single" w:sz="4" w:space="0" w:color="auto"/>
            </w:tcBorders>
            <w:shd w:val="clear" w:color="auto" w:fill="auto"/>
            <w:noWrap/>
            <w:vAlign w:val="center"/>
            <w:hideMark/>
          </w:tcPr>
          <w:p w14:paraId="0AF67D0A" w14:textId="77777777" w:rsidR="008F22DA" w:rsidRDefault="008F22DA">
            <w:pPr>
              <w:jc w:val="center"/>
              <w:rPr>
                <w:sz w:val="20"/>
                <w:szCs w:val="20"/>
              </w:rPr>
            </w:pPr>
            <w:r>
              <w:rPr>
                <w:sz w:val="20"/>
                <w:szCs w:val="20"/>
              </w:rPr>
              <w:t>0</w:t>
            </w:r>
          </w:p>
        </w:tc>
        <w:tc>
          <w:tcPr>
            <w:tcW w:w="605" w:type="pct"/>
            <w:tcBorders>
              <w:top w:val="nil"/>
              <w:left w:val="nil"/>
              <w:bottom w:val="single" w:sz="4" w:space="0" w:color="auto"/>
              <w:right w:val="single" w:sz="4" w:space="0" w:color="auto"/>
            </w:tcBorders>
            <w:shd w:val="clear" w:color="auto" w:fill="auto"/>
            <w:noWrap/>
            <w:vAlign w:val="center"/>
            <w:hideMark/>
          </w:tcPr>
          <w:p w14:paraId="2D27A09B" w14:textId="77777777" w:rsidR="008F22DA" w:rsidRDefault="008F22DA">
            <w:pPr>
              <w:jc w:val="center"/>
              <w:rPr>
                <w:sz w:val="20"/>
                <w:szCs w:val="20"/>
              </w:rPr>
            </w:pPr>
            <w:r>
              <w:rPr>
                <w:sz w:val="20"/>
                <w:szCs w:val="20"/>
              </w:rPr>
              <w:t>386,4</w:t>
            </w:r>
          </w:p>
        </w:tc>
        <w:tc>
          <w:tcPr>
            <w:tcW w:w="537" w:type="pct"/>
            <w:tcBorders>
              <w:top w:val="nil"/>
              <w:left w:val="nil"/>
              <w:bottom w:val="single" w:sz="4" w:space="0" w:color="auto"/>
              <w:right w:val="single" w:sz="4" w:space="0" w:color="auto"/>
            </w:tcBorders>
            <w:shd w:val="clear" w:color="auto" w:fill="auto"/>
            <w:noWrap/>
            <w:vAlign w:val="center"/>
            <w:hideMark/>
          </w:tcPr>
          <w:p w14:paraId="64492815" w14:textId="77777777" w:rsidR="008F22DA" w:rsidRDefault="008F22DA">
            <w:pPr>
              <w:jc w:val="center"/>
              <w:rPr>
                <w:sz w:val="20"/>
                <w:szCs w:val="20"/>
              </w:rPr>
            </w:pPr>
            <w:r>
              <w:rPr>
                <w:sz w:val="20"/>
                <w:szCs w:val="20"/>
              </w:rPr>
              <w:t>430,8</w:t>
            </w:r>
          </w:p>
        </w:tc>
      </w:tr>
      <w:tr w:rsidR="008F22DA" w14:paraId="3DED1BFE"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47CE17B9" w14:textId="77777777" w:rsidR="008F22DA" w:rsidRDefault="008F22DA">
            <w:pPr>
              <w:rPr>
                <w:sz w:val="20"/>
                <w:szCs w:val="20"/>
              </w:rPr>
            </w:pPr>
            <w:r>
              <w:rPr>
                <w:sz w:val="20"/>
                <w:szCs w:val="20"/>
              </w:rPr>
              <w:t>Суммарная длина, м</w:t>
            </w:r>
          </w:p>
        </w:tc>
        <w:tc>
          <w:tcPr>
            <w:tcW w:w="630" w:type="pct"/>
            <w:tcBorders>
              <w:top w:val="nil"/>
              <w:left w:val="nil"/>
              <w:bottom w:val="single" w:sz="4" w:space="0" w:color="auto"/>
              <w:right w:val="single" w:sz="4" w:space="0" w:color="auto"/>
            </w:tcBorders>
            <w:shd w:val="clear" w:color="auto" w:fill="auto"/>
            <w:noWrap/>
            <w:vAlign w:val="center"/>
            <w:hideMark/>
          </w:tcPr>
          <w:p w14:paraId="63AFDBF9" w14:textId="77777777" w:rsidR="008F22DA" w:rsidRDefault="008F22DA">
            <w:pPr>
              <w:jc w:val="center"/>
              <w:rPr>
                <w:sz w:val="20"/>
                <w:szCs w:val="20"/>
              </w:rPr>
            </w:pPr>
            <w:r>
              <w:rPr>
                <w:sz w:val="20"/>
                <w:szCs w:val="20"/>
              </w:rPr>
              <w:t>292</w:t>
            </w:r>
          </w:p>
        </w:tc>
        <w:tc>
          <w:tcPr>
            <w:tcW w:w="723" w:type="pct"/>
            <w:tcBorders>
              <w:top w:val="nil"/>
              <w:left w:val="nil"/>
              <w:bottom w:val="single" w:sz="4" w:space="0" w:color="auto"/>
              <w:right w:val="single" w:sz="4" w:space="0" w:color="auto"/>
            </w:tcBorders>
            <w:shd w:val="clear" w:color="auto" w:fill="auto"/>
            <w:noWrap/>
            <w:vAlign w:val="center"/>
            <w:hideMark/>
          </w:tcPr>
          <w:p w14:paraId="6C96DD56" w14:textId="77777777" w:rsidR="008F22DA" w:rsidRDefault="008F22DA">
            <w:pPr>
              <w:jc w:val="center"/>
              <w:rPr>
                <w:sz w:val="20"/>
                <w:szCs w:val="20"/>
              </w:rPr>
            </w:pPr>
            <w:r>
              <w:rPr>
                <w:sz w:val="20"/>
                <w:szCs w:val="20"/>
              </w:rPr>
              <w:t>1063,8</w:t>
            </w:r>
          </w:p>
        </w:tc>
        <w:tc>
          <w:tcPr>
            <w:tcW w:w="605" w:type="pct"/>
            <w:tcBorders>
              <w:top w:val="nil"/>
              <w:left w:val="nil"/>
              <w:bottom w:val="single" w:sz="4" w:space="0" w:color="auto"/>
              <w:right w:val="single" w:sz="4" w:space="0" w:color="auto"/>
            </w:tcBorders>
            <w:shd w:val="clear" w:color="auto" w:fill="auto"/>
            <w:noWrap/>
            <w:vAlign w:val="center"/>
            <w:hideMark/>
          </w:tcPr>
          <w:p w14:paraId="72B60C13" w14:textId="77777777" w:rsidR="008F22DA" w:rsidRDefault="008F22DA">
            <w:pPr>
              <w:jc w:val="center"/>
              <w:rPr>
                <w:sz w:val="20"/>
                <w:szCs w:val="20"/>
              </w:rPr>
            </w:pPr>
            <w:r>
              <w:rPr>
                <w:sz w:val="20"/>
                <w:szCs w:val="20"/>
              </w:rPr>
              <w:t>148,8</w:t>
            </w:r>
          </w:p>
        </w:tc>
        <w:tc>
          <w:tcPr>
            <w:tcW w:w="605" w:type="pct"/>
            <w:tcBorders>
              <w:top w:val="nil"/>
              <w:left w:val="nil"/>
              <w:bottom w:val="single" w:sz="4" w:space="0" w:color="auto"/>
              <w:right w:val="single" w:sz="4" w:space="0" w:color="auto"/>
            </w:tcBorders>
            <w:shd w:val="clear" w:color="auto" w:fill="auto"/>
            <w:noWrap/>
            <w:vAlign w:val="center"/>
            <w:hideMark/>
          </w:tcPr>
          <w:p w14:paraId="4CFA1B07" w14:textId="77777777" w:rsidR="008F22DA" w:rsidRDefault="008F22DA">
            <w:pPr>
              <w:jc w:val="center"/>
              <w:rPr>
                <w:sz w:val="20"/>
                <w:szCs w:val="20"/>
              </w:rPr>
            </w:pPr>
            <w:r>
              <w:rPr>
                <w:sz w:val="20"/>
                <w:szCs w:val="20"/>
              </w:rPr>
              <w:t>1488,6</w:t>
            </w:r>
          </w:p>
        </w:tc>
        <w:tc>
          <w:tcPr>
            <w:tcW w:w="537" w:type="pct"/>
            <w:tcBorders>
              <w:top w:val="nil"/>
              <w:left w:val="nil"/>
              <w:bottom w:val="single" w:sz="4" w:space="0" w:color="auto"/>
              <w:right w:val="single" w:sz="4" w:space="0" w:color="auto"/>
            </w:tcBorders>
            <w:shd w:val="clear" w:color="auto" w:fill="auto"/>
            <w:noWrap/>
            <w:vAlign w:val="center"/>
            <w:hideMark/>
          </w:tcPr>
          <w:p w14:paraId="31EBCB90" w14:textId="77777777" w:rsidR="008F22DA" w:rsidRDefault="008F22DA">
            <w:pPr>
              <w:jc w:val="center"/>
              <w:rPr>
                <w:sz w:val="20"/>
                <w:szCs w:val="20"/>
              </w:rPr>
            </w:pPr>
            <w:r>
              <w:rPr>
                <w:sz w:val="20"/>
                <w:szCs w:val="20"/>
              </w:rPr>
              <w:t>2993,2</w:t>
            </w:r>
          </w:p>
        </w:tc>
      </w:tr>
      <w:tr w:rsidR="008F22DA" w14:paraId="344D4E97" w14:textId="77777777" w:rsidTr="008F22DA">
        <w:trPr>
          <w:trHeight w:val="255"/>
        </w:trPr>
        <w:tc>
          <w:tcPr>
            <w:tcW w:w="1900" w:type="pct"/>
            <w:tcBorders>
              <w:top w:val="nil"/>
              <w:left w:val="single" w:sz="4" w:space="0" w:color="auto"/>
              <w:bottom w:val="single" w:sz="4" w:space="0" w:color="auto"/>
              <w:right w:val="single" w:sz="4" w:space="0" w:color="auto"/>
            </w:tcBorders>
            <w:shd w:val="clear" w:color="auto" w:fill="auto"/>
            <w:noWrap/>
            <w:vAlign w:val="center"/>
            <w:hideMark/>
          </w:tcPr>
          <w:p w14:paraId="4C57C074" w14:textId="77777777" w:rsidR="008F22DA" w:rsidRDefault="008F22DA">
            <w:pPr>
              <w:rPr>
                <w:sz w:val="20"/>
                <w:szCs w:val="20"/>
              </w:rPr>
            </w:pPr>
            <w:r>
              <w:rPr>
                <w:sz w:val="20"/>
                <w:szCs w:val="20"/>
              </w:rPr>
              <w:t>Средний диаметр, мм</w:t>
            </w:r>
          </w:p>
        </w:tc>
        <w:tc>
          <w:tcPr>
            <w:tcW w:w="630" w:type="pct"/>
            <w:tcBorders>
              <w:top w:val="nil"/>
              <w:left w:val="nil"/>
              <w:bottom w:val="single" w:sz="4" w:space="0" w:color="auto"/>
              <w:right w:val="single" w:sz="4" w:space="0" w:color="auto"/>
            </w:tcBorders>
            <w:shd w:val="clear" w:color="auto" w:fill="auto"/>
            <w:noWrap/>
            <w:vAlign w:val="center"/>
            <w:hideMark/>
          </w:tcPr>
          <w:p w14:paraId="0EA0350A" w14:textId="77777777" w:rsidR="008F22DA" w:rsidRDefault="008F22DA">
            <w:pPr>
              <w:jc w:val="center"/>
              <w:rPr>
                <w:sz w:val="20"/>
                <w:szCs w:val="20"/>
              </w:rPr>
            </w:pPr>
            <w:r>
              <w:rPr>
                <w:sz w:val="20"/>
                <w:szCs w:val="20"/>
              </w:rPr>
              <w:t>70,3</w:t>
            </w:r>
          </w:p>
        </w:tc>
        <w:tc>
          <w:tcPr>
            <w:tcW w:w="723" w:type="pct"/>
            <w:tcBorders>
              <w:top w:val="nil"/>
              <w:left w:val="nil"/>
              <w:bottom w:val="single" w:sz="4" w:space="0" w:color="auto"/>
              <w:right w:val="single" w:sz="4" w:space="0" w:color="auto"/>
            </w:tcBorders>
            <w:shd w:val="clear" w:color="auto" w:fill="auto"/>
            <w:noWrap/>
            <w:vAlign w:val="center"/>
            <w:hideMark/>
          </w:tcPr>
          <w:p w14:paraId="331F8CB0" w14:textId="77777777" w:rsidR="008F22DA" w:rsidRDefault="008F22DA">
            <w:pPr>
              <w:jc w:val="center"/>
              <w:rPr>
                <w:sz w:val="20"/>
                <w:szCs w:val="20"/>
              </w:rPr>
            </w:pPr>
            <w:r>
              <w:rPr>
                <w:sz w:val="20"/>
                <w:szCs w:val="20"/>
              </w:rPr>
              <w:t>85,1</w:t>
            </w:r>
          </w:p>
        </w:tc>
        <w:tc>
          <w:tcPr>
            <w:tcW w:w="605" w:type="pct"/>
            <w:tcBorders>
              <w:top w:val="nil"/>
              <w:left w:val="nil"/>
              <w:bottom w:val="single" w:sz="4" w:space="0" w:color="auto"/>
              <w:right w:val="single" w:sz="4" w:space="0" w:color="auto"/>
            </w:tcBorders>
            <w:shd w:val="clear" w:color="auto" w:fill="auto"/>
            <w:noWrap/>
            <w:vAlign w:val="center"/>
            <w:hideMark/>
          </w:tcPr>
          <w:p w14:paraId="5C64FD6C" w14:textId="77777777" w:rsidR="008F22DA" w:rsidRDefault="008F22DA">
            <w:pPr>
              <w:jc w:val="center"/>
              <w:rPr>
                <w:sz w:val="20"/>
                <w:szCs w:val="20"/>
              </w:rPr>
            </w:pPr>
            <w:r>
              <w:rPr>
                <w:sz w:val="20"/>
                <w:szCs w:val="20"/>
              </w:rPr>
              <w:t>108,0</w:t>
            </w:r>
          </w:p>
        </w:tc>
        <w:tc>
          <w:tcPr>
            <w:tcW w:w="605" w:type="pct"/>
            <w:tcBorders>
              <w:top w:val="nil"/>
              <w:left w:val="nil"/>
              <w:bottom w:val="single" w:sz="4" w:space="0" w:color="auto"/>
              <w:right w:val="single" w:sz="4" w:space="0" w:color="auto"/>
            </w:tcBorders>
            <w:shd w:val="clear" w:color="auto" w:fill="auto"/>
            <w:noWrap/>
            <w:vAlign w:val="center"/>
            <w:hideMark/>
          </w:tcPr>
          <w:p w14:paraId="295B0EFF" w14:textId="77777777" w:rsidR="008F22DA" w:rsidRDefault="008F22DA">
            <w:pPr>
              <w:jc w:val="center"/>
              <w:rPr>
                <w:sz w:val="20"/>
                <w:szCs w:val="20"/>
              </w:rPr>
            </w:pPr>
            <w:r>
              <w:rPr>
                <w:sz w:val="20"/>
                <w:szCs w:val="20"/>
              </w:rPr>
              <w:t>145,4</w:t>
            </w:r>
          </w:p>
        </w:tc>
        <w:tc>
          <w:tcPr>
            <w:tcW w:w="537" w:type="pct"/>
            <w:tcBorders>
              <w:top w:val="nil"/>
              <w:left w:val="nil"/>
              <w:bottom w:val="single" w:sz="4" w:space="0" w:color="auto"/>
              <w:right w:val="single" w:sz="4" w:space="0" w:color="auto"/>
            </w:tcBorders>
            <w:shd w:val="clear" w:color="auto" w:fill="auto"/>
            <w:noWrap/>
            <w:vAlign w:val="center"/>
            <w:hideMark/>
          </w:tcPr>
          <w:p w14:paraId="255B22A8" w14:textId="77777777" w:rsidR="008F22DA" w:rsidRDefault="008F22DA">
            <w:pPr>
              <w:jc w:val="center"/>
              <w:rPr>
                <w:sz w:val="20"/>
                <w:szCs w:val="20"/>
              </w:rPr>
            </w:pPr>
            <w:r>
              <w:rPr>
                <w:sz w:val="20"/>
                <w:szCs w:val="20"/>
              </w:rPr>
              <w:t>114,8</w:t>
            </w:r>
          </w:p>
        </w:tc>
      </w:tr>
      <w:tr w:rsidR="008F22DA" w14:paraId="7A61FCEE" w14:textId="77777777" w:rsidTr="008F22DA">
        <w:trPr>
          <w:trHeight w:val="315"/>
        </w:trPr>
        <w:tc>
          <w:tcPr>
            <w:tcW w:w="1900" w:type="pct"/>
            <w:tcBorders>
              <w:top w:val="nil"/>
              <w:left w:val="single" w:sz="4" w:space="0" w:color="auto"/>
              <w:bottom w:val="single" w:sz="4" w:space="0" w:color="auto"/>
              <w:right w:val="single" w:sz="4" w:space="0" w:color="auto"/>
            </w:tcBorders>
            <w:shd w:val="clear" w:color="auto" w:fill="auto"/>
            <w:noWrap/>
            <w:vAlign w:val="bottom"/>
            <w:hideMark/>
          </w:tcPr>
          <w:p w14:paraId="14CCBC3E" w14:textId="77777777" w:rsidR="008F22DA" w:rsidRDefault="008F22DA">
            <w:pPr>
              <w:rPr>
                <w:sz w:val="20"/>
                <w:szCs w:val="20"/>
              </w:rPr>
            </w:pPr>
            <w:r>
              <w:rPr>
                <w:sz w:val="20"/>
                <w:szCs w:val="20"/>
              </w:rPr>
              <w:t>Материальная характеристика, м</w:t>
            </w:r>
            <w:r>
              <w:rPr>
                <w:sz w:val="20"/>
                <w:szCs w:val="20"/>
                <w:vertAlign w:val="superscript"/>
              </w:rPr>
              <w:t>2</w:t>
            </w:r>
          </w:p>
        </w:tc>
        <w:tc>
          <w:tcPr>
            <w:tcW w:w="630" w:type="pct"/>
            <w:tcBorders>
              <w:top w:val="nil"/>
              <w:left w:val="nil"/>
              <w:bottom w:val="single" w:sz="4" w:space="0" w:color="auto"/>
              <w:right w:val="single" w:sz="4" w:space="0" w:color="auto"/>
            </w:tcBorders>
            <w:shd w:val="clear" w:color="auto" w:fill="auto"/>
            <w:noWrap/>
            <w:vAlign w:val="center"/>
            <w:hideMark/>
          </w:tcPr>
          <w:p w14:paraId="178CD7B9" w14:textId="77777777" w:rsidR="008F22DA" w:rsidRDefault="008F22DA">
            <w:pPr>
              <w:jc w:val="center"/>
              <w:rPr>
                <w:sz w:val="20"/>
                <w:szCs w:val="20"/>
              </w:rPr>
            </w:pPr>
            <w:r>
              <w:rPr>
                <w:sz w:val="20"/>
                <w:szCs w:val="20"/>
              </w:rPr>
              <w:t>20,5</w:t>
            </w:r>
          </w:p>
        </w:tc>
        <w:tc>
          <w:tcPr>
            <w:tcW w:w="723" w:type="pct"/>
            <w:tcBorders>
              <w:top w:val="nil"/>
              <w:left w:val="nil"/>
              <w:bottom w:val="single" w:sz="4" w:space="0" w:color="auto"/>
              <w:right w:val="single" w:sz="4" w:space="0" w:color="auto"/>
            </w:tcBorders>
            <w:shd w:val="clear" w:color="auto" w:fill="auto"/>
            <w:noWrap/>
            <w:vAlign w:val="center"/>
            <w:hideMark/>
          </w:tcPr>
          <w:p w14:paraId="113CA25C" w14:textId="77777777" w:rsidR="008F22DA" w:rsidRDefault="008F22DA">
            <w:pPr>
              <w:jc w:val="center"/>
              <w:rPr>
                <w:sz w:val="20"/>
                <w:szCs w:val="20"/>
              </w:rPr>
            </w:pPr>
            <w:r>
              <w:rPr>
                <w:sz w:val="20"/>
                <w:szCs w:val="20"/>
              </w:rPr>
              <w:t>90,5</w:t>
            </w:r>
          </w:p>
        </w:tc>
        <w:tc>
          <w:tcPr>
            <w:tcW w:w="605" w:type="pct"/>
            <w:tcBorders>
              <w:top w:val="nil"/>
              <w:left w:val="nil"/>
              <w:bottom w:val="single" w:sz="4" w:space="0" w:color="auto"/>
              <w:right w:val="single" w:sz="4" w:space="0" w:color="auto"/>
            </w:tcBorders>
            <w:shd w:val="clear" w:color="auto" w:fill="auto"/>
            <w:noWrap/>
            <w:vAlign w:val="center"/>
            <w:hideMark/>
          </w:tcPr>
          <w:p w14:paraId="5E2D6834" w14:textId="77777777" w:rsidR="008F22DA" w:rsidRDefault="008F22DA">
            <w:pPr>
              <w:jc w:val="center"/>
              <w:rPr>
                <w:sz w:val="20"/>
                <w:szCs w:val="20"/>
              </w:rPr>
            </w:pPr>
            <w:r>
              <w:rPr>
                <w:sz w:val="20"/>
                <w:szCs w:val="20"/>
              </w:rPr>
              <w:t>16,1</w:t>
            </w:r>
          </w:p>
        </w:tc>
        <w:tc>
          <w:tcPr>
            <w:tcW w:w="605" w:type="pct"/>
            <w:tcBorders>
              <w:top w:val="nil"/>
              <w:left w:val="nil"/>
              <w:bottom w:val="single" w:sz="4" w:space="0" w:color="auto"/>
              <w:right w:val="single" w:sz="4" w:space="0" w:color="auto"/>
            </w:tcBorders>
            <w:shd w:val="clear" w:color="auto" w:fill="auto"/>
            <w:noWrap/>
            <w:vAlign w:val="center"/>
            <w:hideMark/>
          </w:tcPr>
          <w:p w14:paraId="0F03895B" w14:textId="77777777" w:rsidR="008F22DA" w:rsidRDefault="008F22DA">
            <w:pPr>
              <w:jc w:val="center"/>
              <w:rPr>
                <w:sz w:val="20"/>
                <w:szCs w:val="20"/>
              </w:rPr>
            </w:pPr>
            <w:r>
              <w:rPr>
                <w:sz w:val="20"/>
                <w:szCs w:val="20"/>
              </w:rPr>
              <w:t>216,4</w:t>
            </w:r>
          </w:p>
        </w:tc>
        <w:tc>
          <w:tcPr>
            <w:tcW w:w="537" w:type="pct"/>
            <w:tcBorders>
              <w:top w:val="nil"/>
              <w:left w:val="nil"/>
              <w:bottom w:val="single" w:sz="4" w:space="0" w:color="auto"/>
              <w:right w:val="single" w:sz="4" w:space="0" w:color="auto"/>
            </w:tcBorders>
            <w:shd w:val="clear" w:color="auto" w:fill="auto"/>
            <w:noWrap/>
            <w:vAlign w:val="center"/>
            <w:hideMark/>
          </w:tcPr>
          <w:p w14:paraId="15B92235" w14:textId="77777777" w:rsidR="008F22DA" w:rsidRDefault="008F22DA">
            <w:pPr>
              <w:jc w:val="center"/>
              <w:rPr>
                <w:sz w:val="20"/>
                <w:szCs w:val="20"/>
              </w:rPr>
            </w:pPr>
            <w:r>
              <w:rPr>
                <w:sz w:val="20"/>
                <w:szCs w:val="20"/>
              </w:rPr>
              <w:t>343,5</w:t>
            </w:r>
          </w:p>
        </w:tc>
      </w:tr>
    </w:tbl>
    <w:p w14:paraId="4A8E6EE5" w14:textId="77777777" w:rsidR="008E3E24" w:rsidRDefault="008E3E24" w:rsidP="008E3E24">
      <w:pPr>
        <w:rPr>
          <w:lang w:val="en-US" w:eastAsia="en-US"/>
        </w:rPr>
      </w:pPr>
    </w:p>
    <w:p w14:paraId="55411E42"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3E32A65D"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38251634" w14:textId="6AB777B1"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5A1A63D7" w14:textId="77777777" w:rsidR="00B876E2" w:rsidRPr="00934A2E" w:rsidRDefault="00B876E2" w:rsidP="008E3E24">
      <w:pPr>
        <w:pStyle w:val="Maximyz0"/>
        <w:rPr>
          <w:lang w:eastAsia="en-US"/>
        </w:rPr>
      </w:pPr>
    </w:p>
    <w:p w14:paraId="5E8B5D93" w14:textId="77777777" w:rsidR="008E3E24" w:rsidRDefault="008E3E24" w:rsidP="00036958">
      <w:pPr>
        <w:pStyle w:val="Maximyz4"/>
      </w:pPr>
      <w:bookmarkStart w:id="111" w:name="_Toc137471971"/>
      <w:r>
        <w:t>Параметры тепловой сети котельной №16</w:t>
      </w:r>
      <w:bookmarkEnd w:id="111"/>
    </w:p>
    <w:p w14:paraId="2391BDE1" w14:textId="57F81A97"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51</w:t>
        </w:r>
      </w:fldSimple>
      <w:r>
        <w:t xml:space="preserve"> - Протяженность, средний диаметр и материальная характеристика трубопроводов тепловой сети отопления котельной №16 по видам прокладки и изоляции.</w:t>
      </w:r>
    </w:p>
    <w:tbl>
      <w:tblPr>
        <w:tblW w:w="5000" w:type="pct"/>
        <w:tblLook w:val="04A0" w:firstRow="1" w:lastRow="0" w:firstColumn="1" w:lastColumn="0" w:noHBand="0" w:noVBand="1"/>
      </w:tblPr>
      <w:tblGrid>
        <w:gridCol w:w="5954"/>
        <w:gridCol w:w="2000"/>
        <w:gridCol w:w="1390"/>
      </w:tblGrid>
      <w:tr w:rsidR="008F22DA" w14:paraId="4607CCC3" w14:textId="77777777" w:rsidTr="008F22DA">
        <w:trPr>
          <w:trHeight w:val="255"/>
        </w:trPr>
        <w:tc>
          <w:tcPr>
            <w:tcW w:w="31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E7394" w14:textId="77777777" w:rsidR="008F22DA" w:rsidRDefault="008F22DA">
            <w:pPr>
              <w:jc w:val="center"/>
              <w:rPr>
                <w:sz w:val="20"/>
                <w:szCs w:val="20"/>
              </w:rPr>
            </w:pPr>
            <w:r>
              <w:rPr>
                <w:sz w:val="20"/>
                <w:szCs w:val="20"/>
              </w:rPr>
              <w:t>Диаметр / Изоляция, тип прокладки</w:t>
            </w:r>
          </w:p>
        </w:tc>
        <w:tc>
          <w:tcPr>
            <w:tcW w:w="1070" w:type="pct"/>
            <w:tcBorders>
              <w:top w:val="single" w:sz="4" w:space="0" w:color="auto"/>
              <w:left w:val="nil"/>
              <w:bottom w:val="single" w:sz="4" w:space="0" w:color="auto"/>
              <w:right w:val="single" w:sz="4" w:space="0" w:color="auto"/>
            </w:tcBorders>
            <w:shd w:val="clear" w:color="auto" w:fill="auto"/>
            <w:noWrap/>
            <w:vAlign w:val="center"/>
            <w:hideMark/>
          </w:tcPr>
          <w:p w14:paraId="7D2980F3" w14:textId="77777777" w:rsidR="008F22DA" w:rsidRDefault="008F22DA">
            <w:pPr>
              <w:jc w:val="center"/>
              <w:rPr>
                <w:sz w:val="20"/>
                <w:szCs w:val="20"/>
              </w:rPr>
            </w:pPr>
            <w:r>
              <w:rPr>
                <w:sz w:val="20"/>
                <w:szCs w:val="20"/>
              </w:rPr>
              <w:t>СТД, БКН</w:t>
            </w:r>
          </w:p>
        </w:tc>
        <w:tc>
          <w:tcPr>
            <w:tcW w:w="744" w:type="pct"/>
            <w:tcBorders>
              <w:top w:val="single" w:sz="4" w:space="0" w:color="auto"/>
              <w:left w:val="nil"/>
              <w:bottom w:val="single" w:sz="4" w:space="0" w:color="auto"/>
              <w:right w:val="single" w:sz="4" w:space="0" w:color="auto"/>
            </w:tcBorders>
            <w:shd w:val="clear" w:color="auto" w:fill="auto"/>
            <w:noWrap/>
            <w:vAlign w:val="center"/>
            <w:hideMark/>
          </w:tcPr>
          <w:p w14:paraId="79C2ECEA" w14:textId="77777777" w:rsidR="008F22DA" w:rsidRDefault="008F22DA">
            <w:pPr>
              <w:jc w:val="center"/>
              <w:rPr>
                <w:sz w:val="20"/>
                <w:szCs w:val="20"/>
              </w:rPr>
            </w:pPr>
            <w:r>
              <w:rPr>
                <w:sz w:val="20"/>
                <w:szCs w:val="20"/>
              </w:rPr>
              <w:t>Итого</w:t>
            </w:r>
          </w:p>
        </w:tc>
      </w:tr>
      <w:tr w:rsidR="008F22DA" w14:paraId="1F44CC9E" w14:textId="77777777" w:rsidTr="008F22DA">
        <w:trPr>
          <w:trHeight w:val="255"/>
        </w:trPr>
        <w:tc>
          <w:tcPr>
            <w:tcW w:w="3186" w:type="pct"/>
            <w:tcBorders>
              <w:top w:val="nil"/>
              <w:left w:val="single" w:sz="4" w:space="0" w:color="auto"/>
              <w:bottom w:val="single" w:sz="4" w:space="0" w:color="auto"/>
              <w:right w:val="single" w:sz="4" w:space="0" w:color="auto"/>
            </w:tcBorders>
            <w:shd w:val="clear" w:color="auto" w:fill="auto"/>
            <w:noWrap/>
            <w:vAlign w:val="center"/>
            <w:hideMark/>
          </w:tcPr>
          <w:p w14:paraId="006F66B4" w14:textId="77777777" w:rsidR="008F22DA" w:rsidRDefault="008F22DA">
            <w:pPr>
              <w:jc w:val="right"/>
              <w:rPr>
                <w:sz w:val="20"/>
                <w:szCs w:val="20"/>
              </w:rPr>
            </w:pPr>
            <w:r>
              <w:rPr>
                <w:sz w:val="20"/>
                <w:szCs w:val="20"/>
              </w:rPr>
              <w:t>57</w:t>
            </w:r>
          </w:p>
        </w:tc>
        <w:tc>
          <w:tcPr>
            <w:tcW w:w="1070" w:type="pct"/>
            <w:tcBorders>
              <w:top w:val="nil"/>
              <w:left w:val="nil"/>
              <w:bottom w:val="single" w:sz="4" w:space="0" w:color="auto"/>
              <w:right w:val="single" w:sz="4" w:space="0" w:color="auto"/>
            </w:tcBorders>
            <w:shd w:val="clear" w:color="auto" w:fill="auto"/>
            <w:noWrap/>
            <w:vAlign w:val="center"/>
            <w:hideMark/>
          </w:tcPr>
          <w:p w14:paraId="4F7F0783" w14:textId="77777777" w:rsidR="008F22DA" w:rsidRDefault="008F22DA">
            <w:pPr>
              <w:jc w:val="center"/>
              <w:rPr>
                <w:sz w:val="20"/>
                <w:szCs w:val="20"/>
              </w:rPr>
            </w:pPr>
            <w:r>
              <w:rPr>
                <w:sz w:val="20"/>
                <w:szCs w:val="20"/>
              </w:rPr>
              <w:t>643,9</w:t>
            </w:r>
          </w:p>
        </w:tc>
        <w:tc>
          <w:tcPr>
            <w:tcW w:w="744" w:type="pct"/>
            <w:tcBorders>
              <w:top w:val="nil"/>
              <w:left w:val="nil"/>
              <w:bottom w:val="single" w:sz="4" w:space="0" w:color="auto"/>
              <w:right w:val="single" w:sz="4" w:space="0" w:color="auto"/>
            </w:tcBorders>
            <w:shd w:val="clear" w:color="auto" w:fill="auto"/>
            <w:noWrap/>
            <w:vAlign w:val="center"/>
            <w:hideMark/>
          </w:tcPr>
          <w:p w14:paraId="3AC47EE4" w14:textId="77777777" w:rsidR="008F22DA" w:rsidRDefault="008F22DA">
            <w:pPr>
              <w:jc w:val="center"/>
              <w:rPr>
                <w:sz w:val="20"/>
                <w:szCs w:val="20"/>
              </w:rPr>
            </w:pPr>
            <w:r>
              <w:rPr>
                <w:sz w:val="20"/>
                <w:szCs w:val="20"/>
              </w:rPr>
              <w:t>643,9</w:t>
            </w:r>
          </w:p>
        </w:tc>
      </w:tr>
      <w:tr w:rsidR="008F22DA" w14:paraId="48C31C58" w14:textId="77777777" w:rsidTr="008F22DA">
        <w:trPr>
          <w:trHeight w:val="255"/>
        </w:trPr>
        <w:tc>
          <w:tcPr>
            <w:tcW w:w="3186" w:type="pct"/>
            <w:tcBorders>
              <w:top w:val="nil"/>
              <w:left w:val="single" w:sz="4" w:space="0" w:color="auto"/>
              <w:bottom w:val="single" w:sz="4" w:space="0" w:color="auto"/>
              <w:right w:val="single" w:sz="4" w:space="0" w:color="auto"/>
            </w:tcBorders>
            <w:shd w:val="clear" w:color="auto" w:fill="auto"/>
            <w:noWrap/>
            <w:vAlign w:val="center"/>
            <w:hideMark/>
          </w:tcPr>
          <w:p w14:paraId="2D6A906F" w14:textId="77777777" w:rsidR="008F22DA" w:rsidRDefault="008F22DA">
            <w:pPr>
              <w:jc w:val="right"/>
              <w:rPr>
                <w:sz w:val="20"/>
                <w:szCs w:val="20"/>
              </w:rPr>
            </w:pPr>
            <w:r>
              <w:rPr>
                <w:sz w:val="20"/>
                <w:szCs w:val="20"/>
              </w:rPr>
              <w:t>76</w:t>
            </w:r>
          </w:p>
        </w:tc>
        <w:tc>
          <w:tcPr>
            <w:tcW w:w="1070" w:type="pct"/>
            <w:tcBorders>
              <w:top w:val="nil"/>
              <w:left w:val="nil"/>
              <w:bottom w:val="single" w:sz="4" w:space="0" w:color="auto"/>
              <w:right w:val="single" w:sz="4" w:space="0" w:color="auto"/>
            </w:tcBorders>
            <w:shd w:val="clear" w:color="auto" w:fill="auto"/>
            <w:noWrap/>
            <w:vAlign w:val="center"/>
            <w:hideMark/>
          </w:tcPr>
          <w:p w14:paraId="5A83B49F" w14:textId="77777777" w:rsidR="008F22DA" w:rsidRDefault="008F22DA">
            <w:pPr>
              <w:jc w:val="center"/>
              <w:rPr>
                <w:sz w:val="20"/>
                <w:szCs w:val="20"/>
              </w:rPr>
            </w:pPr>
            <w:r>
              <w:rPr>
                <w:sz w:val="20"/>
                <w:szCs w:val="20"/>
              </w:rPr>
              <w:t>721</w:t>
            </w:r>
          </w:p>
        </w:tc>
        <w:tc>
          <w:tcPr>
            <w:tcW w:w="744" w:type="pct"/>
            <w:tcBorders>
              <w:top w:val="nil"/>
              <w:left w:val="nil"/>
              <w:bottom w:val="single" w:sz="4" w:space="0" w:color="auto"/>
              <w:right w:val="single" w:sz="4" w:space="0" w:color="auto"/>
            </w:tcBorders>
            <w:shd w:val="clear" w:color="auto" w:fill="auto"/>
            <w:noWrap/>
            <w:vAlign w:val="center"/>
            <w:hideMark/>
          </w:tcPr>
          <w:p w14:paraId="54728773" w14:textId="77777777" w:rsidR="008F22DA" w:rsidRDefault="008F22DA">
            <w:pPr>
              <w:jc w:val="center"/>
              <w:rPr>
                <w:sz w:val="20"/>
                <w:szCs w:val="20"/>
              </w:rPr>
            </w:pPr>
            <w:r>
              <w:rPr>
                <w:sz w:val="20"/>
                <w:szCs w:val="20"/>
              </w:rPr>
              <w:t>721</w:t>
            </w:r>
          </w:p>
        </w:tc>
      </w:tr>
      <w:tr w:rsidR="008F22DA" w14:paraId="0767442D" w14:textId="77777777" w:rsidTr="008F22DA">
        <w:trPr>
          <w:trHeight w:val="255"/>
        </w:trPr>
        <w:tc>
          <w:tcPr>
            <w:tcW w:w="3186" w:type="pct"/>
            <w:tcBorders>
              <w:top w:val="nil"/>
              <w:left w:val="single" w:sz="4" w:space="0" w:color="auto"/>
              <w:bottom w:val="single" w:sz="4" w:space="0" w:color="auto"/>
              <w:right w:val="single" w:sz="4" w:space="0" w:color="auto"/>
            </w:tcBorders>
            <w:shd w:val="clear" w:color="auto" w:fill="auto"/>
            <w:noWrap/>
            <w:vAlign w:val="center"/>
            <w:hideMark/>
          </w:tcPr>
          <w:p w14:paraId="3FD95BD7" w14:textId="77777777" w:rsidR="008F22DA" w:rsidRDefault="008F22DA">
            <w:pPr>
              <w:jc w:val="right"/>
              <w:rPr>
                <w:sz w:val="20"/>
                <w:szCs w:val="20"/>
              </w:rPr>
            </w:pPr>
            <w:r>
              <w:rPr>
                <w:sz w:val="20"/>
                <w:szCs w:val="20"/>
              </w:rPr>
              <w:t>89</w:t>
            </w:r>
          </w:p>
        </w:tc>
        <w:tc>
          <w:tcPr>
            <w:tcW w:w="1070" w:type="pct"/>
            <w:tcBorders>
              <w:top w:val="nil"/>
              <w:left w:val="nil"/>
              <w:bottom w:val="single" w:sz="4" w:space="0" w:color="auto"/>
              <w:right w:val="single" w:sz="4" w:space="0" w:color="auto"/>
            </w:tcBorders>
            <w:shd w:val="clear" w:color="auto" w:fill="auto"/>
            <w:noWrap/>
            <w:vAlign w:val="center"/>
            <w:hideMark/>
          </w:tcPr>
          <w:p w14:paraId="53C493E7" w14:textId="77777777" w:rsidR="008F22DA" w:rsidRDefault="008F22DA">
            <w:pPr>
              <w:jc w:val="center"/>
              <w:rPr>
                <w:sz w:val="20"/>
                <w:szCs w:val="20"/>
              </w:rPr>
            </w:pPr>
            <w:r>
              <w:rPr>
                <w:sz w:val="20"/>
                <w:szCs w:val="20"/>
              </w:rPr>
              <w:t>524,2</w:t>
            </w:r>
          </w:p>
        </w:tc>
        <w:tc>
          <w:tcPr>
            <w:tcW w:w="744" w:type="pct"/>
            <w:tcBorders>
              <w:top w:val="nil"/>
              <w:left w:val="nil"/>
              <w:bottom w:val="single" w:sz="4" w:space="0" w:color="auto"/>
              <w:right w:val="single" w:sz="4" w:space="0" w:color="auto"/>
            </w:tcBorders>
            <w:shd w:val="clear" w:color="auto" w:fill="auto"/>
            <w:noWrap/>
            <w:vAlign w:val="center"/>
            <w:hideMark/>
          </w:tcPr>
          <w:p w14:paraId="264A31DA" w14:textId="77777777" w:rsidR="008F22DA" w:rsidRDefault="008F22DA">
            <w:pPr>
              <w:jc w:val="center"/>
              <w:rPr>
                <w:sz w:val="20"/>
                <w:szCs w:val="20"/>
              </w:rPr>
            </w:pPr>
            <w:r>
              <w:rPr>
                <w:sz w:val="20"/>
                <w:szCs w:val="20"/>
              </w:rPr>
              <w:t>524,2</w:t>
            </w:r>
          </w:p>
        </w:tc>
      </w:tr>
      <w:tr w:rsidR="008F22DA" w14:paraId="4892F71F" w14:textId="77777777" w:rsidTr="008F22DA">
        <w:trPr>
          <w:trHeight w:val="255"/>
        </w:trPr>
        <w:tc>
          <w:tcPr>
            <w:tcW w:w="3186" w:type="pct"/>
            <w:tcBorders>
              <w:top w:val="nil"/>
              <w:left w:val="single" w:sz="4" w:space="0" w:color="auto"/>
              <w:bottom w:val="single" w:sz="4" w:space="0" w:color="auto"/>
              <w:right w:val="single" w:sz="4" w:space="0" w:color="auto"/>
            </w:tcBorders>
            <w:shd w:val="clear" w:color="auto" w:fill="auto"/>
            <w:noWrap/>
            <w:vAlign w:val="center"/>
            <w:hideMark/>
          </w:tcPr>
          <w:p w14:paraId="1FAF2CDE" w14:textId="77777777" w:rsidR="008F22DA" w:rsidRDefault="008F22DA">
            <w:pPr>
              <w:jc w:val="right"/>
              <w:rPr>
                <w:sz w:val="20"/>
                <w:szCs w:val="20"/>
              </w:rPr>
            </w:pPr>
            <w:r>
              <w:rPr>
                <w:sz w:val="20"/>
                <w:szCs w:val="20"/>
              </w:rPr>
              <w:t>108</w:t>
            </w:r>
          </w:p>
        </w:tc>
        <w:tc>
          <w:tcPr>
            <w:tcW w:w="1070" w:type="pct"/>
            <w:tcBorders>
              <w:top w:val="nil"/>
              <w:left w:val="nil"/>
              <w:bottom w:val="single" w:sz="4" w:space="0" w:color="auto"/>
              <w:right w:val="single" w:sz="4" w:space="0" w:color="auto"/>
            </w:tcBorders>
            <w:shd w:val="clear" w:color="auto" w:fill="auto"/>
            <w:noWrap/>
            <w:vAlign w:val="center"/>
            <w:hideMark/>
          </w:tcPr>
          <w:p w14:paraId="517929A5" w14:textId="77777777" w:rsidR="008F22DA" w:rsidRDefault="008F22DA">
            <w:pPr>
              <w:jc w:val="center"/>
              <w:rPr>
                <w:sz w:val="20"/>
                <w:szCs w:val="20"/>
              </w:rPr>
            </w:pPr>
            <w:r>
              <w:rPr>
                <w:sz w:val="20"/>
                <w:szCs w:val="20"/>
              </w:rPr>
              <w:t>522,9</w:t>
            </w:r>
          </w:p>
        </w:tc>
        <w:tc>
          <w:tcPr>
            <w:tcW w:w="744" w:type="pct"/>
            <w:tcBorders>
              <w:top w:val="nil"/>
              <w:left w:val="nil"/>
              <w:bottom w:val="single" w:sz="4" w:space="0" w:color="auto"/>
              <w:right w:val="single" w:sz="4" w:space="0" w:color="auto"/>
            </w:tcBorders>
            <w:shd w:val="clear" w:color="auto" w:fill="auto"/>
            <w:noWrap/>
            <w:vAlign w:val="center"/>
            <w:hideMark/>
          </w:tcPr>
          <w:p w14:paraId="443BE37C" w14:textId="77777777" w:rsidR="008F22DA" w:rsidRDefault="008F22DA">
            <w:pPr>
              <w:jc w:val="center"/>
              <w:rPr>
                <w:sz w:val="20"/>
                <w:szCs w:val="20"/>
              </w:rPr>
            </w:pPr>
            <w:r>
              <w:rPr>
                <w:sz w:val="20"/>
                <w:szCs w:val="20"/>
              </w:rPr>
              <w:t>522,9</w:t>
            </w:r>
          </w:p>
        </w:tc>
      </w:tr>
      <w:tr w:rsidR="008F22DA" w14:paraId="387B2427" w14:textId="77777777" w:rsidTr="008F22DA">
        <w:trPr>
          <w:trHeight w:val="255"/>
        </w:trPr>
        <w:tc>
          <w:tcPr>
            <w:tcW w:w="3186" w:type="pct"/>
            <w:tcBorders>
              <w:top w:val="nil"/>
              <w:left w:val="single" w:sz="4" w:space="0" w:color="auto"/>
              <w:bottom w:val="single" w:sz="4" w:space="0" w:color="auto"/>
              <w:right w:val="single" w:sz="4" w:space="0" w:color="auto"/>
            </w:tcBorders>
            <w:shd w:val="clear" w:color="auto" w:fill="auto"/>
            <w:noWrap/>
            <w:vAlign w:val="center"/>
            <w:hideMark/>
          </w:tcPr>
          <w:p w14:paraId="26998BE2" w14:textId="77777777" w:rsidR="008F22DA" w:rsidRDefault="008F22DA">
            <w:pPr>
              <w:jc w:val="right"/>
              <w:rPr>
                <w:sz w:val="20"/>
                <w:szCs w:val="20"/>
              </w:rPr>
            </w:pPr>
            <w:r>
              <w:rPr>
                <w:sz w:val="20"/>
                <w:szCs w:val="20"/>
              </w:rPr>
              <w:t>159</w:t>
            </w:r>
          </w:p>
        </w:tc>
        <w:tc>
          <w:tcPr>
            <w:tcW w:w="1070" w:type="pct"/>
            <w:tcBorders>
              <w:top w:val="nil"/>
              <w:left w:val="nil"/>
              <w:bottom w:val="single" w:sz="4" w:space="0" w:color="auto"/>
              <w:right w:val="single" w:sz="4" w:space="0" w:color="auto"/>
            </w:tcBorders>
            <w:shd w:val="clear" w:color="auto" w:fill="auto"/>
            <w:noWrap/>
            <w:vAlign w:val="center"/>
            <w:hideMark/>
          </w:tcPr>
          <w:p w14:paraId="3E6AFBCD" w14:textId="77777777" w:rsidR="008F22DA" w:rsidRDefault="008F22DA">
            <w:pPr>
              <w:jc w:val="center"/>
              <w:rPr>
                <w:sz w:val="20"/>
                <w:szCs w:val="20"/>
              </w:rPr>
            </w:pPr>
            <w:r>
              <w:rPr>
                <w:sz w:val="20"/>
                <w:szCs w:val="20"/>
              </w:rPr>
              <w:t>414,8</w:t>
            </w:r>
          </w:p>
        </w:tc>
        <w:tc>
          <w:tcPr>
            <w:tcW w:w="744" w:type="pct"/>
            <w:tcBorders>
              <w:top w:val="nil"/>
              <w:left w:val="nil"/>
              <w:bottom w:val="single" w:sz="4" w:space="0" w:color="auto"/>
              <w:right w:val="single" w:sz="4" w:space="0" w:color="auto"/>
            </w:tcBorders>
            <w:shd w:val="clear" w:color="auto" w:fill="auto"/>
            <w:noWrap/>
            <w:vAlign w:val="center"/>
            <w:hideMark/>
          </w:tcPr>
          <w:p w14:paraId="7C392CDD" w14:textId="77777777" w:rsidR="008F22DA" w:rsidRDefault="008F22DA">
            <w:pPr>
              <w:jc w:val="center"/>
              <w:rPr>
                <w:sz w:val="20"/>
                <w:szCs w:val="20"/>
              </w:rPr>
            </w:pPr>
            <w:r>
              <w:rPr>
                <w:sz w:val="20"/>
                <w:szCs w:val="20"/>
              </w:rPr>
              <w:t>414,8</w:t>
            </w:r>
          </w:p>
        </w:tc>
      </w:tr>
      <w:tr w:rsidR="008F22DA" w14:paraId="41D5850A" w14:textId="77777777" w:rsidTr="008F22DA">
        <w:trPr>
          <w:trHeight w:val="255"/>
        </w:trPr>
        <w:tc>
          <w:tcPr>
            <w:tcW w:w="3186" w:type="pct"/>
            <w:tcBorders>
              <w:top w:val="nil"/>
              <w:left w:val="single" w:sz="4" w:space="0" w:color="auto"/>
              <w:bottom w:val="single" w:sz="4" w:space="0" w:color="auto"/>
              <w:right w:val="single" w:sz="4" w:space="0" w:color="auto"/>
            </w:tcBorders>
            <w:shd w:val="clear" w:color="auto" w:fill="auto"/>
            <w:noWrap/>
            <w:vAlign w:val="center"/>
            <w:hideMark/>
          </w:tcPr>
          <w:p w14:paraId="6726CE66" w14:textId="77777777" w:rsidR="008F22DA" w:rsidRDefault="008F22DA">
            <w:pPr>
              <w:jc w:val="right"/>
              <w:rPr>
                <w:sz w:val="20"/>
                <w:szCs w:val="20"/>
              </w:rPr>
            </w:pPr>
            <w:r>
              <w:rPr>
                <w:sz w:val="20"/>
                <w:szCs w:val="20"/>
              </w:rPr>
              <w:t>219</w:t>
            </w:r>
          </w:p>
        </w:tc>
        <w:tc>
          <w:tcPr>
            <w:tcW w:w="1070" w:type="pct"/>
            <w:tcBorders>
              <w:top w:val="nil"/>
              <w:left w:val="nil"/>
              <w:bottom w:val="single" w:sz="4" w:space="0" w:color="auto"/>
              <w:right w:val="single" w:sz="4" w:space="0" w:color="auto"/>
            </w:tcBorders>
            <w:shd w:val="clear" w:color="auto" w:fill="auto"/>
            <w:noWrap/>
            <w:vAlign w:val="center"/>
            <w:hideMark/>
          </w:tcPr>
          <w:p w14:paraId="4844FDA8" w14:textId="77777777" w:rsidR="008F22DA" w:rsidRDefault="008F22DA">
            <w:pPr>
              <w:jc w:val="center"/>
              <w:rPr>
                <w:sz w:val="20"/>
                <w:szCs w:val="20"/>
              </w:rPr>
            </w:pPr>
            <w:r>
              <w:rPr>
                <w:sz w:val="20"/>
                <w:szCs w:val="20"/>
              </w:rPr>
              <w:t>244</w:t>
            </w:r>
          </w:p>
        </w:tc>
        <w:tc>
          <w:tcPr>
            <w:tcW w:w="744" w:type="pct"/>
            <w:tcBorders>
              <w:top w:val="nil"/>
              <w:left w:val="nil"/>
              <w:bottom w:val="single" w:sz="4" w:space="0" w:color="auto"/>
              <w:right w:val="single" w:sz="4" w:space="0" w:color="auto"/>
            </w:tcBorders>
            <w:shd w:val="clear" w:color="auto" w:fill="auto"/>
            <w:noWrap/>
            <w:vAlign w:val="center"/>
            <w:hideMark/>
          </w:tcPr>
          <w:p w14:paraId="7114B0F4" w14:textId="77777777" w:rsidR="008F22DA" w:rsidRDefault="008F22DA">
            <w:pPr>
              <w:jc w:val="center"/>
              <w:rPr>
                <w:sz w:val="20"/>
                <w:szCs w:val="20"/>
              </w:rPr>
            </w:pPr>
            <w:r>
              <w:rPr>
                <w:sz w:val="20"/>
                <w:szCs w:val="20"/>
              </w:rPr>
              <w:t>244</w:t>
            </w:r>
          </w:p>
        </w:tc>
      </w:tr>
      <w:tr w:rsidR="008F22DA" w14:paraId="63D51C57" w14:textId="77777777" w:rsidTr="008F22DA">
        <w:trPr>
          <w:trHeight w:val="255"/>
        </w:trPr>
        <w:tc>
          <w:tcPr>
            <w:tcW w:w="3186" w:type="pct"/>
            <w:tcBorders>
              <w:top w:val="nil"/>
              <w:left w:val="single" w:sz="4" w:space="0" w:color="auto"/>
              <w:bottom w:val="single" w:sz="4" w:space="0" w:color="auto"/>
              <w:right w:val="single" w:sz="4" w:space="0" w:color="auto"/>
            </w:tcBorders>
            <w:shd w:val="clear" w:color="auto" w:fill="auto"/>
            <w:noWrap/>
            <w:vAlign w:val="center"/>
            <w:hideMark/>
          </w:tcPr>
          <w:p w14:paraId="67483D4F" w14:textId="77777777" w:rsidR="008F22DA" w:rsidRDefault="008F22DA">
            <w:pPr>
              <w:rPr>
                <w:sz w:val="20"/>
                <w:szCs w:val="20"/>
              </w:rPr>
            </w:pPr>
            <w:r>
              <w:rPr>
                <w:sz w:val="20"/>
                <w:szCs w:val="20"/>
              </w:rPr>
              <w:t>Суммарная длина, м</w:t>
            </w:r>
          </w:p>
        </w:tc>
        <w:tc>
          <w:tcPr>
            <w:tcW w:w="1070" w:type="pct"/>
            <w:tcBorders>
              <w:top w:val="nil"/>
              <w:left w:val="nil"/>
              <w:bottom w:val="single" w:sz="4" w:space="0" w:color="auto"/>
              <w:right w:val="single" w:sz="4" w:space="0" w:color="auto"/>
            </w:tcBorders>
            <w:shd w:val="clear" w:color="auto" w:fill="auto"/>
            <w:noWrap/>
            <w:vAlign w:val="center"/>
            <w:hideMark/>
          </w:tcPr>
          <w:p w14:paraId="5FD526DA" w14:textId="77777777" w:rsidR="008F22DA" w:rsidRDefault="008F22DA">
            <w:pPr>
              <w:jc w:val="center"/>
              <w:rPr>
                <w:sz w:val="20"/>
                <w:szCs w:val="20"/>
              </w:rPr>
            </w:pPr>
            <w:r>
              <w:rPr>
                <w:sz w:val="20"/>
                <w:szCs w:val="20"/>
              </w:rPr>
              <w:t>3070,8</w:t>
            </w:r>
          </w:p>
        </w:tc>
        <w:tc>
          <w:tcPr>
            <w:tcW w:w="744" w:type="pct"/>
            <w:tcBorders>
              <w:top w:val="nil"/>
              <w:left w:val="nil"/>
              <w:bottom w:val="single" w:sz="4" w:space="0" w:color="auto"/>
              <w:right w:val="single" w:sz="4" w:space="0" w:color="auto"/>
            </w:tcBorders>
            <w:shd w:val="clear" w:color="auto" w:fill="auto"/>
            <w:noWrap/>
            <w:vAlign w:val="center"/>
            <w:hideMark/>
          </w:tcPr>
          <w:p w14:paraId="3BBD2F87" w14:textId="77777777" w:rsidR="008F22DA" w:rsidRDefault="008F22DA">
            <w:pPr>
              <w:jc w:val="center"/>
              <w:rPr>
                <w:sz w:val="20"/>
                <w:szCs w:val="20"/>
              </w:rPr>
            </w:pPr>
            <w:r>
              <w:rPr>
                <w:sz w:val="20"/>
                <w:szCs w:val="20"/>
              </w:rPr>
              <w:t>3070,8</w:t>
            </w:r>
          </w:p>
        </w:tc>
      </w:tr>
      <w:tr w:rsidR="008F22DA" w14:paraId="77E67BFF" w14:textId="77777777" w:rsidTr="008F22DA">
        <w:trPr>
          <w:trHeight w:val="255"/>
        </w:trPr>
        <w:tc>
          <w:tcPr>
            <w:tcW w:w="3186" w:type="pct"/>
            <w:tcBorders>
              <w:top w:val="nil"/>
              <w:left w:val="single" w:sz="4" w:space="0" w:color="auto"/>
              <w:bottom w:val="single" w:sz="4" w:space="0" w:color="auto"/>
              <w:right w:val="single" w:sz="4" w:space="0" w:color="auto"/>
            </w:tcBorders>
            <w:shd w:val="clear" w:color="auto" w:fill="auto"/>
            <w:noWrap/>
            <w:vAlign w:val="center"/>
            <w:hideMark/>
          </w:tcPr>
          <w:p w14:paraId="01AD2EB2" w14:textId="77777777" w:rsidR="008F22DA" w:rsidRDefault="008F22DA">
            <w:pPr>
              <w:rPr>
                <w:sz w:val="20"/>
                <w:szCs w:val="20"/>
              </w:rPr>
            </w:pPr>
            <w:r>
              <w:rPr>
                <w:sz w:val="20"/>
                <w:szCs w:val="20"/>
              </w:rPr>
              <w:t>Средний диаметр, мм</w:t>
            </w:r>
          </w:p>
        </w:tc>
        <w:tc>
          <w:tcPr>
            <w:tcW w:w="1070" w:type="pct"/>
            <w:tcBorders>
              <w:top w:val="nil"/>
              <w:left w:val="nil"/>
              <w:bottom w:val="single" w:sz="4" w:space="0" w:color="auto"/>
              <w:right w:val="single" w:sz="4" w:space="0" w:color="auto"/>
            </w:tcBorders>
            <w:shd w:val="clear" w:color="auto" w:fill="auto"/>
            <w:noWrap/>
            <w:vAlign w:val="center"/>
            <w:hideMark/>
          </w:tcPr>
          <w:p w14:paraId="4688F1CF" w14:textId="77777777" w:rsidR="008F22DA" w:rsidRDefault="008F22DA">
            <w:pPr>
              <w:jc w:val="center"/>
              <w:rPr>
                <w:sz w:val="20"/>
                <w:szCs w:val="20"/>
              </w:rPr>
            </w:pPr>
            <w:r>
              <w:rPr>
                <w:sz w:val="20"/>
                <w:szCs w:val="20"/>
              </w:rPr>
              <w:t>102,3</w:t>
            </w:r>
          </w:p>
        </w:tc>
        <w:tc>
          <w:tcPr>
            <w:tcW w:w="744" w:type="pct"/>
            <w:tcBorders>
              <w:top w:val="nil"/>
              <w:left w:val="nil"/>
              <w:bottom w:val="single" w:sz="4" w:space="0" w:color="auto"/>
              <w:right w:val="single" w:sz="4" w:space="0" w:color="auto"/>
            </w:tcBorders>
            <w:shd w:val="clear" w:color="auto" w:fill="auto"/>
            <w:noWrap/>
            <w:vAlign w:val="center"/>
            <w:hideMark/>
          </w:tcPr>
          <w:p w14:paraId="1DF26A58" w14:textId="77777777" w:rsidR="008F22DA" w:rsidRDefault="008F22DA">
            <w:pPr>
              <w:jc w:val="center"/>
              <w:rPr>
                <w:sz w:val="20"/>
                <w:szCs w:val="20"/>
              </w:rPr>
            </w:pPr>
            <w:r>
              <w:rPr>
                <w:sz w:val="20"/>
                <w:szCs w:val="20"/>
              </w:rPr>
              <w:t>102,3</w:t>
            </w:r>
          </w:p>
        </w:tc>
      </w:tr>
      <w:tr w:rsidR="008F22DA" w14:paraId="7FA0A6E2" w14:textId="77777777" w:rsidTr="008F22DA">
        <w:trPr>
          <w:trHeight w:val="315"/>
        </w:trPr>
        <w:tc>
          <w:tcPr>
            <w:tcW w:w="3186" w:type="pct"/>
            <w:tcBorders>
              <w:top w:val="nil"/>
              <w:left w:val="single" w:sz="4" w:space="0" w:color="auto"/>
              <w:bottom w:val="single" w:sz="4" w:space="0" w:color="auto"/>
              <w:right w:val="single" w:sz="4" w:space="0" w:color="auto"/>
            </w:tcBorders>
            <w:shd w:val="clear" w:color="auto" w:fill="auto"/>
            <w:noWrap/>
            <w:vAlign w:val="bottom"/>
            <w:hideMark/>
          </w:tcPr>
          <w:p w14:paraId="602FD128" w14:textId="77777777" w:rsidR="008F22DA" w:rsidRDefault="008F22DA">
            <w:pPr>
              <w:rPr>
                <w:sz w:val="20"/>
                <w:szCs w:val="20"/>
              </w:rPr>
            </w:pPr>
            <w:r>
              <w:rPr>
                <w:sz w:val="20"/>
                <w:szCs w:val="20"/>
              </w:rPr>
              <w:t>Материальная характеристика, м</w:t>
            </w:r>
            <w:r>
              <w:rPr>
                <w:sz w:val="20"/>
                <w:szCs w:val="20"/>
                <w:vertAlign w:val="superscript"/>
              </w:rPr>
              <w:t>2</w:t>
            </w:r>
          </w:p>
        </w:tc>
        <w:tc>
          <w:tcPr>
            <w:tcW w:w="1070" w:type="pct"/>
            <w:tcBorders>
              <w:top w:val="nil"/>
              <w:left w:val="nil"/>
              <w:bottom w:val="single" w:sz="4" w:space="0" w:color="auto"/>
              <w:right w:val="single" w:sz="4" w:space="0" w:color="auto"/>
            </w:tcBorders>
            <w:shd w:val="clear" w:color="auto" w:fill="auto"/>
            <w:noWrap/>
            <w:vAlign w:val="center"/>
            <w:hideMark/>
          </w:tcPr>
          <w:p w14:paraId="192C9297" w14:textId="77777777" w:rsidR="008F22DA" w:rsidRDefault="008F22DA">
            <w:pPr>
              <w:jc w:val="center"/>
              <w:rPr>
                <w:sz w:val="20"/>
                <w:szCs w:val="20"/>
              </w:rPr>
            </w:pPr>
            <w:r>
              <w:rPr>
                <w:sz w:val="20"/>
                <w:szCs w:val="20"/>
              </w:rPr>
              <w:t>314,0</w:t>
            </w:r>
          </w:p>
        </w:tc>
        <w:tc>
          <w:tcPr>
            <w:tcW w:w="744" w:type="pct"/>
            <w:tcBorders>
              <w:top w:val="nil"/>
              <w:left w:val="nil"/>
              <w:bottom w:val="single" w:sz="4" w:space="0" w:color="auto"/>
              <w:right w:val="single" w:sz="4" w:space="0" w:color="auto"/>
            </w:tcBorders>
            <w:shd w:val="clear" w:color="auto" w:fill="auto"/>
            <w:noWrap/>
            <w:vAlign w:val="center"/>
            <w:hideMark/>
          </w:tcPr>
          <w:p w14:paraId="1F223D91" w14:textId="77777777" w:rsidR="008F22DA" w:rsidRDefault="008F22DA">
            <w:pPr>
              <w:jc w:val="center"/>
              <w:rPr>
                <w:sz w:val="20"/>
                <w:szCs w:val="20"/>
              </w:rPr>
            </w:pPr>
            <w:r>
              <w:rPr>
                <w:sz w:val="20"/>
                <w:szCs w:val="20"/>
              </w:rPr>
              <w:t>314,0</w:t>
            </w:r>
          </w:p>
        </w:tc>
      </w:tr>
    </w:tbl>
    <w:p w14:paraId="611518E7" w14:textId="77777777" w:rsidR="008E3E24" w:rsidRDefault="008E3E24" w:rsidP="008E3E24">
      <w:pPr>
        <w:rPr>
          <w:lang w:val="en-US" w:eastAsia="en-US"/>
        </w:rPr>
      </w:pPr>
    </w:p>
    <w:p w14:paraId="01694125" w14:textId="2DDCBF52"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52</w:t>
        </w:r>
      </w:fldSimple>
      <w:r>
        <w:t xml:space="preserve"> - Протяженность, средний диаметр и материальная характеристика трубопроводов тепловой сети ГВС котельной №16 по видам прокладки и изоляции.</w:t>
      </w:r>
    </w:p>
    <w:tbl>
      <w:tblPr>
        <w:tblW w:w="5000" w:type="pct"/>
        <w:tblLook w:val="04A0" w:firstRow="1" w:lastRow="0" w:firstColumn="1" w:lastColumn="0" w:noHBand="0" w:noVBand="1"/>
      </w:tblPr>
      <w:tblGrid>
        <w:gridCol w:w="5568"/>
        <w:gridCol w:w="2158"/>
        <w:gridCol w:w="1618"/>
      </w:tblGrid>
      <w:tr w:rsidR="008F22DA" w14:paraId="6A2E92B3" w14:textId="77777777" w:rsidTr="008F22DA">
        <w:trPr>
          <w:trHeight w:val="255"/>
          <w:tblHeader/>
        </w:trPr>
        <w:tc>
          <w:tcPr>
            <w:tcW w:w="29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E97AF" w14:textId="77777777" w:rsidR="008F22DA" w:rsidRDefault="008F22DA">
            <w:pPr>
              <w:jc w:val="center"/>
              <w:rPr>
                <w:sz w:val="20"/>
                <w:szCs w:val="20"/>
              </w:rPr>
            </w:pPr>
            <w:r>
              <w:rPr>
                <w:sz w:val="20"/>
                <w:szCs w:val="20"/>
              </w:rPr>
              <w:t>Диаметр / Изоляция, тип прокладки</w:t>
            </w:r>
          </w:p>
        </w:tc>
        <w:tc>
          <w:tcPr>
            <w:tcW w:w="1155" w:type="pct"/>
            <w:tcBorders>
              <w:top w:val="single" w:sz="4" w:space="0" w:color="auto"/>
              <w:left w:val="nil"/>
              <w:bottom w:val="single" w:sz="4" w:space="0" w:color="auto"/>
              <w:right w:val="single" w:sz="4" w:space="0" w:color="auto"/>
            </w:tcBorders>
            <w:shd w:val="clear" w:color="auto" w:fill="auto"/>
            <w:noWrap/>
            <w:vAlign w:val="center"/>
            <w:hideMark/>
          </w:tcPr>
          <w:p w14:paraId="769E5B3E" w14:textId="77777777" w:rsidR="008F22DA" w:rsidRDefault="008F22DA">
            <w:pPr>
              <w:jc w:val="center"/>
              <w:rPr>
                <w:sz w:val="20"/>
                <w:szCs w:val="20"/>
              </w:rPr>
            </w:pPr>
            <w:r>
              <w:rPr>
                <w:sz w:val="20"/>
                <w:szCs w:val="20"/>
              </w:rPr>
              <w:t>СТД, БКН</w:t>
            </w:r>
          </w:p>
        </w:tc>
        <w:tc>
          <w:tcPr>
            <w:tcW w:w="866" w:type="pct"/>
            <w:tcBorders>
              <w:top w:val="single" w:sz="4" w:space="0" w:color="auto"/>
              <w:left w:val="nil"/>
              <w:bottom w:val="single" w:sz="4" w:space="0" w:color="auto"/>
              <w:right w:val="single" w:sz="4" w:space="0" w:color="auto"/>
            </w:tcBorders>
            <w:shd w:val="clear" w:color="auto" w:fill="auto"/>
            <w:noWrap/>
            <w:vAlign w:val="center"/>
            <w:hideMark/>
          </w:tcPr>
          <w:p w14:paraId="3C88E10D" w14:textId="77777777" w:rsidR="008F22DA" w:rsidRDefault="008F22DA">
            <w:pPr>
              <w:jc w:val="center"/>
              <w:rPr>
                <w:sz w:val="20"/>
                <w:szCs w:val="20"/>
              </w:rPr>
            </w:pPr>
            <w:r>
              <w:rPr>
                <w:sz w:val="20"/>
                <w:szCs w:val="20"/>
              </w:rPr>
              <w:t>Итого</w:t>
            </w:r>
          </w:p>
        </w:tc>
      </w:tr>
      <w:tr w:rsidR="008F22DA" w14:paraId="69DB347F"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3F6BF14A" w14:textId="77777777" w:rsidR="008F22DA" w:rsidRDefault="008F22DA">
            <w:pPr>
              <w:jc w:val="right"/>
              <w:rPr>
                <w:sz w:val="20"/>
                <w:szCs w:val="20"/>
              </w:rPr>
            </w:pPr>
            <w:r>
              <w:rPr>
                <w:sz w:val="20"/>
                <w:szCs w:val="20"/>
              </w:rPr>
              <w:t>48</w:t>
            </w:r>
          </w:p>
        </w:tc>
        <w:tc>
          <w:tcPr>
            <w:tcW w:w="1155" w:type="pct"/>
            <w:tcBorders>
              <w:top w:val="nil"/>
              <w:left w:val="nil"/>
              <w:bottom w:val="single" w:sz="4" w:space="0" w:color="auto"/>
              <w:right w:val="single" w:sz="4" w:space="0" w:color="auto"/>
            </w:tcBorders>
            <w:shd w:val="clear" w:color="auto" w:fill="auto"/>
            <w:noWrap/>
            <w:vAlign w:val="center"/>
            <w:hideMark/>
          </w:tcPr>
          <w:p w14:paraId="75EF079F" w14:textId="77777777" w:rsidR="008F22DA" w:rsidRDefault="008F22DA">
            <w:pPr>
              <w:jc w:val="center"/>
              <w:rPr>
                <w:sz w:val="20"/>
                <w:szCs w:val="20"/>
              </w:rPr>
            </w:pPr>
            <w:r>
              <w:rPr>
                <w:sz w:val="20"/>
                <w:szCs w:val="20"/>
              </w:rPr>
              <w:t>60</w:t>
            </w:r>
          </w:p>
        </w:tc>
        <w:tc>
          <w:tcPr>
            <w:tcW w:w="866" w:type="pct"/>
            <w:tcBorders>
              <w:top w:val="nil"/>
              <w:left w:val="nil"/>
              <w:bottom w:val="single" w:sz="4" w:space="0" w:color="auto"/>
              <w:right w:val="single" w:sz="4" w:space="0" w:color="auto"/>
            </w:tcBorders>
            <w:shd w:val="clear" w:color="auto" w:fill="auto"/>
            <w:noWrap/>
            <w:vAlign w:val="center"/>
            <w:hideMark/>
          </w:tcPr>
          <w:p w14:paraId="4E428AFF" w14:textId="77777777" w:rsidR="008F22DA" w:rsidRDefault="008F22DA">
            <w:pPr>
              <w:jc w:val="center"/>
              <w:rPr>
                <w:sz w:val="20"/>
                <w:szCs w:val="20"/>
              </w:rPr>
            </w:pPr>
            <w:r>
              <w:rPr>
                <w:sz w:val="20"/>
                <w:szCs w:val="20"/>
              </w:rPr>
              <w:t>60</w:t>
            </w:r>
          </w:p>
        </w:tc>
      </w:tr>
      <w:tr w:rsidR="008F22DA" w14:paraId="4C0F9E23"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1979E081" w14:textId="77777777" w:rsidR="008F22DA" w:rsidRDefault="008F22DA">
            <w:pPr>
              <w:jc w:val="right"/>
              <w:rPr>
                <w:sz w:val="20"/>
                <w:szCs w:val="20"/>
              </w:rPr>
            </w:pPr>
            <w:r>
              <w:rPr>
                <w:sz w:val="20"/>
                <w:szCs w:val="20"/>
              </w:rPr>
              <w:t>57</w:t>
            </w:r>
          </w:p>
        </w:tc>
        <w:tc>
          <w:tcPr>
            <w:tcW w:w="1155" w:type="pct"/>
            <w:tcBorders>
              <w:top w:val="nil"/>
              <w:left w:val="nil"/>
              <w:bottom w:val="single" w:sz="4" w:space="0" w:color="auto"/>
              <w:right w:val="single" w:sz="4" w:space="0" w:color="auto"/>
            </w:tcBorders>
            <w:shd w:val="clear" w:color="auto" w:fill="auto"/>
            <w:noWrap/>
            <w:vAlign w:val="center"/>
            <w:hideMark/>
          </w:tcPr>
          <w:p w14:paraId="4213364B" w14:textId="77777777" w:rsidR="008F22DA" w:rsidRDefault="008F22DA">
            <w:pPr>
              <w:jc w:val="center"/>
              <w:rPr>
                <w:sz w:val="20"/>
                <w:szCs w:val="20"/>
              </w:rPr>
            </w:pPr>
            <w:r>
              <w:rPr>
                <w:sz w:val="20"/>
                <w:szCs w:val="20"/>
              </w:rPr>
              <w:t>987,1</w:t>
            </w:r>
          </w:p>
        </w:tc>
        <w:tc>
          <w:tcPr>
            <w:tcW w:w="866" w:type="pct"/>
            <w:tcBorders>
              <w:top w:val="nil"/>
              <w:left w:val="nil"/>
              <w:bottom w:val="single" w:sz="4" w:space="0" w:color="auto"/>
              <w:right w:val="single" w:sz="4" w:space="0" w:color="auto"/>
            </w:tcBorders>
            <w:shd w:val="clear" w:color="auto" w:fill="auto"/>
            <w:noWrap/>
            <w:vAlign w:val="center"/>
            <w:hideMark/>
          </w:tcPr>
          <w:p w14:paraId="3AE05AFE" w14:textId="77777777" w:rsidR="008F22DA" w:rsidRDefault="008F22DA">
            <w:pPr>
              <w:jc w:val="center"/>
              <w:rPr>
                <w:sz w:val="20"/>
                <w:szCs w:val="20"/>
              </w:rPr>
            </w:pPr>
            <w:r>
              <w:rPr>
                <w:sz w:val="20"/>
                <w:szCs w:val="20"/>
              </w:rPr>
              <w:t>987,1</w:t>
            </w:r>
          </w:p>
        </w:tc>
      </w:tr>
      <w:tr w:rsidR="008F22DA" w14:paraId="21E8A7E1"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0E3272B8" w14:textId="77777777" w:rsidR="008F22DA" w:rsidRDefault="008F22DA">
            <w:pPr>
              <w:jc w:val="right"/>
              <w:rPr>
                <w:sz w:val="20"/>
                <w:szCs w:val="20"/>
              </w:rPr>
            </w:pPr>
            <w:r>
              <w:rPr>
                <w:sz w:val="20"/>
                <w:szCs w:val="20"/>
              </w:rPr>
              <w:t>76</w:t>
            </w:r>
          </w:p>
        </w:tc>
        <w:tc>
          <w:tcPr>
            <w:tcW w:w="1155" w:type="pct"/>
            <w:tcBorders>
              <w:top w:val="nil"/>
              <w:left w:val="nil"/>
              <w:bottom w:val="single" w:sz="4" w:space="0" w:color="auto"/>
              <w:right w:val="single" w:sz="4" w:space="0" w:color="auto"/>
            </w:tcBorders>
            <w:shd w:val="clear" w:color="auto" w:fill="auto"/>
            <w:noWrap/>
            <w:vAlign w:val="center"/>
            <w:hideMark/>
          </w:tcPr>
          <w:p w14:paraId="59F3D653" w14:textId="77777777" w:rsidR="008F22DA" w:rsidRDefault="008F22DA">
            <w:pPr>
              <w:jc w:val="center"/>
              <w:rPr>
                <w:sz w:val="20"/>
                <w:szCs w:val="20"/>
              </w:rPr>
            </w:pPr>
            <w:r>
              <w:rPr>
                <w:sz w:val="20"/>
                <w:szCs w:val="20"/>
              </w:rPr>
              <w:t>480,6</w:t>
            </w:r>
          </w:p>
        </w:tc>
        <w:tc>
          <w:tcPr>
            <w:tcW w:w="866" w:type="pct"/>
            <w:tcBorders>
              <w:top w:val="nil"/>
              <w:left w:val="nil"/>
              <w:bottom w:val="single" w:sz="4" w:space="0" w:color="auto"/>
              <w:right w:val="single" w:sz="4" w:space="0" w:color="auto"/>
            </w:tcBorders>
            <w:shd w:val="clear" w:color="auto" w:fill="auto"/>
            <w:noWrap/>
            <w:vAlign w:val="center"/>
            <w:hideMark/>
          </w:tcPr>
          <w:p w14:paraId="38BC1118" w14:textId="77777777" w:rsidR="008F22DA" w:rsidRDefault="008F22DA">
            <w:pPr>
              <w:jc w:val="center"/>
              <w:rPr>
                <w:sz w:val="20"/>
                <w:szCs w:val="20"/>
              </w:rPr>
            </w:pPr>
            <w:r>
              <w:rPr>
                <w:sz w:val="20"/>
                <w:szCs w:val="20"/>
              </w:rPr>
              <w:t>480,6</w:t>
            </w:r>
          </w:p>
        </w:tc>
      </w:tr>
      <w:tr w:rsidR="008F22DA" w14:paraId="0A0ED6A3"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09AD112D" w14:textId="77777777" w:rsidR="008F22DA" w:rsidRDefault="008F22DA">
            <w:pPr>
              <w:jc w:val="right"/>
              <w:rPr>
                <w:sz w:val="20"/>
                <w:szCs w:val="20"/>
              </w:rPr>
            </w:pPr>
            <w:r>
              <w:rPr>
                <w:sz w:val="20"/>
                <w:szCs w:val="20"/>
              </w:rPr>
              <w:t>89</w:t>
            </w:r>
          </w:p>
        </w:tc>
        <w:tc>
          <w:tcPr>
            <w:tcW w:w="1155" w:type="pct"/>
            <w:tcBorders>
              <w:top w:val="nil"/>
              <w:left w:val="nil"/>
              <w:bottom w:val="single" w:sz="4" w:space="0" w:color="auto"/>
              <w:right w:val="single" w:sz="4" w:space="0" w:color="auto"/>
            </w:tcBorders>
            <w:shd w:val="clear" w:color="auto" w:fill="auto"/>
            <w:noWrap/>
            <w:vAlign w:val="center"/>
            <w:hideMark/>
          </w:tcPr>
          <w:p w14:paraId="41718BA8" w14:textId="77777777" w:rsidR="008F22DA" w:rsidRDefault="008F22DA">
            <w:pPr>
              <w:jc w:val="center"/>
              <w:rPr>
                <w:sz w:val="20"/>
                <w:szCs w:val="20"/>
              </w:rPr>
            </w:pPr>
            <w:r>
              <w:rPr>
                <w:sz w:val="20"/>
                <w:szCs w:val="20"/>
              </w:rPr>
              <w:t>877,6</w:t>
            </w:r>
          </w:p>
        </w:tc>
        <w:tc>
          <w:tcPr>
            <w:tcW w:w="866" w:type="pct"/>
            <w:tcBorders>
              <w:top w:val="nil"/>
              <w:left w:val="nil"/>
              <w:bottom w:val="single" w:sz="4" w:space="0" w:color="auto"/>
              <w:right w:val="single" w:sz="4" w:space="0" w:color="auto"/>
            </w:tcBorders>
            <w:shd w:val="clear" w:color="auto" w:fill="auto"/>
            <w:noWrap/>
            <w:vAlign w:val="center"/>
            <w:hideMark/>
          </w:tcPr>
          <w:p w14:paraId="51A6E0E7" w14:textId="77777777" w:rsidR="008F22DA" w:rsidRDefault="008F22DA">
            <w:pPr>
              <w:jc w:val="center"/>
              <w:rPr>
                <w:sz w:val="20"/>
                <w:szCs w:val="20"/>
              </w:rPr>
            </w:pPr>
            <w:r>
              <w:rPr>
                <w:sz w:val="20"/>
                <w:szCs w:val="20"/>
              </w:rPr>
              <w:t>877,6</w:t>
            </w:r>
          </w:p>
        </w:tc>
      </w:tr>
      <w:tr w:rsidR="008F22DA" w14:paraId="5B9646E4"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764CE116" w14:textId="77777777" w:rsidR="008F22DA" w:rsidRDefault="008F22DA">
            <w:pPr>
              <w:jc w:val="right"/>
              <w:rPr>
                <w:sz w:val="20"/>
                <w:szCs w:val="20"/>
              </w:rPr>
            </w:pPr>
            <w:r>
              <w:rPr>
                <w:sz w:val="20"/>
                <w:szCs w:val="20"/>
              </w:rPr>
              <w:t>108</w:t>
            </w:r>
          </w:p>
        </w:tc>
        <w:tc>
          <w:tcPr>
            <w:tcW w:w="1155" w:type="pct"/>
            <w:tcBorders>
              <w:top w:val="nil"/>
              <w:left w:val="nil"/>
              <w:bottom w:val="single" w:sz="4" w:space="0" w:color="auto"/>
              <w:right w:val="single" w:sz="4" w:space="0" w:color="auto"/>
            </w:tcBorders>
            <w:shd w:val="clear" w:color="auto" w:fill="auto"/>
            <w:noWrap/>
            <w:vAlign w:val="center"/>
            <w:hideMark/>
          </w:tcPr>
          <w:p w14:paraId="19F9F3AA" w14:textId="77777777" w:rsidR="008F22DA" w:rsidRDefault="008F22DA">
            <w:pPr>
              <w:jc w:val="center"/>
              <w:rPr>
                <w:sz w:val="20"/>
                <w:szCs w:val="20"/>
              </w:rPr>
            </w:pPr>
            <w:r>
              <w:rPr>
                <w:sz w:val="20"/>
                <w:szCs w:val="20"/>
              </w:rPr>
              <w:t>350,8</w:t>
            </w:r>
          </w:p>
        </w:tc>
        <w:tc>
          <w:tcPr>
            <w:tcW w:w="866" w:type="pct"/>
            <w:tcBorders>
              <w:top w:val="nil"/>
              <w:left w:val="nil"/>
              <w:bottom w:val="single" w:sz="4" w:space="0" w:color="auto"/>
              <w:right w:val="single" w:sz="4" w:space="0" w:color="auto"/>
            </w:tcBorders>
            <w:shd w:val="clear" w:color="auto" w:fill="auto"/>
            <w:noWrap/>
            <w:vAlign w:val="center"/>
            <w:hideMark/>
          </w:tcPr>
          <w:p w14:paraId="4E66DF6D" w14:textId="77777777" w:rsidR="008F22DA" w:rsidRDefault="008F22DA">
            <w:pPr>
              <w:jc w:val="center"/>
              <w:rPr>
                <w:sz w:val="20"/>
                <w:szCs w:val="20"/>
              </w:rPr>
            </w:pPr>
            <w:r>
              <w:rPr>
                <w:sz w:val="20"/>
                <w:szCs w:val="20"/>
              </w:rPr>
              <w:t>350,8</w:t>
            </w:r>
          </w:p>
        </w:tc>
      </w:tr>
      <w:tr w:rsidR="008F22DA" w14:paraId="776DA6FD"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280B663E" w14:textId="77777777" w:rsidR="008F22DA" w:rsidRDefault="008F22DA">
            <w:pPr>
              <w:jc w:val="right"/>
              <w:rPr>
                <w:sz w:val="20"/>
                <w:szCs w:val="20"/>
              </w:rPr>
            </w:pPr>
            <w:r>
              <w:rPr>
                <w:sz w:val="20"/>
                <w:szCs w:val="20"/>
              </w:rPr>
              <w:t>159</w:t>
            </w:r>
          </w:p>
        </w:tc>
        <w:tc>
          <w:tcPr>
            <w:tcW w:w="1155" w:type="pct"/>
            <w:tcBorders>
              <w:top w:val="nil"/>
              <w:left w:val="nil"/>
              <w:bottom w:val="single" w:sz="4" w:space="0" w:color="auto"/>
              <w:right w:val="single" w:sz="4" w:space="0" w:color="auto"/>
            </w:tcBorders>
            <w:shd w:val="clear" w:color="auto" w:fill="auto"/>
            <w:noWrap/>
            <w:vAlign w:val="center"/>
            <w:hideMark/>
          </w:tcPr>
          <w:p w14:paraId="7D15980A" w14:textId="77777777" w:rsidR="008F22DA" w:rsidRDefault="008F22DA">
            <w:pPr>
              <w:jc w:val="center"/>
              <w:rPr>
                <w:sz w:val="20"/>
                <w:szCs w:val="20"/>
              </w:rPr>
            </w:pPr>
            <w:r>
              <w:rPr>
                <w:sz w:val="20"/>
                <w:szCs w:val="20"/>
              </w:rPr>
              <w:t>285,1</w:t>
            </w:r>
          </w:p>
        </w:tc>
        <w:tc>
          <w:tcPr>
            <w:tcW w:w="866" w:type="pct"/>
            <w:tcBorders>
              <w:top w:val="nil"/>
              <w:left w:val="nil"/>
              <w:bottom w:val="single" w:sz="4" w:space="0" w:color="auto"/>
              <w:right w:val="single" w:sz="4" w:space="0" w:color="auto"/>
            </w:tcBorders>
            <w:shd w:val="clear" w:color="auto" w:fill="auto"/>
            <w:noWrap/>
            <w:vAlign w:val="center"/>
            <w:hideMark/>
          </w:tcPr>
          <w:p w14:paraId="5FBD2CD4" w14:textId="77777777" w:rsidR="008F22DA" w:rsidRDefault="008F22DA">
            <w:pPr>
              <w:jc w:val="center"/>
              <w:rPr>
                <w:sz w:val="20"/>
                <w:szCs w:val="20"/>
              </w:rPr>
            </w:pPr>
            <w:r>
              <w:rPr>
                <w:sz w:val="20"/>
                <w:szCs w:val="20"/>
              </w:rPr>
              <w:t>285,1</w:t>
            </w:r>
          </w:p>
        </w:tc>
      </w:tr>
      <w:tr w:rsidR="008F22DA" w14:paraId="5D3FAD18"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138FC251" w14:textId="77777777" w:rsidR="008F22DA" w:rsidRDefault="008F22DA">
            <w:pPr>
              <w:rPr>
                <w:sz w:val="20"/>
                <w:szCs w:val="20"/>
              </w:rPr>
            </w:pPr>
            <w:r>
              <w:rPr>
                <w:sz w:val="20"/>
                <w:szCs w:val="20"/>
              </w:rPr>
              <w:t>Суммарная длина, м</w:t>
            </w:r>
          </w:p>
        </w:tc>
        <w:tc>
          <w:tcPr>
            <w:tcW w:w="1155" w:type="pct"/>
            <w:tcBorders>
              <w:top w:val="nil"/>
              <w:left w:val="nil"/>
              <w:bottom w:val="single" w:sz="4" w:space="0" w:color="auto"/>
              <w:right w:val="single" w:sz="4" w:space="0" w:color="auto"/>
            </w:tcBorders>
            <w:shd w:val="clear" w:color="auto" w:fill="auto"/>
            <w:noWrap/>
            <w:vAlign w:val="center"/>
            <w:hideMark/>
          </w:tcPr>
          <w:p w14:paraId="7CB7A2E0" w14:textId="77777777" w:rsidR="008F22DA" w:rsidRDefault="008F22DA">
            <w:pPr>
              <w:jc w:val="center"/>
              <w:rPr>
                <w:sz w:val="20"/>
                <w:szCs w:val="20"/>
              </w:rPr>
            </w:pPr>
            <w:r>
              <w:rPr>
                <w:sz w:val="20"/>
                <w:szCs w:val="20"/>
              </w:rPr>
              <w:t>3041,2</w:t>
            </w:r>
          </w:p>
        </w:tc>
        <w:tc>
          <w:tcPr>
            <w:tcW w:w="866" w:type="pct"/>
            <w:tcBorders>
              <w:top w:val="nil"/>
              <w:left w:val="nil"/>
              <w:bottom w:val="single" w:sz="4" w:space="0" w:color="auto"/>
              <w:right w:val="single" w:sz="4" w:space="0" w:color="auto"/>
            </w:tcBorders>
            <w:shd w:val="clear" w:color="auto" w:fill="auto"/>
            <w:noWrap/>
            <w:vAlign w:val="center"/>
            <w:hideMark/>
          </w:tcPr>
          <w:p w14:paraId="283D9311" w14:textId="77777777" w:rsidR="008F22DA" w:rsidRDefault="008F22DA">
            <w:pPr>
              <w:jc w:val="center"/>
              <w:rPr>
                <w:sz w:val="20"/>
                <w:szCs w:val="20"/>
              </w:rPr>
            </w:pPr>
            <w:r>
              <w:rPr>
                <w:sz w:val="20"/>
                <w:szCs w:val="20"/>
              </w:rPr>
              <w:t>3041,2</w:t>
            </w:r>
          </w:p>
        </w:tc>
      </w:tr>
      <w:tr w:rsidR="008F22DA" w14:paraId="5D7E4D68"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6EE05B37" w14:textId="77777777" w:rsidR="008F22DA" w:rsidRDefault="008F22DA">
            <w:pPr>
              <w:rPr>
                <w:sz w:val="20"/>
                <w:szCs w:val="20"/>
              </w:rPr>
            </w:pPr>
            <w:r>
              <w:rPr>
                <w:sz w:val="20"/>
                <w:szCs w:val="20"/>
              </w:rPr>
              <w:t>Средний диаметр, мм</w:t>
            </w:r>
          </w:p>
        </w:tc>
        <w:tc>
          <w:tcPr>
            <w:tcW w:w="1155" w:type="pct"/>
            <w:tcBorders>
              <w:top w:val="nil"/>
              <w:left w:val="nil"/>
              <w:bottom w:val="single" w:sz="4" w:space="0" w:color="auto"/>
              <w:right w:val="single" w:sz="4" w:space="0" w:color="auto"/>
            </w:tcBorders>
            <w:shd w:val="clear" w:color="auto" w:fill="auto"/>
            <w:noWrap/>
            <w:vAlign w:val="center"/>
            <w:hideMark/>
          </w:tcPr>
          <w:p w14:paraId="5CCEC574" w14:textId="77777777" w:rsidR="008F22DA" w:rsidRDefault="008F22DA">
            <w:pPr>
              <w:jc w:val="center"/>
              <w:rPr>
                <w:sz w:val="20"/>
                <w:szCs w:val="20"/>
              </w:rPr>
            </w:pPr>
            <w:r>
              <w:rPr>
                <w:sz w:val="20"/>
                <w:szCs w:val="20"/>
              </w:rPr>
              <w:t>84,5</w:t>
            </w:r>
          </w:p>
        </w:tc>
        <w:tc>
          <w:tcPr>
            <w:tcW w:w="866" w:type="pct"/>
            <w:tcBorders>
              <w:top w:val="nil"/>
              <w:left w:val="nil"/>
              <w:bottom w:val="single" w:sz="4" w:space="0" w:color="auto"/>
              <w:right w:val="single" w:sz="4" w:space="0" w:color="auto"/>
            </w:tcBorders>
            <w:shd w:val="clear" w:color="auto" w:fill="auto"/>
            <w:noWrap/>
            <w:vAlign w:val="center"/>
            <w:hideMark/>
          </w:tcPr>
          <w:p w14:paraId="6859F0F8" w14:textId="77777777" w:rsidR="008F22DA" w:rsidRDefault="008F22DA">
            <w:pPr>
              <w:jc w:val="center"/>
              <w:rPr>
                <w:sz w:val="20"/>
                <w:szCs w:val="20"/>
              </w:rPr>
            </w:pPr>
            <w:r>
              <w:rPr>
                <w:sz w:val="20"/>
                <w:szCs w:val="20"/>
              </w:rPr>
              <w:t>84,5</w:t>
            </w:r>
          </w:p>
        </w:tc>
      </w:tr>
      <w:tr w:rsidR="008F22DA" w14:paraId="49042A04" w14:textId="77777777" w:rsidTr="008F22DA">
        <w:trPr>
          <w:trHeight w:val="31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516C7D86" w14:textId="77777777" w:rsidR="008F22DA" w:rsidRDefault="008F22DA">
            <w:pPr>
              <w:rPr>
                <w:sz w:val="20"/>
                <w:szCs w:val="20"/>
              </w:rPr>
            </w:pPr>
            <w:r>
              <w:rPr>
                <w:sz w:val="20"/>
                <w:szCs w:val="20"/>
              </w:rPr>
              <w:t>Материальная характеристика, м</w:t>
            </w:r>
            <w:r>
              <w:rPr>
                <w:sz w:val="20"/>
                <w:szCs w:val="20"/>
                <w:vertAlign w:val="superscript"/>
              </w:rPr>
              <w:t>2</w:t>
            </w:r>
          </w:p>
        </w:tc>
        <w:tc>
          <w:tcPr>
            <w:tcW w:w="1155" w:type="pct"/>
            <w:tcBorders>
              <w:top w:val="nil"/>
              <w:left w:val="nil"/>
              <w:bottom w:val="single" w:sz="4" w:space="0" w:color="auto"/>
              <w:right w:val="single" w:sz="4" w:space="0" w:color="auto"/>
            </w:tcBorders>
            <w:shd w:val="clear" w:color="auto" w:fill="auto"/>
            <w:noWrap/>
            <w:vAlign w:val="center"/>
            <w:hideMark/>
          </w:tcPr>
          <w:p w14:paraId="3C986975" w14:textId="77777777" w:rsidR="008F22DA" w:rsidRDefault="008F22DA">
            <w:pPr>
              <w:jc w:val="center"/>
              <w:rPr>
                <w:sz w:val="20"/>
                <w:szCs w:val="20"/>
              </w:rPr>
            </w:pPr>
            <w:r>
              <w:rPr>
                <w:sz w:val="20"/>
                <w:szCs w:val="20"/>
              </w:rPr>
              <w:t>257,0</w:t>
            </w:r>
          </w:p>
        </w:tc>
        <w:tc>
          <w:tcPr>
            <w:tcW w:w="866" w:type="pct"/>
            <w:tcBorders>
              <w:top w:val="nil"/>
              <w:left w:val="nil"/>
              <w:bottom w:val="single" w:sz="4" w:space="0" w:color="auto"/>
              <w:right w:val="single" w:sz="4" w:space="0" w:color="auto"/>
            </w:tcBorders>
            <w:shd w:val="clear" w:color="auto" w:fill="auto"/>
            <w:noWrap/>
            <w:vAlign w:val="center"/>
            <w:hideMark/>
          </w:tcPr>
          <w:p w14:paraId="10B348FF" w14:textId="77777777" w:rsidR="008F22DA" w:rsidRDefault="008F22DA">
            <w:pPr>
              <w:jc w:val="center"/>
              <w:rPr>
                <w:sz w:val="20"/>
                <w:szCs w:val="20"/>
              </w:rPr>
            </w:pPr>
            <w:r>
              <w:rPr>
                <w:sz w:val="20"/>
                <w:szCs w:val="20"/>
              </w:rPr>
              <w:t>257,0</w:t>
            </w:r>
          </w:p>
        </w:tc>
      </w:tr>
    </w:tbl>
    <w:p w14:paraId="396FF4C2" w14:textId="77777777" w:rsidR="008E3E24" w:rsidRDefault="008E3E24" w:rsidP="008E3E24">
      <w:pPr>
        <w:rPr>
          <w:lang w:val="en-US" w:eastAsia="en-US"/>
        </w:rPr>
      </w:pPr>
    </w:p>
    <w:p w14:paraId="170D80A9"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7C0D8020"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2CF93653" w14:textId="5959054A" w:rsidR="008E3E24" w:rsidRDefault="008E3E24" w:rsidP="008E3E24">
      <w:pPr>
        <w:pStyle w:val="Maximyz0"/>
        <w:rPr>
          <w:lang w:eastAsia="en-US"/>
        </w:rPr>
      </w:pPr>
      <w:r w:rsidRPr="00934A2E">
        <w:rPr>
          <w:lang w:eastAsia="en-US"/>
        </w:rPr>
        <w:lastRenderedPageBreak/>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402BB2E6" w14:textId="77777777" w:rsidR="00B876E2" w:rsidRPr="00934A2E" w:rsidRDefault="00B876E2" w:rsidP="008E3E24">
      <w:pPr>
        <w:pStyle w:val="Maximyz0"/>
        <w:rPr>
          <w:lang w:eastAsia="en-US"/>
        </w:rPr>
      </w:pPr>
    </w:p>
    <w:p w14:paraId="48C7E3B5" w14:textId="77777777" w:rsidR="008E3E24" w:rsidRDefault="008E3E24" w:rsidP="00036958">
      <w:pPr>
        <w:pStyle w:val="Maximyz4"/>
      </w:pPr>
      <w:bookmarkStart w:id="112" w:name="_Toc137471972"/>
      <w:r>
        <w:t>Параметры тепловой сети котельной №17</w:t>
      </w:r>
      <w:bookmarkEnd w:id="112"/>
    </w:p>
    <w:p w14:paraId="37776CB3" w14:textId="0F6BAB63"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53</w:t>
        </w:r>
      </w:fldSimple>
      <w:r>
        <w:t xml:space="preserve"> - Протяженность, средний диаметр и материальная характеристика трубопроводов тепловой сети отопления котельной №17 по видам прокладки и изоляции.</w:t>
      </w:r>
    </w:p>
    <w:tbl>
      <w:tblPr>
        <w:tblW w:w="5000" w:type="pct"/>
        <w:tblLook w:val="04A0" w:firstRow="1" w:lastRow="0" w:firstColumn="1" w:lastColumn="0" w:noHBand="0" w:noVBand="1"/>
      </w:tblPr>
      <w:tblGrid>
        <w:gridCol w:w="5568"/>
        <w:gridCol w:w="2158"/>
        <w:gridCol w:w="1618"/>
      </w:tblGrid>
      <w:tr w:rsidR="008F22DA" w14:paraId="714B060B" w14:textId="77777777" w:rsidTr="008F22DA">
        <w:trPr>
          <w:trHeight w:val="255"/>
        </w:trPr>
        <w:tc>
          <w:tcPr>
            <w:tcW w:w="29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17DCCE" w14:textId="77777777" w:rsidR="008F22DA" w:rsidRDefault="008F22DA">
            <w:pPr>
              <w:jc w:val="center"/>
              <w:rPr>
                <w:sz w:val="20"/>
                <w:szCs w:val="20"/>
              </w:rPr>
            </w:pPr>
            <w:r>
              <w:rPr>
                <w:sz w:val="20"/>
                <w:szCs w:val="20"/>
              </w:rPr>
              <w:t>Диаметр / Изоляция, тип прокладки</w:t>
            </w:r>
          </w:p>
        </w:tc>
        <w:tc>
          <w:tcPr>
            <w:tcW w:w="1155" w:type="pct"/>
            <w:tcBorders>
              <w:top w:val="single" w:sz="4" w:space="0" w:color="auto"/>
              <w:left w:val="nil"/>
              <w:bottom w:val="single" w:sz="4" w:space="0" w:color="auto"/>
              <w:right w:val="single" w:sz="4" w:space="0" w:color="auto"/>
            </w:tcBorders>
            <w:shd w:val="clear" w:color="auto" w:fill="auto"/>
            <w:noWrap/>
            <w:vAlign w:val="center"/>
            <w:hideMark/>
          </w:tcPr>
          <w:p w14:paraId="03557354" w14:textId="77777777" w:rsidR="008F22DA" w:rsidRDefault="008F22DA">
            <w:pPr>
              <w:jc w:val="center"/>
              <w:rPr>
                <w:sz w:val="20"/>
                <w:szCs w:val="20"/>
              </w:rPr>
            </w:pPr>
            <w:r>
              <w:rPr>
                <w:sz w:val="20"/>
                <w:szCs w:val="20"/>
              </w:rPr>
              <w:t>СТД, БКН</w:t>
            </w:r>
          </w:p>
        </w:tc>
        <w:tc>
          <w:tcPr>
            <w:tcW w:w="866" w:type="pct"/>
            <w:tcBorders>
              <w:top w:val="single" w:sz="4" w:space="0" w:color="auto"/>
              <w:left w:val="nil"/>
              <w:bottom w:val="single" w:sz="4" w:space="0" w:color="auto"/>
              <w:right w:val="single" w:sz="4" w:space="0" w:color="auto"/>
            </w:tcBorders>
            <w:shd w:val="clear" w:color="auto" w:fill="auto"/>
            <w:noWrap/>
            <w:vAlign w:val="center"/>
            <w:hideMark/>
          </w:tcPr>
          <w:p w14:paraId="21F5E47B" w14:textId="77777777" w:rsidR="008F22DA" w:rsidRDefault="008F22DA">
            <w:pPr>
              <w:jc w:val="center"/>
              <w:rPr>
                <w:sz w:val="20"/>
                <w:szCs w:val="20"/>
              </w:rPr>
            </w:pPr>
            <w:r>
              <w:rPr>
                <w:sz w:val="20"/>
                <w:szCs w:val="20"/>
              </w:rPr>
              <w:t>Итого</w:t>
            </w:r>
          </w:p>
        </w:tc>
      </w:tr>
      <w:tr w:rsidR="008F22DA" w14:paraId="1F41C97B"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6633B926" w14:textId="77777777" w:rsidR="008F22DA" w:rsidRDefault="008F22DA">
            <w:pPr>
              <w:jc w:val="right"/>
              <w:rPr>
                <w:sz w:val="20"/>
                <w:szCs w:val="20"/>
              </w:rPr>
            </w:pPr>
            <w:r>
              <w:rPr>
                <w:sz w:val="20"/>
                <w:szCs w:val="20"/>
              </w:rPr>
              <w:t>25</w:t>
            </w:r>
          </w:p>
        </w:tc>
        <w:tc>
          <w:tcPr>
            <w:tcW w:w="1155" w:type="pct"/>
            <w:tcBorders>
              <w:top w:val="nil"/>
              <w:left w:val="nil"/>
              <w:bottom w:val="single" w:sz="4" w:space="0" w:color="auto"/>
              <w:right w:val="single" w:sz="4" w:space="0" w:color="auto"/>
            </w:tcBorders>
            <w:shd w:val="clear" w:color="auto" w:fill="auto"/>
            <w:noWrap/>
            <w:vAlign w:val="center"/>
            <w:hideMark/>
          </w:tcPr>
          <w:p w14:paraId="00ADFD89" w14:textId="77777777" w:rsidR="008F22DA" w:rsidRDefault="008F22DA">
            <w:pPr>
              <w:jc w:val="center"/>
              <w:rPr>
                <w:sz w:val="20"/>
                <w:szCs w:val="20"/>
              </w:rPr>
            </w:pPr>
            <w:r>
              <w:rPr>
                <w:sz w:val="20"/>
                <w:szCs w:val="20"/>
              </w:rPr>
              <w:t>34</w:t>
            </w:r>
          </w:p>
        </w:tc>
        <w:tc>
          <w:tcPr>
            <w:tcW w:w="866" w:type="pct"/>
            <w:tcBorders>
              <w:top w:val="nil"/>
              <w:left w:val="nil"/>
              <w:bottom w:val="single" w:sz="4" w:space="0" w:color="auto"/>
              <w:right w:val="single" w:sz="4" w:space="0" w:color="auto"/>
            </w:tcBorders>
            <w:shd w:val="clear" w:color="auto" w:fill="auto"/>
            <w:noWrap/>
            <w:vAlign w:val="center"/>
            <w:hideMark/>
          </w:tcPr>
          <w:p w14:paraId="1C3B0529" w14:textId="77777777" w:rsidR="008F22DA" w:rsidRDefault="008F22DA">
            <w:pPr>
              <w:jc w:val="center"/>
              <w:rPr>
                <w:sz w:val="20"/>
                <w:szCs w:val="20"/>
              </w:rPr>
            </w:pPr>
            <w:r>
              <w:rPr>
                <w:sz w:val="20"/>
                <w:szCs w:val="20"/>
              </w:rPr>
              <w:t>34</w:t>
            </w:r>
          </w:p>
        </w:tc>
      </w:tr>
      <w:tr w:rsidR="008F22DA" w14:paraId="1A319326"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3DEC0908" w14:textId="77777777" w:rsidR="008F22DA" w:rsidRDefault="008F22DA">
            <w:pPr>
              <w:jc w:val="right"/>
              <w:rPr>
                <w:sz w:val="20"/>
                <w:szCs w:val="20"/>
              </w:rPr>
            </w:pPr>
            <w:r>
              <w:rPr>
                <w:sz w:val="20"/>
                <w:szCs w:val="20"/>
              </w:rPr>
              <w:t>57</w:t>
            </w:r>
          </w:p>
        </w:tc>
        <w:tc>
          <w:tcPr>
            <w:tcW w:w="1155" w:type="pct"/>
            <w:tcBorders>
              <w:top w:val="nil"/>
              <w:left w:val="nil"/>
              <w:bottom w:val="single" w:sz="4" w:space="0" w:color="auto"/>
              <w:right w:val="single" w:sz="4" w:space="0" w:color="auto"/>
            </w:tcBorders>
            <w:shd w:val="clear" w:color="auto" w:fill="auto"/>
            <w:noWrap/>
            <w:vAlign w:val="center"/>
            <w:hideMark/>
          </w:tcPr>
          <w:p w14:paraId="1B27773F" w14:textId="77777777" w:rsidR="008F22DA" w:rsidRDefault="008F22DA">
            <w:pPr>
              <w:jc w:val="center"/>
              <w:rPr>
                <w:sz w:val="20"/>
                <w:szCs w:val="20"/>
              </w:rPr>
            </w:pPr>
            <w:r>
              <w:rPr>
                <w:sz w:val="20"/>
                <w:szCs w:val="20"/>
              </w:rPr>
              <w:t>814</w:t>
            </w:r>
          </w:p>
        </w:tc>
        <w:tc>
          <w:tcPr>
            <w:tcW w:w="866" w:type="pct"/>
            <w:tcBorders>
              <w:top w:val="nil"/>
              <w:left w:val="nil"/>
              <w:bottom w:val="single" w:sz="4" w:space="0" w:color="auto"/>
              <w:right w:val="single" w:sz="4" w:space="0" w:color="auto"/>
            </w:tcBorders>
            <w:shd w:val="clear" w:color="auto" w:fill="auto"/>
            <w:noWrap/>
            <w:vAlign w:val="center"/>
            <w:hideMark/>
          </w:tcPr>
          <w:p w14:paraId="787E23D5" w14:textId="77777777" w:rsidR="008F22DA" w:rsidRDefault="008F22DA">
            <w:pPr>
              <w:jc w:val="center"/>
              <w:rPr>
                <w:sz w:val="20"/>
                <w:szCs w:val="20"/>
              </w:rPr>
            </w:pPr>
            <w:r>
              <w:rPr>
                <w:sz w:val="20"/>
                <w:szCs w:val="20"/>
              </w:rPr>
              <w:t>814</w:t>
            </w:r>
          </w:p>
        </w:tc>
      </w:tr>
      <w:tr w:rsidR="008F22DA" w14:paraId="19F15B07"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66B9CAF3" w14:textId="77777777" w:rsidR="008F22DA" w:rsidRDefault="008F22DA">
            <w:pPr>
              <w:jc w:val="right"/>
              <w:rPr>
                <w:sz w:val="20"/>
                <w:szCs w:val="20"/>
              </w:rPr>
            </w:pPr>
            <w:r>
              <w:rPr>
                <w:sz w:val="20"/>
                <w:szCs w:val="20"/>
              </w:rPr>
              <w:t>89</w:t>
            </w:r>
          </w:p>
        </w:tc>
        <w:tc>
          <w:tcPr>
            <w:tcW w:w="1155" w:type="pct"/>
            <w:tcBorders>
              <w:top w:val="nil"/>
              <w:left w:val="nil"/>
              <w:bottom w:val="single" w:sz="4" w:space="0" w:color="auto"/>
              <w:right w:val="single" w:sz="4" w:space="0" w:color="auto"/>
            </w:tcBorders>
            <w:shd w:val="clear" w:color="auto" w:fill="auto"/>
            <w:noWrap/>
            <w:vAlign w:val="center"/>
            <w:hideMark/>
          </w:tcPr>
          <w:p w14:paraId="03BC4046" w14:textId="77777777" w:rsidR="008F22DA" w:rsidRDefault="008F22DA">
            <w:pPr>
              <w:jc w:val="center"/>
              <w:rPr>
                <w:sz w:val="20"/>
                <w:szCs w:val="20"/>
              </w:rPr>
            </w:pPr>
            <w:r>
              <w:rPr>
                <w:sz w:val="20"/>
                <w:szCs w:val="20"/>
              </w:rPr>
              <w:t>204,2</w:t>
            </w:r>
          </w:p>
        </w:tc>
        <w:tc>
          <w:tcPr>
            <w:tcW w:w="866" w:type="pct"/>
            <w:tcBorders>
              <w:top w:val="nil"/>
              <w:left w:val="nil"/>
              <w:bottom w:val="single" w:sz="4" w:space="0" w:color="auto"/>
              <w:right w:val="single" w:sz="4" w:space="0" w:color="auto"/>
            </w:tcBorders>
            <w:shd w:val="clear" w:color="auto" w:fill="auto"/>
            <w:noWrap/>
            <w:vAlign w:val="center"/>
            <w:hideMark/>
          </w:tcPr>
          <w:p w14:paraId="4F94C90A" w14:textId="77777777" w:rsidR="008F22DA" w:rsidRDefault="008F22DA">
            <w:pPr>
              <w:jc w:val="center"/>
              <w:rPr>
                <w:sz w:val="20"/>
                <w:szCs w:val="20"/>
              </w:rPr>
            </w:pPr>
            <w:r>
              <w:rPr>
                <w:sz w:val="20"/>
                <w:szCs w:val="20"/>
              </w:rPr>
              <w:t>204,2</w:t>
            </w:r>
          </w:p>
        </w:tc>
      </w:tr>
      <w:tr w:rsidR="008F22DA" w14:paraId="235215B4"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5B3DDF94" w14:textId="77777777" w:rsidR="008F22DA" w:rsidRDefault="008F22DA">
            <w:pPr>
              <w:jc w:val="right"/>
              <w:rPr>
                <w:sz w:val="20"/>
                <w:szCs w:val="20"/>
              </w:rPr>
            </w:pPr>
            <w:r>
              <w:rPr>
                <w:sz w:val="20"/>
                <w:szCs w:val="20"/>
              </w:rPr>
              <w:t>108</w:t>
            </w:r>
          </w:p>
        </w:tc>
        <w:tc>
          <w:tcPr>
            <w:tcW w:w="1155" w:type="pct"/>
            <w:tcBorders>
              <w:top w:val="nil"/>
              <w:left w:val="nil"/>
              <w:bottom w:val="single" w:sz="4" w:space="0" w:color="auto"/>
              <w:right w:val="single" w:sz="4" w:space="0" w:color="auto"/>
            </w:tcBorders>
            <w:shd w:val="clear" w:color="auto" w:fill="auto"/>
            <w:noWrap/>
            <w:vAlign w:val="center"/>
            <w:hideMark/>
          </w:tcPr>
          <w:p w14:paraId="10150113" w14:textId="77777777" w:rsidR="008F22DA" w:rsidRDefault="008F22DA">
            <w:pPr>
              <w:jc w:val="center"/>
              <w:rPr>
                <w:sz w:val="20"/>
                <w:szCs w:val="20"/>
              </w:rPr>
            </w:pPr>
            <w:r>
              <w:rPr>
                <w:sz w:val="20"/>
                <w:szCs w:val="20"/>
              </w:rPr>
              <w:t>523,2</w:t>
            </w:r>
          </w:p>
        </w:tc>
        <w:tc>
          <w:tcPr>
            <w:tcW w:w="866" w:type="pct"/>
            <w:tcBorders>
              <w:top w:val="nil"/>
              <w:left w:val="nil"/>
              <w:bottom w:val="single" w:sz="4" w:space="0" w:color="auto"/>
              <w:right w:val="single" w:sz="4" w:space="0" w:color="auto"/>
            </w:tcBorders>
            <w:shd w:val="clear" w:color="auto" w:fill="auto"/>
            <w:noWrap/>
            <w:vAlign w:val="center"/>
            <w:hideMark/>
          </w:tcPr>
          <w:p w14:paraId="122EAA90" w14:textId="77777777" w:rsidR="008F22DA" w:rsidRDefault="008F22DA">
            <w:pPr>
              <w:jc w:val="center"/>
              <w:rPr>
                <w:sz w:val="20"/>
                <w:szCs w:val="20"/>
              </w:rPr>
            </w:pPr>
            <w:r>
              <w:rPr>
                <w:sz w:val="20"/>
                <w:szCs w:val="20"/>
              </w:rPr>
              <w:t>523,2</w:t>
            </w:r>
          </w:p>
        </w:tc>
      </w:tr>
      <w:tr w:rsidR="008F22DA" w14:paraId="205BF91D"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40223842" w14:textId="77777777" w:rsidR="008F22DA" w:rsidRDefault="008F22DA">
            <w:pPr>
              <w:jc w:val="right"/>
              <w:rPr>
                <w:sz w:val="20"/>
                <w:szCs w:val="20"/>
              </w:rPr>
            </w:pPr>
            <w:r>
              <w:rPr>
                <w:sz w:val="20"/>
                <w:szCs w:val="20"/>
              </w:rPr>
              <w:t>159</w:t>
            </w:r>
          </w:p>
        </w:tc>
        <w:tc>
          <w:tcPr>
            <w:tcW w:w="1155" w:type="pct"/>
            <w:tcBorders>
              <w:top w:val="nil"/>
              <w:left w:val="nil"/>
              <w:bottom w:val="single" w:sz="4" w:space="0" w:color="auto"/>
              <w:right w:val="single" w:sz="4" w:space="0" w:color="auto"/>
            </w:tcBorders>
            <w:shd w:val="clear" w:color="auto" w:fill="auto"/>
            <w:noWrap/>
            <w:vAlign w:val="center"/>
            <w:hideMark/>
          </w:tcPr>
          <w:p w14:paraId="1A689226" w14:textId="77777777" w:rsidR="008F22DA" w:rsidRDefault="008F22DA">
            <w:pPr>
              <w:jc w:val="center"/>
              <w:rPr>
                <w:sz w:val="20"/>
                <w:szCs w:val="20"/>
              </w:rPr>
            </w:pPr>
            <w:r>
              <w:rPr>
                <w:sz w:val="20"/>
                <w:szCs w:val="20"/>
              </w:rPr>
              <w:t>46,8</w:t>
            </w:r>
          </w:p>
        </w:tc>
        <w:tc>
          <w:tcPr>
            <w:tcW w:w="866" w:type="pct"/>
            <w:tcBorders>
              <w:top w:val="nil"/>
              <w:left w:val="nil"/>
              <w:bottom w:val="single" w:sz="4" w:space="0" w:color="auto"/>
              <w:right w:val="single" w:sz="4" w:space="0" w:color="auto"/>
            </w:tcBorders>
            <w:shd w:val="clear" w:color="auto" w:fill="auto"/>
            <w:noWrap/>
            <w:vAlign w:val="center"/>
            <w:hideMark/>
          </w:tcPr>
          <w:p w14:paraId="7EE488AB" w14:textId="77777777" w:rsidR="008F22DA" w:rsidRDefault="008F22DA">
            <w:pPr>
              <w:jc w:val="center"/>
              <w:rPr>
                <w:sz w:val="20"/>
                <w:szCs w:val="20"/>
              </w:rPr>
            </w:pPr>
            <w:r>
              <w:rPr>
                <w:sz w:val="20"/>
                <w:szCs w:val="20"/>
              </w:rPr>
              <w:t>46,8</w:t>
            </w:r>
          </w:p>
        </w:tc>
      </w:tr>
      <w:tr w:rsidR="008F22DA" w14:paraId="3E273776"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0370A415" w14:textId="77777777" w:rsidR="008F22DA" w:rsidRDefault="008F22DA">
            <w:pPr>
              <w:jc w:val="right"/>
              <w:rPr>
                <w:sz w:val="20"/>
                <w:szCs w:val="20"/>
              </w:rPr>
            </w:pPr>
            <w:r>
              <w:rPr>
                <w:sz w:val="20"/>
                <w:szCs w:val="20"/>
              </w:rPr>
              <w:t>219</w:t>
            </w:r>
          </w:p>
        </w:tc>
        <w:tc>
          <w:tcPr>
            <w:tcW w:w="1155" w:type="pct"/>
            <w:tcBorders>
              <w:top w:val="nil"/>
              <w:left w:val="nil"/>
              <w:bottom w:val="single" w:sz="4" w:space="0" w:color="auto"/>
              <w:right w:val="single" w:sz="4" w:space="0" w:color="auto"/>
            </w:tcBorders>
            <w:shd w:val="clear" w:color="auto" w:fill="auto"/>
            <w:noWrap/>
            <w:vAlign w:val="center"/>
            <w:hideMark/>
          </w:tcPr>
          <w:p w14:paraId="3AFF8FD7" w14:textId="77777777" w:rsidR="008F22DA" w:rsidRDefault="008F22DA">
            <w:pPr>
              <w:jc w:val="center"/>
              <w:rPr>
                <w:sz w:val="20"/>
                <w:szCs w:val="20"/>
              </w:rPr>
            </w:pPr>
            <w:r>
              <w:rPr>
                <w:sz w:val="20"/>
                <w:szCs w:val="20"/>
              </w:rPr>
              <w:t>1105,2</w:t>
            </w:r>
          </w:p>
        </w:tc>
        <w:tc>
          <w:tcPr>
            <w:tcW w:w="866" w:type="pct"/>
            <w:tcBorders>
              <w:top w:val="nil"/>
              <w:left w:val="nil"/>
              <w:bottom w:val="single" w:sz="4" w:space="0" w:color="auto"/>
              <w:right w:val="single" w:sz="4" w:space="0" w:color="auto"/>
            </w:tcBorders>
            <w:shd w:val="clear" w:color="auto" w:fill="auto"/>
            <w:noWrap/>
            <w:vAlign w:val="center"/>
            <w:hideMark/>
          </w:tcPr>
          <w:p w14:paraId="77381915" w14:textId="77777777" w:rsidR="008F22DA" w:rsidRDefault="008F22DA">
            <w:pPr>
              <w:jc w:val="center"/>
              <w:rPr>
                <w:sz w:val="20"/>
                <w:szCs w:val="20"/>
              </w:rPr>
            </w:pPr>
            <w:r>
              <w:rPr>
                <w:sz w:val="20"/>
                <w:szCs w:val="20"/>
              </w:rPr>
              <w:t>1105,2</w:t>
            </w:r>
          </w:p>
        </w:tc>
      </w:tr>
      <w:tr w:rsidR="008F22DA" w14:paraId="2CCB1F37"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687837BD" w14:textId="77777777" w:rsidR="008F22DA" w:rsidRDefault="008F22DA">
            <w:pPr>
              <w:rPr>
                <w:sz w:val="20"/>
                <w:szCs w:val="20"/>
              </w:rPr>
            </w:pPr>
            <w:r>
              <w:rPr>
                <w:sz w:val="20"/>
                <w:szCs w:val="20"/>
              </w:rPr>
              <w:t>Суммарная длина, м</w:t>
            </w:r>
          </w:p>
        </w:tc>
        <w:tc>
          <w:tcPr>
            <w:tcW w:w="1155" w:type="pct"/>
            <w:tcBorders>
              <w:top w:val="nil"/>
              <w:left w:val="nil"/>
              <w:bottom w:val="single" w:sz="4" w:space="0" w:color="auto"/>
              <w:right w:val="single" w:sz="4" w:space="0" w:color="auto"/>
            </w:tcBorders>
            <w:shd w:val="clear" w:color="auto" w:fill="auto"/>
            <w:noWrap/>
            <w:vAlign w:val="center"/>
            <w:hideMark/>
          </w:tcPr>
          <w:p w14:paraId="07B41D79" w14:textId="77777777" w:rsidR="008F22DA" w:rsidRDefault="008F22DA">
            <w:pPr>
              <w:jc w:val="center"/>
              <w:rPr>
                <w:sz w:val="20"/>
                <w:szCs w:val="20"/>
              </w:rPr>
            </w:pPr>
            <w:r>
              <w:rPr>
                <w:sz w:val="20"/>
                <w:szCs w:val="20"/>
              </w:rPr>
              <w:t>2727,4</w:t>
            </w:r>
          </w:p>
        </w:tc>
        <w:tc>
          <w:tcPr>
            <w:tcW w:w="866" w:type="pct"/>
            <w:tcBorders>
              <w:top w:val="nil"/>
              <w:left w:val="nil"/>
              <w:bottom w:val="single" w:sz="4" w:space="0" w:color="auto"/>
              <w:right w:val="single" w:sz="4" w:space="0" w:color="auto"/>
            </w:tcBorders>
            <w:shd w:val="clear" w:color="auto" w:fill="auto"/>
            <w:noWrap/>
            <w:vAlign w:val="center"/>
            <w:hideMark/>
          </w:tcPr>
          <w:p w14:paraId="6447AD2A" w14:textId="77777777" w:rsidR="008F22DA" w:rsidRDefault="008F22DA">
            <w:pPr>
              <w:jc w:val="center"/>
              <w:rPr>
                <w:sz w:val="20"/>
                <w:szCs w:val="20"/>
              </w:rPr>
            </w:pPr>
            <w:r>
              <w:rPr>
                <w:sz w:val="20"/>
                <w:szCs w:val="20"/>
              </w:rPr>
              <w:t>2727,4</w:t>
            </w:r>
          </w:p>
        </w:tc>
      </w:tr>
      <w:tr w:rsidR="008F22DA" w14:paraId="7AB692C6"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07795D98" w14:textId="77777777" w:rsidR="008F22DA" w:rsidRDefault="008F22DA">
            <w:pPr>
              <w:rPr>
                <w:sz w:val="20"/>
                <w:szCs w:val="20"/>
              </w:rPr>
            </w:pPr>
            <w:r>
              <w:rPr>
                <w:sz w:val="20"/>
                <w:szCs w:val="20"/>
              </w:rPr>
              <w:t>Средний диаметр, мм</w:t>
            </w:r>
          </w:p>
        </w:tc>
        <w:tc>
          <w:tcPr>
            <w:tcW w:w="1155" w:type="pct"/>
            <w:tcBorders>
              <w:top w:val="nil"/>
              <w:left w:val="nil"/>
              <w:bottom w:val="single" w:sz="4" w:space="0" w:color="auto"/>
              <w:right w:val="single" w:sz="4" w:space="0" w:color="auto"/>
            </w:tcBorders>
            <w:shd w:val="clear" w:color="auto" w:fill="auto"/>
            <w:noWrap/>
            <w:vAlign w:val="center"/>
            <w:hideMark/>
          </w:tcPr>
          <w:p w14:paraId="767112CB" w14:textId="77777777" w:rsidR="008F22DA" w:rsidRDefault="008F22DA">
            <w:pPr>
              <w:jc w:val="center"/>
              <w:rPr>
                <w:sz w:val="20"/>
                <w:szCs w:val="20"/>
              </w:rPr>
            </w:pPr>
            <w:r>
              <w:rPr>
                <w:sz w:val="20"/>
                <w:szCs w:val="20"/>
              </w:rPr>
              <w:t>136,2</w:t>
            </w:r>
          </w:p>
        </w:tc>
        <w:tc>
          <w:tcPr>
            <w:tcW w:w="866" w:type="pct"/>
            <w:tcBorders>
              <w:top w:val="nil"/>
              <w:left w:val="nil"/>
              <w:bottom w:val="single" w:sz="4" w:space="0" w:color="auto"/>
              <w:right w:val="single" w:sz="4" w:space="0" w:color="auto"/>
            </w:tcBorders>
            <w:shd w:val="clear" w:color="auto" w:fill="auto"/>
            <w:noWrap/>
            <w:vAlign w:val="center"/>
            <w:hideMark/>
          </w:tcPr>
          <w:p w14:paraId="4E324CBB" w14:textId="77777777" w:rsidR="008F22DA" w:rsidRDefault="008F22DA">
            <w:pPr>
              <w:jc w:val="center"/>
              <w:rPr>
                <w:sz w:val="20"/>
                <w:szCs w:val="20"/>
              </w:rPr>
            </w:pPr>
            <w:r>
              <w:rPr>
                <w:sz w:val="20"/>
                <w:szCs w:val="20"/>
              </w:rPr>
              <w:t>136,2</w:t>
            </w:r>
          </w:p>
        </w:tc>
      </w:tr>
      <w:tr w:rsidR="008F22DA" w14:paraId="7A5E373A" w14:textId="77777777" w:rsidTr="008F22DA">
        <w:trPr>
          <w:trHeight w:val="315"/>
        </w:trPr>
        <w:tc>
          <w:tcPr>
            <w:tcW w:w="2979" w:type="pct"/>
            <w:tcBorders>
              <w:top w:val="nil"/>
              <w:left w:val="single" w:sz="4" w:space="0" w:color="auto"/>
              <w:bottom w:val="single" w:sz="4" w:space="0" w:color="auto"/>
              <w:right w:val="single" w:sz="4" w:space="0" w:color="auto"/>
            </w:tcBorders>
            <w:shd w:val="clear" w:color="auto" w:fill="auto"/>
            <w:noWrap/>
            <w:vAlign w:val="bottom"/>
            <w:hideMark/>
          </w:tcPr>
          <w:p w14:paraId="4929A4E6" w14:textId="77777777" w:rsidR="008F22DA" w:rsidRDefault="008F22DA">
            <w:pPr>
              <w:rPr>
                <w:sz w:val="20"/>
                <w:szCs w:val="20"/>
              </w:rPr>
            </w:pPr>
            <w:r>
              <w:rPr>
                <w:sz w:val="20"/>
                <w:szCs w:val="20"/>
              </w:rPr>
              <w:t>Материальная характеристика, м</w:t>
            </w:r>
            <w:r>
              <w:rPr>
                <w:sz w:val="20"/>
                <w:szCs w:val="20"/>
                <w:vertAlign w:val="superscript"/>
              </w:rPr>
              <w:t>2</w:t>
            </w:r>
          </w:p>
        </w:tc>
        <w:tc>
          <w:tcPr>
            <w:tcW w:w="1155" w:type="pct"/>
            <w:tcBorders>
              <w:top w:val="nil"/>
              <w:left w:val="nil"/>
              <w:bottom w:val="single" w:sz="4" w:space="0" w:color="auto"/>
              <w:right w:val="single" w:sz="4" w:space="0" w:color="auto"/>
            </w:tcBorders>
            <w:shd w:val="clear" w:color="auto" w:fill="auto"/>
            <w:noWrap/>
            <w:vAlign w:val="center"/>
            <w:hideMark/>
          </w:tcPr>
          <w:p w14:paraId="37B47FCA" w14:textId="77777777" w:rsidR="008F22DA" w:rsidRDefault="008F22DA">
            <w:pPr>
              <w:jc w:val="center"/>
              <w:rPr>
                <w:sz w:val="20"/>
                <w:szCs w:val="20"/>
              </w:rPr>
            </w:pPr>
            <w:r>
              <w:rPr>
                <w:sz w:val="20"/>
                <w:szCs w:val="20"/>
              </w:rPr>
              <w:t>371,4</w:t>
            </w:r>
          </w:p>
        </w:tc>
        <w:tc>
          <w:tcPr>
            <w:tcW w:w="866" w:type="pct"/>
            <w:tcBorders>
              <w:top w:val="nil"/>
              <w:left w:val="nil"/>
              <w:bottom w:val="single" w:sz="4" w:space="0" w:color="auto"/>
              <w:right w:val="single" w:sz="4" w:space="0" w:color="auto"/>
            </w:tcBorders>
            <w:shd w:val="clear" w:color="auto" w:fill="auto"/>
            <w:noWrap/>
            <w:vAlign w:val="center"/>
            <w:hideMark/>
          </w:tcPr>
          <w:p w14:paraId="47900009" w14:textId="77777777" w:rsidR="008F22DA" w:rsidRDefault="008F22DA">
            <w:pPr>
              <w:jc w:val="center"/>
              <w:rPr>
                <w:sz w:val="20"/>
                <w:szCs w:val="20"/>
              </w:rPr>
            </w:pPr>
            <w:r>
              <w:rPr>
                <w:sz w:val="20"/>
                <w:szCs w:val="20"/>
              </w:rPr>
              <w:t>371,4</w:t>
            </w:r>
          </w:p>
        </w:tc>
      </w:tr>
    </w:tbl>
    <w:p w14:paraId="27B999C8" w14:textId="77777777" w:rsidR="008E3E24" w:rsidRDefault="008E3E24" w:rsidP="008E3E24">
      <w:pPr>
        <w:rPr>
          <w:lang w:val="en-US" w:eastAsia="en-US"/>
        </w:rPr>
      </w:pPr>
    </w:p>
    <w:p w14:paraId="164D4841" w14:textId="32256D65"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54</w:t>
        </w:r>
      </w:fldSimple>
      <w:r>
        <w:t xml:space="preserve"> - Протяженность, средний диаметр и материальная характеристика трубопроводов тепловой сети ГВС котельной №17 по видам прокладки и изоляции.</w:t>
      </w:r>
    </w:p>
    <w:tbl>
      <w:tblPr>
        <w:tblW w:w="5000" w:type="pct"/>
        <w:tblLook w:val="04A0" w:firstRow="1" w:lastRow="0" w:firstColumn="1" w:lastColumn="0" w:noHBand="0" w:noVBand="1"/>
      </w:tblPr>
      <w:tblGrid>
        <w:gridCol w:w="5568"/>
        <w:gridCol w:w="2158"/>
        <w:gridCol w:w="1618"/>
      </w:tblGrid>
      <w:tr w:rsidR="008F22DA" w14:paraId="76CB327B" w14:textId="77777777" w:rsidTr="008F22DA">
        <w:trPr>
          <w:trHeight w:val="255"/>
        </w:trPr>
        <w:tc>
          <w:tcPr>
            <w:tcW w:w="29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41A0DF" w14:textId="77777777" w:rsidR="008F22DA" w:rsidRDefault="008F22DA">
            <w:pPr>
              <w:jc w:val="center"/>
              <w:rPr>
                <w:sz w:val="20"/>
                <w:szCs w:val="20"/>
              </w:rPr>
            </w:pPr>
            <w:r>
              <w:rPr>
                <w:sz w:val="20"/>
                <w:szCs w:val="20"/>
              </w:rPr>
              <w:t>Диаметр / Изоляция, тип прокладки</w:t>
            </w:r>
          </w:p>
        </w:tc>
        <w:tc>
          <w:tcPr>
            <w:tcW w:w="1155" w:type="pct"/>
            <w:tcBorders>
              <w:top w:val="single" w:sz="4" w:space="0" w:color="auto"/>
              <w:left w:val="nil"/>
              <w:bottom w:val="single" w:sz="4" w:space="0" w:color="auto"/>
              <w:right w:val="single" w:sz="4" w:space="0" w:color="auto"/>
            </w:tcBorders>
            <w:shd w:val="clear" w:color="auto" w:fill="auto"/>
            <w:noWrap/>
            <w:vAlign w:val="center"/>
            <w:hideMark/>
          </w:tcPr>
          <w:p w14:paraId="5555B086" w14:textId="77777777" w:rsidR="008F22DA" w:rsidRDefault="008F22DA">
            <w:pPr>
              <w:jc w:val="center"/>
              <w:rPr>
                <w:sz w:val="20"/>
                <w:szCs w:val="20"/>
              </w:rPr>
            </w:pPr>
            <w:r>
              <w:rPr>
                <w:sz w:val="20"/>
                <w:szCs w:val="20"/>
              </w:rPr>
              <w:t>СТД, БКН</w:t>
            </w:r>
          </w:p>
        </w:tc>
        <w:tc>
          <w:tcPr>
            <w:tcW w:w="866" w:type="pct"/>
            <w:tcBorders>
              <w:top w:val="single" w:sz="4" w:space="0" w:color="auto"/>
              <w:left w:val="nil"/>
              <w:bottom w:val="single" w:sz="4" w:space="0" w:color="auto"/>
              <w:right w:val="single" w:sz="4" w:space="0" w:color="auto"/>
            </w:tcBorders>
            <w:shd w:val="clear" w:color="auto" w:fill="auto"/>
            <w:noWrap/>
            <w:vAlign w:val="center"/>
            <w:hideMark/>
          </w:tcPr>
          <w:p w14:paraId="07B646EA" w14:textId="77777777" w:rsidR="008F22DA" w:rsidRDefault="008F22DA">
            <w:pPr>
              <w:jc w:val="center"/>
              <w:rPr>
                <w:sz w:val="20"/>
                <w:szCs w:val="20"/>
              </w:rPr>
            </w:pPr>
            <w:r>
              <w:rPr>
                <w:sz w:val="20"/>
                <w:szCs w:val="20"/>
              </w:rPr>
              <w:t>Итого</w:t>
            </w:r>
          </w:p>
        </w:tc>
      </w:tr>
      <w:tr w:rsidR="008F22DA" w14:paraId="18A6D70B"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7C2A42C6" w14:textId="77777777" w:rsidR="008F22DA" w:rsidRDefault="008F22DA">
            <w:pPr>
              <w:jc w:val="right"/>
              <w:rPr>
                <w:sz w:val="20"/>
                <w:szCs w:val="20"/>
              </w:rPr>
            </w:pPr>
            <w:r>
              <w:rPr>
                <w:sz w:val="20"/>
                <w:szCs w:val="20"/>
              </w:rPr>
              <w:t>57</w:t>
            </w:r>
          </w:p>
        </w:tc>
        <w:tc>
          <w:tcPr>
            <w:tcW w:w="1155" w:type="pct"/>
            <w:tcBorders>
              <w:top w:val="nil"/>
              <w:left w:val="nil"/>
              <w:bottom w:val="single" w:sz="4" w:space="0" w:color="auto"/>
              <w:right w:val="single" w:sz="4" w:space="0" w:color="auto"/>
            </w:tcBorders>
            <w:shd w:val="clear" w:color="auto" w:fill="auto"/>
            <w:noWrap/>
            <w:vAlign w:val="center"/>
            <w:hideMark/>
          </w:tcPr>
          <w:p w14:paraId="263BAB79" w14:textId="77777777" w:rsidR="008F22DA" w:rsidRDefault="008F22DA">
            <w:pPr>
              <w:jc w:val="center"/>
              <w:rPr>
                <w:sz w:val="20"/>
                <w:szCs w:val="20"/>
              </w:rPr>
            </w:pPr>
            <w:r>
              <w:rPr>
                <w:sz w:val="20"/>
                <w:szCs w:val="20"/>
              </w:rPr>
              <w:t>1412,2</w:t>
            </w:r>
          </w:p>
        </w:tc>
        <w:tc>
          <w:tcPr>
            <w:tcW w:w="866" w:type="pct"/>
            <w:tcBorders>
              <w:top w:val="nil"/>
              <w:left w:val="nil"/>
              <w:bottom w:val="single" w:sz="4" w:space="0" w:color="auto"/>
              <w:right w:val="single" w:sz="4" w:space="0" w:color="auto"/>
            </w:tcBorders>
            <w:shd w:val="clear" w:color="auto" w:fill="auto"/>
            <w:noWrap/>
            <w:vAlign w:val="center"/>
            <w:hideMark/>
          </w:tcPr>
          <w:p w14:paraId="41B6B0BB" w14:textId="77777777" w:rsidR="008F22DA" w:rsidRDefault="008F22DA">
            <w:pPr>
              <w:jc w:val="center"/>
              <w:rPr>
                <w:sz w:val="20"/>
                <w:szCs w:val="20"/>
              </w:rPr>
            </w:pPr>
            <w:r>
              <w:rPr>
                <w:sz w:val="20"/>
                <w:szCs w:val="20"/>
              </w:rPr>
              <w:t>1412,2</w:t>
            </w:r>
          </w:p>
        </w:tc>
      </w:tr>
      <w:tr w:rsidR="008F22DA" w14:paraId="4CDB0396"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37DE4545" w14:textId="77777777" w:rsidR="008F22DA" w:rsidRDefault="008F22DA">
            <w:pPr>
              <w:jc w:val="right"/>
              <w:rPr>
                <w:sz w:val="20"/>
                <w:szCs w:val="20"/>
              </w:rPr>
            </w:pPr>
            <w:r>
              <w:rPr>
                <w:sz w:val="20"/>
                <w:szCs w:val="20"/>
              </w:rPr>
              <w:t>89</w:t>
            </w:r>
          </w:p>
        </w:tc>
        <w:tc>
          <w:tcPr>
            <w:tcW w:w="1155" w:type="pct"/>
            <w:tcBorders>
              <w:top w:val="nil"/>
              <w:left w:val="nil"/>
              <w:bottom w:val="single" w:sz="4" w:space="0" w:color="auto"/>
              <w:right w:val="single" w:sz="4" w:space="0" w:color="auto"/>
            </w:tcBorders>
            <w:shd w:val="clear" w:color="auto" w:fill="auto"/>
            <w:noWrap/>
            <w:vAlign w:val="center"/>
            <w:hideMark/>
          </w:tcPr>
          <w:p w14:paraId="21EE6A5E" w14:textId="77777777" w:rsidR="008F22DA" w:rsidRDefault="008F22DA">
            <w:pPr>
              <w:jc w:val="center"/>
              <w:rPr>
                <w:sz w:val="20"/>
                <w:szCs w:val="20"/>
              </w:rPr>
            </w:pPr>
            <w:r>
              <w:rPr>
                <w:sz w:val="20"/>
                <w:szCs w:val="20"/>
              </w:rPr>
              <w:t>188,2</w:t>
            </w:r>
          </w:p>
        </w:tc>
        <w:tc>
          <w:tcPr>
            <w:tcW w:w="866" w:type="pct"/>
            <w:tcBorders>
              <w:top w:val="nil"/>
              <w:left w:val="nil"/>
              <w:bottom w:val="single" w:sz="4" w:space="0" w:color="auto"/>
              <w:right w:val="single" w:sz="4" w:space="0" w:color="auto"/>
            </w:tcBorders>
            <w:shd w:val="clear" w:color="auto" w:fill="auto"/>
            <w:noWrap/>
            <w:vAlign w:val="center"/>
            <w:hideMark/>
          </w:tcPr>
          <w:p w14:paraId="272EE384" w14:textId="77777777" w:rsidR="008F22DA" w:rsidRDefault="008F22DA">
            <w:pPr>
              <w:jc w:val="center"/>
              <w:rPr>
                <w:sz w:val="20"/>
                <w:szCs w:val="20"/>
              </w:rPr>
            </w:pPr>
            <w:r>
              <w:rPr>
                <w:sz w:val="20"/>
                <w:szCs w:val="20"/>
              </w:rPr>
              <w:t>188,2</w:t>
            </w:r>
          </w:p>
        </w:tc>
      </w:tr>
      <w:tr w:rsidR="008F22DA" w14:paraId="4C363029"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09257A05" w14:textId="77777777" w:rsidR="008F22DA" w:rsidRDefault="008F22DA">
            <w:pPr>
              <w:jc w:val="right"/>
              <w:rPr>
                <w:sz w:val="20"/>
                <w:szCs w:val="20"/>
              </w:rPr>
            </w:pPr>
            <w:r>
              <w:rPr>
                <w:sz w:val="20"/>
                <w:szCs w:val="20"/>
              </w:rPr>
              <w:t>108</w:t>
            </w:r>
          </w:p>
        </w:tc>
        <w:tc>
          <w:tcPr>
            <w:tcW w:w="1155" w:type="pct"/>
            <w:tcBorders>
              <w:top w:val="nil"/>
              <w:left w:val="nil"/>
              <w:bottom w:val="single" w:sz="4" w:space="0" w:color="auto"/>
              <w:right w:val="single" w:sz="4" w:space="0" w:color="auto"/>
            </w:tcBorders>
            <w:shd w:val="clear" w:color="auto" w:fill="auto"/>
            <w:noWrap/>
            <w:vAlign w:val="center"/>
            <w:hideMark/>
          </w:tcPr>
          <w:p w14:paraId="4657E649" w14:textId="77777777" w:rsidR="008F22DA" w:rsidRDefault="008F22DA">
            <w:pPr>
              <w:jc w:val="center"/>
              <w:rPr>
                <w:sz w:val="20"/>
                <w:szCs w:val="20"/>
              </w:rPr>
            </w:pPr>
            <w:r>
              <w:rPr>
                <w:sz w:val="20"/>
                <w:szCs w:val="20"/>
              </w:rPr>
              <w:t>190,6</w:t>
            </w:r>
          </w:p>
        </w:tc>
        <w:tc>
          <w:tcPr>
            <w:tcW w:w="866" w:type="pct"/>
            <w:tcBorders>
              <w:top w:val="nil"/>
              <w:left w:val="nil"/>
              <w:bottom w:val="single" w:sz="4" w:space="0" w:color="auto"/>
              <w:right w:val="single" w:sz="4" w:space="0" w:color="auto"/>
            </w:tcBorders>
            <w:shd w:val="clear" w:color="auto" w:fill="auto"/>
            <w:noWrap/>
            <w:vAlign w:val="center"/>
            <w:hideMark/>
          </w:tcPr>
          <w:p w14:paraId="6C4272AC" w14:textId="77777777" w:rsidR="008F22DA" w:rsidRDefault="008F22DA">
            <w:pPr>
              <w:jc w:val="center"/>
              <w:rPr>
                <w:sz w:val="20"/>
                <w:szCs w:val="20"/>
              </w:rPr>
            </w:pPr>
            <w:r>
              <w:rPr>
                <w:sz w:val="20"/>
                <w:szCs w:val="20"/>
              </w:rPr>
              <w:t>190,6</w:t>
            </w:r>
          </w:p>
        </w:tc>
      </w:tr>
      <w:tr w:rsidR="008F22DA" w14:paraId="6C455BF0"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2EB795BA" w14:textId="77777777" w:rsidR="008F22DA" w:rsidRDefault="008F22DA">
            <w:pPr>
              <w:jc w:val="right"/>
              <w:rPr>
                <w:sz w:val="20"/>
                <w:szCs w:val="20"/>
              </w:rPr>
            </w:pPr>
            <w:r>
              <w:rPr>
                <w:sz w:val="20"/>
                <w:szCs w:val="20"/>
              </w:rPr>
              <w:t>159</w:t>
            </w:r>
          </w:p>
        </w:tc>
        <w:tc>
          <w:tcPr>
            <w:tcW w:w="1155" w:type="pct"/>
            <w:tcBorders>
              <w:top w:val="nil"/>
              <w:left w:val="nil"/>
              <w:bottom w:val="single" w:sz="4" w:space="0" w:color="auto"/>
              <w:right w:val="single" w:sz="4" w:space="0" w:color="auto"/>
            </w:tcBorders>
            <w:shd w:val="clear" w:color="auto" w:fill="auto"/>
            <w:noWrap/>
            <w:vAlign w:val="center"/>
            <w:hideMark/>
          </w:tcPr>
          <w:p w14:paraId="63BD1D7E" w14:textId="77777777" w:rsidR="008F22DA" w:rsidRDefault="008F22DA">
            <w:pPr>
              <w:jc w:val="center"/>
              <w:rPr>
                <w:sz w:val="20"/>
                <w:szCs w:val="20"/>
              </w:rPr>
            </w:pPr>
            <w:r>
              <w:rPr>
                <w:sz w:val="20"/>
                <w:szCs w:val="20"/>
              </w:rPr>
              <w:t>866,4</w:t>
            </w:r>
          </w:p>
        </w:tc>
        <w:tc>
          <w:tcPr>
            <w:tcW w:w="866" w:type="pct"/>
            <w:tcBorders>
              <w:top w:val="nil"/>
              <w:left w:val="nil"/>
              <w:bottom w:val="single" w:sz="4" w:space="0" w:color="auto"/>
              <w:right w:val="single" w:sz="4" w:space="0" w:color="auto"/>
            </w:tcBorders>
            <w:shd w:val="clear" w:color="auto" w:fill="auto"/>
            <w:noWrap/>
            <w:vAlign w:val="center"/>
            <w:hideMark/>
          </w:tcPr>
          <w:p w14:paraId="5F94D893" w14:textId="77777777" w:rsidR="008F22DA" w:rsidRDefault="008F22DA">
            <w:pPr>
              <w:jc w:val="center"/>
              <w:rPr>
                <w:sz w:val="20"/>
                <w:szCs w:val="20"/>
              </w:rPr>
            </w:pPr>
            <w:r>
              <w:rPr>
                <w:sz w:val="20"/>
                <w:szCs w:val="20"/>
              </w:rPr>
              <w:t>866,4</w:t>
            </w:r>
          </w:p>
        </w:tc>
      </w:tr>
      <w:tr w:rsidR="008F22DA" w14:paraId="084F1680"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5372B56F" w14:textId="77777777" w:rsidR="008F22DA" w:rsidRDefault="008F22DA">
            <w:pPr>
              <w:rPr>
                <w:sz w:val="20"/>
                <w:szCs w:val="20"/>
              </w:rPr>
            </w:pPr>
            <w:r>
              <w:rPr>
                <w:sz w:val="20"/>
                <w:szCs w:val="20"/>
              </w:rPr>
              <w:t>Суммарная длина, м</w:t>
            </w:r>
          </w:p>
        </w:tc>
        <w:tc>
          <w:tcPr>
            <w:tcW w:w="1155" w:type="pct"/>
            <w:tcBorders>
              <w:top w:val="nil"/>
              <w:left w:val="nil"/>
              <w:bottom w:val="single" w:sz="4" w:space="0" w:color="auto"/>
              <w:right w:val="single" w:sz="4" w:space="0" w:color="auto"/>
            </w:tcBorders>
            <w:shd w:val="clear" w:color="auto" w:fill="auto"/>
            <w:noWrap/>
            <w:vAlign w:val="center"/>
            <w:hideMark/>
          </w:tcPr>
          <w:p w14:paraId="79D41AE0" w14:textId="77777777" w:rsidR="008F22DA" w:rsidRDefault="008F22DA">
            <w:pPr>
              <w:jc w:val="center"/>
              <w:rPr>
                <w:sz w:val="20"/>
                <w:szCs w:val="20"/>
              </w:rPr>
            </w:pPr>
            <w:r>
              <w:rPr>
                <w:sz w:val="20"/>
                <w:szCs w:val="20"/>
              </w:rPr>
              <w:t>2657,4</w:t>
            </w:r>
          </w:p>
        </w:tc>
        <w:tc>
          <w:tcPr>
            <w:tcW w:w="866" w:type="pct"/>
            <w:tcBorders>
              <w:top w:val="nil"/>
              <w:left w:val="nil"/>
              <w:bottom w:val="single" w:sz="4" w:space="0" w:color="auto"/>
              <w:right w:val="single" w:sz="4" w:space="0" w:color="auto"/>
            </w:tcBorders>
            <w:shd w:val="clear" w:color="auto" w:fill="auto"/>
            <w:noWrap/>
            <w:vAlign w:val="center"/>
            <w:hideMark/>
          </w:tcPr>
          <w:p w14:paraId="3BBE22F0" w14:textId="77777777" w:rsidR="008F22DA" w:rsidRDefault="008F22DA">
            <w:pPr>
              <w:jc w:val="center"/>
              <w:rPr>
                <w:sz w:val="20"/>
                <w:szCs w:val="20"/>
              </w:rPr>
            </w:pPr>
            <w:r>
              <w:rPr>
                <w:sz w:val="20"/>
                <w:szCs w:val="20"/>
              </w:rPr>
              <w:t>2657,4</w:t>
            </w:r>
          </w:p>
        </w:tc>
      </w:tr>
      <w:tr w:rsidR="008F22DA" w14:paraId="0A9EB04D" w14:textId="77777777" w:rsidTr="008F22DA">
        <w:trPr>
          <w:trHeight w:val="25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5D1EE0A6" w14:textId="77777777" w:rsidR="008F22DA" w:rsidRDefault="008F22DA">
            <w:pPr>
              <w:rPr>
                <w:sz w:val="20"/>
                <w:szCs w:val="20"/>
              </w:rPr>
            </w:pPr>
            <w:r>
              <w:rPr>
                <w:sz w:val="20"/>
                <w:szCs w:val="20"/>
              </w:rPr>
              <w:t>Средний диаметр, мм</w:t>
            </w:r>
          </w:p>
        </w:tc>
        <w:tc>
          <w:tcPr>
            <w:tcW w:w="1155" w:type="pct"/>
            <w:tcBorders>
              <w:top w:val="nil"/>
              <w:left w:val="nil"/>
              <w:bottom w:val="single" w:sz="4" w:space="0" w:color="auto"/>
              <w:right w:val="single" w:sz="4" w:space="0" w:color="auto"/>
            </w:tcBorders>
            <w:shd w:val="clear" w:color="auto" w:fill="auto"/>
            <w:noWrap/>
            <w:vAlign w:val="center"/>
            <w:hideMark/>
          </w:tcPr>
          <w:p w14:paraId="3A8E521F" w14:textId="77777777" w:rsidR="008F22DA" w:rsidRDefault="008F22DA">
            <w:pPr>
              <w:jc w:val="center"/>
              <w:rPr>
                <w:sz w:val="20"/>
                <w:szCs w:val="20"/>
              </w:rPr>
            </w:pPr>
            <w:r>
              <w:rPr>
                <w:sz w:val="20"/>
                <w:szCs w:val="20"/>
              </w:rPr>
              <w:t>96,2</w:t>
            </w:r>
          </w:p>
        </w:tc>
        <w:tc>
          <w:tcPr>
            <w:tcW w:w="866" w:type="pct"/>
            <w:tcBorders>
              <w:top w:val="nil"/>
              <w:left w:val="nil"/>
              <w:bottom w:val="single" w:sz="4" w:space="0" w:color="auto"/>
              <w:right w:val="single" w:sz="4" w:space="0" w:color="auto"/>
            </w:tcBorders>
            <w:shd w:val="clear" w:color="auto" w:fill="auto"/>
            <w:noWrap/>
            <w:vAlign w:val="center"/>
            <w:hideMark/>
          </w:tcPr>
          <w:p w14:paraId="2F23C739" w14:textId="77777777" w:rsidR="008F22DA" w:rsidRDefault="008F22DA">
            <w:pPr>
              <w:jc w:val="center"/>
              <w:rPr>
                <w:sz w:val="20"/>
                <w:szCs w:val="20"/>
              </w:rPr>
            </w:pPr>
            <w:r>
              <w:rPr>
                <w:sz w:val="20"/>
                <w:szCs w:val="20"/>
              </w:rPr>
              <w:t>96,2</w:t>
            </w:r>
          </w:p>
        </w:tc>
      </w:tr>
      <w:tr w:rsidR="008F22DA" w14:paraId="4AB592AE" w14:textId="77777777" w:rsidTr="008F22DA">
        <w:trPr>
          <w:trHeight w:val="315"/>
        </w:trPr>
        <w:tc>
          <w:tcPr>
            <w:tcW w:w="2979" w:type="pct"/>
            <w:tcBorders>
              <w:top w:val="nil"/>
              <w:left w:val="single" w:sz="4" w:space="0" w:color="auto"/>
              <w:bottom w:val="single" w:sz="4" w:space="0" w:color="auto"/>
              <w:right w:val="single" w:sz="4" w:space="0" w:color="auto"/>
            </w:tcBorders>
            <w:shd w:val="clear" w:color="auto" w:fill="auto"/>
            <w:noWrap/>
            <w:vAlign w:val="center"/>
            <w:hideMark/>
          </w:tcPr>
          <w:p w14:paraId="04DE1E3E" w14:textId="77777777" w:rsidR="008F22DA" w:rsidRDefault="008F22DA">
            <w:pPr>
              <w:rPr>
                <w:sz w:val="20"/>
                <w:szCs w:val="20"/>
              </w:rPr>
            </w:pPr>
            <w:r>
              <w:rPr>
                <w:sz w:val="20"/>
                <w:szCs w:val="20"/>
              </w:rPr>
              <w:t>Материальная характеристика, м</w:t>
            </w:r>
            <w:r>
              <w:rPr>
                <w:sz w:val="20"/>
                <w:szCs w:val="20"/>
                <w:vertAlign w:val="superscript"/>
              </w:rPr>
              <w:t>2</w:t>
            </w:r>
          </w:p>
        </w:tc>
        <w:tc>
          <w:tcPr>
            <w:tcW w:w="1155" w:type="pct"/>
            <w:tcBorders>
              <w:top w:val="nil"/>
              <w:left w:val="nil"/>
              <w:bottom w:val="single" w:sz="4" w:space="0" w:color="auto"/>
              <w:right w:val="single" w:sz="4" w:space="0" w:color="auto"/>
            </w:tcBorders>
            <w:shd w:val="clear" w:color="auto" w:fill="auto"/>
            <w:noWrap/>
            <w:vAlign w:val="center"/>
            <w:hideMark/>
          </w:tcPr>
          <w:p w14:paraId="6C55E6AD" w14:textId="77777777" w:rsidR="008F22DA" w:rsidRDefault="008F22DA">
            <w:pPr>
              <w:jc w:val="center"/>
              <w:rPr>
                <w:sz w:val="20"/>
                <w:szCs w:val="20"/>
              </w:rPr>
            </w:pPr>
            <w:r>
              <w:rPr>
                <w:sz w:val="20"/>
                <w:szCs w:val="20"/>
              </w:rPr>
              <w:t>255,6</w:t>
            </w:r>
          </w:p>
        </w:tc>
        <w:tc>
          <w:tcPr>
            <w:tcW w:w="866" w:type="pct"/>
            <w:tcBorders>
              <w:top w:val="nil"/>
              <w:left w:val="nil"/>
              <w:bottom w:val="single" w:sz="4" w:space="0" w:color="auto"/>
              <w:right w:val="single" w:sz="4" w:space="0" w:color="auto"/>
            </w:tcBorders>
            <w:shd w:val="clear" w:color="auto" w:fill="auto"/>
            <w:noWrap/>
            <w:vAlign w:val="center"/>
            <w:hideMark/>
          </w:tcPr>
          <w:p w14:paraId="6F452551" w14:textId="77777777" w:rsidR="008F22DA" w:rsidRDefault="008F22DA">
            <w:pPr>
              <w:jc w:val="center"/>
              <w:rPr>
                <w:sz w:val="20"/>
                <w:szCs w:val="20"/>
              </w:rPr>
            </w:pPr>
            <w:r>
              <w:rPr>
                <w:sz w:val="20"/>
                <w:szCs w:val="20"/>
              </w:rPr>
              <w:t>255,6</w:t>
            </w:r>
          </w:p>
        </w:tc>
      </w:tr>
    </w:tbl>
    <w:p w14:paraId="74769B8C" w14:textId="77777777" w:rsidR="008E3E24" w:rsidRDefault="008E3E24" w:rsidP="008E3E24">
      <w:pPr>
        <w:rPr>
          <w:lang w:val="en-US" w:eastAsia="en-US"/>
        </w:rPr>
      </w:pPr>
    </w:p>
    <w:p w14:paraId="053A42A6"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271B91D4"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67B63C58" w14:textId="1B360633"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5648A5E9" w14:textId="77777777" w:rsidR="00B876E2" w:rsidRPr="00934A2E" w:rsidRDefault="00B876E2" w:rsidP="008E3E24">
      <w:pPr>
        <w:pStyle w:val="Maximyz0"/>
        <w:rPr>
          <w:lang w:eastAsia="en-US"/>
        </w:rPr>
      </w:pPr>
    </w:p>
    <w:p w14:paraId="0E6C2B76" w14:textId="77777777" w:rsidR="008E3E24" w:rsidRDefault="008E3E24" w:rsidP="00036958">
      <w:pPr>
        <w:pStyle w:val="Maximyz4"/>
      </w:pPr>
      <w:bookmarkStart w:id="113" w:name="_Toc137471973"/>
      <w:r>
        <w:t>Параметры тепловой сети котельной №18</w:t>
      </w:r>
      <w:bookmarkEnd w:id="113"/>
    </w:p>
    <w:p w14:paraId="66CBF4E7" w14:textId="14F333D3"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55</w:t>
        </w:r>
      </w:fldSimple>
      <w:r>
        <w:t xml:space="preserve"> - Протяженность, средний диаметр и материальная характеристика трубопроводов тепловой сети отопления котельной №18 по видам прокладки и изоляции.</w:t>
      </w:r>
    </w:p>
    <w:tbl>
      <w:tblPr>
        <w:tblW w:w="5000" w:type="pct"/>
        <w:tblLook w:val="04A0" w:firstRow="1" w:lastRow="0" w:firstColumn="1" w:lastColumn="0" w:noHBand="0" w:noVBand="1"/>
      </w:tblPr>
      <w:tblGrid>
        <w:gridCol w:w="4745"/>
        <w:gridCol w:w="1841"/>
        <w:gridCol w:w="1379"/>
        <w:gridCol w:w="1379"/>
      </w:tblGrid>
      <w:tr w:rsidR="008F22DA" w14:paraId="4D1594D2" w14:textId="77777777" w:rsidTr="008F22DA">
        <w:trPr>
          <w:trHeight w:val="255"/>
          <w:tblHeader/>
        </w:trPr>
        <w:tc>
          <w:tcPr>
            <w:tcW w:w="25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492C9" w14:textId="77777777" w:rsidR="008F22DA" w:rsidRDefault="008F22DA">
            <w:pPr>
              <w:jc w:val="center"/>
              <w:rPr>
                <w:sz w:val="20"/>
                <w:szCs w:val="20"/>
              </w:rPr>
            </w:pPr>
            <w:r>
              <w:rPr>
                <w:sz w:val="20"/>
                <w:szCs w:val="20"/>
              </w:rPr>
              <w:t>Диаметр / Изоляция, тип прокладки</w:t>
            </w:r>
          </w:p>
        </w:tc>
        <w:tc>
          <w:tcPr>
            <w:tcW w:w="985" w:type="pct"/>
            <w:tcBorders>
              <w:top w:val="single" w:sz="4" w:space="0" w:color="auto"/>
              <w:left w:val="nil"/>
              <w:bottom w:val="single" w:sz="4" w:space="0" w:color="auto"/>
              <w:right w:val="single" w:sz="4" w:space="0" w:color="auto"/>
            </w:tcBorders>
            <w:shd w:val="clear" w:color="auto" w:fill="auto"/>
            <w:noWrap/>
            <w:vAlign w:val="center"/>
            <w:hideMark/>
          </w:tcPr>
          <w:p w14:paraId="74B5BBAA" w14:textId="77777777" w:rsidR="008F22DA" w:rsidRDefault="008F22DA">
            <w:pPr>
              <w:jc w:val="center"/>
              <w:rPr>
                <w:sz w:val="20"/>
                <w:szCs w:val="20"/>
              </w:rPr>
            </w:pPr>
            <w:r>
              <w:rPr>
                <w:sz w:val="20"/>
                <w:szCs w:val="20"/>
              </w:rPr>
              <w:t>СТД, БКН</w:t>
            </w:r>
          </w:p>
        </w:tc>
        <w:tc>
          <w:tcPr>
            <w:tcW w:w="738" w:type="pct"/>
            <w:tcBorders>
              <w:top w:val="single" w:sz="4" w:space="0" w:color="auto"/>
              <w:left w:val="nil"/>
              <w:bottom w:val="single" w:sz="4" w:space="0" w:color="auto"/>
              <w:right w:val="single" w:sz="4" w:space="0" w:color="auto"/>
            </w:tcBorders>
            <w:shd w:val="clear" w:color="auto" w:fill="auto"/>
            <w:noWrap/>
            <w:vAlign w:val="center"/>
            <w:hideMark/>
          </w:tcPr>
          <w:p w14:paraId="7E5C9414" w14:textId="77777777" w:rsidR="008F22DA" w:rsidRDefault="008F22DA">
            <w:pPr>
              <w:jc w:val="center"/>
              <w:rPr>
                <w:sz w:val="20"/>
                <w:szCs w:val="20"/>
              </w:rPr>
            </w:pPr>
            <w:r>
              <w:rPr>
                <w:sz w:val="20"/>
                <w:szCs w:val="20"/>
              </w:rPr>
              <w:t>СТД, НЗМ</w:t>
            </w:r>
          </w:p>
        </w:tc>
        <w:tc>
          <w:tcPr>
            <w:tcW w:w="738" w:type="pct"/>
            <w:tcBorders>
              <w:top w:val="single" w:sz="4" w:space="0" w:color="auto"/>
              <w:left w:val="nil"/>
              <w:bottom w:val="single" w:sz="4" w:space="0" w:color="auto"/>
              <w:right w:val="single" w:sz="4" w:space="0" w:color="auto"/>
            </w:tcBorders>
            <w:shd w:val="clear" w:color="auto" w:fill="auto"/>
            <w:noWrap/>
            <w:vAlign w:val="center"/>
            <w:hideMark/>
          </w:tcPr>
          <w:p w14:paraId="40A9CC76" w14:textId="77777777" w:rsidR="008F22DA" w:rsidRDefault="008F22DA">
            <w:pPr>
              <w:jc w:val="center"/>
              <w:rPr>
                <w:sz w:val="20"/>
                <w:szCs w:val="20"/>
              </w:rPr>
            </w:pPr>
            <w:r>
              <w:rPr>
                <w:sz w:val="20"/>
                <w:szCs w:val="20"/>
              </w:rPr>
              <w:t>Итого</w:t>
            </w:r>
          </w:p>
        </w:tc>
      </w:tr>
      <w:tr w:rsidR="008F22DA" w14:paraId="65965F41" w14:textId="77777777" w:rsidTr="008F22DA">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3DCDF2C6" w14:textId="77777777" w:rsidR="008F22DA" w:rsidRDefault="008F22DA">
            <w:pPr>
              <w:jc w:val="right"/>
              <w:rPr>
                <w:sz w:val="20"/>
                <w:szCs w:val="20"/>
              </w:rPr>
            </w:pPr>
            <w:r>
              <w:rPr>
                <w:sz w:val="20"/>
                <w:szCs w:val="20"/>
              </w:rPr>
              <w:t>32</w:t>
            </w:r>
          </w:p>
        </w:tc>
        <w:tc>
          <w:tcPr>
            <w:tcW w:w="985" w:type="pct"/>
            <w:tcBorders>
              <w:top w:val="nil"/>
              <w:left w:val="nil"/>
              <w:bottom w:val="single" w:sz="4" w:space="0" w:color="auto"/>
              <w:right w:val="single" w:sz="4" w:space="0" w:color="auto"/>
            </w:tcBorders>
            <w:shd w:val="clear" w:color="auto" w:fill="auto"/>
            <w:noWrap/>
            <w:vAlign w:val="center"/>
            <w:hideMark/>
          </w:tcPr>
          <w:p w14:paraId="067410D0" w14:textId="77777777" w:rsidR="008F22DA" w:rsidRDefault="008F22DA">
            <w:pPr>
              <w:jc w:val="center"/>
              <w:rPr>
                <w:sz w:val="20"/>
                <w:szCs w:val="20"/>
              </w:rPr>
            </w:pPr>
            <w:r>
              <w:rPr>
                <w:sz w:val="20"/>
                <w:szCs w:val="20"/>
              </w:rPr>
              <w:t>128,2</w:t>
            </w:r>
          </w:p>
        </w:tc>
        <w:tc>
          <w:tcPr>
            <w:tcW w:w="738" w:type="pct"/>
            <w:tcBorders>
              <w:top w:val="nil"/>
              <w:left w:val="nil"/>
              <w:bottom w:val="single" w:sz="4" w:space="0" w:color="auto"/>
              <w:right w:val="single" w:sz="4" w:space="0" w:color="auto"/>
            </w:tcBorders>
            <w:shd w:val="clear" w:color="auto" w:fill="auto"/>
            <w:noWrap/>
            <w:vAlign w:val="center"/>
            <w:hideMark/>
          </w:tcPr>
          <w:p w14:paraId="2BD85D86" w14:textId="77777777" w:rsidR="008F22DA" w:rsidRDefault="008F22DA">
            <w:pPr>
              <w:jc w:val="center"/>
              <w:rPr>
                <w:sz w:val="20"/>
                <w:szCs w:val="20"/>
              </w:rPr>
            </w:pPr>
            <w:r>
              <w:rPr>
                <w:sz w:val="20"/>
                <w:szCs w:val="20"/>
              </w:rPr>
              <w:t>0</w:t>
            </w:r>
          </w:p>
        </w:tc>
        <w:tc>
          <w:tcPr>
            <w:tcW w:w="738" w:type="pct"/>
            <w:tcBorders>
              <w:top w:val="nil"/>
              <w:left w:val="nil"/>
              <w:bottom w:val="single" w:sz="4" w:space="0" w:color="auto"/>
              <w:right w:val="single" w:sz="4" w:space="0" w:color="auto"/>
            </w:tcBorders>
            <w:shd w:val="clear" w:color="auto" w:fill="auto"/>
            <w:noWrap/>
            <w:vAlign w:val="center"/>
            <w:hideMark/>
          </w:tcPr>
          <w:p w14:paraId="2688B50C" w14:textId="77777777" w:rsidR="008F22DA" w:rsidRDefault="008F22DA">
            <w:pPr>
              <w:jc w:val="center"/>
              <w:rPr>
                <w:sz w:val="20"/>
                <w:szCs w:val="20"/>
              </w:rPr>
            </w:pPr>
            <w:r>
              <w:rPr>
                <w:sz w:val="20"/>
                <w:szCs w:val="20"/>
              </w:rPr>
              <w:t>128,2</w:t>
            </w:r>
          </w:p>
        </w:tc>
      </w:tr>
      <w:tr w:rsidR="008F22DA" w14:paraId="42DE8DCB" w14:textId="77777777" w:rsidTr="008F22DA">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330A6782" w14:textId="77777777" w:rsidR="008F22DA" w:rsidRDefault="008F22DA">
            <w:pPr>
              <w:jc w:val="right"/>
              <w:rPr>
                <w:sz w:val="20"/>
                <w:szCs w:val="20"/>
              </w:rPr>
            </w:pPr>
            <w:r>
              <w:rPr>
                <w:sz w:val="20"/>
                <w:szCs w:val="20"/>
              </w:rPr>
              <w:t>48</w:t>
            </w:r>
          </w:p>
        </w:tc>
        <w:tc>
          <w:tcPr>
            <w:tcW w:w="985" w:type="pct"/>
            <w:tcBorders>
              <w:top w:val="nil"/>
              <w:left w:val="nil"/>
              <w:bottom w:val="single" w:sz="4" w:space="0" w:color="auto"/>
              <w:right w:val="single" w:sz="4" w:space="0" w:color="auto"/>
            </w:tcBorders>
            <w:shd w:val="clear" w:color="auto" w:fill="auto"/>
            <w:noWrap/>
            <w:vAlign w:val="center"/>
            <w:hideMark/>
          </w:tcPr>
          <w:p w14:paraId="6AB4CF36" w14:textId="77777777" w:rsidR="008F22DA" w:rsidRDefault="008F22DA">
            <w:pPr>
              <w:jc w:val="center"/>
              <w:rPr>
                <w:sz w:val="20"/>
                <w:szCs w:val="20"/>
              </w:rPr>
            </w:pPr>
            <w:r>
              <w:rPr>
                <w:sz w:val="20"/>
                <w:szCs w:val="20"/>
              </w:rPr>
              <w:t>8,8</w:t>
            </w:r>
          </w:p>
        </w:tc>
        <w:tc>
          <w:tcPr>
            <w:tcW w:w="738" w:type="pct"/>
            <w:tcBorders>
              <w:top w:val="nil"/>
              <w:left w:val="nil"/>
              <w:bottom w:val="single" w:sz="4" w:space="0" w:color="auto"/>
              <w:right w:val="single" w:sz="4" w:space="0" w:color="auto"/>
            </w:tcBorders>
            <w:shd w:val="clear" w:color="auto" w:fill="auto"/>
            <w:noWrap/>
            <w:vAlign w:val="center"/>
            <w:hideMark/>
          </w:tcPr>
          <w:p w14:paraId="46294D11" w14:textId="77777777" w:rsidR="008F22DA" w:rsidRDefault="008F22DA">
            <w:pPr>
              <w:jc w:val="center"/>
              <w:rPr>
                <w:sz w:val="20"/>
                <w:szCs w:val="20"/>
              </w:rPr>
            </w:pPr>
            <w:r>
              <w:rPr>
                <w:sz w:val="20"/>
                <w:szCs w:val="20"/>
              </w:rPr>
              <w:t>0</w:t>
            </w:r>
          </w:p>
        </w:tc>
        <w:tc>
          <w:tcPr>
            <w:tcW w:w="738" w:type="pct"/>
            <w:tcBorders>
              <w:top w:val="nil"/>
              <w:left w:val="nil"/>
              <w:bottom w:val="single" w:sz="4" w:space="0" w:color="auto"/>
              <w:right w:val="single" w:sz="4" w:space="0" w:color="auto"/>
            </w:tcBorders>
            <w:shd w:val="clear" w:color="auto" w:fill="auto"/>
            <w:noWrap/>
            <w:vAlign w:val="center"/>
            <w:hideMark/>
          </w:tcPr>
          <w:p w14:paraId="397E71BF" w14:textId="77777777" w:rsidR="008F22DA" w:rsidRDefault="008F22DA">
            <w:pPr>
              <w:jc w:val="center"/>
              <w:rPr>
                <w:sz w:val="20"/>
                <w:szCs w:val="20"/>
              </w:rPr>
            </w:pPr>
            <w:r>
              <w:rPr>
                <w:sz w:val="20"/>
                <w:szCs w:val="20"/>
              </w:rPr>
              <w:t>8,8</w:t>
            </w:r>
          </w:p>
        </w:tc>
      </w:tr>
      <w:tr w:rsidR="008F22DA" w14:paraId="6A577B52" w14:textId="77777777" w:rsidTr="008F22DA">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6EF283AD" w14:textId="77777777" w:rsidR="008F22DA" w:rsidRDefault="008F22DA">
            <w:pPr>
              <w:jc w:val="right"/>
              <w:rPr>
                <w:sz w:val="20"/>
                <w:szCs w:val="20"/>
              </w:rPr>
            </w:pPr>
            <w:r>
              <w:rPr>
                <w:sz w:val="20"/>
                <w:szCs w:val="20"/>
              </w:rPr>
              <w:t>57</w:t>
            </w:r>
          </w:p>
        </w:tc>
        <w:tc>
          <w:tcPr>
            <w:tcW w:w="985" w:type="pct"/>
            <w:tcBorders>
              <w:top w:val="nil"/>
              <w:left w:val="nil"/>
              <w:bottom w:val="single" w:sz="4" w:space="0" w:color="auto"/>
              <w:right w:val="single" w:sz="4" w:space="0" w:color="auto"/>
            </w:tcBorders>
            <w:shd w:val="clear" w:color="auto" w:fill="auto"/>
            <w:noWrap/>
            <w:vAlign w:val="center"/>
            <w:hideMark/>
          </w:tcPr>
          <w:p w14:paraId="12420A09" w14:textId="77777777" w:rsidR="008F22DA" w:rsidRDefault="008F22DA">
            <w:pPr>
              <w:jc w:val="center"/>
              <w:rPr>
                <w:sz w:val="20"/>
                <w:szCs w:val="20"/>
              </w:rPr>
            </w:pPr>
            <w:r>
              <w:rPr>
                <w:sz w:val="20"/>
                <w:szCs w:val="20"/>
              </w:rPr>
              <w:t>1150,4</w:t>
            </w:r>
          </w:p>
        </w:tc>
        <w:tc>
          <w:tcPr>
            <w:tcW w:w="738" w:type="pct"/>
            <w:tcBorders>
              <w:top w:val="nil"/>
              <w:left w:val="nil"/>
              <w:bottom w:val="single" w:sz="4" w:space="0" w:color="auto"/>
              <w:right w:val="single" w:sz="4" w:space="0" w:color="auto"/>
            </w:tcBorders>
            <w:shd w:val="clear" w:color="auto" w:fill="auto"/>
            <w:noWrap/>
            <w:vAlign w:val="center"/>
            <w:hideMark/>
          </w:tcPr>
          <w:p w14:paraId="130DFE23" w14:textId="77777777" w:rsidR="008F22DA" w:rsidRDefault="008F22DA">
            <w:pPr>
              <w:jc w:val="center"/>
              <w:rPr>
                <w:sz w:val="20"/>
                <w:szCs w:val="20"/>
              </w:rPr>
            </w:pPr>
            <w:r>
              <w:rPr>
                <w:sz w:val="20"/>
                <w:szCs w:val="20"/>
              </w:rPr>
              <w:t>51,2</w:t>
            </w:r>
          </w:p>
        </w:tc>
        <w:tc>
          <w:tcPr>
            <w:tcW w:w="738" w:type="pct"/>
            <w:tcBorders>
              <w:top w:val="nil"/>
              <w:left w:val="nil"/>
              <w:bottom w:val="single" w:sz="4" w:space="0" w:color="auto"/>
              <w:right w:val="single" w:sz="4" w:space="0" w:color="auto"/>
            </w:tcBorders>
            <w:shd w:val="clear" w:color="auto" w:fill="auto"/>
            <w:noWrap/>
            <w:vAlign w:val="center"/>
            <w:hideMark/>
          </w:tcPr>
          <w:p w14:paraId="1ADB4E4C" w14:textId="77777777" w:rsidR="008F22DA" w:rsidRDefault="008F22DA">
            <w:pPr>
              <w:jc w:val="center"/>
              <w:rPr>
                <w:sz w:val="20"/>
                <w:szCs w:val="20"/>
              </w:rPr>
            </w:pPr>
            <w:r>
              <w:rPr>
                <w:sz w:val="20"/>
                <w:szCs w:val="20"/>
              </w:rPr>
              <w:t>1201,6</w:t>
            </w:r>
          </w:p>
        </w:tc>
      </w:tr>
      <w:tr w:rsidR="008F22DA" w14:paraId="756DD4A2" w14:textId="77777777" w:rsidTr="008F22DA">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3922DE18" w14:textId="77777777" w:rsidR="008F22DA" w:rsidRDefault="008F22DA">
            <w:pPr>
              <w:jc w:val="right"/>
              <w:rPr>
                <w:sz w:val="20"/>
                <w:szCs w:val="20"/>
              </w:rPr>
            </w:pPr>
            <w:r>
              <w:rPr>
                <w:sz w:val="20"/>
                <w:szCs w:val="20"/>
              </w:rPr>
              <w:t>76</w:t>
            </w:r>
          </w:p>
        </w:tc>
        <w:tc>
          <w:tcPr>
            <w:tcW w:w="985" w:type="pct"/>
            <w:tcBorders>
              <w:top w:val="nil"/>
              <w:left w:val="nil"/>
              <w:bottom w:val="single" w:sz="4" w:space="0" w:color="auto"/>
              <w:right w:val="single" w:sz="4" w:space="0" w:color="auto"/>
            </w:tcBorders>
            <w:shd w:val="clear" w:color="auto" w:fill="auto"/>
            <w:noWrap/>
            <w:vAlign w:val="center"/>
            <w:hideMark/>
          </w:tcPr>
          <w:p w14:paraId="7B41C298" w14:textId="77777777" w:rsidR="008F22DA" w:rsidRDefault="008F22DA">
            <w:pPr>
              <w:jc w:val="center"/>
              <w:rPr>
                <w:sz w:val="20"/>
                <w:szCs w:val="20"/>
              </w:rPr>
            </w:pPr>
            <w:r>
              <w:rPr>
                <w:sz w:val="20"/>
                <w:szCs w:val="20"/>
              </w:rPr>
              <w:t>200,8</w:t>
            </w:r>
          </w:p>
        </w:tc>
        <w:tc>
          <w:tcPr>
            <w:tcW w:w="738" w:type="pct"/>
            <w:tcBorders>
              <w:top w:val="nil"/>
              <w:left w:val="nil"/>
              <w:bottom w:val="single" w:sz="4" w:space="0" w:color="auto"/>
              <w:right w:val="single" w:sz="4" w:space="0" w:color="auto"/>
            </w:tcBorders>
            <w:shd w:val="clear" w:color="auto" w:fill="auto"/>
            <w:noWrap/>
            <w:vAlign w:val="center"/>
            <w:hideMark/>
          </w:tcPr>
          <w:p w14:paraId="546841AD" w14:textId="77777777" w:rsidR="008F22DA" w:rsidRDefault="008F22DA">
            <w:pPr>
              <w:jc w:val="center"/>
              <w:rPr>
                <w:sz w:val="20"/>
                <w:szCs w:val="20"/>
              </w:rPr>
            </w:pPr>
            <w:r>
              <w:rPr>
                <w:sz w:val="20"/>
                <w:szCs w:val="20"/>
              </w:rPr>
              <w:t>0</w:t>
            </w:r>
          </w:p>
        </w:tc>
        <w:tc>
          <w:tcPr>
            <w:tcW w:w="738" w:type="pct"/>
            <w:tcBorders>
              <w:top w:val="nil"/>
              <w:left w:val="nil"/>
              <w:bottom w:val="single" w:sz="4" w:space="0" w:color="auto"/>
              <w:right w:val="single" w:sz="4" w:space="0" w:color="auto"/>
            </w:tcBorders>
            <w:shd w:val="clear" w:color="auto" w:fill="auto"/>
            <w:noWrap/>
            <w:vAlign w:val="center"/>
            <w:hideMark/>
          </w:tcPr>
          <w:p w14:paraId="3EAC5CB8" w14:textId="77777777" w:rsidR="008F22DA" w:rsidRDefault="008F22DA">
            <w:pPr>
              <w:jc w:val="center"/>
              <w:rPr>
                <w:sz w:val="20"/>
                <w:szCs w:val="20"/>
              </w:rPr>
            </w:pPr>
            <w:r>
              <w:rPr>
                <w:sz w:val="20"/>
                <w:szCs w:val="20"/>
              </w:rPr>
              <w:t>200,8</w:t>
            </w:r>
          </w:p>
        </w:tc>
      </w:tr>
      <w:tr w:rsidR="008F22DA" w14:paraId="4BDFC17D" w14:textId="77777777" w:rsidTr="008F22DA">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3D9EE176" w14:textId="77777777" w:rsidR="008F22DA" w:rsidRDefault="008F22DA">
            <w:pPr>
              <w:jc w:val="right"/>
              <w:rPr>
                <w:sz w:val="20"/>
                <w:szCs w:val="20"/>
              </w:rPr>
            </w:pPr>
            <w:r>
              <w:rPr>
                <w:sz w:val="20"/>
                <w:szCs w:val="20"/>
              </w:rPr>
              <w:t>89</w:t>
            </w:r>
          </w:p>
        </w:tc>
        <w:tc>
          <w:tcPr>
            <w:tcW w:w="985" w:type="pct"/>
            <w:tcBorders>
              <w:top w:val="nil"/>
              <w:left w:val="nil"/>
              <w:bottom w:val="single" w:sz="4" w:space="0" w:color="auto"/>
              <w:right w:val="single" w:sz="4" w:space="0" w:color="auto"/>
            </w:tcBorders>
            <w:shd w:val="clear" w:color="auto" w:fill="auto"/>
            <w:noWrap/>
            <w:vAlign w:val="center"/>
            <w:hideMark/>
          </w:tcPr>
          <w:p w14:paraId="34FAB740" w14:textId="77777777" w:rsidR="008F22DA" w:rsidRDefault="008F22DA">
            <w:pPr>
              <w:jc w:val="center"/>
              <w:rPr>
                <w:sz w:val="20"/>
                <w:szCs w:val="20"/>
              </w:rPr>
            </w:pPr>
            <w:r>
              <w:rPr>
                <w:sz w:val="20"/>
                <w:szCs w:val="20"/>
              </w:rPr>
              <w:t>0</w:t>
            </w:r>
          </w:p>
        </w:tc>
        <w:tc>
          <w:tcPr>
            <w:tcW w:w="738" w:type="pct"/>
            <w:tcBorders>
              <w:top w:val="nil"/>
              <w:left w:val="nil"/>
              <w:bottom w:val="single" w:sz="4" w:space="0" w:color="auto"/>
              <w:right w:val="single" w:sz="4" w:space="0" w:color="auto"/>
            </w:tcBorders>
            <w:shd w:val="clear" w:color="auto" w:fill="auto"/>
            <w:noWrap/>
            <w:vAlign w:val="center"/>
            <w:hideMark/>
          </w:tcPr>
          <w:p w14:paraId="02E934E9" w14:textId="77777777" w:rsidR="008F22DA" w:rsidRDefault="008F22DA">
            <w:pPr>
              <w:jc w:val="center"/>
              <w:rPr>
                <w:sz w:val="20"/>
                <w:szCs w:val="20"/>
              </w:rPr>
            </w:pPr>
            <w:r>
              <w:rPr>
                <w:sz w:val="20"/>
                <w:szCs w:val="20"/>
              </w:rPr>
              <w:t>146,4</w:t>
            </w:r>
          </w:p>
        </w:tc>
        <w:tc>
          <w:tcPr>
            <w:tcW w:w="738" w:type="pct"/>
            <w:tcBorders>
              <w:top w:val="nil"/>
              <w:left w:val="nil"/>
              <w:bottom w:val="single" w:sz="4" w:space="0" w:color="auto"/>
              <w:right w:val="single" w:sz="4" w:space="0" w:color="auto"/>
            </w:tcBorders>
            <w:shd w:val="clear" w:color="auto" w:fill="auto"/>
            <w:noWrap/>
            <w:vAlign w:val="center"/>
            <w:hideMark/>
          </w:tcPr>
          <w:p w14:paraId="479F7888" w14:textId="77777777" w:rsidR="008F22DA" w:rsidRDefault="008F22DA">
            <w:pPr>
              <w:jc w:val="center"/>
              <w:rPr>
                <w:sz w:val="20"/>
                <w:szCs w:val="20"/>
              </w:rPr>
            </w:pPr>
            <w:r>
              <w:rPr>
                <w:sz w:val="20"/>
                <w:szCs w:val="20"/>
              </w:rPr>
              <w:t>146,4</w:t>
            </w:r>
          </w:p>
        </w:tc>
      </w:tr>
      <w:tr w:rsidR="008F22DA" w14:paraId="22B05AD0" w14:textId="77777777" w:rsidTr="008F22DA">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620EBF36" w14:textId="77777777" w:rsidR="008F22DA" w:rsidRDefault="008F22DA">
            <w:pPr>
              <w:jc w:val="right"/>
              <w:rPr>
                <w:sz w:val="20"/>
                <w:szCs w:val="20"/>
              </w:rPr>
            </w:pPr>
            <w:r>
              <w:rPr>
                <w:sz w:val="20"/>
                <w:szCs w:val="20"/>
              </w:rPr>
              <w:t>108</w:t>
            </w:r>
          </w:p>
        </w:tc>
        <w:tc>
          <w:tcPr>
            <w:tcW w:w="985" w:type="pct"/>
            <w:tcBorders>
              <w:top w:val="nil"/>
              <w:left w:val="nil"/>
              <w:bottom w:val="single" w:sz="4" w:space="0" w:color="auto"/>
              <w:right w:val="single" w:sz="4" w:space="0" w:color="auto"/>
            </w:tcBorders>
            <w:shd w:val="clear" w:color="auto" w:fill="auto"/>
            <w:noWrap/>
            <w:vAlign w:val="center"/>
            <w:hideMark/>
          </w:tcPr>
          <w:p w14:paraId="7AC2DF99" w14:textId="77777777" w:rsidR="008F22DA" w:rsidRDefault="008F22DA">
            <w:pPr>
              <w:jc w:val="center"/>
              <w:rPr>
                <w:sz w:val="20"/>
                <w:szCs w:val="20"/>
              </w:rPr>
            </w:pPr>
            <w:r>
              <w:rPr>
                <w:sz w:val="20"/>
                <w:szCs w:val="20"/>
              </w:rPr>
              <w:t>475,6</w:t>
            </w:r>
          </w:p>
        </w:tc>
        <w:tc>
          <w:tcPr>
            <w:tcW w:w="738" w:type="pct"/>
            <w:tcBorders>
              <w:top w:val="nil"/>
              <w:left w:val="nil"/>
              <w:bottom w:val="single" w:sz="4" w:space="0" w:color="auto"/>
              <w:right w:val="single" w:sz="4" w:space="0" w:color="auto"/>
            </w:tcBorders>
            <w:shd w:val="clear" w:color="auto" w:fill="auto"/>
            <w:noWrap/>
            <w:vAlign w:val="center"/>
            <w:hideMark/>
          </w:tcPr>
          <w:p w14:paraId="6D3B55A9" w14:textId="77777777" w:rsidR="008F22DA" w:rsidRDefault="008F22DA">
            <w:pPr>
              <w:jc w:val="center"/>
              <w:rPr>
                <w:sz w:val="20"/>
                <w:szCs w:val="20"/>
              </w:rPr>
            </w:pPr>
            <w:r>
              <w:rPr>
                <w:sz w:val="20"/>
                <w:szCs w:val="20"/>
              </w:rPr>
              <w:t>190,4</w:t>
            </w:r>
          </w:p>
        </w:tc>
        <w:tc>
          <w:tcPr>
            <w:tcW w:w="738" w:type="pct"/>
            <w:tcBorders>
              <w:top w:val="nil"/>
              <w:left w:val="nil"/>
              <w:bottom w:val="single" w:sz="4" w:space="0" w:color="auto"/>
              <w:right w:val="single" w:sz="4" w:space="0" w:color="auto"/>
            </w:tcBorders>
            <w:shd w:val="clear" w:color="auto" w:fill="auto"/>
            <w:noWrap/>
            <w:vAlign w:val="center"/>
            <w:hideMark/>
          </w:tcPr>
          <w:p w14:paraId="1852270A" w14:textId="77777777" w:rsidR="008F22DA" w:rsidRDefault="008F22DA">
            <w:pPr>
              <w:jc w:val="center"/>
              <w:rPr>
                <w:sz w:val="20"/>
                <w:szCs w:val="20"/>
              </w:rPr>
            </w:pPr>
            <w:r>
              <w:rPr>
                <w:sz w:val="20"/>
                <w:szCs w:val="20"/>
              </w:rPr>
              <w:t>666</w:t>
            </w:r>
          </w:p>
        </w:tc>
      </w:tr>
      <w:tr w:rsidR="008F22DA" w14:paraId="191C2CDE" w14:textId="77777777" w:rsidTr="008F22DA">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72AD88F8" w14:textId="77777777" w:rsidR="008F22DA" w:rsidRDefault="008F22DA">
            <w:pPr>
              <w:jc w:val="right"/>
              <w:rPr>
                <w:sz w:val="20"/>
                <w:szCs w:val="20"/>
              </w:rPr>
            </w:pPr>
            <w:r>
              <w:rPr>
                <w:sz w:val="20"/>
                <w:szCs w:val="20"/>
              </w:rPr>
              <w:t>159</w:t>
            </w:r>
          </w:p>
        </w:tc>
        <w:tc>
          <w:tcPr>
            <w:tcW w:w="985" w:type="pct"/>
            <w:tcBorders>
              <w:top w:val="nil"/>
              <w:left w:val="nil"/>
              <w:bottom w:val="single" w:sz="4" w:space="0" w:color="auto"/>
              <w:right w:val="single" w:sz="4" w:space="0" w:color="auto"/>
            </w:tcBorders>
            <w:shd w:val="clear" w:color="auto" w:fill="auto"/>
            <w:noWrap/>
            <w:vAlign w:val="center"/>
            <w:hideMark/>
          </w:tcPr>
          <w:p w14:paraId="2853BEE0" w14:textId="77777777" w:rsidR="008F22DA" w:rsidRDefault="008F22DA">
            <w:pPr>
              <w:jc w:val="center"/>
              <w:rPr>
                <w:sz w:val="20"/>
                <w:szCs w:val="20"/>
              </w:rPr>
            </w:pPr>
            <w:r>
              <w:rPr>
                <w:sz w:val="20"/>
                <w:szCs w:val="20"/>
              </w:rPr>
              <w:t>395,4</w:t>
            </w:r>
          </w:p>
        </w:tc>
        <w:tc>
          <w:tcPr>
            <w:tcW w:w="738" w:type="pct"/>
            <w:tcBorders>
              <w:top w:val="nil"/>
              <w:left w:val="nil"/>
              <w:bottom w:val="single" w:sz="4" w:space="0" w:color="auto"/>
              <w:right w:val="single" w:sz="4" w:space="0" w:color="auto"/>
            </w:tcBorders>
            <w:shd w:val="clear" w:color="auto" w:fill="auto"/>
            <w:noWrap/>
            <w:vAlign w:val="center"/>
            <w:hideMark/>
          </w:tcPr>
          <w:p w14:paraId="1B5ED93C" w14:textId="77777777" w:rsidR="008F22DA" w:rsidRDefault="008F22DA">
            <w:pPr>
              <w:jc w:val="center"/>
              <w:rPr>
                <w:sz w:val="20"/>
                <w:szCs w:val="20"/>
              </w:rPr>
            </w:pPr>
            <w:r>
              <w:rPr>
                <w:sz w:val="20"/>
                <w:szCs w:val="20"/>
              </w:rPr>
              <w:t>725,2</w:t>
            </w:r>
          </w:p>
        </w:tc>
        <w:tc>
          <w:tcPr>
            <w:tcW w:w="738" w:type="pct"/>
            <w:tcBorders>
              <w:top w:val="nil"/>
              <w:left w:val="nil"/>
              <w:bottom w:val="single" w:sz="4" w:space="0" w:color="auto"/>
              <w:right w:val="single" w:sz="4" w:space="0" w:color="auto"/>
            </w:tcBorders>
            <w:shd w:val="clear" w:color="auto" w:fill="auto"/>
            <w:noWrap/>
            <w:vAlign w:val="center"/>
            <w:hideMark/>
          </w:tcPr>
          <w:p w14:paraId="20C0A239" w14:textId="77777777" w:rsidR="008F22DA" w:rsidRDefault="008F22DA">
            <w:pPr>
              <w:jc w:val="center"/>
              <w:rPr>
                <w:sz w:val="20"/>
                <w:szCs w:val="20"/>
              </w:rPr>
            </w:pPr>
            <w:r>
              <w:rPr>
                <w:sz w:val="20"/>
                <w:szCs w:val="20"/>
              </w:rPr>
              <w:t>1120,6</w:t>
            </w:r>
          </w:p>
        </w:tc>
      </w:tr>
      <w:tr w:rsidR="008F22DA" w14:paraId="73105634" w14:textId="77777777" w:rsidTr="008F22DA">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68F1F10D" w14:textId="77777777" w:rsidR="008F22DA" w:rsidRDefault="008F22DA">
            <w:pPr>
              <w:jc w:val="right"/>
              <w:rPr>
                <w:sz w:val="20"/>
                <w:szCs w:val="20"/>
              </w:rPr>
            </w:pPr>
            <w:r>
              <w:rPr>
                <w:sz w:val="20"/>
                <w:szCs w:val="20"/>
              </w:rPr>
              <w:t>219</w:t>
            </w:r>
          </w:p>
        </w:tc>
        <w:tc>
          <w:tcPr>
            <w:tcW w:w="985" w:type="pct"/>
            <w:tcBorders>
              <w:top w:val="nil"/>
              <w:left w:val="nil"/>
              <w:bottom w:val="single" w:sz="4" w:space="0" w:color="auto"/>
              <w:right w:val="single" w:sz="4" w:space="0" w:color="auto"/>
            </w:tcBorders>
            <w:shd w:val="clear" w:color="auto" w:fill="auto"/>
            <w:noWrap/>
            <w:vAlign w:val="center"/>
            <w:hideMark/>
          </w:tcPr>
          <w:p w14:paraId="2B52FEC5" w14:textId="77777777" w:rsidR="008F22DA" w:rsidRDefault="008F22DA">
            <w:pPr>
              <w:jc w:val="center"/>
              <w:rPr>
                <w:sz w:val="20"/>
                <w:szCs w:val="20"/>
              </w:rPr>
            </w:pPr>
            <w:r>
              <w:rPr>
                <w:sz w:val="20"/>
                <w:szCs w:val="20"/>
              </w:rPr>
              <w:t>0</w:t>
            </w:r>
          </w:p>
        </w:tc>
        <w:tc>
          <w:tcPr>
            <w:tcW w:w="738" w:type="pct"/>
            <w:tcBorders>
              <w:top w:val="nil"/>
              <w:left w:val="nil"/>
              <w:bottom w:val="single" w:sz="4" w:space="0" w:color="auto"/>
              <w:right w:val="single" w:sz="4" w:space="0" w:color="auto"/>
            </w:tcBorders>
            <w:shd w:val="clear" w:color="auto" w:fill="auto"/>
            <w:noWrap/>
            <w:vAlign w:val="center"/>
            <w:hideMark/>
          </w:tcPr>
          <w:p w14:paraId="0E6182EF" w14:textId="77777777" w:rsidR="008F22DA" w:rsidRDefault="008F22DA">
            <w:pPr>
              <w:jc w:val="center"/>
              <w:rPr>
                <w:sz w:val="20"/>
                <w:szCs w:val="20"/>
              </w:rPr>
            </w:pPr>
            <w:r>
              <w:rPr>
                <w:sz w:val="20"/>
                <w:szCs w:val="20"/>
              </w:rPr>
              <w:t>537,6</w:t>
            </w:r>
          </w:p>
        </w:tc>
        <w:tc>
          <w:tcPr>
            <w:tcW w:w="738" w:type="pct"/>
            <w:tcBorders>
              <w:top w:val="nil"/>
              <w:left w:val="nil"/>
              <w:bottom w:val="single" w:sz="4" w:space="0" w:color="auto"/>
              <w:right w:val="single" w:sz="4" w:space="0" w:color="auto"/>
            </w:tcBorders>
            <w:shd w:val="clear" w:color="auto" w:fill="auto"/>
            <w:noWrap/>
            <w:vAlign w:val="center"/>
            <w:hideMark/>
          </w:tcPr>
          <w:p w14:paraId="4DE8B263" w14:textId="77777777" w:rsidR="008F22DA" w:rsidRDefault="008F22DA">
            <w:pPr>
              <w:jc w:val="center"/>
              <w:rPr>
                <w:sz w:val="20"/>
                <w:szCs w:val="20"/>
              </w:rPr>
            </w:pPr>
            <w:r>
              <w:rPr>
                <w:sz w:val="20"/>
                <w:szCs w:val="20"/>
              </w:rPr>
              <w:t>537,6</w:t>
            </w:r>
          </w:p>
        </w:tc>
      </w:tr>
      <w:tr w:rsidR="008F22DA" w14:paraId="67B4C975" w14:textId="77777777" w:rsidTr="008F22DA">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23FD112C" w14:textId="77777777" w:rsidR="008F22DA" w:rsidRDefault="008F22DA">
            <w:pPr>
              <w:rPr>
                <w:sz w:val="20"/>
                <w:szCs w:val="20"/>
              </w:rPr>
            </w:pPr>
            <w:r>
              <w:rPr>
                <w:sz w:val="20"/>
                <w:szCs w:val="20"/>
              </w:rPr>
              <w:t>Суммарная длина, м</w:t>
            </w:r>
          </w:p>
        </w:tc>
        <w:tc>
          <w:tcPr>
            <w:tcW w:w="985" w:type="pct"/>
            <w:tcBorders>
              <w:top w:val="nil"/>
              <w:left w:val="nil"/>
              <w:bottom w:val="single" w:sz="4" w:space="0" w:color="auto"/>
              <w:right w:val="single" w:sz="4" w:space="0" w:color="auto"/>
            </w:tcBorders>
            <w:shd w:val="clear" w:color="auto" w:fill="auto"/>
            <w:noWrap/>
            <w:vAlign w:val="center"/>
            <w:hideMark/>
          </w:tcPr>
          <w:p w14:paraId="06A63D26" w14:textId="77777777" w:rsidR="008F22DA" w:rsidRDefault="008F22DA">
            <w:pPr>
              <w:jc w:val="center"/>
              <w:rPr>
                <w:sz w:val="20"/>
                <w:szCs w:val="20"/>
              </w:rPr>
            </w:pPr>
            <w:r>
              <w:rPr>
                <w:sz w:val="20"/>
                <w:szCs w:val="20"/>
              </w:rPr>
              <w:t>2359,2</w:t>
            </w:r>
          </w:p>
        </w:tc>
        <w:tc>
          <w:tcPr>
            <w:tcW w:w="738" w:type="pct"/>
            <w:tcBorders>
              <w:top w:val="nil"/>
              <w:left w:val="nil"/>
              <w:bottom w:val="single" w:sz="4" w:space="0" w:color="auto"/>
              <w:right w:val="single" w:sz="4" w:space="0" w:color="auto"/>
            </w:tcBorders>
            <w:shd w:val="clear" w:color="auto" w:fill="auto"/>
            <w:noWrap/>
            <w:vAlign w:val="center"/>
            <w:hideMark/>
          </w:tcPr>
          <w:p w14:paraId="20E90220" w14:textId="77777777" w:rsidR="008F22DA" w:rsidRDefault="008F22DA">
            <w:pPr>
              <w:jc w:val="center"/>
              <w:rPr>
                <w:sz w:val="20"/>
                <w:szCs w:val="20"/>
              </w:rPr>
            </w:pPr>
            <w:r>
              <w:rPr>
                <w:sz w:val="20"/>
                <w:szCs w:val="20"/>
              </w:rPr>
              <w:t>1650,8</w:t>
            </w:r>
          </w:p>
        </w:tc>
        <w:tc>
          <w:tcPr>
            <w:tcW w:w="738" w:type="pct"/>
            <w:tcBorders>
              <w:top w:val="nil"/>
              <w:left w:val="nil"/>
              <w:bottom w:val="single" w:sz="4" w:space="0" w:color="auto"/>
              <w:right w:val="single" w:sz="4" w:space="0" w:color="auto"/>
            </w:tcBorders>
            <w:shd w:val="clear" w:color="auto" w:fill="auto"/>
            <w:noWrap/>
            <w:vAlign w:val="center"/>
            <w:hideMark/>
          </w:tcPr>
          <w:p w14:paraId="26034D2F" w14:textId="77777777" w:rsidR="008F22DA" w:rsidRDefault="008F22DA">
            <w:pPr>
              <w:jc w:val="center"/>
              <w:rPr>
                <w:sz w:val="20"/>
                <w:szCs w:val="20"/>
              </w:rPr>
            </w:pPr>
            <w:r>
              <w:rPr>
                <w:sz w:val="20"/>
                <w:szCs w:val="20"/>
              </w:rPr>
              <w:t>4010</w:t>
            </w:r>
          </w:p>
        </w:tc>
      </w:tr>
      <w:tr w:rsidR="008F22DA" w14:paraId="0A5A9226" w14:textId="77777777" w:rsidTr="008F22DA">
        <w:trPr>
          <w:trHeight w:val="255"/>
        </w:trPr>
        <w:tc>
          <w:tcPr>
            <w:tcW w:w="2539" w:type="pct"/>
            <w:tcBorders>
              <w:top w:val="nil"/>
              <w:left w:val="single" w:sz="4" w:space="0" w:color="auto"/>
              <w:bottom w:val="single" w:sz="4" w:space="0" w:color="auto"/>
              <w:right w:val="single" w:sz="4" w:space="0" w:color="auto"/>
            </w:tcBorders>
            <w:shd w:val="clear" w:color="auto" w:fill="auto"/>
            <w:noWrap/>
            <w:vAlign w:val="center"/>
            <w:hideMark/>
          </w:tcPr>
          <w:p w14:paraId="1DA16EFD" w14:textId="77777777" w:rsidR="008F22DA" w:rsidRDefault="008F22DA">
            <w:pPr>
              <w:rPr>
                <w:sz w:val="20"/>
                <w:szCs w:val="20"/>
              </w:rPr>
            </w:pPr>
            <w:r>
              <w:rPr>
                <w:sz w:val="20"/>
                <w:szCs w:val="20"/>
              </w:rPr>
              <w:lastRenderedPageBreak/>
              <w:t>Средний диаметр, мм</w:t>
            </w:r>
          </w:p>
        </w:tc>
        <w:tc>
          <w:tcPr>
            <w:tcW w:w="985" w:type="pct"/>
            <w:tcBorders>
              <w:top w:val="nil"/>
              <w:left w:val="nil"/>
              <w:bottom w:val="single" w:sz="4" w:space="0" w:color="auto"/>
              <w:right w:val="single" w:sz="4" w:space="0" w:color="auto"/>
            </w:tcBorders>
            <w:shd w:val="clear" w:color="auto" w:fill="auto"/>
            <w:noWrap/>
            <w:vAlign w:val="center"/>
            <w:hideMark/>
          </w:tcPr>
          <w:p w14:paraId="3CC3E52E" w14:textId="77777777" w:rsidR="008F22DA" w:rsidRDefault="008F22DA">
            <w:pPr>
              <w:jc w:val="center"/>
              <w:rPr>
                <w:sz w:val="20"/>
                <w:szCs w:val="20"/>
              </w:rPr>
            </w:pPr>
            <w:r>
              <w:rPr>
                <w:sz w:val="20"/>
                <w:szCs w:val="20"/>
              </w:rPr>
              <w:t>84,6</w:t>
            </w:r>
          </w:p>
        </w:tc>
        <w:tc>
          <w:tcPr>
            <w:tcW w:w="738" w:type="pct"/>
            <w:tcBorders>
              <w:top w:val="nil"/>
              <w:left w:val="nil"/>
              <w:bottom w:val="single" w:sz="4" w:space="0" w:color="auto"/>
              <w:right w:val="single" w:sz="4" w:space="0" w:color="auto"/>
            </w:tcBorders>
            <w:shd w:val="clear" w:color="auto" w:fill="auto"/>
            <w:noWrap/>
            <w:vAlign w:val="center"/>
            <w:hideMark/>
          </w:tcPr>
          <w:p w14:paraId="0F8A2F99" w14:textId="77777777" w:rsidR="008F22DA" w:rsidRDefault="008F22DA">
            <w:pPr>
              <w:jc w:val="center"/>
              <w:rPr>
                <w:sz w:val="20"/>
                <w:szCs w:val="20"/>
              </w:rPr>
            </w:pPr>
            <w:r>
              <w:rPr>
                <w:sz w:val="20"/>
                <w:szCs w:val="20"/>
              </w:rPr>
              <w:t>163,3</w:t>
            </w:r>
          </w:p>
        </w:tc>
        <w:tc>
          <w:tcPr>
            <w:tcW w:w="738" w:type="pct"/>
            <w:tcBorders>
              <w:top w:val="nil"/>
              <w:left w:val="nil"/>
              <w:bottom w:val="single" w:sz="4" w:space="0" w:color="auto"/>
              <w:right w:val="single" w:sz="4" w:space="0" w:color="auto"/>
            </w:tcBorders>
            <w:shd w:val="clear" w:color="auto" w:fill="auto"/>
            <w:noWrap/>
            <w:vAlign w:val="center"/>
            <w:hideMark/>
          </w:tcPr>
          <w:p w14:paraId="4350B5C8" w14:textId="77777777" w:rsidR="008F22DA" w:rsidRDefault="008F22DA">
            <w:pPr>
              <w:jc w:val="center"/>
              <w:rPr>
                <w:sz w:val="20"/>
                <w:szCs w:val="20"/>
              </w:rPr>
            </w:pPr>
            <w:r>
              <w:rPr>
                <w:sz w:val="20"/>
                <w:szCs w:val="20"/>
              </w:rPr>
              <w:t>117,0</w:t>
            </w:r>
          </w:p>
        </w:tc>
      </w:tr>
      <w:tr w:rsidR="008F22DA" w14:paraId="3B3220F2" w14:textId="77777777" w:rsidTr="008F22DA">
        <w:trPr>
          <w:trHeight w:val="315"/>
        </w:trPr>
        <w:tc>
          <w:tcPr>
            <w:tcW w:w="2539" w:type="pct"/>
            <w:tcBorders>
              <w:top w:val="nil"/>
              <w:left w:val="single" w:sz="4" w:space="0" w:color="auto"/>
              <w:bottom w:val="single" w:sz="4" w:space="0" w:color="auto"/>
              <w:right w:val="single" w:sz="4" w:space="0" w:color="auto"/>
            </w:tcBorders>
            <w:shd w:val="clear" w:color="auto" w:fill="auto"/>
            <w:noWrap/>
            <w:vAlign w:val="bottom"/>
            <w:hideMark/>
          </w:tcPr>
          <w:p w14:paraId="4FA58323" w14:textId="77777777" w:rsidR="008F22DA" w:rsidRDefault="008F22DA">
            <w:pPr>
              <w:rPr>
                <w:sz w:val="20"/>
                <w:szCs w:val="20"/>
              </w:rPr>
            </w:pPr>
            <w:r>
              <w:rPr>
                <w:sz w:val="20"/>
                <w:szCs w:val="20"/>
              </w:rPr>
              <w:t>Материальная характеристика, м</w:t>
            </w:r>
            <w:r>
              <w:rPr>
                <w:sz w:val="20"/>
                <w:szCs w:val="20"/>
                <w:vertAlign w:val="superscript"/>
              </w:rPr>
              <w:t>2</w:t>
            </w:r>
          </w:p>
        </w:tc>
        <w:tc>
          <w:tcPr>
            <w:tcW w:w="985" w:type="pct"/>
            <w:tcBorders>
              <w:top w:val="nil"/>
              <w:left w:val="nil"/>
              <w:bottom w:val="single" w:sz="4" w:space="0" w:color="auto"/>
              <w:right w:val="single" w:sz="4" w:space="0" w:color="auto"/>
            </w:tcBorders>
            <w:shd w:val="clear" w:color="auto" w:fill="auto"/>
            <w:noWrap/>
            <w:vAlign w:val="center"/>
            <w:hideMark/>
          </w:tcPr>
          <w:p w14:paraId="5FA91143" w14:textId="77777777" w:rsidR="008F22DA" w:rsidRDefault="008F22DA">
            <w:pPr>
              <w:jc w:val="center"/>
              <w:rPr>
                <w:sz w:val="20"/>
                <w:szCs w:val="20"/>
              </w:rPr>
            </w:pPr>
            <w:r>
              <w:rPr>
                <w:sz w:val="20"/>
                <w:szCs w:val="20"/>
              </w:rPr>
              <w:t>199,6</w:t>
            </w:r>
          </w:p>
        </w:tc>
        <w:tc>
          <w:tcPr>
            <w:tcW w:w="738" w:type="pct"/>
            <w:tcBorders>
              <w:top w:val="nil"/>
              <w:left w:val="nil"/>
              <w:bottom w:val="single" w:sz="4" w:space="0" w:color="auto"/>
              <w:right w:val="single" w:sz="4" w:space="0" w:color="auto"/>
            </w:tcBorders>
            <w:shd w:val="clear" w:color="auto" w:fill="auto"/>
            <w:noWrap/>
            <w:vAlign w:val="center"/>
            <w:hideMark/>
          </w:tcPr>
          <w:p w14:paraId="76484F34" w14:textId="77777777" w:rsidR="008F22DA" w:rsidRDefault="008F22DA">
            <w:pPr>
              <w:jc w:val="center"/>
              <w:rPr>
                <w:sz w:val="20"/>
                <w:szCs w:val="20"/>
              </w:rPr>
            </w:pPr>
            <w:r>
              <w:rPr>
                <w:sz w:val="20"/>
                <w:szCs w:val="20"/>
              </w:rPr>
              <w:t>269,6</w:t>
            </w:r>
          </w:p>
        </w:tc>
        <w:tc>
          <w:tcPr>
            <w:tcW w:w="738" w:type="pct"/>
            <w:tcBorders>
              <w:top w:val="nil"/>
              <w:left w:val="nil"/>
              <w:bottom w:val="single" w:sz="4" w:space="0" w:color="auto"/>
              <w:right w:val="single" w:sz="4" w:space="0" w:color="auto"/>
            </w:tcBorders>
            <w:shd w:val="clear" w:color="auto" w:fill="auto"/>
            <w:noWrap/>
            <w:vAlign w:val="center"/>
            <w:hideMark/>
          </w:tcPr>
          <w:p w14:paraId="4F138715" w14:textId="77777777" w:rsidR="008F22DA" w:rsidRDefault="008F22DA">
            <w:pPr>
              <w:jc w:val="center"/>
              <w:rPr>
                <w:sz w:val="20"/>
                <w:szCs w:val="20"/>
              </w:rPr>
            </w:pPr>
            <w:r>
              <w:rPr>
                <w:sz w:val="20"/>
                <w:szCs w:val="20"/>
              </w:rPr>
              <w:t>469,1</w:t>
            </w:r>
          </w:p>
        </w:tc>
      </w:tr>
    </w:tbl>
    <w:p w14:paraId="2CA1991D" w14:textId="77777777" w:rsidR="008E3E24" w:rsidRDefault="008E3E24" w:rsidP="008E3E24">
      <w:pPr>
        <w:rPr>
          <w:lang w:val="en-US" w:eastAsia="en-US"/>
        </w:rPr>
      </w:pPr>
    </w:p>
    <w:p w14:paraId="4E7BB2B2"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7A83233D"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13EBCD6E" w14:textId="33C09EDA"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7DDFB181" w14:textId="77777777" w:rsidR="00B876E2" w:rsidRDefault="00B876E2" w:rsidP="008E3E24">
      <w:pPr>
        <w:pStyle w:val="Maximyz0"/>
        <w:rPr>
          <w:lang w:eastAsia="en-US"/>
        </w:rPr>
      </w:pPr>
    </w:p>
    <w:p w14:paraId="45ADE142" w14:textId="2332FE4B" w:rsidR="00036958" w:rsidRDefault="00036958" w:rsidP="00036958">
      <w:pPr>
        <w:pStyle w:val="Maximyz4"/>
      </w:pPr>
      <w:bookmarkStart w:id="114" w:name="_Toc137471974"/>
      <w:r>
        <w:t>Параметры тепловой сети котельной №19</w:t>
      </w:r>
      <w:bookmarkEnd w:id="114"/>
    </w:p>
    <w:p w14:paraId="3AA773C6" w14:textId="6769CF8B" w:rsidR="00036958" w:rsidRDefault="00036958" w:rsidP="00036958">
      <w:pPr>
        <w:pStyle w:val="Maximyz0"/>
        <w:spacing w:after="240"/>
        <w:rPr>
          <w:lang w:eastAsia="en-US"/>
        </w:rPr>
      </w:pPr>
      <w:r>
        <w:rPr>
          <w:lang w:eastAsia="en-US"/>
        </w:rPr>
        <w:t xml:space="preserve">Котельная </w:t>
      </w:r>
      <w:r w:rsidRPr="00BE2AD0">
        <w:rPr>
          <w:lang w:eastAsia="en-US"/>
        </w:rPr>
        <w:t>№</w:t>
      </w:r>
      <w:r>
        <w:rPr>
          <w:lang w:eastAsia="en-US"/>
        </w:rPr>
        <w:t>19 внешних тепловых сетей не имеет.</w:t>
      </w:r>
    </w:p>
    <w:p w14:paraId="77346219" w14:textId="77777777" w:rsidR="008E3E24" w:rsidRDefault="008E3E24" w:rsidP="00036958">
      <w:pPr>
        <w:pStyle w:val="Maximyz4"/>
      </w:pPr>
      <w:bookmarkStart w:id="115" w:name="_Toc137471975"/>
      <w:r>
        <w:t>Параметры тепловой сети котельной №20</w:t>
      </w:r>
      <w:bookmarkEnd w:id="115"/>
    </w:p>
    <w:p w14:paraId="2FA45098" w14:textId="32BC1C72" w:rsidR="008E3E24" w:rsidRDefault="008E3E24" w:rsidP="008E3E24">
      <w:pPr>
        <w:pStyle w:val="affb"/>
        <w:keepNext/>
      </w:pPr>
      <w:bookmarkStart w:id="116" w:name="_Ref136374504"/>
      <w:r>
        <w:t xml:space="preserve">Таблица </w:t>
      </w:r>
      <w:fldSimple w:instr=" STYLEREF 1 \s ">
        <w:r w:rsidR="00774551">
          <w:rPr>
            <w:noProof/>
          </w:rPr>
          <w:t>1</w:t>
        </w:r>
      </w:fldSimple>
      <w:r w:rsidR="00012A89">
        <w:t>.</w:t>
      </w:r>
      <w:fldSimple w:instr=" SEQ Таблица \* ARABIC \s 1 ">
        <w:r w:rsidR="00774551">
          <w:rPr>
            <w:noProof/>
          </w:rPr>
          <w:t>56</w:t>
        </w:r>
      </w:fldSimple>
      <w:bookmarkEnd w:id="116"/>
      <w:r>
        <w:t xml:space="preserve"> - Протяженность, средний диаметр и материальная характеристика трубопроводов тепловой сети отопления котельной №20 по видам прокладки и изоляции.</w:t>
      </w:r>
    </w:p>
    <w:tbl>
      <w:tblPr>
        <w:tblW w:w="5000" w:type="pct"/>
        <w:tblLook w:val="04A0" w:firstRow="1" w:lastRow="0" w:firstColumn="1" w:lastColumn="0" w:noHBand="0" w:noVBand="1"/>
      </w:tblPr>
      <w:tblGrid>
        <w:gridCol w:w="2763"/>
        <w:gridCol w:w="984"/>
        <w:gridCol w:w="1009"/>
        <w:gridCol w:w="1009"/>
        <w:gridCol w:w="952"/>
        <w:gridCol w:w="977"/>
        <w:gridCol w:w="977"/>
        <w:gridCol w:w="673"/>
      </w:tblGrid>
      <w:tr w:rsidR="008F22DA" w14:paraId="5C8A6FD6" w14:textId="77777777" w:rsidTr="008F22DA">
        <w:trPr>
          <w:trHeight w:val="255"/>
        </w:trPr>
        <w:tc>
          <w:tcPr>
            <w:tcW w:w="14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D21875" w14:textId="77777777" w:rsidR="008F22DA" w:rsidRDefault="008F22DA">
            <w:pPr>
              <w:jc w:val="center"/>
              <w:rPr>
                <w:sz w:val="20"/>
                <w:szCs w:val="20"/>
              </w:rPr>
            </w:pPr>
            <w:r>
              <w:rPr>
                <w:sz w:val="20"/>
                <w:szCs w:val="20"/>
              </w:rPr>
              <w:t>Диаметр / Изоляция, тип прокладки</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650112B3" w14:textId="77777777" w:rsidR="008F22DA" w:rsidRDefault="008F22DA">
            <w:pPr>
              <w:jc w:val="center"/>
              <w:rPr>
                <w:sz w:val="20"/>
                <w:szCs w:val="20"/>
              </w:rPr>
            </w:pPr>
            <w:r>
              <w:rPr>
                <w:sz w:val="20"/>
                <w:szCs w:val="20"/>
              </w:rPr>
              <w:t>ППУ, БКН</w:t>
            </w:r>
          </w:p>
        </w:tc>
        <w:tc>
          <w:tcPr>
            <w:tcW w:w="540" w:type="pct"/>
            <w:tcBorders>
              <w:top w:val="single" w:sz="4" w:space="0" w:color="auto"/>
              <w:left w:val="nil"/>
              <w:bottom w:val="single" w:sz="4" w:space="0" w:color="auto"/>
              <w:right w:val="single" w:sz="4" w:space="0" w:color="auto"/>
            </w:tcBorders>
            <w:shd w:val="clear" w:color="auto" w:fill="auto"/>
            <w:noWrap/>
            <w:vAlign w:val="center"/>
            <w:hideMark/>
          </w:tcPr>
          <w:p w14:paraId="753740D4" w14:textId="77777777" w:rsidR="008F22DA" w:rsidRDefault="008F22DA">
            <w:pPr>
              <w:jc w:val="center"/>
              <w:rPr>
                <w:color w:val="000000"/>
                <w:sz w:val="20"/>
                <w:szCs w:val="20"/>
              </w:rPr>
            </w:pPr>
            <w:r>
              <w:rPr>
                <w:color w:val="000000"/>
                <w:sz w:val="20"/>
                <w:szCs w:val="20"/>
              </w:rPr>
              <w:t>ППУ, КАН</w:t>
            </w:r>
          </w:p>
        </w:tc>
        <w:tc>
          <w:tcPr>
            <w:tcW w:w="540" w:type="pct"/>
            <w:tcBorders>
              <w:top w:val="single" w:sz="4" w:space="0" w:color="auto"/>
              <w:left w:val="nil"/>
              <w:bottom w:val="single" w:sz="4" w:space="0" w:color="auto"/>
              <w:right w:val="single" w:sz="4" w:space="0" w:color="auto"/>
            </w:tcBorders>
            <w:shd w:val="clear" w:color="auto" w:fill="auto"/>
            <w:noWrap/>
            <w:vAlign w:val="center"/>
            <w:hideMark/>
          </w:tcPr>
          <w:p w14:paraId="63BF031E" w14:textId="77777777" w:rsidR="008F22DA" w:rsidRDefault="008F22DA">
            <w:pPr>
              <w:jc w:val="center"/>
              <w:rPr>
                <w:sz w:val="20"/>
                <w:szCs w:val="20"/>
              </w:rPr>
            </w:pPr>
            <w:r>
              <w:rPr>
                <w:sz w:val="20"/>
                <w:szCs w:val="20"/>
              </w:rPr>
              <w:t>ППУ, НЗМ</w:t>
            </w:r>
          </w:p>
        </w:tc>
        <w:tc>
          <w:tcPr>
            <w:tcW w:w="509" w:type="pct"/>
            <w:tcBorders>
              <w:top w:val="single" w:sz="4" w:space="0" w:color="auto"/>
              <w:left w:val="nil"/>
              <w:bottom w:val="single" w:sz="4" w:space="0" w:color="auto"/>
              <w:right w:val="single" w:sz="4" w:space="0" w:color="auto"/>
            </w:tcBorders>
            <w:shd w:val="clear" w:color="auto" w:fill="auto"/>
            <w:noWrap/>
            <w:vAlign w:val="center"/>
            <w:hideMark/>
          </w:tcPr>
          <w:p w14:paraId="31E78AB6" w14:textId="77777777" w:rsidR="008F22DA" w:rsidRDefault="008F22DA">
            <w:pPr>
              <w:jc w:val="center"/>
              <w:rPr>
                <w:sz w:val="20"/>
                <w:szCs w:val="20"/>
              </w:rPr>
            </w:pPr>
            <w:r>
              <w:rPr>
                <w:sz w:val="20"/>
                <w:szCs w:val="20"/>
              </w:rPr>
              <w:t>СТД, БКН</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1AC148C7" w14:textId="77777777" w:rsidR="008F22DA" w:rsidRDefault="008F22DA">
            <w:pPr>
              <w:jc w:val="center"/>
              <w:rPr>
                <w:color w:val="000000"/>
                <w:sz w:val="20"/>
                <w:szCs w:val="20"/>
              </w:rPr>
            </w:pPr>
            <w:r>
              <w:rPr>
                <w:color w:val="000000"/>
                <w:sz w:val="20"/>
                <w:szCs w:val="20"/>
              </w:rPr>
              <w:t>СТД, КАН</w:t>
            </w:r>
          </w:p>
        </w:tc>
        <w:tc>
          <w:tcPr>
            <w:tcW w:w="356" w:type="pct"/>
            <w:tcBorders>
              <w:top w:val="single" w:sz="4" w:space="0" w:color="auto"/>
              <w:left w:val="nil"/>
              <w:bottom w:val="single" w:sz="4" w:space="0" w:color="auto"/>
              <w:right w:val="single" w:sz="4" w:space="0" w:color="auto"/>
            </w:tcBorders>
            <w:shd w:val="clear" w:color="auto" w:fill="auto"/>
            <w:noWrap/>
            <w:vAlign w:val="center"/>
            <w:hideMark/>
          </w:tcPr>
          <w:p w14:paraId="0411B9E9" w14:textId="77777777" w:rsidR="008F22DA" w:rsidRDefault="008F22DA">
            <w:pPr>
              <w:jc w:val="center"/>
              <w:rPr>
                <w:sz w:val="20"/>
                <w:szCs w:val="20"/>
              </w:rPr>
            </w:pPr>
            <w:r>
              <w:rPr>
                <w:sz w:val="20"/>
                <w:szCs w:val="20"/>
              </w:rPr>
              <w:t>СТД, НЗМ</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3715DB4A" w14:textId="77777777" w:rsidR="008F22DA" w:rsidRDefault="008F22DA">
            <w:pPr>
              <w:jc w:val="center"/>
              <w:rPr>
                <w:sz w:val="20"/>
                <w:szCs w:val="20"/>
              </w:rPr>
            </w:pPr>
            <w:r>
              <w:rPr>
                <w:sz w:val="20"/>
                <w:szCs w:val="20"/>
              </w:rPr>
              <w:t>Итого</w:t>
            </w:r>
          </w:p>
        </w:tc>
      </w:tr>
      <w:tr w:rsidR="008F22DA" w14:paraId="60423539" w14:textId="77777777" w:rsidTr="008F22DA">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45F1494C" w14:textId="77777777" w:rsidR="008F22DA" w:rsidRDefault="008F22DA">
            <w:pPr>
              <w:jc w:val="right"/>
              <w:rPr>
                <w:sz w:val="20"/>
                <w:szCs w:val="20"/>
              </w:rPr>
            </w:pPr>
            <w:r>
              <w:rPr>
                <w:sz w:val="20"/>
                <w:szCs w:val="20"/>
              </w:rPr>
              <w:t>25</w:t>
            </w:r>
          </w:p>
        </w:tc>
        <w:tc>
          <w:tcPr>
            <w:tcW w:w="527" w:type="pct"/>
            <w:tcBorders>
              <w:top w:val="nil"/>
              <w:left w:val="nil"/>
              <w:bottom w:val="single" w:sz="4" w:space="0" w:color="auto"/>
              <w:right w:val="single" w:sz="4" w:space="0" w:color="auto"/>
            </w:tcBorders>
            <w:shd w:val="clear" w:color="auto" w:fill="auto"/>
            <w:noWrap/>
            <w:vAlign w:val="center"/>
            <w:hideMark/>
          </w:tcPr>
          <w:p w14:paraId="5495B94E" w14:textId="77777777" w:rsidR="008F22DA" w:rsidRDefault="008F22DA">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0EF2D73B" w14:textId="77777777" w:rsidR="008F22DA" w:rsidRDefault="008F22DA">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1537A982" w14:textId="77777777" w:rsidR="008F22DA" w:rsidRDefault="008F22DA">
            <w:pPr>
              <w:jc w:val="center"/>
              <w:rPr>
                <w:sz w:val="20"/>
                <w:szCs w:val="20"/>
              </w:rPr>
            </w:pPr>
            <w:r>
              <w:rPr>
                <w:sz w:val="20"/>
                <w:szCs w:val="20"/>
              </w:rPr>
              <w:t>91</w:t>
            </w:r>
          </w:p>
        </w:tc>
        <w:tc>
          <w:tcPr>
            <w:tcW w:w="509" w:type="pct"/>
            <w:tcBorders>
              <w:top w:val="nil"/>
              <w:left w:val="nil"/>
              <w:bottom w:val="single" w:sz="4" w:space="0" w:color="auto"/>
              <w:right w:val="single" w:sz="4" w:space="0" w:color="auto"/>
            </w:tcBorders>
            <w:shd w:val="clear" w:color="auto" w:fill="auto"/>
            <w:noWrap/>
            <w:vAlign w:val="center"/>
            <w:hideMark/>
          </w:tcPr>
          <w:p w14:paraId="136EA71D" w14:textId="77777777" w:rsidR="008F22DA" w:rsidRDefault="008F22DA">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170DB092" w14:textId="77777777" w:rsidR="008F22DA" w:rsidRDefault="008F22DA">
            <w:pPr>
              <w:jc w:val="center"/>
              <w:rPr>
                <w:sz w:val="20"/>
                <w:szCs w:val="20"/>
              </w:rPr>
            </w:pPr>
            <w:r>
              <w:rPr>
                <w:sz w:val="20"/>
                <w:szCs w:val="20"/>
              </w:rPr>
              <w:t>0</w:t>
            </w:r>
          </w:p>
        </w:tc>
        <w:tc>
          <w:tcPr>
            <w:tcW w:w="356" w:type="pct"/>
            <w:tcBorders>
              <w:top w:val="nil"/>
              <w:left w:val="nil"/>
              <w:bottom w:val="single" w:sz="4" w:space="0" w:color="auto"/>
              <w:right w:val="single" w:sz="4" w:space="0" w:color="auto"/>
            </w:tcBorders>
            <w:shd w:val="clear" w:color="auto" w:fill="auto"/>
            <w:noWrap/>
            <w:vAlign w:val="center"/>
            <w:hideMark/>
          </w:tcPr>
          <w:p w14:paraId="033B8AE3" w14:textId="77777777" w:rsidR="008F22DA" w:rsidRDefault="008F22DA">
            <w:pPr>
              <w:jc w:val="center"/>
              <w:rPr>
                <w:sz w:val="20"/>
                <w:szCs w:val="20"/>
              </w:rPr>
            </w:pPr>
            <w:r>
              <w:rPr>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14:paraId="1E4BE2A2" w14:textId="77777777" w:rsidR="008F22DA" w:rsidRDefault="008F22DA">
            <w:pPr>
              <w:jc w:val="center"/>
              <w:rPr>
                <w:sz w:val="20"/>
                <w:szCs w:val="20"/>
              </w:rPr>
            </w:pPr>
            <w:r>
              <w:rPr>
                <w:sz w:val="20"/>
                <w:szCs w:val="20"/>
              </w:rPr>
              <w:t>91</w:t>
            </w:r>
          </w:p>
        </w:tc>
      </w:tr>
      <w:tr w:rsidR="008F22DA" w14:paraId="790431B3" w14:textId="77777777" w:rsidTr="008F22DA">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6700AA6A" w14:textId="77777777" w:rsidR="008F22DA" w:rsidRDefault="008F22DA">
            <w:pPr>
              <w:jc w:val="right"/>
              <w:rPr>
                <w:sz w:val="20"/>
                <w:szCs w:val="20"/>
              </w:rPr>
            </w:pPr>
            <w:r>
              <w:rPr>
                <w:sz w:val="20"/>
                <w:szCs w:val="20"/>
              </w:rPr>
              <w:t>32</w:t>
            </w:r>
          </w:p>
        </w:tc>
        <w:tc>
          <w:tcPr>
            <w:tcW w:w="527" w:type="pct"/>
            <w:tcBorders>
              <w:top w:val="nil"/>
              <w:left w:val="nil"/>
              <w:bottom w:val="single" w:sz="4" w:space="0" w:color="auto"/>
              <w:right w:val="single" w:sz="4" w:space="0" w:color="auto"/>
            </w:tcBorders>
            <w:shd w:val="clear" w:color="auto" w:fill="auto"/>
            <w:noWrap/>
            <w:vAlign w:val="center"/>
            <w:hideMark/>
          </w:tcPr>
          <w:p w14:paraId="1F969521" w14:textId="77777777" w:rsidR="008F22DA" w:rsidRDefault="008F22DA">
            <w:pPr>
              <w:jc w:val="center"/>
              <w:rPr>
                <w:sz w:val="20"/>
                <w:szCs w:val="20"/>
              </w:rPr>
            </w:pPr>
            <w:r>
              <w:rPr>
                <w:sz w:val="20"/>
                <w:szCs w:val="20"/>
              </w:rPr>
              <w:t>23,6</w:t>
            </w:r>
          </w:p>
        </w:tc>
        <w:tc>
          <w:tcPr>
            <w:tcW w:w="540" w:type="pct"/>
            <w:tcBorders>
              <w:top w:val="nil"/>
              <w:left w:val="nil"/>
              <w:bottom w:val="single" w:sz="4" w:space="0" w:color="auto"/>
              <w:right w:val="single" w:sz="4" w:space="0" w:color="auto"/>
            </w:tcBorders>
            <w:shd w:val="clear" w:color="auto" w:fill="auto"/>
            <w:noWrap/>
            <w:vAlign w:val="center"/>
            <w:hideMark/>
          </w:tcPr>
          <w:p w14:paraId="6EE3C6B0" w14:textId="77777777" w:rsidR="008F22DA" w:rsidRDefault="008F22DA">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334A3484" w14:textId="77777777" w:rsidR="008F22DA" w:rsidRDefault="008F22DA">
            <w:pPr>
              <w:jc w:val="center"/>
              <w:rPr>
                <w:sz w:val="20"/>
                <w:szCs w:val="20"/>
              </w:rPr>
            </w:pPr>
            <w:r>
              <w:rPr>
                <w:sz w:val="20"/>
                <w:szCs w:val="20"/>
              </w:rPr>
              <w:t>0</w:t>
            </w:r>
          </w:p>
        </w:tc>
        <w:tc>
          <w:tcPr>
            <w:tcW w:w="509" w:type="pct"/>
            <w:tcBorders>
              <w:top w:val="nil"/>
              <w:left w:val="nil"/>
              <w:bottom w:val="single" w:sz="4" w:space="0" w:color="auto"/>
              <w:right w:val="single" w:sz="4" w:space="0" w:color="auto"/>
            </w:tcBorders>
            <w:shd w:val="clear" w:color="auto" w:fill="auto"/>
            <w:noWrap/>
            <w:vAlign w:val="center"/>
            <w:hideMark/>
          </w:tcPr>
          <w:p w14:paraId="40CD790E" w14:textId="77777777" w:rsidR="008F22DA" w:rsidRDefault="008F22DA">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25A9E468" w14:textId="77777777" w:rsidR="008F22DA" w:rsidRDefault="008F22DA">
            <w:pPr>
              <w:jc w:val="center"/>
              <w:rPr>
                <w:sz w:val="20"/>
                <w:szCs w:val="20"/>
              </w:rPr>
            </w:pPr>
            <w:r>
              <w:rPr>
                <w:sz w:val="20"/>
                <w:szCs w:val="20"/>
              </w:rPr>
              <w:t>0</w:t>
            </w:r>
          </w:p>
        </w:tc>
        <w:tc>
          <w:tcPr>
            <w:tcW w:w="356" w:type="pct"/>
            <w:tcBorders>
              <w:top w:val="nil"/>
              <w:left w:val="nil"/>
              <w:bottom w:val="single" w:sz="4" w:space="0" w:color="auto"/>
              <w:right w:val="single" w:sz="4" w:space="0" w:color="auto"/>
            </w:tcBorders>
            <w:shd w:val="clear" w:color="auto" w:fill="auto"/>
            <w:noWrap/>
            <w:vAlign w:val="center"/>
            <w:hideMark/>
          </w:tcPr>
          <w:p w14:paraId="01AC26DA" w14:textId="77777777" w:rsidR="008F22DA" w:rsidRDefault="008F22DA">
            <w:pPr>
              <w:jc w:val="center"/>
              <w:rPr>
                <w:sz w:val="20"/>
                <w:szCs w:val="20"/>
              </w:rPr>
            </w:pPr>
            <w:r>
              <w:rPr>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14:paraId="445B2E18" w14:textId="77777777" w:rsidR="008F22DA" w:rsidRDefault="008F22DA">
            <w:pPr>
              <w:jc w:val="center"/>
              <w:rPr>
                <w:sz w:val="20"/>
                <w:szCs w:val="20"/>
              </w:rPr>
            </w:pPr>
            <w:r>
              <w:rPr>
                <w:sz w:val="20"/>
                <w:szCs w:val="20"/>
              </w:rPr>
              <w:t>23,6</w:t>
            </w:r>
          </w:p>
        </w:tc>
      </w:tr>
      <w:tr w:rsidR="008F22DA" w14:paraId="1C231832" w14:textId="77777777" w:rsidTr="008F22DA">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51BD3CD2" w14:textId="77777777" w:rsidR="008F22DA" w:rsidRDefault="008F22DA">
            <w:pPr>
              <w:jc w:val="right"/>
              <w:rPr>
                <w:sz w:val="20"/>
                <w:szCs w:val="20"/>
              </w:rPr>
            </w:pPr>
            <w:r>
              <w:rPr>
                <w:sz w:val="20"/>
                <w:szCs w:val="20"/>
              </w:rPr>
              <w:t>57</w:t>
            </w:r>
          </w:p>
        </w:tc>
        <w:tc>
          <w:tcPr>
            <w:tcW w:w="527" w:type="pct"/>
            <w:tcBorders>
              <w:top w:val="nil"/>
              <w:left w:val="nil"/>
              <w:bottom w:val="single" w:sz="4" w:space="0" w:color="auto"/>
              <w:right w:val="single" w:sz="4" w:space="0" w:color="auto"/>
            </w:tcBorders>
            <w:shd w:val="clear" w:color="auto" w:fill="auto"/>
            <w:noWrap/>
            <w:vAlign w:val="center"/>
            <w:hideMark/>
          </w:tcPr>
          <w:p w14:paraId="63D32BB0" w14:textId="77777777" w:rsidR="008F22DA" w:rsidRDefault="008F22DA">
            <w:pPr>
              <w:jc w:val="center"/>
              <w:rPr>
                <w:sz w:val="20"/>
                <w:szCs w:val="20"/>
              </w:rPr>
            </w:pPr>
            <w:r>
              <w:rPr>
                <w:sz w:val="20"/>
                <w:szCs w:val="20"/>
              </w:rPr>
              <w:t>266,6</w:t>
            </w:r>
          </w:p>
        </w:tc>
        <w:tc>
          <w:tcPr>
            <w:tcW w:w="540" w:type="pct"/>
            <w:tcBorders>
              <w:top w:val="nil"/>
              <w:left w:val="nil"/>
              <w:bottom w:val="single" w:sz="4" w:space="0" w:color="auto"/>
              <w:right w:val="single" w:sz="4" w:space="0" w:color="auto"/>
            </w:tcBorders>
            <w:shd w:val="clear" w:color="auto" w:fill="auto"/>
            <w:noWrap/>
            <w:vAlign w:val="center"/>
            <w:hideMark/>
          </w:tcPr>
          <w:p w14:paraId="373FF241" w14:textId="77777777" w:rsidR="008F22DA" w:rsidRDefault="008F22DA">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2B3D6FFF" w14:textId="77777777" w:rsidR="008F22DA" w:rsidRDefault="008F22DA">
            <w:pPr>
              <w:jc w:val="center"/>
              <w:rPr>
                <w:sz w:val="20"/>
                <w:szCs w:val="20"/>
              </w:rPr>
            </w:pPr>
            <w:r>
              <w:rPr>
                <w:sz w:val="20"/>
                <w:szCs w:val="20"/>
              </w:rPr>
              <w:t>116,2</w:t>
            </w:r>
          </w:p>
        </w:tc>
        <w:tc>
          <w:tcPr>
            <w:tcW w:w="509" w:type="pct"/>
            <w:tcBorders>
              <w:top w:val="nil"/>
              <w:left w:val="nil"/>
              <w:bottom w:val="single" w:sz="4" w:space="0" w:color="auto"/>
              <w:right w:val="single" w:sz="4" w:space="0" w:color="auto"/>
            </w:tcBorders>
            <w:shd w:val="clear" w:color="auto" w:fill="auto"/>
            <w:noWrap/>
            <w:vAlign w:val="center"/>
            <w:hideMark/>
          </w:tcPr>
          <w:p w14:paraId="6EFE4EF1" w14:textId="77777777" w:rsidR="008F22DA" w:rsidRDefault="008F22DA">
            <w:pPr>
              <w:jc w:val="center"/>
              <w:rPr>
                <w:sz w:val="20"/>
                <w:szCs w:val="20"/>
              </w:rPr>
            </w:pPr>
            <w:r>
              <w:rPr>
                <w:sz w:val="20"/>
                <w:szCs w:val="20"/>
              </w:rPr>
              <w:t>199,8</w:t>
            </w:r>
          </w:p>
        </w:tc>
        <w:tc>
          <w:tcPr>
            <w:tcW w:w="523" w:type="pct"/>
            <w:tcBorders>
              <w:top w:val="nil"/>
              <w:left w:val="nil"/>
              <w:bottom w:val="single" w:sz="4" w:space="0" w:color="auto"/>
              <w:right w:val="single" w:sz="4" w:space="0" w:color="auto"/>
            </w:tcBorders>
            <w:shd w:val="clear" w:color="auto" w:fill="auto"/>
            <w:noWrap/>
            <w:vAlign w:val="center"/>
            <w:hideMark/>
          </w:tcPr>
          <w:p w14:paraId="2D27746E" w14:textId="77777777" w:rsidR="008F22DA" w:rsidRDefault="008F22DA">
            <w:pPr>
              <w:jc w:val="center"/>
              <w:rPr>
                <w:sz w:val="20"/>
                <w:szCs w:val="20"/>
              </w:rPr>
            </w:pPr>
            <w:r>
              <w:rPr>
                <w:sz w:val="20"/>
                <w:szCs w:val="20"/>
              </w:rPr>
              <w:t>0</w:t>
            </w:r>
          </w:p>
        </w:tc>
        <w:tc>
          <w:tcPr>
            <w:tcW w:w="356" w:type="pct"/>
            <w:tcBorders>
              <w:top w:val="nil"/>
              <w:left w:val="nil"/>
              <w:bottom w:val="single" w:sz="4" w:space="0" w:color="auto"/>
              <w:right w:val="single" w:sz="4" w:space="0" w:color="auto"/>
            </w:tcBorders>
            <w:shd w:val="clear" w:color="auto" w:fill="auto"/>
            <w:noWrap/>
            <w:vAlign w:val="center"/>
            <w:hideMark/>
          </w:tcPr>
          <w:p w14:paraId="5DAA639F" w14:textId="77777777" w:rsidR="008F22DA" w:rsidRDefault="008F22DA">
            <w:pPr>
              <w:jc w:val="center"/>
              <w:rPr>
                <w:sz w:val="20"/>
                <w:szCs w:val="20"/>
              </w:rPr>
            </w:pPr>
            <w:r>
              <w:rPr>
                <w:sz w:val="20"/>
                <w:szCs w:val="20"/>
              </w:rPr>
              <w:t>50,4</w:t>
            </w:r>
          </w:p>
        </w:tc>
        <w:tc>
          <w:tcPr>
            <w:tcW w:w="527" w:type="pct"/>
            <w:tcBorders>
              <w:top w:val="nil"/>
              <w:left w:val="nil"/>
              <w:bottom w:val="single" w:sz="4" w:space="0" w:color="auto"/>
              <w:right w:val="single" w:sz="4" w:space="0" w:color="auto"/>
            </w:tcBorders>
            <w:shd w:val="clear" w:color="auto" w:fill="auto"/>
            <w:noWrap/>
            <w:vAlign w:val="center"/>
            <w:hideMark/>
          </w:tcPr>
          <w:p w14:paraId="6CBCA56C" w14:textId="77777777" w:rsidR="008F22DA" w:rsidRDefault="008F22DA">
            <w:pPr>
              <w:jc w:val="center"/>
              <w:rPr>
                <w:sz w:val="20"/>
                <w:szCs w:val="20"/>
              </w:rPr>
            </w:pPr>
            <w:r>
              <w:rPr>
                <w:sz w:val="20"/>
                <w:szCs w:val="20"/>
              </w:rPr>
              <w:t>633</w:t>
            </w:r>
          </w:p>
        </w:tc>
      </w:tr>
      <w:tr w:rsidR="008F22DA" w14:paraId="1F4594BD" w14:textId="77777777" w:rsidTr="008F22DA">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096408AA" w14:textId="77777777" w:rsidR="008F22DA" w:rsidRDefault="008F22DA">
            <w:pPr>
              <w:jc w:val="right"/>
              <w:rPr>
                <w:sz w:val="20"/>
                <w:szCs w:val="20"/>
              </w:rPr>
            </w:pPr>
            <w:r>
              <w:rPr>
                <w:sz w:val="20"/>
                <w:szCs w:val="20"/>
              </w:rPr>
              <w:t>76</w:t>
            </w:r>
          </w:p>
        </w:tc>
        <w:tc>
          <w:tcPr>
            <w:tcW w:w="527" w:type="pct"/>
            <w:tcBorders>
              <w:top w:val="nil"/>
              <w:left w:val="nil"/>
              <w:bottom w:val="single" w:sz="4" w:space="0" w:color="auto"/>
              <w:right w:val="single" w:sz="4" w:space="0" w:color="auto"/>
            </w:tcBorders>
            <w:shd w:val="clear" w:color="auto" w:fill="auto"/>
            <w:noWrap/>
            <w:vAlign w:val="center"/>
            <w:hideMark/>
          </w:tcPr>
          <w:p w14:paraId="5DAD14B5" w14:textId="77777777" w:rsidR="008F22DA" w:rsidRDefault="008F22DA">
            <w:pPr>
              <w:jc w:val="center"/>
              <w:rPr>
                <w:sz w:val="20"/>
                <w:szCs w:val="20"/>
              </w:rPr>
            </w:pPr>
            <w:r>
              <w:rPr>
                <w:sz w:val="20"/>
                <w:szCs w:val="20"/>
              </w:rPr>
              <w:t>97,6</w:t>
            </w:r>
          </w:p>
        </w:tc>
        <w:tc>
          <w:tcPr>
            <w:tcW w:w="540" w:type="pct"/>
            <w:tcBorders>
              <w:top w:val="nil"/>
              <w:left w:val="nil"/>
              <w:bottom w:val="single" w:sz="4" w:space="0" w:color="auto"/>
              <w:right w:val="single" w:sz="4" w:space="0" w:color="auto"/>
            </w:tcBorders>
            <w:shd w:val="clear" w:color="auto" w:fill="auto"/>
            <w:noWrap/>
            <w:vAlign w:val="center"/>
            <w:hideMark/>
          </w:tcPr>
          <w:p w14:paraId="54005160" w14:textId="77777777" w:rsidR="008F22DA" w:rsidRDefault="008F22DA">
            <w:pPr>
              <w:jc w:val="center"/>
              <w:rPr>
                <w:sz w:val="20"/>
                <w:szCs w:val="20"/>
              </w:rPr>
            </w:pPr>
            <w:r>
              <w:rPr>
                <w:sz w:val="20"/>
                <w:szCs w:val="20"/>
              </w:rPr>
              <w:t>74,2</w:t>
            </w:r>
          </w:p>
        </w:tc>
        <w:tc>
          <w:tcPr>
            <w:tcW w:w="540" w:type="pct"/>
            <w:tcBorders>
              <w:top w:val="nil"/>
              <w:left w:val="nil"/>
              <w:bottom w:val="single" w:sz="4" w:space="0" w:color="auto"/>
              <w:right w:val="single" w:sz="4" w:space="0" w:color="auto"/>
            </w:tcBorders>
            <w:shd w:val="clear" w:color="auto" w:fill="auto"/>
            <w:noWrap/>
            <w:vAlign w:val="center"/>
            <w:hideMark/>
          </w:tcPr>
          <w:p w14:paraId="2B3E9FC0" w14:textId="77777777" w:rsidR="008F22DA" w:rsidRDefault="008F22DA">
            <w:pPr>
              <w:jc w:val="center"/>
              <w:rPr>
                <w:sz w:val="20"/>
                <w:szCs w:val="20"/>
              </w:rPr>
            </w:pPr>
            <w:r>
              <w:rPr>
                <w:sz w:val="20"/>
                <w:szCs w:val="20"/>
              </w:rPr>
              <w:t>40,4</w:t>
            </w:r>
          </w:p>
        </w:tc>
        <w:tc>
          <w:tcPr>
            <w:tcW w:w="509" w:type="pct"/>
            <w:tcBorders>
              <w:top w:val="nil"/>
              <w:left w:val="nil"/>
              <w:bottom w:val="single" w:sz="4" w:space="0" w:color="auto"/>
              <w:right w:val="single" w:sz="4" w:space="0" w:color="auto"/>
            </w:tcBorders>
            <w:shd w:val="clear" w:color="auto" w:fill="auto"/>
            <w:noWrap/>
            <w:vAlign w:val="center"/>
            <w:hideMark/>
          </w:tcPr>
          <w:p w14:paraId="1C83545B" w14:textId="77777777" w:rsidR="008F22DA" w:rsidRDefault="008F22DA">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7547E519" w14:textId="77777777" w:rsidR="008F22DA" w:rsidRDefault="008F22DA">
            <w:pPr>
              <w:jc w:val="center"/>
              <w:rPr>
                <w:sz w:val="20"/>
                <w:szCs w:val="20"/>
              </w:rPr>
            </w:pPr>
            <w:r>
              <w:rPr>
                <w:sz w:val="20"/>
                <w:szCs w:val="20"/>
              </w:rPr>
              <w:t>0</w:t>
            </w:r>
          </w:p>
        </w:tc>
        <w:tc>
          <w:tcPr>
            <w:tcW w:w="356" w:type="pct"/>
            <w:tcBorders>
              <w:top w:val="nil"/>
              <w:left w:val="nil"/>
              <w:bottom w:val="single" w:sz="4" w:space="0" w:color="auto"/>
              <w:right w:val="single" w:sz="4" w:space="0" w:color="auto"/>
            </w:tcBorders>
            <w:shd w:val="clear" w:color="auto" w:fill="auto"/>
            <w:noWrap/>
            <w:vAlign w:val="center"/>
            <w:hideMark/>
          </w:tcPr>
          <w:p w14:paraId="622CD934" w14:textId="77777777" w:rsidR="008F22DA" w:rsidRDefault="008F22DA">
            <w:pPr>
              <w:jc w:val="center"/>
              <w:rPr>
                <w:sz w:val="20"/>
                <w:szCs w:val="20"/>
              </w:rPr>
            </w:pPr>
            <w:r>
              <w:rPr>
                <w:sz w:val="20"/>
                <w:szCs w:val="20"/>
              </w:rPr>
              <w:t>64,4</w:t>
            </w:r>
          </w:p>
        </w:tc>
        <w:tc>
          <w:tcPr>
            <w:tcW w:w="527" w:type="pct"/>
            <w:tcBorders>
              <w:top w:val="nil"/>
              <w:left w:val="nil"/>
              <w:bottom w:val="single" w:sz="4" w:space="0" w:color="auto"/>
              <w:right w:val="single" w:sz="4" w:space="0" w:color="auto"/>
            </w:tcBorders>
            <w:shd w:val="clear" w:color="auto" w:fill="auto"/>
            <w:noWrap/>
            <w:vAlign w:val="center"/>
            <w:hideMark/>
          </w:tcPr>
          <w:p w14:paraId="6D959A19" w14:textId="77777777" w:rsidR="008F22DA" w:rsidRDefault="008F22DA">
            <w:pPr>
              <w:jc w:val="center"/>
              <w:rPr>
                <w:sz w:val="20"/>
                <w:szCs w:val="20"/>
              </w:rPr>
            </w:pPr>
            <w:r>
              <w:rPr>
                <w:sz w:val="20"/>
                <w:szCs w:val="20"/>
              </w:rPr>
              <w:t>276,6</w:t>
            </w:r>
          </w:p>
        </w:tc>
      </w:tr>
      <w:tr w:rsidR="008F22DA" w14:paraId="62AAC951" w14:textId="77777777" w:rsidTr="008F22DA">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1C1C8776" w14:textId="77777777" w:rsidR="008F22DA" w:rsidRDefault="008F22DA">
            <w:pPr>
              <w:jc w:val="right"/>
              <w:rPr>
                <w:sz w:val="20"/>
                <w:szCs w:val="20"/>
              </w:rPr>
            </w:pPr>
            <w:r>
              <w:rPr>
                <w:sz w:val="20"/>
                <w:szCs w:val="20"/>
              </w:rPr>
              <w:t>89</w:t>
            </w:r>
          </w:p>
        </w:tc>
        <w:tc>
          <w:tcPr>
            <w:tcW w:w="527" w:type="pct"/>
            <w:tcBorders>
              <w:top w:val="nil"/>
              <w:left w:val="nil"/>
              <w:bottom w:val="single" w:sz="4" w:space="0" w:color="auto"/>
              <w:right w:val="single" w:sz="4" w:space="0" w:color="auto"/>
            </w:tcBorders>
            <w:shd w:val="clear" w:color="auto" w:fill="auto"/>
            <w:noWrap/>
            <w:vAlign w:val="center"/>
            <w:hideMark/>
          </w:tcPr>
          <w:p w14:paraId="0D856E9F" w14:textId="77777777" w:rsidR="008F22DA" w:rsidRDefault="008F22DA">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52F17871" w14:textId="77777777" w:rsidR="008F22DA" w:rsidRDefault="008F22DA">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14A6671D" w14:textId="77777777" w:rsidR="008F22DA" w:rsidRDefault="008F22DA">
            <w:pPr>
              <w:jc w:val="center"/>
              <w:rPr>
                <w:sz w:val="20"/>
                <w:szCs w:val="20"/>
              </w:rPr>
            </w:pPr>
            <w:r>
              <w:rPr>
                <w:sz w:val="20"/>
                <w:szCs w:val="20"/>
              </w:rPr>
              <w:t>197,8</w:t>
            </w:r>
          </w:p>
        </w:tc>
        <w:tc>
          <w:tcPr>
            <w:tcW w:w="509" w:type="pct"/>
            <w:tcBorders>
              <w:top w:val="nil"/>
              <w:left w:val="nil"/>
              <w:bottom w:val="single" w:sz="4" w:space="0" w:color="auto"/>
              <w:right w:val="single" w:sz="4" w:space="0" w:color="auto"/>
            </w:tcBorders>
            <w:shd w:val="clear" w:color="auto" w:fill="auto"/>
            <w:noWrap/>
            <w:vAlign w:val="center"/>
            <w:hideMark/>
          </w:tcPr>
          <w:p w14:paraId="4ECE71C4" w14:textId="77777777" w:rsidR="008F22DA" w:rsidRDefault="008F22DA">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60EF48D0" w14:textId="77777777" w:rsidR="008F22DA" w:rsidRDefault="008F22DA">
            <w:pPr>
              <w:jc w:val="center"/>
              <w:rPr>
                <w:sz w:val="20"/>
                <w:szCs w:val="20"/>
              </w:rPr>
            </w:pPr>
            <w:r>
              <w:rPr>
                <w:sz w:val="20"/>
                <w:szCs w:val="20"/>
              </w:rPr>
              <w:t>0</w:t>
            </w:r>
          </w:p>
        </w:tc>
        <w:tc>
          <w:tcPr>
            <w:tcW w:w="356" w:type="pct"/>
            <w:tcBorders>
              <w:top w:val="nil"/>
              <w:left w:val="nil"/>
              <w:bottom w:val="single" w:sz="4" w:space="0" w:color="auto"/>
              <w:right w:val="single" w:sz="4" w:space="0" w:color="auto"/>
            </w:tcBorders>
            <w:shd w:val="clear" w:color="auto" w:fill="auto"/>
            <w:noWrap/>
            <w:vAlign w:val="center"/>
            <w:hideMark/>
          </w:tcPr>
          <w:p w14:paraId="56C940E2" w14:textId="77777777" w:rsidR="008F22DA" w:rsidRDefault="008F22DA">
            <w:pPr>
              <w:jc w:val="center"/>
              <w:rPr>
                <w:sz w:val="20"/>
                <w:szCs w:val="20"/>
              </w:rPr>
            </w:pPr>
            <w:r>
              <w:rPr>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14:paraId="01CAF878" w14:textId="77777777" w:rsidR="008F22DA" w:rsidRDefault="008F22DA">
            <w:pPr>
              <w:jc w:val="center"/>
              <w:rPr>
                <w:sz w:val="20"/>
                <w:szCs w:val="20"/>
              </w:rPr>
            </w:pPr>
            <w:r>
              <w:rPr>
                <w:sz w:val="20"/>
                <w:szCs w:val="20"/>
              </w:rPr>
              <w:t>197,8</w:t>
            </w:r>
          </w:p>
        </w:tc>
      </w:tr>
      <w:tr w:rsidR="008F22DA" w14:paraId="4B0BE153" w14:textId="77777777" w:rsidTr="008F22DA">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4CFA0B55" w14:textId="77777777" w:rsidR="008F22DA" w:rsidRDefault="008F22DA">
            <w:pPr>
              <w:jc w:val="right"/>
              <w:rPr>
                <w:sz w:val="20"/>
                <w:szCs w:val="20"/>
              </w:rPr>
            </w:pPr>
            <w:r>
              <w:rPr>
                <w:sz w:val="20"/>
                <w:szCs w:val="20"/>
              </w:rPr>
              <w:t>108</w:t>
            </w:r>
          </w:p>
        </w:tc>
        <w:tc>
          <w:tcPr>
            <w:tcW w:w="527" w:type="pct"/>
            <w:tcBorders>
              <w:top w:val="nil"/>
              <w:left w:val="nil"/>
              <w:bottom w:val="single" w:sz="4" w:space="0" w:color="auto"/>
              <w:right w:val="single" w:sz="4" w:space="0" w:color="auto"/>
            </w:tcBorders>
            <w:shd w:val="clear" w:color="auto" w:fill="auto"/>
            <w:noWrap/>
            <w:vAlign w:val="center"/>
            <w:hideMark/>
          </w:tcPr>
          <w:p w14:paraId="2F91A3BB" w14:textId="77777777" w:rsidR="008F22DA" w:rsidRDefault="008F22DA">
            <w:pPr>
              <w:jc w:val="center"/>
              <w:rPr>
                <w:sz w:val="20"/>
                <w:szCs w:val="20"/>
              </w:rPr>
            </w:pPr>
            <w:r>
              <w:rPr>
                <w:sz w:val="20"/>
                <w:szCs w:val="20"/>
              </w:rPr>
              <w:t>58,6</w:t>
            </w:r>
          </w:p>
        </w:tc>
        <w:tc>
          <w:tcPr>
            <w:tcW w:w="540" w:type="pct"/>
            <w:tcBorders>
              <w:top w:val="nil"/>
              <w:left w:val="nil"/>
              <w:bottom w:val="single" w:sz="4" w:space="0" w:color="auto"/>
              <w:right w:val="single" w:sz="4" w:space="0" w:color="auto"/>
            </w:tcBorders>
            <w:shd w:val="clear" w:color="auto" w:fill="auto"/>
            <w:noWrap/>
            <w:vAlign w:val="center"/>
            <w:hideMark/>
          </w:tcPr>
          <w:p w14:paraId="01430D56" w14:textId="77777777" w:rsidR="008F22DA" w:rsidRDefault="008F22DA">
            <w:pPr>
              <w:jc w:val="center"/>
              <w:rPr>
                <w:sz w:val="20"/>
                <w:szCs w:val="20"/>
              </w:rPr>
            </w:pPr>
            <w:r>
              <w:rPr>
                <w:sz w:val="20"/>
                <w:szCs w:val="20"/>
              </w:rPr>
              <w:t>0</w:t>
            </w:r>
          </w:p>
        </w:tc>
        <w:tc>
          <w:tcPr>
            <w:tcW w:w="540" w:type="pct"/>
            <w:tcBorders>
              <w:top w:val="nil"/>
              <w:left w:val="nil"/>
              <w:bottom w:val="single" w:sz="4" w:space="0" w:color="auto"/>
              <w:right w:val="single" w:sz="4" w:space="0" w:color="auto"/>
            </w:tcBorders>
            <w:shd w:val="clear" w:color="auto" w:fill="auto"/>
            <w:noWrap/>
            <w:vAlign w:val="center"/>
            <w:hideMark/>
          </w:tcPr>
          <w:p w14:paraId="04634BE7" w14:textId="77777777" w:rsidR="008F22DA" w:rsidRDefault="008F22DA">
            <w:pPr>
              <w:jc w:val="center"/>
              <w:rPr>
                <w:sz w:val="20"/>
                <w:szCs w:val="20"/>
              </w:rPr>
            </w:pPr>
            <w:r>
              <w:rPr>
                <w:sz w:val="20"/>
                <w:szCs w:val="20"/>
              </w:rPr>
              <w:t>0</w:t>
            </w:r>
          </w:p>
        </w:tc>
        <w:tc>
          <w:tcPr>
            <w:tcW w:w="509" w:type="pct"/>
            <w:tcBorders>
              <w:top w:val="nil"/>
              <w:left w:val="nil"/>
              <w:bottom w:val="single" w:sz="4" w:space="0" w:color="auto"/>
              <w:right w:val="single" w:sz="4" w:space="0" w:color="auto"/>
            </w:tcBorders>
            <w:shd w:val="clear" w:color="auto" w:fill="auto"/>
            <w:noWrap/>
            <w:vAlign w:val="center"/>
            <w:hideMark/>
          </w:tcPr>
          <w:p w14:paraId="70637E1C" w14:textId="77777777" w:rsidR="008F22DA" w:rsidRDefault="008F22DA">
            <w:pPr>
              <w:jc w:val="center"/>
              <w:rPr>
                <w:sz w:val="20"/>
                <w:szCs w:val="20"/>
              </w:rPr>
            </w:pPr>
            <w:r>
              <w:rPr>
                <w:sz w:val="20"/>
                <w:szCs w:val="20"/>
              </w:rPr>
              <w:t>0</w:t>
            </w:r>
          </w:p>
        </w:tc>
        <w:tc>
          <w:tcPr>
            <w:tcW w:w="523" w:type="pct"/>
            <w:tcBorders>
              <w:top w:val="nil"/>
              <w:left w:val="nil"/>
              <w:bottom w:val="single" w:sz="4" w:space="0" w:color="auto"/>
              <w:right w:val="single" w:sz="4" w:space="0" w:color="auto"/>
            </w:tcBorders>
            <w:shd w:val="clear" w:color="auto" w:fill="auto"/>
            <w:noWrap/>
            <w:vAlign w:val="center"/>
            <w:hideMark/>
          </w:tcPr>
          <w:p w14:paraId="33E9EF6B" w14:textId="77777777" w:rsidR="008F22DA" w:rsidRDefault="008F22DA">
            <w:pPr>
              <w:jc w:val="center"/>
              <w:rPr>
                <w:sz w:val="20"/>
                <w:szCs w:val="20"/>
              </w:rPr>
            </w:pPr>
            <w:r>
              <w:rPr>
                <w:sz w:val="20"/>
                <w:szCs w:val="20"/>
              </w:rPr>
              <w:t>131</w:t>
            </w:r>
          </w:p>
        </w:tc>
        <w:tc>
          <w:tcPr>
            <w:tcW w:w="356" w:type="pct"/>
            <w:tcBorders>
              <w:top w:val="nil"/>
              <w:left w:val="nil"/>
              <w:bottom w:val="single" w:sz="4" w:space="0" w:color="auto"/>
              <w:right w:val="single" w:sz="4" w:space="0" w:color="auto"/>
            </w:tcBorders>
            <w:shd w:val="clear" w:color="auto" w:fill="auto"/>
            <w:noWrap/>
            <w:vAlign w:val="center"/>
            <w:hideMark/>
          </w:tcPr>
          <w:p w14:paraId="30929E09" w14:textId="77777777" w:rsidR="008F22DA" w:rsidRDefault="008F22DA">
            <w:pPr>
              <w:jc w:val="center"/>
              <w:rPr>
                <w:sz w:val="20"/>
                <w:szCs w:val="20"/>
              </w:rPr>
            </w:pPr>
            <w:r>
              <w:rPr>
                <w:sz w:val="20"/>
                <w:szCs w:val="20"/>
              </w:rPr>
              <w:t>0</w:t>
            </w:r>
          </w:p>
        </w:tc>
        <w:tc>
          <w:tcPr>
            <w:tcW w:w="527" w:type="pct"/>
            <w:tcBorders>
              <w:top w:val="nil"/>
              <w:left w:val="nil"/>
              <w:bottom w:val="single" w:sz="4" w:space="0" w:color="auto"/>
              <w:right w:val="single" w:sz="4" w:space="0" w:color="auto"/>
            </w:tcBorders>
            <w:shd w:val="clear" w:color="auto" w:fill="auto"/>
            <w:noWrap/>
            <w:vAlign w:val="center"/>
            <w:hideMark/>
          </w:tcPr>
          <w:p w14:paraId="03C581A9" w14:textId="77777777" w:rsidR="008F22DA" w:rsidRDefault="008F22DA">
            <w:pPr>
              <w:jc w:val="center"/>
              <w:rPr>
                <w:sz w:val="20"/>
                <w:szCs w:val="20"/>
              </w:rPr>
            </w:pPr>
            <w:r>
              <w:rPr>
                <w:sz w:val="20"/>
                <w:szCs w:val="20"/>
              </w:rPr>
              <w:t>189,6</w:t>
            </w:r>
          </w:p>
        </w:tc>
      </w:tr>
      <w:tr w:rsidR="008F22DA" w14:paraId="3474EAD0" w14:textId="77777777" w:rsidTr="008F22DA">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6DD05B72" w14:textId="77777777" w:rsidR="008F22DA" w:rsidRDefault="008F22DA">
            <w:pPr>
              <w:rPr>
                <w:sz w:val="20"/>
                <w:szCs w:val="20"/>
              </w:rPr>
            </w:pPr>
            <w:r>
              <w:rPr>
                <w:sz w:val="20"/>
                <w:szCs w:val="20"/>
              </w:rPr>
              <w:t>Суммарная длина, м</w:t>
            </w:r>
          </w:p>
        </w:tc>
        <w:tc>
          <w:tcPr>
            <w:tcW w:w="527" w:type="pct"/>
            <w:tcBorders>
              <w:top w:val="nil"/>
              <w:left w:val="nil"/>
              <w:bottom w:val="single" w:sz="4" w:space="0" w:color="auto"/>
              <w:right w:val="single" w:sz="4" w:space="0" w:color="auto"/>
            </w:tcBorders>
            <w:shd w:val="clear" w:color="auto" w:fill="auto"/>
            <w:noWrap/>
            <w:vAlign w:val="center"/>
            <w:hideMark/>
          </w:tcPr>
          <w:p w14:paraId="6D512729" w14:textId="77777777" w:rsidR="008F22DA" w:rsidRDefault="008F22DA">
            <w:pPr>
              <w:jc w:val="center"/>
              <w:rPr>
                <w:sz w:val="20"/>
                <w:szCs w:val="20"/>
              </w:rPr>
            </w:pPr>
            <w:r>
              <w:rPr>
                <w:sz w:val="20"/>
                <w:szCs w:val="20"/>
              </w:rPr>
              <w:t>446,4</w:t>
            </w:r>
          </w:p>
        </w:tc>
        <w:tc>
          <w:tcPr>
            <w:tcW w:w="540" w:type="pct"/>
            <w:tcBorders>
              <w:top w:val="nil"/>
              <w:left w:val="nil"/>
              <w:bottom w:val="single" w:sz="4" w:space="0" w:color="auto"/>
              <w:right w:val="single" w:sz="4" w:space="0" w:color="auto"/>
            </w:tcBorders>
            <w:shd w:val="clear" w:color="auto" w:fill="auto"/>
            <w:noWrap/>
            <w:vAlign w:val="center"/>
            <w:hideMark/>
          </w:tcPr>
          <w:p w14:paraId="5D584EBF" w14:textId="77777777" w:rsidR="008F22DA" w:rsidRDefault="008F22DA">
            <w:pPr>
              <w:jc w:val="center"/>
              <w:rPr>
                <w:sz w:val="20"/>
                <w:szCs w:val="20"/>
              </w:rPr>
            </w:pPr>
            <w:r>
              <w:rPr>
                <w:sz w:val="20"/>
                <w:szCs w:val="20"/>
              </w:rPr>
              <w:t>74,2</w:t>
            </w:r>
          </w:p>
        </w:tc>
        <w:tc>
          <w:tcPr>
            <w:tcW w:w="540" w:type="pct"/>
            <w:tcBorders>
              <w:top w:val="nil"/>
              <w:left w:val="nil"/>
              <w:bottom w:val="single" w:sz="4" w:space="0" w:color="auto"/>
              <w:right w:val="single" w:sz="4" w:space="0" w:color="auto"/>
            </w:tcBorders>
            <w:shd w:val="clear" w:color="auto" w:fill="auto"/>
            <w:noWrap/>
            <w:vAlign w:val="center"/>
            <w:hideMark/>
          </w:tcPr>
          <w:p w14:paraId="1FD1E329" w14:textId="77777777" w:rsidR="008F22DA" w:rsidRDefault="008F22DA">
            <w:pPr>
              <w:jc w:val="center"/>
              <w:rPr>
                <w:sz w:val="20"/>
                <w:szCs w:val="20"/>
              </w:rPr>
            </w:pPr>
            <w:r>
              <w:rPr>
                <w:sz w:val="20"/>
                <w:szCs w:val="20"/>
              </w:rPr>
              <w:t>445,4</w:t>
            </w:r>
          </w:p>
        </w:tc>
        <w:tc>
          <w:tcPr>
            <w:tcW w:w="509" w:type="pct"/>
            <w:tcBorders>
              <w:top w:val="nil"/>
              <w:left w:val="nil"/>
              <w:bottom w:val="single" w:sz="4" w:space="0" w:color="auto"/>
              <w:right w:val="single" w:sz="4" w:space="0" w:color="auto"/>
            </w:tcBorders>
            <w:shd w:val="clear" w:color="auto" w:fill="auto"/>
            <w:noWrap/>
            <w:vAlign w:val="center"/>
            <w:hideMark/>
          </w:tcPr>
          <w:p w14:paraId="52045357" w14:textId="77777777" w:rsidR="008F22DA" w:rsidRDefault="008F22DA">
            <w:pPr>
              <w:jc w:val="center"/>
              <w:rPr>
                <w:sz w:val="20"/>
                <w:szCs w:val="20"/>
              </w:rPr>
            </w:pPr>
            <w:r>
              <w:rPr>
                <w:sz w:val="20"/>
                <w:szCs w:val="20"/>
              </w:rPr>
              <w:t>199,8</w:t>
            </w:r>
          </w:p>
        </w:tc>
        <w:tc>
          <w:tcPr>
            <w:tcW w:w="523" w:type="pct"/>
            <w:tcBorders>
              <w:top w:val="nil"/>
              <w:left w:val="nil"/>
              <w:bottom w:val="single" w:sz="4" w:space="0" w:color="auto"/>
              <w:right w:val="single" w:sz="4" w:space="0" w:color="auto"/>
            </w:tcBorders>
            <w:shd w:val="clear" w:color="auto" w:fill="auto"/>
            <w:noWrap/>
            <w:vAlign w:val="center"/>
            <w:hideMark/>
          </w:tcPr>
          <w:p w14:paraId="0AFE1A55" w14:textId="77777777" w:rsidR="008F22DA" w:rsidRDefault="008F22DA">
            <w:pPr>
              <w:jc w:val="center"/>
              <w:rPr>
                <w:sz w:val="20"/>
                <w:szCs w:val="20"/>
              </w:rPr>
            </w:pPr>
            <w:r>
              <w:rPr>
                <w:sz w:val="20"/>
                <w:szCs w:val="20"/>
              </w:rPr>
              <w:t>131</w:t>
            </w:r>
          </w:p>
        </w:tc>
        <w:tc>
          <w:tcPr>
            <w:tcW w:w="356" w:type="pct"/>
            <w:tcBorders>
              <w:top w:val="nil"/>
              <w:left w:val="nil"/>
              <w:bottom w:val="single" w:sz="4" w:space="0" w:color="auto"/>
              <w:right w:val="single" w:sz="4" w:space="0" w:color="auto"/>
            </w:tcBorders>
            <w:shd w:val="clear" w:color="auto" w:fill="auto"/>
            <w:noWrap/>
            <w:vAlign w:val="center"/>
            <w:hideMark/>
          </w:tcPr>
          <w:p w14:paraId="5144EDAB" w14:textId="77777777" w:rsidR="008F22DA" w:rsidRDefault="008F22DA">
            <w:pPr>
              <w:jc w:val="center"/>
              <w:rPr>
                <w:sz w:val="20"/>
                <w:szCs w:val="20"/>
              </w:rPr>
            </w:pPr>
            <w:r>
              <w:rPr>
                <w:sz w:val="20"/>
                <w:szCs w:val="20"/>
              </w:rPr>
              <w:t>114,8</w:t>
            </w:r>
          </w:p>
        </w:tc>
        <w:tc>
          <w:tcPr>
            <w:tcW w:w="527" w:type="pct"/>
            <w:tcBorders>
              <w:top w:val="nil"/>
              <w:left w:val="nil"/>
              <w:bottom w:val="single" w:sz="4" w:space="0" w:color="auto"/>
              <w:right w:val="single" w:sz="4" w:space="0" w:color="auto"/>
            </w:tcBorders>
            <w:shd w:val="clear" w:color="auto" w:fill="auto"/>
            <w:noWrap/>
            <w:vAlign w:val="center"/>
            <w:hideMark/>
          </w:tcPr>
          <w:p w14:paraId="5C5E9B33" w14:textId="77777777" w:rsidR="008F22DA" w:rsidRDefault="008F22DA">
            <w:pPr>
              <w:jc w:val="center"/>
              <w:rPr>
                <w:sz w:val="20"/>
                <w:szCs w:val="20"/>
              </w:rPr>
            </w:pPr>
            <w:r>
              <w:rPr>
                <w:sz w:val="20"/>
                <w:szCs w:val="20"/>
              </w:rPr>
              <w:t>1411,6</w:t>
            </w:r>
          </w:p>
        </w:tc>
      </w:tr>
      <w:tr w:rsidR="008F22DA" w14:paraId="790D5268" w14:textId="77777777" w:rsidTr="008F22DA">
        <w:trPr>
          <w:trHeight w:val="255"/>
        </w:trPr>
        <w:tc>
          <w:tcPr>
            <w:tcW w:w="1478" w:type="pct"/>
            <w:tcBorders>
              <w:top w:val="nil"/>
              <w:left w:val="single" w:sz="4" w:space="0" w:color="auto"/>
              <w:bottom w:val="single" w:sz="4" w:space="0" w:color="auto"/>
              <w:right w:val="single" w:sz="4" w:space="0" w:color="auto"/>
            </w:tcBorders>
            <w:shd w:val="clear" w:color="auto" w:fill="auto"/>
            <w:noWrap/>
            <w:vAlign w:val="center"/>
            <w:hideMark/>
          </w:tcPr>
          <w:p w14:paraId="04610E00" w14:textId="77777777" w:rsidR="008F22DA" w:rsidRDefault="008F22DA">
            <w:pPr>
              <w:rPr>
                <w:sz w:val="20"/>
                <w:szCs w:val="20"/>
              </w:rPr>
            </w:pPr>
            <w:r>
              <w:rPr>
                <w:sz w:val="20"/>
                <w:szCs w:val="20"/>
              </w:rPr>
              <w:t>Средний диаметр, мм</w:t>
            </w:r>
          </w:p>
        </w:tc>
        <w:tc>
          <w:tcPr>
            <w:tcW w:w="527" w:type="pct"/>
            <w:tcBorders>
              <w:top w:val="nil"/>
              <w:left w:val="nil"/>
              <w:bottom w:val="single" w:sz="4" w:space="0" w:color="auto"/>
              <w:right w:val="single" w:sz="4" w:space="0" w:color="auto"/>
            </w:tcBorders>
            <w:shd w:val="clear" w:color="auto" w:fill="auto"/>
            <w:noWrap/>
            <w:vAlign w:val="center"/>
            <w:hideMark/>
          </w:tcPr>
          <w:p w14:paraId="1A62C0B6" w14:textId="77777777" w:rsidR="008F22DA" w:rsidRDefault="008F22DA">
            <w:pPr>
              <w:jc w:val="center"/>
              <w:rPr>
                <w:sz w:val="20"/>
                <w:szCs w:val="20"/>
              </w:rPr>
            </w:pPr>
            <w:r>
              <w:rPr>
                <w:sz w:val="20"/>
                <w:szCs w:val="20"/>
              </w:rPr>
              <w:t>66,5</w:t>
            </w:r>
          </w:p>
        </w:tc>
        <w:tc>
          <w:tcPr>
            <w:tcW w:w="540" w:type="pct"/>
            <w:tcBorders>
              <w:top w:val="nil"/>
              <w:left w:val="nil"/>
              <w:bottom w:val="single" w:sz="4" w:space="0" w:color="auto"/>
              <w:right w:val="single" w:sz="4" w:space="0" w:color="auto"/>
            </w:tcBorders>
            <w:shd w:val="clear" w:color="auto" w:fill="auto"/>
            <w:noWrap/>
            <w:vAlign w:val="center"/>
            <w:hideMark/>
          </w:tcPr>
          <w:p w14:paraId="5987CE1F" w14:textId="77777777" w:rsidR="008F22DA" w:rsidRDefault="008F22DA">
            <w:pPr>
              <w:jc w:val="center"/>
              <w:rPr>
                <w:sz w:val="20"/>
                <w:szCs w:val="20"/>
              </w:rPr>
            </w:pPr>
            <w:r>
              <w:rPr>
                <w:sz w:val="20"/>
                <w:szCs w:val="20"/>
              </w:rPr>
              <w:t>76,0</w:t>
            </w:r>
          </w:p>
        </w:tc>
        <w:tc>
          <w:tcPr>
            <w:tcW w:w="540" w:type="pct"/>
            <w:tcBorders>
              <w:top w:val="nil"/>
              <w:left w:val="nil"/>
              <w:bottom w:val="single" w:sz="4" w:space="0" w:color="auto"/>
              <w:right w:val="single" w:sz="4" w:space="0" w:color="auto"/>
            </w:tcBorders>
            <w:shd w:val="clear" w:color="auto" w:fill="auto"/>
            <w:noWrap/>
            <w:vAlign w:val="center"/>
            <w:hideMark/>
          </w:tcPr>
          <w:p w14:paraId="49FB6A74" w14:textId="77777777" w:rsidR="008F22DA" w:rsidRDefault="008F22DA">
            <w:pPr>
              <w:jc w:val="center"/>
              <w:rPr>
                <w:sz w:val="20"/>
                <w:szCs w:val="20"/>
              </w:rPr>
            </w:pPr>
            <w:r>
              <w:rPr>
                <w:sz w:val="20"/>
                <w:szCs w:val="20"/>
              </w:rPr>
              <w:t>66,4</w:t>
            </w:r>
          </w:p>
        </w:tc>
        <w:tc>
          <w:tcPr>
            <w:tcW w:w="509" w:type="pct"/>
            <w:tcBorders>
              <w:top w:val="nil"/>
              <w:left w:val="nil"/>
              <w:bottom w:val="single" w:sz="4" w:space="0" w:color="auto"/>
              <w:right w:val="single" w:sz="4" w:space="0" w:color="auto"/>
            </w:tcBorders>
            <w:shd w:val="clear" w:color="auto" w:fill="auto"/>
            <w:noWrap/>
            <w:vAlign w:val="center"/>
            <w:hideMark/>
          </w:tcPr>
          <w:p w14:paraId="4D2FD342" w14:textId="77777777" w:rsidR="008F22DA" w:rsidRDefault="008F22DA">
            <w:pPr>
              <w:jc w:val="center"/>
              <w:rPr>
                <w:sz w:val="20"/>
                <w:szCs w:val="20"/>
              </w:rPr>
            </w:pPr>
            <w:r>
              <w:rPr>
                <w:sz w:val="20"/>
                <w:szCs w:val="20"/>
              </w:rPr>
              <w:t>57,0</w:t>
            </w:r>
          </w:p>
        </w:tc>
        <w:tc>
          <w:tcPr>
            <w:tcW w:w="523" w:type="pct"/>
            <w:tcBorders>
              <w:top w:val="nil"/>
              <w:left w:val="nil"/>
              <w:bottom w:val="single" w:sz="4" w:space="0" w:color="auto"/>
              <w:right w:val="single" w:sz="4" w:space="0" w:color="auto"/>
            </w:tcBorders>
            <w:shd w:val="clear" w:color="auto" w:fill="auto"/>
            <w:noWrap/>
            <w:vAlign w:val="center"/>
            <w:hideMark/>
          </w:tcPr>
          <w:p w14:paraId="3EC87321" w14:textId="77777777" w:rsidR="008F22DA" w:rsidRDefault="008F22DA">
            <w:pPr>
              <w:jc w:val="center"/>
              <w:rPr>
                <w:sz w:val="20"/>
                <w:szCs w:val="20"/>
              </w:rPr>
            </w:pPr>
            <w:r>
              <w:rPr>
                <w:sz w:val="20"/>
                <w:szCs w:val="20"/>
              </w:rPr>
              <w:t>108,0</w:t>
            </w:r>
          </w:p>
        </w:tc>
        <w:tc>
          <w:tcPr>
            <w:tcW w:w="356" w:type="pct"/>
            <w:tcBorders>
              <w:top w:val="nil"/>
              <w:left w:val="nil"/>
              <w:bottom w:val="single" w:sz="4" w:space="0" w:color="auto"/>
              <w:right w:val="single" w:sz="4" w:space="0" w:color="auto"/>
            </w:tcBorders>
            <w:shd w:val="clear" w:color="auto" w:fill="auto"/>
            <w:noWrap/>
            <w:vAlign w:val="center"/>
            <w:hideMark/>
          </w:tcPr>
          <w:p w14:paraId="2AF57EE6" w14:textId="77777777" w:rsidR="008F22DA" w:rsidRDefault="008F22DA">
            <w:pPr>
              <w:jc w:val="center"/>
              <w:rPr>
                <w:sz w:val="20"/>
                <w:szCs w:val="20"/>
              </w:rPr>
            </w:pPr>
            <w:r>
              <w:rPr>
                <w:sz w:val="20"/>
                <w:szCs w:val="20"/>
              </w:rPr>
              <w:t>67,7</w:t>
            </w:r>
          </w:p>
        </w:tc>
        <w:tc>
          <w:tcPr>
            <w:tcW w:w="527" w:type="pct"/>
            <w:tcBorders>
              <w:top w:val="nil"/>
              <w:left w:val="nil"/>
              <w:bottom w:val="single" w:sz="4" w:space="0" w:color="auto"/>
              <w:right w:val="single" w:sz="4" w:space="0" w:color="auto"/>
            </w:tcBorders>
            <w:shd w:val="clear" w:color="auto" w:fill="auto"/>
            <w:noWrap/>
            <w:vAlign w:val="center"/>
            <w:hideMark/>
          </w:tcPr>
          <w:p w14:paraId="27120317" w14:textId="77777777" w:rsidR="008F22DA" w:rsidRDefault="008F22DA">
            <w:pPr>
              <w:jc w:val="center"/>
              <w:rPr>
                <w:sz w:val="20"/>
                <w:szCs w:val="20"/>
              </w:rPr>
            </w:pPr>
            <w:r>
              <w:rPr>
                <w:sz w:val="20"/>
                <w:szCs w:val="20"/>
              </w:rPr>
              <w:t>69,6</w:t>
            </w:r>
          </w:p>
        </w:tc>
      </w:tr>
      <w:tr w:rsidR="008F22DA" w14:paraId="3CFFE372" w14:textId="77777777" w:rsidTr="008F22DA">
        <w:trPr>
          <w:trHeight w:val="315"/>
        </w:trPr>
        <w:tc>
          <w:tcPr>
            <w:tcW w:w="1478" w:type="pct"/>
            <w:tcBorders>
              <w:top w:val="nil"/>
              <w:left w:val="single" w:sz="4" w:space="0" w:color="auto"/>
              <w:bottom w:val="single" w:sz="4" w:space="0" w:color="auto"/>
              <w:right w:val="single" w:sz="4" w:space="0" w:color="auto"/>
            </w:tcBorders>
            <w:shd w:val="clear" w:color="auto" w:fill="auto"/>
            <w:noWrap/>
            <w:vAlign w:val="bottom"/>
            <w:hideMark/>
          </w:tcPr>
          <w:p w14:paraId="0F1F63CF" w14:textId="77777777" w:rsidR="008F22DA" w:rsidRDefault="008F22DA">
            <w:pPr>
              <w:rPr>
                <w:sz w:val="20"/>
                <w:szCs w:val="20"/>
              </w:rPr>
            </w:pPr>
            <w:r>
              <w:rPr>
                <w:sz w:val="20"/>
                <w:szCs w:val="20"/>
              </w:rPr>
              <w:t>Материальная характеристика, м</w:t>
            </w:r>
            <w:r>
              <w:rPr>
                <w:sz w:val="20"/>
                <w:szCs w:val="20"/>
                <w:vertAlign w:val="superscript"/>
              </w:rPr>
              <w:t>2</w:t>
            </w:r>
          </w:p>
        </w:tc>
        <w:tc>
          <w:tcPr>
            <w:tcW w:w="527" w:type="pct"/>
            <w:tcBorders>
              <w:top w:val="nil"/>
              <w:left w:val="nil"/>
              <w:bottom w:val="single" w:sz="4" w:space="0" w:color="auto"/>
              <w:right w:val="single" w:sz="4" w:space="0" w:color="auto"/>
            </w:tcBorders>
            <w:shd w:val="clear" w:color="auto" w:fill="auto"/>
            <w:noWrap/>
            <w:vAlign w:val="center"/>
            <w:hideMark/>
          </w:tcPr>
          <w:p w14:paraId="4244B1C6" w14:textId="77777777" w:rsidR="008F22DA" w:rsidRDefault="008F22DA">
            <w:pPr>
              <w:jc w:val="center"/>
              <w:rPr>
                <w:sz w:val="20"/>
                <w:szCs w:val="20"/>
              </w:rPr>
            </w:pPr>
            <w:r>
              <w:rPr>
                <w:sz w:val="20"/>
                <w:szCs w:val="20"/>
              </w:rPr>
              <w:t>29,7</w:t>
            </w:r>
          </w:p>
        </w:tc>
        <w:tc>
          <w:tcPr>
            <w:tcW w:w="540" w:type="pct"/>
            <w:tcBorders>
              <w:top w:val="nil"/>
              <w:left w:val="nil"/>
              <w:bottom w:val="single" w:sz="4" w:space="0" w:color="auto"/>
              <w:right w:val="single" w:sz="4" w:space="0" w:color="auto"/>
            </w:tcBorders>
            <w:shd w:val="clear" w:color="auto" w:fill="auto"/>
            <w:noWrap/>
            <w:vAlign w:val="center"/>
            <w:hideMark/>
          </w:tcPr>
          <w:p w14:paraId="6064CDE6" w14:textId="77777777" w:rsidR="008F22DA" w:rsidRDefault="008F22DA">
            <w:pPr>
              <w:jc w:val="center"/>
              <w:rPr>
                <w:sz w:val="20"/>
                <w:szCs w:val="20"/>
              </w:rPr>
            </w:pPr>
            <w:r>
              <w:rPr>
                <w:sz w:val="20"/>
                <w:szCs w:val="20"/>
              </w:rPr>
              <w:t>5,6</w:t>
            </w:r>
          </w:p>
        </w:tc>
        <w:tc>
          <w:tcPr>
            <w:tcW w:w="540" w:type="pct"/>
            <w:tcBorders>
              <w:top w:val="nil"/>
              <w:left w:val="nil"/>
              <w:bottom w:val="single" w:sz="4" w:space="0" w:color="auto"/>
              <w:right w:val="single" w:sz="4" w:space="0" w:color="auto"/>
            </w:tcBorders>
            <w:shd w:val="clear" w:color="auto" w:fill="auto"/>
            <w:noWrap/>
            <w:vAlign w:val="center"/>
            <w:hideMark/>
          </w:tcPr>
          <w:p w14:paraId="163BC9A6" w14:textId="77777777" w:rsidR="008F22DA" w:rsidRDefault="008F22DA">
            <w:pPr>
              <w:jc w:val="center"/>
              <w:rPr>
                <w:sz w:val="20"/>
                <w:szCs w:val="20"/>
              </w:rPr>
            </w:pPr>
            <w:r>
              <w:rPr>
                <w:sz w:val="20"/>
                <w:szCs w:val="20"/>
              </w:rPr>
              <w:t>29,6</w:t>
            </w:r>
          </w:p>
        </w:tc>
        <w:tc>
          <w:tcPr>
            <w:tcW w:w="509" w:type="pct"/>
            <w:tcBorders>
              <w:top w:val="nil"/>
              <w:left w:val="nil"/>
              <w:bottom w:val="single" w:sz="4" w:space="0" w:color="auto"/>
              <w:right w:val="single" w:sz="4" w:space="0" w:color="auto"/>
            </w:tcBorders>
            <w:shd w:val="clear" w:color="auto" w:fill="auto"/>
            <w:noWrap/>
            <w:vAlign w:val="center"/>
            <w:hideMark/>
          </w:tcPr>
          <w:p w14:paraId="0EB397A9" w14:textId="77777777" w:rsidR="008F22DA" w:rsidRDefault="008F22DA">
            <w:pPr>
              <w:jc w:val="center"/>
              <w:rPr>
                <w:sz w:val="20"/>
                <w:szCs w:val="20"/>
              </w:rPr>
            </w:pPr>
            <w:r>
              <w:rPr>
                <w:sz w:val="20"/>
                <w:szCs w:val="20"/>
              </w:rPr>
              <w:t>11,4</w:t>
            </w:r>
          </w:p>
        </w:tc>
        <w:tc>
          <w:tcPr>
            <w:tcW w:w="523" w:type="pct"/>
            <w:tcBorders>
              <w:top w:val="nil"/>
              <w:left w:val="nil"/>
              <w:bottom w:val="single" w:sz="4" w:space="0" w:color="auto"/>
              <w:right w:val="single" w:sz="4" w:space="0" w:color="auto"/>
            </w:tcBorders>
            <w:shd w:val="clear" w:color="auto" w:fill="auto"/>
            <w:noWrap/>
            <w:vAlign w:val="center"/>
            <w:hideMark/>
          </w:tcPr>
          <w:p w14:paraId="1ACDE445" w14:textId="77777777" w:rsidR="008F22DA" w:rsidRDefault="008F22DA">
            <w:pPr>
              <w:jc w:val="center"/>
              <w:rPr>
                <w:sz w:val="20"/>
                <w:szCs w:val="20"/>
              </w:rPr>
            </w:pPr>
            <w:r>
              <w:rPr>
                <w:sz w:val="20"/>
                <w:szCs w:val="20"/>
              </w:rPr>
              <w:t>14,1</w:t>
            </w:r>
          </w:p>
        </w:tc>
        <w:tc>
          <w:tcPr>
            <w:tcW w:w="356" w:type="pct"/>
            <w:tcBorders>
              <w:top w:val="nil"/>
              <w:left w:val="nil"/>
              <w:bottom w:val="single" w:sz="4" w:space="0" w:color="auto"/>
              <w:right w:val="single" w:sz="4" w:space="0" w:color="auto"/>
            </w:tcBorders>
            <w:shd w:val="clear" w:color="auto" w:fill="auto"/>
            <w:noWrap/>
            <w:vAlign w:val="center"/>
            <w:hideMark/>
          </w:tcPr>
          <w:p w14:paraId="67BAF58B" w14:textId="77777777" w:rsidR="008F22DA" w:rsidRDefault="008F22DA">
            <w:pPr>
              <w:jc w:val="center"/>
              <w:rPr>
                <w:sz w:val="20"/>
                <w:szCs w:val="20"/>
              </w:rPr>
            </w:pPr>
            <w:r>
              <w:rPr>
                <w:sz w:val="20"/>
                <w:szCs w:val="20"/>
              </w:rPr>
              <w:t>7,8</w:t>
            </w:r>
          </w:p>
        </w:tc>
        <w:tc>
          <w:tcPr>
            <w:tcW w:w="527" w:type="pct"/>
            <w:tcBorders>
              <w:top w:val="nil"/>
              <w:left w:val="nil"/>
              <w:bottom w:val="single" w:sz="4" w:space="0" w:color="auto"/>
              <w:right w:val="single" w:sz="4" w:space="0" w:color="auto"/>
            </w:tcBorders>
            <w:shd w:val="clear" w:color="auto" w:fill="auto"/>
            <w:noWrap/>
            <w:vAlign w:val="center"/>
            <w:hideMark/>
          </w:tcPr>
          <w:p w14:paraId="0A6AC478" w14:textId="77777777" w:rsidR="008F22DA" w:rsidRDefault="008F22DA">
            <w:pPr>
              <w:jc w:val="center"/>
              <w:rPr>
                <w:sz w:val="20"/>
                <w:szCs w:val="20"/>
              </w:rPr>
            </w:pPr>
            <w:r>
              <w:rPr>
                <w:sz w:val="20"/>
                <w:szCs w:val="20"/>
              </w:rPr>
              <w:t>98,2</w:t>
            </w:r>
          </w:p>
        </w:tc>
      </w:tr>
    </w:tbl>
    <w:p w14:paraId="104D2490" w14:textId="77777777" w:rsidR="008E3E24" w:rsidRDefault="008E3E24" w:rsidP="008E3E24">
      <w:pPr>
        <w:rPr>
          <w:lang w:val="en-US" w:eastAsia="en-US"/>
        </w:rPr>
      </w:pPr>
    </w:p>
    <w:p w14:paraId="7A8053C5" w14:textId="69F965EA" w:rsidR="008E3E24" w:rsidRDefault="008E3E24" w:rsidP="008E3E24">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57</w:t>
        </w:r>
      </w:fldSimple>
      <w:r>
        <w:t xml:space="preserve"> - Протяженность, средний диаметр и материальная характеристика трубопроводов тепловой сети ГВС котельной №20 по видам прокладки и изоляции.</w:t>
      </w:r>
    </w:p>
    <w:tbl>
      <w:tblPr>
        <w:tblW w:w="5000" w:type="pct"/>
        <w:tblLook w:val="04A0" w:firstRow="1" w:lastRow="0" w:firstColumn="1" w:lastColumn="0" w:noHBand="0" w:noVBand="1"/>
      </w:tblPr>
      <w:tblGrid>
        <w:gridCol w:w="4113"/>
        <w:gridCol w:w="1430"/>
        <w:gridCol w:w="1467"/>
        <w:gridCol w:w="1418"/>
        <w:gridCol w:w="916"/>
      </w:tblGrid>
      <w:tr w:rsidR="008F22DA" w14:paraId="6B78465E" w14:textId="77777777" w:rsidTr="008F22DA">
        <w:trPr>
          <w:trHeight w:val="255"/>
          <w:tblHeader/>
        </w:trPr>
        <w:tc>
          <w:tcPr>
            <w:tcW w:w="220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4B9367" w14:textId="77777777" w:rsidR="008F22DA" w:rsidRDefault="008F22DA">
            <w:pPr>
              <w:jc w:val="center"/>
              <w:rPr>
                <w:sz w:val="20"/>
                <w:szCs w:val="20"/>
              </w:rPr>
            </w:pPr>
            <w:r>
              <w:rPr>
                <w:sz w:val="20"/>
                <w:szCs w:val="20"/>
              </w:rPr>
              <w:t>Диаметр / Изоляция, тип прокладки</w:t>
            </w:r>
          </w:p>
        </w:tc>
        <w:tc>
          <w:tcPr>
            <w:tcW w:w="765" w:type="pct"/>
            <w:tcBorders>
              <w:top w:val="single" w:sz="4" w:space="0" w:color="auto"/>
              <w:left w:val="nil"/>
              <w:bottom w:val="single" w:sz="4" w:space="0" w:color="auto"/>
              <w:right w:val="single" w:sz="4" w:space="0" w:color="auto"/>
            </w:tcBorders>
            <w:shd w:val="clear" w:color="auto" w:fill="auto"/>
            <w:noWrap/>
            <w:vAlign w:val="center"/>
            <w:hideMark/>
          </w:tcPr>
          <w:p w14:paraId="1E62CEE8" w14:textId="77777777" w:rsidR="008F22DA" w:rsidRDefault="008F22DA">
            <w:pPr>
              <w:jc w:val="center"/>
              <w:rPr>
                <w:sz w:val="20"/>
                <w:szCs w:val="20"/>
              </w:rPr>
            </w:pPr>
            <w:r>
              <w:rPr>
                <w:sz w:val="20"/>
                <w:szCs w:val="20"/>
              </w:rPr>
              <w:t>ППУ, БКН</w:t>
            </w:r>
          </w:p>
        </w:tc>
        <w:tc>
          <w:tcPr>
            <w:tcW w:w="785" w:type="pct"/>
            <w:tcBorders>
              <w:top w:val="single" w:sz="4" w:space="0" w:color="auto"/>
              <w:left w:val="nil"/>
              <w:bottom w:val="single" w:sz="4" w:space="0" w:color="auto"/>
              <w:right w:val="single" w:sz="4" w:space="0" w:color="auto"/>
            </w:tcBorders>
            <w:shd w:val="clear" w:color="auto" w:fill="auto"/>
            <w:noWrap/>
            <w:vAlign w:val="center"/>
            <w:hideMark/>
          </w:tcPr>
          <w:p w14:paraId="4FA850C1" w14:textId="77777777" w:rsidR="008F22DA" w:rsidRDefault="008F22DA">
            <w:pPr>
              <w:jc w:val="center"/>
              <w:rPr>
                <w:color w:val="000000"/>
                <w:sz w:val="20"/>
                <w:szCs w:val="20"/>
              </w:rPr>
            </w:pPr>
            <w:r>
              <w:rPr>
                <w:color w:val="000000"/>
                <w:sz w:val="20"/>
                <w:szCs w:val="20"/>
              </w:rPr>
              <w:t>ППУ, КАН</w:t>
            </w:r>
          </w:p>
        </w:tc>
        <w:tc>
          <w:tcPr>
            <w:tcW w:w="759" w:type="pct"/>
            <w:tcBorders>
              <w:top w:val="single" w:sz="4" w:space="0" w:color="auto"/>
              <w:left w:val="nil"/>
              <w:bottom w:val="single" w:sz="4" w:space="0" w:color="auto"/>
              <w:right w:val="single" w:sz="4" w:space="0" w:color="auto"/>
            </w:tcBorders>
            <w:shd w:val="clear" w:color="auto" w:fill="auto"/>
            <w:noWrap/>
            <w:vAlign w:val="center"/>
            <w:hideMark/>
          </w:tcPr>
          <w:p w14:paraId="1408D881" w14:textId="77777777" w:rsidR="008F22DA" w:rsidRDefault="008F22DA">
            <w:pPr>
              <w:jc w:val="center"/>
              <w:rPr>
                <w:color w:val="000000"/>
                <w:sz w:val="20"/>
                <w:szCs w:val="20"/>
              </w:rPr>
            </w:pPr>
            <w:r>
              <w:rPr>
                <w:color w:val="000000"/>
                <w:sz w:val="20"/>
                <w:szCs w:val="20"/>
              </w:rPr>
              <w:t>СТД, КАН</w:t>
            </w:r>
          </w:p>
        </w:tc>
        <w:tc>
          <w:tcPr>
            <w:tcW w:w="490" w:type="pct"/>
            <w:tcBorders>
              <w:top w:val="single" w:sz="4" w:space="0" w:color="auto"/>
              <w:left w:val="nil"/>
              <w:bottom w:val="single" w:sz="4" w:space="0" w:color="auto"/>
              <w:right w:val="single" w:sz="4" w:space="0" w:color="auto"/>
            </w:tcBorders>
            <w:shd w:val="clear" w:color="auto" w:fill="auto"/>
            <w:noWrap/>
            <w:vAlign w:val="center"/>
            <w:hideMark/>
          </w:tcPr>
          <w:p w14:paraId="211CDDDE" w14:textId="77777777" w:rsidR="008F22DA" w:rsidRDefault="008F22DA">
            <w:pPr>
              <w:jc w:val="center"/>
              <w:rPr>
                <w:sz w:val="20"/>
                <w:szCs w:val="20"/>
              </w:rPr>
            </w:pPr>
            <w:r>
              <w:rPr>
                <w:sz w:val="20"/>
                <w:szCs w:val="20"/>
              </w:rPr>
              <w:t>Итого</w:t>
            </w:r>
          </w:p>
        </w:tc>
      </w:tr>
      <w:tr w:rsidR="008F22DA" w14:paraId="1E400707" w14:textId="77777777" w:rsidTr="008F22DA">
        <w:trPr>
          <w:trHeight w:val="255"/>
        </w:trPr>
        <w:tc>
          <w:tcPr>
            <w:tcW w:w="2201" w:type="pct"/>
            <w:tcBorders>
              <w:top w:val="nil"/>
              <w:left w:val="single" w:sz="4" w:space="0" w:color="auto"/>
              <w:bottom w:val="single" w:sz="4" w:space="0" w:color="auto"/>
              <w:right w:val="single" w:sz="4" w:space="0" w:color="auto"/>
            </w:tcBorders>
            <w:shd w:val="clear" w:color="auto" w:fill="auto"/>
            <w:noWrap/>
            <w:vAlign w:val="center"/>
            <w:hideMark/>
          </w:tcPr>
          <w:p w14:paraId="52B74391" w14:textId="77777777" w:rsidR="008F22DA" w:rsidRDefault="008F22DA">
            <w:pPr>
              <w:jc w:val="right"/>
              <w:rPr>
                <w:sz w:val="20"/>
                <w:szCs w:val="20"/>
              </w:rPr>
            </w:pPr>
            <w:r>
              <w:rPr>
                <w:sz w:val="20"/>
                <w:szCs w:val="20"/>
              </w:rPr>
              <w:t>57</w:t>
            </w:r>
          </w:p>
        </w:tc>
        <w:tc>
          <w:tcPr>
            <w:tcW w:w="765" w:type="pct"/>
            <w:tcBorders>
              <w:top w:val="nil"/>
              <w:left w:val="nil"/>
              <w:bottom w:val="single" w:sz="4" w:space="0" w:color="auto"/>
              <w:right w:val="single" w:sz="4" w:space="0" w:color="auto"/>
            </w:tcBorders>
            <w:shd w:val="clear" w:color="auto" w:fill="auto"/>
            <w:noWrap/>
            <w:vAlign w:val="center"/>
            <w:hideMark/>
          </w:tcPr>
          <w:p w14:paraId="5BA801EB" w14:textId="77777777" w:rsidR="008F22DA" w:rsidRDefault="008F22DA">
            <w:pPr>
              <w:jc w:val="center"/>
              <w:rPr>
                <w:sz w:val="20"/>
                <w:szCs w:val="20"/>
              </w:rPr>
            </w:pPr>
            <w:r>
              <w:rPr>
                <w:sz w:val="20"/>
                <w:szCs w:val="20"/>
              </w:rPr>
              <w:t>156,2</w:t>
            </w:r>
          </w:p>
        </w:tc>
        <w:tc>
          <w:tcPr>
            <w:tcW w:w="785" w:type="pct"/>
            <w:tcBorders>
              <w:top w:val="nil"/>
              <w:left w:val="nil"/>
              <w:bottom w:val="single" w:sz="4" w:space="0" w:color="auto"/>
              <w:right w:val="single" w:sz="4" w:space="0" w:color="auto"/>
            </w:tcBorders>
            <w:shd w:val="clear" w:color="auto" w:fill="auto"/>
            <w:noWrap/>
            <w:vAlign w:val="center"/>
            <w:hideMark/>
          </w:tcPr>
          <w:p w14:paraId="575E71F5" w14:textId="77777777" w:rsidR="008F22DA" w:rsidRDefault="008F22DA">
            <w:pPr>
              <w:jc w:val="center"/>
              <w:rPr>
                <w:sz w:val="20"/>
                <w:szCs w:val="20"/>
              </w:rPr>
            </w:pPr>
            <w:r>
              <w:rPr>
                <w:sz w:val="20"/>
                <w:szCs w:val="20"/>
              </w:rPr>
              <w:t>74,2</w:t>
            </w:r>
          </w:p>
        </w:tc>
        <w:tc>
          <w:tcPr>
            <w:tcW w:w="759" w:type="pct"/>
            <w:tcBorders>
              <w:top w:val="nil"/>
              <w:left w:val="nil"/>
              <w:bottom w:val="single" w:sz="4" w:space="0" w:color="auto"/>
              <w:right w:val="single" w:sz="4" w:space="0" w:color="auto"/>
            </w:tcBorders>
            <w:shd w:val="clear" w:color="auto" w:fill="auto"/>
            <w:noWrap/>
            <w:vAlign w:val="center"/>
            <w:hideMark/>
          </w:tcPr>
          <w:p w14:paraId="54893CCB" w14:textId="77777777" w:rsidR="008F22DA" w:rsidRDefault="008F22DA">
            <w:pPr>
              <w:jc w:val="center"/>
              <w:rPr>
                <w:sz w:val="20"/>
                <w:szCs w:val="20"/>
              </w:rPr>
            </w:pPr>
            <w:r>
              <w:rPr>
                <w:sz w:val="20"/>
                <w:szCs w:val="20"/>
              </w:rPr>
              <w:t>65,5</w:t>
            </w:r>
          </w:p>
        </w:tc>
        <w:tc>
          <w:tcPr>
            <w:tcW w:w="490" w:type="pct"/>
            <w:tcBorders>
              <w:top w:val="nil"/>
              <w:left w:val="nil"/>
              <w:bottom w:val="single" w:sz="4" w:space="0" w:color="auto"/>
              <w:right w:val="single" w:sz="4" w:space="0" w:color="auto"/>
            </w:tcBorders>
            <w:shd w:val="clear" w:color="auto" w:fill="auto"/>
            <w:noWrap/>
            <w:vAlign w:val="center"/>
            <w:hideMark/>
          </w:tcPr>
          <w:p w14:paraId="5B6A760F" w14:textId="77777777" w:rsidR="008F22DA" w:rsidRDefault="008F22DA">
            <w:pPr>
              <w:jc w:val="center"/>
              <w:rPr>
                <w:sz w:val="20"/>
                <w:szCs w:val="20"/>
              </w:rPr>
            </w:pPr>
            <w:r>
              <w:rPr>
                <w:sz w:val="20"/>
                <w:szCs w:val="20"/>
              </w:rPr>
              <w:t>295,9</w:t>
            </w:r>
          </w:p>
        </w:tc>
      </w:tr>
      <w:tr w:rsidR="008F22DA" w14:paraId="6A29CB25" w14:textId="77777777" w:rsidTr="008F22DA">
        <w:trPr>
          <w:trHeight w:val="255"/>
        </w:trPr>
        <w:tc>
          <w:tcPr>
            <w:tcW w:w="2201" w:type="pct"/>
            <w:tcBorders>
              <w:top w:val="nil"/>
              <w:left w:val="single" w:sz="4" w:space="0" w:color="auto"/>
              <w:bottom w:val="single" w:sz="4" w:space="0" w:color="auto"/>
              <w:right w:val="single" w:sz="4" w:space="0" w:color="auto"/>
            </w:tcBorders>
            <w:shd w:val="clear" w:color="auto" w:fill="auto"/>
            <w:noWrap/>
            <w:vAlign w:val="center"/>
            <w:hideMark/>
          </w:tcPr>
          <w:p w14:paraId="195A4866" w14:textId="77777777" w:rsidR="008F22DA" w:rsidRDefault="008F22DA">
            <w:pPr>
              <w:jc w:val="right"/>
              <w:rPr>
                <w:sz w:val="20"/>
                <w:szCs w:val="20"/>
              </w:rPr>
            </w:pPr>
            <w:r>
              <w:rPr>
                <w:sz w:val="20"/>
                <w:szCs w:val="20"/>
              </w:rPr>
              <w:t>76</w:t>
            </w:r>
          </w:p>
        </w:tc>
        <w:tc>
          <w:tcPr>
            <w:tcW w:w="765" w:type="pct"/>
            <w:tcBorders>
              <w:top w:val="nil"/>
              <w:left w:val="nil"/>
              <w:bottom w:val="single" w:sz="4" w:space="0" w:color="auto"/>
              <w:right w:val="single" w:sz="4" w:space="0" w:color="auto"/>
            </w:tcBorders>
            <w:shd w:val="clear" w:color="auto" w:fill="auto"/>
            <w:noWrap/>
            <w:vAlign w:val="center"/>
            <w:hideMark/>
          </w:tcPr>
          <w:p w14:paraId="37983504" w14:textId="77777777" w:rsidR="008F22DA" w:rsidRDefault="008F22DA">
            <w:pPr>
              <w:jc w:val="center"/>
              <w:rPr>
                <w:sz w:val="20"/>
                <w:szCs w:val="20"/>
              </w:rPr>
            </w:pPr>
            <w:r>
              <w:rPr>
                <w:sz w:val="20"/>
                <w:szCs w:val="20"/>
              </w:rPr>
              <w:t>0</w:t>
            </w:r>
          </w:p>
        </w:tc>
        <w:tc>
          <w:tcPr>
            <w:tcW w:w="785" w:type="pct"/>
            <w:tcBorders>
              <w:top w:val="nil"/>
              <w:left w:val="nil"/>
              <w:bottom w:val="single" w:sz="4" w:space="0" w:color="auto"/>
              <w:right w:val="single" w:sz="4" w:space="0" w:color="auto"/>
            </w:tcBorders>
            <w:shd w:val="clear" w:color="auto" w:fill="auto"/>
            <w:noWrap/>
            <w:vAlign w:val="center"/>
            <w:hideMark/>
          </w:tcPr>
          <w:p w14:paraId="6536AAA0" w14:textId="77777777" w:rsidR="008F22DA" w:rsidRDefault="008F22DA">
            <w:pPr>
              <w:jc w:val="center"/>
              <w:rPr>
                <w:sz w:val="20"/>
                <w:szCs w:val="20"/>
              </w:rPr>
            </w:pPr>
            <w:r>
              <w:rPr>
                <w:sz w:val="20"/>
                <w:szCs w:val="20"/>
              </w:rPr>
              <w:t>0</w:t>
            </w:r>
          </w:p>
        </w:tc>
        <w:tc>
          <w:tcPr>
            <w:tcW w:w="759" w:type="pct"/>
            <w:tcBorders>
              <w:top w:val="nil"/>
              <w:left w:val="nil"/>
              <w:bottom w:val="single" w:sz="4" w:space="0" w:color="auto"/>
              <w:right w:val="single" w:sz="4" w:space="0" w:color="auto"/>
            </w:tcBorders>
            <w:shd w:val="clear" w:color="auto" w:fill="auto"/>
            <w:noWrap/>
            <w:vAlign w:val="center"/>
            <w:hideMark/>
          </w:tcPr>
          <w:p w14:paraId="0175EEEA" w14:textId="77777777" w:rsidR="008F22DA" w:rsidRDefault="008F22DA">
            <w:pPr>
              <w:jc w:val="center"/>
              <w:rPr>
                <w:sz w:val="20"/>
                <w:szCs w:val="20"/>
              </w:rPr>
            </w:pPr>
            <w:r>
              <w:rPr>
                <w:sz w:val="20"/>
                <w:szCs w:val="20"/>
              </w:rPr>
              <w:t>65,5</w:t>
            </w:r>
          </w:p>
        </w:tc>
        <w:tc>
          <w:tcPr>
            <w:tcW w:w="490" w:type="pct"/>
            <w:tcBorders>
              <w:top w:val="nil"/>
              <w:left w:val="nil"/>
              <w:bottom w:val="single" w:sz="4" w:space="0" w:color="auto"/>
              <w:right w:val="single" w:sz="4" w:space="0" w:color="auto"/>
            </w:tcBorders>
            <w:shd w:val="clear" w:color="auto" w:fill="auto"/>
            <w:noWrap/>
            <w:vAlign w:val="center"/>
            <w:hideMark/>
          </w:tcPr>
          <w:p w14:paraId="57DA3B82" w14:textId="77777777" w:rsidR="008F22DA" w:rsidRDefault="008F22DA">
            <w:pPr>
              <w:jc w:val="center"/>
              <w:rPr>
                <w:sz w:val="20"/>
                <w:szCs w:val="20"/>
              </w:rPr>
            </w:pPr>
            <w:r>
              <w:rPr>
                <w:sz w:val="20"/>
                <w:szCs w:val="20"/>
              </w:rPr>
              <w:t>65,5</w:t>
            </w:r>
          </w:p>
        </w:tc>
      </w:tr>
      <w:tr w:rsidR="008F22DA" w14:paraId="203F73E9" w14:textId="77777777" w:rsidTr="008F22DA">
        <w:trPr>
          <w:trHeight w:val="255"/>
        </w:trPr>
        <w:tc>
          <w:tcPr>
            <w:tcW w:w="2201" w:type="pct"/>
            <w:tcBorders>
              <w:top w:val="nil"/>
              <w:left w:val="single" w:sz="4" w:space="0" w:color="auto"/>
              <w:bottom w:val="single" w:sz="4" w:space="0" w:color="auto"/>
              <w:right w:val="single" w:sz="4" w:space="0" w:color="auto"/>
            </w:tcBorders>
            <w:shd w:val="clear" w:color="auto" w:fill="auto"/>
            <w:noWrap/>
            <w:vAlign w:val="center"/>
            <w:hideMark/>
          </w:tcPr>
          <w:p w14:paraId="0788C33B" w14:textId="77777777" w:rsidR="008F22DA" w:rsidRDefault="008F22DA">
            <w:pPr>
              <w:rPr>
                <w:sz w:val="20"/>
                <w:szCs w:val="20"/>
              </w:rPr>
            </w:pPr>
            <w:r>
              <w:rPr>
                <w:sz w:val="20"/>
                <w:szCs w:val="20"/>
              </w:rPr>
              <w:t>Суммарная длина, м</w:t>
            </w:r>
          </w:p>
        </w:tc>
        <w:tc>
          <w:tcPr>
            <w:tcW w:w="765" w:type="pct"/>
            <w:tcBorders>
              <w:top w:val="nil"/>
              <w:left w:val="nil"/>
              <w:bottom w:val="single" w:sz="4" w:space="0" w:color="auto"/>
              <w:right w:val="single" w:sz="4" w:space="0" w:color="auto"/>
            </w:tcBorders>
            <w:shd w:val="clear" w:color="auto" w:fill="auto"/>
            <w:noWrap/>
            <w:vAlign w:val="center"/>
            <w:hideMark/>
          </w:tcPr>
          <w:p w14:paraId="24B67026" w14:textId="77777777" w:rsidR="008F22DA" w:rsidRDefault="008F22DA">
            <w:pPr>
              <w:jc w:val="center"/>
              <w:rPr>
                <w:sz w:val="20"/>
                <w:szCs w:val="20"/>
              </w:rPr>
            </w:pPr>
            <w:r>
              <w:rPr>
                <w:sz w:val="20"/>
                <w:szCs w:val="20"/>
              </w:rPr>
              <w:t>156,2</w:t>
            </w:r>
          </w:p>
        </w:tc>
        <w:tc>
          <w:tcPr>
            <w:tcW w:w="785" w:type="pct"/>
            <w:tcBorders>
              <w:top w:val="nil"/>
              <w:left w:val="nil"/>
              <w:bottom w:val="single" w:sz="4" w:space="0" w:color="auto"/>
              <w:right w:val="single" w:sz="4" w:space="0" w:color="auto"/>
            </w:tcBorders>
            <w:shd w:val="clear" w:color="auto" w:fill="auto"/>
            <w:noWrap/>
            <w:vAlign w:val="center"/>
            <w:hideMark/>
          </w:tcPr>
          <w:p w14:paraId="05F920C0" w14:textId="77777777" w:rsidR="008F22DA" w:rsidRDefault="008F22DA">
            <w:pPr>
              <w:jc w:val="center"/>
              <w:rPr>
                <w:sz w:val="20"/>
                <w:szCs w:val="20"/>
              </w:rPr>
            </w:pPr>
            <w:r>
              <w:rPr>
                <w:sz w:val="20"/>
                <w:szCs w:val="20"/>
              </w:rPr>
              <w:t>74,2</w:t>
            </w:r>
          </w:p>
        </w:tc>
        <w:tc>
          <w:tcPr>
            <w:tcW w:w="759" w:type="pct"/>
            <w:tcBorders>
              <w:top w:val="nil"/>
              <w:left w:val="nil"/>
              <w:bottom w:val="single" w:sz="4" w:space="0" w:color="auto"/>
              <w:right w:val="single" w:sz="4" w:space="0" w:color="auto"/>
            </w:tcBorders>
            <w:shd w:val="clear" w:color="auto" w:fill="auto"/>
            <w:noWrap/>
            <w:vAlign w:val="center"/>
            <w:hideMark/>
          </w:tcPr>
          <w:p w14:paraId="6F9ED507" w14:textId="77777777" w:rsidR="008F22DA" w:rsidRDefault="008F22DA">
            <w:pPr>
              <w:jc w:val="center"/>
              <w:rPr>
                <w:sz w:val="20"/>
                <w:szCs w:val="20"/>
              </w:rPr>
            </w:pPr>
            <w:r>
              <w:rPr>
                <w:sz w:val="20"/>
                <w:szCs w:val="20"/>
              </w:rPr>
              <w:t>131</w:t>
            </w:r>
          </w:p>
        </w:tc>
        <w:tc>
          <w:tcPr>
            <w:tcW w:w="490" w:type="pct"/>
            <w:tcBorders>
              <w:top w:val="nil"/>
              <w:left w:val="nil"/>
              <w:bottom w:val="single" w:sz="4" w:space="0" w:color="auto"/>
              <w:right w:val="single" w:sz="4" w:space="0" w:color="auto"/>
            </w:tcBorders>
            <w:shd w:val="clear" w:color="auto" w:fill="auto"/>
            <w:noWrap/>
            <w:vAlign w:val="center"/>
            <w:hideMark/>
          </w:tcPr>
          <w:p w14:paraId="54A38558" w14:textId="77777777" w:rsidR="008F22DA" w:rsidRDefault="008F22DA">
            <w:pPr>
              <w:jc w:val="center"/>
              <w:rPr>
                <w:sz w:val="20"/>
                <w:szCs w:val="20"/>
              </w:rPr>
            </w:pPr>
            <w:r>
              <w:rPr>
                <w:sz w:val="20"/>
                <w:szCs w:val="20"/>
              </w:rPr>
              <w:t>361,4</w:t>
            </w:r>
          </w:p>
        </w:tc>
      </w:tr>
      <w:tr w:rsidR="008F22DA" w14:paraId="10C106E3" w14:textId="77777777" w:rsidTr="008F22DA">
        <w:trPr>
          <w:trHeight w:val="255"/>
        </w:trPr>
        <w:tc>
          <w:tcPr>
            <w:tcW w:w="2201" w:type="pct"/>
            <w:tcBorders>
              <w:top w:val="nil"/>
              <w:left w:val="single" w:sz="4" w:space="0" w:color="auto"/>
              <w:bottom w:val="single" w:sz="4" w:space="0" w:color="auto"/>
              <w:right w:val="single" w:sz="4" w:space="0" w:color="auto"/>
            </w:tcBorders>
            <w:shd w:val="clear" w:color="auto" w:fill="auto"/>
            <w:noWrap/>
            <w:vAlign w:val="center"/>
            <w:hideMark/>
          </w:tcPr>
          <w:p w14:paraId="3D4E7D8C" w14:textId="77777777" w:rsidR="008F22DA" w:rsidRDefault="008F22DA">
            <w:pPr>
              <w:rPr>
                <w:sz w:val="20"/>
                <w:szCs w:val="20"/>
              </w:rPr>
            </w:pPr>
            <w:r>
              <w:rPr>
                <w:sz w:val="20"/>
                <w:szCs w:val="20"/>
              </w:rPr>
              <w:t>Средний диаметр, мм</w:t>
            </w:r>
          </w:p>
        </w:tc>
        <w:tc>
          <w:tcPr>
            <w:tcW w:w="765" w:type="pct"/>
            <w:tcBorders>
              <w:top w:val="nil"/>
              <w:left w:val="nil"/>
              <w:bottom w:val="single" w:sz="4" w:space="0" w:color="auto"/>
              <w:right w:val="single" w:sz="4" w:space="0" w:color="auto"/>
            </w:tcBorders>
            <w:shd w:val="clear" w:color="auto" w:fill="auto"/>
            <w:noWrap/>
            <w:vAlign w:val="center"/>
            <w:hideMark/>
          </w:tcPr>
          <w:p w14:paraId="07333DC7" w14:textId="77777777" w:rsidR="008F22DA" w:rsidRDefault="008F22DA">
            <w:pPr>
              <w:jc w:val="center"/>
              <w:rPr>
                <w:sz w:val="20"/>
                <w:szCs w:val="20"/>
              </w:rPr>
            </w:pPr>
            <w:r>
              <w:rPr>
                <w:sz w:val="20"/>
                <w:szCs w:val="20"/>
              </w:rPr>
              <w:t>57,0</w:t>
            </w:r>
          </w:p>
        </w:tc>
        <w:tc>
          <w:tcPr>
            <w:tcW w:w="785" w:type="pct"/>
            <w:tcBorders>
              <w:top w:val="nil"/>
              <w:left w:val="nil"/>
              <w:bottom w:val="single" w:sz="4" w:space="0" w:color="auto"/>
              <w:right w:val="single" w:sz="4" w:space="0" w:color="auto"/>
            </w:tcBorders>
            <w:shd w:val="clear" w:color="auto" w:fill="auto"/>
            <w:noWrap/>
            <w:vAlign w:val="center"/>
            <w:hideMark/>
          </w:tcPr>
          <w:p w14:paraId="53D5AD92" w14:textId="77777777" w:rsidR="008F22DA" w:rsidRDefault="008F22DA">
            <w:pPr>
              <w:jc w:val="center"/>
              <w:rPr>
                <w:sz w:val="20"/>
                <w:szCs w:val="20"/>
              </w:rPr>
            </w:pPr>
            <w:r>
              <w:rPr>
                <w:sz w:val="20"/>
                <w:szCs w:val="20"/>
              </w:rPr>
              <w:t>57,0</w:t>
            </w:r>
          </w:p>
        </w:tc>
        <w:tc>
          <w:tcPr>
            <w:tcW w:w="759" w:type="pct"/>
            <w:tcBorders>
              <w:top w:val="nil"/>
              <w:left w:val="nil"/>
              <w:bottom w:val="single" w:sz="4" w:space="0" w:color="auto"/>
              <w:right w:val="single" w:sz="4" w:space="0" w:color="auto"/>
            </w:tcBorders>
            <w:shd w:val="clear" w:color="auto" w:fill="auto"/>
            <w:noWrap/>
            <w:vAlign w:val="center"/>
            <w:hideMark/>
          </w:tcPr>
          <w:p w14:paraId="7D7D8A33" w14:textId="77777777" w:rsidR="008F22DA" w:rsidRDefault="008F22DA">
            <w:pPr>
              <w:jc w:val="center"/>
              <w:rPr>
                <w:sz w:val="20"/>
                <w:szCs w:val="20"/>
              </w:rPr>
            </w:pPr>
            <w:r>
              <w:rPr>
                <w:sz w:val="20"/>
                <w:szCs w:val="20"/>
              </w:rPr>
              <w:t>66,5</w:t>
            </w:r>
          </w:p>
        </w:tc>
        <w:tc>
          <w:tcPr>
            <w:tcW w:w="490" w:type="pct"/>
            <w:tcBorders>
              <w:top w:val="nil"/>
              <w:left w:val="nil"/>
              <w:bottom w:val="single" w:sz="4" w:space="0" w:color="auto"/>
              <w:right w:val="single" w:sz="4" w:space="0" w:color="auto"/>
            </w:tcBorders>
            <w:shd w:val="clear" w:color="auto" w:fill="auto"/>
            <w:noWrap/>
            <w:vAlign w:val="center"/>
            <w:hideMark/>
          </w:tcPr>
          <w:p w14:paraId="2F093EF5" w14:textId="77777777" w:rsidR="008F22DA" w:rsidRDefault="008F22DA">
            <w:pPr>
              <w:jc w:val="center"/>
              <w:rPr>
                <w:sz w:val="20"/>
                <w:szCs w:val="20"/>
              </w:rPr>
            </w:pPr>
            <w:r>
              <w:rPr>
                <w:sz w:val="20"/>
                <w:szCs w:val="20"/>
              </w:rPr>
              <w:t>60,4</w:t>
            </w:r>
          </w:p>
        </w:tc>
      </w:tr>
      <w:tr w:rsidR="008F22DA" w14:paraId="4972E427" w14:textId="77777777" w:rsidTr="008F22DA">
        <w:trPr>
          <w:trHeight w:val="315"/>
        </w:trPr>
        <w:tc>
          <w:tcPr>
            <w:tcW w:w="2201" w:type="pct"/>
            <w:tcBorders>
              <w:top w:val="nil"/>
              <w:left w:val="single" w:sz="4" w:space="0" w:color="auto"/>
              <w:bottom w:val="single" w:sz="4" w:space="0" w:color="auto"/>
              <w:right w:val="single" w:sz="4" w:space="0" w:color="auto"/>
            </w:tcBorders>
            <w:shd w:val="clear" w:color="auto" w:fill="auto"/>
            <w:noWrap/>
            <w:vAlign w:val="center"/>
            <w:hideMark/>
          </w:tcPr>
          <w:p w14:paraId="5831E9B0" w14:textId="77777777" w:rsidR="008F22DA" w:rsidRDefault="008F22DA">
            <w:pPr>
              <w:rPr>
                <w:sz w:val="20"/>
                <w:szCs w:val="20"/>
              </w:rPr>
            </w:pPr>
            <w:r>
              <w:rPr>
                <w:sz w:val="20"/>
                <w:szCs w:val="20"/>
              </w:rPr>
              <w:t>Материальная характеристика, м</w:t>
            </w:r>
            <w:r>
              <w:rPr>
                <w:sz w:val="20"/>
                <w:szCs w:val="20"/>
                <w:vertAlign w:val="superscript"/>
              </w:rPr>
              <w:t>2</w:t>
            </w:r>
          </w:p>
        </w:tc>
        <w:tc>
          <w:tcPr>
            <w:tcW w:w="765" w:type="pct"/>
            <w:tcBorders>
              <w:top w:val="nil"/>
              <w:left w:val="nil"/>
              <w:bottom w:val="single" w:sz="4" w:space="0" w:color="auto"/>
              <w:right w:val="single" w:sz="4" w:space="0" w:color="auto"/>
            </w:tcBorders>
            <w:shd w:val="clear" w:color="auto" w:fill="auto"/>
            <w:noWrap/>
            <w:vAlign w:val="center"/>
            <w:hideMark/>
          </w:tcPr>
          <w:p w14:paraId="0DDED9C2" w14:textId="77777777" w:rsidR="008F22DA" w:rsidRDefault="008F22DA">
            <w:pPr>
              <w:jc w:val="center"/>
              <w:rPr>
                <w:sz w:val="20"/>
                <w:szCs w:val="20"/>
              </w:rPr>
            </w:pPr>
            <w:r>
              <w:rPr>
                <w:sz w:val="20"/>
                <w:szCs w:val="20"/>
              </w:rPr>
              <w:t>8,9</w:t>
            </w:r>
          </w:p>
        </w:tc>
        <w:tc>
          <w:tcPr>
            <w:tcW w:w="785" w:type="pct"/>
            <w:tcBorders>
              <w:top w:val="nil"/>
              <w:left w:val="nil"/>
              <w:bottom w:val="single" w:sz="4" w:space="0" w:color="auto"/>
              <w:right w:val="single" w:sz="4" w:space="0" w:color="auto"/>
            </w:tcBorders>
            <w:shd w:val="clear" w:color="auto" w:fill="auto"/>
            <w:noWrap/>
            <w:vAlign w:val="center"/>
            <w:hideMark/>
          </w:tcPr>
          <w:p w14:paraId="3954B2A1" w14:textId="77777777" w:rsidR="008F22DA" w:rsidRDefault="008F22DA">
            <w:pPr>
              <w:jc w:val="center"/>
              <w:rPr>
                <w:sz w:val="20"/>
                <w:szCs w:val="20"/>
              </w:rPr>
            </w:pPr>
            <w:r>
              <w:rPr>
                <w:sz w:val="20"/>
                <w:szCs w:val="20"/>
              </w:rPr>
              <w:t>4,2</w:t>
            </w:r>
          </w:p>
        </w:tc>
        <w:tc>
          <w:tcPr>
            <w:tcW w:w="759" w:type="pct"/>
            <w:tcBorders>
              <w:top w:val="nil"/>
              <w:left w:val="nil"/>
              <w:bottom w:val="single" w:sz="4" w:space="0" w:color="auto"/>
              <w:right w:val="single" w:sz="4" w:space="0" w:color="auto"/>
            </w:tcBorders>
            <w:shd w:val="clear" w:color="auto" w:fill="auto"/>
            <w:noWrap/>
            <w:vAlign w:val="center"/>
            <w:hideMark/>
          </w:tcPr>
          <w:p w14:paraId="4731E271" w14:textId="77777777" w:rsidR="008F22DA" w:rsidRDefault="008F22DA">
            <w:pPr>
              <w:jc w:val="center"/>
              <w:rPr>
                <w:sz w:val="20"/>
                <w:szCs w:val="20"/>
              </w:rPr>
            </w:pPr>
            <w:r>
              <w:rPr>
                <w:sz w:val="20"/>
                <w:szCs w:val="20"/>
              </w:rPr>
              <w:t>8,7</w:t>
            </w:r>
          </w:p>
        </w:tc>
        <w:tc>
          <w:tcPr>
            <w:tcW w:w="490" w:type="pct"/>
            <w:tcBorders>
              <w:top w:val="nil"/>
              <w:left w:val="nil"/>
              <w:bottom w:val="single" w:sz="4" w:space="0" w:color="auto"/>
              <w:right w:val="single" w:sz="4" w:space="0" w:color="auto"/>
            </w:tcBorders>
            <w:shd w:val="clear" w:color="auto" w:fill="auto"/>
            <w:noWrap/>
            <w:vAlign w:val="center"/>
            <w:hideMark/>
          </w:tcPr>
          <w:p w14:paraId="3844FB8B" w14:textId="77777777" w:rsidR="008F22DA" w:rsidRDefault="008F22DA">
            <w:pPr>
              <w:jc w:val="center"/>
              <w:rPr>
                <w:sz w:val="20"/>
                <w:szCs w:val="20"/>
              </w:rPr>
            </w:pPr>
            <w:r>
              <w:rPr>
                <w:sz w:val="20"/>
                <w:szCs w:val="20"/>
              </w:rPr>
              <w:t>21,8</w:t>
            </w:r>
          </w:p>
        </w:tc>
      </w:tr>
    </w:tbl>
    <w:p w14:paraId="0AD8F504" w14:textId="77777777" w:rsidR="008E3E24" w:rsidRDefault="008E3E24" w:rsidP="008E3E24">
      <w:pPr>
        <w:rPr>
          <w:lang w:val="en-US" w:eastAsia="en-US"/>
        </w:rPr>
      </w:pPr>
    </w:p>
    <w:p w14:paraId="403C4DB4" w14:textId="77777777" w:rsidR="008E3E24" w:rsidRPr="00934A2E" w:rsidRDefault="008E3E24" w:rsidP="008E3E24">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647DD585" w14:textId="77777777" w:rsidR="008E3E24" w:rsidRPr="00934A2E" w:rsidRDefault="008E3E24" w:rsidP="008E3E24">
      <w:pPr>
        <w:pStyle w:val="Maximyz0"/>
        <w:rPr>
          <w:lang w:eastAsia="en-US"/>
        </w:rPr>
      </w:pPr>
      <w:r w:rsidRPr="00934A2E">
        <w:rPr>
          <w:lang w:eastAsia="en-US"/>
        </w:rPr>
        <w:t>Грунты в местах прокладки трубопроводов, в основном, суглинистые.</w:t>
      </w:r>
    </w:p>
    <w:p w14:paraId="4A753512" w14:textId="71FEA60F" w:rsidR="008E3E24" w:rsidRDefault="008E3E24" w:rsidP="008E3E24">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5113FEF9" w14:textId="77777777" w:rsidR="00B876E2" w:rsidRPr="00934A2E" w:rsidRDefault="00B876E2" w:rsidP="008E3E24">
      <w:pPr>
        <w:pStyle w:val="Maximyz0"/>
        <w:rPr>
          <w:lang w:eastAsia="en-US"/>
        </w:rPr>
      </w:pPr>
    </w:p>
    <w:p w14:paraId="54E91AE4" w14:textId="167EEB8D" w:rsidR="000B2966" w:rsidRDefault="000B2966" w:rsidP="00036958">
      <w:pPr>
        <w:pStyle w:val="Maximyz4"/>
      </w:pPr>
      <w:bookmarkStart w:id="117" w:name="_Toc137471976"/>
      <w:r>
        <w:lastRenderedPageBreak/>
        <w:t>Параметры тепловой сети котельной №</w:t>
      </w:r>
      <w:r w:rsidR="008E3E24">
        <w:t>21</w:t>
      </w:r>
      <w:bookmarkEnd w:id="117"/>
    </w:p>
    <w:p w14:paraId="6E6900C1" w14:textId="0D2EA3F0" w:rsidR="000B2966" w:rsidRDefault="00BE2AD0" w:rsidP="00BE2AD0">
      <w:pPr>
        <w:pStyle w:val="Maximyz0"/>
        <w:spacing w:after="240"/>
        <w:rPr>
          <w:lang w:eastAsia="en-US"/>
        </w:rPr>
      </w:pPr>
      <w:r>
        <w:rPr>
          <w:lang w:eastAsia="en-US"/>
        </w:rPr>
        <w:t xml:space="preserve">Котельная </w:t>
      </w:r>
      <w:r w:rsidRPr="00BE2AD0">
        <w:rPr>
          <w:lang w:eastAsia="en-US"/>
        </w:rPr>
        <w:t>№</w:t>
      </w:r>
      <w:r w:rsidR="008E3E24">
        <w:rPr>
          <w:lang w:eastAsia="en-US"/>
        </w:rPr>
        <w:t>21</w:t>
      </w:r>
      <w:r>
        <w:rPr>
          <w:lang w:eastAsia="en-US"/>
        </w:rPr>
        <w:t xml:space="preserve"> внешних тепловых сетей не имеет</w:t>
      </w:r>
    </w:p>
    <w:p w14:paraId="0A7D70C5" w14:textId="2B57FDCA" w:rsidR="008E3E24" w:rsidRDefault="008E3E24" w:rsidP="00036958">
      <w:pPr>
        <w:pStyle w:val="Maximyz4"/>
      </w:pPr>
      <w:bookmarkStart w:id="118" w:name="_Toc137471977"/>
      <w:r w:rsidRPr="00036958">
        <w:t>Параметры</w:t>
      </w:r>
      <w:r>
        <w:t xml:space="preserve"> тепловой сети котельной №22</w:t>
      </w:r>
      <w:bookmarkEnd w:id="118"/>
    </w:p>
    <w:p w14:paraId="095BDD35" w14:textId="7F743C25" w:rsidR="008E3E24" w:rsidRPr="00B42E43" w:rsidRDefault="008E3E24" w:rsidP="008E3E24">
      <w:pPr>
        <w:pStyle w:val="Maximyz0"/>
        <w:spacing w:after="240"/>
        <w:rPr>
          <w:lang w:eastAsia="en-US"/>
        </w:rPr>
      </w:pPr>
      <w:r>
        <w:rPr>
          <w:lang w:eastAsia="en-US"/>
        </w:rPr>
        <w:t xml:space="preserve">Котельная </w:t>
      </w:r>
      <w:r w:rsidRPr="00BE2AD0">
        <w:rPr>
          <w:lang w:eastAsia="en-US"/>
        </w:rPr>
        <w:t>№</w:t>
      </w:r>
      <w:r>
        <w:rPr>
          <w:lang w:eastAsia="en-US"/>
        </w:rPr>
        <w:t>22 внешних тепловых сетей не имеет</w:t>
      </w:r>
    </w:p>
    <w:p w14:paraId="28E473EF" w14:textId="612045B6" w:rsidR="008E3E24" w:rsidRDefault="008E3E24" w:rsidP="00036958">
      <w:pPr>
        <w:pStyle w:val="Maximyz4"/>
      </w:pPr>
      <w:bookmarkStart w:id="119" w:name="_Toc137471978"/>
      <w:r>
        <w:t>Параметры тепловой сети котельной №23</w:t>
      </w:r>
      <w:bookmarkEnd w:id="119"/>
    </w:p>
    <w:p w14:paraId="3B2FEC5D" w14:textId="77777777" w:rsidR="00812686" w:rsidRDefault="008E3E24" w:rsidP="00812686">
      <w:pPr>
        <w:pStyle w:val="Maximyz0"/>
        <w:spacing w:after="240"/>
        <w:rPr>
          <w:lang w:eastAsia="en-US"/>
        </w:rPr>
      </w:pPr>
      <w:r>
        <w:rPr>
          <w:lang w:eastAsia="en-US"/>
        </w:rPr>
        <w:t xml:space="preserve">Котельная </w:t>
      </w:r>
      <w:r w:rsidRPr="00BE2AD0">
        <w:rPr>
          <w:lang w:eastAsia="en-US"/>
        </w:rPr>
        <w:t>№</w:t>
      </w:r>
      <w:r>
        <w:rPr>
          <w:lang w:eastAsia="en-US"/>
        </w:rPr>
        <w:t>23 внешних тепловых сетей не имеет</w:t>
      </w:r>
      <w:r w:rsidR="00812686" w:rsidRPr="00812686">
        <w:rPr>
          <w:lang w:eastAsia="en-US"/>
        </w:rPr>
        <w:t>.</w:t>
      </w:r>
    </w:p>
    <w:p w14:paraId="0FE725FE" w14:textId="206E6E80" w:rsidR="00C955D7" w:rsidRDefault="00C955D7" w:rsidP="00827321">
      <w:pPr>
        <w:pStyle w:val="Maximyz4"/>
        <w:numPr>
          <w:ilvl w:val="3"/>
          <w:numId w:val="129"/>
        </w:numPr>
      </w:pPr>
      <w:bookmarkStart w:id="120" w:name="_Toc137471979"/>
      <w:r>
        <w:t xml:space="preserve">Параметры тепловой сети котельной </w:t>
      </w:r>
      <w:r w:rsidR="008A34AF">
        <w:t xml:space="preserve">№24 </w:t>
      </w:r>
      <w:r>
        <w:t>ул. Рогова</w:t>
      </w:r>
      <w:bookmarkEnd w:id="120"/>
    </w:p>
    <w:p w14:paraId="7E87944C" w14:textId="09E73377" w:rsidR="00C955D7" w:rsidRDefault="00C955D7" w:rsidP="00C955D7">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58</w:t>
        </w:r>
      </w:fldSimple>
      <w:r>
        <w:t xml:space="preserve"> - Протяженность, средний диаметр и материальная характеристика трубопроводов тепловой сети отопления котельной ул. Рогова по видам прокладки и изоляции</w:t>
      </w:r>
    </w:p>
    <w:tbl>
      <w:tblPr>
        <w:tblW w:w="5000" w:type="pct"/>
        <w:tblLook w:val="04A0" w:firstRow="1" w:lastRow="0" w:firstColumn="1" w:lastColumn="0" w:noHBand="0" w:noVBand="1"/>
      </w:tblPr>
      <w:tblGrid>
        <w:gridCol w:w="5950"/>
        <w:gridCol w:w="2069"/>
        <w:gridCol w:w="1325"/>
      </w:tblGrid>
      <w:tr w:rsidR="001C2A2F" w14:paraId="654E0EAF" w14:textId="77777777" w:rsidTr="001C2A2F">
        <w:trPr>
          <w:trHeight w:val="255"/>
        </w:trPr>
        <w:tc>
          <w:tcPr>
            <w:tcW w:w="31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3647C" w14:textId="77777777" w:rsidR="001C2A2F" w:rsidRDefault="001C2A2F" w:rsidP="009067BB">
            <w:pPr>
              <w:jc w:val="center"/>
              <w:rPr>
                <w:sz w:val="20"/>
                <w:szCs w:val="20"/>
              </w:rPr>
            </w:pPr>
            <w:r>
              <w:rPr>
                <w:sz w:val="20"/>
                <w:szCs w:val="20"/>
              </w:rPr>
              <w:t>Диаметр / Изоляция, тип прокладки</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7412ADFA" w14:textId="18167C60" w:rsidR="001C2A2F" w:rsidRDefault="001C2A2F" w:rsidP="009067BB">
            <w:pPr>
              <w:jc w:val="center"/>
              <w:rPr>
                <w:sz w:val="20"/>
                <w:szCs w:val="20"/>
              </w:rPr>
            </w:pPr>
            <w:r>
              <w:rPr>
                <w:sz w:val="20"/>
                <w:szCs w:val="20"/>
              </w:rPr>
              <w:t>Перлит, КАН</w:t>
            </w:r>
          </w:p>
        </w:tc>
        <w:tc>
          <w:tcPr>
            <w:tcW w:w="709" w:type="pct"/>
            <w:tcBorders>
              <w:top w:val="single" w:sz="4" w:space="0" w:color="auto"/>
              <w:left w:val="nil"/>
              <w:bottom w:val="single" w:sz="4" w:space="0" w:color="auto"/>
              <w:right w:val="single" w:sz="4" w:space="0" w:color="auto"/>
            </w:tcBorders>
            <w:shd w:val="clear" w:color="auto" w:fill="auto"/>
            <w:noWrap/>
            <w:vAlign w:val="center"/>
            <w:hideMark/>
          </w:tcPr>
          <w:p w14:paraId="2382A058" w14:textId="77777777" w:rsidR="001C2A2F" w:rsidRDefault="001C2A2F" w:rsidP="009067BB">
            <w:pPr>
              <w:jc w:val="center"/>
              <w:rPr>
                <w:sz w:val="20"/>
                <w:szCs w:val="20"/>
              </w:rPr>
            </w:pPr>
            <w:r>
              <w:rPr>
                <w:sz w:val="20"/>
                <w:szCs w:val="20"/>
              </w:rPr>
              <w:t>Итого</w:t>
            </w:r>
          </w:p>
        </w:tc>
      </w:tr>
      <w:tr w:rsidR="001C2A2F" w14:paraId="19D3BE78" w14:textId="77777777" w:rsidTr="001C2A2F">
        <w:trPr>
          <w:trHeight w:val="255"/>
        </w:trPr>
        <w:tc>
          <w:tcPr>
            <w:tcW w:w="3184" w:type="pct"/>
            <w:tcBorders>
              <w:top w:val="nil"/>
              <w:left w:val="single" w:sz="4" w:space="0" w:color="auto"/>
              <w:bottom w:val="single" w:sz="4" w:space="0" w:color="auto"/>
              <w:right w:val="single" w:sz="4" w:space="0" w:color="auto"/>
            </w:tcBorders>
            <w:shd w:val="clear" w:color="auto" w:fill="auto"/>
            <w:noWrap/>
            <w:vAlign w:val="center"/>
            <w:hideMark/>
          </w:tcPr>
          <w:p w14:paraId="5D7C01CC" w14:textId="77777777" w:rsidR="001C2A2F" w:rsidRDefault="001C2A2F" w:rsidP="001C2A2F">
            <w:pPr>
              <w:jc w:val="right"/>
              <w:rPr>
                <w:sz w:val="20"/>
                <w:szCs w:val="20"/>
              </w:rPr>
            </w:pPr>
            <w:r>
              <w:rPr>
                <w:sz w:val="20"/>
                <w:szCs w:val="20"/>
              </w:rPr>
              <w:t>57</w:t>
            </w:r>
          </w:p>
        </w:tc>
        <w:tc>
          <w:tcPr>
            <w:tcW w:w="1107" w:type="pct"/>
            <w:tcBorders>
              <w:top w:val="nil"/>
              <w:left w:val="nil"/>
              <w:bottom w:val="single" w:sz="4" w:space="0" w:color="auto"/>
              <w:right w:val="single" w:sz="4" w:space="0" w:color="auto"/>
            </w:tcBorders>
            <w:shd w:val="clear" w:color="auto" w:fill="auto"/>
            <w:noWrap/>
            <w:vAlign w:val="center"/>
          </w:tcPr>
          <w:p w14:paraId="795DCEDD" w14:textId="1B671928" w:rsidR="001C2A2F" w:rsidRDefault="001C2A2F" w:rsidP="001C2A2F">
            <w:pPr>
              <w:jc w:val="center"/>
              <w:rPr>
                <w:sz w:val="20"/>
                <w:szCs w:val="20"/>
              </w:rPr>
            </w:pPr>
            <w:r>
              <w:rPr>
                <w:sz w:val="20"/>
                <w:szCs w:val="20"/>
              </w:rPr>
              <w:t>189</w:t>
            </w:r>
          </w:p>
        </w:tc>
        <w:tc>
          <w:tcPr>
            <w:tcW w:w="709" w:type="pct"/>
            <w:tcBorders>
              <w:top w:val="nil"/>
              <w:left w:val="nil"/>
              <w:bottom w:val="single" w:sz="4" w:space="0" w:color="auto"/>
              <w:right w:val="single" w:sz="4" w:space="0" w:color="auto"/>
            </w:tcBorders>
            <w:shd w:val="clear" w:color="auto" w:fill="auto"/>
            <w:noWrap/>
            <w:vAlign w:val="center"/>
          </w:tcPr>
          <w:p w14:paraId="4588528D" w14:textId="75526874" w:rsidR="001C2A2F" w:rsidRDefault="001C2A2F" w:rsidP="001C2A2F">
            <w:pPr>
              <w:jc w:val="center"/>
              <w:rPr>
                <w:sz w:val="20"/>
                <w:szCs w:val="20"/>
              </w:rPr>
            </w:pPr>
            <w:r>
              <w:rPr>
                <w:sz w:val="20"/>
                <w:szCs w:val="20"/>
              </w:rPr>
              <w:t>189</w:t>
            </w:r>
          </w:p>
        </w:tc>
      </w:tr>
      <w:tr w:rsidR="001C2A2F" w14:paraId="02BD83D0" w14:textId="77777777" w:rsidTr="001C2A2F">
        <w:trPr>
          <w:trHeight w:val="255"/>
        </w:trPr>
        <w:tc>
          <w:tcPr>
            <w:tcW w:w="3184" w:type="pct"/>
            <w:tcBorders>
              <w:top w:val="nil"/>
              <w:left w:val="single" w:sz="4" w:space="0" w:color="auto"/>
              <w:bottom w:val="single" w:sz="4" w:space="0" w:color="auto"/>
              <w:right w:val="single" w:sz="4" w:space="0" w:color="auto"/>
            </w:tcBorders>
            <w:shd w:val="clear" w:color="auto" w:fill="auto"/>
            <w:noWrap/>
            <w:vAlign w:val="center"/>
            <w:hideMark/>
          </w:tcPr>
          <w:p w14:paraId="6B3ED3DD" w14:textId="77777777" w:rsidR="001C2A2F" w:rsidRDefault="001C2A2F" w:rsidP="001C2A2F">
            <w:pPr>
              <w:jc w:val="right"/>
              <w:rPr>
                <w:sz w:val="20"/>
                <w:szCs w:val="20"/>
              </w:rPr>
            </w:pPr>
            <w:r>
              <w:rPr>
                <w:sz w:val="20"/>
                <w:szCs w:val="20"/>
              </w:rPr>
              <w:t>76</w:t>
            </w:r>
          </w:p>
        </w:tc>
        <w:tc>
          <w:tcPr>
            <w:tcW w:w="1107" w:type="pct"/>
            <w:tcBorders>
              <w:top w:val="nil"/>
              <w:left w:val="nil"/>
              <w:bottom w:val="single" w:sz="4" w:space="0" w:color="auto"/>
              <w:right w:val="single" w:sz="4" w:space="0" w:color="auto"/>
            </w:tcBorders>
            <w:shd w:val="clear" w:color="auto" w:fill="auto"/>
            <w:noWrap/>
            <w:vAlign w:val="center"/>
          </w:tcPr>
          <w:p w14:paraId="6452B00E" w14:textId="63D4D895" w:rsidR="001C2A2F" w:rsidRDefault="001C2A2F" w:rsidP="001C2A2F">
            <w:pPr>
              <w:jc w:val="center"/>
              <w:rPr>
                <w:sz w:val="20"/>
                <w:szCs w:val="20"/>
              </w:rPr>
            </w:pPr>
            <w:r>
              <w:rPr>
                <w:sz w:val="20"/>
                <w:szCs w:val="20"/>
              </w:rPr>
              <w:t>27,8</w:t>
            </w:r>
          </w:p>
        </w:tc>
        <w:tc>
          <w:tcPr>
            <w:tcW w:w="709" w:type="pct"/>
            <w:tcBorders>
              <w:top w:val="nil"/>
              <w:left w:val="nil"/>
              <w:bottom w:val="single" w:sz="4" w:space="0" w:color="auto"/>
              <w:right w:val="single" w:sz="4" w:space="0" w:color="auto"/>
            </w:tcBorders>
            <w:shd w:val="clear" w:color="auto" w:fill="auto"/>
            <w:noWrap/>
            <w:vAlign w:val="center"/>
          </w:tcPr>
          <w:p w14:paraId="3586782F" w14:textId="007C6E23" w:rsidR="001C2A2F" w:rsidRDefault="001C2A2F" w:rsidP="001C2A2F">
            <w:pPr>
              <w:jc w:val="center"/>
              <w:rPr>
                <w:sz w:val="20"/>
                <w:szCs w:val="20"/>
              </w:rPr>
            </w:pPr>
            <w:r>
              <w:rPr>
                <w:sz w:val="20"/>
                <w:szCs w:val="20"/>
              </w:rPr>
              <w:t>27,8</w:t>
            </w:r>
          </w:p>
        </w:tc>
      </w:tr>
      <w:tr w:rsidR="001C2A2F" w14:paraId="2533D43C" w14:textId="77777777" w:rsidTr="001C2A2F">
        <w:trPr>
          <w:trHeight w:val="255"/>
        </w:trPr>
        <w:tc>
          <w:tcPr>
            <w:tcW w:w="3184" w:type="pct"/>
            <w:tcBorders>
              <w:top w:val="nil"/>
              <w:left w:val="single" w:sz="4" w:space="0" w:color="auto"/>
              <w:bottom w:val="single" w:sz="4" w:space="0" w:color="auto"/>
              <w:right w:val="single" w:sz="4" w:space="0" w:color="auto"/>
            </w:tcBorders>
            <w:shd w:val="clear" w:color="auto" w:fill="auto"/>
            <w:noWrap/>
            <w:vAlign w:val="center"/>
            <w:hideMark/>
          </w:tcPr>
          <w:p w14:paraId="422AE67C" w14:textId="77777777" w:rsidR="001C2A2F" w:rsidRDefault="001C2A2F" w:rsidP="001C2A2F">
            <w:pPr>
              <w:rPr>
                <w:sz w:val="20"/>
                <w:szCs w:val="20"/>
              </w:rPr>
            </w:pPr>
            <w:r>
              <w:rPr>
                <w:sz w:val="20"/>
                <w:szCs w:val="20"/>
              </w:rPr>
              <w:t>Суммарная длина, м</w:t>
            </w:r>
          </w:p>
        </w:tc>
        <w:tc>
          <w:tcPr>
            <w:tcW w:w="1107" w:type="pct"/>
            <w:tcBorders>
              <w:top w:val="nil"/>
              <w:left w:val="nil"/>
              <w:bottom w:val="single" w:sz="4" w:space="0" w:color="auto"/>
              <w:right w:val="single" w:sz="4" w:space="0" w:color="auto"/>
            </w:tcBorders>
            <w:shd w:val="clear" w:color="auto" w:fill="auto"/>
            <w:noWrap/>
            <w:vAlign w:val="center"/>
          </w:tcPr>
          <w:p w14:paraId="02D901D6" w14:textId="1FE8F6DD" w:rsidR="001C2A2F" w:rsidRDefault="001C2A2F" w:rsidP="001C2A2F">
            <w:pPr>
              <w:jc w:val="center"/>
              <w:rPr>
                <w:sz w:val="20"/>
                <w:szCs w:val="20"/>
              </w:rPr>
            </w:pPr>
            <w:r>
              <w:rPr>
                <w:sz w:val="20"/>
                <w:szCs w:val="20"/>
              </w:rPr>
              <w:t>216,8</w:t>
            </w:r>
          </w:p>
        </w:tc>
        <w:tc>
          <w:tcPr>
            <w:tcW w:w="709" w:type="pct"/>
            <w:tcBorders>
              <w:top w:val="nil"/>
              <w:left w:val="nil"/>
              <w:bottom w:val="single" w:sz="4" w:space="0" w:color="auto"/>
              <w:right w:val="single" w:sz="4" w:space="0" w:color="auto"/>
            </w:tcBorders>
            <w:shd w:val="clear" w:color="auto" w:fill="auto"/>
            <w:noWrap/>
            <w:vAlign w:val="center"/>
          </w:tcPr>
          <w:p w14:paraId="3648E2DC" w14:textId="6DC35692" w:rsidR="001C2A2F" w:rsidRDefault="001C2A2F" w:rsidP="001C2A2F">
            <w:pPr>
              <w:jc w:val="center"/>
              <w:rPr>
                <w:sz w:val="20"/>
                <w:szCs w:val="20"/>
              </w:rPr>
            </w:pPr>
            <w:r>
              <w:rPr>
                <w:sz w:val="20"/>
                <w:szCs w:val="20"/>
              </w:rPr>
              <w:t>216,8</w:t>
            </w:r>
          </w:p>
        </w:tc>
      </w:tr>
      <w:tr w:rsidR="001C2A2F" w14:paraId="0F7C6DB1" w14:textId="77777777" w:rsidTr="001C2A2F">
        <w:trPr>
          <w:trHeight w:val="255"/>
        </w:trPr>
        <w:tc>
          <w:tcPr>
            <w:tcW w:w="3184" w:type="pct"/>
            <w:tcBorders>
              <w:top w:val="nil"/>
              <w:left w:val="single" w:sz="4" w:space="0" w:color="auto"/>
              <w:bottom w:val="single" w:sz="4" w:space="0" w:color="auto"/>
              <w:right w:val="single" w:sz="4" w:space="0" w:color="auto"/>
            </w:tcBorders>
            <w:shd w:val="clear" w:color="auto" w:fill="auto"/>
            <w:noWrap/>
            <w:vAlign w:val="center"/>
            <w:hideMark/>
          </w:tcPr>
          <w:p w14:paraId="5061D21F" w14:textId="77777777" w:rsidR="001C2A2F" w:rsidRDefault="001C2A2F" w:rsidP="001C2A2F">
            <w:pPr>
              <w:rPr>
                <w:sz w:val="20"/>
                <w:szCs w:val="20"/>
              </w:rPr>
            </w:pPr>
            <w:r>
              <w:rPr>
                <w:sz w:val="20"/>
                <w:szCs w:val="20"/>
              </w:rPr>
              <w:t>Средний диаметр, мм</w:t>
            </w:r>
          </w:p>
        </w:tc>
        <w:tc>
          <w:tcPr>
            <w:tcW w:w="1107" w:type="pct"/>
            <w:tcBorders>
              <w:top w:val="nil"/>
              <w:left w:val="nil"/>
              <w:bottom w:val="single" w:sz="4" w:space="0" w:color="auto"/>
              <w:right w:val="single" w:sz="4" w:space="0" w:color="auto"/>
            </w:tcBorders>
            <w:shd w:val="clear" w:color="auto" w:fill="auto"/>
            <w:noWrap/>
            <w:vAlign w:val="center"/>
          </w:tcPr>
          <w:p w14:paraId="53C6BE4F" w14:textId="4322AED5" w:rsidR="001C2A2F" w:rsidRDefault="001C2A2F" w:rsidP="001C2A2F">
            <w:pPr>
              <w:jc w:val="center"/>
              <w:rPr>
                <w:sz w:val="20"/>
                <w:szCs w:val="20"/>
              </w:rPr>
            </w:pPr>
            <w:r>
              <w:rPr>
                <w:sz w:val="20"/>
                <w:szCs w:val="20"/>
              </w:rPr>
              <w:t>59,4</w:t>
            </w:r>
          </w:p>
        </w:tc>
        <w:tc>
          <w:tcPr>
            <w:tcW w:w="709" w:type="pct"/>
            <w:tcBorders>
              <w:top w:val="nil"/>
              <w:left w:val="nil"/>
              <w:bottom w:val="single" w:sz="4" w:space="0" w:color="auto"/>
              <w:right w:val="single" w:sz="4" w:space="0" w:color="auto"/>
            </w:tcBorders>
            <w:shd w:val="clear" w:color="auto" w:fill="auto"/>
            <w:noWrap/>
            <w:vAlign w:val="center"/>
          </w:tcPr>
          <w:p w14:paraId="5477B58B" w14:textId="79DD1D11" w:rsidR="001C2A2F" w:rsidRDefault="001C2A2F" w:rsidP="001C2A2F">
            <w:pPr>
              <w:jc w:val="center"/>
              <w:rPr>
                <w:sz w:val="20"/>
                <w:szCs w:val="20"/>
              </w:rPr>
            </w:pPr>
            <w:r>
              <w:rPr>
                <w:sz w:val="20"/>
                <w:szCs w:val="20"/>
              </w:rPr>
              <w:t>59,4</w:t>
            </w:r>
          </w:p>
        </w:tc>
      </w:tr>
      <w:tr w:rsidR="001C2A2F" w14:paraId="7A4A2F35" w14:textId="77777777" w:rsidTr="001C2A2F">
        <w:trPr>
          <w:trHeight w:val="315"/>
        </w:trPr>
        <w:tc>
          <w:tcPr>
            <w:tcW w:w="3184" w:type="pct"/>
            <w:tcBorders>
              <w:top w:val="nil"/>
              <w:left w:val="single" w:sz="4" w:space="0" w:color="auto"/>
              <w:bottom w:val="single" w:sz="4" w:space="0" w:color="auto"/>
              <w:right w:val="single" w:sz="4" w:space="0" w:color="auto"/>
            </w:tcBorders>
            <w:shd w:val="clear" w:color="auto" w:fill="auto"/>
            <w:noWrap/>
            <w:vAlign w:val="bottom"/>
            <w:hideMark/>
          </w:tcPr>
          <w:p w14:paraId="3388CAC3" w14:textId="77777777" w:rsidR="001C2A2F" w:rsidRDefault="001C2A2F" w:rsidP="001C2A2F">
            <w:pPr>
              <w:rPr>
                <w:sz w:val="20"/>
                <w:szCs w:val="20"/>
              </w:rPr>
            </w:pPr>
            <w:r>
              <w:rPr>
                <w:sz w:val="20"/>
                <w:szCs w:val="20"/>
              </w:rPr>
              <w:t>Материальная характеристика, м</w:t>
            </w:r>
            <w:r>
              <w:rPr>
                <w:sz w:val="20"/>
                <w:szCs w:val="20"/>
                <w:vertAlign w:val="superscript"/>
              </w:rPr>
              <w:t>2</w:t>
            </w:r>
          </w:p>
        </w:tc>
        <w:tc>
          <w:tcPr>
            <w:tcW w:w="1107" w:type="pct"/>
            <w:tcBorders>
              <w:top w:val="nil"/>
              <w:left w:val="nil"/>
              <w:bottom w:val="single" w:sz="4" w:space="0" w:color="auto"/>
              <w:right w:val="single" w:sz="4" w:space="0" w:color="auto"/>
            </w:tcBorders>
            <w:shd w:val="clear" w:color="auto" w:fill="auto"/>
            <w:noWrap/>
            <w:vAlign w:val="center"/>
          </w:tcPr>
          <w:p w14:paraId="21D75BCE" w14:textId="3792B71B" w:rsidR="001C2A2F" w:rsidRDefault="001C2A2F" w:rsidP="001C2A2F">
            <w:pPr>
              <w:jc w:val="center"/>
              <w:rPr>
                <w:sz w:val="20"/>
                <w:szCs w:val="20"/>
              </w:rPr>
            </w:pPr>
            <w:r>
              <w:rPr>
                <w:sz w:val="20"/>
                <w:szCs w:val="20"/>
              </w:rPr>
              <w:t>12,9</w:t>
            </w:r>
          </w:p>
        </w:tc>
        <w:tc>
          <w:tcPr>
            <w:tcW w:w="709" w:type="pct"/>
            <w:tcBorders>
              <w:top w:val="nil"/>
              <w:left w:val="nil"/>
              <w:bottom w:val="single" w:sz="4" w:space="0" w:color="auto"/>
              <w:right w:val="single" w:sz="4" w:space="0" w:color="auto"/>
            </w:tcBorders>
            <w:shd w:val="clear" w:color="auto" w:fill="auto"/>
            <w:noWrap/>
            <w:vAlign w:val="center"/>
          </w:tcPr>
          <w:p w14:paraId="302799F6" w14:textId="32B10319" w:rsidR="001C2A2F" w:rsidRDefault="001C2A2F" w:rsidP="001C2A2F">
            <w:pPr>
              <w:jc w:val="center"/>
              <w:rPr>
                <w:sz w:val="20"/>
                <w:szCs w:val="20"/>
              </w:rPr>
            </w:pPr>
            <w:r>
              <w:rPr>
                <w:sz w:val="20"/>
                <w:szCs w:val="20"/>
              </w:rPr>
              <w:t>12,9</w:t>
            </w:r>
          </w:p>
        </w:tc>
      </w:tr>
    </w:tbl>
    <w:p w14:paraId="05AE2238" w14:textId="77777777" w:rsidR="001C2A2F" w:rsidRPr="001C2A2F" w:rsidRDefault="001C2A2F" w:rsidP="001C2A2F"/>
    <w:p w14:paraId="1F5BD732" w14:textId="2DCBF82A" w:rsidR="00C955D7" w:rsidRDefault="00C955D7" w:rsidP="00C955D7">
      <w:pPr>
        <w:pStyle w:val="affb"/>
        <w:keepNext/>
      </w:pPr>
      <w:r>
        <w:t xml:space="preserve">Таблица </w:t>
      </w:r>
      <w:fldSimple w:instr=" STYLEREF 1 \s ">
        <w:r w:rsidR="00774551">
          <w:rPr>
            <w:noProof/>
          </w:rPr>
          <w:t>1</w:t>
        </w:r>
      </w:fldSimple>
      <w:r w:rsidR="00012A89">
        <w:t>.</w:t>
      </w:r>
      <w:fldSimple w:instr=" SEQ Таблица \* ARABIC \s 1 ">
        <w:r w:rsidR="00774551">
          <w:rPr>
            <w:noProof/>
          </w:rPr>
          <w:t>59</w:t>
        </w:r>
      </w:fldSimple>
      <w:r>
        <w:t xml:space="preserve"> - Протяженность, средний диаметр и материальная характеристика трубопроводов тепловой сети ГВС котельной ул. Рогова по видам прокладки и изоляции</w:t>
      </w:r>
    </w:p>
    <w:tbl>
      <w:tblPr>
        <w:tblW w:w="5000" w:type="pct"/>
        <w:tblLook w:val="04A0" w:firstRow="1" w:lastRow="0" w:firstColumn="1" w:lastColumn="0" w:noHBand="0" w:noVBand="1"/>
      </w:tblPr>
      <w:tblGrid>
        <w:gridCol w:w="5950"/>
        <w:gridCol w:w="2069"/>
        <w:gridCol w:w="1325"/>
      </w:tblGrid>
      <w:tr w:rsidR="001C2A2F" w14:paraId="64CCCE5A" w14:textId="77777777" w:rsidTr="009067BB">
        <w:trPr>
          <w:trHeight w:val="255"/>
        </w:trPr>
        <w:tc>
          <w:tcPr>
            <w:tcW w:w="31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586F52" w14:textId="77777777" w:rsidR="001C2A2F" w:rsidRDefault="001C2A2F" w:rsidP="009067BB">
            <w:pPr>
              <w:jc w:val="center"/>
              <w:rPr>
                <w:sz w:val="20"/>
                <w:szCs w:val="20"/>
              </w:rPr>
            </w:pPr>
            <w:r>
              <w:rPr>
                <w:sz w:val="20"/>
                <w:szCs w:val="20"/>
              </w:rPr>
              <w:t>Диаметр / Изоляция, тип прокладки</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14:paraId="42B36206" w14:textId="77777777" w:rsidR="001C2A2F" w:rsidRDefault="001C2A2F" w:rsidP="009067BB">
            <w:pPr>
              <w:jc w:val="center"/>
              <w:rPr>
                <w:sz w:val="20"/>
                <w:szCs w:val="20"/>
              </w:rPr>
            </w:pPr>
            <w:r>
              <w:rPr>
                <w:sz w:val="20"/>
                <w:szCs w:val="20"/>
              </w:rPr>
              <w:t>Перлит, КАН</w:t>
            </w:r>
          </w:p>
        </w:tc>
        <w:tc>
          <w:tcPr>
            <w:tcW w:w="709" w:type="pct"/>
            <w:tcBorders>
              <w:top w:val="single" w:sz="4" w:space="0" w:color="auto"/>
              <w:left w:val="nil"/>
              <w:bottom w:val="single" w:sz="4" w:space="0" w:color="auto"/>
              <w:right w:val="single" w:sz="4" w:space="0" w:color="auto"/>
            </w:tcBorders>
            <w:shd w:val="clear" w:color="auto" w:fill="auto"/>
            <w:noWrap/>
            <w:vAlign w:val="center"/>
            <w:hideMark/>
          </w:tcPr>
          <w:p w14:paraId="76C453B9" w14:textId="77777777" w:rsidR="001C2A2F" w:rsidRDefault="001C2A2F" w:rsidP="009067BB">
            <w:pPr>
              <w:jc w:val="center"/>
              <w:rPr>
                <w:sz w:val="20"/>
                <w:szCs w:val="20"/>
              </w:rPr>
            </w:pPr>
            <w:r>
              <w:rPr>
                <w:sz w:val="20"/>
                <w:szCs w:val="20"/>
              </w:rPr>
              <w:t>Итого</w:t>
            </w:r>
          </w:p>
        </w:tc>
      </w:tr>
      <w:tr w:rsidR="001C2A2F" w14:paraId="3CAFA3E6" w14:textId="77777777" w:rsidTr="009067BB">
        <w:trPr>
          <w:trHeight w:val="255"/>
        </w:trPr>
        <w:tc>
          <w:tcPr>
            <w:tcW w:w="3184" w:type="pct"/>
            <w:tcBorders>
              <w:top w:val="nil"/>
              <w:left w:val="single" w:sz="4" w:space="0" w:color="auto"/>
              <w:bottom w:val="single" w:sz="4" w:space="0" w:color="auto"/>
              <w:right w:val="single" w:sz="4" w:space="0" w:color="auto"/>
            </w:tcBorders>
            <w:shd w:val="clear" w:color="auto" w:fill="auto"/>
            <w:noWrap/>
            <w:vAlign w:val="center"/>
            <w:hideMark/>
          </w:tcPr>
          <w:p w14:paraId="20152D23" w14:textId="77777777" w:rsidR="001C2A2F" w:rsidRDefault="001C2A2F" w:rsidP="001C2A2F">
            <w:pPr>
              <w:jc w:val="right"/>
              <w:rPr>
                <w:sz w:val="20"/>
                <w:szCs w:val="20"/>
              </w:rPr>
            </w:pPr>
            <w:r>
              <w:rPr>
                <w:sz w:val="20"/>
                <w:szCs w:val="20"/>
              </w:rPr>
              <w:t>57</w:t>
            </w:r>
          </w:p>
        </w:tc>
        <w:tc>
          <w:tcPr>
            <w:tcW w:w="1107" w:type="pct"/>
            <w:tcBorders>
              <w:top w:val="nil"/>
              <w:left w:val="nil"/>
              <w:bottom w:val="single" w:sz="4" w:space="0" w:color="auto"/>
              <w:right w:val="single" w:sz="4" w:space="0" w:color="auto"/>
            </w:tcBorders>
            <w:shd w:val="clear" w:color="auto" w:fill="auto"/>
            <w:noWrap/>
            <w:vAlign w:val="center"/>
          </w:tcPr>
          <w:p w14:paraId="67715468" w14:textId="328576DF" w:rsidR="001C2A2F" w:rsidRDefault="001C2A2F" w:rsidP="001C2A2F">
            <w:pPr>
              <w:jc w:val="center"/>
              <w:rPr>
                <w:sz w:val="20"/>
                <w:szCs w:val="20"/>
              </w:rPr>
            </w:pPr>
            <w:r>
              <w:rPr>
                <w:sz w:val="20"/>
                <w:szCs w:val="20"/>
              </w:rPr>
              <w:t>216,8</w:t>
            </w:r>
          </w:p>
        </w:tc>
        <w:tc>
          <w:tcPr>
            <w:tcW w:w="709" w:type="pct"/>
            <w:tcBorders>
              <w:top w:val="nil"/>
              <w:left w:val="nil"/>
              <w:bottom w:val="single" w:sz="4" w:space="0" w:color="auto"/>
              <w:right w:val="single" w:sz="4" w:space="0" w:color="auto"/>
            </w:tcBorders>
            <w:shd w:val="clear" w:color="auto" w:fill="auto"/>
            <w:noWrap/>
            <w:vAlign w:val="center"/>
          </w:tcPr>
          <w:p w14:paraId="01BFF892" w14:textId="02AEE948" w:rsidR="001C2A2F" w:rsidRDefault="001C2A2F" w:rsidP="001C2A2F">
            <w:pPr>
              <w:jc w:val="center"/>
              <w:rPr>
                <w:sz w:val="20"/>
                <w:szCs w:val="20"/>
              </w:rPr>
            </w:pPr>
            <w:r>
              <w:rPr>
                <w:sz w:val="20"/>
                <w:szCs w:val="20"/>
              </w:rPr>
              <w:t>216,8</w:t>
            </w:r>
          </w:p>
        </w:tc>
      </w:tr>
      <w:tr w:rsidR="001C2A2F" w14:paraId="7020D81B" w14:textId="77777777" w:rsidTr="009067BB">
        <w:trPr>
          <w:trHeight w:val="255"/>
        </w:trPr>
        <w:tc>
          <w:tcPr>
            <w:tcW w:w="3184" w:type="pct"/>
            <w:tcBorders>
              <w:top w:val="nil"/>
              <w:left w:val="single" w:sz="4" w:space="0" w:color="auto"/>
              <w:bottom w:val="single" w:sz="4" w:space="0" w:color="auto"/>
              <w:right w:val="single" w:sz="4" w:space="0" w:color="auto"/>
            </w:tcBorders>
            <w:shd w:val="clear" w:color="auto" w:fill="auto"/>
            <w:noWrap/>
            <w:vAlign w:val="center"/>
            <w:hideMark/>
          </w:tcPr>
          <w:p w14:paraId="42FBBB37" w14:textId="77777777" w:rsidR="001C2A2F" w:rsidRDefault="001C2A2F" w:rsidP="001C2A2F">
            <w:pPr>
              <w:rPr>
                <w:sz w:val="20"/>
                <w:szCs w:val="20"/>
              </w:rPr>
            </w:pPr>
            <w:r>
              <w:rPr>
                <w:sz w:val="20"/>
                <w:szCs w:val="20"/>
              </w:rPr>
              <w:t>Суммарная длина, м</w:t>
            </w:r>
          </w:p>
        </w:tc>
        <w:tc>
          <w:tcPr>
            <w:tcW w:w="1107" w:type="pct"/>
            <w:tcBorders>
              <w:top w:val="nil"/>
              <w:left w:val="nil"/>
              <w:bottom w:val="single" w:sz="4" w:space="0" w:color="auto"/>
              <w:right w:val="single" w:sz="4" w:space="0" w:color="auto"/>
            </w:tcBorders>
            <w:shd w:val="clear" w:color="auto" w:fill="auto"/>
            <w:noWrap/>
            <w:vAlign w:val="center"/>
          </w:tcPr>
          <w:p w14:paraId="4E4A15A8" w14:textId="77777777" w:rsidR="001C2A2F" w:rsidRDefault="001C2A2F" w:rsidP="001C2A2F">
            <w:pPr>
              <w:jc w:val="center"/>
              <w:rPr>
                <w:sz w:val="20"/>
                <w:szCs w:val="20"/>
              </w:rPr>
            </w:pPr>
            <w:r>
              <w:rPr>
                <w:sz w:val="20"/>
                <w:szCs w:val="20"/>
              </w:rPr>
              <w:t>216,8</w:t>
            </w:r>
          </w:p>
        </w:tc>
        <w:tc>
          <w:tcPr>
            <w:tcW w:w="709" w:type="pct"/>
            <w:tcBorders>
              <w:top w:val="nil"/>
              <w:left w:val="nil"/>
              <w:bottom w:val="single" w:sz="4" w:space="0" w:color="auto"/>
              <w:right w:val="single" w:sz="4" w:space="0" w:color="auto"/>
            </w:tcBorders>
            <w:shd w:val="clear" w:color="auto" w:fill="auto"/>
            <w:noWrap/>
            <w:vAlign w:val="center"/>
          </w:tcPr>
          <w:p w14:paraId="0B2D9E5C" w14:textId="024521A9" w:rsidR="001C2A2F" w:rsidRDefault="001C2A2F" w:rsidP="001C2A2F">
            <w:pPr>
              <w:jc w:val="center"/>
              <w:rPr>
                <w:sz w:val="20"/>
                <w:szCs w:val="20"/>
              </w:rPr>
            </w:pPr>
            <w:r>
              <w:rPr>
                <w:sz w:val="20"/>
                <w:szCs w:val="20"/>
              </w:rPr>
              <w:t>216,8</w:t>
            </w:r>
          </w:p>
        </w:tc>
      </w:tr>
      <w:tr w:rsidR="001C2A2F" w14:paraId="684BC51D" w14:textId="77777777" w:rsidTr="009067BB">
        <w:trPr>
          <w:trHeight w:val="255"/>
        </w:trPr>
        <w:tc>
          <w:tcPr>
            <w:tcW w:w="3184" w:type="pct"/>
            <w:tcBorders>
              <w:top w:val="nil"/>
              <w:left w:val="single" w:sz="4" w:space="0" w:color="auto"/>
              <w:bottom w:val="single" w:sz="4" w:space="0" w:color="auto"/>
              <w:right w:val="single" w:sz="4" w:space="0" w:color="auto"/>
            </w:tcBorders>
            <w:shd w:val="clear" w:color="auto" w:fill="auto"/>
            <w:noWrap/>
            <w:vAlign w:val="center"/>
            <w:hideMark/>
          </w:tcPr>
          <w:p w14:paraId="370F75DA" w14:textId="77777777" w:rsidR="001C2A2F" w:rsidRDefault="001C2A2F" w:rsidP="001C2A2F">
            <w:pPr>
              <w:rPr>
                <w:sz w:val="20"/>
                <w:szCs w:val="20"/>
              </w:rPr>
            </w:pPr>
            <w:r>
              <w:rPr>
                <w:sz w:val="20"/>
                <w:szCs w:val="20"/>
              </w:rPr>
              <w:t>Средний диаметр, мм</w:t>
            </w:r>
          </w:p>
        </w:tc>
        <w:tc>
          <w:tcPr>
            <w:tcW w:w="1107" w:type="pct"/>
            <w:tcBorders>
              <w:top w:val="nil"/>
              <w:left w:val="nil"/>
              <w:bottom w:val="single" w:sz="4" w:space="0" w:color="auto"/>
              <w:right w:val="single" w:sz="4" w:space="0" w:color="auto"/>
            </w:tcBorders>
            <w:shd w:val="clear" w:color="auto" w:fill="auto"/>
            <w:noWrap/>
            <w:vAlign w:val="center"/>
          </w:tcPr>
          <w:p w14:paraId="6728F15A" w14:textId="01064754" w:rsidR="001C2A2F" w:rsidRDefault="001C2A2F" w:rsidP="001C2A2F">
            <w:pPr>
              <w:jc w:val="center"/>
              <w:rPr>
                <w:sz w:val="20"/>
                <w:szCs w:val="20"/>
              </w:rPr>
            </w:pPr>
            <w:r>
              <w:rPr>
                <w:sz w:val="20"/>
                <w:szCs w:val="20"/>
              </w:rPr>
              <w:t>57,0</w:t>
            </w:r>
          </w:p>
        </w:tc>
        <w:tc>
          <w:tcPr>
            <w:tcW w:w="709" w:type="pct"/>
            <w:tcBorders>
              <w:top w:val="nil"/>
              <w:left w:val="nil"/>
              <w:bottom w:val="single" w:sz="4" w:space="0" w:color="auto"/>
              <w:right w:val="single" w:sz="4" w:space="0" w:color="auto"/>
            </w:tcBorders>
            <w:shd w:val="clear" w:color="auto" w:fill="auto"/>
            <w:noWrap/>
            <w:vAlign w:val="center"/>
          </w:tcPr>
          <w:p w14:paraId="28BFFCA3" w14:textId="0E6BED5C" w:rsidR="001C2A2F" w:rsidRDefault="001C2A2F" w:rsidP="001C2A2F">
            <w:pPr>
              <w:jc w:val="center"/>
              <w:rPr>
                <w:sz w:val="20"/>
                <w:szCs w:val="20"/>
              </w:rPr>
            </w:pPr>
            <w:r>
              <w:rPr>
                <w:sz w:val="20"/>
                <w:szCs w:val="20"/>
              </w:rPr>
              <w:t>57,0</w:t>
            </w:r>
          </w:p>
        </w:tc>
      </w:tr>
      <w:tr w:rsidR="001C2A2F" w14:paraId="3009C47F" w14:textId="77777777" w:rsidTr="009067BB">
        <w:trPr>
          <w:trHeight w:val="315"/>
        </w:trPr>
        <w:tc>
          <w:tcPr>
            <w:tcW w:w="3184" w:type="pct"/>
            <w:tcBorders>
              <w:top w:val="nil"/>
              <w:left w:val="single" w:sz="4" w:space="0" w:color="auto"/>
              <w:bottom w:val="single" w:sz="4" w:space="0" w:color="auto"/>
              <w:right w:val="single" w:sz="4" w:space="0" w:color="auto"/>
            </w:tcBorders>
            <w:shd w:val="clear" w:color="auto" w:fill="auto"/>
            <w:noWrap/>
            <w:vAlign w:val="bottom"/>
            <w:hideMark/>
          </w:tcPr>
          <w:p w14:paraId="3DD5E9D0" w14:textId="77777777" w:rsidR="001C2A2F" w:rsidRDefault="001C2A2F" w:rsidP="001C2A2F">
            <w:pPr>
              <w:rPr>
                <w:sz w:val="20"/>
                <w:szCs w:val="20"/>
              </w:rPr>
            </w:pPr>
            <w:r>
              <w:rPr>
                <w:sz w:val="20"/>
                <w:szCs w:val="20"/>
              </w:rPr>
              <w:t>Материальная характеристика, м</w:t>
            </w:r>
            <w:r>
              <w:rPr>
                <w:sz w:val="20"/>
                <w:szCs w:val="20"/>
                <w:vertAlign w:val="superscript"/>
              </w:rPr>
              <w:t>2</w:t>
            </w:r>
          </w:p>
        </w:tc>
        <w:tc>
          <w:tcPr>
            <w:tcW w:w="1107" w:type="pct"/>
            <w:tcBorders>
              <w:top w:val="nil"/>
              <w:left w:val="nil"/>
              <w:bottom w:val="single" w:sz="4" w:space="0" w:color="auto"/>
              <w:right w:val="single" w:sz="4" w:space="0" w:color="auto"/>
            </w:tcBorders>
            <w:shd w:val="clear" w:color="auto" w:fill="auto"/>
            <w:noWrap/>
            <w:vAlign w:val="center"/>
          </w:tcPr>
          <w:p w14:paraId="5277A934" w14:textId="1EBEF85F" w:rsidR="001C2A2F" w:rsidRDefault="001C2A2F" w:rsidP="001C2A2F">
            <w:pPr>
              <w:jc w:val="center"/>
              <w:rPr>
                <w:sz w:val="20"/>
                <w:szCs w:val="20"/>
              </w:rPr>
            </w:pPr>
            <w:r>
              <w:rPr>
                <w:sz w:val="20"/>
                <w:szCs w:val="20"/>
              </w:rPr>
              <w:t>12,4</w:t>
            </w:r>
          </w:p>
        </w:tc>
        <w:tc>
          <w:tcPr>
            <w:tcW w:w="709" w:type="pct"/>
            <w:tcBorders>
              <w:top w:val="nil"/>
              <w:left w:val="nil"/>
              <w:bottom w:val="single" w:sz="4" w:space="0" w:color="auto"/>
              <w:right w:val="single" w:sz="4" w:space="0" w:color="auto"/>
            </w:tcBorders>
            <w:shd w:val="clear" w:color="auto" w:fill="auto"/>
            <w:noWrap/>
            <w:vAlign w:val="center"/>
          </w:tcPr>
          <w:p w14:paraId="53A30528" w14:textId="36AFE16F" w:rsidR="001C2A2F" w:rsidRDefault="001C2A2F" w:rsidP="001C2A2F">
            <w:pPr>
              <w:jc w:val="center"/>
              <w:rPr>
                <w:sz w:val="20"/>
                <w:szCs w:val="20"/>
              </w:rPr>
            </w:pPr>
            <w:r>
              <w:rPr>
                <w:sz w:val="20"/>
                <w:szCs w:val="20"/>
              </w:rPr>
              <w:t>12,4</w:t>
            </w:r>
          </w:p>
        </w:tc>
      </w:tr>
    </w:tbl>
    <w:p w14:paraId="04FC1D68" w14:textId="5700D075" w:rsidR="001C2A2F" w:rsidRDefault="001C2A2F" w:rsidP="001C2A2F"/>
    <w:p w14:paraId="554A02C0" w14:textId="77777777" w:rsidR="001C2A2F" w:rsidRPr="001C2A2F" w:rsidRDefault="001C2A2F" w:rsidP="001C2A2F"/>
    <w:p w14:paraId="6E38707E" w14:textId="77777777" w:rsidR="00C955D7" w:rsidRDefault="00C955D7" w:rsidP="00C955D7">
      <w:pPr>
        <w:rPr>
          <w:lang w:val="en-US" w:eastAsia="en-US"/>
        </w:rPr>
      </w:pPr>
    </w:p>
    <w:p w14:paraId="06407116" w14:textId="77777777" w:rsidR="00C955D7" w:rsidRPr="00934A2E" w:rsidRDefault="00C955D7" w:rsidP="00C955D7">
      <w:pPr>
        <w:pStyle w:val="Maximyz0"/>
        <w:rPr>
          <w:lang w:eastAsia="en-US"/>
        </w:rPr>
      </w:pPr>
      <w:r w:rsidRPr="00934A2E">
        <w:rPr>
          <w:lang w:eastAsia="en-US"/>
        </w:rPr>
        <w:t xml:space="preserve">Компенсация температурных удлинений трубопроводов осуществляется за счет естественных изменений направления трассы, а также П-образных компенсаторов. </w:t>
      </w:r>
    </w:p>
    <w:p w14:paraId="713F0E43" w14:textId="77777777" w:rsidR="00C955D7" w:rsidRPr="00934A2E" w:rsidRDefault="00C955D7" w:rsidP="00C955D7">
      <w:pPr>
        <w:pStyle w:val="Maximyz0"/>
        <w:rPr>
          <w:lang w:eastAsia="en-US"/>
        </w:rPr>
      </w:pPr>
      <w:r w:rsidRPr="00934A2E">
        <w:rPr>
          <w:lang w:eastAsia="en-US"/>
        </w:rPr>
        <w:t>Грунты в местах прокладки трубопроводов, в основном, суглинистые.</w:t>
      </w:r>
    </w:p>
    <w:p w14:paraId="1B13262A" w14:textId="0C26ACD6" w:rsidR="00C955D7" w:rsidRPr="00934A2E" w:rsidRDefault="00C955D7" w:rsidP="00C955D7">
      <w:pPr>
        <w:pStyle w:val="Maximyz0"/>
        <w:rPr>
          <w:lang w:eastAsia="en-US"/>
        </w:rPr>
      </w:pPr>
      <w:r w:rsidRPr="00934A2E">
        <w:rPr>
          <w:lang w:eastAsia="en-US"/>
        </w:rPr>
        <w:t xml:space="preserve">Период эксплуатации участков тепловых сетей представлены в </w:t>
      </w:r>
      <w:r w:rsidR="00292C2E" w:rsidRPr="00934A2E">
        <w:rPr>
          <w:lang w:eastAsia="en-US"/>
        </w:rPr>
        <w:t xml:space="preserve">приложении </w:t>
      </w:r>
      <w:r w:rsidR="00292C2E">
        <w:rPr>
          <w:lang w:eastAsia="en-US"/>
        </w:rPr>
        <w:t>Б</w:t>
      </w:r>
      <w:r w:rsidRPr="00934A2E">
        <w:rPr>
          <w:lang w:eastAsia="en-US"/>
        </w:rPr>
        <w:t xml:space="preserve"> к книге 1 «Существующее положение» Обосновывающих материалов.</w:t>
      </w:r>
    </w:p>
    <w:p w14:paraId="14450DFC" w14:textId="77777777" w:rsidR="00B15D8A" w:rsidRPr="00B42E43" w:rsidRDefault="00B15D8A" w:rsidP="008E3E24">
      <w:pPr>
        <w:pStyle w:val="Maximyz0"/>
        <w:spacing w:after="240"/>
        <w:rPr>
          <w:lang w:eastAsia="en-US"/>
        </w:rPr>
      </w:pPr>
    </w:p>
    <w:p w14:paraId="596AAA84" w14:textId="77777777" w:rsidR="00C53B3A" w:rsidRDefault="00C53B3A" w:rsidP="00C53B3A">
      <w:pPr>
        <w:pStyle w:val="32"/>
      </w:pPr>
      <w:bookmarkStart w:id="121" w:name="_Toc137471980"/>
      <w:r w:rsidRPr="00C53B3A">
        <w:t>Описание типов и количества секционирующей и регулирующей арматуры на тепловых сетях</w:t>
      </w:r>
      <w:bookmarkEnd w:id="121"/>
    </w:p>
    <w:p w14:paraId="6D96070E" w14:textId="77777777" w:rsidR="00B27E45" w:rsidRPr="00497617" w:rsidRDefault="00B27E45" w:rsidP="00B27E45">
      <w:pPr>
        <w:spacing w:line="360" w:lineRule="auto"/>
        <w:ind w:firstLine="708"/>
        <w:jc w:val="both"/>
      </w:pPr>
      <w:r w:rsidRPr="00497617">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 п.</w:t>
      </w:r>
    </w:p>
    <w:p w14:paraId="2F998438" w14:textId="77777777" w:rsidR="00B27E45" w:rsidRPr="00497617" w:rsidRDefault="00B27E45" w:rsidP="00B27E45">
      <w:pPr>
        <w:spacing w:line="360" w:lineRule="auto"/>
        <w:ind w:firstLine="708"/>
        <w:jc w:val="both"/>
      </w:pPr>
      <w:r w:rsidRPr="00497617">
        <w:t>Запорная и регулирующая арматура тепловых сетей располагается:</w:t>
      </w:r>
    </w:p>
    <w:p w14:paraId="2F7233FB" w14:textId="77777777" w:rsidR="00B27E45" w:rsidRPr="00497617" w:rsidRDefault="00B27E45" w:rsidP="00827321">
      <w:pPr>
        <w:pStyle w:val="Maximyz0"/>
        <w:numPr>
          <w:ilvl w:val="0"/>
          <w:numId w:val="84"/>
        </w:numPr>
      </w:pPr>
      <w:r w:rsidRPr="00497617">
        <w:lastRenderedPageBreak/>
        <w:t>на выходе из источника тепловой энергии;</w:t>
      </w:r>
    </w:p>
    <w:p w14:paraId="4B4103A4" w14:textId="77777777" w:rsidR="00B27E45" w:rsidRPr="00497617" w:rsidRDefault="00B27E45" w:rsidP="00827321">
      <w:pPr>
        <w:pStyle w:val="Maximyz0"/>
        <w:numPr>
          <w:ilvl w:val="0"/>
          <w:numId w:val="84"/>
        </w:numPr>
      </w:pPr>
      <w:r w:rsidRPr="00497617">
        <w:t>на трубопроводах в узлах ответвлений;</w:t>
      </w:r>
    </w:p>
    <w:p w14:paraId="18359428" w14:textId="77777777" w:rsidR="00B27E45" w:rsidRPr="00497617" w:rsidRDefault="00B27E45" w:rsidP="00827321">
      <w:pPr>
        <w:pStyle w:val="Maximyz0"/>
        <w:numPr>
          <w:ilvl w:val="0"/>
          <w:numId w:val="84"/>
        </w:numPr>
      </w:pPr>
      <w:r w:rsidRPr="00497617">
        <w:t>в индивидуальных тепловых пунктах и узлах вводов непосредственно у потребителей.</w:t>
      </w:r>
    </w:p>
    <w:p w14:paraId="5A817362" w14:textId="77777777" w:rsidR="00B27E45" w:rsidRPr="00497617" w:rsidRDefault="00B27E45" w:rsidP="00B27E45">
      <w:pPr>
        <w:pStyle w:val="Maximyz0"/>
      </w:pPr>
      <w:r w:rsidRPr="00497617">
        <w:t>Основным видом запорной арматуры на тепловых сетях являются стальные задвижки с ручным приводом и дисковые затворы.</w:t>
      </w:r>
    </w:p>
    <w:p w14:paraId="333460ED" w14:textId="0DE5926D" w:rsidR="00B27E45" w:rsidRDefault="00B27E45" w:rsidP="00FA3386">
      <w:pPr>
        <w:pStyle w:val="Maximyz0"/>
        <w:rPr>
          <w:lang w:eastAsia="en-US"/>
        </w:rPr>
      </w:pPr>
      <w:r w:rsidRPr="00497617">
        <w:rPr>
          <w:lang w:eastAsia="en-US"/>
        </w:rPr>
        <w:t xml:space="preserve">В качестве секционирующей арматуры на тепловых сетях </w:t>
      </w:r>
      <w:r w:rsidR="001807E4">
        <w:rPr>
          <w:lang w:eastAsia="en-US"/>
        </w:rPr>
        <w:t>МП «</w:t>
      </w:r>
      <w:r w:rsidR="00E36939">
        <w:rPr>
          <w:lang w:eastAsia="en-US"/>
        </w:rPr>
        <w:t>Лотошинское ЖКХ</w:t>
      </w:r>
      <w:r w:rsidR="001807E4">
        <w:rPr>
          <w:lang w:eastAsia="en-US"/>
        </w:rPr>
        <w:t>»</w:t>
      </w:r>
      <w:r w:rsidR="00A822C8" w:rsidRPr="00A822C8">
        <w:rPr>
          <w:lang w:eastAsia="en-US"/>
        </w:rPr>
        <w:t xml:space="preserve"> </w:t>
      </w:r>
      <w:r w:rsidR="00451ED0">
        <w:rPr>
          <w:lang w:eastAsia="en-US"/>
        </w:rPr>
        <w:t>г</w:t>
      </w:r>
      <w:r w:rsidR="00882783">
        <w:rPr>
          <w:lang w:eastAsia="en-US"/>
        </w:rPr>
        <w:t>ородского округа Лотошино</w:t>
      </w:r>
      <w:r w:rsidRPr="00497617">
        <w:rPr>
          <w:lang w:eastAsia="en-US"/>
        </w:rPr>
        <w:t xml:space="preserve"> выступают стальные клиновые литые задвижки с выдвижным шпинделем типа 30с64нж. Их количество определено исходя из протяженности магистральных тепловых сетей в двухтрубном исчислении и расстояния между секционирующими задвижками, нормируемого по СП 124.13330.2012 «Тепловые сети».</w:t>
      </w:r>
    </w:p>
    <w:p w14:paraId="04E584A2" w14:textId="77777777" w:rsidR="00202DBE" w:rsidRPr="00314DFC" w:rsidRDefault="00202DBE" w:rsidP="00314DFC">
      <w:pPr>
        <w:pStyle w:val="Maximyz0"/>
      </w:pPr>
    </w:p>
    <w:p w14:paraId="4650D4BA" w14:textId="6C1C77A5" w:rsidR="00C53B3A" w:rsidRPr="00C53B3A" w:rsidRDefault="00C53B3A" w:rsidP="00C53B3A">
      <w:pPr>
        <w:pStyle w:val="32"/>
      </w:pPr>
      <w:bookmarkStart w:id="122" w:name="_Toc137471981"/>
      <w:r>
        <w:t>Описание типов и строительных особенностей тепловых пунктов, тепловых камер и павильонов</w:t>
      </w:r>
      <w:bookmarkEnd w:id="122"/>
    </w:p>
    <w:p w14:paraId="7C3D9B59" w14:textId="301B149B" w:rsidR="005303C1" w:rsidRDefault="005303C1" w:rsidP="005303C1">
      <w:pPr>
        <w:pStyle w:val="Maximyz0"/>
      </w:pPr>
      <w:r w:rsidRPr="0017275D">
        <w:t xml:space="preserve">На тепловых сетях </w:t>
      </w:r>
      <w:r w:rsidR="001807E4">
        <w:t>МП «</w:t>
      </w:r>
      <w:r w:rsidR="00E36939">
        <w:t>Лотошинское ЖКХ</w:t>
      </w:r>
      <w:r w:rsidR="001807E4">
        <w:t>»</w:t>
      </w:r>
      <w:r w:rsidRPr="0017275D">
        <w:t xml:space="preserve"> </w:t>
      </w:r>
      <w:r>
        <w:t xml:space="preserve">находится в эксплуатации </w:t>
      </w:r>
      <w:r w:rsidR="007B6826">
        <w:t>265</w:t>
      </w:r>
      <w:r>
        <w:t xml:space="preserve"> ед.</w:t>
      </w:r>
      <w:r w:rsidRPr="0017275D">
        <w:t xml:space="preserve"> тепловы</w:t>
      </w:r>
      <w:r>
        <w:t>х</w:t>
      </w:r>
      <w:r w:rsidRPr="0017275D">
        <w:t xml:space="preserve"> камер.</w:t>
      </w:r>
      <w:r>
        <w:t xml:space="preserve"> </w:t>
      </w:r>
      <w:r w:rsidRPr="0017275D">
        <w:t>Тепловые камеры служат для установки оборудования, требующего постоянного осмотра и обслуживания в процессе эксплуатации. В камерах тепловых сетей расположены запорная арматура (задвижки, шаровые краны), сальниковые компенсаторы, дренажные и воздушные устройства, контрольно-измерительные приборы и другое оборудование. Кроме того, в них устанавлены ответвления к потребителям и неподвижные опоры. Переходы труб одного диаметра к трубам другого диаметра также находятся в пределах камеры тепловых сетей.</w:t>
      </w:r>
    </w:p>
    <w:p w14:paraId="627D8E28" w14:textId="77777777" w:rsidR="005303C1" w:rsidRPr="00BC5A94" w:rsidRDefault="005303C1" w:rsidP="005303C1">
      <w:pPr>
        <w:pStyle w:val="Maximyz0"/>
      </w:pPr>
      <w:r w:rsidRPr="00BC5A94">
        <w:t>Всем камерам тепловых сетей, установленных по трассе тепловой сети, присваиваются эксплуатационные номера, которыми их обозначают на планах, схемах и пьезометрических графиках. Размещаемое оборудование имеет доступ для технического обслуживания, что достигается обеспечением достаточных расстояний между оборудованием и стенками камеры тепловых сетей.</w:t>
      </w:r>
    </w:p>
    <w:p w14:paraId="05C372DF" w14:textId="77777777" w:rsidR="005303C1" w:rsidRPr="0017275D" w:rsidRDefault="005303C1" w:rsidP="005303C1">
      <w:pPr>
        <w:pStyle w:val="Maximyz0"/>
      </w:pPr>
      <w:r w:rsidRPr="0017275D">
        <w:t>В основном тепловые камеры построены по типовым проектным решениям из сборного железобетона, а также из красного кирпича. С начала активного внедрения тепловых сетей с применением предварительно изолированных трубопроводов в ППУ изоляции (~ с 2000 года) строительство тепловых камер прекращено. В соответствии с технологией бесканальной прокладки применяется бескамерная установка запорной арматуры в коверах. При производстве комплексной реконструкции тепловых сетей тепловые камеры, как пра</w:t>
      </w:r>
      <w:r w:rsidRPr="0017275D">
        <w:lastRenderedPageBreak/>
        <w:t>вило, демонтируются, однако это не всегда возможно. Прежде всего по причинам дороговизны изоляции запорной арматуры больших диаметров (свыше Ду200 мм), сложностью переврезок, существенным ограничением по времени производства работ.</w:t>
      </w:r>
    </w:p>
    <w:p w14:paraId="361A7C6D" w14:textId="77777777" w:rsidR="005303C1" w:rsidRPr="0017275D" w:rsidRDefault="005303C1" w:rsidP="005303C1">
      <w:pPr>
        <w:pStyle w:val="Maximyz0"/>
      </w:pPr>
      <w:r w:rsidRPr="0017275D">
        <w:t xml:space="preserve">За последние годы демонтировано около 30 ед. тепловых камер </w:t>
      </w:r>
      <w:r>
        <w:t xml:space="preserve">в соответствии с технологией прокладки тепловых сетей в ППУ-изоляции бесканально </w:t>
      </w:r>
      <w:r w:rsidRPr="0017275D">
        <w:t>с установкой коверов, а также за счет более рационального применения запорной арматуры и компенсаторов, выноса на площадках котельных запорной арматуры в надземное исполнение.</w:t>
      </w:r>
    </w:p>
    <w:p w14:paraId="312429E8" w14:textId="77777777" w:rsidR="005303C1" w:rsidRPr="0017275D" w:rsidRDefault="005303C1" w:rsidP="005303C1">
      <w:pPr>
        <w:pStyle w:val="Maximyz0"/>
      </w:pPr>
      <w:r w:rsidRPr="0017275D">
        <w:t>Модернизировано и реконструировано более 120 ед. тепловых камер</w:t>
      </w:r>
      <w:r>
        <w:t>,</w:t>
      </w:r>
      <w:r w:rsidRPr="0017275D">
        <w:t xml:space="preserve"> в которых устранены протечки строительных конструкций, заменены лестницы, люки, плиты перекрытия, восстановлено антикоррозионное и теплоизоляционные покрытия, заменена запорная арматура.</w:t>
      </w:r>
    </w:p>
    <w:p w14:paraId="5368679F" w14:textId="77777777" w:rsidR="005303C1" w:rsidRPr="0017275D" w:rsidRDefault="005303C1" w:rsidP="005303C1">
      <w:pPr>
        <w:pStyle w:val="Maximyz0"/>
      </w:pPr>
      <w:r w:rsidRPr="0017275D">
        <w:t>Несмотря на это в настоящее время не представляется возможным полностью отказаться от тепловых камер.</w:t>
      </w:r>
    </w:p>
    <w:p w14:paraId="675C1D65" w14:textId="6D1ABACA" w:rsidR="005303C1" w:rsidRPr="005303C1" w:rsidRDefault="005303C1" w:rsidP="005303C1">
      <w:pPr>
        <w:pStyle w:val="Maximyz0"/>
        <w:rPr>
          <w:bCs/>
        </w:rPr>
      </w:pPr>
      <w:r w:rsidRPr="005303C1">
        <w:rPr>
          <w:bCs/>
        </w:rPr>
        <w:t>Высота камер тепловых сетей выполнена в пределах 1,8—3,5 м. Их внутренние габариты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 Тепловые камеры выполнены средними размерами 2,5 х 3,0 м; имеются камеры значительно больших размеров, в т.ч. многосекционные. Такие камеры имеются на ряде тепломагистралей и сооружены в процессе очередности строительства котельной и микрорайонов.</w:t>
      </w:r>
    </w:p>
    <w:p w14:paraId="53E09557" w14:textId="77777777" w:rsidR="005303C1" w:rsidRDefault="005303C1" w:rsidP="005303C1">
      <w:pPr>
        <w:pStyle w:val="Maximyz0"/>
      </w:pPr>
      <w:r w:rsidRPr="00137A46">
        <w:t>Полы в камерах тепловых сетей выполняют из сборных железобетонных плит или монолита. Для стока воды дно делается с уклоном не менее 0,02 в сторону приемника, который для удобства откачки воды из камеры тепловых сетей расположен под одним из стоков</w:t>
      </w:r>
      <w:r>
        <w:t>.</w:t>
      </w:r>
    </w:p>
    <w:p w14:paraId="69CE08CA" w14:textId="30597307" w:rsidR="005303C1" w:rsidRDefault="005303C1" w:rsidP="005303C1">
      <w:pPr>
        <w:pStyle w:val="Maximyz0"/>
      </w:pPr>
      <w:r w:rsidRPr="00C11743">
        <w:t>Перекрытие выполнено из сборных железобетонных плит, уложенных на железобетонные или металлические балки. Для устройства люков в углах перекрытия уложены плиты с отверстиями. В соответствии с правилами техники безопасности при эксплуатации число лю</w:t>
      </w:r>
      <w:r>
        <w:t>ков для</w:t>
      </w:r>
      <w:r w:rsidRPr="00C11743">
        <w:t xml:space="preserve"> камеры тепловых сетей предусматривается не менее двух при внутренней площади камер до 6 метров и не менее четырех при площади более 6 метров. Для спуска обслуживающего персонала под люком устанавливают скобы, располагаемые в шахматном порядке с шагом по высоте не более 400 мм, или лестницы.</w:t>
      </w:r>
    </w:p>
    <w:p w14:paraId="15C71B32" w14:textId="66E87463" w:rsidR="00E76005" w:rsidRPr="002E53E7" w:rsidRDefault="00E76005" w:rsidP="00FE486A">
      <w:pPr>
        <w:pStyle w:val="32"/>
      </w:pPr>
      <w:bookmarkStart w:id="123" w:name="_Toc137471982"/>
      <w:r w:rsidRPr="002E53E7">
        <w:t>Описание графиков регулирования отпуска тепла в тепловые сети с анализом их обоснованности</w:t>
      </w:r>
      <w:bookmarkEnd w:id="123"/>
    </w:p>
    <w:p w14:paraId="3E5C1D94" w14:textId="17B89F30" w:rsidR="00B27E45" w:rsidRDefault="00B27E45" w:rsidP="00B27E45">
      <w:pPr>
        <w:pStyle w:val="Maximyz0"/>
        <w:rPr>
          <w:lang w:eastAsia="en-US"/>
        </w:rPr>
      </w:pPr>
      <w:r w:rsidRPr="00B27E45">
        <w:rPr>
          <w:lang w:eastAsia="en-US"/>
        </w:rPr>
        <w:t xml:space="preserve">В системе теплоснабжения </w:t>
      </w:r>
      <w:r w:rsidR="00E36939">
        <w:rPr>
          <w:lang w:eastAsia="en-US"/>
        </w:rPr>
        <w:t>г</w:t>
      </w:r>
      <w:r w:rsidR="00882783">
        <w:rPr>
          <w:lang w:eastAsia="en-US"/>
        </w:rPr>
        <w:t>ородского округа Лотошино</w:t>
      </w:r>
      <w:r w:rsidRPr="00B27E45">
        <w:rPr>
          <w:lang w:eastAsia="en-US"/>
        </w:rPr>
        <w:t xml:space="preserve"> Московской области используется качественн</w:t>
      </w:r>
      <w:r w:rsidR="007B6E66">
        <w:rPr>
          <w:lang w:eastAsia="en-US"/>
        </w:rPr>
        <w:t>ый</w:t>
      </w:r>
      <w:r w:rsidRPr="00B27E45">
        <w:rPr>
          <w:lang w:eastAsia="en-US"/>
        </w:rPr>
        <w:t xml:space="preserve"> </w:t>
      </w:r>
      <w:r w:rsidR="007B6E66">
        <w:rPr>
          <w:lang w:eastAsia="en-US"/>
        </w:rPr>
        <w:t xml:space="preserve">метод </w:t>
      </w:r>
      <w:r w:rsidRPr="00B27E45">
        <w:rPr>
          <w:lang w:eastAsia="en-US"/>
        </w:rPr>
        <w:t>регулировани</w:t>
      </w:r>
      <w:r w:rsidR="007B6E66">
        <w:rPr>
          <w:lang w:eastAsia="en-US"/>
        </w:rPr>
        <w:t xml:space="preserve">я отпуска теплоты по отопительной тепловой </w:t>
      </w:r>
      <w:r w:rsidR="007B6E66">
        <w:rPr>
          <w:lang w:eastAsia="en-US"/>
        </w:rPr>
        <w:lastRenderedPageBreak/>
        <w:t>нагрузке</w:t>
      </w:r>
      <w:r w:rsidRPr="00B27E45">
        <w:rPr>
          <w:lang w:eastAsia="en-US"/>
        </w:rPr>
        <w:t xml:space="preserve">, основным преимуществом которого является установление стабильного гидравлического режима работы тепловых сетей. </w:t>
      </w:r>
    </w:p>
    <w:p w14:paraId="17C2E660" w14:textId="74EE84D7" w:rsidR="005303C1" w:rsidRDefault="005303C1" w:rsidP="005303C1">
      <w:pPr>
        <w:pStyle w:val="Maximyz0"/>
        <w:rPr>
          <w:rStyle w:val="FontStyle16"/>
        </w:rPr>
      </w:pPr>
      <w:r w:rsidRPr="006D7E45">
        <w:rPr>
          <w:rStyle w:val="FontStyle16"/>
        </w:rPr>
        <w:t>Системы теплоснабжения</w:t>
      </w:r>
      <w:r>
        <w:rPr>
          <w:rStyle w:val="FontStyle16"/>
        </w:rPr>
        <w:t xml:space="preserve"> котельных, эксплуатируемых </w:t>
      </w:r>
      <w:r w:rsidR="001807E4">
        <w:rPr>
          <w:rStyle w:val="FontStyle16"/>
        </w:rPr>
        <w:t>МП «</w:t>
      </w:r>
      <w:r w:rsidR="00E36939">
        <w:rPr>
          <w:rStyle w:val="FontStyle16"/>
        </w:rPr>
        <w:t>Лотошинское ЖКХ</w:t>
      </w:r>
      <w:r w:rsidR="001807E4">
        <w:rPr>
          <w:rStyle w:val="FontStyle16"/>
        </w:rPr>
        <w:t>»</w:t>
      </w:r>
      <w:r>
        <w:rPr>
          <w:rStyle w:val="FontStyle16"/>
        </w:rPr>
        <w:t xml:space="preserve">, </w:t>
      </w:r>
      <w:r w:rsidRPr="006D7E45">
        <w:rPr>
          <w:rStyle w:val="FontStyle16"/>
        </w:rPr>
        <w:t>закрытые</w:t>
      </w:r>
      <w:r w:rsidR="00E36939">
        <w:rPr>
          <w:rStyle w:val="FontStyle16"/>
        </w:rPr>
        <w:t>.</w:t>
      </w:r>
    </w:p>
    <w:p w14:paraId="7010BAB8" w14:textId="00270272" w:rsidR="00296BA6" w:rsidRPr="002E53E7" w:rsidRDefault="00296BA6" w:rsidP="00296BA6">
      <w:pPr>
        <w:pStyle w:val="Maximyz0"/>
        <w:spacing w:after="240"/>
        <w:rPr>
          <w:lang w:eastAsia="en-US"/>
        </w:rPr>
      </w:pPr>
      <w:r w:rsidRPr="002E53E7">
        <w:t>Температурные графики котельных</w:t>
      </w:r>
      <w:r>
        <w:t xml:space="preserve"> городского округа Лотошино представлены в таблице </w:t>
      </w:r>
      <w:r w:rsidR="00A57F79">
        <w:fldChar w:fldCharType="begin"/>
      </w:r>
      <w:r w:rsidR="00A57F79">
        <w:instrText xml:space="preserve"> REF _Ref136376195 \h  \* MERGEFORMAT </w:instrText>
      </w:r>
      <w:r w:rsidR="00A57F79">
        <w:fldChar w:fldCharType="separate"/>
      </w:r>
      <w:r w:rsidR="00774551" w:rsidRPr="00774551">
        <w:rPr>
          <w:vanish/>
        </w:rPr>
        <w:t xml:space="preserve">Таблица </w:t>
      </w:r>
      <w:r w:rsidR="00774551">
        <w:rPr>
          <w:noProof/>
        </w:rPr>
        <w:t>1</w:t>
      </w:r>
      <w:r w:rsidR="00774551">
        <w:t>.</w:t>
      </w:r>
      <w:r w:rsidR="00774551">
        <w:rPr>
          <w:noProof/>
        </w:rPr>
        <w:t>60</w:t>
      </w:r>
      <w:r w:rsidR="00A57F79">
        <w:fldChar w:fldCharType="end"/>
      </w:r>
      <w:r w:rsidR="00A57F79">
        <w:t>.</w:t>
      </w:r>
    </w:p>
    <w:p w14:paraId="4CD80BF2" w14:textId="7C2B9C83" w:rsidR="00296BA6" w:rsidRDefault="00296BA6" w:rsidP="00296BA6">
      <w:pPr>
        <w:pStyle w:val="affb"/>
        <w:keepNext/>
      </w:pPr>
      <w:bookmarkStart w:id="124" w:name="_Ref136376195"/>
      <w:r w:rsidRPr="002E53E7">
        <w:t xml:space="preserve">Таблица </w:t>
      </w:r>
      <w:fldSimple w:instr=" STYLEREF 1 \s ">
        <w:r w:rsidR="00774551">
          <w:rPr>
            <w:noProof/>
          </w:rPr>
          <w:t>1</w:t>
        </w:r>
      </w:fldSimple>
      <w:r w:rsidR="00012A89">
        <w:t>.</w:t>
      </w:r>
      <w:fldSimple w:instr=" SEQ Таблица \* ARABIC \s 1 ">
        <w:r w:rsidR="00774551">
          <w:rPr>
            <w:noProof/>
          </w:rPr>
          <w:t>60</w:t>
        </w:r>
      </w:fldSimple>
      <w:bookmarkEnd w:id="124"/>
      <w:r w:rsidRPr="002E53E7">
        <w:t xml:space="preserve"> –Температурные графики котельных</w:t>
      </w:r>
      <w:r>
        <w:t>, эксплуатируемых МП «Лотошинское ЖКХ»,</w:t>
      </w:r>
      <w:r w:rsidRPr="002E53E7">
        <w:t xml:space="preserve"> </w:t>
      </w:r>
      <w:r>
        <w:t xml:space="preserve">городского округа Лотошино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6"/>
        <w:gridCol w:w="686"/>
        <w:gridCol w:w="2751"/>
        <w:gridCol w:w="2201"/>
        <w:gridCol w:w="3020"/>
      </w:tblGrid>
      <w:tr w:rsidR="00296BA6" w14:paraId="39018375" w14:textId="77777777" w:rsidTr="00B876E2">
        <w:trPr>
          <w:trHeight w:val="340"/>
          <w:tblHeader/>
        </w:trPr>
        <w:tc>
          <w:tcPr>
            <w:tcW w:w="367" w:type="pct"/>
            <w:shd w:val="clear" w:color="auto" w:fill="auto"/>
            <w:vAlign w:val="center"/>
            <w:hideMark/>
          </w:tcPr>
          <w:p w14:paraId="174F1A5C" w14:textId="77777777" w:rsidR="00296BA6" w:rsidRDefault="00296BA6" w:rsidP="00296BA6">
            <w:pPr>
              <w:jc w:val="center"/>
              <w:rPr>
                <w:color w:val="000000"/>
                <w:sz w:val="20"/>
                <w:szCs w:val="20"/>
              </w:rPr>
            </w:pPr>
            <w:r>
              <w:rPr>
                <w:color w:val="000000"/>
                <w:sz w:val="20"/>
                <w:szCs w:val="20"/>
              </w:rPr>
              <w:t>№ п/п</w:t>
            </w:r>
          </w:p>
        </w:tc>
        <w:tc>
          <w:tcPr>
            <w:tcW w:w="367" w:type="pct"/>
            <w:vAlign w:val="center"/>
          </w:tcPr>
          <w:p w14:paraId="584E60B4" w14:textId="1C6D611A" w:rsidR="00296BA6" w:rsidRDefault="00296BA6" w:rsidP="00296BA6">
            <w:pPr>
              <w:jc w:val="center"/>
              <w:rPr>
                <w:color w:val="000000"/>
                <w:sz w:val="20"/>
                <w:szCs w:val="20"/>
              </w:rPr>
            </w:pPr>
            <w:r>
              <w:rPr>
                <w:color w:val="000000"/>
                <w:sz w:val="20"/>
                <w:szCs w:val="20"/>
              </w:rPr>
              <w:t>№ п/сх</w:t>
            </w:r>
          </w:p>
        </w:tc>
        <w:tc>
          <w:tcPr>
            <w:tcW w:w="1472" w:type="pct"/>
            <w:shd w:val="clear" w:color="auto" w:fill="auto"/>
            <w:vAlign w:val="center"/>
            <w:hideMark/>
          </w:tcPr>
          <w:p w14:paraId="50B2EDEC" w14:textId="6B1FE870" w:rsidR="00296BA6" w:rsidRDefault="00296BA6" w:rsidP="00296BA6">
            <w:pPr>
              <w:jc w:val="center"/>
              <w:rPr>
                <w:color w:val="000000"/>
                <w:sz w:val="20"/>
                <w:szCs w:val="20"/>
              </w:rPr>
            </w:pPr>
            <w:r>
              <w:rPr>
                <w:color w:val="000000"/>
                <w:sz w:val="20"/>
                <w:szCs w:val="20"/>
              </w:rPr>
              <w:t>Наименование ТСО</w:t>
            </w:r>
          </w:p>
        </w:tc>
        <w:tc>
          <w:tcPr>
            <w:tcW w:w="1178" w:type="pct"/>
            <w:shd w:val="clear" w:color="auto" w:fill="auto"/>
            <w:vAlign w:val="center"/>
            <w:hideMark/>
          </w:tcPr>
          <w:p w14:paraId="7B5E60E8" w14:textId="133DCD91" w:rsidR="00296BA6" w:rsidRDefault="00296BA6" w:rsidP="00296BA6">
            <w:pPr>
              <w:jc w:val="center"/>
              <w:rPr>
                <w:color w:val="000000"/>
                <w:sz w:val="20"/>
                <w:szCs w:val="20"/>
              </w:rPr>
            </w:pPr>
            <w:r>
              <w:rPr>
                <w:color w:val="000000"/>
                <w:sz w:val="20"/>
                <w:szCs w:val="20"/>
              </w:rPr>
              <w:t>Наименование источника</w:t>
            </w:r>
          </w:p>
        </w:tc>
        <w:tc>
          <w:tcPr>
            <w:tcW w:w="1616" w:type="pct"/>
            <w:shd w:val="clear" w:color="auto" w:fill="auto"/>
            <w:vAlign w:val="center"/>
            <w:hideMark/>
          </w:tcPr>
          <w:p w14:paraId="6EB88CE1" w14:textId="77777777" w:rsidR="00296BA6" w:rsidRDefault="00296BA6" w:rsidP="00296BA6">
            <w:pPr>
              <w:jc w:val="center"/>
              <w:rPr>
                <w:color w:val="000000"/>
                <w:sz w:val="20"/>
                <w:szCs w:val="20"/>
              </w:rPr>
            </w:pPr>
            <w:r>
              <w:rPr>
                <w:color w:val="000000"/>
                <w:sz w:val="20"/>
                <w:szCs w:val="20"/>
              </w:rPr>
              <w:t xml:space="preserve">Температурный график, </w:t>
            </w:r>
            <w:r w:rsidRPr="0069733A">
              <w:rPr>
                <w:color w:val="000000"/>
                <w:sz w:val="20"/>
                <w:szCs w:val="20"/>
                <w:vertAlign w:val="superscript"/>
              </w:rPr>
              <w:t>о</w:t>
            </w:r>
            <w:r>
              <w:rPr>
                <w:color w:val="000000"/>
                <w:sz w:val="20"/>
                <w:szCs w:val="20"/>
              </w:rPr>
              <w:t>С</w:t>
            </w:r>
          </w:p>
        </w:tc>
      </w:tr>
      <w:tr w:rsidR="00296BA6" w14:paraId="5A043F12" w14:textId="77777777" w:rsidTr="00B876E2">
        <w:trPr>
          <w:trHeight w:val="340"/>
        </w:trPr>
        <w:tc>
          <w:tcPr>
            <w:tcW w:w="367" w:type="pct"/>
            <w:shd w:val="clear" w:color="auto" w:fill="auto"/>
            <w:vAlign w:val="center"/>
            <w:hideMark/>
          </w:tcPr>
          <w:p w14:paraId="0A1CF2C1" w14:textId="77777777" w:rsidR="00296BA6" w:rsidRDefault="00296BA6" w:rsidP="00296BA6">
            <w:pPr>
              <w:jc w:val="center"/>
              <w:rPr>
                <w:color w:val="000000"/>
                <w:sz w:val="20"/>
                <w:szCs w:val="20"/>
              </w:rPr>
            </w:pPr>
            <w:r>
              <w:rPr>
                <w:color w:val="000000"/>
                <w:sz w:val="20"/>
                <w:szCs w:val="20"/>
              </w:rPr>
              <w:t>1</w:t>
            </w:r>
          </w:p>
        </w:tc>
        <w:tc>
          <w:tcPr>
            <w:tcW w:w="367" w:type="pct"/>
            <w:vAlign w:val="center"/>
          </w:tcPr>
          <w:p w14:paraId="34349103" w14:textId="16237BC0" w:rsidR="00296BA6" w:rsidRDefault="00296BA6" w:rsidP="00296BA6">
            <w:pPr>
              <w:jc w:val="center"/>
              <w:rPr>
                <w:color w:val="000000"/>
                <w:sz w:val="20"/>
                <w:szCs w:val="20"/>
              </w:rPr>
            </w:pPr>
            <w:r>
              <w:rPr>
                <w:color w:val="000000"/>
                <w:sz w:val="20"/>
                <w:szCs w:val="20"/>
              </w:rPr>
              <w:t>1</w:t>
            </w:r>
          </w:p>
        </w:tc>
        <w:tc>
          <w:tcPr>
            <w:tcW w:w="1472" w:type="pct"/>
            <w:shd w:val="clear" w:color="auto" w:fill="auto"/>
            <w:vAlign w:val="center"/>
            <w:hideMark/>
          </w:tcPr>
          <w:p w14:paraId="13998206" w14:textId="206AEA95"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031DE498" w14:textId="77777777" w:rsidR="00296BA6" w:rsidRDefault="00296BA6" w:rsidP="00296BA6">
            <w:pPr>
              <w:jc w:val="center"/>
              <w:rPr>
                <w:color w:val="000000"/>
                <w:sz w:val="20"/>
                <w:szCs w:val="20"/>
              </w:rPr>
            </w:pPr>
            <w:r>
              <w:rPr>
                <w:color w:val="000000"/>
                <w:sz w:val="20"/>
                <w:szCs w:val="20"/>
              </w:rPr>
              <w:t>Котельная №1</w:t>
            </w:r>
          </w:p>
        </w:tc>
        <w:tc>
          <w:tcPr>
            <w:tcW w:w="1616" w:type="pct"/>
            <w:shd w:val="clear" w:color="auto" w:fill="auto"/>
            <w:vAlign w:val="center"/>
            <w:hideMark/>
          </w:tcPr>
          <w:p w14:paraId="2CD7487A" w14:textId="77777777" w:rsidR="00296BA6" w:rsidRPr="0008697C" w:rsidRDefault="00296BA6" w:rsidP="00296BA6">
            <w:pPr>
              <w:jc w:val="center"/>
              <w:rPr>
                <w:color w:val="000000"/>
                <w:sz w:val="20"/>
                <w:szCs w:val="20"/>
              </w:rPr>
            </w:pPr>
            <w:r w:rsidRPr="0008697C">
              <w:rPr>
                <w:sz w:val="20"/>
                <w:szCs w:val="20"/>
              </w:rPr>
              <w:t>95-70</w:t>
            </w:r>
          </w:p>
        </w:tc>
      </w:tr>
      <w:tr w:rsidR="00296BA6" w14:paraId="426C5117" w14:textId="77777777" w:rsidTr="00B876E2">
        <w:trPr>
          <w:trHeight w:val="340"/>
        </w:trPr>
        <w:tc>
          <w:tcPr>
            <w:tcW w:w="367" w:type="pct"/>
            <w:shd w:val="clear" w:color="auto" w:fill="auto"/>
            <w:vAlign w:val="center"/>
            <w:hideMark/>
          </w:tcPr>
          <w:p w14:paraId="6FF482B5" w14:textId="77777777" w:rsidR="00296BA6" w:rsidRDefault="00296BA6" w:rsidP="00296BA6">
            <w:pPr>
              <w:jc w:val="center"/>
              <w:rPr>
                <w:color w:val="000000"/>
                <w:sz w:val="20"/>
                <w:szCs w:val="20"/>
              </w:rPr>
            </w:pPr>
            <w:r>
              <w:rPr>
                <w:color w:val="000000"/>
                <w:sz w:val="20"/>
                <w:szCs w:val="20"/>
              </w:rPr>
              <w:t>2</w:t>
            </w:r>
          </w:p>
        </w:tc>
        <w:tc>
          <w:tcPr>
            <w:tcW w:w="367" w:type="pct"/>
            <w:vAlign w:val="center"/>
          </w:tcPr>
          <w:p w14:paraId="6221A255" w14:textId="6A4F23BA" w:rsidR="00296BA6" w:rsidRDefault="00296BA6" w:rsidP="00296BA6">
            <w:pPr>
              <w:jc w:val="center"/>
              <w:rPr>
                <w:color w:val="000000"/>
                <w:sz w:val="20"/>
                <w:szCs w:val="20"/>
              </w:rPr>
            </w:pPr>
            <w:r>
              <w:rPr>
                <w:color w:val="000000"/>
                <w:sz w:val="20"/>
                <w:szCs w:val="20"/>
              </w:rPr>
              <w:t>2</w:t>
            </w:r>
          </w:p>
        </w:tc>
        <w:tc>
          <w:tcPr>
            <w:tcW w:w="1472" w:type="pct"/>
            <w:shd w:val="clear" w:color="auto" w:fill="auto"/>
            <w:vAlign w:val="center"/>
            <w:hideMark/>
          </w:tcPr>
          <w:p w14:paraId="12474C8C" w14:textId="23226AE7"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545054D3" w14:textId="77777777" w:rsidR="00296BA6" w:rsidRDefault="00296BA6" w:rsidP="00296BA6">
            <w:pPr>
              <w:jc w:val="center"/>
              <w:rPr>
                <w:color w:val="000000"/>
                <w:sz w:val="20"/>
                <w:szCs w:val="20"/>
              </w:rPr>
            </w:pPr>
            <w:r>
              <w:rPr>
                <w:color w:val="000000"/>
                <w:sz w:val="20"/>
                <w:szCs w:val="20"/>
              </w:rPr>
              <w:t>Котельная №2а</w:t>
            </w:r>
          </w:p>
        </w:tc>
        <w:tc>
          <w:tcPr>
            <w:tcW w:w="1616" w:type="pct"/>
            <w:shd w:val="clear" w:color="auto" w:fill="auto"/>
            <w:vAlign w:val="center"/>
            <w:hideMark/>
          </w:tcPr>
          <w:p w14:paraId="28D304CF" w14:textId="77777777" w:rsidR="00296BA6" w:rsidRPr="0008697C" w:rsidRDefault="00296BA6" w:rsidP="00296BA6">
            <w:pPr>
              <w:jc w:val="center"/>
              <w:rPr>
                <w:color w:val="000000"/>
                <w:sz w:val="20"/>
                <w:szCs w:val="20"/>
              </w:rPr>
            </w:pPr>
            <w:r w:rsidRPr="0008697C">
              <w:rPr>
                <w:sz w:val="20"/>
                <w:szCs w:val="20"/>
              </w:rPr>
              <w:t>95-70</w:t>
            </w:r>
          </w:p>
        </w:tc>
      </w:tr>
      <w:tr w:rsidR="00296BA6" w14:paraId="090961B3" w14:textId="77777777" w:rsidTr="00B876E2">
        <w:trPr>
          <w:trHeight w:val="340"/>
        </w:trPr>
        <w:tc>
          <w:tcPr>
            <w:tcW w:w="367" w:type="pct"/>
            <w:shd w:val="clear" w:color="auto" w:fill="auto"/>
            <w:vAlign w:val="center"/>
            <w:hideMark/>
          </w:tcPr>
          <w:p w14:paraId="506FBBAB" w14:textId="77777777" w:rsidR="00296BA6" w:rsidRDefault="00296BA6" w:rsidP="00296BA6">
            <w:pPr>
              <w:jc w:val="center"/>
              <w:rPr>
                <w:color w:val="000000"/>
                <w:sz w:val="20"/>
                <w:szCs w:val="20"/>
              </w:rPr>
            </w:pPr>
            <w:r>
              <w:rPr>
                <w:color w:val="000000"/>
                <w:sz w:val="20"/>
                <w:szCs w:val="20"/>
              </w:rPr>
              <w:t>3</w:t>
            </w:r>
          </w:p>
        </w:tc>
        <w:tc>
          <w:tcPr>
            <w:tcW w:w="367" w:type="pct"/>
            <w:vAlign w:val="center"/>
          </w:tcPr>
          <w:p w14:paraId="004F6249" w14:textId="791A9280" w:rsidR="00296BA6" w:rsidRDefault="00296BA6" w:rsidP="00296BA6">
            <w:pPr>
              <w:jc w:val="center"/>
              <w:rPr>
                <w:color w:val="000000"/>
                <w:sz w:val="20"/>
                <w:szCs w:val="20"/>
              </w:rPr>
            </w:pPr>
            <w:r>
              <w:rPr>
                <w:color w:val="000000"/>
                <w:sz w:val="20"/>
                <w:szCs w:val="20"/>
              </w:rPr>
              <w:t>3</w:t>
            </w:r>
          </w:p>
        </w:tc>
        <w:tc>
          <w:tcPr>
            <w:tcW w:w="1472" w:type="pct"/>
            <w:shd w:val="clear" w:color="auto" w:fill="auto"/>
            <w:vAlign w:val="center"/>
            <w:hideMark/>
          </w:tcPr>
          <w:p w14:paraId="697F6091" w14:textId="1B003D29"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56A88586" w14:textId="77777777" w:rsidR="00296BA6" w:rsidRDefault="00296BA6" w:rsidP="00296BA6">
            <w:pPr>
              <w:jc w:val="center"/>
              <w:rPr>
                <w:color w:val="000000"/>
                <w:sz w:val="20"/>
                <w:szCs w:val="20"/>
              </w:rPr>
            </w:pPr>
            <w:r>
              <w:rPr>
                <w:color w:val="000000"/>
                <w:sz w:val="20"/>
                <w:szCs w:val="20"/>
              </w:rPr>
              <w:t>Котельная №3а</w:t>
            </w:r>
          </w:p>
        </w:tc>
        <w:tc>
          <w:tcPr>
            <w:tcW w:w="1616" w:type="pct"/>
            <w:shd w:val="clear" w:color="auto" w:fill="auto"/>
            <w:vAlign w:val="center"/>
            <w:hideMark/>
          </w:tcPr>
          <w:p w14:paraId="1A174045" w14:textId="77777777" w:rsidR="00296BA6" w:rsidRPr="0008697C" w:rsidRDefault="00296BA6" w:rsidP="00296BA6">
            <w:pPr>
              <w:jc w:val="center"/>
              <w:rPr>
                <w:color w:val="000000"/>
                <w:sz w:val="20"/>
                <w:szCs w:val="20"/>
              </w:rPr>
            </w:pPr>
            <w:r w:rsidRPr="0008697C">
              <w:rPr>
                <w:sz w:val="20"/>
                <w:szCs w:val="20"/>
              </w:rPr>
              <w:t>130-80</w:t>
            </w:r>
            <w:r>
              <w:rPr>
                <w:sz w:val="20"/>
                <w:szCs w:val="20"/>
                <w:lang w:val="en-US"/>
              </w:rPr>
              <w:t xml:space="preserve"> (</w:t>
            </w:r>
            <w:r>
              <w:rPr>
                <w:sz w:val="20"/>
                <w:szCs w:val="20"/>
              </w:rPr>
              <w:t>до ЦТП)</w:t>
            </w:r>
            <w:r w:rsidRPr="0008697C">
              <w:rPr>
                <w:sz w:val="20"/>
                <w:szCs w:val="20"/>
              </w:rPr>
              <w:t xml:space="preserve"> / 95-70</w:t>
            </w:r>
            <w:r>
              <w:rPr>
                <w:sz w:val="20"/>
                <w:szCs w:val="20"/>
              </w:rPr>
              <w:t xml:space="preserve"> (после ЦТП)</w:t>
            </w:r>
          </w:p>
        </w:tc>
      </w:tr>
      <w:tr w:rsidR="00296BA6" w14:paraId="669CCDC7" w14:textId="77777777" w:rsidTr="00B876E2">
        <w:trPr>
          <w:trHeight w:val="340"/>
        </w:trPr>
        <w:tc>
          <w:tcPr>
            <w:tcW w:w="367" w:type="pct"/>
            <w:shd w:val="clear" w:color="auto" w:fill="auto"/>
            <w:vAlign w:val="center"/>
            <w:hideMark/>
          </w:tcPr>
          <w:p w14:paraId="47F5C035" w14:textId="77777777" w:rsidR="00296BA6" w:rsidRDefault="00296BA6" w:rsidP="00296BA6">
            <w:pPr>
              <w:jc w:val="center"/>
              <w:rPr>
                <w:color w:val="000000"/>
                <w:sz w:val="20"/>
                <w:szCs w:val="20"/>
              </w:rPr>
            </w:pPr>
            <w:r>
              <w:rPr>
                <w:color w:val="000000"/>
                <w:sz w:val="20"/>
                <w:szCs w:val="20"/>
              </w:rPr>
              <w:t>4</w:t>
            </w:r>
          </w:p>
        </w:tc>
        <w:tc>
          <w:tcPr>
            <w:tcW w:w="367" w:type="pct"/>
            <w:vAlign w:val="center"/>
          </w:tcPr>
          <w:p w14:paraId="6BC05BC8" w14:textId="0B7322FA" w:rsidR="00296BA6" w:rsidRDefault="00296BA6" w:rsidP="00296BA6">
            <w:pPr>
              <w:jc w:val="center"/>
              <w:rPr>
                <w:color w:val="000000"/>
                <w:sz w:val="20"/>
                <w:szCs w:val="20"/>
              </w:rPr>
            </w:pPr>
            <w:r>
              <w:rPr>
                <w:color w:val="000000"/>
                <w:sz w:val="20"/>
                <w:szCs w:val="20"/>
              </w:rPr>
              <w:t>4</w:t>
            </w:r>
          </w:p>
        </w:tc>
        <w:tc>
          <w:tcPr>
            <w:tcW w:w="1472" w:type="pct"/>
            <w:shd w:val="clear" w:color="auto" w:fill="auto"/>
            <w:vAlign w:val="center"/>
            <w:hideMark/>
          </w:tcPr>
          <w:p w14:paraId="39DB833A" w14:textId="2213D5FA"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354616F9" w14:textId="77777777" w:rsidR="00296BA6" w:rsidRDefault="00296BA6" w:rsidP="00296BA6">
            <w:pPr>
              <w:jc w:val="center"/>
              <w:rPr>
                <w:color w:val="000000"/>
                <w:sz w:val="20"/>
                <w:szCs w:val="20"/>
              </w:rPr>
            </w:pPr>
            <w:r>
              <w:rPr>
                <w:color w:val="000000"/>
                <w:sz w:val="20"/>
                <w:szCs w:val="20"/>
              </w:rPr>
              <w:t>Котельная №4</w:t>
            </w:r>
          </w:p>
        </w:tc>
        <w:tc>
          <w:tcPr>
            <w:tcW w:w="1616" w:type="pct"/>
            <w:shd w:val="clear" w:color="auto" w:fill="auto"/>
            <w:vAlign w:val="center"/>
            <w:hideMark/>
          </w:tcPr>
          <w:p w14:paraId="5CEC0C32" w14:textId="77777777" w:rsidR="00296BA6" w:rsidRPr="0008697C" w:rsidRDefault="00296BA6" w:rsidP="00296BA6">
            <w:pPr>
              <w:jc w:val="center"/>
              <w:rPr>
                <w:color w:val="000000"/>
                <w:sz w:val="20"/>
                <w:szCs w:val="20"/>
              </w:rPr>
            </w:pPr>
            <w:r w:rsidRPr="0008697C">
              <w:rPr>
                <w:sz w:val="20"/>
                <w:szCs w:val="20"/>
              </w:rPr>
              <w:t>95-70</w:t>
            </w:r>
          </w:p>
        </w:tc>
      </w:tr>
      <w:tr w:rsidR="00296BA6" w14:paraId="53B73DBF" w14:textId="77777777" w:rsidTr="00B876E2">
        <w:trPr>
          <w:trHeight w:val="340"/>
        </w:trPr>
        <w:tc>
          <w:tcPr>
            <w:tcW w:w="367" w:type="pct"/>
            <w:shd w:val="clear" w:color="auto" w:fill="auto"/>
            <w:vAlign w:val="center"/>
            <w:hideMark/>
          </w:tcPr>
          <w:p w14:paraId="288F2F8C" w14:textId="77777777" w:rsidR="00296BA6" w:rsidRDefault="00296BA6" w:rsidP="00296BA6">
            <w:pPr>
              <w:jc w:val="center"/>
              <w:rPr>
                <w:color w:val="000000"/>
                <w:sz w:val="20"/>
                <w:szCs w:val="20"/>
              </w:rPr>
            </w:pPr>
            <w:r>
              <w:rPr>
                <w:color w:val="000000"/>
                <w:sz w:val="20"/>
                <w:szCs w:val="20"/>
              </w:rPr>
              <w:t>5</w:t>
            </w:r>
          </w:p>
        </w:tc>
        <w:tc>
          <w:tcPr>
            <w:tcW w:w="367" w:type="pct"/>
            <w:vAlign w:val="center"/>
          </w:tcPr>
          <w:p w14:paraId="5D2EB1FF" w14:textId="5B1188A4" w:rsidR="00296BA6" w:rsidRDefault="00296BA6" w:rsidP="00296BA6">
            <w:pPr>
              <w:jc w:val="center"/>
              <w:rPr>
                <w:color w:val="000000"/>
                <w:sz w:val="20"/>
                <w:szCs w:val="20"/>
              </w:rPr>
            </w:pPr>
            <w:r>
              <w:rPr>
                <w:color w:val="000000"/>
                <w:sz w:val="20"/>
                <w:szCs w:val="20"/>
              </w:rPr>
              <w:t>5</w:t>
            </w:r>
          </w:p>
        </w:tc>
        <w:tc>
          <w:tcPr>
            <w:tcW w:w="1472" w:type="pct"/>
            <w:shd w:val="clear" w:color="auto" w:fill="auto"/>
            <w:vAlign w:val="center"/>
            <w:hideMark/>
          </w:tcPr>
          <w:p w14:paraId="181FE90D" w14:textId="41889B73"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1B3C4D60" w14:textId="77777777" w:rsidR="00296BA6" w:rsidRDefault="00296BA6" w:rsidP="00296BA6">
            <w:pPr>
              <w:jc w:val="center"/>
              <w:rPr>
                <w:color w:val="000000"/>
                <w:sz w:val="20"/>
                <w:szCs w:val="20"/>
              </w:rPr>
            </w:pPr>
            <w:r>
              <w:rPr>
                <w:color w:val="000000"/>
                <w:sz w:val="20"/>
                <w:szCs w:val="20"/>
              </w:rPr>
              <w:t>Котельная №5</w:t>
            </w:r>
          </w:p>
        </w:tc>
        <w:tc>
          <w:tcPr>
            <w:tcW w:w="1616" w:type="pct"/>
            <w:shd w:val="clear" w:color="auto" w:fill="auto"/>
            <w:vAlign w:val="center"/>
            <w:hideMark/>
          </w:tcPr>
          <w:p w14:paraId="73711172" w14:textId="77777777" w:rsidR="00296BA6" w:rsidRPr="0008697C" w:rsidRDefault="00296BA6" w:rsidP="00296BA6">
            <w:pPr>
              <w:jc w:val="center"/>
              <w:rPr>
                <w:color w:val="000000"/>
                <w:sz w:val="20"/>
                <w:szCs w:val="20"/>
              </w:rPr>
            </w:pPr>
            <w:r w:rsidRPr="0008697C">
              <w:rPr>
                <w:sz w:val="20"/>
                <w:szCs w:val="20"/>
              </w:rPr>
              <w:t>95-70</w:t>
            </w:r>
          </w:p>
        </w:tc>
      </w:tr>
      <w:tr w:rsidR="00296BA6" w14:paraId="039F5B1A" w14:textId="77777777" w:rsidTr="00B876E2">
        <w:trPr>
          <w:trHeight w:val="340"/>
        </w:trPr>
        <w:tc>
          <w:tcPr>
            <w:tcW w:w="367" w:type="pct"/>
            <w:shd w:val="clear" w:color="auto" w:fill="auto"/>
            <w:vAlign w:val="center"/>
            <w:hideMark/>
          </w:tcPr>
          <w:p w14:paraId="37C8A1A1" w14:textId="77777777" w:rsidR="00296BA6" w:rsidRDefault="00296BA6" w:rsidP="00296BA6">
            <w:pPr>
              <w:jc w:val="center"/>
              <w:rPr>
                <w:color w:val="000000"/>
                <w:sz w:val="20"/>
                <w:szCs w:val="20"/>
              </w:rPr>
            </w:pPr>
            <w:r>
              <w:rPr>
                <w:color w:val="000000"/>
                <w:sz w:val="20"/>
                <w:szCs w:val="20"/>
              </w:rPr>
              <w:t>6</w:t>
            </w:r>
          </w:p>
        </w:tc>
        <w:tc>
          <w:tcPr>
            <w:tcW w:w="367" w:type="pct"/>
            <w:vAlign w:val="center"/>
          </w:tcPr>
          <w:p w14:paraId="438435EE" w14:textId="4AB3E1C8" w:rsidR="00296BA6" w:rsidRDefault="00296BA6" w:rsidP="00296BA6">
            <w:pPr>
              <w:jc w:val="center"/>
              <w:rPr>
                <w:color w:val="000000"/>
                <w:sz w:val="20"/>
                <w:szCs w:val="20"/>
              </w:rPr>
            </w:pPr>
            <w:r>
              <w:rPr>
                <w:color w:val="000000"/>
                <w:sz w:val="20"/>
                <w:szCs w:val="20"/>
              </w:rPr>
              <w:t>6</w:t>
            </w:r>
          </w:p>
        </w:tc>
        <w:tc>
          <w:tcPr>
            <w:tcW w:w="1472" w:type="pct"/>
            <w:shd w:val="clear" w:color="auto" w:fill="auto"/>
            <w:vAlign w:val="center"/>
            <w:hideMark/>
          </w:tcPr>
          <w:p w14:paraId="26ED5DC7" w14:textId="61FD3AC1"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7B336F49" w14:textId="77777777" w:rsidR="00296BA6" w:rsidRDefault="00296BA6" w:rsidP="00296BA6">
            <w:pPr>
              <w:jc w:val="center"/>
              <w:rPr>
                <w:color w:val="000000"/>
                <w:sz w:val="20"/>
                <w:szCs w:val="20"/>
              </w:rPr>
            </w:pPr>
            <w:r>
              <w:rPr>
                <w:color w:val="000000"/>
                <w:sz w:val="20"/>
                <w:szCs w:val="20"/>
              </w:rPr>
              <w:t>Котельная №6</w:t>
            </w:r>
          </w:p>
        </w:tc>
        <w:tc>
          <w:tcPr>
            <w:tcW w:w="1616" w:type="pct"/>
            <w:shd w:val="clear" w:color="auto" w:fill="auto"/>
            <w:vAlign w:val="center"/>
            <w:hideMark/>
          </w:tcPr>
          <w:p w14:paraId="7F41351B" w14:textId="77777777" w:rsidR="00296BA6" w:rsidRPr="0008697C" w:rsidRDefault="00296BA6" w:rsidP="00296BA6">
            <w:pPr>
              <w:jc w:val="center"/>
              <w:rPr>
                <w:color w:val="000000"/>
                <w:sz w:val="20"/>
                <w:szCs w:val="20"/>
              </w:rPr>
            </w:pPr>
            <w:r w:rsidRPr="0008697C">
              <w:rPr>
                <w:sz w:val="20"/>
                <w:szCs w:val="20"/>
              </w:rPr>
              <w:t>95-70</w:t>
            </w:r>
          </w:p>
        </w:tc>
      </w:tr>
      <w:tr w:rsidR="00296BA6" w14:paraId="01286E91" w14:textId="77777777" w:rsidTr="00B876E2">
        <w:trPr>
          <w:trHeight w:val="340"/>
        </w:trPr>
        <w:tc>
          <w:tcPr>
            <w:tcW w:w="367" w:type="pct"/>
            <w:shd w:val="clear" w:color="auto" w:fill="auto"/>
            <w:vAlign w:val="center"/>
            <w:hideMark/>
          </w:tcPr>
          <w:p w14:paraId="1376A587" w14:textId="77777777" w:rsidR="00296BA6" w:rsidRDefault="00296BA6" w:rsidP="00296BA6">
            <w:pPr>
              <w:jc w:val="center"/>
              <w:rPr>
                <w:color w:val="000000"/>
                <w:sz w:val="20"/>
                <w:szCs w:val="20"/>
              </w:rPr>
            </w:pPr>
            <w:r>
              <w:rPr>
                <w:color w:val="000000"/>
                <w:sz w:val="20"/>
                <w:szCs w:val="20"/>
              </w:rPr>
              <w:t>7</w:t>
            </w:r>
          </w:p>
        </w:tc>
        <w:tc>
          <w:tcPr>
            <w:tcW w:w="367" w:type="pct"/>
            <w:vAlign w:val="center"/>
          </w:tcPr>
          <w:p w14:paraId="590B0376" w14:textId="71E98634" w:rsidR="00296BA6" w:rsidRDefault="00296BA6" w:rsidP="00296BA6">
            <w:pPr>
              <w:jc w:val="center"/>
              <w:rPr>
                <w:color w:val="000000"/>
                <w:sz w:val="20"/>
                <w:szCs w:val="20"/>
              </w:rPr>
            </w:pPr>
            <w:r>
              <w:rPr>
                <w:color w:val="000000"/>
                <w:sz w:val="20"/>
                <w:szCs w:val="20"/>
              </w:rPr>
              <w:t>7</w:t>
            </w:r>
          </w:p>
        </w:tc>
        <w:tc>
          <w:tcPr>
            <w:tcW w:w="1472" w:type="pct"/>
            <w:shd w:val="clear" w:color="auto" w:fill="auto"/>
            <w:vAlign w:val="center"/>
            <w:hideMark/>
          </w:tcPr>
          <w:p w14:paraId="49B8DE8B" w14:textId="5ACF88CE"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543E64AB" w14:textId="77777777" w:rsidR="00296BA6" w:rsidRDefault="00296BA6" w:rsidP="00296BA6">
            <w:pPr>
              <w:jc w:val="center"/>
              <w:rPr>
                <w:color w:val="000000"/>
                <w:sz w:val="20"/>
                <w:szCs w:val="20"/>
              </w:rPr>
            </w:pPr>
            <w:r>
              <w:rPr>
                <w:color w:val="000000"/>
                <w:sz w:val="20"/>
                <w:szCs w:val="20"/>
              </w:rPr>
              <w:t>Котельная №7</w:t>
            </w:r>
          </w:p>
        </w:tc>
        <w:tc>
          <w:tcPr>
            <w:tcW w:w="1616" w:type="pct"/>
            <w:shd w:val="clear" w:color="auto" w:fill="auto"/>
            <w:vAlign w:val="center"/>
            <w:hideMark/>
          </w:tcPr>
          <w:p w14:paraId="78A8DCB8" w14:textId="77777777" w:rsidR="00296BA6" w:rsidRPr="0008697C" w:rsidRDefault="00296BA6" w:rsidP="00296BA6">
            <w:pPr>
              <w:jc w:val="center"/>
              <w:rPr>
                <w:color w:val="000000"/>
                <w:sz w:val="20"/>
                <w:szCs w:val="20"/>
              </w:rPr>
            </w:pPr>
            <w:r w:rsidRPr="0008697C">
              <w:rPr>
                <w:sz w:val="20"/>
                <w:szCs w:val="20"/>
              </w:rPr>
              <w:t>95-70</w:t>
            </w:r>
          </w:p>
        </w:tc>
      </w:tr>
      <w:tr w:rsidR="00296BA6" w14:paraId="0147A939" w14:textId="77777777" w:rsidTr="00B876E2">
        <w:trPr>
          <w:trHeight w:val="340"/>
        </w:trPr>
        <w:tc>
          <w:tcPr>
            <w:tcW w:w="367" w:type="pct"/>
            <w:shd w:val="clear" w:color="auto" w:fill="auto"/>
            <w:vAlign w:val="center"/>
            <w:hideMark/>
          </w:tcPr>
          <w:p w14:paraId="07265D90" w14:textId="77777777" w:rsidR="00296BA6" w:rsidRDefault="00296BA6" w:rsidP="00296BA6">
            <w:pPr>
              <w:jc w:val="center"/>
              <w:rPr>
                <w:color w:val="000000"/>
                <w:sz w:val="20"/>
                <w:szCs w:val="20"/>
              </w:rPr>
            </w:pPr>
            <w:r>
              <w:rPr>
                <w:color w:val="000000"/>
                <w:sz w:val="20"/>
                <w:szCs w:val="20"/>
              </w:rPr>
              <w:t>8</w:t>
            </w:r>
          </w:p>
        </w:tc>
        <w:tc>
          <w:tcPr>
            <w:tcW w:w="367" w:type="pct"/>
            <w:vAlign w:val="center"/>
          </w:tcPr>
          <w:p w14:paraId="475F7C80" w14:textId="26CE5CD9" w:rsidR="00296BA6" w:rsidRDefault="00296BA6" w:rsidP="00296BA6">
            <w:pPr>
              <w:jc w:val="center"/>
              <w:rPr>
                <w:color w:val="000000"/>
                <w:sz w:val="20"/>
                <w:szCs w:val="20"/>
              </w:rPr>
            </w:pPr>
            <w:r>
              <w:rPr>
                <w:color w:val="000000"/>
                <w:sz w:val="20"/>
                <w:szCs w:val="20"/>
              </w:rPr>
              <w:t>8</w:t>
            </w:r>
          </w:p>
        </w:tc>
        <w:tc>
          <w:tcPr>
            <w:tcW w:w="1472" w:type="pct"/>
            <w:shd w:val="clear" w:color="auto" w:fill="auto"/>
            <w:vAlign w:val="center"/>
            <w:hideMark/>
          </w:tcPr>
          <w:p w14:paraId="65E00938" w14:textId="75DA45B0"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5ECE9F9E" w14:textId="77777777" w:rsidR="00296BA6" w:rsidRDefault="00296BA6" w:rsidP="00296BA6">
            <w:pPr>
              <w:jc w:val="center"/>
              <w:rPr>
                <w:color w:val="000000"/>
                <w:sz w:val="20"/>
                <w:szCs w:val="20"/>
              </w:rPr>
            </w:pPr>
            <w:r>
              <w:rPr>
                <w:color w:val="000000"/>
                <w:sz w:val="20"/>
                <w:szCs w:val="20"/>
              </w:rPr>
              <w:t>Котельная №8</w:t>
            </w:r>
          </w:p>
        </w:tc>
        <w:tc>
          <w:tcPr>
            <w:tcW w:w="1616" w:type="pct"/>
            <w:shd w:val="clear" w:color="auto" w:fill="auto"/>
            <w:vAlign w:val="center"/>
            <w:hideMark/>
          </w:tcPr>
          <w:p w14:paraId="37CE52B5" w14:textId="77777777" w:rsidR="00296BA6" w:rsidRPr="0008697C" w:rsidRDefault="00296BA6" w:rsidP="00296BA6">
            <w:pPr>
              <w:jc w:val="center"/>
              <w:rPr>
                <w:color w:val="000000"/>
                <w:sz w:val="20"/>
                <w:szCs w:val="20"/>
              </w:rPr>
            </w:pPr>
            <w:r w:rsidRPr="0008697C">
              <w:rPr>
                <w:sz w:val="20"/>
                <w:szCs w:val="20"/>
              </w:rPr>
              <w:t>95-70</w:t>
            </w:r>
          </w:p>
        </w:tc>
      </w:tr>
      <w:tr w:rsidR="00296BA6" w14:paraId="5C5C27E9" w14:textId="77777777" w:rsidTr="00B876E2">
        <w:trPr>
          <w:trHeight w:val="340"/>
        </w:trPr>
        <w:tc>
          <w:tcPr>
            <w:tcW w:w="367" w:type="pct"/>
            <w:shd w:val="clear" w:color="auto" w:fill="auto"/>
            <w:vAlign w:val="center"/>
            <w:hideMark/>
          </w:tcPr>
          <w:p w14:paraId="35339D6A" w14:textId="77777777" w:rsidR="00296BA6" w:rsidRDefault="00296BA6" w:rsidP="00296BA6">
            <w:pPr>
              <w:jc w:val="center"/>
              <w:rPr>
                <w:color w:val="000000"/>
                <w:sz w:val="20"/>
                <w:szCs w:val="20"/>
              </w:rPr>
            </w:pPr>
            <w:r>
              <w:rPr>
                <w:color w:val="000000"/>
                <w:sz w:val="20"/>
                <w:szCs w:val="20"/>
              </w:rPr>
              <w:t>9</w:t>
            </w:r>
          </w:p>
        </w:tc>
        <w:tc>
          <w:tcPr>
            <w:tcW w:w="367" w:type="pct"/>
            <w:vAlign w:val="center"/>
          </w:tcPr>
          <w:p w14:paraId="441AB7A6" w14:textId="55CCB04C" w:rsidR="00296BA6" w:rsidRDefault="00296BA6" w:rsidP="00296BA6">
            <w:pPr>
              <w:jc w:val="center"/>
              <w:rPr>
                <w:color w:val="000000"/>
                <w:sz w:val="20"/>
                <w:szCs w:val="20"/>
              </w:rPr>
            </w:pPr>
            <w:r>
              <w:rPr>
                <w:color w:val="000000"/>
                <w:sz w:val="20"/>
                <w:szCs w:val="20"/>
              </w:rPr>
              <w:t>9</w:t>
            </w:r>
          </w:p>
        </w:tc>
        <w:tc>
          <w:tcPr>
            <w:tcW w:w="1472" w:type="pct"/>
            <w:shd w:val="clear" w:color="auto" w:fill="auto"/>
            <w:vAlign w:val="center"/>
            <w:hideMark/>
          </w:tcPr>
          <w:p w14:paraId="182ABDB5" w14:textId="75482DFB"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3ABC91B2" w14:textId="77777777" w:rsidR="00296BA6" w:rsidRDefault="00296BA6" w:rsidP="00296BA6">
            <w:pPr>
              <w:jc w:val="center"/>
              <w:rPr>
                <w:color w:val="000000"/>
                <w:sz w:val="20"/>
                <w:szCs w:val="20"/>
              </w:rPr>
            </w:pPr>
            <w:r>
              <w:rPr>
                <w:color w:val="000000"/>
                <w:sz w:val="20"/>
                <w:szCs w:val="20"/>
              </w:rPr>
              <w:t>Котельная №9</w:t>
            </w:r>
          </w:p>
        </w:tc>
        <w:tc>
          <w:tcPr>
            <w:tcW w:w="1616" w:type="pct"/>
            <w:shd w:val="clear" w:color="auto" w:fill="auto"/>
            <w:vAlign w:val="center"/>
            <w:hideMark/>
          </w:tcPr>
          <w:p w14:paraId="6F2E400D" w14:textId="77777777" w:rsidR="00296BA6" w:rsidRPr="0008697C" w:rsidRDefault="00296BA6" w:rsidP="00296BA6">
            <w:pPr>
              <w:jc w:val="center"/>
              <w:rPr>
                <w:color w:val="000000"/>
                <w:sz w:val="20"/>
                <w:szCs w:val="20"/>
              </w:rPr>
            </w:pPr>
            <w:r w:rsidRPr="0008697C">
              <w:rPr>
                <w:sz w:val="20"/>
                <w:szCs w:val="20"/>
              </w:rPr>
              <w:t>95-70</w:t>
            </w:r>
          </w:p>
        </w:tc>
      </w:tr>
      <w:tr w:rsidR="00296BA6" w14:paraId="4B7ABB2B" w14:textId="77777777" w:rsidTr="00B876E2">
        <w:trPr>
          <w:trHeight w:val="340"/>
        </w:trPr>
        <w:tc>
          <w:tcPr>
            <w:tcW w:w="367" w:type="pct"/>
            <w:shd w:val="clear" w:color="auto" w:fill="auto"/>
            <w:vAlign w:val="center"/>
            <w:hideMark/>
          </w:tcPr>
          <w:p w14:paraId="5673F2C8" w14:textId="77777777" w:rsidR="00296BA6" w:rsidRDefault="00296BA6" w:rsidP="00296BA6">
            <w:pPr>
              <w:jc w:val="center"/>
              <w:rPr>
                <w:color w:val="000000"/>
                <w:sz w:val="20"/>
                <w:szCs w:val="20"/>
              </w:rPr>
            </w:pPr>
            <w:r>
              <w:rPr>
                <w:color w:val="000000"/>
                <w:sz w:val="20"/>
                <w:szCs w:val="20"/>
              </w:rPr>
              <w:t>10</w:t>
            </w:r>
          </w:p>
        </w:tc>
        <w:tc>
          <w:tcPr>
            <w:tcW w:w="367" w:type="pct"/>
            <w:vAlign w:val="center"/>
          </w:tcPr>
          <w:p w14:paraId="4A751543" w14:textId="289427AE" w:rsidR="00296BA6" w:rsidRDefault="00296BA6" w:rsidP="00296BA6">
            <w:pPr>
              <w:jc w:val="center"/>
              <w:rPr>
                <w:color w:val="000000"/>
                <w:sz w:val="20"/>
                <w:szCs w:val="20"/>
              </w:rPr>
            </w:pPr>
            <w:r>
              <w:rPr>
                <w:color w:val="000000"/>
                <w:sz w:val="20"/>
                <w:szCs w:val="20"/>
              </w:rPr>
              <w:t>10</w:t>
            </w:r>
          </w:p>
        </w:tc>
        <w:tc>
          <w:tcPr>
            <w:tcW w:w="1472" w:type="pct"/>
            <w:shd w:val="clear" w:color="auto" w:fill="auto"/>
            <w:vAlign w:val="center"/>
            <w:hideMark/>
          </w:tcPr>
          <w:p w14:paraId="3935B407" w14:textId="72C7D917"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5C48546C" w14:textId="77777777" w:rsidR="00296BA6" w:rsidRDefault="00296BA6" w:rsidP="00296BA6">
            <w:pPr>
              <w:jc w:val="center"/>
              <w:rPr>
                <w:color w:val="000000"/>
                <w:sz w:val="20"/>
                <w:szCs w:val="20"/>
              </w:rPr>
            </w:pPr>
            <w:r>
              <w:rPr>
                <w:color w:val="000000"/>
                <w:sz w:val="20"/>
                <w:szCs w:val="20"/>
              </w:rPr>
              <w:t>Котельная №10</w:t>
            </w:r>
          </w:p>
        </w:tc>
        <w:tc>
          <w:tcPr>
            <w:tcW w:w="1616" w:type="pct"/>
            <w:shd w:val="clear" w:color="auto" w:fill="auto"/>
            <w:vAlign w:val="center"/>
            <w:hideMark/>
          </w:tcPr>
          <w:p w14:paraId="5DDB91F1" w14:textId="77777777" w:rsidR="00296BA6" w:rsidRPr="0008697C" w:rsidRDefault="00296BA6" w:rsidP="00296BA6">
            <w:pPr>
              <w:jc w:val="center"/>
              <w:rPr>
                <w:color w:val="000000"/>
                <w:sz w:val="20"/>
                <w:szCs w:val="20"/>
              </w:rPr>
            </w:pPr>
            <w:r w:rsidRPr="0008697C">
              <w:rPr>
                <w:sz w:val="20"/>
                <w:szCs w:val="20"/>
              </w:rPr>
              <w:t>95-70</w:t>
            </w:r>
          </w:p>
        </w:tc>
      </w:tr>
      <w:tr w:rsidR="00296BA6" w14:paraId="68070923" w14:textId="77777777" w:rsidTr="00B876E2">
        <w:trPr>
          <w:trHeight w:val="340"/>
        </w:trPr>
        <w:tc>
          <w:tcPr>
            <w:tcW w:w="367" w:type="pct"/>
            <w:shd w:val="clear" w:color="auto" w:fill="auto"/>
            <w:vAlign w:val="center"/>
            <w:hideMark/>
          </w:tcPr>
          <w:p w14:paraId="3E6B3AAF" w14:textId="77777777" w:rsidR="00296BA6" w:rsidRDefault="00296BA6" w:rsidP="00296BA6">
            <w:pPr>
              <w:jc w:val="center"/>
              <w:rPr>
                <w:color w:val="000000"/>
                <w:sz w:val="20"/>
                <w:szCs w:val="20"/>
              </w:rPr>
            </w:pPr>
            <w:r>
              <w:rPr>
                <w:color w:val="000000"/>
                <w:sz w:val="20"/>
                <w:szCs w:val="20"/>
              </w:rPr>
              <w:t>11</w:t>
            </w:r>
          </w:p>
        </w:tc>
        <w:tc>
          <w:tcPr>
            <w:tcW w:w="367" w:type="pct"/>
            <w:vAlign w:val="center"/>
          </w:tcPr>
          <w:p w14:paraId="6AEA1906" w14:textId="56C31068" w:rsidR="00296BA6" w:rsidRDefault="00296BA6" w:rsidP="00296BA6">
            <w:pPr>
              <w:jc w:val="center"/>
              <w:rPr>
                <w:color w:val="000000"/>
                <w:sz w:val="20"/>
                <w:szCs w:val="20"/>
              </w:rPr>
            </w:pPr>
            <w:r>
              <w:rPr>
                <w:color w:val="000000"/>
                <w:sz w:val="20"/>
                <w:szCs w:val="20"/>
              </w:rPr>
              <w:t>11</w:t>
            </w:r>
          </w:p>
        </w:tc>
        <w:tc>
          <w:tcPr>
            <w:tcW w:w="1472" w:type="pct"/>
            <w:shd w:val="clear" w:color="auto" w:fill="auto"/>
            <w:vAlign w:val="center"/>
            <w:hideMark/>
          </w:tcPr>
          <w:p w14:paraId="32B73227" w14:textId="6FADA725"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390BCF32" w14:textId="77777777" w:rsidR="00296BA6" w:rsidRDefault="00296BA6" w:rsidP="00296BA6">
            <w:pPr>
              <w:jc w:val="center"/>
              <w:rPr>
                <w:color w:val="000000"/>
                <w:sz w:val="20"/>
                <w:szCs w:val="20"/>
              </w:rPr>
            </w:pPr>
            <w:r>
              <w:rPr>
                <w:color w:val="000000"/>
                <w:sz w:val="20"/>
                <w:szCs w:val="20"/>
              </w:rPr>
              <w:t>Котельная №11</w:t>
            </w:r>
          </w:p>
        </w:tc>
        <w:tc>
          <w:tcPr>
            <w:tcW w:w="1616" w:type="pct"/>
            <w:shd w:val="clear" w:color="auto" w:fill="auto"/>
            <w:vAlign w:val="center"/>
            <w:hideMark/>
          </w:tcPr>
          <w:p w14:paraId="15188084" w14:textId="77777777" w:rsidR="00296BA6" w:rsidRPr="0008697C" w:rsidRDefault="00296BA6" w:rsidP="00296BA6">
            <w:pPr>
              <w:jc w:val="center"/>
              <w:rPr>
                <w:color w:val="000000"/>
                <w:sz w:val="20"/>
                <w:szCs w:val="20"/>
              </w:rPr>
            </w:pPr>
            <w:r w:rsidRPr="0008697C">
              <w:rPr>
                <w:sz w:val="20"/>
                <w:szCs w:val="20"/>
              </w:rPr>
              <w:t>95-70</w:t>
            </w:r>
          </w:p>
        </w:tc>
      </w:tr>
      <w:tr w:rsidR="00296BA6" w14:paraId="605555B8" w14:textId="77777777" w:rsidTr="00B876E2">
        <w:trPr>
          <w:trHeight w:val="340"/>
        </w:trPr>
        <w:tc>
          <w:tcPr>
            <w:tcW w:w="367" w:type="pct"/>
            <w:shd w:val="clear" w:color="auto" w:fill="auto"/>
            <w:vAlign w:val="center"/>
            <w:hideMark/>
          </w:tcPr>
          <w:p w14:paraId="70F684F7" w14:textId="77777777" w:rsidR="00296BA6" w:rsidRDefault="00296BA6" w:rsidP="00296BA6">
            <w:pPr>
              <w:jc w:val="center"/>
              <w:rPr>
                <w:color w:val="000000"/>
                <w:sz w:val="20"/>
                <w:szCs w:val="20"/>
              </w:rPr>
            </w:pPr>
            <w:r>
              <w:rPr>
                <w:color w:val="000000"/>
                <w:sz w:val="20"/>
                <w:szCs w:val="20"/>
              </w:rPr>
              <w:t>12</w:t>
            </w:r>
          </w:p>
        </w:tc>
        <w:tc>
          <w:tcPr>
            <w:tcW w:w="367" w:type="pct"/>
            <w:vAlign w:val="center"/>
          </w:tcPr>
          <w:p w14:paraId="6CED8C01" w14:textId="14594997" w:rsidR="00296BA6" w:rsidRDefault="00296BA6" w:rsidP="00296BA6">
            <w:pPr>
              <w:jc w:val="center"/>
              <w:rPr>
                <w:color w:val="000000"/>
                <w:sz w:val="20"/>
                <w:szCs w:val="20"/>
              </w:rPr>
            </w:pPr>
            <w:r>
              <w:rPr>
                <w:color w:val="000000"/>
                <w:sz w:val="20"/>
                <w:szCs w:val="20"/>
              </w:rPr>
              <w:t>12</w:t>
            </w:r>
          </w:p>
        </w:tc>
        <w:tc>
          <w:tcPr>
            <w:tcW w:w="1472" w:type="pct"/>
            <w:shd w:val="clear" w:color="auto" w:fill="auto"/>
            <w:vAlign w:val="center"/>
            <w:hideMark/>
          </w:tcPr>
          <w:p w14:paraId="3C57DE3C" w14:textId="2D07B69F"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11F569DC" w14:textId="77777777" w:rsidR="00296BA6" w:rsidRDefault="00296BA6" w:rsidP="00296BA6">
            <w:pPr>
              <w:jc w:val="center"/>
              <w:rPr>
                <w:color w:val="000000"/>
                <w:sz w:val="20"/>
                <w:szCs w:val="20"/>
              </w:rPr>
            </w:pPr>
            <w:r>
              <w:rPr>
                <w:color w:val="000000"/>
                <w:sz w:val="20"/>
                <w:szCs w:val="20"/>
              </w:rPr>
              <w:t>Котельная №12</w:t>
            </w:r>
          </w:p>
        </w:tc>
        <w:tc>
          <w:tcPr>
            <w:tcW w:w="1616" w:type="pct"/>
            <w:shd w:val="clear" w:color="auto" w:fill="auto"/>
            <w:vAlign w:val="center"/>
            <w:hideMark/>
          </w:tcPr>
          <w:p w14:paraId="0EEACA08" w14:textId="77777777" w:rsidR="00296BA6" w:rsidRPr="0008697C" w:rsidRDefault="00296BA6" w:rsidP="00296BA6">
            <w:pPr>
              <w:jc w:val="center"/>
              <w:rPr>
                <w:color w:val="000000"/>
                <w:sz w:val="20"/>
                <w:szCs w:val="20"/>
              </w:rPr>
            </w:pPr>
            <w:r w:rsidRPr="0008697C">
              <w:rPr>
                <w:sz w:val="20"/>
                <w:szCs w:val="20"/>
              </w:rPr>
              <w:t>95-70</w:t>
            </w:r>
          </w:p>
        </w:tc>
      </w:tr>
      <w:tr w:rsidR="00296BA6" w14:paraId="192E7515" w14:textId="77777777" w:rsidTr="00B876E2">
        <w:trPr>
          <w:trHeight w:val="340"/>
        </w:trPr>
        <w:tc>
          <w:tcPr>
            <w:tcW w:w="367" w:type="pct"/>
            <w:shd w:val="clear" w:color="auto" w:fill="auto"/>
            <w:vAlign w:val="center"/>
            <w:hideMark/>
          </w:tcPr>
          <w:p w14:paraId="44C65241" w14:textId="77777777" w:rsidR="00296BA6" w:rsidRDefault="00296BA6" w:rsidP="00296BA6">
            <w:pPr>
              <w:jc w:val="center"/>
              <w:rPr>
                <w:color w:val="000000"/>
                <w:sz w:val="20"/>
                <w:szCs w:val="20"/>
              </w:rPr>
            </w:pPr>
            <w:r>
              <w:rPr>
                <w:color w:val="000000"/>
                <w:sz w:val="20"/>
                <w:szCs w:val="20"/>
              </w:rPr>
              <w:t>13</w:t>
            </w:r>
          </w:p>
        </w:tc>
        <w:tc>
          <w:tcPr>
            <w:tcW w:w="367" w:type="pct"/>
            <w:vAlign w:val="center"/>
          </w:tcPr>
          <w:p w14:paraId="3A390B5B" w14:textId="4068D73C" w:rsidR="00296BA6" w:rsidRDefault="00296BA6" w:rsidP="00296BA6">
            <w:pPr>
              <w:jc w:val="center"/>
              <w:rPr>
                <w:color w:val="000000"/>
                <w:sz w:val="20"/>
                <w:szCs w:val="20"/>
              </w:rPr>
            </w:pPr>
            <w:r>
              <w:rPr>
                <w:color w:val="000000"/>
                <w:sz w:val="20"/>
                <w:szCs w:val="20"/>
              </w:rPr>
              <w:t>13</w:t>
            </w:r>
          </w:p>
        </w:tc>
        <w:tc>
          <w:tcPr>
            <w:tcW w:w="1472" w:type="pct"/>
            <w:shd w:val="clear" w:color="auto" w:fill="auto"/>
            <w:vAlign w:val="center"/>
            <w:hideMark/>
          </w:tcPr>
          <w:p w14:paraId="074E5C5C" w14:textId="3F122A4F"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6439F99B" w14:textId="77777777" w:rsidR="00296BA6" w:rsidRDefault="00296BA6" w:rsidP="00296BA6">
            <w:pPr>
              <w:jc w:val="center"/>
              <w:rPr>
                <w:color w:val="000000"/>
                <w:sz w:val="20"/>
                <w:szCs w:val="20"/>
              </w:rPr>
            </w:pPr>
            <w:r>
              <w:rPr>
                <w:color w:val="000000"/>
                <w:sz w:val="20"/>
                <w:szCs w:val="20"/>
              </w:rPr>
              <w:t>Котельная №13</w:t>
            </w:r>
          </w:p>
        </w:tc>
        <w:tc>
          <w:tcPr>
            <w:tcW w:w="1616" w:type="pct"/>
            <w:shd w:val="clear" w:color="auto" w:fill="auto"/>
            <w:vAlign w:val="center"/>
            <w:hideMark/>
          </w:tcPr>
          <w:p w14:paraId="1F299464" w14:textId="77777777" w:rsidR="00296BA6" w:rsidRPr="0008697C" w:rsidRDefault="00296BA6" w:rsidP="00296BA6">
            <w:pPr>
              <w:jc w:val="center"/>
              <w:rPr>
                <w:color w:val="000000"/>
                <w:sz w:val="20"/>
                <w:szCs w:val="20"/>
              </w:rPr>
            </w:pPr>
            <w:r w:rsidRPr="0008697C">
              <w:rPr>
                <w:sz w:val="20"/>
                <w:szCs w:val="20"/>
              </w:rPr>
              <w:t>95-70</w:t>
            </w:r>
          </w:p>
        </w:tc>
      </w:tr>
      <w:tr w:rsidR="00296BA6" w14:paraId="1D36E421" w14:textId="77777777" w:rsidTr="00B876E2">
        <w:trPr>
          <w:trHeight w:val="340"/>
        </w:trPr>
        <w:tc>
          <w:tcPr>
            <w:tcW w:w="367" w:type="pct"/>
            <w:shd w:val="clear" w:color="auto" w:fill="auto"/>
            <w:vAlign w:val="center"/>
            <w:hideMark/>
          </w:tcPr>
          <w:p w14:paraId="264E5550" w14:textId="77777777" w:rsidR="00296BA6" w:rsidRDefault="00296BA6" w:rsidP="00296BA6">
            <w:pPr>
              <w:jc w:val="center"/>
              <w:rPr>
                <w:color w:val="000000"/>
                <w:sz w:val="20"/>
                <w:szCs w:val="20"/>
              </w:rPr>
            </w:pPr>
            <w:r>
              <w:rPr>
                <w:color w:val="000000"/>
                <w:sz w:val="20"/>
                <w:szCs w:val="20"/>
              </w:rPr>
              <w:t>14</w:t>
            </w:r>
          </w:p>
        </w:tc>
        <w:tc>
          <w:tcPr>
            <w:tcW w:w="367" w:type="pct"/>
            <w:vAlign w:val="center"/>
          </w:tcPr>
          <w:p w14:paraId="6AF0FA4B" w14:textId="1115E72D" w:rsidR="00296BA6" w:rsidRDefault="00296BA6" w:rsidP="00296BA6">
            <w:pPr>
              <w:jc w:val="center"/>
              <w:rPr>
                <w:color w:val="000000"/>
                <w:sz w:val="20"/>
                <w:szCs w:val="20"/>
              </w:rPr>
            </w:pPr>
            <w:r>
              <w:rPr>
                <w:color w:val="000000"/>
                <w:sz w:val="20"/>
                <w:szCs w:val="20"/>
              </w:rPr>
              <w:t>14</w:t>
            </w:r>
          </w:p>
        </w:tc>
        <w:tc>
          <w:tcPr>
            <w:tcW w:w="1472" w:type="pct"/>
            <w:shd w:val="clear" w:color="auto" w:fill="auto"/>
            <w:vAlign w:val="center"/>
            <w:hideMark/>
          </w:tcPr>
          <w:p w14:paraId="262B97C2" w14:textId="5FDABCAF"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7169C211" w14:textId="77777777" w:rsidR="00296BA6" w:rsidRDefault="00296BA6" w:rsidP="00296BA6">
            <w:pPr>
              <w:jc w:val="center"/>
              <w:rPr>
                <w:color w:val="000000"/>
                <w:sz w:val="20"/>
                <w:szCs w:val="20"/>
              </w:rPr>
            </w:pPr>
            <w:r>
              <w:rPr>
                <w:color w:val="000000"/>
                <w:sz w:val="20"/>
                <w:szCs w:val="20"/>
              </w:rPr>
              <w:t>Котельная №14</w:t>
            </w:r>
          </w:p>
        </w:tc>
        <w:tc>
          <w:tcPr>
            <w:tcW w:w="1616" w:type="pct"/>
            <w:shd w:val="clear" w:color="auto" w:fill="auto"/>
            <w:vAlign w:val="center"/>
            <w:hideMark/>
          </w:tcPr>
          <w:p w14:paraId="01470928" w14:textId="77777777" w:rsidR="00296BA6" w:rsidRPr="0008697C" w:rsidRDefault="00296BA6" w:rsidP="00296BA6">
            <w:pPr>
              <w:jc w:val="center"/>
              <w:rPr>
                <w:color w:val="000000"/>
                <w:sz w:val="20"/>
                <w:szCs w:val="20"/>
              </w:rPr>
            </w:pPr>
            <w:r w:rsidRPr="0008697C">
              <w:rPr>
                <w:sz w:val="20"/>
                <w:szCs w:val="20"/>
              </w:rPr>
              <w:t>95-70</w:t>
            </w:r>
          </w:p>
        </w:tc>
      </w:tr>
      <w:tr w:rsidR="00296BA6" w14:paraId="58BB8980" w14:textId="77777777" w:rsidTr="00B876E2">
        <w:trPr>
          <w:trHeight w:val="340"/>
        </w:trPr>
        <w:tc>
          <w:tcPr>
            <w:tcW w:w="367" w:type="pct"/>
            <w:shd w:val="clear" w:color="auto" w:fill="auto"/>
            <w:vAlign w:val="center"/>
            <w:hideMark/>
          </w:tcPr>
          <w:p w14:paraId="5DDA79FD" w14:textId="77777777" w:rsidR="00296BA6" w:rsidRDefault="00296BA6" w:rsidP="00296BA6">
            <w:pPr>
              <w:jc w:val="center"/>
              <w:rPr>
                <w:color w:val="000000"/>
                <w:sz w:val="20"/>
                <w:szCs w:val="20"/>
              </w:rPr>
            </w:pPr>
            <w:r>
              <w:rPr>
                <w:color w:val="000000"/>
                <w:sz w:val="20"/>
                <w:szCs w:val="20"/>
              </w:rPr>
              <w:t>15</w:t>
            </w:r>
          </w:p>
        </w:tc>
        <w:tc>
          <w:tcPr>
            <w:tcW w:w="367" w:type="pct"/>
            <w:vAlign w:val="center"/>
          </w:tcPr>
          <w:p w14:paraId="701153EC" w14:textId="10525CAD" w:rsidR="00296BA6" w:rsidRDefault="00296BA6" w:rsidP="00296BA6">
            <w:pPr>
              <w:jc w:val="center"/>
              <w:rPr>
                <w:color w:val="000000"/>
                <w:sz w:val="20"/>
                <w:szCs w:val="20"/>
              </w:rPr>
            </w:pPr>
            <w:r>
              <w:rPr>
                <w:color w:val="000000"/>
                <w:sz w:val="20"/>
                <w:szCs w:val="20"/>
              </w:rPr>
              <w:t>15</w:t>
            </w:r>
          </w:p>
        </w:tc>
        <w:tc>
          <w:tcPr>
            <w:tcW w:w="1472" w:type="pct"/>
            <w:shd w:val="clear" w:color="auto" w:fill="auto"/>
            <w:vAlign w:val="center"/>
            <w:hideMark/>
          </w:tcPr>
          <w:p w14:paraId="2186C680" w14:textId="4C870AB1"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4A79E7BA" w14:textId="77777777" w:rsidR="00296BA6" w:rsidRDefault="00296BA6" w:rsidP="00296BA6">
            <w:pPr>
              <w:jc w:val="center"/>
              <w:rPr>
                <w:color w:val="000000"/>
                <w:sz w:val="20"/>
                <w:szCs w:val="20"/>
              </w:rPr>
            </w:pPr>
            <w:r>
              <w:rPr>
                <w:color w:val="000000"/>
                <w:sz w:val="20"/>
                <w:szCs w:val="20"/>
              </w:rPr>
              <w:t>Котельная №15</w:t>
            </w:r>
          </w:p>
        </w:tc>
        <w:tc>
          <w:tcPr>
            <w:tcW w:w="1616" w:type="pct"/>
            <w:shd w:val="clear" w:color="auto" w:fill="auto"/>
            <w:vAlign w:val="center"/>
            <w:hideMark/>
          </w:tcPr>
          <w:p w14:paraId="41BBB27F" w14:textId="3C31CA1D" w:rsidR="00296BA6" w:rsidRPr="0008697C" w:rsidRDefault="00296BA6" w:rsidP="00296BA6">
            <w:pPr>
              <w:jc w:val="center"/>
              <w:rPr>
                <w:color w:val="000000"/>
                <w:sz w:val="20"/>
                <w:szCs w:val="20"/>
              </w:rPr>
            </w:pPr>
            <w:r w:rsidRPr="0008697C">
              <w:rPr>
                <w:sz w:val="20"/>
                <w:szCs w:val="20"/>
              </w:rPr>
              <w:t>95-70</w:t>
            </w:r>
            <w:r>
              <w:rPr>
                <w:sz w:val="20"/>
                <w:szCs w:val="20"/>
              </w:rPr>
              <w:t xml:space="preserve"> </w:t>
            </w:r>
          </w:p>
        </w:tc>
      </w:tr>
      <w:tr w:rsidR="00296BA6" w14:paraId="0685838B" w14:textId="77777777" w:rsidTr="00B876E2">
        <w:trPr>
          <w:trHeight w:val="340"/>
        </w:trPr>
        <w:tc>
          <w:tcPr>
            <w:tcW w:w="367" w:type="pct"/>
            <w:shd w:val="clear" w:color="auto" w:fill="auto"/>
            <w:vAlign w:val="center"/>
            <w:hideMark/>
          </w:tcPr>
          <w:p w14:paraId="2D96EBC3" w14:textId="77777777" w:rsidR="00296BA6" w:rsidRDefault="00296BA6" w:rsidP="00296BA6">
            <w:pPr>
              <w:jc w:val="center"/>
              <w:rPr>
                <w:color w:val="000000"/>
                <w:sz w:val="20"/>
                <w:szCs w:val="20"/>
              </w:rPr>
            </w:pPr>
            <w:r>
              <w:rPr>
                <w:color w:val="000000"/>
                <w:sz w:val="20"/>
                <w:szCs w:val="20"/>
              </w:rPr>
              <w:t>16</w:t>
            </w:r>
          </w:p>
        </w:tc>
        <w:tc>
          <w:tcPr>
            <w:tcW w:w="367" w:type="pct"/>
            <w:vAlign w:val="center"/>
          </w:tcPr>
          <w:p w14:paraId="5A52CC52" w14:textId="42BA1C95" w:rsidR="00296BA6" w:rsidRDefault="00296BA6" w:rsidP="00296BA6">
            <w:pPr>
              <w:jc w:val="center"/>
              <w:rPr>
                <w:color w:val="000000"/>
                <w:sz w:val="20"/>
                <w:szCs w:val="20"/>
              </w:rPr>
            </w:pPr>
            <w:r>
              <w:rPr>
                <w:color w:val="000000"/>
                <w:sz w:val="20"/>
                <w:szCs w:val="20"/>
              </w:rPr>
              <w:t>16</w:t>
            </w:r>
          </w:p>
        </w:tc>
        <w:tc>
          <w:tcPr>
            <w:tcW w:w="1472" w:type="pct"/>
            <w:shd w:val="clear" w:color="auto" w:fill="auto"/>
            <w:vAlign w:val="center"/>
            <w:hideMark/>
          </w:tcPr>
          <w:p w14:paraId="11DF5FC6" w14:textId="0F3CAE6D"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4169F0CB" w14:textId="77777777" w:rsidR="00296BA6" w:rsidRDefault="00296BA6" w:rsidP="00296BA6">
            <w:pPr>
              <w:jc w:val="center"/>
              <w:rPr>
                <w:color w:val="000000"/>
                <w:sz w:val="20"/>
                <w:szCs w:val="20"/>
              </w:rPr>
            </w:pPr>
            <w:r>
              <w:rPr>
                <w:color w:val="000000"/>
                <w:sz w:val="20"/>
                <w:szCs w:val="20"/>
              </w:rPr>
              <w:t>Котельная №16</w:t>
            </w:r>
          </w:p>
        </w:tc>
        <w:tc>
          <w:tcPr>
            <w:tcW w:w="1616" w:type="pct"/>
            <w:shd w:val="clear" w:color="auto" w:fill="auto"/>
            <w:vAlign w:val="center"/>
            <w:hideMark/>
          </w:tcPr>
          <w:p w14:paraId="184768A0" w14:textId="77777777" w:rsidR="00296BA6" w:rsidRPr="0008697C" w:rsidRDefault="00296BA6" w:rsidP="00296BA6">
            <w:pPr>
              <w:jc w:val="center"/>
              <w:rPr>
                <w:color w:val="000000"/>
                <w:sz w:val="20"/>
                <w:szCs w:val="20"/>
              </w:rPr>
            </w:pPr>
            <w:r w:rsidRPr="0008697C">
              <w:rPr>
                <w:sz w:val="20"/>
                <w:szCs w:val="20"/>
              </w:rPr>
              <w:t>95-70</w:t>
            </w:r>
          </w:p>
        </w:tc>
      </w:tr>
      <w:tr w:rsidR="00296BA6" w14:paraId="0C3F892D" w14:textId="77777777" w:rsidTr="00B876E2">
        <w:trPr>
          <w:trHeight w:val="340"/>
        </w:trPr>
        <w:tc>
          <w:tcPr>
            <w:tcW w:w="367" w:type="pct"/>
            <w:shd w:val="clear" w:color="auto" w:fill="auto"/>
            <w:vAlign w:val="center"/>
            <w:hideMark/>
          </w:tcPr>
          <w:p w14:paraId="4B140E90" w14:textId="77777777" w:rsidR="00296BA6" w:rsidRDefault="00296BA6" w:rsidP="00296BA6">
            <w:pPr>
              <w:jc w:val="center"/>
              <w:rPr>
                <w:color w:val="000000"/>
                <w:sz w:val="20"/>
                <w:szCs w:val="20"/>
              </w:rPr>
            </w:pPr>
            <w:r>
              <w:rPr>
                <w:color w:val="000000"/>
                <w:sz w:val="20"/>
                <w:szCs w:val="20"/>
              </w:rPr>
              <w:t>17</w:t>
            </w:r>
          </w:p>
        </w:tc>
        <w:tc>
          <w:tcPr>
            <w:tcW w:w="367" w:type="pct"/>
            <w:vAlign w:val="center"/>
          </w:tcPr>
          <w:p w14:paraId="707559DF" w14:textId="78E761C2" w:rsidR="00296BA6" w:rsidRDefault="00296BA6" w:rsidP="00296BA6">
            <w:pPr>
              <w:jc w:val="center"/>
              <w:rPr>
                <w:color w:val="000000"/>
                <w:sz w:val="20"/>
                <w:szCs w:val="20"/>
              </w:rPr>
            </w:pPr>
            <w:r>
              <w:rPr>
                <w:color w:val="000000"/>
                <w:sz w:val="20"/>
                <w:szCs w:val="20"/>
              </w:rPr>
              <w:t>17</w:t>
            </w:r>
          </w:p>
        </w:tc>
        <w:tc>
          <w:tcPr>
            <w:tcW w:w="1472" w:type="pct"/>
            <w:shd w:val="clear" w:color="auto" w:fill="auto"/>
            <w:vAlign w:val="center"/>
            <w:hideMark/>
          </w:tcPr>
          <w:p w14:paraId="5B7F8473" w14:textId="595D09F4"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46091D53" w14:textId="77777777" w:rsidR="00296BA6" w:rsidRDefault="00296BA6" w:rsidP="00296BA6">
            <w:pPr>
              <w:jc w:val="center"/>
              <w:rPr>
                <w:color w:val="000000"/>
                <w:sz w:val="20"/>
                <w:szCs w:val="20"/>
              </w:rPr>
            </w:pPr>
            <w:r>
              <w:rPr>
                <w:color w:val="000000"/>
                <w:sz w:val="20"/>
                <w:szCs w:val="20"/>
              </w:rPr>
              <w:t>Котельная №17</w:t>
            </w:r>
          </w:p>
        </w:tc>
        <w:tc>
          <w:tcPr>
            <w:tcW w:w="1616" w:type="pct"/>
            <w:shd w:val="clear" w:color="auto" w:fill="auto"/>
            <w:vAlign w:val="center"/>
            <w:hideMark/>
          </w:tcPr>
          <w:p w14:paraId="66B6C20E" w14:textId="77777777" w:rsidR="00296BA6" w:rsidRPr="0008697C" w:rsidRDefault="00296BA6" w:rsidP="00296BA6">
            <w:pPr>
              <w:jc w:val="center"/>
              <w:rPr>
                <w:color w:val="000000"/>
                <w:sz w:val="20"/>
                <w:szCs w:val="20"/>
              </w:rPr>
            </w:pPr>
            <w:r w:rsidRPr="0008697C">
              <w:rPr>
                <w:sz w:val="20"/>
                <w:szCs w:val="20"/>
              </w:rPr>
              <w:t>95-70</w:t>
            </w:r>
          </w:p>
        </w:tc>
      </w:tr>
      <w:tr w:rsidR="00296BA6" w14:paraId="794D33EC" w14:textId="77777777" w:rsidTr="00B876E2">
        <w:trPr>
          <w:trHeight w:val="340"/>
        </w:trPr>
        <w:tc>
          <w:tcPr>
            <w:tcW w:w="367" w:type="pct"/>
            <w:shd w:val="clear" w:color="auto" w:fill="auto"/>
            <w:vAlign w:val="center"/>
            <w:hideMark/>
          </w:tcPr>
          <w:p w14:paraId="7C7E4103" w14:textId="77777777" w:rsidR="00296BA6" w:rsidRDefault="00296BA6" w:rsidP="00296BA6">
            <w:pPr>
              <w:jc w:val="center"/>
              <w:rPr>
                <w:color w:val="000000"/>
                <w:sz w:val="20"/>
                <w:szCs w:val="20"/>
              </w:rPr>
            </w:pPr>
            <w:r>
              <w:rPr>
                <w:color w:val="000000"/>
                <w:sz w:val="20"/>
                <w:szCs w:val="20"/>
              </w:rPr>
              <w:t>18</w:t>
            </w:r>
          </w:p>
        </w:tc>
        <w:tc>
          <w:tcPr>
            <w:tcW w:w="367" w:type="pct"/>
            <w:vAlign w:val="center"/>
          </w:tcPr>
          <w:p w14:paraId="30C65C88" w14:textId="5F9E4350" w:rsidR="00296BA6" w:rsidRDefault="00296BA6" w:rsidP="00296BA6">
            <w:pPr>
              <w:jc w:val="center"/>
              <w:rPr>
                <w:color w:val="000000"/>
                <w:sz w:val="20"/>
                <w:szCs w:val="20"/>
              </w:rPr>
            </w:pPr>
            <w:r>
              <w:rPr>
                <w:color w:val="000000"/>
                <w:sz w:val="20"/>
                <w:szCs w:val="20"/>
              </w:rPr>
              <w:t>18</w:t>
            </w:r>
          </w:p>
        </w:tc>
        <w:tc>
          <w:tcPr>
            <w:tcW w:w="1472" w:type="pct"/>
            <w:shd w:val="clear" w:color="auto" w:fill="auto"/>
            <w:vAlign w:val="center"/>
            <w:hideMark/>
          </w:tcPr>
          <w:p w14:paraId="1290FCBD" w14:textId="626314A6"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5F3CA0D2" w14:textId="77777777" w:rsidR="00296BA6" w:rsidRDefault="00296BA6" w:rsidP="00296BA6">
            <w:pPr>
              <w:jc w:val="center"/>
              <w:rPr>
                <w:color w:val="000000"/>
                <w:sz w:val="20"/>
                <w:szCs w:val="20"/>
              </w:rPr>
            </w:pPr>
            <w:r>
              <w:rPr>
                <w:color w:val="000000"/>
                <w:sz w:val="20"/>
                <w:szCs w:val="20"/>
              </w:rPr>
              <w:t>Котельная №18</w:t>
            </w:r>
          </w:p>
        </w:tc>
        <w:tc>
          <w:tcPr>
            <w:tcW w:w="1616" w:type="pct"/>
            <w:shd w:val="clear" w:color="auto" w:fill="auto"/>
            <w:vAlign w:val="center"/>
            <w:hideMark/>
          </w:tcPr>
          <w:p w14:paraId="33F2810A" w14:textId="77777777" w:rsidR="00296BA6" w:rsidRPr="0008697C" w:rsidRDefault="00296BA6" w:rsidP="00296BA6">
            <w:pPr>
              <w:jc w:val="center"/>
              <w:rPr>
                <w:color w:val="000000"/>
                <w:sz w:val="20"/>
                <w:szCs w:val="20"/>
              </w:rPr>
            </w:pPr>
            <w:r w:rsidRPr="0008697C">
              <w:rPr>
                <w:sz w:val="20"/>
                <w:szCs w:val="20"/>
              </w:rPr>
              <w:t>95-70</w:t>
            </w:r>
          </w:p>
        </w:tc>
      </w:tr>
      <w:tr w:rsidR="00296BA6" w14:paraId="7F871BF1" w14:textId="77777777" w:rsidTr="00B876E2">
        <w:trPr>
          <w:trHeight w:val="340"/>
        </w:trPr>
        <w:tc>
          <w:tcPr>
            <w:tcW w:w="367" w:type="pct"/>
            <w:shd w:val="clear" w:color="auto" w:fill="auto"/>
            <w:vAlign w:val="center"/>
            <w:hideMark/>
          </w:tcPr>
          <w:p w14:paraId="21CDD607" w14:textId="77777777" w:rsidR="00296BA6" w:rsidRDefault="00296BA6" w:rsidP="00296BA6">
            <w:pPr>
              <w:jc w:val="center"/>
              <w:rPr>
                <w:color w:val="000000"/>
                <w:sz w:val="20"/>
                <w:szCs w:val="20"/>
              </w:rPr>
            </w:pPr>
            <w:r>
              <w:rPr>
                <w:color w:val="000000"/>
                <w:sz w:val="20"/>
                <w:szCs w:val="20"/>
              </w:rPr>
              <w:t>19</w:t>
            </w:r>
          </w:p>
        </w:tc>
        <w:tc>
          <w:tcPr>
            <w:tcW w:w="367" w:type="pct"/>
            <w:vAlign w:val="center"/>
          </w:tcPr>
          <w:p w14:paraId="42593E51" w14:textId="55894D5F" w:rsidR="00296BA6" w:rsidRDefault="00296BA6" w:rsidP="00296BA6">
            <w:pPr>
              <w:jc w:val="center"/>
              <w:rPr>
                <w:color w:val="000000"/>
                <w:sz w:val="20"/>
                <w:szCs w:val="20"/>
              </w:rPr>
            </w:pPr>
            <w:r>
              <w:rPr>
                <w:color w:val="000000"/>
                <w:sz w:val="20"/>
                <w:szCs w:val="20"/>
              </w:rPr>
              <w:t>19</w:t>
            </w:r>
          </w:p>
        </w:tc>
        <w:tc>
          <w:tcPr>
            <w:tcW w:w="1472" w:type="pct"/>
            <w:shd w:val="clear" w:color="auto" w:fill="auto"/>
            <w:vAlign w:val="center"/>
            <w:hideMark/>
          </w:tcPr>
          <w:p w14:paraId="70989698" w14:textId="634D9EF9"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28D62D12" w14:textId="77777777" w:rsidR="00296BA6" w:rsidRDefault="00296BA6" w:rsidP="00296BA6">
            <w:pPr>
              <w:jc w:val="center"/>
              <w:rPr>
                <w:color w:val="000000"/>
                <w:sz w:val="20"/>
                <w:szCs w:val="20"/>
              </w:rPr>
            </w:pPr>
            <w:r>
              <w:rPr>
                <w:color w:val="000000"/>
                <w:sz w:val="20"/>
                <w:szCs w:val="20"/>
              </w:rPr>
              <w:t>Котельная №19</w:t>
            </w:r>
          </w:p>
        </w:tc>
        <w:tc>
          <w:tcPr>
            <w:tcW w:w="1616" w:type="pct"/>
            <w:shd w:val="clear" w:color="auto" w:fill="auto"/>
            <w:vAlign w:val="center"/>
            <w:hideMark/>
          </w:tcPr>
          <w:p w14:paraId="3B8BDC16" w14:textId="77777777" w:rsidR="00296BA6" w:rsidRPr="0008697C" w:rsidRDefault="00296BA6" w:rsidP="00296BA6">
            <w:pPr>
              <w:jc w:val="center"/>
              <w:rPr>
                <w:color w:val="000000"/>
                <w:sz w:val="20"/>
                <w:szCs w:val="20"/>
              </w:rPr>
            </w:pPr>
            <w:r w:rsidRPr="0008697C">
              <w:rPr>
                <w:sz w:val="20"/>
                <w:szCs w:val="20"/>
              </w:rPr>
              <w:t>95-70</w:t>
            </w:r>
          </w:p>
        </w:tc>
      </w:tr>
      <w:tr w:rsidR="00296BA6" w14:paraId="71C5E5A8" w14:textId="77777777" w:rsidTr="00B876E2">
        <w:trPr>
          <w:trHeight w:val="340"/>
        </w:trPr>
        <w:tc>
          <w:tcPr>
            <w:tcW w:w="367" w:type="pct"/>
            <w:shd w:val="clear" w:color="auto" w:fill="auto"/>
            <w:vAlign w:val="center"/>
            <w:hideMark/>
          </w:tcPr>
          <w:p w14:paraId="7D47F897" w14:textId="77777777" w:rsidR="00296BA6" w:rsidRDefault="00296BA6" w:rsidP="00296BA6">
            <w:pPr>
              <w:jc w:val="center"/>
              <w:rPr>
                <w:color w:val="000000"/>
                <w:sz w:val="20"/>
                <w:szCs w:val="20"/>
              </w:rPr>
            </w:pPr>
            <w:r>
              <w:rPr>
                <w:color w:val="000000"/>
                <w:sz w:val="20"/>
                <w:szCs w:val="20"/>
              </w:rPr>
              <w:t>20</w:t>
            </w:r>
          </w:p>
        </w:tc>
        <w:tc>
          <w:tcPr>
            <w:tcW w:w="367" w:type="pct"/>
            <w:vAlign w:val="center"/>
          </w:tcPr>
          <w:p w14:paraId="629C9B63" w14:textId="0F6A1247" w:rsidR="00296BA6" w:rsidRDefault="00296BA6" w:rsidP="00296BA6">
            <w:pPr>
              <w:jc w:val="center"/>
              <w:rPr>
                <w:color w:val="000000"/>
                <w:sz w:val="20"/>
                <w:szCs w:val="20"/>
              </w:rPr>
            </w:pPr>
            <w:r>
              <w:rPr>
                <w:color w:val="000000"/>
                <w:sz w:val="20"/>
                <w:szCs w:val="20"/>
              </w:rPr>
              <w:t>20</w:t>
            </w:r>
          </w:p>
        </w:tc>
        <w:tc>
          <w:tcPr>
            <w:tcW w:w="1472" w:type="pct"/>
            <w:shd w:val="clear" w:color="auto" w:fill="auto"/>
            <w:vAlign w:val="center"/>
            <w:hideMark/>
          </w:tcPr>
          <w:p w14:paraId="4D18A56D" w14:textId="194F20D0"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458F2814" w14:textId="77777777" w:rsidR="00296BA6" w:rsidRDefault="00296BA6" w:rsidP="00296BA6">
            <w:pPr>
              <w:jc w:val="center"/>
              <w:rPr>
                <w:color w:val="000000"/>
                <w:sz w:val="20"/>
                <w:szCs w:val="20"/>
              </w:rPr>
            </w:pPr>
            <w:r>
              <w:rPr>
                <w:color w:val="000000"/>
                <w:sz w:val="20"/>
                <w:szCs w:val="20"/>
              </w:rPr>
              <w:t>Котельная №20</w:t>
            </w:r>
          </w:p>
        </w:tc>
        <w:tc>
          <w:tcPr>
            <w:tcW w:w="1616" w:type="pct"/>
            <w:shd w:val="clear" w:color="auto" w:fill="auto"/>
            <w:vAlign w:val="center"/>
            <w:hideMark/>
          </w:tcPr>
          <w:p w14:paraId="20016D2C" w14:textId="77777777" w:rsidR="00296BA6" w:rsidRPr="0008697C" w:rsidRDefault="00296BA6" w:rsidP="00296BA6">
            <w:pPr>
              <w:jc w:val="center"/>
              <w:rPr>
                <w:color w:val="000000"/>
                <w:sz w:val="20"/>
                <w:szCs w:val="20"/>
              </w:rPr>
            </w:pPr>
            <w:r w:rsidRPr="0008697C">
              <w:rPr>
                <w:sz w:val="20"/>
                <w:szCs w:val="20"/>
              </w:rPr>
              <w:t>95-70</w:t>
            </w:r>
          </w:p>
        </w:tc>
      </w:tr>
      <w:tr w:rsidR="00296BA6" w14:paraId="5087ED28" w14:textId="77777777" w:rsidTr="00B876E2">
        <w:trPr>
          <w:trHeight w:val="340"/>
        </w:trPr>
        <w:tc>
          <w:tcPr>
            <w:tcW w:w="367" w:type="pct"/>
            <w:shd w:val="clear" w:color="auto" w:fill="auto"/>
            <w:vAlign w:val="center"/>
            <w:hideMark/>
          </w:tcPr>
          <w:p w14:paraId="50085278" w14:textId="77777777" w:rsidR="00296BA6" w:rsidRDefault="00296BA6" w:rsidP="00296BA6">
            <w:pPr>
              <w:jc w:val="center"/>
              <w:rPr>
                <w:color w:val="000000"/>
                <w:sz w:val="20"/>
                <w:szCs w:val="20"/>
              </w:rPr>
            </w:pPr>
            <w:r>
              <w:rPr>
                <w:color w:val="000000"/>
                <w:sz w:val="20"/>
                <w:szCs w:val="20"/>
              </w:rPr>
              <w:t>21</w:t>
            </w:r>
          </w:p>
        </w:tc>
        <w:tc>
          <w:tcPr>
            <w:tcW w:w="367" w:type="pct"/>
            <w:vAlign w:val="center"/>
          </w:tcPr>
          <w:p w14:paraId="41FD6679" w14:textId="734BDC52" w:rsidR="00296BA6" w:rsidRDefault="00296BA6" w:rsidP="00296BA6">
            <w:pPr>
              <w:jc w:val="center"/>
              <w:rPr>
                <w:color w:val="000000"/>
                <w:sz w:val="20"/>
                <w:szCs w:val="20"/>
              </w:rPr>
            </w:pPr>
            <w:r>
              <w:rPr>
                <w:color w:val="000000"/>
                <w:sz w:val="20"/>
                <w:szCs w:val="20"/>
              </w:rPr>
              <w:t>21</w:t>
            </w:r>
          </w:p>
        </w:tc>
        <w:tc>
          <w:tcPr>
            <w:tcW w:w="1472" w:type="pct"/>
            <w:shd w:val="clear" w:color="auto" w:fill="auto"/>
            <w:vAlign w:val="center"/>
            <w:hideMark/>
          </w:tcPr>
          <w:p w14:paraId="6A50A9EC" w14:textId="2AD7C644"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3393A4E4" w14:textId="77777777" w:rsidR="00296BA6" w:rsidRDefault="00296BA6" w:rsidP="00296BA6">
            <w:pPr>
              <w:jc w:val="center"/>
              <w:rPr>
                <w:color w:val="000000"/>
                <w:sz w:val="20"/>
                <w:szCs w:val="20"/>
              </w:rPr>
            </w:pPr>
            <w:r>
              <w:rPr>
                <w:color w:val="000000"/>
                <w:sz w:val="20"/>
                <w:szCs w:val="20"/>
              </w:rPr>
              <w:t>Котельная №21</w:t>
            </w:r>
          </w:p>
        </w:tc>
        <w:tc>
          <w:tcPr>
            <w:tcW w:w="1616" w:type="pct"/>
            <w:shd w:val="clear" w:color="auto" w:fill="auto"/>
            <w:vAlign w:val="center"/>
            <w:hideMark/>
          </w:tcPr>
          <w:p w14:paraId="422996B8" w14:textId="77777777" w:rsidR="00296BA6" w:rsidRPr="0008697C" w:rsidRDefault="00296BA6" w:rsidP="00296BA6">
            <w:pPr>
              <w:jc w:val="center"/>
              <w:rPr>
                <w:color w:val="000000"/>
                <w:sz w:val="20"/>
                <w:szCs w:val="20"/>
              </w:rPr>
            </w:pPr>
            <w:r w:rsidRPr="0008697C">
              <w:rPr>
                <w:sz w:val="20"/>
                <w:szCs w:val="20"/>
              </w:rPr>
              <w:t>95-70</w:t>
            </w:r>
          </w:p>
        </w:tc>
      </w:tr>
      <w:tr w:rsidR="00296BA6" w14:paraId="02A95CEF" w14:textId="77777777" w:rsidTr="00B876E2">
        <w:trPr>
          <w:trHeight w:val="340"/>
        </w:trPr>
        <w:tc>
          <w:tcPr>
            <w:tcW w:w="367" w:type="pct"/>
            <w:shd w:val="clear" w:color="auto" w:fill="auto"/>
            <w:vAlign w:val="center"/>
            <w:hideMark/>
          </w:tcPr>
          <w:p w14:paraId="09A1E8FB" w14:textId="77777777" w:rsidR="00296BA6" w:rsidRDefault="00296BA6" w:rsidP="00296BA6">
            <w:pPr>
              <w:jc w:val="center"/>
              <w:rPr>
                <w:color w:val="000000"/>
                <w:sz w:val="20"/>
                <w:szCs w:val="20"/>
              </w:rPr>
            </w:pPr>
            <w:r>
              <w:rPr>
                <w:color w:val="000000"/>
                <w:sz w:val="20"/>
                <w:szCs w:val="20"/>
              </w:rPr>
              <w:t>22</w:t>
            </w:r>
          </w:p>
        </w:tc>
        <w:tc>
          <w:tcPr>
            <w:tcW w:w="367" w:type="pct"/>
            <w:vAlign w:val="center"/>
          </w:tcPr>
          <w:p w14:paraId="0B08FEC5" w14:textId="40502E46" w:rsidR="00296BA6" w:rsidRDefault="00296BA6" w:rsidP="00296BA6">
            <w:pPr>
              <w:jc w:val="center"/>
              <w:rPr>
                <w:color w:val="000000"/>
                <w:sz w:val="20"/>
                <w:szCs w:val="20"/>
              </w:rPr>
            </w:pPr>
            <w:r>
              <w:rPr>
                <w:color w:val="000000"/>
                <w:sz w:val="20"/>
                <w:szCs w:val="20"/>
              </w:rPr>
              <w:t>22</w:t>
            </w:r>
          </w:p>
        </w:tc>
        <w:tc>
          <w:tcPr>
            <w:tcW w:w="1472" w:type="pct"/>
            <w:shd w:val="clear" w:color="auto" w:fill="auto"/>
            <w:vAlign w:val="center"/>
            <w:hideMark/>
          </w:tcPr>
          <w:p w14:paraId="2373A9AC" w14:textId="071F0EFC"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2740DFB6" w14:textId="77777777" w:rsidR="00296BA6" w:rsidRDefault="00296BA6" w:rsidP="00296BA6">
            <w:pPr>
              <w:jc w:val="center"/>
              <w:rPr>
                <w:color w:val="000000"/>
                <w:sz w:val="20"/>
                <w:szCs w:val="20"/>
              </w:rPr>
            </w:pPr>
            <w:r>
              <w:rPr>
                <w:color w:val="000000"/>
                <w:sz w:val="20"/>
                <w:szCs w:val="20"/>
              </w:rPr>
              <w:t>Котельная №22</w:t>
            </w:r>
          </w:p>
        </w:tc>
        <w:tc>
          <w:tcPr>
            <w:tcW w:w="1616" w:type="pct"/>
            <w:shd w:val="clear" w:color="auto" w:fill="auto"/>
            <w:vAlign w:val="center"/>
            <w:hideMark/>
          </w:tcPr>
          <w:p w14:paraId="7ED313BE" w14:textId="77777777" w:rsidR="00296BA6" w:rsidRPr="0008697C" w:rsidRDefault="00296BA6" w:rsidP="00296BA6">
            <w:pPr>
              <w:jc w:val="center"/>
              <w:rPr>
                <w:color w:val="000000"/>
                <w:sz w:val="20"/>
                <w:szCs w:val="20"/>
              </w:rPr>
            </w:pPr>
            <w:r w:rsidRPr="0008697C">
              <w:rPr>
                <w:sz w:val="20"/>
                <w:szCs w:val="20"/>
              </w:rPr>
              <w:t>95-70</w:t>
            </w:r>
          </w:p>
        </w:tc>
      </w:tr>
      <w:tr w:rsidR="00296BA6" w14:paraId="2BBEF69F" w14:textId="77777777" w:rsidTr="00B876E2">
        <w:trPr>
          <w:trHeight w:val="340"/>
        </w:trPr>
        <w:tc>
          <w:tcPr>
            <w:tcW w:w="367" w:type="pct"/>
            <w:shd w:val="clear" w:color="auto" w:fill="auto"/>
            <w:vAlign w:val="center"/>
            <w:hideMark/>
          </w:tcPr>
          <w:p w14:paraId="365EE882" w14:textId="77777777" w:rsidR="00296BA6" w:rsidRDefault="00296BA6" w:rsidP="00296BA6">
            <w:pPr>
              <w:jc w:val="center"/>
              <w:rPr>
                <w:color w:val="000000"/>
                <w:sz w:val="20"/>
                <w:szCs w:val="20"/>
              </w:rPr>
            </w:pPr>
            <w:r>
              <w:rPr>
                <w:color w:val="000000"/>
                <w:sz w:val="20"/>
                <w:szCs w:val="20"/>
              </w:rPr>
              <w:t>23</w:t>
            </w:r>
          </w:p>
        </w:tc>
        <w:tc>
          <w:tcPr>
            <w:tcW w:w="367" w:type="pct"/>
            <w:vAlign w:val="center"/>
          </w:tcPr>
          <w:p w14:paraId="0EE08A1E" w14:textId="5F0C1044" w:rsidR="00296BA6" w:rsidRDefault="00296BA6" w:rsidP="00296BA6">
            <w:pPr>
              <w:jc w:val="center"/>
              <w:rPr>
                <w:color w:val="000000"/>
                <w:sz w:val="20"/>
                <w:szCs w:val="20"/>
              </w:rPr>
            </w:pPr>
            <w:r>
              <w:rPr>
                <w:color w:val="000000"/>
                <w:sz w:val="20"/>
                <w:szCs w:val="20"/>
              </w:rPr>
              <w:t>23</w:t>
            </w:r>
          </w:p>
        </w:tc>
        <w:tc>
          <w:tcPr>
            <w:tcW w:w="1472" w:type="pct"/>
            <w:shd w:val="clear" w:color="auto" w:fill="auto"/>
            <w:vAlign w:val="center"/>
            <w:hideMark/>
          </w:tcPr>
          <w:p w14:paraId="720A9918" w14:textId="707FF3F4" w:rsidR="00296BA6" w:rsidRDefault="00296BA6"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1BA024B5" w14:textId="77777777" w:rsidR="00296BA6" w:rsidRDefault="00296BA6" w:rsidP="00296BA6">
            <w:pPr>
              <w:jc w:val="center"/>
              <w:rPr>
                <w:color w:val="000000"/>
                <w:sz w:val="20"/>
                <w:szCs w:val="20"/>
              </w:rPr>
            </w:pPr>
            <w:r>
              <w:rPr>
                <w:color w:val="000000"/>
                <w:sz w:val="20"/>
                <w:szCs w:val="20"/>
              </w:rPr>
              <w:t>Котельная №23</w:t>
            </w:r>
          </w:p>
        </w:tc>
        <w:tc>
          <w:tcPr>
            <w:tcW w:w="1616" w:type="pct"/>
            <w:shd w:val="clear" w:color="auto" w:fill="auto"/>
            <w:vAlign w:val="center"/>
            <w:hideMark/>
          </w:tcPr>
          <w:p w14:paraId="69ACF850" w14:textId="77777777" w:rsidR="00296BA6" w:rsidRPr="0008697C" w:rsidRDefault="00296BA6" w:rsidP="00296BA6">
            <w:pPr>
              <w:jc w:val="center"/>
              <w:rPr>
                <w:color w:val="000000"/>
                <w:sz w:val="20"/>
                <w:szCs w:val="20"/>
              </w:rPr>
            </w:pPr>
            <w:r w:rsidRPr="0008697C">
              <w:rPr>
                <w:sz w:val="20"/>
                <w:szCs w:val="20"/>
              </w:rPr>
              <w:t>95-70</w:t>
            </w:r>
          </w:p>
        </w:tc>
      </w:tr>
      <w:tr w:rsidR="00296BA6" w14:paraId="3DB7B060" w14:textId="77777777" w:rsidTr="00B876E2">
        <w:trPr>
          <w:trHeight w:val="340"/>
        </w:trPr>
        <w:tc>
          <w:tcPr>
            <w:tcW w:w="367" w:type="pct"/>
            <w:shd w:val="clear" w:color="auto" w:fill="auto"/>
            <w:vAlign w:val="center"/>
            <w:hideMark/>
          </w:tcPr>
          <w:p w14:paraId="5807F845" w14:textId="77777777" w:rsidR="00296BA6" w:rsidRDefault="00296BA6" w:rsidP="00296BA6">
            <w:pPr>
              <w:jc w:val="center"/>
              <w:rPr>
                <w:color w:val="000000"/>
                <w:sz w:val="20"/>
                <w:szCs w:val="20"/>
              </w:rPr>
            </w:pPr>
            <w:r>
              <w:rPr>
                <w:color w:val="000000"/>
                <w:sz w:val="20"/>
                <w:szCs w:val="20"/>
              </w:rPr>
              <w:t>24</w:t>
            </w:r>
          </w:p>
        </w:tc>
        <w:tc>
          <w:tcPr>
            <w:tcW w:w="367" w:type="pct"/>
            <w:vAlign w:val="center"/>
          </w:tcPr>
          <w:p w14:paraId="69592882" w14:textId="6CD8DC90" w:rsidR="00296BA6" w:rsidRDefault="00296BA6" w:rsidP="00296BA6">
            <w:pPr>
              <w:jc w:val="center"/>
              <w:rPr>
                <w:color w:val="000000"/>
                <w:sz w:val="20"/>
                <w:szCs w:val="20"/>
              </w:rPr>
            </w:pPr>
            <w:r>
              <w:rPr>
                <w:color w:val="000000"/>
                <w:sz w:val="20"/>
                <w:szCs w:val="20"/>
              </w:rPr>
              <w:t>24</w:t>
            </w:r>
          </w:p>
        </w:tc>
        <w:tc>
          <w:tcPr>
            <w:tcW w:w="1472" w:type="pct"/>
            <w:shd w:val="clear" w:color="auto" w:fill="auto"/>
            <w:vAlign w:val="center"/>
            <w:hideMark/>
          </w:tcPr>
          <w:p w14:paraId="44CC45FC" w14:textId="783C9BE7" w:rsidR="00296BA6" w:rsidRDefault="008A34AF" w:rsidP="00296BA6">
            <w:pPr>
              <w:jc w:val="center"/>
              <w:rPr>
                <w:color w:val="000000"/>
                <w:sz w:val="20"/>
                <w:szCs w:val="20"/>
              </w:rPr>
            </w:pPr>
            <w:r>
              <w:rPr>
                <w:color w:val="000000"/>
                <w:sz w:val="20"/>
                <w:szCs w:val="20"/>
              </w:rPr>
              <w:t>МП «Лотошинское ЖКХ»</w:t>
            </w:r>
          </w:p>
        </w:tc>
        <w:tc>
          <w:tcPr>
            <w:tcW w:w="1178" w:type="pct"/>
            <w:shd w:val="clear" w:color="auto" w:fill="auto"/>
            <w:vAlign w:val="center"/>
            <w:hideMark/>
          </w:tcPr>
          <w:p w14:paraId="6BA5A2FF" w14:textId="10746540" w:rsidR="00296BA6" w:rsidRDefault="00296BA6" w:rsidP="00296BA6">
            <w:pPr>
              <w:jc w:val="center"/>
              <w:rPr>
                <w:color w:val="000000"/>
                <w:sz w:val="20"/>
                <w:szCs w:val="20"/>
              </w:rPr>
            </w:pPr>
            <w:r>
              <w:rPr>
                <w:color w:val="000000"/>
                <w:sz w:val="20"/>
                <w:szCs w:val="20"/>
              </w:rPr>
              <w:t xml:space="preserve">Котельная </w:t>
            </w:r>
            <w:r w:rsidR="008A34AF">
              <w:rPr>
                <w:color w:val="000000"/>
                <w:sz w:val="20"/>
                <w:szCs w:val="20"/>
              </w:rPr>
              <w:t xml:space="preserve">№24 </w:t>
            </w:r>
            <w:r>
              <w:rPr>
                <w:color w:val="000000"/>
                <w:sz w:val="20"/>
                <w:szCs w:val="20"/>
              </w:rPr>
              <w:t>ул. Рогова</w:t>
            </w:r>
          </w:p>
        </w:tc>
        <w:tc>
          <w:tcPr>
            <w:tcW w:w="1616" w:type="pct"/>
            <w:shd w:val="clear" w:color="auto" w:fill="auto"/>
            <w:vAlign w:val="center"/>
            <w:hideMark/>
          </w:tcPr>
          <w:p w14:paraId="4C6AF14B" w14:textId="77777777" w:rsidR="00296BA6" w:rsidRPr="0008697C" w:rsidRDefault="00296BA6" w:rsidP="00296BA6">
            <w:pPr>
              <w:jc w:val="center"/>
              <w:rPr>
                <w:color w:val="000000"/>
                <w:sz w:val="20"/>
                <w:szCs w:val="20"/>
              </w:rPr>
            </w:pPr>
            <w:r w:rsidRPr="0008697C">
              <w:rPr>
                <w:sz w:val="20"/>
                <w:szCs w:val="20"/>
              </w:rPr>
              <w:t>95-70</w:t>
            </w:r>
          </w:p>
        </w:tc>
      </w:tr>
    </w:tbl>
    <w:p w14:paraId="4AF61C74" w14:textId="77777777" w:rsidR="00296BA6" w:rsidRDefault="00296BA6" w:rsidP="00296BA6">
      <w:pPr>
        <w:pStyle w:val="Maximyz0"/>
      </w:pPr>
    </w:p>
    <w:p w14:paraId="6A52F77B" w14:textId="41ACCFDB" w:rsidR="00E76005" w:rsidRPr="002E53E7" w:rsidRDefault="00E76005" w:rsidP="00FE486A">
      <w:pPr>
        <w:pStyle w:val="32"/>
      </w:pPr>
      <w:bookmarkStart w:id="125" w:name="_Toc137471983"/>
      <w:r w:rsidRPr="002E53E7">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25"/>
    </w:p>
    <w:p w14:paraId="44D024D8" w14:textId="2A9DC4D1" w:rsidR="00DD40E7" w:rsidRPr="00483970" w:rsidRDefault="00DD40E7" w:rsidP="00DD40E7">
      <w:pPr>
        <w:pStyle w:val="Maximyz0"/>
      </w:pPr>
      <w:r w:rsidRPr="00483970">
        <w:lastRenderedPageBreak/>
        <w:t>В соответствии с пунктом 6.2.59 «Правил технической эксплуатации тепловых энергоустановок»</w:t>
      </w:r>
      <w:r w:rsidR="00CC06FF">
        <w:t xml:space="preserve"> о</w:t>
      </w:r>
      <w:r w:rsidRPr="00483970">
        <w:t>тклонения от заданного режима на источнике теплоты предусматриваются не более:</w:t>
      </w:r>
    </w:p>
    <w:p w14:paraId="00223F33" w14:textId="77777777" w:rsidR="00DD40E7" w:rsidRPr="00483970" w:rsidRDefault="00DD40E7" w:rsidP="00827321">
      <w:pPr>
        <w:pStyle w:val="Maximyz0"/>
        <w:numPr>
          <w:ilvl w:val="0"/>
          <w:numId w:val="86"/>
        </w:numPr>
      </w:pPr>
      <w:r w:rsidRPr="00483970">
        <w:t>по температуре воды, поступающей в тепловую сеть ± 3%;</w:t>
      </w:r>
    </w:p>
    <w:p w14:paraId="3CDF3B01" w14:textId="77777777" w:rsidR="00DD40E7" w:rsidRPr="00483970" w:rsidRDefault="00DD40E7" w:rsidP="00827321">
      <w:pPr>
        <w:pStyle w:val="Maximyz0"/>
        <w:numPr>
          <w:ilvl w:val="0"/>
          <w:numId w:val="86"/>
        </w:numPr>
      </w:pPr>
      <w:r w:rsidRPr="00483970">
        <w:t>по давлению в подающем трубопроводе ± 5%;</w:t>
      </w:r>
    </w:p>
    <w:p w14:paraId="5AE76709" w14:textId="77777777" w:rsidR="00DD40E7" w:rsidRPr="00483970" w:rsidRDefault="00DD40E7" w:rsidP="00827321">
      <w:pPr>
        <w:pStyle w:val="Maximyz0"/>
        <w:numPr>
          <w:ilvl w:val="0"/>
          <w:numId w:val="86"/>
        </w:numPr>
      </w:pPr>
      <w:r w:rsidRPr="00483970">
        <w:t>по давлению в обратном трубопроводе ± 0,2 кгс/см</w:t>
      </w:r>
      <w:r w:rsidRPr="00483970">
        <w:rPr>
          <w:vertAlign w:val="superscript"/>
        </w:rPr>
        <w:t>2</w:t>
      </w:r>
      <w:r w:rsidRPr="00483970">
        <w:t>.</w:t>
      </w:r>
    </w:p>
    <w:p w14:paraId="7A68AC0B" w14:textId="77777777" w:rsidR="00DD40E7" w:rsidRPr="00483970" w:rsidRDefault="00DD40E7" w:rsidP="00DD40E7">
      <w:pPr>
        <w:pStyle w:val="Maximyz0"/>
      </w:pPr>
      <w:r w:rsidRPr="00483970">
        <w:t xml:space="preserve">Отклонение фактической среднесуточной температуры обратной воды из тепловой сети может превышать заданную температурным графиком не более чем на +3%. </w:t>
      </w:r>
    </w:p>
    <w:p w14:paraId="1C9D11CB" w14:textId="77777777" w:rsidR="00DD40E7" w:rsidRPr="00483970" w:rsidRDefault="00DD40E7" w:rsidP="00DD40E7">
      <w:pPr>
        <w:pStyle w:val="Maximyz0"/>
      </w:pPr>
      <w:r w:rsidRPr="00483970">
        <w:t>Понижение фактической температуры обратной воды по сравнению с графиком не лимитируется.</w:t>
      </w:r>
    </w:p>
    <w:p w14:paraId="65F40C8A" w14:textId="4A5FC60F" w:rsidR="00CC06FF" w:rsidRDefault="00CC06FF" w:rsidP="00CC06FF">
      <w:pPr>
        <w:pStyle w:val="Maximyz0"/>
        <w:rPr>
          <w:rStyle w:val="FontStyle16"/>
          <w:szCs w:val="20"/>
        </w:rPr>
      </w:pPr>
      <w:r w:rsidRPr="00CC06FF">
        <w:rPr>
          <w:rStyle w:val="FontStyle16"/>
          <w:szCs w:val="20"/>
        </w:rPr>
        <w:t>Для определения температурных графиков, выполнения теплотехнических расчетов за основу взяты параметры СП 131.13330.20</w:t>
      </w:r>
      <w:r w:rsidR="00A801E4">
        <w:rPr>
          <w:rStyle w:val="FontStyle16"/>
          <w:szCs w:val="20"/>
        </w:rPr>
        <w:t>20</w:t>
      </w:r>
      <w:r w:rsidRPr="00CC06FF">
        <w:rPr>
          <w:rStyle w:val="FontStyle16"/>
          <w:szCs w:val="20"/>
        </w:rPr>
        <w:t xml:space="preserve"> «Строительная климатология. Актуализированная редакция СНиП 23-01-99*». Настоящие строительные нормы устанавливают климатические параметры, которые применяют при проектировании зданий и сооружений, систем отопления, вентиляции, кондиционирования, водоснабжения, при планировке и застройке городских и сельских поселений.</w:t>
      </w:r>
    </w:p>
    <w:p w14:paraId="69BB1A8D" w14:textId="7B6C915A" w:rsidR="009158E5" w:rsidRDefault="009158E5" w:rsidP="009158E5">
      <w:pPr>
        <w:pStyle w:val="Maximyz0"/>
        <w:spacing w:after="240"/>
        <w:rPr>
          <w:szCs w:val="24"/>
        </w:rPr>
      </w:pPr>
      <w:r>
        <w:rPr>
          <w:szCs w:val="24"/>
        </w:rPr>
        <w:t xml:space="preserve">Фактические температурные графики тепловых сетей котельных, представлены в таблице </w:t>
      </w:r>
      <w:r>
        <w:rPr>
          <w:szCs w:val="24"/>
        </w:rPr>
        <w:fldChar w:fldCharType="begin"/>
      </w:r>
      <w:r>
        <w:rPr>
          <w:szCs w:val="24"/>
        </w:rPr>
        <w:instrText xml:space="preserve"> REF _Ref21612702 \h  \* MERGEFORMAT </w:instrText>
      </w:r>
      <w:r>
        <w:rPr>
          <w:szCs w:val="24"/>
        </w:rPr>
      </w:r>
      <w:r>
        <w:rPr>
          <w:szCs w:val="24"/>
        </w:rPr>
        <w:fldChar w:fldCharType="separate"/>
      </w:r>
      <w:r w:rsidR="00774551" w:rsidRPr="00774551">
        <w:rPr>
          <w:vanish/>
        </w:rPr>
        <w:t xml:space="preserve">Таблица </w:t>
      </w:r>
      <w:r w:rsidR="00774551">
        <w:rPr>
          <w:noProof/>
        </w:rPr>
        <w:t>1</w:t>
      </w:r>
      <w:r w:rsidR="00774551">
        <w:t>.</w:t>
      </w:r>
      <w:r w:rsidR="00774551">
        <w:rPr>
          <w:noProof/>
        </w:rPr>
        <w:t>61</w:t>
      </w:r>
      <w:r>
        <w:rPr>
          <w:szCs w:val="24"/>
        </w:rPr>
        <w:fldChar w:fldCharType="end"/>
      </w:r>
      <w:r w:rsidR="00A801E4">
        <w:rPr>
          <w:szCs w:val="24"/>
        </w:rPr>
        <w:t xml:space="preserve"> и на рисунках </w:t>
      </w:r>
      <w:r w:rsidR="00A801E4">
        <w:rPr>
          <w:szCs w:val="24"/>
        </w:rPr>
        <w:fldChar w:fldCharType="begin"/>
      </w:r>
      <w:r w:rsidR="00A801E4">
        <w:rPr>
          <w:szCs w:val="24"/>
        </w:rPr>
        <w:instrText xml:space="preserve"> REF _Ref136374505 \h  \* MERGEFORMAT </w:instrText>
      </w:r>
      <w:r w:rsidR="00A801E4">
        <w:rPr>
          <w:szCs w:val="24"/>
        </w:rPr>
      </w:r>
      <w:r w:rsidR="00A801E4">
        <w:rPr>
          <w:szCs w:val="24"/>
        </w:rPr>
        <w:fldChar w:fldCharType="separate"/>
      </w:r>
      <w:r w:rsidR="00774551" w:rsidRPr="00774551">
        <w:rPr>
          <w:vanish/>
        </w:rPr>
        <w:t xml:space="preserve">Рисунок </w:t>
      </w:r>
      <w:r w:rsidR="00774551">
        <w:rPr>
          <w:noProof/>
        </w:rPr>
        <w:t>1</w:t>
      </w:r>
      <w:r w:rsidR="00774551">
        <w:t>.</w:t>
      </w:r>
      <w:r w:rsidR="00774551">
        <w:rPr>
          <w:noProof/>
        </w:rPr>
        <w:t>55</w:t>
      </w:r>
      <w:r w:rsidR="00A801E4">
        <w:rPr>
          <w:szCs w:val="24"/>
        </w:rPr>
        <w:fldChar w:fldCharType="end"/>
      </w:r>
      <w:r w:rsidR="00A801E4">
        <w:rPr>
          <w:szCs w:val="24"/>
        </w:rPr>
        <w:t xml:space="preserve"> - </w:t>
      </w:r>
      <w:r w:rsidR="00A801E4">
        <w:rPr>
          <w:szCs w:val="24"/>
        </w:rPr>
        <w:fldChar w:fldCharType="begin"/>
      </w:r>
      <w:r w:rsidR="00A801E4">
        <w:rPr>
          <w:szCs w:val="24"/>
        </w:rPr>
        <w:instrText xml:space="preserve"> REF _Ref136374506 \h  \* MERGEFORMAT </w:instrText>
      </w:r>
      <w:r w:rsidR="00A801E4">
        <w:rPr>
          <w:szCs w:val="24"/>
        </w:rPr>
      </w:r>
      <w:r w:rsidR="00A801E4">
        <w:rPr>
          <w:szCs w:val="24"/>
        </w:rPr>
        <w:fldChar w:fldCharType="separate"/>
      </w:r>
      <w:r w:rsidR="00774551" w:rsidRPr="00774551">
        <w:rPr>
          <w:vanish/>
        </w:rPr>
        <w:t xml:space="preserve">Рисунок </w:t>
      </w:r>
      <w:r w:rsidR="00774551">
        <w:rPr>
          <w:noProof/>
        </w:rPr>
        <w:t>1</w:t>
      </w:r>
      <w:r w:rsidR="00774551">
        <w:t>.</w:t>
      </w:r>
      <w:r w:rsidR="00774551">
        <w:rPr>
          <w:noProof/>
        </w:rPr>
        <w:t>57</w:t>
      </w:r>
      <w:r w:rsidR="00A801E4">
        <w:rPr>
          <w:szCs w:val="24"/>
        </w:rPr>
        <w:fldChar w:fldCharType="end"/>
      </w:r>
      <w:r w:rsidR="00A801E4">
        <w:rPr>
          <w:szCs w:val="24"/>
        </w:rPr>
        <w:t>.</w:t>
      </w:r>
    </w:p>
    <w:p w14:paraId="0D7059FE" w14:textId="58C0A1FF" w:rsidR="009158E5" w:rsidRDefault="009158E5" w:rsidP="009158E5">
      <w:pPr>
        <w:pStyle w:val="affb"/>
        <w:keepNext/>
      </w:pPr>
      <w:bookmarkStart w:id="126" w:name="_Ref21612702"/>
      <w:r w:rsidRPr="002E53E7">
        <w:t xml:space="preserve">Таблица </w:t>
      </w:r>
      <w:fldSimple w:instr=" STYLEREF 1 \s ">
        <w:r w:rsidR="00774551">
          <w:rPr>
            <w:noProof/>
          </w:rPr>
          <w:t>1</w:t>
        </w:r>
      </w:fldSimple>
      <w:r w:rsidR="00012A89">
        <w:t>.</w:t>
      </w:r>
      <w:fldSimple w:instr=" SEQ Таблица \* ARABIC \s 1 ">
        <w:r w:rsidR="00774551">
          <w:rPr>
            <w:noProof/>
          </w:rPr>
          <w:t>61</w:t>
        </w:r>
      </w:fldSimple>
      <w:bookmarkEnd w:id="126"/>
      <w:r w:rsidRPr="002E53E7">
        <w:t xml:space="preserve"> –</w:t>
      </w:r>
      <w:r w:rsidR="00B31476" w:rsidRPr="00B31476">
        <w:rPr>
          <w:szCs w:val="24"/>
        </w:rPr>
        <w:t xml:space="preserve"> </w:t>
      </w:r>
      <w:r w:rsidR="00B31476">
        <w:rPr>
          <w:szCs w:val="24"/>
        </w:rPr>
        <w:t xml:space="preserve">Фактические температурные графики тепловых сетей котельных </w:t>
      </w:r>
      <w:r w:rsidR="00872C21">
        <w:t>г</w:t>
      </w:r>
      <w:r w:rsidR="00882783">
        <w:t>ородского округа Лотошино</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602"/>
        <w:gridCol w:w="1996"/>
        <w:gridCol w:w="1458"/>
        <w:gridCol w:w="1375"/>
        <w:gridCol w:w="1512"/>
        <w:gridCol w:w="1915"/>
      </w:tblGrid>
      <w:tr w:rsidR="00F75917" w14:paraId="19BC166E" w14:textId="59E838C1" w:rsidTr="00F75917">
        <w:trPr>
          <w:trHeight w:val="20"/>
          <w:tblHeader/>
        </w:trPr>
        <w:tc>
          <w:tcPr>
            <w:tcW w:w="253" w:type="pct"/>
            <w:shd w:val="clear" w:color="auto" w:fill="auto"/>
            <w:vAlign w:val="center"/>
            <w:hideMark/>
          </w:tcPr>
          <w:p w14:paraId="16FC1503" w14:textId="77777777" w:rsidR="00296BA6" w:rsidRDefault="00296BA6" w:rsidP="00F75917">
            <w:pPr>
              <w:jc w:val="center"/>
              <w:rPr>
                <w:color w:val="000000"/>
                <w:sz w:val="20"/>
                <w:szCs w:val="20"/>
              </w:rPr>
            </w:pPr>
            <w:r>
              <w:rPr>
                <w:color w:val="000000"/>
                <w:sz w:val="20"/>
                <w:szCs w:val="20"/>
              </w:rPr>
              <w:t>№ п/п</w:t>
            </w:r>
          </w:p>
        </w:tc>
        <w:tc>
          <w:tcPr>
            <w:tcW w:w="324" w:type="pct"/>
            <w:vAlign w:val="center"/>
          </w:tcPr>
          <w:p w14:paraId="2E157C36" w14:textId="4F613465" w:rsidR="00296BA6" w:rsidRDefault="00296BA6" w:rsidP="00F75917">
            <w:pPr>
              <w:jc w:val="center"/>
              <w:rPr>
                <w:color w:val="000000"/>
                <w:sz w:val="20"/>
                <w:szCs w:val="20"/>
              </w:rPr>
            </w:pPr>
            <w:r>
              <w:rPr>
                <w:color w:val="000000"/>
                <w:sz w:val="20"/>
                <w:szCs w:val="20"/>
              </w:rPr>
              <w:t>№ п/сх</w:t>
            </w:r>
          </w:p>
        </w:tc>
        <w:tc>
          <w:tcPr>
            <w:tcW w:w="1069" w:type="pct"/>
            <w:shd w:val="clear" w:color="auto" w:fill="auto"/>
            <w:vAlign w:val="center"/>
            <w:hideMark/>
          </w:tcPr>
          <w:p w14:paraId="5FBEE0D1" w14:textId="0BBE0432" w:rsidR="00296BA6" w:rsidRDefault="00296BA6" w:rsidP="00F75917">
            <w:pPr>
              <w:jc w:val="center"/>
              <w:rPr>
                <w:color w:val="000000"/>
                <w:sz w:val="20"/>
                <w:szCs w:val="20"/>
              </w:rPr>
            </w:pPr>
            <w:r>
              <w:rPr>
                <w:color w:val="000000"/>
                <w:sz w:val="20"/>
                <w:szCs w:val="20"/>
              </w:rPr>
              <w:t>Наименование ТСО</w:t>
            </w:r>
          </w:p>
        </w:tc>
        <w:tc>
          <w:tcPr>
            <w:tcW w:w="781" w:type="pct"/>
            <w:shd w:val="clear" w:color="auto" w:fill="auto"/>
            <w:vAlign w:val="center"/>
            <w:hideMark/>
          </w:tcPr>
          <w:p w14:paraId="38C38BC4" w14:textId="5B815D7D" w:rsidR="00296BA6" w:rsidRDefault="00296BA6" w:rsidP="00F75917">
            <w:pPr>
              <w:jc w:val="center"/>
              <w:rPr>
                <w:color w:val="000000"/>
                <w:sz w:val="20"/>
                <w:szCs w:val="20"/>
              </w:rPr>
            </w:pPr>
            <w:r>
              <w:rPr>
                <w:color w:val="000000"/>
                <w:sz w:val="20"/>
                <w:szCs w:val="20"/>
              </w:rPr>
              <w:t xml:space="preserve">Наименование </w:t>
            </w:r>
            <w:r w:rsidR="00F75917">
              <w:rPr>
                <w:color w:val="000000"/>
                <w:sz w:val="20"/>
                <w:szCs w:val="20"/>
              </w:rPr>
              <w:t>источника</w:t>
            </w:r>
          </w:p>
        </w:tc>
        <w:tc>
          <w:tcPr>
            <w:tcW w:w="737" w:type="pct"/>
            <w:shd w:val="clear" w:color="auto" w:fill="auto"/>
            <w:vAlign w:val="center"/>
            <w:hideMark/>
          </w:tcPr>
          <w:p w14:paraId="40D5AFE0" w14:textId="77777777" w:rsidR="00296BA6" w:rsidRDefault="00296BA6" w:rsidP="00F75917">
            <w:pPr>
              <w:jc w:val="center"/>
              <w:rPr>
                <w:color w:val="000000"/>
                <w:sz w:val="20"/>
                <w:szCs w:val="20"/>
              </w:rPr>
            </w:pPr>
            <w:r w:rsidRPr="001062DD">
              <w:rPr>
                <w:bCs/>
                <w:color w:val="000000"/>
                <w:sz w:val="20"/>
              </w:rPr>
              <w:t>Система теплоснабжения</w:t>
            </w:r>
          </w:p>
        </w:tc>
        <w:tc>
          <w:tcPr>
            <w:tcW w:w="810" w:type="pct"/>
            <w:vAlign w:val="center"/>
          </w:tcPr>
          <w:p w14:paraId="60C8FDC3" w14:textId="77777777" w:rsidR="00296BA6" w:rsidRPr="001062DD" w:rsidRDefault="00296BA6" w:rsidP="00F75917">
            <w:pPr>
              <w:jc w:val="center"/>
              <w:rPr>
                <w:bCs/>
                <w:color w:val="000000"/>
                <w:sz w:val="20"/>
              </w:rPr>
            </w:pPr>
            <w:r>
              <w:rPr>
                <w:bCs/>
                <w:color w:val="000000"/>
                <w:sz w:val="20"/>
              </w:rPr>
              <w:t>Система ГВС</w:t>
            </w:r>
          </w:p>
        </w:tc>
        <w:tc>
          <w:tcPr>
            <w:tcW w:w="1026" w:type="pct"/>
            <w:vAlign w:val="center"/>
          </w:tcPr>
          <w:p w14:paraId="4BE4230A" w14:textId="4E74171E" w:rsidR="00296BA6" w:rsidRDefault="00296BA6" w:rsidP="00F75917">
            <w:pPr>
              <w:jc w:val="center"/>
              <w:rPr>
                <w:bCs/>
                <w:color w:val="000000"/>
                <w:sz w:val="20"/>
              </w:rPr>
            </w:pPr>
            <w:r>
              <w:rPr>
                <w:color w:val="000000"/>
                <w:sz w:val="20"/>
                <w:szCs w:val="20"/>
              </w:rPr>
              <w:t xml:space="preserve">Температурный график, </w:t>
            </w:r>
            <w:r w:rsidRPr="0069733A">
              <w:rPr>
                <w:color w:val="000000"/>
                <w:sz w:val="20"/>
                <w:szCs w:val="20"/>
                <w:vertAlign w:val="superscript"/>
              </w:rPr>
              <w:t>о</w:t>
            </w:r>
            <w:r>
              <w:rPr>
                <w:color w:val="000000"/>
                <w:sz w:val="20"/>
                <w:szCs w:val="20"/>
              </w:rPr>
              <w:t>С</w:t>
            </w:r>
          </w:p>
        </w:tc>
      </w:tr>
      <w:tr w:rsidR="00F75917" w14:paraId="7901F360" w14:textId="7F6452FF" w:rsidTr="00F75917">
        <w:trPr>
          <w:trHeight w:val="20"/>
        </w:trPr>
        <w:tc>
          <w:tcPr>
            <w:tcW w:w="253" w:type="pct"/>
            <w:shd w:val="clear" w:color="auto" w:fill="auto"/>
            <w:vAlign w:val="center"/>
            <w:hideMark/>
          </w:tcPr>
          <w:p w14:paraId="5FB545B6" w14:textId="77777777" w:rsidR="00296BA6" w:rsidRDefault="00296BA6" w:rsidP="00F75917">
            <w:pPr>
              <w:jc w:val="center"/>
              <w:rPr>
                <w:color w:val="000000"/>
                <w:sz w:val="20"/>
                <w:szCs w:val="20"/>
              </w:rPr>
            </w:pPr>
            <w:r>
              <w:rPr>
                <w:color w:val="000000"/>
                <w:sz w:val="20"/>
                <w:szCs w:val="20"/>
              </w:rPr>
              <w:t>1</w:t>
            </w:r>
          </w:p>
        </w:tc>
        <w:tc>
          <w:tcPr>
            <w:tcW w:w="324" w:type="pct"/>
            <w:vAlign w:val="center"/>
          </w:tcPr>
          <w:p w14:paraId="18DF71BC" w14:textId="3ADF4873" w:rsidR="00296BA6" w:rsidRPr="00D66099" w:rsidRDefault="00296BA6" w:rsidP="00F75917">
            <w:pPr>
              <w:jc w:val="center"/>
              <w:rPr>
                <w:sz w:val="20"/>
                <w:szCs w:val="20"/>
              </w:rPr>
            </w:pPr>
            <w:r>
              <w:rPr>
                <w:color w:val="000000"/>
                <w:sz w:val="20"/>
                <w:szCs w:val="20"/>
              </w:rPr>
              <w:t>1</w:t>
            </w:r>
          </w:p>
        </w:tc>
        <w:tc>
          <w:tcPr>
            <w:tcW w:w="1069" w:type="pct"/>
            <w:shd w:val="clear" w:color="auto" w:fill="auto"/>
            <w:vAlign w:val="center"/>
            <w:hideMark/>
          </w:tcPr>
          <w:p w14:paraId="48404975" w14:textId="6B9927C1"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654EEE62" w14:textId="77777777" w:rsidR="00296BA6" w:rsidRDefault="00296BA6" w:rsidP="00F75917">
            <w:pPr>
              <w:jc w:val="center"/>
              <w:rPr>
                <w:color w:val="000000"/>
                <w:sz w:val="20"/>
                <w:szCs w:val="20"/>
              </w:rPr>
            </w:pPr>
            <w:r w:rsidRPr="00D66099">
              <w:rPr>
                <w:sz w:val="20"/>
                <w:szCs w:val="20"/>
              </w:rPr>
              <w:t>Котельная №1</w:t>
            </w:r>
          </w:p>
        </w:tc>
        <w:tc>
          <w:tcPr>
            <w:tcW w:w="737" w:type="pct"/>
            <w:shd w:val="clear" w:color="auto" w:fill="auto"/>
            <w:vAlign w:val="center"/>
            <w:hideMark/>
          </w:tcPr>
          <w:p w14:paraId="201C207C"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10" w:type="pct"/>
            <w:vAlign w:val="center"/>
          </w:tcPr>
          <w:p w14:paraId="72170AB0" w14:textId="77777777" w:rsidR="00296BA6" w:rsidRDefault="00296BA6" w:rsidP="00F75917">
            <w:pPr>
              <w:jc w:val="center"/>
              <w:rPr>
                <w:color w:val="000000"/>
                <w:sz w:val="20"/>
                <w:szCs w:val="20"/>
              </w:rPr>
            </w:pPr>
            <w:r>
              <w:rPr>
                <w:color w:val="000000"/>
                <w:sz w:val="20"/>
                <w:szCs w:val="20"/>
              </w:rPr>
              <w:t>закрытая</w:t>
            </w:r>
          </w:p>
        </w:tc>
        <w:tc>
          <w:tcPr>
            <w:tcW w:w="1026" w:type="pct"/>
            <w:vAlign w:val="center"/>
          </w:tcPr>
          <w:p w14:paraId="323F868F" w14:textId="56A7B04A" w:rsidR="00296BA6" w:rsidRDefault="00296BA6" w:rsidP="00F75917">
            <w:pPr>
              <w:jc w:val="center"/>
              <w:rPr>
                <w:color w:val="000000"/>
                <w:sz w:val="20"/>
                <w:szCs w:val="20"/>
              </w:rPr>
            </w:pPr>
            <w:r w:rsidRPr="0008697C">
              <w:rPr>
                <w:sz w:val="20"/>
                <w:szCs w:val="20"/>
              </w:rPr>
              <w:t>95-70</w:t>
            </w:r>
          </w:p>
        </w:tc>
      </w:tr>
      <w:tr w:rsidR="00F75917" w14:paraId="4BEBFC84" w14:textId="59E9578F" w:rsidTr="00F75917">
        <w:trPr>
          <w:trHeight w:val="20"/>
        </w:trPr>
        <w:tc>
          <w:tcPr>
            <w:tcW w:w="253" w:type="pct"/>
            <w:shd w:val="clear" w:color="auto" w:fill="auto"/>
            <w:vAlign w:val="center"/>
            <w:hideMark/>
          </w:tcPr>
          <w:p w14:paraId="5AE2AA60" w14:textId="77777777" w:rsidR="00296BA6" w:rsidRDefault="00296BA6" w:rsidP="00F75917">
            <w:pPr>
              <w:jc w:val="center"/>
              <w:rPr>
                <w:color w:val="000000"/>
                <w:sz w:val="20"/>
                <w:szCs w:val="20"/>
              </w:rPr>
            </w:pPr>
            <w:r>
              <w:rPr>
                <w:color w:val="000000"/>
                <w:sz w:val="20"/>
                <w:szCs w:val="20"/>
              </w:rPr>
              <w:t>2</w:t>
            </w:r>
          </w:p>
        </w:tc>
        <w:tc>
          <w:tcPr>
            <w:tcW w:w="324" w:type="pct"/>
            <w:vAlign w:val="center"/>
          </w:tcPr>
          <w:p w14:paraId="5AC5CDE3" w14:textId="22EB2A10" w:rsidR="00296BA6" w:rsidRPr="00D66099" w:rsidRDefault="00296BA6" w:rsidP="00F75917">
            <w:pPr>
              <w:jc w:val="center"/>
              <w:rPr>
                <w:sz w:val="20"/>
                <w:szCs w:val="20"/>
              </w:rPr>
            </w:pPr>
            <w:r>
              <w:rPr>
                <w:color w:val="000000"/>
                <w:sz w:val="20"/>
                <w:szCs w:val="20"/>
              </w:rPr>
              <w:t>2</w:t>
            </w:r>
          </w:p>
        </w:tc>
        <w:tc>
          <w:tcPr>
            <w:tcW w:w="1069" w:type="pct"/>
            <w:shd w:val="clear" w:color="auto" w:fill="auto"/>
            <w:vAlign w:val="center"/>
            <w:hideMark/>
          </w:tcPr>
          <w:p w14:paraId="44AF127F" w14:textId="54CFE974"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0B656204" w14:textId="77777777" w:rsidR="00296BA6" w:rsidRDefault="00296BA6" w:rsidP="00F75917">
            <w:pPr>
              <w:jc w:val="center"/>
              <w:rPr>
                <w:color w:val="000000"/>
                <w:sz w:val="20"/>
                <w:szCs w:val="20"/>
              </w:rPr>
            </w:pPr>
            <w:r w:rsidRPr="00D66099">
              <w:rPr>
                <w:sz w:val="20"/>
                <w:szCs w:val="20"/>
              </w:rPr>
              <w:t>Котельная №2а</w:t>
            </w:r>
          </w:p>
        </w:tc>
        <w:tc>
          <w:tcPr>
            <w:tcW w:w="737" w:type="pct"/>
            <w:shd w:val="clear" w:color="auto" w:fill="auto"/>
            <w:vAlign w:val="center"/>
            <w:hideMark/>
          </w:tcPr>
          <w:p w14:paraId="4B6DD8B1"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10" w:type="pct"/>
            <w:vAlign w:val="center"/>
          </w:tcPr>
          <w:p w14:paraId="501EE2B4" w14:textId="77777777" w:rsidR="00296BA6" w:rsidRDefault="00296BA6" w:rsidP="00F75917">
            <w:pPr>
              <w:jc w:val="center"/>
              <w:rPr>
                <w:color w:val="000000"/>
                <w:sz w:val="20"/>
                <w:szCs w:val="20"/>
              </w:rPr>
            </w:pPr>
            <w:r w:rsidRPr="00DE20C6">
              <w:rPr>
                <w:color w:val="000000"/>
                <w:sz w:val="20"/>
                <w:szCs w:val="20"/>
              </w:rPr>
              <w:t>закрытая</w:t>
            </w:r>
          </w:p>
        </w:tc>
        <w:tc>
          <w:tcPr>
            <w:tcW w:w="1026" w:type="pct"/>
            <w:vAlign w:val="center"/>
          </w:tcPr>
          <w:p w14:paraId="5F2E0C9E" w14:textId="7A22F147" w:rsidR="00296BA6" w:rsidRPr="00DE20C6" w:rsidRDefault="00296BA6" w:rsidP="00F75917">
            <w:pPr>
              <w:jc w:val="center"/>
              <w:rPr>
                <w:color w:val="000000"/>
                <w:sz w:val="20"/>
                <w:szCs w:val="20"/>
              </w:rPr>
            </w:pPr>
            <w:r w:rsidRPr="0008697C">
              <w:rPr>
                <w:sz w:val="20"/>
                <w:szCs w:val="20"/>
              </w:rPr>
              <w:t>95-70</w:t>
            </w:r>
          </w:p>
        </w:tc>
      </w:tr>
      <w:tr w:rsidR="00F75917" w14:paraId="1ECD4285" w14:textId="56CC6C32" w:rsidTr="00F75917">
        <w:trPr>
          <w:trHeight w:val="20"/>
        </w:trPr>
        <w:tc>
          <w:tcPr>
            <w:tcW w:w="253" w:type="pct"/>
            <w:shd w:val="clear" w:color="auto" w:fill="auto"/>
            <w:vAlign w:val="center"/>
            <w:hideMark/>
          </w:tcPr>
          <w:p w14:paraId="374327B9" w14:textId="77777777" w:rsidR="00296BA6" w:rsidRDefault="00296BA6" w:rsidP="00F75917">
            <w:pPr>
              <w:jc w:val="center"/>
              <w:rPr>
                <w:color w:val="000000"/>
                <w:sz w:val="20"/>
                <w:szCs w:val="20"/>
              </w:rPr>
            </w:pPr>
            <w:r>
              <w:rPr>
                <w:color w:val="000000"/>
                <w:sz w:val="20"/>
                <w:szCs w:val="20"/>
              </w:rPr>
              <w:t>3</w:t>
            </w:r>
          </w:p>
        </w:tc>
        <w:tc>
          <w:tcPr>
            <w:tcW w:w="324" w:type="pct"/>
            <w:vAlign w:val="center"/>
          </w:tcPr>
          <w:p w14:paraId="34A27001" w14:textId="32B969D3" w:rsidR="00296BA6" w:rsidRPr="00D66099" w:rsidRDefault="00296BA6" w:rsidP="00F75917">
            <w:pPr>
              <w:jc w:val="center"/>
              <w:rPr>
                <w:sz w:val="20"/>
                <w:szCs w:val="20"/>
              </w:rPr>
            </w:pPr>
            <w:r>
              <w:rPr>
                <w:color w:val="000000"/>
                <w:sz w:val="20"/>
                <w:szCs w:val="20"/>
              </w:rPr>
              <w:t>3</w:t>
            </w:r>
          </w:p>
        </w:tc>
        <w:tc>
          <w:tcPr>
            <w:tcW w:w="1069" w:type="pct"/>
            <w:shd w:val="clear" w:color="auto" w:fill="auto"/>
            <w:vAlign w:val="center"/>
            <w:hideMark/>
          </w:tcPr>
          <w:p w14:paraId="2657C0E5" w14:textId="6182F436"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0F8FDF1F" w14:textId="77777777" w:rsidR="00296BA6" w:rsidRDefault="00296BA6" w:rsidP="00F75917">
            <w:pPr>
              <w:jc w:val="center"/>
              <w:rPr>
                <w:color w:val="000000"/>
                <w:sz w:val="20"/>
                <w:szCs w:val="20"/>
              </w:rPr>
            </w:pPr>
            <w:r w:rsidRPr="00D66099">
              <w:rPr>
                <w:sz w:val="20"/>
                <w:szCs w:val="20"/>
              </w:rPr>
              <w:t>Котельная №3а</w:t>
            </w:r>
          </w:p>
        </w:tc>
        <w:tc>
          <w:tcPr>
            <w:tcW w:w="737" w:type="pct"/>
            <w:shd w:val="clear" w:color="auto" w:fill="auto"/>
            <w:vAlign w:val="center"/>
            <w:hideMark/>
          </w:tcPr>
          <w:p w14:paraId="1D6F5825"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10" w:type="pct"/>
            <w:vAlign w:val="center"/>
          </w:tcPr>
          <w:p w14:paraId="5395398A" w14:textId="77777777" w:rsidR="00296BA6" w:rsidRDefault="00296BA6" w:rsidP="00F75917">
            <w:pPr>
              <w:jc w:val="center"/>
              <w:rPr>
                <w:color w:val="000000"/>
                <w:sz w:val="20"/>
                <w:szCs w:val="20"/>
              </w:rPr>
            </w:pPr>
            <w:r w:rsidRPr="00DE20C6">
              <w:rPr>
                <w:color w:val="000000"/>
                <w:sz w:val="20"/>
                <w:szCs w:val="20"/>
              </w:rPr>
              <w:t>закрытая</w:t>
            </w:r>
          </w:p>
        </w:tc>
        <w:tc>
          <w:tcPr>
            <w:tcW w:w="1026" w:type="pct"/>
            <w:vAlign w:val="center"/>
          </w:tcPr>
          <w:p w14:paraId="11CD084F" w14:textId="298F2E4D" w:rsidR="00296BA6" w:rsidRPr="00DE20C6" w:rsidRDefault="00296BA6" w:rsidP="00F75917">
            <w:pPr>
              <w:jc w:val="center"/>
              <w:rPr>
                <w:color w:val="000000"/>
                <w:sz w:val="20"/>
                <w:szCs w:val="20"/>
              </w:rPr>
            </w:pPr>
            <w:r w:rsidRPr="0008697C">
              <w:rPr>
                <w:sz w:val="20"/>
                <w:szCs w:val="20"/>
              </w:rPr>
              <w:t>130-80</w:t>
            </w:r>
            <w:r>
              <w:rPr>
                <w:sz w:val="20"/>
                <w:szCs w:val="20"/>
                <w:lang w:val="en-US"/>
              </w:rPr>
              <w:t xml:space="preserve"> (</w:t>
            </w:r>
            <w:r>
              <w:rPr>
                <w:sz w:val="20"/>
                <w:szCs w:val="20"/>
              </w:rPr>
              <w:t>до ЦТП)</w:t>
            </w:r>
            <w:r w:rsidRPr="0008697C">
              <w:rPr>
                <w:sz w:val="20"/>
                <w:szCs w:val="20"/>
              </w:rPr>
              <w:t xml:space="preserve"> / 95-70</w:t>
            </w:r>
            <w:r>
              <w:rPr>
                <w:sz w:val="20"/>
                <w:szCs w:val="20"/>
              </w:rPr>
              <w:t xml:space="preserve"> (после ЦТП)</w:t>
            </w:r>
          </w:p>
        </w:tc>
      </w:tr>
      <w:tr w:rsidR="00F75917" w14:paraId="1CC4D7FF" w14:textId="1EE2C356" w:rsidTr="00F75917">
        <w:trPr>
          <w:trHeight w:val="20"/>
        </w:trPr>
        <w:tc>
          <w:tcPr>
            <w:tcW w:w="253" w:type="pct"/>
            <w:shd w:val="clear" w:color="auto" w:fill="auto"/>
            <w:vAlign w:val="center"/>
            <w:hideMark/>
          </w:tcPr>
          <w:p w14:paraId="437DA48F" w14:textId="77777777" w:rsidR="00296BA6" w:rsidRDefault="00296BA6" w:rsidP="00F75917">
            <w:pPr>
              <w:jc w:val="center"/>
              <w:rPr>
                <w:color w:val="000000"/>
                <w:sz w:val="20"/>
                <w:szCs w:val="20"/>
              </w:rPr>
            </w:pPr>
            <w:r>
              <w:rPr>
                <w:color w:val="000000"/>
                <w:sz w:val="20"/>
                <w:szCs w:val="20"/>
              </w:rPr>
              <w:t>4</w:t>
            </w:r>
          </w:p>
        </w:tc>
        <w:tc>
          <w:tcPr>
            <w:tcW w:w="324" w:type="pct"/>
            <w:vAlign w:val="center"/>
          </w:tcPr>
          <w:p w14:paraId="2AC8A66E" w14:textId="0E1D9E78" w:rsidR="00296BA6" w:rsidRPr="00D66099" w:rsidRDefault="00296BA6" w:rsidP="00F75917">
            <w:pPr>
              <w:jc w:val="center"/>
              <w:rPr>
                <w:sz w:val="20"/>
                <w:szCs w:val="20"/>
              </w:rPr>
            </w:pPr>
            <w:r>
              <w:rPr>
                <w:color w:val="000000"/>
                <w:sz w:val="20"/>
                <w:szCs w:val="20"/>
              </w:rPr>
              <w:t>4</w:t>
            </w:r>
          </w:p>
        </w:tc>
        <w:tc>
          <w:tcPr>
            <w:tcW w:w="1069" w:type="pct"/>
            <w:shd w:val="clear" w:color="auto" w:fill="auto"/>
            <w:vAlign w:val="center"/>
            <w:hideMark/>
          </w:tcPr>
          <w:p w14:paraId="461EDD49" w14:textId="5C664245"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291C2378" w14:textId="77777777" w:rsidR="00296BA6" w:rsidRDefault="00296BA6" w:rsidP="00F75917">
            <w:pPr>
              <w:jc w:val="center"/>
              <w:rPr>
                <w:color w:val="000000"/>
                <w:sz w:val="20"/>
                <w:szCs w:val="20"/>
              </w:rPr>
            </w:pPr>
            <w:r w:rsidRPr="00D66099">
              <w:rPr>
                <w:sz w:val="20"/>
                <w:szCs w:val="20"/>
              </w:rPr>
              <w:t>Котельная №4</w:t>
            </w:r>
          </w:p>
        </w:tc>
        <w:tc>
          <w:tcPr>
            <w:tcW w:w="737" w:type="pct"/>
            <w:shd w:val="clear" w:color="auto" w:fill="auto"/>
            <w:vAlign w:val="center"/>
            <w:hideMark/>
          </w:tcPr>
          <w:p w14:paraId="3789864A"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10" w:type="pct"/>
            <w:vAlign w:val="center"/>
          </w:tcPr>
          <w:p w14:paraId="31F19A9A" w14:textId="77777777" w:rsidR="00296BA6" w:rsidRDefault="00296BA6" w:rsidP="00F75917">
            <w:pPr>
              <w:jc w:val="center"/>
              <w:rPr>
                <w:color w:val="000000"/>
                <w:sz w:val="20"/>
                <w:szCs w:val="20"/>
              </w:rPr>
            </w:pPr>
            <w:r w:rsidRPr="00DE20C6">
              <w:rPr>
                <w:color w:val="000000"/>
                <w:sz w:val="20"/>
                <w:szCs w:val="20"/>
              </w:rPr>
              <w:t>закрытая</w:t>
            </w:r>
          </w:p>
        </w:tc>
        <w:tc>
          <w:tcPr>
            <w:tcW w:w="1026" w:type="pct"/>
            <w:vAlign w:val="center"/>
          </w:tcPr>
          <w:p w14:paraId="69AD4AE3" w14:textId="74EFFD09" w:rsidR="00296BA6" w:rsidRPr="00DE20C6" w:rsidRDefault="00296BA6" w:rsidP="00F75917">
            <w:pPr>
              <w:jc w:val="center"/>
              <w:rPr>
                <w:color w:val="000000"/>
                <w:sz w:val="20"/>
                <w:szCs w:val="20"/>
              </w:rPr>
            </w:pPr>
            <w:r w:rsidRPr="0008697C">
              <w:rPr>
                <w:sz w:val="20"/>
                <w:szCs w:val="20"/>
              </w:rPr>
              <w:t>95-70</w:t>
            </w:r>
          </w:p>
        </w:tc>
      </w:tr>
      <w:tr w:rsidR="00F75917" w14:paraId="5FDF22CF" w14:textId="69719E37" w:rsidTr="00F75917">
        <w:trPr>
          <w:trHeight w:val="20"/>
        </w:trPr>
        <w:tc>
          <w:tcPr>
            <w:tcW w:w="253" w:type="pct"/>
            <w:shd w:val="clear" w:color="auto" w:fill="auto"/>
            <w:vAlign w:val="center"/>
            <w:hideMark/>
          </w:tcPr>
          <w:p w14:paraId="469F0124" w14:textId="77777777" w:rsidR="00296BA6" w:rsidRDefault="00296BA6" w:rsidP="00F75917">
            <w:pPr>
              <w:jc w:val="center"/>
              <w:rPr>
                <w:color w:val="000000"/>
                <w:sz w:val="20"/>
                <w:szCs w:val="20"/>
              </w:rPr>
            </w:pPr>
            <w:r>
              <w:rPr>
                <w:color w:val="000000"/>
                <w:sz w:val="20"/>
                <w:szCs w:val="20"/>
              </w:rPr>
              <w:t>5</w:t>
            </w:r>
          </w:p>
        </w:tc>
        <w:tc>
          <w:tcPr>
            <w:tcW w:w="324" w:type="pct"/>
            <w:vAlign w:val="center"/>
          </w:tcPr>
          <w:p w14:paraId="6081A410" w14:textId="21551AC4" w:rsidR="00296BA6" w:rsidRPr="00D66099" w:rsidRDefault="00296BA6" w:rsidP="00F75917">
            <w:pPr>
              <w:jc w:val="center"/>
              <w:rPr>
                <w:sz w:val="20"/>
                <w:szCs w:val="20"/>
              </w:rPr>
            </w:pPr>
            <w:r>
              <w:rPr>
                <w:color w:val="000000"/>
                <w:sz w:val="20"/>
                <w:szCs w:val="20"/>
              </w:rPr>
              <w:t>5</w:t>
            </w:r>
          </w:p>
        </w:tc>
        <w:tc>
          <w:tcPr>
            <w:tcW w:w="1069" w:type="pct"/>
            <w:shd w:val="clear" w:color="auto" w:fill="auto"/>
            <w:vAlign w:val="center"/>
            <w:hideMark/>
          </w:tcPr>
          <w:p w14:paraId="5CFBA20F" w14:textId="30ED27D8"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3C850D70" w14:textId="77777777" w:rsidR="00296BA6" w:rsidRDefault="00296BA6" w:rsidP="00F75917">
            <w:pPr>
              <w:jc w:val="center"/>
              <w:rPr>
                <w:color w:val="000000"/>
                <w:sz w:val="20"/>
                <w:szCs w:val="20"/>
              </w:rPr>
            </w:pPr>
            <w:r w:rsidRPr="00D66099">
              <w:rPr>
                <w:sz w:val="20"/>
                <w:szCs w:val="20"/>
              </w:rPr>
              <w:t>Котельная №5</w:t>
            </w:r>
          </w:p>
        </w:tc>
        <w:tc>
          <w:tcPr>
            <w:tcW w:w="737" w:type="pct"/>
            <w:shd w:val="clear" w:color="auto" w:fill="auto"/>
            <w:vAlign w:val="center"/>
            <w:hideMark/>
          </w:tcPr>
          <w:p w14:paraId="5761626B"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10" w:type="pct"/>
            <w:vAlign w:val="center"/>
          </w:tcPr>
          <w:p w14:paraId="4E098FD1" w14:textId="77777777" w:rsidR="00296BA6" w:rsidRDefault="00296BA6" w:rsidP="00F75917">
            <w:pPr>
              <w:jc w:val="center"/>
              <w:rPr>
                <w:color w:val="000000"/>
                <w:sz w:val="20"/>
                <w:szCs w:val="20"/>
              </w:rPr>
            </w:pPr>
            <w:r w:rsidRPr="00DE20C6">
              <w:rPr>
                <w:color w:val="000000"/>
                <w:sz w:val="20"/>
                <w:szCs w:val="20"/>
              </w:rPr>
              <w:t>закрытая</w:t>
            </w:r>
          </w:p>
        </w:tc>
        <w:tc>
          <w:tcPr>
            <w:tcW w:w="1026" w:type="pct"/>
            <w:vAlign w:val="center"/>
          </w:tcPr>
          <w:p w14:paraId="112E5D35" w14:textId="35CB43E5" w:rsidR="00296BA6" w:rsidRPr="00DE20C6" w:rsidRDefault="00296BA6" w:rsidP="00F75917">
            <w:pPr>
              <w:jc w:val="center"/>
              <w:rPr>
                <w:color w:val="000000"/>
                <w:sz w:val="20"/>
                <w:szCs w:val="20"/>
              </w:rPr>
            </w:pPr>
            <w:r w:rsidRPr="0008697C">
              <w:rPr>
                <w:sz w:val="20"/>
                <w:szCs w:val="20"/>
              </w:rPr>
              <w:t>95-70</w:t>
            </w:r>
          </w:p>
        </w:tc>
      </w:tr>
      <w:tr w:rsidR="00F75917" w14:paraId="73D0D1B9" w14:textId="26CEF144" w:rsidTr="00F75917">
        <w:trPr>
          <w:trHeight w:val="20"/>
        </w:trPr>
        <w:tc>
          <w:tcPr>
            <w:tcW w:w="253" w:type="pct"/>
            <w:shd w:val="clear" w:color="auto" w:fill="auto"/>
            <w:vAlign w:val="center"/>
            <w:hideMark/>
          </w:tcPr>
          <w:p w14:paraId="0E474FE5" w14:textId="77777777" w:rsidR="00296BA6" w:rsidRDefault="00296BA6" w:rsidP="00F75917">
            <w:pPr>
              <w:jc w:val="center"/>
              <w:rPr>
                <w:color w:val="000000"/>
                <w:sz w:val="20"/>
                <w:szCs w:val="20"/>
              </w:rPr>
            </w:pPr>
            <w:r>
              <w:rPr>
                <w:color w:val="000000"/>
                <w:sz w:val="20"/>
                <w:szCs w:val="20"/>
              </w:rPr>
              <w:t>6</w:t>
            </w:r>
          </w:p>
        </w:tc>
        <w:tc>
          <w:tcPr>
            <w:tcW w:w="324" w:type="pct"/>
            <w:vAlign w:val="center"/>
          </w:tcPr>
          <w:p w14:paraId="0ADBFFDC" w14:textId="58F09B62" w:rsidR="00296BA6" w:rsidRPr="00D66099" w:rsidRDefault="00296BA6" w:rsidP="00F75917">
            <w:pPr>
              <w:jc w:val="center"/>
              <w:rPr>
                <w:sz w:val="20"/>
                <w:szCs w:val="20"/>
              </w:rPr>
            </w:pPr>
            <w:r>
              <w:rPr>
                <w:color w:val="000000"/>
                <w:sz w:val="20"/>
                <w:szCs w:val="20"/>
              </w:rPr>
              <w:t>6</w:t>
            </w:r>
          </w:p>
        </w:tc>
        <w:tc>
          <w:tcPr>
            <w:tcW w:w="1069" w:type="pct"/>
            <w:shd w:val="clear" w:color="auto" w:fill="auto"/>
            <w:vAlign w:val="center"/>
            <w:hideMark/>
          </w:tcPr>
          <w:p w14:paraId="60D0BEDC" w14:textId="49FCDD8F"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4336E061" w14:textId="77777777" w:rsidR="00296BA6" w:rsidRDefault="00296BA6" w:rsidP="00F75917">
            <w:pPr>
              <w:jc w:val="center"/>
              <w:rPr>
                <w:color w:val="000000"/>
                <w:sz w:val="20"/>
                <w:szCs w:val="20"/>
              </w:rPr>
            </w:pPr>
            <w:r w:rsidRPr="00D66099">
              <w:rPr>
                <w:sz w:val="20"/>
                <w:szCs w:val="20"/>
              </w:rPr>
              <w:t>Котельная №6</w:t>
            </w:r>
          </w:p>
        </w:tc>
        <w:tc>
          <w:tcPr>
            <w:tcW w:w="737" w:type="pct"/>
            <w:shd w:val="clear" w:color="auto" w:fill="auto"/>
            <w:vAlign w:val="center"/>
            <w:hideMark/>
          </w:tcPr>
          <w:p w14:paraId="2B4AB6A4"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10" w:type="pct"/>
            <w:vAlign w:val="center"/>
          </w:tcPr>
          <w:p w14:paraId="6C4D7D67" w14:textId="77777777" w:rsidR="00296BA6" w:rsidRDefault="00296BA6" w:rsidP="00F75917">
            <w:pPr>
              <w:jc w:val="center"/>
              <w:rPr>
                <w:color w:val="000000"/>
                <w:sz w:val="20"/>
                <w:szCs w:val="20"/>
              </w:rPr>
            </w:pPr>
            <w:r w:rsidRPr="00DE20C6">
              <w:rPr>
                <w:color w:val="000000"/>
                <w:sz w:val="20"/>
                <w:szCs w:val="20"/>
              </w:rPr>
              <w:t>закрытая</w:t>
            </w:r>
          </w:p>
        </w:tc>
        <w:tc>
          <w:tcPr>
            <w:tcW w:w="1026" w:type="pct"/>
            <w:vAlign w:val="center"/>
          </w:tcPr>
          <w:p w14:paraId="20D64527" w14:textId="51F88B52" w:rsidR="00296BA6" w:rsidRPr="00DE20C6" w:rsidRDefault="00296BA6" w:rsidP="00F75917">
            <w:pPr>
              <w:jc w:val="center"/>
              <w:rPr>
                <w:color w:val="000000"/>
                <w:sz w:val="20"/>
                <w:szCs w:val="20"/>
              </w:rPr>
            </w:pPr>
            <w:r w:rsidRPr="0008697C">
              <w:rPr>
                <w:sz w:val="20"/>
                <w:szCs w:val="20"/>
              </w:rPr>
              <w:t>95-70</w:t>
            </w:r>
          </w:p>
        </w:tc>
      </w:tr>
      <w:tr w:rsidR="00F75917" w14:paraId="7D667A34" w14:textId="6A0BE7B4" w:rsidTr="00F75917">
        <w:trPr>
          <w:trHeight w:val="20"/>
        </w:trPr>
        <w:tc>
          <w:tcPr>
            <w:tcW w:w="253" w:type="pct"/>
            <w:shd w:val="clear" w:color="auto" w:fill="auto"/>
            <w:vAlign w:val="center"/>
            <w:hideMark/>
          </w:tcPr>
          <w:p w14:paraId="2D0AA968" w14:textId="77777777" w:rsidR="00296BA6" w:rsidRDefault="00296BA6" w:rsidP="00F75917">
            <w:pPr>
              <w:jc w:val="center"/>
              <w:rPr>
                <w:color w:val="000000"/>
                <w:sz w:val="20"/>
                <w:szCs w:val="20"/>
              </w:rPr>
            </w:pPr>
            <w:r>
              <w:rPr>
                <w:color w:val="000000"/>
                <w:sz w:val="20"/>
                <w:szCs w:val="20"/>
              </w:rPr>
              <w:t>7</w:t>
            </w:r>
          </w:p>
        </w:tc>
        <w:tc>
          <w:tcPr>
            <w:tcW w:w="324" w:type="pct"/>
            <w:vAlign w:val="center"/>
          </w:tcPr>
          <w:p w14:paraId="777A950C" w14:textId="2185D1B3" w:rsidR="00296BA6" w:rsidRPr="00D66099" w:rsidRDefault="00296BA6" w:rsidP="00F75917">
            <w:pPr>
              <w:jc w:val="center"/>
              <w:rPr>
                <w:sz w:val="20"/>
                <w:szCs w:val="20"/>
              </w:rPr>
            </w:pPr>
            <w:r>
              <w:rPr>
                <w:color w:val="000000"/>
                <w:sz w:val="20"/>
                <w:szCs w:val="20"/>
              </w:rPr>
              <w:t>7</w:t>
            </w:r>
          </w:p>
        </w:tc>
        <w:tc>
          <w:tcPr>
            <w:tcW w:w="1069" w:type="pct"/>
            <w:shd w:val="clear" w:color="auto" w:fill="auto"/>
            <w:vAlign w:val="center"/>
            <w:hideMark/>
          </w:tcPr>
          <w:p w14:paraId="0D11D6B9" w14:textId="39A446FC"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006725D1" w14:textId="77777777" w:rsidR="00296BA6" w:rsidRDefault="00296BA6" w:rsidP="00F75917">
            <w:pPr>
              <w:jc w:val="center"/>
              <w:rPr>
                <w:color w:val="000000"/>
                <w:sz w:val="20"/>
                <w:szCs w:val="20"/>
              </w:rPr>
            </w:pPr>
            <w:r w:rsidRPr="00D66099">
              <w:rPr>
                <w:sz w:val="20"/>
                <w:szCs w:val="20"/>
              </w:rPr>
              <w:t>Котельная №7</w:t>
            </w:r>
          </w:p>
        </w:tc>
        <w:tc>
          <w:tcPr>
            <w:tcW w:w="737" w:type="pct"/>
            <w:shd w:val="clear" w:color="auto" w:fill="auto"/>
            <w:vAlign w:val="center"/>
            <w:hideMark/>
          </w:tcPr>
          <w:p w14:paraId="102275A8"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10" w:type="pct"/>
            <w:vAlign w:val="center"/>
          </w:tcPr>
          <w:p w14:paraId="15086063" w14:textId="77777777" w:rsidR="00296BA6" w:rsidRDefault="00296BA6" w:rsidP="00F75917">
            <w:pPr>
              <w:jc w:val="center"/>
              <w:rPr>
                <w:color w:val="000000"/>
                <w:sz w:val="20"/>
                <w:szCs w:val="20"/>
              </w:rPr>
            </w:pPr>
            <w:r w:rsidRPr="00DE20C6">
              <w:rPr>
                <w:color w:val="000000"/>
                <w:sz w:val="20"/>
                <w:szCs w:val="20"/>
              </w:rPr>
              <w:t>закрытая</w:t>
            </w:r>
          </w:p>
        </w:tc>
        <w:tc>
          <w:tcPr>
            <w:tcW w:w="1026" w:type="pct"/>
            <w:vAlign w:val="center"/>
          </w:tcPr>
          <w:p w14:paraId="2AD5BC62" w14:textId="4705AE8B" w:rsidR="00296BA6" w:rsidRPr="00DE20C6" w:rsidRDefault="00296BA6" w:rsidP="00F75917">
            <w:pPr>
              <w:jc w:val="center"/>
              <w:rPr>
                <w:color w:val="000000"/>
                <w:sz w:val="20"/>
                <w:szCs w:val="20"/>
              </w:rPr>
            </w:pPr>
            <w:r w:rsidRPr="0008697C">
              <w:rPr>
                <w:sz w:val="20"/>
                <w:szCs w:val="20"/>
              </w:rPr>
              <w:t>95-70</w:t>
            </w:r>
          </w:p>
        </w:tc>
      </w:tr>
      <w:tr w:rsidR="00F75917" w14:paraId="493F4CAF" w14:textId="4D826CE4" w:rsidTr="00F75917">
        <w:trPr>
          <w:trHeight w:val="20"/>
        </w:trPr>
        <w:tc>
          <w:tcPr>
            <w:tcW w:w="253" w:type="pct"/>
            <w:shd w:val="clear" w:color="auto" w:fill="auto"/>
            <w:vAlign w:val="center"/>
            <w:hideMark/>
          </w:tcPr>
          <w:p w14:paraId="5F6B10C9" w14:textId="77777777" w:rsidR="00296BA6" w:rsidRDefault="00296BA6" w:rsidP="00F75917">
            <w:pPr>
              <w:jc w:val="center"/>
              <w:rPr>
                <w:color w:val="000000"/>
                <w:sz w:val="20"/>
                <w:szCs w:val="20"/>
              </w:rPr>
            </w:pPr>
            <w:r>
              <w:rPr>
                <w:color w:val="000000"/>
                <w:sz w:val="20"/>
                <w:szCs w:val="20"/>
              </w:rPr>
              <w:t>8</w:t>
            </w:r>
          </w:p>
        </w:tc>
        <w:tc>
          <w:tcPr>
            <w:tcW w:w="324" w:type="pct"/>
            <w:vAlign w:val="center"/>
          </w:tcPr>
          <w:p w14:paraId="1C0A7F10" w14:textId="25CA845D" w:rsidR="00296BA6" w:rsidRPr="00D66099" w:rsidRDefault="00296BA6" w:rsidP="00F75917">
            <w:pPr>
              <w:jc w:val="center"/>
              <w:rPr>
                <w:sz w:val="20"/>
                <w:szCs w:val="20"/>
              </w:rPr>
            </w:pPr>
            <w:r>
              <w:rPr>
                <w:color w:val="000000"/>
                <w:sz w:val="20"/>
                <w:szCs w:val="20"/>
              </w:rPr>
              <w:t>8</w:t>
            </w:r>
          </w:p>
        </w:tc>
        <w:tc>
          <w:tcPr>
            <w:tcW w:w="1069" w:type="pct"/>
            <w:shd w:val="clear" w:color="auto" w:fill="auto"/>
            <w:vAlign w:val="center"/>
            <w:hideMark/>
          </w:tcPr>
          <w:p w14:paraId="296FD0A7" w14:textId="3FB591D5"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41A46425" w14:textId="77777777" w:rsidR="00296BA6" w:rsidRDefault="00296BA6" w:rsidP="00F75917">
            <w:pPr>
              <w:jc w:val="center"/>
              <w:rPr>
                <w:color w:val="000000"/>
                <w:sz w:val="20"/>
                <w:szCs w:val="20"/>
              </w:rPr>
            </w:pPr>
            <w:r w:rsidRPr="00D66099">
              <w:rPr>
                <w:sz w:val="20"/>
                <w:szCs w:val="20"/>
              </w:rPr>
              <w:t>Котельная №8</w:t>
            </w:r>
          </w:p>
        </w:tc>
        <w:tc>
          <w:tcPr>
            <w:tcW w:w="737" w:type="pct"/>
            <w:shd w:val="clear" w:color="auto" w:fill="auto"/>
            <w:vAlign w:val="center"/>
            <w:hideMark/>
          </w:tcPr>
          <w:p w14:paraId="5AA2B23C"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10" w:type="pct"/>
            <w:vAlign w:val="center"/>
          </w:tcPr>
          <w:p w14:paraId="2E9C9CFC" w14:textId="77777777" w:rsidR="00296BA6" w:rsidRDefault="00296BA6" w:rsidP="00F75917">
            <w:pPr>
              <w:jc w:val="center"/>
              <w:rPr>
                <w:color w:val="000000"/>
                <w:sz w:val="20"/>
                <w:szCs w:val="20"/>
              </w:rPr>
            </w:pPr>
            <w:r w:rsidRPr="00DE20C6">
              <w:rPr>
                <w:color w:val="000000"/>
                <w:sz w:val="20"/>
                <w:szCs w:val="20"/>
              </w:rPr>
              <w:t>закрытая</w:t>
            </w:r>
          </w:p>
        </w:tc>
        <w:tc>
          <w:tcPr>
            <w:tcW w:w="1026" w:type="pct"/>
            <w:vAlign w:val="center"/>
          </w:tcPr>
          <w:p w14:paraId="3ADAAFB1" w14:textId="4005D799" w:rsidR="00296BA6" w:rsidRPr="00DE20C6" w:rsidRDefault="00296BA6" w:rsidP="00F75917">
            <w:pPr>
              <w:jc w:val="center"/>
              <w:rPr>
                <w:color w:val="000000"/>
                <w:sz w:val="20"/>
                <w:szCs w:val="20"/>
              </w:rPr>
            </w:pPr>
            <w:r w:rsidRPr="0008697C">
              <w:rPr>
                <w:sz w:val="20"/>
                <w:szCs w:val="20"/>
              </w:rPr>
              <w:t>95-70</w:t>
            </w:r>
          </w:p>
        </w:tc>
      </w:tr>
      <w:tr w:rsidR="00F75917" w14:paraId="6AA1A9B5" w14:textId="2EE47292" w:rsidTr="00F75917">
        <w:trPr>
          <w:trHeight w:val="20"/>
        </w:trPr>
        <w:tc>
          <w:tcPr>
            <w:tcW w:w="253" w:type="pct"/>
            <w:shd w:val="clear" w:color="auto" w:fill="auto"/>
            <w:vAlign w:val="center"/>
            <w:hideMark/>
          </w:tcPr>
          <w:p w14:paraId="1C6DA6F3" w14:textId="77777777" w:rsidR="00296BA6" w:rsidRDefault="00296BA6" w:rsidP="00F75917">
            <w:pPr>
              <w:jc w:val="center"/>
              <w:rPr>
                <w:color w:val="000000"/>
                <w:sz w:val="20"/>
                <w:szCs w:val="20"/>
              </w:rPr>
            </w:pPr>
            <w:r>
              <w:rPr>
                <w:color w:val="000000"/>
                <w:sz w:val="20"/>
                <w:szCs w:val="20"/>
              </w:rPr>
              <w:t>9</w:t>
            </w:r>
          </w:p>
        </w:tc>
        <w:tc>
          <w:tcPr>
            <w:tcW w:w="324" w:type="pct"/>
            <w:vAlign w:val="center"/>
          </w:tcPr>
          <w:p w14:paraId="3344C94E" w14:textId="6544B06F" w:rsidR="00296BA6" w:rsidRPr="00D66099" w:rsidRDefault="00296BA6" w:rsidP="00F75917">
            <w:pPr>
              <w:jc w:val="center"/>
              <w:rPr>
                <w:sz w:val="20"/>
                <w:szCs w:val="20"/>
              </w:rPr>
            </w:pPr>
            <w:r>
              <w:rPr>
                <w:color w:val="000000"/>
                <w:sz w:val="20"/>
                <w:szCs w:val="20"/>
              </w:rPr>
              <w:t>9</w:t>
            </w:r>
          </w:p>
        </w:tc>
        <w:tc>
          <w:tcPr>
            <w:tcW w:w="1069" w:type="pct"/>
            <w:shd w:val="clear" w:color="auto" w:fill="auto"/>
            <w:vAlign w:val="center"/>
            <w:hideMark/>
          </w:tcPr>
          <w:p w14:paraId="35AA75CB" w14:textId="5F6F28CF"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6775CB74" w14:textId="77777777" w:rsidR="00296BA6" w:rsidRDefault="00296BA6" w:rsidP="00F75917">
            <w:pPr>
              <w:jc w:val="center"/>
              <w:rPr>
                <w:color w:val="000000"/>
                <w:sz w:val="20"/>
                <w:szCs w:val="20"/>
              </w:rPr>
            </w:pPr>
            <w:r w:rsidRPr="00D66099">
              <w:rPr>
                <w:sz w:val="20"/>
                <w:szCs w:val="20"/>
              </w:rPr>
              <w:t>Котельная №9</w:t>
            </w:r>
          </w:p>
        </w:tc>
        <w:tc>
          <w:tcPr>
            <w:tcW w:w="737" w:type="pct"/>
            <w:shd w:val="clear" w:color="auto" w:fill="auto"/>
            <w:vAlign w:val="center"/>
            <w:hideMark/>
          </w:tcPr>
          <w:p w14:paraId="2D0B11C2"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10" w:type="pct"/>
            <w:vAlign w:val="center"/>
          </w:tcPr>
          <w:p w14:paraId="1CB5198B" w14:textId="77777777" w:rsidR="00296BA6" w:rsidRDefault="00296BA6" w:rsidP="00F75917">
            <w:pPr>
              <w:jc w:val="center"/>
              <w:rPr>
                <w:color w:val="000000"/>
                <w:sz w:val="20"/>
                <w:szCs w:val="20"/>
              </w:rPr>
            </w:pPr>
            <w:r w:rsidRPr="00DE20C6">
              <w:rPr>
                <w:color w:val="000000"/>
                <w:sz w:val="20"/>
                <w:szCs w:val="20"/>
              </w:rPr>
              <w:t>закрытая</w:t>
            </w:r>
          </w:p>
        </w:tc>
        <w:tc>
          <w:tcPr>
            <w:tcW w:w="1026" w:type="pct"/>
            <w:vAlign w:val="center"/>
          </w:tcPr>
          <w:p w14:paraId="082AD8EA" w14:textId="3B2CDEE6" w:rsidR="00296BA6" w:rsidRPr="00DE20C6" w:rsidRDefault="00296BA6" w:rsidP="00F75917">
            <w:pPr>
              <w:jc w:val="center"/>
              <w:rPr>
                <w:color w:val="000000"/>
                <w:sz w:val="20"/>
                <w:szCs w:val="20"/>
              </w:rPr>
            </w:pPr>
            <w:r w:rsidRPr="0008697C">
              <w:rPr>
                <w:sz w:val="20"/>
                <w:szCs w:val="20"/>
              </w:rPr>
              <w:t>95-70</w:t>
            </w:r>
          </w:p>
        </w:tc>
      </w:tr>
      <w:tr w:rsidR="00F75917" w14:paraId="1A4D26B1" w14:textId="23D335BA" w:rsidTr="00F75917">
        <w:trPr>
          <w:trHeight w:val="20"/>
        </w:trPr>
        <w:tc>
          <w:tcPr>
            <w:tcW w:w="253" w:type="pct"/>
            <w:shd w:val="clear" w:color="auto" w:fill="auto"/>
            <w:vAlign w:val="center"/>
            <w:hideMark/>
          </w:tcPr>
          <w:p w14:paraId="56F87824" w14:textId="77777777" w:rsidR="00296BA6" w:rsidRDefault="00296BA6" w:rsidP="00F75917">
            <w:pPr>
              <w:jc w:val="center"/>
              <w:rPr>
                <w:color w:val="000000"/>
                <w:sz w:val="20"/>
                <w:szCs w:val="20"/>
              </w:rPr>
            </w:pPr>
            <w:r>
              <w:rPr>
                <w:color w:val="000000"/>
                <w:sz w:val="20"/>
                <w:szCs w:val="20"/>
              </w:rPr>
              <w:t>10</w:t>
            </w:r>
          </w:p>
        </w:tc>
        <w:tc>
          <w:tcPr>
            <w:tcW w:w="324" w:type="pct"/>
            <w:vAlign w:val="center"/>
          </w:tcPr>
          <w:p w14:paraId="15D27AB0" w14:textId="17318B90" w:rsidR="00296BA6" w:rsidRPr="00D66099" w:rsidRDefault="00296BA6" w:rsidP="00F75917">
            <w:pPr>
              <w:jc w:val="center"/>
              <w:rPr>
                <w:sz w:val="20"/>
                <w:szCs w:val="20"/>
              </w:rPr>
            </w:pPr>
            <w:r>
              <w:rPr>
                <w:color w:val="000000"/>
                <w:sz w:val="20"/>
                <w:szCs w:val="20"/>
              </w:rPr>
              <w:t>10</w:t>
            </w:r>
          </w:p>
        </w:tc>
        <w:tc>
          <w:tcPr>
            <w:tcW w:w="1069" w:type="pct"/>
            <w:shd w:val="clear" w:color="auto" w:fill="auto"/>
            <w:vAlign w:val="center"/>
            <w:hideMark/>
          </w:tcPr>
          <w:p w14:paraId="1525F2CB" w14:textId="5595E8E8"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6BE016EE" w14:textId="77777777" w:rsidR="00296BA6" w:rsidRDefault="00296BA6" w:rsidP="00F75917">
            <w:pPr>
              <w:jc w:val="center"/>
              <w:rPr>
                <w:color w:val="000000"/>
                <w:sz w:val="20"/>
                <w:szCs w:val="20"/>
              </w:rPr>
            </w:pPr>
            <w:r w:rsidRPr="00D66099">
              <w:rPr>
                <w:sz w:val="20"/>
                <w:szCs w:val="20"/>
              </w:rPr>
              <w:t>Котельная №10</w:t>
            </w:r>
          </w:p>
        </w:tc>
        <w:tc>
          <w:tcPr>
            <w:tcW w:w="737" w:type="pct"/>
            <w:shd w:val="clear" w:color="auto" w:fill="auto"/>
            <w:vAlign w:val="center"/>
            <w:hideMark/>
          </w:tcPr>
          <w:p w14:paraId="0EDCA9B7"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10" w:type="pct"/>
            <w:vAlign w:val="center"/>
          </w:tcPr>
          <w:p w14:paraId="426791B2" w14:textId="77777777" w:rsidR="00296BA6" w:rsidRDefault="00296BA6" w:rsidP="00F75917">
            <w:pPr>
              <w:jc w:val="center"/>
              <w:rPr>
                <w:color w:val="000000"/>
                <w:sz w:val="20"/>
                <w:szCs w:val="20"/>
              </w:rPr>
            </w:pPr>
            <w:r w:rsidRPr="00DE20C6">
              <w:rPr>
                <w:color w:val="000000"/>
                <w:sz w:val="20"/>
                <w:szCs w:val="20"/>
              </w:rPr>
              <w:t>закрытая</w:t>
            </w:r>
          </w:p>
        </w:tc>
        <w:tc>
          <w:tcPr>
            <w:tcW w:w="1026" w:type="pct"/>
            <w:vAlign w:val="center"/>
          </w:tcPr>
          <w:p w14:paraId="431250B9" w14:textId="437000FC" w:rsidR="00296BA6" w:rsidRPr="00DE20C6" w:rsidRDefault="00296BA6" w:rsidP="00F75917">
            <w:pPr>
              <w:jc w:val="center"/>
              <w:rPr>
                <w:color w:val="000000"/>
                <w:sz w:val="20"/>
                <w:szCs w:val="20"/>
              </w:rPr>
            </w:pPr>
            <w:r w:rsidRPr="0008697C">
              <w:rPr>
                <w:sz w:val="20"/>
                <w:szCs w:val="20"/>
              </w:rPr>
              <w:t>95-70</w:t>
            </w:r>
          </w:p>
        </w:tc>
      </w:tr>
      <w:tr w:rsidR="00F75917" w14:paraId="4E5E856E" w14:textId="19A1D5E1" w:rsidTr="00F75917">
        <w:trPr>
          <w:trHeight w:val="20"/>
        </w:trPr>
        <w:tc>
          <w:tcPr>
            <w:tcW w:w="253" w:type="pct"/>
            <w:shd w:val="clear" w:color="auto" w:fill="auto"/>
            <w:vAlign w:val="center"/>
            <w:hideMark/>
          </w:tcPr>
          <w:p w14:paraId="1CD223A7" w14:textId="77777777" w:rsidR="00296BA6" w:rsidRDefault="00296BA6" w:rsidP="00F75917">
            <w:pPr>
              <w:jc w:val="center"/>
              <w:rPr>
                <w:color w:val="000000"/>
                <w:sz w:val="20"/>
                <w:szCs w:val="20"/>
              </w:rPr>
            </w:pPr>
            <w:r>
              <w:rPr>
                <w:color w:val="000000"/>
                <w:sz w:val="20"/>
                <w:szCs w:val="20"/>
              </w:rPr>
              <w:t>11</w:t>
            </w:r>
          </w:p>
        </w:tc>
        <w:tc>
          <w:tcPr>
            <w:tcW w:w="324" w:type="pct"/>
            <w:vAlign w:val="center"/>
          </w:tcPr>
          <w:p w14:paraId="552EBA3E" w14:textId="62C3C2BE" w:rsidR="00296BA6" w:rsidRPr="00D66099" w:rsidRDefault="00296BA6" w:rsidP="00F75917">
            <w:pPr>
              <w:jc w:val="center"/>
              <w:rPr>
                <w:sz w:val="20"/>
                <w:szCs w:val="20"/>
              </w:rPr>
            </w:pPr>
            <w:r>
              <w:rPr>
                <w:color w:val="000000"/>
                <w:sz w:val="20"/>
                <w:szCs w:val="20"/>
              </w:rPr>
              <w:t>11</w:t>
            </w:r>
          </w:p>
        </w:tc>
        <w:tc>
          <w:tcPr>
            <w:tcW w:w="1069" w:type="pct"/>
            <w:shd w:val="clear" w:color="auto" w:fill="auto"/>
            <w:vAlign w:val="center"/>
            <w:hideMark/>
          </w:tcPr>
          <w:p w14:paraId="44AE7EDB" w14:textId="03150D37"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75457272" w14:textId="77777777" w:rsidR="00296BA6" w:rsidRDefault="00296BA6" w:rsidP="00F75917">
            <w:pPr>
              <w:jc w:val="center"/>
              <w:rPr>
                <w:color w:val="000000"/>
                <w:sz w:val="20"/>
                <w:szCs w:val="20"/>
              </w:rPr>
            </w:pPr>
            <w:r w:rsidRPr="00D66099">
              <w:rPr>
                <w:sz w:val="20"/>
                <w:szCs w:val="20"/>
              </w:rPr>
              <w:t>Котельная №11</w:t>
            </w:r>
          </w:p>
        </w:tc>
        <w:tc>
          <w:tcPr>
            <w:tcW w:w="737" w:type="pct"/>
            <w:shd w:val="clear" w:color="auto" w:fill="auto"/>
            <w:vAlign w:val="center"/>
          </w:tcPr>
          <w:p w14:paraId="044465EC"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10" w:type="pct"/>
            <w:vAlign w:val="center"/>
          </w:tcPr>
          <w:p w14:paraId="4F06AE6E" w14:textId="77777777" w:rsidR="00296BA6" w:rsidRDefault="00296BA6" w:rsidP="00F75917">
            <w:pPr>
              <w:jc w:val="center"/>
              <w:rPr>
                <w:color w:val="000000"/>
                <w:sz w:val="20"/>
                <w:szCs w:val="20"/>
              </w:rPr>
            </w:pPr>
            <w:r w:rsidRPr="00DE20C6">
              <w:rPr>
                <w:color w:val="000000"/>
                <w:sz w:val="20"/>
                <w:szCs w:val="20"/>
              </w:rPr>
              <w:t>закрытая</w:t>
            </w:r>
          </w:p>
        </w:tc>
        <w:tc>
          <w:tcPr>
            <w:tcW w:w="1026" w:type="pct"/>
            <w:vAlign w:val="center"/>
          </w:tcPr>
          <w:p w14:paraId="5C905AB8" w14:textId="3AE29ECF" w:rsidR="00296BA6" w:rsidRPr="00DE20C6" w:rsidRDefault="00296BA6" w:rsidP="00F75917">
            <w:pPr>
              <w:jc w:val="center"/>
              <w:rPr>
                <w:color w:val="000000"/>
                <w:sz w:val="20"/>
                <w:szCs w:val="20"/>
              </w:rPr>
            </w:pPr>
            <w:r w:rsidRPr="0008697C">
              <w:rPr>
                <w:sz w:val="20"/>
                <w:szCs w:val="20"/>
              </w:rPr>
              <w:t>95-70</w:t>
            </w:r>
          </w:p>
        </w:tc>
      </w:tr>
      <w:tr w:rsidR="00F75917" w14:paraId="444831E1" w14:textId="638432E5" w:rsidTr="00F75917">
        <w:trPr>
          <w:trHeight w:val="20"/>
        </w:trPr>
        <w:tc>
          <w:tcPr>
            <w:tcW w:w="253" w:type="pct"/>
            <w:shd w:val="clear" w:color="auto" w:fill="auto"/>
            <w:vAlign w:val="center"/>
            <w:hideMark/>
          </w:tcPr>
          <w:p w14:paraId="1B31B424" w14:textId="77777777" w:rsidR="00296BA6" w:rsidRDefault="00296BA6" w:rsidP="00F75917">
            <w:pPr>
              <w:jc w:val="center"/>
              <w:rPr>
                <w:color w:val="000000"/>
                <w:sz w:val="20"/>
                <w:szCs w:val="20"/>
              </w:rPr>
            </w:pPr>
            <w:r>
              <w:rPr>
                <w:color w:val="000000"/>
                <w:sz w:val="20"/>
                <w:szCs w:val="20"/>
              </w:rPr>
              <w:t>12</w:t>
            </w:r>
          </w:p>
        </w:tc>
        <w:tc>
          <w:tcPr>
            <w:tcW w:w="324" w:type="pct"/>
            <w:vAlign w:val="center"/>
          </w:tcPr>
          <w:p w14:paraId="645D09FD" w14:textId="0B12CC0B" w:rsidR="00296BA6" w:rsidRPr="00D66099" w:rsidRDefault="00296BA6" w:rsidP="00F75917">
            <w:pPr>
              <w:jc w:val="center"/>
              <w:rPr>
                <w:sz w:val="20"/>
                <w:szCs w:val="20"/>
              </w:rPr>
            </w:pPr>
            <w:r>
              <w:rPr>
                <w:color w:val="000000"/>
                <w:sz w:val="20"/>
                <w:szCs w:val="20"/>
              </w:rPr>
              <w:t>12</w:t>
            </w:r>
          </w:p>
        </w:tc>
        <w:tc>
          <w:tcPr>
            <w:tcW w:w="1069" w:type="pct"/>
            <w:shd w:val="clear" w:color="auto" w:fill="auto"/>
            <w:vAlign w:val="center"/>
            <w:hideMark/>
          </w:tcPr>
          <w:p w14:paraId="5CD88120" w14:textId="35DCA4F9"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78DE7D5E" w14:textId="77777777" w:rsidR="00296BA6" w:rsidRDefault="00296BA6" w:rsidP="00F75917">
            <w:pPr>
              <w:jc w:val="center"/>
              <w:rPr>
                <w:color w:val="000000"/>
                <w:sz w:val="20"/>
                <w:szCs w:val="20"/>
              </w:rPr>
            </w:pPr>
            <w:r w:rsidRPr="00D66099">
              <w:rPr>
                <w:sz w:val="20"/>
                <w:szCs w:val="20"/>
              </w:rPr>
              <w:t>Котельная №12</w:t>
            </w:r>
          </w:p>
        </w:tc>
        <w:tc>
          <w:tcPr>
            <w:tcW w:w="737" w:type="pct"/>
            <w:shd w:val="clear" w:color="auto" w:fill="auto"/>
            <w:vAlign w:val="center"/>
          </w:tcPr>
          <w:p w14:paraId="0A7C69B3"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10" w:type="pct"/>
            <w:vAlign w:val="center"/>
          </w:tcPr>
          <w:p w14:paraId="61EFB6E4" w14:textId="77777777" w:rsidR="00296BA6" w:rsidRDefault="00296BA6" w:rsidP="00F75917">
            <w:pPr>
              <w:jc w:val="center"/>
              <w:rPr>
                <w:color w:val="000000"/>
                <w:sz w:val="20"/>
                <w:szCs w:val="20"/>
              </w:rPr>
            </w:pPr>
            <w:r w:rsidRPr="00DE20C6">
              <w:rPr>
                <w:color w:val="000000"/>
                <w:sz w:val="20"/>
                <w:szCs w:val="20"/>
              </w:rPr>
              <w:t>закрытая</w:t>
            </w:r>
          </w:p>
        </w:tc>
        <w:tc>
          <w:tcPr>
            <w:tcW w:w="1026" w:type="pct"/>
            <w:vAlign w:val="center"/>
          </w:tcPr>
          <w:p w14:paraId="62C301E9" w14:textId="22F34E2E" w:rsidR="00296BA6" w:rsidRPr="00DE20C6" w:rsidRDefault="00296BA6" w:rsidP="00F75917">
            <w:pPr>
              <w:jc w:val="center"/>
              <w:rPr>
                <w:color w:val="000000"/>
                <w:sz w:val="20"/>
                <w:szCs w:val="20"/>
              </w:rPr>
            </w:pPr>
            <w:r w:rsidRPr="0008697C">
              <w:rPr>
                <w:sz w:val="20"/>
                <w:szCs w:val="20"/>
              </w:rPr>
              <w:t>95-70</w:t>
            </w:r>
          </w:p>
        </w:tc>
      </w:tr>
      <w:tr w:rsidR="00F75917" w14:paraId="5354BA4C" w14:textId="05536511" w:rsidTr="00F75917">
        <w:trPr>
          <w:trHeight w:val="20"/>
        </w:trPr>
        <w:tc>
          <w:tcPr>
            <w:tcW w:w="253" w:type="pct"/>
            <w:shd w:val="clear" w:color="auto" w:fill="auto"/>
            <w:vAlign w:val="center"/>
            <w:hideMark/>
          </w:tcPr>
          <w:p w14:paraId="20AE518B" w14:textId="77777777" w:rsidR="00296BA6" w:rsidRDefault="00296BA6" w:rsidP="00F75917">
            <w:pPr>
              <w:jc w:val="center"/>
              <w:rPr>
                <w:color w:val="000000"/>
                <w:sz w:val="20"/>
                <w:szCs w:val="20"/>
              </w:rPr>
            </w:pPr>
            <w:r>
              <w:rPr>
                <w:color w:val="000000"/>
                <w:sz w:val="20"/>
                <w:szCs w:val="20"/>
              </w:rPr>
              <w:lastRenderedPageBreak/>
              <w:t>13</w:t>
            </w:r>
          </w:p>
        </w:tc>
        <w:tc>
          <w:tcPr>
            <w:tcW w:w="324" w:type="pct"/>
            <w:vAlign w:val="center"/>
          </w:tcPr>
          <w:p w14:paraId="3A237514" w14:textId="6B2A6D61" w:rsidR="00296BA6" w:rsidRPr="00D66099" w:rsidRDefault="00296BA6" w:rsidP="00F75917">
            <w:pPr>
              <w:jc w:val="center"/>
              <w:rPr>
                <w:sz w:val="20"/>
                <w:szCs w:val="20"/>
              </w:rPr>
            </w:pPr>
            <w:r>
              <w:rPr>
                <w:color w:val="000000"/>
                <w:sz w:val="20"/>
                <w:szCs w:val="20"/>
              </w:rPr>
              <w:t>13</w:t>
            </w:r>
          </w:p>
        </w:tc>
        <w:tc>
          <w:tcPr>
            <w:tcW w:w="1069" w:type="pct"/>
            <w:shd w:val="clear" w:color="auto" w:fill="auto"/>
            <w:vAlign w:val="center"/>
            <w:hideMark/>
          </w:tcPr>
          <w:p w14:paraId="5A7AFBF0" w14:textId="79402264"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3B201A1A" w14:textId="77777777" w:rsidR="00296BA6" w:rsidRDefault="00296BA6" w:rsidP="00F75917">
            <w:pPr>
              <w:jc w:val="center"/>
              <w:rPr>
                <w:color w:val="000000"/>
                <w:sz w:val="20"/>
                <w:szCs w:val="20"/>
              </w:rPr>
            </w:pPr>
            <w:r w:rsidRPr="00D66099">
              <w:rPr>
                <w:sz w:val="20"/>
                <w:szCs w:val="20"/>
              </w:rPr>
              <w:t>Котельная №13</w:t>
            </w:r>
          </w:p>
        </w:tc>
        <w:tc>
          <w:tcPr>
            <w:tcW w:w="737" w:type="pct"/>
            <w:shd w:val="clear" w:color="auto" w:fill="auto"/>
            <w:vAlign w:val="center"/>
          </w:tcPr>
          <w:p w14:paraId="59963135" w14:textId="77777777" w:rsidR="00296BA6" w:rsidRDefault="00296BA6" w:rsidP="00F75917">
            <w:pPr>
              <w:jc w:val="center"/>
              <w:rPr>
                <w:rFonts w:ascii="Calibri" w:hAnsi="Calibri" w:cs="Calibri"/>
                <w:color w:val="000000"/>
                <w:sz w:val="22"/>
                <w:szCs w:val="22"/>
              </w:rPr>
            </w:pPr>
            <w:r>
              <w:rPr>
                <w:color w:val="000000"/>
                <w:sz w:val="20"/>
                <w:szCs w:val="20"/>
              </w:rPr>
              <w:t>2-х трубная, зависимая</w:t>
            </w:r>
          </w:p>
        </w:tc>
        <w:tc>
          <w:tcPr>
            <w:tcW w:w="810" w:type="pct"/>
            <w:vAlign w:val="center"/>
          </w:tcPr>
          <w:p w14:paraId="71EAAF51" w14:textId="77777777" w:rsidR="00296BA6" w:rsidRDefault="00296BA6" w:rsidP="00F75917">
            <w:pPr>
              <w:jc w:val="center"/>
              <w:rPr>
                <w:color w:val="000000"/>
                <w:sz w:val="20"/>
                <w:szCs w:val="20"/>
              </w:rPr>
            </w:pPr>
            <w:r>
              <w:rPr>
                <w:color w:val="000000"/>
                <w:sz w:val="20"/>
                <w:szCs w:val="20"/>
              </w:rPr>
              <w:t>отсутствует</w:t>
            </w:r>
          </w:p>
        </w:tc>
        <w:tc>
          <w:tcPr>
            <w:tcW w:w="1026" w:type="pct"/>
            <w:vAlign w:val="center"/>
          </w:tcPr>
          <w:p w14:paraId="5847373B" w14:textId="6B0B1286" w:rsidR="00296BA6" w:rsidRDefault="00296BA6" w:rsidP="00F75917">
            <w:pPr>
              <w:jc w:val="center"/>
              <w:rPr>
                <w:color w:val="000000"/>
                <w:sz w:val="20"/>
                <w:szCs w:val="20"/>
              </w:rPr>
            </w:pPr>
            <w:r w:rsidRPr="0008697C">
              <w:rPr>
                <w:sz w:val="20"/>
                <w:szCs w:val="20"/>
              </w:rPr>
              <w:t>95-70</w:t>
            </w:r>
          </w:p>
        </w:tc>
      </w:tr>
      <w:tr w:rsidR="00F75917" w14:paraId="66B215F1" w14:textId="4B8B6591" w:rsidTr="00F75917">
        <w:trPr>
          <w:trHeight w:val="20"/>
        </w:trPr>
        <w:tc>
          <w:tcPr>
            <w:tcW w:w="253" w:type="pct"/>
            <w:shd w:val="clear" w:color="auto" w:fill="auto"/>
            <w:vAlign w:val="center"/>
            <w:hideMark/>
          </w:tcPr>
          <w:p w14:paraId="747BE9D2" w14:textId="77777777" w:rsidR="00296BA6" w:rsidRDefault="00296BA6" w:rsidP="00F75917">
            <w:pPr>
              <w:jc w:val="center"/>
              <w:rPr>
                <w:color w:val="000000"/>
                <w:sz w:val="20"/>
                <w:szCs w:val="20"/>
              </w:rPr>
            </w:pPr>
            <w:r>
              <w:rPr>
                <w:color w:val="000000"/>
                <w:sz w:val="20"/>
                <w:szCs w:val="20"/>
              </w:rPr>
              <w:t>14</w:t>
            </w:r>
          </w:p>
        </w:tc>
        <w:tc>
          <w:tcPr>
            <w:tcW w:w="324" w:type="pct"/>
            <w:vAlign w:val="center"/>
          </w:tcPr>
          <w:p w14:paraId="64C57792" w14:textId="55B30298" w:rsidR="00296BA6" w:rsidRPr="00D66099" w:rsidRDefault="00296BA6" w:rsidP="00F75917">
            <w:pPr>
              <w:jc w:val="center"/>
              <w:rPr>
                <w:sz w:val="20"/>
                <w:szCs w:val="20"/>
              </w:rPr>
            </w:pPr>
            <w:r>
              <w:rPr>
                <w:color w:val="000000"/>
                <w:sz w:val="20"/>
                <w:szCs w:val="20"/>
              </w:rPr>
              <w:t>14</w:t>
            </w:r>
          </w:p>
        </w:tc>
        <w:tc>
          <w:tcPr>
            <w:tcW w:w="1069" w:type="pct"/>
            <w:shd w:val="clear" w:color="auto" w:fill="auto"/>
            <w:vAlign w:val="center"/>
            <w:hideMark/>
          </w:tcPr>
          <w:p w14:paraId="50C612ED" w14:textId="0592F7E2"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59D0EED4" w14:textId="77777777" w:rsidR="00296BA6" w:rsidRDefault="00296BA6" w:rsidP="00F75917">
            <w:pPr>
              <w:jc w:val="center"/>
              <w:rPr>
                <w:color w:val="000000"/>
                <w:sz w:val="20"/>
                <w:szCs w:val="20"/>
              </w:rPr>
            </w:pPr>
            <w:r w:rsidRPr="00D66099">
              <w:rPr>
                <w:sz w:val="20"/>
                <w:szCs w:val="20"/>
              </w:rPr>
              <w:t>Котельная №14</w:t>
            </w:r>
          </w:p>
        </w:tc>
        <w:tc>
          <w:tcPr>
            <w:tcW w:w="737" w:type="pct"/>
            <w:shd w:val="clear" w:color="auto" w:fill="auto"/>
            <w:vAlign w:val="center"/>
          </w:tcPr>
          <w:p w14:paraId="3F6727F6" w14:textId="77777777" w:rsidR="00296BA6" w:rsidRDefault="00296BA6" w:rsidP="00F75917">
            <w:pPr>
              <w:jc w:val="center"/>
              <w:rPr>
                <w:rFonts w:ascii="Calibri" w:hAnsi="Calibri" w:cs="Calibri"/>
                <w:color w:val="000000"/>
                <w:sz w:val="22"/>
                <w:szCs w:val="22"/>
              </w:rPr>
            </w:pPr>
            <w:r>
              <w:rPr>
                <w:color w:val="000000"/>
                <w:sz w:val="20"/>
                <w:szCs w:val="20"/>
              </w:rPr>
              <w:t>4-х трубная, зависимая</w:t>
            </w:r>
          </w:p>
        </w:tc>
        <w:tc>
          <w:tcPr>
            <w:tcW w:w="810" w:type="pct"/>
            <w:vAlign w:val="center"/>
          </w:tcPr>
          <w:p w14:paraId="7374E640" w14:textId="77777777" w:rsidR="00296BA6" w:rsidRDefault="00296BA6" w:rsidP="00F75917">
            <w:pPr>
              <w:jc w:val="center"/>
              <w:rPr>
                <w:color w:val="000000"/>
                <w:sz w:val="20"/>
                <w:szCs w:val="20"/>
              </w:rPr>
            </w:pPr>
            <w:r>
              <w:rPr>
                <w:color w:val="000000"/>
                <w:sz w:val="20"/>
                <w:szCs w:val="20"/>
              </w:rPr>
              <w:t>закрытая</w:t>
            </w:r>
          </w:p>
        </w:tc>
        <w:tc>
          <w:tcPr>
            <w:tcW w:w="1026" w:type="pct"/>
            <w:vAlign w:val="center"/>
          </w:tcPr>
          <w:p w14:paraId="16FD4885" w14:textId="22D29A63" w:rsidR="00296BA6" w:rsidRDefault="00296BA6" w:rsidP="00F75917">
            <w:pPr>
              <w:jc w:val="center"/>
              <w:rPr>
                <w:color w:val="000000"/>
                <w:sz w:val="20"/>
                <w:szCs w:val="20"/>
              </w:rPr>
            </w:pPr>
            <w:r w:rsidRPr="0008697C">
              <w:rPr>
                <w:sz w:val="20"/>
                <w:szCs w:val="20"/>
              </w:rPr>
              <w:t>95-70</w:t>
            </w:r>
          </w:p>
        </w:tc>
      </w:tr>
      <w:tr w:rsidR="00F75917" w14:paraId="5123909A" w14:textId="2F32990A" w:rsidTr="00F75917">
        <w:trPr>
          <w:trHeight w:val="20"/>
        </w:trPr>
        <w:tc>
          <w:tcPr>
            <w:tcW w:w="253" w:type="pct"/>
            <w:shd w:val="clear" w:color="auto" w:fill="auto"/>
            <w:vAlign w:val="center"/>
            <w:hideMark/>
          </w:tcPr>
          <w:p w14:paraId="59009F95" w14:textId="77777777" w:rsidR="00296BA6" w:rsidRDefault="00296BA6" w:rsidP="00F75917">
            <w:pPr>
              <w:jc w:val="center"/>
              <w:rPr>
                <w:color w:val="000000"/>
                <w:sz w:val="20"/>
                <w:szCs w:val="20"/>
              </w:rPr>
            </w:pPr>
            <w:r>
              <w:rPr>
                <w:color w:val="000000"/>
                <w:sz w:val="20"/>
                <w:szCs w:val="20"/>
              </w:rPr>
              <w:t>15</w:t>
            </w:r>
          </w:p>
        </w:tc>
        <w:tc>
          <w:tcPr>
            <w:tcW w:w="324" w:type="pct"/>
            <w:vAlign w:val="center"/>
          </w:tcPr>
          <w:p w14:paraId="50F6F745" w14:textId="4F7771D6" w:rsidR="00296BA6" w:rsidRPr="00D66099" w:rsidRDefault="00296BA6" w:rsidP="00F75917">
            <w:pPr>
              <w:jc w:val="center"/>
              <w:rPr>
                <w:sz w:val="20"/>
                <w:szCs w:val="20"/>
              </w:rPr>
            </w:pPr>
            <w:r>
              <w:rPr>
                <w:color w:val="000000"/>
                <w:sz w:val="20"/>
                <w:szCs w:val="20"/>
              </w:rPr>
              <w:t>15</w:t>
            </w:r>
          </w:p>
        </w:tc>
        <w:tc>
          <w:tcPr>
            <w:tcW w:w="1069" w:type="pct"/>
            <w:shd w:val="clear" w:color="auto" w:fill="auto"/>
            <w:vAlign w:val="center"/>
            <w:hideMark/>
          </w:tcPr>
          <w:p w14:paraId="07F6F997" w14:textId="0CEB4B9B"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28D1BCE5" w14:textId="77777777" w:rsidR="00296BA6" w:rsidRDefault="00296BA6" w:rsidP="00F75917">
            <w:pPr>
              <w:jc w:val="center"/>
              <w:rPr>
                <w:color w:val="000000"/>
                <w:sz w:val="20"/>
                <w:szCs w:val="20"/>
              </w:rPr>
            </w:pPr>
            <w:r w:rsidRPr="00D66099">
              <w:rPr>
                <w:sz w:val="20"/>
                <w:szCs w:val="20"/>
              </w:rPr>
              <w:t>Котельная №15</w:t>
            </w:r>
          </w:p>
        </w:tc>
        <w:tc>
          <w:tcPr>
            <w:tcW w:w="737" w:type="pct"/>
            <w:shd w:val="clear" w:color="auto" w:fill="auto"/>
            <w:vAlign w:val="center"/>
          </w:tcPr>
          <w:p w14:paraId="11486906" w14:textId="77777777" w:rsidR="00296BA6" w:rsidRDefault="00296BA6" w:rsidP="00F75917">
            <w:pPr>
              <w:jc w:val="center"/>
              <w:rPr>
                <w:rFonts w:ascii="Calibri" w:hAnsi="Calibri" w:cs="Calibri"/>
                <w:color w:val="000000"/>
                <w:sz w:val="22"/>
                <w:szCs w:val="22"/>
              </w:rPr>
            </w:pPr>
            <w:r>
              <w:rPr>
                <w:color w:val="000000"/>
                <w:sz w:val="20"/>
                <w:szCs w:val="20"/>
              </w:rPr>
              <w:t>2-х трубная, зависимая</w:t>
            </w:r>
          </w:p>
        </w:tc>
        <w:tc>
          <w:tcPr>
            <w:tcW w:w="810" w:type="pct"/>
            <w:vAlign w:val="center"/>
          </w:tcPr>
          <w:p w14:paraId="21F1B7C4" w14:textId="77777777" w:rsidR="00296BA6" w:rsidRDefault="00296BA6" w:rsidP="00F75917">
            <w:pPr>
              <w:jc w:val="center"/>
              <w:rPr>
                <w:color w:val="000000"/>
                <w:sz w:val="20"/>
                <w:szCs w:val="20"/>
              </w:rPr>
            </w:pPr>
            <w:r>
              <w:rPr>
                <w:color w:val="000000"/>
                <w:sz w:val="20"/>
                <w:szCs w:val="20"/>
              </w:rPr>
              <w:t>закрытая</w:t>
            </w:r>
          </w:p>
        </w:tc>
        <w:tc>
          <w:tcPr>
            <w:tcW w:w="1026" w:type="pct"/>
            <w:vAlign w:val="center"/>
          </w:tcPr>
          <w:p w14:paraId="10058D07" w14:textId="104C308C" w:rsidR="00296BA6" w:rsidRDefault="00296BA6" w:rsidP="00F75917">
            <w:pPr>
              <w:jc w:val="center"/>
              <w:rPr>
                <w:color w:val="000000"/>
                <w:sz w:val="20"/>
                <w:szCs w:val="20"/>
              </w:rPr>
            </w:pPr>
            <w:r w:rsidRPr="0008697C">
              <w:rPr>
                <w:sz w:val="20"/>
                <w:szCs w:val="20"/>
              </w:rPr>
              <w:t>95-70</w:t>
            </w:r>
            <w:r>
              <w:rPr>
                <w:sz w:val="20"/>
                <w:szCs w:val="20"/>
              </w:rPr>
              <w:t xml:space="preserve"> </w:t>
            </w:r>
          </w:p>
        </w:tc>
      </w:tr>
      <w:tr w:rsidR="00F75917" w14:paraId="7EF88442" w14:textId="1DA852C2" w:rsidTr="00F75917">
        <w:trPr>
          <w:trHeight w:val="20"/>
        </w:trPr>
        <w:tc>
          <w:tcPr>
            <w:tcW w:w="253" w:type="pct"/>
            <w:shd w:val="clear" w:color="auto" w:fill="auto"/>
            <w:vAlign w:val="center"/>
            <w:hideMark/>
          </w:tcPr>
          <w:p w14:paraId="5C6F38D6" w14:textId="77777777" w:rsidR="00296BA6" w:rsidRDefault="00296BA6" w:rsidP="00F75917">
            <w:pPr>
              <w:jc w:val="center"/>
              <w:rPr>
                <w:color w:val="000000"/>
                <w:sz w:val="20"/>
                <w:szCs w:val="20"/>
              </w:rPr>
            </w:pPr>
            <w:r>
              <w:rPr>
                <w:color w:val="000000"/>
                <w:sz w:val="20"/>
                <w:szCs w:val="20"/>
              </w:rPr>
              <w:t>16</w:t>
            </w:r>
          </w:p>
        </w:tc>
        <w:tc>
          <w:tcPr>
            <w:tcW w:w="324" w:type="pct"/>
            <w:vAlign w:val="center"/>
          </w:tcPr>
          <w:p w14:paraId="13832F02" w14:textId="3456F8CF" w:rsidR="00296BA6" w:rsidRPr="00D66099" w:rsidRDefault="00296BA6" w:rsidP="00F75917">
            <w:pPr>
              <w:jc w:val="center"/>
              <w:rPr>
                <w:sz w:val="20"/>
                <w:szCs w:val="20"/>
              </w:rPr>
            </w:pPr>
            <w:r>
              <w:rPr>
                <w:color w:val="000000"/>
                <w:sz w:val="20"/>
                <w:szCs w:val="20"/>
              </w:rPr>
              <w:t>16</w:t>
            </w:r>
          </w:p>
        </w:tc>
        <w:tc>
          <w:tcPr>
            <w:tcW w:w="1069" w:type="pct"/>
            <w:shd w:val="clear" w:color="auto" w:fill="auto"/>
            <w:vAlign w:val="center"/>
            <w:hideMark/>
          </w:tcPr>
          <w:p w14:paraId="31E4623A" w14:textId="1EEA1105"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219927E9" w14:textId="77777777" w:rsidR="00296BA6" w:rsidRDefault="00296BA6" w:rsidP="00F75917">
            <w:pPr>
              <w:jc w:val="center"/>
              <w:rPr>
                <w:color w:val="000000"/>
                <w:sz w:val="20"/>
                <w:szCs w:val="20"/>
              </w:rPr>
            </w:pPr>
            <w:r w:rsidRPr="00D66099">
              <w:rPr>
                <w:sz w:val="20"/>
                <w:szCs w:val="20"/>
              </w:rPr>
              <w:t>Котельная №16</w:t>
            </w:r>
          </w:p>
        </w:tc>
        <w:tc>
          <w:tcPr>
            <w:tcW w:w="737" w:type="pct"/>
            <w:shd w:val="clear" w:color="auto" w:fill="auto"/>
            <w:vAlign w:val="center"/>
          </w:tcPr>
          <w:p w14:paraId="0B9CCB26" w14:textId="77777777" w:rsidR="00296BA6" w:rsidRDefault="00296BA6" w:rsidP="00F75917">
            <w:pPr>
              <w:jc w:val="center"/>
              <w:rPr>
                <w:color w:val="000000"/>
                <w:sz w:val="20"/>
                <w:szCs w:val="20"/>
              </w:rPr>
            </w:pPr>
            <w:r>
              <w:rPr>
                <w:color w:val="000000"/>
                <w:sz w:val="20"/>
                <w:szCs w:val="20"/>
              </w:rPr>
              <w:t>4-х трубная, зависимая</w:t>
            </w:r>
          </w:p>
        </w:tc>
        <w:tc>
          <w:tcPr>
            <w:tcW w:w="810" w:type="pct"/>
            <w:vAlign w:val="center"/>
          </w:tcPr>
          <w:p w14:paraId="192A1872" w14:textId="77777777" w:rsidR="00296BA6" w:rsidRDefault="00296BA6" w:rsidP="00F75917">
            <w:pPr>
              <w:jc w:val="center"/>
              <w:rPr>
                <w:color w:val="000000"/>
                <w:sz w:val="20"/>
                <w:szCs w:val="20"/>
              </w:rPr>
            </w:pPr>
            <w:r w:rsidRPr="0062152F">
              <w:rPr>
                <w:color w:val="000000"/>
                <w:sz w:val="20"/>
                <w:szCs w:val="20"/>
              </w:rPr>
              <w:t>закрытая</w:t>
            </w:r>
          </w:p>
        </w:tc>
        <w:tc>
          <w:tcPr>
            <w:tcW w:w="1026" w:type="pct"/>
            <w:vAlign w:val="center"/>
          </w:tcPr>
          <w:p w14:paraId="58D613F0" w14:textId="48A034C0" w:rsidR="00296BA6" w:rsidRPr="0062152F" w:rsidRDefault="00296BA6" w:rsidP="00F75917">
            <w:pPr>
              <w:jc w:val="center"/>
              <w:rPr>
                <w:color w:val="000000"/>
                <w:sz w:val="20"/>
                <w:szCs w:val="20"/>
              </w:rPr>
            </w:pPr>
            <w:r w:rsidRPr="0008697C">
              <w:rPr>
                <w:sz w:val="20"/>
                <w:szCs w:val="20"/>
              </w:rPr>
              <w:t>95-70</w:t>
            </w:r>
          </w:p>
        </w:tc>
      </w:tr>
      <w:tr w:rsidR="00F75917" w14:paraId="271B307C" w14:textId="6928CB7B" w:rsidTr="00F75917">
        <w:trPr>
          <w:trHeight w:val="20"/>
        </w:trPr>
        <w:tc>
          <w:tcPr>
            <w:tcW w:w="253" w:type="pct"/>
            <w:shd w:val="clear" w:color="auto" w:fill="auto"/>
            <w:vAlign w:val="center"/>
            <w:hideMark/>
          </w:tcPr>
          <w:p w14:paraId="1EF6D6AF" w14:textId="77777777" w:rsidR="00296BA6" w:rsidRDefault="00296BA6" w:rsidP="00F75917">
            <w:pPr>
              <w:jc w:val="center"/>
              <w:rPr>
                <w:color w:val="000000"/>
                <w:sz w:val="20"/>
                <w:szCs w:val="20"/>
              </w:rPr>
            </w:pPr>
            <w:r>
              <w:rPr>
                <w:color w:val="000000"/>
                <w:sz w:val="20"/>
                <w:szCs w:val="20"/>
              </w:rPr>
              <w:t>17</w:t>
            </w:r>
          </w:p>
        </w:tc>
        <w:tc>
          <w:tcPr>
            <w:tcW w:w="324" w:type="pct"/>
            <w:vAlign w:val="center"/>
          </w:tcPr>
          <w:p w14:paraId="19C58076" w14:textId="0793DD6B" w:rsidR="00296BA6" w:rsidRPr="00D66099" w:rsidRDefault="00296BA6" w:rsidP="00F75917">
            <w:pPr>
              <w:jc w:val="center"/>
              <w:rPr>
                <w:sz w:val="20"/>
                <w:szCs w:val="20"/>
              </w:rPr>
            </w:pPr>
            <w:r>
              <w:rPr>
                <w:color w:val="000000"/>
                <w:sz w:val="20"/>
                <w:szCs w:val="20"/>
              </w:rPr>
              <w:t>17</w:t>
            </w:r>
          </w:p>
        </w:tc>
        <w:tc>
          <w:tcPr>
            <w:tcW w:w="1069" w:type="pct"/>
            <w:shd w:val="clear" w:color="auto" w:fill="auto"/>
            <w:vAlign w:val="center"/>
            <w:hideMark/>
          </w:tcPr>
          <w:p w14:paraId="7E96B10A" w14:textId="31612EEB"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7612D90C" w14:textId="77777777" w:rsidR="00296BA6" w:rsidRDefault="00296BA6" w:rsidP="00F75917">
            <w:pPr>
              <w:jc w:val="center"/>
              <w:rPr>
                <w:color w:val="000000"/>
                <w:sz w:val="20"/>
                <w:szCs w:val="20"/>
              </w:rPr>
            </w:pPr>
            <w:r w:rsidRPr="00D66099">
              <w:rPr>
                <w:sz w:val="20"/>
                <w:szCs w:val="20"/>
              </w:rPr>
              <w:t>Котельная №17</w:t>
            </w:r>
          </w:p>
        </w:tc>
        <w:tc>
          <w:tcPr>
            <w:tcW w:w="737" w:type="pct"/>
            <w:shd w:val="clear" w:color="auto" w:fill="auto"/>
            <w:vAlign w:val="center"/>
          </w:tcPr>
          <w:p w14:paraId="4C1D8A7C" w14:textId="77777777" w:rsidR="00296BA6" w:rsidRDefault="00296BA6" w:rsidP="00F75917">
            <w:pPr>
              <w:jc w:val="center"/>
              <w:rPr>
                <w:color w:val="000000"/>
                <w:sz w:val="20"/>
                <w:szCs w:val="20"/>
              </w:rPr>
            </w:pPr>
            <w:r w:rsidRPr="00F13B29">
              <w:rPr>
                <w:color w:val="000000"/>
                <w:sz w:val="20"/>
                <w:szCs w:val="20"/>
              </w:rPr>
              <w:t>4-х трубная, зависимая</w:t>
            </w:r>
          </w:p>
        </w:tc>
        <w:tc>
          <w:tcPr>
            <w:tcW w:w="810" w:type="pct"/>
            <w:vAlign w:val="center"/>
          </w:tcPr>
          <w:p w14:paraId="24568AE5" w14:textId="77777777" w:rsidR="00296BA6" w:rsidRPr="00F13B29" w:rsidRDefault="00296BA6" w:rsidP="00F75917">
            <w:pPr>
              <w:jc w:val="center"/>
              <w:rPr>
                <w:color w:val="000000"/>
                <w:sz w:val="20"/>
                <w:szCs w:val="20"/>
              </w:rPr>
            </w:pPr>
            <w:r w:rsidRPr="0062152F">
              <w:rPr>
                <w:color w:val="000000"/>
                <w:sz w:val="20"/>
                <w:szCs w:val="20"/>
              </w:rPr>
              <w:t>закрытая</w:t>
            </w:r>
          </w:p>
        </w:tc>
        <w:tc>
          <w:tcPr>
            <w:tcW w:w="1026" w:type="pct"/>
            <w:vAlign w:val="center"/>
          </w:tcPr>
          <w:p w14:paraId="34D76B9C" w14:textId="451483BD" w:rsidR="00296BA6" w:rsidRPr="0062152F" w:rsidRDefault="00296BA6" w:rsidP="00F75917">
            <w:pPr>
              <w:jc w:val="center"/>
              <w:rPr>
                <w:color w:val="000000"/>
                <w:sz w:val="20"/>
                <w:szCs w:val="20"/>
              </w:rPr>
            </w:pPr>
            <w:r w:rsidRPr="0008697C">
              <w:rPr>
                <w:sz w:val="20"/>
                <w:szCs w:val="20"/>
              </w:rPr>
              <w:t>95-70</w:t>
            </w:r>
          </w:p>
        </w:tc>
      </w:tr>
      <w:tr w:rsidR="00F75917" w14:paraId="635A132D" w14:textId="42D17AC7" w:rsidTr="00F75917">
        <w:trPr>
          <w:trHeight w:val="20"/>
        </w:trPr>
        <w:tc>
          <w:tcPr>
            <w:tcW w:w="253" w:type="pct"/>
            <w:shd w:val="clear" w:color="auto" w:fill="auto"/>
            <w:vAlign w:val="center"/>
            <w:hideMark/>
          </w:tcPr>
          <w:p w14:paraId="591FCEDA" w14:textId="77777777" w:rsidR="00296BA6" w:rsidRDefault="00296BA6" w:rsidP="00F75917">
            <w:pPr>
              <w:jc w:val="center"/>
              <w:rPr>
                <w:color w:val="000000"/>
                <w:sz w:val="20"/>
                <w:szCs w:val="20"/>
              </w:rPr>
            </w:pPr>
            <w:r>
              <w:rPr>
                <w:color w:val="000000"/>
                <w:sz w:val="20"/>
                <w:szCs w:val="20"/>
              </w:rPr>
              <w:t>18</w:t>
            </w:r>
          </w:p>
        </w:tc>
        <w:tc>
          <w:tcPr>
            <w:tcW w:w="324" w:type="pct"/>
            <w:vAlign w:val="center"/>
          </w:tcPr>
          <w:p w14:paraId="059CC07C" w14:textId="4EA1F889" w:rsidR="00296BA6" w:rsidRPr="00D66099" w:rsidRDefault="00296BA6" w:rsidP="00F75917">
            <w:pPr>
              <w:jc w:val="center"/>
              <w:rPr>
                <w:sz w:val="20"/>
                <w:szCs w:val="20"/>
              </w:rPr>
            </w:pPr>
            <w:r>
              <w:rPr>
                <w:color w:val="000000"/>
                <w:sz w:val="20"/>
                <w:szCs w:val="20"/>
              </w:rPr>
              <w:t>18</w:t>
            </w:r>
          </w:p>
        </w:tc>
        <w:tc>
          <w:tcPr>
            <w:tcW w:w="1069" w:type="pct"/>
            <w:shd w:val="clear" w:color="auto" w:fill="auto"/>
            <w:vAlign w:val="center"/>
            <w:hideMark/>
          </w:tcPr>
          <w:p w14:paraId="344F57D0" w14:textId="7442F510"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62E89F80" w14:textId="77777777" w:rsidR="00296BA6" w:rsidRDefault="00296BA6" w:rsidP="00F75917">
            <w:pPr>
              <w:jc w:val="center"/>
              <w:rPr>
                <w:color w:val="000000"/>
                <w:sz w:val="20"/>
                <w:szCs w:val="20"/>
              </w:rPr>
            </w:pPr>
            <w:r w:rsidRPr="00D66099">
              <w:rPr>
                <w:sz w:val="20"/>
                <w:szCs w:val="20"/>
              </w:rPr>
              <w:t>Котельная №18</w:t>
            </w:r>
          </w:p>
        </w:tc>
        <w:tc>
          <w:tcPr>
            <w:tcW w:w="737" w:type="pct"/>
            <w:shd w:val="clear" w:color="auto" w:fill="auto"/>
            <w:vAlign w:val="center"/>
          </w:tcPr>
          <w:p w14:paraId="113BE2A5" w14:textId="77777777" w:rsidR="00296BA6" w:rsidRDefault="00296BA6" w:rsidP="00F75917">
            <w:pPr>
              <w:jc w:val="center"/>
              <w:rPr>
                <w:color w:val="000000"/>
                <w:sz w:val="20"/>
                <w:szCs w:val="20"/>
              </w:rPr>
            </w:pPr>
            <w:r>
              <w:rPr>
                <w:color w:val="000000"/>
                <w:sz w:val="20"/>
                <w:szCs w:val="20"/>
              </w:rPr>
              <w:t>2-х трубная, зависимая</w:t>
            </w:r>
          </w:p>
        </w:tc>
        <w:tc>
          <w:tcPr>
            <w:tcW w:w="810" w:type="pct"/>
            <w:vAlign w:val="center"/>
          </w:tcPr>
          <w:p w14:paraId="4172920F" w14:textId="77777777" w:rsidR="00296BA6" w:rsidRDefault="00296BA6" w:rsidP="00F75917">
            <w:pPr>
              <w:jc w:val="center"/>
              <w:rPr>
                <w:color w:val="000000"/>
                <w:sz w:val="20"/>
                <w:szCs w:val="20"/>
              </w:rPr>
            </w:pPr>
            <w:r>
              <w:rPr>
                <w:color w:val="000000"/>
                <w:sz w:val="20"/>
                <w:szCs w:val="20"/>
              </w:rPr>
              <w:t>отсутствует</w:t>
            </w:r>
          </w:p>
        </w:tc>
        <w:tc>
          <w:tcPr>
            <w:tcW w:w="1026" w:type="pct"/>
            <w:vAlign w:val="center"/>
          </w:tcPr>
          <w:p w14:paraId="350FFC5D" w14:textId="3F0EC945" w:rsidR="00296BA6" w:rsidRDefault="00296BA6" w:rsidP="00F75917">
            <w:pPr>
              <w:jc w:val="center"/>
              <w:rPr>
                <w:color w:val="000000"/>
                <w:sz w:val="20"/>
                <w:szCs w:val="20"/>
              </w:rPr>
            </w:pPr>
            <w:r w:rsidRPr="0008697C">
              <w:rPr>
                <w:sz w:val="20"/>
                <w:szCs w:val="20"/>
              </w:rPr>
              <w:t>95-70</w:t>
            </w:r>
          </w:p>
        </w:tc>
      </w:tr>
      <w:tr w:rsidR="00F75917" w14:paraId="0B513958" w14:textId="70AB46C8" w:rsidTr="00F75917">
        <w:trPr>
          <w:trHeight w:val="20"/>
        </w:trPr>
        <w:tc>
          <w:tcPr>
            <w:tcW w:w="253" w:type="pct"/>
            <w:shd w:val="clear" w:color="auto" w:fill="auto"/>
            <w:vAlign w:val="center"/>
            <w:hideMark/>
          </w:tcPr>
          <w:p w14:paraId="119E9B5D" w14:textId="77777777" w:rsidR="00296BA6" w:rsidRDefault="00296BA6" w:rsidP="00F75917">
            <w:pPr>
              <w:jc w:val="center"/>
              <w:rPr>
                <w:color w:val="000000"/>
                <w:sz w:val="20"/>
                <w:szCs w:val="20"/>
              </w:rPr>
            </w:pPr>
            <w:r>
              <w:rPr>
                <w:color w:val="000000"/>
                <w:sz w:val="20"/>
                <w:szCs w:val="20"/>
              </w:rPr>
              <w:t>19</w:t>
            </w:r>
          </w:p>
        </w:tc>
        <w:tc>
          <w:tcPr>
            <w:tcW w:w="324" w:type="pct"/>
            <w:vAlign w:val="center"/>
          </w:tcPr>
          <w:p w14:paraId="7E7931E5" w14:textId="36C86F1F" w:rsidR="00296BA6" w:rsidRPr="00D66099" w:rsidRDefault="00296BA6" w:rsidP="00F75917">
            <w:pPr>
              <w:jc w:val="center"/>
              <w:rPr>
                <w:sz w:val="20"/>
                <w:szCs w:val="20"/>
              </w:rPr>
            </w:pPr>
            <w:r>
              <w:rPr>
                <w:color w:val="000000"/>
                <w:sz w:val="20"/>
                <w:szCs w:val="20"/>
              </w:rPr>
              <w:t>19</w:t>
            </w:r>
          </w:p>
        </w:tc>
        <w:tc>
          <w:tcPr>
            <w:tcW w:w="1069" w:type="pct"/>
            <w:shd w:val="clear" w:color="auto" w:fill="auto"/>
            <w:vAlign w:val="center"/>
            <w:hideMark/>
          </w:tcPr>
          <w:p w14:paraId="0CBAF57C" w14:textId="39206E84"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7B686073" w14:textId="77777777" w:rsidR="00296BA6" w:rsidRDefault="00296BA6" w:rsidP="00F75917">
            <w:pPr>
              <w:jc w:val="center"/>
              <w:rPr>
                <w:color w:val="000000"/>
                <w:sz w:val="20"/>
                <w:szCs w:val="20"/>
              </w:rPr>
            </w:pPr>
            <w:r w:rsidRPr="00D66099">
              <w:rPr>
                <w:sz w:val="20"/>
                <w:szCs w:val="20"/>
              </w:rPr>
              <w:t>Котельная №19</w:t>
            </w:r>
          </w:p>
        </w:tc>
        <w:tc>
          <w:tcPr>
            <w:tcW w:w="737" w:type="pct"/>
            <w:shd w:val="clear" w:color="auto" w:fill="auto"/>
            <w:vAlign w:val="center"/>
          </w:tcPr>
          <w:p w14:paraId="6E4903C6" w14:textId="77777777" w:rsidR="00296BA6" w:rsidRDefault="00296BA6" w:rsidP="00F75917">
            <w:pPr>
              <w:jc w:val="center"/>
              <w:rPr>
                <w:color w:val="000000"/>
                <w:sz w:val="20"/>
                <w:szCs w:val="20"/>
              </w:rPr>
            </w:pPr>
            <w:r>
              <w:rPr>
                <w:color w:val="000000"/>
                <w:sz w:val="20"/>
                <w:szCs w:val="20"/>
              </w:rPr>
              <w:t>автономная</w:t>
            </w:r>
          </w:p>
        </w:tc>
        <w:tc>
          <w:tcPr>
            <w:tcW w:w="810" w:type="pct"/>
            <w:vAlign w:val="center"/>
          </w:tcPr>
          <w:p w14:paraId="0222C7A2" w14:textId="77777777" w:rsidR="00296BA6" w:rsidRDefault="00296BA6" w:rsidP="00F75917">
            <w:pPr>
              <w:jc w:val="center"/>
              <w:rPr>
                <w:color w:val="000000"/>
                <w:sz w:val="20"/>
                <w:szCs w:val="20"/>
              </w:rPr>
            </w:pPr>
            <w:r>
              <w:rPr>
                <w:color w:val="000000"/>
                <w:sz w:val="20"/>
                <w:szCs w:val="20"/>
              </w:rPr>
              <w:t>индивидуальная</w:t>
            </w:r>
          </w:p>
        </w:tc>
        <w:tc>
          <w:tcPr>
            <w:tcW w:w="1026" w:type="pct"/>
            <w:vAlign w:val="center"/>
          </w:tcPr>
          <w:p w14:paraId="68E9E5D0" w14:textId="354C2D37" w:rsidR="00296BA6" w:rsidRDefault="00296BA6" w:rsidP="00F75917">
            <w:pPr>
              <w:jc w:val="center"/>
              <w:rPr>
                <w:color w:val="000000"/>
                <w:sz w:val="20"/>
                <w:szCs w:val="20"/>
              </w:rPr>
            </w:pPr>
            <w:r w:rsidRPr="0008697C">
              <w:rPr>
                <w:sz w:val="20"/>
                <w:szCs w:val="20"/>
              </w:rPr>
              <w:t>95-70</w:t>
            </w:r>
          </w:p>
        </w:tc>
      </w:tr>
      <w:tr w:rsidR="00F75917" w14:paraId="77948204" w14:textId="7D2C5E64" w:rsidTr="00F75917">
        <w:trPr>
          <w:trHeight w:val="20"/>
        </w:trPr>
        <w:tc>
          <w:tcPr>
            <w:tcW w:w="253" w:type="pct"/>
            <w:shd w:val="clear" w:color="auto" w:fill="auto"/>
            <w:vAlign w:val="center"/>
            <w:hideMark/>
          </w:tcPr>
          <w:p w14:paraId="46118DE2" w14:textId="77777777" w:rsidR="00296BA6" w:rsidRDefault="00296BA6" w:rsidP="00F75917">
            <w:pPr>
              <w:jc w:val="center"/>
              <w:rPr>
                <w:color w:val="000000"/>
                <w:sz w:val="20"/>
                <w:szCs w:val="20"/>
              </w:rPr>
            </w:pPr>
            <w:r>
              <w:rPr>
                <w:color w:val="000000"/>
                <w:sz w:val="20"/>
                <w:szCs w:val="20"/>
              </w:rPr>
              <w:t>20</w:t>
            </w:r>
          </w:p>
        </w:tc>
        <w:tc>
          <w:tcPr>
            <w:tcW w:w="324" w:type="pct"/>
            <w:vAlign w:val="center"/>
          </w:tcPr>
          <w:p w14:paraId="58B202E6" w14:textId="425BB973" w:rsidR="00296BA6" w:rsidRPr="00D66099" w:rsidRDefault="00296BA6" w:rsidP="00F75917">
            <w:pPr>
              <w:jc w:val="center"/>
              <w:rPr>
                <w:sz w:val="20"/>
                <w:szCs w:val="20"/>
              </w:rPr>
            </w:pPr>
            <w:r>
              <w:rPr>
                <w:color w:val="000000"/>
                <w:sz w:val="20"/>
                <w:szCs w:val="20"/>
              </w:rPr>
              <w:t>20</w:t>
            </w:r>
          </w:p>
        </w:tc>
        <w:tc>
          <w:tcPr>
            <w:tcW w:w="1069" w:type="pct"/>
            <w:shd w:val="clear" w:color="auto" w:fill="auto"/>
            <w:vAlign w:val="center"/>
            <w:hideMark/>
          </w:tcPr>
          <w:p w14:paraId="2A7CE851" w14:textId="27F1E273"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14E93216" w14:textId="77777777" w:rsidR="00296BA6" w:rsidRDefault="00296BA6" w:rsidP="00F75917">
            <w:pPr>
              <w:jc w:val="center"/>
              <w:rPr>
                <w:color w:val="000000"/>
                <w:sz w:val="20"/>
                <w:szCs w:val="20"/>
              </w:rPr>
            </w:pPr>
            <w:r w:rsidRPr="00D66099">
              <w:rPr>
                <w:sz w:val="20"/>
                <w:szCs w:val="20"/>
              </w:rPr>
              <w:t>Котельная №20</w:t>
            </w:r>
          </w:p>
        </w:tc>
        <w:tc>
          <w:tcPr>
            <w:tcW w:w="737" w:type="pct"/>
            <w:shd w:val="clear" w:color="auto" w:fill="auto"/>
            <w:vAlign w:val="center"/>
          </w:tcPr>
          <w:p w14:paraId="5133347B" w14:textId="77777777" w:rsidR="00296BA6" w:rsidRDefault="00296BA6" w:rsidP="00F75917">
            <w:pPr>
              <w:jc w:val="center"/>
              <w:rPr>
                <w:color w:val="000000"/>
                <w:sz w:val="20"/>
                <w:szCs w:val="20"/>
              </w:rPr>
            </w:pPr>
            <w:r>
              <w:rPr>
                <w:color w:val="000000"/>
                <w:sz w:val="20"/>
                <w:szCs w:val="20"/>
              </w:rPr>
              <w:t>4-х трубная, зависимая</w:t>
            </w:r>
          </w:p>
        </w:tc>
        <w:tc>
          <w:tcPr>
            <w:tcW w:w="810" w:type="pct"/>
            <w:vAlign w:val="center"/>
          </w:tcPr>
          <w:p w14:paraId="34713F41" w14:textId="77777777" w:rsidR="00296BA6" w:rsidRDefault="00296BA6" w:rsidP="00F75917">
            <w:pPr>
              <w:jc w:val="center"/>
              <w:rPr>
                <w:color w:val="000000"/>
                <w:sz w:val="20"/>
                <w:szCs w:val="20"/>
              </w:rPr>
            </w:pPr>
            <w:r>
              <w:rPr>
                <w:color w:val="000000"/>
                <w:sz w:val="20"/>
                <w:szCs w:val="20"/>
              </w:rPr>
              <w:t>закрытая</w:t>
            </w:r>
          </w:p>
        </w:tc>
        <w:tc>
          <w:tcPr>
            <w:tcW w:w="1026" w:type="pct"/>
            <w:vAlign w:val="center"/>
          </w:tcPr>
          <w:p w14:paraId="6CA1D2AC" w14:textId="466F65F4" w:rsidR="00296BA6" w:rsidRDefault="00296BA6" w:rsidP="00F75917">
            <w:pPr>
              <w:jc w:val="center"/>
              <w:rPr>
                <w:color w:val="000000"/>
                <w:sz w:val="20"/>
                <w:szCs w:val="20"/>
              </w:rPr>
            </w:pPr>
            <w:r w:rsidRPr="0008697C">
              <w:rPr>
                <w:sz w:val="20"/>
                <w:szCs w:val="20"/>
              </w:rPr>
              <w:t>95-70</w:t>
            </w:r>
          </w:p>
        </w:tc>
      </w:tr>
      <w:tr w:rsidR="00F75917" w14:paraId="7D72B878" w14:textId="458B1D30" w:rsidTr="00F75917">
        <w:trPr>
          <w:trHeight w:val="20"/>
        </w:trPr>
        <w:tc>
          <w:tcPr>
            <w:tcW w:w="253" w:type="pct"/>
            <w:shd w:val="clear" w:color="auto" w:fill="auto"/>
            <w:vAlign w:val="center"/>
            <w:hideMark/>
          </w:tcPr>
          <w:p w14:paraId="174CD8C1" w14:textId="77777777" w:rsidR="00296BA6" w:rsidRDefault="00296BA6" w:rsidP="00F75917">
            <w:pPr>
              <w:jc w:val="center"/>
              <w:rPr>
                <w:color w:val="000000"/>
                <w:sz w:val="20"/>
                <w:szCs w:val="20"/>
              </w:rPr>
            </w:pPr>
            <w:r>
              <w:rPr>
                <w:color w:val="000000"/>
                <w:sz w:val="20"/>
                <w:szCs w:val="20"/>
              </w:rPr>
              <w:t>21</w:t>
            </w:r>
          </w:p>
        </w:tc>
        <w:tc>
          <w:tcPr>
            <w:tcW w:w="324" w:type="pct"/>
            <w:vAlign w:val="center"/>
          </w:tcPr>
          <w:p w14:paraId="121F2A5F" w14:textId="53E64BAA" w:rsidR="00296BA6" w:rsidRPr="00D66099" w:rsidRDefault="00296BA6" w:rsidP="00F75917">
            <w:pPr>
              <w:jc w:val="center"/>
              <w:rPr>
                <w:sz w:val="20"/>
                <w:szCs w:val="20"/>
              </w:rPr>
            </w:pPr>
            <w:r>
              <w:rPr>
                <w:color w:val="000000"/>
                <w:sz w:val="20"/>
                <w:szCs w:val="20"/>
              </w:rPr>
              <w:t>21</w:t>
            </w:r>
          </w:p>
        </w:tc>
        <w:tc>
          <w:tcPr>
            <w:tcW w:w="1069" w:type="pct"/>
            <w:shd w:val="clear" w:color="auto" w:fill="auto"/>
            <w:vAlign w:val="center"/>
            <w:hideMark/>
          </w:tcPr>
          <w:p w14:paraId="7A241CFB" w14:textId="7A61F8AA"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5678C437" w14:textId="77777777" w:rsidR="00296BA6" w:rsidRDefault="00296BA6" w:rsidP="00F75917">
            <w:pPr>
              <w:jc w:val="center"/>
              <w:rPr>
                <w:color w:val="000000"/>
                <w:sz w:val="20"/>
                <w:szCs w:val="20"/>
              </w:rPr>
            </w:pPr>
            <w:r w:rsidRPr="00D66099">
              <w:rPr>
                <w:sz w:val="20"/>
                <w:szCs w:val="20"/>
              </w:rPr>
              <w:t>Котельная №21</w:t>
            </w:r>
          </w:p>
        </w:tc>
        <w:tc>
          <w:tcPr>
            <w:tcW w:w="737" w:type="pct"/>
            <w:shd w:val="clear" w:color="auto" w:fill="auto"/>
            <w:vAlign w:val="center"/>
          </w:tcPr>
          <w:p w14:paraId="720C55B5" w14:textId="77777777" w:rsidR="00296BA6" w:rsidRDefault="00296BA6" w:rsidP="00F75917">
            <w:pPr>
              <w:jc w:val="center"/>
              <w:rPr>
                <w:color w:val="000000"/>
                <w:sz w:val="20"/>
                <w:szCs w:val="20"/>
              </w:rPr>
            </w:pPr>
            <w:r w:rsidRPr="00EC1CA4">
              <w:rPr>
                <w:color w:val="000000"/>
                <w:sz w:val="20"/>
                <w:szCs w:val="20"/>
              </w:rPr>
              <w:t>автономная</w:t>
            </w:r>
          </w:p>
        </w:tc>
        <w:tc>
          <w:tcPr>
            <w:tcW w:w="810" w:type="pct"/>
            <w:vAlign w:val="center"/>
          </w:tcPr>
          <w:p w14:paraId="5E40F7E3" w14:textId="77777777" w:rsidR="00296BA6" w:rsidRPr="00EC1CA4" w:rsidRDefault="00296BA6" w:rsidP="00F75917">
            <w:pPr>
              <w:jc w:val="center"/>
              <w:rPr>
                <w:color w:val="000000"/>
                <w:sz w:val="20"/>
                <w:szCs w:val="20"/>
              </w:rPr>
            </w:pPr>
            <w:r w:rsidRPr="00BB7319">
              <w:rPr>
                <w:color w:val="000000"/>
                <w:sz w:val="20"/>
                <w:szCs w:val="20"/>
              </w:rPr>
              <w:t>индивидуальная</w:t>
            </w:r>
          </w:p>
        </w:tc>
        <w:tc>
          <w:tcPr>
            <w:tcW w:w="1026" w:type="pct"/>
            <w:vAlign w:val="center"/>
          </w:tcPr>
          <w:p w14:paraId="28E196E5" w14:textId="3AA72CB7" w:rsidR="00296BA6" w:rsidRPr="00BB7319" w:rsidRDefault="00296BA6" w:rsidP="00F75917">
            <w:pPr>
              <w:jc w:val="center"/>
              <w:rPr>
                <w:color w:val="000000"/>
                <w:sz w:val="20"/>
                <w:szCs w:val="20"/>
              </w:rPr>
            </w:pPr>
            <w:r w:rsidRPr="0008697C">
              <w:rPr>
                <w:sz w:val="20"/>
                <w:szCs w:val="20"/>
              </w:rPr>
              <w:t>95-70</w:t>
            </w:r>
          </w:p>
        </w:tc>
      </w:tr>
      <w:tr w:rsidR="00F75917" w14:paraId="65134FDA" w14:textId="5F75B901" w:rsidTr="00F75917">
        <w:trPr>
          <w:trHeight w:val="20"/>
        </w:trPr>
        <w:tc>
          <w:tcPr>
            <w:tcW w:w="253" w:type="pct"/>
            <w:shd w:val="clear" w:color="auto" w:fill="auto"/>
            <w:vAlign w:val="center"/>
            <w:hideMark/>
          </w:tcPr>
          <w:p w14:paraId="351BE136" w14:textId="77777777" w:rsidR="00296BA6" w:rsidRDefault="00296BA6" w:rsidP="00F75917">
            <w:pPr>
              <w:jc w:val="center"/>
              <w:rPr>
                <w:color w:val="000000"/>
                <w:sz w:val="20"/>
                <w:szCs w:val="20"/>
              </w:rPr>
            </w:pPr>
            <w:r>
              <w:rPr>
                <w:color w:val="000000"/>
                <w:sz w:val="20"/>
                <w:szCs w:val="20"/>
              </w:rPr>
              <w:t>22</w:t>
            </w:r>
          </w:p>
        </w:tc>
        <w:tc>
          <w:tcPr>
            <w:tcW w:w="324" w:type="pct"/>
            <w:vAlign w:val="center"/>
          </w:tcPr>
          <w:p w14:paraId="0590ACDB" w14:textId="44F19F42" w:rsidR="00296BA6" w:rsidRPr="00D66099" w:rsidRDefault="00296BA6" w:rsidP="00F75917">
            <w:pPr>
              <w:jc w:val="center"/>
              <w:rPr>
                <w:sz w:val="20"/>
                <w:szCs w:val="20"/>
              </w:rPr>
            </w:pPr>
            <w:r>
              <w:rPr>
                <w:color w:val="000000"/>
                <w:sz w:val="20"/>
                <w:szCs w:val="20"/>
              </w:rPr>
              <w:t>22</w:t>
            </w:r>
          </w:p>
        </w:tc>
        <w:tc>
          <w:tcPr>
            <w:tcW w:w="1069" w:type="pct"/>
            <w:shd w:val="clear" w:color="auto" w:fill="auto"/>
            <w:vAlign w:val="center"/>
            <w:hideMark/>
          </w:tcPr>
          <w:p w14:paraId="099B93C9" w14:textId="1E149F7F"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30813E38" w14:textId="77777777" w:rsidR="00296BA6" w:rsidRDefault="00296BA6" w:rsidP="00F75917">
            <w:pPr>
              <w:jc w:val="center"/>
              <w:rPr>
                <w:color w:val="000000"/>
                <w:sz w:val="20"/>
                <w:szCs w:val="20"/>
              </w:rPr>
            </w:pPr>
            <w:r w:rsidRPr="00D66099">
              <w:rPr>
                <w:sz w:val="20"/>
                <w:szCs w:val="20"/>
              </w:rPr>
              <w:t>Котельная №22</w:t>
            </w:r>
          </w:p>
        </w:tc>
        <w:tc>
          <w:tcPr>
            <w:tcW w:w="737" w:type="pct"/>
            <w:shd w:val="clear" w:color="auto" w:fill="auto"/>
            <w:vAlign w:val="center"/>
          </w:tcPr>
          <w:p w14:paraId="693CA6A9" w14:textId="77777777" w:rsidR="00296BA6" w:rsidRDefault="00296BA6" w:rsidP="00F75917">
            <w:pPr>
              <w:jc w:val="center"/>
              <w:rPr>
                <w:color w:val="000000"/>
                <w:sz w:val="20"/>
                <w:szCs w:val="20"/>
              </w:rPr>
            </w:pPr>
            <w:r w:rsidRPr="00EC1CA4">
              <w:rPr>
                <w:color w:val="000000"/>
                <w:sz w:val="20"/>
                <w:szCs w:val="20"/>
              </w:rPr>
              <w:t>автономная</w:t>
            </w:r>
          </w:p>
        </w:tc>
        <w:tc>
          <w:tcPr>
            <w:tcW w:w="810" w:type="pct"/>
            <w:vAlign w:val="center"/>
          </w:tcPr>
          <w:p w14:paraId="56D283B3" w14:textId="77777777" w:rsidR="00296BA6" w:rsidRPr="00EC1CA4" w:rsidRDefault="00296BA6" w:rsidP="00F75917">
            <w:pPr>
              <w:jc w:val="center"/>
              <w:rPr>
                <w:color w:val="000000"/>
                <w:sz w:val="20"/>
                <w:szCs w:val="20"/>
              </w:rPr>
            </w:pPr>
            <w:r w:rsidRPr="00BB7319">
              <w:rPr>
                <w:color w:val="000000"/>
                <w:sz w:val="20"/>
                <w:szCs w:val="20"/>
              </w:rPr>
              <w:t>индивидуальная</w:t>
            </w:r>
          </w:p>
        </w:tc>
        <w:tc>
          <w:tcPr>
            <w:tcW w:w="1026" w:type="pct"/>
            <w:vAlign w:val="center"/>
          </w:tcPr>
          <w:p w14:paraId="093617AE" w14:textId="3A6B319C" w:rsidR="00296BA6" w:rsidRPr="00BB7319" w:rsidRDefault="00296BA6" w:rsidP="00F75917">
            <w:pPr>
              <w:jc w:val="center"/>
              <w:rPr>
                <w:color w:val="000000"/>
                <w:sz w:val="20"/>
                <w:szCs w:val="20"/>
              </w:rPr>
            </w:pPr>
            <w:r w:rsidRPr="0008697C">
              <w:rPr>
                <w:sz w:val="20"/>
                <w:szCs w:val="20"/>
              </w:rPr>
              <w:t>95-70</w:t>
            </w:r>
          </w:p>
        </w:tc>
      </w:tr>
      <w:tr w:rsidR="00F75917" w14:paraId="492721A3" w14:textId="40F63BE2" w:rsidTr="00F75917">
        <w:trPr>
          <w:trHeight w:val="20"/>
        </w:trPr>
        <w:tc>
          <w:tcPr>
            <w:tcW w:w="253" w:type="pct"/>
            <w:shd w:val="clear" w:color="auto" w:fill="auto"/>
            <w:vAlign w:val="center"/>
            <w:hideMark/>
          </w:tcPr>
          <w:p w14:paraId="30EB58A1" w14:textId="77777777" w:rsidR="00296BA6" w:rsidRDefault="00296BA6" w:rsidP="00F75917">
            <w:pPr>
              <w:jc w:val="center"/>
              <w:rPr>
                <w:color w:val="000000"/>
                <w:sz w:val="20"/>
                <w:szCs w:val="20"/>
              </w:rPr>
            </w:pPr>
            <w:r>
              <w:rPr>
                <w:color w:val="000000"/>
                <w:sz w:val="20"/>
                <w:szCs w:val="20"/>
              </w:rPr>
              <w:t>23</w:t>
            </w:r>
          </w:p>
        </w:tc>
        <w:tc>
          <w:tcPr>
            <w:tcW w:w="324" w:type="pct"/>
            <w:vAlign w:val="center"/>
          </w:tcPr>
          <w:p w14:paraId="3B3986DA" w14:textId="04779367" w:rsidR="00296BA6" w:rsidRPr="00D66099" w:rsidRDefault="00296BA6" w:rsidP="00F75917">
            <w:pPr>
              <w:jc w:val="center"/>
              <w:rPr>
                <w:sz w:val="20"/>
                <w:szCs w:val="20"/>
              </w:rPr>
            </w:pPr>
            <w:r>
              <w:rPr>
                <w:color w:val="000000"/>
                <w:sz w:val="20"/>
                <w:szCs w:val="20"/>
              </w:rPr>
              <w:t>23</w:t>
            </w:r>
          </w:p>
        </w:tc>
        <w:tc>
          <w:tcPr>
            <w:tcW w:w="1069" w:type="pct"/>
            <w:shd w:val="clear" w:color="auto" w:fill="auto"/>
            <w:vAlign w:val="center"/>
            <w:hideMark/>
          </w:tcPr>
          <w:p w14:paraId="4FB3EAAF" w14:textId="27E691D5" w:rsidR="00296BA6" w:rsidRDefault="00296BA6"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443F1F61" w14:textId="77777777" w:rsidR="00296BA6" w:rsidRDefault="00296BA6" w:rsidP="00F75917">
            <w:pPr>
              <w:jc w:val="center"/>
              <w:rPr>
                <w:color w:val="000000"/>
                <w:sz w:val="20"/>
                <w:szCs w:val="20"/>
              </w:rPr>
            </w:pPr>
            <w:r w:rsidRPr="00D66099">
              <w:rPr>
                <w:sz w:val="20"/>
                <w:szCs w:val="20"/>
              </w:rPr>
              <w:t>Котельная №23</w:t>
            </w:r>
          </w:p>
        </w:tc>
        <w:tc>
          <w:tcPr>
            <w:tcW w:w="737" w:type="pct"/>
            <w:shd w:val="clear" w:color="auto" w:fill="auto"/>
            <w:vAlign w:val="center"/>
          </w:tcPr>
          <w:p w14:paraId="44A3A3FB" w14:textId="77777777" w:rsidR="00296BA6" w:rsidRDefault="00296BA6" w:rsidP="00F75917">
            <w:pPr>
              <w:jc w:val="center"/>
              <w:rPr>
                <w:color w:val="000000"/>
                <w:sz w:val="20"/>
                <w:szCs w:val="20"/>
              </w:rPr>
            </w:pPr>
            <w:r w:rsidRPr="00EC1CA4">
              <w:rPr>
                <w:color w:val="000000"/>
                <w:sz w:val="20"/>
                <w:szCs w:val="20"/>
              </w:rPr>
              <w:t>автономная</w:t>
            </w:r>
          </w:p>
        </w:tc>
        <w:tc>
          <w:tcPr>
            <w:tcW w:w="810" w:type="pct"/>
            <w:vAlign w:val="center"/>
          </w:tcPr>
          <w:p w14:paraId="54D6A28F" w14:textId="77777777" w:rsidR="00296BA6" w:rsidRPr="00EC1CA4" w:rsidRDefault="00296BA6" w:rsidP="00F75917">
            <w:pPr>
              <w:jc w:val="center"/>
              <w:rPr>
                <w:color w:val="000000"/>
                <w:sz w:val="20"/>
                <w:szCs w:val="20"/>
              </w:rPr>
            </w:pPr>
            <w:r w:rsidRPr="00BB7319">
              <w:rPr>
                <w:color w:val="000000"/>
                <w:sz w:val="20"/>
                <w:szCs w:val="20"/>
              </w:rPr>
              <w:t>индивидуальная</w:t>
            </w:r>
          </w:p>
        </w:tc>
        <w:tc>
          <w:tcPr>
            <w:tcW w:w="1026" w:type="pct"/>
            <w:vAlign w:val="center"/>
          </w:tcPr>
          <w:p w14:paraId="0B598287" w14:textId="3D5B124D" w:rsidR="00296BA6" w:rsidRPr="00BB7319" w:rsidRDefault="00296BA6" w:rsidP="00F75917">
            <w:pPr>
              <w:jc w:val="center"/>
              <w:rPr>
                <w:color w:val="000000"/>
                <w:sz w:val="20"/>
                <w:szCs w:val="20"/>
              </w:rPr>
            </w:pPr>
            <w:r w:rsidRPr="0008697C">
              <w:rPr>
                <w:sz w:val="20"/>
                <w:szCs w:val="20"/>
              </w:rPr>
              <w:t>95-70</w:t>
            </w:r>
          </w:p>
        </w:tc>
      </w:tr>
      <w:tr w:rsidR="00F75917" w14:paraId="1D74AEC2" w14:textId="37DDF841" w:rsidTr="00F75917">
        <w:trPr>
          <w:trHeight w:val="20"/>
        </w:trPr>
        <w:tc>
          <w:tcPr>
            <w:tcW w:w="253" w:type="pct"/>
            <w:shd w:val="clear" w:color="auto" w:fill="auto"/>
            <w:vAlign w:val="center"/>
            <w:hideMark/>
          </w:tcPr>
          <w:p w14:paraId="7D42544F" w14:textId="77777777" w:rsidR="00296BA6" w:rsidRDefault="00296BA6" w:rsidP="00F75917">
            <w:pPr>
              <w:jc w:val="center"/>
              <w:rPr>
                <w:color w:val="000000"/>
                <w:sz w:val="20"/>
                <w:szCs w:val="20"/>
              </w:rPr>
            </w:pPr>
            <w:r>
              <w:rPr>
                <w:color w:val="000000"/>
                <w:sz w:val="20"/>
                <w:szCs w:val="20"/>
              </w:rPr>
              <w:t>24</w:t>
            </w:r>
          </w:p>
        </w:tc>
        <w:tc>
          <w:tcPr>
            <w:tcW w:w="324" w:type="pct"/>
            <w:vAlign w:val="center"/>
          </w:tcPr>
          <w:p w14:paraId="2C7C6851" w14:textId="7A5E8386" w:rsidR="00296BA6" w:rsidRPr="00D66099" w:rsidRDefault="00296BA6" w:rsidP="00F75917">
            <w:pPr>
              <w:jc w:val="center"/>
              <w:rPr>
                <w:sz w:val="20"/>
                <w:szCs w:val="20"/>
              </w:rPr>
            </w:pPr>
            <w:r>
              <w:rPr>
                <w:color w:val="000000"/>
                <w:sz w:val="20"/>
                <w:szCs w:val="20"/>
              </w:rPr>
              <w:t>24</w:t>
            </w:r>
          </w:p>
        </w:tc>
        <w:tc>
          <w:tcPr>
            <w:tcW w:w="1069" w:type="pct"/>
            <w:shd w:val="clear" w:color="auto" w:fill="auto"/>
            <w:vAlign w:val="center"/>
            <w:hideMark/>
          </w:tcPr>
          <w:p w14:paraId="74A962B1" w14:textId="6CF8C4D9" w:rsidR="00296BA6" w:rsidRDefault="008A34AF" w:rsidP="00F75917">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781" w:type="pct"/>
            <w:shd w:val="clear" w:color="auto" w:fill="auto"/>
            <w:vAlign w:val="center"/>
            <w:hideMark/>
          </w:tcPr>
          <w:p w14:paraId="213C1438" w14:textId="7926648E" w:rsidR="00296BA6" w:rsidRDefault="00296BA6" w:rsidP="00F75917">
            <w:pPr>
              <w:jc w:val="center"/>
              <w:rPr>
                <w:color w:val="000000"/>
                <w:sz w:val="20"/>
                <w:szCs w:val="20"/>
              </w:rPr>
            </w:pPr>
            <w:r w:rsidRPr="00D66099">
              <w:rPr>
                <w:sz w:val="20"/>
                <w:szCs w:val="20"/>
              </w:rPr>
              <w:t xml:space="preserve">Котельная </w:t>
            </w:r>
            <w:r w:rsidR="008A34AF">
              <w:rPr>
                <w:sz w:val="20"/>
                <w:szCs w:val="20"/>
              </w:rPr>
              <w:t xml:space="preserve">№24 </w:t>
            </w:r>
            <w:r w:rsidRPr="00D66099">
              <w:rPr>
                <w:sz w:val="20"/>
                <w:szCs w:val="20"/>
              </w:rPr>
              <w:t>ул. Рогова</w:t>
            </w:r>
          </w:p>
        </w:tc>
        <w:tc>
          <w:tcPr>
            <w:tcW w:w="737" w:type="pct"/>
            <w:shd w:val="clear" w:color="auto" w:fill="auto"/>
            <w:vAlign w:val="center"/>
          </w:tcPr>
          <w:p w14:paraId="18E05BD2" w14:textId="77777777" w:rsidR="00296BA6" w:rsidRDefault="00296BA6" w:rsidP="00F75917">
            <w:pPr>
              <w:jc w:val="center"/>
              <w:rPr>
                <w:color w:val="000000"/>
                <w:sz w:val="20"/>
                <w:szCs w:val="20"/>
              </w:rPr>
            </w:pPr>
            <w:r>
              <w:rPr>
                <w:color w:val="000000"/>
                <w:sz w:val="20"/>
                <w:szCs w:val="20"/>
              </w:rPr>
              <w:t>4-х трубная, зависимая</w:t>
            </w:r>
          </w:p>
        </w:tc>
        <w:tc>
          <w:tcPr>
            <w:tcW w:w="810" w:type="pct"/>
            <w:vAlign w:val="center"/>
          </w:tcPr>
          <w:p w14:paraId="722F58F5" w14:textId="77777777" w:rsidR="00296BA6" w:rsidRDefault="00296BA6" w:rsidP="00F75917">
            <w:pPr>
              <w:jc w:val="center"/>
              <w:rPr>
                <w:color w:val="000000"/>
                <w:sz w:val="20"/>
                <w:szCs w:val="20"/>
              </w:rPr>
            </w:pPr>
            <w:r w:rsidRPr="0062152F">
              <w:rPr>
                <w:color w:val="000000"/>
                <w:sz w:val="20"/>
                <w:szCs w:val="20"/>
              </w:rPr>
              <w:t>закрытая</w:t>
            </w:r>
          </w:p>
        </w:tc>
        <w:tc>
          <w:tcPr>
            <w:tcW w:w="1026" w:type="pct"/>
            <w:vAlign w:val="center"/>
          </w:tcPr>
          <w:p w14:paraId="58BA24CF" w14:textId="69D9EBA3" w:rsidR="00296BA6" w:rsidRPr="0062152F" w:rsidRDefault="00296BA6" w:rsidP="00F75917">
            <w:pPr>
              <w:jc w:val="center"/>
              <w:rPr>
                <w:color w:val="000000"/>
                <w:sz w:val="20"/>
                <w:szCs w:val="20"/>
              </w:rPr>
            </w:pPr>
            <w:r w:rsidRPr="0008697C">
              <w:rPr>
                <w:sz w:val="20"/>
                <w:szCs w:val="20"/>
              </w:rPr>
              <w:t>95-70</w:t>
            </w:r>
          </w:p>
        </w:tc>
      </w:tr>
    </w:tbl>
    <w:p w14:paraId="5D41DEBD" w14:textId="0BE3C2A4" w:rsidR="004066F9" w:rsidRDefault="00A801E4" w:rsidP="00A801E4">
      <w:pPr>
        <w:pStyle w:val="Maximyz0"/>
        <w:ind w:firstLine="0"/>
        <w:jc w:val="center"/>
        <w:rPr>
          <w:szCs w:val="24"/>
        </w:rPr>
      </w:pPr>
      <w:r>
        <w:rPr>
          <w:noProof/>
        </w:rPr>
        <w:lastRenderedPageBreak/>
        <w:drawing>
          <wp:inline distT="0" distB="0" distL="0" distR="0" wp14:anchorId="3BAEB451" wp14:editId="1BD6AFD7">
            <wp:extent cx="5645888" cy="806612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4"/>
                    <a:srcRect l="11524" t="2892" b="7736"/>
                    <a:stretch/>
                  </pic:blipFill>
                  <pic:spPr bwMode="auto">
                    <a:xfrm>
                      <a:off x="0" y="0"/>
                      <a:ext cx="5652576" cy="8075675"/>
                    </a:xfrm>
                    <a:prstGeom prst="rect">
                      <a:avLst/>
                    </a:prstGeom>
                    <a:ln>
                      <a:noFill/>
                    </a:ln>
                    <a:extLst>
                      <a:ext uri="{53640926-AAD7-44D8-BBD7-CCE9431645EC}">
                        <a14:shadowObscured xmlns:a14="http://schemas.microsoft.com/office/drawing/2010/main"/>
                      </a:ext>
                    </a:extLst>
                  </pic:spPr>
                </pic:pic>
              </a:graphicData>
            </a:graphic>
          </wp:inline>
        </w:drawing>
      </w:r>
    </w:p>
    <w:p w14:paraId="3DBF3E76" w14:textId="3FF79DB5" w:rsidR="00A801E4" w:rsidRDefault="00A801E4" w:rsidP="00A801E4">
      <w:pPr>
        <w:pStyle w:val="affb"/>
        <w:jc w:val="center"/>
      </w:pPr>
      <w:bookmarkStart w:id="127" w:name="_Ref136374505"/>
      <w:r>
        <w:t xml:space="preserve">Рисунок </w:t>
      </w:r>
      <w:r>
        <w:rPr>
          <w:noProof/>
        </w:rPr>
        <w:fldChar w:fldCharType="begin"/>
      </w:r>
      <w:r>
        <w:rPr>
          <w:noProof/>
        </w:rPr>
        <w:instrText xml:space="preserve"> STYLEREF 1 \s </w:instrText>
      </w:r>
      <w:r>
        <w:rPr>
          <w:noProof/>
        </w:rPr>
        <w:fldChar w:fldCharType="separate"/>
      </w:r>
      <w:r w:rsidR="00774551">
        <w:rPr>
          <w:noProof/>
        </w:rPr>
        <w:t>1</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74551">
        <w:rPr>
          <w:noProof/>
        </w:rPr>
        <w:t>55</w:t>
      </w:r>
      <w:r>
        <w:rPr>
          <w:noProof/>
        </w:rPr>
        <w:fldChar w:fldCharType="end"/>
      </w:r>
      <w:bookmarkEnd w:id="127"/>
      <w:r>
        <w:t xml:space="preserve"> – Утвержденный температурный график ЦТП котельной №3а</w:t>
      </w:r>
      <w:r w:rsidRPr="00A801E4">
        <w:t xml:space="preserve"> МП «Лотошинское ЖКХ»</w:t>
      </w:r>
    </w:p>
    <w:p w14:paraId="42FD00C1" w14:textId="40FDF2F3" w:rsidR="00A801E4" w:rsidRDefault="00A801E4" w:rsidP="00A801E4">
      <w:pPr>
        <w:pStyle w:val="affffffff0"/>
      </w:pPr>
    </w:p>
    <w:p w14:paraId="167EB50C" w14:textId="31410DFD" w:rsidR="00A801E4" w:rsidRDefault="00A801E4" w:rsidP="00A801E4">
      <w:pPr>
        <w:pStyle w:val="Maximyz0"/>
        <w:ind w:firstLine="0"/>
        <w:jc w:val="center"/>
        <w:rPr>
          <w:szCs w:val="24"/>
        </w:rPr>
      </w:pPr>
      <w:r>
        <w:rPr>
          <w:noProof/>
        </w:rPr>
        <w:lastRenderedPageBreak/>
        <w:drawing>
          <wp:inline distT="0" distB="0" distL="0" distR="0" wp14:anchorId="27C264B3" wp14:editId="216A224F">
            <wp:extent cx="5342890" cy="7824947"/>
            <wp:effectExtent l="0" t="0" r="0" b="508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5"/>
                    <a:srcRect l="12684" t="4915" b="4669"/>
                    <a:stretch/>
                  </pic:blipFill>
                  <pic:spPr bwMode="auto">
                    <a:xfrm>
                      <a:off x="0" y="0"/>
                      <a:ext cx="5343289" cy="7825531"/>
                    </a:xfrm>
                    <a:prstGeom prst="rect">
                      <a:avLst/>
                    </a:prstGeom>
                    <a:ln>
                      <a:noFill/>
                    </a:ln>
                    <a:extLst>
                      <a:ext uri="{53640926-AAD7-44D8-BBD7-CCE9431645EC}">
                        <a14:shadowObscured xmlns:a14="http://schemas.microsoft.com/office/drawing/2010/main"/>
                      </a:ext>
                    </a:extLst>
                  </pic:spPr>
                </pic:pic>
              </a:graphicData>
            </a:graphic>
          </wp:inline>
        </w:drawing>
      </w:r>
    </w:p>
    <w:p w14:paraId="15F44482" w14:textId="51D9D548" w:rsidR="00A801E4" w:rsidRDefault="00A801E4" w:rsidP="00A801E4">
      <w:pPr>
        <w:pStyle w:val="affb"/>
        <w:jc w:val="center"/>
      </w:pPr>
      <w:r>
        <w:t xml:space="preserve">Рисунок </w:t>
      </w:r>
      <w:r>
        <w:rPr>
          <w:noProof/>
        </w:rPr>
        <w:fldChar w:fldCharType="begin"/>
      </w:r>
      <w:r>
        <w:rPr>
          <w:noProof/>
        </w:rPr>
        <w:instrText xml:space="preserve"> STYLEREF 1 \s </w:instrText>
      </w:r>
      <w:r>
        <w:rPr>
          <w:noProof/>
        </w:rPr>
        <w:fldChar w:fldCharType="separate"/>
      </w:r>
      <w:r w:rsidR="00774551">
        <w:rPr>
          <w:noProof/>
        </w:rPr>
        <w:t>1</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74551">
        <w:rPr>
          <w:noProof/>
        </w:rPr>
        <w:t>56</w:t>
      </w:r>
      <w:r>
        <w:rPr>
          <w:noProof/>
        </w:rPr>
        <w:fldChar w:fldCharType="end"/>
      </w:r>
      <w:r>
        <w:t xml:space="preserve"> – Утвержденный температурный график котельной №3а</w:t>
      </w:r>
      <w:r w:rsidRPr="00A801E4">
        <w:t xml:space="preserve"> МП «Лотошинское ЖКХ»</w:t>
      </w:r>
    </w:p>
    <w:p w14:paraId="2998B3A5" w14:textId="42F99117" w:rsidR="00A801E4" w:rsidRDefault="00A801E4" w:rsidP="00A801E4">
      <w:pPr>
        <w:pStyle w:val="Maximyz0"/>
        <w:ind w:firstLine="0"/>
        <w:jc w:val="center"/>
        <w:rPr>
          <w:szCs w:val="24"/>
        </w:rPr>
      </w:pPr>
      <w:r>
        <w:rPr>
          <w:noProof/>
        </w:rPr>
        <w:lastRenderedPageBreak/>
        <w:drawing>
          <wp:inline distT="0" distB="0" distL="0" distR="0" wp14:anchorId="7B3FEB7B" wp14:editId="66C935C3">
            <wp:extent cx="5587365" cy="804813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6"/>
                    <a:srcRect l="8688" t="5037" b="1966"/>
                    <a:stretch/>
                  </pic:blipFill>
                  <pic:spPr bwMode="auto">
                    <a:xfrm>
                      <a:off x="0" y="0"/>
                      <a:ext cx="5587833" cy="8048809"/>
                    </a:xfrm>
                    <a:prstGeom prst="rect">
                      <a:avLst/>
                    </a:prstGeom>
                    <a:ln>
                      <a:noFill/>
                    </a:ln>
                    <a:extLst>
                      <a:ext uri="{53640926-AAD7-44D8-BBD7-CCE9431645EC}">
                        <a14:shadowObscured xmlns:a14="http://schemas.microsoft.com/office/drawing/2010/main"/>
                      </a:ext>
                    </a:extLst>
                  </pic:spPr>
                </pic:pic>
              </a:graphicData>
            </a:graphic>
          </wp:inline>
        </w:drawing>
      </w:r>
    </w:p>
    <w:p w14:paraId="62309143" w14:textId="574E51D4" w:rsidR="00A801E4" w:rsidRDefault="00A801E4" w:rsidP="00A801E4">
      <w:pPr>
        <w:pStyle w:val="affb"/>
        <w:jc w:val="center"/>
      </w:pPr>
      <w:bookmarkStart w:id="128" w:name="_Ref136374506"/>
      <w:r>
        <w:t xml:space="preserve">Рисунок </w:t>
      </w:r>
      <w:r>
        <w:rPr>
          <w:noProof/>
        </w:rPr>
        <w:fldChar w:fldCharType="begin"/>
      </w:r>
      <w:r>
        <w:rPr>
          <w:noProof/>
        </w:rPr>
        <w:instrText xml:space="preserve"> STYLEREF 1 \s </w:instrText>
      </w:r>
      <w:r>
        <w:rPr>
          <w:noProof/>
        </w:rPr>
        <w:fldChar w:fldCharType="separate"/>
      </w:r>
      <w:r w:rsidR="00774551">
        <w:rPr>
          <w:noProof/>
        </w:rPr>
        <w:t>1</w:t>
      </w:r>
      <w:r>
        <w:rPr>
          <w:noProof/>
        </w:rPr>
        <w:fldChar w:fldCharType="end"/>
      </w:r>
      <w:r>
        <w:t>.</w:t>
      </w:r>
      <w:r>
        <w:rPr>
          <w:noProof/>
        </w:rPr>
        <w:fldChar w:fldCharType="begin"/>
      </w:r>
      <w:r>
        <w:rPr>
          <w:noProof/>
        </w:rPr>
        <w:instrText xml:space="preserve"> SEQ Рисунок \* ARABIC \s 1 </w:instrText>
      </w:r>
      <w:r>
        <w:rPr>
          <w:noProof/>
        </w:rPr>
        <w:fldChar w:fldCharType="separate"/>
      </w:r>
      <w:r w:rsidR="00774551">
        <w:rPr>
          <w:noProof/>
        </w:rPr>
        <w:t>57</w:t>
      </w:r>
      <w:r>
        <w:rPr>
          <w:noProof/>
        </w:rPr>
        <w:fldChar w:fldCharType="end"/>
      </w:r>
      <w:bookmarkEnd w:id="128"/>
      <w:r>
        <w:t xml:space="preserve"> – Утвержденный температурный график котельных №№1,2а,4 -</w:t>
      </w:r>
      <w:r w:rsidRPr="00A801E4">
        <w:t xml:space="preserve"> </w:t>
      </w:r>
      <w:r>
        <w:t>24</w:t>
      </w:r>
      <w:r w:rsidRPr="00A801E4">
        <w:t>МП «Лотошинское ЖКХ»</w:t>
      </w:r>
    </w:p>
    <w:p w14:paraId="65F95758" w14:textId="77777777" w:rsidR="00A801E4" w:rsidRPr="00A801E4" w:rsidRDefault="00A801E4" w:rsidP="00A801E4"/>
    <w:p w14:paraId="695E3515" w14:textId="77777777" w:rsidR="00A801E4" w:rsidRDefault="00A801E4" w:rsidP="00A801E4">
      <w:pPr>
        <w:pStyle w:val="affffffff0"/>
      </w:pPr>
    </w:p>
    <w:p w14:paraId="0CE24318" w14:textId="5F34A6CA" w:rsidR="00A801E4" w:rsidRDefault="00A801E4" w:rsidP="00A801E4">
      <w:pPr>
        <w:pStyle w:val="affffffff0"/>
      </w:pPr>
    </w:p>
    <w:p w14:paraId="01EF80A2" w14:textId="755F213B" w:rsidR="00A801E4" w:rsidRDefault="00A801E4" w:rsidP="00A801E4">
      <w:pPr>
        <w:pStyle w:val="affffffff0"/>
      </w:pPr>
    </w:p>
    <w:p w14:paraId="0BED197B" w14:textId="52F603CF" w:rsidR="00E76005" w:rsidRPr="002E53E7" w:rsidRDefault="00E76005" w:rsidP="00A9784A">
      <w:pPr>
        <w:pStyle w:val="32"/>
      </w:pPr>
      <w:bookmarkStart w:id="129" w:name="_Toc137471984"/>
      <w:r w:rsidRPr="002E53E7">
        <w:t>Гидравлические режимы и пьезометрические графики</w:t>
      </w:r>
      <w:r w:rsidR="00FE486A" w:rsidRPr="002E53E7">
        <w:t xml:space="preserve"> тепловых сетей</w:t>
      </w:r>
      <w:bookmarkEnd w:id="129"/>
    </w:p>
    <w:p w14:paraId="55BDE94D" w14:textId="5B40465E" w:rsidR="0020149B" w:rsidRDefault="00447CF2" w:rsidP="00B27183">
      <w:pPr>
        <w:pStyle w:val="Maximyz0"/>
        <w:spacing w:after="240"/>
        <w:rPr>
          <w:lang w:eastAsia="en-US"/>
        </w:rPr>
      </w:pPr>
      <w:r w:rsidRPr="002E53E7">
        <w:rPr>
          <w:lang w:eastAsia="en-US"/>
        </w:rPr>
        <w:t xml:space="preserve">Гидравлический расчет системы теплоснабжения </w:t>
      </w:r>
      <w:r w:rsidR="007B6826">
        <w:rPr>
          <w:lang w:eastAsia="en-US"/>
        </w:rPr>
        <w:t>г</w:t>
      </w:r>
      <w:r w:rsidR="00882783">
        <w:rPr>
          <w:lang w:eastAsia="en-US"/>
        </w:rPr>
        <w:t>ородского округа Лотошино</w:t>
      </w:r>
      <w:r w:rsidR="00152E2E">
        <w:rPr>
          <w:lang w:eastAsia="en-US"/>
        </w:rPr>
        <w:t xml:space="preserve"> </w:t>
      </w:r>
      <w:r w:rsidRPr="002E53E7">
        <w:rPr>
          <w:lang w:eastAsia="en-US"/>
        </w:rPr>
        <w:t xml:space="preserve">выполнен с применением электронной модели системы теплоснабжения, </w:t>
      </w:r>
      <w:r w:rsidR="002C4083" w:rsidRPr="002E53E7">
        <w:rPr>
          <w:lang w:eastAsia="en-US"/>
        </w:rPr>
        <w:t>построенной</w:t>
      </w:r>
      <w:r w:rsidRPr="002E53E7">
        <w:rPr>
          <w:lang w:eastAsia="en-US"/>
        </w:rPr>
        <w:t xml:space="preserve"> на базе геоинформационной системы «</w:t>
      </w:r>
      <w:r w:rsidRPr="002E53E7">
        <w:rPr>
          <w:lang w:val="en-US" w:eastAsia="en-US"/>
        </w:rPr>
        <w:t>ZULU</w:t>
      </w:r>
      <w:r w:rsidRPr="002E53E7">
        <w:rPr>
          <w:lang w:eastAsia="en-US"/>
        </w:rPr>
        <w:t xml:space="preserve">» с применением </w:t>
      </w:r>
      <w:r w:rsidR="00B27183">
        <w:rPr>
          <w:lang w:eastAsia="en-US"/>
        </w:rPr>
        <w:t>ПРК</w:t>
      </w:r>
      <w:r w:rsidRPr="002E53E7">
        <w:rPr>
          <w:lang w:eastAsia="en-US"/>
        </w:rPr>
        <w:t xml:space="preserve"> «ZULU THERMO». Результаты расчетов и описание существующих гидравлических режимов отражены в </w:t>
      </w:r>
      <w:r w:rsidR="004022C8">
        <w:rPr>
          <w:lang w:eastAsia="en-US"/>
        </w:rPr>
        <w:t>П</w:t>
      </w:r>
      <w:r w:rsidR="004022C8" w:rsidRPr="004022C8">
        <w:rPr>
          <w:lang w:eastAsia="en-US"/>
        </w:rPr>
        <w:t xml:space="preserve">риложении </w:t>
      </w:r>
      <w:r w:rsidR="00FA3CD7">
        <w:rPr>
          <w:lang w:eastAsia="en-US"/>
        </w:rPr>
        <w:t>В</w:t>
      </w:r>
      <w:r w:rsidRPr="002E53E7">
        <w:rPr>
          <w:lang w:eastAsia="en-US"/>
        </w:rPr>
        <w:t xml:space="preserve"> Обосновывающих материалов</w:t>
      </w:r>
      <w:r w:rsidR="004022C8">
        <w:rPr>
          <w:lang w:eastAsia="en-US"/>
        </w:rPr>
        <w:t>.</w:t>
      </w:r>
    </w:p>
    <w:p w14:paraId="71D38C9E" w14:textId="54240D9C" w:rsidR="00E76005" w:rsidRPr="002E53E7" w:rsidRDefault="00E76005" w:rsidP="00FE486A">
      <w:pPr>
        <w:pStyle w:val="32"/>
      </w:pPr>
      <w:bookmarkStart w:id="130" w:name="_Toc137471985"/>
      <w:r w:rsidRPr="002E53E7">
        <w:t>Статистику отказов тепловых сетей (аварий, инцидентов) за последние 5 лет</w:t>
      </w:r>
      <w:bookmarkEnd w:id="130"/>
    </w:p>
    <w:p w14:paraId="6697F053" w14:textId="77777777" w:rsidR="00011861" w:rsidRPr="002E53E7" w:rsidRDefault="00011861" w:rsidP="00011861">
      <w:pPr>
        <w:pStyle w:val="Maximyz0"/>
      </w:pPr>
      <w:r w:rsidRPr="002E53E7">
        <w:t xml:space="preserve">Перерывы теплоснабжения потребителей, происшедшие вследствие нарушения работоспособности тепловых сетей, принадлежащих потребителю или сторонней посреднической организации, независимо от последствий классифицируются потребительскими отключениями и учитываются потребителями, за исключением случаев, когда установка находится на обслуживании теплоснабжающей организации. Происходящее отключение можно классифицировать: </w:t>
      </w:r>
    </w:p>
    <w:p w14:paraId="6DEB9137" w14:textId="098BAD29" w:rsidR="00011861" w:rsidRPr="002E53E7" w:rsidRDefault="00011861" w:rsidP="00B31BE8">
      <w:pPr>
        <w:pStyle w:val="Maximyz0"/>
        <w:numPr>
          <w:ilvl w:val="0"/>
          <w:numId w:val="13"/>
        </w:numPr>
        <w:tabs>
          <w:tab w:val="left" w:pos="1276"/>
        </w:tabs>
        <w:ind w:left="0" w:firstLine="851"/>
      </w:pPr>
      <w:r w:rsidRPr="002E53E7">
        <w:t xml:space="preserve">Авария </w:t>
      </w:r>
      <w:r w:rsidR="00410973">
        <w:t>–</w:t>
      </w:r>
      <w:r w:rsidRPr="002E53E7">
        <w:t xml:space="preserve"> разрушение сооружений и (или) технических устройств, применяемых на опасном производственном объекте; неконтролируемые взрыв и (или) выброс опасных веществ. Аварией является повреждение магистрального трубопровода тепловой сети в период отопительного сезона, если это привело к перерыву теплоснабжения потребителей на срок 36 ч и более. </w:t>
      </w:r>
    </w:p>
    <w:p w14:paraId="012EEEDC" w14:textId="7D85F97B" w:rsidR="00011861" w:rsidRPr="002E53E7" w:rsidRDefault="00011861" w:rsidP="00B31BE8">
      <w:pPr>
        <w:pStyle w:val="Maximyz0"/>
        <w:numPr>
          <w:ilvl w:val="0"/>
          <w:numId w:val="13"/>
        </w:numPr>
        <w:tabs>
          <w:tab w:val="left" w:pos="1276"/>
        </w:tabs>
        <w:ind w:left="0" w:firstLine="851"/>
      </w:pPr>
      <w:r w:rsidRPr="002E53E7">
        <w:t xml:space="preserve">Инцидент </w:t>
      </w:r>
      <w:r w:rsidR="00410973">
        <w:t>–</w:t>
      </w:r>
      <w:r w:rsidRPr="002E53E7">
        <w:t xml:space="preserve"> отказ или повреждение технических устройств, применяемых на опасном производственном объекте, отклонение от режима технологического процесса, нарушение положений Федерального закона </w:t>
      </w:r>
      <w:r w:rsidR="00410973">
        <w:t>«</w:t>
      </w:r>
      <w:r w:rsidRPr="002E53E7">
        <w:t>О промышленной безопасности опасных производственных объектов</w:t>
      </w:r>
      <w:r w:rsidR="00410973">
        <w:t>»</w:t>
      </w:r>
      <w:r w:rsidRPr="002E53E7">
        <w:t xml:space="preserve">, других федеральных законов и иных нормативных правовых актов Российской Федерации, а также нормативных технических документов, устанавливающих правила ведения работ на опасном производственном объекте (если они не содержат признаков аварии). </w:t>
      </w:r>
    </w:p>
    <w:p w14:paraId="3D0CEA71" w14:textId="27C5497D" w:rsidR="00774551" w:rsidRDefault="00774551" w:rsidP="00774551">
      <w:pPr>
        <w:pStyle w:val="Maximyz0"/>
        <w:sectPr w:rsidR="00774551" w:rsidSect="00385AF3">
          <w:footerReference w:type="default" r:id="rId207"/>
          <w:pgSz w:w="11906" w:h="16838" w:code="9"/>
          <w:pgMar w:top="1134" w:right="851" w:bottom="1134" w:left="1701" w:header="709" w:footer="709" w:gutter="0"/>
          <w:cols w:space="708"/>
          <w:docGrid w:linePitch="360"/>
        </w:sectPr>
      </w:pPr>
      <w:r w:rsidRPr="00774551">
        <w:t>Статистик</w:t>
      </w:r>
      <w:r>
        <w:t>а</w:t>
      </w:r>
      <w:r w:rsidRPr="00774551">
        <w:t xml:space="preserve"> отказов тепловых сетей МП «Лотошинское ЖКХ</w:t>
      </w:r>
      <w:r>
        <w:t xml:space="preserve"> представлена на рисунках  </w:t>
      </w:r>
      <w:r>
        <w:fldChar w:fldCharType="begin"/>
      </w:r>
      <w:r>
        <w:instrText xml:space="preserve"> REF _Ref137469325 \h  \* MERGEFORMAT </w:instrText>
      </w:r>
      <w:r>
        <w:fldChar w:fldCharType="separate"/>
      </w:r>
      <w:r w:rsidRPr="00774551">
        <w:rPr>
          <w:vanish/>
        </w:rPr>
        <w:t xml:space="preserve">Рисунок </w:t>
      </w:r>
      <w:r>
        <w:rPr>
          <w:noProof/>
        </w:rPr>
        <w:t>1</w:t>
      </w:r>
      <w:r>
        <w:t>.</w:t>
      </w:r>
      <w:r>
        <w:rPr>
          <w:noProof/>
        </w:rPr>
        <w:t>58</w:t>
      </w:r>
      <w:r>
        <w:fldChar w:fldCharType="end"/>
      </w:r>
      <w:r>
        <w:t xml:space="preserve"> - </w:t>
      </w:r>
      <w:r>
        <w:fldChar w:fldCharType="begin"/>
      </w:r>
      <w:r>
        <w:instrText xml:space="preserve"> REF _Ref137469326 \h  \* MERGEFORMAT </w:instrText>
      </w:r>
      <w:r>
        <w:fldChar w:fldCharType="separate"/>
      </w:r>
      <w:r w:rsidRPr="00774551">
        <w:rPr>
          <w:vanish/>
        </w:rPr>
        <w:t xml:space="preserve">Рисунок </w:t>
      </w:r>
      <w:r>
        <w:rPr>
          <w:noProof/>
        </w:rPr>
        <w:t>1</w:t>
      </w:r>
      <w:r>
        <w:t>.</w:t>
      </w:r>
      <w:r>
        <w:rPr>
          <w:noProof/>
        </w:rPr>
        <w:t>64</w:t>
      </w:r>
      <w:r>
        <w:fldChar w:fldCharType="end"/>
      </w:r>
      <w:r>
        <w:t>.</w:t>
      </w:r>
    </w:p>
    <w:p w14:paraId="6DABF1A5" w14:textId="54D91BE1" w:rsidR="00774551" w:rsidRDefault="00774551" w:rsidP="00774551">
      <w:pPr>
        <w:pStyle w:val="affb"/>
        <w:keepNext/>
        <w:jc w:val="center"/>
      </w:pPr>
      <w:r>
        <w:rPr>
          <w:noProof/>
        </w:rPr>
        <w:lastRenderedPageBreak/>
        <w:drawing>
          <wp:inline distT="0" distB="0" distL="0" distR="0" wp14:anchorId="280F5C9C" wp14:editId="2D90E50D">
            <wp:extent cx="7771516" cy="5200650"/>
            <wp:effectExtent l="0" t="0" r="127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8"/>
                    <a:srcRect l="13017" t="12214" b="5464"/>
                    <a:stretch/>
                  </pic:blipFill>
                  <pic:spPr bwMode="auto">
                    <a:xfrm>
                      <a:off x="0" y="0"/>
                      <a:ext cx="7789065" cy="5212394"/>
                    </a:xfrm>
                    <a:prstGeom prst="rect">
                      <a:avLst/>
                    </a:prstGeom>
                    <a:ln>
                      <a:noFill/>
                    </a:ln>
                    <a:extLst>
                      <a:ext uri="{53640926-AAD7-44D8-BBD7-CCE9431645EC}">
                        <a14:shadowObscured xmlns:a14="http://schemas.microsoft.com/office/drawing/2010/main"/>
                      </a:ext>
                    </a:extLst>
                  </pic:spPr>
                </pic:pic>
              </a:graphicData>
            </a:graphic>
          </wp:inline>
        </w:drawing>
      </w:r>
    </w:p>
    <w:p w14:paraId="78623528" w14:textId="65187B59" w:rsidR="00774551" w:rsidRDefault="00774551" w:rsidP="00774551">
      <w:pPr>
        <w:pStyle w:val="affb"/>
        <w:jc w:val="center"/>
      </w:pPr>
      <w:bookmarkStart w:id="131" w:name="_Ref137469325"/>
      <w:r>
        <w:t xml:space="preserve">Рисунок </w:t>
      </w:r>
      <w:r>
        <w:rPr>
          <w:noProof/>
        </w:rPr>
        <w:fldChar w:fldCharType="begin"/>
      </w:r>
      <w:r>
        <w:rPr>
          <w:noProof/>
        </w:rPr>
        <w:instrText xml:space="preserve"> STYLEREF 1 \s </w:instrText>
      </w:r>
      <w:r>
        <w:rPr>
          <w:noProof/>
        </w:rPr>
        <w:fldChar w:fldCharType="separate"/>
      </w:r>
      <w:r>
        <w:rPr>
          <w:noProof/>
        </w:rPr>
        <w:t>1</w:t>
      </w:r>
      <w:r>
        <w:rPr>
          <w:noProof/>
        </w:rPr>
        <w:fldChar w:fldCharType="end"/>
      </w:r>
      <w:r>
        <w:t>.</w:t>
      </w:r>
      <w:r>
        <w:rPr>
          <w:noProof/>
        </w:rPr>
        <w:fldChar w:fldCharType="begin"/>
      </w:r>
      <w:r>
        <w:rPr>
          <w:noProof/>
        </w:rPr>
        <w:instrText xml:space="preserve"> SEQ Рисунок \* ARABIC \s 1 </w:instrText>
      </w:r>
      <w:r>
        <w:rPr>
          <w:noProof/>
        </w:rPr>
        <w:fldChar w:fldCharType="separate"/>
      </w:r>
      <w:r>
        <w:rPr>
          <w:noProof/>
        </w:rPr>
        <w:t>58</w:t>
      </w:r>
      <w:r>
        <w:rPr>
          <w:noProof/>
        </w:rPr>
        <w:fldChar w:fldCharType="end"/>
      </w:r>
      <w:bookmarkEnd w:id="131"/>
      <w:r>
        <w:t xml:space="preserve"> - Статистика отказов тепловых сетей МП</w:t>
      </w:r>
      <w:r w:rsidRPr="00672CCE">
        <w:t xml:space="preserve"> «</w:t>
      </w:r>
      <w:r>
        <w:t>Лотошинское ЖКХ</w:t>
      </w:r>
      <w:r w:rsidRPr="00672CCE">
        <w:t>»</w:t>
      </w:r>
      <w:r>
        <w:t xml:space="preserve"> (начало)</w:t>
      </w:r>
    </w:p>
    <w:p w14:paraId="288568FA" w14:textId="77777777" w:rsidR="00774551" w:rsidRDefault="00774551" w:rsidP="00147930">
      <w:pPr>
        <w:pStyle w:val="Maximyz0"/>
      </w:pPr>
    </w:p>
    <w:p w14:paraId="21190508" w14:textId="129885B6" w:rsidR="00774551" w:rsidRDefault="00774551" w:rsidP="00774551">
      <w:pPr>
        <w:pStyle w:val="affb"/>
        <w:keepNext/>
        <w:jc w:val="center"/>
      </w:pPr>
      <w:r>
        <w:rPr>
          <w:noProof/>
        </w:rPr>
        <w:lastRenderedPageBreak/>
        <w:drawing>
          <wp:inline distT="0" distB="0" distL="0" distR="0" wp14:anchorId="004E4906" wp14:editId="57A24A20">
            <wp:extent cx="7273290" cy="5324475"/>
            <wp:effectExtent l="0" t="0" r="381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9"/>
                    <a:srcRect l="10961" t="7216" b="3143"/>
                    <a:stretch/>
                  </pic:blipFill>
                  <pic:spPr bwMode="auto">
                    <a:xfrm>
                      <a:off x="0" y="0"/>
                      <a:ext cx="7273290" cy="5324475"/>
                    </a:xfrm>
                    <a:prstGeom prst="rect">
                      <a:avLst/>
                    </a:prstGeom>
                    <a:ln>
                      <a:noFill/>
                    </a:ln>
                    <a:extLst>
                      <a:ext uri="{53640926-AAD7-44D8-BBD7-CCE9431645EC}">
                        <a14:shadowObscured xmlns:a14="http://schemas.microsoft.com/office/drawing/2010/main"/>
                      </a:ext>
                    </a:extLst>
                  </pic:spPr>
                </pic:pic>
              </a:graphicData>
            </a:graphic>
          </wp:inline>
        </w:drawing>
      </w:r>
    </w:p>
    <w:p w14:paraId="57E2BEF3" w14:textId="12AC7F65" w:rsidR="00774551" w:rsidRDefault="00774551" w:rsidP="00774551">
      <w:pPr>
        <w:pStyle w:val="affb"/>
        <w:jc w:val="center"/>
      </w:pPr>
      <w:r>
        <w:t xml:space="preserve">Рисунок </w:t>
      </w:r>
      <w:r>
        <w:rPr>
          <w:noProof/>
        </w:rPr>
        <w:fldChar w:fldCharType="begin"/>
      </w:r>
      <w:r>
        <w:rPr>
          <w:noProof/>
        </w:rPr>
        <w:instrText xml:space="preserve"> STYLEREF 1 \s </w:instrText>
      </w:r>
      <w:r>
        <w:rPr>
          <w:noProof/>
        </w:rPr>
        <w:fldChar w:fldCharType="separate"/>
      </w:r>
      <w:r>
        <w:rPr>
          <w:noProof/>
        </w:rPr>
        <w:t>1</w:t>
      </w:r>
      <w:r>
        <w:rPr>
          <w:noProof/>
        </w:rPr>
        <w:fldChar w:fldCharType="end"/>
      </w:r>
      <w:r>
        <w:t>.</w:t>
      </w:r>
      <w:r>
        <w:rPr>
          <w:noProof/>
        </w:rPr>
        <w:fldChar w:fldCharType="begin"/>
      </w:r>
      <w:r>
        <w:rPr>
          <w:noProof/>
        </w:rPr>
        <w:instrText xml:space="preserve"> SEQ Рисунок \* ARABIC \s 1 </w:instrText>
      </w:r>
      <w:r>
        <w:rPr>
          <w:noProof/>
        </w:rPr>
        <w:fldChar w:fldCharType="separate"/>
      </w:r>
      <w:r>
        <w:rPr>
          <w:noProof/>
        </w:rPr>
        <w:t>59</w:t>
      </w:r>
      <w:r>
        <w:rPr>
          <w:noProof/>
        </w:rPr>
        <w:fldChar w:fldCharType="end"/>
      </w:r>
      <w:r>
        <w:t xml:space="preserve"> - Статистика отказов тепловых сетей МП</w:t>
      </w:r>
      <w:r w:rsidRPr="00672CCE">
        <w:t xml:space="preserve"> «</w:t>
      </w:r>
      <w:r>
        <w:t>Лотошинское ЖКХ</w:t>
      </w:r>
      <w:r w:rsidRPr="00672CCE">
        <w:t>»</w:t>
      </w:r>
      <w:r>
        <w:t xml:space="preserve"> (продолжение)</w:t>
      </w:r>
    </w:p>
    <w:p w14:paraId="3294471A" w14:textId="77777777" w:rsidR="00774551" w:rsidRDefault="00774551" w:rsidP="00147930">
      <w:pPr>
        <w:pStyle w:val="Maximyz0"/>
      </w:pPr>
    </w:p>
    <w:p w14:paraId="7D788017" w14:textId="4672898B" w:rsidR="00774551" w:rsidRDefault="00774551" w:rsidP="00774551">
      <w:pPr>
        <w:pStyle w:val="affb"/>
        <w:keepNext/>
        <w:jc w:val="center"/>
      </w:pPr>
      <w:r>
        <w:rPr>
          <w:noProof/>
        </w:rPr>
        <w:lastRenderedPageBreak/>
        <w:drawing>
          <wp:inline distT="0" distB="0" distL="0" distR="0" wp14:anchorId="33137EE0" wp14:editId="75528C0B">
            <wp:extent cx="7638415" cy="5438775"/>
            <wp:effectExtent l="0" t="0" r="635"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0"/>
                    <a:srcRect l="9071" t="5292" b="3143"/>
                    <a:stretch/>
                  </pic:blipFill>
                  <pic:spPr bwMode="auto">
                    <a:xfrm>
                      <a:off x="0" y="0"/>
                      <a:ext cx="7638415" cy="5438775"/>
                    </a:xfrm>
                    <a:prstGeom prst="rect">
                      <a:avLst/>
                    </a:prstGeom>
                    <a:ln>
                      <a:noFill/>
                    </a:ln>
                    <a:extLst>
                      <a:ext uri="{53640926-AAD7-44D8-BBD7-CCE9431645EC}">
                        <a14:shadowObscured xmlns:a14="http://schemas.microsoft.com/office/drawing/2010/main"/>
                      </a:ext>
                    </a:extLst>
                  </pic:spPr>
                </pic:pic>
              </a:graphicData>
            </a:graphic>
          </wp:inline>
        </w:drawing>
      </w:r>
    </w:p>
    <w:p w14:paraId="12D6F5C8" w14:textId="5C659E6D" w:rsidR="00774551" w:rsidRDefault="00774551" w:rsidP="00774551">
      <w:pPr>
        <w:pStyle w:val="affb"/>
        <w:jc w:val="center"/>
      </w:pPr>
      <w:r>
        <w:t xml:space="preserve">Рисунок </w:t>
      </w:r>
      <w:r>
        <w:rPr>
          <w:noProof/>
        </w:rPr>
        <w:fldChar w:fldCharType="begin"/>
      </w:r>
      <w:r>
        <w:rPr>
          <w:noProof/>
        </w:rPr>
        <w:instrText xml:space="preserve"> STYLEREF 1 \s </w:instrText>
      </w:r>
      <w:r>
        <w:rPr>
          <w:noProof/>
        </w:rPr>
        <w:fldChar w:fldCharType="separate"/>
      </w:r>
      <w:r>
        <w:rPr>
          <w:noProof/>
        </w:rPr>
        <w:t>1</w:t>
      </w:r>
      <w:r>
        <w:rPr>
          <w:noProof/>
        </w:rPr>
        <w:fldChar w:fldCharType="end"/>
      </w:r>
      <w:r>
        <w:t>.</w:t>
      </w:r>
      <w:r>
        <w:rPr>
          <w:noProof/>
        </w:rPr>
        <w:fldChar w:fldCharType="begin"/>
      </w:r>
      <w:r>
        <w:rPr>
          <w:noProof/>
        </w:rPr>
        <w:instrText xml:space="preserve"> SEQ Рисунок \* ARABIC \s 1 </w:instrText>
      </w:r>
      <w:r>
        <w:rPr>
          <w:noProof/>
        </w:rPr>
        <w:fldChar w:fldCharType="separate"/>
      </w:r>
      <w:r>
        <w:rPr>
          <w:noProof/>
        </w:rPr>
        <w:t>60</w:t>
      </w:r>
      <w:r>
        <w:rPr>
          <w:noProof/>
        </w:rPr>
        <w:fldChar w:fldCharType="end"/>
      </w:r>
      <w:r>
        <w:t xml:space="preserve"> - Статистика отказов тепловых сетей МП</w:t>
      </w:r>
      <w:r w:rsidRPr="00672CCE">
        <w:t xml:space="preserve"> «</w:t>
      </w:r>
      <w:r>
        <w:t>Лотошинское ЖКХ</w:t>
      </w:r>
      <w:r w:rsidRPr="00672CCE">
        <w:t>»</w:t>
      </w:r>
      <w:r>
        <w:t xml:space="preserve"> (продолжение)</w:t>
      </w:r>
    </w:p>
    <w:p w14:paraId="42482824" w14:textId="77777777" w:rsidR="00774551" w:rsidRDefault="00774551" w:rsidP="00147930">
      <w:pPr>
        <w:pStyle w:val="Maximyz0"/>
      </w:pPr>
    </w:p>
    <w:p w14:paraId="6538CB43" w14:textId="19C8A9FD" w:rsidR="00774551" w:rsidRDefault="00774551" w:rsidP="00774551">
      <w:pPr>
        <w:pStyle w:val="affb"/>
        <w:keepNext/>
        <w:jc w:val="center"/>
      </w:pPr>
      <w:r>
        <w:rPr>
          <w:noProof/>
        </w:rPr>
        <w:drawing>
          <wp:inline distT="0" distB="0" distL="0" distR="0" wp14:anchorId="422E0BE7" wp14:editId="46E96BF4">
            <wp:extent cx="7533640" cy="51816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1"/>
                    <a:srcRect l="10318" t="8018" b="4747"/>
                    <a:stretch/>
                  </pic:blipFill>
                  <pic:spPr bwMode="auto">
                    <a:xfrm>
                      <a:off x="0" y="0"/>
                      <a:ext cx="7533640" cy="5181600"/>
                    </a:xfrm>
                    <a:prstGeom prst="rect">
                      <a:avLst/>
                    </a:prstGeom>
                    <a:ln>
                      <a:noFill/>
                    </a:ln>
                    <a:extLst>
                      <a:ext uri="{53640926-AAD7-44D8-BBD7-CCE9431645EC}">
                        <a14:shadowObscured xmlns:a14="http://schemas.microsoft.com/office/drawing/2010/main"/>
                      </a:ext>
                    </a:extLst>
                  </pic:spPr>
                </pic:pic>
              </a:graphicData>
            </a:graphic>
          </wp:inline>
        </w:drawing>
      </w:r>
    </w:p>
    <w:p w14:paraId="0852BFB4" w14:textId="400C19BC" w:rsidR="00774551" w:rsidRDefault="00774551" w:rsidP="00774551">
      <w:pPr>
        <w:pStyle w:val="affb"/>
        <w:jc w:val="center"/>
      </w:pPr>
      <w:r>
        <w:t xml:space="preserve">Рисунок </w:t>
      </w:r>
      <w:r>
        <w:rPr>
          <w:noProof/>
        </w:rPr>
        <w:fldChar w:fldCharType="begin"/>
      </w:r>
      <w:r>
        <w:rPr>
          <w:noProof/>
        </w:rPr>
        <w:instrText xml:space="preserve"> STYLEREF 1 \s </w:instrText>
      </w:r>
      <w:r>
        <w:rPr>
          <w:noProof/>
        </w:rPr>
        <w:fldChar w:fldCharType="separate"/>
      </w:r>
      <w:r>
        <w:rPr>
          <w:noProof/>
        </w:rPr>
        <w:t>1</w:t>
      </w:r>
      <w:r>
        <w:rPr>
          <w:noProof/>
        </w:rPr>
        <w:fldChar w:fldCharType="end"/>
      </w:r>
      <w:r>
        <w:t>.</w:t>
      </w:r>
      <w:r>
        <w:rPr>
          <w:noProof/>
        </w:rPr>
        <w:fldChar w:fldCharType="begin"/>
      </w:r>
      <w:r>
        <w:rPr>
          <w:noProof/>
        </w:rPr>
        <w:instrText xml:space="preserve"> SEQ Рисунок \* ARABIC \s 1 </w:instrText>
      </w:r>
      <w:r>
        <w:rPr>
          <w:noProof/>
        </w:rPr>
        <w:fldChar w:fldCharType="separate"/>
      </w:r>
      <w:r>
        <w:rPr>
          <w:noProof/>
        </w:rPr>
        <w:t>61</w:t>
      </w:r>
      <w:r>
        <w:rPr>
          <w:noProof/>
        </w:rPr>
        <w:fldChar w:fldCharType="end"/>
      </w:r>
      <w:r>
        <w:t xml:space="preserve"> - Статистика отказов тепловых сетей МП</w:t>
      </w:r>
      <w:r w:rsidRPr="00672CCE">
        <w:t xml:space="preserve"> «</w:t>
      </w:r>
      <w:r>
        <w:t>Лотошинское ЖКХ</w:t>
      </w:r>
      <w:r w:rsidRPr="00672CCE">
        <w:t>»</w:t>
      </w:r>
      <w:r>
        <w:t xml:space="preserve"> (продолжение)</w:t>
      </w:r>
    </w:p>
    <w:p w14:paraId="69910034" w14:textId="42BDC450" w:rsidR="00774551" w:rsidRDefault="00774551" w:rsidP="00774551">
      <w:pPr>
        <w:pStyle w:val="affb"/>
        <w:keepNext/>
        <w:jc w:val="center"/>
      </w:pPr>
      <w:r>
        <w:rPr>
          <w:noProof/>
        </w:rPr>
        <w:lastRenderedPageBreak/>
        <w:drawing>
          <wp:inline distT="0" distB="0" distL="0" distR="0" wp14:anchorId="05210D9A" wp14:editId="1D97A539">
            <wp:extent cx="7552690" cy="5495925"/>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2"/>
                    <a:srcRect l="10091" t="4812" b="2662"/>
                    <a:stretch/>
                  </pic:blipFill>
                  <pic:spPr bwMode="auto">
                    <a:xfrm>
                      <a:off x="0" y="0"/>
                      <a:ext cx="7552690" cy="5495925"/>
                    </a:xfrm>
                    <a:prstGeom prst="rect">
                      <a:avLst/>
                    </a:prstGeom>
                    <a:ln>
                      <a:noFill/>
                    </a:ln>
                    <a:extLst>
                      <a:ext uri="{53640926-AAD7-44D8-BBD7-CCE9431645EC}">
                        <a14:shadowObscured xmlns:a14="http://schemas.microsoft.com/office/drawing/2010/main"/>
                      </a:ext>
                    </a:extLst>
                  </pic:spPr>
                </pic:pic>
              </a:graphicData>
            </a:graphic>
          </wp:inline>
        </w:drawing>
      </w:r>
    </w:p>
    <w:p w14:paraId="3D4BD6B7" w14:textId="6F281B81" w:rsidR="00774551" w:rsidRDefault="00774551" w:rsidP="00774551">
      <w:pPr>
        <w:pStyle w:val="affb"/>
        <w:jc w:val="center"/>
      </w:pPr>
      <w:r>
        <w:t xml:space="preserve">Рисунок </w:t>
      </w:r>
      <w:r>
        <w:rPr>
          <w:noProof/>
        </w:rPr>
        <w:fldChar w:fldCharType="begin"/>
      </w:r>
      <w:r>
        <w:rPr>
          <w:noProof/>
        </w:rPr>
        <w:instrText xml:space="preserve"> STYLEREF 1 \s </w:instrText>
      </w:r>
      <w:r>
        <w:rPr>
          <w:noProof/>
        </w:rPr>
        <w:fldChar w:fldCharType="separate"/>
      </w:r>
      <w:r>
        <w:rPr>
          <w:noProof/>
        </w:rPr>
        <w:t>1</w:t>
      </w:r>
      <w:r>
        <w:rPr>
          <w:noProof/>
        </w:rPr>
        <w:fldChar w:fldCharType="end"/>
      </w:r>
      <w:r>
        <w:t>.</w:t>
      </w:r>
      <w:r>
        <w:rPr>
          <w:noProof/>
        </w:rPr>
        <w:fldChar w:fldCharType="begin"/>
      </w:r>
      <w:r>
        <w:rPr>
          <w:noProof/>
        </w:rPr>
        <w:instrText xml:space="preserve"> SEQ Рисунок \* ARABIC \s 1 </w:instrText>
      </w:r>
      <w:r>
        <w:rPr>
          <w:noProof/>
        </w:rPr>
        <w:fldChar w:fldCharType="separate"/>
      </w:r>
      <w:r>
        <w:rPr>
          <w:noProof/>
        </w:rPr>
        <w:t>62</w:t>
      </w:r>
      <w:r>
        <w:rPr>
          <w:noProof/>
        </w:rPr>
        <w:fldChar w:fldCharType="end"/>
      </w:r>
      <w:r>
        <w:t xml:space="preserve"> - Статистика отказов тепловых сетей МП</w:t>
      </w:r>
      <w:r w:rsidRPr="00672CCE">
        <w:t xml:space="preserve"> «</w:t>
      </w:r>
      <w:r>
        <w:t>Лотошинское ЖКХ</w:t>
      </w:r>
      <w:r w:rsidRPr="00672CCE">
        <w:t>»</w:t>
      </w:r>
      <w:r>
        <w:t xml:space="preserve"> (продолжение)</w:t>
      </w:r>
    </w:p>
    <w:p w14:paraId="217908F8" w14:textId="6038CE12" w:rsidR="00774551" w:rsidRDefault="00774551" w:rsidP="00774551">
      <w:pPr>
        <w:pStyle w:val="affb"/>
        <w:keepNext/>
        <w:jc w:val="center"/>
      </w:pPr>
      <w:r>
        <w:rPr>
          <w:noProof/>
        </w:rPr>
        <w:lastRenderedPageBreak/>
        <w:drawing>
          <wp:inline distT="0" distB="0" distL="0" distR="0" wp14:anchorId="7E467D33" wp14:editId="6185F8AC">
            <wp:extent cx="7486015" cy="5419725"/>
            <wp:effectExtent l="0" t="0" r="635"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3"/>
                    <a:srcRect l="10885" t="4330" b="4425"/>
                    <a:stretch/>
                  </pic:blipFill>
                  <pic:spPr bwMode="auto">
                    <a:xfrm>
                      <a:off x="0" y="0"/>
                      <a:ext cx="7486015" cy="5419725"/>
                    </a:xfrm>
                    <a:prstGeom prst="rect">
                      <a:avLst/>
                    </a:prstGeom>
                    <a:ln>
                      <a:noFill/>
                    </a:ln>
                    <a:extLst>
                      <a:ext uri="{53640926-AAD7-44D8-BBD7-CCE9431645EC}">
                        <a14:shadowObscured xmlns:a14="http://schemas.microsoft.com/office/drawing/2010/main"/>
                      </a:ext>
                    </a:extLst>
                  </pic:spPr>
                </pic:pic>
              </a:graphicData>
            </a:graphic>
          </wp:inline>
        </w:drawing>
      </w:r>
    </w:p>
    <w:p w14:paraId="27064246" w14:textId="487F8171" w:rsidR="00774551" w:rsidRDefault="00774551" w:rsidP="00774551">
      <w:pPr>
        <w:pStyle w:val="affb"/>
        <w:jc w:val="center"/>
      </w:pPr>
      <w:r>
        <w:t xml:space="preserve">Рисунок </w:t>
      </w:r>
      <w:r>
        <w:rPr>
          <w:noProof/>
        </w:rPr>
        <w:fldChar w:fldCharType="begin"/>
      </w:r>
      <w:r>
        <w:rPr>
          <w:noProof/>
        </w:rPr>
        <w:instrText xml:space="preserve"> STYLEREF 1 \s </w:instrText>
      </w:r>
      <w:r>
        <w:rPr>
          <w:noProof/>
        </w:rPr>
        <w:fldChar w:fldCharType="separate"/>
      </w:r>
      <w:r>
        <w:rPr>
          <w:noProof/>
        </w:rPr>
        <w:t>1</w:t>
      </w:r>
      <w:r>
        <w:rPr>
          <w:noProof/>
        </w:rPr>
        <w:fldChar w:fldCharType="end"/>
      </w:r>
      <w:r>
        <w:t>.</w:t>
      </w:r>
      <w:r>
        <w:rPr>
          <w:noProof/>
        </w:rPr>
        <w:fldChar w:fldCharType="begin"/>
      </w:r>
      <w:r>
        <w:rPr>
          <w:noProof/>
        </w:rPr>
        <w:instrText xml:space="preserve"> SEQ Рисунок \* ARABIC \s 1 </w:instrText>
      </w:r>
      <w:r>
        <w:rPr>
          <w:noProof/>
        </w:rPr>
        <w:fldChar w:fldCharType="separate"/>
      </w:r>
      <w:r>
        <w:rPr>
          <w:noProof/>
        </w:rPr>
        <w:t>63</w:t>
      </w:r>
      <w:r>
        <w:rPr>
          <w:noProof/>
        </w:rPr>
        <w:fldChar w:fldCharType="end"/>
      </w:r>
      <w:r>
        <w:t xml:space="preserve"> - Статистика отказов тепловых сетей МП</w:t>
      </w:r>
      <w:r w:rsidRPr="00672CCE">
        <w:t xml:space="preserve"> «</w:t>
      </w:r>
      <w:r>
        <w:t>Лотошинское ЖКХ</w:t>
      </w:r>
      <w:r w:rsidRPr="00672CCE">
        <w:t>»</w:t>
      </w:r>
      <w:r>
        <w:t xml:space="preserve"> (продолжение)</w:t>
      </w:r>
    </w:p>
    <w:p w14:paraId="36295192" w14:textId="312E8ECB" w:rsidR="00774551" w:rsidRDefault="00774551" w:rsidP="00774551">
      <w:pPr>
        <w:pStyle w:val="affb"/>
        <w:keepNext/>
        <w:jc w:val="center"/>
      </w:pPr>
      <w:r>
        <w:rPr>
          <w:noProof/>
        </w:rPr>
        <w:lastRenderedPageBreak/>
        <w:drawing>
          <wp:inline distT="0" distB="0" distL="0" distR="0" wp14:anchorId="6228E0AE" wp14:editId="254A6A0D">
            <wp:extent cx="7705725" cy="5448300"/>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4"/>
                    <a:srcRect l="7142" t="5453" r="1126" b="2822"/>
                    <a:stretch/>
                  </pic:blipFill>
                  <pic:spPr bwMode="auto">
                    <a:xfrm>
                      <a:off x="0" y="0"/>
                      <a:ext cx="7705725" cy="5448300"/>
                    </a:xfrm>
                    <a:prstGeom prst="rect">
                      <a:avLst/>
                    </a:prstGeom>
                    <a:ln>
                      <a:noFill/>
                    </a:ln>
                    <a:extLst>
                      <a:ext uri="{53640926-AAD7-44D8-BBD7-CCE9431645EC}">
                        <a14:shadowObscured xmlns:a14="http://schemas.microsoft.com/office/drawing/2010/main"/>
                      </a:ext>
                    </a:extLst>
                  </pic:spPr>
                </pic:pic>
              </a:graphicData>
            </a:graphic>
          </wp:inline>
        </w:drawing>
      </w:r>
    </w:p>
    <w:p w14:paraId="6A2B1538" w14:textId="2E65E95D" w:rsidR="00774551" w:rsidRDefault="00774551" w:rsidP="00774551">
      <w:pPr>
        <w:pStyle w:val="affb"/>
        <w:jc w:val="center"/>
      </w:pPr>
      <w:bookmarkStart w:id="132" w:name="_Ref137469326"/>
      <w:r>
        <w:t xml:space="preserve">Рисунок </w:t>
      </w:r>
      <w:r>
        <w:rPr>
          <w:noProof/>
        </w:rPr>
        <w:fldChar w:fldCharType="begin"/>
      </w:r>
      <w:r>
        <w:rPr>
          <w:noProof/>
        </w:rPr>
        <w:instrText xml:space="preserve"> STYLEREF 1 \s </w:instrText>
      </w:r>
      <w:r>
        <w:rPr>
          <w:noProof/>
        </w:rPr>
        <w:fldChar w:fldCharType="separate"/>
      </w:r>
      <w:r>
        <w:rPr>
          <w:noProof/>
        </w:rPr>
        <w:t>1</w:t>
      </w:r>
      <w:r>
        <w:rPr>
          <w:noProof/>
        </w:rPr>
        <w:fldChar w:fldCharType="end"/>
      </w:r>
      <w:r>
        <w:t>.</w:t>
      </w:r>
      <w:r>
        <w:rPr>
          <w:noProof/>
        </w:rPr>
        <w:fldChar w:fldCharType="begin"/>
      </w:r>
      <w:r>
        <w:rPr>
          <w:noProof/>
        </w:rPr>
        <w:instrText xml:space="preserve"> SEQ Рисунок \* ARABIC \s 1 </w:instrText>
      </w:r>
      <w:r>
        <w:rPr>
          <w:noProof/>
        </w:rPr>
        <w:fldChar w:fldCharType="separate"/>
      </w:r>
      <w:r>
        <w:rPr>
          <w:noProof/>
        </w:rPr>
        <w:t>64</w:t>
      </w:r>
      <w:r>
        <w:rPr>
          <w:noProof/>
        </w:rPr>
        <w:fldChar w:fldCharType="end"/>
      </w:r>
      <w:bookmarkEnd w:id="132"/>
      <w:r>
        <w:t xml:space="preserve"> - Статистика отказов тепловых сетей МП</w:t>
      </w:r>
      <w:r w:rsidRPr="00672CCE">
        <w:t xml:space="preserve"> «</w:t>
      </w:r>
      <w:r>
        <w:t>Лотошинское ЖКХ</w:t>
      </w:r>
      <w:r w:rsidRPr="00672CCE">
        <w:t>»</w:t>
      </w:r>
      <w:r>
        <w:t xml:space="preserve"> (окончание)</w:t>
      </w:r>
    </w:p>
    <w:p w14:paraId="6BDBDDEC" w14:textId="6DC12DC8" w:rsidR="00774551" w:rsidRDefault="00774551" w:rsidP="00147930">
      <w:pPr>
        <w:pStyle w:val="Maximyz0"/>
        <w:sectPr w:rsidR="00774551" w:rsidSect="00774551">
          <w:pgSz w:w="16838" w:h="11906" w:orient="landscape" w:code="9"/>
          <w:pgMar w:top="1701" w:right="1134" w:bottom="851" w:left="1134" w:header="709" w:footer="709" w:gutter="0"/>
          <w:cols w:space="708"/>
          <w:docGrid w:linePitch="360"/>
        </w:sectPr>
      </w:pPr>
    </w:p>
    <w:p w14:paraId="4886499F" w14:textId="338AB8AF" w:rsidR="00774551" w:rsidRDefault="00774551" w:rsidP="00147930">
      <w:pPr>
        <w:pStyle w:val="Maximyz0"/>
      </w:pPr>
    </w:p>
    <w:p w14:paraId="2A303C62" w14:textId="77777777" w:rsidR="000331E2" w:rsidRDefault="000331E2" w:rsidP="000331E2">
      <w:pPr>
        <w:rPr>
          <w:rFonts w:eastAsia="Calibri"/>
          <w:szCs w:val="20"/>
          <w:lang w:eastAsia="en-US"/>
        </w:rPr>
      </w:pPr>
    </w:p>
    <w:p w14:paraId="5BC68361" w14:textId="54CE81E8" w:rsidR="00E76005" w:rsidRPr="002E53E7" w:rsidRDefault="00447CF2" w:rsidP="00FE486A">
      <w:pPr>
        <w:pStyle w:val="32"/>
      </w:pPr>
      <w:bookmarkStart w:id="133" w:name="_Toc137471986"/>
      <w:r w:rsidRPr="002E53E7">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33"/>
    </w:p>
    <w:p w14:paraId="0CDB9E49" w14:textId="77777777" w:rsidR="00A45ECB" w:rsidRPr="002E53E7" w:rsidRDefault="00A45ECB" w:rsidP="00A45ECB">
      <w:pPr>
        <w:pStyle w:val="Maximyz0"/>
        <w:rPr>
          <w:lang w:eastAsia="en-US"/>
        </w:rPr>
      </w:pPr>
      <w:r w:rsidRPr="002E53E7">
        <w:t>Время, затраченное на восстановление работоспособности тепловых сетей, в значительной степени зависит от следующих факторов: диаметр трубопровода, тип прокладки, объем дренирования и заполнения.</w:t>
      </w:r>
    </w:p>
    <w:p w14:paraId="0A7C324D" w14:textId="2257F5AF" w:rsidR="00A45ECB" w:rsidRPr="002E53E7" w:rsidRDefault="00A45ECB" w:rsidP="00A45ECB">
      <w:pPr>
        <w:pStyle w:val="Maximyz0"/>
      </w:pPr>
      <w:r w:rsidRPr="002E53E7">
        <w:t xml:space="preserve">Среднее время, затраченное на восстановление работоспособности тепловых сетей в отопительный период в зависимости от диаметра трубопровода, приведено в таблице </w:t>
      </w:r>
      <w:r w:rsidRPr="002E53E7">
        <w:fldChar w:fldCharType="begin"/>
      </w:r>
      <w:r w:rsidRPr="002E53E7">
        <w:instrText xml:space="preserve"> REF _Ref444505511 \h  \* MERGEFORMAT </w:instrText>
      </w:r>
      <w:r w:rsidRPr="002E53E7">
        <w:fldChar w:fldCharType="separate"/>
      </w:r>
      <w:r w:rsidR="00774551" w:rsidRPr="00774551">
        <w:rPr>
          <w:vanish/>
        </w:rPr>
        <w:t xml:space="preserve">Таблица </w:t>
      </w:r>
      <w:r w:rsidR="00774551">
        <w:rPr>
          <w:noProof/>
        </w:rPr>
        <w:t>1</w:t>
      </w:r>
      <w:r w:rsidR="00774551">
        <w:t>.</w:t>
      </w:r>
      <w:r w:rsidR="00774551">
        <w:rPr>
          <w:noProof/>
        </w:rPr>
        <w:t>62</w:t>
      </w:r>
      <w:r w:rsidRPr="002E53E7">
        <w:fldChar w:fldCharType="end"/>
      </w:r>
      <w:r w:rsidRPr="002E53E7">
        <w:t>.</w:t>
      </w:r>
    </w:p>
    <w:p w14:paraId="4531066B" w14:textId="225B6913" w:rsidR="00A45ECB" w:rsidRPr="002E53E7" w:rsidRDefault="00A45ECB" w:rsidP="00A45ECB">
      <w:pPr>
        <w:pStyle w:val="affb"/>
        <w:keepNext/>
      </w:pPr>
      <w:bookmarkStart w:id="134" w:name="_Ref444505511"/>
      <w:r w:rsidRPr="002E53E7">
        <w:t xml:space="preserve">Таблица </w:t>
      </w:r>
      <w:fldSimple w:instr=" STYLEREF 1 \s ">
        <w:r w:rsidR="00774551">
          <w:rPr>
            <w:noProof/>
          </w:rPr>
          <w:t>1</w:t>
        </w:r>
      </w:fldSimple>
      <w:r w:rsidR="00012A89">
        <w:t>.</w:t>
      </w:r>
      <w:fldSimple w:instr=" SEQ Таблица \* ARABIC \s 1 ">
        <w:r w:rsidR="00774551">
          <w:rPr>
            <w:noProof/>
          </w:rPr>
          <w:t>62</w:t>
        </w:r>
      </w:fldSimple>
      <w:bookmarkEnd w:id="134"/>
      <w:r w:rsidRPr="002E53E7">
        <w:t xml:space="preserve"> </w:t>
      </w:r>
      <w:r w:rsidR="00410973">
        <w:t>–</w:t>
      </w:r>
      <w:r w:rsidRPr="002E53E7">
        <w:t xml:space="preserve"> Среднее время, затраченное на восстановление работоспособности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4171"/>
        <w:gridCol w:w="4164"/>
      </w:tblGrid>
      <w:tr w:rsidR="00A45ECB" w:rsidRPr="002E53E7" w14:paraId="14B3F494" w14:textId="77777777" w:rsidTr="009148CE">
        <w:trPr>
          <w:trHeight w:val="340"/>
          <w:tblHeader/>
        </w:trPr>
        <w:tc>
          <w:tcPr>
            <w:tcW w:w="540" w:type="pct"/>
            <w:shd w:val="clear" w:color="auto" w:fill="auto"/>
            <w:vAlign w:val="center"/>
            <w:hideMark/>
          </w:tcPr>
          <w:p w14:paraId="04D000FB" w14:textId="77777777" w:rsidR="00A45ECB" w:rsidRPr="002E53E7" w:rsidRDefault="00A45ECB" w:rsidP="00451CF3">
            <w:pPr>
              <w:jc w:val="center"/>
              <w:rPr>
                <w:color w:val="000000"/>
                <w:sz w:val="20"/>
                <w:szCs w:val="20"/>
              </w:rPr>
            </w:pPr>
            <w:r w:rsidRPr="002E53E7">
              <w:rPr>
                <w:color w:val="000000"/>
                <w:sz w:val="20"/>
                <w:szCs w:val="20"/>
              </w:rPr>
              <w:t>№ п/п</w:t>
            </w:r>
          </w:p>
        </w:tc>
        <w:tc>
          <w:tcPr>
            <w:tcW w:w="2232" w:type="pct"/>
            <w:shd w:val="clear" w:color="auto" w:fill="auto"/>
            <w:noWrap/>
            <w:vAlign w:val="center"/>
            <w:hideMark/>
          </w:tcPr>
          <w:p w14:paraId="3AC242F3" w14:textId="77777777" w:rsidR="00A45ECB" w:rsidRPr="002E53E7" w:rsidRDefault="00A45ECB" w:rsidP="00451CF3">
            <w:pPr>
              <w:jc w:val="center"/>
              <w:rPr>
                <w:color w:val="000000"/>
                <w:sz w:val="20"/>
                <w:szCs w:val="20"/>
              </w:rPr>
            </w:pPr>
            <w:r w:rsidRPr="002E53E7">
              <w:rPr>
                <w:color w:val="000000"/>
                <w:sz w:val="20"/>
                <w:szCs w:val="20"/>
              </w:rPr>
              <w:t>Условный диаметр трубопроводов, мм</w:t>
            </w:r>
          </w:p>
        </w:tc>
        <w:tc>
          <w:tcPr>
            <w:tcW w:w="2228" w:type="pct"/>
            <w:shd w:val="clear" w:color="auto" w:fill="auto"/>
            <w:vAlign w:val="center"/>
            <w:hideMark/>
          </w:tcPr>
          <w:p w14:paraId="498F2CBC" w14:textId="77777777" w:rsidR="00A45ECB" w:rsidRPr="002E53E7" w:rsidRDefault="00A45ECB" w:rsidP="00451CF3">
            <w:pPr>
              <w:jc w:val="center"/>
              <w:rPr>
                <w:color w:val="000000"/>
                <w:sz w:val="20"/>
                <w:szCs w:val="20"/>
              </w:rPr>
            </w:pPr>
            <w:r w:rsidRPr="002E53E7">
              <w:rPr>
                <w:color w:val="000000"/>
                <w:sz w:val="20"/>
                <w:szCs w:val="20"/>
              </w:rPr>
              <w:t>Среднее время восстановления тепловой сети, час</w:t>
            </w:r>
          </w:p>
        </w:tc>
      </w:tr>
      <w:tr w:rsidR="00A45ECB" w:rsidRPr="002E53E7" w14:paraId="624DDC7B" w14:textId="77777777" w:rsidTr="00451CF3">
        <w:trPr>
          <w:trHeight w:val="340"/>
        </w:trPr>
        <w:tc>
          <w:tcPr>
            <w:tcW w:w="540" w:type="pct"/>
            <w:shd w:val="clear" w:color="auto" w:fill="auto"/>
            <w:noWrap/>
            <w:vAlign w:val="center"/>
            <w:hideMark/>
          </w:tcPr>
          <w:p w14:paraId="56BA81CB" w14:textId="77777777" w:rsidR="00A45ECB" w:rsidRPr="002E53E7" w:rsidRDefault="00A45ECB" w:rsidP="00451CF3">
            <w:pPr>
              <w:jc w:val="center"/>
              <w:rPr>
                <w:color w:val="000000"/>
                <w:sz w:val="20"/>
                <w:szCs w:val="20"/>
              </w:rPr>
            </w:pPr>
            <w:r w:rsidRPr="002E53E7">
              <w:rPr>
                <w:color w:val="000000"/>
                <w:sz w:val="20"/>
                <w:szCs w:val="20"/>
              </w:rPr>
              <w:t>1</w:t>
            </w:r>
          </w:p>
        </w:tc>
        <w:tc>
          <w:tcPr>
            <w:tcW w:w="2232" w:type="pct"/>
            <w:shd w:val="clear" w:color="auto" w:fill="auto"/>
            <w:vAlign w:val="center"/>
          </w:tcPr>
          <w:p w14:paraId="4C123325" w14:textId="77777777" w:rsidR="00A45ECB" w:rsidRPr="002E53E7" w:rsidRDefault="00A45ECB" w:rsidP="00451CF3">
            <w:pPr>
              <w:jc w:val="center"/>
              <w:rPr>
                <w:color w:val="000000"/>
                <w:sz w:val="20"/>
                <w:szCs w:val="20"/>
              </w:rPr>
            </w:pPr>
            <w:r w:rsidRPr="002E53E7">
              <w:rPr>
                <w:color w:val="000000"/>
                <w:sz w:val="20"/>
                <w:szCs w:val="20"/>
              </w:rPr>
              <w:t>50</w:t>
            </w:r>
          </w:p>
        </w:tc>
        <w:tc>
          <w:tcPr>
            <w:tcW w:w="2228" w:type="pct"/>
            <w:shd w:val="clear" w:color="auto" w:fill="auto"/>
            <w:vAlign w:val="center"/>
          </w:tcPr>
          <w:p w14:paraId="7140E995" w14:textId="77777777" w:rsidR="00A45ECB" w:rsidRPr="002E53E7" w:rsidRDefault="00A45ECB" w:rsidP="00451CF3">
            <w:pPr>
              <w:jc w:val="center"/>
              <w:rPr>
                <w:bCs/>
                <w:color w:val="000000"/>
                <w:sz w:val="20"/>
                <w:szCs w:val="20"/>
              </w:rPr>
            </w:pPr>
            <w:r w:rsidRPr="002E53E7">
              <w:rPr>
                <w:bCs/>
                <w:color w:val="000000"/>
                <w:sz w:val="20"/>
                <w:szCs w:val="20"/>
              </w:rPr>
              <w:t>2</w:t>
            </w:r>
          </w:p>
        </w:tc>
      </w:tr>
      <w:tr w:rsidR="00A45ECB" w:rsidRPr="002E53E7" w14:paraId="1D22CB83" w14:textId="77777777" w:rsidTr="00451CF3">
        <w:trPr>
          <w:trHeight w:val="340"/>
        </w:trPr>
        <w:tc>
          <w:tcPr>
            <w:tcW w:w="540" w:type="pct"/>
            <w:shd w:val="clear" w:color="auto" w:fill="auto"/>
            <w:noWrap/>
            <w:vAlign w:val="center"/>
            <w:hideMark/>
          </w:tcPr>
          <w:p w14:paraId="6010557D" w14:textId="77777777" w:rsidR="00A45ECB" w:rsidRPr="002E53E7" w:rsidRDefault="00A45ECB" w:rsidP="00451CF3">
            <w:pPr>
              <w:jc w:val="center"/>
              <w:rPr>
                <w:color w:val="000000"/>
                <w:sz w:val="20"/>
                <w:szCs w:val="20"/>
              </w:rPr>
            </w:pPr>
            <w:r w:rsidRPr="002E53E7">
              <w:rPr>
                <w:color w:val="000000"/>
                <w:sz w:val="20"/>
                <w:szCs w:val="20"/>
              </w:rPr>
              <w:t>2</w:t>
            </w:r>
          </w:p>
        </w:tc>
        <w:tc>
          <w:tcPr>
            <w:tcW w:w="2232" w:type="pct"/>
            <w:shd w:val="clear" w:color="auto" w:fill="auto"/>
            <w:vAlign w:val="center"/>
          </w:tcPr>
          <w:p w14:paraId="6DAC9172" w14:textId="77777777" w:rsidR="00A45ECB" w:rsidRPr="002E53E7" w:rsidRDefault="00A45ECB" w:rsidP="00451CF3">
            <w:pPr>
              <w:jc w:val="center"/>
              <w:rPr>
                <w:color w:val="000000"/>
                <w:sz w:val="20"/>
                <w:szCs w:val="20"/>
              </w:rPr>
            </w:pPr>
            <w:r w:rsidRPr="002E53E7">
              <w:rPr>
                <w:color w:val="000000"/>
                <w:sz w:val="20"/>
                <w:szCs w:val="20"/>
              </w:rPr>
              <w:t>80</w:t>
            </w:r>
          </w:p>
        </w:tc>
        <w:tc>
          <w:tcPr>
            <w:tcW w:w="2228" w:type="pct"/>
            <w:shd w:val="clear" w:color="auto" w:fill="auto"/>
            <w:vAlign w:val="center"/>
          </w:tcPr>
          <w:p w14:paraId="1054B7FB" w14:textId="77777777" w:rsidR="00A45ECB" w:rsidRPr="002E53E7" w:rsidRDefault="00A45ECB" w:rsidP="00451CF3">
            <w:pPr>
              <w:jc w:val="center"/>
              <w:rPr>
                <w:bCs/>
                <w:color w:val="000000"/>
                <w:sz w:val="20"/>
                <w:szCs w:val="20"/>
              </w:rPr>
            </w:pPr>
            <w:r w:rsidRPr="002E53E7">
              <w:rPr>
                <w:bCs/>
                <w:color w:val="000000"/>
                <w:sz w:val="20"/>
                <w:szCs w:val="20"/>
              </w:rPr>
              <w:t>3</w:t>
            </w:r>
          </w:p>
        </w:tc>
      </w:tr>
      <w:tr w:rsidR="00A45ECB" w:rsidRPr="002E53E7" w14:paraId="7E0BE3EE" w14:textId="77777777" w:rsidTr="00451CF3">
        <w:trPr>
          <w:trHeight w:val="340"/>
        </w:trPr>
        <w:tc>
          <w:tcPr>
            <w:tcW w:w="540" w:type="pct"/>
            <w:shd w:val="clear" w:color="auto" w:fill="auto"/>
            <w:noWrap/>
            <w:vAlign w:val="center"/>
            <w:hideMark/>
          </w:tcPr>
          <w:p w14:paraId="5AE62453" w14:textId="77777777" w:rsidR="00A45ECB" w:rsidRPr="002E53E7" w:rsidRDefault="00A45ECB" w:rsidP="00451CF3">
            <w:pPr>
              <w:jc w:val="center"/>
              <w:rPr>
                <w:color w:val="000000"/>
                <w:sz w:val="20"/>
                <w:szCs w:val="20"/>
              </w:rPr>
            </w:pPr>
            <w:r w:rsidRPr="002E53E7">
              <w:rPr>
                <w:color w:val="000000"/>
                <w:sz w:val="20"/>
                <w:szCs w:val="20"/>
              </w:rPr>
              <w:t>3</w:t>
            </w:r>
          </w:p>
        </w:tc>
        <w:tc>
          <w:tcPr>
            <w:tcW w:w="2232" w:type="pct"/>
            <w:shd w:val="clear" w:color="auto" w:fill="auto"/>
            <w:vAlign w:val="center"/>
          </w:tcPr>
          <w:p w14:paraId="4A0C65C9" w14:textId="77777777" w:rsidR="00A45ECB" w:rsidRPr="002E53E7" w:rsidRDefault="00A45ECB" w:rsidP="00451CF3">
            <w:pPr>
              <w:jc w:val="center"/>
              <w:rPr>
                <w:color w:val="000000"/>
                <w:sz w:val="20"/>
                <w:szCs w:val="20"/>
              </w:rPr>
            </w:pPr>
            <w:r w:rsidRPr="002E53E7">
              <w:rPr>
                <w:color w:val="000000"/>
                <w:sz w:val="20"/>
                <w:szCs w:val="20"/>
              </w:rPr>
              <w:t>100</w:t>
            </w:r>
          </w:p>
        </w:tc>
        <w:tc>
          <w:tcPr>
            <w:tcW w:w="2228" w:type="pct"/>
            <w:shd w:val="clear" w:color="auto" w:fill="auto"/>
            <w:vAlign w:val="center"/>
          </w:tcPr>
          <w:p w14:paraId="58A99D7F" w14:textId="77777777" w:rsidR="00A45ECB" w:rsidRPr="002E53E7" w:rsidRDefault="00A45ECB" w:rsidP="00451CF3">
            <w:pPr>
              <w:jc w:val="center"/>
              <w:rPr>
                <w:bCs/>
                <w:color w:val="000000"/>
                <w:sz w:val="20"/>
                <w:szCs w:val="20"/>
              </w:rPr>
            </w:pPr>
            <w:r w:rsidRPr="002E53E7">
              <w:rPr>
                <w:bCs/>
                <w:color w:val="000000"/>
                <w:sz w:val="20"/>
                <w:szCs w:val="20"/>
              </w:rPr>
              <w:t>4</w:t>
            </w:r>
          </w:p>
        </w:tc>
      </w:tr>
      <w:tr w:rsidR="00A45ECB" w:rsidRPr="002E53E7" w14:paraId="30CAA61D" w14:textId="77777777" w:rsidTr="00451CF3">
        <w:trPr>
          <w:trHeight w:val="340"/>
        </w:trPr>
        <w:tc>
          <w:tcPr>
            <w:tcW w:w="540" w:type="pct"/>
            <w:shd w:val="clear" w:color="auto" w:fill="auto"/>
            <w:noWrap/>
            <w:vAlign w:val="center"/>
            <w:hideMark/>
          </w:tcPr>
          <w:p w14:paraId="293416A7" w14:textId="77777777" w:rsidR="00A45ECB" w:rsidRPr="002E53E7" w:rsidRDefault="00A45ECB" w:rsidP="00451CF3">
            <w:pPr>
              <w:jc w:val="center"/>
              <w:rPr>
                <w:color w:val="000000"/>
                <w:sz w:val="20"/>
                <w:szCs w:val="20"/>
              </w:rPr>
            </w:pPr>
            <w:r w:rsidRPr="002E53E7">
              <w:rPr>
                <w:color w:val="000000"/>
                <w:sz w:val="20"/>
                <w:szCs w:val="20"/>
              </w:rPr>
              <w:t>4</w:t>
            </w:r>
          </w:p>
        </w:tc>
        <w:tc>
          <w:tcPr>
            <w:tcW w:w="2232" w:type="pct"/>
            <w:shd w:val="clear" w:color="auto" w:fill="auto"/>
            <w:vAlign w:val="center"/>
          </w:tcPr>
          <w:p w14:paraId="4E55BB71" w14:textId="77777777" w:rsidR="00A45ECB" w:rsidRPr="002E53E7" w:rsidRDefault="00A45ECB" w:rsidP="00451CF3">
            <w:pPr>
              <w:jc w:val="center"/>
              <w:rPr>
                <w:color w:val="000000"/>
                <w:sz w:val="20"/>
                <w:szCs w:val="20"/>
              </w:rPr>
            </w:pPr>
            <w:r w:rsidRPr="002E53E7">
              <w:rPr>
                <w:color w:val="000000"/>
                <w:sz w:val="20"/>
                <w:szCs w:val="20"/>
              </w:rPr>
              <w:t>150</w:t>
            </w:r>
          </w:p>
        </w:tc>
        <w:tc>
          <w:tcPr>
            <w:tcW w:w="2228" w:type="pct"/>
            <w:shd w:val="clear" w:color="auto" w:fill="auto"/>
            <w:vAlign w:val="center"/>
          </w:tcPr>
          <w:p w14:paraId="4A04AF6C" w14:textId="77777777" w:rsidR="00A45ECB" w:rsidRPr="002E53E7" w:rsidRDefault="00A45ECB" w:rsidP="00451CF3">
            <w:pPr>
              <w:jc w:val="center"/>
              <w:rPr>
                <w:bCs/>
                <w:color w:val="000000"/>
                <w:sz w:val="20"/>
                <w:szCs w:val="20"/>
              </w:rPr>
            </w:pPr>
            <w:r w:rsidRPr="002E53E7">
              <w:rPr>
                <w:bCs/>
                <w:color w:val="000000"/>
                <w:sz w:val="20"/>
                <w:szCs w:val="20"/>
              </w:rPr>
              <w:t>5</w:t>
            </w:r>
          </w:p>
        </w:tc>
      </w:tr>
      <w:tr w:rsidR="00A45ECB" w:rsidRPr="002E53E7" w14:paraId="469A1AA8" w14:textId="77777777" w:rsidTr="00451CF3">
        <w:trPr>
          <w:trHeight w:val="340"/>
        </w:trPr>
        <w:tc>
          <w:tcPr>
            <w:tcW w:w="540" w:type="pct"/>
            <w:shd w:val="clear" w:color="auto" w:fill="auto"/>
            <w:noWrap/>
            <w:vAlign w:val="center"/>
            <w:hideMark/>
          </w:tcPr>
          <w:p w14:paraId="6953853E" w14:textId="77777777" w:rsidR="00A45ECB" w:rsidRPr="002E53E7" w:rsidRDefault="00A45ECB" w:rsidP="00451CF3">
            <w:pPr>
              <w:jc w:val="center"/>
              <w:rPr>
                <w:color w:val="000000"/>
                <w:sz w:val="20"/>
                <w:szCs w:val="20"/>
              </w:rPr>
            </w:pPr>
            <w:r w:rsidRPr="002E53E7">
              <w:rPr>
                <w:color w:val="000000"/>
                <w:sz w:val="20"/>
                <w:szCs w:val="20"/>
              </w:rPr>
              <w:t>5</w:t>
            </w:r>
          </w:p>
        </w:tc>
        <w:tc>
          <w:tcPr>
            <w:tcW w:w="2232" w:type="pct"/>
            <w:shd w:val="clear" w:color="auto" w:fill="auto"/>
            <w:noWrap/>
            <w:vAlign w:val="center"/>
          </w:tcPr>
          <w:p w14:paraId="442B8C24" w14:textId="77777777" w:rsidR="00A45ECB" w:rsidRPr="002E53E7" w:rsidRDefault="00A45ECB" w:rsidP="00451CF3">
            <w:pPr>
              <w:jc w:val="center"/>
              <w:rPr>
                <w:color w:val="000000"/>
                <w:sz w:val="20"/>
                <w:szCs w:val="20"/>
              </w:rPr>
            </w:pPr>
            <w:r w:rsidRPr="002E53E7">
              <w:rPr>
                <w:color w:val="000000"/>
                <w:sz w:val="20"/>
                <w:szCs w:val="20"/>
              </w:rPr>
              <w:t>200</w:t>
            </w:r>
          </w:p>
        </w:tc>
        <w:tc>
          <w:tcPr>
            <w:tcW w:w="2228" w:type="pct"/>
            <w:shd w:val="clear" w:color="auto" w:fill="auto"/>
            <w:vAlign w:val="center"/>
          </w:tcPr>
          <w:p w14:paraId="55AC1B24" w14:textId="77777777" w:rsidR="00A45ECB" w:rsidRPr="002E53E7" w:rsidRDefault="00A45ECB" w:rsidP="00451CF3">
            <w:pPr>
              <w:jc w:val="center"/>
              <w:rPr>
                <w:bCs/>
                <w:color w:val="000000"/>
                <w:sz w:val="20"/>
                <w:szCs w:val="20"/>
              </w:rPr>
            </w:pPr>
            <w:r w:rsidRPr="002E53E7">
              <w:rPr>
                <w:bCs/>
                <w:color w:val="000000"/>
                <w:sz w:val="20"/>
                <w:szCs w:val="20"/>
              </w:rPr>
              <w:t>6</w:t>
            </w:r>
          </w:p>
        </w:tc>
      </w:tr>
      <w:tr w:rsidR="00A45ECB" w:rsidRPr="002E53E7" w14:paraId="61623D48" w14:textId="77777777" w:rsidTr="00451CF3">
        <w:trPr>
          <w:trHeight w:val="340"/>
        </w:trPr>
        <w:tc>
          <w:tcPr>
            <w:tcW w:w="540" w:type="pct"/>
            <w:shd w:val="clear" w:color="auto" w:fill="auto"/>
            <w:noWrap/>
            <w:vAlign w:val="center"/>
          </w:tcPr>
          <w:p w14:paraId="20FD6C0F" w14:textId="77777777" w:rsidR="00A45ECB" w:rsidRPr="002E53E7" w:rsidRDefault="00A45ECB" w:rsidP="00451CF3">
            <w:pPr>
              <w:jc w:val="center"/>
              <w:rPr>
                <w:color w:val="000000"/>
                <w:sz w:val="20"/>
                <w:szCs w:val="20"/>
              </w:rPr>
            </w:pPr>
            <w:r w:rsidRPr="002E53E7">
              <w:rPr>
                <w:color w:val="000000"/>
                <w:sz w:val="20"/>
                <w:szCs w:val="20"/>
              </w:rPr>
              <w:t>6</w:t>
            </w:r>
          </w:p>
        </w:tc>
        <w:tc>
          <w:tcPr>
            <w:tcW w:w="2232" w:type="pct"/>
            <w:shd w:val="clear" w:color="auto" w:fill="auto"/>
            <w:noWrap/>
            <w:vAlign w:val="center"/>
          </w:tcPr>
          <w:p w14:paraId="35274ACD" w14:textId="77777777" w:rsidR="00A45ECB" w:rsidRPr="002E53E7" w:rsidRDefault="00A45ECB" w:rsidP="00451CF3">
            <w:pPr>
              <w:jc w:val="center"/>
              <w:rPr>
                <w:color w:val="000000"/>
                <w:sz w:val="20"/>
                <w:szCs w:val="20"/>
              </w:rPr>
            </w:pPr>
            <w:r w:rsidRPr="002E53E7">
              <w:rPr>
                <w:color w:val="000000"/>
                <w:sz w:val="20"/>
                <w:szCs w:val="20"/>
              </w:rPr>
              <w:t>300</w:t>
            </w:r>
          </w:p>
        </w:tc>
        <w:tc>
          <w:tcPr>
            <w:tcW w:w="2228" w:type="pct"/>
            <w:shd w:val="clear" w:color="auto" w:fill="auto"/>
            <w:vAlign w:val="center"/>
          </w:tcPr>
          <w:p w14:paraId="3F6D5BA9" w14:textId="77777777" w:rsidR="00A45ECB" w:rsidRPr="002E53E7" w:rsidRDefault="00A45ECB" w:rsidP="00451CF3">
            <w:pPr>
              <w:jc w:val="center"/>
              <w:rPr>
                <w:bCs/>
                <w:color w:val="000000"/>
                <w:sz w:val="20"/>
                <w:szCs w:val="20"/>
              </w:rPr>
            </w:pPr>
            <w:r w:rsidRPr="002E53E7">
              <w:rPr>
                <w:bCs/>
                <w:color w:val="000000"/>
                <w:sz w:val="20"/>
                <w:szCs w:val="20"/>
              </w:rPr>
              <w:t>7</w:t>
            </w:r>
          </w:p>
        </w:tc>
      </w:tr>
      <w:tr w:rsidR="00A45ECB" w:rsidRPr="002E53E7" w14:paraId="4A0F66FF" w14:textId="77777777" w:rsidTr="00451CF3">
        <w:trPr>
          <w:trHeight w:val="340"/>
        </w:trPr>
        <w:tc>
          <w:tcPr>
            <w:tcW w:w="540" w:type="pct"/>
            <w:shd w:val="clear" w:color="auto" w:fill="auto"/>
            <w:noWrap/>
            <w:vAlign w:val="center"/>
          </w:tcPr>
          <w:p w14:paraId="10D5D9A9" w14:textId="77777777" w:rsidR="00A45ECB" w:rsidRPr="002E53E7" w:rsidRDefault="00A45ECB" w:rsidP="00451CF3">
            <w:pPr>
              <w:jc w:val="center"/>
              <w:rPr>
                <w:color w:val="000000"/>
                <w:sz w:val="20"/>
                <w:szCs w:val="20"/>
              </w:rPr>
            </w:pPr>
            <w:r w:rsidRPr="002E53E7">
              <w:rPr>
                <w:color w:val="000000"/>
                <w:sz w:val="20"/>
                <w:szCs w:val="20"/>
              </w:rPr>
              <w:t>7</w:t>
            </w:r>
          </w:p>
        </w:tc>
        <w:tc>
          <w:tcPr>
            <w:tcW w:w="2232" w:type="pct"/>
            <w:shd w:val="clear" w:color="auto" w:fill="auto"/>
            <w:noWrap/>
            <w:vAlign w:val="center"/>
          </w:tcPr>
          <w:p w14:paraId="770BEE73" w14:textId="77777777" w:rsidR="00A45ECB" w:rsidRPr="002E53E7" w:rsidRDefault="00A45ECB" w:rsidP="00451CF3">
            <w:pPr>
              <w:jc w:val="center"/>
              <w:rPr>
                <w:color w:val="000000"/>
                <w:sz w:val="20"/>
                <w:szCs w:val="20"/>
              </w:rPr>
            </w:pPr>
            <w:r w:rsidRPr="002E53E7">
              <w:rPr>
                <w:color w:val="000000"/>
                <w:sz w:val="20"/>
                <w:szCs w:val="20"/>
              </w:rPr>
              <w:t>400</w:t>
            </w:r>
          </w:p>
        </w:tc>
        <w:tc>
          <w:tcPr>
            <w:tcW w:w="2228" w:type="pct"/>
            <w:shd w:val="clear" w:color="auto" w:fill="auto"/>
            <w:vAlign w:val="center"/>
          </w:tcPr>
          <w:p w14:paraId="1FC7AB9D" w14:textId="77777777" w:rsidR="00A45ECB" w:rsidRPr="002E53E7" w:rsidRDefault="00A45ECB" w:rsidP="00451CF3">
            <w:pPr>
              <w:jc w:val="center"/>
              <w:rPr>
                <w:bCs/>
                <w:color w:val="000000"/>
                <w:sz w:val="20"/>
                <w:szCs w:val="20"/>
              </w:rPr>
            </w:pPr>
            <w:r w:rsidRPr="002E53E7">
              <w:rPr>
                <w:bCs/>
                <w:color w:val="000000"/>
                <w:sz w:val="20"/>
                <w:szCs w:val="20"/>
              </w:rPr>
              <w:t>8</w:t>
            </w:r>
          </w:p>
        </w:tc>
      </w:tr>
      <w:tr w:rsidR="00A45ECB" w:rsidRPr="002E53E7" w14:paraId="26D78611" w14:textId="77777777" w:rsidTr="00451CF3">
        <w:trPr>
          <w:trHeight w:val="340"/>
        </w:trPr>
        <w:tc>
          <w:tcPr>
            <w:tcW w:w="540" w:type="pct"/>
            <w:shd w:val="clear" w:color="auto" w:fill="auto"/>
            <w:noWrap/>
            <w:vAlign w:val="center"/>
          </w:tcPr>
          <w:p w14:paraId="4BEF30FC" w14:textId="77777777" w:rsidR="00A45ECB" w:rsidRPr="002E53E7" w:rsidRDefault="00A45ECB" w:rsidP="00451CF3">
            <w:pPr>
              <w:jc w:val="center"/>
              <w:rPr>
                <w:color w:val="000000"/>
                <w:sz w:val="20"/>
                <w:szCs w:val="20"/>
              </w:rPr>
            </w:pPr>
            <w:r w:rsidRPr="002E53E7">
              <w:rPr>
                <w:color w:val="000000"/>
                <w:sz w:val="20"/>
                <w:szCs w:val="20"/>
              </w:rPr>
              <w:t>8</w:t>
            </w:r>
          </w:p>
        </w:tc>
        <w:tc>
          <w:tcPr>
            <w:tcW w:w="2232" w:type="pct"/>
            <w:shd w:val="clear" w:color="auto" w:fill="auto"/>
            <w:noWrap/>
            <w:vAlign w:val="center"/>
          </w:tcPr>
          <w:p w14:paraId="3237000D" w14:textId="77777777" w:rsidR="00A45ECB" w:rsidRPr="002E53E7" w:rsidRDefault="00A45ECB" w:rsidP="00451CF3">
            <w:pPr>
              <w:jc w:val="center"/>
              <w:rPr>
                <w:color w:val="000000"/>
                <w:sz w:val="20"/>
                <w:szCs w:val="20"/>
              </w:rPr>
            </w:pPr>
            <w:r w:rsidRPr="002E53E7">
              <w:rPr>
                <w:color w:val="000000"/>
                <w:sz w:val="20"/>
                <w:szCs w:val="20"/>
              </w:rPr>
              <w:t>500</w:t>
            </w:r>
          </w:p>
        </w:tc>
        <w:tc>
          <w:tcPr>
            <w:tcW w:w="2228" w:type="pct"/>
            <w:shd w:val="clear" w:color="auto" w:fill="auto"/>
            <w:vAlign w:val="center"/>
          </w:tcPr>
          <w:p w14:paraId="0309B7A9" w14:textId="77777777" w:rsidR="00A45ECB" w:rsidRPr="002E53E7" w:rsidRDefault="00A45ECB" w:rsidP="00451CF3">
            <w:pPr>
              <w:jc w:val="center"/>
              <w:rPr>
                <w:bCs/>
                <w:color w:val="000000"/>
                <w:sz w:val="20"/>
                <w:szCs w:val="20"/>
              </w:rPr>
            </w:pPr>
            <w:r w:rsidRPr="002E53E7">
              <w:rPr>
                <w:bCs/>
                <w:color w:val="000000"/>
                <w:sz w:val="20"/>
                <w:szCs w:val="20"/>
              </w:rPr>
              <w:t>9</w:t>
            </w:r>
          </w:p>
        </w:tc>
      </w:tr>
      <w:tr w:rsidR="00A45ECB" w:rsidRPr="002E53E7" w14:paraId="508627DA" w14:textId="77777777" w:rsidTr="00451CF3">
        <w:trPr>
          <w:trHeight w:val="340"/>
        </w:trPr>
        <w:tc>
          <w:tcPr>
            <w:tcW w:w="540" w:type="pct"/>
            <w:shd w:val="clear" w:color="auto" w:fill="auto"/>
            <w:noWrap/>
            <w:vAlign w:val="center"/>
          </w:tcPr>
          <w:p w14:paraId="353F1272" w14:textId="77777777" w:rsidR="00A45ECB" w:rsidRPr="002E53E7" w:rsidRDefault="00A45ECB" w:rsidP="00451CF3">
            <w:pPr>
              <w:jc w:val="center"/>
              <w:rPr>
                <w:color w:val="000000"/>
                <w:sz w:val="20"/>
                <w:szCs w:val="20"/>
              </w:rPr>
            </w:pPr>
            <w:r w:rsidRPr="002E53E7">
              <w:rPr>
                <w:color w:val="000000"/>
                <w:sz w:val="20"/>
                <w:szCs w:val="20"/>
              </w:rPr>
              <w:t>9</w:t>
            </w:r>
          </w:p>
        </w:tc>
        <w:tc>
          <w:tcPr>
            <w:tcW w:w="2232" w:type="pct"/>
            <w:shd w:val="clear" w:color="auto" w:fill="auto"/>
            <w:noWrap/>
            <w:vAlign w:val="center"/>
          </w:tcPr>
          <w:p w14:paraId="4FB368D8" w14:textId="77777777" w:rsidR="00A45ECB" w:rsidRPr="002E53E7" w:rsidRDefault="00A45ECB" w:rsidP="00451CF3">
            <w:pPr>
              <w:jc w:val="center"/>
              <w:rPr>
                <w:color w:val="000000"/>
                <w:sz w:val="20"/>
                <w:szCs w:val="20"/>
              </w:rPr>
            </w:pPr>
            <w:r w:rsidRPr="002E53E7">
              <w:rPr>
                <w:color w:val="000000"/>
                <w:sz w:val="20"/>
                <w:szCs w:val="20"/>
              </w:rPr>
              <w:t>600</w:t>
            </w:r>
          </w:p>
        </w:tc>
        <w:tc>
          <w:tcPr>
            <w:tcW w:w="2228" w:type="pct"/>
            <w:shd w:val="clear" w:color="auto" w:fill="auto"/>
            <w:vAlign w:val="center"/>
          </w:tcPr>
          <w:p w14:paraId="30CA009C" w14:textId="77777777" w:rsidR="00A45ECB" w:rsidRPr="002E53E7" w:rsidRDefault="00A45ECB" w:rsidP="00451CF3">
            <w:pPr>
              <w:jc w:val="center"/>
              <w:rPr>
                <w:bCs/>
                <w:color w:val="000000"/>
                <w:sz w:val="20"/>
                <w:szCs w:val="20"/>
              </w:rPr>
            </w:pPr>
            <w:r w:rsidRPr="002E53E7">
              <w:rPr>
                <w:bCs/>
                <w:color w:val="000000"/>
                <w:sz w:val="20"/>
                <w:szCs w:val="20"/>
              </w:rPr>
              <w:t>8</w:t>
            </w:r>
          </w:p>
        </w:tc>
      </w:tr>
      <w:tr w:rsidR="00A45ECB" w:rsidRPr="002E53E7" w14:paraId="46E34DC4" w14:textId="77777777" w:rsidTr="00451CF3">
        <w:trPr>
          <w:trHeight w:val="340"/>
        </w:trPr>
        <w:tc>
          <w:tcPr>
            <w:tcW w:w="540" w:type="pct"/>
            <w:shd w:val="clear" w:color="auto" w:fill="auto"/>
            <w:noWrap/>
            <w:vAlign w:val="center"/>
          </w:tcPr>
          <w:p w14:paraId="45B3C577" w14:textId="77777777" w:rsidR="00A45ECB" w:rsidRPr="002E53E7" w:rsidRDefault="00A45ECB" w:rsidP="00451CF3">
            <w:pPr>
              <w:jc w:val="center"/>
              <w:rPr>
                <w:color w:val="000000"/>
                <w:sz w:val="20"/>
                <w:szCs w:val="20"/>
              </w:rPr>
            </w:pPr>
            <w:r w:rsidRPr="002E53E7">
              <w:rPr>
                <w:color w:val="000000"/>
                <w:sz w:val="20"/>
                <w:szCs w:val="20"/>
              </w:rPr>
              <w:t>10</w:t>
            </w:r>
          </w:p>
        </w:tc>
        <w:tc>
          <w:tcPr>
            <w:tcW w:w="2232" w:type="pct"/>
            <w:shd w:val="clear" w:color="auto" w:fill="auto"/>
            <w:noWrap/>
            <w:vAlign w:val="center"/>
          </w:tcPr>
          <w:p w14:paraId="1CAB35F5" w14:textId="77777777" w:rsidR="00A45ECB" w:rsidRPr="002E53E7" w:rsidRDefault="00A45ECB" w:rsidP="00451CF3">
            <w:pPr>
              <w:jc w:val="center"/>
              <w:rPr>
                <w:color w:val="000000"/>
                <w:sz w:val="20"/>
                <w:szCs w:val="20"/>
              </w:rPr>
            </w:pPr>
            <w:r w:rsidRPr="002E53E7">
              <w:rPr>
                <w:color w:val="000000"/>
                <w:sz w:val="20"/>
                <w:szCs w:val="20"/>
              </w:rPr>
              <w:t>700</w:t>
            </w:r>
          </w:p>
        </w:tc>
        <w:tc>
          <w:tcPr>
            <w:tcW w:w="2228" w:type="pct"/>
            <w:shd w:val="clear" w:color="auto" w:fill="auto"/>
            <w:vAlign w:val="center"/>
          </w:tcPr>
          <w:p w14:paraId="6F41B5AB" w14:textId="77777777" w:rsidR="00A45ECB" w:rsidRPr="002E53E7" w:rsidRDefault="00A45ECB" w:rsidP="00451CF3">
            <w:pPr>
              <w:jc w:val="center"/>
              <w:rPr>
                <w:bCs/>
                <w:color w:val="000000"/>
                <w:sz w:val="20"/>
                <w:szCs w:val="20"/>
              </w:rPr>
            </w:pPr>
            <w:r w:rsidRPr="002E53E7">
              <w:rPr>
                <w:bCs/>
                <w:color w:val="000000"/>
                <w:sz w:val="20"/>
                <w:szCs w:val="20"/>
              </w:rPr>
              <w:t>9</w:t>
            </w:r>
          </w:p>
        </w:tc>
      </w:tr>
      <w:tr w:rsidR="00A45ECB" w:rsidRPr="002E53E7" w14:paraId="5C9C358E" w14:textId="77777777" w:rsidTr="00451CF3">
        <w:trPr>
          <w:trHeight w:val="340"/>
        </w:trPr>
        <w:tc>
          <w:tcPr>
            <w:tcW w:w="540" w:type="pct"/>
            <w:shd w:val="clear" w:color="auto" w:fill="auto"/>
            <w:noWrap/>
            <w:vAlign w:val="center"/>
          </w:tcPr>
          <w:p w14:paraId="192B40BB" w14:textId="77777777" w:rsidR="00A45ECB" w:rsidRPr="002E53E7" w:rsidRDefault="00A45ECB" w:rsidP="00451CF3">
            <w:pPr>
              <w:jc w:val="center"/>
              <w:rPr>
                <w:color w:val="000000"/>
                <w:sz w:val="20"/>
                <w:szCs w:val="20"/>
              </w:rPr>
            </w:pPr>
            <w:r w:rsidRPr="002E53E7">
              <w:rPr>
                <w:color w:val="000000"/>
                <w:sz w:val="20"/>
                <w:szCs w:val="20"/>
              </w:rPr>
              <w:t>11</w:t>
            </w:r>
          </w:p>
        </w:tc>
        <w:tc>
          <w:tcPr>
            <w:tcW w:w="2232" w:type="pct"/>
            <w:shd w:val="clear" w:color="auto" w:fill="auto"/>
            <w:noWrap/>
            <w:vAlign w:val="center"/>
          </w:tcPr>
          <w:p w14:paraId="2B5F0852" w14:textId="77777777" w:rsidR="00A45ECB" w:rsidRPr="002E53E7" w:rsidRDefault="00A45ECB" w:rsidP="00451CF3">
            <w:pPr>
              <w:jc w:val="center"/>
              <w:rPr>
                <w:color w:val="000000"/>
                <w:sz w:val="20"/>
                <w:szCs w:val="20"/>
              </w:rPr>
            </w:pPr>
            <w:r w:rsidRPr="002E53E7">
              <w:rPr>
                <w:color w:val="000000"/>
                <w:sz w:val="20"/>
                <w:szCs w:val="20"/>
              </w:rPr>
              <w:t>800</w:t>
            </w:r>
          </w:p>
        </w:tc>
        <w:tc>
          <w:tcPr>
            <w:tcW w:w="2228" w:type="pct"/>
            <w:shd w:val="clear" w:color="auto" w:fill="auto"/>
            <w:vAlign w:val="center"/>
          </w:tcPr>
          <w:p w14:paraId="77CF0914" w14:textId="77777777" w:rsidR="00A45ECB" w:rsidRPr="002E53E7" w:rsidRDefault="00A45ECB" w:rsidP="00451CF3">
            <w:pPr>
              <w:jc w:val="center"/>
              <w:rPr>
                <w:bCs/>
                <w:color w:val="000000"/>
                <w:sz w:val="20"/>
                <w:szCs w:val="20"/>
              </w:rPr>
            </w:pPr>
            <w:r w:rsidRPr="002E53E7">
              <w:rPr>
                <w:bCs/>
                <w:color w:val="000000"/>
                <w:sz w:val="20"/>
                <w:szCs w:val="20"/>
              </w:rPr>
              <w:t>10</w:t>
            </w:r>
          </w:p>
        </w:tc>
      </w:tr>
      <w:tr w:rsidR="00A45ECB" w:rsidRPr="002E53E7" w14:paraId="7F72D1F9" w14:textId="77777777" w:rsidTr="00451CF3">
        <w:trPr>
          <w:trHeight w:val="340"/>
        </w:trPr>
        <w:tc>
          <w:tcPr>
            <w:tcW w:w="540" w:type="pct"/>
            <w:shd w:val="clear" w:color="auto" w:fill="auto"/>
            <w:noWrap/>
            <w:vAlign w:val="center"/>
          </w:tcPr>
          <w:p w14:paraId="6FBF7B00" w14:textId="77777777" w:rsidR="00A45ECB" w:rsidRPr="002E53E7" w:rsidRDefault="00A45ECB" w:rsidP="00451CF3">
            <w:pPr>
              <w:jc w:val="center"/>
              <w:rPr>
                <w:color w:val="000000"/>
                <w:sz w:val="20"/>
                <w:szCs w:val="20"/>
              </w:rPr>
            </w:pPr>
            <w:r w:rsidRPr="002E53E7">
              <w:rPr>
                <w:color w:val="000000"/>
                <w:sz w:val="20"/>
                <w:szCs w:val="20"/>
              </w:rPr>
              <w:t>12</w:t>
            </w:r>
          </w:p>
        </w:tc>
        <w:tc>
          <w:tcPr>
            <w:tcW w:w="2232" w:type="pct"/>
            <w:shd w:val="clear" w:color="auto" w:fill="auto"/>
            <w:noWrap/>
            <w:vAlign w:val="center"/>
          </w:tcPr>
          <w:p w14:paraId="1FDE96DA" w14:textId="77777777" w:rsidR="00A45ECB" w:rsidRPr="002E53E7" w:rsidRDefault="00A45ECB" w:rsidP="00451CF3">
            <w:pPr>
              <w:jc w:val="center"/>
              <w:rPr>
                <w:color w:val="000000"/>
                <w:sz w:val="20"/>
                <w:szCs w:val="20"/>
              </w:rPr>
            </w:pPr>
            <w:r w:rsidRPr="002E53E7">
              <w:rPr>
                <w:color w:val="000000"/>
                <w:sz w:val="20"/>
                <w:szCs w:val="20"/>
              </w:rPr>
              <w:t>1000</w:t>
            </w:r>
          </w:p>
        </w:tc>
        <w:tc>
          <w:tcPr>
            <w:tcW w:w="2228" w:type="pct"/>
            <w:shd w:val="clear" w:color="auto" w:fill="auto"/>
            <w:vAlign w:val="center"/>
          </w:tcPr>
          <w:p w14:paraId="394DF9BE" w14:textId="77777777" w:rsidR="00A45ECB" w:rsidRPr="002E53E7" w:rsidRDefault="00A45ECB" w:rsidP="00451CF3">
            <w:pPr>
              <w:jc w:val="center"/>
              <w:rPr>
                <w:bCs/>
                <w:color w:val="000000"/>
                <w:sz w:val="20"/>
                <w:szCs w:val="20"/>
              </w:rPr>
            </w:pPr>
            <w:r w:rsidRPr="002E53E7">
              <w:rPr>
                <w:bCs/>
                <w:color w:val="000000"/>
                <w:sz w:val="20"/>
                <w:szCs w:val="20"/>
              </w:rPr>
              <w:t>12</w:t>
            </w:r>
          </w:p>
        </w:tc>
      </w:tr>
    </w:tbl>
    <w:p w14:paraId="72EE497F" w14:textId="651C1882" w:rsidR="00A45ECB" w:rsidRPr="002E53E7" w:rsidRDefault="00A45ECB" w:rsidP="00A45ECB">
      <w:pPr>
        <w:pStyle w:val="Maximyz0"/>
        <w:rPr>
          <w:sz w:val="20"/>
          <w:lang w:eastAsia="en-US"/>
        </w:rPr>
      </w:pPr>
      <w:r w:rsidRPr="002E53E7">
        <w:rPr>
          <w:sz w:val="20"/>
        </w:rPr>
        <w:t>Примечание: в указанную статистику включены интервалы времени, от момента выявления дефекта по месту и характеру (после проведения работ по вскрытию), отключения участка СПР, заполнения и включения в работу с закрытием аварийной заявки. При оценке данных временных затрат не включались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проведения раскопок с владельцами смежных объектов инженерной инфраструктуры</w:t>
      </w:r>
      <w:r w:rsidRPr="002E53E7">
        <w:rPr>
          <w:sz w:val="20"/>
          <w:lang w:eastAsia="en-US"/>
        </w:rPr>
        <w:t>.</w:t>
      </w:r>
    </w:p>
    <w:p w14:paraId="132D7FB9" w14:textId="140C3572" w:rsidR="00147930" w:rsidRDefault="00147930" w:rsidP="00147930">
      <w:pPr>
        <w:pStyle w:val="Maximyz0"/>
      </w:pPr>
      <w:bookmarkStart w:id="135" w:name="_Toc515263678"/>
      <w:r>
        <w:t xml:space="preserve">По данным </w:t>
      </w:r>
      <w:r w:rsidRPr="00D66099">
        <w:t>МП «</w:t>
      </w:r>
      <w:r>
        <w:t>Лотошинское ЖКХ</w:t>
      </w:r>
      <w:r w:rsidRPr="00D66099">
        <w:t>»</w:t>
      </w:r>
      <w:r>
        <w:t xml:space="preserve"> отказы, аварии и инциденты на тепловых сетях городского округа Лотошино за последние 5 лет отсутствовали.</w:t>
      </w:r>
    </w:p>
    <w:p w14:paraId="336B1B33" w14:textId="77777777" w:rsidR="00147930" w:rsidRDefault="00147930" w:rsidP="00147930">
      <w:pPr>
        <w:pStyle w:val="Maximyz0"/>
      </w:pPr>
    </w:p>
    <w:p w14:paraId="362416D9" w14:textId="77777777" w:rsidR="006A405B" w:rsidRPr="00497617" w:rsidRDefault="006A405B" w:rsidP="006A405B">
      <w:pPr>
        <w:pStyle w:val="32"/>
      </w:pPr>
      <w:bookmarkStart w:id="136" w:name="_Toc137471987"/>
      <w:r w:rsidRPr="00497617">
        <w:t>Описание процедур диагностики состояния тепловых сетей и планирования капитальных (текущих) ремонтов</w:t>
      </w:r>
      <w:bookmarkEnd w:id="135"/>
      <w:bookmarkEnd w:id="136"/>
    </w:p>
    <w:p w14:paraId="2428E248" w14:textId="77777777" w:rsidR="006A405B" w:rsidRPr="00497617" w:rsidRDefault="006A405B" w:rsidP="006A405B">
      <w:pPr>
        <w:pStyle w:val="Maximyz0"/>
        <w:rPr>
          <w:lang w:eastAsia="en-US"/>
        </w:rPr>
      </w:pPr>
      <w:r w:rsidRPr="00497617">
        <w:rPr>
          <w:lang w:eastAsia="en-US"/>
        </w:rPr>
        <w:t xml:space="preserve">Диагностику состояния тепловых сетей выполняет служба лабораторного контроля. </w:t>
      </w:r>
    </w:p>
    <w:p w14:paraId="4F7D9E73" w14:textId="77777777" w:rsidR="006A405B" w:rsidRPr="00497617" w:rsidRDefault="006A405B" w:rsidP="006A405B">
      <w:pPr>
        <w:pStyle w:val="Maximyz0"/>
        <w:rPr>
          <w:lang w:eastAsia="en-US"/>
        </w:rPr>
      </w:pPr>
      <w:r w:rsidRPr="00497617">
        <w:rPr>
          <w:lang w:eastAsia="en-US"/>
        </w:rPr>
        <w:t xml:space="preserve">Результаты проведенных гидравлических испытаний и результаты диагностики состояния тепловых сетей учитываются при формировании планов капитального ремонта </w:t>
      </w:r>
      <w:r w:rsidRPr="00497617">
        <w:rPr>
          <w:lang w:eastAsia="en-US"/>
        </w:rPr>
        <w:lastRenderedPageBreak/>
        <w:t>совместно со сроком эксплуатации теплотрассы и количеством зарегистрированных на ней за отопительный сезон дефектов.</w:t>
      </w:r>
    </w:p>
    <w:p w14:paraId="213487C2" w14:textId="77777777" w:rsidR="006A405B" w:rsidRPr="00497617" w:rsidRDefault="006A405B" w:rsidP="006A405B">
      <w:pPr>
        <w:pStyle w:val="Maximyz0"/>
        <w:rPr>
          <w:lang w:eastAsia="en-US"/>
        </w:rPr>
      </w:pPr>
      <w:r w:rsidRPr="00497617">
        <w:rPr>
          <w:lang w:eastAsia="en-US"/>
        </w:rPr>
        <w:t>На тепловых сетях проводят следующие виды испытаний:</w:t>
      </w:r>
    </w:p>
    <w:p w14:paraId="7748D91E" w14:textId="1A5B40B7" w:rsidR="006A405B" w:rsidRPr="00497617" w:rsidRDefault="00C27053" w:rsidP="00C27053">
      <w:pPr>
        <w:pStyle w:val="Maximyz0"/>
        <w:rPr>
          <w:lang w:eastAsia="en-US"/>
        </w:rPr>
      </w:pPr>
      <w:r>
        <w:rPr>
          <w:lang w:eastAsia="en-US"/>
        </w:rPr>
        <w:t xml:space="preserve">1. </w:t>
      </w:r>
      <w:r w:rsidR="006A405B" w:rsidRPr="00497617">
        <w:rPr>
          <w:lang w:eastAsia="en-US"/>
        </w:rPr>
        <w:t>Испытания на плотность и прочность проводятся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w:t>
      </w:r>
    </w:p>
    <w:p w14:paraId="40BE4437" w14:textId="7819675F" w:rsidR="006A405B" w:rsidRPr="00497617" w:rsidRDefault="006A405B" w:rsidP="006A405B">
      <w:pPr>
        <w:pStyle w:val="Maximyz0"/>
        <w:rPr>
          <w:lang w:eastAsia="en-US"/>
        </w:rPr>
      </w:pPr>
      <w:r w:rsidRPr="00497617">
        <w:rPr>
          <w:lang w:eastAsia="en-US"/>
        </w:rP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с администрацией </w:t>
      </w:r>
      <w:r w:rsidR="00147930">
        <w:rPr>
          <w:lang w:eastAsia="en-US"/>
        </w:rPr>
        <w:t>г</w:t>
      </w:r>
      <w:r w:rsidR="00882783">
        <w:rPr>
          <w:lang w:eastAsia="en-US"/>
        </w:rPr>
        <w:t>ородского округа Лотошино</w:t>
      </w:r>
      <w:r w:rsidRPr="00497617">
        <w:rPr>
          <w:lang w:eastAsia="en-US"/>
        </w:rPr>
        <w:t>.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–1-2 дня для зон котельных. Испытательные давления создаются сетевыми насосами теплоисточников.</w:t>
      </w:r>
    </w:p>
    <w:p w14:paraId="5E4BD69C" w14:textId="77777777" w:rsidR="006A405B" w:rsidRPr="00497617" w:rsidRDefault="006A405B" w:rsidP="006A405B">
      <w:pPr>
        <w:pStyle w:val="Maximyz0"/>
        <w:rPr>
          <w:lang w:eastAsia="en-US"/>
        </w:rPr>
      </w:pPr>
      <w:r w:rsidRPr="00497617">
        <w:rPr>
          <w:lang w:eastAsia="en-US"/>
        </w:rPr>
        <w:t xml:space="preserve">2. Испытания на максимальную температуру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Испытания проводятся не реже одного раза в 5 лет. Испытания проводятся в конце отопительного периода с отключением внутренних систем детских и лечебных учреждений. Испытания проводятся по зонам теплоснабжения. Максимальная испытательная температура соответствует температуре срезки по источнику на предстоящий отопительный сезон. </w:t>
      </w:r>
    </w:p>
    <w:p w14:paraId="1E74F657" w14:textId="77777777" w:rsidR="006A405B" w:rsidRPr="00497617" w:rsidRDefault="006A405B" w:rsidP="006A405B">
      <w:pPr>
        <w:pStyle w:val="Maximyz0"/>
        <w:rPr>
          <w:lang w:eastAsia="en-US"/>
        </w:rPr>
      </w:pPr>
      <w:r w:rsidRPr="00497617">
        <w:rPr>
          <w:lang w:eastAsia="en-US"/>
        </w:rPr>
        <w:t xml:space="preserve">3. Испытания на тепловые потери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по утверждённому графику. Испытаниям подвергаются отдельные магистрали или участки сети с характерными условиями эксплуатации. </w:t>
      </w:r>
    </w:p>
    <w:p w14:paraId="081B2F04" w14:textId="77777777" w:rsidR="006A405B" w:rsidRDefault="006A405B" w:rsidP="00D3137C">
      <w:pPr>
        <w:pStyle w:val="Maximyz0"/>
        <w:spacing w:after="240"/>
        <w:rPr>
          <w:lang w:eastAsia="en-US"/>
        </w:rPr>
      </w:pPr>
      <w:r w:rsidRPr="00497617">
        <w:rPr>
          <w:lang w:eastAsia="en-US"/>
        </w:rPr>
        <w:t xml:space="preserve">4. Испытания на гидравлические потери (пропускную способность) проводятся в соответствии с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по утверждённому графику. Испытаниям подвергаются отдельные магистрали или участки сети с характерными условиями эксплуатации. </w:t>
      </w:r>
    </w:p>
    <w:p w14:paraId="74231C8D" w14:textId="6E9AA5FE" w:rsidR="006A405B" w:rsidRDefault="006A405B" w:rsidP="006A405B">
      <w:pPr>
        <w:pStyle w:val="32"/>
      </w:pPr>
      <w:bookmarkStart w:id="137" w:name="_Toc515263679"/>
      <w:bookmarkStart w:id="138" w:name="_Toc137471988"/>
      <w:r w:rsidRPr="00497617">
        <w:lastRenderedPageBreak/>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137"/>
      <w:bookmarkEnd w:id="138"/>
    </w:p>
    <w:p w14:paraId="49135438" w14:textId="77777777" w:rsidR="006A405B" w:rsidRPr="00497617" w:rsidRDefault="006A405B" w:rsidP="006A405B">
      <w:pPr>
        <w:pStyle w:val="Maximyz0"/>
      </w:pPr>
      <w:r w:rsidRPr="00497617">
        <w:t>Опыт планирования ремонтов, анализ состояния действующих сетей, опыт применения различных методов диагностики позволяет сделать следующие предложения для будущих нормативных документов по ТС:</w:t>
      </w:r>
    </w:p>
    <w:p w14:paraId="0592CB2E" w14:textId="77777777" w:rsidR="006A405B" w:rsidRPr="00497617" w:rsidRDefault="006A405B" w:rsidP="00827321">
      <w:pPr>
        <w:pStyle w:val="Maximyz0"/>
        <w:numPr>
          <w:ilvl w:val="0"/>
          <w:numId w:val="87"/>
        </w:numPr>
        <w:tabs>
          <w:tab w:val="left" w:pos="1276"/>
        </w:tabs>
        <w:ind w:left="0" w:firstLine="851"/>
      </w:pPr>
      <w:r w:rsidRPr="00497617">
        <w:t>Техническую диагностику на предприятиях тепловых сетей нужно внедрять системно одновременно с изменением системы планирования и проведения ремонтных работ и индивидуально в зависимости от особенностей конкретного предприятия.</w:t>
      </w:r>
    </w:p>
    <w:p w14:paraId="6B89473A" w14:textId="77777777" w:rsidR="006A405B" w:rsidRPr="00497617" w:rsidRDefault="006A405B" w:rsidP="00827321">
      <w:pPr>
        <w:pStyle w:val="Maximyz0"/>
        <w:numPr>
          <w:ilvl w:val="0"/>
          <w:numId w:val="87"/>
        </w:numPr>
        <w:tabs>
          <w:tab w:val="left" w:pos="1276"/>
        </w:tabs>
        <w:ind w:left="0" w:firstLine="851"/>
      </w:pPr>
      <w:r w:rsidRPr="00497617">
        <w:t>Нормы эксплуатации необходимо разрабатывать отдельно для каждой теплоснабжающей организации на основании перевода всех данных в электронный вид и последующего анализа.</w:t>
      </w:r>
    </w:p>
    <w:p w14:paraId="0C7E59A9" w14:textId="77777777" w:rsidR="006A405B" w:rsidRPr="00497617" w:rsidRDefault="006A405B" w:rsidP="00827321">
      <w:pPr>
        <w:pStyle w:val="Maximyz0"/>
        <w:numPr>
          <w:ilvl w:val="0"/>
          <w:numId w:val="87"/>
        </w:numPr>
        <w:tabs>
          <w:tab w:val="left" w:pos="1276"/>
        </w:tabs>
        <w:ind w:left="0" w:firstLine="851"/>
      </w:pPr>
      <w:r w:rsidRPr="00497617">
        <w:t>Проектирование новых сетей должно выполняться с прогнозом надежности и предусматривать встроенную систему диагностики с описанием технологии ее проведения и расчетом необходимых финансовых и трудовых затрат.</w:t>
      </w:r>
    </w:p>
    <w:p w14:paraId="664256EC" w14:textId="77777777" w:rsidR="006A405B" w:rsidRPr="00497617" w:rsidRDefault="006A405B" w:rsidP="00827321">
      <w:pPr>
        <w:pStyle w:val="Maximyz0"/>
        <w:numPr>
          <w:ilvl w:val="0"/>
          <w:numId w:val="87"/>
        </w:numPr>
        <w:tabs>
          <w:tab w:val="left" w:pos="1276"/>
        </w:tabs>
        <w:ind w:left="0" w:firstLine="851"/>
      </w:pPr>
      <w:r w:rsidRPr="00497617">
        <w:t xml:space="preserve">Для разработки нормативных документов, регламентирующих эксплуатацию ТС, необходимо предварительно проводить достаточно глубокий анализ актуальных паспортных данных прокладок сети, условий их эксплуатации и данные мониторинга состояния за ряд лет. </w:t>
      </w:r>
    </w:p>
    <w:p w14:paraId="1A0D9439" w14:textId="77777777" w:rsidR="006A405B" w:rsidRPr="00497617" w:rsidRDefault="006A405B" w:rsidP="00827321">
      <w:pPr>
        <w:pStyle w:val="Maximyz0"/>
        <w:numPr>
          <w:ilvl w:val="0"/>
          <w:numId w:val="87"/>
        </w:numPr>
        <w:tabs>
          <w:tab w:val="left" w:pos="1276"/>
        </w:tabs>
        <w:ind w:left="0" w:firstLine="851"/>
      </w:pPr>
      <w:r w:rsidRPr="00497617">
        <w:t>Стратегия развития ЦТ должна быть нацелена на плановую замену сетей и устаревших конструкций на новые более надежные, с гарантированным сроком службы и встроенной авто</w:t>
      </w:r>
      <w:r w:rsidRPr="00497617">
        <w:softHyphen/>
        <w:t>матической системой выявления мест нарушения условий эксплуатации. Ремонт должен быть только планово-предупредительный.</w:t>
      </w:r>
    </w:p>
    <w:p w14:paraId="15FC052F" w14:textId="200A672B" w:rsidR="006A405B" w:rsidRPr="00497617" w:rsidRDefault="006A405B" w:rsidP="006A405B">
      <w:pPr>
        <w:pStyle w:val="Maximyz0"/>
        <w:spacing w:after="240"/>
      </w:pPr>
      <w:r w:rsidRPr="00497617">
        <w:t>Испытания тепловых сетей следует проводить в соответствии с СП 41-105-2002 «Проектирование и строительство тепловых сетей бесканальной прокладки из стальных труб с индивидуальной тепловой изоляцией из пенополиуретана в полиэтиленовой оболочке». При проведении испытаний тепловых сетей следует соблюдать требования С</w:t>
      </w:r>
      <w:r w:rsidR="008A34AF">
        <w:t>Н</w:t>
      </w:r>
      <w:r w:rsidRPr="00497617">
        <w:t>иП 3.05.03, Правил устройства и безопасной эксплуатации трубопроводов пара и горячей воды ПБ 03-75-94, Правил техники безопасности при эксплуатации тепломеханического оборудования электрических станций и тепловых сетей РД 34.03.201-97.</w:t>
      </w:r>
    </w:p>
    <w:p w14:paraId="7B4CF534" w14:textId="44DB4ACB" w:rsidR="00947D9E" w:rsidRPr="002E53E7" w:rsidRDefault="00447CF2" w:rsidP="00113DA9">
      <w:pPr>
        <w:pStyle w:val="32"/>
      </w:pPr>
      <w:r w:rsidRPr="002E53E7">
        <w:t xml:space="preserve"> </w:t>
      </w:r>
      <w:bookmarkStart w:id="139" w:name="_Toc137471989"/>
      <w:r w:rsidR="00FA5065" w:rsidRPr="00FA5065">
        <w:t>Значения утвержденных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bookmarkEnd w:id="139"/>
    </w:p>
    <w:p w14:paraId="734A1DF3" w14:textId="77777777" w:rsidR="00AB030B" w:rsidRPr="002E53E7" w:rsidRDefault="00AB030B" w:rsidP="00AB030B">
      <w:pPr>
        <w:pStyle w:val="Maximyz0"/>
      </w:pPr>
      <w:r w:rsidRPr="002E53E7">
        <w:lastRenderedPageBreak/>
        <w:t>Расчет нормативных тепловых потерь выполнен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 Утв. Приказом Минэнерго РФ от 30.12.2008 г. № 325.</w:t>
      </w:r>
    </w:p>
    <w:p w14:paraId="4F3AFEAE" w14:textId="42327829" w:rsidR="00567B1A" w:rsidRPr="002E53E7" w:rsidRDefault="00AB030B" w:rsidP="00FA5065">
      <w:pPr>
        <w:pStyle w:val="Maximyz0"/>
      </w:pPr>
      <w:r w:rsidRPr="002E53E7">
        <w:t xml:space="preserve">Определение тепловых потерь водяными тепловыми сетями осуществляется по «Методическим указаниям по составлению энергетической характеристики для систем транспорта тепловой энергии по показателю «Тепловые потери» СО 153-34.20.523-2003, СП 61.13330.2012 «Тепловая изоляция оборудования и трубопроводов» (далее методические указания) для всех видов прокладки тепловых сетей. </w:t>
      </w:r>
      <w:r w:rsidRPr="002E53E7">
        <w:fldChar w:fldCharType="begin"/>
      </w:r>
      <w:r w:rsidRPr="002E53E7">
        <w:instrText xml:space="preserve"> MACROBUTTON MTEditEquationSection2 </w:instrText>
      </w:r>
      <w:r w:rsidRPr="002E53E7">
        <w:rPr>
          <w:rStyle w:val="MTEquationSection"/>
        </w:rPr>
        <w:instrText>Equation Section (Next)</w:instrText>
      </w:r>
      <w:r w:rsidRPr="002E53E7">
        <w:fldChar w:fldCharType="begin"/>
      </w:r>
      <w:r w:rsidRPr="002E53E7">
        <w:instrText xml:space="preserve"> SEQ MTEqn \r \h \* MERGEFORMAT </w:instrText>
      </w:r>
      <w:r w:rsidRPr="002E53E7">
        <w:fldChar w:fldCharType="end"/>
      </w:r>
      <w:r w:rsidRPr="002E53E7">
        <w:fldChar w:fldCharType="begin"/>
      </w:r>
      <w:r w:rsidRPr="002E53E7">
        <w:instrText xml:space="preserve"> SEQ MTSec \h \* MERGEFORMAT </w:instrText>
      </w:r>
      <w:r w:rsidRPr="002E53E7">
        <w:fldChar w:fldCharType="end"/>
      </w:r>
      <w:r w:rsidRPr="002E53E7">
        <w:fldChar w:fldCharType="end"/>
      </w:r>
      <w:bookmarkStart w:id="140" w:name="_Toc352234955"/>
    </w:p>
    <w:p w14:paraId="72B67FC3" w14:textId="5E69E8F1" w:rsidR="001458BF" w:rsidRDefault="001458BF" w:rsidP="001458BF">
      <w:pPr>
        <w:pStyle w:val="Maximyz0"/>
        <w:spacing w:after="240"/>
      </w:pPr>
      <w:bookmarkStart w:id="141" w:name="_Ref464720390"/>
      <w:r w:rsidRPr="002E53E7">
        <w:t xml:space="preserve">Расчет нормативных </w:t>
      </w:r>
      <w:r w:rsidR="001E198E">
        <w:t xml:space="preserve">тепловых потерь </w:t>
      </w:r>
      <w:r w:rsidRPr="002E53E7">
        <w:t xml:space="preserve">через </w:t>
      </w:r>
      <w:r w:rsidR="001E198E">
        <w:t>изоляционную конструкцию</w:t>
      </w:r>
      <w:r w:rsidRPr="002E53E7">
        <w:t xml:space="preserve"> котельных </w:t>
      </w:r>
      <w:r w:rsidR="00C72936">
        <w:t>г</w:t>
      </w:r>
      <w:r w:rsidR="00882783">
        <w:t>ородского округа Лотошино</w:t>
      </w:r>
      <w:r w:rsidR="00152E2E">
        <w:t xml:space="preserve"> </w:t>
      </w:r>
      <w:r w:rsidRPr="002E53E7">
        <w:t>представлен в таблиц</w:t>
      </w:r>
      <w:r w:rsidR="001E198E">
        <w:t xml:space="preserve">е </w:t>
      </w:r>
      <w:r w:rsidR="008466E6">
        <w:fldChar w:fldCharType="begin"/>
      </w:r>
      <w:r w:rsidR="008466E6">
        <w:instrText xml:space="preserve"> REF _Ref531186399 \h  \* MERGEFORMAT </w:instrText>
      </w:r>
      <w:r w:rsidR="008466E6">
        <w:fldChar w:fldCharType="separate"/>
      </w:r>
      <w:r w:rsidR="00774551" w:rsidRPr="00774551">
        <w:rPr>
          <w:vanish/>
        </w:rPr>
        <w:t xml:space="preserve">Таблица </w:t>
      </w:r>
      <w:r w:rsidR="00774551">
        <w:rPr>
          <w:noProof/>
        </w:rPr>
        <w:t>1</w:t>
      </w:r>
      <w:r w:rsidR="00774551">
        <w:t>.</w:t>
      </w:r>
      <w:r w:rsidR="00774551">
        <w:rPr>
          <w:noProof/>
        </w:rPr>
        <w:t>63</w:t>
      </w:r>
      <w:r w:rsidR="008466E6">
        <w:fldChar w:fldCharType="end"/>
      </w:r>
      <w:r w:rsidR="008466E6">
        <w:t>.</w:t>
      </w:r>
    </w:p>
    <w:p w14:paraId="6C92E629" w14:textId="61A82592" w:rsidR="00E75E92" w:rsidRDefault="00E75E92" w:rsidP="00E75E92">
      <w:pPr>
        <w:pStyle w:val="affb"/>
        <w:keepNext/>
      </w:pPr>
      <w:bookmarkStart w:id="142" w:name="_Ref531186399"/>
      <w:r w:rsidRPr="002E53E7">
        <w:t xml:space="preserve">Таблица </w:t>
      </w:r>
      <w:fldSimple w:instr=" STYLEREF 1 \s ">
        <w:r w:rsidR="00774551">
          <w:rPr>
            <w:noProof/>
          </w:rPr>
          <w:t>1</w:t>
        </w:r>
      </w:fldSimple>
      <w:r w:rsidR="00012A89">
        <w:t>.</w:t>
      </w:r>
      <w:fldSimple w:instr=" SEQ Таблица \* ARABIC \s 1 ">
        <w:r w:rsidR="00774551">
          <w:rPr>
            <w:noProof/>
          </w:rPr>
          <w:t>63</w:t>
        </w:r>
      </w:fldSimple>
      <w:bookmarkEnd w:id="142"/>
      <w:r w:rsidRPr="002E53E7">
        <w:t xml:space="preserve"> –</w:t>
      </w:r>
      <w:r w:rsidR="001E198E">
        <w:t>Нормируемые</w:t>
      </w:r>
      <w:r w:rsidR="0043759C">
        <w:t xml:space="preserve"> и фактические </w:t>
      </w:r>
      <w:r w:rsidR="001E198E">
        <w:t xml:space="preserve">тепловые потери тепловых сетей, котельных </w:t>
      </w:r>
      <w:r w:rsidR="008A0B70">
        <w:t>г</w:t>
      </w:r>
      <w:r w:rsidR="00882783">
        <w:t>ородского округа Лотошино</w:t>
      </w:r>
      <w:r w:rsidR="0043759C">
        <w:t xml:space="preserve"> за 20</w:t>
      </w:r>
      <w:r w:rsidR="0014592C" w:rsidRPr="0014592C">
        <w:t>2</w:t>
      </w:r>
      <w:r w:rsidR="00FA5065" w:rsidRPr="00FA5065">
        <w:t>2</w:t>
      </w:r>
      <w:r w:rsidR="0043759C">
        <w:t xml:space="preserve"> г.</w:t>
      </w:r>
    </w:p>
    <w:tbl>
      <w:tblPr>
        <w:tblW w:w="5000" w:type="pct"/>
        <w:tblLook w:val="04A0" w:firstRow="1" w:lastRow="0" w:firstColumn="1" w:lastColumn="0" w:noHBand="0" w:noVBand="1"/>
      </w:tblPr>
      <w:tblGrid>
        <w:gridCol w:w="562"/>
        <w:gridCol w:w="3472"/>
        <w:gridCol w:w="3667"/>
        <w:gridCol w:w="1643"/>
      </w:tblGrid>
      <w:tr w:rsidR="00A57F79" w:rsidRPr="000E20FA" w14:paraId="561E36A8" w14:textId="5FC7FF5F" w:rsidTr="00A57F79">
        <w:trPr>
          <w:trHeight w:val="340"/>
          <w:tblHeader/>
        </w:trPr>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3CFE38" w14:textId="0A15C9EB" w:rsidR="00A57F79" w:rsidRPr="000E20FA" w:rsidRDefault="00A57F79" w:rsidP="001E198E">
            <w:pPr>
              <w:jc w:val="center"/>
              <w:rPr>
                <w:color w:val="000000"/>
                <w:sz w:val="20"/>
                <w:szCs w:val="20"/>
              </w:rPr>
            </w:pPr>
            <w:r w:rsidRPr="000E20FA">
              <w:rPr>
                <w:color w:val="000000"/>
                <w:sz w:val="20"/>
                <w:szCs w:val="20"/>
              </w:rPr>
              <w:t>№ п/п</w:t>
            </w:r>
          </w:p>
        </w:tc>
        <w:tc>
          <w:tcPr>
            <w:tcW w:w="1858" w:type="pct"/>
            <w:tcBorders>
              <w:top w:val="single" w:sz="4" w:space="0" w:color="auto"/>
              <w:left w:val="nil"/>
              <w:bottom w:val="single" w:sz="4" w:space="0" w:color="auto"/>
              <w:right w:val="single" w:sz="4" w:space="0" w:color="auto"/>
            </w:tcBorders>
            <w:shd w:val="clear" w:color="auto" w:fill="auto"/>
            <w:vAlign w:val="center"/>
            <w:hideMark/>
          </w:tcPr>
          <w:p w14:paraId="5CF177AB" w14:textId="77777777" w:rsidR="00A57F79" w:rsidRPr="000E20FA" w:rsidRDefault="00A57F79" w:rsidP="001E198E">
            <w:pPr>
              <w:jc w:val="center"/>
              <w:rPr>
                <w:color w:val="000000"/>
                <w:sz w:val="20"/>
                <w:szCs w:val="20"/>
              </w:rPr>
            </w:pPr>
            <w:r w:rsidRPr="000E20FA">
              <w:rPr>
                <w:color w:val="000000"/>
                <w:sz w:val="20"/>
                <w:szCs w:val="20"/>
              </w:rPr>
              <w:t>Наименование предприятия</w:t>
            </w:r>
          </w:p>
        </w:tc>
        <w:tc>
          <w:tcPr>
            <w:tcW w:w="1962" w:type="pct"/>
            <w:tcBorders>
              <w:top w:val="single" w:sz="4" w:space="0" w:color="auto"/>
              <w:left w:val="nil"/>
              <w:bottom w:val="single" w:sz="4" w:space="0" w:color="auto"/>
              <w:right w:val="single" w:sz="4" w:space="0" w:color="auto"/>
            </w:tcBorders>
            <w:shd w:val="clear" w:color="auto" w:fill="auto"/>
            <w:vAlign w:val="center"/>
            <w:hideMark/>
          </w:tcPr>
          <w:p w14:paraId="3688C658" w14:textId="77777777" w:rsidR="00A57F79" w:rsidRPr="000E20FA" w:rsidRDefault="00A57F79" w:rsidP="001E198E">
            <w:pPr>
              <w:jc w:val="center"/>
              <w:rPr>
                <w:color w:val="000000"/>
                <w:sz w:val="20"/>
                <w:szCs w:val="20"/>
              </w:rPr>
            </w:pPr>
            <w:r w:rsidRPr="000E20FA">
              <w:rPr>
                <w:color w:val="000000"/>
                <w:sz w:val="20"/>
                <w:szCs w:val="20"/>
              </w:rPr>
              <w:t>Наименование источника</w:t>
            </w:r>
          </w:p>
        </w:tc>
        <w:tc>
          <w:tcPr>
            <w:tcW w:w="879" w:type="pct"/>
            <w:tcBorders>
              <w:top w:val="single" w:sz="4" w:space="0" w:color="auto"/>
              <w:left w:val="nil"/>
              <w:bottom w:val="single" w:sz="4" w:space="0" w:color="auto"/>
              <w:right w:val="single" w:sz="4" w:space="0" w:color="auto"/>
            </w:tcBorders>
            <w:shd w:val="clear" w:color="auto" w:fill="auto"/>
            <w:vAlign w:val="center"/>
            <w:hideMark/>
          </w:tcPr>
          <w:p w14:paraId="382DF509" w14:textId="7FB9944A" w:rsidR="00A57F79" w:rsidRPr="000E20FA" w:rsidRDefault="00A57F79" w:rsidP="00B876E2">
            <w:pPr>
              <w:jc w:val="center"/>
              <w:rPr>
                <w:color w:val="000000"/>
                <w:sz w:val="20"/>
                <w:szCs w:val="20"/>
              </w:rPr>
            </w:pPr>
            <w:r w:rsidRPr="000E20FA">
              <w:rPr>
                <w:color w:val="000000"/>
                <w:sz w:val="20"/>
                <w:szCs w:val="20"/>
              </w:rPr>
              <w:t>Нормируемые тепловые потери в тепловых сетях, Гкал/ч</w:t>
            </w:r>
          </w:p>
        </w:tc>
      </w:tr>
      <w:tr w:rsidR="00A57F79" w:rsidRPr="000E20FA" w14:paraId="6A33A5BE" w14:textId="1A258DD4"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023A372" w14:textId="77777777" w:rsidR="00A57F79" w:rsidRPr="000E20FA" w:rsidRDefault="00A57F79" w:rsidP="00C27A3B">
            <w:pPr>
              <w:jc w:val="center"/>
              <w:rPr>
                <w:color w:val="000000"/>
                <w:sz w:val="20"/>
                <w:szCs w:val="20"/>
              </w:rPr>
            </w:pPr>
            <w:r w:rsidRPr="000E20FA">
              <w:rPr>
                <w:color w:val="000000"/>
                <w:sz w:val="20"/>
                <w:szCs w:val="20"/>
              </w:rPr>
              <w:t>1</w:t>
            </w:r>
          </w:p>
        </w:tc>
        <w:tc>
          <w:tcPr>
            <w:tcW w:w="1858" w:type="pct"/>
            <w:tcBorders>
              <w:top w:val="nil"/>
              <w:left w:val="nil"/>
              <w:bottom w:val="single" w:sz="4" w:space="0" w:color="auto"/>
              <w:right w:val="single" w:sz="4" w:space="0" w:color="auto"/>
            </w:tcBorders>
            <w:shd w:val="clear" w:color="auto" w:fill="auto"/>
            <w:vAlign w:val="center"/>
            <w:hideMark/>
          </w:tcPr>
          <w:p w14:paraId="52423324" w14:textId="473685B8"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50B0C70A" w14:textId="59D79A63" w:rsidR="00A57F79" w:rsidRPr="000E20FA" w:rsidRDefault="00A57F79" w:rsidP="00C27A3B">
            <w:pPr>
              <w:jc w:val="center"/>
              <w:rPr>
                <w:color w:val="000000"/>
                <w:sz w:val="20"/>
                <w:szCs w:val="20"/>
              </w:rPr>
            </w:pPr>
            <w:r w:rsidRPr="000E20FA">
              <w:rPr>
                <w:color w:val="000000"/>
                <w:sz w:val="20"/>
                <w:szCs w:val="20"/>
              </w:rPr>
              <w:t>Котельная №1</w:t>
            </w:r>
          </w:p>
        </w:tc>
        <w:tc>
          <w:tcPr>
            <w:tcW w:w="879" w:type="pct"/>
            <w:tcBorders>
              <w:top w:val="nil"/>
              <w:left w:val="nil"/>
              <w:bottom w:val="single" w:sz="4" w:space="0" w:color="auto"/>
              <w:right w:val="single" w:sz="4" w:space="0" w:color="auto"/>
            </w:tcBorders>
            <w:shd w:val="clear" w:color="auto" w:fill="auto"/>
            <w:vAlign w:val="center"/>
          </w:tcPr>
          <w:p w14:paraId="28D0B81B" w14:textId="6A95B2E9" w:rsidR="00A57F79" w:rsidRPr="000E20FA" w:rsidRDefault="00A57F79" w:rsidP="00B876E2">
            <w:pPr>
              <w:jc w:val="center"/>
              <w:rPr>
                <w:color w:val="000000"/>
                <w:sz w:val="20"/>
                <w:szCs w:val="20"/>
              </w:rPr>
            </w:pPr>
            <w:r w:rsidRPr="000E20FA">
              <w:rPr>
                <w:color w:val="000000"/>
                <w:sz w:val="20"/>
                <w:szCs w:val="20"/>
              </w:rPr>
              <w:t>0,11131</w:t>
            </w:r>
          </w:p>
        </w:tc>
      </w:tr>
      <w:tr w:rsidR="00A57F79" w:rsidRPr="000E20FA" w14:paraId="03EF1089" w14:textId="0AA2DE4F"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5A6A643B" w14:textId="77777777" w:rsidR="00A57F79" w:rsidRPr="000E20FA" w:rsidRDefault="00A57F79" w:rsidP="00C27A3B">
            <w:pPr>
              <w:jc w:val="center"/>
              <w:rPr>
                <w:color w:val="000000"/>
                <w:sz w:val="20"/>
                <w:szCs w:val="20"/>
              </w:rPr>
            </w:pPr>
            <w:r w:rsidRPr="000E20FA">
              <w:rPr>
                <w:color w:val="000000"/>
                <w:sz w:val="20"/>
                <w:szCs w:val="20"/>
              </w:rPr>
              <w:t>2</w:t>
            </w:r>
          </w:p>
        </w:tc>
        <w:tc>
          <w:tcPr>
            <w:tcW w:w="1858" w:type="pct"/>
            <w:tcBorders>
              <w:top w:val="nil"/>
              <w:left w:val="nil"/>
              <w:bottom w:val="single" w:sz="4" w:space="0" w:color="auto"/>
              <w:right w:val="single" w:sz="4" w:space="0" w:color="auto"/>
            </w:tcBorders>
            <w:shd w:val="clear" w:color="auto" w:fill="auto"/>
            <w:vAlign w:val="center"/>
            <w:hideMark/>
          </w:tcPr>
          <w:p w14:paraId="3E940F17" w14:textId="5C7C2427"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5113AF29" w14:textId="29AC4067" w:rsidR="00A57F79" w:rsidRPr="000E20FA" w:rsidRDefault="00A57F79" w:rsidP="00C27A3B">
            <w:pPr>
              <w:jc w:val="center"/>
              <w:rPr>
                <w:color w:val="000000"/>
                <w:sz w:val="20"/>
                <w:szCs w:val="20"/>
              </w:rPr>
            </w:pPr>
            <w:r w:rsidRPr="000E20FA">
              <w:rPr>
                <w:color w:val="000000"/>
                <w:sz w:val="20"/>
                <w:szCs w:val="20"/>
              </w:rPr>
              <w:t>Котельная №2а</w:t>
            </w:r>
          </w:p>
        </w:tc>
        <w:tc>
          <w:tcPr>
            <w:tcW w:w="879" w:type="pct"/>
            <w:tcBorders>
              <w:top w:val="nil"/>
              <w:left w:val="nil"/>
              <w:bottom w:val="single" w:sz="4" w:space="0" w:color="auto"/>
              <w:right w:val="single" w:sz="4" w:space="0" w:color="auto"/>
            </w:tcBorders>
            <w:shd w:val="clear" w:color="auto" w:fill="auto"/>
            <w:vAlign w:val="center"/>
          </w:tcPr>
          <w:p w14:paraId="7B338E82" w14:textId="0BFD8245" w:rsidR="00A57F79" w:rsidRPr="000E20FA" w:rsidRDefault="00A57F79" w:rsidP="00B876E2">
            <w:pPr>
              <w:jc w:val="center"/>
              <w:rPr>
                <w:color w:val="000000"/>
                <w:sz w:val="20"/>
                <w:szCs w:val="20"/>
              </w:rPr>
            </w:pPr>
            <w:r w:rsidRPr="000E20FA">
              <w:rPr>
                <w:color w:val="000000"/>
                <w:sz w:val="20"/>
                <w:szCs w:val="20"/>
              </w:rPr>
              <w:t>0,28952</w:t>
            </w:r>
          </w:p>
        </w:tc>
      </w:tr>
      <w:tr w:rsidR="00A57F79" w:rsidRPr="000E20FA" w14:paraId="7B159454" w14:textId="4F1DD897"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559FC43" w14:textId="77777777" w:rsidR="00A57F79" w:rsidRPr="000E20FA" w:rsidRDefault="00A57F79" w:rsidP="00C27A3B">
            <w:pPr>
              <w:jc w:val="center"/>
              <w:rPr>
                <w:color w:val="000000"/>
                <w:sz w:val="20"/>
                <w:szCs w:val="20"/>
              </w:rPr>
            </w:pPr>
            <w:r w:rsidRPr="000E20FA">
              <w:rPr>
                <w:color w:val="000000"/>
                <w:sz w:val="20"/>
                <w:szCs w:val="20"/>
              </w:rPr>
              <w:t>3</w:t>
            </w:r>
          </w:p>
        </w:tc>
        <w:tc>
          <w:tcPr>
            <w:tcW w:w="1858" w:type="pct"/>
            <w:tcBorders>
              <w:top w:val="nil"/>
              <w:left w:val="nil"/>
              <w:bottom w:val="single" w:sz="4" w:space="0" w:color="auto"/>
              <w:right w:val="single" w:sz="4" w:space="0" w:color="auto"/>
            </w:tcBorders>
            <w:shd w:val="clear" w:color="auto" w:fill="auto"/>
            <w:vAlign w:val="center"/>
            <w:hideMark/>
          </w:tcPr>
          <w:p w14:paraId="682F5B6C" w14:textId="58781F14"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7BD32A34" w14:textId="23618FC6" w:rsidR="00A57F79" w:rsidRPr="000E20FA" w:rsidRDefault="00A57F79" w:rsidP="00C27A3B">
            <w:pPr>
              <w:jc w:val="center"/>
              <w:rPr>
                <w:color w:val="000000"/>
                <w:sz w:val="20"/>
                <w:szCs w:val="20"/>
              </w:rPr>
            </w:pPr>
            <w:r w:rsidRPr="000E20FA">
              <w:rPr>
                <w:color w:val="000000"/>
                <w:sz w:val="20"/>
                <w:szCs w:val="20"/>
              </w:rPr>
              <w:t>Котельная №3а</w:t>
            </w:r>
          </w:p>
        </w:tc>
        <w:tc>
          <w:tcPr>
            <w:tcW w:w="879" w:type="pct"/>
            <w:tcBorders>
              <w:top w:val="nil"/>
              <w:left w:val="nil"/>
              <w:bottom w:val="single" w:sz="4" w:space="0" w:color="auto"/>
              <w:right w:val="single" w:sz="4" w:space="0" w:color="auto"/>
            </w:tcBorders>
            <w:shd w:val="clear" w:color="auto" w:fill="auto"/>
            <w:vAlign w:val="center"/>
          </w:tcPr>
          <w:p w14:paraId="6F070346" w14:textId="177B3A94" w:rsidR="00A57F79" w:rsidRPr="000E20FA" w:rsidRDefault="00A57F79" w:rsidP="00B876E2">
            <w:pPr>
              <w:jc w:val="center"/>
              <w:rPr>
                <w:color w:val="000000"/>
                <w:sz w:val="20"/>
                <w:szCs w:val="20"/>
              </w:rPr>
            </w:pPr>
            <w:r w:rsidRPr="000E20FA">
              <w:rPr>
                <w:color w:val="000000"/>
                <w:sz w:val="20"/>
                <w:szCs w:val="20"/>
              </w:rPr>
              <w:t>0,51662</w:t>
            </w:r>
          </w:p>
        </w:tc>
      </w:tr>
      <w:tr w:rsidR="00A57F79" w:rsidRPr="000E20FA" w14:paraId="39EDA2EE" w14:textId="0C57CDF5"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5E85D1F" w14:textId="77777777" w:rsidR="00A57F79" w:rsidRPr="000E20FA" w:rsidRDefault="00A57F79" w:rsidP="00C27A3B">
            <w:pPr>
              <w:jc w:val="center"/>
              <w:rPr>
                <w:color w:val="000000"/>
                <w:sz w:val="20"/>
                <w:szCs w:val="20"/>
              </w:rPr>
            </w:pPr>
            <w:r w:rsidRPr="000E20FA">
              <w:rPr>
                <w:color w:val="000000"/>
                <w:sz w:val="20"/>
                <w:szCs w:val="20"/>
              </w:rPr>
              <w:t>4</w:t>
            </w:r>
          </w:p>
        </w:tc>
        <w:tc>
          <w:tcPr>
            <w:tcW w:w="1858" w:type="pct"/>
            <w:tcBorders>
              <w:top w:val="nil"/>
              <w:left w:val="nil"/>
              <w:bottom w:val="single" w:sz="4" w:space="0" w:color="auto"/>
              <w:right w:val="single" w:sz="4" w:space="0" w:color="auto"/>
            </w:tcBorders>
            <w:shd w:val="clear" w:color="auto" w:fill="auto"/>
            <w:vAlign w:val="center"/>
            <w:hideMark/>
          </w:tcPr>
          <w:p w14:paraId="3E491274" w14:textId="0FCBEE87"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1455BBB8" w14:textId="4CFB4476" w:rsidR="00A57F79" w:rsidRPr="000E20FA" w:rsidRDefault="00A57F79" w:rsidP="00C27A3B">
            <w:pPr>
              <w:jc w:val="center"/>
              <w:rPr>
                <w:color w:val="000000"/>
                <w:sz w:val="20"/>
                <w:szCs w:val="20"/>
              </w:rPr>
            </w:pPr>
            <w:r w:rsidRPr="000E20FA">
              <w:rPr>
                <w:color w:val="000000"/>
                <w:sz w:val="20"/>
                <w:szCs w:val="20"/>
              </w:rPr>
              <w:t>Котельная №4</w:t>
            </w:r>
          </w:p>
        </w:tc>
        <w:tc>
          <w:tcPr>
            <w:tcW w:w="879" w:type="pct"/>
            <w:tcBorders>
              <w:top w:val="nil"/>
              <w:left w:val="nil"/>
              <w:bottom w:val="single" w:sz="4" w:space="0" w:color="auto"/>
              <w:right w:val="single" w:sz="4" w:space="0" w:color="auto"/>
            </w:tcBorders>
            <w:shd w:val="clear" w:color="auto" w:fill="auto"/>
            <w:vAlign w:val="center"/>
          </w:tcPr>
          <w:p w14:paraId="380F3193" w14:textId="6D830B5E" w:rsidR="00A57F79" w:rsidRPr="000E20FA" w:rsidRDefault="00A57F79" w:rsidP="00B876E2">
            <w:pPr>
              <w:jc w:val="center"/>
              <w:rPr>
                <w:color w:val="000000"/>
                <w:sz w:val="20"/>
                <w:szCs w:val="20"/>
              </w:rPr>
            </w:pPr>
            <w:r w:rsidRPr="000E20FA">
              <w:rPr>
                <w:color w:val="000000"/>
                <w:sz w:val="20"/>
                <w:szCs w:val="20"/>
              </w:rPr>
              <w:t>0,08677</w:t>
            </w:r>
          </w:p>
        </w:tc>
      </w:tr>
      <w:tr w:rsidR="00A57F79" w:rsidRPr="000E20FA" w14:paraId="5EBE092E" w14:textId="4884F271"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C9045B9" w14:textId="77777777" w:rsidR="00A57F79" w:rsidRPr="000E20FA" w:rsidRDefault="00A57F79" w:rsidP="00387C82">
            <w:pPr>
              <w:jc w:val="center"/>
              <w:rPr>
                <w:color w:val="000000"/>
                <w:sz w:val="20"/>
                <w:szCs w:val="20"/>
              </w:rPr>
            </w:pPr>
            <w:r w:rsidRPr="000E20FA">
              <w:rPr>
                <w:color w:val="000000"/>
                <w:sz w:val="20"/>
                <w:szCs w:val="20"/>
              </w:rPr>
              <w:t>5</w:t>
            </w:r>
          </w:p>
        </w:tc>
        <w:tc>
          <w:tcPr>
            <w:tcW w:w="1858" w:type="pct"/>
            <w:tcBorders>
              <w:top w:val="nil"/>
              <w:left w:val="nil"/>
              <w:bottom w:val="single" w:sz="4" w:space="0" w:color="auto"/>
              <w:right w:val="single" w:sz="4" w:space="0" w:color="auto"/>
            </w:tcBorders>
            <w:shd w:val="clear" w:color="auto" w:fill="auto"/>
            <w:vAlign w:val="center"/>
            <w:hideMark/>
          </w:tcPr>
          <w:p w14:paraId="75CFAC0F" w14:textId="6244A838" w:rsidR="00A57F79" w:rsidRPr="000E20FA" w:rsidRDefault="00A57F79" w:rsidP="00387C82">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3B08C458" w14:textId="34F1C967" w:rsidR="00A57F79" w:rsidRPr="000E20FA" w:rsidRDefault="00A57F79" w:rsidP="00387C82">
            <w:pPr>
              <w:jc w:val="center"/>
              <w:rPr>
                <w:color w:val="000000"/>
                <w:sz w:val="20"/>
                <w:szCs w:val="20"/>
              </w:rPr>
            </w:pPr>
            <w:r w:rsidRPr="000E20FA">
              <w:rPr>
                <w:color w:val="000000"/>
                <w:sz w:val="20"/>
                <w:szCs w:val="20"/>
              </w:rPr>
              <w:t>Котельная №5</w:t>
            </w:r>
          </w:p>
        </w:tc>
        <w:tc>
          <w:tcPr>
            <w:tcW w:w="879" w:type="pct"/>
            <w:tcBorders>
              <w:top w:val="nil"/>
              <w:left w:val="nil"/>
              <w:bottom w:val="single" w:sz="4" w:space="0" w:color="auto"/>
              <w:right w:val="single" w:sz="4" w:space="0" w:color="auto"/>
            </w:tcBorders>
            <w:shd w:val="clear" w:color="auto" w:fill="auto"/>
            <w:vAlign w:val="center"/>
          </w:tcPr>
          <w:p w14:paraId="5A613869" w14:textId="5757F98D" w:rsidR="00A57F79" w:rsidRPr="000E20FA" w:rsidRDefault="00A57F79" w:rsidP="00B876E2">
            <w:pPr>
              <w:jc w:val="center"/>
              <w:rPr>
                <w:color w:val="000000"/>
                <w:sz w:val="20"/>
                <w:szCs w:val="20"/>
              </w:rPr>
            </w:pPr>
            <w:r w:rsidRPr="000E20FA">
              <w:rPr>
                <w:color w:val="000000"/>
                <w:sz w:val="20"/>
                <w:szCs w:val="20"/>
              </w:rPr>
              <w:t>0,37418</w:t>
            </w:r>
          </w:p>
        </w:tc>
      </w:tr>
      <w:tr w:rsidR="00A57F79" w:rsidRPr="000E20FA" w14:paraId="743F3656" w14:textId="0532ACB6"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B731F46" w14:textId="77777777" w:rsidR="00A57F79" w:rsidRPr="000E20FA" w:rsidRDefault="00A57F79" w:rsidP="00C27A3B">
            <w:pPr>
              <w:jc w:val="center"/>
              <w:rPr>
                <w:color w:val="000000"/>
                <w:sz w:val="20"/>
                <w:szCs w:val="20"/>
              </w:rPr>
            </w:pPr>
            <w:r w:rsidRPr="000E20FA">
              <w:rPr>
                <w:color w:val="000000"/>
                <w:sz w:val="20"/>
                <w:szCs w:val="20"/>
              </w:rPr>
              <w:t>6</w:t>
            </w:r>
          </w:p>
        </w:tc>
        <w:tc>
          <w:tcPr>
            <w:tcW w:w="1858" w:type="pct"/>
            <w:tcBorders>
              <w:top w:val="nil"/>
              <w:left w:val="nil"/>
              <w:bottom w:val="single" w:sz="4" w:space="0" w:color="auto"/>
              <w:right w:val="single" w:sz="4" w:space="0" w:color="auto"/>
            </w:tcBorders>
            <w:shd w:val="clear" w:color="auto" w:fill="auto"/>
            <w:vAlign w:val="center"/>
            <w:hideMark/>
          </w:tcPr>
          <w:p w14:paraId="4A839A0B" w14:textId="4A289CA6"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35B97B21" w14:textId="539696F2" w:rsidR="00A57F79" w:rsidRPr="000E20FA" w:rsidRDefault="00A57F79" w:rsidP="00C27A3B">
            <w:pPr>
              <w:jc w:val="center"/>
              <w:rPr>
                <w:color w:val="000000"/>
                <w:sz w:val="20"/>
                <w:szCs w:val="20"/>
              </w:rPr>
            </w:pPr>
            <w:r w:rsidRPr="000E20FA">
              <w:rPr>
                <w:color w:val="000000"/>
                <w:sz w:val="20"/>
                <w:szCs w:val="20"/>
              </w:rPr>
              <w:t>Котельная №6</w:t>
            </w:r>
          </w:p>
        </w:tc>
        <w:tc>
          <w:tcPr>
            <w:tcW w:w="879" w:type="pct"/>
            <w:tcBorders>
              <w:top w:val="nil"/>
              <w:left w:val="nil"/>
              <w:bottom w:val="single" w:sz="4" w:space="0" w:color="auto"/>
              <w:right w:val="single" w:sz="4" w:space="0" w:color="auto"/>
            </w:tcBorders>
            <w:shd w:val="clear" w:color="auto" w:fill="auto"/>
            <w:vAlign w:val="center"/>
          </w:tcPr>
          <w:p w14:paraId="27B56061" w14:textId="650D7F58" w:rsidR="00A57F79" w:rsidRPr="000E20FA" w:rsidRDefault="00A57F79" w:rsidP="00B876E2">
            <w:pPr>
              <w:jc w:val="center"/>
              <w:rPr>
                <w:color w:val="000000"/>
                <w:sz w:val="20"/>
                <w:szCs w:val="20"/>
              </w:rPr>
            </w:pPr>
            <w:r w:rsidRPr="000E20FA">
              <w:rPr>
                <w:color w:val="000000"/>
                <w:sz w:val="20"/>
                <w:szCs w:val="20"/>
              </w:rPr>
              <w:t>0,03746</w:t>
            </w:r>
          </w:p>
        </w:tc>
      </w:tr>
      <w:tr w:rsidR="00A57F79" w:rsidRPr="000E20FA" w14:paraId="08DF506E" w14:textId="3A38D052"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8147DEC" w14:textId="77777777" w:rsidR="00A57F79" w:rsidRPr="000E20FA" w:rsidRDefault="00A57F79" w:rsidP="00C27A3B">
            <w:pPr>
              <w:jc w:val="center"/>
              <w:rPr>
                <w:color w:val="000000"/>
                <w:sz w:val="20"/>
                <w:szCs w:val="20"/>
              </w:rPr>
            </w:pPr>
            <w:r w:rsidRPr="000E20FA">
              <w:rPr>
                <w:color w:val="000000"/>
                <w:sz w:val="20"/>
                <w:szCs w:val="20"/>
              </w:rPr>
              <w:t>7</w:t>
            </w:r>
          </w:p>
        </w:tc>
        <w:tc>
          <w:tcPr>
            <w:tcW w:w="1858" w:type="pct"/>
            <w:tcBorders>
              <w:top w:val="nil"/>
              <w:left w:val="nil"/>
              <w:bottom w:val="single" w:sz="4" w:space="0" w:color="auto"/>
              <w:right w:val="single" w:sz="4" w:space="0" w:color="auto"/>
            </w:tcBorders>
            <w:shd w:val="clear" w:color="auto" w:fill="auto"/>
            <w:vAlign w:val="center"/>
            <w:hideMark/>
          </w:tcPr>
          <w:p w14:paraId="052FAA2B" w14:textId="2C0F587E"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109FE886" w14:textId="0CBE795C" w:rsidR="00A57F79" w:rsidRPr="000E20FA" w:rsidRDefault="00A57F79" w:rsidP="00C27A3B">
            <w:pPr>
              <w:jc w:val="center"/>
              <w:rPr>
                <w:color w:val="000000"/>
                <w:sz w:val="20"/>
                <w:szCs w:val="20"/>
              </w:rPr>
            </w:pPr>
            <w:r w:rsidRPr="000E20FA">
              <w:rPr>
                <w:color w:val="000000"/>
                <w:sz w:val="20"/>
                <w:szCs w:val="20"/>
              </w:rPr>
              <w:t>Котельная №7</w:t>
            </w:r>
          </w:p>
        </w:tc>
        <w:tc>
          <w:tcPr>
            <w:tcW w:w="879" w:type="pct"/>
            <w:tcBorders>
              <w:top w:val="nil"/>
              <w:left w:val="nil"/>
              <w:bottom w:val="single" w:sz="4" w:space="0" w:color="auto"/>
              <w:right w:val="single" w:sz="4" w:space="0" w:color="auto"/>
            </w:tcBorders>
            <w:shd w:val="clear" w:color="auto" w:fill="auto"/>
            <w:vAlign w:val="center"/>
          </w:tcPr>
          <w:p w14:paraId="61A8194C" w14:textId="51DB4D1A" w:rsidR="00A57F79" w:rsidRPr="000E20FA" w:rsidRDefault="00A57F79" w:rsidP="00B876E2">
            <w:pPr>
              <w:jc w:val="center"/>
              <w:rPr>
                <w:color w:val="000000"/>
                <w:sz w:val="20"/>
                <w:szCs w:val="20"/>
              </w:rPr>
            </w:pPr>
            <w:r w:rsidRPr="000E20FA">
              <w:rPr>
                <w:color w:val="000000"/>
                <w:sz w:val="20"/>
                <w:szCs w:val="20"/>
              </w:rPr>
              <w:t>0,13534</w:t>
            </w:r>
          </w:p>
        </w:tc>
      </w:tr>
      <w:tr w:rsidR="00A57F79" w:rsidRPr="000E20FA" w14:paraId="0B9582EE" w14:textId="06DD7694"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A1D3AF0" w14:textId="77777777" w:rsidR="00A57F79" w:rsidRPr="000E20FA" w:rsidRDefault="00A57F79" w:rsidP="00C27A3B">
            <w:pPr>
              <w:jc w:val="center"/>
              <w:rPr>
                <w:color w:val="000000"/>
                <w:sz w:val="20"/>
                <w:szCs w:val="20"/>
              </w:rPr>
            </w:pPr>
            <w:r w:rsidRPr="000E20FA">
              <w:rPr>
                <w:color w:val="000000"/>
                <w:sz w:val="20"/>
                <w:szCs w:val="20"/>
              </w:rPr>
              <w:t>8</w:t>
            </w:r>
          </w:p>
        </w:tc>
        <w:tc>
          <w:tcPr>
            <w:tcW w:w="1858" w:type="pct"/>
            <w:tcBorders>
              <w:top w:val="nil"/>
              <w:left w:val="nil"/>
              <w:bottom w:val="single" w:sz="4" w:space="0" w:color="auto"/>
              <w:right w:val="single" w:sz="4" w:space="0" w:color="auto"/>
            </w:tcBorders>
            <w:shd w:val="clear" w:color="auto" w:fill="auto"/>
            <w:vAlign w:val="center"/>
            <w:hideMark/>
          </w:tcPr>
          <w:p w14:paraId="4E6B051E" w14:textId="3CAE3F86"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7AB03A85" w14:textId="552D319B" w:rsidR="00A57F79" w:rsidRPr="000E20FA" w:rsidRDefault="00A57F79" w:rsidP="00C27A3B">
            <w:pPr>
              <w:jc w:val="center"/>
              <w:rPr>
                <w:color w:val="000000"/>
                <w:sz w:val="20"/>
                <w:szCs w:val="20"/>
              </w:rPr>
            </w:pPr>
            <w:r w:rsidRPr="000E20FA">
              <w:rPr>
                <w:color w:val="000000"/>
                <w:sz w:val="20"/>
                <w:szCs w:val="20"/>
              </w:rPr>
              <w:t>Котельная № 8</w:t>
            </w:r>
          </w:p>
        </w:tc>
        <w:tc>
          <w:tcPr>
            <w:tcW w:w="879" w:type="pct"/>
            <w:tcBorders>
              <w:top w:val="nil"/>
              <w:left w:val="nil"/>
              <w:bottom w:val="single" w:sz="4" w:space="0" w:color="auto"/>
              <w:right w:val="single" w:sz="4" w:space="0" w:color="auto"/>
            </w:tcBorders>
            <w:shd w:val="clear" w:color="auto" w:fill="auto"/>
            <w:vAlign w:val="center"/>
          </w:tcPr>
          <w:p w14:paraId="55C1EC5D" w14:textId="6529BB21" w:rsidR="00A57F79" w:rsidRPr="000E20FA" w:rsidRDefault="00A57F79" w:rsidP="00B876E2">
            <w:pPr>
              <w:jc w:val="center"/>
              <w:rPr>
                <w:color w:val="000000"/>
                <w:sz w:val="20"/>
                <w:szCs w:val="20"/>
              </w:rPr>
            </w:pPr>
            <w:r w:rsidRPr="000E20FA">
              <w:rPr>
                <w:color w:val="000000"/>
                <w:sz w:val="20"/>
                <w:szCs w:val="20"/>
              </w:rPr>
              <w:t>0,05153</w:t>
            </w:r>
          </w:p>
        </w:tc>
      </w:tr>
      <w:tr w:rsidR="00A57F79" w:rsidRPr="000E20FA" w14:paraId="2CBB39CC" w14:textId="113BC9CE"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1CCA175" w14:textId="77777777" w:rsidR="00A57F79" w:rsidRPr="000E20FA" w:rsidRDefault="00A57F79" w:rsidP="00C27A3B">
            <w:pPr>
              <w:jc w:val="center"/>
              <w:rPr>
                <w:color w:val="000000"/>
                <w:sz w:val="20"/>
                <w:szCs w:val="20"/>
              </w:rPr>
            </w:pPr>
            <w:r w:rsidRPr="000E20FA">
              <w:rPr>
                <w:color w:val="000000"/>
                <w:sz w:val="20"/>
                <w:szCs w:val="20"/>
              </w:rPr>
              <w:t>9</w:t>
            </w:r>
          </w:p>
        </w:tc>
        <w:tc>
          <w:tcPr>
            <w:tcW w:w="1858" w:type="pct"/>
            <w:tcBorders>
              <w:top w:val="nil"/>
              <w:left w:val="nil"/>
              <w:bottom w:val="single" w:sz="4" w:space="0" w:color="auto"/>
              <w:right w:val="single" w:sz="4" w:space="0" w:color="auto"/>
            </w:tcBorders>
            <w:shd w:val="clear" w:color="auto" w:fill="auto"/>
            <w:vAlign w:val="center"/>
            <w:hideMark/>
          </w:tcPr>
          <w:p w14:paraId="225AB370" w14:textId="205F53CA"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0CA2906E" w14:textId="04BFBC55" w:rsidR="00A57F79" w:rsidRPr="000E20FA" w:rsidRDefault="00A57F79" w:rsidP="00C27A3B">
            <w:pPr>
              <w:jc w:val="center"/>
              <w:rPr>
                <w:color w:val="000000"/>
                <w:sz w:val="20"/>
                <w:szCs w:val="20"/>
              </w:rPr>
            </w:pPr>
            <w:r w:rsidRPr="000E20FA">
              <w:rPr>
                <w:color w:val="000000"/>
                <w:sz w:val="20"/>
                <w:szCs w:val="20"/>
              </w:rPr>
              <w:t>Котельная №9</w:t>
            </w:r>
          </w:p>
        </w:tc>
        <w:tc>
          <w:tcPr>
            <w:tcW w:w="879" w:type="pct"/>
            <w:tcBorders>
              <w:top w:val="nil"/>
              <w:left w:val="nil"/>
              <w:bottom w:val="single" w:sz="4" w:space="0" w:color="auto"/>
              <w:right w:val="single" w:sz="4" w:space="0" w:color="auto"/>
            </w:tcBorders>
            <w:shd w:val="clear" w:color="auto" w:fill="auto"/>
            <w:vAlign w:val="center"/>
          </w:tcPr>
          <w:p w14:paraId="538B940B" w14:textId="0CFCD548" w:rsidR="00A57F79" w:rsidRPr="000E20FA" w:rsidRDefault="00A57F79" w:rsidP="00B876E2">
            <w:pPr>
              <w:jc w:val="center"/>
              <w:rPr>
                <w:color w:val="000000"/>
                <w:sz w:val="20"/>
                <w:szCs w:val="20"/>
              </w:rPr>
            </w:pPr>
            <w:r w:rsidRPr="000E20FA">
              <w:rPr>
                <w:color w:val="000000"/>
                <w:sz w:val="20"/>
                <w:szCs w:val="20"/>
              </w:rPr>
              <w:t>0,00668</w:t>
            </w:r>
          </w:p>
        </w:tc>
      </w:tr>
      <w:tr w:rsidR="00A57F79" w:rsidRPr="000E20FA" w14:paraId="5877E4A8" w14:textId="12C3B730"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25A50BBF" w14:textId="77777777" w:rsidR="00A57F79" w:rsidRPr="000E20FA" w:rsidRDefault="00A57F79" w:rsidP="00C27A3B">
            <w:pPr>
              <w:jc w:val="center"/>
              <w:rPr>
                <w:color w:val="000000"/>
                <w:sz w:val="20"/>
                <w:szCs w:val="20"/>
              </w:rPr>
            </w:pPr>
            <w:r w:rsidRPr="000E20FA">
              <w:rPr>
                <w:color w:val="000000"/>
                <w:sz w:val="20"/>
                <w:szCs w:val="20"/>
              </w:rPr>
              <w:t>10</w:t>
            </w:r>
          </w:p>
        </w:tc>
        <w:tc>
          <w:tcPr>
            <w:tcW w:w="1858" w:type="pct"/>
            <w:tcBorders>
              <w:top w:val="nil"/>
              <w:left w:val="nil"/>
              <w:bottom w:val="single" w:sz="4" w:space="0" w:color="auto"/>
              <w:right w:val="single" w:sz="4" w:space="0" w:color="auto"/>
            </w:tcBorders>
            <w:shd w:val="clear" w:color="auto" w:fill="auto"/>
            <w:vAlign w:val="center"/>
            <w:hideMark/>
          </w:tcPr>
          <w:p w14:paraId="47C0608C" w14:textId="13F53E5F"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3A44C39C" w14:textId="43DC9339" w:rsidR="00A57F79" w:rsidRPr="000E20FA" w:rsidRDefault="00A57F79" w:rsidP="00C27A3B">
            <w:pPr>
              <w:jc w:val="center"/>
              <w:rPr>
                <w:color w:val="000000"/>
                <w:sz w:val="20"/>
                <w:szCs w:val="20"/>
              </w:rPr>
            </w:pPr>
            <w:r w:rsidRPr="000E20FA">
              <w:rPr>
                <w:color w:val="000000"/>
                <w:sz w:val="20"/>
                <w:szCs w:val="20"/>
              </w:rPr>
              <w:t>Котельная №10</w:t>
            </w:r>
          </w:p>
        </w:tc>
        <w:tc>
          <w:tcPr>
            <w:tcW w:w="879" w:type="pct"/>
            <w:tcBorders>
              <w:top w:val="nil"/>
              <w:left w:val="nil"/>
              <w:bottom w:val="single" w:sz="4" w:space="0" w:color="auto"/>
              <w:right w:val="single" w:sz="4" w:space="0" w:color="auto"/>
            </w:tcBorders>
            <w:shd w:val="clear" w:color="auto" w:fill="auto"/>
            <w:vAlign w:val="center"/>
          </w:tcPr>
          <w:p w14:paraId="7B110EF6" w14:textId="5A8EDB09" w:rsidR="00A57F79" w:rsidRPr="000E20FA" w:rsidRDefault="00A57F79" w:rsidP="00B876E2">
            <w:pPr>
              <w:jc w:val="center"/>
              <w:rPr>
                <w:color w:val="000000"/>
                <w:sz w:val="20"/>
                <w:szCs w:val="20"/>
              </w:rPr>
            </w:pPr>
            <w:r w:rsidRPr="000E20FA">
              <w:rPr>
                <w:color w:val="000000"/>
                <w:sz w:val="20"/>
                <w:szCs w:val="20"/>
              </w:rPr>
              <w:t>0,03225</w:t>
            </w:r>
          </w:p>
        </w:tc>
      </w:tr>
      <w:tr w:rsidR="00A57F79" w:rsidRPr="000E20FA" w14:paraId="3305A8CA" w14:textId="28F31B14"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0A8BF373" w14:textId="77777777" w:rsidR="00A57F79" w:rsidRPr="000E20FA" w:rsidRDefault="00A57F79" w:rsidP="00C27A3B">
            <w:pPr>
              <w:jc w:val="center"/>
              <w:rPr>
                <w:color w:val="000000"/>
                <w:sz w:val="20"/>
                <w:szCs w:val="20"/>
              </w:rPr>
            </w:pPr>
            <w:r w:rsidRPr="000E20FA">
              <w:rPr>
                <w:color w:val="000000"/>
                <w:sz w:val="20"/>
                <w:szCs w:val="20"/>
              </w:rPr>
              <w:t>11</w:t>
            </w:r>
          </w:p>
        </w:tc>
        <w:tc>
          <w:tcPr>
            <w:tcW w:w="1858" w:type="pct"/>
            <w:tcBorders>
              <w:top w:val="nil"/>
              <w:left w:val="nil"/>
              <w:bottom w:val="single" w:sz="4" w:space="0" w:color="auto"/>
              <w:right w:val="single" w:sz="4" w:space="0" w:color="auto"/>
            </w:tcBorders>
            <w:shd w:val="clear" w:color="auto" w:fill="auto"/>
            <w:vAlign w:val="center"/>
            <w:hideMark/>
          </w:tcPr>
          <w:p w14:paraId="36074444" w14:textId="70C63133"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4FD2B51A" w14:textId="19CB34BE" w:rsidR="00A57F79" w:rsidRPr="000E20FA" w:rsidRDefault="00A57F79" w:rsidP="00C27A3B">
            <w:pPr>
              <w:jc w:val="center"/>
              <w:rPr>
                <w:color w:val="000000"/>
                <w:sz w:val="20"/>
                <w:szCs w:val="20"/>
              </w:rPr>
            </w:pPr>
            <w:r w:rsidRPr="000E20FA">
              <w:rPr>
                <w:color w:val="000000"/>
                <w:sz w:val="20"/>
                <w:szCs w:val="20"/>
              </w:rPr>
              <w:t>Котельная №11</w:t>
            </w:r>
          </w:p>
        </w:tc>
        <w:tc>
          <w:tcPr>
            <w:tcW w:w="879" w:type="pct"/>
            <w:tcBorders>
              <w:top w:val="nil"/>
              <w:left w:val="nil"/>
              <w:bottom w:val="single" w:sz="4" w:space="0" w:color="auto"/>
              <w:right w:val="single" w:sz="4" w:space="0" w:color="auto"/>
            </w:tcBorders>
            <w:shd w:val="clear" w:color="auto" w:fill="auto"/>
            <w:vAlign w:val="center"/>
          </w:tcPr>
          <w:p w14:paraId="617A7C76" w14:textId="3575C4BB" w:rsidR="00A57F79" w:rsidRPr="000E20FA" w:rsidRDefault="00A57F79" w:rsidP="00B876E2">
            <w:pPr>
              <w:jc w:val="center"/>
              <w:rPr>
                <w:color w:val="000000"/>
                <w:sz w:val="20"/>
                <w:szCs w:val="20"/>
              </w:rPr>
            </w:pPr>
            <w:r w:rsidRPr="000E20FA">
              <w:rPr>
                <w:color w:val="000000"/>
                <w:sz w:val="20"/>
                <w:szCs w:val="20"/>
              </w:rPr>
              <w:t>0,22719</w:t>
            </w:r>
          </w:p>
        </w:tc>
      </w:tr>
      <w:tr w:rsidR="00A57F79" w:rsidRPr="000E20FA" w14:paraId="7418E141" w14:textId="0C209BCD"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B2912C3" w14:textId="77777777" w:rsidR="00A57F79" w:rsidRPr="000E20FA" w:rsidRDefault="00A57F79" w:rsidP="00387C82">
            <w:pPr>
              <w:jc w:val="center"/>
              <w:rPr>
                <w:color w:val="000000"/>
                <w:sz w:val="20"/>
                <w:szCs w:val="20"/>
              </w:rPr>
            </w:pPr>
            <w:r w:rsidRPr="000E20FA">
              <w:rPr>
                <w:color w:val="000000"/>
                <w:sz w:val="20"/>
                <w:szCs w:val="20"/>
              </w:rPr>
              <w:t>12</w:t>
            </w:r>
          </w:p>
        </w:tc>
        <w:tc>
          <w:tcPr>
            <w:tcW w:w="1858" w:type="pct"/>
            <w:tcBorders>
              <w:top w:val="nil"/>
              <w:left w:val="nil"/>
              <w:bottom w:val="single" w:sz="4" w:space="0" w:color="auto"/>
              <w:right w:val="single" w:sz="4" w:space="0" w:color="auto"/>
            </w:tcBorders>
            <w:shd w:val="clear" w:color="auto" w:fill="auto"/>
            <w:vAlign w:val="center"/>
            <w:hideMark/>
          </w:tcPr>
          <w:p w14:paraId="71C1CAAF" w14:textId="6C1DC375" w:rsidR="00A57F79" w:rsidRPr="000E20FA" w:rsidRDefault="00A57F79" w:rsidP="00387C82">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3289818E" w14:textId="1FDC2E95" w:rsidR="00A57F79" w:rsidRPr="000E20FA" w:rsidRDefault="00A57F79" w:rsidP="00387C82">
            <w:pPr>
              <w:jc w:val="center"/>
              <w:rPr>
                <w:color w:val="000000"/>
                <w:sz w:val="20"/>
                <w:szCs w:val="20"/>
              </w:rPr>
            </w:pPr>
            <w:r w:rsidRPr="000E20FA">
              <w:rPr>
                <w:color w:val="000000"/>
                <w:sz w:val="20"/>
                <w:szCs w:val="20"/>
              </w:rPr>
              <w:t>Котельная №12</w:t>
            </w:r>
          </w:p>
        </w:tc>
        <w:tc>
          <w:tcPr>
            <w:tcW w:w="879" w:type="pct"/>
            <w:tcBorders>
              <w:top w:val="nil"/>
              <w:left w:val="nil"/>
              <w:bottom w:val="single" w:sz="4" w:space="0" w:color="auto"/>
              <w:right w:val="single" w:sz="4" w:space="0" w:color="auto"/>
            </w:tcBorders>
            <w:shd w:val="clear" w:color="auto" w:fill="auto"/>
            <w:vAlign w:val="center"/>
          </w:tcPr>
          <w:p w14:paraId="603BE04D" w14:textId="02091952" w:rsidR="00A57F79" w:rsidRPr="000E20FA" w:rsidRDefault="00A57F79" w:rsidP="00B876E2">
            <w:pPr>
              <w:jc w:val="center"/>
              <w:rPr>
                <w:color w:val="000000"/>
                <w:sz w:val="20"/>
                <w:szCs w:val="20"/>
              </w:rPr>
            </w:pPr>
            <w:r w:rsidRPr="000E20FA">
              <w:rPr>
                <w:color w:val="000000"/>
                <w:sz w:val="20"/>
                <w:szCs w:val="20"/>
              </w:rPr>
              <w:t>0,16298</w:t>
            </w:r>
          </w:p>
        </w:tc>
      </w:tr>
      <w:tr w:rsidR="00A57F79" w:rsidRPr="000E20FA" w14:paraId="06056CE5" w14:textId="297D06F8"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9868168" w14:textId="77777777" w:rsidR="00A57F79" w:rsidRPr="000E20FA" w:rsidRDefault="00A57F79" w:rsidP="00387C82">
            <w:pPr>
              <w:jc w:val="center"/>
              <w:rPr>
                <w:color w:val="000000"/>
                <w:sz w:val="20"/>
                <w:szCs w:val="20"/>
              </w:rPr>
            </w:pPr>
            <w:r w:rsidRPr="000E20FA">
              <w:rPr>
                <w:color w:val="000000"/>
                <w:sz w:val="20"/>
                <w:szCs w:val="20"/>
              </w:rPr>
              <w:t>13</w:t>
            </w:r>
          </w:p>
        </w:tc>
        <w:tc>
          <w:tcPr>
            <w:tcW w:w="1858" w:type="pct"/>
            <w:tcBorders>
              <w:top w:val="nil"/>
              <w:left w:val="nil"/>
              <w:bottom w:val="single" w:sz="4" w:space="0" w:color="auto"/>
              <w:right w:val="single" w:sz="4" w:space="0" w:color="auto"/>
            </w:tcBorders>
            <w:shd w:val="clear" w:color="auto" w:fill="auto"/>
            <w:vAlign w:val="center"/>
            <w:hideMark/>
          </w:tcPr>
          <w:p w14:paraId="381F6A4B" w14:textId="554345D4" w:rsidR="00A57F79" w:rsidRPr="000E20FA" w:rsidRDefault="00A57F79" w:rsidP="00387C82">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283D8E4C" w14:textId="0730D575" w:rsidR="00A57F79" w:rsidRPr="000E20FA" w:rsidRDefault="00A57F79" w:rsidP="00387C82">
            <w:pPr>
              <w:jc w:val="center"/>
              <w:rPr>
                <w:color w:val="000000"/>
                <w:sz w:val="20"/>
                <w:szCs w:val="20"/>
              </w:rPr>
            </w:pPr>
            <w:r w:rsidRPr="000E20FA">
              <w:rPr>
                <w:color w:val="000000"/>
                <w:sz w:val="20"/>
                <w:szCs w:val="20"/>
              </w:rPr>
              <w:t>Котельная №13</w:t>
            </w:r>
          </w:p>
        </w:tc>
        <w:tc>
          <w:tcPr>
            <w:tcW w:w="879" w:type="pct"/>
            <w:tcBorders>
              <w:top w:val="nil"/>
              <w:left w:val="nil"/>
              <w:bottom w:val="single" w:sz="4" w:space="0" w:color="auto"/>
              <w:right w:val="single" w:sz="4" w:space="0" w:color="auto"/>
            </w:tcBorders>
            <w:shd w:val="clear" w:color="auto" w:fill="auto"/>
            <w:vAlign w:val="center"/>
          </w:tcPr>
          <w:p w14:paraId="5C88C549" w14:textId="321D1B08" w:rsidR="00A57F79" w:rsidRPr="000E20FA" w:rsidRDefault="00A57F79" w:rsidP="00B876E2">
            <w:pPr>
              <w:jc w:val="center"/>
              <w:rPr>
                <w:color w:val="000000"/>
                <w:sz w:val="20"/>
                <w:szCs w:val="20"/>
              </w:rPr>
            </w:pPr>
            <w:r w:rsidRPr="000E20FA">
              <w:rPr>
                <w:color w:val="000000"/>
                <w:sz w:val="20"/>
                <w:szCs w:val="20"/>
              </w:rPr>
              <w:t>0,15512</w:t>
            </w:r>
          </w:p>
        </w:tc>
      </w:tr>
      <w:tr w:rsidR="00A57F79" w:rsidRPr="000E20FA" w14:paraId="016A414A" w14:textId="3EB9A54C"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92F4BD6" w14:textId="77777777" w:rsidR="00A57F79" w:rsidRPr="000E20FA" w:rsidRDefault="00A57F79" w:rsidP="00C27A3B">
            <w:pPr>
              <w:jc w:val="center"/>
              <w:rPr>
                <w:color w:val="000000"/>
                <w:sz w:val="20"/>
                <w:szCs w:val="20"/>
              </w:rPr>
            </w:pPr>
            <w:r w:rsidRPr="000E20FA">
              <w:rPr>
                <w:color w:val="000000"/>
                <w:sz w:val="20"/>
                <w:szCs w:val="20"/>
              </w:rPr>
              <w:t>14</w:t>
            </w:r>
          </w:p>
        </w:tc>
        <w:tc>
          <w:tcPr>
            <w:tcW w:w="1858" w:type="pct"/>
            <w:tcBorders>
              <w:top w:val="nil"/>
              <w:left w:val="nil"/>
              <w:bottom w:val="single" w:sz="4" w:space="0" w:color="auto"/>
              <w:right w:val="single" w:sz="4" w:space="0" w:color="auto"/>
            </w:tcBorders>
            <w:shd w:val="clear" w:color="auto" w:fill="auto"/>
            <w:vAlign w:val="center"/>
            <w:hideMark/>
          </w:tcPr>
          <w:p w14:paraId="467CFE86" w14:textId="33D7F0DB"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443D33D8" w14:textId="15C838BF" w:rsidR="00A57F79" w:rsidRPr="000E20FA" w:rsidRDefault="00A57F79" w:rsidP="00C27A3B">
            <w:pPr>
              <w:jc w:val="center"/>
              <w:rPr>
                <w:color w:val="000000"/>
                <w:sz w:val="20"/>
                <w:szCs w:val="20"/>
              </w:rPr>
            </w:pPr>
            <w:r w:rsidRPr="000E20FA">
              <w:rPr>
                <w:color w:val="000000"/>
                <w:sz w:val="20"/>
                <w:szCs w:val="20"/>
              </w:rPr>
              <w:t>Котельная №14</w:t>
            </w:r>
          </w:p>
        </w:tc>
        <w:tc>
          <w:tcPr>
            <w:tcW w:w="879" w:type="pct"/>
            <w:tcBorders>
              <w:top w:val="nil"/>
              <w:left w:val="nil"/>
              <w:bottom w:val="single" w:sz="4" w:space="0" w:color="auto"/>
              <w:right w:val="single" w:sz="4" w:space="0" w:color="auto"/>
            </w:tcBorders>
            <w:shd w:val="clear" w:color="auto" w:fill="auto"/>
            <w:vAlign w:val="center"/>
          </w:tcPr>
          <w:p w14:paraId="7AFAC526" w14:textId="21A2DD40" w:rsidR="00A57F79" w:rsidRPr="000E20FA" w:rsidRDefault="00A57F79" w:rsidP="00B876E2">
            <w:pPr>
              <w:jc w:val="center"/>
              <w:rPr>
                <w:color w:val="000000"/>
                <w:sz w:val="20"/>
                <w:szCs w:val="20"/>
              </w:rPr>
            </w:pPr>
            <w:r w:rsidRPr="000E20FA">
              <w:rPr>
                <w:color w:val="000000"/>
                <w:sz w:val="20"/>
                <w:szCs w:val="20"/>
              </w:rPr>
              <w:t>0,12963</w:t>
            </w:r>
          </w:p>
        </w:tc>
      </w:tr>
      <w:tr w:rsidR="00A57F79" w:rsidRPr="000E20FA" w14:paraId="2A32BC48" w14:textId="73B098EA"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457585F" w14:textId="77777777" w:rsidR="00A57F79" w:rsidRPr="000E20FA" w:rsidRDefault="00A57F79" w:rsidP="00C27A3B">
            <w:pPr>
              <w:jc w:val="center"/>
              <w:rPr>
                <w:color w:val="000000"/>
                <w:sz w:val="20"/>
                <w:szCs w:val="20"/>
              </w:rPr>
            </w:pPr>
            <w:r w:rsidRPr="000E20FA">
              <w:rPr>
                <w:color w:val="000000"/>
                <w:sz w:val="20"/>
                <w:szCs w:val="20"/>
              </w:rPr>
              <w:t>15</w:t>
            </w:r>
          </w:p>
        </w:tc>
        <w:tc>
          <w:tcPr>
            <w:tcW w:w="1858" w:type="pct"/>
            <w:tcBorders>
              <w:top w:val="nil"/>
              <w:left w:val="nil"/>
              <w:bottom w:val="single" w:sz="4" w:space="0" w:color="auto"/>
              <w:right w:val="single" w:sz="4" w:space="0" w:color="auto"/>
            </w:tcBorders>
            <w:shd w:val="clear" w:color="auto" w:fill="auto"/>
            <w:vAlign w:val="center"/>
            <w:hideMark/>
          </w:tcPr>
          <w:p w14:paraId="05E61FF7" w14:textId="727D4D79"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6864F170" w14:textId="63E6F5DC" w:rsidR="00A57F79" w:rsidRPr="000E20FA" w:rsidRDefault="00A57F79" w:rsidP="00C27A3B">
            <w:pPr>
              <w:jc w:val="center"/>
              <w:rPr>
                <w:color w:val="000000"/>
                <w:sz w:val="20"/>
                <w:szCs w:val="20"/>
              </w:rPr>
            </w:pPr>
            <w:r w:rsidRPr="000E20FA">
              <w:rPr>
                <w:color w:val="000000"/>
                <w:sz w:val="20"/>
                <w:szCs w:val="20"/>
              </w:rPr>
              <w:t>Котельная №15</w:t>
            </w:r>
          </w:p>
        </w:tc>
        <w:tc>
          <w:tcPr>
            <w:tcW w:w="879" w:type="pct"/>
            <w:tcBorders>
              <w:top w:val="nil"/>
              <w:left w:val="nil"/>
              <w:bottom w:val="single" w:sz="4" w:space="0" w:color="auto"/>
              <w:right w:val="single" w:sz="4" w:space="0" w:color="auto"/>
            </w:tcBorders>
            <w:shd w:val="clear" w:color="auto" w:fill="auto"/>
            <w:vAlign w:val="center"/>
          </w:tcPr>
          <w:p w14:paraId="038F4410" w14:textId="000E947B" w:rsidR="00A57F79" w:rsidRPr="000E20FA" w:rsidRDefault="00A57F79" w:rsidP="00B876E2">
            <w:pPr>
              <w:jc w:val="center"/>
              <w:rPr>
                <w:color w:val="000000"/>
                <w:sz w:val="20"/>
                <w:szCs w:val="20"/>
              </w:rPr>
            </w:pPr>
            <w:r w:rsidRPr="000E20FA">
              <w:rPr>
                <w:color w:val="000000"/>
                <w:sz w:val="20"/>
                <w:szCs w:val="20"/>
              </w:rPr>
              <w:t>0,13356</w:t>
            </w:r>
          </w:p>
        </w:tc>
      </w:tr>
      <w:tr w:rsidR="00A57F79" w:rsidRPr="000E20FA" w14:paraId="3951DA88" w14:textId="3AE7FA43"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76DDEE9" w14:textId="77777777" w:rsidR="00A57F79" w:rsidRPr="000E20FA" w:rsidRDefault="00A57F79" w:rsidP="00C27A3B">
            <w:pPr>
              <w:jc w:val="center"/>
              <w:rPr>
                <w:color w:val="000000"/>
                <w:sz w:val="20"/>
                <w:szCs w:val="20"/>
              </w:rPr>
            </w:pPr>
            <w:r w:rsidRPr="000E20FA">
              <w:rPr>
                <w:color w:val="000000"/>
                <w:sz w:val="20"/>
                <w:szCs w:val="20"/>
              </w:rPr>
              <w:t>16</w:t>
            </w:r>
          </w:p>
        </w:tc>
        <w:tc>
          <w:tcPr>
            <w:tcW w:w="1858" w:type="pct"/>
            <w:tcBorders>
              <w:top w:val="nil"/>
              <w:left w:val="nil"/>
              <w:bottom w:val="single" w:sz="4" w:space="0" w:color="auto"/>
              <w:right w:val="single" w:sz="4" w:space="0" w:color="auto"/>
            </w:tcBorders>
            <w:shd w:val="clear" w:color="auto" w:fill="auto"/>
            <w:vAlign w:val="center"/>
            <w:hideMark/>
          </w:tcPr>
          <w:p w14:paraId="4D0D78CB" w14:textId="6E43FEA8"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18DFF02C" w14:textId="6557E212" w:rsidR="00A57F79" w:rsidRPr="000E20FA" w:rsidRDefault="00A57F79" w:rsidP="00C27A3B">
            <w:pPr>
              <w:jc w:val="center"/>
              <w:rPr>
                <w:color w:val="000000"/>
                <w:sz w:val="20"/>
                <w:szCs w:val="20"/>
              </w:rPr>
            </w:pPr>
            <w:r w:rsidRPr="000E20FA">
              <w:rPr>
                <w:color w:val="000000"/>
                <w:sz w:val="20"/>
                <w:szCs w:val="20"/>
              </w:rPr>
              <w:t>Котельная №16</w:t>
            </w:r>
          </w:p>
        </w:tc>
        <w:tc>
          <w:tcPr>
            <w:tcW w:w="879" w:type="pct"/>
            <w:tcBorders>
              <w:top w:val="nil"/>
              <w:left w:val="nil"/>
              <w:bottom w:val="single" w:sz="4" w:space="0" w:color="auto"/>
              <w:right w:val="single" w:sz="4" w:space="0" w:color="auto"/>
            </w:tcBorders>
            <w:shd w:val="clear" w:color="auto" w:fill="auto"/>
            <w:vAlign w:val="center"/>
          </w:tcPr>
          <w:p w14:paraId="620D7517" w14:textId="4A62D6F3" w:rsidR="00A57F79" w:rsidRPr="000E20FA" w:rsidRDefault="00A57F79" w:rsidP="00B876E2">
            <w:pPr>
              <w:jc w:val="center"/>
              <w:rPr>
                <w:color w:val="000000"/>
                <w:sz w:val="20"/>
                <w:szCs w:val="20"/>
              </w:rPr>
            </w:pPr>
            <w:r w:rsidRPr="000E20FA">
              <w:rPr>
                <w:color w:val="000000"/>
                <w:sz w:val="20"/>
                <w:szCs w:val="20"/>
              </w:rPr>
              <w:t>0,30804</w:t>
            </w:r>
          </w:p>
        </w:tc>
      </w:tr>
      <w:tr w:rsidR="00A57F79" w:rsidRPr="000E20FA" w14:paraId="01E3E963" w14:textId="623F70E4"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43971D2" w14:textId="77777777" w:rsidR="00A57F79" w:rsidRPr="000E20FA" w:rsidRDefault="00A57F79" w:rsidP="00C27A3B">
            <w:pPr>
              <w:jc w:val="center"/>
              <w:rPr>
                <w:color w:val="000000"/>
                <w:sz w:val="20"/>
                <w:szCs w:val="20"/>
              </w:rPr>
            </w:pPr>
            <w:r w:rsidRPr="000E20FA">
              <w:rPr>
                <w:color w:val="000000"/>
                <w:sz w:val="20"/>
                <w:szCs w:val="20"/>
              </w:rPr>
              <w:t>17</w:t>
            </w:r>
          </w:p>
        </w:tc>
        <w:tc>
          <w:tcPr>
            <w:tcW w:w="1858" w:type="pct"/>
            <w:tcBorders>
              <w:top w:val="nil"/>
              <w:left w:val="nil"/>
              <w:bottom w:val="single" w:sz="4" w:space="0" w:color="auto"/>
              <w:right w:val="single" w:sz="4" w:space="0" w:color="auto"/>
            </w:tcBorders>
            <w:shd w:val="clear" w:color="auto" w:fill="auto"/>
            <w:vAlign w:val="center"/>
            <w:hideMark/>
          </w:tcPr>
          <w:p w14:paraId="7AD033AB" w14:textId="66EA203D"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205B11AC" w14:textId="139D81B1" w:rsidR="00A57F79" w:rsidRPr="000E20FA" w:rsidRDefault="00A57F79" w:rsidP="00C27A3B">
            <w:pPr>
              <w:jc w:val="center"/>
              <w:rPr>
                <w:color w:val="000000"/>
                <w:sz w:val="20"/>
                <w:szCs w:val="20"/>
              </w:rPr>
            </w:pPr>
            <w:r w:rsidRPr="000E20FA">
              <w:rPr>
                <w:color w:val="000000"/>
                <w:sz w:val="20"/>
                <w:szCs w:val="20"/>
              </w:rPr>
              <w:t>Котельная №17</w:t>
            </w:r>
          </w:p>
        </w:tc>
        <w:tc>
          <w:tcPr>
            <w:tcW w:w="879" w:type="pct"/>
            <w:tcBorders>
              <w:top w:val="nil"/>
              <w:left w:val="nil"/>
              <w:bottom w:val="single" w:sz="4" w:space="0" w:color="auto"/>
              <w:right w:val="single" w:sz="4" w:space="0" w:color="auto"/>
            </w:tcBorders>
            <w:shd w:val="clear" w:color="auto" w:fill="auto"/>
            <w:vAlign w:val="center"/>
          </w:tcPr>
          <w:p w14:paraId="60C1B259" w14:textId="4CDCFED2" w:rsidR="00A57F79" w:rsidRPr="000E20FA" w:rsidRDefault="00A57F79" w:rsidP="00B876E2">
            <w:pPr>
              <w:jc w:val="center"/>
              <w:rPr>
                <w:color w:val="000000"/>
                <w:sz w:val="20"/>
                <w:szCs w:val="20"/>
              </w:rPr>
            </w:pPr>
            <w:r w:rsidRPr="000E20FA">
              <w:rPr>
                <w:color w:val="000000"/>
                <w:sz w:val="20"/>
                <w:szCs w:val="20"/>
              </w:rPr>
              <w:t>0,28251</w:t>
            </w:r>
          </w:p>
        </w:tc>
      </w:tr>
      <w:tr w:rsidR="00A57F79" w:rsidRPr="000E20FA" w14:paraId="0EF54A2F" w14:textId="7FD60FD7"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1F7D2168" w14:textId="77777777" w:rsidR="00A57F79" w:rsidRPr="000E20FA" w:rsidRDefault="00A57F79" w:rsidP="00387C82">
            <w:pPr>
              <w:jc w:val="center"/>
              <w:rPr>
                <w:color w:val="000000"/>
                <w:sz w:val="20"/>
                <w:szCs w:val="20"/>
              </w:rPr>
            </w:pPr>
            <w:r w:rsidRPr="000E20FA">
              <w:rPr>
                <w:color w:val="000000"/>
                <w:sz w:val="20"/>
                <w:szCs w:val="20"/>
              </w:rPr>
              <w:t>18</w:t>
            </w:r>
          </w:p>
        </w:tc>
        <w:tc>
          <w:tcPr>
            <w:tcW w:w="1858" w:type="pct"/>
            <w:tcBorders>
              <w:top w:val="nil"/>
              <w:left w:val="nil"/>
              <w:bottom w:val="single" w:sz="4" w:space="0" w:color="auto"/>
              <w:right w:val="single" w:sz="4" w:space="0" w:color="auto"/>
            </w:tcBorders>
            <w:shd w:val="clear" w:color="auto" w:fill="auto"/>
            <w:vAlign w:val="center"/>
            <w:hideMark/>
          </w:tcPr>
          <w:p w14:paraId="1E774D3B" w14:textId="41222A47" w:rsidR="00A57F79" w:rsidRPr="000E20FA" w:rsidRDefault="00A57F79" w:rsidP="00387C82">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61DA8E9F" w14:textId="6CA6547D" w:rsidR="00A57F79" w:rsidRPr="000E20FA" w:rsidRDefault="00A57F79" w:rsidP="00387C82">
            <w:pPr>
              <w:jc w:val="center"/>
              <w:rPr>
                <w:color w:val="000000"/>
                <w:sz w:val="20"/>
                <w:szCs w:val="20"/>
              </w:rPr>
            </w:pPr>
            <w:r w:rsidRPr="000E20FA">
              <w:rPr>
                <w:color w:val="000000"/>
                <w:sz w:val="20"/>
                <w:szCs w:val="20"/>
              </w:rPr>
              <w:t>Котельная №18</w:t>
            </w:r>
          </w:p>
        </w:tc>
        <w:tc>
          <w:tcPr>
            <w:tcW w:w="879" w:type="pct"/>
            <w:tcBorders>
              <w:top w:val="nil"/>
              <w:left w:val="nil"/>
              <w:bottom w:val="single" w:sz="4" w:space="0" w:color="auto"/>
              <w:right w:val="single" w:sz="4" w:space="0" w:color="auto"/>
            </w:tcBorders>
            <w:shd w:val="clear" w:color="auto" w:fill="auto"/>
            <w:vAlign w:val="center"/>
          </w:tcPr>
          <w:p w14:paraId="189E60D3" w14:textId="55289DE6" w:rsidR="00A57F79" w:rsidRPr="000E20FA" w:rsidRDefault="00A57F79" w:rsidP="00B876E2">
            <w:pPr>
              <w:jc w:val="center"/>
              <w:rPr>
                <w:color w:val="000000"/>
                <w:sz w:val="20"/>
                <w:szCs w:val="20"/>
              </w:rPr>
            </w:pPr>
            <w:r w:rsidRPr="000E20FA">
              <w:rPr>
                <w:color w:val="000000"/>
                <w:sz w:val="20"/>
                <w:szCs w:val="20"/>
              </w:rPr>
              <w:t>0,28322</w:t>
            </w:r>
          </w:p>
        </w:tc>
      </w:tr>
      <w:tr w:rsidR="00A57F79" w:rsidRPr="000E20FA" w14:paraId="5F63322C" w14:textId="4A3FC458"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32BA425" w14:textId="77777777" w:rsidR="00A57F79" w:rsidRPr="000E20FA" w:rsidRDefault="00A57F79" w:rsidP="00C27A3B">
            <w:pPr>
              <w:jc w:val="center"/>
              <w:rPr>
                <w:color w:val="000000"/>
                <w:sz w:val="20"/>
                <w:szCs w:val="20"/>
              </w:rPr>
            </w:pPr>
            <w:r w:rsidRPr="000E20FA">
              <w:rPr>
                <w:color w:val="000000"/>
                <w:sz w:val="20"/>
                <w:szCs w:val="20"/>
              </w:rPr>
              <w:t>19</w:t>
            </w:r>
          </w:p>
        </w:tc>
        <w:tc>
          <w:tcPr>
            <w:tcW w:w="1858" w:type="pct"/>
            <w:tcBorders>
              <w:top w:val="nil"/>
              <w:left w:val="nil"/>
              <w:bottom w:val="single" w:sz="4" w:space="0" w:color="auto"/>
              <w:right w:val="single" w:sz="4" w:space="0" w:color="auto"/>
            </w:tcBorders>
            <w:shd w:val="clear" w:color="auto" w:fill="auto"/>
            <w:vAlign w:val="center"/>
            <w:hideMark/>
          </w:tcPr>
          <w:p w14:paraId="6C450CAF" w14:textId="23B148C6"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30048F7C" w14:textId="2630DAEF" w:rsidR="00A57F79" w:rsidRPr="000E20FA" w:rsidRDefault="00A57F79" w:rsidP="00C27A3B">
            <w:pPr>
              <w:jc w:val="center"/>
              <w:rPr>
                <w:color w:val="000000"/>
                <w:sz w:val="20"/>
                <w:szCs w:val="20"/>
              </w:rPr>
            </w:pPr>
            <w:r w:rsidRPr="000E20FA">
              <w:rPr>
                <w:color w:val="000000"/>
                <w:sz w:val="20"/>
                <w:szCs w:val="20"/>
              </w:rPr>
              <w:t>Котельная №19</w:t>
            </w:r>
          </w:p>
        </w:tc>
        <w:tc>
          <w:tcPr>
            <w:tcW w:w="879" w:type="pct"/>
            <w:tcBorders>
              <w:top w:val="nil"/>
              <w:left w:val="nil"/>
              <w:bottom w:val="single" w:sz="4" w:space="0" w:color="auto"/>
              <w:right w:val="single" w:sz="4" w:space="0" w:color="auto"/>
            </w:tcBorders>
            <w:shd w:val="clear" w:color="auto" w:fill="auto"/>
            <w:vAlign w:val="center"/>
          </w:tcPr>
          <w:p w14:paraId="3A014FE7" w14:textId="56C019FD" w:rsidR="00A57F79" w:rsidRPr="000E20FA" w:rsidRDefault="00A57F79" w:rsidP="00B876E2">
            <w:pPr>
              <w:jc w:val="center"/>
              <w:rPr>
                <w:color w:val="000000"/>
                <w:sz w:val="20"/>
                <w:szCs w:val="20"/>
              </w:rPr>
            </w:pPr>
            <w:r w:rsidRPr="000E20FA">
              <w:rPr>
                <w:color w:val="000000"/>
                <w:sz w:val="20"/>
                <w:szCs w:val="20"/>
              </w:rPr>
              <w:t>0,000</w:t>
            </w:r>
          </w:p>
        </w:tc>
      </w:tr>
      <w:tr w:rsidR="00A57F79" w:rsidRPr="000E20FA" w14:paraId="50F8E258" w14:textId="6A633AE6"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B88B958" w14:textId="77777777" w:rsidR="00A57F79" w:rsidRPr="000E20FA" w:rsidRDefault="00A57F79" w:rsidP="00C27A3B">
            <w:pPr>
              <w:jc w:val="center"/>
              <w:rPr>
                <w:color w:val="000000"/>
                <w:sz w:val="20"/>
                <w:szCs w:val="20"/>
              </w:rPr>
            </w:pPr>
            <w:r w:rsidRPr="000E20FA">
              <w:rPr>
                <w:color w:val="000000"/>
                <w:sz w:val="20"/>
                <w:szCs w:val="20"/>
              </w:rPr>
              <w:t>20</w:t>
            </w:r>
          </w:p>
        </w:tc>
        <w:tc>
          <w:tcPr>
            <w:tcW w:w="1858" w:type="pct"/>
            <w:tcBorders>
              <w:top w:val="nil"/>
              <w:left w:val="nil"/>
              <w:bottom w:val="single" w:sz="4" w:space="0" w:color="auto"/>
              <w:right w:val="single" w:sz="4" w:space="0" w:color="auto"/>
            </w:tcBorders>
            <w:shd w:val="clear" w:color="auto" w:fill="auto"/>
            <w:vAlign w:val="center"/>
            <w:hideMark/>
          </w:tcPr>
          <w:p w14:paraId="473B4C5F" w14:textId="6652F72A"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48EDA576" w14:textId="217A34BF" w:rsidR="00A57F79" w:rsidRPr="000E20FA" w:rsidRDefault="00A57F79" w:rsidP="00C27A3B">
            <w:pPr>
              <w:jc w:val="center"/>
              <w:rPr>
                <w:color w:val="000000"/>
                <w:sz w:val="20"/>
                <w:szCs w:val="20"/>
              </w:rPr>
            </w:pPr>
            <w:r w:rsidRPr="000E20FA">
              <w:rPr>
                <w:color w:val="000000"/>
                <w:sz w:val="20"/>
                <w:szCs w:val="20"/>
              </w:rPr>
              <w:t>Котельная №20</w:t>
            </w:r>
          </w:p>
        </w:tc>
        <w:tc>
          <w:tcPr>
            <w:tcW w:w="879" w:type="pct"/>
            <w:tcBorders>
              <w:top w:val="nil"/>
              <w:left w:val="nil"/>
              <w:bottom w:val="single" w:sz="4" w:space="0" w:color="auto"/>
              <w:right w:val="single" w:sz="4" w:space="0" w:color="auto"/>
            </w:tcBorders>
            <w:shd w:val="clear" w:color="auto" w:fill="auto"/>
            <w:vAlign w:val="center"/>
          </w:tcPr>
          <w:p w14:paraId="5FF18E9C" w14:textId="7BD1355D" w:rsidR="00A57F79" w:rsidRPr="000E20FA" w:rsidRDefault="00A57F79" w:rsidP="00B876E2">
            <w:pPr>
              <w:jc w:val="center"/>
              <w:rPr>
                <w:color w:val="000000"/>
                <w:sz w:val="20"/>
                <w:szCs w:val="20"/>
              </w:rPr>
            </w:pPr>
            <w:r w:rsidRPr="000E20FA">
              <w:rPr>
                <w:color w:val="000000"/>
                <w:sz w:val="20"/>
                <w:szCs w:val="20"/>
              </w:rPr>
              <w:t>0,04171</w:t>
            </w:r>
          </w:p>
        </w:tc>
      </w:tr>
      <w:tr w:rsidR="00A57F79" w:rsidRPr="000E20FA" w14:paraId="4637CFE8" w14:textId="1393AE45"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710247B" w14:textId="77777777" w:rsidR="00A57F79" w:rsidRPr="000E20FA" w:rsidRDefault="00A57F79" w:rsidP="00C27A3B">
            <w:pPr>
              <w:jc w:val="center"/>
              <w:rPr>
                <w:color w:val="000000"/>
                <w:sz w:val="20"/>
                <w:szCs w:val="20"/>
              </w:rPr>
            </w:pPr>
            <w:r w:rsidRPr="000E20FA">
              <w:rPr>
                <w:color w:val="000000"/>
                <w:sz w:val="20"/>
                <w:szCs w:val="20"/>
              </w:rPr>
              <w:t>21</w:t>
            </w:r>
          </w:p>
        </w:tc>
        <w:tc>
          <w:tcPr>
            <w:tcW w:w="1858" w:type="pct"/>
            <w:tcBorders>
              <w:top w:val="nil"/>
              <w:left w:val="nil"/>
              <w:bottom w:val="single" w:sz="4" w:space="0" w:color="auto"/>
              <w:right w:val="single" w:sz="4" w:space="0" w:color="auto"/>
            </w:tcBorders>
            <w:shd w:val="clear" w:color="auto" w:fill="auto"/>
            <w:vAlign w:val="center"/>
            <w:hideMark/>
          </w:tcPr>
          <w:p w14:paraId="41546CB5" w14:textId="2ADC3B6B"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5EDB367E" w14:textId="123BA909" w:rsidR="00A57F79" w:rsidRPr="000E20FA" w:rsidRDefault="00A57F79" w:rsidP="00C27A3B">
            <w:pPr>
              <w:jc w:val="center"/>
              <w:rPr>
                <w:color w:val="000000"/>
                <w:sz w:val="20"/>
                <w:szCs w:val="20"/>
              </w:rPr>
            </w:pPr>
            <w:r w:rsidRPr="000E20FA">
              <w:rPr>
                <w:color w:val="000000"/>
                <w:sz w:val="20"/>
                <w:szCs w:val="20"/>
              </w:rPr>
              <w:t>Котельная №21</w:t>
            </w:r>
          </w:p>
        </w:tc>
        <w:tc>
          <w:tcPr>
            <w:tcW w:w="879" w:type="pct"/>
            <w:tcBorders>
              <w:top w:val="nil"/>
              <w:left w:val="nil"/>
              <w:bottom w:val="single" w:sz="4" w:space="0" w:color="auto"/>
              <w:right w:val="single" w:sz="4" w:space="0" w:color="auto"/>
            </w:tcBorders>
            <w:shd w:val="clear" w:color="auto" w:fill="auto"/>
            <w:vAlign w:val="center"/>
          </w:tcPr>
          <w:p w14:paraId="1AC65857" w14:textId="254B4D8E" w:rsidR="00A57F79" w:rsidRPr="000E20FA" w:rsidRDefault="00A57F79" w:rsidP="00B876E2">
            <w:pPr>
              <w:jc w:val="center"/>
              <w:rPr>
                <w:color w:val="000000"/>
                <w:sz w:val="20"/>
                <w:szCs w:val="20"/>
              </w:rPr>
            </w:pPr>
            <w:r w:rsidRPr="000E20FA">
              <w:rPr>
                <w:color w:val="000000"/>
                <w:sz w:val="20"/>
                <w:szCs w:val="20"/>
              </w:rPr>
              <w:t>0,000</w:t>
            </w:r>
          </w:p>
        </w:tc>
      </w:tr>
      <w:tr w:rsidR="00A57F79" w:rsidRPr="000E20FA" w14:paraId="703195F3" w14:textId="155D7212"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662FCA00" w14:textId="77777777" w:rsidR="00A57F79" w:rsidRPr="000E20FA" w:rsidRDefault="00A57F79" w:rsidP="00C27A3B">
            <w:pPr>
              <w:jc w:val="center"/>
              <w:rPr>
                <w:color w:val="000000"/>
                <w:sz w:val="20"/>
                <w:szCs w:val="20"/>
              </w:rPr>
            </w:pPr>
            <w:r w:rsidRPr="000E20FA">
              <w:rPr>
                <w:color w:val="000000"/>
                <w:sz w:val="20"/>
                <w:szCs w:val="20"/>
              </w:rPr>
              <w:t>22</w:t>
            </w:r>
          </w:p>
        </w:tc>
        <w:tc>
          <w:tcPr>
            <w:tcW w:w="1858" w:type="pct"/>
            <w:tcBorders>
              <w:top w:val="nil"/>
              <w:left w:val="nil"/>
              <w:bottom w:val="single" w:sz="4" w:space="0" w:color="auto"/>
              <w:right w:val="single" w:sz="4" w:space="0" w:color="auto"/>
            </w:tcBorders>
            <w:shd w:val="clear" w:color="auto" w:fill="auto"/>
            <w:vAlign w:val="center"/>
            <w:hideMark/>
          </w:tcPr>
          <w:p w14:paraId="52655038" w14:textId="7D6FD58B"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13C3559B" w14:textId="73657614" w:rsidR="00A57F79" w:rsidRPr="000E20FA" w:rsidRDefault="00A57F79" w:rsidP="00C27A3B">
            <w:pPr>
              <w:jc w:val="center"/>
              <w:rPr>
                <w:color w:val="000000"/>
                <w:sz w:val="20"/>
                <w:szCs w:val="20"/>
              </w:rPr>
            </w:pPr>
            <w:r w:rsidRPr="000E20FA">
              <w:rPr>
                <w:color w:val="000000"/>
                <w:sz w:val="20"/>
                <w:szCs w:val="20"/>
              </w:rPr>
              <w:t>Котельная №22</w:t>
            </w:r>
          </w:p>
        </w:tc>
        <w:tc>
          <w:tcPr>
            <w:tcW w:w="879" w:type="pct"/>
            <w:tcBorders>
              <w:top w:val="nil"/>
              <w:left w:val="nil"/>
              <w:bottom w:val="single" w:sz="4" w:space="0" w:color="auto"/>
              <w:right w:val="single" w:sz="4" w:space="0" w:color="auto"/>
            </w:tcBorders>
            <w:shd w:val="clear" w:color="auto" w:fill="auto"/>
            <w:vAlign w:val="center"/>
          </w:tcPr>
          <w:p w14:paraId="47B7C5F1" w14:textId="3D6A56BD" w:rsidR="00A57F79" w:rsidRPr="000E20FA" w:rsidRDefault="00A57F79" w:rsidP="00B876E2">
            <w:pPr>
              <w:jc w:val="center"/>
              <w:rPr>
                <w:color w:val="000000"/>
                <w:sz w:val="20"/>
                <w:szCs w:val="20"/>
              </w:rPr>
            </w:pPr>
            <w:r w:rsidRPr="000E20FA">
              <w:rPr>
                <w:color w:val="000000"/>
                <w:sz w:val="20"/>
                <w:szCs w:val="20"/>
              </w:rPr>
              <w:t>0,000</w:t>
            </w:r>
          </w:p>
        </w:tc>
      </w:tr>
      <w:tr w:rsidR="00A57F79" w:rsidRPr="000E20FA" w14:paraId="66F247D9" w14:textId="099443AA"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39527E98" w14:textId="77777777" w:rsidR="00A57F79" w:rsidRPr="000E20FA" w:rsidRDefault="00A57F79" w:rsidP="00C27A3B">
            <w:pPr>
              <w:jc w:val="center"/>
              <w:rPr>
                <w:color w:val="000000"/>
                <w:sz w:val="20"/>
                <w:szCs w:val="20"/>
              </w:rPr>
            </w:pPr>
            <w:r w:rsidRPr="000E20FA">
              <w:rPr>
                <w:color w:val="000000"/>
                <w:sz w:val="20"/>
                <w:szCs w:val="20"/>
              </w:rPr>
              <w:t>23</w:t>
            </w:r>
          </w:p>
        </w:tc>
        <w:tc>
          <w:tcPr>
            <w:tcW w:w="1858" w:type="pct"/>
            <w:tcBorders>
              <w:top w:val="nil"/>
              <w:left w:val="nil"/>
              <w:bottom w:val="single" w:sz="4" w:space="0" w:color="auto"/>
              <w:right w:val="single" w:sz="4" w:space="0" w:color="auto"/>
            </w:tcBorders>
            <w:shd w:val="clear" w:color="auto" w:fill="auto"/>
            <w:vAlign w:val="center"/>
            <w:hideMark/>
          </w:tcPr>
          <w:p w14:paraId="2CCF55AD" w14:textId="7104E7B6" w:rsidR="00A57F79" w:rsidRPr="000E20FA" w:rsidRDefault="00A57F79" w:rsidP="00C27A3B">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29169A20" w14:textId="06F71018" w:rsidR="00A57F79" w:rsidRPr="000E20FA" w:rsidRDefault="00A57F79" w:rsidP="00C27A3B">
            <w:pPr>
              <w:jc w:val="center"/>
              <w:rPr>
                <w:color w:val="000000"/>
                <w:sz w:val="20"/>
                <w:szCs w:val="20"/>
              </w:rPr>
            </w:pPr>
            <w:r w:rsidRPr="000E20FA">
              <w:rPr>
                <w:color w:val="000000"/>
                <w:sz w:val="20"/>
                <w:szCs w:val="20"/>
              </w:rPr>
              <w:t>Котельная №23</w:t>
            </w:r>
          </w:p>
        </w:tc>
        <w:tc>
          <w:tcPr>
            <w:tcW w:w="879" w:type="pct"/>
            <w:tcBorders>
              <w:top w:val="nil"/>
              <w:left w:val="nil"/>
              <w:bottom w:val="single" w:sz="4" w:space="0" w:color="auto"/>
              <w:right w:val="single" w:sz="4" w:space="0" w:color="auto"/>
            </w:tcBorders>
            <w:shd w:val="clear" w:color="auto" w:fill="auto"/>
            <w:vAlign w:val="center"/>
          </w:tcPr>
          <w:p w14:paraId="63239404" w14:textId="32216C44" w:rsidR="00A57F79" w:rsidRPr="000E20FA" w:rsidRDefault="00A57F79" w:rsidP="00B876E2">
            <w:pPr>
              <w:jc w:val="center"/>
              <w:rPr>
                <w:color w:val="000000"/>
                <w:sz w:val="20"/>
                <w:szCs w:val="20"/>
              </w:rPr>
            </w:pPr>
            <w:r w:rsidRPr="000E20FA">
              <w:rPr>
                <w:color w:val="000000"/>
                <w:sz w:val="20"/>
                <w:szCs w:val="20"/>
              </w:rPr>
              <w:t>0,000</w:t>
            </w:r>
          </w:p>
        </w:tc>
      </w:tr>
      <w:tr w:rsidR="00A57F79" w:rsidRPr="001E198E" w14:paraId="0902CF8C" w14:textId="1AF4BE4C" w:rsidTr="00A57F79">
        <w:trPr>
          <w:trHeight w:val="340"/>
        </w:trPr>
        <w:tc>
          <w:tcPr>
            <w:tcW w:w="301" w:type="pct"/>
            <w:tcBorders>
              <w:top w:val="nil"/>
              <w:left w:val="single" w:sz="4" w:space="0" w:color="auto"/>
              <w:bottom w:val="single" w:sz="4" w:space="0" w:color="auto"/>
              <w:right w:val="single" w:sz="4" w:space="0" w:color="auto"/>
            </w:tcBorders>
            <w:shd w:val="clear" w:color="auto" w:fill="auto"/>
            <w:vAlign w:val="center"/>
            <w:hideMark/>
          </w:tcPr>
          <w:p w14:paraId="77BB4D55" w14:textId="77777777" w:rsidR="00A57F79" w:rsidRPr="000E20FA" w:rsidRDefault="00A57F79" w:rsidP="00387C82">
            <w:pPr>
              <w:jc w:val="center"/>
              <w:rPr>
                <w:color w:val="000000"/>
                <w:sz w:val="20"/>
                <w:szCs w:val="20"/>
              </w:rPr>
            </w:pPr>
            <w:r w:rsidRPr="000E20FA">
              <w:rPr>
                <w:color w:val="000000"/>
                <w:sz w:val="20"/>
                <w:szCs w:val="20"/>
              </w:rPr>
              <w:lastRenderedPageBreak/>
              <w:t>24</w:t>
            </w:r>
          </w:p>
        </w:tc>
        <w:tc>
          <w:tcPr>
            <w:tcW w:w="1858" w:type="pct"/>
            <w:tcBorders>
              <w:top w:val="nil"/>
              <w:left w:val="nil"/>
              <w:bottom w:val="single" w:sz="4" w:space="0" w:color="auto"/>
              <w:right w:val="single" w:sz="4" w:space="0" w:color="auto"/>
            </w:tcBorders>
            <w:shd w:val="clear" w:color="auto" w:fill="auto"/>
            <w:vAlign w:val="center"/>
            <w:hideMark/>
          </w:tcPr>
          <w:p w14:paraId="6792BF98" w14:textId="7B8B4720" w:rsidR="00A57F79" w:rsidRPr="000E20FA" w:rsidRDefault="00A57F79" w:rsidP="00387C82">
            <w:pPr>
              <w:jc w:val="center"/>
              <w:rPr>
                <w:color w:val="000000"/>
                <w:sz w:val="20"/>
                <w:szCs w:val="20"/>
              </w:rPr>
            </w:pPr>
            <w:r w:rsidRPr="000E20FA">
              <w:rPr>
                <w:color w:val="000000"/>
                <w:sz w:val="20"/>
                <w:szCs w:val="20"/>
              </w:rPr>
              <w:t>МП «Лотошинское ЖКХ»</w:t>
            </w:r>
          </w:p>
        </w:tc>
        <w:tc>
          <w:tcPr>
            <w:tcW w:w="1962" w:type="pct"/>
            <w:tcBorders>
              <w:top w:val="nil"/>
              <w:left w:val="nil"/>
              <w:bottom w:val="single" w:sz="4" w:space="0" w:color="auto"/>
              <w:right w:val="single" w:sz="4" w:space="0" w:color="auto"/>
            </w:tcBorders>
            <w:shd w:val="clear" w:color="auto" w:fill="auto"/>
            <w:vAlign w:val="center"/>
            <w:hideMark/>
          </w:tcPr>
          <w:p w14:paraId="03CD2508" w14:textId="02FD12D8" w:rsidR="00A57F79" w:rsidRPr="000E20FA" w:rsidRDefault="00A57F79" w:rsidP="00387C82">
            <w:pPr>
              <w:jc w:val="center"/>
              <w:rPr>
                <w:color w:val="000000"/>
                <w:sz w:val="20"/>
                <w:szCs w:val="20"/>
              </w:rPr>
            </w:pPr>
            <w:r w:rsidRPr="000E20FA">
              <w:rPr>
                <w:color w:val="000000"/>
                <w:sz w:val="20"/>
                <w:szCs w:val="20"/>
              </w:rPr>
              <w:t>Котельная</w:t>
            </w:r>
            <w:r>
              <w:rPr>
                <w:color w:val="000000"/>
                <w:sz w:val="20"/>
                <w:szCs w:val="20"/>
              </w:rPr>
              <w:t xml:space="preserve"> №24</w:t>
            </w:r>
            <w:r w:rsidRPr="000E20FA">
              <w:rPr>
                <w:color w:val="000000"/>
                <w:sz w:val="20"/>
                <w:szCs w:val="20"/>
              </w:rPr>
              <w:t xml:space="preserve"> ул. Рогова</w:t>
            </w:r>
          </w:p>
        </w:tc>
        <w:tc>
          <w:tcPr>
            <w:tcW w:w="879" w:type="pct"/>
            <w:tcBorders>
              <w:top w:val="nil"/>
              <w:left w:val="nil"/>
              <w:bottom w:val="single" w:sz="4" w:space="0" w:color="auto"/>
              <w:right w:val="single" w:sz="4" w:space="0" w:color="auto"/>
            </w:tcBorders>
            <w:shd w:val="clear" w:color="auto" w:fill="auto"/>
            <w:vAlign w:val="center"/>
          </w:tcPr>
          <w:p w14:paraId="70124C37" w14:textId="38CABE0F" w:rsidR="00A57F79" w:rsidRPr="000E20FA" w:rsidRDefault="00A57F79" w:rsidP="00B876E2">
            <w:pPr>
              <w:jc w:val="center"/>
              <w:rPr>
                <w:color w:val="000000"/>
                <w:sz w:val="20"/>
                <w:szCs w:val="20"/>
              </w:rPr>
            </w:pPr>
            <w:r w:rsidRPr="000E20FA">
              <w:rPr>
                <w:color w:val="000000"/>
                <w:sz w:val="20"/>
                <w:szCs w:val="20"/>
              </w:rPr>
              <w:t>0,160</w:t>
            </w:r>
          </w:p>
        </w:tc>
      </w:tr>
    </w:tbl>
    <w:p w14:paraId="5E974730" w14:textId="77777777" w:rsidR="00E75E92" w:rsidRPr="002E53E7" w:rsidRDefault="00E75E92" w:rsidP="00506DAD">
      <w:pPr>
        <w:pStyle w:val="Maximyz0"/>
        <w:spacing w:after="240"/>
      </w:pPr>
    </w:p>
    <w:p w14:paraId="52892AEE" w14:textId="77777777" w:rsidR="00633AF4" w:rsidRPr="002E53E7" w:rsidRDefault="00633AF4" w:rsidP="00633AF4">
      <w:pPr>
        <w:pStyle w:val="32"/>
      </w:pPr>
      <w:bookmarkStart w:id="143" w:name="_Toc137471990"/>
      <w:bookmarkStart w:id="144" w:name="_Hlk531700446"/>
      <w:bookmarkEnd w:id="141"/>
      <w:r w:rsidRPr="002E53E7">
        <w:t>Оценка фактических тепловых потерь тепловой энергии при передаче тепловой энергии и теплоносителя по тепловым сетям за последние 3 года</w:t>
      </w:r>
      <w:bookmarkEnd w:id="143"/>
      <w:r w:rsidRPr="002E53E7">
        <w:t xml:space="preserve"> </w:t>
      </w:r>
    </w:p>
    <w:p w14:paraId="7340BF2E" w14:textId="77777777" w:rsidR="00633AF4" w:rsidRPr="002E53E7" w:rsidRDefault="00633AF4" w:rsidP="00633AF4">
      <w:pPr>
        <w:pStyle w:val="Maximyz0"/>
      </w:pPr>
      <w:r w:rsidRPr="002E53E7">
        <w:t xml:space="preserve">Фактические годовые потери тепловой энергии через тепловую изоляцию определяются путем суммирования фактических тепловых потерь по участкам тепловых сетей с учетом пересчета нормативных часовых среднегодовых тепловых потерь на их фактические среднемесячные значения отдельно для участков подземной и надземной прокладки применительно к фактическим среднемесячным условиям работы тепловых сетей: </w:t>
      </w:r>
    </w:p>
    <w:p w14:paraId="15F335EF" w14:textId="77777777" w:rsidR="00633AF4" w:rsidRPr="002E53E7" w:rsidRDefault="00633AF4" w:rsidP="00B31BE8">
      <w:pPr>
        <w:pStyle w:val="Maximyz0"/>
        <w:numPr>
          <w:ilvl w:val="0"/>
          <w:numId w:val="10"/>
        </w:numPr>
        <w:tabs>
          <w:tab w:val="left" w:pos="1276"/>
        </w:tabs>
        <w:ind w:left="0" w:firstLine="851"/>
      </w:pPr>
      <w:r w:rsidRPr="002E53E7">
        <w:t xml:space="preserve">фактических среднемесячных температур воды в подающей и обратной линиях тепловой сети, определенных по эксплуатационному температурному графику при фактической среднемесячной температуре наружного воздуха; </w:t>
      </w:r>
    </w:p>
    <w:p w14:paraId="2E68CCCB" w14:textId="77777777" w:rsidR="00633AF4" w:rsidRPr="002E53E7" w:rsidRDefault="00633AF4" w:rsidP="00B31BE8">
      <w:pPr>
        <w:pStyle w:val="Maximyz0"/>
        <w:numPr>
          <w:ilvl w:val="0"/>
          <w:numId w:val="10"/>
        </w:numPr>
        <w:tabs>
          <w:tab w:val="left" w:pos="1276"/>
        </w:tabs>
        <w:ind w:left="0" w:firstLine="851"/>
      </w:pPr>
      <w:r w:rsidRPr="002E53E7">
        <w:t xml:space="preserve">среднегодовой температуры    воды в подающей и обратной линиях тепловой сети, определенной как среднеарифметическое из фактических среднемесячных температур в соответствующих линиях за весь год работы сети; </w:t>
      </w:r>
    </w:p>
    <w:p w14:paraId="05855FB7" w14:textId="77777777" w:rsidR="00633AF4" w:rsidRPr="002E53E7" w:rsidRDefault="00633AF4" w:rsidP="00B31BE8">
      <w:pPr>
        <w:pStyle w:val="Maximyz0"/>
        <w:numPr>
          <w:ilvl w:val="0"/>
          <w:numId w:val="10"/>
        </w:numPr>
        <w:tabs>
          <w:tab w:val="left" w:pos="1276"/>
        </w:tabs>
        <w:ind w:left="0" w:firstLine="851"/>
      </w:pPr>
      <w:r w:rsidRPr="002E53E7">
        <w:t xml:space="preserve">среднемесячной и среднегодовой температуре грунта на глубине заложения теплопроводов; </w:t>
      </w:r>
    </w:p>
    <w:p w14:paraId="68B5AC65" w14:textId="77777777" w:rsidR="00633AF4" w:rsidRPr="002E53E7" w:rsidRDefault="00633AF4" w:rsidP="00B31BE8">
      <w:pPr>
        <w:pStyle w:val="Maximyz0"/>
        <w:numPr>
          <w:ilvl w:val="0"/>
          <w:numId w:val="10"/>
        </w:numPr>
        <w:tabs>
          <w:tab w:val="left" w:pos="1276"/>
        </w:tabs>
        <w:ind w:left="0" w:firstLine="851"/>
      </w:pPr>
      <w:r w:rsidRPr="002E53E7">
        <w:t>фактической среднемесячной и среднегодовой температуре наружного воздуха за год.</w:t>
      </w:r>
    </w:p>
    <w:p w14:paraId="1CA39262" w14:textId="2E3D4F7B" w:rsidR="00633AF4" w:rsidRPr="002E53E7" w:rsidRDefault="00633AF4" w:rsidP="00633AF4">
      <w:pPr>
        <w:pStyle w:val="Maximyz0"/>
        <w:spacing w:after="240"/>
      </w:pPr>
      <w:r w:rsidRPr="002E53E7">
        <w:t>В таблиц</w:t>
      </w:r>
      <w:r w:rsidR="003F122C">
        <w:t>е</w:t>
      </w:r>
      <w:r w:rsidRPr="002E53E7">
        <w:t xml:space="preserve"> </w:t>
      </w:r>
      <w:r w:rsidRPr="002E53E7">
        <w:fldChar w:fldCharType="begin"/>
      </w:r>
      <w:r w:rsidRPr="002E53E7">
        <w:instrText xml:space="preserve"> REF _Ref466463779 \h  \* MERGEFORMAT </w:instrText>
      </w:r>
      <w:r w:rsidRPr="002E53E7">
        <w:fldChar w:fldCharType="separate"/>
      </w:r>
      <w:r w:rsidR="00774551" w:rsidRPr="00774551">
        <w:rPr>
          <w:vanish/>
        </w:rPr>
        <w:t xml:space="preserve">Таблица </w:t>
      </w:r>
      <w:r w:rsidR="00774551">
        <w:rPr>
          <w:noProof/>
        </w:rPr>
        <w:t>1</w:t>
      </w:r>
      <w:r w:rsidR="00774551">
        <w:t>.</w:t>
      </w:r>
      <w:r w:rsidR="00774551">
        <w:rPr>
          <w:noProof/>
        </w:rPr>
        <w:t>64</w:t>
      </w:r>
      <w:r w:rsidRPr="002E53E7">
        <w:fldChar w:fldCharType="end"/>
      </w:r>
      <w:r w:rsidRPr="002E53E7">
        <w:t xml:space="preserve"> приведены данные фактическим</w:t>
      </w:r>
      <w:r w:rsidR="00EC6BA6" w:rsidRPr="00EC6BA6">
        <w:t xml:space="preserve"> </w:t>
      </w:r>
      <w:r w:rsidR="00EC6BA6" w:rsidRPr="002E53E7">
        <w:t>за 20</w:t>
      </w:r>
      <w:r w:rsidR="00A57F79">
        <w:t>2</w:t>
      </w:r>
      <w:r w:rsidR="00FA5065" w:rsidRPr="00FA5065">
        <w:t>0</w:t>
      </w:r>
      <w:r w:rsidR="00387C82">
        <w:t>-20</w:t>
      </w:r>
      <w:r w:rsidR="0014592C" w:rsidRPr="0014592C">
        <w:t>2</w:t>
      </w:r>
      <w:r w:rsidR="00FA5065" w:rsidRPr="00FA5065">
        <w:t>2</w:t>
      </w:r>
      <w:r w:rsidR="00EC6BA6">
        <w:t xml:space="preserve"> </w:t>
      </w:r>
      <w:r w:rsidR="00387C82">
        <w:t>г</w:t>
      </w:r>
      <w:r w:rsidR="00EC6BA6" w:rsidRPr="002E53E7">
        <w:t>г.</w:t>
      </w:r>
      <w:r w:rsidRPr="002E53E7">
        <w:t xml:space="preserve"> тепловым потерям в тепловых сетях котельных</w:t>
      </w:r>
      <w:r w:rsidR="00E16A09">
        <w:t xml:space="preserve"> </w:t>
      </w:r>
      <w:r w:rsidR="00387C82">
        <w:t>г</w:t>
      </w:r>
      <w:r w:rsidR="00882783">
        <w:t>ородского округа Лотошино</w:t>
      </w:r>
      <w:r w:rsidR="00152E2E">
        <w:t xml:space="preserve"> </w:t>
      </w:r>
    </w:p>
    <w:p w14:paraId="4A337E76" w14:textId="2F347F5D" w:rsidR="00633AF4" w:rsidRPr="002E53E7" w:rsidRDefault="00633AF4" w:rsidP="00633AF4">
      <w:pPr>
        <w:pStyle w:val="affb"/>
        <w:keepNext/>
      </w:pPr>
      <w:bookmarkStart w:id="145" w:name="_Ref466463779"/>
      <w:r w:rsidRPr="002E53E7">
        <w:t xml:space="preserve">Таблица </w:t>
      </w:r>
      <w:fldSimple w:instr=" STYLEREF 1 \s ">
        <w:r w:rsidR="00774551">
          <w:rPr>
            <w:noProof/>
          </w:rPr>
          <w:t>1</w:t>
        </w:r>
      </w:fldSimple>
      <w:r w:rsidR="00012A89">
        <w:t>.</w:t>
      </w:r>
      <w:fldSimple w:instr=" SEQ Таблица \* ARABIC \s 1 ">
        <w:r w:rsidR="00774551">
          <w:rPr>
            <w:noProof/>
          </w:rPr>
          <w:t>64</w:t>
        </w:r>
      </w:fldSimple>
      <w:bookmarkEnd w:id="145"/>
      <w:r w:rsidRPr="002E53E7">
        <w:t xml:space="preserve"> –</w:t>
      </w:r>
      <w:r w:rsidR="00575BB8">
        <w:t>Ф</w:t>
      </w:r>
      <w:r w:rsidRPr="002E53E7">
        <w:t>актические</w:t>
      </w:r>
      <w:r w:rsidR="00924BFC" w:rsidRPr="00924BFC">
        <w:t xml:space="preserve"> </w:t>
      </w:r>
      <w:r w:rsidRPr="002E53E7">
        <w:t>тепловые потери тепловыми сетями котельных</w:t>
      </w:r>
      <w:r w:rsidR="001C1DAC">
        <w:t xml:space="preserve"> </w:t>
      </w:r>
      <w:r w:rsidR="00FB37C7">
        <w:t>г</w:t>
      </w:r>
      <w:r w:rsidR="00882783">
        <w:t>ородского округа Лотошино</w:t>
      </w:r>
      <w:r w:rsidR="00152E2E">
        <w:t xml:space="preserve"> </w:t>
      </w:r>
      <w:r w:rsidR="00575BB8" w:rsidRPr="002E53E7">
        <w:t>за 20</w:t>
      </w:r>
      <w:r w:rsidR="00A57F79">
        <w:t>20</w:t>
      </w:r>
      <w:r w:rsidR="00FB37C7">
        <w:t>-20</w:t>
      </w:r>
      <w:r w:rsidR="0014592C" w:rsidRPr="0014592C">
        <w:t>2</w:t>
      </w:r>
      <w:r w:rsidR="00A57F79">
        <w:t>2</w:t>
      </w:r>
      <w:r w:rsidR="00575BB8">
        <w:t xml:space="preserve"> </w:t>
      </w:r>
      <w:r w:rsidR="00575BB8" w:rsidRPr="002E53E7">
        <w:t>г</w:t>
      </w:r>
      <w:r w:rsidR="00FB37C7">
        <w:t>г.</w:t>
      </w:r>
    </w:p>
    <w:tbl>
      <w:tblP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3150"/>
        <w:gridCol w:w="2126"/>
        <w:gridCol w:w="1273"/>
        <w:gridCol w:w="1273"/>
        <w:gridCol w:w="1274"/>
      </w:tblGrid>
      <w:tr w:rsidR="00FB37C7" w:rsidRPr="001F7E0C" w14:paraId="13FDC7D6" w14:textId="760F6DB3" w:rsidTr="00A57F79">
        <w:trPr>
          <w:trHeight w:val="340"/>
          <w:tblHeader/>
        </w:trPr>
        <w:tc>
          <w:tcPr>
            <w:tcW w:w="531" w:type="dxa"/>
            <w:vMerge w:val="restart"/>
            <w:shd w:val="clear" w:color="auto" w:fill="auto"/>
            <w:vAlign w:val="center"/>
            <w:hideMark/>
          </w:tcPr>
          <w:bookmarkEnd w:id="144"/>
          <w:p w14:paraId="310CD88D" w14:textId="77777777" w:rsidR="00FB37C7" w:rsidRPr="006B35A6" w:rsidRDefault="00FB37C7">
            <w:pPr>
              <w:jc w:val="center"/>
              <w:rPr>
                <w:color w:val="000000"/>
                <w:sz w:val="20"/>
                <w:szCs w:val="20"/>
              </w:rPr>
            </w:pPr>
            <w:r w:rsidRPr="006B35A6">
              <w:rPr>
                <w:color w:val="000000"/>
                <w:sz w:val="20"/>
                <w:szCs w:val="20"/>
              </w:rPr>
              <w:t>№ п/п</w:t>
            </w:r>
          </w:p>
        </w:tc>
        <w:tc>
          <w:tcPr>
            <w:tcW w:w="3150" w:type="dxa"/>
            <w:vMerge w:val="restart"/>
            <w:shd w:val="clear" w:color="auto" w:fill="auto"/>
            <w:vAlign w:val="center"/>
            <w:hideMark/>
          </w:tcPr>
          <w:p w14:paraId="54DC6619" w14:textId="77777777" w:rsidR="00FB37C7" w:rsidRPr="006B35A6" w:rsidRDefault="00FB37C7">
            <w:pPr>
              <w:jc w:val="center"/>
              <w:rPr>
                <w:color w:val="000000"/>
                <w:sz w:val="20"/>
                <w:szCs w:val="20"/>
              </w:rPr>
            </w:pPr>
            <w:r w:rsidRPr="006B35A6">
              <w:rPr>
                <w:color w:val="000000"/>
                <w:sz w:val="20"/>
                <w:szCs w:val="20"/>
              </w:rPr>
              <w:t>Наименование ТСО</w:t>
            </w:r>
          </w:p>
        </w:tc>
        <w:tc>
          <w:tcPr>
            <w:tcW w:w="2126" w:type="dxa"/>
            <w:vMerge w:val="restart"/>
            <w:shd w:val="clear" w:color="auto" w:fill="auto"/>
            <w:vAlign w:val="center"/>
            <w:hideMark/>
          </w:tcPr>
          <w:p w14:paraId="2645B4DC" w14:textId="77777777" w:rsidR="00FB37C7" w:rsidRPr="006B35A6" w:rsidRDefault="00FB37C7">
            <w:pPr>
              <w:jc w:val="center"/>
              <w:rPr>
                <w:color w:val="000000"/>
                <w:sz w:val="20"/>
                <w:szCs w:val="20"/>
              </w:rPr>
            </w:pPr>
            <w:r w:rsidRPr="006B35A6">
              <w:rPr>
                <w:color w:val="000000"/>
                <w:sz w:val="20"/>
                <w:szCs w:val="20"/>
              </w:rPr>
              <w:t>Наименование котельной</w:t>
            </w:r>
          </w:p>
        </w:tc>
        <w:tc>
          <w:tcPr>
            <w:tcW w:w="3820" w:type="dxa"/>
            <w:gridSpan w:val="3"/>
            <w:shd w:val="clear" w:color="auto" w:fill="auto"/>
            <w:vAlign w:val="center"/>
            <w:hideMark/>
          </w:tcPr>
          <w:p w14:paraId="48F06470" w14:textId="32A17B66" w:rsidR="00FB37C7" w:rsidRPr="00A57F79" w:rsidRDefault="00FB37C7" w:rsidP="00A57F79">
            <w:pPr>
              <w:jc w:val="center"/>
              <w:rPr>
                <w:color w:val="000000"/>
                <w:sz w:val="20"/>
                <w:szCs w:val="20"/>
              </w:rPr>
            </w:pPr>
            <w:r w:rsidRPr="00A57F79">
              <w:rPr>
                <w:color w:val="000000"/>
                <w:sz w:val="20"/>
                <w:szCs w:val="20"/>
              </w:rPr>
              <w:t>Потери в тепловых сетях, Гкал</w:t>
            </w:r>
          </w:p>
        </w:tc>
      </w:tr>
      <w:tr w:rsidR="00FA5065" w:rsidRPr="001F7E0C" w14:paraId="6885AE22" w14:textId="77777777" w:rsidTr="00A57F79">
        <w:trPr>
          <w:trHeight w:val="340"/>
          <w:tblHeader/>
        </w:trPr>
        <w:tc>
          <w:tcPr>
            <w:tcW w:w="531" w:type="dxa"/>
            <w:vMerge/>
            <w:shd w:val="clear" w:color="auto" w:fill="auto"/>
            <w:vAlign w:val="center"/>
          </w:tcPr>
          <w:p w14:paraId="26BD5CA2" w14:textId="77777777" w:rsidR="00FA5065" w:rsidRPr="006B35A6" w:rsidRDefault="00FA5065" w:rsidP="00FA5065">
            <w:pPr>
              <w:jc w:val="center"/>
              <w:rPr>
                <w:color w:val="000000"/>
                <w:sz w:val="20"/>
                <w:szCs w:val="20"/>
              </w:rPr>
            </w:pPr>
          </w:p>
        </w:tc>
        <w:tc>
          <w:tcPr>
            <w:tcW w:w="3150" w:type="dxa"/>
            <w:vMerge/>
            <w:shd w:val="clear" w:color="auto" w:fill="auto"/>
            <w:vAlign w:val="center"/>
          </w:tcPr>
          <w:p w14:paraId="499787AC" w14:textId="77777777" w:rsidR="00FA5065" w:rsidRPr="006B35A6" w:rsidRDefault="00FA5065" w:rsidP="00FA5065">
            <w:pPr>
              <w:jc w:val="center"/>
              <w:rPr>
                <w:color w:val="000000"/>
                <w:sz w:val="20"/>
                <w:szCs w:val="20"/>
              </w:rPr>
            </w:pPr>
          </w:p>
        </w:tc>
        <w:tc>
          <w:tcPr>
            <w:tcW w:w="2126" w:type="dxa"/>
            <w:vMerge/>
            <w:shd w:val="clear" w:color="auto" w:fill="auto"/>
            <w:vAlign w:val="center"/>
          </w:tcPr>
          <w:p w14:paraId="553C9CA3" w14:textId="77777777" w:rsidR="00FA5065" w:rsidRPr="006B35A6" w:rsidRDefault="00FA5065" w:rsidP="00FA5065">
            <w:pPr>
              <w:jc w:val="center"/>
              <w:rPr>
                <w:color w:val="000000"/>
                <w:sz w:val="20"/>
                <w:szCs w:val="20"/>
              </w:rPr>
            </w:pPr>
          </w:p>
        </w:tc>
        <w:tc>
          <w:tcPr>
            <w:tcW w:w="1273" w:type="dxa"/>
            <w:shd w:val="clear" w:color="auto" w:fill="auto"/>
            <w:vAlign w:val="center"/>
          </w:tcPr>
          <w:p w14:paraId="1151FA2D" w14:textId="0CC87643" w:rsidR="00FA5065" w:rsidRPr="00A57F79" w:rsidRDefault="00FA5065" w:rsidP="00A57F79">
            <w:pPr>
              <w:jc w:val="center"/>
              <w:rPr>
                <w:color w:val="000000"/>
                <w:sz w:val="20"/>
                <w:szCs w:val="20"/>
              </w:rPr>
            </w:pPr>
            <w:r w:rsidRPr="00A57F79">
              <w:rPr>
                <w:color w:val="000000"/>
                <w:sz w:val="20"/>
                <w:szCs w:val="20"/>
              </w:rPr>
              <w:t>2020</w:t>
            </w:r>
          </w:p>
        </w:tc>
        <w:tc>
          <w:tcPr>
            <w:tcW w:w="1273" w:type="dxa"/>
            <w:shd w:val="clear" w:color="auto" w:fill="auto"/>
            <w:vAlign w:val="center"/>
          </w:tcPr>
          <w:p w14:paraId="10F7457A" w14:textId="6949DF5A" w:rsidR="00FA5065" w:rsidRPr="00A57F79" w:rsidRDefault="00FA5065" w:rsidP="00A57F79">
            <w:pPr>
              <w:jc w:val="center"/>
              <w:rPr>
                <w:color w:val="000000"/>
                <w:sz w:val="20"/>
                <w:szCs w:val="20"/>
                <w:lang w:val="en-US"/>
              </w:rPr>
            </w:pPr>
            <w:r w:rsidRPr="00A57F79">
              <w:rPr>
                <w:color w:val="000000"/>
                <w:sz w:val="20"/>
                <w:szCs w:val="20"/>
                <w:lang w:val="en-US"/>
              </w:rPr>
              <w:t>2021</w:t>
            </w:r>
          </w:p>
        </w:tc>
        <w:tc>
          <w:tcPr>
            <w:tcW w:w="1274" w:type="dxa"/>
            <w:shd w:val="clear" w:color="auto" w:fill="auto"/>
            <w:vAlign w:val="center"/>
          </w:tcPr>
          <w:p w14:paraId="7931047A" w14:textId="68286CC0" w:rsidR="00FA5065" w:rsidRPr="00A57F79" w:rsidRDefault="00FA5065" w:rsidP="00A57F79">
            <w:pPr>
              <w:jc w:val="center"/>
              <w:rPr>
                <w:color w:val="000000"/>
                <w:sz w:val="20"/>
                <w:szCs w:val="20"/>
                <w:lang w:val="en-US"/>
              </w:rPr>
            </w:pPr>
            <w:r w:rsidRPr="00A57F79">
              <w:rPr>
                <w:color w:val="000000"/>
                <w:sz w:val="20"/>
                <w:szCs w:val="20"/>
                <w:lang w:val="en-US"/>
              </w:rPr>
              <w:t>2022</w:t>
            </w:r>
          </w:p>
        </w:tc>
      </w:tr>
      <w:tr w:rsidR="00A57F79" w:rsidRPr="001F7E0C" w14:paraId="478D568A" w14:textId="4949F2A1" w:rsidTr="00A57F79">
        <w:trPr>
          <w:trHeight w:val="340"/>
        </w:trPr>
        <w:tc>
          <w:tcPr>
            <w:tcW w:w="531" w:type="dxa"/>
            <w:shd w:val="clear" w:color="auto" w:fill="auto"/>
            <w:vAlign w:val="center"/>
            <w:hideMark/>
          </w:tcPr>
          <w:p w14:paraId="09E823ED" w14:textId="77777777" w:rsidR="00A57F79" w:rsidRPr="006B35A6" w:rsidRDefault="00A57F79" w:rsidP="00A57F79">
            <w:pPr>
              <w:jc w:val="center"/>
              <w:rPr>
                <w:color w:val="000000"/>
                <w:sz w:val="20"/>
                <w:szCs w:val="20"/>
              </w:rPr>
            </w:pPr>
            <w:r w:rsidRPr="006B35A6">
              <w:rPr>
                <w:color w:val="000000"/>
                <w:sz w:val="20"/>
                <w:szCs w:val="20"/>
              </w:rPr>
              <w:t>1</w:t>
            </w:r>
          </w:p>
        </w:tc>
        <w:tc>
          <w:tcPr>
            <w:tcW w:w="3150" w:type="dxa"/>
            <w:shd w:val="clear" w:color="auto" w:fill="auto"/>
            <w:vAlign w:val="center"/>
            <w:hideMark/>
          </w:tcPr>
          <w:p w14:paraId="29B70401" w14:textId="2324BAEC"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6D216A16" w14:textId="2D0CD2A2" w:rsidR="00A57F79" w:rsidRPr="006B35A6" w:rsidRDefault="00A57F79" w:rsidP="00A57F79">
            <w:pPr>
              <w:jc w:val="center"/>
              <w:rPr>
                <w:color w:val="000000"/>
                <w:sz w:val="20"/>
                <w:szCs w:val="20"/>
              </w:rPr>
            </w:pPr>
            <w:r w:rsidRPr="006B35A6">
              <w:rPr>
                <w:color w:val="000000"/>
                <w:sz w:val="20"/>
                <w:szCs w:val="20"/>
              </w:rPr>
              <w:t>Котельная №1</w:t>
            </w:r>
          </w:p>
        </w:tc>
        <w:tc>
          <w:tcPr>
            <w:tcW w:w="1273" w:type="dxa"/>
            <w:shd w:val="clear" w:color="auto" w:fill="auto"/>
            <w:noWrap/>
            <w:vAlign w:val="center"/>
          </w:tcPr>
          <w:p w14:paraId="35EFB206" w14:textId="016D97C6" w:rsidR="00A57F79" w:rsidRPr="00A57F79" w:rsidRDefault="00A57F79" w:rsidP="00A57F79">
            <w:pPr>
              <w:jc w:val="center"/>
              <w:rPr>
                <w:color w:val="000000"/>
                <w:sz w:val="20"/>
                <w:szCs w:val="20"/>
                <w:lang w:val="en-US"/>
              </w:rPr>
            </w:pPr>
            <w:r w:rsidRPr="00A57F79">
              <w:rPr>
                <w:color w:val="000000"/>
                <w:sz w:val="20"/>
                <w:szCs w:val="20"/>
              </w:rPr>
              <w:t>677,6</w:t>
            </w:r>
          </w:p>
        </w:tc>
        <w:tc>
          <w:tcPr>
            <w:tcW w:w="1273" w:type="dxa"/>
            <w:shd w:val="clear" w:color="auto" w:fill="auto"/>
            <w:vAlign w:val="center"/>
          </w:tcPr>
          <w:p w14:paraId="4D8CBF15" w14:textId="40310C9C" w:rsidR="00A57F79" w:rsidRPr="00A57F79" w:rsidRDefault="00A57F79" w:rsidP="00A57F79">
            <w:pPr>
              <w:jc w:val="center"/>
              <w:rPr>
                <w:color w:val="000000"/>
                <w:sz w:val="20"/>
                <w:szCs w:val="20"/>
              </w:rPr>
            </w:pPr>
            <w:r w:rsidRPr="00A57F79">
              <w:rPr>
                <w:sz w:val="20"/>
                <w:szCs w:val="20"/>
              </w:rPr>
              <w:t>696,10</w:t>
            </w:r>
          </w:p>
        </w:tc>
        <w:tc>
          <w:tcPr>
            <w:tcW w:w="1274" w:type="dxa"/>
            <w:shd w:val="clear" w:color="auto" w:fill="auto"/>
            <w:vAlign w:val="center"/>
          </w:tcPr>
          <w:p w14:paraId="34EDF171" w14:textId="472C59BC" w:rsidR="00A57F79" w:rsidRPr="00A57F79" w:rsidRDefault="00A57F79" w:rsidP="00A57F79">
            <w:pPr>
              <w:jc w:val="center"/>
              <w:rPr>
                <w:color w:val="000000"/>
                <w:sz w:val="20"/>
                <w:szCs w:val="20"/>
              </w:rPr>
            </w:pPr>
            <w:r w:rsidRPr="00A57F79">
              <w:rPr>
                <w:sz w:val="20"/>
                <w:szCs w:val="20"/>
              </w:rPr>
              <w:t>1935,885</w:t>
            </w:r>
          </w:p>
        </w:tc>
      </w:tr>
      <w:tr w:rsidR="00A57F79" w:rsidRPr="001F7E0C" w14:paraId="41ACD409" w14:textId="2754458F" w:rsidTr="00A57F79">
        <w:trPr>
          <w:trHeight w:val="340"/>
        </w:trPr>
        <w:tc>
          <w:tcPr>
            <w:tcW w:w="531" w:type="dxa"/>
            <w:shd w:val="clear" w:color="auto" w:fill="auto"/>
            <w:vAlign w:val="center"/>
            <w:hideMark/>
          </w:tcPr>
          <w:p w14:paraId="143DB51E" w14:textId="77777777" w:rsidR="00A57F79" w:rsidRPr="006B35A6" w:rsidRDefault="00A57F79" w:rsidP="00A57F79">
            <w:pPr>
              <w:jc w:val="center"/>
              <w:rPr>
                <w:color w:val="000000"/>
                <w:sz w:val="20"/>
                <w:szCs w:val="20"/>
              </w:rPr>
            </w:pPr>
            <w:r w:rsidRPr="006B35A6">
              <w:rPr>
                <w:color w:val="000000"/>
                <w:sz w:val="20"/>
                <w:szCs w:val="20"/>
              </w:rPr>
              <w:t>2</w:t>
            </w:r>
          </w:p>
        </w:tc>
        <w:tc>
          <w:tcPr>
            <w:tcW w:w="3150" w:type="dxa"/>
            <w:shd w:val="clear" w:color="auto" w:fill="auto"/>
            <w:vAlign w:val="center"/>
            <w:hideMark/>
          </w:tcPr>
          <w:p w14:paraId="1E59F03B" w14:textId="1A05371C"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7B61C0FA" w14:textId="5AD14B45" w:rsidR="00A57F79" w:rsidRPr="006B35A6" w:rsidRDefault="00A57F79" w:rsidP="00A57F79">
            <w:pPr>
              <w:jc w:val="center"/>
              <w:rPr>
                <w:color w:val="000000"/>
                <w:sz w:val="20"/>
                <w:szCs w:val="20"/>
              </w:rPr>
            </w:pPr>
            <w:r w:rsidRPr="006B35A6">
              <w:rPr>
                <w:color w:val="000000"/>
                <w:sz w:val="20"/>
                <w:szCs w:val="20"/>
              </w:rPr>
              <w:t>Котельная №2а</w:t>
            </w:r>
          </w:p>
        </w:tc>
        <w:tc>
          <w:tcPr>
            <w:tcW w:w="1273" w:type="dxa"/>
            <w:shd w:val="clear" w:color="auto" w:fill="auto"/>
            <w:noWrap/>
            <w:vAlign w:val="center"/>
          </w:tcPr>
          <w:p w14:paraId="703523D7" w14:textId="64643994" w:rsidR="00A57F79" w:rsidRPr="00A57F79" w:rsidRDefault="00A57F79" w:rsidP="00A57F79">
            <w:pPr>
              <w:jc w:val="center"/>
              <w:rPr>
                <w:color w:val="000000"/>
                <w:sz w:val="20"/>
                <w:szCs w:val="20"/>
              </w:rPr>
            </w:pPr>
            <w:r w:rsidRPr="00A57F79">
              <w:rPr>
                <w:color w:val="000000"/>
                <w:sz w:val="20"/>
                <w:szCs w:val="20"/>
              </w:rPr>
              <w:t>1681,2</w:t>
            </w:r>
          </w:p>
        </w:tc>
        <w:tc>
          <w:tcPr>
            <w:tcW w:w="1273" w:type="dxa"/>
            <w:shd w:val="clear" w:color="auto" w:fill="auto"/>
            <w:vAlign w:val="center"/>
          </w:tcPr>
          <w:p w14:paraId="1D64663C" w14:textId="34BD8D4C" w:rsidR="00A57F79" w:rsidRPr="00A57F79" w:rsidRDefault="00A57F79" w:rsidP="00A57F79">
            <w:pPr>
              <w:jc w:val="center"/>
              <w:rPr>
                <w:color w:val="000000"/>
                <w:sz w:val="20"/>
                <w:szCs w:val="20"/>
              </w:rPr>
            </w:pPr>
            <w:r w:rsidRPr="00A57F79">
              <w:rPr>
                <w:sz w:val="20"/>
                <w:szCs w:val="20"/>
              </w:rPr>
              <w:t>1889,70</w:t>
            </w:r>
          </w:p>
        </w:tc>
        <w:tc>
          <w:tcPr>
            <w:tcW w:w="1274" w:type="dxa"/>
            <w:shd w:val="clear" w:color="auto" w:fill="auto"/>
            <w:vAlign w:val="center"/>
          </w:tcPr>
          <w:p w14:paraId="66FD39B1" w14:textId="0B7B5153" w:rsidR="00A57F79" w:rsidRPr="00A57F79" w:rsidRDefault="00A57F79" w:rsidP="00A57F79">
            <w:pPr>
              <w:jc w:val="center"/>
              <w:rPr>
                <w:color w:val="000000"/>
                <w:sz w:val="20"/>
                <w:szCs w:val="20"/>
              </w:rPr>
            </w:pPr>
            <w:r w:rsidRPr="00A57F79">
              <w:rPr>
                <w:sz w:val="20"/>
                <w:szCs w:val="20"/>
              </w:rPr>
              <w:t>1795,800</w:t>
            </w:r>
          </w:p>
        </w:tc>
      </w:tr>
      <w:tr w:rsidR="00A57F79" w:rsidRPr="001F7E0C" w14:paraId="761F3A90" w14:textId="1B9B24BA" w:rsidTr="00A57F79">
        <w:trPr>
          <w:trHeight w:val="340"/>
        </w:trPr>
        <w:tc>
          <w:tcPr>
            <w:tcW w:w="531" w:type="dxa"/>
            <w:shd w:val="clear" w:color="auto" w:fill="auto"/>
            <w:vAlign w:val="center"/>
            <w:hideMark/>
          </w:tcPr>
          <w:p w14:paraId="1E4F2A86" w14:textId="77777777" w:rsidR="00A57F79" w:rsidRPr="006B35A6" w:rsidRDefault="00A57F79" w:rsidP="00A57F79">
            <w:pPr>
              <w:jc w:val="center"/>
              <w:rPr>
                <w:color w:val="000000"/>
                <w:sz w:val="20"/>
                <w:szCs w:val="20"/>
              </w:rPr>
            </w:pPr>
            <w:r w:rsidRPr="006B35A6">
              <w:rPr>
                <w:color w:val="000000"/>
                <w:sz w:val="20"/>
                <w:szCs w:val="20"/>
              </w:rPr>
              <w:t>3</w:t>
            </w:r>
          </w:p>
        </w:tc>
        <w:tc>
          <w:tcPr>
            <w:tcW w:w="3150" w:type="dxa"/>
            <w:shd w:val="clear" w:color="auto" w:fill="auto"/>
            <w:vAlign w:val="center"/>
            <w:hideMark/>
          </w:tcPr>
          <w:p w14:paraId="5E1F1492" w14:textId="450DDA0D"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69650039" w14:textId="553C5206" w:rsidR="00A57F79" w:rsidRPr="006B35A6" w:rsidRDefault="00A57F79" w:rsidP="00A57F79">
            <w:pPr>
              <w:jc w:val="center"/>
              <w:rPr>
                <w:color w:val="000000"/>
                <w:sz w:val="20"/>
                <w:szCs w:val="20"/>
              </w:rPr>
            </w:pPr>
            <w:r w:rsidRPr="006B35A6">
              <w:rPr>
                <w:color w:val="000000"/>
                <w:sz w:val="20"/>
                <w:szCs w:val="20"/>
              </w:rPr>
              <w:t>Котельная №3а</w:t>
            </w:r>
          </w:p>
        </w:tc>
        <w:tc>
          <w:tcPr>
            <w:tcW w:w="1273" w:type="dxa"/>
            <w:shd w:val="clear" w:color="auto" w:fill="auto"/>
            <w:noWrap/>
            <w:vAlign w:val="center"/>
          </w:tcPr>
          <w:p w14:paraId="62C68D15" w14:textId="7401DAE0" w:rsidR="00A57F79" w:rsidRPr="00A57F79" w:rsidRDefault="00A57F79" w:rsidP="00A57F79">
            <w:pPr>
              <w:jc w:val="center"/>
              <w:rPr>
                <w:color w:val="000000"/>
                <w:sz w:val="20"/>
                <w:szCs w:val="20"/>
              </w:rPr>
            </w:pPr>
            <w:r w:rsidRPr="00A57F79">
              <w:rPr>
                <w:color w:val="000000"/>
                <w:sz w:val="20"/>
                <w:szCs w:val="20"/>
              </w:rPr>
              <w:t>3490,6</w:t>
            </w:r>
          </w:p>
        </w:tc>
        <w:tc>
          <w:tcPr>
            <w:tcW w:w="1273" w:type="dxa"/>
            <w:shd w:val="clear" w:color="auto" w:fill="auto"/>
            <w:vAlign w:val="center"/>
          </w:tcPr>
          <w:p w14:paraId="781E6990" w14:textId="66E2612B" w:rsidR="00A57F79" w:rsidRPr="00A57F79" w:rsidRDefault="00A57F79" w:rsidP="00A57F79">
            <w:pPr>
              <w:jc w:val="center"/>
              <w:rPr>
                <w:color w:val="000000"/>
                <w:sz w:val="20"/>
                <w:szCs w:val="20"/>
              </w:rPr>
            </w:pPr>
            <w:r w:rsidRPr="00A57F79">
              <w:rPr>
                <w:sz w:val="20"/>
                <w:szCs w:val="20"/>
              </w:rPr>
              <w:t>3360,90</w:t>
            </w:r>
          </w:p>
        </w:tc>
        <w:tc>
          <w:tcPr>
            <w:tcW w:w="1274" w:type="dxa"/>
            <w:shd w:val="clear" w:color="auto" w:fill="auto"/>
            <w:vAlign w:val="center"/>
          </w:tcPr>
          <w:p w14:paraId="29DCBCDA" w14:textId="14EB9055" w:rsidR="00A57F79" w:rsidRPr="00A57F79" w:rsidRDefault="00A57F79" w:rsidP="00A57F79">
            <w:pPr>
              <w:jc w:val="center"/>
              <w:rPr>
                <w:color w:val="000000"/>
                <w:sz w:val="20"/>
                <w:szCs w:val="20"/>
              </w:rPr>
            </w:pPr>
            <w:r w:rsidRPr="00A57F79">
              <w:rPr>
                <w:sz w:val="20"/>
                <w:szCs w:val="20"/>
              </w:rPr>
              <w:t>3379,300</w:t>
            </w:r>
          </w:p>
        </w:tc>
      </w:tr>
      <w:tr w:rsidR="00A57F79" w:rsidRPr="001F7E0C" w14:paraId="71134DE2" w14:textId="1445C366" w:rsidTr="00A57F79">
        <w:trPr>
          <w:trHeight w:val="340"/>
        </w:trPr>
        <w:tc>
          <w:tcPr>
            <w:tcW w:w="531" w:type="dxa"/>
            <w:shd w:val="clear" w:color="auto" w:fill="auto"/>
            <w:vAlign w:val="center"/>
            <w:hideMark/>
          </w:tcPr>
          <w:p w14:paraId="2716A1A5" w14:textId="77777777" w:rsidR="00A57F79" w:rsidRPr="006B35A6" w:rsidRDefault="00A57F79" w:rsidP="00A57F79">
            <w:pPr>
              <w:jc w:val="center"/>
              <w:rPr>
                <w:color w:val="000000"/>
                <w:sz w:val="20"/>
                <w:szCs w:val="20"/>
              </w:rPr>
            </w:pPr>
            <w:r w:rsidRPr="006B35A6">
              <w:rPr>
                <w:color w:val="000000"/>
                <w:sz w:val="20"/>
                <w:szCs w:val="20"/>
              </w:rPr>
              <w:t>4</w:t>
            </w:r>
          </w:p>
        </w:tc>
        <w:tc>
          <w:tcPr>
            <w:tcW w:w="3150" w:type="dxa"/>
            <w:shd w:val="clear" w:color="auto" w:fill="auto"/>
            <w:vAlign w:val="center"/>
            <w:hideMark/>
          </w:tcPr>
          <w:p w14:paraId="2A44102F" w14:textId="3A46445B"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102D9B5E" w14:textId="1D848B3B" w:rsidR="00A57F79" w:rsidRPr="006B35A6" w:rsidRDefault="00A57F79" w:rsidP="00A57F79">
            <w:pPr>
              <w:jc w:val="center"/>
              <w:rPr>
                <w:color w:val="000000"/>
                <w:sz w:val="20"/>
                <w:szCs w:val="20"/>
              </w:rPr>
            </w:pPr>
            <w:r w:rsidRPr="006B35A6">
              <w:rPr>
                <w:color w:val="000000"/>
                <w:sz w:val="20"/>
                <w:szCs w:val="20"/>
              </w:rPr>
              <w:t>Котельная №4</w:t>
            </w:r>
          </w:p>
        </w:tc>
        <w:tc>
          <w:tcPr>
            <w:tcW w:w="1273" w:type="dxa"/>
            <w:shd w:val="clear" w:color="auto" w:fill="auto"/>
            <w:noWrap/>
            <w:vAlign w:val="center"/>
          </w:tcPr>
          <w:p w14:paraId="40AE12C8" w14:textId="0636AF33" w:rsidR="00A57F79" w:rsidRPr="00A57F79" w:rsidRDefault="00A57F79" w:rsidP="00A57F79">
            <w:pPr>
              <w:jc w:val="center"/>
              <w:rPr>
                <w:color w:val="000000"/>
                <w:sz w:val="20"/>
                <w:szCs w:val="20"/>
              </w:rPr>
            </w:pPr>
            <w:r w:rsidRPr="00A57F79">
              <w:rPr>
                <w:color w:val="000000"/>
                <w:sz w:val="20"/>
                <w:szCs w:val="20"/>
              </w:rPr>
              <w:t>1254,6</w:t>
            </w:r>
          </w:p>
        </w:tc>
        <w:tc>
          <w:tcPr>
            <w:tcW w:w="1273" w:type="dxa"/>
            <w:shd w:val="clear" w:color="auto" w:fill="auto"/>
            <w:vAlign w:val="center"/>
          </w:tcPr>
          <w:p w14:paraId="3278556D" w14:textId="15B6902E" w:rsidR="00A57F79" w:rsidRPr="00A57F79" w:rsidRDefault="00A57F79" w:rsidP="00A57F79">
            <w:pPr>
              <w:jc w:val="center"/>
              <w:rPr>
                <w:color w:val="000000"/>
                <w:sz w:val="20"/>
                <w:szCs w:val="20"/>
              </w:rPr>
            </w:pPr>
            <w:r w:rsidRPr="00A57F79">
              <w:rPr>
                <w:sz w:val="20"/>
                <w:szCs w:val="20"/>
              </w:rPr>
              <w:t>1341,00</w:t>
            </w:r>
          </w:p>
        </w:tc>
        <w:tc>
          <w:tcPr>
            <w:tcW w:w="1274" w:type="dxa"/>
            <w:shd w:val="clear" w:color="auto" w:fill="auto"/>
            <w:vAlign w:val="center"/>
          </w:tcPr>
          <w:p w14:paraId="5365EF7A" w14:textId="2C0CC2AE" w:rsidR="00A57F79" w:rsidRPr="00A57F79" w:rsidRDefault="00A57F79" w:rsidP="00A57F79">
            <w:pPr>
              <w:jc w:val="center"/>
              <w:rPr>
                <w:color w:val="000000"/>
                <w:sz w:val="20"/>
                <w:szCs w:val="20"/>
              </w:rPr>
            </w:pPr>
            <w:r w:rsidRPr="00A57F79">
              <w:rPr>
                <w:sz w:val="20"/>
                <w:szCs w:val="20"/>
              </w:rPr>
              <w:t>1257,800</w:t>
            </w:r>
          </w:p>
        </w:tc>
      </w:tr>
      <w:tr w:rsidR="00FA5065" w:rsidRPr="001F7E0C" w14:paraId="3EEF3407" w14:textId="08A109D8" w:rsidTr="00A57F79">
        <w:trPr>
          <w:trHeight w:val="340"/>
        </w:trPr>
        <w:tc>
          <w:tcPr>
            <w:tcW w:w="531" w:type="dxa"/>
            <w:shd w:val="clear" w:color="auto" w:fill="auto"/>
            <w:vAlign w:val="center"/>
            <w:hideMark/>
          </w:tcPr>
          <w:p w14:paraId="0C9FBF08" w14:textId="77777777" w:rsidR="00FA5065" w:rsidRPr="006B35A6" w:rsidRDefault="00FA5065" w:rsidP="00FA5065">
            <w:pPr>
              <w:jc w:val="center"/>
              <w:rPr>
                <w:color w:val="000000"/>
                <w:sz w:val="20"/>
                <w:szCs w:val="20"/>
              </w:rPr>
            </w:pPr>
            <w:r w:rsidRPr="006B35A6">
              <w:rPr>
                <w:color w:val="000000"/>
                <w:sz w:val="20"/>
                <w:szCs w:val="20"/>
              </w:rPr>
              <w:t>5</w:t>
            </w:r>
          </w:p>
        </w:tc>
        <w:tc>
          <w:tcPr>
            <w:tcW w:w="3150" w:type="dxa"/>
            <w:shd w:val="clear" w:color="auto" w:fill="auto"/>
            <w:vAlign w:val="center"/>
            <w:hideMark/>
          </w:tcPr>
          <w:p w14:paraId="677046FB" w14:textId="3D933060" w:rsidR="00FA5065" w:rsidRPr="006B35A6" w:rsidRDefault="00FA5065" w:rsidP="00FA5065">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59600A69" w14:textId="0A1C69FC" w:rsidR="00FA5065" w:rsidRPr="006B35A6" w:rsidRDefault="00FA5065" w:rsidP="00FA5065">
            <w:pPr>
              <w:jc w:val="center"/>
              <w:rPr>
                <w:color w:val="000000"/>
                <w:sz w:val="20"/>
                <w:szCs w:val="20"/>
              </w:rPr>
            </w:pPr>
            <w:r w:rsidRPr="006B35A6">
              <w:rPr>
                <w:color w:val="000000"/>
                <w:sz w:val="20"/>
                <w:szCs w:val="20"/>
              </w:rPr>
              <w:t>Котельная №5</w:t>
            </w:r>
          </w:p>
        </w:tc>
        <w:tc>
          <w:tcPr>
            <w:tcW w:w="1273" w:type="dxa"/>
            <w:shd w:val="clear" w:color="auto" w:fill="auto"/>
            <w:noWrap/>
            <w:vAlign w:val="center"/>
          </w:tcPr>
          <w:p w14:paraId="547C4851" w14:textId="7AEBF9B0" w:rsidR="00FA5065" w:rsidRPr="00A57F79" w:rsidRDefault="00FA5065" w:rsidP="00A57F79">
            <w:pPr>
              <w:jc w:val="center"/>
              <w:rPr>
                <w:color w:val="000000"/>
                <w:sz w:val="20"/>
                <w:szCs w:val="20"/>
              </w:rPr>
            </w:pPr>
            <w:r w:rsidRPr="00A57F79">
              <w:rPr>
                <w:color w:val="000000"/>
                <w:sz w:val="20"/>
                <w:szCs w:val="20"/>
              </w:rPr>
              <w:t>506,6</w:t>
            </w:r>
          </w:p>
        </w:tc>
        <w:tc>
          <w:tcPr>
            <w:tcW w:w="1273" w:type="dxa"/>
            <w:shd w:val="clear" w:color="auto" w:fill="auto"/>
            <w:vAlign w:val="center"/>
          </w:tcPr>
          <w:p w14:paraId="2A861A87" w14:textId="12464B43" w:rsidR="00FA5065" w:rsidRPr="00A57F79" w:rsidRDefault="00A57F79" w:rsidP="00A57F79">
            <w:pPr>
              <w:jc w:val="center"/>
              <w:rPr>
                <w:sz w:val="20"/>
                <w:szCs w:val="20"/>
              </w:rPr>
            </w:pPr>
            <w:r w:rsidRPr="00A57F79">
              <w:rPr>
                <w:sz w:val="20"/>
                <w:szCs w:val="20"/>
              </w:rPr>
              <w:t>513,2</w:t>
            </w:r>
          </w:p>
        </w:tc>
        <w:tc>
          <w:tcPr>
            <w:tcW w:w="1274" w:type="dxa"/>
            <w:shd w:val="clear" w:color="auto" w:fill="auto"/>
            <w:vAlign w:val="center"/>
          </w:tcPr>
          <w:p w14:paraId="250353E0" w14:textId="1613B915" w:rsidR="00FA5065" w:rsidRPr="00A57F79" w:rsidRDefault="00A57F79" w:rsidP="00A57F79">
            <w:pPr>
              <w:jc w:val="center"/>
              <w:rPr>
                <w:color w:val="000000"/>
                <w:sz w:val="20"/>
                <w:szCs w:val="20"/>
              </w:rPr>
            </w:pPr>
            <w:r w:rsidRPr="00A57F79">
              <w:rPr>
                <w:color w:val="000000"/>
                <w:sz w:val="20"/>
                <w:szCs w:val="20"/>
              </w:rPr>
              <w:t>484,800</w:t>
            </w:r>
          </w:p>
        </w:tc>
      </w:tr>
      <w:tr w:rsidR="00A57F79" w:rsidRPr="001F7E0C" w14:paraId="6B95B54E" w14:textId="0BB578E4" w:rsidTr="00A57F79">
        <w:trPr>
          <w:trHeight w:val="340"/>
        </w:trPr>
        <w:tc>
          <w:tcPr>
            <w:tcW w:w="531" w:type="dxa"/>
            <w:shd w:val="clear" w:color="auto" w:fill="auto"/>
            <w:vAlign w:val="center"/>
            <w:hideMark/>
          </w:tcPr>
          <w:p w14:paraId="79ABB9E5" w14:textId="77777777" w:rsidR="00A57F79" w:rsidRPr="006B35A6" w:rsidRDefault="00A57F79" w:rsidP="00A57F79">
            <w:pPr>
              <w:jc w:val="center"/>
              <w:rPr>
                <w:color w:val="000000"/>
                <w:sz w:val="20"/>
                <w:szCs w:val="20"/>
              </w:rPr>
            </w:pPr>
            <w:r w:rsidRPr="006B35A6">
              <w:rPr>
                <w:color w:val="000000"/>
                <w:sz w:val="20"/>
                <w:szCs w:val="20"/>
              </w:rPr>
              <w:t>6</w:t>
            </w:r>
          </w:p>
        </w:tc>
        <w:tc>
          <w:tcPr>
            <w:tcW w:w="3150" w:type="dxa"/>
            <w:shd w:val="clear" w:color="auto" w:fill="auto"/>
            <w:vAlign w:val="center"/>
            <w:hideMark/>
          </w:tcPr>
          <w:p w14:paraId="4C077FBA" w14:textId="5334CBCC"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56BBCE06" w14:textId="7D574828" w:rsidR="00A57F79" w:rsidRPr="006B35A6" w:rsidRDefault="00A57F79" w:rsidP="00A57F79">
            <w:pPr>
              <w:jc w:val="center"/>
              <w:rPr>
                <w:color w:val="000000"/>
                <w:sz w:val="20"/>
                <w:szCs w:val="20"/>
              </w:rPr>
            </w:pPr>
            <w:r w:rsidRPr="006B35A6">
              <w:rPr>
                <w:color w:val="000000"/>
                <w:sz w:val="20"/>
                <w:szCs w:val="20"/>
              </w:rPr>
              <w:t>Котельная №6</w:t>
            </w:r>
          </w:p>
        </w:tc>
        <w:tc>
          <w:tcPr>
            <w:tcW w:w="1273" w:type="dxa"/>
            <w:shd w:val="clear" w:color="auto" w:fill="auto"/>
            <w:noWrap/>
            <w:vAlign w:val="center"/>
          </w:tcPr>
          <w:p w14:paraId="7DDB92A5" w14:textId="49D6BDB0" w:rsidR="00A57F79" w:rsidRPr="00A57F79" w:rsidRDefault="00A57F79" w:rsidP="00A57F79">
            <w:pPr>
              <w:jc w:val="center"/>
              <w:rPr>
                <w:color w:val="000000"/>
                <w:sz w:val="20"/>
                <w:szCs w:val="20"/>
              </w:rPr>
            </w:pPr>
            <w:r w:rsidRPr="00A57F79">
              <w:rPr>
                <w:color w:val="000000"/>
                <w:sz w:val="20"/>
                <w:szCs w:val="20"/>
              </w:rPr>
              <w:t>418</w:t>
            </w:r>
          </w:p>
        </w:tc>
        <w:tc>
          <w:tcPr>
            <w:tcW w:w="1273" w:type="dxa"/>
            <w:shd w:val="clear" w:color="auto" w:fill="auto"/>
            <w:vAlign w:val="center"/>
          </w:tcPr>
          <w:p w14:paraId="264BE472" w14:textId="3426F740" w:rsidR="00A57F79" w:rsidRPr="00A57F79" w:rsidRDefault="00A57F79" w:rsidP="00A57F79">
            <w:pPr>
              <w:jc w:val="center"/>
              <w:rPr>
                <w:color w:val="000000"/>
                <w:sz w:val="20"/>
                <w:szCs w:val="20"/>
              </w:rPr>
            </w:pPr>
            <w:r w:rsidRPr="00A57F79">
              <w:rPr>
                <w:sz w:val="20"/>
                <w:szCs w:val="20"/>
              </w:rPr>
              <w:t>441,70</w:t>
            </w:r>
          </w:p>
        </w:tc>
        <w:tc>
          <w:tcPr>
            <w:tcW w:w="1274" w:type="dxa"/>
            <w:shd w:val="clear" w:color="auto" w:fill="auto"/>
            <w:vAlign w:val="center"/>
          </w:tcPr>
          <w:p w14:paraId="4BEB855D" w14:textId="7E91CF6A" w:rsidR="00A57F79" w:rsidRPr="00A57F79" w:rsidRDefault="00A57F79" w:rsidP="00A57F79">
            <w:pPr>
              <w:jc w:val="center"/>
              <w:rPr>
                <w:color w:val="000000"/>
                <w:sz w:val="20"/>
                <w:szCs w:val="20"/>
              </w:rPr>
            </w:pPr>
            <w:r w:rsidRPr="00A57F79">
              <w:rPr>
                <w:sz w:val="20"/>
                <w:szCs w:val="20"/>
              </w:rPr>
              <w:t>421,900</w:t>
            </w:r>
          </w:p>
        </w:tc>
      </w:tr>
      <w:tr w:rsidR="00A57F79" w:rsidRPr="001F7E0C" w14:paraId="34091F5B" w14:textId="25682604" w:rsidTr="00A57F79">
        <w:trPr>
          <w:trHeight w:val="340"/>
        </w:trPr>
        <w:tc>
          <w:tcPr>
            <w:tcW w:w="531" w:type="dxa"/>
            <w:shd w:val="clear" w:color="auto" w:fill="auto"/>
            <w:vAlign w:val="center"/>
            <w:hideMark/>
          </w:tcPr>
          <w:p w14:paraId="69596ACB" w14:textId="77777777" w:rsidR="00A57F79" w:rsidRPr="006B35A6" w:rsidRDefault="00A57F79" w:rsidP="00A57F79">
            <w:pPr>
              <w:jc w:val="center"/>
              <w:rPr>
                <w:color w:val="000000"/>
                <w:sz w:val="20"/>
                <w:szCs w:val="20"/>
              </w:rPr>
            </w:pPr>
            <w:r w:rsidRPr="006B35A6">
              <w:rPr>
                <w:color w:val="000000"/>
                <w:sz w:val="20"/>
                <w:szCs w:val="20"/>
              </w:rPr>
              <w:t>7</w:t>
            </w:r>
          </w:p>
        </w:tc>
        <w:tc>
          <w:tcPr>
            <w:tcW w:w="3150" w:type="dxa"/>
            <w:shd w:val="clear" w:color="auto" w:fill="auto"/>
            <w:vAlign w:val="center"/>
            <w:hideMark/>
          </w:tcPr>
          <w:p w14:paraId="2662D885" w14:textId="2F8A59AF"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391939F0" w14:textId="3A73CD9D" w:rsidR="00A57F79" w:rsidRPr="006B35A6" w:rsidRDefault="00A57F79" w:rsidP="00A57F79">
            <w:pPr>
              <w:jc w:val="center"/>
              <w:rPr>
                <w:color w:val="000000"/>
                <w:sz w:val="20"/>
                <w:szCs w:val="20"/>
              </w:rPr>
            </w:pPr>
            <w:r w:rsidRPr="006B35A6">
              <w:rPr>
                <w:color w:val="000000"/>
                <w:sz w:val="20"/>
                <w:szCs w:val="20"/>
              </w:rPr>
              <w:t>Котельная №7</w:t>
            </w:r>
          </w:p>
        </w:tc>
        <w:tc>
          <w:tcPr>
            <w:tcW w:w="1273" w:type="dxa"/>
            <w:shd w:val="clear" w:color="auto" w:fill="auto"/>
            <w:noWrap/>
            <w:vAlign w:val="center"/>
          </w:tcPr>
          <w:p w14:paraId="17D07AF1" w14:textId="4E37E061" w:rsidR="00A57F79" w:rsidRPr="00A57F79" w:rsidRDefault="00A57F79" w:rsidP="00A57F79">
            <w:pPr>
              <w:jc w:val="center"/>
              <w:rPr>
                <w:color w:val="000000"/>
                <w:sz w:val="20"/>
                <w:szCs w:val="20"/>
              </w:rPr>
            </w:pPr>
            <w:r w:rsidRPr="00A57F79">
              <w:rPr>
                <w:color w:val="000000"/>
                <w:sz w:val="20"/>
                <w:szCs w:val="20"/>
              </w:rPr>
              <w:t>1176</w:t>
            </w:r>
          </w:p>
        </w:tc>
        <w:tc>
          <w:tcPr>
            <w:tcW w:w="1273" w:type="dxa"/>
            <w:shd w:val="clear" w:color="auto" w:fill="auto"/>
            <w:vAlign w:val="center"/>
          </w:tcPr>
          <w:p w14:paraId="163BA143" w14:textId="55E81AB4" w:rsidR="00A57F79" w:rsidRPr="00A57F79" w:rsidRDefault="00A57F79" w:rsidP="00A57F79">
            <w:pPr>
              <w:jc w:val="center"/>
              <w:rPr>
                <w:color w:val="000000"/>
                <w:sz w:val="20"/>
                <w:szCs w:val="20"/>
              </w:rPr>
            </w:pPr>
            <w:r w:rsidRPr="00A57F79">
              <w:rPr>
                <w:sz w:val="20"/>
                <w:szCs w:val="20"/>
              </w:rPr>
              <w:t>1182,60</w:t>
            </w:r>
          </w:p>
        </w:tc>
        <w:tc>
          <w:tcPr>
            <w:tcW w:w="1274" w:type="dxa"/>
            <w:shd w:val="clear" w:color="auto" w:fill="auto"/>
            <w:vAlign w:val="center"/>
          </w:tcPr>
          <w:p w14:paraId="27872A24" w14:textId="3ACF2260" w:rsidR="00A57F79" w:rsidRPr="00A57F79" w:rsidRDefault="00A57F79" w:rsidP="00A57F79">
            <w:pPr>
              <w:jc w:val="center"/>
              <w:rPr>
                <w:color w:val="000000"/>
                <w:sz w:val="20"/>
                <w:szCs w:val="20"/>
              </w:rPr>
            </w:pPr>
            <w:r w:rsidRPr="00A57F79">
              <w:rPr>
                <w:sz w:val="20"/>
                <w:szCs w:val="20"/>
              </w:rPr>
              <w:t>1148,700</w:t>
            </w:r>
          </w:p>
        </w:tc>
      </w:tr>
      <w:tr w:rsidR="00A57F79" w:rsidRPr="001F7E0C" w14:paraId="79B9B811" w14:textId="076873E2" w:rsidTr="00A57F79">
        <w:trPr>
          <w:trHeight w:val="340"/>
        </w:trPr>
        <w:tc>
          <w:tcPr>
            <w:tcW w:w="531" w:type="dxa"/>
            <w:shd w:val="clear" w:color="auto" w:fill="auto"/>
            <w:vAlign w:val="center"/>
            <w:hideMark/>
          </w:tcPr>
          <w:p w14:paraId="5D04BB8D" w14:textId="77777777" w:rsidR="00A57F79" w:rsidRPr="006B35A6" w:rsidRDefault="00A57F79" w:rsidP="00A57F79">
            <w:pPr>
              <w:jc w:val="center"/>
              <w:rPr>
                <w:color w:val="000000"/>
                <w:sz w:val="20"/>
                <w:szCs w:val="20"/>
              </w:rPr>
            </w:pPr>
            <w:r w:rsidRPr="006B35A6">
              <w:rPr>
                <w:color w:val="000000"/>
                <w:sz w:val="20"/>
                <w:szCs w:val="20"/>
              </w:rPr>
              <w:t>8</w:t>
            </w:r>
          </w:p>
        </w:tc>
        <w:tc>
          <w:tcPr>
            <w:tcW w:w="3150" w:type="dxa"/>
            <w:shd w:val="clear" w:color="auto" w:fill="auto"/>
            <w:vAlign w:val="center"/>
            <w:hideMark/>
          </w:tcPr>
          <w:p w14:paraId="199BF3BB" w14:textId="2042410A"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0EE208CE" w14:textId="731D02AB" w:rsidR="00A57F79" w:rsidRPr="006B35A6" w:rsidRDefault="00A57F79" w:rsidP="00A57F79">
            <w:pPr>
              <w:jc w:val="center"/>
              <w:rPr>
                <w:color w:val="000000"/>
                <w:sz w:val="20"/>
                <w:szCs w:val="20"/>
              </w:rPr>
            </w:pPr>
            <w:r w:rsidRPr="006B35A6">
              <w:rPr>
                <w:color w:val="000000"/>
                <w:sz w:val="20"/>
                <w:szCs w:val="20"/>
              </w:rPr>
              <w:t>Котельная № 8</w:t>
            </w:r>
          </w:p>
        </w:tc>
        <w:tc>
          <w:tcPr>
            <w:tcW w:w="1273" w:type="dxa"/>
            <w:shd w:val="clear" w:color="auto" w:fill="auto"/>
            <w:noWrap/>
            <w:vAlign w:val="center"/>
          </w:tcPr>
          <w:p w14:paraId="10787F56" w14:textId="50A7C21A" w:rsidR="00A57F79" w:rsidRPr="00A57F79" w:rsidRDefault="00A57F79" w:rsidP="00A57F79">
            <w:pPr>
              <w:jc w:val="center"/>
              <w:rPr>
                <w:color w:val="000000"/>
                <w:sz w:val="20"/>
                <w:szCs w:val="20"/>
              </w:rPr>
            </w:pPr>
            <w:r w:rsidRPr="00A57F79">
              <w:rPr>
                <w:color w:val="000000"/>
                <w:sz w:val="20"/>
                <w:szCs w:val="20"/>
              </w:rPr>
              <w:t>814,1</w:t>
            </w:r>
          </w:p>
        </w:tc>
        <w:tc>
          <w:tcPr>
            <w:tcW w:w="1273" w:type="dxa"/>
            <w:shd w:val="clear" w:color="auto" w:fill="auto"/>
            <w:vAlign w:val="center"/>
          </w:tcPr>
          <w:p w14:paraId="6C02F768" w14:textId="44555E08" w:rsidR="00A57F79" w:rsidRPr="00A57F79" w:rsidRDefault="00A57F79" w:rsidP="00A57F79">
            <w:pPr>
              <w:jc w:val="center"/>
              <w:rPr>
                <w:color w:val="000000"/>
                <w:sz w:val="20"/>
                <w:szCs w:val="20"/>
              </w:rPr>
            </w:pPr>
            <w:r w:rsidRPr="00A57F79">
              <w:rPr>
                <w:sz w:val="20"/>
                <w:szCs w:val="20"/>
              </w:rPr>
              <w:t>800,30</w:t>
            </w:r>
          </w:p>
        </w:tc>
        <w:tc>
          <w:tcPr>
            <w:tcW w:w="1274" w:type="dxa"/>
            <w:shd w:val="clear" w:color="auto" w:fill="auto"/>
            <w:vAlign w:val="center"/>
          </w:tcPr>
          <w:p w14:paraId="4D325F8C" w14:textId="376682EF" w:rsidR="00A57F79" w:rsidRPr="00A57F79" w:rsidRDefault="00A57F79" w:rsidP="00A57F79">
            <w:pPr>
              <w:jc w:val="center"/>
              <w:rPr>
                <w:color w:val="000000"/>
                <w:sz w:val="20"/>
                <w:szCs w:val="20"/>
              </w:rPr>
            </w:pPr>
            <w:r w:rsidRPr="00A57F79">
              <w:rPr>
                <w:sz w:val="20"/>
                <w:szCs w:val="20"/>
              </w:rPr>
              <w:t>776,100</w:t>
            </w:r>
          </w:p>
        </w:tc>
      </w:tr>
      <w:tr w:rsidR="00A57F79" w:rsidRPr="001F7E0C" w14:paraId="2CF64468" w14:textId="20884B6A" w:rsidTr="00A57F79">
        <w:trPr>
          <w:trHeight w:val="340"/>
        </w:trPr>
        <w:tc>
          <w:tcPr>
            <w:tcW w:w="531" w:type="dxa"/>
            <w:shd w:val="clear" w:color="auto" w:fill="auto"/>
            <w:vAlign w:val="center"/>
            <w:hideMark/>
          </w:tcPr>
          <w:p w14:paraId="64D75C5C" w14:textId="77777777" w:rsidR="00A57F79" w:rsidRPr="006B35A6" w:rsidRDefault="00A57F79" w:rsidP="00A57F79">
            <w:pPr>
              <w:jc w:val="center"/>
              <w:rPr>
                <w:color w:val="000000"/>
                <w:sz w:val="20"/>
                <w:szCs w:val="20"/>
              </w:rPr>
            </w:pPr>
            <w:r w:rsidRPr="006B35A6">
              <w:rPr>
                <w:color w:val="000000"/>
                <w:sz w:val="20"/>
                <w:szCs w:val="20"/>
              </w:rPr>
              <w:lastRenderedPageBreak/>
              <w:t>9</w:t>
            </w:r>
          </w:p>
        </w:tc>
        <w:tc>
          <w:tcPr>
            <w:tcW w:w="3150" w:type="dxa"/>
            <w:shd w:val="clear" w:color="auto" w:fill="auto"/>
            <w:vAlign w:val="center"/>
            <w:hideMark/>
          </w:tcPr>
          <w:p w14:paraId="34FF1CC0" w14:textId="4B45CBE2"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39FEB7BC" w14:textId="16B7477D" w:rsidR="00A57F79" w:rsidRPr="006B35A6" w:rsidRDefault="00A57F79" w:rsidP="00A57F79">
            <w:pPr>
              <w:jc w:val="center"/>
              <w:rPr>
                <w:color w:val="000000"/>
                <w:sz w:val="20"/>
                <w:szCs w:val="20"/>
              </w:rPr>
            </w:pPr>
            <w:r w:rsidRPr="006B35A6">
              <w:rPr>
                <w:color w:val="000000"/>
                <w:sz w:val="20"/>
                <w:szCs w:val="20"/>
              </w:rPr>
              <w:t>Котельная №9</w:t>
            </w:r>
          </w:p>
        </w:tc>
        <w:tc>
          <w:tcPr>
            <w:tcW w:w="1273" w:type="dxa"/>
            <w:shd w:val="clear" w:color="auto" w:fill="auto"/>
            <w:noWrap/>
            <w:vAlign w:val="center"/>
          </w:tcPr>
          <w:p w14:paraId="7BDB73CC" w14:textId="4ECE499E" w:rsidR="00A57F79" w:rsidRPr="00A57F79" w:rsidRDefault="00A57F79" w:rsidP="00A57F79">
            <w:pPr>
              <w:jc w:val="center"/>
              <w:rPr>
                <w:color w:val="000000"/>
                <w:sz w:val="20"/>
                <w:szCs w:val="20"/>
              </w:rPr>
            </w:pPr>
            <w:r w:rsidRPr="00A57F79">
              <w:rPr>
                <w:color w:val="000000"/>
                <w:sz w:val="20"/>
                <w:szCs w:val="20"/>
              </w:rPr>
              <w:t>41,7</w:t>
            </w:r>
          </w:p>
        </w:tc>
        <w:tc>
          <w:tcPr>
            <w:tcW w:w="1273" w:type="dxa"/>
            <w:shd w:val="clear" w:color="auto" w:fill="auto"/>
            <w:vAlign w:val="center"/>
          </w:tcPr>
          <w:p w14:paraId="777646EA" w14:textId="1A052F4D" w:rsidR="00A57F79" w:rsidRPr="00A57F79" w:rsidRDefault="00A57F79" w:rsidP="00A57F79">
            <w:pPr>
              <w:jc w:val="center"/>
              <w:rPr>
                <w:color w:val="000000"/>
                <w:sz w:val="20"/>
                <w:szCs w:val="20"/>
              </w:rPr>
            </w:pPr>
            <w:r w:rsidRPr="00A57F79">
              <w:rPr>
                <w:sz w:val="20"/>
                <w:szCs w:val="20"/>
              </w:rPr>
              <w:t>64,70</w:t>
            </w:r>
          </w:p>
        </w:tc>
        <w:tc>
          <w:tcPr>
            <w:tcW w:w="1274" w:type="dxa"/>
            <w:shd w:val="clear" w:color="auto" w:fill="auto"/>
            <w:vAlign w:val="center"/>
          </w:tcPr>
          <w:p w14:paraId="27C1D4E9" w14:textId="72B9DE4B" w:rsidR="00A57F79" w:rsidRPr="00A57F79" w:rsidRDefault="00A57F79" w:rsidP="00A57F79">
            <w:pPr>
              <w:jc w:val="center"/>
              <w:rPr>
                <w:color w:val="000000"/>
                <w:sz w:val="20"/>
                <w:szCs w:val="20"/>
              </w:rPr>
            </w:pPr>
            <w:r w:rsidRPr="00A57F79">
              <w:rPr>
                <w:sz w:val="20"/>
                <w:szCs w:val="20"/>
              </w:rPr>
              <w:t>38,100</w:t>
            </w:r>
          </w:p>
        </w:tc>
      </w:tr>
      <w:tr w:rsidR="00A57F79" w:rsidRPr="001F7E0C" w14:paraId="607D4D1A" w14:textId="5211B959" w:rsidTr="00A57F79">
        <w:trPr>
          <w:trHeight w:val="340"/>
        </w:trPr>
        <w:tc>
          <w:tcPr>
            <w:tcW w:w="531" w:type="dxa"/>
            <w:shd w:val="clear" w:color="auto" w:fill="auto"/>
            <w:vAlign w:val="center"/>
            <w:hideMark/>
          </w:tcPr>
          <w:p w14:paraId="7EAB27D0" w14:textId="77777777" w:rsidR="00A57F79" w:rsidRPr="006B35A6" w:rsidRDefault="00A57F79" w:rsidP="00A57F79">
            <w:pPr>
              <w:jc w:val="center"/>
              <w:rPr>
                <w:color w:val="000000"/>
                <w:sz w:val="20"/>
                <w:szCs w:val="20"/>
              </w:rPr>
            </w:pPr>
            <w:r w:rsidRPr="006B35A6">
              <w:rPr>
                <w:color w:val="000000"/>
                <w:sz w:val="20"/>
                <w:szCs w:val="20"/>
              </w:rPr>
              <w:t>10</w:t>
            </w:r>
          </w:p>
        </w:tc>
        <w:tc>
          <w:tcPr>
            <w:tcW w:w="3150" w:type="dxa"/>
            <w:shd w:val="clear" w:color="auto" w:fill="auto"/>
            <w:vAlign w:val="center"/>
            <w:hideMark/>
          </w:tcPr>
          <w:p w14:paraId="07235532" w14:textId="7ED0FACC"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718811BD" w14:textId="177DDCB9" w:rsidR="00A57F79" w:rsidRPr="006B35A6" w:rsidRDefault="00A57F79" w:rsidP="00A57F79">
            <w:pPr>
              <w:jc w:val="center"/>
              <w:rPr>
                <w:color w:val="000000"/>
                <w:sz w:val="20"/>
                <w:szCs w:val="20"/>
              </w:rPr>
            </w:pPr>
            <w:r w:rsidRPr="006B35A6">
              <w:rPr>
                <w:color w:val="000000"/>
                <w:sz w:val="20"/>
                <w:szCs w:val="20"/>
              </w:rPr>
              <w:t>Котельная №10</w:t>
            </w:r>
          </w:p>
        </w:tc>
        <w:tc>
          <w:tcPr>
            <w:tcW w:w="1273" w:type="dxa"/>
            <w:shd w:val="clear" w:color="auto" w:fill="auto"/>
            <w:noWrap/>
            <w:vAlign w:val="center"/>
          </w:tcPr>
          <w:p w14:paraId="0C1D70CE" w14:textId="5AEB1AFF" w:rsidR="00A57F79" w:rsidRPr="00A57F79" w:rsidRDefault="00A57F79" w:rsidP="00A57F79">
            <w:pPr>
              <w:jc w:val="center"/>
              <w:rPr>
                <w:color w:val="000000"/>
                <w:sz w:val="20"/>
                <w:szCs w:val="20"/>
              </w:rPr>
            </w:pPr>
            <w:r w:rsidRPr="00A57F79">
              <w:rPr>
                <w:color w:val="000000"/>
                <w:sz w:val="20"/>
                <w:szCs w:val="20"/>
              </w:rPr>
              <w:t>168,8</w:t>
            </w:r>
          </w:p>
        </w:tc>
        <w:tc>
          <w:tcPr>
            <w:tcW w:w="1273" w:type="dxa"/>
            <w:shd w:val="clear" w:color="auto" w:fill="auto"/>
            <w:vAlign w:val="center"/>
          </w:tcPr>
          <w:p w14:paraId="762EA5D7" w14:textId="04D1495E" w:rsidR="00A57F79" w:rsidRPr="00A57F79" w:rsidRDefault="00A57F79" w:rsidP="00A57F79">
            <w:pPr>
              <w:jc w:val="center"/>
              <w:rPr>
                <w:color w:val="000000"/>
                <w:sz w:val="20"/>
                <w:szCs w:val="20"/>
                <w:lang w:val="en-US"/>
              </w:rPr>
            </w:pPr>
            <w:r w:rsidRPr="00A57F79">
              <w:rPr>
                <w:color w:val="000000"/>
                <w:sz w:val="20"/>
                <w:szCs w:val="20"/>
                <w:lang w:val="en-US"/>
              </w:rPr>
              <w:t>165,4</w:t>
            </w:r>
          </w:p>
        </w:tc>
        <w:tc>
          <w:tcPr>
            <w:tcW w:w="1274" w:type="dxa"/>
            <w:shd w:val="clear" w:color="auto" w:fill="auto"/>
            <w:vAlign w:val="center"/>
          </w:tcPr>
          <w:p w14:paraId="0D0068D9" w14:textId="06693D27" w:rsidR="00A57F79" w:rsidRPr="00A57F79" w:rsidRDefault="00A57F79" w:rsidP="00A57F79">
            <w:pPr>
              <w:jc w:val="center"/>
              <w:rPr>
                <w:color w:val="000000"/>
                <w:sz w:val="20"/>
                <w:szCs w:val="20"/>
              </w:rPr>
            </w:pPr>
            <w:r w:rsidRPr="00A57F79">
              <w:rPr>
                <w:sz w:val="20"/>
                <w:szCs w:val="20"/>
              </w:rPr>
              <w:t>165,400</w:t>
            </w:r>
          </w:p>
        </w:tc>
      </w:tr>
      <w:tr w:rsidR="00A57F79" w:rsidRPr="001F7E0C" w14:paraId="49EABB98" w14:textId="63C2F451" w:rsidTr="00A57F79">
        <w:trPr>
          <w:trHeight w:val="340"/>
        </w:trPr>
        <w:tc>
          <w:tcPr>
            <w:tcW w:w="531" w:type="dxa"/>
            <w:shd w:val="clear" w:color="auto" w:fill="auto"/>
            <w:vAlign w:val="center"/>
            <w:hideMark/>
          </w:tcPr>
          <w:p w14:paraId="4203B61D" w14:textId="77777777" w:rsidR="00A57F79" w:rsidRPr="006B35A6" w:rsidRDefault="00A57F79" w:rsidP="00A57F79">
            <w:pPr>
              <w:jc w:val="center"/>
              <w:rPr>
                <w:color w:val="000000"/>
                <w:sz w:val="20"/>
                <w:szCs w:val="20"/>
              </w:rPr>
            </w:pPr>
            <w:r w:rsidRPr="006B35A6">
              <w:rPr>
                <w:color w:val="000000"/>
                <w:sz w:val="20"/>
                <w:szCs w:val="20"/>
              </w:rPr>
              <w:t>11</w:t>
            </w:r>
          </w:p>
        </w:tc>
        <w:tc>
          <w:tcPr>
            <w:tcW w:w="3150" w:type="dxa"/>
            <w:shd w:val="clear" w:color="auto" w:fill="auto"/>
            <w:vAlign w:val="center"/>
            <w:hideMark/>
          </w:tcPr>
          <w:p w14:paraId="236E3DF2" w14:textId="53C8F104"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574B245C" w14:textId="2D319875" w:rsidR="00A57F79" w:rsidRPr="006B35A6" w:rsidRDefault="00A57F79" w:rsidP="00A57F79">
            <w:pPr>
              <w:jc w:val="center"/>
              <w:rPr>
                <w:color w:val="000000"/>
                <w:sz w:val="20"/>
                <w:szCs w:val="20"/>
              </w:rPr>
            </w:pPr>
            <w:r w:rsidRPr="006B35A6">
              <w:rPr>
                <w:color w:val="000000"/>
                <w:sz w:val="20"/>
                <w:szCs w:val="20"/>
              </w:rPr>
              <w:t>Котельная №11</w:t>
            </w:r>
          </w:p>
        </w:tc>
        <w:tc>
          <w:tcPr>
            <w:tcW w:w="1273" w:type="dxa"/>
            <w:shd w:val="clear" w:color="auto" w:fill="auto"/>
            <w:noWrap/>
            <w:vAlign w:val="center"/>
          </w:tcPr>
          <w:p w14:paraId="78BEC724" w14:textId="0877985C" w:rsidR="00A57F79" w:rsidRPr="00A57F79" w:rsidRDefault="00A57F79" w:rsidP="00A57F79">
            <w:pPr>
              <w:jc w:val="center"/>
              <w:rPr>
                <w:color w:val="000000"/>
                <w:sz w:val="20"/>
                <w:szCs w:val="20"/>
              </w:rPr>
            </w:pPr>
            <w:r w:rsidRPr="00A57F79">
              <w:rPr>
                <w:color w:val="000000"/>
                <w:sz w:val="20"/>
                <w:szCs w:val="20"/>
              </w:rPr>
              <w:t>1573,9</w:t>
            </w:r>
          </w:p>
        </w:tc>
        <w:tc>
          <w:tcPr>
            <w:tcW w:w="1273" w:type="dxa"/>
            <w:shd w:val="clear" w:color="auto" w:fill="auto"/>
            <w:vAlign w:val="center"/>
          </w:tcPr>
          <w:p w14:paraId="058BB5EE" w14:textId="3233F745" w:rsidR="00A57F79" w:rsidRPr="00A57F79" w:rsidRDefault="00A57F79" w:rsidP="00A57F79">
            <w:pPr>
              <w:jc w:val="center"/>
              <w:rPr>
                <w:sz w:val="20"/>
                <w:szCs w:val="20"/>
              </w:rPr>
            </w:pPr>
            <w:r w:rsidRPr="00A57F79">
              <w:rPr>
                <w:sz w:val="20"/>
                <w:szCs w:val="20"/>
              </w:rPr>
              <w:t>1703,9</w:t>
            </w:r>
          </w:p>
        </w:tc>
        <w:tc>
          <w:tcPr>
            <w:tcW w:w="1274" w:type="dxa"/>
            <w:shd w:val="clear" w:color="auto" w:fill="auto"/>
            <w:vAlign w:val="center"/>
          </w:tcPr>
          <w:p w14:paraId="4923BD10" w14:textId="0E5BA6B6" w:rsidR="00A57F79" w:rsidRPr="00A57F79" w:rsidRDefault="00A57F79" w:rsidP="00A57F79">
            <w:pPr>
              <w:jc w:val="center"/>
              <w:rPr>
                <w:color w:val="000000"/>
                <w:sz w:val="20"/>
                <w:szCs w:val="20"/>
              </w:rPr>
            </w:pPr>
            <w:r w:rsidRPr="00A57F79">
              <w:rPr>
                <w:sz w:val="20"/>
                <w:szCs w:val="20"/>
              </w:rPr>
              <w:t>1571,400</w:t>
            </w:r>
          </w:p>
        </w:tc>
      </w:tr>
      <w:tr w:rsidR="00FA5065" w:rsidRPr="001F7E0C" w14:paraId="7F992D45" w14:textId="7B18EF64" w:rsidTr="00A57F79">
        <w:trPr>
          <w:trHeight w:val="340"/>
        </w:trPr>
        <w:tc>
          <w:tcPr>
            <w:tcW w:w="531" w:type="dxa"/>
            <w:shd w:val="clear" w:color="auto" w:fill="auto"/>
            <w:vAlign w:val="center"/>
            <w:hideMark/>
          </w:tcPr>
          <w:p w14:paraId="4D2B9873" w14:textId="77777777" w:rsidR="00FA5065" w:rsidRPr="006B35A6" w:rsidRDefault="00FA5065" w:rsidP="00FA5065">
            <w:pPr>
              <w:jc w:val="center"/>
              <w:rPr>
                <w:color w:val="000000"/>
                <w:sz w:val="20"/>
                <w:szCs w:val="20"/>
              </w:rPr>
            </w:pPr>
            <w:r w:rsidRPr="006B35A6">
              <w:rPr>
                <w:color w:val="000000"/>
                <w:sz w:val="20"/>
                <w:szCs w:val="20"/>
              </w:rPr>
              <w:t>12</w:t>
            </w:r>
          </w:p>
        </w:tc>
        <w:tc>
          <w:tcPr>
            <w:tcW w:w="3150" w:type="dxa"/>
            <w:shd w:val="clear" w:color="auto" w:fill="auto"/>
            <w:vAlign w:val="center"/>
            <w:hideMark/>
          </w:tcPr>
          <w:p w14:paraId="1C8452A4" w14:textId="614E9CF1" w:rsidR="00FA5065" w:rsidRPr="006B35A6" w:rsidRDefault="00FA5065" w:rsidP="00FA5065">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1B630F68" w14:textId="3A7D68B9" w:rsidR="00FA5065" w:rsidRPr="006B35A6" w:rsidRDefault="00FA5065" w:rsidP="00FA5065">
            <w:pPr>
              <w:jc w:val="center"/>
              <w:rPr>
                <w:color w:val="000000"/>
                <w:sz w:val="20"/>
                <w:szCs w:val="20"/>
              </w:rPr>
            </w:pPr>
            <w:r w:rsidRPr="006B35A6">
              <w:rPr>
                <w:color w:val="000000"/>
                <w:sz w:val="20"/>
                <w:szCs w:val="20"/>
              </w:rPr>
              <w:t>Котельная №12</w:t>
            </w:r>
          </w:p>
        </w:tc>
        <w:tc>
          <w:tcPr>
            <w:tcW w:w="1273" w:type="dxa"/>
            <w:shd w:val="clear" w:color="auto" w:fill="auto"/>
            <w:noWrap/>
            <w:vAlign w:val="center"/>
          </w:tcPr>
          <w:p w14:paraId="4252DA9A" w14:textId="6F1CAE3A" w:rsidR="00FA5065" w:rsidRPr="00A57F79" w:rsidRDefault="00FA5065" w:rsidP="00A57F79">
            <w:pPr>
              <w:jc w:val="center"/>
              <w:rPr>
                <w:color w:val="000000"/>
                <w:sz w:val="20"/>
                <w:szCs w:val="20"/>
              </w:rPr>
            </w:pPr>
            <w:r w:rsidRPr="00A57F79">
              <w:rPr>
                <w:color w:val="000000"/>
                <w:sz w:val="20"/>
                <w:szCs w:val="20"/>
              </w:rPr>
              <w:t>256,3</w:t>
            </w:r>
          </w:p>
        </w:tc>
        <w:tc>
          <w:tcPr>
            <w:tcW w:w="1273" w:type="dxa"/>
            <w:shd w:val="clear" w:color="auto" w:fill="auto"/>
            <w:vAlign w:val="center"/>
          </w:tcPr>
          <w:p w14:paraId="35D1189E" w14:textId="3CE405C9" w:rsidR="00FA5065" w:rsidRPr="00A57F79" w:rsidRDefault="00A57F79" w:rsidP="00A57F79">
            <w:pPr>
              <w:jc w:val="center"/>
              <w:rPr>
                <w:color w:val="000000"/>
                <w:sz w:val="20"/>
                <w:szCs w:val="20"/>
                <w:lang w:val="en-US"/>
              </w:rPr>
            </w:pPr>
            <w:r w:rsidRPr="00A57F79">
              <w:rPr>
                <w:color w:val="000000"/>
                <w:sz w:val="20"/>
                <w:szCs w:val="20"/>
                <w:lang w:val="en-US"/>
              </w:rPr>
              <w:t>487,3</w:t>
            </w:r>
          </w:p>
        </w:tc>
        <w:tc>
          <w:tcPr>
            <w:tcW w:w="1274" w:type="dxa"/>
            <w:shd w:val="clear" w:color="auto" w:fill="auto"/>
            <w:vAlign w:val="center"/>
          </w:tcPr>
          <w:p w14:paraId="06A4D4B4" w14:textId="2BE14EF8" w:rsidR="00FA5065" w:rsidRPr="00A57F79" w:rsidRDefault="00A57F79" w:rsidP="00A57F79">
            <w:pPr>
              <w:jc w:val="center"/>
              <w:rPr>
                <w:color w:val="000000"/>
                <w:sz w:val="20"/>
                <w:szCs w:val="20"/>
              </w:rPr>
            </w:pPr>
            <w:r w:rsidRPr="00A57F79">
              <w:rPr>
                <w:color w:val="000000"/>
                <w:sz w:val="20"/>
                <w:szCs w:val="20"/>
              </w:rPr>
              <w:t>457,500</w:t>
            </w:r>
          </w:p>
        </w:tc>
      </w:tr>
      <w:tr w:rsidR="00FA5065" w:rsidRPr="001F7E0C" w14:paraId="0393A9A8" w14:textId="7C80BD27" w:rsidTr="00A57F79">
        <w:trPr>
          <w:trHeight w:val="340"/>
        </w:trPr>
        <w:tc>
          <w:tcPr>
            <w:tcW w:w="531" w:type="dxa"/>
            <w:shd w:val="clear" w:color="auto" w:fill="auto"/>
            <w:vAlign w:val="center"/>
            <w:hideMark/>
          </w:tcPr>
          <w:p w14:paraId="326A9C6A" w14:textId="77777777" w:rsidR="00FA5065" w:rsidRPr="006B35A6" w:rsidRDefault="00FA5065" w:rsidP="00FA5065">
            <w:pPr>
              <w:jc w:val="center"/>
              <w:rPr>
                <w:color w:val="000000"/>
                <w:sz w:val="20"/>
                <w:szCs w:val="20"/>
              </w:rPr>
            </w:pPr>
            <w:r w:rsidRPr="006B35A6">
              <w:rPr>
                <w:color w:val="000000"/>
                <w:sz w:val="20"/>
                <w:szCs w:val="20"/>
              </w:rPr>
              <w:t>13</w:t>
            </w:r>
          </w:p>
        </w:tc>
        <w:tc>
          <w:tcPr>
            <w:tcW w:w="3150" w:type="dxa"/>
            <w:shd w:val="clear" w:color="auto" w:fill="auto"/>
            <w:vAlign w:val="center"/>
            <w:hideMark/>
          </w:tcPr>
          <w:p w14:paraId="3EFF5B29" w14:textId="14C76141" w:rsidR="00FA5065" w:rsidRPr="006B35A6" w:rsidRDefault="00FA5065" w:rsidP="00FA5065">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655906C3" w14:textId="57ACC853" w:rsidR="00FA5065" w:rsidRPr="006B35A6" w:rsidRDefault="00FA5065" w:rsidP="00FA5065">
            <w:pPr>
              <w:jc w:val="center"/>
              <w:rPr>
                <w:color w:val="000000"/>
                <w:sz w:val="20"/>
                <w:szCs w:val="20"/>
              </w:rPr>
            </w:pPr>
            <w:r w:rsidRPr="006B35A6">
              <w:rPr>
                <w:color w:val="000000"/>
                <w:sz w:val="20"/>
                <w:szCs w:val="20"/>
              </w:rPr>
              <w:t>Котельная №13</w:t>
            </w:r>
          </w:p>
        </w:tc>
        <w:tc>
          <w:tcPr>
            <w:tcW w:w="1273" w:type="dxa"/>
            <w:shd w:val="clear" w:color="auto" w:fill="auto"/>
            <w:noWrap/>
            <w:vAlign w:val="center"/>
          </w:tcPr>
          <w:p w14:paraId="23656300" w14:textId="3A54D8BD" w:rsidR="00FA5065" w:rsidRPr="00A57F79" w:rsidRDefault="00FA5065" w:rsidP="00A57F79">
            <w:pPr>
              <w:jc w:val="center"/>
              <w:rPr>
                <w:color w:val="000000"/>
                <w:sz w:val="20"/>
                <w:szCs w:val="20"/>
              </w:rPr>
            </w:pPr>
            <w:r w:rsidRPr="00A57F79">
              <w:rPr>
                <w:color w:val="000000"/>
                <w:sz w:val="20"/>
                <w:szCs w:val="20"/>
              </w:rPr>
              <w:t>256,3</w:t>
            </w:r>
          </w:p>
        </w:tc>
        <w:tc>
          <w:tcPr>
            <w:tcW w:w="1273" w:type="dxa"/>
            <w:shd w:val="clear" w:color="auto" w:fill="auto"/>
            <w:vAlign w:val="center"/>
          </w:tcPr>
          <w:p w14:paraId="687A3929" w14:textId="2EC3A690" w:rsidR="00FA5065" w:rsidRPr="00A57F79" w:rsidRDefault="00A57F79" w:rsidP="00A57F79">
            <w:pPr>
              <w:jc w:val="center"/>
              <w:rPr>
                <w:sz w:val="20"/>
                <w:szCs w:val="20"/>
              </w:rPr>
            </w:pPr>
            <w:r w:rsidRPr="00A57F79">
              <w:rPr>
                <w:sz w:val="20"/>
                <w:szCs w:val="20"/>
              </w:rPr>
              <w:t>233,3</w:t>
            </w:r>
          </w:p>
        </w:tc>
        <w:tc>
          <w:tcPr>
            <w:tcW w:w="1274" w:type="dxa"/>
            <w:shd w:val="clear" w:color="auto" w:fill="auto"/>
            <w:vAlign w:val="center"/>
          </w:tcPr>
          <w:p w14:paraId="71E5711C" w14:textId="6B0C58C6" w:rsidR="00FA5065" w:rsidRPr="00A57F79" w:rsidRDefault="00A57F79" w:rsidP="00A57F79">
            <w:pPr>
              <w:jc w:val="center"/>
              <w:rPr>
                <w:color w:val="000000"/>
                <w:sz w:val="20"/>
                <w:szCs w:val="20"/>
              </w:rPr>
            </w:pPr>
            <w:r w:rsidRPr="00A57F79">
              <w:rPr>
                <w:color w:val="000000"/>
                <w:sz w:val="20"/>
                <w:szCs w:val="20"/>
              </w:rPr>
              <w:t>223,600</w:t>
            </w:r>
          </w:p>
        </w:tc>
      </w:tr>
      <w:tr w:rsidR="00A57F79" w:rsidRPr="001F7E0C" w14:paraId="5ACC5FD9" w14:textId="0A312767" w:rsidTr="00A57F79">
        <w:trPr>
          <w:trHeight w:val="340"/>
        </w:trPr>
        <w:tc>
          <w:tcPr>
            <w:tcW w:w="531" w:type="dxa"/>
            <w:shd w:val="clear" w:color="auto" w:fill="auto"/>
            <w:vAlign w:val="center"/>
            <w:hideMark/>
          </w:tcPr>
          <w:p w14:paraId="52E03D6A" w14:textId="77777777" w:rsidR="00A57F79" w:rsidRPr="006B35A6" w:rsidRDefault="00A57F79" w:rsidP="00A57F79">
            <w:pPr>
              <w:jc w:val="center"/>
              <w:rPr>
                <w:color w:val="000000"/>
                <w:sz w:val="20"/>
                <w:szCs w:val="20"/>
              </w:rPr>
            </w:pPr>
            <w:r w:rsidRPr="006B35A6">
              <w:rPr>
                <w:color w:val="000000"/>
                <w:sz w:val="20"/>
                <w:szCs w:val="20"/>
              </w:rPr>
              <w:t>14</w:t>
            </w:r>
          </w:p>
        </w:tc>
        <w:tc>
          <w:tcPr>
            <w:tcW w:w="3150" w:type="dxa"/>
            <w:shd w:val="clear" w:color="auto" w:fill="auto"/>
            <w:vAlign w:val="center"/>
            <w:hideMark/>
          </w:tcPr>
          <w:p w14:paraId="7FA0EBDD" w14:textId="286AA26F"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5B856DC0" w14:textId="4CDD6F5E" w:rsidR="00A57F79" w:rsidRPr="006B35A6" w:rsidRDefault="00A57F79" w:rsidP="00A57F79">
            <w:pPr>
              <w:jc w:val="center"/>
              <w:rPr>
                <w:color w:val="000000"/>
                <w:sz w:val="20"/>
                <w:szCs w:val="20"/>
              </w:rPr>
            </w:pPr>
            <w:r w:rsidRPr="006B35A6">
              <w:rPr>
                <w:color w:val="000000"/>
                <w:sz w:val="20"/>
                <w:szCs w:val="20"/>
              </w:rPr>
              <w:t>Котельная №14</w:t>
            </w:r>
          </w:p>
        </w:tc>
        <w:tc>
          <w:tcPr>
            <w:tcW w:w="1273" w:type="dxa"/>
            <w:shd w:val="clear" w:color="auto" w:fill="auto"/>
            <w:noWrap/>
            <w:vAlign w:val="center"/>
          </w:tcPr>
          <w:p w14:paraId="28D05151" w14:textId="640B9344" w:rsidR="00A57F79" w:rsidRPr="00A57F79" w:rsidRDefault="00A57F79" w:rsidP="00A57F79">
            <w:pPr>
              <w:jc w:val="center"/>
              <w:rPr>
                <w:color w:val="000000"/>
                <w:sz w:val="20"/>
                <w:szCs w:val="20"/>
              </w:rPr>
            </w:pPr>
            <w:r w:rsidRPr="00A57F79">
              <w:rPr>
                <w:color w:val="000000"/>
                <w:sz w:val="20"/>
                <w:szCs w:val="20"/>
              </w:rPr>
              <w:t>1054,7</w:t>
            </w:r>
          </w:p>
        </w:tc>
        <w:tc>
          <w:tcPr>
            <w:tcW w:w="1273" w:type="dxa"/>
            <w:shd w:val="clear" w:color="auto" w:fill="auto"/>
            <w:vAlign w:val="center"/>
          </w:tcPr>
          <w:p w14:paraId="12A8CD1A" w14:textId="6FEA3FCD" w:rsidR="00A57F79" w:rsidRPr="00A57F79" w:rsidRDefault="00A57F79" w:rsidP="00A57F79">
            <w:pPr>
              <w:jc w:val="center"/>
              <w:rPr>
                <w:color w:val="000000"/>
                <w:sz w:val="20"/>
                <w:szCs w:val="20"/>
              </w:rPr>
            </w:pPr>
            <w:r w:rsidRPr="00A57F79">
              <w:rPr>
                <w:sz w:val="20"/>
                <w:szCs w:val="20"/>
              </w:rPr>
              <w:t>889,60</w:t>
            </w:r>
          </w:p>
        </w:tc>
        <w:tc>
          <w:tcPr>
            <w:tcW w:w="1274" w:type="dxa"/>
            <w:shd w:val="clear" w:color="auto" w:fill="auto"/>
            <w:vAlign w:val="center"/>
          </w:tcPr>
          <w:p w14:paraId="1AC14102" w14:textId="4D778903" w:rsidR="00A57F79" w:rsidRPr="00A57F79" w:rsidRDefault="00A57F79" w:rsidP="00A57F79">
            <w:pPr>
              <w:jc w:val="center"/>
              <w:rPr>
                <w:color w:val="000000"/>
                <w:sz w:val="20"/>
                <w:szCs w:val="20"/>
              </w:rPr>
            </w:pPr>
            <w:r w:rsidRPr="00A57F79">
              <w:rPr>
                <w:sz w:val="20"/>
                <w:szCs w:val="20"/>
              </w:rPr>
              <w:t>957,200</w:t>
            </w:r>
          </w:p>
        </w:tc>
      </w:tr>
      <w:tr w:rsidR="00A57F79" w:rsidRPr="001F7E0C" w14:paraId="15E2C5BF" w14:textId="02E7B21D" w:rsidTr="00A57F79">
        <w:trPr>
          <w:trHeight w:val="340"/>
        </w:trPr>
        <w:tc>
          <w:tcPr>
            <w:tcW w:w="531" w:type="dxa"/>
            <w:shd w:val="clear" w:color="auto" w:fill="auto"/>
            <w:vAlign w:val="center"/>
            <w:hideMark/>
          </w:tcPr>
          <w:p w14:paraId="6D85F659" w14:textId="77777777" w:rsidR="00A57F79" w:rsidRPr="006B35A6" w:rsidRDefault="00A57F79" w:rsidP="00A57F79">
            <w:pPr>
              <w:jc w:val="center"/>
              <w:rPr>
                <w:color w:val="000000"/>
                <w:sz w:val="20"/>
                <w:szCs w:val="20"/>
              </w:rPr>
            </w:pPr>
            <w:r w:rsidRPr="006B35A6">
              <w:rPr>
                <w:color w:val="000000"/>
                <w:sz w:val="20"/>
                <w:szCs w:val="20"/>
              </w:rPr>
              <w:t>15</w:t>
            </w:r>
          </w:p>
        </w:tc>
        <w:tc>
          <w:tcPr>
            <w:tcW w:w="3150" w:type="dxa"/>
            <w:shd w:val="clear" w:color="auto" w:fill="auto"/>
            <w:vAlign w:val="center"/>
            <w:hideMark/>
          </w:tcPr>
          <w:p w14:paraId="4748B176" w14:textId="28593CDF"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4ACCE2E5" w14:textId="3C8C4940" w:rsidR="00A57F79" w:rsidRPr="006B35A6" w:rsidRDefault="00A57F79" w:rsidP="00A57F79">
            <w:pPr>
              <w:jc w:val="center"/>
              <w:rPr>
                <w:color w:val="000000"/>
                <w:sz w:val="20"/>
                <w:szCs w:val="20"/>
              </w:rPr>
            </w:pPr>
            <w:r w:rsidRPr="006B35A6">
              <w:rPr>
                <w:color w:val="000000"/>
                <w:sz w:val="20"/>
                <w:szCs w:val="20"/>
              </w:rPr>
              <w:t>Котельная №15</w:t>
            </w:r>
          </w:p>
        </w:tc>
        <w:tc>
          <w:tcPr>
            <w:tcW w:w="1273" w:type="dxa"/>
            <w:shd w:val="clear" w:color="auto" w:fill="auto"/>
            <w:noWrap/>
            <w:vAlign w:val="center"/>
          </w:tcPr>
          <w:p w14:paraId="31293BAA" w14:textId="2B1D71EB" w:rsidR="00A57F79" w:rsidRPr="00A57F79" w:rsidRDefault="00A57F79" w:rsidP="00A57F79">
            <w:pPr>
              <w:jc w:val="center"/>
              <w:rPr>
                <w:color w:val="000000"/>
                <w:sz w:val="20"/>
                <w:szCs w:val="20"/>
              </w:rPr>
            </w:pPr>
            <w:r w:rsidRPr="00A57F79">
              <w:rPr>
                <w:color w:val="000000"/>
                <w:sz w:val="20"/>
                <w:szCs w:val="20"/>
              </w:rPr>
              <w:t>689</w:t>
            </w:r>
          </w:p>
        </w:tc>
        <w:tc>
          <w:tcPr>
            <w:tcW w:w="1273" w:type="dxa"/>
            <w:shd w:val="clear" w:color="auto" w:fill="auto"/>
            <w:vAlign w:val="center"/>
          </w:tcPr>
          <w:p w14:paraId="2301F5DF" w14:textId="089E8859" w:rsidR="00A57F79" w:rsidRPr="00A57F79" w:rsidRDefault="00A57F79" w:rsidP="00A57F79">
            <w:pPr>
              <w:jc w:val="center"/>
              <w:rPr>
                <w:color w:val="000000"/>
                <w:sz w:val="20"/>
                <w:szCs w:val="20"/>
              </w:rPr>
            </w:pPr>
            <w:r w:rsidRPr="00A57F79">
              <w:rPr>
                <w:sz w:val="20"/>
                <w:szCs w:val="20"/>
              </w:rPr>
              <w:t>603,90</w:t>
            </w:r>
          </w:p>
        </w:tc>
        <w:tc>
          <w:tcPr>
            <w:tcW w:w="1274" w:type="dxa"/>
            <w:shd w:val="clear" w:color="auto" w:fill="auto"/>
            <w:vAlign w:val="center"/>
          </w:tcPr>
          <w:p w14:paraId="0DA8A17C" w14:textId="7DD003C4" w:rsidR="00A57F79" w:rsidRPr="00A57F79" w:rsidRDefault="00A57F79" w:rsidP="00A57F79">
            <w:pPr>
              <w:jc w:val="center"/>
              <w:rPr>
                <w:color w:val="000000"/>
                <w:sz w:val="20"/>
                <w:szCs w:val="20"/>
              </w:rPr>
            </w:pPr>
            <w:r w:rsidRPr="00A57F79">
              <w:rPr>
                <w:sz w:val="20"/>
                <w:szCs w:val="20"/>
              </w:rPr>
              <w:t>565,500</w:t>
            </w:r>
          </w:p>
        </w:tc>
      </w:tr>
      <w:tr w:rsidR="00A57F79" w:rsidRPr="001F7E0C" w14:paraId="24F772B9" w14:textId="1947C634" w:rsidTr="00A57F79">
        <w:trPr>
          <w:trHeight w:val="340"/>
        </w:trPr>
        <w:tc>
          <w:tcPr>
            <w:tcW w:w="531" w:type="dxa"/>
            <w:shd w:val="clear" w:color="auto" w:fill="auto"/>
            <w:vAlign w:val="center"/>
            <w:hideMark/>
          </w:tcPr>
          <w:p w14:paraId="37C8F3D3" w14:textId="77777777" w:rsidR="00A57F79" w:rsidRPr="006B35A6" w:rsidRDefault="00A57F79" w:rsidP="00A57F79">
            <w:pPr>
              <w:jc w:val="center"/>
              <w:rPr>
                <w:color w:val="000000"/>
                <w:sz w:val="20"/>
                <w:szCs w:val="20"/>
              </w:rPr>
            </w:pPr>
            <w:r w:rsidRPr="006B35A6">
              <w:rPr>
                <w:color w:val="000000"/>
                <w:sz w:val="20"/>
                <w:szCs w:val="20"/>
              </w:rPr>
              <w:t>16</w:t>
            </w:r>
          </w:p>
        </w:tc>
        <w:tc>
          <w:tcPr>
            <w:tcW w:w="3150" w:type="dxa"/>
            <w:shd w:val="clear" w:color="auto" w:fill="auto"/>
            <w:vAlign w:val="center"/>
            <w:hideMark/>
          </w:tcPr>
          <w:p w14:paraId="333EAB69" w14:textId="2A230761"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0642B91C" w14:textId="0181264B" w:rsidR="00A57F79" w:rsidRPr="006B35A6" w:rsidRDefault="00A57F79" w:rsidP="00A57F79">
            <w:pPr>
              <w:jc w:val="center"/>
              <w:rPr>
                <w:color w:val="000000"/>
                <w:sz w:val="20"/>
                <w:szCs w:val="20"/>
              </w:rPr>
            </w:pPr>
            <w:r w:rsidRPr="006B35A6">
              <w:rPr>
                <w:color w:val="000000"/>
                <w:sz w:val="20"/>
                <w:szCs w:val="20"/>
              </w:rPr>
              <w:t>Котельная №16</w:t>
            </w:r>
          </w:p>
        </w:tc>
        <w:tc>
          <w:tcPr>
            <w:tcW w:w="1273" w:type="dxa"/>
            <w:shd w:val="clear" w:color="auto" w:fill="auto"/>
            <w:noWrap/>
            <w:vAlign w:val="center"/>
          </w:tcPr>
          <w:p w14:paraId="48C4121B" w14:textId="23A81286" w:rsidR="00A57F79" w:rsidRPr="00A57F79" w:rsidRDefault="00A57F79" w:rsidP="00A57F79">
            <w:pPr>
              <w:jc w:val="center"/>
              <w:rPr>
                <w:color w:val="000000"/>
                <w:sz w:val="20"/>
                <w:szCs w:val="20"/>
              </w:rPr>
            </w:pPr>
            <w:r w:rsidRPr="00A57F79">
              <w:rPr>
                <w:color w:val="000000"/>
                <w:sz w:val="20"/>
                <w:szCs w:val="20"/>
              </w:rPr>
              <w:t>1663,7</w:t>
            </w:r>
          </w:p>
        </w:tc>
        <w:tc>
          <w:tcPr>
            <w:tcW w:w="1273" w:type="dxa"/>
            <w:shd w:val="clear" w:color="auto" w:fill="auto"/>
            <w:vAlign w:val="center"/>
          </w:tcPr>
          <w:p w14:paraId="0C9C51A3" w14:textId="1E7B4D63" w:rsidR="00A57F79" w:rsidRPr="00A57F79" w:rsidRDefault="00A57F79" w:rsidP="00A57F79">
            <w:pPr>
              <w:jc w:val="center"/>
              <w:rPr>
                <w:color w:val="000000"/>
                <w:sz w:val="20"/>
                <w:szCs w:val="20"/>
              </w:rPr>
            </w:pPr>
            <w:r w:rsidRPr="00A57F79">
              <w:rPr>
                <w:sz w:val="20"/>
                <w:szCs w:val="20"/>
              </w:rPr>
              <w:t>1758,7</w:t>
            </w:r>
          </w:p>
        </w:tc>
        <w:tc>
          <w:tcPr>
            <w:tcW w:w="1274" w:type="dxa"/>
            <w:shd w:val="clear" w:color="auto" w:fill="auto"/>
            <w:vAlign w:val="center"/>
          </w:tcPr>
          <w:p w14:paraId="718B6D30" w14:textId="39C179F0" w:rsidR="00A57F79" w:rsidRPr="00A57F79" w:rsidRDefault="00A57F79" w:rsidP="00A57F79">
            <w:pPr>
              <w:jc w:val="center"/>
              <w:rPr>
                <w:color w:val="000000"/>
                <w:sz w:val="20"/>
                <w:szCs w:val="20"/>
              </w:rPr>
            </w:pPr>
            <w:r w:rsidRPr="00A57F79">
              <w:rPr>
                <w:sz w:val="20"/>
                <w:szCs w:val="20"/>
              </w:rPr>
              <w:t>1678,000</w:t>
            </w:r>
          </w:p>
        </w:tc>
      </w:tr>
      <w:tr w:rsidR="00A57F79" w:rsidRPr="001F7E0C" w14:paraId="6DA0F0D9" w14:textId="0CE8C267" w:rsidTr="00A57F79">
        <w:trPr>
          <w:trHeight w:val="340"/>
        </w:trPr>
        <w:tc>
          <w:tcPr>
            <w:tcW w:w="531" w:type="dxa"/>
            <w:shd w:val="clear" w:color="auto" w:fill="auto"/>
            <w:vAlign w:val="center"/>
            <w:hideMark/>
          </w:tcPr>
          <w:p w14:paraId="43F8DFAD" w14:textId="77777777" w:rsidR="00A57F79" w:rsidRPr="006B35A6" w:rsidRDefault="00A57F79" w:rsidP="00A57F79">
            <w:pPr>
              <w:jc w:val="center"/>
              <w:rPr>
                <w:color w:val="000000"/>
                <w:sz w:val="20"/>
                <w:szCs w:val="20"/>
              </w:rPr>
            </w:pPr>
            <w:r w:rsidRPr="006B35A6">
              <w:rPr>
                <w:color w:val="000000"/>
                <w:sz w:val="20"/>
                <w:szCs w:val="20"/>
              </w:rPr>
              <w:t>17</w:t>
            </w:r>
          </w:p>
        </w:tc>
        <w:tc>
          <w:tcPr>
            <w:tcW w:w="3150" w:type="dxa"/>
            <w:shd w:val="clear" w:color="auto" w:fill="auto"/>
            <w:vAlign w:val="center"/>
            <w:hideMark/>
          </w:tcPr>
          <w:p w14:paraId="3DA9B9BA" w14:textId="2F6EBD4C"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3346F228" w14:textId="6D21FEE1" w:rsidR="00A57F79" w:rsidRPr="006B35A6" w:rsidRDefault="00A57F79" w:rsidP="00A57F79">
            <w:pPr>
              <w:jc w:val="center"/>
              <w:rPr>
                <w:color w:val="000000"/>
                <w:sz w:val="20"/>
                <w:szCs w:val="20"/>
              </w:rPr>
            </w:pPr>
            <w:r w:rsidRPr="006B35A6">
              <w:rPr>
                <w:color w:val="000000"/>
                <w:sz w:val="20"/>
                <w:szCs w:val="20"/>
              </w:rPr>
              <w:t>Котельная №17</w:t>
            </w:r>
          </w:p>
        </w:tc>
        <w:tc>
          <w:tcPr>
            <w:tcW w:w="1273" w:type="dxa"/>
            <w:shd w:val="clear" w:color="auto" w:fill="auto"/>
            <w:noWrap/>
            <w:vAlign w:val="center"/>
          </w:tcPr>
          <w:p w14:paraId="43C4BD5A" w14:textId="01DB6378" w:rsidR="00A57F79" w:rsidRPr="00A57F79" w:rsidRDefault="00A57F79" w:rsidP="00A57F79">
            <w:pPr>
              <w:jc w:val="center"/>
              <w:rPr>
                <w:color w:val="000000"/>
                <w:sz w:val="20"/>
                <w:szCs w:val="20"/>
              </w:rPr>
            </w:pPr>
            <w:r w:rsidRPr="00A57F79">
              <w:rPr>
                <w:color w:val="000000"/>
                <w:sz w:val="20"/>
                <w:szCs w:val="20"/>
              </w:rPr>
              <w:t>1668</w:t>
            </w:r>
          </w:p>
        </w:tc>
        <w:tc>
          <w:tcPr>
            <w:tcW w:w="1273" w:type="dxa"/>
            <w:shd w:val="clear" w:color="auto" w:fill="auto"/>
            <w:vAlign w:val="center"/>
          </w:tcPr>
          <w:p w14:paraId="3984BE9C" w14:textId="7B5499D1" w:rsidR="00A57F79" w:rsidRPr="00A57F79" w:rsidRDefault="00A57F79" w:rsidP="00A57F79">
            <w:pPr>
              <w:jc w:val="center"/>
              <w:rPr>
                <w:color w:val="000000"/>
                <w:sz w:val="20"/>
                <w:szCs w:val="20"/>
              </w:rPr>
            </w:pPr>
            <w:r w:rsidRPr="00A57F79">
              <w:rPr>
                <w:sz w:val="20"/>
                <w:szCs w:val="20"/>
              </w:rPr>
              <w:t>1723,3</w:t>
            </w:r>
          </w:p>
        </w:tc>
        <w:tc>
          <w:tcPr>
            <w:tcW w:w="1274" w:type="dxa"/>
            <w:shd w:val="clear" w:color="auto" w:fill="auto"/>
            <w:vAlign w:val="center"/>
          </w:tcPr>
          <w:p w14:paraId="5876958D" w14:textId="4E6FB697" w:rsidR="00A57F79" w:rsidRPr="00A57F79" w:rsidRDefault="00A57F79" w:rsidP="00A57F79">
            <w:pPr>
              <w:jc w:val="center"/>
              <w:rPr>
                <w:color w:val="000000"/>
                <w:sz w:val="20"/>
                <w:szCs w:val="20"/>
              </w:rPr>
            </w:pPr>
            <w:r w:rsidRPr="00A57F79">
              <w:rPr>
                <w:sz w:val="20"/>
                <w:szCs w:val="20"/>
              </w:rPr>
              <w:t>1687,900</w:t>
            </w:r>
          </w:p>
        </w:tc>
      </w:tr>
      <w:tr w:rsidR="00FA5065" w:rsidRPr="001F7E0C" w14:paraId="277C8995" w14:textId="58541B89" w:rsidTr="00A57F79">
        <w:trPr>
          <w:trHeight w:val="340"/>
        </w:trPr>
        <w:tc>
          <w:tcPr>
            <w:tcW w:w="531" w:type="dxa"/>
            <w:shd w:val="clear" w:color="auto" w:fill="auto"/>
            <w:vAlign w:val="center"/>
            <w:hideMark/>
          </w:tcPr>
          <w:p w14:paraId="524495CA" w14:textId="77777777" w:rsidR="00FA5065" w:rsidRPr="006B35A6" w:rsidRDefault="00FA5065" w:rsidP="00FA5065">
            <w:pPr>
              <w:jc w:val="center"/>
              <w:rPr>
                <w:color w:val="000000"/>
                <w:sz w:val="20"/>
                <w:szCs w:val="20"/>
              </w:rPr>
            </w:pPr>
            <w:r w:rsidRPr="006B35A6">
              <w:rPr>
                <w:color w:val="000000"/>
                <w:sz w:val="20"/>
                <w:szCs w:val="20"/>
              </w:rPr>
              <w:t>18</w:t>
            </w:r>
          </w:p>
        </w:tc>
        <w:tc>
          <w:tcPr>
            <w:tcW w:w="3150" w:type="dxa"/>
            <w:shd w:val="clear" w:color="auto" w:fill="auto"/>
            <w:vAlign w:val="center"/>
            <w:hideMark/>
          </w:tcPr>
          <w:p w14:paraId="2C334206" w14:textId="09F20F71" w:rsidR="00FA5065" w:rsidRPr="006B35A6" w:rsidRDefault="00FA5065" w:rsidP="00FA5065">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45789946" w14:textId="19E7C645" w:rsidR="00FA5065" w:rsidRPr="006B35A6" w:rsidRDefault="00FA5065" w:rsidP="00FA5065">
            <w:pPr>
              <w:jc w:val="center"/>
              <w:rPr>
                <w:color w:val="000000"/>
                <w:sz w:val="20"/>
                <w:szCs w:val="20"/>
              </w:rPr>
            </w:pPr>
            <w:r w:rsidRPr="006B35A6">
              <w:rPr>
                <w:color w:val="000000"/>
                <w:sz w:val="20"/>
                <w:szCs w:val="20"/>
              </w:rPr>
              <w:t>Котельная №18</w:t>
            </w:r>
          </w:p>
        </w:tc>
        <w:tc>
          <w:tcPr>
            <w:tcW w:w="1273" w:type="dxa"/>
            <w:shd w:val="clear" w:color="auto" w:fill="auto"/>
            <w:noWrap/>
            <w:vAlign w:val="center"/>
          </w:tcPr>
          <w:p w14:paraId="3E9CFC01" w14:textId="58839C54" w:rsidR="00FA5065" w:rsidRPr="00A57F79" w:rsidRDefault="00FA5065" w:rsidP="00A57F79">
            <w:pPr>
              <w:jc w:val="center"/>
              <w:rPr>
                <w:color w:val="000000"/>
                <w:sz w:val="20"/>
                <w:szCs w:val="20"/>
              </w:rPr>
            </w:pPr>
            <w:r w:rsidRPr="00A57F79">
              <w:rPr>
                <w:color w:val="000000"/>
                <w:sz w:val="20"/>
                <w:szCs w:val="20"/>
              </w:rPr>
              <w:t>1111,1</w:t>
            </w:r>
          </w:p>
        </w:tc>
        <w:tc>
          <w:tcPr>
            <w:tcW w:w="1273" w:type="dxa"/>
            <w:shd w:val="clear" w:color="auto" w:fill="auto"/>
            <w:vAlign w:val="center"/>
          </w:tcPr>
          <w:p w14:paraId="41DDC4DA" w14:textId="39EBAF2A" w:rsidR="00FA5065" w:rsidRPr="00A57F79" w:rsidRDefault="00A57F79" w:rsidP="00A57F79">
            <w:pPr>
              <w:jc w:val="center"/>
              <w:rPr>
                <w:sz w:val="20"/>
                <w:szCs w:val="20"/>
              </w:rPr>
            </w:pPr>
            <w:r w:rsidRPr="00A57F79">
              <w:rPr>
                <w:sz w:val="20"/>
                <w:szCs w:val="20"/>
              </w:rPr>
              <w:t>912,5</w:t>
            </w:r>
          </w:p>
        </w:tc>
        <w:tc>
          <w:tcPr>
            <w:tcW w:w="1274" w:type="dxa"/>
            <w:shd w:val="clear" w:color="auto" w:fill="auto"/>
            <w:vAlign w:val="center"/>
          </w:tcPr>
          <w:p w14:paraId="2DB14464" w14:textId="13F4A42A" w:rsidR="00FA5065" w:rsidRPr="00A57F79" w:rsidRDefault="00A57F79" w:rsidP="00A57F79">
            <w:pPr>
              <w:jc w:val="center"/>
              <w:rPr>
                <w:color w:val="000000"/>
                <w:sz w:val="20"/>
                <w:szCs w:val="20"/>
              </w:rPr>
            </w:pPr>
            <w:r w:rsidRPr="00A57F79">
              <w:rPr>
                <w:color w:val="000000"/>
                <w:sz w:val="20"/>
                <w:szCs w:val="20"/>
              </w:rPr>
              <w:t>915,000</w:t>
            </w:r>
          </w:p>
        </w:tc>
      </w:tr>
      <w:tr w:rsidR="00A57F79" w:rsidRPr="001F7E0C" w14:paraId="58899F5A" w14:textId="04998035" w:rsidTr="00A57F79">
        <w:trPr>
          <w:trHeight w:val="340"/>
        </w:trPr>
        <w:tc>
          <w:tcPr>
            <w:tcW w:w="531" w:type="dxa"/>
            <w:shd w:val="clear" w:color="auto" w:fill="auto"/>
            <w:vAlign w:val="center"/>
            <w:hideMark/>
          </w:tcPr>
          <w:p w14:paraId="6FB6DD16" w14:textId="77777777" w:rsidR="00A57F79" w:rsidRPr="006B35A6" w:rsidRDefault="00A57F79" w:rsidP="00A57F79">
            <w:pPr>
              <w:jc w:val="center"/>
              <w:rPr>
                <w:color w:val="000000"/>
                <w:sz w:val="20"/>
                <w:szCs w:val="20"/>
              </w:rPr>
            </w:pPr>
            <w:r w:rsidRPr="006B35A6">
              <w:rPr>
                <w:color w:val="000000"/>
                <w:sz w:val="20"/>
                <w:szCs w:val="20"/>
              </w:rPr>
              <w:t>19</w:t>
            </w:r>
          </w:p>
        </w:tc>
        <w:tc>
          <w:tcPr>
            <w:tcW w:w="3150" w:type="dxa"/>
            <w:shd w:val="clear" w:color="auto" w:fill="auto"/>
            <w:vAlign w:val="center"/>
            <w:hideMark/>
          </w:tcPr>
          <w:p w14:paraId="554C8B87" w14:textId="110EA256"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7491A1AA" w14:textId="49D11F33" w:rsidR="00A57F79" w:rsidRPr="006B35A6" w:rsidRDefault="00A57F79" w:rsidP="00A57F79">
            <w:pPr>
              <w:jc w:val="center"/>
              <w:rPr>
                <w:color w:val="000000"/>
                <w:sz w:val="20"/>
                <w:szCs w:val="20"/>
              </w:rPr>
            </w:pPr>
            <w:r w:rsidRPr="006B35A6">
              <w:rPr>
                <w:color w:val="000000"/>
                <w:sz w:val="20"/>
                <w:szCs w:val="20"/>
              </w:rPr>
              <w:t>Котельная №19</w:t>
            </w:r>
          </w:p>
        </w:tc>
        <w:tc>
          <w:tcPr>
            <w:tcW w:w="1273" w:type="dxa"/>
            <w:shd w:val="clear" w:color="auto" w:fill="auto"/>
            <w:noWrap/>
            <w:vAlign w:val="center"/>
          </w:tcPr>
          <w:p w14:paraId="11F3FEFB" w14:textId="4C112306" w:rsidR="00A57F79" w:rsidRPr="00A57F79" w:rsidRDefault="00A57F79" w:rsidP="00A57F79">
            <w:pPr>
              <w:jc w:val="center"/>
              <w:rPr>
                <w:color w:val="000000"/>
                <w:sz w:val="20"/>
                <w:szCs w:val="20"/>
              </w:rPr>
            </w:pPr>
            <w:r w:rsidRPr="00A57F79">
              <w:rPr>
                <w:color w:val="000000"/>
                <w:sz w:val="20"/>
                <w:szCs w:val="20"/>
                <w:lang w:val="en-US"/>
              </w:rPr>
              <w:t>0</w:t>
            </w:r>
            <w:r w:rsidRPr="00A57F79">
              <w:rPr>
                <w:color w:val="000000"/>
                <w:sz w:val="20"/>
                <w:szCs w:val="20"/>
              </w:rPr>
              <w:t>,000</w:t>
            </w:r>
          </w:p>
        </w:tc>
        <w:tc>
          <w:tcPr>
            <w:tcW w:w="1273" w:type="dxa"/>
            <w:shd w:val="clear" w:color="auto" w:fill="auto"/>
            <w:vAlign w:val="center"/>
          </w:tcPr>
          <w:p w14:paraId="66D83A95" w14:textId="76F4B205" w:rsidR="00A57F79" w:rsidRPr="00A57F79" w:rsidRDefault="00A57F79" w:rsidP="00A57F79">
            <w:pPr>
              <w:jc w:val="center"/>
              <w:rPr>
                <w:color w:val="000000"/>
                <w:sz w:val="20"/>
                <w:szCs w:val="20"/>
                <w:lang w:val="en-US"/>
              </w:rPr>
            </w:pPr>
            <w:r w:rsidRPr="00A57F79">
              <w:rPr>
                <w:sz w:val="20"/>
                <w:szCs w:val="20"/>
              </w:rPr>
              <w:t>0,00</w:t>
            </w:r>
          </w:p>
        </w:tc>
        <w:tc>
          <w:tcPr>
            <w:tcW w:w="1274" w:type="dxa"/>
            <w:shd w:val="clear" w:color="auto" w:fill="auto"/>
            <w:vAlign w:val="center"/>
          </w:tcPr>
          <w:p w14:paraId="0FD8167F" w14:textId="033CF7A0" w:rsidR="00A57F79" w:rsidRPr="00A57F79" w:rsidRDefault="00A57F79" w:rsidP="00A57F79">
            <w:pPr>
              <w:jc w:val="center"/>
              <w:rPr>
                <w:color w:val="000000"/>
                <w:sz w:val="20"/>
                <w:szCs w:val="20"/>
                <w:lang w:val="en-US"/>
              </w:rPr>
            </w:pPr>
            <w:r w:rsidRPr="00A57F79">
              <w:rPr>
                <w:sz w:val="20"/>
                <w:szCs w:val="20"/>
              </w:rPr>
              <w:t>0,000</w:t>
            </w:r>
          </w:p>
        </w:tc>
      </w:tr>
      <w:tr w:rsidR="00A57F79" w:rsidRPr="001F7E0C" w14:paraId="7D94DC9B" w14:textId="6FE3C42D" w:rsidTr="00A57F79">
        <w:trPr>
          <w:trHeight w:val="340"/>
        </w:trPr>
        <w:tc>
          <w:tcPr>
            <w:tcW w:w="531" w:type="dxa"/>
            <w:shd w:val="clear" w:color="auto" w:fill="auto"/>
            <w:vAlign w:val="center"/>
            <w:hideMark/>
          </w:tcPr>
          <w:p w14:paraId="32B31411" w14:textId="77777777" w:rsidR="00A57F79" w:rsidRPr="006B35A6" w:rsidRDefault="00A57F79" w:rsidP="00A57F79">
            <w:pPr>
              <w:jc w:val="center"/>
              <w:rPr>
                <w:color w:val="000000"/>
                <w:sz w:val="20"/>
                <w:szCs w:val="20"/>
              </w:rPr>
            </w:pPr>
            <w:r w:rsidRPr="006B35A6">
              <w:rPr>
                <w:color w:val="000000"/>
                <w:sz w:val="20"/>
                <w:szCs w:val="20"/>
              </w:rPr>
              <w:t>20</w:t>
            </w:r>
          </w:p>
        </w:tc>
        <w:tc>
          <w:tcPr>
            <w:tcW w:w="3150" w:type="dxa"/>
            <w:shd w:val="clear" w:color="auto" w:fill="auto"/>
            <w:vAlign w:val="center"/>
            <w:hideMark/>
          </w:tcPr>
          <w:p w14:paraId="1B1597E2" w14:textId="52E2B114"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26708C6C" w14:textId="271D1968" w:rsidR="00A57F79" w:rsidRPr="006B35A6" w:rsidRDefault="00A57F79" w:rsidP="00A57F79">
            <w:pPr>
              <w:jc w:val="center"/>
              <w:rPr>
                <w:color w:val="000000"/>
                <w:sz w:val="20"/>
                <w:szCs w:val="20"/>
              </w:rPr>
            </w:pPr>
            <w:r w:rsidRPr="006B35A6">
              <w:rPr>
                <w:color w:val="000000"/>
                <w:sz w:val="20"/>
                <w:szCs w:val="20"/>
              </w:rPr>
              <w:t>Котельная №20</w:t>
            </w:r>
          </w:p>
        </w:tc>
        <w:tc>
          <w:tcPr>
            <w:tcW w:w="1273" w:type="dxa"/>
            <w:shd w:val="clear" w:color="auto" w:fill="auto"/>
            <w:noWrap/>
            <w:vAlign w:val="center"/>
          </w:tcPr>
          <w:p w14:paraId="46C7E479" w14:textId="48798C39" w:rsidR="00A57F79" w:rsidRPr="00A57F79" w:rsidRDefault="00A57F79" w:rsidP="00A57F79">
            <w:pPr>
              <w:jc w:val="center"/>
              <w:rPr>
                <w:color w:val="000000"/>
                <w:sz w:val="20"/>
                <w:szCs w:val="20"/>
              </w:rPr>
            </w:pPr>
            <w:r w:rsidRPr="00A57F79">
              <w:rPr>
                <w:color w:val="000000"/>
                <w:sz w:val="20"/>
                <w:szCs w:val="20"/>
              </w:rPr>
              <w:t>199,6</w:t>
            </w:r>
          </w:p>
        </w:tc>
        <w:tc>
          <w:tcPr>
            <w:tcW w:w="1273" w:type="dxa"/>
            <w:shd w:val="clear" w:color="auto" w:fill="auto"/>
            <w:vAlign w:val="center"/>
          </w:tcPr>
          <w:p w14:paraId="58EB5701" w14:textId="245E7077" w:rsidR="00A57F79" w:rsidRPr="00A57F79" w:rsidRDefault="00A57F79" w:rsidP="00A57F79">
            <w:pPr>
              <w:jc w:val="center"/>
              <w:rPr>
                <w:color w:val="000000"/>
                <w:sz w:val="20"/>
                <w:szCs w:val="20"/>
                <w:lang w:val="en-US"/>
              </w:rPr>
            </w:pPr>
            <w:r w:rsidRPr="00A57F79">
              <w:rPr>
                <w:sz w:val="20"/>
                <w:szCs w:val="20"/>
              </w:rPr>
              <w:t>195,70</w:t>
            </w:r>
          </w:p>
        </w:tc>
        <w:tc>
          <w:tcPr>
            <w:tcW w:w="1274" w:type="dxa"/>
            <w:shd w:val="clear" w:color="auto" w:fill="auto"/>
            <w:vAlign w:val="center"/>
          </w:tcPr>
          <w:p w14:paraId="0FE9DB7A" w14:textId="54F4636E" w:rsidR="00A57F79" w:rsidRPr="00A57F79" w:rsidRDefault="00A57F79" w:rsidP="00A57F79">
            <w:pPr>
              <w:jc w:val="center"/>
              <w:rPr>
                <w:color w:val="000000"/>
                <w:sz w:val="20"/>
                <w:szCs w:val="20"/>
              </w:rPr>
            </w:pPr>
            <w:r w:rsidRPr="00A57F79">
              <w:rPr>
                <w:sz w:val="20"/>
                <w:szCs w:val="20"/>
              </w:rPr>
              <w:t>186,800</w:t>
            </w:r>
          </w:p>
        </w:tc>
      </w:tr>
      <w:tr w:rsidR="00A57F79" w:rsidRPr="001F7E0C" w14:paraId="50FD2611" w14:textId="199584CE" w:rsidTr="00A57F79">
        <w:trPr>
          <w:trHeight w:val="340"/>
        </w:trPr>
        <w:tc>
          <w:tcPr>
            <w:tcW w:w="531" w:type="dxa"/>
            <w:shd w:val="clear" w:color="auto" w:fill="auto"/>
            <w:vAlign w:val="center"/>
            <w:hideMark/>
          </w:tcPr>
          <w:p w14:paraId="52E020AA" w14:textId="77777777" w:rsidR="00A57F79" w:rsidRPr="006B35A6" w:rsidRDefault="00A57F79" w:rsidP="00A57F79">
            <w:pPr>
              <w:jc w:val="center"/>
              <w:rPr>
                <w:color w:val="000000"/>
                <w:sz w:val="20"/>
                <w:szCs w:val="20"/>
              </w:rPr>
            </w:pPr>
            <w:r w:rsidRPr="006B35A6">
              <w:rPr>
                <w:color w:val="000000"/>
                <w:sz w:val="20"/>
                <w:szCs w:val="20"/>
              </w:rPr>
              <w:t>21</w:t>
            </w:r>
          </w:p>
        </w:tc>
        <w:tc>
          <w:tcPr>
            <w:tcW w:w="3150" w:type="dxa"/>
            <w:shd w:val="clear" w:color="auto" w:fill="auto"/>
            <w:vAlign w:val="center"/>
            <w:hideMark/>
          </w:tcPr>
          <w:p w14:paraId="7B520B6C" w14:textId="4CE306C0"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158D1D22" w14:textId="46FFDADF" w:rsidR="00A57F79" w:rsidRPr="006B35A6" w:rsidRDefault="00A57F79" w:rsidP="00A57F79">
            <w:pPr>
              <w:jc w:val="center"/>
              <w:rPr>
                <w:color w:val="000000"/>
                <w:sz w:val="20"/>
                <w:szCs w:val="20"/>
              </w:rPr>
            </w:pPr>
            <w:r w:rsidRPr="006B35A6">
              <w:rPr>
                <w:color w:val="000000"/>
                <w:sz w:val="20"/>
                <w:szCs w:val="20"/>
              </w:rPr>
              <w:t>Котельная №21</w:t>
            </w:r>
          </w:p>
        </w:tc>
        <w:tc>
          <w:tcPr>
            <w:tcW w:w="1273" w:type="dxa"/>
            <w:shd w:val="clear" w:color="auto" w:fill="auto"/>
            <w:noWrap/>
            <w:vAlign w:val="center"/>
          </w:tcPr>
          <w:p w14:paraId="61A34E3B" w14:textId="7A0547E3" w:rsidR="00A57F79" w:rsidRPr="00A57F79" w:rsidRDefault="00A57F79" w:rsidP="00A57F79">
            <w:pPr>
              <w:jc w:val="center"/>
              <w:rPr>
                <w:color w:val="000000"/>
                <w:sz w:val="20"/>
                <w:szCs w:val="20"/>
              </w:rPr>
            </w:pPr>
            <w:r w:rsidRPr="00A57F79">
              <w:rPr>
                <w:color w:val="000000"/>
                <w:sz w:val="20"/>
                <w:szCs w:val="20"/>
                <w:lang w:val="en-US"/>
              </w:rPr>
              <w:t>0</w:t>
            </w:r>
            <w:r w:rsidRPr="00A57F79">
              <w:rPr>
                <w:color w:val="000000"/>
                <w:sz w:val="20"/>
                <w:szCs w:val="20"/>
              </w:rPr>
              <w:t>,000</w:t>
            </w:r>
          </w:p>
        </w:tc>
        <w:tc>
          <w:tcPr>
            <w:tcW w:w="1273" w:type="dxa"/>
            <w:shd w:val="clear" w:color="auto" w:fill="auto"/>
            <w:vAlign w:val="center"/>
          </w:tcPr>
          <w:p w14:paraId="58EF079C" w14:textId="560D4871" w:rsidR="00A57F79" w:rsidRPr="00A57F79" w:rsidRDefault="00A57F79" w:rsidP="00A57F79">
            <w:pPr>
              <w:jc w:val="center"/>
              <w:rPr>
                <w:color w:val="000000"/>
                <w:sz w:val="20"/>
                <w:szCs w:val="20"/>
                <w:lang w:val="en-US"/>
              </w:rPr>
            </w:pPr>
            <w:r w:rsidRPr="00A57F79">
              <w:rPr>
                <w:sz w:val="20"/>
                <w:szCs w:val="20"/>
              </w:rPr>
              <w:t>0,00</w:t>
            </w:r>
          </w:p>
        </w:tc>
        <w:tc>
          <w:tcPr>
            <w:tcW w:w="1274" w:type="dxa"/>
            <w:shd w:val="clear" w:color="auto" w:fill="auto"/>
            <w:vAlign w:val="center"/>
          </w:tcPr>
          <w:p w14:paraId="18149021" w14:textId="3E97568B" w:rsidR="00A57F79" w:rsidRPr="00A57F79" w:rsidRDefault="00A57F79" w:rsidP="00A57F79">
            <w:pPr>
              <w:jc w:val="center"/>
              <w:rPr>
                <w:color w:val="000000"/>
                <w:sz w:val="20"/>
                <w:szCs w:val="20"/>
                <w:lang w:val="en-US"/>
              </w:rPr>
            </w:pPr>
            <w:r w:rsidRPr="00A57F79">
              <w:rPr>
                <w:sz w:val="20"/>
                <w:szCs w:val="20"/>
              </w:rPr>
              <w:t>0,000</w:t>
            </w:r>
          </w:p>
        </w:tc>
      </w:tr>
      <w:tr w:rsidR="00A57F79" w:rsidRPr="001F7E0C" w14:paraId="1CB4835C" w14:textId="67EA0BCA" w:rsidTr="00A57F79">
        <w:trPr>
          <w:trHeight w:val="340"/>
        </w:trPr>
        <w:tc>
          <w:tcPr>
            <w:tcW w:w="531" w:type="dxa"/>
            <w:shd w:val="clear" w:color="auto" w:fill="auto"/>
            <w:vAlign w:val="center"/>
            <w:hideMark/>
          </w:tcPr>
          <w:p w14:paraId="1AAA44F4" w14:textId="77777777" w:rsidR="00A57F79" w:rsidRPr="006B35A6" w:rsidRDefault="00A57F79" w:rsidP="00A57F79">
            <w:pPr>
              <w:jc w:val="center"/>
              <w:rPr>
                <w:color w:val="000000"/>
                <w:sz w:val="20"/>
                <w:szCs w:val="20"/>
              </w:rPr>
            </w:pPr>
            <w:r w:rsidRPr="006B35A6">
              <w:rPr>
                <w:color w:val="000000"/>
                <w:sz w:val="20"/>
                <w:szCs w:val="20"/>
              </w:rPr>
              <w:t>22</w:t>
            </w:r>
          </w:p>
        </w:tc>
        <w:tc>
          <w:tcPr>
            <w:tcW w:w="3150" w:type="dxa"/>
            <w:shd w:val="clear" w:color="auto" w:fill="auto"/>
            <w:vAlign w:val="center"/>
            <w:hideMark/>
          </w:tcPr>
          <w:p w14:paraId="1123F1E7" w14:textId="1D4D0BB7"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2B03D34E" w14:textId="724B62B9" w:rsidR="00A57F79" w:rsidRPr="006B35A6" w:rsidRDefault="00A57F79" w:rsidP="00A57F79">
            <w:pPr>
              <w:jc w:val="center"/>
              <w:rPr>
                <w:color w:val="000000"/>
                <w:sz w:val="20"/>
                <w:szCs w:val="20"/>
              </w:rPr>
            </w:pPr>
            <w:r w:rsidRPr="006B35A6">
              <w:rPr>
                <w:color w:val="000000"/>
                <w:sz w:val="20"/>
                <w:szCs w:val="20"/>
              </w:rPr>
              <w:t>Котельная №22</w:t>
            </w:r>
          </w:p>
        </w:tc>
        <w:tc>
          <w:tcPr>
            <w:tcW w:w="1273" w:type="dxa"/>
            <w:shd w:val="clear" w:color="auto" w:fill="auto"/>
            <w:noWrap/>
            <w:vAlign w:val="center"/>
          </w:tcPr>
          <w:p w14:paraId="4CCE2D81" w14:textId="37A3BFDC" w:rsidR="00A57F79" w:rsidRPr="00A57F79" w:rsidRDefault="00A57F79" w:rsidP="00A57F79">
            <w:pPr>
              <w:jc w:val="center"/>
              <w:rPr>
                <w:color w:val="000000"/>
                <w:sz w:val="20"/>
                <w:szCs w:val="20"/>
              </w:rPr>
            </w:pPr>
            <w:r w:rsidRPr="00A57F79">
              <w:rPr>
                <w:color w:val="000000"/>
                <w:sz w:val="20"/>
                <w:szCs w:val="20"/>
                <w:lang w:val="en-US"/>
              </w:rPr>
              <w:t>0</w:t>
            </w:r>
            <w:r w:rsidRPr="00A57F79">
              <w:rPr>
                <w:color w:val="000000"/>
                <w:sz w:val="20"/>
                <w:szCs w:val="20"/>
              </w:rPr>
              <w:t>,000</w:t>
            </w:r>
          </w:p>
        </w:tc>
        <w:tc>
          <w:tcPr>
            <w:tcW w:w="1273" w:type="dxa"/>
            <w:shd w:val="clear" w:color="auto" w:fill="auto"/>
            <w:vAlign w:val="center"/>
          </w:tcPr>
          <w:p w14:paraId="5D74FBFC" w14:textId="56A0EE44" w:rsidR="00A57F79" w:rsidRPr="00A57F79" w:rsidRDefault="00A57F79" w:rsidP="00A57F79">
            <w:pPr>
              <w:jc w:val="center"/>
              <w:rPr>
                <w:color w:val="000000"/>
                <w:sz w:val="20"/>
                <w:szCs w:val="20"/>
                <w:lang w:val="en-US"/>
              </w:rPr>
            </w:pPr>
            <w:r w:rsidRPr="00A57F79">
              <w:rPr>
                <w:sz w:val="20"/>
                <w:szCs w:val="20"/>
              </w:rPr>
              <w:t>0,00</w:t>
            </w:r>
          </w:p>
        </w:tc>
        <w:tc>
          <w:tcPr>
            <w:tcW w:w="1274" w:type="dxa"/>
            <w:shd w:val="clear" w:color="auto" w:fill="auto"/>
            <w:vAlign w:val="center"/>
          </w:tcPr>
          <w:p w14:paraId="18D3415E" w14:textId="4EDFEC56" w:rsidR="00A57F79" w:rsidRPr="00A57F79" w:rsidRDefault="00A57F79" w:rsidP="00A57F79">
            <w:pPr>
              <w:jc w:val="center"/>
              <w:rPr>
                <w:color w:val="000000"/>
                <w:sz w:val="20"/>
                <w:szCs w:val="20"/>
                <w:lang w:val="en-US"/>
              </w:rPr>
            </w:pPr>
            <w:r w:rsidRPr="00A57F79">
              <w:rPr>
                <w:sz w:val="20"/>
                <w:szCs w:val="20"/>
              </w:rPr>
              <w:t>0,000</w:t>
            </w:r>
          </w:p>
        </w:tc>
      </w:tr>
      <w:tr w:rsidR="00A57F79" w:rsidRPr="001F7E0C" w14:paraId="0D585DE4" w14:textId="7B7F65B9" w:rsidTr="00A57F79">
        <w:trPr>
          <w:trHeight w:val="340"/>
        </w:trPr>
        <w:tc>
          <w:tcPr>
            <w:tcW w:w="531" w:type="dxa"/>
            <w:shd w:val="clear" w:color="auto" w:fill="auto"/>
            <w:vAlign w:val="center"/>
            <w:hideMark/>
          </w:tcPr>
          <w:p w14:paraId="54201D90" w14:textId="77777777" w:rsidR="00A57F79" w:rsidRPr="006B35A6" w:rsidRDefault="00A57F79" w:rsidP="00A57F79">
            <w:pPr>
              <w:jc w:val="center"/>
              <w:rPr>
                <w:color w:val="000000"/>
                <w:sz w:val="20"/>
                <w:szCs w:val="20"/>
              </w:rPr>
            </w:pPr>
            <w:r w:rsidRPr="006B35A6">
              <w:rPr>
                <w:color w:val="000000"/>
                <w:sz w:val="20"/>
                <w:szCs w:val="20"/>
              </w:rPr>
              <w:t>23</w:t>
            </w:r>
          </w:p>
        </w:tc>
        <w:tc>
          <w:tcPr>
            <w:tcW w:w="3150" w:type="dxa"/>
            <w:shd w:val="clear" w:color="auto" w:fill="auto"/>
            <w:vAlign w:val="center"/>
            <w:hideMark/>
          </w:tcPr>
          <w:p w14:paraId="6F1AFF8A" w14:textId="0837496F" w:rsidR="00A57F79" w:rsidRPr="006B35A6" w:rsidRDefault="00A57F79" w:rsidP="00A57F79">
            <w:pPr>
              <w:jc w:val="center"/>
              <w:rPr>
                <w:color w:val="000000"/>
                <w:sz w:val="20"/>
                <w:szCs w:val="20"/>
              </w:rPr>
            </w:pPr>
            <w:r w:rsidRPr="006B35A6">
              <w:rPr>
                <w:color w:val="000000"/>
                <w:sz w:val="20"/>
                <w:szCs w:val="20"/>
              </w:rPr>
              <w:t>МП «Лотошинское ЖКХ»</w:t>
            </w:r>
          </w:p>
        </w:tc>
        <w:tc>
          <w:tcPr>
            <w:tcW w:w="2126" w:type="dxa"/>
            <w:shd w:val="clear" w:color="auto" w:fill="auto"/>
            <w:vAlign w:val="center"/>
            <w:hideMark/>
          </w:tcPr>
          <w:p w14:paraId="79CA565A" w14:textId="7B91D355" w:rsidR="00A57F79" w:rsidRPr="006B35A6" w:rsidRDefault="00A57F79" w:rsidP="00A57F79">
            <w:pPr>
              <w:jc w:val="center"/>
              <w:rPr>
                <w:color w:val="000000"/>
                <w:sz w:val="20"/>
                <w:szCs w:val="20"/>
              </w:rPr>
            </w:pPr>
            <w:r w:rsidRPr="006B35A6">
              <w:rPr>
                <w:color w:val="000000"/>
                <w:sz w:val="20"/>
                <w:szCs w:val="20"/>
              </w:rPr>
              <w:t>Котельная №23</w:t>
            </w:r>
          </w:p>
        </w:tc>
        <w:tc>
          <w:tcPr>
            <w:tcW w:w="1273" w:type="dxa"/>
            <w:shd w:val="clear" w:color="auto" w:fill="auto"/>
            <w:noWrap/>
            <w:vAlign w:val="center"/>
          </w:tcPr>
          <w:p w14:paraId="625FB966" w14:textId="20042015" w:rsidR="00A57F79" w:rsidRPr="00A57F79" w:rsidRDefault="00A57F79" w:rsidP="00A57F79">
            <w:pPr>
              <w:jc w:val="center"/>
              <w:rPr>
                <w:color w:val="000000"/>
                <w:sz w:val="20"/>
                <w:szCs w:val="20"/>
              </w:rPr>
            </w:pPr>
            <w:r w:rsidRPr="00A57F79">
              <w:rPr>
                <w:color w:val="000000"/>
                <w:sz w:val="20"/>
                <w:szCs w:val="20"/>
                <w:lang w:val="en-US"/>
              </w:rPr>
              <w:t>0</w:t>
            </w:r>
            <w:r w:rsidRPr="00A57F79">
              <w:rPr>
                <w:color w:val="000000"/>
                <w:sz w:val="20"/>
                <w:szCs w:val="20"/>
              </w:rPr>
              <w:t>,000</w:t>
            </w:r>
          </w:p>
        </w:tc>
        <w:tc>
          <w:tcPr>
            <w:tcW w:w="1273" w:type="dxa"/>
            <w:shd w:val="clear" w:color="auto" w:fill="auto"/>
            <w:vAlign w:val="center"/>
          </w:tcPr>
          <w:p w14:paraId="039B7C24" w14:textId="76E19106" w:rsidR="00A57F79" w:rsidRPr="00A57F79" w:rsidRDefault="00A57F79" w:rsidP="00A57F79">
            <w:pPr>
              <w:jc w:val="center"/>
              <w:rPr>
                <w:color w:val="000000"/>
                <w:sz w:val="20"/>
                <w:szCs w:val="20"/>
                <w:lang w:val="en-US"/>
              </w:rPr>
            </w:pPr>
            <w:r w:rsidRPr="00A57F79">
              <w:rPr>
                <w:sz w:val="20"/>
                <w:szCs w:val="20"/>
              </w:rPr>
              <w:t>0,00</w:t>
            </w:r>
          </w:p>
        </w:tc>
        <w:tc>
          <w:tcPr>
            <w:tcW w:w="1274" w:type="dxa"/>
            <w:shd w:val="clear" w:color="auto" w:fill="auto"/>
            <w:vAlign w:val="center"/>
          </w:tcPr>
          <w:p w14:paraId="616E5B59" w14:textId="7F7A70E9" w:rsidR="00A57F79" w:rsidRPr="00A57F79" w:rsidRDefault="00A57F79" w:rsidP="00A57F79">
            <w:pPr>
              <w:jc w:val="center"/>
              <w:rPr>
                <w:color w:val="000000"/>
                <w:sz w:val="20"/>
                <w:szCs w:val="20"/>
                <w:lang w:val="en-US"/>
              </w:rPr>
            </w:pPr>
            <w:r w:rsidRPr="00A57F79">
              <w:rPr>
                <w:sz w:val="20"/>
                <w:szCs w:val="20"/>
              </w:rPr>
              <w:t>0,000</w:t>
            </w:r>
          </w:p>
        </w:tc>
      </w:tr>
      <w:tr w:rsidR="00A57F79" w14:paraId="1B4C6887" w14:textId="61B349F6" w:rsidTr="00A57F79">
        <w:trPr>
          <w:trHeight w:val="340"/>
        </w:trPr>
        <w:tc>
          <w:tcPr>
            <w:tcW w:w="531" w:type="dxa"/>
            <w:shd w:val="clear" w:color="auto" w:fill="auto"/>
            <w:vAlign w:val="center"/>
            <w:hideMark/>
          </w:tcPr>
          <w:p w14:paraId="1216B385" w14:textId="77777777" w:rsidR="00A57F79" w:rsidRPr="006B35A6" w:rsidRDefault="00A57F79" w:rsidP="00A57F79">
            <w:pPr>
              <w:jc w:val="center"/>
              <w:rPr>
                <w:color w:val="000000"/>
                <w:sz w:val="20"/>
                <w:szCs w:val="20"/>
              </w:rPr>
            </w:pPr>
            <w:r w:rsidRPr="006B35A6">
              <w:rPr>
                <w:color w:val="000000"/>
                <w:sz w:val="20"/>
                <w:szCs w:val="20"/>
              </w:rPr>
              <w:t>24</w:t>
            </w:r>
          </w:p>
        </w:tc>
        <w:tc>
          <w:tcPr>
            <w:tcW w:w="3150" w:type="dxa"/>
            <w:shd w:val="clear" w:color="auto" w:fill="auto"/>
            <w:vAlign w:val="center"/>
            <w:hideMark/>
          </w:tcPr>
          <w:p w14:paraId="0BF1B7EE" w14:textId="3C49718E" w:rsidR="00A57F79" w:rsidRPr="006B35A6" w:rsidRDefault="00A57F79" w:rsidP="00A57F79">
            <w:pPr>
              <w:jc w:val="center"/>
              <w:rPr>
                <w:color w:val="000000"/>
                <w:sz w:val="20"/>
                <w:szCs w:val="20"/>
              </w:rPr>
            </w:pPr>
            <w:r w:rsidRPr="000E20FA">
              <w:rPr>
                <w:color w:val="000000"/>
                <w:sz w:val="20"/>
                <w:szCs w:val="20"/>
              </w:rPr>
              <w:t>МП «Лотошинское ЖКХ»</w:t>
            </w:r>
          </w:p>
        </w:tc>
        <w:tc>
          <w:tcPr>
            <w:tcW w:w="2126" w:type="dxa"/>
            <w:shd w:val="clear" w:color="auto" w:fill="auto"/>
            <w:vAlign w:val="center"/>
            <w:hideMark/>
          </w:tcPr>
          <w:p w14:paraId="5329EB4B" w14:textId="66518851" w:rsidR="00A57F79" w:rsidRPr="006B35A6" w:rsidRDefault="00A57F79" w:rsidP="00A57F79">
            <w:pPr>
              <w:jc w:val="center"/>
              <w:rPr>
                <w:color w:val="000000"/>
                <w:sz w:val="20"/>
                <w:szCs w:val="20"/>
              </w:rPr>
            </w:pPr>
            <w:r w:rsidRPr="000E20FA">
              <w:rPr>
                <w:color w:val="000000"/>
                <w:sz w:val="20"/>
                <w:szCs w:val="20"/>
              </w:rPr>
              <w:t>Котельная</w:t>
            </w:r>
            <w:r>
              <w:rPr>
                <w:color w:val="000000"/>
                <w:sz w:val="20"/>
                <w:szCs w:val="20"/>
              </w:rPr>
              <w:t xml:space="preserve"> №24</w:t>
            </w:r>
            <w:r w:rsidRPr="000E20FA">
              <w:rPr>
                <w:color w:val="000000"/>
                <w:sz w:val="20"/>
                <w:szCs w:val="20"/>
              </w:rPr>
              <w:t xml:space="preserve"> ул. Рогова</w:t>
            </w:r>
          </w:p>
        </w:tc>
        <w:tc>
          <w:tcPr>
            <w:tcW w:w="1273" w:type="dxa"/>
            <w:shd w:val="clear" w:color="auto" w:fill="auto"/>
            <w:noWrap/>
            <w:vAlign w:val="center"/>
          </w:tcPr>
          <w:p w14:paraId="0A34812E" w14:textId="594F9234" w:rsidR="00A57F79" w:rsidRPr="00A57F79" w:rsidRDefault="00A57F79" w:rsidP="00A57F79">
            <w:pPr>
              <w:jc w:val="center"/>
              <w:rPr>
                <w:color w:val="000000"/>
                <w:sz w:val="20"/>
                <w:szCs w:val="20"/>
              </w:rPr>
            </w:pPr>
            <w:r w:rsidRPr="00A57F79">
              <w:rPr>
                <w:color w:val="000000"/>
                <w:sz w:val="20"/>
                <w:szCs w:val="20"/>
                <w:lang w:val="en-US"/>
              </w:rPr>
              <w:t>215</w:t>
            </w:r>
            <w:r w:rsidRPr="00A57F79">
              <w:rPr>
                <w:color w:val="000000"/>
                <w:sz w:val="20"/>
                <w:szCs w:val="20"/>
              </w:rPr>
              <w:t>,</w:t>
            </w:r>
            <w:r w:rsidRPr="00A57F79">
              <w:rPr>
                <w:color w:val="000000"/>
                <w:sz w:val="20"/>
                <w:szCs w:val="20"/>
                <w:lang w:val="en-US"/>
              </w:rPr>
              <w:t>0</w:t>
            </w:r>
          </w:p>
        </w:tc>
        <w:tc>
          <w:tcPr>
            <w:tcW w:w="1273" w:type="dxa"/>
            <w:shd w:val="clear" w:color="auto" w:fill="auto"/>
            <w:vAlign w:val="center"/>
          </w:tcPr>
          <w:p w14:paraId="4280BD4B" w14:textId="468589B7" w:rsidR="00A57F79" w:rsidRPr="00A57F79" w:rsidRDefault="00A57F79" w:rsidP="00A57F79">
            <w:pPr>
              <w:jc w:val="center"/>
              <w:rPr>
                <w:color w:val="000000"/>
                <w:sz w:val="20"/>
                <w:szCs w:val="20"/>
              </w:rPr>
            </w:pPr>
            <w:r w:rsidRPr="00A57F79">
              <w:rPr>
                <w:sz w:val="20"/>
                <w:szCs w:val="20"/>
              </w:rPr>
              <w:t>0,00</w:t>
            </w:r>
          </w:p>
        </w:tc>
        <w:tc>
          <w:tcPr>
            <w:tcW w:w="1274" w:type="dxa"/>
            <w:shd w:val="clear" w:color="auto" w:fill="auto"/>
            <w:vAlign w:val="center"/>
          </w:tcPr>
          <w:p w14:paraId="36293A09" w14:textId="174A9A66" w:rsidR="00A57F79" w:rsidRPr="00A57F79" w:rsidRDefault="00A57F79" w:rsidP="00A57F79">
            <w:pPr>
              <w:jc w:val="center"/>
              <w:rPr>
                <w:color w:val="000000"/>
                <w:sz w:val="20"/>
                <w:szCs w:val="20"/>
                <w:lang w:val="en-US"/>
              </w:rPr>
            </w:pPr>
            <w:r w:rsidRPr="00A57F79">
              <w:rPr>
                <w:sz w:val="20"/>
                <w:szCs w:val="20"/>
              </w:rPr>
              <w:t>299,000</w:t>
            </w:r>
          </w:p>
        </w:tc>
      </w:tr>
    </w:tbl>
    <w:p w14:paraId="21029475" w14:textId="3DD2CDC5" w:rsidR="00E16A09" w:rsidRDefault="00E16A09" w:rsidP="00314DFC">
      <w:pPr>
        <w:pStyle w:val="Maximyz0"/>
      </w:pPr>
    </w:p>
    <w:p w14:paraId="5B2CCD2A" w14:textId="77777777" w:rsidR="00C27053" w:rsidRPr="002E53E7" w:rsidRDefault="00C27053" w:rsidP="00314DFC">
      <w:pPr>
        <w:pStyle w:val="Maximyz0"/>
      </w:pPr>
    </w:p>
    <w:p w14:paraId="3792A18A" w14:textId="201ED0C3" w:rsidR="00A739BB" w:rsidRPr="002E53E7" w:rsidRDefault="00F2539A" w:rsidP="00633AF4">
      <w:pPr>
        <w:pStyle w:val="32"/>
      </w:pPr>
      <w:bookmarkStart w:id="146" w:name="_Toc137471991"/>
      <w:r w:rsidRPr="002E53E7">
        <w:t>Предписания надзорных органов по запрещению дальнейшей эксплуатации участков тепловой сети и результаты их исполнения</w:t>
      </w:r>
      <w:bookmarkEnd w:id="146"/>
    </w:p>
    <w:p w14:paraId="0C0B5109" w14:textId="55221E11" w:rsidR="00A739BB" w:rsidRDefault="00A739BB" w:rsidP="00003409">
      <w:pPr>
        <w:pStyle w:val="Maximyz0"/>
      </w:pPr>
      <w:r w:rsidRPr="002E53E7">
        <w:t>По состоянию на 20</w:t>
      </w:r>
      <w:r w:rsidR="00A57F79">
        <w:t>2</w:t>
      </w:r>
      <w:r w:rsidR="00FA5065" w:rsidRPr="00FA5065">
        <w:t>0</w:t>
      </w:r>
      <w:r w:rsidR="005D57E8" w:rsidRPr="002E53E7">
        <w:t>-20</w:t>
      </w:r>
      <w:r w:rsidR="001F7E0C">
        <w:t>2</w:t>
      </w:r>
      <w:r w:rsidR="00FA5065" w:rsidRPr="00FA5065">
        <w:t>2</w:t>
      </w:r>
      <w:r w:rsidRPr="002E53E7">
        <w:t xml:space="preserve"> г</w:t>
      </w:r>
      <w:r w:rsidR="005D57E8" w:rsidRPr="002E53E7">
        <w:t>г.</w:t>
      </w:r>
      <w:r w:rsidRPr="002E53E7">
        <w:t xml:space="preserve"> предписания надзорных органов по запрещению дальнейшей эксплуатации участков тепловых сетей </w:t>
      </w:r>
      <w:r w:rsidR="002C7D52">
        <w:t xml:space="preserve">источников теплоснабжения </w:t>
      </w:r>
      <w:r w:rsidR="00C72936">
        <w:t>г</w:t>
      </w:r>
      <w:r w:rsidR="00882783">
        <w:t>ородского округа Лотошино</w:t>
      </w:r>
      <w:r w:rsidR="00152E2E">
        <w:t xml:space="preserve"> </w:t>
      </w:r>
      <w:r w:rsidRPr="002E53E7">
        <w:t>не выдавались.</w:t>
      </w:r>
    </w:p>
    <w:p w14:paraId="2E836F8B" w14:textId="035B04B6" w:rsidR="00FA5065" w:rsidRDefault="00FA5065" w:rsidP="00003409">
      <w:pPr>
        <w:pStyle w:val="Maximyz0"/>
      </w:pPr>
    </w:p>
    <w:p w14:paraId="4FD50CFE" w14:textId="15D517F5" w:rsidR="00A739BB" w:rsidRPr="002E53E7" w:rsidRDefault="004A6ACC" w:rsidP="00633AF4">
      <w:pPr>
        <w:pStyle w:val="32"/>
      </w:pPr>
      <w:bookmarkStart w:id="147" w:name="_Toc137471992"/>
      <w:r w:rsidRPr="002E53E7">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147"/>
    </w:p>
    <w:p w14:paraId="359AB479" w14:textId="3E9FFB05" w:rsidR="00FE31D5" w:rsidRPr="002E53E7" w:rsidRDefault="00FE31D5" w:rsidP="00FE31D5">
      <w:pPr>
        <w:pStyle w:val="Maximyz0"/>
        <w:rPr>
          <w:szCs w:val="24"/>
        </w:rPr>
      </w:pPr>
      <w:r w:rsidRPr="002E53E7">
        <w:rPr>
          <w:lang w:eastAsia="en-US"/>
        </w:rPr>
        <w:t xml:space="preserve">Присоединение потребителей к тепловым сетям в </w:t>
      </w:r>
      <w:r w:rsidR="003762FA">
        <w:rPr>
          <w:lang w:eastAsia="en-US"/>
        </w:rPr>
        <w:t>городском округе</w:t>
      </w:r>
      <w:r w:rsidR="00C72936">
        <w:rPr>
          <w:lang w:eastAsia="en-US"/>
        </w:rPr>
        <w:t xml:space="preserve"> Лотошино</w:t>
      </w:r>
      <w:r w:rsidR="00E73B37">
        <w:rPr>
          <w:lang w:eastAsia="en-US"/>
        </w:rPr>
        <w:t xml:space="preserve"> </w:t>
      </w:r>
      <w:r w:rsidRPr="002E53E7">
        <w:rPr>
          <w:lang w:eastAsia="en-US"/>
        </w:rPr>
        <w:t xml:space="preserve">осуществляется через индивидуальные тепловые пункты (ИТП). Необходимость строительства ИТП обусловлена требованиями законов и соответствующих технических регламентов, а также строительных норм и правил. </w:t>
      </w:r>
    </w:p>
    <w:p w14:paraId="0B0A626C" w14:textId="77777777" w:rsidR="00FE31D5" w:rsidRPr="002E53E7" w:rsidRDefault="00FE31D5" w:rsidP="00FE31D5">
      <w:pPr>
        <w:spacing w:line="360" w:lineRule="auto"/>
        <w:ind w:firstLine="567"/>
        <w:jc w:val="both"/>
      </w:pPr>
      <w:r w:rsidRPr="002E53E7">
        <w:t xml:space="preserve">При независимой схеме присоединения применяется теплообменник, разделяющий теплоносители системы отопления и тепловых сетей. Приоритетной является зависимая </w:t>
      </w:r>
      <w:r w:rsidRPr="002E53E7">
        <w:lastRenderedPageBreak/>
        <w:t>схема, как наиболее дешевая и простая в монтаже и эксплуатации. Независимая схема присоединения используется при недостаточном или высоком для эксплуатируемой системы отопления гидро</w:t>
      </w:r>
      <w:r w:rsidRPr="002E53E7">
        <w:softHyphen/>
        <w:t>статическом давлении на вводе тепловой сети в тепловой пункт здания.</w:t>
      </w:r>
    </w:p>
    <w:p w14:paraId="286E8242" w14:textId="77777777" w:rsidR="00FE31D5" w:rsidRPr="002E53E7" w:rsidRDefault="00FE31D5" w:rsidP="00FE31D5">
      <w:pPr>
        <w:spacing w:line="360" w:lineRule="auto"/>
        <w:ind w:firstLine="567"/>
        <w:jc w:val="both"/>
      </w:pPr>
      <w:r w:rsidRPr="002E53E7">
        <w:t>Зависимая схема присоединения может быть непосредственной или с применением узла смешения (для подсоединения к тепловым сетям, расчетные температурные параметры которых выше параметров системы отопления).</w:t>
      </w:r>
    </w:p>
    <w:p w14:paraId="3287DA38" w14:textId="77777777" w:rsidR="00FE31D5" w:rsidRPr="002E53E7" w:rsidRDefault="00FE31D5" w:rsidP="00FE31D5">
      <w:pPr>
        <w:spacing w:line="360" w:lineRule="auto"/>
        <w:ind w:firstLine="567"/>
        <w:jc w:val="both"/>
      </w:pPr>
      <w:r w:rsidRPr="002E53E7">
        <w:t>Оптимальным является вариант схемы присоединения, при которой обеспечивается непосредственная обратная связь между пользователем тепловой энергии и теплопроизводителем при регулировании производства теплоты. Однако такое прямое присоединение возможно только при использовании низкотемпературных тепловых сетей, и только для двухтрубных систем отопления с радиаторными дросселирующими термостатами. Тепловые сети в данном случае реагируют на изменение спроса потребителя в теплоте через датчики перепада давления на вводах, с помощью которых электронными регуляторами изменяется подача сетевых насосов тепловых сетей (количественное регулирование).</w:t>
      </w:r>
    </w:p>
    <w:p w14:paraId="20CB71AF" w14:textId="77777777" w:rsidR="00FE31D5" w:rsidRPr="002E53E7" w:rsidRDefault="00FE31D5" w:rsidP="00FE31D5">
      <w:pPr>
        <w:spacing w:line="360" w:lineRule="auto"/>
        <w:ind w:firstLine="567"/>
        <w:jc w:val="both"/>
      </w:pPr>
      <w:r w:rsidRPr="002E53E7">
        <w:t xml:space="preserve">Схема с водоструйным элеватором, который сочетает в себе функции смесителя и циркуляционного насоса, но с низким КПД. Данная схема широко применяется для нерегулируемых систем отопления, так как является простой и надежной в эксплуатации, не нуждается в электроэнергии. </w:t>
      </w:r>
    </w:p>
    <w:p w14:paraId="37D50A29" w14:textId="77777777" w:rsidR="00FE31D5" w:rsidRPr="002E53E7" w:rsidRDefault="00FE31D5" w:rsidP="00FE31D5">
      <w:pPr>
        <w:spacing w:line="360" w:lineRule="auto"/>
        <w:ind w:firstLine="567"/>
        <w:jc w:val="both"/>
      </w:pPr>
      <w:r w:rsidRPr="002E53E7">
        <w:t>В практике автоматизации и переоборудования тепловых узлов имело место использование схемы с установкой клапана перед элеватором. Такой подход является неверным, так как при дросселировании потока клапаном резко падают насосные качества элеватора. Поэтому разработчики обычно дополнительно устанавливают в эту схему насос и обратный клапан, для которых элеватор становится только помехой. Поэтому такие тепловые схемы применялись и без элеватора. При наличии достаточного для работы элеватора перепада давления на вводе хорошие характеристики имеет узел смешения в виде регулируемого водоструйного элеватора, в котором с помощью сервомотора изменяется сечение сопла элеватора.</w:t>
      </w:r>
    </w:p>
    <w:p w14:paraId="02F39A98" w14:textId="77777777" w:rsidR="00FE31D5" w:rsidRPr="002E53E7" w:rsidRDefault="00FE31D5" w:rsidP="00FE31D5">
      <w:pPr>
        <w:spacing w:line="360" w:lineRule="auto"/>
        <w:ind w:firstLine="567"/>
        <w:jc w:val="both"/>
      </w:pPr>
      <w:r w:rsidRPr="002E53E7">
        <w:t>Применяются также схема с использованием трехходового клапана, данная схема отличается значительно более широким диапазоном коэффициента смешения по сравнению со схемой, в которой используется насос и обратный клапан, но без элеватора. Подмешивающий насос используется при наличии достаточного для работы системы отопления перепада давления на вводе тепловых сетей. В противном случае устанавливается циркуляционный насос.</w:t>
      </w:r>
    </w:p>
    <w:p w14:paraId="567E6893" w14:textId="77777777" w:rsidR="00FE31D5" w:rsidRPr="002E53E7" w:rsidRDefault="00FE31D5" w:rsidP="00FE31D5">
      <w:pPr>
        <w:spacing w:line="360" w:lineRule="auto"/>
        <w:ind w:firstLine="567"/>
        <w:jc w:val="both"/>
      </w:pPr>
      <w:r w:rsidRPr="002E53E7">
        <w:t xml:space="preserve">Смесительные узлы с использованием гидравлического разделителя и четырехходового клапана применяются в основном при присоединении к местным тепловым сетям от </w:t>
      </w:r>
      <w:r w:rsidRPr="002E53E7">
        <w:lastRenderedPageBreak/>
        <w:t>ведомственной, ин</w:t>
      </w:r>
      <w:r w:rsidRPr="002E53E7">
        <w:softHyphen/>
        <w:t xml:space="preserve">дивидуальной или т.п. котельной. Такой способ присоединения благоприятен для устойчивой работы котлов, особенно при использовании котлов на твердом топливе. Применяются разделители вертикальные соосные, вертикальные со сдвигом подсоединенных к нему трубопроводов отопления относительно трубопроводов тепловых сетей, а также горизонтальные. </w:t>
      </w:r>
    </w:p>
    <w:p w14:paraId="4A7EA173" w14:textId="77777777" w:rsidR="00FE31D5" w:rsidRPr="002E53E7" w:rsidRDefault="00FE31D5" w:rsidP="00575BB8">
      <w:pPr>
        <w:spacing w:line="360" w:lineRule="auto"/>
        <w:ind w:firstLine="567"/>
        <w:jc w:val="both"/>
      </w:pPr>
      <w:r w:rsidRPr="002E53E7">
        <w:t xml:space="preserve">При независимой схеме присоединения применяются теплообменники различного типа: кожухотрубные, пластинчатые. </w:t>
      </w:r>
    </w:p>
    <w:p w14:paraId="708C32B9" w14:textId="1CD8F668" w:rsidR="00EE494A" w:rsidRDefault="00EE494A" w:rsidP="00EE494A">
      <w:pPr>
        <w:spacing w:after="240" w:line="360" w:lineRule="auto"/>
        <w:ind w:firstLine="567"/>
        <w:jc w:val="both"/>
      </w:pPr>
      <w:r w:rsidRPr="002E53E7">
        <w:t xml:space="preserve">В таблице </w:t>
      </w:r>
      <w:r w:rsidRPr="002E53E7">
        <w:fldChar w:fldCharType="begin"/>
      </w:r>
      <w:r w:rsidRPr="002E53E7">
        <w:instrText xml:space="preserve"> REF _Ref496872160 \h </w:instrText>
      </w:r>
      <w:r w:rsidR="00497617" w:rsidRPr="002E53E7">
        <w:instrText xml:space="preserve"> \* MERGEFORMAT </w:instrText>
      </w:r>
      <w:r w:rsidRPr="002E53E7">
        <w:fldChar w:fldCharType="separate"/>
      </w:r>
      <w:r w:rsidR="00774551" w:rsidRPr="00774551">
        <w:rPr>
          <w:vanish/>
        </w:rPr>
        <w:t xml:space="preserve">Таблица </w:t>
      </w:r>
      <w:r w:rsidR="00774551">
        <w:rPr>
          <w:noProof/>
        </w:rPr>
        <w:t>1</w:t>
      </w:r>
      <w:r w:rsidR="00774551">
        <w:t>.</w:t>
      </w:r>
      <w:r w:rsidR="00774551">
        <w:rPr>
          <w:noProof/>
        </w:rPr>
        <w:t>65</w:t>
      </w:r>
      <w:r w:rsidRPr="002E53E7">
        <w:fldChar w:fldCharType="end"/>
      </w:r>
      <w:r w:rsidRPr="002E53E7">
        <w:t xml:space="preserve"> представлены </w:t>
      </w:r>
      <w:r w:rsidR="00973244">
        <w:t>т</w:t>
      </w:r>
      <w:r w:rsidR="00973244" w:rsidRPr="00973244">
        <w:t xml:space="preserve">ипы подключения потребителей к тепловым сетям котельных </w:t>
      </w:r>
      <w:r w:rsidR="00C72936">
        <w:t>г</w:t>
      </w:r>
      <w:r w:rsidR="00882783">
        <w:t>ородского округа Лотошино</w:t>
      </w:r>
      <w:r w:rsidRPr="002E53E7">
        <w:t>.</w:t>
      </w:r>
    </w:p>
    <w:p w14:paraId="07F969E6" w14:textId="6891BB4C" w:rsidR="00EE494A" w:rsidRDefault="00EE494A" w:rsidP="00EE494A">
      <w:pPr>
        <w:pStyle w:val="affb"/>
        <w:keepNext/>
      </w:pPr>
      <w:bookmarkStart w:id="148" w:name="_Ref496872160"/>
      <w:r w:rsidRPr="002E53E7">
        <w:t xml:space="preserve">Таблица </w:t>
      </w:r>
      <w:fldSimple w:instr=" STYLEREF 1 \s ">
        <w:r w:rsidR="00774551">
          <w:rPr>
            <w:noProof/>
          </w:rPr>
          <w:t>1</w:t>
        </w:r>
      </w:fldSimple>
      <w:r w:rsidR="00012A89">
        <w:t>.</w:t>
      </w:r>
      <w:fldSimple w:instr=" SEQ Таблица \* ARABIC \s 1 ">
        <w:r w:rsidR="00774551">
          <w:rPr>
            <w:noProof/>
          </w:rPr>
          <w:t>65</w:t>
        </w:r>
      </w:fldSimple>
      <w:bookmarkEnd w:id="148"/>
      <w:r w:rsidRPr="002E53E7">
        <w:t xml:space="preserve"> – </w:t>
      </w:r>
      <w:r w:rsidR="00973244" w:rsidRPr="00973244">
        <w:t xml:space="preserve">Типы подключения потребителей к тепловым сетям </w:t>
      </w:r>
      <w:r w:rsidR="00C72936">
        <w:t>котельных г</w:t>
      </w:r>
      <w:r w:rsidR="00882783">
        <w:t>ородского округа Лотошино</w:t>
      </w:r>
      <w:r w:rsidR="00EE7D8E">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2680"/>
        <w:gridCol w:w="1730"/>
        <w:gridCol w:w="2224"/>
        <w:gridCol w:w="2224"/>
      </w:tblGrid>
      <w:tr w:rsidR="00387C82" w14:paraId="0B39BBBB" w14:textId="77777777" w:rsidTr="00B876E2">
        <w:trPr>
          <w:trHeight w:val="340"/>
          <w:tblHeader/>
        </w:trPr>
        <w:tc>
          <w:tcPr>
            <w:tcW w:w="256" w:type="pct"/>
            <w:shd w:val="clear" w:color="auto" w:fill="auto"/>
            <w:vAlign w:val="center"/>
            <w:hideMark/>
          </w:tcPr>
          <w:p w14:paraId="545F5389" w14:textId="77777777" w:rsidR="00387C82" w:rsidRDefault="00387C82" w:rsidP="00B876E2">
            <w:pPr>
              <w:jc w:val="center"/>
              <w:rPr>
                <w:color w:val="000000"/>
                <w:sz w:val="20"/>
                <w:szCs w:val="20"/>
              </w:rPr>
            </w:pPr>
            <w:r>
              <w:rPr>
                <w:color w:val="000000"/>
                <w:sz w:val="20"/>
                <w:szCs w:val="20"/>
              </w:rPr>
              <w:t>№ п/п</w:t>
            </w:r>
          </w:p>
        </w:tc>
        <w:tc>
          <w:tcPr>
            <w:tcW w:w="1435" w:type="pct"/>
            <w:shd w:val="clear" w:color="auto" w:fill="auto"/>
            <w:vAlign w:val="center"/>
            <w:hideMark/>
          </w:tcPr>
          <w:p w14:paraId="68149798" w14:textId="77777777" w:rsidR="00387C82" w:rsidRDefault="00387C82" w:rsidP="00B876E2">
            <w:pPr>
              <w:jc w:val="center"/>
              <w:rPr>
                <w:color w:val="000000"/>
                <w:sz w:val="20"/>
                <w:szCs w:val="20"/>
              </w:rPr>
            </w:pPr>
            <w:r>
              <w:rPr>
                <w:color w:val="000000"/>
                <w:sz w:val="20"/>
                <w:szCs w:val="20"/>
              </w:rPr>
              <w:t>Наименование ТСО</w:t>
            </w:r>
          </w:p>
        </w:tc>
        <w:tc>
          <w:tcPr>
            <w:tcW w:w="927" w:type="pct"/>
            <w:shd w:val="clear" w:color="auto" w:fill="auto"/>
            <w:vAlign w:val="center"/>
            <w:hideMark/>
          </w:tcPr>
          <w:p w14:paraId="7908807A" w14:textId="77777777" w:rsidR="00387C82" w:rsidRDefault="00387C82" w:rsidP="00B876E2">
            <w:pPr>
              <w:jc w:val="center"/>
              <w:rPr>
                <w:color w:val="000000"/>
                <w:sz w:val="20"/>
                <w:szCs w:val="20"/>
              </w:rPr>
            </w:pPr>
            <w:r>
              <w:rPr>
                <w:color w:val="000000"/>
                <w:sz w:val="20"/>
                <w:szCs w:val="20"/>
              </w:rPr>
              <w:t>Наименование котельной</w:t>
            </w:r>
          </w:p>
        </w:tc>
        <w:tc>
          <w:tcPr>
            <w:tcW w:w="1191" w:type="pct"/>
            <w:shd w:val="clear" w:color="auto" w:fill="auto"/>
            <w:vAlign w:val="center"/>
            <w:hideMark/>
          </w:tcPr>
          <w:p w14:paraId="5635B57D" w14:textId="77777777" w:rsidR="00387C82" w:rsidRDefault="00387C82" w:rsidP="00B876E2">
            <w:pPr>
              <w:jc w:val="center"/>
              <w:rPr>
                <w:color w:val="000000"/>
                <w:sz w:val="20"/>
                <w:szCs w:val="20"/>
              </w:rPr>
            </w:pPr>
            <w:r w:rsidRPr="001062DD">
              <w:rPr>
                <w:bCs/>
                <w:color w:val="000000"/>
                <w:sz w:val="20"/>
              </w:rPr>
              <w:t>Система теплоснабжения</w:t>
            </w:r>
          </w:p>
        </w:tc>
        <w:tc>
          <w:tcPr>
            <w:tcW w:w="1191" w:type="pct"/>
            <w:vAlign w:val="center"/>
          </w:tcPr>
          <w:p w14:paraId="65806F46" w14:textId="77777777" w:rsidR="00387C82" w:rsidRPr="001062DD" w:rsidRDefault="00387C82" w:rsidP="00B876E2">
            <w:pPr>
              <w:jc w:val="center"/>
              <w:rPr>
                <w:bCs/>
                <w:color w:val="000000"/>
                <w:sz w:val="20"/>
              </w:rPr>
            </w:pPr>
            <w:r>
              <w:rPr>
                <w:bCs/>
                <w:color w:val="000000"/>
                <w:sz w:val="20"/>
              </w:rPr>
              <w:t>Система ГВС</w:t>
            </w:r>
          </w:p>
        </w:tc>
      </w:tr>
      <w:tr w:rsidR="00387C82" w14:paraId="04CF06DE" w14:textId="77777777" w:rsidTr="00B876E2">
        <w:trPr>
          <w:trHeight w:val="340"/>
        </w:trPr>
        <w:tc>
          <w:tcPr>
            <w:tcW w:w="256" w:type="pct"/>
            <w:shd w:val="clear" w:color="auto" w:fill="auto"/>
            <w:vAlign w:val="center"/>
            <w:hideMark/>
          </w:tcPr>
          <w:p w14:paraId="40E3AC9B" w14:textId="77777777" w:rsidR="00387C82" w:rsidRDefault="00387C82" w:rsidP="00B876E2">
            <w:pPr>
              <w:jc w:val="center"/>
              <w:rPr>
                <w:color w:val="000000"/>
                <w:sz w:val="20"/>
                <w:szCs w:val="20"/>
              </w:rPr>
            </w:pPr>
            <w:r>
              <w:rPr>
                <w:color w:val="000000"/>
                <w:sz w:val="20"/>
                <w:szCs w:val="20"/>
              </w:rPr>
              <w:t>1</w:t>
            </w:r>
          </w:p>
        </w:tc>
        <w:tc>
          <w:tcPr>
            <w:tcW w:w="1435" w:type="pct"/>
            <w:shd w:val="clear" w:color="auto" w:fill="auto"/>
            <w:vAlign w:val="center"/>
            <w:hideMark/>
          </w:tcPr>
          <w:p w14:paraId="79618E92"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2EA77632" w14:textId="77777777" w:rsidR="00387C82" w:rsidRDefault="00387C82" w:rsidP="00B876E2">
            <w:pPr>
              <w:jc w:val="center"/>
              <w:rPr>
                <w:color w:val="000000"/>
                <w:sz w:val="20"/>
                <w:szCs w:val="20"/>
              </w:rPr>
            </w:pPr>
            <w:r w:rsidRPr="00D66099">
              <w:rPr>
                <w:sz w:val="20"/>
                <w:szCs w:val="20"/>
              </w:rPr>
              <w:t>Котельная №1</w:t>
            </w:r>
          </w:p>
        </w:tc>
        <w:tc>
          <w:tcPr>
            <w:tcW w:w="1191" w:type="pct"/>
            <w:shd w:val="clear" w:color="auto" w:fill="auto"/>
            <w:vAlign w:val="center"/>
            <w:hideMark/>
          </w:tcPr>
          <w:p w14:paraId="696E1914"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3FC507F5" w14:textId="77777777" w:rsidR="00387C82" w:rsidRDefault="00387C82" w:rsidP="00B876E2">
            <w:pPr>
              <w:jc w:val="center"/>
              <w:rPr>
                <w:color w:val="000000"/>
                <w:sz w:val="20"/>
                <w:szCs w:val="20"/>
              </w:rPr>
            </w:pPr>
            <w:r>
              <w:rPr>
                <w:color w:val="000000"/>
                <w:sz w:val="20"/>
                <w:szCs w:val="20"/>
              </w:rPr>
              <w:t>закрытая</w:t>
            </w:r>
          </w:p>
        </w:tc>
      </w:tr>
      <w:tr w:rsidR="00387C82" w14:paraId="63321517" w14:textId="77777777" w:rsidTr="00B876E2">
        <w:trPr>
          <w:trHeight w:val="340"/>
        </w:trPr>
        <w:tc>
          <w:tcPr>
            <w:tcW w:w="256" w:type="pct"/>
            <w:shd w:val="clear" w:color="auto" w:fill="auto"/>
            <w:vAlign w:val="center"/>
            <w:hideMark/>
          </w:tcPr>
          <w:p w14:paraId="1547235B" w14:textId="77777777" w:rsidR="00387C82" w:rsidRDefault="00387C82" w:rsidP="00B876E2">
            <w:pPr>
              <w:jc w:val="center"/>
              <w:rPr>
                <w:color w:val="000000"/>
                <w:sz w:val="20"/>
                <w:szCs w:val="20"/>
              </w:rPr>
            </w:pPr>
            <w:r>
              <w:rPr>
                <w:color w:val="000000"/>
                <w:sz w:val="20"/>
                <w:szCs w:val="20"/>
              </w:rPr>
              <w:t>2</w:t>
            </w:r>
          </w:p>
        </w:tc>
        <w:tc>
          <w:tcPr>
            <w:tcW w:w="1435" w:type="pct"/>
            <w:shd w:val="clear" w:color="auto" w:fill="auto"/>
            <w:vAlign w:val="center"/>
            <w:hideMark/>
          </w:tcPr>
          <w:p w14:paraId="65241014"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3389CE0C" w14:textId="77777777" w:rsidR="00387C82" w:rsidRDefault="00387C82" w:rsidP="00B876E2">
            <w:pPr>
              <w:jc w:val="center"/>
              <w:rPr>
                <w:color w:val="000000"/>
                <w:sz w:val="20"/>
                <w:szCs w:val="20"/>
              </w:rPr>
            </w:pPr>
            <w:r w:rsidRPr="00D66099">
              <w:rPr>
                <w:sz w:val="20"/>
                <w:szCs w:val="20"/>
              </w:rPr>
              <w:t>Котельная №2а</w:t>
            </w:r>
          </w:p>
        </w:tc>
        <w:tc>
          <w:tcPr>
            <w:tcW w:w="1191" w:type="pct"/>
            <w:shd w:val="clear" w:color="auto" w:fill="auto"/>
            <w:vAlign w:val="center"/>
            <w:hideMark/>
          </w:tcPr>
          <w:p w14:paraId="48B262B9"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7E822E2B"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06D5F826" w14:textId="77777777" w:rsidTr="00B876E2">
        <w:trPr>
          <w:trHeight w:val="340"/>
        </w:trPr>
        <w:tc>
          <w:tcPr>
            <w:tcW w:w="256" w:type="pct"/>
            <w:shd w:val="clear" w:color="auto" w:fill="auto"/>
            <w:vAlign w:val="center"/>
            <w:hideMark/>
          </w:tcPr>
          <w:p w14:paraId="135FFBBC" w14:textId="77777777" w:rsidR="00387C82" w:rsidRDefault="00387C82" w:rsidP="00B876E2">
            <w:pPr>
              <w:jc w:val="center"/>
              <w:rPr>
                <w:color w:val="000000"/>
                <w:sz w:val="20"/>
                <w:szCs w:val="20"/>
              </w:rPr>
            </w:pPr>
            <w:r>
              <w:rPr>
                <w:color w:val="000000"/>
                <w:sz w:val="20"/>
                <w:szCs w:val="20"/>
              </w:rPr>
              <w:t>3</w:t>
            </w:r>
          </w:p>
        </w:tc>
        <w:tc>
          <w:tcPr>
            <w:tcW w:w="1435" w:type="pct"/>
            <w:shd w:val="clear" w:color="auto" w:fill="auto"/>
            <w:vAlign w:val="center"/>
            <w:hideMark/>
          </w:tcPr>
          <w:p w14:paraId="64490FBF"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61EDF1EB" w14:textId="77777777" w:rsidR="00387C82" w:rsidRDefault="00387C82" w:rsidP="00B876E2">
            <w:pPr>
              <w:jc w:val="center"/>
              <w:rPr>
                <w:color w:val="000000"/>
                <w:sz w:val="20"/>
                <w:szCs w:val="20"/>
              </w:rPr>
            </w:pPr>
            <w:r w:rsidRPr="00D66099">
              <w:rPr>
                <w:sz w:val="20"/>
                <w:szCs w:val="20"/>
              </w:rPr>
              <w:t>Котельная №3а</w:t>
            </w:r>
          </w:p>
        </w:tc>
        <w:tc>
          <w:tcPr>
            <w:tcW w:w="1191" w:type="pct"/>
            <w:shd w:val="clear" w:color="auto" w:fill="auto"/>
            <w:vAlign w:val="center"/>
            <w:hideMark/>
          </w:tcPr>
          <w:p w14:paraId="0066B4EB"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7F37481A"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717DFF3C" w14:textId="77777777" w:rsidTr="00B876E2">
        <w:trPr>
          <w:trHeight w:val="340"/>
        </w:trPr>
        <w:tc>
          <w:tcPr>
            <w:tcW w:w="256" w:type="pct"/>
            <w:shd w:val="clear" w:color="auto" w:fill="auto"/>
            <w:vAlign w:val="center"/>
            <w:hideMark/>
          </w:tcPr>
          <w:p w14:paraId="599D7E7A" w14:textId="77777777" w:rsidR="00387C82" w:rsidRDefault="00387C82" w:rsidP="00B876E2">
            <w:pPr>
              <w:jc w:val="center"/>
              <w:rPr>
                <w:color w:val="000000"/>
                <w:sz w:val="20"/>
                <w:szCs w:val="20"/>
              </w:rPr>
            </w:pPr>
            <w:r>
              <w:rPr>
                <w:color w:val="000000"/>
                <w:sz w:val="20"/>
                <w:szCs w:val="20"/>
              </w:rPr>
              <w:t>4</w:t>
            </w:r>
          </w:p>
        </w:tc>
        <w:tc>
          <w:tcPr>
            <w:tcW w:w="1435" w:type="pct"/>
            <w:shd w:val="clear" w:color="auto" w:fill="auto"/>
            <w:vAlign w:val="center"/>
            <w:hideMark/>
          </w:tcPr>
          <w:p w14:paraId="0A0A02C3"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3D18B0A8" w14:textId="77777777" w:rsidR="00387C82" w:rsidRDefault="00387C82" w:rsidP="00B876E2">
            <w:pPr>
              <w:jc w:val="center"/>
              <w:rPr>
                <w:color w:val="000000"/>
                <w:sz w:val="20"/>
                <w:szCs w:val="20"/>
              </w:rPr>
            </w:pPr>
            <w:r w:rsidRPr="00D66099">
              <w:rPr>
                <w:sz w:val="20"/>
                <w:szCs w:val="20"/>
              </w:rPr>
              <w:t>Котельная №4</w:t>
            </w:r>
          </w:p>
        </w:tc>
        <w:tc>
          <w:tcPr>
            <w:tcW w:w="1191" w:type="pct"/>
            <w:shd w:val="clear" w:color="auto" w:fill="auto"/>
            <w:vAlign w:val="center"/>
            <w:hideMark/>
          </w:tcPr>
          <w:p w14:paraId="773DF13F"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1E5D0463"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6DF82AAB" w14:textId="77777777" w:rsidTr="00B876E2">
        <w:trPr>
          <w:trHeight w:val="340"/>
        </w:trPr>
        <w:tc>
          <w:tcPr>
            <w:tcW w:w="256" w:type="pct"/>
            <w:shd w:val="clear" w:color="auto" w:fill="auto"/>
            <w:vAlign w:val="center"/>
            <w:hideMark/>
          </w:tcPr>
          <w:p w14:paraId="09B5A69F" w14:textId="77777777" w:rsidR="00387C82" w:rsidRDefault="00387C82" w:rsidP="00B876E2">
            <w:pPr>
              <w:jc w:val="center"/>
              <w:rPr>
                <w:color w:val="000000"/>
                <w:sz w:val="20"/>
                <w:szCs w:val="20"/>
              </w:rPr>
            </w:pPr>
            <w:r>
              <w:rPr>
                <w:color w:val="000000"/>
                <w:sz w:val="20"/>
                <w:szCs w:val="20"/>
              </w:rPr>
              <w:t>5</w:t>
            </w:r>
          </w:p>
        </w:tc>
        <w:tc>
          <w:tcPr>
            <w:tcW w:w="1435" w:type="pct"/>
            <w:shd w:val="clear" w:color="auto" w:fill="auto"/>
            <w:vAlign w:val="center"/>
            <w:hideMark/>
          </w:tcPr>
          <w:p w14:paraId="18C5E520"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7AF3BB69" w14:textId="77777777" w:rsidR="00387C82" w:rsidRDefault="00387C82" w:rsidP="00B876E2">
            <w:pPr>
              <w:jc w:val="center"/>
              <w:rPr>
                <w:color w:val="000000"/>
                <w:sz w:val="20"/>
                <w:szCs w:val="20"/>
              </w:rPr>
            </w:pPr>
            <w:r w:rsidRPr="00D66099">
              <w:rPr>
                <w:sz w:val="20"/>
                <w:szCs w:val="20"/>
              </w:rPr>
              <w:t>Котельная №5</w:t>
            </w:r>
          </w:p>
        </w:tc>
        <w:tc>
          <w:tcPr>
            <w:tcW w:w="1191" w:type="pct"/>
            <w:shd w:val="clear" w:color="auto" w:fill="auto"/>
            <w:vAlign w:val="center"/>
            <w:hideMark/>
          </w:tcPr>
          <w:p w14:paraId="7369B396"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391B78DB"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4312CA3C" w14:textId="77777777" w:rsidTr="00B876E2">
        <w:trPr>
          <w:trHeight w:val="340"/>
        </w:trPr>
        <w:tc>
          <w:tcPr>
            <w:tcW w:w="256" w:type="pct"/>
            <w:shd w:val="clear" w:color="auto" w:fill="auto"/>
            <w:vAlign w:val="center"/>
            <w:hideMark/>
          </w:tcPr>
          <w:p w14:paraId="6489DC67" w14:textId="77777777" w:rsidR="00387C82" w:rsidRDefault="00387C82" w:rsidP="00B876E2">
            <w:pPr>
              <w:jc w:val="center"/>
              <w:rPr>
                <w:color w:val="000000"/>
                <w:sz w:val="20"/>
                <w:szCs w:val="20"/>
              </w:rPr>
            </w:pPr>
            <w:r>
              <w:rPr>
                <w:color w:val="000000"/>
                <w:sz w:val="20"/>
                <w:szCs w:val="20"/>
              </w:rPr>
              <w:t>6</w:t>
            </w:r>
          </w:p>
        </w:tc>
        <w:tc>
          <w:tcPr>
            <w:tcW w:w="1435" w:type="pct"/>
            <w:shd w:val="clear" w:color="auto" w:fill="auto"/>
            <w:vAlign w:val="center"/>
            <w:hideMark/>
          </w:tcPr>
          <w:p w14:paraId="17D9460B"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0560D9AF" w14:textId="77777777" w:rsidR="00387C82" w:rsidRDefault="00387C82" w:rsidP="00B876E2">
            <w:pPr>
              <w:jc w:val="center"/>
              <w:rPr>
                <w:color w:val="000000"/>
                <w:sz w:val="20"/>
                <w:szCs w:val="20"/>
              </w:rPr>
            </w:pPr>
            <w:r w:rsidRPr="00D66099">
              <w:rPr>
                <w:sz w:val="20"/>
                <w:szCs w:val="20"/>
              </w:rPr>
              <w:t>Котельная №6</w:t>
            </w:r>
          </w:p>
        </w:tc>
        <w:tc>
          <w:tcPr>
            <w:tcW w:w="1191" w:type="pct"/>
            <w:shd w:val="clear" w:color="auto" w:fill="auto"/>
            <w:vAlign w:val="center"/>
            <w:hideMark/>
          </w:tcPr>
          <w:p w14:paraId="6F8BBF33"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5F33034F"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6C65AA48" w14:textId="77777777" w:rsidTr="00B876E2">
        <w:trPr>
          <w:trHeight w:val="340"/>
        </w:trPr>
        <w:tc>
          <w:tcPr>
            <w:tcW w:w="256" w:type="pct"/>
            <w:shd w:val="clear" w:color="auto" w:fill="auto"/>
            <w:vAlign w:val="center"/>
            <w:hideMark/>
          </w:tcPr>
          <w:p w14:paraId="42E54626" w14:textId="77777777" w:rsidR="00387C82" w:rsidRDefault="00387C82" w:rsidP="00B876E2">
            <w:pPr>
              <w:jc w:val="center"/>
              <w:rPr>
                <w:color w:val="000000"/>
                <w:sz w:val="20"/>
                <w:szCs w:val="20"/>
              </w:rPr>
            </w:pPr>
            <w:r>
              <w:rPr>
                <w:color w:val="000000"/>
                <w:sz w:val="20"/>
                <w:szCs w:val="20"/>
              </w:rPr>
              <w:t>7</w:t>
            </w:r>
          </w:p>
        </w:tc>
        <w:tc>
          <w:tcPr>
            <w:tcW w:w="1435" w:type="pct"/>
            <w:shd w:val="clear" w:color="auto" w:fill="auto"/>
            <w:vAlign w:val="center"/>
            <w:hideMark/>
          </w:tcPr>
          <w:p w14:paraId="70C0FE49"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36E83899" w14:textId="77777777" w:rsidR="00387C82" w:rsidRDefault="00387C82" w:rsidP="00B876E2">
            <w:pPr>
              <w:jc w:val="center"/>
              <w:rPr>
                <w:color w:val="000000"/>
                <w:sz w:val="20"/>
                <w:szCs w:val="20"/>
              </w:rPr>
            </w:pPr>
            <w:r w:rsidRPr="00D66099">
              <w:rPr>
                <w:sz w:val="20"/>
                <w:szCs w:val="20"/>
              </w:rPr>
              <w:t>Котельная №7</w:t>
            </w:r>
          </w:p>
        </w:tc>
        <w:tc>
          <w:tcPr>
            <w:tcW w:w="1191" w:type="pct"/>
            <w:shd w:val="clear" w:color="auto" w:fill="auto"/>
            <w:vAlign w:val="center"/>
            <w:hideMark/>
          </w:tcPr>
          <w:p w14:paraId="05D005A6"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18757066"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50B5B0AC" w14:textId="77777777" w:rsidTr="00B876E2">
        <w:trPr>
          <w:trHeight w:val="340"/>
        </w:trPr>
        <w:tc>
          <w:tcPr>
            <w:tcW w:w="256" w:type="pct"/>
            <w:shd w:val="clear" w:color="auto" w:fill="auto"/>
            <w:vAlign w:val="center"/>
            <w:hideMark/>
          </w:tcPr>
          <w:p w14:paraId="134272F6" w14:textId="77777777" w:rsidR="00387C82" w:rsidRDefault="00387C82" w:rsidP="00B876E2">
            <w:pPr>
              <w:jc w:val="center"/>
              <w:rPr>
                <w:color w:val="000000"/>
                <w:sz w:val="20"/>
                <w:szCs w:val="20"/>
              </w:rPr>
            </w:pPr>
            <w:r>
              <w:rPr>
                <w:color w:val="000000"/>
                <w:sz w:val="20"/>
                <w:szCs w:val="20"/>
              </w:rPr>
              <w:t>8</w:t>
            </w:r>
          </w:p>
        </w:tc>
        <w:tc>
          <w:tcPr>
            <w:tcW w:w="1435" w:type="pct"/>
            <w:shd w:val="clear" w:color="auto" w:fill="auto"/>
            <w:vAlign w:val="center"/>
            <w:hideMark/>
          </w:tcPr>
          <w:p w14:paraId="774102EF"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141A742D" w14:textId="77777777" w:rsidR="00387C82" w:rsidRDefault="00387C82" w:rsidP="00B876E2">
            <w:pPr>
              <w:jc w:val="center"/>
              <w:rPr>
                <w:color w:val="000000"/>
                <w:sz w:val="20"/>
                <w:szCs w:val="20"/>
              </w:rPr>
            </w:pPr>
            <w:r w:rsidRPr="00D66099">
              <w:rPr>
                <w:sz w:val="20"/>
                <w:szCs w:val="20"/>
              </w:rPr>
              <w:t>Котельная №8</w:t>
            </w:r>
          </w:p>
        </w:tc>
        <w:tc>
          <w:tcPr>
            <w:tcW w:w="1191" w:type="pct"/>
            <w:shd w:val="clear" w:color="auto" w:fill="auto"/>
            <w:vAlign w:val="center"/>
            <w:hideMark/>
          </w:tcPr>
          <w:p w14:paraId="55E7A4CF"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32AA7776"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070B6D90" w14:textId="77777777" w:rsidTr="00B876E2">
        <w:trPr>
          <w:trHeight w:val="340"/>
        </w:trPr>
        <w:tc>
          <w:tcPr>
            <w:tcW w:w="256" w:type="pct"/>
            <w:shd w:val="clear" w:color="auto" w:fill="auto"/>
            <w:vAlign w:val="center"/>
            <w:hideMark/>
          </w:tcPr>
          <w:p w14:paraId="6547A946" w14:textId="77777777" w:rsidR="00387C82" w:rsidRDefault="00387C82" w:rsidP="00B876E2">
            <w:pPr>
              <w:jc w:val="center"/>
              <w:rPr>
                <w:color w:val="000000"/>
                <w:sz w:val="20"/>
                <w:szCs w:val="20"/>
              </w:rPr>
            </w:pPr>
            <w:r>
              <w:rPr>
                <w:color w:val="000000"/>
                <w:sz w:val="20"/>
                <w:szCs w:val="20"/>
              </w:rPr>
              <w:t>9</w:t>
            </w:r>
          </w:p>
        </w:tc>
        <w:tc>
          <w:tcPr>
            <w:tcW w:w="1435" w:type="pct"/>
            <w:shd w:val="clear" w:color="auto" w:fill="auto"/>
            <w:vAlign w:val="center"/>
            <w:hideMark/>
          </w:tcPr>
          <w:p w14:paraId="0935C6C3"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6F16E2A1" w14:textId="77777777" w:rsidR="00387C82" w:rsidRDefault="00387C82" w:rsidP="00B876E2">
            <w:pPr>
              <w:jc w:val="center"/>
              <w:rPr>
                <w:color w:val="000000"/>
                <w:sz w:val="20"/>
                <w:szCs w:val="20"/>
              </w:rPr>
            </w:pPr>
            <w:r w:rsidRPr="00D66099">
              <w:rPr>
                <w:sz w:val="20"/>
                <w:szCs w:val="20"/>
              </w:rPr>
              <w:t>Котельная №9</w:t>
            </w:r>
          </w:p>
        </w:tc>
        <w:tc>
          <w:tcPr>
            <w:tcW w:w="1191" w:type="pct"/>
            <w:shd w:val="clear" w:color="auto" w:fill="auto"/>
            <w:vAlign w:val="center"/>
            <w:hideMark/>
          </w:tcPr>
          <w:p w14:paraId="5C0138BE"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35EAAD69"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7C7F5BFE" w14:textId="77777777" w:rsidTr="00B876E2">
        <w:trPr>
          <w:trHeight w:val="340"/>
        </w:trPr>
        <w:tc>
          <w:tcPr>
            <w:tcW w:w="256" w:type="pct"/>
            <w:shd w:val="clear" w:color="auto" w:fill="auto"/>
            <w:vAlign w:val="center"/>
            <w:hideMark/>
          </w:tcPr>
          <w:p w14:paraId="5C76EDAD" w14:textId="77777777" w:rsidR="00387C82" w:rsidRDefault="00387C82" w:rsidP="00B876E2">
            <w:pPr>
              <w:jc w:val="center"/>
              <w:rPr>
                <w:color w:val="000000"/>
                <w:sz w:val="20"/>
                <w:szCs w:val="20"/>
              </w:rPr>
            </w:pPr>
            <w:r>
              <w:rPr>
                <w:color w:val="000000"/>
                <w:sz w:val="20"/>
                <w:szCs w:val="20"/>
              </w:rPr>
              <w:t>10</w:t>
            </w:r>
          </w:p>
        </w:tc>
        <w:tc>
          <w:tcPr>
            <w:tcW w:w="1435" w:type="pct"/>
            <w:shd w:val="clear" w:color="auto" w:fill="auto"/>
            <w:vAlign w:val="center"/>
            <w:hideMark/>
          </w:tcPr>
          <w:p w14:paraId="5988E0CF"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732552AB" w14:textId="77777777" w:rsidR="00387C82" w:rsidRDefault="00387C82" w:rsidP="00B876E2">
            <w:pPr>
              <w:jc w:val="center"/>
              <w:rPr>
                <w:color w:val="000000"/>
                <w:sz w:val="20"/>
                <w:szCs w:val="20"/>
              </w:rPr>
            </w:pPr>
            <w:r w:rsidRPr="00D66099">
              <w:rPr>
                <w:sz w:val="20"/>
                <w:szCs w:val="20"/>
              </w:rPr>
              <w:t>Котельная №10</w:t>
            </w:r>
          </w:p>
        </w:tc>
        <w:tc>
          <w:tcPr>
            <w:tcW w:w="1191" w:type="pct"/>
            <w:shd w:val="clear" w:color="auto" w:fill="auto"/>
            <w:vAlign w:val="center"/>
            <w:hideMark/>
          </w:tcPr>
          <w:p w14:paraId="79E1526B"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5423CD14"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76F3C001" w14:textId="77777777" w:rsidTr="00B876E2">
        <w:trPr>
          <w:trHeight w:val="340"/>
        </w:trPr>
        <w:tc>
          <w:tcPr>
            <w:tcW w:w="256" w:type="pct"/>
            <w:shd w:val="clear" w:color="auto" w:fill="auto"/>
            <w:vAlign w:val="center"/>
            <w:hideMark/>
          </w:tcPr>
          <w:p w14:paraId="3CF91669" w14:textId="77777777" w:rsidR="00387C82" w:rsidRDefault="00387C82" w:rsidP="00B876E2">
            <w:pPr>
              <w:jc w:val="center"/>
              <w:rPr>
                <w:color w:val="000000"/>
                <w:sz w:val="20"/>
                <w:szCs w:val="20"/>
              </w:rPr>
            </w:pPr>
            <w:r>
              <w:rPr>
                <w:color w:val="000000"/>
                <w:sz w:val="20"/>
                <w:szCs w:val="20"/>
              </w:rPr>
              <w:t>11</w:t>
            </w:r>
          </w:p>
        </w:tc>
        <w:tc>
          <w:tcPr>
            <w:tcW w:w="1435" w:type="pct"/>
            <w:shd w:val="clear" w:color="auto" w:fill="auto"/>
            <w:vAlign w:val="center"/>
            <w:hideMark/>
          </w:tcPr>
          <w:p w14:paraId="3ADD8CCB"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606F08A2" w14:textId="77777777" w:rsidR="00387C82" w:rsidRDefault="00387C82" w:rsidP="00B876E2">
            <w:pPr>
              <w:jc w:val="center"/>
              <w:rPr>
                <w:color w:val="000000"/>
                <w:sz w:val="20"/>
                <w:szCs w:val="20"/>
              </w:rPr>
            </w:pPr>
            <w:r w:rsidRPr="00D66099">
              <w:rPr>
                <w:sz w:val="20"/>
                <w:szCs w:val="20"/>
              </w:rPr>
              <w:t>Котельная №11</w:t>
            </w:r>
          </w:p>
        </w:tc>
        <w:tc>
          <w:tcPr>
            <w:tcW w:w="1191" w:type="pct"/>
            <w:shd w:val="clear" w:color="auto" w:fill="auto"/>
            <w:vAlign w:val="center"/>
          </w:tcPr>
          <w:p w14:paraId="1EAB143B"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2433EC0F"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73399B39" w14:textId="77777777" w:rsidTr="00B876E2">
        <w:trPr>
          <w:trHeight w:val="340"/>
        </w:trPr>
        <w:tc>
          <w:tcPr>
            <w:tcW w:w="256" w:type="pct"/>
            <w:shd w:val="clear" w:color="auto" w:fill="auto"/>
            <w:vAlign w:val="center"/>
            <w:hideMark/>
          </w:tcPr>
          <w:p w14:paraId="0019EE4A" w14:textId="77777777" w:rsidR="00387C82" w:rsidRDefault="00387C82" w:rsidP="00B876E2">
            <w:pPr>
              <w:jc w:val="center"/>
              <w:rPr>
                <w:color w:val="000000"/>
                <w:sz w:val="20"/>
                <w:szCs w:val="20"/>
              </w:rPr>
            </w:pPr>
            <w:r>
              <w:rPr>
                <w:color w:val="000000"/>
                <w:sz w:val="20"/>
                <w:szCs w:val="20"/>
              </w:rPr>
              <w:t>12</w:t>
            </w:r>
          </w:p>
        </w:tc>
        <w:tc>
          <w:tcPr>
            <w:tcW w:w="1435" w:type="pct"/>
            <w:shd w:val="clear" w:color="auto" w:fill="auto"/>
            <w:vAlign w:val="center"/>
            <w:hideMark/>
          </w:tcPr>
          <w:p w14:paraId="7DD72D2C"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42ECFC34" w14:textId="77777777" w:rsidR="00387C82" w:rsidRDefault="00387C82" w:rsidP="00B876E2">
            <w:pPr>
              <w:jc w:val="center"/>
              <w:rPr>
                <w:color w:val="000000"/>
                <w:sz w:val="20"/>
                <w:szCs w:val="20"/>
              </w:rPr>
            </w:pPr>
            <w:r w:rsidRPr="00D66099">
              <w:rPr>
                <w:sz w:val="20"/>
                <w:szCs w:val="20"/>
              </w:rPr>
              <w:t>Котельная №12</w:t>
            </w:r>
          </w:p>
        </w:tc>
        <w:tc>
          <w:tcPr>
            <w:tcW w:w="1191" w:type="pct"/>
            <w:shd w:val="clear" w:color="auto" w:fill="auto"/>
            <w:vAlign w:val="center"/>
          </w:tcPr>
          <w:p w14:paraId="18942AE3"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073E11B2" w14:textId="77777777" w:rsidR="00387C82" w:rsidRDefault="00387C82" w:rsidP="00B876E2">
            <w:pPr>
              <w:jc w:val="center"/>
              <w:rPr>
                <w:color w:val="000000"/>
                <w:sz w:val="20"/>
                <w:szCs w:val="20"/>
              </w:rPr>
            </w:pPr>
            <w:r w:rsidRPr="00DE20C6">
              <w:rPr>
                <w:color w:val="000000"/>
                <w:sz w:val="20"/>
                <w:szCs w:val="20"/>
              </w:rPr>
              <w:t>закрытая</w:t>
            </w:r>
          </w:p>
        </w:tc>
      </w:tr>
      <w:tr w:rsidR="00387C82" w14:paraId="2354BC69" w14:textId="77777777" w:rsidTr="00B876E2">
        <w:trPr>
          <w:trHeight w:val="340"/>
        </w:trPr>
        <w:tc>
          <w:tcPr>
            <w:tcW w:w="256" w:type="pct"/>
            <w:shd w:val="clear" w:color="auto" w:fill="auto"/>
            <w:vAlign w:val="center"/>
            <w:hideMark/>
          </w:tcPr>
          <w:p w14:paraId="0404D771" w14:textId="77777777" w:rsidR="00387C82" w:rsidRDefault="00387C82" w:rsidP="00B876E2">
            <w:pPr>
              <w:jc w:val="center"/>
              <w:rPr>
                <w:color w:val="000000"/>
                <w:sz w:val="20"/>
                <w:szCs w:val="20"/>
              </w:rPr>
            </w:pPr>
            <w:r>
              <w:rPr>
                <w:color w:val="000000"/>
                <w:sz w:val="20"/>
                <w:szCs w:val="20"/>
              </w:rPr>
              <w:t>13</w:t>
            </w:r>
          </w:p>
        </w:tc>
        <w:tc>
          <w:tcPr>
            <w:tcW w:w="1435" w:type="pct"/>
            <w:shd w:val="clear" w:color="auto" w:fill="auto"/>
            <w:vAlign w:val="center"/>
            <w:hideMark/>
          </w:tcPr>
          <w:p w14:paraId="48C9B5BC"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7D4DC329" w14:textId="77777777" w:rsidR="00387C82" w:rsidRDefault="00387C82" w:rsidP="00B876E2">
            <w:pPr>
              <w:jc w:val="center"/>
              <w:rPr>
                <w:color w:val="000000"/>
                <w:sz w:val="20"/>
                <w:szCs w:val="20"/>
              </w:rPr>
            </w:pPr>
            <w:r w:rsidRPr="00D66099">
              <w:rPr>
                <w:sz w:val="20"/>
                <w:szCs w:val="20"/>
              </w:rPr>
              <w:t>Котельная №13</w:t>
            </w:r>
          </w:p>
        </w:tc>
        <w:tc>
          <w:tcPr>
            <w:tcW w:w="1191" w:type="pct"/>
            <w:shd w:val="clear" w:color="auto" w:fill="auto"/>
            <w:vAlign w:val="center"/>
          </w:tcPr>
          <w:p w14:paraId="2B45023E" w14:textId="77777777" w:rsidR="00387C82" w:rsidRDefault="00387C82" w:rsidP="00B876E2">
            <w:pPr>
              <w:jc w:val="center"/>
              <w:rPr>
                <w:rFonts w:ascii="Calibri" w:hAnsi="Calibri" w:cs="Calibri"/>
                <w:color w:val="000000"/>
                <w:sz w:val="22"/>
                <w:szCs w:val="22"/>
              </w:rPr>
            </w:pPr>
            <w:r>
              <w:rPr>
                <w:color w:val="000000"/>
                <w:sz w:val="20"/>
                <w:szCs w:val="20"/>
              </w:rPr>
              <w:t>2-х трубная, зависимая</w:t>
            </w:r>
          </w:p>
        </w:tc>
        <w:tc>
          <w:tcPr>
            <w:tcW w:w="1191" w:type="pct"/>
            <w:vAlign w:val="center"/>
          </w:tcPr>
          <w:p w14:paraId="1173D23A" w14:textId="77777777" w:rsidR="00387C82" w:rsidRDefault="00387C82" w:rsidP="00B876E2">
            <w:pPr>
              <w:jc w:val="center"/>
              <w:rPr>
                <w:color w:val="000000"/>
                <w:sz w:val="20"/>
                <w:szCs w:val="20"/>
              </w:rPr>
            </w:pPr>
            <w:r>
              <w:rPr>
                <w:color w:val="000000"/>
                <w:sz w:val="20"/>
                <w:szCs w:val="20"/>
              </w:rPr>
              <w:t>отсутствует</w:t>
            </w:r>
          </w:p>
        </w:tc>
      </w:tr>
      <w:tr w:rsidR="00387C82" w14:paraId="1DA4B07F" w14:textId="77777777" w:rsidTr="00B876E2">
        <w:trPr>
          <w:trHeight w:val="340"/>
        </w:trPr>
        <w:tc>
          <w:tcPr>
            <w:tcW w:w="256" w:type="pct"/>
            <w:shd w:val="clear" w:color="auto" w:fill="auto"/>
            <w:vAlign w:val="center"/>
            <w:hideMark/>
          </w:tcPr>
          <w:p w14:paraId="04CCCA9C" w14:textId="77777777" w:rsidR="00387C82" w:rsidRDefault="00387C82" w:rsidP="00B876E2">
            <w:pPr>
              <w:jc w:val="center"/>
              <w:rPr>
                <w:color w:val="000000"/>
                <w:sz w:val="20"/>
                <w:szCs w:val="20"/>
              </w:rPr>
            </w:pPr>
            <w:r>
              <w:rPr>
                <w:color w:val="000000"/>
                <w:sz w:val="20"/>
                <w:szCs w:val="20"/>
              </w:rPr>
              <w:t>14</w:t>
            </w:r>
          </w:p>
        </w:tc>
        <w:tc>
          <w:tcPr>
            <w:tcW w:w="1435" w:type="pct"/>
            <w:shd w:val="clear" w:color="auto" w:fill="auto"/>
            <w:vAlign w:val="center"/>
            <w:hideMark/>
          </w:tcPr>
          <w:p w14:paraId="3F857A92"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7EBBF9D8" w14:textId="77777777" w:rsidR="00387C82" w:rsidRDefault="00387C82" w:rsidP="00B876E2">
            <w:pPr>
              <w:jc w:val="center"/>
              <w:rPr>
                <w:color w:val="000000"/>
                <w:sz w:val="20"/>
                <w:szCs w:val="20"/>
              </w:rPr>
            </w:pPr>
            <w:r w:rsidRPr="00D66099">
              <w:rPr>
                <w:sz w:val="20"/>
                <w:szCs w:val="20"/>
              </w:rPr>
              <w:t>Котельная №14</w:t>
            </w:r>
          </w:p>
        </w:tc>
        <w:tc>
          <w:tcPr>
            <w:tcW w:w="1191" w:type="pct"/>
            <w:shd w:val="clear" w:color="auto" w:fill="auto"/>
            <w:vAlign w:val="center"/>
          </w:tcPr>
          <w:p w14:paraId="0C6CC643" w14:textId="77777777" w:rsidR="00387C82" w:rsidRDefault="00387C82" w:rsidP="00B876E2">
            <w:pPr>
              <w:jc w:val="center"/>
              <w:rPr>
                <w:rFonts w:ascii="Calibri" w:hAnsi="Calibri" w:cs="Calibri"/>
                <w:color w:val="000000"/>
                <w:sz w:val="22"/>
                <w:szCs w:val="22"/>
              </w:rPr>
            </w:pPr>
            <w:r>
              <w:rPr>
                <w:color w:val="000000"/>
                <w:sz w:val="20"/>
                <w:szCs w:val="20"/>
              </w:rPr>
              <w:t>4-х трубная, зависимая</w:t>
            </w:r>
          </w:p>
        </w:tc>
        <w:tc>
          <w:tcPr>
            <w:tcW w:w="1191" w:type="pct"/>
            <w:vAlign w:val="center"/>
          </w:tcPr>
          <w:p w14:paraId="43FEB64E" w14:textId="77777777" w:rsidR="00387C82" w:rsidRDefault="00387C82" w:rsidP="00B876E2">
            <w:pPr>
              <w:jc w:val="center"/>
              <w:rPr>
                <w:color w:val="000000"/>
                <w:sz w:val="20"/>
                <w:szCs w:val="20"/>
              </w:rPr>
            </w:pPr>
            <w:r>
              <w:rPr>
                <w:color w:val="000000"/>
                <w:sz w:val="20"/>
                <w:szCs w:val="20"/>
              </w:rPr>
              <w:t>закрытая</w:t>
            </w:r>
          </w:p>
        </w:tc>
      </w:tr>
      <w:tr w:rsidR="00387C82" w14:paraId="72EC55C8" w14:textId="77777777" w:rsidTr="00B876E2">
        <w:trPr>
          <w:trHeight w:val="340"/>
        </w:trPr>
        <w:tc>
          <w:tcPr>
            <w:tcW w:w="256" w:type="pct"/>
            <w:shd w:val="clear" w:color="auto" w:fill="auto"/>
            <w:vAlign w:val="center"/>
            <w:hideMark/>
          </w:tcPr>
          <w:p w14:paraId="5213A9AA" w14:textId="77777777" w:rsidR="00387C82" w:rsidRDefault="00387C82" w:rsidP="00B876E2">
            <w:pPr>
              <w:jc w:val="center"/>
              <w:rPr>
                <w:color w:val="000000"/>
                <w:sz w:val="20"/>
                <w:szCs w:val="20"/>
              </w:rPr>
            </w:pPr>
            <w:r>
              <w:rPr>
                <w:color w:val="000000"/>
                <w:sz w:val="20"/>
                <w:szCs w:val="20"/>
              </w:rPr>
              <w:t>15</w:t>
            </w:r>
          </w:p>
        </w:tc>
        <w:tc>
          <w:tcPr>
            <w:tcW w:w="1435" w:type="pct"/>
            <w:shd w:val="clear" w:color="auto" w:fill="auto"/>
            <w:vAlign w:val="center"/>
            <w:hideMark/>
          </w:tcPr>
          <w:p w14:paraId="5760BB12"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34F572FD" w14:textId="77777777" w:rsidR="00387C82" w:rsidRDefault="00387C82" w:rsidP="00B876E2">
            <w:pPr>
              <w:jc w:val="center"/>
              <w:rPr>
                <w:color w:val="000000"/>
                <w:sz w:val="20"/>
                <w:szCs w:val="20"/>
              </w:rPr>
            </w:pPr>
            <w:r w:rsidRPr="00D66099">
              <w:rPr>
                <w:sz w:val="20"/>
                <w:szCs w:val="20"/>
              </w:rPr>
              <w:t>Котельная №15</w:t>
            </w:r>
          </w:p>
        </w:tc>
        <w:tc>
          <w:tcPr>
            <w:tcW w:w="1191" w:type="pct"/>
            <w:shd w:val="clear" w:color="auto" w:fill="auto"/>
            <w:vAlign w:val="center"/>
          </w:tcPr>
          <w:p w14:paraId="47491865" w14:textId="77777777" w:rsidR="00387C82" w:rsidRDefault="00387C82" w:rsidP="00B876E2">
            <w:pPr>
              <w:jc w:val="center"/>
              <w:rPr>
                <w:rFonts w:ascii="Calibri" w:hAnsi="Calibri" w:cs="Calibri"/>
                <w:color w:val="000000"/>
                <w:sz w:val="22"/>
                <w:szCs w:val="22"/>
              </w:rPr>
            </w:pPr>
            <w:r>
              <w:rPr>
                <w:color w:val="000000"/>
                <w:sz w:val="20"/>
                <w:szCs w:val="20"/>
              </w:rPr>
              <w:t>2-х трубная, зависимая</w:t>
            </w:r>
          </w:p>
        </w:tc>
        <w:tc>
          <w:tcPr>
            <w:tcW w:w="1191" w:type="pct"/>
            <w:vAlign w:val="center"/>
          </w:tcPr>
          <w:p w14:paraId="5A39B547" w14:textId="77777777" w:rsidR="00387C82" w:rsidRDefault="00387C82" w:rsidP="00B876E2">
            <w:pPr>
              <w:jc w:val="center"/>
              <w:rPr>
                <w:color w:val="000000"/>
                <w:sz w:val="20"/>
                <w:szCs w:val="20"/>
              </w:rPr>
            </w:pPr>
            <w:r>
              <w:rPr>
                <w:color w:val="000000"/>
                <w:sz w:val="20"/>
                <w:szCs w:val="20"/>
              </w:rPr>
              <w:t>закрытая</w:t>
            </w:r>
          </w:p>
        </w:tc>
      </w:tr>
      <w:tr w:rsidR="00387C82" w14:paraId="02324742" w14:textId="77777777" w:rsidTr="00B876E2">
        <w:trPr>
          <w:trHeight w:val="340"/>
        </w:trPr>
        <w:tc>
          <w:tcPr>
            <w:tcW w:w="256" w:type="pct"/>
            <w:shd w:val="clear" w:color="auto" w:fill="auto"/>
            <w:vAlign w:val="center"/>
            <w:hideMark/>
          </w:tcPr>
          <w:p w14:paraId="6FA3D68F" w14:textId="77777777" w:rsidR="00387C82" w:rsidRDefault="00387C82" w:rsidP="00B876E2">
            <w:pPr>
              <w:jc w:val="center"/>
              <w:rPr>
                <w:color w:val="000000"/>
                <w:sz w:val="20"/>
                <w:szCs w:val="20"/>
              </w:rPr>
            </w:pPr>
            <w:r>
              <w:rPr>
                <w:color w:val="000000"/>
                <w:sz w:val="20"/>
                <w:szCs w:val="20"/>
              </w:rPr>
              <w:t>16</w:t>
            </w:r>
          </w:p>
        </w:tc>
        <w:tc>
          <w:tcPr>
            <w:tcW w:w="1435" w:type="pct"/>
            <w:shd w:val="clear" w:color="auto" w:fill="auto"/>
            <w:vAlign w:val="center"/>
            <w:hideMark/>
          </w:tcPr>
          <w:p w14:paraId="7B6B245B"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585EB35D" w14:textId="77777777" w:rsidR="00387C82" w:rsidRDefault="00387C82" w:rsidP="00B876E2">
            <w:pPr>
              <w:jc w:val="center"/>
              <w:rPr>
                <w:color w:val="000000"/>
                <w:sz w:val="20"/>
                <w:szCs w:val="20"/>
              </w:rPr>
            </w:pPr>
            <w:r w:rsidRPr="00D66099">
              <w:rPr>
                <w:sz w:val="20"/>
                <w:szCs w:val="20"/>
              </w:rPr>
              <w:t>Котельная №16</w:t>
            </w:r>
          </w:p>
        </w:tc>
        <w:tc>
          <w:tcPr>
            <w:tcW w:w="1191" w:type="pct"/>
            <w:shd w:val="clear" w:color="auto" w:fill="auto"/>
            <w:vAlign w:val="center"/>
          </w:tcPr>
          <w:p w14:paraId="4413DDD0" w14:textId="77777777" w:rsidR="00387C82" w:rsidRDefault="00387C82" w:rsidP="00B876E2">
            <w:pPr>
              <w:jc w:val="center"/>
              <w:rPr>
                <w:color w:val="000000"/>
                <w:sz w:val="20"/>
                <w:szCs w:val="20"/>
              </w:rPr>
            </w:pPr>
            <w:r>
              <w:rPr>
                <w:color w:val="000000"/>
                <w:sz w:val="20"/>
                <w:szCs w:val="20"/>
              </w:rPr>
              <w:t>4-х трубная, зависимая</w:t>
            </w:r>
          </w:p>
        </w:tc>
        <w:tc>
          <w:tcPr>
            <w:tcW w:w="1191" w:type="pct"/>
            <w:vAlign w:val="center"/>
          </w:tcPr>
          <w:p w14:paraId="49314509" w14:textId="77777777" w:rsidR="00387C82" w:rsidRDefault="00387C82" w:rsidP="00B876E2">
            <w:pPr>
              <w:jc w:val="center"/>
              <w:rPr>
                <w:color w:val="000000"/>
                <w:sz w:val="20"/>
                <w:szCs w:val="20"/>
              </w:rPr>
            </w:pPr>
            <w:r w:rsidRPr="0062152F">
              <w:rPr>
                <w:color w:val="000000"/>
                <w:sz w:val="20"/>
                <w:szCs w:val="20"/>
              </w:rPr>
              <w:t>закрытая</w:t>
            </w:r>
          </w:p>
        </w:tc>
      </w:tr>
      <w:tr w:rsidR="00387C82" w14:paraId="128A23CB" w14:textId="77777777" w:rsidTr="00B876E2">
        <w:trPr>
          <w:trHeight w:val="340"/>
        </w:trPr>
        <w:tc>
          <w:tcPr>
            <w:tcW w:w="256" w:type="pct"/>
            <w:shd w:val="clear" w:color="auto" w:fill="auto"/>
            <w:vAlign w:val="center"/>
            <w:hideMark/>
          </w:tcPr>
          <w:p w14:paraId="5DE47269" w14:textId="77777777" w:rsidR="00387C82" w:rsidRDefault="00387C82" w:rsidP="00B876E2">
            <w:pPr>
              <w:jc w:val="center"/>
              <w:rPr>
                <w:color w:val="000000"/>
                <w:sz w:val="20"/>
                <w:szCs w:val="20"/>
              </w:rPr>
            </w:pPr>
            <w:r>
              <w:rPr>
                <w:color w:val="000000"/>
                <w:sz w:val="20"/>
                <w:szCs w:val="20"/>
              </w:rPr>
              <w:t>17</w:t>
            </w:r>
          </w:p>
        </w:tc>
        <w:tc>
          <w:tcPr>
            <w:tcW w:w="1435" w:type="pct"/>
            <w:shd w:val="clear" w:color="auto" w:fill="auto"/>
            <w:vAlign w:val="center"/>
            <w:hideMark/>
          </w:tcPr>
          <w:p w14:paraId="20061245"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23F7AFAB" w14:textId="77777777" w:rsidR="00387C82" w:rsidRDefault="00387C82" w:rsidP="00B876E2">
            <w:pPr>
              <w:jc w:val="center"/>
              <w:rPr>
                <w:color w:val="000000"/>
                <w:sz w:val="20"/>
                <w:szCs w:val="20"/>
              </w:rPr>
            </w:pPr>
            <w:r w:rsidRPr="00D66099">
              <w:rPr>
                <w:sz w:val="20"/>
                <w:szCs w:val="20"/>
              </w:rPr>
              <w:t>Котельная №17</w:t>
            </w:r>
          </w:p>
        </w:tc>
        <w:tc>
          <w:tcPr>
            <w:tcW w:w="1191" w:type="pct"/>
            <w:shd w:val="clear" w:color="auto" w:fill="auto"/>
            <w:vAlign w:val="center"/>
          </w:tcPr>
          <w:p w14:paraId="701AFB59" w14:textId="77777777" w:rsidR="00387C82" w:rsidRDefault="00387C82" w:rsidP="00B876E2">
            <w:pPr>
              <w:jc w:val="center"/>
              <w:rPr>
                <w:color w:val="000000"/>
                <w:sz w:val="20"/>
                <w:szCs w:val="20"/>
              </w:rPr>
            </w:pPr>
            <w:r w:rsidRPr="00F13B29">
              <w:rPr>
                <w:color w:val="000000"/>
                <w:sz w:val="20"/>
                <w:szCs w:val="20"/>
              </w:rPr>
              <w:t>4-х трубная, зависимая</w:t>
            </w:r>
          </w:p>
        </w:tc>
        <w:tc>
          <w:tcPr>
            <w:tcW w:w="1191" w:type="pct"/>
            <w:vAlign w:val="center"/>
          </w:tcPr>
          <w:p w14:paraId="5629896E" w14:textId="77777777" w:rsidR="00387C82" w:rsidRPr="00F13B29" w:rsidRDefault="00387C82" w:rsidP="00B876E2">
            <w:pPr>
              <w:jc w:val="center"/>
              <w:rPr>
                <w:color w:val="000000"/>
                <w:sz w:val="20"/>
                <w:szCs w:val="20"/>
              </w:rPr>
            </w:pPr>
            <w:r w:rsidRPr="0062152F">
              <w:rPr>
                <w:color w:val="000000"/>
                <w:sz w:val="20"/>
                <w:szCs w:val="20"/>
              </w:rPr>
              <w:t>закрытая</w:t>
            </w:r>
          </w:p>
        </w:tc>
      </w:tr>
      <w:tr w:rsidR="00387C82" w14:paraId="2B5148CD" w14:textId="77777777" w:rsidTr="00B876E2">
        <w:trPr>
          <w:trHeight w:val="340"/>
        </w:trPr>
        <w:tc>
          <w:tcPr>
            <w:tcW w:w="256" w:type="pct"/>
            <w:shd w:val="clear" w:color="auto" w:fill="auto"/>
            <w:vAlign w:val="center"/>
            <w:hideMark/>
          </w:tcPr>
          <w:p w14:paraId="588BECA0" w14:textId="77777777" w:rsidR="00387C82" w:rsidRDefault="00387C82" w:rsidP="00B876E2">
            <w:pPr>
              <w:jc w:val="center"/>
              <w:rPr>
                <w:color w:val="000000"/>
                <w:sz w:val="20"/>
                <w:szCs w:val="20"/>
              </w:rPr>
            </w:pPr>
            <w:r>
              <w:rPr>
                <w:color w:val="000000"/>
                <w:sz w:val="20"/>
                <w:szCs w:val="20"/>
              </w:rPr>
              <w:t>18</w:t>
            </w:r>
          </w:p>
        </w:tc>
        <w:tc>
          <w:tcPr>
            <w:tcW w:w="1435" w:type="pct"/>
            <w:shd w:val="clear" w:color="auto" w:fill="auto"/>
            <w:vAlign w:val="center"/>
            <w:hideMark/>
          </w:tcPr>
          <w:p w14:paraId="0B0193B7"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568C81EF" w14:textId="77777777" w:rsidR="00387C82" w:rsidRDefault="00387C82" w:rsidP="00B876E2">
            <w:pPr>
              <w:jc w:val="center"/>
              <w:rPr>
                <w:color w:val="000000"/>
                <w:sz w:val="20"/>
                <w:szCs w:val="20"/>
              </w:rPr>
            </w:pPr>
            <w:r w:rsidRPr="00D66099">
              <w:rPr>
                <w:sz w:val="20"/>
                <w:szCs w:val="20"/>
              </w:rPr>
              <w:t>Котельная №18</w:t>
            </w:r>
          </w:p>
        </w:tc>
        <w:tc>
          <w:tcPr>
            <w:tcW w:w="1191" w:type="pct"/>
            <w:shd w:val="clear" w:color="auto" w:fill="auto"/>
            <w:vAlign w:val="center"/>
          </w:tcPr>
          <w:p w14:paraId="67619F57" w14:textId="77777777" w:rsidR="00387C82" w:rsidRDefault="00387C82" w:rsidP="00B876E2">
            <w:pPr>
              <w:jc w:val="center"/>
              <w:rPr>
                <w:color w:val="000000"/>
                <w:sz w:val="20"/>
                <w:szCs w:val="20"/>
              </w:rPr>
            </w:pPr>
            <w:r>
              <w:rPr>
                <w:color w:val="000000"/>
                <w:sz w:val="20"/>
                <w:szCs w:val="20"/>
              </w:rPr>
              <w:t>2-х трубная, зависимая</w:t>
            </w:r>
          </w:p>
        </w:tc>
        <w:tc>
          <w:tcPr>
            <w:tcW w:w="1191" w:type="pct"/>
            <w:vAlign w:val="center"/>
          </w:tcPr>
          <w:p w14:paraId="272AAD91" w14:textId="77777777" w:rsidR="00387C82" w:rsidRDefault="00387C82" w:rsidP="00B876E2">
            <w:pPr>
              <w:jc w:val="center"/>
              <w:rPr>
                <w:color w:val="000000"/>
                <w:sz w:val="20"/>
                <w:szCs w:val="20"/>
              </w:rPr>
            </w:pPr>
            <w:r>
              <w:rPr>
                <w:color w:val="000000"/>
                <w:sz w:val="20"/>
                <w:szCs w:val="20"/>
              </w:rPr>
              <w:t>отсутствует</w:t>
            </w:r>
          </w:p>
        </w:tc>
      </w:tr>
      <w:tr w:rsidR="00387C82" w14:paraId="0FA10E53" w14:textId="77777777" w:rsidTr="00B876E2">
        <w:trPr>
          <w:trHeight w:val="340"/>
        </w:trPr>
        <w:tc>
          <w:tcPr>
            <w:tcW w:w="256" w:type="pct"/>
            <w:shd w:val="clear" w:color="auto" w:fill="auto"/>
            <w:vAlign w:val="center"/>
            <w:hideMark/>
          </w:tcPr>
          <w:p w14:paraId="6862B1FE" w14:textId="77777777" w:rsidR="00387C82" w:rsidRDefault="00387C82" w:rsidP="00B876E2">
            <w:pPr>
              <w:jc w:val="center"/>
              <w:rPr>
                <w:color w:val="000000"/>
                <w:sz w:val="20"/>
                <w:szCs w:val="20"/>
              </w:rPr>
            </w:pPr>
            <w:r>
              <w:rPr>
                <w:color w:val="000000"/>
                <w:sz w:val="20"/>
                <w:szCs w:val="20"/>
              </w:rPr>
              <w:t>19</w:t>
            </w:r>
          </w:p>
        </w:tc>
        <w:tc>
          <w:tcPr>
            <w:tcW w:w="1435" w:type="pct"/>
            <w:shd w:val="clear" w:color="auto" w:fill="auto"/>
            <w:vAlign w:val="center"/>
            <w:hideMark/>
          </w:tcPr>
          <w:p w14:paraId="2D534F17"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700DFBD2" w14:textId="77777777" w:rsidR="00387C82" w:rsidRDefault="00387C82" w:rsidP="00B876E2">
            <w:pPr>
              <w:jc w:val="center"/>
              <w:rPr>
                <w:color w:val="000000"/>
                <w:sz w:val="20"/>
                <w:szCs w:val="20"/>
              </w:rPr>
            </w:pPr>
            <w:r w:rsidRPr="00D66099">
              <w:rPr>
                <w:sz w:val="20"/>
                <w:szCs w:val="20"/>
              </w:rPr>
              <w:t>Котельная №19</w:t>
            </w:r>
          </w:p>
        </w:tc>
        <w:tc>
          <w:tcPr>
            <w:tcW w:w="1191" w:type="pct"/>
            <w:shd w:val="clear" w:color="auto" w:fill="auto"/>
            <w:vAlign w:val="center"/>
          </w:tcPr>
          <w:p w14:paraId="638298A7" w14:textId="77777777" w:rsidR="00387C82" w:rsidRDefault="00387C82" w:rsidP="00B876E2">
            <w:pPr>
              <w:jc w:val="center"/>
              <w:rPr>
                <w:color w:val="000000"/>
                <w:sz w:val="20"/>
                <w:szCs w:val="20"/>
              </w:rPr>
            </w:pPr>
            <w:r>
              <w:rPr>
                <w:color w:val="000000"/>
                <w:sz w:val="20"/>
                <w:szCs w:val="20"/>
              </w:rPr>
              <w:t>автономная</w:t>
            </w:r>
          </w:p>
        </w:tc>
        <w:tc>
          <w:tcPr>
            <w:tcW w:w="1191" w:type="pct"/>
            <w:vAlign w:val="center"/>
          </w:tcPr>
          <w:p w14:paraId="24273821" w14:textId="77777777" w:rsidR="00387C82" w:rsidRDefault="00387C82" w:rsidP="00B876E2">
            <w:pPr>
              <w:jc w:val="center"/>
              <w:rPr>
                <w:color w:val="000000"/>
                <w:sz w:val="20"/>
                <w:szCs w:val="20"/>
              </w:rPr>
            </w:pPr>
            <w:r>
              <w:rPr>
                <w:color w:val="000000"/>
                <w:sz w:val="20"/>
                <w:szCs w:val="20"/>
              </w:rPr>
              <w:t>индивидуальная</w:t>
            </w:r>
          </w:p>
        </w:tc>
      </w:tr>
      <w:tr w:rsidR="00387C82" w14:paraId="308C5B9F" w14:textId="77777777" w:rsidTr="00B876E2">
        <w:trPr>
          <w:trHeight w:val="340"/>
        </w:trPr>
        <w:tc>
          <w:tcPr>
            <w:tcW w:w="256" w:type="pct"/>
            <w:shd w:val="clear" w:color="auto" w:fill="auto"/>
            <w:vAlign w:val="center"/>
            <w:hideMark/>
          </w:tcPr>
          <w:p w14:paraId="30AF52CE" w14:textId="77777777" w:rsidR="00387C82" w:rsidRDefault="00387C82" w:rsidP="00B876E2">
            <w:pPr>
              <w:jc w:val="center"/>
              <w:rPr>
                <w:color w:val="000000"/>
                <w:sz w:val="20"/>
                <w:szCs w:val="20"/>
              </w:rPr>
            </w:pPr>
            <w:r>
              <w:rPr>
                <w:color w:val="000000"/>
                <w:sz w:val="20"/>
                <w:szCs w:val="20"/>
              </w:rPr>
              <w:t>20</w:t>
            </w:r>
          </w:p>
        </w:tc>
        <w:tc>
          <w:tcPr>
            <w:tcW w:w="1435" w:type="pct"/>
            <w:shd w:val="clear" w:color="auto" w:fill="auto"/>
            <w:vAlign w:val="center"/>
            <w:hideMark/>
          </w:tcPr>
          <w:p w14:paraId="51087BB5"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4D7EA48C" w14:textId="77777777" w:rsidR="00387C82" w:rsidRDefault="00387C82" w:rsidP="00B876E2">
            <w:pPr>
              <w:jc w:val="center"/>
              <w:rPr>
                <w:color w:val="000000"/>
                <w:sz w:val="20"/>
                <w:szCs w:val="20"/>
              </w:rPr>
            </w:pPr>
            <w:r w:rsidRPr="00D66099">
              <w:rPr>
                <w:sz w:val="20"/>
                <w:szCs w:val="20"/>
              </w:rPr>
              <w:t>Котельная №20</w:t>
            </w:r>
          </w:p>
        </w:tc>
        <w:tc>
          <w:tcPr>
            <w:tcW w:w="1191" w:type="pct"/>
            <w:shd w:val="clear" w:color="auto" w:fill="auto"/>
            <w:vAlign w:val="center"/>
          </w:tcPr>
          <w:p w14:paraId="0E7B67E1" w14:textId="77777777" w:rsidR="00387C82" w:rsidRDefault="00387C82" w:rsidP="00B876E2">
            <w:pPr>
              <w:jc w:val="center"/>
              <w:rPr>
                <w:color w:val="000000"/>
                <w:sz w:val="20"/>
                <w:szCs w:val="20"/>
              </w:rPr>
            </w:pPr>
            <w:r>
              <w:rPr>
                <w:color w:val="000000"/>
                <w:sz w:val="20"/>
                <w:szCs w:val="20"/>
              </w:rPr>
              <w:t>4-х трубная, зависимая</w:t>
            </w:r>
          </w:p>
        </w:tc>
        <w:tc>
          <w:tcPr>
            <w:tcW w:w="1191" w:type="pct"/>
            <w:vAlign w:val="center"/>
          </w:tcPr>
          <w:p w14:paraId="2F4CCE20" w14:textId="77777777" w:rsidR="00387C82" w:rsidRDefault="00387C82" w:rsidP="00B876E2">
            <w:pPr>
              <w:jc w:val="center"/>
              <w:rPr>
                <w:color w:val="000000"/>
                <w:sz w:val="20"/>
                <w:szCs w:val="20"/>
              </w:rPr>
            </w:pPr>
            <w:r>
              <w:rPr>
                <w:color w:val="000000"/>
                <w:sz w:val="20"/>
                <w:szCs w:val="20"/>
              </w:rPr>
              <w:t>закрытая</w:t>
            </w:r>
          </w:p>
        </w:tc>
      </w:tr>
      <w:tr w:rsidR="00387C82" w14:paraId="313BC539" w14:textId="77777777" w:rsidTr="00B876E2">
        <w:trPr>
          <w:trHeight w:val="340"/>
        </w:trPr>
        <w:tc>
          <w:tcPr>
            <w:tcW w:w="256" w:type="pct"/>
            <w:shd w:val="clear" w:color="auto" w:fill="auto"/>
            <w:vAlign w:val="center"/>
            <w:hideMark/>
          </w:tcPr>
          <w:p w14:paraId="13A3ACDE" w14:textId="77777777" w:rsidR="00387C82" w:rsidRDefault="00387C82" w:rsidP="00B876E2">
            <w:pPr>
              <w:jc w:val="center"/>
              <w:rPr>
                <w:color w:val="000000"/>
                <w:sz w:val="20"/>
                <w:szCs w:val="20"/>
              </w:rPr>
            </w:pPr>
            <w:r>
              <w:rPr>
                <w:color w:val="000000"/>
                <w:sz w:val="20"/>
                <w:szCs w:val="20"/>
              </w:rPr>
              <w:t>21</w:t>
            </w:r>
          </w:p>
        </w:tc>
        <w:tc>
          <w:tcPr>
            <w:tcW w:w="1435" w:type="pct"/>
            <w:shd w:val="clear" w:color="auto" w:fill="auto"/>
            <w:vAlign w:val="center"/>
            <w:hideMark/>
          </w:tcPr>
          <w:p w14:paraId="092B8CC7"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66C476BF" w14:textId="77777777" w:rsidR="00387C82" w:rsidRDefault="00387C82" w:rsidP="00B876E2">
            <w:pPr>
              <w:jc w:val="center"/>
              <w:rPr>
                <w:color w:val="000000"/>
                <w:sz w:val="20"/>
                <w:szCs w:val="20"/>
              </w:rPr>
            </w:pPr>
            <w:r w:rsidRPr="00D66099">
              <w:rPr>
                <w:sz w:val="20"/>
                <w:szCs w:val="20"/>
              </w:rPr>
              <w:t>Котельная №21</w:t>
            </w:r>
          </w:p>
        </w:tc>
        <w:tc>
          <w:tcPr>
            <w:tcW w:w="1191" w:type="pct"/>
            <w:shd w:val="clear" w:color="auto" w:fill="auto"/>
            <w:vAlign w:val="center"/>
          </w:tcPr>
          <w:p w14:paraId="1A0C7008" w14:textId="77777777" w:rsidR="00387C82" w:rsidRDefault="00387C82" w:rsidP="00B876E2">
            <w:pPr>
              <w:jc w:val="center"/>
              <w:rPr>
                <w:color w:val="000000"/>
                <w:sz w:val="20"/>
                <w:szCs w:val="20"/>
              </w:rPr>
            </w:pPr>
            <w:r w:rsidRPr="00EC1CA4">
              <w:rPr>
                <w:color w:val="000000"/>
                <w:sz w:val="20"/>
                <w:szCs w:val="20"/>
              </w:rPr>
              <w:t>автономная</w:t>
            </w:r>
          </w:p>
        </w:tc>
        <w:tc>
          <w:tcPr>
            <w:tcW w:w="1191" w:type="pct"/>
            <w:vAlign w:val="center"/>
          </w:tcPr>
          <w:p w14:paraId="6A3292EF" w14:textId="77777777" w:rsidR="00387C82" w:rsidRPr="00EC1CA4" w:rsidRDefault="00387C82" w:rsidP="00B876E2">
            <w:pPr>
              <w:jc w:val="center"/>
              <w:rPr>
                <w:color w:val="000000"/>
                <w:sz w:val="20"/>
                <w:szCs w:val="20"/>
              </w:rPr>
            </w:pPr>
            <w:r w:rsidRPr="00BB7319">
              <w:rPr>
                <w:color w:val="000000"/>
                <w:sz w:val="20"/>
                <w:szCs w:val="20"/>
              </w:rPr>
              <w:t>индивидуальная</w:t>
            </w:r>
          </w:p>
        </w:tc>
      </w:tr>
      <w:tr w:rsidR="00387C82" w14:paraId="12ADAF0F" w14:textId="77777777" w:rsidTr="00B876E2">
        <w:trPr>
          <w:trHeight w:val="340"/>
        </w:trPr>
        <w:tc>
          <w:tcPr>
            <w:tcW w:w="256" w:type="pct"/>
            <w:shd w:val="clear" w:color="auto" w:fill="auto"/>
            <w:vAlign w:val="center"/>
            <w:hideMark/>
          </w:tcPr>
          <w:p w14:paraId="5D09F2D9" w14:textId="77777777" w:rsidR="00387C82" w:rsidRDefault="00387C82" w:rsidP="00B876E2">
            <w:pPr>
              <w:jc w:val="center"/>
              <w:rPr>
                <w:color w:val="000000"/>
                <w:sz w:val="20"/>
                <w:szCs w:val="20"/>
              </w:rPr>
            </w:pPr>
            <w:r>
              <w:rPr>
                <w:color w:val="000000"/>
                <w:sz w:val="20"/>
                <w:szCs w:val="20"/>
              </w:rPr>
              <w:t>22</w:t>
            </w:r>
          </w:p>
        </w:tc>
        <w:tc>
          <w:tcPr>
            <w:tcW w:w="1435" w:type="pct"/>
            <w:shd w:val="clear" w:color="auto" w:fill="auto"/>
            <w:vAlign w:val="center"/>
            <w:hideMark/>
          </w:tcPr>
          <w:p w14:paraId="61B6522F"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2A7BCFBC" w14:textId="77777777" w:rsidR="00387C82" w:rsidRDefault="00387C82" w:rsidP="00B876E2">
            <w:pPr>
              <w:jc w:val="center"/>
              <w:rPr>
                <w:color w:val="000000"/>
                <w:sz w:val="20"/>
                <w:szCs w:val="20"/>
              </w:rPr>
            </w:pPr>
            <w:r w:rsidRPr="00D66099">
              <w:rPr>
                <w:sz w:val="20"/>
                <w:szCs w:val="20"/>
              </w:rPr>
              <w:t>Котельная №22</w:t>
            </w:r>
          </w:p>
        </w:tc>
        <w:tc>
          <w:tcPr>
            <w:tcW w:w="1191" w:type="pct"/>
            <w:shd w:val="clear" w:color="auto" w:fill="auto"/>
            <w:vAlign w:val="center"/>
          </w:tcPr>
          <w:p w14:paraId="6ADD2008" w14:textId="77777777" w:rsidR="00387C82" w:rsidRDefault="00387C82" w:rsidP="00B876E2">
            <w:pPr>
              <w:jc w:val="center"/>
              <w:rPr>
                <w:color w:val="000000"/>
                <w:sz w:val="20"/>
                <w:szCs w:val="20"/>
              </w:rPr>
            </w:pPr>
            <w:r w:rsidRPr="00EC1CA4">
              <w:rPr>
                <w:color w:val="000000"/>
                <w:sz w:val="20"/>
                <w:szCs w:val="20"/>
              </w:rPr>
              <w:t>автономная</w:t>
            </w:r>
          </w:p>
        </w:tc>
        <w:tc>
          <w:tcPr>
            <w:tcW w:w="1191" w:type="pct"/>
            <w:vAlign w:val="center"/>
          </w:tcPr>
          <w:p w14:paraId="4022D0B6" w14:textId="77777777" w:rsidR="00387C82" w:rsidRPr="00EC1CA4" w:rsidRDefault="00387C82" w:rsidP="00B876E2">
            <w:pPr>
              <w:jc w:val="center"/>
              <w:rPr>
                <w:color w:val="000000"/>
                <w:sz w:val="20"/>
                <w:szCs w:val="20"/>
              </w:rPr>
            </w:pPr>
            <w:r w:rsidRPr="00BB7319">
              <w:rPr>
                <w:color w:val="000000"/>
                <w:sz w:val="20"/>
                <w:szCs w:val="20"/>
              </w:rPr>
              <w:t>индивидуальная</w:t>
            </w:r>
          </w:p>
        </w:tc>
      </w:tr>
      <w:tr w:rsidR="00387C82" w14:paraId="7F104550" w14:textId="77777777" w:rsidTr="00B876E2">
        <w:trPr>
          <w:trHeight w:val="340"/>
        </w:trPr>
        <w:tc>
          <w:tcPr>
            <w:tcW w:w="256" w:type="pct"/>
            <w:shd w:val="clear" w:color="auto" w:fill="auto"/>
            <w:vAlign w:val="center"/>
            <w:hideMark/>
          </w:tcPr>
          <w:p w14:paraId="2C219D3B" w14:textId="77777777" w:rsidR="00387C82" w:rsidRDefault="00387C82" w:rsidP="00B876E2">
            <w:pPr>
              <w:jc w:val="center"/>
              <w:rPr>
                <w:color w:val="000000"/>
                <w:sz w:val="20"/>
                <w:szCs w:val="20"/>
              </w:rPr>
            </w:pPr>
            <w:r>
              <w:rPr>
                <w:color w:val="000000"/>
                <w:sz w:val="20"/>
                <w:szCs w:val="20"/>
              </w:rPr>
              <w:t>23</w:t>
            </w:r>
          </w:p>
        </w:tc>
        <w:tc>
          <w:tcPr>
            <w:tcW w:w="1435" w:type="pct"/>
            <w:shd w:val="clear" w:color="auto" w:fill="auto"/>
            <w:vAlign w:val="center"/>
            <w:hideMark/>
          </w:tcPr>
          <w:p w14:paraId="20999E8D" w14:textId="77777777" w:rsidR="00387C82" w:rsidRDefault="00387C82" w:rsidP="00B876E2">
            <w:pPr>
              <w:jc w:val="center"/>
              <w:rPr>
                <w:color w:val="000000"/>
                <w:sz w:val="20"/>
                <w:szCs w:val="20"/>
              </w:rPr>
            </w:pPr>
            <w:r w:rsidRPr="00D66099">
              <w:rPr>
                <w:sz w:val="20"/>
                <w:szCs w:val="20"/>
              </w:rPr>
              <w:t>МП «</w:t>
            </w:r>
            <w:r>
              <w:rPr>
                <w:sz w:val="20"/>
                <w:szCs w:val="20"/>
              </w:rPr>
              <w:t>Лотошинское ЖКХ</w:t>
            </w:r>
            <w:r w:rsidRPr="00D66099">
              <w:rPr>
                <w:sz w:val="20"/>
                <w:szCs w:val="20"/>
              </w:rPr>
              <w:t>»</w:t>
            </w:r>
          </w:p>
        </w:tc>
        <w:tc>
          <w:tcPr>
            <w:tcW w:w="927" w:type="pct"/>
            <w:shd w:val="clear" w:color="auto" w:fill="auto"/>
            <w:vAlign w:val="center"/>
            <w:hideMark/>
          </w:tcPr>
          <w:p w14:paraId="406450F4" w14:textId="77777777" w:rsidR="00387C82" w:rsidRDefault="00387C82" w:rsidP="00B876E2">
            <w:pPr>
              <w:jc w:val="center"/>
              <w:rPr>
                <w:color w:val="000000"/>
                <w:sz w:val="20"/>
                <w:szCs w:val="20"/>
              </w:rPr>
            </w:pPr>
            <w:r w:rsidRPr="00D66099">
              <w:rPr>
                <w:sz w:val="20"/>
                <w:szCs w:val="20"/>
              </w:rPr>
              <w:t>Котельная №23</w:t>
            </w:r>
          </w:p>
        </w:tc>
        <w:tc>
          <w:tcPr>
            <w:tcW w:w="1191" w:type="pct"/>
            <w:shd w:val="clear" w:color="auto" w:fill="auto"/>
            <w:vAlign w:val="center"/>
          </w:tcPr>
          <w:p w14:paraId="6382704A" w14:textId="77777777" w:rsidR="00387C82" w:rsidRDefault="00387C82" w:rsidP="00B876E2">
            <w:pPr>
              <w:jc w:val="center"/>
              <w:rPr>
                <w:color w:val="000000"/>
                <w:sz w:val="20"/>
                <w:szCs w:val="20"/>
              </w:rPr>
            </w:pPr>
            <w:r w:rsidRPr="00EC1CA4">
              <w:rPr>
                <w:color w:val="000000"/>
                <w:sz w:val="20"/>
                <w:szCs w:val="20"/>
              </w:rPr>
              <w:t>автономная</w:t>
            </w:r>
          </w:p>
        </w:tc>
        <w:tc>
          <w:tcPr>
            <w:tcW w:w="1191" w:type="pct"/>
            <w:vAlign w:val="center"/>
          </w:tcPr>
          <w:p w14:paraId="1E1AA3F2" w14:textId="77777777" w:rsidR="00387C82" w:rsidRPr="00EC1CA4" w:rsidRDefault="00387C82" w:rsidP="00B876E2">
            <w:pPr>
              <w:jc w:val="center"/>
              <w:rPr>
                <w:color w:val="000000"/>
                <w:sz w:val="20"/>
                <w:szCs w:val="20"/>
              </w:rPr>
            </w:pPr>
            <w:r w:rsidRPr="00BB7319">
              <w:rPr>
                <w:color w:val="000000"/>
                <w:sz w:val="20"/>
                <w:szCs w:val="20"/>
              </w:rPr>
              <w:t>индивидуальная</w:t>
            </w:r>
          </w:p>
        </w:tc>
      </w:tr>
      <w:tr w:rsidR="008A34AF" w14:paraId="7F67530E" w14:textId="77777777" w:rsidTr="00B876E2">
        <w:trPr>
          <w:trHeight w:val="340"/>
        </w:trPr>
        <w:tc>
          <w:tcPr>
            <w:tcW w:w="256" w:type="pct"/>
            <w:shd w:val="clear" w:color="auto" w:fill="auto"/>
            <w:vAlign w:val="center"/>
            <w:hideMark/>
          </w:tcPr>
          <w:p w14:paraId="2E401C6D" w14:textId="77777777" w:rsidR="008A34AF" w:rsidRDefault="008A34AF" w:rsidP="008A34AF">
            <w:pPr>
              <w:jc w:val="center"/>
              <w:rPr>
                <w:color w:val="000000"/>
                <w:sz w:val="20"/>
                <w:szCs w:val="20"/>
              </w:rPr>
            </w:pPr>
            <w:r>
              <w:rPr>
                <w:color w:val="000000"/>
                <w:sz w:val="20"/>
                <w:szCs w:val="20"/>
              </w:rPr>
              <w:t>24</w:t>
            </w:r>
          </w:p>
        </w:tc>
        <w:tc>
          <w:tcPr>
            <w:tcW w:w="1435" w:type="pct"/>
            <w:shd w:val="clear" w:color="auto" w:fill="auto"/>
            <w:vAlign w:val="center"/>
            <w:hideMark/>
          </w:tcPr>
          <w:p w14:paraId="6C8F5FEE" w14:textId="72010CE3" w:rsidR="008A34AF" w:rsidRDefault="008A34AF" w:rsidP="008A34AF">
            <w:pPr>
              <w:jc w:val="center"/>
              <w:rPr>
                <w:color w:val="000000"/>
                <w:sz w:val="20"/>
                <w:szCs w:val="20"/>
              </w:rPr>
            </w:pPr>
            <w:r w:rsidRPr="000E20FA">
              <w:rPr>
                <w:color w:val="000000"/>
                <w:sz w:val="20"/>
                <w:szCs w:val="20"/>
              </w:rPr>
              <w:t>МП «Лотошинское ЖКХ»</w:t>
            </w:r>
          </w:p>
        </w:tc>
        <w:tc>
          <w:tcPr>
            <w:tcW w:w="927" w:type="pct"/>
            <w:shd w:val="clear" w:color="auto" w:fill="auto"/>
            <w:vAlign w:val="center"/>
            <w:hideMark/>
          </w:tcPr>
          <w:p w14:paraId="53602199" w14:textId="318A1CFE" w:rsidR="008A34AF" w:rsidRDefault="008A34AF" w:rsidP="008A34AF">
            <w:pPr>
              <w:jc w:val="center"/>
              <w:rPr>
                <w:color w:val="000000"/>
                <w:sz w:val="20"/>
                <w:szCs w:val="20"/>
              </w:rPr>
            </w:pPr>
            <w:r w:rsidRPr="000E20FA">
              <w:rPr>
                <w:color w:val="000000"/>
                <w:sz w:val="20"/>
                <w:szCs w:val="20"/>
              </w:rPr>
              <w:t>Котельная</w:t>
            </w:r>
            <w:r>
              <w:rPr>
                <w:color w:val="000000"/>
                <w:sz w:val="20"/>
                <w:szCs w:val="20"/>
              </w:rPr>
              <w:t xml:space="preserve"> №24</w:t>
            </w:r>
            <w:r w:rsidRPr="000E20FA">
              <w:rPr>
                <w:color w:val="000000"/>
                <w:sz w:val="20"/>
                <w:szCs w:val="20"/>
              </w:rPr>
              <w:t xml:space="preserve"> ул. Рогова</w:t>
            </w:r>
          </w:p>
        </w:tc>
        <w:tc>
          <w:tcPr>
            <w:tcW w:w="1191" w:type="pct"/>
            <w:shd w:val="clear" w:color="auto" w:fill="auto"/>
            <w:vAlign w:val="center"/>
          </w:tcPr>
          <w:p w14:paraId="29F5D967" w14:textId="77777777" w:rsidR="008A34AF" w:rsidRDefault="008A34AF" w:rsidP="008A34AF">
            <w:pPr>
              <w:jc w:val="center"/>
              <w:rPr>
                <w:color w:val="000000"/>
                <w:sz w:val="20"/>
                <w:szCs w:val="20"/>
              </w:rPr>
            </w:pPr>
            <w:r>
              <w:rPr>
                <w:color w:val="000000"/>
                <w:sz w:val="20"/>
                <w:szCs w:val="20"/>
              </w:rPr>
              <w:t>4-х трубная, зависимая</w:t>
            </w:r>
          </w:p>
        </w:tc>
        <w:tc>
          <w:tcPr>
            <w:tcW w:w="1191" w:type="pct"/>
            <w:vAlign w:val="center"/>
          </w:tcPr>
          <w:p w14:paraId="57A210B2" w14:textId="77777777" w:rsidR="008A34AF" w:rsidRDefault="008A34AF" w:rsidP="008A34AF">
            <w:pPr>
              <w:jc w:val="center"/>
              <w:rPr>
                <w:color w:val="000000"/>
                <w:sz w:val="20"/>
                <w:szCs w:val="20"/>
              </w:rPr>
            </w:pPr>
            <w:r w:rsidRPr="0062152F">
              <w:rPr>
                <w:color w:val="000000"/>
                <w:sz w:val="20"/>
                <w:szCs w:val="20"/>
              </w:rPr>
              <w:t>закрытая</w:t>
            </w:r>
          </w:p>
        </w:tc>
      </w:tr>
    </w:tbl>
    <w:p w14:paraId="797FB6A1" w14:textId="77777777" w:rsidR="00973244" w:rsidRPr="00973244" w:rsidRDefault="00973244" w:rsidP="00314DFC">
      <w:pPr>
        <w:pStyle w:val="Maximyz0"/>
      </w:pPr>
    </w:p>
    <w:p w14:paraId="5EA9138A" w14:textId="7451BFC1" w:rsidR="00633AF4" w:rsidRPr="002E53E7" w:rsidRDefault="00633AF4" w:rsidP="00633AF4">
      <w:pPr>
        <w:pStyle w:val="Maximyz0"/>
        <w:spacing w:after="240"/>
        <w:rPr>
          <w:lang w:eastAsia="en-US"/>
        </w:rPr>
      </w:pPr>
      <w:r w:rsidRPr="002E53E7">
        <w:rPr>
          <w:lang w:eastAsia="en-US"/>
        </w:rPr>
        <w:t xml:space="preserve">В таблице </w:t>
      </w:r>
      <w:r w:rsidRPr="002E53E7">
        <w:rPr>
          <w:lang w:eastAsia="en-US"/>
        </w:rPr>
        <w:fldChar w:fldCharType="begin"/>
      </w:r>
      <w:r w:rsidRPr="002E53E7">
        <w:rPr>
          <w:lang w:eastAsia="en-US"/>
        </w:rPr>
        <w:instrText xml:space="preserve"> REF _Ref397674906 \h  \* MERGEFORMAT </w:instrText>
      </w:r>
      <w:r w:rsidRPr="002E53E7">
        <w:rPr>
          <w:lang w:eastAsia="en-US"/>
        </w:rPr>
      </w:r>
      <w:r w:rsidRPr="002E53E7">
        <w:rPr>
          <w:lang w:eastAsia="en-US"/>
        </w:rPr>
        <w:fldChar w:fldCharType="separate"/>
      </w:r>
      <w:r w:rsidR="00774551" w:rsidRPr="00774551">
        <w:rPr>
          <w:vanish/>
        </w:rPr>
        <w:t xml:space="preserve">Таблица </w:t>
      </w:r>
      <w:r w:rsidR="00774551">
        <w:rPr>
          <w:noProof/>
        </w:rPr>
        <w:t>1</w:t>
      </w:r>
      <w:r w:rsidR="00774551">
        <w:t>.</w:t>
      </w:r>
      <w:r w:rsidR="00774551">
        <w:rPr>
          <w:noProof/>
        </w:rPr>
        <w:t>66</w:t>
      </w:r>
      <w:r w:rsidRPr="002E53E7">
        <w:rPr>
          <w:lang w:eastAsia="en-US"/>
        </w:rPr>
        <w:fldChar w:fldCharType="end"/>
      </w:r>
      <w:r w:rsidRPr="002E53E7">
        <w:rPr>
          <w:lang w:eastAsia="en-US"/>
        </w:rPr>
        <w:t xml:space="preserve"> представлен список ЦТП с указанием способа присоединения потребителей. </w:t>
      </w:r>
    </w:p>
    <w:p w14:paraId="175F6C21" w14:textId="6B6E0ABE" w:rsidR="00633AF4" w:rsidRPr="002E53E7" w:rsidRDefault="00633AF4" w:rsidP="00633AF4">
      <w:pPr>
        <w:pStyle w:val="affb"/>
        <w:keepNext/>
      </w:pPr>
      <w:bookmarkStart w:id="149" w:name="_Ref397674906"/>
      <w:r w:rsidRPr="002E53E7">
        <w:lastRenderedPageBreak/>
        <w:t xml:space="preserve">Таблица </w:t>
      </w:r>
      <w:fldSimple w:instr=" STYLEREF 1 \s ">
        <w:r w:rsidR="00774551">
          <w:rPr>
            <w:noProof/>
          </w:rPr>
          <w:t>1</w:t>
        </w:r>
      </w:fldSimple>
      <w:r w:rsidR="00012A89">
        <w:t>.</w:t>
      </w:r>
      <w:fldSimple w:instr=" SEQ Таблица \* ARABIC \s 1 ">
        <w:r w:rsidR="00774551">
          <w:rPr>
            <w:noProof/>
          </w:rPr>
          <w:t>66</w:t>
        </w:r>
      </w:fldSimple>
      <w:bookmarkEnd w:id="149"/>
      <w:r w:rsidRPr="002E53E7">
        <w:t xml:space="preserve"> </w:t>
      </w:r>
      <w:r w:rsidR="00410973">
        <w:t>–</w:t>
      </w:r>
      <w:r w:rsidRPr="002E53E7">
        <w:t xml:space="preserve"> Характеристика ЦТП </w:t>
      </w:r>
      <w:r w:rsidR="00872C21">
        <w:t>г</w:t>
      </w:r>
      <w:r w:rsidR="00882783">
        <w:t>ородского округа Лотошино</w:t>
      </w:r>
      <w:r w:rsidR="00EE7D8E">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hemeFill="accent6" w:themeFillTint="33"/>
        <w:tblLook w:val="04A0" w:firstRow="1" w:lastRow="0" w:firstColumn="1" w:lastColumn="0" w:noHBand="0" w:noVBand="1"/>
      </w:tblPr>
      <w:tblGrid>
        <w:gridCol w:w="597"/>
        <w:gridCol w:w="1476"/>
        <w:gridCol w:w="1185"/>
        <w:gridCol w:w="1035"/>
        <w:gridCol w:w="1893"/>
        <w:gridCol w:w="3158"/>
      </w:tblGrid>
      <w:tr w:rsidR="00633AF4" w:rsidRPr="002E53E7" w14:paraId="660E7E33" w14:textId="77777777" w:rsidTr="00ED5BA7">
        <w:trPr>
          <w:trHeight w:val="789"/>
          <w:tblHeader/>
        </w:trPr>
        <w:tc>
          <w:tcPr>
            <w:tcW w:w="319" w:type="pct"/>
            <w:shd w:val="clear" w:color="auto" w:fill="auto"/>
            <w:vAlign w:val="center"/>
          </w:tcPr>
          <w:p w14:paraId="42C3DD0B" w14:textId="77777777" w:rsidR="00633AF4" w:rsidRPr="002E53E7" w:rsidRDefault="00633AF4" w:rsidP="007E7FCF">
            <w:pPr>
              <w:jc w:val="center"/>
              <w:rPr>
                <w:sz w:val="20"/>
                <w:szCs w:val="20"/>
              </w:rPr>
            </w:pPr>
            <w:r w:rsidRPr="002E53E7">
              <w:rPr>
                <w:sz w:val="20"/>
                <w:szCs w:val="20"/>
              </w:rPr>
              <w:t>№ п/п</w:t>
            </w:r>
          </w:p>
        </w:tc>
        <w:tc>
          <w:tcPr>
            <w:tcW w:w="790" w:type="pct"/>
            <w:shd w:val="clear" w:color="auto" w:fill="auto"/>
            <w:vAlign w:val="center"/>
            <w:hideMark/>
          </w:tcPr>
          <w:p w14:paraId="6F03CB88" w14:textId="77777777" w:rsidR="00633AF4" w:rsidRPr="002E53E7" w:rsidRDefault="00633AF4" w:rsidP="007E7FCF">
            <w:pPr>
              <w:pStyle w:val="Maximyz0"/>
              <w:spacing w:line="240" w:lineRule="auto"/>
              <w:ind w:firstLine="0"/>
              <w:jc w:val="center"/>
              <w:rPr>
                <w:sz w:val="20"/>
              </w:rPr>
            </w:pPr>
            <w:r w:rsidRPr="002E53E7">
              <w:rPr>
                <w:sz w:val="20"/>
              </w:rPr>
              <w:t>Наименование источника тепловой энергии, ЦТП</w:t>
            </w:r>
          </w:p>
        </w:tc>
        <w:tc>
          <w:tcPr>
            <w:tcW w:w="634" w:type="pct"/>
            <w:shd w:val="clear" w:color="auto" w:fill="auto"/>
            <w:vAlign w:val="center"/>
            <w:hideMark/>
          </w:tcPr>
          <w:p w14:paraId="7FA406C1" w14:textId="77777777" w:rsidR="00633AF4" w:rsidRPr="002E53E7" w:rsidRDefault="00633AF4" w:rsidP="007E7FCF">
            <w:pPr>
              <w:pStyle w:val="Maximyz0"/>
              <w:spacing w:line="240" w:lineRule="auto"/>
              <w:ind w:firstLine="0"/>
              <w:jc w:val="center"/>
              <w:rPr>
                <w:sz w:val="20"/>
                <w:lang w:val="en-US"/>
              </w:rPr>
            </w:pPr>
            <w:r w:rsidRPr="002E53E7">
              <w:rPr>
                <w:sz w:val="20"/>
              </w:rPr>
              <w:t xml:space="preserve">Используемый температурный график, </w:t>
            </w:r>
            <w:r w:rsidRPr="002E53E7">
              <w:rPr>
                <w:sz w:val="20"/>
                <w:vertAlign w:val="superscript"/>
              </w:rPr>
              <w:t>o</w:t>
            </w:r>
            <w:r w:rsidRPr="002E53E7">
              <w:rPr>
                <w:sz w:val="20"/>
              </w:rPr>
              <w:t>C</w:t>
            </w:r>
          </w:p>
        </w:tc>
        <w:tc>
          <w:tcPr>
            <w:tcW w:w="554" w:type="pct"/>
            <w:shd w:val="clear" w:color="auto" w:fill="auto"/>
            <w:vAlign w:val="center"/>
          </w:tcPr>
          <w:p w14:paraId="52A41F1C" w14:textId="77777777" w:rsidR="00633AF4" w:rsidRPr="002E53E7" w:rsidRDefault="00633AF4" w:rsidP="007E7FCF">
            <w:pPr>
              <w:pStyle w:val="Maximyz0"/>
              <w:spacing w:line="240" w:lineRule="auto"/>
              <w:ind w:hanging="12"/>
              <w:jc w:val="center"/>
              <w:rPr>
                <w:sz w:val="20"/>
                <w:lang w:val="en-US"/>
              </w:rPr>
            </w:pPr>
            <w:r w:rsidRPr="002E53E7">
              <w:rPr>
                <w:sz w:val="20"/>
              </w:rPr>
              <w:t>Температура точки излома,</w:t>
            </w:r>
            <w:r w:rsidRPr="002E53E7">
              <w:rPr>
                <w:sz w:val="20"/>
                <w:lang w:val="en-US"/>
              </w:rPr>
              <w:t xml:space="preserve"> </w:t>
            </w:r>
            <w:r w:rsidRPr="002E53E7">
              <w:rPr>
                <w:sz w:val="20"/>
                <w:vertAlign w:val="superscript"/>
              </w:rPr>
              <w:t>o</w:t>
            </w:r>
            <w:r w:rsidRPr="002E53E7">
              <w:rPr>
                <w:sz w:val="20"/>
              </w:rPr>
              <w:t>C</w:t>
            </w:r>
          </w:p>
        </w:tc>
        <w:tc>
          <w:tcPr>
            <w:tcW w:w="1013" w:type="pct"/>
            <w:shd w:val="clear" w:color="auto" w:fill="auto"/>
            <w:vAlign w:val="center"/>
          </w:tcPr>
          <w:p w14:paraId="7D4A5EE4" w14:textId="374C0775" w:rsidR="00633AF4" w:rsidRPr="002E53E7" w:rsidRDefault="007E7FCF" w:rsidP="007E7FCF">
            <w:pPr>
              <w:pStyle w:val="Maximyz0"/>
              <w:spacing w:line="240" w:lineRule="auto"/>
              <w:ind w:hanging="12"/>
              <w:jc w:val="center"/>
              <w:rPr>
                <w:sz w:val="20"/>
              </w:rPr>
            </w:pPr>
            <w:r>
              <w:rPr>
                <w:sz w:val="20"/>
              </w:rPr>
              <w:t>Вид теплосети</w:t>
            </w:r>
          </w:p>
        </w:tc>
        <w:tc>
          <w:tcPr>
            <w:tcW w:w="1690" w:type="pct"/>
            <w:shd w:val="clear" w:color="auto" w:fill="auto"/>
            <w:vAlign w:val="center"/>
          </w:tcPr>
          <w:p w14:paraId="29275C59" w14:textId="55480EEA" w:rsidR="00633AF4" w:rsidRPr="002E53E7" w:rsidRDefault="00633AF4" w:rsidP="00C8475A">
            <w:pPr>
              <w:pStyle w:val="Maximyz0"/>
              <w:spacing w:line="240" w:lineRule="auto"/>
              <w:ind w:hanging="12"/>
              <w:jc w:val="center"/>
              <w:rPr>
                <w:sz w:val="20"/>
              </w:rPr>
            </w:pPr>
            <w:r w:rsidRPr="002E53E7">
              <w:rPr>
                <w:sz w:val="20"/>
              </w:rPr>
              <w:t>Тепловая схема ЦТП (схема подключения нагрузок отопления)</w:t>
            </w:r>
          </w:p>
        </w:tc>
      </w:tr>
      <w:tr w:rsidR="004C4178" w:rsidRPr="002E53E7" w14:paraId="067480B6" w14:textId="77777777" w:rsidTr="00387C82">
        <w:trPr>
          <w:trHeight w:val="283"/>
        </w:trPr>
        <w:tc>
          <w:tcPr>
            <w:tcW w:w="319" w:type="pct"/>
            <w:shd w:val="clear" w:color="auto" w:fill="auto"/>
            <w:vAlign w:val="center"/>
          </w:tcPr>
          <w:p w14:paraId="04C40A95" w14:textId="3B3FA14F" w:rsidR="004C4178" w:rsidRPr="00387C82" w:rsidRDefault="00387C82" w:rsidP="00387C82">
            <w:pPr>
              <w:pStyle w:val="affff0"/>
              <w:jc w:val="center"/>
              <w:rPr>
                <w:sz w:val="20"/>
                <w:lang w:eastAsia="en-US"/>
              </w:rPr>
            </w:pPr>
            <w:r>
              <w:rPr>
                <w:sz w:val="20"/>
                <w:lang w:eastAsia="en-US"/>
              </w:rPr>
              <w:t>1</w:t>
            </w:r>
          </w:p>
        </w:tc>
        <w:tc>
          <w:tcPr>
            <w:tcW w:w="790" w:type="pct"/>
            <w:shd w:val="clear" w:color="auto" w:fill="auto"/>
            <w:vAlign w:val="center"/>
          </w:tcPr>
          <w:p w14:paraId="6FD69A8B" w14:textId="25C30041" w:rsidR="004C4178" w:rsidRPr="002E53E7" w:rsidRDefault="004C4178" w:rsidP="00FB472D">
            <w:pPr>
              <w:pStyle w:val="affff0"/>
              <w:jc w:val="center"/>
              <w:rPr>
                <w:sz w:val="20"/>
                <w:lang w:eastAsia="en-US"/>
              </w:rPr>
            </w:pPr>
            <w:r w:rsidRPr="00E64A8C">
              <w:rPr>
                <w:sz w:val="20"/>
              </w:rPr>
              <w:t xml:space="preserve">ЦТП – </w:t>
            </w:r>
            <w:r w:rsidR="00FB472D">
              <w:rPr>
                <w:sz w:val="20"/>
              </w:rPr>
              <w:t>3</w:t>
            </w:r>
          </w:p>
        </w:tc>
        <w:tc>
          <w:tcPr>
            <w:tcW w:w="634" w:type="pct"/>
            <w:shd w:val="clear" w:color="auto" w:fill="auto"/>
            <w:vAlign w:val="center"/>
          </w:tcPr>
          <w:p w14:paraId="1CF302A1" w14:textId="00F17006" w:rsidR="004C4178" w:rsidRPr="002E53E7" w:rsidRDefault="00387C82" w:rsidP="00387C82">
            <w:pPr>
              <w:jc w:val="center"/>
              <w:rPr>
                <w:sz w:val="20"/>
                <w:szCs w:val="20"/>
              </w:rPr>
            </w:pPr>
            <w:r>
              <w:rPr>
                <w:sz w:val="20"/>
                <w:szCs w:val="20"/>
              </w:rPr>
              <w:t>130/80</w:t>
            </w:r>
          </w:p>
        </w:tc>
        <w:tc>
          <w:tcPr>
            <w:tcW w:w="554" w:type="pct"/>
            <w:shd w:val="clear" w:color="auto" w:fill="auto"/>
            <w:vAlign w:val="center"/>
          </w:tcPr>
          <w:p w14:paraId="31B88ABE" w14:textId="3B5645B9" w:rsidR="004C4178" w:rsidRPr="002E53E7" w:rsidRDefault="00387C82" w:rsidP="00387C82">
            <w:pPr>
              <w:jc w:val="center"/>
              <w:rPr>
                <w:sz w:val="20"/>
                <w:szCs w:val="20"/>
              </w:rPr>
            </w:pPr>
            <w:r>
              <w:rPr>
                <w:sz w:val="20"/>
                <w:szCs w:val="20"/>
              </w:rPr>
              <w:t>-</w:t>
            </w:r>
          </w:p>
        </w:tc>
        <w:tc>
          <w:tcPr>
            <w:tcW w:w="1013" w:type="pct"/>
            <w:shd w:val="clear" w:color="auto" w:fill="auto"/>
            <w:vAlign w:val="center"/>
          </w:tcPr>
          <w:p w14:paraId="0FAF73F7" w14:textId="31FCC93D" w:rsidR="004C4178" w:rsidRPr="002E53E7" w:rsidRDefault="00C8475A" w:rsidP="00387C82">
            <w:pPr>
              <w:jc w:val="center"/>
              <w:rPr>
                <w:sz w:val="20"/>
                <w:szCs w:val="20"/>
              </w:rPr>
            </w:pPr>
            <w:r>
              <w:rPr>
                <w:sz w:val="20"/>
                <w:szCs w:val="20"/>
              </w:rPr>
              <w:t>2</w:t>
            </w:r>
            <w:r w:rsidR="004C4178" w:rsidRPr="0017735E">
              <w:rPr>
                <w:sz w:val="20"/>
                <w:szCs w:val="20"/>
              </w:rPr>
              <w:t>-</w:t>
            </w:r>
            <w:r w:rsidR="004C4178">
              <w:rPr>
                <w:sz w:val="20"/>
                <w:szCs w:val="20"/>
              </w:rPr>
              <w:t>х трубная</w:t>
            </w:r>
          </w:p>
        </w:tc>
        <w:tc>
          <w:tcPr>
            <w:tcW w:w="1690" w:type="pct"/>
            <w:shd w:val="clear" w:color="auto" w:fill="auto"/>
            <w:vAlign w:val="center"/>
          </w:tcPr>
          <w:p w14:paraId="59009582" w14:textId="00A22F49" w:rsidR="004C4178" w:rsidRPr="002E53E7" w:rsidRDefault="004C4178" w:rsidP="00B54EEB">
            <w:pPr>
              <w:jc w:val="center"/>
              <w:rPr>
                <w:sz w:val="20"/>
                <w:szCs w:val="20"/>
              </w:rPr>
            </w:pPr>
            <w:r w:rsidRPr="002E53E7">
              <w:rPr>
                <w:sz w:val="20"/>
                <w:szCs w:val="20"/>
              </w:rPr>
              <w:t>Независимая</w:t>
            </w:r>
          </w:p>
        </w:tc>
      </w:tr>
    </w:tbl>
    <w:p w14:paraId="3EAE5CF2" w14:textId="423091B2" w:rsidR="00973244" w:rsidRDefault="00973244" w:rsidP="00314DFC">
      <w:pPr>
        <w:pStyle w:val="Maximyz0"/>
      </w:pPr>
    </w:p>
    <w:p w14:paraId="7E32782D" w14:textId="4A151ECA" w:rsidR="00973244" w:rsidRPr="00973244" w:rsidRDefault="00973244" w:rsidP="00973244">
      <w:pPr>
        <w:pStyle w:val="Maximyz0"/>
        <w:rPr>
          <w:szCs w:val="24"/>
        </w:rPr>
      </w:pPr>
      <w:r w:rsidRPr="00973244">
        <w:rPr>
          <w:szCs w:val="24"/>
        </w:rPr>
        <w:t xml:space="preserve">Присоединение теплопотребляющих установок потребителей к тепловым сетям на территории </w:t>
      </w:r>
      <w:r w:rsidR="00387C82">
        <w:rPr>
          <w:szCs w:val="24"/>
        </w:rPr>
        <w:t>г</w:t>
      </w:r>
      <w:r w:rsidR="00882783">
        <w:rPr>
          <w:szCs w:val="24"/>
        </w:rPr>
        <w:t>ородского округа Лотошино</w:t>
      </w:r>
      <w:r w:rsidRPr="00973244">
        <w:rPr>
          <w:szCs w:val="24"/>
        </w:rPr>
        <w:t xml:space="preserve"> осуществляется по зависимой</w:t>
      </w:r>
      <w:r w:rsidR="00F961D6">
        <w:rPr>
          <w:szCs w:val="24"/>
        </w:rPr>
        <w:t xml:space="preserve"> схеме.</w:t>
      </w:r>
    </w:p>
    <w:p w14:paraId="2F1E14FD" w14:textId="77777777" w:rsidR="00973244" w:rsidRPr="002E53E7" w:rsidRDefault="00973244" w:rsidP="00633AF4"/>
    <w:p w14:paraId="451C09F5" w14:textId="307089BB" w:rsidR="00A739BB" w:rsidRPr="00647DC7" w:rsidRDefault="00F2539A" w:rsidP="00633AF4">
      <w:pPr>
        <w:pStyle w:val="32"/>
      </w:pPr>
      <w:bookmarkStart w:id="150" w:name="_Toc137471993"/>
      <w:r w:rsidRPr="002E53E7">
        <w:t xml:space="preserve">Сведения о наличии коммерческого приборного учета тепловой </w:t>
      </w:r>
      <w:r w:rsidRPr="00647DC7">
        <w:t>энергии, отпущенной из тепловых сетей потребителям, и анализ планов по установке приборов учета тепловой энергии и теплоносителя</w:t>
      </w:r>
      <w:bookmarkEnd w:id="150"/>
    </w:p>
    <w:p w14:paraId="0D5F65E0" w14:textId="5F228303" w:rsidR="00BF350C" w:rsidRPr="00647DC7" w:rsidRDefault="00D06C32" w:rsidP="00B215C4">
      <w:pPr>
        <w:pStyle w:val="Maximyz0"/>
        <w:rPr>
          <w:szCs w:val="24"/>
          <w:lang w:eastAsia="en-US"/>
        </w:rPr>
      </w:pPr>
      <w:r w:rsidRPr="00647DC7">
        <w:rPr>
          <w:szCs w:val="24"/>
          <w:lang w:eastAsia="en-US"/>
        </w:rPr>
        <w:t>Сведения о наличии коммерческого приборного учёта тепловой энергии, отпущенной из тепловых с</w:t>
      </w:r>
      <w:r w:rsidR="006242D0" w:rsidRPr="00647DC7">
        <w:rPr>
          <w:szCs w:val="24"/>
          <w:lang w:eastAsia="en-US"/>
        </w:rPr>
        <w:t>етей</w:t>
      </w:r>
      <w:r w:rsidR="00647DC7" w:rsidRPr="00647DC7">
        <w:rPr>
          <w:szCs w:val="24"/>
          <w:lang w:eastAsia="en-US"/>
        </w:rPr>
        <w:t xml:space="preserve"> котельных</w:t>
      </w:r>
      <w:r w:rsidR="00647DC7" w:rsidRPr="00647DC7">
        <w:rPr>
          <w:szCs w:val="24"/>
        </w:rPr>
        <w:t xml:space="preserve"> </w:t>
      </w:r>
      <w:r w:rsidR="00806C37">
        <w:rPr>
          <w:szCs w:val="24"/>
          <w:lang w:eastAsia="en-US"/>
        </w:rPr>
        <w:t>МП «Лотошинское ЖКХ»</w:t>
      </w:r>
      <w:r w:rsidR="006242D0" w:rsidRPr="00647DC7">
        <w:rPr>
          <w:szCs w:val="24"/>
          <w:lang w:eastAsia="en-US"/>
        </w:rPr>
        <w:t xml:space="preserve"> потребителям</w:t>
      </w:r>
      <w:r w:rsidR="00647DC7">
        <w:rPr>
          <w:szCs w:val="24"/>
          <w:lang w:eastAsia="en-US"/>
        </w:rPr>
        <w:t>,</w:t>
      </w:r>
      <w:r w:rsidR="006242D0" w:rsidRPr="00647DC7">
        <w:rPr>
          <w:szCs w:val="24"/>
          <w:lang w:eastAsia="en-US"/>
        </w:rPr>
        <w:t xml:space="preserve"> </w:t>
      </w:r>
      <w:r w:rsidR="00B215C4" w:rsidRPr="00647DC7">
        <w:rPr>
          <w:szCs w:val="24"/>
          <w:lang w:eastAsia="en-US"/>
        </w:rPr>
        <w:t xml:space="preserve">представлены в таблице </w:t>
      </w:r>
      <w:r w:rsidR="00BF350C" w:rsidRPr="00647DC7">
        <w:rPr>
          <w:szCs w:val="24"/>
        </w:rPr>
        <w:fldChar w:fldCharType="begin"/>
      </w:r>
      <w:r w:rsidR="00BF350C" w:rsidRPr="00647DC7">
        <w:rPr>
          <w:szCs w:val="24"/>
        </w:rPr>
        <w:instrText xml:space="preserve"> REF _Ref14958276 \h  \* MERGEFORMAT </w:instrText>
      </w:r>
      <w:r w:rsidR="00BF350C" w:rsidRPr="00647DC7">
        <w:rPr>
          <w:szCs w:val="24"/>
        </w:rPr>
      </w:r>
      <w:r w:rsidR="00BF350C" w:rsidRPr="00647DC7">
        <w:rPr>
          <w:szCs w:val="24"/>
        </w:rPr>
        <w:fldChar w:fldCharType="separate"/>
      </w:r>
      <w:r w:rsidR="00774551" w:rsidRPr="00774551">
        <w:rPr>
          <w:vanish/>
          <w:szCs w:val="24"/>
        </w:rPr>
        <w:t xml:space="preserve">Таблица </w:t>
      </w:r>
      <w:r w:rsidR="00774551" w:rsidRPr="00774551">
        <w:rPr>
          <w:noProof/>
          <w:szCs w:val="24"/>
        </w:rPr>
        <w:t>1</w:t>
      </w:r>
      <w:r w:rsidR="00774551" w:rsidRPr="00774551">
        <w:rPr>
          <w:szCs w:val="24"/>
        </w:rPr>
        <w:t>.</w:t>
      </w:r>
      <w:r w:rsidR="00774551" w:rsidRPr="00774551">
        <w:rPr>
          <w:noProof/>
          <w:szCs w:val="24"/>
        </w:rPr>
        <w:t>67</w:t>
      </w:r>
      <w:r w:rsidR="00BF350C" w:rsidRPr="00647DC7">
        <w:rPr>
          <w:szCs w:val="24"/>
        </w:rPr>
        <w:fldChar w:fldCharType="end"/>
      </w:r>
      <w:r w:rsidR="00BF350C" w:rsidRPr="00647DC7">
        <w:rPr>
          <w:szCs w:val="24"/>
        </w:rPr>
        <w:t>.</w:t>
      </w:r>
    </w:p>
    <w:p w14:paraId="79CE4D01" w14:textId="78FF8104" w:rsidR="00DE7BF7" w:rsidRDefault="00DE7BF7" w:rsidP="00B215C4">
      <w:pPr>
        <w:pStyle w:val="affb"/>
        <w:keepNext/>
      </w:pPr>
      <w:bookmarkStart w:id="151" w:name="_Ref14958276"/>
      <w:r w:rsidRPr="002E53E7">
        <w:t xml:space="preserve">Таблица </w:t>
      </w:r>
      <w:fldSimple w:instr=" STYLEREF 1 \s ">
        <w:r w:rsidR="00774551">
          <w:rPr>
            <w:noProof/>
          </w:rPr>
          <w:t>1</w:t>
        </w:r>
      </w:fldSimple>
      <w:r w:rsidR="00012A89">
        <w:t>.</w:t>
      </w:r>
      <w:fldSimple w:instr=" SEQ Таблица \* ARABIC \s 1 ">
        <w:r w:rsidR="00774551">
          <w:rPr>
            <w:noProof/>
          </w:rPr>
          <w:t>67</w:t>
        </w:r>
      </w:fldSimple>
      <w:bookmarkEnd w:id="151"/>
      <w:r w:rsidRPr="002E53E7">
        <w:t xml:space="preserve"> </w:t>
      </w:r>
      <w:r w:rsidR="0099602D">
        <w:t>–</w:t>
      </w:r>
      <w:r w:rsidRPr="002E53E7">
        <w:t xml:space="preserve"> </w:t>
      </w:r>
      <w:r w:rsidR="00647DC7" w:rsidRPr="00647DC7">
        <w:t xml:space="preserve">Сведения о наличии коммерческого приборного </w:t>
      </w:r>
      <w:r w:rsidR="00647DC7">
        <w:t>учёта тепловой энергии, отпущен</w:t>
      </w:r>
      <w:r w:rsidR="00647DC7" w:rsidRPr="00647DC7">
        <w:t xml:space="preserve">ной из тепловых сетей котельных </w:t>
      </w:r>
      <w:r w:rsidR="00806C37">
        <w:rPr>
          <w:szCs w:val="24"/>
          <w:lang w:eastAsia="en-US"/>
        </w:rPr>
        <w:t xml:space="preserve">МП «Лотошинское ЖКХ» </w:t>
      </w:r>
      <w:r w:rsidR="00647DC7" w:rsidRPr="00647DC7">
        <w:t xml:space="preserve">потребителям </w:t>
      </w:r>
      <w:r w:rsidR="00806C37">
        <w:t>г</w:t>
      </w:r>
      <w:r w:rsidR="00882783">
        <w:t>ородского округа Лотошино</w:t>
      </w:r>
    </w:p>
    <w:tbl>
      <w:tblPr>
        <w:tblW w:w="9627" w:type="dxa"/>
        <w:tblLayout w:type="fixed"/>
        <w:tblLook w:val="04A0" w:firstRow="1" w:lastRow="0" w:firstColumn="1" w:lastColumn="0" w:noHBand="0" w:noVBand="1"/>
      </w:tblPr>
      <w:tblGrid>
        <w:gridCol w:w="562"/>
        <w:gridCol w:w="709"/>
        <w:gridCol w:w="2977"/>
        <w:gridCol w:w="3118"/>
        <w:gridCol w:w="1134"/>
        <w:gridCol w:w="1127"/>
      </w:tblGrid>
      <w:tr w:rsidR="0075097A" w:rsidRPr="0075097A" w14:paraId="7F99E701" w14:textId="77777777" w:rsidTr="00A50C41">
        <w:trPr>
          <w:trHeight w:val="345"/>
          <w:tblHeader/>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71A17" w14:textId="08073B09" w:rsidR="0075097A" w:rsidRPr="0075097A" w:rsidRDefault="0075097A" w:rsidP="0075097A">
            <w:pPr>
              <w:jc w:val="center"/>
              <w:rPr>
                <w:color w:val="000000"/>
                <w:sz w:val="20"/>
                <w:szCs w:val="20"/>
              </w:rPr>
            </w:pPr>
            <w:bookmarkStart w:id="152" w:name="_Hlk136536557"/>
            <w:r w:rsidRPr="0075097A">
              <w:rPr>
                <w:color w:val="000000"/>
                <w:sz w:val="20"/>
                <w:szCs w:val="20"/>
              </w:rPr>
              <w:t>№</w:t>
            </w:r>
            <w:r>
              <w:rPr>
                <w:color w:val="000000"/>
                <w:sz w:val="20"/>
                <w:szCs w:val="20"/>
              </w:rPr>
              <w:t xml:space="preserve"> п/п</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BD09DC0" w14:textId="77777777" w:rsidR="0075097A" w:rsidRPr="0075097A" w:rsidRDefault="0075097A" w:rsidP="0075097A">
            <w:pPr>
              <w:jc w:val="center"/>
              <w:rPr>
                <w:color w:val="000000"/>
                <w:sz w:val="20"/>
                <w:szCs w:val="20"/>
              </w:rPr>
            </w:pPr>
            <w:r w:rsidRPr="0075097A">
              <w:rPr>
                <w:color w:val="000000"/>
                <w:sz w:val="20"/>
                <w:szCs w:val="20"/>
              </w:rPr>
              <w:t>№ кот</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14:paraId="3D40ADD6" w14:textId="77777777" w:rsidR="0075097A" w:rsidRPr="0075097A" w:rsidRDefault="0075097A" w:rsidP="0075097A">
            <w:pPr>
              <w:jc w:val="center"/>
              <w:rPr>
                <w:color w:val="000000"/>
                <w:sz w:val="20"/>
                <w:szCs w:val="20"/>
              </w:rPr>
            </w:pPr>
            <w:r w:rsidRPr="0075097A">
              <w:rPr>
                <w:color w:val="000000"/>
                <w:sz w:val="20"/>
                <w:szCs w:val="20"/>
              </w:rPr>
              <w:t>Наименование организаций</w:t>
            </w:r>
          </w:p>
        </w:tc>
        <w:tc>
          <w:tcPr>
            <w:tcW w:w="3118" w:type="dxa"/>
            <w:tcBorders>
              <w:top w:val="single" w:sz="4" w:space="0" w:color="auto"/>
              <w:left w:val="nil"/>
              <w:bottom w:val="single" w:sz="4" w:space="0" w:color="auto"/>
              <w:right w:val="single" w:sz="4" w:space="0" w:color="auto"/>
            </w:tcBorders>
            <w:shd w:val="clear" w:color="auto" w:fill="auto"/>
            <w:noWrap/>
            <w:vAlign w:val="center"/>
            <w:hideMark/>
          </w:tcPr>
          <w:p w14:paraId="7559B18C" w14:textId="77777777" w:rsidR="0075097A" w:rsidRPr="0075097A" w:rsidRDefault="0075097A" w:rsidP="0075097A">
            <w:pPr>
              <w:jc w:val="center"/>
              <w:rPr>
                <w:color w:val="000000"/>
                <w:sz w:val="20"/>
                <w:szCs w:val="20"/>
              </w:rPr>
            </w:pPr>
            <w:r w:rsidRPr="0075097A">
              <w:rPr>
                <w:color w:val="000000"/>
                <w:sz w:val="20"/>
                <w:szCs w:val="20"/>
              </w:rPr>
              <w:t>Адрес</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CFD3AA7"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single" w:sz="4" w:space="0" w:color="auto"/>
              <w:left w:val="nil"/>
              <w:bottom w:val="single" w:sz="4" w:space="0" w:color="auto"/>
              <w:right w:val="single" w:sz="4" w:space="0" w:color="auto"/>
            </w:tcBorders>
            <w:shd w:val="clear" w:color="auto" w:fill="auto"/>
            <w:noWrap/>
            <w:vAlign w:val="center"/>
            <w:hideMark/>
          </w:tcPr>
          <w:p w14:paraId="69BFD6A2" w14:textId="7056258B" w:rsidR="0075097A" w:rsidRPr="0075097A" w:rsidRDefault="0075097A" w:rsidP="00A50C41">
            <w:pPr>
              <w:jc w:val="center"/>
              <w:rPr>
                <w:color w:val="000000"/>
                <w:sz w:val="20"/>
                <w:szCs w:val="20"/>
              </w:rPr>
            </w:pPr>
            <w:r w:rsidRPr="0075097A">
              <w:rPr>
                <w:color w:val="000000"/>
                <w:sz w:val="20"/>
                <w:szCs w:val="20"/>
              </w:rPr>
              <w:t>ГВС</w:t>
            </w:r>
          </w:p>
        </w:tc>
      </w:tr>
      <w:tr w:rsidR="0075097A" w:rsidRPr="0075097A" w14:paraId="29FBE920"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79A8D74" w14:textId="740A7EE9" w:rsidR="0075097A" w:rsidRPr="0075097A" w:rsidRDefault="0075097A" w:rsidP="0075097A">
            <w:pPr>
              <w:jc w:val="center"/>
              <w:rPr>
                <w:color w:val="000000"/>
                <w:sz w:val="20"/>
                <w:szCs w:val="20"/>
              </w:rPr>
            </w:pPr>
            <w:r w:rsidRPr="0075097A">
              <w:rPr>
                <w:color w:val="000000"/>
                <w:sz w:val="20"/>
                <w:szCs w:val="20"/>
              </w:rPr>
              <w:t>1</w:t>
            </w:r>
          </w:p>
        </w:tc>
        <w:tc>
          <w:tcPr>
            <w:tcW w:w="709" w:type="dxa"/>
            <w:tcBorders>
              <w:top w:val="nil"/>
              <w:left w:val="nil"/>
              <w:bottom w:val="single" w:sz="4" w:space="0" w:color="auto"/>
              <w:right w:val="single" w:sz="4" w:space="0" w:color="auto"/>
            </w:tcBorders>
            <w:shd w:val="clear" w:color="auto" w:fill="auto"/>
            <w:noWrap/>
            <w:vAlign w:val="center"/>
            <w:hideMark/>
          </w:tcPr>
          <w:p w14:paraId="2F317ECC" w14:textId="77777777" w:rsidR="0075097A" w:rsidRPr="0075097A" w:rsidRDefault="0075097A" w:rsidP="0075097A">
            <w:pPr>
              <w:jc w:val="center"/>
              <w:rPr>
                <w:color w:val="000000"/>
                <w:sz w:val="20"/>
                <w:szCs w:val="20"/>
              </w:rPr>
            </w:pPr>
            <w:r w:rsidRPr="0075097A">
              <w:rPr>
                <w:color w:val="000000"/>
                <w:sz w:val="20"/>
                <w:szCs w:val="20"/>
              </w:rPr>
              <w:t>12</w:t>
            </w:r>
          </w:p>
        </w:tc>
        <w:tc>
          <w:tcPr>
            <w:tcW w:w="2977" w:type="dxa"/>
            <w:tcBorders>
              <w:top w:val="nil"/>
              <w:left w:val="nil"/>
              <w:bottom w:val="single" w:sz="4" w:space="0" w:color="auto"/>
              <w:right w:val="single" w:sz="4" w:space="0" w:color="auto"/>
            </w:tcBorders>
            <w:shd w:val="clear" w:color="auto" w:fill="auto"/>
            <w:noWrap/>
            <w:vAlign w:val="center"/>
            <w:hideMark/>
          </w:tcPr>
          <w:p w14:paraId="18DA21EB" w14:textId="77777777" w:rsidR="0075097A" w:rsidRPr="0075097A" w:rsidRDefault="0075097A" w:rsidP="0075097A">
            <w:pPr>
              <w:rPr>
                <w:color w:val="000000"/>
                <w:sz w:val="20"/>
                <w:szCs w:val="20"/>
              </w:rPr>
            </w:pPr>
            <w:r w:rsidRPr="0075097A">
              <w:rPr>
                <w:color w:val="000000"/>
                <w:sz w:val="20"/>
                <w:szCs w:val="20"/>
              </w:rPr>
              <w:t xml:space="preserve">Дом культуры </w:t>
            </w:r>
          </w:p>
        </w:tc>
        <w:tc>
          <w:tcPr>
            <w:tcW w:w="3118" w:type="dxa"/>
            <w:tcBorders>
              <w:top w:val="nil"/>
              <w:left w:val="nil"/>
              <w:bottom w:val="single" w:sz="4" w:space="0" w:color="auto"/>
              <w:right w:val="single" w:sz="4" w:space="0" w:color="auto"/>
            </w:tcBorders>
            <w:shd w:val="clear" w:color="auto" w:fill="auto"/>
            <w:vAlign w:val="center"/>
            <w:hideMark/>
          </w:tcPr>
          <w:p w14:paraId="0353E4A1" w14:textId="77777777" w:rsidR="0075097A" w:rsidRPr="0075097A" w:rsidRDefault="0075097A" w:rsidP="0075097A">
            <w:pPr>
              <w:rPr>
                <w:color w:val="000000"/>
                <w:sz w:val="20"/>
                <w:szCs w:val="20"/>
              </w:rPr>
            </w:pPr>
            <w:r w:rsidRPr="0075097A">
              <w:rPr>
                <w:color w:val="000000"/>
                <w:sz w:val="20"/>
                <w:szCs w:val="20"/>
              </w:rPr>
              <w:t>М.О. Лотошинский район, д.Савостино, ул.Школьная, д4</w:t>
            </w:r>
          </w:p>
        </w:tc>
        <w:tc>
          <w:tcPr>
            <w:tcW w:w="1134" w:type="dxa"/>
            <w:tcBorders>
              <w:top w:val="nil"/>
              <w:left w:val="nil"/>
              <w:bottom w:val="single" w:sz="4" w:space="0" w:color="auto"/>
              <w:right w:val="single" w:sz="4" w:space="0" w:color="auto"/>
            </w:tcBorders>
            <w:shd w:val="clear" w:color="auto" w:fill="auto"/>
            <w:noWrap/>
            <w:vAlign w:val="center"/>
            <w:hideMark/>
          </w:tcPr>
          <w:p w14:paraId="4476A711"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16F401F6" w14:textId="31C171A0" w:rsidR="0075097A" w:rsidRPr="0075097A" w:rsidRDefault="0075097A" w:rsidP="00A50C41">
            <w:pPr>
              <w:jc w:val="center"/>
              <w:rPr>
                <w:color w:val="000000"/>
                <w:sz w:val="20"/>
                <w:szCs w:val="20"/>
              </w:rPr>
            </w:pPr>
          </w:p>
        </w:tc>
      </w:tr>
      <w:tr w:rsidR="0075097A" w:rsidRPr="0075097A" w14:paraId="1524CA1F"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02B314A" w14:textId="74A2D170" w:rsidR="0075097A" w:rsidRPr="0075097A" w:rsidRDefault="0075097A" w:rsidP="0075097A">
            <w:pPr>
              <w:jc w:val="center"/>
              <w:rPr>
                <w:color w:val="000000"/>
                <w:sz w:val="20"/>
                <w:szCs w:val="20"/>
              </w:rPr>
            </w:pPr>
            <w:r w:rsidRPr="0075097A">
              <w:rPr>
                <w:color w:val="000000"/>
                <w:sz w:val="20"/>
                <w:szCs w:val="20"/>
              </w:rPr>
              <w:t>2</w:t>
            </w:r>
          </w:p>
        </w:tc>
        <w:tc>
          <w:tcPr>
            <w:tcW w:w="709" w:type="dxa"/>
            <w:tcBorders>
              <w:top w:val="nil"/>
              <w:left w:val="nil"/>
              <w:bottom w:val="single" w:sz="4" w:space="0" w:color="auto"/>
              <w:right w:val="single" w:sz="4" w:space="0" w:color="auto"/>
            </w:tcBorders>
            <w:shd w:val="clear" w:color="auto" w:fill="auto"/>
            <w:noWrap/>
            <w:vAlign w:val="center"/>
            <w:hideMark/>
          </w:tcPr>
          <w:p w14:paraId="540EB45B" w14:textId="77777777" w:rsidR="0075097A" w:rsidRPr="0075097A" w:rsidRDefault="0075097A" w:rsidP="0075097A">
            <w:pPr>
              <w:jc w:val="center"/>
              <w:rPr>
                <w:color w:val="000000"/>
                <w:sz w:val="20"/>
                <w:szCs w:val="20"/>
              </w:rPr>
            </w:pPr>
            <w:r w:rsidRPr="0075097A">
              <w:rPr>
                <w:color w:val="000000"/>
                <w:sz w:val="20"/>
                <w:szCs w:val="20"/>
              </w:rPr>
              <w:t>2А</w:t>
            </w:r>
          </w:p>
        </w:tc>
        <w:tc>
          <w:tcPr>
            <w:tcW w:w="2977" w:type="dxa"/>
            <w:tcBorders>
              <w:top w:val="nil"/>
              <w:left w:val="nil"/>
              <w:bottom w:val="single" w:sz="4" w:space="0" w:color="auto"/>
              <w:right w:val="single" w:sz="4" w:space="0" w:color="auto"/>
            </w:tcBorders>
            <w:shd w:val="clear" w:color="auto" w:fill="auto"/>
            <w:noWrap/>
            <w:vAlign w:val="center"/>
            <w:hideMark/>
          </w:tcPr>
          <w:p w14:paraId="5329E40B" w14:textId="77777777" w:rsidR="0075097A" w:rsidRPr="0075097A" w:rsidRDefault="0075097A" w:rsidP="0075097A">
            <w:pPr>
              <w:rPr>
                <w:color w:val="000000"/>
                <w:sz w:val="20"/>
                <w:szCs w:val="20"/>
              </w:rPr>
            </w:pPr>
            <w:r w:rsidRPr="0075097A">
              <w:rPr>
                <w:color w:val="000000"/>
                <w:sz w:val="20"/>
                <w:szCs w:val="20"/>
              </w:rPr>
              <w:t>МСУ "Олимп"</w:t>
            </w:r>
          </w:p>
        </w:tc>
        <w:tc>
          <w:tcPr>
            <w:tcW w:w="3118" w:type="dxa"/>
            <w:tcBorders>
              <w:top w:val="nil"/>
              <w:left w:val="nil"/>
              <w:bottom w:val="single" w:sz="4" w:space="0" w:color="auto"/>
              <w:right w:val="single" w:sz="4" w:space="0" w:color="auto"/>
            </w:tcBorders>
            <w:shd w:val="clear" w:color="auto" w:fill="auto"/>
            <w:noWrap/>
            <w:vAlign w:val="center"/>
            <w:hideMark/>
          </w:tcPr>
          <w:p w14:paraId="091E63CC" w14:textId="77777777" w:rsidR="0075097A" w:rsidRPr="0075097A" w:rsidRDefault="0075097A" w:rsidP="0075097A">
            <w:pPr>
              <w:rPr>
                <w:color w:val="000000"/>
                <w:sz w:val="20"/>
                <w:szCs w:val="20"/>
              </w:rPr>
            </w:pPr>
            <w:r w:rsidRPr="0075097A">
              <w:rPr>
                <w:color w:val="000000"/>
                <w:sz w:val="20"/>
                <w:szCs w:val="20"/>
              </w:rPr>
              <w:t>М.О. Лотошинский район,  п.Кировский, д 11</w:t>
            </w:r>
          </w:p>
        </w:tc>
        <w:tc>
          <w:tcPr>
            <w:tcW w:w="1134" w:type="dxa"/>
            <w:tcBorders>
              <w:top w:val="nil"/>
              <w:left w:val="nil"/>
              <w:bottom w:val="single" w:sz="4" w:space="0" w:color="auto"/>
              <w:right w:val="single" w:sz="4" w:space="0" w:color="auto"/>
            </w:tcBorders>
            <w:shd w:val="clear" w:color="auto" w:fill="auto"/>
            <w:noWrap/>
            <w:vAlign w:val="center"/>
            <w:hideMark/>
          </w:tcPr>
          <w:p w14:paraId="6DE74EDD"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5DC9789B"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589037C3"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F6ACBBF" w14:textId="18F050D9" w:rsidR="0075097A" w:rsidRPr="0075097A" w:rsidRDefault="0075097A" w:rsidP="0075097A">
            <w:pPr>
              <w:jc w:val="center"/>
              <w:rPr>
                <w:color w:val="000000"/>
                <w:sz w:val="20"/>
                <w:szCs w:val="20"/>
              </w:rPr>
            </w:pPr>
            <w:r w:rsidRPr="0075097A">
              <w:rPr>
                <w:color w:val="000000"/>
                <w:sz w:val="20"/>
                <w:szCs w:val="20"/>
              </w:rPr>
              <w:t>3</w:t>
            </w:r>
          </w:p>
        </w:tc>
        <w:tc>
          <w:tcPr>
            <w:tcW w:w="709" w:type="dxa"/>
            <w:tcBorders>
              <w:top w:val="nil"/>
              <w:left w:val="nil"/>
              <w:bottom w:val="single" w:sz="4" w:space="0" w:color="auto"/>
              <w:right w:val="single" w:sz="4" w:space="0" w:color="auto"/>
            </w:tcBorders>
            <w:shd w:val="clear" w:color="auto" w:fill="auto"/>
            <w:noWrap/>
            <w:vAlign w:val="center"/>
            <w:hideMark/>
          </w:tcPr>
          <w:p w14:paraId="7F1738F9"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vAlign w:val="center"/>
            <w:hideMark/>
          </w:tcPr>
          <w:p w14:paraId="38F19973" w14:textId="77777777" w:rsidR="0075097A" w:rsidRPr="0075097A" w:rsidRDefault="0075097A" w:rsidP="0075097A">
            <w:pPr>
              <w:rPr>
                <w:color w:val="000000"/>
                <w:sz w:val="20"/>
                <w:szCs w:val="20"/>
              </w:rPr>
            </w:pPr>
            <w:r w:rsidRPr="0075097A">
              <w:rPr>
                <w:color w:val="000000"/>
                <w:sz w:val="20"/>
                <w:szCs w:val="20"/>
              </w:rPr>
              <w:t>МБУ "Подростковый молодежный центр "Вместе"</w:t>
            </w:r>
          </w:p>
        </w:tc>
        <w:tc>
          <w:tcPr>
            <w:tcW w:w="3118" w:type="dxa"/>
            <w:tcBorders>
              <w:top w:val="nil"/>
              <w:left w:val="nil"/>
              <w:bottom w:val="single" w:sz="4" w:space="0" w:color="auto"/>
              <w:right w:val="single" w:sz="4" w:space="0" w:color="auto"/>
            </w:tcBorders>
            <w:shd w:val="clear" w:color="auto" w:fill="auto"/>
            <w:vAlign w:val="center"/>
            <w:hideMark/>
          </w:tcPr>
          <w:p w14:paraId="2798A752" w14:textId="77777777" w:rsidR="0075097A" w:rsidRPr="0075097A" w:rsidRDefault="0075097A" w:rsidP="0075097A">
            <w:pPr>
              <w:rPr>
                <w:color w:val="000000"/>
                <w:sz w:val="20"/>
                <w:szCs w:val="20"/>
              </w:rPr>
            </w:pPr>
            <w:r w:rsidRPr="0075097A">
              <w:rPr>
                <w:color w:val="000000"/>
                <w:sz w:val="20"/>
                <w:szCs w:val="20"/>
              </w:rPr>
              <w:t>М.О., п.Лотошино, ул.Центральная д20</w:t>
            </w:r>
          </w:p>
        </w:tc>
        <w:tc>
          <w:tcPr>
            <w:tcW w:w="1134" w:type="dxa"/>
            <w:tcBorders>
              <w:top w:val="nil"/>
              <w:left w:val="nil"/>
              <w:bottom w:val="single" w:sz="4" w:space="0" w:color="auto"/>
              <w:right w:val="single" w:sz="4" w:space="0" w:color="auto"/>
            </w:tcBorders>
            <w:shd w:val="clear" w:color="auto" w:fill="auto"/>
            <w:noWrap/>
            <w:vAlign w:val="center"/>
            <w:hideMark/>
          </w:tcPr>
          <w:p w14:paraId="2657C6C3"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1070F5BE" w14:textId="6530C7C9" w:rsidR="0075097A" w:rsidRPr="0075097A" w:rsidRDefault="0075097A" w:rsidP="00A50C41">
            <w:pPr>
              <w:jc w:val="center"/>
              <w:rPr>
                <w:color w:val="000000"/>
                <w:sz w:val="20"/>
                <w:szCs w:val="20"/>
              </w:rPr>
            </w:pPr>
          </w:p>
        </w:tc>
      </w:tr>
      <w:tr w:rsidR="0075097A" w:rsidRPr="0075097A" w14:paraId="0734D33F" w14:textId="77777777" w:rsidTr="00A50C41">
        <w:trPr>
          <w:trHeight w:val="9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FB82775" w14:textId="64B3C0E8" w:rsidR="0075097A" w:rsidRPr="0075097A" w:rsidRDefault="0075097A" w:rsidP="0075097A">
            <w:pPr>
              <w:jc w:val="center"/>
              <w:rPr>
                <w:color w:val="000000"/>
                <w:sz w:val="20"/>
                <w:szCs w:val="20"/>
              </w:rPr>
            </w:pPr>
            <w:r w:rsidRPr="0075097A">
              <w:rPr>
                <w:color w:val="00000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14:paraId="46CE7165"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vAlign w:val="center"/>
            <w:hideMark/>
          </w:tcPr>
          <w:p w14:paraId="78E10AE0" w14:textId="77777777" w:rsidR="0075097A" w:rsidRPr="0075097A" w:rsidRDefault="0075097A" w:rsidP="0075097A">
            <w:pPr>
              <w:rPr>
                <w:color w:val="000000"/>
                <w:sz w:val="20"/>
                <w:szCs w:val="20"/>
              </w:rPr>
            </w:pPr>
            <w:r w:rsidRPr="0075097A">
              <w:rPr>
                <w:color w:val="000000"/>
                <w:sz w:val="20"/>
                <w:szCs w:val="20"/>
              </w:rPr>
              <w:t>МУ "Многофункциональный центр предоставления государственных и муниципальнвх услуг городского округв</w:t>
            </w:r>
          </w:p>
        </w:tc>
        <w:tc>
          <w:tcPr>
            <w:tcW w:w="3118" w:type="dxa"/>
            <w:tcBorders>
              <w:top w:val="nil"/>
              <w:left w:val="nil"/>
              <w:bottom w:val="single" w:sz="4" w:space="0" w:color="auto"/>
              <w:right w:val="single" w:sz="4" w:space="0" w:color="auto"/>
            </w:tcBorders>
            <w:shd w:val="clear" w:color="auto" w:fill="auto"/>
            <w:vAlign w:val="center"/>
            <w:hideMark/>
          </w:tcPr>
          <w:p w14:paraId="6C6B35BF" w14:textId="77777777" w:rsidR="0075097A" w:rsidRPr="0075097A" w:rsidRDefault="0075097A" w:rsidP="0075097A">
            <w:pPr>
              <w:rPr>
                <w:color w:val="000000"/>
                <w:sz w:val="20"/>
                <w:szCs w:val="20"/>
              </w:rPr>
            </w:pPr>
            <w:r w:rsidRPr="0075097A">
              <w:rPr>
                <w:color w:val="000000"/>
                <w:sz w:val="20"/>
                <w:szCs w:val="20"/>
              </w:rPr>
              <w:t>М.О., п.Лотошино, ул.Школьная д19, пом1</w:t>
            </w:r>
          </w:p>
        </w:tc>
        <w:tc>
          <w:tcPr>
            <w:tcW w:w="1134" w:type="dxa"/>
            <w:tcBorders>
              <w:top w:val="nil"/>
              <w:left w:val="nil"/>
              <w:bottom w:val="single" w:sz="4" w:space="0" w:color="auto"/>
              <w:right w:val="single" w:sz="4" w:space="0" w:color="auto"/>
            </w:tcBorders>
            <w:shd w:val="clear" w:color="auto" w:fill="auto"/>
            <w:noWrap/>
            <w:vAlign w:val="center"/>
            <w:hideMark/>
          </w:tcPr>
          <w:p w14:paraId="67F9E2AF"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787A4EFA" w14:textId="1B6D60DC" w:rsidR="0075097A" w:rsidRPr="0075097A" w:rsidRDefault="0075097A" w:rsidP="00A50C41">
            <w:pPr>
              <w:jc w:val="center"/>
              <w:rPr>
                <w:color w:val="000000"/>
                <w:sz w:val="20"/>
                <w:szCs w:val="20"/>
              </w:rPr>
            </w:pPr>
          </w:p>
        </w:tc>
      </w:tr>
      <w:tr w:rsidR="0075097A" w:rsidRPr="0075097A" w14:paraId="01C869D4"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098C645" w14:textId="15F25790" w:rsidR="0075097A" w:rsidRPr="0075097A" w:rsidRDefault="0075097A" w:rsidP="0075097A">
            <w:pPr>
              <w:jc w:val="center"/>
              <w:rPr>
                <w:color w:val="000000"/>
                <w:sz w:val="20"/>
                <w:szCs w:val="20"/>
              </w:rPr>
            </w:pPr>
            <w:r w:rsidRPr="0075097A">
              <w:rPr>
                <w:color w:val="000000"/>
                <w:sz w:val="20"/>
                <w:szCs w:val="20"/>
              </w:rPr>
              <w:t>5</w:t>
            </w:r>
          </w:p>
        </w:tc>
        <w:tc>
          <w:tcPr>
            <w:tcW w:w="709" w:type="dxa"/>
            <w:tcBorders>
              <w:top w:val="nil"/>
              <w:left w:val="nil"/>
              <w:bottom w:val="single" w:sz="4" w:space="0" w:color="auto"/>
              <w:right w:val="single" w:sz="4" w:space="0" w:color="auto"/>
            </w:tcBorders>
            <w:shd w:val="clear" w:color="auto" w:fill="auto"/>
            <w:noWrap/>
            <w:vAlign w:val="center"/>
            <w:hideMark/>
          </w:tcPr>
          <w:p w14:paraId="4FFB0940"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6C9EC153" w14:textId="77777777" w:rsidR="0075097A" w:rsidRPr="0075097A" w:rsidRDefault="0075097A" w:rsidP="0075097A">
            <w:pPr>
              <w:rPr>
                <w:color w:val="000000"/>
                <w:sz w:val="20"/>
                <w:szCs w:val="20"/>
              </w:rPr>
            </w:pPr>
            <w:r w:rsidRPr="0075097A">
              <w:rPr>
                <w:color w:val="000000"/>
                <w:sz w:val="20"/>
                <w:szCs w:val="20"/>
              </w:rPr>
              <w:t>МУ КСЦ "Лотошино"</w:t>
            </w:r>
          </w:p>
        </w:tc>
        <w:tc>
          <w:tcPr>
            <w:tcW w:w="3118" w:type="dxa"/>
            <w:tcBorders>
              <w:top w:val="nil"/>
              <w:left w:val="nil"/>
              <w:bottom w:val="single" w:sz="4" w:space="0" w:color="auto"/>
              <w:right w:val="single" w:sz="4" w:space="0" w:color="auto"/>
            </w:tcBorders>
            <w:shd w:val="clear" w:color="auto" w:fill="auto"/>
            <w:vAlign w:val="center"/>
            <w:hideMark/>
          </w:tcPr>
          <w:p w14:paraId="216B8EA1" w14:textId="77777777" w:rsidR="0075097A" w:rsidRPr="0075097A" w:rsidRDefault="0075097A" w:rsidP="0075097A">
            <w:pPr>
              <w:rPr>
                <w:color w:val="000000"/>
                <w:sz w:val="20"/>
                <w:szCs w:val="20"/>
              </w:rPr>
            </w:pPr>
            <w:r w:rsidRPr="0075097A">
              <w:rPr>
                <w:color w:val="000000"/>
                <w:sz w:val="20"/>
                <w:szCs w:val="20"/>
              </w:rPr>
              <w:t>М.О., п.Лотошино, ул.Центральная д22</w:t>
            </w:r>
          </w:p>
        </w:tc>
        <w:tc>
          <w:tcPr>
            <w:tcW w:w="1134" w:type="dxa"/>
            <w:tcBorders>
              <w:top w:val="nil"/>
              <w:left w:val="nil"/>
              <w:bottom w:val="single" w:sz="4" w:space="0" w:color="auto"/>
              <w:right w:val="single" w:sz="4" w:space="0" w:color="auto"/>
            </w:tcBorders>
            <w:shd w:val="clear" w:color="auto" w:fill="auto"/>
            <w:noWrap/>
            <w:vAlign w:val="center"/>
            <w:hideMark/>
          </w:tcPr>
          <w:p w14:paraId="364B8B88"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0B34C078"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DE2F3EB"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090A045" w14:textId="1B56D4CF" w:rsidR="0075097A" w:rsidRPr="0075097A" w:rsidRDefault="0075097A" w:rsidP="0075097A">
            <w:pPr>
              <w:jc w:val="center"/>
              <w:rPr>
                <w:color w:val="000000"/>
                <w:sz w:val="20"/>
                <w:szCs w:val="20"/>
              </w:rPr>
            </w:pPr>
            <w:r w:rsidRPr="0075097A">
              <w:rPr>
                <w:color w:val="000000"/>
                <w:sz w:val="20"/>
                <w:szCs w:val="20"/>
              </w:rPr>
              <w:t>6</w:t>
            </w:r>
          </w:p>
        </w:tc>
        <w:tc>
          <w:tcPr>
            <w:tcW w:w="709" w:type="dxa"/>
            <w:tcBorders>
              <w:top w:val="nil"/>
              <w:left w:val="nil"/>
              <w:bottom w:val="single" w:sz="4" w:space="0" w:color="auto"/>
              <w:right w:val="single" w:sz="4" w:space="0" w:color="auto"/>
            </w:tcBorders>
            <w:shd w:val="clear" w:color="auto" w:fill="auto"/>
            <w:noWrap/>
            <w:vAlign w:val="center"/>
            <w:hideMark/>
          </w:tcPr>
          <w:p w14:paraId="476117AA"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noWrap/>
            <w:vAlign w:val="center"/>
            <w:hideMark/>
          </w:tcPr>
          <w:p w14:paraId="72D59FC1" w14:textId="77777777" w:rsidR="0075097A" w:rsidRPr="0075097A" w:rsidRDefault="0075097A" w:rsidP="0075097A">
            <w:pPr>
              <w:rPr>
                <w:color w:val="000000"/>
                <w:sz w:val="20"/>
                <w:szCs w:val="20"/>
              </w:rPr>
            </w:pPr>
            <w:r w:rsidRPr="0075097A">
              <w:rPr>
                <w:color w:val="000000"/>
                <w:sz w:val="20"/>
                <w:szCs w:val="20"/>
              </w:rPr>
              <w:t>ГБУЗ МО "Лотошинская ЦРБ"</w:t>
            </w:r>
          </w:p>
        </w:tc>
        <w:tc>
          <w:tcPr>
            <w:tcW w:w="3118" w:type="dxa"/>
            <w:tcBorders>
              <w:top w:val="nil"/>
              <w:left w:val="nil"/>
              <w:bottom w:val="single" w:sz="4" w:space="0" w:color="auto"/>
              <w:right w:val="single" w:sz="4" w:space="0" w:color="auto"/>
            </w:tcBorders>
            <w:shd w:val="clear" w:color="auto" w:fill="auto"/>
            <w:vAlign w:val="center"/>
            <w:hideMark/>
          </w:tcPr>
          <w:p w14:paraId="085E9565" w14:textId="77777777" w:rsidR="0075097A" w:rsidRPr="0075097A" w:rsidRDefault="0075097A" w:rsidP="0075097A">
            <w:pPr>
              <w:rPr>
                <w:color w:val="000000"/>
                <w:sz w:val="20"/>
                <w:szCs w:val="20"/>
              </w:rPr>
            </w:pPr>
            <w:r w:rsidRPr="0075097A">
              <w:rPr>
                <w:color w:val="000000"/>
                <w:sz w:val="20"/>
                <w:szCs w:val="20"/>
              </w:rPr>
              <w:t>М.О., п.Лотошино, ул.Спортивная д9  (главный корпус)</w:t>
            </w:r>
          </w:p>
        </w:tc>
        <w:tc>
          <w:tcPr>
            <w:tcW w:w="1134" w:type="dxa"/>
            <w:tcBorders>
              <w:top w:val="nil"/>
              <w:left w:val="nil"/>
              <w:bottom w:val="single" w:sz="4" w:space="0" w:color="auto"/>
              <w:right w:val="single" w:sz="4" w:space="0" w:color="auto"/>
            </w:tcBorders>
            <w:shd w:val="clear" w:color="auto" w:fill="auto"/>
            <w:noWrap/>
            <w:vAlign w:val="center"/>
            <w:hideMark/>
          </w:tcPr>
          <w:p w14:paraId="2F95F4EC"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26E1C22D"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41B9E02C"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6B4415B" w14:textId="6D2EC0A5" w:rsidR="0075097A" w:rsidRPr="0075097A" w:rsidRDefault="0075097A" w:rsidP="0075097A">
            <w:pPr>
              <w:jc w:val="center"/>
              <w:rPr>
                <w:color w:val="000000"/>
                <w:sz w:val="20"/>
                <w:szCs w:val="20"/>
              </w:rPr>
            </w:pPr>
            <w:r w:rsidRPr="0075097A">
              <w:rPr>
                <w:color w:val="000000"/>
                <w:sz w:val="20"/>
                <w:szCs w:val="20"/>
              </w:rPr>
              <w:t>7</w:t>
            </w:r>
          </w:p>
        </w:tc>
        <w:tc>
          <w:tcPr>
            <w:tcW w:w="709" w:type="dxa"/>
            <w:tcBorders>
              <w:top w:val="nil"/>
              <w:left w:val="nil"/>
              <w:bottom w:val="single" w:sz="4" w:space="0" w:color="auto"/>
              <w:right w:val="single" w:sz="4" w:space="0" w:color="auto"/>
            </w:tcBorders>
            <w:shd w:val="clear" w:color="auto" w:fill="auto"/>
            <w:noWrap/>
            <w:vAlign w:val="center"/>
            <w:hideMark/>
          </w:tcPr>
          <w:p w14:paraId="0C3C28BD"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noWrap/>
            <w:vAlign w:val="center"/>
            <w:hideMark/>
          </w:tcPr>
          <w:p w14:paraId="7AF3849E" w14:textId="77777777" w:rsidR="0075097A" w:rsidRPr="0075097A" w:rsidRDefault="0075097A" w:rsidP="0075097A">
            <w:pPr>
              <w:rPr>
                <w:color w:val="000000"/>
                <w:sz w:val="20"/>
                <w:szCs w:val="20"/>
              </w:rPr>
            </w:pPr>
            <w:r w:rsidRPr="0075097A">
              <w:rPr>
                <w:color w:val="000000"/>
                <w:sz w:val="20"/>
                <w:szCs w:val="20"/>
              </w:rPr>
              <w:t>ГБУЗ МО "Лотошинская ЦРБ"</w:t>
            </w:r>
          </w:p>
        </w:tc>
        <w:tc>
          <w:tcPr>
            <w:tcW w:w="3118" w:type="dxa"/>
            <w:tcBorders>
              <w:top w:val="nil"/>
              <w:left w:val="nil"/>
              <w:bottom w:val="single" w:sz="4" w:space="0" w:color="auto"/>
              <w:right w:val="single" w:sz="4" w:space="0" w:color="auto"/>
            </w:tcBorders>
            <w:shd w:val="clear" w:color="auto" w:fill="auto"/>
            <w:vAlign w:val="center"/>
            <w:hideMark/>
          </w:tcPr>
          <w:p w14:paraId="6B3396CF" w14:textId="77777777" w:rsidR="0075097A" w:rsidRPr="0075097A" w:rsidRDefault="0075097A" w:rsidP="0075097A">
            <w:pPr>
              <w:rPr>
                <w:color w:val="000000"/>
                <w:sz w:val="20"/>
                <w:szCs w:val="20"/>
              </w:rPr>
            </w:pPr>
            <w:r w:rsidRPr="0075097A">
              <w:rPr>
                <w:color w:val="000000"/>
                <w:sz w:val="20"/>
                <w:szCs w:val="20"/>
              </w:rPr>
              <w:t>М.О., п.Лотошино, ул.Спортивная д9  (роддом )</w:t>
            </w:r>
          </w:p>
        </w:tc>
        <w:tc>
          <w:tcPr>
            <w:tcW w:w="1134" w:type="dxa"/>
            <w:tcBorders>
              <w:top w:val="nil"/>
              <w:left w:val="nil"/>
              <w:bottom w:val="single" w:sz="4" w:space="0" w:color="auto"/>
              <w:right w:val="single" w:sz="4" w:space="0" w:color="auto"/>
            </w:tcBorders>
            <w:shd w:val="clear" w:color="auto" w:fill="auto"/>
            <w:noWrap/>
            <w:vAlign w:val="center"/>
            <w:hideMark/>
          </w:tcPr>
          <w:p w14:paraId="352D7551"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2BFA707B"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0FFC6265"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2D9C863" w14:textId="35A163AB" w:rsidR="0075097A" w:rsidRPr="0075097A" w:rsidRDefault="0075097A" w:rsidP="0075097A">
            <w:pPr>
              <w:jc w:val="center"/>
              <w:rPr>
                <w:color w:val="000000"/>
                <w:sz w:val="20"/>
                <w:szCs w:val="20"/>
              </w:rPr>
            </w:pPr>
            <w:r w:rsidRPr="0075097A">
              <w:rPr>
                <w:color w:val="000000"/>
                <w:sz w:val="20"/>
                <w:szCs w:val="20"/>
              </w:rPr>
              <w:t>8</w:t>
            </w:r>
          </w:p>
        </w:tc>
        <w:tc>
          <w:tcPr>
            <w:tcW w:w="709" w:type="dxa"/>
            <w:tcBorders>
              <w:top w:val="nil"/>
              <w:left w:val="nil"/>
              <w:bottom w:val="single" w:sz="4" w:space="0" w:color="auto"/>
              <w:right w:val="single" w:sz="4" w:space="0" w:color="auto"/>
            </w:tcBorders>
            <w:shd w:val="clear" w:color="auto" w:fill="auto"/>
            <w:noWrap/>
            <w:vAlign w:val="center"/>
            <w:hideMark/>
          </w:tcPr>
          <w:p w14:paraId="47E92D9E" w14:textId="77777777" w:rsidR="0075097A" w:rsidRPr="0075097A" w:rsidRDefault="0075097A" w:rsidP="0075097A">
            <w:pPr>
              <w:jc w:val="center"/>
              <w:rPr>
                <w:color w:val="000000"/>
                <w:sz w:val="20"/>
                <w:szCs w:val="20"/>
              </w:rPr>
            </w:pPr>
            <w:r w:rsidRPr="0075097A">
              <w:rPr>
                <w:color w:val="000000"/>
                <w:sz w:val="20"/>
                <w:szCs w:val="20"/>
              </w:rPr>
              <w:t>14</w:t>
            </w:r>
          </w:p>
        </w:tc>
        <w:tc>
          <w:tcPr>
            <w:tcW w:w="2977" w:type="dxa"/>
            <w:tcBorders>
              <w:top w:val="nil"/>
              <w:left w:val="nil"/>
              <w:bottom w:val="single" w:sz="4" w:space="0" w:color="auto"/>
              <w:right w:val="single" w:sz="4" w:space="0" w:color="auto"/>
            </w:tcBorders>
            <w:shd w:val="clear" w:color="auto" w:fill="auto"/>
            <w:noWrap/>
            <w:vAlign w:val="center"/>
            <w:hideMark/>
          </w:tcPr>
          <w:p w14:paraId="5787F451" w14:textId="77777777" w:rsidR="0075097A" w:rsidRPr="0075097A" w:rsidRDefault="0075097A" w:rsidP="0075097A">
            <w:pPr>
              <w:rPr>
                <w:color w:val="000000"/>
                <w:sz w:val="20"/>
                <w:szCs w:val="20"/>
              </w:rPr>
            </w:pPr>
            <w:r w:rsidRPr="0075097A">
              <w:rPr>
                <w:color w:val="000000"/>
                <w:sz w:val="20"/>
                <w:szCs w:val="20"/>
              </w:rPr>
              <w:t>ГБУЗ МО "Лотошинская ЦРБ"</w:t>
            </w:r>
          </w:p>
        </w:tc>
        <w:tc>
          <w:tcPr>
            <w:tcW w:w="3118" w:type="dxa"/>
            <w:tcBorders>
              <w:top w:val="nil"/>
              <w:left w:val="nil"/>
              <w:bottom w:val="single" w:sz="4" w:space="0" w:color="auto"/>
              <w:right w:val="single" w:sz="4" w:space="0" w:color="auto"/>
            </w:tcBorders>
            <w:shd w:val="clear" w:color="auto" w:fill="auto"/>
            <w:vAlign w:val="center"/>
            <w:hideMark/>
          </w:tcPr>
          <w:p w14:paraId="15B4B32D" w14:textId="77777777" w:rsidR="0075097A" w:rsidRPr="0075097A" w:rsidRDefault="0075097A" w:rsidP="0075097A">
            <w:pPr>
              <w:rPr>
                <w:color w:val="000000"/>
                <w:sz w:val="20"/>
                <w:szCs w:val="20"/>
              </w:rPr>
            </w:pPr>
            <w:r w:rsidRPr="0075097A">
              <w:rPr>
                <w:color w:val="000000"/>
                <w:sz w:val="20"/>
                <w:szCs w:val="20"/>
              </w:rPr>
              <w:t>М.О., Лотошинский район, д.Михалево  (ФАП)</w:t>
            </w:r>
          </w:p>
        </w:tc>
        <w:tc>
          <w:tcPr>
            <w:tcW w:w="1134" w:type="dxa"/>
            <w:tcBorders>
              <w:top w:val="nil"/>
              <w:left w:val="nil"/>
              <w:bottom w:val="single" w:sz="4" w:space="0" w:color="auto"/>
              <w:right w:val="single" w:sz="4" w:space="0" w:color="auto"/>
            </w:tcBorders>
            <w:shd w:val="clear" w:color="auto" w:fill="auto"/>
            <w:noWrap/>
            <w:vAlign w:val="center"/>
            <w:hideMark/>
          </w:tcPr>
          <w:p w14:paraId="504A8077"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552F3B22" w14:textId="4E298E8B" w:rsidR="0075097A" w:rsidRPr="0075097A" w:rsidRDefault="0075097A" w:rsidP="00A50C41">
            <w:pPr>
              <w:jc w:val="center"/>
              <w:rPr>
                <w:color w:val="000000"/>
                <w:sz w:val="20"/>
                <w:szCs w:val="20"/>
              </w:rPr>
            </w:pPr>
          </w:p>
        </w:tc>
      </w:tr>
      <w:tr w:rsidR="0075097A" w:rsidRPr="0075097A" w14:paraId="1C665DF5"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0576467" w14:textId="0B7955FD" w:rsidR="0075097A" w:rsidRPr="0075097A" w:rsidRDefault="0075097A" w:rsidP="0075097A">
            <w:pPr>
              <w:jc w:val="center"/>
              <w:rPr>
                <w:color w:val="000000"/>
                <w:sz w:val="20"/>
                <w:szCs w:val="20"/>
              </w:rPr>
            </w:pPr>
            <w:r w:rsidRPr="0075097A">
              <w:rPr>
                <w:color w:val="000000"/>
                <w:sz w:val="20"/>
                <w:szCs w:val="20"/>
              </w:rPr>
              <w:t>9</w:t>
            </w:r>
          </w:p>
        </w:tc>
        <w:tc>
          <w:tcPr>
            <w:tcW w:w="709" w:type="dxa"/>
            <w:tcBorders>
              <w:top w:val="nil"/>
              <w:left w:val="nil"/>
              <w:bottom w:val="single" w:sz="4" w:space="0" w:color="auto"/>
              <w:right w:val="single" w:sz="4" w:space="0" w:color="auto"/>
            </w:tcBorders>
            <w:shd w:val="clear" w:color="auto" w:fill="auto"/>
            <w:noWrap/>
            <w:vAlign w:val="center"/>
            <w:hideMark/>
          </w:tcPr>
          <w:p w14:paraId="13B3A79A" w14:textId="77777777" w:rsidR="0075097A" w:rsidRPr="0075097A" w:rsidRDefault="0075097A" w:rsidP="0075097A">
            <w:pPr>
              <w:jc w:val="center"/>
              <w:rPr>
                <w:color w:val="000000"/>
                <w:sz w:val="20"/>
                <w:szCs w:val="20"/>
              </w:rPr>
            </w:pPr>
            <w:r w:rsidRPr="0075097A">
              <w:rPr>
                <w:color w:val="000000"/>
                <w:sz w:val="20"/>
                <w:szCs w:val="20"/>
              </w:rPr>
              <w:t>17</w:t>
            </w:r>
          </w:p>
        </w:tc>
        <w:tc>
          <w:tcPr>
            <w:tcW w:w="2977" w:type="dxa"/>
            <w:tcBorders>
              <w:top w:val="nil"/>
              <w:left w:val="nil"/>
              <w:bottom w:val="single" w:sz="4" w:space="0" w:color="auto"/>
              <w:right w:val="single" w:sz="4" w:space="0" w:color="auto"/>
            </w:tcBorders>
            <w:shd w:val="clear" w:color="auto" w:fill="auto"/>
            <w:noWrap/>
            <w:vAlign w:val="center"/>
            <w:hideMark/>
          </w:tcPr>
          <w:p w14:paraId="6E316CCD" w14:textId="77777777" w:rsidR="0075097A" w:rsidRPr="0075097A" w:rsidRDefault="0075097A" w:rsidP="0075097A">
            <w:pPr>
              <w:rPr>
                <w:color w:val="000000"/>
                <w:sz w:val="20"/>
                <w:szCs w:val="20"/>
              </w:rPr>
            </w:pPr>
            <w:r w:rsidRPr="0075097A">
              <w:rPr>
                <w:color w:val="000000"/>
                <w:sz w:val="20"/>
                <w:szCs w:val="20"/>
              </w:rPr>
              <w:t>ГБУЗ МО "Лотошинская ЦРБ"</w:t>
            </w:r>
          </w:p>
        </w:tc>
        <w:tc>
          <w:tcPr>
            <w:tcW w:w="3118" w:type="dxa"/>
            <w:tcBorders>
              <w:top w:val="nil"/>
              <w:left w:val="nil"/>
              <w:bottom w:val="single" w:sz="4" w:space="0" w:color="auto"/>
              <w:right w:val="single" w:sz="4" w:space="0" w:color="auto"/>
            </w:tcBorders>
            <w:shd w:val="clear" w:color="auto" w:fill="auto"/>
            <w:vAlign w:val="center"/>
            <w:hideMark/>
          </w:tcPr>
          <w:p w14:paraId="7927D49A" w14:textId="77777777" w:rsidR="0075097A" w:rsidRPr="0075097A" w:rsidRDefault="0075097A" w:rsidP="0075097A">
            <w:pPr>
              <w:rPr>
                <w:color w:val="000000"/>
                <w:sz w:val="20"/>
                <w:szCs w:val="20"/>
              </w:rPr>
            </w:pPr>
            <w:r w:rsidRPr="0075097A">
              <w:rPr>
                <w:color w:val="000000"/>
                <w:sz w:val="20"/>
                <w:szCs w:val="20"/>
              </w:rPr>
              <w:t>М.О., Лотошинский район, д.Введенское  (ФАП)</w:t>
            </w:r>
          </w:p>
        </w:tc>
        <w:tc>
          <w:tcPr>
            <w:tcW w:w="1134" w:type="dxa"/>
            <w:tcBorders>
              <w:top w:val="nil"/>
              <w:left w:val="nil"/>
              <w:bottom w:val="single" w:sz="4" w:space="0" w:color="auto"/>
              <w:right w:val="single" w:sz="4" w:space="0" w:color="auto"/>
            </w:tcBorders>
            <w:shd w:val="clear" w:color="auto" w:fill="auto"/>
            <w:noWrap/>
            <w:vAlign w:val="center"/>
            <w:hideMark/>
          </w:tcPr>
          <w:p w14:paraId="081419F3"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06343874" w14:textId="2B4E544C" w:rsidR="0075097A" w:rsidRPr="0075097A" w:rsidRDefault="0075097A" w:rsidP="00A50C41">
            <w:pPr>
              <w:jc w:val="center"/>
              <w:rPr>
                <w:color w:val="000000"/>
                <w:sz w:val="20"/>
                <w:szCs w:val="20"/>
              </w:rPr>
            </w:pPr>
          </w:p>
        </w:tc>
      </w:tr>
      <w:tr w:rsidR="0075097A" w:rsidRPr="0075097A" w14:paraId="7BEE7416"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E2F531A" w14:textId="48E48D99" w:rsidR="0075097A" w:rsidRPr="0075097A" w:rsidRDefault="0075097A" w:rsidP="0075097A">
            <w:pPr>
              <w:jc w:val="center"/>
              <w:rPr>
                <w:color w:val="000000"/>
                <w:sz w:val="20"/>
                <w:szCs w:val="20"/>
              </w:rPr>
            </w:pPr>
            <w:r w:rsidRPr="0075097A">
              <w:rPr>
                <w:color w:val="000000"/>
                <w:sz w:val="20"/>
                <w:szCs w:val="20"/>
              </w:rPr>
              <w:t>10</w:t>
            </w:r>
          </w:p>
        </w:tc>
        <w:tc>
          <w:tcPr>
            <w:tcW w:w="709" w:type="dxa"/>
            <w:tcBorders>
              <w:top w:val="nil"/>
              <w:left w:val="nil"/>
              <w:bottom w:val="single" w:sz="4" w:space="0" w:color="auto"/>
              <w:right w:val="single" w:sz="4" w:space="0" w:color="auto"/>
            </w:tcBorders>
            <w:shd w:val="clear" w:color="auto" w:fill="auto"/>
            <w:noWrap/>
            <w:vAlign w:val="center"/>
            <w:hideMark/>
          </w:tcPr>
          <w:p w14:paraId="1893D0C8"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noWrap/>
            <w:vAlign w:val="center"/>
            <w:hideMark/>
          </w:tcPr>
          <w:p w14:paraId="79BD554E" w14:textId="77777777" w:rsidR="0075097A" w:rsidRPr="0075097A" w:rsidRDefault="0075097A" w:rsidP="0075097A">
            <w:pPr>
              <w:rPr>
                <w:color w:val="000000"/>
                <w:sz w:val="20"/>
                <w:szCs w:val="20"/>
              </w:rPr>
            </w:pPr>
            <w:r w:rsidRPr="0075097A">
              <w:rPr>
                <w:color w:val="000000"/>
                <w:sz w:val="20"/>
                <w:szCs w:val="20"/>
              </w:rPr>
              <w:t>ГБУЗ МО "Лотошинская ЦРБ"</w:t>
            </w:r>
          </w:p>
        </w:tc>
        <w:tc>
          <w:tcPr>
            <w:tcW w:w="3118" w:type="dxa"/>
            <w:tcBorders>
              <w:top w:val="nil"/>
              <w:left w:val="nil"/>
              <w:bottom w:val="single" w:sz="4" w:space="0" w:color="auto"/>
              <w:right w:val="single" w:sz="4" w:space="0" w:color="auto"/>
            </w:tcBorders>
            <w:shd w:val="clear" w:color="auto" w:fill="auto"/>
            <w:vAlign w:val="center"/>
            <w:hideMark/>
          </w:tcPr>
          <w:p w14:paraId="6F7E8A91" w14:textId="77777777" w:rsidR="0075097A" w:rsidRPr="0075097A" w:rsidRDefault="0075097A" w:rsidP="0075097A">
            <w:pPr>
              <w:rPr>
                <w:color w:val="000000"/>
                <w:sz w:val="20"/>
                <w:szCs w:val="20"/>
              </w:rPr>
            </w:pPr>
            <w:r w:rsidRPr="0075097A">
              <w:rPr>
                <w:color w:val="000000"/>
                <w:sz w:val="20"/>
                <w:szCs w:val="20"/>
              </w:rPr>
              <w:t>М.О., п.Лотошино, ул.Спортивная д9  (инфекция )</w:t>
            </w:r>
          </w:p>
        </w:tc>
        <w:tc>
          <w:tcPr>
            <w:tcW w:w="1134" w:type="dxa"/>
            <w:tcBorders>
              <w:top w:val="nil"/>
              <w:left w:val="nil"/>
              <w:bottom w:val="single" w:sz="4" w:space="0" w:color="auto"/>
              <w:right w:val="single" w:sz="4" w:space="0" w:color="auto"/>
            </w:tcBorders>
            <w:shd w:val="clear" w:color="auto" w:fill="auto"/>
            <w:noWrap/>
            <w:vAlign w:val="center"/>
            <w:hideMark/>
          </w:tcPr>
          <w:p w14:paraId="6496D8FB" w14:textId="7704AD5D"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0A0EFC37"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6766686"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5E87358" w14:textId="6F3DD768" w:rsidR="0075097A" w:rsidRPr="0075097A" w:rsidRDefault="0075097A" w:rsidP="0075097A">
            <w:pPr>
              <w:jc w:val="center"/>
              <w:rPr>
                <w:color w:val="000000"/>
                <w:sz w:val="20"/>
                <w:szCs w:val="20"/>
              </w:rPr>
            </w:pPr>
            <w:r w:rsidRPr="0075097A">
              <w:rPr>
                <w:color w:val="000000"/>
                <w:sz w:val="20"/>
                <w:szCs w:val="20"/>
              </w:rPr>
              <w:t>11</w:t>
            </w:r>
          </w:p>
        </w:tc>
        <w:tc>
          <w:tcPr>
            <w:tcW w:w="709" w:type="dxa"/>
            <w:tcBorders>
              <w:top w:val="nil"/>
              <w:left w:val="nil"/>
              <w:bottom w:val="single" w:sz="4" w:space="0" w:color="auto"/>
              <w:right w:val="single" w:sz="4" w:space="0" w:color="auto"/>
            </w:tcBorders>
            <w:shd w:val="clear" w:color="auto" w:fill="auto"/>
            <w:noWrap/>
            <w:vAlign w:val="center"/>
            <w:hideMark/>
          </w:tcPr>
          <w:p w14:paraId="419DBA7B" w14:textId="77777777" w:rsidR="0075097A" w:rsidRPr="0075097A" w:rsidRDefault="0075097A" w:rsidP="0075097A">
            <w:pPr>
              <w:jc w:val="center"/>
              <w:rPr>
                <w:color w:val="000000"/>
                <w:sz w:val="20"/>
                <w:szCs w:val="20"/>
              </w:rPr>
            </w:pPr>
            <w:r w:rsidRPr="0075097A">
              <w:rPr>
                <w:color w:val="000000"/>
                <w:sz w:val="20"/>
                <w:szCs w:val="20"/>
              </w:rPr>
              <w:t>5</w:t>
            </w:r>
          </w:p>
        </w:tc>
        <w:tc>
          <w:tcPr>
            <w:tcW w:w="2977" w:type="dxa"/>
            <w:tcBorders>
              <w:top w:val="nil"/>
              <w:left w:val="nil"/>
              <w:bottom w:val="single" w:sz="4" w:space="0" w:color="auto"/>
              <w:right w:val="single" w:sz="4" w:space="0" w:color="auto"/>
            </w:tcBorders>
            <w:shd w:val="clear" w:color="auto" w:fill="auto"/>
            <w:vAlign w:val="center"/>
            <w:hideMark/>
          </w:tcPr>
          <w:p w14:paraId="5B07CD69" w14:textId="77777777" w:rsidR="0075097A" w:rsidRPr="0075097A" w:rsidRDefault="0075097A" w:rsidP="0075097A">
            <w:pPr>
              <w:rPr>
                <w:color w:val="000000"/>
                <w:sz w:val="20"/>
                <w:szCs w:val="20"/>
              </w:rPr>
            </w:pPr>
            <w:r w:rsidRPr="0075097A">
              <w:rPr>
                <w:color w:val="000000"/>
                <w:sz w:val="20"/>
                <w:szCs w:val="20"/>
              </w:rPr>
              <w:t>ГБУЗ МО "Психиатрическая больница №12"</w:t>
            </w:r>
          </w:p>
        </w:tc>
        <w:tc>
          <w:tcPr>
            <w:tcW w:w="3118" w:type="dxa"/>
            <w:tcBorders>
              <w:top w:val="nil"/>
              <w:left w:val="nil"/>
              <w:bottom w:val="single" w:sz="4" w:space="0" w:color="auto"/>
              <w:right w:val="single" w:sz="4" w:space="0" w:color="auto"/>
            </w:tcBorders>
            <w:shd w:val="clear" w:color="auto" w:fill="auto"/>
            <w:vAlign w:val="center"/>
            <w:hideMark/>
          </w:tcPr>
          <w:p w14:paraId="55600EFC" w14:textId="77777777" w:rsidR="0075097A" w:rsidRPr="0075097A" w:rsidRDefault="0075097A" w:rsidP="0075097A">
            <w:pPr>
              <w:rPr>
                <w:color w:val="000000"/>
                <w:sz w:val="20"/>
                <w:szCs w:val="20"/>
              </w:rPr>
            </w:pPr>
            <w:r w:rsidRPr="0075097A">
              <w:rPr>
                <w:color w:val="000000"/>
                <w:sz w:val="20"/>
                <w:szCs w:val="20"/>
              </w:rPr>
              <w:t>М.О.,Лотошинский район, с.Микулино, ул.Парковая, дом21</w:t>
            </w:r>
          </w:p>
        </w:tc>
        <w:tc>
          <w:tcPr>
            <w:tcW w:w="1134" w:type="dxa"/>
            <w:tcBorders>
              <w:top w:val="nil"/>
              <w:left w:val="nil"/>
              <w:bottom w:val="single" w:sz="4" w:space="0" w:color="auto"/>
              <w:right w:val="single" w:sz="4" w:space="0" w:color="auto"/>
            </w:tcBorders>
            <w:shd w:val="clear" w:color="auto" w:fill="auto"/>
            <w:noWrap/>
            <w:vAlign w:val="center"/>
            <w:hideMark/>
          </w:tcPr>
          <w:p w14:paraId="612BAB38"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63545CBB"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262452F0"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747EE6E" w14:textId="1924316F" w:rsidR="0075097A" w:rsidRPr="0075097A" w:rsidRDefault="0075097A" w:rsidP="0075097A">
            <w:pPr>
              <w:jc w:val="center"/>
              <w:rPr>
                <w:color w:val="000000"/>
                <w:sz w:val="20"/>
                <w:szCs w:val="20"/>
              </w:rPr>
            </w:pPr>
            <w:r w:rsidRPr="0075097A">
              <w:rPr>
                <w:color w:val="000000"/>
                <w:sz w:val="20"/>
                <w:szCs w:val="20"/>
              </w:rPr>
              <w:t>12</w:t>
            </w:r>
          </w:p>
        </w:tc>
        <w:tc>
          <w:tcPr>
            <w:tcW w:w="709" w:type="dxa"/>
            <w:tcBorders>
              <w:top w:val="nil"/>
              <w:left w:val="nil"/>
              <w:bottom w:val="single" w:sz="4" w:space="0" w:color="auto"/>
              <w:right w:val="single" w:sz="4" w:space="0" w:color="auto"/>
            </w:tcBorders>
            <w:shd w:val="clear" w:color="auto" w:fill="auto"/>
            <w:noWrap/>
            <w:vAlign w:val="center"/>
            <w:hideMark/>
          </w:tcPr>
          <w:p w14:paraId="1D92E44E"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274D3F02" w14:textId="77777777" w:rsidR="0075097A" w:rsidRPr="0075097A" w:rsidRDefault="0075097A" w:rsidP="0075097A">
            <w:pPr>
              <w:rPr>
                <w:color w:val="000000"/>
                <w:sz w:val="20"/>
                <w:szCs w:val="20"/>
              </w:rPr>
            </w:pPr>
            <w:r w:rsidRPr="0075097A">
              <w:rPr>
                <w:color w:val="000000"/>
                <w:sz w:val="20"/>
                <w:szCs w:val="20"/>
              </w:rPr>
              <w:t>ООО "Лотошинское Райпо"</w:t>
            </w:r>
          </w:p>
        </w:tc>
        <w:tc>
          <w:tcPr>
            <w:tcW w:w="3118" w:type="dxa"/>
            <w:tcBorders>
              <w:top w:val="nil"/>
              <w:left w:val="nil"/>
              <w:bottom w:val="single" w:sz="4" w:space="0" w:color="auto"/>
              <w:right w:val="single" w:sz="4" w:space="0" w:color="auto"/>
            </w:tcBorders>
            <w:shd w:val="clear" w:color="auto" w:fill="auto"/>
            <w:vAlign w:val="center"/>
            <w:hideMark/>
          </w:tcPr>
          <w:p w14:paraId="5976EBD1" w14:textId="77777777" w:rsidR="0075097A" w:rsidRPr="0075097A" w:rsidRDefault="0075097A" w:rsidP="0075097A">
            <w:pPr>
              <w:rPr>
                <w:color w:val="000000"/>
                <w:sz w:val="20"/>
                <w:szCs w:val="20"/>
              </w:rPr>
            </w:pPr>
            <w:r w:rsidRPr="0075097A">
              <w:rPr>
                <w:color w:val="000000"/>
                <w:sz w:val="20"/>
                <w:szCs w:val="20"/>
              </w:rPr>
              <w:t>М.О., п.Лотошино, ул.Школьная д2а (рынок)</w:t>
            </w:r>
          </w:p>
        </w:tc>
        <w:tc>
          <w:tcPr>
            <w:tcW w:w="1134" w:type="dxa"/>
            <w:tcBorders>
              <w:top w:val="nil"/>
              <w:left w:val="nil"/>
              <w:bottom w:val="single" w:sz="4" w:space="0" w:color="auto"/>
              <w:right w:val="single" w:sz="4" w:space="0" w:color="auto"/>
            </w:tcBorders>
            <w:shd w:val="clear" w:color="auto" w:fill="auto"/>
            <w:noWrap/>
            <w:vAlign w:val="center"/>
            <w:hideMark/>
          </w:tcPr>
          <w:p w14:paraId="4241A4B1"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6B57E620" w14:textId="097BCD1D" w:rsidR="0075097A" w:rsidRPr="0075097A" w:rsidRDefault="0075097A" w:rsidP="00A50C41">
            <w:pPr>
              <w:jc w:val="center"/>
              <w:rPr>
                <w:color w:val="000000"/>
                <w:sz w:val="20"/>
                <w:szCs w:val="20"/>
              </w:rPr>
            </w:pPr>
          </w:p>
        </w:tc>
      </w:tr>
      <w:tr w:rsidR="0075097A" w:rsidRPr="0075097A" w14:paraId="12169307"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A8E77A9" w14:textId="1C8930F7" w:rsidR="0075097A" w:rsidRPr="0075097A" w:rsidRDefault="0075097A" w:rsidP="0075097A">
            <w:pPr>
              <w:jc w:val="center"/>
              <w:rPr>
                <w:color w:val="000000"/>
                <w:sz w:val="20"/>
                <w:szCs w:val="20"/>
              </w:rPr>
            </w:pPr>
            <w:r w:rsidRPr="0075097A">
              <w:rPr>
                <w:color w:val="000000"/>
                <w:sz w:val="20"/>
                <w:szCs w:val="20"/>
              </w:rPr>
              <w:t>13</w:t>
            </w:r>
          </w:p>
        </w:tc>
        <w:tc>
          <w:tcPr>
            <w:tcW w:w="709" w:type="dxa"/>
            <w:tcBorders>
              <w:top w:val="nil"/>
              <w:left w:val="nil"/>
              <w:bottom w:val="single" w:sz="4" w:space="0" w:color="auto"/>
              <w:right w:val="single" w:sz="4" w:space="0" w:color="auto"/>
            </w:tcBorders>
            <w:shd w:val="clear" w:color="auto" w:fill="auto"/>
            <w:noWrap/>
            <w:vAlign w:val="center"/>
            <w:hideMark/>
          </w:tcPr>
          <w:p w14:paraId="26916A42"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33A633FA" w14:textId="77777777" w:rsidR="0075097A" w:rsidRPr="0075097A" w:rsidRDefault="0075097A" w:rsidP="0075097A">
            <w:pPr>
              <w:rPr>
                <w:color w:val="000000"/>
                <w:sz w:val="20"/>
                <w:szCs w:val="20"/>
              </w:rPr>
            </w:pPr>
            <w:r w:rsidRPr="0075097A">
              <w:rPr>
                <w:color w:val="000000"/>
                <w:sz w:val="20"/>
                <w:szCs w:val="20"/>
              </w:rPr>
              <w:t> </w:t>
            </w:r>
          </w:p>
        </w:tc>
        <w:tc>
          <w:tcPr>
            <w:tcW w:w="3118" w:type="dxa"/>
            <w:tcBorders>
              <w:top w:val="nil"/>
              <w:left w:val="nil"/>
              <w:bottom w:val="single" w:sz="4" w:space="0" w:color="auto"/>
              <w:right w:val="single" w:sz="4" w:space="0" w:color="auto"/>
            </w:tcBorders>
            <w:shd w:val="clear" w:color="auto" w:fill="auto"/>
            <w:vAlign w:val="center"/>
            <w:hideMark/>
          </w:tcPr>
          <w:p w14:paraId="0A24DB09" w14:textId="77777777" w:rsidR="0075097A" w:rsidRPr="0075097A" w:rsidRDefault="0075097A" w:rsidP="0075097A">
            <w:pPr>
              <w:rPr>
                <w:color w:val="000000"/>
                <w:sz w:val="20"/>
                <w:szCs w:val="20"/>
              </w:rPr>
            </w:pPr>
            <w:r w:rsidRPr="0075097A">
              <w:rPr>
                <w:color w:val="000000"/>
                <w:sz w:val="20"/>
                <w:szCs w:val="20"/>
              </w:rPr>
              <w:t>М.О., п.Лотошино, ул. Калинина д 25 (Ресторан Лот Рай)</w:t>
            </w:r>
          </w:p>
        </w:tc>
        <w:tc>
          <w:tcPr>
            <w:tcW w:w="1134" w:type="dxa"/>
            <w:tcBorders>
              <w:top w:val="nil"/>
              <w:left w:val="nil"/>
              <w:bottom w:val="single" w:sz="4" w:space="0" w:color="auto"/>
              <w:right w:val="single" w:sz="4" w:space="0" w:color="auto"/>
            </w:tcBorders>
            <w:shd w:val="clear" w:color="auto" w:fill="auto"/>
            <w:noWrap/>
            <w:vAlign w:val="center"/>
            <w:hideMark/>
          </w:tcPr>
          <w:p w14:paraId="42F39A3F"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167142A6" w14:textId="6D787C9E" w:rsidR="0075097A" w:rsidRPr="0075097A" w:rsidRDefault="0075097A" w:rsidP="00A50C41">
            <w:pPr>
              <w:jc w:val="center"/>
              <w:rPr>
                <w:color w:val="000000"/>
                <w:sz w:val="20"/>
                <w:szCs w:val="20"/>
              </w:rPr>
            </w:pPr>
          </w:p>
        </w:tc>
      </w:tr>
      <w:tr w:rsidR="0075097A" w:rsidRPr="0075097A" w14:paraId="2C1A3952"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7133A47" w14:textId="5E21662A" w:rsidR="0075097A" w:rsidRPr="0075097A" w:rsidRDefault="0075097A" w:rsidP="0075097A">
            <w:pPr>
              <w:jc w:val="center"/>
              <w:rPr>
                <w:color w:val="000000"/>
                <w:sz w:val="20"/>
                <w:szCs w:val="20"/>
              </w:rPr>
            </w:pPr>
            <w:r w:rsidRPr="0075097A">
              <w:rPr>
                <w:color w:val="000000"/>
                <w:sz w:val="20"/>
                <w:szCs w:val="20"/>
              </w:rPr>
              <w:t>14</w:t>
            </w:r>
          </w:p>
        </w:tc>
        <w:tc>
          <w:tcPr>
            <w:tcW w:w="709" w:type="dxa"/>
            <w:tcBorders>
              <w:top w:val="nil"/>
              <w:left w:val="nil"/>
              <w:bottom w:val="single" w:sz="4" w:space="0" w:color="auto"/>
              <w:right w:val="single" w:sz="4" w:space="0" w:color="auto"/>
            </w:tcBorders>
            <w:shd w:val="clear" w:color="auto" w:fill="auto"/>
            <w:noWrap/>
            <w:vAlign w:val="center"/>
            <w:hideMark/>
          </w:tcPr>
          <w:p w14:paraId="07AF7B41" w14:textId="77777777" w:rsidR="0075097A" w:rsidRPr="0075097A" w:rsidRDefault="0075097A" w:rsidP="0075097A">
            <w:pPr>
              <w:jc w:val="center"/>
              <w:rPr>
                <w:color w:val="000000"/>
                <w:sz w:val="20"/>
                <w:szCs w:val="20"/>
              </w:rPr>
            </w:pPr>
            <w:r w:rsidRPr="0075097A">
              <w:rPr>
                <w:color w:val="000000"/>
                <w:sz w:val="20"/>
                <w:szCs w:val="20"/>
              </w:rPr>
              <w:t>16</w:t>
            </w:r>
          </w:p>
        </w:tc>
        <w:tc>
          <w:tcPr>
            <w:tcW w:w="2977" w:type="dxa"/>
            <w:tcBorders>
              <w:top w:val="nil"/>
              <w:left w:val="nil"/>
              <w:bottom w:val="single" w:sz="4" w:space="0" w:color="auto"/>
              <w:right w:val="single" w:sz="4" w:space="0" w:color="auto"/>
            </w:tcBorders>
            <w:shd w:val="clear" w:color="auto" w:fill="auto"/>
            <w:noWrap/>
            <w:vAlign w:val="center"/>
            <w:hideMark/>
          </w:tcPr>
          <w:p w14:paraId="72182EB3" w14:textId="77777777" w:rsidR="0075097A" w:rsidRPr="0075097A" w:rsidRDefault="0075097A" w:rsidP="0075097A">
            <w:pPr>
              <w:rPr>
                <w:color w:val="000000"/>
                <w:sz w:val="20"/>
                <w:szCs w:val="20"/>
              </w:rPr>
            </w:pPr>
            <w:r w:rsidRPr="0075097A">
              <w:rPr>
                <w:color w:val="000000"/>
                <w:sz w:val="20"/>
                <w:szCs w:val="20"/>
              </w:rPr>
              <w:t>ООО Шоша</w:t>
            </w:r>
          </w:p>
        </w:tc>
        <w:tc>
          <w:tcPr>
            <w:tcW w:w="3118" w:type="dxa"/>
            <w:tcBorders>
              <w:top w:val="nil"/>
              <w:left w:val="nil"/>
              <w:bottom w:val="single" w:sz="4" w:space="0" w:color="auto"/>
              <w:right w:val="single" w:sz="4" w:space="0" w:color="auto"/>
            </w:tcBorders>
            <w:shd w:val="clear" w:color="auto" w:fill="auto"/>
            <w:vAlign w:val="center"/>
            <w:hideMark/>
          </w:tcPr>
          <w:p w14:paraId="24C46AD0" w14:textId="77777777" w:rsidR="0075097A" w:rsidRPr="0075097A" w:rsidRDefault="0075097A" w:rsidP="0075097A">
            <w:pPr>
              <w:rPr>
                <w:color w:val="000000"/>
                <w:sz w:val="20"/>
                <w:szCs w:val="20"/>
              </w:rPr>
            </w:pPr>
            <w:r w:rsidRPr="0075097A">
              <w:rPr>
                <w:color w:val="000000"/>
                <w:sz w:val="20"/>
                <w:szCs w:val="20"/>
              </w:rPr>
              <w:t>М.О. Лотошинский район, с.Микулино, ул.Садовая</w:t>
            </w:r>
          </w:p>
        </w:tc>
        <w:tc>
          <w:tcPr>
            <w:tcW w:w="1134" w:type="dxa"/>
            <w:tcBorders>
              <w:top w:val="nil"/>
              <w:left w:val="nil"/>
              <w:bottom w:val="single" w:sz="4" w:space="0" w:color="auto"/>
              <w:right w:val="single" w:sz="4" w:space="0" w:color="auto"/>
            </w:tcBorders>
            <w:shd w:val="clear" w:color="auto" w:fill="auto"/>
            <w:noWrap/>
            <w:vAlign w:val="center"/>
            <w:hideMark/>
          </w:tcPr>
          <w:p w14:paraId="1E4262B0"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73D0CB75" w14:textId="4251A43F" w:rsidR="0075097A" w:rsidRPr="0075097A" w:rsidRDefault="0075097A" w:rsidP="00A50C41">
            <w:pPr>
              <w:jc w:val="center"/>
              <w:rPr>
                <w:color w:val="000000"/>
                <w:sz w:val="20"/>
                <w:szCs w:val="20"/>
              </w:rPr>
            </w:pPr>
          </w:p>
        </w:tc>
      </w:tr>
      <w:tr w:rsidR="0075097A" w:rsidRPr="0075097A" w14:paraId="1B0BF92D"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515D556" w14:textId="762933CC" w:rsidR="0075097A" w:rsidRPr="0075097A" w:rsidRDefault="0075097A" w:rsidP="0075097A">
            <w:pPr>
              <w:jc w:val="center"/>
              <w:rPr>
                <w:color w:val="000000"/>
                <w:sz w:val="20"/>
                <w:szCs w:val="20"/>
              </w:rPr>
            </w:pPr>
            <w:r w:rsidRPr="0075097A">
              <w:rPr>
                <w:color w:val="000000"/>
                <w:sz w:val="20"/>
                <w:szCs w:val="20"/>
              </w:rPr>
              <w:t>15</w:t>
            </w:r>
          </w:p>
        </w:tc>
        <w:tc>
          <w:tcPr>
            <w:tcW w:w="709" w:type="dxa"/>
            <w:tcBorders>
              <w:top w:val="nil"/>
              <w:left w:val="nil"/>
              <w:bottom w:val="single" w:sz="4" w:space="0" w:color="auto"/>
              <w:right w:val="single" w:sz="4" w:space="0" w:color="auto"/>
            </w:tcBorders>
            <w:shd w:val="clear" w:color="auto" w:fill="auto"/>
            <w:noWrap/>
            <w:vAlign w:val="center"/>
            <w:hideMark/>
          </w:tcPr>
          <w:p w14:paraId="31A5EFDA" w14:textId="77777777" w:rsidR="0075097A" w:rsidRPr="0075097A" w:rsidRDefault="0075097A" w:rsidP="0075097A">
            <w:pPr>
              <w:jc w:val="center"/>
              <w:rPr>
                <w:color w:val="000000"/>
                <w:sz w:val="20"/>
                <w:szCs w:val="20"/>
              </w:rPr>
            </w:pPr>
            <w:r w:rsidRPr="0075097A">
              <w:rPr>
                <w:color w:val="000000"/>
                <w:sz w:val="20"/>
                <w:szCs w:val="20"/>
              </w:rPr>
              <w:t>12</w:t>
            </w:r>
          </w:p>
        </w:tc>
        <w:tc>
          <w:tcPr>
            <w:tcW w:w="2977" w:type="dxa"/>
            <w:tcBorders>
              <w:top w:val="nil"/>
              <w:left w:val="nil"/>
              <w:bottom w:val="single" w:sz="4" w:space="0" w:color="auto"/>
              <w:right w:val="single" w:sz="4" w:space="0" w:color="auto"/>
            </w:tcBorders>
            <w:shd w:val="clear" w:color="auto" w:fill="auto"/>
            <w:noWrap/>
            <w:vAlign w:val="center"/>
            <w:hideMark/>
          </w:tcPr>
          <w:p w14:paraId="45EF4D18" w14:textId="77777777" w:rsidR="0075097A" w:rsidRPr="0075097A" w:rsidRDefault="0075097A" w:rsidP="0075097A">
            <w:pPr>
              <w:rPr>
                <w:color w:val="000000"/>
                <w:sz w:val="20"/>
                <w:szCs w:val="20"/>
              </w:rPr>
            </w:pPr>
            <w:r w:rsidRPr="0075097A">
              <w:rPr>
                <w:color w:val="000000"/>
                <w:sz w:val="20"/>
                <w:szCs w:val="20"/>
              </w:rPr>
              <w:t>ИП Гасанов</w:t>
            </w:r>
          </w:p>
        </w:tc>
        <w:tc>
          <w:tcPr>
            <w:tcW w:w="3118" w:type="dxa"/>
            <w:tcBorders>
              <w:top w:val="nil"/>
              <w:left w:val="nil"/>
              <w:bottom w:val="single" w:sz="4" w:space="0" w:color="auto"/>
              <w:right w:val="single" w:sz="4" w:space="0" w:color="auto"/>
            </w:tcBorders>
            <w:shd w:val="clear" w:color="auto" w:fill="auto"/>
            <w:noWrap/>
            <w:vAlign w:val="center"/>
            <w:hideMark/>
          </w:tcPr>
          <w:p w14:paraId="086D75D4" w14:textId="77777777" w:rsidR="0075097A" w:rsidRPr="0075097A" w:rsidRDefault="0075097A" w:rsidP="0075097A">
            <w:pPr>
              <w:rPr>
                <w:color w:val="000000"/>
                <w:sz w:val="20"/>
                <w:szCs w:val="20"/>
              </w:rPr>
            </w:pPr>
            <w:r w:rsidRPr="0075097A">
              <w:rPr>
                <w:color w:val="000000"/>
                <w:sz w:val="20"/>
                <w:szCs w:val="20"/>
              </w:rPr>
              <w:t>М.О.Лотошинский район,  д.Савостино,</w:t>
            </w:r>
          </w:p>
        </w:tc>
        <w:tc>
          <w:tcPr>
            <w:tcW w:w="1134" w:type="dxa"/>
            <w:tcBorders>
              <w:top w:val="nil"/>
              <w:left w:val="nil"/>
              <w:bottom w:val="single" w:sz="4" w:space="0" w:color="auto"/>
              <w:right w:val="single" w:sz="4" w:space="0" w:color="auto"/>
            </w:tcBorders>
            <w:shd w:val="clear" w:color="auto" w:fill="auto"/>
            <w:noWrap/>
            <w:vAlign w:val="center"/>
            <w:hideMark/>
          </w:tcPr>
          <w:p w14:paraId="6A4DECE7"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4A863E2C" w14:textId="5116DFA0" w:rsidR="0075097A" w:rsidRPr="0075097A" w:rsidRDefault="0075097A" w:rsidP="00A50C41">
            <w:pPr>
              <w:jc w:val="center"/>
              <w:rPr>
                <w:color w:val="000000"/>
                <w:sz w:val="20"/>
                <w:szCs w:val="20"/>
              </w:rPr>
            </w:pPr>
          </w:p>
        </w:tc>
      </w:tr>
      <w:tr w:rsidR="0075097A" w:rsidRPr="0075097A" w14:paraId="3EFFC755" w14:textId="77777777" w:rsidTr="00A50C41">
        <w:trPr>
          <w:trHeight w:val="66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562E8FF" w14:textId="3050DB89" w:rsidR="0075097A" w:rsidRPr="0075097A" w:rsidRDefault="0075097A" w:rsidP="0075097A">
            <w:pPr>
              <w:jc w:val="center"/>
              <w:rPr>
                <w:color w:val="000000"/>
                <w:sz w:val="20"/>
                <w:szCs w:val="20"/>
              </w:rPr>
            </w:pPr>
            <w:r w:rsidRPr="0075097A">
              <w:rPr>
                <w:color w:val="000000"/>
                <w:sz w:val="20"/>
                <w:szCs w:val="20"/>
              </w:rPr>
              <w:lastRenderedPageBreak/>
              <w:t>16</w:t>
            </w:r>
          </w:p>
        </w:tc>
        <w:tc>
          <w:tcPr>
            <w:tcW w:w="709" w:type="dxa"/>
            <w:tcBorders>
              <w:top w:val="nil"/>
              <w:left w:val="nil"/>
              <w:bottom w:val="single" w:sz="4" w:space="0" w:color="auto"/>
              <w:right w:val="single" w:sz="4" w:space="0" w:color="auto"/>
            </w:tcBorders>
            <w:shd w:val="clear" w:color="auto" w:fill="auto"/>
            <w:noWrap/>
            <w:vAlign w:val="center"/>
            <w:hideMark/>
          </w:tcPr>
          <w:p w14:paraId="2E915A93" w14:textId="77777777" w:rsidR="0075097A" w:rsidRPr="0075097A" w:rsidRDefault="0075097A" w:rsidP="0075097A">
            <w:pPr>
              <w:jc w:val="center"/>
              <w:rPr>
                <w:color w:val="000000"/>
                <w:sz w:val="20"/>
                <w:szCs w:val="20"/>
              </w:rPr>
            </w:pPr>
            <w:r w:rsidRPr="0075097A">
              <w:rPr>
                <w:color w:val="000000"/>
                <w:sz w:val="20"/>
                <w:szCs w:val="20"/>
              </w:rPr>
              <w:t>7</w:t>
            </w:r>
          </w:p>
        </w:tc>
        <w:tc>
          <w:tcPr>
            <w:tcW w:w="2977" w:type="dxa"/>
            <w:tcBorders>
              <w:top w:val="nil"/>
              <w:left w:val="nil"/>
              <w:bottom w:val="single" w:sz="4" w:space="0" w:color="auto"/>
              <w:right w:val="single" w:sz="4" w:space="0" w:color="auto"/>
            </w:tcBorders>
            <w:shd w:val="clear" w:color="auto" w:fill="auto"/>
            <w:noWrap/>
            <w:vAlign w:val="center"/>
            <w:hideMark/>
          </w:tcPr>
          <w:p w14:paraId="194C8E60" w14:textId="77777777" w:rsidR="0075097A" w:rsidRPr="0075097A" w:rsidRDefault="0075097A" w:rsidP="0075097A">
            <w:pPr>
              <w:rPr>
                <w:color w:val="000000"/>
                <w:sz w:val="20"/>
                <w:szCs w:val="20"/>
              </w:rPr>
            </w:pPr>
            <w:r w:rsidRPr="0075097A">
              <w:rPr>
                <w:color w:val="000000"/>
                <w:sz w:val="20"/>
                <w:szCs w:val="20"/>
              </w:rPr>
              <w:t>МКДОУ "Детский сад №2 Солнышко"</w:t>
            </w:r>
          </w:p>
        </w:tc>
        <w:tc>
          <w:tcPr>
            <w:tcW w:w="3118" w:type="dxa"/>
            <w:tcBorders>
              <w:top w:val="nil"/>
              <w:left w:val="nil"/>
              <w:bottom w:val="single" w:sz="4" w:space="0" w:color="auto"/>
              <w:right w:val="single" w:sz="4" w:space="0" w:color="auto"/>
            </w:tcBorders>
            <w:shd w:val="clear" w:color="auto" w:fill="auto"/>
            <w:noWrap/>
            <w:vAlign w:val="center"/>
            <w:hideMark/>
          </w:tcPr>
          <w:p w14:paraId="28FEAB9A" w14:textId="77777777" w:rsidR="0075097A" w:rsidRPr="0075097A" w:rsidRDefault="0075097A" w:rsidP="0075097A">
            <w:pPr>
              <w:rPr>
                <w:color w:val="000000"/>
                <w:sz w:val="20"/>
                <w:szCs w:val="20"/>
              </w:rPr>
            </w:pPr>
            <w:r w:rsidRPr="0075097A">
              <w:rPr>
                <w:color w:val="000000"/>
                <w:sz w:val="20"/>
                <w:szCs w:val="20"/>
              </w:rPr>
              <w:t>М.О.Лотошинский район,  п.Новолотошино, д 8</w:t>
            </w:r>
          </w:p>
        </w:tc>
        <w:tc>
          <w:tcPr>
            <w:tcW w:w="1134" w:type="dxa"/>
            <w:tcBorders>
              <w:top w:val="nil"/>
              <w:left w:val="nil"/>
              <w:bottom w:val="single" w:sz="4" w:space="0" w:color="auto"/>
              <w:right w:val="single" w:sz="4" w:space="0" w:color="auto"/>
            </w:tcBorders>
            <w:shd w:val="clear" w:color="auto" w:fill="auto"/>
            <w:noWrap/>
            <w:vAlign w:val="center"/>
            <w:hideMark/>
          </w:tcPr>
          <w:p w14:paraId="4D0A0BA9"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156E2EA2"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ECCCAC0"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58ED07B" w14:textId="2902D590" w:rsidR="0075097A" w:rsidRPr="0075097A" w:rsidRDefault="0075097A" w:rsidP="0075097A">
            <w:pPr>
              <w:jc w:val="center"/>
              <w:rPr>
                <w:color w:val="000000"/>
                <w:sz w:val="20"/>
                <w:szCs w:val="20"/>
              </w:rPr>
            </w:pPr>
            <w:r w:rsidRPr="0075097A">
              <w:rPr>
                <w:color w:val="000000"/>
                <w:sz w:val="20"/>
                <w:szCs w:val="20"/>
              </w:rPr>
              <w:t>17</w:t>
            </w:r>
          </w:p>
        </w:tc>
        <w:tc>
          <w:tcPr>
            <w:tcW w:w="709" w:type="dxa"/>
            <w:tcBorders>
              <w:top w:val="nil"/>
              <w:left w:val="nil"/>
              <w:bottom w:val="single" w:sz="4" w:space="0" w:color="auto"/>
              <w:right w:val="single" w:sz="4" w:space="0" w:color="auto"/>
            </w:tcBorders>
            <w:shd w:val="clear" w:color="auto" w:fill="auto"/>
            <w:noWrap/>
            <w:vAlign w:val="center"/>
            <w:hideMark/>
          </w:tcPr>
          <w:p w14:paraId="02E0FF44" w14:textId="77777777" w:rsidR="0075097A" w:rsidRPr="0075097A" w:rsidRDefault="0075097A" w:rsidP="0075097A">
            <w:pPr>
              <w:jc w:val="center"/>
              <w:rPr>
                <w:color w:val="000000"/>
                <w:sz w:val="20"/>
                <w:szCs w:val="20"/>
              </w:rPr>
            </w:pPr>
            <w:r w:rsidRPr="0075097A">
              <w:rPr>
                <w:color w:val="000000"/>
                <w:sz w:val="20"/>
                <w:szCs w:val="20"/>
              </w:rPr>
              <w:t>24</w:t>
            </w:r>
          </w:p>
        </w:tc>
        <w:tc>
          <w:tcPr>
            <w:tcW w:w="2977" w:type="dxa"/>
            <w:tcBorders>
              <w:top w:val="nil"/>
              <w:left w:val="nil"/>
              <w:bottom w:val="single" w:sz="4" w:space="0" w:color="auto"/>
              <w:right w:val="single" w:sz="4" w:space="0" w:color="auto"/>
            </w:tcBorders>
            <w:shd w:val="clear" w:color="auto" w:fill="auto"/>
            <w:noWrap/>
            <w:vAlign w:val="center"/>
            <w:hideMark/>
          </w:tcPr>
          <w:p w14:paraId="0CAD7B7E" w14:textId="77777777" w:rsidR="0075097A" w:rsidRPr="0075097A" w:rsidRDefault="0075097A" w:rsidP="0075097A">
            <w:pPr>
              <w:rPr>
                <w:color w:val="000000"/>
                <w:sz w:val="20"/>
                <w:szCs w:val="20"/>
              </w:rPr>
            </w:pPr>
            <w:r w:rsidRPr="0075097A">
              <w:rPr>
                <w:color w:val="000000"/>
                <w:sz w:val="20"/>
                <w:szCs w:val="20"/>
              </w:rPr>
              <w:t>ООО "Сатурн"</w:t>
            </w:r>
          </w:p>
        </w:tc>
        <w:tc>
          <w:tcPr>
            <w:tcW w:w="3118" w:type="dxa"/>
            <w:tcBorders>
              <w:top w:val="nil"/>
              <w:left w:val="nil"/>
              <w:bottom w:val="single" w:sz="4" w:space="0" w:color="auto"/>
              <w:right w:val="single" w:sz="4" w:space="0" w:color="auto"/>
            </w:tcBorders>
            <w:shd w:val="clear" w:color="auto" w:fill="auto"/>
            <w:noWrap/>
            <w:vAlign w:val="center"/>
            <w:hideMark/>
          </w:tcPr>
          <w:p w14:paraId="7667558F" w14:textId="77777777" w:rsidR="0075097A" w:rsidRPr="0075097A" w:rsidRDefault="0075097A" w:rsidP="0075097A">
            <w:pPr>
              <w:rPr>
                <w:color w:val="000000"/>
                <w:sz w:val="20"/>
                <w:szCs w:val="20"/>
              </w:rPr>
            </w:pPr>
            <w:r w:rsidRPr="0075097A">
              <w:rPr>
                <w:color w:val="000000"/>
                <w:sz w:val="20"/>
                <w:szCs w:val="20"/>
              </w:rPr>
              <w:t>М.О., Лотошинский р-он. Ул.Рогова</w:t>
            </w:r>
          </w:p>
        </w:tc>
        <w:tc>
          <w:tcPr>
            <w:tcW w:w="1134" w:type="dxa"/>
            <w:tcBorders>
              <w:top w:val="nil"/>
              <w:left w:val="nil"/>
              <w:bottom w:val="single" w:sz="4" w:space="0" w:color="auto"/>
              <w:right w:val="single" w:sz="4" w:space="0" w:color="auto"/>
            </w:tcBorders>
            <w:shd w:val="clear" w:color="auto" w:fill="auto"/>
            <w:noWrap/>
            <w:vAlign w:val="center"/>
            <w:hideMark/>
          </w:tcPr>
          <w:p w14:paraId="754A360A"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3B080C4D"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6DDB83E"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18B0D5A" w14:textId="43DF50D4" w:rsidR="0075097A" w:rsidRPr="0075097A" w:rsidRDefault="0075097A" w:rsidP="0075097A">
            <w:pPr>
              <w:jc w:val="center"/>
              <w:rPr>
                <w:color w:val="000000"/>
                <w:sz w:val="20"/>
                <w:szCs w:val="20"/>
              </w:rPr>
            </w:pPr>
            <w:r w:rsidRPr="0075097A">
              <w:rPr>
                <w:color w:val="000000"/>
                <w:sz w:val="20"/>
                <w:szCs w:val="20"/>
              </w:rPr>
              <w:t>18</w:t>
            </w:r>
          </w:p>
        </w:tc>
        <w:tc>
          <w:tcPr>
            <w:tcW w:w="709" w:type="dxa"/>
            <w:tcBorders>
              <w:top w:val="nil"/>
              <w:left w:val="nil"/>
              <w:bottom w:val="single" w:sz="4" w:space="0" w:color="auto"/>
              <w:right w:val="single" w:sz="4" w:space="0" w:color="auto"/>
            </w:tcBorders>
            <w:shd w:val="clear" w:color="auto" w:fill="auto"/>
            <w:noWrap/>
            <w:vAlign w:val="center"/>
            <w:hideMark/>
          </w:tcPr>
          <w:p w14:paraId="5E8C1B39" w14:textId="77777777" w:rsidR="0075097A" w:rsidRPr="0075097A" w:rsidRDefault="0075097A" w:rsidP="0075097A">
            <w:pPr>
              <w:jc w:val="center"/>
              <w:rPr>
                <w:color w:val="000000"/>
                <w:sz w:val="20"/>
                <w:szCs w:val="20"/>
              </w:rPr>
            </w:pPr>
            <w:r w:rsidRPr="0075097A">
              <w:rPr>
                <w:color w:val="000000"/>
                <w:sz w:val="20"/>
                <w:szCs w:val="20"/>
              </w:rPr>
              <w:t>24</w:t>
            </w:r>
          </w:p>
        </w:tc>
        <w:tc>
          <w:tcPr>
            <w:tcW w:w="2977" w:type="dxa"/>
            <w:tcBorders>
              <w:top w:val="nil"/>
              <w:left w:val="nil"/>
              <w:bottom w:val="single" w:sz="4" w:space="0" w:color="auto"/>
              <w:right w:val="single" w:sz="4" w:space="0" w:color="auto"/>
            </w:tcBorders>
            <w:shd w:val="clear" w:color="auto" w:fill="auto"/>
            <w:noWrap/>
            <w:vAlign w:val="center"/>
            <w:hideMark/>
          </w:tcPr>
          <w:p w14:paraId="3FFD3844" w14:textId="77777777" w:rsidR="0075097A" w:rsidRPr="0075097A" w:rsidRDefault="0075097A" w:rsidP="0075097A">
            <w:pPr>
              <w:rPr>
                <w:color w:val="000000"/>
                <w:sz w:val="20"/>
                <w:szCs w:val="20"/>
              </w:rPr>
            </w:pPr>
            <w:r w:rsidRPr="0075097A">
              <w:rPr>
                <w:color w:val="000000"/>
                <w:sz w:val="20"/>
                <w:szCs w:val="20"/>
              </w:rPr>
              <w:t>ООО "Лотошинский Автодор</w:t>
            </w:r>
          </w:p>
        </w:tc>
        <w:tc>
          <w:tcPr>
            <w:tcW w:w="3118" w:type="dxa"/>
            <w:tcBorders>
              <w:top w:val="nil"/>
              <w:left w:val="nil"/>
              <w:bottom w:val="single" w:sz="4" w:space="0" w:color="auto"/>
              <w:right w:val="single" w:sz="4" w:space="0" w:color="auto"/>
            </w:tcBorders>
            <w:shd w:val="clear" w:color="auto" w:fill="auto"/>
            <w:noWrap/>
            <w:vAlign w:val="center"/>
            <w:hideMark/>
          </w:tcPr>
          <w:p w14:paraId="70646B62" w14:textId="77777777" w:rsidR="0075097A" w:rsidRPr="0075097A" w:rsidRDefault="0075097A" w:rsidP="0075097A">
            <w:pPr>
              <w:rPr>
                <w:color w:val="000000"/>
                <w:sz w:val="20"/>
                <w:szCs w:val="20"/>
              </w:rPr>
            </w:pPr>
            <w:r w:rsidRPr="0075097A">
              <w:rPr>
                <w:color w:val="000000"/>
                <w:sz w:val="20"/>
                <w:szCs w:val="20"/>
              </w:rPr>
              <w:t>М.О., Лотошинский р-он. Ул.Рогова</w:t>
            </w:r>
          </w:p>
        </w:tc>
        <w:tc>
          <w:tcPr>
            <w:tcW w:w="1134" w:type="dxa"/>
            <w:tcBorders>
              <w:top w:val="nil"/>
              <w:left w:val="nil"/>
              <w:bottom w:val="single" w:sz="4" w:space="0" w:color="auto"/>
              <w:right w:val="single" w:sz="4" w:space="0" w:color="auto"/>
            </w:tcBorders>
            <w:shd w:val="clear" w:color="auto" w:fill="auto"/>
            <w:noWrap/>
            <w:vAlign w:val="center"/>
            <w:hideMark/>
          </w:tcPr>
          <w:p w14:paraId="577870E8"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42905A1C"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08CAD93"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2F1F4B8" w14:textId="7339CDD9" w:rsidR="0075097A" w:rsidRPr="0075097A" w:rsidRDefault="0075097A" w:rsidP="0075097A">
            <w:pPr>
              <w:jc w:val="center"/>
              <w:rPr>
                <w:color w:val="000000"/>
                <w:sz w:val="20"/>
                <w:szCs w:val="20"/>
              </w:rPr>
            </w:pPr>
            <w:r w:rsidRPr="0075097A">
              <w:rPr>
                <w:color w:val="000000"/>
                <w:sz w:val="20"/>
                <w:szCs w:val="20"/>
              </w:rPr>
              <w:t>19</w:t>
            </w:r>
          </w:p>
        </w:tc>
        <w:tc>
          <w:tcPr>
            <w:tcW w:w="709" w:type="dxa"/>
            <w:tcBorders>
              <w:top w:val="nil"/>
              <w:left w:val="nil"/>
              <w:bottom w:val="single" w:sz="4" w:space="0" w:color="auto"/>
              <w:right w:val="single" w:sz="4" w:space="0" w:color="auto"/>
            </w:tcBorders>
            <w:shd w:val="clear" w:color="auto" w:fill="auto"/>
            <w:noWrap/>
            <w:vAlign w:val="center"/>
            <w:hideMark/>
          </w:tcPr>
          <w:p w14:paraId="47461AA6"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vAlign w:val="center"/>
            <w:hideMark/>
          </w:tcPr>
          <w:p w14:paraId="67792A0B" w14:textId="77777777" w:rsidR="0075097A" w:rsidRPr="0075097A" w:rsidRDefault="0075097A" w:rsidP="0075097A">
            <w:pPr>
              <w:rPr>
                <w:color w:val="000000"/>
                <w:sz w:val="20"/>
                <w:szCs w:val="20"/>
              </w:rPr>
            </w:pPr>
            <w:r w:rsidRPr="0075097A">
              <w:rPr>
                <w:color w:val="000000"/>
                <w:sz w:val="20"/>
                <w:szCs w:val="20"/>
              </w:rPr>
              <w:t xml:space="preserve">Администрация городского округа Лотошино Московской области </w:t>
            </w:r>
          </w:p>
        </w:tc>
        <w:tc>
          <w:tcPr>
            <w:tcW w:w="3118" w:type="dxa"/>
            <w:tcBorders>
              <w:top w:val="nil"/>
              <w:left w:val="nil"/>
              <w:bottom w:val="single" w:sz="4" w:space="0" w:color="auto"/>
              <w:right w:val="single" w:sz="4" w:space="0" w:color="auto"/>
            </w:tcBorders>
            <w:shd w:val="clear" w:color="auto" w:fill="auto"/>
            <w:vAlign w:val="center"/>
            <w:hideMark/>
          </w:tcPr>
          <w:p w14:paraId="2E4EDCBC" w14:textId="77777777" w:rsidR="0075097A" w:rsidRPr="0075097A" w:rsidRDefault="0075097A" w:rsidP="0075097A">
            <w:pPr>
              <w:rPr>
                <w:color w:val="000000"/>
                <w:sz w:val="20"/>
                <w:szCs w:val="20"/>
              </w:rPr>
            </w:pPr>
            <w:r w:rsidRPr="0075097A">
              <w:rPr>
                <w:color w:val="000000"/>
                <w:sz w:val="20"/>
                <w:szCs w:val="20"/>
              </w:rPr>
              <w:t>М.О., п.Лотошино, ул.Калинина д 15</w:t>
            </w:r>
          </w:p>
        </w:tc>
        <w:tc>
          <w:tcPr>
            <w:tcW w:w="1134" w:type="dxa"/>
            <w:tcBorders>
              <w:top w:val="nil"/>
              <w:left w:val="nil"/>
              <w:bottom w:val="single" w:sz="4" w:space="0" w:color="auto"/>
              <w:right w:val="single" w:sz="4" w:space="0" w:color="auto"/>
            </w:tcBorders>
            <w:shd w:val="clear" w:color="auto" w:fill="auto"/>
            <w:noWrap/>
            <w:vAlign w:val="center"/>
            <w:hideMark/>
          </w:tcPr>
          <w:p w14:paraId="2276F1FD" w14:textId="758DD5B0"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482E3AA5"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2700BEE4"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FEBADE1" w14:textId="51644FCC" w:rsidR="0075097A" w:rsidRPr="0075097A" w:rsidRDefault="0075097A" w:rsidP="0075097A">
            <w:pPr>
              <w:jc w:val="center"/>
              <w:rPr>
                <w:color w:val="000000"/>
                <w:sz w:val="20"/>
                <w:szCs w:val="20"/>
              </w:rPr>
            </w:pPr>
            <w:r w:rsidRPr="0075097A">
              <w:rPr>
                <w:color w:val="000000"/>
                <w:sz w:val="20"/>
                <w:szCs w:val="20"/>
              </w:rPr>
              <w:t>20</w:t>
            </w:r>
          </w:p>
        </w:tc>
        <w:tc>
          <w:tcPr>
            <w:tcW w:w="709" w:type="dxa"/>
            <w:tcBorders>
              <w:top w:val="nil"/>
              <w:left w:val="nil"/>
              <w:bottom w:val="single" w:sz="4" w:space="0" w:color="auto"/>
              <w:right w:val="single" w:sz="4" w:space="0" w:color="auto"/>
            </w:tcBorders>
            <w:shd w:val="clear" w:color="auto" w:fill="auto"/>
            <w:noWrap/>
            <w:vAlign w:val="center"/>
            <w:hideMark/>
          </w:tcPr>
          <w:p w14:paraId="2F7A6389"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05494D99" w14:textId="77777777" w:rsidR="0075097A" w:rsidRPr="0075097A" w:rsidRDefault="0075097A" w:rsidP="0075097A">
            <w:pPr>
              <w:rPr>
                <w:color w:val="000000"/>
                <w:sz w:val="20"/>
                <w:szCs w:val="20"/>
              </w:rPr>
            </w:pPr>
            <w:r w:rsidRPr="0075097A">
              <w:rPr>
                <w:color w:val="000000"/>
                <w:sz w:val="20"/>
                <w:szCs w:val="20"/>
              </w:rPr>
              <w:t>МАДОУ "Детский сад Мечта"</w:t>
            </w:r>
          </w:p>
        </w:tc>
        <w:tc>
          <w:tcPr>
            <w:tcW w:w="3118" w:type="dxa"/>
            <w:tcBorders>
              <w:top w:val="nil"/>
              <w:left w:val="nil"/>
              <w:bottom w:val="single" w:sz="4" w:space="0" w:color="auto"/>
              <w:right w:val="single" w:sz="4" w:space="0" w:color="auto"/>
            </w:tcBorders>
            <w:shd w:val="clear" w:color="auto" w:fill="auto"/>
            <w:vAlign w:val="center"/>
            <w:hideMark/>
          </w:tcPr>
          <w:p w14:paraId="68329D5A" w14:textId="77777777" w:rsidR="0075097A" w:rsidRPr="0075097A" w:rsidRDefault="0075097A" w:rsidP="0075097A">
            <w:pPr>
              <w:rPr>
                <w:color w:val="000000"/>
                <w:sz w:val="20"/>
                <w:szCs w:val="20"/>
              </w:rPr>
            </w:pPr>
            <w:r w:rsidRPr="0075097A">
              <w:rPr>
                <w:color w:val="000000"/>
                <w:sz w:val="20"/>
                <w:szCs w:val="20"/>
              </w:rPr>
              <w:t xml:space="preserve">М.О., п.Лотошино, ул.Колхозная д45 </w:t>
            </w:r>
          </w:p>
        </w:tc>
        <w:tc>
          <w:tcPr>
            <w:tcW w:w="1134" w:type="dxa"/>
            <w:tcBorders>
              <w:top w:val="nil"/>
              <w:left w:val="nil"/>
              <w:bottom w:val="single" w:sz="4" w:space="0" w:color="auto"/>
              <w:right w:val="single" w:sz="4" w:space="0" w:color="auto"/>
            </w:tcBorders>
            <w:shd w:val="clear" w:color="auto" w:fill="auto"/>
            <w:noWrap/>
            <w:vAlign w:val="center"/>
            <w:hideMark/>
          </w:tcPr>
          <w:p w14:paraId="78CB7D6D" w14:textId="5D4BB599"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3197C8D7"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5B6BB12F" w14:textId="77777777" w:rsidTr="00A50C41">
        <w:trPr>
          <w:trHeight w:val="55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2A8020C" w14:textId="516A1368" w:rsidR="0075097A" w:rsidRPr="0075097A" w:rsidRDefault="0075097A" w:rsidP="0075097A">
            <w:pPr>
              <w:jc w:val="center"/>
              <w:rPr>
                <w:color w:val="000000"/>
                <w:sz w:val="20"/>
                <w:szCs w:val="20"/>
              </w:rPr>
            </w:pPr>
            <w:r w:rsidRPr="0075097A">
              <w:rPr>
                <w:color w:val="000000"/>
                <w:sz w:val="20"/>
                <w:szCs w:val="20"/>
              </w:rPr>
              <w:t>21</w:t>
            </w:r>
          </w:p>
        </w:tc>
        <w:tc>
          <w:tcPr>
            <w:tcW w:w="709" w:type="dxa"/>
            <w:tcBorders>
              <w:top w:val="nil"/>
              <w:left w:val="nil"/>
              <w:bottom w:val="single" w:sz="4" w:space="0" w:color="auto"/>
              <w:right w:val="single" w:sz="4" w:space="0" w:color="auto"/>
            </w:tcBorders>
            <w:shd w:val="clear" w:color="auto" w:fill="auto"/>
            <w:noWrap/>
            <w:vAlign w:val="center"/>
            <w:hideMark/>
          </w:tcPr>
          <w:p w14:paraId="626382AA" w14:textId="77777777" w:rsidR="0075097A" w:rsidRPr="0075097A" w:rsidRDefault="0075097A" w:rsidP="0075097A">
            <w:pPr>
              <w:jc w:val="center"/>
              <w:rPr>
                <w:color w:val="000000"/>
                <w:sz w:val="20"/>
                <w:szCs w:val="20"/>
              </w:rPr>
            </w:pPr>
            <w:r w:rsidRPr="0075097A">
              <w:rPr>
                <w:color w:val="000000"/>
                <w:sz w:val="20"/>
                <w:szCs w:val="20"/>
              </w:rPr>
              <w:t>1</w:t>
            </w:r>
          </w:p>
        </w:tc>
        <w:tc>
          <w:tcPr>
            <w:tcW w:w="2977" w:type="dxa"/>
            <w:tcBorders>
              <w:top w:val="nil"/>
              <w:left w:val="nil"/>
              <w:bottom w:val="single" w:sz="4" w:space="0" w:color="auto"/>
              <w:right w:val="single" w:sz="4" w:space="0" w:color="auto"/>
            </w:tcBorders>
            <w:shd w:val="clear" w:color="auto" w:fill="auto"/>
            <w:vAlign w:val="center"/>
            <w:hideMark/>
          </w:tcPr>
          <w:p w14:paraId="1E989AB6" w14:textId="77777777" w:rsidR="0075097A" w:rsidRPr="0075097A" w:rsidRDefault="0075097A" w:rsidP="0075097A">
            <w:pPr>
              <w:rPr>
                <w:color w:val="000000"/>
                <w:sz w:val="20"/>
                <w:szCs w:val="20"/>
              </w:rPr>
            </w:pPr>
            <w:r w:rsidRPr="0075097A">
              <w:rPr>
                <w:color w:val="000000"/>
                <w:sz w:val="20"/>
                <w:szCs w:val="20"/>
              </w:rPr>
              <w:t xml:space="preserve">МОУ Лотошинская средняя общеобразовательная школа №2 </w:t>
            </w:r>
          </w:p>
        </w:tc>
        <w:tc>
          <w:tcPr>
            <w:tcW w:w="3118" w:type="dxa"/>
            <w:tcBorders>
              <w:top w:val="nil"/>
              <w:left w:val="nil"/>
              <w:bottom w:val="single" w:sz="4" w:space="0" w:color="auto"/>
              <w:right w:val="single" w:sz="4" w:space="0" w:color="auto"/>
            </w:tcBorders>
            <w:shd w:val="clear" w:color="auto" w:fill="auto"/>
            <w:vAlign w:val="center"/>
            <w:hideMark/>
          </w:tcPr>
          <w:p w14:paraId="5F74019F" w14:textId="77777777" w:rsidR="0075097A" w:rsidRPr="0075097A" w:rsidRDefault="0075097A" w:rsidP="0075097A">
            <w:pPr>
              <w:rPr>
                <w:color w:val="000000"/>
                <w:sz w:val="20"/>
                <w:szCs w:val="20"/>
              </w:rPr>
            </w:pPr>
            <w:r w:rsidRPr="0075097A">
              <w:rPr>
                <w:color w:val="000000"/>
                <w:sz w:val="20"/>
                <w:szCs w:val="20"/>
              </w:rPr>
              <w:t xml:space="preserve">М.О., п.Лотошино,  Микрорайон д5 </w:t>
            </w:r>
          </w:p>
        </w:tc>
        <w:tc>
          <w:tcPr>
            <w:tcW w:w="1134" w:type="dxa"/>
            <w:tcBorders>
              <w:top w:val="nil"/>
              <w:left w:val="nil"/>
              <w:bottom w:val="single" w:sz="4" w:space="0" w:color="auto"/>
              <w:right w:val="single" w:sz="4" w:space="0" w:color="auto"/>
            </w:tcBorders>
            <w:shd w:val="clear" w:color="auto" w:fill="auto"/>
            <w:noWrap/>
            <w:vAlign w:val="center"/>
            <w:hideMark/>
          </w:tcPr>
          <w:p w14:paraId="006F11DF"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400D5B13"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18B5AD83" w14:textId="77777777" w:rsidTr="00A50C41">
        <w:trPr>
          <w:trHeight w:val="555"/>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D792FBD" w14:textId="6D77696D" w:rsidR="0075097A" w:rsidRPr="0075097A" w:rsidRDefault="0075097A" w:rsidP="0075097A">
            <w:pPr>
              <w:jc w:val="center"/>
              <w:rPr>
                <w:color w:val="000000"/>
                <w:sz w:val="20"/>
                <w:szCs w:val="20"/>
              </w:rPr>
            </w:pPr>
            <w:r w:rsidRPr="0075097A">
              <w:rPr>
                <w:color w:val="000000"/>
                <w:sz w:val="20"/>
                <w:szCs w:val="20"/>
              </w:rPr>
              <w:t>22</w:t>
            </w:r>
          </w:p>
        </w:tc>
        <w:tc>
          <w:tcPr>
            <w:tcW w:w="709" w:type="dxa"/>
            <w:tcBorders>
              <w:top w:val="nil"/>
              <w:left w:val="nil"/>
              <w:bottom w:val="single" w:sz="4" w:space="0" w:color="auto"/>
              <w:right w:val="single" w:sz="4" w:space="0" w:color="auto"/>
            </w:tcBorders>
            <w:shd w:val="clear" w:color="auto" w:fill="auto"/>
            <w:noWrap/>
            <w:vAlign w:val="center"/>
            <w:hideMark/>
          </w:tcPr>
          <w:p w14:paraId="3D29536E" w14:textId="77777777" w:rsidR="0075097A" w:rsidRPr="0075097A" w:rsidRDefault="0075097A" w:rsidP="0075097A">
            <w:pPr>
              <w:jc w:val="center"/>
              <w:rPr>
                <w:color w:val="000000"/>
                <w:sz w:val="20"/>
                <w:szCs w:val="20"/>
              </w:rPr>
            </w:pPr>
            <w:r w:rsidRPr="0075097A">
              <w:rPr>
                <w:color w:val="000000"/>
                <w:sz w:val="20"/>
                <w:szCs w:val="20"/>
              </w:rPr>
              <w:t>1</w:t>
            </w:r>
          </w:p>
        </w:tc>
        <w:tc>
          <w:tcPr>
            <w:tcW w:w="2977" w:type="dxa"/>
            <w:tcBorders>
              <w:top w:val="nil"/>
              <w:left w:val="nil"/>
              <w:bottom w:val="single" w:sz="4" w:space="0" w:color="auto"/>
              <w:right w:val="single" w:sz="4" w:space="0" w:color="auto"/>
            </w:tcBorders>
            <w:shd w:val="clear" w:color="auto" w:fill="auto"/>
            <w:vAlign w:val="center"/>
            <w:hideMark/>
          </w:tcPr>
          <w:p w14:paraId="757280C5" w14:textId="77777777" w:rsidR="0075097A" w:rsidRPr="0075097A" w:rsidRDefault="0075097A" w:rsidP="0075097A">
            <w:pPr>
              <w:rPr>
                <w:color w:val="000000"/>
                <w:sz w:val="20"/>
                <w:szCs w:val="20"/>
              </w:rPr>
            </w:pPr>
            <w:r w:rsidRPr="0075097A">
              <w:rPr>
                <w:color w:val="000000"/>
                <w:sz w:val="20"/>
                <w:szCs w:val="20"/>
              </w:rPr>
              <w:t xml:space="preserve">МОУ Лотошинская средняя общеобразовательная школа №2 </w:t>
            </w:r>
          </w:p>
        </w:tc>
        <w:tc>
          <w:tcPr>
            <w:tcW w:w="3118" w:type="dxa"/>
            <w:tcBorders>
              <w:top w:val="nil"/>
              <w:left w:val="nil"/>
              <w:bottom w:val="single" w:sz="4" w:space="0" w:color="auto"/>
              <w:right w:val="single" w:sz="4" w:space="0" w:color="auto"/>
            </w:tcBorders>
            <w:shd w:val="clear" w:color="auto" w:fill="auto"/>
            <w:vAlign w:val="center"/>
            <w:hideMark/>
          </w:tcPr>
          <w:p w14:paraId="44C2EF4A" w14:textId="77777777" w:rsidR="0075097A" w:rsidRPr="0075097A" w:rsidRDefault="0075097A" w:rsidP="0075097A">
            <w:pPr>
              <w:rPr>
                <w:color w:val="000000"/>
                <w:sz w:val="20"/>
                <w:szCs w:val="20"/>
              </w:rPr>
            </w:pPr>
            <w:r w:rsidRPr="0075097A">
              <w:rPr>
                <w:color w:val="000000"/>
                <w:sz w:val="20"/>
                <w:szCs w:val="20"/>
              </w:rPr>
              <w:t xml:space="preserve">М.О., п.Лотошино,  Микрорайон д 8 </w:t>
            </w:r>
          </w:p>
        </w:tc>
        <w:tc>
          <w:tcPr>
            <w:tcW w:w="1134" w:type="dxa"/>
            <w:tcBorders>
              <w:top w:val="nil"/>
              <w:left w:val="nil"/>
              <w:bottom w:val="single" w:sz="4" w:space="0" w:color="auto"/>
              <w:right w:val="single" w:sz="4" w:space="0" w:color="auto"/>
            </w:tcBorders>
            <w:shd w:val="clear" w:color="auto" w:fill="auto"/>
            <w:noWrap/>
            <w:vAlign w:val="center"/>
            <w:hideMark/>
          </w:tcPr>
          <w:p w14:paraId="0562CF1D"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3AB04E39"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22C22646" w14:textId="77777777" w:rsidTr="00A50C41">
        <w:trPr>
          <w:trHeight w:val="69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CCE350A" w14:textId="3E25C558" w:rsidR="0075097A" w:rsidRPr="0075097A" w:rsidRDefault="0075097A" w:rsidP="0075097A">
            <w:pPr>
              <w:jc w:val="center"/>
              <w:rPr>
                <w:color w:val="000000"/>
                <w:sz w:val="20"/>
                <w:szCs w:val="20"/>
              </w:rPr>
            </w:pPr>
            <w:r w:rsidRPr="0075097A">
              <w:rPr>
                <w:color w:val="000000"/>
                <w:sz w:val="20"/>
                <w:szCs w:val="20"/>
              </w:rPr>
              <w:t>23</w:t>
            </w:r>
          </w:p>
        </w:tc>
        <w:tc>
          <w:tcPr>
            <w:tcW w:w="709" w:type="dxa"/>
            <w:tcBorders>
              <w:top w:val="nil"/>
              <w:left w:val="nil"/>
              <w:bottom w:val="single" w:sz="4" w:space="0" w:color="auto"/>
              <w:right w:val="single" w:sz="4" w:space="0" w:color="auto"/>
            </w:tcBorders>
            <w:shd w:val="clear" w:color="auto" w:fill="auto"/>
            <w:noWrap/>
            <w:vAlign w:val="center"/>
            <w:hideMark/>
          </w:tcPr>
          <w:p w14:paraId="5DD567D2" w14:textId="77777777" w:rsidR="0075097A" w:rsidRPr="0075097A" w:rsidRDefault="0075097A" w:rsidP="0075097A">
            <w:pPr>
              <w:jc w:val="center"/>
              <w:rPr>
                <w:color w:val="000000"/>
                <w:sz w:val="20"/>
                <w:szCs w:val="20"/>
              </w:rPr>
            </w:pPr>
            <w:r w:rsidRPr="0075097A">
              <w:rPr>
                <w:color w:val="000000"/>
                <w:sz w:val="20"/>
                <w:szCs w:val="20"/>
              </w:rPr>
              <w:t>11</w:t>
            </w:r>
          </w:p>
        </w:tc>
        <w:tc>
          <w:tcPr>
            <w:tcW w:w="2977" w:type="dxa"/>
            <w:tcBorders>
              <w:top w:val="nil"/>
              <w:left w:val="nil"/>
              <w:bottom w:val="single" w:sz="4" w:space="0" w:color="auto"/>
              <w:right w:val="single" w:sz="4" w:space="0" w:color="auto"/>
            </w:tcBorders>
            <w:shd w:val="clear" w:color="auto" w:fill="auto"/>
            <w:vAlign w:val="center"/>
            <w:hideMark/>
          </w:tcPr>
          <w:p w14:paraId="5EFCBD0D" w14:textId="77777777" w:rsidR="0075097A" w:rsidRPr="0075097A" w:rsidRDefault="0075097A" w:rsidP="0075097A">
            <w:pPr>
              <w:rPr>
                <w:color w:val="000000"/>
                <w:sz w:val="20"/>
                <w:szCs w:val="20"/>
              </w:rPr>
            </w:pPr>
            <w:r w:rsidRPr="0075097A">
              <w:rPr>
                <w:color w:val="000000"/>
                <w:sz w:val="20"/>
                <w:szCs w:val="20"/>
              </w:rPr>
              <w:t>МОУ "Ушаковская средняя общеобоазовательная школа</w:t>
            </w:r>
          </w:p>
        </w:tc>
        <w:tc>
          <w:tcPr>
            <w:tcW w:w="3118" w:type="dxa"/>
            <w:tcBorders>
              <w:top w:val="nil"/>
              <w:left w:val="nil"/>
              <w:bottom w:val="single" w:sz="4" w:space="0" w:color="auto"/>
              <w:right w:val="single" w:sz="4" w:space="0" w:color="auto"/>
            </w:tcBorders>
            <w:shd w:val="clear" w:color="auto" w:fill="auto"/>
            <w:noWrap/>
            <w:vAlign w:val="center"/>
            <w:hideMark/>
          </w:tcPr>
          <w:p w14:paraId="20ED8CCB" w14:textId="77777777" w:rsidR="0075097A" w:rsidRPr="0075097A" w:rsidRDefault="0075097A" w:rsidP="0075097A">
            <w:pPr>
              <w:rPr>
                <w:color w:val="000000"/>
                <w:sz w:val="20"/>
                <w:szCs w:val="20"/>
              </w:rPr>
            </w:pPr>
            <w:r w:rsidRPr="0075097A">
              <w:rPr>
                <w:color w:val="000000"/>
                <w:sz w:val="20"/>
                <w:szCs w:val="20"/>
              </w:rPr>
              <w:t>М.О., Лотошинский р-он. Д.Ушаково, д51</w:t>
            </w:r>
          </w:p>
        </w:tc>
        <w:tc>
          <w:tcPr>
            <w:tcW w:w="1134" w:type="dxa"/>
            <w:tcBorders>
              <w:top w:val="nil"/>
              <w:left w:val="nil"/>
              <w:bottom w:val="single" w:sz="4" w:space="0" w:color="auto"/>
              <w:right w:val="single" w:sz="4" w:space="0" w:color="auto"/>
            </w:tcBorders>
            <w:shd w:val="clear" w:color="auto" w:fill="auto"/>
            <w:noWrap/>
            <w:vAlign w:val="center"/>
            <w:hideMark/>
          </w:tcPr>
          <w:p w14:paraId="543EFEE4" w14:textId="3C82A7BE"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0FC5650C"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7A4DFACD"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D4305A7" w14:textId="7BF59303" w:rsidR="0075097A" w:rsidRPr="0075097A" w:rsidRDefault="0075097A" w:rsidP="0075097A">
            <w:pPr>
              <w:jc w:val="center"/>
              <w:rPr>
                <w:color w:val="000000"/>
                <w:sz w:val="20"/>
                <w:szCs w:val="20"/>
              </w:rPr>
            </w:pPr>
            <w:r w:rsidRPr="0075097A">
              <w:rPr>
                <w:color w:val="000000"/>
                <w:sz w:val="20"/>
                <w:szCs w:val="20"/>
              </w:rPr>
              <w:t>24</w:t>
            </w:r>
          </w:p>
        </w:tc>
        <w:tc>
          <w:tcPr>
            <w:tcW w:w="709" w:type="dxa"/>
            <w:tcBorders>
              <w:top w:val="nil"/>
              <w:left w:val="nil"/>
              <w:bottom w:val="single" w:sz="4" w:space="0" w:color="auto"/>
              <w:right w:val="single" w:sz="4" w:space="0" w:color="auto"/>
            </w:tcBorders>
            <w:shd w:val="clear" w:color="auto" w:fill="auto"/>
            <w:noWrap/>
            <w:vAlign w:val="center"/>
            <w:hideMark/>
          </w:tcPr>
          <w:p w14:paraId="5F3C9050" w14:textId="77777777" w:rsidR="0075097A" w:rsidRPr="0075097A" w:rsidRDefault="0075097A" w:rsidP="0075097A">
            <w:pPr>
              <w:jc w:val="center"/>
              <w:rPr>
                <w:color w:val="000000"/>
                <w:sz w:val="20"/>
                <w:szCs w:val="20"/>
              </w:rPr>
            </w:pPr>
            <w:r w:rsidRPr="0075097A">
              <w:rPr>
                <w:color w:val="000000"/>
                <w:sz w:val="20"/>
                <w:szCs w:val="20"/>
              </w:rPr>
              <w:t>11</w:t>
            </w:r>
          </w:p>
        </w:tc>
        <w:tc>
          <w:tcPr>
            <w:tcW w:w="2977" w:type="dxa"/>
            <w:tcBorders>
              <w:top w:val="nil"/>
              <w:left w:val="nil"/>
              <w:bottom w:val="single" w:sz="4" w:space="0" w:color="auto"/>
              <w:right w:val="single" w:sz="4" w:space="0" w:color="auto"/>
            </w:tcBorders>
            <w:shd w:val="clear" w:color="auto" w:fill="auto"/>
            <w:vAlign w:val="center"/>
            <w:hideMark/>
          </w:tcPr>
          <w:p w14:paraId="31793331" w14:textId="77777777" w:rsidR="0075097A" w:rsidRPr="0075097A" w:rsidRDefault="0075097A" w:rsidP="0075097A">
            <w:pPr>
              <w:rPr>
                <w:color w:val="000000"/>
                <w:sz w:val="20"/>
                <w:szCs w:val="20"/>
              </w:rPr>
            </w:pPr>
            <w:r w:rsidRPr="0075097A">
              <w:rPr>
                <w:color w:val="000000"/>
                <w:sz w:val="20"/>
                <w:szCs w:val="20"/>
              </w:rPr>
              <w:t>МОУ "Ушаковская средняя общеобоазовательная школа</w:t>
            </w:r>
          </w:p>
        </w:tc>
        <w:tc>
          <w:tcPr>
            <w:tcW w:w="3118" w:type="dxa"/>
            <w:tcBorders>
              <w:top w:val="nil"/>
              <w:left w:val="nil"/>
              <w:bottom w:val="single" w:sz="4" w:space="0" w:color="auto"/>
              <w:right w:val="single" w:sz="4" w:space="0" w:color="auto"/>
            </w:tcBorders>
            <w:shd w:val="clear" w:color="auto" w:fill="auto"/>
            <w:noWrap/>
            <w:vAlign w:val="center"/>
            <w:hideMark/>
          </w:tcPr>
          <w:p w14:paraId="11ADA862" w14:textId="77777777" w:rsidR="0075097A" w:rsidRPr="0075097A" w:rsidRDefault="0075097A" w:rsidP="0075097A">
            <w:pPr>
              <w:rPr>
                <w:color w:val="000000"/>
                <w:sz w:val="20"/>
                <w:szCs w:val="20"/>
              </w:rPr>
            </w:pPr>
            <w:r w:rsidRPr="0075097A">
              <w:rPr>
                <w:color w:val="000000"/>
                <w:sz w:val="20"/>
                <w:szCs w:val="20"/>
              </w:rPr>
              <w:t>М.О., Лотошинский р-он. Д.Ушаково, д53</w:t>
            </w:r>
          </w:p>
        </w:tc>
        <w:tc>
          <w:tcPr>
            <w:tcW w:w="1134" w:type="dxa"/>
            <w:tcBorders>
              <w:top w:val="nil"/>
              <w:left w:val="nil"/>
              <w:bottom w:val="single" w:sz="4" w:space="0" w:color="auto"/>
              <w:right w:val="single" w:sz="4" w:space="0" w:color="auto"/>
            </w:tcBorders>
            <w:shd w:val="clear" w:color="auto" w:fill="auto"/>
            <w:noWrap/>
            <w:vAlign w:val="center"/>
            <w:hideMark/>
          </w:tcPr>
          <w:p w14:paraId="4E217950" w14:textId="7B69F2D8"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7537D75D"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697C42D4"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C9B7998" w14:textId="3B6FEC10" w:rsidR="0075097A" w:rsidRPr="0075097A" w:rsidRDefault="0075097A" w:rsidP="0075097A">
            <w:pPr>
              <w:jc w:val="center"/>
              <w:rPr>
                <w:color w:val="000000"/>
                <w:sz w:val="20"/>
                <w:szCs w:val="20"/>
              </w:rPr>
            </w:pPr>
            <w:r w:rsidRPr="0075097A">
              <w:rPr>
                <w:color w:val="000000"/>
                <w:sz w:val="20"/>
                <w:szCs w:val="20"/>
              </w:rPr>
              <w:t>25</w:t>
            </w:r>
          </w:p>
        </w:tc>
        <w:tc>
          <w:tcPr>
            <w:tcW w:w="709" w:type="dxa"/>
            <w:tcBorders>
              <w:top w:val="nil"/>
              <w:left w:val="nil"/>
              <w:bottom w:val="single" w:sz="4" w:space="0" w:color="auto"/>
              <w:right w:val="single" w:sz="4" w:space="0" w:color="auto"/>
            </w:tcBorders>
            <w:shd w:val="clear" w:color="auto" w:fill="auto"/>
            <w:noWrap/>
            <w:vAlign w:val="center"/>
            <w:hideMark/>
          </w:tcPr>
          <w:p w14:paraId="13947E15" w14:textId="77777777" w:rsidR="0075097A" w:rsidRPr="0075097A" w:rsidRDefault="0075097A" w:rsidP="0075097A">
            <w:pPr>
              <w:jc w:val="center"/>
              <w:rPr>
                <w:color w:val="000000"/>
                <w:sz w:val="20"/>
                <w:szCs w:val="20"/>
              </w:rPr>
            </w:pPr>
            <w:r w:rsidRPr="0075097A">
              <w:rPr>
                <w:color w:val="000000"/>
                <w:sz w:val="20"/>
                <w:szCs w:val="20"/>
              </w:rPr>
              <w:t>2А</w:t>
            </w:r>
          </w:p>
        </w:tc>
        <w:tc>
          <w:tcPr>
            <w:tcW w:w="2977" w:type="dxa"/>
            <w:tcBorders>
              <w:top w:val="nil"/>
              <w:left w:val="nil"/>
              <w:bottom w:val="single" w:sz="4" w:space="0" w:color="auto"/>
              <w:right w:val="single" w:sz="4" w:space="0" w:color="auto"/>
            </w:tcBorders>
            <w:shd w:val="clear" w:color="auto" w:fill="auto"/>
            <w:vAlign w:val="center"/>
            <w:hideMark/>
          </w:tcPr>
          <w:p w14:paraId="42B5B881" w14:textId="77777777" w:rsidR="0075097A" w:rsidRPr="0075097A" w:rsidRDefault="0075097A" w:rsidP="0075097A">
            <w:pPr>
              <w:rPr>
                <w:color w:val="000000"/>
                <w:sz w:val="20"/>
                <w:szCs w:val="20"/>
              </w:rPr>
            </w:pPr>
            <w:r w:rsidRPr="0075097A">
              <w:rPr>
                <w:color w:val="000000"/>
                <w:sz w:val="20"/>
                <w:szCs w:val="20"/>
              </w:rPr>
              <w:t>МОУ Лотошинская средняя общеобразовательная школа № 1</w:t>
            </w:r>
          </w:p>
        </w:tc>
        <w:tc>
          <w:tcPr>
            <w:tcW w:w="3118" w:type="dxa"/>
            <w:tcBorders>
              <w:top w:val="nil"/>
              <w:left w:val="nil"/>
              <w:bottom w:val="single" w:sz="4" w:space="0" w:color="auto"/>
              <w:right w:val="single" w:sz="4" w:space="0" w:color="auto"/>
            </w:tcBorders>
            <w:shd w:val="clear" w:color="auto" w:fill="auto"/>
            <w:noWrap/>
            <w:vAlign w:val="center"/>
            <w:hideMark/>
          </w:tcPr>
          <w:p w14:paraId="507414A3" w14:textId="77777777" w:rsidR="0075097A" w:rsidRPr="0075097A" w:rsidRDefault="0075097A" w:rsidP="0075097A">
            <w:pPr>
              <w:rPr>
                <w:color w:val="000000"/>
                <w:sz w:val="20"/>
                <w:szCs w:val="20"/>
              </w:rPr>
            </w:pPr>
            <w:r w:rsidRPr="0075097A">
              <w:rPr>
                <w:color w:val="000000"/>
                <w:sz w:val="20"/>
                <w:szCs w:val="20"/>
              </w:rPr>
              <w:t>М.О.Лотошинский район,  п.Кировский, д 5</w:t>
            </w:r>
          </w:p>
        </w:tc>
        <w:tc>
          <w:tcPr>
            <w:tcW w:w="1134" w:type="dxa"/>
            <w:tcBorders>
              <w:top w:val="nil"/>
              <w:left w:val="nil"/>
              <w:bottom w:val="single" w:sz="4" w:space="0" w:color="auto"/>
              <w:right w:val="single" w:sz="4" w:space="0" w:color="auto"/>
            </w:tcBorders>
            <w:shd w:val="clear" w:color="auto" w:fill="auto"/>
            <w:noWrap/>
            <w:vAlign w:val="center"/>
            <w:hideMark/>
          </w:tcPr>
          <w:p w14:paraId="1048A103" w14:textId="2A964BF8"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4D55A3DD"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20C871AE"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F1CAE48" w14:textId="4FBFE7CB" w:rsidR="0075097A" w:rsidRPr="0075097A" w:rsidRDefault="0075097A" w:rsidP="0075097A">
            <w:pPr>
              <w:jc w:val="center"/>
              <w:rPr>
                <w:color w:val="000000"/>
                <w:sz w:val="20"/>
                <w:szCs w:val="20"/>
              </w:rPr>
            </w:pPr>
            <w:r w:rsidRPr="0075097A">
              <w:rPr>
                <w:color w:val="000000"/>
                <w:sz w:val="20"/>
                <w:szCs w:val="20"/>
              </w:rPr>
              <w:t>26</w:t>
            </w:r>
          </w:p>
        </w:tc>
        <w:tc>
          <w:tcPr>
            <w:tcW w:w="709" w:type="dxa"/>
            <w:tcBorders>
              <w:top w:val="nil"/>
              <w:left w:val="nil"/>
              <w:bottom w:val="single" w:sz="4" w:space="0" w:color="auto"/>
              <w:right w:val="single" w:sz="4" w:space="0" w:color="auto"/>
            </w:tcBorders>
            <w:shd w:val="clear" w:color="auto" w:fill="auto"/>
            <w:noWrap/>
            <w:vAlign w:val="center"/>
            <w:hideMark/>
          </w:tcPr>
          <w:p w14:paraId="6A56F63E"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vAlign w:val="center"/>
            <w:hideMark/>
          </w:tcPr>
          <w:p w14:paraId="25318C8E" w14:textId="77777777" w:rsidR="0075097A" w:rsidRPr="0075097A" w:rsidRDefault="0075097A" w:rsidP="0075097A">
            <w:pPr>
              <w:rPr>
                <w:color w:val="000000"/>
                <w:sz w:val="20"/>
                <w:szCs w:val="20"/>
              </w:rPr>
            </w:pPr>
            <w:r w:rsidRPr="0075097A">
              <w:rPr>
                <w:color w:val="000000"/>
                <w:sz w:val="20"/>
                <w:szCs w:val="20"/>
              </w:rPr>
              <w:t>МОУ Лотошинская средняя общеобразовательная школа № 1</w:t>
            </w:r>
          </w:p>
        </w:tc>
        <w:tc>
          <w:tcPr>
            <w:tcW w:w="3118" w:type="dxa"/>
            <w:tcBorders>
              <w:top w:val="nil"/>
              <w:left w:val="nil"/>
              <w:bottom w:val="single" w:sz="4" w:space="0" w:color="auto"/>
              <w:right w:val="single" w:sz="4" w:space="0" w:color="auto"/>
            </w:tcBorders>
            <w:shd w:val="clear" w:color="auto" w:fill="auto"/>
            <w:vAlign w:val="center"/>
            <w:hideMark/>
          </w:tcPr>
          <w:p w14:paraId="78E9E9DE" w14:textId="77777777" w:rsidR="0075097A" w:rsidRPr="0075097A" w:rsidRDefault="0075097A" w:rsidP="0075097A">
            <w:pPr>
              <w:rPr>
                <w:color w:val="000000"/>
                <w:sz w:val="20"/>
                <w:szCs w:val="20"/>
              </w:rPr>
            </w:pPr>
            <w:r w:rsidRPr="0075097A">
              <w:rPr>
                <w:color w:val="000000"/>
                <w:sz w:val="20"/>
                <w:szCs w:val="20"/>
              </w:rPr>
              <w:t>М.О., п.Лотошино, ул.Колхозная д41</w:t>
            </w:r>
          </w:p>
        </w:tc>
        <w:tc>
          <w:tcPr>
            <w:tcW w:w="1134" w:type="dxa"/>
            <w:tcBorders>
              <w:top w:val="nil"/>
              <w:left w:val="nil"/>
              <w:bottom w:val="single" w:sz="4" w:space="0" w:color="auto"/>
              <w:right w:val="single" w:sz="4" w:space="0" w:color="auto"/>
            </w:tcBorders>
            <w:shd w:val="clear" w:color="auto" w:fill="auto"/>
            <w:noWrap/>
            <w:vAlign w:val="center"/>
            <w:hideMark/>
          </w:tcPr>
          <w:p w14:paraId="40BDD206"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4D2F0B11"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14E5DABE"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4BDE645" w14:textId="0E10D0F9" w:rsidR="0075097A" w:rsidRPr="0075097A" w:rsidRDefault="0075097A" w:rsidP="0075097A">
            <w:pPr>
              <w:jc w:val="center"/>
              <w:rPr>
                <w:color w:val="000000"/>
                <w:sz w:val="20"/>
                <w:szCs w:val="20"/>
              </w:rPr>
            </w:pPr>
            <w:r w:rsidRPr="0075097A">
              <w:rPr>
                <w:color w:val="000000"/>
                <w:sz w:val="20"/>
                <w:szCs w:val="20"/>
              </w:rPr>
              <w:t>27</w:t>
            </w:r>
          </w:p>
        </w:tc>
        <w:tc>
          <w:tcPr>
            <w:tcW w:w="709" w:type="dxa"/>
            <w:tcBorders>
              <w:top w:val="nil"/>
              <w:left w:val="nil"/>
              <w:bottom w:val="single" w:sz="4" w:space="0" w:color="auto"/>
              <w:right w:val="single" w:sz="4" w:space="0" w:color="auto"/>
            </w:tcBorders>
            <w:shd w:val="clear" w:color="auto" w:fill="auto"/>
            <w:noWrap/>
            <w:vAlign w:val="center"/>
            <w:hideMark/>
          </w:tcPr>
          <w:p w14:paraId="4437B889"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noWrap/>
            <w:vAlign w:val="center"/>
            <w:hideMark/>
          </w:tcPr>
          <w:p w14:paraId="28AF46F3" w14:textId="77777777" w:rsidR="0075097A" w:rsidRPr="0075097A" w:rsidRDefault="0075097A" w:rsidP="0075097A">
            <w:pPr>
              <w:rPr>
                <w:color w:val="000000"/>
                <w:sz w:val="20"/>
                <w:szCs w:val="20"/>
              </w:rPr>
            </w:pPr>
            <w:r w:rsidRPr="0075097A">
              <w:rPr>
                <w:color w:val="000000"/>
                <w:sz w:val="20"/>
                <w:szCs w:val="20"/>
              </w:rPr>
              <w:t>МУ "Банно-оздоровительный комплекс</w:t>
            </w:r>
          </w:p>
        </w:tc>
        <w:tc>
          <w:tcPr>
            <w:tcW w:w="3118" w:type="dxa"/>
            <w:tcBorders>
              <w:top w:val="nil"/>
              <w:left w:val="nil"/>
              <w:bottom w:val="single" w:sz="4" w:space="0" w:color="auto"/>
              <w:right w:val="single" w:sz="4" w:space="0" w:color="auto"/>
            </w:tcBorders>
            <w:shd w:val="clear" w:color="auto" w:fill="auto"/>
            <w:noWrap/>
            <w:vAlign w:val="center"/>
            <w:hideMark/>
          </w:tcPr>
          <w:p w14:paraId="67419052" w14:textId="77777777" w:rsidR="0075097A" w:rsidRPr="0075097A" w:rsidRDefault="0075097A" w:rsidP="0075097A">
            <w:pPr>
              <w:rPr>
                <w:color w:val="000000"/>
                <w:sz w:val="20"/>
                <w:szCs w:val="20"/>
              </w:rPr>
            </w:pPr>
            <w:r w:rsidRPr="0075097A">
              <w:rPr>
                <w:color w:val="000000"/>
                <w:sz w:val="20"/>
                <w:szCs w:val="20"/>
              </w:rPr>
              <w:t>М.О., п.Лотошино, ул.Калинина,дом12</w:t>
            </w:r>
          </w:p>
        </w:tc>
        <w:tc>
          <w:tcPr>
            <w:tcW w:w="1134" w:type="dxa"/>
            <w:tcBorders>
              <w:top w:val="nil"/>
              <w:left w:val="nil"/>
              <w:bottom w:val="single" w:sz="4" w:space="0" w:color="auto"/>
              <w:right w:val="single" w:sz="4" w:space="0" w:color="auto"/>
            </w:tcBorders>
            <w:shd w:val="clear" w:color="auto" w:fill="auto"/>
            <w:noWrap/>
            <w:vAlign w:val="center"/>
            <w:hideMark/>
          </w:tcPr>
          <w:p w14:paraId="594A94E5" w14:textId="62ED3A8A"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1D3EFFBE"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7020572"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1055FC6" w14:textId="0E320242" w:rsidR="0075097A" w:rsidRPr="0075097A" w:rsidRDefault="0075097A" w:rsidP="0075097A">
            <w:pPr>
              <w:jc w:val="center"/>
              <w:rPr>
                <w:color w:val="000000"/>
                <w:sz w:val="20"/>
                <w:szCs w:val="20"/>
              </w:rPr>
            </w:pPr>
            <w:r w:rsidRPr="0075097A">
              <w:rPr>
                <w:color w:val="000000"/>
                <w:sz w:val="20"/>
                <w:szCs w:val="20"/>
              </w:rPr>
              <w:t>28</w:t>
            </w:r>
          </w:p>
        </w:tc>
        <w:tc>
          <w:tcPr>
            <w:tcW w:w="709" w:type="dxa"/>
            <w:tcBorders>
              <w:top w:val="nil"/>
              <w:left w:val="nil"/>
              <w:bottom w:val="single" w:sz="4" w:space="0" w:color="auto"/>
              <w:right w:val="single" w:sz="4" w:space="0" w:color="auto"/>
            </w:tcBorders>
            <w:shd w:val="clear" w:color="auto" w:fill="auto"/>
            <w:noWrap/>
            <w:vAlign w:val="center"/>
            <w:hideMark/>
          </w:tcPr>
          <w:p w14:paraId="563803F9"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noWrap/>
            <w:vAlign w:val="center"/>
            <w:hideMark/>
          </w:tcPr>
          <w:p w14:paraId="3DFD4784" w14:textId="77777777" w:rsidR="0075097A" w:rsidRPr="0075097A" w:rsidRDefault="0075097A" w:rsidP="0075097A">
            <w:pPr>
              <w:rPr>
                <w:color w:val="000000"/>
                <w:sz w:val="20"/>
                <w:szCs w:val="20"/>
              </w:rPr>
            </w:pPr>
            <w:r w:rsidRPr="0075097A">
              <w:rPr>
                <w:color w:val="000000"/>
                <w:sz w:val="20"/>
                <w:szCs w:val="20"/>
              </w:rPr>
              <w:t>ГУ  ЗАГС МО</w:t>
            </w:r>
          </w:p>
        </w:tc>
        <w:tc>
          <w:tcPr>
            <w:tcW w:w="3118" w:type="dxa"/>
            <w:tcBorders>
              <w:top w:val="nil"/>
              <w:left w:val="nil"/>
              <w:bottom w:val="single" w:sz="4" w:space="0" w:color="auto"/>
              <w:right w:val="single" w:sz="4" w:space="0" w:color="auto"/>
            </w:tcBorders>
            <w:shd w:val="clear" w:color="auto" w:fill="auto"/>
            <w:vAlign w:val="center"/>
            <w:hideMark/>
          </w:tcPr>
          <w:p w14:paraId="38AD678C" w14:textId="77777777" w:rsidR="0075097A" w:rsidRPr="0075097A" w:rsidRDefault="0075097A" w:rsidP="0075097A">
            <w:pPr>
              <w:rPr>
                <w:color w:val="000000"/>
                <w:sz w:val="20"/>
                <w:szCs w:val="20"/>
              </w:rPr>
            </w:pPr>
            <w:r w:rsidRPr="0075097A">
              <w:rPr>
                <w:color w:val="000000"/>
                <w:sz w:val="20"/>
                <w:szCs w:val="20"/>
              </w:rPr>
              <w:t xml:space="preserve">М.О., п.Лотошино, ул.Калинина д15 </w:t>
            </w:r>
          </w:p>
        </w:tc>
        <w:tc>
          <w:tcPr>
            <w:tcW w:w="1134" w:type="dxa"/>
            <w:tcBorders>
              <w:top w:val="nil"/>
              <w:left w:val="nil"/>
              <w:bottom w:val="single" w:sz="4" w:space="0" w:color="auto"/>
              <w:right w:val="single" w:sz="4" w:space="0" w:color="auto"/>
            </w:tcBorders>
            <w:shd w:val="clear" w:color="auto" w:fill="auto"/>
            <w:noWrap/>
            <w:vAlign w:val="center"/>
            <w:hideMark/>
          </w:tcPr>
          <w:p w14:paraId="6F6A4278" w14:textId="41EBAAFB"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5A84E2EA"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029CB169"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397C978" w14:textId="5B52629F" w:rsidR="0075097A" w:rsidRPr="0075097A" w:rsidRDefault="0075097A" w:rsidP="0075097A">
            <w:pPr>
              <w:jc w:val="center"/>
              <w:rPr>
                <w:color w:val="000000"/>
                <w:sz w:val="20"/>
                <w:szCs w:val="20"/>
              </w:rPr>
            </w:pPr>
            <w:r w:rsidRPr="0075097A">
              <w:rPr>
                <w:color w:val="000000"/>
                <w:sz w:val="20"/>
                <w:szCs w:val="20"/>
              </w:rPr>
              <w:t>29</w:t>
            </w:r>
          </w:p>
        </w:tc>
        <w:tc>
          <w:tcPr>
            <w:tcW w:w="709" w:type="dxa"/>
            <w:tcBorders>
              <w:top w:val="nil"/>
              <w:left w:val="nil"/>
              <w:bottom w:val="single" w:sz="4" w:space="0" w:color="auto"/>
              <w:right w:val="single" w:sz="4" w:space="0" w:color="auto"/>
            </w:tcBorders>
            <w:shd w:val="clear" w:color="auto" w:fill="auto"/>
            <w:noWrap/>
            <w:vAlign w:val="center"/>
            <w:hideMark/>
          </w:tcPr>
          <w:p w14:paraId="5118DF61"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423E5D76" w14:textId="77777777" w:rsidR="0075097A" w:rsidRPr="0075097A" w:rsidRDefault="0075097A" w:rsidP="0075097A">
            <w:pPr>
              <w:rPr>
                <w:color w:val="000000"/>
                <w:sz w:val="20"/>
                <w:szCs w:val="20"/>
              </w:rPr>
            </w:pPr>
            <w:r w:rsidRPr="0075097A">
              <w:rPr>
                <w:color w:val="000000"/>
                <w:sz w:val="20"/>
                <w:szCs w:val="20"/>
              </w:rPr>
              <w:t>ООО "Стройэкспдуатация</w:t>
            </w:r>
          </w:p>
        </w:tc>
        <w:tc>
          <w:tcPr>
            <w:tcW w:w="3118" w:type="dxa"/>
            <w:tcBorders>
              <w:top w:val="nil"/>
              <w:left w:val="nil"/>
              <w:bottom w:val="single" w:sz="4" w:space="0" w:color="auto"/>
              <w:right w:val="single" w:sz="4" w:space="0" w:color="auto"/>
            </w:tcBorders>
            <w:shd w:val="clear" w:color="auto" w:fill="auto"/>
            <w:vAlign w:val="center"/>
            <w:hideMark/>
          </w:tcPr>
          <w:p w14:paraId="6D944DCF" w14:textId="77777777" w:rsidR="0075097A" w:rsidRPr="0075097A" w:rsidRDefault="0075097A" w:rsidP="0075097A">
            <w:pPr>
              <w:rPr>
                <w:color w:val="000000"/>
                <w:sz w:val="20"/>
                <w:szCs w:val="20"/>
              </w:rPr>
            </w:pPr>
            <w:r w:rsidRPr="0075097A">
              <w:rPr>
                <w:color w:val="000000"/>
                <w:sz w:val="20"/>
                <w:szCs w:val="20"/>
              </w:rPr>
              <w:t>М.О., п.Лотошино, ул.Центральная д19</w:t>
            </w:r>
          </w:p>
        </w:tc>
        <w:tc>
          <w:tcPr>
            <w:tcW w:w="1134" w:type="dxa"/>
            <w:tcBorders>
              <w:top w:val="nil"/>
              <w:left w:val="nil"/>
              <w:bottom w:val="single" w:sz="4" w:space="0" w:color="auto"/>
              <w:right w:val="single" w:sz="4" w:space="0" w:color="auto"/>
            </w:tcBorders>
            <w:shd w:val="clear" w:color="auto" w:fill="auto"/>
            <w:noWrap/>
            <w:vAlign w:val="center"/>
            <w:hideMark/>
          </w:tcPr>
          <w:p w14:paraId="6D79E526" w14:textId="090B39C7"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7858D2D2"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71D207B5"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04ECB01" w14:textId="10021008" w:rsidR="0075097A" w:rsidRPr="0075097A" w:rsidRDefault="0075097A" w:rsidP="0075097A">
            <w:pPr>
              <w:jc w:val="center"/>
              <w:rPr>
                <w:color w:val="000000"/>
                <w:sz w:val="20"/>
                <w:szCs w:val="20"/>
              </w:rPr>
            </w:pPr>
            <w:r w:rsidRPr="0075097A">
              <w:rPr>
                <w:color w:val="000000"/>
                <w:sz w:val="20"/>
                <w:szCs w:val="20"/>
              </w:rPr>
              <w:t>30</w:t>
            </w:r>
          </w:p>
        </w:tc>
        <w:tc>
          <w:tcPr>
            <w:tcW w:w="709" w:type="dxa"/>
            <w:tcBorders>
              <w:top w:val="nil"/>
              <w:left w:val="nil"/>
              <w:bottom w:val="single" w:sz="4" w:space="0" w:color="auto"/>
              <w:right w:val="single" w:sz="4" w:space="0" w:color="auto"/>
            </w:tcBorders>
            <w:shd w:val="clear" w:color="auto" w:fill="auto"/>
            <w:noWrap/>
            <w:vAlign w:val="center"/>
            <w:hideMark/>
          </w:tcPr>
          <w:p w14:paraId="79CED89A"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0F588ABA" w14:textId="77777777" w:rsidR="0075097A" w:rsidRPr="0075097A" w:rsidRDefault="0075097A" w:rsidP="0075097A">
            <w:pPr>
              <w:rPr>
                <w:color w:val="000000"/>
                <w:sz w:val="20"/>
                <w:szCs w:val="20"/>
              </w:rPr>
            </w:pPr>
            <w:r w:rsidRPr="0075097A">
              <w:rPr>
                <w:color w:val="000000"/>
                <w:sz w:val="20"/>
                <w:szCs w:val="20"/>
              </w:rPr>
              <w:t>Рудков А.А.</w:t>
            </w:r>
          </w:p>
        </w:tc>
        <w:tc>
          <w:tcPr>
            <w:tcW w:w="3118" w:type="dxa"/>
            <w:tcBorders>
              <w:top w:val="nil"/>
              <w:left w:val="nil"/>
              <w:bottom w:val="single" w:sz="4" w:space="0" w:color="auto"/>
              <w:right w:val="single" w:sz="4" w:space="0" w:color="auto"/>
            </w:tcBorders>
            <w:shd w:val="clear" w:color="auto" w:fill="auto"/>
            <w:vAlign w:val="center"/>
            <w:hideMark/>
          </w:tcPr>
          <w:p w14:paraId="52CEC1EF" w14:textId="77777777" w:rsidR="0075097A" w:rsidRPr="0075097A" w:rsidRDefault="0075097A" w:rsidP="0075097A">
            <w:pPr>
              <w:rPr>
                <w:color w:val="000000"/>
                <w:sz w:val="20"/>
                <w:szCs w:val="20"/>
              </w:rPr>
            </w:pPr>
            <w:r w:rsidRPr="0075097A">
              <w:rPr>
                <w:color w:val="000000"/>
                <w:sz w:val="20"/>
                <w:szCs w:val="20"/>
              </w:rPr>
              <w:t>М.О., п.Лотошино, ул.Центральная д36</w:t>
            </w:r>
          </w:p>
        </w:tc>
        <w:tc>
          <w:tcPr>
            <w:tcW w:w="1134" w:type="dxa"/>
            <w:tcBorders>
              <w:top w:val="nil"/>
              <w:left w:val="nil"/>
              <w:bottom w:val="single" w:sz="4" w:space="0" w:color="auto"/>
              <w:right w:val="single" w:sz="4" w:space="0" w:color="auto"/>
            </w:tcBorders>
            <w:shd w:val="clear" w:color="auto" w:fill="auto"/>
            <w:noWrap/>
            <w:vAlign w:val="center"/>
            <w:hideMark/>
          </w:tcPr>
          <w:p w14:paraId="60F2C8C9" w14:textId="0EB42B90"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5D0DB47D"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B4C00B9"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17EA4F7" w14:textId="0641FBB6" w:rsidR="0075097A" w:rsidRPr="0075097A" w:rsidRDefault="0075097A" w:rsidP="0075097A">
            <w:pPr>
              <w:jc w:val="center"/>
              <w:rPr>
                <w:color w:val="000000"/>
                <w:sz w:val="20"/>
                <w:szCs w:val="20"/>
              </w:rPr>
            </w:pPr>
            <w:r w:rsidRPr="0075097A">
              <w:rPr>
                <w:color w:val="000000"/>
                <w:sz w:val="20"/>
                <w:szCs w:val="20"/>
              </w:rPr>
              <w:t>31</w:t>
            </w:r>
          </w:p>
        </w:tc>
        <w:tc>
          <w:tcPr>
            <w:tcW w:w="709" w:type="dxa"/>
            <w:tcBorders>
              <w:top w:val="nil"/>
              <w:left w:val="nil"/>
              <w:bottom w:val="single" w:sz="4" w:space="0" w:color="auto"/>
              <w:right w:val="single" w:sz="4" w:space="0" w:color="auto"/>
            </w:tcBorders>
            <w:shd w:val="clear" w:color="auto" w:fill="auto"/>
            <w:noWrap/>
            <w:vAlign w:val="center"/>
            <w:hideMark/>
          </w:tcPr>
          <w:p w14:paraId="128B551A"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064C70DC" w14:textId="77777777" w:rsidR="0075097A" w:rsidRPr="0075097A" w:rsidRDefault="0075097A" w:rsidP="0075097A">
            <w:pPr>
              <w:rPr>
                <w:color w:val="000000"/>
                <w:sz w:val="20"/>
                <w:szCs w:val="20"/>
              </w:rPr>
            </w:pPr>
            <w:r w:rsidRPr="0075097A">
              <w:rPr>
                <w:color w:val="000000"/>
                <w:sz w:val="20"/>
                <w:szCs w:val="20"/>
              </w:rPr>
              <w:t>Буздалина И.А.</w:t>
            </w:r>
          </w:p>
        </w:tc>
        <w:tc>
          <w:tcPr>
            <w:tcW w:w="3118" w:type="dxa"/>
            <w:tcBorders>
              <w:top w:val="nil"/>
              <w:left w:val="nil"/>
              <w:bottom w:val="single" w:sz="4" w:space="0" w:color="auto"/>
              <w:right w:val="single" w:sz="4" w:space="0" w:color="auto"/>
            </w:tcBorders>
            <w:shd w:val="clear" w:color="auto" w:fill="auto"/>
            <w:vAlign w:val="center"/>
            <w:hideMark/>
          </w:tcPr>
          <w:p w14:paraId="3D92540E" w14:textId="77777777" w:rsidR="0075097A" w:rsidRPr="0075097A" w:rsidRDefault="0075097A" w:rsidP="0075097A">
            <w:pPr>
              <w:rPr>
                <w:color w:val="000000"/>
                <w:sz w:val="20"/>
                <w:szCs w:val="20"/>
              </w:rPr>
            </w:pPr>
            <w:r w:rsidRPr="0075097A">
              <w:rPr>
                <w:color w:val="000000"/>
                <w:sz w:val="20"/>
                <w:szCs w:val="20"/>
              </w:rPr>
              <w:t>М.О., п.Лотошино, ул.Центральная д40</w:t>
            </w:r>
          </w:p>
        </w:tc>
        <w:tc>
          <w:tcPr>
            <w:tcW w:w="1134" w:type="dxa"/>
            <w:tcBorders>
              <w:top w:val="nil"/>
              <w:left w:val="nil"/>
              <w:bottom w:val="single" w:sz="4" w:space="0" w:color="auto"/>
              <w:right w:val="single" w:sz="4" w:space="0" w:color="auto"/>
            </w:tcBorders>
            <w:shd w:val="clear" w:color="auto" w:fill="auto"/>
            <w:noWrap/>
            <w:vAlign w:val="center"/>
            <w:hideMark/>
          </w:tcPr>
          <w:p w14:paraId="31AF7667" w14:textId="30F7E37E"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335E14AD"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7548712"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DC484CF" w14:textId="4E402F6E" w:rsidR="0075097A" w:rsidRPr="0075097A" w:rsidRDefault="0075097A" w:rsidP="0075097A">
            <w:pPr>
              <w:jc w:val="center"/>
              <w:rPr>
                <w:color w:val="000000"/>
                <w:sz w:val="20"/>
                <w:szCs w:val="20"/>
              </w:rPr>
            </w:pPr>
            <w:r w:rsidRPr="0075097A">
              <w:rPr>
                <w:color w:val="000000"/>
                <w:sz w:val="20"/>
                <w:szCs w:val="20"/>
              </w:rPr>
              <w:t>32</w:t>
            </w:r>
          </w:p>
        </w:tc>
        <w:tc>
          <w:tcPr>
            <w:tcW w:w="709" w:type="dxa"/>
            <w:tcBorders>
              <w:top w:val="nil"/>
              <w:left w:val="nil"/>
              <w:bottom w:val="single" w:sz="4" w:space="0" w:color="auto"/>
              <w:right w:val="single" w:sz="4" w:space="0" w:color="auto"/>
            </w:tcBorders>
            <w:shd w:val="clear" w:color="auto" w:fill="auto"/>
            <w:noWrap/>
            <w:vAlign w:val="center"/>
            <w:hideMark/>
          </w:tcPr>
          <w:p w14:paraId="2727DD9B"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3F6D4612" w14:textId="77777777" w:rsidR="0075097A" w:rsidRPr="0075097A" w:rsidRDefault="0075097A" w:rsidP="0075097A">
            <w:pPr>
              <w:rPr>
                <w:color w:val="000000"/>
                <w:sz w:val="20"/>
                <w:szCs w:val="20"/>
              </w:rPr>
            </w:pPr>
            <w:r w:rsidRPr="0075097A">
              <w:rPr>
                <w:color w:val="000000"/>
                <w:sz w:val="20"/>
                <w:szCs w:val="20"/>
              </w:rPr>
              <w:t>АО МОСТРАНСАВТО</w:t>
            </w:r>
          </w:p>
        </w:tc>
        <w:tc>
          <w:tcPr>
            <w:tcW w:w="3118" w:type="dxa"/>
            <w:tcBorders>
              <w:top w:val="nil"/>
              <w:left w:val="nil"/>
              <w:bottom w:val="single" w:sz="4" w:space="0" w:color="auto"/>
              <w:right w:val="single" w:sz="4" w:space="0" w:color="auto"/>
            </w:tcBorders>
            <w:shd w:val="clear" w:color="auto" w:fill="auto"/>
            <w:vAlign w:val="center"/>
            <w:hideMark/>
          </w:tcPr>
          <w:p w14:paraId="5E25F44F" w14:textId="77777777" w:rsidR="0075097A" w:rsidRPr="0075097A" w:rsidRDefault="0075097A" w:rsidP="0075097A">
            <w:pPr>
              <w:rPr>
                <w:color w:val="000000"/>
                <w:sz w:val="20"/>
                <w:szCs w:val="20"/>
              </w:rPr>
            </w:pPr>
            <w:r w:rsidRPr="0075097A">
              <w:rPr>
                <w:color w:val="000000"/>
                <w:sz w:val="20"/>
                <w:szCs w:val="20"/>
              </w:rPr>
              <w:t>М.О., п.Лотошино, ул.Центральная д32</w:t>
            </w:r>
          </w:p>
        </w:tc>
        <w:tc>
          <w:tcPr>
            <w:tcW w:w="1134" w:type="dxa"/>
            <w:tcBorders>
              <w:top w:val="nil"/>
              <w:left w:val="nil"/>
              <w:bottom w:val="single" w:sz="4" w:space="0" w:color="auto"/>
              <w:right w:val="single" w:sz="4" w:space="0" w:color="auto"/>
            </w:tcBorders>
            <w:shd w:val="clear" w:color="auto" w:fill="auto"/>
            <w:noWrap/>
            <w:vAlign w:val="center"/>
            <w:hideMark/>
          </w:tcPr>
          <w:p w14:paraId="711A5762" w14:textId="30DF2ABF"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1A973EE5"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2039E620"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0CE9A00" w14:textId="365511F1" w:rsidR="0075097A" w:rsidRPr="0075097A" w:rsidRDefault="0075097A" w:rsidP="0075097A">
            <w:pPr>
              <w:jc w:val="center"/>
              <w:rPr>
                <w:color w:val="000000"/>
                <w:sz w:val="20"/>
                <w:szCs w:val="20"/>
              </w:rPr>
            </w:pPr>
            <w:r w:rsidRPr="0075097A">
              <w:rPr>
                <w:color w:val="000000"/>
                <w:sz w:val="20"/>
                <w:szCs w:val="20"/>
              </w:rPr>
              <w:t>33</w:t>
            </w:r>
          </w:p>
        </w:tc>
        <w:tc>
          <w:tcPr>
            <w:tcW w:w="709" w:type="dxa"/>
            <w:tcBorders>
              <w:top w:val="nil"/>
              <w:left w:val="nil"/>
              <w:bottom w:val="single" w:sz="4" w:space="0" w:color="auto"/>
              <w:right w:val="single" w:sz="4" w:space="0" w:color="auto"/>
            </w:tcBorders>
            <w:shd w:val="clear" w:color="auto" w:fill="auto"/>
            <w:noWrap/>
            <w:vAlign w:val="center"/>
            <w:hideMark/>
          </w:tcPr>
          <w:p w14:paraId="50F6D162"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27CB7F36" w14:textId="77777777" w:rsidR="0075097A" w:rsidRPr="0075097A" w:rsidRDefault="0075097A" w:rsidP="0075097A">
            <w:pPr>
              <w:rPr>
                <w:color w:val="000000"/>
                <w:sz w:val="20"/>
                <w:szCs w:val="20"/>
              </w:rPr>
            </w:pPr>
            <w:r w:rsidRPr="0075097A">
              <w:rPr>
                <w:color w:val="000000"/>
                <w:sz w:val="20"/>
                <w:szCs w:val="20"/>
              </w:rPr>
              <w:t>ООО Тера</w:t>
            </w:r>
          </w:p>
        </w:tc>
        <w:tc>
          <w:tcPr>
            <w:tcW w:w="3118" w:type="dxa"/>
            <w:tcBorders>
              <w:top w:val="nil"/>
              <w:left w:val="nil"/>
              <w:bottom w:val="single" w:sz="4" w:space="0" w:color="auto"/>
              <w:right w:val="single" w:sz="4" w:space="0" w:color="auto"/>
            </w:tcBorders>
            <w:shd w:val="clear" w:color="auto" w:fill="auto"/>
            <w:vAlign w:val="center"/>
            <w:hideMark/>
          </w:tcPr>
          <w:p w14:paraId="44DBEF97" w14:textId="77777777" w:rsidR="0075097A" w:rsidRPr="0075097A" w:rsidRDefault="0075097A" w:rsidP="0075097A">
            <w:pPr>
              <w:rPr>
                <w:color w:val="000000"/>
                <w:sz w:val="20"/>
                <w:szCs w:val="20"/>
              </w:rPr>
            </w:pPr>
            <w:r w:rsidRPr="0075097A">
              <w:rPr>
                <w:color w:val="000000"/>
                <w:sz w:val="20"/>
                <w:szCs w:val="20"/>
              </w:rPr>
              <w:t>М.О., п.Лотошино, ул.Центральная д40</w:t>
            </w:r>
          </w:p>
        </w:tc>
        <w:tc>
          <w:tcPr>
            <w:tcW w:w="1134" w:type="dxa"/>
            <w:tcBorders>
              <w:top w:val="nil"/>
              <w:left w:val="nil"/>
              <w:bottom w:val="single" w:sz="4" w:space="0" w:color="auto"/>
              <w:right w:val="single" w:sz="4" w:space="0" w:color="auto"/>
            </w:tcBorders>
            <w:shd w:val="clear" w:color="auto" w:fill="auto"/>
            <w:noWrap/>
            <w:vAlign w:val="center"/>
            <w:hideMark/>
          </w:tcPr>
          <w:p w14:paraId="44835DCE" w14:textId="7C77B048"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7EB27B87"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741BAECD"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83E2BAB" w14:textId="67487217" w:rsidR="0075097A" w:rsidRPr="0075097A" w:rsidRDefault="0075097A" w:rsidP="0075097A">
            <w:pPr>
              <w:jc w:val="center"/>
              <w:rPr>
                <w:color w:val="000000"/>
                <w:sz w:val="20"/>
                <w:szCs w:val="20"/>
              </w:rPr>
            </w:pPr>
            <w:r w:rsidRPr="0075097A">
              <w:rPr>
                <w:color w:val="000000"/>
                <w:sz w:val="20"/>
                <w:szCs w:val="20"/>
              </w:rPr>
              <w:t>34</w:t>
            </w:r>
          </w:p>
        </w:tc>
        <w:tc>
          <w:tcPr>
            <w:tcW w:w="709" w:type="dxa"/>
            <w:tcBorders>
              <w:top w:val="nil"/>
              <w:left w:val="nil"/>
              <w:bottom w:val="single" w:sz="4" w:space="0" w:color="auto"/>
              <w:right w:val="single" w:sz="4" w:space="0" w:color="auto"/>
            </w:tcBorders>
            <w:shd w:val="clear" w:color="auto" w:fill="auto"/>
            <w:noWrap/>
            <w:vAlign w:val="center"/>
            <w:hideMark/>
          </w:tcPr>
          <w:p w14:paraId="341E3B5A"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noWrap/>
            <w:vAlign w:val="center"/>
            <w:hideMark/>
          </w:tcPr>
          <w:p w14:paraId="06D7CBAF" w14:textId="77777777" w:rsidR="0075097A" w:rsidRPr="0075097A" w:rsidRDefault="0075097A" w:rsidP="0075097A">
            <w:pPr>
              <w:rPr>
                <w:color w:val="000000"/>
                <w:sz w:val="20"/>
                <w:szCs w:val="20"/>
              </w:rPr>
            </w:pPr>
            <w:r w:rsidRPr="0075097A">
              <w:rPr>
                <w:color w:val="000000"/>
                <w:sz w:val="20"/>
                <w:szCs w:val="20"/>
              </w:rPr>
              <w:t>МУДО "Дом детского творчества"</w:t>
            </w:r>
          </w:p>
        </w:tc>
        <w:tc>
          <w:tcPr>
            <w:tcW w:w="3118" w:type="dxa"/>
            <w:tcBorders>
              <w:top w:val="nil"/>
              <w:left w:val="nil"/>
              <w:bottom w:val="single" w:sz="4" w:space="0" w:color="auto"/>
              <w:right w:val="single" w:sz="4" w:space="0" w:color="auto"/>
            </w:tcBorders>
            <w:shd w:val="clear" w:color="auto" w:fill="auto"/>
            <w:vAlign w:val="center"/>
            <w:hideMark/>
          </w:tcPr>
          <w:p w14:paraId="1FAD9FD7" w14:textId="77777777" w:rsidR="0075097A" w:rsidRPr="0075097A" w:rsidRDefault="0075097A" w:rsidP="0075097A">
            <w:pPr>
              <w:rPr>
                <w:color w:val="000000"/>
                <w:sz w:val="20"/>
                <w:szCs w:val="20"/>
              </w:rPr>
            </w:pPr>
            <w:r w:rsidRPr="0075097A">
              <w:rPr>
                <w:color w:val="000000"/>
                <w:sz w:val="20"/>
                <w:szCs w:val="20"/>
              </w:rPr>
              <w:t>М.О., п.Лотошино, ул. Заводская д13</w:t>
            </w:r>
          </w:p>
        </w:tc>
        <w:tc>
          <w:tcPr>
            <w:tcW w:w="1134" w:type="dxa"/>
            <w:tcBorders>
              <w:top w:val="nil"/>
              <w:left w:val="nil"/>
              <w:bottom w:val="single" w:sz="4" w:space="0" w:color="auto"/>
              <w:right w:val="single" w:sz="4" w:space="0" w:color="auto"/>
            </w:tcBorders>
            <w:shd w:val="clear" w:color="auto" w:fill="auto"/>
            <w:noWrap/>
            <w:vAlign w:val="center"/>
            <w:hideMark/>
          </w:tcPr>
          <w:p w14:paraId="62D9B579" w14:textId="16B2C4A0"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5513CFE7"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235872B"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50DDF2A" w14:textId="01CB7A5E" w:rsidR="0075097A" w:rsidRPr="0075097A" w:rsidRDefault="0075097A" w:rsidP="0075097A">
            <w:pPr>
              <w:jc w:val="center"/>
              <w:rPr>
                <w:color w:val="000000"/>
                <w:sz w:val="20"/>
                <w:szCs w:val="20"/>
              </w:rPr>
            </w:pPr>
            <w:r w:rsidRPr="0075097A">
              <w:rPr>
                <w:color w:val="000000"/>
                <w:sz w:val="20"/>
                <w:szCs w:val="20"/>
              </w:rPr>
              <w:t>35</w:t>
            </w:r>
          </w:p>
        </w:tc>
        <w:tc>
          <w:tcPr>
            <w:tcW w:w="709" w:type="dxa"/>
            <w:tcBorders>
              <w:top w:val="nil"/>
              <w:left w:val="nil"/>
              <w:bottom w:val="single" w:sz="4" w:space="0" w:color="auto"/>
              <w:right w:val="single" w:sz="4" w:space="0" w:color="auto"/>
            </w:tcBorders>
            <w:shd w:val="clear" w:color="auto" w:fill="auto"/>
            <w:noWrap/>
            <w:vAlign w:val="center"/>
            <w:hideMark/>
          </w:tcPr>
          <w:p w14:paraId="60372F4A"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vAlign w:val="center"/>
            <w:hideMark/>
          </w:tcPr>
          <w:p w14:paraId="401E0C57" w14:textId="77777777" w:rsidR="0075097A" w:rsidRPr="0075097A" w:rsidRDefault="0075097A" w:rsidP="0075097A">
            <w:pPr>
              <w:rPr>
                <w:color w:val="000000"/>
                <w:sz w:val="20"/>
                <w:szCs w:val="20"/>
              </w:rPr>
            </w:pPr>
            <w:r w:rsidRPr="0075097A">
              <w:rPr>
                <w:color w:val="000000"/>
                <w:sz w:val="20"/>
                <w:szCs w:val="20"/>
              </w:rPr>
              <w:t>МКУ "Лотошинский историко краеведческий музей"</w:t>
            </w:r>
          </w:p>
        </w:tc>
        <w:tc>
          <w:tcPr>
            <w:tcW w:w="3118" w:type="dxa"/>
            <w:tcBorders>
              <w:top w:val="nil"/>
              <w:left w:val="nil"/>
              <w:bottom w:val="single" w:sz="4" w:space="0" w:color="auto"/>
              <w:right w:val="single" w:sz="4" w:space="0" w:color="auto"/>
            </w:tcBorders>
            <w:shd w:val="clear" w:color="auto" w:fill="auto"/>
            <w:vAlign w:val="center"/>
            <w:hideMark/>
          </w:tcPr>
          <w:p w14:paraId="5BCC3301" w14:textId="77777777" w:rsidR="0075097A" w:rsidRPr="0075097A" w:rsidRDefault="0075097A" w:rsidP="0075097A">
            <w:pPr>
              <w:rPr>
                <w:color w:val="000000"/>
                <w:sz w:val="20"/>
                <w:szCs w:val="20"/>
              </w:rPr>
            </w:pPr>
            <w:r w:rsidRPr="0075097A">
              <w:rPr>
                <w:color w:val="000000"/>
                <w:sz w:val="20"/>
                <w:szCs w:val="20"/>
              </w:rPr>
              <w:t>М.О., п.Лотошино, ул.Центральная д13</w:t>
            </w:r>
          </w:p>
        </w:tc>
        <w:tc>
          <w:tcPr>
            <w:tcW w:w="1134" w:type="dxa"/>
            <w:tcBorders>
              <w:top w:val="nil"/>
              <w:left w:val="nil"/>
              <w:bottom w:val="single" w:sz="4" w:space="0" w:color="auto"/>
              <w:right w:val="single" w:sz="4" w:space="0" w:color="auto"/>
            </w:tcBorders>
            <w:shd w:val="clear" w:color="auto" w:fill="auto"/>
            <w:noWrap/>
            <w:vAlign w:val="center"/>
            <w:hideMark/>
          </w:tcPr>
          <w:p w14:paraId="43CD9F8E" w14:textId="632DFB60"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426EDD88"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25531FC8"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A8F5184" w14:textId="16E38B48" w:rsidR="0075097A" w:rsidRPr="0075097A" w:rsidRDefault="0075097A" w:rsidP="0075097A">
            <w:pPr>
              <w:jc w:val="center"/>
              <w:rPr>
                <w:color w:val="000000"/>
                <w:sz w:val="20"/>
                <w:szCs w:val="20"/>
              </w:rPr>
            </w:pPr>
            <w:r w:rsidRPr="0075097A">
              <w:rPr>
                <w:color w:val="000000"/>
                <w:sz w:val="20"/>
                <w:szCs w:val="20"/>
              </w:rPr>
              <w:t>36</w:t>
            </w:r>
          </w:p>
        </w:tc>
        <w:tc>
          <w:tcPr>
            <w:tcW w:w="709" w:type="dxa"/>
            <w:tcBorders>
              <w:top w:val="nil"/>
              <w:left w:val="nil"/>
              <w:bottom w:val="single" w:sz="4" w:space="0" w:color="auto"/>
              <w:right w:val="single" w:sz="4" w:space="0" w:color="auto"/>
            </w:tcBorders>
            <w:shd w:val="clear" w:color="auto" w:fill="auto"/>
            <w:noWrap/>
            <w:vAlign w:val="center"/>
            <w:hideMark/>
          </w:tcPr>
          <w:p w14:paraId="77370712"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vAlign w:val="center"/>
            <w:hideMark/>
          </w:tcPr>
          <w:p w14:paraId="151740BE" w14:textId="77777777" w:rsidR="0075097A" w:rsidRPr="0075097A" w:rsidRDefault="0075097A" w:rsidP="0075097A">
            <w:pPr>
              <w:rPr>
                <w:color w:val="000000"/>
                <w:sz w:val="20"/>
                <w:szCs w:val="20"/>
              </w:rPr>
            </w:pPr>
            <w:r w:rsidRPr="0075097A">
              <w:rPr>
                <w:color w:val="000000"/>
                <w:sz w:val="20"/>
                <w:szCs w:val="20"/>
              </w:rPr>
              <w:t>МКУК "Лотошинская центральная библиотечная система"</w:t>
            </w:r>
          </w:p>
        </w:tc>
        <w:tc>
          <w:tcPr>
            <w:tcW w:w="3118" w:type="dxa"/>
            <w:tcBorders>
              <w:top w:val="nil"/>
              <w:left w:val="nil"/>
              <w:bottom w:val="single" w:sz="4" w:space="0" w:color="auto"/>
              <w:right w:val="single" w:sz="4" w:space="0" w:color="auto"/>
            </w:tcBorders>
            <w:shd w:val="clear" w:color="auto" w:fill="auto"/>
            <w:vAlign w:val="center"/>
            <w:hideMark/>
          </w:tcPr>
          <w:p w14:paraId="381B6E99" w14:textId="77777777" w:rsidR="0075097A" w:rsidRPr="0075097A" w:rsidRDefault="0075097A" w:rsidP="0075097A">
            <w:pPr>
              <w:rPr>
                <w:color w:val="000000"/>
                <w:sz w:val="20"/>
                <w:szCs w:val="20"/>
              </w:rPr>
            </w:pPr>
            <w:r w:rsidRPr="0075097A">
              <w:rPr>
                <w:color w:val="000000"/>
                <w:sz w:val="20"/>
                <w:szCs w:val="20"/>
              </w:rPr>
              <w:t>М.О., п.Лотошино, ул.Центральная д40</w:t>
            </w:r>
          </w:p>
        </w:tc>
        <w:tc>
          <w:tcPr>
            <w:tcW w:w="1134" w:type="dxa"/>
            <w:tcBorders>
              <w:top w:val="nil"/>
              <w:left w:val="nil"/>
              <w:bottom w:val="single" w:sz="4" w:space="0" w:color="auto"/>
              <w:right w:val="single" w:sz="4" w:space="0" w:color="auto"/>
            </w:tcBorders>
            <w:shd w:val="clear" w:color="auto" w:fill="auto"/>
            <w:noWrap/>
            <w:vAlign w:val="center"/>
            <w:hideMark/>
          </w:tcPr>
          <w:p w14:paraId="0F6EB88E" w14:textId="76117620"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25AAD250"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209CE9B1"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0F6F189" w14:textId="1E87B63A" w:rsidR="0075097A" w:rsidRPr="0075097A" w:rsidRDefault="0075097A" w:rsidP="0075097A">
            <w:pPr>
              <w:jc w:val="center"/>
              <w:rPr>
                <w:color w:val="000000"/>
                <w:sz w:val="20"/>
                <w:szCs w:val="20"/>
              </w:rPr>
            </w:pPr>
            <w:r w:rsidRPr="0075097A">
              <w:rPr>
                <w:color w:val="000000"/>
                <w:sz w:val="20"/>
                <w:szCs w:val="20"/>
              </w:rPr>
              <w:t>37</w:t>
            </w:r>
          </w:p>
        </w:tc>
        <w:tc>
          <w:tcPr>
            <w:tcW w:w="709" w:type="dxa"/>
            <w:tcBorders>
              <w:top w:val="nil"/>
              <w:left w:val="nil"/>
              <w:bottom w:val="single" w:sz="4" w:space="0" w:color="auto"/>
              <w:right w:val="single" w:sz="4" w:space="0" w:color="auto"/>
            </w:tcBorders>
            <w:shd w:val="clear" w:color="auto" w:fill="auto"/>
            <w:noWrap/>
            <w:vAlign w:val="center"/>
            <w:hideMark/>
          </w:tcPr>
          <w:p w14:paraId="1C9CB8E3" w14:textId="77777777" w:rsidR="0075097A" w:rsidRPr="0075097A" w:rsidRDefault="0075097A" w:rsidP="0075097A">
            <w:pPr>
              <w:jc w:val="center"/>
              <w:rPr>
                <w:color w:val="000000"/>
                <w:sz w:val="20"/>
                <w:szCs w:val="20"/>
              </w:rPr>
            </w:pPr>
            <w:r w:rsidRPr="0075097A">
              <w:rPr>
                <w:color w:val="000000"/>
                <w:sz w:val="20"/>
                <w:szCs w:val="20"/>
              </w:rPr>
              <w:t>17</w:t>
            </w:r>
          </w:p>
        </w:tc>
        <w:tc>
          <w:tcPr>
            <w:tcW w:w="2977" w:type="dxa"/>
            <w:tcBorders>
              <w:top w:val="nil"/>
              <w:left w:val="nil"/>
              <w:bottom w:val="single" w:sz="4" w:space="0" w:color="auto"/>
              <w:right w:val="single" w:sz="4" w:space="0" w:color="auto"/>
            </w:tcBorders>
            <w:shd w:val="clear" w:color="auto" w:fill="auto"/>
            <w:noWrap/>
            <w:vAlign w:val="center"/>
            <w:hideMark/>
          </w:tcPr>
          <w:p w14:paraId="436DA512" w14:textId="77777777" w:rsidR="0075097A" w:rsidRPr="0075097A" w:rsidRDefault="0075097A" w:rsidP="0075097A">
            <w:pPr>
              <w:rPr>
                <w:color w:val="000000"/>
                <w:sz w:val="20"/>
                <w:szCs w:val="20"/>
              </w:rPr>
            </w:pPr>
            <w:r w:rsidRPr="0075097A">
              <w:rPr>
                <w:color w:val="000000"/>
                <w:sz w:val="20"/>
                <w:szCs w:val="20"/>
              </w:rPr>
              <w:t>МОУ "Микулинская гимназия "</w:t>
            </w:r>
          </w:p>
        </w:tc>
        <w:tc>
          <w:tcPr>
            <w:tcW w:w="3118" w:type="dxa"/>
            <w:tcBorders>
              <w:top w:val="nil"/>
              <w:left w:val="nil"/>
              <w:bottom w:val="single" w:sz="4" w:space="0" w:color="auto"/>
              <w:right w:val="single" w:sz="4" w:space="0" w:color="auto"/>
            </w:tcBorders>
            <w:shd w:val="clear" w:color="auto" w:fill="auto"/>
            <w:vAlign w:val="center"/>
            <w:hideMark/>
          </w:tcPr>
          <w:p w14:paraId="60628941" w14:textId="77777777" w:rsidR="0075097A" w:rsidRPr="0075097A" w:rsidRDefault="0075097A" w:rsidP="0075097A">
            <w:pPr>
              <w:rPr>
                <w:color w:val="000000"/>
                <w:sz w:val="20"/>
                <w:szCs w:val="20"/>
              </w:rPr>
            </w:pPr>
            <w:r w:rsidRPr="0075097A">
              <w:rPr>
                <w:color w:val="000000"/>
                <w:sz w:val="20"/>
                <w:szCs w:val="20"/>
              </w:rPr>
              <w:t>М.О., Лотошинский район, д.Введенское  ,Микрорайон ,дом 12</w:t>
            </w:r>
          </w:p>
        </w:tc>
        <w:tc>
          <w:tcPr>
            <w:tcW w:w="1134" w:type="dxa"/>
            <w:tcBorders>
              <w:top w:val="nil"/>
              <w:left w:val="nil"/>
              <w:bottom w:val="single" w:sz="4" w:space="0" w:color="auto"/>
              <w:right w:val="single" w:sz="4" w:space="0" w:color="auto"/>
            </w:tcBorders>
            <w:shd w:val="clear" w:color="auto" w:fill="auto"/>
            <w:noWrap/>
            <w:vAlign w:val="center"/>
            <w:hideMark/>
          </w:tcPr>
          <w:p w14:paraId="3F385F60" w14:textId="16EDAB2E"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70AFBAC4"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1E007FDC"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EBDE1C6" w14:textId="576696ED" w:rsidR="0075097A" w:rsidRPr="0075097A" w:rsidRDefault="0075097A" w:rsidP="0075097A">
            <w:pPr>
              <w:jc w:val="center"/>
              <w:rPr>
                <w:color w:val="000000"/>
                <w:sz w:val="20"/>
                <w:szCs w:val="20"/>
              </w:rPr>
            </w:pPr>
            <w:r w:rsidRPr="0075097A">
              <w:rPr>
                <w:color w:val="000000"/>
                <w:sz w:val="20"/>
                <w:szCs w:val="20"/>
              </w:rPr>
              <w:t>38</w:t>
            </w:r>
          </w:p>
        </w:tc>
        <w:tc>
          <w:tcPr>
            <w:tcW w:w="709" w:type="dxa"/>
            <w:tcBorders>
              <w:top w:val="nil"/>
              <w:left w:val="nil"/>
              <w:bottom w:val="single" w:sz="4" w:space="0" w:color="auto"/>
              <w:right w:val="single" w:sz="4" w:space="0" w:color="auto"/>
            </w:tcBorders>
            <w:shd w:val="clear" w:color="auto" w:fill="auto"/>
            <w:noWrap/>
            <w:vAlign w:val="center"/>
            <w:hideMark/>
          </w:tcPr>
          <w:p w14:paraId="158B44CB" w14:textId="77777777" w:rsidR="0075097A" w:rsidRPr="0075097A" w:rsidRDefault="0075097A" w:rsidP="0075097A">
            <w:pPr>
              <w:jc w:val="center"/>
              <w:rPr>
                <w:color w:val="000000"/>
                <w:sz w:val="20"/>
                <w:szCs w:val="20"/>
              </w:rPr>
            </w:pPr>
            <w:r w:rsidRPr="0075097A">
              <w:rPr>
                <w:color w:val="000000"/>
                <w:sz w:val="20"/>
                <w:szCs w:val="20"/>
              </w:rPr>
              <w:t>12</w:t>
            </w:r>
          </w:p>
        </w:tc>
        <w:tc>
          <w:tcPr>
            <w:tcW w:w="2977" w:type="dxa"/>
            <w:tcBorders>
              <w:top w:val="nil"/>
              <w:left w:val="nil"/>
              <w:bottom w:val="single" w:sz="4" w:space="0" w:color="auto"/>
              <w:right w:val="single" w:sz="4" w:space="0" w:color="auto"/>
            </w:tcBorders>
            <w:shd w:val="clear" w:color="auto" w:fill="auto"/>
            <w:noWrap/>
            <w:vAlign w:val="center"/>
            <w:hideMark/>
          </w:tcPr>
          <w:p w14:paraId="1ADAEDC0" w14:textId="77777777" w:rsidR="0075097A" w:rsidRPr="0075097A" w:rsidRDefault="0075097A" w:rsidP="0075097A">
            <w:pPr>
              <w:rPr>
                <w:color w:val="000000"/>
                <w:sz w:val="20"/>
                <w:szCs w:val="20"/>
              </w:rPr>
            </w:pPr>
            <w:r w:rsidRPr="0075097A">
              <w:rPr>
                <w:color w:val="000000"/>
                <w:sz w:val="20"/>
                <w:szCs w:val="20"/>
              </w:rPr>
              <w:t>МОУ "Микулинская гимназия "</w:t>
            </w:r>
          </w:p>
        </w:tc>
        <w:tc>
          <w:tcPr>
            <w:tcW w:w="3118" w:type="dxa"/>
            <w:tcBorders>
              <w:top w:val="nil"/>
              <w:left w:val="nil"/>
              <w:bottom w:val="single" w:sz="4" w:space="0" w:color="auto"/>
              <w:right w:val="single" w:sz="4" w:space="0" w:color="auto"/>
            </w:tcBorders>
            <w:shd w:val="clear" w:color="auto" w:fill="auto"/>
            <w:noWrap/>
            <w:vAlign w:val="center"/>
            <w:hideMark/>
          </w:tcPr>
          <w:p w14:paraId="5BDF9599" w14:textId="77777777" w:rsidR="0075097A" w:rsidRPr="0075097A" w:rsidRDefault="0075097A" w:rsidP="0075097A">
            <w:pPr>
              <w:rPr>
                <w:color w:val="000000"/>
                <w:sz w:val="20"/>
                <w:szCs w:val="20"/>
              </w:rPr>
            </w:pPr>
            <w:r w:rsidRPr="0075097A">
              <w:rPr>
                <w:color w:val="000000"/>
                <w:sz w:val="20"/>
                <w:szCs w:val="20"/>
              </w:rPr>
              <w:t>М.О. п.Лотошино, д.Савостино, ул.Школьная, дом 3</w:t>
            </w:r>
          </w:p>
        </w:tc>
        <w:tc>
          <w:tcPr>
            <w:tcW w:w="1134" w:type="dxa"/>
            <w:tcBorders>
              <w:top w:val="nil"/>
              <w:left w:val="nil"/>
              <w:bottom w:val="single" w:sz="4" w:space="0" w:color="auto"/>
              <w:right w:val="single" w:sz="4" w:space="0" w:color="auto"/>
            </w:tcBorders>
            <w:shd w:val="clear" w:color="auto" w:fill="auto"/>
            <w:noWrap/>
            <w:vAlign w:val="center"/>
            <w:hideMark/>
          </w:tcPr>
          <w:p w14:paraId="2B7AE6ED" w14:textId="36CCB96F"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24F9CB7F"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7638581F"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435E1A8" w14:textId="15B8E35C" w:rsidR="0075097A" w:rsidRPr="0075097A" w:rsidRDefault="0075097A" w:rsidP="0075097A">
            <w:pPr>
              <w:jc w:val="center"/>
              <w:rPr>
                <w:color w:val="000000"/>
                <w:sz w:val="20"/>
                <w:szCs w:val="20"/>
              </w:rPr>
            </w:pPr>
            <w:r w:rsidRPr="0075097A">
              <w:rPr>
                <w:color w:val="000000"/>
                <w:sz w:val="20"/>
                <w:szCs w:val="20"/>
              </w:rPr>
              <w:t>39</w:t>
            </w:r>
          </w:p>
        </w:tc>
        <w:tc>
          <w:tcPr>
            <w:tcW w:w="709" w:type="dxa"/>
            <w:tcBorders>
              <w:top w:val="nil"/>
              <w:left w:val="nil"/>
              <w:bottom w:val="single" w:sz="4" w:space="0" w:color="auto"/>
              <w:right w:val="single" w:sz="4" w:space="0" w:color="auto"/>
            </w:tcBorders>
            <w:shd w:val="clear" w:color="auto" w:fill="auto"/>
            <w:noWrap/>
            <w:vAlign w:val="center"/>
            <w:hideMark/>
          </w:tcPr>
          <w:p w14:paraId="721EAF7D" w14:textId="77777777" w:rsidR="0075097A" w:rsidRPr="0075097A" w:rsidRDefault="0075097A" w:rsidP="0075097A">
            <w:pPr>
              <w:jc w:val="center"/>
              <w:rPr>
                <w:color w:val="000000"/>
                <w:sz w:val="20"/>
                <w:szCs w:val="20"/>
              </w:rPr>
            </w:pPr>
            <w:r w:rsidRPr="0075097A">
              <w:rPr>
                <w:color w:val="000000"/>
                <w:sz w:val="20"/>
                <w:szCs w:val="20"/>
              </w:rPr>
              <w:t>12</w:t>
            </w:r>
          </w:p>
        </w:tc>
        <w:tc>
          <w:tcPr>
            <w:tcW w:w="2977" w:type="dxa"/>
            <w:tcBorders>
              <w:top w:val="nil"/>
              <w:left w:val="nil"/>
              <w:bottom w:val="single" w:sz="4" w:space="0" w:color="auto"/>
              <w:right w:val="single" w:sz="4" w:space="0" w:color="auto"/>
            </w:tcBorders>
            <w:shd w:val="clear" w:color="auto" w:fill="auto"/>
            <w:noWrap/>
            <w:vAlign w:val="center"/>
            <w:hideMark/>
          </w:tcPr>
          <w:p w14:paraId="1E3F36DD" w14:textId="77777777" w:rsidR="0075097A" w:rsidRPr="0075097A" w:rsidRDefault="0075097A" w:rsidP="0075097A">
            <w:pPr>
              <w:rPr>
                <w:color w:val="000000"/>
                <w:sz w:val="20"/>
                <w:szCs w:val="20"/>
              </w:rPr>
            </w:pPr>
            <w:r w:rsidRPr="0075097A">
              <w:rPr>
                <w:color w:val="000000"/>
                <w:sz w:val="20"/>
                <w:szCs w:val="20"/>
              </w:rPr>
              <w:t>МОУ "Микулинская гимназия "</w:t>
            </w:r>
          </w:p>
        </w:tc>
        <w:tc>
          <w:tcPr>
            <w:tcW w:w="3118" w:type="dxa"/>
            <w:tcBorders>
              <w:top w:val="nil"/>
              <w:left w:val="nil"/>
              <w:bottom w:val="single" w:sz="4" w:space="0" w:color="auto"/>
              <w:right w:val="single" w:sz="4" w:space="0" w:color="auto"/>
            </w:tcBorders>
            <w:shd w:val="clear" w:color="auto" w:fill="auto"/>
            <w:vAlign w:val="center"/>
            <w:hideMark/>
          </w:tcPr>
          <w:p w14:paraId="7A2877DA" w14:textId="77777777" w:rsidR="0075097A" w:rsidRPr="0075097A" w:rsidRDefault="0075097A" w:rsidP="0075097A">
            <w:pPr>
              <w:rPr>
                <w:color w:val="000000"/>
                <w:sz w:val="20"/>
                <w:szCs w:val="20"/>
              </w:rPr>
            </w:pPr>
            <w:r w:rsidRPr="0075097A">
              <w:rPr>
                <w:color w:val="000000"/>
                <w:sz w:val="20"/>
                <w:szCs w:val="20"/>
              </w:rPr>
              <w:t>М.О. Лотошинский район , д.Савостино, ул.Школьная, дом 15</w:t>
            </w:r>
          </w:p>
        </w:tc>
        <w:tc>
          <w:tcPr>
            <w:tcW w:w="1134" w:type="dxa"/>
            <w:tcBorders>
              <w:top w:val="nil"/>
              <w:left w:val="nil"/>
              <w:bottom w:val="single" w:sz="4" w:space="0" w:color="auto"/>
              <w:right w:val="single" w:sz="4" w:space="0" w:color="auto"/>
            </w:tcBorders>
            <w:shd w:val="clear" w:color="auto" w:fill="auto"/>
            <w:noWrap/>
            <w:vAlign w:val="center"/>
            <w:hideMark/>
          </w:tcPr>
          <w:p w14:paraId="7D8ACF8B" w14:textId="66F2BA3A"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5148F052"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056C5D0"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A999166" w14:textId="70F6EB0E" w:rsidR="0075097A" w:rsidRPr="0075097A" w:rsidRDefault="0075097A" w:rsidP="0075097A">
            <w:pPr>
              <w:jc w:val="center"/>
              <w:rPr>
                <w:color w:val="000000"/>
                <w:sz w:val="20"/>
                <w:szCs w:val="20"/>
              </w:rPr>
            </w:pPr>
            <w:r w:rsidRPr="0075097A">
              <w:rPr>
                <w:color w:val="000000"/>
                <w:sz w:val="20"/>
                <w:szCs w:val="20"/>
              </w:rPr>
              <w:t>40</w:t>
            </w:r>
          </w:p>
        </w:tc>
        <w:tc>
          <w:tcPr>
            <w:tcW w:w="709" w:type="dxa"/>
            <w:tcBorders>
              <w:top w:val="nil"/>
              <w:left w:val="nil"/>
              <w:bottom w:val="single" w:sz="4" w:space="0" w:color="auto"/>
              <w:right w:val="single" w:sz="4" w:space="0" w:color="auto"/>
            </w:tcBorders>
            <w:shd w:val="clear" w:color="auto" w:fill="auto"/>
            <w:noWrap/>
            <w:vAlign w:val="center"/>
            <w:hideMark/>
          </w:tcPr>
          <w:p w14:paraId="206BE4E0" w14:textId="77777777" w:rsidR="0075097A" w:rsidRPr="0075097A" w:rsidRDefault="0075097A" w:rsidP="0075097A">
            <w:pPr>
              <w:jc w:val="center"/>
              <w:rPr>
                <w:color w:val="000000"/>
                <w:sz w:val="20"/>
                <w:szCs w:val="20"/>
              </w:rPr>
            </w:pPr>
            <w:r w:rsidRPr="0075097A">
              <w:rPr>
                <w:color w:val="000000"/>
                <w:sz w:val="20"/>
                <w:szCs w:val="20"/>
              </w:rPr>
              <w:t>5</w:t>
            </w:r>
          </w:p>
        </w:tc>
        <w:tc>
          <w:tcPr>
            <w:tcW w:w="2977" w:type="dxa"/>
            <w:tcBorders>
              <w:top w:val="nil"/>
              <w:left w:val="nil"/>
              <w:bottom w:val="single" w:sz="4" w:space="0" w:color="auto"/>
              <w:right w:val="single" w:sz="4" w:space="0" w:color="auto"/>
            </w:tcBorders>
            <w:shd w:val="clear" w:color="auto" w:fill="auto"/>
            <w:noWrap/>
            <w:vAlign w:val="center"/>
            <w:hideMark/>
          </w:tcPr>
          <w:p w14:paraId="663831A6" w14:textId="77777777" w:rsidR="0075097A" w:rsidRPr="0075097A" w:rsidRDefault="0075097A" w:rsidP="0075097A">
            <w:pPr>
              <w:rPr>
                <w:color w:val="000000"/>
                <w:sz w:val="20"/>
                <w:szCs w:val="20"/>
              </w:rPr>
            </w:pPr>
            <w:r w:rsidRPr="0075097A">
              <w:rPr>
                <w:color w:val="000000"/>
                <w:sz w:val="20"/>
                <w:szCs w:val="20"/>
              </w:rPr>
              <w:t>МОУ "Микулинская гимназия "</w:t>
            </w:r>
          </w:p>
        </w:tc>
        <w:tc>
          <w:tcPr>
            <w:tcW w:w="3118" w:type="dxa"/>
            <w:tcBorders>
              <w:top w:val="nil"/>
              <w:left w:val="nil"/>
              <w:bottom w:val="single" w:sz="4" w:space="0" w:color="auto"/>
              <w:right w:val="single" w:sz="4" w:space="0" w:color="auto"/>
            </w:tcBorders>
            <w:shd w:val="clear" w:color="auto" w:fill="auto"/>
            <w:vAlign w:val="center"/>
            <w:hideMark/>
          </w:tcPr>
          <w:p w14:paraId="14D5AA10" w14:textId="77777777" w:rsidR="0075097A" w:rsidRPr="0075097A" w:rsidRDefault="0075097A" w:rsidP="0075097A">
            <w:pPr>
              <w:rPr>
                <w:color w:val="000000"/>
                <w:sz w:val="20"/>
                <w:szCs w:val="20"/>
              </w:rPr>
            </w:pPr>
            <w:r w:rsidRPr="0075097A">
              <w:rPr>
                <w:color w:val="000000"/>
                <w:sz w:val="20"/>
                <w:szCs w:val="20"/>
              </w:rPr>
              <w:t>М.О.,Лотошинский район, с.Микулино, Микрорайон, дом 14</w:t>
            </w:r>
          </w:p>
        </w:tc>
        <w:tc>
          <w:tcPr>
            <w:tcW w:w="1134" w:type="dxa"/>
            <w:tcBorders>
              <w:top w:val="nil"/>
              <w:left w:val="nil"/>
              <w:bottom w:val="single" w:sz="4" w:space="0" w:color="auto"/>
              <w:right w:val="single" w:sz="4" w:space="0" w:color="auto"/>
            </w:tcBorders>
            <w:shd w:val="clear" w:color="auto" w:fill="auto"/>
            <w:noWrap/>
            <w:vAlign w:val="center"/>
            <w:hideMark/>
          </w:tcPr>
          <w:p w14:paraId="63E9EBD8" w14:textId="08DF3A49"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2009BAFA"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7A4B9009"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BEF90DC" w14:textId="7BF00B5C" w:rsidR="0075097A" w:rsidRPr="0075097A" w:rsidRDefault="0075097A" w:rsidP="0075097A">
            <w:pPr>
              <w:jc w:val="center"/>
              <w:rPr>
                <w:color w:val="000000"/>
                <w:sz w:val="20"/>
                <w:szCs w:val="20"/>
              </w:rPr>
            </w:pPr>
            <w:r w:rsidRPr="0075097A">
              <w:rPr>
                <w:color w:val="000000"/>
                <w:sz w:val="20"/>
                <w:szCs w:val="20"/>
              </w:rPr>
              <w:lastRenderedPageBreak/>
              <w:t>41</w:t>
            </w:r>
          </w:p>
        </w:tc>
        <w:tc>
          <w:tcPr>
            <w:tcW w:w="709" w:type="dxa"/>
            <w:tcBorders>
              <w:top w:val="nil"/>
              <w:left w:val="nil"/>
              <w:bottom w:val="single" w:sz="4" w:space="0" w:color="auto"/>
              <w:right w:val="single" w:sz="4" w:space="0" w:color="auto"/>
            </w:tcBorders>
            <w:shd w:val="clear" w:color="auto" w:fill="auto"/>
            <w:noWrap/>
            <w:vAlign w:val="center"/>
            <w:hideMark/>
          </w:tcPr>
          <w:p w14:paraId="009508AA" w14:textId="77777777" w:rsidR="0075097A" w:rsidRPr="0075097A" w:rsidRDefault="0075097A" w:rsidP="0075097A">
            <w:pPr>
              <w:jc w:val="center"/>
              <w:rPr>
                <w:color w:val="000000"/>
                <w:sz w:val="20"/>
                <w:szCs w:val="20"/>
              </w:rPr>
            </w:pPr>
            <w:r w:rsidRPr="0075097A">
              <w:rPr>
                <w:color w:val="000000"/>
                <w:sz w:val="20"/>
                <w:szCs w:val="20"/>
              </w:rPr>
              <w:t>10</w:t>
            </w:r>
          </w:p>
        </w:tc>
        <w:tc>
          <w:tcPr>
            <w:tcW w:w="2977" w:type="dxa"/>
            <w:tcBorders>
              <w:top w:val="nil"/>
              <w:left w:val="nil"/>
              <w:bottom w:val="single" w:sz="4" w:space="0" w:color="auto"/>
              <w:right w:val="single" w:sz="4" w:space="0" w:color="auto"/>
            </w:tcBorders>
            <w:shd w:val="clear" w:color="auto" w:fill="auto"/>
            <w:vAlign w:val="center"/>
            <w:hideMark/>
          </w:tcPr>
          <w:p w14:paraId="707A12D5" w14:textId="77777777" w:rsidR="0075097A" w:rsidRPr="0075097A" w:rsidRDefault="0075097A" w:rsidP="0075097A">
            <w:pPr>
              <w:rPr>
                <w:color w:val="000000"/>
                <w:sz w:val="20"/>
                <w:szCs w:val="20"/>
              </w:rPr>
            </w:pPr>
            <w:r w:rsidRPr="0075097A">
              <w:rPr>
                <w:color w:val="000000"/>
                <w:sz w:val="20"/>
                <w:szCs w:val="20"/>
              </w:rPr>
              <w:t>ГКУ СО МО Семейный центр помощи семье и детям "Волоколамский"</w:t>
            </w:r>
          </w:p>
        </w:tc>
        <w:tc>
          <w:tcPr>
            <w:tcW w:w="3118" w:type="dxa"/>
            <w:tcBorders>
              <w:top w:val="nil"/>
              <w:left w:val="nil"/>
              <w:bottom w:val="single" w:sz="4" w:space="0" w:color="auto"/>
              <w:right w:val="single" w:sz="4" w:space="0" w:color="auto"/>
            </w:tcBorders>
            <w:shd w:val="clear" w:color="auto" w:fill="auto"/>
            <w:noWrap/>
            <w:vAlign w:val="center"/>
            <w:hideMark/>
          </w:tcPr>
          <w:p w14:paraId="1631749C" w14:textId="77777777" w:rsidR="0075097A" w:rsidRPr="0075097A" w:rsidRDefault="0075097A" w:rsidP="0075097A">
            <w:pPr>
              <w:rPr>
                <w:color w:val="000000"/>
                <w:sz w:val="20"/>
                <w:szCs w:val="20"/>
              </w:rPr>
            </w:pPr>
            <w:r w:rsidRPr="0075097A">
              <w:rPr>
                <w:color w:val="000000"/>
                <w:sz w:val="20"/>
                <w:szCs w:val="20"/>
              </w:rPr>
              <w:t>М.О., Лотошинский район, д.Ошейкино, дом 111</w:t>
            </w:r>
          </w:p>
        </w:tc>
        <w:tc>
          <w:tcPr>
            <w:tcW w:w="1134" w:type="dxa"/>
            <w:tcBorders>
              <w:top w:val="nil"/>
              <w:left w:val="nil"/>
              <w:bottom w:val="single" w:sz="4" w:space="0" w:color="auto"/>
              <w:right w:val="single" w:sz="4" w:space="0" w:color="auto"/>
            </w:tcBorders>
            <w:shd w:val="clear" w:color="auto" w:fill="auto"/>
            <w:noWrap/>
            <w:vAlign w:val="center"/>
            <w:hideMark/>
          </w:tcPr>
          <w:p w14:paraId="02535406"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51CB2B5E"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3E7227C" w14:textId="77777777" w:rsidTr="00A50C41">
        <w:trPr>
          <w:trHeight w:val="9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FE1A6C6" w14:textId="27AFB215" w:rsidR="0075097A" w:rsidRPr="0075097A" w:rsidRDefault="0075097A" w:rsidP="0075097A">
            <w:pPr>
              <w:jc w:val="center"/>
              <w:rPr>
                <w:color w:val="000000"/>
                <w:sz w:val="20"/>
                <w:szCs w:val="20"/>
              </w:rPr>
            </w:pPr>
            <w:r w:rsidRPr="0075097A">
              <w:rPr>
                <w:color w:val="000000"/>
                <w:sz w:val="20"/>
                <w:szCs w:val="20"/>
              </w:rPr>
              <w:t>42</w:t>
            </w:r>
          </w:p>
        </w:tc>
        <w:tc>
          <w:tcPr>
            <w:tcW w:w="709" w:type="dxa"/>
            <w:tcBorders>
              <w:top w:val="nil"/>
              <w:left w:val="nil"/>
              <w:bottom w:val="single" w:sz="4" w:space="0" w:color="auto"/>
              <w:right w:val="single" w:sz="4" w:space="0" w:color="auto"/>
            </w:tcBorders>
            <w:shd w:val="clear" w:color="auto" w:fill="auto"/>
            <w:noWrap/>
            <w:vAlign w:val="center"/>
            <w:hideMark/>
          </w:tcPr>
          <w:p w14:paraId="4EC7DD5C"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vAlign w:val="center"/>
            <w:hideMark/>
          </w:tcPr>
          <w:p w14:paraId="6483EDAF" w14:textId="77777777" w:rsidR="0075097A" w:rsidRPr="0075097A" w:rsidRDefault="0075097A" w:rsidP="0075097A">
            <w:pPr>
              <w:rPr>
                <w:color w:val="000000"/>
                <w:sz w:val="20"/>
                <w:szCs w:val="20"/>
              </w:rPr>
            </w:pPr>
            <w:r w:rsidRPr="0075097A">
              <w:rPr>
                <w:color w:val="000000"/>
                <w:sz w:val="20"/>
                <w:szCs w:val="20"/>
              </w:rPr>
              <w:t>ГБУ СО МО Комплексный центр социального обслуживания и реабилитации "Волоколамский"</w:t>
            </w:r>
          </w:p>
        </w:tc>
        <w:tc>
          <w:tcPr>
            <w:tcW w:w="3118" w:type="dxa"/>
            <w:tcBorders>
              <w:top w:val="nil"/>
              <w:left w:val="nil"/>
              <w:bottom w:val="single" w:sz="4" w:space="0" w:color="auto"/>
              <w:right w:val="single" w:sz="4" w:space="0" w:color="auto"/>
            </w:tcBorders>
            <w:shd w:val="clear" w:color="auto" w:fill="auto"/>
            <w:noWrap/>
            <w:vAlign w:val="center"/>
            <w:hideMark/>
          </w:tcPr>
          <w:p w14:paraId="3442358E" w14:textId="77777777" w:rsidR="0075097A" w:rsidRPr="0075097A" w:rsidRDefault="0075097A" w:rsidP="0075097A">
            <w:pPr>
              <w:rPr>
                <w:color w:val="000000"/>
                <w:sz w:val="20"/>
                <w:szCs w:val="20"/>
              </w:rPr>
            </w:pPr>
            <w:r w:rsidRPr="0075097A">
              <w:rPr>
                <w:color w:val="000000"/>
                <w:sz w:val="20"/>
                <w:szCs w:val="20"/>
              </w:rPr>
              <w:t>М.О., п.Лотошино, Микрорайон, дом 11</w:t>
            </w:r>
          </w:p>
        </w:tc>
        <w:tc>
          <w:tcPr>
            <w:tcW w:w="1134" w:type="dxa"/>
            <w:tcBorders>
              <w:top w:val="nil"/>
              <w:left w:val="nil"/>
              <w:bottom w:val="single" w:sz="4" w:space="0" w:color="auto"/>
              <w:right w:val="single" w:sz="4" w:space="0" w:color="auto"/>
            </w:tcBorders>
            <w:shd w:val="clear" w:color="auto" w:fill="auto"/>
            <w:noWrap/>
            <w:vAlign w:val="center"/>
            <w:hideMark/>
          </w:tcPr>
          <w:p w14:paraId="6B0D6066" w14:textId="76CBB59E"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7B3824C2"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357CF824"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522BA33" w14:textId="7995FB42" w:rsidR="0075097A" w:rsidRPr="0075097A" w:rsidRDefault="0075097A" w:rsidP="0075097A">
            <w:pPr>
              <w:jc w:val="center"/>
              <w:rPr>
                <w:color w:val="000000"/>
                <w:sz w:val="20"/>
                <w:szCs w:val="20"/>
              </w:rPr>
            </w:pPr>
            <w:r w:rsidRPr="0075097A">
              <w:rPr>
                <w:color w:val="000000"/>
                <w:sz w:val="20"/>
                <w:szCs w:val="20"/>
              </w:rPr>
              <w:t>43</w:t>
            </w:r>
          </w:p>
        </w:tc>
        <w:tc>
          <w:tcPr>
            <w:tcW w:w="709" w:type="dxa"/>
            <w:tcBorders>
              <w:top w:val="nil"/>
              <w:left w:val="nil"/>
              <w:bottom w:val="single" w:sz="4" w:space="0" w:color="auto"/>
              <w:right w:val="single" w:sz="4" w:space="0" w:color="auto"/>
            </w:tcBorders>
            <w:shd w:val="clear" w:color="auto" w:fill="auto"/>
            <w:noWrap/>
            <w:vAlign w:val="center"/>
            <w:hideMark/>
          </w:tcPr>
          <w:p w14:paraId="604E177C"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2EE7CB89" w14:textId="77777777" w:rsidR="0075097A" w:rsidRPr="0075097A" w:rsidRDefault="0075097A" w:rsidP="0075097A">
            <w:pPr>
              <w:rPr>
                <w:color w:val="000000"/>
                <w:sz w:val="20"/>
                <w:szCs w:val="20"/>
              </w:rPr>
            </w:pPr>
            <w:r w:rsidRPr="0075097A">
              <w:rPr>
                <w:color w:val="000000"/>
                <w:sz w:val="20"/>
                <w:szCs w:val="20"/>
              </w:rPr>
              <w:t>ГБУВ МО "Терветуправление №1"</w:t>
            </w:r>
          </w:p>
        </w:tc>
        <w:tc>
          <w:tcPr>
            <w:tcW w:w="3118" w:type="dxa"/>
            <w:tcBorders>
              <w:top w:val="nil"/>
              <w:left w:val="nil"/>
              <w:bottom w:val="single" w:sz="4" w:space="0" w:color="auto"/>
              <w:right w:val="single" w:sz="4" w:space="0" w:color="auto"/>
            </w:tcBorders>
            <w:shd w:val="clear" w:color="auto" w:fill="auto"/>
            <w:noWrap/>
            <w:vAlign w:val="center"/>
            <w:hideMark/>
          </w:tcPr>
          <w:p w14:paraId="0D78184C" w14:textId="77777777" w:rsidR="0075097A" w:rsidRPr="0075097A" w:rsidRDefault="0075097A" w:rsidP="0075097A">
            <w:pPr>
              <w:rPr>
                <w:color w:val="000000"/>
                <w:sz w:val="20"/>
                <w:szCs w:val="20"/>
              </w:rPr>
            </w:pPr>
            <w:r w:rsidRPr="0075097A">
              <w:rPr>
                <w:color w:val="000000"/>
                <w:sz w:val="20"/>
                <w:szCs w:val="20"/>
              </w:rPr>
              <w:t>М.О., п.Лотошино, ул.Почтовая, дом 2</w:t>
            </w:r>
          </w:p>
        </w:tc>
        <w:tc>
          <w:tcPr>
            <w:tcW w:w="1134" w:type="dxa"/>
            <w:tcBorders>
              <w:top w:val="nil"/>
              <w:left w:val="nil"/>
              <w:bottom w:val="single" w:sz="4" w:space="0" w:color="auto"/>
              <w:right w:val="single" w:sz="4" w:space="0" w:color="auto"/>
            </w:tcBorders>
            <w:shd w:val="clear" w:color="auto" w:fill="auto"/>
            <w:noWrap/>
            <w:vAlign w:val="center"/>
            <w:hideMark/>
          </w:tcPr>
          <w:p w14:paraId="5348C0B3" w14:textId="000369F6"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2915697F"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40183196"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648501A" w14:textId="4E89FAAB" w:rsidR="0075097A" w:rsidRPr="0075097A" w:rsidRDefault="0075097A" w:rsidP="0075097A">
            <w:pPr>
              <w:jc w:val="center"/>
              <w:rPr>
                <w:color w:val="000000"/>
                <w:sz w:val="20"/>
                <w:szCs w:val="20"/>
              </w:rPr>
            </w:pPr>
            <w:r w:rsidRPr="0075097A">
              <w:rPr>
                <w:color w:val="000000"/>
                <w:sz w:val="20"/>
                <w:szCs w:val="20"/>
              </w:rPr>
              <w:t>44</w:t>
            </w:r>
          </w:p>
        </w:tc>
        <w:tc>
          <w:tcPr>
            <w:tcW w:w="709" w:type="dxa"/>
            <w:tcBorders>
              <w:top w:val="nil"/>
              <w:left w:val="nil"/>
              <w:bottom w:val="single" w:sz="4" w:space="0" w:color="auto"/>
              <w:right w:val="single" w:sz="4" w:space="0" w:color="auto"/>
            </w:tcBorders>
            <w:shd w:val="clear" w:color="auto" w:fill="auto"/>
            <w:noWrap/>
            <w:vAlign w:val="center"/>
            <w:hideMark/>
          </w:tcPr>
          <w:p w14:paraId="6F35B2CF" w14:textId="77777777" w:rsidR="0075097A" w:rsidRPr="0075097A" w:rsidRDefault="0075097A" w:rsidP="0075097A">
            <w:pPr>
              <w:jc w:val="center"/>
              <w:rPr>
                <w:color w:val="000000"/>
                <w:sz w:val="20"/>
                <w:szCs w:val="20"/>
              </w:rPr>
            </w:pPr>
            <w:r w:rsidRPr="0075097A">
              <w:rPr>
                <w:color w:val="000000"/>
                <w:sz w:val="20"/>
                <w:szCs w:val="20"/>
              </w:rPr>
              <w:t>2А</w:t>
            </w:r>
          </w:p>
        </w:tc>
        <w:tc>
          <w:tcPr>
            <w:tcW w:w="2977" w:type="dxa"/>
            <w:tcBorders>
              <w:top w:val="nil"/>
              <w:left w:val="nil"/>
              <w:bottom w:val="single" w:sz="4" w:space="0" w:color="auto"/>
              <w:right w:val="single" w:sz="4" w:space="0" w:color="auto"/>
            </w:tcBorders>
            <w:shd w:val="clear" w:color="auto" w:fill="auto"/>
            <w:vAlign w:val="center"/>
            <w:hideMark/>
          </w:tcPr>
          <w:p w14:paraId="7A19A655" w14:textId="77777777" w:rsidR="0075097A" w:rsidRPr="0075097A" w:rsidRDefault="0075097A" w:rsidP="0075097A">
            <w:pPr>
              <w:rPr>
                <w:color w:val="000000"/>
                <w:sz w:val="20"/>
                <w:szCs w:val="20"/>
              </w:rPr>
            </w:pPr>
            <w:r w:rsidRPr="0075097A">
              <w:rPr>
                <w:color w:val="000000"/>
                <w:sz w:val="20"/>
                <w:szCs w:val="20"/>
              </w:rPr>
              <w:t>ВТУСиС ГУК МО "Московская областная противопожарно-спасательная служба"</w:t>
            </w:r>
          </w:p>
        </w:tc>
        <w:tc>
          <w:tcPr>
            <w:tcW w:w="3118" w:type="dxa"/>
            <w:tcBorders>
              <w:top w:val="nil"/>
              <w:left w:val="nil"/>
              <w:bottom w:val="single" w:sz="4" w:space="0" w:color="auto"/>
              <w:right w:val="single" w:sz="4" w:space="0" w:color="auto"/>
            </w:tcBorders>
            <w:shd w:val="clear" w:color="auto" w:fill="auto"/>
            <w:noWrap/>
            <w:vAlign w:val="center"/>
            <w:hideMark/>
          </w:tcPr>
          <w:p w14:paraId="450F03E3" w14:textId="77777777" w:rsidR="0075097A" w:rsidRPr="0075097A" w:rsidRDefault="0075097A" w:rsidP="0075097A">
            <w:pPr>
              <w:rPr>
                <w:color w:val="000000"/>
                <w:sz w:val="20"/>
                <w:szCs w:val="20"/>
              </w:rPr>
            </w:pPr>
            <w:r w:rsidRPr="0075097A">
              <w:rPr>
                <w:color w:val="000000"/>
                <w:sz w:val="20"/>
                <w:szCs w:val="20"/>
              </w:rPr>
              <w:t xml:space="preserve">М.О., п.Лотошино, ул.Волоколамское  шоссен, д1А </w:t>
            </w:r>
          </w:p>
        </w:tc>
        <w:tc>
          <w:tcPr>
            <w:tcW w:w="1134" w:type="dxa"/>
            <w:tcBorders>
              <w:top w:val="nil"/>
              <w:left w:val="nil"/>
              <w:bottom w:val="single" w:sz="4" w:space="0" w:color="auto"/>
              <w:right w:val="single" w:sz="4" w:space="0" w:color="auto"/>
            </w:tcBorders>
            <w:shd w:val="clear" w:color="auto" w:fill="auto"/>
            <w:noWrap/>
            <w:vAlign w:val="center"/>
            <w:hideMark/>
          </w:tcPr>
          <w:p w14:paraId="6C1502CA"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7D18EBBA" w14:textId="1E04A3B6" w:rsidR="0075097A" w:rsidRPr="0075097A" w:rsidRDefault="0075097A" w:rsidP="00A50C41">
            <w:pPr>
              <w:jc w:val="center"/>
              <w:rPr>
                <w:color w:val="000000"/>
                <w:sz w:val="20"/>
                <w:szCs w:val="20"/>
              </w:rPr>
            </w:pPr>
          </w:p>
        </w:tc>
      </w:tr>
      <w:tr w:rsidR="0075097A" w:rsidRPr="0075097A" w14:paraId="212E0A05"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B331A6F" w14:textId="1E6241B3" w:rsidR="0075097A" w:rsidRPr="0075097A" w:rsidRDefault="0075097A" w:rsidP="0075097A">
            <w:pPr>
              <w:jc w:val="center"/>
              <w:rPr>
                <w:color w:val="000000"/>
                <w:sz w:val="20"/>
                <w:szCs w:val="20"/>
              </w:rPr>
            </w:pPr>
            <w:r w:rsidRPr="0075097A">
              <w:rPr>
                <w:color w:val="000000"/>
                <w:sz w:val="20"/>
                <w:szCs w:val="20"/>
              </w:rPr>
              <w:t>45</w:t>
            </w:r>
          </w:p>
        </w:tc>
        <w:tc>
          <w:tcPr>
            <w:tcW w:w="709" w:type="dxa"/>
            <w:tcBorders>
              <w:top w:val="nil"/>
              <w:left w:val="nil"/>
              <w:bottom w:val="single" w:sz="4" w:space="0" w:color="auto"/>
              <w:right w:val="single" w:sz="4" w:space="0" w:color="auto"/>
            </w:tcBorders>
            <w:shd w:val="clear" w:color="auto" w:fill="auto"/>
            <w:noWrap/>
            <w:vAlign w:val="center"/>
            <w:hideMark/>
          </w:tcPr>
          <w:p w14:paraId="728A1772" w14:textId="77777777" w:rsidR="0075097A" w:rsidRPr="0075097A" w:rsidRDefault="0075097A" w:rsidP="0075097A">
            <w:pPr>
              <w:jc w:val="center"/>
              <w:rPr>
                <w:color w:val="000000"/>
                <w:sz w:val="20"/>
                <w:szCs w:val="20"/>
              </w:rPr>
            </w:pPr>
            <w:r w:rsidRPr="0075097A">
              <w:rPr>
                <w:color w:val="000000"/>
                <w:sz w:val="20"/>
                <w:szCs w:val="20"/>
              </w:rPr>
              <w:t>18</w:t>
            </w:r>
          </w:p>
        </w:tc>
        <w:tc>
          <w:tcPr>
            <w:tcW w:w="2977" w:type="dxa"/>
            <w:tcBorders>
              <w:top w:val="nil"/>
              <w:left w:val="nil"/>
              <w:bottom w:val="single" w:sz="4" w:space="0" w:color="auto"/>
              <w:right w:val="single" w:sz="4" w:space="0" w:color="auto"/>
            </w:tcBorders>
            <w:shd w:val="clear" w:color="auto" w:fill="auto"/>
            <w:vAlign w:val="center"/>
            <w:hideMark/>
          </w:tcPr>
          <w:p w14:paraId="36B26BD2" w14:textId="77777777" w:rsidR="0075097A" w:rsidRPr="0075097A" w:rsidRDefault="0075097A" w:rsidP="0075097A">
            <w:pPr>
              <w:rPr>
                <w:color w:val="000000"/>
                <w:sz w:val="20"/>
                <w:szCs w:val="20"/>
              </w:rPr>
            </w:pPr>
            <w:r w:rsidRPr="0075097A">
              <w:rPr>
                <w:color w:val="000000"/>
                <w:sz w:val="20"/>
                <w:szCs w:val="20"/>
              </w:rPr>
              <w:t>ВТУСиС ГУК МО "Московская областная противопожарно-спасательная служба"</w:t>
            </w:r>
          </w:p>
        </w:tc>
        <w:tc>
          <w:tcPr>
            <w:tcW w:w="3118" w:type="dxa"/>
            <w:tcBorders>
              <w:top w:val="nil"/>
              <w:left w:val="nil"/>
              <w:bottom w:val="single" w:sz="4" w:space="0" w:color="auto"/>
              <w:right w:val="single" w:sz="4" w:space="0" w:color="auto"/>
            </w:tcBorders>
            <w:shd w:val="clear" w:color="auto" w:fill="auto"/>
            <w:noWrap/>
            <w:vAlign w:val="center"/>
            <w:hideMark/>
          </w:tcPr>
          <w:p w14:paraId="75DF376B" w14:textId="77777777" w:rsidR="0075097A" w:rsidRPr="0075097A" w:rsidRDefault="0075097A" w:rsidP="0075097A">
            <w:pPr>
              <w:rPr>
                <w:color w:val="000000"/>
                <w:sz w:val="20"/>
                <w:szCs w:val="20"/>
              </w:rPr>
            </w:pPr>
            <w:r w:rsidRPr="0075097A">
              <w:rPr>
                <w:color w:val="000000"/>
                <w:sz w:val="20"/>
                <w:szCs w:val="20"/>
              </w:rPr>
              <w:t>М.О., Лотошинский район, д.Доры, д5А</w:t>
            </w:r>
          </w:p>
        </w:tc>
        <w:tc>
          <w:tcPr>
            <w:tcW w:w="1134" w:type="dxa"/>
            <w:tcBorders>
              <w:top w:val="nil"/>
              <w:left w:val="nil"/>
              <w:bottom w:val="single" w:sz="4" w:space="0" w:color="auto"/>
              <w:right w:val="single" w:sz="4" w:space="0" w:color="auto"/>
            </w:tcBorders>
            <w:shd w:val="clear" w:color="auto" w:fill="auto"/>
            <w:noWrap/>
            <w:vAlign w:val="center"/>
            <w:hideMark/>
          </w:tcPr>
          <w:p w14:paraId="0F5E05CD"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25113BC0" w14:textId="33095071" w:rsidR="0075097A" w:rsidRPr="0075097A" w:rsidRDefault="0075097A" w:rsidP="00A50C41">
            <w:pPr>
              <w:jc w:val="center"/>
              <w:rPr>
                <w:color w:val="000000"/>
                <w:sz w:val="20"/>
                <w:szCs w:val="20"/>
              </w:rPr>
            </w:pPr>
          </w:p>
        </w:tc>
      </w:tr>
      <w:tr w:rsidR="0075097A" w:rsidRPr="0075097A" w14:paraId="644DD46D"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E43306A" w14:textId="39F22401" w:rsidR="0075097A" w:rsidRPr="0075097A" w:rsidRDefault="0075097A" w:rsidP="0075097A">
            <w:pPr>
              <w:jc w:val="center"/>
              <w:rPr>
                <w:color w:val="000000"/>
                <w:sz w:val="20"/>
                <w:szCs w:val="20"/>
              </w:rPr>
            </w:pPr>
            <w:r w:rsidRPr="0075097A">
              <w:rPr>
                <w:color w:val="000000"/>
                <w:sz w:val="20"/>
                <w:szCs w:val="20"/>
              </w:rPr>
              <w:t>46</w:t>
            </w:r>
          </w:p>
        </w:tc>
        <w:tc>
          <w:tcPr>
            <w:tcW w:w="709" w:type="dxa"/>
            <w:tcBorders>
              <w:top w:val="nil"/>
              <w:left w:val="nil"/>
              <w:bottom w:val="single" w:sz="4" w:space="0" w:color="auto"/>
              <w:right w:val="single" w:sz="4" w:space="0" w:color="auto"/>
            </w:tcBorders>
            <w:shd w:val="clear" w:color="auto" w:fill="auto"/>
            <w:noWrap/>
            <w:vAlign w:val="center"/>
            <w:hideMark/>
          </w:tcPr>
          <w:p w14:paraId="72A54119"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noWrap/>
            <w:vAlign w:val="center"/>
            <w:hideMark/>
          </w:tcPr>
          <w:p w14:paraId="48BF602E" w14:textId="77777777" w:rsidR="0075097A" w:rsidRPr="0075097A" w:rsidRDefault="0075097A" w:rsidP="0075097A">
            <w:pPr>
              <w:rPr>
                <w:color w:val="000000"/>
                <w:sz w:val="20"/>
                <w:szCs w:val="20"/>
              </w:rPr>
            </w:pPr>
            <w:r w:rsidRPr="0075097A">
              <w:rPr>
                <w:color w:val="000000"/>
                <w:sz w:val="20"/>
                <w:szCs w:val="20"/>
              </w:rPr>
              <w:t xml:space="preserve">Отдел министерства внутренних дел РФ </w:t>
            </w:r>
          </w:p>
        </w:tc>
        <w:tc>
          <w:tcPr>
            <w:tcW w:w="3118" w:type="dxa"/>
            <w:tcBorders>
              <w:top w:val="nil"/>
              <w:left w:val="nil"/>
              <w:bottom w:val="single" w:sz="4" w:space="0" w:color="auto"/>
              <w:right w:val="single" w:sz="4" w:space="0" w:color="auto"/>
            </w:tcBorders>
            <w:shd w:val="clear" w:color="auto" w:fill="auto"/>
            <w:noWrap/>
            <w:vAlign w:val="center"/>
            <w:hideMark/>
          </w:tcPr>
          <w:p w14:paraId="70D9A78A" w14:textId="77777777" w:rsidR="0075097A" w:rsidRPr="0075097A" w:rsidRDefault="0075097A" w:rsidP="0075097A">
            <w:pPr>
              <w:rPr>
                <w:color w:val="000000"/>
                <w:sz w:val="20"/>
                <w:szCs w:val="20"/>
              </w:rPr>
            </w:pPr>
            <w:r w:rsidRPr="0075097A">
              <w:rPr>
                <w:color w:val="000000"/>
                <w:sz w:val="20"/>
                <w:szCs w:val="20"/>
              </w:rPr>
              <w:t>М.О., п.Лотошино, ул.Калинина д19 (админ.зд)</w:t>
            </w:r>
          </w:p>
        </w:tc>
        <w:tc>
          <w:tcPr>
            <w:tcW w:w="1134" w:type="dxa"/>
            <w:tcBorders>
              <w:top w:val="nil"/>
              <w:left w:val="nil"/>
              <w:bottom w:val="single" w:sz="4" w:space="0" w:color="auto"/>
              <w:right w:val="single" w:sz="4" w:space="0" w:color="auto"/>
            </w:tcBorders>
            <w:shd w:val="clear" w:color="auto" w:fill="auto"/>
            <w:noWrap/>
            <w:vAlign w:val="center"/>
            <w:hideMark/>
          </w:tcPr>
          <w:p w14:paraId="68FD4960"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57F4C59C"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137581C9"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8DB42E0" w14:textId="78D10AFA" w:rsidR="0075097A" w:rsidRPr="0075097A" w:rsidRDefault="0075097A" w:rsidP="0075097A">
            <w:pPr>
              <w:jc w:val="center"/>
              <w:rPr>
                <w:color w:val="000000"/>
                <w:sz w:val="20"/>
                <w:szCs w:val="20"/>
              </w:rPr>
            </w:pPr>
            <w:r w:rsidRPr="0075097A">
              <w:rPr>
                <w:color w:val="000000"/>
                <w:sz w:val="20"/>
                <w:szCs w:val="20"/>
              </w:rPr>
              <w:t>47</w:t>
            </w:r>
          </w:p>
        </w:tc>
        <w:tc>
          <w:tcPr>
            <w:tcW w:w="709" w:type="dxa"/>
            <w:tcBorders>
              <w:top w:val="nil"/>
              <w:left w:val="nil"/>
              <w:bottom w:val="single" w:sz="4" w:space="0" w:color="auto"/>
              <w:right w:val="single" w:sz="4" w:space="0" w:color="auto"/>
            </w:tcBorders>
            <w:shd w:val="clear" w:color="auto" w:fill="auto"/>
            <w:noWrap/>
            <w:vAlign w:val="center"/>
            <w:hideMark/>
          </w:tcPr>
          <w:p w14:paraId="2EA146B8" w14:textId="77777777" w:rsidR="0075097A" w:rsidRPr="0075097A" w:rsidRDefault="0075097A" w:rsidP="0075097A">
            <w:pPr>
              <w:jc w:val="center"/>
              <w:rPr>
                <w:color w:val="000000"/>
                <w:sz w:val="20"/>
                <w:szCs w:val="20"/>
              </w:rPr>
            </w:pPr>
            <w:r w:rsidRPr="0075097A">
              <w:rPr>
                <w:color w:val="000000"/>
                <w:sz w:val="20"/>
                <w:szCs w:val="20"/>
              </w:rPr>
              <w:t>4</w:t>
            </w:r>
          </w:p>
        </w:tc>
        <w:tc>
          <w:tcPr>
            <w:tcW w:w="2977" w:type="dxa"/>
            <w:tcBorders>
              <w:top w:val="nil"/>
              <w:left w:val="nil"/>
              <w:bottom w:val="single" w:sz="4" w:space="0" w:color="auto"/>
              <w:right w:val="single" w:sz="4" w:space="0" w:color="auto"/>
            </w:tcBorders>
            <w:shd w:val="clear" w:color="auto" w:fill="auto"/>
            <w:noWrap/>
            <w:vAlign w:val="center"/>
            <w:hideMark/>
          </w:tcPr>
          <w:p w14:paraId="7C22D549" w14:textId="77777777" w:rsidR="0075097A" w:rsidRPr="0075097A" w:rsidRDefault="0075097A" w:rsidP="0075097A">
            <w:pPr>
              <w:rPr>
                <w:color w:val="000000"/>
                <w:sz w:val="20"/>
                <w:szCs w:val="20"/>
              </w:rPr>
            </w:pPr>
            <w:r w:rsidRPr="0075097A">
              <w:rPr>
                <w:color w:val="000000"/>
                <w:sz w:val="20"/>
                <w:szCs w:val="20"/>
              </w:rPr>
              <w:t> </w:t>
            </w:r>
          </w:p>
        </w:tc>
        <w:tc>
          <w:tcPr>
            <w:tcW w:w="3118" w:type="dxa"/>
            <w:tcBorders>
              <w:top w:val="nil"/>
              <w:left w:val="nil"/>
              <w:bottom w:val="single" w:sz="4" w:space="0" w:color="auto"/>
              <w:right w:val="single" w:sz="4" w:space="0" w:color="auto"/>
            </w:tcBorders>
            <w:shd w:val="clear" w:color="auto" w:fill="auto"/>
            <w:noWrap/>
            <w:vAlign w:val="center"/>
            <w:hideMark/>
          </w:tcPr>
          <w:p w14:paraId="5F5D468E" w14:textId="77777777" w:rsidR="0075097A" w:rsidRPr="0075097A" w:rsidRDefault="0075097A" w:rsidP="0075097A">
            <w:pPr>
              <w:rPr>
                <w:color w:val="000000"/>
                <w:sz w:val="20"/>
                <w:szCs w:val="20"/>
              </w:rPr>
            </w:pPr>
            <w:r w:rsidRPr="0075097A">
              <w:rPr>
                <w:color w:val="000000"/>
                <w:sz w:val="20"/>
                <w:szCs w:val="20"/>
              </w:rPr>
              <w:t>М.О., п.Лотошино, ул.Калинина д19 (гараж)</w:t>
            </w:r>
          </w:p>
        </w:tc>
        <w:tc>
          <w:tcPr>
            <w:tcW w:w="1134" w:type="dxa"/>
            <w:tcBorders>
              <w:top w:val="nil"/>
              <w:left w:val="nil"/>
              <w:bottom w:val="single" w:sz="4" w:space="0" w:color="auto"/>
              <w:right w:val="single" w:sz="4" w:space="0" w:color="auto"/>
            </w:tcBorders>
            <w:shd w:val="clear" w:color="auto" w:fill="auto"/>
            <w:noWrap/>
            <w:vAlign w:val="center"/>
            <w:hideMark/>
          </w:tcPr>
          <w:p w14:paraId="1868AB4D" w14:textId="77777777" w:rsidR="0075097A" w:rsidRPr="0075097A" w:rsidRDefault="0075097A" w:rsidP="00A50C41">
            <w:pPr>
              <w:jc w:val="center"/>
              <w:rPr>
                <w:color w:val="000000"/>
                <w:sz w:val="20"/>
                <w:szCs w:val="20"/>
              </w:rPr>
            </w:pPr>
            <w:r w:rsidRPr="0075097A">
              <w:rPr>
                <w:color w:val="000000"/>
                <w:sz w:val="20"/>
                <w:szCs w:val="20"/>
              </w:rPr>
              <w:t>отопление</w:t>
            </w:r>
          </w:p>
        </w:tc>
        <w:tc>
          <w:tcPr>
            <w:tcW w:w="1127" w:type="dxa"/>
            <w:tcBorders>
              <w:top w:val="nil"/>
              <w:left w:val="nil"/>
              <w:bottom w:val="single" w:sz="4" w:space="0" w:color="auto"/>
              <w:right w:val="single" w:sz="4" w:space="0" w:color="auto"/>
            </w:tcBorders>
            <w:shd w:val="clear" w:color="auto" w:fill="auto"/>
            <w:noWrap/>
            <w:vAlign w:val="center"/>
            <w:hideMark/>
          </w:tcPr>
          <w:p w14:paraId="02806A2A"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1CCE51E7"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E00BC2A" w14:textId="21D77E2F" w:rsidR="0075097A" w:rsidRPr="0075097A" w:rsidRDefault="0075097A" w:rsidP="0075097A">
            <w:pPr>
              <w:jc w:val="center"/>
              <w:rPr>
                <w:color w:val="000000"/>
                <w:sz w:val="20"/>
                <w:szCs w:val="20"/>
              </w:rPr>
            </w:pPr>
            <w:r w:rsidRPr="0075097A">
              <w:rPr>
                <w:color w:val="000000"/>
                <w:sz w:val="20"/>
                <w:szCs w:val="20"/>
              </w:rPr>
              <w:t>48</w:t>
            </w:r>
          </w:p>
        </w:tc>
        <w:tc>
          <w:tcPr>
            <w:tcW w:w="709" w:type="dxa"/>
            <w:tcBorders>
              <w:top w:val="nil"/>
              <w:left w:val="nil"/>
              <w:bottom w:val="single" w:sz="4" w:space="0" w:color="auto"/>
              <w:right w:val="single" w:sz="4" w:space="0" w:color="auto"/>
            </w:tcBorders>
            <w:shd w:val="clear" w:color="auto" w:fill="auto"/>
            <w:noWrap/>
            <w:vAlign w:val="center"/>
            <w:hideMark/>
          </w:tcPr>
          <w:p w14:paraId="1D3F4DF5" w14:textId="77777777" w:rsidR="0075097A" w:rsidRPr="0075097A" w:rsidRDefault="0075097A" w:rsidP="0075097A">
            <w:pPr>
              <w:jc w:val="center"/>
              <w:rPr>
                <w:color w:val="000000"/>
                <w:sz w:val="20"/>
                <w:szCs w:val="20"/>
              </w:rPr>
            </w:pPr>
            <w:r w:rsidRPr="0075097A">
              <w:rPr>
                <w:color w:val="000000"/>
                <w:sz w:val="20"/>
                <w:szCs w:val="20"/>
              </w:rPr>
              <w:t>1</w:t>
            </w:r>
          </w:p>
        </w:tc>
        <w:tc>
          <w:tcPr>
            <w:tcW w:w="2977" w:type="dxa"/>
            <w:tcBorders>
              <w:top w:val="nil"/>
              <w:left w:val="nil"/>
              <w:bottom w:val="single" w:sz="4" w:space="0" w:color="auto"/>
              <w:right w:val="single" w:sz="4" w:space="0" w:color="auto"/>
            </w:tcBorders>
            <w:shd w:val="clear" w:color="auto" w:fill="auto"/>
            <w:noWrap/>
            <w:vAlign w:val="center"/>
            <w:hideMark/>
          </w:tcPr>
          <w:p w14:paraId="209E7A69" w14:textId="77777777" w:rsidR="0075097A" w:rsidRPr="0075097A" w:rsidRDefault="0075097A" w:rsidP="0075097A">
            <w:pPr>
              <w:rPr>
                <w:color w:val="000000"/>
                <w:sz w:val="20"/>
                <w:szCs w:val="20"/>
              </w:rPr>
            </w:pPr>
            <w:r w:rsidRPr="0075097A">
              <w:rPr>
                <w:color w:val="000000"/>
                <w:sz w:val="20"/>
                <w:szCs w:val="20"/>
              </w:rPr>
              <w:t>ИП Алиев</w:t>
            </w:r>
          </w:p>
        </w:tc>
        <w:tc>
          <w:tcPr>
            <w:tcW w:w="3118" w:type="dxa"/>
            <w:tcBorders>
              <w:top w:val="nil"/>
              <w:left w:val="nil"/>
              <w:bottom w:val="single" w:sz="4" w:space="0" w:color="auto"/>
              <w:right w:val="single" w:sz="4" w:space="0" w:color="auto"/>
            </w:tcBorders>
            <w:shd w:val="clear" w:color="auto" w:fill="auto"/>
            <w:noWrap/>
            <w:vAlign w:val="center"/>
            <w:hideMark/>
          </w:tcPr>
          <w:p w14:paraId="7ACACFC7" w14:textId="77777777" w:rsidR="0075097A" w:rsidRPr="0075097A" w:rsidRDefault="0075097A" w:rsidP="0075097A">
            <w:pPr>
              <w:rPr>
                <w:color w:val="000000"/>
                <w:sz w:val="20"/>
                <w:szCs w:val="20"/>
              </w:rPr>
            </w:pPr>
            <w:r w:rsidRPr="0075097A">
              <w:rPr>
                <w:color w:val="000000"/>
                <w:sz w:val="20"/>
                <w:szCs w:val="20"/>
              </w:rPr>
              <w:t>М.О., п.Лотошино, ул.Калинина</w:t>
            </w:r>
          </w:p>
        </w:tc>
        <w:tc>
          <w:tcPr>
            <w:tcW w:w="1134" w:type="dxa"/>
            <w:tcBorders>
              <w:top w:val="nil"/>
              <w:left w:val="nil"/>
              <w:bottom w:val="single" w:sz="4" w:space="0" w:color="auto"/>
              <w:right w:val="single" w:sz="4" w:space="0" w:color="auto"/>
            </w:tcBorders>
            <w:shd w:val="clear" w:color="auto" w:fill="auto"/>
            <w:noWrap/>
            <w:vAlign w:val="center"/>
            <w:hideMark/>
          </w:tcPr>
          <w:p w14:paraId="519209FD" w14:textId="075FBFC1"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6A96231F"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58471DE1"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228C523" w14:textId="110989BA" w:rsidR="0075097A" w:rsidRPr="0075097A" w:rsidRDefault="0075097A" w:rsidP="0075097A">
            <w:pPr>
              <w:jc w:val="center"/>
              <w:rPr>
                <w:color w:val="000000"/>
                <w:sz w:val="20"/>
                <w:szCs w:val="20"/>
              </w:rPr>
            </w:pPr>
            <w:r w:rsidRPr="0075097A">
              <w:rPr>
                <w:color w:val="000000"/>
                <w:sz w:val="20"/>
                <w:szCs w:val="20"/>
              </w:rPr>
              <w:t>49</w:t>
            </w:r>
          </w:p>
        </w:tc>
        <w:tc>
          <w:tcPr>
            <w:tcW w:w="709" w:type="dxa"/>
            <w:tcBorders>
              <w:top w:val="nil"/>
              <w:left w:val="nil"/>
              <w:bottom w:val="single" w:sz="4" w:space="0" w:color="auto"/>
              <w:right w:val="single" w:sz="4" w:space="0" w:color="auto"/>
            </w:tcBorders>
            <w:shd w:val="clear" w:color="auto" w:fill="auto"/>
            <w:noWrap/>
            <w:vAlign w:val="center"/>
            <w:hideMark/>
          </w:tcPr>
          <w:p w14:paraId="611FAEB9" w14:textId="77777777" w:rsidR="0075097A" w:rsidRPr="0075097A" w:rsidRDefault="0075097A" w:rsidP="0075097A">
            <w:pPr>
              <w:jc w:val="center"/>
              <w:rPr>
                <w:color w:val="000000"/>
                <w:sz w:val="20"/>
                <w:szCs w:val="20"/>
              </w:rPr>
            </w:pPr>
            <w:r w:rsidRPr="0075097A">
              <w:rPr>
                <w:color w:val="000000"/>
                <w:sz w:val="20"/>
                <w:szCs w:val="20"/>
              </w:rPr>
              <w:t>1</w:t>
            </w:r>
          </w:p>
        </w:tc>
        <w:tc>
          <w:tcPr>
            <w:tcW w:w="2977" w:type="dxa"/>
            <w:tcBorders>
              <w:top w:val="nil"/>
              <w:left w:val="nil"/>
              <w:bottom w:val="single" w:sz="4" w:space="0" w:color="auto"/>
              <w:right w:val="single" w:sz="4" w:space="0" w:color="auto"/>
            </w:tcBorders>
            <w:shd w:val="clear" w:color="auto" w:fill="auto"/>
            <w:noWrap/>
            <w:vAlign w:val="center"/>
            <w:hideMark/>
          </w:tcPr>
          <w:p w14:paraId="177ED556" w14:textId="77777777" w:rsidR="0075097A" w:rsidRPr="0075097A" w:rsidRDefault="0075097A" w:rsidP="0075097A">
            <w:pPr>
              <w:rPr>
                <w:color w:val="000000"/>
                <w:sz w:val="20"/>
                <w:szCs w:val="20"/>
              </w:rPr>
            </w:pPr>
            <w:r w:rsidRPr="0075097A">
              <w:rPr>
                <w:color w:val="000000"/>
                <w:sz w:val="20"/>
                <w:szCs w:val="20"/>
              </w:rPr>
              <w:t>ИМ Мизикина</w:t>
            </w:r>
          </w:p>
        </w:tc>
        <w:tc>
          <w:tcPr>
            <w:tcW w:w="3118" w:type="dxa"/>
            <w:tcBorders>
              <w:top w:val="nil"/>
              <w:left w:val="nil"/>
              <w:bottom w:val="single" w:sz="4" w:space="0" w:color="auto"/>
              <w:right w:val="single" w:sz="4" w:space="0" w:color="auto"/>
            </w:tcBorders>
            <w:shd w:val="clear" w:color="auto" w:fill="auto"/>
            <w:noWrap/>
            <w:vAlign w:val="center"/>
            <w:hideMark/>
          </w:tcPr>
          <w:p w14:paraId="77CB0DD2" w14:textId="77777777" w:rsidR="0075097A" w:rsidRPr="0075097A" w:rsidRDefault="0075097A" w:rsidP="0075097A">
            <w:pPr>
              <w:rPr>
                <w:color w:val="000000"/>
                <w:sz w:val="20"/>
                <w:szCs w:val="20"/>
              </w:rPr>
            </w:pPr>
            <w:r w:rsidRPr="0075097A">
              <w:rPr>
                <w:color w:val="000000"/>
                <w:sz w:val="20"/>
                <w:szCs w:val="20"/>
              </w:rPr>
              <w:t>М.О., п.Лотошино, Микрорайон, дом 11</w:t>
            </w:r>
          </w:p>
        </w:tc>
        <w:tc>
          <w:tcPr>
            <w:tcW w:w="1134" w:type="dxa"/>
            <w:tcBorders>
              <w:top w:val="nil"/>
              <w:left w:val="nil"/>
              <w:bottom w:val="single" w:sz="4" w:space="0" w:color="auto"/>
              <w:right w:val="single" w:sz="4" w:space="0" w:color="auto"/>
            </w:tcBorders>
            <w:shd w:val="clear" w:color="auto" w:fill="auto"/>
            <w:noWrap/>
            <w:vAlign w:val="center"/>
            <w:hideMark/>
          </w:tcPr>
          <w:p w14:paraId="43DE195D" w14:textId="7F4C0FE3"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3A7FEA2A"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09D1E3DD"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B522BA9" w14:textId="21452A44" w:rsidR="0075097A" w:rsidRPr="0075097A" w:rsidRDefault="0075097A" w:rsidP="0075097A">
            <w:pPr>
              <w:jc w:val="center"/>
              <w:rPr>
                <w:color w:val="000000"/>
                <w:sz w:val="20"/>
                <w:szCs w:val="20"/>
              </w:rPr>
            </w:pPr>
            <w:r w:rsidRPr="0075097A">
              <w:rPr>
                <w:color w:val="000000"/>
                <w:sz w:val="20"/>
                <w:szCs w:val="20"/>
              </w:rPr>
              <w:t>50</w:t>
            </w:r>
          </w:p>
        </w:tc>
        <w:tc>
          <w:tcPr>
            <w:tcW w:w="709" w:type="dxa"/>
            <w:tcBorders>
              <w:top w:val="nil"/>
              <w:left w:val="nil"/>
              <w:bottom w:val="single" w:sz="4" w:space="0" w:color="auto"/>
              <w:right w:val="single" w:sz="4" w:space="0" w:color="auto"/>
            </w:tcBorders>
            <w:shd w:val="clear" w:color="auto" w:fill="auto"/>
            <w:noWrap/>
            <w:vAlign w:val="center"/>
            <w:hideMark/>
          </w:tcPr>
          <w:p w14:paraId="5A61D3F3" w14:textId="77777777" w:rsidR="0075097A" w:rsidRPr="0075097A" w:rsidRDefault="0075097A" w:rsidP="0075097A">
            <w:pPr>
              <w:jc w:val="center"/>
              <w:rPr>
                <w:color w:val="000000"/>
                <w:sz w:val="20"/>
                <w:szCs w:val="20"/>
              </w:rPr>
            </w:pPr>
            <w:r w:rsidRPr="0075097A">
              <w:rPr>
                <w:color w:val="000000"/>
                <w:sz w:val="20"/>
                <w:szCs w:val="20"/>
              </w:rPr>
              <w:t>2А</w:t>
            </w:r>
          </w:p>
        </w:tc>
        <w:tc>
          <w:tcPr>
            <w:tcW w:w="2977" w:type="dxa"/>
            <w:tcBorders>
              <w:top w:val="nil"/>
              <w:left w:val="nil"/>
              <w:bottom w:val="single" w:sz="4" w:space="0" w:color="auto"/>
              <w:right w:val="single" w:sz="4" w:space="0" w:color="auto"/>
            </w:tcBorders>
            <w:shd w:val="clear" w:color="auto" w:fill="auto"/>
            <w:noWrap/>
            <w:vAlign w:val="center"/>
            <w:hideMark/>
          </w:tcPr>
          <w:p w14:paraId="760CFE25" w14:textId="77777777" w:rsidR="0075097A" w:rsidRPr="0075097A" w:rsidRDefault="0075097A" w:rsidP="0075097A">
            <w:pPr>
              <w:rPr>
                <w:color w:val="000000"/>
                <w:sz w:val="20"/>
                <w:szCs w:val="20"/>
              </w:rPr>
            </w:pPr>
            <w:r w:rsidRPr="0075097A">
              <w:rPr>
                <w:color w:val="000000"/>
                <w:sz w:val="20"/>
                <w:szCs w:val="20"/>
              </w:rPr>
              <w:t>ОАО совхоз им.Кирова</w:t>
            </w:r>
          </w:p>
        </w:tc>
        <w:tc>
          <w:tcPr>
            <w:tcW w:w="3118" w:type="dxa"/>
            <w:tcBorders>
              <w:top w:val="nil"/>
              <w:left w:val="nil"/>
              <w:bottom w:val="single" w:sz="4" w:space="0" w:color="auto"/>
              <w:right w:val="single" w:sz="4" w:space="0" w:color="auto"/>
            </w:tcBorders>
            <w:shd w:val="clear" w:color="auto" w:fill="auto"/>
            <w:vAlign w:val="center"/>
            <w:hideMark/>
          </w:tcPr>
          <w:p w14:paraId="6B7ECEB8" w14:textId="77777777" w:rsidR="0075097A" w:rsidRPr="0075097A" w:rsidRDefault="0075097A" w:rsidP="0075097A">
            <w:pPr>
              <w:rPr>
                <w:color w:val="000000"/>
                <w:sz w:val="20"/>
                <w:szCs w:val="20"/>
              </w:rPr>
            </w:pPr>
            <w:r w:rsidRPr="0075097A">
              <w:rPr>
                <w:color w:val="000000"/>
                <w:sz w:val="20"/>
                <w:szCs w:val="20"/>
              </w:rPr>
              <w:t>М.О., Лотошинский район, п.Кировский, дом  4А (магазин)</w:t>
            </w:r>
          </w:p>
        </w:tc>
        <w:tc>
          <w:tcPr>
            <w:tcW w:w="1134" w:type="dxa"/>
            <w:tcBorders>
              <w:top w:val="nil"/>
              <w:left w:val="nil"/>
              <w:bottom w:val="single" w:sz="4" w:space="0" w:color="auto"/>
              <w:right w:val="single" w:sz="4" w:space="0" w:color="auto"/>
            </w:tcBorders>
            <w:shd w:val="clear" w:color="auto" w:fill="auto"/>
            <w:noWrap/>
            <w:vAlign w:val="center"/>
            <w:hideMark/>
          </w:tcPr>
          <w:p w14:paraId="7ACD5DA7" w14:textId="240A6593"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338ED6C4"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2C3EA9D0"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41F53C6" w14:textId="75732E58" w:rsidR="0075097A" w:rsidRPr="0075097A" w:rsidRDefault="0075097A" w:rsidP="0075097A">
            <w:pPr>
              <w:jc w:val="center"/>
              <w:rPr>
                <w:color w:val="000000"/>
                <w:sz w:val="20"/>
                <w:szCs w:val="20"/>
              </w:rPr>
            </w:pPr>
            <w:r w:rsidRPr="0075097A">
              <w:rPr>
                <w:color w:val="000000"/>
                <w:sz w:val="20"/>
                <w:szCs w:val="20"/>
              </w:rPr>
              <w:t>51</w:t>
            </w:r>
          </w:p>
        </w:tc>
        <w:tc>
          <w:tcPr>
            <w:tcW w:w="709" w:type="dxa"/>
            <w:tcBorders>
              <w:top w:val="nil"/>
              <w:left w:val="nil"/>
              <w:bottom w:val="single" w:sz="4" w:space="0" w:color="auto"/>
              <w:right w:val="single" w:sz="4" w:space="0" w:color="auto"/>
            </w:tcBorders>
            <w:shd w:val="clear" w:color="auto" w:fill="auto"/>
            <w:noWrap/>
            <w:vAlign w:val="center"/>
            <w:hideMark/>
          </w:tcPr>
          <w:p w14:paraId="50DDBF80" w14:textId="77777777" w:rsidR="0075097A" w:rsidRPr="0075097A" w:rsidRDefault="0075097A" w:rsidP="0075097A">
            <w:pPr>
              <w:jc w:val="center"/>
              <w:rPr>
                <w:color w:val="000000"/>
                <w:sz w:val="20"/>
                <w:szCs w:val="20"/>
              </w:rPr>
            </w:pPr>
            <w:r w:rsidRPr="0075097A">
              <w:rPr>
                <w:color w:val="000000"/>
                <w:sz w:val="20"/>
                <w:szCs w:val="20"/>
              </w:rPr>
              <w:t>2А</w:t>
            </w:r>
          </w:p>
        </w:tc>
        <w:tc>
          <w:tcPr>
            <w:tcW w:w="2977" w:type="dxa"/>
            <w:tcBorders>
              <w:top w:val="nil"/>
              <w:left w:val="nil"/>
              <w:bottom w:val="single" w:sz="4" w:space="0" w:color="auto"/>
              <w:right w:val="single" w:sz="4" w:space="0" w:color="auto"/>
            </w:tcBorders>
            <w:shd w:val="clear" w:color="auto" w:fill="auto"/>
            <w:noWrap/>
            <w:vAlign w:val="center"/>
            <w:hideMark/>
          </w:tcPr>
          <w:p w14:paraId="660872E8" w14:textId="77777777" w:rsidR="0075097A" w:rsidRPr="0075097A" w:rsidRDefault="0075097A" w:rsidP="0075097A">
            <w:pPr>
              <w:rPr>
                <w:color w:val="000000"/>
                <w:sz w:val="20"/>
                <w:szCs w:val="20"/>
              </w:rPr>
            </w:pPr>
            <w:r w:rsidRPr="0075097A">
              <w:rPr>
                <w:color w:val="000000"/>
                <w:sz w:val="20"/>
                <w:szCs w:val="20"/>
              </w:rPr>
              <w:t>ОАО совхоз им.Кирова</w:t>
            </w:r>
          </w:p>
        </w:tc>
        <w:tc>
          <w:tcPr>
            <w:tcW w:w="3118" w:type="dxa"/>
            <w:tcBorders>
              <w:top w:val="nil"/>
              <w:left w:val="nil"/>
              <w:bottom w:val="single" w:sz="4" w:space="0" w:color="auto"/>
              <w:right w:val="single" w:sz="4" w:space="0" w:color="auto"/>
            </w:tcBorders>
            <w:shd w:val="clear" w:color="auto" w:fill="auto"/>
            <w:vAlign w:val="center"/>
            <w:hideMark/>
          </w:tcPr>
          <w:p w14:paraId="6D2D0D37" w14:textId="77777777" w:rsidR="0075097A" w:rsidRPr="0075097A" w:rsidRDefault="0075097A" w:rsidP="0075097A">
            <w:pPr>
              <w:rPr>
                <w:color w:val="000000"/>
                <w:sz w:val="20"/>
                <w:szCs w:val="20"/>
              </w:rPr>
            </w:pPr>
            <w:r w:rsidRPr="0075097A">
              <w:rPr>
                <w:color w:val="000000"/>
                <w:sz w:val="20"/>
                <w:szCs w:val="20"/>
              </w:rPr>
              <w:t>М.О., Лотошинский район, п.Кировский, дом  6А (столовая)</w:t>
            </w:r>
          </w:p>
        </w:tc>
        <w:tc>
          <w:tcPr>
            <w:tcW w:w="1134" w:type="dxa"/>
            <w:tcBorders>
              <w:top w:val="nil"/>
              <w:left w:val="nil"/>
              <w:bottom w:val="single" w:sz="4" w:space="0" w:color="auto"/>
              <w:right w:val="single" w:sz="4" w:space="0" w:color="auto"/>
            </w:tcBorders>
            <w:shd w:val="clear" w:color="auto" w:fill="auto"/>
            <w:noWrap/>
            <w:vAlign w:val="center"/>
            <w:hideMark/>
          </w:tcPr>
          <w:p w14:paraId="7460D623" w14:textId="3DE77C10"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4203F0EE"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4A4700DB"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B0551BF" w14:textId="66BA9325" w:rsidR="0075097A" w:rsidRPr="0075097A" w:rsidRDefault="0075097A" w:rsidP="0075097A">
            <w:pPr>
              <w:jc w:val="center"/>
              <w:rPr>
                <w:color w:val="000000"/>
                <w:sz w:val="20"/>
                <w:szCs w:val="20"/>
              </w:rPr>
            </w:pPr>
            <w:r w:rsidRPr="0075097A">
              <w:rPr>
                <w:color w:val="000000"/>
                <w:sz w:val="20"/>
                <w:szCs w:val="20"/>
              </w:rPr>
              <w:t>52</w:t>
            </w:r>
          </w:p>
        </w:tc>
        <w:tc>
          <w:tcPr>
            <w:tcW w:w="709" w:type="dxa"/>
            <w:tcBorders>
              <w:top w:val="nil"/>
              <w:left w:val="nil"/>
              <w:bottom w:val="single" w:sz="4" w:space="0" w:color="auto"/>
              <w:right w:val="single" w:sz="4" w:space="0" w:color="auto"/>
            </w:tcBorders>
            <w:shd w:val="clear" w:color="auto" w:fill="auto"/>
            <w:noWrap/>
            <w:vAlign w:val="center"/>
            <w:hideMark/>
          </w:tcPr>
          <w:p w14:paraId="161E0DA4"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19FE0CCB" w14:textId="77777777" w:rsidR="0075097A" w:rsidRPr="0075097A" w:rsidRDefault="0075097A" w:rsidP="0075097A">
            <w:pPr>
              <w:rPr>
                <w:color w:val="000000"/>
                <w:sz w:val="20"/>
                <w:szCs w:val="20"/>
              </w:rPr>
            </w:pPr>
            <w:r w:rsidRPr="0075097A">
              <w:rPr>
                <w:color w:val="000000"/>
                <w:sz w:val="20"/>
                <w:szCs w:val="20"/>
              </w:rPr>
              <w:t>КПКГ "Доверие"</w:t>
            </w:r>
          </w:p>
        </w:tc>
        <w:tc>
          <w:tcPr>
            <w:tcW w:w="3118" w:type="dxa"/>
            <w:tcBorders>
              <w:top w:val="nil"/>
              <w:left w:val="nil"/>
              <w:bottom w:val="single" w:sz="4" w:space="0" w:color="auto"/>
              <w:right w:val="single" w:sz="4" w:space="0" w:color="auto"/>
            </w:tcBorders>
            <w:shd w:val="clear" w:color="auto" w:fill="auto"/>
            <w:vAlign w:val="center"/>
            <w:hideMark/>
          </w:tcPr>
          <w:p w14:paraId="423D94C6" w14:textId="77777777" w:rsidR="0075097A" w:rsidRPr="0075097A" w:rsidRDefault="0075097A" w:rsidP="0075097A">
            <w:pPr>
              <w:rPr>
                <w:color w:val="000000"/>
                <w:sz w:val="20"/>
                <w:szCs w:val="20"/>
              </w:rPr>
            </w:pPr>
            <w:r w:rsidRPr="0075097A">
              <w:rPr>
                <w:color w:val="000000"/>
                <w:sz w:val="20"/>
                <w:szCs w:val="20"/>
              </w:rPr>
              <w:t>М.О., п.Лотошино, ул.Центральная д36</w:t>
            </w:r>
          </w:p>
        </w:tc>
        <w:tc>
          <w:tcPr>
            <w:tcW w:w="1134" w:type="dxa"/>
            <w:tcBorders>
              <w:top w:val="nil"/>
              <w:left w:val="nil"/>
              <w:bottom w:val="single" w:sz="4" w:space="0" w:color="auto"/>
              <w:right w:val="single" w:sz="4" w:space="0" w:color="auto"/>
            </w:tcBorders>
            <w:shd w:val="clear" w:color="auto" w:fill="auto"/>
            <w:noWrap/>
            <w:vAlign w:val="center"/>
            <w:hideMark/>
          </w:tcPr>
          <w:p w14:paraId="4F813F47" w14:textId="748F4C79"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2C656E58"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48B47C3C"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0F8B810" w14:textId="4535195D" w:rsidR="0075097A" w:rsidRPr="0075097A" w:rsidRDefault="0075097A" w:rsidP="0075097A">
            <w:pPr>
              <w:jc w:val="center"/>
              <w:rPr>
                <w:color w:val="000000"/>
                <w:sz w:val="20"/>
                <w:szCs w:val="20"/>
              </w:rPr>
            </w:pPr>
            <w:r w:rsidRPr="0075097A">
              <w:rPr>
                <w:color w:val="000000"/>
                <w:sz w:val="20"/>
                <w:szCs w:val="20"/>
              </w:rPr>
              <w:t>53</w:t>
            </w:r>
          </w:p>
        </w:tc>
        <w:tc>
          <w:tcPr>
            <w:tcW w:w="709" w:type="dxa"/>
            <w:tcBorders>
              <w:top w:val="nil"/>
              <w:left w:val="nil"/>
              <w:bottom w:val="single" w:sz="4" w:space="0" w:color="auto"/>
              <w:right w:val="single" w:sz="4" w:space="0" w:color="auto"/>
            </w:tcBorders>
            <w:shd w:val="clear" w:color="auto" w:fill="auto"/>
            <w:noWrap/>
            <w:vAlign w:val="center"/>
            <w:hideMark/>
          </w:tcPr>
          <w:p w14:paraId="00BA03E0"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7B33557B" w14:textId="77777777" w:rsidR="0075097A" w:rsidRPr="0075097A" w:rsidRDefault="0075097A" w:rsidP="0075097A">
            <w:pPr>
              <w:rPr>
                <w:color w:val="000000"/>
                <w:sz w:val="20"/>
                <w:szCs w:val="20"/>
              </w:rPr>
            </w:pPr>
            <w:r w:rsidRPr="0075097A">
              <w:rPr>
                <w:color w:val="000000"/>
                <w:sz w:val="20"/>
                <w:szCs w:val="20"/>
              </w:rPr>
              <w:t>ИП Громов А.Г.</w:t>
            </w:r>
          </w:p>
        </w:tc>
        <w:tc>
          <w:tcPr>
            <w:tcW w:w="3118" w:type="dxa"/>
            <w:tcBorders>
              <w:top w:val="nil"/>
              <w:left w:val="nil"/>
              <w:bottom w:val="single" w:sz="4" w:space="0" w:color="auto"/>
              <w:right w:val="single" w:sz="4" w:space="0" w:color="auto"/>
            </w:tcBorders>
            <w:shd w:val="clear" w:color="auto" w:fill="auto"/>
            <w:vAlign w:val="center"/>
            <w:hideMark/>
          </w:tcPr>
          <w:p w14:paraId="7B6336DC" w14:textId="77777777" w:rsidR="0075097A" w:rsidRPr="0075097A" w:rsidRDefault="0075097A" w:rsidP="0075097A">
            <w:pPr>
              <w:rPr>
                <w:color w:val="000000"/>
                <w:sz w:val="20"/>
                <w:szCs w:val="20"/>
              </w:rPr>
            </w:pPr>
            <w:r w:rsidRPr="0075097A">
              <w:rPr>
                <w:color w:val="000000"/>
                <w:sz w:val="20"/>
                <w:szCs w:val="20"/>
              </w:rPr>
              <w:t>М.О., п.Лотошино, ул.Центральная д36</w:t>
            </w:r>
          </w:p>
        </w:tc>
        <w:tc>
          <w:tcPr>
            <w:tcW w:w="1134" w:type="dxa"/>
            <w:tcBorders>
              <w:top w:val="nil"/>
              <w:left w:val="nil"/>
              <w:bottom w:val="single" w:sz="4" w:space="0" w:color="auto"/>
              <w:right w:val="single" w:sz="4" w:space="0" w:color="auto"/>
            </w:tcBorders>
            <w:shd w:val="clear" w:color="auto" w:fill="auto"/>
            <w:noWrap/>
            <w:vAlign w:val="center"/>
            <w:hideMark/>
          </w:tcPr>
          <w:p w14:paraId="283C7FF2" w14:textId="3875B5EB"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340541A7"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1A6F1B61"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4F0ED819" w14:textId="1F73CAF2" w:rsidR="0075097A" w:rsidRPr="0075097A" w:rsidRDefault="0075097A" w:rsidP="0075097A">
            <w:pPr>
              <w:jc w:val="center"/>
              <w:rPr>
                <w:color w:val="000000"/>
                <w:sz w:val="20"/>
                <w:szCs w:val="20"/>
              </w:rPr>
            </w:pPr>
            <w:r w:rsidRPr="0075097A">
              <w:rPr>
                <w:color w:val="000000"/>
                <w:sz w:val="20"/>
                <w:szCs w:val="20"/>
              </w:rPr>
              <w:t>54</w:t>
            </w:r>
          </w:p>
        </w:tc>
        <w:tc>
          <w:tcPr>
            <w:tcW w:w="709" w:type="dxa"/>
            <w:tcBorders>
              <w:top w:val="nil"/>
              <w:left w:val="nil"/>
              <w:bottom w:val="single" w:sz="4" w:space="0" w:color="auto"/>
              <w:right w:val="single" w:sz="4" w:space="0" w:color="auto"/>
            </w:tcBorders>
            <w:shd w:val="clear" w:color="auto" w:fill="auto"/>
            <w:noWrap/>
            <w:vAlign w:val="center"/>
            <w:hideMark/>
          </w:tcPr>
          <w:p w14:paraId="078509CE"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15D5EBB2" w14:textId="77777777" w:rsidR="0075097A" w:rsidRPr="0075097A" w:rsidRDefault="0075097A" w:rsidP="0075097A">
            <w:pPr>
              <w:rPr>
                <w:color w:val="000000"/>
                <w:sz w:val="20"/>
                <w:szCs w:val="20"/>
              </w:rPr>
            </w:pPr>
            <w:r w:rsidRPr="0075097A">
              <w:rPr>
                <w:color w:val="000000"/>
                <w:sz w:val="20"/>
                <w:szCs w:val="20"/>
              </w:rPr>
              <w:t>ИП Трифонова</w:t>
            </w:r>
          </w:p>
        </w:tc>
        <w:tc>
          <w:tcPr>
            <w:tcW w:w="3118" w:type="dxa"/>
            <w:tcBorders>
              <w:top w:val="nil"/>
              <w:left w:val="nil"/>
              <w:bottom w:val="single" w:sz="4" w:space="0" w:color="auto"/>
              <w:right w:val="single" w:sz="4" w:space="0" w:color="auto"/>
            </w:tcBorders>
            <w:shd w:val="clear" w:color="auto" w:fill="auto"/>
            <w:vAlign w:val="center"/>
            <w:hideMark/>
          </w:tcPr>
          <w:p w14:paraId="4ABFC68F" w14:textId="77777777" w:rsidR="0075097A" w:rsidRPr="0075097A" w:rsidRDefault="0075097A" w:rsidP="0075097A">
            <w:pPr>
              <w:rPr>
                <w:color w:val="000000"/>
                <w:sz w:val="20"/>
                <w:szCs w:val="20"/>
              </w:rPr>
            </w:pPr>
            <w:r w:rsidRPr="0075097A">
              <w:rPr>
                <w:color w:val="000000"/>
                <w:sz w:val="20"/>
                <w:szCs w:val="20"/>
              </w:rPr>
              <w:t>М.О., п.Лотошино, ул.Центральная д36</w:t>
            </w:r>
          </w:p>
        </w:tc>
        <w:tc>
          <w:tcPr>
            <w:tcW w:w="1134" w:type="dxa"/>
            <w:tcBorders>
              <w:top w:val="nil"/>
              <w:left w:val="nil"/>
              <w:bottom w:val="single" w:sz="4" w:space="0" w:color="auto"/>
              <w:right w:val="single" w:sz="4" w:space="0" w:color="auto"/>
            </w:tcBorders>
            <w:shd w:val="clear" w:color="auto" w:fill="auto"/>
            <w:noWrap/>
            <w:vAlign w:val="center"/>
            <w:hideMark/>
          </w:tcPr>
          <w:p w14:paraId="3A312CF3" w14:textId="16D0CADF"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0B962752"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69F34848"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37A209F" w14:textId="264D2F79" w:rsidR="0075097A" w:rsidRPr="0075097A" w:rsidRDefault="0075097A" w:rsidP="0075097A">
            <w:pPr>
              <w:jc w:val="center"/>
              <w:rPr>
                <w:color w:val="000000"/>
                <w:sz w:val="20"/>
                <w:szCs w:val="20"/>
              </w:rPr>
            </w:pPr>
            <w:r w:rsidRPr="0075097A">
              <w:rPr>
                <w:color w:val="000000"/>
                <w:sz w:val="20"/>
                <w:szCs w:val="20"/>
              </w:rPr>
              <w:t>55</w:t>
            </w:r>
          </w:p>
        </w:tc>
        <w:tc>
          <w:tcPr>
            <w:tcW w:w="709" w:type="dxa"/>
            <w:tcBorders>
              <w:top w:val="nil"/>
              <w:left w:val="nil"/>
              <w:bottom w:val="single" w:sz="4" w:space="0" w:color="auto"/>
              <w:right w:val="single" w:sz="4" w:space="0" w:color="auto"/>
            </w:tcBorders>
            <w:shd w:val="clear" w:color="auto" w:fill="auto"/>
            <w:noWrap/>
            <w:vAlign w:val="center"/>
            <w:hideMark/>
          </w:tcPr>
          <w:p w14:paraId="6F423911"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5A94420D" w14:textId="77777777" w:rsidR="0075097A" w:rsidRPr="0075097A" w:rsidRDefault="0075097A" w:rsidP="0075097A">
            <w:pPr>
              <w:rPr>
                <w:color w:val="000000"/>
                <w:sz w:val="20"/>
                <w:szCs w:val="20"/>
              </w:rPr>
            </w:pPr>
            <w:r w:rsidRPr="0075097A">
              <w:rPr>
                <w:color w:val="000000"/>
                <w:sz w:val="20"/>
                <w:szCs w:val="20"/>
              </w:rPr>
              <w:t>ООО Персональный Стиль</w:t>
            </w:r>
          </w:p>
        </w:tc>
        <w:tc>
          <w:tcPr>
            <w:tcW w:w="3118" w:type="dxa"/>
            <w:tcBorders>
              <w:top w:val="nil"/>
              <w:left w:val="nil"/>
              <w:bottom w:val="single" w:sz="4" w:space="0" w:color="auto"/>
              <w:right w:val="single" w:sz="4" w:space="0" w:color="auto"/>
            </w:tcBorders>
            <w:shd w:val="clear" w:color="auto" w:fill="auto"/>
            <w:noWrap/>
            <w:vAlign w:val="center"/>
            <w:hideMark/>
          </w:tcPr>
          <w:p w14:paraId="04B6D6C0" w14:textId="77777777" w:rsidR="0075097A" w:rsidRPr="0075097A" w:rsidRDefault="0075097A" w:rsidP="0075097A">
            <w:pPr>
              <w:rPr>
                <w:color w:val="000000"/>
                <w:sz w:val="20"/>
                <w:szCs w:val="20"/>
              </w:rPr>
            </w:pPr>
            <w:r w:rsidRPr="0075097A">
              <w:rPr>
                <w:color w:val="000000"/>
                <w:sz w:val="20"/>
                <w:szCs w:val="20"/>
              </w:rPr>
              <w:t>М.О., п.Лотошино, ул.Центральная д17</w:t>
            </w:r>
          </w:p>
        </w:tc>
        <w:tc>
          <w:tcPr>
            <w:tcW w:w="1134" w:type="dxa"/>
            <w:tcBorders>
              <w:top w:val="nil"/>
              <w:left w:val="nil"/>
              <w:bottom w:val="single" w:sz="4" w:space="0" w:color="auto"/>
              <w:right w:val="single" w:sz="4" w:space="0" w:color="auto"/>
            </w:tcBorders>
            <w:shd w:val="clear" w:color="auto" w:fill="auto"/>
            <w:noWrap/>
            <w:vAlign w:val="center"/>
            <w:hideMark/>
          </w:tcPr>
          <w:p w14:paraId="7559380C" w14:textId="63037FF6"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7AC81C51"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7C594294"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528F1E9" w14:textId="2CA5692C" w:rsidR="0075097A" w:rsidRPr="0075097A" w:rsidRDefault="0075097A" w:rsidP="0075097A">
            <w:pPr>
              <w:jc w:val="center"/>
              <w:rPr>
                <w:color w:val="000000"/>
                <w:sz w:val="20"/>
                <w:szCs w:val="20"/>
              </w:rPr>
            </w:pPr>
            <w:r w:rsidRPr="0075097A">
              <w:rPr>
                <w:color w:val="000000"/>
                <w:sz w:val="20"/>
                <w:szCs w:val="20"/>
              </w:rPr>
              <w:t>56</w:t>
            </w:r>
          </w:p>
        </w:tc>
        <w:tc>
          <w:tcPr>
            <w:tcW w:w="709" w:type="dxa"/>
            <w:tcBorders>
              <w:top w:val="nil"/>
              <w:left w:val="nil"/>
              <w:bottom w:val="single" w:sz="4" w:space="0" w:color="auto"/>
              <w:right w:val="single" w:sz="4" w:space="0" w:color="auto"/>
            </w:tcBorders>
            <w:shd w:val="clear" w:color="auto" w:fill="auto"/>
            <w:noWrap/>
            <w:vAlign w:val="center"/>
            <w:hideMark/>
          </w:tcPr>
          <w:p w14:paraId="7ED545DE"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56E647C3" w14:textId="77777777" w:rsidR="0075097A" w:rsidRPr="0075097A" w:rsidRDefault="0075097A" w:rsidP="0075097A">
            <w:pPr>
              <w:rPr>
                <w:color w:val="000000"/>
                <w:sz w:val="20"/>
                <w:szCs w:val="20"/>
              </w:rPr>
            </w:pPr>
            <w:r w:rsidRPr="0075097A">
              <w:rPr>
                <w:color w:val="000000"/>
                <w:sz w:val="20"/>
                <w:szCs w:val="20"/>
              </w:rPr>
              <w:t>ИП Татаров</w:t>
            </w:r>
          </w:p>
        </w:tc>
        <w:tc>
          <w:tcPr>
            <w:tcW w:w="3118" w:type="dxa"/>
            <w:tcBorders>
              <w:top w:val="nil"/>
              <w:left w:val="nil"/>
              <w:bottom w:val="single" w:sz="4" w:space="0" w:color="auto"/>
              <w:right w:val="single" w:sz="4" w:space="0" w:color="auto"/>
            </w:tcBorders>
            <w:shd w:val="clear" w:color="auto" w:fill="auto"/>
            <w:noWrap/>
            <w:vAlign w:val="center"/>
            <w:hideMark/>
          </w:tcPr>
          <w:p w14:paraId="5B5BF641" w14:textId="77777777" w:rsidR="0075097A" w:rsidRPr="0075097A" w:rsidRDefault="0075097A" w:rsidP="0075097A">
            <w:pPr>
              <w:rPr>
                <w:color w:val="000000"/>
                <w:sz w:val="20"/>
                <w:szCs w:val="20"/>
              </w:rPr>
            </w:pPr>
            <w:r w:rsidRPr="0075097A">
              <w:rPr>
                <w:color w:val="000000"/>
                <w:sz w:val="20"/>
                <w:szCs w:val="20"/>
              </w:rPr>
              <w:t>М.О., п.Лотошино, ул.Центральная д15</w:t>
            </w:r>
          </w:p>
        </w:tc>
        <w:tc>
          <w:tcPr>
            <w:tcW w:w="1134" w:type="dxa"/>
            <w:tcBorders>
              <w:top w:val="nil"/>
              <w:left w:val="nil"/>
              <w:bottom w:val="single" w:sz="4" w:space="0" w:color="auto"/>
              <w:right w:val="single" w:sz="4" w:space="0" w:color="auto"/>
            </w:tcBorders>
            <w:shd w:val="clear" w:color="auto" w:fill="auto"/>
            <w:noWrap/>
            <w:vAlign w:val="center"/>
            <w:hideMark/>
          </w:tcPr>
          <w:p w14:paraId="72030376" w14:textId="1850EDFD"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78A8BCA0"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52621B34"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75C1CBC" w14:textId="56197D53" w:rsidR="0075097A" w:rsidRPr="0075097A" w:rsidRDefault="0075097A" w:rsidP="0075097A">
            <w:pPr>
              <w:jc w:val="center"/>
              <w:rPr>
                <w:color w:val="000000"/>
                <w:sz w:val="20"/>
                <w:szCs w:val="20"/>
              </w:rPr>
            </w:pPr>
            <w:r w:rsidRPr="0075097A">
              <w:rPr>
                <w:color w:val="000000"/>
                <w:sz w:val="20"/>
                <w:szCs w:val="20"/>
              </w:rPr>
              <w:t>57</w:t>
            </w:r>
          </w:p>
        </w:tc>
        <w:tc>
          <w:tcPr>
            <w:tcW w:w="709" w:type="dxa"/>
            <w:tcBorders>
              <w:top w:val="nil"/>
              <w:left w:val="nil"/>
              <w:bottom w:val="single" w:sz="4" w:space="0" w:color="auto"/>
              <w:right w:val="single" w:sz="4" w:space="0" w:color="auto"/>
            </w:tcBorders>
            <w:shd w:val="clear" w:color="auto" w:fill="auto"/>
            <w:noWrap/>
            <w:vAlign w:val="center"/>
            <w:hideMark/>
          </w:tcPr>
          <w:p w14:paraId="73C6FA3D" w14:textId="77777777" w:rsidR="0075097A" w:rsidRPr="0075097A" w:rsidRDefault="0075097A" w:rsidP="0075097A">
            <w:pPr>
              <w:jc w:val="center"/>
              <w:rPr>
                <w:color w:val="000000"/>
                <w:sz w:val="20"/>
                <w:szCs w:val="20"/>
              </w:rPr>
            </w:pPr>
            <w:r w:rsidRPr="0075097A">
              <w:rPr>
                <w:color w:val="000000"/>
                <w:sz w:val="20"/>
                <w:szCs w:val="20"/>
              </w:rPr>
              <w:t>3А</w:t>
            </w:r>
          </w:p>
        </w:tc>
        <w:tc>
          <w:tcPr>
            <w:tcW w:w="2977" w:type="dxa"/>
            <w:tcBorders>
              <w:top w:val="nil"/>
              <w:left w:val="nil"/>
              <w:bottom w:val="single" w:sz="4" w:space="0" w:color="auto"/>
              <w:right w:val="single" w:sz="4" w:space="0" w:color="auto"/>
            </w:tcBorders>
            <w:shd w:val="clear" w:color="auto" w:fill="auto"/>
            <w:noWrap/>
            <w:vAlign w:val="center"/>
            <w:hideMark/>
          </w:tcPr>
          <w:p w14:paraId="337ADADD" w14:textId="77777777" w:rsidR="0075097A" w:rsidRPr="0075097A" w:rsidRDefault="0075097A" w:rsidP="0075097A">
            <w:pPr>
              <w:rPr>
                <w:color w:val="000000"/>
                <w:sz w:val="20"/>
                <w:szCs w:val="20"/>
              </w:rPr>
            </w:pPr>
            <w:r w:rsidRPr="0075097A">
              <w:rPr>
                <w:color w:val="000000"/>
                <w:sz w:val="20"/>
                <w:szCs w:val="20"/>
              </w:rPr>
              <w:t>ООО Стройэксплуатация</w:t>
            </w:r>
          </w:p>
        </w:tc>
        <w:tc>
          <w:tcPr>
            <w:tcW w:w="3118" w:type="dxa"/>
            <w:tcBorders>
              <w:top w:val="nil"/>
              <w:left w:val="nil"/>
              <w:bottom w:val="single" w:sz="4" w:space="0" w:color="auto"/>
              <w:right w:val="single" w:sz="4" w:space="0" w:color="auto"/>
            </w:tcBorders>
            <w:shd w:val="clear" w:color="auto" w:fill="auto"/>
            <w:noWrap/>
            <w:vAlign w:val="center"/>
            <w:hideMark/>
          </w:tcPr>
          <w:p w14:paraId="0B2B2EEC" w14:textId="77777777" w:rsidR="0075097A" w:rsidRPr="0075097A" w:rsidRDefault="0075097A" w:rsidP="0075097A">
            <w:pPr>
              <w:rPr>
                <w:color w:val="000000"/>
                <w:sz w:val="20"/>
                <w:szCs w:val="20"/>
              </w:rPr>
            </w:pPr>
            <w:r w:rsidRPr="0075097A">
              <w:rPr>
                <w:color w:val="000000"/>
                <w:sz w:val="20"/>
                <w:szCs w:val="20"/>
              </w:rPr>
              <w:t>М.О., п.Лотошино, ул.Школьная д18Б(Магнит)</w:t>
            </w:r>
          </w:p>
        </w:tc>
        <w:tc>
          <w:tcPr>
            <w:tcW w:w="1134" w:type="dxa"/>
            <w:tcBorders>
              <w:top w:val="nil"/>
              <w:left w:val="nil"/>
              <w:bottom w:val="single" w:sz="4" w:space="0" w:color="auto"/>
              <w:right w:val="single" w:sz="4" w:space="0" w:color="auto"/>
            </w:tcBorders>
            <w:shd w:val="clear" w:color="auto" w:fill="auto"/>
            <w:noWrap/>
            <w:vAlign w:val="center"/>
            <w:hideMark/>
          </w:tcPr>
          <w:p w14:paraId="12B3D706" w14:textId="73C6D2C8"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184CB901"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1A2A3282" w14:textId="77777777" w:rsidTr="00A50C41">
        <w:trPr>
          <w:trHeight w:val="3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18BA6A71" w14:textId="6519AE33" w:rsidR="0075097A" w:rsidRPr="0075097A" w:rsidRDefault="0075097A" w:rsidP="0075097A">
            <w:pPr>
              <w:jc w:val="center"/>
              <w:rPr>
                <w:color w:val="000000"/>
                <w:sz w:val="20"/>
                <w:szCs w:val="20"/>
              </w:rPr>
            </w:pPr>
            <w:r w:rsidRPr="0075097A">
              <w:rPr>
                <w:color w:val="000000"/>
                <w:sz w:val="20"/>
                <w:szCs w:val="20"/>
              </w:rPr>
              <w:t>58</w:t>
            </w:r>
          </w:p>
        </w:tc>
        <w:tc>
          <w:tcPr>
            <w:tcW w:w="709" w:type="dxa"/>
            <w:tcBorders>
              <w:top w:val="nil"/>
              <w:left w:val="nil"/>
              <w:bottom w:val="single" w:sz="4" w:space="0" w:color="auto"/>
              <w:right w:val="single" w:sz="4" w:space="0" w:color="auto"/>
            </w:tcBorders>
            <w:shd w:val="clear" w:color="auto" w:fill="auto"/>
            <w:noWrap/>
            <w:vAlign w:val="center"/>
            <w:hideMark/>
          </w:tcPr>
          <w:p w14:paraId="42922EA4" w14:textId="77777777" w:rsidR="0075097A" w:rsidRPr="0075097A" w:rsidRDefault="0075097A" w:rsidP="0075097A">
            <w:pPr>
              <w:jc w:val="center"/>
              <w:rPr>
                <w:color w:val="000000"/>
                <w:sz w:val="20"/>
                <w:szCs w:val="20"/>
              </w:rPr>
            </w:pPr>
            <w:r w:rsidRPr="0075097A">
              <w:rPr>
                <w:color w:val="000000"/>
                <w:sz w:val="20"/>
                <w:szCs w:val="20"/>
              </w:rPr>
              <w:t>15</w:t>
            </w:r>
          </w:p>
        </w:tc>
        <w:tc>
          <w:tcPr>
            <w:tcW w:w="2977" w:type="dxa"/>
            <w:tcBorders>
              <w:top w:val="nil"/>
              <w:left w:val="nil"/>
              <w:bottom w:val="single" w:sz="4" w:space="0" w:color="auto"/>
              <w:right w:val="single" w:sz="4" w:space="0" w:color="auto"/>
            </w:tcBorders>
            <w:shd w:val="clear" w:color="auto" w:fill="auto"/>
            <w:noWrap/>
            <w:vAlign w:val="center"/>
            <w:hideMark/>
          </w:tcPr>
          <w:p w14:paraId="7D142F41" w14:textId="77777777" w:rsidR="0075097A" w:rsidRPr="0075097A" w:rsidRDefault="0075097A" w:rsidP="0075097A">
            <w:pPr>
              <w:rPr>
                <w:color w:val="000000"/>
                <w:sz w:val="20"/>
                <w:szCs w:val="20"/>
              </w:rPr>
            </w:pPr>
            <w:r w:rsidRPr="0075097A">
              <w:rPr>
                <w:color w:val="000000"/>
                <w:sz w:val="20"/>
                <w:szCs w:val="20"/>
              </w:rPr>
              <w:t>ООО Райпо</w:t>
            </w:r>
          </w:p>
        </w:tc>
        <w:tc>
          <w:tcPr>
            <w:tcW w:w="3118" w:type="dxa"/>
            <w:tcBorders>
              <w:top w:val="nil"/>
              <w:left w:val="nil"/>
              <w:bottom w:val="single" w:sz="4" w:space="0" w:color="auto"/>
              <w:right w:val="single" w:sz="4" w:space="0" w:color="auto"/>
            </w:tcBorders>
            <w:shd w:val="clear" w:color="auto" w:fill="auto"/>
            <w:noWrap/>
            <w:vAlign w:val="center"/>
            <w:hideMark/>
          </w:tcPr>
          <w:p w14:paraId="0A65BD1D" w14:textId="77777777" w:rsidR="0075097A" w:rsidRPr="0075097A" w:rsidRDefault="0075097A" w:rsidP="0075097A">
            <w:pPr>
              <w:rPr>
                <w:color w:val="000000"/>
                <w:sz w:val="20"/>
                <w:szCs w:val="20"/>
              </w:rPr>
            </w:pPr>
            <w:r w:rsidRPr="0075097A">
              <w:rPr>
                <w:color w:val="000000"/>
                <w:sz w:val="20"/>
                <w:szCs w:val="20"/>
              </w:rPr>
              <w:t>М.О, Лотошинский район, д.Кульпино</w:t>
            </w:r>
          </w:p>
        </w:tc>
        <w:tc>
          <w:tcPr>
            <w:tcW w:w="1134" w:type="dxa"/>
            <w:tcBorders>
              <w:top w:val="nil"/>
              <w:left w:val="nil"/>
              <w:bottom w:val="single" w:sz="4" w:space="0" w:color="auto"/>
              <w:right w:val="single" w:sz="4" w:space="0" w:color="auto"/>
            </w:tcBorders>
            <w:shd w:val="clear" w:color="auto" w:fill="auto"/>
            <w:noWrap/>
            <w:vAlign w:val="center"/>
            <w:hideMark/>
          </w:tcPr>
          <w:p w14:paraId="7C14B59B" w14:textId="2D9134A0"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418804BA" w14:textId="77777777" w:rsidR="0075097A" w:rsidRPr="0075097A" w:rsidRDefault="0075097A" w:rsidP="00A50C41">
            <w:pPr>
              <w:jc w:val="center"/>
              <w:rPr>
                <w:color w:val="000000"/>
                <w:sz w:val="20"/>
                <w:szCs w:val="20"/>
              </w:rPr>
            </w:pPr>
            <w:r w:rsidRPr="0075097A">
              <w:rPr>
                <w:color w:val="000000"/>
                <w:sz w:val="20"/>
                <w:szCs w:val="20"/>
              </w:rPr>
              <w:t>гор.вода</w:t>
            </w:r>
          </w:p>
        </w:tc>
      </w:tr>
      <w:tr w:rsidR="0075097A" w:rsidRPr="0075097A" w14:paraId="7918FC87" w14:textId="77777777" w:rsidTr="00A50C41">
        <w:trPr>
          <w:trHeight w:val="60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FE05E05" w14:textId="267E3933" w:rsidR="0075097A" w:rsidRPr="0075097A" w:rsidRDefault="0075097A" w:rsidP="0075097A">
            <w:pPr>
              <w:jc w:val="center"/>
              <w:rPr>
                <w:color w:val="000000"/>
                <w:sz w:val="20"/>
                <w:szCs w:val="20"/>
              </w:rPr>
            </w:pPr>
            <w:r w:rsidRPr="0075097A">
              <w:rPr>
                <w:color w:val="000000"/>
                <w:sz w:val="20"/>
                <w:szCs w:val="20"/>
              </w:rPr>
              <w:t>59</w:t>
            </w:r>
          </w:p>
        </w:tc>
        <w:tc>
          <w:tcPr>
            <w:tcW w:w="709" w:type="dxa"/>
            <w:tcBorders>
              <w:top w:val="nil"/>
              <w:left w:val="nil"/>
              <w:bottom w:val="single" w:sz="4" w:space="0" w:color="auto"/>
              <w:right w:val="single" w:sz="4" w:space="0" w:color="auto"/>
            </w:tcBorders>
            <w:shd w:val="clear" w:color="auto" w:fill="auto"/>
            <w:noWrap/>
            <w:vAlign w:val="center"/>
            <w:hideMark/>
          </w:tcPr>
          <w:p w14:paraId="3D83D9E1" w14:textId="77777777" w:rsidR="0075097A" w:rsidRPr="0075097A" w:rsidRDefault="0075097A" w:rsidP="0075097A">
            <w:pPr>
              <w:jc w:val="center"/>
              <w:rPr>
                <w:color w:val="000000"/>
                <w:sz w:val="20"/>
                <w:szCs w:val="20"/>
              </w:rPr>
            </w:pPr>
            <w:r w:rsidRPr="0075097A">
              <w:rPr>
                <w:color w:val="000000"/>
                <w:sz w:val="20"/>
                <w:szCs w:val="20"/>
              </w:rPr>
              <w:t>8</w:t>
            </w:r>
          </w:p>
        </w:tc>
        <w:tc>
          <w:tcPr>
            <w:tcW w:w="2977" w:type="dxa"/>
            <w:tcBorders>
              <w:top w:val="nil"/>
              <w:left w:val="nil"/>
              <w:bottom w:val="single" w:sz="4" w:space="0" w:color="auto"/>
              <w:right w:val="single" w:sz="4" w:space="0" w:color="auto"/>
            </w:tcBorders>
            <w:shd w:val="clear" w:color="auto" w:fill="auto"/>
            <w:noWrap/>
            <w:vAlign w:val="center"/>
            <w:hideMark/>
          </w:tcPr>
          <w:p w14:paraId="064A7471" w14:textId="77777777" w:rsidR="0075097A" w:rsidRPr="0075097A" w:rsidRDefault="0075097A" w:rsidP="0075097A">
            <w:pPr>
              <w:rPr>
                <w:color w:val="000000"/>
                <w:sz w:val="20"/>
                <w:szCs w:val="20"/>
              </w:rPr>
            </w:pPr>
            <w:r w:rsidRPr="0075097A">
              <w:rPr>
                <w:color w:val="000000"/>
                <w:sz w:val="20"/>
                <w:szCs w:val="20"/>
              </w:rPr>
              <w:t>ИП Котлярова</w:t>
            </w:r>
          </w:p>
        </w:tc>
        <w:tc>
          <w:tcPr>
            <w:tcW w:w="3118" w:type="dxa"/>
            <w:tcBorders>
              <w:top w:val="nil"/>
              <w:left w:val="nil"/>
              <w:bottom w:val="single" w:sz="4" w:space="0" w:color="auto"/>
              <w:right w:val="single" w:sz="4" w:space="0" w:color="auto"/>
            </w:tcBorders>
            <w:shd w:val="clear" w:color="auto" w:fill="auto"/>
            <w:vAlign w:val="center"/>
            <w:hideMark/>
          </w:tcPr>
          <w:p w14:paraId="7161D582" w14:textId="77777777" w:rsidR="0075097A" w:rsidRPr="0075097A" w:rsidRDefault="0075097A" w:rsidP="0075097A">
            <w:pPr>
              <w:rPr>
                <w:color w:val="000000"/>
                <w:sz w:val="20"/>
                <w:szCs w:val="20"/>
              </w:rPr>
            </w:pPr>
            <w:r w:rsidRPr="0075097A">
              <w:rPr>
                <w:color w:val="000000"/>
                <w:sz w:val="20"/>
                <w:szCs w:val="20"/>
              </w:rPr>
              <w:t>М.О., Лотошинский район, д.Монасеино, Территория школы, д4 пом 2</w:t>
            </w:r>
          </w:p>
        </w:tc>
        <w:tc>
          <w:tcPr>
            <w:tcW w:w="1134" w:type="dxa"/>
            <w:tcBorders>
              <w:top w:val="nil"/>
              <w:left w:val="nil"/>
              <w:bottom w:val="single" w:sz="4" w:space="0" w:color="auto"/>
              <w:right w:val="single" w:sz="4" w:space="0" w:color="auto"/>
            </w:tcBorders>
            <w:shd w:val="clear" w:color="auto" w:fill="auto"/>
            <w:noWrap/>
            <w:vAlign w:val="center"/>
            <w:hideMark/>
          </w:tcPr>
          <w:p w14:paraId="5148E0D9" w14:textId="369C9C3E" w:rsidR="0075097A" w:rsidRPr="0075097A" w:rsidRDefault="0075097A" w:rsidP="00A50C41">
            <w:pPr>
              <w:jc w:val="center"/>
              <w:rPr>
                <w:color w:val="000000"/>
                <w:sz w:val="20"/>
                <w:szCs w:val="20"/>
              </w:rPr>
            </w:pPr>
          </w:p>
        </w:tc>
        <w:tc>
          <w:tcPr>
            <w:tcW w:w="1127" w:type="dxa"/>
            <w:tcBorders>
              <w:top w:val="nil"/>
              <w:left w:val="nil"/>
              <w:bottom w:val="single" w:sz="4" w:space="0" w:color="auto"/>
              <w:right w:val="single" w:sz="4" w:space="0" w:color="auto"/>
            </w:tcBorders>
            <w:shd w:val="clear" w:color="auto" w:fill="auto"/>
            <w:noWrap/>
            <w:vAlign w:val="center"/>
            <w:hideMark/>
          </w:tcPr>
          <w:p w14:paraId="73E6D226" w14:textId="77777777" w:rsidR="0075097A" w:rsidRPr="0075097A" w:rsidRDefault="0075097A" w:rsidP="00A50C41">
            <w:pPr>
              <w:jc w:val="center"/>
              <w:rPr>
                <w:color w:val="000000"/>
                <w:sz w:val="20"/>
                <w:szCs w:val="20"/>
              </w:rPr>
            </w:pPr>
            <w:r w:rsidRPr="0075097A">
              <w:rPr>
                <w:color w:val="000000"/>
                <w:sz w:val="20"/>
                <w:szCs w:val="20"/>
              </w:rPr>
              <w:t>гор.вода</w:t>
            </w:r>
          </w:p>
        </w:tc>
      </w:tr>
      <w:bookmarkEnd w:id="152"/>
    </w:tbl>
    <w:p w14:paraId="28F04538" w14:textId="77777777" w:rsidR="00B32883" w:rsidRPr="00B32883" w:rsidRDefault="00B32883" w:rsidP="00314DFC">
      <w:pPr>
        <w:pStyle w:val="Maximyz0"/>
      </w:pPr>
    </w:p>
    <w:p w14:paraId="4168E2F2" w14:textId="7265527A" w:rsidR="00717FB9" w:rsidRDefault="00827D4B" w:rsidP="00827D4B">
      <w:pPr>
        <w:pStyle w:val="32"/>
      </w:pPr>
      <w:bookmarkStart w:id="153" w:name="_Toc515263692"/>
      <w:bookmarkStart w:id="154" w:name="_Toc137471994"/>
      <w:r w:rsidRPr="00497617">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53"/>
      <w:bookmarkEnd w:id="154"/>
    </w:p>
    <w:p w14:paraId="2CEBD719" w14:textId="77777777" w:rsidR="00827D4B" w:rsidRPr="00497617" w:rsidRDefault="00827D4B" w:rsidP="00827D4B">
      <w:pPr>
        <w:pStyle w:val="Maximyz0"/>
      </w:pPr>
      <w:r w:rsidRPr="00497617">
        <w:t>При эксплуатации систем теплоснабжения и теплопотребления мощностью 10 Гкал/час и более организуется круглосуточное диспетчерское управление, при мощности менее 10 Гкал/час диспетчерское управление устанавливается по решению ответственного за исправное состояние и безопасную эксплуатацию.</w:t>
      </w:r>
    </w:p>
    <w:p w14:paraId="6EA7A741" w14:textId="77777777" w:rsidR="00827D4B" w:rsidRPr="00497617" w:rsidRDefault="00827D4B" w:rsidP="00827D4B">
      <w:pPr>
        <w:pStyle w:val="Maximyz0"/>
      </w:pPr>
      <w:r w:rsidRPr="00497617">
        <w:t>Задачами диспетчерского управления являются:</w:t>
      </w:r>
    </w:p>
    <w:p w14:paraId="30C86C43" w14:textId="77777777" w:rsidR="00827D4B" w:rsidRPr="00497617" w:rsidRDefault="00827D4B" w:rsidP="00827321">
      <w:pPr>
        <w:pStyle w:val="Maximyz0"/>
        <w:numPr>
          <w:ilvl w:val="0"/>
          <w:numId w:val="88"/>
        </w:numPr>
      </w:pPr>
      <w:r w:rsidRPr="00497617">
        <w:lastRenderedPageBreak/>
        <w:t>разработка и ведение заданных режимов работы тепловых энергоустановок и сетей в подразделениях организации;</w:t>
      </w:r>
    </w:p>
    <w:p w14:paraId="13EE25BA" w14:textId="77777777" w:rsidR="00827D4B" w:rsidRPr="00497617" w:rsidRDefault="00827D4B" w:rsidP="00827321">
      <w:pPr>
        <w:pStyle w:val="Maximyz0"/>
        <w:numPr>
          <w:ilvl w:val="0"/>
          <w:numId w:val="88"/>
        </w:numPr>
      </w:pPr>
      <w:r w:rsidRPr="00497617">
        <w:t>планирование и подготовка ремонтных работ;</w:t>
      </w:r>
    </w:p>
    <w:p w14:paraId="322A0CD0" w14:textId="77777777" w:rsidR="00827D4B" w:rsidRPr="00497617" w:rsidRDefault="00827D4B" w:rsidP="00827321">
      <w:pPr>
        <w:pStyle w:val="Maximyz0"/>
        <w:numPr>
          <w:ilvl w:val="0"/>
          <w:numId w:val="88"/>
        </w:numPr>
      </w:pPr>
      <w:r w:rsidRPr="00497617">
        <w:t>обеспечение устойчивости систем теплоснабжения и теплопотребления;</w:t>
      </w:r>
    </w:p>
    <w:p w14:paraId="123A62E7" w14:textId="77777777" w:rsidR="00827D4B" w:rsidRPr="00497617" w:rsidRDefault="00827D4B" w:rsidP="00827321">
      <w:pPr>
        <w:pStyle w:val="Maximyz0"/>
        <w:numPr>
          <w:ilvl w:val="0"/>
          <w:numId w:val="88"/>
        </w:numPr>
      </w:pPr>
      <w:r w:rsidRPr="00497617">
        <w:t>выполнение требований к качеству тепловой энергии;</w:t>
      </w:r>
    </w:p>
    <w:p w14:paraId="64F0FB80" w14:textId="77777777" w:rsidR="00827D4B" w:rsidRPr="00497617" w:rsidRDefault="00827D4B" w:rsidP="00827321">
      <w:pPr>
        <w:pStyle w:val="Maximyz0"/>
        <w:numPr>
          <w:ilvl w:val="0"/>
          <w:numId w:val="88"/>
        </w:numPr>
      </w:pPr>
      <w:r w:rsidRPr="00497617">
        <w:t>обеспечение экономичности работы систем теплоснабжения и рационального использования энергоресурсов при соблюдении режимов потребления;</w:t>
      </w:r>
    </w:p>
    <w:p w14:paraId="0BED5790" w14:textId="77777777" w:rsidR="00827D4B" w:rsidRPr="00497617" w:rsidRDefault="00827D4B" w:rsidP="00827321">
      <w:pPr>
        <w:pStyle w:val="Maximyz0"/>
        <w:numPr>
          <w:ilvl w:val="0"/>
          <w:numId w:val="88"/>
        </w:numPr>
      </w:pPr>
      <w:r w:rsidRPr="00497617">
        <w:t>предотвращение и ликвидация технологических нарушений при производстве, преобразовании, передаче и потреблении тепловой энергии.</w:t>
      </w:r>
    </w:p>
    <w:p w14:paraId="2B44DEAB" w14:textId="32526A65" w:rsidR="00827D4B" w:rsidRPr="00497617" w:rsidRDefault="00827D4B" w:rsidP="00827D4B">
      <w:pPr>
        <w:pStyle w:val="Maximyz0"/>
      </w:pPr>
      <w:r w:rsidRPr="00497617">
        <w:t xml:space="preserve">В </w:t>
      </w:r>
      <w:r w:rsidR="00B70210">
        <w:t>МП «Лотошинское ЖКХ»</w:t>
      </w:r>
      <w:r w:rsidR="00DE0258">
        <w:t xml:space="preserve"> </w:t>
      </w:r>
      <w:r w:rsidRPr="00497617">
        <w:t>организована аварийно-диспетчерская служба, осуществляющее деятельность по производству, передаче и распределению тепловой энергии; организовано круглосуточное оперативное управление, задачами которого являются:</w:t>
      </w:r>
    </w:p>
    <w:p w14:paraId="0C1F182C" w14:textId="77777777" w:rsidR="00827D4B" w:rsidRPr="00497617" w:rsidRDefault="00827D4B" w:rsidP="00827321">
      <w:pPr>
        <w:pStyle w:val="Maximyz0"/>
        <w:numPr>
          <w:ilvl w:val="0"/>
          <w:numId w:val="89"/>
        </w:numPr>
      </w:pPr>
      <w:r w:rsidRPr="00497617">
        <w:t>ведение требуемого режима работы;</w:t>
      </w:r>
    </w:p>
    <w:p w14:paraId="1FEEFF7E" w14:textId="77777777" w:rsidR="00827D4B" w:rsidRPr="00497617" w:rsidRDefault="00827D4B" w:rsidP="00827321">
      <w:pPr>
        <w:pStyle w:val="Maximyz0"/>
        <w:numPr>
          <w:ilvl w:val="0"/>
          <w:numId w:val="89"/>
        </w:numPr>
      </w:pPr>
      <w:r w:rsidRPr="00497617">
        <w:t>производство переключений, пусков и остановов;</w:t>
      </w:r>
    </w:p>
    <w:p w14:paraId="2ECC3E65" w14:textId="77777777" w:rsidR="00827D4B" w:rsidRPr="00497617" w:rsidRDefault="00827D4B" w:rsidP="00827321">
      <w:pPr>
        <w:pStyle w:val="Maximyz0"/>
        <w:numPr>
          <w:ilvl w:val="0"/>
          <w:numId w:val="89"/>
        </w:numPr>
      </w:pPr>
      <w:r w:rsidRPr="00497617">
        <w:t>локализация аварий и восстановление режима работы;</w:t>
      </w:r>
    </w:p>
    <w:p w14:paraId="6C827651" w14:textId="77777777" w:rsidR="00827D4B" w:rsidRPr="00497617" w:rsidRDefault="00827D4B" w:rsidP="00827321">
      <w:pPr>
        <w:pStyle w:val="Maximyz0"/>
        <w:numPr>
          <w:ilvl w:val="0"/>
          <w:numId w:val="89"/>
        </w:numPr>
      </w:pPr>
      <w:r w:rsidRPr="00497617">
        <w:t>подготовка к производству ремонтных работ.</w:t>
      </w:r>
    </w:p>
    <w:p w14:paraId="6401E228" w14:textId="77777777" w:rsidR="00827D4B" w:rsidRPr="00497617" w:rsidRDefault="00827D4B" w:rsidP="00827D4B">
      <w:pPr>
        <w:pStyle w:val="Maximyz0"/>
      </w:pPr>
      <w:r w:rsidRPr="00497617">
        <w:t>Если оборудование системы теплоснабжения эксплуатируется различными организациями, между ними организованы согласованные действия диспетчерского управления, оформленные распорядительными документами и инструкцией.</w:t>
      </w:r>
    </w:p>
    <w:p w14:paraId="374E058E" w14:textId="77777777" w:rsidR="00827D4B" w:rsidRPr="00497617" w:rsidRDefault="00827D4B" w:rsidP="00827D4B">
      <w:pPr>
        <w:pStyle w:val="Maximyz0"/>
      </w:pPr>
      <w:r w:rsidRPr="00497617">
        <w:t>Управление осуществляется с диспетчерских пунктов и щитов управления, оборудованных средствами диспетчерского и технологического управления и системами контроля, а также укомплектованных оперативными схемами.</w:t>
      </w:r>
    </w:p>
    <w:p w14:paraId="4737D713" w14:textId="77777777" w:rsidR="00827D4B" w:rsidRPr="00497617" w:rsidRDefault="00827D4B" w:rsidP="00827D4B">
      <w:pPr>
        <w:pStyle w:val="Maximyz0"/>
      </w:pPr>
      <w:r w:rsidRPr="00497617">
        <w:t>Управление режимом работы тепловых энергоустановок организовывается на основании суточных графиков.</w:t>
      </w:r>
    </w:p>
    <w:p w14:paraId="4442E079" w14:textId="77777777" w:rsidR="00827D4B" w:rsidRPr="00497617" w:rsidRDefault="00827D4B" w:rsidP="00827D4B">
      <w:pPr>
        <w:pStyle w:val="Maximyz0"/>
      </w:pPr>
      <w:r w:rsidRPr="00497617">
        <w:t>Источники тепловой энергии обязаны в нормальных условиях выполнять заданный график нагрузки и включенного резерва.</w:t>
      </w:r>
    </w:p>
    <w:p w14:paraId="54AA635D" w14:textId="77777777" w:rsidR="00827D4B" w:rsidRPr="00497617" w:rsidRDefault="00827D4B" w:rsidP="00827D4B">
      <w:pPr>
        <w:pStyle w:val="Maximyz0"/>
      </w:pPr>
      <w:r w:rsidRPr="00497617">
        <w:t>О вынужденных отклонениях от графика оперативный персонал источника тепловой энергии немедленно сообщает диспетчеру тепловых сетей.</w:t>
      </w:r>
    </w:p>
    <w:p w14:paraId="27B2C5B9" w14:textId="77777777" w:rsidR="00827D4B" w:rsidRPr="00497617" w:rsidRDefault="00827D4B" w:rsidP="00827D4B">
      <w:pPr>
        <w:pStyle w:val="Maximyz0"/>
      </w:pPr>
      <w:r w:rsidRPr="00497617">
        <w:t>Регулирование параметров теплоносителя тепловых сетей обеспечивает поддержание заданного давления и температуры теплоносителя в контрольных пунктах.</w:t>
      </w:r>
    </w:p>
    <w:p w14:paraId="10580302" w14:textId="77777777" w:rsidR="00827D4B" w:rsidRPr="00497617" w:rsidRDefault="00827D4B" w:rsidP="00827D4B">
      <w:pPr>
        <w:pStyle w:val="Maximyz0"/>
      </w:pPr>
      <w:r w:rsidRPr="00497617">
        <w:t>Допускается отклонение температуры теплоносителя от заданных значений при кратковременном (не более 3 ч) изменении утвержденного графика, если иное не предусмотрено договорными отношениями между источником тепловой энергии и потребителями теплоты.</w:t>
      </w:r>
    </w:p>
    <w:p w14:paraId="1B780B11" w14:textId="77777777" w:rsidR="00827D4B" w:rsidRPr="00497617" w:rsidRDefault="00827D4B" w:rsidP="00827D4B">
      <w:pPr>
        <w:pStyle w:val="Maximyz0"/>
      </w:pPr>
      <w:r w:rsidRPr="00497617">
        <w:lastRenderedPageBreak/>
        <w:t>Регулирование параметров теплоносителя в тепловых сетях осуществляется автоматически или вручную путем воздействия на:</w:t>
      </w:r>
    </w:p>
    <w:p w14:paraId="674D4C83" w14:textId="77777777" w:rsidR="00827D4B" w:rsidRPr="00497617" w:rsidRDefault="00827D4B" w:rsidP="00827321">
      <w:pPr>
        <w:pStyle w:val="Maximyz0"/>
        <w:numPr>
          <w:ilvl w:val="0"/>
          <w:numId w:val="90"/>
        </w:numPr>
      </w:pPr>
      <w:r w:rsidRPr="00497617">
        <w:t>работу источников и потребителей теплоты;</w:t>
      </w:r>
    </w:p>
    <w:p w14:paraId="1B7D266B" w14:textId="77777777" w:rsidR="00827D4B" w:rsidRPr="00497617" w:rsidRDefault="00827D4B" w:rsidP="00827321">
      <w:pPr>
        <w:pStyle w:val="Maximyz0"/>
        <w:numPr>
          <w:ilvl w:val="0"/>
          <w:numId w:val="90"/>
        </w:numPr>
      </w:pPr>
      <w:r w:rsidRPr="00497617">
        <w:t>гидравлический режим тепловых сетей, в том числе изменением перетоков и режимов работы насосных станций и теплопотребляющих энергоустановок;</w:t>
      </w:r>
    </w:p>
    <w:p w14:paraId="2B378EC5" w14:textId="77777777" w:rsidR="00827D4B" w:rsidRPr="00497617" w:rsidRDefault="00827D4B" w:rsidP="00827321">
      <w:pPr>
        <w:pStyle w:val="Maximyz0"/>
        <w:numPr>
          <w:ilvl w:val="0"/>
          <w:numId w:val="90"/>
        </w:numPr>
      </w:pPr>
      <w:r w:rsidRPr="00497617">
        <w:t>режим подпитки путем поддержания постоянной готовности водоподготовительных установок источников тепловой энергии к покрытию изменяющихся расходов подпиточной воды.</w:t>
      </w:r>
    </w:p>
    <w:p w14:paraId="0D6CE261" w14:textId="77777777" w:rsidR="00827D4B" w:rsidRPr="00497617" w:rsidRDefault="00827D4B" w:rsidP="00827D4B">
      <w:pPr>
        <w:pStyle w:val="Maximyz0"/>
      </w:pPr>
      <w:r w:rsidRPr="00497617">
        <w:t>Оперативно-диспетчерское управление осуществляется согласно «Правилам технической эксплуатации тепловых энергоустановок» утвержденных приказом Минэнерго РФ от 24 марта 2003 г. №115.</w:t>
      </w:r>
    </w:p>
    <w:p w14:paraId="58923900" w14:textId="77777777" w:rsidR="00FA5065" w:rsidRDefault="00FA5065" w:rsidP="00E67D6A">
      <w:pPr>
        <w:pStyle w:val="Maximyz0"/>
        <w:rPr>
          <w:lang w:eastAsia="en-US"/>
        </w:rPr>
      </w:pPr>
    </w:p>
    <w:p w14:paraId="1B8E78A2" w14:textId="77777777" w:rsidR="00827D4B" w:rsidRDefault="00827D4B" w:rsidP="00827D4B">
      <w:pPr>
        <w:pStyle w:val="32"/>
      </w:pPr>
      <w:bookmarkStart w:id="155" w:name="_Toc515263693"/>
      <w:bookmarkStart w:id="156" w:name="_Toc137471995"/>
      <w:r w:rsidRPr="00497617">
        <w:t>Уровень автоматизации и обслуживания центральных тепловых пунктов, насосных станций</w:t>
      </w:r>
      <w:bookmarkEnd w:id="155"/>
      <w:bookmarkEnd w:id="156"/>
    </w:p>
    <w:p w14:paraId="244B4E8F" w14:textId="2A39C737" w:rsidR="00827D4B" w:rsidRPr="00C32DBE" w:rsidRDefault="00827D4B" w:rsidP="00C32DBE">
      <w:pPr>
        <w:pStyle w:val="Maximyz0"/>
        <w:rPr>
          <w:szCs w:val="24"/>
          <w:lang w:eastAsia="en-US"/>
        </w:rPr>
      </w:pPr>
      <w:r w:rsidRPr="00C32DBE">
        <w:rPr>
          <w:szCs w:val="24"/>
          <w:lang w:eastAsia="en-US"/>
        </w:rPr>
        <w:t xml:space="preserve">На территории </w:t>
      </w:r>
      <w:r w:rsidR="008A0B70">
        <w:rPr>
          <w:szCs w:val="24"/>
          <w:lang w:eastAsia="en-US"/>
        </w:rPr>
        <w:t>г</w:t>
      </w:r>
      <w:r w:rsidR="00882783">
        <w:rPr>
          <w:szCs w:val="24"/>
          <w:lang w:eastAsia="en-US"/>
        </w:rPr>
        <w:t>ородского округа Лотошино</w:t>
      </w:r>
      <w:r w:rsidRPr="00C32DBE">
        <w:rPr>
          <w:szCs w:val="24"/>
          <w:lang w:eastAsia="en-US"/>
        </w:rPr>
        <w:t xml:space="preserve"> отсутствуют насосные станции системы теплоснабжения.</w:t>
      </w:r>
    </w:p>
    <w:p w14:paraId="5601CA03" w14:textId="4C30E0F5" w:rsidR="00827D4B" w:rsidRPr="00C32DBE" w:rsidRDefault="00827D4B" w:rsidP="00C32DBE">
      <w:pPr>
        <w:pStyle w:val="Maximyz0"/>
        <w:spacing w:after="240"/>
        <w:rPr>
          <w:szCs w:val="24"/>
          <w:lang w:eastAsia="en-US"/>
        </w:rPr>
      </w:pPr>
      <w:r w:rsidRPr="00C32DBE">
        <w:rPr>
          <w:szCs w:val="24"/>
          <w:lang w:eastAsia="en-US"/>
        </w:rPr>
        <w:t xml:space="preserve">В таблице </w:t>
      </w:r>
      <w:r w:rsidR="00C32DBE" w:rsidRPr="00C32DBE">
        <w:rPr>
          <w:szCs w:val="24"/>
          <w:lang w:eastAsia="en-US"/>
        </w:rPr>
        <w:fldChar w:fldCharType="begin"/>
      </w:r>
      <w:r w:rsidR="00C32DBE" w:rsidRPr="00C32DBE">
        <w:rPr>
          <w:szCs w:val="24"/>
          <w:lang w:eastAsia="en-US"/>
        </w:rPr>
        <w:instrText xml:space="preserve"> REF _Ref24628290 \h </w:instrText>
      </w:r>
      <w:r w:rsidR="00C32DBE">
        <w:rPr>
          <w:szCs w:val="24"/>
          <w:lang w:eastAsia="en-US"/>
        </w:rPr>
        <w:instrText xml:space="preserve"> \* MERGEFORMAT </w:instrText>
      </w:r>
      <w:r w:rsidR="00C32DBE" w:rsidRPr="00C32DBE">
        <w:rPr>
          <w:szCs w:val="24"/>
          <w:lang w:eastAsia="en-US"/>
        </w:rPr>
      </w:r>
      <w:r w:rsidR="00C32DBE" w:rsidRPr="00C32DBE">
        <w:rPr>
          <w:szCs w:val="24"/>
          <w:lang w:eastAsia="en-US"/>
        </w:rPr>
        <w:fldChar w:fldCharType="separate"/>
      </w:r>
      <w:r w:rsidR="00774551" w:rsidRPr="00774551">
        <w:rPr>
          <w:vanish/>
          <w:szCs w:val="24"/>
        </w:rPr>
        <w:t xml:space="preserve">Таблица </w:t>
      </w:r>
      <w:r w:rsidR="00774551" w:rsidRPr="00774551">
        <w:rPr>
          <w:noProof/>
          <w:szCs w:val="24"/>
        </w:rPr>
        <w:t>1</w:t>
      </w:r>
      <w:r w:rsidR="00774551" w:rsidRPr="00774551">
        <w:rPr>
          <w:szCs w:val="24"/>
        </w:rPr>
        <w:t>.</w:t>
      </w:r>
      <w:r w:rsidR="00774551" w:rsidRPr="00774551">
        <w:rPr>
          <w:noProof/>
          <w:szCs w:val="24"/>
        </w:rPr>
        <w:t>68</w:t>
      </w:r>
      <w:r w:rsidR="00C32DBE" w:rsidRPr="00C32DBE">
        <w:rPr>
          <w:szCs w:val="24"/>
          <w:lang w:eastAsia="en-US"/>
        </w:rPr>
        <w:fldChar w:fldCharType="end"/>
      </w:r>
      <w:r w:rsidRPr="00C32DBE">
        <w:rPr>
          <w:szCs w:val="24"/>
          <w:lang w:eastAsia="en-US"/>
        </w:rPr>
        <w:t xml:space="preserve"> представлен список ЦТП с указанием </w:t>
      </w:r>
      <w:r w:rsidR="00C32DBE">
        <w:rPr>
          <w:szCs w:val="24"/>
          <w:lang w:eastAsia="en-US"/>
        </w:rPr>
        <w:t>приборов</w:t>
      </w:r>
      <w:r w:rsidR="00C32DBE" w:rsidRPr="00C32DBE">
        <w:rPr>
          <w:szCs w:val="24"/>
          <w:lang w:eastAsia="en-US"/>
        </w:rPr>
        <w:t>, установленн</w:t>
      </w:r>
      <w:r w:rsidR="00C32DBE">
        <w:rPr>
          <w:szCs w:val="24"/>
          <w:lang w:eastAsia="en-US"/>
        </w:rPr>
        <w:t>ых</w:t>
      </w:r>
      <w:r w:rsidR="00C32DBE" w:rsidRPr="00C32DBE">
        <w:rPr>
          <w:szCs w:val="24"/>
          <w:lang w:eastAsia="en-US"/>
        </w:rPr>
        <w:t xml:space="preserve"> на них</w:t>
      </w:r>
      <w:r w:rsidRPr="00C32DBE">
        <w:rPr>
          <w:szCs w:val="24"/>
          <w:lang w:eastAsia="en-US"/>
        </w:rPr>
        <w:t xml:space="preserve">. </w:t>
      </w:r>
    </w:p>
    <w:p w14:paraId="7AD428D0" w14:textId="1A5C57B6" w:rsidR="00AB7B67" w:rsidRPr="00B70210" w:rsidRDefault="00AB7B67" w:rsidP="00314DFC">
      <w:pPr>
        <w:pStyle w:val="affffffffffffff9"/>
        <w:spacing w:before="0" w:after="0" w:line="240" w:lineRule="auto"/>
        <w:ind w:firstLine="0"/>
        <w:rPr>
          <w:sz w:val="20"/>
          <w:szCs w:val="20"/>
        </w:rPr>
      </w:pPr>
      <w:bookmarkStart w:id="157" w:name="_Ref24628290"/>
      <w:r w:rsidRPr="00810022">
        <w:rPr>
          <w:sz w:val="20"/>
          <w:szCs w:val="20"/>
        </w:rPr>
        <w:t xml:space="preserve">Таблица </w:t>
      </w:r>
      <w:r w:rsidR="00012A89">
        <w:rPr>
          <w:sz w:val="20"/>
          <w:szCs w:val="20"/>
        </w:rPr>
        <w:fldChar w:fldCharType="begin"/>
      </w:r>
      <w:r w:rsidR="00012A89">
        <w:rPr>
          <w:sz w:val="20"/>
          <w:szCs w:val="20"/>
        </w:rPr>
        <w:instrText xml:space="preserve"> STYLEREF 1 \s </w:instrText>
      </w:r>
      <w:r w:rsidR="00012A89">
        <w:rPr>
          <w:sz w:val="20"/>
          <w:szCs w:val="20"/>
        </w:rPr>
        <w:fldChar w:fldCharType="separate"/>
      </w:r>
      <w:r w:rsidR="00774551">
        <w:rPr>
          <w:noProof/>
          <w:sz w:val="20"/>
          <w:szCs w:val="20"/>
        </w:rPr>
        <w:t>1</w:t>
      </w:r>
      <w:r w:rsidR="00012A89">
        <w:rPr>
          <w:sz w:val="20"/>
          <w:szCs w:val="20"/>
        </w:rPr>
        <w:fldChar w:fldCharType="end"/>
      </w:r>
      <w:r w:rsidR="00012A89">
        <w:rPr>
          <w:sz w:val="20"/>
          <w:szCs w:val="20"/>
        </w:rPr>
        <w:t>.</w:t>
      </w:r>
      <w:r w:rsidR="00012A89">
        <w:rPr>
          <w:sz w:val="20"/>
          <w:szCs w:val="20"/>
        </w:rPr>
        <w:fldChar w:fldCharType="begin"/>
      </w:r>
      <w:r w:rsidR="00012A89">
        <w:rPr>
          <w:sz w:val="20"/>
          <w:szCs w:val="20"/>
        </w:rPr>
        <w:instrText xml:space="preserve"> SEQ Таблица \* ARABIC \s 1 </w:instrText>
      </w:r>
      <w:r w:rsidR="00012A89">
        <w:rPr>
          <w:sz w:val="20"/>
          <w:szCs w:val="20"/>
        </w:rPr>
        <w:fldChar w:fldCharType="separate"/>
      </w:r>
      <w:r w:rsidR="00774551">
        <w:rPr>
          <w:noProof/>
          <w:sz w:val="20"/>
          <w:szCs w:val="20"/>
        </w:rPr>
        <w:t>68</w:t>
      </w:r>
      <w:r w:rsidR="00012A89">
        <w:rPr>
          <w:sz w:val="20"/>
          <w:szCs w:val="20"/>
        </w:rPr>
        <w:fldChar w:fldCharType="end"/>
      </w:r>
      <w:bookmarkEnd w:id="157"/>
      <w:r w:rsidRPr="00810022">
        <w:rPr>
          <w:sz w:val="20"/>
          <w:szCs w:val="20"/>
        </w:rPr>
        <w:t xml:space="preserve"> </w:t>
      </w:r>
      <w:r>
        <w:rPr>
          <w:sz w:val="20"/>
          <w:szCs w:val="20"/>
        </w:rPr>
        <w:t>–</w:t>
      </w:r>
      <w:r w:rsidRPr="00810022">
        <w:rPr>
          <w:sz w:val="20"/>
          <w:szCs w:val="20"/>
        </w:rPr>
        <w:t xml:space="preserve"> </w:t>
      </w:r>
      <w:r w:rsidRPr="00B70210">
        <w:rPr>
          <w:sz w:val="20"/>
          <w:szCs w:val="20"/>
        </w:rPr>
        <w:t xml:space="preserve">Перечень </w:t>
      </w:r>
      <w:r w:rsidR="00C32DBE" w:rsidRPr="00B70210">
        <w:rPr>
          <w:sz w:val="20"/>
          <w:szCs w:val="20"/>
        </w:rPr>
        <w:t>приборов</w:t>
      </w:r>
      <w:r w:rsidRPr="00B70210">
        <w:rPr>
          <w:sz w:val="20"/>
          <w:szCs w:val="20"/>
        </w:rPr>
        <w:t xml:space="preserve"> на объектах</w:t>
      </w:r>
      <w:r w:rsidR="00C32DBE" w:rsidRPr="00B70210">
        <w:rPr>
          <w:sz w:val="20"/>
          <w:szCs w:val="20"/>
        </w:rPr>
        <w:t xml:space="preserve"> </w:t>
      </w:r>
      <w:r w:rsidR="00B70210" w:rsidRPr="00B70210">
        <w:rPr>
          <w:sz w:val="20"/>
          <w:szCs w:val="20"/>
        </w:rPr>
        <w:t>МП «Лотошинское ЖКХ» г</w:t>
      </w:r>
      <w:r w:rsidR="00882783" w:rsidRPr="00B70210">
        <w:rPr>
          <w:sz w:val="20"/>
          <w:szCs w:val="20"/>
        </w:rPr>
        <w:t>ородского округа Лотошино</w:t>
      </w:r>
      <w:r w:rsidRPr="00B70210">
        <w:rPr>
          <w:sz w:val="20"/>
          <w:szCs w:val="20"/>
        </w:rPr>
        <w:t xml:space="preserve"> </w:t>
      </w:r>
    </w:p>
    <w:tbl>
      <w:tblPr>
        <w:tblW w:w="5000" w:type="pct"/>
        <w:jc w:val="right"/>
        <w:tblCellMar>
          <w:left w:w="28" w:type="dxa"/>
          <w:right w:w="28" w:type="dxa"/>
        </w:tblCellMar>
        <w:tblLook w:val="00A0" w:firstRow="1" w:lastRow="0" w:firstColumn="1" w:lastColumn="0" w:noHBand="0" w:noVBand="0"/>
      </w:tblPr>
      <w:tblGrid>
        <w:gridCol w:w="1573"/>
        <w:gridCol w:w="3011"/>
        <w:gridCol w:w="2381"/>
        <w:gridCol w:w="2379"/>
      </w:tblGrid>
      <w:tr w:rsidR="0075097A" w:rsidRPr="00AB7B67" w14:paraId="6C17A02E" w14:textId="7CB0838A" w:rsidTr="0075097A">
        <w:trPr>
          <w:cantSplit/>
          <w:trHeight w:val="340"/>
          <w:tblHeader/>
          <w:jc w:val="right"/>
        </w:trPr>
        <w:tc>
          <w:tcPr>
            <w:tcW w:w="842" w:type="pct"/>
            <w:tcBorders>
              <w:top w:val="single" w:sz="4" w:space="0" w:color="auto"/>
              <w:left w:val="single" w:sz="4" w:space="0" w:color="auto"/>
              <w:bottom w:val="single" w:sz="4" w:space="0" w:color="auto"/>
              <w:right w:val="single" w:sz="4" w:space="0" w:color="auto"/>
            </w:tcBorders>
            <w:vAlign w:val="center"/>
          </w:tcPr>
          <w:p w14:paraId="382EB377" w14:textId="77777777" w:rsidR="0075097A" w:rsidRPr="00AB7B67" w:rsidRDefault="0075097A" w:rsidP="00314DFC">
            <w:pPr>
              <w:jc w:val="center"/>
              <w:rPr>
                <w:bCs/>
                <w:sz w:val="20"/>
                <w:szCs w:val="20"/>
              </w:rPr>
            </w:pPr>
            <w:r>
              <w:rPr>
                <w:bCs/>
                <w:sz w:val="20"/>
                <w:szCs w:val="20"/>
              </w:rPr>
              <w:t>№</w:t>
            </w:r>
            <w:r w:rsidRPr="00AB7B67">
              <w:rPr>
                <w:bCs/>
                <w:sz w:val="20"/>
                <w:szCs w:val="20"/>
              </w:rPr>
              <w:t xml:space="preserve"> ЦТП</w:t>
            </w:r>
          </w:p>
        </w:tc>
        <w:tc>
          <w:tcPr>
            <w:tcW w:w="1611" w:type="pct"/>
            <w:tcBorders>
              <w:top w:val="single" w:sz="4" w:space="0" w:color="auto"/>
              <w:left w:val="nil"/>
              <w:bottom w:val="single" w:sz="4" w:space="0" w:color="auto"/>
              <w:right w:val="single" w:sz="4" w:space="0" w:color="auto"/>
            </w:tcBorders>
            <w:vAlign w:val="center"/>
          </w:tcPr>
          <w:p w14:paraId="72A7B877" w14:textId="77777777" w:rsidR="0075097A" w:rsidRPr="00AB7B67" w:rsidRDefault="0075097A" w:rsidP="00314DFC">
            <w:pPr>
              <w:jc w:val="center"/>
              <w:rPr>
                <w:bCs/>
                <w:sz w:val="20"/>
                <w:szCs w:val="20"/>
              </w:rPr>
            </w:pPr>
            <w:r>
              <w:rPr>
                <w:bCs/>
                <w:sz w:val="20"/>
                <w:szCs w:val="20"/>
              </w:rPr>
              <w:t>Адрес</w:t>
            </w:r>
          </w:p>
        </w:tc>
        <w:tc>
          <w:tcPr>
            <w:tcW w:w="1274" w:type="pct"/>
            <w:tcBorders>
              <w:top w:val="single" w:sz="4" w:space="0" w:color="auto"/>
              <w:left w:val="nil"/>
              <w:bottom w:val="single" w:sz="4" w:space="0" w:color="auto"/>
              <w:right w:val="single" w:sz="4" w:space="0" w:color="auto"/>
            </w:tcBorders>
            <w:vAlign w:val="center"/>
          </w:tcPr>
          <w:p w14:paraId="275C9E13" w14:textId="7947C81D" w:rsidR="0075097A" w:rsidRPr="00AB7B67" w:rsidRDefault="0075097A" w:rsidP="00314DFC">
            <w:pPr>
              <w:jc w:val="center"/>
              <w:rPr>
                <w:bCs/>
                <w:sz w:val="20"/>
                <w:szCs w:val="20"/>
              </w:rPr>
            </w:pPr>
            <w:r>
              <w:rPr>
                <w:bCs/>
                <w:sz w:val="20"/>
                <w:szCs w:val="20"/>
              </w:rPr>
              <w:t>К</w:t>
            </w:r>
            <w:r w:rsidRPr="00AB7B67">
              <w:rPr>
                <w:bCs/>
                <w:sz w:val="20"/>
                <w:szCs w:val="20"/>
              </w:rPr>
              <w:t>отельн</w:t>
            </w:r>
            <w:r>
              <w:rPr>
                <w:bCs/>
                <w:sz w:val="20"/>
                <w:szCs w:val="20"/>
              </w:rPr>
              <w:t>ая</w:t>
            </w:r>
          </w:p>
        </w:tc>
        <w:tc>
          <w:tcPr>
            <w:tcW w:w="1273" w:type="pct"/>
            <w:tcBorders>
              <w:top w:val="single" w:sz="4" w:space="0" w:color="auto"/>
              <w:left w:val="nil"/>
              <w:bottom w:val="single" w:sz="4" w:space="0" w:color="auto"/>
              <w:right w:val="single" w:sz="4" w:space="0" w:color="auto"/>
            </w:tcBorders>
            <w:vAlign w:val="center"/>
          </w:tcPr>
          <w:p w14:paraId="1AB33F0B" w14:textId="56E25319" w:rsidR="0075097A" w:rsidRDefault="0075097A" w:rsidP="0075097A">
            <w:pPr>
              <w:jc w:val="center"/>
              <w:rPr>
                <w:bCs/>
                <w:sz w:val="20"/>
                <w:szCs w:val="20"/>
              </w:rPr>
            </w:pPr>
            <w:r>
              <w:rPr>
                <w:bCs/>
                <w:sz w:val="20"/>
                <w:szCs w:val="20"/>
              </w:rPr>
              <w:t>Автоматизация</w:t>
            </w:r>
          </w:p>
        </w:tc>
      </w:tr>
      <w:tr w:rsidR="0075097A" w:rsidRPr="00AB7B67" w14:paraId="0A77FFCB" w14:textId="698650DA" w:rsidTr="0075097A">
        <w:trPr>
          <w:cantSplit/>
          <w:trHeight w:val="340"/>
          <w:jc w:val="right"/>
        </w:trPr>
        <w:tc>
          <w:tcPr>
            <w:tcW w:w="842" w:type="pct"/>
            <w:tcBorders>
              <w:top w:val="nil"/>
              <w:left w:val="single" w:sz="4" w:space="0" w:color="auto"/>
              <w:bottom w:val="single" w:sz="4" w:space="0" w:color="auto"/>
              <w:right w:val="single" w:sz="4" w:space="0" w:color="auto"/>
            </w:tcBorders>
            <w:vAlign w:val="center"/>
          </w:tcPr>
          <w:p w14:paraId="6168F0FB" w14:textId="319E4F0E" w:rsidR="0075097A" w:rsidRPr="00AB7B67" w:rsidRDefault="0075097A" w:rsidP="00186CE0">
            <w:pPr>
              <w:jc w:val="center"/>
              <w:rPr>
                <w:sz w:val="20"/>
                <w:szCs w:val="20"/>
              </w:rPr>
            </w:pPr>
            <w:r w:rsidRPr="00AB7B67">
              <w:rPr>
                <w:sz w:val="20"/>
                <w:szCs w:val="20"/>
              </w:rPr>
              <w:t xml:space="preserve">ЦТП № </w:t>
            </w:r>
            <w:r>
              <w:rPr>
                <w:sz w:val="20"/>
                <w:szCs w:val="20"/>
              </w:rPr>
              <w:t>3</w:t>
            </w:r>
          </w:p>
        </w:tc>
        <w:tc>
          <w:tcPr>
            <w:tcW w:w="1611" w:type="pct"/>
            <w:tcBorders>
              <w:top w:val="nil"/>
              <w:left w:val="nil"/>
              <w:bottom w:val="single" w:sz="4" w:space="0" w:color="auto"/>
              <w:right w:val="single" w:sz="4" w:space="0" w:color="auto"/>
            </w:tcBorders>
            <w:vAlign w:val="center"/>
          </w:tcPr>
          <w:p w14:paraId="11F1B929" w14:textId="01101925" w:rsidR="0075097A" w:rsidRPr="00AB7B67" w:rsidRDefault="0075097A" w:rsidP="00314DFC">
            <w:pPr>
              <w:jc w:val="center"/>
              <w:rPr>
                <w:sz w:val="20"/>
                <w:szCs w:val="20"/>
              </w:rPr>
            </w:pPr>
            <w:r w:rsidRPr="009B1386">
              <w:rPr>
                <w:sz w:val="20"/>
                <w:szCs w:val="20"/>
              </w:rPr>
              <w:t>М.О. п. Лотошино, ул. Западная, д.</w:t>
            </w:r>
            <w:r>
              <w:rPr>
                <w:sz w:val="20"/>
                <w:szCs w:val="20"/>
              </w:rPr>
              <w:t>3</w:t>
            </w:r>
          </w:p>
        </w:tc>
        <w:tc>
          <w:tcPr>
            <w:tcW w:w="1274" w:type="pct"/>
            <w:tcBorders>
              <w:top w:val="nil"/>
              <w:left w:val="nil"/>
              <w:bottom w:val="single" w:sz="4" w:space="0" w:color="auto"/>
              <w:right w:val="single" w:sz="4" w:space="0" w:color="auto"/>
            </w:tcBorders>
            <w:vAlign w:val="center"/>
          </w:tcPr>
          <w:p w14:paraId="0159038F" w14:textId="42C913C2" w:rsidR="0075097A" w:rsidRPr="00AB7B67" w:rsidRDefault="0075097A" w:rsidP="00314DFC">
            <w:pPr>
              <w:jc w:val="center"/>
              <w:rPr>
                <w:sz w:val="20"/>
                <w:szCs w:val="20"/>
              </w:rPr>
            </w:pPr>
            <w:r>
              <w:rPr>
                <w:sz w:val="20"/>
                <w:szCs w:val="20"/>
              </w:rPr>
              <w:t>Котельная №3а</w:t>
            </w:r>
          </w:p>
        </w:tc>
        <w:tc>
          <w:tcPr>
            <w:tcW w:w="1273" w:type="pct"/>
            <w:tcBorders>
              <w:top w:val="nil"/>
              <w:left w:val="nil"/>
              <w:bottom w:val="single" w:sz="4" w:space="0" w:color="auto"/>
              <w:right w:val="single" w:sz="4" w:space="0" w:color="auto"/>
            </w:tcBorders>
            <w:vAlign w:val="center"/>
          </w:tcPr>
          <w:p w14:paraId="60D89C73" w14:textId="193A1556" w:rsidR="0075097A" w:rsidRDefault="0075097A" w:rsidP="0075097A">
            <w:pPr>
              <w:jc w:val="center"/>
              <w:rPr>
                <w:sz w:val="20"/>
                <w:szCs w:val="20"/>
              </w:rPr>
            </w:pPr>
            <w:r>
              <w:rPr>
                <w:sz w:val="20"/>
                <w:szCs w:val="20"/>
              </w:rPr>
              <w:t>Регулятор отопления</w:t>
            </w:r>
          </w:p>
        </w:tc>
      </w:tr>
    </w:tbl>
    <w:p w14:paraId="0AAD090A" w14:textId="2B408BD1" w:rsidR="00827D4B" w:rsidRDefault="00827D4B" w:rsidP="00E67D6A">
      <w:pPr>
        <w:pStyle w:val="Maximyz0"/>
        <w:rPr>
          <w:lang w:eastAsia="en-US"/>
        </w:rPr>
      </w:pPr>
    </w:p>
    <w:p w14:paraId="04A4E34A" w14:textId="17815180" w:rsidR="00FA5065" w:rsidRDefault="00717FB9" w:rsidP="00633AF4">
      <w:pPr>
        <w:pStyle w:val="32"/>
      </w:pPr>
      <w:r w:rsidRPr="002E53E7">
        <w:t xml:space="preserve"> </w:t>
      </w:r>
      <w:bookmarkStart w:id="158" w:name="_Toc137471996"/>
      <w:r w:rsidR="00FA5065" w:rsidRPr="00FA5065">
        <w:t>Сведения о наличии защиты тепловых сетей от превышения давления</w:t>
      </w:r>
      <w:bookmarkEnd w:id="158"/>
    </w:p>
    <w:p w14:paraId="57205F3C" w14:textId="46DF6126" w:rsidR="00FA5065" w:rsidRDefault="00FA5065" w:rsidP="00FA5065">
      <w:pPr>
        <w:rPr>
          <w:lang w:eastAsia="en-US"/>
        </w:rPr>
      </w:pPr>
    </w:p>
    <w:p w14:paraId="029EC02E" w14:textId="6CB14294" w:rsidR="00FA5065" w:rsidRDefault="00FA5065" w:rsidP="00FA5065">
      <w:pPr>
        <w:pStyle w:val="Maximyz0"/>
        <w:rPr>
          <w:lang w:eastAsia="en-US"/>
        </w:rPr>
      </w:pPr>
      <w:r>
        <w:rPr>
          <w:lang w:eastAsia="en-US"/>
        </w:rPr>
        <w:t>З</w:t>
      </w:r>
      <w:r w:rsidRPr="00FA5065">
        <w:rPr>
          <w:lang w:eastAsia="en-US"/>
        </w:rPr>
        <w:t>ащит</w:t>
      </w:r>
      <w:r>
        <w:rPr>
          <w:lang w:eastAsia="en-US"/>
        </w:rPr>
        <w:t>а</w:t>
      </w:r>
      <w:r w:rsidRPr="00FA5065">
        <w:rPr>
          <w:lang w:eastAsia="en-US"/>
        </w:rPr>
        <w:t xml:space="preserve"> тепловых сетей котельн</w:t>
      </w:r>
      <w:r>
        <w:rPr>
          <w:lang w:eastAsia="en-US"/>
        </w:rPr>
        <w:t xml:space="preserve">ых </w:t>
      </w:r>
      <w:r w:rsidRPr="00FA5065">
        <w:rPr>
          <w:lang w:eastAsia="en-US"/>
        </w:rPr>
        <w:t>МП «Лотошинское ЖКХ» от превышения давления</w:t>
      </w:r>
      <w:r>
        <w:rPr>
          <w:lang w:eastAsia="en-US"/>
        </w:rPr>
        <w:t xml:space="preserve"> отсутствует.</w:t>
      </w:r>
    </w:p>
    <w:p w14:paraId="1C43E802" w14:textId="77777777" w:rsidR="00FA5065" w:rsidRPr="00FA5065" w:rsidRDefault="00FA5065" w:rsidP="00FA5065">
      <w:pPr>
        <w:rPr>
          <w:lang w:eastAsia="en-US"/>
        </w:rPr>
      </w:pPr>
    </w:p>
    <w:p w14:paraId="208CB21D" w14:textId="488A81DD" w:rsidR="00717FB9" w:rsidRPr="002E53E7" w:rsidRDefault="00633AF4" w:rsidP="00633AF4">
      <w:pPr>
        <w:pStyle w:val="32"/>
      </w:pPr>
      <w:bookmarkStart w:id="159" w:name="_Toc137471997"/>
      <w:r w:rsidRPr="002E53E7">
        <w:t>Перечень выявленных бесхозяйных тепловых сетей и обоснование выбора организации, уполномоченной на их эксплуатацию</w:t>
      </w:r>
      <w:bookmarkEnd w:id="159"/>
    </w:p>
    <w:p w14:paraId="32F45FA2" w14:textId="59629E95" w:rsidR="00FE31D5" w:rsidRPr="002E53E7" w:rsidRDefault="00FE31D5" w:rsidP="00FE31D5">
      <w:pPr>
        <w:pStyle w:val="Maximyz0"/>
      </w:pPr>
      <w:r w:rsidRPr="002E53E7">
        <w:t xml:space="preserve">Согласно статьи 15 пункта 6 Федерального закона от 27 июля 2010 года № 190-ФЗ «О теплоснабжении» в случае выявления бесхозяйных тепловых сетей (тепловых сетей, не имеющих эксплуатирующей организации) орган местного самоуправления </w:t>
      </w:r>
      <w:r w:rsidRPr="00595C3B">
        <w:t>поселен</w:t>
      </w:r>
      <w:r w:rsidRPr="002E53E7">
        <w:t xml:space="preserve">ия или </w:t>
      </w:r>
      <w:r w:rsidR="00234565" w:rsidRPr="002E53E7">
        <w:t>городского округа</w:t>
      </w:r>
      <w:r w:rsidRPr="002E53E7">
        <w:t xml:space="preserve"> до признания права собственности на указанные бесхозяйные тепловые </w:t>
      </w:r>
      <w:r w:rsidRPr="002E53E7">
        <w:lastRenderedPageBreak/>
        <w:t>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28935A2A" w14:textId="068C024C" w:rsidR="00717FB9" w:rsidRPr="002E53E7" w:rsidRDefault="00F1352C" w:rsidP="00E67D6A">
      <w:pPr>
        <w:pStyle w:val="Maximyz0"/>
      </w:pPr>
      <w:r w:rsidRPr="002E53E7">
        <w:t xml:space="preserve">Бесхозяйных тепловых сетей на территории </w:t>
      </w:r>
      <w:r w:rsidR="00872C21">
        <w:rPr>
          <w:lang w:eastAsia="en-US"/>
        </w:rPr>
        <w:t>г</w:t>
      </w:r>
      <w:r w:rsidR="00882783">
        <w:rPr>
          <w:lang w:eastAsia="en-US"/>
        </w:rPr>
        <w:t>ородского округа Лотошино</w:t>
      </w:r>
      <w:r w:rsidR="00152E2E">
        <w:rPr>
          <w:lang w:eastAsia="en-US"/>
        </w:rPr>
        <w:t xml:space="preserve"> </w:t>
      </w:r>
      <w:r w:rsidRPr="002E53E7">
        <w:t xml:space="preserve">не </w:t>
      </w:r>
      <w:r w:rsidR="00D10B9A" w:rsidRPr="002E53E7">
        <w:t>выявлено</w:t>
      </w:r>
      <w:r w:rsidRPr="002E53E7">
        <w:t>.</w:t>
      </w:r>
    </w:p>
    <w:p w14:paraId="3C08F3E0" w14:textId="285135E3" w:rsidR="0068120E" w:rsidRDefault="0068120E" w:rsidP="00E67D6A">
      <w:pPr>
        <w:pStyle w:val="Maximyz0"/>
      </w:pPr>
    </w:p>
    <w:p w14:paraId="40CA998C" w14:textId="6C3B04E8" w:rsidR="0068120E" w:rsidRPr="002E53E7" w:rsidRDefault="0068120E" w:rsidP="0068120E">
      <w:pPr>
        <w:pStyle w:val="32"/>
      </w:pPr>
      <w:bookmarkStart w:id="160" w:name="_Toc137471998"/>
      <w:r w:rsidRPr="002E53E7">
        <w:t xml:space="preserve">Данные энергетических характеристик </w:t>
      </w:r>
      <w:r w:rsidR="00C809B1" w:rsidRPr="002E53E7">
        <w:t>тепловых сетей (при их наличии)</w:t>
      </w:r>
      <w:bookmarkEnd w:id="160"/>
    </w:p>
    <w:p w14:paraId="2B15D5CB" w14:textId="1F42E41A" w:rsidR="0047523A" w:rsidRPr="002E53E7" w:rsidRDefault="0047523A" w:rsidP="0047523A">
      <w:pPr>
        <w:pStyle w:val="Maximyz0"/>
      </w:pPr>
      <w:r w:rsidRPr="002E53E7">
        <w:t xml:space="preserve">Согласно требованиям Правил, в системах транспорта и распределения тепловой энергии </w:t>
      </w:r>
      <w:r w:rsidR="0099602D">
        <w:t>–</w:t>
      </w:r>
      <w:r w:rsidRPr="002E53E7">
        <w:t xml:space="preserve"> тепловых сетях дол</w:t>
      </w:r>
      <w:r w:rsidRPr="002E53E7">
        <w:softHyphen/>
        <w:t>жны составляться энергетические характеристики (режим</w:t>
      </w:r>
      <w:r w:rsidRPr="002E53E7">
        <w:softHyphen/>
        <w:t>ные и энергетические) по следующим показателям:</w:t>
      </w:r>
    </w:p>
    <w:p w14:paraId="4CBBE26D" w14:textId="77777777" w:rsidR="0047523A" w:rsidRPr="002E53E7" w:rsidRDefault="0047523A" w:rsidP="00827321">
      <w:pPr>
        <w:pStyle w:val="Maximyz0"/>
        <w:numPr>
          <w:ilvl w:val="0"/>
          <w:numId w:val="81"/>
        </w:numPr>
        <w:tabs>
          <w:tab w:val="left" w:pos="993"/>
        </w:tabs>
        <w:ind w:firstLine="0"/>
      </w:pPr>
      <w:r w:rsidRPr="002E53E7">
        <w:t>тепловые потери;</w:t>
      </w:r>
    </w:p>
    <w:p w14:paraId="03D04573" w14:textId="77777777" w:rsidR="0047523A" w:rsidRPr="002E53E7" w:rsidRDefault="0047523A" w:rsidP="00827321">
      <w:pPr>
        <w:pStyle w:val="Maximyz0"/>
        <w:numPr>
          <w:ilvl w:val="0"/>
          <w:numId w:val="81"/>
        </w:numPr>
        <w:tabs>
          <w:tab w:val="left" w:pos="993"/>
        </w:tabs>
        <w:ind w:firstLine="0"/>
      </w:pPr>
      <w:r w:rsidRPr="002E53E7">
        <w:t>удельный расход электроэнергии на транспорт тепловой энергии;</w:t>
      </w:r>
    </w:p>
    <w:p w14:paraId="21B7A051" w14:textId="77777777" w:rsidR="0047523A" w:rsidRPr="002E53E7" w:rsidRDefault="0047523A" w:rsidP="00827321">
      <w:pPr>
        <w:pStyle w:val="Maximyz0"/>
        <w:numPr>
          <w:ilvl w:val="0"/>
          <w:numId w:val="81"/>
        </w:numPr>
        <w:tabs>
          <w:tab w:val="left" w:pos="993"/>
        </w:tabs>
        <w:ind w:firstLine="0"/>
      </w:pPr>
      <w:r w:rsidRPr="002E53E7">
        <w:t>удельный среднечасовой расход сетевой воды на единицу расчетной присоединенной тепловой нагрузки потребителей;</w:t>
      </w:r>
    </w:p>
    <w:p w14:paraId="61512231" w14:textId="77777777" w:rsidR="0047523A" w:rsidRPr="002E53E7" w:rsidRDefault="0047523A" w:rsidP="00827321">
      <w:pPr>
        <w:pStyle w:val="Maximyz0"/>
        <w:numPr>
          <w:ilvl w:val="0"/>
          <w:numId w:val="81"/>
        </w:numPr>
        <w:tabs>
          <w:tab w:val="left" w:pos="993"/>
        </w:tabs>
        <w:ind w:firstLine="0"/>
      </w:pPr>
      <w:r w:rsidRPr="002E53E7">
        <w:t>разность температур сетевой воды в подающем и обратном трубопроводах или температура сетевой воды в обратном трубопроводе;</w:t>
      </w:r>
    </w:p>
    <w:p w14:paraId="10D74DE1" w14:textId="7C54EE91" w:rsidR="0047523A" w:rsidRPr="002E53E7" w:rsidRDefault="0047523A" w:rsidP="00827321">
      <w:pPr>
        <w:pStyle w:val="Maximyz0"/>
        <w:numPr>
          <w:ilvl w:val="0"/>
          <w:numId w:val="81"/>
        </w:numPr>
        <w:tabs>
          <w:tab w:val="left" w:pos="993"/>
        </w:tabs>
        <w:ind w:firstLine="0"/>
      </w:pPr>
      <w:r w:rsidRPr="002E53E7">
        <w:t>потери (затраты) сетевой воды.</w:t>
      </w:r>
    </w:p>
    <w:p w14:paraId="2ED3603F" w14:textId="77777777" w:rsidR="0047523A" w:rsidRPr="002E53E7" w:rsidRDefault="0047523A" w:rsidP="0047523A">
      <w:pPr>
        <w:pStyle w:val="Maximyz0"/>
      </w:pPr>
      <w:r w:rsidRPr="002E53E7">
        <w:t>К режимным энергетическим характеристикам тепло</w:t>
      </w:r>
      <w:r w:rsidRPr="002E53E7">
        <w:softHyphen/>
        <w:t>вых сетей (систем теплоснабжения в целом) относятся такие показатели, как:</w:t>
      </w:r>
    </w:p>
    <w:p w14:paraId="7E200A81" w14:textId="6A128CE0" w:rsidR="0047523A" w:rsidRPr="002E53E7" w:rsidRDefault="0047523A" w:rsidP="00827321">
      <w:pPr>
        <w:pStyle w:val="Maximyz0"/>
        <w:numPr>
          <w:ilvl w:val="0"/>
          <w:numId w:val="82"/>
        </w:numPr>
      </w:pPr>
      <w:r w:rsidRPr="002E53E7">
        <w:t>среднечасовой расход сетевой воды в подающем тру</w:t>
      </w:r>
      <w:r w:rsidRPr="002E53E7">
        <w:softHyphen/>
        <w:t>бопроводе (в подающей линии) системы теплоснабжения, отнесенный к единице расчетной присоединенной тепло</w:t>
      </w:r>
      <w:r w:rsidRPr="002E53E7">
        <w:softHyphen/>
        <w:t>вой нагрузки потребителей (удельный расход сетевой воды);</w:t>
      </w:r>
    </w:p>
    <w:p w14:paraId="2E3FEADB" w14:textId="40607682" w:rsidR="0047523A" w:rsidRPr="002E53E7" w:rsidRDefault="0047523A" w:rsidP="00827321">
      <w:pPr>
        <w:pStyle w:val="Maximyz0"/>
        <w:numPr>
          <w:ilvl w:val="0"/>
          <w:numId w:val="82"/>
        </w:numPr>
      </w:pPr>
      <w:r w:rsidRPr="002E53E7">
        <w:t>разность температур сетевой воды в подающем и обратном трубопроводах (в подающей и обратной линиях) системы теплоснабжения или температура сетевой воды в обратном трубопроводе системы теплоснабжения (при заданной температуре сетевой воды в подающем трубо</w:t>
      </w:r>
      <w:r w:rsidRPr="002E53E7">
        <w:softHyphen/>
        <w:t>проводе).</w:t>
      </w:r>
    </w:p>
    <w:p w14:paraId="65218DED" w14:textId="77777777" w:rsidR="0047523A" w:rsidRPr="002E53E7" w:rsidRDefault="0047523A" w:rsidP="00931748">
      <w:pPr>
        <w:pStyle w:val="Maximyz0"/>
        <w:ind w:left="11"/>
      </w:pPr>
      <w:r w:rsidRPr="002E53E7">
        <w:t>К энергетическим характеристикам тепловых сетей относятся следующие показатели:</w:t>
      </w:r>
    </w:p>
    <w:p w14:paraId="534EAA0B" w14:textId="6380283E" w:rsidR="0047523A" w:rsidRPr="002E53E7" w:rsidRDefault="0047523A" w:rsidP="00827321">
      <w:pPr>
        <w:pStyle w:val="Maximyz0"/>
        <w:numPr>
          <w:ilvl w:val="0"/>
          <w:numId w:val="83"/>
        </w:numPr>
      </w:pPr>
      <w:r w:rsidRPr="002E53E7">
        <w:t>тепловые потери (тепловая энергетическая характе</w:t>
      </w:r>
      <w:r w:rsidRPr="002E53E7">
        <w:softHyphen/>
        <w:t>ристика);</w:t>
      </w:r>
    </w:p>
    <w:p w14:paraId="0BDE45E2" w14:textId="63203ED4" w:rsidR="0047523A" w:rsidRPr="002E53E7" w:rsidRDefault="0047523A" w:rsidP="00827321">
      <w:pPr>
        <w:pStyle w:val="Maximyz0"/>
        <w:numPr>
          <w:ilvl w:val="0"/>
          <w:numId w:val="83"/>
        </w:numPr>
      </w:pPr>
      <w:r w:rsidRPr="002E53E7">
        <w:lastRenderedPageBreak/>
        <w:t>удельный расход электроэнергии на транспорт теп</w:t>
      </w:r>
      <w:r w:rsidRPr="002E53E7">
        <w:softHyphen/>
        <w:t>ловой энергии (гидравлическая энергетическая характеристика);</w:t>
      </w:r>
    </w:p>
    <w:p w14:paraId="692BB96E" w14:textId="7828D9B1" w:rsidR="0047523A" w:rsidRPr="002E53E7" w:rsidRDefault="0047523A" w:rsidP="00827321">
      <w:pPr>
        <w:pStyle w:val="Maximyz0"/>
        <w:numPr>
          <w:ilvl w:val="0"/>
          <w:numId w:val="83"/>
        </w:numPr>
      </w:pPr>
      <w:r w:rsidRPr="002E53E7">
        <w:t>потери (затраты) сетевой воды.</w:t>
      </w:r>
    </w:p>
    <w:p w14:paraId="4409C39C" w14:textId="4B33C5F0" w:rsidR="00C809B1" w:rsidRDefault="00C809B1" w:rsidP="001F7E0C">
      <w:pPr>
        <w:pStyle w:val="Maximyz0"/>
        <w:rPr>
          <w:i/>
          <w:iCs/>
          <w:sz w:val="18"/>
          <w:szCs w:val="18"/>
        </w:rPr>
      </w:pPr>
      <w:r w:rsidRPr="002E53E7">
        <w:t xml:space="preserve">Технико-экономические показатели работы котельных </w:t>
      </w:r>
      <w:r w:rsidR="00872C21">
        <w:t>г</w:t>
      </w:r>
      <w:r w:rsidR="00882783">
        <w:t>ородского округа Лотошино</w:t>
      </w:r>
      <w:r w:rsidR="00152E2E">
        <w:t xml:space="preserve"> </w:t>
      </w:r>
      <w:r w:rsidRPr="002E53E7">
        <w:t xml:space="preserve">за </w:t>
      </w:r>
      <w:r w:rsidR="00AC7D3A">
        <w:t>20</w:t>
      </w:r>
      <w:r w:rsidR="001F7E0C">
        <w:t>2</w:t>
      </w:r>
      <w:r w:rsidR="00FA5065">
        <w:t>2</w:t>
      </w:r>
      <w:r w:rsidR="00AC7D3A">
        <w:t xml:space="preserve"> </w:t>
      </w:r>
      <w:r w:rsidRPr="002E53E7">
        <w:t>г. представлены в таблиц</w:t>
      </w:r>
      <w:r w:rsidR="00AC7D3A">
        <w:t xml:space="preserve">е </w:t>
      </w:r>
      <w:r w:rsidR="00AC7D3A">
        <w:fldChar w:fldCharType="begin"/>
      </w:r>
      <w:r w:rsidR="00AC7D3A">
        <w:instrText xml:space="preserve"> REF _Ref531252811 \h  \* MERGEFORMAT </w:instrText>
      </w:r>
      <w:r w:rsidR="00AC7D3A">
        <w:fldChar w:fldCharType="separate"/>
      </w:r>
      <w:r w:rsidR="00774551" w:rsidRPr="00774551">
        <w:rPr>
          <w:vanish/>
        </w:rPr>
        <w:t xml:space="preserve">Таблица </w:t>
      </w:r>
      <w:r w:rsidR="00774551">
        <w:rPr>
          <w:noProof/>
        </w:rPr>
        <w:t>1</w:t>
      </w:r>
      <w:r w:rsidR="00774551">
        <w:t>.</w:t>
      </w:r>
      <w:r w:rsidR="00774551">
        <w:rPr>
          <w:noProof/>
        </w:rPr>
        <w:t>69</w:t>
      </w:r>
      <w:r w:rsidR="00AC7D3A">
        <w:fldChar w:fldCharType="end"/>
      </w:r>
      <w:r w:rsidR="00AC7D3A">
        <w:t>.</w:t>
      </w:r>
    </w:p>
    <w:p w14:paraId="59B08FF6" w14:textId="77777777" w:rsidR="00C809B1" w:rsidRDefault="00C809B1" w:rsidP="00DE0258">
      <w:pPr>
        <w:pStyle w:val="Maximyz0"/>
      </w:pPr>
    </w:p>
    <w:p w14:paraId="76A61353" w14:textId="7094F5AD" w:rsidR="00C809B1" w:rsidRPr="0011724A" w:rsidRDefault="00C809B1" w:rsidP="00C809B1">
      <w:pPr>
        <w:pStyle w:val="affb"/>
        <w:keepNext/>
      </w:pPr>
      <w:bookmarkStart w:id="161" w:name="_Ref531252811"/>
      <w:r w:rsidRPr="0011724A">
        <w:t xml:space="preserve">Таблица </w:t>
      </w:r>
      <w:fldSimple w:instr=" STYLEREF 1 \s ">
        <w:r w:rsidR="00774551">
          <w:rPr>
            <w:noProof/>
          </w:rPr>
          <w:t>1</w:t>
        </w:r>
      </w:fldSimple>
      <w:r w:rsidR="00012A89">
        <w:t>.</w:t>
      </w:r>
      <w:fldSimple w:instr=" SEQ Таблица \* ARABIC \s 1 ">
        <w:r w:rsidR="00774551">
          <w:rPr>
            <w:noProof/>
          </w:rPr>
          <w:t>69</w:t>
        </w:r>
      </w:fldSimple>
      <w:bookmarkEnd w:id="161"/>
      <w:r w:rsidRPr="0011724A">
        <w:t xml:space="preserve"> </w:t>
      </w:r>
      <w:r w:rsidR="0099602D">
        <w:t>–</w:t>
      </w:r>
      <w:r w:rsidRPr="0011724A">
        <w:t xml:space="preserve"> Технико-экономические показатели котельных</w:t>
      </w:r>
      <w:r w:rsidR="00C32DBE">
        <w:t xml:space="preserve"> </w:t>
      </w:r>
      <w:r w:rsidR="008A0B70">
        <w:t>г</w:t>
      </w:r>
      <w:r w:rsidR="00882783">
        <w:t>ородского округа Лотошино</w:t>
      </w:r>
      <w:r w:rsidR="00A268B7">
        <w:t xml:space="preserve"> </w:t>
      </w:r>
      <w:r w:rsidR="00872C21">
        <w:t xml:space="preserve">за </w:t>
      </w:r>
      <w:r w:rsidRPr="0011724A">
        <w:t>20</w:t>
      </w:r>
      <w:r w:rsidR="003F5B3A">
        <w:t>2</w:t>
      </w:r>
      <w:r w:rsidR="00FA5065">
        <w:t>2</w:t>
      </w:r>
      <w:r w:rsidRPr="0011724A">
        <w:t xml:space="preserve"> год</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739"/>
        <w:gridCol w:w="2490"/>
        <w:gridCol w:w="1573"/>
        <w:gridCol w:w="1419"/>
        <w:gridCol w:w="1087"/>
        <w:gridCol w:w="1384"/>
      </w:tblGrid>
      <w:tr w:rsidR="00BE6202" w:rsidRPr="00BE6202" w14:paraId="1788CA5A" w14:textId="77777777" w:rsidTr="00BE6202">
        <w:trPr>
          <w:trHeight w:val="340"/>
          <w:tblHeader/>
        </w:trPr>
        <w:tc>
          <w:tcPr>
            <w:tcW w:w="0" w:type="auto"/>
            <w:shd w:val="clear" w:color="auto" w:fill="auto"/>
            <w:vAlign w:val="center"/>
            <w:hideMark/>
          </w:tcPr>
          <w:p w14:paraId="77356C9A" w14:textId="77777777" w:rsidR="00BE6202" w:rsidRPr="00BE6202" w:rsidRDefault="00BE6202" w:rsidP="00B876E2">
            <w:pPr>
              <w:jc w:val="center"/>
              <w:rPr>
                <w:color w:val="000000"/>
                <w:sz w:val="20"/>
                <w:szCs w:val="20"/>
              </w:rPr>
            </w:pPr>
            <w:r w:rsidRPr="00BE6202">
              <w:rPr>
                <w:color w:val="000000"/>
                <w:sz w:val="20"/>
                <w:szCs w:val="20"/>
              </w:rPr>
              <w:t>№ п/п</w:t>
            </w:r>
          </w:p>
        </w:tc>
        <w:tc>
          <w:tcPr>
            <w:tcW w:w="0" w:type="auto"/>
            <w:shd w:val="clear" w:color="auto" w:fill="auto"/>
            <w:vAlign w:val="center"/>
            <w:hideMark/>
          </w:tcPr>
          <w:p w14:paraId="5794456F" w14:textId="77777777" w:rsidR="00BE6202" w:rsidRPr="00BE6202" w:rsidRDefault="00BE6202" w:rsidP="00B876E2">
            <w:pPr>
              <w:jc w:val="center"/>
              <w:rPr>
                <w:color w:val="000000"/>
                <w:sz w:val="20"/>
                <w:szCs w:val="20"/>
              </w:rPr>
            </w:pPr>
            <w:r w:rsidRPr="00BE6202">
              <w:rPr>
                <w:color w:val="000000"/>
                <w:sz w:val="20"/>
                <w:szCs w:val="20"/>
              </w:rPr>
              <w:t>№ п/сх</w:t>
            </w:r>
          </w:p>
        </w:tc>
        <w:tc>
          <w:tcPr>
            <w:tcW w:w="2490" w:type="dxa"/>
            <w:shd w:val="clear" w:color="auto" w:fill="auto"/>
            <w:vAlign w:val="center"/>
            <w:hideMark/>
          </w:tcPr>
          <w:p w14:paraId="6E3885F8" w14:textId="77777777" w:rsidR="00BE6202" w:rsidRPr="00BE6202" w:rsidRDefault="00BE6202" w:rsidP="00B876E2">
            <w:pPr>
              <w:jc w:val="center"/>
              <w:rPr>
                <w:color w:val="000000"/>
                <w:sz w:val="20"/>
                <w:szCs w:val="20"/>
              </w:rPr>
            </w:pPr>
            <w:r w:rsidRPr="00BE6202">
              <w:rPr>
                <w:color w:val="000000"/>
                <w:sz w:val="20"/>
                <w:szCs w:val="20"/>
              </w:rPr>
              <w:t>Наименование ТСО</w:t>
            </w:r>
          </w:p>
        </w:tc>
        <w:tc>
          <w:tcPr>
            <w:tcW w:w="1573" w:type="dxa"/>
            <w:shd w:val="clear" w:color="auto" w:fill="auto"/>
            <w:vAlign w:val="center"/>
            <w:hideMark/>
          </w:tcPr>
          <w:p w14:paraId="09786259" w14:textId="77777777" w:rsidR="00BE6202" w:rsidRPr="00BE6202" w:rsidRDefault="00BE6202" w:rsidP="00B876E2">
            <w:pPr>
              <w:jc w:val="center"/>
              <w:rPr>
                <w:color w:val="000000"/>
                <w:sz w:val="20"/>
                <w:szCs w:val="20"/>
              </w:rPr>
            </w:pPr>
            <w:r w:rsidRPr="00BE6202">
              <w:rPr>
                <w:color w:val="000000"/>
                <w:sz w:val="20"/>
                <w:szCs w:val="20"/>
              </w:rPr>
              <w:t>Наименование котельной</w:t>
            </w:r>
          </w:p>
        </w:tc>
        <w:tc>
          <w:tcPr>
            <w:tcW w:w="1419" w:type="dxa"/>
            <w:shd w:val="clear" w:color="auto" w:fill="auto"/>
            <w:vAlign w:val="center"/>
          </w:tcPr>
          <w:p w14:paraId="6A61AF7F" w14:textId="1424D0DF" w:rsidR="00BE6202" w:rsidRPr="00BE6202" w:rsidRDefault="00BE6202" w:rsidP="00BE6202">
            <w:pPr>
              <w:jc w:val="center"/>
              <w:rPr>
                <w:color w:val="000000"/>
                <w:sz w:val="20"/>
                <w:szCs w:val="20"/>
              </w:rPr>
            </w:pPr>
            <w:r w:rsidRPr="00BE6202">
              <w:rPr>
                <w:color w:val="000000"/>
                <w:sz w:val="20"/>
                <w:szCs w:val="20"/>
              </w:rPr>
              <w:t xml:space="preserve">Уд. </w:t>
            </w:r>
            <w:r>
              <w:rPr>
                <w:color w:val="000000"/>
                <w:sz w:val="20"/>
                <w:szCs w:val="20"/>
              </w:rPr>
              <w:t>р</w:t>
            </w:r>
            <w:r w:rsidRPr="00BE6202">
              <w:rPr>
                <w:color w:val="000000"/>
                <w:sz w:val="20"/>
                <w:szCs w:val="20"/>
              </w:rPr>
              <w:t>асход электроэнергии, кВт*ч/Гкал</w:t>
            </w:r>
          </w:p>
        </w:tc>
        <w:tc>
          <w:tcPr>
            <w:tcW w:w="1087" w:type="dxa"/>
            <w:shd w:val="clear" w:color="auto" w:fill="auto"/>
            <w:vAlign w:val="center"/>
          </w:tcPr>
          <w:p w14:paraId="409679B2" w14:textId="5DE70A31" w:rsidR="00BE6202" w:rsidRPr="00BE6202" w:rsidRDefault="00BE6202" w:rsidP="00BE6202">
            <w:pPr>
              <w:jc w:val="center"/>
              <w:rPr>
                <w:color w:val="000000"/>
                <w:sz w:val="20"/>
                <w:szCs w:val="20"/>
              </w:rPr>
            </w:pPr>
            <w:r w:rsidRPr="00BE6202">
              <w:rPr>
                <w:color w:val="000000"/>
                <w:sz w:val="20"/>
                <w:szCs w:val="20"/>
              </w:rPr>
              <w:t>Уд. расход воды, т/Гкал</w:t>
            </w:r>
          </w:p>
        </w:tc>
        <w:tc>
          <w:tcPr>
            <w:tcW w:w="0" w:type="auto"/>
            <w:shd w:val="clear" w:color="auto" w:fill="auto"/>
            <w:vAlign w:val="center"/>
          </w:tcPr>
          <w:p w14:paraId="6C2D0646" w14:textId="652C5F6A" w:rsidR="00BE6202" w:rsidRPr="00BE6202" w:rsidRDefault="00BE6202" w:rsidP="00BE6202">
            <w:pPr>
              <w:jc w:val="center"/>
              <w:rPr>
                <w:color w:val="000000"/>
                <w:sz w:val="20"/>
                <w:szCs w:val="20"/>
              </w:rPr>
            </w:pPr>
            <w:r w:rsidRPr="00BE6202">
              <w:rPr>
                <w:color w:val="000000"/>
                <w:sz w:val="20"/>
                <w:szCs w:val="20"/>
              </w:rPr>
              <w:t>Расход воды (м³)</w:t>
            </w:r>
          </w:p>
        </w:tc>
      </w:tr>
      <w:tr w:rsidR="00BE6202" w:rsidRPr="00BE6202" w14:paraId="16AFAB7A" w14:textId="77777777" w:rsidTr="00BE6202">
        <w:trPr>
          <w:trHeight w:val="340"/>
        </w:trPr>
        <w:tc>
          <w:tcPr>
            <w:tcW w:w="0" w:type="auto"/>
            <w:shd w:val="clear" w:color="auto" w:fill="auto"/>
            <w:noWrap/>
            <w:vAlign w:val="center"/>
            <w:hideMark/>
          </w:tcPr>
          <w:p w14:paraId="75C78A3A" w14:textId="77777777" w:rsidR="00BE6202" w:rsidRPr="00BE6202" w:rsidRDefault="00BE6202" w:rsidP="0075097A">
            <w:pPr>
              <w:jc w:val="center"/>
              <w:rPr>
                <w:color w:val="000000"/>
                <w:sz w:val="20"/>
                <w:szCs w:val="20"/>
              </w:rPr>
            </w:pPr>
            <w:r w:rsidRPr="00BE6202">
              <w:rPr>
                <w:color w:val="000000"/>
                <w:sz w:val="20"/>
                <w:szCs w:val="20"/>
              </w:rPr>
              <w:t>1</w:t>
            </w:r>
          </w:p>
        </w:tc>
        <w:tc>
          <w:tcPr>
            <w:tcW w:w="0" w:type="auto"/>
            <w:shd w:val="clear" w:color="auto" w:fill="auto"/>
            <w:vAlign w:val="center"/>
            <w:hideMark/>
          </w:tcPr>
          <w:p w14:paraId="030EC15E" w14:textId="77777777" w:rsidR="00BE6202" w:rsidRPr="00BE6202" w:rsidRDefault="00BE6202" w:rsidP="0075097A">
            <w:pPr>
              <w:jc w:val="center"/>
              <w:rPr>
                <w:color w:val="000000"/>
                <w:sz w:val="20"/>
                <w:szCs w:val="20"/>
              </w:rPr>
            </w:pPr>
            <w:r w:rsidRPr="00BE6202">
              <w:rPr>
                <w:color w:val="000000"/>
                <w:sz w:val="20"/>
                <w:szCs w:val="20"/>
              </w:rPr>
              <w:t>1</w:t>
            </w:r>
          </w:p>
        </w:tc>
        <w:tc>
          <w:tcPr>
            <w:tcW w:w="2490" w:type="dxa"/>
            <w:shd w:val="clear" w:color="auto" w:fill="auto"/>
            <w:vAlign w:val="center"/>
            <w:hideMark/>
          </w:tcPr>
          <w:p w14:paraId="681CF502"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39F040F8" w14:textId="77777777" w:rsidR="00BE6202" w:rsidRPr="00BE6202" w:rsidRDefault="00BE6202" w:rsidP="0075097A">
            <w:pPr>
              <w:jc w:val="center"/>
              <w:rPr>
                <w:color w:val="000000"/>
                <w:sz w:val="20"/>
                <w:szCs w:val="20"/>
              </w:rPr>
            </w:pPr>
            <w:r w:rsidRPr="00BE6202">
              <w:rPr>
                <w:color w:val="000000"/>
                <w:sz w:val="20"/>
                <w:szCs w:val="20"/>
              </w:rPr>
              <w:t>Котельная №1</w:t>
            </w:r>
          </w:p>
        </w:tc>
        <w:tc>
          <w:tcPr>
            <w:tcW w:w="1419" w:type="dxa"/>
            <w:shd w:val="clear" w:color="auto" w:fill="auto"/>
            <w:vAlign w:val="center"/>
          </w:tcPr>
          <w:p w14:paraId="50F94282" w14:textId="45AEC47B" w:rsidR="00BE6202" w:rsidRPr="00BE6202" w:rsidRDefault="00BE6202" w:rsidP="00BE6202">
            <w:pPr>
              <w:jc w:val="center"/>
              <w:rPr>
                <w:color w:val="000000"/>
                <w:sz w:val="20"/>
                <w:szCs w:val="20"/>
              </w:rPr>
            </w:pPr>
            <w:r w:rsidRPr="00BE6202">
              <w:rPr>
                <w:sz w:val="20"/>
                <w:szCs w:val="20"/>
              </w:rPr>
              <w:t>26,79</w:t>
            </w:r>
          </w:p>
        </w:tc>
        <w:tc>
          <w:tcPr>
            <w:tcW w:w="1087" w:type="dxa"/>
            <w:shd w:val="clear" w:color="auto" w:fill="auto"/>
            <w:vAlign w:val="center"/>
          </w:tcPr>
          <w:p w14:paraId="05795BF5" w14:textId="34F25919" w:rsidR="00BE6202" w:rsidRPr="00BE6202" w:rsidRDefault="00BE6202" w:rsidP="00BE6202">
            <w:pPr>
              <w:jc w:val="center"/>
              <w:rPr>
                <w:color w:val="000000"/>
                <w:sz w:val="20"/>
                <w:szCs w:val="20"/>
              </w:rPr>
            </w:pPr>
            <w:r w:rsidRPr="00BE6202">
              <w:rPr>
                <w:sz w:val="20"/>
                <w:szCs w:val="20"/>
              </w:rPr>
              <w:t>2,48</w:t>
            </w:r>
          </w:p>
        </w:tc>
        <w:tc>
          <w:tcPr>
            <w:tcW w:w="0" w:type="auto"/>
            <w:shd w:val="clear" w:color="auto" w:fill="auto"/>
            <w:vAlign w:val="center"/>
          </w:tcPr>
          <w:p w14:paraId="1BC97A9B" w14:textId="6FAA9A10" w:rsidR="00BE6202" w:rsidRPr="00BE6202" w:rsidRDefault="00BE6202" w:rsidP="00BE6202">
            <w:pPr>
              <w:jc w:val="center"/>
              <w:rPr>
                <w:color w:val="000000"/>
                <w:sz w:val="20"/>
                <w:szCs w:val="20"/>
              </w:rPr>
            </w:pPr>
            <w:r w:rsidRPr="00BE6202">
              <w:rPr>
                <w:sz w:val="20"/>
                <w:szCs w:val="20"/>
              </w:rPr>
              <w:t>29755</w:t>
            </w:r>
          </w:p>
        </w:tc>
      </w:tr>
      <w:tr w:rsidR="00BE6202" w:rsidRPr="00BE6202" w14:paraId="2844D484" w14:textId="77777777" w:rsidTr="00BE6202">
        <w:trPr>
          <w:trHeight w:val="340"/>
        </w:trPr>
        <w:tc>
          <w:tcPr>
            <w:tcW w:w="0" w:type="auto"/>
            <w:shd w:val="clear" w:color="auto" w:fill="auto"/>
            <w:noWrap/>
            <w:vAlign w:val="center"/>
            <w:hideMark/>
          </w:tcPr>
          <w:p w14:paraId="6C521792" w14:textId="77777777" w:rsidR="00BE6202" w:rsidRPr="00BE6202" w:rsidRDefault="00BE6202" w:rsidP="0075097A">
            <w:pPr>
              <w:jc w:val="center"/>
              <w:rPr>
                <w:color w:val="000000"/>
                <w:sz w:val="20"/>
                <w:szCs w:val="20"/>
              </w:rPr>
            </w:pPr>
            <w:r w:rsidRPr="00BE6202">
              <w:rPr>
                <w:color w:val="000000"/>
                <w:sz w:val="20"/>
                <w:szCs w:val="20"/>
              </w:rPr>
              <w:t>2</w:t>
            </w:r>
          </w:p>
        </w:tc>
        <w:tc>
          <w:tcPr>
            <w:tcW w:w="0" w:type="auto"/>
            <w:shd w:val="clear" w:color="auto" w:fill="auto"/>
            <w:vAlign w:val="center"/>
            <w:hideMark/>
          </w:tcPr>
          <w:p w14:paraId="245F3B58" w14:textId="77777777" w:rsidR="00BE6202" w:rsidRPr="00BE6202" w:rsidRDefault="00BE6202" w:rsidP="0075097A">
            <w:pPr>
              <w:jc w:val="center"/>
              <w:rPr>
                <w:color w:val="000000"/>
                <w:sz w:val="20"/>
                <w:szCs w:val="20"/>
              </w:rPr>
            </w:pPr>
            <w:r w:rsidRPr="00BE6202">
              <w:rPr>
                <w:color w:val="000000"/>
                <w:sz w:val="20"/>
                <w:szCs w:val="20"/>
              </w:rPr>
              <w:t>2</w:t>
            </w:r>
          </w:p>
        </w:tc>
        <w:tc>
          <w:tcPr>
            <w:tcW w:w="2490" w:type="dxa"/>
            <w:shd w:val="clear" w:color="auto" w:fill="auto"/>
            <w:vAlign w:val="center"/>
            <w:hideMark/>
          </w:tcPr>
          <w:p w14:paraId="747469D2"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310C88BD" w14:textId="77777777" w:rsidR="00BE6202" w:rsidRPr="00BE6202" w:rsidRDefault="00BE6202" w:rsidP="0075097A">
            <w:pPr>
              <w:jc w:val="center"/>
              <w:rPr>
                <w:color w:val="000000"/>
                <w:sz w:val="20"/>
                <w:szCs w:val="20"/>
              </w:rPr>
            </w:pPr>
            <w:r w:rsidRPr="00BE6202">
              <w:rPr>
                <w:color w:val="000000"/>
                <w:sz w:val="20"/>
                <w:szCs w:val="20"/>
              </w:rPr>
              <w:t>Котельная №2а</w:t>
            </w:r>
          </w:p>
        </w:tc>
        <w:tc>
          <w:tcPr>
            <w:tcW w:w="1419" w:type="dxa"/>
            <w:shd w:val="clear" w:color="auto" w:fill="auto"/>
            <w:vAlign w:val="center"/>
          </w:tcPr>
          <w:p w14:paraId="48E6806B" w14:textId="1314329D" w:rsidR="00BE6202" w:rsidRPr="00BE6202" w:rsidRDefault="00BE6202" w:rsidP="00BE6202">
            <w:pPr>
              <w:jc w:val="center"/>
              <w:rPr>
                <w:color w:val="000000"/>
                <w:sz w:val="20"/>
                <w:szCs w:val="20"/>
              </w:rPr>
            </w:pPr>
            <w:r w:rsidRPr="00BE6202">
              <w:rPr>
                <w:sz w:val="20"/>
                <w:szCs w:val="20"/>
              </w:rPr>
              <w:t>30,37</w:t>
            </w:r>
          </w:p>
        </w:tc>
        <w:tc>
          <w:tcPr>
            <w:tcW w:w="1087" w:type="dxa"/>
            <w:shd w:val="clear" w:color="auto" w:fill="auto"/>
            <w:vAlign w:val="center"/>
          </w:tcPr>
          <w:p w14:paraId="4DD966D5" w14:textId="5050D857" w:rsidR="00BE6202" w:rsidRPr="00BE6202" w:rsidRDefault="00BE6202" w:rsidP="00BE6202">
            <w:pPr>
              <w:jc w:val="center"/>
              <w:rPr>
                <w:color w:val="000000"/>
                <w:sz w:val="20"/>
                <w:szCs w:val="20"/>
              </w:rPr>
            </w:pPr>
            <w:r w:rsidRPr="00BE6202">
              <w:rPr>
                <w:sz w:val="20"/>
                <w:szCs w:val="20"/>
              </w:rPr>
              <w:t>2,60</w:t>
            </w:r>
          </w:p>
        </w:tc>
        <w:tc>
          <w:tcPr>
            <w:tcW w:w="0" w:type="auto"/>
            <w:shd w:val="clear" w:color="auto" w:fill="auto"/>
            <w:vAlign w:val="center"/>
          </w:tcPr>
          <w:p w14:paraId="284ACAAE" w14:textId="3AB71984" w:rsidR="00BE6202" w:rsidRPr="00BE6202" w:rsidRDefault="00BE6202" w:rsidP="00BE6202">
            <w:pPr>
              <w:jc w:val="center"/>
              <w:rPr>
                <w:color w:val="000000"/>
                <w:sz w:val="20"/>
                <w:szCs w:val="20"/>
              </w:rPr>
            </w:pPr>
            <w:r w:rsidRPr="00BE6202">
              <w:rPr>
                <w:sz w:val="20"/>
                <w:szCs w:val="20"/>
              </w:rPr>
              <w:t>48100</w:t>
            </w:r>
          </w:p>
        </w:tc>
      </w:tr>
      <w:tr w:rsidR="00BE6202" w:rsidRPr="00BE6202" w14:paraId="58DB8175" w14:textId="77777777" w:rsidTr="00BE6202">
        <w:trPr>
          <w:trHeight w:val="340"/>
        </w:trPr>
        <w:tc>
          <w:tcPr>
            <w:tcW w:w="0" w:type="auto"/>
            <w:shd w:val="clear" w:color="auto" w:fill="auto"/>
            <w:noWrap/>
            <w:vAlign w:val="center"/>
            <w:hideMark/>
          </w:tcPr>
          <w:p w14:paraId="7399971A" w14:textId="77777777" w:rsidR="00BE6202" w:rsidRPr="00BE6202" w:rsidRDefault="00BE6202" w:rsidP="0075097A">
            <w:pPr>
              <w:jc w:val="center"/>
              <w:rPr>
                <w:color w:val="000000"/>
                <w:sz w:val="20"/>
                <w:szCs w:val="20"/>
              </w:rPr>
            </w:pPr>
            <w:r w:rsidRPr="00BE6202">
              <w:rPr>
                <w:color w:val="000000"/>
                <w:sz w:val="20"/>
                <w:szCs w:val="20"/>
              </w:rPr>
              <w:t>3</w:t>
            </w:r>
          </w:p>
        </w:tc>
        <w:tc>
          <w:tcPr>
            <w:tcW w:w="0" w:type="auto"/>
            <w:shd w:val="clear" w:color="auto" w:fill="auto"/>
            <w:vAlign w:val="center"/>
            <w:hideMark/>
          </w:tcPr>
          <w:p w14:paraId="6646C7C4" w14:textId="77777777" w:rsidR="00BE6202" w:rsidRPr="00BE6202" w:rsidRDefault="00BE6202" w:rsidP="0075097A">
            <w:pPr>
              <w:jc w:val="center"/>
              <w:rPr>
                <w:color w:val="000000"/>
                <w:sz w:val="20"/>
                <w:szCs w:val="20"/>
              </w:rPr>
            </w:pPr>
            <w:r w:rsidRPr="00BE6202">
              <w:rPr>
                <w:color w:val="000000"/>
                <w:sz w:val="20"/>
                <w:szCs w:val="20"/>
              </w:rPr>
              <w:t>3</w:t>
            </w:r>
          </w:p>
        </w:tc>
        <w:tc>
          <w:tcPr>
            <w:tcW w:w="2490" w:type="dxa"/>
            <w:shd w:val="clear" w:color="auto" w:fill="auto"/>
            <w:vAlign w:val="center"/>
            <w:hideMark/>
          </w:tcPr>
          <w:p w14:paraId="446A85D7"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459D6890" w14:textId="77777777" w:rsidR="00BE6202" w:rsidRPr="00BE6202" w:rsidRDefault="00BE6202" w:rsidP="0075097A">
            <w:pPr>
              <w:jc w:val="center"/>
              <w:rPr>
                <w:color w:val="000000"/>
                <w:sz w:val="20"/>
                <w:szCs w:val="20"/>
              </w:rPr>
            </w:pPr>
            <w:r w:rsidRPr="00BE6202">
              <w:rPr>
                <w:color w:val="000000"/>
                <w:sz w:val="20"/>
                <w:szCs w:val="20"/>
              </w:rPr>
              <w:t>Котельная №3а</w:t>
            </w:r>
          </w:p>
        </w:tc>
        <w:tc>
          <w:tcPr>
            <w:tcW w:w="1419" w:type="dxa"/>
            <w:shd w:val="clear" w:color="auto" w:fill="auto"/>
            <w:vAlign w:val="center"/>
          </w:tcPr>
          <w:p w14:paraId="42C145E3" w14:textId="0AD5B9D1" w:rsidR="00BE6202" w:rsidRPr="00BE6202" w:rsidRDefault="00BE6202" w:rsidP="00BE6202">
            <w:pPr>
              <w:jc w:val="center"/>
              <w:rPr>
                <w:color w:val="000000"/>
                <w:sz w:val="20"/>
                <w:szCs w:val="20"/>
              </w:rPr>
            </w:pPr>
            <w:r w:rsidRPr="00BE6202">
              <w:rPr>
                <w:sz w:val="20"/>
                <w:szCs w:val="20"/>
              </w:rPr>
              <w:t>41,24</w:t>
            </w:r>
          </w:p>
        </w:tc>
        <w:tc>
          <w:tcPr>
            <w:tcW w:w="1087" w:type="dxa"/>
            <w:shd w:val="clear" w:color="auto" w:fill="auto"/>
            <w:vAlign w:val="center"/>
          </w:tcPr>
          <w:p w14:paraId="0BA2ECAF" w14:textId="48886DA7" w:rsidR="00BE6202" w:rsidRPr="00BE6202" w:rsidRDefault="00BE6202" w:rsidP="00BE6202">
            <w:pPr>
              <w:jc w:val="center"/>
              <w:rPr>
                <w:color w:val="000000"/>
                <w:sz w:val="20"/>
                <w:szCs w:val="20"/>
              </w:rPr>
            </w:pPr>
            <w:r w:rsidRPr="00BE6202">
              <w:rPr>
                <w:sz w:val="20"/>
                <w:szCs w:val="20"/>
              </w:rPr>
              <w:t>2,45</w:t>
            </w:r>
          </w:p>
        </w:tc>
        <w:tc>
          <w:tcPr>
            <w:tcW w:w="0" w:type="auto"/>
            <w:shd w:val="clear" w:color="auto" w:fill="auto"/>
            <w:vAlign w:val="center"/>
          </w:tcPr>
          <w:p w14:paraId="045EB98A" w14:textId="3DCCC847" w:rsidR="00BE6202" w:rsidRPr="00BE6202" w:rsidRDefault="00BE6202" w:rsidP="00BE6202">
            <w:pPr>
              <w:jc w:val="center"/>
              <w:rPr>
                <w:color w:val="000000"/>
                <w:sz w:val="20"/>
                <w:szCs w:val="20"/>
              </w:rPr>
            </w:pPr>
            <w:r w:rsidRPr="00BE6202">
              <w:rPr>
                <w:sz w:val="20"/>
                <w:szCs w:val="20"/>
              </w:rPr>
              <w:t>90337</w:t>
            </w:r>
          </w:p>
        </w:tc>
      </w:tr>
      <w:tr w:rsidR="00BE6202" w:rsidRPr="00BE6202" w14:paraId="3771116B" w14:textId="77777777" w:rsidTr="00BE6202">
        <w:trPr>
          <w:trHeight w:val="340"/>
        </w:trPr>
        <w:tc>
          <w:tcPr>
            <w:tcW w:w="0" w:type="auto"/>
            <w:shd w:val="clear" w:color="auto" w:fill="auto"/>
            <w:noWrap/>
            <w:vAlign w:val="center"/>
            <w:hideMark/>
          </w:tcPr>
          <w:p w14:paraId="78023C7E" w14:textId="77777777" w:rsidR="00BE6202" w:rsidRPr="00BE6202" w:rsidRDefault="00BE6202" w:rsidP="0075097A">
            <w:pPr>
              <w:jc w:val="center"/>
              <w:rPr>
                <w:color w:val="000000"/>
                <w:sz w:val="20"/>
                <w:szCs w:val="20"/>
              </w:rPr>
            </w:pPr>
            <w:r w:rsidRPr="00BE6202">
              <w:rPr>
                <w:color w:val="000000"/>
                <w:sz w:val="20"/>
                <w:szCs w:val="20"/>
              </w:rPr>
              <w:t>4</w:t>
            </w:r>
          </w:p>
        </w:tc>
        <w:tc>
          <w:tcPr>
            <w:tcW w:w="0" w:type="auto"/>
            <w:shd w:val="clear" w:color="auto" w:fill="auto"/>
            <w:vAlign w:val="center"/>
            <w:hideMark/>
          </w:tcPr>
          <w:p w14:paraId="08D7A98F" w14:textId="77777777" w:rsidR="00BE6202" w:rsidRPr="00BE6202" w:rsidRDefault="00BE6202" w:rsidP="0075097A">
            <w:pPr>
              <w:jc w:val="center"/>
              <w:rPr>
                <w:color w:val="000000"/>
                <w:sz w:val="20"/>
                <w:szCs w:val="20"/>
              </w:rPr>
            </w:pPr>
            <w:r w:rsidRPr="00BE6202">
              <w:rPr>
                <w:color w:val="000000"/>
                <w:sz w:val="20"/>
                <w:szCs w:val="20"/>
              </w:rPr>
              <w:t>4</w:t>
            </w:r>
          </w:p>
        </w:tc>
        <w:tc>
          <w:tcPr>
            <w:tcW w:w="2490" w:type="dxa"/>
            <w:shd w:val="clear" w:color="auto" w:fill="auto"/>
            <w:vAlign w:val="center"/>
            <w:hideMark/>
          </w:tcPr>
          <w:p w14:paraId="5490891F"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47E9509D" w14:textId="77777777" w:rsidR="00BE6202" w:rsidRPr="00BE6202" w:rsidRDefault="00BE6202" w:rsidP="0075097A">
            <w:pPr>
              <w:jc w:val="center"/>
              <w:rPr>
                <w:color w:val="000000"/>
                <w:sz w:val="20"/>
                <w:szCs w:val="20"/>
              </w:rPr>
            </w:pPr>
            <w:r w:rsidRPr="00BE6202">
              <w:rPr>
                <w:color w:val="000000"/>
                <w:sz w:val="20"/>
                <w:szCs w:val="20"/>
              </w:rPr>
              <w:t>Котельная №4</w:t>
            </w:r>
          </w:p>
        </w:tc>
        <w:tc>
          <w:tcPr>
            <w:tcW w:w="1419" w:type="dxa"/>
            <w:shd w:val="clear" w:color="auto" w:fill="auto"/>
            <w:vAlign w:val="center"/>
          </w:tcPr>
          <w:p w14:paraId="5CC67585" w14:textId="542D1F3F" w:rsidR="00BE6202" w:rsidRPr="00BE6202" w:rsidRDefault="00BE6202" w:rsidP="00BE6202">
            <w:pPr>
              <w:jc w:val="center"/>
              <w:rPr>
                <w:color w:val="000000"/>
                <w:sz w:val="20"/>
                <w:szCs w:val="20"/>
              </w:rPr>
            </w:pPr>
            <w:r w:rsidRPr="00BE6202">
              <w:rPr>
                <w:sz w:val="20"/>
                <w:szCs w:val="20"/>
              </w:rPr>
              <w:t>38,06</w:t>
            </w:r>
          </w:p>
        </w:tc>
        <w:tc>
          <w:tcPr>
            <w:tcW w:w="1087" w:type="dxa"/>
            <w:shd w:val="clear" w:color="auto" w:fill="auto"/>
            <w:vAlign w:val="center"/>
          </w:tcPr>
          <w:p w14:paraId="44974B07" w14:textId="34E376A9" w:rsidR="00BE6202" w:rsidRPr="00BE6202" w:rsidRDefault="00BE6202" w:rsidP="00BE6202">
            <w:pPr>
              <w:jc w:val="center"/>
              <w:rPr>
                <w:color w:val="000000"/>
                <w:sz w:val="20"/>
                <w:szCs w:val="20"/>
              </w:rPr>
            </w:pPr>
            <w:r w:rsidRPr="00BE6202">
              <w:rPr>
                <w:sz w:val="20"/>
                <w:szCs w:val="20"/>
              </w:rPr>
              <w:t>2,98</w:t>
            </w:r>
          </w:p>
        </w:tc>
        <w:tc>
          <w:tcPr>
            <w:tcW w:w="0" w:type="auto"/>
            <w:shd w:val="clear" w:color="auto" w:fill="auto"/>
            <w:vAlign w:val="center"/>
          </w:tcPr>
          <w:p w14:paraId="7B2631F7" w14:textId="5D30C393" w:rsidR="00BE6202" w:rsidRPr="00BE6202" w:rsidRDefault="00BE6202" w:rsidP="00BE6202">
            <w:pPr>
              <w:jc w:val="center"/>
              <w:rPr>
                <w:color w:val="000000"/>
                <w:sz w:val="20"/>
                <w:szCs w:val="20"/>
              </w:rPr>
            </w:pPr>
            <w:r w:rsidRPr="00BE6202">
              <w:rPr>
                <w:sz w:val="20"/>
                <w:szCs w:val="20"/>
              </w:rPr>
              <w:t>6788</w:t>
            </w:r>
          </w:p>
        </w:tc>
      </w:tr>
      <w:tr w:rsidR="00BE6202" w:rsidRPr="00BE6202" w14:paraId="0F27D831" w14:textId="77777777" w:rsidTr="00BE6202">
        <w:trPr>
          <w:trHeight w:val="340"/>
        </w:trPr>
        <w:tc>
          <w:tcPr>
            <w:tcW w:w="0" w:type="auto"/>
            <w:shd w:val="clear" w:color="auto" w:fill="auto"/>
            <w:noWrap/>
            <w:vAlign w:val="center"/>
            <w:hideMark/>
          </w:tcPr>
          <w:p w14:paraId="07B61782" w14:textId="77777777" w:rsidR="00BE6202" w:rsidRPr="00BE6202" w:rsidRDefault="00BE6202" w:rsidP="0075097A">
            <w:pPr>
              <w:jc w:val="center"/>
              <w:rPr>
                <w:color w:val="000000"/>
                <w:sz w:val="20"/>
                <w:szCs w:val="20"/>
              </w:rPr>
            </w:pPr>
            <w:r w:rsidRPr="00BE6202">
              <w:rPr>
                <w:color w:val="000000"/>
                <w:sz w:val="20"/>
                <w:szCs w:val="20"/>
              </w:rPr>
              <w:t>5</w:t>
            </w:r>
          </w:p>
        </w:tc>
        <w:tc>
          <w:tcPr>
            <w:tcW w:w="0" w:type="auto"/>
            <w:shd w:val="clear" w:color="auto" w:fill="auto"/>
            <w:vAlign w:val="center"/>
            <w:hideMark/>
          </w:tcPr>
          <w:p w14:paraId="6FB07D56" w14:textId="77777777" w:rsidR="00BE6202" w:rsidRPr="00BE6202" w:rsidRDefault="00BE6202" w:rsidP="0075097A">
            <w:pPr>
              <w:jc w:val="center"/>
              <w:rPr>
                <w:color w:val="000000"/>
                <w:sz w:val="20"/>
                <w:szCs w:val="20"/>
              </w:rPr>
            </w:pPr>
            <w:r w:rsidRPr="00BE6202">
              <w:rPr>
                <w:color w:val="000000"/>
                <w:sz w:val="20"/>
                <w:szCs w:val="20"/>
              </w:rPr>
              <w:t>5</w:t>
            </w:r>
          </w:p>
        </w:tc>
        <w:tc>
          <w:tcPr>
            <w:tcW w:w="2490" w:type="dxa"/>
            <w:shd w:val="clear" w:color="auto" w:fill="auto"/>
            <w:vAlign w:val="center"/>
            <w:hideMark/>
          </w:tcPr>
          <w:p w14:paraId="60C54566"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0B044F52" w14:textId="77777777" w:rsidR="00BE6202" w:rsidRPr="00BE6202" w:rsidRDefault="00BE6202" w:rsidP="0075097A">
            <w:pPr>
              <w:jc w:val="center"/>
              <w:rPr>
                <w:color w:val="000000"/>
                <w:sz w:val="20"/>
                <w:szCs w:val="20"/>
              </w:rPr>
            </w:pPr>
            <w:r w:rsidRPr="00BE6202">
              <w:rPr>
                <w:color w:val="000000"/>
                <w:sz w:val="20"/>
                <w:szCs w:val="20"/>
              </w:rPr>
              <w:t>Котельная №5</w:t>
            </w:r>
          </w:p>
        </w:tc>
        <w:tc>
          <w:tcPr>
            <w:tcW w:w="1419" w:type="dxa"/>
            <w:shd w:val="clear" w:color="auto" w:fill="auto"/>
            <w:vAlign w:val="center"/>
          </w:tcPr>
          <w:p w14:paraId="3F63BA88" w14:textId="4A0C648D" w:rsidR="00BE6202" w:rsidRPr="00BE6202" w:rsidRDefault="00BE6202" w:rsidP="00BE6202">
            <w:pPr>
              <w:jc w:val="center"/>
              <w:rPr>
                <w:color w:val="000000"/>
                <w:sz w:val="20"/>
                <w:szCs w:val="20"/>
              </w:rPr>
            </w:pPr>
            <w:r w:rsidRPr="00BE6202">
              <w:rPr>
                <w:sz w:val="20"/>
                <w:szCs w:val="20"/>
              </w:rPr>
              <w:t>34,85</w:t>
            </w:r>
          </w:p>
        </w:tc>
        <w:tc>
          <w:tcPr>
            <w:tcW w:w="1087" w:type="dxa"/>
            <w:shd w:val="clear" w:color="auto" w:fill="auto"/>
            <w:vAlign w:val="center"/>
          </w:tcPr>
          <w:p w14:paraId="6FF7C0A8" w14:textId="154C06D1" w:rsidR="00BE6202" w:rsidRPr="00BE6202" w:rsidRDefault="00BE6202" w:rsidP="00BE6202">
            <w:pPr>
              <w:jc w:val="center"/>
              <w:rPr>
                <w:color w:val="000000"/>
                <w:sz w:val="20"/>
                <w:szCs w:val="20"/>
              </w:rPr>
            </w:pPr>
            <w:r w:rsidRPr="00BE6202">
              <w:rPr>
                <w:sz w:val="20"/>
                <w:szCs w:val="20"/>
              </w:rPr>
              <w:t>6,68</w:t>
            </w:r>
          </w:p>
        </w:tc>
        <w:tc>
          <w:tcPr>
            <w:tcW w:w="0" w:type="auto"/>
            <w:shd w:val="clear" w:color="auto" w:fill="auto"/>
            <w:vAlign w:val="center"/>
          </w:tcPr>
          <w:p w14:paraId="0EA6D14A" w14:textId="4CACF117" w:rsidR="00BE6202" w:rsidRPr="00BE6202" w:rsidRDefault="00BE6202" w:rsidP="00BE6202">
            <w:pPr>
              <w:jc w:val="center"/>
              <w:rPr>
                <w:color w:val="000000"/>
                <w:sz w:val="20"/>
                <w:szCs w:val="20"/>
              </w:rPr>
            </w:pPr>
            <w:r w:rsidRPr="00BE6202">
              <w:rPr>
                <w:sz w:val="20"/>
                <w:szCs w:val="20"/>
              </w:rPr>
              <w:t>1715</w:t>
            </w:r>
          </w:p>
        </w:tc>
      </w:tr>
      <w:tr w:rsidR="00BE6202" w:rsidRPr="00BE6202" w14:paraId="00D45FBC" w14:textId="77777777" w:rsidTr="00BE6202">
        <w:trPr>
          <w:trHeight w:val="340"/>
        </w:trPr>
        <w:tc>
          <w:tcPr>
            <w:tcW w:w="0" w:type="auto"/>
            <w:shd w:val="clear" w:color="auto" w:fill="auto"/>
            <w:noWrap/>
            <w:vAlign w:val="center"/>
            <w:hideMark/>
          </w:tcPr>
          <w:p w14:paraId="069D7F4F" w14:textId="77777777" w:rsidR="00BE6202" w:rsidRPr="00BE6202" w:rsidRDefault="00BE6202" w:rsidP="0075097A">
            <w:pPr>
              <w:jc w:val="center"/>
              <w:rPr>
                <w:color w:val="000000"/>
                <w:sz w:val="20"/>
                <w:szCs w:val="20"/>
              </w:rPr>
            </w:pPr>
            <w:r w:rsidRPr="00BE6202">
              <w:rPr>
                <w:color w:val="000000"/>
                <w:sz w:val="20"/>
                <w:szCs w:val="20"/>
              </w:rPr>
              <w:t>6</w:t>
            </w:r>
          </w:p>
        </w:tc>
        <w:tc>
          <w:tcPr>
            <w:tcW w:w="0" w:type="auto"/>
            <w:shd w:val="clear" w:color="auto" w:fill="auto"/>
            <w:vAlign w:val="center"/>
            <w:hideMark/>
          </w:tcPr>
          <w:p w14:paraId="6329B351" w14:textId="77777777" w:rsidR="00BE6202" w:rsidRPr="00BE6202" w:rsidRDefault="00BE6202" w:rsidP="0075097A">
            <w:pPr>
              <w:jc w:val="center"/>
              <w:rPr>
                <w:color w:val="000000"/>
                <w:sz w:val="20"/>
                <w:szCs w:val="20"/>
              </w:rPr>
            </w:pPr>
            <w:r w:rsidRPr="00BE6202">
              <w:rPr>
                <w:color w:val="000000"/>
                <w:sz w:val="20"/>
                <w:szCs w:val="20"/>
              </w:rPr>
              <w:t>6</w:t>
            </w:r>
          </w:p>
        </w:tc>
        <w:tc>
          <w:tcPr>
            <w:tcW w:w="2490" w:type="dxa"/>
            <w:shd w:val="clear" w:color="auto" w:fill="auto"/>
            <w:vAlign w:val="center"/>
            <w:hideMark/>
          </w:tcPr>
          <w:p w14:paraId="51D11E6A"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5E88A93D" w14:textId="77777777" w:rsidR="00BE6202" w:rsidRPr="00BE6202" w:rsidRDefault="00BE6202" w:rsidP="0075097A">
            <w:pPr>
              <w:jc w:val="center"/>
              <w:rPr>
                <w:color w:val="000000"/>
                <w:sz w:val="20"/>
                <w:szCs w:val="20"/>
              </w:rPr>
            </w:pPr>
            <w:r w:rsidRPr="00BE6202">
              <w:rPr>
                <w:color w:val="000000"/>
                <w:sz w:val="20"/>
                <w:szCs w:val="20"/>
              </w:rPr>
              <w:t>Котельная №6</w:t>
            </w:r>
          </w:p>
        </w:tc>
        <w:tc>
          <w:tcPr>
            <w:tcW w:w="1419" w:type="dxa"/>
            <w:shd w:val="clear" w:color="auto" w:fill="auto"/>
            <w:vAlign w:val="center"/>
          </w:tcPr>
          <w:p w14:paraId="3BD1761B" w14:textId="68B91927" w:rsidR="00BE6202" w:rsidRPr="00BE6202" w:rsidRDefault="00BE6202" w:rsidP="00BE6202">
            <w:pPr>
              <w:jc w:val="center"/>
              <w:rPr>
                <w:color w:val="000000"/>
                <w:sz w:val="20"/>
                <w:szCs w:val="20"/>
              </w:rPr>
            </w:pPr>
            <w:r w:rsidRPr="00BE6202">
              <w:rPr>
                <w:sz w:val="20"/>
                <w:szCs w:val="20"/>
              </w:rPr>
              <w:t>86,25</w:t>
            </w:r>
          </w:p>
        </w:tc>
        <w:tc>
          <w:tcPr>
            <w:tcW w:w="1087" w:type="dxa"/>
            <w:shd w:val="clear" w:color="auto" w:fill="auto"/>
            <w:vAlign w:val="center"/>
          </w:tcPr>
          <w:p w14:paraId="6DACC7B1" w14:textId="20AE361A" w:rsidR="00BE6202" w:rsidRPr="00BE6202" w:rsidRDefault="00BE6202" w:rsidP="00BE6202">
            <w:pPr>
              <w:jc w:val="center"/>
              <w:rPr>
                <w:color w:val="000000"/>
                <w:sz w:val="20"/>
                <w:szCs w:val="20"/>
              </w:rPr>
            </w:pPr>
            <w:r w:rsidRPr="00BE6202">
              <w:rPr>
                <w:sz w:val="20"/>
                <w:szCs w:val="20"/>
              </w:rPr>
              <w:t>2,12</w:t>
            </w:r>
          </w:p>
        </w:tc>
        <w:tc>
          <w:tcPr>
            <w:tcW w:w="0" w:type="auto"/>
            <w:shd w:val="clear" w:color="auto" w:fill="auto"/>
            <w:vAlign w:val="center"/>
          </w:tcPr>
          <w:p w14:paraId="1875C1FF" w14:textId="0E59C9AE" w:rsidR="00BE6202" w:rsidRPr="00BE6202" w:rsidRDefault="00BE6202" w:rsidP="00BE6202">
            <w:pPr>
              <w:jc w:val="center"/>
              <w:rPr>
                <w:color w:val="000000"/>
                <w:sz w:val="20"/>
                <w:szCs w:val="20"/>
              </w:rPr>
            </w:pPr>
            <w:r w:rsidRPr="00BE6202">
              <w:rPr>
                <w:sz w:val="20"/>
                <w:szCs w:val="20"/>
              </w:rPr>
              <w:t>4110</w:t>
            </w:r>
          </w:p>
        </w:tc>
      </w:tr>
      <w:tr w:rsidR="00BE6202" w:rsidRPr="00BE6202" w14:paraId="3666B95D" w14:textId="77777777" w:rsidTr="00BE6202">
        <w:trPr>
          <w:trHeight w:val="340"/>
        </w:trPr>
        <w:tc>
          <w:tcPr>
            <w:tcW w:w="0" w:type="auto"/>
            <w:shd w:val="clear" w:color="auto" w:fill="auto"/>
            <w:noWrap/>
            <w:vAlign w:val="center"/>
            <w:hideMark/>
          </w:tcPr>
          <w:p w14:paraId="6E694E04" w14:textId="77777777" w:rsidR="00BE6202" w:rsidRPr="00BE6202" w:rsidRDefault="00BE6202" w:rsidP="0075097A">
            <w:pPr>
              <w:jc w:val="center"/>
              <w:rPr>
                <w:color w:val="000000"/>
                <w:sz w:val="20"/>
                <w:szCs w:val="20"/>
              </w:rPr>
            </w:pPr>
            <w:r w:rsidRPr="00BE6202">
              <w:rPr>
                <w:color w:val="000000"/>
                <w:sz w:val="20"/>
                <w:szCs w:val="20"/>
              </w:rPr>
              <w:t>7</w:t>
            </w:r>
          </w:p>
        </w:tc>
        <w:tc>
          <w:tcPr>
            <w:tcW w:w="0" w:type="auto"/>
            <w:shd w:val="clear" w:color="auto" w:fill="auto"/>
            <w:vAlign w:val="center"/>
            <w:hideMark/>
          </w:tcPr>
          <w:p w14:paraId="58E2DB6D" w14:textId="77777777" w:rsidR="00BE6202" w:rsidRPr="00BE6202" w:rsidRDefault="00BE6202" w:rsidP="0075097A">
            <w:pPr>
              <w:jc w:val="center"/>
              <w:rPr>
                <w:color w:val="000000"/>
                <w:sz w:val="20"/>
                <w:szCs w:val="20"/>
              </w:rPr>
            </w:pPr>
            <w:r w:rsidRPr="00BE6202">
              <w:rPr>
                <w:color w:val="000000"/>
                <w:sz w:val="20"/>
                <w:szCs w:val="20"/>
              </w:rPr>
              <w:t>7</w:t>
            </w:r>
          </w:p>
        </w:tc>
        <w:tc>
          <w:tcPr>
            <w:tcW w:w="2490" w:type="dxa"/>
            <w:shd w:val="clear" w:color="auto" w:fill="auto"/>
            <w:vAlign w:val="center"/>
            <w:hideMark/>
          </w:tcPr>
          <w:p w14:paraId="1208C03D"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74C39D41" w14:textId="77777777" w:rsidR="00BE6202" w:rsidRPr="00BE6202" w:rsidRDefault="00BE6202" w:rsidP="0075097A">
            <w:pPr>
              <w:jc w:val="center"/>
              <w:rPr>
                <w:color w:val="000000"/>
                <w:sz w:val="20"/>
                <w:szCs w:val="20"/>
              </w:rPr>
            </w:pPr>
            <w:r w:rsidRPr="00BE6202">
              <w:rPr>
                <w:color w:val="000000"/>
                <w:sz w:val="20"/>
                <w:szCs w:val="20"/>
              </w:rPr>
              <w:t>Котельная №7</w:t>
            </w:r>
          </w:p>
        </w:tc>
        <w:tc>
          <w:tcPr>
            <w:tcW w:w="1419" w:type="dxa"/>
            <w:shd w:val="clear" w:color="auto" w:fill="auto"/>
            <w:vAlign w:val="center"/>
          </w:tcPr>
          <w:p w14:paraId="0F74B031" w14:textId="42774215" w:rsidR="00BE6202" w:rsidRPr="00BE6202" w:rsidRDefault="00BE6202" w:rsidP="00BE6202">
            <w:pPr>
              <w:jc w:val="center"/>
              <w:rPr>
                <w:color w:val="000000"/>
                <w:sz w:val="20"/>
                <w:szCs w:val="20"/>
              </w:rPr>
            </w:pPr>
            <w:r w:rsidRPr="00BE6202">
              <w:rPr>
                <w:sz w:val="20"/>
                <w:szCs w:val="20"/>
              </w:rPr>
              <w:t>42,54</w:t>
            </w:r>
          </w:p>
        </w:tc>
        <w:tc>
          <w:tcPr>
            <w:tcW w:w="1087" w:type="dxa"/>
            <w:shd w:val="clear" w:color="auto" w:fill="auto"/>
            <w:vAlign w:val="center"/>
          </w:tcPr>
          <w:p w14:paraId="0A97F8BC" w14:textId="565E436F" w:rsidR="00BE6202" w:rsidRPr="00BE6202" w:rsidRDefault="00BE6202" w:rsidP="00BE6202">
            <w:pPr>
              <w:jc w:val="center"/>
              <w:rPr>
                <w:color w:val="000000"/>
                <w:sz w:val="20"/>
                <w:szCs w:val="20"/>
              </w:rPr>
            </w:pPr>
            <w:r w:rsidRPr="00BE6202">
              <w:rPr>
                <w:sz w:val="20"/>
                <w:szCs w:val="20"/>
              </w:rPr>
              <w:t>2,23</w:t>
            </w:r>
          </w:p>
        </w:tc>
        <w:tc>
          <w:tcPr>
            <w:tcW w:w="0" w:type="auto"/>
            <w:shd w:val="clear" w:color="auto" w:fill="auto"/>
            <w:vAlign w:val="center"/>
          </w:tcPr>
          <w:p w14:paraId="032DE8DE" w14:textId="40FD5428" w:rsidR="00BE6202" w:rsidRPr="00BE6202" w:rsidRDefault="00BE6202" w:rsidP="00BE6202">
            <w:pPr>
              <w:jc w:val="center"/>
              <w:rPr>
                <w:color w:val="000000"/>
                <w:sz w:val="20"/>
                <w:szCs w:val="20"/>
              </w:rPr>
            </w:pPr>
            <w:r w:rsidRPr="00BE6202">
              <w:rPr>
                <w:sz w:val="20"/>
                <w:szCs w:val="20"/>
              </w:rPr>
              <w:t>28127</w:t>
            </w:r>
          </w:p>
        </w:tc>
      </w:tr>
      <w:tr w:rsidR="00BE6202" w:rsidRPr="00BE6202" w14:paraId="2F52FFFA" w14:textId="77777777" w:rsidTr="00BE6202">
        <w:trPr>
          <w:trHeight w:val="340"/>
        </w:trPr>
        <w:tc>
          <w:tcPr>
            <w:tcW w:w="0" w:type="auto"/>
            <w:shd w:val="clear" w:color="auto" w:fill="auto"/>
            <w:noWrap/>
            <w:vAlign w:val="center"/>
            <w:hideMark/>
          </w:tcPr>
          <w:p w14:paraId="1DE1EA3F" w14:textId="77777777" w:rsidR="00BE6202" w:rsidRPr="00BE6202" w:rsidRDefault="00BE6202" w:rsidP="0075097A">
            <w:pPr>
              <w:jc w:val="center"/>
              <w:rPr>
                <w:color w:val="000000"/>
                <w:sz w:val="20"/>
                <w:szCs w:val="20"/>
              </w:rPr>
            </w:pPr>
            <w:r w:rsidRPr="00BE6202">
              <w:rPr>
                <w:color w:val="000000"/>
                <w:sz w:val="20"/>
                <w:szCs w:val="20"/>
              </w:rPr>
              <w:t>8</w:t>
            </w:r>
          </w:p>
        </w:tc>
        <w:tc>
          <w:tcPr>
            <w:tcW w:w="0" w:type="auto"/>
            <w:shd w:val="clear" w:color="auto" w:fill="auto"/>
            <w:vAlign w:val="center"/>
            <w:hideMark/>
          </w:tcPr>
          <w:p w14:paraId="7EE434F8" w14:textId="77777777" w:rsidR="00BE6202" w:rsidRPr="00BE6202" w:rsidRDefault="00BE6202" w:rsidP="0075097A">
            <w:pPr>
              <w:jc w:val="center"/>
              <w:rPr>
                <w:color w:val="000000"/>
                <w:sz w:val="20"/>
                <w:szCs w:val="20"/>
              </w:rPr>
            </w:pPr>
            <w:r w:rsidRPr="00BE6202">
              <w:rPr>
                <w:color w:val="000000"/>
                <w:sz w:val="20"/>
                <w:szCs w:val="20"/>
              </w:rPr>
              <w:t>8</w:t>
            </w:r>
          </w:p>
        </w:tc>
        <w:tc>
          <w:tcPr>
            <w:tcW w:w="2490" w:type="dxa"/>
            <w:shd w:val="clear" w:color="auto" w:fill="auto"/>
            <w:vAlign w:val="center"/>
            <w:hideMark/>
          </w:tcPr>
          <w:p w14:paraId="13D1163E"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574EFDA6" w14:textId="77777777" w:rsidR="00BE6202" w:rsidRPr="00BE6202" w:rsidRDefault="00BE6202" w:rsidP="0075097A">
            <w:pPr>
              <w:jc w:val="center"/>
              <w:rPr>
                <w:color w:val="000000"/>
                <w:sz w:val="20"/>
                <w:szCs w:val="20"/>
              </w:rPr>
            </w:pPr>
            <w:r w:rsidRPr="00BE6202">
              <w:rPr>
                <w:color w:val="000000"/>
                <w:sz w:val="20"/>
                <w:szCs w:val="20"/>
              </w:rPr>
              <w:t>Котельная № 8</w:t>
            </w:r>
          </w:p>
        </w:tc>
        <w:tc>
          <w:tcPr>
            <w:tcW w:w="1419" w:type="dxa"/>
            <w:shd w:val="clear" w:color="auto" w:fill="auto"/>
            <w:vAlign w:val="center"/>
          </w:tcPr>
          <w:p w14:paraId="0C659AD5" w14:textId="4B0DEC48" w:rsidR="00BE6202" w:rsidRPr="00BE6202" w:rsidRDefault="00BE6202" w:rsidP="00BE6202">
            <w:pPr>
              <w:jc w:val="center"/>
              <w:rPr>
                <w:color w:val="000000"/>
                <w:sz w:val="20"/>
                <w:szCs w:val="20"/>
              </w:rPr>
            </w:pPr>
            <w:r w:rsidRPr="00BE6202">
              <w:rPr>
                <w:sz w:val="20"/>
                <w:szCs w:val="20"/>
              </w:rPr>
              <w:t>29,44</w:t>
            </w:r>
          </w:p>
        </w:tc>
        <w:tc>
          <w:tcPr>
            <w:tcW w:w="1087" w:type="dxa"/>
            <w:shd w:val="clear" w:color="auto" w:fill="auto"/>
            <w:vAlign w:val="center"/>
          </w:tcPr>
          <w:p w14:paraId="30F18278" w14:textId="794DD7CE" w:rsidR="00BE6202" w:rsidRPr="00BE6202" w:rsidRDefault="00BE6202" w:rsidP="00BE6202">
            <w:pPr>
              <w:jc w:val="center"/>
              <w:rPr>
                <w:color w:val="000000"/>
                <w:sz w:val="20"/>
                <w:szCs w:val="20"/>
              </w:rPr>
            </w:pPr>
            <w:r w:rsidRPr="00BE6202">
              <w:rPr>
                <w:sz w:val="20"/>
                <w:szCs w:val="20"/>
              </w:rPr>
              <w:t>0,85</w:t>
            </w:r>
          </w:p>
        </w:tc>
        <w:tc>
          <w:tcPr>
            <w:tcW w:w="0" w:type="auto"/>
            <w:shd w:val="clear" w:color="auto" w:fill="auto"/>
            <w:vAlign w:val="center"/>
          </w:tcPr>
          <w:p w14:paraId="3C270C10" w14:textId="78F9A2A5" w:rsidR="00BE6202" w:rsidRPr="00BE6202" w:rsidRDefault="00BE6202" w:rsidP="00BE6202">
            <w:pPr>
              <w:jc w:val="center"/>
              <w:rPr>
                <w:color w:val="000000"/>
                <w:sz w:val="20"/>
                <w:szCs w:val="20"/>
              </w:rPr>
            </w:pPr>
            <w:r w:rsidRPr="00BE6202">
              <w:rPr>
                <w:sz w:val="20"/>
                <w:szCs w:val="20"/>
              </w:rPr>
              <w:t>2827</w:t>
            </w:r>
          </w:p>
        </w:tc>
      </w:tr>
      <w:tr w:rsidR="00BE6202" w:rsidRPr="00BE6202" w14:paraId="2D28EC6E" w14:textId="77777777" w:rsidTr="00BE6202">
        <w:trPr>
          <w:trHeight w:val="340"/>
        </w:trPr>
        <w:tc>
          <w:tcPr>
            <w:tcW w:w="0" w:type="auto"/>
            <w:shd w:val="clear" w:color="auto" w:fill="auto"/>
            <w:noWrap/>
            <w:vAlign w:val="center"/>
            <w:hideMark/>
          </w:tcPr>
          <w:p w14:paraId="1E32F323" w14:textId="77777777" w:rsidR="00BE6202" w:rsidRPr="00BE6202" w:rsidRDefault="00BE6202" w:rsidP="0075097A">
            <w:pPr>
              <w:jc w:val="center"/>
              <w:rPr>
                <w:color w:val="000000"/>
                <w:sz w:val="20"/>
                <w:szCs w:val="20"/>
              </w:rPr>
            </w:pPr>
            <w:r w:rsidRPr="00BE6202">
              <w:rPr>
                <w:color w:val="000000"/>
                <w:sz w:val="20"/>
                <w:szCs w:val="20"/>
              </w:rPr>
              <w:t>9</w:t>
            </w:r>
          </w:p>
        </w:tc>
        <w:tc>
          <w:tcPr>
            <w:tcW w:w="0" w:type="auto"/>
            <w:shd w:val="clear" w:color="auto" w:fill="auto"/>
            <w:vAlign w:val="center"/>
            <w:hideMark/>
          </w:tcPr>
          <w:p w14:paraId="23A64CF9" w14:textId="77777777" w:rsidR="00BE6202" w:rsidRPr="00BE6202" w:rsidRDefault="00BE6202" w:rsidP="0075097A">
            <w:pPr>
              <w:jc w:val="center"/>
              <w:rPr>
                <w:color w:val="000000"/>
                <w:sz w:val="20"/>
                <w:szCs w:val="20"/>
              </w:rPr>
            </w:pPr>
            <w:r w:rsidRPr="00BE6202">
              <w:rPr>
                <w:color w:val="000000"/>
                <w:sz w:val="20"/>
                <w:szCs w:val="20"/>
              </w:rPr>
              <w:t>9</w:t>
            </w:r>
          </w:p>
        </w:tc>
        <w:tc>
          <w:tcPr>
            <w:tcW w:w="2490" w:type="dxa"/>
            <w:shd w:val="clear" w:color="auto" w:fill="auto"/>
            <w:vAlign w:val="center"/>
            <w:hideMark/>
          </w:tcPr>
          <w:p w14:paraId="3DE3BC55"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64BCD47B" w14:textId="77777777" w:rsidR="00BE6202" w:rsidRPr="00BE6202" w:rsidRDefault="00BE6202" w:rsidP="0075097A">
            <w:pPr>
              <w:jc w:val="center"/>
              <w:rPr>
                <w:color w:val="000000"/>
                <w:sz w:val="20"/>
                <w:szCs w:val="20"/>
              </w:rPr>
            </w:pPr>
            <w:r w:rsidRPr="00BE6202">
              <w:rPr>
                <w:color w:val="000000"/>
                <w:sz w:val="20"/>
                <w:szCs w:val="20"/>
              </w:rPr>
              <w:t>Котельная №9</w:t>
            </w:r>
          </w:p>
        </w:tc>
        <w:tc>
          <w:tcPr>
            <w:tcW w:w="1419" w:type="dxa"/>
            <w:shd w:val="clear" w:color="auto" w:fill="auto"/>
            <w:vAlign w:val="center"/>
          </w:tcPr>
          <w:p w14:paraId="3B305717" w14:textId="3C931D6A" w:rsidR="00BE6202" w:rsidRPr="00BE6202" w:rsidRDefault="00BE6202" w:rsidP="00BE6202">
            <w:pPr>
              <w:jc w:val="center"/>
              <w:rPr>
                <w:color w:val="000000"/>
                <w:sz w:val="20"/>
                <w:szCs w:val="20"/>
              </w:rPr>
            </w:pPr>
            <w:r w:rsidRPr="00BE6202">
              <w:rPr>
                <w:sz w:val="20"/>
                <w:szCs w:val="20"/>
              </w:rPr>
              <w:t>49,54</w:t>
            </w:r>
          </w:p>
        </w:tc>
        <w:tc>
          <w:tcPr>
            <w:tcW w:w="1087" w:type="dxa"/>
            <w:shd w:val="clear" w:color="auto" w:fill="auto"/>
            <w:vAlign w:val="center"/>
          </w:tcPr>
          <w:p w14:paraId="4889D01E" w14:textId="3A5CFBEA" w:rsidR="00BE6202" w:rsidRPr="00BE6202" w:rsidRDefault="00BE6202" w:rsidP="00BE6202">
            <w:pPr>
              <w:jc w:val="center"/>
              <w:rPr>
                <w:color w:val="000000"/>
                <w:sz w:val="20"/>
                <w:szCs w:val="20"/>
              </w:rPr>
            </w:pPr>
            <w:r w:rsidRPr="00BE6202">
              <w:rPr>
                <w:sz w:val="20"/>
                <w:szCs w:val="20"/>
              </w:rPr>
              <w:t>2,38</w:t>
            </w:r>
          </w:p>
        </w:tc>
        <w:tc>
          <w:tcPr>
            <w:tcW w:w="0" w:type="auto"/>
            <w:shd w:val="clear" w:color="auto" w:fill="auto"/>
            <w:vAlign w:val="center"/>
          </w:tcPr>
          <w:p w14:paraId="6A01E2AB" w14:textId="34C1466F" w:rsidR="00BE6202" w:rsidRPr="00BE6202" w:rsidRDefault="00BE6202" w:rsidP="00BE6202">
            <w:pPr>
              <w:jc w:val="center"/>
              <w:rPr>
                <w:color w:val="000000"/>
                <w:sz w:val="20"/>
                <w:szCs w:val="20"/>
              </w:rPr>
            </w:pPr>
            <w:r w:rsidRPr="00BE6202">
              <w:rPr>
                <w:sz w:val="20"/>
                <w:szCs w:val="20"/>
              </w:rPr>
              <w:t>2295</w:t>
            </w:r>
          </w:p>
        </w:tc>
      </w:tr>
      <w:tr w:rsidR="00BE6202" w:rsidRPr="00BE6202" w14:paraId="08325C4A" w14:textId="77777777" w:rsidTr="00BE6202">
        <w:trPr>
          <w:trHeight w:val="340"/>
        </w:trPr>
        <w:tc>
          <w:tcPr>
            <w:tcW w:w="0" w:type="auto"/>
            <w:shd w:val="clear" w:color="auto" w:fill="auto"/>
            <w:noWrap/>
            <w:vAlign w:val="center"/>
            <w:hideMark/>
          </w:tcPr>
          <w:p w14:paraId="1602F016" w14:textId="77777777" w:rsidR="00BE6202" w:rsidRPr="00BE6202" w:rsidRDefault="00BE6202" w:rsidP="0075097A">
            <w:pPr>
              <w:jc w:val="center"/>
              <w:rPr>
                <w:color w:val="000000"/>
                <w:sz w:val="20"/>
                <w:szCs w:val="20"/>
              </w:rPr>
            </w:pPr>
            <w:r w:rsidRPr="00BE6202">
              <w:rPr>
                <w:color w:val="000000"/>
                <w:sz w:val="20"/>
                <w:szCs w:val="20"/>
              </w:rPr>
              <w:t>10</w:t>
            </w:r>
          </w:p>
        </w:tc>
        <w:tc>
          <w:tcPr>
            <w:tcW w:w="0" w:type="auto"/>
            <w:shd w:val="clear" w:color="auto" w:fill="auto"/>
            <w:vAlign w:val="center"/>
            <w:hideMark/>
          </w:tcPr>
          <w:p w14:paraId="09C13158" w14:textId="77777777" w:rsidR="00BE6202" w:rsidRPr="00BE6202" w:rsidRDefault="00BE6202" w:rsidP="0075097A">
            <w:pPr>
              <w:jc w:val="center"/>
              <w:rPr>
                <w:color w:val="000000"/>
                <w:sz w:val="20"/>
                <w:szCs w:val="20"/>
              </w:rPr>
            </w:pPr>
            <w:r w:rsidRPr="00BE6202">
              <w:rPr>
                <w:color w:val="000000"/>
                <w:sz w:val="20"/>
                <w:szCs w:val="20"/>
              </w:rPr>
              <w:t>10</w:t>
            </w:r>
          </w:p>
        </w:tc>
        <w:tc>
          <w:tcPr>
            <w:tcW w:w="2490" w:type="dxa"/>
            <w:shd w:val="clear" w:color="auto" w:fill="auto"/>
            <w:vAlign w:val="center"/>
            <w:hideMark/>
          </w:tcPr>
          <w:p w14:paraId="538EBD08"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25F6C15C" w14:textId="77777777" w:rsidR="00BE6202" w:rsidRPr="00BE6202" w:rsidRDefault="00BE6202" w:rsidP="0075097A">
            <w:pPr>
              <w:jc w:val="center"/>
              <w:rPr>
                <w:color w:val="000000"/>
                <w:sz w:val="20"/>
                <w:szCs w:val="20"/>
              </w:rPr>
            </w:pPr>
            <w:r w:rsidRPr="00BE6202">
              <w:rPr>
                <w:color w:val="000000"/>
                <w:sz w:val="20"/>
                <w:szCs w:val="20"/>
              </w:rPr>
              <w:t>Котельная №10</w:t>
            </w:r>
          </w:p>
        </w:tc>
        <w:tc>
          <w:tcPr>
            <w:tcW w:w="1419" w:type="dxa"/>
            <w:shd w:val="clear" w:color="auto" w:fill="auto"/>
            <w:vAlign w:val="center"/>
          </w:tcPr>
          <w:p w14:paraId="0664BE04" w14:textId="078B36F0" w:rsidR="00BE6202" w:rsidRPr="00BE6202" w:rsidRDefault="00BE6202" w:rsidP="00BE6202">
            <w:pPr>
              <w:jc w:val="center"/>
              <w:rPr>
                <w:color w:val="000000"/>
                <w:sz w:val="20"/>
                <w:szCs w:val="20"/>
              </w:rPr>
            </w:pPr>
            <w:r w:rsidRPr="00BE6202">
              <w:rPr>
                <w:sz w:val="20"/>
                <w:szCs w:val="20"/>
              </w:rPr>
              <w:t>79,46</w:t>
            </w:r>
          </w:p>
        </w:tc>
        <w:tc>
          <w:tcPr>
            <w:tcW w:w="1087" w:type="dxa"/>
            <w:shd w:val="clear" w:color="auto" w:fill="auto"/>
            <w:vAlign w:val="center"/>
          </w:tcPr>
          <w:p w14:paraId="61DA5FE4" w14:textId="1C390013" w:rsidR="00BE6202" w:rsidRPr="00BE6202" w:rsidRDefault="00BE6202" w:rsidP="00BE6202">
            <w:pPr>
              <w:jc w:val="center"/>
              <w:rPr>
                <w:color w:val="000000"/>
                <w:sz w:val="20"/>
                <w:szCs w:val="20"/>
              </w:rPr>
            </w:pPr>
            <w:r w:rsidRPr="00BE6202">
              <w:rPr>
                <w:sz w:val="20"/>
                <w:szCs w:val="20"/>
              </w:rPr>
              <w:t>1,16</w:t>
            </w:r>
          </w:p>
        </w:tc>
        <w:tc>
          <w:tcPr>
            <w:tcW w:w="0" w:type="auto"/>
            <w:shd w:val="clear" w:color="auto" w:fill="auto"/>
            <w:vAlign w:val="center"/>
          </w:tcPr>
          <w:p w14:paraId="119D8FC3" w14:textId="2C3D37D1" w:rsidR="00BE6202" w:rsidRPr="00BE6202" w:rsidRDefault="00BE6202" w:rsidP="00BE6202">
            <w:pPr>
              <w:jc w:val="center"/>
              <w:rPr>
                <w:color w:val="000000"/>
                <w:sz w:val="20"/>
                <w:szCs w:val="20"/>
              </w:rPr>
            </w:pPr>
            <w:r w:rsidRPr="00BE6202">
              <w:rPr>
                <w:sz w:val="20"/>
                <w:szCs w:val="20"/>
              </w:rPr>
              <w:t>2267</w:t>
            </w:r>
          </w:p>
        </w:tc>
      </w:tr>
      <w:tr w:rsidR="00BE6202" w:rsidRPr="00BE6202" w14:paraId="7C5D9D2F" w14:textId="77777777" w:rsidTr="00BE6202">
        <w:trPr>
          <w:trHeight w:val="340"/>
        </w:trPr>
        <w:tc>
          <w:tcPr>
            <w:tcW w:w="0" w:type="auto"/>
            <w:shd w:val="clear" w:color="auto" w:fill="auto"/>
            <w:noWrap/>
            <w:vAlign w:val="center"/>
            <w:hideMark/>
          </w:tcPr>
          <w:p w14:paraId="0F0B2881" w14:textId="77777777" w:rsidR="00BE6202" w:rsidRPr="00BE6202" w:rsidRDefault="00BE6202" w:rsidP="0075097A">
            <w:pPr>
              <w:jc w:val="center"/>
              <w:rPr>
                <w:color w:val="000000"/>
                <w:sz w:val="20"/>
                <w:szCs w:val="20"/>
              </w:rPr>
            </w:pPr>
            <w:r w:rsidRPr="00BE6202">
              <w:rPr>
                <w:color w:val="000000"/>
                <w:sz w:val="20"/>
                <w:szCs w:val="20"/>
              </w:rPr>
              <w:t>11</w:t>
            </w:r>
          </w:p>
        </w:tc>
        <w:tc>
          <w:tcPr>
            <w:tcW w:w="0" w:type="auto"/>
            <w:shd w:val="clear" w:color="auto" w:fill="auto"/>
            <w:vAlign w:val="center"/>
            <w:hideMark/>
          </w:tcPr>
          <w:p w14:paraId="3A1D8803" w14:textId="77777777" w:rsidR="00BE6202" w:rsidRPr="00BE6202" w:rsidRDefault="00BE6202" w:rsidP="0075097A">
            <w:pPr>
              <w:jc w:val="center"/>
              <w:rPr>
                <w:color w:val="000000"/>
                <w:sz w:val="20"/>
                <w:szCs w:val="20"/>
              </w:rPr>
            </w:pPr>
            <w:r w:rsidRPr="00BE6202">
              <w:rPr>
                <w:color w:val="000000"/>
                <w:sz w:val="20"/>
                <w:szCs w:val="20"/>
              </w:rPr>
              <w:t>11</w:t>
            </w:r>
          </w:p>
        </w:tc>
        <w:tc>
          <w:tcPr>
            <w:tcW w:w="2490" w:type="dxa"/>
            <w:shd w:val="clear" w:color="auto" w:fill="auto"/>
            <w:vAlign w:val="center"/>
            <w:hideMark/>
          </w:tcPr>
          <w:p w14:paraId="19F7BDA9"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5033C107" w14:textId="77777777" w:rsidR="00BE6202" w:rsidRPr="00BE6202" w:rsidRDefault="00BE6202" w:rsidP="0075097A">
            <w:pPr>
              <w:jc w:val="center"/>
              <w:rPr>
                <w:color w:val="000000"/>
                <w:sz w:val="20"/>
                <w:szCs w:val="20"/>
              </w:rPr>
            </w:pPr>
            <w:r w:rsidRPr="00BE6202">
              <w:rPr>
                <w:color w:val="000000"/>
                <w:sz w:val="20"/>
                <w:szCs w:val="20"/>
              </w:rPr>
              <w:t>Котельная №11</w:t>
            </w:r>
          </w:p>
        </w:tc>
        <w:tc>
          <w:tcPr>
            <w:tcW w:w="1419" w:type="dxa"/>
            <w:shd w:val="clear" w:color="auto" w:fill="auto"/>
            <w:vAlign w:val="center"/>
          </w:tcPr>
          <w:p w14:paraId="6C811211" w14:textId="33CDE153" w:rsidR="00BE6202" w:rsidRPr="00BE6202" w:rsidRDefault="00BE6202" w:rsidP="00BE6202">
            <w:pPr>
              <w:jc w:val="center"/>
              <w:rPr>
                <w:color w:val="000000"/>
                <w:sz w:val="20"/>
                <w:szCs w:val="20"/>
              </w:rPr>
            </w:pPr>
            <w:r w:rsidRPr="00BE6202">
              <w:rPr>
                <w:sz w:val="20"/>
                <w:szCs w:val="20"/>
              </w:rPr>
              <w:t>27,16</w:t>
            </w:r>
          </w:p>
        </w:tc>
        <w:tc>
          <w:tcPr>
            <w:tcW w:w="1087" w:type="dxa"/>
            <w:shd w:val="clear" w:color="auto" w:fill="auto"/>
            <w:vAlign w:val="center"/>
          </w:tcPr>
          <w:p w14:paraId="2E9EFEED" w14:textId="51C497FE" w:rsidR="00BE6202" w:rsidRPr="00BE6202" w:rsidRDefault="00BE6202" w:rsidP="00BE6202">
            <w:pPr>
              <w:jc w:val="center"/>
              <w:rPr>
                <w:color w:val="000000"/>
                <w:sz w:val="20"/>
                <w:szCs w:val="20"/>
              </w:rPr>
            </w:pPr>
            <w:r w:rsidRPr="00BE6202">
              <w:rPr>
                <w:sz w:val="20"/>
                <w:szCs w:val="20"/>
              </w:rPr>
              <w:t>2,27</w:t>
            </w:r>
          </w:p>
        </w:tc>
        <w:tc>
          <w:tcPr>
            <w:tcW w:w="0" w:type="auto"/>
            <w:shd w:val="clear" w:color="auto" w:fill="auto"/>
            <w:vAlign w:val="center"/>
          </w:tcPr>
          <w:p w14:paraId="24A6A18A" w14:textId="7FBBB971" w:rsidR="00BE6202" w:rsidRPr="00BE6202" w:rsidRDefault="00BE6202" w:rsidP="00BE6202">
            <w:pPr>
              <w:jc w:val="center"/>
              <w:rPr>
                <w:color w:val="000000"/>
                <w:sz w:val="20"/>
                <w:szCs w:val="20"/>
              </w:rPr>
            </w:pPr>
            <w:r w:rsidRPr="00BE6202">
              <w:rPr>
                <w:sz w:val="20"/>
                <w:szCs w:val="20"/>
              </w:rPr>
              <w:t>24705</w:t>
            </w:r>
          </w:p>
        </w:tc>
      </w:tr>
      <w:tr w:rsidR="00BE6202" w:rsidRPr="00BE6202" w14:paraId="0AD7D012" w14:textId="77777777" w:rsidTr="00BE6202">
        <w:trPr>
          <w:trHeight w:val="340"/>
        </w:trPr>
        <w:tc>
          <w:tcPr>
            <w:tcW w:w="0" w:type="auto"/>
            <w:shd w:val="clear" w:color="auto" w:fill="auto"/>
            <w:noWrap/>
            <w:vAlign w:val="center"/>
            <w:hideMark/>
          </w:tcPr>
          <w:p w14:paraId="2E6405BE" w14:textId="77777777" w:rsidR="00BE6202" w:rsidRPr="00BE6202" w:rsidRDefault="00BE6202" w:rsidP="0075097A">
            <w:pPr>
              <w:jc w:val="center"/>
              <w:rPr>
                <w:color w:val="000000"/>
                <w:sz w:val="20"/>
                <w:szCs w:val="20"/>
              </w:rPr>
            </w:pPr>
            <w:r w:rsidRPr="00BE6202">
              <w:rPr>
                <w:color w:val="000000"/>
                <w:sz w:val="20"/>
                <w:szCs w:val="20"/>
              </w:rPr>
              <w:t>12</w:t>
            </w:r>
          </w:p>
        </w:tc>
        <w:tc>
          <w:tcPr>
            <w:tcW w:w="0" w:type="auto"/>
            <w:shd w:val="clear" w:color="auto" w:fill="auto"/>
            <w:vAlign w:val="center"/>
            <w:hideMark/>
          </w:tcPr>
          <w:p w14:paraId="4E3D12A1" w14:textId="77777777" w:rsidR="00BE6202" w:rsidRPr="00BE6202" w:rsidRDefault="00BE6202" w:rsidP="0075097A">
            <w:pPr>
              <w:jc w:val="center"/>
              <w:rPr>
                <w:color w:val="000000"/>
                <w:sz w:val="20"/>
                <w:szCs w:val="20"/>
              </w:rPr>
            </w:pPr>
            <w:r w:rsidRPr="00BE6202">
              <w:rPr>
                <w:color w:val="000000"/>
                <w:sz w:val="20"/>
                <w:szCs w:val="20"/>
              </w:rPr>
              <w:t>12</w:t>
            </w:r>
          </w:p>
        </w:tc>
        <w:tc>
          <w:tcPr>
            <w:tcW w:w="2490" w:type="dxa"/>
            <w:shd w:val="clear" w:color="auto" w:fill="auto"/>
            <w:vAlign w:val="center"/>
            <w:hideMark/>
          </w:tcPr>
          <w:p w14:paraId="180084B4"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66EFBB8A" w14:textId="77777777" w:rsidR="00BE6202" w:rsidRPr="00BE6202" w:rsidRDefault="00BE6202" w:rsidP="0075097A">
            <w:pPr>
              <w:jc w:val="center"/>
              <w:rPr>
                <w:color w:val="000000"/>
                <w:sz w:val="20"/>
                <w:szCs w:val="20"/>
              </w:rPr>
            </w:pPr>
            <w:r w:rsidRPr="00BE6202">
              <w:rPr>
                <w:color w:val="000000"/>
                <w:sz w:val="20"/>
                <w:szCs w:val="20"/>
              </w:rPr>
              <w:t>Котельная №12</w:t>
            </w:r>
          </w:p>
        </w:tc>
        <w:tc>
          <w:tcPr>
            <w:tcW w:w="1419" w:type="dxa"/>
            <w:shd w:val="clear" w:color="auto" w:fill="auto"/>
            <w:vAlign w:val="center"/>
          </w:tcPr>
          <w:p w14:paraId="15FA8848" w14:textId="3EB06A50" w:rsidR="00BE6202" w:rsidRPr="00BE6202" w:rsidRDefault="00BE6202" w:rsidP="00BE6202">
            <w:pPr>
              <w:jc w:val="center"/>
              <w:rPr>
                <w:color w:val="000000"/>
                <w:sz w:val="20"/>
                <w:szCs w:val="20"/>
              </w:rPr>
            </w:pPr>
            <w:r w:rsidRPr="00BE6202">
              <w:rPr>
                <w:sz w:val="20"/>
                <w:szCs w:val="20"/>
              </w:rPr>
              <w:t>41,62</w:t>
            </w:r>
          </w:p>
        </w:tc>
        <w:tc>
          <w:tcPr>
            <w:tcW w:w="1087" w:type="dxa"/>
            <w:shd w:val="clear" w:color="auto" w:fill="auto"/>
            <w:vAlign w:val="center"/>
          </w:tcPr>
          <w:p w14:paraId="474B0241" w14:textId="7E07C2DC" w:rsidR="00BE6202" w:rsidRPr="00BE6202" w:rsidRDefault="00BE6202" w:rsidP="00BE6202">
            <w:pPr>
              <w:jc w:val="center"/>
              <w:rPr>
                <w:color w:val="000000"/>
                <w:sz w:val="20"/>
                <w:szCs w:val="20"/>
              </w:rPr>
            </w:pPr>
            <w:r w:rsidRPr="00BE6202">
              <w:rPr>
                <w:sz w:val="20"/>
                <w:szCs w:val="20"/>
              </w:rPr>
              <w:t>1,53</w:t>
            </w:r>
          </w:p>
        </w:tc>
        <w:tc>
          <w:tcPr>
            <w:tcW w:w="0" w:type="auto"/>
            <w:shd w:val="clear" w:color="auto" w:fill="auto"/>
            <w:vAlign w:val="center"/>
          </w:tcPr>
          <w:p w14:paraId="23A2581F" w14:textId="4C674605" w:rsidR="00BE6202" w:rsidRPr="00BE6202" w:rsidRDefault="00BE6202" w:rsidP="00BE6202">
            <w:pPr>
              <w:jc w:val="center"/>
              <w:rPr>
                <w:color w:val="000000"/>
                <w:sz w:val="20"/>
                <w:szCs w:val="20"/>
              </w:rPr>
            </w:pPr>
            <w:r w:rsidRPr="00BE6202">
              <w:rPr>
                <w:sz w:val="20"/>
                <w:szCs w:val="20"/>
              </w:rPr>
              <w:t>7721</w:t>
            </w:r>
          </w:p>
        </w:tc>
      </w:tr>
      <w:tr w:rsidR="00BE6202" w:rsidRPr="00BE6202" w14:paraId="2F8A458F" w14:textId="77777777" w:rsidTr="00BE6202">
        <w:trPr>
          <w:trHeight w:val="340"/>
        </w:trPr>
        <w:tc>
          <w:tcPr>
            <w:tcW w:w="0" w:type="auto"/>
            <w:shd w:val="clear" w:color="auto" w:fill="auto"/>
            <w:noWrap/>
            <w:vAlign w:val="center"/>
            <w:hideMark/>
          </w:tcPr>
          <w:p w14:paraId="14560A53" w14:textId="77777777" w:rsidR="00BE6202" w:rsidRPr="00BE6202" w:rsidRDefault="00BE6202" w:rsidP="0075097A">
            <w:pPr>
              <w:jc w:val="center"/>
              <w:rPr>
                <w:color w:val="000000"/>
                <w:sz w:val="20"/>
                <w:szCs w:val="20"/>
              </w:rPr>
            </w:pPr>
            <w:r w:rsidRPr="00BE6202">
              <w:rPr>
                <w:color w:val="000000"/>
                <w:sz w:val="20"/>
                <w:szCs w:val="20"/>
              </w:rPr>
              <w:t>13</w:t>
            </w:r>
          </w:p>
        </w:tc>
        <w:tc>
          <w:tcPr>
            <w:tcW w:w="0" w:type="auto"/>
            <w:shd w:val="clear" w:color="auto" w:fill="auto"/>
            <w:vAlign w:val="center"/>
            <w:hideMark/>
          </w:tcPr>
          <w:p w14:paraId="43D6C614" w14:textId="77777777" w:rsidR="00BE6202" w:rsidRPr="00BE6202" w:rsidRDefault="00BE6202" w:rsidP="0075097A">
            <w:pPr>
              <w:jc w:val="center"/>
              <w:rPr>
                <w:color w:val="000000"/>
                <w:sz w:val="20"/>
                <w:szCs w:val="20"/>
              </w:rPr>
            </w:pPr>
            <w:r w:rsidRPr="00BE6202">
              <w:rPr>
                <w:color w:val="000000"/>
                <w:sz w:val="20"/>
                <w:szCs w:val="20"/>
              </w:rPr>
              <w:t>13</w:t>
            </w:r>
          </w:p>
        </w:tc>
        <w:tc>
          <w:tcPr>
            <w:tcW w:w="2490" w:type="dxa"/>
            <w:shd w:val="clear" w:color="auto" w:fill="auto"/>
            <w:vAlign w:val="center"/>
            <w:hideMark/>
          </w:tcPr>
          <w:p w14:paraId="2179C263"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572310A0" w14:textId="77777777" w:rsidR="00BE6202" w:rsidRPr="00BE6202" w:rsidRDefault="00BE6202" w:rsidP="0075097A">
            <w:pPr>
              <w:jc w:val="center"/>
              <w:rPr>
                <w:color w:val="000000"/>
                <w:sz w:val="20"/>
                <w:szCs w:val="20"/>
              </w:rPr>
            </w:pPr>
            <w:r w:rsidRPr="00BE6202">
              <w:rPr>
                <w:color w:val="000000"/>
                <w:sz w:val="20"/>
                <w:szCs w:val="20"/>
              </w:rPr>
              <w:t>Котельная №13</w:t>
            </w:r>
          </w:p>
        </w:tc>
        <w:tc>
          <w:tcPr>
            <w:tcW w:w="1419" w:type="dxa"/>
            <w:shd w:val="clear" w:color="auto" w:fill="auto"/>
            <w:vAlign w:val="center"/>
          </w:tcPr>
          <w:p w14:paraId="7741C0F5" w14:textId="2D238598" w:rsidR="00BE6202" w:rsidRPr="00BE6202" w:rsidRDefault="00BE6202" w:rsidP="00BE6202">
            <w:pPr>
              <w:jc w:val="center"/>
              <w:rPr>
                <w:color w:val="000000"/>
                <w:sz w:val="20"/>
                <w:szCs w:val="20"/>
              </w:rPr>
            </w:pPr>
            <w:r w:rsidRPr="00BE6202">
              <w:rPr>
                <w:sz w:val="20"/>
                <w:szCs w:val="20"/>
              </w:rPr>
              <w:t>43,12</w:t>
            </w:r>
          </w:p>
        </w:tc>
        <w:tc>
          <w:tcPr>
            <w:tcW w:w="1087" w:type="dxa"/>
            <w:shd w:val="clear" w:color="auto" w:fill="auto"/>
            <w:vAlign w:val="center"/>
          </w:tcPr>
          <w:p w14:paraId="30947A5B" w14:textId="0ACB7F17" w:rsidR="00BE6202" w:rsidRPr="00BE6202" w:rsidRDefault="00BE6202" w:rsidP="00BE6202">
            <w:pPr>
              <w:jc w:val="center"/>
              <w:rPr>
                <w:color w:val="000000"/>
                <w:sz w:val="20"/>
                <w:szCs w:val="20"/>
              </w:rPr>
            </w:pPr>
            <w:r w:rsidRPr="00BE6202">
              <w:rPr>
                <w:sz w:val="20"/>
                <w:szCs w:val="20"/>
              </w:rPr>
              <w:t>0,21</w:t>
            </w:r>
          </w:p>
        </w:tc>
        <w:tc>
          <w:tcPr>
            <w:tcW w:w="0" w:type="auto"/>
            <w:shd w:val="clear" w:color="auto" w:fill="auto"/>
            <w:vAlign w:val="center"/>
          </w:tcPr>
          <w:p w14:paraId="4B26B892" w14:textId="69542C6B" w:rsidR="00BE6202" w:rsidRPr="00BE6202" w:rsidRDefault="00BE6202" w:rsidP="00BE6202">
            <w:pPr>
              <w:jc w:val="center"/>
              <w:rPr>
                <w:color w:val="000000"/>
                <w:sz w:val="20"/>
                <w:szCs w:val="20"/>
              </w:rPr>
            </w:pPr>
            <w:r w:rsidRPr="00BE6202">
              <w:rPr>
                <w:sz w:val="20"/>
                <w:szCs w:val="20"/>
              </w:rPr>
              <w:t>200</w:t>
            </w:r>
          </w:p>
        </w:tc>
      </w:tr>
      <w:tr w:rsidR="00BE6202" w:rsidRPr="00BE6202" w14:paraId="5CDEC3CC" w14:textId="77777777" w:rsidTr="00BE6202">
        <w:trPr>
          <w:trHeight w:val="340"/>
        </w:trPr>
        <w:tc>
          <w:tcPr>
            <w:tcW w:w="0" w:type="auto"/>
            <w:shd w:val="clear" w:color="auto" w:fill="auto"/>
            <w:noWrap/>
            <w:vAlign w:val="center"/>
            <w:hideMark/>
          </w:tcPr>
          <w:p w14:paraId="669B4275" w14:textId="77777777" w:rsidR="00BE6202" w:rsidRPr="00BE6202" w:rsidRDefault="00BE6202" w:rsidP="0075097A">
            <w:pPr>
              <w:jc w:val="center"/>
              <w:rPr>
                <w:color w:val="000000"/>
                <w:sz w:val="20"/>
                <w:szCs w:val="20"/>
              </w:rPr>
            </w:pPr>
            <w:r w:rsidRPr="00BE6202">
              <w:rPr>
                <w:color w:val="000000"/>
                <w:sz w:val="20"/>
                <w:szCs w:val="20"/>
              </w:rPr>
              <w:t>14</w:t>
            </w:r>
          </w:p>
        </w:tc>
        <w:tc>
          <w:tcPr>
            <w:tcW w:w="0" w:type="auto"/>
            <w:shd w:val="clear" w:color="auto" w:fill="auto"/>
            <w:vAlign w:val="center"/>
            <w:hideMark/>
          </w:tcPr>
          <w:p w14:paraId="6D517597" w14:textId="77777777" w:rsidR="00BE6202" w:rsidRPr="00BE6202" w:rsidRDefault="00BE6202" w:rsidP="0075097A">
            <w:pPr>
              <w:jc w:val="center"/>
              <w:rPr>
                <w:color w:val="000000"/>
                <w:sz w:val="20"/>
                <w:szCs w:val="20"/>
              </w:rPr>
            </w:pPr>
            <w:r w:rsidRPr="00BE6202">
              <w:rPr>
                <w:color w:val="000000"/>
                <w:sz w:val="20"/>
                <w:szCs w:val="20"/>
              </w:rPr>
              <w:t>14</w:t>
            </w:r>
          </w:p>
        </w:tc>
        <w:tc>
          <w:tcPr>
            <w:tcW w:w="2490" w:type="dxa"/>
            <w:shd w:val="clear" w:color="auto" w:fill="auto"/>
            <w:vAlign w:val="center"/>
            <w:hideMark/>
          </w:tcPr>
          <w:p w14:paraId="6919220E"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043C6B33" w14:textId="77777777" w:rsidR="00BE6202" w:rsidRPr="00BE6202" w:rsidRDefault="00BE6202" w:rsidP="0075097A">
            <w:pPr>
              <w:jc w:val="center"/>
              <w:rPr>
                <w:color w:val="000000"/>
                <w:sz w:val="20"/>
                <w:szCs w:val="20"/>
              </w:rPr>
            </w:pPr>
            <w:r w:rsidRPr="00BE6202">
              <w:rPr>
                <w:color w:val="000000"/>
                <w:sz w:val="20"/>
                <w:szCs w:val="20"/>
              </w:rPr>
              <w:t>Котельная №14</w:t>
            </w:r>
          </w:p>
        </w:tc>
        <w:tc>
          <w:tcPr>
            <w:tcW w:w="1419" w:type="dxa"/>
            <w:shd w:val="clear" w:color="auto" w:fill="auto"/>
            <w:vAlign w:val="center"/>
          </w:tcPr>
          <w:p w14:paraId="1CE93D86" w14:textId="2576C112" w:rsidR="00BE6202" w:rsidRPr="00BE6202" w:rsidRDefault="00BE6202" w:rsidP="00BE6202">
            <w:pPr>
              <w:jc w:val="center"/>
              <w:rPr>
                <w:color w:val="000000"/>
                <w:sz w:val="20"/>
                <w:szCs w:val="20"/>
              </w:rPr>
            </w:pPr>
            <w:r w:rsidRPr="00BE6202">
              <w:rPr>
                <w:sz w:val="20"/>
                <w:szCs w:val="20"/>
              </w:rPr>
              <w:t>65,29</w:t>
            </w:r>
          </w:p>
        </w:tc>
        <w:tc>
          <w:tcPr>
            <w:tcW w:w="1087" w:type="dxa"/>
            <w:shd w:val="clear" w:color="auto" w:fill="auto"/>
            <w:vAlign w:val="center"/>
          </w:tcPr>
          <w:p w14:paraId="3AEA07C9" w14:textId="3BD750ED" w:rsidR="00BE6202" w:rsidRPr="00BE6202" w:rsidRDefault="00BE6202" w:rsidP="00BE6202">
            <w:pPr>
              <w:jc w:val="center"/>
              <w:rPr>
                <w:color w:val="000000"/>
                <w:sz w:val="20"/>
                <w:szCs w:val="20"/>
              </w:rPr>
            </w:pPr>
            <w:r w:rsidRPr="00BE6202">
              <w:rPr>
                <w:sz w:val="20"/>
                <w:szCs w:val="20"/>
              </w:rPr>
              <w:t>0,83</w:t>
            </w:r>
          </w:p>
        </w:tc>
        <w:tc>
          <w:tcPr>
            <w:tcW w:w="0" w:type="auto"/>
            <w:shd w:val="clear" w:color="auto" w:fill="auto"/>
            <w:vAlign w:val="center"/>
          </w:tcPr>
          <w:p w14:paraId="3F397626" w14:textId="6B2C0D9F" w:rsidR="00BE6202" w:rsidRPr="00BE6202" w:rsidRDefault="00BE6202" w:rsidP="00BE6202">
            <w:pPr>
              <w:jc w:val="center"/>
              <w:rPr>
                <w:color w:val="000000"/>
                <w:sz w:val="20"/>
                <w:szCs w:val="20"/>
              </w:rPr>
            </w:pPr>
            <w:r w:rsidRPr="00BE6202">
              <w:rPr>
                <w:sz w:val="20"/>
                <w:szCs w:val="20"/>
              </w:rPr>
              <w:t>4349</w:t>
            </w:r>
          </w:p>
        </w:tc>
      </w:tr>
      <w:tr w:rsidR="00BE6202" w:rsidRPr="00BE6202" w14:paraId="0606B3AD" w14:textId="77777777" w:rsidTr="00BE6202">
        <w:trPr>
          <w:trHeight w:val="340"/>
        </w:trPr>
        <w:tc>
          <w:tcPr>
            <w:tcW w:w="0" w:type="auto"/>
            <w:shd w:val="clear" w:color="auto" w:fill="auto"/>
            <w:noWrap/>
            <w:vAlign w:val="center"/>
            <w:hideMark/>
          </w:tcPr>
          <w:p w14:paraId="690A4C76" w14:textId="77777777" w:rsidR="00BE6202" w:rsidRPr="00BE6202" w:rsidRDefault="00BE6202" w:rsidP="0075097A">
            <w:pPr>
              <w:jc w:val="center"/>
              <w:rPr>
                <w:color w:val="000000"/>
                <w:sz w:val="20"/>
                <w:szCs w:val="20"/>
              </w:rPr>
            </w:pPr>
            <w:r w:rsidRPr="00BE6202">
              <w:rPr>
                <w:color w:val="000000"/>
                <w:sz w:val="20"/>
                <w:szCs w:val="20"/>
              </w:rPr>
              <w:t>15</w:t>
            </w:r>
          </w:p>
        </w:tc>
        <w:tc>
          <w:tcPr>
            <w:tcW w:w="0" w:type="auto"/>
            <w:shd w:val="clear" w:color="auto" w:fill="auto"/>
            <w:vAlign w:val="center"/>
            <w:hideMark/>
          </w:tcPr>
          <w:p w14:paraId="4B244586" w14:textId="77777777" w:rsidR="00BE6202" w:rsidRPr="00BE6202" w:rsidRDefault="00BE6202" w:rsidP="0075097A">
            <w:pPr>
              <w:jc w:val="center"/>
              <w:rPr>
                <w:color w:val="000000"/>
                <w:sz w:val="20"/>
                <w:szCs w:val="20"/>
              </w:rPr>
            </w:pPr>
            <w:r w:rsidRPr="00BE6202">
              <w:rPr>
                <w:color w:val="000000"/>
                <w:sz w:val="20"/>
                <w:szCs w:val="20"/>
              </w:rPr>
              <w:t>15</w:t>
            </w:r>
          </w:p>
        </w:tc>
        <w:tc>
          <w:tcPr>
            <w:tcW w:w="2490" w:type="dxa"/>
            <w:shd w:val="clear" w:color="auto" w:fill="auto"/>
            <w:vAlign w:val="center"/>
            <w:hideMark/>
          </w:tcPr>
          <w:p w14:paraId="498C0CC8"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1CD32C1A" w14:textId="77777777" w:rsidR="00BE6202" w:rsidRPr="00BE6202" w:rsidRDefault="00BE6202" w:rsidP="0075097A">
            <w:pPr>
              <w:jc w:val="center"/>
              <w:rPr>
                <w:color w:val="000000"/>
                <w:sz w:val="20"/>
                <w:szCs w:val="20"/>
              </w:rPr>
            </w:pPr>
            <w:r w:rsidRPr="00BE6202">
              <w:rPr>
                <w:color w:val="000000"/>
                <w:sz w:val="20"/>
                <w:szCs w:val="20"/>
              </w:rPr>
              <w:t>Котельная №15</w:t>
            </w:r>
          </w:p>
        </w:tc>
        <w:tc>
          <w:tcPr>
            <w:tcW w:w="1419" w:type="dxa"/>
            <w:shd w:val="clear" w:color="auto" w:fill="auto"/>
            <w:vAlign w:val="center"/>
          </w:tcPr>
          <w:p w14:paraId="6C4F93F2" w14:textId="53DC4491" w:rsidR="00BE6202" w:rsidRPr="00BE6202" w:rsidRDefault="00BE6202" w:rsidP="00BE6202">
            <w:pPr>
              <w:jc w:val="center"/>
              <w:rPr>
                <w:color w:val="000000"/>
                <w:sz w:val="20"/>
                <w:szCs w:val="20"/>
              </w:rPr>
            </w:pPr>
            <w:r w:rsidRPr="00BE6202">
              <w:rPr>
                <w:sz w:val="20"/>
                <w:szCs w:val="20"/>
              </w:rPr>
              <w:t>57,03</w:t>
            </w:r>
          </w:p>
        </w:tc>
        <w:tc>
          <w:tcPr>
            <w:tcW w:w="1087" w:type="dxa"/>
            <w:shd w:val="clear" w:color="auto" w:fill="auto"/>
            <w:vAlign w:val="center"/>
          </w:tcPr>
          <w:p w14:paraId="43EB9516" w14:textId="4E485715" w:rsidR="00BE6202" w:rsidRPr="00BE6202" w:rsidRDefault="00BE6202" w:rsidP="00BE6202">
            <w:pPr>
              <w:jc w:val="center"/>
              <w:rPr>
                <w:color w:val="000000"/>
                <w:sz w:val="20"/>
                <w:szCs w:val="20"/>
              </w:rPr>
            </w:pPr>
            <w:r w:rsidRPr="00BE6202">
              <w:rPr>
                <w:sz w:val="20"/>
                <w:szCs w:val="20"/>
              </w:rPr>
              <w:t>0,80</w:t>
            </w:r>
          </w:p>
        </w:tc>
        <w:tc>
          <w:tcPr>
            <w:tcW w:w="0" w:type="auto"/>
            <w:shd w:val="clear" w:color="auto" w:fill="auto"/>
            <w:vAlign w:val="center"/>
          </w:tcPr>
          <w:p w14:paraId="3FC355AB" w14:textId="4A8CEEA6" w:rsidR="00BE6202" w:rsidRPr="00BE6202" w:rsidRDefault="00BE6202" w:rsidP="00BE6202">
            <w:pPr>
              <w:jc w:val="center"/>
              <w:rPr>
                <w:color w:val="000000"/>
                <w:sz w:val="20"/>
                <w:szCs w:val="20"/>
              </w:rPr>
            </w:pPr>
            <w:r w:rsidRPr="00BE6202">
              <w:rPr>
                <w:sz w:val="20"/>
                <w:szCs w:val="20"/>
              </w:rPr>
              <w:t>3633</w:t>
            </w:r>
          </w:p>
        </w:tc>
      </w:tr>
      <w:tr w:rsidR="00BE6202" w:rsidRPr="00BE6202" w14:paraId="115A0351" w14:textId="77777777" w:rsidTr="00BE6202">
        <w:trPr>
          <w:trHeight w:val="340"/>
        </w:trPr>
        <w:tc>
          <w:tcPr>
            <w:tcW w:w="0" w:type="auto"/>
            <w:shd w:val="clear" w:color="auto" w:fill="auto"/>
            <w:noWrap/>
            <w:vAlign w:val="center"/>
            <w:hideMark/>
          </w:tcPr>
          <w:p w14:paraId="4A27A1A1" w14:textId="77777777" w:rsidR="00BE6202" w:rsidRPr="00BE6202" w:rsidRDefault="00BE6202" w:rsidP="0075097A">
            <w:pPr>
              <w:jc w:val="center"/>
              <w:rPr>
                <w:color w:val="000000"/>
                <w:sz w:val="20"/>
                <w:szCs w:val="20"/>
              </w:rPr>
            </w:pPr>
            <w:r w:rsidRPr="00BE6202">
              <w:rPr>
                <w:color w:val="000000"/>
                <w:sz w:val="20"/>
                <w:szCs w:val="20"/>
              </w:rPr>
              <w:t>16</w:t>
            </w:r>
          </w:p>
        </w:tc>
        <w:tc>
          <w:tcPr>
            <w:tcW w:w="0" w:type="auto"/>
            <w:shd w:val="clear" w:color="auto" w:fill="auto"/>
            <w:vAlign w:val="center"/>
            <w:hideMark/>
          </w:tcPr>
          <w:p w14:paraId="6D7076A7" w14:textId="77777777" w:rsidR="00BE6202" w:rsidRPr="00BE6202" w:rsidRDefault="00BE6202" w:rsidP="0075097A">
            <w:pPr>
              <w:jc w:val="center"/>
              <w:rPr>
                <w:color w:val="000000"/>
                <w:sz w:val="20"/>
                <w:szCs w:val="20"/>
              </w:rPr>
            </w:pPr>
            <w:r w:rsidRPr="00BE6202">
              <w:rPr>
                <w:color w:val="000000"/>
                <w:sz w:val="20"/>
                <w:szCs w:val="20"/>
              </w:rPr>
              <w:t>16</w:t>
            </w:r>
          </w:p>
        </w:tc>
        <w:tc>
          <w:tcPr>
            <w:tcW w:w="2490" w:type="dxa"/>
            <w:shd w:val="clear" w:color="auto" w:fill="auto"/>
            <w:vAlign w:val="center"/>
            <w:hideMark/>
          </w:tcPr>
          <w:p w14:paraId="0E84C45B"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166D88E4" w14:textId="77777777" w:rsidR="00BE6202" w:rsidRPr="00BE6202" w:rsidRDefault="00BE6202" w:rsidP="0075097A">
            <w:pPr>
              <w:jc w:val="center"/>
              <w:rPr>
                <w:color w:val="000000"/>
                <w:sz w:val="20"/>
                <w:szCs w:val="20"/>
              </w:rPr>
            </w:pPr>
            <w:r w:rsidRPr="00BE6202">
              <w:rPr>
                <w:color w:val="000000"/>
                <w:sz w:val="20"/>
                <w:szCs w:val="20"/>
              </w:rPr>
              <w:t>Котельная №16</w:t>
            </w:r>
          </w:p>
        </w:tc>
        <w:tc>
          <w:tcPr>
            <w:tcW w:w="1419" w:type="dxa"/>
            <w:shd w:val="clear" w:color="auto" w:fill="auto"/>
            <w:vAlign w:val="center"/>
          </w:tcPr>
          <w:p w14:paraId="03293E4A" w14:textId="49F90B32" w:rsidR="00BE6202" w:rsidRPr="00BE6202" w:rsidRDefault="00BE6202" w:rsidP="00BE6202">
            <w:pPr>
              <w:jc w:val="center"/>
              <w:rPr>
                <w:color w:val="000000"/>
                <w:sz w:val="20"/>
                <w:szCs w:val="20"/>
              </w:rPr>
            </w:pPr>
            <w:r w:rsidRPr="00BE6202">
              <w:rPr>
                <w:sz w:val="20"/>
                <w:szCs w:val="20"/>
              </w:rPr>
              <w:t>43,82</w:t>
            </w:r>
          </w:p>
        </w:tc>
        <w:tc>
          <w:tcPr>
            <w:tcW w:w="1087" w:type="dxa"/>
            <w:shd w:val="clear" w:color="auto" w:fill="auto"/>
            <w:vAlign w:val="center"/>
          </w:tcPr>
          <w:p w14:paraId="60475DD8" w14:textId="4841A94E" w:rsidR="00BE6202" w:rsidRPr="00BE6202" w:rsidRDefault="00BE6202" w:rsidP="00BE6202">
            <w:pPr>
              <w:jc w:val="center"/>
              <w:rPr>
                <w:color w:val="000000"/>
                <w:sz w:val="20"/>
                <w:szCs w:val="20"/>
              </w:rPr>
            </w:pPr>
            <w:r w:rsidRPr="00BE6202">
              <w:rPr>
                <w:sz w:val="20"/>
                <w:szCs w:val="20"/>
              </w:rPr>
              <w:t>1,68</w:t>
            </w:r>
          </w:p>
        </w:tc>
        <w:tc>
          <w:tcPr>
            <w:tcW w:w="0" w:type="auto"/>
            <w:shd w:val="clear" w:color="auto" w:fill="auto"/>
            <w:vAlign w:val="center"/>
          </w:tcPr>
          <w:p w14:paraId="2CE813D2" w14:textId="3ABF4A95" w:rsidR="00BE6202" w:rsidRPr="00BE6202" w:rsidRDefault="00BE6202" w:rsidP="00BE6202">
            <w:pPr>
              <w:jc w:val="center"/>
              <w:rPr>
                <w:color w:val="000000"/>
                <w:sz w:val="20"/>
                <w:szCs w:val="20"/>
              </w:rPr>
            </w:pPr>
            <w:r w:rsidRPr="00BE6202">
              <w:rPr>
                <w:sz w:val="20"/>
                <w:szCs w:val="20"/>
              </w:rPr>
              <w:t>10635</w:t>
            </w:r>
          </w:p>
        </w:tc>
      </w:tr>
      <w:tr w:rsidR="00BE6202" w:rsidRPr="00BE6202" w14:paraId="5F0CAA91" w14:textId="77777777" w:rsidTr="00BE6202">
        <w:trPr>
          <w:trHeight w:val="340"/>
        </w:trPr>
        <w:tc>
          <w:tcPr>
            <w:tcW w:w="0" w:type="auto"/>
            <w:shd w:val="clear" w:color="auto" w:fill="auto"/>
            <w:noWrap/>
            <w:vAlign w:val="center"/>
            <w:hideMark/>
          </w:tcPr>
          <w:p w14:paraId="453DFB63" w14:textId="77777777" w:rsidR="00BE6202" w:rsidRPr="00BE6202" w:rsidRDefault="00BE6202" w:rsidP="0075097A">
            <w:pPr>
              <w:jc w:val="center"/>
              <w:rPr>
                <w:color w:val="000000"/>
                <w:sz w:val="20"/>
                <w:szCs w:val="20"/>
              </w:rPr>
            </w:pPr>
            <w:r w:rsidRPr="00BE6202">
              <w:rPr>
                <w:color w:val="000000"/>
                <w:sz w:val="20"/>
                <w:szCs w:val="20"/>
              </w:rPr>
              <w:t>17</w:t>
            </w:r>
          </w:p>
        </w:tc>
        <w:tc>
          <w:tcPr>
            <w:tcW w:w="0" w:type="auto"/>
            <w:shd w:val="clear" w:color="auto" w:fill="auto"/>
            <w:vAlign w:val="center"/>
            <w:hideMark/>
          </w:tcPr>
          <w:p w14:paraId="75E1F14F" w14:textId="77777777" w:rsidR="00BE6202" w:rsidRPr="00BE6202" w:rsidRDefault="00BE6202" w:rsidP="0075097A">
            <w:pPr>
              <w:jc w:val="center"/>
              <w:rPr>
                <w:color w:val="000000"/>
                <w:sz w:val="20"/>
                <w:szCs w:val="20"/>
              </w:rPr>
            </w:pPr>
            <w:r w:rsidRPr="00BE6202">
              <w:rPr>
                <w:color w:val="000000"/>
                <w:sz w:val="20"/>
                <w:szCs w:val="20"/>
              </w:rPr>
              <w:t>17</w:t>
            </w:r>
          </w:p>
        </w:tc>
        <w:tc>
          <w:tcPr>
            <w:tcW w:w="2490" w:type="dxa"/>
            <w:shd w:val="clear" w:color="auto" w:fill="auto"/>
            <w:vAlign w:val="center"/>
            <w:hideMark/>
          </w:tcPr>
          <w:p w14:paraId="77F35690"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4D4CBDAF" w14:textId="77777777" w:rsidR="00BE6202" w:rsidRPr="00BE6202" w:rsidRDefault="00BE6202" w:rsidP="0075097A">
            <w:pPr>
              <w:jc w:val="center"/>
              <w:rPr>
                <w:color w:val="000000"/>
                <w:sz w:val="20"/>
                <w:szCs w:val="20"/>
              </w:rPr>
            </w:pPr>
            <w:r w:rsidRPr="00BE6202">
              <w:rPr>
                <w:color w:val="000000"/>
                <w:sz w:val="20"/>
                <w:szCs w:val="20"/>
              </w:rPr>
              <w:t>Котельная №17</w:t>
            </w:r>
          </w:p>
        </w:tc>
        <w:tc>
          <w:tcPr>
            <w:tcW w:w="1419" w:type="dxa"/>
            <w:shd w:val="clear" w:color="auto" w:fill="auto"/>
            <w:vAlign w:val="center"/>
          </w:tcPr>
          <w:p w14:paraId="1415C7A8" w14:textId="1CCD972D" w:rsidR="00BE6202" w:rsidRPr="00BE6202" w:rsidRDefault="00BE6202" w:rsidP="00BE6202">
            <w:pPr>
              <w:jc w:val="center"/>
              <w:rPr>
                <w:color w:val="000000"/>
                <w:sz w:val="20"/>
                <w:szCs w:val="20"/>
              </w:rPr>
            </w:pPr>
            <w:r w:rsidRPr="00BE6202">
              <w:rPr>
                <w:sz w:val="20"/>
                <w:szCs w:val="20"/>
              </w:rPr>
              <w:t>38,36</w:t>
            </w:r>
          </w:p>
        </w:tc>
        <w:tc>
          <w:tcPr>
            <w:tcW w:w="1087" w:type="dxa"/>
            <w:shd w:val="clear" w:color="auto" w:fill="auto"/>
            <w:vAlign w:val="center"/>
          </w:tcPr>
          <w:p w14:paraId="22992CC8" w14:textId="1A08E5A9" w:rsidR="00BE6202" w:rsidRPr="00BE6202" w:rsidRDefault="00BE6202" w:rsidP="00BE6202">
            <w:pPr>
              <w:jc w:val="center"/>
              <w:rPr>
                <w:color w:val="000000"/>
                <w:sz w:val="20"/>
                <w:szCs w:val="20"/>
              </w:rPr>
            </w:pPr>
            <w:r w:rsidRPr="00BE6202">
              <w:rPr>
                <w:sz w:val="20"/>
                <w:szCs w:val="20"/>
              </w:rPr>
              <w:t>1,52</w:t>
            </w:r>
          </w:p>
        </w:tc>
        <w:tc>
          <w:tcPr>
            <w:tcW w:w="0" w:type="auto"/>
            <w:shd w:val="clear" w:color="auto" w:fill="auto"/>
            <w:vAlign w:val="center"/>
          </w:tcPr>
          <w:p w14:paraId="6957C9B3" w14:textId="413DBA76" w:rsidR="00BE6202" w:rsidRPr="00BE6202" w:rsidRDefault="00BE6202" w:rsidP="00BE6202">
            <w:pPr>
              <w:jc w:val="center"/>
              <w:rPr>
                <w:color w:val="000000"/>
                <w:sz w:val="20"/>
                <w:szCs w:val="20"/>
              </w:rPr>
            </w:pPr>
            <w:r w:rsidRPr="00BE6202">
              <w:rPr>
                <w:sz w:val="20"/>
                <w:szCs w:val="20"/>
              </w:rPr>
              <w:t>10308</w:t>
            </w:r>
          </w:p>
        </w:tc>
      </w:tr>
      <w:tr w:rsidR="00BE6202" w:rsidRPr="00BE6202" w14:paraId="1376A688" w14:textId="77777777" w:rsidTr="00BE6202">
        <w:trPr>
          <w:trHeight w:val="340"/>
        </w:trPr>
        <w:tc>
          <w:tcPr>
            <w:tcW w:w="0" w:type="auto"/>
            <w:shd w:val="clear" w:color="auto" w:fill="auto"/>
            <w:noWrap/>
            <w:vAlign w:val="center"/>
            <w:hideMark/>
          </w:tcPr>
          <w:p w14:paraId="03F858C4" w14:textId="77777777" w:rsidR="00BE6202" w:rsidRPr="00BE6202" w:rsidRDefault="00BE6202" w:rsidP="0075097A">
            <w:pPr>
              <w:jc w:val="center"/>
              <w:rPr>
                <w:color w:val="000000"/>
                <w:sz w:val="20"/>
                <w:szCs w:val="20"/>
              </w:rPr>
            </w:pPr>
            <w:r w:rsidRPr="00BE6202">
              <w:rPr>
                <w:color w:val="000000"/>
                <w:sz w:val="20"/>
                <w:szCs w:val="20"/>
              </w:rPr>
              <w:t>18</w:t>
            </w:r>
          </w:p>
        </w:tc>
        <w:tc>
          <w:tcPr>
            <w:tcW w:w="0" w:type="auto"/>
            <w:shd w:val="clear" w:color="auto" w:fill="auto"/>
            <w:vAlign w:val="center"/>
            <w:hideMark/>
          </w:tcPr>
          <w:p w14:paraId="697213BE" w14:textId="77777777" w:rsidR="00BE6202" w:rsidRPr="00BE6202" w:rsidRDefault="00BE6202" w:rsidP="0075097A">
            <w:pPr>
              <w:jc w:val="center"/>
              <w:rPr>
                <w:color w:val="000000"/>
                <w:sz w:val="20"/>
                <w:szCs w:val="20"/>
              </w:rPr>
            </w:pPr>
            <w:r w:rsidRPr="00BE6202">
              <w:rPr>
                <w:color w:val="000000"/>
                <w:sz w:val="20"/>
                <w:szCs w:val="20"/>
              </w:rPr>
              <w:t>18</w:t>
            </w:r>
          </w:p>
        </w:tc>
        <w:tc>
          <w:tcPr>
            <w:tcW w:w="2490" w:type="dxa"/>
            <w:shd w:val="clear" w:color="auto" w:fill="auto"/>
            <w:vAlign w:val="center"/>
            <w:hideMark/>
          </w:tcPr>
          <w:p w14:paraId="586C573C"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4F5B7243" w14:textId="77777777" w:rsidR="00BE6202" w:rsidRPr="00BE6202" w:rsidRDefault="00BE6202" w:rsidP="0075097A">
            <w:pPr>
              <w:jc w:val="center"/>
              <w:rPr>
                <w:color w:val="000000"/>
                <w:sz w:val="20"/>
                <w:szCs w:val="20"/>
              </w:rPr>
            </w:pPr>
            <w:r w:rsidRPr="00BE6202">
              <w:rPr>
                <w:color w:val="000000"/>
                <w:sz w:val="20"/>
                <w:szCs w:val="20"/>
              </w:rPr>
              <w:t>Котельная №18</w:t>
            </w:r>
          </w:p>
        </w:tc>
        <w:tc>
          <w:tcPr>
            <w:tcW w:w="1419" w:type="dxa"/>
            <w:shd w:val="clear" w:color="auto" w:fill="auto"/>
            <w:vAlign w:val="center"/>
          </w:tcPr>
          <w:p w14:paraId="023B498A" w14:textId="65616FDF" w:rsidR="00BE6202" w:rsidRPr="00BE6202" w:rsidRDefault="00BE6202" w:rsidP="00BE6202">
            <w:pPr>
              <w:jc w:val="center"/>
              <w:rPr>
                <w:color w:val="000000"/>
                <w:sz w:val="20"/>
                <w:szCs w:val="20"/>
              </w:rPr>
            </w:pPr>
            <w:r w:rsidRPr="00BE6202">
              <w:rPr>
                <w:sz w:val="20"/>
                <w:szCs w:val="20"/>
              </w:rPr>
              <w:t>54,65</w:t>
            </w:r>
          </w:p>
        </w:tc>
        <w:tc>
          <w:tcPr>
            <w:tcW w:w="1087" w:type="dxa"/>
            <w:shd w:val="clear" w:color="auto" w:fill="auto"/>
            <w:vAlign w:val="center"/>
          </w:tcPr>
          <w:p w14:paraId="3780D467" w14:textId="625F5371" w:rsidR="00BE6202" w:rsidRPr="00BE6202" w:rsidRDefault="00BE6202" w:rsidP="00BE6202">
            <w:pPr>
              <w:jc w:val="center"/>
              <w:rPr>
                <w:color w:val="000000"/>
                <w:sz w:val="20"/>
                <w:szCs w:val="20"/>
              </w:rPr>
            </w:pPr>
            <w:r w:rsidRPr="00BE6202">
              <w:rPr>
                <w:sz w:val="20"/>
                <w:szCs w:val="20"/>
              </w:rPr>
              <w:t>0,17</w:t>
            </w:r>
          </w:p>
        </w:tc>
        <w:tc>
          <w:tcPr>
            <w:tcW w:w="0" w:type="auto"/>
            <w:shd w:val="clear" w:color="auto" w:fill="auto"/>
            <w:vAlign w:val="center"/>
          </w:tcPr>
          <w:p w14:paraId="64613FC5" w14:textId="0FED7B48" w:rsidR="00BE6202" w:rsidRPr="00BE6202" w:rsidRDefault="00BE6202" w:rsidP="00BE6202">
            <w:pPr>
              <w:jc w:val="center"/>
              <w:rPr>
                <w:color w:val="000000"/>
                <w:sz w:val="20"/>
                <w:szCs w:val="20"/>
              </w:rPr>
            </w:pPr>
            <w:r w:rsidRPr="00BE6202">
              <w:rPr>
                <w:sz w:val="20"/>
                <w:szCs w:val="20"/>
              </w:rPr>
              <w:t>112</w:t>
            </w:r>
          </w:p>
        </w:tc>
      </w:tr>
      <w:tr w:rsidR="00BE6202" w:rsidRPr="00BE6202" w14:paraId="66E27580" w14:textId="77777777" w:rsidTr="00BE6202">
        <w:trPr>
          <w:trHeight w:val="340"/>
        </w:trPr>
        <w:tc>
          <w:tcPr>
            <w:tcW w:w="0" w:type="auto"/>
            <w:shd w:val="clear" w:color="auto" w:fill="auto"/>
            <w:noWrap/>
            <w:vAlign w:val="center"/>
            <w:hideMark/>
          </w:tcPr>
          <w:p w14:paraId="49DF67AD" w14:textId="77777777" w:rsidR="00BE6202" w:rsidRPr="00BE6202" w:rsidRDefault="00BE6202" w:rsidP="0075097A">
            <w:pPr>
              <w:jc w:val="center"/>
              <w:rPr>
                <w:color w:val="000000"/>
                <w:sz w:val="20"/>
                <w:szCs w:val="20"/>
              </w:rPr>
            </w:pPr>
            <w:r w:rsidRPr="00BE6202">
              <w:rPr>
                <w:color w:val="000000"/>
                <w:sz w:val="20"/>
                <w:szCs w:val="20"/>
              </w:rPr>
              <w:t>19</w:t>
            </w:r>
          </w:p>
        </w:tc>
        <w:tc>
          <w:tcPr>
            <w:tcW w:w="0" w:type="auto"/>
            <w:shd w:val="clear" w:color="auto" w:fill="auto"/>
            <w:vAlign w:val="center"/>
            <w:hideMark/>
          </w:tcPr>
          <w:p w14:paraId="1A994180" w14:textId="77777777" w:rsidR="00BE6202" w:rsidRPr="00BE6202" w:rsidRDefault="00BE6202" w:rsidP="0075097A">
            <w:pPr>
              <w:jc w:val="center"/>
              <w:rPr>
                <w:color w:val="000000"/>
                <w:sz w:val="20"/>
                <w:szCs w:val="20"/>
              </w:rPr>
            </w:pPr>
            <w:r w:rsidRPr="00BE6202">
              <w:rPr>
                <w:color w:val="000000"/>
                <w:sz w:val="20"/>
                <w:szCs w:val="20"/>
              </w:rPr>
              <w:t>19</w:t>
            </w:r>
          </w:p>
        </w:tc>
        <w:tc>
          <w:tcPr>
            <w:tcW w:w="2490" w:type="dxa"/>
            <w:shd w:val="clear" w:color="auto" w:fill="auto"/>
            <w:vAlign w:val="center"/>
            <w:hideMark/>
          </w:tcPr>
          <w:p w14:paraId="04728353"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3824C6FE" w14:textId="77777777" w:rsidR="00BE6202" w:rsidRPr="00BE6202" w:rsidRDefault="00BE6202" w:rsidP="0075097A">
            <w:pPr>
              <w:jc w:val="center"/>
              <w:rPr>
                <w:color w:val="000000"/>
                <w:sz w:val="20"/>
                <w:szCs w:val="20"/>
              </w:rPr>
            </w:pPr>
            <w:r w:rsidRPr="00BE6202">
              <w:rPr>
                <w:color w:val="000000"/>
                <w:sz w:val="20"/>
                <w:szCs w:val="20"/>
              </w:rPr>
              <w:t>Котельная №19</w:t>
            </w:r>
          </w:p>
        </w:tc>
        <w:tc>
          <w:tcPr>
            <w:tcW w:w="1419" w:type="dxa"/>
            <w:shd w:val="clear" w:color="auto" w:fill="auto"/>
            <w:vAlign w:val="center"/>
          </w:tcPr>
          <w:p w14:paraId="75F2CED2" w14:textId="34928055" w:rsidR="00BE6202" w:rsidRPr="00BE6202" w:rsidRDefault="00BE6202" w:rsidP="00BE6202">
            <w:pPr>
              <w:jc w:val="center"/>
              <w:rPr>
                <w:color w:val="000000"/>
                <w:sz w:val="20"/>
                <w:szCs w:val="20"/>
              </w:rPr>
            </w:pPr>
            <w:r w:rsidRPr="00BE6202">
              <w:rPr>
                <w:sz w:val="20"/>
                <w:szCs w:val="20"/>
              </w:rPr>
              <w:t>0,00</w:t>
            </w:r>
          </w:p>
        </w:tc>
        <w:tc>
          <w:tcPr>
            <w:tcW w:w="1087" w:type="dxa"/>
            <w:shd w:val="clear" w:color="auto" w:fill="auto"/>
            <w:vAlign w:val="center"/>
          </w:tcPr>
          <w:p w14:paraId="7EF5323D" w14:textId="7E110817" w:rsidR="00BE6202" w:rsidRPr="00BE6202" w:rsidRDefault="00BE6202" w:rsidP="00BE6202">
            <w:pPr>
              <w:jc w:val="center"/>
              <w:rPr>
                <w:color w:val="000000"/>
                <w:sz w:val="20"/>
                <w:szCs w:val="20"/>
              </w:rPr>
            </w:pPr>
            <w:r w:rsidRPr="00BE6202">
              <w:rPr>
                <w:sz w:val="20"/>
                <w:szCs w:val="20"/>
              </w:rPr>
              <w:t>0,00</w:t>
            </w:r>
          </w:p>
        </w:tc>
        <w:tc>
          <w:tcPr>
            <w:tcW w:w="0" w:type="auto"/>
            <w:shd w:val="clear" w:color="auto" w:fill="auto"/>
            <w:vAlign w:val="center"/>
          </w:tcPr>
          <w:p w14:paraId="1F955A5A" w14:textId="0AC7C5C9" w:rsidR="00BE6202" w:rsidRPr="00BE6202" w:rsidRDefault="00BE6202" w:rsidP="00BE6202">
            <w:pPr>
              <w:jc w:val="center"/>
              <w:rPr>
                <w:color w:val="000000"/>
                <w:sz w:val="20"/>
                <w:szCs w:val="20"/>
              </w:rPr>
            </w:pPr>
            <w:r w:rsidRPr="00BE6202">
              <w:rPr>
                <w:sz w:val="20"/>
                <w:szCs w:val="20"/>
              </w:rPr>
              <w:t>0</w:t>
            </w:r>
          </w:p>
        </w:tc>
      </w:tr>
      <w:tr w:rsidR="00BE6202" w:rsidRPr="00BE6202" w14:paraId="1FA3EB6B" w14:textId="77777777" w:rsidTr="00BE6202">
        <w:trPr>
          <w:trHeight w:val="340"/>
        </w:trPr>
        <w:tc>
          <w:tcPr>
            <w:tcW w:w="0" w:type="auto"/>
            <w:shd w:val="clear" w:color="auto" w:fill="auto"/>
            <w:noWrap/>
            <w:vAlign w:val="center"/>
            <w:hideMark/>
          </w:tcPr>
          <w:p w14:paraId="18C29AF3" w14:textId="77777777" w:rsidR="00BE6202" w:rsidRPr="00BE6202" w:rsidRDefault="00BE6202" w:rsidP="0075097A">
            <w:pPr>
              <w:jc w:val="center"/>
              <w:rPr>
                <w:color w:val="000000"/>
                <w:sz w:val="20"/>
                <w:szCs w:val="20"/>
              </w:rPr>
            </w:pPr>
            <w:r w:rsidRPr="00BE6202">
              <w:rPr>
                <w:color w:val="000000"/>
                <w:sz w:val="20"/>
                <w:szCs w:val="20"/>
              </w:rPr>
              <w:t>20</w:t>
            </w:r>
          </w:p>
        </w:tc>
        <w:tc>
          <w:tcPr>
            <w:tcW w:w="0" w:type="auto"/>
            <w:shd w:val="clear" w:color="auto" w:fill="auto"/>
            <w:vAlign w:val="center"/>
            <w:hideMark/>
          </w:tcPr>
          <w:p w14:paraId="7CBF21E2" w14:textId="77777777" w:rsidR="00BE6202" w:rsidRPr="00BE6202" w:rsidRDefault="00BE6202" w:rsidP="0075097A">
            <w:pPr>
              <w:jc w:val="center"/>
              <w:rPr>
                <w:color w:val="000000"/>
                <w:sz w:val="20"/>
                <w:szCs w:val="20"/>
              </w:rPr>
            </w:pPr>
            <w:r w:rsidRPr="00BE6202">
              <w:rPr>
                <w:color w:val="000000"/>
                <w:sz w:val="20"/>
                <w:szCs w:val="20"/>
              </w:rPr>
              <w:t>20</w:t>
            </w:r>
          </w:p>
        </w:tc>
        <w:tc>
          <w:tcPr>
            <w:tcW w:w="2490" w:type="dxa"/>
            <w:shd w:val="clear" w:color="auto" w:fill="auto"/>
            <w:vAlign w:val="center"/>
            <w:hideMark/>
          </w:tcPr>
          <w:p w14:paraId="4B83D17D"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1B0881F4" w14:textId="77777777" w:rsidR="00BE6202" w:rsidRPr="00BE6202" w:rsidRDefault="00BE6202" w:rsidP="0075097A">
            <w:pPr>
              <w:jc w:val="center"/>
              <w:rPr>
                <w:color w:val="000000"/>
                <w:sz w:val="20"/>
                <w:szCs w:val="20"/>
              </w:rPr>
            </w:pPr>
            <w:r w:rsidRPr="00BE6202">
              <w:rPr>
                <w:color w:val="000000"/>
                <w:sz w:val="20"/>
                <w:szCs w:val="20"/>
              </w:rPr>
              <w:t>Котельная №20</w:t>
            </w:r>
          </w:p>
        </w:tc>
        <w:tc>
          <w:tcPr>
            <w:tcW w:w="1419" w:type="dxa"/>
            <w:shd w:val="clear" w:color="auto" w:fill="auto"/>
            <w:vAlign w:val="center"/>
          </w:tcPr>
          <w:p w14:paraId="306E2371" w14:textId="2C0287C3" w:rsidR="00BE6202" w:rsidRPr="00BE6202" w:rsidRDefault="00BE6202" w:rsidP="00BE6202">
            <w:pPr>
              <w:jc w:val="center"/>
              <w:rPr>
                <w:color w:val="000000"/>
                <w:sz w:val="20"/>
                <w:szCs w:val="20"/>
              </w:rPr>
            </w:pPr>
            <w:r w:rsidRPr="00BE6202">
              <w:rPr>
                <w:sz w:val="20"/>
                <w:szCs w:val="20"/>
              </w:rPr>
              <w:t>41,93</w:t>
            </w:r>
          </w:p>
        </w:tc>
        <w:tc>
          <w:tcPr>
            <w:tcW w:w="1087" w:type="dxa"/>
            <w:shd w:val="clear" w:color="auto" w:fill="auto"/>
            <w:vAlign w:val="center"/>
          </w:tcPr>
          <w:p w14:paraId="0C526991" w14:textId="6E7045BA" w:rsidR="00BE6202" w:rsidRPr="00BE6202" w:rsidRDefault="00BE6202" w:rsidP="00BE6202">
            <w:pPr>
              <w:jc w:val="center"/>
              <w:rPr>
                <w:color w:val="000000"/>
                <w:sz w:val="20"/>
                <w:szCs w:val="20"/>
              </w:rPr>
            </w:pPr>
            <w:r w:rsidRPr="00BE6202">
              <w:rPr>
                <w:sz w:val="20"/>
                <w:szCs w:val="20"/>
              </w:rPr>
              <w:t>1,78</w:t>
            </w:r>
          </w:p>
        </w:tc>
        <w:tc>
          <w:tcPr>
            <w:tcW w:w="0" w:type="auto"/>
            <w:shd w:val="clear" w:color="auto" w:fill="auto"/>
            <w:vAlign w:val="center"/>
          </w:tcPr>
          <w:p w14:paraId="50A8860A" w14:textId="41A961E1" w:rsidR="00BE6202" w:rsidRPr="00BE6202" w:rsidRDefault="00BE6202" w:rsidP="00BE6202">
            <w:pPr>
              <w:jc w:val="center"/>
              <w:rPr>
                <w:color w:val="000000"/>
                <w:sz w:val="20"/>
                <w:szCs w:val="20"/>
              </w:rPr>
            </w:pPr>
            <w:r w:rsidRPr="00BE6202">
              <w:rPr>
                <w:sz w:val="20"/>
                <w:szCs w:val="20"/>
              </w:rPr>
              <w:t>2192</w:t>
            </w:r>
          </w:p>
        </w:tc>
      </w:tr>
      <w:tr w:rsidR="00BE6202" w:rsidRPr="00BE6202" w14:paraId="4D95C323" w14:textId="77777777" w:rsidTr="00BE6202">
        <w:trPr>
          <w:trHeight w:val="340"/>
        </w:trPr>
        <w:tc>
          <w:tcPr>
            <w:tcW w:w="0" w:type="auto"/>
            <w:shd w:val="clear" w:color="auto" w:fill="auto"/>
            <w:noWrap/>
            <w:vAlign w:val="center"/>
            <w:hideMark/>
          </w:tcPr>
          <w:p w14:paraId="6E8B1C2B" w14:textId="77777777" w:rsidR="00BE6202" w:rsidRPr="00BE6202" w:rsidRDefault="00BE6202" w:rsidP="0075097A">
            <w:pPr>
              <w:jc w:val="center"/>
              <w:rPr>
                <w:color w:val="000000"/>
                <w:sz w:val="20"/>
                <w:szCs w:val="20"/>
              </w:rPr>
            </w:pPr>
            <w:r w:rsidRPr="00BE6202">
              <w:rPr>
                <w:color w:val="000000"/>
                <w:sz w:val="20"/>
                <w:szCs w:val="20"/>
              </w:rPr>
              <w:t>21</w:t>
            </w:r>
          </w:p>
        </w:tc>
        <w:tc>
          <w:tcPr>
            <w:tcW w:w="0" w:type="auto"/>
            <w:shd w:val="clear" w:color="auto" w:fill="auto"/>
            <w:vAlign w:val="center"/>
            <w:hideMark/>
          </w:tcPr>
          <w:p w14:paraId="69C49594" w14:textId="77777777" w:rsidR="00BE6202" w:rsidRPr="00BE6202" w:rsidRDefault="00BE6202" w:rsidP="0075097A">
            <w:pPr>
              <w:jc w:val="center"/>
              <w:rPr>
                <w:color w:val="000000"/>
                <w:sz w:val="20"/>
                <w:szCs w:val="20"/>
              </w:rPr>
            </w:pPr>
            <w:r w:rsidRPr="00BE6202">
              <w:rPr>
                <w:color w:val="000000"/>
                <w:sz w:val="20"/>
                <w:szCs w:val="20"/>
              </w:rPr>
              <w:t>21</w:t>
            </w:r>
          </w:p>
        </w:tc>
        <w:tc>
          <w:tcPr>
            <w:tcW w:w="2490" w:type="dxa"/>
            <w:shd w:val="clear" w:color="auto" w:fill="auto"/>
            <w:vAlign w:val="center"/>
            <w:hideMark/>
          </w:tcPr>
          <w:p w14:paraId="35AB47A0"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06E79E71" w14:textId="77777777" w:rsidR="00BE6202" w:rsidRPr="00BE6202" w:rsidRDefault="00BE6202" w:rsidP="0075097A">
            <w:pPr>
              <w:jc w:val="center"/>
              <w:rPr>
                <w:color w:val="000000"/>
                <w:sz w:val="20"/>
                <w:szCs w:val="20"/>
              </w:rPr>
            </w:pPr>
            <w:r w:rsidRPr="00BE6202">
              <w:rPr>
                <w:color w:val="000000"/>
                <w:sz w:val="20"/>
                <w:szCs w:val="20"/>
              </w:rPr>
              <w:t>Котельная №21</w:t>
            </w:r>
          </w:p>
        </w:tc>
        <w:tc>
          <w:tcPr>
            <w:tcW w:w="1419" w:type="dxa"/>
            <w:shd w:val="clear" w:color="auto" w:fill="auto"/>
            <w:vAlign w:val="center"/>
          </w:tcPr>
          <w:p w14:paraId="7EB61C4E" w14:textId="5C5AF28A" w:rsidR="00BE6202" w:rsidRPr="00BE6202" w:rsidRDefault="00BE6202" w:rsidP="00BE6202">
            <w:pPr>
              <w:jc w:val="center"/>
              <w:rPr>
                <w:color w:val="000000"/>
                <w:sz w:val="20"/>
                <w:szCs w:val="20"/>
              </w:rPr>
            </w:pPr>
            <w:r w:rsidRPr="00BE6202">
              <w:rPr>
                <w:sz w:val="20"/>
                <w:szCs w:val="20"/>
              </w:rPr>
              <w:t>36,40</w:t>
            </w:r>
          </w:p>
        </w:tc>
        <w:tc>
          <w:tcPr>
            <w:tcW w:w="1087" w:type="dxa"/>
            <w:shd w:val="clear" w:color="auto" w:fill="auto"/>
            <w:vAlign w:val="center"/>
          </w:tcPr>
          <w:p w14:paraId="2B68D293" w14:textId="642FD5A6" w:rsidR="00BE6202" w:rsidRPr="00BE6202" w:rsidRDefault="00BE6202" w:rsidP="00BE6202">
            <w:pPr>
              <w:jc w:val="center"/>
              <w:rPr>
                <w:color w:val="000000"/>
                <w:sz w:val="20"/>
                <w:szCs w:val="20"/>
              </w:rPr>
            </w:pPr>
            <w:r w:rsidRPr="00BE6202">
              <w:rPr>
                <w:sz w:val="20"/>
                <w:szCs w:val="20"/>
              </w:rPr>
              <w:t>0,40</w:t>
            </w:r>
          </w:p>
        </w:tc>
        <w:tc>
          <w:tcPr>
            <w:tcW w:w="0" w:type="auto"/>
            <w:shd w:val="clear" w:color="auto" w:fill="auto"/>
            <w:vAlign w:val="center"/>
          </w:tcPr>
          <w:p w14:paraId="6F631D27" w14:textId="5F250A50" w:rsidR="00BE6202" w:rsidRPr="00BE6202" w:rsidRDefault="00BE6202" w:rsidP="00BE6202">
            <w:pPr>
              <w:jc w:val="center"/>
              <w:rPr>
                <w:color w:val="000000"/>
                <w:sz w:val="20"/>
                <w:szCs w:val="20"/>
              </w:rPr>
            </w:pPr>
            <w:r w:rsidRPr="00BE6202">
              <w:rPr>
                <w:sz w:val="20"/>
                <w:szCs w:val="20"/>
              </w:rPr>
              <w:t>494</w:t>
            </w:r>
          </w:p>
        </w:tc>
      </w:tr>
      <w:tr w:rsidR="00BE6202" w:rsidRPr="00BE6202" w14:paraId="24ED153B" w14:textId="77777777" w:rsidTr="00BE6202">
        <w:trPr>
          <w:trHeight w:val="340"/>
        </w:trPr>
        <w:tc>
          <w:tcPr>
            <w:tcW w:w="0" w:type="auto"/>
            <w:shd w:val="clear" w:color="auto" w:fill="auto"/>
            <w:noWrap/>
            <w:vAlign w:val="center"/>
            <w:hideMark/>
          </w:tcPr>
          <w:p w14:paraId="056C06C9" w14:textId="77777777" w:rsidR="00BE6202" w:rsidRPr="00BE6202" w:rsidRDefault="00BE6202" w:rsidP="0075097A">
            <w:pPr>
              <w:jc w:val="center"/>
              <w:rPr>
                <w:color w:val="000000"/>
                <w:sz w:val="20"/>
                <w:szCs w:val="20"/>
              </w:rPr>
            </w:pPr>
            <w:r w:rsidRPr="00BE6202">
              <w:rPr>
                <w:color w:val="000000"/>
                <w:sz w:val="20"/>
                <w:szCs w:val="20"/>
              </w:rPr>
              <w:t>22</w:t>
            </w:r>
          </w:p>
        </w:tc>
        <w:tc>
          <w:tcPr>
            <w:tcW w:w="0" w:type="auto"/>
            <w:shd w:val="clear" w:color="auto" w:fill="auto"/>
            <w:vAlign w:val="center"/>
            <w:hideMark/>
          </w:tcPr>
          <w:p w14:paraId="1C4D042B" w14:textId="77777777" w:rsidR="00BE6202" w:rsidRPr="00BE6202" w:rsidRDefault="00BE6202" w:rsidP="0075097A">
            <w:pPr>
              <w:jc w:val="center"/>
              <w:rPr>
                <w:color w:val="000000"/>
                <w:sz w:val="20"/>
                <w:szCs w:val="20"/>
              </w:rPr>
            </w:pPr>
            <w:r w:rsidRPr="00BE6202">
              <w:rPr>
                <w:color w:val="000000"/>
                <w:sz w:val="20"/>
                <w:szCs w:val="20"/>
              </w:rPr>
              <w:t>22</w:t>
            </w:r>
          </w:p>
        </w:tc>
        <w:tc>
          <w:tcPr>
            <w:tcW w:w="2490" w:type="dxa"/>
            <w:shd w:val="clear" w:color="auto" w:fill="auto"/>
            <w:vAlign w:val="center"/>
            <w:hideMark/>
          </w:tcPr>
          <w:p w14:paraId="51A5B379"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5CE2F83B" w14:textId="77777777" w:rsidR="00BE6202" w:rsidRPr="00BE6202" w:rsidRDefault="00BE6202" w:rsidP="0075097A">
            <w:pPr>
              <w:jc w:val="center"/>
              <w:rPr>
                <w:color w:val="000000"/>
                <w:sz w:val="20"/>
                <w:szCs w:val="20"/>
              </w:rPr>
            </w:pPr>
            <w:r w:rsidRPr="00BE6202">
              <w:rPr>
                <w:color w:val="000000"/>
                <w:sz w:val="20"/>
                <w:szCs w:val="20"/>
              </w:rPr>
              <w:t>Котельная №22</w:t>
            </w:r>
          </w:p>
        </w:tc>
        <w:tc>
          <w:tcPr>
            <w:tcW w:w="1419" w:type="dxa"/>
            <w:shd w:val="clear" w:color="auto" w:fill="auto"/>
            <w:vAlign w:val="center"/>
          </w:tcPr>
          <w:p w14:paraId="0A59D005" w14:textId="25AD3871" w:rsidR="00BE6202" w:rsidRPr="00BE6202" w:rsidRDefault="00BE6202" w:rsidP="00BE6202">
            <w:pPr>
              <w:jc w:val="center"/>
              <w:rPr>
                <w:color w:val="000000"/>
                <w:sz w:val="20"/>
                <w:szCs w:val="20"/>
              </w:rPr>
            </w:pPr>
            <w:r w:rsidRPr="00BE6202">
              <w:rPr>
                <w:sz w:val="20"/>
                <w:szCs w:val="20"/>
              </w:rPr>
              <w:t>0,00</w:t>
            </w:r>
          </w:p>
        </w:tc>
        <w:tc>
          <w:tcPr>
            <w:tcW w:w="1087" w:type="dxa"/>
            <w:shd w:val="clear" w:color="auto" w:fill="auto"/>
            <w:vAlign w:val="center"/>
          </w:tcPr>
          <w:p w14:paraId="328E0877" w14:textId="1A241C7F" w:rsidR="00BE6202" w:rsidRPr="00BE6202" w:rsidRDefault="00BE6202" w:rsidP="00BE6202">
            <w:pPr>
              <w:jc w:val="center"/>
              <w:rPr>
                <w:color w:val="000000"/>
                <w:sz w:val="20"/>
                <w:szCs w:val="20"/>
              </w:rPr>
            </w:pPr>
            <w:r w:rsidRPr="00BE6202">
              <w:rPr>
                <w:sz w:val="20"/>
                <w:szCs w:val="20"/>
              </w:rPr>
              <w:t>0,00</w:t>
            </w:r>
          </w:p>
        </w:tc>
        <w:tc>
          <w:tcPr>
            <w:tcW w:w="0" w:type="auto"/>
            <w:shd w:val="clear" w:color="auto" w:fill="auto"/>
            <w:vAlign w:val="center"/>
          </w:tcPr>
          <w:p w14:paraId="0DE77CFF" w14:textId="29BFD5EE" w:rsidR="00BE6202" w:rsidRPr="00BE6202" w:rsidRDefault="00BE6202" w:rsidP="00BE6202">
            <w:pPr>
              <w:jc w:val="center"/>
              <w:rPr>
                <w:color w:val="000000"/>
                <w:sz w:val="20"/>
                <w:szCs w:val="20"/>
              </w:rPr>
            </w:pPr>
            <w:r w:rsidRPr="00BE6202">
              <w:rPr>
                <w:sz w:val="20"/>
                <w:szCs w:val="20"/>
              </w:rPr>
              <w:t>0</w:t>
            </w:r>
          </w:p>
        </w:tc>
      </w:tr>
      <w:tr w:rsidR="00BE6202" w:rsidRPr="00BE6202" w14:paraId="479AE844" w14:textId="77777777" w:rsidTr="00BE6202">
        <w:trPr>
          <w:trHeight w:val="340"/>
        </w:trPr>
        <w:tc>
          <w:tcPr>
            <w:tcW w:w="0" w:type="auto"/>
            <w:shd w:val="clear" w:color="auto" w:fill="auto"/>
            <w:noWrap/>
            <w:vAlign w:val="center"/>
            <w:hideMark/>
          </w:tcPr>
          <w:p w14:paraId="36543341" w14:textId="77777777" w:rsidR="00BE6202" w:rsidRPr="00BE6202" w:rsidRDefault="00BE6202" w:rsidP="0075097A">
            <w:pPr>
              <w:jc w:val="center"/>
              <w:rPr>
                <w:color w:val="000000"/>
                <w:sz w:val="20"/>
                <w:szCs w:val="20"/>
              </w:rPr>
            </w:pPr>
            <w:r w:rsidRPr="00BE6202">
              <w:rPr>
                <w:color w:val="000000"/>
                <w:sz w:val="20"/>
                <w:szCs w:val="20"/>
              </w:rPr>
              <w:t>23</w:t>
            </w:r>
          </w:p>
        </w:tc>
        <w:tc>
          <w:tcPr>
            <w:tcW w:w="0" w:type="auto"/>
            <w:shd w:val="clear" w:color="auto" w:fill="auto"/>
            <w:vAlign w:val="center"/>
            <w:hideMark/>
          </w:tcPr>
          <w:p w14:paraId="573F0EA4" w14:textId="77777777" w:rsidR="00BE6202" w:rsidRPr="00BE6202" w:rsidRDefault="00BE6202" w:rsidP="0075097A">
            <w:pPr>
              <w:jc w:val="center"/>
              <w:rPr>
                <w:color w:val="000000"/>
                <w:sz w:val="20"/>
                <w:szCs w:val="20"/>
              </w:rPr>
            </w:pPr>
            <w:r w:rsidRPr="00BE6202">
              <w:rPr>
                <w:color w:val="000000"/>
                <w:sz w:val="20"/>
                <w:szCs w:val="20"/>
              </w:rPr>
              <w:t>23</w:t>
            </w:r>
          </w:p>
        </w:tc>
        <w:tc>
          <w:tcPr>
            <w:tcW w:w="2490" w:type="dxa"/>
            <w:shd w:val="clear" w:color="auto" w:fill="auto"/>
            <w:vAlign w:val="center"/>
            <w:hideMark/>
          </w:tcPr>
          <w:p w14:paraId="2921951A" w14:textId="77777777"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0861D307" w14:textId="77777777" w:rsidR="00BE6202" w:rsidRPr="00BE6202" w:rsidRDefault="00BE6202" w:rsidP="0075097A">
            <w:pPr>
              <w:jc w:val="center"/>
              <w:rPr>
                <w:color w:val="000000"/>
                <w:sz w:val="20"/>
                <w:szCs w:val="20"/>
              </w:rPr>
            </w:pPr>
            <w:r w:rsidRPr="00BE6202">
              <w:rPr>
                <w:color w:val="000000"/>
                <w:sz w:val="20"/>
                <w:szCs w:val="20"/>
              </w:rPr>
              <w:t>Котельная №23</w:t>
            </w:r>
          </w:p>
        </w:tc>
        <w:tc>
          <w:tcPr>
            <w:tcW w:w="1419" w:type="dxa"/>
            <w:shd w:val="clear" w:color="auto" w:fill="auto"/>
            <w:vAlign w:val="center"/>
          </w:tcPr>
          <w:p w14:paraId="2BE95915" w14:textId="1E716EDE" w:rsidR="00BE6202" w:rsidRPr="00BE6202" w:rsidRDefault="00BE6202" w:rsidP="00BE6202">
            <w:pPr>
              <w:jc w:val="center"/>
              <w:rPr>
                <w:color w:val="000000"/>
                <w:sz w:val="20"/>
                <w:szCs w:val="20"/>
              </w:rPr>
            </w:pPr>
            <w:r w:rsidRPr="00BE6202">
              <w:rPr>
                <w:sz w:val="20"/>
                <w:szCs w:val="20"/>
              </w:rPr>
              <w:t>0,00</w:t>
            </w:r>
          </w:p>
        </w:tc>
        <w:tc>
          <w:tcPr>
            <w:tcW w:w="1087" w:type="dxa"/>
            <w:shd w:val="clear" w:color="auto" w:fill="auto"/>
            <w:vAlign w:val="center"/>
          </w:tcPr>
          <w:p w14:paraId="320B548B" w14:textId="7665E9C8" w:rsidR="00BE6202" w:rsidRPr="00BE6202" w:rsidRDefault="00BE6202" w:rsidP="00BE6202">
            <w:pPr>
              <w:jc w:val="center"/>
              <w:rPr>
                <w:color w:val="000000"/>
                <w:sz w:val="20"/>
                <w:szCs w:val="20"/>
              </w:rPr>
            </w:pPr>
            <w:r w:rsidRPr="00BE6202">
              <w:rPr>
                <w:sz w:val="20"/>
                <w:szCs w:val="20"/>
              </w:rPr>
              <w:t>0,00</w:t>
            </w:r>
          </w:p>
        </w:tc>
        <w:tc>
          <w:tcPr>
            <w:tcW w:w="0" w:type="auto"/>
            <w:shd w:val="clear" w:color="auto" w:fill="auto"/>
            <w:vAlign w:val="center"/>
          </w:tcPr>
          <w:p w14:paraId="77B73122" w14:textId="00AE5DFA" w:rsidR="00BE6202" w:rsidRPr="00BE6202" w:rsidRDefault="00BE6202" w:rsidP="00BE6202">
            <w:pPr>
              <w:jc w:val="center"/>
              <w:rPr>
                <w:color w:val="000000"/>
                <w:sz w:val="20"/>
                <w:szCs w:val="20"/>
              </w:rPr>
            </w:pPr>
            <w:r w:rsidRPr="00BE6202">
              <w:rPr>
                <w:sz w:val="20"/>
                <w:szCs w:val="20"/>
              </w:rPr>
              <w:t>0</w:t>
            </w:r>
          </w:p>
        </w:tc>
      </w:tr>
      <w:tr w:rsidR="00BE6202" w:rsidRPr="00BE6202" w14:paraId="181930F3" w14:textId="77777777" w:rsidTr="00BE6202">
        <w:trPr>
          <w:trHeight w:val="340"/>
        </w:trPr>
        <w:tc>
          <w:tcPr>
            <w:tcW w:w="0" w:type="auto"/>
            <w:shd w:val="clear" w:color="auto" w:fill="auto"/>
            <w:noWrap/>
            <w:vAlign w:val="center"/>
            <w:hideMark/>
          </w:tcPr>
          <w:p w14:paraId="1CCD52B2" w14:textId="77777777" w:rsidR="00BE6202" w:rsidRPr="00BE6202" w:rsidRDefault="00BE6202" w:rsidP="0075097A">
            <w:pPr>
              <w:jc w:val="center"/>
              <w:rPr>
                <w:color w:val="000000"/>
                <w:sz w:val="20"/>
                <w:szCs w:val="20"/>
              </w:rPr>
            </w:pPr>
            <w:r w:rsidRPr="00BE6202">
              <w:rPr>
                <w:color w:val="000000"/>
                <w:sz w:val="20"/>
                <w:szCs w:val="20"/>
              </w:rPr>
              <w:t>24</w:t>
            </w:r>
          </w:p>
        </w:tc>
        <w:tc>
          <w:tcPr>
            <w:tcW w:w="0" w:type="auto"/>
            <w:shd w:val="clear" w:color="auto" w:fill="auto"/>
            <w:vAlign w:val="center"/>
            <w:hideMark/>
          </w:tcPr>
          <w:p w14:paraId="0BEA2FEA" w14:textId="77777777" w:rsidR="00BE6202" w:rsidRPr="00BE6202" w:rsidRDefault="00BE6202" w:rsidP="0075097A">
            <w:pPr>
              <w:jc w:val="center"/>
              <w:rPr>
                <w:color w:val="000000"/>
                <w:sz w:val="20"/>
                <w:szCs w:val="20"/>
              </w:rPr>
            </w:pPr>
            <w:r w:rsidRPr="00BE6202">
              <w:rPr>
                <w:color w:val="000000"/>
                <w:sz w:val="20"/>
                <w:szCs w:val="20"/>
              </w:rPr>
              <w:t>24</w:t>
            </w:r>
          </w:p>
        </w:tc>
        <w:tc>
          <w:tcPr>
            <w:tcW w:w="2490" w:type="dxa"/>
            <w:shd w:val="clear" w:color="auto" w:fill="auto"/>
            <w:vAlign w:val="center"/>
            <w:hideMark/>
          </w:tcPr>
          <w:p w14:paraId="323CCECB" w14:textId="54586912" w:rsidR="00BE6202" w:rsidRPr="00BE6202" w:rsidRDefault="00BE6202" w:rsidP="0075097A">
            <w:pPr>
              <w:jc w:val="center"/>
              <w:rPr>
                <w:color w:val="000000"/>
                <w:sz w:val="20"/>
                <w:szCs w:val="20"/>
              </w:rPr>
            </w:pPr>
            <w:r w:rsidRPr="00BE6202">
              <w:rPr>
                <w:color w:val="000000"/>
                <w:sz w:val="20"/>
                <w:szCs w:val="20"/>
              </w:rPr>
              <w:t>МП «Лотошинское ЖКХ»</w:t>
            </w:r>
          </w:p>
        </w:tc>
        <w:tc>
          <w:tcPr>
            <w:tcW w:w="1573" w:type="dxa"/>
            <w:shd w:val="clear" w:color="auto" w:fill="auto"/>
            <w:vAlign w:val="center"/>
            <w:hideMark/>
          </w:tcPr>
          <w:p w14:paraId="61D610B8" w14:textId="1616954A" w:rsidR="00BE6202" w:rsidRPr="00BE6202" w:rsidRDefault="00BE6202" w:rsidP="0075097A">
            <w:pPr>
              <w:jc w:val="center"/>
              <w:rPr>
                <w:color w:val="000000"/>
                <w:sz w:val="20"/>
                <w:szCs w:val="20"/>
              </w:rPr>
            </w:pPr>
            <w:r w:rsidRPr="00BE6202">
              <w:rPr>
                <w:color w:val="000000"/>
                <w:sz w:val="20"/>
                <w:szCs w:val="20"/>
              </w:rPr>
              <w:t>Котельная №24 ул. Рогова</w:t>
            </w:r>
          </w:p>
        </w:tc>
        <w:tc>
          <w:tcPr>
            <w:tcW w:w="1419" w:type="dxa"/>
            <w:shd w:val="clear" w:color="auto" w:fill="auto"/>
            <w:vAlign w:val="center"/>
          </w:tcPr>
          <w:p w14:paraId="6C4C4DEA" w14:textId="063E8EC4" w:rsidR="00BE6202" w:rsidRPr="00BE6202" w:rsidRDefault="00BE6202" w:rsidP="00BE6202">
            <w:pPr>
              <w:jc w:val="center"/>
              <w:rPr>
                <w:color w:val="000000"/>
                <w:sz w:val="20"/>
                <w:szCs w:val="20"/>
              </w:rPr>
            </w:pPr>
            <w:r w:rsidRPr="00BE6202">
              <w:rPr>
                <w:sz w:val="20"/>
                <w:szCs w:val="20"/>
              </w:rPr>
              <w:t>99,31</w:t>
            </w:r>
          </w:p>
        </w:tc>
        <w:tc>
          <w:tcPr>
            <w:tcW w:w="1087" w:type="dxa"/>
            <w:shd w:val="clear" w:color="auto" w:fill="auto"/>
            <w:vAlign w:val="center"/>
          </w:tcPr>
          <w:p w14:paraId="4655F980" w14:textId="3EC69FF5" w:rsidR="00BE6202" w:rsidRPr="00BE6202" w:rsidRDefault="00BE6202" w:rsidP="00BE6202">
            <w:pPr>
              <w:jc w:val="center"/>
              <w:rPr>
                <w:color w:val="000000"/>
                <w:sz w:val="20"/>
                <w:szCs w:val="20"/>
              </w:rPr>
            </w:pPr>
            <w:r w:rsidRPr="00BE6202">
              <w:rPr>
                <w:sz w:val="20"/>
                <w:szCs w:val="20"/>
              </w:rPr>
              <w:t>0,26</w:t>
            </w:r>
          </w:p>
        </w:tc>
        <w:tc>
          <w:tcPr>
            <w:tcW w:w="0" w:type="auto"/>
            <w:shd w:val="clear" w:color="auto" w:fill="auto"/>
            <w:vAlign w:val="center"/>
          </w:tcPr>
          <w:p w14:paraId="6B518820" w14:textId="1750E2F0" w:rsidR="00BE6202" w:rsidRPr="00BE6202" w:rsidRDefault="00BE6202" w:rsidP="00BE6202">
            <w:pPr>
              <w:jc w:val="center"/>
              <w:rPr>
                <w:color w:val="000000"/>
                <w:sz w:val="20"/>
                <w:szCs w:val="20"/>
              </w:rPr>
            </w:pPr>
            <w:r w:rsidRPr="00BE6202">
              <w:rPr>
                <w:sz w:val="20"/>
                <w:szCs w:val="20"/>
              </w:rPr>
              <w:t>830</w:t>
            </w:r>
          </w:p>
        </w:tc>
      </w:tr>
    </w:tbl>
    <w:p w14:paraId="35D67418" w14:textId="0471ABFD" w:rsidR="00CB778E" w:rsidRDefault="00CB778E" w:rsidP="00CB778E">
      <w:pPr>
        <w:pStyle w:val="affb"/>
        <w:keepNext/>
      </w:pPr>
    </w:p>
    <w:p w14:paraId="17DFA922" w14:textId="77777777" w:rsidR="00BE6202" w:rsidRPr="00BE6202" w:rsidRDefault="00BE6202" w:rsidP="00BE6202"/>
    <w:p w14:paraId="4BACF1FF" w14:textId="1CD2B0D7" w:rsidR="00C809B1" w:rsidRDefault="0047523A" w:rsidP="0047523A">
      <w:pPr>
        <w:pStyle w:val="32"/>
      </w:pPr>
      <w:bookmarkStart w:id="162" w:name="_Toc137471999"/>
      <w:r w:rsidRPr="002E53E7">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162"/>
    </w:p>
    <w:p w14:paraId="7D86853F" w14:textId="77DD118F" w:rsidR="0015670D" w:rsidRDefault="001F7E0C" w:rsidP="0015670D">
      <w:pPr>
        <w:pStyle w:val="Maximyz0"/>
        <w:rPr>
          <w:lang w:eastAsia="en-US"/>
        </w:rPr>
      </w:pPr>
      <w:r>
        <w:lastRenderedPageBreak/>
        <w:t>И</w:t>
      </w:r>
      <w:r w:rsidRPr="002E53E7">
        <w:t>зменени</w:t>
      </w:r>
      <w:r w:rsidR="00764C8C">
        <w:t>я</w:t>
      </w:r>
      <w:r w:rsidRPr="002E53E7">
        <w:t xml:space="preserve"> в характеристиках тепловых сетей и сооружений на них, за период, предшествующий актуализации схемы теплоснабжения</w:t>
      </w:r>
      <w:r w:rsidR="0015670D">
        <w:t xml:space="preserve"> городского округа Лотошино </w:t>
      </w:r>
      <w:r w:rsidR="0015670D">
        <w:rPr>
          <w:lang w:eastAsia="en-US"/>
        </w:rPr>
        <w:t xml:space="preserve">Московской области </w:t>
      </w:r>
      <w:r w:rsidR="00764C8C">
        <w:rPr>
          <w:lang w:eastAsia="en-US"/>
        </w:rPr>
        <w:t>представлены в приложении Г.</w:t>
      </w:r>
    </w:p>
    <w:p w14:paraId="0AC13FB5" w14:textId="4576E5B4" w:rsidR="00BE6202" w:rsidRDefault="00BE6202" w:rsidP="0015670D">
      <w:pPr>
        <w:pStyle w:val="Maximyz0"/>
        <w:rPr>
          <w:lang w:eastAsia="en-US"/>
        </w:rPr>
      </w:pPr>
    </w:p>
    <w:p w14:paraId="7D56F637" w14:textId="0C30A0C2" w:rsidR="00BE6202" w:rsidRDefault="00BE6202" w:rsidP="0015670D">
      <w:pPr>
        <w:pStyle w:val="Maximyz0"/>
        <w:rPr>
          <w:lang w:eastAsia="en-US"/>
        </w:rPr>
      </w:pPr>
    </w:p>
    <w:p w14:paraId="4093E0DC" w14:textId="76F7A4D0" w:rsidR="00BE6202" w:rsidRDefault="00BE6202" w:rsidP="0015670D">
      <w:pPr>
        <w:pStyle w:val="Maximyz0"/>
        <w:rPr>
          <w:lang w:eastAsia="en-US"/>
        </w:rPr>
      </w:pPr>
    </w:p>
    <w:p w14:paraId="157AC829" w14:textId="225D8578" w:rsidR="00764C8C" w:rsidRDefault="00764C8C" w:rsidP="0015670D">
      <w:pPr>
        <w:pStyle w:val="Maximyz0"/>
        <w:rPr>
          <w:lang w:eastAsia="en-US"/>
        </w:rPr>
      </w:pPr>
    </w:p>
    <w:p w14:paraId="78D60563" w14:textId="45999B07" w:rsidR="00764C8C" w:rsidRDefault="00764C8C" w:rsidP="0015670D">
      <w:pPr>
        <w:pStyle w:val="Maximyz0"/>
        <w:rPr>
          <w:lang w:eastAsia="en-US"/>
        </w:rPr>
      </w:pPr>
    </w:p>
    <w:p w14:paraId="30DD4352" w14:textId="336C6A38" w:rsidR="00764C8C" w:rsidRDefault="00764C8C" w:rsidP="0015670D">
      <w:pPr>
        <w:pStyle w:val="Maximyz0"/>
        <w:rPr>
          <w:lang w:eastAsia="en-US"/>
        </w:rPr>
      </w:pPr>
    </w:p>
    <w:p w14:paraId="6133C07B" w14:textId="196C1C3B" w:rsidR="00764C8C" w:rsidRDefault="00764C8C" w:rsidP="0015670D">
      <w:pPr>
        <w:pStyle w:val="Maximyz0"/>
        <w:rPr>
          <w:lang w:eastAsia="en-US"/>
        </w:rPr>
      </w:pPr>
    </w:p>
    <w:p w14:paraId="6383CC56" w14:textId="5242F554" w:rsidR="00764C8C" w:rsidRDefault="00764C8C" w:rsidP="0015670D">
      <w:pPr>
        <w:pStyle w:val="Maximyz0"/>
        <w:rPr>
          <w:lang w:eastAsia="en-US"/>
        </w:rPr>
      </w:pPr>
    </w:p>
    <w:p w14:paraId="6DCA7B8B" w14:textId="0BF27025" w:rsidR="00764C8C" w:rsidRDefault="00764C8C" w:rsidP="0015670D">
      <w:pPr>
        <w:pStyle w:val="Maximyz0"/>
        <w:rPr>
          <w:lang w:eastAsia="en-US"/>
        </w:rPr>
      </w:pPr>
    </w:p>
    <w:p w14:paraId="6EC4FD9A" w14:textId="1641E5B3" w:rsidR="00764C8C" w:rsidRDefault="00764C8C" w:rsidP="0015670D">
      <w:pPr>
        <w:pStyle w:val="Maximyz0"/>
        <w:rPr>
          <w:lang w:eastAsia="en-US"/>
        </w:rPr>
      </w:pPr>
    </w:p>
    <w:p w14:paraId="7915B51A" w14:textId="50D1A5AC" w:rsidR="00764C8C" w:rsidRDefault="00764C8C" w:rsidP="0015670D">
      <w:pPr>
        <w:pStyle w:val="Maximyz0"/>
        <w:rPr>
          <w:lang w:eastAsia="en-US"/>
        </w:rPr>
      </w:pPr>
    </w:p>
    <w:p w14:paraId="15CDA1CF" w14:textId="0CC55260" w:rsidR="00764C8C" w:rsidRDefault="00764C8C" w:rsidP="0015670D">
      <w:pPr>
        <w:pStyle w:val="Maximyz0"/>
        <w:rPr>
          <w:lang w:eastAsia="en-US"/>
        </w:rPr>
      </w:pPr>
    </w:p>
    <w:p w14:paraId="08F5EDFE" w14:textId="5DB7D6D4" w:rsidR="00764C8C" w:rsidRDefault="00764C8C" w:rsidP="0015670D">
      <w:pPr>
        <w:pStyle w:val="Maximyz0"/>
        <w:rPr>
          <w:lang w:eastAsia="en-US"/>
        </w:rPr>
      </w:pPr>
    </w:p>
    <w:p w14:paraId="70B96DA3" w14:textId="14AFF244" w:rsidR="00764C8C" w:rsidRDefault="00764C8C" w:rsidP="0015670D">
      <w:pPr>
        <w:pStyle w:val="Maximyz0"/>
        <w:rPr>
          <w:lang w:eastAsia="en-US"/>
        </w:rPr>
      </w:pPr>
    </w:p>
    <w:p w14:paraId="3CEDCB7B" w14:textId="09A4110B" w:rsidR="00764C8C" w:rsidRDefault="00764C8C" w:rsidP="0015670D">
      <w:pPr>
        <w:pStyle w:val="Maximyz0"/>
        <w:rPr>
          <w:lang w:eastAsia="en-US"/>
        </w:rPr>
      </w:pPr>
    </w:p>
    <w:p w14:paraId="762E80ED" w14:textId="7114EB32" w:rsidR="00764C8C" w:rsidRDefault="00764C8C" w:rsidP="0015670D">
      <w:pPr>
        <w:pStyle w:val="Maximyz0"/>
        <w:rPr>
          <w:lang w:eastAsia="en-US"/>
        </w:rPr>
      </w:pPr>
    </w:p>
    <w:p w14:paraId="4A8FDAF8" w14:textId="0BD0350A" w:rsidR="00764C8C" w:rsidRDefault="00764C8C" w:rsidP="0015670D">
      <w:pPr>
        <w:pStyle w:val="Maximyz0"/>
        <w:rPr>
          <w:lang w:eastAsia="en-US"/>
        </w:rPr>
      </w:pPr>
    </w:p>
    <w:p w14:paraId="4D8F650C" w14:textId="112461D7" w:rsidR="00764C8C" w:rsidRDefault="00764C8C" w:rsidP="0015670D">
      <w:pPr>
        <w:pStyle w:val="Maximyz0"/>
        <w:rPr>
          <w:lang w:eastAsia="en-US"/>
        </w:rPr>
      </w:pPr>
    </w:p>
    <w:p w14:paraId="3BCA3ED6" w14:textId="58D96764" w:rsidR="00764C8C" w:rsidRDefault="00764C8C" w:rsidP="0015670D">
      <w:pPr>
        <w:pStyle w:val="Maximyz0"/>
        <w:rPr>
          <w:lang w:eastAsia="en-US"/>
        </w:rPr>
      </w:pPr>
    </w:p>
    <w:p w14:paraId="27604464" w14:textId="332C7ABC" w:rsidR="00764C8C" w:rsidRDefault="00764C8C" w:rsidP="0015670D">
      <w:pPr>
        <w:pStyle w:val="Maximyz0"/>
        <w:rPr>
          <w:lang w:eastAsia="en-US"/>
        </w:rPr>
      </w:pPr>
    </w:p>
    <w:p w14:paraId="4C6D3FEF" w14:textId="163A9229" w:rsidR="00764C8C" w:rsidRDefault="00764C8C" w:rsidP="0015670D">
      <w:pPr>
        <w:pStyle w:val="Maximyz0"/>
        <w:rPr>
          <w:lang w:eastAsia="en-US"/>
        </w:rPr>
      </w:pPr>
    </w:p>
    <w:p w14:paraId="6005FCAB" w14:textId="60BB1ACA" w:rsidR="00764C8C" w:rsidRDefault="00764C8C" w:rsidP="0015670D">
      <w:pPr>
        <w:pStyle w:val="Maximyz0"/>
        <w:rPr>
          <w:lang w:eastAsia="en-US"/>
        </w:rPr>
      </w:pPr>
    </w:p>
    <w:p w14:paraId="04FF9C17" w14:textId="5D13D6A0" w:rsidR="00764C8C" w:rsidRDefault="00764C8C" w:rsidP="0015670D">
      <w:pPr>
        <w:pStyle w:val="Maximyz0"/>
        <w:rPr>
          <w:lang w:eastAsia="en-US"/>
        </w:rPr>
      </w:pPr>
    </w:p>
    <w:p w14:paraId="5D1DA1C6" w14:textId="54D4071D" w:rsidR="00764C8C" w:rsidRDefault="00764C8C" w:rsidP="0015670D">
      <w:pPr>
        <w:pStyle w:val="Maximyz0"/>
        <w:rPr>
          <w:lang w:eastAsia="en-US"/>
        </w:rPr>
      </w:pPr>
    </w:p>
    <w:p w14:paraId="6521C9BC" w14:textId="5C452835" w:rsidR="00764C8C" w:rsidRDefault="00764C8C" w:rsidP="0015670D">
      <w:pPr>
        <w:pStyle w:val="Maximyz0"/>
        <w:rPr>
          <w:lang w:eastAsia="en-US"/>
        </w:rPr>
      </w:pPr>
    </w:p>
    <w:p w14:paraId="64245D35" w14:textId="62189FEE" w:rsidR="00764C8C" w:rsidRDefault="00764C8C" w:rsidP="0015670D">
      <w:pPr>
        <w:pStyle w:val="Maximyz0"/>
        <w:rPr>
          <w:lang w:eastAsia="en-US"/>
        </w:rPr>
      </w:pPr>
    </w:p>
    <w:p w14:paraId="65BC59F5" w14:textId="05D3E672" w:rsidR="00764C8C" w:rsidRDefault="00764C8C" w:rsidP="0015670D">
      <w:pPr>
        <w:pStyle w:val="Maximyz0"/>
        <w:rPr>
          <w:lang w:eastAsia="en-US"/>
        </w:rPr>
      </w:pPr>
    </w:p>
    <w:p w14:paraId="2D3C601C" w14:textId="77777777" w:rsidR="00764C8C" w:rsidRDefault="00764C8C" w:rsidP="0015670D">
      <w:pPr>
        <w:pStyle w:val="Maximyz0"/>
        <w:rPr>
          <w:lang w:eastAsia="en-US"/>
        </w:rPr>
      </w:pPr>
    </w:p>
    <w:p w14:paraId="45111CE3" w14:textId="3C8E0B94" w:rsidR="00BE6202" w:rsidRDefault="00BE6202" w:rsidP="0015670D">
      <w:pPr>
        <w:pStyle w:val="Maximyz0"/>
        <w:rPr>
          <w:lang w:eastAsia="en-US"/>
        </w:rPr>
      </w:pPr>
    </w:p>
    <w:p w14:paraId="305F01CF" w14:textId="47D54242" w:rsidR="00BE6202" w:rsidRDefault="00BE6202" w:rsidP="0015670D">
      <w:pPr>
        <w:pStyle w:val="Maximyz0"/>
        <w:rPr>
          <w:lang w:eastAsia="en-US"/>
        </w:rPr>
      </w:pPr>
    </w:p>
    <w:p w14:paraId="5B5BB292" w14:textId="77777777" w:rsidR="00BE6202" w:rsidRPr="00A05360" w:rsidRDefault="00BE6202" w:rsidP="0015670D">
      <w:pPr>
        <w:pStyle w:val="Maximyz0"/>
        <w:rPr>
          <w:lang w:eastAsia="en-US"/>
        </w:rPr>
      </w:pPr>
    </w:p>
    <w:p w14:paraId="7FE4DB99" w14:textId="470F7D68" w:rsidR="00C170B2" w:rsidRDefault="00C170B2" w:rsidP="00DE0258">
      <w:pPr>
        <w:pStyle w:val="Maximyz0"/>
        <w:rPr>
          <w:lang w:eastAsia="en-US"/>
        </w:rPr>
      </w:pPr>
    </w:p>
    <w:p w14:paraId="5D9BBA3D" w14:textId="46C86B2B" w:rsidR="0047523A" w:rsidRPr="002E53E7" w:rsidRDefault="0047523A" w:rsidP="0047523A">
      <w:pPr>
        <w:pStyle w:val="22"/>
      </w:pPr>
      <w:bookmarkStart w:id="163" w:name="_Toc137472000"/>
      <w:r w:rsidRPr="002E53E7">
        <w:lastRenderedPageBreak/>
        <w:t>Часть 4. Зоны действия источников тепловой энергии</w:t>
      </w:r>
      <w:bookmarkEnd w:id="163"/>
    </w:p>
    <w:p w14:paraId="7A1E3E5D" w14:textId="73A09214" w:rsidR="00C170B2" w:rsidRDefault="00525C55" w:rsidP="00FA6A0C">
      <w:pPr>
        <w:pStyle w:val="Maximyz0"/>
        <w:spacing w:after="240"/>
      </w:pPr>
      <w:r>
        <w:t xml:space="preserve">Зоны действия источников тепловой энергии </w:t>
      </w:r>
      <w:r w:rsidR="00B70210">
        <w:t>г</w:t>
      </w:r>
      <w:r w:rsidR="00882783">
        <w:t>ородского округа Лотошино</w:t>
      </w:r>
      <w:r w:rsidR="00152E2E">
        <w:t xml:space="preserve"> </w:t>
      </w:r>
      <w:r>
        <w:t>представлены в пункте 1.1.4</w:t>
      </w:r>
      <w:r w:rsidR="00584A9B">
        <w:t xml:space="preserve"> и в электронной модели</w:t>
      </w:r>
      <w:r>
        <w:t>.</w:t>
      </w:r>
    </w:p>
    <w:p w14:paraId="7BE68E8C" w14:textId="77777777" w:rsidR="00C170B2" w:rsidRDefault="00C170B2">
      <w:pPr>
        <w:rPr>
          <w:rFonts w:eastAsia="Calibri"/>
          <w:szCs w:val="20"/>
        </w:rPr>
      </w:pPr>
      <w:r>
        <w:br w:type="page"/>
      </w:r>
    </w:p>
    <w:p w14:paraId="43649C7C" w14:textId="0908E3D4" w:rsidR="00C2547D" w:rsidRPr="002E53E7" w:rsidRDefault="00C2547D" w:rsidP="004C58D1">
      <w:pPr>
        <w:pStyle w:val="22"/>
      </w:pPr>
      <w:bookmarkStart w:id="164" w:name="_Toc352234956"/>
      <w:bookmarkStart w:id="165" w:name="_Toc137472001"/>
      <w:bookmarkEnd w:id="140"/>
      <w:r w:rsidRPr="002E53E7">
        <w:lastRenderedPageBreak/>
        <w:t>Часть</w:t>
      </w:r>
      <w:r w:rsidR="0047523A" w:rsidRPr="002E53E7">
        <w:t xml:space="preserve"> 5</w:t>
      </w:r>
      <w:r w:rsidR="00796848" w:rsidRPr="002E53E7">
        <w:t>.</w:t>
      </w:r>
      <w:r w:rsidRPr="002E53E7">
        <w:t xml:space="preserve"> Тепловые нагрузки потребителей тепловой энергии, групп потребителей тепловой энергии в зонах действия источников тепловой энергии</w:t>
      </w:r>
      <w:bookmarkEnd w:id="164"/>
      <w:bookmarkEnd w:id="165"/>
    </w:p>
    <w:p w14:paraId="14102CCC" w14:textId="3F1A8E01" w:rsidR="00890C07" w:rsidRDefault="00890C07" w:rsidP="00890C07">
      <w:pPr>
        <w:pStyle w:val="32"/>
      </w:pPr>
      <w:bookmarkStart w:id="166" w:name="_Toc137472002"/>
      <w:r w:rsidRPr="00890C07">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66"/>
    </w:p>
    <w:p w14:paraId="18F5BBBA" w14:textId="30971568" w:rsidR="004907E3" w:rsidRPr="002E53E7" w:rsidRDefault="004907E3" w:rsidP="004907E3">
      <w:pPr>
        <w:pStyle w:val="Maximyz0"/>
        <w:rPr>
          <w:lang w:eastAsia="en-US"/>
        </w:rPr>
      </w:pPr>
      <w:r w:rsidRPr="002E53E7">
        <w:rPr>
          <w:lang w:eastAsia="en-US"/>
        </w:rPr>
        <w:t xml:space="preserve">В таблице </w:t>
      </w:r>
      <w:r w:rsidRPr="002E53E7">
        <w:rPr>
          <w:lang w:eastAsia="en-US"/>
        </w:rPr>
        <w:fldChar w:fldCharType="begin"/>
      </w:r>
      <w:r w:rsidRPr="002E53E7">
        <w:rPr>
          <w:lang w:eastAsia="en-US"/>
        </w:rPr>
        <w:instrText xml:space="preserve"> REF _Ref425502677 \h  \* MERGEFORMAT </w:instrText>
      </w:r>
      <w:r w:rsidRPr="002E53E7">
        <w:rPr>
          <w:lang w:eastAsia="en-US"/>
        </w:rPr>
      </w:r>
      <w:r w:rsidRPr="002E53E7">
        <w:rPr>
          <w:lang w:eastAsia="en-US"/>
        </w:rPr>
        <w:fldChar w:fldCharType="separate"/>
      </w:r>
      <w:r w:rsidR="00774551" w:rsidRPr="00774551">
        <w:rPr>
          <w:vanish/>
        </w:rPr>
        <w:t xml:space="preserve">Таблица </w:t>
      </w:r>
      <w:r w:rsidR="00774551">
        <w:rPr>
          <w:noProof/>
        </w:rPr>
        <w:t>1</w:t>
      </w:r>
      <w:r w:rsidR="00774551">
        <w:t>.</w:t>
      </w:r>
      <w:r w:rsidR="00774551">
        <w:rPr>
          <w:noProof/>
        </w:rPr>
        <w:t>70</w:t>
      </w:r>
      <w:r w:rsidRPr="002E53E7">
        <w:rPr>
          <w:lang w:eastAsia="en-US"/>
        </w:rPr>
        <w:fldChar w:fldCharType="end"/>
      </w:r>
      <w:r w:rsidRPr="002E53E7">
        <w:rPr>
          <w:lang w:eastAsia="en-US"/>
        </w:rPr>
        <w:t xml:space="preserve"> приведены данные по потреблению тепловой энергии в существующих зонах действия источников теплоснабжения </w:t>
      </w:r>
      <w:r>
        <w:rPr>
          <w:lang w:eastAsia="en-US"/>
        </w:rPr>
        <w:t>городского округа Лотошино.</w:t>
      </w:r>
    </w:p>
    <w:p w14:paraId="262F8738" w14:textId="77777777" w:rsidR="004907E3" w:rsidRPr="002E53E7" w:rsidRDefault="004907E3" w:rsidP="004907E3">
      <w:pPr>
        <w:rPr>
          <w:lang w:eastAsia="en-US"/>
        </w:rPr>
      </w:pPr>
    </w:p>
    <w:p w14:paraId="08632F1D" w14:textId="7624AAA6" w:rsidR="004907E3" w:rsidRDefault="004907E3" w:rsidP="004907E3">
      <w:pPr>
        <w:pStyle w:val="affb"/>
        <w:keepNext/>
      </w:pPr>
      <w:bookmarkStart w:id="167" w:name="_Ref425502677"/>
      <w:r w:rsidRPr="002E53E7">
        <w:t xml:space="preserve">Таблица </w:t>
      </w:r>
      <w:fldSimple w:instr=" STYLEREF 1 \s ">
        <w:r w:rsidR="00774551">
          <w:rPr>
            <w:noProof/>
          </w:rPr>
          <w:t>1</w:t>
        </w:r>
      </w:fldSimple>
      <w:r>
        <w:t>.</w:t>
      </w:r>
      <w:fldSimple w:instr=" SEQ Таблица \* ARABIC \s 1 ">
        <w:r w:rsidR="00774551">
          <w:rPr>
            <w:noProof/>
          </w:rPr>
          <w:t>70</w:t>
        </w:r>
      </w:fldSimple>
      <w:bookmarkEnd w:id="167"/>
      <w:r w:rsidRPr="002E53E7">
        <w:t xml:space="preserve"> - Значения потребления тепловой энергии при расчетных температурах наружного воздуха в зонах действия источников тепловой энергии </w:t>
      </w:r>
      <w:r>
        <w:t xml:space="preserve">городского округа Лотошино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68"/>
        <w:gridCol w:w="3363"/>
        <w:gridCol w:w="1286"/>
        <w:gridCol w:w="1118"/>
        <w:gridCol w:w="1118"/>
        <w:gridCol w:w="1329"/>
      </w:tblGrid>
      <w:tr w:rsidR="004907E3" w:rsidRPr="00D93ACE" w14:paraId="42DB9E06" w14:textId="77777777" w:rsidTr="003A04FE">
        <w:trPr>
          <w:trHeight w:val="315"/>
          <w:tblHeader/>
        </w:trPr>
        <w:tc>
          <w:tcPr>
            <w:tcW w:w="301" w:type="pct"/>
            <w:vMerge w:val="restart"/>
            <w:shd w:val="clear" w:color="auto" w:fill="auto"/>
            <w:noWrap/>
            <w:vAlign w:val="center"/>
            <w:hideMark/>
          </w:tcPr>
          <w:p w14:paraId="60130EC0" w14:textId="77777777" w:rsidR="004907E3" w:rsidRPr="00D93ACE" w:rsidRDefault="004907E3" w:rsidP="003A04FE">
            <w:pPr>
              <w:jc w:val="center"/>
              <w:rPr>
                <w:color w:val="000000"/>
                <w:sz w:val="20"/>
                <w:szCs w:val="20"/>
              </w:rPr>
            </w:pPr>
            <w:r w:rsidRPr="00D93ACE">
              <w:rPr>
                <w:color w:val="000000"/>
                <w:sz w:val="20"/>
                <w:szCs w:val="20"/>
              </w:rPr>
              <w:t>№</w:t>
            </w:r>
          </w:p>
          <w:p w14:paraId="5629C3D3" w14:textId="77777777" w:rsidR="004907E3" w:rsidRPr="00D93ACE" w:rsidRDefault="004907E3" w:rsidP="003A04FE">
            <w:pPr>
              <w:jc w:val="center"/>
              <w:rPr>
                <w:color w:val="000000"/>
                <w:sz w:val="20"/>
                <w:szCs w:val="20"/>
              </w:rPr>
            </w:pPr>
            <w:r w:rsidRPr="00D93ACE">
              <w:rPr>
                <w:color w:val="000000"/>
                <w:sz w:val="20"/>
                <w:szCs w:val="20"/>
              </w:rPr>
              <w:t>п/п</w:t>
            </w:r>
          </w:p>
        </w:tc>
        <w:tc>
          <w:tcPr>
            <w:tcW w:w="304" w:type="pct"/>
            <w:vMerge w:val="restart"/>
            <w:shd w:val="clear" w:color="auto" w:fill="auto"/>
            <w:vAlign w:val="center"/>
            <w:hideMark/>
          </w:tcPr>
          <w:p w14:paraId="1B4A5AF5" w14:textId="77777777" w:rsidR="004907E3" w:rsidRPr="00D93ACE" w:rsidRDefault="004907E3" w:rsidP="003A04FE">
            <w:pPr>
              <w:jc w:val="center"/>
              <w:rPr>
                <w:sz w:val="20"/>
                <w:szCs w:val="20"/>
              </w:rPr>
            </w:pPr>
            <w:r w:rsidRPr="00D93ACE">
              <w:rPr>
                <w:sz w:val="20"/>
                <w:szCs w:val="20"/>
              </w:rPr>
              <w:t>№</w:t>
            </w:r>
          </w:p>
          <w:p w14:paraId="0E9032A9" w14:textId="77777777" w:rsidR="004907E3" w:rsidRPr="00D93ACE" w:rsidRDefault="004907E3" w:rsidP="003A04FE">
            <w:pPr>
              <w:jc w:val="center"/>
              <w:rPr>
                <w:sz w:val="20"/>
                <w:szCs w:val="20"/>
              </w:rPr>
            </w:pPr>
            <w:r w:rsidRPr="00D93ACE">
              <w:rPr>
                <w:sz w:val="20"/>
                <w:szCs w:val="20"/>
              </w:rPr>
              <w:t>п/сх</w:t>
            </w:r>
          </w:p>
        </w:tc>
        <w:tc>
          <w:tcPr>
            <w:tcW w:w="1800" w:type="pct"/>
            <w:vMerge w:val="restart"/>
            <w:shd w:val="clear" w:color="auto" w:fill="auto"/>
            <w:vAlign w:val="center"/>
            <w:hideMark/>
          </w:tcPr>
          <w:p w14:paraId="4CF44613" w14:textId="77777777" w:rsidR="004907E3" w:rsidRPr="00D93ACE" w:rsidRDefault="004907E3" w:rsidP="003A04FE">
            <w:pPr>
              <w:rPr>
                <w:sz w:val="20"/>
                <w:szCs w:val="20"/>
              </w:rPr>
            </w:pPr>
            <w:r w:rsidRPr="00D93ACE">
              <w:rPr>
                <w:sz w:val="20"/>
                <w:szCs w:val="20"/>
              </w:rPr>
              <w:t>Наименование котельной и типы зданий, подключенных к ней</w:t>
            </w:r>
          </w:p>
        </w:tc>
        <w:tc>
          <w:tcPr>
            <w:tcW w:w="2596" w:type="pct"/>
            <w:gridSpan w:val="4"/>
            <w:shd w:val="clear" w:color="auto" w:fill="auto"/>
            <w:vAlign w:val="center"/>
            <w:hideMark/>
          </w:tcPr>
          <w:p w14:paraId="52312815" w14:textId="77777777" w:rsidR="004907E3" w:rsidRPr="00D93ACE" w:rsidRDefault="004907E3" w:rsidP="003A04FE">
            <w:pPr>
              <w:jc w:val="center"/>
              <w:rPr>
                <w:sz w:val="20"/>
                <w:szCs w:val="20"/>
              </w:rPr>
            </w:pPr>
            <w:r w:rsidRPr="00D93ACE">
              <w:rPr>
                <w:sz w:val="20"/>
                <w:szCs w:val="20"/>
              </w:rPr>
              <w:t>Тепловая нагрузка, Гкал/ч, в том числе</w:t>
            </w:r>
          </w:p>
        </w:tc>
      </w:tr>
      <w:tr w:rsidR="004907E3" w:rsidRPr="00D93ACE" w14:paraId="11C7DC3A" w14:textId="77777777" w:rsidTr="003A04FE">
        <w:trPr>
          <w:trHeight w:val="495"/>
          <w:tblHeader/>
        </w:trPr>
        <w:tc>
          <w:tcPr>
            <w:tcW w:w="301" w:type="pct"/>
            <w:vMerge/>
            <w:shd w:val="clear" w:color="auto" w:fill="auto"/>
            <w:vAlign w:val="center"/>
            <w:hideMark/>
          </w:tcPr>
          <w:p w14:paraId="7E4A1156" w14:textId="77777777" w:rsidR="004907E3" w:rsidRPr="00D93ACE" w:rsidRDefault="004907E3" w:rsidP="003A04FE">
            <w:pPr>
              <w:rPr>
                <w:color w:val="000000"/>
                <w:sz w:val="20"/>
                <w:szCs w:val="20"/>
              </w:rPr>
            </w:pPr>
          </w:p>
        </w:tc>
        <w:tc>
          <w:tcPr>
            <w:tcW w:w="304" w:type="pct"/>
            <w:vMerge/>
            <w:shd w:val="clear" w:color="auto" w:fill="auto"/>
            <w:vAlign w:val="center"/>
            <w:hideMark/>
          </w:tcPr>
          <w:p w14:paraId="7A88032E" w14:textId="77777777" w:rsidR="004907E3" w:rsidRPr="00D93ACE" w:rsidRDefault="004907E3" w:rsidP="003A04FE">
            <w:pPr>
              <w:rPr>
                <w:sz w:val="20"/>
                <w:szCs w:val="20"/>
              </w:rPr>
            </w:pPr>
          </w:p>
        </w:tc>
        <w:tc>
          <w:tcPr>
            <w:tcW w:w="1800" w:type="pct"/>
            <w:vMerge/>
            <w:shd w:val="clear" w:color="auto" w:fill="auto"/>
            <w:vAlign w:val="center"/>
            <w:hideMark/>
          </w:tcPr>
          <w:p w14:paraId="4EEEEE20" w14:textId="77777777" w:rsidR="004907E3" w:rsidRPr="00D93ACE" w:rsidRDefault="004907E3" w:rsidP="003A04FE">
            <w:pPr>
              <w:rPr>
                <w:sz w:val="20"/>
                <w:szCs w:val="20"/>
              </w:rPr>
            </w:pPr>
          </w:p>
        </w:tc>
        <w:tc>
          <w:tcPr>
            <w:tcW w:w="688" w:type="pct"/>
            <w:shd w:val="clear" w:color="auto" w:fill="auto"/>
            <w:vAlign w:val="center"/>
            <w:hideMark/>
          </w:tcPr>
          <w:p w14:paraId="3F32298D" w14:textId="77777777" w:rsidR="004907E3" w:rsidRPr="00D93ACE" w:rsidRDefault="004907E3" w:rsidP="003A04FE">
            <w:pPr>
              <w:jc w:val="center"/>
              <w:rPr>
                <w:sz w:val="20"/>
                <w:szCs w:val="20"/>
              </w:rPr>
            </w:pPr>
            <w:r w:rsidRPr="00D93ACE">
              <w:rPr>
                <w:sz w:val="20"/>
                <w:szCs w:val="20"/>
              </w:rPr>
              <w:t>Отопление</w:t>
            </w:r>
          </w:p>
        </w:tc>
        <w:tc>
          <w:tcPr>
            <w:tcW w:w="598" w:type="pct"/>
            <w:shd w:val="clear" w:color="auto" w:fill="auto"/>
            <w:vAlign w:val="center"/>
            <w:hideMark/>
          </w:tcPr>
          <w:p w14:paraId="0270DD98" w14:textId="77777777" w:rsidR="004907E3" w:rsidRPr="00D93ACE" w:rsidRDefault="004907E3" w:rsidP="003A04FE">
            <w:pPr>
              <w:jc w:val="center"/>
              <w:rPr>
                <w:sz w:val="20"/>
                <w:szCs w:val="20"/>
              </w:rPr>
            </w:pPr>
            <w:r w:rsidRPr="00D93ACE">
              <w:rPr>
                <w:sz w:val="20"/>
                <w:szCs w:val="20"/>
              </w:rPr>
              <w:t>Вентиляция</w:t>
            </w:r>
          </w:p>
        </w:tc>
        <w:tc>
          <w:tcPr>
            <w:tcW w:w="598" w:type="pct"/>
            <w:shd w:val="clear" w:color="auto" w:fill="auto"/>
            <w:vAlign w:val="center"/>
            <w:hideMark/>
          </w:tcPr>
          <w:p w14:paraId="3EF1BBC1" w14:textId="77777777" w:rsidR="004907E3" w:rsidRPr="00D93ACE" w:rsidRDefault="004907E3" w:rsidP="003A04FE">
            <w:pPr>
              <w:jc w:val="center"/>
              <w:rPr>
                <w:sz w:val="20"/>
                <w:szCs w:val="20"/>
              </w:rPr>
            </w:pPr>
            <w:r w:rsidRPr="00D93ACE">
              <w:rPr>
                <w:sz w:val="20"/>
                <w:szCs w:val="20"/>
              </w:rPr>
              <w:t>ГВС</w:t>
            </w:r>
          </w:p>
        </w:tc>
        <w:tc>
          <w:tcPr>
            <w:tcW w:w="711" w:type="pct"/>
            <w:shd w:val="clear" w:color="auto" w:fill="auto"/>
            <w:vAlign w:val="center"/>
            <w:hideMark/>
          </w:tcPr>
          <w:p w14:paraId="5ABCA30C" w14:textId="77777777" w:rsidR="004907E3" w:rsidRPr="00D93ACE" w:rsidRDefault="004907E3" w:rsidP="003A04FE">
            <w:pPr>
              <w:jc w:val="center"/>
              <w:rPr>
                <w:sz w:val="20"/>
                <w:szCs w:val="20"/>
              </w:rPr>
            </w:pPr>
            <w:r w:rsidRPr="00D93ACE">
              <w:rPr>
                <w:sz w:val="20"/>
                <w:szCs w:val="20"/>
              </w:rPr>
              <w:t>Сумма</w:t>
            </w:r>
          </w:p>
        </w:tc>
      </w:tr>
      <w:tr w:rsidR="004907E3" w:rsidRPr="00D93ACE" w14:paraId="384DCB70" w14:textId="77777777" w:rsidTr="003A04FE">
        <w:trPr>
          <w:trHeight w:val="315"/>
          <w:tblHeader/>
        </w:trPr>
        <w:tc>
          <w:tcPr>
            <w:tcW w:w="301" w:type="pct"/>
            <w:vMerge/>
            <w:shd w:val="clear" w:color="auto" w:fill="auto"/>
            <w:vAlign w:val="center"/>
            <w:hideMark/>
          </w:tcPr>
          <w:p w14:paraId="3B5860E2" w14:textId="77777777" w:rsidR="004907E3" w:rsidRPr="00D93ACE" w:rsidRDefault="004907E3" w:rsidP="003A04FE">
            <w:pPr>
              <w:rPr>
                <w:color w:val="000000"/>
                <w:sz w:val="20"/>
                <w:szCs w:val="20"/>
              </w:rPr>
            </w:pPr>
          </w:p>
        </w:tc>
        <w:tc>
          <w:tcPr>
            <w:tcW w:w="304" w:type="pct"/>
            <w:vMerge/>
            <w:shd w:val="clear" w:color="auto" w:fill="auto"/>
            <w:vAlign w:val="center"/>
            <w:hideMark/>
          </w:tcPr>
          <w:p w14:paraId="48898057" w14:textId="77777777" w:rsidR="004907E3" w:rsidRPr="00D93ACE" w:rsidRDefault="004907E3" w:rsidP="003A04FE">
            <w:pPr>
              <w:rPr>
                <w:sz w:val="20"/>
                <w:szCs w:val="20"/>
              </w:rPr>
            </w:pPr>
          </w:p>
        </w:tc>
        <w:tc>
          <w:tcPr>
            <w:tcW w:w="1800" w:type="pct"/>
            <w:vMerge/>
            <w:shd w:val="clear" w:color="auto" w:fill="auto"/>
            <w:vAlign w:val="center"/>
            <w:hideMark/>
          </w:tcPr>
          <w:p w14:paraId="5E0D52F5" w14:textId="77777777" w:rsidR="004907E3" w:rsidRPr="00D93ACE" w:rsidRDefault="004907E3" w:rsidP="003A04FE">
            <w:pPr>
              <w:rPr>
                <w:sz w:val="20"/>
                <w:szCs w:val="20"/>
              </w:rPr>
            </w:pPr>
          </w:p>
        </w:tc>
        <w:tc>
          <w:tcPr>
            <w:tcW w:w="2596" w:type="pct"/>
            <w:gridSpan w:val="4"/>
            <w:shd w:val="clear" w:color="auto" w:fill="auto"/>
            <w:vAlign w:val="center"/>
            <w:hideMark/>
          </w:tcPr>
          <w:p w14:paraId="40347A8A" w14:textId="63020F26" w:rsidR="004907E3" w:rsidRPr="00D93ACE" w:rsidRDefault="004907E3" w:rsidP="003A04FE">
            <w:pPr>
              <w:jc w:val="center"/>
              <w:rPr>
                <w:sz w:val="20"/>
                <w:szCs w:val="20"/>
              </w:rPr>
            </w:pPr>
            <w:r w:rsidRPr="00D93ACE">
              <w:rPr>
                <w:sz w:val="20"/>
                <w:szCs w:val="20"/>
              </w:rPr>
              <w:t xml:space="preserve"> 202</w:t>
            </w:r>
            <w:r w:rsidR="00B00119">
              <w:rPr>
                <w:sz w:val="20"/>
                <w:szCs w:val="20"/>
              </w:rPr>
              <w:t>2</w:t>
            </w:r>
            <w:r w:rsidRPr="00D93ACE">
              <w:rPr>
                <w:sz w:val="20"/>
                <w:szCs w:val="20"/>
              </w:rPr>
              <w:t xml:space="preserve"> г.</w:t>
            </w:r>
          </w:p>
        </w:tc>
      </w:tr>
      <w:tr w:rsidR="0016156D" w:rsidRPr="00D93ACE" w14:paraId="68E44FC3" w14:textId="77777777" w:rsidTr="003A04FE">
        <w:trPr>
          <w:trHeight w:val="315"/>
        </w:trPr>
        <w:tc>
          <w:tcPr>
            <w:tcW w:w="301" w:type="pct"/>
            <w:vMerge w:val="restart"/>
            <w:shd w:val="clear" w:color="auto" w:fill="auto"/>
            <w:vAlign w:val="center"/>
            <w:hideMark/>
          </w:tcPr>
          <w:p w14:paraId="1B825038" w14:textId="77777777" w:rsidR="0016156D" w:rsidRPr="00D93ACE" w:rsidRDefault="0016156D" w:rsidP="0016156D">
            <w:pPr>
              <w:jc w:val="center"/>
              <w:rPr>
                <w:sz w:val="20"/>
                <w:szCs w:val="20"/>
              </w:rPr>
            </w:pPr>
            <w:r w:rsidRPr="00D93ACE">
              <w:rPr>
                <w:sz w:val="20"/>
                <w:szCs w:val="20"/>
              </w:rPr>
              <w:t>1</w:t>
            </w:r>
          </w:p>
        </w:tc>
        <w:tc>
          <w:tcPr>
            <w:tcW w:w="304" w:type="pct"/>
            <w:vMerge w:val="restart"/>
            <w:shd w:val="clear" w:color="auto" w:fill="auto"/>
            <w:vAlign w:val="center"/>
            <w:hideMark/>
          </w:tcPr>
          <w:p w14:paraId="714C4796" w14:textId="77777777" w:rsidR="0016156D" w:rsidRPr="00D93ACE" w:rsidRDefault="0016156D" w:rsidP="0016156D">
            <w:pPr>
              <w:jc w:val="center"/>
              <w:rPr>
                <w:sz w:val="20"/>
                <w:szCs w:val="20"/>
              </w:rPr>
            </w:pPr>
            <w:r w:rsidRPr="00D93ACE">
              <w:rPr>
                <w:sz w:val="18"/>
                <w:szCs w:val="18"/>
              </w:rPr>
              <w:t>1</w:t>
            </w:r>
          </w:p>
        </w:tc>
        <w:tc>
          <w:tcPr>
            <w:tcW w:w="1800" w:type="pct"/>
            <w:shd w:val="clear" w:color="auto" w:fill="auto"/>
            <w:vAlign w:val="center"/>
            <w:hideMark/>
          </w:tcPr>
          <w:p w14:paraId="16633E21" w14:textId="77777777" w:rsidR="0016156D" w:rsidRPr="00D93ACE" w:rsidRDefault="0016156D" w:rsidP="0016156D">
            <w:pPr>
              <w:rPr>
                <w:b/>
                <w:bCs/>
                <w:sz w:val="20"/>
                <w:szCs w:val="20"/>
              </w:rPr>
            </w:pPr>
            <w:r w:rsidRPr="00D93ACE">
              <w:rPr>
                <w:b/>
                <w:bCs/>
                <w:sz w:val="18"/>
                <w:szCs w:val="18"/>
              </w:rPr>
              <w:t>№1</w:t>
            </w:r>
          </w:p>
        </w:tc>
        <w:tc>
          <w:tcPr>
            <w:tcW w:w="688" w:type="pct"/>
            <w:shd w:val="clear" w:color="auto" w:fill="auto"/>
            <w:vAlign w:val="center"/>
            <w:hideMark/>
          </w:tcPr>
          <w:p w14:paraId="78533C8B" w14:textId="22415325" w:rsidR="0016156D" w:rsidRPr="00D93ACE" w:rsidRDefault="0016156D" w:rsidP="0016156D">
            <w:pPr>
              <w:jc w:val="center"/>
              <w:rPr>
                <w:b/>
                <w:bCs/>
                <w:sz w:val="20"/>
                <w:szCs w:val="20"/>
              </w:rPr>
            </w:pPr>
            <w:r>
              <w:rPr>
                <w:b/>
                <w:bCs/>
                <w:sz w:val="20"/>
                <w:szCs w:val="20"/>
              </w:rPr>
              <w:t>2,362</w:t>
            </w:r>
          </w:p>
        </w:tc>
        <w:tc>
          <w:tcPr>
            <w:tcW w:w="598" w:type="pct"/>
            <w:shd w:val="clear" w:color="auto" w:fill="auto"/>
            <w:vAlign w:val="center"/>
            <w:hideMark/>
          </w:tcPr>
          <w:p w14:paraId="2C46A86B" w14:textId="37D13DC7" w:rsidR="0016156D" w:rsidRPr="00D93ACE" w:rsidRDefault="0016156D" w:rsidP="0016156D">
            <w:pPr>
              <w:jc w:val="center"/>
              <w:rPr>
                <w:b/>
                <w:bCs/>
                <w:sz w:val="20"/>
                <w:szCs w:val="20"/>
              </w:rPr>
            </w:pPr>
            <w:r>
              <w:rPr>
                <w:b/>
                <w:bCs/>
                <w:sz w:val="20"/>
                <w:szCs w:val="20"/>
              </w:rPr>
              <w:t>0,180</w:t>
            </w:r>
          </w:p>
        </w:tc>
        <w:tc>
          <w:tcPr>
            <w:tcW w:w="598" w:type="pct"/>
            <w:shd w:val="clear" w:color="auto" w:fill="auto"/>
            <w:vAlign w:val="center"/>
            <w:hideMark/>
          </w:tcPr>
          <w:p w14:paraId="2DB7D788" w14:textId="1F04CFAE" w:rsidR="0016156D" w:rsidRPr="00D93ACE" w:rsidRDefault="0016156D" w:rsidP="0016156D">
            <w:pPr>
              <w:jc w:val="center"/>
              <w:rPr>
                <w:b/>
                <w:bCs/>
                <w:sz w:val="20"/>
                <w:szCs w:val="20"/>
              </w:rPr>
            </w:pPr>
            <w:r>
              <w:rPr>
                <w:b/>
                <w:bCs/>
                <w:sz w:val="20"/>
                <w:szCs w:val="20"/>
              </w:rPr>
              <w:t>0,691</w:t>
            </w:r>
          </w:p>
        </w:tc>
        <w:tc>
          <w:tcPr>
            <w:tcW w:w="711" w:type="pct"/>
            <w:shd w:val="clear" w:color="auto" w:fill="auto"/>
            <w:vAlign w:val="center"/>
            <w:hideMark/>
          </w:tcPr>
          <w:p w14:paraId="00D43AE7" w14:textId="172B6DB5" w:rsidR="0016156D" w:rsidRPr="00D93ACE" w:rsidRDefault="0016156D" w:rsidP="0016156D">
            <w:pPr>
              <w:jc w:val="center"/>
              <w:rPr>
                <w:b/>
                <w:bCs/>
                <w:sz w:val="20"/>
                <w:szCs w:val="20"/>
              </w:rPr>
            </w:pPr>
            <w:r>
              <w:rPr>
                <w:b/>
                <w:bCs/>
                <w:sz w:val="20"/>
                <w:szCs w:val="20"/>
              </w:rPr>
              <w:t>3,233</w:t>
            </w:r>
          </w:p>
        </w:tc>
      </w:tr>
      <w:tr w:rsidR="0016156D" w:rsidRPr="00D93ACE" w14:paraId="02FB278C" w14:textId="77777777" w:rsidTr="003A04FE">
        <w:trPr>
          <w:trHeight w:val="315"/>
        </w:trPr>
        <w:tc>
          <w:tcPr>
            <w:tcW w:w="301" w:type="pct"/>
            <w:vMerge/>
            <w:shd w:val="clear" w:color="auto" w:fill="auto"/>
            <w:vAlign w:val="center"/>
            <w:hideMark/>
          </w:tcPr>
          <w:p w14:paraId="19D4CD40" w14:textId="77777777" w:rsidR="0016156D" w:rsidRPr="00D93ACE" w:rsidRDefault="0016156D" w:rsidP="0016156D">
            <w:pPr>
              <w:rPr>
                <w:sz w:val="20"/>
                <w:szCs w:val="20"/>
              </w:rPr>
            </w:pPr>
          </w:p>
        </w:tc>
        <w:tc>
          <w:tcPr>
            <w:tcW w:w="304" w:type="pct"/>
            <w:vMerge/>
            <w:shd w:val="clear" w:color="auto" w:fill="auto"/>
            <w:vAlign w:val="center"/>
            <w:hideMark/>
          </w:tcPr>
          <w:p w14:paraId="13D2D44A" w14:textId="77777777" w:rsidR="0016156D" w:rsidRPr="00D93ACE" w:rsidRDefault="0016156D" w:rsidP="0016156D">
            <w:pPr>
              <w:rPr>
                <w:sz w:val="20"/>
                <w:szCs w:val="20"/>
              </w:rPr>
            </w:pPr>
          </w:p>
        </w:tc>
        <w:tc>
          <w:tcPr>
            <w:tcW w:w="1800" w:type="pct"/>
            <w:shd w:val="clear" w:color="auto" w:fill="auto"/>
            <w:vAlign w:val="center"/>
            <w:hideMark/>
          </w:tcPr>
          <w:p w14:paraId="1A26CBAA"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5D5FF5BF" w14:textId="79987540" w:rsidR="0016156D" w:rsidRPr="00D93ACE" w:rsidRDefault="0016156D" w:rsidP="0016156D">
            <w:pPr>
              <w:jc w:val="center"/>
              <w:rPr>
                <w:sz w:val="20"/>
                <w:szCs w:val="20"/>
              </w:rPr>
            </w:pPr>
            <w:r>
              <w:rPr>
                <w:sz w:val="20"/>
                <w:szCs w:val="20"/>
              </w:rPr>
              <w:t>1,584</w:t>
            </w:r>
          </w:p>
        </w:tc>
        <w:tc>
          <w:tcPr>
            <w:tcW w:w="598" w:type="pct"/>
            <w:shd w:val="clear" w:color="auto" w:fill="auto"/>
            <w:vAlign w:val="center"/>
            <w:hideMark/>
          </w:tcPr>
          <w:p w14:paraId="45639B0B" w14:textId="20365BDA"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193FDC1A" w14:textId="0C5498E7" w:rsidR="0016156D" w:rsidRPr="00D93ACE" w:rsidRDefault="0016156D" w:rsidP="0016156D">
            <w:pPr>
              <w:jc w:val="center"/>
              <w:rPr>
                <w:sz w:val="20"/>
                <w:szCs w:val="20"/>
              </w:rPr>
            </w:pPr>
            <w:r>
              <w:rPr>
                <w:sz w:val="20"/>
                <w:szCs w:val="20"/>
              </w:rPr>
              <w:t>0,575</w:t>
            </w:r>
          </w:p>
        </w:tc>
        <w:tc>
          <w:tcPr>
            <w:tcW w:w="711" w:type="pct"/>
            <w:shd w:val="clear" w:color="auto" w:fill="auto"/>
            <w:vAlign w:val="center"/>
            <w:hideMark/>
          </w:tcPr>
          <w:p w14:paraId="41EB8286" w14:textId="0D74082B" w:rsidR="0016156D" w:rsidRPr="00D93ACE" w:rsidRDefault="0016156D" w:rsidP="0016156D">
            <w:pPr>
              <w:jc w:val="center"/>
              <w:rPr>
                <w:b/>
                <w:bCs/>
                <w:sz w:val="20"/>
                <w:szCs w:val="20"/>
              </w:rPr>
            </w:pPr>
            <w:r>
              <w:rPr>
                <w:b/>
                <w:bCs/>
                <w:sz w:val="20"/>
                <w:szCs w:val="20"/>
              </w:rPr>
              <w:t>2,159</w:t>
            </w:r>
          </w:p>
        </w:tc>
      </w:tr>
      <w:tr w:rsidR="0016156D" w:rsidRPr="00D93ACE" w14:paraId="47BD4BE1" w14:textId="77777777" w:rsidTr="003A04FE">
        <w:trPr>
          <w:trHeight w:val="315"/>
        </w:trPr>
        <w:tc>
          <w:tcPr>
            <w:tcW w:w="301" w:type="pct"/>
            <w:vMerge/>
            <w:shd w:val="clear" w:color="auto" w:fill="auto"/>
            <w:vAlign w:val="center"/>
            <w:hideMark/>
          </w:tcPr>
          <w:p w14:paraId="7828E9AB" w14:textId="77777777" w:rsidR="0016156D" w:rsidRPr="00D93ACE" w:rsidRDefault="0016156D" w:rsidP="0016156D">
            <w:pPr>
              <w:rPr>
                <w:sz w:val="20"/>
                <w:szCs w:val="20"/>
              </w:rPr>
            </w:pPr>
          </w:p>
        </w:tc>
        <w:tc>
          <w:tcPr>
            <w:tcW w:w="304" w:type="pct"/>
            <w:vMerge/>
            <w:shd w:val="clear" w:color="auto" w:fill="auto"/>
            <w:vAlign w:val="center"/>
            <w:hideMark/>
          </w:tcPr>
          <w:p w14:paraId="54992DB9" w14:textId="77777777" w:rsidR="0016156D" w:rsidRPr="00D93ACE" w:rsidRDefault="0016156D" w:rsidP="0016156D">
            <w:pPr>
              <w:rPr>
                <w:sz w:val="20"/>
                <w:szCs w:val="20"/>
              </w:rPr>
            </w:pPr>
          </w:p>
        </w:tc>
        <w:tc>
          <w:tcPr>
            <w:tcW w:w="1800" w:type="pct"/>
            <w:shd w:val="clear" w:color="auto" w:fill="auto"/>
            <w:vAlign w:val="center"/>
            <w:hideMark/>
          </w:tcPr>
          <w:p w14:paraId="137BF2A5"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15184EA7" w14:textId="78CD7D8A" w:rsidR="0016156D" w:rsidRPr="00D93ACE" w:rsidRDefault="0016156D" w:rsidP="0016156D">
            <w:pPr>
              <w:jc w:val="center"/>
              <w:rPr>
                <w:sz w:val="20"/>
                <w:szCs w:val="20"/>
              </w:rPr>
            </w:pPr>
            <w:r>
              <w:rPr>
                <w:sz w:val="20"/>
                <w:szCs w:val="20"/>
              </w:rPr>
              <w:t>0,608</w:t>
            </w:r>
          </w:p>
        </w:tc>
        <w:tc>
          <w:tcPr>
            <w:tcW w:w="598" w:type="pct"/>
            <w:shd w:val="clear" w:color="auto" w:fill="auto"/>
            <w:vAlign w:val="center"/>
            <w:hideMark/>
          </w:tcPr>
          <w:p w14:paraId="608E24AC" w14:textId="447A1611" w:rsidR="0016156D" w:rsidRPr="00D93ACE" w:rsidRDefault="0016156D" w:rsidP="0016156D">
            <w:pPr>
              <w:jc w:val="center"/>
              <w:rPr>
                <w:sz w:val="20"/>
                <w:szCs w:val="20"/>
              </w:rPr>
            </w:pPr>
            <w:r>
              <w:rPr>
                <w:sz w:val="20"/>
                <w:szCs w:val="20"/>
              </w:rPr>
              <w:t>0,180</w:t>
            </w:r>
          </w:p>
        </w:tc>
        <w:tc>
          <w:tcPr>
            <w:tcW w:w="598" w:type="pct"/>
            <w:shd w:val="clear" w:color="auto" w:fill="auto"/>
            <w:vAlign w:val="center"/>
            <w:hideMark/>
          </w:tcPr>
          <w:p w14:paraId="4821C9AE" w14:textId="070B5457" w:rsidR="0016156D" w:rsidRPr="00D93ACE" w:rsidRDefault="0016156D" w:rsidP="0016156D">
            <w:pPr>
              <w:jc w:val="center"/>
              <w:rPr>
                <w:sz w:val="20"/>
                <w:szCs w:val="20"/>
              </w:rPr>
            </w:pPr>
            <w:r>
              <w:rPr>
                <w:sz w:val="20"/>
                <w:szCs w:val="20"/>
              </w:rPr>
              <w:t>0,104</w:t>
            </w:r>
          </w:p>
        </w:tc>
        <w:tc>
          <w:tcPr>
            <w:tcW w:w="711" w:type="pct"/>
            <w:shd w:val="clear" w:color="auto" w:fill="auto"/>
            <w:vAlign w:val="center"/>
            <w:hideMark/>
          </w:tcPr>
          <w:p w14:paraId="5342E0F7" w14:textId="541BEE6C" w:rsidR="0016156D" w:rsidRPr="00D93ACE" w:rsidRDefault="0016156D" w:rsidP="0016156D">
            <w:pPr>
              <w:jc w:val="center"/>
              <w:rPr>
                <w:b/>
                <w:bCs/>
                <w:sz w:val="20"/>
                <w:szCs w:val="20"/>
              </w:rPr>
            </w:pPr>
            <w:r>
              <w:rPr>
                <w:b/>
                <w:bCs/>
                <w:sz w:val="20"/>
                <w:szCs w:val="20"/>
              </w:rPr>
              <w:t>0,892</w:t>
            </w:r>
          </w:p>
        </w:tc>
      </w:tr>
      <w:tr w:rsidR="0016156D" w:rsidRPr="00D93ACE" w14:paraId="5E40CBC7" w14:textId="77777777" w:rsidTr="003A04FE">
        <w:trPr>
          <w:trHeight w:val="315"/>
        </w:trPr>
        <w:tc>
          <w:tcPr>
            <w:tcW w:w="301" w:type="pct"/>
            <w:vMerge/>
            <w:shd w:val="clear" w:color="auto" w:fill="auto"/>
            <w:vAlign w:val="center"/>
            <w:hideMark/>
          </w:tcPr>
          <w:p w14:paraId="4414E302" w14:textId="77777777" w:rsidR="0016156D" w:rsidRPr="00D93ACE" w:rsidRDefault="0016156D" w:rsidP="0016156D">
            <w:pPr>
              <w:rPr>
                <w:sz w:val="20"/>
                <w:szCs w:val="20"/>
              </w:rPr>
            </w:pPr>
          </w:p>
        </w:tc>
        <w:tc>
          <w:tcPr>
            <w:tcW w:w="304" w:type="pct"/>
            <w:vMerge/>
            <w:shd w:val="clear" w:color="auto" w:fill="auto"/>
            <w:vAlign w:val="center"/>
            <w:hideMark/>
          </w:tcPr>
          <w:p w14:paraId="7055AF9F" w14:textId="77777777" w:rsidR="0016156D" w:rsidRPr="00D93ACE" w:rsidRDefault="0016156D" w:rsidP="0016156D">
            <w:pPr>
              <w:rPr>
                <w:sz w:val="20"/>
                <w:szCs w:val="20"/>
              </w:rPr>
            </w:pPr>
          </w:p>
        </w:tc>
        <w:tc>
          <w:tcPr>
            <w:tcW w:w="1800" w:type="pct"/>
            <w:shd w:val="clear" w:color="auto" w:fill="auto"/>
            <w:vAlign w:val="center"/>
            <w:hideMark/>
          </w:tcPr>
          <w:p w14:paraId="223F562F"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72DA0072" w14:textId="0289A00E" w:rsidR="0016156D" w:rsidRPr="00D93ACE" w:rsidRDefault="0016156D" w:rsidP="0016156D">
            <w:pPr>
              <w:jc w:val="center"/>
              <w:rPr>
                <w:sz w:val="20"/>
                <w:szCs w:val="20"/>
              </w:rPr>
            </w:pPr>
            <w:r>
              <w:rPr>
                <w:sz w:val="20"/>
                <w:szCs w:val="20"/>
              </w:rPr>
              <w:t>0,170</w:t>
            </w:r>
          </w:p>
        </w:tc>
        <w:tc>
          <w:tcPr>
            <w:tcW w:w="598" w:type="pct"/>
            <w:shd w:val="clear" w:color="auto" w:fill="auto"/>
            <w:vAlign w:val="center"/>
            <w:hideMark/>
          </w:tcPr>
          <w:p w14:paraId="304FF82C" w14:textId="1BFBD65A"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06F0730D" w14:textId="65FCE4D4" w:rsidR="0016156D" w:rsidRPr="00D93ACE" w:rsidRDefault="0016156D" w:rsidP="0016156D">
            <w:pPr>
              <w:jc w:val="center"/>
              <w:rPr>
                <w:sz w:val="20"/>
                <w:szCs w:val="20"/>
              </w:rPr>
            </w:pPr>
            <w:r>
              <w:rPr>
                <w:sz w:val="20"/>
                <w:szCs w:val="20"/>
              </w:rPr>
              <w:t>0,011</w:t>
            </w:r>
          </w:p>
        </w:tc>
        <w:tc>
          <w:tcPr>
            <w:tcW w:w="711" w:type="pct"/>
            <w:shd w:val="clear" w:color="auto" w:fill="auto"/>
            <w:vAlign w:val="center"/>
            <w:hideMark/>
          </w:tcPr>
          <w:p w14:paraId="517A5CA3" w14:textId="7F5DBA58" w:rsidR="0016156D" w:rsidRPr="00D93ACE" w:rsidRDefault="0016156D" w:rsidP="0016156D">
            <w:pPr>
              <w:jc w:val="center"/>
              <w:rPr>
                <w:b/>
                <w:bCs/>
                <w:sz w:val="20"/>
                <w:szCs w:val="20"/>
              </w:rPr>
            </w:pPr>
            <w:r>
              <w:rPr>
                <w:b/>
                <w:bCs/>
                <w:sz w:val="20"/>
                <w:szCs w:val="20"/>
              </w:rPr>
              <w:t>0,181</w:t>
            </w:r>
          </w:p>
        </w:tc>
      </w:tr>
      <w:tr w:rsidR="0016156D" w:rsidRPr="00D93ACE" w14:paraId="6DD3AC6B" w14:textId="77777777" w:rsidTr="003A04FE">
        <w:trPr>
          <w:trHeight w:val="315"/>
        </w:trPr>
        <w:tc>
          <w:tcPr>
            <w:tcW w:w="301" w:type="pct"/>
            <w:vMerge w:val="restart"/>
            <w:shd w:val="clear" w:color="auto" w:fill="auto"/>
            <w:vAlign w:val="center"/>
            <w:hideMark/>
          </w:tcPr>
          <w:p w14:paraId="76D68714" w14:textId="77777777" w:rsidR="0016156D" w:rsidRPr="00D93ACE" w:rsidRDefault="0016156D" w:rsidP="0016156D">
            <w:pPr>
              <w:jc w:val="center"/>
              <w:rPr>
                <w:sz w:val="20"/>
                <w:szCs w:val="20"/>
              </w:rPr>
            </w:pPr>
            <w:r w:rsidRPr="00D93ACE">
              <w:rPr>
                <w:sz w:val="20"/>
                <w:szCs w:val="20"/>
              </w:rPr>
              <w:t>2</w:t>
            </w:r>
          </w:p>
        </w:tc>
        <w:tc>
          <w:tcPr>
            <w:tcW w:w="304" w:type="pct"/>
            <w:vMerge w:val="restart"/>
            <w:shd w:val="clear" w:color="auto" w:fill="auto"/>
            <w:vAlign w:val="center"/>
            <w:hideMark/>
          </w:tcPr>
          <w:p w14:paraId="1F08F8CA" w14:textId="77777777" w:rsidR="0016156D" w:rsidRPr="00D93ACE" w:rsidRDefault="0016156D" w:rsidP="0016156D">
            <w:pPr>
              <w:jc w:val="center"/>
              <w:rPr>
                <w:sz w:val="20"/>
                <w:szCs w:val="20"/>
              </w:rPr>
            </w:pPr>
            <w:r w:rsidRPr="00D93ACE">
              <w:rPr>
                <w:sz w:val="18"/>
                <w:szCs w:val="18"/>
              </w:rPr>
              <w:t>2</w:t>
            </w:r>
          </w:p>
        </w:tc>
        <w:tc>
          <w:tcPr>
            <w:tcW w:w="1800" w:type="pct"/>
            <w:shd w:val="clear" w:color="auto" w:fill="auto"/>
            <w:vAlign w:val="center"/>
            <w:hideMark/>
          </w:tcPr>
          <w:p w14:paraId="363D0DDD" w14:textId="77777777" w:rsidR="0016156D" w:rsidRPr="00D93ACE" w:rsidRDefault="0016156D" w:rsidP="0016156D">
            <w:pPr>
              <w:rPr>
                <w:b/>
                <w:bCs/>
                <w:sz w:val="20"/>
                <w:szCs w:val="20"/>
              </w:rPr>
            </w:pPr>
            <w:r w:rsidRPr="00D93ACE">
              <w:rPr>
                <w:b/>
                <w:bCs/>
                <w:sz w:val="18"/>
                <w:szCs w:val="18"/>
              </w:rPr>
              <w:t>№2а</w:t>
            </w:r>
          </w:p>
        </w:tc>
        <w:tc>
          <w:tcPr>
            <w:tcW w:w="688" w:type="pct"/>
            <w:shd w:val="clear" w:color="auto" w:fill="auto"/>
            <w:vAlign w:val="center"/>
            <w:hideMark/>
          </w:tcPr>
          <w:p w14:paraId="5F499EC4" w14:textId="51604F8E" w:rsidR="0016156D" w:rsidRPr="00D93ACE" w:rsidRDefault="0016156D" w:rsidP="0016156D">
            <w:pPr>
              <w:jc w:val="center"/>
              <w:rPr>
                <w:b/>
                <w:bCs/>
                <w:sz w:val="20"/>
                <w:szCs w:val="20"/>
              </w:rPr>
            </w:pPr>
            <w:r>
              <w:rPr>
                <w:b/>
                <w:bCs/>
                <w:sz w:val="20"/>
                <w:szCs w:val="20"/>
              </w:rPr>
              <w:t>4,140</w:t>
            </w:r>
          </w:p>
        </w:tc>
        <w:tc>
          <w:tcPr>
            <w:tcW w:w="598" w:type="pct"/>
            <w:shd w:val="clear" w:color="auto" w:fill="auto"/>
            <w:vAlign w:val="center"/>
            <w:hideMark/>
          </w:tcPr>
          <w:p w14:paraId="265CA9FC" w14:textId="79B8AFFB" w:rsidR="0016156D" w:rsidRPr="00D93ACE" w:rsidRDefault="0016156D" w:rsidP="0016156D">
            <w:pPr>
              <w:jc w:val="center"/>
              <w:rPr>
                <w:b/>
                <w:bCs/>
                <w:sz w:val="20"/>
                <w:szCs w:val="20"/>
              </w:rPr>
            </w:pPr>
            <w:r>
              <w:rPr>
                <w:b/>
                <w:bCs/>
                <w:sz w:val="20"/>
                <w:szCs w:val="20"/>
              </w:rPr>
              <w:t>0,024</w:t>
            </w:r>
          </w:p>
        </w:tc>
        <w:tc>
          <w:tcPr>
            <w:tcW w:w="598" w:type="pct"/>
            <w:shd w:val="clear" w:color="auto" w:fill="auto"/>
            <w:vAlign w:val="center"/>
            <w:hideMark/>
          </w:tcPr>
          <w:p w14:paraId="4BF1E7C9" w14:textId="781E8475" w:rsidR="0016156D" w:rsidRPr="00D93ACE" w:rsidRDefault="0016156D" w:rsidP="0016156D">
            <w:pPr>
              <w:jc w:val="center"/>
              <w:rPr>
                <w:b/>
                <w:bCs/>
                <w:sz w:val="20"/>
                <w:szCs w:val="20"/>
              </w:rPr>
            </w:pPr>
            <w:r>
              <w:rPr>
                <w:b/>
                <w:bCs/>
                <w:sz w:val="20"/>
                <w:szCs w:val="20"/>
              </w:rPr>
              <w:t>1,409</w:t>
            </w:r>
          </w:p>
        </w:tc>
        <w:tc>
          <w:tcPr>
            <w:tcW w:w="711" w:type="pct"/>
            <w:shd w:val="clear" w:color="auto" w:fill="auto"/>
            <w:vAlign w:val="center"/>
            <w:hideMark/>
          </w:tcPr>
          <w:p w14:paraId="1A55EF8D" w14:textId="4D0A8944" w:rsidR="0016156D" w:rsidRPr="00D93ACE" w:rsidRDefault="0016156D" w:rsidP="0016156D">
            <w:pPr>
              <w:jc w:val="center"/>
              <w:rPr>
                <w:b/>
                <w:bCs/>
                <w:sz w:val="20"/>
                <w:szCs w:val="20"/>
              </w:rPr>
            </w:pPr>
            <w:r>
              <w:rPr>
                <w:b/>
                <w:bCs/>
                <w:sz w:val="20"/>
                <w:szCs w:val="20"/>
              </w:rPr>
              <w:t>5,573</w:t>
            </w:r>
          </w:p>
        </w:tc>
      </w:tr>
      <w:tr w:rsidR="0016156D" w:rsidRPr="00D93ACE" w14:paraId="5238D466" w14:textId="77777777" w:rsidTr="003A04FE">
        <w:trPr>
          <w:trHeight w:val="315"/>
        </w:trPr>
        <w:tc>
          <w:tcPr>
            <w:tcW w:w="301" w:type="pct"/>
            <w:vMerge/>
            <w:shd w:val="clear" w:color="auto" w:fill="auto"/>
            <w:vAlign w:val="center"/>
            <w:hideMark/>
          </w:tcPr>
          <w:p w14:paraId="6C8A678D" w14:textId="77777777" w:rsidR="0016156D" w:rsidRPr="00D93ACE" w:rsidRDefault="0016156D" w:rsidP="0016156D">
            <w:pPr>
              <w:rPr>
                <w:sz w:val="20"/>
                <w:szCs w:val="20"/>
              </w:rPr>
            </w:pPr>
          </w:p>
        </w:tc>
        <w:tc>
          <w:tcPr>
            <w:tcW w:w="304" w:type="pct"/>
            <w:vMerge/>
            <w:shd w:val="clear" w:color="auto" w:fill="auto"/>
            <w:vAlign w:val="center"/>
            <w:hideMark/>
          </w:tcPr>
          <w:p w14:paraId="14B36E9B" w14:textId="77777777" w:rsidR="0016156D" w:rsidRPr="00D93ACE" w:rsidRDefault="0016156D" w:rsidP="0016156D">
            <w:pPr>
              <w:rPr>
                <w:sz w:val="20"/>
                <w:szCs w:val="20"/>
              </w:rPr>
            </w:pPr>
          </w:p>
        </w:tc>
        <w:tc>
          <w:tcPr>
            <w:tcW w:w="1800" w:type="pct"/>
            <w:shd w:val="clear" w:color="auto" w:fill="auto"/>
            <w:vAlign w:val="center"/>
            <w:hideMark/>
          </w:tcPr>
          <w:p w14:paraId="42A6F6D1"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1A5786D8" w14:textId="5BB9DE65" w:rsidR="0016156D" w:rsidRPr="00D93ACE" w:rsidRDefault="0016156D" w:rsidP="0016156D">
            <w:pPr>
              <w:jc w:val="center"/>
              <w:rPr>
                <w:sz w:val="20"/>
                <w:szCs w:val="20"/>
              </w:rPr>
            </w:pPr>
            <w:r>
              <w:rPr>
                <w:sz w:val="20"/>
                <w:szCs w:val="20"/>
              </w:rPr>
              <w:t>3,607</w:t>
            </w:r>
          </w:p>
        </w:tc>
        <w:tc>
          <w:tcPr>
            <w:tcW w:w="598" w:type="pct"/>
            <w:shd w:val="clear" w:color="auto" w:fill="auto"/>
            <w:vAlign w:val="center"/>
            <w:hideMark/>
          </w:tcPr>
          <w:p w14:paraId="2ADCDAEC" w14:textId="7FDBBB49"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75C74A07" w14:textId="1FF04679" w:rsidR="0016156D" w:rsidRPr="00D93ACE" w:rsidRDefault="0016156D" w:rsidP="0016156D">
            <w:pPr>
              <w:jc w:val="center"/>
              <w:rPr>
                <w:sz w:val="20"/>
                <w:szCs w:val="20"/>
              </w:rPr>
            </w:pPr>
            <w:r>
              <w:rPr>
                <w:sz w:val="20"/>
                <w:szCs w:val="20"/>
              </w:rPr>
              <w:t>1,356</w:t>
            </w:r>
          </w:p>
        </w:tc>
        <w:tc>
          <w:tcPr>
            <w:tcW w:w="711" w:type="pct"/>
            <w:shd w:val="clear" w:color="auto" w:fill="auto"/>
            <w:vAlign w:val="center"/>
            <w:hideMark/>
          </w:tcPr>
          <w:p w14:paraId="796FD484" w14:textId="3E06BFAC" w:rsidR="0016156D" w:rsidRPr="00D93ACE" w:rsidRDefault="0016156D" w:rsidP="0016156D">
            <w:pPr>
              <w:jc w:val="center"/>
              <w:rPr>
                <w:b/>
                <w:bCs/>
                <w:sz w:val="20"/>
                <w:szCs w:val="20"/>
              </w:rPr>
            </w:pPr>
            <w:r>
              <w:rPr>
                <w:b/>
                <w:bCs/>
                <w:sz w:val="20"/>
                <w:szCs w:val="20"/>
              </w:rPr>
              <w:t>4,963</w:t>
            </w:r>
          </w:p>
        </w:tc>
      </w:tr>
      <w:tr w:rsidR="0016156D" w:rsidRPr="00D93ACE" w14:paraId="24E75457" w14:textId="77777777" w:rsidTr="003A04FE">
        <w:trPr>
          <w:trHeight w:val="315"/>
        </w:trPr>
        <w:tc>
          <w:tcPr>
            <w:tcW w:w="301" w:type="pct"/>
            <w:vMerge/>
            <w:shd w:val="clear" w:color="auto" w:fill="auto"/>
            <w:vAlign w:val="center"/>
            <w:hideMark/>
          </w:tcPr>
          <w:p w14:paraId="69391E0D" w14:textId="77777777" w:rsidR="0016156D" w:rsidRPr="00D93ACE" w:rsidRDefault="0016156D" w:rsidP="0016156D">
            <w:pPr>
              <w:rPr>
                <w:sz w:val="20"/>
                <w:szCs w:val="20"/>
              </w:rPr>
            </w:pPr>
          </w:p>
        </w:tc>
        <w:tc>
          <w:tcPr>
            <w:tcW w:w="304" w:type="pct"/>
            <w:vMerge/>
            <w:shd w:val="clear" w:color="auto" w:fill="auto"/>
            <w:vAlign w:val="center"/>
            <w:hideMark/>
          </w:tcPr>
          <w:p w14:paraId="4F42C020" w14:textId="77777777" w:rsidR="0016156D" w:rsidRPr="00D93ACE" w:rsidRDefault="0016156D" w:rsidP="0016156D">
            <w:pPr>
              <w:rPr>
                <w:sz w:val="20"/>
                <w:szCs w:val="20"/>
              </w:rPr>
            </w:pPr>
          </w:p>
        </w:tc>
        <w:tc>
          <w:tcPr>
            <w:tcW w:w="1800" w:type="pct"/>
            <w:shd w:val="clear" w:color="auto" w:fill="auto"/>
            <w:vAlign w:val="center"/>
            <w:hideMark/>
          </w:tcPr>
          <w:p w14:paraId="4ED15893"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503FEE25" w14:textId="633338B1" w:rsidR="0016156D" w:rsidRPr="00D93ACE" w:rsidRDefault="0016156D" w:rsidP="0016156D">
            <w:pPr>
              <w:jc w:val="center"/>
              <w:rPr>
                <w:sz w:val="20"/>
                <w:szCs w:val="20"/>
              </w:rPr>
            </w:pPr>
            <w:r>
              <w:rPr>
                <w:sz w:val="20"/>
                <w:szCs w:val="20"/>
              </w:rPr>
              <w:t>0,533</w:t>
            </w:r>
          </w:p>
        </w:tc>
        <w:tc>
          <w:tcPr>
            <w:tcW w:w="598" w:type="pct"/>
            <w:shd w:val="clear" w:color="auto" w:fill="auto"/>
            <w:vAlign w:val="center"/>
            <w:hideMark/>
          </w:tcPr>
          <w:p w14:paraId="3F9FED1D" w14:textId="513F746C" w:rsidR="0016156D" w:rsidRPr="00D93ACE" w:rsidRDefault="0016156D" w:rsidP="0016156D">
            <w:pPr>
              <w:jc w:val="center"/>
              <w:rPr>
                <w:sz w:val="20"/>
                <w:szCs w:val="20"/>
              </w:rPr>
            </w:pPr>
            <w:r>
              <w:rPr>
                <w:sz w:val="20"/>
                <w:szCs w:val="20"/>
              </w:rPr>
              <w:t>0,024</w:t>
            </w:r>
          </w:p>
        </w:tc>
        <w:tc>
          <w:tcPr>
            <w:tcW w:w="598" w:type="pct"/>
            <w:shd w:val="clear" w:color="auto" w:fill="auto"/>
            <w:vAlign w:val="center"/>
            <w:hideMark/>
          </w:tcPr>
          <w:p w14:paraId="75584C0C" w14:textId="76843FBF" w:rsidR="0016156D" w:rsidRPr="00D93ACE" w:rsidRDefault="0016156D" w:rsidP="0016156D">
            <w:pPr>
              <w:jc w:val="center"/>
              <w:rPr>
                <w:sz w:val="20"/>
                <w:szCs w:val="20"/>
              </w:rPr>
            </w:pPr>
            <w:r>
              <w:rPr>
                <w:sz w:val="20"/>
                <w:szCs w:val="20"/>
              </w:rPr>
              <w:t>0,053</w:t>
            </w:r>
          </w:p>
        </w:tc>
        <w:tc>
          <w:tcPr>
            <w:tcW w:w="711" w:type="pct"/>
            <w:shd w:val="clear" w:color="auto" w:fill="auto"/>
            <w:vAlign w:val="center"/>
            <w:hideMark/>
          </w:tcPr>
          <w:p w14:paraId="576A5262" w14:textId="598ABD49" w:rsidR="0016156D" w:rsidRPr="00D93ACE" w:rsidRDefault="0016156D" w:rsidP="0016156D">
            <w:pPr>
              <w:jc w:val="center"/>
              <w:rPr>
                <w:b/>
                <w:bCs/>
                <w:sz w:val="20"/>
                <w:szCs w:val="20"/>
              </w:rPr>
            </w:pPr>
            <w:r>
              <w:rPr>
                <w:b/>
                <w:bCs/>
                <w:sz w:val="20"/>
                <w:szCs w:val="20"/>
              </w:rPr>
              <w:t>0,610</w:t>
            </w:r>
          </w:p>
        </w:tc>
      </w:tr>
      <w:tr w:rsidR="0016156D" w:rsidRPr="00D93ACE" w14:paraId="0FA6A557" w14:textId="77777777" w:rsidTr="003A04FE">
        <w:trPr>
          <w:trHeight w:val="315"/>
        </w:trPr>
        <w:tc>
          <w:tcPr>
            <w:tcW w:w="301" w:type="pct"/>
            <w:vMerge/>
            <w:shd w:val="clear" w:color="auto" w:fill="auto"/>
            <w:vAlign w:val="center"/>
            <w:hideMark/>
          </w:tcPr>
          <w:p w14:paraId="599B662B" w14:textId="77777777" w:rsidR="0016156D" w:rsidRPr="00D93ACE" w:rsidRDefault="0016156D" w:rsidP="0016156D">
            <w:pPr>
              <w:rPr>
                <w:sz w:val="20"/>
                <w:szCs w:val="20"/>
              </w:rPr>
            </w:pPr>
          </w:p>
        </w:tc>
        <w:tc>
          <w:tcPr>
            <w:tcW w:w="304" w:type="pct"/>
            <w:vMerge/>
            <w:shd w:val="clear" w:color="auto" w:fill="auto"/>
            <w:vAlign w:val="center"/>
            <w:hideMark/>
          </w:tcPr>
          <w:p w14:paraId="39AB7449" w14:textId="77777777" w:rsidR="0016156D" w:rsidRPr="00D93ACE" w:rsidRDefault="0016156D" w:rsidP="0016156D">
            <w:pPr>
              <w:rPr>
                <w:sz w:val="20"/>
                <w:szCs w:val="20"/>
              </w:rPr>
            </w:pPr>
          </w:p>
        </w:tc>
        <w:tc>
          <w:tcPr>
            <w:tcW w:w="1800" w:type="pct"/>
            <w:shd w:val="clear" w:color="auto" w:fill="auto"/>
            <w:vAlign w:val="center"/>
            <w:hideMark/>
          </w:tcPr>
          <w:p w14:paraId="0198E73F"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61EBFD61" w14:textId="3C76DC76"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3564537F" w14:textId="599E8767"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64E40B99" w14:textId="46E05EF3"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1B9DCBF8" w14:textId="3BE09894" w:rsidR="0016156D" w:rsidRPr="00D93ACE" w:rsidRDefault="0016156D" w:rsidP="0016156D">
            <w:pPr>
              <w:jc w:val="center"/>
              <w:rPr>
                <w:b/>
                <w:bCs/>
                <w:sz w:val="20"/>
                <w:szCs w:val="20"/>
              </w:rPr>
            </w:pPr>
            <w:r>
              <w:rPr>
                <w:b/>
                <w:bCs/>
                <w:sz w:val="20"/>
                <w:szCs w:val="20"/>
              </w:rPr>
              <w:t>-</w:t>
            </w:r>
          </w:p>
        </w:tc>
      </w:tr>
      <w:tr w:rsidR="0016156D" w:rsidRPr="00D93ACE" w14:paraId="1C97EAE4" w14:textId="77777777" w:rsidTr="003A04FE">
        <w:trPr>
          <w:trHeight w:val="315"/>
        </w:trPr>
        <w:tc>
          <w:tcPr>
            <w:tcW w:w="301" w:type="pct"/>
            <w:vMerge w:val="restart"/>
            <w:shd w:val="clear" w:color="auto" w:fill="auto"/>
            <w:vAlign w:val="center"/>
            <w:hideMark/>
          </w:tcPr>
          <w:p w14:paraId="0721AF95" w14:textId="77777777" w:rsidR="0016156D" w:rsidRPr="00D93ACE" w:rsidRDefault="0016156D" w:rsidP="0016156D">
            <w:pPr>
              <w:jc w:val="center"/>
              <w:rPr>
                <w:sz w:val="20"/>
                <w:szCs w:val="20"/>
              </w:rPr>
            </w:pPr>
            <w:r w:rsidRPr="00D93ACE">
              <w:rPr>
                <w:sz w:val="20"/>
                <w:szCs w:val="20"/>
              </w:rPr>
              <w:t>3</w:t>
            </w:r>
          </w:p>
        </w:tc>
        <w:tc>
          <w:tcPr>
            <w:tcW w:w="304" w:type="pct"/>
            <w:vMerge w:val="restart"/>
            <w:shd w:val="clear" w:color="auto" w:fill="auto"/>
            <w:vAlign w:val="center"/>
            <w:hideMark/>
          </w:tcPr>
          <w:p w14:paraId="3259AAB7" w14:textId="77777777" w:rsidR="0016156D" w:rsidRPr="00D93ACE" w:rsidRDefault="0016156D" w:rsidP="0016156D">
            <w:pPr>
              <w:jc w:val="center"/>
              <w:rPr>
                <w:sz w:val="20"/>
                <w:szCs w:val="20"/>
              </w:rPr>
            </w:pPr>
            <w:r w:rsidRPr="00D93ACE">
              <w:rPr>
                <w:sz w:val="18"/>
                <w:szCs w:val="18"/>
              </w:rPr>
              <w:t>3</w:t>
            </w:r>
          </w:p>
        </w:tc>
        <w:tc>
          <w:tcPr>
            <w:tcW w:w="1800" w:type="pct"/>
            <w:shd w:val="clear" w:color="auto" w:fill="auto"/>
            <w:vAlign w:val="center"/>
            <w:hideMark/>
          </w:tcPr>
          <w:p w14:paraId="34F7022D" w14:textId="77777777" w:rsidR="0016156D" w:rsidRPr="00D93ACE" w:rsidRDefault="0016156D" w:rsidP="0016156D">
            <w:pPr>
              <w:rPr>
                <w:b/>
                <w:bCs/>
                <w:sz w:val="20"/>
                <w:szCs w:val="20"/>
              </w:rPr>
            </w:pPr>
            <w:r w:rsidRPr="00D93ACE">
              <w:rPr>
                <w:b/>
                <w:bCs/>
                <w:sz w:val="18"/>
                <w:szCs w:val="18"/>
              </w:rPr>
              <w:t>№3а</w:t>
            </w:r>
          </w:p>
        </w:tc>
        <w:tc>
          <w:tcPr>
            <w:tcW w:w="688" w:type="pct"/>
            <w:shd w:val="clear" w:color="auto" w:fill="auto"/>
            <w:vAlign w:val="center"/>
            <w:hideMark/>
          </w:tcPr>
          <w:p w14:paraId="031B4E12" w14:textId="61FEB6F1" w:rsidR="0016156D" w:rsidRPr="00D93ACE" w:rsidRDefault="0016156D" w:rsidP="0016156D">
            <w:pPr>
              <w:jc w:val="center"/>
              <w:rPr>
                <w:b/>
                <w:bCs/>
                <w:sz w:val="20"/>
                <w:szCs w:val="20"/>
              </w:rPr>
            </w:pPr>
            <w:r>
              <w:rPr>
                <w:b/>
                <w:bCs/>
                <w:sz w:val="20"/>
                <w:szCs w:val="20"/>
              </w:rPr>
              <w:t>7,722</w:t>
            </w:r>
          </w:p>
        </w:tc>
        <w:tc>
          <w:tcPr>
            <w:tcW w:w="598" w:type="pct"/>
            <w:shd w:val="clear" w:color="auto" w:fill="auto"/>
            <w:vAlign w:val="center"/>
            <w:hideMark/>
          </w:tcPr>
          <w:p w14:paraId="498EB439" w14:textId="08F5C2FA" w:rsidR="0016156D" w:rsidRPr="00D93ACE" w:rsidRDefault="0016156D" w:rsidP="0016156D">
            <w:pPr>
              <w:jc w:val="center"/>
              <w:rPr>
                <w:b/>
                <w:bCs/>
                <w:sz w:val="20"/>
                <w:szCs w:val="20"/>
              </w:rPr>
            </w:pPr>
            <w:r>
              <w:rPr>
                <w:b/>
                <w:bCs/>
                <w:sz w:val="20"/>
                <w:szCs w:val="20"/>
              </w:rPr>
              <w:t>1,600</w:t>
            </w:r>
          </w:p>
        </w:tc>
        <w:tc>
          <w:tcPr>
            <w:tcW w:w="598" w:type="pct"/>
            <w:shd w:val="clear" w:color="auto" w:fill="auto"/>
            <w:vAlign w:val="center"/>
            <w:hideMark/>
          </w:tcPr>
          <w:p w14:paraId="02A4C495" w14:textId="25B9E96A" w:rsidR="0016156D" w:rsidRPr="00D93ACE" w:rsidRDefault="0016156D" w:rsidP="0016156D">
            <w:pPr>
              <w:jc w:val="center"/>
              <w:rPr>
                <w:b/>
                <w:bCs/>
                <w:sz w:val="20"/>
                <w:szCs w:val="20"/>
              </w:rPr>
            </w:pPr>
            <w:r>
              <w:rPr>
                <w:b/>
                <w:bCs/>
                <w:sz w:val="20"/>
                <w:szCs w:val="20"/>
              </w:rPr>
              <w:t>2,400</w:t>
            </w:r>
          </w:p>
        </w:tc>
        <w:tc>
          <w:tcPr>
            <w:tcW w:w="711" w:type="pct"/>
            <w:shd w:val="clear" w:color="auto" w:fill="auto"/>
            <w:vAlign w:val="center"/>
            <w:hideMark/>
          </w:tcPr>
          <w:p w14:paraId="06163264" w14:textId="6A3C80E1" w:rsidR="0016156D" w:rsidRPr="00D93ACE" w:rsidRDefault="0016156D" w:rsidP="0016156D">
            <w:pPr>
              <w:jc w:val="center"/>
              <w:rPr>
                <w:b/>
                <w:bCs/>
                <w:sz w:val="20"/>
                <w:szCs w:val="20"/>
              </w:rPr>
            </w:pPr>
            <w:r>
              <w:rPr>
                <w:b/>
                <w:bCs/>
                <w:sz w:val="20"/>
                <w:szCs w:val="20"/>
              </w:rPr>
              <w:t>11,722</w:t>
            </w:r>
          </w:p>
        </w:tc>
      </w:tr>
      <w:tr w:rsidR="0016156D" w:rsidRPr="00D93ACE" w14:paraId="021E62C9" w14:textId="77777777" w:rsidTr="003A04FE">
        <w:trPr>
          <w:trHeight w:val="315"/>
        </w:trPr>
        <w:tc>
          <w:tcPr>
            <w:tcW w:w="301" w:type="pct"/>
            <w:vMerge/>
            <w:shd w:val="clear" w:color="auto" w:fill="auto"/>
            <w:vAlign w:val="center"/>
            <w:hideMark/>
          </w:tcPr>
          <w:p w14:paraId="0B1AFF05" w14:textId="77777777" w:rsidR="0016156D" w:rsidRPr="00D93ACE" w:rsidRDefault="0016156D" w:rsidP="0016156D">
            <w:pPr>
              <w:rPr>
                <w:sz w:val="20"/>
                <w:szCs w:val="20"/>
              </w:rPr>
            </w:pPr>
          </w:p>
        </w:tc>
        <w:tc>
          <w:tcPr>
            <w:tcW w:w="304" w:type="pct"/>
            <w:vMerge/>
            <w:shd w:val="clear" w:color="auto" w:fill="auto"/>
            <w:vAlign w:val="center"/>
            <w:hideMark/>
          </w:tcPr>
          <w:p w14:paraId="25B61103" w14:textId="77777777" w:rsidR="0016156D" w:rsidRPr="00D93ACE" w:rsidRDefault="0016156D" w:rsidP="0016156D">
            <w:pPr>
              <w:rPr>
                <w:sz w:val="20"/>
                <w:szCs w:val="20"/>
              </w:rPr>
            </w:pPr>
          </w:p>
        </w:tc>
        <w:tc>
          <w:tcPr>
            <w:tcW w:w="1800" w:type="pct"/>
            <w:shd w:val="clear" w:color="auto" w:fill="auto"/>
            <w:vAlign w:val="center"/>
            <w:hideMark/>
          </w:tcPr>
          <w:p w14:paraId="54B76609"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1AD24379" w14:textId="7CBE9C74" w:rsidR="0016156D" w:rsidRPr="00D93ACE" w:rsidRDefault="0016156D" w:rsidP="0016156D">
            <w:pPr>
              <w:jc w:val="center"/>
              <w:rPr>
                <w:sz w:val="20"/>
                <w:szCs w:val="20"/>
              </w:rPr>
            </w:pPr>
            <w:r>
              <w:rPr>
                <w:sz w:val="20"/>
                <w:szCs w:val="20"/>
              </w:rPr>
              <w:t>4,811</w:t>
            </w:r>
          </w:p>
        </w:tc>
        <w:tc>
          <w:tcPr>
            <w:tcW w:w="598" w:type="pct"/>
            <w:shd w:val="clear" w:color="auto" w:fill="auto"/>
            <w:vAlign w:val="center"/>
            <w:hideMark/>
          </w:tcPr>
          <w:p w14:paraId="0F732CD0" w14:textId="074A6EB9"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508ACF59" w14:textId="3514E150" w:rsidR="0016156D" w:rsidRPr="00D93ACE" w:rsidRDefault="0016156D" w:rsidP="0016156D">
            <w:pPr>
              <w:jc w:val="center"/>
              <w:rPr>
                <w:sz w:val="20"/>
                <w:szCs w:val="20"/>
              </w:rPr>
            </w:pPr>
            <w:r>
              <w:rPr>
                <w:sz w:val="20"/>
                <w:szCs w:val="20"/>
              </w:rPr>
              <w:t>1,651</w:t>
            </w:r>
          </w:p>
        </w:tc>
        <w:tc>
          <w:tcPr>
            <w:tcW w:w="711" w:type="pct"/>
            <w:shd w:val="clear" w:color="auto" w:fill="auto"/>
            <w:vAlign w:val="center"/>
            <w:hideMark/>
          </w:tcPr>
          <w:p w14:paraId="7841747A" w14:textId="1572E505" w:rsidR="0016156D" w:rsidRPr="00D93ACE" w:rsidRDefault="0016156D" w:rsidP="0016156D">
            <w:pPr>
              <w:jc w:val="center"/>
              <w:rPr>
                <w:b/>
                <w:bCs/>
                <w:sz w:val="20"/>
                <w:szCs w:val="20"/>
              </w:rPr>
            </w:pPr>
            <w:r>
              <w:rPr>
                <w:b/>
                <w:bCs/>
                <w:sz w:val="20"/>
                <w:szCs w:val="20"/>
              </w:rPr>
              <w:t>6,463</w:t>
            </w:r>
          </w:p>
        </w:tc>
      </w:tr>
      <w:tr w:rsidR="0016156D" w:rsidRPr="00D93ACE" w14:paraId="21DC2C21" w14:textId="77777777" w:rsidTr="003A04FE">
        <w:trPr>
          <w:trHeight w:val="315"/>
        </w:trPr>
        <w:tc>
          <w:tcPr>
            <w:tcW w:w="301" w:type="pct"/>
            <w:vMerge/>
            <w:shd w:val="clear" w:color="auto" w:fill="auto"/>
            <w:vAlign w:val="center"/>
            <w:hideMark/>
          </w:tcPr>
          <w:p w14:paraId="62C0733D" w14:textId="77777777" w:rsidR="0016156D" w:rsidRPr="00D93ACE" w:rsidRDefault="0016156D" w:rsidP="0016156D">
            <w:pPr>
              <w:rPr>
                <w:sz w:val="20"/>
                <w:szCs w:val="20"/>
              </w:rPr>
            </w:pPr>
          </w:p>
        </w:tc>
        <w:tc>
          <w:tcPr>
            <w:tcW w:w="304" w:type="pct"/>
            <w:vMerge/>
            <w:shd w:val="clear" w:color="auto" w:fill="auto"/>
            <w:vAlign w:val="center"/>
            <w:hideMark/>
          </w:tcPr>
          <w:p w14:paraId="0C11CA2D" w14:textId="77777777" w:rsidR="0016156D" w:rsidRPr="00D93ACE" w:rsidRDefault="0016156D" w:rsidP="0016156D">
            <w:pPr>
              <w:rPr>
                <w:sz w:val="20"/>
                <w:szCs w:val="20"/>
              </w:rPr>
            </w:pPr>
          </w:p>
        </w:tc>
        <w:tc>
          <w:tcPr>
            <w:tcW w:w="1800" w:type="pct"/>
            <w:shd w:val="clear" w:color="auto" w:fill="auto"/>
            <w:vAlign w:val="center"/>
            <w:hideMark/>
          </w:tcPr>
          <w:p w14:paraId="2185D0C1"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25A63CA1" w14:textId="7683FE30" w:rsidR="0016156D" w:rsidRPr="00D93ACE" w:rsidRDefault="0016156D" w:rsidP="0016156D">
            <w:pPr>
              <w:jc w:val="center"/>
              <w:rPr>
                <w:sz w:val="20"/>
                <w:szCs w:val="20"/>
              </w:rPr>
            </w:pPr>
            <w:r>
              <w:rPr>
                <w:sz w:val="20"/>
                <w:szCs w:val="20"/>
              </w:rPr>
              <w:t>2,833</w:t>
            </w:r>
          </w:p>
        </w:tc>
        <w:tc>
          <w:tcPr>
            <w:tcW w:w="598" w:type="pct"/>
            <w:shd w:val="clear" w:color="auto" w:fill="auto"/>
            <w:vAlign w:val="center"/>
            <w:hideMark/>
          </w:tcPr>
          <w:p w14:paraId="7570AF06" w14:textId="6FF2C277" w:rsidR="0016156D" w:rsidRPr="00D93ACE" w:rsidRDefault="0016156D" w:rsidP="0016156D">
            <w:pPr>
              <w:jc w:val="center"/>
              <w:rPr>
                <w:sz w:val="20"/>
                <w:szCs w:val="20"/>
              </w:rPr>
            </w:pPr>
            <w:r>
              <w:rPr>
                <w:sz w:val="20"/>
                <w:szCs w:val="20"/>
              </w:rPr>
              <w:t>1,600</w:t>
            </w:r>
          </w:p>
        </w:tc>
        <w:tc>
          <w:tcPr>
            <w:tcW w:w="598" w:type="pct"/>
            <w:shd w:val="clear" w:color="auto" w:fill="auto"/>
            <w:vAlign w:val="center"/>
            <w:hideMark/>
          </w:tcPr>
          <w:p w14:paraId="7EF75E68" w14:textId="630E6650" w:rsidR="0016156D" w:rsidRPr="00D93ACE" w:rsidRDefault="0016156D" w:rsidP="0016156D">
            <w:pPr>
              <w:jc w:val="center"/>
              <w:rPr>
                <w:sz w:val="20"/>
                <w:szCs w:val="20"/>
              </w:rPr>
            </w:pPr>
            <w:r>
              <w:rPr>
                <w:sz w:val="20"/>
                <w:szCs w:val="20"/>
              </w:rPr>
              <w:t>0,748</w:t>
            </w:r>
          </w:p>
        </w:tc>
        <w:tc>
          <w:tcPr>
            <w:tcW w:w="711" w:type="pct"/>
            <w:shd w:val="clear" w:color="auto" w:fill="auto"/>
            <w:vAlign w:val="center"/>
            <w:hideMark/>
          </w:tcPr>
          <w:p w14:paraId="72EDA4E7" w14:textId="25F6D3AF" w:rsidR="0016156D" w:rsidRPr="00D93ACE" w:rsidRDefault="0016156D" w:rsidP="0016156D">
            <w:pPr>
              <w:jc w:val="center"/>
              <w:rPr>
                <w:b/>
                <w:bCs/>
                <w:sz w:val="20"/>
                <w:szCs w:val="20"/>
              </w:rPr>
            </w:pPr>
            <w:r>
              <w:rPr>
                <w:b/>
                <w:bCs/>
                <w:sz w:val="20"/>
                <w:szCs w:val="20"/>
              </w:rPr>
              <w:t>5,181</w:t>
            </w:r>
          </w:p>
        </w:tc>
      </w:tr>
      <w:tr w:rsidR="0016156D" w:rsidRPr="00D93ACE" w14:paraId="5F9F4F17" w14:textId="77777777" w:rsidTr="003A04FE">
        <w:trPr>
          <w:trHeight w:val="315"/>
        </w:trPr>
        <w:tc>
          <w:tcPr>
            <w:tcW w:w="301" w:type="pct"/>
            <w:vMerge/>
            <w:shd w:val="clear" w:color="auto" w:fill="auto"/>
            <w:vAlign w:val="center"/>
            <w:hideMark/>
          </w:tcPr>
          <w:p w14:paraId="1695AB5B" w14:textId="77777777" w:rsidR="0016156D" w:rsidRPr="00D93ACE" w:rsidRDefault="0016156D" w:rsidP="0016156D">
            <w:pPr>
              <w:rPr>
                <w:sz w:val="20"/>
                <w:szCs w:val="20"/>
              </w:rPr>
            </w:pPr>
          </w:p>
        </w:tc>
        <w:tc>
          <w:tcPr>
            <w:tcW w:w="304" w:type="pct"/>
            <w:vMerge/>
            <w:shd w:val="clear" w:color="auto" w:fill="auto"/>
            <w:vAlign w:val="center"/>
            <w:hideMark/>
          </w:tcPr>
          <w:p w14:paraId="06DB92D6" w14:textId="77777777" w:rsidR="0016156D" w:rsidRPr="00D93ACE" w:rsidRDefault="0016156D" w:rsidP="0016156D">
            <w:pPr>
              <w:rPr>
                <w:sz w:val="20"/>
                <w:szCs w:val="20"/>
              </w:rPr>
            </w:pPr>
          </w:p>
        </w:tc>
        <w:tc>
          <w:tcPr>
            <w:tcW w:w="1800" w:type="pct"/>
            <w:shd w:val="clear" w:color="auto" w:fill="auto"/>
            <w:vAlign w:val="center"/>
            <w:hideMark/>
          </w:tcPr>
          <w:p w14:paraId="309CC7E0"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09ACB5B1" w14:textId="3968B50E" w:rsidR="0016156D" w:rsidRPr="00D93ACE" w:rsidRDefault="0016156D" w:rsidP="0016156D">
            <w:pPr>
              <w:jc w:val="center"/>
              <w:rPr>
                <w:sz w:val="20"/>
                <w:szCs w:val="20"/>
              </w:rPr>
            </w:pPr>
            <w:r>
              <w:rPr>
                <w:sz w:val="20"/>
                <w:szCs w:val="20"/>
              </w:rPr>
              <w:t>0,078</w:t>
            </w:r>
          </w:p>
        </w:tc>
        <w:tc>
          <w:tcPr>
            <w:tcW w:w="598" w:type="pct"/>
            <w:shd w:val="clear" w:color="auto" w:fill="auto"/>
            <w:vAlign w:val="center"/>
            <w:hideMark/>
          </w:tcPr>
          <w:p w14:paraId="41C30E8F" w14:textId="0F98A85B"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731253D2" w14:textId="28715E66"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21269142" w14:textId="36974DF8" w:rsidR="0016156D" w:rsidRPr="00D93ACE" w:rsidRDefault="0016156D" w:rsidP="0016156D">
            <w:pPr>
              <w:jc w:val="center"/>
              <w:rPr>
                <w:b/>
                <w:bCs/>
                <w:sz w:val="20"/>
                <w:szCs w:val="20"/>
              </w:rPr>
            </w:pPr>
            <w:r>
              <w:rPr>
                <w:b/>
                <w:bCs/>
                <w:sz w:val="20"/>
                <w:szCs w:val="20"/>
              </w:rPr>
              <w:t>0,078</w:t>
            </w:r>
          </w:p>
        </w:tc>
      </w:tr>
      <w:tr w:rsidR="0016156D" w:rsidRPr="00D93ACE" w14:paraId="0FD73A79" w14:textId="77777777" w:rsidTr="003A04FE">
        <w:trPr>
          <w:trHeight w:val="315"/>
        </w:trPr>
        <w:tc>
          <w:tcPr>
            <w:tcW w:w="301" w:type="pct"/>
            <w:vMerge w:val="restart"/>
            <w:shd w:val="clear" w:color="auto" w:fill="auto"/>
            <w:vAlign w:val="center"/>
            <w:hideMark/>
          </w:tcPr>
          <w:p w14:paraId="7DAA1572" w14:textId="77777777" w:rsidR="0016156D" w:rsidRPr="00D93ACE" w:rsidRDefault="0016156D" w:rsidP="0016156D">
            <w:pPr>
              <w:jc w:val="center"/>
              <w:rPr>
                <w:sz w:val="20"/>
                <w:szCs w:val="20"/>
              </w:rPr>
            </w:pPr>
            <w:r w:rsidRPr="00D93ACE">
              <w:rPr>
                <w:sz w:val="20"/>
                <w:szCs w:val="20"/>
              </w:rPr>
              <w:t>4</w:t>
            </w:r>
          </w:p>
        </w:tc>
        <w:tc>
          <w:tcPr>
            <w:tcW w:w="304" w:type="pct"/>
            <w:vMerge w:val="restart"/>
            <w:shd w:val="clear" w:color="auto" w:fill="auto"/>
            <w:vAlign w:val="center"/>
            <w:hideMark/>
          </w:tcPr>
          <w:p w14:paraId="0105AC6E" w14:textId="77777777" w:rsidR="0016156D" w:rsidRPr="00D93ACE" w:rsidRDefault="0016156D" w:rsidP="0016156D">
            <w:pPr>
              <w:jc w:val="center"/>
              <w:rPr>
                <w:sz w:val="20"/>
                <w:szCs w:val="20"/>
              </w:rPr>
            </w:pPr>
            <w:r w:rsidRPr="00D93ACE">
              <w:rPr>
                <w:sz w:val="18"/>
                <w:szCs w:val="18"/>
              </w:rPr>
              <w:t>4</w:t>
            </w:r>
          </w:p>
        </w:tc>
        <w:tc>
          <w:tcPr>
            <w:tcW w:w="1800" w:type="pct"/>
            <w:shd w:val="clear" w:color="auto" w:fill="auto"/>
            <w:vAlign w:val="center"/>
            <w:hideMark/>
          </w:tcPr>
          <w:p w14:paraId="51B4AEBC" w14:textId="77777777" w:rsidR="0016156D" w:rsidRPr="00D93ACE" w:rsidRDefault="0016156D" w:rsidP="0016156D">
            <w:pPr>
              <w:rPr>
                <w:b/>
                <w:bCs/>
                <w:sz w:val="20"/>
                <w:szCs w:val="20"/>
              </w:rPr>
            </w:pPr>
            <w:r w:rsidRPr="00D93ACE">
              <w:rPr>
                <w:b/>
                <w:bCs/>
                <w:sz w:val="18"/>
                <w:szCs w:val="18"/>
              </w:rPr>
              <w:t>№4</w:t>
            </w:r>
          </w:p>
        </w:tc>
        <w:tc>
          <w:tcPr>
            <w:tcW w:w="688" w:type="pct"/>
            <w:shd w:val="clear" w:color="auto" w:fill="auto"/>
            <w:vAlign w:val="center"/>
            <w:hideMark/>
          </w:tcPr>
          <w:p w14:paraId="1BA033AC" w14:textId="69F40B34" w:rsidR="0016156D" w:rsidRPr="00D93ACE" w:rsidRDefault="0016156D" w:rsidP="0016156D">
            <w:pPr>
              <w:jc w:val="center"/>
              <w:rPr>
                <w:b/>
                <w:bCs/>
                <w:sz w:val="20"/>
                <w:szCs w:val="20"/>
              </w:rPr>
            </w:pPr>
            <w:r>
              <w:rPr>
                <w:b/>
                <w:bCs/>
                <w:sz w:val="20"/>
                <w:szCs w:val="20"/>
              </w:rPr>
              <w:t>1,029</w:t>
            </w:r>
          </w:p>
        </w:tc>
        <w:tc>
          <w:tcPr>
            <w:tcW w:w="598" w:type="pct"/>
            <w:shd w:val="clear" w:color="auto" w:fill="auto"/>
            <w:vAlign w:val="center"/>
            <w:hideMark/>
          </w:tcPr>
          <w:p w14:paraId="6BEB1676" w14:textId="188A5742" w:rsidR="0016156D" w:rsidRPr="00D93ACE" w:rsidRDefault="0016156D" w:rsidP="0016156D">
            <w:pPr>
              <w:jc w:val="center"/>
              <w:rPr>
                <w:b/>
                <w:bCs/>
                <w:sz w:val="20"/>
                <w:szCs w:val="20"/>
              </w:rPr>
            </w:pPr>
            <w:r>
              <w:rPr>
                <w:b/>
                <w:bCs/>
                <w:sz w:val="20"/>
                <w:szCs w:val="20"/>
              </w:rPr>
              <w:t>-</w:t>
            </w:r>
          </w:p>
        </w:tc>
        <w:tc>
          <w:tcPr>
            <w:tcW w:w="598" w:type="pct"/>
            <w:shd w:val="clear" w:color="auto" w:fill="auto"/>
            <w:vAlign w:val="center"/>
            <w:hideMark/>
          </w:tcPr>
          <w:p w14:paraId="34C9A9EC" w14:textId="1CA79D0A" w:rsidR="0016156D" w:rsidRPr="00D93ACE" w:rsidRDefault="0016156D" w:rsidP="0016156D">
            <w:pPr>
              <w:jc w:val="center"/>
              <w:rPr>
                <w:b/>
                <w:bCs/>
                <w:sz w:val="20"/>
                <w:szCs w:val="20"/>
              </w:rPr>
            </w:pPr>
            <w:r>
              <w:rPr>
                <w:b/>
                <w:bCs/>
                <w:sz w:val="20"/>
                <w:szCs w:val="20"/>
              </w:rPr>
              <w:t>0,302</w:t>
            </w:r>
          </w:p>
        </w:tc>
        <w:tc>
          <w:tcPr>
            <w:tcW w:w="711" w:type="pct"/>
            <w:shd w:val="clear" w:color="auto" w:fill="auto"/>
            <w:vAlign w:val="center"/>
            <w:hideMark/>
          </w:tcPr>
          <w:p w14:paraId="3788A2B8" w14:textId="6E48B914" w:rsidR="0016156D" w:rsidRPr="00D93ACE" w:rsidRDefault="0016156D" w:rsidP="0016156D">
            <w:pPr>
              <w:jc w:val="center"/>
              <w:rPr>
                <w:b/>
                <w:bCs/>
                <w:sz w:val="20"/>
                <w:szCs w:val="20"/>
              </w:rPr>
            </w:pPr>
            <w:r>
              <w:rPr>
                <w:b/>
                <w:bCs/>
                <w:sz w:val="20"/>
                <w:szCs w:val="20"/>
              </w:rPr>
              <w:t>1,331</w:t>
            </w:r>
          </w:p>
        </w:tc>
      </w:tr>
      <w:tr w:rsidR="0016156D" w:rsidRPr="00D93ACE" w14:paraId="48C29DE6" w14:textId="77777777" w:rsidTr="003A04FE">
        <w:trPr>
          <w:trHeight w:val="315"/>
        </w:trPr>
        <w:tc>
          <w:tcPr>
            <w:tcW w:w="301" w:type="pct"/>
            <w:vMerge/>
            <w:shd w:val="clear" w:color="auto" w:fill="auto"/>
            <w:vAlign w:val="center"/>
            <w:hideMark/>
          </w:tcPr>
          <w:p w14:paraId="4EEAEE53" w14:textId="77777777" w:rsidR="0016156D" w:rsidRPr="00D93ACE" w:rsidRDefault="0016156D" w:rsidP="0016156D">
            <w:pPr>
              <w:rPr>
                <w:sz w:val="20"/>
                <w:szCs w:val="20"/>
              </w:rPr>
            </w:pPr>
          </w:p>
        </w:tc>
        <w:tc>
          <w:tcPr>
            <w:tcW w:w="304" w:type="pct"/>
            <w:vMerge/>
            <w:shd w:val="clear" w:color="auto" w:fill="auto"/>
            <w:vAlign w:val="center"/>
            <w:hideMark/>
          </w:tcPr>
          <w:p w14:paraId="25C5D31A" w14:textId="77777777" w:rsidR="0016156D" w:rsidRPr="00D93ACE" w:rsidRDefault="0016156D" w:rsidP="0016156D">
            <w:pPr>
              <w:rPr>
                <w:sz w:val="20"/>
                <w:szCs w:val="20"/>
              </w:rPr>
            </w:pPr>
          </w:p>
        </w:tc>
        <w:tc>
          <w:tcPr>
            <w:tcW w:w="1800" w:type="pct"/>
            <w:shd w:val="clear" w:color="auto" w:fill="auto"/>
            <w:vAlign w:val="center"/>
            <w:hideMark/>
          </w:tcPr>
          <w:p w14:paraId="314043F8"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097C4B6D" w14:textId="1EEF6BE9" w:rsidR="0016156D" w:rsidRPr="00D93ACE" w:rsidRDefault="0016156D" w:rsidP="0016156D">
            <w:pPr>
              <w:jc w:val="center"/>
              <w:rPr>
                <w:sz w:val="20"/>
                <w:szCs w:val="20"/>
              </w:rPr>
            </w:pPr>
            <w:r>
              <w:rPr>
                <w:sz w:val="20"/>
                <w:szCs w:val="20"/>
              </w:rPr>
              <w:t>0,046</w:t>
            </w:r>
          </w:p>
        </w:tc>
        <w:tc>
          <w:tcPr>
            <w:tcW w:w="598" w:type="pct"/>
            <w:shd w:val="clear" w:color="auto" w:fill="auto"/>
            <w:vAlign w:val="center"/>
            <w:hideMark/>
          </w:tcPr>
          <w:p w14:paraId="00664F45" w14:textId="71977438"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6FFBC628" w14:textId="2975C9D1" w:rsidR="0016156D" w:rsidRPr="00D93ACE" w:rsidRDefault="0016156D" w:rsidP="0016156D">
            <w:pPr>
              <w:jc w:val="center"/>
              <w:rPr>
                <w:sz w:val="20"/>
                <w:szCs w:val="20"/>
              </w:rPr>
            </w:pPr>
            <w:r>
              <w:rPr>
                <w:sz w:val="20"/>
                <w:szCs w:val="20"/>
              </w:rPr>
              <w:t>0,019</w:t>
            </w:r>
          </w:p>
        </w:tc>
        <w:tc>
          <w:tcPr>
            <w:tcW w:w="711" w:type="pct"/>
            <w:shd w:val="clear" w:color="auto" w:fill="auto"/>
            <w:vAlign w:val="center"/>
            <w:hideMark/>
          </w:tcPr>
          <w:p w14:paraId="28EDE04C" w14:textId="013E4EFA" w:rsidR="0016156D" w:rsidRPr="00D93ACE" w:rsidRDefault="0016156D" w:rsidP="0016156D">
            <w:pPr>
              <w:jc w:val="center"/>
              <w:rPr>
                <w:b/>
                <w:bCs/>
                <w:sz w:val="20"/>
                <w:szCs w:val="20"/>
              </w:rPr>
            </w:pPr>
            <w:r>
              <w:rPr>
                <w:b/>
                <w:bCs/>
                <w:sz w:val="20"/>
                <w:szCs w:val="20"/>
              </w:rPr>
              <w:t>0,066</w:t>
            </w:r>
          </w:p>
        </w:tc>
      </w:tr>
      <w:tr w:rsidR="0016156D" w:rsidRPr="00D93ACE" w14:paraId="707B2EAE" w14:textId="77777777" w:rsidTr="003A04FE">
        <w:trPr>
          <w:trHeight w:val="315"/>
        </w:trPr>
        <w:tc>
          <w:tcPr>
            <w:tcW w:w="301" w:type="pct"/>
            <w:vMerge/>
            <w:shd w:val="clear" w:color="auto" w:fill="auto"/>
            <w:vAlign w:val="center"/>
            <w:hideMark/>
          </w:tcPr>
          <w:p w14:paraId="6D3055AC" w14:textId="77777777" w:rsidR="0016156D" w:rsidRPr="00D93ACE" w:rsidRDefault="0016156D" w:rsidP="0016156D">
            <w:pPr>
              <w:rPr>
                <w:sz w:val="20"/>
                <w:szCs w:val="20"/>
              </w:rPr>
            </w:pPr>
          </w:p>
        </w:tc>
        <w:tc>
          <w:tcPr>
            <w:tcW w:w="304" w:type="pct"/>
            <w:vMerge/>
            <w:shd w:val="clear" w:color="auto" w:fill="auto"/>
            <w:vAlign w:val="center"/>
            <w:hideMark/>
          </w:tcPr>
          <w:p w14:paraId="72538E82" w14:textId="77777777" w:rsidR="0016156D" w:rsidRPr="00D93ACE" w:rsidRDefault="0016156D" w:rsidP="0016156D">
            <w:pPr>
              <w:rPr>
                <w:sz w:val="20"/>
                <w:szCs w:val="20"/>
              </w:rPr>
            </w:pPr>
          </w:p>
        </w:tc>
        <w:tc>
          <w:tcPr>
            <w:tcW w:w="1800" w:type="pct"/>
            <w:shd w:val="clear" w:color="auto" w:fill="auto"/>
            <w:vAlign w:val="center"/>
            <w:hideMark/>
          </w:tcPr>
          <w:p w14:paraId="0A8F0824"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2C380ABF" w14:textId="18512955" w:rsidR="0016156D" w:rsidRPr="00D93ACE" w:rsidRDefault="0016156D" w:rsidP="0016156D">
            <w:pPr>
              <w:jc w:val="center"/>
              <w:rPr>
                <w:sz w:val="20"/>
                <w:szCs w:val="20"/>
              </w:rPr>
            </w:pPr>
            <w:r>
              <w:rPr>
                <w:sz w:val="20"/>
                <w:szCs w:val="20"/>
              </w:rPr>
              <w:t>0,983</w:t>
            </w:r>
          </w:p>
        </w:tc>
        <w:tc>
          <w:tcPr>
            <w:tcW w:w="598" w:type="pct"/>
            <w:shd w:val="clear" w:color="auto" w:fill="auto"/>
            <w:vAlign w:val="center"/>
            <w:hideMark/>
          </w:tcPr>
          <w:p w14:paraId="7D0107AB" w14:textId="539A59DE"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2B90137F" w14:textId="54B1B7A1" w:rsidR="0016156D" w:rsidRPr="00D93ACE" w:rsidRDefault="0016156D" w:rsidP="0016156D">
            <w:pPr>
              <w:jc w:val="center"/>
              <w:rPr>
                <w:sz w:val="20"/>
                <w:szCs w:val="20"/>
              </w:rPr>
            </w:pPr>
            <w:r>
              <w:rPr>
                <w:sz w:val="20"/>
                <w:szCs w:val="20"/>
              </w:rPr>
              <w:t>0,282</w:t>
            </w:r>
          </w:p>
        </w:tc>
        <w:tc>
          <w:tcPr>
            <w:tcW w:w="711" w:type="pct"/>
            <w:shd w:val="clear" w:color="auto" w:fill="auto"/>
            <w:vAlign w:val="center"/>
            <w:hideMark/>
          </w:tcPr>
          <w:p w14:paraId="5148CA06" w14:textId="335311A7" w:rsidR="0016156D" w:rsidRPr="00D93ACE" w:rsidRDefault="0016156D" w:rsidP="0016156D">
            <w:pPr>
              <w:jc w:val="center"/>
              <w:rPr>
                <w:b/>
                <w:bCs/>
                <w:sz w:val="20"/>
                <w:szCs w:val="20"/>
              </w:rPr>
            </w:pPr>
            <w:r>
              <w:rPr>
                <w:b/>
                <w:bCs/>
                <w:sz w:val="20"/>
                <w:szCs w:val="20"/>
              </w:rPr>
              <w:t>1,265</w:t>
            </w:r>
          </w:p>
        </w:tc>
      </w:tr>
      <w:tr w:rsidR="0016156D" w:rsidRPr="00D93ACE" w14:paraId="0F54D58F" w14:textId="77777777" w:rsidTr="003A04FE">
        <w:trPr>
          <w:trHeight w:val="315"/>
        </w:trPr>
        <w:tc>
          <w:tcPr>
            <w:tcW w:w="301" w:type="pct"/>
            <w:vMerge/>
            <w:shd w:val="clear" w:color="auto" w:fill="auto"/>
            <w:vAlign w:val="center"/>
            <w:hideMark/>
          </w:tcPr>
          <w:p w14:paraId="40BAB5A2" w14:textId="77777777" w:rsidR="0016156D" w:rsidRPr="00D93ACE" w:rsidRDefault="0016156D" w:rsidP="0016156D">
            <w:pPr>
              <w:rPr>
                <w:sz w:val="20"/>
                <w:szCs w:val="20"/>
              </w:rPr>
            </w:pPr>
          </w:p>
        </w:tc>
        <w:tc>
          <w:tcPr>
            <w:tcW w:w="304" w:type="pct"/>
            <w:vMerge/>
            <w:shd w:val="clear" w:color="auto" w:fill="auto"/>
            <w:vAlign w:val="center"/>
            <w:hideMark/>
          </w:tcPr>
          <w:p w14:paraId="55D6DB65" w14:textId="77777777" w:rsidR="0016156D" w:rsidRPr="00D93ACE" w:rsidRDefault="0016156D" w:rsidP="0016156D">
            <w:pPr>
              <w:rPr>
                <w:sz w:val="20"/>
                <w:szCs w:val="20"/>
              </w:rPr>
            </w:pPr>
          </w:p>
        </w:tc>
        <w:tc>
          <w:tcPr>
            <w:tcW w:w="1800" w:type="pct"/>
            <w:shd w:val="clear" w:color="auto" w:fill="auto"/>
            <w:vAlign w:val="center"/>
            <w:hideMark/>
          </w:tcPr>
          <w:p w14:paraId="2EAB9FD6"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091FAF09" w14:textId="62AC2B24"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1F8A9B07" w14:textId="5543D4BE"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236A1C35" w14:textId="4D89C04E"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38C8EDBA" w14:textId="6AB7D9A6" w:rsidR="0016156D" w:rsidRPr="00D93ACE" w:rsidRDefault="0016156D" w:rsidP="0016156D">
            <w:pPr>
              <w:jc w:val="center"/>
              <w:rPr>
                <w:b/>
                <w:bCs/>
                <w:sz w:val="20"/>
                <w:szCs w:val="20"/>
              </w:rPr>
            </w:pPr>
            <w:r>
              <w:rPr>
                <w:b/>
                <w:bCs/>
                <w:sz w:val="20"/>
                <w:szCs w:val="20"/>
              </w:rPr>
              <w:t>-</w:t>
            </w:r>
          </w:p>
        </w:tc>
      </w:tr>
      <w:tr w:rsidR="0016156D" w:rsidRPr="00D93ACE" w14:paraId="00AA63F9" w14:textId="77777777" w:rsidTr="003A04FE">
        <w:trPr>
          <w:trHeight w:val="315"/>
        </w:trPr>
        <w:tc>
          <w:tcPr>
            <w:tcW w:w="301" w:type="pct"/>
            <w:vMerge w:val="restart"/>
            <w:shd w:val="clear" w:color="auto" w:fill="auto"/>
            <w:vAlign w:val="center"/>
            <w:hideMark/>
          </w:tcPr>
          <w:p w14:paraId="44919262" w14:textId="77777777" w:rsidR="0016156D" w:rsidRPr="00D93ACE" w:rsidRDefault="0016156D" w:rsidP="0016156D">
            <w:pPr>
              <w:jc w:val="center"/>
              <w:rPr>
                <w:sz w:val="20"/>
                <w:szCs w:val="20"/>
              </w:rPr>
            </w:pPr>
            <w:r w:rsidRPr="00D93ACE">
              <w:rPr>
                <w:sz w:val="20"/>
                <w:szCs w:val="20"/>
              </w:rPr>
              <w:t>5</w:t>
            </w:r>
          </w:p>
        </w:tc>
        <w:tc>
          <w:tcPr>
            <w:tcW w:w="304" w:type="pct"/>
            <w:vMerge w:val="restart"/>
            <w:shd w:val="clear" w:color="auto" w:fill="auto"/>
            <w:vAlign w:val="center"/>
            <w:hideMark/>
          </w:tcPr>
          <w:p w14:paraId="1FA9A5BA" w14:textId="77777777" w:rsidR="0016156D" w:rsidRPr="00D93ACE" w:rsidRDefault="0016156D" w:rsidP="0016156D">
            <w:pPr>
              <w:jc w:val="center"/>
              <w:rPr>
                <w:sz w:val="20"/>
                <w:szCs w:val="20"/>
              </w:rPr>
            </w:pPr>
            <w:r w:rsidRPr="00D93ACE">
              <w:rPr>
                <w:sz w:val="18"/>
                <w:szCs w:val="18"/>
              </w:rPr>
              <w:t>5</w:t>
            </w:r>
          </w:p>
        </w:tc>
        <w:tc>
          <w:tcPr>
            <w:tcW w:w="1800" w:type="pct"/>
            <w:shd w:val="clear" w:color="auto" w:fill="auto"/>
            <w:vAlign w:val="center"/>
            <w:hideMark/>
          </w:tcPr>
          <w:p w14:paraId="4A47882B" w14:textId="77777777" w:rsidR="0016156D" w:rsidRPr="00D93ACE" w:rsidRDefault="0016156D" w:rsidP="0016156D">
            <w:pPr>
              <w:rPr>
                <w:b/>
                <w:bCs/>
                <w:sz w:val="20"/>
                <w:szCs w:val="20"/>
              </w:rPr>
            </w:pPr>
            <w:r w:rsidRPr="00D93ACE">
              <w:rPr>
                <w:b/>
                <w:bCs/>
                <w:sz w:val="18"/>
                <w:szCs w:val="18"/>
              </w:rPr>
              <w:t>№5</w:t>
            </w:r>
          </w:p>
        </w:tc>
        <w:tc>
          <w:tcPr>
            <w:tcW w:w="688" w:type="pct"/>
            <w:shd w:val="clear" w:color="auto" w:fill="auto"/>
            <w:vAlign w:val="center"/>
            <w:hideMark/>
          </w:tcPr>
          <w:p w14:paraId="353FAAEB" w14:textId="7FD15A83" w:rsidR="0016156D" w:rsidRPr="00D93ACE" w:rsidRDefault="0016156D" w:rsidP="0016156D">
            <w:pPr>
              <w:jc w:val="center"/>
              <w:rPr>
                <w:b/>
                <w:bCs/>
                <w:sz w:val="20"/>
                <w:szCs w:val="20"/>
              </w:rPr>
            </w:pPr>
            <w:r>
              <w:rPr>
                <w:b/>
                <w:bCs/>
                <w:sz w:val="20"/>
                <w:szCs w:val="20"/>
              </w:rPr>
              <w:t>1,417</w:t>
            </w:r>
          </w:p>
        </w:tc>
        <w:tc>
          <w:tcPr>
            <w:tcW w:w="598" w:type="pct"/>
            <w:shd w:val="clear" w:color="auto" w:fill="auto"/>
            <w:vAlign w:val="center"/>
            <w:hideMark/>
          </w:tcPr>
          <w:p w14:paraId="668CD648" w14:textId="5F05412F" w:rsidR="0016156D" w:rsidRPr="00D93ACE" w:rsidRDefault="0016156D" w:rsidP="0016156D">
            <w:pPr>
              <w:jc w:val="center"/>
              <w:rPr>
                <w:b/>
                <w:bCs/>
                <w:sz w:val="20"/>
                <w:szCs w:val="20"/>
              </w:rPr>
            </w:pPr>
            <w:r>
              <w:rPr>
                <w:b/>
                <w:bCs/>
                <w:sz w:val="20"/>
                <w:szCs w:val="20"/>
              </w:rPr>
              <w:t>-</w:t>
            </w:r>
          </w:p>
        </w:tc>
        <w:tc>
          <w:tcPr>
            <w:tcW w:w="598" w:type="pct"/>
            <w:shd w:val="clear" w:color="auto" w:fill="auto"/>
            <w:vAlign w:val="center"/>
            <w:hideMark/>
          </w:tcPr>
          <w:p w14:paraId="44056AFD" w14:textId="621C4BA2" w:rsidR="0016156D" w:rsidRPr="00D93ACE" w:rsidRDefault="0016156D" w:rsidP="0016156D">
            <w:pPr>
              <w:jc w:val="center"/>
              <w:rPr>
                <w:b/>
                <w:bCs/>
                <w:sz w:val="20"/>
                <w:szCs w:val="20"/>
              </w:rPr>
            </w:pPr>
            <w:r>
              <w:rPr>
                <w:b/>
                <w:bCs/>
                <w:sz w:val="20"/>
                <w:szCs w:val="20"/>
              </w:rPr>
              <w:t>0,736</w:t>
            </w:r>
          </w:p>
        </w:tc>
        <w:tc>
          <w:tcPr>
            <w:tcW w:w="711" w:type="pct"/>
            <w:shd w:val="clear" w:color="auto" w:fill="auto"/>
            <w:vAlign w:val="center"/>
            <w:hideMark/>
          </w:tcPr>
          <w:p w14:paraId="1EE635CB" w14:textId="5CEB2499" w:rsidR="0016156D" w:rsidRPr="00D93ACE" w:rsidRDefault="0016156D" w:rsidP="0016156D">
            <w:pPr>
              <w:jc w:val="center"/>
              <w:rPr>
                <w:b/>
                <w:bCs/>
                <w:sz w:val="20"/>
                <w:szCs w:val="20"/>
              </w:rPr>
            </w:pPr>
            <w:r>
              <w:rPr>
                <w:b/>
                <w:bCs/>
                <w:sz w:val="20"/>
                <w:szCs w:val="20"/>
              </w:rPr>
              <w:t>2,152</w:t>
            </w:r>
          </w:p>
        </w:tc>
      </w:tr>
      <w:tr w:rsidR="0016156D" w:rsidRPr="00D93ACE" w14:paraId="22619C74" w14:textId="77777777" w:rsidTr="003A04FE">
        <w:trPr>
          <w:trHeight w:val="315"/>
        </w:trPr>
        <w:tc>
          <w:tcPr>
            <w:tcW w:w="301" w:type="pct"/>
            <w:vMerge/>
            <w:shd w:val="clear" w:color="auto" w:fill="auto"/>
            <w:vAlign w:val="center"/>
            <w:hideMark/>
          </w:tcPr>
          <w:p w14:paraId="23C9F5EA" w14:textId="77777777" w:rsidR="0016156D" w:rsidRPr="00D93ACE" w:rsidRDefault="0016156D" w:rsidP="0016156D">
            <w:pPr>
              <w:rPr>
                <w:sz w:val="20"/>
                <w:szCs w:val="20"/>
              </w:rPr>
            </w:pPr>
          </w:p>
        </w:tc>
        <w:tc>
          <w:tcPr>
            <w:tcW w:w="304" w:type="pct"/>
            <w:vMerge/>
            <w:shd w:val="clear" w:color="auto" w:fill="auto"/>
            <w:vAlign w:val="center"/>
            <w:hideMark/>
          </w:tcPr>
          <w:p w14:paraId="15EBDD2A" w14:textId="77777777" w:rsidR="0016156D" w:rsidRPr="00D93ACE" w:rsidRDefault="0016156D" w:rsidP="0016156D">
            <w:pPr>
              <w:rPr>
                <w:sz w:val="20"/>
                <w:szCs w:val="20"/>
              </w:rPr>
            </w:pPr>
          </w:p>
        </w:tc>
        <w:tc>
          <w:tcPr>
            <w:tcW w:w="1800" w:type="pct"/>
            <w:shd w:val="clear" w:color="auto" w:fill="auto"/>
            <w:vAlign w:val="center"/>
            <w:hideMark/>
          </w:tcPr>
          <w:p w14:paraId="14905A5B"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00E718D6" w14:textId="332F7502" w:rsidR="0016156D" w:rsidRPr="00D93ACE" w:rsidRDefault="0016156D" w:rsidP="0016156D">
            <w:pPr>
              <w:jc w:val="center"/>
              <w:rPr>
                <w:sz w:val="20"/>
                <w:szCs w:val="20"/>
              </w:rPr>
            </w:pPr>
            <w:r>
              <w:rPr>
                <w:sz w:val="20"/>
                <w:szCs w:val="20"/>
              </w:rPr>
              <w:t>0,506</w:t>
            </w:r>
          </w:p>
        </w:tc>
        <w:tc>
          <w:tcPr>
            <w:tcW w:w="598" w:type="pct"/>
            <w:shd w:val="clear" w:color="auto" w:fill="auto"/>
            <w:vAlign w:val="center"/>
            <w:hideMark/>
          </w:tcPr>
          <w:p w14:paraId="3CB07550" w14:textId="65260EE2"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58915CA9" w14:textId="62A3C487" w:rsidR="0016156D" w:rsidRPr="00D93ACE" w:rsidRDefault="0016156D" w:rsidP="0016156D">
            <w:pPr>
              <w:jc w:val="center"/>
              <w:rPr>
                <w:sz w:val="20"/>
                <w:szCs w:val="20"/>
              </w:rPr>
            </w:pPr>
            <w:r>
              <w:rPr>
                <w:sz w:val="20"/>
                <w:szCs w:val="20"/>
              </w:rPr>
              <w:t>0,270</w:t>
            </w:r>
          </w:p>
        </w:tc>
        <w:tc>
          <w:tcPr>
            <w:tcW w:w="711" w:type="pct"/>
            <w:shd w:val="clear" w:color="auto" w:fill="auto"/>
            <w:vAlign w:val="center"/>
            <w:hideMark/>
          </w:tcPr>
          <w:p w14:paraId="5B9C9DE1" w14:textId="77680EE8" w:rsidR="0016156D" w:rsidRPr="00D93ACE" w:rsidRDefault="0016156D" w:rsidP="0016156D">
            <w:pPr>
              <w:jc w:val="center"/>
              <w:rPr>
                <w:b/>
                <w:bCs/>
                <w:sz w:val="20"/>
                <w:szCs w:val="20"/>
              </w:rPr>
            </w:pPr>
            <w:r>
              <w:rPr>
                <w:b/>
                <w:bCs/>
                <w:sz w:val="20"/>
                <w:szCs w:val="20"/>
              </w:rPr>
              <w:t>0,775</w:t>
            </w:r>
          </w:p>
        </w:tc>
      </w:tr>
      <w:tr w:rsidR="0016156D" w:rsidRPr="00D93ACE" w14:paraId="72604C72" w14:textId="77777777" w:rsidTr="003A04FE">
        <w:trPr>
          <w:trHeight w:val="315"/>
        </w:trPr>
        <w:tc>
          <w:tcPr>
            <w:tcW w:w="301" w:type="pct"/>
            <w:vMerge/>
            <w:shd w:val="clear" w:color="auto" w:fill="auto"/>
            <w:vAlign w:val="center"/>
            <w:hideMark/>
          </w:tcPr>
          <w:p w14:paraId="15BBCE35" w14:textId="77777777" w:rsidR="0016156D" w:rsidRPr="00D93ACE" w:rsidRDefault="0016156D" w:rsidP="0016156D">
            <w:pPr>
              <w:rPr>
                <w:sz w:val="20"/>
                <w:szCs w:val="20"/>
              </w:rPr>
            </w:pPr>
          </w:p>
        </w:tc>
        <w:tc>
          <w:tcPr>
            <w:tcW w:w="304" w:type="pct"/>
            <w:vMerge/>
            <w:shd w:val="clear" w:color="auto" w:fill="auto"/>
            <w:vAlign w:val="center"/>
            <w:hideMark/>
          </w:tcPr>
          <w:p w14:paraId="60E28658" w14:textId="77777777" w:rsidR="0016156D" w:rsidRPr="00D93ACE" w:rsidRDefault="0016156D" w:rsidP="0016156D">
            <w:pPr>
              <w:rPr>
                <w:sz w:val="20"/>
                <w:szCs w:val="20"/>
              </w:rPr>
            </w:pPr>
          </w:p>
        </w:tc>
        <w:tc>
          <w:tcPr>
            <w:tcW w:w="1800" w:type="pct"/>
            <w:shd w:val="clear" w:color="auto" w:fill="auto"/>
            <w:vAlign w:val="center"/>
            <w:hideMark/>
          </w:tcPr>
          <w:p w14:paraId="6D48B58F"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196A15C1" w14:textId="13E60379" w:rsidR="0016156D" w:rsidRPr="00D93ACE" w:rsidRDefault="0016156D" w:rsidP="0016156D">
            <w:pPr>
              <w:jc w:val="center"/>
              <w:rPr>
                <w:sz w:val="20"/>
                <w:szCs w:val="20"/>
              </w:rPr>
            </w:pPr>
            <w:r>
              <w:rPr>
                <w:sz w:val="20"/>
                <w:szCs w:val="20"/>
              </w:rPr>
              <w:t>0,788</w:t>
            </w:r>
          </w:p>
        </w:tc>
        <w:tc>
          <w:tcPr>
            <w:tcW w:w="598" w:type="pct"/>
            <w:shd w:val="clear" w:color="auto" w:fill="auto"/>
            <w:vAlign w:val="center"/>
            <w:hideMark/>
          </w:tcPr>
          <w:p w14:paraId="15D148AF" w14:textId="395046DF"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18DE2490" w14:textId="55CC323F" w:rsidR="0016156D" w:rsidRPr="00D93ACE" w:rsidRDefault="0016156D" w:rsidP="0016156D">
            <w:pPr>
              <w:jc w:val="center"/>
              <w:rPr>
                <w:sz w:val="20"/>
                <w:szCs w:val="20"/>
              </w:rPr>
            </w:pPr>
            <w:r>
              <w:rPr>
                <w:sz w:val="20"/>
                <w:szCs w:val="20"/>
              </w:rPr>
              <w:t>0,359</w:t>
            </w:r>
          </w:p>
        </w:tc>
        <w:tc>
          <w:tcPr>
            <w:tcW w:w="711" w:type="pct"/>
            <w:shd w:val="clear" w:color="auto" w:fill="auto"/>
            <w:vAlign w:val="center"/>
            <w:hideMark/>
          </w:tcPr>
          <w:p w14:paraId="1D2D6AA0" w14:textId="30047804" w:rsidR="0016156D" w:rsidRPr="00D93ACE" w:rsidRDefault="0016156D" w:rsidP="0016156D">
            <w:pPr>
              <w:jc w:val="center"/>
              <w:rPr>
                <w:b/>
                <w:bCs/>
                <w:sz w:val="20"/>
                <w:szCs w:val="20"/>
              </w:rPr>
            </w:pPr>
            <w:r>
              <w:rPr>
                <w:b/>
                <w:bCs/>
                <w:sz w:val="20"/>
                <w:szCs w:val="20"/>
              </w:rPr>
              <w:t>1,148</w:t>
            </w:r>
          </w:p>
        </w:tc>
      </w:tr>
      <w:tr w:rsidR="0016156D" w:rsidRPr="00D93ACE" w14:paraId="1E6D3F81" w14:textId="77777777" w:rsidTr="003A04FE">
        <w:trPr>
          <w:trHeight w:val="315"/>
        </w:trPr>
        <w:tc>
          <w:tcPr>
            <w:tcW w:w="301" w:type="pct"/>
            <w:vMerge/>
            <w:shd w:val="clear" w:color="auto" w:fill="auto"/>
            <w:vAlign w:val="center"/>
            <w:hideMark/>
          </w:tcPr>
          <w:p w14:paraId="7361A6D3" w14:textId="77777777" w:rsidR="0016156D" w:rsidRPr="00D93ACE" w:rsidRDefault="0016156D" w:rsidP="0016156D">
            <w:pPr>
              <w:rPr>
                <w:sz w:val="20"/>
                <w:szCs w:val="20"/>
              </w:rPr>
            </w:pPr>
          </w:p>
        </w:tc>
        <w:tc>
          <w:tcPr>
            <w:tcW w:w="304" w:type="pct"/>
            <w:vMerge/>
            <w:shd w:val="clear" w:color="auto" w:fill="auto"/>
            <w:vAlign w:val="center"/>
            <w:hideMark/>
          </w:tcPr>
          <w:p w14:paraId="0449DEC6" w14:textId="77777777" w:rsidR="0016156D" w:rsidRPr="00D93ACE" w:rsidRDefault="0016156D" w:rsidP="0016156D">
            <w:pPr>
              <w:rPr>
                <w:sz w:val="20"/>
                <w:szCs w:val="20"/>
              </w:rPr>
            </w:pPr>
          </w:p>
        </w:tc>
        <w:tc>
          <w:tcPr>
            <w:tcW w:w="1800" w:type="pct"/>
            <w:shd w:val="clear" w:color="auto" w:fill="auto"/>
            <w:vAlign w:val="center"/>
            <w:hideMark/>
          </w:tcPr>
          <w:p w14:paraId="20F3F79F"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4A6F5040" w14:textId="747DA10E" w:rsidR="0016156D" w:rsidRPr="00D93ACE" w:rsidRDefault="0016156D" w:rsidP="0016156D">
            <w:pPr>
              <w:jc w:val="center"/>
              <w:rPr>
                <w:sz w:val="20"/>
                <w:szCs w:val="20"/>
              </w:rPr>
            </w:pPr>
            <w:r>
              <w:rPr>
                <w:sz w:val="20"/>
                <w:szCs w:val="20"/>
              </w:rPr>
              <w:t>0,123</w:t>
            </w:r>
          </w:p>
        </w:tc>
        <w:tc>
          <w:tcPr>
            <w:tcW w:w="598" w:type="pct"/>
            <w:shd w:val="clear" w:color="auto" w:fill="auto"/>
            <w:vAlign w:val="center"/>
            <w:hideMark/>
          </w:tcPr>
          <w:p w14:paraId="2B6677A6" w14:textId="0223AE22"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1508F153" w14:textId="6E8C392D" w:rsidR="0016156D" w:rsidRPr="00D93ACE" w:rsidRDefault="0016156D" w:rsidP="0016156D">
            <w:pPr>
              <w:jc w:val="center"/>
              <w:rPr>
                <w:sz w:val="20"/>
                <w:szCs w:val="20"/>
              </w:rPr>
            </w:pPr>
            <w:r>
              <w:rPr>
                <w:sz w:val="20"/>
                <w:szCs w:val="20"/>
              </w:rPr>
              <w:t>0,107</w:t>
            </w:r>
          </w:p>
        </w:tc>
        <w:tc>
          <w:tcPr>
            <w:tcW w:w="711" w:type="pct"/>
            <w:shd w:val="clear" w:color="auto" w:fill="auto"/>
            <w:vAlign w:val="center"/>
            <w:hideMark/>
          </w:tcPr>
          <w:p w14:paraId="131EC4B6" w14:textId="363196AE" w:rsidR="0016156D" w:rsidRPr="00D93ACE" w:rsidRDefault="0016156D" w:rsidP="0016156D">
            <w:pPr>
              <w:jc w:val="center"/>
              <w:rPr>
                <w:b/>
                <w:bCs/>
                <w:sz w:val="20"/>
                <w:szCs w:val="20"/>
              </w:rPr>
            </w:pPr>
            <w:r>
              <w:rPr>
                <w:b/>
                <w:bCs/>
                <w:sz w:val="20"/>
                <w:szCs w:val="20"/>
              </w:rPr>
              <w:t>0,230</w:t>
            </w:r>
          </w:p>
        </w:tc>
      </w:tr>
      <w:tr w:rsidR="0016156D" w:rsidRPr="00D93ACE" w14:paraId="6E303721" w14:textId="77777777" w:rsidTr="003A04FE">
        <w:trPr>
          <w:trHeight w:val="315"/>
        </w:trPr>
        <w:tc>
          <w:tcPr>
            <w:tcW w:w="301" w:type="pct"/>
            <w:vMerge w:val="restart"/>
            <w:shd w:val="clear" w:color="auto" w:fill="auto"/>
            <w:vAlign w:val="center"/>
            <w:hideMark/>
          </w:tcPr>
          <w:p w14:paraId="6029F2FB" w14:textId="77777777" w:rsidR="0016156D" w:rsidRPr="00D93ACE" w:rsidRDefault="0016156D" w:rsidP="0016156D">
            <w:pPr>
              <w:jc w:val="center"/>
              <w:rPr>
                <w:sz w:val="20"/>
                <w:szCs w:val="20"/>
              </w:rPr>
            </w:pPr>
            <w:r w:rsidRPr="00D93ACE">
              <w:rPr>
                <w:sz w:val="20"/>
                <w:szCs w:val="20"/>
              </w:rPr>
              <w:t>6</w:t>
            </w:r>
          </w:p>
        </w:tc>
        <w:tc>
          <w:tcPr>
            <w:tcW w:w="304" w:type="pct"/>
            <w:vMerge w:val="restart"/>
            <w:shd w:val="clear" w:color="auto" w:fill="auto"/>
            <w:vAlign w:val="center"/>
            <w:hideMark/>
          </w:tcPr>
          <w:p w14:paraId="445B6D16" w14:textId="77777777" w:rsidR="0016156D" w:rsidRPr="00D93ACE" w:rsidRDefault="0016156D" w:rsidP="0016156D">
            <w:pPr>
              <w:jc w:val="center"/>
              <w:rPr>
                <w:sz w:val="20"/>
                <w:szCs w:val="20"/>
              </w:rPr>
            </w:pPr>
            <w:r w:rsidRPr="00D93ACE">
              <w:rPr>
                <w:sz w:val="18"/>
                <w:szCs w:val="18"/>
              </w:rPr>
              <w:t>6</w:t>
            </w:r>
          </w:p>
        </w:tc>
        <w:tc>
          <w:tcPr>
            <w:tcW w:w="1800" w:type="pct"/>
            <w:shd w:val="clear" w:color="auto" w:fill="auto"/>
            <w:vAlign w:val="center"/>
            <w:hideMark/>
          </w:tcPr>
          <w:p w14:paraId="0274C009" w14:textId="77777777" w:rsidR="0016156D" w:rsidRPr="00D93ACE" w:rsidRDefault="0016156D" w:rsidP="0016156D">
            <w:pPr>
              <w:rPr>
                <w:b/>
                <w:bCs/>
                <w:sz w:val="20"/>
                <w:szCs w:val="20"/>
              </w:rPr>
            </w:pPr>
            <w:r w:rsidRPr="00D93ACE">
              <w:rPr>
                <w:b/>
                <w:bCs/>
                <w:sz w:val="18"/>
                <w:szCs w:val="18"/>
              </w:rPr>
              <w:t>№6</w:t>
            </w:r>
          </w:p>
        </w:tc>
        <w:tc>
          <w:tcPr>
            <w:tcW w:w="688" w:type="pct"/>
            <w:shd w:val="clear" w:color="auto" w:fill="auto"/>
            <w:vAlign w:val="center"/>
            <w:hideMark/>
          </w:tcPr>
          <w:p w14:paraId="53F7C0FB" w14:textId="5227823B" w:rsidR="0016156D" w:rsidRPr="00D93ACE" w:rsidRDefault="0016156D" w:rsidP="0016156D">
            <w:pPr>
              <w:jc w:val="center"/>
              <w:rPr>
                <w:b/>
                <w:bCs/>
                <w:sz w:val="20"/>
                <w:szCs w:val="20"/>
              </w:rPr>
            </w:pPr>
            <w:r>
              <w:rPr>
                <w:b/>
                <w:bCs/>
                <w:sz w:val="20"/>
                <w:szCs w:val="20"/>
              </w:rPr>
              <w:t>0,567</w:t>
            </w:r>
          </w:p>
        </w:tc>
        <w:tc>
          <w:tcPr>
            <w:tcW w:w="598" w:type="pct"/>
            <w:shd w:val="clear" w:color="auto" w:fill="auto"/>
            <w:vAlign w:val="center"/>
            <w:hideMark/>
          </w:tcPr>
          <w:p w14:paraId="62B3415D" w14:textId="545D4CAE" w:rsidR="0016156D" w:rsidRPr="00D93ACE" w:rsidRDefault="0016156D" w:rsidP="0016156D">
            <w:pPr>
              <w:jc w:val="center"/>
              <w:rPr>
                <w:b/>
                <w:bCs/>
                <w:sz w:val="20"/>
                <w:szCs w:val="20"/>
              </w:rPr>
            </w:pPr>
            <w:r>
              <w:rPr>
                <w:b/>
                <w:bCs/>
                <w:sz w:val="20"/>
                <w:szCs w:val="20"/>
              </w:rPr>
              <w:t>-</w:t>
            </w:r>
          </w:p>
        </w:tc>
        <w:tc>
          <w:tcPr>
            <w:tcW w:w="598" w:type="pct"/>
            <w:shd w:val="clear" w:color="auto" w:fill="auto"/>
            <w:vAlign w:val="center"/>
            <w:hideMark/>
          </w:tcPr>
          <w:p w14:paraId="11DF7803" w14:textId="10A0F633" w:rsidR="0016156D" w:rsidRPr="00D93ACE" w:rsidRDefault="0016156D" w:rsidP="0016156D">
            <w:pPr>
              <w:jc w:val="center"/>
              <w:rPr>
                <w:b/>
                <w:bCs/>
                <w:sz w:val="20"/>
                <w:szCs w:val="20"/>
              </w:rPr>
            </w:pPr>
            <w:r>
              <w:rPr>
                <w:b/>
                <w:bCs/>
                <w:sz w:val="20"/>
                <w:szCs w:val="20"/>
              </w:rPr>
              <w:t>0,207</w:t>
            </w:r>
          </w:p>
        </w:tc>
        <w:tc>
          <w:tcPr>
            <w:tcW w:w="711" w:type="pct"/>
            <w:shd w:val="clear" w:color="auto" w:fill="auto"/>
            <w:vAlign w:val="center"/>
            <w:hideMark/>
          </w:tcPr>
          <w:p w14:paraId="450BBBCB" w14:textId="68150CC7" w:rsidR="0016156D" w:rsidRPr="00D93ACE" w:rsidRDefault="0016156D" w:rsidP="0016156D">
            <w:pPr>
              <w:jc w:val="center"/>
              <w:rPr>
                <w:b/>
                <w:bCs/>
                <w:sz w:val="20"/>
                <w:szCs w:val="20"/>
              </w:rPr>
            </w:pPr>
            <w:r>
              <w:rPr>
                <w:b/>
                <w:bCs/>
                <w:sz w:val="20"/>
                <w:szCs w:val="20"/>
              </w:rPr>
              <w:t>0,773</w:t>
            </w:r>
          </w:p>
        </w:tc>
      </w:tr>
      <w:tr w:rsidR="0016156D" w:rsidRPr="00D93ACE" w14:paraId="18833C18" w14:textId="77777777" w:rsidTr="003A04FE">
        <w:trPr>
          <w:trHeight w:val="315"/>
        </w:trPr>
        <w:tc>
          <w:tcPr>
            <w:tcW w:w="301" w:type="pct"/>
            <w:vMerge/>
            <w:shd w:val="clear" w:color="auto" w:fill="auto"/>
            <w:vAlign w:val="center"/>
            <w:hideMark/>
          </w:tcPr>
          <w:p w14:paraId="4ABFEBC4" w14:textId="77777777" w:rsidR="0016156D" w:rsidRPr="00D93ACE" w:rsidRDefault="0016156D" w:rsidP="0016156D">
            <w:pPr>
              <w:rPr>
                <w:sz w:val="20"/>
                <w:szCs w:val="20"/>
              </w:rPr>
            </w:pPr>
          </w:p>
        </w:tc>
        <w:tc>
          <w:tcPr>
            <w:tcW w:w="304" w:type="pct"/>
            <w:vMerge/>
            <w:shd w:val="clear" w:color="auto" w:fill="auto"/>
            <w:vAlign w:val="center"/>
            <w:hideMark/>
          </w:tcPr>
          <w:p w14:paraId="3FC4A4EE" w14:textId="77777777" w:rsidR="0016156D" w:rsidRPr="00D93ACE" w:rsidRDefault="0016156D" w:rsidP="0016156D">
            <w:pPr>
              <w:rPr>
                <w:sz w:val="20"/>
                <w:szCs w:val="20"/>
              </w:rPr>
            </w:pPr>
          </w:p>
        </w:tc>
        <w:tc>
          <w:tcPr>
            <w:tcW w:w="1800" w:type="pct"/>
            <w:shd w:val="clear" w:color="auto" w:fill="auto"/>
            <w:vAlign w:val="center"/>
            <w:hideMark/>
          </w:tcPr>
          <w:p w14:paraId="75F8196C"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49F431B4" w14:textId="09A1824E" w:rsidR="0016156D" w:rsidRPr="00D93ACE" w:rsidRDefault="0016156D" w:rsidP="0016156D">
            <w:pPr>
              <w:jc w:val="center"/>
              <w:rPr>
                <w:sz w:val="20"/>
                <w:szCs w:val="20"/>
              </w:rPr>
            </w:pPr>
            <w:r>
              <w:rPr>
                <w:sz w:val="20"/>
                <w:szCs w:val="20"/>
              </w:rPr>
              <w:t>0,531</w:t>
            </w:r>
          </w:p>
        </w:tc>
        <w:tc>
          <w:tcPr>
            <w:tcW w:w="598" w:type="pct"/>
            <w:shd w:val="clear" w:color="auto" w:fill="auto"/>
            <w:vAlign w:val="center"/>
            <w:hideMark/>
          </w:tcPr>
          <w:p w14:paraId="3823AEC4" w14:textId="5E858F15"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4BF47004" w14:textId="5696E4F5" w:rsidR="0016156D" w:rsidRPr="00D93ACE" w:rsidRDefault="0016156D" w:rsidP="0016156D">
            <w:pPr>
              <w:jc w:val="center"/>
              <w:rPr>
                <w:sz w:val="20"/>
                <w:szCs w:val="20"/>
              </w:rPr>
            </w:pPr>
            <w:r>
              <w:rPr>
                <w:sz w:val="20"/>
                <w:szCs w:val="20"/>
              </w:rPr>
              <w:t>0,207</w:t>
            </w:r>
          </w:p>
        </w:tc>
        <w:tc>
          <w:tcPr>
            <w:tcW w:w="711" w:type="pct"/>
            <w:shd w:val="clear" w:color="auto" w:fill="auto"/>
            <w:vAlign w:val="center"/>
            <w:hideMark/>
          </w:tcPr>
          <w:p w14:paraId="7B7A28FC" w14:textId="578396D2" w:rsidR="0016156D" w:rsidRPr="00D93ACE" w:rsidRDefault="0016156D" w:rsidP="0016156D">
            <w:pPr>
              <w:jc w:val="center"/>
              <w:rPr>
                <w:b/>
                <w:bCs/>
                <w:sz w:val="20"/>
                <w:szCs w:val="20"/>
              </w:rPr>
            </w:pPr>
            <w:r>
              <w:rPr>
                <w:b/>
                <w:bCs/>
                <w:sz w:val="20"/>
                <w:szCs w:val="20"/>
              </w:rPr>
              <w:t>0,737</w:t>
            </w:r>
          </w:p>
        </w:tc>
      </w:tr>
      <w:tr w:rsidR="0016156D" w:rsidRPr="00D93ACE" w14:paraId="6E3AB662" w14:textId="77777777" w:rsidTr="003A04FE">
        <w:trPr>
          <w:trHeight w:val="315"/>
        </w:trPr>
        <w:tc>
          <w:tcPr>
            <w:tcW w:w="301" w:type="pct"/>
            <w:vMerge/>
            <w:shd w:val="clear" w:color="auto" w:fill="auto"/>
            <w:vAlign w:val="center"/>
            <w:hideMark/>
          </w:tcPr>
          <w:p w14:paraId="7DA51199" w14:textId="77777777" w:rsidR="0016156D" w:rsidRPr="00D93ACE" w:rsidRDefault="0016156D" w:rsidP="0016156D">
            <w:pPr>
              <w:rPr>
                <w:sz w:val="20"/>
                <w:szCs w:val="20"/>
              </w:rPr>
            </w:pPr>
          </w:p>
        </w:tc>
        <w:tc>
          <w:tcPr>
            <w:tcW w:w="304" w:type="pct"/>
            <w:vMerge/>
            <w:shd w:val="clear" w:color="auto" w:fill="auto"/>
            <w:vAlign w:val="center"/>
            <w:hideMark/>
          </w:tcPr>
          <w:p w14:paraId="40A11338" w14:textId="77777777" w:rsidR="0016156D" w:rsidRPr="00D93ACE" w:rsidRDefault="0016156D" w:rsidP="0016156D">
            <w:pPr>
              <w:rPr>
                <w:sz w:val="20"/>
                <w:szCs w:val="20"/>
              </w:rPr>
            </w:pPr>
          </w:p>
        </w:tc>
        <w:tc>
          <w:tcPr>
            <w:tcW w:w="1800" w:type="pct"/>
            <w:shd w:val="clear" w:color="auto" w:fill="auto"/>
            <w:vAlign w:val="center"/>
            <w:hideMark/>
          </w:tcPr>
          <w:p w14:paraId="7E6B0FE6"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6C4DF279" w14:textId="53F91893" w:rsidR="0016156D" w:rsidRPr="00D93ACE" w:rsidRDefault="0016156D" w:rsidP="0016156D">
            <w:pPr>
              <w:jc w:val="center"/>
              <w:rPr>
                <w:sz w:val="20"/>
                <w:szCs w:val="20"/>
              </w:rPr>
            </w:pPr>
            <w:r>
              <w:rPr>
                <w:sz w:val="20"/>
                <w:szCs w:val="20"/>
              </w:rPr>
              <w:t>0,036</w:t>
            </w:r>
          </w:p>
        </w:tc>
        <w:tc>
          <w:tcPr>
            <w:tcW w:w="598" w:type="pct"/>
            <w:shd w:val="clear" w:color="auto" w:fill="auto"/>
            <w:vAlign w:val="center"/>
            <w:hideMark/>
          </w:tcPr>
          <w:p w14:paraId="055BF8FB" w14:textId="61DB2C8A"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346B73C0" w14:textId="69ADF11C"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194459EE" w14:textId="2D68C409" w:rsidR="0016156D" w:rsidRPr="00D93ACE" w:rsidRDefault="0016156D" w:rsidP="0016156D">
            <w:pPr>
              <w:jc w:val="center"/>
              <w:rPr>
                <w:b/>
                <w:bCs/>
                <w:sz w:val="20"/>
                <w:szCs w:val="20"/>
              </w:rPr>
            </w:pPr>
            <w:r>
              <w:rPr>
                <w:b/>
                <w:bCs/>
                <w:sz w:val="20"/>
                <w:szCs w:val="20"/>
              </w:rPr>
              <w:t>0,036</w:t>
            </w:r>
          </w:p>
        </w:tc>
      </w:tr>
      <w:tr w:rsidR="0016156D" w:rsidRPr="00D93ACE" w14:paraId="6E111836" w14:textId="77777777" w:rsidTr="003A04FE">
        <w:trPr>
          <w:trHeight w:val="315"/>
        </w:trPr>
        <w:tc>
          <w:tcPr>
            <w:tcW w:w="301" w:type="pct"/>
            <w:vMerge/>
            <w:shd w:val="clear" w:color="auto" w:fill="auto"/>
            <w:vAlign w:val="center"/>
            <w:hideMark/>
          </w:tcPr>
          <w:p w14:paraId="5D73ACE9" w14:textId="77777777" w:rsidR="0016156D" w:rsidRPr="00D93ACE" w:rsidRDefault="0016156D" w:rsidP="0016156D">
            <w:pPr>
              <w:rPr>
                <w:sz w:val="20"/>
                <w:szCs w:val="20"/>
              </w:rPr>
            </w:pPr>
          </w:p>
        </w:tc>
        <w:tc>
          <w:tcPr>
            <w:tcW w:w="304" w:type="pct"/>
            <w:vMerge/>
            <w:shd w:val="clear" w:color="auto" w:fill="auto"/>
            <w:vAlign w:val="center"/>
            <w:hideMark/>
          </w:tcPr>
          <w:p w14:paraId="39BD4248" w14:textId="77777777" w:rsidR="0016156D" w:rsidRPr="00D93ACE" w:rsidRDefault="0016156D" w:rsidP="0016156D">
            <w:pPr>
              <w:rPr>
                <w:sz w:val="20"/>
                <w:szCs w:val="20"/>
              </w:rPr>
            </w:pPr>
          </w:p>
        </w:tc>
        <w:tc>
          <w:tcPr>
            <w:tcW w:w="1800" w:type="pct"/>
            <w:shd w:val="clear" w:color="auto" w:fill="auto"/>
            <w:vAlign w:val="center"/>
            <w:hideMark/>
          </w:tcPr>
          <w:p w14:paraId="2CA4A39E"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4325A79C" w14:textId="466B32B9"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169BE2E4" w14:textId="3BE8B911"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755C08C9" w14:textId="169122BC"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66C9FD8E" w14:textId="4A4D0302" w:rsidR="0016156D" w:rsidRPr="00D93ACE" w:rsidRDefault="0016156D" w:rsidP="0016156D">
            <w:pPr>
              <w:jc w:val="center"/>
              <w:rPr>
                <w:b/>
                <w:bCs/>
                <w:sz w:val="20"/>
                <w:szCs w:val="20"/>
              </w:rPr>
            </w:pPr>
            <w:r>
              <w:rPr>
                <w:b/>
                <w:bCs/>
                <w:sz w:val="20"/>
                <w:szCs w:val="20"/>
              </w:rPr>
              <w:t>-</w:t>
            </w:r>
          </w:p>
        </w:tc>
      </w:tr>
      <w:tr w:rsidR="0016156D" w:rsidRPr="00D93ACE" w14:paraId="4BFDE51B" w14:textId="77777777" w:rsidTr="003A04FE">
        <w:trPr>
          <w:trHeight w:val="315"/>
        </w:trPr>
        <w:tc>
          <w:tcPr>
            <w:tcW w:w="301" w:type="pct"/>
            <w:vMerge w:val="restart"/>
            <w:shd w:val="clear" w:color="auto" w:fill="auto"/>
            <w:vAlign w:val="center"/>
            <w:hideMark/>
          </w:tcPr>
          <w:p w14:paraId="20DAB17A" w14:textId="77777777" w:rsidR="0016156D" w:rsidRPr="00D93ACE" w:rsidRDefault="0016156D" w:rsidP="0016156D">
            <w:pPr>
              <w:jc w:val="center"/>
              <w:rPr>
                <w:sz w:val="20"/>
                <w:szCs w:val="20"/>
              </w:rPr>
            </w:pPr>
            <w:r w:rsidRPr="00D93ACE">
              <w:rPr>
                <w:sz w:val="20"/>
                <w:szCs w:val="20"/>
              </w:rPr>
              <w:t>7</w:t>
            </w:r>
          </w:p>
        </w:tc>
        <w:tc>
          <w:tcPr>
            <w:tcW w:w="304" w:type="pct"/>
            <w:vMerge w:val="restart"/>
            <w:shd w:val="clear" w:color="auto" w:fill="auto"/>
            <w:vAlign w:val="center"/>
            <w:hideMark/>
          </w:tcPr>
          <w:p w14:paraId="00D7517E" w14:textId="77777777" w:rsidR="0016156D" w:rsidRPr="00D93ACE" w:rsidRDefault="0016156D" w:rsidP="0016156D">
            <w:pPr>
              <w:jc w:val="center"/>
              <w:rPr>
                <w:sz w:val="20"/>
                <w:szCs w:val="20"/>
              </w:rPr>
            </w:pPr>
            <w:r w:rsidRPr="00D93ACE">
              <w:rPr>
                <w:sz w:val="18"/>
                <w:szCs w:val="18"/>
              </w:rPr>
              <w:t>7</w:t>
            </w:r>
          </w:p>
        </w:tc>
        <w:tc>
          <w:tcPr>
            <w:tcW w:w="1800" w:type="pct"/>
            <w:shd w:val="clear" w:color="auto" w:fill="auto"/>
            <w:vAlign w:val="center"/>
            <w:hideMark/>
          </w:tcPr>
          <w:p w14:paraId="5F5DFCC7" w14:textId="77777777" w:rsidR="0016156D" w:rsidRPr="00D93ACE" w:rsidRDefault="0016156D" w:rsidP="0016156D">
            <w:pPr>
              <w:rPr>
                <w:b/>
                <w:bCs/>
                <w:sz w:val="20"/>
                <w:szCs w:val="20"/>
              </w:rPr>
            </w:pPr>
            <w:r w:rsidRPr="00D93ACE">
              <w:rPr>
                <w:b/>
                <w:bCs/>
                <w:sz w:val="18"/>
                <w:szCs w:val="18"/>
              </w:rPr>
              <w:t>№7</w:t>
            </w:r>
          </w:p>
        </w:tc>
        <w:tc>
          <w:tcPr>
            <w:tcW w:w="688" w:type="pct"/>
            <w:shd w:val="clear" w:color="auto" w:fill="auto"/>
            <w:vAlign w:val="center"/>
            <w:hideMark/>
          </w:tcPr>
          <w:p w14:paraId="33B74C5D" w14:textId="53DC5716" w:rsidR="0016156D" w:rsidRPr="00D93ACE" w:rsidRDefault="0016156D" w:rsidP="0016156D">
            <w:pPr>
              <w:jc w:val="center"/>
              <w:rPr>
                <w:b/>
                <w:bCs/>
                <w:sz w:val="20"/>
                <w:szCs w:val="20"/>
              </w:rPr>
            </w:pPr>
            <w:r>
              <w:rPr>
                <w:b/>
                <w:bCs/>
                <w:sz w:val="20"/>
                <w:szCs w:val="20"/>
              </w:rPr>
              <w:t>2,493</w:t>
            </w:r>
          </w:p>
        </w:tc>
        <w:tc>
          <w:tcPr>
            <w:tcW w:w="598" w:type="pct"/>
            <w:shd w:val="clear" w:color="auto" w:fill="auto"/>
            <w:vAlign w:val="center"/>
            <w:hideMark/>
          </w:tcPr>
          <w:p w14:paraId="19F96A92" w14:textId="41E906E1" w:rsidR="0016156D" w:rsidRPr="00D93ACE" w:rsidRDefault="0016156D" w:rsidP="0016156D">
            <w:pPr>
              <w:jc w:val="center"/>
              <w:rPr>
                <w:b/>
                <w:bCs/>
                <w:sz w:val="20"/>
                <w:szCs w:val="20"/>
              </w:rPr>
            </w:pPr>
            <w:r>
              <w:rPr>
                <w:b/>
                <w:bCs/>
                <w:sz w:val="20"/>
                <w:szCs w:val="20"/>
              </w:rPr>
              <w:t>-</w:t>
            </w:r>
          </w:p>
        </w:tc>
        <w:tc>
          <w:tcPr>
            <w:tcW w:w="598" w:type="pct"/>
            <w:shd w:val="clear" w:color="auto" w:fill="auto"/>
            <w:vAlign w:val="center"/>
            <w:hideMark/>
          </w:tcPr>
          <w:p w14:paraId="107A3444" w14:textId="28D7985A" w:rsidR="0016156D" w:rsidRPr="00D93ACE" w:rsidRDefault="0016156D" w:rsidP="0016156D">
            <w:pPr>
              <w:jc w:val="center"/>
              <w:rPr>
                <w:b/>
                <w:bCs/>
                <w:sz w:val="20"/>
                <w:szCs w:val="20"/>
              </w:rPr>
            </w:pPr>
            <w:r>
              <w:rPr>
                <w:b/>
                <w:bCs/>
                <w:sz w:val="20"/>
                <w:szCs w:val="20"/>
              </w:rPr>
              <w:t>0,750</w:t>
            </w:r>
          </w:p>
        </w:tc>
        <w:tc>
          <w:tcPr>
            <w:tcW w:w="711" w:type="pct"/>
            <w:shd w:val="clear" w:color="auto" w:fill="auto"/>
            <w:vAlign w:val="center"/>
            <w:hideMark/>
          </w:tcPr>
          <w:p w14:paraId="3B33C449" w14:textId="7EB6094E" w:rsidR="0016156D" w:rsidRPr="00D93ACE" w:rsidRDefault="0016156D" w:rsidP="0016156D">
            <w:pPr>
              <w:jc w:val="center"/>
              <w:rPr>
                <w:b/>
                <w:bCs/>
                <w:sz w:val="20"/>
                <w:szCs w:val="20"/>
              </w:rPr>
            </w:pPr>
            <w:r>
              <w:rPr>
                <w:b/>
                <w:bCs/>
                <w:sz w:val="20"/>
                <w:szCs w:val="20"/>
              </w:rPr>
              <w:t>3,243</w:t>
            </w:r>
          </w:p>
        </w:tc>
      </w:tr>
      <w:tr w:rsidR="0016156D" w:rsidRPr="00D93ACE" w14:paraId="0DB7B1CA" w14:textId="77777777" w:rsidTr="003A04FE">
        <w:trPr>
          <w:trHeight w:val="315"/>
        </w:trPr>
        <w:tc>
          <w:tcPr>
            <w:tcW w:w="301" w:type="pct"/>
            <w:vMerge/>
            <w:shd w:val="clear" w:color="auto" w:fill="auto"/>
            <w:vAlign w:val="center"/>
            <w:hideMark/>
          </w:tcPr>
          <w:p w14:paraId="664B2CAD" w14:textId="77777777" w:rsidR="0016156D" w:rsidRPr="00D93ACE" w:rsidRDefault="0016156D" w:rsidP="0016156D">
            <w:pPr>
              <w:rPr>
                <w:sz w:val="20"/>
                <w:szCs w:val="20"/>
              </w:rPr>
            </w:pPr>
          </w:p>
        </w:tc>
        <w:tc>
          <w:tcPr>
            <w:tcW w:w="304" w:type="pct"/>
            <w:vMerge/>
            <w:shd w:val="clear" w:color="auto" w:fill="auto"/>
            <w:vAlign w:val="center"/>
            <w:hideMark/>
          </w:tcPr>
          <w:p w14:paraId="6CFDC9F4" w14:textId="77777777" w:rsidR="0016156D" w:rsidRPr="00D93ACE" w:rsidRDefault="0016156D" w:rsidP="0016156D">
            <w:pPr>
              <w:rPr>
                <w:sz w:val="20"/>
                <w:szCs w:val="20"/>
              </w:rPr>
            </w:pPr>
          </w:p>
        </w:tc>
        <w:tc>
          <w:tcPr>
            <w:tcW w:w="1800" w:type="pct"/>
            <w:shd w:val="clear" w:color="auto" w:fill="auto"/>
            <w:vAlign w:val="center"/>
            <w:hideMark/>
          </w:tcPr>
          <w:p w14:paraId="5F397F10"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3BCC7888" w14:textId="32C9238A" w:rsidR="0016156D" w:rsidRPr="00D93ACE" w:rsidRDefault="0016156D" w:rsidP="0016156D">
            <w:pPr>
              <w:jc w:val="center"/>
              <w:rPr>
                <w:sz w:val="20"/>
                <w:szCs w:val="20"/>
              </w:rPr>
            </w:pPr>
            <w:r>
              <w:rPr>
                <w:sz w:val="20"/>
                <w:szCs w:val="20"/>
              </w:rPr>
              <w:t>1,978</w:t>
            </w:r>
          </w:p>
        </w:tc>
        <w:tc>
          <w:tcPr>
            <w:tcW w:w="598" w:type="pct"/>
            <w:shd w:val="clear" w:color="auto" w:fill="auto"/>
            <w:vAlign w:val="center"/>
            <w:hideMark/>
          </w:tcPr>
          <w:p w14:paraId="2E38CC94" w14:textId="6BF14AD8"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540D1511" w14:textId="4C526A34" w:rsidR="0016156D" w:rsidRPr="00D93ACE" w:rsidRDefault="0016156D" w:rsidP="0016156D">
            <w:pPr>
              <w:jc w:val="center"/>
              <w:rPr>
                <w:sz w:val="20"/>
                <w:szCs w:val="20"/>
              </w:rPr>
            </w:pPr>
            <w:r>
              <w:rPr>
                <w:sz w:val="20"/>
                <w:szCs w:val="20"/>
              </w:rPr>
              <w:t>0,733</w:t>
            </w:r>
          </w:p>
        </w:tc>
        <w:tc>
          <w:tcPr>
            <w:tcW w:w="711" w:type="pct"/>
            <w:shd w:val="clear" w:color="auto" w:fill="auto"/>
            <w:vAlign w:val="center"/>
            <w:hideMark/>
          </w:tcPr>
          <w:p w14:paraId="14EE1C13" w14:textId="6030A07D" w:rsidR="0016156D" w:rsidRPr="00D93ACE" w:rsidRDefault="0016156D" w:rsidP="0016156D">
            <w:pPr>
              <w:jc w:val="center"/>
              <w:rPr>
                <w:b/>
                <w:bCs/>
                <w:sz w:val="20"/>
                <w:szCs w:val="20"/>
              </w:rPr>
            </w:pPr>
            <w:r>
              <w:rPr>
                <w:b/>
                <w:bCs/>
                <w:sz w:val="20"/>
                <w:szCs w:val="20"/>
              </w:rPr>
              <w:t>2,711</w:t>
            </w:r>
          </w:p>
        </w:tc>
      </w:tr>
      <w:tr w:rsidR="0016156D" w:rsidRPr="00D93ACE" w14:paraId="0AF19339" w14:textId="77777777" w:rsidTr="003A04FE">
        <w:trPr>
          <w:trHeight w:val="315"/>
        </w:trPr>
        <w:tc>
          <w:tcPr>
            <w:tcW w:w="301" w:type="pct"/>
            <w:vMerge/>
            <w:shd w:val="clear" w:color="auto" w:fill="auto"/>
            <w:vAlign w:val="center"/>
            <w:hideMark/>
          </w:tcPr>
          <w:p w14:paraId="5B2C3E4A" w14:textId="77777777" w:rsidR="0016156D" w:rsidRPr="00D93ACE" w:rsidRDefault="0016156D" w:rsidP="0016156D">
            <w:pPr>
              <w:rPr>
                <w:sz w:val="20"/>
                <w:szCs w:val="20"/>
              </w:rPr>
            </w:pPr>
          </w:p>
        </w:tc>
        <w:tc>
          <w:tcPr>
            <w:tcW w:w="304" w:type="pct"/>
            <w:vMerge/>
            <w:shd w:val="clear" w:color="auto" w:fill="auto"/>
            <w:vAlign w:val="center"/>
            <w:hideMark/>
          </w:tcPr>
          <w:p w14:paraId="4B5E87A8" w14:textId="77777777" w:rsidR="0016156D" w:rsidRPr="00D93ACE" w:rsidRDefault="0016156D" w:rsidP="0016156D">
            <w:pPr>
              <w:rPr>
                <w:sz w:val="20"/>
                <w:szCs w:val="20"/>
              </w:rPr>
            </w:pPr>
          </w:p>
        </w:tc>
        <w:tc>
          <w:tcPr>
            <w:tcW w:w="1800" w:type="pct"/>
            <w:shd w:val="clear" w:color="auto" w:fill="auto"/>
            <w:vAlign w:val="center"/>
            <w:hideMark/>
          </w:tcPr>
          <w:p w14:paraId="04870BA8"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4BD6D46B" w14:textId="77777777" w:rsidR="0016156D" w:rsidRPr="00D93ACE" w:rsidRDefault="0016156D" w:rsidP="0016156D">
            <w:pPr>
              <w:jc w:val="center"/>
              <w:rPr>
                <w:sz w:val="20"/>
                <w:szCs w:val="20"/>
              </w:rPr>
            </w:pPr>
            <w:r>
              <w:rPr>
                <w:sz w:val="20"/>
                <w:szCs w:val="20"/>
              </w:rPr>
              <w:t>0,379</w:t>
            </w:r>
          </w:p>
        </w:tc>
        <w:tc>
          <w:tcPr>
            <w:tcW w:w="598" w:type="pct"/>
            <w:shd w:val="clear" w:color="auto" w:fill="auto"/>
            <w:vAlign w:val="center"/>
            <w:hideMark/>
          </w:tcPr>
          <w:p w14:paraId="0B9FE30B" w14:textId="315D266D"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0FD5CC21" w14:textId="285BC076" w:rsidR="0016156D" w:rsidRPr="00D93ACE" w:rsidRDefault="0016156D" w:rsidP="0016156D">
            <w:pPr>
              <w:jc w:val="center"/>
              <w:rPr>
                <w:sz w:val="20"/>
                <w:szCs w:val="20"/>
              </w:rPr>
            </w:pPr>
            <w:r>
              <w:rPr>
                <w:sz w:val="20"/>
                <w:szCs w:val="20"/>
              </w:rPr>
              <w:t>0,018</w:t>
            </w:r>
          </w:p>
        </w:tc>
        <w:tc>
          <w:tcPr>
            <w:tcW w:w="711" w:type="pct"/>
            <w:shd w:val="clear" w:color="auto" w:fill="auto"/>
            <w:vAlign w:val="center"/>
            <w:hideMark/>
          </w:tcPr>
          <w:p w14:paraId="1804CB22" w14:textId="2562312B" w:rsidR="0016156D" w:rsidRPr="00D93ACE" w:rsidRDefault="0016156D" w:rsidP="0016156D">
            <w:pPr>
              <w:jc w:val="center"/>
              <w:rPr>
                <w:b/>
                <w:bCs/>
                <w:sz w:val="20"/>
                <w:szCs w:val="20"/>
              </w:rPr>
            </w:pPr>
            <w:r>
              <w:rPr>
                <w:b/>
                <w:bCs/>
                <w:sz w:val="20"/>
                <w:szCs w:val="20"/>
              </w:rPr>
              <w:t>0,397</w:t>
            </w:r>
          </w:p>
        </w:tc>
      </w:tr>
      <w:tr w:rsidR="0016156D" w:rsidRPr="00D93ACE" w14:paraId="7DD4C003" w14:textId="77777777" w:rsidTr="003A04FE">
        <w:trPr>
          <w:trHeight w:val="315"/>
        </w:trPr>
        <w:tc>
          <w:tcPr>
            <w:tcW w:w="301" w:type="pct"/>
            <w:vMerge/>
            <w:shd w:val="clear" w:color="auto" w:fill="auto"/>
            <w:vAlign w:val="center"/>
            <w:hideMark/>
          </w:tcPr>
          <w:p w14:paraId="70A9AA33" w14:textId="77777777" w:rsidR="0016156D" w:rsidRPr="00D93ACE" w:rsidRDefault="0016156D" w:rsidP="0016156D">
            <w:pPr>
              <w:rPr>
                <w:sz w:val="20"/>
                <w:szCs w:val="20"/>
              </w:rPr>
            </w:pPr>
          </w:p>
        </w:tc>
        <w:tc>
          <w:tcPr>
            <w:tcW w:w="304" w:type="pct"/>
            <w:vMerge/>
            <w:shd w:val="clear" w:color="auto" w:fill="auto"/>
            <w:vAlign w:val="center"/>
            <w:hideMark/>
          </w:tcPr>
          <w:p w14:paraId="37F36515" w14:textId="77777777" w:rsidR="0016156D" w:rsidRPr="00D93ACE" w:rsidRDefault="0016156D" w:rsidP="0016156D">
            <w:pPr>
              <w:rPr>
                <w:sz w:val="20"/>
                <w:szCs w:val="20"/>
              </w:rPr>
            </w:pPr>
          </w:p>
        </w:tc>
        <w:tc>
          <w:tcPr>
            <w:tcW w:w="1800" w:type="pct"/>
            <w:shd w:val="clear" w:color="auto" w:fill="auto"/>
            <w:vAlign w:val="center"/>
            <w:hideMark/>
          </w:tcPr>
          <w:p w14:paraId="0F79A887"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49430AF9" w14:textId="316F07BF" w:rsidR="0016156D" w:rsidRPr="00D93ACE" w:rsidRDefault="0016156D" w:rsidP="0016156D">
            <w:pPr>
              <w:jc w:val="center"/>
              <w:rPr>
                <w:sz w:val="20"/>
                <w:szCs w:val="20"/>
              </w:rPr>
            </w:pPr>
            <w:r>
              <w:rPr>
                <w:sz w:val="20"/>
                <w:szCs w:val="20"/>
              </w:rPr>
              <w:t>0,136</w:t>
            </w:r>
          </w:p>
        </w:tc>
        <w:tc>
          <w:tcPr>
            <w:tcW w:w="598" w:type="pct"/>
            <w:shd w:val="clear" w:color="auto" w:fill="auto"/>
            <w:vAlign w:val="center"/>
            <w:hideMark/>
          </w:tcPr>
          <w:p w14:paraId="2C08DAAF" w14:textId="1DD68BE6"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6ABA3873" w14:textId="0370DD66"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05147B8F" w14:textId="078E0C28" w:rsidR="0016156D" w:rsidRPr="00D93ACE" w:rsidRDefault="0016156D" w:rsidP="0016156D">
            <w:pPr>
              <w:jc w:val="center"/>
              <w:rPr>
                <w:b/>
                <w:bCs/>
                <w:sz w:val="20"/>
                <w:szCs w:val="20"/>
              </w:rPr>
            </w:pPr>
            <w:r>
              <w:rPr>
                <w:b/>
                <w:bCs/>
                <w:sz w:val="20"/>
                <w:szCs w:val="20"/>
              </w:rPr>
              <w:t>0,136</w:t>
            </w:r>
          </w:p>
        </w:tc>
      </w:tr>
      <w:tr w:rsidR="0016156D" w:rsidRPr="00D93ACE" w14:paraId="6D3EFB67" w14:textId="77777777" w:rsidTr="003A04FE">
        <w:trPr>
          <w:trHeight w:val="315"/>
        </w:trPr>
        <w:tc>
          <w:tcPr>
            <w:tcW w:w="301" w:type="pct"/>
            <w:vMerge w:val="restart"/>
            <w:shd w:val="clear" w:color="auto" w:fill="auto"/>
            <w:vAlign w:val="center"/>
            <w:hideMark/>
          </w:tcPr>
          <w:p w14:paraId="65D73397" w14:textId="77777777" w:rsidR="0016156D" w:rsidRPr="00D93ACE" w:rsidRDefault="0016156D" w:rsidP="0016156D">
            <w:pPr>
              <w:jc w:val="center"/>
              <w:rPr>
                <w:sz w:val="20"/>
                <w:szCs w:val="20"/>
              </w:rPr>
            </w:pPr>
            <w:r w:rsidRPr="00D93ACE">
              <w:rPr>
                <w:sz w:val="20"/>
                <w:szCs w:val="20"/>
              </w:rPr>
              <w:t>8</w:t>
            </w:r>
          </w:p>
        </w:tc>
        <w:tc>
          <w:tcPr>
            <w:tcW w:w="304" w:type="pct"/>
            <w:vMerge w:val="restart"/>
            <w:shd w:val="clear" w:color="auto" w:fill="auto"/>
            <w:vAlign w:val="center"/>
            <w:hideMark/>
          </w:tcPr>
          <w:p w14:paraId="0BE3157B" w14:textId="77777777" w:rsidR="0016156D" w:rsidRPr="00D93ACE" w:rsidRDefault="0016156D" w:rsidP="0016156D">
            <w:pPr>
              <w:jc w:val="center"/>
              <w:rPr>
                <w:sz w:val="20"/>
                <w:szCs w:val="20"/>
              </w:rPr>
            </w:pPr>
            <w:r w:rsidRPr="00D93ACE">
              <w:rPr>
                <w:sz w:val="18"/>
                <w:szCs w:val="18"/>
              </w:rPr>
              <w:t>8</w:t>
            </w:r>
          </w:p>
        </w:tc>
        <w:tc>
          <w:tcPr>
            <w:tcW w:w="1800" w:type="pct"/>
            <w:shd w:val="clear" w:color="auto" w:fill="auto"/>
            <w:vAlign w:val="center"/>
            <w:hideMark/>
          </w:tcPr>
          <w:p w14:paraId="21BBB932" w14:textId="77777777" w:rsidR="0016156D" w:rsidRPr="00D93ACE" w:rsidRDefault="0016156D" w:rsidP="0016156D">
            <w:pPr>
              <w:rPr>
                <w:b/>
                <w:bCs/>
                <w:sz w:val="20"/>
                <w:szCs w:val="20"/>
              </w:rPr>
            </w:pPr>
            <w:r w:rsidRPr="00D93ACE">
              <w:rPr>
                <w:b/>
                <w:bCs/>
                <w:sz w:val="18"/>
                <w:szCs w:val="18"/>
              </w:rPr>
              <w:t>№8</w:t>
            </w:r>
          </w:p>
        </w:tc>
        <w:tc>
          <w:tcPr>
            <w:tcW w:w="688" w:type="pct"/>
            <w:shd w:val="clear" w:color="auto" w:fill="auto"/>
            <w:vAlign w:val="center"/>
            <w:hideMark/>
          </w:tcPr>
          <w:p w14:paraId="39BC7EC4" w14:textId="7950CCC4" w:rsidR="0016156D" w:rsidRPr="00D93ACE" w:rsidRDefault="0016156D" w:rsidP="0016156D">
            <w:pPr>
              <w:jc w:val="center"/>
              <w:rPr>
                <w:b/>
                <w:bCs/>
                <w:sz w:val="20"/>
                <w:szCs w:val="20"/>
              </w:rPr>
            </w:pPr>
            <w:r>
              <w:rPr>
                <w:b/>
                <w:bCs/>
                <w:sz w:val="20"/>
                <w:szCs w:val="20"/>
              </w:rPr>
              <w:t>0,527</w:t>
            </w:r>
          </w:p>
        </w:tc>
        <w:tc>
          <w:tcPr>
            <w:tcW w:w="598" w:type="pct"/>
            <w:shd w:val="clear" w:color="auto" w:fill="auto"/>
            <w:vAlign w:val="center"/>
            <w:hideMark/>
          </w:tcPr>
          <w:p w14:paraId="0F58099C" w14:textId="5CA76D8C" w:rsidR="0016156D" w:rsidRPr="00D93ACE" w:rsidRDefault="0016156D" w:rsidP="0016156D">
            <w:pPr>
              <w:jc w:val="center"/>
              <w:rPr>
                <w:b/>
                <w:bCs/>
                <w:sz w:val="20"/>
                <w:szCs w:val="20"/>
              </w:rPr>
            </w:pPr>
            <w:r>
              <w:rPr>
                <w:b/>
                <w:bCs/>
                <w:sz w:val="20"/>
                <w:szCs w:val="20"/>
              </w:rPr>
              <w:t>-</w:t>
            </w:r>
          </w:p>
        </w:tc>
        <w:tc>
          <w:tcPr>
            <w:tcW w:w="598" w:type="pct"/>
            <w:shd w:val="clear" w:color="auto" w:fill="auto"/>
            <w:vAlign w:val="center"/>
            <w:hideMark/>
          </w:tcPr>
          <w:p w14:paraId="3F75686F" w14:textId="2B838A6E" w:rsidR="0016156D" w:rsidRPr="00D93ACE" w:rsidRDefault="0016156D" w:rsidP="0016156D">
            <w:pPr>
              <w:jc w:val="center"/>
              <w:rPr>
                <w:b/>
                <w:bCs/>
                <w:sz w:val="20"/>
                <w:szCs w:val="20"/>
              </w:rPr>
            </w:pPr>
            <w:r>
              <w:rPr>
                <w:b/>
                <w:bCs/>
                <w:sz w:val="20"/>
                <w:szCs w:val="20"/>
              </w:rPr>
              <w:t>0,168</w:t>
            </w:r>
          </w:p>
        </w:tc>
        <w:tc>
          <w:tcPr>
            <w:tcW w:w="711" w:type="pct"/>
            <w:shd w:val="clear" w:color="auto" w:fill="auto"/>
            <w:vAlign w:val="center"/>
            <w:hideMark/>
          </w:tcPr>
          <w:p w14:paraId="16343E19" w14:textId="0C80E650" w:rsidR="0016156D" w:rsidRPr="00D93ACE" w:rsidRDefault="0016156D" w:rsidP="0016156D">
            <w:pPr>
              <w:jc w:val="center"/>
              <w:rPr>
                <w:b/>
                <w:bCs/>
                <w:sz w:val="20"/>
                <w:szCs w:val="20"/>
              </w:rPr>
            </w:pPr>
            <w:r>
              <w:rPr>
                <w:b/>
                <w:bCs/>
                <w:sz w:val="20"/>
                <w:szCs w:val="20"/>
              </w:rPr>
              <w:t>0,695</w:t>
            </w:r>
          </w:p>
        </w:tc>
      </w:tr>
      <w:tr w:rsidR="0016156D" w:rsidRPr="00D93ACE" w14:paraId="1CDEDAAE" w14:textId="77777777" w:rsidTr="003A04FE">
        <w:trPr>
          <w:trHeight w:val="315"/>
        </w:trPr>
        <w:tc>
          <w:tcPr>
            <w:tcW w:w="301" w:type="pct"/>
            <w:vMerge/>
            <w:shd w:val="clear" w:color="auto" w:fill="auto"/>
            <w:vAlign w:val="center"/>
            <w:hideMark/>
          </w:tcPr>
          <w:p w14:paraId="243F92B5" w14:textId="77777777" w:rsidR="0016156D" w:rsidRPr="00D93ACE" w:rsidRDefault="0016156D" w:rsidP="0016156D">
            <w:pPr>
              <w:rPr>
                <w:sz w:val="20"/>
                <w:szCs w:val="20"/>
              </w:rPr>
            </w:pPr>
          </w:p>
        </w:tc>
        <w:tc>
          <w:tcPr>
            <w:tcW w:w="304" w:type="pct"/>
            <w:vMerge/>
            <w:shd w:val="clear" w:color="auto" w:fill="auto"/>
            <w:vAlign w:val="center"/>
            <w:hideMark/>
          </w:tcPr>
          <w:p w14:paraId="35EBFFFF" w14:textId="77777777" w:rsidR="0016156D" w:rsidRPr="00D93ACE" w:rsidRDefault="0016156D" w:rsidP="0016156D">
            <w:pPr>
              <w:rPr>
                <w:sz w:val="20"/>
                <w:szCs w:val="20"/>
              </w:rPr>
            </w:pPr>
          </w:p>
        </w:tc>
        <w:tc>
          <w:tcPr>
            <w:tcW w:w="1800" w:type="pct"/>
            <w:shd w:val="clear" w:color="auto" w:fill="auto"/>
            <w:vAlign w:val="center"/>
            <w:hideMark/>
          </w:tcPr>
          <w:p w14:paraId="39C8B619"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63FEBC77" w14:textId="31FCC8A7" w:rsidR="0016156D" w:rsidRPr="00D93ACE" w:rsidRDefault="0016156D" w:rsidP="0016156D">
            <w:pPr>
              <w:jc w:val="center"/>
              <w:rPr>
                <w:sz w:val="20"/>
                <w:szCs w:val="20"/>
              </w:rPr>
            </w:pPr>
            <w:r>
              <w:rPr>
                <w:sz w:val="20"/>
                <w:szCs w:val="20"/>
              </w:rPr>
              <w:t>0,253</w:t>
            </w:r>
          </w:p>
        </w:tc>
        <w:tc>
          <w:tcPr>
            <w:tcW w:w="598" w:type="pct"/>
            <w:shd w:val="clear" w:color="auto" w:fill="auto"/>
            <w:vAlign w:val="center"/>
            <w:hideMark/>
          </w:tcPr>
          <w:p w14:paraId="3E9103D6" w14:textId="2A895FD6"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5C4D0414" w14:textId="555572D2" w:rsidR="0016156D" w:rsidRPr="00D93ACE" w:rsidRDefault="0016156D" w:rsidP="0016156D">
            <w:pPr>
              <w:jc w:val="center"/>
              <w:rPr>
                <w:sz w:val="20"/>
                <w:szCs w:val="20"/>
              </w:rPr>
            </w:pPr>
            <w:r>
              <w:rPr>
                <w:sz w:val="20"/>
                <w:szCs w:val="20"/>
              </w:rPr>
              <w:t>0,028</w:t>
            </w:r>
          </w:p>
        </w:tc>
        <w:tc>
          <w:tcPr>
            <w:tcW w:w="711" w:type="pct"/>
            <w:shd w:val="clear" w:color="auto" w:fill="auto"/>
            <w:vAlign w:val="center"/>
            <w:hideMark/>
          </w:tcPr>
          <w:p w14:paraId="11A25D38" w14:textId="3239086B" w:rsidR="0016156D" w:rsidRPr="00D93ACE" w:rsidRDefault="0016156D" w:rsidP="0016156D">
            <w:pPr>
              <w:jc w:val="center"/>
              <w:rPr>
                <w:b/>
                <w:bCs/>
                <w:sz w:val="20"/>
                <w:szCs w:val="20"/>
              </w:rPr>
            </w:pPr>
            <w:r>
              <w:rPr>
                <w:b/>
                <w:bCs/>
                <w:sz w:val="20"/>
                <w:szCs w:val="20"/>
              </w:rPr>
              <w:t>0,281</w:t>
            </w:r>
          </w:p>
        </w:tc>
      </w:tr>
      <w:tr w:rsidR="0016156D" w:rsidRPr="00D93ACE" w14:paraId="6D27BD12" w14:textId="77777777" w:rsidTr="003A04FE">
        <w:trPr>
          <w:trHeight w:val="315"/>
        </w:trPr>
        <w:tc>
          <w:tcPr>
            <w:tcW w:w="301" w:type="pct"/>
            <w:vMerge/>
            <w:shd w:val="clear" w:color="auto" w:fill="auto"/>
            <w:vAlign w:val="center"/>
            <w:hideMark/>
          </w:tcPr>
          <w:p w14:paraId="2C77F491" w14:textId="77777777" w:rsidR="0016156D" w:rsidRPr="00D93ACE" w:rsidRDefault="0016156D" w:rsidP="0016156D">
            <w:pPr>
              <w:rPr>
                <w:sz w:val="20"/>
                <w:szCs w:val="20"/>
              </w:rPr>
            </w:pPr>
          </w:p>
        </w:tc>
        <w:tc>
          <w:tcPr>
            <w:tcW w:w="304" w:type="pct"/>
            <w:vMerge/>
            <w:shd w:val="clear" w:color="auto" w:fill="auto"/>
            <w:vAlign w:val="center"/>
            <w:hideMark/>
          </w:tcPr>
          <w:p w14:paraId="10EE30BA" w14:textId="77777777" w:rsidR="0016156D" w:rsidRPr="00D93ACE" w:rsidRDefault="0016156D" w:rsidP="0016156D">
            <w:pPr>
              <w:rPr>
                <w:sz w:val="20"/>
                <w:szCs w:val="20"/>
              </w:rPr>
            </w:pPr>
          </w:p>
        </w:tc>
        <w:tc>
          <w:tcPr>
            <w:tcW w:w="1800" w:type="pct"/>
            <w:shd w:val="clear" w:color="auto" w:fill="auto"/>
            <w:vAlign w:val="center"/>
            <w:hideMark/>
          </w:tcPr>
          <w:p w14:paraId="1CCFFF14"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72795BE2" w14:textId="3FB93B9A" w:rsidR="0016156D" w:rsidRPr="00D93ACE" w:rsidRDefault="0016156D" w:rsidP="0016156D">
            <w:pPr>
              <w:jc w:val="center"/>
              <w:rPr>
                <w:sz w:val="20"/>
                <w:szCs w:val="20"/>
              </w:rPr>
            </w:pPr>
            <w:r>
              <w:rPr>
                <w:sz w:val="20"/>
                <w:szCs w:val="20"/>
              </w:rPr>
              <w:t>0,274</w:t>
            </w:r>
          </w:p>
        </w:tc>
        <w:tc>
          <w:tcPr>
            <w:tcW w:w="598" w:type="pct"/>
            <w:shd w:val="clear" w:color="auto" w:fill="auto"/>
            <w:vAlign w:val="center"/>
            <w:hideMark/>
          </w:tcPr>
          <w:p w14:paraId="34C6E117" w14:textId="1778FE52"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4CB61016" w14:textId="6BC59ECE" w:rsidR="0016156D" w:rsidRPr="00D93ACE" w:rsidRDefault="0016156D" w:rsidP="0016156D">
            <w:pPr>
              <w:jc w:val="center"/>
              <w:rPr>
                <w:sz w:val="20"/>
                <w:szCs w:val="20"/>
              </w:rPr>
            </w:pPr>
            <w:r>
              <w:rPr>
                <w:sz w:val="20"/>
                <w:szCs w:val="20"/>
              </w:rPr>
              <w:t>0,140</w:t>
            </w:r>
          </w:p>
        </w:tc>
        <w:tc>
          <w:tcPr>
            <w:tcW w:w="711" w:type="pct"/>
            <w:shd w:val="clear" w:color="auto" w:fill="auto"/>
            <w:vAlign w:val="center"/>
            <w:hideMark/>
          </w:tcPr>
          <w:p w14:paraId="7F9408EF" w14:textId="6007837C" w:rsidR="0016156D" w:rsidRPr="00D93ACE" w:rsidRDefault="0016156D" w:rsidP="0016156D">
            <w:pPr>
              <w:jc w:val="center"/>
              <w:rPr>
                <w:b/>
                <w:bCs/>
                <w:sz w:val="20"/>
                <w:szCs w:val="20"/>
              </w:rPr>
            </w:pPr>
            <w:r>
              <w:rPr>
                <w:b/>
                <w:bCs/>
                <w:sz w:val="20"/>
                <w:szCs w:val="20"/>
              </w:rPr>
              <w:t>0,414</w:t>
            </w:r>
          </w:p>
        </w:tc>
      </w:tr>
      <w:tr w:rsidR="0016156D" w:rsidRPr="00D93ACE" w14:paraId="31A1FFEF" w14:textId="77777777" w:rsidTr="003A04FE">
        <w:trPr>
          <w:trHeight w:val="315"/>
        </w:trPr>
        <w:tc>
          <w:tcPr>
            <w:tcW w:w="301" w:type="pct"/>
            <w:vMerge/>
            <w:shd w:val="clear" w:color="auto" w:fill="auto"/>
            <w:vAlign w:val="center"/>
            <w:hideMark/>
          </w:tcPr>
          <w:p w14:paraId="288D4C4F" w14:textId="77777777" w:rsidR="0016156D" w:rsidRPr="00D93ACE" w:rsidRDefault="0016156D" w:rsidP="0016156D">
            <w:pPr>
              <w:rPr>
                <w:sz w:val="20"/>
                <w:szCs w:val="20"/>
              </w:rPr>
            </w:pPr>
          </w:p>
        </w:tc>
        <w:tc>
          <w:tcPr>
            <w:tcW w:w="304" w:type="pct"/>
            <w:vMerge/>
            <w:shd w:val="clear" w:color="auto" w:fill="auto"/>
            <w:vAlign w:val="center"/>
            <w:hideMark/>
          </w:tcPr>
          <w:p w14:paraId="4FB53469" w14:textId="77777777" w:rsidR="0016156D" w:rsidRPr="00D93ACE" w:rsidRDefault="0016156D" w:rsidP="0016156D">
            <w:pPr>
              <w:rPr>
                <w:sz w:val="20"/>
                <w:szCs w:val="20"/>
              </w:rPr>
            </w:pPr>
          </w:p>
        </w:tc>
        <w:tc>
          <w:tcPr>
            <w:tcW w:w="1800" w:type="pct"/>
            <w:shd w:val="clear" w:color="auto" w:fill="auto"/>
            <w:vAlign w:val="center"/>
            <w:hideMark/>
          </w:tcPr>
          <w:p w14:paraId="75A88572"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5D14566E" w14:textId="52649AC7"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7044A914" w14:textId="2C9B2696"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15174C6B" w14:textId="1B60A0F0"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39DB6AEE" w14:textId="6ECAB6DA" w:rsidR="0016156D" w:rsidRPr="00D93ACE" w:rsidRDefault="0016156D" w:rsidP="0016156D">
            <w:pPr>
              <w:jc w:val="center"/>
              <w:rPr>
                <w:b/>
                <w:bCs/>
                <w:sz w:val="20"/>
                <w:szCs w:val="20"/>
              </w:rPr>
            </w:pPr>
            <w:r>
              <w:rPr>
                <w:b/>
                <w:bCs/>
                <w:sz w:val="20"/>
                <w:szCs w:val="20"/>
              </w:rPr>
              <w:t>-</w:t>
            </w:r>
          </w:p>
        </w:tc>
      </w:tr>
      <w:tr w:rsidR="0016156D" w:rsidRPr="00D93ACE" w14:paraId="472E661C" w14:textId="77777777" w:rsidTr="003A04FE">
        <w:trPr>
          <w:trHeight w:val="315"/>
        </w:trPr>
        <w:tc>
          <w:tcPr>
            <w:tcW w:w="301" w:type="pct"/>
            <w:vMerge w:val="restart"/>
            <w:shd w:val="clear" w:color="auto" w:fill="auto"/>
            <w:vAlign w:val="center"/>
            <w:hideMark/>
          </w:tcPr>
          <w:p w14:paraId="2EE434A3" w14:textId="77777777" w:rsidR="0016156D" w:rsidRPr="00D93ACE" w:rsidRDefault="0016156D" w:rsidP="0016156D">
            <w:pPr>
              <w:jc w:val="center"/>
              <w:rPr>
                <w:sz w:val="20"/>
                <w:szCs w:val="20"/>
              </w:rPr>
            </w:pPr>
            <w:r w:rsidRPr="00D93ACE">
              <w:rPr>
                <w:sz w:val="20"/>
                <w:szCs w:val="20"/>
              </w:rPr>
              <w:t>9</w:t>
            </w:r>
          </w:p>
        </w:tc>
        <w:tc>
          <w:tcPr>
            <w:tcW w:w="304" w:type="pct"/>
            <w:vMerge w:val="restart"/>
            <w:shd w:val="clear" w:color="auto" w:fill="auto"/>
            <w:vAlign w:val="center"/>
            <w:hideMark/>
          </w:tcPr>
          <w:p w14:paraId="03C42FA1" w14:textId="77777777" w:rsidR="0016156D" w:rsidRPr="00D93ACE" w:rsidRDefault="0016156D" w:rsidP="0016156D">
            <w:pPr>
              <w:jc w:val="center"/>
              <w:rPr>
                <w:sz w:val="20"/>
                <w:szCs w:val="20"/>
              </w:rPr>
            </w:pPr>
            <w:r w:rsidRPr="00D93ACE">
              <w:rPr>
                <w:sz w:val="18"/>
                <w:szCs w:val="18"/>
              </w:rPr>
              <w:t>9</w:t>
            </w:r>
          </w:p>
        </w:tc>
        <w:tc>
          <w:tcPr>
            <w:tcW w:w="1800" w:type="pct"/>
            <w:shd w:val="clear" w:color="auto" w:fill="auto"/>
            <w:vAlign w:val="center"/>
            <w:hideMark/>
          </w:tcPr>
          <w:p w14:paraId="1863E1DF" w14:textId="77777777" w:rsidR="0016156D" w:rsidRPr="00D93ACE" w:rsidRDefault="0016156D" w:rsidP="0016156D">
            <w:pPr>
              <w:rPr>
                <w:b/>
                <w:bCs/>
                <w:sz w:val="20"/>
                <w:szCs w:val="20"/>
              </w:rPr>
            </w:pPr>
            <w:r w:rsidRPr="00D93ACE">
              <w:rPr>
                <w:b/>
                <w:bCs/>
                <w:sz w:val="18"/>
                <w:szCs w:val="18"/>
              </w:rPr>
              <w:t>№9</w:t>
            </w:r>
          </w:p>
        </w:tc>
        <w:tc>
          <w:tcPr>
            <w:tcW w:w="688" w:type="pct"/>
            <w:shd w:val="clear" w:color="auto" w:fill="auto"/>
            <w:vAlign w:val="center"/>
            <w:hideMark/>
          </w:tcPr>
          <w:p w14:paraId="4ADCEC32" w14:textId="2FA23690" w:rsidR="0016156D" w:rsidRPr="00D93ACE" w:rsidRDefault="0016156D" w:rsidP="0016156D">
            <w:pPr>
              <w:jc w:val="center"/>
              <w:rPr>
                <w:b/>
                <w:bCs/>
                <w:sz w:val="20"/>
                <w:szCs w:val="20"/>
              </w:rPr>
            </w:pPr>
            <w:r>
              <w:rPr>
                <w:b/>
                <w:bCs/>
                <w:sz w:val="20"/>
                <w:szCs w:val="20"/>
              </w:rPr>
              <w:t>0,253</w:t>
            </w:r>
          </w:p>
        </w:tc>
        <w:tc>
          <w:tcPr>
            <w:tcW w:w="598" w:type="pct"/>
            <w:shd w:val="clear" w:color="auto" w:fill="auto"/>
            <w:vAlign w:val="center"/>
            <w:hideMark/>
          </w:tcPr>
          <w:p w14:paraId="185E1F3F" w14:textId="059600AC" w:rsidR="0016156D" w:rsidRPr="00D93ACE" w:rsidRDefault="0016156D" w:rsidP="0016156D">
            <w:pPr>
              <w:jc w:val="center"/>
              <w:rPr>
                <w:b/>
                <w:bCs/>
                <w:sz w:val="20"/>
                <w:szCs w:val="20"/>
              </w:rPr>
            </w:pPr>
            <w:r>
              <w:rPr>
                <w:b/>
                <w:bCs/>
                <w:sz w:val="20"/>
                <w:szCs w:val="20"/>
              </w:rPr>
              <w:t>-</w:t>
            </w:r>
          </w:p>
        </w:tc>
        <w:tc>
          <w:tcPr>
            <w:tcW w:w="598" w:type="pct"/>
            <w:shd w:val="clear" w:color="auto" w:fill="auto"/>
            <w:vAlign w:val="center"/>
            <w:hideMark/>
          </w:tcPr>
          <w:p w14:paraId="6DE168A2" w14:textId="4D273837" w:rsidR="0016156D" w:rsidRPr="00D93ACE" w:rsidRDefault="0016156D" w:rsidP="0016156D">
            <w:pPr>
              <w:jc w:val="center"/>
              <w:rPr>
                <w:b/>
                <w:bCs/>
                <w:sz w:val="20"/>
                <w:szCs w:val="20"/>
              </w:rPr>
            </w:pPr>
            <w:r>
              <w:rPr>
                <w:b/>
                <w:bCs/>
                <w:sz w:val="20"/>
                <w:szCs w:val="20"/>
              </w:rPr>
              <w:t>0,087</w:t>
            </w:r>
          </w:p>
        </w:tc>
        <w:tc>
          <w:tcPr>
            <w:tcW w:w="711" w:type="pct"/>
            <w:shd w:val="clear" w:color="auto" w:fill="auto"/>
            <w:vAlign w:val="center"/>
            <w:hideMark/>
          </w:tcPr>
          <w:p w14:paraId="7B780A41" w14:textId="61ECEDC6" w:rsidR="0016156D" w:rsidRPr="00D93ACE" w:rsidRDefault="0016156D" w:rsidP="0016156D">
            <w:pPr>
              <w:jc w:val="center"/>
              <w:rPr>
                <w:b/>
                <w:bCs/>
                <w:sz w:val="20"/>
                <w:szCs w:val="20"/>
              </w:rPr>
            </w:pPr>
            <w:r>
              <w:rPr>
                <w:b/>
                <w:bCs/>
                <w:sz w:val="20"/>
                <w:szCs w:val="20"/>
              </w:rPr>
              <w:t>0,340</w:t>
            </w:r>
          </w:p>
        </w:tc>
      </w:tr>
      <w:tr w:rsidR="0016156D" w:rsidRPr="00D93ACE" w14:paraId="3B4172CF" w14:textId="77777777" w:rsidTr="003A04FE">
        <w:trPr>
          <w:trHeight w:val="315"/>
        </w:trPr>
        <w:tc>
          <w:tcPr>
            <w:tcW w:w="301" w:type="pct"/>
            <w:vMerge/>
            <w:shd w:val="clear" w:color="auto" w:fill="auto"/>
            <w:vAlign w:val="center"/>
            <w:hideMark/>
          </w:tcPr>
          <w:p w14:paraId="5A101BCF" w14:textId="77777777" w:rsidR="0016156D" w:rsidRPr="00D93ACE" w:rsidRDefault="0016156D" w:rsidP="0016156D">
            <w:pPr>
              <w:rPr>
                <w:sz w:val="20"/>
                <w:szCs w:val="20"/>
              </w:rPr>
            </w:pPr>
          </w:p>
        </w:tc>
        <w:tc>
          <w:tcPr>
            <w:tcW w:w="304" w:type="pct"/>
            <w:vMerge/>
            <w:shd w:val="clear" w:color="auto" w:fill="auto"/>
            <w:vAlign w:val="center"/>
            <w:hideMark/>
          </w:tcPr>
          <w:p w14:paraId="3707B3A9" w14:textId="77777777" w:rsidR="0016156D" w:rsidRPr="00D93ACE" w:rsidRDefault="0016156D" w:rsidP="0016156D">
            <w:pPr>
              <w:rPr>
                <w:sz w:val="20"/>
                <w:szCs w:val="20"/>
              </w:rPr>
            </w:pPr>
          </w:p>
        </w:tc>
        <w:tc>
          <w:tcPr>
            <w:tcW w:w="1800" w:type="pct"/>
            <w:shd w:val="clear" w:color="auto" w:fill="auto"/>
            <w:vAlign w:val="center"/>
            <w:hideMark/>
          </w:tcPr>
          <w:p w14:paraId="3D841D9B"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10709A87" w14:textId="6A14C057" w:rsidR="0016156D" w:rsidRPr="00D93ACE" w:rsidRDefault="0016156D" w:rsidP="0016156D">
            <w:pPr>
              <w:jc w:val="center"/>
              <w:rPr>
                <w:sz w:val="20"/>
                <w:szCs w:val="20"/>
              </w:rPr>
            </w:pPr>
            <w:r>
              <w:rPr>
                <w:sz w:val="20"/>
                <w:szCs w:val="20"/>
              </w:rPr>
              <w:t>0,253</w:t>
            </w:r>
          </w:p>
        </w:tc>
        <w:tc>
          <w:tcPr>
            <w:tcW w:w="598" w:type="pct"/>
            <w:shd w:val="clear" w:color="auto" w:fill="auto"/>
            <w:vAlign w:val="center"/>
            <w:hideMark/>
          </w:tcPr>
          <w:p w14:paraId="4AE4F101" w14:textId="2A83B895"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4BFE8389" w14:textId="16F957A2" w:rsidR="0016156D" w:rsidRPr="00D93ACE" w:rsidRDefault="0016156D" w:rsidP="0016156D">
            <w:pPr>
              <w:jc w:val="center"/>
              <w:rPr>
                <w:sz w:val="20"/>
                <w:szCs w:val="20"/>
              </w:rPr>
            </w:pPr>
            <w:r>
              <w:rPr>
                <w:sz w:val="20"/>
                <w:szCs w:val="20"/>
              </w:rPr>
              <w:t>0,087</w:t>
            </w:r>
          </w:p>
        </w:tc>
        <w:tc>
          <w:tcPr>
            <w:tcW w:w="711" w:type="pct"/>
            <w:shd w:val="clear" w:color="auto" w:fill="auto"/>
            <w:vAlign w:val="center"/>
            <w:hideMark/>
          </w:tcPr>
          <w:p w14:paraId="7E09063E" w14:textId="7CB5C868" w:rsidR="0016156D" w:rsidRPr="00D93ACE" w:rsidRDefault="0016156D" w:rsidP="0016156D">
            <w:pPr>
              <w:jc w:val="center"/>
              <w:rPr>
                <w:b/>
                <w:bCs/>
                <w:sz w:val="20"/>
                <w:szCs w:val="20"/>
              </w:rPr>
            </w:pPr>
            <w:r>
              <w:rPr>
                <w:b/>
                <w:bCs/>
                <w:sz w:val="20"/>
                <w:szCs w:val="20"/>
              </w:rPr>
              <w:t>0,340</w:t>
            </w:r>
          </w:p>
        </w:tc>
      </w:tr>
      <w:tr w:rsidR="0016156D" w:rsidRPr="00D93ACE" w14:paraId="6A13B75F" w14:textId="77777777" w:rsidTr="003A04FE">
        <w:trPr>
          <w:trHeight w:val="315"/>
        </w:trPr>
        <w:tc>
          <w:tcPr>
            <w:tcW w:w="301" w:type="pct"/>
            <w:vMerge/>
            <w:shd w:val="clear" w:color="auto" w:fill="auto"/>
            <w:vAlign w:val="center"/>
            <w:hideMark/>
          </w:tcPr>
          <w:p w14:paraId="58DE3375" w14:textId="77777777" w:rsidR="0016156D" w:rsidRPr="00D93ACE" w:rsidRDefault="0016156D" w:rsidP="0016156D">
            <w:pPr>
              <w:rPr>
                <w:sz w:val="20"/>
                <w:szCs w:val="20"/>
              </w:rPr>
            </w:pPr>
          </w:p>
        </w:tc>
        <w:tc>
          <w:tcPr>
            <w:tcW w:w="304" w:type="pct"/>
            <w:vMerge/>
            <w:shd w:val="clear" w:color="auto" w:fill="auto"/>
            <w:vAlign w:val="center"/>
            <w:hideMark/>
          </w:tcPr>
          <w:p w14:paraId="5F68FB8D" w14:textId="77777777" w:rsidR="0016156D" w:rsidRPr="00D93ACE" w:rsidRDefault="0016156D" w:rsidP="0016156D">
            <w:pPr>
              <w:rPr>
                <w:sz w:val="20"/>
                <w:szCs w:val="20"/>
              </w:rPr>
            </w:pPr>
          </w:p>
        </w:tc>
        <w:tc>
          <w:tcPr>
            <w:tcW w:w="1800" w:type="pct"/>
            <w:shd w:val="clear" w:color="auto" w:fill="auto"/>
            <w:vAlign w:val="center"/>
            <w:hideMark/>
          </w:tcPr>
          <w:p w14:paraId="59872737"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30F83E66" w14:textId="0C0EA789"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3E7EAB97" w14:textId="483ADF19"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1C89A636" w14:textId="776F3E33"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67BA1DBD" w14:textId="2C7FA9DA" w:rsidR="0016156D" w:rsidRPr="00D93ACE" w:rsidRDefault="0016156D" w:rsidP="0016156D">
            <w:pPr>
              <w:jc w:val="center"/>
              <w:rPr>
                <w:b/>
                <w:bCs/>
                <w:sz w:val="20"/>
                <w:szCs w:val="20"/>
              </w:rPr>
            </w:pPr>
            <w:r>
              <w:rPr>
                <w:b/>
                <w:bCs/>
                <w:sz w:val="20"/>
                <w:szCs w:val="20"/>
              </w:rPr>
              <w:t>-</w:t>
            </w:r>
          </w:p>
        </w:tc>
      </w:tr>
      <w:tr w:rsidR="0016156D" w:rsidRPr="00D93ACE" w14:paraId="402C1A9D" w14:textId="77777777" w:rsidTr="003A04FE">
        <w:trPr>
          <w:trHeight w:val="315"/>
        </w:trPr>
        <w:tc>
          <w:tcPr>
            <w:tcW w:w="301" w:type="pct"/>
            <w:vMerge/>
            <w:shd w:val="clear" w:color="auto" w:fill="auto"/>
            <w:vAlign w:val="center"/>
            <w:hideMark/>
          </w:tcPr>
          <w:p w14:paraId="116E9DF1" w14:textId="77777777" w:rsidR="0016156D" w:rsidRPr="00D93ACE" w:rsidRDefault="0016156D" w:rsidP="0016156D">
            <w:pPr>
              <w:rPr>
                <w:sz w:val="20"/>
                <w:szCs w:val="20"/>
              </w:rPr>
            </w:pPr>
          </w:p>
        </w:tc>
        <w:tc>
          <w:tcPr>
            <w:tcW w:w="304" w:type="pct"/>
            <w:vMerge/>
            <w:shd w:val="clear" w:color="auto" w:fill="auto"/>
            <w:vAlign w:val="center"/>
            <w:hideMark/>
          </w:tcPr>
          <w:p w14:paraId="5BADE5A4" w14:textId="77777777" w:rsidR="0016156D" w:rsidRPr="00D93ACE" w:rsidRDefault="0016156D" w:rsidP="0016156D">
            <w:pPr>
              <w:rPr>
                <w:sz w:val="20"/>
                <w:szCs w:val="20"/>
              </w:rPr>
            </w:pPr>
          </w:p>
        </w:tc>
        <w:tc>
          <w:tcPr>
            <w:tcW w:w="1800" w:type="pct"/>
            <w:shd w:val="clear" w:color="auto" w:fill="auto"/>
            <w:vAlign w:val="center"/>
            <w:hideMark/>
          </w:tcPr>
          <w:p w14:paraId="394F9C2C"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3E27046C" w14:textId="7E629CF9"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79E1852A" w14:textId="619DA8DD"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5BBE859B" w14:textId="3117A9C5" w:rsidR="0016156D" w:rsidRPr="00D93ACE" w:rsidRDefault="0016156D" w:rsidP="0016156D">
            <w:pPr>
              <w:jc w:val="center"/>
              <w:rPr>
                <w:sz w:val="20"/>
                <w:szCs w:val="20"/>
              </w:rPr>
            </w:pPr>
            <w:r>
              <w:rPr>
                <w:sz w:val="20"/>
                <w:szCs w:val="20"/>
              </w:rPr>
              <w:t>-</w:t>
            </w:r>
          </w:p>
        </w:tc>
        <w:tc>
          <w:tcPr>
            <w:tcW w:w="711" w:type="pct"/>
            <w:shd w:val="clear" w:color="auto" w:fill="auto"/>
            <w:vAlign w:val="center"/>
            <w:hideMark/>
          </w:tcPr>
          <w:p w14:paraId="37187422" w14:textId="5CA06AB6" w:rsidR="0016156D" w:rsidRPr="00D93ACE" w:rsidRDefault="0016156D" w:rsidP="0016156D">
            <w:pPr>
              <w:jc w:val="center"/>
              <w:rPr>
                <w:b/>
                <w:bCs/>
                <w:sz w:val="20"/>
                <w:szCs w:val="20"/>
              </w:rPr>
            </w:pPr>
            <w:r>
              <w:rPr>
                <w:b/>
                <w:bCs/>
                <w:sz w:val="20"/>
                <w:szCs w:val="20"/>
              </w:rPr>
              <w:t>-</w:t>
            </w:r>
          </w:p>
        </w:tc>
      </w:tr>
      <w:tr w:rsidR="0016156D" w:rsidRPr="00D93ACE" w14:paraId="3FF00750" w14:textId="77777777" w:rsidTr="003A04FE">
        <w:trPr>
          <w:trHeight w:val="315"/>
        </w:trPr>
        <w:tc>
          <w:tcPr>
            <w:tcW w:w="301" w:type="pct"/>
            <w:vMerge w:val="restart"/>
            <w:shd w:val="clear" w:color="auto" w:fill="auto"/>
            <w:vAlign w:val="center"/>
            <w:hideMark/>
          </w:tcPr>
          <w:p w14:paraId="7705BFD7" w14:textId="77777777" w:rsidR="0016156D" w:rsidRPr="00D93ACE" w:rsidRDefault="0016156D" w:rsidP="0016156D">
            <w:pPr>
              <w:jc w:val="center"/>
              <w:rPr>
                <w:sz w:val="20"/>
                <w:szCs w:val="20"/>
              </w:rPr>
            </w:pPr>
            <w:r w:rsidRPr="00D93ACE">
              <w:rPr>
                <w:sz w:val="20"/>
                <w:szCs w:val="20"/>
              </w:rPr>
              <w:t>10</w:t>
            </w:r>
          </w:p>
        </w:tc>
        <w:tc>
          <w:tcPr>
            <w:tcW w:w="304" w:type="pct"/>
            <w:vMerge w:val="restart"/>
            <w:shd w:val="clear" w:color="auto" w:fill="auto"/>
            <w:vAlign w:val="center"/>
            <w:hideMark/>
          </w:tcPr>
          <w:p w14:paraId="329D8DE6" w14:textId="77777777" w:rsidR="0016156D" w:rsidRPr="00D93ACE" w:rsidRDefault="0016156D" w:rsidP="0016156D">
            <w:pPr>
              <w:jc w:val="center"/>
              <w:rPr>
                <w:sz w:val="20"/>
                <w:szCs w:val="20"/>
              </w:rPr>
            </w:pPr>
            <w:r w:rsidRPr="00D93ACE">
              <w:rPr>
                <w:sz w:val="18"/>
                <w:szCs w:val="18"/>
              </w:rPr>
              <w:t>10</w:t>
            </w:r>
          </w:p>
        </w:tc>
        <w:tc>
          <w:tcPr>
            <w:tcW w:w="1800" w:type="pct"/>
            <w:shd w:val="clear" w:color="auto" w:fill="auto"/>
            <w:vAlign w:val="center"/>
            <w:hideMark/>
          </w:tcPr>
          <w:p w14:paraId="61596E85" w14:textId="77777777" w:rsidR="0016156D" w:rsidRPr="00D93ACE" w:rsidRDefault="0016156D" w:rsidP="0016156D">
            <w:pPr>
              <w:rPr>
                <w:b/>
                <w:bCs/>
                <w:sz w:val="20"/>
                <w:szCs w:val="20"/>
              </w:rPr>
            </w:pPr>
            <w:r w:rsidRPr="00D93ACE">
              <w:rPr>
                <w:b/>
                <w:bCs/>
                <w:sz w:val="18"/>
                <w:szCs w:val="18"/>
              </w:rPr>
              <w:t>№10</w:t>
            </w:r>
          </w:p>
        </w:tc>
        <w:tc>
          <w:tcPr>
            <w:tcW w:w="688" w:type="pct"/>
            <w:shd w:val="clear" w:color="auto" w:fill="auto"/>
            <w:vAlign w:val="center"/>
            <w:hideMark/>
          </w:tcPr>
          <w:p w14:paraId="3EF1C679" w14:textId="2F6559B5" w:rsidR="0016156D" w:rsidRPr="00D93ACE" w:rsidRDefault="0016156D" w:rsidP="0016156D">
            <w:pPr>
              <w:jc w:val="center"/>
              <w:rPr>
                <w:b/>
                <w:bCs/>
                <w:sz w:val="20"/>
                <w:szCs w:val="20"/>
              </w:rPr>
            </w:pPr>
            <w:r>
              <w:rPr>
                <w:b/>
                <w:bCs/>
                <w:sz w:val="20"/>
                <w:szCs w:val="20"/>
              </w:rPr>
              <w:t>0,321</w:t>
            </w:r>
          </w:p>
        </w:tc>
        <w:tc>
          <w:tcPr>
            <w:tcW w:w="598" w:type="pct"/>
            <w:shd w:val="clear" w:color="auto" w:fill="auto"/>
            <w:vAlign w:val="center"/>
            <w:hideMark/>
          </w:tcPr>
          <w:p w14:paraId="5C57E7D9" w14:textId="54D35253" w:rsidR="0016156D" w:rsidRPr="00D93ACE" w:rsidRDefault="0016156D" w:rsidP="0016156D">
            <w:pPr>
              <w:jc w:val="center"/>
              <w:rPr>
                <w:b/>
                <w:bCs/>
                <w:sz w:val="20"/>
                <w:szCs w:val="20"/>
              </w:rPr>
            </w:pPr>
            <w:r>
              <w:rPr>
                <w:b/>
                <w:bCs/>
                <w:sz w:val="20"/>
                <w:szCs w:val="20"/>
              </w:rPr>
              <w:t>-</w:t>
            </w:r>
          </w:p>
        </w:tc>
        <w:tc>
          <w:tcPr>
            <w:tcW w:w="598" w:type="pct"/>
            <w:shd w:val="clear" w:color="auto" w:fill="auto"/>
            <w:vAlign w:val="center"/>
            <w:hideMark/>
          </w:tcPr>
          <w:p w14:paraId="33664C25" w14:textId="021AAD04" w:rsidR="0016156D" w:rsidRPr="00D93ACE" w:rsidRDefault="0016156D" w:rsidP="0016156D">
            <w:pPr>
              <w:jc w:val="center"/>
              <w:rPr>
                <w:b/>
                <w:bCs/>
                <w:sz w:val="20"/>
                <w:szCs w:val="20"/>
              </w:rPr>
            </w:pPr>
            <w:r>
              <w:rPr>
                <w:b/>
                <w:bCs/>
                <w:sz w:val="20"/>
                <w:szCs w:val="20"/>
              </w:rPr>
              <w:t>0,042</w:t>
            </w:r>
          </w:p>
        </w:tc>
        <w:tc>
          <w:tcPr>
            <w:tcW w:w="711" w:type="pct"/>
            <w:shd w:val="clear" w:color="auto" w:fill="auto"/>
            <w:vAlign w:val="center"/>
            <w:hideMark/>
          </w:tcPr>
          <w:p w14:paraId="7683F8E3" w14:textId="52BBBB5C" w:rsidR="0016156D" w:rsidRPr="00D93ACE" w:rsidRDefault="0016156D" w:rsidP="0016156D">
            <w:pPr>
              <w:jc w:val="center"/>
              <w:rPr>
                <w:b/>
                <w:bCs/>
                <w:sz w:val="20"/>
                <w:szCs w:val="20"/>
              </w:rPr>
            </w:pPr>
            <w:r>
              <w:rPr>
                <w:b/>
                <w:bCs/>
                <w:sz w:val="20"/>
                <w:szCs w:val="20"/>
              </w:rPr>
              <w:t>0,363</w:t>
            </w:r>
          </w:p>
        </w:tc>
      </w:tr>
      <w:tr w:rsidR="0016156D" w:rsidRPr="00D93ACE" w14:paraId="20D8AA77" w14:textId="77777777" w:rsidTr="003A04FE">
        <w:trPr>
          <w:trHeight w:val="315"/>
        </w:trPr>
        <w:tc>
          <w:tcPr>
            <w:tcW w:w="301" w:type="pct"/>
            <w:vMerge/>
            <w:shd w:val="clear" w:color="auto" w:fill="auto"/>
            <w:vAlign w:val="center"/>
            <w:hideMark/>
          </w:tcPr>
          <w:p w14:paraId="765562CC" w14:textId="77777777" w:rsidR="0016156D" w:rsidRPr="00D93ACE" w:rsidRDefault="0016156D" w:rsidP="0016156D">
            <w:pPr>
              <w:rPr>
                <w:sz w:val="20"/>
                <w:szCs w:val="20"/>
              </w:rPr>
            </w:pPr>
          </w:p>
        </w:tc>
        <w:tc>
          <w:tcPr>
            <w:tcW w:w="304" w:type="pct"/>
            <w:vMerge/>
            <w:shd w:val="clear" w:color="auto" w:fill="auto"/>
            <w:vAlign w:val="center"/>
            <w:hideMark/>
          </w:tcPr>
          <w:p w14:paraId="44BC2B0A" w14:textId="77777777" w:rsidR="0016156D" w:rsidRPr="00D93ACE" w:rsidRDefault="0016156D" w:rsidP="0016156D">
            <w:pPr>
              <w:rPr>
                <w:sz w:val="20"/>
                <w:szCs w:val="20"/>
              </w:rPr>
            </w:pPr>
          </w:p>
        </w:tc>
        <w:tc>
          <w:tcPr>
            <w:tcW w:w="1800" w:type="pct"/>
            <w:shd w:val="clear" w:color="auto" w:fill="auto"/>
            <w:vAlign w:val="center"/>
            <w:hideMark/>
          </w:tcPr>
          <w:p w14:paraId="01CBED16" w14:textId="77777777" w:rsidR="0016156D" w:rsidRPr="00D93ACE" w:rsidRDefault="0016156D" w:rsidP="0016156D">
            <w:pPr>
              <w:rPr>
                <w:sz w:val="20"/>
                <w:szCs w:val="20"/>
              </w:rPr>
            </w:pPr>
            <w:r w:rsidRPr="00D93ACE">
              <w:rPr>
                <w:sz w:val="18"/>
                <w:szCs w:val="18"/>
              </w:rPr>
              <w:t>Жилые здания</w:t>
            </w:r>
          </w:p>
        </w:tc>
        <w:tc>
          <w:tcPr>
            <w:tcW w:w="688" w:type="pct"/>
            <w:shd w:val="clear" w:color="auto" w:fill="auto"/>
            <w:vAlign w:val="center"/>
            <w:hideMark/>
          </w:tcPr>
          <w:p w14:paraId="07531F4A" w14:textId="7DBDEB3D" w:rsidR="0016156D" w:rsidRPr="00D93ACE" w:rsidRDefault="0016156D" w:rsidP="0016156D">
            <w:pPr>
              <w:jc w:val="center"/>
              <w:rPr>
                <w:sz w:val="20"/>
                <w:szCs w:val="20"/>
              </w:rPr>
            </w:pPr>
            <w:r>
              <w:rPr>
                <w:sz w:val="20"/>
                <w:szCs w:val="20"/>
              </w:rPr>
              <w:t>0,089</w:t>
            </w:r>
          </w:p>
        </w:tc>
        <w:tc>
          <w:tcPr>
            <w:tcW w:w="598" w:type="pct"/>
            <w:shd w:val="clear" w:color="auto" w:fill="auto"/>
            <w:vAlign w:val="center"/>
            <w:hideMark/>
          </w:tcPr>
          <w:p w14:paraId="1AE41980" w14:textId="7FAD48E1"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3BB31623" w14:textId="4D6C8A9C" w:rsidR="0016156D" w:rsidRPr="00D93ACE" w:rsidRDefault="0016156D" w:rsidP="0016156D">
            <w:pPr>
              <w:jc w:val="center"/>
              <w:rPr>
                <w:sz w:val="20"/>
                <w:szCs w:val="20"/>
              </w:rPr>
            </w:pPr>
            <w:r>
              <w:rPr>
                <w:sz w:val="20"/>
                <w:szCs w:val="20"/>
              </w:rPr>
              <w:t>0,019</w:t>
            </w:r>
          </w:p>
        </w:tc>
        <w:tc>
          <w:tcPr>
            <w:tcW w:w="711" w:type="pct"/>
            <w:shd w:val="clear" w:color="auto" w:fill="auto"/>
            <w:vAlign w:val="center"/>
            <w:hideMark/>
          </w:tcPr>
          <w:p w14:paraId="606514B7" w14:textId="3C196714" w:rsidR="0016156D" w:rsidRPr="00D93ACE" w:rsidRDefault="0016156D" w:rsidP="0016156D">
            <w:pPr>
              <w:jc w:val="center"/>
              <w:rPr>
                <w:b/>
                <w:bCs/>
                <w:sz w:val="20"/>
                <w:szCs w:val="20"/>
              </w:rPr>
            </w:pPr>
            <w:r>
              <w:rPr>
                <w:b/>
                <w:bCs/>
                <w:sz w:val="20"/>
                <w:szCs w:val="20"/>
              </w:rPr>
              <w:t>0,108</w:t>
            </w:r>
          </w:p>
        </w:tc>
      </w:tr>
      <w:tr w:rsidR="0016156D" w:rsidRPr="00D93ACE" w14:paraId="2323C902" w14:textId="77777777" w:rsidTr="003A04FE">
        <w:trPr>
          <w:trHeight w:val="315"/>
        </w:trPr>
        <w:tc>
          <w:tcPr>
            <w:tcW w:w="301" w:type="pct"/>
            <w:vMerge/>
            <w:shd w:val="clear" w:color="auto" w:fill="auto"/>
            <w:vAlign w:val="center"/>
            <w:hideMark/>
          </w:tcPr>
          <w:p w14:paraId="331065FB" w14:textId="77777777" w:rsidR="0016156D" w:rsidRPr="00D93ACE" w:rsidRDefault="0016156D" w:rsidP="0016156D">
            <w:pPr>
              <w:rPr>
                <w:sz w:val="20"/>
                <w:szCs w:val="20"/>
              </w:rPr>
            </w:pPr>
          </w:p>
        </w:tc>
        <w:tc>
          <w:tcPr>
            <w:tcW w:w="304" w:type="pct"/>
            <w:vMerge/>
            <w:shd w:val="clear" w:color="auto" w:fill="auto"/>
            <w:vAlign w:val="center"/>
            <w:hideMark/>
          </w:tcPr>
          <w:p w14:paraId="1725245B" w14:textId="77777777" w:rsidR="0016156D" w:rsidRPr="00D93ACE" w:rsidRDefault="0016156D" w:rsidP="0016156D">
            <w:pPr>
              <w:rPr>
                <w:sz w:val="20"/>
                <w:szCs w:val="20"/>
              </w:rPr>
            </w:pPr>
          </w:p>
        </w:tc>
        <w:tc>
          <w:tcPr>
            <w:tcW w:w="1800" w:type="pct"/>
            <w:shd w:val="clear" w:color="auto" w:fill="auto"/>
            <w:vAlign w:val="center"/>
            <w:hideMark/>
          </w:tcPr>
          <w:p w14:paraId="06F06631" w14:textId="77777777" w:rsidR="0016156D" w:rsidRPr="00D93ACE" w:rsidRDefault="0016156D" w:rsidP="0016156D">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4F8D22F1" w14:textId="1372F814" w:rsidR="0016156D" w:rsidRPr="00D93ACE" w:rsidRDefault="0016156D" w:rsidP="0016156D">
            <w:pPr>
              <w:jc w:val="center"/>
              <w:rPr>
                <w:sz w:val="20"/>
                <w:szCs w:val="20"/>
              </w:rPr>
            </w:pPr>
            <w:r>
              <w:rPr>
                <w:sz w:val="20"/>
                <w:szCs w:val="20"/>
              </w:rPr>
              <w:t>0,227</w:t>
            </w:r>
          </w:p>
        </w:tc>
        <w:tc>
          <w:tcPr>
            <w:tcW w:w="598" w:type="pct"/>
            <w:shd w:val="clear" w:color="auto" w:fill="auto"/>
            <w:vAlign w:val="center"/>
            <w:hideMark/>
          </w:tcPr>
          <w:p w14:paraId="748259C7" w14:textId="7554ADC9"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47BB2C84" w14:textId="129D81C6" w:rsidR="0016156D" w:rsidRPr="00D93ACE" w:rsidRDefault="0016156D" w:rsidP="0016156D">
            <w:pPr>
              <w:jc w:val="center"/>
              <w:rPr>
                <w:sz w:val="20"/>
                <w:szCs w:val="20"/>
              </w:rPr>
            </w:pPr>
            <w:r>
              <w:rPr>
                <w:sz w:val="20"/>
                <w:szCs w:val="20"/>
              </w:rPr>
              <w:t>0,012</w:t>
            </w:r>
          </w:p>
        </w:tc>
        <w:tc>
          <w:tcPr>
            <w:tcW w:w="711" w:type="pct"/>
            <w:shd w:val="clear" w:color="auto" w:fill="auto"/>
            <w:vAlign w:val="center"/>
            <w:hideMark/>
          </w:tcPr>
          <w:p w14:paraId="72A79C4A" w14:textId="6C7EA58A" w:rsidR="0016156D" w:rsidRPr="00D93ACE" w:rsidRDefault="0016156D" w:rsidP="0016156D">
            <w:pPr>
              <w:jc w:val="center"/>
              <w:rPr>
                <w:b/>
                <w:bCs/>
                <w:sz w:val="20"/>
                <w:szCs w:val="20"/>
              </w:rPr>
            </w:pPr>
            <w:r>
              <w:rPr>
                <w:b/>
                <w:bCs/>
                <w:sz w:val="20"/>
                <w:szCs w:val="20"/>
              </w:rPr>
              <w:t>0,239</w:t>
            </w:r>
          </w:p>
        </w:tc>
      </w:tr>
      <w:tr w:rsidR="0016156D" w:rsidRPr="00D93ACE" w14:paraId="4B934922" w14:textId="77777777" w:rsidTr="003A04FE">
        <w:trPr>
          <w:trHeight w:val="315"/>
        </w:trPr>
        <w:tc>
          <w:tcPr>
            <w:tcW w:w="301" w:type="pct"/>
            <w:vMerge/>
            <w:shd w:val="clear" w:color="auto" w:fill="auto"/>
            <w:vAlign w:val="center"/>
            <w:hideMark/>
          </w:tcPr>
          <w:p w14:paraId="2EE30A99" w14:textId="77777777" w:rsidR="0016156D" w:rsidRPr="00D93ACE" w:rsidRDefault="0016156D" w:rsidP="0016156D">
            <w:pPr>
              <w:rPr>
                <w:sz w:val="20"/>
                <w:szCs w:val="20"/>
              </w:rPr>
            </w:pPr>
          </w:p>
        </w:tc>
        <w:tc>
          <w:tcPr>
            <w:tcW w:w="304" w:type="pct"/>
            <w:vMerge/>
            <w:shd w:val="clear" w:color="auto" w:fill="auto"/>
            <w:vAlign w:val="center"/>
            <w:hideMark/>
          </w:tcPr>
          <w:p w14:paraId="571A6440" w14:textId="77777777" w:rsidR="0016156D" w:rsidRPr="00D93ACE" w:rsidRDefault="0016156D" w:rsidP="0016156D">
            <w:pPr>
              <w:rPr>
                <w:sz w:val="20"/>
                <w:szCs w:val="20"/>
              </w:rPr>
            </w:pPr>
          </w:p>
        </w:tc>
        <w:tc>
          <w:tcPr>
            <w:tcW w:w="1800" w:type="pct"/>
            <w:shd w:val="clear" w:color="auto" w:fill="auto"/>
            <w:vAlign w:val="center"/>
            <w:hideMark/>
          </w:tcPr>
          <w:p w14:paraId="2A84CED5" w14:textId="77777777" w:rsidR="0016156D" w:rsidRPr="00D93ACE" w:rsidRDefault="0016156D" w:rsidP="0016156D">
            <w:pPr>
              <w:rPr>
                <w:sz w:val="20"/>
                <w:szCs w:val="20"/>
              </w:rPr>
            </w:pPr>
            <w:r w:rsidRPr="00D93ACE">
              <w:rPr>
                <w:sz w:val="18"/>
                <w:szCs w:val="18"/>
              </w:rPr>
              <w:t>Промышленные здания</w:t>
            </w:r>
          </w:p>
        </w:tc>
        <w:tc>
          <w:tcPr>
            <w:tcW w:w="688" w:type="pct"/>
            <w:shd w:val="clear" w:color="auto" w:fill="auto"/>
            <w:vAlign w:val="center"/>
            <w:hideMark/>
          </w:tcPr>
          <w:p w14:paraId="43FF8437" w14:textId="3F92E19D" w:rsidR="0016156D" w:rsidRPr="00D93ACE" w:rsidRDefault="0016156D" w:rsidP="0016156D">
            <w:pPr>
              <w:jc w:val="center"/>
              <w:rPr>
                <w:sz w:val="20"/>
                <w:szCs w:val="20"/>
              </w:rPr>
            </w:pPr>
            <w:r>
              <w:rPr>
                <w:sz w:val="20"/>
                <w:szCs w:val="20"/>
              </w:rPr>
              <w:t>0,005</w:t>
            </w:r>
          </w:p>
        </w:tc>
        <w:tc>
          <w:tcPr>
            <w:tcW w:w="598" w:type="pct"/>
            <w:shd w:val="clear" w:color="auto" w:fill="auto"/>
            <w:vAlign w:val="center"/>
            <w:hideMark/>
          </w:tcPr>
          <w:p w14:paraId="3C800CB8" w14:textId="17570913" w:rsidR="0016156D" w:rsidRPr="00D93ACE" w:rsidRDefault="0016156D" w:rsidP="0016156D">
            <w:pPr>
              <w:jc w:val="center"/>
              <w:rPr>
                <w:sz w:val="20"/>
                <w:szCs w:val="20"/>
              </w:rPr>
            </w:pPr>
            <w:r>
              <w:rPr>
                <w:sz w:val="20"/>
                <w:szCs w:val="20"/>
              </w:rPr>
              <w:t>-</w:t>
            </w:r>
          </w:p>
        </w:tc>
        <w:tc>
          <w:tcPr>
            <w:tcW w:w="598" w:type="pct"/>
            <w:shd w:val="clear" w:color="auto" w:fill="auto"/>
            <w:vAlign w:val="center"/>
            <w:hideMark/>
          </w:tcPr>
          <w:p w14:paraId="1774C769" w14:textId="0D7E1125" w:rsidR="0016156D" w:rsidRPr="00D93ACE" w:rsidRDefault="0016156D" w:rsidP="0016156D">
            <w:pPr>
              <w:jc w:val="center"/>
              <w:rPr>
                <w:sz w:val="20"/>
                <w:szCs w:val="20"/>
              </w:rPr>
            </w:pPr>
            <w:r>
              <w:rPr>
                <w:sz w:val="20"/>
                <w:szCs w:val="20"/>
              </w:rPr>
              <w:t>0,011</w:t>
            </w:r>
          </w:p>
        </w:tc>
        <w:tc>
          <w:tcPr>
            <w:tcW w:w="711" w:type="pct"/>
            <w:shd w:val="clear" w:color="auto" w:fill="auto"/>
            <w:vAlign w:val="center"/>
            <w:hideMark/>
          </w:tcPr>
          <w:p w14:paraId="7612D571" w14:textId="7EFEA9F1" w:rsidR="0016156D" w:rsidRPr="00D93ACE" w:rsidRDefault="0016156D" w:rsidP="0016156D">
            <w:pPr>
              <w:jc w:val="center"/>
              <w:rPr>
                <w:b/>
                <w:bCs/>
                <w:sz w:val="20"/>
                <w:szCs w:val="20"/>
              </w:rPr>
            </w:pPr>
            <w:r>
              <w:rPr>
                <w:b/>
                <w:bCs/>
                <w:sz w:val="20"/>
                <w:szCs w:val="20"/>
              </w:rPr>
              <w:t>0,015</w:t>
            </w:r>
          </w:p>
        </w:tc>
      </w:tr>
      <w:tr w:rsidR="0051798B" w:rsidRPr="00D93ACE" w14:paraId="0D535453" w14:textId="77777777" w:rsidTr="00AD7329">
        <w:trPr>
          <w:trHeight w:val="315"/>
        </w:trPr>
        <w:tc>
          <w:tcPr>
            <w:tcW w:w="301" w:type="pct"/>
            <w:vMerge w:val="restart"/>
            <w:shd w:val="clear" w:color="auto" w:fill="auto"/>
            <w:vAlign w:val="center"/>
            <w:hideMark/>
          </w:tcPr>
          <w:p w14:paraId="6C698B92" w14:textId="77777777" w:rsidR="0051798B" w:rsidRPr="00D93ACE" w:rsidRDefault="0051798B" w:rsidP="0051798B">
            <w:pPr>
              <w:jc w:val="center"/>
              <w:rPr>
                <w:sz w:val="20"/>
                <w:szCs w:val="20"/>
              </w:rPr>
            </w:pPr>
            <w:r w:rsidRPr="00D93ACE">
              <w:rPr>
                <w:sz w:val="20"/>
                <w:szCs w:val="20"/>
              </w:rPr>
              <w:t>11</w:t>
            </w:r>
          </w:p>
        </w:tc>
        <w:tc>
          <w:tcPr>
            <w:tcW w:w="304" w:type="pct"/>
            <w:vMerge w:val="restart"/>
            <w:shd w:val="clear" w:color="auto" w:fill="auto"/>
            <w:vAlign w:val="center"/>
            <w:hideMark/>
          </w:tcPr>
          <w:p w14:paraId="281C414C" w14:textId="77777777" w:rsidR="0051798B" w:rsidRPr="00D93ACE" w:rsidRDefault="0051798B" w:rsidP="0051798B">
            <w:pPr>
              <w:jc w:val="center"/>
              <w:rPr>
                <w:sz w:val="20"/>
                <w:szCs w:val="20"/>
              </w:rPr>
            </w:pPr>
            <w:r w:rsidRPr="00D93ACE">
              <w:rPr>
                <w:sz w:val="18"/>
                <w:szCs w:val="18"/>
              </w:rPr>
              <w:t>11</w:t>
            </w:r>
          </w:p>
        </w:tc>
        <w:tc>
          <w:tcPr>
            <w:tcW w:w="1800" w:type="pct"/>
            <w:shd w:val="clear" w:color="auto" w:fill="auto"/>
            <w:vAlign w:val="center"/>
            <w:hideMark/>
          </w:tcPr>
          <w:p w14:paraId="5F01D1C1" w14:textId="77777777" w:rsidR="0051798B" w:rsidRPr="00D93ACE" w:rsidRDefault="0051798B" w:rsidP="0051798B">
            <w:pPr>
              <w:rPr>
                <w:b/>
                <w:bCs/>
                <w:sz w:val="20"/>
                <w:szCs w:val="20"/>
              </w:rPr>
            </w:pPr>
            <w:r w:rsidRPr="00D93ACE">
              <w:rPr>
                <w:b/>
                <w:bCs/>
                <w:sz w:val="18"/>
                <w:szCs w:val="18"/>
              </w:rPr>
              <w:t>№11</w:t>
            </w:r>
          </w:p>
        </w:tc>
        <w:tc>
          <w:tcPr>
            <w:tcW w:w="688" w:type="pct"/>
            <w:shd w:val="clear" w:color="auto" w:fill="auto"/>
            <w:vAlign w:val="center"/>
            <w:hideMark/>
          </w:tcPr>
          <w:p w14:paraId="63D8CE73" w14:textId="171AEB73" w:rsidR="0051798B" w:rsidRPr="00D93ACE" w:rsidRDefault="0051798B" w:rsidP="0051798B">
            <w:pPr>
              <w:jc w:val="center"/>
              <w:rPr>
                <w:b/>
                <w:bCs/>
                <w:sz w:val="20"/>
                <w:szCs w:val="20"/>
              </w:rPr>
            </w:pPr>
            <w:r>
              <w:rPr>
                <w:b/>
                <w:bCs/>
                <w:sz w:val="20"/>
                <w:szCs w:val="20"/>
              </w:rPr>
              <w:t>2,039</w:t>
            </w:r>
          </w:p>
        </w:tc>
        <w:tc>
          <w:tcPr>
            <w:tcW w:w="598" w:type="pct"/>
            <w:shd w:val="clear" w:color="auto" w:fill="auto"/>
          </w:tcPr>
          <w:p w14:paraId="0F74FCDA" w14:textId="2C76DE08" w:rsidR="0051798B" w:rsidRPr="00D93ACE" w:rsidRDefault="0051798B" w:rsidP="0051798B">
            <w:pPr>
              <w:jc w:val="center"/>
              <w:rPr>
                <w:b/>
                <w:bCs/>
                <w:sz w:val="20"/>
                <w:szCs w:val="20"/>
              </w:rPr>
            </w:pPr>
            <w:r w:rsidRPr="007A39F1">
              <w:rPr>
                <w:sz w:val="20"/>
                <w:szCs w:val="20"/>
              </w:rPr>
              <w:t>-</w:t>
            </w:r>
          </w:p>
        </w:tc>
        <w:tc>
          <w:tcPr>
            <w:tcW w:w="598" w:type="pct"/>
            <w:shd w:val="clear" w:color="auto" w:fill="auto"/>
            <w:vAlign w:val="center"/>
          </w:tcPr>
          <w:p w14:paraId="16150054" w14:textId="31A227F0" w:rsidR="0051798B" w:rsidRPr="00D93ACE" w:rsidRDefault="0051798B" w:rsidP="0051798B">
            <w:pPr>
              <w:jc w:val="center"/>
              <w:rPr>
                <w:b/>
                <w:bCs/>
                <w:sz w:val="20"/>
                <w:szCs w:val="20"/>
              </w:rPr>
            </w:pPr>
            <w:r>
              <w:rPr>
                <w:b/>
                <w:bCs/>
                <w:sz w:val="20"/>
                <w:szCs w:val="20"/>
              </w:rPr>
              <w:t>0,643</w:t>
            </w:r>
          </w:p>
        </w:tc>
        <w:tc>
          <w:tcPr>
            <w:tcW w:w="711" w:type="pct"/>
            <w:shd w:val="clear" w:color="auto" w:fill="auto"/>
            <w:vAlign w:val="center"/>
            <w:hideMark/>
          </w:tcPr>
          <w:p w14:paraId="3EBA54C8" w14:textId="28A85F37" w:rsidR="0051798B" w:rsidRPr="00D93ACE" w:rsidRDefault="0051798B" w:rsidP="0051798B">
            <w:pPr>
              <w:jc w:val="center"/>
              <w:rPr>
                <w:b/>
                <w:bCs/>
                <w:sz w:val="20"/>
                <w:szCs w:val="20"/>
              </w:rPr>
            </w:pPr>
            <w:r>
              <w:rPr>
                <w:b/>
                <w:bCs/>
                <w:sz w:val="20"/>
                <w:szCs w:val="20"/>
              </w:rPr>
              <w:t>2,682</w:t>
            </w:r>
          </w:p>
        </w:tc>
      </w:tr>
      <w:tr w:rsidR="0051798B" w:rsidRPr="00D93ACE" w14:paraId="51104A28" w14:textId="77777777" w:rsidTr="00AD7329">
        <w:trPr>
          <w:trHeight w:val="315"/>
        </w:trPr>
        <w:tc>
          <w:tcPr>
            <w:tcW w:w="301" w:type="pct"/>
            <w:vMerge/>
            <w:shd w:val="clear" w:color="auto" w:fill="auto"/>
            <w:vAlign w:val="center"/>
            <w:hideMark/>
          </w:tcPr>
          <w:p w14:paraId="50D6BB8F" w14:textId="77777777" w:rsidR="0051798B" w:rsidRPr="00D93ACE" w:rsidRDefault="0051798B" w:rsidP="0051798B">
            <w:pPr>
              <w:rPr>
                <w:sz w:val="20"/>
                <w:szCs w:val="20"/>
              </w:rPr>
            </w:pPr>
          </w:p>
        </w:tc>
        <w:tc>
          <w:tcPr>
            <w:tcW w:w="304" w:type="pct"/>
            <w:vMerge/>
            <w:shd w:val="clear" w:color="auto" w:fill="auto"/>
            <w:vAlign w:val="center"/>
            <w:hideMark/>
          </w:tcPr>
          <w:p w14:paraId="58E63AC2" w14:textId="77777777" w:rsidR="0051798B" w:rsidRPr="00D93ACE" w:rsidRDefault="0051798B" w:rsidP="0051798B">
            <w:pPr>
              <w:rPr>
                <w:sz w:val="20"/>
                <w:szCs w:val="20"/>
              </w:rPr>
            </w:pPr>
          </w:p>
        </w:tc>
        <w:tc>
          <w:tcPr>
            <w:tcW w:w="1800" w:type="pct"/>
            <w:shd w:val="clear" w:color="auto" w:fill="auto"/>
            <w:vAlign w:val="center"/>
            <w:hideMark/>
          </w:tcPr>
          <w:p w14:paraId="13690E34"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hideMark/>
          </w:tcPr>
          <w:p w14:paraId="40529FAE" w14:textId="2BDD9B42" w:rsidR="0051798B" w:rsidRPr="00D93ACE" w:rsidRDefault="0051798B" w:rsidP="0051798B">
            <w:pPr>
              <w:jc w:val="center"/>
              <w:rPr>
                <w:sz w:val="20"/>
                <w:szCs w:val="20"/>
              </w:rPr>
            </w:pPr>
            <w:r>
              <w:rPr>
                <w:sz w:val="20"/>
                <w:szCs w:val="20"/>
              </w:rPr>
              <w:t>1,695</w:t>
            </w:r>
          </w:p>
        </w:tc>
        <w:tc>
          <w:tcPr>
            <w:tcW w:w="598" w:type="pct"/>
            <w:shd w:val="clear" w:color="auto" w:fill="auto"/>
          </w:tcPr>
          <w:p w14:paraId="3CC4B84B" w14:textId="6730A63B" w:rsidR="0051798B" w:rsidRPr="00D93ACE" w:rsidRDefault="0051798B" w:rsidP="0051798B">
            <w:pPr>
              <w:jc w:val="center"/>
              <w:rPr>
                <w:sz w:val="20"/>
                <w:szCs w:val="20"/>
              </w:rPr>
            </w:pPr>
            <w:r w:rsidRPr="007A39F1">
              <w:rPr>
                <w:sz w:val="20"/>
                <w:szCs w:val="20"/>
              </w:rPr>
              <w:t>-</w:t>
            </w:r>
          </w:p>
        </w:tc>
        <w:tc>
          <w:tcPr>
            <w:tcW w:w="598" w:type="pct"/>
            <w:shd w:val="clear" w:color="auto" w:fill="auto"/>
            <w:vAlign w:val="center"/>
          </w:tcPr>
          <w:p w14:paraId="61DEE62B" w14:textId="34E2FB21" w:rsidR="0051798B" w:rsidRPr="00D93ACE" w:rsidRDefault="0051798B" w:rsidP="0051798B">
            <w:pPr>
              <w:jc w:val="center"/>
              <w:rPr>
                <w:sz w:val="20"/>
                <w:szCs w:val="20"/>
              </w:rPr>
            </w:pPr>
            <w:r>
              <w:rPr>
                <w:sz w:val="20"/>
                <w:szCs w:val="20"/>
              </w:rPr>
              <w:t>0,615</w:t>
            </w:r>
          </w:p>
        </w:tc>
        <w:tc>
          <w:tcPr>
            <w:tcW w:w="711" w:type="pct"/>
            <w:shd w:val="clear" w:color="auto" w:fill="auto"/>
            <w:vAlign w:val="center"/>
            <w:hideMark/>
          </w:tcPr>
          <w:p w14:paraId="3F30E00E" w14:textId="5AD7D7A5" w:rsidR="0051798B" w:rsidRPr="00D93ACE" w:rsidRDefault="0051798B" w:rsidP="0051798B">
            <w:pPr>
              <w:jc w:val="center"/>
              <w:rPr>
                <w:b/>
                <w:bCs/>
                <w:sz w:val="20"/>
                <w:szCs w:val="20"/>
              </w:rPr>
            </w:pPr>
            <w:r>
              <w:rPr>
                <w:b/>
                <w:bCs/>
                <w:sz w:val="20"/>
                <w:szCs w:val="20"/>
              </w:rPr>
              <w:t>2,310</w:t>
            </w:r>
          </w:p>
        </w:tc>
      </w:tr>
      <w:tr w:rsidR="0051798B" w:rsidRPr="00D93ACE" w14:paraId="1436DD22" w14:textId="77777777" w:rsidTr="00AD7329">
        <w:trPr>
          <w:trHeight w:val="315"/>
        </w:trPr>
        <w:tc>
          <w:tcPr>
            <w:tcW w:w="301" w:type="pct"/>
            <w:vMerge/>
            <w:shd w:val="clear" w:color="auto" w:fill="auto"/>
            <w:vAlign w:val="center"/>
            <w:hideMark/>
          </w:tcPr>
          <w:p w14:paraId="78F9CEE6" w14:textId="77777777" w:rsidR="0051798B" w:rsidRPr="00D93ACE" w:rsidRDefault="0051798B" w:rsidP="0051798B">
            <w:pPr>
              <w:rPr>
                <w:sz w:val="20"/>
                <w:szCs w:val="20"/>
              </w:rPr>
            </w:pPr>
          </w:p>
        </w:tc>
        <w:tc>
          <w:tcPr>
            <w:tcW w:w="304" w:type="pct"/>
            <w:vMerge/>
            <w:shd w:val="clear" w:color="auto" w:fill="auto"/>
            <w:vAlign w:val="center"/>
            <w:hideMark/>
          </w:tcPr>
          <w:p w14:paraId="22833CC0" w14:textId="77777777" w:rsidR="0051798B" w:rsidRPr="00D93ACE" w:rsidRDefault="0051798B" w:rsidP="0051798B">
            <w:pPr>
              <w:rPr>
                <w:sz w:val="20"/>
                <w:szCs w:val="20"/>
              </w:rPr>
            </w:pPr>
          </w:p>
        </w:tc>
        <w:tc>
          <w:tcPr>
            <w:tcW w:w="1800" w:type="pct"/>
            <w:shd w:val="clear" w:color="auto" w:fill="auto"/>
            <w:vAlign w:val="center"/>
            <w:hideMark/>
          </w:tcPr>
          <w:p w14:paraId="1FBE5A82"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64A2EF03" w14:textId="2556D7FB" w:rsidR="0051798B" w:rsidRPr="00D93ACE" w:rsidRDefault="0051798B" w:rsidP="0051798B">
            <w:pPr>
              <w:jc w:val="center"/>
              <w:rPr>
                <w:sz w:val="20"/>
                <w:szCs w:val="20"/>
              </w:rPr>
            </w:pPr>
            <w:r>
              <w:rPr>
                <w:sz w:val="20"/>
                <w:szCs w:val="20"/>
              </w:rPr>
              <w:t>0,345</w:t>
            </w:r>
          </w:p>
        </w:tc>
        <w:tc>
          <w:tcPr>
            <w:tcW w:w="598" w:type="pct"/>
            <w:shd w:val="clear" w:color="auto" w:fill="auto"/>
          </w:tcPr>
          <w:p w14:paraId="59B8325C" w14:textId="506610A8" w:rsidR="0051798B" w:rsidRPr="00D93ACE" w:rsidRDefault="0051798B" w:rsidP="0051798B">
            <w:pPr>
              <w:jc w:val="center"/>
              <w:rPr>
                <w:sz w:val="20"/>
                <w:szCs w:val="20"/>
              </w:rPr>
            </w:pPr>
            <w:r w:rsidRPr="007A39F1">
              <w:rPr>
                <w:sz w:val="20"/>
                <w:szCs w:val="20"/>
              </w:rPr>
              <w:t>-</w:t>
            </w:r>
          </w:p>
        </w:tc>
        <w:tc>
          <w:tcPr>
            <w:tcW w:w="598" w:type="pct"/>
            <w:shd w:val="clear" w:color="auto" w:fill="auto"/>
            <w:vAlign w:val="center"/>
          </w:tcPr>
          <w:p w14:paraId="0A70DF52" w14:textId="02C8EBC5" w:rsidR="0051798B" w:rsidRPr="00D93ACE" w:rsidRDefault="0051798B" w:rsidP="0051798B">
            <w:pPr>
              <w:jc w:val="center"/>
              <w:rPr>
                <w:sz w:val="20"/>
                <w:szCs w:val="20"/>
              </w:rPr>
            </w:pPr>
            <w:r>
              <w:rPr>
                <w:sz w:val="20"/>
                <w:szCs w:val="20"/>
              </w:rPr>
              <w:t>0,027</w:t>
            </w:r>
          </w:p>
        </w:tc>
        <w:tc>
          <w:tcPr>
            <w:tcW w:w="711" w:type="pct"/>
            <w:shd w:val="clear" w:color="auto" w:fill="auto"/>
            <w:vAlign w:val="center"/>
            <w:hideMark/>
          </w:tcPr>
          <w:p w14:paraId="273415D9" w14:textId="11E0FBE6" w:rsidR="0051798B" w:rsidRPr="00D93ACE" w:rsidRDefault="0051798B" w:rsidP="0051798B">
            <w:pPr>
              <w:jc w:val="center"/>
              <w:rPr>
                <w:b/>
                <w:bCs/>
                <w:sz w:val="20"/>
                <w:szCs w:val="20"/>
              </w:rPr>
            </w:pPr>
            <w:r>
              <w:rPr>
                <w:b/>
                <w:bCs/>
                <w:sz w:val="20"/>
                <w:szCs w:val="20"/>
              </w:rPr>
              <w:t>0,372</w:t>
            </w:r>
          </w:p>
        </w:tc>
      </w:tr>
      <w:tr w:rsidR="0051798B" w:rsidRPr="00D93ACE" w14:paraId="63DCDECC" w14:textId="77777777" w:rsidTr="00AD7329">
        <w:trPr>
          <w:trHeight w:val="315"/>
        </w:trPr>
        <w:tc>
          <w:tcPr>
            <w:tcW w:w="301" w:type="pct"/>
            <w:vMerge/>
            <w:shd w:val="clear" w:color="auto" w:fill="auto"/>
            <w:vAlign w:val="center"/>
            <w:hideMark/>
          </w:tcPr>
          <w:p w14:paraId="17CE16C7" w14:textId="77777777" w:rsidR="0051798B" w:rsidRPr="00D93ACE" w:rsidRDefault="0051798B" w:rsidP="0051798B">
            <w:pPr>
              <w:rPr>
                <w:sz w:val="20"/>
                <w:szCs w:val="20"/>
              </w:rPr>
            </w:pPr>
          </w:p>
        </w:tc>
        <w:tc>
          <w:tcPr>
            <w:tcW w:w="304" w:type="pct"/>
            <w:vMerge/>
            <w:shd w:val="clear" w:color="auto" w:fill="auto"/>
            <w:vAlign w:val="center"/>
            <w:hideMark/>
          </w:tcPr>
          <w:p w14:paraId="584C9753" w14:textId="77777777" w:rsidR="0051798B" w:rsidRPr="00D93ACE" w:rsidRDefault="0051798B" w:rsidP="0051798B">
            <w:pPr>
              <w:rPr>
                <w:sz w:val="20"/>
                <w:szCs w:val="20"/>
              </w:rPr>
            </w:pPr>
          </w:p>
        </w:tc>
        <w:tc>
          <w:tcPr>
            <w:tcW w:w="1800" w:type="pct"/>
            <w:shd w:val="clear" w:color="auto" w:fill="auto"/>
            <w:vAlign w:val="center"/>
            <w:hideMark/>
          </w:tcPr>
          <w:p w14:paraId="0D562C7D"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hideMark/>
          </w:tcPr>
          <w:p w14:paraId="3DF56903" w14:textId="64920A8D" w:rsidR="0051798B" w:rsidRPr="00D93ACE" w:rsidRDefault="0051798B" w:rsidP="0051798B">
            <w:pPr>
              <w:jc w:val="center"/>
              <w:rPr>
                <w:sz w:val="20"/>
                <w:szCs w:val="20"/>
              </w:rPr>
            </w:pPr>
            <w:r>
              <w:rPr>
                <w:sz w:val="20"/>
                <w:szCs w:val="20"/>
              </w:rPr>
              <w:t>-</w:t>
            </w:r>
          </w:p>
        </w:tc>
        <w:tc>
          <w:tcPr>
            <w:tcW w:w="598" w:type="pct"/>
            <w:shd w:val="clear" w:color="auto" w:fill="auto"/>
          </w:tcPr>
          <w:p w14:paraId="0ACA7B60" w14:textId="7699D418" w:rsidR="0051798B" w:rsidRPr="00D93ACE" w:rsidRDefault="0051798B" w:rsidP="0051798B">
            <w:pPr>
              <w:jc w:val="center"/>
              <w:rPr>
                <w:sz w:val="20"/>
                <w:szCs w:val="20"/>
              </w:rPr>
            </w:pPr>
            <w:r w:rsidRPr="007A39F1">
              <w:rPr>
                <w:sz w:val="20"/>
                <w:szCs w:val="20"/>
              </w:rPr>
              <w:t>-</w:t>
            </w:r>
          </w:p>
        </w:tc>
        <w:tc>
          <w:tcPr>
            <w:tcW w:w="598" w:type="pct"/>
            <w:shd w:val="clear" w:color="auto" w:fill="auto"/>
            <w:vAlign w:val="center"/>
          </w:tcPr>
          <w:p w14:paraId="14EBB8D7" w14:textId="7109A2AE"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321ED4F7" w14:textId="51741CD1" w:rsidR="0051798B" w:rsidRPr="00D93ACE" w:rsidRDefault="0051798B" w:rsidP="0051798B">
            <w:pPr>
              <w:jc w:val="center"/>
              <w:rPr>
                <w:b/>
                <w:bCs/>
                <w:sz w:val="20"/>
                <w:szCs w:val="20"/>
              </w:rPr>
            </w:pPr>
            <w:r>
              <w:rPr>
                <w:b/>
                <w:bCs/>
                <w:sz w:val="20"/>
                <w:szCs w:val="20"/>
              </w:rPr>
              <w:t>-</w:t>
            </w:r>
          </w:p>
        </w:tc>
      </w:tr>
      <w:tr w:rsidR="0051798B" w:rsidRPr="00D93ACE" w14:paraId="2E9C9ABA" w14:textId="77777777" w:rsidTr="00AD7329">
        <w:trPr>
          <w:trHeight w:val="315"/>
        </w:trPr>
        <w:tc>
          <w:tcPr>
            <w:tcW w:w="301" w:type="pct"/>
            <w:vMerge w:val="restart"/>
            <w:shd w:val="clear" w:color="auto" w:fill="auto"/>
            <w:vAlign w:val="center"/>
            <w:hideMark/>
          </w:tcPr>
          <w:p w14:paraId="2B5C147F" w14:textId="77777777" w:rsidR="0051798B" w:rsidRPr="00D93ACE" w:rsidRDefault="0051798B" w:rsidP="0051798B">
            <w:pPr>
              <w:jc w:val="center"/>
              <w:rPr>
                <w:sz w:val="20"/>
                <w:szCs w:val="20"/>
              </w:rPr>
            </w:pPr>
            <w:r w:rsidRPr="00D93ACE">
              <w:rPr>
                <w:sz w:val="20"/>
                <w:szCs w:val="20"/>
              </w:rPr>
              <w:t>12</w:t>
            </w:r>
          </w:p>
        </w:tc>
        <w:tc>
          <w:tcPr>
            <w:tcW w:w="304" w:type="pct"/>
            <w:vMerge w:val="restart"/>
            <w:shd w:val="clear" w:color="auto" w:fill="auto"/>
            <w:vAlign w:val="center"/>
            <w:hideMark/>
          </w:tcPr>
          <w:p w14:paraId="068B248E" w14:textId="77777777" w:rsidR="0051798B" w:rsidRPr="00D93ACE" w:rsidRDefault="0051798B" w:rsidP="0051798B">
            <w:pPr>
              <w:jc w:val="center"/>
              <w:rPr>
                <w:sz w:val="20"/>
                <w:szCs w:val="20"/>
              </w:rPr>
            </w:pPr>
            <w:r w:rsidRPr="00D93ACE">
              <w:rPr>
                <w:sz w:val="18"/>
                <w:szCs w:val="18"/>
              </w:rPr>
              <w:t>12</w:t>
            </w:r>
          </w:p>
        </w:tc>
        <w:tc>
          <w:tcPr>
            <w:tcW w:w="1800" w:type="pct"/>
            <w:shd w:val="clear" w:color="auto" w:fill="auto"/>
            <w:vAlign w:val="center"/>
            <w:hideMark/>
          </w:tcPr>
          <w:p w14:paraId="23061BF4" w14:textId="77777777" w:rsidR="0051798B" w:rsidRPr="00D93ACE" w:rsidRDefault="0051798B" w:rsidP="0051798B">
            <w:pPr>
              <w:rPr>
                <w:b/>
                <w:bCs/>
                <w:sz w:val="20"/>
                <w:szCs w:val="20"/>
              </w:rPr>
            </w:pPr>
            <w:r w:rsidRPr="00D93ACE">
              <w:rPr>
                <w:b/>
                <w:bCs/>
                <w:sz w:val="18"/>
                <w:szCs w:val="18"/>
              </w:rPr>
              <w:t>№12</w:t>
            </w:r>
          </w:p>
        </w:tc>
        <w:tc>
          <w:tcPr>
            <w:tcW w:w="688" w:type="pct"/>
            <w:shd w:val="clear" w:color="auto" w:fill="auto"/>
            <w:vAlign w:val="center"/>
            <w:hideMark/>
          </w:tcPr>
          <w:p w14:paraId="3C6B143E" w14:textId="1A7BFFB9" w:rsidR="0051798B" w:rsidRPr="00D93ACE" w:rsidRDefault="0051798B" w:rsidP="0051798B">
            <w:pPr>
              <w:jc w:val="center"/>
              <w:rPr>
                <w:b/>
                <w:bCs/>
                <w:sz w:val="20"/>
                <w:szCs w:val="20"/>
              </w:rPr>
            </w:pPr>
            <w:r>
              <w:rPr>
                <w:b/>
                <w:bCs/>
                <w:sz w:val="20"/>
                <w:szCs w:val="20"/>
              </w:rPr>
              <w:t>1,432</w:t>
            </w:r>
          </w:p>
        </w:tc>
        <w:tc>
          <w:tcPr>
            <w:tcW w:w="598" w:type="pct"/>
            <w:shd w:val="clear" w:color="auto" w:fill="auto"/>
          </w:tcPr>
          <w:p w14:paraId="72F455A1" w14:textId="066A9F79" w:rsidR="0051798B" w:rsidRPr="00D93ACE" w:rsidRDefault="0051798B" w:rsidP="0051798B">
            <w:pPr>
              <w:jc w:val="center"/>
              <w:rPr>
                <w:b/>
                <w:bCs/>
                <w:sz w:val="20"/>
                <w:szCs w:val="20"/>
              </w:rPr>
            </w:pPr>
            <w:r w:rsidRPr="007A39F1">
              <w:rPr>
                <w:sz w:val="20"/>
                <w:szCs w:val="20"/>
              </w:rPr>
              <w:t>-</w:t>
            </w:r>
          </w:p>
        </w:tc>
        <w:tc>
          <w:tcPr>
            <w:tcW w:w="598" w:type="pct"/>
            <w:shd w:val="clear" w:color="auto" w:fill="auto"/>
            <w:vAlign w:val="center"/>
          </w:tcPr>
          <w:p w14:paraId="2285E9CA" w14:textId="19B2DD4F" w:rsidR="0051798B" w:rsidRPr="00D93ACE" w:rsidRDefault="0051798B" w:rsidP="0051798B">
            <w:pPr>
              <w:jc w:val="center"/>
              <w:rPr>
                <w:b/>
                <w:bCs/>
                <w:sz w:val="20"/>
                <w:szCs w:val="20"/>
              </w:rPr>
            </w:pPr>
            <w:r>
              <w:rPr>
                <w:b/>
                <w:bCs/>
                <w:sz w:val="20"/>
                <w:szCs w:val="20"/>
              </w:rPr>
              <w:t>0,396</w:t>
            </w:r>
          </w:p>
        </w:tc>
        <w:tc>
          <w:tcPr>
            <w:tcW w:w="711" w:type="pct"/>
            <w:shd w:val="clear" w:color="auto" w:fill="auto"/>
            <w:vAlign w:val="center"/>
            <w:hideMark/>
          </w:tcPr>
          <w:p w14:paraId="0666BE3B" w14:textId="79785B41" w:rsidR="0051798B" w:rsidRPr="00D93ACE" w:rsidRDefault="0051798B" w:rsidP="0051798B">
            <w:pPr>
              <w:jc w:val="center"/>
              <w:rPr>
                <w:b/>
                <w:bCs/>
                <w:sz w:val="20"/>
                <w:szCs w:val="20"/>
              </w:rPr>
            </w:pPr>
            <w:r>
              <w:rPr>
                <w:b/>
                <w:bCs/>
                <w:sz w:val="20"/>
                <w:szCs w:val="20"/>
              </w:rPr>
              <w:t>1,827</w:t>
            </w:r>
          </w:p>
        </w:tc>
      </w:tr>
      <w:tr w:rsidR="0051798B" w:rsidRPr="00D93ACE" w14:paraId="5697805D" w14:textId="77777777" w:rsidTr="00AD7329">
        <w:trPr>
          <w:trHeight w:val="315"/>
        </w:trPr>
        <w:tc>
          <w:tcPr>
            <w:tcW w:w="301" w:type="pct"/>
            <w:vMerge/>
            <w:shd w:val="clear" w:color="auto" w:fill="auto"/>
            <w:vAlign w:val="center"/>
            <w:hideMark/>
          </w:tcPr>
          <w:p w14:paraId="48E89B60" w14:textId="77777777" w:rsidR="0051798B" w:rsidRPr="00D93ACE" w:rsidRDefault="0051798B" w:rsidP="0051798B">
            <w:pPr>
              <w:rPr>
                <w:sz w:val="20"/>
                <w:szCs w:val="20"/>
              </w:rPr>
            </w:pPr>
          </w:p>
        </w:tc>
        <w:tc>
          <w:tcPr>
            <w:tcW w:w="304" w:type="pct"/>
            <w:vMerge/>
            <w:shd w:val="clear" w:color="auto" w:fill="auto"/>
            <w:vAlign w:val="center"/>
            <w:hideMark/>
          </w:tcPr>
          <w:p w14:paraId="1E9D887F" w14:textId="77777777" w:rsidR="0051798B" w:rsidRPr="00D93ACE" w:rsidRDefault="0051798B" w:rsidP="0051798B">
            <w:pPr>
              <w:rPr>
                <w:sz w:val="20"/>
                <w:szCs w:val="20"/>
              </w:rPr>
            </w:pPr>
          </w:p>
        </w:tc>
        <w:tc>
          <w:tcPr>
            <w:tcW w:w="1800" w:type="pct"/>
            <w:shd w:val="clear" w:color="auto" w:fill="auto"/>
            <w:vAlign w:val="center"/>
            <w:hideMark/>
          </w:tcPr>
          <w:p w14:paraId="1C8A22B7"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hideMark/>
          </w:tcPr>
          <w:p w14:paraId="7A629141" w14:textId="6F00A424" w:rsidR="0051798B" w:rsidRPr="00D93ACE" w:rsidRDefault="0051798B" w:rsidP="0051798B">
            <w:pPr>
              <w:jc w:val="center"/>
              <w:rPr>
                <w:sz w:val="20"/>
                <w:szCs w:val="20"/>
              </w:rPr>
            </w:pPr>
            <w:r>
              <w:rPr>
                <w:sz w:val="20"/>
                <w:szCs w:val="20"/>
              </w:rPr>
              <w:t>1,023</w:t>
            </w:r>
          </w:p>
        </w:tc>
        <w:tc>
          <w:tcPr>
            <w:tcW w:w="598" w:type="pct"/>
            <w:shd w:val="clear" w:color="auto" w:fill="auto"/>
          </w:tcPr>
          <w:p w14:paraId="326B7575" w14:textId="43749716" w:rsidR="0051798B" w:rsidRPr="00D93ACE" w:rsidRDefault="0051798B" w:rsidP="0051798B">
            <w:pPr>
              <w:jc w:val="center"/>
              <w:rPr>
                <w:sz w:val="20"/>
                <w:szCs w:val="20"/>
              </w:rPr>
            </w:pPr>
            <w:r w:rsidRPr="007A39F1">
              <w:rPr>
                <w:sz w:val="20"/>
                <w:szCs w:val="20"/>
              </w:rPr>
              <w:t>-</w:t>
            </w:r>
          </w:p>
        </w:tc>
        <w:tc>
          <w:tcPr>
            <w:tcW w:w="598" w:type="pct"/>
            <w:shd w:val="clear" w:color="auto" w:fill="auto"/>
            <w:vAlign w:val="center"/>
          </w:tcPr>
          <w:p w14:paraId="5F85D34F" w14:textId="7DE0E00F" w:rsidR="0051798B" w:rsidRPr="00D93ACE" w:rsidRDefault="0051798B" w:rsidP="0051798B">
            <w:pPr>
              <w:jc w:val="center"/>
              <w:rPr>
                <w:sz w:val="20"/>
                <w:szCs w:val="20"/>
              </w:rPr>
            </w:pPr>
            <w:r>
              <w:rPr>
                <w:sz w:val="20"/>
                <w:szCs w:val="20"/>
              </w:rPr>
              <w:t>0,373</w:t>
            </w:r>
          </w:p>
        </w:tc>
        <w:tc>
          <w:tcPr>
            <w:tcW w:w="711" w:type="pct"/>
            <w:shd w:val="clear" w:color="auto" w:fill="auto"/>
            <w:vAlign w:val="center"/>
            <w:hideMark/>
          </w:tcPr>
          <w:p w14:paraId="2C085451" w14:textId="592ABD63" w:rsidR="0051798B" w:rsidRPr="00D93ACE" w:rsidRDefault="0051798B" w:rsidP="0051798B">
            <w:pPr>
              <w:jc w:val="center"/>
              <w:rPr>
                <w:b/>
                <w:bCs/>
                <w:sz w:val="20"/>
                <w:szCs w:val="20"/>
              </w:rPr>
            </w:pPr>
            <w:r>
              <w:rPr>
                <w:b/>
                <w:bCs/>
                <w:sz w:val="20"/>
                <w:szCs w:val="20"/>
              </w:rPr>
              <w:t>1,396</w:t>
            </w:r>
          </w:p>
        </w:tc>
      </w:tr>
      <w:tr w:rsidR="0051798B" w:rsidRPr="00D93ACE" w14:paraId="43F9FAD2" w14:textId="77777777" w:rsidTr="00AD7329">
        <w:trPr>
          <w:trHeight w:val="315"/>
        </w:trPr>
        <w:tc>
          <w:tcPr>
            <w:tcW w:w="301" w:type="pct"/>
            <w:vMerge/>
            <w:shd w:val="clear" w:color="auto" w:fill="auto"/>
            <w:vAlign w:val="center"/>
            <w:hideMark/>
          </w:tcPr>
          <w:p w14:paraId="0D2460EE" w14:textId="77777777" w:rsidR="0051798B" w:rsidRPr="00D93ACE" w:rsidRDefault="0051798B" w:rsidP="0051798B">
            <w:pPr>
              <w:rPr>
                <w:sz w:val="20"/>
                <w:szCs w:val="20"/>
              </w:rPr>
            </w:pPr>
          </w:p>
        </w:tc>
        <w:tc>
          <w:tcPr>
            <w:tcW w:w="304" w:type="pct"/>
            <w:vMerge/>
            <w:shd w:val="clear" w:color="auto" w:fill="auto"/>
            <w:vAlign w:val="center"/>
            <w:hideMark/>
          </w:tcPr>
          <w:p w14:paraId="47A74894" w14:textId="77777777" w:rsidR="0051798B" w:rsidRPr="00D93ACE" w:rsidRDefault="0051798B" w:rsidP="0051798B">
            <w:pPr>
              <w:rPr>
                <w:sz w:val="20"/>
                <w:szCs w:val="20"/>
              </w:rPr>
            </w:pPr>
          </w:p>
        </w:tc>
        <w:tc>
          <w:tcPr>
            <w:tcW w:w="1800" w:type="pct"/>
            <w:shd w:val="clear" w:color="auto" w:fill="auto"/>
            <w:vAlign w:val="center"/>
            <w:hideMark/>
          </w:tcPr>
          <w:p w14:paraId="77981F7E"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21FD1ACA" w14:textId="27A41676" w:rsidR="0051798B" w:rsidRPr="00D93ACE" w:rsidRDefault="0051798B" w:rsidP="0051798B">
            <w:pPr>
              <w:jc w:val="center"/>
              <w:rPr>
                <w:sz w:val="20"/>
                <w:szCs w:val="20"/>
              </w:rPr>
            </w:pPr>
            <w:r>
              <w:rPr>
                <w:sz w:val="20"/>
                <w:szCs w:val="20"/>
              </w:rPr>
              <w:t>0,358</w:t>
            </w:r>
          </w:p>
        </w:tc>
        <w:tc>
          <w:tcPr>
            <w:tcW w:w="598" w:type="pct"/>
            <w:shd w:val="clear" w:color="auto" w:fill="auto"/>
          </w:tcPr>
          <w:p w14:paraId="05F96E29" w14:textId="6AD4EE52" w:rsidR="0051798B" w:rsidRPr="00D93ACE" w:rsidRDefault="0051798B" w:rsidP="0051798B">
            <w:pPr>
              <w:jc w:val="center"/>
              <w:rPr>
                <w:sz w:val="20"/>
                <w:szCs w:val="20"/>
              </w:rPr>
            </w:pPr>
            <w:r w:rsidRPr="007A39F1">
              <w:rPr>
                <w:sz w:val="20"/>
                <w:szCs w:val="20"/>
              </w:rPr>
              <w:t>-</w:t>
            </w:r>
          </w:p>
        </w:tc>
        <w:tc>
          <w:tcPr>
            <w:tcW w:w="598" w:type="pct"/>
            <w:shd w:val="clear" w:color="auto" w:fill="auto"/>
            <w:vAlign w:val="center"/>
          </w:tcPr>
          <w:p w14:paraId="4D03C5E7" w14:textId="3700A0C7" w:rsidR="0051798B" w:rsidRPr="00D93ACE" w:rsidRDefault="0051798B" w:rsidP="0051798B">
            <w:pPr>
              <w:jc w:val="center"/>
              <w:rPr>
                <w:sz w:val="20"/>
                <w:szCs w:val="20"/>
              </w:rPr>
            </w:pPr>
            <w:r>
              <w:rPr>
                <w:sz w:val="20"/>
                <w:szCs w:val="20"/>
              </w:rPr>
              <w:t>0,023</w:t>
            </w:r>
          </w:p>
        </w:tc>
        <w:tc>
          <w:tcPr>
            <w:tcW w:w="711" w:type="pct"/>
            <w:shd w:val="clear" w:color="auto" w:fill="auto"/>
            <w:vAlign w:val="center"/>
            <w:hideMark/>
          </w:tcPr>
          <w:p w14:paraId="24CC12CD" w14:textId="54817D0C" w:rsidR="0051798B" w:rsidRPr="00D93ACE" w:rsidRDefault="0051798B" w:rsidP="0051798B">
            <w:pPr>
              <w:jc w:val="center"/>
              <w:rPr>
                <w:b/>
                <w:bCs/>
                <w:sz w:val="20"/>
                <w:szCs w:val="20"/>
              </w:rPr>
            </w:pPr>
            <w:r>
              <w:rPr>
                <w:b/>
                <w:bCs/>
                <w:sz w:val="20"/>
                <w:szCs w:val="20"/>
              </w:rPr>
              <w:t>0,380</w:t>
            </w:r>
          </w:p>
        </w:tc>
      </w:tr>
      <w:tr w:rsidR="0051798B" w:rsidRPr="00D93ACE" w14:paraId="3A75AA7A" w14:textId="77777777" w:rsidTr="003A04FE">
        <w:trPr>
          <w:trHeight w:val="315"/>
        </w:trPr>
        <w:tc>
          <w:tcPr>
            <w:tcW w:w="301" w:type="pct"/>
            <w:vMerge/>
            <w:shd w:val="clear" w:color="auto" w:fill="auto"/>
            <w:vAlign w:val="center"/>
            <w:hideMark/>
          </w:tcPr>
          <w:p w14:paraId="6818148A" w14:textId="77777777" w:rsidR="0051798B" w:rsidRPr="00D93ACE" w:rsidRDefault="0051798B" w:rsidP="0051798B">
            <w:pPr>
              <w:rPr>
                <w:sz w:val="20"/>
                <w:szCs w:val="20"/>
              </w:rPr>
            </w:pPr>
          </w:p>
        </w:tc>
        <w:tc>
          <w:tcPr>
            <w:tcW w:w="304" w:type="pct"/>
            <w:vMerge/>
            <w:shd w:val="clear" w:color="auto" w:fill="auto"/>
            <w:vAlign w:val="center"/>
            <w:hideMark/>
          </w:tcPr>
          <w:p w14:paraId="7ED8F28E" w14:textId="77777777" w:rsidR="0051798B" w:rsidRPr="00D93ACE" w:rsidRDefault="0051798B" w:rsidP="0051798B">
            <w:pPr>
              <w:rPr>
                <w:sz w:val="20"/>
                <w:szCs w:val="20"/>
              </w:rPr>
            </w:pPr>
          </w:p>
        </w:tc>
        <w:tc>
          <w:tcPr>
            <w:tcW w:w="1800" w:type="pct"/>
            <w:shd w:val="clear" w:color="auto" w:fill="auto"/>
            <w:vAlign w:val="center"/>
            <w:hideMark/>
          </w:tcPr>
          <w:p w14:paraId="63DE3E86"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hideMark/>
          </w:tcPr>
          <w:p w14:paraId="60118E24" w14:textId="51CE0B66" w:rsidR="0051798B" w:rsidRPr="00D93ACE" w:rsidRDefault="0051798B" w:rsidP="0051798B">
            <w:pPr>
              <w:jc w:val="center"/>
              <w:rPr>
                <w:sz w:val="20"/>
                <w:szCs w:val="20"/>
              </w:rPr>
            </w:pPr>
            <w:r>
              <w:rPr>
                <w:sz w:val="20"/>
                <w:szCs w:val="20"/>
              </w:rPr>
              <w:t>0,051</w:t>
            </w:r>
          </w:p>
        </w:tc>
        <w:tc>
          <w:tcPr>
            <w:tcW w:w="598" w:type="pct"/>
            <w:shd w:val="clear" w:color="auto" w:fill="auto"/>
            <w:vAlign w:val="center"/>
            <w:hideMark/>
          </w:tcPr>
          <w:p w14:paraId="1C86F7C3" w14:textId="2E480C27"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00DBB0E9" w14:textId="2E0E09D0"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071E8F8C" w14:textId="3BCAADE6" w:rsidR="0051798B" w:rsidRPr="00D93ACE" w:rsidRDefault="0051798B" w:rsidP="0051798B">
            <w:pPr>
              <w:jc w:val="center"/>
              <w:rPr>
                <w:b/>
                <w:bCs/>
                <w:sz w:val="20"/>
                <w:szCs w:val="20"/>
              </w:rPr>
            </w:pPr>
            <w:r>
              <w:rPr>
                <w:b/>
                <w:bCs/>
                <w:sz w:val="20"/>
                <w:szCs w:val="20"/>
              </w:rPr>
              <w:t>0,051</w:t>
            </w:r>
          </w:p>
        </w:tc>
      </w:tr>
      <w:tr w:rsidR="0051798B" w:rsidRPr="00D93ACE" w14:paraId="13AD1E78" w14:textId="77777777" w:rsidTr="003A04FE">
        <w:trPr>
          <w:trHeight w:val="315"/>
        </w:trPr>
        <w:tc>
          <w:tcPr>
            <w:tcW w:w="301" w:type="pct"/>
            <w:vMerge w:val="restart"/>
            <w:shd w:val="clear" w:color="auto" w:fill="auto"/>
            <w:vAlign w:val="center"/>
            <w:hideMark/>
          </w:tcPr>
          <w:p w14:paraId="4F19EDA3" w14:textId="77777777" w:rsidR="0051798B" w:rsidRPr="00D93ACE" w:rsidRDefault="0051798B" w:rsidP="0051798B">
            <w:pPr>
              <w:jc w:val="center"/>
              <w:rPr>
                <w:sz w:val="20"/>
                <w:szCs w:val="20"/>
              </w:rPr>
            </w:pPr>
            <w:r w:rsidRPr="00D93ACE">
              <w:rPr>
                <w:sz w:val="20"/>
                <w:szCs w:val="20"/>
              </w:rPr>
              <w:t>13</w:t>
            </w:r>
          </w:p>
        </w:tc>
        <w:tc>
          <w:tcPr>
            <w:tcW w:w="304" w:type="pct"/>
            <w:vMerge w:val="restart"/>
            <w:shd w:val="clear" w:color="auto" w:fill="auto"/>
            <w:vAlign w:val="center"/>
            <w:hideMark/>
          </w:tcPr>
          <w:p w14:paraId="30BE6A2C" w14:textId="77777777" w:rsidR="0051798B" w:rsidRPr="00D93ACE" w:rsidRDefault="0051798B" w:rsidP="0051798B">
            <w:pPr>
              <w:jc w:val="center"/>
              <w:rPr>
                <w:sz w:val="20"/>
                <w:szCs w:val="20"/>
              </w:rPr>
            </w:pPr>
            <w:r w:rsidRPr="00D93ACE">
              <w:rPr>
                <w:sz w:val="18"/>
                <w:szCs w:val="18"/>
              </w:rPr>
              <w:t>13</w:t>
            </w:r>
          </w:p>
        </w:tc>
        <w:tc>
          <w:tcPr>
            <w:tcW w:w="1800" w:type="pct"/>
            <w:shd w:val="clear" w:color="auto" w:fill="auto"/>
            <w:vAlign w:val="center"/>
            <w:hideMark/>
          </w:tcPr>
          <w:p w14:paraId="13FBD94D" w14:textId="77777777" w:rsidR="0051798B" w:rsidRPr="00D93ACE" w:rsidRDefault="0051798B" w:rsidP="0051798B">
            <w:pPr>
              <w:rPr>
                <w:b/>
                <w:bCs/>
                <w:sz w:val="20"/>
                <w:szCs w:val="20"/>
              </w:rPr>
            </w:pPr>
            <w:r w:rsidRPr="00D93ACE">
              <w:rPr>
                <w:b/>
                <w:bCs/>
                <w:sz w:val="18"/>
                <w:szCs w:val="18"/>
              </w:rPr>
              <w:t>№13</w:t>
            </w:r>
          </w:p>
        </w:tc>
        <w:tc>
          <w:tcPr>
            <w:tcW w:w="688" w:type="pct"/>
            <w:shd w:val="clear" w:color="auto" w:fill="auto"/>
            <w:vAlign w:val="center"/>
            <w:hideMark/>
          </w:tcPr>
          <w:p w14:paraId="3FCC251B" w14:textId="2592545E" w:rsidR="0051798B" w:rsidRPr="00D93ACE" w:rsidRDefault="0051798B" w:rsidP="0051798B">
            <w:pPr>
              <w:jc w:val="center"/>
              <w:rPr>
                <w:b/>
                <w:bCs/>
                <w:sz w:val="20"/>
                <w:szCs w:val="20"/>
              </w:rPr>
            </w:pPr>
            <w:r>
              <w:rPr>
                <w:b/>
                <w:bCs/>
                <w:sz w:val="20"/>
                <w:szCs w:val="20"/>
              </w:rPr>
              <w:t>0,536</w:t>
            </w:r>
          </w:p>
        </w:tc>
        <w:tc>
          <w:tcPr>
            <w:tcW w:w="598" w:type="pct"/>
            <w:shd w:val="clear" w:color="auto" w:fill="auto"/>
            <w:vAlign w:val="center"/>
            <w:hideMark/>
          </w:tcPr>
          <w:p w14:paraId="15B85740" w14:textId="26D94888"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hideMark/>
          </w:tcPr>
          <w:p w14:paraId="5BF7EEF1" w14:textId="0744BE38" w:rsidR="0051798B" w:rsidRPr="00D93ACE" w:rsidRDefault="0051798B" w:rsidP="0051798B">
            <w:pPr>
              <w:jc w:val="center"/>
              <w:rPr>
                <w:b/>
                <w:bCs/>
                <w:sz w:val="20"/>
                <w:szCs w:val="20"/>
              </w:rPr>
            </w:pPr>
            <w:r>
              <w:rPr>
                <w:b/>
                <w:bCs/>
                <w:sz w:val="20"/>
                <w:szCs w:val="20"/>
              </w:rPr>
              <w:t>-</w:t>
            </w:r>
          </w:p>
        </w:tc>
        <w:tc>
          <w:tcPr>
            <w:tcW w:w="711" w:type="pct"/>
            <w:shd w:val="clear" w:color="auto" w:fill="auto"/>
            <w:vAlign w:val="center"/>
            <w:hideMark/>
          </w:tcPr>
          <w:p w14:paraId="51967256" w14:textId="49AFDC46" w:rsidR="0051798B" w:rsidRPr="00D93ACE" w:rsidRDefault="0051798B" w:rsidP="0051798B">
            <w:pPr>
              <w:jc w:val="center"/>
              <w:rPr>
                <w:b/>
                <w:bCs/>
                <w:sz w:val="20"/>
                <w:szCs w:val="20"/>
              </w:rPr>
            </w:pPr>
            <w:r>
              <w:rPr>
                <w:b/>
                <w:bCs/>
                <w:sz w:val="20"/>
                <w:szCs w:val="20"/>
              </w:rPr>
              <w:t>0,536</w:t>
            </w:r>
          </w:p>
        </w:tc>
      </w:tr>
      <w:tr w:rsidR="0051798B" w:rsidRPr="00D93ACE" w14:paraId="27485BB2" w14:textId="77777777" w:rsidTr="003A04FE">
        <w:trPr>
          <w:trHeight w:val="315"/>
        </w:trPr>
        <w:tc>
          <w:tcPr>
            <w:tcW w:w="301" w:type="pct"/>
            <w:vMerge/>
            <w:shd w:val="clear" w:color="auto" w:fill="auto"/>
            <w:vAlign w:val="center"/>
            <w:hideMark/>
          </w:tcPr>
          <w:p w14:paraId="7376912C" w14:textId="77777777" w:rsidR="0051798B" w:rsidRPr="00D93ACE" w:rsidRDefault="0051798B" w:rsidP="0051798B">
            <w:pPr>
              <w:rPr>
                <w:sz w:val="20"/>
                <w:szCs w:val="20"/>
              </w:rPr>
            </w:pPr>
          </w:p>
        </w:tc>
        <w:tc>
          <w:tcPr>
            <w:tcW w:w="304" w:type="pct"/>
            <w:vMerge/>
            <w:shd w:val="clear" w:color="auto" w:fill="auto"/>
            <w:vAlign w:val="center"/>
            <w:hideMark/>
          </w:tcPr>
          <w:p w14:paraId="26AC2BF0" w14:textId="77777777" w:rsidR="0051798B" w:rsidRPr="00D93ACE" w:rsidRDefault="0051798B" w:rsidP="0051798B">
            <w:pPr>
              <w:rPr>
                <w:sz w:val="20"/>
                <w:szCs w:val="20"/>
              </w:rPr>
            </w:pPr>
          </w:p>
        </w:tc>
        <w:tc>
          <w:tcPr>
            <w:tcW w:w="1800" w:type="pct"/>
            <w:shd w:val="clear" w:color="auto" w:fill="auto"/>
            <w:vAlign w:val="center"/>
            <w:hideMark/>
          </w:tcPr>
          <w:p w14:paraId="361E5FD8"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hideMark/>
          </w:tcPr>
          <w:p w14:paraId="464FAA26" w14:textId="3C6911D8" w:rsidR="0051798B" w:rsidRPr="00D93ACE" w:rsidRDefault="0051798B" w:rsidP="0051798B">
            <w:pPr>
              <w:jc w:val="center"/>
              <w:rPr>
                <w:sz w:val="20"/>
                <w:szCs w:val="20"/>
              </w:rPr>
            </w:pPr>
            <w:r>
              <w:rPr>
                <w:sz w:val="20"/>
                <w:szCs w:val="20"/>
              </w:rPr>
              <w:t>0,465</w:t>
            </w:r>
          </w:p>
        </w:tc>
        <w:tc>
          <w:tcPr>
            <w:tcW w:w="598" w:type="pct"/>
            <w:shd w:val="clear" w:color="auto" w:fill="auto"/>
            <w:vAlign w:val="center"/>
            <w:hideMark/>
          </w:tcPr>
          <w:p w14:paraId="793F54FC" w14:textId="600F574D"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0DAC37F1" w14:textId="3B8CF163"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22EADDB6" w14:textId="2FBBF1A5" w:rsidR="0051798B" w:rsidRPr="00D93ACE" w:rsidRDefault="0051798B" w:rsidP="0051798B">
            <w:pPr>
              <w:jc w:val="center"/>
              <w:rPr>
                <w:b/>
                <w:bCs/>
                <w:sz w:val="20"/>
                <w:szCs w:val="20"/>
              </w:rPr>
            </w:pPr>
            <w:r>
              <w:rPr>
                <w:b/>
                <w:bCs/>
                <w:sz w:val="20"/>
                <w:szCs w:val="20"/>
              </w:rPr>
              <w:t>0,465</w:t>
            </w:r>
          </w:p>
        </w:tc>
      </w:tr>
      <w:tr w:rsidR="0051798B" w:rsidRPr="00D93ACE" w14:paraId="11B673AA" w14:textId="77777777" w:rsidTr="003A04FE">
        <w:trPr>
          <w:trHeight w:val="315"/>
        </w:trPr>
        <w:tc>
          <w:tcPr>
            <w:tcW w:w="301" w:type="pct"/>
            <w:vMerge/>
            <w:shd w:val="clear" w:color="auto" w:fill="auto"/>
            <w:vAlign w:val="center"/>
            <w:hideMark/>
          </w:tcPr>
          <w:p w14:paraId="1DF28792" w14:textId="77777777" w:rsidR="0051798B" w:rsidRPr="00D93ACE" w:rsidRDefault="0051798B" w:rsidP="0051798B">
            <w:pPr>
              <w:rPr>
                <w:sz w:val="20"/>
                <w:szCs w:val="20"/>
              </w:rPr>
            </w:pPr>
          </w:p>
        </w:tc>
        <w:tc>
          <w:tcPr>
            <w:tcW w:w="304" w:type="pct"/>
            <w:vMerge/>
            <w:shd w:val="clear" w:color="auto" w:fill="auto"/>
            <w:vAlign w:val="center"/>
            <w:hideMark/>
          </w:tcPr>
          <w:p w14:paraId="7C479F96" w14:textId="77777777" w:rsidR="0051798B" w:rsidRPr="00D93ACE" w:rsidRDefault="0051798B" w:rsidP="0051798B">
            <w:pPr>
              <w:rPr>
                <w:sz w:val="20"/>
                <w:szCs w:val="20"/>
              </w:rPr>
            </w:pPr>
          </w:p>
        </w:tc>
        <w:tc>
          <w:tcPr>
            <w:tcW w:w="1800" w:type="pct"/>
            <w:shd w:val="clear" w:color="auto" w:fill="auto"/>
            <w:vAlign w:val="center"/>
            <w:hideMark/>
          </w:tcPr>
          <w:p w14:paraId="62C23C7E"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5097A97B" w14:textId="15ECACA9" w:rsidR="0051798B" w:rsidRPr="00D93ACE" w:rsidRDefault="0051798B" w:rsidP="0051798B">
            <w:pPr>
              <w:jc w:val="center"/>
              <w:rPr>
                <w:sz w:val="20"/>
                <w:szCs w:val="20"/>
              </w:rPr>
            </w:pPr>
            <w:r>
              <w:rPr>
                <w:sz w:val="20"/>
                <w:szCs w:val="20"/>
              </w:rPr>
              <w:t>0,071</w:t>
            </w:r>
          </w:p>
        </w:tc>
        <w:tc>
          <w:tcPr>
            <w:tcW w:w="598" w:type="pct"/>
            <w:shd w:val="clear" w:color="auto" w:fill="auto"/>
            <w:vAlign w:val="center"/>
            <w:hideMark/>
          </w:tcPr>
          <w:p w14:paraId="654DA940" w14:textId="623E7BDB"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6F62E6B8" w14:textId="4C9679D8"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403A2551" w14:textId="33106D33" w:rsidR="0051798B" w:rsidRPr="00D93ACE" w:rsidRDefault="0051798B" w:rsidP="0051798B">
            <w:pPr>
              <w:jc w:val="center"/>
              <w:rPr>
                <w:b/>
                <w:bCs/>
                <w:sz w:val="20"/>
                <w:szCs w:val="20"/>
              </w:rPr>
            </w:pPr>
            <w:r>
              <w:rPr>
                <w:b/>
                <w:bCs/>
                <w:sz w:val="20"/>
                <w:szCs w:val="20"/>
              </w:rPr>
              <w:t>0,071</w:t>
            </w:r>
          </w:p>
        </w:tc>
      </w:tr>
      <w:tr w:rsidR="0051798B" w:rsidRPr="00D93ACE" w14:paraId="6A941EA2" w14:textId="77777777" w:rsidTr="003A04FE">
        <w:trPr>
          <w:trHeight w:val="315"/>
        </w:trPr>
        <w:tc>
          <w:tcPr>
            <w:tcW w:w="301" w:type="pct"/>
            <w:vMerge/>
            <w:shd w:val="clear" w:color="auto" w:fill="auto"/>
            <w:vAlign w:val="center"/>
            <w:hideMark/>
          </w:tcPr>
          <w:p w14:paraId="1F7FEF11" w14:textId="77777777" w:rsidR="0051798B" w:rsidRPr="00D93ACE" w:rsidRDefault="0051798B" w:rsidP="0051798B">
            <w:pPr>
              <w:rPr>
                <w:sz w:val="20"/>
                <w:szCs w:val="20"/>
              </w:rPr>
            </w:pPr>
          </w:p>
        </w:tc>
        <w:tc>
          <w:tcPr>
            <w:tcW w:w="304" w:type="pct"/>
            <w:vMerge/>
            <w:shd w:val="clear" w:color="auto" w:fill="auto"/>
            <w:vAlign w:val="center"/>
            <w:hideMark/>
          </w:tcPr>
          <w:p w14:paraId="0A031C65" w14:textId="77777777" w:rsidR="0051798B" w:rsidRPr="00D93ACE" w:rsidRDefault="0051798B" w:rsidP="0051798B">
            <w:pPr>
              <w:rPr>
                <w:sz w:val="20"/>
                <w:szCs w:val="20"/>
              </w:rPr>
            </w:pPr>
          </w:p>
        </w:tc>
        <w:tc>
          <w:tcPr>
            <w:tcW w:w="1800" w:type="pct"/>
            <w:shd w:val="clear" w:color="auto" w:fill="auto"/>
            <w:vAlign w:val="center"/>
            <w:hideMark/>
          </w:tcPr>
          <w:p w14:paraId="34651187"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hideMark/>
          </w:tcPr>
          <w:p w14:paraId="245E42C8" w14:textId="0332B5C7"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4F34CB39" w14:textId="4897B08C"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37651802" w14:textId="4A401E30"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3C56D773" w14:textId="6F510488" w:rsidR="0051798B" w:rsidRPr="00D93ACE" w:rsidRDefault="0051798B" w:rsidP="0051798B">
            <w:pPr>
              <w:jc w:val="center"/>
              <w:rPr>
                <w:b/>
                <w:bCs/>
                <w:sz w:val="20"/>
                <w:szCs w:val="20"/>
              </w:rPr>
            </w:pPr>
            <w:r>
              <w:rPr>
                <w:b/>
                <w:bCs/>
                <w:sz w:val="20"/>
                <w:szCs w:val="20"/>
              </w:rPr>
              <w:t>-</w:t>
            </w:r>
          </w:p>
        </w:tc>
      </w:tr>
      <w:tr w:rsidR="0051798B" w:rsidRPr="00D93ACE" w14:paraId="30193850" w14:textId="77777777" w:rsidTr="003A04FE">
        <w:trPr>
          <w:trHeight w:val="315"/>
        </w:trPr>
        <w:tc>
          <w:tcPr>
            <w:tcW w:w="301" w:type="pct"/>
            <w:vMerge w:val="restart"/>
            <w:shd w:val="clear" w:color="auto" w:fill="auto"/>
            <w:vAlign w:val="center"/>
            <w:hideMark/>
          </w:tcPr>
          <w:p w14:paraId="4F680E1C" w14:textId="77777777" w:rsidR="0051798B" w:rsidRPr="00D93ACE" w:rsidRDefault="0051798B" w:rsidP="0051798B">
            <w:pPr>
              <w:jc w:val="center"/>
              <w:rPr>
                <w:sz w:val="20"/>
                <w:szCs w:val="20"/>
              </w:rPr>
            </w:pPr>
            <w:r w:rsidRPr="00D93ACE">
              <w:rPr>
                <w:sz w:val="20"/>
                <w:szCs w:val="20"/>
              </w:rPr>
              <w:t>14</w:t>
            </w:r>
          </w:p>
        </w:tc>
        <w:tc>
          <w:tcPr>
            <w:tcW w:w="304" w:type="pct"/>
            <w:vMerge w:val="restart"/>
            <w:shd w:val="clear" w:color="auto" w:fill="auto"/>
            <w:vAlign w:val="center"/>
            <w:hideMark/>
          </w:tcPr>
          <w:p w14:paraId="65F2192B" w14:textId="77777777" w:rsidR="0051798B" w:rsidRPr="00D93ACE" w:rsidRDefault="0051798B" w:rsidP="0051798B">
            <w:pPr>
              <w:jc w:val="center"/>
              <w:rPr>
                <w:sz w:val="20"/>
                <w:szCs w:val="20"/>
              </w:rPr>
            </w:pPr>
            <w:r w:rsidRPr="00D93ACE">
              <w:rPr>
                <w:sz w:val="18"/>
                <w:szCs w:val="18"/>
              </w:rPr>
              <w:t>14</w:t>
            </w:r>
          </w:p>
        </w:tc>
        <w:tc>
          <w:tcPr>
            <w:tcW w:w="1800" w:type="pct"/>
            <w:shd w:val="clear" w:color="auto" w:fill="auto"/>
            <w:vAlign w:val="center"/>
            <w:hideMark/>
          </w:tcPr>
          <w:p w14:paraId="13BC6E06" w14:textId="77777777" w:rsidR="0051798B" w:rsidRPr="00D93ACE" w:rsidRDefault="0051798B" w:rsidP="0051798B">
            <w:pPr>
              <w:rPr>
                <w:b/>
                <w:bCs/>
                <w:sz w:val="20"/>
                <w:szCs w:val="20"/>
              </w:rPr>
            </w:pPr>
            <w:r w:rsidRPr="00D93ACE">
              <w:rPr>
                <w:b/>
                <w:bCs/>
                <w:sz w:val="18"/>
                <w:szCs w:val="18"/>
              </w:rPr>
              <w:t>№14</w:t>
            </w:r>
          </w:p>
        </w:tc>
        <w:tc>
          <w:tcPr>
            <w:tcW w:w="688" w:type="pct"/>
            <w:shd w:val="clear" w:color="auto" w:fill="auto"/>
            <w:vAlign w:val="center"/>
            <w:hideMark/>
          </w:tcPr>
          <w:p w14:paraId="3ED5A922" w14:textId="1B8B66D2" w:rsidR="0051798B" w:rsidRPr="00D93ACE" w:rsidRDefault="0051798B" w:rsidP="0051798B">
            <w:pPr>
              <w:jc w:val="center"/>
              <w:rPr>
                <w:b/>
                <w:bCs/>
                <w:sz w:val="20"/>
                <w:szCs w:val="20"/>
              </w:rPr>
            </w:pPr>
            <w:r>
              <w:rPr>
                <w:b/>
                <w:bCs/>
                <w:sz w:val="20"/>
                <w:szCs w:val="20"/>
              </w:rPr>
              <w:t>0,922</w:t>
            </w:r>
          </w:p>
        </w:tc>
        <w:tc>
          <w:tcPr>
            <w:tcW w:w="598" w:type="pct"/>
            <w:shd w:val="clear" w:color="auto" w:fill="auto"/>
            <w:vAlign w:val="center"/>
            <w:hideMark/>
          </w:tcPr>
          <w:p w14:paraId="25C645BC" w14:textId="2EF9B320"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hideMark/>
          </w:tcPr>
          <w:p w14:paraId="426E029B" w14:textId="53D8E9D4" w:rsidR="0051798B" w:rsidRPr="00D93ACE" w:rsidRDefault="0051798B" w:rsidP="0051798B">
            <w:pPr>
              <w:jc w:val="center"/>
              <w:rPr>
                <w:b/>
                <w:bCs/>
                <w:sz w:val="20"/>
                <w:szCs w:val="20"/>
              </w:rPr>
            </w:pPr>
            <w:r>
              <w:rPr>
                <w:b/>
                <w:bCs/>
                <w:sz w:val="20"/>
                <w:szCs w:val="20"/>
              </w:rPr>
              <w:t>0,159</w:t>
            </w:r>
          </w:p>
        </w:tc>
        <w:tc>
          <w:tcPr>
            <w:tcW w:w="711" w:type="pct"/>
            <w:shd w:val="clear" w:color="auto" w:fill="auto"/>
            <w:vAlign w:val="center"/>
            <w:hideMark/>
          </w:tcPr>
          <w:p w14:paraId="1166CED3" w14:textId="6C0544E4" w:rsidR="0051798B" w:rsidRPr="00D93ACE" w:rsidRDefault="0051798B" w:rsidP="0051798B">
            <w:pPr>
              <w:jc w:val="center"/>
              <w:rPr>
                <w:b/>
                <w:bCs/>
                <w:sz w:val="20"/>
                <w:szCs w:val="20"/>
              </w:rPr>
            </w:pPr>
            <w:r>
              <w:rPr>
                <w:b/>
                <w:bCs/>
                <w:sz w:val="20"/>
                <w:szCs w:val="20"/>
              </w:rPr>
              <w:t>1,081</w:t>
            </w:r>
          </w:p>
        </w:tc>
      </w:tr>
      <w:tr w:rsidR="0051798B" w:rsidRPr="00D93ACE" w14:paraId="6893BD82" w14:textId="77777777" w:rsidTr="003A04FE">
        <w:trPr>
          <w:trHeight w:val="315"/>
        </w:trPr>
        <w:tc>
          <w:tcPr>
            <w:tcW w:w="301" w:type="pct"/>
            <w:vMerge/>
            <w:shd w:val="clear" w:color="auto" w:fill="auto"/>
            <w:vAlign w:val="center"/>
            <w:hideMark/>
          </w:tcPr>
          <w:p w14:paraId="52922FBA" w14:textId="77777777" w:rsidR="0051798B" w:rsidRPr="00D93ACE" w:rsidRDefault="0051798B" w:rsidP="0051798B">
            <w:pPr>
              <w:rPr>
                <w:sz w:val="20"/>
                <w:szCs w:val="20"/>
              </w:rPr>
            </w:pPr>
          </w:p>
        </w:tc>
        <w:tc>
          <w:tcPr>
            <w:tcW w:w="304" w:type="pct"/>
            <w:vMerge/>
            <w:shd w:val="clear" w:color="auto" w:fill="auto"/>
            <w:vAlign w:val="center"/>
            <w:hideMark/>
          </w:tcPr>
          <w:p w14:paraId="4D3DC42B" w14:textId="77777777" w:rsidR="0051798B" w:rsidRPr="00D93ACE" w:rsidRDefault="0051798B" w:rsidP="0051798B">
            <w:pPr>
              <w:rPr>
                <w:sz w:val="20"/>
                <w:szCs w:val="20"/>
              </w:rPr>
            </w:pPr>
          </w:p>
        </w:tc>
        <w:tc>
          <w:tcPr>
            <w:tcW w:w="1800" w:type="pct"/>
            <w:shd w:val="clear" w:color="auto" w:fill="auto"/>
            <w:vAlign w:val="center"/>
            <w:hideMark/>
          </w:tcPr>
          <w:p w14:paraId="559B780B"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hideMark/>
          </w:tcPr>
          <w:p w14:paraId="48591058" w14:textId="66AD587B" w:rsidR="0051798B" w:rsidRPr="00D93ACE" w:rsidRDefault="0051798B" w:rsidP="0051798B">
            <w:pPr>
              <w:jc w:val="center"/>
              <w:rPr>
                <w:sz w:val="20"/>
                <w:szCs w:val="20"/>
              </w:rPr>
            </w:pPr>
            <w:r>
              <w:rPr>
                <w:sz w:val="20"/>
                <w:szCs w:val="20"/>
              </w:rPr>
              <w:t>0,831</w:t>
            </w:r>
          </w:p>
        </w:tc>
        <w:tc>
          <w:tcPr>
            <w:tcW w:w="598" w:type="pct"/>
            <w:shd w:val="clear" w:color="auto" w:fill="auto"/>
            <w:vAlign w:val="center"/>
            <w:hideMark/>
          </w:tcPr>
          <w:p w14:paraId="1BD4CB59" w14:textId="5F228E18"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4D89E4D5" w14:textId="097D766D" w:rsidR="0051798B" w:rsidRPr="00D93ACE" w:rsidRDefault="0051798B" w:rsidP="0051798B">
            <w:pPr>
              <w:jc w:val="center"/>
              <w:rPr>
                <w:sz w:val="20"/>
                <w:szCs w:val="20"/>
              </w:rPr>
            </w:pPr>
            <w:r>
              <w:rPr>
                <w:sz w:val="20"/>
                <w:szCs w:val="20"/>
              </w:rPr>
              <w:t>0,159</w:t>
            </w:r>
          </w:p>
        </w:tc>
        <w:tc>
          <w:tcPr>
            <w:tcW w:w="711" w:type="pct"/>
            <w:shd w:val="clear" w:color="auto" w:fill="auto"/>
            <w:vAlign w:val="center"/>
            <w:hideMark/>
          </w:tcPr>
          <w:p w14:paraId="3E1C8E81" w14:textId="5FD9C95C" w:rsidR="0051798B" w:rsidRPr="00D93ACE" w:rsidRDefault="0051798B" w:rsidP="0051798B">
            <w:pPr>
              <w:jc w:val="center"/>
              <w:rPr>
                <w:b/>
                <w:bCs/>
                <w:sz w:val="20"/>
                <w:szCs w:val="20"/>
              </w:rPr>
            </w:pPr>
            <w:r>
              <w:rPr>
                <w:b/>
                <w:bCs/>
                <w:sz w:val="20"/>
                <w:szCs w:val="20"/>
              </w:rPr>
              <w:t>0,990</w:t>
            </w:r>
          </w:p>
        </w:tc>
      </w:tr>
      <w:tr w:rsidR="0051798B" w:rsidRPr="00D93ACE" w14:paraId="6CB20CFB" w14:textId="77777777" w:rsidTr="003A04FE">
        <w:trPr>
          <w:trHeight w:val="315"/>
        </w:trPr>
        <w:tc>
          <w:tcPr>
            <w:tcW w:w="301" w:type="pct"/>
            <w:vMerge/>
            <w:shd w:val="clear" w:color="auto" w:fill="auto"/>
            <w:vAlign w:val="center"/>
            <w:hideMark/>
          </w:tcPr>
          <w:p w14:paraId="06DA0B7B" w14:textId="77777777" w:rsidR="0051798B" w:rsidRPr="00D93ACE" w:rsidRDefault="0051798B" w:rsidP="0051798B">
            <w:pPr>
              <w:rPr>
                <w:sz w:val="20"/>
                <w:szCs w:val="20"/>
              </w:rPr>
            </w:pPr>
          </w:p>
        </w:tc>
        <w:tc>
          <w:tcPr>
            <w:tcW w:w="304" w:type="pct"/>
            <w:vMerge/>
            <w:shd w:val="clear" w:color="auto" w:fill="auto"/>
            <w:vAlign w:val="center"/>
            <w:hideMark/>
          </w:tcPr>
          <w:p w14:paraId="75F72CB2" w14:textId="77777777" w:rsidR="0051798B" w:rsidRPr="00D93ACE" w:rsidRDefault="0051798B" w:rsidP="0051798B">
            <w:pPr>
              <w:rPr>
                <w:sz w:val="20"/>
                <w:szCs w:val="20"/>
              </w:rPr>
            </w:pPr>
          </w:p>
        </w:tc>
        <w:tc>
          <w:tcPr>
            <w:tcW w:w="1800" w:type="pct"/>
            <w:shd w:val="clear" w:color="auto" w:fill="auto"/>
            <w:vAlign w:val="center"/>
            <w:hideMark/>
          </w:tcPr>
          <w:p w14:paraId="267A9FA7"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494B8E3A" w14:textId="6CC9A7F2" w:rsidR="0051798B" w:rsidRPr="00D93ACE" w:rsidRDefault="0051798B" w:rsidP="0051798B">
            <w:pPr>
              <w:jc w:val="center"/>
              <w:rPr>
                <w:sz w:val="20"/>
                <w:szCs w:val="20"/>
              </w:rPr>
            </w:pPr>
            <w:r>
              <w:rPr>
                <w:sz w:val="20"/>
                <w:szCs w:val="20"/>
              </w:rPr>
              <w:t>0,091</w:t>
            </w:r>
          </w:p>
        </w:tc>
        <w:tc>
          <w:tcPr>
            <w:tcW w:w="598" w:type="pct"/>
            <w:shd w:val="clear" w:color="auto" w:fill="auto"/>
            <w:vAlign w:val="center"/>
            <w:hideMark/>
          </w:tcPr>
          <w:p w14:paraId="729C28A0" w14:textId="2DD3D90F"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6BCF6EFE" w14:textId="77447982"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0FE203A2" w14:textId="401BEAF4" w:rsidR="0051798B" w:rsidRPr="00D93ACE" w:rsidRDefault="0051798B" w:rsidP="0051798B">
            <w:pPr>
              <w:jc w:val="center"/>
              <w:rPr>
                <w:b/>
                <w:bCs/>
                <w:sz w:val="20"/>
                <w:szCs w:val="20"/>
              </w:rPr>
            </w:pPr>
            <w:r>
              <w:rPr>
                <w:b/>
                <w:bCs/>
                <w:sz w:val="20"/>
                <w:szCs w:val="20"/>
              </w:rPr>
              <w:t>0,091</w:t>
            </w:r>
          </w:p>
        </w:tc>
      </w:tr>
      <w:tr w:rsidR="0051798B" w:rsidRPr="00D93ACE" w14:paraId="35D159DA" w14:textId="77777777" w:rsidTr="003A04FE">
        <w:trPr>
          <w:trHeight w:val="315"/>
        </w:trPr>
        <w:tc>
          <w:tcPr>
            <w:tcW w:w="301" w:type="pct"/>
            <w:vMerge/>
            <w:shd w:val="clear" w:color="auto" w:fill="auto"/>
            <w:vAlign w:val="center"/>
            <w:hideMark/>
          </w:tcPr>
          <w:p w14:paraId="05A8DCB1" w14:textId="77777777" w:rsidR="0051798B" w:rsidRPr="00D93ACE" w:rsidRDefault="0051798B" w:rsidP="0051798B">
            <w:pPr>
              <w:rPr>
                <w:sz w:val="20"/>
                <w:szCs w:val="20"/>
              </w:rPr>
            </w:pPr>
          </w:p>
        </w:tc>
        <w:tc>
          <w:tcPr>
            <w:tcW w:w="304" w:type="pct"/>
            <w:vMerge/>
            <w:shd w:val="clear" w:color="auto" w:fill="auto"/>
            <w:vAlign w:val="center"/>
            <w:hideMark/>
          </w:tcPr>
          <w:p w14:paraId="3A272E2B" w14:textId="77777777" w:rsidR="0051798B" w:rsidRPr="00D93ACE" w:rsidRDefault="0051798B" w:rsidP="0051798B">
            <w:pPr>
              <w:rPr>
                <w:sz w:val="20"/>
                <w:szCs w:val="20"/>
              </w:rPr>
            </w:pPr>
          </w:p>
        </w:tc>
        <w:tc>
          <w:tcPr>
            <w:tcW w:w="1800" w:type="pct"/>
            <w:shd w:val="clear" w:color="auto" w:fill="auto"/>
            <w:vAlign w:val="center"/>
            <w:hideMark/>
          </w:tcPr>
          <w:p w14:paraId="0C23067C"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hideMark/>
          </w:tcPr>
          <w:p w14:paraId="36BC74E0" w14:textId="59C918DD"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76DC8732" w14:textId="2BB1E77B"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053B707E" w14:textId="148AC55A"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545757D5" w14:textId="68FF456B" w:rsidR="0051798B" w:rsidRPr="00D93ACE" w:rsidRDefault="0051798B" w:rsidP="0051798B">
            <w:pPr>
              <w:jc w:val="center"/>
              <w:rPr>
                <w:b/>
                <w:bCs/>
                <w:sz w:val="20"/>
                <w:szCs w:val="20"/>
              </w:rPr>
            </w:pPr>
            <w:r>
              <w:rPr>
                <w:b/>
                <w:bCs/>
                <w:sz w:val="20"/>
                <w:szCs w:val="20"/>
              </w:rPr>
              <w:t>-</w:t>
            </w:r>
          </w:p>
        </w:tc>
      </w:tr>
      <w:tr w:rsidR="0051798B" w:rsidRPr="00D93ACE" w14:paraId="77B4E5FA" w14:textId="77777777" w:rsidTr="003A04FE">
        <w:trPr>
          <w:trHeight w:val="315"/>
        </w:trPr>
        <w:tc>
          <w:tcPr>
            <w:tcW w:w="301" w:type="pct"/>
            <w:vMerge w:val="restart"/>
            <w:shd w:val="clear" w:color="auto" w:fill="auto"/>
            <w:vAlign w:val="center"/>
            <w:hideMark/>
          </w:tcPr>
          <w:p w14:paraId="3B70C102" w14:textId="77777777" w:rsidR="0051798B" w:rsidRPr="00D93ACE" w:rsidRDefault="0051798B" w:rsidP="0051798B">
            <w:pPr>
              <w:jc w:val="center"/>
              <w:rPr>
                <w:sz w:val="20"/>
                <w:szCs w:val="20"/>
              </w:rPr>
            </w:pPr>
            <w:r w:rsidRPr="00D93ACE">
              <w:rPr>
                <w:sz w:val="20"/>
                <w:szCs w:val="20"/>
              </w:rPr>
              <w:t>15</w:t>
            </w:r>
          </w:p>
        </w:tc>
        <w:tc>
          <w:tcPr>
            <w:tcW w:w="304" w:type="pct"/>
            <w:vMerge w:val="restart"/>
            <w:shd w:val="clear" w:color="auto" w:fill="auto"/>
            <w:vAlign w:val="center"/>
            <w:hideMark/>
          </w:tcPr>
          <w:p w14:paraId="6FA94822" w14:textId="77777777" w:rsidR="0051798B" w:rsidRPr="00D93ACE" w:rsidRDefault="0051798B" w:rsidP="0051798B">
            <w:pPr>
              <w:jc w:val="center"/>
              <w:rPr>
                <w:sz w:val="20"/>
                <w:szCs w:val="20"/>
              </w:rPr>
            </w:pPr>
            <w:r w:rsidRPr="00D93ACE">
              <w:rPr>
                <w:sz w:val="18"/>
                <w:szCs w:val="18"/>
              </w:rPr>
              <w:t>15</w:t>
            </w:r>
          </w:p>
        </w:tc>
        <w:tc>
          <w:tcPr>
            <w:tcW w:w="1800" w:type="pct"/>
            <w:shd w:val="clear" w:color="auto" w:fill="auto"/>
            <w:vAlign w:val="center"/>
            <w:hideMark/>
          </w:tcPr>
          <w:p w14:paraId="4C413B75" w14:textId="77777777" w:rsidR="0051798B" w:rsidRPr="00D93ACE" w:rsidRDefault="0051798B" w:rsidP="0051798B">
            <w:pPr>
              <w:rPr>
                <w:b/>
                <w:bCs/>
                <w:sz w:val="20"/>
                <w:szCs w:val="20"/>
              </w:rPr>
            </w:pPr>
            <w:r w:rsidRPr="00D93ACE">
              <w:rPr>
                <w:b/>
                <w:bCs/>
                <w:sz w:val="18"/>
                <w:szCs w:val="18"/>
              </w:rPr>
              <w:t>№15</w:t>
            </w:r>
          </w:p>
        </w:tc>
        <w:tc>
          <w:tcPr>
            <w:tcW w:w="688" w:type="pct"/>
            <w:shd w:val="clear" w:color="auto" w:fill="auto"/>
            <w:vAlign w:val="center"/>
            <w:hideMark/>
          </w:tcPr>
          <w:p w14:paraId="7D92E220" w14:textId="21C0E593" w:rsidR="0051798B" w:rsidRPr="00D93ACE" w:rsidRDefault="0051798B" w:rsidP="0051798B">
            <w:pPr>
              <w:jc w:val="center"/>
              <w:rPr>
                <w:b/>
                <w:bCs/>
                <w:sz w:val="20"/>
                <w:szCs w:val="20"/>
              </w:rPr>
            </w:pPr>
            <w:r>
              <w:rPr>
                <w:b/>
                <w:bCs/>
                <w:sz w:val="20"/>
                <w:szCs w:val="20"/>
              </w:rPr>
              <w:t>0,937</w:t>
            </w:r>
          </w:p>
        </w:tc>
        <w:tc>
          <w:tcPr>
            <w:tcW w:w="598" w:type="pct"/>
            <w:shd w:val="clear" w:color="auto" w:fill="auto"/>
            <w:vAlign w:val="center"/>
            <w:hideMark/>
          </w:tcPr>
          <w:p w14:paraId="06F9D1AD" w14:textId="632945B1"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hideMark/>
          </w:tcPr>
          <w:p w14:paraId="38ED8AA0" w14:textId="232E41A4" w:rsidR="0051798B" w:rsidRPr="00D93ACE" w:rsidRDefault="0051798B" w:rsidP="0051798B">
            <w:pPr>
              <w:jc w:val="center"/>
              <w:rPr>
                <w:b/>
                <w:bCs/>
                <w:sz w:val="20"/>
                <w:szCs w:val="20"/>
              </w:rPr>
            </w:pPr>
            <w:r>
              <w:rPr>
                <w:b/>
                <w:bCs/>
                <w:sz w:val="20"/>
                <w:szCs w:val="20"/>
              </w:rPr>
              <w:t>0,144</w:t>
            </w:r>
          </w:p>
        </w:tc>
        <w:tc>
          <w:tcPr>
            <w:tcW w:w="711" w:type="pct"/>
            <w:shd w:val="clear" w:color="auto" w:fill="auto"/>
            <w:vAlign w:val="center"/>
            <w:hideMark/>
          </w:tcPr>
          <w:p w14:paraId="0BEBFF7C" w14:textId="47C77859" w:rsidR="0051798B" w:rsidRPr="00D93ACE" w:rsidRDefault="0051798B" w:rsidP="0051798B">
            <w:pPr>
              <w:jc w:val="center"/>
              <w:rPr>
                <w:b/>
                <w:bCs/>
                <w:sz w:val="20"/>
                <w:szCs w:val="20"/>
              </w:rPr>
            </w:pPr>
            <w:r>
              <w:rPr>
                <w:b/>
                <w:bCs/>
                <w:sz w:val="20"/>
                <w:szCs w:val="20"/>
              </w:rPr>
              <w:t>1,082</w:t>
            </w:r>
          </w:p>
        </w:tc>
      </w:tr>
      <w:tr w:rsidR="0051798B" w:rsidRPr="00D93ACE" w14:paraId="2B8CD403" w14:textId="77777777" w:rsidTr="003A04FE">
        <w:trPr>
          <w:trHeight w:val="315"/>
        </w:trPr>
        <w:tc>
          <w:tcPr>
            <w:tcW w:w="301" w:type="pct"/>
            <w:vMerge/>
            <w:shd w:val="clear" w:color="auto" w:fill="auto"/>
            <w:vAlign w:val="center"/>
            <w:hideMark/>
          </w:tcPr>
          <w:p w14:paraId="71E78EEB" w14:textId="77777777" w:rsidR="0051798B" w:rsidRPr="00D93ACE" w:rsidRDefault="0051798B" w:rsidP="0051798B">
            <w:pPr>
              <w:rPr>
                <w:sz w:val="20"/>
                <w:szCs w:val="20"/>
              </w:rPr>
            </w:pPr>
          </w:p>
        </w:tc>
        <w:tc>
          <w:tcPr>
            <w:tcW w:w="304" w:type="pct"/>
            <w:vMerge/>
            <w:shd w:val="clear" w:color="auto" w:fill="auto"/>
            <w:vAlign w:val="center"/>
            <w:hideMark/>
          </w:tcPr>
          <w:p w14:paraId="5B62CB2D" w14:textId="77777777" w:rsidR="0051798B" w:rsidRPr="00D93ACE" w:rsidRDefault="0051798B" w:rsidP="0051798B">
            <w:pPr>
              <w:rPr>
                <w:sz w:val="20"/>
                <w:szCs w:val="20"/>
              </w:rPr>
            </w:pPr>
          </w:p>
        </w:tc>
        <w:tc>
          <w:tcPr>
            <w:tcW w:w="1800" w:type="pct"/>
            <w:shd w:val="clear" w:color="auto" w:fill="auto"/>
            <w:vAlign w:val="center"/>
            <w:hideMark/>
          </w:tcPr>
          <w:p w14:paraId="78195649"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hideMark/>
          </w:tcPr>
          <w:p w14:paraId="7F101FA8" w14:textId="7E67AC17" w:rsidR="0051798B" w:rsidRPr="00D93ACE" w:rsidRDefault="0051798B" w:rsidP="0051798B">
            <w:pPr>
              <w:jc w:val="center"/>
              <w:rPr>
                <w:sz w:val="20"/>
                <w:szCs w:val="20"/>
              </w:rPr>
            </w:pPr>
            <w:r>
              <w:rPr>
                <w:sz w:val="20"/>
                <w:szCs w:val="20"/>
              </w:rPr>
              <w:t>0,780</w:t>
            </w:r>
          </w:p>
        </w:tc>
        <w:tc>
          <w:tcPr>
            <w:tcW w:w="598" w:type="pct"/>
            <w:shd w:val="clear" w:color="auto" w:fill="auto"/>
            <w:vAlign w:val="center"/>
            <w:hideMark/>
          </w:tcPr>
          <w:p w14:paraId="289B7B06" w14:textId="0088FD2F"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6FCB6CEB" w14:textId="2F0AD2B8" w:rsidR="0051798B" w:rsidRPr="00D93ACE" w:rsidRDefault="0051798B" w:rsidP="0051798B">
            <w:pPr>
              <w:jc w:val="center"/>
              <w:rPr>
                <w:sz w:val="20"/>
                <w:szCs w:val="20"/>
              </w:rPr>
            </w:pPr>
            <w:r>
              <w:rPr>
                <w:sz w:val="20"/>
                <w:szCs w:val="20"/>
              </w:rPr>
              <w:t>0,144</w:t>
            </w:r>
          </w:p>
        </w:tc>
        <w:tc>
          <w:tcPr>
            <w:tcW w:w="711" w:type="pct"/>
            <w:shd w:val="clear" w:color="auto" w:fill="auto"/>
            <w:vAlign w:val="center"/>
            <w:hideMark/>
          </w:tcPr>
          <w:p w14:paraId="6A1E681B" w14:textId="110174DC" w:rsidR="0051798B" w:rsidRPr="00D93ACE" w:rsidRDefault="0051798B" w:rsidP="0051798B">
            <w:pPr>
              <w:jc w:val="center"/>
              <w:rPr>
                <w:b/>
                <w:bCs/>
                <w:sz w:val="20"/>
                <w:szCs w:val="20"/>
              </w:rPr>
            </w:pPr>
            <w:r>
              <w:rPr>
                <w:b/>
                <w:bCs/>
                <w:sz w:val="20"/>
                <w:szCs w:val="20"/>
              </w:rPr>
              <w:t>0,924</w:t>
            </w:r>
          </w:p>
        </w:tc>
      </w:tr>
      <w:tr w:rsidR="0051798B" w:rsidRPr="00D93ACE" w14:paraId="368C822F" w14:textId="77777777" w:rsidTr="003A04FE">
        <w:trPr>
          <w:trHeight w:val="315"/>
        </w:trPr>
        <w:tc>
          <w:tcPr>
            <w:tcW w:w="301" w:type="pct"/>
            <w:vMerge/>
            <w:shd w:val="clear" w:color="auto" w:fill="auto"/>
            <w:vAlign w:val="center"/>
            <w:hideMark/>
          </w:tcPr>
          <w:p w14:paraId="54AE48C3" w14:textId="77777777" w:rsidR="0051798B" w:rsidRPr="00D93ACE" w:rsidRDefault="0051798B" w:rsidP="0051798B">
            <w:pPr>
              <w:rPr>
                <w:sz w:val="20"/>
                <w:szCs w:val="20"/>
              </w:rPr>
            </w:pPr>
          </w:p>
        </w:tc>
        <w:tc>
          <w:tcPr>
            <w:tcW w:w="304" w:type="pct"/>
            <w:vMerge/>
            <w:shd w:val="clear" w:color="auto" w:fill="auto"/>
            <w:vAlign w:val="center"/>
            <w:hideMark/>
          </w:tcPr>
          <w:p w14:paraId="3D2A3A3B" w14:textId="77777777" w:rsidR="0051798B" w:rsidRPr="00D93ACE" w:rsidRDefault="0051798B" w:rsidP="0051798B">
            <w:pPr>
              <w:rPr>
                <w:sz w:val="20"/>
                <w:szCs w:val="20"/>
              </w:rPr>
            </w:pPr>
          </w:p>
        </w:tc>
        <w:tc>
          <w:tcPr>
            <w:tcW w:w="1800" w:type="pct"/>
            <w:shd w:val="clear" w:color="auto" w:fill="auto"/>
            <w:vAlign w:val="center"/>
            <w:hideMark/>
          </w:tcPr>
          <w:p w14:paraId="1808B7A9"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217A9A26" w14:textId="3D4D11AA" w:rsidR="0051798B" w:rsidRPr="00D93ACE" w:rsidRDefault="0051798B" w:rsidP="0051798B">
            <w:pPr>
              <w:jc w:val="center"/>
              <w:rPr>
                <w:sz w:val="20"/>
                <w:szCs w:val="20"/>
              </w:rPr>
            </w:pPr>
            <w:r>
              <w:rPr>
                <w:sz w:val="20"/>
                <w:szCs w:val="20"/>
              </w:rPr>
              <w:t>0,090</w:t>
            </w:r>
          </w:p>
        </w:tc>
        <w:tc>
          <w:tcPr>
            <w:tcW w:w="598" w:type="pct"/>
            <w:shd w:val="clear" w:color="auto" w:fill="auto"/>
            <w:vAlign w:val="center"/>
            <w:hideMark/>
          </w:tcPr>
          <w:p w14:paraId="77786FC7" w14:textId="5C99D476"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62652C89" w14:textId="7335E555"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5E6A7EBA" w14:textId="5E0D8211" w:rsidR="0051798B" w:rsidRPr="00D93ACE" w:rsidRDefault="0051798B" w:rsidP="0051798B">
            <w:pPr>
              <w:jc w:val="center"/>
              <w:rPr>
                <w:b/>
                <w:bCs/>
                <w:sz w:val="20"/>
                <w:szCs w:val="20"/>
              </w:rPr>
            </w:pPr>
            <w:r>
              <w:rPr>
                <w:b/>
                <w:bCs/>
                <w:sz w:val="20"/>
                <w:szCs w:val="20"/>
              </w:rPr>
              <w:t>0,090</w:t>
            </w:r>
          </w:p>
        </w:tc>
      </w:tr>
      <w:tr w:rsidR="0051798B" w:rsidRPr="00D93ACE" w14:paraId="56768B59" w14:textId="77777777" w:rsidTr="003A04FE">
        <w:trPr>
          <w:trHeight w:val="315"/>
        </w:trPr>
        <w:tc>
          <w:tcPr>
            <w:tcW w:w="301" w:type="pct"/>
            <w:vMerge/>
            <w:shd w:val="clear" w:color="auto" w:fill="auto"/>
            <w:vAlign w:val="center"/>
            <w:hideMark/>
          </w:tcPr>
          <w:p w14:paraId="476B0C08" w14:textId="77777777" w:rsidR="0051798B" w:rsidRPr="00D93ACE" w:rsidRDefault="0051798B" w:rsidP="0051798B">
            <w:pPr>
              <w:rPr>
                <w:sz w:val="20"/>
                <w:szCs w:val="20"/>
              </w:rPr>
            </w:pPr>
          </w:p>
        </w:tc>
        <w:tc>
          <w:tcPr>
            <w:tcW w:w="304" w:type="pct"/>
            <w:vMerge/>
            <w:shd w:val="clear" w:color="auto" w:fill="auto"/>
            <w:vAlign w:val="center"/>
            <w:hideMark/>
          </w:tcPr>
          <w:p w14:paraId="70B96944" w14:textId="77777777" w:rsidR="0051798B" w:rsidRPr="00D93ACE" w:rsidRDefault="0051798B" w:rsidP="0051798B">
            <w:pPr>
              <w:rPr>
                <w:sz w:val="20"/>
                <w:szCs w:val="20"/>
              </w:rPr>
            </w:pPr>
          </w:p>
        </w:tc>
        <w:tc>
          <w:tcPr>
            <w:tcW w:w="1800" w:type="pct"/>
            <w:shd w:val="clear" w:color="auto" w:fill="auto"/>
            <w:vAlign w:val="center"/>
            <w:hideMark/>
          </w:tcPr>
          <w:p w14:paraId="14085828"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hideMark/>
          </w:tcPr>
          <w:p w14:paraId="1F2AB327" w14:textId="0A6F7355" w:rsidR="0051798B" w:rsidRPr="00D93ACE" w:rsidRDefault="0051798B" w:rsidP="0051798B">
            <w:pPr>
              <w:jc w:val="center"/>
              <w:rPr>
                <w:sz w:val="20"/>
                <w:szCs w:val="20"/>
              </w:rPr>
            </w:pPr>
            <w:r>
              <w:rPr>
                <w:sz w:val="20"/>
                <w:szCs w:val="20"/>
              </w:rPr>
              <w:t>0,067</w:t>
            </w:r>
          </w:p>
        </w:tc>
        <w:tc>
          <w:tcPr>
            <w:tcW w:w="598" w:type="pct"/>
            <w:shd w:val="clear" w:color="auto" w:fill="auto"/>
            <w:vAlign w:val="center"/>
            <w:hideMark/>
          </w:tcPr>
          <w:p w14:paraId="4427909F" w14:textId="01A820FE"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3CE3F91B" w14:textId="50B21F7E" w:rsidR="0051798B" w:rsidRPr="00D93ACE" w:rsidRDefault="0051798B" w:rsidP="0051798B">
            <w:pPr>
              <w:jc w:val="center"/>
              <w:rPr>
                <w:sz w:val="20"/>
                <w:szCs w:val="20"/>
              </w:rPr>
            </w:pPr>
            <w:r>
              <w:rPr>
                <w:sz w:val="20"/>
                <w:szCs w:val="20"/>
              </w:rPr>
              <w:t>0,000</w:t>
            </w:r>
          </w:p>
        </w:tc>
        <w:tc>
          <w:tcPr>
            <w:tcW w:w="711" w:type="pct"/>
            <w:shd w:val="clear" w:color="auto" w:fill="auto"/>
            <w:vAlign w:val="center"/>
            <w:hideMark/>
          </w:tcPr>
          <w:p w14:paraId="10D85661" w14:textId="2BDB0FC6" w:rsidR="0051798B" w:rsidRPr="00D93ACE" w:rsidRDefault="0051798B" w:rsidP="0051798B">
            <w:pPr>
              <w:jc w:val="center"/>
              <w:rPr>
                <w:b/>
                <w:bCs/>
                <w:sz w:val="20"/>
                <w:szCs w:val="20"/>
              </w:rPr>
            </w:pPr>
            <w:r>
              <w:rPr>
                <w:b/>
                <w:bCs/>
                <w:sz w:val="20"/>
                <w:szCs w:val="20"/>
              </w:rPr>
              <w:t>0,067</w:t>
            </w:r>
          </w:p>
        </w:tc>
      </w:tr>
      <w:tr w:rsidR="0051798B" w:rsidRPr="00D93ACE" w14:paraId="23152327" w14:textId="77777777" w:rsidTr="003A04FE">
        <w:trPr>
          <w:trHeight w:val="315"/>
        </w:trPr>
        <w:tc>
          <w:tcPr>
            <w:tcW w:w="301" w:type="pct"/>
            <w:vMerge w:val="restart"/>
            <w:shd w:val="clear" w:color="auto" w:fill="auto"/>
            <w:vAlign w:val="center"/>
            <w:hideMark/>
          </w:tcPr>
          <w:p w14:paraId="1CCCB372" w14:textId="77777777" w:rsidR="0051798B" w:rsidRPr="00D93ACE" w:rsidRDefault="0051798B" w:rsidP="0051798B">
            <w:pPr>
              <w:jc w:val="center"/>
              <w:rPr>
                <w:sz w:val="20"/>
                <w:szCs w:val="20"/>
              </w:rPr>
            </w:pPr>
            <w:r w:rsidRPr="00D93ACE">
              <w:rPr>
                <w:sz w:val="20"/>
                <w:szCs w:val="20"/>
              </w:rPr>
              <w:t>16</w:t>
            </w:r>
          </w:p>
        </w:tc>
        <w:tc>
          <w:tcPr>
            <w:tcW w:w="304" w:type="pct"/>
            <w:vMerge w:val="restart"/>
            <w:shd w:val="clear" w:color="auto" w:fill="auto"/>
            <w:vAlign w:val="center"/>
            <w:hideMark/>
          </w:tcPr>
          <w:p w14:paraId="740CD548" w14:textId="77777777" w:rsidR="0051798B" w:rsidRPr="00D93ACE" w:rsidRDefault="0051798B" w:rsidP="0051798B">
            <w:pPr>
              <w:jc w:val="center"/>
              <w:rPr>
                <w:sz w:val="20"/>
                <w:szCs w:val="20"/>
              </w:rPr>
            </w:pPr>
            <w:r w:rsidRPr="00D93ACE">
              <w:rPr>
                <w:sz w:val="18"/>
                <w:szCs w:val="18"/>
              </w:rPr>
              <w:t>16</w:t>
            </w:r>
          </w:p>
        </w:tc>
        <w:tc>
          <w:tcPr>
            <w:tcW w:w="1800" w:type="pct"/>
            <w:shd w:val="clear" w:color="auto" w:fill="auto"/>
            <w:vAlign w:val="center"/>
            <w:hideMark/>
          </w:tcPr>
          <w:p w14:paraId="2B5F2631" w14:textId="77777777" w:rsidR="0051798B" w:rsidRPr="00D93ACE" w:rsidRDefault="0051798B" w:rsidP="0051798B">
            <w:pPr>
              <w:rPr>
                <w:b/>
                <w:bCs/>
                <w:sz w:val="20"/>
                <w:szCs w:val="20"/>
              </w:rPr>
            </w:pPr>
            <w:r w:rsidRPr="00D93ACE">
              <w:rPr>
                <w:b/>
                <w:bCs/>
                <w:sz w:val="18"/>
                <w:szCs w:val="18"/>
              </w:rPr>
              <w:t>№16</w:t>
            </w:r>
          </w:p>
        </w:tc>
        <w:tc>
          <w:tcPr>
            <w:tcW w:w="688" w:type="pct"/>
            <w:shd w:val="clear" w:color="auto" w:fill="auto"/>
            <w:vAlign w:val="center"/>
            <w:hideMark/>
          </w:tcPr>
          <w:p w14:paraId="7C48E32A" w14:textId="1FB21A2D" w:rsidR="0051798B" w:rsidRPr="00D93ACE" w:rsidRDefault="0051798B" w:rsidP="0051798B">
            <w:pPr>
              <w:jc w:val="center"/>
              <w:rPr>
                <w:b/>
                <w:bCs/>
                <w:sz w:val="20"/>
                <w:szCs w:val="20"/>
              </w:rPr>
            </w:pPr>
            <w:r>
              <w:rPr>
                <w:b/>
                <w:bCs/>
                <w:sz w:val="20"/>
                <w:szCs w:val="20"/>
              </w:rPr>
              <w:t>1,304</w:t>
            </w:r>
          </w:p>
        </w:tc>
        <w:tc>
          <w:tcPr>
            <w:tcW w:w="598" w:type="pct"/>
            <w:shd w:val="clear" w:color="auto" w:fill="auto"/>
            <w:vAlign w:val="center"/>
            <w:hideMark/>
          </w:tcPr>
          <w:p w14:paraId="133FB966" w14:textId="1DCAFC22"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hideMark/>
          </w:tcPr>
          <w:p w14:paraId="0EB82A57" w14:textId="59D22A72" w:rsidR="0051798B" w:rsidRPr="00D93ACE" w:rsidRDefault="0051798B" w:rsidP="0051798B">
            <w:pPr>
              <w:jc w:val="center"/>
              <w:rPr>
                <w:b/>
                <w:bCs/>
                <w:sz w:val="20"/>
                <w:szCs w:val="20"/>
              </w:rPr>
            </w:pPr>
            <w:r>
              <w:rPr>
                <w:b/>
                <w:bCs/>
                <w:sz w:val="20"/>
                <w:szCs w:val="20"/>
              </w:rPr>
              <w:t>0,428</w:t>
            </w:r>
          </w:p>
        </w:tc>
        <w:tc>
          <w:tcPr>
            <w:tcW w:w="711" w:type="pct"/>
            <w:shd w:val="clear" w:color="auto" w:fill="auto"/>
            <w:vAlign w:val="center"/>
            <w:hideMark/>
          </w:tcPr>
          <w:p w14:paraId="4A3D0C7E" w14:textId="6B4D1E18" w:rsidR="0051798B" w:rsidRPr="00D93ACE" w:rsidRDefault="0051798B" w:rsidP="0051798B">
            <w:pPr>
              <w:jc w:val="center"/>
              <w:rPr>
                <w:b/>
                <w:bCs/>
                <w:sz w:val="20"/>
                <w:szCs w:val="20"/>
              </w:rPr>
            </w:pPr>
            <w:r>
              <w:rPr>
                <w:b/>
                <w:bCs/>
                <w:sz w:val="20"/>
                <w:szCs w:val="20"/>
              </w:rPr>
              <w:t>1,732</w:t>
            </w:r>
          </w:p>
        </w:tc>
      </w:tr>
      <w:tr w:rsidR="0051798B" w:rsidRPr="00D93ACE" w14:paraId="79B96D4D" w14:textId="77777777" w:rsidTr="003A04FE">
        <w:trPr>
          <w:trHeight w:val="315"/>
        </w:trPr>
        <w:tc>
          <w:tcPr>
            <w:tcW w:w="301" w:type="pct"/>
            <w:vMerge/>
            <w:shd w:val="clear" w:color="auto" w:fill="auto"/>
            <w:vAlign w:val="center"/>
            <w:hideMark/>
          </w:tcPr>
          <w:p w14:paraId="7CF25FCA" w14:textId="77777777" w:rsidR="0051798B" w:rsidRPr="00D93ACE" w:rsidRDefault="0051798B" w:rsidP="0051798B">
            <w:pPr>
              <w:rPr>
                <w:sz w:val="20"/>
                <w:szCs w:val="20"/>
              </w:rPr>
            </w:pPr>
          </w:p>
        </w:tc>
        <w:tc>
          <w:tcPr>
            <w:tcW w:w="304" w:type="pct"/>
            <w:vMerge/>
            <w:shd w:val="clear" w:color="auto" w:fill="auto"/>
            <w:vAlign w:val="center"/>
            <w:hideMark/>
          </w:tcPr>
          <w:p w14:paraId="7951B34D" w14:textId="77777777" w:rsidR="0051798B" w:rsidRPr="00D93ACE" w:rsidRDefault="0051798B" w:rsidP="0051798B">
            <w:pPr>
              <w:rPr>
                <w:sz w:val="20"/>
                <w:szCs w:val="20"/>
              </w:rPr>
            </w:pPr>
          </w:p>
        </w:tc>
        <w:tc>
          <w:tcPr>
            <w:tcW w:w="1800" w:type="pct"/>
            <w:shd w:val="clear" w:color="auto" w:fill="auto"/>
            <w:vAlign w:val="center"/>
            <w:hideMark/>
          </w:tcPr>
          <w:p w14:paraId="4E5898F8"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hideMark/>
          </w:tcPr>
          <w:p w14:paraId="37F12FA5" w14:textId="748E971A" w:rsidR="0051798B" w:rsidRPr="00D93ACE" w:rsidRDefault="0051798B" w:rsidP="0051798B">
            <w:pPr>
              <w:jc w:val="center"/>
              <w:rPr>
                <w:sz w:val="20"/>
                <w:szCs w:val="20"/>
              </w:rPr>
            </w:pPr>
            <w:r>
              <w:rPr>
                <w:sz w:val="20"/>
                <w:szCs w:val="20"/>
              </w:rPr>
              <w:t>1,176</w:t>
            </w:r>
          </w:p>
        </w:tc>
        <w:tc>
          <w:tcPr>
            <w:tcW w:w="598" w:type="pct"/>
            <w:shd w:val="clear" w:color="auto" w:fill="auto"/>
            <w:vAlign w:val="center"/>
            <w:hideMark/>
          </w:tcPr>
          <w:p w14:paraId="3ABDA6B5" w14:textId="65490B87"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18B13876" w14:textId="0CA87CF8" w:rsidR="0051798B" w:rsidRPr="00D93ACE" w:rsidRDefault="0051798B" w:rsidP="0051798B">
            <w:pPr>
              <w:jc w:val="center"/>
              <w:rPr>
                <w:sz w:val="20"/>
                <w:szCs w:val="20"/>
              </w:rPr>
            </w:pPr>
            <w:r>
              <w:rPr>
                <w:sz w:val="20"/>
                <w:szCs w:val="20"/>
              </w:rPr>
              <w:t>0,416</w:t>
            </w:r>
          </w:p>
        </w:tc>
        <w:tc>
          <w:tcPr>
            <w:tcW w:w="711" w:type="pct"/>
            <w:shd w:val="clear" w:color="auto" w:fill="auto"/>
            <w:vAlign w:val="center"/>
            <w:hideMark/>
          </w:tcPr>
          <w:p w14:paraId="61CFBE03" w14:textId="3AB839A7" w:rsidR="0051798B" w:rsidRPr="00D93ACE" w:rsidRDefault="0051798B" w:rsidP="0051798B">
            <w:pPr>
              <w:jc w:val="center"/>
              <w:rPr>
                <w:b/>
                <w:bCs/>
                <w:sz w:val="20"/>
                <w:szCs w:val="20"/>
              </w:rPr>
            </w:pPr>
            <w:r>
              <w:rPr>
                <w:b/>
                <w:bCs/>
                <w:sz w:val="20"/>
                <w:szCs w:val="20"/>
              </w:rPr>
              <w:t>1,593</w:t>
            </w:r>
          </w:p>
        </w:tc>
      </w:tr>
      <w:tr w:rsidR="0051798B" w:rsidRPr="00D93ACE" w14:paraId="7634353F" w14:textId="77777777" w:rsidTr="003A04FE">
        <w:trPr>
          <w:trHeight w:val="315"/>
        </w:trPr>
        <w:tc>
          <w:tcPr>
            <w:tcW w:w="301" w:type="pct"/>
            <w:vMerge/>
            <w:shd w:val="clear" w:color="auto" w:fill="auto"/>
            <w:vAlign w:val="center"/>
            <w:hideMark/>
          </w:tcPr>
          <w:p w14:paraId="59A3189C" w14:textId="77777777" w:rsidR="0051798B" w:rsidRPr="00D93ACE" w:rsidRDefault="0051798B" w:rsidP="0051798B">
            <w:pPr>
              <w:rPr>
                <w:sz w:val="20"/>
                <w:szCs w:val="20"/>
              </w:rPr>
            </w:pPr>
          </w:p>
        </w:tc>
        <w:tc>
          <w:tcPr>
            <w:tcW w:w="304" w:type="pct"/>
            <w:vMerge/>
            <w:shd w:val="clear" w:color="auto" w:fill="auto"/>
            <w:vAlign w:val="center"/>
            <w:hideMark/>
          </w:tcPr>
          <w:p w14:paraId="60F3F967" w14:textId="77777777" w:rsidR="0051798B" w:rsidRPr="00D93ACE" w:rsidRDefault="0051798B" w:rsidP="0051798B">
            <w:pPr>
              <w:rPr>
                <w:sz w:val="20"/>
                <w:szCs w:val="20"/>
              </w:rPr>
            </w:pPr>
          </w:p>
        </w:tc>
        <w:tc>
          <w:tcPr>
            <w:tcW w:w="1800" w:type="pct"/>
            <w:shd w:val="clear" w:color="auto" w:fill="auto"/>
            <w:vAlign w:val="center"/>
            <w:hideMark/>
          </w:tcPr>
          <w:p w14:paraId="0AB3D15E"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2F73BAAC" w14:textId="388F2869" w:rsidR="0051798B" w:rsidRPr="00D93ACE" w:rsidRDefault="0051798B" w:rsidP="0051798B">
            <w:pPr>
              <w:jc w:val="center"/>
              <w:rPr>
                <w:sz w:val="20"/>
                <w:szCs w:val="20"/>
              </w:rPr>
            </w:pPr>
            <w:r>
              <w:rPr>
                <w:sz w:val="20"/>
                <w:szCs w:val="20"/>
              </w:rPr>
              <w:t>0,128</w:t>
            </w:r>
          </w:p>
        </w:tc>
        <w:tc>
          <w:tcPr>
            <w:tcW w:w="598" w:type="pct"/>
            <w:shd w:val="clear" w:color="auto" w:fill="auto"/>
            <w:vAlign w:val="center"/>
            <w:hideMark/>
          </w:tcPr>
          <w:p w14:paraId="05CD22D1" w14:textId="23AF7D93"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29BD6699" w14:textId="78124288" w:rsidR="0051798B" w:rsidRPr="00D93ACE" w:rsidRDefault="0051798B" w:rsidP="0051798B">
            <w:pPr>
              <w:jc w:val="center"/>
              <w:rPr>
                <w:sz w:val="20"/>
                <w:szCs w:val="20"/>
              </w:rPr>
            </w:pPr>
            <w:r>
              <w:rPr>
                <w:sz w:val="20"/>
                <w:szCs w:val="20"/>
              </w:rPr>
              <w:t>0,011</w:t>
            </w:r>
          </w:p>
        </w:tc>
        <w:tc>
          <w:tcPr>
            <w:tcW w:w="711" w:type="pct"/>
            <w:shd w:val="clear" w:color="auto" w:fill="auto"/>
            <w:vAlign w:val="center"/>
            <w:hideMark/>
          </w:tcPr>
          <w:p w14:paraId="6215B7AC" w14:textId="6ABA15D5" w:rsidR="0051798B" w:rsidRPr="00D93ACE" w:rsidRDefault="0051798B" w:rsidP="0051798B">
            <w:pPr>
              <w:jc w:val="center"/>
              <w:rPr>
                <w:b/>
                <w:bCs/>
                <w:sz w:val="20"/>
                <w:szCs w:val="20"/>
              </w:rPr>
            </w:pPr>
            <w:r>
              <w:rPr>
                <w:b/>
                <w:bCs/>
                <w:sz w:val="20"/>
                <w:szCs w:val="20"/>
              </w:rPr>
              <w:t>0,139</w:t>
            </w:r>
          </w:p>
        </w:tc>
      </w:tr>
      <w:tr w:rsidR="0051798B" w:rsidRPr="00D93ACE" w14:paraId="364791AC" w14:textId="77777777" w:rsidTr="003A04FE">
        <w:trPr>
          <w:trHeight w:val="315"/>
        </w:trPr>
        <w:tc>
          <w:tcPr>
            <w:tcW w:w="301" w:type="pct"/>
            <w:vMerge/>
            <w:shd w:val="clear" w:color="auto" w:fill="auto"/>
            <w:vAlign w:val="center"/>
            <w:hideMark/>
          </w:tcPr>
          <w:p w14:paraId="4BEBA414" w14:textId="77777777" w:rsidR="0051798B" w:rsidRPr="00D93ACE" w:rsidRDefault="0051798B" w:rsidP="0051798B">
            <w:pPr>
              <w:rPr>
                <w:sz w:val="20"/>
                <w:szCs w:val="20"/>
              </w:rPr>
            </w:pPr>
          </w:p>
        </w:tc>
        <w:tc>
          <w:tcPr>
            <w:tcW w:w="304" w:type="pct"/>
            <w:vMerge/>
            <w:shd w:val="clear" w:color="auto" w:fill="auto"/>
            <w:vAlign w:val="center"/>
            <w:hideMark/>
          </w:tcPr>
          <w:p w14:paraId="2A026637" w14:textId="77777777" w:rsidR="0051798B" w:rsidRPr="00D93ACE" w:rsidRDefault="0051798B" w:rsidP="0051798B">
            <w:pPr>
              <w:rPr>
                <w:sz w:val="20"/>
                <w:szCs w:val="20"/>
              </w:rPr>
            </w:pPr>
          </w:p>
        </w:tc>
        <w:tc>
          <w:tcPr>
            <w:tcW w:w="1800" w:type="pct"/>
            <w:shd w:val="clear" w:color="auto" w:fill="auto"/>
            <w:vAlign w:val="center"/>
            <w:hideMark/>
          </w:tcPr>
          <w:p w14:paraId="39180261"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hideMark/>
          </w:tcPr>
          <w:p w14:paraId="69201821" w14:textId="7AAAA790"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0F4AA27A" w14:textId="7B41A71E"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3D47D8CB" w14:textId="5DB32081" w:rsidR="0051798B" w:rsidRPr="00D93ACE" w:rsidRDefault="0051798B" w:rsidP="0051798B">
            <w:pPr>
              <w:jc w:val="center"/>
              <w:rPr>
                <w:sz w:val="20"/>
                <w:szCs w:val="20"/>
              </w:rPr>
            </w:pPr>
            <w:r>
              <w:rPr>
                <w:sz w:val="20"/>
                <w:szCs w:val="20"/>
              </w:rPr>
              <w:t>0,000</w:t>
            </w:r>
          </w:p>
        </w:tc>
        <w:tc>
          <w:tcPr>
            <w:tcW w:w="711" w:type="pct"/>
            <w:shd w:val="clear" w:color="auto" w:fill="auto"/>
            <w:vAlign w:val="center"/>
            <w:hideMark/>
          </w:tcPr>
          <w:p w14:paraId="0854BF9D" w14:textId="71B08A5B" w:rsidR="0051798B" w:rsidRPr="00D93ACE" w:rsidRDefault="0051798B" w:rsidP="0051798B">
            <w:pPr>
              <w:jc w:val="center"/>
              <w:rPr>
                <w:b/>
                <w:bCs/>
                <w:sz w:val="20"/>
                <w:szCs w:val="20"/>
              </w:rPr>
            </w:pPr>
            <w:r>
              <w:rPr>
                <w:b/>
                <w:bCs/>
                <w:sz w:val="20"/>
                <w:szCs w:val="20"/>
              </w:rPr>
              <w:t>0,000</w:t>
            </w:r>
          </w:p>
        </w:tc>
      </w:tr>
      <w:tr w:rsidR="0051798B" w:rsidRPr="00D93ACE" w14:paraId="5C96CABC" w14:textId="77777777" w:rsidTr="003A04FE">
        <w:trPr>
          <w:trHeight w:val="315"/>
        </w:trPr>
        <w:tc>
          <w:tcPr>
            <w:tcW w:w="301" w:type="pct"/>
            <w:vMerge w:val="restart"/>
            <w:shd w:val="clear" w:color="auto" w:fill="auto"/>
            <w:vAlign w:val="center"/>
            <w:hideMark/>
          </w:tcPr>
          <w:p w14:paraId="72AC50B1" w14:textId="77777777" w:rsidR="0051798B" w:rsidRPr="00D93ACE" w:rsidRDefault="0051798B" w:rsidP="0051798B">
            <w:pPr>
              <w:jc w:val="center"/>
              <w:rPr>
                <w:sz w:val="20"/>
                <w:szCs w:val="20"/>
              </w:rPr>
            </w:pPr>
            <w:r w:rsidRPr="00D93ACE">
              <w:rPr>
                <w:sz w:val="20"/>
                <w:szCs w:val="20"/>
              </w:rPr>
              <w:t>17</w:t>
            </w:r>
          </w:p>
        </w:tc>
        <w:tc>
          <w:tcPr>
            <w:tcW w:w="304" w:type="pct"/>
            <w:vMerge w:val="restart"/>
            <w:shd w:val="clear" w:color="auto" w:fill="auto"/>
            <w:vAlign w:val="center"/>
            <w:hideMark/>
          </w:tcPr>
          <w:p w14:paraId="57A09501" w14:textId="77777777" w:rsidR="0051798B" w:rsidRPr="00D93ACE" w:rsidRDefault="0051798B" w:rsidP="0051798B">
            <w:pPr>
              <w:jc w:val="center"/>
              <w:rPr>
                <w:sz w:val="20"/>
                <w:szCs w:val="20"/>
              </w:rPr>
            </w:pPr>
            <w:r w:rsidRPr="00D93ACE">
              <w:rPr>
                <w:sz w:val="18"/>
                <w:szCs w:val="18"/>
              </w:rPr>
              <w:t>17</w:t>
            </w:r>
          </w:p>
        </w:tc>
        <w:tc>
          <w:tcPr>
            <w:tcW w:w="1800" w:type="pct"/>
            <w:shd w:val="clear" w:color="auto" w:fill="auto"/>
            <w:vAlign w:val="center"/>
            <w:hideMark/>
          </w:tcPr>
          <w:p w14:paraId="46812732" w14:textId="77777777" w:rsidR="0051798B" w:rsidRPr="00D93ACE" w:rsidRDefault="0051798B" w:rsidP="0051798B">
            <w:pPr>
              <w:rPr>
                <w:b/>
                <w:bCs/>
                <w:sz w:val="20"/>
                <w:szCs w:val="20"/>
              </w:rPr>
            </w:pPr>
            <w:r w:rsidRPr="00D93ACE">
              <w:rPr>
                <w:b/>
                <w:bCs/>
                <w:sz w:val="18"/>
                <w:szCs w:val="18"/>
              </w:rPr>
              <w:t>№17</w:t>
            </w:r>
          </w:p>
        </w:tc>
        <w:tc>
          <w:tcPr>
            <w:tcW w:w="688" w:type="pct"/>
            <w:shd w:val="clear" w:color="auto" w:fill="auto"/>
            <w:vAlign w:val="center"/>
            <w:hideMark/>
          </w:tcPr>
          <w:p w14:paraId="63C98F37" w14:textId="74DC6AE2" w:rsidR="0051798B" w:rsidRPr="00D93ACE" w:rsidRDefault="0051798B" w:rsidP="0051798B">
            <w:pPr>
              <w:jc w:val="center"/>
              <w:rPr>
                <w:b/>
                <w:bCs/>
                <w:sz w:val="20"/>
                <w:szCs w:val="20"/>
              </w:rPr>
            </w:pPr>
            <w:r>
              <w:rPr>
                <w:b/>
                <w:bCs/>
                <w:sz w:val="20"/>
                <w:szCs w:val="20"/>
              </w:rPr>
              <w:t>1,458</w:t>
            </w:r>
          </w:p>
        </w:tc>
        <w:tc>
          <w:tcPr>
            <w:tcW w:w="598" w:type="pct"/>
            <w:shd w:val="clear" w:color="auto" w:fill="auto"/>
            <w:vAlign w:val="center"/>
            <w:hideMark/>
          </w:tcPr>
          <w:p w14:paraId="468819F4" w14:textId="00420F39"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hideMark/>
          </w:tcPr>
          <w:p w14:paraId="6E5891D6" w14:textId="44183C6D" w:rsidR="0051798B" w:rsidRPr="00D93ACE" w:rsidRDefault="0051798B" w:rsidP="0051798B">
            <w:pPr>
              <w:jc w:val="center"/>
              <w:rPr>
                <w:b/>
                <w:bCs/>
                <w:sz w:val="20"/>
                <w:szCs w:val="20"/>
              </w:rPr>
            </w:pPr>
            <w:r>
              <w:rPr>
                <w:b/>
                <w:bCs/>
                <w:sz w:val="20"/>
                <w:szCs w:val="20"/>
              </w:rPr>
              <w:t>0,456</w:t>
            </w:r>
          </w:p>
        </w:tc>
        <w:tc>
          <w:tcPr>
            <w:tcW w:w="711" w:type="pct"/>
            <w:shd w:val="clear" w:color="auto" w:fill="auto"/>
            <w:vAlign w:val="center"/>
            <w:hideMark/>
          </w:tcPr>
          <w:p w14:paraId="56DFA3AB" w14:textId="6ABC1717" w:rsidR="0051798B" w:rsidRPr="00D93ACE" w:rsidRDefault="0051798B" w:rsidP="0051798B">
            <w:pPr>
              <w:jc w:val="center"/>
              <w:rPr>
                <w:b/>
                <w:bCs/>
                <w:sz w:val="20"/>
                <w:szCs w:val="20"/>
              </w:rPr>
            </w:pPr>
            <w:r>
              <w:rPr>
                <w:b/>
                <w:bCs/>
                <w:sz w:val="20"/>
                <w:szCs w:val="20"/>
              </w:rPr>
              <w:t>1,914</w:t>
            </w:r>
          </w:p>
        </w:tc>
      </w:tr>
      <w:tr w:rsidR="0051798B" w:rsidRPr="00D93ACE" w14:paraId="5A7A6997" w14:textId="77777777" w:rsidTr="003A04FE">
        <w:trPr>
          <w:trHeight w:val="315"/>
        </w:trPr>
        <w:tc>
          <w:tcPr>
            <w:tcW w:w="301" w:type="pct"/>
            <w:vMerge/>
            <w:shd w:val="clear" w:color="auto" w:fill="auto"/>
            <w:vAlign w:val="center"/>
            <w:hideMark/>
          </w:tcPr>
          <w:p w14:paraId="1FEC728E" w14:textId="77777777" w:rsidR="0051798B" w:rsidRPr="00D93ACE" w:rsidRDefault="0051798B" w:rsidP="0051798B">
            <w:pPr>
              <w:rPr>
                <w:sz w:val="20"/>
                <w:szCs w:val="20"/>
              </w:rPr>
            </w:pPr>
          </w:p>
        </w:tc>
        <w:tc>
          <w:tcPr>
            <w:tcW w:w="304" w:type="pct"/>
            <w:vMerge/>
            <w:shd w:val="clear" w:color="auto" w:fill="auto"/>
            <w:vAlign w:val="center"/>
            <w:hideMark/>
          </w:tcPr>
          <w:p w14:paraId="4CF36669" w14:textId="77777777" w:rsidR="0051798B" w:rsidRPr="00D93ACE" w:rsidRDefault="0051798B" w:rsidP="0051798B">
            <w:pPr>
              <w:rPr>
                <w:sz w:val="20"/>
                <w:szCs w:val="20"/>
              </w:rPr>
            </w:pPr>
          </w:p>
        </w:tc>
        <w:tc>
          <w:tcPr>
            <w:tcW w:w="1800" w:type="pct"/>
            <w:shd w:val="clear" w:color="auto" w:fill="auto"/>
            <w:vAlign w:val="center"/>
            <w:hideMark/>
          </w:tcPr>
          <w:p w14:paraId="30ACA628"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hideMark/>
          </w:tcPr>
          <w:p w14:paraId="6A6F2877" w14:textId="34603C3E" w:rsidR="0051798B" w:rsidRPr="00D93ACE" w:rsidRDefault="0051798B" w:rsidP="0051798B">
            <w:pPr>
              <w:jc w:val="center"/>
              <w:rPr>
                <w:sz w:val="20"/>
                <w:szCs w:val="20"/>
              </w:rPr>
            </w:pPr>
            <w:r>
              <w:rPr>
                <w:sz w:val="20"/>
                <w:szCs w:val="20"/>
              </w:rPr>
              <w:t>1,175</w:t>
            </w:r>
          </w:p>
        </w:tc>
        <w:tc>
          <w:tcPr>
            <w:tcW w:w="598" w:type="pct"/>
            <w:shd w:val="clear" w:color="auto" w:fill="auto"/>
            <w:vAlign w:val="center"/>
            <w:hideMark/>
          </w:tcPr>
          <w:p w14:paraId="45705890" w14:textId="2B5331B8"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02026568" w14:textId="72C7F502" w:rsidR="0051798B" w:rsidRPr="00D93ACE" w:rsidRDefault="0051798B" w:rsidP="0051798B">
            <w:pPr>
              <w:jc w:val="center"/>
              <w:rPr>
                <w:sz w:val="20"/>
                <w:szCs w:val="20"/>
              </w:rPr>
            </w:pPr>
            <w:r>
              <w:rPr>
                <w:sz w:val="20"/>
                <w:szCs w:val="20"/>
              </w:rPr>
              <w:t>0,443</w:t>
            </w:r>
          </w:p>
        </w:tc>
        <w:tc>
          <w:tcPr>
            <w:tcW w:w="711" w:type="pct"/>
            <w:shd w:val="clear" w:color="auto" w:fill="auto"/>
            <w:vAlign w:val="center"/>
            <w:hideMark/>
          </w:tcPr>
          <w:p w14:paraId="30F8F922" w14:textId="711F415D" w:rsidR="0051798B" w:rsidRPr="00D93ACE" w:rsidRDefault="0051798B" w:rsidP="0051798B">
            <w:pPr>
              <w:jc w:val="center"/>
              <w:rPr>
                <w:b/>
                <w:bCs/>
                <w:sz w:val="20"/>
                <w:szCs w:val="20"/>
              </w:rPr>
            </w:pPr>
            <w:r>
              <w:rPr>
                <w:b/>
                <w:bCs/>
                <w:sz w:val="20"/>
                <w:szCs w:val="20"/>
              </w:rPr>
              <w:t>1,618</w:t>
            </w:r>
          </w:p>
        </w:tc>
      </w:tr>
      <w:tr w:rsidR="0051798B" w:rsidRPr="00D93ACE" w14:paraId="0129F289" w14:textId="77777777" w:rsidTr="003A04FE">
        <w:trPr>
          <w:trHeight w:val="315"/>
        </w:trPr>
        <w:tc>
          <w:tcPr>
            <w:tcW w:w="301" w:type="pct"/>
            <w:vMerge/>
            <w:shd w:val="clear" w:color="auto" w:fill="auto"/>
            <w:vAlign w:val="center"/>
            <w:hideMark/>
          </w:tcPr>
          <w:p w14:paraId="2531A757" w14:textId="77777777" w:rsidR="0051798B" w:rsidRPr="00D93ACE" w:rsidRDefault="0051798B" w:rsidP="0051798B">
            <w:pPr>
              <w:rPr>
                <w:sz w:val="20"/>
                <w:szCs w:val="20"/>
              </w:rPr>
            </w:pPr>
          </w:p>
        </w:tc>
        <w:tc>
          <w:tcPr>
            <w:tcW w:w="304" w:type="pct"/>
            <w:vMerge/>
            <w:shd w:val="clear" w:color="auto" w:fill="auto"/>
            <w:vAlign w:val="center"/>
            <w:hideMark/>
          </w:tcPr>
          <w:p w14:paraId="7CED7424" w14:textId="77777777" w:rsidR="0051798B" w:rsidRPr="00D93ACE" w:rsidRDefault="0051798B" w:rsidP="0051798B">
            <w:pPr>
              <w:rPr>
                <w:sz w:val="20"/>
                <w:szCs w:val="20"/>
              </w:rPr>
            </w:pPr>
          </w:p>
        </w:tc>
        <w:tc>
          <w:tcPr>
            <w:tcW w:w="1800" w:type="pct"/>
            <w:shd w:val="clear" w:color="auto" w:fill="auto"/>
            <w:vAlign w:val="center"/>
            <w:hideMark/>
          </w:tcPr>
          <w:p w14:paraId="3C8D8A7B"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1D065ED6" w14:textId="52C98806" w:rsidR="0051798B" w:rsidRPr="00D93ACE" w:rsidRDefault="0051798B" w:rsidP="0051798B">
            <w:pPr>
              <w:jc w:val="center"/>
              <w:rPr>
                <w:sz w:val="20"/>
                <w:szCs w:val="20"/>
              </w:rPr>
            </w:pPr>
            <w:r>
              <w:rPr>
                <w:sz w:val="20"/>
                <w:szCs w:val="20"/>
              </w:rPr>
              <w:t>0,283</w:t>
            </w:r>
          </w:p>
        </w:tc>
        <w:tc>
          <w:tcPr>
            <w:tcW w:w="598" w:type="pct"/>
            <w:shd w:val="clear" w:color="auto" w:fill="auto"/>
            <w:vAlign w:val="center"/>
            <w:hideMark/>
          </w:tcPr>
          <w:p w14:paraId="1870FC87" w14:textId="3D2CE299"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41949724" w14:textId="0F985F97" w:rsidR="0051798B" w:rsidRPr="00D93ACE" w:rsidRDefault="0051798B" w:rsidP="0051798B">
            <w:pPr>
              <w:jc w:val="center"/>
              <w:rPr>
                <w:sz w:val="20"/>
                <w:szCs w:val="20"/>
              </w:rPr>
            </w:pPr>
            <w:r>
              <w:rPr>
                <w:sz w:val="20"/>
                <w:szCs w:val="20"/>
              </w:rPr>
              <w:t>0,014</w:t>
            </w:r>
          </w:p>
        </w:tc>
        <w:tc>
          <w:tcPr>
            <w:tcW w:w="711" w:type="pct"/>
            <w:shd w:val="clear" w:color="auto" w:fill="auto"/>
            <w:vAlign w:val="center"/>
            <w:hideMark/>
          </w:tcPr>
          <w:p w14:paraId="7C772095" w14:textId="5565CFF1" w:rsidR="0051798B" w:rsidRPr="00D93ACE" w:rsidRDefault="0051798B" w:rsidP="0051798B">
            <w:pPr>
              <w:jc w:val="center"/>
              <w:rPr>
                <w:b/>
                <w:bCs/>
                <w:sz w:val="20"/>
                <w:szCs w:val="20"/>
              </w:rPr>
            </w:pPr>
            <w:r>
              <w:rPr>
                <w:b/>
                <w:bCs/>
                <w:sz w:val="20"/>
                <w:szCs w:val="20"/>
              </w:rPr>
              <w:t>0,297</w:t>
            </w:r>
          </w:p>
        </w:tc>
      </w:tr>
      <w:tr w:rsidR="0051798B" w:rsidRPr="00D93ACE" w14:paraId="139A4458" w14:textId="77777777" w:rsidTr="003A04FE">
        <w:trPr>
          <w:trHeight w:val="315"/>
        </w:trPr>
        <w:tc>
          <w:tcPr>
            <w:tcW w:w="301" w:type="pct"/>
            <w:vMerge/>
            <w:shd w:val="clear" w:color="auto" w:fill="auto"/>
            <w:vAlign w:val="center"/>
            <w:hideMark/>
          </w:tcPr>
          <w:p w14:paraId="414A35BB" w14:textId="77777777" w:rsidR="0051798B" w:rsidRPr="00D93ACE" w:rsidRDefault="0051798B" w:rsidP="0051798B">
            <w:pPr>
              <w:rPr>
                <w:sz w:val="20"/>
                <w:szCs w:val="20"/>
              </w:rPr>
            </w:pPr>
          </w:p>
        </w:tc>
        <w:tc>
          <w:tcPr>
            <w:tcW w:w="304" w:type="pct"/>
            <w:vMerge/>
            <w:shd w:val="clear" w:color="auto" w:fill="auto"/>
            <w:vAlign w:val="center"/>
            <w:hideMark/>
          </w:tcPr>
          <w:p w14:paraId="56FC171B" w14:textId="77777777" w:rsidR="0051798B" w:rsidRPr="00D93ACE" w:rsidRDefault="0051798B" w:rsidP="0051798B">
            <w:pPr>
              <w:rPr>
                <w:sz w:val="20"/>
                <w:szCs w:val="20"/>
              </w:rPr>
            </w:pPr>
          </w:p>
        </w:tc>
        <w:tc>
          <w:tcPr>
            <w:tcW w:w="1800" w:type="pct"/>
            <w:shd w:val="clear" w:color="auto" w:fill="auto"/>
            <w:vAlign w:val="center"/>
            <w:hideMark/>
          </w:tcPr>
          <w:p w14:paraId="200F59C0"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hideMark/>
          </w:tcPr>
          <w:p w14:paraId="07F2E6A8" w14:textId="6C73E068"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0C876E96" w14:textId="02EE7A40"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42AA22C5" w14:textId="24BE3B0C"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1404B4D6" w14:textId="6A9766FA" w:rsidR="0051798B" w:rsidRPr="00D93ACE" w:rsidRDefault="0051798B" w:rsidP="0051798B">
            <w:pPr>
              <w:jc w:val="center"/>
              <w:rPr>
                <w:b/>
                <w:bCs/>
                <w:sz w:val="20"/>
                <w:szCs w:val="20"/>
              </w:rPr>
            </w:pPr>
            <w:r>
              <w:rPr>
                <w:b/>
                <w:bCs/>
                <w:sz w:val="20"/>
                <w:szCs w:val="20"/>
              </w:rPr>
              <w:t>-</w:t>
            </w:r>
          </w:p>
        </w:tc>
      </w:tr>
      <w:tr w:rsidR="0051798B" w:rsidRPr="00D93ACE" w14:paraId="67E733BC" w14:textId="77777777" w:rsidTr="003A04FE">
        <w:trPr>
          <w:trHeight w:val="315"/>
        </w:trPr>
        <w:tc>
          <w:tcPr>
            <w:tcW w:w="301" w:type="pct"/>
            <w:vMerge w:val="restart"/>
            <w:shd w:val="clear" w:color="auto" w:fill="auto"/>
            <w:vAlign w:val="center"/>
            <w:hideMark/>
          </w:tcPr>
          <w:p w14:paraId="203CAC34" w14:textId="77777777" w:rsidR="0051798B" w:rsidRPr="00D93ACE" w:rsidRDefault="0051798B" w:rsidP="0051798B">
            <w:pPr>
              <w:jc w:val="center"/>
              <w:rPr>
                <w:sz w:val="20"/>
                <w:szCs w:val="20"/>
              </w:rPr>
            </w:pPr>
            <w:r w:rsidRPr="00D93ACE">
              <w:rPr>
                <w:sz w:val="20"/>
                <w:szCs w:val="20"/>
              </w:rPr>
              <w:t>18</w:t>
            </w:r>
          </w:p>
        </w:tc>
        <w:tc>
          <w:tcPr>
            <w:tcW w:w="304" w:type="pct"/>
            <w:vMerge w:val="restart"/>
            <w:shd w:val="clear" w:color="auto" w:fill="auto"/>
            <w:vAlign w:val="center"/>
            <w:hideMark/>
          </w:tcPr>
          <w:p w14:paraId="52A6FE43" w14:textId="77777777" w:rsidR="0051798B" w:rsidRPr="00D93ACE" w:rsidRDefault="0051798B" w:rsidP="0051798B">
            <w:pPr>
              <w:jc w:val="center"/>
              <w:rPr>
                <w:sz w:val="20"/>
                <w:szCs w:val="20"/>
              </w:rPr>
            </w:pPr>
            <w:r w:rsidRPr="00D93ACE">
              <w:rPr>
                <w:sz w:val="18"/>
                <w:szCs w:val="18"/>
              </w:rPr>
              <w:t>18</w:t>
            </w:r>
          </w:p>
        </w:tc>
        <w:tc>
          <w:tcPr>
            <w:tcW w:w="1800" w:type="pct"/>
            <w:shd w:val="clear" w:color="auto" w:fill="auto"/>
            <w:vAlign w:val="center"/>
            <w:hideMark/>
          </w:tcPr>
          <w:p w14:paraId="6B753318" w14:textId="77777777" w:rsidR="0051798B" w:rsidRPr="00D93ACE" w:rsidRDefault="0051798B" w:rsidP="0051798B">
            <w:pPr>
              <w:rPr>
                <w:b/>
                <w:bCs/>
                <w:sz w:val="20"/>
                <w:szCs w:val="20"/>
              </w:rPr>
            </w:pPr>
            <w:r w:rsidRPr="00D93ACE">
              <w:rPr>
                <w:b/>
                <w:bCs/>
                <w:sz w:val="18"/>
                <w:szCs w:val="18"/>
              </w:rPr>
              <w:t>№18</w:t>
            </w:r>
          </w:p>
        </w:tc>
        <w:tc>
          <w:tcPr>
            <w:tcW w:w="688" w:type="pct"/>
            <w:shd w:val="clear" w:color="auto" w:fill="auto"/>
            <w:vAlign w:val="center"/>
            <w:hideMark/>
          </w:tcPr>
          <w:p w14:paraId="0A3608FF" w14:textId="060444DD" w:rsidR="0051798B" w:rsidRPr="00D93ACE" w:rsidRDefault="0051798B" w:rsidP="0051798B">
            <w:pPr>
              <w:jc w:val="center"/>
              <w:rPr>
                <w:b/>
                <w:bCs/>
                <w:sz w:val="20"/>
                <w:szCs w:val="20"/>
              </w:rPr>
            </w:pPr>
            <w:r>
              <w:rPr>
                <w:b/>
                <w:bCs/>
                <w:sz w:val="20"/>
                <w:szCs w:val="20"/>
              </w:rPr>
              <w:t>1,088</w:t>
            </w:r>
          </w:p>
        </w:tc>
        <w:tc>
          <w:tcPr>
            <w:tcW w:w="598" w:type="pct"/>
            <w:shd w:val="clear" w:color="auto" w:fill="auto"/>
            <w:vAlign w:val="center"/>
            <w:hideMark/>
          </w:tcPr>
          <w:p w14:paraId="5603DA0E" w14:textId="626B26A2"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hideMark/>
          </w:tcPr>
          <w:p w14:paraId="6CD1267F" w14:textId="36E03EF9" w:rsidR="0051798B" w:rsidRPr="00D93ACE" w:rsidRDefault="0051798B" w:rsidP="0051798B">
            <w:pPr>
              <w:jc w:val="center"/>
              <w:rPr>
                <w:b/>
                <w:bCs/>
                <w:sz w:val="20"/>
                <w:szCs w:val="20"/>
              </w:rPr>
            </w:pPr>
            <w:r>
              <w:rPr>
                <w:b/>
                <w:bCs/>
                <w:sz w:val="20"/>
                <w:szCs w:val="20"/>
              </w:rPr>
              <w:t>-</w:t>
            </w:r>
          </w:p>
        </w:tc>
        <w:tc>
          <w:tcPr>
            <w:tcW w:w="711" w:type="pct"/>
            <w:shd w:val="clear" w:color="auto" w:fill="auto"/>
            <w:vAlign w:val="center"/>
            <w:hideMark/>
          </w:tcPr>
          <w:p w14:paraId="2EBEC70E" w14:textId="51AC8494" w:rsidR="0051798B" w:rsidRPr="00D93ACE" w:rsidRDefault="0051798B" w:rsidP="0051798B">
            <w:pPr>
              <w:jc w:val="center"/>
              <w:rPr>
                <w:b/>
                <w:bCs/>
                <w:sz w:val="20"/>
                <w:szCs w:val="20"/>
              </w:rPr>
            </w:pPr>
            <w:r>
              <w:rPr>
                <w:b/>
                <w:bCs/>
                <w:sz w:val="20"/>
                <w:szCs w:val="20"/>
              </w:rPr>
              <w:t>1,088</w:t>
            </w:r>
          </w:p>
        </w:tc>
      </w:tr>
      <w:tr w:rsidR="0051798B" w:rsidRPr="00D93ACE" w14:paraId="2F0FEA2D" w14:textId="77777777" w:rsidTr="003A04FE">
        <w:trPr>
          <w:trHeight w:val="315"/>
        </w:trPr>
        <w:tc>
          <w:tcPr>
            <w:tcW w:w="301" w:type="pct"/>
            <w:vMerge/>
            <w:shd w:val="clear" w:color="auto" w:fill="auto"/>
            <w:vAlign w:val="center"/>
            <w:hideMark/>
          </w:tcPr>
          <w:p w14:paraId="2BB8905C" w14:textId="77777777" w:rsidR="0051798B" w:rsidRPr="00D93ACE" w:rsidRDefault="0051798B" w:rsidP="0051798B">
            <w:pPr>
              <w:rPr>
                <w:sz w:val="20"/>
                <w:szCs w:val="20"/>
              </w:rPr>
            </w:pPr>
          </w:p>
        </w:tc>
        <w:tc>
          <w:tcPr>
            <w:tcW w:w="304" w:type="pct"/>
            <w:vMerge/>
            <w:shd w:val="clear" w:color="auto" w:fill="auto"/>
            <w:vAlign w:val="center"/>
            <w:hideMark/>
          </w:tcPr>
          <w:p w14:paraId="6286E3D3" w14:textId="77777777" w:rsidR="0051798B" w:rsidRPr="00D93ACE" w:rsidRDefault="0051798B" w:rsidP="0051798B">
            <w:pPr>
              <w:rPr>
                <w:sz w:val="20"/>
                <w:szCs w:val="20"/>
              </w:rPr>
            </w:pPr>
          </w:p>
        </w:tc>
        <w:tc>
          <w:tcPr>
            <w:tcW w:w="1800" w:type="pct"/>
            <w:shd w:val="clear" w:color="auto" w:fill="auto"/>
            <w:vAlign w:val="center"/>
            <w:hideMark/>
          </w:tcPr>
          <w:p w14:paraId="6BDEFDA7"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hideMark/>
          </w:tcPr>
          <w:p w14:paraId="64B5CE00" w14:textId="23B83C04" w:rsidR="0051798B" w:rsidRPr="00D93ACE" w:rsidRDefault="0051798B" w:rsidP="0051798B">
            <w:pPr>
              <w:jc w:val="center"/>
              <w:rPr>
                <w:sz w:val="20"/>
                <w:szCs w:val="20"/>
              </w:rPr>
            </w:pPr>
            <w:r>
              <w:rPr>
                <w:sz w:val="20"/>
                <w:szCs w:val="20"/>
              </w:rPr>
              <w:t>0,874</w:t>
            </w:r>
          </w:p>
        </w:tc>
        <w:tc>
          <w:tcPr>
            <w:tcW w:w="598" w:type="pct"/>
            <w:shd w:val="clear" w:color="auto" w:fill="auto"/>
            <w:vAlign w:val="center"/>
            <w:hideMark/>
          </w:tcPr>
          <w:p w14:paraId="2DACCA37" w14:textId="411FBC01"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58D66F41" w14:textId="32A0A040"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3576F132" w14:textId="7C0FFE79" w:rsidR="0051798B" w:rsidRPr="00D93ACE" w:rsidRDefault="0051798B" w:rsidP="0051798B">
            <w:pPr>
              <w:jc w:val="center"/>
              <w:rPr>
                <w:b/>
                <w:bCs/>
                <w:sz w:val="20"/>
                <w:szCs w:val="20"/>
              </w:rPr>
            </w:pPr>
            <w:r>
              <w:rPr>
                <w:b/>
                <w:bCs/>
                <w:sz w:val="20"/>
                <w:szCs w:val="20"/>
              </w:rPr>
              <w:t>0,874</w:t>
            </w:r>
          </w:p>
        </w:tc>
      </w:tr>
      <w:tr w:rsidR="0051798B" w:rsidRPr="00D93ACE" w14:paraId="2BEBFBFF" w14:textId="77777777" w:rsidTr="003A04FE">
        <w:trPr>
          <w:trHeight w:val="315"/>
        </w:trPr>
        <w:tc>
          <w:tcPr>
            <w:tcW w:w="301" w:type="pct"/>
            <w:vMerge/>
            <w:shd w:val="clear" w:color="auto" w:fill="auto"/>
            <w:vAlign w:val="center"/>
            <w:hideMark/>
          </w:tcPr>
          <w:p w14:paraId="1097801D" w14:textId="77777777" w:rsidR="0051798B" w:rsidRPr="00D93ACE" w:rsidRDefault="0051798B" w:rsidP="0051798B">
            <w:pPr>
              <w:rPr>
                <w:sz w:val="20"/>
                <w:szCs w:val="20"/>
              </w:rPr>
            </w:pPr>
          </w:p>
        </w:tc>
        <w:tc>
          <w:tcPr>
            <w:tcW w:w="304" w:type="pct"/>
            <w:vMerge/>
            <w:shd w:val="clear" w:color="auto" w:fill="auto"/>
            <w:vAlign w:val="center"/>
            <w:hideMark/>
          </w:tcPr>
          <w:p w14:paraId="1F1AA21E" w14:textId="77777777" w:rsidR="0051798B" w:rsidRPr="00D93ACE" w:rsidRDefault="0051798B" w:rsidP="0051798B">
            <w:pPr>
              <w:rPr>
                <w:sz w:val="20"/>
                <w:szCs w:val="20"/>
              </w:rPr>
            </w:pPr>
          </w:p>
        </w:tc>
        <w:tc>
          <w:tcPr>
            <w:tcW w:w="1800" w:type="pct"/>
            <w:shd w:val="clear" w:color="auto" w:fill="auto"/>
            <w:vAlign w:val="center"/>
            <w:hideMark/>
          </w:tcPr>
          <w:p w14:paraId="5BCA1A9C"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hideMark/>
          </w:tcPr>
          <w:p w14:paraId="736BB7F9" w14:textId="4E6E7409" w:rsidR="0051798B" w:rsidRPr="00D93ACE" w:rsidRDefault="0051798B" w:rsidP="0051798B">
            <w:pPr>
              <w:jc w:val="center"/>
              <w:rPr>
                <w:sz w:val="20"/>
                <w:szCs w:val="20"/>
              </w:rPr>
            </w:pPr>
            <w:r>
              <w:rPr>
                <w:sz w:val="20"/>
                <w:szCs w:val="20"/>
              </w:rPr>
              <w:t>0,214</w:t>
            </w:r>
          </w:p>
        </w:tc>
        <w:tc>
          <w:tcPr>
            <w:tcW w:w="598" w:type="pct"/>
            <w:shd w:val="clear" w:color="auto" w:fill="auto"/>
            <w:vAlign w:val="center"/>
            <w:hideMark/>
          </w:tcPr>
          <w:p w14:paraId="067DBB7B" w14:textId="393C66EB"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208E0014" w14:textId="4077A488"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02A5C10F" w14:textId="304DD3D2" w:rsidR="0051798B" w:rsidRPr="00D93ACE" w:rsidRDefault="0051798B" w:rsidP="0051798B">
            <w:pPr>
              <w:jc w:val="center"/>
              <w:rPr>
                <w:b/>
                <w:bCs/>
                <w:sz w:val="20"/>
                <w:szCs w:val="20"/>
              </w:rPr>
            </w:pPr>
            <w:r>
              <w:rPr>
                <w:b/>
                <w:bCs/>
                <w:sz w:val="20"/>
                <w:szCs w:val="20"/>
              </w:rPr>
              <w:t>0,214</w:t>
            </w:r>
          </w:p>
        </w:tc>
      </w:tr>
      <w:tr w:rsidR="0051798B" w:rsidRPr="00D93ACE" w14:paraId="2EF7D3B6" w14:textId="77777777" w:rsidTr="003A04FE">
        <w:trPr>
          <w:trHeight w:val="315"/>
        </w:trPr>
        <w:tc>
          <w:tcPr>
            <w:tcW w:w="301" w:type="pct"/>
            <w:vMerge/>
            <w:shd w:val="clear" w:color="auto" w:fill="auto"/>
            <w:vAlign w:val="center"/>
            <w:hideMark/>
          </w:tcPr>
          <w:p w14:paraId="172F2B2D" w14:textId="77777777" w:rsidR="0051798B" w:rsidRPr="00D93ACE" w:rsidRDefault="0051798B" w:rsidP="0051798B">
            <w:pPr>
              <w:rPr>
                <w:sz w:val="20"/>
                <w:szCs w:val="20"/>
              </w:rPr>
            </w:pPr>
          </w:p>
        </w:tc>
        <w:tc>
          <w:tcPr>
            <w:tcW w:w="304" w:type="pct"/>
            <w:vMerge/>
            <w:shd w:val="clear" w:color="auto" w:fill="auto"/>
            <w:vAlign w:val="center"/>
            <w:hideMark/>
          </w:tcPr>
          <w:p w14:paraId="0798170C" w14:textId="77777777" w:rsidR="0051798B" w:rsidRPr="00D93ACE" w:rsidRDefault="0051798B" w:rsidP="0051798B">
            <w:pPr>
              <w:rPr>
                <w:sz w:val="20"/>
                <w:szCs w:val="20"/>
              </w:rPr>
            </w:pPr>
          </w:p>
        </w:tc>
        <w:tc>
          <w:tcPr>
            <w:tcW w:w="1800" w:type="pct"/>
            <w:shd w:val="clear" w:color="auto" w:fill="auto"/>
            <w:vAlign w:val="center"/>
            <w:hideMark/>
          </w:tcPr>
          <w:p w14:paraId="70B8D596"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hideMark/>
          </w:tcPr>
          <w:p w14:paraId="7DE6DE77" w14:textId="5DF13062"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1CF1688E" w14:textId="2DE9EE39"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7444C3A9" w14:textId="70BC8E91" w:rsidR="0051798B" w:rsidRPr="00D93ACE" w:rsidRDefault="0051798B" w:rsidP="0051798B">
            <w:pPr>
              <w:jc w:val="center"/>
              <w:rPr>
                <w:sz w:val="20"/>
                <w:szCs w:val="20"/>
              </w:rPr>
            </w:pPr>
            <w:r>
              <w:rPr>
                <w:sz w:val="20"/>
                <w:szCs w:val="20"/>
              </w:rPr>
              <w:t>-</w:t>
            </w:r>
          </w:p>
        </w:tc>
        <w:tc>
          <w:tcPr>
            <w:tcW w:w="711" w:type="pct"/>
            <w:shd w:val="clear" w:color="auto" w:fill="auto"/>
            <w:vAlign w:val="center"/>
            <w:hideMark/>
          </w:tcPr>
          <w:p w14:paraId="0D130D74" w14:textId="45501E32" w:rsidR="0051798B" w:rsidRPr="00D93ACE" w:rsidRDefault="0051798B" w:rsidP="0051798B">
            <w:pPr>
              <w:jc w:val="center"/>
              <w:rPr>
                <w:b/>
                <w:bCs/>
                <w:sz w:val="20"/>
                <w:szCs w:val="20"/>
              </w:rPr>
            </w:pPr>
            <w:r>
              <w:rPr>
                <w:b/>
                <w:bCs/>
                <w:sz w:val="20"/>
                <w:szCs w:val="20"/>
              </w:rPr>
              <w:t>-</w:t>
            </w:r>
          </w:p>
        </w:tc>
      </w:tr>
      <w:tr w:rsidR="0051798B" w:rsidRPr="00D93ACE" w14:paraId="463A52F3" w14:textId="77777777" w:rsidTr="003A04FE">
        <w:trPr>
          <w:trHeight w:val="315"/>
        </w:trPr>
        <w:tc>
          <w:tcPr>
            <w:tcW w:w="301" w:type="pct"/>
            <w:vMerge w:val="restart"/>
            <w:shd w:val="clear" w:color="auto" w:fill="auto"/>
            <w:vAlign w:val="center"/>
            <w:hideMark/>
          </w:tcPr>
          <w:p w14:paraId="7481CC46" w14:textId="77777777" w:rsidR="0051798B" w:rsidRPr="00D93ACE" w:rsidRDefault="0051798B" w:rsidP="0051798B">
            <w:pPr>
              <w:jc w:val="center"/>
              <w:rPr>
                <w:sz w:val="20"/>
                <w:szCs w:val="20"/>
              </w:rPr>
            </w:pPr>
            <w:r w:rsidRPr="00D93ACE">
              <w:rPr>
                <w:sz w:val="20"/>
                <w:szCs w:val="20"/>
              </w:rPr>
              <w:t>19</w:t>
            </w:r>
          </w:p>
        </w:tc>
        <w:tc>
          <w:tcPr>
            <w:tcW w:w="304" w:type="pct"/>
            <w:vMerge w:val="restart"/>
            <w:shd w:val="clear" w:color="auto" w:fill="auto"/>
            <w:vAlign w:val="center"/>
            <w:hideMark/>
          </w:tcPr>
          <w:p w14:paraId="32868D7F" w14:textId="77777777" w:rsidR="0051798B" w:rsidRPr="00D93ACE" w:rsidRDefault="0051798B" w:rsidP="0051798B">
            <w:pPr>
              <w:jc w:val="center"/>
              <w:rPr>
                <w:sz w:val="20"/>
                <w:szCs w:val="20"/>
              </w:rPr>
            </w:pPr>
            <w:r w:rsidRPr="00D93ACE">
              <w:rPr>
                <w:sz w:val="18"/>
                <w:szCs w:val="18"/>
              </w:rPr>
              <w:t>19</w:t>
            </w:r>
          </w:p>
        </w:tc>
        <w:tc>
          <w:tcPr>
            <w:tcW w:w="1800" w:type="pct"/>
            <w:shd w:val="clear" w:color="auto" w:fill="auto"/>
            <w:vAlign w:val="center"/>
          </w:tcPr>
          <w:p w14:paraId="6EEF028C" w14:textId="77777777" w:rsidR="0051798B" w:rsidRPr="00D93ACE" w:rsidRDefault="0051798B" w:rsidP="0051798B">
            <w:pPr>
              <w:rPr>
                <w:b/>
                <w:bCs/>
                <w:sz w:val="20"/>
                <w:szCs w:val="20"/>
              </w:rPr>
            </w:pPr>
            <w:r w:rsidRPr="00D93ACE">
              <w:rPr>
                <w:b/>
                <w:bCs/>
                <w:sz w:val="18"/>
                <w:szCs w:val="18"/>
              </w:rPr>
              <w:t>№19</w:t>
            </w:r>
          </w:p>
        </w:tc>
        <w:tc>
          <w:tcPr>
            <w:tcW w:w="688" w:type="pct"/>
            <w:shd w:val="clear" w:color="auto" w:fill="auto"/>
            <w:vAlign w:val="center"/>
          </w:tcPr>
          <w:p w14:paraId="6241A4A7" w14:textId="6949ACA6" w:rsidR="0051798B" w:rsidRPr="00D93ACE" w:rsidRDefault="0051798B" w:rsidP="0051798B">
            <w:pPr>
              <w:jc w:val="center"/>
              <w:rPr>
                <w:b/>
                <w:bCs/>
                <w:sz w:val="20"/>
                <w:szCs w:val="20"/>
              </w:rPr>
            </w:pPr>
            <w:r>
              <w:rPr>
                <w:b/>
                <w:bCs/>
                <w:sz w:val="20"/>
                <w:szCs w:val="20"/>
              </w:rPr>
              <w:t>0,036</w:t>
            </w:r>
          </w:p>
        </w:tc>
        <w:tc>
          <w:tcPr>
            <w:tcW w:w="598" w:type="pct"/>
            <w:shd w:val="clear" w:color="auto" w:fill="auto"/>
            <w:vAlign w:val="center"/>
          </w:tcPr>
          <w:p w14:paraId="0B5674CF" w14:textId="74F1D2B4"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tcPr>
          <w:p w14:paraId="0ECBF062" w14:textId="6F8F8FA6" w:rsidR="0051798B" w:rsidRPr="00D93ACE" w:rsidRDefault="0051798B" w:rsidP="0051798B">
            <w:pPr>
              <w:jc w:val="center"/>
              <w:rPr>
                <w:b/>
                <w:bCs/>
                <w:sz w:val="20"/>
                <w:szCs w:val="20"/>
              </w:rPr>
            </w:pPr>
            <w:r>
              <w:rPr>
                <w:b/>
                <w:bCs/>
                <w:sz w:val="20"/>
                <w:szCs w:val="20"/>
              </w:rPr>
              <w:t>-</w:t>
            </w:r>
          </w:p>
        </w:tc>
        <w:tc>
          <w:tcPr>
            <w:tcW w:w="711" w:type="pct"/>
            <w:shd w:val="clear" w:color="auto" w:fill="auto"/>
            <w:vAlign w:val="center"/>
          </w:tcPr>
          <w:p w14:paraId="40D1A882" w14:textId="5C9AF1E7" w:rsidR="0051798B" w:rsidRPr="00D93ACE" w:rsidRDefault="0051798B" w:rsidP="0051798B">
            <w:pPr>
              <w:jc w:val="center"/>
              <w:rPr>
                <w:b/>
                <w:bCs/>
                <w:sz w:val="20"/>
                <w:szCs w:val="20"/>
              </w:rPr>
            </w:pPr>
            <w:r>
              <w:rPr>
                <w:b/>
                <w:bCs/>
                <w:sz w:val="20"/>
                <w:szCs w:val="20"/>
              </w:rPr>
              <w:t>0,036</w:t>
            </w:r>
          </w:p>
        </w:tc>
      </w:tr>
      <w:tr w:rsidR="0051798B" w:rsidRPr="00D93ACE" w14:paraId="6831757B" w14:textId="77777777" w:rsidTr="003A04FE">
        <w:trPr>
          <w:trHeight w:val="315"/>
        </w:trPr>
        <w:tc>
          <w:tcPr>
            <w:tcW w:w="301" w:type="pct"/>
            <w:vMerge/>
            <w:shd w:val="clear" w:color="auto" w:fill="auto"/>
            <w:vAlign w:val="center"/>
            <w:hideMark/>
          </w:tcPr>
          <w:p w14:paraId="468D184E" w14:textId="77777777" w:rsidR="0051798B" w:rsidRPr="00D93ACE" w:rsidRDefault="0051798B" w:rsidP="0051798B">
            <w:pPr>
              <w:rPr>
                <w:sz w:val="20"/>
                <w:szCs w:val="20"/>
              </w:rPr>
            </w:pPr>
          </w:p>
        </w:tc>
        <w:tc>
          <w:tcPr>
            <w:tcW w:w="304" w:type="pct"/>
            <w:vMerge/>
            <w:shd w:val="clear" w:color="auto" w:fill="auto"/>
            <w:vAlign w:val="center"/>
            <w:hideMark/>
          </w:tcPr>
          <w:p w14:paraId="2DEA54FC" w14:textId="77777777" w:rsidR="0051798B" w:rsidRPr="00D93ACE" w:rsidRDefault="0051798B" w:rsidP="0051798B">
            <w:pPr>
              <w:rPr>
                <w:sz w:val="20"/>
                <w:szCs w:val="20"/>
              </w:rPr>
            </w:pPr>
          </w:p>
        </w:tc>
        <w:tc>
          <w:tcPr>
            <w:tcW w:w="1800" w:type="pct"/>
            <w:shd w:val="clear" w:color="auto" w:fill="auto"/>
            <w:vAlign w:val="center"/>
          </w:tcPr>
          <w:p w14:paraId="11CB0990"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tcPr>
          <w:p w14:paraId="353A8DC3" w14:textId="72413A24" w:rsidR="0051798B" w:rsidRPr="00D93ACE" w:rsidRDefault="0051798B" w:rsidP="0051798B">
            <w:pPr>
              <w:jc w:val="center"/>
              <w:rPr>
                <w:sz w:val="20"/>
                <w:szCs w:val="20"/>
              </w:rPr>
            </w:pPr>
            <w:r>
              <w:rPr>
                <w:sz w:val="20"/>
                <w:szCs w:val="20"/>
              </w:rPr>
              <w:t>0,036</w:t>
            </w:r>
          </w:p>
        </w:tc>
        <w:tc>
          <w:tcPr>
            <w:tcW w:w="598" w:type="pct"/>
            <w:shd w:val="clear" w:color="auto" w:fill="auto"/>
            <w:vAlign w:val="center"/>
          </w:tcPr>
          <w:p w14:paraId="225D5160" w14:textId="4F2E9281"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71079A0D" w14:textId="3B00E0CB"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4BADDE2E" w14:textId="7C68FCD8" w:rsidR="0051798B" w:rsidRPr="00D93ACE" w:rsidRDefault="0051798B" w:rsidP="0051798B">
            <w:pPr>
              <w:jc w:val="center"/>
              <w:rPr>
                <w:b/>
                <w:bCs/>
                <w:sz w:val="20"/>
                <w:szCs w:val="20"/>
              </w:rPr>
            </w:pPr>
            <w:r>
              <w:rPr>
                <w:b/>
                <w:bCs/>
                <w:sz w:val="20"/>
                <w:szCs w:val="20"/>
              </w:rPr>
              <w:t>0,036</w:t>
            </w:r>
          </w:p>
        </w:tc>
      </w:tr>
      <w:tr w:rsidR="0051798B" w:rsidRPr="00D93ACE" w14:paraId="2BF9D769" w14:textId="77777777" w:rsidTr="003A04FE">
        <w:trPr>
          <w:trHeight w:val="315"/>
        </w:trPr>
        <w:tc>
          <w:tcPr>
            <w:tcW w:w="301" w:type="pct"/>
            <w:vMerge/>
            <w:shd w:val="clear" w:color="auto" w:fill="auto"/>
            <w:vAlign w:val="center"/>
            <w:hideMark/>
          </w:tcPr>
          <w:p w14:paraId="4C74E9AB" w14:textId="77777777" w:rsidR="0051798B" w:rsidRPr="00D93ACE" w:rsidRDefault="0051798B" w:rsidP="0051798B">
            <w:pPr>
              <w:rPr>
                <w:sz w:val="20"/>
                <w:szCs w:val="20"/>
              </w:rPr>
            </w:pPr>
          </w:p>
        </w:tc>
        <w:tc>
          <w:tcPr>
            <w:tcW w:w="304" w:type="pct"/>
            <w:vMerge/>
            <w:shd w:val="clear" w:color="auto" w:fill="auto"/>
            <w:vAlign w:val="center"/>
            <w:hideMark/>
          </w:tcPr>
          <w:p w14:paraId="3C3513DF" w14:textId="77777777" w:rsidR="0051798B" w:rsidRPr="00D93ACE" w:rsidRDefault="0051798B" w:rsidP="0051798B">
            <w:pPr>
              <w:rPr>
                <w:sz w:val="20"/>
                <w:szCs w:val="20"/>
              </w:rPr>
            </w:pPr>
          </w:p>
        </w:tc>
        <w:tc>
          <w:tcPr>
            <w:tcW w:w="1800" w:type="pct"/>
            <w:shd w:val="clear" w:color="auto" w:fill="auto"/>
            <w:vAlign w:val="center"/>
          </w:tcPr>
          <w:p w14:paraId="5B48282E"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tcPr>
          <w:p w14:paraId="7A3A4233" w14:textId="6CD2E5DA"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280AA866" w14:textId="3CB160F2"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3BEB0CEC" w14:textId="7F124233"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435B9898" w14:textId="7EB74D32" w:rsidR="0051798B" w:rsidRPr="00D93ACE" w:rsidRDefault="0051798B" w:rsidP="0051798B">
            <w:pPr>
              <w:jc w:val="center"/>
              <w:rPr>
                <w:b/>
                <w:bCs/>
                <w:sz w:val="20"/>
                <w:szCs w:val="20"/>
              </w:rPr>
            </w:pPr>
            <w:r>
              <w:rPr>
                <w:b/>
                <w:bCs/>
                <w:sz w:val="20"/>
                <w:szCs w:val="20"/>
              </w:rPr>
              <w:t>-</w:t>
            </w:r>
          </w:p>
        </w:tc>
      </w:tr>
      <w:tr w:rsidR="0051798B" w:rsidRPr="00D93ACE" w14:paraId="148C2F4F" w14:textId="77777777" w:rsidTr="003A04FE">
        <w:trPr>
          <w:trHeight w:val="315"/>
        </w:trPr>
        <w:tc>
          <w:tcPr>
            <w:tcW w:w="301" w:type="pct"/>
            <w:vMerge/>
            <w:shd w:val="clear" w:color="auto" w:fill="auto"/>
            <w:vAlign w:val="center"/>
            <w:hideMark/>
          </w:tcPr>
          <w:p w14:paraId="2AC9A8F8" w14:textId="77777777" w:rsidR="0051798B" w:rsidRPr="00D93ACE" w:rsidRDefault="0051798B" w:rsidP="0051798B">
            <w:pPr>
              <w:rPr>
                <w:sz w:val="20"/>
                <w:szCs w:val="20"/>
              </w:rPr>
            </w:pPr>
          </w:p>
        </w:tc>
        <w:tc>
          <w:tcPr>
            <w:tcW w:w="304" w:type="pct"/>
            <w:vMerge/>
            <w:shd w:val="clear" w:color="auto" w:fill="auto"/>
            <w:vAlign w:val="center"/>
            <w:hideMark/>
          </w:tcPr>
          <w:p w14:paraId="1563F30F" w14:textId="77777777" w:rsidR="0051798B" w:rsidRPr="00D93ACE" w:rsidRDefault="0051798B" w:rsidP="0051798B">
            <w:pPr>
              <w:rPr>
                <w:sz w:val="20"/>
                <w:szCs w:val="20"/>
              </w:rPr>
            </w:pPr>
          </w:p>
        </w:tc>
        <w:tc>
          <w:tcPr>
            <w:tcW w:w="1800" w:type="pct"/>
            <w:shd w:val="clear" w:color="auto" w:fill="auto"/>
            <w:vAlign w:val="center"/>
          </w:tcPr>
          <w:p w14:paraId="36704C6F"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tcPr>
          <w:p w14:paraId="0D310AD4" w14:textId="41611EC2"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2D792BF3" w14:textId="1B3870D1"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1C97E751" w14:textId="20E5B368"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0A91C055" w14:textId="1EE757D0" w:rsidR="0051798B" w:rsidRPr="00D93ACE" w:rsidRDefault="0051798B" w:rsidP="0051798B">
            <w:pPr>
              <w:jc w:val="center"/>
              <w:rPr>
                <w:b/>
                <w:bCs/>
                <w:sz w:val="20"/>
                <w:szCs w:val="20"/>
              </w:rPr>
            </w:pPr>
            <w:r>
              <w:rPr>
                <w:b/>
                <w:bCs/>
                <w:sz w:val="20"/>
                <w:szCs w:val="20"/>
              </w:rPr>
              <w:t>-</w:t>
            </w:r>
          </w:p>
        </w:tc>
      </w:tr>
      <w:tr w:rsidR="0051798B" w:rsidRPr="00D93ACE" w14:paraId="229064A3" w14:textId="77777777" w:rsidTr="003A04FE">
        <w:trPr>
          <w:trHeight w:val="315"/>
        </w:trPr>
        <w:tc>
          <w:tcPr>
            <w:tcW w:w="301" w:type="pct"/>
            <w:vMerge w:val="restart"/>
            <w:shd w:val="clear" w:color="auto" w:fill="auto"/>
            <w:vAlign w:val="center"/>
            <w:hideMark/>
          </w:tcPr>
          <w:p w14:paraId="60FFA68A" w14:textId="77777777" w:rsidR="0051798B" w:rsidRPr="00D93ACE" w:rsidRDefault="0051798B" w:rsidP="0051798B">
            <w:pPr>
              <w:jc w:val="center"/>
              <w:rPr>
                <w:sz w:val="20"/>
                <w:szCs w:val="20"/>
              </w:rPr>
            </w:pPr>
            <w:r w:rsidRPr="00D93ACE">
              <w:rPr>
                <w:sz w:val="20"/>
                <w:szCs w:val="20"/>
              </w:rPr>
              <w:t>20</w:t>
            </w:r>
          </w:p>
        </w:tc>
        <w:tc>
          <w:tcPr>
            <w:tcW w:w="304" w:type="pct"/>
            <w:vMerge w:val="restart"/>
            <w:shd w:val="clear" w:color="auto" w:fill="auto"/>
            <w:vAlign w:val="center"/>
          </w:tcPr>
          <w:p w14:paraId="4AA4E8DA" w14:textId="77777777" w:rsidR="0051798B" w:rsidRPr="00D93ACE" w:rsidRDefault="0051798B" w:rsidP="0051798B">
            <w:pPr>
              <w:jc w:val="center"/>
              <w:rPr>
                <w:sz w:val="20"/>
                <w:szCs w:val="20"/>
              </w:rPr>
            </w:pPr>
            <w:r w:rsidRPr="00D93ACE">
              <w:rPr>
                <w:sz w:val="20"/>
                <w:szCs w:val="20"/>
              </w:rPr>
              <w:t>20</w:t>
            </w:r>
          </w:p>
        </w:tc>
        <w:tc>
          <w:tcPr>
            <w:tcW w:w="1800" w:type="pct"/>
            <w:shd w:val="clear" w:color="auto" w:fill="auto"/>
            <w:vAlign w:val="center"/>
          </w:tcPr>
          <w:p w14:paraId="3385E28A" w14:textId="77777777" w:rsidR="0051798B" w:rsidRPr="00D93ACE" w:rsidRDefault="0051798B" w:rsidP="0051798B">
            <w:pPr>
              <w:rPr>
                <w:b/>
                <w:bCs/>
                <w:sz w:val="20"/>
                <w:szCs w:val="20"/>
              </w:rPr>
            </w:pPr>
            <w:r w:rsidRPr="00D93ACE">
              <w:rPr>
                <w:b/>
                <w:bCs/>
                <w:sz w:val="18"/>
                <w:szCs w:val="18"/>
              </w:rPr>
              <w:t>№20</w:t>
            </w:r>
          </w:p>
        </w:tc>
        <w:tc>
          <w:tcPr>
            <w:tcW w:w="688" w:type="pct"/>
            <w:shd w:val="clear" w:color="auto" w:fill="auto"/>
            <w:vAlign w:val="center"/>
          </w:tcPr>
          <w:p w14:paraId="32509ED3" w14:textId="77CDE295" w:rsidR="0051798B" w:rsidRPr="00D93ACE" w:rsidRDefault="0051798B" w:rsidP="0051798B">
            <w:pPr>
              <w:jc w:val="center"/>
              <w:rPr>
                <w:b/>
                <w:bCs/>
                <w:sz w:val="20"/>
                <w:szCs w:val="20"/>
              </w:rPr>
            </w:pPr>
            <w:r>
              <w:rPr>
                <w:b/>
                <w:bCs/>
                <w:sz w:val="20"/>
                <w:szCs w:val="20"/>
              </w:rPr>
              <w:t>0,558</w:t>
            </w:r>
          </w:p>
        </w:tc>
        <w:tc>
          <w:tcPr>
            <w:tcW w:w="598" w:type="pct"/>
            <w:shd w:val="clear" w:color="auto" w:fill="auto"/>
            <w:vAlign w:val="center"/>
          </w:tcPr>
          <w:p w14:paraId="59E9E48F" w14:textId="62D0B13E"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tcPr>
          <w:p w14:paraId="7CF22EF7" w14:textId="77753B5F" w:rsidR="0051798B" w:rsidRPr="00D93ACE" w:rsidRDefault="0051798B" w:rsidP="0051798B">
            <w:pPr>
              <w:jc w:val="center"/>
              <w:rPr>
                <w:b/>
                <w:bCs/>
                <w:sz w:val="20"/>
                <w:szCs w:val="20"/>
              </w:rPr>
            </w:pPr>
            <w:r>
              <w:rPr>
                <w:b/>
                <w:bCs/>
                <w:sz w:val="20"/>
                <w:szCs w:val="20"/>
              </w:rPr>
              <w:t>0,077</w:t>
            </w:r>
          </w:p>
        </w:tc>
        <w:tc>
          <w:tcPr>
            <w:tcW w:w="711" w:type="pct"/>
            <w:shd w:val="clear" w:color="auto" w:fill="auto"/>
            <w:vAlign w:val="center"/>
          </w:tcPr>
          <w:p w14:paraId="7200C4F2" w14:textId="5905BA74" w:rsidR="0051798B" w:rsidRPr="00D93ACE" w:rsidRDefault="0051798B" w:rsidP="0051798B">
            <w:pPr>
              <w:jc w:val="center"/>
              <w:rPr>
                <w:b/>
                <w:bCs/>
                <w:sz w:val="20"/>
                <w:szCs w:val="20"/>
              </w:rPr>
            </w:pPr>
            <w:r>
              <w:rPr>
                <w:b/>
                <w:bCs/>
                <w:sz w:val="20"/>
                <w:szCs w:val="20"/>
              </w:rPr>
              <w:t>0,635</w:t>
            </w:r>
          </w:p>
        </w:tc>
      </w:tr>
      <w:tr w:rsidR="0051798B" w:rsidRPr="00D93ACE" w14:paraId="0163E8C9" w14:textId="77777777" w:rsidTr="003A04FE">
        <w:trPr>
          <w:trHeight w:val="315"/>
        </w:trPr>
        <w:tc>
          <w:tcPr>
            <w:tcW w:w="301" w:type="pct"/>
            <w:vMerge/>
            <w:shd w:val="clear" w:color="auto" w:fill="auto"/>
            <w:vAlign w:val="center"/>
            <w:hideMark/>
          </w:tcPr>
          <w:p w14:paraId="18718A46" w14:textId="77777777" w:rsidR="0051798B" w:rsidRPr="00D93ACE" w:rsidRDefault="0051798B" w:rsidP="0051798B">
            <w:pPr>
              <w:rPr>
                <w:sz w:val="20"/>
                <w:szCs w:val="20"/>
              </w:rPr>
            </w:pPr>
          </w:p>
        </w:tc>
        <w:tc>
          <w:tcPr>
            <w:tcW w:w="304" w:type="pct"/>
            <w:vMerge/>
            <w:shd w:val="clear" w:color="auto" w:fill="auto"/>
            <w:vAlign w:val="center"/>
          </w:tcPr>
          <w:p w14:paraId="56D256BA" w14:textId="77777777" w:rsidR="0051798B" w:rsidRPr="00D93ACE" w:rsidRDefault="0051798B" w:rsidP="0051798B">
            <w:pPr>
              <w:rPr>
                <w:sz w:val="20"/>
                <w:szCs w:val="20"/>
              </w:rPr>
            </w:pPr>
          </w:p>
        </w:tc>
        <w:tc>
          <w:tcPr>
            <w:tcW w:w="1800" w:type="pct"/>
            <w:shd w:val="clear" w:color="auto" w:fill="auto"/>
            <w:vAlign w:val="center"/>
          </w:tcPr>
          <w:p w14:paraId="5E55F95B"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tcPr>
          <w:p w14:paraId="234C0575" w14:textId="5A532A3D" w:rsidR="0051798B" w:rsidRPr="00D93ACE" w:rsidRDefault="0051798B" w:rsidP="0051798B">
            <w:pPr>
              <w:jc w:val="center"/>
              <w:rPr>
                <w:sz w:val="20"/>
                <w:szCs w:val="20"/>
              </w:rPr>
            </w:pPr>
            <w:r>
              <w:rPr>
                <w:sz w:val="20"/>
                <w:szCs w:val="20"/>
              </w:rPr>
              <w:t>0,303</w:t>
            </w:r>
          </w:p>
        </w:tc>
        <w:tc>
          <w:tcPr>
            <w:tcW w:w="598" w:type="pct"/>
            <w:shd w:val="clear" w:color="auto" w:fill="auto"/>
            <w:vAlign w:val="center"/>
          </w:tcPr>
          <w:p w14:paraId="367A1479" w14:textId="5F4817EF"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04703DED" w14:textId="6A28D3F3" w:rsidR="0051798B" w:rsidRPr="00D93ACE" w:rsidRDefault="0051798B" w:rsidP="0051798B">
            <w:pPr>
              <w:jc w:val="center"/>
              <w:rPr>
                <w:sz w:val="20"/>
                <w:szCs w:val="20"/>
              </w:rPr>
            </w:pPr>
            <w:r>
              <w:rPr>
                <w:sz w:val="20"/>
                <w:szCs w:val="20"/>
              </w:rPr>
              <w:t>0,077</w:t>
            </w:r>
          </w:p>
        </w:tc>
        <w:tc>
          <w:tcPr>
            <w:tcW w:w="711" w:type="pct"/>
            <w:shd w:val="clear" w:color="auto" w:fill="auto"/>
            <w:vAlign w:val="center"/>
          </w:tcPr>
          <w:p w14:paraId="61046A03" w14:textId="39001742" w:rsidR="0051798B" w:rsidRPr="00D93ACE" w:rsidRDefault="0051798B" w:rsidP="0051798B">
            <w:pPr>
              <w:jc w:val="center"/>
              <w:rPr>
                <w:b/>
                <w:bCs/>
                <w:sz w:val="20"/>
                <w:szCs w:val="20"/>
              </w:rPr>
            </w:pPr>
            <w:r>
              <w:rPr>
                <w:b/>
                <w:bCs/>
                <w:sz w:val="20"/>
                <w:szCs w:val="20"/>
              </w:rPr>
              <w:t>0,380</w:t>
            </w:r>
          </w:p>
        </w:tc>
      </w:tr>
      <w:tr w:rsidR="0051798B" w:rsidRPr="00D93ACE" w14:paraId="329D2F99" w14:textId="77777777" w:rsidTr="003A04FE">
        <w:trPr>
          <w:trHeight w:val="315"/>
        </w:trPr>
        <w:tc>
          <w:tcPr>
            <w:tcW w:w="301" w:type="pct"/>
            <w:vMerge/>
            <w:shd w:val="clear" w:color="auto" w:fill="auto"/>
            <w:vAlign w:val="center"/>
            <w:hideMark/>
          </w:tcPr>
          <w:p w14:paraId="70E60583" w14:textId="77777777" w:rsidR="0051798B" w:rsidRPr="00D93ACE" w:rsidRDefault="0051798B" w:rsidP="0051798B">
            <w:pPr>
              <w:rPr>
                <w:sz w:val="20"/>
                <w:szCs w:val="20"/>
              </w:rPr>
            </w:pPr>
          </w:p>
        </w:tc>
        <w:tc>
          <w:tcPr>
            <w:tcW w:w="304" w:type="pct"/>
            <w:vMerge/>
            <w:shd w:val="clear" w:color="auto" w:fill="auto"/>
            <w:vAlign w:val="center"/>
          </w:tcPr>
          <w:p w14:paraId="436E7005" w14:textId="77777777" w:rsidR="0051798B" w:rsidRPr="00D93ACE" w:rsidRDefault="0051798B" w:rsidP="0051798B">
            <w:pPr>
              <w:rPr>
                <w:sz w:val="20"/>
                <w:szCs w:val="20"/>
              </w:rPr>
            </w:pPr>
          </w:p>
        </w:tc>
        <w:tc>
          <w:tcPr>
            <w:tcW w:w="1800" w:type="pct"/>
            <w:shd w:val="clear" w:color="auto" w:fill="auto"/>
            <w:vAlign w:val="center"/>
          </w:tcPr>
          <w:p w14:paraId="7ECC57BD"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tcPr>
          <w:p w14:paraId="004EEB65" w14:textId="4C59294E" w:rsidR="0051798B" w:rsidRPr="00D93ACE" w:rsidRDefault="0051798B" w:rsidP="0051798B">
            <w:pPr>
              <w:jc w:val="center"/>
              <w:rPr>
                <w:sz w:val="20"/>
                <w:szCs w:val="20"/>
              </w:rPr>
            </w:pPr>
            <w:r>
              <w:rPr>
                <w:sz w:val="20"/>
                <w:szCs w:val="20"/>
              </w:rPr>
              <w:t>0,194</w:t>
            </w:r>
          </w:p>
        </w:tc>
        <w:tc>
          <w:tcPr>
            <w:tcW w:w="598" w:type="pct"/>
            <w:shd w:val="clear" w:color="auto" w:fill="auto"/>
            <w:vAlign w:val="center"/>
          </w:tcPr>
          <w:p w14:paraId="6EA92D5F" w14:textId="75E7CA30"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6B3E91BE" w14:textId="5637B67C"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5A6A1464" w14:textId="3E208598" w:rsidR="0051798B" w:rsidRPr="00D93ACE" w:rsidRDefault="0051798B" w:rsidP="0051798B">
            <w:pPr>
              <w:jc w:val="center"/>
              <w:rPr>
                <w:b/>
                <w:bCs/>
                <w:sz w:val="20"/>
                <w:szCs w:val="20"/>
              </w:rPr>
            </w:pPr>
            <w:r>
              <w:rPr>
                <w:b/>
                <w:bCs/>
                <w:sz w:val="20"/>
                <w:szCs w:val="20"/>
              </w:rPr>
              <w:t>0,194</w:t>
            </w:r>
          </w:p>
        </w:tc>
      </w:tr>
      <w:tr w:rsidR="0051798B" w:rsidRPr="00D93ACE" w14:paraId="56A83BA5" w14:textId="77777777" w:rsidTr="003A04FE">
        <w:trPr>
          <w:trHeight w:val="315"/>
        </w:trPr>
        <w:tc>
          <w:tcPr>
            <w:tcW w:w="301" w:type="pct"/>
            <w:vMerge/>
            <w:shd w:val="clear" w:color="auto" w:fill="auto"/>
            <w:vAlign w:val="center"/>
            <w:hideMark/>
          </w:tcPr>
          <w:p w14:paraId="5337D04E" w14:textId="77777777" w:rsidR="0051798B" w:rsidRPr="00D93ACE" w:rsidRDefault="0051798B" w:rsidP="0051798B">
            <w:pPr>
              <w:rPr>
                <w:sz w:val="20"/>
                <w:szCs w:val="20"/>
              </w:rPr>
            </w:pPr>
          </w:p>
        </w:tc>
        <w:tc>
          <w:tcPr>
            <w:tcW w:w="304" w:type="pct"/>
            <w:vMerge/>
            <w:shd w:val="clear" w:color="auto" w:fill="auto"/>
            <w:vAlign w:val="center"/>
          </w:tcPr>
          <w:p w14:paraId="1F3F245E" w14:textId="77777777" w:rsidR="0051798B" w:rsidRPr="00D93ACE" w:rsidRDefault="0051798B" w:rsidP="0051798B">
            <w:pPr>
              <w:rPr>
                <w:sz w:val="20"/>
                <w:szCs w:val="20"/>
              </w:rPr>
            </w:pPr>
          </w:p>
        </w:tc>
        <w:tc>
          <w:tcPr>
            <w:tcW w:w="1800" w:type="pct"/>
            <w:shd w:val="clear" w:color="auto" w:fill="auto"/>
            <w:vAlign w:val="center"/>
          </w:tcPr>
          <w:p w14:paraId="5462F06E"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tcPr>
          <w:p w14:paraId="72AE9455" w14:textId="4324B7B4" w:rsidR="0051798B" w:rsidRPr="00D93ACE" w:rsidRDefault="0051798B" w:rsidP="0051798B">
            <w:pPr>
              <w:jc w:val="center"/>
              <w:rPr>
                <w:sz w:val="20"/>
                <w:szCs w:val="20"/>
              </w:rPr>
            </w:pPr>
            <w:r>
              <w:rPr>
                <w:sz w:val="20"/>
                <w:szCs w:val="20"/>
              </w:rPr>
              <w:t>0,060</w:t>
            </w:r>
          </w:p>
        </w:tc>
        <w:tc>
          <w:tcPr>
            <w:tcW w:w="598" w:type="pct"/>
            <w:shd w:val="clear" w:color="auto" w:fill="auto"/>
            <w:vAlign w:val="center"/>
          </w:tcPr>
          <w:p w14:paraId="2E7D820F" w14:textId="3C3E7C8C"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1FF3329F" w14:textId="6CDB97D6"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4FE9C7F1" w14:textId="6A541929" w:rsidR="0051798B" w:rsidRPr="00D93ACE" w:rsidRDefault="0051798B" w:rsidP="0051798B">
            <w:pPr>
              <w:jc w:val="center"/>
              <w:rPr>
                <w:b/>
                <w:bCs/>
                <w:sz w:val="20"/>
                <w:szCs w:val="20"/>
              </w:rPr>
            </w:pPr>
            <w:r>
              <w:rPr>
                <w:b/>
                <w:bCs/>
                <w:sz w:val="20"/>
                <w:szCs w:val="20"/>
              </w:rPr>
              <w:t>0,060</w:t>
            </w:r>
          </w:p>
        </w:tc>
      </w:tr>
      <w:tr w:rsidR="0051798B" w:rsidRPr="00D93ACE" w14:paraId="05FC1B84" w14:textId="77777777" w:rsidTr="003A04FE">
        <w:trPr>
          <w:trHeight w:val="315"/>
        </w:trPr>
        <w:tc>
          <w:tcPr>
            <w:tcW w:w="301" w:type="pct"/>
            <w:vMerge w:val="restart"/>
            <w:shd w:val="clear" w:color="auto" w:fill="auto"/>
            <w:vAlign w:val="center"/>
            <w:hideMark/>
          </w:tcPr>
          <w:p w14:paraId="0F0513A5" w14:textId="77777777" w:rsidR="0051798B" w:rsidRPr="00D93ACE" w:rsidRDefault="0051798B" w:rsidP="0051798B">
            <w:pPr>
              <w:jc w:val="center"/>
              <w:rPr>
                <w:sz w:val="20"/>
                <w:szCs w:val="20"/>
              </w:rPr>
            </w:pPr>
            <w:r w:rsidRPr="00D93ACE">
              <w:rPr>
                <w:sz w:val="20"/>
                <w:szCs w:val="20"/>
              </w:rPr>
              <w:t>21</w:t>
            </w:r>
          </w:p>
        </w:tc>
        <w:tc>
          <w:tcPr>
            <w:tcW w:w="304" w:type="pct"/>
            <w:vMerge w:val="restart"/>
            <w:shd w:val="clear" w:color="auto" w:fill="auto"/>
            <w:vAlign w:val="center"/>
            <w:hideMark/>
          </w:tcPr>
          <w:p w14:paraId="50CF473B" w14:textId="77777777" w:rsidR="0051798B" w:rsidRPr="00D93ACE" w:rsidRDefault="0051798B" w:rsidP="0051798B">
            <w:pPr>
              <w:jc w:val="center"/>
              <w:rPr>
                <w:sz w:val="20"/>
                <w:szCs w:val="20"/>
              </w:rPr>
            </w:pPr>
            <w:r w:rsidRPr="00D93ACE">
              <w:rPr>
                <w:sz w:val="20"/>
                <w:szCs w:val="20"/>
              </w:rPr>
              <w:t>21</w:t>
            </w:r>
          </w:p>
        </w:tc>
        <w:tc>
          <w:tcPr>
            <w:tcW w:w="1800" w:type="pct"/>
            <w:shd w:val="clear" w:color="auto" w:fill="auto"/>
            <w:vAlign w:val="center"/>
          </w:tcPr>
          <w:p w14:paraId="3AEC754E" w14:textId="77777777" w:rsidR="0051798B" w:rsidRPr="00D93ACE" w:rsidRDefault="0051798B" w:rsidP="0051798B">
            <w:pPr>
              <w:rPr>
                <w:b/>
                <w:bCs/>
                <w:sz w:val="20"/>
                <w:szCs w:val="20"/>
              </w:rPr>
            </w:pPr>
            <w:r w:rsidRPr="00D93ACE">
              <w:rPr>
                <w:b/>
                <w:bCs/>
                <w:sz w:val="18"/>
                <w:szCs w:val="18"/>
              </w:rPr>
              <w:t>№21</w:t>
            </w:r>
          </w:p>
        </w:tc>
        <w:tc>
          <w:tcPr>
            <w:tcW w:w="688" w:type="pct"/>
            <w:shd w:val="clear" w:color="auto" w:fill="auto"/>
            <w:vAlign w:val="center"/>
          </w:tcPr>
          <w:p w14:paraId="1C5D0722" w14:textId="7E8D2A74" w:rsidR="0051798B" w:rsidRPr="00D93ACE" w:rsidRDefault="0051798B" w:rsidP="0051798B">
            <w:pPr>
              <w:jc w:val="center"/>
              <w:rPr>
                <w:b/>
                <w:bCs/>
                <w:sz w:val="20"/>
                <w:szCs w:val="20"/>
              </w:rPr>
            </w:pPr>
            <w:r>
              <w:rPr>
                <w:b/>
                <w:bCs/>
                <w:sz w:val="20"/>
                <w:szCs w:val="20"/>
              </w:rPr>
              <w:t>0,048</w:t>
            </w:r>
          </w:p>
        </w:tc>
        <w:tc>
          <w:tcPr>
            <w:tcW w:w="598" w:type="pct"/>
            <w:shd w:val="clear" w:color="auto" w:fill="auto"/>
            <w:vAlign w:val="center"/>
          </w:tcPr>
          <w:p w14:paraId="37E75601" w14:textId="6256B7FD"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tcPr>
          <w:p w14:paraId="40DB361C" w14:textId="4AC2B1A7" w:rsidR="0051798B" w:rsidRPr="00D93ACE" w:rsidRDefault="0051798B" w:rsidP="0051798B">
            <w:pPr>
              <w:jc w:val="center"/>
              <w:rPr>
                <w:b/>
                <w:bCs/>
                <w:sz w:val="20"/>
                <w:szCs w:val="20"/>
              </w:rPr>
            </w:pPr>
            <w:r>
              <w:rPr>
                <w:b/>
                <w:bCs/>
                <w:sz w:val="20"/>
                <w:szCs w:val="20"/>
              </w:rPr>
              <w:t>0,012</w:t>
            </w:r>
          </w:p>
        </w:tc>
        <w:tc>
          <w:tcPr>
            <w:tcW w:w="711" w:type="pct"/>
            <w:shd w:val="clear" w:color="auto" w:fill="auto"/>
            <w:vAlign w:val="center"/>
          </w:tcPr>
          <w:p w14:paraId="34B7B088" w14:textId="16E5F7CE" w:rsidR="0051798B" w:rsidRPr="00D93ACE" w:rsidRDefault="0051798B" w:rsidP="0051798B">
            <w:pPr>
              <w:jc w:val="center"/>
              <w:rPr>
                <w:b/>
                <w:bCs/>
                <w:sz w:val="20"/>
                <w:szCs w:val="20"/>
              </w:rPr>
            </w:pPr>
            <w:r>
              <w:rPr>
                <w:b/>
                <w:bCs/>
                <w:sz w:val="20"/>
                <w:szCs w:val="20"/>
              </w:rPr>
              <w:t>0,060</w:t>
            </w:r>
          </w:p>
        </w:tc>
      </w:tr>
      <w:tr w:rsidR="0051798B" w:rsidRPr="00D93ACE" w14:paraId="23D19D81" w14:textId="77777777" w:rsidTr="003A04FE">
        <w:trPr>
          <w:trHeight w:val="315"/>
        </w:trPr>
        <w:tc>
          <w:tcPr>
            <w:tcW w:w="301" w:type="pct"/>
            <w:vMerge/>
            <w:shd w:val="clear" w:color="auto" w:fill="auto"/>
            <w:vAlign w:val="center"/>
            <w:hideMark/>
          </w:tcPr>
          <w:p w14:paraId="33B83CB8" w14:textId="77777777" w:rsidR="0051798B" w:rsidRPr="00D93ACE" w:rsidRDefault="0051798B" w:rsidP="0051798B">
            <w:pPr>
              <w:rPr>
                <w:sz w:val="20"/>
                <w:szCs w:val="20"/>
              </w:rPr>
            </w:pPr>
          </w:p>
        </w:tc>
        <w:tc>
          <w:tcPr>
            <w:tcW w:w="304" w:type="pct"/>
            <w:vMerge/>
            <w:shd w:val="clear" w:color="auto" w:fill="auto"/>
            <w:vAlign w:val="center"/>
            <w:hideMark/>
          </w:tcPr>
          <w:p w14:paraId="3DFE274D" w14:textId="77777777" w:rsidR="0051798B" w:rsidRPr="00D93ACE" w:rsidRDefault="0051798B" w:rsidP="0051798B">
            <w:pPr>
              <w:rPr>
                <w:sz w:val="20"/>
                <w:szCs w:val="20"/>
              </w:rPr>
            </w:pPr>
          </w:p>
        </w:tc>
        <w:tc>
          <w:tcPr>
            <w:tcW w:w="1800" w:type="pct"/>
            <w:shd w:val="clear" w:color="auto" w:fill="auto"/>
            <w:vAlign w:val="center"/>
          </w:tcPr>
          <w:p w14:paraId="5A368140"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tcPr>
          <w:p w14:paraId="78094AA4" w14:textId="7E1DD53D" w:rsidR="0051798B" w:rsidRPr="00D93ACE" w:rsidRDefault="0051798B" w:rsidP="0051798B">
            <w:pPr>
              <w:jc w:val="center"/>
              <w:rPr>
                <w:sz w:val="20"/>
                <w:szCs w:val="20"/>
              </w:rPr>
            </w:pPr>
            <w:r>
              <w:rPr>
                <w:sz w:val="20"/>
                <w:szCs w:val="20"/>
              </w:rPr>
              <w:t>0,048</w:t>
            </w:r>
          </w:p>
        </w:tc>
        <w:tc>
          <w:tcPr>
            <w:tcW w:w="598" w:type="pct"/>
            <w:shd w:val="clear" w:color="auto" w:fill="auto"/>
            <w:vAlign w:val="center"/>
          </w:tcPr>
          <w:p w14:paraId="17815FFB" w14:textId="30060B29"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594BD0F6" w14:textId="1FC9A7B1" w:rsidR="0051798B" w:rsidRPr="00D93ACE" w:rsidRDefault="0051798B" w:rsidP="0051798B">
            <w:pPr>
              <w:jc w:val="center"/>
              <w:rPr>
                <w:sz w:val="20"/>
                <w:szCs w:val="20"/>
              </w:rPr>
            </w:pPr>
            <w:r>
              <w:rPr>
                <w:sz w:val="20"/>
                <w:szCs w:val="20"/>
              </w:rPr>
              <w:t>0,012</w:t>
            </w:r>
          </w:p>
        </w:tc>
        <w:tc>
          <w:tcPr>
            <w:tcW w:w="711" w:type="pct"/>
            <w:shd w:val="clear" w:color="auto" w:fill="auto"/>
            <w:vAlign w:val="center"/>
          </w:tcPr>
          <w:p w14:paraId="4C9C50B9" w14:textId="3A76ACD8" w:rsidR="0051798B" w:rsidRPr="00D93ACE" w:rsidRDefault="0051798B" w:rsidP="0051798B">
            <w:pPr>
              <w:jc w:val="center"/>
              <w:rPr>
                <w:b/>
                <w:bCs/>
                <w:sz w:val="20"/>
                <w:szCs w:val="20"/>
              </w:rPr>
            </w:pPr>
            <w:r>
              <w:rPr>
                <w:b/>
                <w:bCs/>
                <w:sz w:val="20"/>
                <w:szCs w:val="20"/>
              </w:rPr>
              <w:t>0,060</w:t>
            </w:r>
          </w:p>
        </w:tc>
      </w:tr>
      <w:tr w:rsidR="0051798B" w:rsidRPr="00D93ACE" w14:paraId="6EC8E1CD" w14:textId="77777777" w:rsidTr="003A04FE">
        <w:trPr>
          <w:trHeight w:val="315"/>
        </w:trPr>
        <w:tc>
          <w:tcPr>
            <w:tcW w:w="301" w:type="pct"/>
            <w:vMerge/>
            <w:shd w:val="clear" w:color="auto" w:fill="auto"/>
            <w:vAlign w:val="center"/>
            <w:hideMark/>
          </w:tcPr>
          <w:p w14:paraId="3B941E9A" w14:textId="77777777" w:rsidR="0051798B" w:rsidRPr="00D93ACE" w:rsidRDefault="0051798B" w:rsidP="0051798B">
            <w:pPr>
              <w:rPr>
                <w:sz w:val="20"/>
                <w:szCs w:val="20"/>
              </w:rPr>
            </w:pPr>
          </w:p>
        </w:tc>
        <w:tc>
          <w:tcPr>
            <w:tcW w:w="304" w:type="pct"/>
            <w:vMerge/>
            <w:shd w:val="clear" w:color="auto" w:fill="auto"/>
            <w:vAlign w:val="center"/>
            <w:hideMark/>
          </w:tcPr>
          <w:p w14:paraId="3C66D163" w14:textId="77777777" w:rsidR="0051798B" w:rsidRPr="00D93ACE" w:rsidRDefault="0051798B" w:rsidP="0051798B">
            <w:pPr>
              <w:rPr>
                <w:sz w:val="20"/>
                <w:szCs w:val="20"/>
              </w:rPr>
            </w:pPr>
          </w:p>
        </w:tc>
        <w:tc>
          <w:tcPr>
            <w:tcW w:w="1800" w:type="pct"/>
            <w:shd w:val="clear" w:color="auto" w:fill="auto"/>
            <w:vAlign w:val="center"/>
          </w:tcPr>
          <w:p w14:paraId="4F7B9BD4"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tcPr>
          <w:p w14:paraId="5415FE30" w14:textId="078F1CEE"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6AC56009" w14:textId="231E1EEF"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310228FD" w14:textId="61131285"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3AEB4528" w14:textId="123E688C" w:rsidR="0051798B" w:rsidRPr="00D93ACE" w:rsidRDefault="0051798B" w:rsidP="0051798B">
            <w:pPr>
              <w:jc w:val="center"/>
              <w:rPr>
                <w:b/>
                <w:bCs/>
                <w:sz w:val="20"/>
                <w:szCs w:val="20"/>
              </w:rPr>
            </w:pPr>
            <w:r>
              <w:rPr>
                <w:b/>
                <w:bCs/>
                <w:sz w:val="20"/>
                <w:szCs w:val="20"/>
              </w:rPr>
              <w:t>-</w:t>
            </w:r>
          </w:p>
        </w:tc>
      </w:tr>
      <w:tr w:rsidR="0051798B" w:rsidRPr="00D93ACE" w14:paraId="125581D7" w14:textId="77777777" w:rsidTr="003A04FE">
        <w:trPr>
          <w:trHeight w:val="315"/>
        </w:trPr>
        <w:tc>
          <w:tcPr>
            <w:tcW w:w="301" w:type="pct"/>
            <w:vMerge/>
            <w:shd w:val="clear" w:color="auto" w:fill="auto"/>
            <w:vAlign w:val="center"/>
            <w:hideMark/>
          </w:tcPr>
          <w:p w14:paraId="2B8B603F" w14:textId="77777777" w:rsidR="0051798B" w:rsidRPr="00D93ACE" w:rsidRDefault="0051798B" w:rsidP="0051798B">
            <w:pPr>
              <w:rPr>
                <w:sz w:val="20"/>
                <w:szCs w:val="20"/>
              </w:rPr>
            </w:pPr>
          </w:p>
        </w:tc>
        <w:tc>
          <w:tcPr>
            <w:tcW w:w="304" w:type="pct"/>
            <w:vMerge/>
            <w:shd w:val="clear" w:color="auto" w:fill="auto"/>
            <w:vAlign w:val="center"/>
            <w:hideMark/>
          </w:tcPr>
          <w:p w14:paraId="1CF82496" w14:textId="77777777" w:rsidR="0051798B" w:rsidRPr="00D93ACE" w:rsidRDefault="0051798B" w:rsidP="0051798B">
            <w:pPr>
              <w:rPr>
                <w:sz w:val="20"/>
                <w:szCs w:val="20"/>
              </w:rPr>
            </w:pPr>
          </w:p>
        </w:tc>
        <w:tc>
          <w:tcPr>
            <w:tcW w:w="1800" w:type="pct"/>
            <w:shd w:val="clear" w:color="auto" w:fill="auto"/>
            <w:vAlign w:val="center"/>
          </w:tcPr>
          <w:p w14:paraId="76A03DD8"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tcPr>
          <w:p w14:paraId="7C717FE0" w14:textId="7270643E"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2943B0AF" w14:textId="2DC3C02F"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24DDEA3D" w14:textId="195D0F0D"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706FF6A1" w14:textId="6EEBC022" w:rsidR="0051798B" w:rsidRPr="00D93ACE" w:rsidRDefault="0051798B" w:rsidP="0051798B">
            <w:pPr>
              <w:jc w:val="center"/>
              <w:rPr>
                <w:b/>
                <w:bCs/>
                <w:sz w:val="20"/>
                <w:szCs w:val="20"/>
              </w:rPr>
            </w:pPr>
            <w:r>
              <w:rPr>
                <w:b/>
                <w:bCs/>
                <w:sz w:val="20"/>
                <w:szCs w:val="20"/>
              </w:rPr>
              <w:t>-</w:t>
            </w:r>
          </w:p>
        </w:tc>
      </w:tr>
      <w:tr w:rsidR="0051798B" w:rsidRPr="00D93ACE" w14:paraId="642C018A" w14:textId="77777777" w:rsidTr="003A04FE">
        <w:trPr>
          <w:trHeight w:val="315"/>
        </w:trPr>
        <w:tc>
          <w:tcPr>
            <w:tcW w:w="301" w:type="pct"/>
            <w:vMerge w:val="restart"/>
            <w:shd w:val="clear" w:color="auto" w:fill="auto"/>
            <w:vAlign w:val="center"/>
            <w:hideMark/>
          </w:tcPr>
          <w:p w14:paraId="7562D89D" w14:textId="77777777" w:rsidR="0051798B" w:rsidRPr="00D93ACE" w:rsidRDefault="0051798B" w:rsidP="0051798B">
            <w:pPr>
              <w:jc w:val="center"/>
              <w:rPr>
                <w:sz w:val="20"/>
                <w:szCs w:val="20"/>
              </w:rPr>
            </w:pPr>
            <w:r w:rsidRPr="00D93ACE">
              <w:rPr>
                <w:sz w:val="20"/>
                <w:szCs w:val="20"/>
              </w:rPr>
              <w:t>22</w:t>
            </w:r>
          </w:p>
        </w:tc>
        <w:tc>
          <w:tcPr>
            <w:tcW w:w="304" w:type="pct"/>
            <w:vMerge w:val="restart"/>
            <w:shd w:val="clear" w:color="auto" w:fill="auto"/>
            <w:vAlign w:val="center"/>
            <w:hideMark/>
          </w:tcPr>
          <w:p w14:paraId="6C1CF21F" w14:textId="77777777" w:rsidR="0051798B" w:rsidRPr="00D93ACE" w:rsidRDefault="0051798B" w:rsidP="0051798B">
            <w:pPr>
              <w:jc w:val="center"/>
              <w:rPr>
                <w:sz w:val="20"/>
                <w:szCs w:val="20"/>
              </w:rPr>
            </w:pPr>
            <w:r w:rsidRPr="00D93ACE">
              <w:rPr>
                <w:sz w:val="20"/>
                <w:szCs w:val="20"/>
              </w:rPr>
              <w:t>22</w:t>
            </w:r>
          </w:p>
        </w:tc>
        <w:tc>
          <w:tcPr>
            <w:tcW w:w="1800" w:type="pct"/>
            <w:shd w:val="clear" w:color="auto" w:fill="auto"/>
            <w:vAlign w:val="center"/>
          </w:tcPr>
          <w:p w14:paraId="2D818F77" w14:textId="77777777" w:rsidR="0051798B" w:rsidRPr="00D93ACE" w:rsidRDefault="0051798B" w:rsidP="0051798B">
            <w:pPr>
              <w:rPr>
                <w:b/>
                <w:bCs/>
                <w:sz w:val="20"/>
                <w:szCs w:val="20"/>
              </w:rPr>
            </w:pPr>
            <w:r w:rsidRPr="00D93ACE">
              <w:rPr>
                <w:b/>
                <w:bCs/>
                <w:sz w:val="18"/>
                <w:szCs w:val="18"/>
              </w:rPr>
              <w:t>№22</w:t>
            </w:r>
          </w:p>
        </w:tc>
        <w:tc>
          <w:tcPr>
            <w:tcW w:w="688" w:type="pct"/>
            <w:shd w:val="clear" w:color="auto" w:fill="auto"/>
            <w:vAlign w:val="center"/>
          </w:tcPr>
          <w:p w14:paraId="5E6999FA" w14:textId="7F9DE544" w:rsidR="0051798B" w:rsidRPr="00D93ACE" w:rsidRDefault="0051798B" w:rsidP="0051798B">
            <w:pPr>
              <w:jc w:val="center"/>
              <w:rPr>
                <w:b/>
                <w:bCs/>
                <w:sz w:val="20"/>
                <w:szCs w:val="20"/>
              </w:rPr>
            </w:pPr>
            <w:r>
              <w:rPr>
                <w:b/>
                <w:bCs/>
                <w:sz w:val="20"/>
                <w:szCs w:val="20"/>
              </w:rPr>
              <w:t>0,042</w:t>
            </w:r>
          </w:p>
        </w:tc>
        <w:tc>
          <w:tcPr>
            <w:tcW w:w="598" w:type="pct"/>
            <w:shd w:val="clear" w:color="auto" w:fill="auto"/>
            <w:vAlign w:val="center"/>
          </w:tcPr>
          <w:p w14:paraId="1444EC2E" w14:textId="007B9900"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tcPr>
          <w:p w14:paraId="33256AD1" w14:textId="184E6D82" w:rsidR="0051798B" w:rsidRPr="00D93ACE" w:rsidRDefault="0051798B" w:rsidP="0051798B">
            <w:pPr>
              <w:jc w:val="center"/>
              <w:rPr>
                <w:b/>
                <w:bCs/>
                <w:sz w:val="20"/>
                <w:szCs w:val="20"/>
              </w:rPr>
            </w:pPr>
            <w:r>
              <w:rPr>
                <w:b/>
                <w:bCs/>
                <w:sz w:val="20"/>
                <w:szCs w:val="20"/>
              </w:rPr>
              <w:t>-</w:t>
            </w:r>
          </w:p>
        </w:tc>
        <w:tc>
          <w:tcPr>
            <w:tcW w:w="711" w:type="pct"/>
            <w:shd w:val="clear" w:color="auto" w:fill="auto"/>
            <w:vAlign w:val="center"/>
          </w:tcPr>
          <w:p w14:paraId="3D7FA00E" w14:textId="0ADA5017" w:rsidR="0051798B" w:rsidRPr="00D93ACE" w:rsidRDefault="0051798B" w:rsidP="0051798B">
            <w:pPr>
              <w:jc w:val="center"/>
              <w:rPr>
                <w:b/>
                <w:bCs/>
                <w:sz w:val="20"/>
                <w:szCs w:val="20"/>
              </w:rPr>
            </w:pPr>
            <w:r>
              <w:rPr>
                <w:b/>
                <w:bCs/>
                <w:sz w:val="20"/>
                <w:szCs w:val="20"/>
              </w:rPr>
              <w:t>0,042</w:t>
            </w:r>
          </w:p>
        </w:tc>
      </w:tr>
      <w:tr w:rsidR="0051798B" w:rsidRPr="00D93ACE" w14:paraId="543BB295" w14:textId="77777777" w:rsidTr="003A04FE">
        <w:trPr>
          <w:trHeight w:val="315"/>
        </w:trPr>
        <w:tc>
          <w:tcPr>
            <w:tcW w:w="301" w:type="pct"/>
            <w:vMerge/>
            <w:shd w:val="clear" w:color="auto" w:fill="auto"/>
            <w:vAlign w:val="center"/>
            <w:hideMark/>
          </w:tcPr>
          <w:p w14:paraId="0743FDC7" w14:textId="77777777" w:rsidR="0051798B" w:rsidRPr="00D93ACE" w:rsidRDefault="0051798B" w:rsidP="0051798B">
            <w:pPr>
              <w:rPr>
                <w:sz w:val="20"/>
                <w:szCs w:val="20"/>
              </w:rPr>
            </w:pPr>
          </w:p>
        </w:tc>
        <w:tc>
          <w:tcPr>
            <w:tcW w:w="304" w:type="pct"/>
            <w:vMerge/>
            <w:shd w:val="clear" w:color="auto" w:fill="auto"/>
            <w:vAlign w:val="center"/>
            <w:hideMark/>
          </w:tcPr>
          <w:p w14:paraId="566B6B52" w14:textId="77777777" w:rsidR="0051798B" w:rsidRPr="00D93ACE" w:rsidRDefault="0051798B" w:rsidP="0051798B">
            <w:pPr>
              <w:rPr>
                <w:sz w:val="20"/>
                <w:szCs w:val="20"/>
              </w:rPr>
            </w:pPr>
          </w:p>
        </w:tc>
        <w:tc>
          <w:tcPr>
            <w:tcW w:w="1800" w:type="pct"/>
            <w:shd w:val="clear" w:color="auto" w:fill="auto"/>
            <w:vAlign w:val="center"/>
          </w:tcPr>
          <w:p w14:paraId="7201132F"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tcPr>
          <w:p w14:paraId="2E49EF95" w14:textId="36EE7A67" w:rsidR="0051798B" w:rsidRPr="00D93ACE" w:rsidRDefault="0051798B" w:rsidP="0051798B">
            <w:pPr>
              <w:jc w:val="center"/>
              <w:rPr>
                <w:sz w:val="20"/>
                <w:szCs w:val="20"/>
              </w:rPr>
            </w:pPr>
            <w:r>
              <w:rPr>
                <w:sz w:val="20"/>
                <w:szCs w:val="20"/>
              </w:rPr>
              <w:t>0,042</w:t>
            </w:r>
          </w:p>
        </w:tc>
        <w:tc>
          <w:tcPr>
            <w:tcW w:w="598" w:type="pct"/>
            <w:shd w:val="clear" w:color="auto" w:fill="auto"/>
            <w:vAlign w:val="center"/>
          </w:tcPr>
          <w:p w14:paraId="6578E432" w14:textId="5D131533"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69D72D6D" w14:textId="560179AD"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7EF69193" w14:textId="1F15557D" w:rsidR="0051798B" w:rsidRPr="00D93ACE" w:rsidRDefault="0051798B" w:rsidP="0051798B">
            <w:pPr>
              <w:jc w:val="center"/>
              <w:rPr>
                <w:b/>
                <w:bCs/>
                <w:sz w:val="20"/>
                <w:szCs w:val="20"/>
              </w:rPr>
            </w:pPr>
            <w:r>
              <w:rPr>
                <w:b/>
                <w:bCs/>
                <w:sz w:val="20"/>
                <w:szCs w:val="20"/>
              </w:rPr>
              <w:t>0,042</w:t>
            </w:r>
          </w:p>
        </w:tc>
      </w:tr>
      <w:tr w:rsidR="0051798B" w:rsidRPr="00D93ACE" w14:paraId="4510E55D" w14:textId="77777777" w:rsidTr="003A04FE">
        <w:trPr>
          <w:trHeight w:val="315"/>
        </w:trPr>
        <w:tc>
          <w:tcPr>
            <w:tcW w:w="301" w:type="pct"/>
            <w:vMerge/>
            <w:shd w:val="clear" w:color="auto" w:fill="auto"/>
            <w:vAlign w:val="center"/>
            <w:hideMark/>
          </w:tcPr>
          <w:p w14:paraId="113ED37A" w14:textId="77777777" w:rsidR="0051798B" w:rsidRPr="00D93ACE" w:rsidRDefault="0051798B" w:rsidP="0051798B">
            <w:pPr>
              <w:rPr>
                <w:sz w:val="20"/>
                <w:szCs w:val="20"/>
              </w:rPr>
            </w:pPr>
          </w:p>
        </w:tc>
        <w:tc>
          <w:tcPr>
            <w:tcW w:w="304" w:type="pct"/>
            <w:vMerge/>
            <w:shd w:val="clear" w:color="auto" w:fill="auto"/>
            <w:vAlign w:val="center"/>
            <w:hideMark/>
          </w:tcPr>
          <w:p w14:paraId="32439E87" w14:textId="77777777" w:rsidR="0051798B" w:rsidRPr="00D93ACE" w:rsidRDefault="0051798B" w:rsidP="0051798B">
            <w:pPr>
              <w:rPr>
                <w:sz w:val="20"/>
                <w:szCs w:val="20"/>
              </w:rPr>
            </w:pPr>
          </w:p>
        </w:tc>
        <w:tc>
          <w:tcPr>
            <w:tcW w:w="1800" w:type="pct"/>
            <w:shd w:val="clear" w:color="auto" w:fill="auto"/>
            <w:vAlign w:val="center"/>
          </w:tcPr>
          <w:p w14:paraId="67256527"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tcPr>
          <w:p w14:paraId="20A66748" w14:textId="36BE577A"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2AD4EE07" w14:textId="7D9A70E5"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45BC5736" w14:textId="30B7FA4E"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656A9632" w14:textId="32289464" w:rsidR="0051798B" w:rsidRPr="00D93ACE" w:rsidRDefault="0051798B" w:rsidP="0051798B">
            <w:pPr>
              <w:jc w:val="center"/>
              <w:rPr>
                <w:b/>
                <w:bCs/>
                <w:sz w:val="20"/>
                <w:szCs w:val="20"/>
              </w:rPr>
            </w:pPr>
            <w:r>
              <w:rPr>
                <w:b/>
                <w:bCs/>
                <w:sz w:val="20"/>
                <w:szCs w:val="20"/>
              </w:rPr>
              <w:t>-</w:t>
            </w:r>
          </w:p>
        </w:tc>
      </w:tr>
      <w:tr w:rsidR="0051798B" w:rsidRPr="00D93ACE" w14:paraId="20900EFB" w14:textId="77777777" w:rsidTr="003A04FE">
        <w:trPr>
          <w:trHeight w:val="315"/>
        </w:trPr>
        <w:tc>
          <w:tcPr>
            <w:tcW w:w="301" w:type="pct"/>
            <w:vMerge/>
            <w:shd w:val="clear" w:color="auto" w:fill="auto"/>
            <w:vAlign w:val="center"/>
            <w:hideMark/>
          </w:tcPr>
          <w:p w14:paraId="343BFB86" w14:textId="77777777" w:rsidR="0051798B" w:rsidRPr="00D93ACE" w:rsidRDefault="0051798B" w:rsidP="0051798B">
            <w:pPr>
              <w:rPr>
                <w:sz w:val="20"/>
                <w:szCs w:val="20"/>
              </w:rPr>
            </w:pPr>
          </w:p>
        </w:tc>
        <w:tc>
          <w:tcPr>
            <w:tcW w:w="304" w:type="pct"/>
            <w:vMerge/>
            <w:shd w:val="clear" w:color="auto" w:fill="auto"/>
            <w:vAlign w:val="center"/>
            <w:hideMark/>
          </w:tcPr>
          <w:p w14:paraId="7C2D1C3E" w14:textId="77777777" w:rsidR="0051798B" w:rsidRPr="00D93ACE" w:rsidRDefault="0051798B" w:rsidP="0051798B">
            <w:pPr>
              <w:rPr>
                <w:sz w:val="20"/>
                <w:szCs w:val="20"/>
              </w:rPr>
            </w:pPr>
          </w:p>
        </w:tc>
        <w:tc>
          <w:tcPr>
            <w:tcW w:w="1800" w:type="pct"/>
            <w:shd w:val="clear" w:color="auto" w:fill="auto"/>
            <w:vAlign w:val="center"/>
          </w:tcPr>
          <w:p w14:paraId="69A16B2F"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tcPr>
          <w:p w14:paraId="7099E33B" w14:textId="5711AC71"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5AAF439F" w14:textId="1ECBC226"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10C207E7" w14:textId="06587A90"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7EB5D3EC" w14:textId="633F2EB2" w:rsidR="0051798B" w:rsidRPr="00D93ACE" w:rsidRDefault="0051798B" w:rsidP="0051798B">
            <w:pPr>
              <w:jc w:val="center"/>
              <w:rPr>
                <w:b/>
                <w:bCs/>
                <w:sz w:val="20"/>
                <w:szCs w:val="20"/>
              </w:rPr>
            </w:pPr>
            <w:r>
              <w:rPr>
                <w:b/>
                <w:bCs/>
                <w:sz w:val="20"/>
                <w:szCs w:val="20"/>
              </w:rPr>
              <w:t>-</w:t>
            </w:r>
          </w:p>
        </w:tc>
      </w:tr>
      <w:tr w:rsidR="0051798B" w:rsidRPr="00D93ACE" w14:paraId="4686B557" w14:textId="77777777" w:rsidTr="003A04FE">
        <w:trPr>
          <w:trHeight w:val="315"/>
        </w:trPr>
        <w:tc>
          <w:tcPr>
            <w:tcW w:w="301" w:type="pct"/>
            <w:vMerge w:val="restart"/>
            <w:shd w:val="clear" w:color="auto" w:fill="auto"/>
            <w:vAlign w:val="center"/>
            <w:hideMark/>
          </w:tcPr>
          <w:p w14:paraId="519B6B9B" w14:textId="77777777" w:rsidR="0051798B" w:rsidRPr="00D93ACE" w:rsidRDefault="0051798B" w:rsidP="0051798B">
            <w:pPr>
              <w:jc w:val="center"/>
              <w:rPr>
                <w:sz w:val="20"/>
                <w:szCs w:val="20"/>
              </w:rPr>
            </w:pPr>
            <w:r w:rsidRPr="00D93ACE">
              <w:rPr>
                <w:sz w:val="20"/>
                <w:szCs w:val="20"/>
              </w:rPr>
              <w:t>23</w:t>
            </w:r>
          </w:p>
        </w:tc>
        <w:tc>
          <w:tcPr>
            <w:tcW w:w="304" w:type="pct"/>
            <w:vMerge w:val="restart"/>
            <w:shd w:val="clear" w:color="auto" w:fill="auto"/>
            <w:vAlign w:val="center"/>
            <w:hideMark/>
          </w:tcPr>
          <w:p w14:paraId="527BEA88" w14:textId="77777777" w:rsidR="0051798B" w:rsidRPr="00D93ACE" w:rsidRDefault="0051798B" w:rsidP="0051798B">
            <w:pPr>
              <w:jc w:val="center"/>
              <w:rPr>
                <w:sz w:val="20"/>
                <w:szCs w:val="20"/>
              </w:rPr>
            </w:pPr>
            <w:r w:rsidRPr="00D93ACE">
              <w:rPr>
                <w:sz w:val="20"/>
                <w:szCs w:val="20"/>
              </w:rPr>
              <w:t>23</w:t>
            </w:r>
          </w:p>
        </w:tc>
        <w:tc>
          <w:tcPr>
            <w:tcW w:w="1800" w:type="pct"/>
            <w:shd w:val="clear" w:color="auto" w:fill="auto"/>
            <w:vAlign w:val="center"/>
          </w:tcPr>
          <w:p w14:paraId="76E13959" w14:textId="77777777" w:rsidR="0051798B" w:rsidRPr="00D93ACE" w:rsidRDefault="0051798B" w:rsidP="0051798B">
            <w:pPr>
              <w:rPr>
                <w:b/>
                <w:bCs/>
                <w:sz w:val="20"/>
                <w:szCs w:val="20"/>
              </w:rPr>
            </w:pPr>
            <w:r w:rsidRPr="00D93ACE">
              <w:rPr>
                <w:b/>
                <w:bCs/>
                <w:sz w:val="18"/>
                <w:szCs w:val="18"/>
              </w:rPr>
              <w:t>№23</w:t>
            </w:r>
          </w:p>
        </w:tc>
        <w:tc>
          <w:tcPr>
            <w:tcW w:w="688" w:type="pct"/>
            <w:shd w:val="clear" w:color="auto" w:fill="auto"/>
            <w:vAlign w:val="center"/>
          </w:tcPr>
          <w:p w14:paraId="3961F249" w14:textId="3D692A93" w:rsidR="0051798B" w:rsidRPr="00D93ACE" w:rsidRDefault="0051798B" w:rsidP="0051798B">
            <w:pPr>
              <w:jc w:val="center"/>
              <w:rPr>
                <w:b/>
                <w:bCs/>
                <w:sz w:val="20"/>
                <w:szCs w:val="20"/>
              </w:rPr>
            </w:pPr>
            <w:r>
              <w:rPr>
                <w:b/>
                <w:bCs/>
                <w:sz w:val="20"/>
                <w:szCs w:val="20"/>
              </w:rPr>
              <w:t>0,039</w:t>
            </w:r>
          </w:p>
        </w:tc>
        <w:tc>
          <w:tcPr>
            <w:tcW w:w="598" w:type="pct"/>
            <w:shd w:val="clear" w:color="auto" w:fill="auto"/>
            <w:vAlign w:val="center"/>
          </w:tcPr>
          <w:p w14:paraId="7D98A42C" w14:textId="548E00C6"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tcPr>
          <w:p w14:paraId="63DF1B07" w14:textId="04627686" w:rsidR="0051798B" w:rsidRPr="00D93ACE" w:rsidRDefault="0051798B" w:rsidP="0051798B">
            <w:pPr>
              <w:jc w:val="center"/>
              <w:rPr>
                <w:b/>
                <w:bCs/>
                <w:sz w:val="20"/>
                <w:szCs w:val="20"/>
              </w:rPr>
            </w:pPr>
            <w:r>
              <w:rPr>
                <w:b/>
                <w:bCs/>
                <w:sz w:val="20"/>
                <w:szCs w:val="20"/>
              </w:rPr>
              <w:t>-</w:t>
            </w:r>
          </w:p>
        </w:tc>
        <w:tc>
          <w:tcPr>
            <w:tcW w:w="711" w:type="pct"/>
            <w:shd w:val="clear" w:color="auto" w:fill="auto"/>
            <w:vAlign w:val="center"/>
          </w:tcPr>
          <w:p w14:paraId="011CBCE1" w14:textId="01A7AC3B" w:rsidR="0051798B" w:rsidRPr="00D93ACE" w:rsidRDefault="0051798B" w:rsidP="0051798B">
            <w:pPr>
              <w:jc w:val="center"/>
              <w:rPr>
                <w:b/>
                <w:bCs/>
                <w:sz w:val="20"/>
                <w:szCs w:val="20"/>
              </w:rPr>
            </w:pPr>
            <w:r>
              <w:rPr>
                <w:b/>
                <w:bCs/>
                <w:sz w:val="20"/>
                <w:szCs w:val="20"/>
              </w:rPr>
              <w:t>0,039</w:t>
            </w:r>
          </w:p>
        </w:tc>
      </w:tr>
      <w:tr w:rsidR="0051798B" w:rsidRPr="00D93ACE" w14:paraId="7CD0ACA4" w14:textId="77777777" w:rsidTr="003A04FE">
        <w:trPr>
          <w:trHeight w:val="315"/>
        </w:trPr>
        <w:tc>
          <w:tcPr>
            <w:tcW w:w="301" w:type="pct"/>
            <w:vMerge/>
            <w:shd w:val="clear" w:color="auto" w:fill="auto"/>
            <w:vAlign w:val="center"/>
            <w:hideMark/>
          </w:tcPr>
          <w:p w14:paraId="38E7ADE3" w14:textId="77777777" w:rsidR="0051798B" w:rsidRPr="00D93ACE" w:rsidRDefault="0051798B" w:rsidP="0051798B">
            <w:pPr>
              <w:rPr>
                <w:sz w:val="20"/>
                <w:szCs w:val="20"/>
              </w:rPr>
            </w:pPr>
          </w:p>
        </w:tc>
        <w:tc>
          <w:tcPr>
            <w:tcW w:w="304" w:type="pct"/>
            <w:vMerge/>
            <w:shd w:val="clear" w:color="auto" w:fill="auto"/>
            <w:vAlign w:val="center"/>
            <w:hideMark/>
          </w:tcPr>
          <w:p w14:paraId="2B06B642" w14:textId="77777777" w:rsidR="0051798B" w:rsidRPr="00D93ACE" w:rsidRDefault="0051798B" w:rsidP="0051798B">
            <w:pPr>
              <w:rPr>
                <w:sz w:val="20"/>
                <w:szCs w:val="20"/>
              </w:rPr>
            </w:pPr>
          </w:p>
        </w:tc>
        <w:tc>
          <w:tcPr>
            <w:tcW w:w="1800" w:type="pct"/>
            <w:shd w:val="clear" w:color="auto" w:fill="auto"/>
            <w:vAlign w:val="center"/>
          </w:tcPr>
          <w:p w14:paraId="3B8ABED2" w14:textId="77777777" w:rsidR="0051798B" w:rsidRPr="00D93ACE" w:rsidRDefault="0051798B" w:rsidP="0051798B">
            <w:pPr>
              <w:rPr>
                <w:sz w:val="20"/>
                <w:szCs w:val="20"/>
              </w:rPr>
            </w:pPr>
            <w:r w:rsidRPr="00D93ACE">
              <w:rPr>
                <w:sz w:val="18"/>
                <w:szCs w:val="18"/>
              </w:rPr>
              <w:t>Жилые здания</w:t>
            </w:r>
          </w:p>
        </w:tc>
        <w:tc>
          <w:tcPr>
            <w:tcW w:w="688" w:type="pct"/>
            <w:shd w:val="clear" w:color="auto" w:fill="auto"/>
            <w:vAlign w:val="center"/>
          </w:tcPr>
          <w:p w14:paraId="54C744A5" w14:textId="0F744692"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7BA15D48" w14:textId="4D9FB82E"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78849035" w14:textId="04AA71EF"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109D479B" w14:textId="7CAFD2BB" w:rsidR="0051798B" w:rsidRPr="00D93ACE" w:rsidRDefault="0051798B" w:rsidP="0051798B">
            <w:pPr>
              <w:jc w:val="center"/>
              <w:rPr>
                <w:b/>
                <w:bCs/>
                <w:sz w:val="20"/>
                <w:szCs w:val="20"/>
              </w:rPr>
            </w:pPr>
            <w:r>
              <w:rPr>
                <w:b/>
                <w:bCs/>
                <w:sz w:val="20"/>
                <w:szCs w:val="20"/>
              </w:rPr>
              <w:t>-</w:t>
            </w:r>
          </w:p>
        </w:tc>
      </w:tr>
      <w:tr w:rsidR="0051798B" w:rsidRPr="00D93ACE" w14:paraId="05A951CF" w14:textId="77777777" w:rsidTr="003A04FE">
        <w:trPr>
          <w:trHeight w:val="315"/>
        </w:trPr>
        <w:tc>
          <w:tcPr>
            <w:tcW w:w="301" w:type="pct"/>
            <w:vMerge/>
            <w:shd w:val="clear" w:color="auto" w:fill="auto"/>
            <w:vAlign w:val="center"/>
            <w:hideMark/>
          </w:tcPr>
          <w:p w14:paraId="6C7C1DA4" w14:textId="77777777" w:rsidR="0051798B" w:rsidRPr="00D93ACE" w:rsidRDefault="0051798B" w:rsidP="0051798B">
            <w:pPr>
              <w:rPr>
                <w:sz w:val="20"/>
                <w:szCs w:val="20"/>
              </w:rPr>
            </w:pPr>
          </w:p>
        </w:tc>
        <w:tc>
          <w:tcPr>
            <w:tcW w:w="304" w:type="pct"/>
            <w:vMerge/>
            <w:shd w:val="clear" w:color="auto" w:fill="auto"/>
            <w:vAlign w:val="center"/>
            <w:hideMark/>
          </w:tcPr>
          <w:p w14:paraId="708A0566" w14:textId="77777777" w:rsidR="0051798B" w:rsidRPr="00D93ACE" w:rsidRDefault="0051798B" w:rsidP="0051798B">
            <w:pPr>
              <w:rPr>
                <w:sz w:val="20"/>
                <w:szCs w:val="20"/>
              </w:rPr>
            </w:pPr>
          </w:p>
        </w:tc>
        <w:tc>
          <w:tcPr>
            <w:tcW w:w="1800" w:type="pct"/>
            <w:shd w:val="clear" w:color="auto" w:fill="auto"/>
            <w:vAlign w:val="center"/>
          </w:tcPr>
          <w:p w14:paraId="79FE1EC0" w14:textId="77777777" w:rsidR="0051798B" w:rsidRPr="00D93ACE" w:rsidRDefault="0051798B" w:rsidP="0051798B">
            <w:pPr>
              <w:rPr>
                <w:sz w:val="20"/>
                <w:szCs w:val="20"/>
              </w:rPr>
            </w:pPr>
            <w:r w:rsidRPr="00D93ACE">
              <w:rPr>
                <w:sz w:val="18"/>
                <w:szCs w:val="18"/>
              </w:rPr>
              <w:t>Общественные и административные здания</w:t>
            </w:r>
          </w:p>
        </w:tc>
        <w:tc>
          <w:tcPr>
            <w:tcW w:w="688" w:type="pct"/>
            <w:shd w:val="clear" w:color="auto" w:fill="auto"/>
            <w:vAlign w:val="center"/>
          </w:tcPr>
          <w:p w14:paraId="24EE9FF7" w14:textId="6E4FCA5C" w:rsidR="0051798B" w:rsidRPr="00D93ACE" w:rsidRDefault="0051798B" w:rsidP="0051798B">
            <w:pPr>
              <w:jc w:val="center"/>
              <w:rPr>
                <w:sz w:val="20"/>
                <w:szCs w:val="20"/>
              </w:rPr>
            </w:pPr>
            <w:r>
              <w:rPr>
                <w:sz w:val="20"/>
                <w:szCs w:val="20"/>
              </w:rPr>
              <w:t>0,039</w:t>
            </w:r>
          </w:p>
        </w:tc>
        <w:tc>
          <w:tcPr>
            <w:tcW w:w="598" w:type="pct"/>
            <w:shd w:val="clear" w:color="auto" w:fill="auto"/>
            <w:vAlign w:val="center"/>
          </w:tcPr>
          <w:p w14:paraId="717B9614" w14:textId="28581ADE"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2D3964D1" w14:textId="6D716E18"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0DDD80F8" w14:textId="2354F958" w:rsidR="0051798B" w:rsidRPr="00D93ACE" w:rsidRDefault="0051798B" w:rsidP="0051798B">
            <w:pPr>
              <w:jc w:val="center"/>
              <w:rPr>
                <w:b/>
                <w:bCs/>
                <w:sz w:val="20"/>
                <w:szCs w:val="20"/>
              </w:rPr>
            </w:pPr>
            <w:r>
              <w:rPr>
                <w:b/>
                <w:bCs/>
                <w:sz w:val="20"/>
                <w:szCs w:val="20"/>
              </w:rPr>
              <w:t>0,039</w:t>
            </w:r>
          </w:p>
        </w:tc>
      </w:tr>
      <w:tr w:rsidR="0051798B" w:rsidRPr="00D93ACE" w14:paraId="179148E1" w14:textId="77777777" w:rsidTr="003A04FE">
        <w:trPr>
          <w:trHeight w:val="315"/>
        </w:trPr>
        <w:tc>
          <w:tcPr>
            <w:tcW w:w="301" w:type="pct"/>
            <w:vMerge/>
            <w:shd w:val="clear" w:color="auto" w:fill="auto"/>
            <w:vAlign w:val="center"/>
            <w:hideMark/>
          </w:tcPr>
          <w:p w14:paraId="4BB43004" w14:textId="77777777" w:rsidR="0051798B" w:rsidRPr="00D93ACE" w:rsidRDefault="0051798B" w:rsidP="0051798B">
            <w:pPr>
              <w:rPr>
                <w:sz w:val="20"/>
                <w:szCs w:val="20"/>
              </w:rPr>
            </w:pPr>
          </w:p>
        </w:tc>
        <w:tc>
          <w:tcPr>
            <w:tcW w:w="304" w:type="pct"/>
            <w:vMerge/>
            <w:shd w:val="clear" w:color="auto" w:fill="auto"/>
            <w:vAlign w:val="center"/>
            <w:hideMark/>
          </w:tcPr>
          <w:p w14:paraId="5AA2DDAC" w14:textId="77777777" w:rsidR="0051798B" w:rsidRPr="00D93ACE" w:rsidRDefault="0051798B" w:rsidP="0051798B">
            <w:pPr>
              <w:rPr>
                <w:sz w:val="20"/>
                <w:szCs w:val="20"/>
              </w:rPr>
            </w:pPr>
          </w:p>
        </w:tc>
        <w:tc>
          <w:tcPr>
            <w:tcW w:w="1800" w:type="pct"/>
            <w:shd w:val="clear" w:color="auto" w:fill="auto"/>
            <w:vAlign w:val="center"/>
          </w:tcPr>
          <w:p w14:paraId="351EEF9E" w14:textId="77777777" w:rsidR="0051798B" w:rsidRPr="00D93ACE" w:rsidRDefault="0051798B" w:rsidP="0051798B">
            <w:pPr>
              <w:rPr>
                <w:sz w:val="20"/>
                <w:szCs w:val="20"/>
              </w:rPr>
            </w:pPr>
            <w:r w:rsidRPr="00D93ACE">
              <w:rPr>
                <w:sz w:val="18"/>
                <w:szCs w:val="18"/>
              </w:rPr>
              <w:t>Промышленные здания</w:t>
            </w:r>
          </w:p>
        </w:tc>
        <w:tc>
          <w:tcPr>
            <w:tcW w:w="688" w:type="pct"/>
            <w:shd w:val="clear" w:color="auto" w:fill="auto"/>
            <w:vAlign w:val="center"/>
          </w:tcPr>
          <w:p w14:paraId="7EDB5BF5" w14:textId="104A4AF9"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4063C4DC" w14:textId="4006478B" w:rsidR="0051798B" w:rsidRPr="00D93ACE" w:rsidRDefault="0051798B" w:rsidP="0051798B">
            <w:pPr>
              <w:jc w:val="center"/>
              <w:rPr>
                <w:sz w:val="20"/>
                <w:szCs w:val="20"/>
              </w:rPr>
            </w:pPr>
            <w:r>
              <w:rPr>
                <w:sz w:val="20"/>
                <w:szCs w:val="20"/>
              </w:rPr>
              <w:t>-</w:t>
            </w:r>
          </w:p>
        </w:tc>
        <w:tc>
          <w:tcPr>
            <w:tcW w:w="598" w:type="pct"/>
            <w:shd w:val="clear" w:color="auto" w:fill="auto"/>
            <w:vAlign w:val="center"/>
          </w:tcPr>
          <w:p w14:paraId="4E83F354" w14:textId="546EE1D7" w:rsidR="0051798B" w:rsidRPr="00D93ACE" w:rsidRDefault="0051798B" w:rsidP="0051798B">
            <w:pPr>
              <w:jc w:val="center"/>
              <w:rPr>
                <w:sz w:val="20"/>
                <w:szCs w:val="20"/>
              </w:rPr>
            </w:pPr>
            <w:r>
              <w:rPr>
                <w:sz w:val="20"/>
                <w:szCs w:val="20"/>
              </w:rPr>
              <w:t>-</w:t>
            </w:r>
          </w:p>
        </w:tc>
        <w:tc>
          <w:tcPr>
            <w:tcW w:w="711" w:type="pct"/>
            <w:shd w:val="clear" w:color="auto" w:fill="auto"/>
            <w:vAlign w:val="center"/>
          </w:tcPr>
          <w:p w14:paraId="371ABB54" w14:textId="3075D4C5" w:rsidR="0051798B" w:rsidRPr="00D93ACE" w:rsidRDefault="0051798B" w:rsidP="0051798B">
            <w:pPr>
              <w:jc w:val="center"/>
              <w:rPr>
                <w:b/>
                <w:bCs/>
                <w:sz w:val="20"/>
                <w:szCs w:val="20"/>
              </w:rPr>
            </w:pPr>
            <w:r>
              <w:rPr>
                <w:b/>
                <w:bCs/>
                <w:sz w:val="20"/>
                <w:szCs w:val="20"/>
              </w:rPr>
              <w:t>-</w:t>
            </w:r>
          </w:p>
        </w:tc>
      </w:tr>
      <w:tr w:rsidR="0051798B" w:rsidRPr="00D93ACE" w14:paraId="07B2394F" w14:textId="77777777" w:rsidTr="003A04FE">
        <w:trPr>
          <w:trHeight w:val="315"/>
        </w:trPr>
        <w:tc>
          <w:tcPr>
            <w:tcW w:w="301" w:type="pct"/>
            <w:vMerge w:val="restart"/>
            <w:shd w:val="clear" w:color="auto" w:fill="auto"/>
            <w:vAlign w:val="center"/>
            <w:hideMark/>
          </w:tcPr>
          <w:p w14:paraId="3BA59E87" w14:textId="77777777" w:rsidR="0051798B" w:rsidRPr="00D93ACE" w:rsidRDefault="0051798B" w:rsidP="0051798B">
            <w:pPr>
              <w:jc w:val="center"/>
              <w:rPr>
                <w:sz w:val="20"/>
                <w:szCs w:val="20"/>
              </w:rPr>
            </w:pPr>
            <w:r w:rsidRPr="00D93ACE">
              <w:rPr>
                <w:sz w:val="20"/>
                <w:szCs w:val="20"/>
              </w:rPr>
              <w:t>24</w:t>
            </w:r>
          </w:p>
        </w:tc>
        <w:tc>
          <w:tcPr>
            <w:tcW w:w="304" w:type="pct"/>
            <w:vMerge w:val="restart"/>
            <w:shd w:val="clear" w:color="auto" w:fill="auto"/>
            <w:vAlign w:val="center"/>
            <w:hideMark/>
          </w:tcPr>
          <w:p w14:paraId="5BBF831F" w14:textId="77777777" w:rsidR="0051798B" w:rsidRPr="00D93ACE" w:rsidRDefault="0051798B" w:rsidP="0051798B">
            <w:pPr>
              <w:jc w:val="center"/>
              <w:rPr>
                <w:sz w:val="20"/>
                <w:szCs w:val="20"/>
              </w:rPr>
            </w:pPr>
            <w:r w:rsidRPr="00D93ACE">
              <w:rPr>
                <w:sz w:val="20"/>
                <w:szCs w:val="20"/>
              </w:rPr>
              <w:t>24</w:t>
            </w:r>
          </w:p>
        </w:tc>
        <w:tc>
          <w:tcPr>
            <w:tcW w:w="1800" w:type="pct"/>
            <w:shd w:val="clear" w:color="auto" w:fill="auto"/>
            <w:vAlign w:val="center"/>
            <w:hideMark/>
          </w:tcPr>
          <w:p w14:paraId="5D16338C" w14:textId="393E0A55" w:rsidR="0051798B" w:rsidRPr="00D93ACE" w:rsidRDefault="0051798B" w:rsidP="0051798B">
            <w:pPr>
              <w:rPr>
                <w:b/>
                <w:bCs/>
                <w:sz w:val="20"/>
                <w:szCs w:val="20"/>
              </w:rPr>
            </w:pPr>
            <w:r>
              <w:rPr>
                <w:b/>
                <w:bCs/>
                <w:sz w:val="20"/>
                <w:szCs w:val="20"/>
              </w:rPr>
              <w:t xml:space="preserve">№24 </w:t>
            </w:r>
            <w:r w:rsidRPr="00D93ACE">
              <w:rPr>
                <w:b/>
                <w:bCs/>
                <w:sz w:val="20"/>
                <w:szCs w:val="20"/>
              </w:rPr>
              <w:t>ул.Рогова</w:t>
            </w:r>
          </w:p>
        </w:tc>
        <w:tc>
          <w:tcPr>
            <w:tcW w:w="688" w:type="pct"/>
            <w:shd w:val="clear" w:color="auto" w:fill="auto"/>
            <w:vAlign w:val="center"/>
            <w:hideMark/>
          </w:tcPr>
          <w:p w14:paraId="37C4624B" w14:textId="776C17ED" w:rsidR="0051798B" w:rsidRPr="00D93ACE" w:rsidRDefault="0051798B" w:rsidP="0051798B">
            <w:pPr>
              <w:jc w:val="center"/>
              <w:rPr>
                <w:b/>
                <w:bCs/>
                <w:sz w:val="20"/>
                <w:szCs w:val="20"/>
              </w:rPr>
            </w:pPr>
            <w:r>
              <w:rPr>
                <w:b/>
                <w:bCs/>
                <w:sz w:val="20"/>
                <w:szCs w:val="20"/>
              </w:rPr>
              <w:t>0,616</w:t>
            </w:r>
          </w:p>
        </w:tc>
        <w:tc>
          <w:tcPr>
            <w:tcW w:w="598" w:type="pct"/>
            <w:shd w:val="clear" w:color="auto" w:fill="auto"/>
            <w:vAlign w:val="center"/>
            <w:hideMark/>
          </w:tcPr>
          <w:p w14:paraId="03FBA853" w14:textId="6A06B4AF" w:rsidR="0051798B" w:rsidRPr="00D93ACE" w:rsidRDefault="0051798B" w:rsidP="0051798B">
            <w:pPr>
              <w:jc w:val="center"/>
              <w:rPr>
                <w:b/>
                <w:bCs/>
                <w:sz w:val="20"/>
                <w:szCs w:val="20"/>
              </w:rPr>
            </w:pPr>
            <w:r>
              <w:rPr>
                <w:b/>
                <w:bCs/>
                <w:sz w:val="20"/>
                <w:szCs w:val="20"/>
              </w:rPr>
              <w:t>-</w:t>
            </w:r>
          </w:p>
        </w:tc>
        <w:tc>
          <w:tcPr>
            <w:tcW w:w="598" w:type="pct"/>
            <w:shd w:val="clear" w:color="auto" w:fill="auto"/>
            <w:vAlign w:val="center"/>
            <w:hideMark/>
          </w:tcPr>
          <w:p w14:paraId="687519CB" w14:textId="4766DFB8" w:rsidR="0051798B" w:rsidRPr="00D93ACE" w:rsidRDefault="0051798B" w:rsidP="0051798B">
            <w:pPr>
              <w:jc w:val="center"/>
              <w:rPr>
                <w:b/>
                <w:bCs/>
                <w:sz w:val="20"/>
                <w:szCs w:val="20"/>
              </w:rPr>
            </w:pPr>
            <w:r>
              <w:rPr>
                <w:b/>
                <w:bCs/>
                <w:sz w:val="20"/>
                <w:szCs w:val="20"/>
              </w:rPr>
              <w:t>0,043</w:t>
            </w:r>
          </w:p>
        </w:tc>
        <w:tc>
          <w:tcPr>
            <w:tcW w:w="711" w:type="pct"/>
            <w:shd w:val="clear" w:color="auto" w:fill="auto"/>
            <w:vAlign w:val="center"/>
            <w:hideMark/>
          </w:tcPr>
          <w:p w14:paraId="6F6B6FF0" w14:textId="59C55B16" w:rsidR="0051798B" w:rsidRPr="00D93ACE" w:rsidRDefault="0051798B" w:rsidP="0051798B">
            <w:pPr>
              <w:jc w:val="center"/>
              <w:rPr>
                <w:b/>
                <w:bCs/>
                <w:sz w:val="20"/>
                <w:szCs w:val="20"/>
              </w:rPr>
            </w:pPr>
            <w:r>
              <w:rPr>
                <w:b/>
                <w:bCs/>
                <w:sz w:val="20"/>
                <w:szCs w:val="20"/>
              </w:rPr>
              <w:t>0,659</w:t>
            </w:r>
          </w:p>
        </w:tc>
      </w:tr>
      <w:tr w:rsidR="0051798B" w:rsidRPr="00D93ACE" w14:paraId="450CB013" w14:textId="77777777" w:rsidTr="003A04FE">
        <w:trPr>
          <w:trHeight w:val="315"/>
        </w:trPr>
        <w:tc>
          <w:tcPr>
            <w:tcW w:w="301" w:type="pct"/>
            <w:vMerge/>
            <w:shd w:val="clear" w:color="auto" w:fill="auto"/>
            <w:vAlign w:val="center"/>
            <w:hideMark/>
          </w:tcPr>
          <w:p w14:paraId="5B4D4D8F" w14:textId="77777777" w:rsidR="0051798B" w:rsidRPr="00D93ACE" w:rsidRDefault="0051798B" w:rsidP="0051798B">
            <w:pPr>
              <w:rPr>
                <w:sz w:val="20"/>
                <w:szCs w:val="20"/>
              </w:rPr>
            </w:pPr>
          </w:p>
        </w:tc>
        <w:tc>
          <w:tcPr>
            <w:tcW w:w="304" w:type="pct"/>
            <w:vMerge/>
            <w:shd w:val="clear" w:color="auto" w:fill="auto"/>
            <w:vAlign w:val="center"/>
            <w:hideMark/>
          </w:tcPr>
          <w:p w14:paraId="3FA55A30" w14:textId="77777777" w:rsidR="0051798B" w:rsidRPr="00D93ACE" w:rsidRDefault="0051798B" w:rsidP="0051798B">
            <w:pPr>
              <w:rPr>
                <w:sz w:val="20"/>
                <w:szCs w:val="20"/>
              </w:rPr>
            </w:pPr>
          </w:p>
        </w:tc>
        <w:tc>
          <w:tcPr>
            <w:tcW w:w="1800" w:type="pct"/>
            <w:shd w:val="clear" w:color="auto" w:fill="auto"/>
            <w:vAlign w:val="center"/>
            <w:hideMark/>
          </w:tcPr>
          <w:p w14:paraId="4581CB37" w14:textId="77777777" w:rsidR="0051798B" w:rsidRPr="00D93ACE" w:rsidRDefault="0051798B" w:rsidP="0051798B">
            <w:pPr>
              <w:rPr>
                <w:sz w:val="20"/>
                <w:szCs w:val="20"/>
              </w:rPr>
            </w:pPr>
            <w:r w:rsidRPr="00D93ACE">
              <w:rPr>
                <w:sz w:val="20"/>
                <w:szCs w:val="20"/>
              </w:rPr>
              <w:t>Жилые здания</w:t>
            </w:r>
          </w:p>
        </w:tc>
        <w:tc>
          <w:tcPr>
            <w:tcW w:w="688" w:type="pct"/>
            <w:shd w:val="clear" w:color="auto" w:fill="auto"/>
            <w:vAlign w:val="center"/>
            <w:hideMark/>
          </w:tcPr>
          <w:p w14:paraId="1F5DC66A" w14:textId="6A5844CD" w:rsidR="0051798B" w:rsidRPr="00D93ACE" w:rsidRDefault="0051798B" w:rsidP="0051798B">
            <w:pPr>
              <w:jc w:val="center"/>
              <w:rPr>
                <w:sz w:val="20"/>
                <w:szCs w:val="20"/>
              </w:rPr>
            </w:pPr>
            <w:r>
              <w:rPr>
                <w:sz w:val="20"/>
                <w:szCs w:val="20"/>
              </w:rPr>
              <w:t>0,236</w:t>
            </w:r>
          </w:p>
        </w:tc>
        <w:tc>
          <w:tcPr>
            <w:tcW w:w="598" w:type="pct"/>
            <w:shd w:val="clear" w:color="auto" w:fill="auto"/>
            <w:vAlign w:val="center"/>
            <w:hideMark/>
          </w:tcPr>
          <w:p w14:paraId="6B918448" w14:textId="57B2ACE2"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488CABB4" w14:textId="02EEB259" w:rsidR="0051798B" w:rsidRPr="00D93ACE" w:rsidRDefault="0051798B" w:rsidP="0051798B">
            <w:pPr>
              <w:jc w:val="center"/>
              <w:rPr>
                <w:sz w:val="20"/>
                <w:szCs w:val="20"/>
              </w:rPr>
            </w:pPr>
            <w:r>
              <w:rPr>
                <w:sz w:val="20"/>
                <w:szCs w:val="20"/>
              </w:rPr>
              <w:t>0,007</w:t>
            </w:r>
          </w:p>
        </w:tc>
        <w:tc>
          <w:tcPr>
            <w:tcW w:w="711" w:type="pct"/>
            <w:shd w:val="clear" w:color="auto" w:fill="auto"/>
            <w:vAlign w:val="center"/>
            <w:hideMark/>
          </w:tcPr>
          <w:p w14:paraId="57A3E172" w14:textId="2471ED65" w:rsidR="0051798B" w:rsidRPr="00D93ACE" w:rsidRDefault="0051798B" w:rsidP="0051798B">
            <w:pPr>
              <w:jc w:val="center"/>
              <w:rPr>
                <w:b/>
                <w:bCs/>
                <w:sz w:val="20"/>
                <w:szCs w:val="20"/>
              </w:rPr>
            </w:pPr>
            <w:r>
              <w:rPr>
                <w:b/>
                <w:bCs/>
                <w:sz w:val="20"/>
                <w:szCs w:val="20"/>
              </w:rPr>
              <w:t>0,243</w:t>
            </w:r>
          </w:p>
        </w:tc>
      </w:tr>
      <w:tr w:rsidR="0051798B" w:rsidRPr="00D93ACE" w14:paraId="2874B8FF" w14:textId="77777777" w:rsidTr="003A04FE">
        <w:trPr>
          <w:trHeight w:val="315"/>
        </w:trPr>
        <w:tc>
          <w:tcPr>
            <w:tcW w:w="301" w:type="pct"/>
            <w:vMerge/>
            <w:shd w:val="clear" w:color="auto" w:fill="auto"/>
            <w:vAlign w:val="center"/>
            <w:hideMark/>
          </w:tcPr>
          <w:p w14:paraId="12CBA4B1" w14:textId="77777777" w:rsidR="0051798B" w:rsidRPr="00D93ACE" w:rsidRDefault="0051798B" w:rsidP="0051798B">
            <w:pPr>
              <w:rPr>
                <w:sz w:val="20"/>
                <w:szCs w:val="20"/>
              </w:rPr>
            </w:pPr>
          </w:p>
        </w:tc>
        <w:tc>
          <w:tcPr>
            <w:tcW w:w="304" w:type="pct"/>
            <w:vMerge/>
            <w:shd w:val="clear" w:color="auto" w:fill="auto"/>
            <w:vAlign w:val="center"/>
            <w:hideMark/>
          </w:tcPr>
          <w:p w14:paraId="2979E156" w14:textId="77777777" w:rsidR="0051798B" w:rsidRPr="00D93ACE" w:rsidRDefault="0051798B" w:rsidP="0051798B">
            <w:pPr>
              <w:rPr>
                <w:sz w:val="20"/>
                <w:szCs w:val="20"/>
              </w:rPr>
            </w:pPr>
          </w:p>
        </w:tc>
        <w:tc>
          <w:tcPr>
            <w:tcW w:w="1800" w:type="pct"/>
            <w:shd w:val="clear" w:color="auto" w:fill="auto"/>
            <w:vAlign w:val="center"/>
            <w:hideMark/>
          </w:tcPr>
          <w:p w14:paraId="43C65B36" w14:textId="77777777" w:rsidR="0051798B" w:rsidRPr="00D93ACE" w:rsidRDefault="0051798B" w:rsidP="0051798B">
            <w:pPr>
              <w:rPr>
                <w:sz w:val="20"/>
                <w:szCs w:val="20"/>
              </w:rPr>
            </w:pPr>
            <w:r w:rsidRPr="00D93ACE">
              <w:rPr>
                <w:sz w:val="20"/>
                <w:szCs w:val="20"/>
              </w:rPr>
              <w:t>Общественные и административные здания</w:t>
            </w:r>
          </w:p>
        </w:tc>
        <w:tc>
          <w:tcPr>
            <w:tcW w:w="688" w:type="pct"/>
            <w:shd w:val="clear" w:color="auto" w:fill="auto"/>
            <w:vAlign w:val="center"/>
            <w:hideMark/>
          </w:tcPr>
          <w:p w14:paraId="2BA5FE96" w14:textId="2520569C" w:rsidR="0051798B" w:rsidRPr="00D93ACE" w:rsidRDefault="0051798B" w:rsidP="0051798B">
            <w:pPr>
              <w:jc w:val="center"/>
              <w:rPr>
                <w:sz w:val="20"/>
                <w:szCs w:val="20"/>
              </w:rPr>
            </w:pPr>
            <w:r>
              <w:rPr>
                <w:sz w:val="20"/>
                <w:szCs w:val="20"/>
              </w:rPr>
              <w:t>0,251</w:t>
            </w:r>
          </w:p>
        </w:tc>
        <w:tc>
          <w:tcPr>
            <w:tcW w:w="598" w:type="pct"/>
            <w:shd w:val="clear" w:color="auto" w:fill="auto"/>
            <w:vAlign w:val="center"/>
            <w:hideMark/>
          </w:tcPr>
          <w:p w14:paraId="1A247D69" w14:textId="05E1411F"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04EBF279" w14:textId="6E30FBE4" w:rsidR="0051798B" w:rsidRPr="00D93ACE" w:rsidRDefault="0051798B" w:rsidP="0051798B">
            <w:pPr>
              <w:jc w:val="center"/>
              <w:rPr>
                <w:sz w:val="20"/>
                <w:szCs w:val="20"/>
              </w:rPr>
            </w:pPr>
            <w:r>
              <w:rPr>
                <w:sz w:val="20"/>
                <w:szCs w:val="20"/>
              </w:rPr>
              <w:t>0,003</w:t>
            </w:r>
          </w:p>
        </w:tc>
        <w:tc>
          <w:tcPr>
            <w:tcW w:w="711" w:type="pct"/>
            <w:shd w:val="clear" w:color="auto" w:fill="auto"/>
            <w:vAlign w:val="center"/>
            <w:hideMark/>
          </w:tcPr>
          <w:p w14:paraId="6AC1D0D0" w14:textId="696E8F3E" w:rsidR="0051798B" w:rsidRPr="00D93ACE" w:rsidRDefault="0051798B" w:rsidP="0051798B">
            <w:pPr>
              <w:jc w:val="center"/>
              <w:rPr>
                <w:b/>
                <w:bCs/>
                <w:sz w:val="20"/>
                <w:szCs w:val="20"/>
              </w:rPr>
            </w:pPr>
            <w:r>
              <w:rPr>
                <w:b/>
                <w:bCs/>
                <w:sz w:val="20"/>
                <w:szCs w:val="20"/>
              </w:rPr>
              <w:t>0,254</w:t>
            </w:r>
          </w:p>
        </w:tc>
      </w:tr>
      <w:tr w:rsidR="0051798B" w:rsidRPr="00D93ACE" w14:paraId="5B99042B" w14:textId="77777777" w:rsidTr="003A04FE">
        <w:trPr>
          <w:trHeight w:val="315"/>
        </w:trPr>
        <w:tc>
          <w:tcPr>
            <w:tcW w:w="301" w:type="pct"/>
            <w:vMerge/>
            <w:shd w:val="clear" w:color="auto" w:fill="auto"/>
            <w:vAlign w:val="center"/>
            <w:hideMark/>
          </w:tcPr>
          <w:p w14:paraId="20E9C4AA" w14:textId="77777777" w:rsidR="0051798B" w:rsidRPr="00D93ACE" w:rsidRDefault="0051798B" w:rsidP="0051798B">
            <w:pPr>
              <w:rPr>
                <w:sz w:val="20"/>
                <w:szCs w:val="20"/>
              </w:rPr>
            </w:pPr>
          </w:p>
        </w:tc>
        <w:tc>
          <w:tcPr>
            <w:tcW w:w="304" w:type="pct"/>
            <w:vMerge/>
            <w:shd w:val="clear" w:color="auto" w:fill="auto"/>
            <w:vAlign w:val="center"/>
            <w:hideMark/>
          </w:tcPr>
          <w:p w14:paraId="432A5FCF" w14:textId="77777777" w:rsidR="0051798B" w:rsidRPr="00D93ACE" w:rsidRDefault="0051798B" w:rsidP="0051798B">
            <w:pPr>
              <w:rPr>
                <w:sz w:val="20"/>
                <w:szCs w:val="20"/>
              </w:rPr>
            </w:pPr>
          </w:p>
        </w:tc>
        <w:tc>
          <w:tcPr>
            <w:tcW w:w="1800" w:type="pct"/>
            <w:shd w:val="clear" w:color="auto" w:fill="auto"/>
            <w:vAlign w:val="center"/>
            <w:hideMark/>
          </w:tcPr>
          <w:p w14:paraId="4BAA6EED" w14:textId="77777777" w:rsidR="0051798B" w:rsidRPr="00D93ACE" w:rsidRDefault="0051798B" w:rsidP="0051798B">
            <w:pPr>
              <w:rPr>
                <w:sz w:val="20"/>
                <w:szCs w:val="20"/>
              </w:rPr>
            </w:pPr>
            <w:r w:rsidRPr="00D93ACE">
              <w:rPr>
                <w:sz w:val="20"/>
                <w:szCs w:val="20"/>
              </w:rPr>
              <w:t>Промышленные здания</w:t>
            </w:r>
          </w:p>
        </w:tc>
        <w:tc>
          <w:tcPr>
            <w:tcW w:w="688" w:type="pct"/>
            <w:shd w:val="clear" w:color="auto" w:fill="auto"/>
            <w:vAlign w:val="center"/>
            <w:hideMark/>
          </w:tcPr>
          <w:p w14:paraId="646E550F" w14:textId="559128EE" w:rsidR="0051798B" w:rsidRPr="00D93ACE" w:rsidRDefault="0051798B" w:rsidP="0051798B">
            <w:pPr>
              <w:jc w:val="center"/>
              <w:rPr>
                <w:sz w:val="20"/>
                <w:szCs w:val="20"/>
              </w:rPr>
            </w:pPr>
            <w:r>
              <w:rPr>
                <w:sz w:val="20"/>
                <w:szCs w:val="20"/>
              </w:rPr>
              <w:t>0,129</w:t>
            </w:r>
          </w:p>
        </w:tc>
        <w:tc>
          <w:tcPr>
            <w:tcW w:w="598" w:type="pct"/>
            <w:shd w:val="clear" w:color="auto" w:fill="auto"/>
            <w:vAlign w:val="center"/>
            <w:hideMark/>
          </w:tcPr>
          <w:p w14:paraId="77C20DEB" w14:textId="5F7AA708" w:rsidR="0051798B" w:rsidRPr="00D93ACE" w:rsidRDefault="0051798B" w:rsidP="0051798B">
            <w:pPr>
              <w:jc w:val="center"/>
              <w:rPr>
                <w:sz w:val="20"/>
                <w:szCs w:val="20"/>
              </w:rPr>
            </w:pPr>
            <w:r>
              <w:rPr>
                <w:sz w:val="20"/>
                <w:szCs w:val="20"/>
              </w:rPr>
              <w:t>-</w:t>
            </w:r>
          </w:p>
        </w:tc>
        <w:tc>
          <w:tcPr>
            <w:tcW w:w="598" w:type="pct"/>
            <w:shd w:val="clear" w:color="auto" w:fill="auto"/>
            <w:vAlign w:val="center"/>
            <w:hideMark/>
          </w:tcPr>
          <w:p w14:paraId="6A9CD8AB" w14:textId="271358FA" w:rsidR="0051798B" w:rsidRPr="00D93ACE" w:rsidRDefault="0051798B" w:rsidP="0051798B">
            <w:pPr>
              <w:jc w:val="center"/>
              <w:rPr>
                <w:sz w:val="20"/>
                <w:szCs w:val="20"/>
              </w:rPr>
            </w:pPr>
            <w:r>
              <w:rPr>
                <w:sz w:val="20"/>
                <w:szCs w:val="20"/>
              </w:rPr>
              <w:t>0,033</w:t>
            </w:r>
          </w:p>
        </w:tc>
        <w:tc>
          <w:tcPr>
            <w:tcW w:w="711" w:type="pct"/>
            <w:shd w:val="clear" w:color="auto" w:fill="auto"/>
            <w:vAlign w:val="center"/>
            <w:hideMark/>
          </w:tcPr>
          <w:p w14:paraId="1E311255" w14:textId="0FEBAA4C" w:rsidR="0051798B" w:rsidRPr="00D93ACE" w:rsidRDefault="0051798B" w:rsidP="0051798B">
            <w:pPr>
              <w:jc w:val="center"/>
              <w:rPr>
                <w:b/>
                <w:bCs/>
                <w:sz w:val="20"/>
                <w:szCs w:val="20"/>
              </w:rPr>
            </w:pPr>
            <w:r>
              <w:rPr>
                <w:b/>
                <w:bCs/>
                <w:sz w:val="20"/>
                <w:szCs w:val="20"/>
              </w:rPr>
              <w:t>0,162</w:t>
            </w:r>
          </w:p>
        </w:tc>
      </w:tr>
      <w:tr w:rsidR="0051798B" w:rsidRPr="004E0150" w14:paraId="7A187F1B" w14:textId="77777777" w:rsidTr="003A04FE">
        <w:trPr>
          <w:trHeight w:val="315"/>
        </w:trPr>
        <w:tc>
          <w:tcPr>
            <w:tcW w:w="2404" w:type="pct"/>
            <w:gridSpan w:val="3"/>
            <w:shd w:val="clear" w:color="auto" w:fill="auto"/>
            <w:vAlign w:val="center"/>
          </w:tcPr>
          <w:p w14:paraId="1841D5CB" w14:textId="77777777" w:rsidR="0051798B" w:rsidRPr="00D93ACE" w:rsidRDefault="0051798B" w:rsidP="0051798B">
            <w:pPr>
              <w:jc w:val="center"/>
              <w:rPr>
                <w:sz w:val="20"/>
                <w:szCs w:val="20"/>
              </w:rPr>
            </w:pPr>
            <w:r w:rsidRPr="00D93ACE">
              <w:rPr>
                <w:sz w:val="20"/>
                <w:szCs w:val="20"/>
              </w:rPr>
              <w:t>Итого:</w:t>
            </w:r>
          </w:p>
        </w:tc>
        <w:tc>
          <w:tcPr>
            <w:tcW w:w="688" w:type="pct"/>
            <w:shd w:val="clear" w:color="auto" w:fill="auto"/>
            <w:vAlign w:val="center"/>
          </w:tcPr>
          <w:p w14:paraId="30B37D00" w14:textId="51B8CE57" w:rsidR="0051798B" w:rsidRPr="00D93ACE" w:rsidRDefault="0051798B" w:rsidP="0051798B">
            <w:pPr>
              <w:jc w:val="center"/>
              <w:rPr>
                <w:sz w:val="20"/>
                <w:szCs w:val="20"/>
              </w:rPr>
            </w:pPr>
            <w:r>
              <w:rPr>
                <w:b/>
                <w:bCs/>
                <w:sz w:val="20"/>
                <w:szCs w:val="20"/>
              </w:rPr>
              <w:t>31,887</w:t>
            </w:r>
          </w:p>
        </w:tc>
        <w:tc>
          <w:tcPr>
            <w:tcW w:w="598" w:type="pct"/>
            <w:shd w:val="clear" w:color="auto" w:fill="auto"/>
            <w:vAlign w:val="center"/>
          </w:tcPr>
          <w:p w14:paraId="70CF41F0" w14:textId="165BC81E" w:rsidR="0051798B" w:rsidRPr="00D93ACE" w:rsidRDefault="0051798B" w:rsidP="0051798B">
            <w:pPr>
              <w:jc w:val="center"/>
              <w:rPr>
                <w:sz w:val="20"/>
                <w:szCs w:val="20"/>
              </w:rPr>
            </w:pPr>
            <w:r>
              <w:rPr>
                <w:b/>
                <w:bCs/>
                <w:sz w:val="20"/>
                <w:szCs w:val="20"/>
              </w:rPr>
              <w:t>2,842</w:t>
            </w:r>
          </w:p>
        </w:tc>
        <w:tc>
          <w:tcPr>
            <w:tcW w:w="598" w:type="pct"/>
            <w:shd w:val="clear" w:color="auto" w:fill="auto"/>
            <w:vAlign w:val="center"/>
          </w:tcPr>
          <w:p w14:paraId="5A218554" w14:textId="065EC7F9" w:rsidR="0051798B" w:rsidRPr="00D93ACE" w:rsidRDefault="0051798B" w:rsidP="0051798B">
            <w:pPr>
              <w:jc w:val="center"/>
              <w:rPr>
                <w:sz w:val="20"/>
                <w:szCs w:val="20"/>
              </w:rPr>
            </w:pPr>
            <w:r>
              <w:rPr>
                <w:b/>
                <w:bCs/>
                <w:sz w:val="20"/>
                <w:szCs w:val="20"/>
              </w:rPr>
              <w:t>8,110</w:t>
            </w:r>
          </w:p>
        </w:tc>
        <w:tc>
          <w:tcPr>
            <w:tcW w:w="711" w:type="pct"/>
            <w:shd w:val="clear" w:color="auto" w:fill="auto"/>
            <w:vAlign w:val="center"/>
          </w:tcPr>
          <w:p w14:paraId="5304CC25" w14:textId="5C1D0D3E" w:rsidR="0051798B" w:rsidRPr="00E6551A" w:rsidRDefault="0051798B" w:rsidP="0051798B">
            <w:pPr>
              <w:jc w:val="center"/>
              <w:rPr>
                <w:b/>
                <w:bCs/>
                <w:sz w:val="20"/>
                <w:szCs w:val="20"/>
              </w:rPr>
            </w:pPr>
            <w:r>
              <w:rPr>
                <w:b/>
                <w:bCs/>
                <w:sz w:val="20"/>
                <w:szCs w:val="20"/>
              </w:rPr>
              <w:t>42,840</w:t>
            </w:r>
          </w:p>
        </w:tc>
      </w:tr>
    </w:tbl>
    <w:p w14:paraId="18D11C95" w14:textId="77777777" w:rsidR="004907E3" w:rsidRPr="00B70210" w:rsidRDefault="004907E3" w:rsidP="004907E3">
      <w:pPr>
        <w:rPr>
          <w:lang w:eastAsia="en-US"/>
        </w:rPr>
      </w:pPr>
    </w:p>
    <w:p w14:paraId="2FA256B7" w14:textId="5BA340A7" w:rsidR="00B65236" w:rsidRDefault="00B65236" w:rsidP="00B65236">
      <w:pPr>
        <w:pStyle w:val="Maximyz0"/>
      </w:pPr>
      <w:r>
        <w:t xml:space="preserve">Существующие значения тепловых нагрузок потребителей тепловой энергии в расчётных элементах территориального деления представлены в </w:t>
      </w:r>
      <w:r w:rsidRPr="00A862D9">
        <w:t>Приложении А.</w:t>
      </w:r>
    </w:p>
    <w:p w14:paraId="20F41B0A" w14:textId="77777777" w:rsidR="004907E3" w:rsidRDefault="004907E3" w:rsidP="00B65236">
      <w:pPr>
        <w:pStyle w:val="Maximyz0"/>
      </w:pPr>
    </w:p>
    <w:p w14:paraId="56A18E9B" w14:textId="4E743809" w:rsidR="00B65236" w:rsidRDefault="00B65236" w:rsidP="00B65236">
      <w:pPr>
        <w:pStyle w:val="32"/>
      </w:pPr>
      <w:bookmarkStart w:id="168" w:name="_Toc137472003"/>
      <w:r w:rsidRPr="00B65236">
        <w:lastRenderedPageBreak/>
        <w:t>Описание значений расчетных тепловых нагрузок на коллекторах источников тепловой энергии</w:t>
      </w:r>
      <w:bookmarkEnd w:id="168"/>
    </w:p>
    <w:p w14:paraId="2F969032" w14:textId="77777777" w:rsidR="00B65236" w:rsidRPr="00B65236" w:rsidRDefault="00B65236" w:rsidP="00B65236">
      <w:pPr>
        <w:rPr>
          <w:lang w:eastAsia="en-US"/>
        </w:rPr>
      </w:pPr>
    </w:p>
    <w:p w14:paraId="0EE8A641" w14:textId="77777777" w:rsidR="00B65236" w:rsidRDefault="00B65236" w:rsidP="00B65236">
      <w:pPr>
        <w:pStyle w:val="Maximyz0"/>
      </w:pPr>
      <w:r w:rsidRPr="00584A9B">
        <w:t>Расчетные значения тепловых нагрузок источников тепловой энергии по каждому источнику</w:t>
      </w:r>
      <w:r>
        <w:t xml:space="preserve"> представлены в </w:t>
      </w:r>
      <w:r w:rsidRPr="00A862D9">
        <w:t>Приложении А.</w:t>
      </w:r>
    </w:p>
    <w:p w14:paraId="25F8D8CA" w14:textId="27564F29" w:rsidR="00B65236" w:rsidRDefault="00B65236" w:rsidP="00B65236">
      <w:pPr>
        <w:pStyle w:val="Maximyz0"/>
      </w:pPr>
    </w:p>
    <w:p w14:paraId="7243D914" w14:textId="404C6BF2" w:rsidR="00B65236" w:rsidRPr="002E53E7" w:rsidRDefault="00B65236" w:rsidP="00B65236">
      <w:pPr>
        <w:pStyle w:val="32"/>
      </w:pPr>
      <w:bookmarkStart w:id="169" w:name="_Toc137472004"/>
      <w:r w:rsidRPr="00B65236">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69"/>
    </w:p>
    <w:p w14:paraId="2FEBDB96" w14:textId="77777777" w:rsidR="00B65236" w:rsidRPr="002E53E7" w:rsidRDefault="00B65236" w:rsidP="00B65236">
      <w:pPr>
        <w:pStyle w:val="Maximyz0"/>
      </w:pPr>
      <w:r w:rsidRPr="002E53E7">
        <w:t xml:space="preserve">Поквартирное отопление значительно удешевляет жилищное строительство: отпадает необходимость в дорогостоящих тепловых сетях, тепловых пунктах, приборах учета тепловой энергии; становится возможным вести жилищное строительство в городских районах, не обеспеченных развитой инфраструктурой тепловых сетей, при условии надежного газоснабжения; снимается проблема окупаемости системы отопления, т.к. погашение стоимости происходит в момент покупки жилья. </w:t>
      </w:r>
    </w:p>
    <w:p w14:paraId="0653E522" w14:textId="77777777" w:rsidR="00B65236" w:rsidRPr="002E53E7" w:rsidRDefault="00B65236" w:rsidP="00B65236">
      <w:pPr>
        <w:pStyle w:val="Maximyz0"/>
      </w:pPr>
      <w:r w:rsidRPr="002E53E7">
        <w:t xml:space="preserve">Потребитель получает возможность достичь максимального теплового комфорта, и сам определяет уровень собственного обеспечения теплом и горячей водой; снимается проблема перебоев в тепле и горячей воде по техническим, организационным и сезонным причинам. </w:t>
      </w:r>
    </w:p>
    <w:p w14:paraId="5B8A0272" w14:textId="77777777" w:rsidR="00B65236" w:rsidRPr="002E53E7" w:rsidRDefault="00B65236" w:rsidP="00B65236">
      <w:pPr>
        <w:pStyle w:val="Maximyz0"/>
      </w:pPr>
      <w:r w:rsidRPr="002E53E7">
        <w:t xml:space="preserve">В то же время автономные системы теплоснабжения имеют ряд неустранимых недостатков, к которым можно отнести: </w:t>
      </w:r>
    </w:p>
    <w:p w14:paraId="588CB8FD" w14:textId="77777777" w:rsidR="00B65236" w:rsidRPr="002E53E7" w:rsidRDefault="00B65236" w:rsidP="00B65236">
      <w:pPr>
        <w:pStyle w:val="Maximyz0"/>
        <w:numPr>
          <w:ilvl w:val="0"/>
          <w:numId w:val="15"/>
        </w:numPr>
      </w:pPr>
      <w:r w:rsidRPr="002E53E7">
        <w:t xml:space="preserve">серьезное снижение надежности теплоснабжения; </w:t>
      </w:r>
    </w:p>
    <w:p w14:paraId="29A19921" w14:textId="77777777" w:rsidR="00B65236" w:rsidRPr="002E53E7" w:rsidRDefault="00B65236" w:rsidP="00B65236">
      <w:pPr>
        <w:pStyle w:val="Maximyz0"/>
        <w:numPr>
          <w:ilvl w:val="0"/>
          <w:numId w:val="15"/>
        </w:numPr>
      </w:pPr>
      <w:r w:rsidRPr="002E53E7">
        <w:t xml:space="preserve">эксплуатация источников теплоснабжения персоналом не высокой квалификации, а иногда и жильцами (поквартирное отопление); </w:t>
      </w:r>
    </w:p>
    <w:p w14:paraId="377C4AF3" w14:textId="77777777" w:rsidR="00B65236" w:rsidRPr="002E53E7" w:rsidRDefault="00B65236" w:rsidP="00B65236">
      <w:pPr>
        <w:pStyle w:val="Maximyz0"/>
        <w:numPr>
          <w:ilvl w:val="0"/>
          <w:numId w:val="15"/>
        </w:numPr>
      </w:pPr>
      <w:r w:rsidRPr="002E53E7">
        <w:t xml:space="preserve">не высокое качество теплоснабжения (в силу второго недостатка); </w:t>
      </w:r>
    </w:p>
    <w:p w14:paraId="36541C74" w14:textId="77777777" w:rsidR="00B65236" w:rsidRPr="002E53E7" w:rsidRDefault="00B65236" w:rsidP="00B65236">
      <w:pPr>
        <w:pStyle w:val="Maximyz0"/>
        <w:numPr>
          <w:ilvl w:val="0"/>
          <w:numId w:val="15"/>
        </w:numPr>
      </w:pPr>
      <w:r w:rsidRPr="002E53E7">
        <w:t xml:space="preserve">повышенные уровни шума от основного и вспомогательного оборудования; </w:t>
      </w:r>
    </w:p>
    <w:p w14:paraId="53D44F41" w14:textId="77777777" w:rsidR="00B65236" w:rsidRPr="002E53E7" w:rsidRDefault="00B65236" w:rsidP="00B65236">
      <w:pPr>
        <w:pStyle w:val="Maximyz0"/>
        <w:numPr>
          <w:ilvl w:val="0"/>
          <w:numId w:val="15"/>
        </w:numPr>
      </w:pPr>
      <w:r w:rsidRPr="002E53E7">
        <w:t xml:space="preserve">зависимость от снабжения энергоресурсами: природным газом, электрической энергией и водой; </w:t>
      </w:r>
    </w:p>
    <w:p w14:paraId="12F14489" w14:textId="77777777" w:rsidR="00B65236" w:rsidRPr="002E53E7" w:rsidRDefault="00B65236" w:rsidP="00B65236">
      <w:pPr>
        <w:pStyle w:val="Maximyz0"/>
        <w:numPr>
          <w:ilvl w:val="0"/>
          <w:numId w:val="15"/>
        </w:numPr>
      </w:pPr>
      <w:r w:rsidRPr="002E53E7">
        <w:t>отсутствие всякого рода резервирования энергетических ресурсов, любое отключение от систем водо-, электро-  и газоснабжения приводит к аварийным ситуациям.</w:t>
      </w:r>
    </w:p>
    <w:p w14:paraId="4CDF0007" w14:textId="77777777" w:rsidR="00B65236" w:rsidRPr="002E53E7" w:rsidRDefault="00B65236" w:rsidP="00B65236">
      <w:pPr>
        <w:pStyle w:val="Maximyz0"/>
      </w:pPr>
      <w:r w:rsidRPr="002E53E7">
        <w:t xml:space="preserve">Серьёзная проблема для поквартирного отопления </w:t>
      </w:r>
      <w:r>
        <w:t>— это</w:t>
      </w:r>
      <w:r w:rsidRPr="002E53E7">
        <w:t xml:space="preserve"> вентиляция и дымоудаление. При установке в существующих многоквартирных домах котлов с закрытой камерой сгорания, возможно задувание продуктов сгорания в соседние квартиры. Существующие системы вентиляции не соответствуют нормативам по установке индивидуальных котлов.</w:t>
      </w:r>
    </w:p>
    <w:p w14:paraId="2210F897" w14:textId="77777777" w:rsidR="00B65236" w:rsidRDefault="00B65236" w:rsidP="00B65236">
      <w:pPr>
        <w:pStyle w:val="Maximyz0"/>
      </w:pPr>
      <w:r w:rsidRPr="002E53E7">
        <w:lastRenderedPageBreak/>
        <w:t>Таким образом, установка поквартирного отопления возможна зачастую во вновь строящихся многоквартирных домах с предусмотренной проектом системой поквартирного отопления.</w:t>
      </w:r>
    </w:p>
    <w:p w14:paraId="001D8FDA" w14:textId="77777777" w:rsidR="00B65236" w:rsidRPr="002E53E7" w:rsidRDefault="00B65236" w:rsidP="00B65236">
      <w:pPr>
        <w:pStyle w:val="Maximyz0"/>
      </w:pPr>
      <w:r w:rsidRPr="002E53E7">
        <w:t xml:space="preserve"> </w:t>
      </w:r>
      <w:r w:rsidRPr="00584A9B">
        <w:t xml:space="preserve">На сегодняшний день случаев применения отопления жилых помещений в многоквартирных домах с использованием индивидуальных квартирных источников тепловой энергии в </w:t>
      </w:r>
      <w:r>
        <w:t>городском округе Лотошино не выявлено</w:t>
      </w:r>
      <w:r w:rsidRPr="00584A9B">
        <w:t>.</w:t>
      </w:r>
    </w:p>
    <w:p w14:paraId="09244D41" w14:textId="77777777" w:rsidR="00B65236" w:rsidRPr="002E53E7" w:rsidRDefault="00B65236" w:rsidP="00B65236">
      <w:pPr>
        <w:pStyle w:val="Maximyz0"/>
        <w:rPr>
          <w:lang w:eastAsia="en-US"/>
        </w:rPr>
      </w:pPr>
    </w:p>
    <w:p w14:paraId="49036129" w14:textId="24FBEE15" w:rsidR="002F424A" w:rsidRDefault="00B65236" w:rsidP="0047523A">
      <w:pPr>
        <w:pStyle w:val="32"/>
      </w:pPr>
      <w:bookmarkStart w:id="170" w:name="_Toc137472005"/>
      <w:r w:rsidRPr="00B65236">
        <w:t>Описание величины потребления тепловой энергии в расчетных элементах территориального деления за отопительный период и за год в целом</w:t>
      </w:r>
      <w:bookmarkEnd w:id="170"/>
    </w:p>
    <w:p w14:paraId="1762D0FD" w14:textId="065652B4" w:rsidR="0047523A" w:rsidRPr="002E53E7" w:rsidRDefault="00FA6A0C" w:rsidP="00DE0258">
      <w:pPr>
        <w:pStyle w:val="Maximyz0"/>
        <w:spacing w:after="240"/>
        <w:rPr>
          <w:lang w:eastAsia="en-US"/>
        </w:rPr>
      </w:pPr>
      <w:r w:rsidRPr="002E53E7">
        <w:t>Объём потребления тепловой энергии</w:t>
      </w:r>
      <w:r>
        <w:t xml:space="preserve"> потребителями котельных </w:t>
      </w:r>
      <w:r w:rsidR="00B70210">
        <w:t>г</w:t>
      </w:r>
      <w:r w:rsidR="00882783">
        <w:t>ородского округа Лотошино</w:t>
      </w:r>
      <w:r w:rsidR="00152E2E">
        <w:t xml:space="preserve"> </w:t>
      </w:r>
      <w:r w:rsidR="00DE0258">
        <w:t>за 20</w:t>
      </w:r>
      <w:r w:rsidR="001F7E0C">
        <w:t>2</w:t>
      </w:r>
      <w:r w:rsidR="00FA5065">
        <w:t>2</w:t>
      </w:r>
      <w:r>
        <w:t xml:space="preserve"> год представлен в таблице</w:t>
      </w:r>
      <w:r w:rsidR="00BF19E3">
        <w:t xml:space="preserve"> </w:t>
      </w:r>
      <w:r w:rsidR="00BF19E3">
        <w:fldChar w:fldCharType="begin"/>
      </w:r>
      <w:r w:rsidR="00BF19E3">
        <w:instrText xml:space="preserve"> REF _Ref531257137 \h </w:instrText>
      </w:r>
      <w:r w:rsidR="00CB778E">
        <w:instrText xml:space="preserve"> \* MERGEFORMAT </w:instrText>
      </w:r>
      <w:r w:rsidR="00BF19E3">
        <w:fldChar w:fldCharType="separate"/>
      </w:r>
      <w:r w:rsidR="00774551" w:rsidRPr="00774551">
        <w:rPr>
          <w:vanish/>
        </w:rPr>
        <w:t xml:space="preserve">Таблица </w:t>
      </w:r>
      <w:r w:rsidR="00774551">
        <w:rPr>
          <w:noProof/>
        </w:rPr>
        <w:t>1</w:t>
      </w:r>
      <w:r w:rsidR="00774551">
        <w:t>.</w:t>
      </w:r>
      <w:r w:rsidR="00774551">
        <w:rPr>
          <w:noProof/>
        </w:rPr>
        <w:t>71</w:t>
      </w:r>
      <w:r w:rsidR="00BF19E3">
        <w:fldChar w:fldCharType="end"/>
      </w:r>
      <w:r w:rsidR="00BF19E3">
        <w:t>.</w:t>
      </w:r>
    </w:p>
    <w:p w14:paraId="1E008A52" w14:textId="59620808" w:rsidR="00FA6A0C" w:rsidRPr="0011724A" w:rsidRDefault="00FA6A0C" w:rsidP="00DE0258">
      <w:pPr>
        <w:pStyle w:val="affb"/>
        <w:keepNext/>
      </w:pPr>
      <w:bookmarkStart w:id="171" w:name="_Ref531257137"/>
      <w:r w:rsidRPr="0011724A">
        <w:t xml:space="preserve">Таблица </w:t>
      </w:r>
      <w:fldSimple w:instr=" STYLEREF 1 \s ">
        <w:r w:rsidR="00774551">
          <w:rPr>
            <w:noProof/>
          </w:rPr>
          <w:t>1</w:t>
        </w:r>
      </w:fldSimple>
      <w:r w:rsidR="00012A89">
        <w:t>.</w:t>
      </w:r>
      <w:fldSimple w:instr=" SEQ Таблица \* ARABIC \s 1 ">
        <w:r w:rsidR="00774551">
          <w:rPr>
            <w:noProof/>
          </w:rPr>
          <w:t>71</w:t>
        </w:r>
      </w:fldSimple>
      <w:bookmarkEnd w:id="171"/>
      <w:r w:rsidRPr="0011724A">
        <w:t xml:space="preserve"> - </w:t>
      </w:r>
      <w:r w:rsidR="00DE0258" w:rsidRPr="00DE0258">
        <w:t xml:space="preserve">Объём потребления тепловой энергии потребителями котельных </w:t>
      </w:r>
      <w:r w:rsidR="00B70210">
        <w:t>г</w:t>
      </w:r>
      <w:r w:rsidR="00882783">
        <w:t>ородского округа Лотошино</w:t>
      </w:r>
      <w:r w:rsidR="00DE0258" w:rsidRPr="00DE0258">
        <w:t xml:space="preserve"> за 20</w:t>
      </w:r>
      <w:r w:rsidR="001F7E0C">
        <w:t>2</w:t>
      </w:r>
      <w:r w:rsidR="00FA5065">
        <w:t>2</w:t>
      </w:r>
      <w:r w:rsidR="00DE0258" w:rsidRPr="00DE0258">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3049"/>
        <w:gridCol w:w="1843"/>
        <w:gridCol w:w="1983"/>
        <w:gridCol w:w="1983"/>
      </w:tblGrid>
      <w:tr w:rsidR="00761A57" w:rsidRPr="0086280E" w14:paraId="3BDD1C06" w14:textId="7875F8E7" w:rsidTr="00761A57">
        <w:trPr>
          <w:trHeight w:val="340"/>
          <w:tblHeader/>
        </w:trPr>
        <w:tc>
          <w:tcPr>
            <w:tcW w:w="260" w:type="pct"/>
            <w:vMerge w:val="restart"/>
            <w:shd w:val="clear" w:color="auto" w:fill="auto"/>
            <w:vAlign w:val="center"/>
            <w:hideMark/>
          </w:tcPr>
          <w:p w14:paraId="39EFD1DC" w14:textId="77777777" w:rsidR="00761A57" w:rsidRPr="0086280E" w:rsidRDefault="00761A57" w:rsidP="00740008">
            <w:pPr>
              <w:jc w:val="center"/>
              <w:rPr>
                <w:color w:val="000000"/>
                <w:sz w:val="20"/>
                <w:szCs w:val="20"/>
              </w:rPr>
            </w:pPr>
            <w:r w:rsidRPr="0086280E">
              <w:rPr>
                <w:color w:val="000000"/>
                <w:sz w:val="20"/>
                <w:szCs w:val="20"/>
              </w:rPr>
              <w:t>№ п/п</w:t>
            </w:r>
          </w:p>
        </w:tc>
        <w:tc>
          <w:tcPr>
            <w:tcW w:w="1632" w:type="pct"/>
            <w:vMerge w:val="restart"/>
            <w:shd w:val="clear" w:color="auto" w:fill="auto"/>
            <w:vAlign w:val="center"/>
            <w:hideMark/>
          </w:tcPr>
          <w:p w14:paraId="4052A8E2" w14:textId="77777777" w:rsidR="00761A57" w:rsidRPr="0086280E" w:rsidRDefault="00761A57" w:rsidP="00740008">
            <w:pPr>
              <w:jc w:val="center"/>
              <w:rPr>
                <w:color w:val="000000"/>
                <w:sz w:val="20"/>
                <w:szCs w:val="20"/>
              </w:rPr>
            </w:pPr>
            <w:r w:rsidRPr="0086280E">
              <w:rPr>
                <w:color w:val="000000"/>
                <w:sz w:val="20"/>
                <w:szCs w:val="20"/>
              </w:rPr>
              <w:t>Наименование ТСО</w:t>
            </w:r>
          </w:p>
        </w:tc>
        <w:tc>
          <w:tcPr>
            <w:tcW w:w="986" w:type="pct"/>
            <w:vMerge w:val="restart"/>
            <w:shd w:val="clear" w:color="auto" w:fill="auto"/>
            <w:vAlign w:val="center"/>
            <w:hideMark/>
          </w:tcPr>
          <w:p w14:paraId="3E25B646" w14:textId="78926F12" w:rsidR="00761A57" w:rsidRPr="0086280E" w:rsidRDefault="00761A57" w:rsidP="006E2709">
            <w:pPr>
              <w:jc w:val="center"/>
              <w:rPr>
                <w:color w:val="000000"/>
                <w:sz w:val="20"/>
                <w:szCs w:val="20"/>
              </w:rPr>
            </w:pPr>
            <w:r w:rsidRPr="0086280E">
              <w:rPr>
                <w:color w:val="000000"/>
                <w:sz w:val="20"/>
                <w:szCs w:val="20"/>
              </w:rPr>
              <w:t>Наименование источника</w:t>
            </w:r>
          </w:p>
        </w:tc>
        <w:tc>
          <w:tcPr>
            <w:tcW w:w="1061" w:type="pct"/>
            <w:vAlign w:val="center"/>
          </w:tcPr>
          <w:p w14:paraId="0C1ECAED" w14:textId="77777777" w:rsidR="00761A57" w:rsidRPr="0086280E" w:rsidRDefault="00761A57" w:rsidP="0086280E">
            <w:pPr>
              <w:jc w:val="center"/>
              <w:rPr>
                <w:color w:val="000000"/>
                <w:sz w:val="20"/>
                <w:szCs w:val="20"/>
              </w:rPr>
            </w:pPr>
            <w:r w:rsidRPr="0086280E">
              <w:rPr>
                <w:color w:val="000000"/>
                <w:sz w:val="20"/>
                <w:szCs w:val="20"/>
              </w:rPr>
              <w:t>Реализация</w:t>
            </w:r>
            <w:r>
              <w:rPr>
                <w:color w:val="000000"/>
                <w:sz w:val="20"/>
                <w:szCs w:val="20"/>
              </w:rPr>
              <w:t xml:space="preserve"> тепловой энергии, Гкал/</w:t>
            </w:r>
            <w:r w:rsidRPr="0086280E">
              <w:rPr>
                <w:color w:val="000000"/>
                <w:sz w:val="20"/>
                <w:szCs w:val="20"/>
              </w:rPr>
              <w:t>год</w:t>
            </w:r>
          </w:p>
        </w:tc>
        <w:tc>
          <w:tcPr>
            <w:tcW w:w="1061" w:type="pct"/>
          </w:tcPr>
          <w:p w14:paraId="60DAA556" w14:textId="5749791E" w:rsidR="00761A57" w:rsidRPr="0086280E" w:rsidRDefault="00761A57" w:rsidP="0086280E">
            <w:pPr>
              <w:jc w:val="center"/>
              <w:rPr>
                <w:color w:val="000000"/>
                <w:sz w:val="20"/>
                <w:szCs w:val="20"/>
              </w:rPr>
            </w:pPr>
            <w:r w:rsidRPr="0086280E">
              <w:rPr>
                <w:color w:val="000000"/>
                <w:sz w:val="20"/>
                <w:szCs w:val="20"/>
              </w:rPr>
              <w:t>Реализация</w:t>
            </w:r>
            <w:r>
              <w:rPr>
                <w:color w:val="000000"/>
                <w:sz w:val="20"/>
                <w:szCs w:val="20"/>
              </w:rPr>
              <w:t xml:space="preserve"> тепловой энергии, Гкал/от.пер.</w:t>
            </w:r>
          </w:p>
        </w:tc>
      </w:tr>
      <w:tr w:rsidR="00761A57" w:rsidRPr="0086280E" w14:paraId="30B62866" w14:textId="3F05B1FA" w:rsidTr="00761A57">
        <w:trPr>
          <w:trHeight w:val="340"/>
          <w:tblHeader/>
        </w:trPr>
        <w:tc>
          <w:tcPr>
            <w:tcW w:w="260" w:type="pct"/>
            <w:vMerge/>
            <w:shd w:val="clear" w:color="auto" w:fill="auto"/>
            <w:vAlign w:val="center"/>
          </w:tcPr>
          <w:p w14:paraId="126B70B6" w14:textId="77777777" w:rsidR="00761A57" w:rsidRPr="0086280E" w:rsidRDefault="00761A57" w:rsidP="00740008">
            <w:pPr>
              <w:jc w:val="center"/>
              <w:rPr>
                <w:color w:val="000000"/>
                <w:sz w:val="20"/>
                <w:szCs w:val="20"/>
              </w:rPr>
            </w:pPr>
          </w:p>
        </w:tc>
        <w:tc>
          <w:tcPr>
            <w:tcW w:w="1632" w:type="pct"/>
            <w:vMerge/>
            <w:shd w:val="clear" w:color="auto" w:fill="auto"/>
            <w:vAlign w:val="center"/>
          </w:tcPr>
          <w:p w14:paraId="3ECFA373" w14:textId="77777777" w:rsidR="00761A57" w:rsidRPr="0086280E" w:rsidRDefault="00761A57" w:rsidP="00740008">
            <w:pPr>
              <w:jc w:val="center"/>
              <w:rPr>
                <w:color w:val="000000"/>
                <w:sz w:val="20"/>
                <w:szCs w:val="20"/>
              </w:rPr>
            </w:pPr>
          </w:p>
        </w:tc>
        <w:tc>
          <w:tcPr>
            <w:tcW w:w="986" w:type="pct"/>
            <w:vMerge/>
            <w:shd w:val="clear" w:color="auto" w:fill="auto"/>
            <w:vAlign w:val="center"/>
          </w:tcPr>
          <w:p w14:paraId="3EBE487F" w14:textId="77777777" w:rsidR="00761A57" w:rsidRPr="0086280E" w:rsidRDefault="00761A57" w:rsidP="00740008">
            <w:pPr>
              <w:jc w:val="center"/>
              <w:rPr>
                <w:color w:val="000000"/>
                <w:sz w:val="20"/>
                <w:szCs w:val="20"/>
              </w:rPr>
            </w:pPr>
          </w:p>
        </w:tc>
        <w:tc>
          <w:tcPr>
            <w:tcW w:w="2122" w:type="pct"/>
            <w:gridSpan w:val="2"/>
            <w:shd w:val="clear" w:color="auto" w:fill="auto"/>
            <w:vAlign w:val="center"/>
          </w:tcPr>
          <w:p w14:paraId="5889A693" w14:textId="08BEBF3A" w:rsidR="00761A57" w:rsidRPr="001976CC" w:rsidRDefault="00761A57" w:rsidP="001976CC">
            <w:pPr>
              <w:jc w:val="center"/>
              <w:rPr>
                <w:color w:val="000000"/>
                <w:sz w:val="20"/>
                <w:szCs w:val="20"/>
              </w:rPr>
            </w:pPr>
            <w:r w:rsidRPr="001976CC">
              <w:rPr>
                <w:color w:val="000000"/>
                <w:sz w:val="20"/>
                <w:szCs w:val="20"/>
              </w:rPr>
              <w:t>2022</w:t>
            </w:r>
          </w:p>
        </w:tc>
      </w:tr>
      <w:tr w:rsidR="00761A57" w:rsidRPr="0086280E" w14:paraId="111CCBD7" w14:textId="33C83EAD" w:rsidTr="00761A57">
        <w:trPr>
          <w:trHeight w:val="340"/>
        </w:trPr>
        <w:tc>
          <w:tcPr>
            <w:tcW w:w="260" w:type="pct"/>
            <w:shd w:val="clear" w:color="auto" w:fill="auto"/>
            <w:vAlign w:val="center"/>
            <w:hideMark/>
          </w:tcPr>
          <w:p w14:paraId="2C88EDE5" w14:textId="77777777" w:rsidR="00761A57" w:rsidRPr="0086280E" w:rsidRDefault="00761A57" w:rsidP="00761A57">
            <w:pPr>
              <w:jc w:val="center"/>
              <w:rPr>
                <w:color w:val="000000"/>
                <w:sz w:val="20"/>
                <w:szCs w:val="20"/>
              </w:rPr>
            </w:pPr>
            <w:r w:rsidRPr="0086280E">
              <w:rPr>
                <w:color w:val="000000"/>
                <w:sz w:val="20"/>
                <w:szCs w:val="20"/>
              </w:rPr>
              <w:t>1</w:t>
            </w:r>
          </w:p>
        </w:tc>
        <w:tc>
          <w:tcPr>
            <w:tcW w:w="1632" w:type="pct"/>
            <w:shd w:val="clear" w:color="auto" w:fill="auto"/>
            <w:vAlign w:val="center"/>
            <w:hideMark/>
          </w:tcPr>
          <w:p w14:paraId="1C1B35B9" w14:textId="5CA211F1"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5AE8B147" w14:textId="55163710" w:rsidR="00761A57" w:rsidRPr="0086280E" w:rsidRDefault="00761A57" w:rsidP="00761A57">
            <w:pPr>
              <w:rPr>
                <w:color w:val="000000"/>
                <w:sz w:val="20"/>
                <w:szCs w:val="20"/>
              </w:rPr>
            </w:pPr>
            <w:r w:rsidRPr="0086280E">
              <w:rPr>
                <w:color w:val="000000"/>
                <w:sz w:val="20"/>
                <w:szCs w:val="20"/>
              </w:rPr>
              <w:t>Котельная №1</w:t>
            </w:r>
          </w:p>
        </w:tc>
        <w:tc>
          <w:tcPr>
            <w:tcW w:w="1061" w:type="pct"/>
            <w:shd w:val="clear" w:color="auto" w:fill="auto"/>
            <w:vAlign w:val="center"/>
          </w:tcPr>
          <w:p w14:paraId="3C8A5DD7" w14:textId="0DE7E66D" w:rsidR="00761A57" w:rsidRPr="001976CC" w:rsidRDefault="00761A57" w:rsidP="00761A57">
            <w:pPr>
              <w:spacing w:before="100" w:beforeAutospacing="1" w:after="100" w:afterAutospacing="1"/>
              <w:jc w:val="center"/>
              <w:rPr>
                <w:sz w:val="20"/>
                <w:szCs w:val="20"/>
              </w:rPr>
            </w:pPr>
            <w:r w:rsidRPr="001976CC">
              <w:rPr>
                <w:sz w:val="20"/>
                <w:szCs w:val="20"/>
              </w:rPr>
              <w:t>6515,438</w:t>
            </w:r>
          </w:p>
        </w:tc>
        <w:tc>
          <w:tcPr>
            <w:tcW w:w="1061" w:type="pct"/>
            <w:vAlign w:val="center"/>
          </w:tcPr>
          <w:p w14:paraId="2419548E" w14:textId="51486292" w:rsidR="00761A57" w:rsidRPr="00761A57" w:rsidRDefault="00761A57" w:rsidP="00761A57">
            <w:pPr>
              <w:spacing w:before="100" w:beforeAutospacing="1" w:after="100" w:afterAutospacing="1"/>
              <w:jc w:val="center"/>
              <w:rPr>
                <w:sz w:val="20"/>
                <w:szCs w:val="20"/>
              </w:rPr>
            </w:pPr>
            <w:r w:rsidRPr="00761A57">
              <w:rPr>
                <w:sz w:val="20"/>
                <w:szCs w:val="20"/>
              </w:rPr>
              <w:t>5668,431</w:t>
            </w:r>
          </w:p>
        </w:tc>
      </w:tr>
      <w:tr w:rsidR="00761A57" w:rsidRPr="0086280E" w14:paraId="6052C9B9" w14:textId="7ACDA007" w:rsidTr="00761A57">
        <w:trPr>
          <w:trHeight w:val="340"/>
        </w:trPr>
        <w:tc>
          <w:tcPr>
            <w:tcW w:w="260" w:type="pct"/>
            <w:shd w:val="clear" w:color="auto" w:fill="auto"/>
            <w:vAlign w:val="center"/>
            <w:hideMark/>
          </w:tcPr>
          <w:p w14:paraId="18C4A51D" w14:textId="77777777" w:rsidR="00761A57" w:rsidRPr="0086280E" w:rsidRDefault="00761A57" w:rsidP="00761A57">
            <w:pPr>
              <w:jc w:val="center"/>
              <w:rPr>
                <w:color w:val="000000"/>
                <w:sz w:val="20"/>
                <w:szCs w:val="20"/>
              </w:rPr>
            </w:pPr>
            <w:r w:rsidRPr="0086280E">
              <w:rPr>
                <w:color w:val="000000"/>
                <w:sz w:val="20"/>
                <w:szCs w:val="20"/>
              </w:rPr>
              <w:t>2</w:t>
            </w:r>
          </w:p>
        </w:tc>
        <w:tc>
          <w:tcPr>
            <w:tcW w:w="1632" w:type="pct"/>
            <w:shd w:val="clear" w:color="auto" w:fill="auto"/>
            <w:vAlign w:val="center"/>
            <w:hideMark/>
          </w:tcPr>
          <w:p w14:paraId="4AFF113E" w14:textId="72F314DE"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36454AD8" w14:textId="7C98DA98" w:rsidR="00761A57" w:rsidRPr="0086280E" w:rsidRDefault="00761A57" w:rsidP="00761A57">
            <w:pPr>
              <w:rPr>
                <w:color w:val="000000"/>
                <w:sz w:val="20"/>
                <w:szCs w:val="20"/>
              </w:rPr>
            </w:pPr>
            <w:r w:rsidRPr="0086280E">
              <w:rPr>
                <w:color w:val="000000"/>
                <w:sz w:val="20"/>
                <w:szCs w:val="20"/>
              </w:rPr>
              <w:t>Котельная №2а</w:t>
            </w:r>
          </w:p>
        </w:tc>
        <w:tc>
          <w:tcPr>
            <w:tcW w:w="1061" w:type="pct"/>
            <w:shd w:val="clear" w:color="auto" w:fill="auto"/>
            <w:vAlign w:val="center"/>
          </w:tcPr>
          <w:p w14:paraId="3B17E1F8" w14:textId="7FAAF05C" w:rsidR="00761A57" w:rsidRPr="001976CC" w:rsidRDefault="00761A57" w:rsidP="00761A57">
            <w:pPr>
              <w:spacing w:before="100" w:beforeAutospacing="1" w:after="100" w:afterAutospacing="1"/>
              <w:jc w:val="center"/>
              <w:rPr>
                <w:sz w:val="20"/>
                <w:szCs w:val="20"/>
              </w:rPr>
            </w:pPr>
            <w:r w:rsidRPr="001976CC">
              <w:rPr>
                <w:sz w:val="20"/>
                <w:szCs w:val="20"/>
              </w:rPr>
              <w:t>12390,63</w:t>
            </w:r>
          </w:p>
        </w:tc>
        <w:tc>
          <w:tcPr>
            <w:tcW w:w="1061" w:type="pct"/>
            <w:vAlign w:val="center"/>
          </w:tcPr>
          <w:p w14:paraId="3D812195" w14:textId="60FA6908" w:rsidR="00761A57" w:rsidRPr="00761A57" w:rsidRDefault="00761A57" w:rsidP="00761A57">
            <w:pPr>
              <w:spacing w:before="100" w:beforeAutospacing="1" w:after="100" w:afterAutospacing="1"/>
              <w:jc w:val="center"/>
              <w:rPr>
                <w:sz w:val="20"/>
                <w:szCs w:val="20"/>
              </w:rPr>
            </w:pPr>
            <w:r w:rsidRPr="00761A57">
              <w:rPr>
                <w:sz w:val="20"/>
                <w:szCs w:val="20"/>
              </w:rPr>
              <w:t>10779,85</w:t>
            </w:r>
          </w:p>
        </w:tc>
      </w:tr>
      <w:tr w:rsidR="00761A57" w:rsidRPr="0086280E" w14:paraId="7F8D5FA3" w14:textId="1DF2207B" w:rsidTr="00761A57">
        <w:trPr>
          <w:trHeight w:val="340"/>
        </w:trPr>
        <w:tc>
          <w:tcPr>
            <w:tcW w:w="260" w:type="pct"/>
            <w:shd w:val="clear" w:color="auto" w:fill="auto"/>
            <w:vAlign w:val="center"/>
            <w:hideMark/>
          </w:tcPr>
          <w:p w14:paraId="6311B172" w14:textId="77777777" w:rsidR="00761A57" w:rsidRPr="0086280E" w:rsidRDefault="00761A57" w:rsidP="00761A57">
            <w:pPr>
              <w:jc w:val="center"/>
              <w:rPr>
                <w:color w:val="000000"/>
                <w:sz w:val="20"/>
                <w:szCs w:val="20"/>
              </w:rPr>
            </w:pPr>
            <w:r w:rsidRPr="0086280E">
              <w:rPr>
                <w:color w:val="000000"/>
                <w:sz w:val="20"/>
                <w:szCs w:val="20"/>
              </w:rPr>
              <w:t>3</w:t>
            </w:r>
          </w:p>
        </w:tc>
        <w:tc>
          <w:tcPr>
            <w:tcW w:w="1632" w:type="pct"/>
            <w:shd w:val="clear" w:color="auto" w:fill="auto"/>
            <w:vAlign w:val="center"/>
            <w:hideMark/>
          </w:tcPr>
          <w:p w14:paraId="38D14A31" w14:textId="172E91EB"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5018033B" w14:textId="5E1338CD" w:rsidR="00761A57" w:rsidRPr="0086280E" w:rsidRDefault="00761A57" w:rsidP="00761A57">
            <w:pPr>
              <w:rPr>
                <w:color w:val="000000"/>
                <w:sz w:val="20"/>
                <w:szCs w:val="20"/>
              </w:rPr>
            </w:pPr>
            <w:r w:rsidRPr="0086280E">
              <w:rPr>
                <w:color w:val="000000"/>
                <w:sz w:val="20"/>
                <w:szCs w:val="20"/>
              </w:rPr>
              <w:t>Котельная №3а</w:t>
            </w:r>
          </w:p>
        </w:tc>
        <w:tc>
          <w:tcPr>
            <w:tcW w:w="1061" w:type="pct"/>
            <w:shd w:val="clear" w:color="auto" w:fill="auto"/>
            <w:vAlign w:val="center"/>
          </w:tcPr>
          <w:p w14:paraId="4E1AA8F6" w14:textId="703E684C" w:rsidR="00761A57" w:rsidRPr="001976CC" w:rsidRDefault="00761A57" w:rsidP="00761A57">
            <w:pPr>
              <w:spacing w:before="100" w:beforeAutospacing="1" w:after="100" w:afterAutospacing="1"/>
              <w:jc w:val="center"/>
              <w:rPr>
                <w:sz w:val="20"/>
                <w:szCs w:val="20"/>
              </w:rPr>
            </w:pPr>
            <w:r w:rsidRPr="001976CC">
              <w:rPr>
                <w:sz w:val="20"/>
                <w:szCs w:val="20"/>
              </w:rPr>
              <w:t>25754,51</w:t>
            </w:r>
          </w:p>
        </w:tc>
        <w:tc>
          <w:tcPr>
            <w:tcW w:w="1061" w:type="pct"/>
            <w:vAlign w:val="center"/>
          </w:tcPr>
          <w:p w14:paraId="6CD4CFDE" w14:textId="019C4AA0" w:rsidR="00761A57" w:rsidRPr="00761A57" w:rsidRDefault="00761A57" w:rsidP="00761A57">
            <w:pPr>
              <w:spacing w:before="100" w:beforeAutospacing="1" w:after="100" w:afterAutospacing="1"/>
              <w:jc w:val="center"/>
              <w:rPr>
                <w:sz w:val="20"/>
                <w:szCs w:val="20"/>
              </w:rPr>
            </w:pPr>
            <w:r w:rsidRPr="00761A57">
              <w:rPr>
                <w:sz w:val="20"/>
                <w:szCs w:val="20"/>
              </w:rPr>
              <w:t>22406,42</w:t>
            </w:r>
          </w:p>
        </w:tc>
      </w:tr>
      <w:tr w:rsidR="00761A57" w:rsidRPr="0086280E" w14:paraId="4634A776" w14:textId="3B3778E6" w:rsidTr="00761A57">
        <w:trPr>
          <w:trHeight w:val="340"/>
        </w:trPr>
        <w:tc>
          <w:tcPr>
            <w:tcW w:w="260" w:type="pct"/>
            <w:shd w:val="clear" w:color="auto" w:fill="auto"/>
            <w:vAlign w:val="center"/>
            <w:hideMark/>
          </w:tcPr>
          <w:p w14:paraId="6D9AE0D4" w14:textId="77777777" w:rsidR="00761A57" w:rsidRPr="0086280E" w:rsidRDefault="00761A57" w:rsidP="00761A57">
            <w:pPr>
              <w:jc w:val="center"/>
              <w:rPr>
                <w:color w:val="000000"/>
                <w:sz w:val="20"/>
                <w:szCs w:val="20"/>
              </w:rPr>
            </w:pPr>
            <w:r w:rsidRPr="0086280E">
              <w:rPr>
                <w:color w:val="000000"/>
                <w:sz w:val="20"/>
                <w:szCs w:val="20"/>
              </w:rPr>
              <w:t>4</w:t>
            </w:r>
          </w:p>
        </w:tc>
        <w:tc>
          <w:tcPr>
            <w:tcW w:w="1632" w:type="pct"/>
            <w:shd w:val="clear" w:color="auto" w:fill="auto"/>
            <w:vAlign w:val="center"/>
            <w:hideMark/>
          </w:tcPr>
          <w:p w14:paraId="69B02584" w14:textId="49BF7170"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259C2693" w14:textId="67A2203B" w:rsidR="00761A57" w:rsidRPr="0086280E" w:rsidRDefault="00761A57" w:rsidP="00761A57">
            <w:pPr>
              <w:rPr>
                <w:color w:val="000000"/>
                <w:sz w:val="20"/>
                <w:szCs w:val="20"/>
              </w:rPr>
            </w:pPr>
            <w:r w:rsidRPr="0086280E">
              <w:rPr>
                <w:color w:val="000000"/>
                <w:sz w:val="20"/>
                <w:szCs w:val="20"/>
              </w:rPr>
              <w:t>Котельная №4</w:t>
            </w:r>
          </w:p>
        </w:tc>
        <w:tc>
          <w:tcPr>
            <w:tcW w:w="1061" w:type="pct"/>
            <w:shd w:val="clear" w:color="auto" w:fill="auto"/>
            <w:vAlign w:val="center"/>
          </w:tcPr>
          <w:p w14:paraId="38550E21" w14:textId="5C200C24" w:rsidR="00761A57" w:rsidRPr="001976CC" w:rsidRDefault="00761A57" w:rsidP="00761A57">
            <w:pPr>
              <w:spacing w:before="100" w:beforeAutospacing="1" w:after="100" w:afterAutospacing="1"/>
              <w:jc w:val="center"/>
              <w:rPr>
                <w:sz w:val="20"/>
                <w:szCs w:val="20"/>
              </w:rPr>
            </w:pPr>
            <w:r w:rsidRPr="001976CC">
              <w:rPr>
                <w:sz w:val="20"/>
                <w:szCs w:val="20"/>
              </w:rPr>
              <w:t>2557,642</w:t>
            </w:r>
          </w:p>
        </w:tc>
        <w:tc>
          <w:tcPr>
            <w:tcW w:w="1061" w:type="pct"/>
            <w:vAlign w:val="center"/>
          </w:tcPr>
          <w:p w14:paraId="5A25F621" w14:textId="63E7931F" w:rsidR="00761A57" w:rsidRPr="00761A57" w:rsidRDefault="00761A57" w:rsidP="00761A57">
            <w:pPr>
              <w:spacing w:before="100" w:beforeAutospacing="1" w:after="100" w:afterAutospacing="1"/>
              <w:jc w:val="center"/>
              <w:rPr>
                <w:sz w:val="20"/>
                <w:szCs w:val="20"/>
              </w:rPr>
            </w:pPr>
            <w:r w:rsidRPr="00761A57">
              <w:rPr>
                <w:sz w:val="20"/>
                <w:szCs w:val="20"/>
              </w:rPr>
              <w:t>2225,149</w:t>
            </w:r>
          </w:p>
        </w:tc>
      </w:tr>
      <w:tr w:rsidR="00761A57" w:rsidRPr="0086280E" w14:paraId="2BC7D3FC" w14:textId="7D604360" w:rsidTr="00761A57">
        <w:trPr>
          <w:trHeight w:val="340"/>
        </w:trPr>
        <w:tc>
          <w:tcPr>
            <w:tcW w:w="260" w:type="pct"/>
            <w:shd w:val="clear" w:color="auto" w:fill="auto"/>
            <w:vAlign w:val="center"/>
            <w:hideMark/>
          </w:tcPr>
          <w:p w14:paraId="6D0927A4" w14:textId="77777777" w:rsidR="00761A57" w:rsidRPr="0086280E" w:rsidRDefault="00761A57" w:rsidP="00761A57">
            <w:pPr>
              <w:jc w:val="center"/>
              <w:rPr>
                <w:color w:val="000000"/>
                <w:sz w:val="20"/>
                <w:szCs w:val="20"/>
              </w:rPr>
            </w:pPr>
            <w:r w:rsidRPr="0086280E">
              <w:rPr>
                <w:color w:val="000000"/>
                <w:sz w:val="20"/>
                <w:szCs w:val="20"/>
              </w:rPr>
              <w:t>5</w:t>
            </w:r>
          </w:p>
        </w:tc>
        <w:tc>
          <w:tcPr>
            <w:tcW w:w="1632" w:type="pct"/>
            <w:shd w:val="clear" w:color="auto" w:fill="auto"/>
            <w:vAlign w:val="center"/>
            <w:hideMark/>
          </w:tcPr>
          <w:p w14:paraId="1342AD40" w14:textId="1C90E06E"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7FFD2EA9" w14:textId="4CD18D5C" w:rsidR="00761A57" w:rsidRPr="0086280E" w:rsidRDefault="00761A57" w:rsidP="00761A57">
            <w:pPr>
              <w:rPr>
                <w:color w:val="000000"/>
                <w:sz w:val="20"/>
                <w:szCs w:val="20"/>
              </w:rPr>
            </w:pPr>
            <w:r w:rsidRPr="0086280E">
              <w:rPr>
                <w:color w:val="000000"/>
                <w:sz w:val="20"/>
                <w:szCs w:val="20"/>
              </w:rPr>
              <w:t>Котельная №5</w:t>
            </w:r>
          </w:p>
        </w:tc>
        <w:tc>
          <w:tcPr>
            <w:tcW w:w="1061" w:type="pct"/>
            <w:shd w:val="clear" w:color="auto" w:fill="auto"/>
            <w:vAlign w:val="center"/>
          </w:tcPr>
          <w:p w14:paraId="0E30C4B0" w14:textId="19320DBA" w:rsidR="00761A57" w:rsidRPr="001976CC" w:rsidRDefault="00761A57" w:rsidP="00761A57">
            <w:pPr>
              <w:spacing w:before="100" w:beforeAutospacing="1" w:after="100" w:afterAutospacing="1"/>
              <w:jc w:val="center"/>
              <w:rPr>
                <w:sz w:val="20"/>
                <w:szCs w:val="20"/>
              </w:rPr>
            </w:pPr>
            <w:r w:rsidRPr="001976CC">
              <w:rPr>
                <w:sz w:val="20"/>
                <w:szCs w:val="20"/>
              </w:rPr>
              <w:t>6356,706</w:t>
            </w:r>
          </w:p>
        </w:tc>
        <w:tc>
          <w:tcPr>
            <w:tcW w:w="1061" w:type="pct"/>
            <w:vAlign w:val="center"/>
          </w:tcPr>
          <w:p w14:paraId="7105AF96" w14:textId="4603F28A" w:rsidR="00761A57" w:rsidRPr="00761A57" w:rsidRDefault="00761A57" w:rsidP="00761A57">
            <w:pPr>
              <w:spacing w:before="100" w:beforeAutospacing="1" w:after="100" w:afterAutospacing="1"/>
              <w:jc w:val="center"/>
              <w:rPr>
                <w:sz w:val="20"/>
                <w:szCs w:val="20"/>
              </w:rPr>
            </w:pPr>
            <w:r w:rsidRPr="00761A57">
              <w:rPr>
                <w:sz w:val="20"/>
                <w:szCs w:val="20"/>
              </w:rPr>
              <w:t>5530,334</w:t>
            </w:r>
          </w:p>
        </w:tc>
      </w:tr>
      <w:tr w:rsidR="00761A57" w:rsidRPr="0086280E" w14:paraId="5B520527" w14:textId="022DF51F" w:rsidTr="00761A57">
        <w:trPr>
          <w:trHeight w:val="340"/>
        </w:trPr>
        <w:tc>
          <w:tcPr>
            <w:tcW w:w="260" w:type="pct"/>
            <w:shd w:val="clear" w:color="auto" w:fill="auto"/>
            <w:vAlign w:val="center"/>
            <w:hideMark/>
          </w:tcPr>
          <w:p w14:paraId="2C1C22E5" w14:textId="77777777" w:rsidR="00761A57" w:rsidRPr="0086280E" w:rsidRDefault="00761A57" w:rsidP="00761A57">
            <w:pPr>
              <w:jc w:val="center"/>
              <w:rPr>
                <w:color w:val="000000"/>
                <w:sz w:val="20"/>
                <w:szCs w:val="20"/>
              </w:rPr>
            </w:pPr>
            <w:r w:rsidRPr="0086280E">
              <w:rPr>
                <w:color w:val="000000"/>
                <w:sz w:val="20"/>
                <w:szCs w:val="20"/>
              </w:rPr>
              <w:t>6</w:t>
            </w:r>
          </w:p>
        </w:tc>
        <w:tc>
          <w:tcPr>
            <w:tcW w:w="1632" w:type="pct"/>
            <w:shd w:val="clear" w:color="auto" w:fill="auto"/>
            <w:vAlign w:val="center"/>
            <w:hideMark/>
          </w:tcPr>
          <w:p w14:paraId="4E737572" w14:textId="208B4888"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3E6D707A" w14:textId="7B15A018" w:rsidR="00761A57" w:rsidRPr="0086280E" w:rsidRDefault="00761A57" w:rsidP="00761A57">
            <w:pPr>
              <w:rPr>
                <w:color w:val="000000"/>
                <w:sz w:val="20"/>
                <w:szCs w:val="20"/>
              </w:rPr>
            </w:pPr>
            <w:r w:rsidRPr="0086280E">
              <w:rPr>
                <w:color w:val="000000"/>
                <w:sz w:val="20"/>
                <w:szCs w:val="20"/>
              </w:rPr>
              <w:t>Котельная №6</w:t>
            </w:r>
          </w:p>
        </w:tc>
        <w:tc>
          <w:tcPr>
            <w:tcW w:w="1061" w:type="pct"/>
            <w:shd w:val="clear" w:color="auto" w:fill="auto"/>
            <w:vAlign w:val="center"/>
          </w:tcPr>
          <w:p w14:paraId="29269C43" w14:textId="6D131F13" w:rsidR="00761A57" w:rsidRPr="001976CC" w:rsidRDefault="00761A57" w:rsidP="00761A57">
            <w:pPr>
              <w:spacing w:before="100" w:beforeAutospacing="1" w:after="100" w:afterAutospacing="1"/>
              <w:jc w:val="center"/>
              <w:rPr>
                <w:sz w:val="20"/>
                <w:szCs w:val="20"/>
              </w:rPr>
            </w:pPr>
            <w:r w:rsidRPr="001976CC">
              <w:rPr>
                <w:sz w:val="20"/>
                <w:szCs w:val="20"/>
              </w:rPr>
              <w:t>1535,284</w:t>
            </w:r>
          </w:p>
        </w:tc>
        <w:tc>
          <w:tcPr>
            <w:tcW w:w="1061" w:type="pct"/>
            <w:vAlign w:val="center"/>
          </w:tcPr>
          <w:p w14:paraId="382161D5" w14:textId="207C7B1E" w:rsidR="00761A57" w:rsidRPr="00761A57" w:rsidRDefault="00761A57" w:rsidP="00761A57">
            <w:pPr>
              <w:spacing w:before="100" w:beforeAutospacing="1" w:after="100" w:afterAutospacing="1"/>
              <w:jc w:val="center"/>
              <w:rPr>
                <w:sz w:val="20"/>
                <w:szCs w:val="20"/>
              </w:rPr>
            </w:pPr>
            <w:r w:rsidRPr="00761A57">
              <w:rPr>
                <w:sz w:val="20"/>
                <w:szCs w:val="20"/>
              </w:rPr>
              <w:t>1335,697</w:t>
            </w:r>
          </w:p>
        </w:tc>
      </w:tr>
      <w:tr w:rsidR="00761A57" w:rsidRPr="0086280E" w14:paraId="73D1D70D" w14:textId="73B2EB5D" w:rsidTr="00761A57">
        <w:trPr>
          <w:trHeight w:val="340"/>
        </w:trPr>
        <w:tc>
          <w:tcPr>
            <w:tcW w:w="260" w:type="pct"/>
            <w:shd w:val="clear" w:color="auto" w:fill="auto"/>
            <w:vAlign w:val="center"/>
            <w:hideMark/>
          </w:tcPr>
          <w:p w14:paraId="749C8268" w14:textId="77777777" w:rsidR="00761A57" w:rsidRPr="0086280E" w:rsidRDefault="00761A57" w:rsidP="00761A57">
            <w:pPr>
              <w:jc w:val="center"/>
              <w:rPr>
                <w:color w:val="000000"/>
                <w:sz w:val="20"/>
                <w:szCs w:val="20"/>
              </w:rPr>
            </w:pPr>
            <w:r w:rsidRPr="0086280E">
              <w:rPr>
                <w:color w:val="000000"/>
                <w:sz w:val="20"/>
                <w:szCs w:val="20"/>
              </w:rPr>
              <w:t>7</w:t>
            </w:r>
          </w:p>
        </w:tc>
        <w:tc>
          <w:tcPr>
            <w:tcW w:w="1632" w:type="pct"/>
            <w:shd w:val="clear" w:color="auto" w:fill="auto"/>
            <w:vAlign w:val="center"/>
            <w:hideMark/>
          </w:tcPr>
          <w:p w14:paraId="3343B66F" w14:textId="61E2077B"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47BA9478" w14:textId="0DCAA21B" w:rsidR="00761A57" w:rsidRPr="0086280E" w:rsidRDefault="00761A57" w:rsidP="00761A57">
            <w:pPr>
              <w:rPr>
                <w:color w:val="000000"/>
                <w:sz w:val="20"/>
                <w:szCs w:val="20"/>
              </w:rPr>
            </w:pPr>
            <w:r w:rsidRPr="0086280E">
              <w:rPr>
                <w:color w:val="000000"/>
                <w:sz w:val="20"/>
                <w:szCs w:val="20"/>
              </w:rPr>
              <w:t>Котельная №7</w:t>
            </w:r>
          </w:p>
        </w:tc>
        <w:tc>
          <w:tcPr>
            <w:tcW w:w="1061" w:type="pct"/>
            <w:shd w:val="clear" w:color="auto" w:fill="auto"/>
            <w:vAlign w:val="center"/>
          </w:tcPr>
          <w:p w14:paraId="0CA2076C" w14:textId="2834E014" w:rsidR="00761A57" w:rsidRPr="001976CC" w:rsidRDefault="00761A57" w:rsidP="00761A57">
            <w:pPr>
              <w:spacing w:before="100" w:beforeAutospacing="1" w:after="100" w:afterAutospacing="1"/>
              <w:jc w:val="center"/>
              <w:rPr>
                <w:sz w:val="20"/>
                <w:szCs w:val="20"/>
              </w:rPr>
            </w:pPr>
            <w:r w:rsidRPr="001976CC">
              <w:rPr>
                <w:sz w:val="20"/>
                <w:szCs w:val="20"/>
              </w:rPr>
              <w:t>7219,6</w:t>
            </w:r>
          </w:p>
        </w:tc>
        <w:tc>
          <w:tcPr>
            <w:tcW w:w="1061" w:type="pct"/>
            <w:vAlign w:val="center"/>
          </w:tcPr>
          <w:p w14:paraId="31FC4E77" w14:textId="628BDF59" w:rsidR="00761A57" w:rsidRPr="00761A57" w:rsidRDefault="00761A57" w:rsidP="00761A57">
            <w:pPr>
              <w:spacing w:before="100" w:beforeAutospacing="1" w:after="100" w:afterAutospacing="1"/>
              <w:jc w:val="center"/>
              <w:rPr>
                <w:sz w:val="20"/>
                <w:szCs w:val="20"/>
              </w:rPr>
            </w:pPr>
            <w:r w:rsidRPr="00761A57">
              <w:rPr>
                <w:sz w:val="20"/>
                <w:szCs w:val="20"/>
              </w:rPr>
              <w:t>6281,052</w:t>
            </w:r>
          </w:p>
        </w:tc>
      </w:tr>
      <w:tr w:rsidR="00761A57" w:rsidRPr="0086280E" w14:paraId="2436F781" w14:textId="375AF27D" w:rsidTr="00761A57">
        <w:trPr>
          <w:trHeight w:val="340"/>
        </w:trPr>
        <w:tc>
          <w:tcPr>
            <w:tcW w:w="260" w:type="pct"/>
            <w:shd w:val="clear" w:color="auto" w:fill="auto"/>
            <w:vAlign w:val="center"/>
            <w:hideMark/>
          </w:tcPr>
          <w:p w14:paraId="5433F7BF" w14:textId="77777777" w:rsidR="00761A57" w:rsidRPr="0086280E" w:rsidRDefault="00761A57" w:rsidP="00761A57">
            <w:pPr>
              <w:jc w:val="center"/>
              <w:rPr>
                <w:color w:val="000000"/>
                <w:sz w:val="20"/>
                <w:szCs w:val="20"/>
              </w:rPr>
            </w:pPr>
            <w:r w:rsidRPr="0086280E">
              <w:rPr>
                <w:color w:val="000000"/>
                <w:sz w:val="20"/>
                <w:szCs w:val="20"/>
              </w:rPr>
              <w:t>8</w:t>
            </w:r>
          </w:p>
        </w:tc>
        <w:tc>
          <w:tcPr>
            <w:tcW w:w="1632" w:type="pct"/>
            <w:shd w:val="clear" w:color="auto" w:fill="auto"/>
            <w:vAlign w:val="center"/>
            <w:hideMark/>
          </w:tcPr>
          <w:p w14:paraId="68B4351F" w14:textId="362C4EDC"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6466E530" w14:textId="4891AD4D" w:rsidR="00761A57" w:rsidRPr="0086280E" w:rsidRDefault="00761A57" w:rsidP="00761A57">
            <w:pPr>
              <w:rPr>
                <w:color w:val="000000"/>
                <w:sz w:val="20"/>
                <w:szCs w:val="20"/>
              </w:rPr>
            </w:pPr>
            <w:r>
              <w:rPr>
                <w:color w:val="000000"/>
                <w:sz w:val="20"/>
                <w:szCs w:val="20"/>
              </w:rPr>
              <w:t>Котельная №</w:t>
            </w:r>
            <w:r w:rsidRPr="0086280E">
              <w:rPr>
                <w:color w:val="000000"/>
                <w:sz w:val="20"/>
                <w:szCs w:val="20"/>
              </w:rPr>
              <w:t>8</w:t>
            </w:r>
          </w:p>
        </w:tc>
        <w:tc>
          <w:tcPr>
            <w:tcW w:w="1061" w:type="pct"/>
            <w:shd w:val="clear" w:color="auto" w:fill="auto"/>
            <w:vAlign w:val="center"/>
          </w:tcPr>
          <w:p w14:paraId="00B47AE1" w14:textId="027CCE8C" w:rsidR="00761A57" w:rsidRPr="001976CC" w:rsidRDefault="00761A57" w:rsidP="00761A57">
            <w:pPr>
              <w:spacing w:before="100" w:beforeAutospacing="1" w:after="100" w:afterAutospacing="1"/>
              <w:jc w:val="center"/>
              <w:rPr>
                <w:sz w:val="20"/>
                <w:szCs w:val="20"/>
              </w:rPr>
            </w:pPr>
            <w:r w:rsidRPr="001976CC">
              <w:rPr>
                <w:sz w:val="20"/>
                <w:szCs w:val="20"/>
              </w:rPr>
              <w:t>1608,028</w:t>
            </w:r>
          </w:p>
        </w:tc>
        <w:tc>
          <w:tcPr>
            <w:tcW w:w="1061" w:type="pct"/>
            <w:vAlign w:val="center"/>
          </w:tcPr>
          <w:p w14:paraId="37157549" w14:textId="2B04550A" w:rsidR="00761A57" w:rsidRPr="00761A57" w:rsidRDefault="00761A57" w:rsidP="00761A57">
            <w:pPr>
              <w:spacing w:before="100" w:beforeAutospacing="1" w:after="100" w:afterAutospacing="1"/>
              <w:jc w:val="center"/>
              <w:rPr>
                <w:sz w:val="20"/>
                <w:szCs w:val="20"/>
              </w:rPr>
            </w:pPr>
            <w:r w:rsidRPr="00761A57">
              <w:rPr>
                <w:sz w:val="20"/>
                <w:szCs w:val="20"/>
              </w:rPr>
              <w:t>1398,984</w:t>
            </w:r>
          </w:p>
        </w:tc>
      </w:tr>
      <w:tr w:rsidR="00761A57" w:rsidRPr="0086280E" w14:paraId="4AA0F43F" w14:textId="4D413D1F" w:rsidTr="00761A57">
        <w:trPr>
          <w:trHeight w:val="340"/>
        </w:trPr>
        <w:tc>
          <w:tcPr>
            <w:tcW w:w="260" w:type="pct"/>
            <w:shd w:val="clear" w:color="auto" w:fill="auto"/>
            <w:vAlign w:val="center"/>
            <w:hideMark/>
          </w:tcPr>
          <w:p w14:paraId="6BC1CE47" w14:textId="77777777" w:rsidR="00761A57" w:rsidRPr="0086280E" w:rsidRDefault="00761A57" w:rsidP="00761A57">
            <w:pPr>
              <w:jc w:val="center"/>
              <w:rPr>
                <w:color w:val="000000"/>
                <w:sz w:val="20"/>
                <w:szCs w:val="20"/>
              </w:rPr>
            </w:pPr>
            <w:r w:rsidRPr="0086280E">
              <w:rPr>
                <w:color w:val="000000"/>
                <w:sz w:val="20"/>
                <w:szCs w:val="20"/>
              </w:rPr>
              <w:t>9</w:t>
            </w:r>
          </w:p>
        </w:tc>
        <w:tc>
          <w:tcPr>
            <w:tcW w:w="1632" w:type="pct"/>
            <w:shd w:val="clear" w:color="auto" w:fill="auto"/>
            <w:vAlign w:val="center"/>
            <w:hideMark/>
          </w:tcPr>
          <w:p w14:paraId="05135F66" w14:textId="2A44A5B6"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533F8B38" w14:textId="61C2AA77" w:rsidR="00761A57" w:rsidRPr="0086280E" w:rsidRDefault="00761A57" w:rsidP="00761A57">
            <w:pPr>
              <w:rPr>
                <w:color w:val="000000"/>
                <w:sz w:val="20"/>
                <w:szCs w:val="20"/>
              </w:rPr>
            </w:pPr>
            <w:r w:rsidRPr="0086280E">
              <w:rPr>
                <w:color w:val="000000"/>
                <w:sz w:val="20"/>
                <w:szCs w:val="20"/>
              </w:rPr>
              <w:t>Котельная №9</w:t>
            </w:r>
          </w:p>
        </w:tc>
        <w:tc>
          <w:tcPr>
            <w:tcW w:w="1061" w:type="pct"/>
            <w:shd w:val="clear" w:color="auto" w:fill="auto"/>
            <w:vAlign w:val="center"/>
          </w:tcPr>
          <w:p w14:paraId="32B62057" w14:textId="41F57521" w:rsidR="00761A57" w:rsidRPr="001976CC" w:rsidRDefault="00761A57" w:rsidP="00761A57">
            <w:pPr>
              <w:spacing w:before="100" w:beforeAutospacing="1" w:after="100" w:afterAutospacing="1"/>
              <w:jc w:val="center"/>
              <w:rPr>
                <w:sz w:val="20"/>
                <w:szCs w:val="20"/>
              </w:rPr>
            </w:pPr>
            <w:r w:rsidRPr="001976CC">
              <w:rPr>
                <w:sz w:val="20"/>
                <w:szCs w:val="20"/>
              </w:rPr>
              <w:t>1005,004</w:t>
            </w:r>
          </w:p>
        </w:tc>
        <w:tc>
          <w:tcPr>
            <w:tcW w:w="1061" w:type="pct"/>
            <w:vAlign w:val="center"/>
          </w:tcPr>
          <w:p w14:paraId="5AD2B2AA" w14:textId="603F3633" w:rsidR="00761A57" w:rsidRPr="00761A57" w:rsidRDefault="00761A57" w:rsidP="00761A57">
            <w:pPr>
              <w:spacing w:before="100" w:beforeAutospacing="1" w:after="100" w:afterAutospacing="1"/>
              <w:jc w:val="center"/>
              <w:rPr>
                <w:sz w:val="20"/>
                <w:szCs w:val="20"/>
              </w:rPr>
            </w:pPr>
            <w:r w:rsidRPr="00761A57">
              <w:rPr>
                <w:sz w:val="20"/>
                <w:szCs w:val="20"/>
              </w:rPr>
              <w:t>874,3535</w:t>
            </w:r>
          </w:p>
        </w:tc>
      </w:tr>
      <w:tr w:rsidR="00761A57" w:rsidRPr="0086280E" w14:paraId="37A05F9A" w14:textId="601D0CE1" w:rsidTr="00761A57">
        <w:trPr>
          <w:trHeight w:val="340"/>
        </w:trPr>
        <w:tc>
          <w:tcPr>
            <w:tcW w:w="260" w:type="pct"/>
            <w:shd w:val="clear" w:color="auto" w:fill="auto"/>
            <w:vAlign w:val="center"/>
            <w:hideMark/>
          </w:tcPr>
          <w:p w14:paraId="1BC6EE94" w14:textId="77777777" w:rsidR="00761A57" w:rsidRPr="0086280E" w:rsidRDefault="00761A57" w:rsidP="00761A57">
            <w:pPr>
              <w:jc w:val="center"/>
              <w:rPr>
                <w:color w:val="000000"/>
                <w:sz w:val="20"/>
                <w:szCs w:val="20"/>
              </w:rPr>
            </w:pPr>
            <w:r w:rsidRPr="0086280E">
              <w:rPr>
                <w:color w:val="000000"/>
                <w:sz w:val="20"/>
                <w:szCs w:val="20"/>
              </w:rPr>
              <w:t>10</w:t>
            </w:r>
          </w:p>
        </w:tc>
        <w:tc>
          <w:tcPr>
            <w:tcW w:w="1632" w:type="pct"/>
            <w:shd w:val="clear" w:color="auto" w:fill="auto"/>
            <w:vAlign w:val="center"/>
            <w:hideMark/>
          </w:tcPr>
          <w:p w14:paraId="39BB6780" w14:textId="54855A52"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657E7B21" w14:textId="2478F4D8" w:rsidR="00761A57" w:rsidRPr="0086280E" w:rsidRDefault="00761A57" w:rsidP="00761A57">
            <w:pPr>
              <w:rPr>
                <w:color w:val="000000"/>
                <w:sz w:val="20"/>
                <w:szCs w:val="20"/>
              </w:rPr>
            </w:pPr>
            <w:r w:rsidRPr="0086280E">
              <w:rPr>
                <w:color w:val="000000"/>
                <w:sz w:val="20"/>
                <w:szCs w:val="20"/>
              </w:rPr>
              <w:t>Котельная №10</w:t>
            </w:r>
          </w:p>
        </w:tc>
        <w:tc>
          <w:tcPr>
            <w:tcW w:w="1061" w:type="pct"/>
            <w:shd w:val="clear" w:color="auto" w:fill="auto"/>
            <w:vAlign w:val="center"/>
          </w:tcPr>
          <w:p w14:paraId="725F07F1" w14:textId="61BF0C96" w:rsidR="00761A57" w:rsidRPr="001976CC" w:rsidRDefault="00761A57" w:rsidP="00761A57">
            <w:pPr>
              <w:spacing w:before="100" w:beforeAutospacing="1" w:after="100" w:afterAutospacing="1"/>
              <w:jc w:val="center"/>
              <w:rPr>
                <w:sz w:val="20"/>
                <w:szCs w:val="20"/>
              </w:rPr>
            </w:pPr>
            <w:r w:rsidRPr="001976CC">
              <w:rPr>
                <w:sz w:val="20"/>
                <w:szCs w:val="20"/>
              </w:rPr>
              <w:t>1440,866</w:t>
            </w:r>
          </w:p>
        </w:tc>
        <w:tc>
          <w:tcPr>
            <w:tcW w:w="1061" w:type="pct"/>
            <w:vAlign w:val="center"/>
          </w:tcPr>
          <w:p w14:paraId="55840DDF" w14:textId="740F2CFF" w:rsidR="00761A57" w:rsidRPr="00761A57" w:rsidRDefault="00761A57" w:rsidP="00761A57">
            <w:pPr>
              <w:spacing w:before="100" w:beforeAutospacing="1" w:after="100" w:afterAutospacing="1"/>
              <w:jc w:val="center"/>
              <w:rPr>
                <w:sz w:val="20"/>
                <w:szCs w:val="20"/>
              </w:rPr>
            </w:pPr>
            <w:r w:rsidRPr="00761A57">
              <w:rPr>
                <w:sz w:val="20"/>
                <w:szCs w:val="20"/>
              </w:rPr>
              <w:t>1253,553</w:t>
            </w:r>
          </w:p>
        </w:tc>
      </w:tr>
      <w:tr w:rsidR="00761A57" w:rsidRPr="0086280E" w14:paraId="1B7B52E7" w14:textId="461500B3" w:rsidTr="00761A57">
        <w:trPr>
          <w:trHeight w:val="340"/>
        </w:trPr>
        <w:tc>
          <w:tcPr>
            <w:tcW w:w="260" w:type="pct"/>
            <w:shd w:val="clear" w:color="auto" w:fill="auto"/>
            <w:vAlign w:val="center"/>
            <w:hideMark/>
          </w:tcPr>
          <w:p w14:paraId="1E805750" w14:textId="77777777" w:rsidR="00761A57" w:rsidRPr="0086280E" w:rsidRDefault="00761A57" w:rsidP="00761A57">
            <w:pPr>
              <w:jc w:val="center"/>
              <w:rPr>
                <w:color w:val="000000"/>
                <w:sz w:val="20"/>
                <w:szCs w:val="20"/>
              </w:rPr>
            </w:pPr>
            <w:r w:rsidRPr="0086280E">
              <w:rPr>
                <w:color w:val="000000"/>
                <w:sz w:val="20"/>
                <w:szCs w:val="20"/>
              </w:rPr>
              <w:t>11</w:t>
            </w:r>
          </w:p>
        </w:tc>
        <w:tc>
          <w:tcPr>
            <w:tcW w:w="1632" w:type="pct"/>
            <w:shd w:val="clear" w:color="auto" w:fill="auto"/>
            <w:vAlign w:val="center"/>
            <w:hideMark/>
          </w:tcPr>
          <w:p w14:paraId="3CA24CAA" w14:textId="28681D1C"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3963DCDE" w14:textId="312E9146" w:rsidR="00761A57" w:rsidRPr="0086280E" w:rsidRDefault="00761A57" w:rsidP="00761A57">
            <w:pPr>
              <w:rPr>
                <w:color w:val="000000"/>
                <w:sz w:val="20"/>
                <w:szCs w:val="20"/>
              </w:rPr>
            </w:pPr>
            <w:r w:rsidRPr="0086280E">
              <w:rPr>
                <w:color w:val="000000"/>
                <w:sz w:val="20"/>
                <w:szCs w:val="20"/>
              </w:rPr>
              <w:t>Котельная №11</w:t>
            </w:r>
          </w:p>
        </w:tc>
        <w:tc>
          <w:tcPr>
            <w:tcW w:w="1061" w:type="pct"/>
            <w:shd w:val="clear" w:color="auto" w:fill="auto"/>
            <w:vAlign w:val="center"/>
          </w:tcPr>
          <w:p w14:paraId="708EBE91" w14:textId="7773E548" w:rsidR="00761A57" w:rsidRPr="001976CC" w:rsidRDefault="00761A57" w:rsidP="00761A57">
            <w:pPr>
              <w:spacing w:before="100" w:beforeAutospacing="1" w:after="100" w:afterAutospacing="1"/>
              <w:jc w:val="center"/>
              <w:rPr>
                <w:sz w:val="20"/>
                <w:szCs w:val="20"/>
              </w:rPr>
            </w:pPr>
            <w:r w:rsidRPr="001976CC">
              <w:rPr>
                <w:sz w:val="20"/>
                <w:szCs w:val="20"/>
              </w:rPr>
              <w:t>7014,092</w:t>
            </w:r>
          </w:p>
        </w:tc>
        <w:tc>
          <w:tcPr>
            <w:tcW w:w="1061" w:type="pct"/>
            <w:vAlign w:val="center"/>
          </w:tcPr>
          <w:p w14:paraId="2EC8A0F4" w14:textId="053E371D" w:rsidR="00761A57" w:rsidRPr="00761A57" w:rsidRDefault="00761A57" w:rsidP="00761A57">
            <w:pPr>
              <w:spacing w:before="100" w:beforeAutospacing="1" w:after="100" w:afterAutospacing="1"/>
              <w:jc w:val="center"/>
              <w:rPr>
                <w:sz w:val="20"/>
                <w:szCs w:val="20"/>
              </w:rPr>
            </w:pPr>
            <w:r w:rsidRPr="00761A57">
              <w:rPr>
                <w:sz w:val="20"/>
                <w:szCs w:val="20"/>
              </w:rPr>
              <w:t>6102,26</w:t>
            </w:r>
          </w:p>
        </w:tc>
      </w:tr>
      <w:tr w:rsidR="00761A57" w:rsidRPr="0086280E" w14:paraId="043D4CFF" w14:textId="61D386E2" w:rsidTr="00761A57">
        <w:trPr>
          <w:trHeight w:val="340"/>
        </w:trPr>
        <w:tc>
          <w:tcPr>
            <w:tcW w:w="260" w:type="pct"/>
            <w:shd w:val="clear" w:color="auto" w:fill="auto"/>
            <w:vAlign w:val="center"/>
            <w:hideMark/>
          </w:tcPr>
          <w:p w14:paraId="652822F6" w14:textId="77777777" w:rsidR="00761A57" w:rsidRPr="0086280E" w:rsidRDefault="00761A57" w:rsidP="00761A57">
            <w:pPr>
              <w:jc w:val="center"/>
              <w:rPr>
                <w:color w:val="000000"/>
                <w:sz w:val="20"/>
                <w:szCs w:val="20"/>
              </w:rPr>
            </w:pPr>
            <w:r w:rsidRPr="0086280E">
              <w:rPr>
                <w:color w:val="000000"/>
                <w:sz w:val="20"/>
                <w:szCs w:val="20"/>
              </w:rPr>
              <w:t>12</w:t>
            </w:r>
          </w:p>
        </w:tc>
        <w:tc>
          <w:tcPr>
            <w:tcW w:w="1632" w:type="pct"/>
            <w:shd w:val="clear" w:color="auto" w:fill="auto"/>
            <w:vAlign w:val="center"/>
            <w:hideMark/>
          </w:tcPr>
          <w:p w14:paraId="4FD2164D" w14:textId="14809A9E"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49AE6722" w14:textId="4D2DDA1C" w:rsidR="00761A57" w:rsidRPr="0086280E" w:rsidRDefault="00761A57" w:rsidP="00761A57">
            <w:pPr>
              <w:rPr>
                <w:color w:val="000000"/>
                <w:sz w:val="20"/>
                <w:szCs w:val="20"/>
              </w:rPr>
            </w:pPr>
            <w:r w:rsidRPr="0086280E">
              <w:rPr>
                <w:color w:val="000000"/>
                <w:sz w:val="20"/>
                <w:szCs w:val="20"/>
              </w:rPr>
              <w:t>Котельная №12</w:t>
            </w:r>
          </w:p>
        </w:tc>
        <w:tc>
          <w:tcPr>
            <w:tcW w:w="1061" w:type="pct"/>
            <w:shd w:val="clear" w:color="auto" w:fill="auto"/>
            <w:vAlign w:val="center"/>
          </w:tcPr>
          <w:p w14:paraId="23036696" w14:textId="315D3810" w:rsidR="00761A57" w:rsidRPr="001976CC" w:rsidRDefault="00761A57" w:rsidP="00761A57">
            <w:pPr>
              <w:spacing w:before="100" w:beforeAutospacing="1" w:after="100" w:afterAutospacing="1"/>
              <w:jc w:val="center"/>
              <w:rPr>
                <w:sz w:val="20"/>
                <w:szCs w:val="20"/>
              </w:rPr>
            </w:pPr>
            <w:r w:rsidRPr="001976CC">
              <w:rPr>
                <w:sz w:val="20"/>
                <w:szCs w:val="20"/>
              </w:rPr>
              <w:t>4824,884</w:t>
            </w:r>
          </w:p>
        </w:tc>
        <w:tc>
          <w:tcPr>
            <w:tcW w:w="1061" w:type="pct"/>
            <w:vAlign w:val="center"/>
          </w:tcPr>
          <w:p w14:paraId="0AEA6891" w14:textId="3ED50C68" w:rsidR="00761A57" w:rsidRPr="00761A57" w:rsidRDefault="00761A57" w:rsidP="00761A57">
            <w:pPr>
              <w:spacing w:before="100" w:beforeAutospacing="1" w:after="100" w:afterAutospacing="1"/>
              <w:jc w:val="center"/>
              <w:rPr>
                <w:sz w:val="20"/>
                <w:szCs w:val="20"/>
              </w:rPr>
            </w:pPr>
            <w:r w:rsidRPr="00761A57">
              <w:rPr>
                <w:sz w:val="20"/>
                <w:szCs w:val="20"/>
              </w:rPr>
              <w:t>4197,649</w:t>
            </w:r>
          </w:p>
        </w:tc>
      </w:tr>
      <w:tr w:rsidR="00761A57" w:rsidRPr="0086280E" w14:paraId="0043CA89" w14:textId="5DBA3BB2" w:rsidTr="00761A57">
        <w:trPr>
          <w:trHeight w:val="340"/>
        </w:trPr>
        <w:tc>
          <w:tcPr>
            <w:tcW w:w="260" w:type="pct"/>
            <w:shd w:val="clear" w:color="auto" w:fill="auto"/>
            <w:vAlign w:val="center"/>
            <w:hideMark/>
          </w:tcPr>
          <w:p w14:paraId="3EBF8896" w14:textId="77777777" w:rsidR="00761A57" w:rsidRPr="0086280E" w:rsidRDefault="00761A57" w:rsidP="00761A57">
            <w:pPr>
              <w:jc w:val="center"/>
              <w:rPr>
                <w:color w:val="000000"/>
                <w:sz w:val="20"/>
                <w:szCs w:val="20"/>
              </w:rPr>
            </w:pPr>
            <w:r w:rsidRPr="0086280E">
              <w:rPr>
                <w:color w:val="000000"/>
                <w:sz w:val="20"/>
                <w:szCs w:val="20"/>
              </w:rPr>
              <w:t>13</w:t>
            </w:r>
          </w:p>
        </w:tc>
        <w:tc>
          <w:tcPr>
            <w:tcW w:w="1632" w:type="pct"/>
            <w:shd w:val="clear" w:color="auto" w:fill="auto"/>
            <w:vAlign w:val="center"/>
            <w:hideMark/>
          </w:tcPr>
          <w:p w14:paraId="54E7B3F0" w14:textId="100A3580"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57EEE909" w14:textId="5CC7A8B3" w:rsidR="00761A57" w:rsidRPr="0086280E" w:rsidRDefault="00761A57" w:rsidP="00761A57">
            <w:pPr>
              <w:rPr>
                <w:color w:val="000000"/>
                <w:sz w:val="20"/>
                <w:szCs w:val="20"/>
              </w:rPr>
            </w:pPr>
            <w:r w:rsidRPr="0086280E">
              <w:rPr>
                <w:color w:val="000000"/>
                <w:sz w:val="20"/>
                <w:szCs w:val="20"/>
              </w:rPr>
              <w:t>Котельная №13</w:t>
            </w:r>
          </w:p>
        </w:tc>
        <w:tc>
          <w:tcPr>
            <w:tcW w:w="1061" w:type="pct"/>
            <w:shd w:val="clear" w:color="auto" w:fill="auto"/>
            <w:vAlign w:val="center"/>
          </w:tcPr>
          <w:p w14:paraId="4EB0D070" w14:textId="10534AAE" w:rsidR="00761A57" w:rsidRPr="001976CC" w:rsidRDefault="00761A57" w:rsidP="00761A57">
            <w:pPr>
              <w:spacing w:before="100" w:beforeAutospacing="1" w:after="100" w:afterAutospacing="1"/>
              <w:jc w:val="center"/>
              <w:rPr>
                <w:sz w:val="20"/>
                <w:szCs w:val="20"/>
              </w:rPr>
            </w:pPr>
            <w:r w:rsidRPr="001976CC">
              <w:rPr>
                <w:sz w:val="20"/>
                <w:szCs w:val="20"/>
              </w:rPr>
              <w:t>1584,2</w:t>
            </w:r>
          </w:p>
        </w:tc>
        <w:tc>
          <w:tcPr>
            <w:tcW w:w="1061" w:type="pct"/>
            <w:vAlign w:val="center"/>
          </w:tcPr>
          <w:p w14:paraId="4C90FE45" w14:textId="46913B76" w:rsidR="00761A57" w:rsidRPr="00761A57" w:rsidRDefault="00F1219B" w:rsidP="00761A57">
            <w:pPr>
              <w:spacing w:before="100" w:beforeAutospacing="1" w:after="100" w:afterAutospacing="1"/>
              <w:jc w:val="center"/>
              <w:rPr>
                <w:sz w:val="20"/>
                <w:szCs w:val="20"/>
              </w:rPr>
            </w:pPr>
            <w:r w:rsidRPr="001976CC">
              <w:rPr>
                <w:sz w:val="20"/>
                <w:szCs w:val="20"/>
              </w:rPr>
              <w:t>1584,2</w:t>
            </w:r>
          </w:p>
        </w:tc>
      </w:tr>
      <w:tr w:rsidR="00F1219B" w:rsidRPr="0086280E" w14:paraId="05EFBB59" w14:textId="71777867" w:rsidTr="00761A57">
        <w:trPr>
          <w:trHeight w:val="340"/>
        </w:trPr>
        <w:tc>
          <w:tcPr>
            <w:tcW w:w="260" w:type="pct"/>
            <w:shd w:val="clear" w:color="auto" w:fill="auto"/>
            <w:vAlign w:val="center"/>
            <w:hideMark/>
          </w:tcPr>
          <w:p w14:paraId="43BD9D52" w14:textId="77777777" w:rsidR="00F1219B" w:rsidRPr="0086280E" w:rsidRDefault="00F1219B" w:rsidP="00F1219B">
            <w:pPr>
              <w:jc w:val="center"/>
              <w:rPr>
                <w:color w:val="000000"/>
                <w:sz w:val="20"/>
                <w:szCs w:val="20"/>
              </w:rPr>
            </w:pPr>
            <w:r w:rsidRPr="0086280E">
              <w:rPr>
                <w:color w:val="000000"/>
                <w:sz w:val="20"/>
                <w:szCs w:val="20"/>
              </w:rPr>
              <w:t>14</w:t>
            </w:r>
          </w:p>
        </w:tc>
        <w:tc>
          <w:tcPr>
            <w:tcW w:w="1632" w:type="pct"/>
            <w:shd w:val="clear" w:color="auto" w:fill="auto"/>
            <w:vAlign w:val="center"/>
            <w:hideMark/>
          </w:tcPr>
          <w:p w14:paraId="5C492B6E" w14:textId="74C4F07D" w:rsidR="00F1219B" w:rsidRPr="0086280E" w:rsidRDefault="00F1219B" w:rsidP="00F1219B">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7E13FE9D" w14:textId="4E40C329" w:rsidR="00F1219B" w:rsidRPr="0086280E" w:rsidRDefault="00F1219B" w:rsidP="00F1219B">
            <w:pPr>
              <w:rPr>
                <w:color w:val="000000"/>
                <w:sz w:val="20"/>
                <w:szCs w:val="20"/>
              </w:rPr>
            </w:pPr>
            <w:r w:rsidRPr="0086280E">
              <w:rPr>
                <w:color w:val="000000"/>
                <w:sz w:val="20"/>
                <w:szCs w:val="20"/>
              </w:rPr>
              <w:t>Котельная №14</w:t>
            </w:r>
          </w:p>
        </w:tc>
        <w:tc>
          <w:tcPr>
            <w:tcW w:w="1061" w:type="pct"/>
            <w:shd w:val="clear" w:color="auto" w:fill="auto"/>
            <w:vAlign w:val="center"/>
          </w:tcPr>
          <w:p w14:paraId="607072E4" w14:textId="3D74A773" w:rsidR="00F1219B" w:rsidRPr="001976CC" w:rsidRDefault="00F1219B" w:rsidP="00F1219B">
            <w:pPr>
              <w:spacing w:before="100" w:beforeAutospacing="1" w:after="100" w:afterAutospacing="1"/>
              <w:jc w:val="center"/>
              <w:rPr>
                <w:sz w:val="20"/>
                <w:szCs w:val="20"/>
              </w:rPr>
            </w:pPr>
            <w:r w:rsidRPr="001976CC">
              <w:rPr>
                <w:sz w:val="20"/>
                <w:szCs w:val="20"/>
              </w:rPr>
              <w:t>2855,565</w:t>
            </w:r>
          </w:p>
        </w:tc>
        <w:tc>
          <w:tcPr>
            <w:tcW w:w="1061" w:type="pct"/>
            <w:vAlign w:val="center"/>
          </w:tcPr>
          <w:p w14:paraId="0F52F15F" w14:textId="4085A308" w:rsidR="00F1219B" w:rsidRPr="00761A57" w:rsidRDefault="00F1219B" w:rsidP="00F1219B">
            <w:pPr>
              <w:spacing w:before="100" w:beforeAutospacing="1" w:after="100" w:afterAutospacing="1"/>
              <w:jc w:val="center"/>
              <w:rPr>
                <w:sz w:val="20"/>
                <w:szCs w:val="20"/>
              </w:rPr>
            </w:pPr>
            <w:r w:rsidRPr="001976CC">
              <w:rPr>
                <w:sz w:val="20"/>
                <w:szCs w:val="20"/>
              </w:rPr>
              <w:t>2855,565</w:t>
            </w:r>
          </w:p>
        </w:tc>
      </w:tr>
      <w:tr w:rsidR="00F1219B" w:rsidRPr="0086280E" w14:paraId="2CB2E5AD" w14:textId="7C0276FD" w:rsidTr="00761A57">
        <w:trPr>
          <w:trHeight w:val="340"/>
        </w:trPr>
        <w:tc>
          <w:tcPr>
            <w:tcW w:w="260" w:type="pct"/>
            <w:shd w:val="clear" w:color="auto" w:fill="auto"/>
            <w:vAlign w:val="center"/>
            <w:hideMark/>
          </w:tcPr>
          <w:p w14:paraId="58F2FE80" w14:textId="77777777" w:rsidR="00F1219B" w:rsidRPr="0086280E" w:rsidRDefault="00F1219B" w:rsidP="00F1219B">
            <w:pPr>
              <w:jc w:val="center"/>
              <w:rPr>
                <w:color w:val="000000"/>
                <w:sz w:val="20"/>
                <w:szCs w:val="20"/>
              </w:rPr>
            </w:pPr>
            <w:r w:rsidRPr="0086280E">
              <w:rPr>
                <w:color w:val="000000"/>
                <w:sz w:val="20"/>
                <w:szCs w:val="20"/>
              </w:rPr>
              <w:t>15</w:t>
            </w:r>
          </w:p>
        </w:tc>
        <w:tc>
          <w:tcPr>
            <w:tcW w:w="1632" w:type="pct"/>
            <w:shd w:val="clear" w:color="auto" w:fill="auto"/>
            <w:vAlign w:val="center"/>
            <w:hideMark/>
          </w:tcPr>
          <w:p w14:paraId="7D1A650A" w14:textId="042855B8" w:rsidR="00F1219B" w:rsidRPr="0086280E" w:rsidRDefault="00F1219B" w:rsidP="00F1219B">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78A32A17" w14:textId="66EF38F4" w:rsidR="00F1219B" w:rsidRPr="0086280E" w:rsidRDefault="00F1219B" w:rsidP="00F1219B">
            <w:pPr>
              <w:rPr>
                <w:color w:val="000000"/>
                <w:sz w:val="20"/>
                <w:szCs w:val="20"/>
              </w:rPr>
            </w:pPr>
            <w:r w:rsidRPr="0086280E">
              <w:rPr>
                <w:color w:val="000000"/>
                <w:sz w:val="20"/>
                <w:szCs w:val="20"/>
              </w:rPr>
              <w:t>Котельная №15</w:t>
            </w:r>
          </w:p>
        </w:tc>
        <w:tc>
          <w:tcPr>
            <w:tcW w:w="1061" w:type="pct"/>
            <w:shd w:val="clear" w:color="auto" w:fill="auto"/>
            <w:vAlign w:val="center"/>
          </w:tcPr>
          <w:p w14:paraId="419F5846" w14:textId="62188157" w:rsidR="00F1219B" w:rsidRPr="001976CC" w:rsidRDefault="00F1219B" w:rsidP="00F1219B">
            <w:pPr>
              <w:spacing w:before="100" w:beforeAutospacing="1" w:after="100" w:afterAutospacing="1"/>
              <w:jc w:val="center"/>
              <w:rPr>
                <w:sz w:val="20"/>
                <w:szCs w:val="20"/>
              </w:rPr>
            </w:pPr>
            <w:r w:rsidRPr="001976CC">
              <w:rPr>
                <w:sz w:val="20"/>
                <w:szCs w:val="20"/>
              </w:rPr>
              <w:t>2597,956</w:t>
            </w:r>
          </w:p>
        </w:tc>
        <w:tc>
          <w:tcPr>
            <w:tcW w:w="1061" w:type="pct"/>
            <w:vAlign w:val="center"/>
          </w:tcPr>
          <w:p w14:paraId="059BD1EF" w14:textId="74ABC3EB" w:rsidR="00F1219B" w:rsidRPr="00761A57" w:rsidRDefault="00F1219B" w:rsidP="00F1219B">
            <w:pPr>
              <w:spacing w:before="100" w:beforeAutospacing="1" w:after="100" w:afterAutospacing="1"/>
              <w:jc w:val="center"/>
              <w:rPr>
                <w:sz w:val="20"/>
                <w:szCs w:val="20"/>
              </w:rPr>
            </w:pPr>
            <w:r w:rsidRPr="001976CC">
              <w:rPr>
                <w:sz w:val="20"/>
                <w:szCs w:val="20"/>
              </w:rPr>
              <w:t>2597,956</w:t>
            </w:r>
          </w:p>
        </w:tc>
      </w:tr>
      <w:tr w:rsidR="00761A57" w:rsidRPr="0086280E" w14:paraId="07F70124" w14:textId="45D1616A" w:rsidTr="00761A57">
        <w:trPr>
          <w:trHeight w:val="340"/>
        </w:trPr>
        <w:tc>
          <w:tcPr>
            <w:tcW w:w="260" w:type="pct"/>
            <w:shd w:val="clear" w:color="auto" w:fill="auto"/>
            <w:vAlign w:val="center"/>
            <w:hideMark/>
          </w:tcPr>
          <w:p w14:paraId="6621F164" w14:textId="77777777" w:rsidR="00761A57" w:rsidRPr="0086280E" w:rsidRDefault="00761A57" w:rsidP="00761A57">
            <w:pPr>
              <w:jc w:val="center"/>
              <w:rPr>
                <w:color w:val="000000"/>
                <w:sz w:val="20"/>
                <w:szCs w:val="20"/>
              </w:rPr>
            </w:pPr>
            <w:r w:rsidRPr="0086280E">
              <w:rPr>
                <w:color w:val="000000"/>
                <w:sz w:val="20"/>
                <w:szCs w:val="20"/>
              </w:rPr>
              <w:t>16</w:t>
            </w:r>
          </w:p>
        </w:tc>
        <w:tc>
          <w:tcPr>
            <w:tcW w:w="1632" w:type="pct"/>
            <w:shd w:val="clear" w:color="auto" w:fill="auto"/>
            <w:vAlign w:val="center"/>
            <w:hideMark/>
          </w:tcPr>
          <w:p w14:paraId="3F367779" w14:textId="09FC4336"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2792373F" w14:textId="17E64B4B" w:rsidR="00761A57" w:rsidRPr="0086280E" w:rsidRDefault="00761A57" w:rsidP="00761A57">
            <w:pPr>
              <w:rPr>
                <w:color w:val="000000"/>
                <w:sz w:val="20"/>
                <w:szCs w:val="20"/>
              </w:rPr>
            </w:pPr>
            <w:r w:rsidRPr="0086280E">
              <w:rPr>
                <w:color w:val="000000"/>
                <w:sz w:val="20"/>
                <w:szCs w:val="20"/>
              </w:rPr>
              <w:t>Котельная №16</w:t>
            </w:r>
          </w:p>
        </w:tc>
        <w:tc>
          <w:tcPr>
            <w:tcW w:w="1061" w:type="pct"/>
            <w:shd w:val="clear" w:color="auto" w:fill="auto"/>
            <w:vAlign w:val="center"/>
          </w:tcPr>
          <w:p w14:paraId="3C1F9546" w14:textId="294F68F4" w:rsidR="00761A57" w:rsidRPr="001976CC" w:rsidRDefault="00761A57" w:rsidP="00761A57">
            <w:pPr>
              <w:spacing w:before="100" w:beforeAutospacing="1" w:after="100" w:afterAutospacing="1"/>
              <w:jc w:val="center"/>
              <w:rPr>
                <w:sz w:val="20"/>
                <w:szCs w:val="20"/>
              </w:rPr>
            </w:pPr>
            <w:r w:rsidRPr="001976CC">
              <w:rPr>
                <w:sz w:val="20"/>
                <w:szCs w:val="20"/>
              </w:rPr>
              <w:t>4134,863</w:t>
            </w:r>
          </w:p>
        </w:tc>
        <w:tc>
          <w:tcPr>
            <w:tcW w:w="1061" w:type="pct"/>
            <w:vAlign w:val="center"/>
          </w:tcPr>
          <w:p w14:paraId="0C930411" w14:textId="292DCFB7" w:rsidR="00761A57" w:rsidRPr="00761A57" w:rsidRDefault="00761A57" w:rsidP="00761A57">
            <w:pPr>
              <w:spacing w:before="100" w:beforeAutospacing="1" w:after="100" w:afterAutospacing="1"/>
              <w:jc w:val="center"/>
              <w:rPr>
                <w:sz w:val="20"/>
                <w:szCs w:val="20"/>
              </w:rPr>
            </w:pPr>
            <w:r w:rsidRPr="00761A57">
              <w:rPr>
                <w:sz w:val="20"/>
                <w:szCs w:val="20"/>
              </w:rPr>
              <w:t>3597,331</w:t>
            </w:r>
          </w:p>
        </w:tc>
      </w:tr>
      <w:tr w:rsidR="00761A57" w:rsidRPr="0086280E" w14:paraId="395A9CD5" w14:textId="7F0FAA82" w:rsidTr="00761A57">
        <w:trPr>
          <w:trHeight w:val="340"/>
        </w:trPr>
        <w:tc>
          <w:tcPr>
            <w:tcW w:w="260" w:type="pct"/>
            <w:shd w:val="clear" w:color="auto" w:fill="auto"/>
            <w:vAlign w:val="center"/>
            <w:hideMark/>
          </w:tcPr>
          <w:p w14:paraId="29F37E8D" w14:textId="77777777" w:rsidR="00761A57" w:rsidRPr="0086280E" w:rsidRDefault="00761A57" w:rsidP="00761A57">
            <w:pPr>
              <w:jc w:val="center"/>
              <w:rPr>
                <w:color w:val="000000"/>
                <w:sz w:val="20"/>
                <w:szCs w:val="20"/>
              </w:rPr>
            </w:pPr>
            <w:r w:rsidRPr="0086280E">
              <w:rPr>
                <w:color w:val="000000"/>
                <w:sz w:val="20"/>
                <w:szCs w:val="20"/>
              </w:rPr>
              <w:t>17</w:t>
            </w:r>
          </w:p>
        </w:tc>
        <w:tc>
          <w:tcPr>
            <w:tcW w:w="1632" w:type="pct"/>
            <w:shd w:val="clear" w:color="auto" w:fill="auto"/>
            <w:vAlign w:val="center"/>
            <w:hideMark/>
          </w:tcPr>
          <w:p w14:paraId="7D4AA1BB" w14:textId="41EDA84F"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332B6E92" w14:textId="2F7E04ED" w:rsidR="00761A57" w:rsidRPr="0086280E" w:rsidRDefault="00761A57" w:rsidP="00761A57">
            <w:pPr>
              <w:rPr>
                <w:color w:val="000000"/>
                <w:sz w:val="20"/>
                <w:szCs w:val="20"/>
              </w:rPr>
            </w:pPr>
            <w:r w:rsidRPr="0086280E">
              <w:rPr>
                <w:color w:val="000000"/>
                <w:sz w:val="20"/>
                <w:szCs w:val="20"/>
              </w:rPr>
              <w:t>Котельная №17</w:t>
            </w:r>
          </w:p>
        </w:tc>
        <w:tc>
          <w:tcPr>
            <w:tcW w:w="1061" w:type="pct"/>
            <w:shd w:val="clear" w:color="auto" w:fill="auto"/>
            <w:vAlign w:val="center"/>
          </w:tcPr>
          <w:p w14:paraId="18155A17" w14:textId="78B30D11" w:rsidR="00761A57" w:rsidRPr="001976CC" w:rsidRDefault="00761A57" w:rsidP="00761A57">
            <w:pPr>
              <w:spacing w:before="100" w:beforeAutospacing="1" w:after="100" w:afterAutospacing="1"/>
              <w:jc w:val="center"/>
              <w:rPr>
                <w:sz w:val="20"/>
                <w:szCs w:val="20"/>
              </w:rPr>
            </w:pPr>
            <w:r w:rsidRPr="001976CC">
              <w:rPr>
                <w:sz w:val="20"/>
                <w:szCs w:val="20"/>
              </w:rPr>
              <w:t>4101,461</w:t>
            </w:r>
          </w:p>
        </w:tc>
        <w:tc>
          <w:tcPr>
            <w:tcW w:w="1061" w:type="pct"/>
            <w:vAlign w:val="center"/>
          </w:tcPr>
          <w:p w14:paraId="170D2F1F" w14:textId="5D86780B" w:rsidR="00761A57" w:rsidRPr="00761A57" w:rsidRDefault="00761A57" w:rsidP="00761A57">
            <w:pPr>
              <w:spacing w:before="100" w:beforeAutospacing="1" w:after="100" w:afterAutospacing="1"/>
              <w:jc w:val="center"/>
              <w:rPr>
                <w:sz w:val="20"/>
                <w:szCs w:val="20"/>
              </w:rPr>
            </w:pPr>
            <w:r w:rsidRPr="00761A57">
              <w:rPr>
                <w:sz w:val="20"/>
                <w:szCs w:val="20"/>
              </w:rPr>
              <w:t>3568,271</w:t>
            </w:r>
          </w:p>
        </w:tc>
      </w:tr>
      <w:tr w:rsidR="00761A57" w:rsidRPr="0086280E" w14:paraId="7D3651C6" w14:textId="6FD56F55" w:rsidTr="00761A57">
        <w:trPr>
          <w:trHeight w:val="340"/>
        </w:trPr>
        <w:tc>
          <w:tcPr>
            <w:tcW w:w="260" w:type="pct"/>
            <w:shd w:val="clear" w:color="auto" w:fill="auto"/>
            <w:vAlign w:val="center"/>
            <w:hideMark/>
          </w:tcPr>
          <w:p w14:paraId="643F799C" w14:textId="77777777" w:rsidR="00761A57" w:rsidRPr="0086280E" w:rsidRDefault="00761A57" w:rsidP="00761A57">
            <w:pPr>
              <w:jc w:val="center"/>
              <w:rPr>
                <w:color w:val="000000"/>
                <w:sz w:val="20"/>
                <w:szCs w:val="20"/>
              </w:rPr>
            </w:pPr>
            <w:r w:rsidRPr="0086280E">
              <w:rPr>
                <w:color w:val="000000"/>
                <w:sz w:val="20"/>
                <w:szCs w:val="20"/>
              </w:rPr>
              <w:t>18</w:t>
            </w:r>
          </w:p>
        </w:tc>
        <w:tc>
          <w:tcPr>
            <w:tcW w:w="1632" w:type="pct"/>
            <w:shd w:val="clear" w:color="auto" w:fill="auto"/>
            <w:vAlign w:val="center"/>
            <w:hideMark/>
          </w:tcPr>
          <w:p w14:paraId="72293487" w14:textId="747663E5"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31D11D99" w14:textId="37B04D2E" w:rsidR="00761A57" w:rsidRPr="0086280E" w:rsidRDefault="00761A57" w:rsidP="00761A57">
            <w:pPr>
              <w:rPr>
                <w:color w:val="000000"/>
                <w:sz w:val="20"/>
                <w:szCs w:val="20"/>
              </w:rPr>
            </w:pPr>
            <w:r w:rsidRPr="0086280E">
              <w:rPr>
                <w:color w:val="000000"/>
                <w:sz w:val="20"/>
                <w:szCs w:val="20"/>
              </w:rPr>
              <w:t>Котельная №18</w:t>
            </w:r>
          </w:p>
        </w:tc>
        <w:tc>
          <w:tcPr>
            <w:tcW w:w="1061" w:type="pct"/>
            <w:shd w:val="clear" w:color="auto" w:fill="auto"/>
            <w:vAlign w:val="center"/>
          </w:tcPr>
          <w:p w14:paraId="27FD1535" w14:textId="681EBBBE" w:rsidR="00761A57" w:rsidRPr="001976CC" w:rsidRDefault="00761A57" w:rsidP="00761A57">
            <w:pPr>
              <w:spacing w:before="100" w:beforeAutospacing="1" w:after="100" w:afterAutospacing="1"/>
              <w:jc w:val="center"/>
              <w:rPr>
                <w:sz w:val="20"/>
                <w:szCs w:val="20"/>
              </w:rPr>
            </w:pPr>
            <w:r w:rsidRPr="001976CC">
              <w:rPr>
                <w:sz w:val="20"/>
                <w:szCs w:val="20"/>
              </w:rPr>
              <w:t>2464</w:t>
            </w:r>
          </w:p>
        </w:tc>
        <w:tc>
          <w:tcPr>
            <w:tcW w:w="1061" w:type="pct"/>
            <w:vAlign w:val="center"/>
          </w:tcPr>
          <w:p w14:paraId="6A1CFD1F" w14:textId="3610B0D1" w:rsidR="00761A57" w:rsidRPr="00761A57" w:rsidRDefault="00F1219B" w:rsidP="00761A57">
            <w:pPr>
              <w:spacing w:before="100" w:beforeAutospacing="1" w:after="100" w:afterAutospacing="1"/>
              <w:jc w:val="center"/>
              <w:rPr>
                <w:sz w:val="20"/>
                <w:szCs w:val="20"/>
              </w:rPr>
            </w:pPr>
            <w:r w:rsidRPr="001976CC">
              <w:rPr>
                <w:sz w:val="20"/>
                <w:szCs w:val="20"/>
              </w:rPr>
              <w:t>2464</w:t>
            </w:r>
          </w:p>
        </w:tc>
      </w:tr>
      <w:tr w:rsidR="00761A57" w:rsidRPr="0086280E" w14:paraId="15B23996" w14:textId="7527882B" w:rsidTr="00761A57">
        <w:trPr>
          <w:trHeight w:val="340"/>
        </w:trPr>
        <w:tc>
          <w:tcPr>
            <w:tcW w:w="260" w:type="pct"/>
            <w:shd w:val="clear" w:color="auto" w:fill="auto"/>
            <w:vAlign w:val="center"/>
            <w:hideMark/>
          </w:tcPr>
          <w:p w14:paraId="27EC0F05" w14:textId="77777777" w:rsidR="00761A57" w:rsidRPr="0086280E" w:rsidRDefault="00761A57" w:rsidP="00761A57">
            <w:pPr>
              <w:jc w:val="center"/>
              <w:rPr>
                <w:color w:val="000000"/>
                <w:sz w:val="20"/>
                <w:szCs w:val="20"/>
              </w:rPr>
            </w:pPr>
            <w:r w:rsidRPr="0086280E">
              <w:rPr>
                <w:color w:val="000000"/>
                <w:sz w:val="20"/>
                <w:szCs w:val="20"/>
              </w:rPr>
              <w:t>19</w:t>
            </w:r>
          </w:p>
        </w:tc>
        <w:tc>
          <w:tcPr>
            <w:tcW w:w="1632" w:type="pct"/>
            <w:shd w:val="clear" w:color="auto" w:fill="auto"/>
            <w:vAlign w:val="center"/>
            <w:hideMark/>
          </w:tcPr>
          <w:p w14:paraId="2608F07C" w14:textId="31E1CF43"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3FFE8B54" w14:textId="27A6308B" w:rsidR="00761A57" w:rsidRPr="0086280E" w:rsidRDefault="00761A57" w:rsidP="00761A57">
            <w:pPr>
              <w:rPr>
                <w:color w:val="000000"/>
                <w:sz w:val="20"/>
                <w:szCs w:val="20"/>
              </w:rPr>
            </w:pPr>
            <w:r w:rsidRPr="0086280E">
              <w:rPr>
                <w:color w:val="000000"/>
                <w:sz w:val="20"/>
                <w:szCs w:val="20"/>
              </w:rPr>
              <w:t>Котельная №19</w:t>
            </w:r>
          </w:p>
        </w:tc>
        <w:tc>
          <w:tcPr>
            <w:tcW w:w="1061" w:type="pct"/>
            <w:shd w:val="clear" w:color="auto" w:fill="auto"/>
            <w:vAlign w:val="center"/>
          </w:tcPr>
          <w:p w14:paraId="6ECEBF38" w14:textId="13C587D8" w:rsidR="00761A57" w:rsidRPr="001976CC" w:rsidRDefault="00761A57" w:rsidP="00761A57">
            <w:pPr>
              <w:spacing w:before="100" w:beforeAutospacing="1" w:after="100" w:afterAutospacing="1"/>
              <w:jc w:val="center"/>
              <w:rPr>
                <w:sz w:val="20"/>
                <w:szCs w:val="20"/>
              </w:rPr>
            </w:pPr>
            <w:r w:rsidRPr="001976CC">
              <w:rPr>
                <w:sz w:val="20"/>
                <w:szCs w:val="20"/>
              </w:rPr>
              <w:t>90,4</w:t>
            </w:r>
          </w:p>
        </w:tc>
        <w:tc>
          <w:tcPr>
            <w:tcW w:w="1061" w:type="pct"/>
            <w:vAlign w:val="center"/>
          </w:tcPr>
          <w:p w14:paraId="089FC7C5" w14:textId="128E9BFE" w:rsidR="00761A57" w:rsidRPr="00761A57" w:rsidRDefault="00F1219B" w:rsidP="00761A57">
            <w:pPr>
              <w:spacing w:before="100" w:beforeAutospacing="1" w:after="100" w:afterAutospacing="1"/>
              <w:jc w:val="center"/>
              <w:rPr>
                <w:sz w:val="20"/>
                <w:szCs w:val="20"/>
              </w:rPr>
            </w:pPr>
            <w:r w:rsidRPr="001976CC">
              <w:rPr>
                <w:sz w:val="20"/>
                <w:szCs w:val="20"/>
              </w:rPr>
              <w:t>90,4</w:t>
            </w:r>
          </w:p>
        </w:tc>
      </w:tr>
      <w:tr w:rsidR="00761A57" w:rsidRPr="0086280E" w14:paraId="289F6BEF" w14:textId="74BF84A4" w:rsidTr="00761A57">
        <w:trPr>
          <w:trHeight w:val="340"/>
        </w:trPr>
        <w:tc>
          <w:tcPr>
            <w:tcW w:w="260" w:type="pct"/>
            <w:shd w:val="clear" w:color="auto" w:fill="auto"/>
            <w:vAlign w:val="center"/>
            <w:hideMark/>
          </w:tcPr>
          <w:p w14:paraId="7157F014" w14:textId="77777777" w:rsidR="00761A57" w:rsidRPr="0086280E" w:rsidRDefault="00761A57" w:rsidP="00761A57">
            <w:pPr>
              <w:jc w:val="center"/>
              <w:rPr>
                <w:color w:val="000000"/>
                <w:sz w:val="20"/>
                <w:szCs w:val="20"/>
              </w:rPr>
            </w:pPr>
            <w:r w:rsidRPr="0086280E">
              <w:rPr>
                <w:color w:val="000000"/>
                <w:sz w:val="20"/>
                <w:szCs w:val="20"/>
              </w:rPr>
              <w:t>20</w:t>
            </w:r>
          </w:p>
        </w:tc>
        <w:tc>
          <w:tcPr>
            <w:tcW w:w="1632" w:type="pct"/>
            <w:shd w:val="clear" w:color="auto" w:fill="auto"/>
            <w:vAlign w:val="center"/>
            <w:hideMark/>
          </w:tcPr>
          <w:p w14:paraId="55A21F22" w14:textId="17580EF6"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47913C89" w14:textId="23B373DA" w:rsidR="00761A57" w:rsidRPr="0086280E" w:rsidRDefault="00761A57" w:rsidP="00761A57">
            <w:pPr>
              <w:rPr>
                <w:color w:val="000000"/>
                <w:sz w:val="20"/>
                <w:szCs w:val="20"/>
              </w:rPr>
            </w:pPr>
            <w:r w:rsidRPr="0086280E">
              <w:rPr>
                <w:color w:val="000000"/>
                <w:sz w:val="20"/>
                <w:szCs w:val="20"/>
              </w:rPr>
              <w:t>Котельная №20</w:t>
            </w:r>
          </w:p>
        </w:tc>
        <w:tc>
          <w:tcPr>
            <w:tcW w:w="1061" w:type="pct"/>
            <w:shd w:val="clear" w:color="auto" w:fill="auto"/>
            <w:vAlign w:val="center"/>
          </w:tcPr>
          <w:p w14:paraId="40DCF137" w14:textId="3FC3F6FB" w:rsidR="00761A57" w:rsidRPr="001976CC" w:rsidRDefault="00761A57" w:rsidP="00761A57">
            <w:pPr>
              <w:spacing w:before="100" w:beforeAutospacing="1" w:after="100" w:afterAutospacing="1"/>
              <w:jc w:val="center"/>
              <w:rPr>
                <w:sz w:val="20"/>
                <w:szCs w:val="20"/>
              </w:rPr>
            </w:pPr>
            <w:r w:rsidRPr="001976CC">
              <w:rPr>
                <w:sz w:val="20"/>
                <w:szCs w:val="20"/>
              </w:rPr>
              <w:t>1286,387</w:t>
            </w:r>
          </w:p>
        </w:tc>
        <w:tc>
          <w:tcPr>
            <w:tcW w:w="1061" w:type="pct"/>
            <w:vAlign w:val="center"/>
          </w:tcPr>
          <w:p w14:paraId="72506AA1" w14:textId="571A56C1" w:rsidR="00761A57" w:rsidRPr="00761A57" w:rsidRDefault="00761A57" w:rsidP="00761A57">
            <w:pPr>
              <w:spacing w:before="100" w:beforeAutospacing="1" w:after="100" w:afterAutospacing="1"/>
              <w:jc w:val="center"/>
              <w:rPr>
                <w:sz w:val="20"/>
                <w:szCs w:val="20"/>
              </w:rPr>
            </w:pPr>
            <w:r w:rsidRPr="00761A57">
              <w:rPr>
                <w:sz w:val="20"/>
                <w:szCs w:val="20"/>
              </w:rPr>
              <w:t>1119,157</w:t>
            </w:r>
          </w:p>
        </w:tc>
      </w:tr>
      <w:tr w:rsidR="00761A57" w:rsidRPr="0086280E" w14:paraId="5CAD8AAC" w14:textId="1217A7CA" w:rsidTr="00761A57">
        <w:trPr>
          <w:trHeight w:val="340"/>
        </w:trPr>
        <w:tc>
          <w:tcPr>
            <w:tcW w:w="260" w:type="pct"/>
            <w:shd w:val="clear" w:color="auto" w:fill="auto"/>
            <w:vAlign w:val="center"/>
            <w:hideMark/>
          </w:tcPr>
          <w:p w14:paraId="06FC8552" w14:textId="77777777" w:rsidR="00761A57" w:rsidRPr="0086280E" w:rsidRDefault="00761A57" w:rsidP="00761A57">
            <w:pPr>
              <w:jc w:val="center"/>
              <w:rPr>
                <w:color w:val="000000"/>
                <w:sz w:val="20"/>
                <w:szCs w:val="20"/>
              </w:rPr>
            </w:pPr>
            <w:r w:rsidRPr="0086280E">
              <w:rPr>
                <w:color w:val="000000"/>
                <w:sz w:val="20"/>
                <w:szCs w:val="20"/>
              </w:rPr>
              <w:t>21</w:t>
            </w:r>
          </w:p>
        </w:tc>
        <w:tc>
          <w:tcPr>
            <w:tcW w:w="1632" w:type="pct"/>
            <w:shd w:val="clear" w:color="auto" w:fill="auto"/>
            <w:vAlign w:val="center"/>
            <w:hideMark/>
          </w:tcPr>
          <w:p w14:paraId="209357EF" w14:textId="0C55B021" w:rsidR="00761A57" w:rsidRPr="0086280E" w:rsidRDefault="00761A57" w:rsidP="00761A57">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4FA127B1" w14:textId="4F068161" w:rsidR="00761A57" w:rsidRPr="0086280E" w:rsidRDefault="00761A57" w:rsidP="00761A57">
            <w:pPr>
              <w:rPr>
                <w:color w:val="000000"/>
                <w:sz w:val="20"/>
                <w:szCs w:val="20"/>
              </w:rPr>
            </w:pPr>
            <w:r w:rsidRPr="0086280E">
              <w:rPr>
                <w:color w:val="000000"/>
                <w:sz w:val="20"/>
                <w:szCs w:val="20"/>
              </w:rPr>
              <w:t>Котельная №21</w:t>
            </w:r>
          </w:p>
        </w:tc>
        <w:tc>
          <w:tcPr>
            <w:tcW w:w="1061" w:type="pct"/>
            <w:shd w:val="clear" w:color="auto" w:fill="auto"/>
            <w:vAlign w:val="center"/>
          </w:tcPr>
          <w:p w14:paraId="6A6CE313" w14:textId="428F8CF4" w:rsidR="00761A57" w:rsidRPr="001976CC" w:rsidRDefault="00761A57" w:rsidP="00761A57">
            <w:pPr>
              <w:spacing w:before="100" w:beforeAutospacing="1" w:after="100" w:afterAutospacing="1"/>
              <w:jc w:val="center"/>
              <w:rPr>
                <w:sz w:val="20"/>
                <w:szCs w:val="20"/>
              </w:rPr>
            </w:pPr>
            <w:r w:rsidRPr="001976CC">
              <w:rPr>
                <w:sz w:val="20"/>
                <w:szCs w:val="20"/>
              </w:rPr>
              <w:t>175,066</w:t>
            </w:r>
          </w:p>
        </w:tc>
        <w:tc>
          <w:tcPr>
            <w:tcW w:w="1061" w:type="pct"/>
            <w:vAlign w:val="center"/>
          </w:tcPr>
          <w:p w14:paraId="308CA941" w14:textId="287F0B5F" w:rsidR="00761A57" w:rsidRPr="00761A57" w:rsidRDefault="00761A57" w:rsidP="00761A57">
            <w:pPr>
              <w:spacing w:before="100" w:beforeAutospacing="1" w:after="100" w:afterAutospacing="1"/>
              <w:jc w:val="center"/>
              <w:rPr>
                <w:sz w:val="20"/>
                <w:szCs w:val="20"/>
              </w:rPr>
            </w:pPr>
            <w:r w:rsidRPr="00761A57">
              <w:rPr>
                <w:sz w:val="20"/>
                <w:szCs w:val="20"/>
              </w:rPr>
              <w:t>152,3074</w:t>
            </w:r>
          </w:p>
        </w:tc>
      </w:tr>
      <w:tr w:rsidR="00F1219B" w:rsidRPr="0086280E" w14:paraId="61352CC9" w14:textId="1F45F749" w:rsidTr="00761A57">
        <w:trPr>
          <w:trHeight w:val="340"/>
        </w:trPr>
        <w:tc>
          <w:tcPr>
            <w:tcW w:w="260" w:type="pct"/>
            <w:shd w:val="clear" w:color="auto" w:fill="auto"/>
            <w:vAlign w:val="center"/>
            <w:hideMark/>
          </w:tcPr>
          <w:p w14:paraId="08ADD609" w14:textId="77777777" w:rsidR="00F1219B" w:rsidRPr="0086280E" w:rsidRDefault="00F1219B" w:rsidP="00F1219B">
            <w:pPr>
              <w:jc w:val="center"/>
              <w:rPr>
                <w:color w:val="000000"/>
                <w:sz w:val="20"/>
                <w:szCs w:val="20"/>
              </w:rPr>
            </w:pPr>
            <w:r w:rsidRPr="0086280E">
              <w:rPr>
                <w:color w:val="000000"/>
                <w:sz w:val="20"/>
                <w:szCs w:val="20"/>
              </w:rPr>
              <w:t>22</w:t>
            </w:r>
          </w:p>
        </w:tc>
        <w:tc>
          <w:tcPr>
            <w:tcW w:w="1632" w:type="pct"/>
            <w:shd w:val="clear" w:color="auto" w:fill="auto"/>
            <w:vAlign w:val="center"/>
            <w:hideMark/>
          </w:tcPr>
          <w:p w14:paraId="0FF8B9D1" w14:textId="1DEA66FB" w:rsidR="00F1219B" w:rsidRPr="0086280E" w:rsidRDefault="00F1219B" w:rsidP="00F1219B">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53FD3049" w14:textId="1CC43B9B" w:rsidR="00F1219B" w:rsidRPr="0086280E" w:rsidRDefault="00F1219B" w:rsidP="00F1219B">
            <w:pPr>
              <w:rPr>
                <w:color w:val="000000"/>
                <w:sz w:val="20"/>
                <w:szCs w:val="20"/>
              </w:rPr>
            </w:pPr>
            <w:r w:rsidRPr="0086280E">
              <w:rPr>
                <w:color w:val="000000"/>
                <w:sz w:val="20"/>
                <w:szCs w:val="20"/>
              </w:rPr>
              <w:t>Котельная №22</w:t>
            </w:r>
          </w:p>
        </w:tc>
        <w:tc>
          <w:tcPr>
            <w:tcW w:w="1061" w:type="pct"/>
            <w:shd w:val="clear" w:color="auto" w:fill="auto"/>
            <w:vAlign w:val="center"/>
          </w:tcPr>
          <w:p w14:paraId="19157962" w14:textId="037AE760" w:rsidR="00F1219B" w:rsidRPr="001976CC" w:rsidRDefault="00F1219B" w:rsidP="00F1219B">
            <w:pPr>
              <w:spacing w:before="100" w:beforeAutospacing="1" w:after="100" w:afterAutospacing="1"/>
              <w:jc w:val="center"/>
              <w:rPr>
                <w:sz w:val="20"/>
                <w:szCs w:val="20"/>
              </w:rPr>
            </w:pPr>
            <w:r w:rsidRPr="001976CC">
              <w:rPr>
                <w:sz w:val="20"/>
                <w:szCs w:val="20"/>
              </w:rPr>
              <w:t>99,5</w:t>
            </w:r>
          </w:p>
        </w:tc>
        <w:tc>
          <w:tcPr>
            <w:tcW w:w="1061" w:type="pct"/>
            <w:vAlign w:val="center"/>
          </w:tcPr>
          <w:p w14:paraId="5A2C68BC" w14:textId="0DD5F597" w:rsidR="00F1219B" w:rsidRPr="00761A57" w:rsidRDefault="00F1219B" w:rsidP="00F1219B">
            <w:pPr>
              <w:spacing w:before="100" w:beforeAutospacing="1" w:after="100" w:afterAutospacing="1"/>
              <w:jc w:val="center"/>
              <w:rPr>
                <w:sz w:val="20"/>
                <w:szCs w:val="20"/>
              </w:rPr>
            </w:pPr>
            <w:r w:rsidRPr="001976CC">
              <w:rPr>
                <w:sz w:val="20"/>
                <w:szCs w:val="20"/>
              </w:rPr>
              <w:t>99,5</w:t>
            </w:r>
          </w:p>
        </w:tc>
      </w:tr>
      <w:tr w:rsidR="00F1219B" w:rsidRPr="0086280E" w14:paraId="0388A316" w14:textId="74BADD7E" w:rsidTr="00761A57">
        <w:trPr>
          <w:trHeight w:val="340"/>
        </w:trPr>
        <w:tc>
          <w:tcPr>
            <w:tcW w:w="260" w:type="pct"/>
            <w:shd w:val="clear" w:color="auto" w:fill="auto"/>
            <w:vAlign w:val="center"/>
            <w:hideMark/>
          </w:tcPr>
          <w:p w14:paraId="50041441" w14:textId="77777777" w:rsidR="00F1219B" w:rsidRPr="0086280E" w:rsidRDefault="00F1219B" w:rsidP="00F1219B">
            <w:pPr>
              <w:jc w:val="center"/>
              <w:rPr>
                <w:color w:val="000000"/>
                <w:sz w:val="20"/>
                <w:szCs w:val="20"/>
              </w:rPr>
            </w:pPr>
            <w:r w:rsidRPr="0086280E">
              <w:rPr>
                <w:color w:val="000000"/>
                <w:sz w:val="20"/>
                <w:szCs w:val="20"/>
              </w:rPr>
              <w:lastRenderedPageBreak/>
              <w:t>23</w:t>
            </w:r>
          </w:p>
        </w:tc>
        <w:tc>
          <w:tcPr>
            <w:tcW w:w="1632" w:type="pct"/>
            <w:shd w:val="clear" w:color="auto" w:fill="auto"/>
            <w:vAlign w:val="center"/>
            <w:hideMark/>
          </w:tcPr>
          <w:p w14:paraId="4789D768" w14:textId="4A461751" w:rsidR="00F1219B" w:rsidRPr="0086280E" w:rsidRDefault="00F1219B" w:rsidP="00F1219B">
            <w:pPr>
              <w:jc w:val="center"/>
              <w:rPr>
                <w:color w:val="000000"/>
                <w:sz w:val="20"/>
                <w:szCs w:val="20"/>
              </w:rPr>
            </w:pPr>
            <w:r w:rsidRPr="0086280E">
              <w:rPr>
                <w:color w:val="000000"/>
                <w:sz w:val="20"/>
                <w:szCs w:val="20"/>
              </w:rPr>
              <w:t>МП «Лотошинское ЖКХ»</w:t>
            </w:r>
          </w:p>
        </w:tc>
        <w:tc>
          <w:tcPr>
            <w:tcW w:w="986" w:type="pct"/>
            <w:shd w:val="clear" w:color="auto" w:fill="auto"/>
            <w:vAlign w:val="center"/>
            <w:hideMark/>
          </w:tcPr>
          <w:p w14:paraId="0E1989CD" w14:textId="61689E20" w:rsidR="00F1219B" w:rsidRPr="0086280E" w:rsidRDefault="00F1219B" w:rsidP="00F1219B">
            <w:pPr>
              <w:rPr>
                <w:color w:val="000000"/>
                <w:sz w:val="20"/>
                <w:szCs w:val="20"/>
              </w:rPr>
            </w:pPr>
            <w:r w:rsidRPr="0086280E">
              <w:rPr>
                <w:color w:val="000000"/>
                <w:sz w:val="20"/>
                <w:szCs w:val="20"/>
              </w:rPr>
              <w:t>Котельная №23</w:t>
            </w:r>
          </w:p>
        </w:tc>
        <w:tc>
          <w:tcPr>
            <w:tcW w:w="1061" w:type="pct"/>
            <w:shd w:val="clear" w:color="auto" w:fill="auto"/>
            <w:vAlign w:val="center"/>
          </w:tcPr>
          <w:p w14:paraId="572DD137" w14:textId="4B539EF4" w:rsidR="00F1219B" w:rsidRPr="001976CC" w:rsidRDefault="00F1219B" w:rsidP="00F1219B">
            <w:pPr>
              <w:spacing w:before="100" w:beforeAutospacing="1" w:after="100" w:afterAutospacing="1"/>
              <w:jc w:val="center"/>
              <w:rPr>
                <w:sz w:val="20"/>
                <w:szCs w:val="20"/>
              </w:rPr>
            </w:pPr>
            <w:r w:rsidRPr="001976CC">
              <w:rPr>
                <w:sz w:val="20"/>
                <w:szCs w:val="20"/>
              </w:rPr>
              <w:t>104,9</w:t>
            </w:r>
          </w:p>
        </w:tc>
        <w:tc>
          <w:tcPr>
            <w:tcW w:w="1061" w:type="pct"/>
            <w:vAlign w:val="center"/>
          </w:tcPr>
          <w:p w14:paraId="3FD02BE0" w14:textId="518DA356" w:rsidR="00F1219B" w:rsidRPr="00761A57" w:rsidRDefault="00F1219B" w:rsidP="00F1219B">
            <w:pPr>
              <w:spacing w:before="100" w:beforeAutospacing="1" w:after="100" w:afterAutospacing="1"/>
              <w:jc w:val="center"/>
              <w:rPr>
                <w:sz w:val="20"/>
                <w:szCs w:val="20"/>
              </w:rPr>
            </w:pPr>
            <w:r w:rsidRPr="001976CC">
              <w:rPr>
                <w:sz w:val="20"/>
                <w:szCs w:val="20"/>
              </w:rPr>
              <w:t>104,9</w:t>
            </w:r>
          </w:p>
        </w:tc>
      </w:tr>
      <w:tr w:rsidR="00761A57" w:rsidRPr="0086280E" w14:paraId="3EC3B272" w14:textId="30300904" w:rsidTr="00761A57">
        <w:trPr>
          <w:trHeight w:val="340"/>
        </w:trPr>
        <w:tc>
          <w:tcPr>
            <w:tcW w:w="260" w:type="pct"/>
            <w:shd w:val="clear" w:color="auto" w:fill="auto"/>
            <w:vAlign w:val="center"/>
            <w:hideMark/>
          </w:tcPr>
          <w:p w14:paraId="2BE53FFC" w14:textId="77777777" w:rsidR="00761A57" w:rsidRPr="0086280E" w:rsidRDefault="00761A57" w:rsidP="00761A57">
            <w:pPr>
              <w:jc w:val="center"/>
              <w:rPr>
                <w:color w:val="000000"/>
                <w:sz w:val="20"/>
                <w:szCs w:val="20"/>
              </w:rPr>
            </w:pPr>
            <w:r w:rsidRPr="0086280E">
              <w:rPr>
                <w:color w:val="000000"/>
                <w:sz w:val="20"/>
                <w:szCs w:val="20"/>
              </w:rPr>
              <w:t>24</w:t>
            </w:r>
          </w:p>
        </w:tc>
        <w:tc>
          <w:tcPr>
            <w:tcW w:w="1632" w:type="pct"/>
            <w:shd w:val="clear" w:color="auto" w:fill="auto"/>
            <w:vAlign w:val="center"/>
            <w:hideMark/>
          </w:tcPr>
          <w:p w14:paraId="14D47AD8" w14:textId="2331C0F3" w:rsidR="00761A57" w:rsidRPr="0086280E" w:rsidRDefault="00761A57" w:rsidP="00761A57">
            <w:pPr>
              <w:jc w:val="center"/>
              <w:rPr>
                <w:color w:val="000000"/>
                <w:sz w:val="20"/>
                <w:szCs w:val="20"/>
              </w:rPr>
            </w:pPr>
            <w:r w:rsidRPr="000E20FA">
              <w:rPr>
                <w:color w:val="000000"/>
                <w:sz w:val="20"/>
                <w:szCs w:val="20"/>
              </w:rPr>
              <w:t>МП «Лотошинское ЖКХ»</w:t>
            </w:r>
          </w:p>
        </w:tc>
        <w:tc>
          <w:tcPr>
            <w:tcW w:w="986" w:type="pct"/>
            <w:shd w:val="clear" w:color="auto" w:fill="auto"/>
            <w:vAlign w:val="center"/>
            <w:hideMark/>
          </w:tcPr>
          <w:p w14:paraId="36797135" w14:textId="665DC168" w:rsidR="00761A57" w:rsidRPr="0086280E" w:rsidRDefault="00761A57" w:rsidP="00761A57">
            <w:pPr>
              <w:rPr>
                <w:color w:val="000000"/>
                <w:sz w:val="20"/>
                <w:szCs w:val="20"/>
              </w:rPr>
            </w:pPr>
            <w:r w:rsidRPr="000E20FA">
              <w:rPr>
                <w:color w:val="000000"/>
                <w:sz w:val="20"/>
                <w:szCs w:val="20"/>
              </w:rPr>
              <w:t>Котельная</w:t>
            </w:r>
            <w:r>
              <w:rPr>
                <w:color w:val="000000"/>
                <w:sz w:val="20"/>
                <w:szCs w:val="20"/>
              </w:rPr>
              <w:t xml:space="preserve"> №24</w:t>
            </w:r>
            <w:r w:rsidRPr="000E20FA">
              <w:rPr>
                <w:color w:val="000000"/>
                <w:sz w:val="20"/>
                <w:szCs w:val="20"/>
              </w:rPr>
              <w:t xml:space="preserve"> ул. Рогова</w:t>
            </w:r>
          </w:p>
        </w:tc>
        <w:tc>
          <w:tcPr>
            <w:tcW w:w="1061" w:type="pct"/>
            <w:shd w:val="clear" w:color="auto" w:fill="auto"/>
            <w:vAlign w:val="center"/>
          </w:tcPr>
          <w:p w14:paraId="47BC8703" w14:textId="123EA5D4" w:rsidR="00761A57" w:rsidRPr="001976CC" w:rsidRDefault="00761A57" w:rsidP="00761A57">
            <w:pPr>
              <w:spacing w:before="100" w:beforeAutospacing="1" w:after="100" w:afterAutospacing="1"/>
              <w:jc w:val="center"/>
              <w:rPr>
                <w:color w:val="000000"/>
                <w:sz w:val="20"/>
                <w:szCs w:val="20"/>
              </w:rPr>
            </w:pPr>
            <w:r w:rsidRPr="001976CC">
              <w:rPr>
                <w:sz w:val="20"/>
                <w:szCs w:val="20"/>
              </w:rPr>
              <w:t>1624,646</w:t>
            </w:r>
          </w:p>
        </w:tc>
        <w:tc>
          <w:tcPr>
            <w:tcW w:w="1061" w:type="pct"/>
            <w:vAlign w:val="center"/>
          </w:tcPr>
          <w:p w14:paraId="3DD6B3B9" w14:textId="545DF370" w:rsidR="00761A57" w:rsidRPr="00761A57" w:rsidRDefault="00761A57" w:rsidP="00761A57">
            <w:pPr>
              <w:spacing w:before="100" w:beforeAutospacing="1" w:after="100" w:afterAutospacing="1"/>
              <w:jc w:val="center"/>
              <w:rPr>
                <w:sz w:val="20"/>
                <w:szCs w:val="20"/>
              </w:rPr>
            </w:pPr>
            <w:r w:rsidRPr="00761A57">
              <w:rPr>
                <w:sz w:val="20"/>
                <w:szCs w:val="20"/>
              </w:rPr>
              <w:t>1413,442</w:t>
            </w:r>
          </w:p>
        </w:tc>
      </w:tr>
      <w:tr w:rsidR="00761A57" w:rsidRPr="00B215C4" w14:paraId="3398D754" w14:textId="70B98ECE" w:rsidTr="00761A57">
        <w:trPr>
          <w:trHeight w:val="340"/>
        </w:trPr>
        <w:tc>
          <w:tcPr>
            <w:tcW w:w="2878" w:type="pct"/>
            <w:gridSpan w:val="3"/>
            <w:shd w:val="clear" w:color="auto" w:fill="auto"/>
            <w:vAlign w:val="center"/>
          </w:tcPr>
          <w:p w14:paraId="72043E30" w14:textId="28D47B2C" w:rsidR="00761A57" w:rsidRPr="0086280E" w:rsidRDefault="00761A57" w:rsidP="00761A57">
            <w:pPr>
              <w:rPr>
                <w:color w:val="000000"/>
                <w:sz w:val="20"/>
                <w:szCs w:val="20"/>
              </w:rPr>
            </w:pPr>
            <w:r w:rsidRPr="0086280E">
              <w:rPr>
                <w:color w:val="000000"/>
                <w:sz w:val="20"/>
                <w:szCs w:val="20"/>
              </w:rPr>
              <w:t>Итого:</w:t>
            </w:r>
          </w:p>
        </w:tc>
        <w:tc>
          <w:tcPr>
            <w:tcW w:w="1061" w:type="pct"/>
            <w:shd w:val="clear" w:color="auto" w:fill="auto"/>
            <w:vAlign w:val="center"/>
          </w:tcPr>
          <w:p w14:paraId="27D2A97B" w14:textId="34B0A5FB" w:rsidR="00761A57" w:rsidRPr="001976CC" w:rsidRDefault="00761A57" w:rsidP="00761A57">
            <w:pPr>
              <w:spacing w:before="100" w:beforeAutospacing="1" w:after="100" w:afterAutospacing="1"/>
              <w:jc w:val="center"/>
              <w:rPr>
                <w:color w:val="000000"/>
                <w:sz w:val="20"/>
                <w:szCs w:val="20"/>
              </w:rPr>
            </w:pPr>
            <w:r w:rsidRPr="001976CC">
              <w:rPr>
                <w:color w:val="000000"/>
                <w:sz w:val="20"/>
                <w:szCs w:val="20"/>
              </w:rPr>
              <w:t>67420,56</w:t>
            </w:r>
          </w:p>
        </w:tc>
        <w:tc>
          <w:tcPr>
            <w:tcW w:w="1061" w:type="pct"/>
            <w:vAlign w:val="center"/>
          </w:tcPr>
          <w:tbl>
            <w:tblPr>
              <w:tblW w:w="976" w:type="dxa"/>
              <w:tblLook w:val="04A0" w:firstRow="1" w:lastRow="0" w:firstColumn="1" w:lastColumn="0" w:noHBand="0" w:noVBand="1"/>
            </w:tblPr>
            <w:tblGrid>
              <w:gridCol w:w="976"/>
            </w:tblGrid>
            <w:tr w:rsidR="00761A57" w:rsidRPr="00761A57" w14:paraId="0F45661E" w14:textId="77777777" w:rsidTr="00761A57">
              <w:trPr>
                <w:trHeight w:val="255"/>
              </w:trPr>
              <w:tc>
                <w:tcPr>
                  <w:tcW w:w="976" w:type="dxa"/>
                  <w:tcBorders>
                    <w:top w:val="nil"/>
                    <w:left w:val="nil"/>
                    <w:bottom w:val="nil"/>
                    <w:right w:val="nil"/>
                  </w:tcBorders>
                  <w:shd w:val="clear" w:color="auto" w:fill="auto"/>
                  <w:noWrap/>
                  <w:vAlign w:val="bottom"/>
                  <w:hideMark/>
                </w:tcPr>
                <w:p w14:paraId="0ACDABD3" w14:textId="77777777" w:rsidR="00761A57" w:rsidRPr="00761A57" w:rsidRDefault="00761A57" w:rsidP="00761A57">
                  <w:pPr>
                    <w:jc w:val="center"/>
                    <w:rPr>
                      <w:sz w:val="20"/>
                      <w:szCs w:val="20"/>
                    </w:rPr>
                  </w:pPr>
                  <w:r w:rsidRPr="00761A57">
                    <w:rPr>
                      <w:sz w:val="20"/>
                      <w:szCs w:val="20"/>
                    </w:rPr>
                    <w:t>58655,89</w:t>
                  </w:r>
                </w:p>
              </w:tc>
            </w:tr>
          </w:tbl>
          <w:p w14:paraId="19A8636F" w14:textId="77777777" w:rsidR="00761A57" w:rsidRPr="00761A57" w:rsidRDefault="00761A57" w:rsidP="00761A57">
            <w:pPr>
              <w:spacing w:before="100" w:beforeAutospacing="1" w:after="100" w:afterAutospacing="1"/>
              <w:jc w:val="center"/>
              <w:rPr>
                <w:color w:val="000000"/>
                <w:sz w:val="20"/>
                <w:szCs w:val="20"/>
              </w:rPr>
            </w:pPr>
          </w:p>
        </w:tc>
      </w:tr>
    </w:tbl>
    <w:p w14:paraId="2C513499" w14:textId="61E866E8" w:rsidR="00CB778E" w:rsidRDefault="00CB778E" w:rsidP="00A862D9">
      <w:pPr>
        <w:pStyle w:val="Maximyz0"/>
        <w:rPr>
          <w:lang w:eastAsia="en-US"/>
        </w:rPr>
      </w:pPr>
    </w:p>
    <w:p w14:paraId="13ADDA10" w14:textId="6591CD32" w:rsidR="00B65236" w:rsidRPr="002E53E7" w:rsidRDefault="00BC03A8" w:rsidP="00B65236">
      <w:pPr>
        <w:pStyle w:val="32"/>
      </w:pPr>
      <w:bookmarkStart w:id="172" w:name="_Toc137472006"/>
      <w:r w:rsidRPr="00BC03A8">
        <w:t>Описание существующих нормативов потребления тепловой энергии для населения на отопление и горячее водоснабжение</w:t>
      </w:r>
      <w:bookmarkEnd w:id="172"/>
    </w:p>
    <w:p w14:paraId="0F936631" w14:textId="77777777" w:rsidR="00B65236" w:rsidRPr="002E53E7" w:rsidRDefault="00B65236" w:rsidP="00B65236">
      <w:pPr>
        <w:pStyle w:val="Maximyz0"/>
      </w:pPr>
      <w:r w:rsidRPr="002E53E7">
        <w:t xml:space="preserve">Нормативы потребления тепловой энергии утверждаются уполномоченными органами местного самоуправления. Как правило, этим занимаются региональные энергетические комиссии. При установлении нормативов применяются: метод аналогов, экспертный метод, расчетный метод. Решение о применении одного из методов либо их сочетании принимается уполномоченными органами. </w:t>
      </w:r>
    </w:p>
    <w:p w14:paraId="24C41921" w14:textId="77777777" w:rsidR="00B65236" w:rsidRPr="002E53E7" w:rsidRDefault="00B65236" w:rsidP="00B65236">
      <w:pPr>
        <w:pStyle w:val="Maximyz0"/>
      </w:pPr>
      <w:r w:rsidRPr="002E53E7">
        <w:t xml:space="preserve">Определение нормативов потребления тепла с применением метода аналогов и экспертного метода производится на основе выборочного наблюдения потребления коммунальных услуг в многоквартирных и жилых домах, имеющих аналогичные технические и строительные характеристики, степень благоустройства и заселенность. Они основываются на данных об объеме потребления с коллективных приборов учета. </w:t>
      </w:r>
    </w:p>
    <w:p w14:paraId="1204CABA" w14:textId="77777777" w:rsidR="00B65236" w:rsidRPr="002E53E7" w:rsidRDefault="00B65236" w:rsidP="00B65236">
      <w:pPr>
        <w:pStyle w:val="Maximyz0"/>
      </w:pPr>
      <w:r w:rsidRPr="002E53E7">
        <w:t xml:space="preserve">Расчетный метод применяется, если результаты измерений коллективными (общедомовыми) приборами учета тепла в многоквартирных домах или жилых домах отсутствуют или их недостаточно для применения метода аналогов, а также, если отсутствуют данные измерений для применения экспертного метода. </w:t>
      </w:r>
    </w:p>
    <w:p w14:paraId="5CE1FCD6" w14:textId="77777777" w:rsidR="00B65236" w:rsidRPr="002E53E7" w:rsidRDefault="00B65236" w:rsidP="00B65236">
      <w:pPr>
        <w:pStyle w:val="Maximyz0"/>
      </w:pPr>
      <w:r w:rsidRPr="002E53E7">
        <w:t xml:space="preserve">При определении нормативов потребления тепла учитываются технологические потери и не учитываются расходы коммунальных ресурсов, возникшие в результате нарушения требований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многоквартирном доме. </w:t>
      </w:r>
    </w:p>
    <w:p w14:paraId="64AD9194" w14:textId="77777777" w:rsidR="00B65236" w:rsidRPr="002E53E7" w:rsidRDefault="00B65236" w:rsidP="00B65236">
      <w:pPr>
        <w:pStyle w:val="Maximyz0"/>
      </w:pPr>
      <w:r w:rsidRPr="002E53E7">
        <w:t>В норматив отопления включается расход тепловой энергии исходя из расчета расхода на 1 квадратный метр площади жилых помещений, необходимый для обеспечения нормального температурного режима.</w:t>
      </w:r>
    </w:p>
    <w:p w14:paraId="71B6D3EC" w14:textId="77777777" w:rsidR="00B65236" w:rsidRPr="002E53E7" w:rsidRDefault="00B65236" w:rsidP="00B65236">
      <w:pPr>
        <w:pStyle w:val="Maximyz0"/>
      </w:pPr>
      <w:r w:rsidRPr="002E53E7">
        <w:t>Норматив теплопотребления показывает необходимое количество тепловой энергии, Гкал, затрачиваемой на отопление 1 м</w:t>
      </w:r>
      <w:r w:rsidRPr="002E53E7">
        <w:rPr>
          <w:vertAlign w:val="superscript"/>
        </w:rPr>
        <w:t>2</w:t>
      </w:r>
      <w:r w:rsidRPr="002E53E7">
        <w:t xml:space="preserve"> общей площади жилого помещения в зависимости </w:t>
      </w:r>
      <w:r w:rsidRPr="002E53E7">
        <w:lastRenderedPageBreak/>
        <w:t>от года постройки и этажности многоквартирного жилого дома. Норматив потребления горячего водоснабжения показывает объем потребления ГВС, м</w:t>
      </w:r>
      <w:r w:rsidRPr="002E53E7">
        <w:rPr>
          <w:vertAlign w:val="superscript"/>
        </w:rPr>
        <w:t>3</w:t>
      </w:r>
      <w:r w:rsidRPr="002E53E7">
        <w:t xml:space="preserve">, на одного человека в месяц в зависимости от условий потребления услуги ГВС и этажности здания. </w:t>
      </w:r>
    </w:p>
    <w:p w14:paraId="0DECF9ED" w14:textId="615543BD" w:rsidR="00B65236" w:rsidRPr="002E53E7" w:rsidRDefault="00B65236" w:rsidP="00B65236">
      <w:pPr>
        <w:pStyle w:val="Maximyz0"/>
        <w:spacing w:after="240"/>
      </w:pPr>
      <w:r>
        <w:t>Н</w:t>
      </w:r>
      <w:r w:rsidRPr="00FB7469">
        <w:t xml:space="preserve">ормативы потребления тепловой энергии на цели </w:t>
      </w:r>
      <w:r>
        <w:t>отопления и горячего водоснабже</w:t>
      </w:r>
      <w:r w:rsidRPr="00FB7469">
        <w:t xml:space="preserve">ния для граждан </w:t>
      </w:r>
      <w:r>
        <w:t xml:space="preserve">городского округа Лотошино Московской области, </w:t>
      </w:r>
      <w:r w:rsidRPr="002E53E7">
        <w:t>представленн</w:t>
      </w:r>
      <w:r>
        <w:t>ые</w:t>
      </w:r>
      <w:r w:rsidRPr="002E53E7">
        <w:t xml:space="preserve"> ниже в таблиц</w:t>
      </w:r>
      <w:r>
        <w:t xml:space="preserve">ах </w:t>
      </w:r>
      <w:r>
        <w:fldChar w:fldCharType="begin"/>
      </w:r>
      <w:r>
        <w:instrText xml:space="preserve"> REF _Ref24397621 \h  \* MERGEFORMAT </w:instrText>
      </w:r>
      <w:r>
        <w:fldChar w:fldCharType="separate"/>
      </w:r>
      <w:r w:rsidR="00774551" w:rsidRPr="00774551">
        <w:rPr>
          <w:vanish/>
        </w:rPr>
        <w:t xml:space="preserve">Таблица </w:t>
      </w:r>
      <w:r w:rsidR="00774551">
        <w:rPr>
          <w:noProof/>
        </w:rPr>
        <w:t>1</w:t>
      </w:r>
      <w:r w:rsidR="00774551">
        <w:t>.</w:t>
      </w:r>
      <w:r w:rsidR="00774551">
        <w:rPr>
          <w:noProof/>
        </w:rPr>
        <w:t>72</w:t>
      </w:r>
      <w:r>
        <w:fldChar w:fldCharType="end"/>
      </w:r>
      <w:r>
        <w:t>-</w:t>
      </w:r>
      <w:r>
        <w:fldChar w:fldCharType="begin"/>
      </w:r>
      <w:r>
        <w:instrText xml:space="preserve"> REF _Ref1571645 \h  \* MERGEFORMAT </w:instrText>
      </w:r>
      <w:r>
        <w:fldChar w:fldCharType="separate"/>
      </w:r>
      <w:r w:rsidR="00774551" w:rsidRPr="00774551">
        <w:rPr>
          <w:vanish/>
        </w:rPr>
        <w:t xml:space="preserve">Таблица </w:t>
      </w:r>
      <w:r w:rsidR="00774551">
        <w:rPr>
          <w:noProof/>
        </w:rPr>
        <w:t>1</w:t>
      </w:r>
      <w:r w:rsidR="00774551">
        <w:t>.</w:t>
      </w:r>
      <w:r w:rsidR="00774551">
        <w:rPr>
          <w:noProof/>
        </w:rPr>
        <w:t>73</w:t>
      </w:r>
      <w:r>
        <w:fldChar w:fldCharType="end"/>
      </w:r>
      <w:r w:rsidRPr="002E53E7">
        <w:t>.</w:t>
      </w:r>
    </w:p>
    <w:p w14:paraId="573CAFDF" w14:textId="6C80CC04" w:rsidR="00B65236" w:rsidRDefault="00B65236" w:rsidP="00B65236">
      <w:pPr>
        <w:pStyle w:val="affb"/>
        <w:keepNext/>
      </w:pPr>
      <w:bookmarkStart w:id="173" w:name="_Ref24397621"/>
      <w:r w:rsidRPr="002E53E7">
        <w:t xml:space="preserve">Таблица </w:t>
      </w:r>
      <w:fldSimple w:instr=" STYLEREF 1 \s ">
        <w:r w:rsidR="00774551">
          <w:rPr>
            <w:noProof/>
          </w:rPr>
          <w:t>1</w:t>
        </w:r>
      </w:fldSimple>
      <w:r>
        <w:t>.</w:t>
      </w:r>
      <w:fldSimple w:instr=" SEQ Таблица \* ARABIC \s 1 ">
        <w:r w:rsidR="00774551">
          <w:rPr>
            <w:noProof/>
          </w:rPr>
          <w:t>72</w:t>
        </w:r>
      </w:fldSimple>
      <w:bookmarkEnd w:id="173"/>
      <w:r w:rsidRPr="002E53E7">
        <w:t xml:space="preserve"> - </w:t>
      </w:r>
      <w:r w:rsidRPr="00FB7469">
        <w:t>Нормативы потребления коммунальных услуг в отношении отопления в жилых помещениях (Гкал на 1 кв. м общей площади всех помещений в многоквартирном доме или жилого дома)</w:t>
      </w:r>
    </w:p>
    <w:tbl>
      <w:tblPr>
        <w:tblW w:w="5000" w:type="pct"/>
        <w:tblLook w:val="04A0" w:firstRow="1" w:lastRow="0" w:firstColumn="1" w:lastColumn="0" w:noHBand="0" w:noVBand="1"/>
      </w:tblPr>
      <w:tblGrid>
        <w:gridCol w:w="2467"/>
        <w:gridCol w:w="2205"/>
        <w:gridCol w:w="2467"/>
        <w:gridCol w:w="2205"/>
      </w:tblGrid>
      <w:tr w:rsidR="00B65236" w14:paraId="3FC12CFA" w14:textId="77777777" w:rsidTr="003A04FE">
        <w:trPr>
          <w:trHeight w:val="340"/>
          <w:tblHeader/>
        </w:trPr>
        <w:tc>
          <w:tcPr>
            <w:tcW w:w="132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33CF62" w14:textId="77777777" w:rsidR="00B65236" w:rsidRDefault="00B65236" w:rsidP="003A04FE">
            <w:pPr>
              <w:ind w:firstLineChars="100" w:firstLine="200"/>
              <w:jc w:val="center"/>
              <w:rPr>
                <w:color w:val="000000"/>
                <w:sz w:val="20"/>
                <w:szCs w:val="20"/>
              </w:rPr>
            </w:pPr>
            <w:r>
              <w:rPr>
                <w:color w:val="000000"/>
                <w:sz w:val="20"/>
                <w:szCs w:val="20"/>
              </w:rPr>
              <w:t>Группы домов постройки до 1999 года</w:t>
            </w:r>
          </w:p>
        </w:tc>
        <w:tc>
          <w:tcPr>
            <w:tcW w:w="1180" w:type="pct"/>
            <w:tcBorders>
              <w:top w:val="single" w:sz="4" w:space="0" w:color="auto"/>
              <w:left w:val="nil"/>
              <w:bottom w:val="single" w:sz="4" w:space="0" w:color="auto"/>
              <w:right w:val="single" w:sz="4" w:space="0" w:color="auto"/>
            </w:tcBorders>
            <w:shd w:val="clear" w:color="auto" w:fill="auto"/>
            <w:vAlign w:val="center"/>
            <w:hideMark/>
          </w:tcPr>
          <w:p w14:paraId="34A7C67B" w14:textId="77777777" w:rsidR="00B65236" w:rsidRDefault="00B65236" w:rsidP="003A04FE">
            <w:pPr>
              <w:ind w:firstLineChars="100" w:firstLine="200"/>
              <w:jc w:val="center"/>
              <w:rPr>
                <w:color w:val="000000"/>
                <w:sz w:val="20"/>
                <w:szCs w:val="20"/>
              </w:rPr>
            </w:pPr>
            <w:r>
              <w:rPr>
                <w:color w:val="000000"/>
                <w:sz w:val="20"/>
                <w:szCs w:val="20"/>
              </w:rPr>
              <w:t>Нормативы потребления тепловой энергии на отопление</w:t>
            </w:r>
          </w:p>
        </w:tc>
        <w:tc>
          <w:tcPr>
            <w:tcW w:w="1320" w:type="pct"/>
            <w:tcBorders>
              <w:top w:val="single" w:sz="4" w:space="0" w:color="auto"/>
              <w:left w:val="nil"/>
              <w:bottom w:val="single" w:sz="4" w:space="0" w:color="auto"/>
              <w:right w:val="single" w:sz="4" w:space="0" w:color="auto"/>
            </w:tcBorders>
            <w:shd w:val="clear" w:color="auto" w:fill="auto"/>
            <w:vAlign w:val="center"/>
            <w:hideMark/>
          </w:tcPr>
          <w:p w14:paraId="23763B65" w14:textId="77777777" w:rsidR="00B65236" w:rsidRDefault="00B65236" w:rsidP="003A04FE">
            <w:pPr>
              <w:ind w:firstLineChars="100" w:firstLine="200"/>
              <w:jc w:val="center"/>
              <w:rPr>
                <w:color w:val="000000"/>
                <w:sz w:val="20"/>
                <w:szCs w:val="20"/>
              </w:rPr>
            </w:pPr>
            <w:r>
              <w:rPr>
                <w:color w:val="000000"/>
                <w:sz w:val="20"/>
                <w:szCs w:val="20"/>
              </w:rPr>
              <w:t>Группы домов постройки после 1999 года</w:t>
            </w:r>
          </w:p>
        </w:tc>
        <w:tc>
          <w:tcPr>
            <w:tcW w:w="1180" w:type="pct"/>
            <w:tcBorders>
              <w:top w:val="single" w:sz="4" w:space="0" w:color="auto"/>
              <w:left w:val="nil"/>
              <w:bottom w:val="single" w:sz="4" w:space="0" w:color="auto"/>
              <w:right w:val="single" w:sz="4" w:space="0" w:color="auto"/>
            </w:tcBorders>
            <w:shd w:val="clear" w:color="auto" w:fill="auto"/>
            <w:vAlign w:val="center"/>
            <w:hideMark/>
          </w:tcPr>
          <w:p w14:paraId="09D15BF3" w14:textId="77777777" w:rsidR="00B65236" w:rsidRDefault="00B65236" w:rsidP="003A04FE">
            <w:pPr>
              <w:ind w:firstLineChars="100" w:firstLine="200"/>
              <w:jc w:val="center"/>
              <w:rPr>
                <w:color w:val="000000"/>
                <w:sz w:val="20"/>
                <w:szCs w:val="20"/>
              </w:rPr>
            </w:pPr>
            <w:r>
              <w:rPr>
                <w:color w:val="000000"/>
                <w:sz w:val="20"/>
                <w:szCs w:val="20"/>
              </w:rPr>
              <w:t>Нормативы потребления тепловой энергии на отопление</w:t>
            </w:r>
          </w:p>
        </w:tc>
      </w:tr>
      <w:tr w:rsidR="00B65236" w14:paraId="0573C859" w14:textId="77777777" w:rsidTr="003A04FE">
        <w:trPr>
          <w:trHeight w:val="340"/>
        </w:trPr>
        <w:tc>
          <w:tcPr>
            <w:tcW w:w="1320" w:type="pct"/>
            <w:tcBorders>
              <w:top w:val="nil"/>
              <w:left w:val="single" w:sz="4" w:space="0" w:color="auto"/>
              <w:bottom w:val="single" w:sz="4" w:space="0" w:color="auto"/>
              <w:right w:val="single" w:sz="4" w:space="0" w:color="auto"/>
            </w:tcBorders>
            <w:shd w:val="clear" w:color="auto" w:fill="auto"/>
            <w:vAlign w:val="center"/>
            <w:hideMark/>
          </w:tcPr>
          <w:p w14:paraId="70E75965" w14:textId="77777777" w:rsidR="00B65236" w:rsidRDefault="00B65236" w:rsidP="003A04FE">
            <w:pPr>
              <w:ind w:firstLineChars="100" w:firstLine="200"/>
              <w:rPr>
                <w:color w:val="000000"/>
                <w:sz w:val="20"/>
                <w:szCs w:val="20"/>
              </w:rPr>
            </w:pPr>
            <w:r>
              <w:rPr>
                <w:color w:val="000000"/>
                <w:sz w:val="20"/>
                <w:szCs w:val="20"/>
              </w:rPr>
              <w:t>1этажные</w:t>
            </w:r>
          </w:p>
        </w:tc>
        <w:tc>
          <w:tcPr>
            <w:tcW w:w="1180" w:type="pct"/>
            <w:tcBorders>
              <w:top w:val="nil"/>
              <w:left w:val="nil"/>
              <w:bottom w:val="single" w:sz="4" w:space="0" w:color="auto"/>
              <w:right w:val="single" w:sz="4" w:space="0" w:color="auto"/>
            </w:tcBorders>
            <w:shd w:val="clear" w:color="auto" w:fill="auto"/>
            <w:vAlign w:val="center"/>
            <w:hideMark/>
          </w:tcPr>
          <w:p w14:paraId="765D6B14" w14:textId="77777777" w:rsidR="00B65236" w:rsidRDefault="00B65236" w:rsidP="003A04FE">
            <w:pPr>
              <w:ind w:firstLineChars="100" w:firstLine="200"/>
              <w:jc w:val="center"/>
              <w:rPr>
                <w:color w:val="000000"/>
                <w:sz w:val="20"/>
                <w:szCs w:val="20"/>
              </w:rPr>
            </w:pPr>
            <w:r>
              <w:rPr>
                <w:color w:val="000000"/>
                <w:sz w:val="20"/>
                <w:szCs w:val="20"/>
              </w:rPr>
              <w:t>0,0456</w:t>
            </w:r>
          </w:p>
        </w:tc>
        <w:tc>
          <w:tcPr>
            <w:tcW w:w="1320" w:type="pct"/>
            <w:tcBorders>
              <w:top w:val="nil"/>
              <w:left w:val="nil"/>
              <w:bottom w:val="single" w:sz="4" w:space="0" w:color="auto"/>
              <w:right w:val="single" w:sz="4" w:space="0" w:color="auto"/>
            </w:tcBorders>
            <w:shd w:val="clear" w:color="auto" w:fill="auto"/>
            <w:vAlign w:val="center"/>
            <w:hideMark/>
          </w:tcPr>
          <w:p w14:paraId="78E1D3FA" w14:textId="77777777" w:rsidR="00B65236" w:rsidRDefault="00B65236" w:rsidP="003A04FE">
            <w:pPr>
              <w:ind w:firstLineChars="100" w:firstLine="200"/>
              <w:jc w:val="center"/>
              <w:rPr>
                <w:color w:val="000000"/>
                <w:sz w:val="20"/>
                <w:szCs w:val="20"/>
              </w:rPr>
            </w:pPr>
            <w:r>
              <w:rPr>
                <w:color w:val="000000"/>
                <w:sz w:val="20"/>
                <w:szCs w:val="20"/>
              </w:rPr>
              <w:t>1этажные</w:t>
            </w:r>
          </w:p>
        </w:tc>
        <w:tc>
          <w:tcPr>
            <w:tcW w:w="1180" w:type="pct"/>
            <w:tcBorders>
              <w:top w:val="nil"/>
              <w:left w:val="nil"/>
              <w:bottom w:val="single" w:sz="4" w:space="0" w:color="auto"/>
              <w:right w:val="single" w:sz="4" w:space="0" w:color="auto"/>
            </w:tcBorders>
            <w:shd w:val="clear" w:color="auto" w:fill="auto"/>
            <w:vAlign w:val="center"/>
            <w:hideMark/>
          </w:tcPr>
          <w:p w14:paraId="0A8E0573" w14:textId="77777777" w:rsidR="00B65236" w:rsidRDefault="00B65236" w:rsidP="003A04FE">
            <w:pPr>
              <w:ind w:firstLineChars="100" w:firstLine="200"/>
              <w:jc w:val="center"/>
              <w:rPr>
                <w:color w:val="000000"/>
                <w:sz w:val="20"/>
                <w:szCs w:val="20"/>
              </w:rPr>
            </w:pPr>
            <w:r>
              <w:rPr>
                <w:color w:val="000000"/>
                <w:sz w:val="20"/>
                <w:szCs w:val="20"/>
              </w:rPr>
              <w:t>0,0169</w:t>
            </w:r>
          </w:p>
        </w:tc>
      </w:tr>
      <w:tr w:rsidR="00B65236" w14:paraId="2306E714" w14:textId="77777777" w:rsidTr="003A04FE">
        <w:trPr>
          <w:trHeight w:val="340"/>
        </w:trPr>
        <w:tc>
          <w:tcPr>
            <w:tcW w:w="1320" w:type="pct"/>
            <w:tcBorders>
              <w:top w:val="nil"/>
              <w:left w:val="single" w:sz="4" w:space="0" w:color="auto"/>
              <w:bottom w:val="single" w:sz="4" w:space="0" w:color="auto"/>
              <w:right w:val="single" w:sz="4" w:space="0" w:color="auto"/>
            </w:tcBorders>
            <w:shd w:val="clear" w:color="auto" w:fill="auto"/>
            <w:vAlign w:val="center"/>
            <w:hideMark/>
          </w:tcPr>
          <w:p w14:paraId="45D9C151" w14:textId="77777777" w:rsidR="00B65236" w:rsidRDefault="00B65236" w:rsidP="003A04FE">
            <w:pPr>
              <w:ind w:firstLineChars="100" w:firstLine="200"/>
              <w:rPr>
                <w:color w:val="000000"/>
                <w:sz w:val="20"/>
                <w:szCs w:val="20"/>
              </w:rPr>
            </w:pPr>
            <w:r>
              <w:rPr>
                <w:color w:val="000000"/>
                <w:sz w:val="20"/>
                <w:szCs w:val="20"/>
              </w:rPr>
              <w:t>2 этажные</w:t>
            </w:r>
          </w:p>
        </w:tc>
        <w:tc>
          <w:tcPr>
            <w:tcW w:w="1180" w:type="pct"/>
            <w:tcBorders>
              <w:top w:val="nil"/>
              <w:left w:val="nil"/>
              <w:bottom w:val="single" w:sz="4" w:space="0" w:color="auto"/>
              <w:right w:val="single" w:sz="4" w:space="0" w:color="auto"/>
            </w:tcBorders>
            <w:shd w:val="clear" w:color="auto" w:fill="auto"/>
            <w:vAlign w:val="center"/>
            <w:hideMark/>
          </w:tcPr>
          <w:p w14:paraId="4DDA291A" w14:textId="77777777" w:rsidR="00B65236" w:rsidRDefault="00B65236" w:rsidP="003A04FE">
            <w:pPr>
              <w:ind w:firstLineChars="100" w:firstLine="200"/>
              <w:jc w:val="center"/>
              <w:rPr>
                <w:color w:val="000000"/>
                <w:sz w:val="20"/>
                <w:szCs w:val="20"/>
              </w:rPr>
            </w:pPr>
            <w:r>
              <w:rPr>
                <w:color w:val="000000"/>
                <w:sz w:val="20"/>
                <w:szCs w:val="20"/>
              </w:rPr>
              <w:t>0,0423</w:t>
            </w:r>
          </w:p>
        </w:tc>
        <w:tc>
          <w:tcPr>
            <w:tcW w:w="1320" w:type="pct"/>
            <w:tcBorders>
              <w:top w:val="nil"/>
              <w:left w:val="nil"/>
              <w:bottom w:val="single" w:sz="4" w:space="0" w:color="auto"/>
              <w:right w:val="single" w:sz="4" w:space="0" w:color="auto"/>
            </w:tcBorders>
            <w:shd w:val="clear" w:color="auto" w:fill="auto"/>
            <w:vAlign w:val="center"/>
            <w:hideMark/>
          </w:tcPr>
          <w:p w14:paraId="45679AC5" w14:textId="77777777" w:rsidR="00B65236" w:rsidRDefault="00B65236" w:rsidP="003A04FE">
            <w:pPr>
              <w:ind w:firstLineChars="100" w:firstLine="200"/>
              <w:jc w:val="center"/>
              <w:rPr>
                <w:color w:val="000000"/>
                <w:sz w:val="20"/>
                <w:szCs w:val="20"/>
              </w:rPr>
            </w:pPr>
            <w:r>
              <w:rPr>
                <w:color w:val="000000"/>
                <w:sz w:val="20"/>
                <w:szCs w:val="20"/>
              </w:rPr>
              <w:t>2-3 этажные</w:t>
            </w:r>
          </w:p>
        </w:tc>
        <w:tc>
          <w:tcPr>
            <w:tcW w:w="1180" w:type="pct"/>
            <w:tcBorders>
              <w:top w:val="nil"/>
              <w:left w:val="nil"/>
              <w:bottom w:val="single" w:sz="4" w:space="0" w:color="auto"/>
              <w:right w:val="single" w:sz="4" w:space="0" w:color="auto"/>
            </w:tcBorders>
            <w:shd w:val="clear" w:color="auto" w:fill="auto"/>
            <w:vAlign w:val="center"/>
            <w:hideMark/>
          </w:tcPr>
          <w:p w14:paraId="32A9469E" w14:textId="77777777" w:rsidR="00B65236" w:rsidRDefault="00B65236" w:rsidP="003A04FE">
            <w:pPr>
              <w:ind w:firstLineChars="100" w:firstLine="200"/>
              <w:jc w:val="center"/>
              <w:rPr>
                <w:color w:val="000000"/>
                <w:sz w:val="20"/>
                <w:szCs w:val="20"/>
              </w:rPr>
            </w:pPr>
            <w:r>
              <w:rPr>
                <w:color w:val="000000"/>
                <w:sz w:val="20"/>
                <w:szCs w:val="20"/>
              </w:rPr>
              <w:t>0,0142</w:t>
            </w:r>
          </w:p>
        </w:tc>
      </w:tr>
      <w:tr w:rsidR="00B65236" w14:paraId="1FDC652A" w14:textId="77777777" w:rsidTr="003A04FE">
        <w:trPr>
          <w:trHeight w:val="340"/>
        </w:trPr>
        <w:tc>
          <w:tcPr>
            <w:tcW w:w="1320" w:type="pct"/>
            <w:tcBorders>
              <w:top w:val="nil"/>
              <w:left w:val="single" w:sz="4" w:space="0" w:color="auto"/>
              <w:bottom w:val="single" w:sz="4" w:space="0" w:color="auto"/>
              <w:right w:val="single" w:sz="4" w:space="0" w:color="auto"/>
            </w:tcBorders>
            <w:shd w:val="clear" w:color="auto" w:fill="auto"/>
            <w:vAlign w:val="center"/>
            <w:hideMark/>
          </w:tcPr>
          <w:p w14:paraId="5ADBAF46" w14:textId="77777777" w:rsidR="00B65236" w:rsidRDefault="00B65236" w:rsidP="003A04FE">
            <w:pPr>
              <w:ind w:firstLineChars="100" w:firstLine="200"/>
              <w:rPr>
                <w:color w:val="000000"/>
                <w:sz w:val="20"/>
                <w:szCs w:val="20"/>
              </w:rPr>
            </w:pPr>
            <w:r>
              <w:rPr>
                <w:color w:val="000000"/>
                <w:sz w:val="20"/>
                <w:szCs w:val="20"/>
              </w:rPr>
              <w:t>3-4 этажные</w:t>
            </w:r>
          </w:p>
        </w:tc>
        <w:tc>
          <w:tcPr>
            <w:tcW w:w="1180" w:type="pct"/>
            <w:tcBorders>
              <w:top w:val="nil"/>
              <w:left w:val="nil"/>
              <w:bottom w:val="single" w:sz="4" w:space="0" w:color="auto"/>
              <w:right w:val="single" w:sz="4" w:space="0" w:color="auto"/>
            </w:tcBorders>
            <w:shd w:val="clear" w:color="auto" w:fill="auto"/>
            <w:vAlign w:val="center"/>
            <w:hideMark/>
          </w:tcPr>
          <w:p w14:paraId="38DFF56F" w14:textId="77777777" w:rsidR="00B65236" w:rsidRDefault="00B65236" w:rsidP="003A04FE">
            <w:pPr>
              <w:ind w:firstLineChars="100" w:firstLine="200"/>
              <w:jc w:val="center"/>
              <w:rPr>
                <w:color w:val="000000"/>
                <w:sz w:val="20"/>
                <w:szCs w:val="20"/>
              </w:rPr>
            </w:pPr>
            <w:r>
              <w:rPr>
                <w:color w:val="000000"/>
                <w:sz w:val="20"/>
                <w:szCs w:val="20"/>
              </w:rPr>
              <w:t>0,0262</w:t>
            </w:r>
          </w:p>
        </w:tc>
        <w:tc>
          <w:tcPr>
            <w:tcW w:w="1320" w:type="pct"/>
            <w:tcBorders>
              <w:top w:val="nil"/>
              <w:left w:val="nil"/>
              <w:bottom w:val="single" w:sz="4" w:space="0" w:color="auto"/>
              <w:right w:val="single" w:sz="4" w:space="0" w:color="auto"/>
            </w:tcBorders>
            <w:shd w:val="clear" w:color="auto" w:fill="auto"/>
            <w:vAlign w:val="center"/>
            <w:hideMark/>
          </w:tcPr>
          <w:p w14:paraId="02D77779" w14:textId="77777777" w:rsidR="00B65236" w:rsidRDefault="00B65236" w:rsidP="003A04FE">
            <w:pPr>
              <w:ind w:firstLineChars="100" w:firstLine="200"/>
              <w:jc w:val="center"/>
              <w:rPr>
                <w:color w:val="000000"/>
                <w:sz w:val="20"/>
                <w:szCs w:val="20"/>
              </w:rPr>
            </w:pPr>
            <w:r>
              <w:rPr>
                <w:color w:val="000000"/>
                <w:sz w:val="20"/>
                <w:szCs w:val="20"/>
              </w:rPr>
              <w:t>4-5 этажные</w:t>
            </w:r>
          </w:p>
        </w:tc>
        <w:tc>
          <w:tcPr>
            <w:tcW w:w="1180" w:type="pct"/>
            <w:tcBorders>
              <w:top w:val="nil"/>
              <w:left w:val="nil"/>
              <w:bottom w:val="single" w:sz="4" w:space="0" w:color="auto"/>
              <w:right w:val="single" w:sz="4" w:space="0" w:color="auto"/>
            </w:tcBorders>
            <w:shd w:val="clear" w:color="auto" w:fill="auto"/>
            <w:vAlign w:val="center"/>
            <w:hideMark/>
          </w:tcPr>
          <w:p w14:paraId="1F0F0FC3" w14:textId="77777777" w:rsidR="00B65236" w:rsidRDefault="00B65236" w:rsidP="003A04FE">
            <w:pPr>
              <w:ind w:firstLineChars="100" w:firstLine="200"/>
              <w:jc w:val="center"/>
              <w:rPr>
                <w:color w:val="000000"/>
                <w:sz w:val="20"/>
                <w:szCs w:val="20"/>
              </w:rPr>
            </w:pPr>
            <w:r>
              <w:rPr>
                <w:color w:val="000000"/>
                <w:sz w:val="20"/>
                <w:szCs w:val="20"/>
              </w:rPr>
              <w:t>0,0122</w:t>
            </w:r>
          </w:p>
        </w:tc>
      </w:tr>
      <w:tr w:rsidR="00B65236" w14:paraId="0E7857FB" w14:textId="77777777" w:rsidTr="003A04FE">
        <w:trPr>
          <w:trHeight w:val="340"/>
        </w:trPr>
        <w:tc>
          <w:tcPr>
            <w:tcW w:w="1320" w:type="pct"/>
            <w:tcBorders>
              <w:top w:val="nil"/>
              <w:left w:val="single" w:sz="4" w:space="0" w:color="auto"/>
              <w:bottom w:val="single" w:sz="4" w:space="0" w:color="auto"/>
              <w:right w:val="single" w:sz="4" w:space="0" w:color="auto"/>
            </w:tcBorders>
            <w:shd w:val="clear" w:color="auto" w:fill="auto"/>
            <w:vAlign w:val="center"/>
            <w:hideMark/>
          </w:tcPr>
          <w:p w14:paraId="6521C503" w14:textId="77777777" w:rsidR="00B65236" w:rsidRDefault="00B65236" w:rsidP="003A04FE">
            <w:pPr>
              <w:ind w:firstLineChars="100" w:firstLine="200"/>
              <w:rPr>
                <w:color w:val="000000"/>
                <w:sz w:val="20"/>
                <w:szCs w:val="20"/>
              </w:rPr>
            </w:pPr>
            <w:r>
              <w:rPr>
                <w:color w:val="000000"/>
                <w:sz w:val="20"/>
                <w:szCs w:val="20"/>
              </w:rPr>
              <w:t>5-9 этажные</w:t>
            </w:r>
          </w:p>
        </w:tc>
        <w:tc>
          <w:tcPr>
            <w:tcW w:w="1180" w:type="pct"/>
            <w:tcBorders>
              <w:top w:val="nil"/>
              <w:left w:val="nil"/>
              <w:bottom w:val="single" w:sz="4" w:space="0" w:color="auto"/>
              <w:right w:val="single" w:sz="4" w:space="0" w:color="auto"/>
            </w:tcBorders>
            <w:shd w:val="clear" w:color="auto" w:fill="auto"/>
            <w:vAlign w:val="center"/>
            <w:hideMark/>
          </w:tcPr>
          <w:p w14:paraId="5B8FEC3D" w14:textId="77777777" w:rsidR="00B65236" w:rsidRDefault="00B65236" w:rsidP="003A04FE">
            <w:pPr>
              <w:ind w:firstLineChars="100" w:firstLine="200"/>
              <w:jc w:val="center"/>
              <w:rPr>
                <w:color w:val="000000"/>
                <w:sz w:val="20"/>
                <w:szCs w:val="20"/>
              </w:rPr>
            </w:pPr>
            <w:r>
              <w:rPr>
                <w:color w:val="000000"/>
                <w:sz w:val="20"/>
                <w:szCs w:val="20"/>
              </w:rPr>
              <w:t>0,0219</w:t>
            </w:r>
          </w:p>
        </w:tc>
        <w:tc>
          <w:tcPr>
            <w:tcW w:w="1320" w:type="pct"/>
            <w:tcBorders>
              <w:top w:val="nil"/>
              <w:left w:val="nil"/>
              <w:bottom w:val="single" w:sz="4" w:space="0" w:color="auto"/>
              <w:right w:val="single" w:sz="4" w:space="0" w:color="auto"/>
            </w:tcBorders>
            <w:shd w:val="clear" w:color="auto" w:fill="auto"/>
            <w:vAlign w:val="center"/>
            <w:hideMark/>
          </w:tcPr>
          <w:p w14:paraId="3B66CC6F" w14:textId="77777777" w:rsidR="00B65236" w:rsidRDefault="00B65236" w:rsidP="003A04FE">
            <w:pPr>
              <w:ind w:firstLineChars="100" w:firstLine="200"/>
              <w:jc w:val="center"/>
              <w:rPr>
                <w:color w:val="000000"/>
                <w:sz w:val="20"/>
                <w:szCs w:val="20"/>
              </w:rPr>
            </w:pPr>
            <w:r>
              <w:rPr>
                <w:color w:val="000000"/>
                <w:sz w:val="20"/>
                <w:szCs w:val="20"/>
              </w:rPr>
              <w:t>6-7 этажные</w:t>
            </w:r>
          </w:p>
        </w:tc>
        <w:tc>
          <w:tcPr>
            <w:tcW w:w="1180" w:type="pct"/>
            <w:tcBorders>
              <w:top w:val="nil"/>
              <w:left w:val="nil"/>
              <w:bottom w:val="single" w:sz="4" w:space="0" w:color="auto"/>
              <w:right w:val="single" w:sz="4" w:space="0" w:color="auto"/>
            </w:tcBorders>
            <w:shd w:val="clear" w:color="auto" w:fill="auto"/>
            <w:vAlign w:val="center"/>
            <w:hideMark/>
          </w:tcPr>
          <w:p w14:paraId="71BD83DB" w14:textId="77777777" w:rsidR="00B65236" w:rsidRDefault="00B65236" w:rsidP="003A04FE">
            <w:pPr>
              <w:ind w:firstLineChars="100" w:firstLine="200"/>
              <w:jc w:val="center"/>
              <w:rPr>
                <w:color w:val="000000"/>
                <w:sz w:val="20"/>
                <w:szCs w:val="20"/>
              </w:rPr>
            </w:pPr>
            <w:r>
              <w:rPr>
                <w:color w:val="000000"/>
                <w:sz w:val="20"/>
                <w:szCs w:val="20"/>
              </w:rPr>
              <w:t>0,0114</w:t>
            </w:r>
          </w:p>
        </w:tc>
      </w:tr>
      <w:tr w:rsidR="00B65236" w14:paraId="147471DC" w14:textId="77777777" w:rsidTr="003A04FE">
        <w:trPr>
          <w:trHeight w:val="340"/>
        </w:trPr>
        <w:tc>
          <w:tcPr>
            <w:tcW w:w="1320" w:type="pct"/>
            <w:tcBorders>
              <w:top w:val="nil"/>
              <w:left w:val="single" w:sz="4" w:space="0" w:color="auto"/>
              <w:bottom w:val="single" w:sz="4" w:space="0" w:color="auto"/>
              <w:right w:val="single" w:sz="4" w:space="0" w:color="auto"/>
            </w:tcBorders>
            <w:shd w:val="clear" w:color="auto" w:fill="auto"/>
            <w:vAlign w:val="center"/>
            <w:hideMark/>
          </w:tcPr>
          <w:p w14:paraId="39D3EF8E" w14:textId="77777777" w:rsidR="00B65236" w:rsidRDefault="00B65236" w:rsidP="003A04FE">
            <w:pPr>
              <w:ind w:firstLineChars="100" w:firstLine="200"/>
              <w:rPr>
                <w:color w:val="000000"/>
                <w:sz w:val="20"/>
                <w:szCs w:val="20"/>
              </w:rPr>
            </w:pPr>
            <w:r>
              <w:rPr>
                <w:color w:val="000000"/>
                <w:sz w:val="20"/>
                <w:szCs w:val="20"/>
              </w:rPr>
              <w:t>10-13 этажные</w:t>
            </w:r>
          </w:p>
        </w:tc>
        <w:tc>
          <w:tcPr>
            <w:tcW w:w="1180" w:type="pct"/>
            <w:tcBorders>
              <w:top w:val="nil"/>
              <w:left w:val="nil"/>
              <w:bottom w:val="single" w:sz="4" w:space="0" w:color="auto"/>
              <w:right w:val="single" w:sz="4" w:space="0" w:color="auto"/>
            </w:tcBorders>
            <w:shd w:val="clear" w:color="auto" w:fill="auto"/>
            <w:vAlign w:val="center"/>
            <w:hideMark/>
          </w:tcPr>
          <w:p w14:paraId="1299FD58" w14:textId="77777777" w:rsidR="00B65236" w:rsidRDefault="00B65236" w:rsidP="003A04FE">
            <w:pPr>
              <w:ind w:firstLineChars="100" w:firstLine="200"/>
              <w:jc w:val="center"/>
              <w:rPr>
                <w:color w:val="000000"/>
                <w:sz w:val="20"/>
                <w:szCs w:val="20"/>
              </w:rPr>
            </w:pPr>
            <w:r>
              <w:rPr>
                <w:color w:val="000000"/>
                <w:sz w:val="20"/>
                <w:szCs w:val="20"/>
              </w:rPr>
              <w:t>0,021</w:t>
            </w:r>
          </w:p>
        </w:tc>
        <w:tc>
          <w:tcPr>
            <w:tcW w:w="1320" w:type="pct"/>
            <w:tcBorders>
              <w:top w:val="nil"/>
              <w:left w:val="nil"/>
              <w:bottom w:val="single" w:sz="4" w:space="0" w:color="auto"/>
              <w:right w:val="single" w:sz="4" w:space="0" w:color="auto"/>
            </w:tcBorders>
            <w:shd w:val="clear" w:color="auto" w:fill="auto"/>
            <w:vAlign w:val="center"/>
            <w:hideMark/>
          </w:tcPr>
          <w:p w14:paraId="3898DBE1" w14:textId="77777777" w:rsidR="00B65236" w:rsidRDefault="00B65236" w:rsidP="003A04FE">
            <w:pPr>
              <w:ind w:firstLineChars="100" w:firstLine="200"/>
              <w:jc w:val="center"/>
              <w:rPr>
                <w:color w:val="000000"/>
                <w:sz w:val="20"/>
                <w:szCs w:val="20"/>
              </w:rPr>
            </w:pPr>
            <w:r>
              <w:rPr>
                <w:color w:val="000000"/>
                <w:sz w:val="20"/>
                <w:szCs w:val="20"/>
              </w:rPr>
              <w:t>8 этажные</w:t>
            </w:r>
          </w:p>
        </w:tc>
        <w:tc>
          <w:tcPr>
            <w:tcW w:w="1180" w:type="pct"/>
            <w:tcBorders>
              <w:top w:val="nil"/>
              <w:left w:val="nil"/>
              <w:bottom w:val="single" w:sz="4" w:space="0" w:color="auto"/>
              <w:right w:val="single" w:sz="4" w:space="0" w:color="auto"/>
            </w:tcBorders>
            <w:shd w:val="clear" w:color="auto" w:fill="auto"/>
            <w:vAlign w:val="center"/>
            <w:hideMark/>
          </w:tcPr>
          <w:p w14:paraId="5B382872" w14:textId="77777777" w:rsidR="00B65236" w:rsidRDefault="00B65236" w:rsidP="003A04FE">
            <w:pPr>
              <w:ind w:firstLineChars="100" w:firstLine="200"/>
              <w:jc w:val="center"/>
              <w:rPr>
                <w:color w:val="000000"/>
                <w:sz w:val="20"/>
                <w:szCs w:val="20"/>
              </w:rPr>
            </w:pPr>
            <w:r>
              <w:rPr>
                <w:color w:val="000000"/>
                <w:sz w:val="20"/>
                <w:szCs w:val="20"/>
              </w:rPr>
              <w:t>0,0108</w:t>
            </w:r>
          </w:p>
        </w:tc>
      </w:tr>
      <w:tr w:rsidR="00B65236" w14:paraId="072D46EC" w14:textId="77777777" w:rsidTr="003A04FE">
        <w:trPr>
          <w:trHeight w:val="340"/>
        </w:trPr>
        <w:tc>
          <w:tcPr>
            <w:tcW w:w="1320" w:type="pct"/>
            <w:tcBorders>
              <w:top w:val="nil"/>
              <w:left w:val="single" w:sz="4" w:space="0" w:color="auto"/>
              <w:bottom w:val="single" w:sz="4" w:space="0" w:color="auto"/>
              <w:right w:val="single" w:sz="4" w:space="0" w:color="auto"/>
            </w:tcBorders>
            <w:shd w:val="clear" w:color="auto" w:fill="auto"/>
            <w:vAlign w:val="center"/>
            <w:hideMark/>
          </w:tcPr>
          <w:p w14:paraId="5240D399" w14:textId="77777777" w:rsidR="00B65236" w:rsidRDefault="00B65236" w:rsidP="003A04FE">
            <w:pPr>
              <w:ind w:firstLineChars="100" w:firstLine="200"/>
              <w:rPr>
                <w:color w:val="000000"/>
                <w:sz w:val="20"/>
                <w:szCs w:val="20"/>
              </w:rPr>
            </w:pPr>
            <w:r>
              <w:rPr>
                <w:color w:val="000000"/>
                <w:sz w:val="20"/>
                <w:szCs w:val="20"/>
              </w:rPr>
              <w:t>14 этажные</w:t>
            </w:r>
          </w:p>
        </w:tc>
        <w:tc>
          <w:tcPr>
            <w:tcW w:w="1180" w:type="pct"/>
            <w:tcBorders>
              <w:top w:val="nil"/>
              <w:left w:val="nil"/>
              <w:bottom w:val="single" w:sz="4" w:space="0" w:color="auto"/>
              <w:right w:val="single" w:sz="4" w:space="0" w:color="auto"/>
            </w:tcBorders>
            <w:shd w:val="clear" w:color="auto" w:fill="auto"/>
            <w:vAlign w:val="center"/>
            <w:hideMark/>
          </w:tcPr>
          <w:p w14:paraId="1C0263C9" w14:textId="77777777" w:rsidR="00B65236" w:rsidRDefault="00B65236" w:rsidP="003A04FE">
            <w:pPr>
              <w:ind w:firstLineChars="100" w:firstLine="200"/>
              <w:jc w:val="center"/>
              <w:rPr>
                <w:color w:val="000000"/>
                <w:sz w:val="20"/>
                <w:szCs w:val="20"/>
              </w:rPr>
            </w:pPr>
            <w:r>
              <w:rPr>
                <w:color w:val="000000"/>
                <w:sz w:val="20"/>
                <w:szCs w:val="20"/>
              </w:rPr>
              <w:t>0,0217</w:t>
            </w:r>
          </w:p>
        </w:tc>
        <w:tc>
          <w:tcPr>
            <w:tcW w:w="1320" w:type="pct"/>
            <w:tcBorders>
              <w:top w:val="nil"/>
              <w:left w:val="nil"/>
              <w:bottom w:val="single" w:sz="4" w:space="0" w:color="auto"/>
              <w:right w:val="single" w:sz="4" w:space="0" w:color="auto"/>
            </w:tcBorders>
            <w:shd w:val="clear" w:color="auto" w:fill="auto"/>
            <w:vAlign w:val="center"/>
            <w:hideMark/>
          </w:tcPr>
          <w:p w14:paraId="22BAC946" w14:textId="77777777" w:rsidR="00B65236" w:rsidRDefault="00B65236" w:rsidP="003A04FE">
            <w:pPr>
              <w:ind w:firstLineChars="100" w:firstLine="200"/>
              <w:jc w:val="center"/>
              <w:rPr>
                <w:color w:val="000000"/>
                <w:sz w:val="20"/>
                <w:szCs w:val="20"/>
              </w:rPr>
            </w:pPr>
            <w:r>
              <w:rPr>
                <w:color w:val="000000"/>
                <w:sz w:val="20"/>
                <w:szCs w:val="20"/>
              </w:rPr>
              <w:t>9 этажные</w:t>
            </w:r>
          </w:p>
        </w:tc>
        <w:tc>
          <w:tcPr>
            <w:tcW w:w="1180" w:type="pct"/>
            <w:tcBorders>
              <w:top w:val="nil"/>
              <w:left w:val="nil"/>
              <w:bottom w:val="single" w:sz="4" w:space="0" w:color="auto"/>
              <w:right w:val="single" w:sz="4" w:space="0" w:color="auto"/>
            </w:tcBorders>
            <w:shd w:val="clear" w:color="auto" w:fill="auto"/>
            <w:vAlign w:val="center"/>
            <w:hideMark/>
          </w:tcPr>
          <w:p w14:paraId="72C83F32" w14:textId="77777777" w:rsidR="00B65236" w:rsidRDefault="00B65236" w:rsidP="003A04FE">
            <w:pPr>
              <w:ind w:firstLineChars="100" w:firstLine="200"/>
              <w:jc w:val="center"/>
              <w:rPr>
                <w:color w:val="000000"/>
                <w:sz w:val="20"/>
                <w:szCs w:val="20"/>
              </w:rPr>
            </w:pPr>
            <w:r>
              <w:rPr>
                <w:color w:val="000000"/>
                <w:sz w:val="20"/>
                <w:szCs w:val="20"/>
              </w:rPr>
              <w:t>0,0108</w:t>
            </w:r>
          </w:p>
        </w:tc>
      </w:tr>
      <w:tr w:rsidR="00B65236" w14:paraId="76906192" w14:textId="77777777" w:rsidTr="003A04FE">
        <w:trPr>
          <w:trHeight w:val="340"/>
        </w:trPr>
        <w:tc>
          <w:tcPr>
            <w:tcW w:w="1320" w:type="pct"/>
            <w:tcBorders>
              <w:top w:val="nil"/>
              <w:left w:val="single" w:sz="4" w:space="0" w:color="auto"/>
              <w:bottom w:val="single" w:sz="4" w:space="0" w:color="auto"/>
              <w:right w:val="single" w:sz="4" w:space="0" w:color="auto"/>
            </w:tcBorders>
            <w:shd w:val="clear" w:color="auto" w:fill="auto"/>
            <w:vAlign w:val="center"/>
            <w:hideMark/>
          </w:tcPr>
          <w:p w14:paraId="6F06729F" w14:textId="77777777" w:rsidR="00B65236" w:rsidRDefault="00B65236" w:rsidP="003A04FE">
            <w:pPr>
              <w:ind w:firstLineChars="100" w:firstLine="200"/>
              <w:rPr>
                <w:color w:val="000000"/>
                <w:sz w:val="20"/>
                <w:szCs w:val="20"/>
              </w:rPr>
            </w:pPr>
            <w:r>
              <w:rPr>
                <w:color w:val="000000"/>
                <w:sz w:val="20"/>
                <w:szCs w:val="20"/>
              </w:rPr>
              <w:t>15 этажные</w:t>
            </w:r>
          </w:p>
        </w:tc>
        <w:tc>
          <w:tcPr>
            <w:tcW w:w="1180" w:type="pct"/>
            <w:tcBorders>
              <w:top w:val="nil"/>
              <w:left w:val="nil"/>
              <w:bottom w:val="single" w:sz="4" w:space="0" w:color="auto"/>
              <w:right w:val="single" w:sz="4" w:space="0" w:color="auto"/>
            </w:tcBorders>
            <w:shd w:val="clear" w:color="auto" w:fill="auto"/>
            <w:vAlign w:val="center"/>
            <w:hideMark/>
          </w:tcPr>
          <w:p w14:paraId="65682204" w14:textId="77777777" w:rsidR="00B65236" w:rsidRDefault="00B65236" w:rsidP="003A04FE">
            <w:pPr>
              <w:ind w:firstLineChars="100" w:firstLine="200"/>
              <w:jc w:val="center"/>
              <w:rPr>
                <w:color w:val="000000"/>
                <w:sz w:val="20"/>
                <w:szCs w:val="20"/>
              </w:rPr>
            </w:pPr>
            <w:r>
              <w:rPr>
                <w:color w:val="000000"/>
                <w:sz w:val="20"/>
                <w:szCs w:val="20"/>
              </w:rPr>
              <w:t>0,0221</w:t>
            </w:r>
          </w:p>
        </w:tc>
        <w:tc>
          <w:tcPr>
            <w:tcW w:w="1320" w:type="pct"/>
            <w:tcBorders>
              <w:top w:val="nil"/>
              <w:left w:val="nil"/>
              <w:bottom w:val="single" w:sz="4" w:space="0" w:color="auto"/>
              <w:right w:val="single" w:sz="4" w:space="0" w:color="auto"/>
            </w:tcBorders>
            <w:shd w:val="clear" w:color="auto" w:fill="auto"/>
            <w:vAlign w:val="center"/>
            <w:hideMark/>
          </w:tcPr>
          <w:p w14:paraId="66EDCECA" w14:textId="77777777" w:rsidR="00B65236" w:rsidRDefault="00B65236" w:rsidP="003A04FE">
            <w:pPr>
              <w:ind w:firstLineChars="100" w:firstLine="200"/>
              <w:jc w:val="center"/>
              <w:rPr>
                <w:color w:val="000000"/>
                <w:sz w:val="20"/>
                <w:szCs w:val="20"/>
              </w:rPr>
            </w:pPr>
            <w:r>
              <w:rPr>
                <w:color w:val="000000"/>
                <w:sz w:val="20"/>
                <w:szCs w:val="20"/>
              </w:rPr>
              <w:t>10-11 этажные</w:t>
            </w:r>
          </w:p>
        </w:tc>
        <w:tc>
          <w:tcPr>
            <w:tcW w:w="1180" w:type="pct"/>
            <w:tcBorders>
              <w:top w:val="nil"/>
              <w:left w:val="nil"/>
              <w:bottom w:val="single" w:sz="4" w:space="0" w:color="auto"/>
              <w:right w:val="single" w:sz="4" w:space="0" w:color="auto"/>
            </w:tcBorders>
            <w:shd w:val="clear" w:color="auto" w:fill="auto"/>
            <w:vAlign w:val="center"/>
            <w:hideMark/>
          </w:tcPr>
          <w:p w14:paraId="4C230555" w14:textId="77777777" w:rsidR="00B65236" w:rsidRDefault="00B65236" w:rsidP="003A04FE">
            <w:pPr>
              <w:ind w:firstLineChars="100" w:firstLine="200"/>
              <w:jc w:val="center"/>
              <w:rPr>
                <w:color w:val="000000"/>
                <w:sz w:val="20"/>
                <w:szCs w:val="20"/>
              </w:rPr>
            </w:pPr>
            <w:r>
              <w:rPr>
                <w:color w:val="000000"/>
                <w:sz w:val="20"/>
                <w:szCs w:val="20"/>
              </w:rPr>
              <w:t>0,0101</w:t>
            </w:r>
          </w:p>
        </w:tc>
      </w:tr>
      <w:tr w:rsidR="00B65236" w14:paraId="3385AC05" w14:textId="77777777" w:rsidTr="003A04FE">
        <w:trPr>
          <w:trHeight w:val="340"/>
        </w:trPr>
        <w:tc>
          <w:tcPr>
            <w:tcW w:w="1320" w:type="pct"/>
            <w:tcBorders>
              <w:top w:val="nil"/>
              <w:left w:val="single" w:sz="4" w:space="0" w:color="auto"/>
              <w:bottom w:val="single" w:sz="4" w:space="0" w:color="auto"/>
              <w:right w:val="single" w:sz="4" w:space="0" w:color="auto"/>
            </w:tcBorders>
            <w:shd w:val="clear" w:color="auto" w:fill="auto"/>
            <w:vAlign w:val="center"/>
            <w:hideMark/>
          </w:tcPr>
          <w:p w14:paraId="1BFC1A1F" w14:textId="77777777" w:rsidR="00B65236" w:rsidRDefault="00B65236" w:rsidP="003A04FE">
            <w:pPr>
              <w:ind w:firstLineChars="100" w:firstLine="200"/>
              <w:rPr>
                <w:color w:val="000000"/>
                <w:sz w:val="20"/>
                <w:szCs w:val="20"/>
              </w:rPr>
            </w:pPr>
            <w:r>
              <w:rPr>
                <w:color w:val="000000"/>
                <w:sz w:val="20"/>
                <w:szCs w:val="20"/>
              </w:rPr>
              <w:t>16 этажные и более</w:t>
            </w:r>
          </w:p>
        </w:tc>
        <w:tc>
          <w:tcPr>
            <w:tcW w:w="1180" w:type="pct"/>
            <w:tcBorders>
              <w:top w:val="nil"/>
              <w:left w:val="nil"/>
              <w:bottom w:val="single" w:sz="4" w:space="0" w:color="auto"/>
              <w:right w:val="single" w:sz="4" w:space="0" w:color="auto"/>
            </w:tcBorders>
            <w:shd w:val="clear" w:color="auto" w:fill="auto"/>
            <w:vAlign w:val="center"/>
            <w:hideMark/>
          </w:tcPr>
          <w:p w14:paraId="3182E94F" w14:textId="77777777" w:rsidR="00B65236" w:rsidRDefault="00B65236" w:rsidP="003A04FE">
            <w:pPr>
              <w:ind w:firstLineChars="100" w:firstLine="200"/>
              <w:jc w:val="center"/>
              <w:rPr>
                <w:color w:val="000000"/>
                <w:sz w:val="20"/>
                <w:szCs w:val="20"/>
              </w:rPr>
            </w:pPr>
            <w:r>
              <w:rPr>
                <w:color w:val="000000"/>
                <w:sz w:val="20"/>
                <w:szCs w:val="20"/>
              </w:rPr>
              <w:t>0,0228</w:t>
            </w:r>
          </w:p>
        </w:tc>
        <w:tc>
          <w:tcPr>
            <w:tcW w:w="1320" w:type="pct"/>
            <w:tcBorders>
              <w:top w:val="nil"/>
              <w:left w:val="nil"/>
              <w:bottom w:val="single" w:sz="4" w:space="0" w:color="auto"/>
              <w:right w:val="single" w:sz="4" w:space="0" w:color="auto"/>
            </w:tcBorders>
            <w:shd w:val="clear" w:color="auto" w:fill="auto"/>
            <w:vAlign w:val="center"/>
            <w:hideMark/>
          </w:tcPr>
          <w:p w14:paraId="063D5192" w14:textId="77777777" w:rsidR="00B65236" w:rsidRDefault="00B65236" w:rsidP="003A04FE">
            <w:pPr>
              <w:ind w:firstLineChars="100" w:firstLine="200"/>
              <w:jc w:val="center"/>
              <w:rPr>
                <w:color w:val="000000"/>
                <w:sz w:val="20"/>
                <w:szCs w:val="20"/>
              </w:rPr>
            </w:pPr>
            <w:r>
              <w:rPr>
                <w:color w:val="000000"/>
                <w:sz w:val="20"/>
                <w:szCs w:val="20"/>
              </w:rPr>
              <w:t>12 этажные и более</w:t>
            </w:r>
          </w:p>
        </w:tc>
        <w:tc>
          <w:tcPr>
            <w:tcW w:w="1180" w:type="pct"/>
            <w:tcBorders>
              <w:top w:val="nil"/>
              <w:left w:val="nil"/>
              <w:bottom w:val="single" w:sz="4" w:space="0" w:color="auto"/>
              <w:right w:val="single" w:sz="4" w:space="0" w:color="auto"/>
            </w:tcBorders>
            <w:shd w:val="clear" w:color="auto" w:fill="auto"/>
            <w:vAlign w:val="center"/>
            <w:hideMark/>
          </w:tcPr>
          <w:p w14:paraId="796F07A8" w14:textId="77777777" w:rsidR="00B65236" w:rsidRDefault="00B65236" w:rsidP="003A04FE">
            <w:pPr>
              <w:ind w:firstLineChars="100" w:firstLine="200"/>
              <w:jc w:val="center"/>
              <w:rPr>
                <w:color w:val="000000"/>
                <w:sz w:val="20"/>
                <w:szCs w:val="20"/>
              </w:rPr>
            </w:pPr>
            <w:r>
              <w:rPr>
                <w:color w:val="000000"/>
                <w:sz w:val="20"/>
                <w:szCs w:val="20"/>
              </w:rPr>
              <w:t>0,0098</w:t>
            </w:r>
          </w:p>
        </w:tc>
      </w:tr>
    </w:tbl>
    <w:p w14:paraId="2A251C8D" w14:textId="77777777" w:rsidR="00B65236" w:rsidRDefault="00B65236" w:rsidP="00B65236"/>
    <w:p w14:paraId="6CC513CD" w14:textId="53632B92" w:rsidR="00B65236" w:rsidRDefault="00B65236" w:rsidP="00B65236">
      <w:pPr>
        <w:pStyle w:val="affb"/>
        <w:keepNext/>
      </w:pPr>
      <w:bookmarkStart w:id="174" w:name="_Ref1571645"/>
      <w:r w:rsidRPr="002E53E7">
        <w:t xml:space="preserve">Таблица </w:t>
      </w:r>
      <w:fldSimple w:instr=" STYLEREF 1 \s ">
        <w:r w:rsidR="00774551">
          <w:rPr>
            <w:noProof/>
          </w:rPr>
          <w:t>1</w:t>
        </w:r>
      </w:fldSimple>
      <w:r>
        <w:t>.</w:t>
      </w:r>
      <w:fldSimple w:instr=" SEQ Таблица \* ARABIC \s 1 ">
        <w:r w:rsidR="00774551">
          <w:rPr>
            <w:noProof/>
          </w:rPr>
          <w:t>73</w:t>
        </w:r>
      </w:fldSimple>
      <w:bookmarkEnd w:id="174"/>
      <w:r w:rsidRPr="002E53E7">
        <w:t xml:space="preserve"> - </w:t>
      </w:r>
      <w:r w:rsidRPr="00FB7469">
        <w:t>Нормативы потребления коммунальных услуг в отношении холодного и горячего водоснабжения в жилых помещениях (кубометр на 1 человека)</w:t>
      </w:r>
    </w:p>
    <w:tbl>
      <w:tblPr>
        <w:tblW w:w="5000" w:type="pct"/>
        <w:tblLook w:val="04A0" w:firstRow="1" w:lastRow="0" w:firstColumn="1" w:lastColumn="0" w:noHBand="0" w:noVBand="1"/>
      </w:tblPr>
      <w:tblGrid>
        <w:gridCol w:w="6232"/>
        <w:gridCol w:w="1559"/>
        <w:gridCol w:w="1553"/>
      </w:tblGrid>
      <w:tr w:rsidR="00B65236" w14:paraId="1F21DAAD" w14:textId="77777777" w:rsidTr="003A04FE">
        <w:trPr>
          <w:trHeight w:val="340"/>
          <w:tblHeader/>
        </w:trPr>
        <w:tc>
          <w:tcPr>
            <w:tcW w:w="33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95A3B8" w14:textId="77777777" w:rsidR="00B65236" w:rsidRDefault="00B65236" w:rsidP="003A04FE">
            <w:pPr>
              <w:ind w:firstLineChars="100" w:firstLine="200"/>
              <w:rPr>
                <w:color w:val="000000"/>
                <w:sz w:val="20"/>
                <w:szCs w:val="20"/>
              </w:rPr>
            </w:pPr>
            <w:r>
              <w:rPr>
                <w:color w:val="000000"/>
                <w:sz w:val="20"/>
                <w:szCs w:val="20"/>
              </w:rPr>
              <w:t>Категории многоквартирных домов с указанием оборудования</w:t>
            </w:r>
          </w:p>
        </w:tc>
        <w:tc>
          <w:tcPr>
            <w:tcW w:w="1665" w:type="pct"/>
            <w:gridSpan w:val="2"/>
            <w:tcBorders>
              <w:top w:val="single" w:sz="4" w:space="0" w:color="auto"/>
              <w:left w:val="nil"/>
              <w:bottom w:val="single" w:sz="4" w:space="0" w:color="auto"/>
              <w:right w:val="single" w:sz="4" w:space="0" w:color="auto"/>
            </w:tcBorders>
            <w:shd w:val="clear" w:color="auto" w:fill="auto"/>
            <w:vAlign w:val="center"/>
            <w:hideMark/>
          </w:tcPr>
          <w:p w14:paraId="0AB6BA9D" w14:textId="77777777" w:rsidR="00B65236" w:rsidRDefault="00B65236" w:rsidP="003A04FE">
            <w:pPr>
              <w:ind w:firstLineChars="100" w:firstLine="200"/>
              <w:rPr>
                <w:color w:val="000000"/>
                <w:sz w:val="20"/>
                <w:szCs w:val="20"/>
              </w:rPr>
            </w:pPr>
            <w:r>
              <w:rPr>
                <w:color w:val="000000"/>
                <w:sz w:val="20"/>
                <w:szCs w:val="20"/>
              </w:rPr>
              <w:t>Норматив потребления коммунальных услуг по холодному и горячему водоснабжению</w:t>
            </w:r>
          </w:p>
        </w:tc>
      </w:tr>
      <w:tr w:rsidR="00B65236" w14:paraId="22D9BB21" w14:textId="77777777" w:rsidTr="003A04FE">
        <w:trPr>
          <w:trHeight w:val="340"/>
          <w:tblHeader/>
        </w:trPr>
        <w:tc>
          <w:tcPr>
            <w:tcW w:w="3335" w:type="pct"/>
            <w:vMerge/>
            <w:tcBorders>
              <w:top w:val="single" w:sz="4" w:space="0" w:color="auto"/>
              <w:left w:val="single" w:sz="4" w:space="0" w:color="auto"/>
              <w:bottom w:val="single" w:sz="4" w:space="0" w:color="auto"/>
              <w:right w:val="single" w:sz="4" w:space="0" w:color="auto"/>
            </w:tcBorders>
            <w:vAlign w:val="center"/>
            <w:hideMark/>
          </w:tcPr>
          <w:p w14:paraId="70CED6D1" w14:textId="77777777" w:rsidR="00B65236" w:rsidRDefault="00B65236" w:rsidP="003A04FE">
            <w:pPr>
              <w:rPr>
                <w:color w:val="000000"/>
                <w:sz w:val="20"/>
                <w:szCs w:val="20"/>
              </w:rPr>
            </w:pPr>
          </w:p>
        </w:tc>
        <w:tc>
          <w:tcPr>
            <w:tcW w:w="834" w:type="pct"/>
            <w:tcBorders>
              <w:top w:val="nil"/>
              <w:left w:val="nil"/>
              <w:bottom w:val="single" w:sz="4" w:space="0" w:color="auto"/>
              <w:right w:val="single" w:sz="4" w:space="0" w:color="auto"/>
            </w:tcBorders>
            <w:shd w:val="clear" w:color="auto" w:fill="auto"/>
            <w:vAlign w:val="center"/>
            <w:hideMark/>
          </w:tcPr>
          <w:p w14:paraId="4A140410" w14:textId="77777777" w:rsidR="00B65236" w:rsidRDefault="00B65236" w:rsidP="003A04FE">
            <w:pPr>
              <w:ind w:firstLineChars="100" w:firstLine="200"/>
              <w:jc w:val="center"/>
              <w:rPr>
                <w:color w:val="000000"/>
                <w:sz w:val="20"/>
                <w:szCs w:val="20"/>
              </w:rPr>
            </w:pPr>
            <w:r>
              <w:rPr>
                <w:color w:val="000000"/>
                <w:sz w:val="20"/>
                <w:szCs w:val="20"/>
              </w:rPr>
              <w:t>всего</w:t>
            </w:r>
          </w:p>
        </w:tc>
        <w:tc>
          <w:tcPr>
            <w:tcW w:w="830" w:type="pct"/>
            <w:tcBorders>
              <w:top w:val="nil"/>
              <w:left w:val="nil"/>
              <w:bottom w:val="single" w:sz="4" w:space="0" w:color="auto"/>
              <w:right w:val="single" w:sz="4" w:space="0" w:color="auto"/>
            </w:tcBorders>
            <w:shd w:val="clear" w:color="auto" w:fill="auto"/>
            <w:vAlign w:val="center"/>
            <w:hideMark/>
          </w:tcPr>
          <w:p w14:paraId="7CECC8A1" w14:textId="77777777" w:rsidR="00B65236" w:rsidRDefault="00B65236" w:rsidP="003A04FE">
            <w:pPr>
              <w:ind w:firstLineChars="100" w:firstLine="200"/>
              <w:jc w:val="center"/>
              <w:rPr>
                <w:color w:val="000000"/>
                <w:sz w:val="20"/>
                <w:szCs w:val="20"/>
              </w:rPr>
            </w:pPr>
            <w:r>
              <w:rPr>
                <w:color w:val="000000"/>
                <w:sz w:val="20"/>
                <w:szCs w:val="20"/>
              </w:rPr>
              <w:t>в т.ч. горячее водоснабжение</w:t>
            </w:r>
          </w:p>
        </w:tc>
      </w:tr>
      <w:tr w:rsidR="00B65236" w14:paraId="1160B8D2" w14:textId="77777777" w:rsidTr="003A04FE">
        <w:trPr>
          <w:trHeight w:val="340"/>
        </w:trPr>
        <w:tc>
          <w:tcPr>
            <w:tcW w:w="3335" w:type="pct"/>
            <w:tcBorders>
              <w:top w:val="nil"/>
              <w:left w:val="single" w:sz="4" w:space="0" w:color="auto"/>
              <w:bottom w:val="single" w:sz="4" w:space="0" w:color="auto"/>
              <w:right w:val="single" w:sz="4" w:space="0" w:color="auto"/>
            </w:tcBorders>
            <w:shd w:val="clear" w:color="auto" w:fill="auto"/>
            <w:vAlign w:val="center"/>
            <w:hideMark/>
          </w:tcPr>
          <w:p w14:paraId="15ECB789" w14:textId="77777777" w:rsidR="00B65236" w:rsidRDefault="00B65236" w:rsidP="003A04FE">
            <w:pPr>
              <w:ind w:firstLineChars="100" w:firstLine="200"/>
              <w:rPr>
                <w:color w:val="000000"/>
                <w:sz w:val="20"/>
                <w:szCs w:val="20"/>
              </w:rPr>
            </w:pPr>
            <w:r>
              <w:rPr>
                <w:color w:val="000000"/>
                <w:sz w:val="20"/>
                <w:szCs w:val="20"/>
              </w:rPr>
              <w:t>1. Многоквартирные жилые дома, оборудованные централизованным отоплением, холодным и горячим водоснабжением, водоотведением с душем и ваннами</w:t>
            </w:r>
          </w:p>
        </w:tc>
        <w:tc>
          <w:tcPr>
            <w:tcW w:w="834" w:type="pct"/>
            <w:tcBorders>
              <w:top w:val="nil"/>
              <w:left w:val="nil"/>
              <w:bottom w:val="single" w:sz="4" w:space="0" w:color="auto"/>
              <w:right w:val="single" w:sz="4" w:space="0" w:color="auto"/>
            </w:tcBorders>
            <w:shd w:val="clear" w:color="auto" w:fill="auto"/>
            <w:vAlign w:val="center"/>
            <w:hideMark/>
          </w:tcPr>
          <w:p w14:paraId="3549AE61" w14:textId="77777777" w:rsidR="00B65236" w:rsidRDefault="00B65236" w:rsidP="003A04FE">
            <w:pPr>
              <w:ind w:firstLineChars="100" w:firstLine="200"/>
              <w:jc w:val="center"/>
              <w:rPr>
                <w:color w:val="000000"/>
                <w:sz w:val="20"/>
                <w:szCs w:val="20"/>
              </w:rPr>
            </w:pPr>
          </w:p>
        </w:tc>
        <w:tc>
          <w:tcPr>
            <w:tcW w:w="830" w:type="pct"/>
            <w:tcBorders>
              <w:top w:val="nil"/>
              <w:left w:val="nil"/>
              <w:bottom w:val="single" w:sz="4" w:space="0" w:color="auto"/>
              <w:right w:val="single" w:sz="4" w:space="0" w:color="auto"/>
            </w:tcBorders>
            <w:shd w:val="clear" w:color="auto" w:fill="auto"/>
            <w:vAlign w:val="center"/>
            <w:hideMark/>
          </w:tcPr>
          <w:p w14:paraId="66B38E23" w14:textId="77777777" w:rsidR="00B65236" w:rsidRDefault="00B65236" w:rsidP="003A04FE">
            <w:pPr>
              <w:ind w:firstLineChars="100" w:firstLine="200"/>
              <w:jc w:val="center"/>
              <w:rPr>
                <w:color w:val="000000"/>
                <w:sz w:val="20"/>
                <w:szCs w:val="20"/>
              </w:rPr>
            </w:pPr>
          </w:p>
        </w:tc>
      </w:tr>
      <w:tr w:rsidR="00B65236" w14:paraId="2B51342E" w14:textId="77777777" w:rsidTr="003A04FE">
        <w:trPr>
          <w:trHeight w:val="340"/>
        </w:trPr>
        <w:tc>
          <w:tcPr>
            <w:tcW w:w="3335" w:type="pct"/>
            <w:tcBorders>
              <w:top w:val="nil"/>
              <w:left w:val="single" w:sz="4" w:space="0" w:color="auto"/>
              <w:bottom w:val="single" w:sz="4" w:space="0" w:color="auto"/>
              <w:right w:val="single" w:sz="4" w:space="0" w:color="auto"/>
            </w:tcBorders>
            <w:shd w:val="clear" w:color="auto" w:fill="auto"/>
            <w:vAlign w:val="center"/>
            <w:hideMark/>
          </w:tcPr>
          <w:p w14:paraId="469F1D8A" w14:textId="77777777" w:rsidR="00B65236" w:rsidRDefault="00B65236" w:rsidP="003A04FE">
            <w:pPr>
              <w:ind w:firstLineChars="100" w:firstLine="200"/>
              <w:rPr>
                <w:color w:val="000000"/>
                <w:sz w:val="20"/>
                <w:szCs w:val="20"/>
              </w:rPr>
            </w:pPr>
            <w:r>
              <w:rPr>
                <w:color w:val="000000"/>
                <w:sz w:val="20"/>
                <w:szCs w:val="20"/>
              </w:rPr>
              <w:t>Длиной 1650-1700 мм</w:t>
            </w:r>
          </w:p>
        </w:tc>
        <w:tc>
          <w:tcPr>
            <w:tcW w:w="834" w:type="pct"/>
            <w:tcBorders>
              <w:top w:val="nil"/>
              <w:left w:val="nil"/>
              <w:bottom w:val="single" w:sz="4" w:space="0" w:color="auto"/>
              <w:right w:val="single" w:sz="4" w:space="0" w:color="auto"/>
            </w:tcBorders>
            <w:shd w:val="clear" w:color="auto" w:fill="auto"/>
            <w:vAlign w:val="center"/>
            <w:hideMark/>
          </w:tcPr>
          <w:p w14:paraId="613D1B63" w14:textId="77777777" w:rsidR="00B65236" w:rsidRDefault="00B65236" w:rsidP="003A04FE">
            <w:pPr>
              <w:ind w:firstLineChars="100" w:firstLine="200"/>
              <w:jc w:val="center"/>
              <w:rPr>
                <w:color w:val="000000"/>
                <w:sz w:val="20"/>
                <w:szCs w:val="20"/>
              </w:rPr>
            </w:pPr>
            <w:r>
              <w:rPr>
                <w:color w:val="000000"/>
                <w:sz w:val="20"/>
                <w:szCs w:val="20"/>
              </w:rPr>
              <w:t>8,12</w:t>
            </w:r>
          </w:p>
        </w:tc>
        <w:tc>
          <w:tcPr>
            <w:tcW w:w="830" w:type="pct"/>
            <w:tcBorders>
              <w:top w:val="nil"/>
              <w:left w:val="nil"/>
              <w:bottom w:val="single" w:sz="4" w:space="0" w:color="auto"/>
              <w:right w:val="single" w:sz="4" w:space="0" w:color="auto"/>
            </w:tcBorders>
            <w:shd w:val="clear" w:color="auto" w:fill="auto"/>
            <w:vAlign w:val="center"/>
            <w:hideMark/>
          </w:tcPr>
          <w:p w14:paraId="00508028" w14:textId="77777777" w:rsidR="00B65236" w:rsidRDefault="00B65236" w:rsidP="003A04FE">
            <w:pPr>
              <w:ind w:firstLineChars="100" w:firstLine="200"/>
              <w:jc w:val="center"/>
              <w:rPr>
                <w:color w:val="000000"/>
                <w:sz w:val="20"/>
                <w:szCs w:val="20"/>
              </w:rPr>
            </w:pPr>
            <w:r>
              <w:rPr>
                <w:color w:val="000000"/>
                <w:sz w:val="20"/>
                <w:szCs w:val="20"/>
              </w:rPr>
              <w:t>2,62</w:t>
            </w:r>
          </w:p>
        </w:tc>
      </w:tr>
      <w:tr w:rsidR="00B65236" w14:paraId="0F04C10B" w14:textId="77777777" w:rsidTr="003A04FE">
        <w:trPr>
          <w:trHeight w:val="340"/>
        </w:trPr>
        <w:tc>
          <w:tcPr>
            <w:tcW w:w="3335" w:type="pct"/>
            <w:tcBorders>
              <w:top w:val="nil"/>
              <w:left w:val="single" w:sz="4" w:space="0" w:color="auto"/>
              <w:bottom w:val="single" w:sz="4" w:space="0" w:color="auto"/>
              <w:right w:val="single" w:sz="4" w:space="0" w:color="auto"/>
            </w:tcBorders>
            <w:shd w:val="clear" w:color="auto" w:fill="auto"/>
            <w:vAlign w:val="center"/>
            <w:hideMark/>
          </w:tcPr>
          <w:p w14:paraId="654BA4A6" w14:textId="77777777" w:rsidR="00B65236" w:rsidRDefault="00B65236" w:rsidP="003A04FE">
            <w:pPr>
              <w:ind w:firstLineChars="100" w:firstLine="200"/>
              <w:rPr>
                <w:color w:val="000000"/>
                <w:sz w:val="20"/>
                <w:szCs w:val="20"/>
              </w:rPr>
            </w:pPr>
            <w:r>
              <w:rPr>
                <w:color w:val="000000"/>
                <w:sz w:val="20"/>
                <w:szCs w:val="20"/>
              </w:rPr>
              <w:t>Длиной 1500-1550 мм</w:t>
            </w:r>
          </w:p>
        </w:tc>
        <w:tc>
          <w:tcPr>
            <w:tcW w:w="834" w:type="pct"/>
            <w:tcBorders>
              <w:top w:val="nil"/>
              <w:left w:val="nil"/>
              <w:bottom w:val="single" w:sz="4" w:space="0" w:color="auto"/>
              <w:right w:val="single" w:sz="4" w:space="0" w:color="auto"/>
            </w:tcBorders>
            <w:shd w:val="clear" w:color="auto" w:fill="auto"/>
            <w:vAlign w:val="center"/>
            <w:hideMark/>
          </w:tcPr>
          <w:p w14:paraId="21F857A9" w14:textId="77777777" w:rsidR="00B65236" w:rsidRDefault="00B65236" w:rsidP="003A04FE">
            <w:pPr>
              <w:ind w:firstLineChars="100" w:firstLine="200"/>
              <w:jc w:val="center"/>
              <w:rPr>
                <w:color w:val="000000"/>
                <w:sz w:val="20"/>
                <w:szCs w:val="20"/>
              </w:rPr>
            </w:pPr>
            <w:r>
              <w:rPr>
                <w:color w:val="000000"/>
                <w:sz w:val="20"/>
                <w:szCs w:val="20"/>
              </w:rPr>
              <w:t>8,01</w:t>
            </w:r>
          </w:p>
        </w:tc>
        <w:tc>
          <w:tcPr>
            <w:tcW w:w="830" w:type="pct"/>
            <w:tcBorders>
              <w:top w:val="nil"/>
              <w:left w:val="nil"/>
              <w:bottom w:val="single" w:sz="4" w:space="0" w:color="auto"/>
              <w:right w:val="single" w:sz="4" w:space="0" w:color="auto"/>
            </w:tcBorders>
            <w:shd w:val="clear" w:color="auto" w:fill="auto"/>
            <w:vAlign w:val="center"/>
            <w:hideMark/>
          </w:tcPr>
          <w:p w14:paraId="4F47C2B0" w14:textId="77777777" w:rsidR="00B65236" w:rsidRDefault="00B65236" w:rsidP="003A04FE">
            <w:pPr>
              <w:ind w:firstLineChars="100" w:firstLine="200"/>
              <w:jc w:val="center"/>
              <w:rPr>
                <w:color w:val="000000"/>
                <w:sz w:val="20"/>
                <w:szCs w:val="20"/>
              </w:rPr>
            </w:pPr>
            <w:r>
              <w:rPr>
                <w:color w:val="000000"/>
                <w:sz w:val="20"/>
                <w:szCs w:val="20"/>
              </w:rPr>
              <w:t>2,56</w:t>
            </w:r>
          </w:p>
        </w:tc>
      </w:tr>
      <w:tr w:rsidR="00B65236" w14:paraId="61150D79" w14:textId="77777777" w:rsidTr="003A04FE">
        <w:trPr>
          <w:trHeight w:val="340"/>
        </w:trPr>
        <w:tc>
          <w:tcPr>
            <w:tcW w:w="3335" w:type="pct"/>
            <w:tcBorders>
              <w:top w:val="nil"/>
              <w:left w:val="single" w:sz="4" w:space="0" w:color="auto"/>
              <w:bottom w:val="single" w:sz="4" w:space="0" w:color="auto"/>
              <w:right w:val="single" w:sz="4" w:space="0" w:color="auto"/>
            </w:tcBorders>
            <w:shd w:val="clear" w:color="auto" w:fill="auto"/>
            <w:vAlign w:val="center"/>
            <w:hideMark/>
          </w:tcPr>
          <w:p w14:paraId="446E7413" w14:textId="77777777" w:rsidR="00B65236" w:rsidRDefault="00B65236" w:rsidP="003A04FE">
            <w:pPr>
              <w:ind w:firstLineChars="100" w:firstLine="200"/>
              <w:rPr>
                <w:color w:val="000000"/>
                <w:sz w:val="20"/>
                <w:szCs w:val="20"/>
              </w:rPr>
            </w:pPr>
            <w:r>
              <w:rPr>
                <w:color w:val="000000"/>
                <w:sz w:val="20"/>
                <w:szCs w:val="20"/>
              </w:rPr>
              <w:t>Длиной 1200 мм</w:t>
            </w:r>
          </w:p>
        </w:tc>
        <w:tc>
          <w:tcPr>
            <w:tcW w:w="834" w:type="pct"/>
            <w:tcBorders>
              <w:top w:val="nil"/>
              <w:left w:val="nil"/>
              <w:bottom w:val="single" w:sz="4" w:space="0" w:color="auto"/>
              <w:right w:val="single" w:sz="4" w:space="0" w:color="auto"/>
            </w:tcBorders>
            <w:shd w:val="clear" w:color="auto" w:fill="auto"/>
            <w:vAlign w:val="center"/>
            <w:hideMark/>
          </w:tcPr>
          <w:p w14:paraId="5C67D5C4" w14:textId="77777777" w:rsidR="00B65236" w:rsidRDefault="00B65236" w:rsidP="003A04FE">
            <w:pPr>
              <w:ind w:firstLineChars="100" w:firstLine="200"/>
              <w:jc w:val="center"/>
              <w:rPr>
                <w:color w:val="000000"/>
                <w:sz w:val="20"/>
                <w:szCs w:val="20"/>
              </w:rPr>
            </w:pPr>
            <w:r>
              <w:rPr>
                <w:color w:val="000000"/>
                <w:sz w:val="20"/>
                <w:szCs w:val="20"/>
              </w:rPr>
              <w:t>7,9</w:t>
            </w:r>
          </w:p>
        </w:tc>
        <w:tc>
          <w:tcPr>
            <w:tcW w:w="830" w:type="pct"/>
            <w:tcBorders>
              <w:top w:val="nil"/>
              <w:left w:val="nil"/>
              <w:bottom w:val="single" w:sz="4" w:space="0" w:color="auto"/>
              <w:right w:val="single" w:sz="4" w:space="0" w:color="auto"/>
            </w:tcBorders>
            <w:shd w:val="clear" w:color="auto" w:fill="auto"/>
            <w:vAlign w:val="center"/>
            <w:hideMark/>
          </w:tcPr>
          <w:p w14:paraId="1680AA61" w14:textId="77777777" w:rsidR="00B65236" w:rsidRDefault="00B65236" w:rsidP="003A04FE">
            <w:pPr>
              <w:ind w:firstLineChars="100" w:firstLine="200"/>
              <w:jc w:val="center"/>
              <w:rPr>
                <w:color w:val="000000"/>
                <w:sz w:val="20"/>
                <w:szCs w:val="20"/>
              </w:rPr>
            </w:pPr>
            <w:r>
              <w:rPr>
                <w:color w:val="000000"/>
                <w:sz w:val="20"/>
                <w:szCs w:val="20"/>
              </w:rPr>
              <w:t>2,51</w:t>
            </w:r>
          </w:p>
        </w:tc>
      </w:tr>
      <w:tr w:rsidR="00B65236" w14:paraId="491F5E89" w14:textId="77777777" w:rsidTr="003A04FE">
        <w:trPr>
          <w:trHeight w:val="340"/>
        </w:trPr>
        <w:tc>
          <w:tcPr>
            <w:tcW w:w="3335" w:type="pct"/>
            <w:tcBorders>
              <w:top w:val="nil"/>
              <w:left w:val="single" w:sz="4" w:space="0" w:color="auto"/>
              <w:bottom w:val="single" w:sz="4" w:space="0" w:color="auto"/>
              <w:right w:val="single" w:sz="4" w:space="0" w:color="auto"/>
            </w:tcBorders>
            <w:shd w:val="clear" w:color="auto" w:fill="auto"/>
            <w:vAlign w:val="center"/>
            <w:hideMark/>
          </w:tcPr>
          <w:p w14:paraId="7FB2CAAC" w14:textId="77777777" w:rsidR="00B65236" w:rsidRDefault="00B65236" w:rsidP="003A04FE">
            <w:pPr>
              <w:ind w:firstLineChars="100" w:firstLine="200"/>
              <w:rPr>
                <w:color w:val="000000"/>
                <w:sz w:val="20"/>
                <w:szCs w:val="20"/>
              </w:rPr>
            </w:pPr>
            <w:r>
              <w:rPr>
                <w:color w:val="000000"/>
                <w:sz w:val="20"/>
                <w:szCs w:val="20"/>
              </w:rPr>
              <w:t>2. Многоквартирные жилые дома, оборудованные централизованным отоплением, холодным и горячим водоснабжением, водоотведением с душем без ванн</w:t>
            </w:r>
          </w:p>
        </w:tc>
        <w:tc>
          <w:tcPr>
            <w:tcW w:w="834" w:type="pct"/>
            <w:tcBorders>
              <w:top w:val="nil"/>
              <w:left w:val="nil"/>
              <w:bottom w:val="single" w:sz="4" w:space="0" w:color="auto"/>
              <w:right w:val="single" w:sz="4" w:space="0" w:color="auto"/>
            </w:tcBorders>
            <w:shd w:val="clear" w:color="auto" w:fill="auto"/>
            <w:vAlign w:val="center"/>
            <w:hideMark/>
          </w:tcPr>
          <w:p w14:paraId="09162206" w14:textId="77777777" w:rsidR="00B65236" w:rsidRDefault="00B65236" w:rsidP="003A04FE">
            <w:pPr>
              <w:ind w:firstLineChars="100" w:firstLine="200"/>
              <w:jc w:val="center"/>
              <w:rPr>
                <w:color w:val="000000"/>
                <w:sz w:val="20"/>
                <w:szCs w:val="20"/>
              </w:rPr>
            </w:pPr>
            <w:r>
              <w:rPr>
                <w:color w:val="000000"/>
                <w:sz w:val="20"/>
                <w:szCs w:val="20"/>
              </w:rPr>
              <w:t>7,13</w:t>
            </w:r>
          </w:p>
        </w:tc>
        <w:tc>
          <w:tcPr>
            <w:tcW w:w="830" w:type="pct"/>
            <w:tcBorders>
              <w:top w:val="nil"/>
              <w:left w:val="nil"/>
              <w:bottom w:val="single" w:sz="4" w:space="0" w:color="auto"/>
              <w:right w:val="single" w:sz="4" w:space="0" w:color="auto"/>
            </w:tcBorders>
            <w:shd w:val="clear" w:color="auto" w:fill="auto"/>
            <w:vAlign w:val="center"/>
            <w:hideMark/>
          </w:tcPr>
          <w:p w14:paraId="3123E545" w14:textId="77777777" w:rsidR="00B65236" w:rsidRDefault="00B65236" w:rsidP="003A04FE">
            <w:pPr>
              <w:ind w:firstLineChars="100" w:firstLine="200"/>
              <w:jc w:val="center"/>
              <w:rPr>
                <w:color w:val="000000"/>
                <w:sz w:val="20"/>
                <w:szCs w:val="20"/>
              </w:rPr>
            </w:pPr>
            <w:r>
              <w:rPr>
                <w:color w:val="000000"/>
                <w:sz w:val="20"/>
                <w:szCs w:val="20"/>
              </w:rPr>
              <w:t>2,13</w:t>
            </w:r>
          </w:p>
        </w:tc>
      </w:tr>
      <w:tr w:rsidR="00B65236" w14:paraId="3A11B980" w14:textId="77777777" w:rsidTr="003A04FE">
        <w:trPr>
          <w:trHeight w:val="340"/>
        </w:trPr>
        <w:tc>
          <w:tcPr>
            <w:tcW w:w="3335" w:type="pct"/>
            <w:tcBorders>
              <w:top w:val="nil"/>
              <w:left w:val="single" w:sz="4" w:space="0" w:color="auto"/>
              <w:bottom w:val="single" w:sz="4" w:space="0" w:color="auto"/>
              <w:right w:val="single" w:sz="4" w:space="0" w:color="auto"/>
            </w:tcBorders>
            <w:shd w:val="clear" w:color="auto" w:fill="auto"/>
            <w:vAlign w:val="center"/>
            <w:hideMark/>
          </w:tcPr>
          <w:p w14:paraId="537A78C6" w14:textId="77777777" w:rsidR="00B65236" w:rsidRDefault="00B65236" w:rsidP="003A04FE">
            <w:pPr>
              <w:ind w:firstLineChars="100" w:firstLine="200"/>
              <w:rPr>
                <w:color w:val="000000"/>
                <w:sz w:val="20"/>
                <w:szCs w:val="20"/>
              </w:rPr>
            </w:pPr>
            <w:r>
              <w:rPr>
                <w:color w:val="000000"/>
                <w:sz w:val="20"/>
                <w:szCs w:val="20"/>
              </w:rPr>
              <w:t>3. Многоквартирные жилые дома, оборудованные централизованным отоплением, холодным и горячим водоснабжением, водоотведением без душа и ванн</w:t>
            </w:r>
          </w:p>
        </w:tc>
        <w:tc>
          <w:tcPr>
            <w:tcW w:w="834" w:type="pct"/>
            <w:tcBorders>
              <w:top w:val="nil"/>
              <w:left w:val="nil"/>
              <w:bottom w:val="single" w:sz="4" w:space="0" w:color="auto"/>
              <w:right w:val="single" w:sz="4" w:space="0" w:color="auto"/>
            </w:tcBorders>
            <w:shd w:val="clear" w:color="auto" w:fill="auto"/>
            <w:vAlign w:val="center"/>
            <w:hideMark/>
          </w:tcPr>
          <w:p w14:paraId="1C7816F4" w14:textId="77777777" w:rsidR="00B65236" w:rsidRDefault="00B65236" w:rsidP="003A04FE">
            <w:pPr>
              <w:ind w:firstLineChars="100" w:firstLine="200"/>
              <w:jc w:val="center"/>
              <w:rPr>
                <w:color w:val="000000"/>
                <w:sz w:val="20"/>
                <w:szCs w:val="20"/>
              </w:rPr>
            </w:pPr>
            <w:r>
              <w:rPr>
                <w:color w:val="000000"/>
                <w:sz w:val="20"/>
                <w:szCs w:val="20"/>
              </w:rPr>
              <w:t>5,34</w:t>
            </w:r>
          </w:p>
        </w:tc>
        <w:tc>
          <w:tcPr>
            <w:tcW w:w="830" w:type="pct"/>
            <w:tcBorders>
              <w:top w:val="nil"/>
              <w:left w:val="nil"/>
              <w:bottom w:val="single" w:sz="4" w:space="0" w:color="auto"/>
              <w:right w:val="single" w:sz="4" w:space="0" w:color="auto"/>
            </w:tcBorders>
            <w:shd w:val="clear" w:color="auto" w:fill="auto"/>
            <w:vAlign w:val="center"/>
            <w:hideMark/>
          </w:tcPr>
          <w:p w14:paraId="46154C02" w14:textId="77777777" w:rsidR="00B65236" w:rsidRDefault="00B65236" w:rsidP="003A04FE">
            <w:pPr>
              <w:ind w:firstLineChars="100" w:firstLine="200"/>
              <w:jc w:val="center"/>
              <w:rPr>
                <w:color w:val="000000"/>
                <w:sz w:val="20"/>
                <w:szCs w:val="20"/>
              </w:rPr>
            </w:pPr>
            <w:r>
              <w:rPr>
                <w:color w:val="000000"/>
                <w:sz w:val="20"/>
                <w:szCs w:val="20"/>
              </w:rPr>
              <w:t>1,27</w:t>
            </w:r>
          </w:p>
        </w:tc>
      </w:tr>
      <w:tr w:rsidR="00B65236" w14:paraId="3EB6B26E" w14:textId="77777777" w:rsidTr="003A04FE">
        <w:trPr>
          <w:trHeight w:val="340"/>
        </w:trPr>
        <w:tc>
          <w:tcPr>
            <w:tcW w:w="3335" w:type="pct"/>
            <w:tcBorders>
              <w:top w:val="nil"/>
              <w:left w:val="single" w:sz="4" w:space="0" w:color="auto"/>
              <w:bottom w:val="single" w:sz="4" w:space="0" w:color="auto"/>
              <w:right w:val="single" w:sz="4" w:space="0" w:color="auto"/>
            </w:tcBorders>
            <w:shd w:val="clear" w:color="auto" w:fill="auto"/>
            <w:vAlign w:val="center"/>
            <w:hideMark/>
          </w:tcPr>
          <w:p w14:paraId="550635FF" w14:textId="77777777" w:rsidR="00B65236" w:rsidRDefault="00B65236" w:rsidP="003A04FE">
            <w:pPr>
              <w:ind w:firstLineChars="100" w:firstLine="200"/>
              <w:rPr>
                <w:color w:val="000000"/>
                <w:sz w:val="20"/>
                <w:szCs w:val="20"/>
              </w:rPr>
            </w:pPr>
            <w:r>
              <w:rPr>
                <w:color w:val="000000"/>
                <w:sz w:val="20"/>
                <w:szCs w:val="20"/>
              </w:rPr>
              <w:t>4. 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с душем и ваннами</w:t>
            </w:r>
          </w:p>
        </w:tc>
        <w:tc>
          <w:tcPr>
            <w:tcW w:w="834" w:type="pct"/>
            <w:tcBorders>
              <w:top w:val="nil"/>
              <w:left w:val="nil"/>
              <w:bottom w:val="single" w:sz="4" w:space="0" w:color="auto"/>
              <w:right w:val="single" w:sz="4" w:space="0" w:color="auto"/>
            </w:tcBorders>
            <w:shd w:val="clear" w:color="auto" w:fill="auto"/>
            <w:vAlign w:val="center"/>
            <w:hideMark/>
          </w:tcPr>
          <w:p w14:paraId="6A5250F3" w14:textId="77777777" w:rsidR="00B65236" w:rsidRDefault="00B65236" w:rsidP="003A04FE">
            <w:pPr>
              <w:ind w:firstLineChars="100" w:firstLine="200"/>
              <w:jc w:val="center"/>
              <w:rPr>
                <w:color w:val="000000"/>
                <w:sz w:val="20"/>
                <w:szCs w:val="20"/>
              </w:rPr>
            </w:pPr>
          </w:p>
        </w:tc>
        <w:tc>
          <w:tcPr>
            <w:tcW w:w="830" w:type="pct"/>
            <w:tcBorders>
              <w:top w:val="nil"/>
              <w:left w:val="nil"/>
              <w:bottom w:val="single" w:sz="4" w:space="0" w:color="auto"/>
              <w:right w:val="single" w:sz="4" w:space="0" w:color="auto"/>
            </w:tcBorders>
            <w:shd w:val="clear" w:color="auto" w:fill="auto"/>
            <w:vAlign w:val="center"/>
            <w:hideMark/>
          </w:tcPr>
          <w:p w14:paraId="72F867E5" w14:textId="77777777" w:rsidR="00B65236" w:rsidRDefault="00B65236" w:rsidP="003A04FE">
            <w:pPr>
              <w:ind w:firstLineChars="100" w:firstLine="200"/>
              <w:jc w:val="center"/>
              <w:rPr>
                <w:color w:val="000000"/>
                <w:sz w:val="20"/>
                <w:szCs w:val="20"/>
              </w:rPr>
            </w:pPr>
          </w:p>
        </w:tc>
      </w:tr>
      <w:tr w:rsidR="00B65236" w14:paraId="2579937D" w14:textId="77777777" w:rsidTr="003A04FE">
        <w:trPr>
          <w:trHeight w:val="340"/>
        </w:trPr>
        <w:tc>
          <w:tcPr>
            <w:tcW w:w="3335" w:type="pct"/>
            <w:tcBorders>
              <w:top w:val="nil"/>
              <w:left w:val="single" w:sz="4" w:space="0" w:color="auto"/>
              <w:bottom w:val="single" w:sz="4" w:space="0" w:color="auto"/>
              <w:right w:val="single" w:sz="4" w:space="0" w:color="auto"/>
            </w:tcBorders>
            <w:shd w:val="clear" w:color="auto" w:fill="auto"/>
            <w:vAlign w:val="center"/>
            <w:hideMark/>
          </w:tcPr>
          <w:p w14:paraId="01E7F1B8" w14:textId="77777777" w:rsidR="00B65236" w:rsidRDefault="00B65236" w:rsidP="003A04FE">
            <w:pPr>
              <w:ind w:firstLineChars="100" w:firstLine="200"/>
              <w:rPr>
                <w:color w:val="000000"/>
                <w:sz w:val="20"/>
                <w:szCs w:val="20"/>
              </w:rPr>
            </w:pPr>
            <w:r>
              <w:rPr>
                <w:color w:val="000000"/>
                <w:sz w:val="20"/>
                <w:szCs w:val="20"/>
              </w:rPr>
              <w:t>Длиной 1650-1700 мм</w:t>
            </w:r>
          </w:p>
        </w:tc>
        <w:tc>
          <w:tcPr>
            <w:tcW w:w="834" w:type="pct"/>
            <w:tcBorders>
              <w:top w:val="nil"/>
              <w:left w:val="nil"/>
              <w:bottom w:val="single" w:sz="4" w:space="0" w:color="auto"/>
              <w:right w:val="single" w:sz="4" w:space="0" w:color="auto"/>
            </w:tcBorders>
            <w:shd w:val="clear" w:color="auto" w:fill="auto"/>
            <w:vAlign w:val="center"/>
            <w:hideMark/>
          </w:tcPr>
          <w:p w14:paraId="3A30C575" w14:textId="77777777" w:rsidR="00B65236" w:rsidRDefault="00B65236" w:rsidP="003A04FE">
            <w:pPr>
              <w:ind w:firstLineChars="100" w:firstLine="200"/>
              <w:jc w:val="center"/>
              <w:rPr>
                <w:color w:val="000000"/>
                <w:sz w:val="20"/>
                <w:szCs w:val="20"/>
              </w:rPr>
            </w:pPr>
            <w:r>
              <w:rPr>
                <w:color w:val="000000"/>
                <w:sz w:val="20"/>
                <w:szCs w:val="20"/>
              </w:rPr>
              <w:t>8,52</w:t>
            </w:r>
          </w:p>
        </w:tc>
        <w:tc>
          <w:tcPr>
            <w:tcW w:w="830" w:type="pct"/>
            <w:tcBorders>
              <w:top w:val="nil"/>
              <w:left w:val="nil"/>
              <w:bottom w:val="single" w:sz="4" w:space="0" w:color="auto"/>
              <w:right w:val="single" w:sz="4" w:space="0" w:color="auto"/>
            </w:tcBorders>
            <w:shd w:val="clear" w:color="auto" w:fill="auto"/>
            <w:vAlign w:val="center"/>
            <w:hideMark/>
          </w:tcPr>
          <w:p w14:paraId="7C13FA63" w14:textId="77777777" w:rsidR="00B65236" w:rsidRDefault="00B65236" w:rsidP="003A04FE">
            <w:pPr>
              <w:ind w:firstLineChars="100" w:firstLine="200"/>
              <w:jc w:val="center"/>
              <w:rPr>
                <w:color w:val="000000"/>
                <w:sz w:val="20"/>
                <w:szCs w:val="20"/>
              </w:rPr>
            </w:pPr>
          </w:p>
        </w:tc>
      </w:tr>
      <w:tr w:rsidR="00B65236" w14:paraId="2C14053D" w14:textId="77777777" w:rsidTr="003A04FE">
        <w:trPr>
          <w:trHeight w:val="340"/>
        </w:trPr>
        <w:tc>
          <w:tcPr>
            <w:tcW w:w="3335" w:type="pct"/>
            <w:tcBorders>
              <w:top w:val="nil"/>
              <w:left w:val="single" w:sz="4" w:space="0" w:color="auto"/>
              <w:bottom w:val="single" w:sz="4" w:space="0" w:color="auto"/>
              <w:right w:val="single" w:sz="4" w:space="0" w:color="auto"/>
            </w:tcBorders>
            <w:shd w:val="clear" w:color="auto" w:fill="auto"/>
            <w:vAlign w:val="center"/>
            <w:hideMark/>
          </w:tcPr>
          <w:p w14:paraId="441BEF10" w14:textId="77777777" w:rsidR="00B65236" w:rsidRDefault="00B65236" w:rsidP="003A04FE">
            <w:pPr>
              <w:ind w:firstLineChars="100" w:firstLine="200"/>
              <w:rPr>
                <w:color w:val="000000"/>
                <w:sz w:val="20"/>
                <w:szCs w:val="20"/>
              </w:rPr>
            </w:pPr>
            <w:r>
              <w:rPr>
                <w:color w:val="000000"/>
                <w:sz w:val="20"/>
                <w:szCs w:val="20"/>
              </w:rPr>
              <w:t>Длиной 1500-1550 мм</w:t>
            </w:r>
          </w:p>
        </w:tc>
        <w:tc>
          <w:tcPr>
            <w:tcW w:w="834" w:type="pct"/>
            <w:tcBorders>
              <w:top w:val="nil"/>
              <w:left w:val="nil"/>
              <w:bottom w:val="single" w:sz="4" w:space="0" w:color="auto"/>
              <w:right w:val="single" w:sz="4" w:space="0" w:color="auto"/>
            </w:tcBorders>
            <w:shd w:val="clear" w:color="auto" w:fill="auto"/>
            <w:vAlign w:val="center"/>
            <w:hideMark/>
          </w:tcPr>
          <w:p w14:paraId="7EAF0BAE" w14:textId="77777777" w:rsidR="00B65236" w:rsidRDefault="00B65236" w:rsidP="003A04FE">
            <w:pPr>
              <w:ind w:firstLineChars="100" w:firstLine="200"/>
              <w:jc w:val="center"/>
              <w:rPr>
                <w:color w:val="000000"/>
                <w:sz w:val="20"/>
                <w:szCs w:val="20"/>
              </w:rPr>
            </w:pPr>
            <w:r>
              <w:rPr>
                <w:color w:val="000000"/>
                <w:sz w:val="20"/>
                <w:szCs w:val="20"/>
              </w:rPr>
              <w:t>8,4</w:t>
            </w:r>
          </w:p>
        </w:tc>
        <w:tc>
          <w:tcPr>
            <w:tcW w:w="830" w:type="pct"/>
            <w:tcBorders>
              <w:top w:val="nil"/>
              <w:left w:val="nil"/>
              <w:bottom w:val="single" w:sz="4" w:space="0" w:color="auto"/>
              <w:right w:val="single" w:sz="4" w:space="0" w:color="auto"/>
            </w:tcBorders>
            <w:shd w:val="clear" w:color="auto" w:fill="auto"/>
            <w:vAlign w:val="center"/>
            <w:hideMark/>
          </w:tcPr>
          <w:p w14:paraId="1C600E5F" w14:textId="77777777" w:rsidR="00B65236" w:rsidRDefault="00B65236" w:rsidP="003A04FE">
            <w:pPr>
              <w:ind w:firstLineChars="100" w:firstLine="200"/>
              <w:jc w:val="center"/>
              <w:rPr>
                <w:color w:val="000000"/>
                <w:sz w:val="20"/>
                <w:szCs w:val="20"/>
              </w:rPr>
            </w:pPr>
          </w:p>
        </w:tc>
      </w:tr>
      <w:tr w:rsidR="00B65236" w14:paraId="5EED938F" w14:textId="77777777" w:rsidTr="003A04FE">
        <w:trPr>
          <w:trHeight w:val="340"/>
        </w:trPr>
        <w:tc>
          <w:tcPr>
            <w:tcW w:w="3335" w:type="pct"/>
            <w:tcBorders>
              <w:top w:val="nil"/>
              <w:left w:val="single" w:sz="4" w:space="0" w:color="auto"/>
              <w:bottom w:val="single" w:sz="4" w:space="0" w:color="auto"/>
              <w:right w:val="single" w:sz="4" w:space="0" w:color="auto"/>
            </w:tcBorders>
            <w:shd w:val="clear" w:color="auto" w:fill="auto"/>
            <w:vAlign w:val="center"/>
            <w:hideMark/>
          </w:tcPr>
          <w:p w14:paraId="1719CDE1" w14:textId="77777777" w:rsidR="00B65236" w:rsidRDefault="00B65236" w:rsidP="003A04FE">
            <w:pPr>
              <w:ind w:firstLineChars="100" w:firstLine="200"/>
              <w:rPr>
                <w:color w:val="000000"/>
                <w:sz w:val="20"/>
                <w:szCs w:val="20"/>
              </w:rPr>
            </w:pPr>
            <w:r>
              <w:rPr>
                <w:color w:val="000000"/>
                <w:sz w:val="20"/>
                <w:szCs w:val="20"/>
              </w:rPr>
              <w:t>Длиной 1200 мм</w:t>
            </w:r>
          </w:p>
        </w:tc>
        <w:tc>
          <w:tcPr>
            <w:tcW w:w="834" w:type="pct"/>
            <w:tcBorders>
              <w:top w:val="nil"/>
              <w:left w:val="nil"/>
              <w:bottom w:val="single" w:sz="4" w:space="0" w:color="auto"/>
              <w:right w:val="single" w:sz="4" w:space="0" w:color="auto"/>
            </w:tcBorders>
            <w:shd w:val="clear" w:color="auto" w:fill="auto"/>
            <w:vAlign w:val="center"/>
            <w:hideMark/>
          </w:tcPr>
          <w:p w14:paraId="53FBE69C" w14:textId="77777777" w:rsidR="00B65236" w:rsidRDefault="00B65236" w:rsidP="003A04FE">
            <w:pPr>
              <w:ind w:firstLineChars="100" w:firstLine="200"/>
              <w:jc w:val="center"/>
              <w:rPr>
                <w:color w:val="000000"/>
                <w:sz w:val="20"/>
                <w:szCs w:val="20"/>
              </w:rPr>
            </w:pPr>
            <w:r>
              <w:rPr>
                <w:color w:val="000000"/>
                <w:sz w:val="20"/>
                <w:szCs w:val="20"/>
              </w:rPr>
              <w:t>8,29</w:t>
            </w:r>
          </w:p>
        </w:tc>
        <w:tc>
          <w:tcPr>
            <w:tcW w:w="830" w:type="pct"/>
            <w:tcBorders>
              <w:top w:val="nil"/>
              <w:left w:val="nil"/>
              <w:bottom w:val="single" w:sz="4" w:space="0" w:color="auto"/>
              <w:right w:val="single" w:sz="4" w:space="0" w:color="auto"/>
            </w:tcBorders>
            <w:shd w:val="clear" w:color="auto" w:fill="auto"/>
            <w:vAlign w:val="center"/>
            <w:hideMark/>
          </w:tcPr>
          <w:p w14:paraId="01CADF85" w14:textId="77777777" w:rsidR="00B65236" w:rsidRDefault="00B65236" w:rsidP="003A04FE">
            <w:pPr>
              <w:ind w:firstLineChars="100" w:firstLine="200"/>
              <w:jc w:val="center"/>
              <w:rPr>
                <w:color w:val="000000"/>
                <w:sz w:val="20"/>
                <w:szCs w:val="20"/>
              </w:rPr>
            </w:pPr>
          </w:p>
        </w:tc>
      </w:tr>
      <w:tr w:rsidR="00B65236" w14:paraId="0E7502FF" w14:textId="77777777" w:rsidTr="003A04FE">
        <w:trPr>
          <w:trHeight w:val="340"/>
        </w:trPr>
        <w:tc>
          <w:tcPr>
            <w:tcW w:w="3335" w:type="pct"/>
            <w:tcBorders>
              <w:top w:val="nil"/>
              <w:left w:val="single" w:sz="4" w:space="0" w:color="auto"/>
              <w:bottom w:val="single" w:sz="4" w:space="0" w:color="auto"/>
              <w:right w:val="single" w:sz="4" w:space="0" w:color="auto"/>
            </w:tcBorders>
            <w:shd w:val="clear" w:color="auto" w:fill="auto"/>
            <w:vAlign w:val="center"/>
            <w:hideMark/>
          </w:tcPr>
          <w:p w14:paraId="5B42AF2A" w14:textId="77777777" w:rsidR="00B65236" w:rsidRDefault="00B65236" w:rsidP="003A04FE">
            <w:pPr>
              <w:ind w:firstLineChars="100" w:firstLine="200"/>
              <w:rPr>
                <w:color w:val="000000"/>
                <w:sz w:val="20"/>
                <w:szCs w:val="20"/>
              </w:rPr>
            </w:pPr>
            <w:r>
              <w:rPr>
                <w:color w:val="000000"/>
                <w:sz w:val="20"/>
                <w:szCs w:val="20"/>
              </w:rPr>
              <w:lastRenderedPageBreak/>
              <w:t>5. 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с душем без ванн</w:t>
            </w:r>
          </w:p>
        </w:tc>
        <w:tc>
          <w:tcPr>
            <w:tcW w:w="834" w:type="pct"/>
            <w:tcBorders>
              <w:top w:val="nil"/>
              <w:left w:val="nil"/>
              <w:bottom w:val="single" w:sz="4" w:space="0" w:color="auto"/>
              <w:right w:val="single" w:sz="4" w:space="0" w:color="auto"/>
            </w:tcBorders>
            <w:shd w:val="clear" w:color="auto" w:fill="auto"/>
            <w:vAlign w:val="center"/>
            <w:hideMark/>
          </w:tcPr>
          <w:p w14:paraId="2846C36A" w14:textId="77777777" w:rsidR="00B65236" w:rsidRDefault="00B65236" w:rsidP="003A04FE">
            <w:pPr>
              <w:ind w:firstLineChars="100" w:firstLine="200"/>
              <w:jc w:val="center"/>
              <w:rPr>
                <w:color w:val="000000"/>
                <w:sz w:val="20"/>
                <w:szCs w:val="20"/>
              </w:rPr>
            </w:pPr>
            <w:r>
              <w:rPr>
                <w:color w:val="000000"/>
                <w:sz w:val="20"/>
                <w:szCs w:val="20"/>
              </w:rPr>
              <w:t>7,65</w:t>
            </w:r>
          </w:p>
        </w:tc>
        <w:tc>
          <w:tcPr>
            <w:tcW w:w="830" w:type="pct"/>
            <w:tcBorders>
              <w:top w:val="nil"/>
              <w:left w:val="nil"/>
              <w:bottom w:val="single" w:sz="4" w:space="0" w:color="auto"/>
              <w:right w:val="single" w:sz="4" w:space="0" w:color="auto"/>
            </w:tcBorders>
            <w:shd w:val="clear" w:color="auto" w:fill="auto"/>
            <w:vAlign w:val="center"/>
            <w:hideMark/>
          </w:tcPr>
          <w:p w14:paraId="3DC3753A" w14:textId="77777777" w:rsidR="00B65236" w:rsidRDefault="00B65236" w:rsidP="003A04FE">
            <w:pPr>
              <w:ind w:firstLineChars="100" w:firstLine="200"/>
              <w:jc w:val="center"/>
              <w:rPr>
                <w:color w:val="000000"/>
                <w:sz w:val="20"/>
                <w:szCs w:val="20"/>
              </w:rPr>
            </w:pPr>
          </w:p>
        </w:tc>
      </w:tr>
      <w:tr w:rsidR="00B65236" w14:paraId="3A89AA03" w14:textId="77777777" w:rsidTr="003A04FE">
        <w:trPr>
          <w:trHeight w:val="340"/>
        </w:trPr>
        <w:tc>
          <w:tcPr>
            <w:tcW w:w="3335" w:type="pct"/>
            <w:tcBorders>
              <w:top w:val="nil"/>
              <w:left w:val="single" w:sz="4" w:space="0" w:color="auto"/>
              <w:bottom w:val="single" w:sz="4" w:space="0" w:color="auto"/>
              <w:right w:val="single" w:sz="4" w:space="0" w:color="auto"/>
            </w:tcBorders>
            <w:shd w:val="clear" w:color="auto" w:fill="auto"/>
            <w:vAlign w:val="center"/>
            <w:hideMark/>
          </w:tcPr>
          <w:p w14:paraId="3A00AAB5" w14:textId="77777777" w:rsidR="00B65236" w:rsidRDefault="00B65236" w:rsidP="003A04FE">
            <w:pPr>
              <w:ind w:firstLineChars="100" w:firstLine="200"/>
              <w:rPr>
                <w:color w:val="000000"/>
                <w:sz w:val="20"/>
                <w:szCs w:val="20"/>
              </w:rPr>
            </w:pPr>
            <w:r>
              <w:rPr>
                <w:color w:val="000000"/>
                <w:sz w:val="20"/>
                <w:szCs w:val="20"/>
              </w:rPr>
              <w:t>6. Многоквартирные жилые дома, оборудованные централизованным отоплением, холодным водоснабжением, водоотведением, оборудованные газовыми (электрическими, твердотопливными) водонагревателями, без душа и ванн</w:t>
            </w:r>
          </w:p>
        </w:tc>
        <w:tc>
          <w:tcPr>
            <w:tcW w:w="834" w:type="pct"/>
            <w:tcBorders>
              <w:top w:val="nil"/>
              <w:left w:val="nil"/>
              <w:bottom w:val="single" w:sz="4" w:space="0" w:color="auto"/>
              <w:right w:val="single" w:sz="4" w:space="0" w:color="auto"/>
            </w:tcBorders>
            <w:shd w:val="clear" w:color="auto" w:fill="auto"/>
            <w:vAlign w:val="center"/>
            <w:hideMark/>
          </w:tcPr>
          <w:p w14:paraId="46A1B2D4" w14:textId="77777777" w:rsidR="00B65236" w:rsidRDefault="00B65236" w:rsidP="003A04FE">
            <w:pPr>
              <w:ind w:firstLineChars="100" w:firstLine="200"/>
              <w:jc w:val="center"/>
              <w:rPr>
                <w:color w:val="000000"/>
                <w:sz w:val="20"/>
                <w:szCs w:val="20"/>
              </w:rPr>
            </w:pPr>
            <w:r>
              <w:rPr>
                <w:color w:val="000000"/>
                <w:sz w:val="20"/>
                <w:szCs w:val="20"/>
              </w:rPr>
              <w:t>5,61</w:t>
            </w:r>
          </w:p>
        </w:tc>
        <w:tc>
          <w:tcPr>
            <w:tcW w:w="830" w:type="pct"/>
            <w:tcBorders>
              <w:top w:val="nil"/>
              <w:left w:val="nil"/>
              <w:bottom w:val="single" w:sz="4" w:space="0" w:color="auto"/>
              <w:right w:val="single" w:sz="4" w:space="0" w:color="auto"/>
            </w:tcBorders>
            <w:shd w:val="clear" w:color="auto" w:fill="auto"/>
            <w:vAlign w:val="center"/>
            <w:hideMark/>
          </w:tcPr>
          <w:p w14:paraId="44563706" w14:textId="77777777" w:rsidR="00B65236" w:rsidRDefault="00B65236" w:rsidP="003A04FE">
            <w:pPr>
              <w:ind w:firstLineChars="100" w:firstLine="200"/>
              <w:jc w:val="center"/>
              <w:rPr>
                <w:color w:val="000000"/>
                <w:sz w:val="20"/>
                <w:szCs w:val="20"/>
              </w:rPr>
            </w:pPr>
          </w:p>
        </w:tc>
      </w:tr>
      <w:tr w:rsidR="00B65236" w14:paraId="4F860804" w14:textId="77777777" w:rsidTr="003A04FE">
        <w:trPr>
          <w:trHeight w:val="340"/>
        </w:trPr>
        <w:tc>
          <w:tcPr>
            <w:tcW w:w="3335" w:type="pct"/>
            <w:tcBorders>
              <w:top w:val="nil"/>
              <w:left w:val="single" w:sz="4" w:space="0" w:color="auto"/>
              <w:bottom w:val="single" w:sz="4" w:space="0" w:color="auto"/>
              <w:right w:val="single" w:sz="4" w:space="0" w:color="auto"/>
            </w:tcBorders>
            <w:shd w:val="clear" w:color="auto" w:fill="auto"/>
            <w:vAlign w:val="center"/>
            <w:hideMark/>
          </w:tcPr>
          <w:p w14:paraId="4E4BFDD8" w14:textId="77777777" w:rsidR="00B65236" w:rsidRDefault="00B65236" w:rsidP="003A04FE">
            <w:pPr>
              <w:ind w:firstLineChars="100" w:firstLine="200"/>
              <w:rPr>
                <w:color w:val="000000"/>
                <w:sz w:val="20"/>
                <w:szCs w:val="20"/>
              </w:rPr>
            </w:pPr>
            <w:r>
              <w:rPr>
                <w:color w:val="000000"/>
                <w:sz w:val="20"/>
                <w:szCs w:val="20"/>
              </w:rPr>
              <w:t>7. Многоквартирные дома, оборудованные централизованным отоплением, холодным водоснабжением, централизованным или местным водоотведением, без душа и ванн</w:t>
            </w:r>
          </w:p>
        </w:tc>
        <w:tc>
          <w:tcPr>
            <w:tcW w:w="834" w:type="pct"/>
            <w:tcBorders>
              <w:top w:val="nil"/>
              <w:left w:val="nil"/>
              <w:bottom w:val="single" w:sz="4" w:space="0" w:color="auto"/>
              <w:right w:val="single" w:sz="4" w:space="0" w:color="auto"/>
            </w:tcBorders>
            <w:shd w:val="clear" w:color="auto" w:fill="auto"/>
            <w:vAlign w:val="center"/>
            <w:hideMark/>
          </w:tcPr>
          <w:p w14:paraId="54562F9E" w14:textId="77777777" w:rsidR="00B65236" w:rsidRDefault="00B65236" w:rsidP="003A04FE">
            <w:pPr>
              <w:ind w:firstLineChars="100" w:firstLine="200"/>
              <w:jc w:val="center"/>
              <w:rPr>
                <w:color w:val="000000"/>
                <w:sz w:val="20"/>
                <w:szCs w:val="20"/>
              </w:rPr>
            </w:pPr>
            <w:r>
              <w:rPr>
                <w:color w:val="000000"/>
                <w:sz w:val="20"/>
                <w:szCs w:val="20"/>
              </w:rPr>
              <w:t>4,89</w:t>
            </w:r>
          </w:p>
        </w:tc>
        <w:tc>
          <w:tcPr>
            <w:tcW w:w="830" w:type="pct"/>
            <w:tcBorders>
              <w:top w:val="nil"/>
              <w:left w:val="nil"/>
              <w:bottom w:val="single" w:sz="4" w:space="0" w:color="auto"/>
              <w:right w:val="single" w:sz="4" w:space="0" w:color="auto"/>
            </w:tcBorders>
            <w:shd w:val="clear" w:color="auto" w:fill="auto"/>
            <w:vAlign w:val="center"/>
            <w:hideMark/>
          </w:tcPr>
          <w:p w14:paraId="096DACAC" w14:textId="77777777" w:rsidR="00B65236" w:rsidRDefault="00B65236" w:rsidP="003A04FE">
            <w:pPr>
              <w:ind w:firstLineChars="100" w:firstLine="200"/>
              <w:jc w:val="center"/>
              <w:rPr>
                <w:color w:val="000000"/>
                <w:sz w:val="20"/>
                <w:szCs w:val="20"/>
              </w:rPr>
            </w:pPr>
          </w:p>
        </w:tc>
      </w:tr>
      <w:tr w:rsidR="00B65236" w14:paraId="79D2D675" w14:textId="77777777" w:rsidTr="003A04FE">
        <w:trPr>
          <w:trHeight w:val="340"/>
        </w:trPr>
        <w:tc>
          <w:tcPr>
            <w:tcW w:w="3335" w:type="pct"/>
            <w:tcBorders>
              <w:top w:val="nil"/>
              <w:left w:val="single" w:sz="4" w:space="0" w:color="auto"/>
              <w:bottom w:val="single" w:sz="4" w:space="0" w:color="auto"/>
              <w:right w:val="single" w:sz="4" w:space="0" w:color="auto"/>
            </w:tcBorders>
            <w:shd w:val="clear" w:color="auto" w:fill="auto"/>
            <w:vAlign w:val="center"/>
            <w:hideMark/>
          </w:tcPr>
          <w:p w14:paraId="63EE70DF" w14:textId="77777777" w:rsidR="00B65236" w:rsidRDefault="00B65236" w:rsidP="003A04FE">
            <w:pPr>
              <w:ind w:firstLineChars="100" w:firstLine="200"/>
              <w:rPr>
                <w:color w:val="000000"/>
                <w:sz w:val="20"/>
                <w:szCs w:val="20"/>
              </w:rPr>
            </w:pPr>
            <w:r>
              <w:rPr>
                <w:color w:val="000000"/>
                <w:sz w:val="20"/>
                <w:szCs w:val="20"/>
              </w:rPr>
              <w:t>8. Многоквартирные дома с холодным водоснабжением из уличных колонок</w:t>
            </w:r>
          </w:p>
        </w:tc>
        <w:tc>
          <w:tcPr>
            <w:tcW w:w="834" w:type="pct"/>
            <w:tcBorders>
              <w:top w:val="nil"/>
              <w:left w:val="nil"/>
              <w:bottom w:val="single" w:sz="4" w:space="0" w:color="auto"/>
              <w:right w:val="single" w:sz="4" w:space="0" w:color="auto"/>
            </w:tcBorders>
            <w:shd w:val="clear" w:color="auto" w:fill="auto"/>
            <w:vAlign w:val="center"/>
            <w:hideMark/>
          </w:tcPr>
          <w:p w14:paraId="4D6CF8AC" w14:textId="77777777" w:rsidR="00B65236" w:rsidRDefault="00B65236" w:rsidP="003A04FE">
            <w:pPr>
              <w:ind w:firstLineChars="100" w:firstLine="200"/>
              <w:jc w:val="center"/>
              <w:rPr>
                <w:color w:val="000000"/>
                <w:sz w:val="20"/>
                <w:szCs w:val="20"/>
              </w:rPr>
            </w:pPr>
            <w:r>
              <w:rPr>
                <w:color w:val="000000"/>
                <w:sz w:val="20"/>
                <w:szCs w:val="20"/>
              </w:rPr>
              <w:t>1,83</w:t>
            </w:r>
          </w:p>
        </w:tc>
        <w:tc>
          <w:tcPr>
            <w:tcW w:w="830" w:type="pct"/>
            <w:tcBorders>
              <w:top w:val="nil"/>
              <w:left w:val="nil"/>
              <w:bottom w:val="single" w:sz="4" w:space="0" w:color="auto"/>
              <w:right w:val="single" w:sz="4" w:space="0" w:color="auto"/>
            </w:tcBorders>
            <w:shd w:val="clear" w:color="auto" w:fill="auto"/>
            <w:vAlign w:val="center"/>
            <w:hideMark/>
          </w:tcPr>
          <w:p w14:paraId="688CBA45" w14:textId="77777777" w:rsidR="00B65236" w:rsidRDefault="00B65236" w:rsidP="003A04FE">
            <w:pPr>
              <w:ind w:firstLineChars="100" w:firstLine="200"/>
              <w:jc w:val="center"/>
              <w:rPr>
                <w:color w:val="000000"/>
                <w:sz w:val="20"/>
                <w:szCs w:val="20"/>
              </w:rPr>
            </w:pPr>
          </w:p>
        </w:tc>
      </w:tr>
      <w:tr w:rsidR="00B65236" w14:paraId="2312C374" w14:textId="77777777" w:rsidTr="003A04FE">
        <w:trPr>
          <w:trHeight w:val="340"/>
        </w:trPr>
        <w:tc>
          <w:tcPr>
            <w:tcW w:w="3335" w:type="pct"/>
            <w:tcBorders>
              <w:top w:val="nil"/>
              <w:left w:val="single" w:sz="4" w:space="0" w:color="auto"/>
              <w:bottom w:val="single" w:sz="4" w:space="0" w:color="auto"/>
              <w:right w:val="single" w:sz="4" w:space="0" w:color="auto"/>
            </w:tcBorders>
            <w:shd w:val="clear" w:color="auto" w:fill="auto"/>
            <w:vAlign w:val="center"/>
            <w:hideMark/>
          </w:tcPr>
          <w:p w14:paraId="287A4E33" w14:textId="77777777" w:rsidR="00B65236" w:rsidRDefault="00B65236" w:rsidP="003A04FE">
            <w:pPr>
              <w:ind w:firstLineChars="100" w:firstLine="200"/>
              <w:rPr>
                <w:color w:val="000000"/>
                <w:sz w:val="20"/>
                <w:szCs w:val="20"/>
              </w:rPr>
            </w:pPr>
            <w:r>
              <w:rPr>
                <w:color w:val="000000"/>
                <w:sz w:val="20"/>
                <w:szCs w:val="20"/>
              </w:rPr>
              <w:t>9. Общежития неквартирного типа, оборудованные централизованным отоплением, холодным и горячим водоснабжением, водоотведением с душем и ваннами</w:t>
            </w:r>
          </w:p>
        </w:tc>
        <w:tc>
          <w:tcPr>
            <w:tcW w:w="834" w:type="pct"/>
            <w:tcBorders>
              <w:top w:val="nil"/>
              <w:left w:val="nil"/>
              <w:bottom w:val="single" w:sz="4" w:space="0" w:color="auto"/>
              <w:right w:val="single" w:sz="4" w:space="0" w:color="auto"/>
            </w:tcBorders>
            <w:shd w:val="clear" w:color="auto" w:fill="auto"/>
            <w:vAlign w:val="center"/>
            <w:hideMark/>
          </w:tcPr>
          <w:p w14:paraId="7716D291" w14:textId="77777777" w:rsidR="00B65236" w:rsidRDefault="00B65236" w:rsidP="003A04FE">
            <w:pPr>
              <w:ind w:firstLineChars="100" w:firstLine="200"/>
              <w:jc w:val="center"/>
              <w:rPr>
                <w:color w:val="000000"/>
                <w:sz w:val="20"/>
                <w:szCs w:val="20"/>
              </w:rPr>
            </w:pPr>
            <w:r>
              <w:rPr>
                <w:color w:val="000000"/>
                <w:sz w:val="20"/>
                <w:szCs w:val="20"/>
              </w:rPr>
              <w:t>7,76</w:t>
            </w:r>
          </w:p>
        </w:tc>
        <w:tc>
          <w:tcPr>
            <w:tcW w:w="830" w:type="pct"/>
            <w:tcBorders>
              <w:top w:val="nil"/>
              <w:left w:val="nil"/>
              <w:bottom w:val="single" w:sz="4" w:space="0" w:color="auto"/>
              <w:right w:val="single" w:sz="4" w:space="0" w:color="auto"/>
            </w:tcBorders>
            <w:shd w:val="clear" w:color="auto" w:fill="auto"/>
            <w:vAlign w:val="center"/>
            <w:hideMark/>
          </w:tcPr>
          <w:p w14:paraId="4198EEED" w14:textId="77777777" w:rsidR="00B65236" w:rsidRDefault="00B65236" w:rsidP="003A04FE">
            <w:pPr>
              <w:ind w:firstLineChars="100" w:firstLine="200"/>
              <w:jc w:val="center"/>
              <w:rPr>
                <w:color w:val="000000"/>
                <w:sz w:val="20"/>
                <w:szCs w:val="20"/>
              </w:rPr>
            </w:pPr>
            <w:r>
              <w:rPr>
                <w:color w:val="000000"/>
                <w:sz w:val="20"/>
                <w:szCs w:val="20"/>
              </w:rPr>
              <w:t>2,5</w:t>
            </w:r>
          </w:p>
        </w:tc>
      </w:tr>
    </w:tbl>
    <w:p w14:paraId="21E10C50" w14:textId="77777777" w:rsidR="00B65236" w:rsidRPr="002E53E7" w:rsidRDefault="00B65236" w:rsidP="00B65236">
      <w:pPr>
        <w:pStyle w:val="Maximyz0"/>
      </w:pPr>
    </w:p>
    <w:p w14:paraId="5C922376" w14:textId="5A4818EE" w:rsidR="00BC03A8" w:rsidRPr="002E53E7" w:rsidRDefault="00BC03A8" w:rsidP="00BC03A8">
      <w:pPr>
        <w:pStyle w:val="32"/>
      </w:pPr>
      <w:bookmarkStart w:id="175" w:name="_Toc137472007"/>
      <w:r>
        <w:t>О</w:t>
      </w:r>
      <w:r w:rsidRPr="00BC03A8">
        <w:t>писание сравнения величины договорной и расчетной тепловой нагрузки по зоне действия каждого источника тепловой энергии</w:t>
      </w:r>
      <w:bookmarkEnd w:id="175"/>
    </w:p>
    <w:p w14:paraId="187EBE18" w14:textId="77777777" w:rsidR="00BC03A8" w:rsidRDefault="00BC03A8" w:rsidP="00BC03A8">
      <w:pPr>
        <w:pStyle w:val="Maximyz0"/>
      </w:pPr>
    </w:p>
    <w:p w14:paraId="6D6741A7" w14:textId="514328BD" w:rsidR="00BC03A8" w:rsidRPr="002E53E7" w:rsidRDefault="00BC03A8" w:rsidP="00BC03A8">
      <w:pPr>
        <w:pStyle w:val="Maximyz0"/>
      </w:pPr>
      <w:r w:rsidRPr="002E53E7">
        <w:t>Тепловые нагрузки, указанные в договорах теплоснабжения</w:t>
      </w:r>
      <w:r>
        <w:t xml:space="preserve"> соответствуют расчетным значениям тепловых нагрузок</w:t>
      </w:r>
      <w:r w:rsidRPr="004515CC">
        <w:t xml:space="preserve"> </w:t>
      </w:r>
      <w:r w:rsidRPr="002E53E7">
        <w:t xml:space="preserve">потребителей тепловой энергии и групп потребителей тепловой энергии по каждой зоне действия теплогенерирующих источников на территории </w:t>
      </w:r>
      <w:r>
        <w:t>городского округа Лотошино,</w:t>
      </w:r>
      <w:r w:rsidRPr="00C511A8">
        <w:t xml:space="preserve"> </w:t>
      </w:r>
      <w:r>
        <w:t>представленных в Приложении А.</w:t>
      </w:r>
    </w:p>
    <w:p w14:paraId="2D4E9111" w14:textId="77777777" w:rsidR="00BC03A8" w:rsidRPr="002E53E7" w:rsidRDefault="00BC03A8" w:rsidP="00BC03A8">
      <w:pPr>
        <w:pStyle w:val="Maximyz0"/>
      </w:pPr>
    </w:p>
    <w:p w14:paraId="3A1FF425" w14:textId="77777777" w:rsidR="00BC03A8" w:rsidRPr="002E53E7" w:rsidRDefault="00BC03A8" w:rsidP="00BC03A8">
      <w:pPr>
        <w:pStyle w:val="32"/>
      </w:pPr>
      <w:bookmarkStart w:id="176" w:name="_Toc137472008"/>
      <w:r w:rsidRPr="002E53E7">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76"/>
    </w:p>
    <w:p w14:paraId="76E60767" w14:textId="77777777" w:rsidR="00BC03A8" w:rsidRDefault="00BC03A8" w:rsidP="00BC03A8">
      <w:pPr>
        <w:pStyle w:val="Maximyz0"/>
        <w:rPr>
          <w:lang w:eastAsia="en-US"/>
        </w:rPr>
      </w:pPr>
      <w:r>
        <w:t xml:space="preserve">В ходе актуализации Схемы теплоснабжения городского округа Лотошино </w:t>
      </w:r>
      <w:r>
        <w:rPr>
          <w:lang w:eastAsia="en-US"/>
        </w:rPr>
        <w:t xml:space="preserve">Московской области откорректированы </w:t>
      </w:r>
      <w:r w:rsidRPr="002E53E7">
        <w:t>тепловы</w:t>
      </w:r>
      <w:r>
        <w:t>е</w:t>
      </w:r>
      <w:r w:rsidRPr="002E53E7">
        <w:t xml:space="preserve"> нагруз</w:t>
      </w:r>
      <w:r>
        <w:t>ки</w:t>
      </w:r>
      <w:r w:rsidRPr="002E53E7">
        <w:t xml:space="preserve"> потребителей тепловой энергии, подключенных к тепловым сетям каждой системы теплоснабжения</w:t>
      </w:r>
      <w:r>
        <w:t xml:space="preserve"> по обновленным данным теплоснабжающих организаций.</w:t>
      </w:r>
    </w:p>
    <w:p w14:paraId="1D890B96" w14:textId="1A0D797F" w:rsidR="00BC03A8" w:rsidRPr="00BC03A8" w:rsidRDefault="00BC03A8" w:rsidP="00BC03A8">
      <w:pPr>
        <w:rPr>
          <w:lang w:eastAsia="en-US"/>
        </w:rPr>
        <w:sectPr w:rsidR="00BC03A8" w:rsidRPr="00BC03A8" w:rsidSect="00385AF3">
          <w:pgSz w:w="11906" w:h="16838" w:code="9"/>
          <w:pgMar w:top="1134" w:right="851" w:bottom="1134" w:left="1701" w:header="709" w:footer="709" w:gutter="0"/>
          <w:cols w:space="708"/>
          <w:docGrid w:linePitch="360"/>
        </w:sectPr>
      </w:pPr>
    </w:p>
    <w:p w14:paraId="08AC1D33" w14:textId="72C1DD11" w:rsidR="00C2547D" w:rsidRPr="002E53E7" w:rsidRDefault="00C2547D" w:rsidP="00EC123D">
      <w:pPr>
        <w:pStyle w:val="22"/>
      </w:pPr>
      <w:bookmarkStart w:id="177" w:name="_Toc352234957"/>
      <w:bookmarkStart w:id="178" w:name="_Toc137472009"/>
      <w:r w:rsidRPr="002E53E7">
        <w:lastRenderedPageBreak/>
        <w:t>Часть</w:t>
      </w:r>
      <w:r w:rsidR="00EC123D" w:rsidRPr="002E53E7">
        <w:t xml:space="preserve"> 6</w:t>
      </w:r>
      <w:r w:rsidR="00E85C22" w:rsidRPr="002E53E7">
        <w:t>.</w:t>
      </w:r>
      <w:r w:rsidRPr="002E53E7">
        <w:t xml:space="preserve"> Балансы тепловой мощности и тепловой нагрузки в зонах действия источников тепловой энергии</w:t>
      </w:r>
      <w:bookmarkEnd w:id="177"/>
      <w:bookmarkEnd w:id="178"/>
    </w:p>
    <w:p w14:paraId="4B549155" w14:textId="6FF045B0" w:rsidR="00EC123D" w:rsidRPr="002E53E7" w:rsidRDefault="005074E2" w:rsidP="00EC123D">
      <w:pPr>
        <w:pStyle w:val="32"/>
      </w:pPr>
      <w:bookmarkStart w:id="179" w:name="_Toc137472010"/>
      <w:r>
        <w:t>Описание</w:t>
      </w:r>
      <w:r w:rsidR="00EC123D" w:rsidRPr="002E53E7">
        <w:t xml:space="preserve">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179"/>
    </w:p>
    <w:p w14:paraId="46C6CDEB" w14:textId="77777777" w:rsidR="00774551" w:rsidRPr="00774551" w:rsidRDefault="008C18D4" w:rsidP="00774551">
      <w:pPr>
        <w:pStyle w:val="Maximyz0"/>
        <w:rPr>
          <w:vanish/>
        </w:rPr>
        <w:sectPr w:rsidR="00774551" w:rsidRPr="00774551" w:rsidSect="00385AF3">
          <w:footerReference w:type="default" r:id="rId215"/>
          <w:pgSz w:w="11906" w:h="16838" w:code="9"/>
          <w:pgMar w:top="1134" w:right="851" w:bottom="1134" w:left="1701" w:header="709" w:footer="709" w:gutter="0"/>
          <w:cols w:space="708"/>
          <w:docGrid w:linePitch="360"/>
        </w:sectPr>
      </w:pPr>
      <w:r w:rsidRPr="002E53E7">
        <w:rPr>
          <w:lang w:eastAsia="en-US"/>
        </w:rPr>
        <w:t xml:space="preserve">В рамках работ по </w:t>
      </w:r>
      <w:r w:rsidR="00410D74">
        <w:rPr>
          <w:lang w:eastAsia="en-US"/>
        </w:rPr>
        <w:t>актуализации</w:t>
      </w:r>
      <w:r w:rsidRPr="002E53E7">
        <w:rPr>
          <w:lang w:eastAsia="en-US"/>
        </w:rPr>
        <w:t xml:space="preserve"> Схемы теплоснабжения </w:t>
      </w:r>
      <w:r w:rsidR="008B493B">
        <w:rPr>
          <w:lang w:eastAsia="en-US"/>
        </w:rPr>
        <w:t>г</w:t>
      </w:r>
      <w:r w:rsidR="00882783">
        <w:rPr>
          <w:lang w:eastAsia="en-US"/>
        </w:rPr>
        <w:t>ородского округа Лотошино</w:t>
      </w:r>
      <w:r w:rsidR="00152E2E">
        <w:rPr>
          <w:lang w:eastAsia="en-US"/>
        </w:rPr>
        <w:t xml:space="preserve"> </w:t>
      </w:r>
      <w:r w:rsidRPr="002E53E7">
        <w:rPr>
          <w:lang w:eastAsia="en-US"/>
        </w:rPr>
        <w:t xml:space="preserve">на основании предоставленных данных </w:t>
      </w:r>
      <w:r w:rsidR="00E97A67" w:rsidRPr="002E53E7">
        <w:rPr>
          <w:lang w:eastAsia="en-US"/>
        </w:rPr>
        <w:t>по установленной мощности источников тепловой энергии,</w:t>
      </w:r>
      <w:r w:rsidRPr="002E53E7">
        <w:rPr>
          <w:lang w:eastAsia="en-US"/>
        </w:rPr>
        <w:t xml:space="preserve"> присоединённых тепловых нагрузках, собственных нуждах котельных </w:t>
      </w:r>
      <w:r w:rsidR="002341E1" w:rsidRPr="002E53E7">
        <w:rPr>
          <w:lang w:eastAsia="en-US"/>
        </w:rPr>
        <w:t xml:space="preserve">и потерях в сетях </w:t>
      </w:r>
      <w:r w:rsidRPr="002E53E7">
        <w:rPr>
          <w:lang w:eastAsia="en-US"/>
        </w:rPr>
        <w:t xml:space="preserve">был составлен баланс тепловой мощности и нагрузки </w:t>
      </w:r>
      <w:r w:rsidR="00DA4B1C" w:rsidRPr="002E53E7">
        <w:rPr>
          <w:lang w:eastAsia="en-US"/>
        </w:rPr>
        <w:t>для</w:t>
      </w:r>
      <w:r w:rsidR="008E765F" w:rsidRPr="002E53E7">
        <w:rPr>
          <w:lang w:eastAsia="en-US"/>
        </w:rPr>
        <w:t xml:space="preserve"> </w:t>
      </w:r>
      <w:r w:rsidRPr="002E53E7">
        <w:rPr>
          <w:lang w:eastAsia="en-US"/>
        </w:rPr>
        <w:t>котельн</w:t>
      </w:r>
      <w:r w:rsidR="00AF08F1" w:rsidRPr="002E53E7">
        <w:rPr>
          <w:lang w:eastAsia="en-US"/>
        </w:rPr>
        <w:t>ых</w:t>
      </w:r>
      <w:r w:rsidR="00DA4B1C" w:rsidRPr="002E53E7">
        <w:rPr>
          <w:lang w:eastAsia="en-US"/>
        </w:rPr>
        <w:t xml:space="preserve"> </w:t>
      </w:r>
      <w:r w:rsidR="008B493B">
        <w:rPr>
          <w:lang w:eastAsia="en-US"/>
        </w:rPr>
        <w:t>г</w:t>
      </w:r>
      <w:r w:rsidR="00882783">
        <w:rPr>
          <w:lang w:eastAsia="en-US"/>
        </w:rPr>
        <w:t>ородского округа Лотошино</w:t>
      </w:r>
      <w:r w:rsidRPr="002E53E7">
        <w:rPr>
          <w:lang w:eastAsia="en-US"/>
        </w:rPr>
        <w:t>, приведенный в таблице</w:t>
      </w:r>
      <w:r w:rsidR="00096BC7" w:rsidRPr="002E53E7">
        <w:rPr>
          <w:lang w:eastAsia="en-US"/>
        </w:rPr>
        <w:fldChar w:fldCharType="begin"/>
      </w:r>
      <w:r w:rsidR="00096BC7" w:rsidRPr="002E53E7">
        <w:rPr>
          <w:lang w:eastAsia="en-US"/>
        </w:rPr>
        <w:instrText xml:space="preserve"> REF _Ref402525879 \h  \* MERGEFORMAT </w:instrText>
      </w:r>
      <w:r w:rsidR="00096BC7" w:rsidRPr="002E53E7">
        <w:rPr>
          <w:lang w:eastAsia="en-US"/>
        </w:rPr>
      </w:r>
      <w:r w:rsidR="00096BC7" w:rsidRPr="002E53E7">
        <w:rPr>
          <w:lang w:eastAsia="en-US"/>
        </w:rPr>
        <w:fldChar w:fldCharType="separate"/>
      </w:r>
    </w:p>
    <w:p w14:paraId="36DAC02D" w14:textId="5BEAD697" w:rsidR="008C18D4" w:rsidRPr="002E53E7" w:rsidRDefault="00774551" w:rsidP="007F0269">
      <w:pPr>
        <w:pStyle w:val="Maximyz0"/>
        <w:rPr>
          <w:lang w:eastAsia="en-US"/>
        </w:rPr>
      </w:pPr>
      <w:r w:rsidRPr="00774551">
        <w:rPr>
          <w:vanish/>
        </w:rPr>
        <w:t>Таблица</w:t>
      </w:r>
      <w:r w:rsidRPr="002E53E7">
        <w:rPr>
          <w:noProof/>
        </w:rPr>
        <w:t xml:space="preserve"> </w:t>
      </w:r>
      <w:r>
        <w:t>1</w:t>
      </w:r>
      <w:r>
        <w:rPr>
          <w:noProof/>
        </w:rPr>
        <w:t>.74</w:t>
      </w:r>
      <w:r w:rsidR="00096BC7" w:rsidRPr="002E53E7">
        <w:rPr>
          <w:lang w:eastAsia="en-US"/>
        </w:rPr>
        <w:fldChar w:fldCharType="end"/>
      </w:r>
      <w:r w:rsidR="008C18D4" w:rsidRPr="002E53E7">
        <w:rPr>
          <w:lang w:eastAsia="en-US"/>
        </w:rPr>
        <w:t>.</w:t>
      </w:r>
    </w:p>
    <w:p w14:paraId="7E3BDD37" w14:textId="77777777" w:rsidR="008C18D4" w:rsidRPr="002E53E7" w:rsidRDefault="008C18D4" w:rsidP="007F0269">
      <w:pPr>
        <w:rPr>
          <w:lang w:eastAsia="en-US"/>
        </w:rPr>
      </w:pPr>
    </w:p>
    <w:p w14:paraId="444C1604" w14:textId="77777777" w:rsidR="002533DF" w:rsidRDefault="002533DF" w:rsidP="006B30AC">
      <w:pPr>
        <w:pStyle w:val="affb"/>
        <w:keepNext/>
        <w:sectPr w:rsidR="002533DF" w:rsidSect="00385AF3">
          <w:footerReference w:type="default" r:id="rId216"/>
          <w:pgSz w:w="11906" w:h="16838" w:code="9"/>
          <w:pgMar w:top="1134" w:right="851" w:bottom="1134" w:left="1701" w:header="709" w:footer="709" w:gutter="0"/>
          <w:cols w:space="708"/>
          <w:docGrid w:linePitch="360"/>
        </w:sectPr>
      </w:pPr>
      <w:bookmarkStart w:id="180" w:name="_Ref402525879"/>
    </w:p>
    <w:p w14:paraId="47E87CE6" w14:textId="13D24446" w:rsidR="00EE00C4" w:rsidRDefault="00E85C22" w:rsidP="006B30AC">
      <w:pPr>
        <w:pStyle w:val="affb"/>
        <w:keepNext/>
        <w:rPr>
          <w:lang w:eastAsia="en-US"/>
        </w:rPr>
      </w:pPr>
      <w:r w:rsidRPr="002E53E7">
        <w:lastRenderedPageBreak/>
        <w:t xml:space="preserve">Таблица </w:t>
      </w:r>
      <w:fldSimple w:instr=" STYLEREF 1 \s ">
        <w:r w:rsidR="00774551">
          <w:rPr>
            <w:noProof/>
          </w:rPr>
          <w:t>1</w:t>
        </w:r>
      </w:fldSimple>
      <w:r w:rsidR="00012A89">
        <w:t>.</w:t>
      </w:r>
      <w:fldSimple w:instr=" SEQ Таблица \* ARABIC \s 1 ">
        <w:r w:rsidR="00774551">
          <w:rPr>
            <w:noProof/>
          </w:rPr>
          <w:t>74</w:t>
        </w:r>
      </w:fldSimple>
      <w:bookmarkEnd w:id="180"/>
      <w:r w:rsidRPr="002E53E7">
        <w:t xml:space="preserve"> - Баланс</w:t>
      </w:r>
      <w:r w:rsidR="008E765F" w:rsidRPr="002E53E7">
        <w:t>ы</w:t>
      </w:r>
      <w:r w:rsidRPr="002E53E7">
        <w:t xml:space="preserve"> тепловой мощности и тепловой нагрузки </w:t>
      </w:r>
      <w:r w:rsidR="00AC0038">
        <w:t xml:space="preserve">источников теплоснабжения </w:t>
      </w:r>
      <w:r w:rsidR="00872C21">
        <w:rPr>
          <w:lang w:eastAsia="en-US"/>
        </w:rPr>
        <w:t>г</w:t>
      </w:r>
      <w:r w:rsidR="00882783">
        <w:rPr>
          <w:lang w:eastAsia="en-US"/>
        </w:rPr>
        <w:t>ородского округа Лотошино</w:t>
      </w:r>
      <w:r w:rsidR="00152E2E">
        <w:rPr>
          <w:lang w:eastAsia="en-US"/>
        </w:rPr>
        <w:t xml:space="preserve"> </w:t>
      </w:r>
    </w:p>
    <w:tbl>
      <w:tblPr>
        <w:tblW w:w="1513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597"/>
        <w:gridCol w:w="3016"/>
        <w:gridCol w:w="3008"/>
        <w:gridCol w:w="1160"/>
        <w:gridCol w:w="1155"/>
        <w:gridCol w:w="942"/>
        <w:gridCol w:w="1052"/>
        <w:gridCol w:w="1144"/>
        <w:gridCol w:w="1284"/>
        <w:gridCol w:w="1260"/>
      </w:tblGrid>
      <w:tr w:rsidR="00885FE1" w:rsidRPr="003F5B3A" w14:paraId="72321C50" w14:textId="77777777" w:rsidTr="00A91D59">
        <w:trPr>
          <w:trHeight w:val="340"/>
          <w:tblHeader/>
        </w:trPr>
        <w:tc>
          <w:tcPr>
            <w:tcW w:w="0" w:type="auto"/>
            <w:shd w:val="clear" w:color="auto" w:fill="auto"/>
            <w:vAlign w:val="center"/>
            <w:hideMark/>
          </w:tcPr>
          <w:p w14:paraId="5DDBC603" w14:textId="77777777" w:rsidR="00885FE1" w:rsidRPr="003F5B3A" w:rsidRDefault="00885FE1" w:rsidP="00A91D59">
            <w:pPr>
              <w:jc w:val="center"/>
              <w:rPr>
                <w:color w:val="000000"/>
                <w:sz w:val="20"/>
                <w:szCs w:val="20"/>
              </w:rPr>
            </w:pPr>
            <w:r w:rsidRPr="003F5B3A">
              <w:rPr>
                <w:color w:val="000000"/>
                <w:sz w:val="20"/>
                <w:szCs w:val="20"/>
              </w:rPr>
              <w:t>№ п/п</w:t>
            </w:r>
          </w:p>
        </w:tc>
        <w:tc>
          <w:tcPr>
            <w:tcW w:w="0" w:type="auto"/>
            <w:shd w:val="clear" w:color="auto" w:fill="auto"/>
            <w:vAlign w:val="center"/>
            <w:hideMark/>
          </w:tcPr>
          <w:p w14:paraId="534857C7" w14:textId="77777777" w:rsidR="00885FE1" w:rsidRPr="003F5B3A" w:rsidRDefault="00885FE1" w:rsidP="00A91D59">
            <w:pPr>
              <w:jc w:val="center"/>
              <w:rPr>
                <w:color w:val="000000"/>
                <w:sz w:val="20"/>
                <w:szCs w:val="20"/>
              </w:rPr>
            </w:pPr>
            <w:r w:rsidRPr="003F5B3A">
              <w:rPr>
                <w:color w:val="000000"/>
                <w:sz w:val="20"/>
                <w:szCs w:val="20"/>
              </w:rPr>
              <w:t>№ п/сх</w:t>
            </w:r>
          </w:p>
        </w:tc>
        <w:tc>
          <w:tcPr>
            <w:tcW w:w="3016" w:type="dxa"/>
            <w:shd w:val="clear" w:color="auto" w:fill="auto"/>
            <w:vAlign w:val="center"/>
            <w:hideMark/>
          </w:tcPr>
          <w:p w14:paraId="195C3C58" w14:textId="77777777" w:rsidR="00885FE1" w:rsidRPr="003F5B3A" w:rsidRDefault="00885FE1" w:rsidP="00A91D59">
            <w:pPr>
              <w:jc w:val="center"/>
              <w:rPr>
                <w:color w:val="000000"/>
                <w:sz w:val="20"/>
                <w:szCs w:val="20"/>
              </w:rPr>
            </w:pPr>
            <w:r w:rsidRPr="003F5B3A">
              <w:rPr>
                <w:color w:val="000000"/>
                <w:sz w:val="20"/>
                <w:szCs w:val="20"/>
              </w:rPr>
              <w:t>Наименование ТСО</w:t>
            </w:r>
          </w:p>
        </w:tc>
        <w:tc>
          <w:tcPr>
            <w:tcW w:w="3008" w:type="dxa"/>
            <w:shd w:val="clear" w:color="auto" w:fill="auto"/>
            <w:vAlign w:val="center"/>
            <w:hideMark/>
          </w:tcPr>
          <w:p w14:paraId="0283C7A7" w14:textId="77777777" w:rsidR="00885FE1" w:rsidRPr="003F5B3A" w:rsidRDefault="00885FE1" w:rsidP="00A91D59">
            <w:pPr>
              <w:jc w:val="center"/>
              <w:rPr>
                <w:color w:val="000000"/>
                <w:sz w:val="20"/>
                <w:szCs w:val="20"/>
              </w:rPr>
            </w:pPr>
            <w:r w:rsidRPr="003F5B3A">
              <w:rPr>
                <w:color w:val="000000"/>
                <w:sz w:val="20"/>
                <w:szCs w:val="20"/>
              </w:rPr>
              <w:t>Наименование котельной</w:t>
            </w:r>
          </w:p>
        </w:tc>
        <w:tc>
          <w:tcPr>
            <w:tcW w:w="0" w:type="auto"/>
            <w:shd w:val="clear" w:color="auto" w:fill="auto"/>
            <w:vAlign w:val="center"/>
            <w:hideMark/>
          </w:tcPr>
          <w:p w14:paraId="148EF051" w14:textId="77777777" w:rsidR="00885FE1" w:rsidRPr="003F5B3A" w:rsidRDefault="00885FE1" w:rsidP="00A91D59">
            <w:pPr>
              <w:jc w:val="center"/>
              <w:rPr>
                <w:color w:val="000000"/>
                <w:sz w:val="20"/>
                <w:szCs w:val="20"/>
              </w:rPr>
            </w:pPr>
            <w:r w:rsidRPr="003F5B3A">
              <w:rPr>
                <w:color w:val="000000"/>
                <w:sz w:val="20"/>
                <w:szCs w:val="20"/>
              </w:rPr>
              <w:t>Установленная мощность котельной, Гкал/ч</w:t>
            </w:r>
          </w:p>
        </w:tc>
        <w:tc>
          <w:tcPr>
            <w:tcW w:w="0" w:type="auto"/>
            <w:shd w:val="clear" w:color="auto" w:fill="auto"/>
            <w:vAlign w:val="center"/>
            <w:hideMark/>
          </w:tcPr>
          <w:p w14:paraId="4AA61211" w14:textId="77777777" w:rsidR="00885FE1" w:rsidRPr="003F5B3A" w:rsidRDefault="00885FE1" w:rsidP="00A91D59">
            <w:pPr>
              <w:jc w:val="center"/>
              <w:rPr>
                <w:color w:val="000000"/>
                <w:sz w:val="20"/>
                <w:szCs w:val="20"/>
              </w:rPr>
            </w:pPr>
            <w:r w:rsidRPr="003F5B3A">
              <w:rPr>
                <w:color w:val="000000"/>
                <w:sz w:val="20"/>
                <w:szCs w:val="20"/>
              </w:rPr>
              <w:t>Располагаемая мощность котельной, Гкал/ч</w:t>
            </w:r>
          </w:p>
        </w:tc>
        <w:tc>
          <w:tcPr>
            <w:tcW w:w="0" w:type="auto"/>
            <w:shd w:val="clear" w:color="auto" w:fill="auto"/>
            <w:vAlign w:val="center"/>
            <w:hideMark/>
          </w:tcPr>
          <w:p w14:paraId="60100152" w14:textId="77777777" w:rsidR="00885FE1" w:rsidRPr="003F5B3A" w:rsidRDefault="00885FE1" w:rsidP="00A91D59">
            <w:pPr>
              <w:jc w:val="center"/>
              <w:rPr>
                <w:color w:val="000000"/>
                <w:sz w:val="20"/>
                <w:szCs w:val="20"/>
              </w:rPr>
            </w:pPr>
            <w:r w:rsidRPr="003F5B3A">
              <w:rPr>
                <w:color w:val="000000"/>
                <w:sz w:val="20"/>
                <w:szCs w:val="20"/>
              </w:rPr>
              <w:t>Собств.</w:t>
            </w:r>
          </w:p>
          <w:p w14:paraId="610F9D40" w14:textId="77777777" w:rsidR="00885FE1" w:rsidRPr="003F5B3A" w:rsidRDefault="00885FE1" w:rsidP="00A91D59">
            <w:pPr>
              <w:jc w:val="center"/>
              <w:rPr>
                <w:color w:val="000000"/>
                <w:sz w:val="20"/>
                <w:szCs w:val="20"/>
              </w:rPr>
            </w:pPr>
            <w:r w:rsidRPr="003F5B3A">
              <w:rPr>
                <w:color w:val="000000"/>
                <w:sz w:val="20"/>
                <w:szCs w:val="20"/>
              </w:rPr>
              <w:t>нужды, Гкал/ч</w:t>
            </w:r>
          </w:p>
        </w:tc>
        <w:tc>
          <w:tcPr>
            <w:tcW w:w="0" w:type="auto"/>
            <w:shd w:val="clear" w:color="auto" w:fill="auto"/>
            <w:vAlign w:val="center"/>
            <w:hideMark/>
          </w:tcPr>
          <w:p w14:paraId="2F1080C2" w14:textId="77777777" w:rsidR="00885FE1" w:rsidRPr="003F5B3A" w:rsidRDefault="00885FE1" w:rsidP="00A91D59">
            <w:pPr>
              <w:jc w:val="center"/>
              <w:rPr>
                <w:color w:val="000000"/>
                <w:sz w:val="20"/>
                <w:szCs w:val="20"/>
              </w:rPr>
            </w:pPr>
            <w:r w:rsidRPr="003F5B3A">
              <w:rPr>
                <w:color w:val="000000"/>
                <w:sz w:val="20"/>
                <w:szCs w:val="20"/>
              </w:rPr>
              <w:t>Тепловая мощность нетто, Гкал/ч</w:t>
            </w:r>
          </w:p>
        </w:tc>
        <w:tc>
          <w:tcPr>
            <w:tcW w:w="0" w:type="auto"/>
            <w:shd w:val="clear" w:color="auto" w:fill="auto"/>
            <w:vAlign w:val="center"/>
            <w:hideMark/>
          </w:tcPr>
          <w:p w14:paraId="27286A85" w14:textId="77777777" w:rsidR="00885FE1" w:rsidRPr="003F5B3A" w:rsidRDefault="00885FE1" w:rsidP="00A91D59">
            <w:pPr>
              <w:jc w:val="center"/>
              <w:rPr>
                <w:color w:val="000000"/>
                <w:sz w:val="20"/>
                <w:szCs w:val="20"/>
              </w:rPr>
            </w:pPr>
            <w:r w:rsidRPr="003F5B3A">
              <w:rPr>
                <w:color w:val="000000"/>
                <w:sz w:val="20"/>
                <w:szCs w:val="20"/>
              </w:rPr>
              <w:t>Тепловые потери в тепловых сетях, Гкал/ч</w:t>
            </w:r>
          </w:p>
        </w:tc>
        <w:tc>
          <w:tcPr>
            <w:tcW w:w="0" w:type="auto"/>
            <w:shd w:val="clear" w:color="auto" w:fill="auto"/>
            <w:vAlign w:val="center"/>
            <w:hideMark/>
          </w:tcPr>
          <w:p w14:paraId="548B3433" w14:textId="77777777" w:rsidR="00885FE1" w:rsidRPr="003F5B3A" w:rsidRDefault="00885FE1" w:rsidP="00A91D59">
            <w:pPr>
              <w:jc w:val="center"/>
              <w:rPr>
                <w:color w:val="000000"/>
                <w:sz w:val="20"/>
                <w:szCs w:val="20"/>
              </w:rPr>
            </w:pPr>
            <w:r w:rsidRPr="003F5B3A">
              <w:rPr>
                <w:color w:val="000000"/>
                <w:sz w:val="20"/>
                <w:szCs w:val="20"/>
              </w:rPr>
              <w:t>Тепловая нагрузка потребителей, Гкал/ч</w:t>
            </w:r>
          </w:p>
        </w:tc>
        <w:tc>
          <w:tcPr>
            <w:tcW w:w="0" w:type="auto"/>
            <w:shd w:val="clear" w:color="auto" w:fill="auto"/>
            <w:vAlign w:val="center"/>
            <w:hideMark/>
          </w:tcPr>
          <w:p w14:paraId="7B5E7818" w14:textId="77777777" w:rsidR="00885FE1" w:rsidRPr="003F5B3A" w:rsidRDefault="00885FE1" w:rsidP="00A91D59">
            <w:pPr>
              <w:jc w:val="center"/>
              <w:rPr>
                <w:color w:val="000000"/>
                <w:sz w:val="20"/>
                <w:szCs w:val="20"/>
              </w:rPr>
            </w:pPr>
            <w:r w:rsidRPr="003F5B3A">
              <w:rPr>
                <w:color w:val="000000"/>
                <w:sz w:val="20"/>
                <w:szCs w:val="20"/>
              </w:rPr>
              <w:t>Резерв/дефицит тепловой мощности, Гкал/ч</w:t>
            </w:r>
          </w:p>
        </w:tc>
      </w:tr>
      <w:tr w:rsidR="00B00119" w:rsidRPr="003F5B3A" w14:paraId="6AAD4088" w14:textId="77777777" w:rsidTr="00B00119">
        <w:trPr>
          <w:trHeight w:val="340"/>
        </w:trPr>
        <w:tc>
          <w:tcPr>
            <w:tcW w:w="0" w:type="auto"/>
            <w:shd w:val="clear" w:color="auto" w:fill="auto"/>
            <w:noWrap/>
            <w:vAlign w:val="center"/>
            <w:hideMark/>
          </w:tcPr>
          <w:p w14:paraId="077522FA" w14:textId="77777777" w:rsidR="00B00119" w:rsidRPr="003F5B3A" w:rsidRDefault="00B00119" w:rsidP="00B00119">
            <w:pPr>
              <w:jc w:val="center"/>
              <w:rPr>
                <w:color w:val="000000"/>
                <w:sz w:val="20"/>
                <w:szCs w:val="20"/>
              </w:rPr>
            </w:pPr>
            <w:r w:rsidRPr="003F5B3A">
              <w:rPr>
                <w:color w:val="000000"/>
                <w:sz w:val="20"/>
                <w:szCs w:val="20"/>
              </w:rPr>
              <w:t>1</w:t>
            </w:r>
          </w:p>
        </w:tc>
        <w:tc>
          <w:tcPr>
            <w:tcW w:w="0" w:type="auto"/>
            <w:shd w:val="clear" w:color="auto" w:fill="auto"/>
            <w:vAlign w:val="center"/>
            <w:hideMark/>
          </w:tcPr>
          <w:p w14:paraId="33CB7250" w14:textId="77777777" w:rsidR="00B00119" w:rsidRPr="003F5B3A" w:rsidRDefault="00B00119" w:rsidP="00B00119">
            <w:pPr>
              <w:jc w:val="center"/>
              <w:rPr>
                <w:color w:val="000000"/>
                <w:sz w:val="20"/>
                <w:szCs w:val="20"/>
              </w:rPr>
            </w:pPr>
            <w:r w:rsidRPr="003F5B3A">
              <w:rPr>
                <w:color w:val="000000"/>
                <w:sz w:val="20"/>
                <w:szCs w:val="20"/>
              </w:rPr>
              <w:t>1</w:t>
            </w:r>
          </w:p>
        </w:tc>
        <w:tc>
          <w:tcPr>
            <w:tcW w:w="3016" w:type="dxa"/>
            <w:shd w:val="clear" w:color="auto" w:fill="auto"/>
            <w:vAlign w:val="center"/>
            <w:hideMark/>
          </w:tcPr>
          <w:p w14:paraId="1EED4852"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0FFC42CA" w14:textId="77777777" w:rsidR="00B00119" w:rsidRPr="003F5B3A" w:rsidRDefault="00B00119" w:rsidP="00B00119">
            <w:pPr>
              <w:jc w:val="center"/>
              <w:rPr>
                <w:color w:val="000000"/>
                <w:sz w:val="20"/>
                <w:szCs w:val="20"/>
              </w:rPr>
            </w:pPr>
            <w:r w:rsidRPr="003F5B3A">
              <w:rPr>
                <w:color w:val="000000"/>
                <w:sz w:val="20"/>
                <w:szCs w:val="20"/>
              </w:rPr>
              <w:t>Котельная №1</w:t>
            </w:r>
          </w:p>
        </w:tc>
        <w:tc>
          <w:tcPr>
            <w:tcW w:w="0" w:type="auto"/>
            <w:shd w:val="clear" w:color="auto" w:fill="auto"/>
            <w:vAlign w:val="center"/>
            <w:hideMark/>
          </w:tcPr>
          <w:p w14:paraId="5B9B006B" w14:textId="0C53E75B" w:rsidR="00B00119" w:rsidRPr="003F5B3A" w:rsidRDefault="00B00119" w:rsidP="00B00119">
            <w:pPr>
              <w:jc w:val="center"/>
              <w:rPr>
                <w:color w:val="000000"/>
                <w:sz w:val="20"/>
                <w:szCs w:val="20"/>
              </w:rPr>
            </w:pPr>
            <w:r>
              <w:rPr>
                <w:color w:val="000000"/>
                <w:sz w:val="20"/>
                <w:szCs w:val="20"/>
              </w:rPr>
              <w:t>4,48</w:t>
            </w:r>
          </w:p>
        </w:tc>
        <w:tc>
          <w:tcPr>
            <w:tcW w:w="0" w:type="auto"/>
            <w:shd w:val="clear" w:color="auto" w:fill="auto"/>
            <w:vAlign w:val="center"/>
            <w:hideMark/>
          </w:tcPr>
          <w:p w14:paraId="646BFC2F" w14:textId="550FF45F" w:rsidR="00B00119" w:rsidRPr="003F5B3A" w:rsidRDefault="00B00119" w:rsidP="00B00119">
            <w:pPr>
              <w:jc w:val="center"/>
              <w:rPr>
                <w:color w:val="000000"/>
                <w:sz w:val="20"/>
                <w:szCs w:val="20"/>
              </w:rPr>
            </w:pPr>
            <w:r>
              <w:rPr>
                <w:color w:val="000000"/>
                <w:sz w:val="20"/>
                <w:szCs w:val="20"/>
              </w:rPr>
              <w:t>4,42</w:t>
            </w:r>
          </w:p>
        </w:tc>
        <w:tc>
          <w:tcPr>
            <w:tcW w:w="0" w:type="auto"/>
            <w:shd w:val="clear" w:color="auto" w:fill="auto"/>
            <w:vAlign w:val="center"/>
            <w:hideMark/>
          </w:tcPr>
          <w:p w14:paraId="1DB685D2" w14:textId="176C8E86" w:rsidR="00B00119" w:rsidRPr="003F5B3A" w:rsidRDefault="00B00119" w:rsidP="00B00119">
            <w:pPr>
              <w:jc w:val="center"/>
              <w:rPr>
                <w:color w:val="000000"/>
                <w:sz w:val="20"/>
                <w:szCs w:val="20"/>
              </w:rPr>
            </w:pPr>
            <w:r>
              <w:rPr>
                <w:color w:val="000000"/>
                <w:sz w:val="20"/>
                <w:szCs w:val="20"/>
              </w:rPr>
              <w:t>0,053</w:t>
            </w:r>
          </w:p>
        </w:tc>
        <w:tc>
          <w:tcPr>
            <w:tcW w:w="0" w:type="auto"/>
            <w:shd w:val="clear" w:color="auto" w:fill="auto"/>
            <w:vAlign w:val="center"/>
            <w:hideMark/>
          </w:tcPr>
          <w:p w14:paraId="7E388E98" w14:textId="4FAE6B57" w:rsidR="00B00119" w:rsidRPr="003F5B3A" w:rsidRDefault="00B00119" w:rsidP="00B00119">
            <w:pPr>
              <w:jc w:val="center"/>
              <w:rPr>
                <w:color w:val="000000"/>
                <w:sz w:val="20"/>
                <w:szCs w:val="20"/>
              </w:rPr>
            </w:pPr>
            <w:r>
              <w:rPr>
                <w:color w:val="000000"/>
                <w:sz w:val="20"/>
                <w:szCs w:val="20"/>
              </w:rPr>
              <w:t>4,367</w:t>
            </w:r>
          </w:p>
        </w:tc>
        <w:tc>
          <w:tcPr>
            <w:tcW w:w="0" w:type="auto"/>
            <w:shd w:val="clear" w:color="auto" w:fill="auto"/>
            <w:vAlign w:val="center"/>
            <w:hideMark/>
          </w:tcPr>
          <w:p w14:paraId="5AC35E18" w14:textId="74F4A369" w:rsidR="00B00119" w:rsidRPr="003F5B3A" w:rsidRDefault="00B00119" w:rsidP="00B00119">
            <w:pPr>
              <w:jc w:val="center"/>
              <w:rPr>
                <w:color w:val="000000"/>
                <w:sz w:val="20"/>
                <w:szCs w:val="20"/>
              </w:rPr>
            </w:pPr>
            <w:r>
              <w:rPr>
                <w:color w:val="000000"/>
                <w:sz w:val="20"/>
                <w:szCs w:val="20"/>
              </w:rPr>
              <w:t>0,312</w:t>
            </w:r>
          </w:p>
        </w:tc>
        <w:tc>
          <w:tcPr>
            <w:tcW w:w="0" w:type="auto"/>
            <w:shd w:val="clear" w:color="auto" w:fill="auto"/>
            <w:vAlign w:val="center"/>
            <w:hideMark/>
          </w:tcPr>
          <w:p w14:paraId="13FDA8BF" w14:textId="456A7440" w:rsidR="00B00119" w:rsidRPr="003F5B3A" w:rsidRDefault="00B00119" w:rsidP="00B00119">
            <w:pPr>
              <w:jc w:val="center"/>
              <w:rPr>
                <w:color w:val="000000"/>
                <w:sz w:val="20"/>
                <w:szCs w:val="20"/>
              </w:rPr>
            </w:pPr>
            <w:r>
              <w:rPr>
                <w:color w:val="000000"/>
                <w:sz w:val="20"/>
                <w:szCs w:val="20"/>
              </w:rPr>
              <w:t>3,233</w:t>
            </w:r>
          </w:p>
        </w:tc>
        <w:tc>
          <w:tcPr>
            <w:tcW w:w="0" w:type="auto"/>
            <w:shd w:val="clear" w:color="auto" w:fill="auto"/>
            <w:vAlign w:val="center"/>
            <w:hideMark/>
          </w:tcPr>
          <w:p w14:paraId="053F5BB1" w14:textId="6DE5661E" w:rsidR="00B00119" w:rsidRPr="003F5B3A" w:rsidRDefault="00B00119" w:rsidP="00B00119">
            <w:pPr>
              <w:jc w:val="center"/>
              <w:rPr>
                <w:color w:val="000000"/>
                <w:sz w:val="20"/>
                <w:szCs w:val="20"/>
              </w:rPr>
            </w:pPr>
            <w:r>
              <w:rPr>
                <w:color w:val="000000"/>
                <w:sz w:val="20"/>
                <w:szCs w:val="20"/>
              </w:rPr>
              <w:t>0,822</w:t>
            </w:r>
          </w:p>
        </w:tc>
      </w:tr>
      <w:tr w:rsidR="00B00119" w:rsidRPr="003F5B3A" w14:paraId="2534D07D" w14:textId="77777777" w:rsidTr="00B00119">
        <w:trPr>
          <w:trHeight w:val="340"/>
        </w:trPr>
        <w:tc>
          <w:tcPr>
            <w:tcW w:w="0" w:type="auto"/>
            <w:shd w:val="clear" w:color="auto" w:fill="auto"/>
            <w:noWrap/>
            <w:vAlign w:val="center"/>
            <w:hideMark/>
          </w:tcPr>
          <w:p w14:paraId="13919A32" w14:textId="77777777" w:rsidR="00B00119" w:rsidRPr="003F5B3A" w:rsidRDefault="00B00119" w:rsidP="00B00119">
            <w:pPr>
              <w:jc w:val="center"/>
              <w:rPr>
                <w:color w:val="000000"/>
                <w:sz w:val="20"/>
                <w:szCs w:val="20"/>
              </w:rPr>
            </w:pPr>
            <w:r w:rsidRPr="003F5B3A">
              <w:rPr>
                <w:color w:val="000000"/>
                <w:sz w:val="20"/>
                <w:szCs w:val="20"/>
              </w:rPr>
              <w:t>2</w:t>
            </w:r>
          </w:p>
        </w:tc>
        <w:tc>
          <w:tcPr>
            <w:tcW w:w="0" w:type="auto"/>
            <w:shd w:val="clear" w:color="auto" w:fill="auto"/>
            <w:vAlign w:val="center"/>
            <w:hideMark/>
          </w:tcPr>
          <w:p w14:paraId="53D51C25" w14:textId="77777777" w:rsidR="00B00119" w:rsidRPr="003F5B3A" w:rsidRDefault="00B00119" w:rsidP="00B00119">
            <w:pPr>
              <w:jc w:val="center"/>
              <w:rPr>
                <w:color w:val="000000"/>
                <w:sz w:val="20"/>
                <w:szCs w:val="20"/>
              </w:rPr>
            </w:pPr>
            <w:r w:rsidRPr="003F5B3A">
              <w:rPr>
                <w:color w:val="000000"/>
                <w:sz w:val="20"/>
                <w:szCs w:val="20"/>
              </w:rPr>
              <w:t>2</w:t>
            </w:r>
          </w:p>
        </w:tc>
        <w:tc>
          <w:tcPr>
            <w:tcW w:w="3016" w:type="dxa"/>
            <w:shd w:val="clear" w:color="auto" w:fill="auto"/>
            <w:vAlign w:val="center"/>
            <w:hideMark/>
          </w:tcPr>
          <w:p w14:paraId="31A5A92F"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3B583F93" w14:textId="77777777" w:rsidR="00B00119" w:rsidRPr="003F5B3A" w:rsidRDefault="00B00119" w:rsidP="00B00119">
            <w:pPr>
              <w:jc w:val="center"/>
              <w:rPr>
                <w:color w:val="000000"/>
                <w:sz w:val="20"/>
                <w:szCs w:val="20"/>
              </w:rPr>
            </w:pPr>
            <w:r w:rsidRPr="003F5B3A">
              <w:rPr>
                <w:color w:val="000000"/>
                <w:sz w:val="20"/>
                <w:szCs w:val="20"/>
              </w:rPr>
              <w:t>Котельная №2а</w:t>
            </w:r>
          </w:p>
        </w:tc>
        <w:tc>
          <w:tcPr>
            <w:tcW w:w="0" w:type="auto"/>
            <w:shd w:val="clear" w:color="auto" w:fill="auto"/>
            <w:vAlign w:val="center"/>
            <w:hideMark/>
          </w:tcPr>
          <w:p w14:paraId="438BB987" w14:textId="44BFFD83" w:rsidR="00B00119" w:rsidRPr="003F5B3A" w:rsidRDefault="00B00119" w:rsidP="00B00119">
            <w:pPr>
              <w:jc w:val="center"/>
              <w:rPr>
                <w:color w:val="000000"/>
                <w:sz w:val="20"/>
                <w:szCs w:val="20"/>
              </w:rPr>
            </w:pPr>
            <w:r>
              <w:rPr>
                <w:color w:val="000000"/>
                <w:sz w:val="20"/>
                <w:szCs w:val="20"/>
              </w:rPr>
              <w:t>7,74</w:t>
            </w:r>
          </w:p>
        </w:tc>
        <w:tc>
          <w:tcPr>
            <w:tcW w:w="0" w:type="auto"/>
            <w:shd w:val="clear" w:color="auto" w:fill="auto"/>
            <w:vAlign w:val="center"/>
            <w:hideMark/>
          </w:tcPr>
          <w:p w14:paraId="625942B0" w14:textId="41EF55F0" w:rsidR="00B00119" w:rsidRPr="003F5B3A" w:rsidRDefault="00B00119" w:rsidP="00B00119">
            <w:pPr>
              <w:jc w:val="center"/>
              <w:rPr>
                <w:color w:val="000000"/>
                <w:sz w:val="20"/>
                <w:szCs w:val="20"/>
              </w:rPr>
            </w:pPr>
            <w:r>
              <w:rPr>
                <w:color w:val="000000"/>
                <w:sz w:val="20"/>
                <w:szCs w:val="20"/>
              </w:rPr>
              <w:t>7,69</w:t>
            </w:r>
          </w:p>
        </w:tc>
        <w:tc>
          <w:tcPr>
            <w:tcW w:w="0" w:type="auto"/>
            <w:shd w:val="clear" w:color="auto" w:fill="auto"/>
            <w:vAlign w:val="center"/>
            <w:hideMark/>
          </w:tcPr>
          <w:p w14:paraId="15604131" w14:textId="1BA2F1EB" w:rsidR="00B00119" w:rsidRPr="003F5B3A" w:rsidRDefault="00B00119" w:rsidP="00B00119">
            <w:pPr>
              <w:jc w:val="center"/>
              <w:rPr>
                <w:color w:val="000000"/>
                <w:sz w:val="20"/>
                <w:szCs w:val="20"/>
              </w:rPr>
            </w:pPr>
            <w:r>
              <w:rPr>
                <w:color w:val="000000"/>
                <w:sz w:val="20"/>
                <w:szCs w:val="20"/>
              </w:rPr>
              <w:t>0,087</w:t>
            </w:r>
          </w:p>
        </w:tc>
        <w:tc>
          <w:tcPr>
            <w:tcW w:w="0" w:type="auto"/>
            <w:shd w:val="clear" w:color="auto" w:fill="auto"/>
            <w:vAlign w:val="center"/>
            <w:hideMark/>
          </w:tcPr>
          <w:p w14:paraId="28B1B3D1" w14:textId="666FAE87" w:rsidR="00B00119" w:rsidRPr="003F5B3A" w:rsidRDefault="00B00119" w:rsidP="00B00119">
            <w:pPr>
              <w:jc w:val="center"/>
              <w:rPr>
                <w:color w:val="000000"/>
                <w:sz w:val="20"/>
                <w:szCs w:val="20"/>
              </w:rPr>
            </w:pPr>
            <w:r>
              <w:rPr>
                <w:color w:val="000000"/>
                <w:sz w:val="20"/>
                <w:szCs w:val="20"/>
              </w:rPr>
              <w:t>7,603</w:t>
            </w:r>
          </w:p>
        </w:tc>
        <w:tc>
          <w:tcPr>
            <w:tcW w:w="0" w:type="auto"/>
            <w:shd w:val="clear" w:color="auto" w:fill="auto"/>
            <w:vAlign w:val="center"/>
            <w:hideMark/>
          </w:tcPr>
          <w:p w14:paraId="444C298C" w14:textId="154A4F81" w:rsidR="00B00119" w:rsidRPr="003F5B3A" w:rsidRDefault="00B00119" w:rsidP="00B00119">
            <w:pPr>
              <w:jc w:val="center"/>
              <w:rPr>
                <w:color w:val="000000"/>
                <w:sz w:val="20"/>
                <w:szCs w:val="20"/>
              </w:rPr>
            </w:pPr>
            <w:r>
              <w:rPr>
                <w:color w:val="000000"/>
                <w:sz w:val="20"/>
                <w:szCs w:val="20"/>
              </w:rPr>
              <w:t>0,852</w:t>
            </w:r>
          </w:p>
        </w:tc>
        <w:tc>
          <w:tcPr>
            <w:tcW w:w="0" w:type="auto"/>
            <w:shd w:val="clear" w:color="auto" w:fill="auto"/>
            <w:vAlign w:val="center"/>
            <w:hideMark/>
          </w:tcPr>
          <w:p w14:paraId="38E2CAC8" w14:textId="3E9747BF" w:rsidR="00B00119" w:rsidRPr="003F5B3A" w:rsidRDefault="00B00119" w:rsidP="00B00119">
            <w:pPr>
              <w:jc w:val="center"/>
              <w:rPr>
                <w:color w:val="000000"/>
                <w:sz w:val="20"/>
                <w:szCs w:val="20"/>
              </w:rPr>
            </w:pPr>
            <w:r>
              <w:rPr>
                <w:color w:val="000000"/>
                <w:sz w:val="20"/>
                <w:szCs w:val="20"/>
              </w:rPr>
              <w:t>5,573</w:t>
            </w:r>
          </w:p>
        </w:tc>
        <w:tc>
          <w:tcPr>
            <w:tcW w:w="0" w:type="auto"/>
            <w:shd w:val="clear" w:color="auto" w:fill="auto"/>
            <w:vAlign w:val="center"/>
            <w:hideMark/>
          </w:tcPr>
          <w:p w14:paraId="6F8A3C36" w14:textId="7011826F" w:rsidR="00B00119" w:rsidRPr="003F5B3A" w:rsidRDefault="00B00119" w:rsidP="00B00119">
            <w:pPr>
              <w:jc w:val="center"/>
              <w:rPr>
                <w:color w:val="000000"/>
                <w:sz w:val="20"/>
                <w:szCs w:val="20"/>
              </w:rPr>
            </w:pPr>
            <w:r>
              <w:rPr>
                <w:color w:val="000000"/>
                <w:sz w:val="20"/>
                <w:szCs w:val="20"/>
              </w:rPr>
              <w:t>1,178</w:t>
            </w:r>
          </w:p>
        </w:tc>
      </w:tr>
      <w:tr w:rsidR="00B00119" w:rsidRPr="003F5B3A" w14:paraId="3F57638B" w14:textId="77777777" w:rsidTr="00B00119">
        <w:trPr>
          <w:trHeight w:val="340"/>
        </w:trPr>
        <w:tc>
          <w:tcPr>
            <w:tcW w:w="0" w:type="auto"/>
            <w:shd w:val="clear" w:color="auto" w:fill="auto"/>
            <w:noWrap/>
            <w:vAlign w:val="center"/>
            <w:hideMark/>
          </w:tcPr>
          <w:p w14:paraId="762F2266" w14:textId="77777777" w:rsidR="00B00119" w:rsidRPr="003F5B3A" w:rsidRDefault="00B00119" w:rsidP="00B00119">
            <w:pPr>
              <w:jc w:val="center"/>
              <w:rPr>
                <w:color w:val="000000"/>
                <w:sz w:val="20"/>
                <w:szCs w:val="20"/>
              </w:rPr>
            </w:pPr>
            <w:r w:rsidRPr="003F5B3A">
              <w:rPr>
                <w:color w:val="000000"/>
                <w:sz w:val="20"/>
                <w:szCs w:val="20"/>
              </w:rPr>
              <w:t>3</w:t>
            </w:r>
          </w:p>
        </w:tc>
        <w:tc>
          <w:tcPr>
            <w:tcW w:w="0" w:type="auto"/>
            <w:shd w:val="clear" w:color="auto" w:fill="auto"/>
            <w:vAlign w:val="center"/>
            <w:hideMark/>
          </w:tcPr>
          <w:p w14:paraId="09479ED7" w14:textId="77777777" w:rsidR="00B00119" w:rsidRPr="003F5B3A" w:rsidRDefault="00B00119" w:rsidP="00B00119">
            <w:pPr>
              <w:jc w:val="center"/>
              <w:rPr>
                <w:color w:val="000000"/>
                <w:sz w:val="20"/>
                <w:szCs w:val="20"/>
              </w:rPr>
            </w:pPr>
            <w:r w:rsidRPr="003F5B3A">
              <w:rPr>
                <w:color w:val="000000"/>
                <w:sz w:val="20"/>
                <w:szCs w:val="20"/>
              </w:rPr>
              <w:t>3</w:t>
            </w:r>
          </w:p>
        </w:tc>
        <w:tc>
          <w:tcPr>
            <w:tcW w:w="3016" w:type="dxa"/>
            <w:shd w:val="clear" w:color="auto" w:fill="auto"/>
            <w:vAlign w:val="center"/>
            <w:hideMark/>
          </w:tcPr>
          <w:p w14:paraId="1BA55448"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309F0E25" w14:textId="77777777" w:rsidR="00B00119" w:rsidRPr="003F5B3A" w:rsidRDefault="00B00119" w:rsidP="00B00119">
            <w:pPr>
              <w:jc w:val="center"/>
              <w:rPr>
                <w:color w:val="000000"/>
                <w:sz w:val="20"/>
                <w:szCs w:val="20"/>
              </w:rPr>
            </w:pPr>
            <w:r w:rsidRPr="003F5B3A">
              <w:rPr>
                <w:color w:val="000000"/>
                <w:sz w:val="20"/>
                <w:szCs w:val="20"/>
              </w:rPr>
              <w:t>Котельная №3а</w:t>
            </w:r>
          </w:p>
        </w:tc>
        <w:tc>
          <w:tcPr>
            <w:tcW w:w="0" w:type="auto"/>
            <w:shd w:val="clear" w:color="auto" w:fill="auto"/>
            <w:vAlign w:val="center"/>
            <w:hideMark/>
          </w:tcPr>
          <w:p w14:paraId="60EE7FED" w14:textId="445F10B8" w:rsidR="00B00119" w:rsidRPr="003F5B3A" w:rsidRDefault="00B00119" w:rsidP="00B00119">
            <w:pPr>
              <w:jc w:val="center"/>
              <w:rPr>
                <w:color w:val="000000"/>
                <w:sz w:val="20"/>
                <w:szCs w:val="20"/>
              </w:rPr>
            </w:pPr>
            <w:r>
              <w:rPr>
                <w:color w:val="000000"/>
                <w:sz w:val="20"/>
                <w:szCs w:val="20"/>
              </w:rPr>
              <w:t>20</w:t>
            </w:r>
          </w:p>
        </w:tc>
        <w:tc>
          <w:tcPr>
            <w:tcW w:w="0" w:type="auto"/>
            <w:shd w:val="clear" w:color="auto" w:fill="auto"/>
            <w:vAlign w:val="center"/>
            <w:hideMark/>
          </w:tcPr>
          <w:p w14:paraId="38AE82D0" w14:textId="43F072AA" w:rsidR="00B00119" w:rsidRPr="003F5B3A" w:rsidRDefault="00B00119" w:rsidP="00B00119">
            <w:pPr>
              <w:jc w:val="center"/>
              <w:rPr>
                <w:color w:val="000000"/>
                <w:sz w:val="20"/>
                <w:szCs w:val="20"/>
              </w:rPr>
            </w:pPr>
            <w:r>
              <w:rPr>
                <w:color w:val="000000"/>
                <w:sz w:val="20"/>
                <w:szCs w:val="20"/>
              </w:rPr>
              <w:t>13,944</w:t>
            </w:r>
          </w:p>
        </w:tc>
        <w:tc>
          <w:tcPr>
            <w:tcW w:w="0" w:type="auto"/>
            <w:shd w:val="clear" w:color="auto" w:fill="auto"/>
            <w:vAlign w:val="center"/>
            <w:hideMark/>
          </w:tcPr>
          <w:p w14:paraId="19DD25A1" w14:textId="10F6B809" w:rsidR="00B00119" w:rsidRPr="003F5B3A" w:rsidRDefault="00B00119" w:rsidP="00B00119">
            <w:pPr>
              <w:jc w:val="center"/>
              <w:rPr>
                <w:color w:val="000000"/>
                <w:sz w:val="20"/>
                <w:szCs w:val="20"/>
              </w:rPr>
            </w:pPr>
            <w:r>
              <w:rPr>
                <w:color w:val="000000"/>
                <w:sz w:val="20"/>
                <w:szCs w:val="20"/>
              </w:rPr>
              <w:t>0,381</w:t>
            </w:r>
          </w:p>
        </w:tc>
        <w:tc>
          <w:tcPr>
            <w:tcW w:w="0" w:type="auto"/>
            <w:shd w:val="clear" w:color="auto" w:fill="auto"/>
            <w:vAlign w:val="center"/>
            <w:hideMark/>
          </w:tcPr>
          <w:p w14:paraId="53F95094" w14:textId="45243EDA" w:rsidR="00B00119" w:rsidRPr="003F5B3A" w:rsidRDefault="00B00119" w:rsidP="00B00119">
            <w:pPr>
              <w:jc w:val="center"/>
              <w:rPr>
                <w:color w:val="000000"/>
                <w:sz w:val="20"/>
                <w:szCs w:val="20"/>
              </w:rPr>
            </w:pPr>
            <w:r>
              <w:rPr>
                <w:color w:val="000000"/>
                <w:sz w:val="20"/>
                <w:szCs w:val="20"/>
              </w:rPr>
              <w:t>13,563</w:t>
            </w:r>
          </w:p>
        </w:tc>
        <w:tc>
          <w:tcPr>
            <w:tcW w:w="0" w:type="auto"/>
            <w:shd w:val="clear" w:color="auto" w:fill="auto"/>
            <w:vAlign w:val="center"/>
            <w:hideMark/>
          </w:tcPr>
          <w:p w14:paraId="1E95155C" w14:textId="0898F511" w:rsidR="00B00119" w:rsidRPr="003F5B3A" w:rsidRDefault="00B00119" w:rsidP="00B00119">
            <w:pPr>
              <w:jc w:val="center"/>
              <w:rPr>
                <w:color w:val="000000"/>
                <w:sz w:val="20"/>
                <w:szCs w:val="20"/>
              </w:rPr>
            </w:pPr>
            <w:r>
              <w:rPr>
                <w:color w:val="000000"/>
                <w:sz w:val="20"/>
                <w:szCs w:val="20"/>
              </w:rPr>
              <w:t>2,000</w:t>
            </w:r>
          </w:p>
        </w:tc>
        <w:tc>
          <w:tcPr>
            <w:tcW w:w="0" w:type="auto"/>
            <w:shd w:val="clear" w:color="auto" w:fill="auto"/>
            <w:vAlign w:val="center"/>
            <w:hideMark/>
          </w:tcPr>
          <w:p w14:paraId="58612ADC" w14:textId="2C508957" w:rsidR="00B00119" w:rsidRPr="003F5B3A" w:rsidRDefault="00B00119" w:rsidP="00B00119">
            <w:pPr>
              <w:jc w:val="center"/>
              <w:rPr>
                <w:color w:val="000000"/>
                <w:sz w:val="20"/>
                <w:szCs w:val="20"/>
              </w:rPr>
            </w:pPr>
            <w:r>
              <w:rPr>
                <w:color w:val="000000"/>
                <w:sz w:val="20"/>
                <w:szCs w:val="20"/>
              </w:rPr>
              <w:t>11,722</w:t>
            </w:r>
          </w:p>
        </w:tc>
        <w:tc>
          <w:tcPr>
            <w:tcW w:w="0" w:type="auto"/>
            <w:shd w:val="clear" w:color="auto" w:fill="auto"/>
            <w:vAlign w:val="center"/>
            <w:hideMark/>
          </w:tcPr>
          <w:p w14:paraId="22B61BDB" w14:textId="3FE60E20" w:rsidR="00B00119" w:rsidRPr="003F5B3A" w:rsidRDefault="00B00119" w:rsidP="00B00119">
            <w:pPr>
              <w:jc w:val="center"/>
              <w:rPr>
                <w:color w:val="000000"/>
                <w:sz w:val="20"/>
                <w:szCs w:val="20"/>
              </w:rPr>
            </w:pPr>
            <w:r>
              <w:rPr>
                <w:color w:val="000000"/>
                <w:sz w:val="20"/>
                <w:szCs w:val="20"/>
              </w:rPr>
              <w:t>-0,159</w:t>
            </w:r>
          </w:p>
        </w:tc>
      </w:tr>
      <w:tr w:rsidR="00B00119" w:rsidRPr="003F5B3A" w14:paraId="760D897D" w14:textId="77777777" w:rsidTr="00B00119">
        <w:trPr>
          <w:trHeight w:val="340"/>
        </w:trPr>
        <w:tc>
          <w:tcPr>
            <w:tcW w:w="0" w:type="auto"/>
            <w:shd w:val="clear" w:color="auto" w:fill="auto"/>
            <w:noWrap/>
            <w:vAlign w:val="center"/>
            <w:hideMark/>
          </w:tcPr>
          <w:p w14:paraId="1692B42C" w14:textId="77777777" w:rsidR="00B00119" w:rsidRPr="003F5B3A" w:rsidRDefault="00B00119" w:rsidP="00B00119">
            <w:pPr>
              <w:jc w:val="center"/>
              <w:rPr>
                <w:color w:val="000000"/>
                <w:sz w:val="20"/>
                <w:szCs w:val="20"/>
              </w:rPr>
            </w:pPr>
            <w:r w:rsidRPr="003F5B3A">
              <w:rPr>
                <w:color w:val="000000"/>
                <w:sz w:val="20"/>
                <w:szCs w:val="20"/>
              </w:rPr>
              <w:t>4</w:t>
            </w:r>
          </w:p>
        </w:tc>
        <w:tc>
          <w:tcPr>
            <w:tcW w:w="0" w:type="auto"/>
            <w:shd w:val="clear" w:color="auto" w:fill="auto"/>
            <w:vAlign w:val="center"/>
            <w:hideMark/>
          </w:tcPr>
          <w:p w14:paraId="1516CC4F" w14:textId="77777777" w:rsidR="00B00119" w:rsidRPr="003F5B3A" w:rsidRDefault="00B00119" w:rsidP="00B00119">
            <w:pPr>
              <w:jc w:val="center"/>
              <w:rPr>
                <w:color w:val="000000"/>
                <w:sz w:val="20"/>
                <w:szCs w:val="20"/>
              </w:rPr>
            </w:pPr>
            <w:r w:rsidRPr="003F5B3A">
              <w:rPr>
                <w:color w:val="000000"/>
                <w:sz w:val="20"/>
                <w:szCs w:val="20"/>
              </w:rPr>
              <w:t>4</w:t>
            </w:r>
          </w:p>
        </w:tc>
        <w:tc>
          <w:tcPr>
            <w:tcW w:w="3016" w:type="dxa"/>
            <w:shd w:val="clear" w:color="auto" w:fill="auto"/>
            <w:vAlign w:val="center"/>
            <w:hideMark/>
          </w:tcPr>
          <w:p w14:paraId="26A8C1C0"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331DAE6E" w14:textId="77777777" w:rsidR="00B00119" w:rsidRPr="003F5B3A" w:rsidRDefault="00B00119" w:rsidP="00B00119">
            <w:pPr>
              <w:jc w:val="center"/>
              <w:rPr>
                <w:color w:val="000000"/>
                <w:sz w:val="20"/>
                <w:szCs w:val="20"/>
              </w:rPr>
            </w:pPr>
            <w:r w:rsidRPr="003F5B3A">
              <w:rPr>
                <w:color w:val="000000"/>
                <w:sz w:val="20"/>
                <w:szCs w:val="20"/>
              </w:rPr>
              <w:t>Котельная №4</w:t>
            </w:r>
          </w:p>
        </w:tc>
        <w:tc>
          <w:tcPr>
            <w:tcW w:w="0" w:type="auto"/>
            <w:shd w:val="clear" w:color="auto" w:fill="auto"/>
            <w:vAlign w:val="center"/>
            <w:hideMark/>
          </w:tcPr>
          <w:p w14:paraId="14B976F9" w14:textId="03A9652B" w:rsidR="00B00119" w:rsidRPr="003F5B3A" w:rsidRDefault="00B00119" w:rsidP="00B00119">
            <w:pPr>
              <w:jc w:val="center"/>
              <w:rPr>
                <w:color w:val="000000"/>
                <w:sz w:val="20"/>
                <w:szCs w:val="20"/>
              </w:rPr>
            </w:pPr>
            <w:r>
              <w:rPr>
                <w:color w:val="000000"/>
                <w:sz w:val="20"/>
                <w:szCs w:val="20"/>
              </w:rPr>
              <w:t>3,5</w:t>
            </w:r>
          </w:p>
        </w:tc>
        <w:tc>
          <w:tcPr>
            <w:tcW w:w="0" w:type="auto"/>
            <w:shd w:val="clear" w:color="auto" w:fill="auto"/>
            <w:vAlign w:val="center"/>
            <w:hideMark/>
          </w:tcPr>
          <w:p w14:paraId="2A15ED19" w14:textId="1125E500" w:rsidR="00B00119" w:rsidRPr="003F5B3A" w:rsidRDefault="00B00119" w:rsidP="00B00119">
            <w:pPr>
              <w:jc w:val="center"/>
              <w:rPr>
                <w:color w:val="000000"/>
                <w:sz w:val="20"/>
                <w:szCs w:val="20"/>
              </w:rPr>
            </w:pPr>
            <w:r>
              <w:rPr>
                <w:color w:val="000000"/>
                <w:sz w:val="20"/>
                <w:szCs w:val="20"/>
              </w:rPr>
              <w:t>2,6</w:t>
            </w:r>
          </w:p>
        </w:tc>
        <w:tc>
          <w:tcPr>
            <w:tcW w:w="0" w:type="auto"/>
            <w:shd w:val="clear" w:color="auto" w:fill="auto"/>
            <w:vAlign w:val="center"/>
            <w:hideMark/>
          </w:tcPr>
          <w:p w14:paraId="2635AC3A" w14:textId="1FCC0F37" w:rsidR="00B00119" w:rsidRPr="003F5B3A" w:rsidRDefault="00B00119" w:rsidP="00B00119">
            <w:pPr>
              <w:jc w:val="center"/>
              <w:rPr>
                <w:color w:val="000000"/>
                <w:sz w:val="20"/>
                <w:szCs w:val="20"/>
              </w:rPr>
            </w:pPr>
            <w:r>
              <w:rPr>
                <w:color w:val="000000"/>
                <w:sz w:val="20"/>
                <w:szCs w:val="20"/>
              </w:rPr>
              <w:t>0,04</w:t>
            </w:r>
          </w:p>
        </w:tc>
        <w:tc>
          <w:tcPr>
            <w:tcW w:w="0" w:type="auto"/>
            <w:shd w:val="clear" w:color="auto" w:fill="auto"/>
            <w:vAlign w:val="center"/>
            <w:hideMark/>
          </w:tcPr>
          <w:p w14:paraId="741D063B" w14:textId="5F37923D" w:rsidR="00B00119" w:rsidRPr="003F5B3A" w:rsidRDefault="00B00119" w:rsidP="00B00119">
            <w:pPr>
              <w:jc w:val="center"/>
              <w:rPr>
                <w:color w:val="000000"/>
                <w:sz w:val="20"/>
                <w:szCs w:val="20"/>
              </w:rPr>
            </w:pPr>
            <w:r>
              <w:rPr>
                <w:color w:val="000000"/>
                <w:sz w:val="20"/>
                <w:szCs w:val="20"/>
              </w:rPr>
              <w:t>2,56</w:t>
            </w:r>
          </w:p>
        </w:tc>
        <w:tc>
          <w:tcPr>
            <w:tcW w:w="0" w:type="auto"/>
            <w:shd w:val="clear" w:color="auto" w:fill="auto"/>
            <w:vAlign w:val="center"/>
            <w:hideMark/>
          </w:tcPr>
          <w:p w14:paraId="18850B7C" w14:textId="71B3056C" w:rsidR="00B00119" w:rsidRPr="003F5B3A" w:rsidRDefault="00B00119" w:rsidP="00B00119">
            <w:pPr>
              <w:jc w:val="center"/>
              <w:rPr>
                <w:color w:val="000000"/>
                <w:sz w:val="20"/>
                <w:szCs w:val="20"/>
              </w:rPr>
            </w:pPr>
            <w:r>
              <w:rPr>
                <w:color w:val="000000"/>
                <w:sz w:val="20"/>
                <w:szCs w:val="20"/>
              </w:rPr>
              <w:t>0,819</w:t>
            </w:r>
          </w:p>
        </w:tc>
        <w:tc>
          <w:tcPr>
            <w:tcW w:w="0" w:type="auto"/>
            <w:shd w:val="clear" w:color="auto" w:fill="auto"/>
            <w:vAlign w:val="center"/>
            <w:hideMark/>
          </w:tcPr>
          <w:p w14:paraId="431645E0" w14:textId="729BB555" w:rsidR="00B00119" w:rsidRPr="003F5B3A" w:rsidRDefault="00B00119" w:rsidP="00B00119">
            <w:pPr>
              <w:jc w:val="center"/>
              <w:rPr>
                <w:color w:val="000000"/>
                <w:sz w:val="20"/>
                <w:szCs w:val="20"/>
              </w:rPr>
            </w:pPr>
            <w:r>
              <w:rPr>
                <w:color w:val="000000"/>
                <w:sz w:val="20"/>
                <w:szCs w:val="20"/>
              </w:rPr>
              <w:t>1,331</w:t>
            </w:r>
          </w:p>
        </w:tc>
        <w:tc>
          <w:tcPr>
            <w:tcW w:w="0" w:type="auto"/>
            <w:shd w:val="clear" w:color="auto" w:fill="auto"/>
            <w:vAlign w:val="center"/>
            <w:hideMark/>
          </w:tcPr>
          <w:p w14:paraId="48837432" w14:textId="3E90DD73" w:rsidR="00B00119" w:rsidRPr="003F5B3A" w:rsidRDefault="00B00119" w:rsidP="00B00119">
            <w:pPr>
              <w:jc w:val="center"/>
              <w:rPr>
                <w:color w:val="000000"/>
                <w:sz w:val="20"/>
                <w:szCs w:val="20"/>
              </w:rPr>
            </w:pPr>
            <w:r>
              <w:rPr>
                <w:color w:val="000000"/>
                <w:sz w:val="20"/>
                <w:szCs w:val="20"/>
              </w:rPr>
              <w:t>0,410</w:t>
            </w:r>
          </w:p>
        </w:tc>
      </w:tr>
      <w:tr w:rsidR="00B00119" w:rsidRPr="003F5B3A" w14:paraId="497D90F1" w14:textId="77777777" w:rsidTr="00B00119">
        <w:trPr>
          <w:trHeight w:val="340"/>
        </w:trPr>
        <w:tc>
          <w:tcPr>
            <w:tcW w:w="0" w:type="auto"/>
            <w:shd w:val="clear" w:color="auto" w:fill="auto"/>
            <w:noWrap/>
            <w:vAlign w:val="center"/>
            <w:hideMark/>
          </w:tcPr>
          <w:p w14:paraId="00606CC3" w14:textId="77777777" w:rsidR="00B00119" w:rsidRPr="003F5B3A" w:rsidRDefault="00B00119" w:rsidP="00B00119">
            <w:pPr>
              <w:jc w:val="center"/>
              <w:rPr>
                <w:color w:val="000000"/>
                <w:sz w:val="20"/>
                <w:szCs w:val="20"/>
              </w:rPr>
            </w:pPr>
            <w:r w:rsidRPr="003F5B3A">
              <w:rPr>
                <w:color w:val="000000"/>
                <w:sz w:val="20"/>
                <w:szCs w:val="20"/>
              </w:rPr>
              <w:t>5</w:t>
            </w:r>
          </w:p>
        </w:tc>
        <w:tc>
          <w:tcPr>
            <w:tcW w:w="0" w:type="auto"/>
            <w:shd w:val="clear" w:color="auto" w:fill="auto"/>
            <w:vAlign w:val="center"/>
            <w:hideMark/>
          </w:tcPr>
          <w:p w14:paraId="0E391B22" w14:textId="77777777" w:rsidR="00B00119" w:rsidRPr="003F5B3A" w:rsidRDefault="00B00119" w:rsidP="00B00119">
            <w:pPr>
              <w:jc w:val="center"/>
              <w:rPr>
                <w:color w:val="000000"/>
                <w:sz w:val="20"/>
                <w:szCs w:val="20"/>
              </w:rPr>
            </w:pPr>
            <w:r w:rsidRPr="003F5B3A">
              <w:rPr>
                <w:color w:val="000000"/>
                <w:sz w:val="20"/>
                <w:szCs w:val="20"/>
              </w:rPr>
              <w:t>5</w:t>
            </w:r>
          </w:p>
        </w:tc>
        <w:tc>
          <w:tcPr>
            <w:tcW w:w="3016" w:type="dxa"/>
            <w:shd w:val="clear" w:color="auto" w:fill="auto"/>
            <w:vAlign w:val="center"/>
            <w:hideMark/>
          </w:tcPr>
          <w:p w14:paraId="3FD293DC"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0C7F4316" w14:textId="77777777" w:rsidR="00B00119" w:rsidRPr="003F5B3A" w:rsidRDefault="00B00119" w:rsidP="00B00119">
            <w:pPr>
              <w:jc w:val="center"/>
              <w:rPr>
                <w:color w:val="000000"/>
                <w:sz w:val="20"/>
                <w:szCs w:val="20"/>
              </w:rPr>
            </w:pPr>
            <w:r w:rsidRPr="003F5B3A">
              <w:rPr>
                <w:color w:val="000000"/>
                <w:sz w:val="20"/>
                <w:szCs w:val="20"/>
              </w:rPr>
              <w:t>Котельная №5</w:t>
            </w:r>
          </w:p>
        </w:tc>
        <w:tc>
          <w:tcPr>
            <w:tcW w:w="0" w:type="auto"/>
            <w:shd w:val="clear" w:color="auto" w:fill="auto"/>
            <w:vAlign w:val="center"/>
            <w:hideMark/>
          </w:tcPr>
          <w:p w14:paraId="093D58B8" w14:textId="60FFD19D" w:rsidR="00B00119" w:rsidRPr="003F5B3A" w:rsidRDefault="00B00119" w:rsidP="00B00119">
            <w:pPr>
              <w:jc w:val="center"/>
              <w:rPr>
                <w:color w:val="000000"/>
                <w:sz w:val="20"/>
                <w:szCs w:val="20"/>
              </w:rPr>
            </w:pPr>
            <w:r>
              <w:rPr>
                <w:color w:val="000000"/>
                <w:sz w:val="20"/>
                <w:szCs w:val="20"/>
              </w:rPr>
              <w:t>2,58</w:t>
            </w:r>
          </w:p>
        </w:tc>
        <w:tc>
          <w:tcPr>
            <w:tcW w:w="0" w:type="auto"/>
            <w:shd w:val="clear" w:color="auto" w:fill="auto"/>
            <w:vAlign w:val="center"/>
            <w:hideMark/>
          </w:tcPr>
          <w:p w14:paraId="11814764" w14:textId="55262104" w:rsidR="00B00119" w:rsidRPr="003F5B3A" w:rsidRDefault="00B00119" w:rsidP="00B00119">
            <w:pPr>
              <w:jc w:val="center"/>
              <w:rPr>
                <w:color w:val="000000"/>
                <w:sz w:val="20"/>
                <w:szCs w:val="20"/>
              </w:rPr>
            </w:pPr>
            <w:r>
              <w:rPr>
                <w:color w:val="000000"/>
                <w:sz w:val="20"/>
                <w:szCs w:val="20"/>
              </w:rPr>
              <w:t>2,248</w:t>
            </w:r>
          </w:p>
        </w:tc>
        <w:tc>
          <w:tcPr>
            <w:tcW w:w="0" w:type="auto"/>
            <w:shd w:val="clear" w:color="auto" w:fill="auto"/>
            <w:vAlign w:val="center"/>
            <w:hideMark/>
          </w:tcPr>
          <w:p w14:paraId="279C71D0" w14:textId="11703B5B" w:rsidR="00B00119" w:rsidRPr="003F5B3A" w:rsidRDefault="00B00119" w:rsidP="00B00119">
            <w:pPr>
              <w:jc w:val="center"/>
              <w:rPr>
                <w:color w:val="000000"/>
                <w:sz w:val="20"/>
                <w:szCs w:val="20"/>
              </w:rPr>
            </w:pPr>
            <w:r>
              <w:rPr>
                <w:color w:val="000000"/>
                <w:sz w:val="20"/>
                <w:szCs w:val="20"/>
              </w:rPr>
              <w:t>0,021</w:t>
            </w:r>
          </w:p>
        </w:tc>
        <w:tc>
          <w:tcPr>
            <w:tcW w:w="0" w:type="auto"/>
            <w:shd w:val="clear" w:color="auto" w:fill="auto"/>
            <w:vAlign w:val="center"/>
            <w:hideMark/>
          </w:tcPr>
          <w:p w14:paraId="37C71207" w14:textId="70B62CD3" w:rsidR="00B00119" w:rsidRPr="003F5B3A" w:rsidRDefault="00B00119" w:rsidP="00B00119">
            <w:pPr>
              <w:jc w:val="center"/>
              <w:rPr>
                <w:color w:val="000000"/>
                <w:sz w:val="20"/>
                <w:szCs w:val="20"/>
              </w:rPr>
            </w:pPr>
            <w:r>
              <w:rPr>
                <w:color w:val="000000"/>
                <w:sz w:val="20"/>
                <w:szCs w:val="20"/>
              </w:rPr>
              <w:t>2,227</w:t>
            </w:r>
          </w:p>
        </w:tc>
        <w:tc>
          <w:tcPr>
            <w:tcW w:w="0" w:type="auto"/>
            <w:shd w:val="clear" w:color="auto" w:fill="auto"/>
            <w:vAlign w:val="center"/>
            <w:hideMark/>
          </w:tcPr>
          <w:p w14:paraId="6B0B6BBC" w14:textId="67D7DDDB" w:rsidR="00B00119" w:rsidRPr="003F5B3A" w:rsidRDefault="00B00119" w:rsidP="00B00119">
            <w:pPr>
              <w:jc w:val="center"/>
              <w:rPr>
                <w:color w:val="000000"/>
                <w:sz w:val="20"/>
                <w:szCs w:val="20"/>
              </w:rPr>
            </w:pPr>
            <w:r>
              <w:rPr>
                <w:color w:val="000000"/>
                <w:sz w:val="20"/>
                <w:szCs w:val="20"/>
              </w:rPr>
              <w:t>0,199</w:t>
            </w:r>
          </w:p>
        </w:tc>
        <w:tc>
          <w:tcPr>
            <w:tcW w:w="0" w:type="auto"/>
            <w:shd w:val="clear" w:color="auto" w:fill="auto"/>
            <w:vAlign w:val="center"/>
            <w:hideMark/>
          </w:tcPr>
          <w:p w14:paraId="3030F94B" w14:textId="11551E32" w:rsidR="00B00119" w:rsidRPr="003F5B3A" w:rsidRDefault="00B00119" w:rsidP="00B00119">
            <w:pPr>
              <w:jc w:val="center"/>
              <w:rPr>
                <w:color w:val="000000"/>
                <w:sz w:val="20"/>
                <w:szCs w:val="20"/>
              </w:rPr>
            </w:pPr>
            <w:r>
              <w:rPr>
                <w:color w:val="000000"/>
                <w:sz w:val="20"/>
                <w:szCs w:val="20"/>
              </w:rPr>
              <w:t>2,152</w:t>
            </w:r>
          </w:p>
        </w:tc>
        <w:tc>
          <w:tcPr>
            <w:tcW w:w="0" w:type="auto"/>
            <w:shd w:val="clear" w:color="auto" w:fill="auto"/>
            <w:vAlign w:val="center"/>
            <w:hideMark/>
          </w:tcPr>
          <w:p w14:paraId="61D87E99" w14:textId="47F206C6" w:rsidR="00B00119" w:rsidRPr="003F5B3A" w:rsidRDefault="00B00119" w:rsidP="00B00119">
            <w:pPr>
              <w:jc w:val="center"/>
              <w:rPr>
                <w:color w:val="000000"/>
                <w:sz w:val="20"/>
                <w:szCs w:val="20"/>
              </w:rPr>
            </w:pPr>
            <w:r>
              <w:rPr>
                <w:color w:val="000000"/>
                <w:sz w:val="20"/>
                <w:szCs w:val="20"/>
              </w:rPr>
              <w:t>-0,124</w:t>
            </w:r>
          </w:p>
        </w:tc>
      </w:tr>
      <w:tr w:rsidR="00B00119" w:rsidRPr="003F5B3A" w14:paraId="1FD662D7" w14:textId="77777777" w:rsidTr="00B00119">
        <w:trPr>
          <w:trHeight w:val="340"/>
        </w:trPr>
        <w:tc>
          <w:tcPr>
            <w:tcW w:w="0" w:type="auto"/>
            <w:shd w:val="clear" w:color="auto" w:fill="auto"/>
            <w:noWrap/>
            <w:vAlign w:val="center"/>
            <w:hideMark/>
          </w:tcPr>
          <w:p w14:paraId="712E53D3" w14:textId="77777777" w:rsidR="00B00119" w:rsidRPr="003F5B3A" w:rsidRDefault="00B00119" w:rsidP="00B00119">
            <w:pPr>
              <w:jc w:val="center"/>
              <w:rPr>
                <w:color w:val="000000"/>
                <w:sz w:val="20"/>
                <w:szCs w:val="20"/>
              </w:rPr>
            </w:pPr>
            <w:r w:rsidRPr="003F5B3A">
              <w:rPr>
                <w:color w:val="000000"/>
                <w:sz w:val="20"/>
                <w:szCs w:val="20"/>
              </w:rPr>
              <w:t>6</w:t>
            </w:r>
          </w:p>
        </w:tc>
        <w:tc>
          <w:tcPr>
            <w:tcW w:w="0" w:type="auto"/>
            <w:shd w:val="clear" w:color="auto" w:fill="auto"/>
            <w:vAlign w:val="center"/>
            <w:hideMark/>
          </w:tcPr>
          <w:p w14:paraId="1952C389" w14:textId="77777777" w:rsidR="00B00119" w:rsidRPr="003F5B3A" w:rsidRDefault="00B00119" w:rsidP="00B00119">
            <w:pPr>
              <w:jc w:val="center"/>
              <w:rPr>
                <w:color w:val="000000"/>
                <w:sz w:val="20"/>
                <w:szCs w:val="20"/>
              </w:rPr>
            </w:pPr>
            <w:r w:rsidRPr="003F5B3A">
              <w:rPr>
                <w:color w:val="000000"/>
                <w:sz w:val="20"/>
                <w:szCs w:val="20"/>
              </w:rPr>
              <w:t>6</w:t>
            </w:r>
          </w:p>
        </w:tc>
        <w:tc>
          <w:tcPr>
            <w:tcW w:w="3016" w:type="dxa"/>
            <w:shd w:val="clear" w:color="auto" w:fill="auto"/>
            <w:vAlign w:val="center"/>
            <w:hideMark/>
          </w:tcPr>
          <w:p w14:paraId="1724183E"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5EC2C236" w14:textId="77777777" w:rsidR="00B00119" w:rsidRPr="003F5B3A" w:rsidRDefault="00B00119" w:rsidP="00B00119">
            <w:pPr>
              <w:jc w:val="center"/>
              <w:rPr>
                <w:color w:val="000000"/>
                <w:sz w:val="20"/>
                <w:szCs w:val="20"/>
              </w:rPr>
            </w:pPr>
            <w:r w:rsidRPr="003F5B3A">
              <w:rPr>
                <w:color w:val="000000"/>
                <w:sz w:val="20"/>
                <w:szCs w:val="20"/>
              </w:rPr>
              <w:t>Котельная №6</w:t>
            </w:r>
          </w:p>
        </w:tc>
        <w:tc>
          <w:tcPr>
            <w:tcW w:w="0" w:type="auto"/>
            <w:shd w:val="clear" w:color="auto" w:fill="auto"/>
            <w:vAlign w:val="center"/>
            <w:hideMark/>
          </w:tcPr>
          <w:p w14:paraId="70A17A97" w14:textId="6DCF89BF" w:rsidR="00B00119" w:rsidRPr="003F5B3A" w:rsidRDefault="00B00119" w:rsidP="00B00119">
            <w:pPr>
              <w:jc w:val="center"/>
              <w:rPr>
                <w:color w:val="000000"/>
                <w:sz w:val="20"/>
                <w:szCs w:val="20"/>
              </w:rPr>
            </w:pPr>
            <w:r>
              <w:rPr>
                <w:color w:val="000000"/>
                <w:sz w:val="20"/>
                <w:szCs w:val="20"/>
              </w:rPr>
              <w:t>2,4</w:t>
            </w:r>
          </w:p>
        </w:tc>
        <w:tc>
          <w:tcPr>
            <w:tcW w:w="0" w:type="auto"/>
            <w:shd w:val="clear" w:color="auto" w:fill="auto"/>
            <w:vAlign w:val="center"/>
            <w:hideMark/>
          </w:tcPr>
          <w:p w14:paraId="7DE8DF0C" w14:textId="4B5BC467" w:rsidR="00B00119" w:rsidRPr="003F5B3A" w:rsidRDefault="00B00119" w:rsidP="00B00119">
            <w:pPr>
              <w:jc w:val="center"/>
              <w:rPr>
                <w:color w:val="000000"/>
                <w:sz w:val="20"/>
                <w:szCs w:val="20"/>
              </w:rPr>
            </w:pPr>
            <w:r>
              <w:rPr>
                <w:color w:val="000000"/>
                <w:sz w:val="20"/>
                <w:szCs w:val="20"/>
              </w:rPr>
              <w:t>2,126</w:t>
            </w:r>
          </w:p>
        </w:tc>
        <w:tc>
          <w:tcPr>
            <w:tcW w:w="0" w:type="auto"/>
            <w:shd w:val="clear" w:color="auto" w:fill="auto"/>
            <w:vAlign w:val="center"/>
            <w:hideMark/>
          </w:tcPr>
          <w:p w14:paraId="69C1DAA6" w14:textId="4CD1CBB6" w:rsidR="00B00119" w:rsidRPr="003F5B3A" w:rsidRDefault="00B00119" w:rsidP="00B00119">
            <w:pPr>
              <w:jc w:val="center"/>
              <w:rPr>
                <w:color w:val="000000"/>
                <w:sz w:val="20"/>
                <w:szCs w:val="20"/>
              </w:rPr>
            </w:pPr>
            <w:r>
              <w:rPr>
                <w:color w:val="000000"/>
                <w:sz w:val="20"/>
                <w:szCs w:val="20"/>
              </w:rPr>
              <w:t>0,029</w:t>
            </w:r>
          </w:p>
        </w:tc>
        <w:tc>
          <w:tcPr>
            <w:tcW w:w="0" w:type="auto"/>
            <w:shd w:val="clear" w:color="auto" w:fill="auto"/>
            <w:vAlign w:val="center"/>
            <w:hideMark/>
          </w:tcPr>
          <w:p w14:paraId="4CEE05EB" w14:textId="1507996A" w:rsidR="00B00119" w:rsidRPr="003F5B3A" w:rsidRDefault="00B00119" w:rsidP="00B00119">
            <w:pPr>
              <w:jc w:val="center"/>
              <w:rPr>
                <w:color w:val="000000"/>
                <w:sz w:val="20"/>
                <w:szCs w:val="20"/>
              </w:rPr>
            </w:pPr>
            <w:r>
              <w:rPr>
                <w:color w:val="000000"/>
                <w:sz w:val="20"/>
                <w:szCs w:val="20"/>
              </w:rPr>
              <w:t>2,097</w:t>
            </w:r>
          </w:p>
        </w:tc>
        <w:tc>
          <w:tcPr>
            <w:tcW w:w="0" w:type="auto"/>
            <w:shd w:val="clear" w:color="auto" w:fill="auto"/>
            <w:vAlign w:val="center"/>
            <w:hideMark/>
          </w:tcPr>
          <w:p w14:paraId="6265ECA0" w14:textId="7811FD8D" w:rsidR="00B00119" w:rsidRPr="003F5B3A" w:rsidRDefault="00B00119" w:rsidP="00B00119">
            <w:pPr>
              <w:jc w:val="center"/>
              <w:rPr>
                <w:color w:val="000000"/>
                <w:sz w:val="20"/>
                <w:szCs w:val="20"/>
              </w:rPr>
            </w:pPr>
            <w:r>
              <w:rPr>
                <w:color w:val="000000"/>
                <w:sz w:val="20"/>
                <w:szCs w:val="20"/>
              </w:rPr>
              <w:t>0,219</w:t>
            </w:r>
          </w:p>
        </w:tc>
        <w:tc>
          <w:tcPr>
            <w:tcW w:w="0" w:type="auto"/>
            <w:shd w:val="clear" w:color="auto" w:fill="auto"/>
            <w:vAlign w:val="center"/>
            <w:hideMark/>
          </w:tcPr>
          <w:p w14:paraId="7B33914F" w14:textId="59C49896" w:rsidR="00B00119" w:rsidRPr="003F5B3A" w:rsidRDefault="00B00119" w:rsidP="00B00119">
            <w:pPr>
              <w:jc w:val="center"/>
              <w:rPr>
                <w:color w:val="000000"/>
                <w:sz w:val="20"/>
                <w:szCs w:val="20"/>
              </w:rPr>
            </w:pPr>
            <w:r>
              <w:rPr>
                <w:color w:val="000000"/>
                <w:sz w:val="20"/>
                <w:szCs w:val="20"/>
              </w:rPr>
              <w:t>0,773</w:t>
            </w:r>
          </w:p>
        </w:tc>
        <w:tc>
          <w:tcPr>
            <w:tcW w:w="0" w:type="auto"/>
            <w:shd w:val="clear" w:color="auto" w:fill="auto"/>
            <w:vAlign w:val="center"/>
            <w:hideMark/>
          </w:tcPr>
          <w:p w14:paraId="045A8614" w14:textId="3DBB01E3" w:rsidR="00B00119" w:rsidRPr="003F5B3A" w:rsidRDefault="00B00119" w:rsidP="00B00119">
            <w:pPr>
              <w:jc w:val="center"/>
              <w:rPr>
                <w:color w:val="000000"/>
                <w:sz w:val="20"/>
                <w:szCs w:val="20"/>
              </w:rPr>
            </w:pPr>
            <w:r>
              <w:rPr>
                <w:color w:val="000000"/>
                <w:sz w:val="20"/>
                <w:szCs w:val="20"/>
              </w:rPr>
              <w:t>1,105</w:t>
            </w:r>
          </w:p>
        </w:tc>
      </w:tr>
      <w:tr w:rsidR="00B00119" w:rsidRPr="003F5B3A" w14:paraId="1400B3F2" w14:textId="77777777" w:rsidTr="00B00119">
        <w:trPr>
          <w:trHeight w:val="340"/>
        </w:trPr>
        <w:tc>
          <w:tcPr>
            <w:tcW w:w="0" w:type="auto"/>
            <w:shd w:val="clear" w:color="auto" w:fill="auto"/>
            <w:noWrap/>
            <w:vAlign w:val="center"/>
            <w:hideMark/>
          </w:tcPr>
          <w:p w14:paraId="7E9AA712" w14:textId="77777777" w:rsidR="00B00119" w:rsidRPr="003F5B3A" w:rsidRDefault="00B00119" w:rsidP="00B00119">
            <w:pPr>
              <w:jc w:val="center"/>
              <w:rPr>
                <w:color w:val="000000"/>
                <w:sz w:val="20"/>
                <w:szCs w:val="20"/>
              </w:rPr>
            </w:pPr>
            <w:r w:rsidRPr="003F5B3A">
              <w:rPr>
                <w:color w:val="000000"/>
                <w:sz w:val="20"/>
                <w:szCs w:val="20"/>
              </w:rPr>
              <w:t>7</w:t>
            </w:r>
          </w:p>
        </w:tc>
        <w:tc>
          <w:tcPr>
            <w:tcW w:w="0" w:type="auto"/>
            <w:shd w:val="clear" w:color="auto" w:fill="auto"/>
            <w:vAlign w:val="center"/>
            <w:hideMark/>
          </w:tcPr>
          <w:p w14:paraId="0E085CFF" w14:textId="77777777" w:rsidR="00B00119" w:rsidRPr="003F5B3A" w:rsidRDefault="00B00119" w:rsidP="00B00119">
            <w:pPr>
              <w:jc w:val="center"/>
              <w:rPr>
                <w:color w:val="000000"/>
                <w:sz w:val="20"/>
                <w:szCs w:val="20"/>
              </w:rPr>
            </w:pPr>
            <w:r w:rsidRPr="003F5B3A">
              <w:rPr>
                <w:color w:val="000000"/>
                <w:sz w:val="20"/>
                <w:szCs w:val="20"/>
              </w:rPr>
              <w:t>7</w:t>
            </w:r>
          </w:p>
        </w:tc>
        <w:tc>
          <w:tcPr>
            <w:tcW w:w="3016" w:type="dxa"/>
            <w:shd w:val="clear" w:color="auto" w:fill="auto"/>
            <w:vAlign w:val="center"/>
            <w:hideMark/>
          </w:tcPr>
          <w:p w14:paraId="71E45510"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5FA02A04" w14:textId="77777777" w:rsidR="00B00119" w:rsidRPr="003F5B3A" w:rsidRDefault="00B00119" w:rsidP="00B00119">
            <w:pPr>
              <w:jc w:val="center"/>
              <w:rPr>
                <w:color w:val="000000"/>
                <w:sz w:val="20"/>
                <w:szCs w:val="20"/>
              </w:rPr>
            </w:pPr>
            <w:r w:rsidRPr="003F5B3A">
              <w:rPr>
                <w:color w:val="000000"/>
                <w:sz w:val="20"/>
                <w:szCs w:val="20"/>
              </w:rPr>
              <w:t>Котельная №7</w:t>
            </w:r>
          </w:p>
        </w:tc>
        <w:tc>
          <w:tcPr>
            <w:tcW w:w="0" w:type="auto"/>
            <w:shd w:val="clear" w:color="auto" w:fill="auto"/>
            <w:vAlign w:val="center"/>
            <w:hideMark/>
          </w:tcPr>
          <w:p w14:paraId="1E78C82D" w14:textId="35705ED9" w:rsidR="00B00119" w:rsidRPr="003F5B3A" w:rsidRDefault="00B00119" w:rsidP="00B00119">
            <w:pPr>
              <w:jc w:val="center"/>
              <w:rPr>
                <w:color w:val="000000"/>
                <w:sz w:val="20"/>
                <w:szCs w:val="20"/>
              </w:rPr>
            </w:pPr>
            <w:r>
              <w:rPr>
                <w:color w:val="000000"/>
                <w:sz w:val="20"/>
                <w:szCs w:val="20"/>
              </w:rPr>
              <w:t>4,47</w:t>
            </w:r>
          </w:p>
        </w:tc>
        <w:tc>
          <w:tcPr>
            <w:tcW w:w="0" w:type="auto"/>
            <w:shd w:val="clear" w:color="auto" w:fill="auto"/>
            <w:vAlign w:val="center"/>
            <w:hideMark/>
          </w:tcPr>
          <w:p w14:paraId="1AA42F55" w14:textId="403BCE6E" w:rsidR="00B00119" w:rsidRPr="003F5B3A" w:rsidRDefault="00B00119" w:rsidP="00B00119">
            <w:pPr>
              <w:jc w:val="center"/>
              <w:rPr>
                <w:color w:val="000000"/>
                <w:sz w:val="20"/>
                <w:szCs w:val="20"/>
              </w:rPr>
            </w:pPr>
            <w:r>
              <w:rPr>
                <w:color w:val="000000"/>
                <w:sz w:val="20"/>
                <w:szCs w:val="20"/>
              </w:rPr>
              <w:t>4,47</w:t>
            </w:r>
          </w:p>
        </w:tc>
        <w:tc>
          <w:tcPr>
            <w:tcW w:w="0" w:type="auto"/>
            <w:shd w:val="clear" w:color="auto" w:fill="auto"/>
            <w:vAlign w:val="center"/>
            <w:hideMark/>
          </w:tcPr>
          <w:p w14:paraId="27B88036" w14:textId="145A2D3B" w:rsidR="00B00119" w:rsidRPr="003F5B3A" w:rsidRDefault="00B00119" w:rsidP="00B00119">
            <w:pPr>
              <w:jc w:val="center"/>
              <w:rPr>
                <w:color w:val="000000"/>
                <w:sz w:val="20"/>
                <w:szCs w:val="20"/>
              </w:rPr>
            </w:pPr>
            <w:r>
              <w:rPr>
                <w:color w:val="000000"/>
                <w:sz w:val="20"/>
                <w:szCs w:val="20"/>
              </w:rPr>
              <w:t>0,042</w:t>
            </w:r>
          </w:p>
        </w:tc>
        <w:tc>
          <w:tcPr>
            <w:tcW w:w="0" w:type="auto"/>
            <w:shd w:val="clear" w:color="auto" w:fill="auto"/>
            <w:vAlign w:val="center"/>
            <w:hideMark/>
          </w:tcPr>
          <w:p w14:paraId="6C1B5129" w14:textId="4548D608" w:rsidR="00B00119" w:rsidRPr="003F5B3A" w:rsidRDefault="00B00119" w:rsidP="00B00119">
            <w:pPr>
              <w:jc w:val="center"/>
              <w:rPr>
                <w:color w:val="000000"/>
                <w:sz w:val="20"/>
                <w:szCs w:val="20"/>
              </w:rPr>
            </w:pPr>
            <w:r>
              <w:rPr>
                <w:color w:val="000000"/>
                <w:sz w:val="20"/>
                <w:szCs w:val="20"/>
              </w:rPr>
              <w:t>4,428</w:t>
            </w:r>
          </w:p>
        </w:tc>
        <w:tc>
          <w:tcPr>
            <w:tcW w:w="0" w:type="auto"/>
            <w:shd w:val="clear" w:color="auto" w:fill="auto"/>
            <w:vAlign w:val="center"/>
            <w:hideMark/>
          </w:tcPr>
          <w:p w14:paraId="6F057EEA" w14:textId="5CA122E4" w:rsidR="00B00119" w:rsidRPr="003F5B3A" w:rsidRDefault="00B00119" w:rsidP="00B00119">
            <w:pPr>
              <w:jc w:val="center"/>
              <w:rPr>
                <w:color w:val="000000"/>
                <w:sz w:val="20"/>
                <w:szCs w:val="20"/>
              </w:rPr>
            </w:pPr>
            <w:r>
              <w:rPr>
                <w:color w:val="000000"/>
                <w:sz w:val="20"/>
                <w:szCs w:val="20"/>
              </w:rPr>
              <w:t>0,524</w:t>
            </w:r>
          </w:p>
        </w:tc>
        <w:tc>
          <w:tcPr>
            <w:tcW w:w="0" w:type="auto"/>
            <w:shd w:val="clear" w:color="auto" w:fill="auto"/>
            <w:vAlign w:val="center"/>
            <w:hideMark/>
          </w:tcPr>
          <w:p w14:paraId="40E2BBF0" w14:textId="07A992AE" w:rsidR="00B00119" w:rsidRPr="003F5B3A" w:rsidRDefault="00B00119" w:rsidP="00B00119">
            <w:pPr>
              <w:jc w:val="center"/>
              <w:rPr>
                <w:color w:val="000000"/>
                <w:sz w:val="20"/>
                <w:szCs w:val="20"/>
              </w:rPr>
            </w:pPr>
            <w:r>
              <w:rPr>
                <w:color w:val="000000"/>
                <w:sz w:val="20"/>
                <w:szCs w:val="20"/>
              </w:rPr>
              <w:t>3,243</w:t>
            </w:r>
          </w:p>
        </w:tc>
        <w:tc>
          <w:tcPr>
            <w:tcW w:w="0" w:type="auto"/>
            <w:shd w:val="clear" w:color="auto" w:fill="auto"/>
            <w:vAlign w:val="center"/>
            <w:hideMark/>
          </w:tcPr>
          <w:p w14:paraId="5550B370" w14:textId="5D779722" w:rsidR="00B00119" w:rsidRPr="003F5B3A" w:rsidRDefault="00B00119" w:rsidP="00B00119">
            <w:pPr>
              <w:jc w:val="center"/>
              <w:rPr>
                <w:color w:val="000000"/>
                <w:sz w:val="20"/>
                <w:szCs w:val="20"/>
              </w:rPr>
            </w:pPr>
            <w:r>
              <w:rPr>
                <w:color w:val="000000"/>
                <w:sz w:val="20"/>
                <w:szCs w:val="20"/>
              </w:rPr>
              <w:t>0,661</w:t>
            </w:r>
          </w:p>
        </w:tc>
      </w:tr>
      <w:tr w:rsidR="00B00119" w:rsidRPr="003F5B3A" w14:paraId="6DAD33F7" w14:textId="77777777" w:rsidTr="00B00119">
        <w:trPr>
          <w:trHeight w:val="340"/>
        </w:trPr>
        <w:tc>
          <w:tcPr>
            <w:tcW w:w="0" w:type="auto"/>
            <w:shd w:val="clear" w:color="auto" w:fill="auto"/>
            <w:noWrap/>
            <w:vAlign w:val="center"/>
            <w:hideMark/>
          </w:tcPr>
          <w:p w14:paraId="7A03FFBC" w14:textId="77777777" w:rsidR="00B00119" w:rsidRPr="003F5B3A" w:rsidRDefault="00B00119" w:rsidP="00B00119">
            <w:pPr>
              <w:jc w:val="center"/>
              <w:rPr>
                <w:color w:val="000000"/>
                <w:sz w:val="20"/>
                <w:szCs w:val="20"/>
              </w:rPr>
            </w:pPr>
            <w:r w:rsidRPr="003F5B3A">
              <w:rPr>
                <w:color w:val="000000"/>
                <w:sz w:val="20"/>
                <w:szCs w:val="20"/>
              </w:rPr>
              <w:t>8</w:t>
            </w:r>
          </w:p>
        </w:tc>
        <w:tc>
          <w:tcPr>
            <w:tcW w:w="0" w:type="auto"/>
            <w:shd w:val="clear" w:color="auto" w:fill="auto"/>
            <w:vAlign w:val="center"/>
            <w:hideMark/>
          </w:tcPr>
          <w:p w14:paraId="0676D1AD" w14:textId="77777777" w:rsidR="00B00119" w:rsidRPr="003F5B3A" w:rsidRDefault="00B00119" w:rsidP="00B00119">
            <w:pPr>
              <w:jc w:val="center"/>
              <w:rPr>
                <w:color w:val="000000"/>
                <w:sz w:val="20"/>
                <w:szCs w:val="20"/>
              </w:rPr>
            </w:pPr>
            <w:r w:rsidRPr="003F5B3A">
              <w:rPr>
                <w:color w:val="000000"/>
                <w:sz w:val="20"/>
                <w:szCs w:val="20"/>
              </w:rPr>
              <w:t>8</w:t>
            </w:r>
          </w:p>
        </w:tc>
        <w:tc>
          <w:tcPr>
            <w:tcW w:w="3016" w:type="dxa"/>
            <w:shd w:val="clear" w:color="auto" w:fill="auto"/>
            <w:vAlign w:val="center"/>
            <w:hideMark/>
          </w:tcPr>
          <w:p w14:paraId="17568F6D"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6EC8F733" w14:textId="5383446F" w:rsidR="00B00119" w:rsidRPr="003F5B3A" w:rsidRDefault="00B00119" w:rsidP="00B00119">
            <w:pPr>
              <w:jc w:val="center"/>
              <w:rPr>
                <w:color w:val="000000"/>
                <w:sz w:val="20"/>
                <w:szCs w:val="20"/>
              </w:rPr>
            </w:pPr>
            <w:r w:rsidRPr="003F5B3A">
              <w:rPr>
                <w:color w:val="000000"/>
                <w:sz w:val="20"/>
                <w:szCs w:val="20"/>
              </w:rPr>
              <w:t>Котельная №8</w:t>
            </w:r>
          </w:p>
        </w:tc>
        <w:tc>
          <w:tcPr>
            <w:tcW w:w="0" w:type="auto"/>
            <w:shd w:val="clear" w:color="auto" w:fill="auto"/>
            <w:vAlign w:val="center"/>
            <w:hideMark/>
          </w:tcPr>
          <w:p w14:paraId="2EC05EFB" w14:textId="728C2F75" w:rsidR="00B00119" w:rsidRPr="003F5B3A" w:rsidRDefault="00B00119" w:rsidP="00B00119">
            <w:pPr>
              <w:jc w:val="center"/>
              <w:rPr>
                <w:color w:val="000000"/>
                <w:sz w:val="20"/>
                <w:szCs w:val="20"/>
              </w:rPr>
            </w:pPr>
            <w:r>
              <w:rPr>
                <w:color w:val="000000"/>
                <w:sz w:val="20"/>
                <w:szCs w:val="20"/>
              </w:rPr>
              <w:t>1,29</w:t>
            </w:r>
          </w:p>
        </w:tc>
        <w:tc>
          <w:tcPr>
            <w:tcW w:w="0" w:type="auto"/>
            <w:shd w:val="clear" w:color="auto" w:fill="auto"/>
            <w:vAlign w:val="center"/>
            <w:hideMark/>
          </w:tcPr>
          <w:p w14:paraId="25089BFA" w14:textId="7E55935C" w:rsidR="00B00119" w:rsidRPr="003F5B3A" w:rsidRDefault="00B00119" w:rsidP="00B00119">
            <w:pPr>
              <w:jc w:val="center"/>
              <w:rPr>
                <w:color w:val="000000"/>
                <w:sz w:val="20"/>
                <w:szCs w:val="20"/>
              </w:rPr>
            </w:pPr>
            <w:r>
              <w:rPr>
                <w:color w:val="000000"/>
                <w:sz w:val="20"/>
                <w:szCs w:val="20"/>
              </w:rPr>
              <w:t>1,22</w:t>
            </w:r>
          </w:p>
        </w:tc>
        <w:tc>
          <w:tcPr>
            <w:tcW w:w="0" w:type="auto"/>
            <w:shd w:val="clear" w:color="auto" w:fill="auto"/>
            <w:vAlign w:val="center"/>
            <w:hideMark/>
          </w:tcPr>
          <w:p w14:paraId="565482A9" w14:textId="7A3952C3" w:rsidR="00B00119" w:rsidRPr="003F5B3A" w:rsidRDefault="00B00119" w:rsidP="00B00119">
            <w:pPr>
              <w:jc w:val="center"/>
              <w:rPr>
                <w:color w:val="000000"/>
                <w:sz w:val="20"/>
                <w:szCs w:val="20"/>
              </w:rPr>
            </w:pPr>
            <w:r>
              <w:rPr>
                <w:color w:val="000000"/>
                <w:sz w:val="20"/>
                <w:szCs w:val="20"/>
              </w:rPr>
              <w:t>0,019</w:t>
            </w:r>
          </w:p>
        </w:tc>
        <w:tc>
          <w:tcPr>
            <w:tcW w:w="0" w:type="auto"/>
            <w:shd w:val="clear" w:color="auto" w:fill="auto"/>
            <w:vAlign w:val="center"/>
            <w:hideMark/>
          </w:tcPr>
          <w:p w14:paraId="03257A1F" w14:textId="32D1410E" w:rsidR="00B00119" w:rsidRPr="003F5B3A" w:rsidRDefault="00B00119" w:rsidP="00B00119">
            <w:pPr>
              <w:jc w:val="center"/>
              <w:rPr>
                <w:color w:val="000000"/>
                <w:sz w:val="20"/>
                <w:szCs w:val="20"/>
              </w:rPr>
            </w:pPr>
            <w:r>
              <w:rPr>
                <w:color w:val="000000"/>
                <w:sz w:val="20"/>
                <w:szCs w:val="20"/>
              </w:rPr>
              <w:t>1,201</w:t>
            </w:r>
          </w:p>
        </w:tc>
        <w:tc>
          <w:tcPr>
            <w:tcW w:w="0" w:type="auto"/>
            <w:shd w:val="clear" w:color="auto" w:fill="auto"/>
            <w:vAlign w:val="center"/>
            <w:hideMark/>
          </w:tcPr>
          <w:p w14:paraId="4FCA99E1" w14:textId="06F08A03" w:rsidR="00B00119" w:rsidRPr="003F5B3A" w:rsidRDefault="00B00119" w:rsidP="00B00119">
            <w:pPr>
              <w:jc w:val="center"/>
              <w:rPr>
                <w:color w:val="000000"/>
                <w:sz w:val="20"/>
                <w:szCs w:val="20"/>
              </w:rPr>
            </w:pPr>
            <w:r>
              <w:rPr>
                <w:color w:val="000000"/>
                <w:sz w:val="20"/>
                <w:szCs w:val="20"/>
              </w:rPr>
              <w:t>0,060</w:t>
            </w:r>
          </w:p>
        </w:tc>
        <w:tc>
          <w:tcPr>
            <w:tcW w:w="0" w:type="auto"/>
            <w:shd w:val="clear" w:color="auto" w:fill="auto"/>
            <w:vAlign w:val="center"/>
            <w:hideMark/>
          </w:tcPr>
          <w:p w14:paraId="2A7E236F" w14:textId="5EF8AF1E" w:rsidR="00B00119" w:rsidRPr="003F5B3A" w:rsidRDefault="00B00119" w:rsidP="00B00119">
            <w:pPr>
              <w:jc w:val="center"/>
              <w:rPr>
                <w:color w:val="000000"/>
                <w:sz w:val="20"/>
                <w:szCs w:val="20"/>
              </w:rPr>
            </w:pPr>
            <w:r>
              <w:rPr>
                <w:color w:val="000000"/>
                <w:sz w:val="20"/>
                <w:szCs w:val="20"/>
              </w:rPr>
              <w:t>0,695</w:t>
            </w:r>
          </w:p>
        </w:tc>
        <w:tc>
          <w:tcPr>
            <w:tcW w:w="0" w:type="auto"/>
            <w:shd w:val="clear" w:color="auto" w:fill="auto"/>
            <w:vAlign w:val="center"/>
            <w:hideMark/>
          </w:tcPr>
          <w:p w14:paraId="442229DF" w14:textId="40451476" w:rsidR="00B00119" w:rsidRPr="003F5B3A" w:rsidRDefault="00B00119" w:rsidP="00B00119">
            <w:pPr>
              <w:jc w:val="center"/>
              <w:rPr>
                <w:color w:val="000000"/>
                <w:sz w:val="20"/>
                <w:szCs w:val="20"/>
              </w:rPr>
            </w:pPr>
            <w:r>
              <w:rPr>
                <w:color w:val="000000"/>
                <w:sz w:val="20"/>
                <w:szCs w:val="20"/>
              </w:rPr>
              <w:t>0,446</w:t>
            </w:r>
          </w:p>
        </w:tc>
      </w:tr>
      <w:tr w:rsidR="00B00119" w:rsidRPr="003F5B3A" w14:paraId="03CB2B89" w14:textId="77777777" w:rsidTr="00B00119">
        <w:trPr>
          <w:trHeight w:val="340"/>
        </w:trPr>
        <w:tc>
          <w:tcPr>
            <w:tcW w:w="0" w:type="auto"/>
            <w:shd w:val="clear" w:color="auto" w:fill="auto"/>
            <w:noWrap/>
            <w:vAlign w:val="center"/>
            <w:hideMark/>
          </w:tcPr>
          <w:p w14:paraId="28AF7069" w14:textId="77777777" w:rsidR="00B00119" w:rsidRPr="003F5B3A" w:rsidRDefault="00B00119" w:rsidP="00B00119">
            <w:pPr>
              <w:jc w:val="center"/>
              <w:rPr>
                <w:color w:val="000000"/>
                <w:sz w:val="20"/>
                <w:szCs w:val="20"/>
              </w:rPr>
            </w:pPr>
            <w:r w:rsidRPr="003F5B3A">
              <w:rPr>
                <w:color w:val="000000"/>
                <w:sz w:val="20"/>
                <w:szCs w:val="20"/>
              </w:rPr>
              <w:t>9</w:t>
            </w:r>
          </w:p>
        </w:tc>
        <w:tc>
          <w:tcPr>
            <w:tcW w:w="0" w:type="auto"/>
            <w:shd w:val="clear" w:color="auto" w:fill="auto"/>
            <w:vAlign w:val="center"/>
            <w:hideMark/>
          </w:tcPr>
          <w:p w14:paraId="6D78325A" w14:textId="77777777" w:rsidR="00B00119" w:rsidRPr="003F5B3A" w:rsidRDefault="00B00119" w:rsidP="00B00119">
            <w:pPr>
              <w:jc w:val="center"/>
              <w:rPr>
                <w:color w:val="000000"/>
                <w:sz w:val="20"/>
                <w:szCs w:val="20"/>
              </w:rPr>
            </w:pPr>
            <w:r w:rsidRPr="003F5B3A">
              <w:rPr>
                <w:color w:val="000000"/>
                <w:sz w:val="20"/>
                <w:szCs w:val="20"/>
              </w:rPr>
              <w:t>9</w:t>
            </w:r>
          </w:p>
        </w:tc>
        <w:tc>
          <w:tcPr>
            <w:tcW w:w="3016" w:type="dxa"/>
            <w:shd w:val="clear" w:color="auto" w:fill="auto"/>
            <w:vAlign w:val="center"/>
            <w:hideMark/>
          </w:tcPr>
          <w:p w14:paraId="3730881A"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5BE22C61" w14:textId="77777777" w:rsidR="00B00119" w:rsidRPr="003F5B3A" w:rsidRDefault="00B00119" w:rsidP="00B00119">
            <w:pPr>
              <w:jc w:val="center"/>
              <w:rPr>
                <w:color w:val="000000"/>
                <w:sz w:val="20"/>
                <w:szCs w:val="20"/>
              </w:rPr>
            </w:pPr>
            <w:r w:rsidRPr="003F5B3A">
              <w:rPr>
                <w:color w:val="000000"/>
                <w:sz w:val="20"/>
                <w:szCs w:val="20"/>
              </w:rPr>
              <w:t>Котельная №9</w:t>
            </w:r>
          </w:p>
        </w:tc>
        <w:tc>
          <w:tcPr>
            <w:tcW w:w="0" w:type="auto"/>
            <w:shd w:val="clear" w:color="auto" w:fill="auto"/>
            <w:vAlign w:val="center"/>
            <w:hideMark/>
          </w:tcPr>
          <w:p w14:paraId="0ECD6467" w14:textId="5D56859C" w:rsidR="00B00119" w:rsidRPr="003F5B3A" w:rsidRDefault="00B00119" w:rsidP="00B00119">
            <w:pPr>
              <w:jc w:val="center"/>
              <w:rPr>
                <w:color w:val="000000"/>
                <w:sz w:val="20"/>
                <w:szCs w:val="20"/>
              </w:rPr>
            </w:pPr>
            <w:r>
              <w:rPr>
                <w:color w:val="000000"/>
                <w:sz w:val="20"/>
                <w:szCs w:val="20"/>
              </w:rPr>
              <w:t>0,679</w:t>
            </w:r>
          </w:p>
        </w:tc>
        <w:tc>
          <w:tcPr>
            <w:tcW w:w="0" w:type="auto"/>
            <w:shd w:val="clear" w:color="auto" w:fill="auto"/>
            <w:vAlign w:val="center"/>
            <w:hideMark/>
          </w:tcPr>
          <w:p w14:paraId="78916AC1" w14:textId="3C750D38" w:rsidR="00B00119" w:rsidRPr="003F5B3A" w:rsidRDefault="00B00119" w:rsidP="00B00119">
            <w:pPr>
              <w:jc w:val="center"/>
              <w:rPr>
                <w:color w:val="000000"/>
                <w:sz w:val="20"/>
                <w:szCs w:val="20"/>
              </w:rPr>
            </w:pPr>
            <w:r>
              <w:rPr>
                <w:color w:val="000000"/>
                <w:sz w:val="20"/>
                <w:szCs w:val="20"/>
              </w:rPr>
              <w:t>0,679</w:t>
            </w:r>
          </w:p>
        </w:tc>
        <w:tc>
          <w:tcPr>
            <w:tcW w:w="0" w:type="auto"/>
            <w:shd w:val="clear" w:color="auto" w:fill="auto"/>
            <w:vAlign w:val="center"/>
            <w:hideMark/>
          </w:tcPr>
          <w:p w14:paraId="7DB955D0" w14:textId="2D578511" w:rsidR="00B00119" w:rsidRPr="003F5B3A" w:rsidRDefault="00B00119" w:rsidP="00B00119">
            <w:pPr>
              <w:jc w:val="center"/>
              <w:rPr>
                <w:color w:val="000000"/>
                <w:sz w:val="20"/>
                <w:szCs w:val="20"/>
              </w:rPr>
            </w:pPr>
            <w:r>
              <w:rPr>
                <w:color w:val="000000"/>
                <w:sz w:val="20"/>
                <w:szCs w:val="20"/>
              </w:rPr>
              <w:t>0,012</w:t>
            </w:r>
          </w:p>
        </w:tc>
        <w:tc>
          <w:tcPr>
            <w:tcW w:w="0" w:type="auto"/>
            <w:shd w:val="clear" w:color="auto" w:fill="auto"/>
            <w:vAlign w:val="center"/>
            <w:hideMark/>
          </w:tcPr>
          <w:p w14:paraId="4A1DF563" w14:textId="2B026281" w:rsidR="00B00119" w:rsidRPr="003F5B3A" w:rsidRDefault="00B00119" w:rsidP="00B00119">
            <w:pPr>
              <w:jc w:val="center"/>
              <w:rPr>
                <w:color w:val="000000"/>
                <w:sz w:val="20"/>
                <w:szCs w:val="20"/>
              </w:rPr>
            </w:pPr>
            <w:r>
              <w:rPr>
                <w:color w:val="000000"/>
                <w:sz w:val="20"/>
                <w:szCs w:val="20"/>
              </w:rPr>
              <w:t>0,667</w:t>
            </w:r>
          </w:p>
        </w:tc>
        <w:tc>
          <w:tcPr>
            <w:tcW w:w="0" w:type="auto"/>
            <w:shd w:val="clear" w:color="auto" w:fill="auto"/>
            <w:vAlign w:val="center"/>
            <w:hideMark/>
          </w:tcPr>
          <w:p w14:paraId="7A5BB54C" w14:textId="61C8B45B" w:rsidR="00B00119" w:rsidRPr="003F5B3A" w:rsidRDefault="00B00119" w:rsidP="00B00119">
            <w:pPr>
              <w:jc w:val="center"/>
              <w:rPr>
                <w:color w:val="000000"/>
                <w:sz w:val="20"/>
                <w:szCs w:val="20"/>
              </w:rPr>
            </w:pPr>
            <w:r>
              <w:rPr>
                <w:color w:val="000000"/>
                <w:sz w:val="20"/>
                <w:szCs w:val="20"/>
              </w:rPr>
              <w:t>0,007</w:t>
            </w:r>
          </w:p>
        </w:tc>
        <w:tc>
          <w:tcPr>
            <w:tcW w:w="0" w:type="auto"/>
            <w:shd w:val="clear" w:color="auto" w:fill="auto"/>
            <w:vAlign w:val="center"/>
            <w:hideMark/>
          </w:tcPr>
          <w:p w14:paraId="2B4718C0" w14:textId="220BA517" w:rsidR="00B00119" w:rsidRPr="003F5B3A" w:rsidRDefault="00B00119" w:rsidP="00B00119">
            <w:pPr>
              <w:jc w:val="center"/>
              <w:rPr>
                <w:color w:val="000000"/>
                <w:sz w:val="20"/>
                <w:szCs w:val="20"/>
              </w:rPr>
            </w:pPr>
            <w:r>
              <w:rPr>
                <w:color w:val="000000"/>
                <w:sz w:val="20"/>
                <w:szCs w:val="20"/>
              </w:rPr>
              <w:t>0,34</w:t>
            </w:r>
          </w:p>
        </w:tc>
        <w:tc>
          <w:tcPr>
            <w:tcW w:w="0" w:type="auto"/>
            <w:shd w:val="clear" w:color="auto" w:fill="auto"/>
            <w:vAlign w:val="center"/>
            <w:hideMark/>
          </w:tcPr>
          <w:p w14:paraId="618D4634" w14:textId="47AE1652" w:rsidR="00B00119" w:rsidRPr="00DD2CBF" w:rsidRDefault="00B00119" w:rsidP="00B00119">
            <w:pPr>
              <w:jc w:val="center"/>
              <w:rPr>
                <w:color w:val="000000"/>
                <w:sz w:val="20"/>
                <w:szCs w:val="20"/>
              </w:rPr>
            </w:pPr>
            <w:r>
              <w:rPr>
                <w:color w:val="000000"/>
                <w:sz w:val="20"/>
                <w:szCs w:val="20"/>
              </w:rPr>
              <w:t>0,320</w:t>
            </w:r>
          </w:p>
        </w:tc>
      </w:tr>
      <w:tr w:rsidR="00B00119" w:rsidRPr="003F5B3A" w14:paraId="7738E4A8" w14:textId="77777777" w:rsidTr="00B00119">
        <w:trPr>
          <w:trHeight w:val="340"/>
        </w:trPr>
        <w:tc>
          <w:tcPr>
            <w:tcW w:w="0" w:type="auto"/>
            <w:shd w:val="clear" w:color="auto" w:fill="auto"/>
            <w:noWrap/>
            <w:vAlign w:val="center"/>
            <w:hideMark/>
          </w:tcPr>
          <w:p w14:paraId="2451D6CD" w14:textId="77777777" w:rsidR="00B00119" w:rsidRPr="003F5B3A" w:rsidRDefault="00B00119" w:rsidP="00B00119">
            <w:pPr>
              <w:jc w:val="center"/>
              <w:rPr>
                <w:color w:val="000000"/>
                <w:sz w:val="20"/>
                <w:szCs w:val="20"/>
              </w:rPr>
            </w:pPr>
            <w:r w:rsidRPr="003F5B3A">
              <w:rPr>
                <w:color w:val="000000"/>
                <w:sz w:val="20"/>
                <w:szCs w:val="20"/>
              </w:rPr>
              <w:t>10</w:t>
            </w:r>
          </w:p>
        </w:tc>
        <w:tc>
          <w:tcPr>
            <w:tcW w:w="0" w:type="auto"/>
            <w:shd w:val="clear" w:color="auto" w:fill="auto"/>
            <w:vAlign w:val="center"/>
            <w:hideMark/>
          </w:tcPr>
          <w:p w14:paraId="72AA3A81" w14:textId="77777777" w:rsidR="00B00119" w:rsidRPr="003F5B3A" w:rsidRDefault="00B00119" w:rsidP="00B00119">
            <w:pPr>
              <w:jc w:val="center"/>
              <w:rPr>
                <w:color w:val="000000"/>
                <w:sz w:val="20"/>
                <w:szCs w:val="20"/>
              </w:rPr>
            </w:pPr>
            <w:r w:rsidRPr="003F5B3A">
              <w:rPr>
                <w:color w:val="000000"/>
                <w:sz w:val="20"/>
                <w:szCs w:val="20"/>
              </w:rPr>
              <w:t>10</w:t>
            </w:r>
          </w:p>
        </w:tc>
        <w:tc>
          <w:tcPr>
            <w:tcW w:w="3016" w:type="dxa"/>
            <w:shd w:val="clear" w:color="auto" w:fill="auto"/>
            <w:vAlign w:val="center"/>
            <w:hideMark/>
          </w:tcPr>
          <w:p w14:paraId="0793645F"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3C7E4D94" w14:textId="77777777" w:rsidR="00B00119" w:rsidRPr="003F5B3A" w:rsidRDefault="00B00119" w:rsidP="00B00119">
            <w:pPr>
              <w:jc w:val="center"/>
              <w:rPr>
                <w:color w:val="000000"/>
                <w:sz w:val="20"/>
                <w:szCs w:val="20"/>
              </w:rPr>
            </w:pPr>
            <w:r w:rsidRPr="003F5B3A">
              <w:rPr>
                <w:color w:val="000000"/>
                <w:sz w:val="20"/>
                <w:szCs w:val="20"/>
              </w:rPr>
              <w:t>Котельная №10</w:t>
            </w:r>
          </w:p>
        </w:tc>
        <w:tc>
          <w:tcPr>
            <w:tcW w:w="0" w:type="auto"/>
            <w:shd w:val="clear" w:color="auto" w:fill="auto"/>
            <w:vAlign w:val="center"/>
            <w:hideMark/>
          </w:tcPr>
          <w:p w14:paraId="54730207" w14:textId="69290F58" w:rsidR="00B00119" w:rsidRPr="003F5B3A" w:rsidRDefault="00B00119" w:rsidP="00B00119">
            <w:pPr>
              <w:jc w:val="center"/>
              <w:rPr>
                <w:color w:val="000000"/>
                <w:sz w:val="20"/>
                <w:szCs w:val="20"/>
              </w:rPr>
            </w:pPr>
            <w:r>
              <w:rPr>
                <w:color w:val="000000"/>
                <w:sz w:val="20"/>
                <w:szCs w:val="20"/>
              </w:rPr>
              <w:t>0,7</w:t>
            </w:r>
          </w:p>
        </w:tc>
        <w:tc>
          <w:tcPr>
            <w:tcW w:w="0" w:type="auto"/>
            <w:shd w:val="clear" w:color="auto" w:fill="auto"/>
            <w:vAlign w:val="center"/>
            <w:hideMark/>
          </w:tcPr>
          <w:p w14:paraId="5B21A986" w14:textId="6682BDA0" w:rsidR="00B00119" w:rsidRPr="003F5B3A" w:rsidRDefault="00B00119" w:rsidP="00B00119">
            <w:pPr>
              <w:jc w:val="center"/>
              <w:rPr>
                <w:color w:val="000000"/>
                <w:sz w:val="20"/>
                <w:szCs w:val="20"/>
              </w:rPr>
            </w:pPr>
            <w:r>
              <w:rPr>
                <w:color w:val="000000"/>
                <w:sz w:val="20"/>
                <w:szCs w:val="20"/>
              </w:rPr>
              <w:t>0,666</w:t>
            </w:r>
          </w:p>
        </w:tc>
        <w:tc>
          <w:tcPr>
            <w:tcW w:w="0" w:type="auto"/>
            <w:shd w:val="clear" w:color="auto" w:fill="auto"/>
            <w:vAlign w:val="center"/>
            <w:hideMark/>
          </w:tcPr>
          <w:p w14:paraId="3571517F" w14:textId="745E9E09" w:rsidR="00B00119" w:rsidRPr="003F5B3A" w:rsidRDefault="00B00119" w:rsidP="00B00119">
            <w:pPr>
              <w:jc w:val="center"/>
              <w:rPr>
                <w:color w:val="000000"/>
                <w:sz w:val="20"/>
                <w:szCs w:val="20"/>
              </w:rPr>
            </w:pPr>
            <w:r>
              <w:rPr>
                <w:color w:val="000000"/>
                <w:sz w:val="20"/>
                <w:szCs w:val="20"/>
              </w:rPr>
              <w:t>0,033</w:t>
            </w:r>
          </w:p>
        </w:tc>
        <w:tc>
          <w:tcPr>
            <w:tcW w:w="0" w:type="auto"/>
            <w:shd w:val="clear" w:color="auto" w:fill="auto"/>
            <w:vAlign w:val="center"/>
            <w:hideMark/>
          </w:tcPr>
          <w:p w14:paraId="57504A7B" w14:textId="2C9AC9C6" w:rsidR="00B00119" w:rsidRPr="003F5B3A" w:rsidRDefault="00B00119" w:rsidP="00B00119">
            <w:pPr>
              <w:jc w:val="center"/>
              <w:rPr>
                <w:color w:val="000000"/>
                <w:sz w:val="20"/>
                <w:szCs w:val="20"/>
              </w:rPr>
            </w:pPr>
            <w:r>
              <w:rPr>
                <w:color w:val="000000"/>
                <w:sz w:val="20"/>
                <w:szCs w:val="20"/>
              </w:rPr>
              <w:t>0,633</w:t>
            </w:r>
          </w:p>
        </w:tc>
        <w:tc>
          <w:tcPr>
            <w:tcW w:w="0" w:type="auto"/>
            <w:shd w:val="clear" w:color="auto" w:fill="auto"/>
            <w:vAlign w:val="center"/>
            <w:hideMark/>
          </w:tcPr>
          <w:p w14:paraId="3E462641" w14:textId="09001F01" w:rsidR="00B00119" w:rsidRPr="003F5B3A" w:rsidRDefault="00B00119" w:rsidP="00B00119">
            <w:pPr>
              <w:jc w:val="center"/>
              <w:rPr>
                <w:color w:val="000000"/>
                <w:sz w:val="20"/>
                <w:szCs w:val="20"/>
              </w:rPr>
            </w:pPr>
            <w:r>
              <w:rPr>
                <w:color w:val="000000"/>
                <w:sz w:val="20"/>
                <w:szCs w:val="20"/>
              </w:rPr>
              <w:t>0,003</w:t>
            </w:r>
          </w:p>
        </w:tc>
        <w:tc>
          <w:tcPr>
            <w:tcW w:w="0" w:type="auto"/>
            <w:shd w:val="clear" w:color="auto" w:fill="auto"/>
            <w:vAlign w:val="center"/>
            <w:hideMark/>
          </w:tcPr>
          <w:p w14:paraId="24364FBA" w14:textId="22145E3E" w:rsidR="00B00119" w:rsidRPr="003F5B3A" w:rsidRDefault="00B00119" w:rsidP="00B00119">
            <w:pPr>
              <w:jc w:val="center"/>
              <w:rPr>
                <w:color w:val="000000"/>
                <w:sz w:val="20"/>
                <w:szCs w:val="20"/>
              </w:rPr>
            </w:pPr>
            <w:r>
              <w:rPr>
                <w:color w:val="000000"/>
                <w:sz w:val="20"/>
                <w:szCs w:val="20"/>
              </w:rPr>
              <w:t>0,363</w:t>
            </w:r>
          </w:p>
        </w:tc>
        <w:tc>
          <w:tcPr>
            <w:tcW w:w="0" w:type="auto"/>
            <w:shd w:val="clear" w:color="auto" w:fill="auto"/>
            <w:vAlign w:val="center"/>
            <w:hideMark/>
          </w:tcPr>
          <w:p w14:paraId="529D4A51" w14:textId="25A5C8B4" w:rsidR="00B00119" w:rsidRPr="003F5B3A" w:rsidRDefault="00B00119" w:rsidP="00B00119">
            <w:pPr>
              <w:jc w:val="center"/>
              <w:rPr>
                <w:color w:val="000000"/>
                <w:sz w:val="20"/>
                <w:szCs w:val="20"/>
              </w:rPr>
            </w:pPr>
            <w:r>
              <w:rPr>
                <w:color w:val="000000"/>
                <w:sz w:val="20"/>
                <w:szCs w:val="20"/>
              </w:rPr>
              <w:t>0,267</w:t>
            </w:r>
          </w:p>
        </w:tc>
      </w:tr>
      <w:tr w:rsidR="00B00119" w:rsidRPr="003F5B3A" w14:paraId="69523C24" w14:textId="77777777" w:rsidTr="00B00119">
        <w:trPr>
          <w:trHeight w:val="340"/>
        </w:trPr>
        <w:tc>
          <w:tcPr>
            <w:tcW w:w="0" w:type="auto"/>
            <w:shd w:val="clear" w:color="auto" w:fill="auto"/>
            <w:noWrap/>
            <w:vAlign w:val="center"/>
            <w:hideMark/>
          </w:tcPr>
          <w:p w14:paraId="5CA8FC10" w14:textId="77777777" w:rsidR="00B00119" w:rsidRPr="003F5B3A" w:rsidRDefault="00B00119" w:rsidP="00B00119">
            <w:pPr>
              <w:jc w:val="center"/>
              <w:rPr>
                <w:color w:val="000000"/>
                <w:sz w:val="20"/>
                <w:szCs w:val="20"/>
              </w:rPr>
            </w:pPr>
            <w:r w:rsidRPr="003F5B3A">
              <w:rPr>
                <w:color w:val="000000"/>
                <w:sz w:val="20"/>
                <w:szCs w:val="20"/>
              </w:rPr>
              <w:t>11</w:t>
            </w:r>
          </w:p>
        </w:tc>
        <w:tc>
          <w:tcPr>
            <w:tcW w:w="0" w:type="auto"/>
            <w:shd w:val="clear" w:color="auto" w:fill="auto"/>
            <w:vAlign w:val="center"/>
            <w:hideMark/>
          </w:tcPr>
          <w:p w14:paraId="59DAD58A" w14:textId="77777777" w:rsidR="00B00119" w:rsidRPr="003F5B3A" w:rsidRDefault="00B00119" w:rsidP="00B00119">
            <w:pPr>
              <w:jc w:val="center"/>
              <w:rPr>
                <w:color w:val="000000"/>
                <w:sz w:val="20"/>
                <w:szCs w:val="20"/>
              </w:rPr>
            </w:pPr>
            <w:r w:rsidRPr="003F5B3A">
              <w:rPr>
                <w:color w:val="000000"/>
                <w:sz w:val="20"/>
                <w:szCs w:val="20"/>
              </w:rPr>
              <w:t>11</w:t>
            </w:r>
          </w:p>
        </w:tc>
        <w:tc>
          <w:tcPr>
            <w:tcW w:w="3016" w:type="dxa"/>
            <w:shd w:val="clear" w:color="auto" w:fill="auto"/>
            <w:vAlign w:val="center"/>
            <w:hideMark/>
          </w:tcPr>
          <w:p w14:paraId="3B3F0645"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7BE0578F" w14:textId="77777777" w:rsidR="00B00119" w:rsidRPr="003F5B3A" w:rsidRDefault="00B00119" w:rsidP="00B00119">
            <w:pPr>
              <w:jc w:val="center"/>
              <w:rPr>
                <w:color w:val="000000"/>
                <w:sz w:val="20"/>
                <w:szCs w:val="20"/>
              </w:rPr>
            </w:pPr>
            <w:r w:rsidRPr="003F5B3A">
              <w:rPr>
                <w:color w:val="000000"/>
                <w:sz w:val="20"/>
                <w:szCs w:val="20"/>
              </w:rPr>
              <w:t>Котельная №11</w:t>
            </w:r>
          </w:p>
        </w:tc>
        <w:tc>
          <w:tcPr>
            <w:tcW w:w="0" w:type="auto"/>
            <w:shd w:val="clear" w:color="auto" w:fill="auto"/>
            <w:vAlign w:val="center"/>
            <w:hideMark/>
          </w:tcPr>
          <w:p w14:paraId="688C08A0" w14:textId="0D443407" w:rsidR="00B00119" w:rsidRPr="003F5B3A" w:rsidRDefault="00B00119" w:rsidP="00B00119">
            <w:pPr>
              <w:jc w:val="center"/>
              <w:rPr>
                <w:color w:val="000000"/>
                <w:sz w:val="20"/>
                <w:szCs w:val="20"/>
              </w:rPr>
            </w:pPr>
            <w:r>
              <w:rPr>
                <w:color w:val="000000"/>
                <w:sz w:val="20"/>
                <w:szCs w:val="20"/>
              </w:rPr>
              <w:t>3,44</w:t>
            </w:r>
          </w:p>
        </w:tc>
        <w:tc>
          <w:tcPr>
            <w:tcW w:w="0" w:type="auto"/>
            <w:shd w:val="clear" w:color="auto" w:fill="auto"/>
            <w:vAlign w:val="center"/>
            <w:hideMark/>
          </w:tcPr>
          <w:p w14:paraId="5F33CFBE" w14:textId="0988D07C" w:rsidR="00B00119" w:rsidRPr="003F5B3A" w:rsidRDefault="00B00119" w:rsidP="00B00119">
            <w:pPr>
              <w:jc w:val="center"/>
              <w:rPr>
                <w:color w:val="000000"/>
                <w:sz w:val="20"/>
                <w:szCs w:val="20"/>
              </w:rPr>
            </w:pPr>
            <w:r>
              <w:rPr>
                <w:color w:val="000000"/>
                <w:sz w:val="20"/>
                <w:szCs w:val="20"/>
              </w:rPr>
              <w:t>3,24</w:t>
            </w:r>
          </w:p>
        </w:tc>
        <w:tc>
          <w:tcPr>
            <w:tcW w:w="0" w:type="auto"/>
            <w:shd w:val="clear" w:color="auto" w:fill="auto"/>
            <w:vAlign w:val="center"/>
            <w:hideMark/>
          </w:tcPr>
          <w:p w14:paraId="61B5A242" w14:textId="48D8B676" w:rsidR="00B00119" w:rsidRPr="003F5B3A" w:rsidRDefault="00B00119" w:rsidP="00B00119">
            <w:pPr>
              <w:jc w:val="center"/>
              <w:rPr>
                <w:color w:val="000000"/>
                <w:sz w:val="20"/>
                <w:szCs w:val="20"/>
              </w:rPr>
            </w:pPr>
            <w:r>
              <w:rPr>
                <w:color w:val="000000"/>
                <w:sz w:val="20"/>
                <w:szCs w:val="20"/>
              </w:rPr>
              <w:t>0,039</w:t>
            </w:r>
          </w:p>
        </w:tc>
        <w:tc>
          <w:tcPr>
            <w:tcW w:w="0" w:type="auto"/>
            <w:shd w:val="clear" w:color="auto" w:fill="auto"/>
            <w:vAlign w:val="center"/>
            <w:hideMark/>
          </w:tcPr>
          <w:p w14:paraId="101EAFF2" w14:textId="7A754295" w:rsidR="00B00119" w:rsidRPr="003F5B3A" w:rsidRDefault="00B00119" w:rsidP="00B00119">
            <w:pPr>
              <w:jc w:val="center"/>
              <w:rPr>
                <w:color w:val="000000"/>
                <w:sz w:val="20"/>
                <w:szCs w:val="20"/>
              </w:rPr>
            </w:pPr>
            <w:r>
              <w:rPr>
                <w:color w:val="000000"/>
                <w:sz w:val="20"/>
                <w:szCs w:val="20"/>
              </w:rPr>
              <w:t>3,201</w:t>
            </w:r>
          </w:p>
        </w:tc>
        <w:tc>
          <w:tcPr>
            <w:tcW w:w="0" w:type="auto"/>
            <w:shd w:val="clear" w:color="auto" w:fill="auto"/>
            <w:vAlign w:val="center"/>
            <w:hideMark/>
          </w:tcPr>
          <w:p w14:paraId="045094F5" w14:textId="2B62C25B" w:rsidR="00B00119" w:rsidRPr="003F5B3A" w:rsidRDefault="00B00119" w:rsidP="00B00119">
            <w:pPr>
              <w:jc w:val="center"/>
              <w:rPr>
                <w:color w:val="000000"/>
                <w:sz w:val="20"/>
                <w:szCs w:val="20"/>
              </w:rPr>
            </w:pPr>
            <w:r>
              <w:rPr>
                <w:color w:val="000000"/>
                <w:sz w:val="20"/>
                <w:szCs w:val="20"/>
              </w:rPr>
              <w:t>0,227</w:t>
            </w:r>
          </w:p>
        </w:tc>
        <w:tc>
          <w:tcPr>
            <w:tcW w:w="0" w:type="auto"/>
            <w:shd w:val="clear" w:color="auto" w:fill="auto"/>
            <w:vAlign w:val="center"/>
            <w:hideMark/>
          </w:tcPr>
          <w:p w14:paraId="226F3DC4" w14:textId="152C5E95" w:rsidR="00B00119" w:rsidRPr="003F5B3A" w:rsidRDefault="00B00119" w:rsidP="00B00119">
            <w:pPr>
              <w:jc w:val="center"/>
              <w:rPr>
                <w:color w:val="000000"/>
                <w:sz w:val="20"/>
                <w:szCs w:val="20"/>
              </w:rPr>
            </w:pPr>
            <w:r>
              <w:rPr>
                <w:color w:val="000000"/>
                <w:sz w:val="20"/>
                <w:szCs w:val="20"/>
              </w:rPr>
              <w:t>2,682</w:t>
            </w:r>
          </w:p>
        </w:tc>
        <w:tc>
          <w:tcPr>
            <w:tcW w:w="0" w:type="auto"/>
            <w:shd w:val="clear" w:color="auto" w:fill="auto"/>
            <w:vAlign w:val="center"/>
            <w:hideMark/>
          </w:tcPr>
          <w:p w14:paraId="20A15BFA" w14:textId="2CEFA74F" w:rsidR="00B00119" w:rsidRPr="003F5B3A" w:rsidRDefault="00B00119" w:rsidP="00B00119">
            <w:pPr>
              <w:jc w:val="center"/>
              <w:rPr>
                <w:color w:val="000000"/>
                <w:sz w:val="20"/>
                <w:szCs w:val="20"/>
              </w:rPr>
            </w:pPr>
            <w:r>
              <w:rPr>
                <w:color w:val="000000"/>
                <w:sz w:val="20"/>
                <w:szCs w:val="20"/>
              </w:rPr>
              <w:t>0,292</w:t>
            </w:r>
          </w:p>
        </w:tc>
      </w:tr>
      <w:tr w:rsidR="00B00119" w:rsidRPr="003F5B3A" w14:paraId="0E0A8951" w14:textId="77777777" w:rsidTr="00B00119">
        <w:trPr>
          <w:trHeight w:val="340"/>
        </w:trPr>
        <w:tc>
          <w:tcPr>
            <w:tcW w:w="0" w:type="auto"/>
            <w:shd w:val="clear" w:color="auto" w:fill="auto"/>
            <w:noWrap/>
            <w:vAlign w:val="center"/>
            <w:hideMark/>
          </w:tcPr>
          <w:p w14:paraId="12DA255F" w14:textId="77777777" w:rsidR="00B00119" w:rsidRPr="003F5B3A" w:rsidRDefault="00B00119" w:rsidP="00B00119">
            <w:pPr>
              <w:jc w:val="center"/>
              <w:rPr>
                <w:color w:val="000000"/>
                <w:sz w:val="20"/>
                <w:szCs w:val="20"/>
              </w:rPr>
            </w:pPr>
            <w:r w:rsidRPr="003F5B3A">
              <w:rPr>
                <w:color w:val="000000"/>
                <w:sz w:val="20"/>
                <w:szCs w:val="20"/>
              </w:rPr>
              <w:t>12</w:t>
            </w:r>
          </w:p>
        </w:tc>
        <w:tc>
          <w:tcPr>
            <w:tcW w:w="0" w:type="auto"/>
            <w:shd w:val="clear" w:color="auto" w:fill="auto"/>
            <w:vAlign w:val="center"/>
            <w:hideMark/>
          </w:tcPr>
          <w:p w14:paraId="55D85D64" w14:textId="77777777" w:rsidR="00B00119" w:rsidRPr="003F5B3A" w:rsidRDefault="00B00119" w:rsidP="00B00119">
            <w:pPr>
              <w:jc w:val="center"/>
              <w:rPr>
                <w:color w:val="000000"/>
                <w:sz w:val="20"/>
                <w:szCs w:val="20"/>
              </w:rPr>
            </w:pPr>
            <w:r w:rsidRPr="003F5B3A">
              <w:rPr>
                <w:color w:val="000000"/>
                <w:sz w:val="20"/>
                <w:szCs w:val="20"/>
              </w:rPr>
              <w:t>12</w:t>
            </w:r>
          </w:p>
        </w:tc>
        <w:tc>
          <w:tcPr>
            <w:tcW w:w="3016" w:type="dxa"/>
            <w:shd w:val="clear" w:color="auto" w:fill="auto"/>
            <w:vAlign w:val="center"/>
            <w:hideMark/>
          </w:tcPr>
          <w:p w14:paraId="6883A1CA"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1CE2A1C5" w14:textId="77777777" w:rsidR="00B00119" w:rsidRPr="003F5B3A" w:rsidRDefault="00B00119" w:rsidP="00B00119">
            <w:pPr>
              <w:jc w:val="center"/>
              <w:rPr>
                <w:color w:val="000000"/>
                <w:sz w:val="20"/>
                <w:szCs w:val="20"/>
              </w:rPr>
            </w:pPr>
            <w:r w:rsidRPr="003F5B3A">
              <w:rPr>
                <w:color w:val="000000"/>
                <w:sz w:val="20"/>
                <w:szCs w:val="20"/>
              </w:rPr>
              <w:t>Котельная №12</w:t>
            </w:r>
          </w:p>
        </w:tc>
        <w:tc>
          <w:tcPr>
            <w:tcW w:w="0" w:type="auto"/>
            <w:shd w:val="clear" w:color="auto" w:fill="auto"/>
            <w:vAlign w:val="center"/>
            <w:hideMark/>
          </w:tcPr>
          <w:p w14:paraId="3D64BECF" w14:textId="6C3B93FA" w:rsidR="00B00119" w:rsidRPr="003F5B3A" w:rsidRDefault="00B00119" w:rsidP="00B00119">
            <w:pPr>
              <w:jc w:val="center"/>
              <w:rPr>
                <w:color w:val="000000"/>
                <w:sz w:val="20"/>
                <w:szCs w:val="20"/>
              </w:rPr>
            </w:pPr>
            <w:r>
              <w:rPr>
                <w:color w:val="000000"/>
                <w:sz w:val="20"/>
                <w:szCs w:val="20"/>
              </w:rPr>
              <w:t>2,6</w:t>
            </w:r>
          </w:p>
        </w:tc>
        <w:tc>
          <w:tcPr>
            <w:tcW w:w="0" w:type="auto"/>
            <w:shd w:val="clear" w:color="auto" w:fill="auto"/>
            <w:vAlign w:val="center"/>
            <w:hideMark/>
          </w:tcPr>
          <w:p w14:paraId="5CF8E689" w14:textId="193E58CD" w:rsidR="00B00119" w:rsidRPr="003F5B3A" w:rsidRDefault="00B00119" w:rsidP="00B00119">
            <w:pPr>
              <w:jc w:val="center"/>
              <w:rPr>
                <w:color w:val="000000"/>
                <w:sz w:val="20"/>
                <w:szCs w:val="20"/>
              </w:rPr>
            </w:pPr>
            <w:r>
              <w:rPr>
                <w:color w:val="000000"/>
                <w:sz w:val="20"/>
                <w:szCs w:val="20"/>
              </w:rPr>
              <w:t>2,48</w:t>
            </w:r>
          </w:p>
        </w:tc>
        <w:tc>
          <w:tcPr>
            <w:tcW w:w="0" w:type="auto"/>
            <w:shd w:val="clear" w:color="auto" w:fill="auto"/>
            <w:vAlign w:val="center"/>
            <w:hideMark/>
          </w:tcPr>
          <w:p w14:paraId="53B0FFB8" w14:textId="6F67B48E" w:rsidR="00B00119" w:rsidRPr="003F5B3A" w:rsidRDefault="00B00119" w:rsidP="00B00119">
            <w:pPr>
              <w:jc w:val="center"/>
              <w:rPr>
                <w:color w:val="000000"/>
                <w:sz w:val="20"/>
                <w:szCs w:val="20"/>
              </w:rPr>
            </w:pPr>
            <w:r>
              <w:rPr>
                <w:color w:val="000000"/>
                <w:sz w:val="20"/>
                <w:szCs w:val="20"/>
              </w:rPr>
              <w:t>0,051</w:t>
            </w:r>
          </w:p>
        </w:tc>
        <w:tc>
          <w:tcPr>
            <w:tcW w:w="0" w:type="auto"/>
            <w:shd w:val="clear" w:color="auto" w:fill="auto"/>
            <w:vAlign w:val="center"/>
            <w:hideMark/>
          </w:tcPr>
          <w:p w14:paraId="484F098A" w14:textId="6000A6FF" w:rsidR="00B00119" w:rsidRPr="003F5B3A" w:rsidRDefault="00B00119" w:rsidP="00B00119">
            <w:pPr>
              <w:jc w:val="center"/>
              <w:rPr>
                <w:color w:val="000000"/>
                <w:sz w:val="20"/>
                <w:szCs w:val="20"/>
              </w:rPr>
            </w:pPr>
            <w:r>
              <w:rPr>
                <w:color w:val="000000"/>
                <w:sz w:val="20"/>
                <w:szCs w:val="20"/>
              </w:rPr>
              <w:t>2,429</w:t>
            </w:r>
          </w:p>
        </w:tc>
        <w:tc>
          <w:tcPr>
            <w:tcW w:w="0" w:type="auto"/>
            <w:shd w:val="clear" w:color="auto" w:fill="auto"/>
            <w:vAlign w:val="center"/>
            <w:hideMark/>
          </w:tcPr>
          <w:p w14:paraId="1B2DC8DA" w14:textId="46783BDB" w:rsidR="00B00119" w:rsidRPr="003F5B3A" w:rsidRDefault="00B00119" w:rsidP="00B00119">
            <w:pPr>
              <w:jc w:val="center"/>
              <w:rPr>
                <w:color w:val="000000"/>
                <w:sz w:val="20"/>
                <w:szCs w:val="20"/>
              </w:rPr>
            </w:pPr>
            <w:r>
              <w:rPr>
                <w:color w:val="000000"/>
                <w:sz w:val="20"/>
                <w:szCs w:val="20"/>
              </w:rPr>
              <w:t>0,288</w:t>
            </w:r>
          </w:p>
        </w:tc>
        <w:tc>
          <w:tcPr>
            <w:tcW w:w="0" w:type="auto"/>
            <w:shd w:val="clear" w:color="auto" w:fill="auto"/>
            <w:vAlign w:val="center"/>
            <w:hideMark/>
          </w:tcPr>
          <w:p w14:paraId="467F253E" w14:textId="5C756A78" w:rsidR="00B00119" w:rsidRPr="003F5B3A" w:rsidRDefault="00B00119" w:rsidP="00B00119">
            <w:pPr>
              <w:jc w:val="center"/>
              <w:rPr>
                <w:color w:val="000000"/>
                <w:sz w:val="20"/>
                <w:szCs w:val="20"/>
              </w:rPr>
            </w:pPr>
            <w:r>
              <w:rPr>
                <w:color w:val="000000"/>
                <w:sz w:val="20"/>
                <w:szCs w:val="20"/>
              </w:rPr>
              <w:t>1,827</w:t>
            </w:r>
          </w:p>
        </w:tc>
        <w:tc>
          <w:tcPr>
            <w:tcW w:w="0" w:type="auto"/>
            <w:shd w:val="clear" w:color="auto" w:fill="auto"/>
            <w:vAlign w:val="center"/>
            <w:hideMark/>
          </w:tcPr>
          <w:p w14:paraId="16C49165" w14:textId="6A6060F4" w:rsidR="00B00119" w:rsidRPr="003F5B3A" w:rsidRDefault="00B00119" w:rsidP="00B00119">
            <w:pPr>
              <w:jc w:val="center"/>
              <w:rPr>
                <w:color w:val="000000"/>
                <w:sz w:val="20"/>
                <w:szCs w:val="20"/>
              </w:rPr>
            </w:pPr>
            <w:r>
              <w:rPr>
                <w:color w:val="000000"/>
                <w:sz w:val="20"/>
                <w:szCs w:val="20"/>
              </w:rPr>
              <w:t>0,314</w:t>
            </w:r>
          </w:p>
        </w:tc>
      </w:tr>
      <w:tr w:rsidR="00B00119" w:rsidRPr="003F5B3A" w14:paraId="3BB26856" w14:textId="77777777" w:rsidTr="00B00119">
        <w:trPr>
          <w:trHeight w:val="340"/>
        </w:trPr>
        <w:tc>
          <w:tcPr>
            <w:tcW w:w="0" w:type="auto"/>
            <w:shd w:val="clear" w:color="auto" w:fill="auto"/>
            <w:noWrap/>
            <w:vAlign w:val="center"/>
            <w:hideMark/>
          </w:tcPr>
          <w:p w14:paraId="45428FB0" w14:textId="77777777" w:rsidR="00B00119" w:rsidRPr="003F5B3A" w:rsidRDefault="00B00119" w:rsidP="00B00119">
            <w:pPr>
              <w:jc w:val="center"/>
              <w:rPr>
                <w:color w:val="000000"/>
                <w:sz w:val="20"/>
                <w:szCs w:val="20"/>
              </w:rPr>
            </w:pPr>
            <w:r w:rsidRPr="003F5B3A">
              <w:rPr>
                <w:color w:val="000000"/>
                <w:sz w:val="20"/>
                <w:szCs w:val="20"/>
              </w:rPr>
              <w:t>13</w:t>
            </w:r>
          </w:p>
        </w:tc>
        <w:tc>
          <w:tcPr>
            <w:tcW w:w="0" w:type="auto"/>
            <w:shd w:val="clear" w:color="auto" w:fill="auto"/>
            <w:vAlign w:val="center"/>
            <w:hideMark/>
          </w:tcPr>
          <w:p w14:paraId="258F33AC" w14:textId="77777777" w:rsidR="00B00119" w:rsidRPr="003F5B3A" w:rsidRDefault="00B00119" w:rsidP="00B00119">
            <w:pPr>
              <w:jc w:val="center"/>
              <w:rPr>
                <w:color w:val="000000"/>
                <w:sz w:val="20"/>
                <w:szCs w:val="20"/>
              </w:rPr>
            </w:pPr>
            <w:r w:rsidRPr="003F5B3A">
              <w:rPr>
                <w:color w:val="000000"/>
                <w:sz w:val="20"/>
                <w:szCs w:val="20"/>
              </w:rPr>
              <w:t>13</w:t>
            </w:r>
          </w:p>
        </w:tc>
        <w:tc>
          <w:tcPr>
            <w:tcW w:w="3016" w:type="dxa"/>
            <w:shd w:val="clear" w:color="auto" w:fill="auto"/>
            <w:vAlign w:val="center"/>
            <w:hideMark/>
          </w:tcPr>
          <w:p w14:paraId="01BE1412"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7414AE0F" w14:textId="77777777" w:rsidR="00B00119" w:rsidRPr="003F5B3A" w:rsidRDefault="00B00119" w:rsidP="00B00119">
            <w:pPr>
              <w:jc w:val="center"/>
              <w:rPr>
                <w:color w:val="000000"/>
                <w:sz w:val="20"/>
                <w:szCs w:val="20"/>
              </w:rPr>
            </w:pPr>
            <w:r w:rsidRPr="003F5B3A">
              <w:rPr>
                <w:color w:val="000000"/>
                <w:sz w:val="20"/>
                <w:szCs w:val="20"/>
              </w:rPr>
              <w:t>Котельная №13</w:t>
            </w:r>
          </w:p>
        </w:tc>
        <w:tc>
          <w:tcPr>
            <w:tcW w:w="0" w:type="auto"/>
            <w:shd w:val="clear" w:color="auto" w:fill="auto"/>
            <w:vAlign w:val="center"/>
            <w:hideMark/>
          </w:tcPr>
          <w:p w14:paraId="58666624" w14:textId="22A430F4" w:rsidR="00B00119" w:rsidRPr="003F5B3A" w:rsidRDefault="00B00119" w:rsidP="00B00119">
            <w:pPr>
              <w:jc w:val="center"/>
              <w:rPr>
                <w:color w:val="000000"/>
                <w:sz w:val="20"/>
                <w:szCs w:val="20"/>
              </w:rPr>
            </w:pPr>
            <w:r>
              <w:rPr>
                <w:color w:val="000000"/>
                <w:sz w:val="20"/>
                <w:szCs w:val="20"/>
              </w:rPr>
              <w:t>1,72</w:t>
            </w:r>
          </w:p>
        </w:tc>
        <w:tc>
          <w:tcPr>
            <w:tcW w:w="0" w:type="auto"/>
            <w:shd w:val="clear" w:color="auto" w:fill="auto"/>
            <w:vAlign w:val="center"/>
            <w:hideMark/>
          </w:tcPr>
          <w:p w14:paraId="6B696B30" w14:textId="0BE37576" w:rsidR="00B00119" w:rsidRPr="003F5B3A" w:rsidRDefault="00B00119" w:rsidP="00B00119">
            <w:pPr>
              <w:jc w:val="center"/>
              <w:rPr>
                <w:color w:val="000000"/>
                <w:sz w:val="20"/>
                <w:szCs w:val="20"/>
              </w:rPr>
            </w:pPr>
            <w:r>
              <w:rPr>
                <w:color w:val="000000"/>
                <w:sz w:val="20"/>
                <w:szCs w:val="20"/>
              </w:rPr>
              <w:t>1,253</w:t>
            </w:r>
          </w:p>
        </w:tc>
        <w:tc>
          <w:tcPr>
            <w:tcW w:w="0" w:type="auto"/>
            <w:shd w:val="clear" w:color="auto" w:fill="auto"/>
            <w:vAlign w:val="center"/>
            <w:hideMark/>
          </w:tcPr>
          <w:p w14:paraId="4641F0CC" w14:textId="08E91324" w:rsidR="00B00119" w:rsidRPr="003F5B3A" w:rsidRDefault="00B00119" w:rsidP="00B00119">
            <w:pPr>
              <w:jc w:val="center"/>
              <w:rPr>
                <w:color w:val="000000"/>
                <w:sz w:val="20"/>
                <w:szCs w:val="20"/>
              </w:rPr>
            </w:pPr>
            <w:r>
              <w:rPr>
                <w:color w:val="000000"/>
                <w:sz w:val="20"/>
                <w:szCs w:val="20"/>
              </w:rPr>
              <w:t>0,015</w:t>
            </w:r>
          </w:p>
        </w:tc>
        <w:tc>
          <w:tcPr>
            <w:tcW w:w="0" w:type="auto"/>
            <w:shd w:val="clear" w:color="auto" w:fill="auto"/>
            <w:vAlign w:val="center"/>
            <w:hideMark/>
          </w:tcPr>
          <w:p w14:paraId="6ABF8C5C" w14:textId="5E5A471F" w:rsidR="00B00119" w:rsidRPr="003F5B3A" w:rsidRDefault="00B00119" w:rsidP="00B00119">
            <w:pPr>
              <w:jc w:val="center"/>
              <w:rPr>
                <w:color w:val="000000"/>
                <w:sz w:val="20"/>
                <w:szCs w:val="20"/>
              </w:rPr>
            </w:pPr>
            <w:r>
              <w:rPr>
                <w:color w:val="000000"/>
                <w:sz w:val="20"/>
                <w:szCs w:val="20"/>
              </w:rPr>
              <w:t>1,238</w:t>
            </w:r>
          </w:p>
        </w:tc>
        <w:tc>
          <w:tcPr>
            <w:tcW w:w="0" w:type="auto"/>
            <w:shd w:val="clear" w:color="auto" w:fill="auto"/>
            <w:vAlign w:val="center"/>
            <w:hideMark/>
          </w:tcPr>
          <w:p w14:paraId="5178A5D9" w14:textId="3DA99815" w:rsidR="00B00119" w:rsidRPr="003F5B3A" w:rsidRDefault="00B00119" w:rsidP="00B00119">
            <w:pPr>
              <w:jc w:val="center"/>
              <w:rPr>
                <w:color w:val="000000"/>
                <w:sz w:val="20"/>
                <w:szCs w:val="20"/>
              </w:rPr>
            </w:pPr>
            <w:r>
              <w:rPr>
                <w:color w:val="000000"/>
                <w:sz w:val="20"/>
                <w:szCs w:val="20"/>
              </w:rPr>
              <w:t>0,135</w:t>
            </w:r>
          </w:p>
        </w:tc>
        <w:tc>
          <w:tcPr>
            <w:tcW w:w="0" w:type="auto"/>
            <w:shd w:val="clear" w:color="auto" w:fill="auto"/>
            <w:vAlign w:val="center"/>
            <w:hideMark/>
          </w:tcPr>
          <w:p w14:paraId="1C7F5C69" w14:textId="57E67FBB" w:rsidR="00B00119" w:rsidRPr="003F5B3A" w:rsidRDefault="00B00119" w:rsidP="00B00119">
            <w:pPr>
              <w:jc w:val="center"/>
              <w:rPr>
                <w:color w:val="000000"/>
                <w:sz w:val="20"/>
                <w:szCs w:val="20"/>
              </w:rPr>
            </w:pPr>
            <w:r>
              <w:rPr>
                <w:color w:val="000000"/>
                <w:sz w:val="20"/>
                <w:szCs w:val="20"/>
              </w:rPr>
              <w:t>0,536</w:t>
            </w:r>
          </w:p>
        </w:tc>
        <w:tc>
          <w:tcPr>
            <w:tcW w:w="0" w:type="auto"/>
            <w:shd w:val="clear" w:color="auto" w:fill="auto"/>
            <w:vAlign w:val="center"/>
            <w:hideMark/>
          </w:tcPr>
          <w:p w14:paraId="5D08F52B" w14:textId="7A44BE53" w:rsidR="00B00119" w:rsidRPr="003F5B3A" w:rsidRDefault="00B00119" w:rsidP="00B00119">
            <w:pPr>
              <w:jc w:val="center"/>
              <w:rPr>
                <w:color w:val="000000"/>
                <w:sz w:val="20"/>
                <w:szCs w:val="20"/>
              </w:rPr>
            </w:pPr>
            <w:r>
              <w:rPr>
                <w:color w:val="000000"/>
                <w:sz w:val="20"/>
                <w:szCs w:val="20"/>
              </w:rPr>
              <w:t>0,567</w:t>
            </w:r>
          </w:p>
        </w:tc>
      </w:tr>
      <w:tr w:rsidR="00B00119" w:rsidRPr="003F5B3A" w14:paraId="4820DD35" w14:textId="77777777" w:rsidTr="00B00119">
        <w:trPr>
          <w:trHeight w:val="340"/>
        </w:trPr>
        <w:tc>
          <w:tcPr>
            <w:tcW w:w="0" w:type="auto"/>
            <w:shd w:val="clear" w:color="auto" w:fill="auto"/>
            <w:noWrap/>
            <w:vAlign w:val="center"/>
            <w:hideMark/>
          </w:tcPr>
          <w:p w14:paraId="46596C6E" w14:textId="77777777" w:rsidR="00B00119" w:rsidRPr="003F5B3A" w:rsidRDefault="00B00119" w:rsidP="00B00119">
            <w:pPr>
              <w:jc w:val="center"/>
              <w:rPr>
                <w:color w:val="000000"/>
                <w:sz w:val="20"/>
                <w:szCs w:val="20"/>
              </w:rPr>
            </w:pPr>
            <w:r w:rsidRPr="003F5B3A">
              <w:rPr>
                <w:color w:val="000000"/>
                <w:sz w:val="20"/>
                <w:szCs w:val="20"/>
              </w:rPr>
              <w:t>14</w:t>
            </w:r>
          </w:p>
        </w:tc>
        <w:tc>
          <w:tcPr>
            <w:tcW w:w="0" w:type="auto"/>
            <w:shd w:val="clear" w:color="auto" w:fill="auto"/>
            <w:vAlign w:val="center"/>
            <w:hideMark/>
          </w:tcPr>
          <w:p w14:paraId="6FA192D9" w14:textId="77777777" w:rsidR="00B00119" w:rsidRPr="003F5B3A" w:rsidRDefault="00B00119" w:rsidP="00B00119">
            <w:pPr>
              <w:jc w:val="center"/>
              <w:rPr>
                <w:color w:val="000000"/>
                <w:sz w:val="20"/>
                <w:szCs w:val="20"/>
              </w:rPr>
            </w:pPr>
            <w:r w:rsidRPr="003F5B3A">
              <w:rPr>
                <w:color w:val="000000"/>
                <w:sz w:val="20"/>
                <w:szCs w:val="20"/>
              </w:rPr>
              <w:t>14</w:t>
            </w:r>
          </w:p>
        </w:tc>
        <w:tc>
          <w:tcPr>
            <w:tcW w:w="3016" w:type="dxa"/>
            <w:shd w:val="clear" w:color="auto" w:fill="auto"/>
            <w:vAlign w:val="center"/>
            <w:hideMark/>
          </w:tcPr>
          <w:p w14:paraId="248B7556"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15212A4E" w14:textId="77777777" w:rsidR="00B00119" w:rsidRPr="003F5B3A" w:rsidRDefault="00B00119" w:rsidP="00B00119">
            <w:pPr>
              <w:jc w:val="center"/>
              <w:rPr>
                <w:color w:val="000000"/>
                <w:sz w:val="20"/>
                <w:szCs w:val="20"/>
              </w:rPr>
            </w:pPr>
            <w:r w:rsidRPr="003F5B3A">
              <w:rPr>
                <w:color w:val="000000"/>
                <w:sz w:val="20"/>
                <w:szCs w:val="20"/>
              </w:rPr>
              <w:t>Котельная №14</w:t>
            </w:r>
          </w:p>
        </w:tc>
        <w:tc>
          <w:tcPr>
            <w:tcW w:w="0" w:type="auto"/>
            <w:shd w:val="clear" w:color="auto" w:fill="auto"/>
            <w:vAlign w:val="center"/>
            <w:hideMark/>
          </w:tcPr>
          <w:p w14:paraId="34609F72" w14:textId="39C4AF00" w:rsidR="00B00119" w:rsidRPr="003F5B3A" w:rsidRDefault="00B00119" w:rsidP="00B00119">
            <w:pPr>
              <w:jc w:val="center"/>
              <w:rPr>
                <w:color w:val="000000"/>
                <w:sz w:val="20"/>
                <w:szCs w:val="20"/>
              </w:rPr>
            </w:pPr>
            <w:r>
              <w:rPr>
                <w:color w:val="000000"/>
                <w:sz w:val="20"/>
                <w:szCs w:val="20"/>
              </w:rPr>
              <w:t>3,6</w:t>
            </w:r>
          </w:p>
        </w:tc>
        <w:tc>
          <w:tcPr>
            <w:tcW w:w="0" w:type="auto"/>
            <w:shd w:val="clear" w:color="auto" w:fill="auto"/>
            <w:vAlign w:val="center"/>
            <w:hideMark/>
          </w:tcPr>
          <w:p w14:paraId="79D19939" w14:textId="764FC110" w:rsidR="00B00119" w:rsidRPr="003F5B3A" w:rsidRDefault="00B00119" w:rsidP="00B00119">
            <w:pPr>
              <w:jc w:val="center"/>
              <w:rPr>
                <w:color w:val="000000"/>
                <w:sz w:val="20"/>
                <w:szCs w:val="20"/>
              </w:rPr>
            </w:pPr>
            <w:r>
              <w:rPr>
                <w:color w:val="000000"/>
                <w:sz w:val="20"/>
                <w:szCs w:val="20"/>
              </w:rPr>
              <w:t>3,144</w:t>
            </w:r>
          </w:p>
        </w:tc>
        <w:tc>
          <w:tcPr>
            <w:tcW w:w="0" w:type="auto"/>
            <w:shd w:val="clear" w:color="auto" w:fill="auto"/>
            <w:vAlign w:val="center"/>
            <w:hideMark/>
          </w:tcPr>
          <w:p w14:paraId="78F0247A" w14:textId="7BE8392A" w:rsidR="00B00119" w:rsidRPr="003F5B3A" w:rsidRDefault="00B00119" w:rsidP="00B00119">
            <w:pPr>
              <w:jc w:val="center"/>
              <w:rPr>
                <w:color w:val="000000"/>
                <w:sz w:val="20"/>
                <w:szCs w:val="20"/>
              </w:rPr>
            </w:pPr>
            <w:r>
              <w:rPr>
                <w:color w:val="000000"/>
                <w:sz w:val="20"/>
                <w:szCs w:val="20"/>
              </w:rPr>
              <w:t>0,013</w:t>
            </w:r>
          </w:p>
        </w:tc>
        <w:tc>
          <w:tcPr>
            <w:tcW w:w="0" w:type="auto"/>
            <w:shd w:val="clear" w:color="auto" w:fill="auto"/>
            <w:vAlign w:val="center"/>
            <w:hideMark/>
          </w:tcPr>
          <w:p w14:paraId="2FB4576E" w14:textId="0D092A85" w:rsidR="00B00119" w:rsidRPr="003F5B3A" w:rsidRDefault="00B00119" w:rsidP="00B00119">
            <w:pPr>
              <w:jc w:val="center"/>
              <w:rPr>
                <w:color w:val="000000"/>
                <w:sz w:val="20"/>
                <w:szCs w:val="20"/>
              </w:rPr>
            </w:pPr>
            <w:r>
              <w:rPr>
                <w:color w:val="000000"/>
                <w:sz w:val="20"/>
                <w:szCs w:val="20"/>
              </w:rPr>
              <w:t>3,131</w:t>
            </w:r>
          </w:p>
        </w:tc>
        <w:tc>
          <w:tcPr>
            <w:tcW w:w="0" w:type="auto"/>
            <w:shd w:val="clear" w:color="auto" w:fill="auto"/>
            <w:vAlign w:val="center"/>
            <w:hideMark/>
          </w:tcPr>
          <w:p w14:paraId="348ADB39" w14:textId="23FA561A" w:rsidR="00B00119" w:rsidRPr="003F5B3A" w:rsidRDefault="00B00119" w:rsidP="00B00119">
            <w:pPr>
              <w:jc w:val="center"/>
              <w:rPr>
                <w:color w:val="000000"/>
                <w:sz w:val="20"/>
                <w:szCs w:val="20"/>
              </w:rPr>
            </w:pPr>
            <w:r>
              <w:rPr>
                <w:color w:val="000000"/>
                <w:sz w:val="20"/>
                <w:szCs w:val="20"/>
              </w:rPr>
              <w:t>0,956</w:t>
            </w:r>
          </w:p>
        </w:tc>
        <w:tc>
          <w:tcPr>
            <w:tcW w:w="0" w:type="auto"/>
            <w:shd w:val="clear" w:color="auto" w:fill="auto"/>
            <w:vAlign w:val="center"/>
            <w:hideMark/>
          </w:tcPr>
          <w:p w14:paraId="4E08DF64" w14:textId="240933EE" w:rsidR="00B00119" w:rsidRPr="003F5B3A" w:rsidRDefault="00B00119" w:rsidP="00B00119">
            <w:pPr>
              <w:jc w:val="center"/>
              <w:rPr>
                <w:color w:val="000000"/>
                <w:sz w:val="20"/>
                <w:szCs w:val="20"/>
              </w:rPr>
            </w:pPr>
            <w:r>
              <w:rPr>
                <w:color w:val="000000"/>
                <w:sz w:val="20"/>
                <w:szCs w:val="20"/>
              </w:rPr>
              <w:t>1,081</w:t>
            </w:r>
          </w:p>
        </w:tc>
        <w:tc>
          <w:tcPr>
            <w:tcW w:w="0" w:type="auto"/>
            <w:shd w:val="clear" w:color="auto" w:fill="auto"/>
            <w:vAlign w:val="center"/>
            <w:hideMark/>
          </w:tcPr>
          <w:p w14:paraId="456ED652" w14:textId="51308627" w:rsidR="00B00119" w:rsidRPr="003F5B3A" w:rsidRDefault="00B00119" w:rsidP="00B00119">
            <w:pPr>
              <w:jc w:val="center"/>
              <w:rPr>
                <w:color w:val="000000"/>
                <w:sz w:val="20"/>
                <w:szCs w:val="20"/>
              </w:rPr>
            </w:pPr>
            <w:r>
              <w:rPr>
                <w:color w:val="000000"/>
                <w:sz w:val="20"/>
                <w:szCs w:val="20"/>
              </w:rPr>
              <w:t>1,094</w:t>
            </w:r>
          </w:p>
        </w:tc>
      </w:tr>
      <w:tr w:rsidR="00B00119" w:rsidRPr="003F5B3A" w14:paraId="7A1731FB" w14:textId="77777777" w:rsidTr="00B00119">
        <w:trPr>
          <w:trHeight w:val="340"/>
        </w:trPr>
        <w:tc>
          <w:tcPr>
            <w:tcW w:w="0" w:type="auto"/>
            <w:shd w:val="clear" w:color="auto" w:fill="auto"/>
            <w:noWrap/>
            <w:vAlign w:val="center"/>
            <w:hideMark/>
          </w:tcPr>
          <w:p w14:paraId="2FD316CB" w14:textId="77777777" w:rsidR="00B00119" w:rsidRPr="003F5B3A" w:rsidRDefault="00B00119" w:rsidP="00B00119">
            <w:pPr>
              <w:jc w:val="center"/>
              <w:rPr>
                <w:color w:val="000000"/>
                <w:sz w:val="20"/>
                <w:szCs w:val="20"/>
              </w:rPr>
            </w:pPr>
            <w:r w:rsidRPr="003F5B3A">
              <w:rPr>
                <w:color w:val="000000"/>
                <w:sz w:val="20"/>
                <w:szCs w:val="20"/>
              </w:rPr>
              <w:t>15</w:t>
            </w:r>
          </w:p>
        </w:tc>
        <w:tc>
          <w:tcPr>
            <w:tcW w:w="0" w:type="auto"/>
            <w:shd w:val="clear" w:color="auto" w:fill="auto"/>
            <w:vAlign w:val="center"/>
            <w:hideMark/>
          </w:tcPr>
          <w:p w14:paraId="501E29BC" w14:textId="77777777" w:rsidR="00B00119" w:rsidRPr="003F5B3A" w:rsidRDefault="00B00119" w:rsidP="00B00119">
            <w:pPr>
              <w:jc w:val="center"/>
              <w:rPr>
                <w:color w:val="000000"/>
                <w:sz w:val="20"/>
                <w:szCs w:val="20"/>
              </w:rPr>
            </w:pPr>
            <w:r w:rsidRPr="003F5B3A">
              <w:rPr>
                <w:color w:val="000000"/>
                <w:sz w:val="20"/>
                <w:szCs w:val="20"/>
              </w:rPr>
              <w:t>15</w:t>
            </w:r>
          </w:p>
        </w:tc>
        <w:tc>
          <w:tcPr>
            <w:tcW w:w="3016" w:type="dxa"/>
            <w:shd w:val="clear" w:color="auto" w:fill="auto"/>
            <w:vAlign w:val="center"/>
            <w:hideMark/>
          </w:tcPr>
          <w:p w14:paraId="3033EFC8"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5382A75E" w14:textId="77777777" w:rsidR="00B00119" w:rsidRPr="003F5B3A" w:rsidRDefault="00B00119" w:rsidP="00B00119">
            <w:pPr>
              <w:jc w:val="center"/>
              <w:rPr>
                <w:color w:val="000000"/>
                <w:sz w:val="20"/>
                <w:szCs w:val="20"/>
              </w:rPr>
            </w:pPr>
            <w:r w:rsidRPr="003F5B3A">
              <w:rPr>
                <w:color w:val="000000"/>
                <w:sz w:val="20"/>
                <w:szCs w:val="20"/>
              </w:rPr>
              <w:t>Котельная №15</w:t>
            </w:r>
          </w:p>
        </w:tc>
        <w:tc>
          <w:tcPr>
            <w:tcW w:w="0" w:type="auto"/>
            <w:shd w:val="clear" w:color="auto" w:fill="auto"/>
            <w:vAlign w:val="center"/>
            <w:hideMark/>
          </w:tcPr>
          <w:p w14:paraId="565BA793" w14:textId="4672BA0F" w:rsidR="00B00119" w:rsidRPr="003F5B3A" w:rsidRDefault="00B00119" w:rsidP="00B00119">
            <w:pPr>
              <w:jc w:val="center"/>
              <w:rPr>
                <w:color w:val="000000"/>
                <w:sz w:val="20"/>
                <w:szCs w:val="20"/>
              </w:rPr>
            </w:pPr>
            <w:r>
              <w:rPr>
                <w:color w:val="000000"/>
                <w:sz w:val="20"/>
                <w:szCs w:val="20"/>
              </w:rPr>
              <w:t>4,8</w:t>
            </w:r>
          </w:p>
        </w:tc>
        <w:tc>
          <w:tcPr>
            <w:tcW w:w="0" w:type="auto"/>
            <w:shd w:val="clear" w:color="auto" w:fill="auto"/>
            <w:vAlign w:val="center"/>
            <w:hideMark/>
          </w:tcPr>
          <w:p w14:paraId="153897DC" w14:textId="758DB49D" w:rsidR="00B00119" w:rsidRPr="003F5B3A" w:rsidRDefault="00B00119" w:rsidP="00B00119">
            <w:pPr>
              <w:jc w:val="center"/>
              <w:rPr>
                <w:color w:val="000000"/>
                <w:sz w:val="20"/>
                <w:szCs w:val="20"/>
              </w:rPr>
            </w:pPr>
            <w:r>
              <w:rPr>
                <w:color w:val="000000"/>
                <w:sz w:val="20"/>
                <w:szCs w:val="20"/>
              </w:rPr>
              <w:t>4,32</w:t>
            </w:r>
          </w:p>
        </w:tc>
        <w:tc>
          <w:tcPr>
            <w:tcW w:w="0" w:type="auto"/>
            <w:shd w:val="clear" w:color="auto" w:fill="auto"/>
            <w:vAlign w:val="center"/>
            <w:hideMark/>
          </w:tcPr>
          <w:p w14:paraId="37268427" w14:textId="189CBF92" w:rsidR="00B00119" w:rsidRPr="003F5B3A" w:rsidRDefault="00B00119" w:rsidP="00B00119">
            <w:pPr>
              <w:jc w:val="center"/>
              <w:rPr>
                <w:color w:val="000000"/>
                <w:sz w:val="20"/>
                <w:szCs w:val="20"/>
              </w:rPr>
            </w:pPr>
            <w:r>
              <w:rPr>
                <w:color w:val="000000"/>
                <w:sz w:val="20"/>
                <w:szCs w:val="20"/>
              </w:rPr>
              <w:t>0,018</w:t>
            </w:r>
          </w:p>
        </w:tc>
        <w:tc>
          <w:tcPr>
            <w:tcW w:w="0" w:type="auto"/>
            <w:shd w:val="clear" w:color="auto" w:fill="auto"/>
            <w:vAlign w:val="center"/>
            <w:hideMark/>
          </w:tcPr>
          <w:p w14:paraId="5BA88C9B" w14:textId="25307AF7" w:rsidR="00B00119" w:rsidRPr="003F5B3A" w:rsidRDefault="00B00119" w:rsidP="00B00119">
            <w:pPr>
              <w:jc w:val="center"/>
              <w:rPr>
                <w:color w:val="000000"/>
                <w:sz w:val="20"/>
                <w:szCs w:val="20"/>
              </w:rPr>
            </w:pPr>
            <w:r>
              <w:rPr>
                <w:color w:val="000000"/>
                <w:sz w:val="20"/>
                <w:szCs w:val="20"/>
              </w:rPr>
              <w:t>4,302</w:t>
            </w:r>
          </w:p>
        </w:tc>
        <w:tc>
          <w:tcPr>
            <w:tcW w:w="0" w:type="auto"/>
            <w:shd w:val="clear" w:color="auto" w:fill="auto"/>
            <w:vAlign w:val="center"/>
            <w:hideMark/>
          </w:tcPr>
          <w:p w14:paraId="6C26F83D" w14:textId="61E2D73E" w:rsidR="00B00119" w:rsidRPr="003F5B3A" w:rsidRDefault="00B00119" w:rsidP="00B00119">
            <w:pPr>
              <w:jc w:val="center"/>
              <w:rPr>
                <w:color w:val="000000"/>
                <w:sz w:val="20"/>
                <w:szCs w:val="20"/>
              </w:rPr>
            </w:pPr>
            <w:r>
              <w:rPr>
                <w:color w:val="000000"/>
                <w:sz w:val="20"/>
                <w:szCs w:val="20"/>
              </w:rPr>
              <w:t>0,444</w:t>
            </w:r>
          </w:p>
        </w:tc>
        <w:tc>
          <w:tcPr>
            <w:tcW w:w="0" w:type="auto"/>
            <w:shd w:val="clear" w:color="auto" w:fill="auto"/>
            <w:vAlign w:val="center"/>
            <w:hideMark/>
          </w:tcPr>
          <w:p w14:paraId="2E0E2583" w14:textId="79143BCA" w:rsidR="00B00119" w:rsidRPr="003F5B3A" w:rsidRDefault="00B00119" w:rsidP="00B00119">
            <w:pPr>
              <w:jc w:val="center"/>
              <w:rPr>
                <w:color w:val="000000"/>
                <w:sz w:val="20"/>
                <w:szCs w:val="20"/>
              </w:rPr>
            </w:pPr>
            <w:r>
              <w:rPr>
                <w:color w:val="000000"/>
                <w:sz w:val="20"/>
                <w:szCs w:val="20"/>
              </w:rPr>
              <w:t>1,082</w:t>
            </w:r>
          </w:p>
        </w:tc>
        <w:tc>
          <w:tcPr>
            <w:tcW w:w="0" w:type="auto"/>
            <w:shd w:val="clear" w:color="auto" w:fill="auto"/>
            <w:vAlign w:val="center"/>
            <w:hideMark/>
          </w:tcPr>
          <w:p w14:paraId="6FC1D50C" w14:textId="6A571E00" w:rsidR="00B00119" w:rsidRPr="003F5B3A" w:rsidRDefault="00B00119" w:rsidP="00B00119">
            <w:pPr>
              <w:jc w:val="center"/>
              <w:rPr>
                <w:color w:val="000000"/>
                <w:sz w:val="20"/>
                <w:szCs w:val="20"/>
              </w:rPr>
            </w:pPr>
            <w:r>
              <w:rPr>
                <w:color w:val="000000"/>
                <w:sz w:val="20"/>
                <w:szCs w:val="20"/>
              </w:rPr>
              <w:t>2,776</w:t>
            </w:r>
          </w:p>
        </w:tc>
      </w:tr>
      <w:tr w:rsidR="00B00119" w:rsidRPr="003F5B3A" w14:paraId="36D38996" w14:textId="77777777" w:rsidTr="00B00119">
        <w:trPr>
          <w:trHeight w:val="340"/>
        </w:trPr>
        <w:tc>
          <w:tcPr>
            <w:tcW w:w="0" w:type="auto"/>
            <w:shd w:val="clear" w:color="auto" w:fill="auto"/>
            <w:noWrap/>
            <w:vAlign w:val="center"/>
            <w:hideMark/>
          </w:tcPr>
          <w:p w14:paraId="66E55780" w14:textId="77777777" w:rsidR="00B00119" w:rsidRPr="003F5B3A" w:rsidRDefault="00B00119" w:rsidP="00B00119">
            <w:pPr>
              <w:jc w:val="center"/>
              <w:rPr>
                <w:color w:val="000000"/>
                <w:sz w:val="20"/>
                <w:szCs w:val="20"/>
              </w:rPr>
            </w:pPr>
            <w:r w:rsidRPr="003F5B3A">
              <w:rPr>
                <w:color w:val="000000"/>
                <w:sz w:val="20"/>
                <w:szCs w:val="20"/>
              </w:rPr>
              <w:t>16</w:t>
            </w:r>
          </w:p>
        </w:tc>
        <w:tc>
          <w:tcPr>
            <w:tcW w:w="0" w:type="auto"/>
            <w:shd w:val="clear" w:color="auto" w:fill="auto"/>
            <w:vAlign w:val="center"/>
            <w:hideMark/>
          </w:tcPr>
          <w:p w14:paraId="075ACA4E" w14:textId="77777777" w:rsidR="00B00119" w:rsidRPr="003F5B3A" w:rsidRDefault="00B00119" w:rsidP="00B00119">
            <w:pPr>
              <w:jc w:val="center"/>
              <w:rPr>
                <w:color w:val="000000"/>
                <w:sz w:val="20"/>
                <w:szCs w:val="20"/>
              </w:rPr>
            </w:pPr>
            <w:r w:rsidRPr="003F5B3A">
              <w:rPr>
                <w:color w:val="000000"/>
                <w:sz w:val="20"/>
                <w:szCs w:val="20"/>
              </w:rPr>
              <w:t>16</w:t>
            </w:r>
          </w:p>
        </w:tc>
        <w:tc>
          <w:tcPr>
            <w:tcW w:w="3016" w:type="dxa"/>
            <w:shd w:val="clear" w:color="auto" w:fill="auto"/>
            <w:vAlign w:val="center"/>
            <w:hideMark/>
          </w:tcPr>
          <w:p w14:paraId="410FCF07"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16861E55" w14:textId="77777777" w:rsidR="00B00119" w:rsidRPr="003F5B3A" w:rsidRDefault="00B00119" w:rsidP="00B00119">
            <w:pPr>
              <w:jc w:val="center"/>
              <w:rPr>
                <w:color w:val="000000"/>
                <w:sz w:val="20"/>
                <w:szCs w:val="20"/>
              </w:rPr>
            </w:pPr>
            <w:r w:rsidRPr="003F5B3A">
              <w:rPr>
                <w:color w:val="000000"/>
                <w:sz w:val="20"/>
                <w:szCs w:val="20"/>
              </w:rPr>
              <w:t>Котельная №16</w:t>
            </w:r>
          </w:p>
        </w:tc>
        <w:tc>
          <w:tcPr>
            <w:tcW w:w="0" w:type="auto"/>
            <w:shd w:val="clear" w:color="auto" w:fill="auto"/>
            <w:vAlign w:val="center"/>
            <w:hideMark/>
          </w:tcPr>
          <w:p w14:paraId="32464DBD" w14:textId="0B606CD6" w:rsidR="00B00119" w:rsidRPr="003F5B3A" w:rsidRDefault="00B00119" w:rsidP="00B00119">
            <w:pPr>
              <w:jc w:val="center"/>
              <w:rPr>
                <w:color w:val="000000"/>
                <w:sz w:val="20"/>
                <w:szCs w:val="20"/>
              </w:rPr>
            </w:pPr>
            <w:r>
              <w:rPr>
                <w:color w:val="000000"/>
                <w:sz w:val="20"/>
                <w:szCs w:val="20"/>
              </w:rPr>
              <w:t>3,6</w:t>
            </w:r>
          </w:p>
        </w:tc>
        <w:tc>
          <w:tcPr>
            <w:tcW w:w="0" w:type="auto"/>
            <w:shd w:val="clear" w:color="auto" w:fill="auto"/>
            <w:vAlign w:val="center"/>
            <w:hideMark/>
          </w:tcPr>
          <w:p w14:paraId="4E21219A" w14:textId="54A554E2" w:rsidR="00B00119" w:rsidRPr="003F5B3A" w:rsidRDefault="00B00119" w:rsidP="00B00119">
            <w:pPr>
              <w:jc w:val="center"/>
              <w:rPr>
                <w:color w:val="000000"/>
                <w:sz w:val="20"/>
                <w:szCs w:val="20"/>
              </w:rPr>
            </w:pPr>
            <w:r>
              <w:rPr>
                <w:color w:val="000000"/>
                <w:sz w:val="20"/>
                <w:szCs w:val="20"/>
              </w:rPr>
              <w:t>1,789</w:t>
            </w:r>
          </w:p>
        </w:tc>
        <w:tc>
          <w:tcPr>
            <w:tcW w:w="0" w:type="auto"/>
            <w:shd w:val="clear" w:color="auto" w:fill="auto"/>
            <w:vAlign w:val="center"/>
            <w:hideMark/>
          </w:tcPr>
          <w:p w14:paraId="6812F7E5" w14:textId="1AEA00F1" w:rsidR="00B00119" w:rsidRPr="003F5B3A" w:rsidRDefault="00B00119" w:rsidP="00B00119">
            <w:pPr>
              <w:jc w:val="center"/>
              <w:rPr>
                <w:color w:val="000000"/>
                <w:sz w:val="20"/>
                <w:szCs w:val="20"/>
              </w:rPr>
            </w:pPr>
            <w:r>
              <w:rPr>
                <w:color w:val="000000"/>
                <w:sz w:val="20"/>
                <w:szCs w:val="20"/>
              </w:rPr>
              <w:t>0,058</w:t>
            </w:r>
          </w:p>
        </w:tc>
        <w:tc>
          <w:tcPr>
            <w:tcW w:w="0" w:type="auto"/>
            <w:shd w:val="clear" w:color="auto" w:fill="auto"/>
            <w:vAlign w:val="center"/>
            <w:hideMark/>
          </w:tcPr>
          <w:p w14:paraId="3ABCFC0F" w14:textId="1FF11B0D" w:rsidR="00B00119" w:rsidRPr="003F5B3A" w:rsidRDefault="00B00119" w:rsidP="00B00119">
            <w:pPr>
              <w:jc w:val="center"/>
              <w:rPr>
                <w:color w:val="000000"/>
                <w:sz w:val="20"/>
                <w:szCs w:val="20"/>
              </w:rPr>
            </w:pPr>
            <w:r>
              <w:rPr>
                <w:color w:val="000000"/>
                <w:sz w:val="20"/>
                <w:szCs w:val="20"/>
              </w:rPr>
              <w:t>1,731</w:t>
            </w:r>
          </w:p>
        </w:tc>
        <w:tc>
          <w:tcPr>
            <w:tcW w:w="0" w:type="auto"/>
            <w:shd w:val="clear" w:color="auto" w:fill="auto"/>
            <w:vAlign w:val="center"/>
            <w:hideMark/>
          </w:tcPr>
          <w:p w14:paraId="7F1EAC8E" w14:textId="5980F215" w:rsidR="00B00119" w:rsidRPr="003F5B3A" w:rsidRDefault="00B00119" w:rsidP="00B00119">
            <w:pPr>
              <w:jc w:val="center"/>
              <w:rPr>
                <w:color w:val="000000"/>
                <w:sz w:val="20"/>
                <w:szCs w:val="20"/>
              </w:rPr>
            </w:pPr>
            <w:r>
              <w:rPr>
                <w:color w:val="000000"/>
                <w:sz w:val="20"/>
                <w:szCs w:val="20"/>
              </w:rPr>
              <w:t>0,925</w:t>
            </w:r>
          </w:p>
        </w:tc>
        <w:tc>
          <w:tcPr>
            <w:tcW w:w="0" w:type="auto"/>
            <w:shd w:val="clear" w:color="auto" w:fill="auto"/>
            <w:vAlign w:val="center"/>
            <w:hideMark/>
          </w:tcPr>
          <w:p w14:paraId="56CEAD02" w14:textId="579C27A9" w:rsidR="00B00119" w:rsidRPr="003F5B3A" w:rsidRDefault="00B00119" w:rsidP="00B00119">
            <w:pPr>
              <w:jc w:val="center"/>
              <w:rPr>
                <w:color w:val="000000"/>
                <w:sz w:val="20"/>
                <w:szCs w:val="20"/>
              </w:rPr>
            </w:pPr>
            <w:r>
              <w:rPr>
                <w:color w:val="000000"/>
                <w:sz w:val="20"/>
                <w:szCs w:val="20"/>
              </w:rPr>
              <w:t>1,732</w:t>
            </w:r>
          </w:p>
        </w:tc>
        <w:tc>
          <w:tcPr>
            <w:tcW w:w="0" w:type="auto"/>
            <w:shd w:val="clear" w:color="auto" w:fill="auto"/>
            <w:vAlign w:val="center"/>
            <w:hideMark/>
          </w:tcPr>
          <w:p w14:paraId="51D01572" w14:textId="4F103B92" w:rsidR="00B00119" w:rsidRPr="003F5B3A" w:rsidRDefault="00B00119" w:rsidP="00B00119">
            <w:pPr>
              <w:jc w:val="center"/>
              <w:rPr>
                <w:color w:val="000000"/>
                <w:sz w:val="20"/>
                <w:szCs w:val="20"/>
              </w:rPr>
            </w:pPr>
            <w:r>
              <w:rPr>
                <w:color w:val="000000"/>
                <w:sz w:val="20"/>
                <w:szCs w:val="20"/>
              </w:rPr>
              <w:t>-0,926</w:t>
            </w:r>
          </w:p>
        </w:tc>
      </w:tr>
      <w:tr w:rsidR="00B00119" w:rsidRPr="003F5B3A" w14:paraId="3B9D302E" w14:textId="77777777" w:rsidTr="00B00119">
        <w:trPr>
          <w:trHeight w:val="340"/>
        </w:trPr>
        <w:tc>
          <w:tcPr>
            <w:tcW w:w="0" w:type="auto"/>
            <w:shd w:val="clear" w:color="auto" w:fill="auto"/>
            <w:noWrap/>
            <w:vAlign w:val="center"/>
            <w:hideMark/>
          </w:tcPr>
          <w:p w14:paraId="6C520ACB" w14:textId="77777777" w:rsidR="00B00119" w:rsidRPr="003F5B3A" w:rsidRDefault="00B00119" w:rsidP="00B00119">
            <w:pPr>
              <w:jc w:val="center"/>
              <w:rPr>
                <w:color w:val="000000"/>
                <w:sz w:val="20"/>
                <w:szCs w:val="20"/>
              </w:rPr>
            </w:pPr>
            <w:r w:rsidRPr="003F5B3A">
              <w:rPr>
                <w:color w:val="000000"/>
                <w:sz w:val="20"/>
                <w:szCs w:val="20"/>
              </w:rPr>
              <w:t>17</w:t>
            </w:r>
          </w:p>
        </w:tc>
        <w:tc>
          <w:tcPr>
            <w:tcW w:w="0" w:type="auto"/>
            <w:shd w:val="clear" w:color="auto" w:fill="auto"/>
            <w:vAlign w:val="center"/>
            <w:hideMark/>
          </w:tcPr>
          <w:p w14:paraId="2274FCA4" w14:textId="77777777" w:rsidR="00B00119" w:rsidRPr="003F5B3A" w:rsidRDefault="00B00119" w:rsidP="00B00119">
            <w:pPr>
              <w:jc w:val="center"/>
              <w:rPr>
                <w:color w:val="000000"/>
                <w:sz w:val="20"/>
                <w:szCs w:val="20"/>
              </w:rPr>
            </w:pPr>
            <w:r w:rsidRPr="003F5B3A">
              <w:rPr>
                <w:color w:val="000000"/>
                <w:sz w:val="20"/>
                <w:szCs w:val="20"/>
              </w:rPr>
              <w:t>17</w:t>
            </w:r>
          </w:p>
        </w:tc>
        <w:tc>
          <w:tcPr>
            <w:tcW w:w="3016" w:type="dxa"/>
            <w:shd w:val="clear" w:color="auto" w:fill="auto"/>
            <w:vAlign w:val="center"/>
            <w:hideMark/>
          </w:tcPr>
          <w:p w14:paraId="7D0CF2D2"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74CC5AEC" w14:textId="77777777" w:rsidR="00B00119" w:rsidRPr="003F5B3A" w:rsidRDefault="00B00119" w:rsidP="00B00119">
            <w:pPr>
              <w:jc w:val="center"/>
              <w:rPr>
                <w:color w:val="000000"/>
                <w:sz w:val="20"/>
                <w:szCs w:val="20"/>
              </w:rPr>
            </w:pPr>
            <w:r w:rsidRPr="003F5B3A">
              <w:rPr>
                <w:color w:val="000000"/>
                <w:sz w:val="20"/>
                <w:szCs w:val="20"/>
              </w:rPr>
              <w:t>Котельная №17</w:t>
            </w:r>
          </w:p>
        </w:tc>
        <w:tc>
          <w:tcPr>
            <w:tcW w:w="0" w:type="auto"/>
            <w:shd w:val="clear" w:color="auto" w:fill="auto"/>
            <w:vAlign w:val="center"/>
            <w:hideMark/>
          </w:tcPr>
          <w:p w14:paraId="5EC8FAA8" w14:textId="3350A76D" w:rsidR="00B00119" w:rsidRPr="003F5B3A" w:rsidRDefault="00B00119" w:rsidP="00B00119">
            <w:pPr>
              <w:jc w:val="center"/>
              <w:rPr>
                <w:color w:val="000000"/>
                <w:sz w:val="20"/>
                <w:szCs w:val="20"/>
              </w:rPr>
            </w:pPr>
            <w:r>
              <w:rPr>
                <w:color w:val="000000"/>
                <w:sz w:val="20"/>
                <w:szCs w:val="20"/>
              </w:rPr>
              <w:t>4,2</w:t>
            </w:r>
          </w:p>
        </w:tc>
        <w:tc>
          <w:tcPr>
            <w:tcW w:w="0" w:type="auto"/>
            <w:shd w:val="clear" w:color="auto" w:fill="auto"/>
            <w:vAlign w:val="center"/>
            <w:hideMark/>
          </w:tcPr>
          <w:p w14:paraId="5F44E0A9" w14:textId="3963BFF2" w:rsidR="00B00119" w:rsidRPr="003F5B3A" w:rsidRDefault="00B00119" w:rsidP="00B00119">
            <w:pPr>
              <w:jc w:val="center"/>
              <w:rPr>
                <w:color w:val="000000"/>
                <w:sz w:val="20"/>
                <w:szCs w:val="20"/>
              </w:rPr>
            </w:pPr>
            <w:r>
              <w:rPr>
                <w:color w:val="000000"/>
                <w:sz w:val="20"/>
                <w:szCs w:val="20"/>
              </w:rPr>
              <w:t>2,37</w:t>
            </w:r>
          </w:p>
        </w:tc>
        <w:tc>
          <w:tcPr>
            <w:tcW w:w="0" w:type="auto"/>
            <w:shd w:val="clear" w:color="auto" w:fill="auto"/>
            <w:vAlign w:val="center"/>
            <w:hideMark/>
          </w:tcPr>
          <w:p w14:paraId="706BA73B" w14:textId="78C61340" w:rsidR="00B00119" w:rsidRPr="003F5B3A" w:rsidRDefault="00B00119" w:rsidP="00B00119">
            <w:pPr>
              <w:jc w:val="center"/>
              <w:rPr>
                <w:color w:val="000000"/>
                <w:sz w:val="20"/>
                <w:szCs w:val="20"/>
              </w:rPr>
            </w:pPr>
            <w:r>
              <w:rPr>
                <w:color w:val="000000"/>
                <w:sz w:val="20"/>
                <w:szCs w:val="20"/>
              </w:rPr>
              <w:t>0,031</w:t>
            </w:r>
          </w:p>
        </w:tc>
        <w:tc>
          <w:tcPr>
            <w:tcW w:w="0" w:type="auto"/>
            <w:shd w:val="clear" w:color="auto" w:fill="auto"/>
            <w:vAlign w:val="center"/>
            <w:hideMark/>
          </w:tcPr>
          <w:p w14:paraId="6CFB7B97" w14:textId="084085CA" w:rsidR="00B00119" w:rsidRPr="003F5B3A" w:rsidRDefault="00B00119" w:rsidP="00B00119">
            <w:pPr>
              <w:jc w:val="center"/>
              <w:rPr>
                <w:color w:val="000000"/>
                <w:sz w:val="20"/>
                <w:szCs w:val="20"/>
              </w:rPr>
            </w:pPr>
            <w:r>
              <w:rPr>
                <w:color w:val="000000"/>
                <w:sz w:val="20"/>
                <w:szCs w:val="20"/>
              </w:rPr>
              <w:t>2,339</w:t>
            </w:r>
          </w:p>
        </w:tc>
        <w:tc>
          <w:tcPr>
            <w:tcW w:w="0" w:type="auto"/>
            <w:shd w:val="clear" w:color="auto" w:fill="auto"/>
            <w:vAlign w:val="center"/>
            <w:hideMark/>
          </w:tcPr>
          <w:p w14:paraId="06C1451F" w14:textId="32C0EB1A" w:rsidR="00B00119" w:rsidRPr="003F5B3A" w:rsidRDefault="00B00119" w:rsidP="00B00119">
            <w:pPr>
              <w:jc w:val="center"/>
              <w:rPr>
                <w:color w:val="000000"/>
                <w:sz w:val="20"/>
                <w:szCs w:val="20"/>
              </w:rPr>
            </w:pPr>
            <w:r>
              <w:rPr>
                <w:color w:val="000000"/>
                <w:sz w:val="20"/>
                <w:szCs w:val="20"/>
              </w:rPr>
              <w:t>0,600</w:t>
            </w:r>
          </w:p>
        </w:tc>
        <w:tc>
          <w:tcPr>
            <w:tcW w:w="0" w:type="auto"/>
            <w:shd w:val="clear" w:color="auto" w:fill="auto"/>
            <w:vAlign w:val="center"/>
            <w:hideMark/>
          </w:tcPr>
          <w:p w14:paraId="3F857414" w14:textId="09000260" w:rsidR="00B00119" w:rsidRPr="003F5B3A" w:rsidRDefault="00B00119" w:rsidP="00B00119">
            <w:pPr>
              <w:jc w:val="center"/>
              <w:rPr>
                <w:color w:val="000000"/>
                <w:sz w:val="20"/>
                <w:szCs w:val="20"/>
              </w:rPr>
            </w:pPr>
            <w:r>
              <w:rPr>
                <w:color w:val="000000"/>
                <w:sz w:val="20"/>
                <w:szCs w:val="20"/>
              </w:rPr>
              <w:t>1,914</w:t>
            </w:r>
          </w:p>
        </w:tc>
        <w:tc>
          <w:tcPr>
            <w:tcW w:w="0" w:type="auto"/>
            <w:shd w:val="clear" w:color="auto" w:fill="auto"/>
            <w:vAlign w:val="center"/>
            <w:hideMark/>
          </w:tcPr>
          <w:p w14:paraId="7DC2F77B" w14:textId="0A93F427" w:rsidR="00B00119" w:rsidRPr="003F5B3A" w:rsidRDefault="00B00119" w:rsidP="00B00119">
            <w:pPr>
              <w:jc w:val="center"/>
              <w:rPr>
                <w:color w:val="000000"/>
                <w:sz w:val="20"/>
                <w:szCs w:val="20"/>
              </w:rPr>
            </w:pPr>
            <w:r>
              <w:rPr>
                <w:color w:val="000000"/>
                <w:sz w:val="20"/>
                <w:szCs w:val="20"/>
              </w:rPr>
              <w:t>-0,175</w:t>
            </w:r>
          </w:p>
        </w:tc>
      </w:tr>
      <w:tr w:rsidR="00B00119" w:rsidRPr="003F5B3A" w14:paraId="22A70298" w14:textId="77777777" w:rsidTr="00B00119">
        <w:trPr>
          <w:trHeight w:val="340"/>
        </w:trPr>
        <w:tc>
          <w:tcPr>
            <w:tcW w:w="0" w:type="auto"/>
            <w:shd w:val="clear" w:color="auto" w:fill="auto"/>
            <w:noWrap/>
            <w:vAlign w:val="center"/>
            <w:hideMark/>
          </w:tcPr>
          <w:p w14:paraId="184E305A" w14:textId="77777777" w:rsidR="00B00119" w:rsidRPr="003F5B3A" w:rsidRDefault="00B00119" w:rsidP="00B00119">
            <w:pPr>
              <w:jc w:val="center"/>
              <w:rPr>
                <w:color w:val="000000"/>
                <w:sz w:val="20"/>
                <w:szCs w:val="20"/>
              </w:rPr>
            </w:pPr>
            <w:r w:rsidRPr="003F5B3A">
              <w:rPr>
                <w:color w:val="000000"/>
                <w:sz w:val="20"/>
                <w:szCs w:val="20"/>
              </w:rPr>
              <w:t>18</w:t>
            </w:r>
          </w:p>
        </w:tc>
        <w:tc>
          <w:tcPr>
            <w:tcW w:w="0" w:type="auto"/>
            <w:shd w:val="clear" w:color="auto" w:fill="auto"/>
            <w:vAlign w:val="center"/>
            <w:hideMark/>
          </w:tcPr>
          <w:p w14:paraId="0AA1A5CB" w14:textId="77777777" w:rsidR="00B00119" w:rsidRPr="003F5B3A" w:rsidRDefault="00B00119" w:rsidP="00B00119">
            <w:pPr>
              <w:jc w:val="center"/>
              <w:rPr>
                <w:color w:val="000000"/>
                <w:sz w:val="20"/>
                <w:szCs w:val="20"/>
              </w:rPr>
            </w:pPr>
            <w:r w:rsidRPr="003F5B3A">
              <w:rPr>
                <w:color w:val="000000"/>
                <w:sz w:val="20"/>
                <w:szCs w:val="20"/>
              </w:rPr>
              <w:t>18</w:t>
            </w:r>
          </w:p>
        </w:tc>
        <w:tc>
          <w:tcPr>
            <w:tcW w:w="3016" w:type="dxa"/>
            <w:shd w:val="clear" w:color="auto" w:fill="auto"/>
            <w:vAlign w:val="center"/>
            <w:hideMark/>
          </w:tcPr>
          <w:p w14:paraId="76621FF4"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2D70D139" w14:textId="77777777" w:rsidR="00B00119" w:rsidRPr="003F5B3A" w:rsidRDefault="00B00119" w:rsidP="00B00119">
            <w:pPr>
              <w:jc w:val="center"/>
              <w:rPr>
                <w:color w:val="000000"/>
                <w:sz w:val="20"/>
                <w:szCs w:val="20"/>
              </w:rPr>
            </w:pPr>
            <w:r w:rsidRPr="003F5B3A">
              <w:rPr>
                <w:color w:val="000000"/>
                <w:sz w:val="20"/>
                <w:szCs w:val="20"/>
              </w:rPr>
              <w:t>Котельная №18</w:t>
            </w:r>
          </w:p>
        </w:tc>
        <w:tc>
          <w:tcPr>
            <w:tcW w:w="0" w:type="auto"/>
            <w:shd w:val="clear" w:color="auto" w:fill="auto"/>
            <w:vAlign w:val="center"/>
            <w:hideMark/>
          </w:tcPr>
          <w:p w14:paraId="5C173BAA" w14:textId="49B55D60" w:rsidR="00B00119" w:rsidRPr="003F5B3A" w:rsidRDefault="00B00119" w:rsidP="00B00119">
            <w:pPr>
              <w:jc w:val="center"/>
              <w:rPr>
                <w:color w:val="000000"/>
                <w:sz w:val="20"/>
                <w:szCs w:val="20"/>
              </w:rPr>
            </w:pPr>
            <w:r>
              <w:rPr>
                <w:color w:val="000000"/>
                <w:sz w:val="20"/>
                <w:szCs w:val="20"/>
              </w:rPr>
              <w:t>2,2</w:t>
            </w:r>
          </w:p>
        </w:tc>
        <w:tc>
          <w:tcPr>
            <w:tcW w:w="0" w:type="auto"/>
            <w:shd w:val="clear" w:color="auto" w:fill="auto"/>
            <w:vAlign w:val="center"/>
            <w:hideMark/>
          </w:tcPr>
          <w:p w14:paraId="0258DF4C" w14:textId="293495EF" w:rsidR="00B00119" w:rsidRPr="003F5B3A" w:rsidRDefault="00B00119" w:rsidP="00B00119">
            <w:pPr>
              <w:jc w:val="center"/>
              <w:rPr>
                <w:color w:val="000000"/>
                <w:sz w:val="20"/>
                <w:szCs w:val="20"/>
              </w:rPr>
            </w:pPr>
            <w:r>
              <w:rPr>
                <w:color w:val="000000"/>
                <w:sz w:val="20"/>
                <w:szCs w:val="20"/>
              </w:rPr>
              <w:t>1,87</w:t>
            </w:r>
          </w:p>
        </w:tc>
        <w:tc>
          <w:tcPr>
            <w:tcW w:w="0" w:type="auto"/>
            <w:shd w:val="clear" w:color="auto" w:fill="auto"/>
            <w:vAlign w:val="center"/>
            <w:hideMark/>
          </w:tcPr>
          <w:p w14:paraId="267B27B9" w14:textId="0C9667B8" w:rsidR="00B00119" w:rsidRPr="003F5B3A" w:rsidRDefault="00B00119" w:rsidP="00B00119">
            <w:pPr>
              <w:jc w:val="center"/>
              <w:rPr>
                <w:color w:val="000000"/>
                <w:sz w:val="20"/>
                <w:szCs w:val="20"/>
              </w:rPr>
            </w:pPr>
            <w:r>
              <w:rPr>
                <w:color w:val="000000"/>
                <w:sz w:val="20"/>
                <w:szCs w:val="20"/>
              </w:rPr>
              <w:t>0,008</w:t>
            </w:r>
          </w:p>
        </w:tc>
        <w:tc>
          <w:tcPr>
            <w:tcW w:w="0" w:type="auto"/>
            <w:shd w:val="clear" w:color="auto" w:fill="auto"/>
            <w:vAlign w:val="center"/>
            <w:hideMark/>
          </w:tcPr>
          <w:p w14:paraId="5DAFB821" w14:textId="36B69A2E" w:rsidR="00B00119" w:rsidRPr="003F5B3A" w:rsidRDefault="00B00119" w:rsidP="00B00119">
            <w:pPr>
              <w:jc w:val="center"/>
              <w:rPr>
                <w:color w:val="000000"/>
                <w:sz w:val="20"/>
                <w:szCs w:val="20"/>
              </w:rPr>
            </w:pPr>
            <w:r>
              <w:rPr>
                <w:color w:val="000000"/>
                <w:sz w:val="20"/>
                <w:szCs w:val="20"/>
              </w:rPr>
              <w:t>1,862</w:t>
            </w:r>
          </w:p>
        </w:tc>
        <w:tc>
          <w:tcPr>
            <w:tcW w:w="0" w:type="auto"/>
            <w:shd w:val="clear" w:color="auto" w:fill="auto"/>
            <w:vAlign w:val="center"/>
            <w:hideMark/>
          </w:tcPr>
          <w:p w14:paraId="3937A540" w14:textId="08E0E1E4" w:rsidR="00B00119" w:rsidRPr="003F5B3A" w:rsidRDefault="00B00119" w:rsidP="00B00119">
            <w:pPr>
              <w:jc w:val="center"/>
              <w:rPr>
                <w:color w:val="000000"/>
                <w:sz w:val="20"/>
                <w:szCs w:val="20"/>
              </w:rPr>
            </w:pPr>
            <w:r>
              <w:rPr>
                <w:color w:val="000000"/>
                <w:sz w:val="20"/>
                <w:szCs w:val="20"/>
              </w:rPr>
              <w:t>0,514</w:t>
            </w:r>
          </w:p>
        </w:tc>
        <w:tc>
          <w:tcPr>
            <w:tcW w:w="0" w:type="auto"/>
            <w:shd w:val="clear" w:color="auto" w:fill="auto"/>
            <w:vAlign w:val="center"/>
            <w:hideMark/>
          </w:tcPr>
          <w:p w14:paraId="26CB6B3B" w14:textId="4DC0D102" w:rsidR="00B00119" w:rsidRPr="003F5B3A" w:rsidRDefault="00B00119" w:rsidP="00B00119">
            <w:pPr>
              <w:jc w:val="center"/>
              <w:rPr>
                <w:color w:val="000000"/>
                <w:sz w:val="20"/>
                <w:szCs w:val="20"/>
              </w:rPr>
            </w:pPr>
            <w:r>
              <w:rPr>
                <w:color w:val="000000"/>
                <w:sz w:val="20"/>
                <w:szCs w:val="20"/>
              </w:rPr>
              <w:t>1,088</w:t>
            </w:r>
          </w:p>
        </w:tc>
        <w:tc>
          <w:tcPr>
            <w:tcW w:w="0" w:type="auto"/>
            <w:shd w:val="clear" w:color="auto" w:fill="auto"/>
            <w:vAlign w:val="center"/>
            <w:hideMark/>
          </w:tcPr>
          <w:p w14:paraId="64DD8E3F" w14:textId="382D3420" w:rsidR="00B00119" w:rsidRPr="003F5B3A" w:rsidRDefault="00B00119" w:rsidP="00B00119">
            <w:pPr>
              <w:jc w:val="center"/>
              <w:rPr>
                <w:color w:val="000000"/>
                <w:sz w:val="20"/>
                <w:szCs w:val="20"/>
              </w:rPr>
            </w:pPr>
            <w:r>
              <w:rPr>
                <w:color w:val="000000"/>
                <w:sz w:val="20"/>
                <w:szCs w:val="20"/>
              </w:rPr>
              <w:t>0,260</w:t>
            </w:r>
          </w:p>
        </w:tc>
      </w:tr>
      <w:tr w:rsidR="00B00119" w:rsidRPr="003F5B3A" w14:paraId="09157248" w14:textId="77777777" w:rsidTr="00B00119">
        <w:trPr>
          <w:trHeight w:val="340"/>
        </w:trPr>
        <w:tc>
          <w:tcPr>
            <w:tcW w:w="0" w:type="auto"/>
            <w:shd w:val="clear" w:color="auto" w:fill="auto"/>
            <w:noWrap/>
            <w:vAlign w:val="center"/>
            <w:hideMark/>
          </w:tcPr>
          <w:p w14:paraId="7C1B56C9" w14:textId="77777777" w:rsidR="00B00119" w:rsidRPr="003F5B3A" w:rsidRDefault="00B00119" w:rsidP="00B00119">
            <w:pPr>
              <w:jc w:val="center"/>
              <w:rPr>
                <w:color w:val="000000"/>
                <w:sz w:val="20"/>
                <w:szCs w:val="20"/>
              </w:rPr>
            </w:pPr>
            <w:r w:rsidRPr="003F5B3A">
              <w:rPr>
                <w:color w:val="000000"/>
                <w:sz w:val="20"/>
                <w:szCs w:val="20"/>
              </w:rPr>
              <w:t>19</w:t>
            </w:r>
          </w:p>
        </w:tc>
        <w:tc>
          <w:tcPr>
            <w:tcW w:w="0" w:type="auto"/>
            <w:shd w:val="clear" w:color="auto" w:fill="auto"/>
            <w:vAlign w:val="center"/>
            <w:hideMark/>
          </w:tcPr>
          <w:p w14:paraId="3FDD477E" w14:textId="77777777" w:rsidR="00B00119" w:rsidRPr="003F5B3A" w:rsidRDefault="00B00119" w:rsidP="00B00119">
            <w:pPr>
              <w:jc w:val="center"/>
              <w:rPr>
                <w:color w:val="000000"/>
                <w:sz w:val="20"/>
                <w:szCs w:val="20"/>
              </w:rPr>
            </w:pPr>
            <w:r w:rsidRPr="003F5B3A">
              <w:rPr>
                <w:color w:val="000000"/>
                <w:sz w:val="20"/>
                <w:szCs w:val="20"/>
              </w:rPr>
              <w:t>19</w:t>
            </w:r>
          </w:p>
        </w:tc>
        <w:tc>
          <w:tcPr>
            <w:tcW w:w="3016" w:type="dxa"/>
            <w:shd w:val="clear" w:color="auto" w:fill="auto"/>
            <w:vAlign w:val="center"/>
            <w:hideMark/>
          </w:tcPr>
          <w:p w14:paraId="270C8AF6"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273BBF35" w14:textId="77777777" w:rsidR="00B00119" w:rsidRPr="003F5B3A" w:rsidRDefault="00B00119" w:rsidP="00B00119">
            <w:pPr>
              <w:jc w:val="center"/>
              <w:rPr>
                <w:color w:val="000000"/>
                <w:sz w:val="20"/>
                <w:szCs w:val="20"/>
              </w:rPr>
            </w:pPr>
            <w:r w:rsidRPr="003F5B3A">
              <w:rPr>
                <w:color w:val="000000"/>
                <w:sz w:val="20"/>
                <w:szCs w:val="20"/>
              </w:rPr>
              <w:t>Котельная №19</w:t>
            </w:r>
          </w:p>
        </w:tc>
        <w:tc>
          <w:tcPr>
            <w:tcW w:w="0" w:type="auto"/>
            <w:shd w:val="clear" w:color="auto" w:fill="auto"/>
            <w:vAlign w:val="center"/>
            <w:hideMark/>
          </w:tcPr>
          <w:p w14:paraId="3A2324CD" w14:textId="53CB0437" w:rsidR="00B00119" w:rsidRPr="003F5B3A" w:rsidRDefault="00B00119" w:rsidP="00B00119">
            <w:pPr>
              <w:jc w:val="center"/>
              <w:rPr>
                <w:color w:val="000000"/>
                <w:sz w:val="20"/>
                <w:szCs w:val="20"/>
              </w:rPr>
            </w:pPr>
            <w:r>
              <w:rPr>
                <w:color w:val="000000"/>
                <w:sz w:val="20"/>
                <w:szCs w:val="20"/>
              </w:rPr>
              <w:t>0,06</w:t>
            </w:r>
          </w:p>
        </w:tc>
        <w:tc>
          <w:tcPr>
            <w:tcW w:w="0" w:type="auto"/>
            <w:shd w:val="clear" w:color="auto" w:fill="auto"/>
            <w:vAlign w:val="center"/>
            <w:hideMark/>
          </w:tcPr>
          <w:p w14:paraId="7147B06D" w14:textId="3CA7FCCE" w:rsidR="00B00119" w:rsidRPr="003F5B3A" w:rsidRDefault="00B00119" w:rsidP="00B00119">
            <w:pPr>
              <w:jc w:val="center"/>
              <w:rPr>
                <w:color w:val="000000"/>
                <w:sz w:val="20"/>
                <w:szCs w:val="20"/>
              </w:rPr>
            </w:pPr>
            <w:r>
              <w:rPr>
                <w:color w:val="000000"/>
                <w:sz w:val="20"/>
                <w:szCs w:val="20"/>
              </w:rPr>
              <w:t>0,06</w:t>
            </w:r>
          </w:p>
        </w:tc>
        <w:tc>
          <w:tcPr>
            <w:tcW w:w="0" w:type="auto"/>
            <w:shd w:val="clear" w:color="auto" w:fill="auto"/>
            <w:vAlign w:val="center"/>
            <w:hideMark/>
          </w:tcPr>
          <w:p w14:paraId="66482B46" w14:textId="1FA879C4" w:rsidR="00B00119" w:rsidRPr="003F5B3A" w:rsidRDefault="00B00119" w:rsidP="00B00119">
            <w:pPr>
              <w:jc w:val="center"/>
              <w:rPr>
                <w:color w:val="000000"/>
                <w:sz w:val="20"/>
                <w:szCs w:val="20"/>
              </w:rPr>
            </w:pPr>
            <w:r>
              <w:rPr>
                <w:color w:val="000000"/>
                <w:sz w:val="20"/>
                <w:szCs w:val="20"/>
              </w:rPr>
              <w:t>0,001</w:t>
            </w:r>
          </w:p>
        </w:tc>
        <w:tc>
          <w:tcPr>
            <w:tcW w:w="0" w:type="auto"/>
            <w:shd w:val="clear" w:color="auto" w:fill="auto"/>
            <w:vAlign w:val="center"/>
            <w:hideMark/>
          </w:tcPr>
          <w:p w14:paraId="79B108FF" w14:textId="3BBD2FA0" w:rsidR="00B00119" w:rsidRPr="003F5B3A" w:rsidRDefault="00B00119" w:rsidP="00B00119">
            <w:pPr>
              <w:jc w:val="center"/>
              <w:rPr>
                <w:color w:val="000000"/>
                <w:sz w:val="20"/>
                <w:szCs w:val="20"/>
              </w:rPr>
            </w:pPr>
            <w:r>
              <w:rPr>
                <w:color w:val="000000"/>
                <w:sz w:val="20"/>
                <w:szCs w:val="20"/>
              </w:rPr>
              <w:t>0,059</w:t>
            </w:r>
          </w:p>
        </w:tc>
        <w:tc>
          <w:tcPr>
            <w:tcW w:w="0" w:type="auto"/>
            <w:shd w:val="clear" w:color="auto" w:fill="auto"/>
            <w:vAlign w:val="center"/>
            <w:hideMark/>
          </w:tcPr>
          <w:p w14:paraId="17B32669" w14:textId="11D3F268" w:rsidR="00B00119" w:rsidRPr="003F5B3A" w:rsidRDefault="00B00119" w:rsidP="00B00119">
            <w:pPr>
              <w:jc w:val="center"/>
              <w:rPr>
                <w:color w:val="000000"/>
                <w:sz w:val="20"/>
                <w:szCs w:val="20"/>
              </w:rPr>
            </w:pPr>
            <w:r>
              <w:rPr>
                <w:color w:val="000000"/>
                <w:sz w:val="20"/>
                <w:szCs w:val="20"/>
              </w:rPr>
              <w:t>0,000</w:t>
            </w:r>
          </w:p>
        </w:tc>
        <w:tc>
          <w:tcPr>
            <w:tcW w:w="0" w:type="auto"/>
            <w:shd w:val="clear" w:color="auto" w:fill="auto"/>
            <w:vAlign w:val="center"/>
            <w:hideMark/>
          </w:tcPr>
          <w:p w14:paraId="4ED542B7" w14:textId="30DB5EE8" w:rsidR="00B00119" w:rsidRPr="003F5B3A" w:rsidRDefault="00B00119" w:rsidP="00B00119">
            <w:pPr>
              <w:jc w:val="center"/>
              <w:rPr>
                <w:color w:val="000000"/>
                <w:sz w:val="20"/>
                <w:szCs w:val="20"/>
              </w:rPr>
            </w:pPr>
            <w:r>
              <w:rPr>
                <w:color w:val="000000"/>
                <w:sz w:val="20"/>
                <w:szCs w:val="20"/>
              </w:rPr>
              <w:t>0,036</w:t>
            </w:r>
          </w:p>
        </w:tc>
        <w:tc>
          <w:tcPr>
            <w:tcW w:w="0" w:type="auto"/>
            <w:shd w:val="clear" w:color="auto" w:fill="auto"/>
            <w:vAlign w:val="center"/>
            <w:hideMark/>
          </w:tcPr>
          <w:p w14:paraId="666D45A3" w14:textId="7B52DA86" w:rsidR="00B00119" w:rsidRPr="003F5B3A" w:rsidRDefault="00B00119" w:rsidP="00B00119">
            <w:pPr>
              <w:jc w:val="center"/>
              <w:rPr>
                <w:color w:val="000000"/>
                <w:sz w:val="20"/>
                <w:szCs w:val="20"/>
              </w:rPr>
            </w:pPr>
            <w:r>
              <w:rPr>
                <w:color w:val="000000"/>
                <w:sz w:val="20"/>
                <w:szCs w:val="20"/>
              </w:rPr>
              <w:t>0,023</w:t>
            </w:r>
          </w:p>
        </w:tc>
      </w:tr>
      <w:tr w:rsidR="00B00119" w:rsidRPr="003F5B3A" w14:paraId="6E208758" w14:textId="77777777" w:rsidTr="00B00119">
        <w:trPr>
          <w:trHeight w:val="340"/>
        </w:trPr>
        <w:tc>
          <w:tcPr>
            <w:tcW w:w="0" w:type="auto"/>
            <w:shd w:val="clear" w:color="auto" w:fill="auto"/>
            <w:noWrap/>
            <w:vAlign w:val="center"/>
            <w:hideMark/>
          </w:tcPr>
          <w:p w14:paraId="16CDF57F" w14:textId="77777777" w:rsidR="00B00119" w:rsidRPr="003F5B3A" w:rsidRDefault="00B00119" w:rsidP="00B00119">
            <w:pPr>
              <w:jc w:val="center"/>
              <w:rPr>
                <w:color w:val="000000"/>
                <w:sz w:val="20"/>
                <w:szCs w:val="20"/>
              </w:rPr>
            </w:pPr>
            <w:r w:rsidRPr="003F5B3A">
              <w:rPr>
                <w:color w:val="000000"/>
                <w:sz w:val="20"/>
                <w:szCs w:val="20"/>
              </w:rPr>
              <w:t>20</w:t>
            </w:r>
          </w:p>
        </w:tc>
        <w:tc>
          <w:tcPr>
            <w:tcW w:w="0" w:type="auto"/>
            <w:shd w:val="clear" w:color="auto" w:fill="auto"/>
            <w:vAlign w:val="center"/>
            <w:hideMark/>
          </w:tcPr>
          <w:p w14:paraId="764FCB98" w14:textId="77777777" w:rsidR="00B00119" w:rsidRPr="003F5B3A" w:rsidRDefault="00B00119" w:rsidP="00B00119">
            <w:pPr>
              <w:jc w:val="center"/>
              <w:rPr>
                <w:color w:val="000000"/>
                <w:sz w:val="20"/>
                <w:szCs w:val="20"/>
              </w:rPr>
            </w:pPr>
            <w:r w:rsidRPr="003F5B3A">
              <w:rPr>
                <w:color w:val="000000"/>
                <w:sz w:val="20"/>
                <w:szCs w:val="20"/>
              </w:rPr>
              <w:t>20</w:t>
            </w:r>
          </w:p>
        </w:tc>
        <w:tc>
          <w:tcPr>
            <w:tcW w:w="3016" w:type="dxa"/>
            <w:shd w:val="clear" w:color="auto" w:fill="auto"/>
            <w:vAlign w:val="center"/>
            <w:hideMark/>
          </w:tcPr>
          <w:p w14:paraId="6E428AD7"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09D5476E" w14:textId="77777777" w:rsidR="00B00119" w:rsidRPr="003F5B3A" w:rsidRDefault="00B00119" w:rsidP="00B00119">
            <w:pPr>
              <w:jc w:val="center"/>
              <w:rPr>
                <w:color w:val="000000"/>
                <w:sz w:val="20"/>
                <w:szCs w:val="20"/>
              </w:rPr>
            </w:pPr>
            <w:r w:rsidRPr="003F5B3A">
              <w:rPr>
                <w:color w:val="000000"/>
                <w:sz w:val="20"/>
                <w:szCs w:val="20"/>
              </w:rPr>
              <w:t>Котельная №20</w:t>
            </w:r>
          </w:p>
        </w:tc>
        <w:tc>
          <w:tcPr>
            <w:tcW w:w="0" w:type="auto"/>
            <w:shd w:val="clear" w:color="auto" w:fill="auto"/>
            <w:vAlign w:val="center"/>
            <w:hideMark/>
          </w:tcPr>
          <w:p w14:paraId="5621FB09" w14:textId="016CBD68" w:rsidR="00B00119" w:rsidRPr="003F5B3A" w:rsidRDefault="00B00119" w:rsidP="00B00119">
            <w:pPr>
              <w:jc w:val="center"/>
              <w:rPr>
                <w:color w:val="000000"/>
                <w:sz w:val="20"/>
                <w:szCs w:val="20"/>
              </w:rPr>
            </w:pPr>
            <w:r>
              <w:rPr>
                <w:color w:val="000000"/>
                <w:sz w:val="20"/>
                <w:szCs w:val="20"/>
              </w:rPr>
              <w:t>0,86</w:t>
            </w:r>
          </w:p>
        </w:tc>
        <w:tc>
          <w:tcPr>
            <w:tcW w:w="0" w:type="auto"/>
            <w:shd w:val="clear" w:color="auto" w:fill="auto"/>
            <w:vAlign w:val="center"/>
            <w:hideMark/>
          </w:tcPr>
          <w:p w14:paraId="70A86B52" w14:textId="124D266F" w:rsidR="00B00119" w:rsidRPr="003F5B3A" w:rsidRDefault="00B00119" w:rsidP="00B00119">
            <w:pPr>
              <w:jc w:val="center"/>
              <w:rPr>
                <w:color w:val="000000"/>
                <w:sz w:val="20"/>
                <w:szCs w:val="20"/>
              </w:rPr>
            </w:pPr>
            <w:r>
              <w:rPr>
                <w:color w:val="000000"/>
                <w:sz w:val="20"/>
                <w:szCs w:val="20"/>
              </w:rPr>
              <w:t>0,8</w:t>
            </w:r>
          </w:p>
        </w:tc>
        <w:tc>
          <w:tcPr>
            <w:tcW w:w="0" w:type="auto"/>
            <w:shd w:val="clear" w:color="auto" w:fill="auto"/>
            <w:vAlign w:val="center"/>
            <w:hideMark/>
          </w:tcPr>
          <w:p w14:paraId="082A2DF1" w14:textId="7F066AA3" w:rsidR="00B00119" w:rsidRPr="003F5B3A" w:rsidRDefault="00B00119" w:rsidP="00B00119">
            <w:pPr>
              <w:jc w:val="center"/>
              <w:rPr>
                <w:color w:val="000000"/>
                <w:sz w:val="20"/>
                <w:szCs w:val="20"/>
              </w:rPr>
            </w:pPr>
            <w:r>
              <w:rPr>
                <w:color w:val="000000"/>
                <w:sz w:val="20"/>
                <w:szCs w:val="20"/>
              </w:rPr>
              <w:t>0,018</w:t>
            </w:r>
          </w:p>
        </w:tc>
        <w:tc>
          <w:tcPr>
            <w:tcW w:w="0" w:type="auto"/>
            <w:shd w:val="clear" w:color="auto" w:fill="auto"/>
            <w:vAlign w:val="center"/>
            <w:hideMark/>
          </w:tcPr>
          <w:p w14:paraId="5531217C" w14:textId="15E399F7" w:rsidR="00B00119" w:rsidRPr="003F5B3A" w:rsidRDefault="00B00119" w:rsidP="00B00119">
            <w:pPr>
              <w:jc w:val="center"/>
              <w:rPr>
                <w:color w:val="000000"/>
                <w:sz w:val="20"/>
                <w:szCs w:val="20"/>
              </w:rPr>
            </w:pPr>
            <w:r>
              <w:rPr>
                <w:color w:val="000000"/>
                <w:sz w:val="20"/>
                <w:szCs w:val="20"/>
              </w:rPr>
              <w:t>0,782</w:t>
            </w:r>
          </w:p>
        </w:tc>
        <w:tc>
          <w:tcPr>
            <w:tcW w:w="0" w:type="auto"/>
            <w:shd w:val="clear" w:color="auto" w:fill="auto"/>
            <w:vAlign w:val="center"/>
            <w:hideMark/>
          </w:tcPr>
          <w:p w14:paraId="58DE6EF5" w14:textId="3B0D8967" w:rsidR="00B00119" w:rsidRPr="003F5B3A" w:rsidRDefault="00B00119" w:rsidP="00B00119">
            <w:pPr>
              <w:jc w:val="center"/>
              <w:rPr>
                <w:color w:val="000000"/>
                <w:sz w:val="20"/>
                <w:szCs w:val="20"/>
              </w:rPr>
            </w:pPr>
            <w:r>
              <w:rPr>
                <w:color w:val="000000"/>
                <w:sz w:val="20"/>
                <w:szCs w:val="20"/>
              </w:rPr>
              <w:t>0,084</w:t>
            </w:r>
          </w:p>
        </w:tc>
        <w:tc>
          <w:tcPr>
            <w:tcW w:w="0" w:type="auto"/>
            <w:shd w:val="clear" w:color="auto" w:fill="auto"/>
            <w:vAlign w:val="center"/>
            <w:hideMark/>
          </w:tcPr>
          <w:p w14:paraId="68538FD5" w14:textId="382FC036" w:rsidR="00B00119" w:rsidRPr="003F5B3A" w:rsidRDefault="00B00119" w:rsidP="00B00119">
            <w:pPr>
              <w:jc w:val="center"/>
              <w:rPr>
                <w:color w:val="000000"/>
                <w:sz w:val="20"/>
                <w:szCs w:val="20"/>
              </w:rPr>
            </w:pPr>
            <w:r>
              <w:rPr>
                <w:color w:val="000000"/>
                <w:sz w:val="20"/>
                <w:szCs w:val="20"/>
              </w:rPr>
              <w:t>0,635</w:t>
            </w:r>
          </w:p>
        </w:tc>
        <w:tc>
          <w:tcPr>
            <w:tcW w:w="0" w:type="auto"/>
            <w:shd w:val="clear" w:color="auto" w:fill="auto"/>
            <w:vAlign w:val="center"/>
            <w:hideMark/>
          </w:tcPr>
          <w:p w14:paraId="68C1CE9F" w14:textId="2C2242A7" w:rsidR="00B00119" w:rsidRPr="003F5B3A" w:rsidRDefault="00B00119" w:rsidP="00B00119">
            <w:pPr>
              <w:jc w:val="center"/>
              <w:rPr>
                <w:color w:val="000000"/>
                <w:sz w:val="20"/>
                <w:szCs w:val="20"/>
              </w:rPr>
            </w:pPr>
            <w:r>
              <w:rPr>
                <w:color w:val="000000"/>
                <w:sz w:val="20"/>
                <w:szCs w:val="20"/>
              </w:rPr>
              <w:t>0,063</w:t>
            </w:r>
          </w:p>
        </w:tc>
      </w:tr>
      <w:tr w:rsidR="00B00119" w:rsidRPr="003F5B3A" w14:paraId="3BB5804C" w14:textId="77777777" w:rsidTr="00B00119">
        <w:trPr>
          <w:trHeight w:val="340"/>
        </w:trPr>
        <w:tc>
          <w:tcPr>
            <w:tcW w:w="0" w:type="auto"/>
            <w:shd w:val="clear" w:color="auto" w:fill="auto"/>
            <w:noWrap/>
            <w:vAlign w:val="center"/>
            <w:hideMark/>
          </w:tcPr>
          <w:p w14:paraId="70F53626" w14:textId="77777777" w:rsidR="00B00119" w:rsidRPr="003F5B3A" w:rsidRDefault="00B00119" w:rsidP="00B00119">
            <w:pPr>
              <w:jc w:val="center"/>
              <w:rPr>
                <w:color w:val="000000"/>
                <w:sz w:val="20"/>
                <w:szCs w:val="20"/>
              </w:rPr>
            </w:pPr>
            <w:r w:rsidRPr="003F5B3A">
              <w:rPr>
                <w:color w:val="000000"/>
                <w:sz w:val="20"/>
                <w:szCs w:val="20"/>
              </w:rPr>
              <w:t>21</w:t>
            </w:r>
          </w:p>
        </w:tc>
        <w:tc>
          <w:tcPr>
            <w:tcW w:w="0" w:type="auto"/>
            <w:shd w:val="clear" w:color="auto" w:fill="auto"/>
            <w:vAlign w:val="center"/>
            <w:hideMark/>
          </w:tcPr>
          <w:p w14:paraId="0A2B4153" w14:textId="77777777" w:rsidR="00B00119" w:rsidRPr="003F5B3A" w:rsidRDefault="00B00119" w:rsidP="00B00119">
            <w:pPr>
              <w:jc w:val="center"/>
              <w:rPr>
                <w:color w:val="000000"/>
                <w:sz w:val="20"/>
                <w:szCs w:val="20"/>
              </w:rPr>
            </w:pPr>
            <w:r w:rsidRPr="003F5B3A">
              <w:rPr>
                <w:color w:val="000000"/>
                <w:sz w:val="20"/>
                <w:szCs w:val="20"/>
              </w:rPr>
              <w:t>21</w:t>
            </w:r>
          </w:p>
        </w:tc>
        <w:tc>
          <w:tcPr>
            <w:tcW w:w="3016" w:type="dxa"/>
            <w:shd w:val="clear" w:color="auto" w:fill="auto"/>
            <w:vAlign w:val="center"/>
            <w:hideMark/>
          </w:tcPr>
          <w:p w14:paraId="3875C7D2"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197FA5BF" w14:textId="77777777" w:rsidR="00B00119" w:rsidRPr="003F5B3A" w:rsidRDefault="00B00119" w:rsidP="00B00119">
            <w:pPr>
              <w:jc w:val="center"/>
              <w:rPr>
                <w:color w:val="000000"/>
                <w:sz w:val="20"/>
                <w:szCs w:val="20"/>
              </w:rPr>
            </w:pPr>
            <w:r w:rsidRPr="003F5B3A">
              <w:rPr>
                <w:color w:val="000000"/>
                <w:sz w:val="20"/>
                <w:szCs w:val="20"/>
              </w:rPr>
              <w:t>Котельная №21</w:t>
            </w:r>
          </w:p>
        </w:tc>
        <w:tc>
          <w:tcPr>
            <w:tcW w:w="0" w:type="auto"/>
            <w:shd w:val="clear" w:color="auto" w:fill="auto"/>
            <w:vAlign w:val="center"/>
            <w:hideMark/>
          </w:tcPr>
          <w:p w14:paraId="51065DC9" w14:textId="425311FB" w:rsidR="00B00119" w:rsidRPr="003F5B3A" w:rsidRDefault="00B00119" w:rsidP="00B00119">
            <w:pPr>
              <w:jc w:val="center"/>
              <w:rPr>
                <w:color w:val="000000"/>
                <w:sz w:val="20"/>
                <w:szCs w:val="20"/>
              </w:rPr>
            </w:pPr>
            <w:r>
              <w:rPr>
                <w:color w:val="000000"/>
                <w:sz w:val="20"/>
                <w:szCs w:val="20"/>
              </w:rPr>
              <w:t>0,086</w:t>
            </w:r>
          </w:p>
        </w:tc>
        <w:tc>
          <w:tcPr>
            <w:tcW w:w="0" w:type="auto"/>
            <w:shd w:val="clear" w:color="auto" w:fill="auto"/>
            <w:vAlign w:val="center"/>
            <w:hideMark/>
          </w:tcPr>
          <w:p w14:paraId="7C48DA35" w14:textId="123C500D" w:rsidR="00B00119" w:rsidRPr="003F5B3A" w:rsidRDefault="00B00119" w:rsidP="00B00119">
            <w:pPr>
              <w:jc w:val="center"/>
              <w:rPr>
                <w:color w:val="000000"/>
                <w:sz w:val="20"/>
                <w:szCs w:val="20"/>
              </w:rPr>
            </w:pPr>
            <w:r>
              <w:rPr>
                <w:color w:val="000000"/>
                <w:sz w:val="20"/>
                <w:szCs w:val="20"/>
              </w:rPr>
              <w:t>0,064</w:t>
            </w:r>
          </w:p>
        </w:tc>
        <w:tc>
          <w:tcPr>
            <w:tcW w:w="0" w:type="auto"/>
            <w:shd w:val="clear" w:color="auto" w:fill="auto"/>
            <w:vAlign w:val="center"/>
            <w:hideMark/>
          </w:tcPr>
          <w:p w14:paraId="11E81C91" w14:textId="23D77B50" w:rsidR="00B00119" w:rsidRPr="003F5B3A" w:rsidRDefault="00B00119" w:rsidP="00B00119">
            <w:pPr>
              <w:jc w:val="center"/>
              <w:rPr>
                <w:color w:val="000000"/>
                <w:sz w:val="20"/>
                <w:szCs w:val="20"/>
              </w:rPr>
            </w:pPr>
            <w:r>
              <w:rPr>
                <w:color w:val="000000"/>
                <w:sz w:val="20"/>
                <w:szCs w:val="20"/>
              </w:rPr>
              <w:t>0,003</w:t>
            </w:r>
          </w:p>
        </w:tc>
        <w:tc>
          <w:tcPr>
            <w:tcW w:w="0" w:type="auto"/>
            <w:shd w:val="clear" w:color="auto" w:fill="auto"/>
            <w:vAlign w:val="center"/>
            <w:hideMark/>
          </w:tcPr>
          <w:p w14:paraId="109C9D27" w14:textId="215F6772" w:rsidR="00B00119" w:rsidRPr="003F5B3A" w:rsidRDefault="00B00119" w:rsidP="00B00119">
            <w:pPr>
              <w:jc w:val="center"/>
              <w:rPr>
                <w:color w:val="000000"/>
                <w:sz w:val="20"/>
                <w:szCs w:val="20"/>
              </w:rPr>
            </w:pPr>
            <w:r>
              <w:rPr>
                <w:color w:val="000000"/>
                <w:sz w:val="20"/>
                <w:szCs w:val="20"/>
              </w:rPr>
              <w:t>0,061</w:t>
            </w:r>
          </w:p>
        </w:tc>
        <w:tc>
          <w:tcPr>
            <w:tcW w:w="0" w:type="auto"/>
            <w:shd w:val="clear" w:color="auto" w:fill="auto"/>
            <w:vAlign w:val="center"/>
            <w:hideMark/>
          </w:tcPr>
          <w:p w14:paraId="634596AA" w14:textId="608EB65D" w:rsidR="00B00119" w:rsidRPr="003F5B3A" w:rsidRDefault="00B00119" w:rsidP="00B00119">
            <w:pPr>
              <w:jc w:val="center"/>
              <w:rPr>
                <w:color w:val="000000"/>
                <w:sz w:val="20"/>
                <w:szCs w:val="20"/>
              </w:rPr>
            </w:pPr>
            <w:r>
              <w:rPr>
                <w:color w:val="000000"/>
                <w:sz w:val="20"/>
                <w:szCs w:val="20"/>
              </w:rPr>
              <w:t>0,000</w:t>
            </w:r>
          </w:p>
        </w:tc>
        <w:tc>
          <w:tcPr>
            <w:tcW w:w="0" w:type="auto"/>
            <w:shd w:val="clear" w:color="auto" w:fill="auto"/>
            <w:vAlign w:val="center"/>
            <w:hideMark/>
          </w:tcPr>
          <w:p w14:paraId="7FB1EC1E" w14:textId="66FDB5D1" w:rsidR="00B00119" w:rsidRPr="003F5B3A" w:rsidRDefault="00B00119" w:rsidP="00B00119">
            <w:pPr>
              <w:jc w:val="center"/>
              <w:rPr>
                <w:color w:val="000000"/>
                <w:sz w:val="20"/>
                <w:szCs w:val="20"/>
              </w:rPr>
            </w:pPr>
            <w:r>
              <w:rPr>
                <w:color w:val="000000"/>
                <w:sz w:val="20"/>
                <w:szCs w:val="20"/>
              </w:rPr>
              <w:t>0,06</w:t>
            </w:r>
          </w:p>
        </w:tc>
        <w:tc>
          <w:tcPr>
            <w:tcW w:w="0" w:type="auto"/>
            <w:shd w:val="clear" w:color="auto" w:fill="auto"/>
            <w:vAlign w:val="center"/>
            <w:hideMark/>
          </w:tcPr>
          <w:p w14:paraId="67BC3E78" w14:textId="42D8A56E" w:rsidR="00B00119" w:rsidRPr="003F5B3A" w:rsidRDefault="00B00119" w:rsidP="00B00119">
            <w:pPr>
              <w:jc w:val="center"/>
              <w:rPr>
                <w:color w:val="000000"/>
                <w:sz w:val="20"/>
                <w:szCs w:val="20"/>
              </w:rPr>
            </w:pPr>
            <w:r>
              <w:rPr>
                <w:color w:val="000000"/>
                <w:sz w:val="20"/>
                <w:szCs w:val="20"/>
              </w:rPr>
              <w:t>0,001</w:t>
            </w:r>
          </w:p>
        </w:tc>
      </w:tr>
      <w:tr w:rsidR="00B00119" w:rsidRPr="003F5B3A" w14:paraId="2073B651" w14:textId="77777777" w:rsidTr="00B00119">
        <w:trPr>
          <w:trHeight w:val="340"/>
        </w:trPr>
        <w:tc>
          <w:tcPr>
            <w:tcW w:w="0" w:type="auto"/>
            <w:shd w:val="clear" w:color="auto" w:fill="auto"/>
            <w:noWrap/>
            <w:vAlign w:val="center"/>
            <w:hideMark/>
          </w:tcPr>
          <w:p w14:paraId="3D07C35E" w14:textId="77777777" w:rsidR="00B00119" w:rsidRPr="003F5B3A" w:rsidRDefault="00B00119" w:rsidP="00B00119">
            <w:pPr>
              <w:jc w:val="center"/>
              <w:rPr>
                <w:color w:val="000000"/>
                <w:sz w:val="20"/>
                <w:szCs w:val="20"/>
              </w:rPr>
            </w:pPr>
            <w:r w:rsidRPr="003F5B3A">
              <w:rPr>
                <w:color w:val="000000"/>
                <w:sz w:val="20"/>
                <w:szCs w:val="20"/>
              </w:rPr>
              <w:t>22</w:t>
            </w:r>
          </w:p>
        </w:tc>
        <w:tc>
          <w:tcPr>
            <w:tcW w:w="0" w:type="auto"/>
            <w:shd w:val="clear" w:color="auto" w:fill="auto"/>
            <w:vAlign w:val="center"/>
            <w:hideMark/>
          </w:tcPr>
          <w:p w14:paraId="6DDECC3B" w14:textId="77777777" w:rsidR="00B00119" w:rsidRPr="003F5B3A" w:rsidRDefault="00B00119" w:rsidP="00B00119">
            <w:pPr>
              <w:jc w:val="center"/>
              <w:rPr>
                <w:color w:val="000000"/>
                <w:sz w:val="20"/>
                <w:szCs w:val="20"/>
              </w:rPr>
            </w:pPr>
            <w:r w:rsidRPr="003F5B3A">
              <w:rPr>
                <w:color w:val="000000"/>
                <w:sz w:val="20"/>
                <w:szCs w:val="20"/>
              </w:rPr>
              <w:t>22</w:t>
            </w:r>
          </w:p>
        </w:tc>
        <w:tc>
          <w:tcPr>
            <w:tcW w:w="3016" w:type="dxa"/>
            <w:shd w:val="clear" w:color="auto" w:fill="auto"/>
            <w:vAlign w:val="center"/>
            <w:hideMark/>
          </w:tcPr>
          <w:p w14:paraId="174DE088"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21AB86DE" w14:textId="77777777" w:rsidR="00B00119" w:rsidRPr="003F5B3A" w:rsidRDefault="00B00119" w:rsidP="00B00119">
            <w:pPr>
              <w:jc w:val="center"/>
              <w:rPr>
                <w:color w:val="000000"/>
                <w:sz w:val="20"/>
                <w:szCs w:val="20"/>
              </w:rPr>
            </w:pPr>
            <w:r w:rsidRPr="003F5B3A">
              <w:rPr>
                <w:color w:val="000000"/>
                <w:sz w:val="20"/>
                <w:szCs w:val="20"/>
              </w:rPr>
              <w:t>Котельная №22</w:t>
            </w:r>
          </w:p>
        </w:tc>
        <w:tc>
          <w:tcPr>
            <w:tcW w:w="0" w:type="auto"/>
            <w:shd w:val="clear" w:color="auto" w:fill="auto"/>
            <w:vAlign w:val="center"/>
            <w:hideMark/>
          </w:tcPr>
          <w:p w14:paraId="4C61B4BC" w14:textId="59A68945" w:rsidR="00B00119" w:rsidRPr="003F5B3A" w:rsidRDefault="00B00119" w:rsidP="00B00119">
            <w:pPr>
              <w:jc w:val="center"/>
              <w:rPr>
                <w:color w:val="000000"/>
                <w:sz w:val="20"/>
                <w:szCs w:val="20"/>
              </w:rPr>
            </w:pPr>
            <w:r>
              <w:rPr>
                <w:color w:val="000000"/>
                <w:sz w:val="20"/>
                <w:szCs w:val="20"/>
              </w:rPr>
              <w:t>0,04</w:t>
            </w:r>
          </w:p>
        </w:tc>
        <w:tc>
          <w:tcPr>
            <w:tcW w:w="0" w:type="auto"/>
            <w:shd w:val="clear" w:color="auto" w:fill="auto"/>
            <w:vAlign w:val="center"/>
            <w:hideMark/>
          </w:tcPr>
          <w:p w14:paraId="5B5F7214" w14:textId="7548CCEB" w:rsidR="00B00119" w:rsidRPr="003F5B3A" w:rsidRDefault="00B00119" w:rsidP="00B00119">
            <w:pPr>
              <w:jc w:val="center"/>
              <w:rPr>
                <w:color w:val="000000"/>
                <w:sz w:val="20"/>
                <w:szCs w:val="20"/>
              </w:rPr>
            </w:pPr>
            <w:r>
              <w:rPr>
                <w:color w:val="000000"/>
                <w:sz w:val="20"/>
                <w:szCs w:val="20"/>
              </w:rPr>
              <w:t>0,0398</w:t>
            </w:r>
          </w:p>
        </w:tc>
        <w:tc>
          <w:tcPr>
            <w:tcW w:w="0" w:type="auto"/>
            <w:shd w:val="clear" w:color="auto" w:fill="auto"/>
            <w:vAlign w:val="center"/>
            <w:hideMark/>
          </w:tcPr>
          <w:p w14:paraId="77A844AD" w14:textId="2D051B2F" w:rsidR="00B00119" w:rsidRPr="003F5B3A" w:rsidRDefault="00B00119" w:rsidP="00B00119">
            <w:pPr>
              <w:jc w:val="center"/>
              <w:rPr>
                <w:color w:val="000000"/>
                <w:sz w:val="20"/>
                <w:szCs w:val="20"/>
              </w:rPr>
            </w:pPr>
            <w:r>
              <w:rPr>
                <w:color w:val="000000"/>
                <w:sz w:val="20"/>
                <w:szCs w:val="20"/>
              </w:rPr>
              <w:t>0,001</w:t>
            </w:r>
          </w:p>
        </w:tc>
        <w:tc>
          <w:tcPr>
            <w:tcW w:w="0" w:type="auto"/>
            <w:shd w:val="clear" w:color="auto" w:fill="auto"/>
            <w:vAlign w:val="center"/>
            <w:hideMark/>
          </w:tcPr>
          <w:p w14:paraId="0D5F91C5" w14:textId="2361C12A" w:rsidR="00B00119" w:rsidRPr="003F5B3A" w:rsidRDefault="00B00119" w:rsidP="00B00119">
            <w:pPr>
              <w:jc w:val="center"/>
              <w:rPr>
                <w:color w:val="000000"/>
                <w:sz w:val="20"/>
                <w:szCs w:val="20"/>
              </w:rPr>
            </w:pPr>
            <w:r>
              <w:rPr>
                <w:color w:val="000000"/>
                <w:sz w:val="20"/>
                <w:szCs w:val="20"/>
              </w:rPr>
              <w:t>0,0388</w:t>
            </w:r>
          </w:p>
        </w:tc>
        <w:tc>
          <w:tcPr>
            <w:tcW w:w="0" w:type="auto"/>
            <w:shd w:val="clear" w:color="auto" w:fill="auto"/>
            <w:vAlign w:val="center"/>
            <w:hideMark/>
          </w:tcPr>
          <w:p w14:paraId="2667DBDB" w14:textId="356B282F" w:rsidR="00B00119" w:rsidRPr="003F5B3A" w:rsidRDefault="00B00119" w:rsidP="00B00119">
            <w:pPr>
              <w:jc w:val="center"/>
              <w:rPr>
                <w:color w:val="000000"/>
                <w:sz w:val="20"/>
                <w:szCs w:val="20"/>
              </w:rPr>
            </w:pPr>
            <w:r>
              <w:rPr>
                <w:color w:val="000000"/>
                <w:sz w:val="20"/>
                <w:szCs w:val="20"/>
              </w:rPr>
              <w:t>0,000</w:t>
            </w:r>
          </w:p>
        </w:tc>
        <w:tc>
          <w:tcPr>
            <w:tcW w:w="0" w:type="auto"/>
            <w:shd w:val="clear" w:color="auto" w:fill="auto"/>
            <w:vAlign w:val="center"/>
            <w:hideMark/>
          </w:tcPr>
          <w:p w14:paraId="796A1741" w14:textId="4B031DA5" w:rsidR="00B00119" w:rsidRPr="003F5B3A" w:rsidRDefault="00B00119" w:rsidP="00B00119">
            <w:pPr>
              <w:jc w:val="center"/>
              <w:rPr>
                <w:color w:val="000000"/>
                <w:sz w:val="20"/>
                <w:szCs w:val="20"/>
              </w:rPr>
            </w:pPr>
            <w:r>
              <w:rPr>
                <w:color w:val="000000"/>
                <w:sz w:val="20"/>
                <w:szCs w:val="20"/>
              </w:rPr>
              <w:t>0,042</w:t>
            </w:r>
          </w:p>
        </w:tc>
        <w:tc>
          <w:tcPr>
            <w:tcW w:w="0" w:type="auto"/>
            <w:shd w:val="clear" w:color="auto" w:fill="auto"/>
            <w:vAlign w:val="center"/>
            <w:hideMark/>
          </w:tcPr>
          <w:p w14:paraId="760B0961" w14:textId="61416D88" w:rsidR="00B00119" w:rsidRPr="003F5B3A" w:rsidRDefault="00B00119" w:rsidP="00B00119">
            <w:pPr>
              <w:jc w:val="center"/>
              <w:rPr>
                <w:color w:val="000000"/>
                <w:sz w:val="20"/>
                <w:szCs w:val="20"/>
              </w:rPr>
            </w:pPr>
            <w:r>
              <w:rPr>
                <w:color w:val="000000"/>
                <w:sz w:val="20"/>
                <w:szCs w:val="20"/>
              </w:rPr>
              <w:t>-0,003</w:t>
            </w:r>
          </w:p>
        </w:tc>
      </w:tr>
      <w:tr w:rsidR="00B00119" w:rsidRPr="003F5B3A" w14:paraId="5BC5D7C7" w14:textId="77777777" w:rsidTr="00B00119">
        <w:trPr>
          <w:trHeight w:val="340"/>
        </w:trPr>
        <w:tc>
          <w:tcPr>
            <w:tcW w:w="0" w:type="auto"/>
            <w:shd w:val="clear" w:color="auto" w:fill="auto"/>
            <w:noWrap/>
            <w:vAlign w:val="center"/>
            <w:hideMark/>
          </w:tcPr>
          <w:p w14:paraId="12260072" w14:textId="77777777" w:rsidR="00B00119" w:rsidRPr="003F5B3A" w:rsidRDefault="00B00119" w:rsidP="00B00119">
            <w:pPr>
              <w:jc w:val="center"/>
              <w:rPr>
                <w:color w:val="000000"/>
                <w:sz w:val="20"/>
                <w:szCs w:val="20"/>
              </w:rPr>
            </w:pPr>
            <w:r w:rsidRPr="003F5B3A">
              <w:rPr>
                <w:color w:val="000000"/>
                <w:sz w:val="20"/>
                <w:szCs w:val="20"/>
              </w:rPr>
              <w:lastRenderedPageBreak/>
              <w:t>23</w:t>
            </w:r>
          </w:p>
        </w:tc>
        <w:tc>
          <w:tcPr>
            <w:tcW w:w="0" w:type="auto"/>
            <w:shd w:val="clear" w:color="auto" w:fill="auto"/>
            <w:vAlign w:val="center"/>
            <w:hideMark/>
          </w:tcPr>
          <w:p w14:paraId="56EBBFAC" w14:textId="77777777" w:rsidR="00B00119" w:rsidRPr="003F5B3A" w:rsidRDefault="00B00119" w:rsidP="00B00119">
            <w:pPr>
              <w:jc w:val="center"/>
              <w:rPr>
                <w:color w:val="000000"/>
                <w:sz w:val="20"/>
                <w:szCs w:val="20"/>
              </w:rPr>
            </w:pPr>
            <w:r w:rsidRPr="003F5B3A">
              <w:rPr>
                <w:color w:val="000000"/>
                <w:sz w:val="20"/>
                <w:szCs w:val="20"/>
              </w:rPr>
              <w:t>23</w:t>
            </w:r>
          </w:p>
        </w:tc>
        <w:tc>
          <w:tcPr>
            <w:tcW w:w="3016" w:type="dxa"/>
            <w:shd w:val="clear" w:color="auto" w:fill="auto"/>
            <w:vAlign w:val="center"/>
            <w:hideMark/>
          </w:tcPr>
          <w:p w14:paraId="2D251469" w14:textId="77777777" w:rsidR="00B00119" w:rsidRPr="003F5B3A" w:rsidRDefault="00B00119" w:rsidP="00B00119">
            <w:pPr>
              <w:jc w:val="center"/>
              <w:rPr>
                <w:color w:val="000000"/>
                <w:sz w:val="20"/>
                <w:szCs w:val="20"/>
              </w:rPr>
            </w:pPr>
            <w:r w:rsidRPr="003F5B3A">
              <w:rPr>
                <w:color w:val="000000"/>
                <w:sz w:val="20"/>
                <w:szCs w:val="20"/>
              </w:rPr>
              <w:t>МП «Лотошинское ЖКХ»</w:t>
            </w:r>
          </w:p>
        </w:tc>
        <w:tc>
          <w:tcPr>
            <w:tcW w:w="3008" w:type="dxa"/>
            <w:shd w:val="clear" w:color="auto" w:fill="auto"/>
            <w:vAlign w:val="center"/>
            <w:hideMark/>
          </w:tcPr>
          <w:p w14:paraId="028CBB58" w14:textId="77777777" w:rsidR="00B00119" w:rsidRPr="003F5B3A" w:rsidRDefault="00B00119" w:rsidP="00B00119">
            <w:pPr>
              <w:jc w:val="center"/>
              <w:rPr>
                <w:color w:val="000000"/>
                <w:sz w:val="20"/>
                <w:szCs w:val="20"/>
              </w:rPr>
            </w:pPr>
            <w:r w:rsidRPr="003F5B3A">
              <w:rPr>
                <w:color w:val="000000"/>
                <w:sz w:val="20"/>
                <w:szCs w:val="20"/>
              </w:rPr>
              <w:t>Котельная №23</w:t>
            </w:r>
          </w:p>
        </w:tc>
        <w:tc>
          <w:tcPr>
            <w:tcW w:w="0" w:type="auto"/>
            <w:shd w:val="clear" w:color="auto" w:fill="auto"/>
            <w:vAlign w:val="center"/>
            <w:hideMark/>
          </w:tcPr>
          <w:p w14:paraId="6BFBBF1C" w14:textId="65B0594B" w:rsidR="00B00119" w:rsidRPr="003F5B3A" w:rsidRDefault="00B00119" w:rsidP="00B00119">
            <w:pPr>
              <w:jc w:val="center"/>
              <w:rPr>
                <w:color w:val="000000"/>
                <w:sz w:val="20"/>
                <w:szCs w:val="20"/>
              </w:rPr>
            </w:pPr>
            <w:r>
              <w:rPr>
                <w:color w:val="000000"/>
                <w:sz w:val="20"/>
                <w:szCs w:val="20"/>
              </w:rPr>
              <w:t>0,04</w:t>
            </w:r>
          </w:p>
        </w:tc>
        <w:tc>
          <w:tcPr>
            <w:tcW w:w="0" w:type="auto"/>
            <w:shd w:val="clear" w:color="auto" w:fill="auto"/>
            <w:vAlign w:val="center"/>
            <w:hideMark/>
          </w:tcPr>
          <w:p w14:paraId="33DF9275" w14:textId="78A43FCC" w:rsidR="00B00119" w:rsidRPr="003F5B3A" w:rsidRDefault="00B00119" w:rsidP="00B00119">
            <w:pPr>
              <w:jc w:val="center"/>
              <w:rPr>
                <w:color w:val="000000"/>
                <w:sz w:val="20"/>
                <w:szCs w:val="20"/>
              </w:rPr>
            </w:pPr>
            <w:r>
              <w:rPr>
                <w:color w:val="000000"/>
                <w:sz w:val="20"/>
                <w:szCs w:val="20"/>
              </w:rPr>
              <w:t>0,0398</w:t>
            </w:r>
          </w:p>
        </w:tc>
        <w:tc>
          <w:tcPr>
            <w:tcW w:w="0" w:type="auto"/>
            <w:shd w:val="clear" w:color="auto" w:fill="auto"/>
            <w:vAlign w:val="center"/>
            <w:hideMark/>
          </w:tcPr>
          <w:p w14:paraId="230251AC" w14:textId="6B3730A8" w:rsidR="00B00119" w:rsidRPr="003F5B3A" w:rsidRDefault="00B00119" w:rsidP="00B00119">
            <w:pPr>
              <w:jc w:val="center"/>
              <w:rPr>
                <w:color w:val="000000"/>
                <w:sz w:val="20"/>
                <w:szCs w:val="20"/>
              </w:rPr>
            </w:pPr>
            <w:r>
              <w:rPr>
                <w:color w:val="000000"/>
                <w:sz w:val="20"/>
                <w:szCs w:val="20"/>
              </w:rPr>
              <w:t>0,001</w:t>
            </w:r>
          </w:p>
        </w:tc>
        <w:tc>
          <w:tcPr>
            <w:tcW w:w="0" w:type="auto"/>
            <w:shd w:val="clear" w:color="auto" w:fill="auto"/>
            <w:vAlign w:val="center"/>
            <w:hideMark/>
          </w:tcPr>
          <w:p w14:paraId="2B03EBAF" w14:textId="5C44DC8D" w:rsidR="00B00119" w:rsidRPr="003F5B3A" w:rsidRDefault="00B00119" w:rsidP="00B00119">
            <w:pPr>
              <w:jc w:val="center"/>
              <w:rPr>
                <w:color w:val="000000"/>
                <w:sz w:val="20"/>
                <w:szCs w:val="20"/>
              </w:rPr>
            </w:pPr>
            <w:r>
              <w:rPr>
                <w:color w:val="000000"/>
                <w:sz w:val="20"/>
                <w:szCs w:val="20"/>
              </w:rPr>
              <w:t>0,0388</w:t>
            </w:r>
          </w:p>
        </w:tc>
        <w:tc>
          <w:tcPr>
            <w:tcW w:w="0" w:type="auto"/>
            <w:shd w:val="clear" w:color="auto" w:fill="auto"/>
            <w:vAlign w:val="center"/>
            <w:hideMark/>
          </w:tcPr>
          <w:p w14:paraId="507554E4" w14:textId="6DE9C533" w:rsidR="00B00119" w:rsidRPr="003F5B3A" w:rsidRDefault="00B00119" w:rsidP="00B00119">
            <w:pPr>
              <w:jc w:val="center"/>
              <w:rPr>
                <w:color w:val="000000"/>
                <w:sz w:val="20"/>
                <w:szCs w:val="20"/>
              </w:rPr>
            </w:pPr>
            <w:r>
              <w:rPr>
                <w:color w:val="000000"/>
                <w:sz w:val="20"/>
                <w:szCs w:val="20"/>
              </w:rPr>
              <w:t>0,000</w:t>
            </w:r>
          </w:p>
        </w:tc>
        <w:tc>
          <w:tcPr>
            <w:tcW w:w="0" w:type="auto"/>
            <w:shd w:val="clear" w:color="auto" w:fill="auto"/>
            <w:vAlign w:val="center"/>
            <w:hideMark/>
          </w:tcPr>
          <w:p w14:paraId="40469122" w14:textId="5BA4AAA7" w:rsidR="00B00119" w:rsidRPr="003F5B3A" w:rsidRDefault="00B00119" w:rsidP="00B00119">
            <w:pPr>
              <w:jc w:val="center"/>
              <w:rPr>
                <w:color w:val="000000"/>
                <w:sz w:val="20"/>
                <w:szCs w:val="20"/>
              </w:rPr>
            </w:pPr>
            <w:r>
              <w:rPr>
                <w:color w:val="000000"/>
                <w:sz w:val="20"/>
                <w:szCs w:val="20"/>
              </w:rPr>
              <w:t>0,039</w:t>
            </w:r>
          </w:p>
        </w:tc>
        <w:tc>
          <w:tcPr>
            <w:tcW w:w="0" w:type="auto"/>
            <w:shd w:val="clear" w:color="auto" w:fill="auto"/>
            <w:vAlign w:val="center"/>
            <w:hideMark/>
          </w:tcPr>
          <w:p w14:paraId="6E3AAB2D" w14:textId="762721C7" w:rsidR="00B00119" w:rsidRPr="003F5B3A" w:rsidRDefault="00B00119" w:rsidP="00B00119">
            <w:pPr>
              <w:jc w:val="center"/>
              <w:rPr>
                <w:color w:val="000000"/>
                <w:sz w:val="20"/>
                <w:szCs w:val="20"/>
              </w:rPr>
            </w:pPr>
            <w:r>
              <w:rPr>
                <w:color w:val="000000"/>
                <w:sz w:val="20"/>
                <w:szCs w:val="20"/>
              </w:rPr>
              <w:t>0,000</w:t>
            </w:r>
          </w:p>
        </w:tc>
      </w:tr>
      <w:tr w:rsidR="00B00119" w:rsidRPr="008B493B" w14:paraId="4D8F29BD" w14:textId="77777777" w:rsidTr="00B00119">
        <w:trPr>
          <w:trHeight w:val="340"/>
        </w:trPr>
        <w:tc>
          <w:tcPr>
            <w:tcW w:w="0" w:type="auto"/>
            <w:shd w:val="clear" w:color="auto" w:fill="auto"/>
            <w:noWrap/>
            <w:vAlign w:val="center"/>
            <w:hideMark/>
          </w:tcPr>
          <w:p w14:paraId="4FF3E600" w14:textId="77777777" w:rsidR="00B00119" w:rsidRPr="003F5B3A" w:rsidRDefault="00B00119" w:rsidP="00B00119">
            <w:pPr>
              <w:jc w:val="center"/>
              <w:rPr>
                <w:color w:val="000000"/>
                <w:sz w:val="20"/>
                <w:szCs w:val="20"/>
              </w:rPr>
            </w:pPr>
            <w:r w:rsidRPr="003F5B3A">
              <w:rPr>
                <w:color w:val="000000"/>
                <w:sz w:val="20"/>
                <w:szCs w:val="20"/>
              </w:rPr>
              <w:t>24</w:t>
            </w:r>
          </w:p>
        </w:tc>
        <w:tc>
          <w:tcPr>
            <w:tcW w:w="0" w:type="auto"/>
            <w:shd w:val="clear" w:color="auto" w:fill="auto"/>
            <w:vAlign w:val="center"/>
            <w:hideMark/>
          </w:tcPr>
          <w:p w14:paraId="5ACB7FBD" w14:textId="77777777" w:rsidR="00B00119" w:rsidRPr="003F5B3A" w:rsidRDefault="00B00119" w:rsidP="00B00119">
            <w:pPr>
              <w:jc w:val="center"/>
              <w:rPr>
                <w:color w:val="000000"/>
                <w:sz w:val="20"/>
                <w:szCs w:val="20"/>
              </w:rPr>
            </w:pPr>
            <w:r w:rsidRPr="003F5B3A">
              <w:rPr>
                <w:color w:val="000000"/>
                <w:sz w:val="20"/>
                <w:szCs w:val="20"/>
              </w:rPr>
              <w:t>24</w:t>
            </w:r>
          </w:p>
        </w:tc>
        <w:tc>
          <w:tcPr>
            <w:tcW w:w="3016" w:type="dxa"/>
            <w:shd w:val="clear" w:color="auto" w:fill="auto"/>
            <w:vAlign w:val="center"/>
            <w:hideMark/>
          </w:tcPr>
          <w:p w14:paraId="4BF06B86" w14:textId="1FA22404" w:rsidR="00B00119" w:rsidRPr="003F5B3A" w:rsidRDefault="00B00119" w:rsidP="00B00119">
            <w:pPr>
              <w:jc w:val="center"/>
              <w:rPr>
                <w:color w:val="000000"/>
                <w:sz w:val="20"/>
                <w:szCs w:val="20"/>
              </w:rPr>
            </w:pPr>
            <w:r w:rsidRPr="000E20FA">
              <w:rPr>
                <w:color w:val="000000"/>
                <w:sz w:val="20"/>
                <w:szCs w:val="20"/>
              </w:rPr>
              <w:t>МП «Лотошинское ЖКХ»</w:t>
            </w:r>
          </w:p>
        </w:tc>
        <w:tc>
          <w:tcPr>
            <w:tcW w:w="3008" w:type="dxa"/>
            <w:shd w:val="clear" w:color="auto" w:fill="auto"/>
            <w:vAlign w:val="center"/>
            <w:hideMark/>
          </w:tcPr>
          <w:p w14:paraId="6159C2CD" w14:textId="5399094F" w:rsidR="00B00119" w:rsidRPr="003F5B3A" w:rsidRDefault="00B00119" w:rsidP="00B00119">
            <w:pPr>
              <w:jc w:val="center"/>
              <w:rPr>
                <w:color w:val="000000"/>
                <w:sz w:val="20"/>
                <w:szCs w:val="20"/>
              </w:rPr>
            </w:pPr>
            <w:r w:rsidRPr="000E20FA">
              <w:rPr>
                <w:color w:val="000000"/>
                <w:sz w:val="20"/>
                <w:szCs w:val="20"/>
              </w:rPr>
              <w:t>Котельная</w:t>
            </w:r>
            <w:r>
              <w:rPr>
                <w:color w:val="000000"/>
                <w:sz w:val="20"/>
                <w:szCs w:val="20"/>
              </w:rPr>
              <w:t xml:space="preserve"> №24</w:t>
            </w:r>
            <w:r w:rsidRPr="000E20FA">
              <w:rPr>
                <w:color w:val="000000"/>
                <w:sz w:val="20"/>
                <w:szCs w:val="20"/>
              </w:rPr>
              <w:t xml:space="preserve"> ул. Рогова</w:t>
            </w:r>
          </w:p>
        </w:tc>
        <w:tc>
          <w:tcPr>
            <w:tcW w:w="0" w:type="auto"/>
            <w:shd w:val="clear" w:color="auto" w:fill="auto"/>
            <w:vAlign w:val="center"/>
            <w:hideMark/>
          </w:tcPr>
          <w:p w14:paraId="4B932B7B" w14:textId="1CD8E256" w:rsidR="00B00119" w:rsidRPr="003F5B3A" w:rsidRDefault="00B00119" w:rsidP="00B00119">
            <w:pPr>
              <w:jc w:val="center"/>
              <w:rPr>
                <w:color w:val="000000"/>
                <w:sz w:val="20"/>
                <w:szCs w:val="20"/>
              </w:rPr>
            </w:pPr>
            <w:r>
              <w:rPr>
                <w:color w:val="000000"/>
                <w:sz w:val="20"/>
                <w:szCs w:val="20"/>
              </w:rPr>
              <w:t>6,45</w:t>
            </w:r>
          </w:p>
        </w:tc>
        <w:tc>
          <w:tcPr>
            <w:tcW w:w="0" w:type="auto"/>
            <w:shd w:val="clear" w:color="auto" w:fill="auto"/>
            <w:vAlign w:val="center"/>
            <w:hideMark/>
          </w:tcPr>
          <w:p w14:paraId="67F7F4EF" w14:textId="716DE5B6" w:rsidR="00B00119" w:rsidRPr="003F5B3A" w:rsidRDefault="00FE3319" w:rsidP="00B00119">
            <w:pPr>
              <w:jc w:val="center"/>
              <w:rPr>
                <w:color w:val="000000"/>
                <w:sz w:val="20"/>
                <w:szCs w:val="20"/>
              </w:rPr>
            </w:pPr>
            <w:r>
              <w:rPr>
                <w:color w:val="000000"/>
                <w:sz w:val="20"/>
                <w:szCs w:val="20"/>
              </w:rPr>
              <w:t>1,000</w:t>
            </w:r>
          </w:p>
        </w:tc>
        <w:tc>
          <w:tcPr>
            <w:tcW w:w="0" w:type="auto"/>
            <w:shd w:val="clear" w:color="auto" w:fill="auto"/>
            <w:vAlign w:val="center"/>
            <w:hideMark/>
          </w:tcPr>
          <w:p w14:paraId="2E7C5A34" w14:textId="29E57D01" w:rsidR="00B00119" w:rsidRPr="003F5B3A" w:rsidRDefault="00B00119" w:rsidP="00B00119">
            <w:pPr>
              <w:jc w:val="center"/>
              <w:rPr>
                <w:color w:val="000000"/>
                <w:sz w:val="20"/>
                <w:szCs w:val="20"/>
              </w:rPr>
            </w:pPr>
            <w:r>
              <w:rPr>
                <w:color w:val="000000"/>
                <w:sz w:val="20"/>
                <w:szCs w:val="20"/>
              </w:rPr>
              <w:t>0,025</w:t>
            </w:r>
          </w:p>
        </w:tc>
        <w:tc>
          <w:tcPr>
            <w:tcW w:w="0" w:type="auto"/>
            <w:shd w:val="clear" w:color="auto" w:fill="auto"/>
            <w:vAlign w:val="center"/>
            <w:hideMark/>
          </w:tcPr>
          <w:p w14:paraId="739D4D83" w14:textId="6FC0B02F" w:rsidR="00B00119" w:rsidRPr="003F5B3A" w:rsidRDefault="00FE3319" w:rsidP="00B00119">
            <w:pPr>
              <w:jc w:val="center"/>
              <w:rPr>
                <w:color w:val="000000"/>
                <w:sz w:val="20"/>
                <w:szCs w:val="20"/>
              </w:rPr>
            </w:pPr>
            <w:r>
              <w:rPr>
                <w:color w:val="000000"/>
                <w:sz w:val="20"/>
                <w:szCs w:val="20"/>
              </w:rPr>
              <w:t>0,975</w:t>
            </w:r>
          </w:p>
        </w:tc>
        <w:tc>
          <w:tcPr>
            <w:tcW w:w="0" w:type="auto"/>
            <w:shd w:val="clear" w:color="auto" w:fill="auto"/>
            <w:vAlign w:val="center"/>
            <w:hideMark/>
          </w:tcPr>
          <w:p w14:paraId="74B38582" w14:textId="1BA2C033" w:rsidR="00B00119" w:rsidRPr="003F5B3A" w:rsidRDefault="00B00119" w:rsidP="00B00119">
            <w:pPr>
              <w:jc w:val="center"/>
              <w:rPr>
                <w:color w:val="000000"/>
                <w:sz w:val="20"/>
                <w:szCs w:val="20"/>
              </w:rPr>
            </w:pPr>
            <w:r>
              <w:rPr>
                <w:color w:val="000000"/>
                <w:sz w:val="20"/>
                <w:szCs w:val="20"/>
              </w:rPr>
              <w:t>0,150</w:t>
            </w:r>
          </w:p>
        </w:tc>
        <w:tc>
          <w:tcPr>
            <w:tcW w:w="0" w:type="auto"/>
            <w:shd w:val="clear" w:color="auto" w:fill="auto"/>
            <w:vAlign w:val="center"/>
            <w:hideMark/>
          </w:tcPr>
          <w:p w14:paraId="2615D439" w14:textId="11B35F69" w:rsidR="00B00119" w:rsidRPr="003F5B3A" w:rsidRDefault="00B00119" w:rsidP="00B00119">
            <w:pPr>
              <w:jc w:val="center"/>
              <w:rPr>
                <w:color w:val="000000"/>
                <w:sz w:val="20"/>
                <w:szCs w:val="20"/>
              </w:rPr>
            </w:pPr>
            <w:r>
              <w:rPr>
                <w:color w:val="000000"/>
                <w:sz w:val="20"/>
                <w:szCs w:val="20"/>
              </w:rPr>
              <w:t>0,659</w:t>
            </w:r>
          </w:p>
        </w:tc>
        <w:tc>
          <w:tcPr>
            <w:tcW w:w="0" w:type="auto"/>
            <w:shd w:val="clear" w:color="auto" w:fill="auto"/>
            <w:vAlign w:val="center"/>
            <w:hideMark/>
          </w:tcPr>
          <w:p w14:paraId="2E7B5C42" w14:textId="5CEEB71E" w:rsidR="00B00119" w:rsidRPr="003F5B3A" w:rsidRDefault="00FE3319" w:rsidP="00B00119">
            <w:pPr>
              <w:jc w:val="center"/>
              <w:rPr>
                <w:color w:val="000000"/>
                <w:sz w:val="20"/>
                <w:szCs w:val="20"/>
              </w:rPr>
            </w:pPr>
            <w:r>
              <w:rPr>
                <w:color w:val="000000"/>
                <w:sz w:val="20"/>
                <w:szCs w:val="20"/>
              </w:rPr>
              <w:t>0,166</w:t>
            </w:r>
          </w:p>
        </w:tc>
      </w:tr>
    </w:tbl>
    <w:p w14:paraId="2D647135" w14:textId="21C4E57F" w:rsidR="002533DF" w:rsidRDefault="002533DF" w:rsidP="00AC0038">
      <w:pPr>
        <w:pStyle w:val="Maximyz0"/>
        <w:tabs>
          <w:tab w:val="left" w:pos="1995"/>
        </w:tabs>
      </w:pPr>
    </w:p>
    <w:p w14:paraId="25A6094C" w14:textId="0157D64C" w:rsidR="00AC0038" w:rsidRPr="00AC0038" w:rsidRDefault="00AC0038" w:rsidP="00AC0038">
      <w:pPr>
        <w:tabs>
          <w:tab w:val="left" w:pos="1995"/>
        </w:tabs>
        <w:sectPr w:rsidR="00AC0038" w:rsidRPr="00AC0038" w:rsidSect="002533DF">
          <w:pgSz w:w="16838" w:h="11906" w:orient="landscape" w:code="9"/>
          <w:pgMar w:top="851" w:right="1134" w:bottom="1701" w:left="1134" w:header="709" w:footer="709" w:gutter="0"/>
          <w:cols w:space="708"/>
          <w:docGrid w:linePitch="360"/>
        </w:sectPr>
      </w:pPr>
      <w:r>
        <w:tab/>
      </w:r>
    </w:p>
    <w:p w14:paraId="77B2BC89" w14:textId="143871BE" w:rsidR="008855C4" w:rsidRPr="002E53E7" w:rsidRDefault="005074E2" w:rsidP="00EC123D">
      <w:pPr>
        <w:pStyle w:val="32"/>
      </w:pPr>
      <w:bookmarkStart w:id="181" w:name="_Toc137472011"/>
      <w:r>
        <w:lastRenderedPageBreak/>
        <w:t>Описание</w:t>
      </w:r>
      <w:r w:rsidR="00C72BF3" w:rsidRPr="002E53E7">
        <w:t xml:space="preserve"> резервов и дефицитов тепловой мощности нетто по каждому источнику тепловой энергии</w:t>
      </w:r>
      <w:bookmarkEnd w:id="181"/>
      <w:r w:rsidR="00C72BF3" w:rsidRPr="002E53E7">
        <w:t xml:space="preserve"> </w:t>
      </w:r>
    </w:p>
    <w:p w14:paraId="0240542D" w14:textId="77777777" w:rsidR="00D50CEE" w:rsidRDefault="00D50CEE" w:rsidP="00D50CEE">
      <w:pPr>
        <w:pStyle w:val="Maximyz0"/>
      </w:pPr>
      <w:r w:rsidRPr="00B663DA">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78E9F2F9" w14:textId="08AE2E16" w:rsidR="00D50CEE" w:rsidRDefault="00D50CEE" w:rsidP="00D50CEE">
      <w:pPr>
        <w:spacing w:before="60" w:after="60" w:line="276" w:lineRule="auto"/>
        <w:ind w:firstLine="709"/>
        <w:jc w:val="both"/>
      </w:pPr>
      <w:r w:rsidRPr="00D50CEE">
        <w:t>Резерв</w:t>
      </w:r>
      <w:r w:rsidR="00801FF3">
        <w:t>/дефицит</w:t>
      </w:r>
      <w:r w:rsidRPr="00D50CEE">
        <w:t xml:space="preserve"> тепловой мощности нетто котельных </w:t>
      </w:r>
      <w:r w:rsidR="008B493B">
        <w:t>г</w:t>
      </w:r>
      <w:r w:rsidR="00882783">
        <w:t>ородского округа Лотошино</w:t>
      </w:r>
      <w:r w:rsidRPr="00D50CEE">
        <w:t xml:space="preserve"> представлен в таблице</w:t>
      </w:r>
      <w:r>
        <w:t xml:space="preserve"> </w:t>
      </w:r>
      <w:r w:rsidRPr="00D50CEE">
        <w:fldChar w:fldCharType="begin"/>
      </w:r>
      <w:r w:rsidRPr="00D50CEE">
        <w:instrText xml:space="preserve"> REF _Ref19086795 \h </w:instrText>
      </w:r>
      <w:r>
        <w:instrText xml:space="preserve"> \* MERGEFORMAT </w:instrText>
      </w:r>
      <w:r w:rsidRPr="00D50CEE">
        <w:fldChar w:fldCharType="separate"/>
      </w:r>
      <w:r w:rsidR="00774551" w:rsidRPr="00774551">
        <w:rPr>
          <w:vanish/>
        </w:rPr>
        <w:t xml:space="preserve">Таблица </w:t>
      </w:r>
      <w:r w:rsidR="00774551" w:rsidRPr="00774551">
        <w:rPr>
          <w:noProof/>
        </w:rPr>
        <w:t>1</w:t>
      </w:r>
      <w:r w:rsidR="00774551" w:rsidRPr="00774551">
        <w:t>.</w:t>
      </w:r>
      <w:r w:rsidR="00774551" w:rsidRPr="00774551">
        <w:rPr>
          <w:noProof/>
        </w:rPr>
        <w:t>75</w:t>
      </w:r>
      <w:r w:rsidRPr="00D50CEE">
        <w:fldChar w:fldCharType="end"/>
      </w:r>
      <w:r>
        <w:t>.</w:t>
      </w:r>
    </w:p>
    <w:p w14:paraId="421B363E" w14:textId="5AAEA2B7" w:rsidR="00D50CEE" w:rsidRPr="00D50CEE" w:rsidRDefault="00D50CEE" w:rsidP="00A862D9">
      <w:pPr>
        <w:jc w:val="both"/>
        <w:rPr>
          <w:sz w:val="20"/>
          <w:szCs w:val="20"/>
        </w:rPr>
      </w:pPr>
      <w:bookmarkStart w:id="182" w:name="_Ref19086795"/>
      <w:r w:rsidRPr="00D50CEE">
        <w:rPr>
          <w:sz w:val="20"/>
          <w:szCs w:val="20"/>
        </w:rPr>
        <w:t xml:space="preserve">Таблица </w:t>
      </w:r>
      <w:r w:rsidR="00012A89">
        <w:rPr>
          <w:sz w:val="20"/>
          <w:szCs w:val="20"/>
        </w:rPr>
        <w:fldChar w:fldCharType="begin"/>
      </w:r>
      <w:r w:rsidR="00012A89">
        <w:rPr>
          <w:sz w:val="20"/>
          <w:szCs w:val="20"/>
        </w:rPr>
        <w:instrText xml:space="preserve"> STYLEREF 1 \s </w:instrText>
      </w:r>
      <w:r w:rsidR="00012A89">
        <w:rPr>
          <w:sz w:val="20"/>
          <w:szCs w:val="20"/>
        </w:rPr>
        <w:fldChar w:fldCharType="separate"/>
      </w:r>
      <w:r w:rsidR="00774551">
        <w:rPr>
          <w:noProof/>
          <w:sz w:val="20"/>
          <w:szCs w:val="20"/>
        </w:rPr>
        <w:t>1</w:t>
      </w:r>
      <w:r w:rsidR="00012A89">
        <w:rPr>
          <w:sz w:val="20"/>
          <w:szCs w:val="20"/>
        </w:rPr>
        <w:fldChar w:fldCharType="end"/>
      </w:r>
      <w:r w:rsidR="00012A89">
        <w:rPr>
          <w:sz w:val="20"/>
          <w:szCs w:val="20"/>
        </w:rPr>
        <w:t>.</w:t>
      </w:r>
      <w:r w:rsidR="00012A89">
        <w:rPr>
          <w:sz w:val="20"/>
          <w:szCs w:val="20"/>
        </w:rPr>
        <w:fldChar w:fldCharType="begin"/>
      </w:r>
      <w:r w:rsidR="00012A89">
        <w:rPr>
          <w:sz w:val="20"/>
          <w:szCs w:val="20"/>
        </w:rPr>
        <w:instrText xml:space="preserve"> SEQ Таблица \* ARABIC \s 1 </w:instrText>
      </w:r>
      <w:r w:rsidR="00012A89">
        <w:rPr>
          <w:sz w:val="20"/>
          <w:szCs w:val="20"/>
        </w:rPr>
        <w:fldChar w:fldCharType="separate"/>
      </w:r>
      <w:r w:rsidR="00774551">
        <w:rPr>
          <w:noProof/>
          <w:sz w:val="20"/>
          <w:szCs w:val="20"/>
        </w:rPr>
        <w:t>75</w:t>
      </w:r>
      <w:r w:rsidR="00012A89">
        <w:rPr>
          <w:sz w:val="20"/>
          <w:szCs w:val="20"/>
        </w:rPr>
        <w:fldChar w:fldCharType="end"/>
      </w:r>
      <w:bookmarkEnd w:id="182"/>
      <w:r w:rsidRPr="00D50CEE">
        <w:rPr>
          <w:sz w:val="20"/>
          <w:szCs w:val="20"/>
        </w:rPr>
        <w:t xml:space="preserve"> - Резерв/дефицит тепловой мощности нетто</w:t>
      </w:r>
      <w:r w:rsidRPr="00D50CEE">
        <w:t xml:space="preserve"> </w:t>
      </w:r>
      <w:r w:rsidRPr="00D50CEE">
        <w:rPr>
          <w:sz w:val="20"/>
          <w:szCs w:val="20"/>
        </w:rPr>
        <w:t xml:space="preserve">котельных </w:t>
      </w:r>
      <w:r w:rsidR="00872C21">
        <w:rPr>
          <w:sz w:val="20"/>
          <w:szCs w:val="20"/>
        </w:rPr>
        <w:t>г</w:t>
      </w:r>
      <w:r w:rsidR="00882783">
        <w:rPr>
          <w:sz w:val="20"/>
          <w:szCs w:val="20"/>
        </w:rPr>
        <w:t>ородского округа Лотошино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665"/>
        <w:gridCol w:w="2997"/>
        <w:gridCol w:w="3214"/>
        <w:gridCol w:w="1885"/>
      </w:tblGrid>
      <w:tr w:rsidR="005154D0" w:rsidRPr="00C3029D" w14:paraId="5D9EC556" w14:textId="77777777" w:rsidTr="00A91D59">
        <w:trPr>
          <w:trHeight w:val="340"/>
          <w:tblHeader/>
        </w:trPr>
        <w:tc>
          <w:tcPr>
            <w:tcW w:w="0" w:type="auto"/>
            <w:shd w:val="clear" w:color="auto" w:fill="auto"/>
            <w:vAlign w:val="center"/>
            <w:hideMark/>
          </w:tcPr>
          <w:p w14:paraId="3508EA62" w14:textId="77777777" w:rsidR="005154D0" w:rsidRPr="00C3029D" w:rsidRDefault="005154D0" w:rsidP="00A91D59">
            <w:pPr>
              <w:jc w:val="center"/>
              <w:rPr>
                <w:color w:val="000000"/>
                <w:sz w:val="20"/>
                <w:szCs w:val="20"/>
              </w:rPr>
            </w:pPr>
            <w:bookmarkStart w:id="183" w:name="_Hlk24980135"/>
            <w:r w:rsidRPr="00C3029D">
              <w:rPr>
                <w:color w:val="000000"/>
                <w:sz w:val="20"/>
                <w:szCs w:val="20"/>
              </w:rPr>
              <w:t>№ п/п</w:t>
            </w:r>
          </w:p>
        </w:tc>
        <w:tc>
          <w:tcPr>
            <w:tcW w:w="0" w:type="auto"/>
            <w:shd w:val="clear" w:color="auto" w:fill="auto"/>
            <w:vAlign w:val="center"/>
            <w:hideMark/>
          </w:tcPr>
          <w:p w14:paraId="321486A5" w14:textId="77777777" w:rsidR="005154D0" w:rsidRPr="00C3029D" w:rsidRDefault="005154D0" w:rsidP="00A91D59">
            <w:pPr>
              <w:jc w:val="center"/>
              <w:rPr>
                <w:color w:val="000000"/>
                <w:sz w:val="20"/>
                <w:szCs w:val="20"/>
              </w:rPr>
            </w:pPr>
            <w:r w:rsidRPr="00C3029D">
              <w:rPr>
                <w:color w:val="000000"/>
                <w:sz w:val="20"/>
                <w:szCs w:val="20"/>
              </w:rPr>
              <w:t>№ п/сх</w:t>
            </w:r>
          </w:p>
        </w:tc>
        <w:tc>
          <w:tcPr>
            <w:tcW w:w="2997" w:type="dxa"/>
            <w:shd w:val="clear" w:color="auto" w:fill="auto"/>
            <w:vAlign w:val="center"/>
            <w:hideMark/>
          </w:tcPr>
          <w:p w14:paraId="587E4800" w14:textId="77777777" w:rsidR="005154D0" w:rsidRPr="00C3029D" w:rsidRDefault="005154D0" w:rsidP="00A91D59">
            <w:pPr>
              <w:jc w:val="center"/>
              <w:rPr>
                <w:color w:val="000000"/>
                <w:sz w:val="20"/>
                <w:szCs w:val="20"/>
              </w:rPr>
            </w:pPr>
            <w:r w:rsidRPr="00C3029D">
              <w:rPr>
                <w:color w:val="000000"/>
                <w:sz w:val="20"/>
                <w:szCs w:val="20"/>
              </w:rPr>
              <w:t>Наименование ТСО</w:t>
            </w:r>
          </w:p>
        </w:tc>
        <w:tc>
          <w:tcPr>
            <w:tcW w:w="3214" w:type="dxa"/>
            <w:shd w:val="clear" w:color="auto" w:fill="auto"/>
            <w:vAlign w:val="center"/>
            <w:hideMark/>
          </w:tcPr>
          <w:p w14:paraId="7F9CFC97" w14:textId="77777777" w:rsidR="005154D0" w:rsidRPr="00C3029D" w:rsidRDefault="005154D0" w:rsidP="00A91D59">
            <w:pPr>
              <w:jc w:val="center"/>
              <w:rPr>
                <w:color w:val="000000"/>
                <w:sz w:val="20"/>
                <w:szCs w:val="20"/>
              </w:rPr>
            </w:pPr>
            <w:r w:rsidRPr="00C3029D">
              <w:rPr>
                <w:color w:val="000000"/>
                <w:sz w:val="20"/>
                <w:szCs w:val="20"/>
              </w:rPr>
              <w:t>Наименование котельной</w:t>
            </w:r>
          </w:p>
        </w:tc>
        <w:tc>
          <w:tcPr>
            <w:tcW w:w="0" w:type="auto"/>
            <w:shd w:val="clear" w:color="auto" w:fill="auto"/>
            <w:vAlign w:val="center"/>
            <w:hideMark/>
          </w:tcPr>
          <w:p w14:paraId="264CB3C0" w14:textId="4D0E7D93" w:rsidR="005154D0" w:rsidRPr="00C3029D" w:rsidRDefault="005154D0" w:rsidP="00A91D59">
            <w:pPr>
              <w:jc w:val="center"/>
              <w:rPr>
                <w:color w:val="000000"/>
                <w:sz w:val="20"/>
                <w:szCs w:val="20"/>
              </w:rPr>
            </w:pPr>
            <w:r w:rsidRPr="00C3029D">
              <w:rPr>
                <w:color w:val="000000"/>
                <w:sz w:val="20"/>
                <w:szCs w:val="20"/>
              </w:rPr>
              <w:t>Резерв/дефицит тепловой мощности,</w:t>
            </w:r>
          </w:p>
          <w:p w14:paraId="44932FD5" w14:textId="679888D7" w:rsidR="005154D0" w:rsidRPr="00C3029D" w:rsidRDefault="005154D0" w:rsidP="00A91D59">
            <w:pPr>
              <w:jc w:val="center"/>
              <w:rPr>
                <w:color w:val="000000"/>
                <w:sz w:val="20"/>
                <w:szCs w:val="20"/>
              </w:rPr>
            </w:pPr>
            <w:r w:rsidRPr="00C3029D">
              <w:rPr>
                <w:color w:val="000000"/>
                <w:sz w:val="20"/>
                <w:szCs w:val="20"/>
              </w:rPr>
              <w:t>Гкал/ч</w:t>
            </w:r>
          </w:p>
        </w:tc>
      </w:tr>
      <w:tr w:rsidR="00B00119" w:rsidRPr="00C3029D" w14:paraId="22224666" w14:textId="77777777" w:rsidTr="00A91D59">
        <w:trPr>
          <w:trHeight w:val="340"/>
        </w:trPr>
        <w:tc>
          <w:tcPr>
            <w:tcW w:w="0" w:type="auto"/>
            <w:shd w:val="clear" w:color="auto" w:fill="auto"/>
            <w:noWrap/>
            <w:vAlign w:val="center"/>
            <w:hideMark/>
          </w:tcPr>
          <w:p w14:paraId="4D65CA97" w14:textId="77777777" w:rsidR="00B00119" w:rsidRPr="00C3029D" w:rsidRDefault="00B00119" w:rsidP="00B00119">
            <w:pPr>
              <w:jc w:val="center"/>
              <w:rPr>
                <w:color w:val="000000"/>
                <w:sz w:val="20"/>
                <w:szCs w:val="20"/>
              </w:rPr>
            </w:pPr>
            <w:r w:rsidRPr="00C3029D">
              <w:rPr>
                <w:color w:val="000000"/>
                <w:sz w:val="20"/>
                <w:szCs w:val="20"/>
              </w:rPr>
              <w:t>1</w:t>
            </w:r>
          </w:p>
        </w:tc>
        <w:tc>
          <w:tcPr>
            <w:tcW w:w="0" w:type="auto"/>
            <w:shd w:val="clear" w:color="auto" w:fill="auto"/>
            <w:vAlign w:val="center"/>
            <w:hideMark/>
          </w:tcPr>
          <w:p w14:paraId="5519E037" w14:textId="77777777" w:rsidR="00B00119" w:rsidRPr="00C3029D" w:rsidRDefault="00B00119" w:rsidP="00B00119">
            <w:pPr>
              <w:jc w:val="center"/>
              <w:rPr>
                <w:color w:val="000000"/>
                <w:sz w:val="20"/>
                <w:szCs w:val="20"/>
              </w:rPr>
            </w:pPr>
            <w:r w:rsidRPr="00C3029D">
              <w:rPr>
                <w:color w:val="000000"/>
                <w:sz w:val="20"/>
                <w:szCs w:val="20"/>
              </w:rPr>
              <w:t>1</w:t>
            </w:r>
          </w:p>
        </w:tc>
        <w:tc>
          <w:tcPr>
            <w:tcW w:w="2997" w:type="dxa"/>
            <w:shd w:val="clear" w:color="auto" w:fill="auto"/>
            <w:vAlign w:val="center"/>
            <w:hideMark/>
          </w:tcPr>
          <w:p w14:paraId="5CBB8442" w14:textId="240A1186"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20CDAF7F" w14:textId="3DCF2951" w:rsidR="00B00119" w:rsidRPr="00C3029D" w:rsidRDefault="00B00119" w:rsidP="00B00119">
            <w:pPr>
              <w:jc w:val="center"/>
              <w:rPr>
                <w:color w:val="000000"/>
                <w:sz w:val="20"/>
                <w:szCs w:val="20"/>
              </w:rPr>
            </w:pPr>
            <w:r w:rsidRPr="00C3029D">
              <w:rPr>
                <w:color w:val="000000"/>
                <w:sz w:val="20"/>
                <w:szCs w:val="20"/>
              </w:rPr>
              <w:t>Котельная №1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DD2549C" w14:textId="25D4A12E" w:rsidR="00B00119" w:rsidRPr="00C3029D" w:rsidRDefault="00B00119" w:rsidP="00B00119">
            <w:pPr>
              <w:jc w:val="center"/>
              <w:rPr>
                <w:color w:val="000000"/>
                <w:sz w:val="20"/>
                <w:szCs w:val="20"/>
              </w:rPr>
            </w:pPr>
            <w:r>
              <w:rPr>
                <w:color w:val="000000"/>
                <w:sz w:val="20"/>
                <w:szCs w:val="20"/>
              </w:rPr>
              <w:t>0,822</w:t>
            </w:r>
          </w:p>
        </w:tc>
      </w:tr>
      <w:tr w:rsidR="00B00119" w:rsidRPr="00C3029D" w14:paraId="534375C6" w14:textId="77777777" w:rsidTr="00A91D59">
        <w:trPr>
          <w:trHeight w:val="340"/>
        </w:trPr>
        <w:tc>
          <w:tcPr>
            <w:tcW w:w="0" w:type="auto"/>
            <w:shd w:val="clear" w:color="auto" w:fill="auto"/>
            <w:noWrap/>
            <w:vAlign w:val="center"/>
            <w:hideMark/>
          </w:tcPr>
          <w:p w14:paraId="17F37CE4" w14:textId="77777777" w:rsidR="00B00119" w:rsidRPr="00C3029D" w:rsidRDefault="00B00119" w:rsidP="00B00119">
            <w:pPr>
              <w:jc w:val="center"/>
              <w:rPr>
                <w:color w:val="000000"/>
                <w:sz w:val="20"/>
                <w:szCs w:val="20"/>
              </w:rPr>
            </w:pPr>
            <w:r w:rsidRPr="00C3029D">
              <w:rPr>
                <w:color w:val="000000"/>
                <w:sz w:val="20"/>
                <w:szCs w:val="20"/>
              </w:rPr>
              <w:t>2</w:t>
            </w:r>
          </w:p>
        </w:tc>
        <w:tc>
          <w:tcPr>
            <w:tcW w:w="0" w:type="auto"/>
            <w:shd w:val="clear" w:color="auto" w:fill="auto"/>
            <w:vAlign w:val="center"/>
            <w:hideMark/>
          </w:tcPr>
          <w:p w14:paraId="730AF564" w14:textId="77777777" w:rsidR="00B00119" w:rsidRPr="00C3029D" w:rsidRDefault="00B00119" w:rsidP="00B00119">
            <w:pPr>
              <w:jc w:val="center"/>
              <w:rPr>
                <w:color w:val="000000"/>
                <w:sz w:val="20"/>
                <w:szCs w:val="20"/>
              </w:rPr>
            </w:pPr>
            <w:r w:rsidRPr="00C3029D">
              <w:rPr>
                <w:color w:val="000000"/>
                <w:sz w:val="20"/>
                <w:szCs w:val="20"/>
              </w:rPr>
              <w:t>2</w:t>
            </w:r>
          </w:p>
        </w:tc>
        <w:tc>
          <w:tcPr>
            <w:tcW w:w="2997" w:type="dxa"/>
            <w:shd w:val="clear" w:color="auto" w:fill="auto"/>
            <w:vAlign w:val="center"/>
            <w:hideMark/>
          </w:tcPr>
          <w:p w14:paraId="0674F0DF" w14:textId="356661C0"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4F495215" w14:textId="090C3C55" w:rsidR="00B00119" w:rsidRPr="00C3029D" w:rsidRDefault="00B00119" w:rsidP="00B00119">
            <w:pPr>
              <w:jc w:val="center"/>
              <w:rPr>
                <w:color w:val="000000"/>
                <w:sz w:val="20"/>
                <w:szCs w:val="20"/>
              </w:rPr>
            </w:pPr>
            <w:r w:rsidRPr="00C3029D">
              <w:rPr>
                <w:color w:val="000000"/>
                <w:sz w:val="20"/>
                <w:szCs w:val="20"/>
              </w:rPr>
              <w:t>Котельная №2а</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ADEDCE0" w14:textId="2C5A2D05" w:rsidR="00B00119" w:rsidRPr="00C3029D" w:rsidRDefault="00B00119" w:rsidP="00B00119">
            <w:pPr>
              <w:jc w:val="center"/>
              <w:rPr>
                <w:color w:val="000000"/>
                <w:sz w:val="20"/>
                <w:szCs w:val="20"/>
              </w:rPr>
            </w:pPr>
            <w:r>
              <w:rPr>
                <w:color w:val="000000"/>
                <w:sz w:val="20"/>
                <w:szCs w:val="20"/>
              </w:rPr>
              <w:t>1,178</w:t>
            </w:r>
          </w:p>
        </w:tc>
      </w:tr>
      <w:tr w:rsidR="00B00119" w:rsidRPr="00C3029D" w14:paraId="460DD367" w14:textId="77777777" w:rsidTr="00A91D59">
        <w:trPr>
          <w:trHeight w:val="340"/>
        </w:trPr>
        <w:tc>
          <w:tcPr>
            <w:tcW w:w="0" w:type="auto"/>
            <w:shd w:val="clear" w:color="auto" w:fill="auto"/>
            <w:noWrap/>
            <w:vAlign w:val="center"/>
            <w:hideMark/>
          </w:tcPr>
          <w:p w14:paraId="5E0A0F75" w14:textId="77777777" w:rsidR="00B00119" w:rsidRPr="00C3029D" w:rsidRDefault="00B00119" w:rsidP="00B00119">
            <w:pPr>
              <w:jc w:val="center"/>
              <w:rPr>
                <w:color w:val="000000"/>
                <w:sz w:val="20"/>
                <w:szCs w:val="20"/>
              </w:rPr>
            </w:pPr>
            <w:r w:rsidRPr="00C3029D">
              <w:rPr>
                <w:color w:val="000000"/>
                <w:sz w:val="20"/>
                <w:szCs w:val="20"/>
              </w:rPr>
              <w:t>3</w:t>
            </w:r>
          </w:p>
        </w:tc>
        <w:tc>
          <w:tcPr>
            <w:tcW w:w="0" w:type="auto"/>
            <w:shd w:val="clear" w:color="auto" w:fill="auto"/>
            <w:vAlign w:val="center"/>
            <w:hideMark/>
          </w:tcPr>
          <w:p w14:paraId="42FFF63D" w14:textId="77777777" w:rsidR="00B00119" w:rsidRPr="00C3029D" w:rsidRDefault="00B00119" w:rsidP="00B00119">
            <w:pPr>
              <w:jc w:val="center"/>
              <w:rPr>
                <w:color w:val="000000"/>
                <w:sz w:val="20"/>
                <w:szCs w:val="20"/>
              </w:rPr>
            </w:pPr>
            <w:r w:rsidRPr="00C3029D">
              <w:rPr>
                <w:color w:val="000000"/>
                <w:sz w:val="20"/>
                <w:szCs w:val="20"/>
              </w:rPr>
              <w:t>3</w:t>
            </w:r>
          </w:p>
        </w:tc>
        <w:tc>
          <w:tcPr>
            <w:tcW w:w="2997" w:type="dxa"/>
            <w:shd w:val="clear" w:color="auto" w:fill="auto"/>
            <w:vAlign w:val="center"/>
            <w:hideMark/>
          </w:tcPr>
          <w:p w14:paraId="709649DD" w14:textId="21CDD600"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509C9CF8" w14:textId="7D538234" w:rsidR="00B00119" w:rsidRPr="00C3029D" w:rsidRDefault="00B00119" w:rsidP="00B00119">
            <w:pPr>
              <w:jc w:val="center"/>
              <w:rPr>
                <w:color w:val="000000"/>
                <w:sz w:val="20"/>
                <w:szCs w:val="20"/>
              </w:rPr>
            </w:pPr>
            <w:r w:rsidRPr="00C3029D">
              <w:rPr>
                <w:color w:val="000000"/>
                <w:sz w:val="20"/>
                <w:szCs w:val="20"/>
              </w:rPr>
              <w:t>Котельная №3а</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33EAF56" w14:textId="68609BEA" w:rsidR="00B00119" w:rsidRPr="00C3029D" w:rsidRDefault="00B00119" w:rsidP="00B00119">
            <w:pPr>
              <w:jc w:val="center"/>
              <w:rPr>
                <w:color w:val="000000"/>
                <w:sz w:val="20"/>
                <w:szCs w:val="20"/>
              </w:rPr>
            </w:pPr>
            <w:r>
              <w:rPr>
                <w:color w:val="000000"/>
                <w:sz w:val="20"/>
                <w:szCs w:val="20"/>
              </w:rPr>
              <w:t>-0,159</w:t>
            </w:r>
          </w:p>
        </w:tc>
      </w:tr>
      <w:tr w:rsidR="00B00119" w:rsidRPr="00C3029D" w14:paraId="36D6C0A6" w14:textId="77777777" w:rsidTr="00A91D59">
        <w:trPr>
          <w:trHeight w:val="340"/>
        </w:trPr>
        <w:tc>
          <w:tcPr>
            <w:tcW w:w="0" w:type="auto"/>
            <w:shd w:val="clear" w:color="auto" w:fill="auto"/>
            <w:noWrap/>
            <w:vAlign w:val="center"/>
            <w:hideMark/>
          </w:tcPr>
          <w:p w14:paraId="1B73E1A6" w14:textId="77777777" w:rsidR="00B00119" w:rsidRPr="00C3029D" w:rsidRDefault="00B00119" w:rsidP="00B00119">
            <w:pPr>
              <w:jc w:val="center"/>
              <w:rPr>
                <w:color w:val="000000"/>
                <w:sz w:val="20"/>
                <w:szCs w:val="20"/>
              </w:rPr>
            </w:pPr>
            <w:r w:rsidRPr="00C3029D">
              <w:rPr>
                <w:color w:val="000000"/>
                <w:sz w:val="20"/>
                <w:szCs w:val="20"/>
              </w:rPr>
              <w:t>4</w:t>
            </w:r>
          </w:p>
        </w:tc>
        <w:tc>
          <w:tcPr>
            <w:tcW w:w="0" w:type="auto"/>
            <w:shd w:val="clear" w:color="auto" w:fill="auto"/>
            <w:vAlign w:val="center"/>
            <w:hideMark/>
          </w:tcPr>
          <w:p w14:paraId="47A45EDE" w14:textId="77777777" w:rsidR="00B00119" w:rsidRPr="00C3029D" w:rsidRDefault="00B00119" w:rsidP="00B00119">
            <w:pPr>
              <w:jc w:val="center"/>
              <w:rPr>
                <w:color w:val="000000"/>
                <w:sz w:val="20"/>
                <w:szCs w:val="20"/>
              </w:rPr>
            </w:pPr>
            <w:r w:rsidRPr="00C3029D">
              <w:rPr>
                <w:color w:val="000000"/>
                <w:sz w:val="20"/>
                <w:szCs w:val="20"/>
              </w:rPr>
              <w:t>4</w:t>
            </w:r>
          </w:p>
        </w:tc>
        <w:tc>
          <w:tcPr>
            <w:tcW w:w="2997" w:type="dxa"/>
            <w:shd w:val="clear" w:color="auto" w:fill="auto"/>
            <w:vAlign w:val="center"/>
            <w:hideMark/>
          </w:tcPr>
          <w:p w14:paraId="07D84205" w14:textId="13623A6F"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0E69655A" w14:textId="542C0095" w:rsidR="00B00119" w:rsidRPr="00C3029D" w:rsidRDefault="00B00119" w:rsidP="00B00119">
            <w:pPr>
              <w:jc w:val="center"/>
              <w:rPr>
                <w:color w:val="000000"/>
                <w:sz w:val="20"/>
                <w:szCs w:val="20"/>
              </w:rPr>
            </w:pPr>
            <w:r w:rsidRPr="00C3029D">
              <w:rPr>
                <w:color w:val="000000"/>
                <w:sz w:val="20"/>
                <w:szCs w:val="20"/>
              </w:rPr>
              <w:t>Котельная №4</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C61F5A0" w14:textId="06A22897" w:rsidR="00B00119" w:rsidRPr="00C3029D" w:rsidRDefault="00B00119" w:rsidP="00B00119">
            <w:pPr>
              <w:jc w:val="center"/>
              <w:rPr>
                <w:color w:val="000000"/>
                <w:sz w:val="20"/>
                <w:szCs w:val="20"/>
              </w:rPr>
            </w:pPr>
            <w:r>
              <w:rPr>
                <w:color w:val="000000"/>
                <w:sz w:val="20"/>
                <w:szCs w:val="20"/>
              </w:rPr>
              <w:t>0,410</w:t>
            </w:r>
          </w:p>
        </w:tc>
      </w:tr>
      <w:tr w:rsidR="00B00119" w:rsidRPr="00C3029D" w14:paraId="69F421DE" w14:textId="77777777" w:rsidTr="00A91D59">
        <w:trPr>
          <w:trHeight w:val="340"/>
        </w:trPr>
        <w:tc>
          <w:tcPr>
            <w:tcW w:w="0" w:type="auto"/>
            <w:shd w:val="clear" w:color="auto" w:fill="auto"/>
            <w:noWrap/>
            <w:vAlign w:val="center"/>
            <w:hideMark/>
          </w:tcPr>
          <w:p w14:paraId="67A968AF" w14:textId="77777777" w:rsidR="00B00119" w:rsidRPr="00C3029D" w:rsidRDefault="00B00119" w:rsidP="00B00119">
            <w:pPr>
              <w:jc w:val="center"/>
              <w:rPr>
                <w:color w:val="000000"/>
                <w:sz w:val="20"/>
                <w:szCs w:val="20"/>
              </w:rPr>
            </w:pPr>
            <w:r w:rsidRPr="00C3029D">
              <w:rPr>
                <w:color w:val="000000"/>
                <w:sz w:val="20"/>
                <w:szCs w:val="20"/>
              </w:rPr>
              <w:t>5</w:t>
            </w:r>
          </w:p>
        </w:tc>
        <w:tc>
          <w:tcPr>
            <w:tcW w:w="0" w:type="auto"/>
            <w:shd w:val="clear" w:color="auto" w:fill="auto"/>
            <w:vAlign w:val="center"/>
            <w:hideMark/>
          </w:tcPr>
          <w:p w14:paraId="6921ED3E" w14:textId="77777777" w:rsidR="00B00119" w:rsidRPr="00C3029D" w:rsidRDefault="00B00119" w:rsidP="00B00119">
            <w:pPr>
              <w:jc w:val="center"/>
              <w:rPr>
                <w:color w:val="000000"/>
                <w:sz w:val="20"/>
                <w:szCs w:val="20"/>
              </w:rPr>
            </w:pPr>
            <w:r w:rsidRPr="00C3029D">
              <w:rPr>
                <w:color w:val="000000"/>
                <w:sz w:val="20"/>
                <w:szCs w:val="20"/>
              </w:rPr>
              <w:t>5</w:t>
            </w:r>
          </w:p>
        </w:tc>
        <w:tc>
          <w:tcPr>
            <w:tcW w:w="2997" w:type="dxa"/>
            <w:shd w:val="clear" w:color="auto" w:fill="auto"/>
            <w:vAlign w:val="center"/>
            <w:hideMark/>
          </w:tcPr>
          <w:p w14:paraId="55976466" w14:textId="41AC3AD8"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2BF38714" w14:textId="2E1827EA" w:rsidR="00B00119" w:rsidRPr="00C3029D" w:rsidRDefault="00B00119" w:rsidP="00B00119">
            <w:pPr>
              <w:jc w:val="center"/>
              <w:rPr>
                <w:color w:val="000000"/>
                <w:sz w:val="20"/>
                <w:szCs w:val="20"/>
              </w:rPr>
            </w:pPr>
            <w:r w:rsidRPr="00C3029D">
              <w:rPr>
                <w:color w:val="000000"/>
                <w:sz w:val="20"/>
                <w:szCs w:val="20"/>
              </w:rPr>
              <w:t>Котельная №5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891E4EE" w14:textId="7A297B95" w:rsidR="00B00119" w:rsidRPr="00C3029D" w:rsidRDefault="00B00119" w:rsidP="00B00119">
            <w:pPr>
              <w:jc w:val="center"/>
              <w:rPr>
                <w:color w:val="000000"/>
                <w:sz w:val="20"/>
                <w:szCs w:val="20"/>
              </w:rPr>
            </w:pPr>
            <w:r>
              <w:rPr>
                <w:color w:val="000000"/>
                <w:sz w:val="20"/>
                <w:szCs w:val="20"/>
              </w:rPr>
              <w:t>-0,124</w:t>
            </w:r>
          </w:p>
        </w:tc>
      </w:tr>
      <w:tr w:rsidR="00B00119" w:rsidRPr="00C3029D" w14:paraId="5BA58716" w14:textId="77777777" w:rsidTr="00A91D59">
        <w:trPr>
          <w:trHeight w:val="340"/>
        </w:trPr>
        <w:tc>
          <w:tcPr>
            <w:tcW w:w="0" w:type="auto"/>
            <w:shd w:val="clear" w:color="auto" w:fill="auto"/>
            <w:noWrap/>
            <w:vAlign w:val="center"/>
            <w:hideMark/>
          </w:tcPr>
          <w:p w14:paraId="55C43A5B" w14:textId="77777777" w:rsidR="00B00119" w:rsidRPr="00C3029D" w:rsidRDefault="00B00119" w:rsidP="00B00119">
            <w:pPr>
              <w:jc w:val="center"/>
              <w:rPr>
                <w:color w:val="000000"/>
                <w:sz w:val="20"/>
                <w:szCs w:val="20"/>
              </w:rPr>
            </w:pPr>
            <w:r w:rsidRPr="00C3029D">
              <w:rPr>
                <w:color w:val="000000"/>
                <w:sz w:val="20"/>
                <w:szCs w:val="20"/>
              </w:rPr>
              <w:t>6</w:t>
            </w:r>
          </w:p>
        </w:tc>
        <w:tc>
          <w:tcPr>
            <w:tcW w:w="0" w:type="auto"/>
            <w:shd w:val="clear" w:color="auto" w:fill="auto"/>
            <w:vAlign w:val="center"/>
            <w:hideMark/>
          </w:tcPr>
          <w:p w14:paraId="63FFA6CC" w14:textId="77777777" w:rsidR="00B00119" w:rsidRPr="00C3029D" w:rsidRDefault="00B00119" w:rsidP="00B00119">
            <w:pPr>
              <w:jc w:val="center"/>
              <w:rPr>
                <w:color w:val="000000"/>
                <w:sz w:val="20"/>
                <w:szCs w:val="20"/>
              </w:rPr>
            </w:pPr>
            <w:r w:rsidRPr="00C3029D">
              <w:rPr>
                <w:color w:val="000000"/>
                <w:sz w:val="20"/>
                <w:szCs w:val="20"/>
              </w:rPr>
              <w:t>6</w:t>
            </w:r>
          </w:p>
        </w:tc>
        <w:tc>
          <w:tcPr>
            <w:tcW w:w="2997" w:type="dxa"/>
            <w:shd w:val="clear" w:color="auto" w:fill="auto"/>
            <w:vAlign w:val="center"/>
            <w:hideMark/>
          </w:tcPr>
          <w:p w14:paraId="61AED5F8" w14:textId="36C55AFF"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0B538096" w14:textId="6AD09B3B" w:rsidR="00B00119" w:rsidRPr="00C3029D" w:rsidRDefault="00B00119" w:rsidP="00B00119">
            <w:pPr>
              <w:jc w:val="center"/>
              <w:rPr>
                <w:color w:val="000000"/>
                <w:sz w:val="20"/>
                <w:szCs w:val="20"/>
              </w:rPr>
            </w:pPr>
            <w:r w:rsidRPr="00C3029D">
              <w:rPr>
                <w:color w:val="000000"/>
                <w:sz w:val="20"/>
                <w:szCs w:val="20"/>
              </w:rPr>
              <w:t>Котельная №6</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D78A6C7" w14:textId="03E76FB8" w:rsidR="00B00119" w:rsidRPr="00C3029D" w:rsidRDefault="00B00119" w:rsidP="00B00119">
            <w:pPr>
              <w:jc w:val="center"/>
              <w:rPr>
                <w:color w:val="000000"/>
                <w:sz w:val="20"/>
                <w:szCs w:val="20"/>
              </w:rPr>
            </w:pPr>
            <w:r>
              <w:rPr>
                <w:color w:val="000000"/>
                <w:sz w:val="20"/>
                <w:szCs w:val="20"/>
              </w:rPr>
              <w:t>1,105</w:t>
            </w:r>
          </w:p>
        </w:tc>
      </w:tr>
      <w:tr w:rsidR="00B00119" w:rsidRPr="00C3029D" w14:paraId="79359071" w14:textId="77777777" w:rsidTr="00A91D59">
        <w:trPr>
          <w:trHeight w:val="340"/>
        </w:trPr>
        <w:tc>
          <w:tcPr>
            <w:tcW w:w="0" w:type="auto"/>
            <w:shd w:val="clear" w:color="auto" w:fill="auto"/>
            <w:noWrap/>
            <w:vAlign w:val="center"/>
            <w:hideMark/>
          </w:tcPr>
          <w:p w14:paraId="783C4DFA" w14:textId="77777777" w:rsidR="00B00119" w:rsidRPr="00C3029D" w:rsidRDefault="00B00119" w:rsidP="00B00119">
            <w:pPr>
              <w:jc w:val="center"/>
              <w:rPr>
                <w:color w:val="000000"/>
                <w:sz w:val="20"/>
                <w:szCs w:val="20"/>
              </w:rPr>
            </w:pPr>
            <w:r w:rsidRPr="00C3029D">
              <w:rPr>
                <w:color w:val="000000"/>
                <w:sz w:val="20"/>
                <w:szCs w:val="20"/>
              </w:rPr>
              <w:t>7</w:t>
            </w:r>
          </w:p>
        </w:tc>
        <w:tc>
          <w:tcPr>
            <w:tcW w:w="0" w:type="auto"/>
            <w:shd w:val="clear" w:color="auto" w:fill="auto"/>
            <w:vAlign w:val="center"/>
            <w:hideMark/>
          </w:tcPr>
          <w:p w14:paraId="3C885ABE" w14:textId="77777777" w:rsidR="00B00119" w:rsidRPr="00C3029D" w:rsidRDefault="00B00119" w:rsidP="00B00119">
            <w:pPr>
              <w:jc w:val="center"/>
              <w:rPr>
                <w:color w:val="000000"/>
                <w:sz w:val="20"/>
                <w:szCs w:val="20"/>
              </w:rPr>
            </w:pPr>
            <w:r w:rsidRPr="00C3029D">
              <w:rPr>
                <w:color w:val="000000"/>
                <w:sz w:val="20"/>
                <w:szCs w:val="20"/>
              </w:rPr>
              <w:t>7</w:t>
            </w:r>
          </w:p>
        </w:tc>
        <w:tc>
          <w:tcPr>
            <w:tcW w:w="2997" w:type="dxa"/>
            <w:shd w:val="clear" w:color="auto" w:fill="auto"/>
            <w:vAlign w:val="center"/>
            <w:hideMark/>
          </w:tcPr>
          <w:p w14:paraId="560E0CA7" w14:textId="353CCCB4"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74085681" w14:textId="44F55F14" w:rsidR="00B00119" w:rsidRPr="00C3029D" w:rsidRDefault="00B00119" w:rsidP="00B00119">
            <w:pPr>
              <w:jc w:val="center"/>
              <w:rPr>
                <w:color w:val="000000"/>
                <w:sz w:val="20"/>
                <w:szCs w:val="20"/>
              </w:rPr>
            </w:pPr>
            <w:r w:rsidRPr="00C3029D">
              <w:rPr>
                <w:color w:val="000000"/>
                <w:sz w:val="20"/>
                <w:szCs w:val="20"/>
              </w:rPr>
              <w:t>Котельная №7</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EEB8C05" w14:textId="2F2FAE56" w:rsidR="00B00119" w:rsidRPr="00C3029D" w:rsidRDefault="00B00119" w:rsidP="00B00119">
            <w:pPr>
              <w:jc w:val="center"/>
              <w:rPr>
                <w:color w:val="000000"/>
                <w:sz w:val="20"/>
                <w:szCs w:val="20"/>
              </w:rPr>
            </w:pPr>
            <w:r>
              <w:rPr>
                <w:color w:val="000000"/>
                <w:sz w:val="20"/>
                <w:szCs w:val="20"/>
              </w:rPr>
              <w:t>0,661</w:t>
            </w:r>
          </w:p>
        </w:tc>
      </w:tr>
      <w:tr w:rsidR="00B00119" w:rsidRPr="00C3029D" w14:paraId="26A9BA16" w14:textId="77777777" w:rsidTr="00A91D59">
        <w:trPr>
          <w:trHeight w:val="340"/>
        </w:trPr>
        <w:tc>
          <w:tcPr>
            <w:tcW w:w="0" w:type="auto"/>
            <w:shd w:val="clear" w:color="auto" w:fill="auto"/>
            <w:noWrap/>
            <w:vAlign w:val="center"/>
            <w:hideMark/>
          </w:tcPr>
          <w:p w14:paraId="16F339A3" w14:textId="77777777" w:rsidR="00B00119" w:rsidRPr="00C3029D" w:rsidRDefault="00B00119" w:rsidP="00B00119">
            <w:pPr>
              <w:jc w:val="center"/>
              <w:rPr>
                <w:color w:val="000000"/>
                <w:sz w:val="20"/>
                <w:szCs w:val="20"/>
              </w:rPr>
            </w:pPr>
            <w:r w:rsidRPr="00C3029D">
              <w:rPr>
                <w:color w:val="000000"/>
                <w:sz w:val="20"/>
                <w:szCs w:val="20"/>
              </w:rPr>
              <w:t>8</w:t>
            </w:r>
          </w:p>
        </w:tc>
        <w:tc>
          <w:tcPr>
            <w:tcW w:w="0" w:type="auto"/>
            <w:shd w:val="clear" w:color="auto" w:fill="auto"/>
            <w:vAlign w:val="center"/>
            <w:hideMark/>
          </w:tcPr>
          <w:p w14:paraId="0BF6DBFD" w14:textId="77777777" w:rsidR="00B00119" w:rsidRPr="00C3029D" w:rsidRDefault="00B00119" w:rsidP="00B00119">
            <w:pPr>
              <w:jc w:val="center"/>
              <w:rPr>
                <w:color w:val="000000"/>
                <w:sz w:val="20"/>
                <w:szCs w:val="20"/>
              </w:rPr>
            </w:pPr>
            <w:r w:rsidRPr="00C3029D">
              <w:rPr>
                <w:color w:val="000000"/>
                <w:sz w:val="20"/>
                <w:szCs w:val="20"/>
              </w:rPr>
              <w:t>8</w:t>
            </w:r>
          </w:p>
        </w:tc>
        <w:tc>
          <w:tcPr>
            <w:tcW w:w="2997" w:type="dxa"/>
            <w:shd w:val="clear" w:color="auto" w:fill="auto"/>
            <w:vAlign w:val="center"/>
            <w:hideMark/>
          </w:tcPr>
          <w:p w14:paraId="18622E1D" w14:textId="7979AAF5"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098FC0AA" w14:textId="6A5A9C40" w:rsidR="00B00119" w:rsidRPr="00C3029D" w:rsidRDefault="00B00119" w:rsidP="00B00119">
            <w:pPr>
              <w:jc w:val="center"/>
              <w:rPr>
                <w:color w:val="000000"/>
                <w:sz w:val="20"/>
                <w:szCs w:val="20"/>
              </w:rPr>
            </w:pPr>
            <w:r w:rsidRPr="00C3029D">
              <w:rPr>
                <w:color w:val="000000"/>
                <w:sz w:val="20"/>
                <w:szCs w:val="20"/>
              </w:rPr>
              <w:t>Котельная №8</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DF0116" w14:textId="563AEB5D" w:rsidR="00B00119" w:rsidRPr="00C3029D" w:rsidRDefault="00B00119" w:rsidP="00B00119">
            <w:pPr>
              <w:jc w:val="center"/>
              <w:rPr>
                <w:color w:val="000000"/>
                <w:sz w:val="20"/>
                <w:szCs w:val="20"/>
              </w:rPr>
            </w:pPr>
            <w:r>
              <w:rPr>
                <w:color w:val="000000"/>
                <w:sz w:val="20"/>
                <w:szCs w:val="20"/>
              </w:rPr>
              <w:t>0,446</w:t>
            </w:r>
          </w:p>
        </w:tc>
      </w:tr>
      <w:tr w:rsidR="00B00119" w:rsidRPr="00C3029D" w14:paraId="0C448BC6" w14:textId="77777777" w:rsidTr="00A91D59">
        <w:trPr>
          <w:trHeight w:val="340"/>
        </w:trPr>
        <w:tc>
          <w:tcPr>
            <w:tcW w:w="0" w:type="auto"/>
            <w:shd w:val="clear" w:color="auto" w:fill="auto"/>
            <w:noWrap/>
            <w:vAlign w:val="center"/>
            <w:hideMark/>
          </w:tcPr>
          <w:p w14:paraId="5854A360" w14:textId="77777777" w:rsidR="00B00119" w:rsidRPr="00C3029D" w:rsidRDefault="00B00119" w:rsidP="00B00119">
            <w:pPr>
              <w:jc w:val="center"/>
              <w:rPr>
                <w:color w:val="000000"/>
                <w:sz w:val="20"/>
                <w:szCs w:val="20"/>
              </w:rPr>
            </w:pPr>
            <w:r w:rsidRPr="00C3029D">
              <w:rPr>
                <w:color w:val="000000"/>
                <w:sz w:val="20"/>
                <w:szCs w:val="20"/>
              </w:rPr>
              <w:t>9</w:t>
            </w:r>
          </w:p>
        </w:tc>
        <w:tc>
          <w:tcPr>
            <w:tcW w:w="0" w:type="auto"/>
            <w:shd w:val="clear" w:color="auto" w:fill="auto"/>
            <w:vAlign w:val="center"/>
            <w:hideMark/>
          </w:tcPr>
          <w:p w14:paraId="420C7B5B" w14:textId="77777777" w:rsidR="00B00119" w:rsidRPr="00C3029D" w:rsidRDefault="00B00119" w:rsidP="00B00119">
            <w:pPr>
              <w:jc w:val="center"/>
              <w:rPr>
                <w:color w:val="000000"/>
                <w:sz w:val="20"/>
                <w:szCs w:val="20"/>
              </w:rPr>
            </w:pPr>
            <w:r w:rsidRPr="00C3029D">
              <w:rPr>
                <w:color w:val="000000"/>
                <w:sz w:val="20"/>
                <w:szCs w:val="20"/>
              </w:rPr>
              <w:t>9</w:t>
            </w:r>
          </w:p>
        </w:tc>
        <w:tc>
          <w:tcPr>
            <w:tcW w:w="2997" w:type="dxa"/>
            <w:shd w:val="clear" w:color="auto" w:fill="auto"/>
            <w:vAlign w:val="center"/>
            <w:hideMark/>
          </w:tcPr>
          <w:p w14:paraId="73E537F5" w14:textId="1A8425D0"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3BA0B368" w14:textId="7D4951D7" w:rsidR="00B00119" w:rsidRPr="00C3029D" w:rsidRDefault="00B00119" w:rsidP="00B00119">
            <w:pPr>
              <w:jc w:val="center"/>
              <w:rPr>
                <w:color w:val="000000"/>
                <w:sz w:val="20"/>
                <w:szCs w:val="20"/>
              </w:rPr>
            </w:pPr>
            <w:r w:rsidRPr="00C3029D">
              <w:rPr>
                <w:color w:val="000000"/>
                <w:sz w:val="20"/>
                <w:szCs w:val="20"/>
              </w:rPr>
              <w:t>Котельная №9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F0F6AEF" w14:textId="7588BE87" w:rsidR="00B00119" w:rsidRPr="00C3029D" w:rsidRDefault="00B00119" w:rsidP="00B00119">
            <w:pPr>
              <w:jc w:val="center"/>
              <w:rPr>
                <w:color w:val="000000"/>
                <w:sz w:val="20"/>
                <w:szCs w:val="20"/>
              </w:rPr>
            </w:pPr>
            <w:r>
              <w:rPr>
                <w:color w:val="000000"/>
                <w:sz w:val="20"/>
                <w:szCs w:val="20"/>
              </w:rPr>
              <w:t>0,320</w:t>
            </w:r>
          </w:p>
        </w:tc>
      </w:tr>
      <w:tr w:rsidR="00B00119" w:rsidRPr="00C3029D" w14:paraId="243E0E27" w14:textId="77777777" w:rsidTr="00A91D59">
        <w:trPr>
          <w:trHeight w:val="340"/>
        </w:trPr>
        <w:tc>
          <w:tcPr>
            <w:tcW w:w="0" w:type="auto"/>
            <w:shd w:val="clear" w:color="auto" w:fill="auto"/>
            <w:noWrap/>
            <w:vAlign w:val="center"/>
            <w:hideMark/>
          </w:tcPr>
          <w:p w14:paraId="3CB2E513" w14:textId="77777777" w:rsidR="00B00119" w:rsidRPr="00C3029D" w:rsidRDefault="00B00119" w:rsidP="00B00119">
            <w:pPr>
              <w:jc w:val="center"/>
              <w:rPr>
                <w:color w:val="000000"/>
                <w:sz w:val="20"/>
                <w:szCs w:val="20"/>
              </w:rPr>
            </w:pPr>
            <w:r w:rsidRPr="00C3029D">
              <w:rPr>
                <w:color w:val="000000"/>
                <w:sz w:val="20"/>
                <w:szCs w:val="20"/>
              </w:rPr>
              <w:t>10</w:t>
            </w:r>
          </w:p>
        </w:tc>
        <w:tc>
          <w:tcPr>
            <w:tcW w:w="0" w:type="auto"/>
            <w:shd w:val="clear" w:color="auto" w:fill="auto"/>
            <w:vAlign w:val="center"/>
            <w:hideMark/>
          </w:tcPr>
          <w:p w14:paraId="360AE1F2" w14:textId="77777777" w:rsidR="00B00119" w:rsidRPr="00C3029D" w:rsidRDefault="00B00119" w:rsidP="00B00119">
            <w:pPr>
              <w:jc w:val="center"/>
              <w:rPr>
                <w:color w:val="000000"/>
                <w:sz w:val="20"/>
                <w:szCs w:val="20"/>
              </w:rPr>
            </w:pPr>
            <w:r w:rsidRPr="00C3029D">
              <w:rPr>
                <w:color w:val="000000"/>
                <w:sz w:val="20"/>
                <w:szCs w:val="20"/>
              </w:rPr>
              <w:t>10</w:t>
            </w:r>
          </w:p>
        </w:tc>
        <w:tc>
          <w:tcPr>
            <w:tcW w:w="2997" w:type="dxa"/>
            <w:shd w:val="clear" w:color="auto" w:fill="auto"/>
            <w:vAlign w:val="center"/>
            <w:hideMark/>
          </w:tcPr>
          <w:p w14:paraId="5A8AC4CC" w14:textId="1CB29637"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18ACB5AE" w14:textId="58225C6D" w:rsidR="00B00119" w:rsidRPr="00C3029D" w:rsidRDefault="00B00119" w:rsidP="00B00119">
            <w:pPr>
              <w:jc w:val="center"/>
              <w:rPr>
                <w:color w:val="000000"/>
                <w:sz w:val="20"/>
                <w:szCs w:val="20"/>
              </w:rPr>
            </w:pPr>
            <w:r w:rsidRPr="00C3029D">
              <w:rPr>
                <w:color w:val="000000"/>
                <w:sz w:val="20"/>
                <w:szCs w:val="20"/>
              </w:rPr>
              <w:t>Котельная №10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4C29972" w14:textId="6301060B" w:rsidR="00B00119" w:rsidRPr="00C3029D" w:rsidRDefault="00B00119" w:rsidP="00B00119">
            <w:pPr>
              <w:jc w:val="center"/>
              <w:rPr>
                <w:color w:val="000000"/>
                <w:sz w:val="20"/>
                <w:szCs w:val="20"/>
              </w:rPr>
            </w:pPr>
            <w:r>
              <w:rPr>
                <w:color w:val="000000"/>
                <w:sz w:val="20"/>
                <w:szCs w:val="20"/>
              </w:rPr>
              <w:t>0,267</w:t>
            </w:r>
          </w:p>
        </w:tc>
      </w:tr>
      <w:tr w:rsidR="00B00119" w:rsidRPr="00C3029D" w14:paraId="6E709E65" w14:textId="77777777" w:rsidTr="00A91D59">
        <w:trPr>
          <w:trHeight w:val="340"/>
        </w:trPr>
        <w:tc>
          <w:tcPr>
            <w:tcW w:w="0" w:type="auto"/>
            <w:shd w:val="clear" w:color="auto" w:fill="auto"/>
            <w:noWrap/>
            <w:vAlign w:val="center"/>
            <w:hideMark/>
          </w:tcPr>
          <w:p w14:paraId="7BB1A217" w14:textId="77777777" w:rsidR="00B00119" w:rsidRPr="00C3029D" w:rsidRDefault="00B00119" w:rsidP="00B00119">
            <w:pPr>
              <w:jc w:val="center"/>
              <w:rPr>
                <w:color w:val="000000"/>
                <w:sz w:val="20"/>
                <w:szCs w:val="20"/>
              </w:rPr>
            </w:pPr>
            <w:r w:rsidRPr="00C3029D">
              <w:rPr>
                <w:color w:val="000000"/>
                <w:sz w:val="20"/>
                <w:szCs w:val="20"/>
              </w:rPr>
              <w:t>11</w:t>
            </w:r>
          </w:p>
        </w:tc>
        <w:tc>
          <w:tcPr>
            <w:tcW w:w="0" w:type="auto"/>
            <w:shd w:val="clear" w:color="auto" w:fill="auto"/>
            <w:vAlign w:val="center"/>
            <w:hideMark/>
          </w:tcPr>
          <w:p w14:paraId="68A447D6" w14:textId="77777777" w:rsidR="00B00119" w:rsidRPr="00C3029D" w:rsidRDefault="00B00119" w:rsidP="00B00119">
            <w:pPr>
              <w:jc w:val="center"/>
              <w:rPr>
                <w:color w:val="000000"/>
                <w:sz w:val="20"/>
                <w:szCs w:val="20"/>
              </w:rPr>
            </w:pPr>
            <w:r w:rsidRPr="00C3029D">
              <w:rPr>
                <w:color w:val="000000"/>
                <w:sz w:val="20"/>
                <w:szCs w:val="20"/>
              </w:rPr>
              <w:t>11</w:t>
            </w:r>
          </w:p>
        </w:tc>
        <w:tc>
          <w:tcPr>
            <w:tcW w:w="2997" w:type="dxa"/>
            <w:shd w:val="clear" w:color="auto" w:fill="auto"/>
            <w:vAlign w:val="center"/>
            <w:hideMark/>
          </w:tcPr>
          <w:p w14:paraId="0164C3C6" w14:textId="01623930"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11B72D0B" w14:textId="07A06A3C" w:rsidR="00B00119" w:rsidRPr="00C3029D" w:rsidRDefault="00B00119" w:rsidP="00B00119">
            <w:pPr>
              <w:jc w:val="center"/>
              <w:rPr>
                <w:color w:val="000000"/>
                <w:sz w:val="20"/>
                <w:szCs w:val="20"/>
              </w:rPr>
            </w:pPr>
            <w:r w:rsidRPr="00C3029D">
              <w:rPr>
                <w:color w:val="000000"/>
                <w:sz w:val="20"/>
                <w:szCs w:val="20"/>
              </w:rPr>
              <w:t>Котельная №11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47B59F" w14:textId="111033AE" w:rsidR="00B00119" w:rsidRPr="00C3029D" w:rsidRDefault="00B00119" w:rsidP="00B00119">
            <w:pPr>
              <w:jc w:val="center"/>
              <w:rPr>
                <w:color w:val="000000"/>
                <w:sz w:val="20"/>
                <w:szCs w:val="20"/>
              </w:rPr>
            </w:pPr>
            <w:r>
              <w:rPr>
                <w:color w:val="000000"/>
                <w:sz w:val="20"/>
                <w:szCs w:val="20"/>
              </w:rPr>
              <w:t>0,292</w:t>
            </w:r>
          </w:p>
        </w:tc>
      </w:tr>
      <w:tr w:rsidR="00B00119" w:rsidRPr="00C3029D" w14:paraId="104DEB82" w14:textId="77777777" w:rsidTr="00A91D59">
        <w:trPr>
          <w:trHeight w:val="340"/>
        </w:trPr>
        <w:tc>
          <w:tcPr>
            <w:tcW w:w="0" w:type="auto"/>
            <w:shd w:val="clear" w:color="auto" w:fill="auto"/>
            <w:noWrap/>
            <w:vAlign w:val="center"/>
            <w:hideMark/>
          </w:tcPr>
          <w:p w14:paraId="717976C2" w14:textId="77777777" w:rsidR="00B00119" w:rsidRPr="00C3029D" w:rsidRDefault="00B00119" w:rsidP="00B00119">
            <w:pPr>
              <w:jc w:val="center"/>
              <w:rPr>
                <w:color w:val="000000"/>
                <w:sz w:val="20"/>
                <w:szCs w:val="20"/>
              </w:rPr>
            </w:pPr>
            <w:r w:rsidRPr="00C3029D">
              <w:rPr>
                <w:color w:val="000000"/>
                <w:sz w:val="20"/>
                <w:szCs w:val="20"/>
              </w:rPr>
              <w:t>12</w:t>
            </w:r>
          </w:p>
        </w:tc>
        <w:tc>
          <w:tcPr>
            <w:tcW w:w="0" w:type="auto"/>
            <w:shd w:val="clear" w:color="auto" w:fill="auto"/>
            <w:vAlign w:val="center"/>
            <w:hideMark/>
          </w:tcPr>
          <w:p w14:paraId="5BCDEA3C" w14:textId="77777777" w:rsidR="00B00119" w:rsidRPr="00C3029D" w:rsidRDefault="00B00119" w:rsidP="00B00119">
            <w:pPr>
              <w:jc w:val="center"/>
              <w:rPr>
                <w:color w:val="000000"/>
                <w:sz w:val="20"/>
                <w:szCs w:val="20"/>
              </w:rPr>
            </w:pPr>
            <w:r w:rsidRPr="00C3029D">
              <w:rPr>
                <w:color w:val="000000"/>
                <w:sz w:val="20"/>
                <w:szCs w:val="20"/>
              </w:rPr>
              <w:t>12</w:t>
            </w:r>
          </w:p>
        </w:tc>
        <w:tc>
          <w:tcPr>
            <w:tcW w:w="2997" w:type="dxa"/>
            <w:shd w:val="clear" w:color="auto" w:fill="auto"/>
            <w:vAlign w:val="center"/>
            <w:hideMark/>
          </w:tcPr>
          <w:p w14:paraId="059FE015" w14:textId="2C1EDE68"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616448C3" w14:textId="3DA39008" w:rsidR="00B00119" w:rsidRPr="00C3029D" w:rsidRDefault="00B00119" w:rsidP="00B00119">
            <w:pPr>
              <w:jc w:val="center"/>
              <w:rPr>
                <w:color w:val="000000"/>
                <w:sz w:val="20"/>
                <w:szCs w:val="20"/>
              </w:rPr>
            </w:pPr>
            <w:r w:rsidRPr="00C3029D">
              <w:rPr>
                <w:color w:val="000000"/>
                <w:sz w:val="20"/>
                <w:szCs w:val="20"/>
              </w:rPr>
              <w:t>Котельная №12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F485773" w14:textId="22DD80A7" w:rsidR="00B00119" w:rsidRPr="00C3029D" w:rsidRDefault="00B00119" w:rsidP="00B00119">
            <w:pPr>
              <w:jc w:val="center"/>
              <w:rPr>
                <w:color w:val="000000"/>
                <w:sz w:val="20"/>
                <w:szCs w:val="20"/>
              </w:rPr>
            </w:pPr>
            <w:r>
              <w:rPr>
                <w:color w:val="000000"/>
                <w:sz w:val="20"/>
                <w:szCs w:val="20"/>
              </w:rPr>
              <w:t>0,314</w:t>
            </w:r>
          </w:p>
        </w:tc>
      </w:tr>
      <w:tr w:rsidR="00B00119" w:rsidRPr="00C3029D" w14:paraId="21FEA239" w14:textId="77777777" w:rsidTr="00A91D59">
        <w:trPr>
          <w:trHeight w:val="340"/>
        </w:trPr>
        <w:tc>
          <w:tcPr>
            <w:tcW w:w="0" w:type="auto"/>
            <w:shd w:val="clear" w:color="auto" w:fill="auto"/>
            <w:noWrap/>
            <w:vAlign w:val="center"/>
            <w:hideMark/>
          </w:tcPr>
          <w:p w14:paraId="18509EF0" w14:textId="77777777" w:rsidR="00B00119" w:rsidRPr="00C3029D" w:rsidRDefault="00B00119" w:rsidP="00B00119">
            <w:pPr>
              <w:jc w:val="center"/>
              <w:rPr>
                <w:color w:val="000000"/>
                <w:sz w:val="20"/>
                <w:szCs w:val="20"/>
              </w:rPr>
            </w:pPr>
            <w:r w:rsidRPr="00C3029D">
              <w:rPr>
                <w:color w:val="000000"/>
                <w:sz w:val="20"/>
                <w:szCs w:val="20"/>
              </w:rPr>
              <w:t>13</w:t>
            </w:r>
          </w:p>
        </w:tc>
        <w:tc>
          <w:tcPr>
            <w:tcW w:w="0" w:type="auto"/>
            <w:shd w:val="clear" w:color="auto" w:fill="auto"/>
            <w:vAlign w:val="center"/>
            <w:hideMark/>
          </w:tcPr>
          <w:p w14:paraId="67EE2651" w14:textId="77777777" w:rsidR="00B00119" w:rsidRPr="00C3029D" w:rsidRDefault="00B00119" w:rsidP="00B00119">
            <w:pPr>
              <w:jc w:val="center"/>
              <w:rPr>
                <w:color w:val="000000"/>
                <w:sz w:val="20"/>
                <w:szCs w:val="20"/>
              </w:rPr>
            </w:pPr>
            <w:r w:rsidRPr="00C3029D">
              <w:rPr>
                <w:color w:val="000000"/>
                <w:sz w:val="20"/>
                <w:szCs w:val="20"/>
              </w:rPr>
              <w:t>13</w:t>
            </w:r>
          </w:p>
        </w:tc>
        <w:tc>
          <w:tcPr>
            <w:tcW w:w="2997" w:type="dxa"/>
            <w:shd w:val="clear" w:color="auto" w:fill="auto"/>
            <w:vAlign w:val="center"/>
            <w:hideMark/>
          </w:tcPr>
          <w:p w14:paraId="3640D60E" w14:textId="1CC1F1CF"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7060AEC0" w14:textId="0D3D84FA" w:rsidR="00B00119" w:rsidRPr="00C3029D" w:rsidRDefault="00B00119" w:rsidP="00B00119">
            <w:pPr>
              <w:jc w:val="center"/>
              <w:rPr>
                <w:color w:val="000000"/>
                <w:sz w:val="20"/>
                <w:szCs w:val="20"/>
              </w:rPr>
            </w:pPr>
            <w:r w:rsidRPr="00C3029D">
              <w:rPr>
                <w:color w:val="000000"/>
                <w:sz w:val="20"/>
                <w:szCs w:val="20"/>
              </w:rPr>
              <w:t>Котельная №13</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1CE985" w14:textId="7CEB5FA6" w:rsidR="00B00119" w:rsidRPr="00C3029D" w:rsidRDefault="00B00119" w:rsidP="00B00119">
            <w:pPr>
              <w:jc w:val="center"/>
              <w:rPr>
                <w:color w:val="000000"/>
                <w:sz w:val="20"/>
                <w:szCs w:val="20"/>
              </w:rPr>
            </w:pPr>
            <w:r>
              <w:rPr>
                <w:color w:val="000000"/>
                <w:sz w:val="20"/>
                <w:szCs w:val="20"/>
              </w:rPr>
              <w:t>0,567</w:t>
            </w:r>
          </w:p>
        </w:tc>
      </w:tr>
      <w:tr w:rsidR="00B00119" w:rsidRPr="00C3029D" w14:paraId="5B80A3A9" w14:textId="77777777" w:rsidTr="00A91D59">
        <w:trPr>
          <w:trHeight w:val="340"/>
        </w:trPr>
        <w:tc>
          <w:tcPr>
            <w:tcW w:w="0" w:type="auto"/>
            <w:shd w:val="clear" w:color="auto" w:fill="auto"/>
            <w:noWrap/>
            <w:vAlign w:val="center"/>
            <w:hideMark/>
          </w:tcPr>
          <w:p w14:paraId="40A21F60" w14:textId="77777777" w:rsidR="00B00119" w:rsidRPr="00C3029D" w:rsidRDefault="00B00119" w:rsidP="00B00119">
            <w:pPr>
              <w:jc w:val="center"/>
              <w:rPr>
                <w:color w:val="000000"/>
                <w:sz w:val="20"/>
                <w:szCs w:val="20"/>
              </w:rPr>
            </w:pPr>
            <w:r w:rsidRPr="00C3029D">
              <w:rPr>
                <w:color w:val="000000"/>
                <w:sz w:val="20"/>
                <w:szCs w:val="20"/>
              </w:rPr>
              <w:t>14</w:t>
            </w:r>
          </w:p>
        </w:tc>
        <w:tc>
          <w:tcPr>
            <w:tcW w:w="0" w:type="auto"/>
            <w:shd w:val="clear" w:color="auto" w:fill="auto"/>
            <w:vAlign w:val="center"/>
            <w:hideMark/>
          </w:tcPr>
          <w:p w14:paraId="269A8855" w14:textId="77777777" w:rsidR="00B00119" w:rsidRPr="00C3029D" w:rsidRDefault="00B00119" w:rsidP="00B00119">
            <w:pPr>
              <w:jc w:val="center"/>
              <w:rPr>
                <w:color w:val="000000"/>
                <w:sz w:val="20"/>
                <w:szCs w:val="20"/>
              </w:rPr>
            </w:pPr>
            <w:r w:rsidRPr="00C3029D">
              <w:rPr>
                <w:color w:val="000000"/>
                <w:sz w:val="20"/>
                <w:szCs w:val="20"/>
              </w:rPr>
              <w:t>14</w:t>
            </w:r>
          </w:p>
        </w:tc>
        <w:tc>
          <w:tcPr>
            <w:tcW w:w="2997" w:type="dxa"/>
            <w:shd w:val="clear" w:color="auto" w:fill="auto"/>
            <w:vAlign w:val="center"/>
            <w:hideMark/>
          </w:tcPr>
          <w:p w14:paraId="116CF248" w14:textId="3845D2B1"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1B977FFC" w14:textId="36377E62" w:rsidR="00B00119" w:rsidRPr="00C3029D" w:rsidRDefault="00B00119" w:rsidP="00B00119">
            <w:pPr>
              <w:jc w:val="center"/>
              <w:rPr>
                <w:color w:val="000000"/>
                <w:sz w:val="20"/>
                <w:szCs w:val="20"/>
              </w:rPr>
            </w:pPr>
            <w:r w:rsidRPr="00C3029D">
              <w:rPr>
                <w:color w:val="000000"/>
                <w:sz w:val="20"/>
                <w:szCs w:val="20"/>
              </w:rPr>
              <w:t>Котельная №14</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E15B97F" w14:textId="4F9240BD" w:rsidR="00B00119" w:rsidRPr="00C3029D" w:rsidRDefault="00B00119" w:rsidP="00B00119">
            <w:pPr>
              <w:jc w:val="center"/>
              <w:rPr>
                <w:color w:val="000000"/>
                <w:sz w:val="20"/>
                <w:szCs w:val="20"/>
              </w:rPr>
            </w:pPr>
            <w:r>
              <w:rPr>
                <w:color w:val="000000"/>
                <w:sz w:val="20"/>
                <w:szCs w:val="20"/>
              </w:rPr>
              <w:t>1,094</w:t>
            </w:r>
          </w:p>
        </w:tc>
      </w:tr>
      <w:tr w:rsidR="00B00119" w:rsidRPr="00C3029D" w14:paraId="061C68A7" w14:textId="77777777" w:rsidTr="00A91D59">
        <w:trPr>
          <w:trHeight w:val="340"/>
        </w:trPr>
        <w:tc>
          <w:tcPr>
            <w:tcW w:w="0" w:type="auto"/>
            <w:shd w:val="clear" w:color="auto" w:fill="auto"/>
            <w:noWrap/>
            <w:vAlign w:val="center"/>
            <w:hideMark/>
          </w:tcPr>
          <w:p w14:paraId="711382E0" w14:textId="77777777" w:rsidR="00B00119" w:rsidRPr="00C3029D" w:rsidRDefault="00B00119" w:rsidP="00B00119">
            <w:pPr>
              <w:jc w:val="center"/>
              <w:rPr>
                <w:color w:val="000000"/>
                <w:sz w:val="20"/>
                <w:szCs w:val="20"/>
              </w:rPr>
            </w:pPr>
            <w:r w:rsidRPr="00C3029D">
              <w:rPr>
                <w:color w:val="000000"/>
                <w:sz w:val="20"/>
                <w:szCs w:val="20"/>
              </w:rPr>
              <w:t>15</w:t>
            </w:r>
          </w:p>
        </w:tc>
        <w:tc>
          <w:tcPr>
            <w:tcW w:w="0" w:type="auto"/>
            <w:shd w:val="clear" w:color="auto" w:fill="auto"/>
            <w:vAlign w:val="center"/>
            <w:hideMark/>
          </w:tcPr>
          <w:p w14:paraId="1490CE94" w14:textId="77777777" w:rsidR="00B00119" w:rsidRPr="00C3029D" w:rsidRDefault="00B00119" w:rsidP="00B00119">
            <w:pPr>
              <w:jc w:val="center"/>
              <w:rPr>
                <w:color w:val="000000"/>
                <w:sz w:val="20"/>
                <w:szCs w:val="20"/>
              </w:rPr>
            </w:pPr>
            <w:r w:rsidRPr="00C3029D">
              <w:rPr>
                <w:color w:val="000000"/>
                <w:sz w:val="20"/>
                <w:szCs w:val="20"/>
              </w:rPr>
              <w:t>15</w:t>
            </w:r>
          </w:p>
        </w:tc>
        <w:tc>
          <w:tcPr>
            <w:tcW w:w="2997" w:type="dxa"/>
            <w:shd w:val="clear" w:color="auto" w:fill="auto"/>
            <w:vAlign w:val="center"/>
            <w:hideMark/>
          </w:tcPr>
          <w:p w14:paraId="1251B958" w14:textId="1779834D"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64401392" w14:textId="6F15DA8E" w:rsidR="00B00119" w:rsidRPr="00C3029D" w:rsidRDefault="00B00119" w:rsidP="00B00119">
            <w:pPr>
              <w:jc w:val="center"/>
              <w:rPr>
                <w:color w:val="000000"/>
                <w:sz w:val="20"/>
                <w:szCs w:val="20"/>
              </w:rPr>
            </w:pPr>
            <w:r w:rsidRPr="00C3029D">
              <w:rPr>
                <w:color w:val="000000"/>
                <w:sz w:val="20"/>
                <w:szCs w:val="20"/>
              </w:rPr>
              <w:t>Котельная №15</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93BC77F" w14:textId="4860BFCB" w:rsidR="00B00119" w:rsidRPr="00C3029D" w:rsidRDefault="00B00119" w:rsidP="00B00119">
            <w:pPr>
              <w:jc w:val="center"/>
              <w:rPr>
                <w:color w:val="000000"/>
                <w:sz w:val="20"/>
                <w:szCs w:val="20"/>
              </w:rPr>
            </w:pPr>
            <w:r>
              <w:rPr>
                <w:color w:val="000000"/>
                <w:sz w:val="20"/>
                <w:szCs w:val="20"/>
              </w:rPr>
              <w:t>2,776</w:t>
            </w:r>
          </w:p>
        </w:tc>
      </w:tr>
      <w:tr w:rsidR="00B00119" w:rsidRPr="00C3029D" w14:paraId="5FC7EE32" w14:textId="77777777" w:rsidTr="00A91D59">
        <w:trPr>
          <w:trHeight w:val="340"/>
        </w:trPr>
        <w:tc>
          <w:tcPr>
            <w:tcW w:w="0" w:type="auto"/>
            <w:shd w:val="clear" w:color="auto" w:fill="auto"/>
            <w:noWrap/>
            <w:vAlign w:val="center"/>
            <w:hideMark/>
          </w:tcPr>
          <w:p w14:paraId="0AE772C9" w14:textId="77777777" w:rsidR="00B00119" w:rsidRPr="00C3029D" w:rsidRDefault="00B00119" w:rsidP="00B00119">
            <w:pPr>
              <w:jc w:val="center"/>
              <w:rPr>
                <w:color w:val="000000"/>
                <w:sz w:val="20"/>
                <w:szCs w:val="20"/>
              </w:rPr>
            </w:pPr>
            <w:r w:rsidRPr="00C3029D">
              <w:rPr>
                <w:color w:val="000000"/>
                <w:sz w:val="20"/>
                <w:szCs w:val="20"/>
              </w:rPr>
              <w:t>16</w:t>
            </w:r>
          </w:p>
        </w:tc>
        <w:tc>
          <w:tcPr>
            <w:tcW w:w="0" w:type="auto"/>
            <w:shd w:val="clear" w:color="auto" w:fill="auto"/>
            <w:vAlign w:val="center"/>
            <w:hideMark/>
          </w:tcPr>
          <w:p w14:paraId="6C2B519F" w14:textId="77777777" w:rsidR="00B00119" w:rsidRPr="00C3029D" w:rsidRDefault="00B00119" w:rsidP="00B00119">
            <w:pPr>
              <w:jc w:val="center"/>
              <w:rPr>
                <w:color w:val="000000"/>
                <w:sz w:val="20"/>
                <w:szCs w:val="20"/>
              </w:rPr>
            </w:pPr>
            <w:r w:rsidRPr="00C3029D">
              <w:rPr>
                <w:color w:val="000000"/>
                <w:sz w:val="20"/>
                <w:szCs w:val="20"/>
              </w:rPr>
              <w:t>16</w:t>
            </w:r>
          </w:p>
        </w:tc>
        <w:tc>
          <w:tcPr>
            <w:tcW w:w="2997" w:type="dxa"/>
            <w:shd w:val="clear" w:color="auto" w:fill="auto"/>
            <w:vAlign w:val="center"/>
            <w:hideMark/>
          </w:tcPr>
          <w:p w14:paraId="54E74156" w14:textId="0D1DADE4"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46C274C1" w14:textId="36A62DB1" w:rsidR="00B00119" w:rsidRPr="00C3029D" w:rsidRDefault="00B00119" w:rsidP="00B00119">
            <w:pPr>
              <w:jc w:val="center"/>
              <w:rPr>
                <w:color w:val="000000"/>
                <w:sz w:val="20"/>
                <w:szCs w:val="20"/>
              </w:rPr>
            </w:pPr>
            <w:r w:rsidRPr="00C3029D">
              <w:rPr>
                <w:color w:val="000000"/>
                <w:sz w:val="20"/>
                <w:szCs w:val="20"/>
              </w:rPr>
              <w:t>Котельная №16</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D05FB43" w14:textId="280C946D" w:rsidR="00B00119" w:rsidRPr="00C3029D" w:rsidRDefault="00B00119" w:rsidP="00B00119">
            <w:pPr>
              <w:jc w:val="center"/>
              <w:rPr>
                <w:color w:val="000000"/>
                <w:sz w:val="20"/>
                <w:szCs w:val="20"/>
              </w:rPr>
            </w:pPr>
            <w:r>
              <w:rPr>
                <w:color w:val="000000"/>
                <w:sz w:val="20"/>
                <w:szCs w:val="20"/>
              </w:rPr>
              <w:t>-0,926</w:t>
            </w:r>
          </w:p>
        </w:tc>
      </w:tr>
      <w:tr w:rsidR="00B00119" w:rsidRPr="00C3029D" w14:paraId="60BED281" w14:textId="77777777" w:rsidTr="00A91D59">
        <w:trPr>
          <w:trHeight w:val="340"/>
        </w:trPr>
        <w:tc>
          <w:tcPr>
            <w:tcW w:w="0" w:type="auto"/>
            <w:shd w:val="clear" w:color="auto" w:fill="auto"/>
            <w:noWrap/>
            <w:vAlign w:val="center"/>
            <w:hideMark/>
          </w:tcPr>
          <w:p w14:paraId="1409CC35" w14:textId="77777777" w:rsidR="00B00119" w:rsidRPr="00C3029D" w:rsidRDefault="00B00119" w:rsidP="00B00119">
            <w:pPr>
              <w:jc w:val="center"/>
              <w:rPr>
                <w:color w:val="000000"/>
                <w:sz w:val="20"/>
                <w:szCs w:val="20"/>
              </w:rPr>
            </w:pPr>
            <w:r w:rsidRPr="00C3029D">
              <w:rPr>
                <w:color w:val="000000"/>
                <w:sz w:val="20"/>
                <w:szCs w:val="20"/>
              </w:rPr>
              <w:t>17</w:t>
            </w:r>
          </w:p>
        </w:tc>
        <w:tc>
          <w:tcPr>
            <w:tcW w:w="0" w:type="auto"/>
            <w:shd w:val="clear" w:color="auto" w:fill="auto"/>
            <w:vAlign w:val="center"/>
            <w:hideMark/>
          </w:tcPr>
          <w:p w14:paraId="56EBD123" w14:textId="77777777" w:rsidR="00B00119" w:rsidRPr="00C3029D" w:rsidRDefault="00B00119" w:rsidP="00B00119">
            <w:pPr>
              <w:jc w:val="center"/>
              <w:rPr>
                <w:color w:val="000000"/>
                <w:sz w:val="20"/>
                <w:szCs w:val="20"/>
              </w:rPr>
            </w:pPr>
            <w:r w:rsidRPr="00C3029D">
              <w:rPr>
                <w:color w:val="000000"/>
                <w:sz w:val="20"/>
                <w:szCs w:val="20"/>
              </w:rPr>
              <w:t>17</w:t>
            </w:r>
          </w:p>
        </w:tc>
        <w:tc>
          <w:tcPr>
            <w:tcW w:w="2997" w:type="dxa"/>
            <w:shd w:val="clear" w:color="auto" w:fill="auto"/>
            <w:vAlign w:val="center"/>
            <w:hideMark/>
          </w:tcPr>
          <w:p w14:paraId="2FC31B49" w14:textId="7A6F55F7"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6AFA84C0" w14:textId="23F33970" w:rsidR="00B00119" w:rsidRPr="00C3029D" w:rsidRDefault="00B00119" w:rsidP="00B00119">
            <w:pPr>
              <w:jc w:val="center"/>
              <w:rPr>
                <w:color w:val="000000"/>
                <w:sz w:val="20"/>
                <w:szCs w:val="20"/>
              </w:rPr>
            </w:pPr>
            <w:r w:rsidRPr="00C3029D">
              <w:rPr>
                <w:color w:val="000000"/>
                <w:sz w:val="20"/>
                <w:szCs w:val="20"/>
              </w:rPr>
              <w:t>Котельная №17</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7C3B3A9" w14:textId="6C41161F" w:rsidR="00B00119" w:rsidRPr="00C3029D" w:rsidRDefault="00B00119" w:rsidP="00B00119">
            <w:pPr>
              <w:jc w:val="center"/>
              <w:rPr>
                <w:color w:val="000000"/>
                <w:sz w:val="20"/>
                <w:szCs w:val="20"/>
              </w:rPr>
            </w:pPr>
            <w:r>
              <w:rPr>
                <w:color w:val="000000"/>
                <w:sz w:val="20"/>
                <w:szCs w:val="20"/>
              </w:rPr>
              <w:t>-0,175</w:t>
            </w:r>
          </w:p>
        </w:tc>
      </w:tr>
      <w:tr w:rsidR="00B00119" w:rsidRPr="00C3029D" w14:paraId="6BD2CEAD" w14:textId="77777777" w:rsidTr="00A91D59">
        <w:trPr>
          <w:trHeight w:val="340"/>
        </w:trPr>
        <w:tc>
          <w:tcPr>
            <w:tcW w:w="0" w:type="auto"/>
            <w:shd w:val="clear" w:color="auto" w:fill="auto"/>
            <w:noWrap/>
            <w:vAlign w:val="center"/>
            <w:hideMark/>
          </w:tcPr>
          <w:p w14:paraId="139E963A" w14:textId="77777777" w:rsidR="00B00119" w:rsidRPr="00C3029D" w:rsidRDefault="00B00119" w:rsidP="00B00119">
            <w:pPr>
              <w:jc w:val="center"/>
              <w:rPr>
                <w:color w:val="000000"/>
                <w:sz w:val="20"/>
                <w:szCs w:val="20"/>
              </w:rPr>
            </w:pPr>
            <w:r w:rsidRPr="00C3029D">
              <w:rPr>
                <w:color w:val="000000"/>
                <w:sz w:val="20"/>
                <w:szCs w:val="20"/>
              </w:rPr>
              <w:t>18</w:t>
            </w:r>
          </w:p>
        </w:tc>
        <w:tc>
          <w:tcPr>
            <w:tcW w:w="0" w:type="auto"/>
            <w:shd w:val="clear" w:color="auto" w:fill="auto"/>
            <w:vAlign w:val="center"/>
            <w:hideMark/>
          </w:tcPr>
          <w:p w14:paraId="45F5F01C" w14:textId="77777777" w:rsidR="00B00119" w:rsidRPr="00C3029D" w:rsidRDefault="00B00119" w:rsidP="00B00119">
            <w:pPr>
              <w:jc w:val="center"/>
              <w:rPr>
                <w:color w:val="000000"/>
                <w:sz w:val="20"/>
                <w:szCs w:val="20"/>
              </w:rPr>
            </w:pPr>
            <w:r w:rsidRPr="00C3029D">
              <w:rPr>
                <w:color w:val="000000"/>
                <w:sz w:val="20"/>
                <w:szCs w:val="20"/>
              </w:rPr>
              <w:t>18</w:t>
            </w:r>
          </w:p>
        </w:tc>
        <w:tc>
          <w:tcPr>
            <w:tcW w:w="2997" w:type="dxa"/>
            <w:shd w:val="clear" w:color="auto" w:fill="auto"/>
            <w:vAlign w:val="center"/>
            <w:hideMark/>
          </w:tcPr>
          <w:p w14:paraId="07092F21" w14:textId="28AAF982"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0661A702" w14:textId="2DBBCB2C" w:rsidR="00B00119" w:rsidRPr="00C3029D" w:rsidRDefault="00B00119" w:rsidP="00B00119">
            <w:pPr>
              <w:jc w:val="center"/>
              <w:rPr>
                <w:color w:val="000000"/>
                <w:sz w:val="20"/>
                <w:szCs w:val="20"/>
              </w:rPr>
            </w:pPr>
            <w:r w:rsidRPr="00C3029D">
              <w:rPr>
                <w:color w:val="000000"/>
                <w:sz w:val="20"/>
                <w:szCs w:val="20"/>
              </w:rPr>
              <w:t>Котельная №18</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50BD08" w14:textId="044FAA23" w:rsidR="00B00119" w:rsidRPr="00C3029D" w:rsidRDefault="00B00119" w:rsidP="00B00119">
            <w:pPr>
              <w:jc w:val="center"/>
              <w:rPr>
                <w:color w:val="000000"/>
                <w:sz w:val="20"/>
                <w:szCs w:val="20"/>
              </w:rPr>
            </w:pPr>
            <w:r>
              <w:rPr>
                <w:color w:val="000000"/>
                <w:sz w:val="20"/>
                <w:szCs w:val="20"/>
              </w:rPr>
              <w:t>0,260</w:t>
            </w:r>
          </w:p>
        </w:tc>
      </w:tr>
      <w:tr w:rsidR="00B00119" w:rsidRPr="00C3029D" w14:paraId="37896C07" w14:textId="77777777" w:rsidTr="00A91D59">
        <w:trPr>
          <w:trHeight w:val="340"/>
        </w:trPr>
        <w:tc>
          <w:tcPr>
            <w:tcW w:w="0" w:type="auto"/>
            <w:shd w:val="clear" w:color="auto" w:fill="auto"/>
            <w:noWrap/>
            <w:vAlign w:val="center"/>
            <w:hideMark/>
          </w:tcPr>
          <w:p w14:paraId="114FC3E1" w14:textId="77777777" w:rsidR="00B00119" w:rsidRPr="00C3029D" w:rsidRDefault="00B00119" w:rsidP="00B00119">
            <w:pPr>
              <w:jc w:val="center"/>
              <w:rPr>
                <w:color w:val="000000"/>
                <w:sz w:val="20"/>
                <w:szCs w:val="20"/>
              </w:rPr>
            </w:pPr>
            <w:r w:rsidRPr="00C3029D">
              <w:rPr>
                <w:color w:val="000000"/>
                <w:sz w:val="20"/>
                <w:szCs w:val="20"/>
              </w:rPr>
              <w:t>19</w:t>
            </w:r>
          </w:p>
        </w:tc>
        <w:tc>
          <w:tcPr>
            <w:tcW w:w="0" w:type="auto"/>
            <w:shd w:val="clear" w:color="auto" w:fill="auto"/>
            <w:vAlign w:val="center"/>
            <w:hideMark/>
          </w:tcPr>
          <w:p w14:paraId="3C1A3A1F" w14:textId="77777777" w:rsidR="00B00119" w:rsidRPr="00C3029D" w:rsidRDefault="00B00119" w:rsidP="00B00119">
            <w:pPr>
              <w:jc w:val="center"/>
              <w:rPr>
                <w:color w:val="000000"/>
                <w:sz w:val="20"/>
                <w:szCs w:val="20"/>
              </w:rPr>
            </w:pPr>
            <w:r w:rsidRPr="00C3029D">
              <w:rPr>
                <w:color w:val="000000"/>
                <w:sz w:val="20"/>
                <w:szCs w:val="20"/>
              </w:rPr>
              <w:t>19</w:t>
            </w:r>
          </w:p>
        </w:tc>
        <w:tc>
          <w:tcPr>
            <w:tcW w:w="2997" w:type="dxa"/>
            <w:shd w:val="clear" w:color="auto" w:fill="auto"/>
            <w:vAlign w:val="center"/>
            <w:hideMark/>
          </w:tcPr>
          <w:p w14:paraId="5534979E" w14:textId="562E8201"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5DA978DD" w14:textId="5D81F515" w:rsidR="00B00119" w:rsidRPr="00C3029D" w:rsidRDefault="00B00119" w:rsidP="00B00119">
            <w:pPr>
              <w:jc w:val="center"/>
              <w:rPr>
                <w:color w:val="000000"/>
                <w:sz w:val="20"/>
                <w:szCs w:val="20"/>
              </w:rPr>
            </w:pPr>
            <w:r w:rsidRPr="00C3029D">
              <w:rPr>
                <w:color w:val="000000"/>
                <w:sz w:val="20"/>
                <w:szCs w:val="20"/>
              </w:rPr>
              <w:t>Котельная №19</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98EA8C6" w14:textId="251D5BC2" w:rsidR="00B00119" w:rsidRPr="00C3029D" w:rsidRDefault="00B00119" w:rsidP="00B00119">
            <w:pPr>
              <w:jc w:val="center"/>
              <w:rPr>
                <w:color w:val="000000"/>
                <w:sz w:val="20"/>
                <w:szCs w:val="20"/>
              </w:rPr>
            </w:pPr>
            <w:r>
              <w:rPr>
                <w:color w:val="000000"/>
                <w:sz w:val="20"/>
                <w:szCs w:val="20"/>
              </w:rPr>
              <w:t>0,023</w:t>
            </w:r>
          </w:p>
        </w:tc>
      </w:tr>
      <w:tr w:rsidR="00B00119" w:rsidRPr="00C3029D" w14:paraId="02457967" w14:textId="77777777" w:rsidTr="00A91D59">
        <w:trPr>
          <w:trHeight w:val="340"/>
        </w:trPr>
        <w:tc>
          <w:tcPr>
            <w:tcW w:w="0" w:type="auto"/>
            <w:shd w:val="clear" w:color="auto" w:fill="auto"/>
            <w:noWrap/>
            <w:vAlign w:val="center"/>
            <w:hideMark/>
          </w:tcPr>
          <w:p w14:paraId="2E021EF0" w14:textId="77777777" w:rsidR="00B00119" w:rsidRPr="00C3029D" w:rsidRDefault="00B00119" w:rsidP="00B00119">
            <w:pPr>
              <w:jc w:val="center"/>
              <w:rPr>
                <w:color w:val="000000"/>
                <w:sz w:val="20"/>
                <w:szCs w:val="20"/>
              </w:rPr>
            </w:pPr>
            <w:r w:rsidRPr="00C3029D">
              <w:rPr>
                <w:color w:val="000000"/>
                <w:sz w:val="20"/>
                <w:szCs w:val="20"/>
              </w:rPr>
              <w:t>20</w:t>
            </w:r>
          </w:p>
        </w:tc>
        <w:tc>
          <w:tcPr>
            <w:tcW w:w="0" w:type="auto"/>
            <w:shd w:val="clear" w:color="auto" w:fill="auto"/>
            <w:vAlign w:val="center"/>
            <w:hideMark/>
          </w:tcPr>
          <w:p w14:paraId="2269ACB0" w14:textId="77777777" w:rsidR="00B00119" w:rsidRPr="00C3029D" w:rsidRDefault="00B00119" w:rsidP="00B00119">
            <w:pPr>
              <w:jc w:val="center"/>
              <w:rPr>
                <w:color w:val="000000"/>
                <w:sz w:val="20"/>
                <w:szCs w:val="20"/>
              </w:rPr>
            </w:pPr>
            <w:r w:rsidRPr="00C3029D">
              <w:rPr>
                <w:color w:val="000000"/>
                <w:sz w:val="20"/>
                <w:szCs w:val="20"/>
              </w:rPr>
              <w:t>20</w:t>
            </w:r>
          </w:p>
        </w:tc>
        <w:tc>
          <w:tcPr>
            <w:tcW w:w="2997" w:type="dxa"/>
            <w:shd w:val="clear" w:color="auto" w:fill="auto"/>
            <w:vAlign w:val="center"/>
            <w:hideMark/>
          </w:tcPr>
          <w:p w14:paraId="4B12AB10" w14:textId="7C72B68F"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26395776" w14:textId="40BF83B7" w:rsidR="00B00119" w:rsidRPr="00C3029D" w:rsidRDefault="00B00119" w:rsidP="00B00119">
            <w:pPr>
              <w:jc w:val="center"/>
              <w:rPr>
                <w:color w:val="000000"/>
                <w:sz w:val="20"/>
                <w:szCs w:val="20"/>
              </w:rPr>
            </w:pPr>
            <w:r w:rsidRPr="00C3029D">
              <w:rPr>
                <w:color w:val="000000"/>
                <w:sz w:val="20"/>
                <w:szCs w:val="20"/>
              </w:rPr>
              <w:t>Котельная №20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0DD0AC2" w14:textId="6369D434" w:rsidR="00B00119" w:rsidRPr="00C3029D" w:rsidRDefault="00B00119" w:rsidP="00B00119">
            <w:pPr>
              <w:jc w:val="center"/>
              <w:rPr>
                <w:color w:val="000000"/>
                <w:sz w:val="20"/>
                <w:szCs w:val="20"/>
              </w:rPr>
            </w:pPr>
            <w:r>
              <w:rPr>
                <w:color w:val="000000"/>
                <w:sz w:val="20"/>
                <w:szCs w:val="20"/>
              </w:rPr>
              <w:t>0,063</w:t>
            </w:r>
          </w:p>
        </w:tc>
      </w:tr>
      <w:tr w:rsidR="00B00119" w:rsidRPr="00C3029D" w14:paraId="657FAFDC" w14:textId="77777777" w:rsidTr="00A91D59">
        <w:trPr>
          <w:trHeight w:val="340"/>
        </w:trPr>
        <w:tc>
          <w:tcPr>
            <w:tcW w:w="0" w:type="auto"/>
            <w:shd w:val="clear" w:color="auto" w:fill="auto"/>
            <w:noWrap/>
            <w:vAlign w:val="center"/>
            <w:hideMark/>
          </w:tcPr>
          <w:p w14:paraId="3E4F0E14" w14:textId="77777777" w:rsidR="00B00119" w:rsidRPr="00C3029D" w:rsidRDefault="00B00119" w:rsidP="00B00119">
            <w:pPr>
              <w:jc w:val="center"/>
              <w:rPr>
                <w:color w:val="000000"/>
                <w:sz w:val="20"/>
                <w:szCs w:val="20"/>
              </w:rPr>
            </w:pPr>
            <w:r w:rsidRPr="00C3029D">
              <w:rPr>
                <w:color w:val="000000"/>
                <w:sz w:val="20"/>
                <w:szCs w:val="20"/>
              </w:rPr>
              <w:t>21</w:t>
            </w:r>
          </w:p>
        </w:tc>
        <w:tc>
          <w:tcPr>
            <w:tcW w:w="0" w:type="auto"/>
            <w:shd w:val="clear" w:color="auto" w:fill="auto"/>
            <w:vAlign w:val="center"/>
            <w:hideMark/>
          </w:tcPr>
          <w:p w14:paraId="79DBEECE" w14:textId="77777777" w:rsidR="00B00119" w:rsidRPr="00C3029D" w:rsidRDefault="00B00119" w:rsidP="00B00119">
            <w:pPr>
              <w:jc w:val="center"/>
              <w:rPr>
                <w:color w:val="000000"/>
                <w:sz w:val="20"/>
                <w:szCs w:val="20"/>
              </w:rPr>
            </w:pPr>
            <w:r w:rsidRPr="00C3029D">
              <w:rPr>
                <w:color w:val="000000"/>
                <w:sz w:val="20"/>
                <w:szCs w:val="20"/>
              </w:rPr>
              <w:t>21</w:t>
            </w:r>
          </w:p>
        </w:tc>
        <w:tc>
          <w:tcPr>
            <w:tcW w:w="2997" w:type="dxa"/>
            <w:shd w:val="clear" w:color="auto" w:fill="auto"/>
            <w:vAlign w:val="center"/>
            <w:hideMark/>
          </w:tcPr>
          <w:p w14:paraId="05654801" w14:textId="69111185"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198808E3" w14:textId="1F6FF9B9" w:rsidR="00B00119" w:rsidRPr="00C3029D" w:rsidRDefault="00B00119" w:rsidP="00B00119">
            <w:pPr>
              <w:jc w:val="center"/>
              <w:rPr>
                <w:color w:val="000000"/>
                <w:sz w:val="20"/>
                <w:szCs w:val="20"/>
              </w:rPr>
            </w:pPr>
            <w:r w:rsidRPr="00C3029D">
              <w:rPr>
                <w:color w:val="000000"/>
                <w:sz w:val="20"/>
                <w:szCs w:val="20"/>
              </w:rPr>
              <w:t>Котельная №21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2C99AA0" w14:textId="6316A07E" w:rsidR="00B00119" w:rsidRPr="00C3029D" w:rsidRDefault="00B00119" w:rsidP="00B00119">
            <w:pPr>
              <w:jc w:val="center"/>
              <w:rPr>
                <w:color w:val="000000"/>
                <w:sz w:val="20"/>
                <w:szCs w:val="20"/>
              </w:rPr>
            </w:pPr>
            <w:r>
              <w:rPr>
                <w:color w:val="000000"/>
                <w:sz w:val="20"/>
                <w:szCs w:val="20"/>
              </w:rPr>
              <w:t>0,001</w:t>
            </w:r>
          </w:p>
        </w:tc>
      </w:tr>
      <w:tr w:rsidR="00B00119" w:rsidRPr="00C3029D" w14:paraId="1CADCF9A" w14:textId="77777777" w:rsidTr="00A936AC">
        <w:trPr>
          <w:trHeight w:val="340"/>
        </w:trPr>
        <w:tc>
          <w:tcPr>
            <w:tcW w:w="0" w:type="auto"/>
            <w:shd w:val="clear" w:color="auto" w:fill="auto"/>
            <w:noWrap/>
            <w:vAlign w:val="center"/>
            <w:hideMark/>
          </w:tcPr>
          <w:p w14:paraId="6E8A64E9" w14:textId="77777777" w:rsidR="00B00119" w:rsidRPr="00C3029D" w:rsidRDefault="00B00119" w:rsidP="00B00119">
            <w:pPr>
              <w:jc w:val="center"/>
              <w:rPr>
                <w:color w:val="000000"/>
                <w:sz w:val="20"/>
                <w:szCs w:val="20"/>
              </w:rPr>
            </w:pPr>
            <w:r w:rsidRPr="00C3029D">
              <w:rPr>
                <w:color w:val="000000"/>
                <w:sz w:val="20"/>
                <w:szCs w:val="20"/>
              </w:rPr>
              <w:t>22</w:t>
            </w:r>
          </w:p>
        </w:tc>
        <w:tc>
          <w:tcPr>
            <w:tcW w:w="0" w:type="auto"/>
            <w:shd w:val="clear" w:color="auto" w:fill="auto"/>
            <w:vAlign w:val="center"/>
            <w:hideMark/>
          </w:tcPr>
          <w:p w14:paraId="4E4E1E41" w14:textId="77777777" w:rsidR="00B00119" w:rsidRPr="00C3029D" w:rsidRDefault="00B00119" w:rsidP="00B00119">
            <w:pPr>
              <w:jc w:val="center"/>
              <w:rPr>
                <w:color w:val="000000"/>
                <w:sz w:val="20"/>
                <w:szCs w:val="20"/>
              </w:rPr>
            </w:pPr>
            <w:r w:rsidRPr="00C3029D">
              <w:rPr>
                <w:color w:val="000000"/>
                <w:sz w:val="20"/>
                <w:szCs w:val="20"/>
              </w:rPr>
              <w:t>22</w:t>
            </w:r>
          </w:p>
        </w:tc>
        <w:tc>
          <w:tcPr>
            <w:tcW w:w="2997" w:type="dxa"/>
            <w:shd w:val="clear" w:color="auto" w:fill="auto"/>
            <w:vAlign w:val="center"/>
            <w:hideMark/>
          </w:tcPr>
          <w:p w14:paraId="25EB74C3" w14:textId="1ED0AC5F"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54EB2BD0" w14:textId="09BB69E7" w:rsidR="00B00119" w:rsidRPr="00C3029D" w:rsidRDefault="00B00119" w:rsidP="00B00119">
            <w:pPr>
              <w:jc w:val="center"/>
              <w:rPr>
                <w:color w:val="000000"/>
                <w:sz w:val="20"/>
                <w:szCs w:val="20"/>
              </w:rPr>
            </w:pPr>
            <w:r w:rsidRPr="00C3029D">
              <w:rPr>
                <w:color w:val="000000"/>
                <w:sz w:val="20"/>
                <w:szCs w:val="20"/>
              </w:rPr>
              <w:t>Котельная №22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CFCB5A2" w14:textId="0F9841F2" w:rsidR="00B00119" w:rsidRPr="00C3029D" w:rsidRDefault="00B00119" w:rsidP="00B00119">
            <w:pPr>
              <w:jc w:val="center"/>
              <w:rPr>
                <w:color w:val="000000"/>
                <w:sz w:val="20"/>
                <w:szCs w:val="20"/>
              </w:rPr>
            </w:pPr>
            <w:r>
              <w:rPr>
                <w:color w:val="000000"/>
                <w:sz w:val="20"/>
                <w:szCs w:val="20"/>
              </w:rPr>
              <w:t>-0,003</w:t>
            </w:r>
          </w:p>
        </w:tc>
      </w:tr>
      <w:tr w:rsidR="00B00119" w:rsidRPr="00C3029D" w14:paraId="0984E235" w14:textId="77777777" w:rsidTr="00A936AC">
        <w:trPr>
          <w:trHeight w:val="340"/>
        </w:trPr>
        <w:tc>
          <w:tcPr>
            <w:tcW w:w="0" w:type="auto"/>
            <w:shd w:val="clear" w:color="auto" w:fill="auto"/>
            <w:noWrap/>
            <w:vAlign w:val="center"/>
            <w:hideMark/>
          </w:tcPr>
          <w:p w14:paraId="5301F83F" w14:textId="77777777" w:rsidR="00B00119" w:rsidRPr="00C3029D" w:rsidRDefault="00B00119" w:rsidP="00B00119">
            <w:pPr>
              <w:jc w:val="center"/>
              <w:rPr>
                <w:color w:val="000000"/>
                <w:sz w:val="20"/>
                <w:szCs w:val="20"/>
              </w:rPr>
            </w:pPr>
            <w:r w:rsidRPr="00C3029D">
              <w:rPr>
                <w:color w:val="000000"/>
                <w:sz w:val="20"/>
                <w:szCs w:val="20"/>
              </w:rPr>
              <w:t>23</w:t>
            </w:r>
          </w:p>
        </w:tc>
        <w:tc>
          <w:tcPr>
            <w:tcW w:w="0" w:type="auto"/>
            <w:shd w:val="clear" w:color="auto" w:fill="auto"/>
            <w:vAlign w:val="center"/>
            <w:hideMark/>
          </w:tcPr>
          <w:p w14:paraId="0D9D76A9" w14:textId="77777777" w:rsidR="00B00119" w:rsidRPr="00C3029D" w:rsidRDefault="00B00119" w:rsidP="00B00119">
            <w:pPr>
              <w:jc w:val="center"/>
              <w:rPr>
                <w:color w:val="000000"/>
                <w:sz w:val="20"/>
                <w:szCs w:val="20"/>
              </w:rPr>
            </w:pPr>
            <w:r w:rsidRPr="00C3029D">
              <w:rPr>
                <w:color w:val="000000"/>
                <w:sz w:val="20"/>
                <w:szCs w:val="20"/>
              </w:rPr>
              <w:t>23</w:t>
            </w:r>
          </w:p>
        </w:tc>
        <w:tc>
          <w:tcPr>
            <w:tcW w:w="2997" w:type="dxa"/>
            <w:shd w:val="clear" w:color="auto" w:fill="auto"/>
            <w:vAlign w:val="center"/>
            <w:hideMark/>
          </w:tcPr>
          <w:p w14:paraId="6CDDE8D7" w14:textId="59BD69B2" w:rsidR="00B00119" w:rsidRPr="00C3029D" w:rsidRDefault="00B00119" w:rsidP="00B00119">
            <w:pPr>
              <w:jc w:val="center"/>
              <w:rPr>
                <w:color w:val="000000"/>
                <w:sz w:val="20"/>
                <w:szCs w:val="20"/>
              </w:rPr>
            </w:pPr>
            <w:r w:rsidRPr="00C3029D">
              <w:rPr>
                <w:color w:val="000000"/>
                <w:sz w:val="20"/>
                <w:szCs w:val="20"/>
              </w:rPr>
              <w:t>МП «Лотошинское ЖКХ»</w:t>
            </w:r>
          </w:p>
        </w:tc>
        <w:tc>
          <w:tcPr>
            <w:tcW w:w="3214" w:type="dxa"/>
            <w:shd w:val="clear" w:color="auto" w:fill="auto"/>
            <w:vAlign w:val="center"/>
            <w:hideMark/>
          </w:tcPr>
          <w:p w14:paraId="183A69D5" w14:textId="7E2B5106" w:rsidR="00B00119" w:rsidRPr="00C3029D" w:rsidRDefault="00B00119" w:rsidP="00B00119">
            <w:pPr>
              <w:jc w:val="center"/>
              <w:rPr>
                <w:color w:val="000000"/>
                <w:sz w:val="20"/>
                <w:szCs w:val="20"/>
              </w:rPr>
            </w:pPr>
            <w:r w:rsidRPr="00C3029D">
              <w:rPr>
                <w:color w:val="000000"/>
                <w:sz w:val="20"/>
                <w:szCs w:val="20"/>
              </w:rPr>
              <w:t>Котельная №23</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3FACF3F" w14:textId="69AF689D" w:rsidR="00B00119" w:rsidRPr="00C3029D" w:rsidRDefault="00B00119" w:rsidP="00B00119">
            <w:pPr>
              <w:jc w:val="center"/>
              <w:rPr>
                <w:color w:val="000000"/>
                <w:sz w:val="20"/>
                <w:szCs w:val="20"/>
              </w:rPr>
            </w:pPr>
            <w:r>
              <w:rPr>
                <w:color w:val="000000"/>
                <w:sz w:val="20"/>
                <w:szCs w:val="20"/>
              </w:rPr>
              <w:t>0,000</w:t>
            </w:r>
          </w:p>
        </w:tc>
      </w:tr>
      <w:tr w:rsidR="00B00119" w14:paraId="300466F3" w14:textId="77777777" w:rsidTr="00A91D59">
        <w:trPr>
          <w:trHeight w:val="340"/>
        </w:trPr>
        <w:tc>
          <w:tcPr>
            <w:tcW w:w="0" w:type="auto"/>
            <w:shd w:val="clear" w:color="auto" w:fill="auto"/>
            <w:noWrap/>
            <w:vAlign w:val="center"/>
            <w:hideMark/>
          </w:tcPr>
          <w:p w14:paraId="49E6C5B3" w14:textId="77777777" w:rsidR="00B00119" w:rsidRPr="00C3029D" w:rsidRDefault="00B00119" w:rsidP="00B00119">
            <w:pPr>
              <w:jc w:val="center"/>
              <w:rPr>
                <w:color w:val="000000"/>
                <w:sz w:val="20"/>
                <w:szCs w:val="20"/>
              </w:rPr>
            </w:pPr>
            <w:r w:rsidRPr="00C3029D">
              <w:rPr>
                <w:color w:val="000000"/>
                <w:sz w:val="20"/>
                <w:szCs w:val="20"/>
              </w:rPr>
              <w:t>24</w:t>
            </w:r>
          </w:p>
        </w:tc>
        <w:tc>
          <w:tcPr>
            <w:tcW w:w="0" w:type="auto"/>
            <w:shd w:val="clear" w:color="auto" w:fill="auto"/>
            <w:vAlign w:val="center"/>
            <w:hideMark/>
          </w:tcPr>
          <w:p w14:paraId="353B3194" w14:textId="77777777" w:rsidR="00B00119" w:rsidRPr="00C3029D" w:rsidRDefault="00B00119" w:rsidP="00B00119">
            <w:pPr>
              <w:jc w:val="center"/>
              <w:rPr>
                <w:color w:val="000000"/>
                <w:sz w:val="20"/>
                <w:szCs w:val="20"/>
              </w:rPr>
            </w:pPr>
            <w:r w:rsidRPr="00C3029D">
              <w:rPr>
                <w:color w:val="000000"/>
                <w:sz w:val="20"/>
                <w:szCs w:val="20"/>
              </w:rPr>
              <w:t>24</w:t>
            </w:r>
          </w:p>
        </w:tc>
        <w:tc>
          <w:tcPr>
            <w:tcW w:w="2997" w:type="dxa"/>
            <w:shd w:val="clear" w:color="auto" w:fill="auto"/>
            <w:vAlign w:val="center"/>
            <w:hideMark/>
          </w:tcPr>
          <w:p w14:paraId="3AE9D488" w14:textId="537B0081" w:rsidR="00B00119" w:rsidRPr="00C3029D" w:rsidRDefault="00B00119" w:rsidP="00B00119">
            <w:pPr>
              <w:jc w:val="center"/>
              <w:rPr>
                <w:color w:val="000000"/>
                <w:sz w:val="20"/>
                <w:szCs w:val="20"/>
              </w:rPr>
            </w:pPr>
            <w:r w:rsidRPr="000E20FA">
              <w:rPr>
                <w:color w:val="000000"/>
                <w:sz w:val="20"/>
                <w:szCs w:val="20"/>
              </w:rPr>
              <w:t>МП «Лотошинское ЖКХ»</w:t>
            </w:r>
          </w:p>
        </w:tc>
        <w:tc>
          <w:tcPr>
            <w:tcW w:w="3214" w:type="dxa"/>
            <w:shd w:val="clear" w:color="auto" w:fill="auto"/>
            <w:vAlign w:val="center"/>
            <w:hideMark/>
          </w:tcPr>
          <w:p w14:paraId="378B301C" w14:textId="15E3B0B7" w:rsidR="00B00119" w:rsidRPr="00C3029D" w:rsidRDefault="00B00119" w:rsidP="00B00119">
            <w:pPr>
              <w:jc w:val="center"/>
              <w:rPr>
                <w:color w:val="000000"/>
                <w:sz w:val="20"/>
                <w:szCs w:val="20"/>
              </w:rPr>
            </w:pPr>
            <w:r w:rsidRPr="000E20FA">
              <w:rPr>
                <w:color w:val="000000"/>
                <w:sz w:val="20"/>
                <w:szCs w:val="20"/>
              </w:rPr>
              <w:t>Котельная</w:t>
            </w:r>
            <w:r>
              <w:rPr>
                <w:color w:val="000000"/>
                <w:sz w:val="20"/>
                <w:szCs w:val="20"/>
              </w:rPr>
              <w:t xml:space="preserve"> №24</w:t>
            </w:r>
            <w:r w:rsidRPr="000E20FA">
              <w:rPr>
                <w:color w:val="000000"/>
                <w:sz w:val="20"/>
                <w:szCs w:val="20"/>
              </w:rPr>
              <w:t xml:space="preserve"> ул. Рогова</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1C17FAE" w14:textId="73AC8270" w:rsidR="00B00119" w:rsidRDefault="00B00119" w:rsidP="00B00119">
            <w:pPr>
              <w:jc w:val="center"/>
              <w:rPr>
                <w:color w:val="000000"/>
                <w:sz w:val="20"/>
                <w:szCs w:val="20"/>
              </w:rPr>
            </w:pPr>
            <w:r>
              <w:rPr>
                <w:color w:val="000000"/>
                <w:sz w:val="20"/>
                <w:szCs w:val="20"/>
              </w:rPr>
              <w:t>5,616</w:t>
            </w:r>
          </w:p>
        </w:tc>
      </w:tr>
      <w:bookmarkEnd w:id="183"/>
    </w:tbl>
    <w:p w14:paraId="53DE6CF1" w14:textId="77777777" w:rsidR="00D50CEE" w:rsidRDefault="00D50CEE" w:rsidP="00D50CEE">
      <w:pPr>
        <w:spacing w:before="60" w:after="60" w:line="276" w:lineRule="auto"/>
        <w:ind w:firstLine="709"/>
        <w:jc w:val="both"/>
      </w:pPr>
    </w:p>
    <w:p w14:paraId="3FBFF70E" w14:textId="3ABE21F6" w:rsidR="00185E9B" w:rsidRDefault="00D50CEE" w:rsidP="00D87A16">
      <w:pPr>
        <w:pStyle w:val="Maximyz0"/>
      </w:pPr>
      <w:r>
        <w:t xml:space="preserve">Из таблицы </w:t>
      </w:r>
      <w:r w:rsidRPr="00D50CEE">
        <w:rPr>
          <w:szCs w:val="24"/>
        </w:rPr>
        <w:fldChar w:fldCharType="begin"/>
      </w:r>
      <w:r w:rsidRPr="00D50CEE">
        <w:rPr>
          <w:szCs w:val="24"/>
        </w:rPr>
        <w:instrText xml:space="preserve"> REF _Ref19086795 \h </w:instrText>
      </w:r>
      <w:r>
        <w:instrText xml:space="preserve"> \* MERGEFORMAT </w:instrText>
      </w:r>
      <w:r w:rsidRPr="00D50CEE">
        <w:rPr>
          <w:szCs w:val="24"/>
        </w:rPr>
      </w:r>
      <w:r w:rsidRPr="00D50CEE">
        <w:rPr>
          <w:szCs w:val="24"/>
        </w:rPr>
        <w:fldChar w:fldCharType="separate"/>
      </w:r>
      <w:r w:rsidR="00774551" w:rsidRPr="00774551">
        <w:rPr>
          <w:vanish/>
          <w:szCs w:val="24"/>
        </w:rPr>
        <w:t xml:space="preserve">Таблица </w:t>
      </w:r>
      <w:r w:rsidR="00774551" w:rsidRPr="00774551">
        <w:rPr>
          <w:noProof/>
          <w:szCs w:val="24"/>
        </w:rPr>
        <w:t>1</w:t>
      </w:r>
      <w:r w:rsidR="00774551" w:rsidRPr="00774551">
        <w:rPr>
          <w:szCs w:val="24"/>
        </w:rPr>
        <w:t>.</w:t>
      </w:r>
      <w:r w:rsidR="00774551" w:rsidRPr="00774551">
        <w:rPr>
          <w:noProof/>
          <w:szCs w:val="24"/>
        </w:rPr>
        <w:t>75</w:t>
      </w:r>
      <w:r w:rsidRPr="00D50CEE">
        <w:rPr>
          <w:szCs w:val="24"/>
        </w:rPr>
        <w:fldChar w:fldCharType="end"/>
      </w:r>
      <w:r>
        <w:t xml:space="preserve"> видно, что по данным, предоставленным теплоснабжающими организациями, дефицит тепловой мощности наблюдается на </w:t>
      </w:r>
      <w:r w:rsidR="00D87A16">
        <w:t xml:space="preserve">котельных </w:t>
      </w:r>
      <w:r w:rsidR="00C3029D">
        <w:t xml:space="preserve">№3а, </w:t>
      </w:r>
      <w:r w:rsidR="00D87A16">
        <w:t>№</w:t>
      </w:r>
      <w:r w:rsidR="00C3029D">
        <w:t>5</w:t>
      </w:r>
      <w:r w:rsidR="008B493B">
        <w:t>,</w:t>
      </w:r>
      <w:r w:rsidR="00B00119">
        <w:t xml:space="preserve"> </w:t>
      </w:r>
      <w:r w:rsidR="008B493B">
        <w:t xml:space="preserve">№16, №17, </w:t>
      </w:r>
      <w:r w:rsidR="00B00119">
        <w:lastRenderedPageBreak/>
        <w:t xml:space="preserve">№22 </w:t>
      </w:r>
      <w:r w:rsidR="008B493B">
        <w:t xml:space="preserve">который вызван главным образом </w:t>
      </w:r>
      <w:r w:rsidR="00440269">
        <w:t>уменьшением располагаемой мощности по причине устаревания котлового оборудования.</w:t>
      </w:r>
      <w:r w:rsidR="005074E2">
        <w:t xml:space="preserve"> </w:t>
      </w:r>
    </w:p>
    <w:p w14:paraId="75E0DF1D" w14:textId="74D38207" w:rsidR="002341E1" w:rsidRPr="002E53E7" w:rsidRDefault="005074E2" w:rsidP="00EC123D">
      <w:pPr>
        <w:pStyle w:val="32"/>
      </w:pPr>
      <w:bookmarkStart w:id="184" w:name="_Toc137472012"/>
      <w:bookmarkStart w:id="185" w:name="_Toc352234958"/>
      <w:r>
        <w:t>Описание</w:t>
      </w:r>
      <w:r w:rsidR="00C72BF3" w:rsidRPr="002E53E7">
        <w:t xml:space="preserve">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184"/>
    </w:p>
    <w:p w14:paraId="72F76F2A" w14:textId="37F3CCDF" w:rsidR="001C4172" w:rsidRDefault="001C4172" w:rsidP="007F3446">
      <w:pPr>
        <w:pStyle w:val="Maximyz0"/>
        <w:rPr>
          <w:lang w:eastAsia="en-US"/>
        </w:rPr>
      </w:pPr>
      <w:r w:rsidRPr="002E53E7">
        <w:rPr>
          <w:lang w:eastAsia="en-US"/>
        </w:rPr>
        <w:t xml:space="preserve">Гидравлический расчет системы теплоснабжения </w:t>
      </w:r>
      <w:r w:rsidR="008B493B">
        <w:rPr>
          <w:lang w:eastAsia="en-US"/>
        </w:rPr>
        <w:t>г</w:t>
      </w:r>
      <w:r w:rsidR="00882783">
        <w:rPr>
          <w:lang w:eastAsia="en-US"/>
        </w:rPr>
        <w:t>ородского округа Лотошино</w:t>
      </w:r>
      <w:r w:rsidR="00152E2E">
        <w:rPr>
          <w:lang w:eastAsia="en-US"/>
        </w:rPr>
        <w:t xml:space="preserve"> </w:t>
      </w:r>
      <w:r w:rsidRPr="002E53E7">
        <w:rPr>
          <w:lang w:eastAsia="en-US"/>
        </w:rPr>
        <w:t xml:space="preserve">выполнен с применением </w:t>
      </w:r>
      <w:r w:rsidR="00DA4B1C" w:rsidRPr="002E53E7">
        <w:rPr>
          <w:lang w:eastAsia="en-US"/>
        </w:rPr>
        <w:t>электронной модели системы теплоснабжения,</w:t>
      </w:r>
      <w:r w:rsidRPr="002E53E7">
        <w:rPr>
          <w:lang w:eastAsia="en-US"/>
        </w:rPr>
        <w:t xml:space="preserve"> </w:t>
      </w:r>
      <w:r w:rsidR="005B117D" w:rsidRPr="002E53E7">
        <w:rPr>
          <w:lang w:eastAsia="en-US"/>
        </w:rPr>
        <w:t>построенной</w:t>
      </w:r>
      <w:r w:rsidRPr="002E53E7">
        <w:rPr>
          <w:lang w:eastAsia="en-US"/>
        </w:rPr>
        <w:t xml:space="preserve"> на базе геоинформационной системы «</w:t>
      </w:r>
      <w:r w:rsidRPr="002E53E7">
        <w:rPr>
          <w:lang w:val="en-US" w:eastAsia="en-US"/>
        </w:rPr>
        <w:t>ZULU</w:t>
      </w:r>
      <w:r w:rsidRPr="002E53E7">
        <w:rPr>
          <w:lang w:eastAsia="en-US"/>
        </w:rPr>
        <w:t xml:space="preserve">» с применением программно-расчетного комплекса «ZULU THERMO». Результаты расчетов и описание существующих гидравлических режимов отражены </w:t>
      </w:r>
      <w:r w:rsidR="00A76FDA">
        <w:rPr>
          <w:lang w:eastAsia="en-US"/>
        </w:rPr>
        <w:t>Книге 3</w:t>
      </w:r>
      <w:r w:rsidR="004022C8" w:rsidRPr="002E53E7">
        <w:rPr>
          <w:lang w:eastAsia="en-US"/>
        </w:rPr>
        <w:t xml:space="preserve"> Обосновывающих материалов</w:t>
      </w:r>
      <w:r w:rsidR="004022C8" w:rsidRPr="004022C8">
        <w:rPr>
          <w:lang w:eastAsia="en-US"/>
        </w:rPr>
        <w:t>.</w:t>
      </w:r>
    </w:p>
    <w:p w14:paraId="3B401249" w14:textId="4758DC7A" w:rsidR="00B649AF" w:rsidRDefault="00B649AF" w:rsidP="007F3446">
      <w:pPr>
        <w:pStyle w:val="Maximyz0"/>
      </w:pPr>
      <w:r>
        <w:rPr>
          <w:lang w:eastAsia="en-US"/>
        </w:rPr>
        <w:t xml:space="preserve">В таблице </w:t>
      </w:r>
      <w:r>
        <w:rPr>
          <w:lang w:eastAsia="en-US"/>
        </w:rPr>
        <w:fldChar w:fldCharType="begin"/>
      </w:r>
      <w:r>
        <w:rPr>
          <w:lang w:eastAsia="en-US"/>
        </w:rPr>
        <w:instrText xml:space="preserve"> REF _Ref54872008 \h  \* MERGEFORMAT </w:instrText>
      </w:r>
      <w:r>
        <w:rPr>
          <w:lang w:eastAsia="en-US"/>
        </w:rPr>
      </w:r>
      <w:r>
        <w:rPr>
          <w:lang w:eastAsia="en-US"/>
        </w:rPr>
        <w:fldChar w:fldCharType="separate"/>
      </w:r>
      <w:r w:rsidR="00774551" w:rsidRPr="00774551">
        <w:rPr>
          <w:vanish/>
        </w:rPr>
        <w:t xml:space="preserve">Таблица </w:t>
      </w:r>
      <w:r w:rsidR="00774551">
        <w:rPr>
          <w:noProof/>
        </w:rPr>
        <w:t>1</w:t>
      </w:r>
      <w:r w:rsidR="00774551">
        <w:t>.</w:t>
      </w:r>
      <w:r w:rsidR="00774551">
        <w:rPr>
          <w:noProof/>
        </w:rPr>
        <w:t>76</w:t>
      </w:r>
      <w:r>
        <w:rPr>
          <w:lang w:eastAsia="en-US"/>
        </w:rPr>
        <w:fldChar w:fldCharType="end"/>
      </w:r>
      <w:r>
        <w:rPr>
          <w:lang w:eastAsia="en-US"/>
        </w:rPr>
        <w:t xml:space="preserve"> приведен </w:t>
      </w:r>
      <w:r>
        <w:t xml:space="preserve">гидравлический режим работы источников теплоснабжения городского округа Лотошино. Анализ гидравлического расчета, выполненного </w:t>
      </w:r>
      <w:r w:rsidRPr="002E53E7">
        <w:rPr>
          <w:lang w:eastAsia="en-US"/>
        </w:rPr>
        <w:t>с применением электронной модели системы теплоснабжения, построенной на базе геоинформационной системы «</w:t>
      </w:r>
      <w:r w:rsidRPr="002E53E7">
        <w:rPr>
          <w:lang w:val="en-US" w:eastAsia="en-US"/>
        </w:rPr>
        <w:t>ZULU</w:t>
      </w:r>
      <w:r w:rsidRPr="002E53E7">
        <w:rPr>
          <w:lang w:eastAsia="en-US"/>
        </w:rPr>
        <w:t>» с применением программно-ра</w:t>
      </w:r>
      <w:r w:rsidR="00B500BD">
        <w:rPr>
          <w:lang w:eastAsia="en-US"/>
        </w:rPr>
        <w:t>счетного комплекса «ZULU THERMO</w:t>
      </w:r>
      <w:r w:rsidRPr="002E53E7">
        <w:rPr>
          <w:lang w:eastAsia="en-US"/>
        </w:rPr>
        <w:t>»</w:t>
      </w:r>
      <w:r>
        <w:rPr>
          <w:lang w:eastAsia="en-US"/>
        </w:rPr>
        <w:t xml:space="preserve"> показывает, что существующий </w:t>
      </w:r>
      <w:r w:rsidRPr="002E53E7">
        <w:t>гидравлически</w:t>
      </w:r>
      <w:r>
        <w:t>й режим</w:t>
      </w:r>
      <w:r w:rsidRPr="002E53E7">
        <w:t xml:space="preserve"> обеспечива</w:t>
      </w:r>
      <w:r>
        <w:t>ет</w:t>
      </w:r>
      <w:r w:rsidRPr="002E53E7">
        <w:t xml:space="preserve"> передачу тепловой энергии от источника тепловой энергии до самого удаленного потребителя</w:t>
      </w:r>
      <w:r>
        <w:t>.</w:t>
      </w:r>
      <w:r w:rsidRPr="002E53E7">
        <w:t xml:space="preserve"> </w:t>
      </w:r>
    </w:p>
    <w:p w14:paraId="4C5AF25C" w14:textId="77777777" w:rsidR="00A91D59" w:rsidRPr="002E53E7" w:rsidRDefault="00A91D59" w:rsidP="007F3446">
      <w:pPr>
        <w:pStyle w:val="Maximyz0"/>
        <w:rPr>
          <w:lang w:eastAsia="en-US"/>
        </w:rPr>
      </w:pPr>
    </w:p>
    <w:p w14:paraId="2474CC22" w14:textId="4A4FDBCC" w:rsidR="00B649AF" w:rsidRDefault="00B649AF" w:rsidP="00B649AF">
      <w:pPr>
        <w:pStyle w:val="affb"/>
        <w:keepNext/>
      </w:pPr>
      <w:bookmarkStart w:id="186" w:name="_Ref54872008"/>
      <w:r>
        <w:t xml:space="preserve">Таблица </w:t>
      </w:r>
      <w:fldSimple w:instr=" STYLEREF 1 \s ">
        <w:r w:rsidR="00774551">
          <w:rPr>
            <w:noProof/>
          </w:rPr>
          <w:t>1</w:t>
        </w:r>
      </w:fldSimple>
      <w:r w:rsidR="00012A89">
        <w:t>.</w:t>
      </w:r>
      <w:fldSimple w:instr=" SEQ Таблица \* ARABIC \s 1 ">
        <w:r w:rsidR="00774551">
          <w:rPr>
            <w:noProof/>
          </w:rPr>
          <w:t>76</w:t>
        </w:r>
      </w:fldSimple>
      <w:bookmarkEnd w:id="186"/>
      <w:r>
        <w:t xml:space="preserve"> - Гидравлический режим работы источников теплоснабжения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680"/>
        <w:gridCol w:w="2362"/>
        <w:gridCol w:w="1811"/>
        <w:gridCol w:w="1138"/>
        <w:gridCol w:w="1424"/>
        <w:gridCol w:w="1303"/>
      </w:tblGrid>
      <w:tr w:rsidR="00B649AF" w:rsidRPr="00C3029D" w14:paraId="066E63BA" w14:textId="5ED45A13" w:rsidTr="00B649AF">
        <w:trPr>
          <w:trHeight w:val="700"/>
          <w:tblHeader/>
        </w:trPr>
        <w:tc>
          <w:tcPr>
            <w:tcW w:w="335" w:type="pct"/>
            <w:shd w:val="clear" w:color="auto" w:fill="auto"/>
            <w:vAlign w:val="center"/>
            <w:hideMark/>
          </w:tcPr>
          <w:p w14:paraId="05FA2D46" w14:textId="77777777" w:rsidR="00B649AF" w:rsidRPr="00C3029D" w:rsidRDefault="00B649AF" w:rsidP="00A51A9A">
            <w:pPr>
              <w:jc w:val="center"/>
              <w:rPr>
                <w:color w:val="000000"/>
                <w:sz w:val="20"/>
                <w:szCs w:val="20"/>
              </w:rPr>
            </w:pPr>
            <w:r w:rsidRPr="00C3029D">
              <w:rPr>
                <w:color w:val="000000"/>
                <w:sz w:val="20"/>
                <w:szCs w:val="20"/>
              </w:rPr>
              <w:t>№ п/п</w:t>
            </w:r>
          </w:p>
        </w:tc>
        <w:tc>
          <w:tcPr>
            <w:tcW w:w="364" w:type="pct"/>
            <w:shd w:val="clear" w:color="auto" w:fill="auto"/>
            <w:vAlign w:val="center"/>
            <w:hideMark/>
          </w:tcPr>
          <w:p w14:paraId="69A78927" w14:textId="77777777" w:rsidR="00B649AF" w:rsidRPr="00C3029D" w:rsidRDefault="00B649AF" w:rsidP="00A51A9A">
            <w:pPr>
              <w:jc w:val="center"/>
              <w:rPr>
                <w:color w:val="000000"/>
                <w:sz w:val="20"/>
                <w:szCs w:val="20"/>
              </w:rPr>
            </w:pPr>
            <w:r w:rsidRPr="00C3029D">
              <w:rPr>
                <w:color w:val="000000"/>
                <w:sz w:val="20"/>
                <w:szCs w:val="20"/>
              </w:rPr>
              <w:t>№ п/сх</w:t>
            </w:r>
          </w:p>
        </w:tc>
        <w:tc>
          <w:tcPr>
            <w:tcW w:w="1264" w:type="pct"/>
            <w:shd w:val="clear" w:color="auto" w:fill="auto"/>
            <w:vAlign w:val="center"/>
            <w:hideMark/>
          </w:tcPr>
          <w:p w14:paraId="5B459C3F" w14:textId="77777777" w:rsidR="00B649AF" w:rsidRPr="00C3029D" w:rsidRDefault="00B649AF" w:rsidP="00A51A9A">
            <w:pPr>
              <w:jc w:val="center"/>
              <w:rPr>
                <w:color w:val="000000"/>
                <w:sz w:val="20"/>
                <w:szCs w:val="20"/>
              </w:rPr>
            </w:pPr>
            <w:r w:rsidRPr="00C3029D">
              <w:rPr>
                <w:color w:val="000000"/>
                <w:sz w:val="20"/>
                <w:szCs w:val="20"/>
              </w:rPr>
              <w:t>Наименование ТСО</w:t>
            </w:r>
          </w:p>
        </w:tc>
        <w:tc>
          <w:tcPr>
            <w:tcW w:w="969" w:type="pct"/>
            <w:shd w:val="clear" w:color="auto" w:fill="auto"/>
            <w:vAlign w:val="center"/>
            <w:hideMark/>
          </w:tcPr>
          <w:p w14:paraId="1887F920" w14:textId="2B66129E" w:rsidR="00B649AF" w:rsidRPr="00C3029D" w:rsidRDefault="00B649AF" w:rsidP="00B649AF">
            <w:pPr>
              <w:jc w:val="center"/>
              <w:rPr>
                <w:color w:val="000000"/>
                <w:sz w:val="20"/>
                <w:szCs w:val="20"/>
              </w:rPr>
            </w:pPr>
            <w:r w:rsidRPr="00C3029D">
              <w:rPr>
                <w:color w:val="000000"/>
                <w:sz w:val="20"/>
                <w:szCs w:val="20"/>
              </w:rPr>
              <w:t>Наименование источника</w:t>
            </w:r>
          </w:p>
        </w:tc>
        <w:tc>
          <w:tcPr>
            <w:tcW w:w="609" w:type="pct"/>
          </w:tcPr>
          <w:p w14:paraId="10A00A6A" w14:textId="1CDC10DF" w:rsidR="00B649AF" w:rsidRPr="00C3029D" w:rsidRDefault="00B649AF" w:rsidP="00B649AF">
            <w:pPr>
              <w:jc w:val="center"/>
              <w:rPr>
                <w:color w:val="000000"/>
                <w:sz w:val="20"/>
                <w:szCs w:val="20"/>
              </w:rPr>
            </w:pPr>
            <w:r w:rsidRPr="00C3029D">
              <w:rPr>
                <w:color w:val="000000"/>
                <w:sz w:val="20"/>
                <w:szCs w:val="20"/>
              </w:rPr>
              <w:t>Давление в подающем трубопроводе на источнике, м</w:t>
            </w:r>
          </w:p>
        </w:tc>
        <w:tc>
          <w:tcPr>
            <w:tcW w:w="762" w:type="pct"/>
            <w:shd w:val="clear" w:color="auto" w:fill="auto"/>
            <w:vAlign w:val="center"/>
            <w:hideMark/>
          </w:tcPr>
          <w:p w14:paraId="794FD369" w14:textId="2944D0C1" w:rsidR="00B649AF" w:rsidRPr="00C3029D" w:rsidRDefault="00B649AF" w:rsidP="00B649AF">
            <w:pPr>
              <w:jc w:val="center"/>
              <w:rPr>
                <w:color w:val="000000"/>
                <w:sz w:val="20"/>
                <w:szCs w:val="20"/>
              </w:rPr>
            </w:pPr>
            <w:r w:rsidRPr="00C3029D">
              <w:rPr>
                <w:color w:val="000000"/>
                <w:sz w:val="20"/>
                <w:szCs w:val="20"/>
              </w:rPr>
              <w:t>Давление в обратном трубопроводе на источнике, м</w:t>
            </w:r>
          </w:p>
        </w:tc>
        <w:tc>
          <w:tcPr>
            <w:tcW w:w="697" w:type="pct"/>
          </w:tcPr>
          <w:p w14:paraId="139061D2" w14:textId="23FA4183" w:rsidR="00B649AF" w:rsidRPr="00C3029D" w:rsidRDefault="00B649AF" w:rsidP="00B649AF">
            <w:pPr>
              <w:jc w:val="center"/>
              <w:rPr>
                <w:color w:val="000000"/>
                <w:sz w:val="20"/>
                <w:szCs w:val="20"/>
              </w:rPr>
            </w:pPr>
            <w:r w:rsidRPr="00C3029D">
              <w:rPr>
                <w:color w:val="000000"/>
                <w:sz w:val="20"/>
                <w:szCs w:val="20"/>
              </w:rPr>
              <w:t>Располагаемый напоp на выходе из источника, м</w:t>
            </w:r>
          </w:p>
        </w:tc>
      </w:tr>
      <w:tr w:rsidR="00B649AF" w:rsidRPr="00C3029D" w14:paraId="6DF7CCB5" w14:textId="250583BE" w:rsidTr="00B649AF">
        <w:trPr>
          <w:trHeight w:val="227"/>
        </w:trPr>
        <w:tc>
          <w:tcPr>
            <w:tcW w:w="335" w:type="pct"/>
            <w:shd w:val="clear" w:color="auto" w:fill="auto"/>
            <w:noWrap/>
            <w:vAlign w:val="center"/>
            <w:hideMark/>
          </w:tcPr>
          <w:p w14:paraId="53F47E5B" w14:textId="77777777" w:rsidR="00B649AF" w:rsidRPr="00C3029D" w:rsidRDefault="00B649AF" w:rsidP="00B649AF">
            <w:pPr>
              <w:jc w:val="center"/>
              <w:rPr>
                <w:color w:val="000000"/>
                <w:sz w:val="20"/>
                <w:szCs w:val="20"/>
              </w:rPr>
            </w:pPr>
            <w:r w:rsidRPr="00C3029D">
              <w:rPr>
                <w:color w:val="000000"/>
                <w:sz w:val="20"/>
                <w:szCs w:val="20"/>
              </w:rPr>
              <w:t>1</w:t>
            </w:r>
          </w:p>
        </w:tc>
        <w:tc>
          <w:tcPr>
            <w:tcW w:w="364" w:type="pct"/>
            <w:shd w:val="clear" w:color="auto" w:fill="auto"/>
            <w:vAlign w:val="center"/>
            <w:hideMark/>
          </w:tcPr>
          <w:p w14:paraId="65A05434" w14:textId="77777777" w:rsidR="00B649AF" w:rsidRPr="00C3029D" w:rsidRDefault="00B649AF" w:rsidP="00B649AF">
            <w:pPr>
              <w:jc w:val="center"/>
              <w:rPr>
                <w:color w:val="000000"/>
                <w:sz w:val="20"/>
                <w:szCs w:val="20"/>
              </w:rPr>
            </w:pPr>
            <w:r w:rsidRPr="00C3029D">
              <w:rPr>
                <w:color w:val="000000"/>
                <w:sz w:val="20"/>
                <w:szCs w:val="20"/>
              </w:rPr>
              <w:t>1</w:t>
            </w:r>
          </w:p>
        </w:tc>
        <w:tc>
          <w:tcPr>
            <w:tcW w:w="1264" w:type="pct"/>
            <w:shd w:val="clear" w:color="auto" w:fill="auto"/>
            <w:vAlign w:val="center"/>
            <w:hideMark/>
          </w:tcPr>
          <w:p w14:paraId="52CB455A"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5B306E34" w14:textId="77777777" w:rsidR="00B649AF" w:rsidRPr="00C3029D" w:rsidRDefault="00B649AF" w:rsidP="00B649AF">
            <w:pPr>
              <w:rPr>
                <w:color w:val="000000"/>
                <w:sz w:val="20"/>
                <w:szCs w:val="20"/>
              </w:rPr>
            </w:pPr>
            <w:r w:rsidRPr="00C3029D">
              <w:rPr>
                <w:color w:val="000000"/>
                <w:sz w:val="20"/>
                <w:szCs w:val="20"/>
              </w:rPr>
              <w:t>Котельная №1</w:t>
            </w:r>
          </w:p>
        </w:tc>
        <w:tc>
          <w:tcPr>
            <w:tcW w:w="609" w:type="pct"/>
            <w:vAlign w:val="center"/>
          </w:tcPr>
          <w:p w14:paraId="5E15AC35" w14:textId="6742BCAC" w:rsidR="00B649AF" w:rsidRPr="00C3029D" w:rsidRDefault="00B649AF" w:rsidP="00B649AF">
            <w:pPr>
              <w:jc w:val="center"/>
              <w:rPr>
                <w:color w:val="000000"/>
                <w:sz w:val="20"/>
                <w:szCs w:val="20"/>
              </w:rPr>
            </w:pPr>
            <w:r w:rsidRPr="00C3029D">
              <w:rPr>
                <w:color w:val="000000"/>
                <w:sz w:val="20"/>
                <w:szCs w:val="20"/>
              </w:rPr>
              <w:t>60,8</w:t>
            </w:r>
          </w:p>
        </w:tc>
        <w:tc>
          <w:tcPr>
            <w:tcW w:w="7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0098EE" w14:textId="447D6FEB" w:rsidR="00B649AF" w:rsidRPr="00C3029D" w:rsidRDefault="00B649AF" w:rsidP="00B649AF">
            <w:pPr>
              <w:jc w:val="center"/>
              <w:rPr>
                <w:color w:val="000000"/>
                <w:sz w:val="20"/>
                <w:szCs w:val="20"/>
              </w:rPr>
            </w:pPr>
            <w:r w:rsidRPr="00C3029D">
              <w:rPr>
                <w:color w:val="000000"/>
                <w:sz w:val="20"/>
                <w:szCs w:val="20"/>
              </w:rPr>
              <w:t>17,0</w:t>
            </w:r>
          </w:p>
        </w:tc>
        <w:tc>
          <w:tcPr>
            <w:tcW w:w="697" w:type="pct"/>
            <w:tcBorders>
              <w:top w:val="single" w:sz="4" w:space="0" w:color="auto"/>
              <w:left w:val="single" w:sz="4" w:space="0" w:color="auto"/>
              <w:bottom w:val="single" w:sz="4" w:space="0" w:color="auto"/>
              <w:right w:val="single" w:sz="4" w:space="0" w:color="auto"/>
            </w:tcBorders>
            <w:vAlign w:val="center"/>
          </w:tcPr>
          <w:p w14:paraId="5F9BCA51" w14:textId="734788E9" w:rsidR="00B649AF" w:rsidRPr="00C3029D" w:rsidRDefault="00B649AF" w:rsidP="00B649AF">
            <w:pPr>
              <w:jc w:val="center"/>
              <w:rPr>
                <w:color w:val="000000"/>
                <w:sz w:val="20"/>
                <w:szCs w:val="20"/>
              </w:rPr>
            </w:pPr>
            <w:r w:rsidRPr="00C3029D">
              <w:rPr>
                <w:color w:val="000000"/>
                <w:sz w:val="20"/>
                <w:szCs w:val="20"/>
              </w:rPr>
              <w:t>43,8</w:t>
            </w:r>
          </w:p>
        </w:tc>
      </w:tr>
      <w:tr w:rsidR="00B649AF" w:rsidRPr="00C3029D" w14:paraId="4431BAC6" w14:textId="76AD6B66" w:rsidTr="00B649AF">
        <w:trPr>
          <w:trHeight w:val="227"/>
        </w:trPr>
        <w:tc>
          <w:tcPr>
            <w:tcW w:w="335" w:type="pct"/>
            <w:shd w:val="clear" w:color="auto" w:fill="auto"/>
            <w:noWrap/>
            <w:vAlign w:val="center"/>
            <w:hideMark/>
          </w:tcPr>
          <w:p w14:paraId="56752B79" w14:textId="77777777" w:rsidR="00B649AF" w:rsidRPr="00C3029D" w:rsidRDefault="00B649AF" w:rsidP="00B649AF">
            <w:pPr>
              <w:jc w:val="center"/>
              <w:rPr>
                <w:color w:val="000000"/>
                <w:sz w:val="20"/>
                <w:szCs w:val="20"/>
              </w:rPr>
            </w:pPr>
            <w:r w:rsidRPr="00C3029D">
              <w:rPr>
                <w:color w:val="000000"/>
                <w:sz w:val="20"/>
                <w:szCs w:val="20"/>
              </w:rPr>
              <w:t>2</w:t>
            </w:r>
          </w:p>
        </w:tc>
        <w:tc>
          <w:tcPr>
            <w:tcW w:w="364" w:type="pct"/>
            <w:shd w:val="clear" w:color="auto" w:fill="auto"/>
            <w:vAlign w:val="center"/>
            <w:hideMark/>
          </w:tcPr>
          <w:p w14:paraId="68119433" w14:textId="77777777" w:rsidR="00B649AF" w:rsidRPr="00C3029D" w:rsidRDefault="00B649AF" w:rsidP="00B649AF">
            <w:pPr>
              <w:jc w:val="center"/>
              <w:rPr>
                <w:color w:val="000000"/>
                <w:sz w:val="20"/>
                <w:szCs w:val="20"/>
              </w:rPr>
            </w:pPr>
            <w:r w:rsidRPr="00C3029D">
              <w:rPr>
                <w:color w:val="000000"/>
                <w:sz w:val="20"/>
                <w:szCs w:val="20"/>
              </w:rPr>
              <w:t>2</w:t>
            </w:r>
          </w:p>
        </w:tc>
        <w:tc>
          <w:tcPr>
            <w:tcW w:w="1264" w:type="pct"/>
            <w:shd w:val="clear" w:color="auto" w:fill="auto"/>
            <w:vAlign w:val="center"/>
            <w:hideMark/>
          </w:tcPr>
          <w:p w14:paraId="056F612A"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1CEF4CAB" w14:textId="77777777" w:rsidR="00B649AF" w:rsidRPr="00C3029D" w:rsidRDefault="00B649AF" w:rsidP="00B649AF">
            <w:pPr>
              <w:rPr>
                <w:color w:val="000000"/>
                <w:sz w:val="20"/>
                <w:szCs w:val="20"/>
              </w:rPr>
            </w:pPr>
            <w:r w:rsidRPr="00C3029D">
              <w:rPr>
                <w:color w:val="000000"/>
                <w:sz w:val="20"/>
                <w:szCs w:val="20"/>
              </w:rPr>
              <w:t>Котельная №2а</w:t>
            </w:r>
          </w:p>
        </w:tc>
        <w:tc>
          <w:tcPr>
            <w:tcW w:w="609" w:type="pct"/>
            <w:vAlign w:val="center"/>
          </w:tcPr>
          <w:p w14:paraId="3E88E9CF" w14:textId="508E9843" w:rsidR="00B649AF" w:rsidRPr="00C3029D" w:rsidRDefault="00B649AF" w:rsidP="00B649AF">
            <w:pPr>
              <w:jc w:val="center"/>
              <w:rPr>
                <w:color w:val="000000"/>
                <w:sz w:val="20"/>
                <w:szCs w:val="20"/>
              </w:rPr>
            </w:pPr>
            <w:r w:rsidRPr="00C3029D">
              <w:rPr>
                <w:color w:val="000000"/>
                <w:sz w:val="20"/>
                <w:szCs w:val="20"/>
              </w:rPr>
              <w:t>45,4</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235D0FBE" w14:textId="4CD9DFD7"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75FE306C" w14:textId="1A5C3F71" w:rsidR="00B649AF" w:rsidRPr="00C3029D" w:rsidRDefault="00B649AF" w:rsidP="00B649AF">
            <w:pPr>
              <w:jc w:val="center"/>
              <w:rPr>
                <w:color w:val="000000"/>
                <w:sz w:val="20"/>
                <w:szCs w:val="20"/>
              </w:rPr>
            </w:pPr>
            <w:r w:rsidRPr="00C3029D">
              <w:rPr>
                <w:color w:val="000000"/>
                <w:sz w:val="20"/>
                <w:szCs w:val="20"/>
              </w:rPr>
              <w:t>25,4</w:t>
            </w:r>
          </w:p>
        </w:tc>
      </w:tr>
      <w:tr w:rsidR="00B649AF" w:rsidRPr="00C3029D" w14:paraId="0544D3F9" w14:textId="33948F8E" w:rsidTr="00B649AF">
        <w:trPr>
          <w:trHeight w:val="227"/>
        </w:trPr>
        <w:tc>
          <w:tcPr>
            <w:tcW w:w="335" w:type="pct"/>
            <w:shd w:val="clear" w:color="auto" w:fill="auto"/>
            <w:noWrap/>
            <w:vAlign w:val="center"/>
            <w:hideMark/>
          </w:tcPr>
          <w:p w14:paraId="42D71419" w14:textId="77777777" w:rsidR="00B649AF" w:rsidRPr="00C3029D" w:rsidRDefault="00B649AF" w:rsidP="00B649AF">
            <w:pPr>
              <w:jc w:val="center"/>
              <w:rPr>
                <w:color w:val="000000"/>
                <w:sz w:val="20"/>
                <w:szCs w:val="20"/>
              </w:rPr>
            </w:pPr>
            <w:r w:rsidRPr="00C3029D">
              <w:rPr>
                <w:color w:val="000000"/>
                <w:sz w:val="20"/>
                <w:szCs w:val="20"/>
              </w:rPr>
              <w:t>3</w:t>
            </w:r>
          </w:p>
        </w:tc>
        <w:tc>
          <w:tcPr>
            <w:tcW w:w="364" w:type="pct"/>
            <w:shd w:val="clear" w:color="auto" w:fill="auto"/>
            <w:vAlign w:val="center"/>
            <w:hideMark/>
          </w:tcPr>
          <w:p w14:paraId="502AD893" w14:textId="77777777" w:rsidR="00B649AF" w:rsidRPr="00C3029D" w:rsidRDefault="00B649AF" w:rsidP="00B649AF">
            <w:pPr>
              <w:jc w:val="center"/>
              <w:rPr>
                <w:color w:val="000000"/>
                <w:sz w:val="20"/>
                <w:szCs w:val="20"/>
              </w:rPr>
            </w:pPr>
            <w:r w:rsidRPr="00C3029D">
              <w:rPr>
                <w:color w:val="000000"/>
                <w:sz w:val="20"/>
                <w:szCs w:val="20"/>
              </w:rPr>
              <w:t>3</w:t>
            </w:r>
          </w:p>
        </w:tc>
        <w:tc>
          <w:tcPr>
            <w:tcW w:w="1264" w:type="pct"/>
            <w:shd w:val="clear" w:color="auto" w:fill="auto"/>
            <w:vAlign w:val="center"/>
            <w:hideMark/>
          </w:tcPr>
          <w:p w14:paraId="16C362E9"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60B64083" w14:textId="77777777" w:rsidR="00B649AF" w:rsidRPr="00C3029D" w:rsidRDefault="00B649AF" w:rsidP="00B649AF">
            <w:pPr>
              <w:rPr>
                <w:color w:val="000000"/>
                <w:sz w:val="20"/>
                <w:szCs w:val="20"/>
              </w:rPr>
            </w:pPr>
            <w:r w:rsidRPr="00C3029D">
              <w:rPr>
                <w:color w:val="000000"/>
                <w:sz w:val="20"/>
                <w:szCs w:val="20"/>
              </w:rPr>
              <w:t>Котельная №3а</w:t>
            </w:r>
          </w:p>
        </w:tc>
        <w:tc>
          <w:tcPr>
            <w:tcW w:w="609" w:type="pct"/>
            <w:vAlign w:val="center"/>
          </w:tcPr>
          <w:p w14:paraId="0062FEDF" w14:textId="488929F1" w:rsidR="00B649AF" w:rsidRPr="00C3029D" w:rsidRDefault="00B649AF" w:rsidP="00B649AF">
            <w:pPr>
              <w:jc w:val="center"/>
              <w:rPr>
                <w:color w:val="000000"/>
                <w:sz w:val="20"/>
                <w:szCs w:val="20"/>
              </w:rPr>
            </w:pPr>
            <w:r w:rsidRPr="00C3029D">
              <w:rPr>
                <w:color w:val="000000"/>
                <w:sz w:val="20"/>
                <w:szCs w:val="20"/>
              </w:rPr>
              <w:t>33,0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4AD5C073" w14:textId="70861F7F" w:rsidR="00B649AF" w:rsidRPr="00C3029D" w:rsidRDefault="00B649AF" w:rsidP="00B649AF">
            <w:pPr>
              <w:jc w:val="center"/>
              <w:rPr>
                <w:color w:val="000000"/>
                <w:sz w:val="20"/>
                <w:szCs w:val="20"/>
              </w:rPr>
            </w:pPr>
            <w:r w:rsidRPr="00C3029D">
              <w:rPr>
                <w:color w:val="000000"/>
                <w:sz w:val="20"/>
                <w:szCs w:val="20"/>
              </w:rPr>
              <w:t>23,0</w:t>
            </w:r>
          </w:p>
        </w:tc>
        <w:tc>
          <w:tcPr>
            <w:tcW w:w="697" w:type="pct"/>
            <w:tcBorders>
              <w:top w:val="nil"/>
              <w:left w:val="single" w:sz="4" w:space="0" w:color="auto"/>
              <w:bottom w:val="single" w:sz="4" w:space="0" w:color="auto"/>
              <w:right w:val="single" w:sz="4" w:space="0" w:color="auto"/>
            </w:tcBorders>
            <w:vAlign w:val="center"/>
          </w:tcPr>
          <w:p w14:paraId="6553F8D9" w14:textId="32265A27" w:rsidR="00B649AF" w:rsidRPr="00C3029D" w:rsidRDefault="00B649AF" w:rsidP="00B649AF">
            <w:pPr>
              <w:jc w:val="center"/>
              <w:rPr>
                <w:color w:val="000000"/>
                <w:sz w:val="20"/>
                <w:szCs w:val="20"/>
              </w:rPr>
            </w:pPr>
            <w:r w:rsidRPr="00C3029D">
              <w:rPr>
                <w:color w:val="000000"/>
                <w:sz w:val="20"/>
                <w:szCs w:val="20"/>
              </w:rPr>
              <w:t>10,0</w:t>
            </w:r>
          </w:p>
        </w:tc>
      </w:tr>
      <w:tr w:rsidR="00B649AF" w:rsidRPr="00C3029D" w14:paraId="6C69C146" w14:textId="617E9ADC" w:rsidTr="00B649AF">
        <w:trPr>
          <w:trHeight w:val="227"/>
        </w:trPr>
        <w:tc>
          <w:tcPr>
            <w:tcW w:w="335" w:type="pct"/>
            <w:shd w:val="clear" w:color="auto" w:fill="auto"/>
            <w:noWrap/>
            <w:vAlign w:val="center"/>
            <w:hideMark/>
          </w:tcPr>
          <w:p w14:paraId="3C84A2EA" w14:textId="77777777" w:rsidR="00B649AF" w:rsidRPr="00C3029D" w:rsidRDefault="00B649AF" w:rsidP="00B649AF">
            <w:pPr>
              <w:jc w:val="center"/>
              <w:rPr>
                <w:color w:val="000000"/>
                <w:sz w:val="20"/>
                <w:szCs w:val="20"/>
              </w:rPr>
            </w:pPr>
            <w:r w:rsidRPr="00C3029D">
              <w:rPr>
                <w:color w:val="000000"/>
                <w:sz w:val="20"/>
                <w:szCs w:val="20"/>
              </w:rPr>
              <w:t>4</w:t>
            </w:r>
          </w:p>
        </w:tc>
        <w:tc>
          <w:tcPr>
            <w:tcW w:w="364" w:type="pct"/>
            <w:shd w:val="clear" w:color="auto" w:fill="auto"/>
            <w:vAlign w:val="center"/>
            <w:hideMark/>
          </w:tcPr>
          <w:p w14:paraId="476AD255" w14:textId="77777777" w:rsidR="00B649AF" w:rsidRPr="00C3029D" w:rsidRDefault="00B649AF" w:rsidP="00B649AF">
            <w:pPr>
              <w:jc w:val="center"/>
              <w:rPr>
                <w:color w:val="000000"/>
                <w:sz w:val="20"/>
                <w:szCs w:val="20"/>
              </w:rPr>
            </w:pPr>
            <w:r w:rsidRPr="00C3029D">
              <w:rPr>
                <w:color w:val="000000"/>
                <w:sz w:val="20"/>
                <w:szCs w:val="20"/>
              </w:rPr>
              <w:t>4</w:t>
            </w:r>
          </w:p>
        </w:tc>
        <w:tc>
          <w:tcPr>
            <w:tcW w:w="1264" w:type="pct"/>
            <w:shd w:val="clear" w:color="auto" w:fill="auto"/>
            <w:vAlign w:val="center"/>
            <w:hideMark/>
          </w:tcPr>
          <w:p w14:paraId="6813F339"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6066C492" w14:textId="77777777" w:rsidR="00B649AF" w:rsidRPr="00C3029D" w:rsidRDefault="00B649AF" w:rsidP="00B649AF">
            <w:pPr>
              <w:rPr>
                <w:color w:val="000000"/>
                <w:sz w:val="20"/>
                <w:szCs w:val="20"/>
              </w:rPr>
            </w:pPr>
            <w:r w:rsidRPr="00C3029D">
              <w:rPr>
                <w:color w:val="000000"/>
                <w:sz w:val="20"/>
                <w:szCs w:val="20"/>
              </w:rPr>
              <w:t>Котельная №4</w:t>
            </w:r>
          </w:p>
        </w:tc>
        <w:tc>
          <w:tcPr>
            <w:tcW w:w="609" w:type="pct"/>
            <w:vAlign w:val="center"/>
          </w:tcPr>
          <w:p w14:paraId="35A2C2F8" w14:textId="0CB6EED3" w:rsidR="00B649AF" w:rsidRPr="00C3029D" w:rsidRDefault="00B649AF" w:rsidP="00B649AF">
            <w:pPr>
              <w:jc w:val="center"/>
              <w:rPr>
                <w:color w:val="000000"/>
                <w:sz w:val="20"/>
                <w:szCs w:val="20"/>
              </w:rPr>
            </w:pPr>
            <w:r w:rsidRPr="00C3029D">
              <w:rPr>
                <w:color w:val="000000"/>
                <w:sz w:val="20"/>
                <w:szCs w:val="20"/>
              </w:rPr>
              <w:t>28,1</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61900056" w14:textId="435C2A74"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5107D7B1" w14:textId="2D25AC93" w:rsidR="00B649AF" w:rsidRPr="00C3029D" w:rsidRDefault="00B649AF" w:rsidP="00B649AF">
            <w:pPr>
              <w:jc w:val="center"/>
              <w:rPr>
                <w:color w:val="000000"/>
                <w:sz w:val="20"/>
                <w:szCs w:val="20"/>
              </w:rPr>
            </w:pPr>
            <w:r w:rsidRPr="00C3029D">
              <w:rPr>
                <w:color w:val="000000"/>
                <w:sz w:val="20"/>
                <w:szCs w:val="20"/>
              </w:rPr>
              <w:t>8,1</w:t>
            </w:r>
          </w:p>
        </w:tc>
      </w:tr>
      <w:tr w:rsidR="00B649AF" w:rsidRPr="00C3029D" w14:paraId="1D7C46B0" w14:textId="34EA7F1D" w:rsidTr="00B649AF">
        <w:trPr>
          <w:trHeight w:val="227"/>
        </w:trPr>
        <w:tc>
          <w:tcPr>
            <w:tcW w:w="335" w:type="pct"/>
            <w:shd w:val="clear" w:color="auto" w:fill="auto"/>
            <w:noWrap/>
            <w:vAlign w:val="center"/>
            <w:hideMark/>
          </w:tcPr>
          <w:p w14:paraId="3028990F" w14:textId="77777777" w:rsidR="00B649AF" w:rsidRPr="00C3029D" w:rsidRDefault="00B649AF" w:rsidP="00B649AF">
            <w:pPr>
              <w:jc w:val="center"/>
              <w:rPr>
                <w:color w:val="000000"/>
                <w:sz w:val="20"/>
                <w:szCs w:val="20"/>
              </w:rPr>
            </w:pPr>
            <w:r w:rsidRPr="00C3029D">
              <w:rPr>
                <w:color w:val="000000"/>
                <w:sz w:val="20"/>
                <w:szCs w:val="20"/>
              </w:rPr>
              <w:t>5</w:t>
            </w:r>
          </w:p>
        </w:tc>
        <w:tc>
          <w:tcPr>
            <w:tcW w:w="364" w:type="pct"/>
            <w:shd w:val="clear" w:color="auto" w:fill="auto"/>
            <w:vAlign w:val="center"/>
            <w:hideMark/>
          </w:tcPr>
          <w:p w14:paraId="2084AD64" w14:textId="77777777" w:rsidR="00B649AF" w:rsidRPr="00C3029D" w:rsidRDefault="00B649AF" w:rsidP="00B649AF">
            <w:pPr>
              <w:jc w:val="center"/>
              <w:rPr>
                <w:color w:val="000000"/>
                <w:sz w:val="20"/>
                <w:szCs w:val="20"/>
              </w:rPr>
            </w:pPr>
            <w:r w:rsidRPr="00C3029D">
              <w:rPr>
                <w:color w:val="000000"/>
                <w:sz w:val="20"/>
                <w:szCs w:val="20"/>
              </w:rPr>
              <w:t>5</w:t>
            </w:r>
          </w:p>
        </w:tc>
        <w:tc>
          <w:tcPr>
            <w:tcW w:w="1264" w:type="pct"/>
            <w:shd w:val="clear" w:color="auto" w:fill="auto"/>
            <w:vAlign w:val="center"/>
            <w:hideMark/>
          </w:tcPr>
          <w:p w14:paraId="1CFCA01C"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2297104A" w14:textId="77777777" w:rsidR="00B649AF" w:rsidRPr="00C3029D" w:rsidRDefault="00B649AF" w:rsidP="00B649AF">
            <w:pPr>
              <w:rPr>
                <w:color w:val="000000"/>
                <w:sz w:val="20"/>
                <w:szCs w:val="20"/>
              </w:rPr>
            </w:pPr>
            <w:r w:rsidRPr="00C3029D">
              <w:rPr>
                <w:color w:val="000000"/>
                <w:sz w:val="20"/>
                <w:szCs w:val="20"/>
              </w:rPr>
              <w:t>Котельная №5</w:t>
            </w:r>
          </w:p>
        </w:tc>
        <w:tc>
          <w:tcPr>
            <w:tcW w:w="609" w:type="pct"/>
            <w:vAlign w:val="center"/>
          </w:tcPr>
          <w:p w14:paraId="69FDAC15" w14:textId="2B4F38E9" w:rsidR="00B649AF" w:rsidRPr="00C3029D" w:rsidRDefault="00B649AF" w:rsidP="00B649AF">
            <w:pPr>
              <w:jc w:val="center"/>
              <w:rPr>
                <w:color w:val="000000"/>
                <w:sz w:val="20"/>
                <w:szCs w:val="20"/>
              </w:rPr>
            </w:pPr>
            <w:r w:rsidRPr="00C3029D">
              <w:rPr>
                <w:color w:val="000000"/>
                <w:sz w:val="20"/>
                <w:szCs w:val="20"/>
              </w:rPr>
              <w:t>38,0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1858B09D" w14:textId="40F421D1" w:rsidR="00B649AF" w:rsidRPr="00C3029D" w:rsidRDefault="00B649AF" w:rsidP="00B649AF">
            <w:pPr>
              <w:jc w:val="center"/>
              <w:rPr>
                <w:color w:val="000000"/>
                <w:sz w:val="20"/>
                <w:szCs w:val="20"/>
              </w:rPr>
            </w:pPr>
            <w:r w:rsidRPr="00C3029D">
              <w:rPr>
                <w:color w:val="000000"/>
                <w:sz w:val="20"/>
                <w:szCs w:val="20"/>
              </w:rPr>
              <w:t>23,0</w:t>
            </w:r>
          </w:p>
        </w:tc>
        <w:tc>
          <w:tcPr>
            <w:tcW w:w="697" w:type="pct"/>
            <w:tcBorders>
              <w:top w:val="nil"/>
              <w:left w:val="single" w:sz="4" w:space="0" w:color="auto"/>
              <w:bottom w:val="single" w:sz="4" w:space="0" w:color="auto"/>
              <w:right w:val="single" w:sz="4" w:space="0" w:color="auto"/>
            </w:tcBorders>
            <w:vAlign w:val="center"/>
          </w:tcPr>
          <w:p w14:paraId="231B3EE6" w14:textId="7548F476" w:rsidR="00B649AF" w:rsidRPr="00C3029D" w:rsidRDefault="00B649AF" w:rsidP="00B649AF">
            <w:pPr>
              <w:jc w:val="center"/>
              <w:rPr>
                <w:color w:val="000000"/>
                <w:sz w:val="20"/>
                <w:szCs w:val="20"/>
              </w:rPr>
            </w:pPr>
            <w:r w:rsidRPr="00C3029D">
              <w:rPr>
                <w:color w:val="000000"/>
                <w:sz w:val="20"/>
                <w:szCs w:val="20"/>
              </w:rPr>
              <w:t>15,0</w:t>
            </w:r>
          </w:p>
        </w:tc>
      </w:tr>
      <w:tr w:rsidR="00B649AF" w:rsidRPr="00C3029D" w14:paraId="3009B8FD" w14:textId="6748BC58" w:rsidTr="00B649AF">
        <w:trPr>
          <w:trHeight w:val="227"/>
        </w:trPr>
        <w:tc>
          <w:tcPr>
            <w:tcW w:w="335" w:type="pct"/>
            <w:shd w:val="clear" w:color="auto" w:fill="auto"/>
            <w:noWrap/>
            <w:vAlign w:val="center"/>
            <w:hideMark/>
          </w:tcPr>
          <w:p w14:paraId="43B084A3" w14:textId="77777777" w:rsidR="00B649AF" w:rsidRPr="00C3029D" w:rsidRDefault="00B649AF" w:rsidP="00B649AF">
            <w:pPr>
              <w:jc w:val="center"/>
              <w:rPr>
                <w:color w:val="000000"/>
                <w:sz w:val="20"/>
                <w:szCs w:val="20"/>
              </w:rPr>
            </w:pPr>
            <w:r w:rsidRPr="00C3029D">
              <w:rPr>
                <w:color w:val="000000"/>
                <w:sz w:val="20"/>
                <w:szCs w:val="20"/>
              </w:rPr>
              <w:t>6</w:t>
            </w:r>
          </w:p>
        </w:tc>
        <w:tc>
          <w:tcPr>
            <w:tcW w:w="364" w:type="pct"/>
            <w:shd w:val="clear" w:color="auto" w:fill="auto"/>
            <w:vAlign w:val="center"/>
            <w:hideMark/>
          </w:tcPr>
          <w:p w14:paraId="65DD2B9E" w14:textId="77777777" w:rsidR="00B649AF" w:rsidRPr="00C3029D" w:rsidRDefault="00B649AF" w:rsidP="00B649AF">
            <w:pPr>
              <w:jc w:val="center"/>
              <w:rPr>
                <w:color w:val="000000"/>
                <w:sz w:val="20"/>
                <w:szCs w:val="20"/>
              </w:rPr>
            </w:pPr>
            <w:r w:rsidRPr="00C3029D">
              <w:rPr>
                <w:color w:val="000000"/>
                <w:sz w:val="20"/>
                <w:szCs w:val="20"/>
              </w:rPr>
              <w:t>6</w:t>
            </w:r>
          </w:p>
        </w:tc>
        <w:tc>
          <w:tcPr>
            <w:tcW w:w="1264" w:type="pct"/>
            <w:shd w:val="clear" w:color="auto" w:fill="auto"/>
            <w:vAlign w:val="center"/>
            <w:hideMark/>
          </w:tcPr>
          <w:p w14:paraId="70DF3465"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3DEA0B64" w14:textId="77777777" w:rsidR="00B649AF" w:rsidRPr="00C3029D" w:rsidRDefault="00B649AF" w:rsidP="00B649AF">
            <w:pPr>
              <w:rPr>
                <w:color w:val="000000"/>
                <w:sz w:val="20"/>
                <w:szCs w:val="20"/>
              </w:rPr>
            </w:pPr>
            <w:r w:rsidRPr="00C3029D">
              <w:rPr>
                <w:color w:val="000000"/>
                <w:sz w:val="20"/>
                <w:szCs w:val="20"/>
              </w:rPr>
              <w:t>Котельная №6</w:t>
            </w:r>
          </w:p>
        </w:tc>
        <w:tc>
          <w:tcPr>
            <w:tcW w:w="609" w:type="pct"/>
            <w:vAlign w:val="center"/>
          </w:tcPr>
          <w:p w14:paraId="2A06762C" w14:textId="54BB59A5" w:rsidR="00B649AF" w:rsidRPr="00C3029D" w:rsidRDefault="00B649AF" w:rsidP="00B649AF">
            <w:pPr>
              <w:jc w:val="center"/>
              <w:rPr>
                <w:color w:val="000000"/>
                <w:sz w:val="20"/>
                <w:szCs w:val="20"/>
              </w:rPr>
            </w:pPr>
            <w:r w:rsidRPr="00C3029D">
              <w:rPr>
                <w:color w:val="000000"/>
                <w:sz w:val="20"/>
                <w:szCs w:val="20"/>
              </w:rPr>
              <w:t>25,8</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56C3C92D" w14:textId="4E85C129" w:rsidR="00B649AF" w:rsidRPr="00C3029D" w:rsidRDefault="00B649AF" w:rsidP="00B649AF">
            <w:pPr>
              <w:jc w:val="center"/>
              <w:rPr>
                <w:color w:val="000000"/>
                <w:sz w:val="20"/>
                <w:szCs w:val="20"/>
              </w:rPr>
            </w:pPr>
            <w:r w:rsidRPr="00C3029D">
              <w:rPr>
                <w:color w:val="000000"/>
                <w:sz w:val="20"/>
                <w:szCs w:val="20"/>
              </w:rPr>
              <w:t>19,2</w:t>
            </w:r>
          </w:p>
        </w:tc>
        <w:tc>
          <w:tcPr>
            <w:tcW w:w="697" w:type="pct"/>
            <w:tcBorders>
              <w:top w:val="nil"/>
              <w:left w:val="single" w:sz="4" w:space="0" w:color="auto"/>
              <w:bottom w:val="single" w:sz="4" w:space="0" w:color="auto"/>
              <w:right w:val="single" w:sz="4" w:space="0" w:color="auto"/>
            </w:tcBorders>
            <w:vAlign w:val="center"/>
          </w:tcPr>
          <w:p w14:paraId="6C6E5E0C" w14:textId="35EF5C4A" w:rsidR="00B649AF" w:rsidRPr="00C3029D" w:rsidRDefault="00B649AF" w:rsidP="00B649AF">
            <w:pPr>
              <w:jc w:val="center"/>
              <w:rPr>
                <w:color w:val="000000"/>
                <w:sz w:val="20"/>
                <w:szCs w:val="20"/>
              </w:rPr>
            </w:pPr>
            <w:r w:rsidRPr="00C3029D">
              <w:rPr>
                <w:color w:val="000000"/>
                <w:sz w:val="20"/>
                <w:szCs w:val="20"/>
              </w:rPr>
              <w:t>6,6</w:t>
            </w:r>
          </w:p>
        </w:tc>
      </w:tr>
      <w:tr w:rsidR="00B649AF" w:rsidRPr="00C3029D" w14:paraId="5B8C2356" w14:textId="611AE9A5" w:rsidTr="00B649AF">
        <w:trPr>
          <w:trHeight w:val="227"/>
        </w:trPr>
        <w:tc>
          <w:tcPr>
            <w:tcW w:w="335" w:type="pct"/>
            <w:shd w:val="clear" w:color="auto" w:fill="auto"/>
            <w:noWrap/>
            <w:vAlign w:val="center"/>
            <w:hideMark/>
          </w:tcPr>
          <w:p w14:paraId="000A7C22" w14:textId="77777777" w:rsidR="00B649AF" w:rsidRPr="00C3029D" w:rsidRDefault="00B649AF" w:rsidP="00B649AF">
            <w:pPr>
              <w:jc w:val="center"/>
              <w:rPr>
                <w:color w:val="000000"/>
                <w:sz w:val="20"/>
                <w:szCs w:val="20"/>
              </w:rPr>
            </w:pPr>
            <w:r w:rsidRPr="00C3029D">
              <w:rPr>
                <w:color w:val="000000"/>
                <w:sz w:val="20"/>
                <w:szCs w:val="20"/>
              </w:rPr>
              <w:t>7</w:t>
            </w:r>
          </w:p>
        </w:tc>
        <w:tc>
          <w:tcPr>
            <w:tcW w:w="364" w:type="pct"/>
            <w:shd w:val="clear" w:color="auto" w:fill="auto"/>
            <w:vAlign w:val="center"/>
            <w:hideMark/>
          </w:tcPr>
          <w:p w14:paraId="2D48DD00" w14:textId="77777777" w:rsidR="00B649AF" w:rsidRPr="00C3029D" w:rsidRDefault="00B649AF" w:rsidP="00B649AF">
            <w:pPr>
              <w:jc w:val="center"/>
              <w:rPr>
                <w:color w:val="000000"/>
                <w:sz w:val="20"/>
                <w:szCs w:val="20"/>
              </w:rPr>
            </w:pPr>
            <w:r w:rsidRPr="00C3029D">
              <w:rPr>
                <w:color w:val="000000"/>
                <w:sz w:val="20"/>
                <w:szCs w:val="20"/>
              </w:rPr>
              <w:t>7</w:t>
            </w:r>
          </w:p>
        </w:tc>
        <w:tc>
          <w:tcPr>
            <w:tcW w:w="1264" w:type="pct"/>
            <w:shd w:val="clear" w:color="auto" w:fill="auto"/>
            <w:vAlign w:val="center"/>
            <w:hideMark/>
          </w:tcPr>
          <w:p w14:paraId="5F5308C4"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0F841E6C" w14:textId="77777777" w:rsidR="00B649AF" w:rsidRPr="00C3029D" w:rsidRDefault="00B649AF" w:rsidP="00B649AF">
            <w:pPr>
              <w:rPr>
                <w:color w:val="000000"/>
                <w:sz w:val="20"/>
                <w:szCs w:val="20"/>
              </w:rPr>
            </w:pPr>
            <w:r w:rsidRPr="00C3029D">
              <w:rPr>
                <w:color w:val="000000"/>
                <w:sz w:val="20"/>
                <w:szCs w:val="20"/>
              </w:rPr>
              <w:t>Котельная №7</w:t>
            </w:r>
          </w:p>
        </w:tc>
        <w:tc>
          <w:tcPr>
            <w:tcW w:w="609" w:type="pct"/>
            <w:vAlign w:val="center"/>
          </w:tcPr>
          <w:p w14:paraId="20DA32D8" w14:textId="4C4B5CFD" w:rsidR="00B649AF" w:rsidRPr="00C3029D" w:rsidRDefault="00B649AF" w:rsidP="00B649AF">
            <w:pPr>
              <w:jc w:val="center"/>
              <w:rPr>
                <w:color w:val="000000"/>
                <w:sz w:val="20"/>
                <w:szCs w:val="20"/>
              </w:rPr>
            </w:pPr>
            <w:r w:rsidRPr="00C3029D">
              <w:rPr>
                <w:color w:val="000000"/>
                <w:sz w:val="20"/>
                <w:szCs w:val="20"/>
              </w:rPr>
              <w:t>32,0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5A8FD931" w14:textId="7FF4E685" w:rsidR="00B649AF" w:rsidRPr="00C3029D" w:rsidRDefault="00B649AF" w:rsidP="00B649AF">
            <w:pPr>
              <w:jc w:val="center"/>
              <w:rPr>
                <w:color w:val="000000"/>
                <w:sz w:val="20"/>
                <w:szCs w:val="20"/>
              </w:rPr>
            </w:pPr>
            <w:r w:rsidRPr="00C3029D">
              <w:rPr>
                <w:color w:val="000000"/>
                <w:sz w:val="20"/>
                <w:szCs w:val="20"/>
              </w:rPr>
              <w:t>17,0</w:t>
            </w:r>
          </w:p>
        </w:tc>
        <w:tc>
          <w:tcPr>
            <w:tcW w:w="697" w:type="pct"/>
            <w:tcBorders>
              <w:top w:val="nil"/>
              <w:left w:val="single" w:sz="4" w:space="0" w:color="auto"/>
              <w:bottom w:val="single" w:sz="4" w:space="0" w:color="auto"/>
              <w:right w:val="single" w:sz="4" w:space="0" w:color="auto"/>
            </w:tcBorders>
            <w:vAlign w:val="center"/>
          </w:tcPr>
          <w:p w14:paraId="60823F5F" w14:textId="1D8306FC" w:rsidR="00B649AF" w:rsidRPr="00C3029D" w:rsidRDefault="00B649AF" w:rsidP="00B649AF">
            <w:pPr>
              <w:jc w:val="center"/>
              <w:rPr>
                <w:color w:val="000000"/>
                <w:sz w:val="20"/>
                <w:szCs w:val="20"/>
              </w:rPr>
            </w:pPr>
            <w:r w:rsidRPr="00C3029D">
              <w:rPr>
                <w:color w:val="000000"/>
                <w:sz w:val="20"/>
                <w:szCs w:val="20"/>
              </w:rPr>
              <w:t>15,0</w:t>
            </w:r>
          </w:p>
        </w:tc>
      </w:tr>
      <w:tr w:rsidR="00B649AF" w:rsidRPr="00C3029D" w14:paraId="2924696C" w14:textId="7FC616F2" w:rsidTr="00B649AF">
        <w:trPr>
          <w:trHeight w:val="227"/>
        </w:trPr>
        <w:tc>
          <w:tcPr>
            <w:tcW w:w="335" w:type="pct"/>
            <w:shd w:val="clear" w:color="auto" w:fill="auto"/>
            <w:noWrap/>
            <w:vAlign w:val="center"/>
            <w:hideMark/>
          </w:tcPr>
          <w:p w14:paraId="2A3481B8" w14:textId="77777777" w:rsidR="00B649AF" w:rsidRPr="00C3029D" w:rsidRDefault="00B649AF" w:rsidP="00B649AF">
            <w:pPr>
              <w:jc w:val="center"/>
              <w:rPr>
                <w:color w:val="000000"/>
                <w:sz w:val="20"/>
                <w:szCs w:val="20"/>
              </w:rPr>
            </w:pPr>
            <w:r w:rsidRPr="00C3029D">
              <w:rPr>
                <w:color w:val="000000"/>
                <w:sz w:val="20"/>
                <w:szCs w:val="20"/>
              </w:rPr>
              <w:t>8</w:t>
            </w:r>
          </w:p>
        </w:tc>
        <w:tc>
          <w:tcPr>
            <w:tcW w:w="364" w:type="pct"/>
            <w:shd w:val="clear" w:color="auto" w:fill="auto"/>
            <w:vAlign w:val="center"/>
            <w:hideMark/>
          </w:tcPr>
          <w:p w14:paraId="3B6143C4" w14:textId="77777777" w:rsidR="00B649AF" w:rsidRPr="00C3029D" w:rsidRDefault="00B649AF" w:rsidP="00B649AF">
            <w:pPr>
              <w:jc w:val="center"/>
              <w:rPr>
                <w:color w:val="000000"/>
                <w:sz w:val="20"/>
                <w:szCs w:val="20"/>
              </w:rPr>
            </w:pPr>
            <w:r w:rsidRPr="00C3029D">
              <w:rPr>
                <w:color w:val="000000"/>
                <w:sz w:val="20"/>
                <w:szCs w:val="20"/>
              </w:rPr>
              <w:t>8</w:t>
            </w:r>
          </w:p>
        </w:tc>
        <w:tc>
          <w:tcPr>
            <w:tcW w:w="1264" w:type="pct"/>
            <w:shd w:val="clear" w:color="auto" w:fill="auto"/>
            <w:vAlign w:val="center"/>
            <w:hideMark/>
          </w:tcPr>
          <w:p w14:paraId="1D717A77"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2573ECEA" w14:textId="77777777" w:rsidR="00B649AF" w:rsidRPr="00C3029D" w:rsidRDefault="00B649AF" w:rsidP="00B649AF">
            <w:pPr>
              <w:rPr>
                <w:color w:val="000000"/>
                <w:sz w:val="20"/>
                <w:szCs w:val="20"/>
              </w:rPr>
            </w:pPr>
            <w:r w:rsidRPr="00C3029D">
              <w:rPr>
                <w:color w:val="000000"/>
                <w:sz w:val="20"/>
                <w:szCs w:val="20"/>
              </w:rPr>
              <w:t>Котельная №8</w:t>
            </w:r>
          </w:p>
        </w:tc>
        <w:tc>
          <w:tcPr>
            <w:tcW w:w="609" w:type="pct"/>
            <w:vAlign w:val="center"/>
          </w:tcPr>
          <w:p w14:paraId="605F0A63" w14:textId="3527B8F7" w:rsidR="00B649AF" w:rsidRPr="00C3029D" w:rsidRDefault="00B649AF" w:rsidP="00B649AF">
            <w:pPr>
              <w:jc w:val="center"/>
              <w:rPr>
                <w:color w:val="000000"/>
                <w:sz w:val="20"/>
                <w:szCs w:val="20"/>
              </w:rPr>
            </w:pPr>
            <w:r w:rsidRPr="00C3029D">
              <w:rPr>
                <w:color w:val="000000"/>
                <w:sz w:val="20"/>
                <w:szCs w:val="20"/>
              </w:rPr>
              <w:t>54,6</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6B54A3FF" w14:textId="2FC79A30"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6D6B3048" w14:textId="32E6076F" w:rsidR="00B649AF" w:rsidRPr="00C3029D" w:rsidRDefault="00B649AF" w:rsidP="00B649AF">
            <w:pPr>
              <w:jc w:val="center"/>
              <w:rPr>
                <w:color w:val="000000"/>
                <w:sz w:val="20"/>
                <w:szCs w:val="20"/>
              </w:rPr>
            </w:pPr>
            <w:r w:rsidRPr="00C3029D">
              <w:rPr>
                <w:color w:val="000000"/>
                <w:sz w:val="20"/>
                <w:szCs w:val="20"/>
              </w:rPr>
              <w:t>34,6</w:t>
            </w:r>
          </w:p>
        </w:tc>
      </w:tr>
      <w:tr w:rsidR="00B649AF" w:rsidRPr="00C3029D" w14:paraId="57298946" w14:textId="4428296D" w:rsidTr="00B649AF">
        <w:trPr>
          <w:trHeight w:val="227"/>
        </w:trPr>
        <w:tc>
          <w:tcPr>
            <w:tcW w:w="335" w:type="pct"/>
            <w:shd w:val="clear" w:color="auto" w:fill="auto"/>
            <w:noWrap/>
            <w:vAlign w:val="center"/>
            <w:hideMark/>
          </w:tcPr>
          <w:p w14:paraId="74ED0A68" w14:textId="77777777" w:rsidR="00B649AF" w:rsidRPr="00C3029D" w:rsidRDefault="00B649AF" w:rsidP="00B649AF">
            <w:pPr>
              <w:jc w:val="center"/>
              <w:rPr>
                <w:color w:val="000000"/>
                <w:sz w:val="20"/>
                <w:szCs w:val="20"/>
              </w:rPr>
            </w:pPr>
            <w:r w:rsidRPr="00C3029D">
              <w:rPr>
                <w:color w:val="000000"/>
                <w:sz w:val="20"/>
                <w:szCs w:val="20"/>
              </w:rPr>
              <w:t>9</w:t>
            </w:r>
          </w:p>
        </w:tc>
        <w:tc>
          <w:tcPr>
            <w:tcW w:w="364" w:type="pct"/>
            <w:shd w:val="clear" w:color="auto" w:fill="auto"/>
            <w:vAlign w:val="center"/>
            <w:hideMark/>
          </w:tcPr>
          <w:p w14:paraId="44B51E22" w14:textId="77777777" w:rsidR="00B649AF" w:rsidRPr="00C3029D" w:rsidRDefault="00B649AF" w:rsidP="00B649AF">
            <w:pPr>
              <w:jc w:val="center"/>
              <w:rPr>
                <w:color w:val="000000"/>
                <w:sz w:val="20"/>
                <w:szCs w:val="20"/>
              </w:rPr>
            </w:pPr>
            <w:r w:rsidRPr="00C3029D">
              <w:rPr>
                <w:color w:val="000000"/>
                <w:sz w:val="20"/>
                <w:szCs w:val="20"/>
              </w:rPr>
              <w:t>9</w:t>
            </w:r>
          </w:p>
        </w:tc>
        <w:tc>
          <w:tcPr>
            <w:tcW w:w="1264" w:type="pct"/>
            <w:shd w:val="clear" w:color="auto" w:fill="auto"/>
            <w:vAlign w:val="center"/>
            <w:hideMark/>
          </w:tcPr>
          <w:p w14:paraId="7351DCFC"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26979933" w14:textId="77777777" w:rsidR="00B649AF" w:rsidRPr="00C3029D" w:rsidRDefault="00B649AF" w:rsidP="00B649AF">
            <w:pPr>
              <w:rPr>
                <w:color w:val="000000"/>
                <w:sz w:val="20"/>
                <w:szCs w:val="20"/>
              </w:rPr>
            </w:pPr>
            <w:r w:rsidRPr="00C3029D">
              <w:rPr>
                <w:color w:val="000000"/>
                <w:sz w:val="20"/>
                <w:szCs w:val="20"/>
              </w:rPr>
              <w:t>Котельная №9</w:t>
            </w:r>
          </w:p>
        </w:tc>
        <w:tc>
          <w:tcPr>
            <w:tcW w:w="609" w:type="pct"/>
            <w:vAlign w:val="center"/>
          </w:tcPr>
          <w:p w14:paraId="5EEF7292" w14:textId="37218CBA" w:rsidR="00B649AF" w:rsidRPr="00C3029D" w:rsidRDefault="00B649AF" w:rsidP="00B649AF">
            <w:pPr>
              <w:jc w:val="center"/>
              <w:rPr>
                <w:bCs/>
                <w:color w:val="000000"/>
                <w:sz w:val="20"/>
                <w:szCs w:val="20"/>
              </w:rPr>
            </w:pPr>
            <w:r w:rsidRPr="00C3029D">
              <w:rPr>
                <w:color w:val="000000"/>
                <w:sz w:val="20"/>
                <w:szCs w:val="20"/>
              </w:rPr>
              <w:t>22,5</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20DCF180" w14:textId="0D97F5E4" w:rsidR="00B649AF" w:rsidRPr="00C3029D" w:rsidRDefault="00B649AF" w:rsidP="00B649AF">
            <w:pPr>
              <w:jc w:val="center"/>
              <w:rPr>
                <w:color w:val="000000"/>
                <w:sz w:val="20"/>
                <w:szCs w:val="20"/>
              </w:rPr>
            </w:pPr>
            <w:r w:rsidRPr="00C3029D">
              <w:rPr>
                <w:color w:val="000000"/>
                <w:sz w:val="20"/>
                <w:szCs w:val="20"/>
              </w:rPr>
              <w:t>18,3</w:t>
            </w:r>
          </w:p>
        </w:tc>
        <w:tc>
          <w:tcPr>
            <w:tcW w:w="697" w:type="pct"/>
            <w:tcBorders>
              <w:top w:val="nil"/>
              <w:left w:val="single" w:sz="4" w:space="0" w:color="auto"/>
              <w:bottom w:val="single" w:sz="4" w:space="0" w:color="auto"/>
              <w:right w:val="single" w:sz="4" w:space="0" w:color="auto"/>
            </w:tcBorders>
            <w:vAlign w:val="center"/>
          </w:tcPr>
          <w:p w14:paraId="53CA0A65" w14:textId="3DB7FD20" w:rsidR="00B649AF" w:rsidRPr="00C3029D" w:rsidRDefault="00B649AF" w:rsidP="00B649AF">
            <w:pPr>
              <w:jc w:val="center"/>
              <w:rPr>
                <w:color w:val="000000"/>
                <w:sz w:val="20"/>
                <w:szCs w:val="20"/>
              </w:rPr>
            </w:pPr>
            <w:r w:rsidRPr="00C3029D">
              <w:rPr>
                <w:color w:val="000000"/>
                <w:sz w:val="20"/>
                <w:szCs w:val="20"/>
              </w:rPr>
              <w:t>4,2</w:t>
            </w:r>
          </w:p>
        </w:tc>
      </w:tr>
      <w:tr w:rsidR="00B649AF" w:rsidRPr="00C3029D" w14:paraId="7A5F74DF" w14:textId="08FDAFB1" w:rsidTr="00B649AF">
        <w:trPr>
          <w:trHeight w:val="227"/>
        </w:trPr>
        <w:tc>
          <w:tcPr>
            <w:tcW w:w="335" w:type="pct"/>
            <w:shd w:val="clear" w:color="auto" w:fill="auto"/>
            <w:noWrap/>
            <w:vAlign w:val="center"/>
            <w:hideMark/>
          </w:tcPr>
          <w:p w14:paraId="6F843119" w14:textId="77777777" w:rsidR="00B649AF" w:rsidRPr="00C3029D" w:rsidRDefault="00B649AF" w:rsidP="00B649AF">
            <w:pPr>
              <w:jc w:val="center"/>
              <w:rPr>
                <w:color w:val="000000"/>
                <w:sz w:val="20"/>
                <w:szCs w:val="20"/>
              </w:rPr>
            </w:pPr>
            <w:r w:rsidRPr="00C3029D">
              <w:rPr>
                <w:color w:val="000000"/>
                <w:sz w:val="20"/>
                <w:szCs w:val="20"/>
              </w:rPr>
              <w:t>10</w:t>
            </w:r>
          </w:p>
        </w:tc>
        <w:tc>
          <w:tcPr>
            <w:tcW w:w="364" w:type="pct"/>
            <w:shd w:val="clear" w:color="auto" w:fill="auto"/>
            <w:vAlign w:val="center"/>
            <w:hideMark/>
          </w:tcPr>
          <w:p w14:paraId="3D5C70C9" w14:textId="77777777" w:rsidR="00B649AF" w:rsidRPr="00C3029D" w:rsidRDefault="00B649AF" w:rsidP="00B649AF">
            <w:pPr>
              <w:jc w:val="center"/>
              <w:rPr>
                <w:color w:val="000000"/>
                <w:sz w:val="20"/>
                <w:szCs w:val="20"/>
              </w:rPr>
            </w:pPr>
            <w:r w:rsidRPr="00C3029D">
              <w:rPr>
                <w:color w:val="000000"/>
                <w:sz w:val="20"/>
                <w:szCs w:val="20"/>
              </w:rPr>
              <w:t>10</w:t>
            </w:r>
          </w:p>
        </w:tc>
        <w:tc>
          <w:tcPr>
            <w:tcW w:w="1264" w:type="pct"/>
            <w:shd w:val="clear" w:color="auto" w:fill="auto"/>
            <w:vAlign w:val="center"/>
            <w:hideMark/>
          </w:tcPr>
          <w:p w14:paraId="1E5FADA8"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5795C951" w14:textId="77777777" w:rsidR="00B649AF" w:rsidRPr="00C3029D" w:rsidRDefault="00B649AF" w:rsidP="00B649AF">
            <w:pPr>
              <w:rPr>
                <w:color w:val="000000"/>
                <w:sz w:val="20"/>
                <w:szCs w:val="20"/>
              </w:rPr>
            </w:pPr>
            <w:r w:rsidRPr="00C3029D">
              <w:rPr>
                <w:color w:val="000000"/>
                <w:sz w:val="20"/>
                <w:szCs w:val="20"/>
              </w:rPr>
              <w:t>Котельная №10</w:t>
            </w:r>
          </w:p>
        </w:tc>
        <w:tc>
          <w:tcPr>
            <w:tcW w:w="609" w:type="pct"/>
            <w:vAlign w:val="center"/>
          </w:tcPr>
          <w:p w14:paraId="7F6FC7F0" w14:textId="06166E90" w:rsidR="00B649AF" w:rsidRPr="00C3029D" w:rsidRDefault="00B649AF" w:rsidP="00B649AF">
            <w:pPr>
              <w:jc w:val="center"/>
              <w:rPr>
                <w:color w:val="000000"/>
                <w:sz w:val="20"/>
                <w:szCs w:val="20"/>
              </w:rPr>
            </w:pPr>
            <w:r w:rsidRPr="00C3029D">
              <w:rPr>
                <w:color w:val="000000"/>
                <w:sz w:val="20"/>
                <w:szCs w:val="20"/>
              </w:rPr>
              <w:t>35,0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2859069D" w14:textId="1D148B06"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0749DB77" w14:textId="287733AA" w:rsidR="00B649AF" w:rsidRPr="00C3029D" w:rsidRDefault="00B649AF" w:rsidP="00B649AF">
            <w:pPr>
              <w:jc w:val="center"/>
              <w:rPr>
                <w:color w:val="000000"/>
                <w:sz w:val="20"/>
                <w:szCs w:val="20"/>
              </w:rPr>
            </w:pPr>
            <w:r w:rsidRPr="00C3029D">
              <w:rPr>
                <w:color w:val="000000"/>
                <w:sz w:val="20"/>
                <w:szCs w:val="20"/>
              </w:rPr>
              <w:t>15,0</w:t>
            </w:r>
          </w:p>
        </w:tc>
      </w:tr>
      <w:tr w:rsidR="00B649AF" w:rsidRPr="00C3029D" w14:paraId="0BAB31AE" w14:textId="3775269E" w:rsidTr="00B649AF">
        <w:trPr>
          <w:trHeight w:val="227"/>
        </w:trPr>
        <w:tc>
          <w:tcPr>
            <w:tcW w:w="335" w:type="pct"/>
            <w:shd w:val="clear" w:color="auto" w:fill="auto"/>
            <w:noWrap/>
            <w:vAlign w:val="center"/>
            <w:hideMark/>
          </w:tcPr>
          <w:p w14:paraId="3B1385EC" w14:textId="77777777" w:rsidR="00B649AF" w:rsidRPr="00C3029D" w:rsidRDefault="00B649AF" w:rsidP="00B649AF">
            <w:pPr>
              <w:jc w:val="center"/>
              <w:rPr>
                <w:color w:val="000000"/>
                <w:sz w:val="20"/>
                <w:szCs w:val="20"/>
              </w:rPr>
            </w:pPr>
            <w:r w:rsidRPr="00C3029D">
              <w:rPr>
                <w:color w:val="000000"/>
                <w:sz w:val="20"/>
                <w:szCs w:val="20"/>
              </w:rPr>
              <w:t>11</w:t>
            </w:r>
          </w:p>
        </w:tc>
        <w:tc>
          <w:tcPr>
            <w:tcW w:w="364" w:type="pct"/>
            <w:shd w:val="clear" w:color="auto" w:fill="auto"/>
            <w:vAlign w:val="center"/>
            <w:hideMark/>
          </w:tcPr>
          <w:p w14:paraId="770592C3" w14:textId="77777777" w:rsidR="00B649AF" w:rsidRPr="00C3029D" w:rsidRDefault="00B649AF" w:rsidP="00B649AF">
            <w:pPr>
              <w:jc w:val="center"/>
              <w:rPr>
                <w:color w:val="000000"/>
                <w:sz w:val="20"/>
                <w:szCs w:val="20"/>
              </w:rPr>
            </w:pPr>
            <w:r w:rsidRPr="00C3029D">
              <w:rPr>
                <w:color w:val="000000"/>
                <w:sz w:val="20"/>
                <w:szCs w:val="20"/>
              </w:rPr>
              <w:t>11</w:t>
            </w:r>
          </w:p>
        </w:tc>
        <w:tc>
          <w:tcPr>
            <w:tcW w:w="1264" w:type="pct"/>
            <w:shd w:val="clear" w:color="auto" w:fill="auto"/>
            <w:vAlign w:val="center"/>
            <w:hideMark/>
          </w:tcPr>
          <w:p w14:paraId="2BDC2F7D"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39169093" w14:textId="77777777" w:rsidR="00B649AF" w:rsidRPr="00C3029D" w:rsidRDefault="00B649AF" w:rsidP="00B649AF">
            <w:pPr>
              <w:rPr>
                <w:color w:val="000000"/>
                <w:sz w:val="20"/>
                <w:szCs w:val="20"/>
              </w:rPr>
            </w:pPr>
            <w:r w:rsidRPr="00C3029D">
              <w:rPr>
                <w:color w:val="000000"/>
                <w:sz w:val="20"/>
                <w:szCs w:val="20"/>
              </w:rPr>
              <w:t>Котельная №11</w:t>
            </w:r>
          </w:p>
        </w:tc>
        <w:tc>
          <w:tcPr>
            <w:tcW w:w="609" w:type="pct"/>
            <w:vAlign w:val="center"/>
          </w:tcPr>
          <w:p w14:paraId="4F23BDBA" w14:textId="74ADCF0E" w:rsidR="00B649AF" w:rsidRPr="00C3029D" w:rsidRDefault="00B649AF" w:rsidP="00B649AF">
            <w:pPr>
              <w:jc w:val="center"/>
              <w:rPr>
                <w:color w:val="000000"/>
                <w:sz w:val="20"/>
                <w:szCs w:val="20"/>
              </w:rPr>
            </w:pPr>
            <w:r w:rsidRPr="00C3029D">
              <w:rPr>
                <w:color w:val="000000"/>
                <w:sz w:val="20"/>
                <w:szCs w:val="20"/>
              </w:rPr>
              <w:t>21,1</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31B519CA" w14:textId="61DBE5AB" w:rsidR="00B649AF" w:rsidRPr="00C3029D" w:rsidRDefault="00B649AF" w:rsidP="00B649AF">
            <w:pPr>
              <w:jc w:val="center"/>
              <w:rPr>
                <w:color w:val="000000"/>
                <w:sz w:val="20"/>
                <w:szCs w:val="20"/>
              </w:rPr>
            </w:pPr>
            <w:r w:rsidRPr="00C3029D">
              <w:rPr>
                <w:color w:val="000000"/>
                <w:sz w:val="20"/>
                <w:szCs w:val="20"/>
              </w:rPr>
              <w:t>10,0</w:t>
            </w:r>
          </w:p>
        </w:tc>
        <w:tc>
          <w:tcPr>
            <w:tcW w:w="697" w:type="pct"/>
            <w:tcBorders>
              <w:top w:val="nil"/>
              <w:left w:val="single" w:sz="4" w:space="0" w:color="auto"/>
              <w:bottom w:val="single" w:sz="4" w:space="0" w:color="auto"/>
              <w:right w:val="single" w:sz="4" w:space="0" w:color="auto"/>
            </w:tcBorders>
            <w:vAlign w:val="center"/>
          </w:tcPr>
          <w:p w14:paraId="245752B1" w14:textId="1A16C181" w:rsidR="00B649AF" w:rsidRPr="00C3029D" w:rsidRDefault="00B649AF" w:rsidP="00B649AF">
            <w:pPr>
              <w:jc w:val="center"/>
              <w:rPr>
                <w:color w:val="000000"/>
                <w:sz w:val="20"/>
                <w:szCs w:val="20"/>
              </w:rPr>
            </w:pPr>
            <w:r w:rsidRPr="00C3029D">
              <w:rPr>
                <w:color w:val="000000"/>
                <w:sz w:val="20"/>
                <w:szCs w:val="20"/>
              </w:rPr>
              <w:t>11,1</w:t>
            </w:r>
          </w:p>
        </w:tc>
      </w:tr>
      <w:tr w:rsidR="00B649AF" w:rsidRPr="00C3029D" w14:paraId="1ED4EC90" w14:textId="450C1B3B" w:rsidTr="00B649AF">
        <w:trPr>
          <w:trHeight w:val="227"/>
        </w:trPr>
        <w:tc>
          <w:tcPr>
            <w:tcW w:w="335" w:type="pct"/>
            <w:shd w:val="clear" w:color="auto" w:fill="auto"/>
            <w:noWrap/>
            <w:vAlign w:val="center"/>
            <w:hideMark/>
          </w:tcPr>
          <w:p w14:paraId="419D84C7" w14:textId="77777777" w:rsidR="00B649AF" w:rsidRPr="00C3029D" w:rsidRDefault="00B649AF" w:rsidP="00B649AF">
            <w:pPr>
              <w:jc w:val="center"/>
              <w:rPr>
                <w:color w:val="000000"/>
                <w:sz w:val="20"/>
                <w:szCs w:val="20"/>
              </w:rPr>
            </w:pPr>
            <w:r w:rsidRPr="00C3029D">
              <w:rPr>
                <w:color w:val="000000"/>
                <w:sz w:val="20"/>
                <w:szCs w:val="20"/>
              </w:rPr>
              <w:lastRenderedPageBreak/>
              <w:t>12</w:t>
            </w:r>
          </w:p>
        </w:tc>
        <w:tc>
          <w:tcPr>
            <w:tcW w:w="364" w:type="pct"/>
            <w:shd w:val="clear" w:color="auto" w:fill="auto"/>
            <w:vAlign w:val="center"/>
            <w:hideMark/>
          </w:tcPr>
          <w:p w14:paraId="52FB9258" w14:textId="77777777" w:rsidR="00B649AF" w:rsidRPr="00C3029D" w:rsidRDefault="00B649AF" w:rsidP="00B649AF">
            <w:pPr>
              <w:jc w:val="center"/>
              <w:rPr>
                <w:color w:val="000000"/>
                <w:sz w:val="20"/>
                <w:szCs w:val="20"/>
              </w:rPr>
            </w:pPr>
            <w:r w:rsidRPr="00C3029D">
              <w:rPr>
                <w:color w:val="000000"/>
                <w:sz w:val="20"/>
                <w:szCs w:val="20"/>
              </w:rPr>
              <w:t>12</w:t>
            </w:r>
          </w:p>
        </w:tc>
        <w:tc>
          <w:tcPr>
            <w:tcW w:w="1264" w:type="pct"/>
            <w:shd w:val="clear" w:color="auto" w:fill="auto"/>
            <w:vAlign w:val="center"/>
            <w:hideMark/>
          </w:tcPr>
          <w:p w14:paraId="182A21D2"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236045B0" w14:textId="77777777" w:rsidR="00B649AF" w:rsidRPr="00C3029D" w:rsidRDefault="00B649AF" w:rsidP="00B649AF">
            <w:pPr>
              <w:rPr>
                <w:color w:val="000000"/>
                <w:sz w:val="20"/>
                <w:szCs w:val="20"/>
              </w:rPr>
            </w:pPr>
            <w:r w:rsidRPr="00C3029D">
              <w:rPr>
                <w:color w:val="000000"/>
                <w:sz w:val="20"/>
                <w:szCs w:val="20"/>
              </w:rPr>
              <w:t>Котельная №12</w:t>
            </w:r>
          </w:p>
        </w:tc>
        <w:tc>
          <w:tcPr>
            <w:tcW w:w="609" w:type="pct"/>
            <w:vAlign w:val="center"/>
          </w:tcPr>
          <w:p w14:paraId="1049018A" w14:textId="0969E91A" w:rsidR="00B649AF" w:rsidRPr="00C3029D" w:rsidRDefault="00B649AF" w:rsidP="00B649AF">
            <w:pPr>
              <w:jc w:val="center"/>
              <w:rPr>
                <w:color w:val="000000"/>
                <w:sz w:val="20"/>
                <w:szCs w:val="20"/>
              </w:rPr>
            </w:pPr>
            <w:r w:rsidRPr="00C3029D">
              <w:rPr>
                <w:color w:val="000000"/>
                <w:sz w:val="20"/>
                <w:szCs w:val="20"/>
              </w:rPr>
              <w:t>40,0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3F5E46F5" w14:textId="4EE1E750"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7C7D727C" w14:textId="49C28DE8" w:rsidR="00B649AF" w:rsidRPr="00C3029D" w:rsidRDefault="00B649AF" w:rsidP="00B649AF">
            <w:pPr>
              <w:jc w:val="center"/>
              <w:rPr>
                <w:color w:val="000000"/>
                <w:sz w:val="20"/>
                <w:szCs w:val="20"/>
              </w:rPr>
            </w:pPr>
            <w:r w:rsidRPr="00C3029D">
              <w:rPr>
                <w:color w:val="000000"/>
                <w:sz w:val="20"/>
                <w:szCs w:val="20"/>
              </w:rPr>
              <w:t>20,0</w:t>
            </w:r>
          </w:p>
        </w:tc>
      </w:tr>
      <w:tr w:rsidR="00B649AF" w:rsidRPr="00C3029D" w14:paraId="742045A6" w14:textId="739DE6E5" w:rsidTr="00B649AF">
        <w:trPr>
          <w:trHeight w:val="227"/>
        </w:trPr>
        <w:tc>
          <w:tcPr>
            <w:tcW w:w="335" w:type="pct"/>
            <w:shd w:val="clear" w:color="auto" w:fill="auto"/>
            <w:noWrap/>
            <w:vAlign w:val="center"/>
            <w:hideMark/>
          </w:tcPr>
          <w:p w14:paraId="698415B2" w14:textId="77777777" w:rsidR="00B649AF" w:rsidRPr="00C3029D" w:rsidRDefault="00B649AF" w:rsidP="00B649AF">
            <w:pPr>
              <w:jc w:val="center"/>
              <w:rPr>
                <w:color w:val="000000"/>
                <w:sz w:val="20"/>
                <w:szCs w:val="20"/>
              </w:rPr>
            </w:pPr>
            <w:r w:rsidRPr="00C3029D">
              <w:rPr>
                <w:color w:val="000000"/>
                <w:sz w:val="20"/>
                <w:szCs w:val="20"/>
              </w:rPr>
              <w:t>13</w:t>
            </w:r>
          </w:p>
        </w:tc>
        <w:tc>
          <w:tcPr>
            <w:tcW w:w="364" w:type="pct"/>
            <w:shd w:val="clear" w:color="auto" w:fill="auto"/>
            <w:vAlign w:val="center"/>
            <w:hideMark/>
          </w:tcPr>
          <w:p w14:paraId="0B412F26" w14:textId="77777777" w:rsidR="00B649AF" w:rsidRPr="00C3029D" w:rsidRDefault="00B649AF" w:rsidP="00B649AF">
            <w:pPr>
              <w:jc w:val="center"/>
              <w:rPr>
                <w:color w:val="000000"/>
                <w:sz w:val="20"/>
                <w:szCs w:val="20"/>
              </w:rPr>
            </w:pPr>
            <w:r w:rsidRPr="00C3029D">
              <w:rPr>
                <w:color w:val="000000"/>
                <w:sz w:val="20"/>
                <w:szCs w:val="20"/>
              </w:rPr>
              <w:t>13</w:t>
            </w:r>
          </w:p>
        </w:tc>
        <w:tc>
          <w:tcPr>
            <w:tcW w:w="1264" w:type="pct"/>
            <w:shd w:val="clear" w:color="auto" w:fill="auto"/>
            <w:vAlign w:val="center"/>
            <w:hideMark/>
          </w:tcPr>
          <w:p w14:paraId="5EBA8458"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3473FF02" w14:textId="77777777" w:rsidR="00B649AF" w:rsidRPr="00C3029D" w:rsidRDefault="00B649AF" w:rsidP="00B649AF">
            <w:pPr>
              <w:rPr>
                <w:color w:val="000000"/>
                <w:sz w:val="20"/>
                <w:szCs w:val="20"/>
              </w:rPr>
            </w:pPr>
            <w:r w:rsidRPr="00C3029D">
              <w:rPr>
                <w:color w:val="000000"/>
                <w:sz w:val="20"/>
                <w:szCs w:val="20"/>
              </w:rPr>
              <w:t>Котельная №13</w:t>
            </w:r>
          </w:p>
        </w:tc>
        <w:tc>
          <w:tcPr>
            <w:tcW w:w="609" w:type="pct"/>
            <w:vAlign w:val="center"/>
          </w:tcPr>
          <w:p w14:paraId="59D2EBAB" w14:textId="559D99C1" w:rsidR="00B649AF" w:rsidRPr="00C3029D" w:rsidRDefault="00B649AF" w:rsidP="00B649AF">
            <w:pPr>
              <w:jc w:val="center"/>
              <w:rPr>
                <w:color w:val="000000"/>
                <w:sz w:val="20"/>
                <w:szCs w:val="20"/>
              </w:rPr>
            </w:pPr>
            <w:r w:rsidRPr="00C3029D">
              <w:rPr>
                <w:color w:val="000000"/>
                <w:sz w:val="20"/>
                <w:szCs w:val="20"/>
              </w:rPr>
              <w:t>35,0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610ABDCD" w14:textId="2906C6BB"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0BAFD61B" w14:textId="7AAB284B" w:rsidR="00B649AF" w:rsidRPr="00C3029D" w:rsidRDefault="00B649AF" w:rsidP="00B649AF">
            <w:pPr>
              <w:jc w:val="center"/>
              <w:rPr>
                <w:color w:val="000000"/>
                <w:sz w:val="20"/>
                <w:szCs w:val="20"/>
              </w:rPr>
            </w:pPr>
            <w:r w:rsidRPr="00C3029D">
              <w:rPr>
                <w:color w:val="000000"/>
                <w:sz w:val="20"/>
                <w:szCs w:val="20"/>
              </w:rPr>
              <w:t>15,0</w:t>
            </w:r>
          </w:p>
        </w:tc>
      </w:tr>
      <w:tr w:rsidR="00B649AF" w:rsidRPr="00C3029D" w14:paraId="1CE96860" w14:textId="73B58779" w:rsidTr="00B649AF">
        <w:trPr>
          <w:trHeight w:val="227"/>
        </w:trPr>
        <w:tc>
          <w:tcPr>
            <w:tcW w:w="335" w:type="pct"/>
            <w:shd w:val="clear" w:color="auto" w:fill="auto"/>
            <w:noWrap/>
            <w:vAlign w:val="center"/>
            <w:hideMark/>
          </w:tcPr>
          <w:p w14:paraId="151CEBE4" w14:textId="77777777" w:rsidR="00B649AF" w:rsidRPr="00C3029D" w:rsidRDefault="00B649AF" w:rsidP="00B649AF">
            <w:pPr>
              <w:jc w:val="center"/>
              <w:rPr>
                <w:color w:val="000000"/>
                <w:sz w:val="20"/>
                <w:szCs w:val="20"/>
              </w:rPr>
            </w:pPr>
            <w:r w:rsidRPr="00C3029D">
              <w:rPr>
                <w:color w:val="000000"/>
                <w:sz w:val="20"/>
                <w:szCs w:val="20"/>
              </w:rPr>
              <w:t>14</w:t>
            </w:r>
          </w:p>
        </w:tc>
        <w:tc>
          <w:tcPr>
            <w:tcW w:w="364" w:type="pct"/>
            <w:shd w:val="clear" w:color="auto" w:fill="auto"/>
            <w:vAlign w:val="center"/>
            <w:hideMark/>
          </w:tcPr>
          <w:p w14:paraId="1192439A" w14:textId="77777777" w:rsidR="00B649AF" w:rsidRPr="00C3029D" w:rsidRDefault="00B649AF" w:rsidP="00B649AF">
            <w:pPr>
              <w:jc w:val="center"/>
              <w:rPr>
                <w:color w:val="000000"/>
                <w:sz w:val="20"/>
                <w:szCs w:val="20"/>
              </w:rPr>
            </w:pPr>
            <w:r w:rsidRPr="00C3029D">
              <w:rPr>
                <w:color w:val="000000"/>
                <w:sz w:val="20"/>
                <w:szCs w:val="20"/>
              </w:rPr>
              <w:t>14</w:t>
            </w:r>
          </w:p>
        </w:tc>
        <w:tc>
          <w:tcPr>
            <w:tcW w:w="1264" w:type="pct"/>
            <w:shd w:val="clear" w:color="auto" w:fill="auto"/>
            <w:vAlign w:val="center"/>
            <w:hideMark/>
          </w:tcPr>
          <w:p w14:paraId="33382025"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0B3603EF" w14:textId="77777777" w:rsidR="00B649AF" w:rsidRPr="00C3029D" w:rsidRDefault="00B649AF" w:rsidP="00B649AF">
            <w:pPr>
              <w:rPr>
                <w:color w:val="000000"/>
                <w:sz w:val="20"/>
                <w:szCs w:val="20"/>
              </w:rPr>
            </w:pPr>
            <w:r w:rsidRPr="00C3029D">
              <w:rPr>
                <w:color w:val="000000"/>
                <w:sz w:val="20"/>
                <w:szCs w:val="20"/>
              </w:rPr>
              <w:t>Котельная №14</w:t>
            </w:r>
          </w:p>
        </w:tc>
        <w:tc>
          <w:tcPr>
            <w:tcW w:w="609" w:type="pct"/>
            <w:vAlign w:val="center"/>
          </w:tcPr>
          <w:p w14:paraId="43E18885" w14:textId="69591143" w:rsidR="00B649AF" w:rsidRPr="00C3029D" w:rsidRDefault="00B649AF" w:rsidP="00B649AF">
            <w:pPr>
              <w:jc w:val="center"/>
              <w:rPr>
                <w:color w:val="000000"/>
                <w:sz w:val="20"/>
                <w:szCs w:val="20"/>
              </w:rPr>
            </w:pPr>
            <w:r w:rsidRPr="00C3029D">
              <w:rPr>
                <w:color w:val="000000"/>
                <w:sz w:val="20"/>
                <w:szCs w:val="20"/>
              </w:rPr>
              <w:t>35,8</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3241AF28" w14:textId="43D938B8"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161B199B" w14:textId="49026980" w:rsidR="00B649AF" w:rsidRPr="00C3029D" w:rsidRDefault="00B649AF" w:rsidP="00B649AF">
            <w:pPr>
              <w:jc w:val="center"/>
              <w:rPr>
                <w:color w:val="000000"/>
                <w:sz w:val="20"/>
                <w:szCs w:val="20"/>
              </w:rPr>
            </w:pPr>
            <w:r w:rsidRPr="00C3029D">
              <w:rPr>
                <w:color w:val="000000"/>
                <w:sz w:val="20"/>
                <w:szCs w:val="20"/>
              </w:rPr>
              <w:t>15,8</w:t>
            </w:r>
          </w:p>
        </w:tc>
      </w:tr>
      <w:tr w:rsidR="00B649AF" w:rsidRPr="00C3029D" w14:paraId="66F8AE58" w14:textId="28B21179" w:rsidTr="00B649AF">
        <w:trPr>
          <w:trHeight w:val="227"/>
        </w:trPr>
        <w:tc>
          <w:tcPr>
            <w:tcW w:w="335" w:type="pct"/>
            <w:shd w:val="clear" w:color="auto" w:fill="auto"/>
            <w:noWrap/>
            <w:vAlign w:val="center"/>
            <w:hideMark/>
          </w:tcPr>
          <w:p w14:paraId="4155F25B" w14:textId="77777777" w:rsidR="00B649AF" w:rsidRPr="00C3029D" w:rsidRDefault="00B649AF" w:rsidP="00B649AF">
            <w:pPr>
              <w:jc w:val="center"/>
              <w:rPr>
                <w:color w:val="000000"/>
                <w:sz w:val="20"/>
                <w:szCs w:val="20"/>
              </w:rPr>
            </w:pPr>
            <w:r w:rsidRPr="00C3029D">
              <w:rPr>
                <w:color w:val="000000"/>
                <w:sz w:val="20"/>
                <w:szCs w:val="20"/>
              </w:rPr>
              <w:t>15</w:t>
            </w:r>
          </w:p>
        </w:tc>
        <w:tc>
          <w:tcPr>
            <w:tcW w:w="364" w:type="pct"/>
            <w:shd w:val="clear" w:color="auto" w:fill="auto"/>
            <w:vAlign w:val="center"/>
            <w:hideMark/>
          </w:tcPr>
          <w:p w14:paraId="193F71D7" w14:textId="77777777" w:rsidR="00B649AF" w:rsidRPr="00C3029D" w:rsidRDefault="00B649AF" w:rsidP="00B649AF">
            <w:pPr>
              <w:jc w:val="center"/>
              <w:rPr>
                <w:color w:val="000000"/>
                <w:sz w:val="20"/>
                <w:szCs w:val="20"/>
              </w:rPr>
            </w:pPr>
            <w:r w:rsidRPr="00C3029D">
              <w:rPr>
                <w:color w:val="000000"/>
                <w:sz w:val="20"/>
                <w:szCs w:val="20"/>
              </w:rPr>
              <w:t>15</w:t>
            </w:r>
          </w:p>
        </w:tc>
        <w:tc>
          <w:tcPr>
            <w:tcW w:w="1264" w:type="pct"/>
            <w:shd w:val="clear" w:color="auto" w:fill="auto"/>
            <w:vAlign w:val="center"/>
            <w:hideMark/>
          </w:tcPr>
          <w:p w14:paraId="31FF0459"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1F568980" w14:textId="77777777" w:rsidR="00B649AF" w:rsidRPr="00C3029D" w:rsidRDefault="00B649AF" w:rsidP="00B649AF">
            <w:pPr>
              <w:rPr>
                <w:color w:val="000000"/>
                <w:sz w:val="20"/>
                <w:szCs w:val="20"/>
              </w:rPr>
            </w:pPr>
            <w:r w:rsidRPr="00C3029D">
              <w:rPr>
                <w:color w:val="000000"/>
                <w:sz w:val="20"/>
                <w:szCs w:val="20"/>
              </w:rPr>
              <w:t>Котельная №15</w:t>
            </w:r>
          </w:p>
        </w:tc>
        <w:tc>
          <w:tcPr>
            <w:tcW w:w="609" w:type="pct"/>
            <w:vAlign w:val="center"/>
          </w:tcPr>
          <w:p w14:paraId="17109843" w14:textId="04C28952" w:rsidR="00B649AF" w:rsidRPr="00C3029D" w:rsidRDefault="00B649AF" w:rsidP="00B649AF">
            <w:pPr>
              <w:jc w:val="center"/>
              <w:rPr>
                <w:color w:val="000000"/>
                <w:sz w:val="20"/>
                <w:szCs w:val="20"/>
              </w:rPr>
            </w:pPr>
            <w:r w:rsidRPr="00C3029D">
              <w:rPr>
                <w:color w:val="000000"/>
                <w:sz w:val="20"/>
                <w:szCs w:val="20"/>
              </w:rPr>
              <w:t>42,6</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55E5ABB2" w14:textId="6EA46283"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52551158" w14:textId="7C962685" w:rsidR="00B649AF" w:rsidRPr="00C3029D" w:rsidRDefault="00B649AF" w:rsidP="00B649AF">
            <w:pPr>
              <w:jc w:val="center"/>
              <w:rPr>
                <w:color w:val="000000"/>
                <w:sz w:val="20"/>
                <w:szCs w:val="20"/>
              </w:rPr>
            </w:pPr>
            <w:r w:rsidRPr="00C3029D">
              <w:rPr>
                <w:color w:val="000000"/>
                <w:sz w:val="20"/>
                <w:szCs w:val="20"/>
              </w:rPr>
              <w:t>22,6</w:t>
            </w:r>
          </w:p>
        </w:tc>
      </w:tr>
      <w:tr w:rsidR="00B649AF" w:rsidRPr="00C3029D" w14:paraId="4775E446" w14:textId="24873443" w:rsidTr="00B649AF">
        <w:trPr>
          <w:trHeight w:val="227"/>
        </w:trPr>
        <w:tc>
          <w:tcPr>
            <w:tcW w:w="335" w:type="pct"/>
            <w:shd w:val="clear" w:color="auto" w:fill="auto"/>
            <w:noWrap/>
            <w:vAlign w:val="center"/>
            <w:hideMark/>
          </w:tcPr>
          <w:p w14:paraId="6D454846" w14:textId="77777777" w:rsidR="00B649AF" w:rsidRPr="00C3029D" w:rsidRDefault="00B649AF" w:rsidP="00B649AF">
            <w:pPr>
              <w:jc w:val="center"/>
              <w:rPr>
                <w:color w:val="000000"/>
                <w:sz w:val="20"/>
                <w:szCs w:val="20"/>
              </w:rPr>
            </w:pPr>
            <w:r w:rsidRPr="00C3029D">
              <w:rPr>
                <w:color w:val="000000"/>
                <w:sz w:val="20"/>
                <w:szCs w:val="20"/>
              </w:rPr>
              <w:t>16</w:t>
            </w:r>
          </w:p>
        </w:tc>
        <w:tc>
          <w:tcPr>
            <w:tcW w:w="364" w:type="pct"/>
            <w:shd w:val="clear" w:color="auto" w:fill="auto"/>
            <w:vAlign w:val="center"/>
            <w:hideMark/>
          </w:tcPr>
          <w:p w14:paraId="15F28B43" w14:textId="77777777" w:rsidR="00B649AF" w:rsidRPr="00C3029D" w:rsidRDefault="00B649AF" w:rsidP="00B649AF">
            <w:pPr>
              <w:jc w:val="center"/>
              <w:rPr>
                <w:color w:val="000000"/>
                <w:sz w:val="20"/>
                <w:szCs w:val="20"/>
              </w:rPr>
            </w:pPr>
            <w:r w:rsidRPr="00C3029D">
              <w:rPr>
                <w:color w:val="000000"/>
                <w:sz w:val="20"/>
                <w:szCs w:val="20"/>
              </w:rPr>
              <w:t>16</w:t>
            </w:r>
          </w:p>
        </w:tc>
        <w:tc>
          <w:tcPr>
            <w:tcW w:w="1264" w:type="pct"/>
            <w:shd w:val="clear" w:color="auto" w:fill="auto"/>
            <w:vAlign w:val="center"/>
            <w:hideMark/>
          </w:tcPr>
          <w:p w14:paraId="14D53720"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52B0796D" w14:textId="77777777" w:rsidR="00B649AF" w:rsidRPr="00C3029D" w:rsidRDefault="00B649AF" w:rsidP="00B649AF">
            <w:pPr>
              <w:rPr>
                <w:color w:val="000000"/>
                <w:sz w:val="20"/>
                <w:szCs w:val="20"/>
              </w:rPr>
            </w:pPr>
            <w:r w:rsidRPr="00C3029D">
              <w:rPr>
                <w:color w:val="000000"/>
                <w:sz w:val="20"/>
                <w:szCs w:val="20"/>
              </w:rPr>
              <w:t>Котельная №16</w:t>
            </w:r>
          </w:p>
        </w:tc>
        <w:tc>
          <w:tcPr>
            <w:tcW w:w="609" w:type="pct"/>
            <w:vAlign w:val="center"/>
          </w:tcPr>
          <w:p w14:paraId="168E26AB" w14:textId="3A342C8B" w:rsidR="00B649AF" w:rsidRPr="00C3029D" w:rsidRDefault="00B649AF" w:rsidP="00B649AF">
            <w:pPr>
              <w:jc w:val="center"/>
              <w:rPr>
                <w:color w:val="000000"/>
                <w:sz w:val="20"/>
                <w:szCs w:val="20"/>
              </w:rPr>
            </w:pPr>
            <w:r w:rsidRPr="00C3029D">
              <w:rPr>
                <w:color w:val="000000"/>
                <w:sz w:val="20"/>
                <w:szCs w:val="20"/>
              </w:rPr>
              <w:t>40,0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572F2A48" w14:textId="3C3C9FE9" w:rsidR="00B649AF" w:rsidRPr="00C3029D" w:rsidRDefault="00B649AF" w:rsidP="00B649AF">
            <w:pPr>
              <w:jc w:val="center"/>
              <w:rPr>
                <w:color w:val="000000"/>
                <w:sz w:val="20"/>
                <w:szCs w:val="20"/>
              </w:rPr>
            </w:pPr>
            <w:r w:rsidRPr="00C3029D">
              <w:rPr>
                <w:color w:val="000000"/>
                <w:sz w:val="20"/>
                <w:szCs w:val="20"/>
              </w:rPr>
              <w:t>18,0</w:t>
            </w:r>
          </w:p>
        </w:tc>
        <w:tc>
          <w:tcPr>
            <w:tcW w:w="697" w:type="pct"/>
            <w:tcBorders>
              <w:top w:val="nil"/>
              <w:left w:val="single" w:sz="4" w:space="0" w:color="auto"/>
              <w:bottom w:val="single" w:sz="4" w:space="0" w:color="auto"/>
              <w:right w:val="single" w:sz="4" w:space="0" w:color="auto"/>
            </w:tcBorders>
            <w:vAlign w:val="center"/>
          </w:tcPr>
          <w:p w14:paraId="71ECB944" w14:textId="49D62576" w:rsidR="00B649AF" w:rsidRPr="00C3029D" w:rsidRDefault="00B649AF" w:rsidP="00B649AF">
            <w:pPr>
              <w:jc w:val="center"/>
              <w:rPr>
                <w:color w:val="000000"/>
                <w:sz w:val="20"/>
                <w:szCs w:val="20"/>
              </w:rPr>
            </w:pPr>
            <w:r w:rsidRPr="00C3029D">
              <w:rPr>
                <w:color w:val="000000"/>
                <w:sz w:val="20"/>
                <w:szCs w:val="20"/>
              </w:rPr>
              <w:t>22,0</w:t>
            </w:r>
          </w:p>
        </w:tc>
      </w:tr>
      <w:tr w:rsidR="00B649AF" w:rsidRPr="00C3029D" w14:paraId="13D36AAC" w14:textId="218C581F" w:rsidTr="00B649AF">
        <w:trPr>
          <w:trHeight w:val="227"/>
        </w:trPr>
        <w:tc>
          <w:tcPr>
            <w:tcW w:w="335" w:type="pct"/>
            <w:shd w:val="clear" w:color="auto" w:fill="auto"/>
            <w:noWrap/>
            <w:vAlign w:val="center"/>
            <w:hideMark/>
          </w:tcPr>
          <w:p w14:paraId="10C31C49" w14:textId="77777777" w:rsidR="00B649AF" w:rsidRPr="00C3029D" w:rsidRDefault="00B649AF" w:rsidP="00B649AF">
            <w:pPr>
              <w:jc w:val="center"/>
              <w:rPr>
                <w:color w:val="000000"/>
                <w:sz w:val="20"/>
                <w:szCs w:val="20"/>
              </w:rPr>
            </w:pPr>
            <w:r w:rsidRPr="00C3029D">
              <w:rPr>
                <w:color w:val="000000"/>
                <w:sz w:val="20"/>
                <w:szCs w:val="20"/>
              </w:rPr>
              <w:t>17</w:t>
            </w:r>
          </w:p>
        </w:tc>
        <w:tc>
          <w:tcPr>
            <w:tcW w:w="364" w:type="pct"/>
            <w:shd w:val="clear" w:color="auto" w:fill="auto"/>
            <w:vAlign w:val="center"/>
            <w:hideMark/>
          </w:tcPr>
          <w:p w14:paraId="2820E19B" w14:textId="77777777" w:rsidR="00B649AF" w:rsidRPr="00C3029D" w:rsidRDefault="00B649AF" w:rsidP="00B649AF">
            <w:pPr>
              <w:jc w:val="center"/>
              <w:rPr>
                <w:color w:val="000000"/>
                <w:sz w:val="20"/>
                <w:szCs w:val="20"/>
              </w:rPr>
            </w:pPr>
            <w:r w:rsidRPr="00C3029D">
              <w:rPr>
                <w:color w:val="000000"/>
                <w:sz w:val="20"/>
                <w:szCs w:val="20"/>
              </w:rPr>
              <w:t>17</w:t>
            </w:r>
          </w:p>
        </w:tc>
        <w:tc>
          <w:tcPr>
            <w:tcW w:w="1264" w:type="pct"/>
            <w:shd w:val="clear" w:color="auto" w:fill="auto"/>
            <w:vAlign w:val="center"/>
            <w:hideMark/>
          </w:tcPr>
          <w:p w14:paraId="107BBCEC"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760B5364" w14:textId="77777777" w:rsidR="00B649AF" w:rsidRPr="00C3029D" w:rsidRDefault="00B649AF" w:rsidP="00B649AF">
            <w:pPr>
              <w:rPr>
                <w:color w:val="000000"/>
                <w:sz w:val="20"/>
                <w:szCs w:val="20"/>
              </w:rPr>
            </w:pPr>
            <w:r w:rsidRPr="00C3029D">
              <w:rPr>
                <w:color w:val="000000"/>
                <w:sz w:val="20"/>
                <w:szCs w:val="20"/>
              </w:rPr>
              <w:t>Котельная №17</w:t>
            </w:r>
          </w:p>
        </w:tc>
        <w:tc>
          <w:tcPr>
            <w:tcW w:w="609" w:type="pct"/>
            <w:vAlign w:val="center"/>
          </w:tcPr>
          <w:p w14:paraId="2E220D2E" w14:textId="7E40FD94" w:rsidR="00B649AF" w:rsidRPr="00C3029D" w:rsidRDefault="00B649AF" w:rsidP="00B649AF">
            <w:pPr>
              <w:jc w:val="center"/>
              <w:rPr>
                <w:color w:val="000000"/>
                <w:sz w:val="20"/>
                <w:szCs w:val="20"/>
              </w:rPr>
            </w:pPr>
            <w:r w:rsidRPr="00C3029D">
              <w:rPr>
                <w:color w:val="000000"/>
                <w:sz w:val="20"/>
                <w:szCs w:val="20"/>
              </w:rPr>
              <w:t>40,0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2B8B233B" w14:textId="443A3332"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201D5ED4" w14:textId="151D1917" w:rsidR="00B649AF" w:rsidRPr="00C3029D" w:rsidRDefault="00B649AF" w:rsidP="00B649AF">
            <w:pPr>
              <w:jc w:val="center"/>
              <w:rPr>
                <w:color w:val="000000"/>
                <w:sz w:val="20"/>
                <w:szCs w:val="20"/>
              </w:rPr>
            </w:pPr>
            <w:r w:rsidRPr="00C3029D">
              <w:rPr>
                <w:color w:val="000000"/>
                <w:sz w:val="20"/>
                <w:szCs w:val="20"/>
              </w:rPr>
              <w:t>20,0</w:t>
            </w:r>
          </w:p>
        </w:tc>
      </w:tr>
      <w:tr w:rsidR="00B649AF" w:rsidRPr="00C3029D" w14:paraId="37271C2D" w14:textId="21CB9C05" w:rsidTr="00B649AF">
        <w:trPr>
          <w:trHeight w:val="227"/>
        </w:trPr>
        <w:tc>
          <w:tcPr>
            <w:tcW w:w="335" w:type="pct"/>
            <w:shd w:val="clear" w:color="auto" w:fill="auto"/>
            <w:noWrap/>
            <w:vAlign w:val="center"/>
            <w:hideMark/>
          </w:tcPr>
          <w:p w14:paraId="30B012F7" w14:textId="77777777" w:rsidR="00B649AF" w:rsidRPr="00C3029D" w:rsidRDefault="00B649AF" w:rsidP="00B649AF">
            <w:pPr>
              <w:jc w:val="center"/>
              <w:rPr>
                <w:color w:val="000000"/>
                <w:sz w:val="20"/>
                <w:szCs w:val="20"/>
              </w:rPr>
            </w:pPr>
            <w:r w:rsidRPr="00C3029D">
              <w:rPr>
                <w:color w:val="000000"/>
                <w:sz w:val="20"/>
                <w:szCs w:val="20"/>
              </w:rPr>
              <w:t>18</w:t>
            </w:r>
          </w:p>
        </w:tc>
        <w:tc>
          <w:tcPr>
            <w:tcW w:w="364" w:type="pct"/>
            <w:shd w:val="clear" w:color="auto" w:fill="auto"/>
            <w:vAlign w:val="center"/>
            <w:hideMark/>
          </w:tcPr>
          <w:p w14:paraId="6DD45655" w14:textId="77777777" w:rsidR="00B649AF" w:rsidRPr="00C3029D" w:rsidRDefault="00B649AF" w:rsidP="00B649AF">
            <w:pPr>
              <w:jc w:val="center"/>
              <w:rPr>
                <w:color w:val="000000"/>
                <w:sz w:val="20"/>
                <w:szCs w:val="20"/>
              </w:rPr>
            </w:pPr>
            <w:r w:rsidRPr="00C3029D">
              <w:rPr>
                <w:color w:val="000000"/>
                <w:sz w:val="20"/>
                <w:szCs w:val="20"/>
              </w:rPr>
              <w:t>18</w:t>
            </w:r>
          </w:p>
        </w:tc>
        <w:tc>
          <w:tcPr>
            <w:tcW w:w="1264" w:type="pct"/>
            <w:shd w:val="clear" w:color="auto" w:fill="auto"/>
            <w:vAlign w:val="center"/>
            <w:hideMark/>
          </w:tcPr>
          <w:p w14:paraId="0600FB76"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6EBB85A7" w14:textId="77777777" w:rsidR="00B649AF" w:rsidRPr="00C3029D" w:rsidRDefault="00B649AF" w:rsidP="00B649AF">
            <w:pPr>
              <w:rPr>
                <w:color w:val="000000"/>
                <w:sz w:val="20"/>
                <w:szCs w:val="20"/>
              </w:rPr>
            </w:pPr>
            <w:r w:rsidRPr="00C3029D">
              <w:rPr>
                <w:color w:val="000000"/>
                <w:sz w:val="20"/>
                <w:szCs w:val="20"/>
              </w:rPr>
              <w:t>Котельная №18</w:t>
            </w:r>
          </w:p>
        </w:tc>
        <w:tc>
          <w:tcPr>
            <w:tcW w:w="609" w:type="pct"/>
            <w:vAlign w:val="center"/>
          </w:tcPr>
          <w:p w14:paraId="6E307565" w14:textId="0F17F29A" w:rsidR="00B649AF" w:rsidRPr="00C3029D" w:rsidRDefault="00B649AF" w:rsidP="00B649AF">
            <w:pPr>
              <w:jc w:val="center"/>
              <w:rPr>
                <w:color w:val="000000"/>
                <w:sz w:val="20"/>
                <w:szCs w:val="20"/>
              </w:rPr>
            </w:pPr>
            <w:r w:rsidRPr="00C3029D">
              <w:rPr>
                <w:color w:val="000000"/>
                <w:sz w:val="20"/>
                <w:szCs w:val="20"/>
              </w:rPr>
              <w:t>35,0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2B0342D1" w14:textId="6EA731D5" w:rsidR="00B649AF" w:rsidRPr="00C3029D" w:rsidRDefault="00B649AF" w:rsidP="00B649AF">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1B2D3DB7" w14:textId="34FFF0DC" w:rsidR="00B649AF" w:rsidRPr="00C3029D" w:rsidRDefault="00B649AF" w:rsidP="00B649AF">
            <w:pPr>
              <w:jc w:val="center"/>
              <w:rPr>
                <w:color w:val="000000"/>
                <w:sz w:val="20"/>
                <w:szCs w:val="20"/>
              </w:rPr>
            </w:pPr>
            <w:r w:rsidRPr="00C3029D">
              <w:rPr>
                <w:color w:val="000000"/>
                <w:sz w:val="20"/>
                <w:szCs w:val="20"/>
              </w:rPr>
              <w:t>15,0</w:t>
            </w:r>
          </w:p>
        </w:tc>
      </w:tr>
      <w:tr w:rsidR="00B649AF" w:rsidRPr="00C3029D" w14:paraId="251534D2" w14:textId="31A55D6A" w:rsidTr="00B649AF">
        <w:trPr>
          <w:trHeight w:val="227"/>
        </w:trPr>
        <w:tc>
          <w:tcPr>
            <w:tcW w:w="335" w:type="pct"/>
            <w:shd w:val="clear" w:color="auto" w:fill="auto"/>
            <w:noWrap/>
            <w:vAlign w:val="center"/>
            <w:hideMark/>
          </w:tcPr>
          <w:p w14:paraId="7270B26D" w14:textId="77777777" w:rsidR="00B649AF" w:rsidRPr="00C3029D" w:rsidRDefault="00B649AF" w:rsidP="00B649AF">
            <w:pPr>
              <w:jc w:val="center"/>
              <w:rPr>
                <w:color w:val="000000"/>
                <w:sz w:val="20"/>
                <w:szCs w:val="20"/>
              </w:rPr>
            </w:pPr>
            <w:r w:rsidRPr="00C3029D">
              <w:rPr>
                <w:color w:val="000000"/>
                <w:sz w:val="20"/>
                <w:szCs w:val="20"/>
              </w:rPr>
              <w:t>19</w:t>
            </w:r>
          </w:p>
        </w:tc>
        <w:tc>
          <w:tcPr>
            <w:tcW w:w="364" w:type="pct"/>
            <w:shd w:val="clear" w:color="auto" w:fill="auto"/>
            <w:vAlign w:val="center"/>
            <w:hideMark/>
          </w:tcPr>
          <w:p w14:paraId="6879F5C2" w14:textId="77777777" w:rsidR="00B649AF" w:rsidRPr="00C3029D" w:rsidRDefault="00B649AF" w:rsidP="00B649AF">
            <w:pPr>
              <w:jc w:val="center"/>
              <w:rPr>
                <w:color w:val="000000"/>
                <w:sz w:val="20"/>
                <w:szCs w:val="20"/>
              </w:rPr>
            </w:pPr>
            <w:r w:rsidRPr="00C3029D">
              <w:rPr>
                <w:color w:val="000000"/>
                <w:sz w:val="20"/>
                <w:szCs w:val="20"/>
              </w:rPr>
              <w:t>19</w:t>
            </w:r>
          </w:p>
        </w:tc>
        <w:tc>
          <w:tcPr>
            <w:tcW w:w="1264" w:type="pct"/>
            <w:shd w:val="clear" w:color="auto" w:fill="auto"/>
            <w:vAlign w:val="center"/>
            <w:hideMark/>
          </w:tcPr>
          <w:p w14:paraId="29D5FE8D"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1193305B" w14:textId="77777777" w:rsidR="00B649AF" w:rsidRPr="00C3029D" w:rsidRDefault="00B649AF" w:rsidP="00B649AF">
            <w:pPr>
              <w:rPr>
                <w:color w:val="000000"/>
                <w:sz w:val="20"/>
                <w:szCs w:val="20"/>
              </w:rPr>
            </w:pPr>
            <w:r w:rsidRPr="00C3029D">
              <w:rPr>
                <w:color w:val="000000"/>
                <w:sz w:val="20"/>
                <w:szCs w:val="20"/>
              </w:rPr>
              <w:t>Котельная №19</w:t>
            </w:r>
          </w:p>
        </w:tc>
        <w:tc>
          <w:tcPr>
            <w:tcW w:w="609" w:type="pct"/>
            <w:vAlign w:val="center"/>
          </w:tcPr>
          <w:p w14:paraId="32628DAB" w14:textId="5D0063B0" w:rsidR="00B649AF" w:rsidRPr="00C3029D" w:rsidRDefault="00B649AF" w:rsidP="00B649AF">
            <w:pPr>
              <w:jc w:val="center"/>
              <w:rPr>
                <w:color w:val="000000"/>
                <w:sz w:val="20"/>
                <w:szCs w:val="20"/>
              </w:rPr>
            </w:pPr>
            <w:r w:rsidRPr="00C3029D">
              <w:rPr>
                <w:color w:val="000000"/>
                <w:sz w:val="20"/>
                <w:szCs w:val="20"/>
              </w:rPr>
              <w:t>6,0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56B2D153" w14:textId="6FFFD870" w:rsidR="00B649AF" w:rsidRPr="00C3029D" w:rsidRDefault="00B649AF" w:rsidP="00B649AF">
            <w:pPr>
              <w:jc w:val="center"/>
              <w:rPr>
                <w:color w:val="000000"/>
                <w:sz w:val="20"/>
                <w:szCs w:val="20"/>
              </w:rPr>
            </w:pPr>
            <w:r w:rsidRPr="00C3029D">
              <w:rPr>
                <w:color w:val="000000"/>
                <w:sz w:val="20"/>
                <w:szCs w:val="20"/>
              </w:rPr>
              <w:t>1,0</w:t>
            </w:r>
          </w:p>
        </w:tc>
        <w:tc>
          <w:tcPr>
            <w:tcW w:w="697" w:type="pct"/>
            <w:tcBorders>
              <w:top w:val="nil"/>
              <w:left w:val="single" w:sz="4" w:space="0" w:color="auto"/>
              <w:bottom w:val="single" w:sz="4" w:space="0" w:color="auto"/>
              <w:right w:val="single" w:sz="4" w:space="0" w:color="auto"/>
            </w:tcBorders>
            <w:vAlign w:val="center"/>
          </w:tcPr>
          <w:p w14:paraId="2FFD6D5F" w14:textId="14BF2E17" w:rsidR="00B649AF" w:rsidRPr="00C3029D" w:rsidRDefault="00B649AF" w:rsidP="00B649AF">
            <w:pPr>
              <w:jc w:val="center"/>
              <w:rPr>
                <w:color w:val="000000"/>
                <w:sz w:val="20"/>
                <w:szCs w:val="20"/>
              </w:rPr>
            </w:pPr>
            <w:r w:rsidRPr="00C3029D">
              <w:rPr>
                <w:color w:val="000000"/>
                <w:sz w:val="20"/>
                <w:szCs w:val="20"/>
              </w:rPr>
              <w:t>5,0</w:t>
            </w:r>
          </w:p>
        </w:tc>
      </w:tr>
      <w:tr w:rsidR="00B649AF" w:rsidRPr="00C3029D" w14:paraId="1035C251" w14:textId="2859A264" w:rsidTr="00B649AF">
        <w:trPr>
          <w:trHeight w:val="227"/>
        </w:trPr>
        <w:tc>
          <w:tcPr>
            <w:tcW w:w="335" w:type="pct"/>
            <w:shd w:val="clear" w:color="auto" w:fill="auto"/>
            <w:noWrap/>
            <w:vAlign w:val="center"/>
            <w:hideMark/>
          </w:tcPr>
          <w:p w14:paraId="399823B2" w14:textId="77777777" w:rsidR="00B649AF" w:rsidRPr="00C3029D" w:rsidRDefault="00B649AF" w:rsidP="00B649AF">
            <w:pPr>
              <w:jc w:val="center"/>
              <w:rPr>
                <w:color w:val="000000"/>
                <w:sz w:val="20"/>
                <w:szCs w:val="20"/>
              </w:rPr>
            </w:pPr>
            <w:r w:rsidRPr="00C3029D">
              <w:rPr>
                <w:color w:val="000000"/>
                <w:sz w:val="20"/>
                <w:szCs w:val="20"/>
              </w:rPr>
              <w:t>20</w:t>
            </w:r>
          </w:p>
        </w:tc>
        <w:tc>
          <w:tcPr>
            <w:tcW w:w="364" w:type="pct"/>
            <w:shd w:val="clear" w:color="auto" w:fill="auto"/>
            <w:vAlign w:val="center"/>
            <w:hideMark/>
          </w:tcPr>
          <w:p w14:paraId="1C9E417A" w14:textId="77777777" w:rsidR="00B649AF" w:rsidRPr="00C3029D" w:rsidRDefault="00B649AF" w:rsidP="00B649AF">
            <w:pPr>
              <w:jc w:val="center"/>
              <w:rPr>
                <w:color w:val="000000"/>
                <w:sz w:val="20"/>
                <w:szCs w:val="20"/>
              </w:rPr>
            </w:pPr>
            <w:r w:rsidRPr="00C3029D">
              <w:rPr>
                <w:color w:val="000000"/>
                <w:sz w:val="20"/>
                <w:szCs w:val="20"/>
              </w:rPr>
              <w:t>20</w:t>
            </w:r>
          </w:p>
        </w:tc>
        <w:tc>
          <w:tcPr>
            <w:tcW w:w="1264" w:type="pct"/>
            <w:shd w:val="clear" w:color="auto" w:fill="auto"/>
            <w:vAlign w:val="center"/>
            <w:hideMark/>
          </w:tcPr>
          <w:p w14:paraId="7E42A8AD"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5E4E005D" w14:textId="77777777" w:rsidR="00B649AF" w:rsidRPr="00C3029D" w:rsidRDefault="00B649AF" w:rsidP="00B649AF">
            <w:pPr>
              <w:rPr>
                <w:color w:val="000000"/>
                <w:sz w:val="20"/>
                <w:szCs w:val="20"/>
              </w:rPr>
            </w:pPr>
            <w:r w:rsidRPr="00C3029D">
              <w:rPr>
                <w:color w:val="000000"/>
                <w:sz w:val="20"/>
                <w:szCs w:val="20"/>
              </w:rPr>
              <w:t>Котельная №20</w:t>
            </w:r>
          </w:p>
        </w:tc>
        <w:tc>
          <w:tcPr>
            <w:tcW w:w="609" w:type="pct"/>
            <w:vAlign w:val="center"/>
          </w:tcPr>
          <w:p w14:paraId="33676FDC" w14:textId="7927D2BA" w:rsidR="00B649AF" w:rsidRPr="00C3029D" w:rsidRDefault="00B649AF" w:rsidP="00B649AF">
            <w:pPr>
              <w:jc w:val="center"/>
              <w:rPr>
                <w:color w:val="000000"/>
                <w:sz w:val="20"/>
                <w:szCs w:val="20"/>
              </w:rPr>
            </w:pPr>
            <w:r w:rsidRPr="00C3029D">
              <w:rPr>
                <w:color w:val="000000"/>
                <w:sz w:val="20"/>
                <w:szCs w:val="20"/>
              </w:rPr>
              <w:t>29,1</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7170D203" w14:textId="25CA08AC" w:rsidR="00B649AF" w:rsidRPr="00C3029D" w:rsidRDefault="00B649AF" w:rsidP="00B649AF">
            <w:pPr>
              <w:jc w:val="center"/>
              <w:rPr>
                <w:color w:val="000000"/>
                <w:sz w:val="20"/>
                <w:szCs w:val="20"/>
              </w:rPr>
            </w:pPr>
            <w:r w:rsidRPr="00C3029D">
              <w:rPr>
                <w:color w:val="000000"/>
                <w:sz w:val="20"/>
                <w:szCs w:val="20"/>
              </w:rPr>
              <w:t>19,8</w:t>
            </w:r>
          </w:p>
        </w:tc>
        <w:tc>
          <w:tcPr>
            <w:tcW w:w="697" w:type="pct"/>
            <w:tcBorders>
              <w:top w:val="nil"/>
              <w:left w:val="single" w:sz="4" w:space="0" w:color="auto"/>
              <w:bottom w:val="single" w:sz="4" w:space="0" w:color="auto"/>
              <w:right w:val="single" w:sz="4" w:space="0" w:color="auto"/>
            </w:tcBorders>
            <w:vAlign w:val="center"/>
          </w:tcPr>
          <w:p w14:paraId="11B797BE" w14:textId="1F98C185" w:rsidR="00B649AF" w:rsidRPr="00C3029D" w:rsidRDefault="00B649AF" w:rsidP="00B649AF">
            <w:pPr>
              <w:jc w:val="center"/>
              <w:rPr>
                <w:color w:val="000000"/>
                <w:sz w:val="20"/>
                <w:szCs w:val="20"/>
              </w:rPr>
            </w:pPr>
            <w:r w:rsidRPr="00C3029D">
              <w:rPr>
                <w:color w:val="000000"/>
                <w:sz w:val="20"/>
                <w:szCs w:val="20"/>
              </w:rPr>
              <w:t>9,3</w:t>
            </w:r>
          </w:p>
        </w:tc>
      </w:tr>
      <w:tr w:rsidR="00B649AF" w:rsidRPr="00C3029D" w14:paraId="54A9E523" w14:textId="4B451D74" w:rsidTr="00B649AF">
        <w:trPr>
          <w:trHeight w:val="227"/>
        </w:trPr>
        <w:tc>
          <w:tcPr>
            <w:tcW w:w="335" w:type="pct"/>
            <w:shd w:val="clear" w:color="auto" w:fill="auto"/>
            <w:noWrap/>
            <w:vAlign w:val="center"/>
            <w:hideMark/>
          </w:tcPr>
          <w:p w14:paraId="796C4F66" w14:textId="77777777" w:rsidR="00B649AF" w:rsidRPr="00C3029D" w:rsidRDefault="00B649AF" w:rsidP="00B649AF">
            <w:pPr>
              <w:jc w:val="center"/>
              <w:rPr>
                <w:color w:val="000000"/>
                <w:sz w:val="20"/>
                <w:szCs w:val="20"/>
              </w:rPr>
            </w:pPr>
            <w:r w:rsidRPr="00C3029D">
              <w:rPr>
                <w:color w:val="000000"/>
                <w:sz w:val="20"/>
                <w:szCs w:val="20"/>
              </w:rPr>
              <w:t>21</w:t>
            </w:r>
          </w:p>
        </w:tc>
        <w:tc>
          <w:tcPr>
            <w:tcW w:w="364" w:type="pct"/>
            <w:shd w:val="clear" w:color="auto" w:fill="auto"/>
            <w:vAlign w:val="center"/>
            <w:hideMark/>
          </w:tcPr>
          <w:p w14:paraId="4B2F022D" w14:textId="77777777" w:rsidR="00B649AF" w:rsidRPr="00C3029D" w:rsidRDefault="00B649AF" w:rsidP="00B649AF">
            <w:pPr>
              <w:jc w:val="center"/>
              <w:rPr>
                <w:color w:val="000000"/>
                <w:sz w:val="20"/>
                <w:szCs w:val="20"/>
              </w:rPr>
            </w:pPr>
            <w:r w:rsidRPr="00C3029D">
              <w:rPr>
                <w:color w:val="000000"/>
                <w:sz w:val="20"/>
                <w:szCs w:val="20"/>
              </w:rPr>
              <w:t>21</w:t>
            </w:r>
          </w:p>
        </w:tc>
        <w:tc>
          <w:tcPr>
            <w:tcW w:w="1264" w:type="pct"/>
            <w:shd w:val="clear" w:color="auto" w:fill="auto"/>
            <w:vAlign w:val="center"/>
            <w:hideMark/>
          </w:tcPr>
          <w:p w14:paraId="65735794"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14F3C3CD" w14:textId="77777777" w:rsidR="00B649AF" w:rsidRPr="00C3029D" w:rsidRDefault="00B649AF" w:rsidP="00B649AF">
            <w:pPr>
              <w:rPr>
                <w:color w:val="000000"/>
                <w:sz w:val="20"/>
                <w:szCs w:val="20"/>
              </w:rPr>
            </w:pPr>
            <w:r w:rsidRPr="00C3029D">
              <w:rPr>
                <w:color w:val="000000"/>
                <w:sz w:val="20"/>
                <w:szCs w:val="20"/>
              </w:rPr>
              <w:t>Котельная №21</w:t>
            </w:r>
          </w:p>
        </w:tc>
        <w:tc>
          <w:tcPr>
            <w:tcW w:w="609" w:type="pct"/>
            <w:vAlign w:val="center"/>
          </w:tcPr>
          <w:p w14:paraId="4E5228CD" w14:textId="3ADF0B8B" w:rsidR="00B649AF" w:rsidRPr="00C3029D" w:rsidRDefault="00B649AF" w:rsidP="00B649AF">
            <w:pPr>
              <w:jc w:val="center"/>
              <w:rPr>
                <w:color w:val="000000"/>
                <w:sz w:val="20"/>
                <w:szCs w:val="20"/>
              </w:rPr>
            </w:pPr>
            <w:r w:rsidRPr="00C3029D">
              <w:rPr>
                <w:color w:val="000000"/>
                <w:sz w:val="20"/>
                <w:szCs w:val="20"/>
              </w:rPr>
              <w:t>15,0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66AB4CB0" w14:textId="1B13A2A8" w:rsidR="00B649AF" w:rsidRPr="00C3029D" w:rsidRDefault="00B649AF" w:rsidP="00B649AF">
            <w:pPr>
              <w:jc w:val="center"/>
              <w:rPr>
                <w:color w:val="000000"/>
                <w:sz w:val="20"/>
                <w:szCs w:val="20"/>
              </w:rPr>
            </w:pPr>
            <w:r w:rsidRPr="00C3029D">
              <w:rPr>
                <w:color w:val="000000"/>
                <w:sz w:val="20"/>
                <w:szCs w:val="20"/>
              </w:rPr>
              <w:t>10,0</w:t>
            </w:r>
          </w:p>
        </w:tc>
        <w:tc>
          <w:tcPr>
            <w:tcW w:w="697" w:type="pct"/>
            <w:tcBorders>
              <w:top w:val="nil"/>
              <w:left w:val="single" w:sz="4" w:space="0" w:color="auto"/>
              <w:bottom w:val="single" w:sz="4" w:space="0" w:color="auto"/>
              <w:right w:val="single" w:sz="4" w:space="0" w:color="auto"/>
            </w:tcBorders>
            <w:vAlign w:val="center"/>
          </w:tcPr>
          <w:p w14:paraId="3587C548" w14:textId="627F8795" w:rsidR="00B649AF" w:rsidRPr="00C3029D" w:rsidRDefault="00B649AF" w:rsidP="00B649AF">
            <w:pPr>
              <w:jc w:val="center"/>
              <w:rPr>
                <w:color w:val="000000"/>
                <w:sz w:val="20"/>
                <w:szCs w:val="20"/>
              </w:rPr>
            </w:pPr>
            <w:r w:rsidRPr="00C3029D">
              <w:rPr>
                <w:color w:val="000000"/>
                <w:sz w:val="20"/>
                <w:szCs w:val="20"/>
              </w:rPr>
              <w:t>5,0</w:t>
            </w:r>
          </w:p>
        </w:tc>
      </w:tr>
      <w:tr w:rsidR="00B649AF" w:rsidRPr="00C3029D" w14:paraId="221B7858" w14:textId="34A82257" w:rsidTr="00B649AF">
        <w:trPr>
          <w:trHeight w:val="227"/>
        </w:trPr>
        <w:tc>
          <w:tcPr>
            <w:tcW w:w="335" w:type="pct"/>
            <w:shd w:val="clear" w:color="auto" w:fill="auto"/>
            <w:noWrap/>
            <w:vAlign w:val="center"/>
            <w:hideMark/>
          </w:tcPr>
          <w:p w14:paraId="14C84A75" w14:textId="77777777" w:rsidR="00B649AF" w:rsidRPr="00C3029D" w:rsidRDefault="00B649AF" w:rsidP="00B649AF">
            <w:pPr>
              <w:jc w:val="center"/>
              <w:rPr>
                <w:color w:val="000000"/>
                <w:sz w:val="20"/>
                <w:szCs w:val="20"/>
              </w:rPr>
            </w:pPr>
            <w:r w:rsidRPr="00C3029D">
              <w:rPr>
                <w:color w:val="000000"/>
                <w:sz w:val="20"/>
                <w:szCs w:val="20"/>
              </w:rPr>
              <w:t>22</w:t>
            </w:r>
          </w:p>
        </w:tc>
        <w:tc>
          <w:tcPr>
            <w:tcW w:w="364" w:type="pct"/>
            <w:shd w:val="clear" w:color="auto" w:fill="auto"/>
            <w:vAlign w:val="center"/>
            <w:hideMark/>
          </w:tcPr>
          <w:p w14:paraId="62DD1CB4" w14:textId="77777777" w:rsidR="00B649AF" w:rsidRPr="00C3029D" w:rsidRDefault="00B649AF" w:rsidP="00B649AF">
            <w:pPr>
              <w:jc w:val="center"/>
              <w:rPr>
                <w:color w:val="000000"/>
                <w:sz w:val="20"/>
                <w:szCs w:val="20"/>
              </w:rPr>
            </w:pPr>
            <w:r w:rsidRPr="00C3029D">
              <w:rPr>
                <w:color w:val="000000"/>
                <w:sz w:val="20"/>
                <w:szCs w:val="20"/>
              </w:rPr>
              <w:t>22</w:t>
            </w:r>
          </w:p>
        </w:tc>
        <w:tc>
          <w:tcPr>
            <w:tcW w:w="1264" w:type="pct"/>
            <w:shd w:val="clear" w:color="auto" w:fill="auto"/>
            <w:vAlign w:val="center"/>
            <w:hideMark/>
          </w:tcPr>
          <w:p w14:paraId="57A31A0E"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272B5DCF" w14:textId="77777777" w:rsidR="00B649AF" w:rsidRPr="00C3029D" w:rsidRDefault="00B649AF" w:rsidP="00B649AF">
            <w:pPr>
              <w:rPr>
                <w:color w:val="000000"/>
                <w:sz w:val="20"/>
                <w:szCs w:val="20"/>
              </w:rPr>
            </w:pPr>
            <w:r w:rsidRPr="00C3029D">
              <w:rPr>
                <w:color w:val="000000"/>
                <w:sz w:val="20"/>
                <w:szCs w:val="20"/>
              </w:rPr>
              <w:t>Котельная №22</w:t>
            </w:r>
          </w:p>
        </w:tc>
        <w:tc>
          <w:tcPr>
            <w:tcW w:w="609" w:type="pct"/>
            <w:vAlign w:val="center"/>
          </w:tcPr>
          <w:p w14:paraId="704BD91A" w14:textId="10122649" w:rsidR="00B649AF" w:rsidRPr="00C3029D" w:rsidRDefault="00B649AF" w:rsidP="00B649AF">
            <w:pPr>
              <w:jc w:val="center"/>
              <w:rPr>
                <w:color w:val="000000"/>
                <w:sz w:val="20"/>
                <w:szCs w:val="20"/>
              </w:rPr>
            </w:pPr>
            <w:r w:rsidRPr="00C3029D">
              <w:rPr>
                <w:color w:val="000000"/>
                <w:sz w:val="20"/>
                <w:szCs w:val="20"/>
              </w:rPr>
              <w:t>15,0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45BA960E" w14:textId="045ABE5C" w:rsidR="00B649AF" w:rsidRPr="00C3029D" w:rsidRDefault="00B649AF" w:rsidP="00B649AF">
            <w:pPr>
              <w:jc w:val="center"/>
              <w:rPr>
                <w:color w:val="000000"/>
                <w:sz w:val="20"/>
                <w:szCs w:val="20"/>
              </w:rPr>
            </w:pPr>
            <w:r w:rsidRPr="00C3029D">
              <w:rPr>
                <w:color w:val="000000"/>
                <w:sz w:val="20"/>
                <w:szCs w:val="20"/>
              </w:rPr>
              <w:t>10,0</w:t>
            </w:r>
          </w:p>
        </w:tc>
        <w:tc>
          <w:tcPr>
            <w:tcW w:w="697" w:type="pct"/>
            <w:tcBorders>
              <w:top w:val="nil"/>
              <w:left w:val="single" w:sz="4" w:space="0" w:color="auto"/>
              <w:bottom w:val="single" w:sz="4" w:space="0" w:color="auto"/>
              <w:right w:val="single" w:sz="4" w:space="0" w:color="auto"/>
            </w:tcBorders>
            <w:vAlign w:val="center"/>
          </w:tcPr>
          <w:p w14:paraId="313A2C83" w14:textId="028AD589" w:rsidR="00B649AF" w:rsidRPr="00C3029D" w:rsidRDefault="00B649AF" w:rsidP="00B649AF">
            <w:pPr>
              <w:jc w:val="center"/>
              <w:rPr>
                <w:color w:val="000000"/>
                <w:sz w:val="20"/>
                <w:szCs w:val="20"/>
              </w:rPr>
            </w:pPr>
            <w:r w:rsidRPr="00C3029D">
              <w:rPr>
                <w:color w:val="000000"/>
                <w:sz w:val="20"/>
                <w:szCs w:val="20"/>
              </w:rPr>
              <w:t>5,0</w:t>
            </w:r>
          </w:p>
        </w:tc>
      </w:tr>
      <w:tr w:rsidR="00B649AF" w:rsidRPr="00C3029D" w14:paraId="6C68EEAE" w14:textId="1FCA6D51" w:rsidTr="00B649AF">
        <w:trPr>
          <w:trHeight w:val="227"/>
        </w:trPr>
        <w:tc>
          <w:tcPr>
            <w:tcW w:w="335" w:type="pct"/>
            <w:shd w:val="clear" w:color="auto" w:fill="auto"/>
            <w:noWrap/>
            <w:vAlign w:val="center"/>
            <w:hideMark/>
          </w:tcPr>
          <w:p w14:paraId="12E498F8" w14:textId="77777777" w:rsidR="00B649AF" w:rsidRPr="00C3029D" w:rsidRDefault="00B649AF" w:rsidP="00B649AF">
            <w:pPr>
              <w:jc w:val="center"/>
              <w:rPr>
                <w:color w:val="000000"/>
                <w:sz w:val="20"/>
                <w:szCs w:val="20"/>
              </w:rPr>
            </w:pPr>
            <w:r w:rsidRPr="00C3029D">
              <w:rPr>
                <w:color w:val="000000"/>
                <w:sz w:val="20"/>
                <w:szCs w:val="20"/>
              </w:rPr>
              <w:t>23</w:t>
            </w:r>
          </w:p>
        </w:tc>
        <w:tc>
          <w:tcPr>
            <w:tcW w:w="364" w:type="pct"/>
            <w:shd w:val="clear" w:color="auto" w:fill="auto"/>
            <w:vAlign w:val="center"/>
            <w:hideMark/>
          </w:tcPr>
          <w:p w14:paraId="66CD2321" w14:textId="77777777" w:rsidR="00B649AF" w:rsidRPr="00C3029D" w:rsidRDefault="00B649AF" w:rsidP="00B649AF">
            <w:pPr>
              <w:jc w:val="center"/>
              <w:rPr>
                <w:color w:val="000000"/>
                <w:sz w:val="20"/>
                <w:szCs w:val="20"/>
              </w:rPr>
            </w:pPr>
            <w:r w:rsidRPr="00C3029D">
              <w:rPr>
                <w:color w:val="000000"/>
                <w:sz w:val="20"/>
                <w:szCs w:val="20"/>
              </w:rPr>
              <w:t>23</w:t>
            </w:r>
          </w:p>
        </w:tc>
        <w:tc>
          <w:tcPr>
            <w:tcW w:w="1264" w:type="pct"/>
            <w:shd w:val="clear" w:color="auto" w:fill="auto"/>
            <w:vAlign w:val="center"/>
            <w:hideMark/>
          </w:tcPr>
          <w:p w14:paraId="66C99C4D" w14:textId="77777777" w:rsidR="00B649AF" w:rsidRPr="00C3029D" w:rsidRDefault="00B649AF" w:rsidP="00B649AF">
            <w:pPr>
              <w:jc w:val="center"/>
              <w:rPr>
                <w:color w:val="000000"/>
                <w:sz w:val="20"/>
                <w:szCs w:val="20"/>
              </w:rPr>
            </w:pPr>
            <w:r w:rsidRPr="00C3029D">
              <w:rPr>
                <w:color w:val="000000"/>
                <w:sz w:val="20"/>
                <w:szCs w:val="20"/>
              </w:rPr>
              <w:t>МП «Лотошинское ЖКХ»</w:t>
            </w:r>
          </w:p>
        </w:tc>
        <w:tc>
          <w:tcPr>
            <w:tcW w:w="969" w:type="pct"/>
            <w:shd w:val="clear" w:color="auto" w:fill="auto"/>
            <w:vAlign w:val="center"/>
            <w:hideMark/>
          </w:tcPr>
          <w:p w14:paraId="5F7E24B7" w14:textId="77777777" w:rsidR="00B649AF" w:rsidRPr="00C3029D" w:rsidRDefault="00B649AF" w:rsidP="00B649AF">
            <w:pPr>
              <w:rPr>
                <w:color w:val="000000"/>
                <w:sz w:val="20"/>
                <w:szCs w:val="20"/>
              </w:rPr>
            </w:pPr>
            <w:r w:rsidRPr="00C3029D">
              <w:rPr>
                <w:color w:val="000000"/>
                <w:sz w:val="20"/>
                <w:szCs w:val="20"/>
              </w:rPr>
              <w:t>Котельная №23</w:t>
            </w:r>
          </w:p>
        </w:tc>
        <w:tc>
          <w:tcPr>
            <w:tcW w:w="609" w:type="pct"/>
            <w:vAlign w:val="center"/>
          </w:tcPr>
          <w:p w14:paraId="0206BB21" w14:textId="57064A3E" w:rsidR="00B649AF" w:rsidRPr="00C3029D" w:rsidRDefault="00B649AF" w:rsidP="00B649AF">
            <w:pPr>
              <w:jc w:val="center"/>
              <w:rPr>
                <w:color w:val="000000"/>
                <w:sz w:val="20"/>
                <w:szCs w:val="20"/>
              </w:rPr>
            </w:pPr>
            <w:r w:rsidRPr="00C3029D">
              <w:rPr>
                <w:color w:val="000000"/>
                <w:sz w:val="20"/>
                <w:szCs w:val="20"/>
              </w:rPr>
              <w:t>15,0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05536C28" w14:textId="41084EC5" w:rsidR="00B649AF" w:rsidRPr="00C3029D" w:rsidRDefault="00B649AF" w:rsidP="00B649AF">
            <w:pPr>
              <w:jc w:val="center"/>
              <w:rPr>
                <w:color w:val="000000"/>
                <w:sz w:val="20"/>
                <w:szCs w:val="20"/>
              </w:rPr>
            </w:pPr>
            <w:r w:rsidRPr="00C3029D">
              <w:rPr>
                <w:color w:val="000000"/>
                <w:sz w:val="20"/>
                <w:szCs w:val="20"/>
              </w:rPr>
              <w:t>10,0</w:t>
            </w:r>
          </w:p>
        </w:tc>
        <w:tc>
          <w:tcPr>
            <w:tcW w:w="697" w:type="pct"/>
            <w:tcBorders>
              <w:top w:val="nil"/>
              <w:left w:val="single" w:sz="4" w:space="0" w:color="auto"/>
              <w:bottom w:val="single" w:sz="4" w:space="0" w:color="auto"/>
              <w:right w:val="single" w:sz="4" w:space="0" w:color="auto"/>
            </w:tcBorders>
            <w:vAlign w:val="center"/>
          </w:tcPr>
          <w:p w14:paraId="33D07A18" w14:textId="2B9A5CB5" w:rsidR="00B649AF" w:rsidRPr="00C3029D" w:rsidRDefault="00B649AF" w:rsidP="00B649AF">
            <w:pPr>
              <w:jc w:val="center"/>
              <w:rPr>
                <w:color w:val="000000"/>
                <w:sz w:val="20"/>
                <w:szCs w:val="20"/>
              </w:rPr>
            </w:pPr>
            <w:r w:rsidRPr="00C3029D">
              <w:rPr>
                <w:color w:val="000000"/>
                <w:sz w:val="20"/>
                <w:szCs w:val="20"/>
              </w:rPr>
              <w:t>5,0</w:t>
            </w:r>
          </w:p>
        </w:tc>
      </w:tr>
      <w:tr w:rsidR="00667418" w14:paraId="1CD97F34" w14:textId="5FE8B100" w:rsidTr="00B649AF">
        <w:trPr>
          <w:trHeight w:val="227"/>
        </w:trPr>
        <w:tc>
          <w:tcPr>
            <w:tcW w:w="335" w:type="pct"/>
            <w:shd w:val="clear" w:color="auto" w:fill="auto"/>
            <w:noWrap/>
            <w:vAlign w:val="center"/>
            <w:hideMark/>
          </w:tcPr>
          <w:p w14:paraId="1099733D" w14:textId="77777777" w:rsidR="00667418" w:rsidRPr="00C3029D" w:rsidRDefault="00667418" w:rsidP="00667418">
            <w:pPr>
              <w:jc w:val="center"/>
              <w:rPr>
                <w:color w:val="000000"/>
                <w:sz w:val="20"/>
                <w:szCs w:val="20"/>
              </w:rPr>
            </w:pPr>
            <w:r w:rsidRPr="00C3029D">
              <w:rPr>
                <w:color w:val="000000"/>
                <w:sz w:val="20"/>
                <w:szCs w:val="20"/>
              </w:rPr>
              <w:t>24</w:t>
            </w:r>
          </w:p>
        </w:tc>
        <w:tc>
          <w:tcPr>
            <w:tcW w:w="364" w:type="pct"/>
            <w:shd w:val="clear" w:color="auto" w:fill="auto"/>
            <w:vAlign w:val="center"/>
            <w:hideMark/>
          </w:tcPr>
          <w:p w14:paraId="69E69F88" w14:textId="77777777" w:rsidR="00667418" w:rsidRPr="00C3029D" w:rsidRDefault="00667418" w:rsidP="00667418">
            <w:pPr>
              <w:jc w:val="center"/>
              <w:rPr>
                <w:color w:val="000000"/>
                <w:sz w:val="20"/>
                <w:szCs w:val="20"/>
              </w:rPr>
            </w:pPr>
            <w:r w:rsidRPr="00C3029D">
              <w:rPr>
                <w:color w:val="000000"/>
                <w:sz w:val="20"/>
                <w:szCs w:val="20"/>
              </w:rPr>
              <w:t>24</w:t>
            </w:r>
          </w:p>
        </w:tc>
        <w:tc>
          <w:tcPr>
            <w:tcW w:w="1264" w:type="pct"/>
            <w:shd w:val="clear" w:color="auto" w:fill="auto"/>
            <w:vAlign w:val="center"/>
            <w:hideMark/>
          </w:tcPr>
          <w:p w14:paraId="4F832356" w14:textId="7DEFD279" w:rsidR="00667418" w:rsidRPr="00C3029D" w:rsidRDefault="00667418" w:rsidP="00667418">
            <w:pPr>
              <w:jc w:val="center"/>
              <w:rPr>
                <w:color w:val="000000"/>
                <w:sz w:val="20"/>
                <w:szCs w:val="20"/>
              </w:rPr>
            </w:pPr>
            <w:r w:rsidRPr="000E20FA">
              <w:rPr>
                <w:color w:val="000000"/>
                <w:sz w:val="20"/>
                <w:szCs w:val="20"/>
              </w:rPr>
              <w:t>МП «Лотошинское ЖКХ»</w:t>
            </w:r>
          </w:p>
        </w:tc>
        <w:tc>
          <w:tcPr>
            <w:tcW w:w="969" w:type="pct"/>
            <w:shd w:val="clear" w:color="auto" w:fill="auto"/>
            <w:vAlign w:val="center"/>
            <w:hideMark/>
          </w:tcPr>
          <w:p w14:paraId="74EF688A" w14:textId="30DB5D31" w:rsidR="00667418" w:rsidRPr="00C3029D" w:rsidRDefault="00667418" w:rsidP="00667418">
            <w:pPr>
              <w:rPr>
                <w:color w:val="000000"/>
                <w:sz w:val="20"/>
                <w:szCs w:val="20"/>
              </w:rPr>
            </w:pPr>
            <w:r w:rsidRPr="000E20FA">
              <w:rPr>
                <w:color w:val="000000"/>
                <w:sz w:val="20"/>
                <w:szCs w:val="20"/>
              </w:rPr>
              <w:t>Котельная</w:t>
            </w:r>
            <w:r>
              <w:rPr>
                <w:color w:val="000000"/>
                <w:sz w:val="20"/>
                <w:szCs w:val="20"/>
              </w:rPr>
              <w:t xml:space="preserve"> №24</w:t>
            </w:r>
            <w:r w:rsidRPr="000E20FA">
              <w:rPr>
                <w:color w:val="000000"/>
                <w:sz w:val="20"/>
                <w:szCs w:val="20"/>
              </w:rPr>
              <w:t xml:space="preserve"> ул. Рогова</w:t>
            </w:r>
          </w:p>
        </w:tc>
        <w:tc>
          <w:tcPr>
            <w:tcW w:w="609" w:type="pct"/>
            <w:vAlign w:val="center"/>
          </w:tcPr>
          <w:p w14:paraId="249C7C8D" w14:textId="6B4F0119" w:rsidR="00667418" w:rsidRPr="00C3029D" w:rsidRDefault="00667418" w:rsidP="00667418">
            <w:pPr>
              <w:jc w:val="center"/>
              <w:rPr>
                <w:color w:val="000000"/>
                <w:sz w:val="20"/>
                <w:szCs w:val="20"/>
              </w:rPr>
            </w:pPr>
            <w:r w:rsidRPr="00C3029D">
              <w:rPr>
                <w:color w:val="000000"/>
                <w:sz w:val="20"/>
                <w:szCs w:val="20"/>
              </w:rPr>
              <w:t>35,0</w:t>
            </w:r>
          </w:p>
        </w:tc>
        <w:tc>
          <w:tcPr>
            <w:tcW w:w="762" w:type="pct"/>
            <w:tcBorders>
              <w:top w:val="nil"/>
              <w:left w:val="single" w:sz="4" w:space="0" w:color="auto"/>
              <w:bottom w:val="single" w:sz="4" w:space="0" w:color="auto"/>
              <w:right w:val="single" w:sz="4" w:space="0" w:color="auto"/>
            </w:tcBorders>
            <w:shd w:val="clear" w:color="auto" w:fill="auto"/>
            <w:vAlign w:val="center"/>
            <w:hideMark/>
          </w:tcPr>
          <w:p w14:paraId="1F8A6F38" w14:textId="5473E704" w:rsidR="00667418" w:rsidRPr="00C3029D" w:rsidRDefault="00667418" w:rsidP="00667418">
            <w:pPr>
              <w:jc w:val="center"/>
              <w:rPr>
                <w:color w:val="000000"/>
                <w:sz w:val="20"/>
                <w:szCs w:val="20"/>
              </w:rPr>
            </w:pPr>
            <w:r w:rsidRPr="00C3029D">
              <w:rPr>
                <w:color w:val="000000"/>
                <w:sz w:val="20"/>
                <w:szCs w:val="20"/>
              </w:rPr>
              <w:t>20,0</w:t>
            </w:r>
          </w:p>
        </w:tc>
        <w:tc>
          <w:tcPr>
            <w:tcW w:w="697" w:type="pct"/>
            <w:tcBorders>
              <w:top w:val="nil"/>
              <w:left w:val="single" w:sz="4" w:space="0" w:color="auto"/>
              <w:bottom w:val="single" w:sz="4" w:space="0" w:color="auto"/>
              <w:right w:val="single" w:sz="4" w:space="0" w:color="auto"/>
            </w:tcBorders>
            <w:vAlign w:val="center"/>
          </w:tcPr>
          <w:p w14:paraId="7CDB355F" w14:textId="78533E51" w:rsidR="00667418" w:rsidRDefault="00667418" w:rsidP="00667418">
            <w:pPr>
              <w:jc w:val="center"/>
              <w:rPr>
                <w:color w:val="000000"/>
                <w:sz w:val="20"/>
                <w:szCs w:val="20"/>
              </w:rPr>
            </w:pPr>
            <w:r w:rsidRPr="00C3029D">
              <w:rPr>
                <w:color w:val="000000"/>
                <w:sz w:val="20"/>
                <w:szCs w:val="20"/>
              </w:rPr>
              <w:t>15,0</w:t>
            </w:r>
          </w:p>
        </w:tc>
      </w:tr>
    </w:tbl>
    <w:p w14:paraId="4EA5B8E0" w14:textId="12FA3ACA" w:rsidR="00B649AF" w:rsidRDefault="00B649AF" w:rsidP="00E70F21">
      <w:pPr>
        <w:tabs>
          <w:tab w:val="left" w:pos="1236"/>
        </w:tabs>
        <w:rPr>
          <w:lang w:eastAsia="en-US"/>
        </w:rPr>
      </w:pPr>
    </w:p>
    <w:p w14:paraId="24AE1640" w14:textId="77777777" w:rsidR="00B649AF" w:rsidRPr="002E53E7" w:rsidRDefault="00B649AF" w:rsidP="00E70F21">
      <w:pPr>
        <w:tabs>
          <w:tab w:val="left" w:pos="1236"/>
        </w:tabs>
        <w:rPr>
          <w:lang w:eastAsia="en-US"/>
        </w:rPr>
      </w:pPr>
    </w:p>
    <w:p w14:paraId="4F816CD3" w14:textId="458213C6" w:rsidR="009A1134" w:rsidRDefault="005074E2" w:rsidP="00EC123D">
      <w:pPr>
        <w:pStyle w:val="32"/>
      </w:pPr>
      <w:bookmarkStart w:id="187" w:name="_Toc137472013"/>
      <w:r>
        <w:t>Описание</w:t>
      </w:r>
      <w:r w:rsidR="00C72BF3" w:rsidRPr="002E53E7">
        <w:t xml:space="preserve"> причины возникновения дефицитов тепловой мощности и последствий влияния дефицитов на качество теплоснабжения</w:t>
      </w:r>
      <w:bookmarkEnd w:id="187"/>
    </w:p>
    <w:p w14:paraId="2521A916" w14:textId="77777777" w:rsidR="00D50CEE" w:rsidRPr="00483970" w:rsidRDefault="00D50CEE" w:rsidP="00D50CEE">
      <w:pPr>
        <w:pStyle w:val="Maximyz0"/>
      </w:pPr>
      <w:r w:rsidRPr="00483970">
        <w:t>Дефицит тепловой энергии -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14:paraId="17606B84" w14:textId="77777777" w:rsidR="00D50CEE" w:rsidRPr="00483970" w:rsidRDefault="00D50CEE" w:rsidP="00D50CEE">
      <w:pPr>
        <w:pStyle w:val="Maximyz0"/>
      </w:pPr>
      <w:r w:rsidRPr="00483970">
        <w:t>Основные причины возникновения дефицита и снижения качества теплоснабжения:</w:t>
      </w:r>
    </w:p>
    <w:p w14:paraId="6909551B" w14:textId="03CDEEE2" w:rsidR="00D50CEE" w:rsidRPr="00483970" w:rsidRDefault="00801FF3" w:rsidP="00827321">
      <w:pPr>
        <w:pStyle w:val="Maximyz0"/>
        <w:numPr>
          <w:ilvl w:val="0"/>
          <w:numId w:val="91"/>
        </w:numPr>
      </w:pPr>
      <w:r>
        <w:t>в</w:t>
      </w:r>
      <w:r w:rsidR="00D50CEE" w:rsidRPr="00483970">
        <w:t>озникновение</w:t>
      </w:r>
      <w:r>
        <w:t xml:space="preserve"> </w:t>
      </w:r>
      <w:r w:rsidR="00A76FDA" w:rsidRPr="00483970">
        <w:t>непокрываемых</w:t>
      </w:r>
      <w:r w:rsidR="00D50CEE" w:rsidRPr="00483970">
        <w:t xml:space="preserve"> дефицитов или снижение нормативных резервов мощности может происходить при отказе теплоснабжающих организаций от выполнения инвестиционных обязательств, пересмотра ими своих планов в меньшую сторону. </w:t>
      </w:r>
      <w:r w:rsidR="009A5E42">
        <w:t>М</w:t>
      </w:r>
      <w:r w:rsidR="00D50CEE" w:rsidRPr="00483970">
        <w:t>одернизация основного оборудования является необходимым и постоянным аспектом деятельности любой теплоэнергетической компании</w:t>
      </w:r>
      <w:r w:rsidR="009A5E42">
        <w:t>, и</w:t>
      </w:r>
      <w:r w:rsidR="00D50CEE" w:rsidRPr="00483970">
        <w:t>наче износ и выбытие оборудования могут стать причиной снижения надежности теплоснабжения, причиной роста удельных издержек, а впоследствии – и причиной дефицита мощности. В этом же ряду причин и необходимость диверсификации структуры генерирующих мощностей.</w:t>
      </w:r>
    </w:p>
    <w:p w14:paraId="2612E8D1" w14:textId="22DE746D" w:rsidR="00D50CEE" w:rsidRDefault="009A5E42" w:rsidP="00827321">
      <w:pPr>
        <w:pStyle w:val="Maximyz0"/>
        <w:numPr>
          <w:ilvl w:val="0"/>
          <w:numId w:val="91"/>
        </w:numPr>
      </w:pPr>
      <w:r>
        <w:t>р</w:t>
      </w:r>
      <w:r w:rsidR="00D50CEE" w:rsidRPr="00483970">
        <w:t>ост объемов теплопотребления в связи с подключением новых потребителей.</w:t>
      </w:r>
    </w:p>
    <w:p w14:paraId="4B254BA5" w14:textId="0DB38945" w:rsidR="00A76FDA" w:rsidRDefault="00A76FDA" w:rsidP="00A76FDA">
      <w:pPr>
        <w:pStyle w:val="Maximyz0"/>
        <w:ind w:left="360" w:firstLine="348"/>
      </w:pPr>
      <w:r>
        <w:lastRenderedPageBreak/>
        <w:t xml:space="preserve">Котельные </w:t>
      </w:r>
      <w:r w:rsidR="005154D0">
        <w:t>г</w:t>
      </w:r>
      <w:r w:rsidR="00882783">
        <w:t>ородского округа Лотошино</w:t>
      </w:r>
      <w:r>
        <w:t>, на которых возникает дефицит тепловой мощности представлен в таблице</w:t>
      </w:r>
      <w:r w:rsidR="00A862D9">
        <w:t xml:space="preserve"> </w:t>
      </w:r>
      <w:r w:rsidR="00A862D9">
        <w:fldChar w:fldCharType="begin"/>
      </w:r>
      <w:r w:rsidR="00A862D9">
        <w:instrText xml:space="preserve"> REF _Ref25573075 \h  \* MERGEFORMAT </w:instrText>
      </w:r>
      <w:r w:rsidR="00A862D9">
        <w:fldChar w:fldCharType="separate"/>
      </w:r>
      <w:r w:rsidR="00774551" w:rsidRPr="00774551">
        <w:rPr>
          <w:vanish/>
        </w:rPr>
        <w:t xml:space="preserve">Таблица </w:t>
      </w:r>
      <w:r w:rsidR="00774551">
        <w:rPr>
          <w:noProof/>
        </w:rPr>
        <w:t>1</w:t>
      </w:r>
      <w:r w:rsidR="00774551">
        <w:t>.</w:t>
      </w:r>
      <w:r w:rsidR="00774551">
        <w:rPr>
          <w:noProof/>
        </w:rPr>
        <w:t>77</w:t>
      </w:r>
      <w:r w:rsidR="00A862D9">
        <w:fldChar w:fldCharType="end"/>
      </w:r>
      <w:r w:rsidR="00A862D9">
        <w:t>.</w:t>
      </w:r>
    </w:p>
    <w:p w14:paraId="5F92EC00" w14:textId="77777777" w:rsidR="00175F8D" w:rsidRDefault="00175F8D" w:rsidP="00A76FDA">
      <w:pPr>
        <w:pStyle w:val="Maximyz0"/>
        <w:ind w:left="360" w:firstLine="348"/>
      </w:pPr>
    </w:p>
    <w:p w14:paraId="6CAA7DD6" w14:textId="74DC9C10" w:rsidR="00A76FDA" w:rsidRDefault="00A76FDA" w:rsidP="00A76FDA">
      <w:pPr>
        <w:pStyle w:val="affb"/>
        <w:keepNext/>
        <w:rPr>
          <w:lang w:eastAsia="en-US"/>
        </w:rPr>
      </w:pPr>
      <w:bookmarkStart w:id="188" w:name="_Ref25573075"/>
      <w:r w:rsidRPr="002E53E7">
        <w:t xml:space="preserve">Таблица </w:t>
      </w:r>
      <w:fldSimple w:instr=" STYLEREF 1 \s ">
        <w:r w:rsidR="00774551">
          <w:rPr>
            <w:noProof/>
          </w:rPr>
          <w:t>1</w:t>
        </w:r>
      </w:fldSimple>
      <w:r w:rsidR="00012A89">
        <w:t>.</w:t>
      </w:r>
      <w:fldSimple w:instr=" SEQ Таблица \* ARABIC \s 1 ">
        <w:r w:rsidR="00774551">
          <w:rPr>
            <w:noProof/>
          </w:rPr>
          <w:t>77</w:t>
        </w:r>
      </w:fldSimple>
      <w:bookmarkEnd w:id="188"/>
      <w:r w:rsidRPr="002E53E7">
        <w:t xml:space="preserve"> - </w:t>
      </w:r>
      <w:r w:rsidRPr="00A76FDA">
        <w:t xml:space="preserve">Котельные </w:t>
      </w:r>
      <w:r w:rsidR="005154D0">
        <w:t>г</w:t>
      </w:r>
      <w:r w:rsidR="00882783">
        <w:t>ородского округа Лотошино</w:t>
      </w:r>
      <w:r w:rsidRPr="00A76FDA">
        <w:t>, на которых возникает дефицит тепловой мощности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
        <w:gridCol w:w="609"/>
        <w:gridCol w:w="1845"/>
        <w:gridCol w:w="1701"/>
        <w:gridCol w:w="1701"/>
        <w:gridCol w:w="2970"/>
      </w:tblGrid>
      <w:tr w:rsidR="005154D0" w:rsidRPr="00B500BD" w14:paraId="7BDCFD20" w14:textId="07A9F29D" w:rsidTr="00AD7329">
        <w:trPr>
          <w:trHeight w:val="454"/>
          <w:tblHeader/>
        </w:trPr>
        <w:tc>
          <w:tcPr>
            <w:tcW w:w="277" w:type="pct"/>
            <w:shd w:val="clear" w:color="auto" w:fill="auto"/>
            <w:vAlign w:val="center"/>
            <w:hideMark/>
          </w:tcPr>
          <w:p w14:paraId="63AA7972" w14:textId="77777777" w:rsidR="005154D0" w:rsidRPr="00A176E1" w:rsidRDefault="005154D0" w:rsidP="00E03D74">
            <w:pPr>
              <w:jc w:val="center"/>
              <w:rPr>
                <w:color w:val="000000"/>
                <w:sz w:val="20"/>
                <w:szCs w:val="20"/>
              </w:rPr>
            </w:pPr>
            <w:r w:rsidRPr="00A176E1">
              <w:rPr>
                <w:color w:val="000000"/>
                <w:sz w:val="20"/>
                <w:szCs w:val="20"/>
              </w:rPr>
              <w:t>№ п/п</w:t>
            </w:r>
          </w:p>
        </w:tc>
        <w:tc>
          <w:tcPr>
            <w:tcW w:w="326" w:type="pct"/>
            <w:shd w:val="clear" w:color="auto" w:fill="auto"/>
            <w:vAlign w:val="center"/>
            <w:hideMark/>
          </w:tcPr>
          <w:p w14:paraId="1E01EA40" w14:textId="77777777" w:rsidR="005154D0" w:rsidRPr="00A176E1" w:rsidRDefault="005154D0" w:rsidP="00E03D74">
            <w:pPr>
              <w:jc w:val="center"/>
              <w:rPr>
                <w:color w:val="000000"/>
                <w:sz w:val="20"/>
                <w:szCs w:val="20"/>
              </w:rPr>
            </w:pPr>
            <w:r w:rsidRPr="00A176E1">
              <w:rPr>
                <w:color w:val="000000"/>
                <w:sz w:val="20"/>
                <w:szCs w:val="20"/>
              </w:rPr>
              <w:t>№ п/сх</w:t>
            </w:r>
          </w:p>
        </w:tc>
        <w:tc>
          <w:tcPr>
            <w:tcW w:w="987" w:type="pct"/>
            <w:shd w:val="clear" w:color="auto" w:fill="auto"/>
            <w:vAlign w:val="center"/>
            <w:hideMark/>
          </w:tcPr>
          <w:p w14:paraId="4A8458F0" w14:textId="77777777" w:rsidR="005154D0" w:rsidRPr="00A176E1" w:rsidRDefault="005154D0" w:rsidP="00E03D74">
            <w:pPr>
              <w:jc w:val="center"/>
              <w:rPr>
                <w:color w:val="000000"/>
                <w:sz w:val="20"/>
                <w:szCs w:val="20"/>
              </w:rPr>
            </w:pPr>
            <w:r w:rsidRPr="00A176E1">
              <w:rPr>
                <w:color w:val="000000"/>
                <w:sz w:val="20"/>
                <w:szCs w:val="20"/>
              </w:rPr>
              <w:t>Наименование ТСО</w:t>
            </w:r>
          </w:p>
        </w:tc>
        <w:tc>
          <w:tcPr>
            <w:tcW w:w="910" w:type="pct"/>
            <w:shd w:val="clear" w:color="auto" w:fill="auto"/>
            <w:vAlign w:val="center"/>
            <w:hideMark/>
          </w:tcPr>
          <w:p w14:paraId="5254D829" w14:textId="77777777" w:rsidR="005154D0" w:rsidRPr="00A176E1" w:rsidRDefault="005154D0" w:rsidP="00E03D74">
            <w:pPr>
              <w:jc w:val="center"/>
              <w:rPr>
                <w:color w:val="000000"/>
                <w:sz w:val="20"/>
                <w:szCs w:val="20"/>
              </w:rPr>
            </w:pPr>
            <w:r w:rsidRPr="00A176E1">
              <w:rPr>
                <w:color w:val="000000"/>
                <w:sz w:val="20"/>
                <w:szCs w:val="20"/>
              </w:rPr>
              <w:t>Наименование котельной</w:t>
            </w:r>
          </w:p>
        </w:tc>
        <w:tc>
          <w:tcPr>
            <w:tcW w:w="910" w:type="pct"/>
            <w:shd w:val="clear" w:color="auto" w:fill="auto"/>
            <w:vAlign w:val="center"/>
          </w:tcPr>
          <w:p w14:paraId="627F412F" w14:textId="62D8E6C5" w:rsidR="005154D0" w:rsidRPr="00A176E1" w:rsidRDefault="00A176E1" w:rsidP="00E03D74">
            <w:pPr>
              <w:jc w:val="center"/>
              <w:rPr>
                <w:color w:val="000000"/>
                <w:sz w:val="20"/>
                <w:szCs w:val="20"/>
              </w:rPr>
            </w:pPr>
            <w:r w:rsidRPr="00A176E1">
              <w:rPr>
                <w:color w:val="000000"/>
                <w:sz w:val="20"/>
                <w:szCs w:val="20"/>
              </w:rPr>
              <w:t>Д</w:t>
            </w:r>
            <w:r w:rsidR="005154D0" w:rsidRPr="00A176E1">
              <w:rPr>
                <w:color w:val="000000"/>
                <w:sz w:val="20"/>
                <w:szCs w:val="20"/>
              </w:rPr>
              <w:t xml:space="preserve">ефицит тепловой мощности </w:t>
            </w:r>
          </w:p>
          <w:p w14:paraId="34B76CFD" w14:textId="46F4813D" w:rsidR="005154D0" w:rsidRPr="00A176E1" w:rsidRDefault="005154D0" w:rsidP="00E03D74">
            <w:pPr>
              <w:jc w:val="center"/>
              <w:rPr>
                <w:color w:val="000000"/>
                <w:sz w:val="20"/>
                <w:szCs w:val="20"/>
              </w:rPr>
            </w:pPr>
            <w:r w:rsidRPr="00A176E1">
              <w:rPr>
                <w:color w:val="000000"/>
                <w:sz w:val="20"/>
                <w:szCs w:val="20"/>
              </w:rPr>
              <w:t>Гкал/ч</w:t>
            </w:r>
          </w:p>
        </w:tc>
        <w:tc>
          <w:tcPr>
            <w:tcW w:w="1589" w:type="pct"/>
            <w:shd w:val="clear" w:color="auto" w:fill="auto"/>
            <w:vAlign w:val="center"/>
          </w:tcPr>
          <w:p w14:paraId="1DCD16F4" w14:textId="6D2B67A7" w:rsidR="005154D0" w:rsidRPr="00A176E1" w:rsidRDefault="005154D0" w:rsidP="00A76FDA">
            <w:pPr>
              <w:jc w:val="center"/>
              <w:rPr>
                <w:color w:val="000000"/>
                <w:sz w:val="20"/>
                <w:szCs w:val="20"/>
              </w:rPr>
            </w:pPr>
            <w:r w:rsidRPr="00A176E1">
              <w:rPr>
                <w:color w:val="000000"/>
                <w:sz w:val="20"/>
                <w:szCs w:val="20"/>
              </w:rPr>
              <w:t>Причина дефицита</w:t>
            </w:r>
          </w:p>
        </w:tc>
      </w:tr>
      <w:tr w:rsidR="00A176E1" w:rsidRPr="00B500BD" w14:paraId="1F7C5D05" w14:textId="77777777" w:rsidTr="00AD7329">
        <w:trPr>
          <w:trHeight w:val="445"/>
          <w:tblHeader/>
        </w:trPr>
        <w:tc>
          <w:tcPr>
            <w:tcW w:w="277" w:type="pct"/>
            <w:shd w:val="clear" w:color="auto" w:fill="auto"/>
            <w:vAlign w:val="center"/>
          </w:tcPr>
          <w:p w14:paraId="6E88E4ED" w14:textId="57E787FC" w:rsidR="00A176E1" w:rsidRPr="00A176E1" w:rsidRDefault="00A176E1" w:rsidP="00A176E1">
            <w:pPr>
              <w:jc w:val="center"/>
              <w:rPr>
                <w:color w:val="000000"/>
                <w:sz w:val="20"/>
                <w:szCs w:val="20"/>
              </w:rPr>
            </w:pPr>
            <w:r w:rsidRPr="00A176E1">
              <w:rPr>
                <w:color w:val="000000"/>
                <w:sz w:val="20"/>
                <w:szCs w:val="20"/>
              </w:rPr>
              <w:t>1</w:t>
            </w:r>
          </w:p>
        </w:tc>
        <w:tc>
          <w:tcPr>
            <w:tcW w:w="326" w:type="pct"/>
            <w:shd w:val="clear" w:color="auto" w:fill="auto"/>
            <w:vAlign w:val="center"/>
          </w:tcPr>
          <w:p w14:paraId="14C349EB" w14:textId="6858A9BC" w:rsidR="00A176E1" w:rsidRPr="00A176E1" w:rsidRDefault="00A176E1" w:rsidP="00A176E1">
            <w:pPr>
              <w:jc w:val="center"/>
              <w:rPr>
                <w:color w:val="000000"/>
                <w:sz w:val="20"/>
                <w:szCs w:val="20"/>
              </w:rPr>
            </w:pPr>
            <w:r w:rsidRPr="00A176E1">
              <w:rPr>
                <w:color w:val="000000"/>
                <w:sz w:val="20"/>
                <w:szCs w:val="20"/>
              </w:rPr>
              <w:t>3</w:t>
            </w:r>
          </w:p>
        </w:tc>
        <w:tc>
          <w:tcPr>
            <w:tcW w:w="987" w:type="pct"/>
            <w:shd w:val="clear" w:color="auto" w:fill="auto"/>
            <w:vAlign w:val="center"/>
          </w:tcPr>
          <w:p w14:paraId="22F76C8D" w14:textId="2C746D4F" w:rsidR="00A176E1" w:rsidRPr="00A176E1" w:rsidRDefault="00A176E1" w:rsidP="00A176E1">
            <w:pPr>
              <w:jc w:val="center"/>
              <w:rPr>
                <w:color w:val="000000"/>
                <w:sz w:val="20"/>
                <w:szCs w:val="20"/>
              </w:rPr>
            </w:pPr>
            <w:r w:rsidRPr="00A176E1">
              <w:rPr>
                <w:color w:val="000000"/>
                <w:sz w:val="20"/>
                <w:szCs w:val="20"/>
              </w:rPr>
              <w:t>МП «Лотошинское ЖКХ»</w:t>
            </w:r>
          </w:p>
        </w:tc>
        <w:tc>
          <w:tcPr>
            <w:tcW w:w="910" w:type="pct"/>
            <w:shd w:val="clear" w:color="auto" w:fill="auto"/>
            <w:vAlign w:val="center"/>
          </w:tcPr>
          <w:p w14:paraId="090C2F33" w14:textId="09924BA4" w:rsidR="00A176E1" w:rsidRPr="00A176E1" w:rsidRDefault="00A176E1" w:rsidP="00A176E1">
            <w:pPr>
              <w:jc w:val="center"/>
              <w:rPr>
                <w:color w:val="000000"/>
                <w:sz w:val="20"/>
                <w:szCs w:val="20"/>
              </w:rPr>
            </w:pPr>
            <w:r w:rsidRPr="00A176E1">
              <w:rPr>
                <w:color w:val="000000"/>
                <w:sz w:val="20"/>
                <w:szCs w:val="20"/>
              </w:rPr>
              <w:t>Котельная №3а</w:t>
            </w:r>
          </w:p>
        </w:tc>
        <w:tc>
          <w:tcPr>
            <w:tcW w:w="910" w:type="pct"/>
            <w:shd w:val="clear" w:color="auto" w:fill="auto"/>
            <w:vAlign w:val="center"/>
          </w:tcPr>
          <w:p w14:paraId="337B6011" w14:textId="1EC2ABC8" w:rsidR="00A176E1" w:rsidRPr="00A176E1" w:rsidRDefault="00AD7329" w:rsidP="00A176E1">
            <w:pPr>
              <w:jc w:val="center"/>
              <w:rPr>
                <w:color w:val="000000"/>
                <w:sz w:val="20"/>
                <w:szCs w:val="20"/>
              </w:rPr>
            </w:pPr>
            <w:r>
              <w:rPr>
                <w:color w:val="000000"/>
                <w:sz w:val="20"/>
                <w:szCs w:val="20"/>
              </w:rPr>
              <w:t>0,159</w:t>
            </w:r>
          </w:p>
        </w:tc>
        <w:tc>
          <w:tcPr>
            <w:tcW w:w="1589" w:type="pct"/>
            <w:shd w:val="clear" w:color="auto" w:fill="auto"/>
            <w:vAlign w:val="center"/>
          </w:tcPr>
          <w:p w14:paraId="5651E99F" w14:textId="3DB4D55E" w:rsidR="00A176E1" w:rsidRPr="00A176E1" w:rsidRDefault="005074E2" w:rsidP="00DD2CBF">
            <w:pPr>
              <w:jc w:val="center"/>
              <w:rPr>
                <w:color w:val="000000"/>
                <w:sz w:val="20"/>
                <w:szCs w:val="20"/>
              </w:rPr>
            </w:pPr>
            <w:r>
              <w:rPr>
                <w:color w:val="000000"/>
                <w:sz w:val="20"/>
                <w:szCs w:val="20"/>
              </w:rPr>
              <w:t>Недостаточно располагаемой мощности котельной</w:t>
            </w:r>
          </w:p>
        </w:tc>
      </w:tr>
      <w:tr w:rsidR="00A176E1" w:rsidRPr="00B500BD" w14:paraId="216EFD64" w14:textId="77777777" w:rsidTr="00AD7329">
        <w:trPr>
          <w:trHeight w:val="445"/>
          <w:tblHeader/>
        </w:trPr>
        <w:tc>
          <w:tcPr>
            <w:tcW w:w="277" w:type="pct"/>
            <w:shd w:val="clear" w:color="auto" w:fill="auto"/>
            <w:vAlign w:val="center"/>
          </w:tcPr>
          <w:p w14:paraId="29B624E3" w14:textId="4C6C812F" w:rsidR="00A176E1" w:rsidRPr="00A176E1" w:rsidRDefault="00A176E1" w:rsidP="00A176E1">
            <w:pPr>
              <w:jc w:val="center"/>
              <w:rPr>
                <w:color w:val="000000"/>
                <w:sz w:val="20"/>
                <w:szCs w:val="20"/>
              </w:rPr>
            </w:pPr>
            <w:r w:rsidRPr="00A176E1">
              <w:rPr>
                <w:color w:val="000000"/>
                <w:sz w:val="20"/>
                <w:szCs w:val="20"/>
              </w:rPr>
              <w:t>2</w:t>
            </w:r>
          </w:p>
        </w:tc>
        <w:tc>
          <w:tcPr>
            <w:tcW w:w="326" w:type="pct"/>
            <w:shd w:val="clear" w:color="auto" w:fill="auto"/>
            <w:vAlign w:val="center"/>
          </w:tcPr>
          <w:p w14:paraId="4BB1E4AB" w14:textId="79A4C129" w:rsidR="00A176E1" w:rsidRPr="00A176E1" w:rsidRDefault="00A176E1" w:rsidP="00A176E1">
            <w:pPr>
              <w:jc w:val="center"/>
              <w:rPr>
                <w:color w:val="000000"/>
                <w:sz w:val="20"/>
                <w:szCs w:val="20"/>
              </w:rPr>
            </w:pPr>
            <w:r w:rsidRPr="00A176E1">
              <w:rPr>
                <w:color w:val="000000"/>
                <w:sz w:val="20"/>
                <w:szCs w:val="20"/>
              </w:rPr>
              <w:t>5</w:t>
            </w:r>
          </w:p>
        </w:tc>
        <w:tc>
          <w:tcPr>
            <w:tcW w:w="987" w:type="pct"/>
            <w:shd w:val="clear" w:color="auto" w:fill="auto"/>
            <w:vAlign w:val="center"/>
          </w:tcPr>
          <w:p w14:paraId="029E51EF" w14:textId="409340F9" w:rsidR="00A176E1" w:rsidRPr="00A176E1" w:rsidRDefault="00A176E1" w:rsidP="00A176E1">
            <w:pPr>
              <w:jc w:val="center"/>
              <w:rPr>
                <w:color w:val="000000"/>
                <w:sz w:val="20"/>
                <w:szCs w:val="20"/>
              </w:rPr>
            </w:pPr>
            <w:r w:rsidRPr="00A176E1">
              <w:rPr>
                <w:color w:val="000000"/>
                <w:sz w:val="20"/>
                <w:szCs w:val="20"/>
              </w:rPr>
              <w:t>МП «Лотошинское ЖКХ»</w:t>
            </w:r>
          </w:p>
        </w:tc>
        <w:tc>
          <w:tcPr>
            <w:tcW w:w="910" w:type="pct"/>
            <w:shd w:val="clear" w:color="auto" w:fill="auto"/>
            <w:vAlign w:val="center"/>
          </w:tcPr>
          <w:p w14:paraId="0EBA0130" w14:textId="6C306CB1" w:rsidR="00A176E1" w:rsidRPr="00A176E1" w:rsidRDefault="00A176E1" w:rsidP="00A176E1">
            <w:pPr>
              <w:jc w:val="center"/>
              <w:rPr>
                <w:color w:val="000000"/>
                <w:sz w:val="20"/>
                <w:szCs w:val="20"/>
              </w:rPr>
            </w:pPr>
            <w:r w:rsidRPr="00A176E1">
              <w:rPr>
                <w:color w:val="000000"/>
                <w:sz w:val="20"/>
                <w:szCs w:val="20"/>
              </w:rPr>
              <w:t>Котельная №5</w:t>
            </w:r>
          </w:p>
        </w:tc>
        <w:tc>
          <w:tcPr>
            <w:tcW w:w="910" w:type="pct"/>
            <w:shd w:val="clear" w:color="auto" w:fill="auto"/>
            <w:vAlign w:val="center"/>
          </w:tcPr>
          <w:p w14:paraId="10CC4D3C" w14:textId="2DE666F6" w:rsidR="00A176E1" w:rsidRPr="00A176E1" w:rsidRDefault="00AD7329" w:rsidP="00A176E1">
            <w:pPr>
              <w:jc w:val="center"/>
              <w:rPr>
                <w:color w:val="000000"/>
                <w:sz w:val="20"/>
                <w:szCs w:val="20"/>
              </w:rPr>
            </w:pPr>
            <w:r>
              <w:rPr>
                <w:color w:val="000000"/>
                <w:sz w:val="20"/>
                <w:szCs w:val="20"/>
              </w:rPr>
              <w:t>0,124</w:t>
            </w:r>
          </w:p>
        </w:tc>
        <w:tc>
          <w:tcPr>
            <w:tcW w:w="1589" w:type="pct"/>
            <w:shd w:val="clear" w:color="auto" w:fill="auto"/>
            <w:vAlign w:val="center"/>
          </w:tcPr>
          <w:p w14:paraId="08BBA328" w14:textId="6602C441" w:rsidR="00A176E1" w:rsidRPr="00A176E1" w:rsidRDefault="00AD7329" w:rsidP="00AD7329">
            <w:pPr>
              <w:jc w:val="center"/>
              <w:rPr>
                <w:color w:val="000000"/>
                <w:sz w:val="20"/>
                <w:szCs w:val="20"/>
              </w:rPr>
            </w:pPr>
            <w:r>
              <w:rPr>
                <w:color w:val="000000"/>
                <w:sz w:val="20"/>
                <w:szCs w:val="20"/>
              </w:rPr>
              <w:t>Недостаточно мощности нетто</w:t>
            </w:r>
          </w:p>
        </w:tc>
      </w:tr>
      <w:tr w:rsidR="00AD7329" w:rsidRPr="00B500BD" w14:paraId="242E9704" w14:textId="77777777" w:rsidTr="00AD7329">
        <w:trPr>
          <w:trHeight w:val="445"/>
          <w:tblHeader/>
        </w:trPr>
        <w:tc>
          <w:tcPr>
            <w:tcW w:w="277" w:type="pct"/>
            <w:shd w:val="clear" w:color="auto" w:fill="auto"/>
            <w:vAlign w:val="center"/>
          </w:tcPr>
          <w:p w14:paraId="34C13CD8" w14:textId="5CEE1012" w:rsidR="00AD7329" w:rsidRPr="00A176E1" w:rsidRDefault="00AD7329" w:rsidP="00AD7329">
            <w:pPr>
              <w:jc w:val="center"/>
              <w:rPr>
                <w:color w:val="000000"/>
                <w:sz w:val="20"/>
                <w:szCs w:val="20"/>
              </w:rPr>
            </w:pPr>
            <w:r>
              <w:rPr>
                <w:color w:val="000000"/>
                <w:sz w:val="20"/>
                <w:szCs w:val="20"/>
              </w:rPr>
              <w:t>3</w:t>
            </w:r>
          </w:p>
        </w:tc>
        <w:tc>
          <w:tcPr>
            <w:tcW w:w="326" w:type="pct"/>
            <w:shd w:val="clear" w:color="auto" w:fill="auto"/>
            <w:vAlign w:val="center"/>
          </w:tcPr>
          <w:p w14:paraId="7447F71E" w14:textId="115D3F86" w:rsidR="00AD7329" w:rsidRPr="00A176E1" w:rsidRDefault="00AD7329" w:rsidP="00AD7329">
            <w:pPr>
              <w:jc w:val="center"/>
              <w:rPr>
                <w:color w:val="000000"/>
                <w:sz w:val="20"/>
                <w:szCs w:val="20"/>
              </w:rPr>
            </w:pPr>
            <w:r w:rsidRPr="00A176E1">
              <w:rPr>
                <w:color w:val="000000"/>
                <w:sz w:val="20"/>
                <w:szCs w:val="20"/>
              </w:rPr>
              <w:t>16</w:t>
            </w:r>
          </w:p>
        </w:tc>
        <w:tc>
          <w:tcPr>
            <w:tcW w:w="987" w:type="pct"/>
            <w:shd w:val="clear" w:color="auto" w:fill="auto"/>
            <w:vAlign w:val="center"/>
          </w:tcPr>
          <w:p w14:paraId="07E03323" w14:textId="415AA397" w:rsidR="00AD7329" w:rsidRPr="00A176E1" w:rsidRDefault="00AD7329" w:rsidP="00AD7329">
            <w:pPr>
              <w:jc w:val="center"/>
              <w:rPr>
                <w:color w:val="000000"/>
                <w:sz w:val="20"/>
                <w:szCs w:val="20"/>
              </w:rPr>
            </w:pPr>
            <w:r w:rsidRPr="00A176E1">
              <w:rPr>
                <w:color w:val="000000"/>
                <w:sz w:val="20"/>
                <w:szCs w:val="20"/>
              </w:rPr>
              <w:t>МП «Лотошинское ЖКХ»</w:t>
            </w:r>
          </w:p>
        </w:tc>
        <w:tc>
          <w:tcPr>
            <w:tcW w:w="910" w:type="pct"/>
            <w:shd w:val="clear" w:color="auto" w:fill="auto"/>
            <w:vAlign w:val="center"/>
          </w:tcPr>
          <w:p w14:paraId="3F16754B" w14:textId="4D429C44" w:rsidR="00AD7329" w:rsidRPr="00A176E1" w:rsidRDefault="00AD7329" w:rsidP="00AD7329">
            <w:pPr>
              <w:jc w:val="center"/>
              <w:rPr>
                <w:color w:val="000000"/>
                <w:sz w:val="20"/>
                <w:szCs w:val="20"/>
              </w:rPr>
            </w:pPr>
            <w:r w:rsidRPr="00A176E1">
              <w:rPr>
                <w:color w:val="000000"/>
                <w:sz w:val="20"/>
                <w:szCs w:val="20"/>
              </w:rPr>
              <w:t>Котельная №16</w:t>
            </w:r>
          </w:p>
        </w:tc>
        <w:tc>
          <w:tcPr>
            <w:tcW w:w="910" w:type="pct"/>
            <w:shd w:val="clear" w:color="auto" w:fill="auto"/>
            <w:vAlign w:val="center"/>
          </w:tcPr>
          <w:p w14:paraId="5B9EA532" w14:textId="78028507" w:rsidR="00AD7329" w:rsidRPr="00A176E1" w:rsidRDefault="00AD7329" w:rsidP="00AD7329">
            <w:pPr>
              <w:jc w:val="center"/>
              <w:rPr>
                <w:color w:val="000000"/>
                <w:sz w:val="20"/>
                <w:szCs w:val="20"/>
              </w:rPr>
            </w:pPr>
            <w:r>
              <w:rPr>
                <w:color w:val="000000"/>
                <w:sz w:val="20"/>
                <w:szCs w:val="20"/>
              </w:rPr>
              <w:t>-0,926</w:t>
            </w:r>
          </w:p>
        </w:tc>
        <w:tc>
          <w:tcPr>
            <w:tcW w:w="1589" w:type="pct"/>
            <w:shd w:val="clear" w:color="auto" w:fill="auto"/>
          </w:tcPr>
          <w:p w14:paraId="70345F08" w14:textId="299219F5" w:rsidR="00AD7329" w:rsidRPr="00A176E1" w:rsidRDefault="00AD7329" w:rsidP="00AD7329">
            <w:pPr>
              <w:jc w:val="center"/>
              <w:rPr>
                <w:color w:val="000000"/>
                <w:sz w:val="20"/>
                <w:szCs w:val="20"/>
              </w:rPr>
            </w:pPr>
            <w:r>
              <w:rPr>
                <w:color w:val="000000"/>
                <w:sz w:val="20"/>
                <w:szCs w:val="20"/>
              </w:rPr>
              <w:t>Недостаточно располагаемой мощности котельной</w:t>
            </w:r>
          </w:p>
        </w:tc>
      </w:tr>
      <w:tr w:rsidR="00AD7329" w:rsidRPr="00B500BD" w14:paraId="0851B052" w14:textId="77777777" w:rsidTr="00AD7329">
        <w:trPr>
          <w:trHeight w:val="445"/>
          <w:tblHeader/>
        </w:trPr>
        <w:tc>
          <w:tcPr>
            <w:tcW w:w="277" w:type="pct"/>
            <w:shd w:val="clear" w:color="auto" w:fill="auto"/>
            <w:vAlign w:val="center"/>
          </w:tcPr>
          <w:p w14:paraId="448AE1A0" w14:textId="6BE9D15E" w:rsidR="00AD7329" w:rsidRPr="00A176E1" w:rsidRDefault="00AD7329" w:rsidP="00AD7329">
            <w:pPr>
              <w:jc w:val="center"/>
              <w:rPr>
                <w:color w:val="000000"/>
                <w:sz w:val="20"/>
                <w:szCs w:val="20"/>
              </w:rPr>
            </w:pPr>
            <w:r>
              <w:rPr>
                <w:color w:val="000000"/>
                <w:sz w:val="20"/>
                <w:szCs w:val="20"/>
              </w:rPr>
              <w:t>4</w:t>
            </w:r>
          </w:p>
        </w:tc>
        <w:tc>
          <w:tcPr>
            <w:tcW w:w="326" w:type="pct"/>
            <w:shd w:val="clear" w:color="auto" w:fill="auto"/>
            <w:vAlign w:val="center"/>
          </w:tcPr>
          <w:p w14:paraId="1EFE9876" w14:textId="17862EE8" w:rsidR="00AD7329" w:rsidRPr="00A176E1" w:rsidRDefault="00AD7329" w:rsidP="00AD7329">
            <w:pPr>
              <w:jc w:val="center"/>
              <w:rPr>
                <w:color w:val="000000"/>
                <w:sz w:val="20"/>
                <w:szCs w:val="20"/>
              </w:rPr>
            </w:pPr>
            <w:r w:rsidRPr="00A176E1">
              <w:rPr>
                <w:color w:val="000000"/>
                <w:sz w:val="20"/>
                <w:szCs w:val="20"/>
              </w:rPr>
              <w:t>17</w:t>
            </w:r>
          </w:p>
        </w:tc>
        <w:tc>
          <w:tcPr>
            <w:tcW w:w="987" w:type="pct"/>
            <w:shd w:val="clear" w:color="auto" w:fill="auto"/>
            <w:vAlign w:val="center"/>
          </w:tcPr>
          <w:p w14:paraId="282B9879" w14:textId="11C22A17" w:rsidR="00AD7329" w:rsidRPr="00A176E1" w:rsidRDefault="00AD7329" w:rsidP="00AD7329">
            <w:pPr>
              <w:jc w:val="center"/>
              <w:rPr>
                <w:color w:val="000000"/>
                <w:sz w:val="20"/>
                <w:szCs w:val="20"/>
              </w:rPr>
            </w:pPr>
            <w:r w:rsidRPr="00A176E1">
              <w:rPr>
                <w:color w:val="000000"/>
                <w:sz w:val="20"/>
                <w:szCs w:val="20"/>
              </w:rPr>
              <w:t>МП «Лотошинское ЖКХ»</w:t>
            </w:r>
          </w:p>
        </w:tc>
        <w:tc>
          <w:tcPr>
            <w:tcW w:w="910" w:type="pct"/>
            <w:shd w:val="clear" w:color="auto" w:fill="auto"/>
            <w:vAlign w:val="center"/>
          </w:tcPr>
          <w:p w14:paraId="2B8516E0" w14:textId="60D5637C" w:rsidR="00AD7329" w:rsidRPr="00A176E1" w:rsidRDefault="00AD7329" w:rsidP="00AD7329">
            <w:pPr>
              <w:jc w:val="center"/>
              <w:rPr>
                <w:color w:val="000000"/>
                <w:sz w:val="20"/>
                <w:szCs w:val="20"/>
              </w:rPr>
            </w:pPr>
            <w:r w:rsidRPr="00A176E1">
              <w:rPr>
                <w:color w:val="000000"/>
                <w:sz w:val="20"/>
                <w:szCs w:val="20"/>
              </w:rPr>
              <w:t>Котельная №17</w:t>
            </w:r>
          </w:p>
        </w:tc>
        <w:tc>
          <w:tcPr>
            <w:tcW w:w="910" w:type="pct"/>
            <w:shd w:val="clear" w:color="auto" w:fill="auto"/>
            <w:vAlign w:val="center"/>
          </w:tcPr>
          <w:p w14:paraId="2BCB5CB4" w14:textId="53F57434" w:rsidR="00AD7329" w:rsidRPr="00A176E1" w:rsidRDefault="00AD7329" w:rsidP="00AD7329">
            <w:pPr>
              <w:jc w:val="center"/>
              <w:rPr>
                <w:color w:val="000000"/>
                <w:sz w:val="20"/>
                <w:szCs w:val="20"/>
              </w:rPr>
            </w:pPr>
            <w:r>
              <w:rPr>
                <w:color w:val="000000"/>
                <w:sz w:val="20"/>
                <w:szCs w:val="20"/>
              </w:rPr>
              <w:t>-0,175</w:t>
            </w:r>
          </w:p>
        </w:tc>
        <w:tc>
          <w:tcPr>
            <w:tcW w:w="1589" w:type="pct"/>
            <w:shd w:val="clear" w:color="auto" w:fill="auto"/>
            <w:vAlign w:val="center"/>
          </w:tcPr>
          <w:p w14:paraId="33B02A40" w14:textId="60DCC99F" w:rsidR="00AD7329" w:rsidRPr="00A176E1" w:rsidRDefault="00AD7329" w:rsidP="00AD7329">
            <w:pPr>
              <w:jc w:val="center"/>
              <w:rPr>
                <w:color w:val="000000"/>
                <w:sz w:val="20"/>
                <w:szCs w:val="20"/>
              </w:rPr>
            </w:pPr>
            <w:r>
              <w:rPr>
                <w:color w:val="000000"/>
                <w:sz w:val="20"/>
                <w:szCs w:val="20"/>
              </w:rPr>
              <w:t>Недостаточно мощности нетто</w:t>
            </w:r>
          </w:p>
        </w:tc>
      </w:tr>
      <w:tr w:rsidR="00AD7329" w:rsidRPr="00B500BD" w14:paraId="0D84A955" w14:textId="77777777" w:rsidTr="00AD7329">
        <w:trPr>
          <w:trHeight w:val="445"/>
          <w:tblHeader/>
        </w:trPr>
        <w:tc>
          <w:tcPr>
            <w:tcW w:w="277" w:type="pct"/>
            <w:shd w:val="clear" w:color="auto" w:fill="auto"/>
            <w:vAlign w:val="center"/>
          </w:tcPr>
          <w:p w14:paraId="4FD3C6B0" w14:textId="521DEDDE" w:rsidR="00AD7329" w:rsidRDefault="00AD7329" w:rsidP="00AD7329">
            <w:pPr>
              <w:jc w:val="center"/>
              <w:rPr>
                <w:color w:val="000000"/>
                <w:sz w:val="20"/>
                <w:szCs w:val="20"/>
              </w:rPr>
            </w:pPr>
            <w:r>
              <w:rPr>
                <w:color w:val="000000"/>
                <w:sz w:val="20"/>
                <w:szCs w:val="20"/>
              </w:rPr>
              <w:t>5</w:t>
            </w:r>
          </w:p>
        </w:tc>
        <w:tc>
          <w:tcPr>
            <w:tcW w:w="326" w:type="pct"/>
            <w:shd w:val="clear" w:color="auto" w:fill="auto"/>
            <w:vAlign w:val="center"/>
          </w:tcPr>
          <w:p w14:paraId="0A7A27B5" w14:textId="4264EB86" w:rsidR="00AD7329" w:rsidRPr="00A176E1" w:rsidRDefault="00AD7329" w:rsidP="00AD7329">
            <w:pPr>
              <w:jc w:val="center"/>
              <w:rPr>
                <w:color w:val="000000"/>
                <w:sz w:val="20"/>
                <w:szCs w:val="20"/>
              </w:rPr>
            </w:pPr>
            <w:r>
              <w:rPr>
                <w:color w:val="000000"/>
                <w:sz w:val="20"/>
                <w:szCs w:val="20"/>
              </w:rPr>
              <w:t>22</w:t>
            </w:r>
          </w:p>
        </w:tc>
        <w:tc>
          <w:tcPr>
            <w:tcW w:w="987" w:type="pct"/>
            <w:shd w:val="clear" w:color="auto" w:fill="auto"/>
            <w:vAlign w:val="center"/>
          </w:tcPr>
          <w:p w14:paraId="0B51EF19" w14:textId="7C06240F" w:rsidR="00AD7329" w:rsidRPr="00A176E1" w:rsidRDefault="00AD7329" w:rsidP="00AD7329">
            <w:pPr>
              <w:jc w:val="center"/>
              <w:rPr>
                <w:color w:val="000000"/>
                <w:sz w:val="20"/>
                <w:szCs w:val="20"/>
              </w:rPr>
            </w:pPr>
            <w:r w:rsidRPr="00A176E1">
              <w:rPr>
                <w:color w:val="000000"/>
                <w:sz w:val="20"/>
                <w:szCs w:val="20"/>
              </w:rPr>
              <w:t>МП «Лотошинское ЖКХ»</w:t>
            </w:r>
          </w:p>
        </w:tc>
        <w:tc>
          <w:tcPr>
            <w:tcW w:w="910" w:type="pct"/>
            <w:shd w:val="clear" w:color="auto" w:fill="auto"/>
            <w:vAlign w:val="center"/>
          </w:tcPr>
          <w:p w14:paraId="614E493A" w14:textId="12A258C0" w:rsidR="00AD7329" w:rsidRPr="00A176E1" w:rsidRDefault="00AD7329" w:rsidP="00AD7329">
            <w:pPr>
              <w:jc w:val="center"/>
              <w:rPr>
                <w:color w:val="000000"/>
                <w:sz w:val="20"/>
                <w:szCs w:val="20"/>
              </w:rPr>
            </w:pPr>
            <w:r w:rsidRPr="00A176E1">
              <w:rPr>
                <w:color w:val="000000"/>
                <w:sz w:val="20"/>
                <w:szCs w:val="20"/>
              </w:rPr>
              <w:t>Котельная №</w:t>
            </w:r>
            <w:r>
              <w:rPr>
                <w:color w:val="000000"/>
                <w:sz w:val="20"/>
                <w:szCs w:val="20"/>
              </w:rPr>
              <w:t>22</w:t>
            </w:r>
          </w:p>
        </w:tc>
        <w:tc>
          <w:tcPr>
            <w:tcW w:w="910" w:type="pct"/>
            <w:shd w:val="clear" w:color="auto" w:fill="auto"/>
            <w:vAlign w:val="center"/>
          </w:tcPr>
          <w:p w14:paraId="135C2A4A" w14:textId="3C2E89FD" w:rsidR="00AD7329" w:rsidRPr="00A176E1" w:rsidRDefault="00AD7329" w:rsidP="00AD7329">
            <w:pPr>
              <w:jc w:val="center"/>
              <w:rPr>
                <w:color w:val="000000"/>
                <w:sz w:val="20"/>
                <w:szCs w:val="20"/>
              </w:rPr>
            </w:pPr>
            <w:r>
              <w:rPr>
                <w:color w:val="000000"/>
                <w:sz w:val="20"/>
                <w:szCs w:val="20"/>
              </w:rPr>
              <w:t>0,003</w:t>
            </w:r>
          </w:p>
        </w:tc>
        <w:tc>
          <w:tcPr>
            <w:tcW w:w="1589" w:type="pct"/>
            <w:shd w:val="clear" w:color="auto" w:fill="auto"/>
            <w:vAlign w:val="center"/>
          </w:tcPr>
          <w:p w14:paraId="51CF01CB" w14:textId="4B297416" w:rsidR="00AD7329" w:rsidRDefault="00AD7329" w:rsidP="00AD7329">
            <w:pPr>
              <w:jc w:val="center"/>
              <w:rPr>
                <w:color w:val="000000"/>
                <w:sz w:val="20"/>
                <w:szCs w:val="20"/>
              </w:rPr>
            </w:pPr>
            <w:r>
              <w:rPr>
                <w:color w:val="000000"/>
                <w:sz w:val="20"/>
                <w:szCs w:val="20"/>
              </w:rPr>
              <w:t>Недостаточно установленной мощности котельной</w:t>
            </w:r>
          </w:p>
        </w:tc>
      </w:tr>
    </w:tbl>
    <w:p w14:paraId="3E92E9D7" w14:textId="77777777" w:rsidR="00D50CEE" w:rsidRPr="00D50CEE" w:rsidRDefault="00D50CEE" w:rsidP="00D50CEE">
      <w:pPr>
        <w:pStyle w:val="Maximyz0"/>
        <w:rPr>
          <w:lang w:eastAsia="en-US"/>
        </w:rPr>
      </w:pPr>
    </w:p>
    <w:p w14:paraId="2D1C860E" w14:textId="08F4BADA" w:rsidR="009A1134" w:rsidRPr="00801FF3" w:rsidRDefault="00175F8D" w:rsidP="004E5F39">
      <w:pPr>
        <w:pStyle w:val="32"/>
      </w:pPr>
      <w:bookmarkStart w:id="189" w:name="_Toc137472014"/>
      <w:r w:rsidRPr="002E53E7">
        <w:t>Описание</w:t>
      </w:r>
      <w:r w:rsidR="00C72BF3" w:rsidRPr="002E53E7">
        <w:t xml:space="preserve">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w:t>
      </w:r>
      <w:r w:rsidR="00C72BF3" w:rsidRPr="00801FF3">
        <w:t>вой мощности</w:t>
      </w:r>
      <w:bookmarkEnd w:id="189"/>
    </w:p>
    <w:p w14:paraId="1BAE1285" w14:textId="2EF17480" w:rsidR="00213BCE" w:rsidRDefault="00C905B4" w:rsidP="00213BCE">
      <w:pPr>
        <w:pStyle w:val="Maximyz0"/>
        <w:spacing w:after="240"/>
        <w:rPr>
          <w:szCs w:val="24"/>
        </w:rPr>
      </w:pPr>
      <w:r w:rsidRPr="00801FF3">
        <w:rPr>
          <w:szCs w:val="24"/>
        </w:rPr>
        <w:t xml:space="preserve">Резервы тепловой мощности нетто источников тепловой энергии </w:t>
      </w:r>
      <w:r w:rsidR="005154D0">
        <w:rPr>
          <w:szCs w:val="24"/>
        </w:rPr>
        <w:t>г</w:t>
      </w:r>
      <w:r w:rsidR="00882783">
        <w:rPr>
          <w:szCs w:val="24"/>
        </w:rPr>
        <w:t>ородского округа Лотошино</w:t>
      </w:r>
      <w:r w:rsidR="00152E2E" w:rsidRPr="00801FF3">
        <w:rPr>
          <w:szCs w:val="24"/>
        </w:rPr>
        <w:t xml:space="preserve"> </w:t>
      </w:r>
      <w:r w:rsidRPr="00801FF3">
        <w:rPr>
          <w:szCs w:val="24"/>
        </w:rPr>
        <w:t>представлены в таблице</w:t>
      </w:r>
      <w:r w:rsidR="00213BCE" w:rsidRPr="00801FF3">
        <w:rPr>
          <w:szCs w:val="24"/>
        </w:rPr>
        <w:t xml:space="preserve"> </w:t>
      </w:r>
      <w:r w:rsidR="00801FF3" w:rsidRPr="00801FF3">
        <w:rPr>
          <w:szCs w:val="24"/>
        </w:rPr>
        <w:fldChar w:fldCharType="begin"/>
      </w:r>
      <w:r w:rsidR="00801FF3" w:rsidRPr="00801FF3">
        <w:rPr>
          <w:szCs w:val="24"/>
        </w:rPr>
        <w:instrText xml:space="preserve"> REF _Ref19086795 \h </w:instrText>
      </w:r>
      <w:r w:rsidR="00801FF3">
        <w:rPr>
          <w:szCs w:val="24"/>
        </w:rPr>
        <w:instrText xml:space="preserve"> \* MERGEFORMAT </w:instrText>
      </w:r>
      <w:r w:rsidR="00801FF3" w:rsidRPr="00801FF3">
        <w:rPr>
          <w:szCs w:val="24"/>
        </w:rPr>
      </w:r>
      <w:r w:rsidR="00801FF3" w:rsidRPr="00801FF3">
        <w:rPr>
          <w:szCs w:val="24"/>
        </w:rPr>
        <w:fldChar w:fldCharType="separate"/>
      </w:r>
      <w:r w:rsidR="00774551" w:rsidRPr="00774551">
        <w:rPr>
          <w:vanish/>
          <w:szCs w:val="24"/>
        </w:rPr>
        <w:t xml:space="preserve">Таблица </w:t>
      </w:r>
      <w:r w:rsidR="00774551" w:rsidRPr="00774551">
        <w:rPr>
          <w:noProof/>
          <w:szCs w:val="24"/>
        </w:rPr>
        <w:t>1</w:t>
      </w:r>
      <w:r w:rsidR="00774551" w:rsidRPr="00774551">
        <w:rPr>
          <w:szCs w:val="24"/>
        </w:rPr>
        <w:t>.</w:t>
      </w:r>
      <w:r w:rsidR="00774551" w:rsidRPr="00774551">
        <w:rPr>
          <w:noProof/>
          <w:szCs w:val="24"/>
        </w:rPr>
        <w:t>75</w:t>
      </w:r>
      <w:r w:rsidR="00801FF3" w:rsidRPr="00801FF3">
        <w:rPr>
          <w:szCs w:val="24"/>
        </w:rPr>
        <w:fldChar w:fldCharType="end"/>
      </w:r>
      <w:r w:rsidR="00801FF3">
        <w:rPr>
          <w:szCs w:val="24"/>
        </w:rPr>
        <w:t>.</w:t>
      </w:r>
      <w:r w:rsidR="00801FF3" w:rsidRPr="00801FF3">
        <w:t xml:space="preserve"> </w:t>
      </w:r>
      <w:r w:rsidR="00801FF3">
        <w:rPr>
          <w:szCs w:val="24"/>
        </w:rPr>
        <w:t>В</w:t>
      </w:r>
      <w:r w:rsidR="00801FF3" w:rsidRPr="00801FF3">
        <w:rPr>
          <w:szCs w:val="24"/>
        </w:rPr>
        <w:t>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801FF3">
        <w:rPr>
          <w:szCs w:val="24"/>
        </w:rPr>
        <w:t xml:space="preserve"> не имеется.</w:t>
      </w:r>
    </w:p>
    <w:p w14:paraId="1918DAB9" w14:textId="77777777" w:rsidR="004E5F39" w:rsidRDefault="004E5F39" w:rsidP="004E5F39">
      <w:pPr>
        <w:pStyle w:val="32"/>
      </w:pPr>
      <w:bookmarkStart w:id="190" w:name="_Toc137472015"/>
      <w:r w:rsidRPr="002E53E7">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90"/>
    </w:p>
    <w:p w14:paraId="21D7FC89" w14:textId="21CF1702" w:rsidR="00175F8D" w:rsidRDefault="00801FF3" w:rsidP="00801FF3">
      <w:pPr>
        <w:pStyle w:val="Maximyz0"/>
        <w:rPr>
          <w:lang w:eastAsia="en-US"/>
        </w:rPr>
      </w:pPr>
      <w:r>
        <w:rPr>
          <w:lang w:eastAsia="en-US"/>
        </w:rPr>
        <w:t>И</w:t>
      </w:r>
      <w:r w:rsidRPr="00801FF3">
        <w:rPr>
          <w:lang w:eastAsia="en-US"/>
        </w:rPr>
        <w:t>зменений в балансах тепловой мощности и тепловой нагрузки систем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w:t>
      </w:r>
      <w:r w:rsidR="00F91168">
        <w:rPr>
          <w:lang w:eastAsia="en-US"/>
        </w:rPr>
        <w:t>луатацию за период, предшествую</w:t>
      </w:r>
      <w:r w:rsidRPr="00801FF3">
        <w:rPr>
          <w:lang w:eastAsia="en-US"/>
        </w:rPr>
        <w:t>щей актуализации схемы теплоснабжения</w:t>
      </w:r>
      <w:r>
        <w:rPr>
          <w:lang w:eastAsia="en-US"/>
        </w:rPr>
        <w:t xml:space="preserve"> в городском округе</w:t>
      </w:r>
      <w:r w:rsidR="005154D0">
        <w:rPr>
          <w:lang w:eastAsia="en-US"/>
        </w:rPr>
        <w:t xml:space="preserve"> Лотошино</w:t>
      </w:r>
      <w:r>
        <w:rPr>
          <w:lang w:eastAsia="en-US"/>
        </w:rPr>
        <w:t xml:space="preserve"> не произошло.</w:t>
      </w:r>
    </w:p>
    <w:p w14:paraId="20B27F52" w14:textId="77777777" w:rsidR="00175F8D" w:rsidRDefault="00175F8D">
      <w:pPr>
        <w:rPr>
          <w:rFonts w:eastAsia="Calibri"/>
          <w:szCs w:val="20"/>
          <w:lang w:eastAsia="en-US"/>
        </w:rPr>
      </w:pPr>
      <w:r>
        <w:rPr>
          <w:lang w:eastAsia="en-US"/>
        </w:rPr>
        <w:br w:type="page"/>
      </w:r>
    </w:p>
    <w:p w14:paraId="305DD067" w14:textId="06E9D7E6" w:rsidR="00C2547D" w:rsidRPr="002E53E7" w:rsidRDefault="00C2547D" w:rsidP="004E5F39">
      <w:pPr>
        <w:pStyle w:val="22"/>
      </w:pPr>
      <w:bookmarkStart w:id="191" w:name="_Toc137472016"/>
      <w:r w:rsidRPr="002E53E7">
        <w:lastRenderedPageBreak/>
        <w:t>Часть</w:t>
      </w:r>
      <w:r w:rsidR="00E43F60" w:rsidRPr="002E53E7">
        <w:t xml:space="preserve"> 7</w:t>
      </w:r>
      <w:r w:rsidR="00E85C22" w:rsidRPr="002E53E7">
        <w:t>.</w:t>
      </w:r>
      <w:r w:rsidRPr="002E53E7">
        <w:t xml:space="preserve"> Балансы теплоносителя</w:t>
      </w:r>
      <w:bookmarkEnd w:id="185"/>
      <w:bookmarkEnd w:id="191"/>
    </w:p>
    <w:p w14:paraId="4223AADD" w14:textId="126D1439" w:rsidR="00837F8A" w:rsidRPr="002E53E7" w:rsidRDefault="00837F8A" w:rsidP="009D56B8">
      <w:pPr>
        <w:pStyle w:val="Maximyz0"/>
      </w:pPr>
      <w:r w:rsidRPr="002E53E7">
        <w:t xml:space="preserve">Балансы теплоносителя разрабатываются в соответствии </w:t>
      </w:r>
      <w:r w:rsidR="00113995" w:rsidRPr="002E53E7">
        <w:t>пунктом 9</w:t>
      </w:r>
      <w:r w:rsidRPr="002E53E7">
        <w:t xml:space="preserve"> и пунктом 40 Постановления правительства РФ от 22 февраля 2012 г. № 154 «О требованиях к схемам теплоснабжения, порядку их разработки и утверждения». </w:t>
      </w:r>
    </w:p>
    <w:p w14:paraId="6D5EC1FD" w14:textId="77777777" w:rsidR="00837F8A" w:rsidRPr="002E53E7" w:rsidRDefault="00837F8A" w:rsidP="009D56B8">
      <w:pPr>
        <w:pStyle w:val="Maximyz0"/>
      </w:pPr>
      <w:r w:rsidRPr="002E53E7">
        <w:t xml:space="preserve">В результате разработки в соответствии с вышеуказанными пунктами должны быть решены следующие задачи: </w:t>
      </w:r>
    </w:p>
    <w:p w14:paraId="674501B7" w14:textId="656A53F1" w:rsidR="00837F8A" w:rsidRPr="002E53E7" w:rsidRDefault="00837F8A" w:rsidP="00B31BE8">
      <w:pPr>
        <w:pStyle w:val="Maximyz0"/>
        <w:numPr>
          <w:ilvl w:val="0"/>
          <w:numId w:val="14"/>
        </w:numPr>
        <w:tabs>
          <w:tab w:val="left" w:pos="1276"/>
        </w:tabs>
        <w:ind w:left="0" w:firstLine="851"/>
      </w:pPr>
      <w:r w:rsidRPr="002E53E7">
        <w:t xml:space="preserve">составлен и обоснован баланс производительности водоподготовительных установок (ВПУ) и подпитки тепловой сети и определены резервы и дефициты производительности ВПУ, в том числе в аварийных режимах работы системы теплоснабжения; </w:t>
      </w:r>
    </w:p>
    <w:p w14:paraId="5D5FBE98" w14:textId="72D5C4DB" w:rsidR="00837F8A" w:rsidRPr="002E53E7" w:rsidRDefault="00837F8A" w:rsidP="00B31BE8">
      <w:pPr>
        <w:pStyle w:val="Maximyz0"/>
        <w:numPr>
          <w:ilvl w:val="0"/>
          <w:numId w:val="14"/>
        </w:numPr>
        <w:tabs>
          <w:tab w:val="left" w:pos="1276"/>
        </w:tabs>
        <w:ind w:left="0" w:firstLine="851"/>
        <w:rPr>
          <w:lang w:eastAsia="en-US"/>
        </w:rPr>
      </w:pPr>
      <w:r w:rsidRPr="002E53E7">
        <w:t>установлены перспективное потребление теплоносителя теплопотребляющими установками потребителей, а также объемы теплоносителя, необходимые для передачи теплоносителя от источника до потребителя в зоне действия источников тепловой энергии.</w:t>
      </w:r>
    </w:p>
    <w:p w14:paraId="3D1FA363" w14:textId="77777777" w:rsidR="00837F8A" w:rsidRPr="002E53E7" w:rsidRDefault="00837F8A" w:rsidP="009D56B8">
      <w:pPr>
        <w:rPr>
          <w:lang w:eastAsia="en-US"/>
        </w:rPr>
      </w:pPr>
    </w:p>
    <w:p w14:paraId="01CBE276" w14:textId="6F29DE45" w:rsidR="00837F8A" w:rsidRPr="002E53E7" w:rsidRDefault="00175F8D" w:rsidP="00785D36">
      <w:pPr>
        <w:pStyle w:val="32"/>
      </w:pPr>
      <w:bookmarkStart w:id="192" w:name="_Toc137472017"/>
      <w:r w:rsidRPr="00175F8D">
        <w:t xml:space="preserve">Описание </w:t>
      </w:r>
      <w:r w:rsidR="00C72BF3" w:rsidRPr="002E53E7">
        <w:t>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92"/>
    </w:p>
    <w:p w14:paraId="5787B4FD" w14:textId="586CB35B" w:rsidR="00905919" w:rsidRPr="002E53E7" w:rsidRDefault="00905919" w:rsidP="00C05EF8">
      <w:pPr>
        <w:pStyle w:val="Maximyz0"/>
      </w:pPr>
      <w:r w:rsidRPr="002E53E7">
        <w:t xml:space="preserve">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w:t>
      </w:r>
    </w:p>
    <w:p w14:paraId="0C373AC9" w14:textId="77777777" w:rsidR="00905919" w:rsidRPr="002E53E7" w:rsidRDefault="00905919" w:rsidP="00C05EF8">
      <w:pPr>
        <w:pStyle w:val="Maximyz0"/>
      </w:pPr>
      <w:r w:rsidRPr="002E53E7">
        <w:t xml:space="preserve">Расход подпиточной воды в рабочем режиме должен компенсировать расчетные (нормируемые) потери сетевой воды в системе теплоснабжения. </w:t>
      </w:r>
    </w:p>
    <w:p w14:paraId="3DD6E193" w14:textId="77777777" w:rsidR="00905919" w:rsidRPr="002E53E7" w:rsidRDefault="00905919" w:rsidP="00C05EF8">
      <w:pPr>
        <w:pStyle w:val="Maximyz0"/>
      </w:pPr>
      <w:r w:rsidRPr="002E53E7">
        <w:t xml:space="preserve">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w:t>
      </w:r>
    </w:p>
    <w:p w14:paraId="779892D9" w14:textId="77777777" w:rsidR="00905919" w:rsidRPr="002E53E7" w:rsidRDefault="00905919" w:rsidP="00C05EF8">
      <w:pPr>
        <w:pStyle w:val="Maximyz0"/>
      </w:pPr>
      <w:r w:rsidRPr="002E53E7">
        <w:t>Среднегодовая утечка теплоносителя (м</w:t>
      </w:r>
      <w:r w:rsidRPr="002E53E7">
        <w:rPr>
          <w:vertAlign w:val="superscript"/>
        </w:rPr>
        <w:t>3</w:t>
      </w:r>
      <w:r w:rsidRPr="002E53E7">
        <w:t xml:space="preserve">/ч)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 </w:t>
      </w:r>
    </w:p>
    <w:p w14:paraId="35EFB253" w14:textId="7EFBB655" w:rsidR="00905919" w:rsidRPr="002E53E7" w:rsidRDefault="00905919" w:rsidP="00C05EF8">
      <w:pPr>
        <w:pStyle w:val="Maximyz0"/>
      </w:pPr>
      <w:r w:rsidRPr="002E53E7">
        <w:t xml:space="preserve">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w:t>
      </w:r>
      <w:r w:rsidRPr="002E53E7">
        <w:lastRenderedPageBreak/>
        <w:t>участков сети и потребителей, промывку, дезинфекцию, проведение регламентных испытаний трубопроводо</w:t>
      </w:r>
      <w:r w:rsidR="0026435D" w:rsidRPr="002E53E7">
        <w:t>в и оборудования тепловых сетей</w:t>
      </w:r>
      <w:r w:rsidRPr="002E53E7">
        <w:t xml:space="preserve">. </w:t>
      </w:r>
    </w:p>
    <w:p w14:paraId="461E5C34" w14:textId="5D1049AF" w:rsidR="00905919" w:rsidRPr="002E53E7" w:rsidRDefault="00905919" w:rsidP="0026435D">
      <w:pPr>
        <w:pStyle w:val="Maximyz0"/>
      </w:pPr>
      <w:r w:rsidRPr="002E53E7">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w:t>
      </w:r>
    </w:p>
    <w:p w14:paraId="05BB8603" w14:textId="56AAAA1E" w:rsidR="00837F8A" w:rsidRPr="002E53E7" w:rsidRDefault="00837F8A" w:rsidP="009D56B8">
      <w:pPr>
        <w:pStyle w:val="Maximyz0"/>
      </w:pPr>
      <w:r w:rsidRPr="002E53E7">
        <w:t xml:space="preserve">Перспективные объемы теплоносителя, необходимые для передачи теплоносителя от источников тепловой энергии до потребителей в каждой зоне действия источников тепловой энергии, прогнозировались исходя из следующих условий: </w:t>
      </w:r>
    </w:p>
    <w:p w14:paraId="0610DCF7" w14:textId="05F2E9CC" w:rsidR="00837F8A" w:rsidRPr="002E53E7" w:rsidRDefault="00837F8A" w:rsidP="00B31BE8">
      <w:pPr>
        <w:pStyle w:val="Maximyz0"/>
        <w:numPr>
          <w:ilvl w:val="0"/>
          <w:numId w:val="7"/>
        </w:numPr>
        <w:ind w:left="709" w:hanging="709"/>
      </w:pPr>
      <w:r w:rsidRPr="002E53E7">
        <w:t xml:space="preserve">для водяных тепловых сетей принято качественное регулирование отпуска теплоты по совмещенной нагрузке отопления и горячего водоснабжения согласно </w:t>
      </w:r>
      <w:r w:rsidR="001A666B" w:rsidRPr="002E53E7">
        <w:t>графику изменения температуры воды,</w:t>
      </w:r>
      <w:r w:rsidRPr="002E53E7">
        <w:t xml:space="preserve"> в зависимости от температуры наружного воздуха;</w:t>
      </w:r>
    </w:p>
    <w:p w14:paraId="4FF998DB" w14:textId="77777777" w:rsidR="00837F8A" w:rsidRPr="002E53E7" w:rsidRDefault="00837F8A" w:rsidP="00B31BE8">
      <w:pPr>
        <w:pStyle w:val="Maximyz0"/>
        <w:numPr>
          <w:ilvl w:val="0"/>
          <w:numId w:val="7"/>
        </w:numPr>
        <w:ind w:left="709" w:hanging="709"/>
      </w:pPr>
      <w:r w:rsidRPr="002E53E7">
        <w:t xml:space="preserve">расчетный расход теплоносителя в тепловых сетях изменяется в связи с графиком присоединения перспективной тепловой нагрузки и с учетом реализации мероприятий по наладке гидравлических режимов тепловых сетей; </w:t>
      </w:r>
    </w:p>
    <w:p w14:paraId="3569EFCA" w14:textId="77777777" w:rsidR="00837F8A" w:rsidRPr="002E53E7" w:rsidRDefault="00837F8A" w:rsidP="00B31BE8">
      <w:pPr>
        <w:pStyle w:val="Maximyz0"/>
        <w:numPr>
          <w:ilvl w:val="0"/>
          <w:numId w:val="7"/>
        </w:numPr>
        <w:ind w:left="709" w:hanging="709"/>
      </w:pPr>
      <w:r w:rsidRPr="002E53E7">
        <w:t xml:space="preserve">сверхнормативный расход теплоносителя на компенсацию его потерь при передаче тепловой энергии по тепловым сетям будет сокращаться за счет работ по реконструкции тепловых сетей; </w:t>
      </w:r>
    </w:p>
    <w:p w14:paraId="3C20F059" w14:textId="77777777" w:rsidR="00837F8A" w:rsidRPr="002E53E7" w:rsidRDefault="00837F8A" w:rsidP="00B31BE8">
      <w:pPr>
        <w:pStyle w:val="Maximyz0"/>
        <w:numPr>
          <w:ilvl w:val="0"/>
          <w:numId w:val="7"/>
        </w:numPr>
        <w:ind w:left="709" w:hanging="709"/>
      </w:pPr>
      <w:r w:rsidRPr="002E53E7">
        <w:t xml:space="preserve">присоединение потребителей во вновь создаваемых зонах теплоснабжения на базе запланированных к строительству новых и в результате реконструкции старых котельных будет осуществляться по независимой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 </w:t>
      </w:r>
    </w:p>
    <w:p w14:paraId="1B7093DD" w14:textId="12C7CCCC" w:rsidR="00C02E62" w:rsidRDefault="00C02E62" w:rsidP="00B54EEB">
      <w:pPr>
        <w:pStyle w:val="Maximyz0"/>
      </w:pPr>
      <w:r w:rsidRPr="00C02E62">
        <w:t xml:space="preserve">В качестве исходной воды для приготовления ХОВ для подпитки внутрикотлового контура и тепловых сетей </w:t>
      </w:r>
      <w:r w:rsidR="00611B3C">
        <w:t>г</w:t>
      </w:r>
      <w:r w:rsidR="00882783">
        <w:t>ородского округа Лотошино</w:t>
      </w:r>
      <w:r w:rsidRPr="00C02E62">
        <w:t xml:space="preserve"> Московской области используется водопроводная вода централизованных систем водоснабжения. Системы водоподготовки на источниках тепловой энергии представляют собой установки натрий-катионирования</w:t>
      </w:r>
      <w:r w:rsidR="00AC66A6">
        <w:t>,</w:t>
      </w:r>
      <w:r w:rsidRPr="00C02E62">
        <w:t xml:space="preserve"> предназначенные для обработки исходной воды, содержащей соли кальция и магния, являющимися накипеобразователями, видоизменяя их на соли натрия, которые в накипеобразовании не участвуют.</w:t>
      </w:r>
    </w:p>
    <w:p w14:paraId="0879AFD6" w14:textId="67872970" w:rsidR="00D96E5F" w:rsidRDefault="00D96E5F" w:rsidP="00B54EEB">
      <w:pPr>
        <w:pStyle w:val="Maximyz0"/>
      </w:pPr>
      <w:r w:rsidRPr="002E53E7">
        <w:t>Следует отметить, что при переводе котельных в водогрейный режим атмосферные деаэраторы не работают должным образом, если вода после установки химводоподготовки, подаваемая на обработку в головку деаэратора, меньше температуры насыщения при атмосферном давлении.</w:t>
      </w:r>
    </w:p>
    <w:p w14:paraId="62347A7A" w14:textId="0A6632FF" w:rsidR="00837F8A" w:rsidRPr="002E53E7" w:rsidRDefault="00677595" w:rsidP="00E84326">
      <w:pPr>
        <w:pStyle w:val="Maximyz0"/>
        <w:rPr>
          <w:lang w:eastAsia="en-US"/>
        </w:rPr>
      </w:pPr>
      <w:r w:rsidRPr="002E53E7">
        <w:rPr>
          <w:lang w:eastAsia="en-US"/>
        </w:rPr>
        <w:lastRenderedPageBreak/>
        <w:t xml:space="preserve">Существующие </w:t>
      </w:r>
      <w:r w:rsidR="00837F8A" w:rsidRPr="002E53E7">
        <w:rPr>
          <w:lang w:eastAsia="en-US"/>
        </w:rPr>
        <w:t>водоподготовительны</w:t>
      </w:r>
      <w:r w:rsidR="00400DA4">
        <w:rPr>
          <w:lang w:eastAsia="en-US"/>
        </w:rPr>
        <w:t>е</w:t>
      </w:r>
      <w:r w:rsidR="00837F8A" w:rsidRPr="002E53E7">
        <w:rPr>
          <w:lang w:eastAsia="en-US"/>
        </w:rPr>
        <w:t xml:space="preserve"> установк</w:t>
      </w:r>
      <w:r w:rsidR="00400DA4">
        <w:rPr>
          <w:lang w:eastAsia="en-US"/>
        </w:rPr>
        <w:t>и на источниках теплоснабжения</w:t>
      </w:r>
      <w:r w:rsidR="00837F8A" w:rsidRPr="002E53E7">
        <w:rPr>
          <w:lang w:eastAsia="en-US"/>
        </w:rPr>
        <w:t xml:space="preserve"> приведены в таблице</w:t>
      </w:r>
      <w:r w:rsidR="007C329C" w:rsidRPr="002E53E7">
        <w:rPr>
          <w:lang w:eastAsia="en-US"/>
        </w:rPr>
        <w:t xml:space="preserve"> </w:t>
      </w:r>
      <w:r w:rsidR="007C329C" w:rsidRPr="002E53E7">
        <w:rPr>
          <w:lang w:eastAsia="en-US"/>
        </w:rPr>
        <w:fldChar w:fldCharType="begin"/>
      </w:r>
      <w:r w:rsidR="007C329C" w:rsidRPr="002E53E7">
        <w:rPr>
          <w:lang w:eastAsia="en-US"/>
        </w:rPr>
        <w:instrText xml:space="preserve"> REF _Ref370814504 \h  \* MERGEFORMAT </w:instrText>
      </w:r>
      <w:r w:rsidR="007C329C" w:rsidRPr="002E53E7">
        <w:rPr>
          <w:lang w:eastAsia="en-US"/>
        </w:rPr>
      </w:r>
      <w:r w:rsidR="007C329C" w:rsidRPr="002E53E7">
        <w:rPr>
          <w:lang w:eastAsia="en-US"/>
        </w:rPr>
        <w:fldChar w:fldCharType="separate"/>
      </w:r>
      <w:r w:rsidR="00774551" w:rsidRPr="00774551">
        <w:rPr>
          <w:vanish/>
        </w:rPr>
        <w:t xml:space="preserve">Таблица </w:t>
      </w:r>
      <w:r w:rsidR="00774551">
        <w:rPr>
          <w:noProof/>
        </w:rPr>
        <w:t>1</w:t>
      </w:r>
      <w:r w:rsidR="00774551">
        <w:t>.</w:t>
      </w:r>
      <w:r w:rsidR="00774551">
        <w:rPr>
          <w:noProof/>
        </w:rPr>
        <w:t>78</w:t>
      </w:r>
      <w:r w:rsidR="007C329C" w:rsidRPr="002E53E7">
        <w:rPr>
          <w:lang w:eastAsia="en-US"/>
        </w:rPr>
        <w:fldChar w:fldCharType="end"/>
      </w:r>
      <w:r w:rsidR="00837F8A" w:rsidRPr="002E53E7">
        <w:rPr>
          <w:lang w:eastAsia="en-US"/>
        </w:rPr>
        <w:t>.</w:t>
      </w:r>
    </w:p>
    <w:p w14:paraId="418608DD" w14:textId="48FE0513" w:rsidR="00837F8A" w:rsidRPr="002E53E7" w:rsidRDefault="00837F8A" w:rsidP="00110648">
      <w:pPr>
        <w:pStyle w:val="affb"/>
        <w:keepNext/>
      </w:pPr>
      <w:bookmarkStart w:id="193" w:name="_Ref370814504"/>
      <w:r w:rsidRPr="002E53E7">
        <w:t xml:space="preserve">Таблица </w:t>
      </w:r>
      <w:fldSimple w:instr=" STYLEREF 1 \s ">
        <w:r w:rsidR="00774551">
          <w:rPr>
            <w:noProof/>
          </w:rPr>
          <w:t>1</w:t>
        </w:r>
      </w:fldSimple>
      <w:r w:rsidR="00012A89">
        <w:t>.</w:t>
      </w:r>
      <w:fldSimple w:instr=" SEQ Таблица \* ARABIC \s 1 ">
        <w:r w:rsidR="00774551">
          <w:rPr>
            <w:noProof/>
          </w:rPr>
          <w:t>78</w:t>
        </w:r>
      </w:fldSimple>
      <w:bookmarkEnd w:id="193"/>
      <w:r w:rsidRPr="002E53E7">
        <w:t xml:space="preserve"> </w:t>
      </w:r>
      <w:r w:rsidR="003823E9" w:rsidRPr="002E53E7">
        <w:t>–</w:t>
      </w:r>
      <w:r w:rsidRPr="002E53E7">
        <w:t xml:space="preserve"> </w:t>
      </w:r>
      <w:bookmarkStart w:id="194" w:name="_Hlk531613591"/>
      <w:r w:rsidR="00A51A9A" w:rsidRPr="002E53E7">
        <w:t>Характеристика водоподготовительных установок котельных</w:t>
      </w:r>
      <w:r w:rsidR="00A51A9A" w:rsidRPr="00F92EEF">
        <w:t xml:space="preserve"> </w:t>
      </w:r>
      <w:r w:rsidR="00A51A9A">
        <w:t>городского округа</w:t>
      </w:r>
      <w:r w:rsidR="00A7408D" w:rsidRPr="00F92EEF">
        <w:t xml:space="preserve"> </w:t>
      </w:r>
      <w:bookmarkEnd w:id="194"/>
      <w:r w:rsidR="00997016">
        <w:t>г</w:t>
      </w:r>
      <w:r w:rsidR="00882783">
        <w:t>ородского округа Лотошино</w:t>
      </w:r>
      <w:r w:rsidR="00EE7D8E">
        <w:t xml:space="preserve"> </w:t>
      </w:r>
    </w:p>
    <w:tbl>
      <w:tblPr>
        <w:tblW w:w="9669" w:type="dxa"/>
        <w:tblLook w:val="04A0" w:firstRow="1" w:lastRow="0" w:firstColumn="1" w:lastColumn="0" w:noHBand="0" w:noVBand="1"/>
      </w:tblPr>
      <w:tblGrid>
        <w:gridCol w:w="674"/>
        <w:gridCol w:w="568"/>
        <w:gridCol w:w="1158"/>
        <w:gridCol w:w="3378"/>
        <w:gridCol w:w="853"/>
        <w:gridCol w:w="673"/>
        <w:gridCol w:w="693"/>
        <w:gridCol w:w="781"/>
        <w:gridCol w:w="891"/>
      </w:tblGrid>
      <w:tr w:rsidR="00F258D2" w14:paraId="36122787" w14:textId="77777777" w:rsidTr="00F258D2">
        <w:trPr>
          <w:trHeight w:val="1020"/>
          <w:tblHeader/>
        </w:trPr>
        <w:tc>
          <w:tcPr>
            <w:tcW w:w="674"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80C586A" w14:textId="77777777" w:rsidR="00F258D2" w:rsidRDefault="00F258D2">
            <w:pPr>
              <w:jc w:val="center"/>
              <w:rPr>
                <w:color w:val="000000"/>
                <w:sz w:val="20"/>
                <w:szCs w:val="20"/>
              </w:rPr>
            </w:pPr>
            <w:bookmarkStart w:id="195" w:name="_Hlk136462696"/>
            <w:r>
              <w:rPr>
                <w:color w:val="000000"/>
                <w:sz w:val="20"/>
                <w:szCs w:val="20"/>
              </w:rPr>
              <w:t>№ п/п</w:t>
            </w:r>
          </w:p>
        </w:tc>
        <w:tc>
          <w:tcPr>
            <w:tcW w:w="56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CA8A224" w14:textId="77777777" w:rsidR="00F258D2" w:rsidRDefault="00F258D2">
            <w:pPr>
              <w:jc w:val="center"/>
              <w:rPr>
                <w:color w:val="000000"/>
                <w:sz w:val="20"/>
                <w:szCs w:val="20"/>
              </w:rPr>
            </w:pPr>
            <w:r>
              <w:rPr>
                <w:color w:val="000000"/>
                <w:sz w:val="20"/>
                <w:szCs w:val="20"/>
              </w:rPr>
              <w:t>№ п/сх</w:t>
            </w:r>
          </w:p>
        </w:tc>
        <w:tc>
          <w:tcPr>
            <w:tcW w:w="115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C610B6E" w14:textId="77777777" w:rsidR="00F258D2" w:rsidRDefault="00F258D2">
            <w:pPr>
              <w:jc w:val="center"/>
              <w:rPr>
                <w:color w:val="000000"/>
                <w:sz w:val="20"/>
                <w:szCs w:val="20"/>
              </w:rPr>
            </w:pPr>
            <w:r>
              <w:rPr>
                <w:color w:val="000000"/>
                <w:sz w:val="20"/>
                <w:szCs w:val="20"/>
              </w:rPr>
              <w:t>Наименование источника</w:t>
            </w:r>
          </w:p>
        </w:tc>
        <w:tc>
          <w:tcPr>
            <w:tcW w:w="3378"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2005853" w14:textId="77777777" w:rsidR="00F258D2" w:rsidRDefault="00F258D2">
            <w:pPr>
              <w:jc w:val="center"/>
              <w:rPr>
                <w:color w:val="000000"/>
                <w:sz w:val="20"/>
                <w:szCs w:val="20"/>
              </w:rPr>
            </w:pPr>
            <w:r>
              <w:rPr>
                <w:color w:val="000000"/>
                <w:sz w:val="20"/>
                <w:szCs w:val="20"/>
              </w:rPr>
              <w:t>Перечень оборудования ХВО</w:t>
            </w:r>
          </w:p>
        </w:tc>
        <w:tc>
          <w:tcPr>
            <w:tcW w:w="85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492811" w14:textId="77777777" w:rsidR="00F258D2" w:rsidRDefault="00F258D2">
            <w:pPr>
              <w:jc w:val="center"/>
              <w:rPr>
                <w:color w:val="000000"/>
                <w:sz w:val="20"/>
                <w:szCs w:val="20"/>
              </w:rPr>
            </w:pPr>
            <w:r>
              <w:rPr>
                <w:color w:val="000000"/>
                <w:sz w:val="20"/>
                <w:szCs w:val="20"/>
              </w:rPr>
              <w:t>Ед.изм.</w:t>
            </w:r>
          </w:p>
        </w:tc>
        <w:tc>
          <w:tcPr>
            <w:tcW w:w="67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B92EBB1" w14:textId="77777777" w:rsidR="00F258D2" w:rsidRDefault="00F258D2">
            <w:pPr>
              <w:jc w:val="center"/>
              <w:rPr>
                <w:color w:val="000000"/>
                <w:sz w:val="20"/>
                <w:szCs w:val="20"/>
              </w:rPr>
            </w:pPr>
            <w:r>
              <w:rPr>
                <w:color w:val="000000"/>
                <w:sz w:val="20"/>
                <w:szCs w:val="20"/>
              </w:rPr>
              <w:t>Кол-во</w:t>
            </w:r>
          </w:p>
        </w:tc>
        <w:tc>
          <w:tcPr>
            <w:tcW w:w="69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E68C523" w14:textId="77777777" w:rsidR="00F258D2" w:rsidRDefault="00F258D2">
            <w:pPr>
              <w:jc w:val="center"/>
              <w:rPr>
                <w:color w:val="000000"/>
                <w:sz w:val="20"/>
                <w:szCs w:val="20"/>
              </w:rPr>
            </w:pPr>
            <w:r>
              <w:rPr>
                <w:color w:val="000000"/>
                <w:sz w:val="20"/>
                <w:szCs w:val="20"/>
              </w:rPr>
              <w:t>Располагаемая производительность ХВО, т/ч</w:t>
            </w:r>
          </w:p>
        </w:tc>
        <w:tc>
          <w:tcPr>
            <w:tcW w:w="781" w:type="dxa"/>
            <w:tcBorders>
              <w:top w:val="single" w:sz="8" w:space="0" w:color="auto"/>
              <w:left w:val="nil"/>
              <w:bottom w:val="nil"/>
              <w:right w:val="single" w:sz="8" w:space="0" w:color="auto"/>
            </w:tcBorders>
            <w:shd w:val="clear" w:color="auto" w:fill="auto"/>
            <w:vAlign w:val="center"/>
            <w:hideMark/>
          </w:tcPr>
          <w:p w14:paraId="645F8F67" w14:textId="77777777" w:rsidR="00F258D2" w:rsidRDefault="00F258D2">
            <w:pPr>
              <w:jc w:val="center"/>
              <w:rPr>
                <w:color w:val="000000"/>
                <w:sz w:val="20"/>
                <w:szCs w:val="20"/>
              </w:rPr>
            </w:pPr>
            <w:r>
              <w:rPr>
                <w:color w:val="000000"/>
                <w:sz w:val="20"/>
                <w:szCs w:val="20"/>
              </w:rPr>
              <w:t>Объем подпитки</w:t>
            </w:r>
          </w:p>
        </w:tc>
        <w:tc>
          <w:tcPr>
            <w:tcW w:w="891" w:type="dxa"/>
            <w:tcBorders>
              <w:top w:val="single" w:sz="8" w:space="0" w:color="auto"/>
              <w:left w:val="nil"/>
              <w:bottom w:val="nil"/>
              <w:right w:val="single" w:sz="8" w:space="0" w:color="auto"/>
            </w:tcBorders>
            <w:shd w:val="clear" w:color="auto" w:fill="auto"/>
            <w:vAlign w:val="center"/>
            <w:hideMark/>
          </w:tcPr>
          <w:p w14:paraId="410D4B65" w14:textId="77777777" w:rsidR="00F258D2" w:rsidRDefault="00F258D2">
            <w:pPr>
              <w:jc w:val="center"/>
              <w:rPr>
                <w:color w:val="000000"/>
                <w:sz w:val="20"/>
                <w:szCs w:val="20"/>
              </w:rPr>
            </w:pPr>
            <w:r>
              <w:rPr>
                <w:color w:val="000000"/>
                <w:sz w:val="20"/>
                <w:szCs w:val="20"/>
              </w:rPr>
              <w:t>Резерв/дефицит системы ХВО</w:t>
            </w:r>
          </w:p>
        </w:tc>
      </w:tr>
      <w:tr w:rsidR="00F258D2" w14:paraId="1CF152D4" w14:textId="77777777" w:rsidTr="00F258D2">
        <w:trPr>
          <w:trHeight w:val="315"/>
          <w:tblHeader/>
        </w:trPr>
        <w:tc>
          <w:tcPr>
            <w:tcW w:w="674" w:type="dxa"/>
            <w:vMerge/>
            <w:tcBorders>
              <w:top w:val="single" w:sz="8" w:space="0" w:color="auto"/>
              <w:left w:val="single" w:sz="8" w:space="0" w:color="auto"/>
              <w:bottom w:val="single" w:sz="8" w:space="0" w:color="000000"/>
              <w:right w:val="single" w:sz="8" w:space="0" w:color="auto"/>
            </w:tcBorders>
            <w:vAlign w:val="center"/>
            <w:hideMark/>
          </w:tcPr>
          <w:p w14:paraId="7183249B" w14:textId="77777777" w:rsidR="00F258D2" w:rsidRDefault="00F258D2">
            <w:pPr>
              <w:rPr>
                <w:color w:val="000000"/>
                <w:sz w:val="20"/>
                <w:szCs w:val="20"/>
              </w:rPr>
            </w:pPr>
          </w:p>
        </w:tc>
        <w:tc>
          <w:tcPr>
            <w:tcW w:w="568" w:type="dxa"/>
            <w:vMerge/>
            <w:tcBorders>
              <w:top w:val="single" w:sz="8" w:space="0" w:color="auto"/>
              <w:left w:val="single" w:sz="8" w:space="0" w:color="auto"/>
              <w:bottom w:val="single" w:sz="8" w:space="0" w:color="000000"/>
              <w:right w:val="single" w:sz="8" w:space="0" w:color="auto"/>
            </w:tcBorders>
            <w:vAlign w:val="center"/>
            <w:hideMark/>
          </w:tcPr>
          <w:p w14:paraId="4F2041D9" w14:textId="77777777" w:rsidR="00F258D2" w:rsidRDefault="00F258D2">
            <w:pPr>
              <w:rPr>
                <w:color w:val="000000"/>
                <w:sz w:val="20"/>
                <w:szCs w:val="20"/>
              </w:rPr>
            </w:pPr>
          </w:p>
        </w:tc>
        <w:tc>
          <w:tcPr>
            <w:tcW w:w="1158" w:type="dxa"/>
            <w:vMerge/>
            <w:tcBorders>
              <w:top w:val="single" w:sz="8" w:space="0" w:color="auto"/>
              <w:left w:val="single" w:sz="8" w:space="0" w:color="auto"/>
              <w:bottom w:val="single" w:sz="8" w:space="0" w:color="000000"/>
              <w:right w:val="single" w:sz="8" w:space="0" w:color="auto"/>
            </w:tcBorders>
            <w:vAlign w:val="center"/>
            <w:hideMark/>
          </w:tcPr>
          <w:p w14:paraId="238AFF45" w14:textId="77777777" w:rsidR="00F258D2" w:rsidRDefault="00F258D2">
            <w:pPr>
              <w:rPr>
                <w:color w:val="000000"/>
                <w:sz w:val="20"/>
                <w:szCs w:val="20"/>
              </w:rPr>
            </w:pPr>
          </w:p>
        </w:tc>
        <w:tc>
          <w:tcPr>
            <w:tcW w:w="3378" w:type="dxa"/>
            <w:vMerge/>
            <w:tcBorders>
              <w:top w:val="single" w:sz="8" w:space="0" w:color="auto"/>
              <w:left w:val="single" w:sz="8" w:space="0" w:color="auto"/>
              <w:bottom w:val="single" w:sz="8" w:space="0" w:color="000000"/>
              <w:right w:val="single" w:sz="8" w:space="0" w:color="auto"/>
            </w:tcBorders>
            <w:vAlign w:val="center"/>
            <w:hideMark/>
          </w:tcPr>
          <w:p w14:paraId="266FC0F3" w14:textId="77777777" w:rsidR="00F258D2" w:rsidRDefault="00F258D2">
            <w:pPr>
              <w:rPr>
                <w:color w:val="000000"/>
                <w:sz w:val="20"/>
                <w:szCs w:val="20"/>
              </w:rPr>
            </w:pPr>
          </w:p>
        </w:tc>
        <w:tc>
          <w:tcPr>
            <w:tcW w:w="853" w:type="dxa"/>
            <w:vMerge/>
            <w:tcBorders>
              <w:top w:val="single" w:sz="8" w:space="0" w:color="auto"/>
              <w:left w:val="single" w:sz="8" w:space="0" w:color="auto"/>
              <w:bottom w:val="single" w:sz="8" w:space="0" w:color="000000"/>
              <w:right w:val="single" w:sz="8" w:space="0" w:color="auto"/>
            </w:tcBorders>
            <w:vAlign w:val="center"/>
            <w:hideMark/>
          </w:tcPr>
          <w:p w14:paraId="2849FDAD" w14:textId="77777777" w:rsidR="00F258D2" w:rsidRDefault="00F258D2">
            <w:pPr>
              <w:rPr>
                <w:color w:val="000000"/>
                <w:sz w:val="20"/>
                <w:szCs w:val="20"/>
              </w:rPr>
            </w:pPr>
          </w:p>
        </w:tc>
        <w:tc>
          <w:tcPr>
            <w:tcW w:w="673" w:type="dxa"/>
            <w:vMerge/>
            <w:tcBorders>
              <w:top w:val="single" w:sz="8" w:space="0" w:color="auto"/>
              <w:left w:val="single" w:sz="8" w:space="0" w:color="auto"/>
              <w:bottom w:val="single" w:sz="8" w:space="0" w:color="000000"/>
              <w:right w:val="single" w:sz="8" w:space="0" w:color="auto"/>
            </w:tcBorders>
            <w:vAlign w:val="center"/>
            <w:hideMark/>
          </w:tcPr>
          <w:p w14:paraId="39958FB1" w14:textId="77777777" w:rsidR="00F258D2" w:rsidRDefault="00F258D2">
            <w:pPr>
              <w:rPr>
                <w:color w:val="000000"/>
                <w:sz w:val="20"/>
                <w:szCs w:val="20"/>
              </w:rPr>
            </w:pPr>
          </w:p>
        </w:tc>
        <w:tc>
          <w:tcPr>
            <w:tcW w:w="693" w:type="dxa"/>
            <w:vMerge/>
            <w:tcBorders>
              <w:top w:val="single" w:sz="8" w:space="0" w:color="auto"/>
              <w:left w:val="single" w:sz="8" w:space="0" w:color="auto"/>
              <w:bottom w:val="single" w:sz="8" w:space="0" w:color="000000"/>
              <w:right w:val="single" w:sz="8" w:space="0" w:color="auto"/>
            </w:tcBorders>
            <w:vAlign w:val="center"/>
            <w:hideMark/>
          </w:tcPr>
          <w:p w14:paraId="39B65BD5" w14:textId="77777777" w:rsidR="00F258D2" w:rsidRDefault="00F258D2">
            <w:pPr>
              <w:rPr>
                <w:color w:val="000000"/>
                <w:sz w:val="20"/>
                <w:szCs w:val="20"/>
              </w:rPr>
            </w:pPr>
          </w:p>
        </w:tc>
        <w:tc>
          <w:tcPr>
            <w:tcW w:w="781" w:type="dxa"/>
            <w:tcBorders>
              <w:top w:val="nil"/>
              <w:left w:val="nil"/>
              <w:bottom w:val="single" w:sz="8" w:space="0" w:color="auto"/>
              <w:right w:val="single" w:sz="8" w:space="0" w:color="auto"/>
            </w:tcBorders>
            <w:shd w:val="clear" w:color="auto" w:fill="auto"/>
            <w:vAlign w:val="center"/>
            <w:hideMark/>
          </w:tcPr>
          <w:p w14:paraId="23EDCEC0" w14:textId="77777777" w:rsidR="00F258D2" w:rsidRDefault="00F258D2">
            <w:pPr>
              <w:jc w:val="center"/>
              <w:rPr>
                <w:color w:val="000000"/>
                <w:sz w:val="20"/>
                <w:szCs w:val="20"/>
              </w:rPr>
            </w:pPr>
            <w:r>
              <w:rPr>
                <w:color w:val="000000"/>
                <w:sz w:val="20"/>
                <w:szCs w:val="20"/>
              </w:rPr>
              <w:t>т/ч</w:t>
            </w:r>
          </w:p>
        </w:tc>
        <w:tc>
          <w:tcPr>
            <w:tcW w:w="891" w:type="dxa"/>
            <w:tcBorders>
              <w:top w:val="nil"/>
              <w:left w:val="nil"/>
              <w:bottom w:val="single" w:sz="8" w:space="0" w:color="auto"/>
              <w:right w:val="single" w:sz="8" w:space="0" w:color="auto"/>
            </w:tcBorders>
            <w:shd w:val="clear" w:color="auto" w:fill="auto"/>
            <w:vAlign w:val="center"/>
            <w:hideMark/>
          </w:tcPr>
          <w:p w14:paraId="75216374" w14:textId="77777777" w:rsidR="00F258D2" w:rsidRDefault="00F258D2">
            <w:pPr>
              <w:jc w:val="center"/>
              <w:rPr>
                <w:color w:val="000000"/>
                <w:sz w:val="20"/>
                <w:szCs w:val="20"/>
              </w:rPr>
            </w:pPr>
            <w:r>
              <w:rPr>
                <w:color w:val="000000"/>
                <w:sz w:val="20"/>
                <w:szCs w:val="20"/>
              </w:rPr>
              <w:t>т/ч</w:t>
            </w:r>
          </w:p>
        </w:tc>
      </w:tr>
      <w:tr w:rsidR="00F258D2" w14:paraId="0B5BA940" w14:textId="77777777" w:rsidTr="00F258D2">
        <w:trPr>
          <w:trHeight w:val="315"/>
        </w:trPr>
        <w:tc>
          <w:tcPr>
            <w:tcW w:w="67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10341E4" w14:textId="77777777" w:rsidR="00F258D2" w:rsidRDefault="00F258D2">
            <w:pPr>
              <w:jc w:val="center"/>
              <w:rPr>
                <w:color w:val="000000"/>
                <w:sz w:val="20"/>
                <w:szCs w:val="20"/>
              </w:rPr>
            </w:pPr>
            <w:r>
              <w:rPr>
                <w:color w:val="000000"/>
                <w:sz w:val="20"/>
                <w:szCs w:val="20"/>
              </w:rPr>
              <w:t>1</w:t>
            </w:r>
          </w:p>
        </w:tc>
        <w:tc>
          <w:tcPr>
            <w:tcW w:w="568" w:type="dxa"/>
            <w:vMerge w:val="restart"/>
            <w:tcBorders>
              <w:top w:val="nil"/>
              <w:left w:val="single" w:sz="8" w:space="0" w:color="auto"/>
              <w:bottom w:val="single" w:sz="8" w:space="0" w:color="000000"/>
              <w:right w:val="single" w:sz="8" w:space="0" w:color="auto"/>
            </w:tcBorders>
            <w:shd w:val="clear" w:color="auto" w:fill="auto"/>
            <w:vAlign w:val="center"/>
            <w:hideMark/>
          </w:tcPr>
          <w:p w14:paraId="2503AE7B" w14:textId="77777777" w:rsidR="00F258D2" w:rsidRDefault="00F258D2">
            <w:pPr>
              <w:jc w:val="center"/>
              <w:rPr>
                <w:color w:val="000000"/>
                <w:sz w:val="20"/>
                <w:szCs w:val="20"/>
              </w:rPr>
            </w:pPr>
            <w:r>
              <w:rPr>
                <w:color w:val="000000"/>
                <w:sz w:val="20"/>
                <w:szCs w:val="20"/>
              </w:rPr>
              <w:t>1</w:t>
            </w:r>
          </w:p>
        </w:tc>
        <w:tc>
          <w:tcPr>
            <w:tcW w:w="1158" w:type="dxa"/>
            <w:vMerge w:val="restart"/>
            <w:tcBorders>
              <w:top w:val="nil"/>
              <w:left w:val="single" w:sz="8" w:space="0" w:color="auto"/>
              <w:bottom w:val="single" w:sz="8" w:space="0" w:color="000000"/>
              <w:right w:val="single" w:sz="8" w:space="0" w:color="auto"/>
            </w:tcBorders>
            <w:shd w:val="clear" w:color="auto" w:fill="auto"/>
            <w:vAlign w:val="center"/>
            <w:hideMark/>
          </w:tcPr>
          <w:p w14:paraId="194978D5" w14:textId="77777777" w:rsidR="00F258D2" w:rsidRDefault="00F258D2">
            <w:pPr>
              <w:rPr>
                <w:color w:val="000000"/>
                <w:sz w:val="20"/>
                <w:szCs w:val="20"/>
              </w:rPr>
            </w:pPr>
            <w:r>
              <w:rPr>
                <w:color w:val="000000"/>
                <w:sz w:val="20"/>
                <w:szCs w:val="20"/>
              </w:rPr>
              <w:t>Котельная №1</w:t>
            </w:r>
          </w:p>
        </w:tc>
        <w:tc>
          <w:tcPr>
            <w:tcW w:w="3378" w:type="dxa"/>
            <w:tcBorders>
              <w:top w:val="nil"/>
              <w:left w:val="nil"/>
              <w:bottom w:val="single" w:sz="8" w:space="0" w:color="auto"/>
              <w:right w:val="single" w:sz="8" w:space="0" w:color="auto"/>
            </w:tcBorders>
            <w:shd w:val="clear" w:color="auto" w:fill="auto"/>
            <w:noWrap/>
            <w:vAlign w:val="center"/>
            <w:hideMark/>
          </w:tcPr>
          <w:p w14:paraId="32AD362E" w14:textId="77777777" w:rsidR="00F258D2" w:rsidRDefault="00F258D2">
            <w:pPr>
              <w:rPr>
                <w:color w:val="000000"/>
                <w:sz w:val="20"/>
                <w:szCs w:val="20"/>
              </w:rPr>
            </w:pPr>
            <w:r>
              <w:rPr>
                <w:color w:val="000000"/>
                <w:sz w:val="20"/>
                <w:szCs w:val="20"/>
              </w:rPr>
              <w:t>Фильтр натрий-катионитовый Hidro Tech SSF 1054-5600 SEM</w:t>
            </w:r>
          </w:p>
        </w:tc>
        <w:tc>
          <w:tcPr>
            <w:tcW w:w="853" w:type="dxa"/>
            <w:tcBorders>
              <w:top w:val="nil"/>
              <w:left w:val="nil"/>
              <w:bottom w:val="single" w:sz="8" w:space="0" w:color="auto"/>
              <w:right w:val="single" w:sz="8" w:space="0" w:color="auto"/>
            </w:tcBorders>
            <w:shd w:val="clear" w:color="auto" w:fill="auto"/>
            <w:noWrap/>
            <w:vAlign w:val="center"/>
            <w:hideMark/>
          </w:tcPr>
          <w:p w14:paraId="3A046265"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553F94CE" w14:textId="77777777" w:rsidR="00F258D2" w:rsidRDefault="00F258D2">
            <w:pPr>
              <w:jc w:val="center"/>
              <w:rPr>
                <w:color w:val="000000"/>
                <w:sz w:val="20"/>
                <w:szCs w:val="20"/>
              </w:rPr>
            </w:pPr>
            <w:r>
              <w:rPr>
                <w:color w:val="000000"/>
                <w:sz w:val="20"/>
                <w:szCs w:val="20"/>
              </w:rPr>
              <w:t>1</w:t>
            </w:r>
          </w:p>
        </w:tc>
        <w:tc>
          <w:tcPr>
            <w:tcW w:w="693" w:type="dxa"/>
            <w:vMerge w:val="restart"/>
            <w:tcBorders>
              <w:top w:val="nil"/>
              <w:left w:val="single" w:sz="8" w:space="0" w:color="auto"/>
              <w:bottom w:val="single" w:sz="8" w:space="0" w:color="000000"/>
              <w:right w:val="single" w:sz="8" w:space="0" w:color="auto"/>
            </w:tcBorders>
            <w:shd w:val="clear" w:color="auto" w:fill="auto"/>
            <w:vAlign w:val="center"/>
            <w:hideMark/>
          </w:tcPr>
          <w:p w14:paraId="033C940E" w14:textId="77777777" w:rsidR="00F258D2" w:rsidRDefault="00F258D2">
            <w:pPr>
              <w:jc w:val="center"/>
              <w:rPr>
                <w:color w:val="000000"/>
                <w:sz w:val="20"/>
                <w:szCs w:val="20"/>
              </w:rPr>
            </w:pPr>
            <w:r>
              <w:rPr>
                <w:color w:val="000000"/>
                <w:sz w:val="20"/>
                <w:szCs w:val="20"/>
              </w:rPr>
              <w:t>15</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4608A22B" w14:textId="77777777" w:rsidR="00F258D2" w:rsidRDefault="00F258D2">
            <w:pPr>
              <w:jc w:val="center"/>
              <w:rPr>
                <w:color w:val="000000"/>
                <w:sz w:val="20"/>
                <w:szCs w:val="20"/>
              </w:rPr>
            </w:pPr>
            <w:r>
              <w:rPr>
                <w:color w:val="000000"/>
                <w:sz w:val="20"/>
                <w:szCs w:val="20"/>
              </w:rPr>
              <w:t>10,9</w:t>
            </w:r>
          </w:p>
        </w:tc>
        <w:tc>
          <w:tcPr>
            <w:tcW w:w="891" w:type="dxa"/>
            <w:vMerge w:val="restart"/>
            <w:tcBorders>
              <w:top w:val="nil"/>
              <w:left w:val="single" w:sz="8" w:space="0" w:color="auto"/>
              <w:bottom w:val="single" w:sz="8" w:space="0" w:color="000000"/>
              <w:right w:val="single" w:sz="8" w:space="0" w:color="auto"/>
            </w:tcBorders>
            <w:shd w:val="clear" w:color="auto" w:fill="auto"/>
            <w:vAlign w:val="center"/>
            <w:hideMark/>
          </w:tcPr>
          <w:p w14:paraId="54423798" w14:textId="77777777" w:rsidR="00F258D2" w:rsidRDefault="00F258D2">
            <w:pPr>
              <w:jc w:val="center"/>
              <w:rPr>
                <w:color w:val="000000"/>
                <w:sz w:val="20"/>
                <w:szCs w:val="20"/>
              </w:rPr>
            </w:pPr>
            <w:r>
              <w:rPr>
                <w:color w:val="000000"/>
                <w:sz w:val="20"/>
                <w:szCs w:val="20"/>
              </w:rPr>
              <w:t>4,1</w:t>
            </w:r>
          </w:p>
        </w:tc>
      </w:tr>
      <w:tr w:rsidR="00F258D2" w14:paraId="4F8DBB12" w14:textId="77777777" w:rsidTr="00F258D2">
        <w:trPr>
          <w:trHeight w:val="315"/>
        </w:trPr>
        <w:tc>
          <w:tcPr>
            <w:tcW w:w="674" w:type="dxa"/>
            <w:vMerge/>
            <w:tcBorders>
              <w:top w:val="nil"/>
              <w:left w:val="single" w:sz="8" w:space="0" w:color="auto"/>
              <w:bottom w:val="single" w:sz="8" w:space="0" w:color="000000"/>
              <w:right w:val="single" w:sz="8" w:space="0" w:color="auto"/>
            </w:tcBorders>
            <w:vAlign w:val="center"/>
            <w:hideMark/>
          </w:tcPr>
          <w:p w14:paraId="5678A65C"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6D92F468"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39B72395"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41DCD0E3" w14:textId="77777777" w:rsidR="00F258D2" w:rsidRDefault="00F258D2">
            <w:pPr>
              <w:rPr>
                <w:color w:val="000000"/>
                <w:sz w:val="20"/>
                <w:szCs w:val="20"/>
              </w:rPr>
            </w:pPr>
            <w:r>
              <w:rPr>
                <w:color w:val="000000"/>
                <w:sz w:val="20"/>
                <w:szCs w:val="20"/>
              </w:rPr>
              <w:t>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4F46726D"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5CA090E5"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16E37E1B"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30698E47"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5C8403AC" w14:textId="77777777" w:rsidR="00F258D2" w:rsidRDefault="00F258D2">
            <w:pPr>
              <w:rPr>
                <w:color w:val="000000"/>
                <w:sz w:val="20"/>
                <w:szCs w:val="20"/>
              </w:rPr>
            </w:pPr>
          </w:p>
        </w:tc>
      </w:tr>
      <w:tr w:rsidR="00F258D2" w14:paraId="5C891F7B" w14:textId="77777777" w:rsidTr="00F258D2">
        <w:trPr>
          <w:trHeight w:val="330"/>
        </w:trPr>
        <w:tc>
          <w:tcPr>
            <w:tcW w:w="674" w:type="dxa"/>
            <w:vMerge/>
            <w:tcBorders>
              <w:top w:val="nil"/>
              <w:left w:val="single" w:sz="8" w:space="0" w:color="auto"/>
              <w:bottom w:val="single" w:sz="8" w:space="0" w:color="000000"/>
              <w:right w:val="single" w:sz="8" w:space="0" w:color="auto"/>
            </w:tcBorders>
            <w:vAlign w:val="center"/>
            <w:hideMark/>
          </w:tcPr>
          <w:p w14:paraId="0B4E765D"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5C1F7293"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3D7B525C"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3F136EE9" w14:textId="77777777" w:rsidR="00F258D2" w:rsidRDefault="00F258D2">
            <w:pPr>
              <w:rPr>
                <w:color w:val="000000"/>
                <w:sz w:val="20"/>
                <w:szCs w:val="20"/>
              </w:rPr>
            </w:pPr>
            <w:r>
              <w:rPr>
                <w:color w:val="000000"/>
                <w:sz w:val="20"/>
                <w:szCs w:val="20"/>
              </w:rPr>
              <w:t>Бак аккумуляторный V-75м</w:t>
            </w:r>
            <w:r>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6792B22A"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01C9E714" w14:textId="77777777" w:rsidR="00F258D2" w:rsidRDefault="00F258D2">
            <w:pPr>
              <w:jc w:val="center"/>
              <w:rPr>
                <w:color w:val="000000"/>
                <w:sz w:val="20"/>
                <w:szCs w:val="20"/>
              </w:rPr>
            </w:pPr>
            <w:r>
              <w:rPr>
                <w:color w:val="000000"/>
                <w:sz w:val="20"/>
                <w:szCs w:val="20"/>
              </w:rPr>
              <w:t>2</w:t>
            </w:r>
          </w:p>
        </w:tc>
        <w:tc>
          <w:tcPr>
            <w:tcW w:w="693" w:type="dxa"/>
            <w:vMerge/>
            <w:tcBorders>
              <w:top w:val="nil"/>
              <w:left w:val="single" w:sz="8" w:space="0" w:color="auto"/>
              <w:bottom w:val="single" w:sz="8" w:space="0" w:color="000000"/>
              <w:right w:val="single" w:sz="8" w:space="0" w:color="auto"/>
            </w:tcBorders>
            <w:vAlign w:val="center"/>
            <w:hideMark/>
          </w:tcPr>
          <w:p w14:paraId="39B29A5F"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13D8F985"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05E926FB" w14:textId="77777777" w:rsidR="00F258D2" w:rsidRDefault="00F258D2">
            <w:pPr>
              <w:rPr>
                <w:color w:val="000000"/>
                <w:sz w:val="20"/>
                <w:szCs w:val="20"/>
              </w:rPr>
            </w:pPr>
          </w:p>
        </w:tc>
      </w:tr>
      <w:tr w:rsidR="00F258D2" w14:paraId="2EFA9485" w14:textId="77777777" w:rsidTr="00F258D2">
        <w:trPr>
          <w:trHeight w:val="315"/>
        </w:trPr>
        <w:tc>
          <w:tcPr>
            <w:tcW w:w="67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389A9A6" w14:textId="77777777" w:rsidR="00F258D2" w:rsidRDefault="00F258D2">
            <w:pPr>
              <w:jc w:val="center"/>
              <w:rPr>
                <w:color w:val="000000"/>
                <w:sz w:val="20"/>
                <w:szCs w:val="20"/>
              </w:rPr>
            </w:pPr>
            <w:r>
              <w:rPr>
                <w:color w:val="000000"/>
                <w:sz w:val="20"/>
                <w:szCs w:val="20"/>
              </w:rPr>
              <w:t>2</w:t>
            </w:r>
          </w:p>
        </w:tc>
        <w:tc>
          <w:tcPr>
            <w:tcW w:w="568" w:type="dxa"/>
            <w:vMerge w:val="restart"/>
            <w:tcBorders>
              <w:top w:val="nil"/>
              <w:left w:val="single" w:sz="8" w:space="0" w:color="auto"/>
              <w:bottom w:val="single" w:sz="8" w:space="0" w:color="000000"/>
              <w:right w:val="single" w:sz="8" w:space="0" w:color="auto"/>
            </w:tcBorders>
            <w:shd w:val="clear" w:color="auto" w:fill="auto"/>
            <w:vAlign w:val="center"/>
            <w:hideMark/>
          </w:tcPr>
          <w:p w14:paraId="233DF15D" w14:textId="77777777" w:rsidR="00F258D2" w:rsidRDefault="00F258D2">
            <w:pPr>
              <w:jc w:val="center"/>
              <w:rPr>
                <w:color w:val="000000"/>
                <w:sz w:val="20"/>
                <w:szCs w:val="20"/>
              </w:rPr>
            </w:pPr>
            <w:r>
              <w:rPr>
                <w:color w:val="000000"/>
                <w:sz w:val="20"/>
                <w:szCs w:val="20"/>
              </w:rPr>
              <w:t>2</w:t>
            </w:r>
          </w:p>
        </w:tc>
        <w:tc>
          <w:tcPr>
            <w:tcW w:w="1158" w:type="dxa"/>
            <w:vMerge w:val="restart"/>
            <w:tcBorders>
              <w:top w:val="nil"/>
              <w:left w:val="single" w:sz="8" w:space="0" w:color="auto"/>
              <w:bottom w:val="single" w:sz="8" w:space="0" w:color="000000"/>
              <w:right w:val="single" w:sz="8" w:space="0" w:color="auto"/>
            </w:tcBorders>
            <w:shd w:val="clear" w:color="auto" w:fill="auto"/>
            <w:vAlign w:val="center"/>
            <w:hideMark/>
          </w:tcPr>
          <w:p w14:paraId="1A614F22" w14:textId="77777777" w:rsidR="00F258D2" w:rsidRDefault="00F258D2">
            <w:pPr>
              <w:rPr>
                <w:color w:val="000000"/>
                <w:sz w:val="20"/>
                <w:szCs w:val="20"/>
              </w:rPr>
            </w:pPr>
            <w:r>
              <w:rPr>
                <w:color w:val="000000"/>
                <w:sz w:val="20"/>
                <w:szCs w:val="20"/>
              </w:rPr>
              <w:t>Котельная №2а</w:t>
            </w:r>
          </w:p>
        </w:tc>
        <w:tc>
          <w:tcPr>
            <w:tcW w:w="3378" w:type="dxa"/>
            <w:tcBorders>
              <w:top w:val="nil"/>
              <w:left w:val="nil"/>
              <w:bottom w:val="single" w:sz="8" w:space="0" w:color="auto"/>
              <w:right w:val="single" w:sz="8" w:space="0" w:color="auto"/>
            </w:tcBorders>
            <w:shd w:val="clear" w:color="auto" w:fill="auto"/>
            <w:noWrap/>
            <w:vAlign w:val="center"/>
            <w:hideMark/>
          </w:tcPr>
          <w:p w14:paraId="222596BB" w14:textId="77777777" w:rsidR="00F258D2" w:rsidRDefault="00F258D2">
            <w:pPr>
              <w:rPr>
                <w:color w:val="000000"/>
                <w:sz w:val="20"/>
                <w:szCs w:val="20"/>
              </w:rPr>
            </w:pPr>
            <w:r>
              <w:rPr>
                <w:color w:val="000000"/>
                <w:sz w:val="20"/>
                <w:szCs w:val="20"/>
              </w:rPr>
              <w:t>Фильтр натрий-катионитовый</w:t>
            </w:r>
          </w:p>
        </w:tc>
        <w:tc>
          <w:tcPr>
            <w:tcW w:w="853" w:type="dxa"/>
            <w:tcBorders>
              <w:top w:val="nil"/>
              <w:left w:val="nil"/>
              <w:bottom w:val="single" w:sz="8" w:space="0" w:color="auto"/>
              <w:right w:val="single" w:sz="8" w:space="0" w:color="auto"/>
            </w:tcBorders>
            <w:shd w:val="clear" w:color="auto" w:fill="auto"/>
            <w:noWrap/>
            <w:vAlign w:val="center"/>
            <w:hideMark/>
          </w:tcPr>
          <w:p w14:paraId="1714536F"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01D19874" w14:textId="77777777" w:rsidR="00F258D2" w:rsidRDefault="00F258D2">
            <w:pPr>
              <w:jc w:val="center"/>
              <w:rPr>
                <w:color w:val="000000"/>
                <w:sz w:val="20"/>
                <w:szCs w:val="20"/>
              </w:rPr>
            </w:pPr>
            <w:r>
              <w:rPr>
                <w:color w:val="000000"/>
                <w:sz w:val="20"/>
                <w:szCs w:val="20"/>
              </w:rPr>
              <w:t>1</w:t>
            </w:r>
          </w:p>
        </w:tc>
        <w:tc>
          <w:tcPr>
            <w:tcW w:w="693" w:type="dxa"/>
            <w:vMerge w:val="restart"/>
            <w:tcBorders>
              <w:top w:val="nil"/>
              <w:left w:val="single" w:sz="8" w:space="0" w:color="auto"/>
              <w:bottom w:val="single" w:sz="8" w:space="0" w:color="000000"/>
              <w:right w:val="single" w:sz="8" w:space="0" w:color="auto"/>
            </w:tcBorders>
            <w:shd w:val="clear" w:color="auto" w:fill="auto"/>
            <w:vAlign w:val="center"/>
            <w:hideMark/>
          </w:tcPr>
          <w:p w14:paraId="60D2466C" w14:textId="77777777" w:rsidR="00F258D2" w:rsidRDefault="00F258D2">
            <w:pPr>
              <w:jc w:val="center"/>
              <w:rPr>
                <w:color w:val="000000"/>
                <w:sz w:val="20"/>
                <w:szCs w:val="20"/>
              </w:rPr>
            </w:pPr>
            <w:r>
              <w:rPr>
                <w:color w:val="000000"/>
                <w:sz w:val="20"/>
                <w:szCs w:val="20"/>
              </w:rPr>
              <w:t>40</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7DE4847C" w14:textId="77777777" w:rsidR="00F258D2" w:rsidRDefault="00F258D2">
            <w:pPr>
              <w:jc w:val="center"/>
              <w:rPr>
                <w:color w:val="000000"/>
                <w:sz w:val="20"/>
                <w:szCs w:val="20"/>
              </w:rPr>
            </w:pPr>
            <w:r>
              <w:rPr>
                <w:color w:val="000000"/>
                <w:sz w:val="20"/>
                <w:szCs w:val="20"/>
              </w:rPr>
              <w:t>12,7</w:t>
            </w:r>
          </w:p>
        </w:tc>
        <w:tc>
          <w:tcPr>
            <w:tcW w:w="891" w:type="dxa"/>
            <w:vMerge w:val="restart"/>
            <w:tcBorders>
              <w:top w:val="nil"/>
              <w:left w:val="single" w:sz="8" w:space="0" w:color="auto"/>
              <w:bottom w:val="single" w:sz="8" w:space="0" w:color="000000"/>
              <w:right w:val="single" w:sz="8" w:space="0" w:color="auto"/>
            </w:tcBorders>
            <w:shd w:val="clear" w:color="auto" w:fill="auto"/>
            <w:vAlign w:val="center"/>
            <w:hideMark/>
          </w:tcPr>
          <w:p w14:paraId="42BB856E" w14:textId="77777777" w:rsidR="00F258D2" w:rsidRDefault="00F258D2">
            <w:pPr>
              <w:jc w:val="center"/>
              <w:rPr>
                <w:color w:val="000000"/>
                <w:sz w:val="20"/>
                <w:szCs w:val="20"/>
              </w:rPr>
            </w:pPr>
            <w:r>
              <w:rPr>
                <w:color w:val="000000"/>
                <w:sz w:val="20"/>
                <w:szCs w:val="20"/>
              </w:rPr>
              <w:t>27,3</w:t>
            </w:r>
          </w:p>
        </w:tc>
      </w:tr>
      <w:tr w:rsidR="00F258D2" w14:paraId="52CF2528" w14:textId="77777777" w:rsidTr="00F258D2">
        <w:trPr>
          <w:trHeight w:val="315"/>
        </w:trPr>
        <w:tc>
          <w:tcPr>
            <w:tcW w:w="674" w:type="dxa"/>
            <w:vMerge/>
            <w:tcBorders>
              <w:top w:val="nil"/>
              <w:left w:val="single" w:sz="8" w:space="0" w:color="auto"/>
              <w:bottom w:val="single" w:sz="8" w:space="0" w:color="000000"/>
              <w:right w:val="single" w:sz="8" w:space="0" w:color="auto"/>
            </w:tcBorders>
            <w:vAlign w:val="center"/>
            <w:hideMark/>
          </w:tcPr>
          <w:p w14:paraId="5E2077B3"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1E9CEF83"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059D3422"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7AE5B106" w14:textId="77777777" w:rsidR="00F258D2" w:rsidRDefault="00F258D2">
            <w:pPr>
              <w:rPr>
                <w:color w:val="000000"/>
                <w:sz w:val="20"/>
                <w:szCs w:val="20"/>
              </w:rPr>
            </w:pPr>
            <w:r>
              <w:rPr>
                <w:color w:val="000000"/>
                <w:sz w:val="20"/>
                <w:szCs w:val="20"/>
              </w:rPr>
              <w:t>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58C5279E"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1E8DBCBB"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3E8E0DBA"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6AB17075"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34343B2E" w14:textId="77777777" w:rsidR="00F258D2" w:rsidRDefault="00F258D2">
            <w:pPr>
              <w:rPr>
                <w:color w:val="000000"/>
                <w:sz w:val="20"/>
                <w:szCs w:val="20"/>
              </w:rPr>
            </w:pPr>
          </w:p>
        </w:tc>
      </w:tr>
      <w:tr w:rsidR="00F258D2" w14:paraId="772A8CE7" w14:textId="77777777" w:rsidTr="00F258D2">
        <w:trPr>
          <w:trHeight w:val="330"/>
        </w:trPr>
        <w:tc>
          <w:tcPr>
            <w:tcW w:w="674" w:type="dxa"/>
            <w:vMerge/>
            <w:tcBorders>
              <w:top w:val="nil"/>
              <w:left w:val="single" w:sz="8" w:space="0" w:color="auto"/>
              <w:bottom w:val="single" w:sz="8" w:space="0" w:color="000000"/>
              <w:right w:val="single" w:sz="8" w:space="0" w:color="auto"/>
            </w:tcBorders>
            <w:vAlign w:val="center"/>
            <w:hideMark/>
          </w:tcPr>
          <w:p w14:paraId="6FD15A60"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4D8515D3"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05A330B9"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6090E05A" w14:textId="77777777" w:rsidR="00F258D2" w:rsidRDefault="00F258D2">
            <w:pPr>
              <w:rPr>
                <w:color w:val="000000"/>
                <w:sz w:val="20"/>
                <w:szCs w:val="20"/>
              </w:rPr>
            </w:pPr>
            <w:r>
              <w:rPr>
                <w:color w:val="000000"/>
                <w:sz w:val="20"/>
                <w:szCs w:val="20"/>
              </w:rPr>
              <w:t>Бак аккумуляторный V-40м</w:t>
            </w:r>
            <w:r>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30FBD0E9"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478A49EB" w14:textId="77777777" w:rsidR="00F258D2" w:rsidRDefault="00F258D2">
            <w:pPr>
              <w:jc w:val="center"/>
              <w:rPr>
                <w:color w:val="000000"/>
                <w:sz w:val="20"/>
                <w:szCs w:val="20"/>
              </w:rPr>
            </w:pPr>
            <w:r>
              <w:rPr>
                <w:color w:val="000000"/>
                <w:sz w:val="20"/>
                <w:szCs w:val="20"/>
              </w:rPr>
              <w:t>2</w:t>
            </w:r>
          </w:p>
        </w:tc>
        <w:tc>
          <w:tcPr>
            <w:tcW w:w="693" w:type="dxa"/>
            <w:vMerge/>
            <w:tcBorders>
              <w:top w:val="nil"/>
              <w:left w:val="single" w:sz="8" w:space="0" w:color="auto"/>
              <w:bottom w:val="single" w:sz="8" w:space="0" w:color="000000"/>
              <w:right w:val="single" w:sz="8" w:space="0" w:color="auto"/>
            </w:tcBorders>
            <w:vAlign w:val="center"/>
            <w:hideMark/>
          </w:tcPr>
          <w:p w14:paraId="1F429CF5"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598C1BA6"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6F0D956E" w14:textId="77777777" w:rsidR="00F258D2" w:rsidRDefault="00F258D2">
            <w:pPr>
              <w:rPr>
                <w:color w:val="000000"/>
                <w:sz w:val="20"/>
                <w:szCs w:val="20"/>
              </w:rPr>
            </w:pPr>
          </w:p>
        </w:tc>
      </w:tr>
      <w:tr w:rsidR="00F258D2" w14:paraId="22F42BCA" w14:textId="77777777" w:rsidTr="00F258D2">
        <w:trPr>
          <w:trHeight w:val="330"/>
        </w:trPr>
        <w:tc>
          <w:tcPr>
            <w:tcW w:w="67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66C6225" w14:textId="77777777" w:rsidR="00F258D2" w:rsidRDefault="00F258D2">
            <w:pPr>
              <w:jc w:val="center"/>
              <w:rPr>
                <w:color w:val="000000"/>
                <w:sz w:val="20"/>
                <w:szCs w:val="20"/>
              </w:rPr>
            </w:pPr>
            <w:r>
              <w:rPr>
                <w:color w:val="000000"/>
                <w:sz w:val="20"/>
                <w:szCs w:val="20"/>
              </w:rPr>
              <w:t>3</w:t>
            </w:r>
          </w:p>
        </w:tc>
        <w:tc>
          <w:tcPr>
            <w:tcW w:w="568" w:type="dxa"/>
            <w:vMerge w:val="restart"/>
            <w:tcBorders>
              <w:top w:val="nil"/>
              <w:left w:val="single" w:sz="8" w:space="0" w:color="auto"/>
              <w:bottom w:val="single" w:sz="8" w:space="0" w:color="000000"/>
              <w:right w:val="single" w:sz="8" w:space="0" w:color="auto"/>
            </w:tcBorders>
            <w:shd w:val="clear" w:color="auto" w:fill="auto"/>
            <w:vAlign w:val="center"/>
            <w:hideMark/>
          </w:tcPr>
          <w:p w14:paraId="76FDF264" w14:textId="77777777" w:rsidR="00F258D2" w:rsidRDefault="00F258D2">
            <w:pPr>
              <w:jc w:val="center"/>
              <w:rPr>
                <w:color w:val="000000"/>
                <w:sz w:val="20"/>
                <w:szCs w:val="20"/>
              </w:rPr>
            </w:pPr>
            <w:r>
              <w:rPr>
                <w:color w:val="000000"/>
                <w:sz w:val="20"/>
                <w:szCs w:val="20"/>
              </w:rPr>
              <w:t>3</w:t>
            </w:r>
          </w:p>
        </w:tc>
        <w:tc>
          <w:tcPr>
            <w:tcW w:w="1158" w:type="dxa"/>
            <w:vMerge w:val="restart"/>
            <w:tcBorders>
              <w:top w:val="nil"/>
              <w:left w:val="single" w:sz="8" w:space="0" w:color="auto"/>
              <w:bottom w:val="single" w:sz="8" w:space="0" w:color="000000"/>
              <w:right w:val="single" w:sz="8" w:space="0" w:color="auto"/>
            </w:tcBorders>
            <w:shd w:val="clear" w:color="auto" w:fill="auto"/>
            <w:vAlign w:val="center"/>
            <w:hideMark/>
          </w:tcPr>
          <w:p w14:paraId="0748D513" w14:textId="77777777" w:rsidR="00F258D2" w:rsidRDefault="00F258D2">
            <w:pPr>
              <w:rPr>
                <w:color w:val="000000"/>
                <w:sz w:val="20"/>
                <w:szCs w:val="20"/>
              </w:rPr>
            </w:pPr>
            <w:r>
              <w:rPr>
                <w:color w:val="000000"/>
                <w:sz w:val="20"/>
                <w:szCs w:val="20"/>
              </w:rPr>
              <w:t>Котельная №3а</w:t>
            </w:r>
          </w:p>
        </w:tc>
        <w:tc>
          <w:tcPr>
            <w:tcW w:w="3378" w:type="dxa"/>
            <w:tcBorders>
              <w:top w:val="nil"/>
              <w:left w:val="nil"/>
              <w:bottom w:val="single" w:sz="8" w:space="0" w:color="auto"/>
              <w:right w:val="single" w:sz="8" w:space="0" w:color="auto"/>
            </w:tcBorders>
            <w:shd w:val="clear" w:color="auto" w:fill="auto"/>
            <w:noWrap/>
            <w:vAlign w:val="center"/>
            <w:hideMark/>
          </w:tcPr>
          <w:p w14:paraId="1022FF5D" w14:textId="77777777" w:rsidR="00F258D2" w:rsidRDefault="00F258D2">
            <w:pPr>
              <w:rPr>
                <w:color w:val="000000"/>
                <w:sz w:val="20"/>
                <w:szCs w:val="20"/>
              </w:rPr>
            </w:pPr>
            <w:r>
              <w:rPr>
                <w:color w:val="000000"/>
                <w:sz w:val="20"/>
                <w:szCs w:val="20"/>
              </w:rPr>
              <w:t>Бак аккумуляторный V-400м</w:t>
            </w:r>
            <w:r>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29AB54E0"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2CE3D0CB" w14:textId="77777777" w:rsidR="00F258D2" w:rsidRDefault="00F258D2">
            <w:pPr>
              <w:jc w:val="center"/>
              <w:rPr>
                <w:color w:val="000000"/>
                <w:sz w:val="20"/>
                <w:szCs w:val="20"/>
              </w:rPr>
            </w:pPr>
            <w:r>
              <w:rPr>
                <w:color w:val="000000"/>
                <w:sz w:val="20"/>
                <w:szCs w:val="20"/>
              </w:rPr>
              <w:t>2</w:t>
            </w:r>
          </w:p>
        </w:tc>
        <w:tc>
          <w:tcPr>
            <w:tcW w:w="693" w:type="dxa"/>
            <w:vMerge w:val="restart"/>
            <w:tcBorders>
              <w:top w:val="nil"/>
              <w:left w:val="single" w:sz="8" w:space="0" w:color="auto"/>
              <w:bottom w:val="single" w:sz="8" w:space="0" w:color="000000"/>
              <w:right w:val="single" w:sz="8" w:space="0" w:color="auto"/>
            </w:tcBorders>
            <w:shd w:val="clear" w:color="auto" w:fill="auto"/>
            <w:vAlign w:val="center"/>
            <w:hideMark/>
          </w:tcPr>
          <w:p w14:paraId="3ACDD729" w14:textId="77777777" w:rsidR="00F258D2" w:rsidRDefault="00F258D2">
            <w:pPr>
              <w:jc w:val="center"/>
              <w:rPr>
                <w:color w:val="000000"/>
                <w:sz w:val="20"/>
                <w:szCs w:val="20"/>
              </w:rPr>
            </w:pPr>
            <w:r>
              <w:rPr>
                <w:color w:val="000000"/>
                <w:sz w:val="20"/>
                <w:szCs w:val="20"/>
              </w:rPr>
              <w:t>100</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05C40A74" w14:textId="77777777" w:rsidR="00F258D2" w:rsidRDefault="00F258D2">
            <w:pPr>
              <w:jc w:val="center"/>
              <w:rPr>
                <w:color w:val="000000"/>
                <w:sz w:val="20"/>
                <w:szCs w:val="20"/>
              </w:rPr>
            </w:pPr>
            <w:r>
              <w:rPr>
                <w:color w:val="000000"/>
                <w:sz w:val="20"/>
                <w:szCs w:val="20"/>
              </w:rPr>
              <w:t>55</w:t>
            </w:r>
          </w:p>
        </w:tc>
        <w:tc>
          <w:tcPr>
            <w:tcW w:w="891" w:type="dxa"/>
            <w:vMerge w:val="restart"/>
            <w:tcBorders>
              <w:top w:val="nil"/>
              <w:left w:val="single" w:sz="8" w:space="0" w:color="auto"/>
              <w:bottom w:val="single" w:sz="8" w:space="0" w:color="000000"/>
              <w:right w:val="single" w:sz="8" w:space="0" w:color="auto"/>
            </w:tcBorders>
            <w:shd w:val="clear" w:color="auto" w:fill="auto"/>
            <w:vAlign w:val="center"/>
            <w:hideMark/>
          </w:tcPr>
          <w:p w14:paraId="4CD1AD5A" w14:textId="77777777" w:rsidR="00F258D2" w:rsidRDefault="00F258D2">
            <w:pPr>
              <w:jc w:val="center"/>
              <w:rPr>
                <w:color w:val="000000"/>
                <w:sz w:val="20"/>
                <w:szCs w:val="20"/>
              </w:rPr>
            </w:pPr>
            <w:r>
              <w:rPr>
                <w:color w:val="000000"/>
                <w:sz w:val="20"/>
                <w:szCs w:val="20"/>
              </w:rPr>
              <w:t>45</w:t>
            </w:r>
          </w:p>
        </w:tc>
      </w:tr>
      <w:tr w:rsidR="00F258D2" w14:paraId="644FBBFE" w14:textId="77777777" w:rsidTr="00F258D2">
        <w:trPr>
          <w:trHeight w:val="315"/>
        </w:trPr>
        <w:tc>
          <w:tcPr>
            <w:tcW w:w="674" w:type="dxa"/>
            <w:vMerge/>
            <w:tcBorders>
              <w:top w:val="nil"/>
              <w:left w:val="single" w:sz="8" w:space="0" w:color="auto"/>
              <w:bottom w:val="single" w:sz="8" w:space="0" w:color="000000"/>
              <w:right w:val="single" w:sz="8" w:space="0" w:color="auto"/>
            </w:tcBorders>
            <w:vAlign w:val="center"/>
            <w:hideMark/>
          </w:tcPr>
          <w:p w14:paraId="0C40B2E9"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291C55E9"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3F188723"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2B052C19" w14:textId="77777777" w:rsidR="00F258D2" w:rsidRDefault="00F258D2">
            <w:pPr>
              <w:rPr>
                <w:color w:val="000000"/>
                <w:sz w:val="20"/>
                <w:szCs w:val="20"/>
              </w:rPr>
            </w:pPr>
            <w:r>
              <w:rPr>
                <w:color w:val="000000"/>
                <w:sz w:val="20"/>
                <w:szCs w:val="20"/>
              </w:rPr>
              <w:t>Бункер мокрого хранения соли, металл, 1,5*3*1,3</w:t>
            </w:r>
          </w:p>
        </w:tc>
        <w:tc>
          <w:tcPr>
            <w:tcW w:w="853" w:type="dxa"/>
            <w:tcBorders>
              <w:top w:val="nil"/>
              <w:left w:val="nil"/>
              <w:bottom w:val="single" w:sz="8" w:space="0" w:color="auto"/>
              <w:right w:val="single" w:sz="8" w:space="0" w:color="auto"/>
            </w:tcBorders>
            <w:shd w:val="clear" w:color="auto" w:fill="auto"/>
            <w:noWrap/>
            <w:vAlign w:val="center"/>
            <w:hideMark/>
          </w:tcPr>
          <w:p w14:paraId="00798185"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506A74E7"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1F13947E"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4D346B28"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6EFFBF03" w14:textId="77777777" w:rsidR="00F258D2" w:rsidRDefault="00F258D2">
            <w:pPr>
              <w:rPr>
                <w:color w:val="000000"/>
                <w:sz w:val="20"/>
                <w:szCs w:val="20"/>
              </w:rPr>
            </w:pPr>
          </w:p>
        </w:tc>
      </w:tr>
      <w:tr w:rsidR="00F258D2" w14:paraId="63EC5771" w14:textId="77777777" w:rsidTr="00F258D2">
        <w:trPr>
          <w:trHeight w:val="315"/>
        </w:trPr>
        <w:tc>
          <w:tcPr>
            <w:tcW w:w="674" w:type="dxa"/>
            <w:vMerge/>
            <w:tcBorders>
              <w:top w:val="nil"/>
              <w:left w:val="single" w:sz="8" w:space="0" w:color="auto"/>
              <w:bottom w:val="single" w:sz="8" w:space="0" w:color="000000"/>
              <w:right w:val="single" w:sz="8" w:space="0" w:color="auto"/>
            </w:tcBorders>
            <w:vAlign w:val="center"/>
            <w:hideMark/>
          </w:tcPr>
          <w:p w14:paraId="61EBDA4F"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3022FD24"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49560BE5"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0513246A" w14:textId="77777777" w:rsidR="00F258D2" w:rsidRDefault="00F258D2">
            <w:pPr>
              <w:rPr>
                <w:color w:val="000000"/>
                <w:sz w:val="20"/>
                <w:szCs w:val="20"/>
              </w:rPr>
            </w:pPr>
            <w:r>
              <w:rPr>
                <w:color w:val="000000"/>
                <w:sz w:val="20"/>
                <w:szCs w:val="20"/>
              </w:rPr>
              <w:t>Бункер мокрого хранения соли, пластиковый, 70л,</w:t>
            </w:r>
          </w:p>
        </w:tc>
        <w:tc>
          <w:tcPr>
            <w:tcW w:w="853" w:type="dxa"/>
            <w:tcBorders>
              <w:top w:val="nil"/>
              <w:left w:val="nil"/>
              <w:bottom w:val="single" w:sz="8" w:space="0" w:color="auto"/>
              <w:right w:val="single" w:sz="8" w:space="0" w:color="auto"/>
            </w:tcBorders>
            <w:shd w:val="clear" w:color="auto" w:fill="auto"/>
            <w:noWrap/>
            <w:vAlign w:val="center"/>
            <w:hideMark/>
          </w:tcPr>
          <w:p w14:paraId="4A68B047"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2D3F6F5B"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759FCE8C"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0EC3BE8F"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0672246F" w14:textId="77777777" w:rsidR="00F258D2" w:rsidRDefault="00F258D2">
            <w:pPr>
              <w:rPr>
                <w:color w:val="000000"/>
                <w:sz w:val="20"/>
                <w:szCs w:val="20"/>
              </w:rPr>
            </w:pPr>
          </w:p>
        </w:tc>
      </w:tr>
      <w:tr w:rsidR="00F258D2" w14:paraId="199C186B" w14:textId="77777777" w:rsidTr="00F258D2">
        <w:trPr>
          <w:trHeight w:val="315"/>
        </w:trPr>
        <w:tc>
          <w:tcPr>
            <w:tcW w:w="674" w:type="dxa"/>
            <w:vMerge/>
            <w:tcBorders>
              <w:top w:val="nil"/>
              <w:left w:val="single" w:sz="8" w:space="0" w:color="auto"/>
              <w:bottom w:val="single" w:sz="8" w:space="0" w:color="000000"/>
              <w:right w:val="single" w:sz="8" w:space="0" w:color="auto"/>
            </w:tcBorders>
            <w:vAlign w:val="center"/>
            <w:hideMark/>
          </w:tcPr>
          <w:p w14:paraId="7CE36ED3"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3C1FA09E"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2461B2EE"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531A0CA8" w14:textId="77777777" w:rsidR="00F258D2" w:rsidRDefault="00F258D2">
            <w:pPr>
              <w:rPr>
                <w:color w:val="000000"/>
                <w:sz w:val="20"/>
                <w:szCs w:val="20"/>
              </w:rPr>
            </w:pPr>
            <w:r>
              <w:rPr>
                <w:color w:val="000000"/>
                <w:sz w:val="20"/>
                <w:szCs w:val="20"/>
              </w:rPr>
              <w:t>Фильтр механический</w:t>
            </w:r>
          </w:p>
        </w:tc>
        <w:tc>
          <w:tcPr>
            <w:tcW w:w="853" w:type="dxa"/>
            <w:tcBorders>
              <w:top w:val="nil"/>
              <w:left w:val="nil"/>
              <w:bottom w:val="single" w:sz="8" w:space="0" w:color="auto"/>
              <w:right w:val="single" w:sz="8" w:space="0" w:color="auto"/>
            </w:tcBorders>
            <w:shd w:val="clear" w:color="auto" w:fill="auto"/>
            <w:noWrap/>
            <w:vAlign w:val="center"/>
            <w:hideMark/>
          </w:tcPr>
          <w:p w14:paraId="29646BB7"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0C85076D" w14:textId="77777777" w:rsidR="00F258D2" w:rsidRDefault="00F258D2">
            <w:pPr>
              <w:jc w:val="center"/>
              <w:rPr>
                <w:color w:val="000000"/>
                <w:sz w:val="20"/>
                <w:szCs w:val="20"/>
              </w:rPr>
            </w:pPr>
            <w:r>
              <w:rPr>
                <w:color w:val="000000"/>
                <w:sz w:val="20"/>
                <w:szCs w:val="20"/>
              </w:rPr>
              <w:t>3</w:t>
            </w:r>
          </w:p>
        </w:tc>
        <w:tc>
          <w:tcPr>
            <w:tcW w:w="693" w:type="dxa"/>
            <w:vMerge/>
            <w:tcBorders>
              <w:top w:val="nil"/>
              <w:left w:val="single" w:sz="8" w:space="0" w:color="auto"/>
              <w:bottom w:val="single" w:sz="8" w:space="0" w:color="000000"/>
              <w:right w:val="single" w:sz="8" w:space="0" w:color="auto"/>
            </w:tcBorders>
            <w:vAlign w:val="center"/>
            <w:hideMark/>
          </w:tcPr>
          <w:p w14:paraId="667AA00F"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095B59E3"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1094054D" w14:textId="77777777" w:rsidR="00F258D2" w:rsidRDefault="00F258D2">
            <w:pPr>
              <w:rPr>
                <w:color w:val="000000"/>
                <w:sz w:val="20"/>
                <w:szCs w:val="20"/>
              </w:rPr>
            </w:pPr>
          </w:p>
        </w:tc>
      </w:tr>
      <w:tr w:rsidR="00F258D2" w14:paraId="7DF332C1" w14:textId="77777777" w:rsidTr="00F258D2">
        <w:trPr>
          <w:trHeight w:val="315"/>
        </w:trPr>
        <w:tc>
          <w:tcPr>
            <w:tcW w:w="674" w:type="dxa"/>
            <w:vMerge/>
            <w:tcBorders>
              <w:top w:val="nil"/>
              <w:left w:val="single" w:sz="8" w:space="0" w:color="auto"/>
              <w:bottom w:val="single" w:sz="8" w:space="0" w:color="000000"/>
              <w:right w:val="single" w:sz="8" w:space="0" w:color="auto"/>
            </w:tcBorders>
            <w:vAlign w:val="center"/>
            <w:hideMark/>
          </w:tcPr>
          <w:p w14:paraId="14617240"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7968CF9F"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44F206D0"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13FC43BD" w14:textId="77777777" w:rsidR="00F258D2" w:rsidRDefault="00F258D2">
            <w:pPr>
              <w:rPr>
                <w:color w:val="000000"/>
                <w:sz w:val="20"/>
                <w:szCs w:val="20"/>
              </w:rPr>
            </w:pPr>
            <w:r>
              <w:rPr>
                <w:color w:val="000000"/>
                <w:sz w:val="20"/>
                <w:szCs w:val="20"/>
              </w:rPr>
              <w:t>Фильтр натрий-катионитовый</w:t>
            </w:r>
          </w:p>
        </w:tc>
        <w:tc>
          <w:tcPr>
            <w:tcW w:w="853" w:type="dxa"/>
            <w:tcBorders>
              <w:top w:val="nil"/>
              <w:left w:val="nil"/>
              <w:bottom w:val="single" w:sz="8" w:space="0" w:color="auto"/>
              <w:right w:val="single" w:sz="8" w:space="0" w:color="auto"/>
            </w:tcBorders>
            <w:shd w:val="clear" w:color="auto" w:fill="auto"/>
            <w:noWrap/>
            <w:vAlign w:val="center"/>
            <w:hideMark/>
          </w:tcPr>
          <w:p w14:paraId="4FBF6BE5"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7D9B1FE8" w14:textId="77777777" w:rsidR="00F258D2" w:rsidRDefault="00F258D2">
            <w:pPr>
              <w:jc w:val="center"/>
              <w:rPr>
                <w:color w:val="000000"/>
                <w:sz w:val="20"/>
                <w:szCs w:val="20"/>
              </w:rPr>
            </w:pPr>
            <w:r>
              <w:rPr>
                <w:color w:val="000000"/>
                <w:sz w:val="20"/>
                <w:szCs w:val="20"/>
              </w:rPr>
              <w:t>3</w:t>
            </w:r>
          </w:p>
        </w:tc>
        <w:tc>
          <w:tcPr>
            <w:tcW w:w="693" w:type="dxa"/>
            <w:vMerge/>
            <w:tcBorders>
              <w:top w:val="nil"/>
              <w:left w:val="single" w:sz="8" w:space="0" w:color="auto"/>
              <w:bottom w:val="single" w:sz="8" w:space="0" w:color="000000"/>
              <w:right w:val="single" w:sz="8" w:space="0" w:color="auto"/>
            </w:tcBorders>
            <w:vAlign w:val="center"/>
            <w:hideMark/>
          </w:tcPr>
          <w:p w14:paraId="432400D1"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57401D61"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51B3E8B4" w14:textId="77777777" w:rsidR="00F258D2" w:rsidRDefault="00F258D2">
            <w:pPr>
              <w:rPr>
                <w:color w:val="000000"/>
                <w:sz w:val="20"/>
                <w:szCs w:val="20"/>
              </w:rPr>
            </w:pPr>
          </w:p>
        </w:tc>
      </w:tr>
      <w:tr w:rsidR="00F258D2" w14:paraId="4A612A52" w14:textId="77777777" w:rsidTr="00F258D2">
        <w:trPr>
          <w:trHeight w:val="330"/>
        </w:trPr>
        <w:tc>
          <w:tcPr>
            <w:tcW w:w="674" w:type="dxa"/>
            <w:vMerge/>
            <w:tcBorders>
              <w:top w:val="nil"/>
              <w:left w:val="single" w:sz="8" w:space="0" w:color="auto"/>
              <w:bottom w:val="single" w:sz="8" w:space="0" w:color="000000"/>
              <w:right w:val="single" w:sz="8" w:space="0" w:color="auto"/>
            </w:tcBorders>
            <w:vAlign w:val="center"/>
            <w:hideMark/>
          </w:tcPr>
          <w:p w14:paraId="75EF0F7F"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6F325EDD"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7A6E3B7E"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71ED50AC" w14:textId="77777777" w:rsidR="00F258D2" w:rsidRDefault="00F258D2">
            <w:pPr>
              <w:rPr>
                <w:color w:val="000000"/>
                <w:sz w:val="20"/>
                <w:szCs w:val="20"/>
              </w:rPr>
            </w:pPr>
            <w:r>
              <w:rPr>
                <w:color w:val="000000"/>
                <w:sz w:val="20"/>
                <w:szCs w:val="20"/>
              </w:rPr>
              <w:t>Бак подпитки котлов V=14м</w:t>
            </w:r>
            <w:r>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383CD916"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1160EB8D"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4E39296F"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01F75D6C"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09C7A066" w14:textId="77777777" w:rsidR="00F258D2" w:rsidRDefault="00F258D2">
            <w:pPr>
              <w:rPr>
                <w:color w:val="000000"/>
                <w:sz w:val="20"/>
                <w:szCs w:val="20"/>
              </w:rPr>
            </w:pPr>
          </w:p>
        </w:tc>
      </w:tr>
      <w:tr w:rsidR="00F258D2" w14:paraId="052CF5F8" w14:textId="77777777" w:rsidTr="00F258D2">
        <w:trPr>
          <w:trHeight w:val="330"/>
        </w:trPr>
        <w:tc>
          <w:tcPr>
            <w:tcW w:w="674" w:type="dxa"/>
            <w:vMerge/>
            <w:tcBorders>
              <w:top w:val="nil"/>
              <w:left w:val="single" w:sz="8" w:space="0" w:color="auto"/>
              <w:bottom w:val="single" w:sz="8" w:space="0" w:color="000000"/>
              <w:right w:val="single" w:sz="8" w:space="0" w:color="auto"/>
            </w:tcBorders>
            <w:vAlign w:val="center"/>
            <w:hideMark/>
          </w:tcPr>
          <w:p w14:paraId="0CA15E47"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25AA93D3"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1BF5CAD0"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3F725A24" w14:textId="77777777" w:rsidR="00F258D2" w:rsidRDefault="00F258D2">
            <w:pPr>
              <w:rPr>
                <w:color w:val="000000"/>
                <w:sz w:val="20"/>
                <w:szCs w:val="20"/>
              </w:rPr>
            </w:pPr>
            <w:r>
              <w:rPr>
                <w:color w:val="000000"/>
                <w:sz w:val="20"/>
                <w:szCs w:val="20"/>
              </w:rPr>
              <w:t>Бак солерастворитель V=1м</w:t>
            </w:r>
            <w:r>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20F8E2FC"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0728911A"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3A5344B9"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2780427A"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7E8310EB" w14:textId="77777777" w:rsidR="00F258D2" w:rsidRDefault="00F258D2">
            <w:pPr>
              <w:rPr>
                <w:color w:val="000000"/>
                <w:sz w:val="20"/>
                <w:szCs w:val="20"/>
              </w:rPr>
            </w:pPr>
          </w:p>
        </w:tc>
      </w:tr>
      <w:tr w:rsidR="00F258D2" w14:paraId="4D85FAD7" w14:textId="77777777" w:rsidTr="00F258D2">
        <w:trPr>
          <w:trHeight w:val="315"/>
        </w:trPr>
        <w:tc>
          <w:tcPr>
            <w:tcW w:w="67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8E4E278" w14:textId="77777777" w:rsidR="00F258D2" w:rsidRDefault="00F258D2">
            <w:pPr>
              <w:jc w:val="center"/>
              <w:rPr>
                <w:color w:val="000000"/>
                <w:sz w:val="20"/>
                <w:szCs w:val="20"/>
              </w:rPr>
            </w:pPr>
            <w:r>
              <w:rPr>
                <w:color w:val="000000"/>
                <w:sz w:val="20"/>
                <w:szCs w:val="20"/>
              </w:rPr>
              <w:t>4</w:t>
            </w:r>
          </w:p>
        </w:tc>
        <w:tc>
          <w:tcPr>
            <w:tcW w:w="568" w:type="dxa"/>
            <w:vMerge w:val="restart"/>
            <w:tcBorders>
              <w:top w:val="nil"/>
              <w:left w:val="single" w:sz="8" w:space="0" w:color="auto"/>
              <w:bottom w:val="single" w:sz="8" w:space="0" w:color="000000"/>
              <w:right w:val="single" w:sz="8" w:space="0" w:color="auto"/>
            </w:tcBorders>
            <w:shd w:val="clear" w:color="auto" w:fill="auto"/>
            <w:vAlign w:val="center"/>
            <w:hideMark/>
          </w:tcPr>
          <w:p w14:paraId="6FD0D1FC" w14:textId="77777777" w:rsidR="00F258D2" w:rsidRDefault="00F258D2">
            <w:pPr>
              <w:jc w:val="center"/>
              <w:rPr>
                <w:color w:val="000000"/>
                <w:sz w:val="20"/>
                <w:szCs w:val="20"/>
              </w:rPr>
            </w:pPr>
            <w:r>
              <w:rPr>
                <w:color w:val="000000"/>
                <w:sz w:val="20"/>
                <w:szCs w:val="20"/>
              </w:rPr>
              <w:t>4</w:t>
            </w:r>
          </w:p>
        </w:tc>
        <w:tc>
          <w:tcPr>
            <w:tcW w:w="1158" w:type="dxa"/>
            <w:vMerge w:val="restart"/>
            <w:tcBorders>
              <w:top w:val="nil"/>
              <w:left w:val="single" w:sz="8" w:space="0" w:color="auto"/>
              <w:bottom w:val="single" w:sz="8" w:space="0" w:color="000000"/>
              <w:right w:val="single" w:sz="8" w:space="0" w:color="auto"/>
            </w:tcBorders>
            <w:shd w:val="clear" w:color="auto" w:fill="auto"/>
            <w:vAlign w:val="center"/>
            <w:hideMark/>
          </w:tcPr>
          <w:p w14:paraId="391499D2" w14:textId="77777777" w:rsidR="00F258D2" w:rsidRDefault="00F258D2">
            <w:pPr>
              <w:rPr>
                <w:color w:val="000000"/>
                <w:sz w:val="20"/>
                <w:szCs w:val="20"/>
              </w:rPr>
            </w:pPr>
            <w:r>
              <w:rPr>
                <w:color w:val="000000"/>
                <w:sz w:val="20"/>
                <w:szCs w:val="20"/>
              </w:rPr>
              <w:t>Котельная №4</w:t>
            </w:r>
          </w:p>
        </w:tc>
        <w:tc>
          <w:tcPr>
            <w:tcW w:w="3378" w:type="dxa"/>
            <w:tcBorders>
              <w:top w:val="nil"/>
              <w:left w:val="nil"/>
              <w:bottom w:val="single" w:sz="8" w:space="0" w:color="auto"/>
              <w:right w:val="single" w:sz="8" w:space="0" w:color="auto"/>
            </w:tcBorders>
            <w:shd w:val="clear" w:color="auto" w:fill="auto"/>
            <w:noWrap/>
            <w:vAlign w:val="center"/>
            <w:hideMark/>
          </w:tcPr>
          <w:p w14:paraId="665DEF12" w14:textId="77777777" w:rsidR="00F258D2" w:rsidRDefault="00F258D2">
            <w:pPr>
              <w:rPr>
                <w:color w:val="000000"/>
                <w:sz w:val="20"/>
                <w:szCs w:val="20"/>
              </w:rPr>
            </w:pPr>
            <w:r>
              <w:rPr>
                <w:color w:val="000000"/>
                <w:sz w:val="20"/>
                <w:szCs w:val="20"/>
              </w:rPr>
              <w:t>Фильтр механический 1500</w:t>
            </w:r>
          </w:p>
        </w:tc>
        <w:tc>
          <w:tcPr>
            <w:tcW w:w="853" w:type="dxa"/>
            <w:tcBorders>
              <w:top w:val="nil"/>
              <w:left w:val="nil"/>
              <w:bottom w:val="single" w:sz="8" w:space="0" w:color="auto"/>
              <w:right w:val="single" w:sz="8" w:space="0" w:color="auto"/>
            </w:tcBorders>
            <w:shd w:val="clear" w:color="auto" w:fill="auto"/>
            <w:noWrap/>
            <w:vAlign w:val="center"/>
            <w:hideMark/>
          </w:tcPr>
          <w:p w14:paraId="3CA960F4"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48F93B32" w14:textId="77777777" w:rsidR="00F258D2" w:rsidRDefault="00F258D2">
            <w:pPr>
              <w:jc w:val="center"/>
              <w:rPr>
                <w:color w:val="000000"/>
                <w:sz w:val="20"/>
                <w:szCs w:val="20"/>
              </w:rPr>
            </w:pPr>
            <w:r>
              <w:rPr>
                <w:color w:val="000000"/>
                <w:sz w:val="20"/>
                <w:szCs w:val="20"/>
              </w:rPr>
              <w:t>3</w:t>
            </w:r>
          </w:p>
        </w:tc>
        <w:tc>
          <w:tcPr>
            <w:tcW w:w="693" w:type="dxa"/>
            <w:vMerge w:val="restart"/>
            <w:tcBorders>
              <w:top w:val="nil"/>
              <w:left w:val="single" w:sz="8" w:space="0" w:color="auto"/>
              <w:bottom w:val="single" w:sz="8" w:space="0" w:color="000000"/>
              <w:right w:val="single" w:sz="8" w:space="0" w:color="auto"/>
            </w:tcBorders>
            <w:shd w:val="clear" w:color="auto" w:fill="auto"/>
            <w:vAlign w:val="center"/>
            <w:hideMark/>
          </w:tcPr>
          <w:p w14:paraId="1C60BCBE" w14:textId="77777777" w:rsidR="00F258D2" w:rsidRDefault="00F258D2">
            <w:pPr>
              <w:jc w:val="center"/>
              <w:rPr>
                <w:color w:val="000000"/>
                <w:sz w:val="20"/>
                <w:szCs w:val="20"/>
              </w:rPr>
            </w:pPr>
            <w:r>
              <w:rPr>
                <w:color w:val="000000"/>
                <w:sz w:val="20"/>
                <w:szCs w:val="20"/>
              </w:rPr>
              <w:t>5</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463574C1" w14:textId="77777777" w:rsidR="00F258D2" w:rsidRDefault="00F258D2">
            <w:pPr>
              <w:jc w:val="center"/>
              <w:rPr>
                <w:color w:val="000000"/>
                <w:sz w:val="20"/>
                <w:szCs w:val="20"/>
              </w:rPr>
            </w:pPr>
            <w:r>
              <w:rPr>
                <w:color w:val="000000"/>
                <w:sz w:val="20"/>
                <w:szCs w:val="20"/>
              </w:rPr>
              <w:t>0,5</w:t>
            </w:r>
          </w:p>
        </w:tc>
        <w:tc>
          <w:tcPr>
            <w:tcW w:w="891" w:type="dxa"/>
            <w:vMerge w:val="restart"/>
            <w:tcBorders>
              <w:top w:val="nil"/>
              <w:left w:val="single" w:sz="8" w:space="0" w:color="auto"/>
              <w:bottom w:val="single" w:sz="8" w:space="0" w:color="000000"/>
              <w:right w:val="single" w:sz="8" w:space="0" w:color="auto"/>
            </w:tcBorders>
            <w:shd w:val="clear" w:color="auto" w:fill="auto"/>
            <w:vAlign w:val="center"/>
            <w:hideMark/>
          </w:tcPr>
          <w:p w14:paraId="0BCCDEA4" w14:textId="77777777" w:rsidR="00F258D2" w:rsidRDefault="00F258D2">
            <w:pPr>
              <w:jc w:val="center"/>
              <w:rPr>
                <w:color w:val="000000"/>
                <w:sz w:val="20"/>
                <w:szCs w:val="20"/>
              </w:rPr>
            </w:pPr>
            <w:r>
              <w:rPr>
                <w:color w:val="000000"/>
                <w:sz w:val="20"/>
                <w:szCs w:val="20"/>
              </w:rPr>
              <w:t>4,5</w:t>
            </w:r>
          </w:p>
        </w:tc>
      </w:tr>
      <w:tr w:rsidR="00F258D2" w14:paraId="37CDC8B6" w14:textId="77777777" w:rsidTr="00F258D2">
        <w:trPr>
          <w:trHeight w:val="315"/>
        </w:trPr>
        <w:tc>
          <w:tcPr>
            <w:tcW w:w="674" w:type="dxa"/>
            <w:vMerge/>
            <w:tcBorders>
              <w:top w:val="nil"/>
              <w:left w:val="single" w:sz="8" w:space="0" w:color="auto"/>
              <w:bottom w:val="single" w:sz="8" w:space="0" w:color="000000"/>
              <w:right w:val="single" w:sz="8" w:space="0" w:color="auto"/>
            </w:tcBorders>
            <w:vAlign w:val="center"/>
            <w:hideMark/>
          </w:tcPr>
          <w:p w14:paraId="27F4EBF7"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7A0D1EBF"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6461722E"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09664507" w14:textId="77777777" w:rsidR="00F258D2" w:rsidRDefault="00F258D2">
            <w:pPr>
              <w:rPr>
                <w:color w:val="000000"/>
                <w:sz w:val="20"/>
                <w:szCs w:val="20"/>
              </w:rPr>
            </w:pPr>
            <w:r>
              <w:rPr>
                <w:color w:val="000000"/>
                <w:sz w:val="20"/>
                <w:szCs w:val="20"/>
              </w:rPr>
              <w:t>Фильтр натрий-катионитовый II ступени</w:t>
            </w:r>
          </w:p>
        </w:tc>
        <w:tc>
          <w:tcPr>
            <w:tcW w:w="853" w:type="dxa"/>
            <w:tcBorders>
              <w:top w:val="nil"/>
              <w:left w:val="nil"/>
              <w:bottom w:val="single" w:sz="8" w:space="0" w:color="auto"/>
              <w:right w:val="single" w:sz="8" w:space="0" w:color="auto"/>
            </w:tcBorders>
            <w:shd w:val="clear" w:color="auto" w:fill="auto"/>
            <w:noWrap/>
            <w:vAlign w:val="center"/>
            <w:hideMark/>
          </w:tcPr>
          <w:p w14:paraId="3372C9C0"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55B2AB08" w14:textId="77777777" w:rsidR="00F258D2" w:rsidRDefault="00F258D2">
            <w:pPr>
              <w:jc w:val="center"/>
              <w:rPr>
                <w:color w:val="000000"/>
                <w:sz w:val="20"/>
                <w:szCs w:val="20"/>
              </w:rPr>
            </w:pPr>
            <w:r>
              <w:rPr>
                <w:color w:val="000000"/>
                <w:sz w:val="20"/>
                <w:szCs w:val="20"/>
              </w:rPr>
              <w:t>3</w:t>
            </w:r>
          </w:p>
        </w:tc>
        <w:tc>
          <w:tcPr>
            <w:tcW w:w="693" w:type="dxa"/>
            <w:vMerge/>
            <w:tcBorders>
              <w:top w:val="nil"/>
              <w:left w:val="single" w:sz="8" w:space="0" w:color="auto"/>
              <w:bottom w:val="single" w:sz="8" w:space="0" w:color="000000"/>
              <w:right w:val="single" w:sz="8" w:space="0" w:color="auto"/>
            </w:tcBorders>
            <w:vAlign w:val="center"/>
            <w:hideMark/>
          </w:tcPr>
          <w:p w14:paraId="42583B68"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4DEBD507"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6B585BFC" w14:textId="77777777" w:rsidR="00F258D2" w:rsidRDefault="00F258D2">
            <w:pPr>
              <w:rPr>
                <w:color w:val="000000"/>
                <w:sz w:val="20"/>
                <w:szCs w:val="20"/>
              </w:rPr>
            </w:pPr>
          </w:p>
        </w:tc>
      </w:tr>
      <w:tr w:rsidR="00F258D2" w14:paraId="2016313E" w14:textId="77777777" w:rsidTr="00F258D2">
        <w:trPr>
          <w:trHeight w:val="315"/>
        </w:trPr>
        <w:tc>
          <w:tcPr>
            <w:tcW w:w="674" w:type="dxa"/>
            <w:vMerge/>
            <w:tcBorders>
              <w:top w:val="nil"/>
              <w:left w:val="single" w:sz="8" w:space="0" w:color="auto"/>
              <w:bottom w:val="single" w:sz="8" w:space="0" w:color="000000"/>
              <w:right w:val="single" w:sz="8" w:space="0" w:color="auto"/>
            </w:tcBorders>
            <w:vAlign w:val="center"/>
            <w:hideMark/>
          </w:tcPr>
          <w:p w14:paraId="6C99B2D3"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5F6E3825"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226CC812"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42443235" w14:textId="77777777" w:rsidR="00F258D2" w:rsidRDefault="00F258D2">
            <w:pPr>
              <w:rPr>
                <w:color w:val="000000"/>
                <w:sz w:val="20"/>
                <w:szCs w:val="20"/>
              </w:rPr>
            </w:pPr>
            <w:r>
              <w:rPr>
                <w:color w:val="000000"/>
                <w:sz w:val="20"/>
                <w:szCs w:val="20"/>
              </w:rPr>
              <w:t>Фильтр натрий-катионитовый I ступени</w:t>
            </w:r>
          </w:p>
        </w:tc>
        <w:tc>
          <w:tcPr>
            <w:tcW w:w="853" w:type="dxa"/>
            <w:tcBorders>
              <w:top w:val="nil"/>
              <w:left w:val="nil"/>
              <w:bottom w:val="single" w:sz="8" w:space="0" w:color="auto"/>
              <w:right w:val="single" w:sz="8" w:space="0" w:color="auto"/>
            </w:tcBorders>
            <w:shd w:val="clear" w:color="auto" w:fill="auto"/>
            <w:noWrap/>
            <w:vAlign w:val="center"/>
            <w:hideMark/>
          </w:tcPr>
          <w:p w14:paraId="4D46E2A9"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33724B35" w14:textId="77777777" w:rsidR="00F258D2" w:rsidRDefault="00F258D2">
            <w:pPr>
              <w:jc w:val="center"/>
              <w:rPr>
                <w:color w:val="000000"/>
                <w:sz w:val="20"/>
                <w:szCs w:val="20"/>
              </w:rPr>
            </w:pPr>
            <w:r>
              <w:rPr>
                <w:color w:val="000000"/>
                <w:sz w:val="20"/>
                <w:szCs w:val="20"/>
              </w:rPr>
              <w:t>2</w:t>
            </w:r>
          </w:p>
        </w:tc>
        <w:tc>
          <w:tcPr>
            <w:tcW w:w="693" w:type="dxa"/>
            <w:vMerge/>
            <w:tcBorders>
              <w:top w:val="nil"/>
              <w:left w:val="single" w:sz="8" w:space="0" w:color="auto"/>
              <w:bottom w:val="single" w:sz="8" w:space="0" w:color="000000"/>
              <w:right w:val="single" w:sz="8" w:space="0" w:color="auto"/>
            </w:tcBorders>
            <w:vAlign w:val="center"/>
            <w:hideMark/>
          </w:tcPr>
          <w:p w14:paraId="42BBF39D"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3F7DB330"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54501A85" w14:textId="77777777" w:rsidR="00F258D2" w:rsidRDefault="00F258D2">
            <w:pPr>
              <w:rPr>
                <w:color w:val="000000"/>
                <w:sz w:val="20"/>
                <w:szCs w:val="20"/>
              </w:rPr>
            </w:pPr>
          </w:p>
        </w:tc>
      </w:tr>
      <w:tr w:rsidR="00F258D2" w14:paraId="0C751DAA" w14:textId="77777777" w:rsidTr="00F258D2">
        <w:trPr>
          <w:trHeight w:val="330"/>
        </w:trPr>
        <w:tc>
          <w:tcPr>
            <w:tcW w:w="674" w:type="dxa"/>
            <w:vMerge/>
            <w:tcBorders>
              <w:top w:val="nil"/>
              <w:left w:val="single" w:sz="8" w:space="0" w:color="auto"/>
              <w:bottom w:val="single" w:sz="8" w:space="0" w:color="000000"/>
              <w:right w:val="single" w:sz="8" w:space="0" w:color="auto"/>
            </w:tcBorders>
            <w:vAlign w:val="center"/>
            <w:hideMark/>
          </w:tcPr>
          <w:p w14:paraId="0E6BD199"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5954854A"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1A8A5641"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481BC472" w14:textId="77777777" w:rsidR="00F258D2" w:rsidRDefault="00F258D2">
            <w:pPr>
              <w:rPr>
                <w:color w:val="000000"/>
                <w:sz w:val="20"/>
                <w:szCs w:val="20"/>
              </w:rPr>
            </w:pPr>
            <w:r>
              <w:rPr>
                <w:color w:val="000000"/>
                <w:sz w:val="20"/>
                <w:szCs w:val="20"/>
              </w:rPr>
              <w:t>Бак аккумуляторный V-50м</w:t>
            </w:r>
            <w:r>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6C4C122B"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3D61E3C6" w14:textId="77777777" w:rsidR="00F258D2" w:rsidRDefault="00F258D2">
            <w:pPr>
              <w:jc w:val="center"/>
              <w:rPr>
                <w:color w:val="000000"/>
                <w:sz w:val="20"/>
                <w:szCs w:val="20"/>
              </w:rPr>
            </w:pPr>
            <w:r>
              <w:rPr>
                <w:color w:val="000000"/>
                <w:sz w:val="20"/>
                <w:szCs w:val="20"/>
              </w:rPr>
              <w:t>2</w:t>
            </w:r>
          </w:p>
        </w:tc>
        <w:tc>
          <w:tcPr>
            <w:tcW w:w="693" w:type="dxa"/>
            <w:vMerge/>
            <w:tcBorders>
              <w:top w:val="nil"/>
              <w:left w:val="single" w:sz="8" w:space="0" w:color="auto"/>
              <w:bottom w:val="single" w:sz="8" w:space="0" w:color="000000"/>
              <w:right w:val="single" w:sz="8" w:space="0" w:color="auto"/>
            </w:tcBorders>
            <w:vAlign w:val="center"/>
            <w:hideMark/>
          </w:tcPr>
          <w:p w14:paraId="6F6BE8FC"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19D60562"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42994191" w14:textId="77777777" w:rsidR="00F258D2" w:rsidRDefault="00F258D2">
            <w:pPr>
              <w:rPr>
                <w:color w:val="000000"/>
                <w:sz w:val="20"/>
                <w:szCs w:val="20"/>
              </w:rPr>
            </w:pPr>
          </w:p>
        </w:tc>
      </w:tr>
      <w:tr w:rsidR="00F258D2" w14:paraId="3792DF80" w14:textId="77777777" w:rsidTr="00F258D2">
        <w:trPr>
          <w:trHeight w:val="330"/>
        </w:trPr>
        <w:tc>
          <w:tcPr>
            <w:tcW w:w="674" w:type="dxa"/>
            <w:vMerge/>
            <w:tcBorders>
              <w:top w:val="nil"/>
              <w:left w:val="single" w:sz="8" w:space="0" w:color="auto"/>
              <w:bottom w:val="single" w:sz="8" w:space="0" w:color="000000"/>
              <w:right w:val="single" w:sz="8" w:space="0" w:color="auto"/>
            </w:tcBorders>
            <w:vAlign w:val="center"/>
            <w:hideMark/>
          </w:tcPr>
          <w:p w14:paraId="03FFA8E6"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01FF447E"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38F34D72"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68EEE6AE" w14:textId="77777777" w:rsidR="00F258D2" w:rsidRDefault="00F258D2">
            <w:pPr>
              <w:rPr>
                <w:color w:val="000000"/>
                <w:sz w:val="20"/>
                <w:szCs w:val="20"/>
              </w:rPr>
            </w:pPr>
            <w:r>
              <w:rPr>
                <w:color w:val="000000"/>
                <w:sz w:val="20"/>
                <w:szCs w:val="20"/>
              </w:rPr>
              <w:t>Бак деаэратор V-25м</w:t>
            </w:r>
            <w:r>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30149101"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200BAD81"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7B0BF50B"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14C49644"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54C57E80" w14:textId="77777777" w:rsidR="00F258D2" w:rsidRDefault="00F258D2">
            <w:pPr>
              <w:rPr>
                <w:color w:val="000000"/>
                <w:sz w:val="20"/>
                <w:szCs w:val="20"/>
              </w:rPr>
            </w:pPr>
          </w:p>
        </w:tc>
      </w:tr>
      <w:tr w:rsidR="00F258D2" w14:paraId="4907CC03" w14:textId="77777777" w:rsidTr="00F258D2">
        <w:trPr>
          <w:trHeight w:val="315"/>
        </w:trPr>
        <w:tc>
          <w:tcPr>
            <w:tcW w:w="674" w:type="dxa"/>
            <w:vMerge/>
            <w:tcBorders>
              <w:top w:val="nil"/>
              <w:left w:val="single" w:sz="8" w:space="0" w:color="auto"/>
              <w:bottom w:val="single" w:sz="8" w:space="0" w:color="000000"/>
              <w:right w:val="single" w:sz="8" w:space="0" w:color="auto"/>
            </w:tcBorders>
            <w:vAlign w:val="center"/>
            <w:hideMark/>
          </w:tcPr>
          <w:p w14:paraId="1894F3AA"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25548325"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3637F9BC"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1C746C3A" w14:textId="77777777" w:rsidR="00F258D2" w:rsidRDefault="00F258D2">
            <w:pPr>
              <w:rPr>
                <w:color w:val="000000"/>
                <w:sz w:val="20"/>
                <w:szCs w:val="20"/>
              </w:rPr>
            </w:pPr>
            <w:r>
              <w:rPr>
                <w:color w:val="000000"/>
                <w:sz w:val="20"/>
                <w:szCs w:val="20"/>
              </w:rPr>
              <w:t>Бак мокрого хранения соли</w:t>
            </w:r>
          </w:p>
        </w:tc>
        <w:tc>
          <w:tcPr>
            <w:tcW w:w="853" w:type="dxa"/>
            <w:tcBorders>
              <w:top w:val="nil"/>
              <w:left w:val="nil"/>
              <w:bottom w:val="single" w:sz="8" w:space="0" w:color="auto"/>
              <w:right w:val="single" w:sz="8" w:space="0" w:color="auto"/>
            </w:tcBorders>
            <w:shd w:val="clear" w:color="auto" w:fill="auto"/>
            <w:noWrap/>
            <w:vAlign w:val="center"/>
            <w:hideMark/>
          </w:tcPr>
          <w:p w14:paraId="3968B920"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0192C21E"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762DA2EE"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4FD080D8"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0CEBB191" w14:textId="77777777" w:rsidR="00F258D2" w:rsidRDefault="00F258D2">
            <w:pPr>
              <w:rPr>
                <w:color w:val="000000"/>
                <w:sz w:val="20"/>
                <w:szCs w:val="20"/>
              </w:rPr>
            </w:pPr>
          </w:p>
        </w:tc>
      </w:tr>
      <w:tr w:rsidR="00F258D2" w14:paraId="1BBE4D38" w14:textId="77777777" w:rsidTr="00F258D2">
        <w:trPr>
          <w:trHeight w:val="315"/>
        </w:trPr>
        <w:tc>
          <w:tcPr>
            <w:tcW w:w="674" w:type="dxa"/>
            <w:vMerge/>
            <w:tcBorders>
              <w:top w:val="nil"/>
              <w:left w:val="single" w:sz="8" w:space="0" w:color="auto"/>
              <w:bottom w:val="single" w:sz="8" w:space="0" w:color="000000"/>
              <w:right w:val="single" w:sz="8" w:space="0" w:color="auto"/>
            </w:tcBorders>
            <w:vAlign w:val="center"/>
            <w:hideMark/>
          </w:tcPr>
          <w:p w14:paraId="4B2A5BBE"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330E5AE5"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48C1D8FC"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4FAE1490" w14:textId="77777777" w:rsidR="00F258D2" w:rsidRDefault="00F258D2">
            <w:pPr>
              <w:rPr>
                <w:color w:val="000000"/>
                <w:sz w:val="20"/>
                <w:szCs w:val="20"/>
              </w:rPr>
            </w:pPr>
            <w:r>
              <w:rPr>
                <w:color w:val="000000"/>
                <w:sz w:val="20"/>
                <w:szCs w:val="20"/>
              </w:rPr>
              <w:t>Бак мерник</w:t>
            </w:r>
          </w:p>
        </w:tc>
        <w:tc>
          <w:tcPr>
            <w:tcW w:w="853" w:type="dxa"/>
            <w:tcBorders>
              <w:top w:val="nil"/>
              <w:left w:val="nil"/>
              <w:bottom w:val="single" w:sz="8" w:space="0" w:color="auto"/>
              <w:right w:val="single" w:sz="8" w:space="0" w:color="auto"/>
            </w:tcBorders>
            <w:shd w:val="clear" w:color="auto" w:fill="auto"/>
            <w:noWrap/>
            <w:vAlign w:val="center"/>
            <w:hideMark/>
          </w:tcPr>
          <w:p w14:paraId="6457AA0F"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1223E1CF"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059A8C4F"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15055877"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091F95B1" w14:textId="77777777" w:rsidR="00F258D2" w:rsidRDefault="00F258D2">
            <w:pPr>
              <w:rPr>
                <w:color w:val="000000"/>
                <w:sz w:val="20"/>
                <w:szCs w:val="20"/>
              </w:rPr>
            </w:pPr>
          </w:p>
        </w:tc>
      </w:tr>
      <w:tr w:rsidR="00F258D2" w14:paraId="5DBB7D6B" w14:textId="77777777" w:rsidTr="00F258D2">
        <w:trPr>
          <w:trHeight w:val="525"/>
        </w:trPr>
        <w:tc>
          <w:tcPr>
            <w:tcW w:w="674" w:type="dxa"/>
            <w:tcBorders>
              <w:top w:val="nil"/>
              <w:left w:val="single" w:sz="8" w:space="0" w:color="auto"/>
              <w:bottom w:val="single" w:sz="8" w:space="0" w:color="auto"/>
              <w:right w:val="single" w:sz="8" w:space="0" w:color="auto"/>
            </w:tcBorders>
            <w:shd w:val="clear" w:color="auto" w:fill="auto"/>
            <w:noWrap/>
            <w:vAlign w:val="center"/>
            <w:hideMark/>
          </w:tcPr>
          <w:p w14:paraId="6EA50D5F" w14:textId="77777777" w:rsidR="00F258D2" w:rsidRDefault="00F258D2">
            <w:pPr>
              <w:jc w:val="center"/>
              <w:rPr>
                <w:color w:val="000000"/>
                <w:sz w:val="20"/>
                <w:szCs w:val="20"/>
              </w:rPr>
            </w:pPr>
            <w:r>
              <w:rPr>
                <w:color w:val="000000"/>
                <w:sz w:val="20"/>
                <w:szCs w:val="20"/>
              </w:rPr>
              <w:t>5</w:t>
            </w:r>
          </w:p>
        </w:tc>
        <w:tc>
          <w:tcPr>
            <w:tcW w:w="568" w:type="dxa"/>
            <w:tcBorders>
              <w:top w:val="nil"/>
              <w:left w:val="nil"/>
              <w:bottom w:val="single" w:sz="8" w:space="0" w:color="auto"/>
              <w:right w:val="single" w:sz="8" w:space="0" w:color="auto"/>
            </w:tcBorders>
            <w:shd w:val="clear" w:color="auto" w:fill="auto"/>
            <w:vAlign w:val="center"/>
            <w:hideMark/>
          </w:tcPr>
          <w:p w14:paraId="4CFEDFE9" w14:textId="77777777" w:rsidR="00F258D2" w:rsidRDefault="00F258D2">
            <w:pPr>
              <w:jc w:val="center"/>
              <w:rPr>
                <w:color w:val="000000"/>
                <w:sz w:val="20"/>
                <w:szCs w:val="20"/>
              </w:rPr>
            </w:pPr>
            <w:r>
              <w:rPr>
                <w:color w:val="000000"/>
                <w:sz w:val="20"/>
                <w:szCs w:val="20"/>
              </w:rPr>
              <w:t>5</w:t>
            </w:r>
          </w:p>
        </w:tc>
        <w:tc>
          <w:tcPr>
            <w:tcW w:w="1158" w:type="dxa"/>
            <w:tcBorders>
              <w:top w:val="nil"/>
              <w:left w:val="nil"/>
              <w:bottom w:val="single" w:sz="8" w:space="0" w:color="auto"/>
              <w:right w:val="single" w:sz="8" w:space="0" w:color="auto"/>
            </w:tcBorders>
            <w:shd w:val="clear" w:color="auto" w:fill="auto"/>
            <w:vAlign w:val="center"/>
            <w:hideMark/>
          </w:tcPr>
          <w:p w14:paraId="68E0C4C9" w14:textId="77777777" w:rsidR="00F258D2" w:rsidRDefault="00F258D2">
            <w:pPr>
              <w:rPr>
                <w:color w:val="000000"/>
                <w:sz w:val="20"/>
                <w:szCs w:val="20"/>
              </w:rPr>
            </w:pPr>
            <w:r>
              <w:rPr>
                <w:color w:val="000000"/>
                <w:sz w:val="20"/>
                <w:szCs w:val="20"/>
              </w:rPr>
              <w:t>Котельная №5</w:t>
            </w:r>
          </w:p>
        </w:tc>
        <w:tc>
          <w:tcPr>
            <w:tcW w:w="3378" w:type="dxa"/>
            <w:tcBorders>
              <w:top w:val="nil"/>
              <w:left w:val="nil"/>
              <w:bottom w:val="single" w:sz="8" w:space="0" w:color="auto"/>
              <w:right w:val="single" w:sz="8" w:space="0" w:color="auto"/>
            </w:tcBorders>
            <w:shd w:val="clear" w:color="auto" w:fill="auto"/>
            <w:noWrap/>
            <w:vAlign w:val="center"/>
            <w:hideMark/>
          </w:tcPr>
          <w:p w14:paraId="11EA3661" w14:textId="77777777" w:rsidR="00F258D2" w:rsidRDefault="00F258D2">
            <w:pPr>
              <w:rPr>
                <w:color w:val="000000"/>
                <w:sz w:val="20"/>
                <w:szCs w:val="20"/>
              </w:rPr>
            </w:pPr>
            <w:r>
              <w:rPr>
                <w:color w:val="000000"/>
                <w:sz w:val="20"/>
                <w:szCs w:val="20"/>
              </w:rPr>
              <w:t>Бак аккумуляторный V-25м</w:t>
            </w:r>
            <w:r>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6134D52B"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42E2B9B9" w14:textId="77777777" w:rsidR="00F258D2" w:rsidRDefault="00F258D2">
            <w:pPr>
              <w:jc w:val="center"/>
              <w:rPr>
                <w:color w:val="000000"/>
                <w:sz w:val="20"/>
                <w:szCs w:val="20"/>
              </w:rPr>
            </w:pPr>
            <w:r>
              <w:rPr>
                <w:color w:val="000000"/>
                <w:sz w:val="20"/>
                <w:szCs w:val="20"/>
              </w:rPr>
              <w:t>2</w:t>
            </w:r>
          </w:p>
        </w:tc>
        <w:tc>
          <w:tcPr>
            <w:tcW w:w="693" w:type="dxa"/>
            <w:tcBorders>
              <w:top w:val="nil"/>
              <w:left w:val="nil"/>
              <w:bottom w:val="single" w:sz="8" w:space="0" w:color="auto"/>
              <w:right w:val="single" w:sz="8" w:space="0" w:color="auto"/>
            </w:tcBorders>
            <w:shd w:val="clear" w:color="auto" w:fill="auto"/>
            <w:vAlign w:val="center"/>
            <w:hideMark/>
          </w:tcPr>
          <w:p w14:paraId="0EFBC5A7" w14:textId="77777777" w:rsidR="00F258D2" w:rsidRDefault="00F258D2">
            <w:pPr>
              <w:jc w:val="center"/>
              <w:rPr>
                <w:color w:val="000000"/>
                <w:sz w:val="20"/>
                <w:szCs w:val="20"/>
              </w:rPr>
            </w:pPr>
            <w:r>
              <w:rPr>
                <w:color w:val="000000"/>
                <w:sz w:val="20"/>
                <w:szCs w:val="20"/>
              </w:rPr>
              <w:t>25</w:t>
            </w:r>
          </w:p>
        </w:tc>
        <w:tc>
          <w:tcPr>
            <w:tcW w:w="781" w:type="dxa"/>
            <w:tcBorders>
              <w:top w:val="nil"/>
              <w:left w:val="nil"/>
              <w:bottom w:val="single" w:sz="8" w:space="0" w:color="auto"/>
              <w:right w:val="single" w:sz="8" w:space="0" w:color="auto"/>
            </w:tcBorders>
            <w:shd w:val="clear" w:color="auto" w:fill="auto"/>
            <w:vAlign w:val="center"/>
            <w:hideMark/>
          </w:tcPr>
          <w:p w14:paraId="6BDA4A2B" w14:textId="77777777" w:rsidR="00F258D2" w:rsidRDefault="00F258D2">
            <w:pPr>
              <w:jc w:val="center"/>
              <w:rPr>
                <w:color w:val="000000"/>
                <w:sz w:val="20"/>
                <w:szCs w:val="20"/>
              </w:rPr>
            </w:pPr>
            <w:r>
              <w:rPr>
                <w:color w:val="000000"/>
                <w:sz w:val="20"/>
                <w:szCs w:val="20"/>
              </w:rPr>
              <w:t>0,6</w:t>
            </w:r>
          </w:p>
        </w:tc>
        <w:tc>
          <w:tcPr>
            <w:tcW w:w="891" w:type="dxa"/>
            <w:tcBorders>
              <w:top w:val="nil"/>
              <w:left w:val="nil"/>
              <w:bottom w:val="single" w:sz="8" w:space="0" w:color="auto"/>
              <w:right w:val="single" w:sz="8" w:space="0" w:color="auto"/>
            </w:tcBorders>
            <w:shd w:val="clear" w:color="auto" w:fill="auto"/>
            <w:vAlign w:val="center"/>
            <w:hideMark/>
          </w:tcPr>
          <w:p w14:paraId="305C3DCC" w14:textId="77777777" w:rsidR="00F258D2" w:rsidRDefault="00F258D2">
            <w:pPr>
              <w:jc w:val="center"/>
              <w:rPr>
                <w:color w:val="000000"/>
                <w:sz w:val="20"/>
                <w:szCs w:val="20"/>
              </w:rPr>
            </w:pPr>
            <w:r>
              <w:rPr>
                <w:color w:val="000000"/>
                <w:sz w:val="20"/>
                <w:szCs w:val="20"/>
              </w:rPr>
              <w:t>24,4</w:t>
            </w:r>
          </w:p>
        </w:tc>
      </w:tr>
      <w:tr w:rsidR="00F258D2" w14:paraId="38528C80" w14:textId="77777777" w:rsidTr="00F258D2">
        <w:trPr>
          <w:trHeight w:val="315"/>
        </w:trPr>
        <w:tc>
          <w:tcPr>
            <w:tcW w:w="67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CC7688E" w14:textId="77777777" w:rsidR="00F258D2" w:rsidRDefault="00F258D2">
            <w:pPr>
              <w:jc w:val="center"/>
              <w:rPr>
                <w:color w:val="000000"/>
                <w:sz w:val="20"/>
                <w:szCs w:val="20"/>
              </w:rPr>
            </w:pPr>
            <w:r>
              <w:rPr>
                <w:color w:val="000000"/>
                <w:sz w:val="20"/>
                <w:szCs w:val="20"/>
              </w:rPr>
              <w:t>6</w:t>
            </w:r>
          </w:p>
        </w:tc>
        <w:tc>
          <w:tcPr>
            <w:tcW w:w="568" w:type="dxa"/>
            <w:vMerge w:val="restart"/>
            <w:tcBorders>
              <w:top w:val="nil"/>
              <w:left w:val="single" w:sz="8" w:space="0" w:color="auto"/>
              <w:bottom w:val="single" w:sz="8" w:space="0" w:color="000000"/>
              <w:right w:val="single" w:sz="8" w:space="0" w:color="auto"/>
            </w:tcBorders>
            <w:shd w:val="clear" w:color="auto" w:fill="auto"/>
            <w:vAlign w:val="center"/>
            <w:hideMark/>
          </w:tcPr>
          <w:p w14:paraId="09030501" w14:textId="77777777" w:rsidR="00F258D2" w:rsidRDefault="00F258D2">
            <w:pPr>
              <w:jc w:val="center"/>
              <w:rPr>
                <w:color w:val="000000"/>
                <w:sz w:val="20"/>
                <w:szCs w:val="20"/>
              </w:rPr>
            </w:pPr>
            <w:r>
              <w:rPr>
                <w:color w:val="000000"/>
                <w:sz w:val="20"/>
                <w:szCs w:val="20"/>
              </w:rPr>
              <w:t>6</w:t>
            </w:r>
          </w:p>
        </w:tc>
        <w:tc>
          <w:tcPr>
            <w:tcW w:w="1158" w:type="dxa"/>
            <w:vMerge w:val="restart"/>
            <w:tcBorders>
              <w:top w:val="nil"/>
              <w:left w:val="single" w:sz="8" w:space="0" w:color="auto"/>
              <w:bottom w:val="single" w:sz="8" w:space="0" w:color="000000"/>
              <w:right w:val="single" w:sz="8" w:space="0" w:color="auto"/>
            </w:tcBorders>
            <w:shd w:val="clear" w:color="auto" w:fill="auto"/>
            <w:vAlign w:val="center"/>
            <w:hideMark/>
          </w:tcPr>
          <w:p w14:paraId="53E39CC0" w14:textId="77777777" w:rsidR="00F258D2" w:rsidRDefault="00F258D2">
            <w:pPr>
              <w:rPr>
                <w:color w:val="000000"/>
                <w:sz w:val="20"/>
                <w:szCs w:val="20"/>
              </w:rPr>
            </w:pPr>
            <w:r>
              <w:rPr>
                <w:color w:val="000000"/>
                <w:sz w:val="20"/>
                <w:szCs w:val="20"/>
              </w:rPr>
              <w:t>Котельная №6</w:t>
            </w:r>
          </w:p>
        </w:tc>
        <w:tc>
          <w:tcPr>
            <w:tcW w:w="3378" w:type="dxa"/>
            <w:tcBorders>
              <w:top w:val="nil"/>
              <w:left w:val="nil"/>
              <w:bottom w:val="single" w:sz="8" w:space="0" w:color="auto"/>
              <w:right w:val="single" w:sz="8" w:space="0" w:color="auto"/>
            </w:tcBorders>
            <w:shd w:val="clear" w:color="auto" w:fill="auto"/>
            <w:noWrap/>
            <w:vAlign w:val="center"/>
            <w:hideMark/>
          </w:tcPr>
          <w:p w14:paraId="5E016417" w14:textId="2652193B" w:rsidR="00F258D2" w:rsidRPr="00EA6918" w:rsidRDefault="00EA6918">
            <w:pPr>
              <w:rPr>
                <w:color w:val="000000"/>
                <w:sz w:val="20"/>
                <w:szCs w:val="20"/>
                <w:lang w:val="en-US"/>
              </w:rPr>
            </w:pPr>
            <w:r w:rsidRPr="00EA6918">
              <w:rPr>
                <w:color w:val="000000"/>
                <w:sz w:val="20"/>
                <w:szCs w:val="20"/>
              </w:rPr>
              <w:t xml:space="preserve">Hidro Tech SSF </w:t>
            </w:r>
            <w:r>
              <w:rPr>
                <w:color w:val="000000"/>
                <w:sz w:val="20"/>
                <w:szCs w:val="20"/>
              </w:rPr>
              <w:t xml:space="preserve">1044-9100 </w:t>
            </w:r>
            <w:r>
              <w:rPr>
                <w:color w:val="000000"/>
                <w:sz w:val="20"/>
                <w:szCs w:val="20"/>
                <w:lang w:val="en-US"/>
              </w:rPr>
              <w:t>SEM</w:t>
            </w:r>
          </w:p>
        </w:tc>
        <w:tc>
          <w:tcPr>
            <w:tcW w:w="853" w:type="dxa"/>
            <w:tcBorders>
              <w:top w:val="nil"/>
              <w:left w:val="nil"/>
              <w:bottom w:val="single" w:sz="8" w:space="0" w:color="auto"/>
              <w:right w:val="single" w:sz="8" w:space="0" w:color="auto"/>
            </w:tcBorders>
            <w:shd w:val="clear" w:color="auto" w:fill="auto"/>
            <w:noWrap/>
            <w:vAlign w:val="center"/>
            <w:hideMark/>
          </w:tcPr>
          <w:p w14:paraId="7669A73C"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4E41A3AE" w14:textId="5502D70B" w:rsidR="00F258D2" w:rsidRPr="00EA6918" w:rsidRDefault="00EA6918">
            <w:pPr>
              <w:jc w:val="center"/>
              <w:rPr>
                <w:color w:val="000000"/>
                <w:sz w:val="20"/>
                <w:szCs w:val="20"/>
                <w:lang w:val="en-US"/>
              </w:rPr>
            </w:pPr>
            <w:r>
              <w:rPr>
                <w:color w:val="000000"/>
                <w:sz w:val="20"/>
                <w:szCs w:val="20"/>
                <w:lang w:val="en-US"/>
              </w:rPr>
              <w:t>1</w:t>
            </w:r>
          </w:p>
        </w:tc>
        <w:tc>
          <w:tcPr>
            <w:tcW w:w="693" w:type="dxa"/>
            <w:vMerge w:val="restart"/>
            <w:tcBorders>
              <w:top w:val="nil"/>
              <w:left w:val="single" w:sz="8" w:space="0" w:color="auto"/>
              <w:bottom w:val="single" w:sz="8" w:space="0" w:color="000000"/>
              <w:right w:val="single" w:sz="8" w:space="0" w:color="auto"/>
            </w:tcBorders>
            <w:shd w:val="clear" w:color="auto" w:fill="auto"/>
            <w:vAlign w:val="center"/>
            <w:hideMark/>
          </w:tcPr>
          <w:p w14:paraId="47311FDB" w14:textId="1758929D" w:rsidR="00F258D2" w:rsidRPr="00EA6918" w:rsidRDefault="00EA6918">
            <w:pPr>
              <w:jc w:val="center"/>
              <w:rPr>
                <w:color w:val="000000"/>
                <w:sz w:val="20"/>
                <w:szCs w:val="20"/>
                <w:lang w:val="en-US"/>
              </w:rPr>
            </w:pPr>
            <w:r>
              <w:rPr>
                <w:color w:val="000000"/>
                <w:sz w:val="20"/>
                <w:szCs w:val="20"/>
                <w:lang w:val="en-US"/>
              </w:rPr>
              <w:t>1</w:t>
            </w:r>
            <w:r>
              <w:rPr>
                <w:color w:val="000000"/>
                <w:sz w:val="20"/>
                <w:szCs w:val="20"/>
              </w:rPr>
              <w:t>,</w:t>
            </w:r>
            <w:r>
              <w:rPr>
                <w:color w:val="000000"/>
                <w:sz w:val="20"/>
                <w:szCs w:val="20"/>
                <w:lang w:val="en-US"/>
              </w:rPr>
              <w:t>5</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429FDFA3" w14:textId="77777777" w:rsidR="00F258D2" w:rsidRDefault="00F258D2">
            <w:pPr>
              <w:jc w:val="center"/>
              <w:rPr>
                <w:color w:val="000000"/>
                <w:sz w:val="20"/>
                <w:szCs w:val="20"/>
              </w:rPr>
            </w:pPr>
            <w:r>
              <w:rPr>
                <w:color w:val="000000"/>
                <w:sz w:val="20"/>
                <w:szCs w:val="20"/>
              </w:rPr>
              <w:t>1,5</w:t>
            </w:r>
          </w:p>
        </w:tc>
        <w:tc>
          <w:tcPr>
            <w:tcW w:w="891" w:type="dxa"/>
            <w:vMerge w:val="restart"/>
            <w:tcBorders>
              <w:top w:val="nil"/>
              <w:left w:val="single" w:sz="8" w:space="0" w:color="auto"/>
              <w:bottom w:val="single" w:sz="8" w:space="0" w:color="000000"/>
              <w:right w:val="single" w:sz="8" w:space="0" w:color="auto"/>
            </w:tcBorders>
            <w:shd w:val="clear" w:color="auto" w:fill="auto"/>
            <w:vAlign w:val="center"/>
            <w:hideMark/>
          </w:tcPr>
          <w:p w14:paraId="0A534A35" w14:textId="2CEC648A" w:rsidR="00F258D2" w:rsidRDefault="00EA6918">
            <w:pPr>
              <w:jc w:val="center"/>
              <w:rPr>
                <w:color w:val="000000"/>
                <w:sz w:val="20"/>
                <w:szCs w:val="20"/>
              </w:rPr>
            </w:pPr>
            <w:r>
              <w:rPr>
                <w:color w:val="000000"/>
                <w:sz w:val="20"/>
                <w:szCs w:val="20"/>
              </w:rPr>
              <w:t>0,0</w:t>
            </w:r>
          </w:p>
        </w:tc>
      </w:tr>
      <w:tr w:rsidR="00F258D2" w14:paraId="4972746A" w14:textId="77777777" w:rsidTr="00F258D2">
        <w:trPr>
          <w:trHeight w:val="330"/>
        </w:trPr>
        <w:tc>
          <w:tcPr>
            <w:tcW w:w="674" w:type="dxa"/>
            <w:vMerge/>
            <w:tcBorders>
              <w:top w:val="nil"/>
              <w:left w:val="single" w:sz="8" w:space="0" w:color="auto"/>
              <w:bottom w:val="single" w:sz="8" w:space="0" w:color="000000"/>
              <w:right w:val="single" w:sz="8" w:space="0" w:color="auto"/>
            </w:tcBorders>
            <w:vAlign w:val="center"/>
            <w:hideMark/>
          </w:tcPr>
          <w:p w14:paraId="51E4DBA6"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53CB3E47"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372114DE"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0B2A51C8" w14:textId="77777777" w:rsidR="00F258D2" w:rsidRDefault="00F258D2">
            <w:pPr>
              <w:rPr>
                <w:color w:val="000000"/>
                <w:sz w:val="20"/>
                <w:szCs w:val="20"/>
              </w:rPr>
            </w:pPr>
            <w:r>
              <w:rPr>
                <w:color w:val="000000"/>
                <w:sz w:val="20"/>
                <w:szCs w:val="20"/>
              </w:rPr>
              <w:t>Баки аккумуляторные V=34м</w:t>
            </w:r>
            <w:r>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719023EB"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41BEEC67"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547FF2F9"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4B992634"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4D5B7A5F" w14:textId="77777777" w:rsidR="00F258D2" w:rsidRDefault="00F258D2">
            <w:pPr>
              <w:rPr>
                <w:color w:val="000000"/>
                <w:sz w:val="20"/>
                <w:szCs w:val="20"/>
              </w:rPr>
            </w:pPr>
          </w:p>
        </w:tc>
      </w:tr>
      <w:tr w:rsidR="00F258D2" w14:paraId="52773A0A" w14:textId="77777777" w:rsidTr="00F258D2">
        <w:trPr>
          <w:trHeight w:val="315"/>
        </w:trPr>
        <w:tc>
          <w:tcPr>
            <w:tcW w:w="67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6E8E18C" w14:textId="77777777" w:rsidR="00F258D2" w:rsidRDefault="00F258D2">
            <w:pPr>
              <w:jc w:val="center"/>
              <w:rPr>
                <w:color w:val="000000"/>
                <w:sz w:val="20"/>
                <w:szCs w:val="20"/>
              </w:rPr>
            </w:pPr>
            <w:r>
              <w:rPr>
                <w:color w:val="000000"/>
                <w:sz w:val="20"/>
                <w:szCs w:val="20"/>
              </w:rPr>
              <w:t>7</w:t>
            </w:r>
          </w:p>
        </w:tc>
        <w:tc>
          <w:tcPr>
            <w:tcW w:w="568" w:type="dxa"/>
            <w:vMerge w:val="restart"/>
            <w:tcBorders>
              <w:top w:val="nil"/>
              <w:left w:val="single" w:sz="8" w:space="0" w:color="auto"/>
              <w:bottom w:val="single" w:sz="8" w:space="0" w:color="000000"/>
              <w:right w:val="single" w:sz="8" w:space="0" w:color="auto"/>
            </w:tcBorders>
            <w:shd w:val="clear" w:color="auto" w:fill="auto"/>
            <w:vAlign w:val="center"/>
            <w:hideMark/>
          </w:tcPr>
          <w:p w14:paraId="6F2185EF" w14:textId="77777777" w:rsidR="00F258D2" w:rsidRDefault="00F258D2">
            <w:pPr>
              <w:jc w:val="center"/>
              <w:rPr>
                <w:color w:val="000000"/>
                <w:sz w:val="20"/>
                <w:szCs w:val="20"/>
              </w:rPr>
            </w:pPr>
            <w:r>
              <w:rPr>
                <w:color w:val="000000"/>
                <w:sz w:val="20"/>
                <w:szCs w:val="20"/>
              </w:rPr>
              <w:t>7</w:t>
            </w:r>
          </w:p>
        </w:tc>
        <w:tc>
          <w:tcPr>
            <w:tcW w:w="1158" w:type="dxa"/>
            <w:vMerge w:val="restart"/>
            <w:tcBorders>
              <w:top w:val="nil"/>
              <w:left w:val="single" w:sz="8" w:space="0" w:color="auto"/>
              <w:bottom w:val="single" w:sz="8" w:space="0" w:color="000000"/>
              <w:right w:val="single" w:sz="8" w:space="0" w:color="auto"/>
            </w:tcBorders>
            <w:shd w:val="clear" w:color="auto" w:fill="auto"/>
            <w:vAlign w:val="center"/>
            <w:hideMark/>
          </w:tcPr>
          <w:p w14:paraId="741C0600" w14:textId="77777777" w:rsidR="00F258D2" w:rsidRDefault="00F258D2">
            <w:pPr>
              <w:rPr>
                <w:color w:val="000000"/>
                <w:sz w:val="20"/>
                <w:szCs w:val="20"/>
              </w:rPr>
            </w:pPr>
            <w:r>
              <w:rPr>
                <w:color w:val="000000"/>
                <w:sz w:val="20"/>
                <w:szCs w:val="20"/>
              </w:rPr>
              <w:t>Котельная№7</w:t>
            </w:r>
          </w:p>
        </w:tc>
        <w:tc>
          <w:tcPr>
            <w:tcW w:w="3378" w:type="dxa"/>
            <w:tcBorders>
              <w:top w:val="nil"/>
              <w:left w:val="nil"/>
              <w:bottom w:val="single" w:sz="8" w:space="0" w:color="auto"/>
              <w:right w:val="single" w:sz="8" w:space="0" w:color="auto"/>
            </w:tcBorders>
            <w:shd w:val="clear" w:color="auto" w:fill="auto"/>
            <w:noWrap/>
            <w:vAlign w:val="center"/>
            <w:hideMark/>
          </w:tcPr>
          <w:p w14:paraId="721F28A8" w14:textId="77777777" w:rsidR="00F258D2" w:rsidRDefault="00F258D2">
            <w:pPr>
              <w:rPr>
                <w:color w:val="000000"/>
                <w:sz w:val="20"/>
                <w:szCs w:val="20"/>
              </w:rPr>
            </w:pPr>
            <w:r>
              <w:rPr>
                <w:color w:val="000000"/>
                <w:sz w:val="20"/>
                <w:szCs w:val="20"/>
              </w:rPr>
              <w:t>Фильтры Na - катионитовые Hydrotherm 140</w:t>
            </w:r>
          </w:p>
        </w:tc>
        <w:tc>
          <w:tcPr>
            <w:tcW w:w="853" w:type="dxa"/>
            <w:tcBorders>
              <w:top w:val="nil"/>
              <w:left w:val="nil"/>
              <w:bottom w:val="single" w:sz="8" w:space="0" w:color="auto"/>
              <w:right w:val="single" w:sz="8" w:space="0" w:color="auto"/>
            </w:tcBorders>
            <w:shd w:val="clear" w:color="auto" w:fill="auto"/>
            <w:noWrap/>
            <w:vAlign w:val="center"/>
            <w:hideMark/>
          </w:tcPr>
          <w:p w14:paraId="30679C35"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11E07BBE" w14:textId="77777777" w:rsidR="00F258D2" w:rsidRDefault="00F258D2">
            <w:pPr>
              <w:jc w:val="center"/>
              <w:rPr>
                <w:color w:val="000000"/>
                <w:sz w:val="20"/>
                <w:szCs w:val="20"/>
              </w:rPr>
            </w:pPr>
            <w:r>
              <w:rPr>
                <w:color w:val="000000"/>
                <w:sz w:val="20"/>
                <w:szCs w:val="20"/>
              </w:rPr>
              <w:t>1</w:t>
            </w:r>
          </w:p>
        </w:tc>
        <w:tc>
          <w:tcPr>
            <w:tcW w:w="693" w:type="dxa"/>
            <w:vMerge w:val="restart"/>
            <w:tcBorders>
              <w:top w:val="nil"/>
              <w:left w:val="single" w:sz="8" w:space="0" w:color="auto"/>
              <w:bottom w:val="single" w:sz="8" w:space="0" w:color="000000"/>
              <w:right w:val="single" w:sz="8" w:space="0" w:color="auto"/>
            </w:tcBorders>
            <w:shd w:val="clear" w:color="auto" w:fill="auto"/>
            <w:vAlign w:val="center"/>
            <w:hideMark/>
          </w:tcPr>
          <w:p w14:paraId="6BF7DD5F" w14:textId="77777777" w:rsidR="00F258D2" w:rsidRDefault="00F258D2">
            <w:pPr>
              <w:jc w:val="center"/>
              <w:rPr>
                <w:color w:val="000000"/>
                <w:sz w:val="20"/>
                <w:szCs w:val="20"/>
              </w:rPr>
            </w:pPr>
            <w:r>
              <w:rPr>
                <w:color w:val="000000"/>
                <w:sz w:val="20"/>
                <w:szCs w:val="20"/>
              </w:rPr>
              <w:t>25</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1EF46BF1" w14:textId="77777777" w:rsidR="00F258D2" w:rsidRDefault="00F258D2">
            <w:pPr>
              <w:jc w:val="center"/>
              <w:rPr>
                <w:color w:val="000000"/>
                <w:sz w:val="20"/>
                <w:szCs w:val="20"/>
              </w:rPr>
            </w:pPr>
            <w:r>
              <w:rPr>
                <w:color w:val="000000"/>
                <w:sz w:val="20"/>
                <w:szCs w:val="20"/>
              </w:rPr>
              <w:t>12,3</w:t>
            </w:r>
          </w:p>
        </w:tc>
        <w:tc>
          <w:tcPr>
            <w:tcW w:w="891" w:type="dxa"/>
            <w:vMerge w:val="restart"/>
            <w:tcBorders>
              <w:top w:val="nil"/>
              <w:left w:val="single" w:sz="8" w:space="0" w:color="auto"/>
              <w:bottom w:val="single" w:sz="8" w:space="0" w:color="000000"/>
              <w:right w:val="single" w:sz="8" w:space="0" w:color="auto"/>
            </w:tcBorders>
            <w:shd w:val="clear" w:color="auto" w:fill="auto"/>
            <w:vAlign w:val="center"/>
            <w:hideMark/>
          </w:tcPr>
          <w:p w14:paraId="21DDBBB8" w14:textId="77777777" w:rsidR="00F258D2" w:rsidRDefault="00F258D2">
            <w:pPr>
              <w:jc w:val="center"/>
              <w:rPr>
                <w:color w:val="000000"/>
                <w:sz w:val="20"/>
                <w:szCs w:val="20"/>
              </w:rPr>
            </w:pPr>
            <w:r>
              <w:rPr>
                <w:color w:val="000000"/>
                <w:sz w:val="20"/>
                <w:szCs w:val="20"/>
              </w:rPr>
              <w:t>12,7</w:t>
            </w:r>
          </w:p>
        </w:tc>
      </w:tr>
      <w:tr w:rsidR="00F258D2" w14:paraId="4377E6DB" w14:textId="77777777" w:rsidTr="00F258D2">
        <w:trPr>
          <w:trHeight w:val="330"/>
        </w:trPr>
        <w:tc>
          <w:tcPr>
            <w:tcW w:w="674" w:type="dxa"/>
            <w:vMerge/>
            <w:tcBorders>
              <w:top w:val="nil"/>
              <w:left w:val="single" w:sz="8" w:space="0" w:color="auto"/>
              <w:bottom w:val="single" w:sz="8" w:space="0" w:color="000000"/>
              <w:right w:val="single" w:sz="8" w:space="0" w:color="auto"/>
            </w:tcBorders>
            <w:vAlign w:val="center"/>
            <w:hideMark/>
          </w:tcPr>
          <w:p w14:paraId="42FA7450"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1D4D035F"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2E8712FA"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0EEFD4E5" w14:textId="77777777" w:rsidR="00F258D2" w:rsidRDefault="00F258D2">
            <w:pPr>
              <w:rPr>
                <w:color w:val="000000"/>
                <w:sz w:val="20"/>
                <w:szCs w:val="20"/>
              </w:rPr>
            </w:pPr>
            <w:r>
              <w:rPr>
                <w:color w:val="000000"/>
                <w:sz w:val="20"/>
                <w:szCs w:val="20"/>
              </w:rPr>
              <w:t>Бак аккумуляторный V=50м</w:t>
            </w:r>
            <w:r>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21C70107"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6A7F26FB"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2B07694A"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565F0A42"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17195FAB" w14:textId="77777777" w:rsidR="00F258D2" w:rsidRDefault="00F258D2">
            <w:pPr>
              <w:rPr>
                <w:color w:val="000000"/>
                <w:sz w:val="20"/>
                <w:szCs w:val="20"/>
              </w:rPr>
            </w:pPr>
          </w:p>
        </w:tc>
      </w:tr>
      <w:tr w:rsidR="00F258D2" w14:paraId="42602B2C" w14:textId="77777777" w:rsidTr="00F258D2">
        <w:trPr>
          <w:trHeight w:val="330"/>
        </w:trPr>
        <w:tc>
          <w:tcPr>
            <w:tcW w:w="674" w:type="dxa"/>
            <w:vMerge/>
            <w:tcBorders>
              <w:top w:val="nil"/>
              <w:left w:val="single" w:sz="8" w:space="0" w:color="auto"/>
              <w:bottom w:val="single" w:sz="8" w:space="0" w:color="000000"/>
              <w:right w:val="single" w:sz="8" w:space="0" w:color="auto"/>
            </w:tcBorders>
            <w:vAlign w:val="center"/>
            <w:hideMark/>
          </w:tcPr>
          <w:p w14:paraId="69E04130"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5B31C246"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1EF6F097"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02789FAF" w14:textId="77777777" w:rsidR="00F258D2" w:rsidRDefault="00F258D2">
            <w:pPr>
              <w:rPr>
                <w:color w:val="000000"/>
                <w:sz w:val="20"/>
                <w:szCs w:val="20"/>
              </w:rPr>
            </w:pPr>
            <w:r>
              <w:rPr>
                <w:color w:val="000000"/>
                <w:sz w:val="20"/>
                <w:szCs w:val="20"/>
              </w:rPr>
              <w:t>Бак аккумуляторный V=25м</w:t>
            </w:r>
            <w:r>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6892B358"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5EF72EB4"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4BC7AA46"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45DC1513"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272144FB" w14:textId="77777777" w:rsidR="00F258D2" w:rsidRDefault="00F258D2">
            <w:pPr>
              <w:rPr>
                <w:color w:val="000000"/>
                <w:sz w:val="20"/>
                <w:szCs w:val="20"/>
              </w:rPr>
            </w:pPr>
          </w:p>
        </w:tc>
      </w:tr>
      <w:tr w:rsidR="00F258D2" w14:paraId="42762F7B" w14:textId="77777777" w:rsidTr="00F258D2">
        <w:trPr>
          <w:trHeight w:val="315"/>
        </w:trPr>
        <w:tc>
          <w:tcPr>
            <w:tcW w:w="67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E651697" w14:textId="77777777" w:rsidR="00F258D2" w:rsidRDefault="00F258D2">
            <w:pPr>
              <w:jc w:val="center"/>
              <w:rPr>
                <w:color w:val="000000"/>
                <w:sz w:val="20"/>
                <w:szCs w:val="20"/>
              </w:rPr>
            </w:pPr>
            <w:r>
              <w:rPr>
                <w:color w:val="000000"/>
                <w:sz w:val="20"/>
                <w:szCs w:val="20"/>
              </w:rPr>
              <w:t>8</w:t>
            </w:r>
          </w:p>
        </w:tc>
        <w:tc>
          <w:tcPr>
            <w:tcW w:w="568" w:type="dxa"/>
            <w:vMerge w:val="restart"/>
            <w:tcBorders>
              <w:top w:val="nil"/>
              <w:left w:val="single" w:sz="8" w:space="0" w:color="auto"/>
              <w:bottom w:val="single" w:sz="8" w:space="0" w:color="000000"/>
              <w:right w:val="single" w:sz="8" w:space="0" w:color="auto"/>
            </w:tcBorders>
            <w:shd w:val="clear" w:color="auto" w:fill="auto"/>
            <w:vAlign w:val="center"/>
            <w:hideMark/>
          </w:tcPr>
          <w:p w14:paraId="0720965F" w14:textId="77777777" w:rsidR="00F258D2" w:rsidRDefault="00F258D2">
            <w:pPr>
              <w:jc w:val="center"/>
              <w:rPr>
                <w:color w:val="000000"/>
                <w:sz w:val="20"/>
                <w:szCs w:val="20"/>
              </w:rPr>
            </w:pPr>
            <w:r>
              <w:rPr>
                <w:color w:val="000000"/>
                <w:sz w:val="20"/>
                <w:szCs w:val="20"/>
              </w:rPr>
              <w:t>8</w:t>
            </w:r>
          </w:p>
        </w:tc>
        <w:tc>
          <w:tcPr>
            <w:tcW w:w="1158" w:type="dxa"/>
            <w:vMerge w:val="restart"/>
            <w:tcBorders>
              <w:top w:val="nil"/>
              <w:left w:val="single" w:sz="8" w:space="0" w:color="auto"/>
              <w:bottom w:val="single" w:sz="8" w:space="0" w:color="000000"/>
              <w:right w:val="single" w:sz="8" w:space="0" w:color="auto"/>
            </w:tcBorders>
            <w:shd w:val="clear" w:color="auto" w:fill="auto"/>
            <w:vAlign w:val="center"/>
            <w:hideMark/>
          </w:tcPr>
          <w:p w14:paraId="08356334" w14:textId="77777777" w:rsidR="00F258D2" w:rsidRDefault="00F258D2">
            <w:pPr>
              <w:rPr>
                <w:color w:val="000000"/>
                <w:sz w:val="20"/>
                <w:szCs w:val="20"/>
              </w:rPr>
            </w:pPr>
            <w:r>
              <w:rPr>
                <w:color w:val="000000"/>
                <w:sz w:val="20"/>
                <w:szCs w:val="20"/>
              </w:rPr>
              <w:t>Котельная №8</w:t>
            </w:r>
          </w:p>
        </w:tc>
        <w:tc>
          <w:tcPr>
            <w:tcW w:w="3378" w:type="dxa"/>
            <w:tcBorders>
              <w:top w:val="nil"/>
              <w:left w:val="nil"/>
              <w:bottom w:val="single" w:sz="8" w:space="0" w:color="auto"/>
              <w:right w:val="single" w:sz="8" w:space="0" w:color="auto"/>
            </w:tcBorders>
            <w:shd w:val="clear" w:color="auto" w:fill="auto"/>
            <w:noWrap/>
            <w:vAlign w:val="center"/>
            <w:hideMark/>
          </w:tcPr>
          <w:p w14:paraId="032B6735" w14:textId="77777777" w:rsidR="00F258D2" w:rsidRDefault="00F258D2">
            <w:pPr>
              <w:rPr>
                <w:color w:val="000000"/>
                <w:sz w:val="20"/>
                <w:szCs w:val="20"/>
              </w:rPr>
            </w:pPr>
            <w:r>
              <w:rPr>
                <w:color w:val="000000"/>
                <w:sz w:val="20"/>
                <w:szCs w:val="20"/>
              </w:rPr>
              <w:t>Фильтры Na - катионитовые Hydrotech STF</w:t>
            </w:r>
          </w:p>
        </w:tc>
        <w:tc>
          <w:tcPr>
            <w:tcW w:w="853" w:type="dxa"/>
            <w:tcBorders>
              <w:top w:val="nil"/>
              <w:left w:val="nil"/>
              <w:bottom w:val="single" w:sz="8" w:space="0" w:color="auto"/>
              <w:right w:val="single" w:sz="8" w:space="0" w:color="auto"/>
            </w:tcBorders>
            <w:shd w:val="clear" w:color="auto" w:fill="auto"/>
            <w:noWrap/>
            <w:vAlign w:val="center"/>
            <w:hideMark/>
          </w:tcPr>
          <w:p w14:paraId="33232144"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65BFEC58" w14:textId="77777777" w:rsidR="00F258D2" w:rsidRDefault="00F258D2">
            <w:pPr>
              <w:jc w:val="center"/>
              <w:rPr>
                <w:color w:val="000000"/>
                <w:sz w:val="20"/>
                <w:szCs w:val="20"/>
              </w:rPr>
            </w:pPr>
            <w:r>
              <w:rPr>
                <w:color w:val="000000"/>
                <w:sz w:val="20"/>
                <w:szCs w:val="20"/>
              </w:rPr>
              <w:t>1</w:t>
            </w:r>
          </w:p>
        </w:tc>
        <w:tc>
          <w:tcPr>
            <w:tcW w:w="693" w:type="dxa"/>
            <w:vMerge w:val="restart"/>
            <w:tcBorders>
              <w:top w:val="nil"/>
              <w:left w:val="single" w:sz="8" w:space="0" w:color="auto"/>
              <w:bottom w:val="single" w:sz="8" w:space="0" w:color="000000"/>
              <w:right w:val="single" w:sz="8" w:space="0" w:color="auto"/>
            </w:tcBorders>
            <w:shd w:val="clear" w:color="auto" w:fill="auto"/>
            <w:vAlign w:val="center"/>
            <w:hideMark/>
          </w:tcPr>
          <w:p w14:paraId="0EDAD71F" w14:textId="77777777" w:rsidR="00F258D2" w:rsidRDefault="00F258D2">
            <w:pPr>
              <w:jc w:val="center"/>
              <w:rPr>
                <w:color w:val="000000"/>
                <w:sz w:val="20"/>
                <w:szCs w:val="20"/>
              </w:rPr>
            </w:pPr>
            <w:r>
              <w:rPr>
                <w:color w:val="000000"/>
                <w:sz w:val="20"/>
                <w:szCs w:val="20"/>
              </w:rPr>
              <w:t>5</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7C7B69FE" w14:textId="77777777" w:rsidR="00F258D2" w:rsidRDefault="00F258D2">
            <w:pPr>
              <w:jc w:val="center"/>
              <w:rPr>
                <w:color w:val="000000"/>
                <w:sz w:val="20"/>
                <w:szCs w:val="20"/>
              </w:rPr>
            </w:pPr>
            <w:r>
              <w:rPr>
                <w:color w:val="000000"/>
                <w:sz w:val="20"/>
                <w:szCs w:val="20"/>
              </w:rPr>
              <w:t>1</w:t>
            </w:r>
          </w:p>
        </w:tc>
        <w:tc>
          <w:tcPr>
            <w:tcW w:w="891" w:type="dxa"/>
            <w:vMerge w:val="restart"/>
            <w:tcBorders>
              <w:top w:val="nil"/>
              <w:left w:val="single" w:sz="8" w:space="0" w:color="auto"/>
              <w:bottom w:val="single" w:sz="8" w:space="0" w:color="000000"/>
              <w:right w:val="single" w:sz="8" w:space="0" w:color="auto"/>
            </w:tcBorders>
            <w:shd w:val="clear" w:color="auto" w:fill="auto"/>
            <w:vAlign w:val="center"/>
            <w:hideMark/>
          </w:tcPr>
          <w:p w14:paraId="259E3C25" w14:textId="77777777" w:rsidR="00F258D2" w:rsidRDefault="00F258D2">
            <w:pPr>
              <w:jc w:val="center"/>
              <w:rPr>
                <w:color w:val="000000"/>
                <w:sz w:val="20"/>
                <w:szCs w:val="20"/>
              </w:rPr>
            </w:pPr>
            <w:r>
              <w:rPr>
                <w:color w:val="000000"/>
                <w:sz w:val="20"/>
                <w:szCs w:val="20"/>
              </w:rPr>
              <w:t>4</w:t>
            </w:r>
          </w:p>
        </w:tc>
      </w:tr>
      <w:tr w:rsidR="00F258D2" w14:paraId="5DD48138" w14:textId="77777777" w:rsidTr="00F258D2">
        <w:trPr>
          <w:trHeight w:val="330"/>
        </w:trPr>
        <w:tc>
          <w:tcPr>
            <w:tcW w:w="674" w:type="dxa"/>
            <w:vMerge/>
            <w:tcBorders>
              <w:top w:val="nil"/>
              <w:left w:val="single" w:sz="8" w:space="0" w:color="auto"/>
              <w:bottom w:val="single" w:sz="8" w:space="0" w:color="000000"/>
              <w:right w:val="single" w:sz="8" w:space="0" w:color="auto"/>
            </w:tcBorders>
            <w:vAlign w:val="center"/>
            <w:hideMark/>
          </w:tcPr>
          <w:p w14:paraId="4B086BEE"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1D217908"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282CED24"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5E92519F" w14:textId="77777777" w:rsidR="00F258D2" w:rsidRDefault="00F258D2">
            <w:pPr>
              <w:rPr>
                <w:color w:val="000000"/>
                <w:sz w:val="20"/>
                <w:szCs w:val="20"/>
              </w:rPr>
            </w:pPr>
            <w:r>
              <w:rPr>
                <w:color w:val="000000"/>
                <w:sz w:val="20"/>
                <w:szCs w:val="20"/>
              </w:rPr>
              <w:t>Баки аккумуляторные V=25м</w:t>
            </w:r>
            <w:r>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2E522EE8"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21DE5492"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695F3A28"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0546F790"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0E93F96D" w14:textId="77777777" w:rsidR="00F258D2" w:rsidRDefault="00F258D2">
            <w:pPr>
              <w:rPr>
                <w:color w:val="000000"/>
                <w:sz w:val="20"/>
                <w:szCs w:val="20"/>
              </w:rPr>
            </w:pPr>
          </w:p>
        </w:tc>
      </w:tr>
      <w:tr w:rsidR="00F258D2" w14:paraId="6B2BA3E3" w14:textId="77777777" w:rsidTr="00F258D2">
        <w:trPr>
          <w:trHeight w:val="525"/>
        </w:trPr>
        <w:tc>
          <w:tcPr>
            <w:tcW w:w="674" w:type="dxa"/>
            <w:tcBorders>
              <w:top w:val="nil"/>
              <w:left w:val="single" w:sz="8" w:space="0" w:color="auto"/>
              <w:bottom w:val="single" w:sz="8" w:space="0" w:color="auto"/>
              <w:right w:val="single" w:sz="8" w:space="0" w:color="auto"/>
            </w:tcBorders>
            <w:shd w:val="clear" w:color="auto" w:fill="auto"/>
            <w:noWrap/>
            <w:vAlign w:val="center"/>
            <w:hideMark/>
          </w:tcPr>
          <w:p w14:paraId="3C6E2B25" w14:textId="77777777" w:rsidR="00F258D2" w:rsidRDefault="00F258D2">
            <w:pPr>
              <w:jc w:val="center"/>
              <w:rPr>
                <w:color w:val="000000"/>
                <w:sz w:val="20"/>
                <w:szCs w:val="20"/>
              </w:rPr>
            </w:pPr>
            <w:r>
              <w:rPr>
                <w:color w:val="000000"/>
                <w:sz w:val="20"/>
                <w:szCs w:val="20"/>
              </w:rPr>
              <w:lastRenderedPageBreak/>
              <w:t>9</w:t>
            </w:r>
          </w:p>
        </w:tc>
        <w:tc>
          <w:tcPr>
            <w:tcW w:w="568" w:type="dxa"/>
            <w:tcBorders>
              <w:top w:val="nil"/>
              <w:left w:val="nil"/>
              <w:bottom w:val="single" w:sz="8" w:space="0" w:color="auto"/>
              <w:right w:val="single" w:sz="8" w:space="0" w:color="auto"/>
            </w:tcBorders>
            <w:shd w:val="clear" w:color="auto" w:fill="auto"/>
            <w:vAlign w:val="center"/>
            <w:hideMark/>
          </w:tcPr>
          <w:p w14:paraId="6979F033" w14:textId="77777777" w:rsidR="00F258D2" w:rsidRDefault="00F258D2">
            <w:pPr>
              <w:jc w:val="center"/>
              <w:rPr>
                <w:color w:val="000000"/>
                <w:sz w:val="20"/>
                <w:szCs w:val="20"/>
              </w:rPr>
            </w:pPr>
            <w:r>
              <w:rPr>
                <w:color w:val="000000"/>
                <w:sz w:val="20"/>
                <w:szCs w:val="20"/>
              </w:rPr>
              <w:t>9</w:t>
            </w:r>
          </w:p>
        </w:tc>
        <w:tc>
          <w:tcPr>
            <w:tcW w:w="1158" w:type="dxa"/>
            <w:tcBorders>
              <w:top w:val="nil"/>
              <w:left w:val="nil"/>
              <w:bottom w:val="single" w:sz="8" w:space="0" w:color="auto"/>
              <w:right w:val="single" w:sz="8" w:space="0" w:color="auto"/>
            </w:tcBorders>
            <w:shd w:val="clear" w:color="auto" w:fill="auto"/>
            <w:vAlign w:val="center"/>
            <w:hideMark/>
          </w:tcPr>
          <w:p w14:paraId="0600B27E" w14:textId="77777777" w:rsidR="00F258D2" w:rsidRDefault="00F258D2">
            <w:pPr>
              <w:rPr>
                <w:color w:val="000000"/>
                <w:sz w:val="20"/>
                <w:szCs w:val="20"/>
              </w:rPr>
            </w:pPr>
            <w:r>
              <w:rPr>
                <w:color w:val="000000"/>
                <w:sz w:val="20"/>
                <w:szCs w:val="20"/>
              </w:rPr>
              <w:t>Котельная №9</w:t>
            </w:r>
          </w:p>
        </w:tc>
        <w:tc>
          <w:tcPr>
            <w:tcW w:w="3378" w:type="dxa"/>
            <w:tcBorders>
              <w:top w:val="nil"/>
              <w:left w:val="nil"/>
              <w:bottom w:val="single" w:sz="8" w:space="0" w:color="auto"/>
              <w:right w:val="single" w:sz="8" w:space="0" w:color="auto"/>
            </w:tcBorders>
            <w:shd w:val="clear" w:color="auto" w:fill="auto"/>
            <w:noWrap/>
            <w:vAlign w:val="center"/>
            <w:hideMark/>
          </w:tcPr>
          <w:p w14:paraId="63CC36B5" w14:textId="77777777" w:rsidR="00F258D2" w:rsidRDefault="00F258D2">
            <w:pPr>
              <w:rPr>
                <w:color w:val="000000"/>
                <w:sz w:val="20"/>
                <w:szCs w:val="20"/>
              </w:rPr>
            </w:pPr>
            <w:r>
              <w:rPr>
                <w:color w:val="000000"/>
                <w:sz w:val="20"/>
                <w:szCs w:val="20"/>
              </w:rPr>
              <w:t>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2C5B9AAB"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51494E96" w14:textId="77777777" w:rsidR="00F258D2" w:rsidRDefault="00F258D2">
            <w:pPr>
              <w:jc w:val="center"/>
              <w:rPr>
                <w:color w:val="000000"/>
                <w:sz w:val="20"/>
                <w:szCs w:val="20"/>
              </w:rPr>
            </w:pPr>
            <w:r>
              <w:rPr>
                <w:color w:val="000000"/>
                <w:sz w:val="20"/>
                <w:szCs w:val="20"/>
              </w:rPr>
              <w:t>1</w:t>
            </w:r>
          </w:p>
        </w:tc>
        <w:tc>
          <w:tcPr>
            <w:tcW w:w="693" w:type="dxa"/>
            <w:tcBorders>
              <w:top w:val="nil"/>
              <w:left w:val="nil"/>
              <w:bottom w:val="single" w:sz="8" w:space="0" w:color="auto"/>
              <w:right w:val="single" w:sz="8" w:space="0" w:color="auto"/>
            </w:tcBorders>
            <w:shd w:val="clear" w:color="auto" w:fill="auto"/>
            <w:vAlign w:val="center"/>
            <w:hideMark/>
          </w:tcPr>
          <w:p w14:paraId="0458C0BD" w14:textId="77777777" w:rsidR="00F258D2" w:rsidRDefault="00F258D2">
            <w:pPr>
              <w:jc w:val="center"/>
              <w:rPr>
                <w:color w:val="000000"/>
                <w:sz w:val="20"/>
                <w:szCs w:val="20"/>
              </w:rPr>
            </w:pPr>
            <w:r>
              <w:rPr>
                <w:color w:val="000000"/>
                <w:sz w:val="20"/>
                <w:szCs w:val="20"/>
              </w:rPr>
              <w:t>2</w:t>
            </w:r>
          </w:p>
        </w:tc>
        <w:tc>
          <w:tcPr>
            <w:tcW w:w="781" w:type="dxa"/>
            <w:tcBorders>
              <w:top w:val="nil"/>
              <w:left w:val="nil"/>
              <w:bottom w:val="single" w:sz="8" w:space="0" w:color="auto"/>
              <w:right w:val="single" w:sz="8" w:space="0" w:color="auto"/>
            </w:tcBorders>
            <w:shd w:val="clear" w:color="auto" w:fill="auto"/>
            <w:vAlign w:val="center"/>
            <w:hideMark/>
          </w:tcPr>
          <w:p w14:paraId="5BE6C9E2" w14:textId="77777777" w:rsidR="00F258D2" w:rsidRDefault="00F258D2">
            <w:pPr>
              <w:jc w:val="center"/>
              <w:rPr>
                <w:color w:val="000000"/>
                <w:sz w:val="20"/>
                <w:szCs w:val="20"/>
              </w:rPr>
            </w:pPr>
            <w:r>
              <w:rPr>
                <w:color w:val="000000"/>
                <w:sz w:val="20"/>
                <w:szCs w:val="20"/>
              </w:rPr>
              <w:t>0,1</w:t>
            </w:r>
          </w:p>
        </w:tc>
        <w:tc>
          <w:tcPr>
            <w:tcW w:w="891" w:type="dxa"/>
            <w:tcBorders>
              <w:top w:val="nil"/>
              <w:left w:val="nil"/>
              <w:bottom w:val="single" w:sz="8" w:space="0" w:color="auto"/>
              <w:right w:val="single" w:sz="8" w:space="0" w:color="auto"/>
            </w:tcBorders>
            <w:shd w:val="clear" w:color="auto" w:fill="auto"/>
            <w:vAlign w:val="center"/>
            <w:hideMark/>
          </w:tcPr>
          <w:p w14:paraId="3FDBB7EC" w14:textId="77777777" w:rsidR="00F258D2" w:rsidRDefault="00F258D2">
            <w:pPr>
              <w:jc w:val="center"/>
              <w:rPr>
                <w:color w:val="000000"/>
                <w:sz w:val="20"/>
                <w:szCs w:val="20"/>
              </w:rPr>
            </w:pPr>
            <w:r>
              <w:rPr>
                <w:color w:val="000000"/>
                <w:sz w:val="20"/>
                <w:szCs w:val="20"/>
              </w:rPr>
              <w:t>1,9</w:t>
            </w:r>
          </w:p>
        </w:tc>
      </w:tr>
      <w:tr w:rsidR="00F258D2" w14:paraId="190F08BA" w14:textId="77777777" w:rsidTr="00F258D2">
        <w:trPr>
          <w:trHeight w:val="525"/>
        </w:trPr>
        <w:tc>
          <w:tcPr>
            <w:tcW w:w="674" w:type="dxa"/>
            <w:tcBorders>
              <w:top w:val="nil"/>
              <w:left w:val="single" w:sz="8" w:space="0" w:color="auto"/>
              <w:bottom w:val="single" w:sz="8" w:space="0" w:color="auto"/>
              <w:right w:val="single" w:sz="8" w:space="0" w:color="auto"/>
            </w:tcBorders>
            <w:shd w:val="clear" w:color="auto" w:fill="auto"/>
            <w:noWrap/>
            <w:vAlign w:val="center"/>
            <w:hideMark/>
          </w:tcPr>
          <w:p w14:paraId="043B1C6D" w14:textId="77777777" w:rsidR="00F258D2" w:rsidRDefault="00F258D2">
            <w:pPr>
              <w:jc w:val="center"/>
              <w:rPr>
                <w:color w:val="000000"/>
                <w:sz w:val="20"/>
                <w:szCs w:val="20"/>
              </w:rPr>
            </w:pPr>
            <w:r>
              <w:rPr>
                <w:color w:val="000000"/>
                <w:sz w:val="20"/>
                <w:szCs w:val="20"/>
              </w:rPr>
              <w:t>10</w:t>
            </w:r>
          </w:p>
        </w:tc>
        <w:tc>
          <w:tcPr>
            <w:tcW w:w="568" w:type="dxa"/>
            <w:tcBorders>
              <w:top w:val="nil"/>
              <w:left w:val="nil"/>
              <w:bottom w:val="single" w:sz="8" w:space="0" w:color="auto"/>
              <w:right w:val="single" w:sz="8" w:space="0" w:color="auto"/>
            </w:tcBorders>
            <w:shd w:val="clear" w:color="auto" w:fill="auto"/>
            <w:vAlign w:val="center"/>
            <w:hideMark/>
          </w:tcPr>
          <w:p w14:paraId="6ABE36DF" w14:textId="77777777" w:rsidR="00F258D2" w:rsidRDefault="00F258D2">
            <w:pPr>
              <w:jc w:val="center"/>
              <w:rPr>
                <w:color w:val="000000"/>
                <w:sz w:val="20"/>
                <w:szCs w:val="20"/>
              </w:rPr>
            </w:pPr>
            <w:r>
              <w:rPr>
                <w:color w:val="000000"/>
                <w:sz w:val="20"/>
                <w:szCs w:val="20"/>
              </w:rPr>
              <w:t>10</w:t>
            </w:r>
          </w:p>
        </w:tc>
        <w:tc>
          <w:tcPr>
            <w:tcW w:w="1158" w:type="dxa"/>
            <w:tcBorders>
              <w:top w:val="nil"/>
              <w:left w:val="nil"/>
              <w:bottom w:val="single" w:sz="8" w:space="0" w:color="auto"/>
              <w:right w:val="single" w:sz="8" w:space="0" w:color="auto"/>
            </w:tcBorders>
            <w:shd w:val="clear" w:color="auto" w:fill="auto"/>
            <w:vAlign w:val="center"/>
            <w:hideMark/>
          </w:tcPr>
          <w:p w14:paraId="1E4BE879" w14:textId="77777777" w:rsidR="00F258D2" w:rsidRDefault="00F258D2">
            <w:pPr>
              <w:rPr>
                <w:color w:val="000000"/>
                <w:sz w:val="20"/>
                <w:szCs w:val="20"/>
              </w:rPr>
            </w:pPr>
            <w:r>
              <w:rPr>
                <w:color w:val="000000"/>
                <w:sz w:val="20"/>
                <w:szCs w:val="20"/>
              </w:rPr>
              <w:t>Котельная №10</w:t>
            </w:r>
          </w:p>
        </w:tc>
        <w:tc>
          <w:tcPr>
            <w:tcW w:w="3378" w:type="dxa"/>
            <w:tcBorders>
              <w:top w:val="nil"/>
              <w:left w:val="nil"/>
              <w:bottom w:val="single" w:sz="8" w:space="0" w:color="auto"/>
              <w:right w:val="single" w:sz="8" w:space="0" w:color="auto"/>
            </w:tcBorders>
            <w:shd w:val="clear" w:color="auto" w:fill="auto"/>
            <w:noWrap/>
            <w:vAlign w:val="center"/>
            <w:hideMark/>
          </w:tcPr>
          <w:p w14:paraId="61222D2A" w14:textId="77777777" w:rsidR="00F258D2" w:rsidRDefault="00F258D2">
            <w:pPr>
              <w:rPr>
                <w:color w:val="000000"/>
                <w:sz w:val="20"/>
                <w:szCs w:val="20"/>
              </w:rPr>
            </w:pPr>
            <w:r>
              <w:rPr>
                <w:color w:val="000000"/>
                <w:sz w:val="20"/>
                <w:szCs w:val="20"/>
              </w:rPr>
              <w:t>Химводоочистка 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772BA1D6"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5FEC7910" w14:textId="77777777" w:rsidR="00F258D2" w:rsidRDefault="00F258D2">
            <w:pPr>
              <w:jc w:val="center"/>
              <w:rPr>
                <w:color w:val="000000"/>
                <w:sz w:val="20"/>
                <w:szCs w:val="20"/>
              </w:rPr>
            </w:pPr>
            <w:r>
              <w:rPr>
                <w:color w:val="000000"/>
                <w:sz w:val="20"/>
                <w:szCs w:val="20"/>
              </w:rPr>
              <w:t>1</w:t>
            </w:r>
          </w:p>
        </w:tc>
        <w:tc>
          <w:tcPr>
            <w:tcW w:w="693" w:type="dxa"/>
            <w:tcBorders>
              <w:top w:val="nil"/>
              <w:left w:val="nil"/>
              <w:bottom w:val="single" w:sz="8" w:space="0" w:color="auto"/>
              <w:right w:val="single" w:sz="8" w:space="0" w:color="auto"/>
            </w:tcBorders>
            <w:shd w:val="clear" w:color="auto" w:fill="auto"/>
            <w:vAlign w:val="center"/>
            <w:hideMark/>
          </w:tcPr>
          <w:p w14:paraId="0DED516D" w14:textId="77777777" w:rsidR="00F258D2" w:rsidRDefault="00F258D2">
            <w:pPr>
              <w:jc w:val="center"/>
              <w:rPr>
                <w:color w:val="000000"/>
                <w:sz w:val="20"/>
                <w:szCs w:val="20"/>
              </w:rPr>
            </w:pPr>
            <w:r>
              <w:rPr>
                <w:color w:val="000000"/>
                <w:sz w:val="20"/>
                <w:szCs w:val="20"/>
              </w:rPr>
              <w:t>10</w:t>
            </w:r>
          </w:p>
        </w:tc>
        <w:tc>
          <w:tcPr>
            <w:tcW w:w="781" w:type="dxa"/>
            <w:tcBorders>
              <w:top w:val="nil"/>
              <w:left w:val="nil"/>
              <w:bottom w:val="single" w:sz="8" w:space="0" w:color="auto"/>
              <w:right w:val="single" w:sz="8" w:space="0" w:color="auto"/>
            </w:tcBorders>
            <w:shd w:val="clear" w:color="auto" w:fill="auto"/>
            <w:vAlign w:val="center"/>
            <w:hideMark/>
          </w:tcPr>
          <w:p w14:paraId="64598AAD" w14:textId="77777777" w:rsidR="00F258D2" w:rsidRDefault="00F258D2">
            <w:pPr>
              <w:jc w:val="center"/>
              <w:rPr>
                <w:color w:val="000000"/>
                <w:sz w:val="20"/>
                <w:szCs w:val="20"/>
              </w:rPr>
            </w:pPr>
            <w:r>
              <w:rPr>
                <w:color w:val="000000"/>
                <w:sz w:val="20"/>
                <w:szCs w:val="20"/>
              </w:rPr>
              <w:t>0,4</w:t>
            </w:r>
          </w:p>
        </w:tc>
        <w:tc>
          <w:tcPr>
            <w:tcW w:w="891" w:type="dxa"/>
            <w:tcBorders>
              <w:top w:val="nil"/>
              <w:left w:val="nil"/>
              <w:bottom w:val="single" w:sz="8" w:space="0" w:color="auto"/>
              <w:right w:val="single" w:sz="8" w:space="0" w:color="auto"/>
            </w:tcBorders>
            <w:shd w:val="clear" w:color="auto" w:fill="auto"/>
            <w:vAlign w:val="center"/>
            <w:hideMark/>
          </w:tcPr>
          <w:p w14:paraId="5A2A0502" w14:textId="77777777" w:rsidR="00F258D2" w:rsidRDefault="00F258D2">
            <w:pPr>
              <w:jc w:val="center"/>
              <w:rPr>
                <w:color w:val="000000"/>
                <w:sz w:val="20"/>
                <w:szCs w:val="20"/>
              </w:rPr>
            </w:pPr>
            <w:r>
              <w:rPr>
                <w:color w:val="000000"/>
                <w:sz w:val="20"/>
                <w:szCs w:val="20"/>
              </w:rPr>
              <w:t>9,6</w:t>
            </w:r>
          </w:p>
        </w:tc>
      </w:tr>
      <w:tr w:rsidR="00F258D2" w14:paraId="24EB7090" w14:textId="77777777" w:rsidTr="00F258D2">
        <w:trPr>
          <w:trHeight w:val="525"/>
        </w:trPr>
        <w:tc>
          <w:tcPr>
            <w:tcW w:w="674" w:type="dxa"/>
            <w:tcBorders>
              <w:top w:val="nil"/>
              <w:left w:val="single" w:sz="8" w:space="0" w:color="auto"/>
              <w:bottom w:val="single" w:sz="8" w:space="0" w:color="auto"/>
              <w:right w:val="single" w:sz="8" w:space="0" w:color="auto"/>
            </w:tcBorders>
            <w:shd w:val="clear" w:color="auto" w:fill="auto"/>
            <w:noWrap/>
            <w:vAlign w:val="center"/>
            <w:hideMark/>
          </w:tcPr>
          <w:p w14:paraId="70CE89BB" w14:textId="77777777" w:rsidR="00F258D2" w:rsidRDefault="00F258D2">
            <w:pPr>
              <w:jc w:val="center"/>
              <w:rPr>
                <w:color w:val="000000"/>
                <w:sz w:val="20"/>
                <w:szCs w:val="20"/>
              </w:rPr>
            </w:pPr>
            <w:r>
              <w:rPr>
                <w:color w:val="000000"/>
                <w:sz w:val="20"/>
                <w:szCs w:val="20"/>
              </w:rPr>
              <w:t>11</w:t>
            </w:r>
          </w:p>
        </w:tc>
        <w:tc>
          <w:tcPr>
            <w:tcW w:w="568" w:type="dxa"/>
            <w:tcBorders>
              <w:top w:val="nil"/>
              <w:left w:val="nil"/>
              <w:bottom w:val="single" w:sz="8" w:space="0" w:color="auto"/>
              <w:right w:val="single" w:sz="8" w:space="0" w:color="auto"/>
            </w:tcBorders>
            <w:shd w:val="clear" w:color="auto" w:fill="auto"/>
            <w:vAlign w:val="center"/>
            <w:hideMark/>
          </w:tcPr>
          <w:p w14:paraId="3E86B3AF" w14:textId="77777777" w:rsidR="00F258D2" w:rsidRDefault="00F258D2">
            <w:pPr>
              <w:jc w:val="center"/>
              <w:rPr>
                <w:color w:val="000000"/>
                <w:sz w:val="20"/>
                <w:szCs w:val="20"/>
              </w:rPr>
            </w:pPr>
            <w:r>
              <w:rPr>
                <w:color w:val="000000"/>
                <w:sz w:val="20"/>
                <w:szCs w:val="20"/>
              </w:rPr>
              <w:t>11</w:t>
            </w:r>
          </w:p>
        </w:tc>
        <w:tc>
          <w:tcPr>
            <w:tcW w:w="1158" w:type="dxa"/>
            <w:tcBorders>
              <w:top w:val="nil"/>
              <w:left w:val="nil"/>
              <w:bottom w:val="single" w:sz="8" w:space="0" w:color="auto"/>
              <w:right w:val="single" w:sz="8" w:space="0" w:color="auto"/>
            </w:tcBorders>
            <w:shd w:val="clear" w:color="auto" w:fill="auto"/>
            <w:vAlign w:val="center"/>
            <w:hideMark/>
          </w:tcPr>
          <w:p w14:paraId="50A81804" w14:textId="77777777" w:rsidR="00F258D2" w:rsidRDefault="00F258D2">
            <w:pPr>
              <w:rPr>
                <w:color w:val="000000"/>
                <w:sz w:val="20"/>
                <w:szCs w:val="20"/>
              </w:rPr>
            </w:pPr>
            <w:r>
              <w:rPr>
                <w:color w:val="000000"/>
                <w:sz w:val="20"/>
                <w:szCs w:val="20"/>
              </w:rPr>
              <w:t>Котельная №11</w:t>
            </w:r>
          </w:p>
        </w:tc>
        <w:tc>
          <w:tcPr>
            <w:tcW w:w="3378" w:type="dxa"/>
            <w:tcBorders>
              <w:top w:val="nil"/>
              <w:left w:val="nil"/>
              <w:bottom w:val="single" w:sz="8" w:space="0" w:color="auto"/>
              <w:right w:val="single" w:sz="8" w:space="0" w:color="auto"/>
            </w:tcBorders>
            <w:shd w:val="clear" w:color="auto" w:fill="auto"/>
            <w:noWrap/>
            <w:vAlign w:val="center"/>
            <w:hideMark/>
          </w:tcPr>
          <w:p w14:paraId="5BAE2A51" w14:textId="3CEEBE69" w:rsidR="00F258D2" w:rsidRDefault="00EA6918">
            <w:pPr>
              <w:rPr>
                <w:color w:val="000000"/>
                <w:sz w:val="20"/>
                <w:szCs w:val="20"/>
              </w:rPr>
            </w:pPr>
            <w:r w:rsidRPr="00EA6918">
              <w:rPr>
                <w:color w:val="000000"/>
                <w:sz w:val="20"/>
                <w:szCs w:val="20"/>
              </w:rPr>
              <w:t xml:space="preserve">Hidro Tech SSF </w:t>
            </w:r>
            <w:r>
              <w:rPr>
                <w:color w:val="000000"/>
                <w:sz w:val="20"/>
                <w:szCs w:val="20"/>
              </w:rPr>
              <w:t>0835-9100</w:t>
            </w:r>
          </w:p>
        </w:tc>
        <w:tc>
          <w:tcPr>
            <w:tcW w:w="853" w:type="dxa"/>
            <w:tcBorders>
              <w:top w:val="nil"/>
              <w:left w:val="nil"/>
              <w:bottom w:val="single" w:sz="8" w:space="0" w:color="auto"/>
              <w:right w:val="single" w:sz="8" w:space="0" w:color="auto"/>
            </w:tcBorders>
            <w:shd w:val="clear" w:color="auto" w:fill="auto"/>
            <w:noWrap/>
            <w:vAlign w:val="center"/>
            <w:hideMark/>
          </w:tcPr>
          <w:p w14:paraId="439A4F99"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11EC892F" w14:textId="77777777" w:rsidR="00F258D2" w:rsidRDefault="00F258D2">
            <w:pPr>
              <w:jc w:val="center"/>
              <w:rPr>
                <w:color w:val="000000"/>
                <w:sz w:val="20"/>
                <w:szCs w:val="20"/>
              </w:rPr>
            </w:pPr>
            <w:r>
              <w:rPr>
                <w:color w:val="000000"/>
                <w:sz w:val="20"/>
                <w:szCs w:val="20"/>
              </w:rPr>
              <w:t>1</w:t>
            </w:r>
          </w:p>
        </w:tc>
        <w:tc>
          <w:tcPr>
            <w:tcW w:w="693" w:type="dxa"/>
            <w:tcBorders>
              <w:top w:val="nil"/>
              <w:left w:val="nil"/>
              <w:bottom w:val="single" w:sz="8" w:space="0" w:color="auto"/>
              <w:right w:val="single" w:sz="8" w:space="0" w:color="auto"/>
            </w:tcBorders>
            <w:shd w:val="clear" w:color="auto" w:fill="auto"/>
            <w:vAlign w:val="center"/>
            <w:hideMark/>
          </w:tcPr>
          <w:p w14:paraId="3A57996E" w14:textId="393E3F44" w:rsidR="00F258D2" w:rsidRDefault="00EA6918">
            <w:pPr>
              <w:jc w:val="center"/>
              <w:rPr>
                <w:color w:val="000000"/>
                <w:sz w:val="20"/>
                <w:szCs w:val="20"/>
              </w:rPr>
            </w:pPr>
            <w:r>
              <w:rPr>
                <w:color w:val="000000"/>
                <w:sz w:val="20"/>
                <w:szCs w:val="20"/>
              </w:rPr>
              <w:t>0,8</w:t>
            </w:r>
          </w:p>
        </w:tc>
        <w:tc>
          <w:tcPr>
            <w:tcW w:w="781" w:type="dxa"/>
            <w:tcBorders>
              <w:top w:val="nil"/>
              <w:left w:val="nil"/>
              <w:bottom w:val="single" w:sz="8" w:space="0" w:color="auto"/>
              <w:right w:val="single" w:sz="8" w:space="0" w:color="auto"/>
            </w:tcBorders>
            <w:shd w:val="clear" w:color="auto" w:fill="auto"/>
            <w:vAlign w:val="center"/>
            <w:hideMark/>
          </w:tcPr>
          <w:p w14:paraId="4DA5E421" w14:textId="7661C371" w:rsidR="00F258D2" w:rsidRDefault="00EA6918">
            <w:pPr>
              <w:jc w:val="center"/>
              <w:rPr>
                <w:color w:val="000000"/>
                <w:sz w:val="20"/>
                <w:szCs w:val="20"/>
              </w:rPr>
            </w:pPr>
            <w:r>
              <w:rPr>
                <w:color w:val="000000"/>
                <w:sz w:val="20"/>
                <w:szCs w:val="20"/>
              </w:rPr>
              <w:t>0,3</w:t>
            </w:r>
          </w:p>
        </w:tc>
        <w:tc>
          <w:tcPr>
            <w:tcW w:w="891" w:type="dxa"/>
            <w:tcBorders>
              <w:top w:val="nil"/>
              <w:left w:val="nil"/>
              <w:bottom w:val="single" w:sz="8" w:space="0" w:color="auto"/>
              <w:right w:val="single" w:sz="8" w:space="0" w:color="auto"/>
            </w:tcBorders>
            <w:shd w:val="clear" w:color="auto" w:fill="auto"/>
            <w:vAlign w:val="center"/>
            <w:hideMark/>
          </w:tcPr>
          <w:p w14:paraId="702DB7A7" w14:textId="5628C63C" w:rsidR="00F258D2" w:rsidRDefault="00EA6918">
            <w:pPr>
              <w:jc w:val="center"/>
              <w:rPr>
                <w:color w:val="000000"/>
                <w:sz w:val="20"/>
                <w:szCs w:val="20"/>
              </w:rPr>
            </w:pPr>
            <w:r>
              <w:rPr>
                <w:color w:val="000000"/>
                <w:sz w:val="20"/>
                <w:szCs w:val="20"/>
              </w:rPr>
              <w:t>0,5</w:t>
            </w:r>
          </w:p>
        </w:tc>
      </w:tr>
      <w:tr w:rsidR="00F258D2" w14:paraId="48155616" w14:textId="77777777" w:rsidTr="00F258D2">
        <w:trPr>
          <w:trHeight w:val="330"/>
        </w:trPr>
        <w:tc>
          <w:tcPr>
            <w:tcW w:w="67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74A178E" w14:textId="77777777" w:rsidR="00F258D2" w:rsidRDefault="00F258D2">
            <w:pPr>
              <w:jc w:val="center"/>
              <w:rPr>
                <w:color w:val="000000"/>
                <w:sz w:val="20"/>
                <w:szCs w:val="20"/>
              </w:rPr>
            </w:pPr>
            <w:r>
              <w:rPr>
                <w:color w:val="000000"/>
                <w:sz w:val="20"/>
                <w:szCs w:val="20"/>
              </w:rPr>
              <w:t>12</w:t>
            </w:r>
          </w:p>
        </w:tc>
        <w:tc>
          <w:tcPr>
            <w:tcW w:w="568" w:type="dxa"/>
            <w:vMerge w:val="restart"/>
            <w:tcBorders>
              <w:top w:val="nil"/>
              <w:left w:val="single" w:sz="8" w:space="0" w:color="auto"/>
              <w:bottom w:val="single" w:sz="8" w:space="0" w:color="000000"/>
              <w:right w:val="single" w:sz="8" w:space="0" w:color="auto"/>
            </w:tcBorders>
            <w:shd w:val="clear" w:color="auto" w:fill="auto"/>
            <w:vAlign w:val="center"/>
            <w:hideMark/>
          </w:tcPr>
          <w:p w14:paraId="70769B38" w14:textId="77777777" w:rsidR="00F258D2" w:rsidRDefault="00F258D2">
            <w:pPr>
              <w:jc w:val="center"/>
              <w:rPr>
                <w:color w:val="000000"/>
                <w:sz w:val="20"/>
                <w:szCs w:val="20"/>
              </w:rPr>
            </w:pPr>
            <w:r>
              <w:rPr>
                <w:color w:val="000000"/>
                <w:sz w:val="20"/>
                <w:szCs w:val="20"/>
              </w:rPr>
              <w:t>12</w:t>
            </w:r>
          </w:p>
        </w:tc>
        <w:tc>
          <w:tcPr>
            <w:tcW w:w="1158" w:type="dxa"/>
            <w:vMerge w:val="restart"/>
            <w:tcBorders>
              <w:top w:val="nil"/>
              <w:left w:val="single" w:sz="8" w:space="0" w:color="auto"/>
              <w:bottom w:val="single" w:sz="8" w:space="0" w:color="000000"/>
              <w:right w:val="single" w:sz="8" w:space="0" w:color="auto"/>
            </w:tcBorders>
            <w:shd w:val="clear" w:color="auto" w:fill="auto"/>
            <w:vAlign w:val="center"/>
            <w:hideMark/>
          </w:tcPr>
          <w:p w14:paraId="112D9E45" w14:textId="77777777" w:rsidR="00F258D2" w:rsidRDefault="00F258D2">
            <w:pPr>
              <w:rPr>
                <w:color w:val="000000"/>
                <w:sz w:val="20"/>
                <w:szCs w:val="20"/>
              </w:rPr>
            </w:pPr>
            <w:r>
              <w:rPr>
                <w:color w:val="000000"/>
                <w:sz w:val="20"/>
                <w:szCs w:val="20"/>
              </w:rPr>
              <w:t>Котельная №12</w:t>
            </w:r>
          </w:p>
        </w:tc>
        <w:tc>
          <w:tcPr>
            <w:tcW w:w="3378" w:type="dxa"/>
            <w:tcBorders>
              <w:top w:val="nil"/>
              <w:left w:val="nil"/>
              <w:bottom w:val="single" w:sz="8" w:space="0" w:color="auto"/>
              <w:right w:val="single" w:sz="8" w:space="0" w:color="auto"/>
            </w:tcBorders>
            <w:shd w:val="clear" w:color="auto" w:fill="auto"/>
            <w:noWrap/>
            <w:vAlign w:val="center"/>
            <w:hideMark/>
          </w:tcPr>
          <w:p w14:paraId="1E1D7856" w14:textId="77777777" w:rsidR="00F258D2" w:rsidRDefault="00F258D2">
            <w:pPr>
              <w:rPr>
                <w:color w:val="000000"/>
                <w:sz w:val="20"/>
                <w:szCs w:val="20"/>
              </w:rPr>
            </w:pPr>
            <w:r>
              <w:rPr>
                <w:color w:val="000000"/>
                <w:sz w:val="20"/>
                <w:szCs w:val="20"/>
              </w:rPr>
              <w:t>Баки аккумуляторные V=25м</w:t>
            </w:r>
            <w:r>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6B9E48B7"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32588DA4" w14:textId="77777777" w:rsidR="00F258D2" w:rsidRDefault="00F258D2">
            <w:pPr>
              <w:jc w:val="center"/>
              <w:rPr>
                <w:color w:val="000000"/>
                <w:sz w:val="20"/>
                <w:szCs w:val="20"/>
              </w:rPr>
            </w:pPr>
            <w:r>
              <w:rPr>
                <w:color w:val="000000"/>
                <w:sz w:val="20"/>
                <w:szCs w:val="20"/>
              </w:rPr>
              <w:t>2</w:t>
            </w:r>
          </w:p>
        </w:tc>
        <w:tc>
          <w:tcPr>
            <w:tcW w:w="693" w:type="dxa"/>
            <w:vMerge w:val="restart"/>
            <w:tcBorders>
              <w:top w:val="nil"/>
              <w:left w:val="single" w:sz="8" w:space="0" w:color="auto"/>
              <w:bottom w:val="single" w:sz="8" w:space="0" w:color="000000"/>
              <w:right w:val="single" w:sz="8" w:space="0" w:color="auto"/>
            </w:tcBorders>
            <w:shd w:val="clear" w:color="auto" w:fill="auto"/>
            <w:vAlign w:val="center"/>
            <w:hideMark/>
          </w:tcPr>
          <w:p w14:paraId="0A3E9B7B" w14:textId="77777777" w:rsidR="00F258D2" w:rsidRDefault="00F258D2">
            <w:pPr>
              <w:jc w:val="center"/>
              <w:rPr>
                <w:color w:val="000000"/>
                <w:sz w:val="20"/>
                <w:szCs w:val="20"/>
              </w:rPr>
            </w:pPr>
            <w:r>
              <w:rPr>
                <w:color w:val="000000"/>
                <w:sz w:val="20"/>
                <w:szCs w:val="20"/>
              </w:rPr>
              <w:t>25</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1EDF7B6D" w14:textId="77777777" w:rsidR="00F258D2" w:rsidRDefault="00F258D2">
            <w:pPr>
              <w:jc w:val="center"/>
              <w:rPr>
                <w:color w:val="000000"/>
                <w:sz w:val="20"/>
                <w:szCs w:val="20"/>
              </w:rPr>
            </w:pPr>
            <w:r>
              <w:rPr>
                <w:color w:val="000000"/>
                <w:sz w:val="20"/>
                <w:szCs w:val="20"/>
              </w:rPr>
              <w:t>4,4</w:t>
            </w:r>
          </w:p>
        </w:tc>
        <w:tc>
          <w:tcPr>
            <w:tcW w:w="891" w:type="dxa"/>
            <w:vMerge w:val="restart"/>
            <w:tcBorders>
              <w:top w:val="nil"/>
              <w:left w:val="single" w:sz="8" w:space="0" w:color="auto"/>
              <w:bottom w:val="single" w:sz="8" w:space="0" w:color="000000"/>
              <w:right w:val="single" w:sz="8" w:space="0" w:color="auto"/>
            </w:tcBorders>
            <w:shd w:val="clear" w:color="auto" w:fill="auto"/>
            <w:vAlign w:val="center"/>
            <w:hideMark/>
          </w:tcPr>
          <w:p w14:paraId="7E8ED1D8" w14:textId="77777777" w:rsidR="00F258D2" w:rsidRDefault="00F258D2">
            <w:pPr>
              <w:jc w:val="center"/>
              <w:rPr>
                <w:color w:val="000000"/>
                <w:sz w:val="20"/>
                <w:szCs w:val="20"/>
              </w:rPr>
            </w:pPr>
            <w:r>
              <w:rPr>
                <w:color w:val="000000"/>
                <w:sz w:val="20"/>
                <w:szCs w:val="20"/>
              </w:rPr>
              <w:t>20,6</w:t>
            </w:r>
          </w:p>
        </w:tc>
      </w:tr>
      <w:tr w:rsidR="00F258D2" w14:paraId="3DD864D9" w14:textId="77777777" w:rsidTr="00F258D2">
        <w:trPr>
          <w:trHeight w:val="315"/>
        </w:trPr>
        <w:tc>
          <w:tcPr>
            <w:tcW w:w="674" w:type="dxa"/>
            <w:vMerge/>
            <w:tcBorders>
              <w:top w:val="nil"/>
              <w:left w:val="single" w:sz="8" w:space="0" w:color="auto"/>
              <w:bottom w:val="single" w:sz="8" w:space="0" w:color="000000"/>
              <w:right w:val="single" w:sz="8" w:space="0" w:color="auto"/>
            </w:tcBorders>
            <w:vAlign w:val="center"/>
            <w:hideMark/>
          </w:tcPr>
          <w:p w14:paraId="75946554"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59003177"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77767612"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169C9A8F" w14:textId="77777777" w:rsidR="00F258D2" w:rsidRDefault="00F258D2">
            <w:pPr>
              <w:rPr>
                <w:color w:val="000000"/>
                <w:sz w:val="20"/>
                <w:szCs w:val="20"/>
              </w:rPr>
            </w:pPr>
            <w:r>
              <w:rPr>
                <w:color w:val="000000"/>
                <w:sz w:val="20"/>
                <w:szCs w:val="20"/>
              </w:rPr>
              <w:t>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10E229E8"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4F6E6779"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59845DA7"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4609C18F"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7F536862" w14:textId="77777777" w:rsidR="00F258D2" w:rsidRDefault="00F258D2">
            <w:pPr>
              <w:rPr>
                <w:color w:val="000000"/>
                <w:sz w:val="20"/>
                <w:szCs w:val="20"/>
              </w:rPr>
            </w:pPr>
          </w:p>
        </w:tc>
      </w:tr>
      <w:tr w:rsidR="00F258D2" w14:paraId="226D9ABA" w14:textId="77777777" w:rsidTr="00F258D2">
        <w:trPr>
          <w:trHeight w:val="315"/>
        </w:trPr>
        <w:tc>
          <w:tcPr>
            <w:tcW w:w="674" w:type="dxa"/>
            <w:vMerge/>
            <w:tcBorders>
              <w:top w:val="nil"/>
              <w:left w:val="single" w:sz="8" w:space="0" w:color="auto"/>
              <w:bottom w:val="single" w:sz="8" w:space="0" w:color="000000"/>
              <w:right w:val="single" w:sz="8" w:space="0" w:color="auto"/>
            </w:tcBorders>
            <w:vAlign w:val="center"/>
            <w:hideMark/>
          </w:tcPr>
          <w:p w14:paraId="31A1AC61"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225ECD06"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29EC131B"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60A5C7ED" w14:textId="77777777" w:rsidR="00F258D2" w:rsidRDefault="00F258D2">
            <w:pPr>
              <w:rPr>
                <w:color w:val="000000"/>
                <w:sz w:val="20"/>
                <w:szCs w:val="20"/>
              </w:rPr>
            </w:pPr>
            <w:r>
              <w:rPr>
                <w:color w:val="000000"/>
                <w:sz w:val="20"/>
                <w:szCs w:val="20"/>
              </w:rPr>
              <w:t>АСДР Комплексон  HT</w:t>
            </w:r>
          </w:p>
        </w:tc>
        <w:tc>
          <w:tcPr>
            <w:tcW w:w="853" w:type="dxa"/>
            <w:tcBorders>
              <w:top w:val="nil"/>
              <w:left w:val="nil"/>
              <w:bottom w:val="single" w:sz="8" w:space="0" w:color="auto"/>
              <w:right w:val="single" w:sz="8" w:space="0" w:color="auto"/>
            </w:tcBorders>
            <w:shd w:val="clear" w:color="auto" w:fill="auto"/>
            <w:noWrap/>
            <w:vAlign w:val="center"/>
            <w:hideMark/>
          </w:tcPr>
          <w:p w14:paraId="52F3B620"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6A9EBA19"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66562E11"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13322BFA"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06CDDB95" w14:textId="77777777" w:rsidR="00F258D2" w:rsidRDefault="00F258D2">
            <w:pPr>
              <w:rPr>
                <w:color w:val="000000"/>
                <w:sz w:val="20"/>
                <w:szCs w:val="20"/>
              </w:rPr>
            </w:pPr>
          </w:p>
        </w:tc>
      </w:tr>
      <w:tr w:rsidR="00F258D2" w14:paraId="269B50C0" w14:textId="77777777" w:rsidTr="00F258D2">
        <w:trPr>
          <w:trHeight w:val="315"/>
        </w:trPr>
        <w:tc>
          <w:tcPr>
            <w:tcW w:w="674" w:type="dxa"/>
            <w:vMerge/>
            <w:tcBorders>
              <w:top w:val="nil"/>
              <w:left w:val="single" w:sz="8" w:space="0" w:color="auto"/>
              <w:bottom w:val="single" w:sz="8" w:space="0" w:color="000000"/>
              <w:right w:val="single" w:sz="8" w:space="0" w:color="auto"/>
            </w:tcBorders>
            <w:vAlign w:val="center"/>
            <w:hideMark/>
          </w:tcPr>
          <w:p w14:paraId="61D5A2DE"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5BD5FB8F"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3B207FC8"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68D2E589" w14:textId="77777777" w:rsidR="00F258D2" w:rsidRDefault="00F258D2">
            <w:pPr>
              <w:rPr>
                <w:color w:val="000000"/>
                <w:sz w:val="20"/>
                <w:szCs w:val="20"/>
              </w:rPr>
            </w:pPr>
            <w:r>
              <w:rPr>
                <w:color w:val="000000"/>
                <w:sz w:val="20"/>
                <w:szCs w:val="20"/>
              </w:rPr>
              <w:t>Фильтры Na - катионитовые</w:t>
            </w:r>
          </w:p>
        </w:tc>
        <w:tc>
          <w:tcPr>
            <w:tcW w:w="853" w:type="dxa"/>
            <w:tcBorders>
              <w:top w:val="nil"/>
              <w:left w:val="nil"/>
              <w:bottom w:val="single" w:sz="8" w:space="0" w:color="auto"/>
              <w:right w:val="single" w:sz="8" w:space="0" w:color="auto"/>
            </w:tcBorders>
            <w:shd w:val="clear" w:color="auto" w:fill="auto"/>
            <w:noWrap/>
            <w:vAlign w:val="center"/>
            <w:hideMark/>
          </w:tcPr>
          <w:p w14:paraId="7DBC965A"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46E0F5E1" w14:textId="77777777" w:rsidR="00F258D2" w:rsidRDefault="00F258D2">
            <w:pPr>
              <w:jc w:val="center"/>
              <w:rPr>
                <w:color w:val="000000"/>
                <w:sz w:val="20"/>
                <w:szCs w:val="20"/>
              </w:rPr>
            </w:pPr>
            <w:r>
              <w:rPr>
                <w:color w:val="000000"/>
                <w:sz w:val="20"/>
                <w:szCs w:val="20"/>
              </w:rPr>
              <w:t>2</w:t>
            </w:r>
          </w:p>
        </w:tc>
        <w:tc>
          <w:tcPr>
            <w:tcW w:w="693" w:type="dxa"/>
            <w:vMerge/>
            <w:tcBorders>
              <w:top w:val="nil"/>
              <w:left w:val="single" w:sz="8" w:space="0" w:color="auto"/>
              <w:bottom w:val="single" w:sz="8" w:space="0" w:color="000000"/>
              <w:right w:val="single" w:sz="8" w:space="0" w:color="auto"/>
            </w:tcBorders>
            <w:vAlign w:val="center"/>
            <w:hideMark/>
          </w:tcPr>
          <w:p w14:paraId="3F4583E4"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68E1A2C8"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332ED482" w14:textId="77777777" w:rsidR="00F258D2" w:rsidRDefault="00F258D2">
            <w:pPr>
              <w:rPr>
                <w:color w:val="000000"/>
                <w:sz w:val="20"/>
                <w:szCs w:val="20"/>
              </w:rPr>
            </w:pPr>
          </w:p>
        </w:tc>
      </w:tr>
      <w:tr w:rsidR="00F258D2" w14:paraId="31BA5E21" w14:textId="77777777" w:rsidTr="00F258D2">
        <w:trPr>
          <w:trHeight w:val="315"/>
        </w:trPr>
        <w:tc>
          <w:tcPr>
            <w:tcW w:w="67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F75A134" w14:textId="77777777" w:rsidR="00F258D2" w:rsidRDefault="00F258D2">
            <w:pPr>
              <w:jc w:val="center"/>
              <w:rPr>
                <w:color w:val="000000"/>
                <w:sz w:val="20"/>
                <w:szCs w:val="20"/>
              </w:rPr>
            </w:pPr>
            <w:r>
              <w:rPr>
                <w:color w:val="000000"/>
                <w:sz w:val="20"/>
                <w:szCs w:val="20"/>
              </w:rPr>
              <w:t>13</w:t>
            </w:r>
          </w:p>
        </w:tc>
        <w:tc>
          <w:tcPr>
            <w:tcW w:w="568" w:type="dxa"/>
            <w:vMerge w:val="restart"/>
            <w:tcBorders>
              <w:top w:val="nil"/>
              <w:left w:val="single" w:sz="8" w:space="0" w:color="auto"/>
              <w:bottom w:val="single" w:sz="8" w:space="0" w:color="000000"/>
              <w:right w:val="single" w:sz="8" w:space="0" w:color="auto"/>
            </w:tcBorders>
            <w:shd w:val="clear" w:color="auto" w:fill="auto"/>
            <w:vAlign w:val="center"/>
            <w:hideMark/>
          </w:tcPr>
          <w:p w14:paraId="4EB61E5B" w14:textId="77777777" w:rsidR="00F258D2" w:rsidRDefault="00F258D2">
            <w:pPr>
              <w:jc w:val="center"/>
              <w:rPr>
                <w:color w:val="000000"/>
                <w:sz w:val="20"/>
                <w:szCs w:val="20"/>
              </w:rPr>
            </w:pPr>
            <w:r>
              <w:rPr>
                <w:color w:val="000000"/>
                <w:sz w:val="20"/>
                <w:szCs w:val="20"/>
              </w:rPr>
              <w:t>13</w:t>
            </w:r>
          </w:p>
        </w:tc>
        <w:tc>
          <w:tcPr>
            <w:tcW w:w="1158" w:type="dxa"/>
            <w:vMerge w:val="restart"/>
            <w:tcBorders>
              <w:top w:val="nil"/>
              <w:left w:val="single" w:sz="8" w:space="0" w:color="auto"/>
              <w:bottom w:val="single" w:sz="8" w:space="0" w:color="000000"/>
              <w:right w:val="single" w:sz="8" w:space="0" w:color="auto"/>
            </w:tcBorders>
            <w:shd w:val="clear" w:color="auto" w:fill="auto"/>
            <w:vAlign w:val="center"/>
            <w:hideMark/>
          </w:tcPr>
          <w:p w14:paraId="3BB77A6D" w14:textId="77777777" w:rsidR="00F258D2" w:rsidRDefault="00F258D2">
            <w:pPr>
              <w:rPr>
                <w:color w:val="000000"/>
                <w:sz w:val="20"/>
                <w:szCs w:val="20"/>
              </w:rPr>
            </w:pPr>
            <w:r>
              <w:rPr>
                <w:color w:val="000000"/>
                <w:sz w:val="20"/>
                <w:szCs w:val="20"/>
              </w:rPr>
              <w:t>Котельная №13</w:t>
            </w:r>
          </w:p>
        </w:tc>
        <w:tc>
          <w:tcPr>
            <w:tcW w:w="3378" w:type="dxa"/>
            <w:tcBorders>
              <w:top w:val="nil"/>
              <w:left w:val="nil"/>
              <w:bottom w:val="single" w:sz="8" w:space="0" w:color="auto"/>
              <w:right w:val="single" w:sz="8" w:space="0" w:color="auto"/>
            </w:tcBorders>
            <w:shd w:val="clear" w:color="auto" w:fill="auto"/>
            <w:noWrap/>
            <w:vAlign w:val="center"/>
            <w:hideMark/>
          </w:tcPr>
          <w:p w14:paraId="08E07A9F" w14:textId="77777777" w:rsidR="00F258D2" w:rsidRDefault="00F258D2">
            <w:pPr>
              <w:rPr>
                <w:color w:val="000000"/>
                <w:sz w:val="20"/>
                <w:szCs w:val="20"/>
              </w:rPr>
            </w:pPr>
            <w:r>
              <w:rPr>
                <w:color w:val="000000"/>
                <w:sz w:val="20"/>
                <w:szCs w:val="20"/>
              </w:rPr>
              <w:t>Фильтры Na - катионитовые</w:t>
            </w:r>
          </w:p>
        </w:tc>
        <w:tc>
          <w:tcPr>
            <w:tcW w:w="853" w:type="dxa"/>
            <w:tcBorders>
              <w:top w:val="nil"/>
              <w:left w:val="nil"/>
              <w:bottom w:val="single" w:sz="8" w:space="0" w:color="auto"/>
              <w:right w:val="single" w:sz="8" w:space="0" w:color="auto"/>
            </w:tcBorders>
            <w:shd w:val="clear" w:color="auto" w:fill="auto"/>
            <w:noWrap/>
            <w:vAlign w:val="center"/>
            <w:hideMark/>
          </w:tcPr>
          <w:p w14:paraId="26CCE321"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1D3239C3" w14:textId="77777777" w:rsidR="00F258D2" w:rsidRDefault="00F258D2">
            <w:pPr>
              <w:jc w:val="center"/>
              <w:rPr>
                <w:color w:val="000000"/>
                <w:sz w:val="20"/>
                <w:szCs w:val="20"/>
              </w:rPr>
            </w:pPr>
            <w:r>
              <w:rPr>
                <w:color w:val="000000"/>
                <w:sz w:val="20"/>
                <w:szCs w:val="20"/>
              </w:rPr>
              <w:t>2</w:t>
            </w:r>
          </w:p>
        </w:tc>
        <w:tc>
          <w:tcPr>
            <w:tcW w:w="693" w:type="dxa"/>
            <w:vMerge w:val="restart"/>
            <w:tcBorders>
              <w:top w:val="nil"/>
              <w:left w:val="single" w:sz="8" w:space="0" w:color="auto"/>
              <w:bottom w:val="single" w:sz="8" w:space="0" w:color="000000"/>
              <w:right w:val="single" w:sz="8" w:space="0" w:color="auto"/>
            </w:tcBorders>
            <w:shd w:val="clear" w:color="auto" w:fill="auto"/>
            <w:vAlign w:val="center"/>
            <w:hideMark/>
          </w:tcPr>
          <w:p w14:paraId="2ADEC056" w14:textId="77777777" w:rsidR="00F258D2" w:rsidRDefault="00F258D2">
            <w:pPr>
              <w:jc w:val="center"/>
              <w:rPr>
                <w:color w:val="000000"/>
                <w:sz w:val="20"/>
                <w:szCs w:val="20"/>
              </w:rPr>
            </w:pPr>
            <w:r>
              <w:rPr>
                <w:color w:val="000000"/>
                <w:sz w:val="20"/>
                <w:szCs w:val="20"/>
              </w:rPr>
              <w:t>2</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3E857C8F" w14:textId="77777777" w:rsidR="00F258D2" w:rsidRDefault="00F258D2">
            <w:pPr>
              <w:jc w:val="center"/>
              <w:rPr>
                <w:color w:val="000000"/>
                <w:sz w:val="20"/>
                <w:szCs w:val="20"/>
              </w:rPr>
            </w:pPr>
            <w:r>
              <w:rPr>
                <w:color w:val="000000"/>
                <w:sz w:val="20"/>
                <w:szCs w:val="20"/>
              </w:rPr>
              <w:t>0,5</w:t>
            </w:r>
          </w:p>
        </w:tc>
        <w:tc>
          <w:tcPr>
            <w:tcW w:w="891" w:type="dxa"/>
            <w:vMerge w:val="restart"/>
            <w:tcBorders>
              <w:top w:val="nil"/>
              <w:left w:val="single" w:sz="8" w:space="0" w:color="auto"/>
              <w:bottom w:val="single" w:sz="8" w:space="0" w:color="000000"/>
              <w:right w:val="single" w:sz="8" w:space="0" w:color="auto"/>
            </w:tcBorders>
            <w:shd w:val="clear" w:color="auto" w:fill="auto"/>
            <w:vAlign w:val="center"/>
            <w:hideMark/>
          </w:tcPr>
          <w:p w14:paraId="22084135" w14:textId="77777777" w:rsidR="00F258D2" w:rsidRDefault="00F258D2">
            <w:pPr>
              <w:jc w:val="center"/>
              <w:rPr>
                <w:color w:val="000000"/>
                <w:sz w:val="20"/>
                <w:szCs w:val="20"/>
              </w:rPr>
            </w:pPr>
            <w:r>
              <w:rPr>
                <w:color w:val="000000"/>
                <w:sz w:val="20"/>
                <w:szCs w:val="20"/>
              </w:rPr>
              <w:t>1,5</w:t>
            </w:r>
          </w:p>
        </w:tc>
      </w:tr>
      <w:tr w:rsidR="00F258D2" w14:paraId="4B7986F0" w14:textId="77777777" w:rsidTr="00F258D2">
        <w:trPr>
          <w:trHeight w:val="315"/>
        </w:trPr>
        <w:tc>
          <w:tcPr>
            <w:tcW w:w="674" w:type="dxa"/>
            <w:vMerge/>
            <w:tcBorders>
              <w:top w:val="nil"/>
              <w:left w:val="single" w:sz="8" w:space="0" w:color="auto"/>
              <w:bottom w:val="single" w:sz="8" w:space="0" w:color="000000"/>
              <w:right w:val="single" w:sz="8" w:space="0" w:color="auto"/>
            </w:tcBorders>
            <w:vAlign w:val="center"/>
            <w:hideMark/>
          </w:tcPr>
          <w:p w14:paraId="55B9E397"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575CFC42"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2546591A"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16D50E38" w14:textId="77777777" w:rsidR="00F258D2" w:rsidRDefault="00F258D2">
            <w:pPr>
              <w:rPr>
                <w:color w:val="000000"/>
                <w:sz w:val="20"/>
                <w:szCs w:val="20"/>
              </w:rPr>
            </w:pPr>
            <w:r>
              <w:rPr>
                <w:color w:val="000000"/>
                <w:sz w:val="20"/>
                <w:szCs w:val="20"/>
              </w:rPr>
              <w:t>Химводоочистка Na катионирование</w:t>
            </w:r>
          </w:p>
        </w:tc>
        <w:tc>
          <w:tcPr>
            <w:tcW w:w="853" w:type="dxa"/>
            <w:tcBorders>
              <w:top w:val="nil"/>
              <w:left w:val="nil"/>
              <w:bottom w:val="single" w:sz="8" w:space="0" w:color="auto"/>
              <w:right w:val="single" w:sz="8" w:space="0" w:color="auto"/>
            </w:tcBorders>
            <w:shd w:val="clear" w:color="auto" w:fill="auto"/>
            <w:noWrap/>
            <w:vAlign w:val="center"/>
            <w:hideMark/>
          </w:tcPr>
          <w:p w14:paraId="068F30AC"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3E4ADE0C"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5935489A"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6C2F1868"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65C82D2A" w14:textId="77777777" w:rsidR="00F258D2" w:rsidRDefault="00F258D2">
            <w:pPr>
              <w:rPr>
                <w:color w:val="000000"/>
                <w:sz w:val="20"/>
                <w:szCs w:val="20"/>
              </w:rPr>
            </w:pPr>
          </w:p>
        </w:tc>
      </w:tr>
      <w:tr w:rsidR="00F258D2" w14:paraId="50399899" w14:textId="77777777" w:rsidTr="00F258D2">
        <w:trPr>
          <w:trHeight w:val="525"/>
        </w:trPr>
        <w:tc>
          <w:tcPr>
            <w:tcW w:w="674" w:type="dxa"/>
            <w:tcBorders>
              <w:top w:val="nil"/>
              <w:left w:val="single" w:sz="8" w:space="0" w:color="auto"/>
              <w:bottom w:val="single" w:sz="8" w:space="0" w:color="auto"/>
              <w:right w:val="single" w:sz="8" w:space="0" w:color="auto"/>
            </w:tcBorders>
            <w:shd w:val="clear" w:color="auto" w:fill="auto"/>
            <w:noWrap/>
            <w:vAlign w:val="center"/>
            <w:hideMark/>
          </w:tcPr>
          <w:p w14:paraId="103A877F" w14:textId="77777777" w:rsidR="00F258D2" w:rsidRDefault="00F258D2">
            <w:pPr>
              <w:jc w:val="center"/>
              <w:rPr>
                <w:color w:val="000000"/>
                <w:sz w:val="20"/>
                <w:szCs w:val="20"/>
              </w:rPr>
            </w:pPr>
            <w:r>
              <w:rPr>
                <w:color w:val="000000"/>
                <w:sz w:val="20"/>
                <w:szCs w:val="20"/>
              </w:rPr>
              <w:t>14</w:t>
            </w:r>
          </w:p>
        </w:tc>
        <w:tc>
          <w:tcPr>
            <w:tcW w:w="568" w:type="dxa"/>
            <w:tcBorders>
              <w:top w:val="nil"/>
              <w:left w:val="nil"/>
              <w:bottom w:val="single" w:sz="8" w:space="0" w:color="auto"/>
              <w:right w:val="single" w:sz="8" w:space="0" w:color="auto"/>
            </w:tcBorders>
            <w:shd w:val="clear" w:color="auto" w:fill="auto"/>
            <w:vAlign w:val="center"/>
            <w:hideMark/>
          </w:tcPr>
          <w:p w14:paraId="306CD29A" w14:textId="77777777" w:rsidR="00F258D2" w:rsidRDefault="00F258D2">
            <w:pPr>
              <w:jc w:val="center"/>
              <w:rPr>
                <w:color w:val="000000"/>
                <w:sz w:val="20"/>
                <w:szCs w:val="20"/>
              </w:rPr>
            </w:pPr>
            <w:r>
              <w:rPr>
                <w:color w:val="000000"/>
                <w:sz w:val="20"/>
                <w:szCs w:val="20"/>
              </w:rPr>
              <w:t>14</w:t>
            </w:r>
          </w:p>
        </w:tc>
        <w:tc>
          <w:tcPr>
            <w:tcW w:w="1158" w:type="dxa"/>
            <w:tcBorders>
              <w:top w:val="nil"/>
              <w:left w:val="nil"/>
              <w:bottom w:val="single" w:sz="8" w:space="0" w:color="auto"/>
              <w:right w:val="single" w:sz="8" w:space="0" w:color="auto"/>
            </w:tcBorders>
            <w:shd w:val="clear" w:color="auto" w:fill="auto"/>
            <w:vAlign w:val="center"/>
            <w:hideMark/>
          </w:tcPr>
          <w:p w14:paraId="59D83203" w14:textId="77777777" w:rsidR="00F258D2" w:rsidRDefault="00F258D2">
            <w:pPr>
              <w:rPr>
                <w:color w:val="000000"/>
                <w:sz w:val="20"/>
                <w:szCs w:val="20"/>
              </w:rPr>
            </w:pPr>
            <w:r>
              <w:rPr>
                <w:color w:val="000000"/>
                <w:sz w:val="20"/>
                <w:szCs w:val="20"/>
              </w:rPr>
              <w:t>Котельная №14</w:t>
            </w:r>
          </w:p>
        </w:tc>
        <w:tc>
          <w:tcPr>
            <w:tcW w:w="3378" w:type="dxa"/>
            <w:tcBorders>
              <w:top w:val="nil"/>
              <w:left w:val="nil"/>
              <w:bottom w:val="single" w:sz="8" w:space="0" w:color="auto"/>
              <w:right w:val="single" w:sz="8" w:space="0" w:color="auto"/>
            </w:tcBorders>
            <w:shd w:val="clear" w:color="auto" w:fill="auto"/>
            <w:noWrap/>
            <w:vAlign w:val="center"/>
            <w:hideMark/>
          </w:tcPr>
          <w:p w14:paraId="560395A6" w14:textId="77777777" w:rsidR="00F258D2" w:rsidRDefault="00F258D2">
            <w:pPr>
              <w:rPr>
                <w:color w:val="000000"/>
                <w:sz w:val="20"/>
                <w:szCs w:val="20"/>
              </w:rPr>
            </w:pPr>
            <w:r>
              <w:rPr>
                <w:color w:val="000000"/>
                <w:sz w:val="20"/>
                <w:szCs w:val="20"/>
              </w:rPr>
              <w:t>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6290E51B"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6BB23AE9" w14:textId="77777777" w:rsidR="00F258D2" w:rsidRDefault="00F258D2">
            <w:pPr>
              <w:jc w:val="center"/>
              <w:rPr>
                <w:color w:val="000000"/>
                <w:sz w:val="20"/>
                <w:szCs w:val="20"/>
              </w:rPr>
            </w:pPr>
            <w:r>
              <w:rPr>
                <w:color w:val="000000"/>
                <w:sz w:val="20"/>
                <w:szCs w:val="20"/>
              </w:rPr>
              <w:t>1</w:t>
            </w:r>
          </w:p>
        </w:tc>
        <w:tc>
          <w:tcPr>
            <w:tcW w:w="693" w:type="dxa"/>
            <w:tcBorders>
              <w:top w:val="nil"/>
              <w:left w:val="nil"/>
              <w:bottom w:val="single" w:sz="8" w:space="0" w:color="auto"/>
              <w:right w:val="single" w:sz="8" w:space="0" w:color="auto"/>
            </w:tcBorders>
            <w:shd w:val="clear" w:color="auto" w:fill="auto"/>
            <w:vAlign w:val="center"/>
            <w:hideMark/>
          </w:tcPr>
          <w:p w14:paraId="2F8AF162" w14:textId="77777777" w:rsidR="00F258D2" w:rsidRDefault="00F258D2">
            <w:pPr>
              <w:jc w:val="center"/>
              <w:rPr>
                <w:color w:val="000000"/>
                <w:sz w:val="20"/>
                <w:szCs w:val="20"/>
              </w:rPr>
            </w:pPr>
            <w:r>
              <w:rPr>
                <w:color w:val="000000"/>
                <w:sz w:val="20"/>
                <w:szCs w:val="20"/>
              </w:rPr>
              <w:t>10</w:t>
            </w:r>
          </w:p>
        </w:tc>
        <w:tc>
          <w:tcPr>
            <w:tcW w:w="781" w:type="dxa"/>
            <w:tcBorders>
              <w:top w:val="nil"/>
              <w:left w:val="nil"/>
              <w:bottom w:val="single" w:sz="8" w:space="0" w:color="auto"/>
              <w:right w:val="single" w:sz="8" w:space="0" w:color="auto"/>
            </w:tcBorders>
            <w:shd w:val="clear" w:color="auto" w:fill="auto"/>
            <w:vAlign w:val="center"/>
            <w:hideMark/>
          </w:tcPr>
          <w:p w14:paraId="005B1672" w14:textId="77777777" w:rsidR="00F258D2" w:rsidRDefault="00F258D2">
            <w:pPr>
              <w:jc w:val="center"/>
              <w:rPr>
                <w:color w:val="000000"/>
                <w:sz w:val="20"/>
                <w:szCs w:val="20"/>
              </w:rPr>
            </w:pPr>
            <w:r>
              <w:rPr>
                <w:color w:val="000000"/>
                <w:sz w:val="20"/>
                <w:szCs w:val="20"/>
              </w:rPr>
              <w:t>1,1</w:t>
            </w:r>
          </w:p>
        </w:tc>
        <w:tc>
          <w:tcPr>
            <w:tcW w:w="891" w:type="dxa"/>
            <w:tcBorders>
              <w:top w:val="nil"/>
              <w:left w:val="nil"/>
              <w:bottom w:val="single" w:sz="8" w:space="0" w:color="auto"/>
              <w:right w:val="single" w:sz="8" w:space="0" w:color="auto"/>
            </w:tcBorders>
            <w:shd w:val="clear" w:color="auto" w:fill="auto"/>
            <w:vAlign w:val="center"/>
            <w:hideMark/>
          </w:tcPr>
          <w:p w14:paraId="4178BEB9" w14:textId="77777777" w:rsidR="00F258D2" w:rsidRDefault="00F258D2">
            <w:pPr>
              <w:jc w:val="center"/>
              <w:rPr>
                <w:color w:val="000000"/>
                <w:sz w:val="20"/>
                <w:szCs w:val="20"/>
              </w:rPr>
            </w:pPr>
            <w:r>
              <w:rPr>
                <w:color w:val="000000"/>
                <w:sz w:val="20"/>
                <w:szCs w:val="20"/>
              </w:rPr>
              <w:t>8,9</w:t>
            </w:r>
          </w:p>
        </w:tc>
      </w:tr>
      <w:tr w:rsidR="00F258D2" w14:paraId="5D4EBA00" w14:textId="77777777" w:rsidTr="00F258D2">
        <w:trPr>
          <w:trHeight w:val="525"/>
        </w:trPr>
        <w:tc>
          <w:tcPr>
            <w:tcW w:w="674" w:type="dxa"/>
            <w:tcBorders>
              <w:top w:val="nil"/>
              <w:left w:val="single" w:sz="8" w:space="0" w:color="auto"/>
              <w:bottom w:val="single" w:sz="8" w:space="0" w:color="auto"/>
              <w:right w:val="single" w:sz="8" w:space="0" w:color="auto"/>
            </w:tcBorders>
            <w:shd w:val="clear" w:color="auto" w:fill="auto"/>
            <w:noWrap/>
            <w:vAlign w:val="center"/>
            <w:hideMark/>
          </w:tcPr>
          <w:p w14:paraId="4CA00231" w14:textId="77777777" w:rsidR="00F258D2" w:rsidRDefault="00F258D2">
            <w:pPr>
              <w:jc w:val="center"/>
              <w:rPr>
                <w:color w:val="000000"/>
                <w:sz w:val="20"/>
                <w:szCs w:val="20"/>
              </w:rPr>
            </w:pPr>
            <w:r>
              <w:rPr>
                <w:color w:val="000000"/>
                <w:sz w:val="20"/>
                <w:szCs w:val="20"/>
              </w:rPr>
              <w:t>15</w:t>
            </w:r>
          </w:p>
        </w:tc>
        <w:tc>
          <w:tcPr>
            <w:tcW w:w="568" w:type="dxa"/>
            <w:tcBorders>
              <w:top w:val="nil"/>
              <w:left w:val="nil"/>
              <w:bottom w:val="single" w:sz="8" w:space="0" w:color="auto"/>
              <w:right w:val="single" w:sz="8" w:space="0" w:color="auto"/>
            </w:tcBorders>
            <w:shd w:val="clear" w:color="auto" w:fill="auto"/>
            <w:vAlign w:val="center"/>
            <w:hideMark/>
          </w:tcPr>
          <w:p w14:paraId="3180FF1F" w14:textId="77777777" w:rsidR="00F258D2" w:rsidRDefault="00F258D2">
            <w:pPr>
              <w:jc w:val="center"/>
              <w:rPr>
                <w:color w:val="000000"/>
                <w:sz w:val="20"/>
                <w:szCs w:val="20"/>
              </w:rPr>
            </w:pPr>
            <w:r>
              <w:rPr>
                <w:color w:val="000000"/>
                <w:sz w:val="20"/>
                <w:szCs w:val="20"/>
              </w:rPr>
              <w:t>15</w:t>
            </w:r>
          </w:p>
        </w:tc>
        <w:tc>
          <w:tcPr>
            <w:tcW w:w="1158" w:type="dxa"/>
            <w:tcBorders>
              <w:top w:val="nil"/>
              <w:left w:val="nil"/>
              <w:bottom w:val="single" w:sz="8" w:space="0" w:color="auto"/>
              <w:right w:val="single" w:sz="8" w:space="0" w:color="auto"/>
            </w:tcBorders>
            <w:shd w:val="clear" w:color="auto" w:fill="auto"/>
            <w:vAlign w:val="center"/>
            <w:hideMark/>
          </w:tcPr>
          <w:p w14:paraId="3CC822A0" w14:textId="77777777" w:rsidR="00F258D2" w:rsidRDefault="00F258D2">
            <w:pPr>
              <w:rPr>
                <w:color w:val="000000"/>
                <w:sz w:val="20"/>
                <w:szCs w:val="20"/>
              </w:rPr>
            </w:pPr>
            <w:r>
              <w:rPr>
                <w:color w:val="000000"/>
                <w:sz w:val="20"/>
                <w:szCs w:val="20"/>
              </w:rPr>
              <w:t>Котельная №15</w:t>
            </w:r>
          </w:p>
        </w:tc>
        <w:tc>
          <w:tcPr>
            <w:tcW w:w="3378" w:type="dxa"/>
            <w:tcBorders>
              <w:top w:val="nil"/>
              <w:left w:val="nil"/>
              <w:bottom w:val="single" w:sz="8" w:space="0" w:color="auto"/>
              <w:right w:val="single" w:sz="8" w:space="0" w:color="auto"/>
            </w:tcBorders>
            <w:shd w:val="clear" w:color="auto" w:fill="auto"/>
            <w:noWrap/>
            <w:vAlign w:val="center"/>
            <w:hideMark/>
          </w:tcPr>
          <w:p w14:paraId="64E53036" w14:textId="77777777" w:rsidR="00F258D2" w:rsidRDefault="00F258D2">
            <w:pPr>
              <w:rPr>
                <w:color w:val="000000"/>
                <w:sz w:val="20"/>
                <w:szCs w:val="20"/>
              </w:rPr>
            </w:pPr>
            <w:r>
              <w:rPr>
                <w:color w:val="000000"/>
                <w:sz w:val="20"/>
                <w:szCs w:val="20"/>
              </w:rPr>
              <w:t>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47776A86"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4B3E6787" w14:textId="77777777" w:rsidR="00F258D2" w:rsidRDefault="00F258D2">
            <w:pPr>
              <w:jc w:val="center"/>
              <w:rPr>
                <w:color w:val="000000"/>
                <w:sz w:val="20"/>
                <w:szCs w:val="20"/>
              </w:rPr>
            </w:pPr>
            <w:r>
              <w:rPr>
                <w:color w:val="000000"/>
                <w:sz w:val="20"/>
                <w:szCs w:val="20"/>
              </w:rPr>
              <w:t>1</w:t>
            </w:r>
          </w:p>
        </w:tc>
        <w:tc>
          <w:tcPr>
            <w:tcW w:w="693" w:type="dxa"/>
            <w:tcBorders>
              <w:top w:val="nil"/>
              <w:left w:val="nil"/>
              <w:bottom w:val="single" w:sz="8" w:space="0" w:color="auto"/>
              <w:right w:val="single" w:sz="8" w:space="0" w:color="auto"/>
            </w:tcBorders>
            <w:shd w:val="clear" w:color="auto" w:fill="auto"/>
            <w:vAlign w:val="center"/>
            <w:hideMark/>
          </w:tcPr>
          <w:p w14:paraId="34167F82" w14:textId="77777777" w:rsidR="00F258D2" w:rsidRDefault="00F258D2">
            <w:pPr>
              <w:jc w:val="center"/>
              <w:rPr>
                <w:color w:val="000000"/>
                <w:sz w:val="20"/>
                <w:szCs w:val="20"/>
              </w:rPr>
            </w:pPr>
            <w:r>
              <w:rPr>
                <w:color w:val="000000"/>
                <w:sz w:val="20"/>
                <w:szCs w:val="20"/>
              </w:rPr>
              <w:t>2</w:t>
            </w:r>
          </w:p>
        </w:tc>
        <w:tc>
          <w:tcPr>
            <w:tcW w:w="781" w:type="dxa"/>
            <w:tcBorders>
              <w:top w:val="nil"/>
              <w:left w:val="nil"/>
              <w:bottom w:val="single" w:sz="8" w:space="0" w:color="auto"/>
              <w:right w:val="single" w:sz="8" w:space="0" w:color="auto"/>
            </w:tcBorders>
            <w:shd w:val="clear" w:color="auto" w:fill="auto"/>
            <w:vAlign w:val="center"/>
            <w:hideMark/>
          </w:tcPr>
          <w:p w14:paraId="5E26736B" w14:textId="77777777" w:rsidR="00F258D2" w:rsidRDefault="00F258D2">
            <w:pPr>
              <w:jc w:val="center"/>
              <w:rPr>
                <w:color w:val="000000"/>
                <w:sz w:val="20"/>
                <w:szCs w:val="20"/>
              </w:rPr>
            </w:pPr>
            <w:r>
              <w:rPr>
                <w:color w:val="000000"/>
                <w:sz w:val="20"/>
                <w:szCs w:val="20"/>
              </w:rPr>
              <w:t>1,3</w:t>
            </w:r>
          </w:p>
        </w:tc>
        <w:tc>
          <w:tcPr>
            <w:tcW w:w="891" w:type="dxa"/>
            <w:tcBorders>
              <w:top w:val="nil"/>
              <w:left w:val="nil"/>
              <w:bottom w:val="single" w:sz="8" w:space="0" w:color="auto"/>
              <w:right w:val="single" w:sz="8" w:space="0" w:color="auto"/>
            </w:tcBorders>
            <w:shd w:val="clear" w:color="auto" w:fill="auto"/>
            <w:vAlign w:val="center"/>
            <w:hideMark/>
          </w:tcPr>
          <w:p w14:paraId="0426BDDF" w14:textId="77777777" w:rsidR="00F258D2" w:rsidRDefault="00F258D2">
            <w:pPr>
              <w:jc w:val="center"/>
              <w:rPr>
                <w:color w:val="000000"/>
                <w:sz w:val="20"/>
                <w:szCs w:val="20"/>
              </w:rPr>
            </w:pPr>
            <w:r>
              <w:rPr>
                <w:color w:val="000000"/>
                <w:sz w:val="20"/>
                <w:szCs w:val="20"/>
              </w:rPr>
              <w:t>0,7</w:t>
            </w:r>
          </w:p>
        </w:tc>
      </w:tr>
      <w:tr w:rsidR="00F258D2" w14:paraId="266C2F27" w14:textId="77777777" w:rsidTr="00F258D2">
        <w:trPr>
          <w:trHeight w:val="315"/>
        </w:trPr>
        <w:tc>
          <w:tcPr>
            <w:tcW w:w="67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0426F5D" w14:textId="77777777" w:rsidR="00F258D2" w:rsidRDefault="00F258D2">
            <w:pPr>
              <w:jc w:val="center"/>
              <w:rPr>
                <w:color w:val="000000"/>
                <w:sz w:val="20"/>
                <w:szCs w:val="20"/>
              </w:rPr>
            </w:pPr>
            <w:r>
              <w:rPr>
                <w:color w:val="000000"/>
                <w:sz w:val="20"/>
                <w:szCs w:val="20"/>
              </w:rPr>
              <w:t>16</w:t>
            </w:r>
          </w:p>
        </w:tc>
        <w:tc>
          <w:tcPr>
            <w:tcW w:w="568" w:type="dxa"/>
            <w:vMerge w:val="restart"/>
            <w:tcBorders>
              <w:top w:val="nil"/>
              <w:left w:val="single" w:sz="8" w:space="0" w:color="auto"/>
              <w:bottom w:val="single" w:sz="8" w:space="0" w:color="000000"/>
              <w:right w:val="single" w:sz="8" w:space="0" w:color="auto"/>
            </w:tcBorders>
            <w:shd w:val="clear" w:color="auto" w:fill="auto"/>
            <w:vAlign w:val="center"/>
            <w:hideMark/>
          </w:tcPr>
          <w:p w14:paraId="7FB702B2" w14:textId="77777777" w:rsidR="00F258D2" w:rsidRDefault="00F258D2">
            <w:pPr>
              <w:jc w:val="center"/>
              <w:rPr>
                <w:color w:val="000000"/>
                <w:sz w:val="20"/>
                <w:szCs w:val="20"/>
              </w:rPr>
            </w:pPr>
            <w:r>
              <w:rPr>
                <w:color w:val="000000"/>
                <w:sz w:val="20"/>
                <w:szCs w:val="20"/>
              </w:rPr>
              <w:t>16</w:t>
            </w:r>
          </w:p>
        </w:tc>
        <w:tc>
          <w:tcPr>
            <w:tcW w:w="1158" w:type="dxa"/>
            <w:vMerge w:val="restart"/>
            <w:tcBorders>
              <w:top w:val="nil"/>
              <w:left w:val="single" w:sz="8" w:space="0" w:color="auto"/>
              <w:bottom w:val="single" w:sz="8" w:space="0" w:color="000000"/>
              <w:right w:val="single" w:sz="8" w:space="0" w:color="auto"/>
            </w:tcBorders>
            <w:shd w:val="clear" w:color="auto" w:fill="auto"/>
            <w:vAlign w:val="center"/>
            <w:hideMark/>
          </w:tcPr>
          <w:p w14:paraId="2AEF648C" w14:textId="77777777" w:rsidR="00F258D2" w:rsidRDefault="00F258D2">
            <w:pPr>
              <w:rPr>
                <w:color w:val="000000"/>
                <w:sz w:val="20"/>
                <w:szCs w:val="20"/>
              </w:rPr>
            </w:pPr>
            <w:r>
              <w:rPr>
                <w:color w:val="000000"/>
                <w:sz w:val="20"/>
                <w:szCs w:val="20"/>
              </w:rPr>
              <w:t>Котельная  №16</w:t>
            </w:r>
          </w:p>
        </w:tc>
        <w:tc>
          <w:tcPr>
            <w:tcW w:w="3378" w:type="dxa"/>
            <w:tcBorders>
              <w:top w:val="nil"/>
              <w:left w:val="nil"/>
              <w:bottom w:val="single" w:sz="8" w:space="0" w:color="auto"/>
              <w:right w:val="single" w:sz="8" w:space="0" w:color="auto"/>
            </w:tcBorders>
            <w:shd w:val="clear" w:color="auto" w:fill="auto"/>
            <w:noWrap/>
            <w:vAlign w:val="center"/>
            <w:hideMark/>
          </w:tcPr>
          <w:p w14:paraId="3CF10854" w14:textId="77777777" w:rsidR="00F258D2" w:rsidRDefault="00F258D2">
            <w:pPr>
              <w:rPr>
                <w:color w:val="000000"/>
                <w:sz w:val="20"/>
                <w:szCs w:val="20"/>
              </w:rPr>
            </w:pPr>
            <w:r>
              <w:rPr>
                <w:color w:val="000000"/>
                <w:sz w:val="20"/>
                <w:szCs w:val="20"/>
              </w:rPr>
              <w:t>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05D96492"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7FF3F7A6" w14:textId="77777777" w:rsidR="00F258D2" w:rsidRDefault="00F258D2">
            <w:pPr>
              <w:jc w:val="center"/>
              <w:rPr>
                <w:color w:val="000000"/>
                <w:sz w:val="20"/>
                <w:szCs w:val="20"/>
              </w:rPr>
            </w:pPr>
            <w:r>
              <w:rPr>
                <w:color w:val="000000"/>
                <w:sz w:val="20"/>
                <w:szCs w:val="20"/>
              </w:rPr>
              <w:t>1</w:t>
            </w:r>
          </w:p>
        </w:tc>
        <w:tc>
          <w:tcPr>
            <w:tcW w:w="693" w:type="dxa"/>
            <w:vMerge w:val="restart"/>
            <w:tcBorders>
              <w:top w:val="nil"/>
              <w:left w:val="single" w:sz="8" w:space="0" w:color="auto"/>
              <w:bottom w:val="single" w:sz="8" w:space="0" w:color="000000"/>
              <w:right w:val="single" w:sz="8" w:space="0" w:color="auto"/>
            </w:tcBorders>
            <w:shd w:val="clear" w:color="auto" w:fill="auto"/>
            <w:vAlign w:val="center"/>
            <w:hideMark/>
          </w:tcPr>
          <w:p w14:paraId="4D708780" w14:textId="77777777" w:rsidR="00F258D2" w:rsidRDefault="00F258D2">
            <w:pPr>
              <w:jc w:val="center"/>
              <w:rPr>
                <w:color w:val="000000"/>
                <w:sz w:val="20"/>
                <w:szCs w:val="20"/>
              </w:rPr>
            </w:pPr>
            <w:r>
              <w:rPr>
                <w:color w:val="000000"/>
                <w:sz w:val="20"/>
                <w:szCs w:val="20"/>
              </w:rPr>
              <w:t>20</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710B1E6D" w14:textId="77777777" w:rsidR="00F258D2" w:rsidRDefault="00F258D2">
            <w:pPr>
              <w:jc w:val="center"/>
              <w:rPr>
                <w:color w:val="000000"/>
                <w:sz w:val="20"/>
                <w:szCs w:val="20"/>
              </w:rPr>
            </w:pPr>
            <w:r>
              <w:rPr>
                <w:color w:val="000000"/>
                <w:sz w:val="20"/>
                <w:szCs w:val="20"/>
              </w:rPr>
              <w:t>2,9</w:t>
            </w:r>
          </w:p>
        </w:tc>
        <w:tc>
          <w:tcPr>
            <w:tcW w:w="891" w:type="dxa"/>
            <w:vMerge w:val="restart"/>
            <w:tcBorders>
              <w:top w:val="nil"/>
              <w:left w:val="single" w:sz="8" w:space="0" w:color="auto"/>
              <w:bottom w:val="single" w:sz="8" w:space="0" w:color="000000"/>
              <w:right w:val="single" w:sz="8" w:space="0" w:color="auto"/>
            </w:tcBorders>
            <w:shd w:val="clear" w:color="auto" w:fill="auto"/>
            <w:vAlign w:val="center"/>
            <w:hideMark/>
          </w:tcPr>
          <w:p w14:paraId="529B2F23" w14:textId="77777777" w:rsidR="00F258D2" w:rsidRDefault="00F258D2">
            <w:pPr>
              <w:jc w:val="center"/>
              <w:rPr>
                <w:color w:val="000000"/>
                <w:sz w:val="20"/>
                <w:szCs w:val="20"/>
              </w:rPr>
            </w:pPr>
            <w:r>
              <w:rPr>
                <w:color w:val="000000"/>
                <w:sz w:val="20"/>
                <w:szCs w:val="20"/>
              </w:rPr>
              <w:t>17,1</w:t>
            </w:r>
          </w:p>
        </w:tc>
      </w:tr>
      <w:tr w:rsidR="00F258D2" w14:paraId="044C8240" w14:textId="77777777" w:rsidTr="00F258D2">
        <w:trPr>
          <w:trHeight w:val="330"/>
        </w:trPr>
        <w:tc>
          <w:tcPr>
            <w:tcW w:w="674" w:type="dxa"/>
            <w:vMerge/>
            <w:tcBorders>
              <w:top w:val="nil"/>
              <w:left w:val="single" w:sz="8" w:space="0" w:color="auto"/>
              <w:bottom w:val="single" w:sz="8" w:space="0" w:color="000000"/>
              <w:right w:val="single" w:sz="8" w:space="0" w:color="auto"/>
            </w:tcBorders>
            <w:vAlign w:val="center"/>
            <w:hideMark/>
          </w:tcPr>
          <w:p w14:paraId="1F59B20D"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4F10701E"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44AA0F1B"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4B126157" w14:textId="77777777" w:rsidR="00F258D2" w:rsidRDefault="00F258D2">
            <w:pPr>
              <w:rPr>
                <w:color w:val="000000"/>
                <w:sz w:val="20"/>
                <w:szCs w:val="20"/>
              </w:rPr>
            </w:pPr>
            <w:r>
              <w:rPr>
                <w:color w:val="000000"/>
                <w:sz w:val="20"/>
                <w:szCs w:val="20"/>
              </w:rPr>
              <w:t>Баки аккумуляторные V=75м</w:t>
            </w:r>
            <w:r>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1B2D1AFA"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2C70B087"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7A30FE5C"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449B0F06"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0B9C3FE9" w14:textId="77777777" w:rsidR="00F258D2" w:rsidRDefault="00F258D2">
            <w:pPr>
              <w:rPr>
                <w:color w:val="000000"/>
                <w:sz w:val="20"/>
                <w:szCs w:val="20"/>
              </w:rPr>
            </w:pPr>
          </w:p>
        </w:tc>
      </w:tr>
      <w:tr w:rsidR="00F258D2" w14:paraId="5DFEE4A4" w14:textId="77777777" w:rsidTr="00F258D2">
        <w:trPr>
          <w:trHeight w:val="315"/>
        </w:trPr>
        <w:tc>
          <w:tcPr>
            <w:tcW w:w="67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62D71FF" w14:textId="77777777" w:rsidR="00F258D2" w:rsidRDefault="00F258D2">
            <w:pPr>
              <w:jc w:val="center"/>
              <w:rPr>
                <w:color w:val="000000"/>
                <w:sz w:val="20"/>
                <w:szCs w:val="20"/>
              </w:rPr>
            </w:pPr>
            <w:r>
              <w:rPr>
                <w:color w:val="000000"/>
                <w:sz w:val="20"/>
                <w:szCs w:val="20"/>
              </w:rPr>
              <w:t>17</w:t>
            </w:r>
          </w:p>
        </w:tc>
        <w:tc>
          <w:tcPr>
            <w:tcW w:w="568" w:type="dxa"/>
            <w:vMerge w:val="restart"/>
            <w:tcBorders>
              <w:top w:val="nil"/>
              <w:left w:val="single" w:sz="8" w:space="0" w:color="auto"/>
              <w:bottom w:val="single" w:sz="8" w:space="0" w:color="000000"/>
              <w:right w:val="single" w:sz="8" w:space="0" w:color="auto"/>
            </w:tcBorders>
            <w:shd w:val="clear" w:color="auto" w:fill="auto"/>
            <w:vAlign w:val="center"/>
            <w:hideMark/>
          </w:tcPr>
          <w:p w14:paraId="187B0594" w14:textId="77777777" w:rsidR="00F258D2" w:rsidRDefault="00F258D2">
            <w:pPr>
              <w:jc w:val="center"/>
              <w:rPr>
                <w:color w:val="000000"/>
                <w:sz w:val="20"/>
                <w:szCs w:val="20"/>
              </w:rPr>
            </w:pPr>
            <w:r>
              <w:rPr>
                <w:color w:val="000000"/>
                <w:sz w:val="20"/>
                <w:szCs w:val="20"/>
              </w:rPr>
              <w:t>17</w:t>
            </w:r>
          </w:p>
        </w:tc>
        <w:tc>
          <w:tcPr>
            <w:tcW w:w="1158" w:type="dxa"/>
            <w:vMerge w:val="restart"/>
            <w:tcBorders>
              <w:top w:val="nil"/>
              <w:left w:val="single" w:sz="8" w:space="0" w:color="auto"/>
              <w:bottom w:val="single" w:sz="8" w:space="0" w:color="000000"/>
              <w:right w:val="single" w:sz="8" w:space="0" w:color="auto"/>
            </w:tcBorders>
            <w:shd w:val="clear" w:color="auto" w:fill="auto"/>
            <w:vAlign w:val="center"/>
            <w:hideMark/>
          </w:tcPr>
          <w:p w14:paraId="4291AC3F" w14:textId="77777777" w:rsidR="00F258D2" w:rsidRDefault="00F258D2">
            <w:pPr>
              <w:rPr>
                <w:color w:val="000000"/>
                <w:sz w:val="20"/>
                <w:szCs w:val="20"/>
              </w:rPr>
            </w:pPr>
            <w:r>
              <w:rPr>
                <w:color w:val="000000"/>
                <w:sz w:val="20"/>
                <w:szCs w:val="20"/>
              </w:rPr>
              <w:t>Котельная  №17</w:t>
            </w:r>
          </w:p>
        </w:tc>
        <w:tc>
          <w:tcPr>
            <w:tcW w:w="3378" w:type="dxa"/>
            <w:tcBorders>
              <w:top w:val="nil"/>
              <w:left w:val="nil"/>
              <w:bottom w:val="single" w:sz="8" w:space="0" w:color="auto"/>
              <w:right w:val="single" w:sz="8" w:space="0" w:color="auto"/>
            </w:tcBorders>
            <w:shd w:val="clear" w:color="auto" w:fill="auto"/>
            <w:noWrap/>
            <w:vAlign w:val="center"/>
            <w:hideMark/>
          </w:tcPr>
          <w:p w14:paraId="6989D08A" w14:textId="77777777" w:rsidR="00F258D2" w:rsidRDefault="00F258D2">
            <w:pPr>
              <w:rPr>
                <w:color w:val="000000"/>
                <w:sz w:val="20"/>
                <w:szCs w:val="20"/>
              </w:rPr>
            </w:pPr>
            <w:r>
              <w:rPr>
                <w:color w:val="000000"/>
                <w:sz w:val="20"/>
                <w:szCs w:val="20"/>
              </w:rPr>
              <w:t>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67122E4C"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3F871697" w14:textId="77777777" w:rsidR="00F258D2" w:rsidRDefault="00F258D2">
            <w:pPr>
              <w:jc w:val="center"/>
              <w:rPr>
                <w:color w:val="000000"/>
                <w:sz w:val="20"/>
                <w:szCs w:val="20"/>
              </w:rPr>
            </w:pPr>
            <w:r>
              <w:rPr>
                <w:color w:val="000000"/>
                <w:sz w:val="20"/>
                <w:szCs w:val="20"/>
              </w:rPr>
              <w:t>1</w:t>
            </w:r>
          </w:p>
        </w:tc>
        <w:tc>
          <w:tcPr>
            <w:tcW w:w="693" w:type="dxa"/>
            <w:vMerge w:val="restart"/>
            <w:tcBorders>
              <w:top w:val="nil"/>
              <w:left w:val="single" w:sz="8" w:space="0" w:color="auto"/>
              <w:bottom w:val="single" w:sz="8" w:space="0" w:color="000000"/>
              <w:right w:val="single" w:sz="8" w:space="0" w:color="auto"/>
            </w:tcBorders>
            <w:shd w:val="clear" w:color="auto" w:fill="auto"/>
            <w:vAlign w:val="center"/>
            <w:hideMark/>
          </w:tcPr>
          <w:p w14:paraId="3C7A77CC" w14:textId="77777777" w:rsidR="00F258D2" w:rsidRDefault="00F258D2">
            <w:pPr>
              <w:jc w:val="center"/>
              <w:rPr>
                <w:color w:val="000000"/>
                <w:sz w:val="20"/>
                <w:szCs w:val="20"/>
              </w:rPr>
            </w:pPr>
            <w:r>
              <w:rPr>
                <w:color w:val="000000"/>
                <w:sz w:val="20"/>
                <w:szCs w:val="20"/>
              </w:rPr>
              <w:t>25</w:t>
            </w:r>
          </w:p>
        </w:tc>
        <w:tc>
          <w:tcPr>
            <w:tcW w:w="781" w:type="dxa"/>
            <w:vMerge w:val="restart"/>
            <w:tcBorders>
              <w:top w:val="nil"/>
              <w:left w:val="single" w:sz="8" w:space="0" w:color="auto"/>
              <w:bottom w:val="single" w:sz="8" w:space="0" w:color="000000"/>
              <w:right w:val="single" w:sz="8" w:space="0" w:color="auto"/>
            </w:tcBorders>
            <w:shd w:val="clear" w:color="auto" w:fill="auto"/>
            <w:vAlign w:val="center"/>
            <w:hideMark/>
          </w:tcPr>
          <w:p w14:paraId="415297E3" w14:textId="77777777" w:rsidR="00F258D2" w:rsidRDefault="00F258D2">
            <w:pPr>
              <w:jc w:val="center"/>
              <w:rPr>
                <w:color w:val="000000"/>
                <w:sz w:val="20"/>
                <w:szCs w:val="20"/>
              </w:rPr>
            </w:pPr>
            <w:r>
              <w:rPr>
                <w:color w:val="000000"/>
                <w:sz w:val="20"/>
                <w:szCs w:val="20"/>
              </w:rPr>
              <w:t>0,9</w:t>
            </w:r>
          </w:p>
        </w:tc>
        <w:tc>
          <w:tcPr>
            <w:tcW w:w="891" w:type="dxa"/>
            <w:vMerge w:val="restart"/>
            <w:tcBorders>
              <w:top w:val="nil"/>
              <w:left w:val="single" w:sz="8" w:space="0" w:color="auto"/>
              <w:bottom w:val="single" w:sz="8" w:space="0" w:color="000000"/>
              <w:right w:val="single" w:sz="8" w:space="0" w:color="auto"/>
            </w:tcBorders>
            <w:shd w:val="clear" w:color="auto" w:fill="auto"/>
            <w:vAlign w:val="center"/>
            <w:hideMark/>
          </w:tcPr>
          <w:p w14:paraId="1899C3F2" w14:textId="77777777" w:rsidR="00F258D2" w:rsidRDefault="00F258D2">
            <w:pPr>
              <w:jc w:val="center"/>
              <w:rPr>
                <w:color w:val="000000"/>
                <w:sz w:val="20"/>
                <w:szCs w:val="20"/>
              </w:rPr>
            </w:pPr>
            <w:r>
              <w:rPr>
                <w:color w:val="000000"/>
                <w:sz w:val="20"/>
                <w:szCs w:val="20"/>
              </w:rPr>
              <w:t>24,1</w:t>
            </w:r>
          </w:p>
        </w:tc>
      </w:tr>
      <w:tr w:rsidR="00F258D2" w14:paraId="50A4D7EA" w14:textId="77777777" w:rsidTr="00F258D2">
        <w:trPr>
          <w:trHeight w:val="330"/>
        </w:trPr>
        <w:tc>
          <w:tcPr>
            <w:tcW w:w="674" w:type="dxa"/>
            <w:vMerge/>
            <w:tcBorders>
              <w:top w:val="nil"/>
              <w:left w:val="single" w:sz="8" w:space="0" w:color="auto"/>
              <w:bottom w:val="single" w:sz="8" w:space="0" w:color="000000"/>
              <w:right w:val="single" w:sz="8" w:space="0" w:color="auto"/>
            </w:tcBorders>
            <w:vAlign w:val="center"/>
            <w:hideMark/>
          </w:tcPr>
          <w:p w14:paraId="16965D98" w14:textId="77777777" w:rsidR="00F258D2" w:rsidRDefault="00F258D2">
            <w:pPr>
              <w:rPr>
                <w:color w:val="000000"/>
                <w:sz w:val="20"/>
                <w:szCs w:val="20"/>
              </w:rPr>
            </w:pPr>
          </w:p>
        </w:tc>
        <w:tc>
          <w:tcPr>
            <w:tcW w:w="568" w:type="dxa"/>
            <w:vMerge/>
            <w:tcBorders>
              <w:top w:val="nil"/>
              <w:left w:val="single" w:sz="8" w:space="0" w:color="auto"/>
              <w:bottom w:val="single" w:sz="8" w:space="0" w:color="000000"/>
              <w:right w:val="single" w:sz="8" w:space="0" w:color="auto"/>
            </w:tcBorders>
            <w:vAlign w:val="center"/>
            <w:hideMark/>
          </w:tcPr>
          <w:p w14:paraId="219146EB" w14:textId="77777777" w:rsidR="00F258D2" w:rsidRDefault="00F258D2">
            <w:pPr>
              <w:rPr>
                <w:color w:val="000000"/>
                <w:sz w:val="20"/>
                <w:szCs w:val="20"/>
              </w:rPr>
            </w:pPr>
          </w:p>
        </w:tc>
        <w:tc>
          <w:tcPr>
            <w:tcW w:w="1158" w:type="dxa"/>
            <w:vMerge/>
            <w:tcBorders>
              <w:top w:val="nil"/>
              <w:left w:val="single" w:sz="8" w:space="0" w:color="auto"/>
              <w:bottom w:val="single" w:sz="8" w:space="0" w:color="000000"/>
              <w:right w:val="single" w:sz="8" w:space="0" w:color="auto"/>
            </w:tcBorders>
            <w:vAlign w:val="center"/>
            <w:hideMark/>
          </w:tcPr>
          <w:p w14:paraId="5D5A6FC6" w14:textId="77777777" w:rsidR="00F258D2" w:rsidRDefault="00F258D2">
            <w:pPr>
              <w:rPr>
                <w:color w:val="000000"/>
                <w:sz w:val="20"/>
                <w:szCs w:val="20"/>
              </w:rPr>
            </w:pPr>
          </w:p>
        </w:tc>
        <w:tc>
          <w:tcPr>
            <w:tcW w:w="3378" w:type="dxa"/>
            <w:tcBorders>
              <w:top w:val="nil"/>
              <w:left w:val="nil"/>
              <w:bottom w:val="single" w:sz="8" w:space="0" w:color="auto"/>
              <w:right w:val="single" w:sz="8" w:space="0" w:color="auto"/>
            </w:tcBorders>
            <w:shd w:val="clear" w:color="auto" w:fill="auto"/>
            <w:noWrap/>
            <w:vAlign w:val="center"/>
            <w:hideMark/>
          </w:tcPr>
          <w:p w14:paraId="717EE6ED" w14:textId="77777777" w:rsidR="00F258D2" w:rsidRDefault="00F258D2">
            <w:pPr>
              <w:rPr>
                <w:color w:val="000000"/>
                <w:sz w:val="20"/>
                <w:szCs w:val="20"/>
              </w:rPr>
            </w:pPr>
            <w:r>
              <w:rPr>
                <w:color w:val="000000"/>
                <w:sz w:val="20"/>
                <w:szCs w:val="20"/>
              </w:rPr>
              <w:t>Баки аккумуляторные V=50м</w:t>
            </w:r>
            <w:r>
              <w:rPr>
                <w:color w:val="000000"/>
                <w:sz w:val="20"/>
                <w:szCs w:val="20"/>
                <w:vertAlign w:val="superscript"/>
              </w:rPr>
              <w:t>3</w:t>
            </w:r>
          </w:p>
        </w:tc>
        <w:tc>
          <w:tcPr>
            <w:tcW w:w="853" w:type="dxa"/>
            <w:tcBorders>
              <w:top w:val="nil"/>
              <w:left w:val="nil"/>
              <w:bottom w:val="single" w:sz="8" w:space="0" w:color="auto"/>
              <w:right w:val="single" w:sz="8" w:space="0" w:color="auto"/>
            </w:tcBorders>
            <w:shd w:val="clear" w:color="auto" w:fill="auto"/>
            <w:noWrap/>
            <w:vAlign w:val="center"/>
            <w:hideMark/>
          </w:tcPr>
          <w:p w14:paraId="2C6E16CC"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166D5DF6" w14:textId="77777777" w:rsidR="00F258D2" w:rsidRDefault="00F258D2">
            <w:pPr>
              <w:jc w:val="center"/>
              <w:rPr>
                <w:color w:val="000000"/>
                <w:sz w:val="20"/>
                <w:szCs w:val="20"/>
              </w:rPr>
            </w:pPr>
            <w:r>
              <w:rPr>
                <w:color w:val="000000"/>
                <w:sz w:val="20"/>
                <w:szCs w:val="20"/>
              </w:rPr>
              <w:t>1</w:t>
            </w:r>
          </w:p>
        </w:tc>
        <w:tc>
          <w:tcPr>
            <w:tcW w:w="693" w:type="dxa"/>
            <w:vMerge/>
            <w:tcBorders>
              <w:top w:val="nil"/>
              <w:left w:val="single" w:sz="8" w:space="0" w:color="auto"/>
              <w:bottom w:val="single" w:sz="8" w:space="0" w:color="000000"/>
              <w:right w:val="single" w:sz="8" w:space="0" w:color="auto"/>
            </w:tcBorders>
            <w:vAlign w:val="center"/>
            <w:hideMark/>
          </w:tcPr>
          <w:p w14:paraId="7CBA75A3" w14:textId="77777777" w:rsidR="00F258D2" w:rsidRDefault="00F258D2">
            <w:pPr>
              <w:rPr>
                <w:color w:val="000000"/>
                <w:sz w:val="20"/>
                <w:szCs w:val="20"/>
              </w:rPr>
            </w:pPr>
          </w:p>
        </w:tc>
        <w:tc>
          <w:tcPr>
            <w:tcW w:w="781" w:type="dxa"/>
            <w:vMerge/>
            <w:tcBorders>
              <w:top w:val="nil"/>
              <w:left w:val="single" w:sz="8" w:space="0" w:color="auto"/>
              <w:bottom w:val="single" w:sz="8" w:space="0" w:color="000000"/>
              <w:right w:val="single" w:sz="8" w:space="0" w:color="auto"/>
            </w:tcBorders>
            <w:vAlign w:val="center"/>
            <w:hideMark/>
          </w:tcPr>
          <w:p w14:paraId="183FF52A" w14:textId="77777777" w:rsidR="00F258D2" w:rsidRDefault="00F258D2">
            <w:pPr>
              <w:rPr>
                <w:color w:val="000000"/>
                <w:sz w:val="20"/>
                <w:szCs w:val="20"/>
              </w:rPr>
            </w:pPr>
          </w:p>
        </w:tc>
        <w:tc>
          <w:tcPr>
            <w:tcW w:w="891" w:type="dxa"/>
            <w:vMerge/>
            <w:tcBorders>
              <w:top w:val="nil"/>
              <w:left w:val="single" w:sz="8" w:space="0" w:color="auto"/>
              <w:bottom w:val="single" w:sz="8" w:space="0" w:color="000000"/>
              <w:right w:val="single" w:sz="8" w:space="0" w:color="auto"/>
            </w:tcBorders>
            <w:vAlign w:val="center"/>
            <w:hideMark/>
          </w:tcPr>
          <w:p w14:paraId="68AD04FA" w14:textId="77777777" w:rsidR="00F258D2" w:rsidRDefault="00F258D2">
            <w:pPr>
              <w:rPr>
                <w:color w:val="000000"/>
                <w:sz w:val="20"/>
                <w:szCs w:val="20"/>
              </w:rPr>
            </w:pPr>
          </w:p>
        </w:tc>
      </w:tr>
      <w:tr w:rsidR="00F258D2" w14:paraId="44C8B9CE" w14:textId="77777777" w:rsidTr="00F258D2">
        <w:trPr>
          <w:trHeight w:val="525"/>
        </w:trPr>
        <w:tc>
          <w:tcPr>
            <w:tcW w:w="674" w:type="dxa"/>
            <w:tcBorders>
              <w:top w:val="nil"/>
              <w:left w:val="single" w:sz="8" w:space="0" w:color="auto"/>
              <w:bottom w:val="single" w:sz="8" w:space="0" w:color="auto"/>
              <w:right w:val="single" w:sz="8" w:space="0" w:color="auto"/>
            </w:tcBorders>
            <w:shd w:val="clear" w:color="auto" w:fill="auto"/>
            <w:noWrap/>
            <w:vAlign w:val="center"/>
            <w:hideMark/>
          </w:tcPr>
          <w:p w14:paraId="5EFC17D4" w14:textId="77777777" w:rsidR="00F258D2" w:rsidRDefault="00F258D2">
            <w:pPr>
              <w:jc w:val="center"/>
              <w:rPr>
                <w:color w:val="000000"/>
                <w:sz w:val="20"/>
                <w:szCs w:val="20"/>
              </w:rPr>
            </w:pPr>
            <w:r>
              <w:rPr>
                <w:color w:val="000000"/>
                <w:sz w:val="20"/>
                <w:szCs w:val="20"/>
              </w:rPr>
              <w:t>18</w:t>
            </w:r>
          </w:p>
        </w:tc>
        <w:tc>
          <w:tcPr>
            <w:tcW w:w="568" w:type="dxa"/>
            <w:tcBorders>
              <w:top w:val="nil"/>
              <w:left w:val="nil"/>
              <w:bottom w:val="single" w:sz="8" w:space="0" w:color="auto"/>
              <w:right w:val="single" w:sz="8" w:space="0" w:color="auto"/>
            </w:tcBorders>
            <w:shd w:val="clear" w:color="auto" w:fill="auto"/>
            <w:vAlign w:val="center"/>
            <w:hideMark/>
          </w:tcPr>
          <w:p w14:paraId="082B0878" w14:textId="77777777" w:rsidR="00F258D2" w:rsidRDefault="00F258D2">
            <w:pPr>
              <w:jc w:val="center"/>
              <w:rPr>
                <w:color w:val="000000"/>
                <w:sz w:val="20"/>
                <w:szCs w:val="20"/>
              </w:rPr>
            </w:pPr>
            <w:r>
              <w:rPr>
                <w:color w:val="000000"/>
                <w:sz w:val="20"/>
                <w:szCs w:val="20"/>
              </w:rPr>
              <w:t>18</w:t>
            </w:r>
          </w:p>
        </w:tc>
        <w:tc>
          <w:tcPr>
            <w:tcW w:w="1158" w:type="dxa"/>
            <w:tcBorders>
              <w:top w:val="nil"/>
              <w:left w:val="nil"/>
              <w:bottom w:val="single" w:sz="8" w:space="0" w:color="auto"/>
              <w:right w:val="single" w:sz="8" w:space="0" w:color="auto"/>
            </w:tcBorders>
            <w:shd w:val="clear" w:color="auto" w:fill="auto"/>
            <w:vAlign w:val="center"/>
            <w:hideMark/>
          </w:tcPr>
          <w:p w14:paraId="75F09F02" w14:textId="77777777" w:rsidR="00F258D2" w:rsidRDefault="00F258D2">
            <w:pPr>
              <w:rPr>
                <w:color w:val="000000"/>
                <w:sz w:val="20"/>
                <w:szCs w:val="20"/>
              </w:rPr>
            </w:pPr>
            <w:r>
              <w:rPr>
                <w:color w:val="000000"/>
                <w:sz w:val="20"/>
                <w:szCs w:val="20"/>
              </w:rPr>
              <w:t>Котельная №18</w:t>
            </w:r>
          </w:p>
        </w:tc>
        <w:tc>
          <w:tcPr>
            <w:tcW w:w="3378" w:type="dxa"/>
            <w:tcBorders>
              <w:top w:val="nil"/>
              <w:left w:val="nil"/>
              <w:bottom w:val="single" w:sz="8" w:space="0" w:color="auto"/>
              <w:right w:val="single" w:sz="8" w:space="0" w:color="auto"/>
            </w:tcBorders>
            <w:shd w:val="clear" w:color="auto" w:fill="auto"/>
            <w:noWrap/>
            <w:vAlign w:val="center"/>
            <w:hideMark/>
          </w:tcPr>
          <w:p w14:paraId="2B111181" w14:textId="77777777" w:rsidR="00F258D2" w:rsidRDefault="00F258D2">
            <w:pPr>
              <w:rPr>
                <w:color w:val="000000"/>
                <w:sz w:val="20"/>
                <w:szCs w:val="20"/>
              </w:rPr>
            </w:pPr>
            <w:r>
              <w:rPr>
                <w:color w:val="000000"/>
                <w:sz w:val="20"/>
                <w:szCs w:val="20"/>
              </w:rPr>
              <w:t>АСДР Комплексон-6</w:t>
            </w:r>
          </w:p>
        </w:tc>
        <w:tc>
          <w:tcPr>
            <w:tcW w:w="853" w:type="dxa"/>
            <w:tcBorders>
              <w:top w:val="nil"/>
              <w:left w:val="nil"/>
              <w:bottom w:val="single" w:sz="8" w:space="0" w:color="auto"/>
              <w:right w:val="single" w:sz="8" w:space="0" w:color="auto"/>
            </w:tcBorders>
            <w:shd w:val="clear" w:color="auto" w:fill="auto"/>
            <w:noWrap/>
            <w:vAlign w:val="center"/>
            <w:hideMark/>
          </w:tcPr>
          <w:p w14:paraId="48D94C6B"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53557472" w14:textId="77777777" w:rsidR="00F258D2" w:rsidRDefault="00F258D2">
            <w:pPr>
              <w:jc w:val="center"/>
              <w:rPr>
                <w:color w:val="000000"/>
                <w:sz w:val="20"/>
                <w:szCs w:val="20"/>
              </w:rPr>
            </w:pPr>
            <w:r>
              <w:rPr>
                <w:color w:val="000000"/>
                <w:sz w:val="20"/>
                <w:szCs w:val="20"/>
              </w:rPr>
              <w:t>1</w:t>
            </w:r>
          </w:p>
        </w:tc>
        <w:tc>
          <w:tcPr>
            <w:tcW w:w="693" w:type="dxa"/>
            <w:tcBorders>
              <w:top w:val="nil"/>
              <w:left w:val="nil"/>
              <w:bottom w:val="single" w:sz="8" w:space="0" w:color="auto"/>
              <w:right w:val="single" w:sz="8" w:space="0" w:color="auto"/>
            </w:tcBorders>
            <w:shd w:val="clear" w:color="auto" w:fill="auto"/>
            <w:vAlign w:val="center"/>
            <w:hideMark/>
          </w:tcPr>
          <w:p w14:paraId="10610F83" w14:textId="77777777" w:rsidR="00F258D2" w:rsidRDefault="00F258D2">
            <w:pPr>
              <w:jc w:val="center"/>
              <w:rPr>
                <w:color w:val="000000"/>
                <w:sz w:val="20"/>
                <w:szCs w:val="20"/>
              </w:rPr>
            </w:pPr>
            <w:r>
              <w:rPr>
                <w:color w:val="000000"/>
                <w:sz w:val="20"/>
                <w:szCs w:val="20"/>
              </w:rPr>
              <w:t>2</w:t>
            </w:r>
          </w:p>
        </w:tc>
        <w:tc>
          <w:tcPr>
            <w:tcW w:w="781" w:type="dxa"/>
            <w:tcBorders>
              <w:top w:val="nil"/>
              <w:left w:val="nil"/>
              <w:bottom w:val="single" w:sz="8" w:space="0" w:color="auto"/>
              <w:right w:val="single" w:sz="8" w:space="0" w:color="auto"/>
            </w:tcBorders>
            <w:shd w:val="clear" w:color="auto" w:fill="auto"/>
            <w:vAlign w:val="center"/>
            <w:hideMark/>
          </w:tcPr>
          <w:p w14:paraId="769CBCC0" w14:textId="77777777" w:rsidR="00F258D2" w:rsidRDefault="00F258D2">
            <w:pPr>
              <w:jc w:val="center"/>
              <w:rPr>
                <w:color w:val="000000"/>
                <w:sz w:val="20"/>
                <w:szCs w:val="20"/>
              </w:rPr>
            </w:pPr>
            <w:r>
              <w:rPr>
                <w:color w:val="000000"/>
                <w:sz w:val="20"/>
                <w:szCs w:val="20"/>
              </w:rPr>
              <w:t>2</w:t>
            </w:r>
          </w:p>
        </w:tc>
        <w:tc>
          <w:tcPr>
            <w:tcW w:w="891" w:type="dxa"/>
            <w:tcBorders>
              <w:top w:val="nil"/>
              <w:left w:val="nil"/>
              <w:bottom w:val="single" w:sz="8" w:space="0" w:color="auto"/>
              <w:right w:val="single" w:sz="8" w:space="0" w:color="auto"/>
            </w:tcBorders>
            <w:shd w:val="clear" w:color="auto" w:fill="auto"/>
            <w:vAlign w:val="center"/>
            <w:hideMark/>
          </w:tcPr>
          <w:p w14:paraId="7601F95F" w14:textId="77777777" w:rsidR="00F258D2" w:rsidRDefault="00F258D2">
            <w:pPr>
              <w:jc w:val="center"/>
              <w:rPr>
                <w:color w:val="000000"/>
                <w:sz w:val="20"/>
                <w:szCs w:val="20"/>
              </w:rPr>
            </w:pPr>
            <w:r>
              <w:rPr>
                <w:color w:val="000000"/>
                <w:sz w:val="20"/>
                <w:szCs w:val="20"/>
              </w:rPr>
              <w:t>0</w:t>
            </w:r>
          </w:p>
        </w:tc>
      </w:tr>
      <w:tr w:rsidR="00F258D2" w14:paraId="16D23D09" w14:textId="77777777" w:rsidTr="00F258D2">
        <w:trPr>
          <w:trHeight w:val="525"/>
        </w:trPr>
        <w:tc>
          <w:tcPr>
            <w:tcW w:w="674" w:type="dxa"/>
            <w:tcBorders>
              <w:top w:val="nil"/>
              <w:left w:val="single" w:sz="8" w:space="0" w:color="auto"/>
              <w:bottom w:val="single" w:sz="8" w:space="0" w:color="auto"/>
              <w:right w:val="single" w:sz="8" w:space="0" w:color="auto"/>
            </w:tcBorders>
            <w:shd w:val="clear" w:color="auto" w:fill="auto"/>
            <w:noWrap/>
            <w:vAlign w:val="center"/>
            <w:hideMark/>
          </w:tcPr>
          <w:p w14:paraId="638CFD42" w14:textId="77777777" w:rsidR="00F258D2" w:rsidRDefault="00F258D2">
            <w:pPr>
              <w:jc w:val="center"/>
              <w:rPr>
                <w:color w:val="000000"/>
                <w:sz w:val="20"/>
                <w:szCs w:val="20"/>
              </w:rPr>
            </w:pPr>
            <w:r>
              <w:rPr>
                <w:color w:val="000000"/>
                <w:sz w:val="20"/>
                <w:szCs w:val="20"/>
              </w:rPr>
              <w:t>19</w:t>
            </w:r>
          </w:p>
        </w:tc>
        <w:tc>
          <w:tcPr>
            <w:tcW w:w="568" w:type="dxa"/>
            <w:tcBorders>
              <w:top w:val="nil"/>
              <w:left w:val="nil"/>
              <w:bottom w:val="single" w:sz="8" w:space="0" w:color="auto"/>
              <w:right w:val="single" w:sz="8" w:space="0" w:color="auto"/>
            </w:tcBorders>
            <w:shd w:val="clear" w:color="auto" w:fill="auto"/>
            <w:vAlign w:val="center"/>
            <w:hideMark/>
          </w:tcPr>
          <w:p w14:paraId="32DCBC9F" w14:textId="77777777" w:rsidR="00F258D2" w:rsidRDefault="00F258D2">
            <w:pPr>
              <w:jc w:val="center"/>
              <w:rPr>
                <w:color w:val="000000"/>
                <w:sz w:val="20"/>
                <w:szCs w:val="20"/>
              </w:rPr>
            </w:pPr>
            <w:r>
              <w:rPr>
                <w:color w:val="000000"/>
                <w:sz w:val="20"/>
                <w:szCs w:val="20"/>
              </w:rPr>
              <w:t>19</w:t>
            </w:r>
          </w:p>
        </w:tc>
        <w:tc>
          <w:tcPr>
            <w:tcW w:w="1158" w:type="dxa"/>
            <w:tcBorders>
              <w:top w:val="nil"/>
              <w:left w:val="nil"/>
              <w:bottom w:val="single" w:sz="8" w:space="0" w:color="auto"/>
              <w:right w:val="single" w:sz="8" w:space="0" w:color="auto"/>
            </w:tcBorders>
            <w:shd w:val="clear" w:color="auto" w:fill="auto"/>
            <w:vAlign w:val="center"/>
            <w:hideMark/>
          </w:tcPr>
          <w:p w14:paraId="593CEBF6" w14:textId="77777777" w:rsidR="00F258D2" w:rsidRDefault="00F258D2">
            <w:pPr>
              <w:rPr>
                <w:color w:val="000000"/>
                <w:sz w:val="20"/>
                <w:szCs w:val="20"/>
              </w:rPr>
            </w:pPr>
            <w:r>
              <w:rPr>
                <w:color w:val="000000"/>
                <w:sz w:val="20"/>
                <w:szCs w:val="20"/>
              </w:rPr>
              <w:t>Котельная №19</w:t>
            </w:r>
          </w:p>
        </w:tc>
        <w:tc>
          <w:tcPr>
            <w:tcW w:w="3378" w:type="dxa"/>
            <w:tcBorders>
              <w:top w:val="nil"/>
              <w:left w:val="nil"/>
              <w:bottom w:val="single" w:sz="8" w:space="0" w:color="auto"/>
              <w:right w:val="single" w:sz="8" w:space="0" w:color="auto"/>
            </w:tcBorders>
            <w:shd w:val="clear" w:color="auto" w:fill="auto"/>
            <w:noWrap/>
            <w:vAlign w:val="center"/>
            <w:hideMark/>
          </w:tcPr>
          <w:p w14:paraId="11353228" w14:textId="77777777" w:rsidR="00F258D2" w:rsidRDefault="00F258D2">
            <w:pPr>
              <w:rPr>
                <w:color w:val="000000"/>
                <w:sz w:val="20"/>
                <w:szCs w:val="20"/>
              </w:rPr>
            </w:pPr>
            <w:r>
              <w:rPr>
                <w:color w:val="000000"/>
                <w:sz w:val="20"/>
                <w:szCs w:val="20"/>
              </w:rPr>
              <w:t>отсутствует</w:t>
            </w:r>
          </w:p>
        </w:tc>
        <w:tc>
          <w:tcPr>
            <w:tcW w:w="853" w:type="dxa"/>
            <w:tcBorders>
              <w:top w:val="nil"/>
              <w:left w:val="nil"/>
              <w:bottom w:val="single" w:sz="8" w:space="0" w:color="auto"/>
              <w:right w:val="single" w:sz="8" w:space="0" w:color="auto"/>
            </w:tcBorders>
            <w:shd w:val="clear" w:color="auto" w:fill="auto"/>
            <w:noWrap/>
            <w:vAlign w:val="center"/>
            <w:hideMark/>
          </w:tcPr>
          <w:p w14:paraId="40D1F0B0"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510B66B4" w14:textId="77777777" w:rsidR="00F258D2" w:rsidRDefault="00F258D2">
            <w:pPr>
              <w:jc w:val="center"/>
              <w:rPr>
                <w:color w:val="000000"/>
                <w:sz w:val="20"/>
                <w:szCs w:val="20"/>
              </w:rPr>
            </w:pPr>
            <w:r>
              <w:rPr>
                <w:color w:val="000000"/>
                <w:sz w:val="20"/>
                <w:szCs w:val="20"/>
              </w:rPr>
              <w:t>0</w:t>
            </w:r>
          </w:p>
        </w:tc>
        <w:tc>
          <w:tcPr>
            <w:tcW w:w="693" w:type="dxa"/>
            <w:tcBorders>
              <w:top w:val="nil"/>
              <w:left w:val="nil"/>
              <w:bottom w:val="single" w:sz="8" w:space="0" w:color="auto"/>
              <w:right w:val="single" w:sz="8" w:space="0" w:color="auto"/>
            </w:tcBorders>
            <w:shd w:val="clear" w:color="auto" w:fill="auto"/>
            <w:vAlign w:val="center"/>
            <w:hideMark/>
          </w:tcPr>
          <w:p w14:paraId="3D6FEE45" w14:textId="77777777" w:rsidR="00F258D2" w:rsidRDefault="00F258D2">
            <w:pPr>
              <w:jc w:val="center"/>
              <w:rPr>
                <w:color w:val="000000"/>
                <w:sz w:val="20"/>
                <w:szCs w:val="20"/>
              </w:rPr>
            </w:pPr>
            <w:r>
              <w:rPr>
                <w:color w:val="000000"/>
                <w:sz w:val="20"/>
                <w:szCs w:val="20"/>
              </w:rPr>
              <w:t>0</w:t>
            </w:r>
          </w:p>
        </w:tc>
        <w:tc>
          <w:tcPr>
            <w:tcW w:w="781" w:type="dxa"/>
            <w:tcBorders>
              <w:top w:val="nil"/>
              <w:left w:val="nil"/>
              <w:bottom w:val="single" w:sz="8" w:space="0" w:color="auto"/>
              <w:right w:val="single" w:sz="8" w:space="0" w:color="auto"/>
            </w:tcBorders>
            <w:shd w:val="clear" w:color="auto" w:fill="auto"/>
            <w:vAlign w:val="center"/>
            <w:hideMark/>
          </w:tcPr>
          <w:p w14:paraId="0A148F9B" w14:textId="77777777" w:rsidR="00F258D2" w:rsidRDefault="00F258D2">
            <w:pPr>
              <w:jc w:val="center"/>
              <w:rPr>
                <w:color w:val="000000"/>
                <w:sz w:val="20"/>
                <w:szCs w:val="20"/>
              </w:rPr>
            </w:pPr>
            <w:r>
              <w:rPr>
                <w:color w:val="000000"/>
                <w:sz w:val="20"/>
                <w:szCs w:val="20"/>
              </w:rPr>
              <w:t>0</w:t>
            </w:r>
          </w:p>
        </w:tc>
        <w:tc>
          <w:tcPr>
            <w:tcW w:w="891" w:type="dxa"/>
            <w:tcBorders>
              <w:top w:val="nil"/>
              <w:left w:val="nil"/>
              <w:bottom w:val="single" w:sz="8" w:space="0" w:color="auto"/>
              <w:right w:val="single" w:sz="8" w:space="0" w:color="auto"/>
            </w:tcBorders>
            <w:shd w:val="clear" w:color="auto" w:fill="auto"/>
            <w:vAlign w:val="center"/>
            <w:hideMark/>
          </w:tcPr>
          <w:p w14:paraId="51D5EC2C" w14:textId="77777777" w:rsidR="00F258D2" w:rsidRDefault="00F258D2">
            <w:pPr>
              <w:jc w:val="center"/>
              <w:rPr>
                <w:color w:val="000000"/>
                <w:sz w:val="20"/>
                <w:szCs w:val="20"/>
              </w:rPr>
            </w:pPr>
            <w:r>
              <w:rPr>
                <w:color w:val="000000"/>
                <w:sz w:val="20"/>
                <w:szCs w:val="20"/>
              </w:rPr>
              <w:t>0</w:t>
            </w:r>
          </w:p>
        </w:tc>
      </w:tr>
      <w:tr w:rsidR="00F258D2" w14:paraId="64441B32" w14:textId="77777777" w:rsidTr="00F258D2">
        <w:trPr>
          <w:trHeight w:val="525"/>
        </w:trPr>
        <w:tc>
          <w:tcPr>
            <w:tcW w:w="674" w:type="dxa"/>
            <w:tcBorders>
              <w:top w:val="nil"/>
              <w:left w:val="single" w:sz="8" w:space="0" w:color="auto"/>
              <w:bottom w:val="single" w:sz="8" w:space="0" w:color="auto"/>
              <w:right w:val="single" w:sz="8" w:space="0" w:color="auto"/>
            </w:tcBorders>
            <w:shd w:val="clear" w:color="auto" w:fill="auto"/>
            <w:noWrap/>
            <w:vAlign w:val="center"/>
            <w:hideMark/>
          </w:tcPr>
          <w:p w14:paraId="1A7C4F13" w14:textId="77777777" w:rsidR="00F258D2" w:rsidRDefault="00F258D2">
            <w:pPr>
              <w:jc w:val="center"/>
              <w:rPr>
                <w:color w:val="000000"/>
                <w:sz w:val="20"/>
                <w:szCs w:val="20"/>
              </w:rPr>
            </w:pPr>
            <w:r>
              <w:rPr>
                <w:color w:val="000000"/>
                <w:sz w:val="20"/>
                <w:szCs w:val="20"/>
              </w:rPr>
              <w:t>20</w:t>
            </w:r>
          </w:p>
        </w:tc>
        <w:tc>
          <w:tcPr>
            <w:tcW w:w="568" w:type="dxa"/>
            <w:tcBorders>
              <w:top w:val="nil"/>
              <w:left w:val="nil"/>
              <w:bottom w:val="single" w:sz="8" w:space="0" w:color="auto"/>
              <w:right w:val="single" w:sz="8" w:space="0" w:color="auto"/>
            </w:tcBorders>
            <w:shd w:val="clear" w:color="auto" w:fill="auto"/>
            <w:vAlign w:val="center"/>
            <w:hideMark/>
          </w:tcPr>
          <w:p w14:paraId="2DF24659" w14:textId="77777777" w:rsidR="00F258D2" w:rsidRDefault="00F258D2">
            <w:pPr>
              <w:jc w:val="center"/>
              <w:rPr>
                <w:color w:val="000000"/>
                <w:sz w:val="20"/>
                <w:szCs w:val="20"/>
              </w:rPr>
            </w:pPr>
            <w:r>
              <w:rPr>
                <w:color w:val="000000"/>
                <w:sz w:val="20"/>
                <w:szCs w:val="20"/>
              </w:rPr>
              <w:t>20</w:t>
            </w:r>
          </w:p>
        </w:tc>
        <w:tc>
          <w:tcPr>
            <w:tcW w:w="1158" w:type="dxa"/>
            <w:tcBorders>
              <w:top w:val="nil"/>
              <w:left w:val="nil"/>
              <w:bottom w:val="single" w:sz="8" w:space="0" w:color="auto"/>
              <w:right w:val="single" w:sz="8" w:space="0" w:color="auto"/>
            </w:tcBorders>
            <w:shd w:val="clear" w:color="auto" w:fill="auto"/>
            <w:vAlign w:val="center"/>
            <w:hideMark/>
          </w:tcPr>
          <w:p w14:paraId="428191E2" w14:textId="77777777" w:rsidR="00F258D2" w:rsidRDefault="00F258D2">
            <w:pPr>
              <w:rPr>
                <w:color w:val="000000"/>
                <w:sz w:val="20"/>
                <w:szCs w:val="20"/>
              </w:rPr>
            </w:pPr>
            <w:r>
              <w:rPr>
                <w:color w:val="000000"/>
                <w:sz w:val="20"/>
                <w:szCs w:val="20"/>
              </w:rPr>
              <w:t>Котельная №20</w:t>
            </w:r>
          </w:p>
        </w:tc>
        <w:tc>
          <w:tcPr>
            <w:tcW w:w="3378" w:type="dxa"/>
            <w:tcBorders>
              <w:top w:val="nil"/>
              <w:left w:val="nil"/>
              <w:bottom w:val="single" w:sz="8" w:space="0" w:color="auto"/>
              <w:right w:val="single" w:sz="8" w:space="0" w:color="auto"/>
            </w:tcBorders>
            <w:shd w:val="clear" w:color="auto" w:fill="auto"/>
            <w:noWrap/>
            <w:vAlign w:val="center"/>
            <w:hideMark/>
          </w:tcPr>
          <w:p w14:paraId="7FC664DD" w14:textId="585BBA00" w:rsidR="00F258D2" w:rsidRDefault="00EB7EBD">
            <w:pPr>
              <w:rPr>
                <w:color w:val="000000"/>
                <w:sz w:val="20"/>
                <w:szCs w:val="20"/>
              </w:rPr>
            </w:pPr>
            <w:r w:rsidRPr="00EA6918">
              <w:rPr>
                <w:color w:val="000000"/>
                <w:sz w:val="20"/>
                <w:szCs w:val="20"/>
              </w:rPr>
              <w:t xml:space="preserve">Hidro Tech SSF </w:t>
            </w:r>
            <w:r>
              <w:rPr>
                <w:color w:val="000000"/>
                <w:sz w:val="20"/>
                <w:szCs w:val="20"/>
              </w:rPr>
              <w:t xml:space="preserve">0835-9000 </w:t>
            </w:r>
          </w:p>
        </w:tc>
        <w:tc>
          <w:tcPr>
            <w:tcW w:w="853" w:type="dxa"/>
            <w:tcBorders>
              <w:top w:val="nil"/>
              <w:left w:val="nil"/>
              <w:bottom w:val="single" w:sz="8" w:space="0" w:color="auto"/>
              <w:right w:val="single" w:sz="8" w:space="0" w:color="auto"/>
            </w:tcBorders>
            <w:shd w:val="clear" w:color="auto" w:fill="auto"/>
            <w:noWrap/>
            <w:vAlign w:val="center"/>
            <w:hideMark/>
          </w:tcPr>
          <w:p w14:paraId="79186359"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37A85148" w14:textId="77777777" w:rsidR="00F258D2" w:rsidRDefault="00F258D2">
            <w:pPr>
              <w:jc w:val="center"/>
              <w:rPr>
                <w:color w:val="000000"/>
                <w:sz w:val="20"/>
                <w:szCs w:val="20"/>
              </w:rPr>
            </w:pPr>
            <w:r>
              <w:rPr>
                <w:color w:val="000000"/>
                <w:sz w:val="20"/>
                <w:szCs w:val="20"/>
              </w:rPr>
              <w:t>2</w:t>
            </w:r>
          </w:p>
        </w:tc>
        <w:tc>
          <w:tcPr>
            <w:tcW w:w="693" w:type="dxa"/>
            <w:tcBorders>
              <w:top w:val="nil"/>
              <w:left w:val="nil"/>
              <w:bottom w:val="single" w:sz="8" w:space="0" w:color="auto"/>
              <w:right w:val="single" w:sz="8" w:space="0" w:color="auto"/>
            </w:tcBorders>
            <w:shd w:val="clear" w:color="auto" w:fill="auto"/>
            <w:vAlign w:val="center"/>
            <w:hideMark/>
          </w:tcPr>
          <w:p w14:paraId="4F430C0D" w14:textId="77777777" w:rsidR="00F258D2" w:rsidRDefault="00F258D2">
            <w:pPr>
              <w:jc w:val="center"/>
              <w:rPr>
                <w:color w:val="000000"/>
                <w:sz w:val="20"/>
                <w:szCs w:val="20"/>
              </w:rPr>
            </w:pPr>
            <w:r>
              <w:rPr>
                <w:color w:val="000000"/>
                <w:sz w:val="20"/>
                <w:szCs w:val="20"/>
              </w:rPr>
              <w:t>1,6</w:t>
            </w:r>
          </w:p>
        </w:tc>
        <w:tc>
          <w:tcPr>
            <w:tcW w:w="781" w:type="dxa"/>
            <w:tcBorders>
              <w:top w:val="nil"/>
              <w:left w:val="nil"/>
              <w:bottom w:val="single" w:sz="8" w:space="0" w:color="auto"/>
              <w:right w:val="single" w:sz="8" w:space="0" w:color="auto"/>
            </w:tcBorders>
            <w:shd w:val="clear" w:color="auto" w:fill="auto"/>
            <w:vAlign w:val="center"/>
            <w:hideMark/>
          </w:tcPr>
          <w:p w14:paraId="5A3220D8" w14:textId="77777777" w:rsidR="00F258D2" w:rsidRDefault="00F258D2">
            <w:pPr>
              <w:jc w:val="center"/>
              <w:rPr>
                <w:color w:val="000000"/>
                <w:sz w:val="20"/>
                <w:szCs w:val="20"/>
              </w:rPr>
            </w:pPr>
            <w:r>
              <w:rPr>
                <w:color w:val="000000"/>
                <w:sz w:val="20"/>
                <w:szCs w:val="20"/>
              </w:rPr>
              <w:t>1</w:t>
            </w:r>
          </w:p>
        </w:tc>
        <w:tc>
          <w:tcPr>
            <w:tcW w:w="891" w:type="dxa"/>
            <w:tcBorders>
              <w:top w:val="nil"/>
              <w:left w:val="nil"/>
              <w:bottom w:val="single" w:sz="8" w:space="0" w:color="auto"/>
              <w:right w:val="single" w:sz="8" w:space="0" w:color="auto"/>
            </w:tcBorders>
            <w:shd w:val="clear" w:color="auto" w:fill="auto"/>
            <w:vAlign w:val="center"/>
            <w:hideMark/>
          </w:tcPr>
          <w:p w14:paraId="5022DB4E" w14:textId="77777777" w:rsidR="00F258D2" w:rsidRDefault="00F258D2">
            <w:pPr>
              <w:jc w:val="center"/>
              <w:rPr>
                <w:color w:val="000000"/>
                <w:sz w:val="20"/>
                <w:szCs w:val="20"/>
              </w:rPr>
            </w:pPr>
            <w:r>
              <w:rPr>
                <w:color w:val="000000"/>
                <w:sz w:val="20"/>
                <w:szCs w:val="20"/>
              </w:rPr>
              <w:t>0,6</w:t>
            </w:r>
          </w:p>
        </w:tc>
      </w:tr>
      <w:tr w:rsidR="00F258D2" w14:paraId="6099B875" w14:textId="77777777" w:rsidTr="00F258D2">
        <w:trPr>
          <w:trHeight w:val="525"/>
        </w:trPr>
        <w:tc>
          <w:tcPr>
            <w:tcW w:w="674" w:type="dxa"/>
            <w:tcBorders>
              <w:top w:val="nil"/>
              <w:left w:val="single" w:sz="8" w:space="0" w:color="auto"/>
              <w:bottom w:val="single" w:sz="8" w:space="0" w:color="auto"/>
              <w:right w:val="single" w:sz="8" w:space="0" w:color="auto"/>
            </w:tcBorders>
            <w:shd w:val="clear" w:color="auto" w:fill="auto"/>
            <w:noWrap/>
            <w:vAlign w:val="center"/>
            <w:hideMark/>
          </w:tcPr>
          <w:p w14:paraId="23D44188" w14:textId="77777777" w:rsidR="00F258D2" w:rsidRDefault="00F258D2">
            <w:pPr>
              <w:jc w:val="center"/>
              <w:rPr>
                <w:color w:val="000000"/>
                <w:sz w:val="20"/>
                <w:szCs w:val="20"/>
              </w:rPr>
            </w:pPr>
            <w:r>
              <w:rPr>
                <w:color w:val="000000"/>
                <w:sz w:val="20"/>
                <w:szCs w:val="20"/>
              </w:rPr>
              <w:t>21</w:t>
            </w:r>
          </w:p>
        </w:tc>
        <w:tc>
          <w:tcPr>
            <w:tcW w:w="568" w:type="dxa"/>
            <w:tcBorders>
              <w:top w:val="nil"/>
              <w:left w:val="nil"/>
              <w:bottom w:val="single" w:sz="8" w:space="0" w:color="auto"/>
              <w:right w:val="single" w:sz="8" w:space="0" w:color="auto"/>
            </w:tcBorders>
            <w:shd w:val="clear" w:color="auto" w:fill="auto"/>
            <w:vAlign w:val="center"/>
            <w:hideMark/>
          </w:tcPr>
          <w:p w14:paraId="20E2B542" w14:textId="77777777" w:rsidR="00F258D2" w:rsidRDefault="00F258D2">
            <w:pPr>
              <w:jc w:val="center"/>
              <w:rPr>
                <w:color w:val="000000"/>
                <w:sz w:val="20"/>
                <w:szCs w:val="20"/>
              </w:rPr>
            </w:pPr>
            <w:r>
              <w:rPr>
                <w:color w:val="000000"/>
                <w:sz w:val="20"/>
                <w:szCs w:val="20"/>
              </w:rPr>
              <w:t>21</w:t>
            </w:r>
          </w:p>
        </w:tc>
        <w:tc>
          <w:tcPr>
            <w:tcW w:w="1158" w:type="dxa"/>
            <w:tcBorders>
              <w:top w:val="nil"/>
              <w:left w:val="nil"/>
              <w:bottom w:val="single" w:sz="8" w:space="0" w:color="auto"/>
              <w:right w:val="single" w:sz="8" w:space="0" w:color="auto"/>
            </w:tcBorders>
            <w:shd w:val="clear" w:color="auto" w:fill="auto"/>
            <w:vAlign w:val="center"/>
            <w:hideMark/>
          </w:tcPr>
          <w:p w14:paraId="345056F4" w14:textId="77777777" w:rsidR="00F258D2" w:rsidRDefault="00F258D2">
            <w:pPr>
              <w:rPr>
                <w:color w:val="000000"/>
                <w:sz w:val="20"/>
                <w:szCs w:val="20"/>
              </w:rPr>
            </w:pPr>
            <w:r>
              <w:rPr>
                <w:color w:val="000000"/>
                <w:sz w:val="20"/>
                <w:szCs w:val="20"/>
              </w:rPr>
              <w:t>Котельная №21</w:t>
            </w:r>
          </w:p>
        </w:tc>
        <w:tc>
          <w:tcPr>
            <w:tcW w:w="3378" w:type="dxa"/>
            <w:tcBorders>
              <w:top w:val="nil"/>
              <w:left w:val="nil"/>
              <w:bottom w:val="single" w:sz="8" w:space="0" w:color="auto"/>
              <w:right w:val="single" w:sz="8" w:space="0" w:color="auto"/>
            </w:tcBorders>
            <w:shd w:val="clear" w:color="auto" w:fill="auto"/>
            <w:noWrap/>
            <w:vAlign w:val="center"/>
            <w:hideMark/>
          </w:tcPr>
          <w:p w14:paraId="0924AE67" w14:textId="77777777" w:rsidR="00F258D2" w:rsidRDefault="00F258D2">
            <w:pPr>
              <w:rPr>
                <w:color w:val="000000"/>
                <w:sz w:val="20"/>
                <w:szCs w:val="20"/>
              </w:rPr>
            </w:pPr>
            <w:r>
              <w:rPr>
                <w:color w:val="000000"/>
                <w:sz w:val="20"/>
                <w:szCs w:val="20"/>
              </w:rPr>
              <w:t>Водоподготовитель проточно-накопительный ВПН-100</w:t>
            </w:r>
          </w:p>
        </w:tc>
        <w:tc>
          <w:tcPr>
            <w:tcW w:w="853" w:type="dxa"/>
            <w:tcBorders>
              <w:top w:val="nil"/>
              <w:left w:val="nil"/>
              <w:bottom w:val="single" w:sz="8" w:space="0" w:color="auto"/>
              <w:right w:val="single" w:sz="8" w:space="0" w:color="auto"/>
            </w:tcBorders>
            <w:shd w:val="clear" w:color="auto" w:fill="auto"/>
            <w:noWrap/>
            <w:vAlign w:val="center"/>
            <w:hideMark/>
          </w:tcPr>
          <w:p w14:paraId="5F435E23"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367F51D0" w14:textId="77777777" w:rsidR="00F258D2" w:rsidRDefault="00F258D2">
            <w:pPr>
              <w:jc w:val="center"/>
              <w:rPr>
                <w:color w:val="000000"/>
                <w:sz w:val="20"/>
                <w:szCs w:val="20"/>
              </w:rPr>
            </w:pPr>
            <w:r>
              <w:rPr>
                <w:color w:val="000000"/>
                <w:sz w:val="20"/>
                <w:szCs w:val="20"/>
              </w:rPr>
              <w:t>1</w:t>
            </w:r>
          </w:p>
        </w:tc>
        <w:tc>
          <w:tcPr>
            <w:tcW w:w="693" w:type="dxa"/>
            <w:tcBorders>
              <w:top w:val="nil"/>
              <w:left w:val="nil"/>
              <w:bottom w:val="single" w:sz="8" w:space="0" w:color="auto"/>
              <w:right w:val="single" w:sz="8" w:space="0" w:color="auto"/>
            </w:tcBorders>
            <w:shd w:val="clear" w:color="auto" w:fill="auto"/>
            <w:vAlign w:val="center"/>
            <w:hideMark/>
          </w:tcPr>
          <w:p w14:paraId="4D725E05" w14:textId="77777777" w:rsidR="00F258D2" w:rsidRDefault="00F258D2">
            <w:pPr>
              <w:jc w:val="center"/>
              <w:rPr>
                <w:color w:val="000000"/>
                <w:sz w:val="20"/>
                <w:szCs w:val="20"/>
              </w:rPr>
            </w:pPr>
            <w:r>
              <w:rPr>
                <w:color w:val="000000"/>
                <w:sz w:val="20"/>
                <w:szCs w:val="20"/>
              </w:rPr>
              <w:t>0,1</w:t>
            </w:r>
          </w:p>
        </w:tc>
        <w:tc>
          <w:tcPr>
            <w:tcW w:w="781" w:type="dxa"/>
            <w:tcBorders>
              <w:top w:val="nil"/>
              <w:left w:val="nil"/>
              <w:bottom w:val="single" w:sz="8" w:space="0" w:color="auto"/>
              <w:right w:val="single" w:sz="8" w:space="0" w:color="auto"/>
            </w:tcBorders>
            <w:shd w:val="clear" w:color="auto" w:fill="auto"/>
            <w:vAlign w:val="center"/>
            <w:hideMark/>
          </w:tcPr>
          <w:p w14:paraId="378DCE44" w14:textId="77777777" w:rsidR="00F258D2" w:rsidRDefault="00F258D2">
            <w:pPr>
              <w:jc w:val="center"/>
              <w:rPr>
                <w:color w:val="000000"/>
                <w:sz w:val="20"/>
                <w:szCs w:val="20"/>
              </w:rPr>
            </w:pPr>
            <w:r>
              <w:rPr>
                <w:color w:val="000000"/>
                <w:sz w:val="20"/>
                <w:szCs w:val="20"/>
              </w:rPr>
              <w:t>0</w:t>
            </w:r>
          </w:p>
        </w:tc>
        <w:tc>
          <w:tcPr>
            <w:tcW w:w="891" w:type="dxa"/>
            <w:tcBorders>
              <w:top w:val="nil"/>
              <w:left w:val="nil"/>
              <w:bottom w:val="single" w:sz="8" w:space="0" w:color="auto"/>
              <w:right w:val="single" w:sz="8" w:space="0" w:color="auto"/>
            </w:tcBorders>
            <w:shd w:val="clear" w:color="auto" w:fill="auto"/>
            <w:vAlign w:val="center"/>
            <w:hideMark/>
          </w:tcPr>
          <w:p w14:paraId="562EE87C" w14:textId="77777777" w:rsidR="00F258D2" w:rsidRDefault="00F258D2">
            <w:pPr>
              <w:jc w:val="center"/>
              <w:rPr>
                <w:color w:val="000000"/>
                <w:sz w:val="20"/>
                <w:szCs w:val="20"/>
              </w:rPr>
            </w:pPr>
            <w:r>
              <w:rPr>
                <w:color w:val="000000"/>
                <w:sz w:val="20"/>
                <w:szCs w:val="20"/>
              </w:rPr>
              <w:t>0,1</w:t>
            </w:r>
          </w:p>
        </w:tc>
      </w:tr>
      <w:tr w:rsidR="00F258D2" w14:paraId="7FF313E6" w14:textId="77777777" w:rsidTr="00F258D2">
        <w:trPr>
          <w:trHeight w:val="525"/>
        </w:trPr>
        <w:tc>
          <w:tcPr>
            <w:tcW w:w="674" w:type="dxa"/>
            <w:tcBorders>
              <w:top w:val="nil"/>
              <w:left w:val="single" w:sz="8" w:space="0" w:color="auto"/>
              <w:bottom w:val="single" w:sz="8" w:space="0" w:color="auto"/>
              <w:right w:val="single" w:sz="8" w:space="0" w:color="auto"/>
            </w:tcBorders>
            <w:shd w:val="clear" w:color="auto" w:fill="auto"/>
            <w:noWrap/>
            <w:vAlign w:val="center"/>
            <w:hideMark/>
          </w:tcPr>
          <w:p w14:paraId="0446516D" w14:textId="77777777" w:rsidR="00F258D2" w:rsidRDefault="00F258D2">
            <w:pPr>
              <w:jc w:val="center"/>
              <w:rPr>
                <w:color w:val="000000"/>
                <w:sz w:val="20"/>
                <w:szCs w:val="20"/>
              </w:rPr>
            </w:pPr>
            <w:r>
              <w:rPr>
                <w:color w:val="000000"/>
                <w:sz w:val="20"/>
                <w:szCs w:val="20"/>
              </w:rPr>
              <w:t>22</w:t>
            </w:r>
          </w:p>
        </w:tc>
        <w:tc>
          <w:tcPr>
            <w:tcW w:w="568" w:type="dxa"/>
            <w:tcBorders>
              <w:top w:val="nil"/>
              <w:left w:val="nil"/>
              <w:bottom w:val="single" w:sz="8" w:space="0" w:color="auto"/>
              <w:right w:val="single" w:sz="8" w:space="0" w:color="auto"/>
            </w:tcBorders>
            <w:shd w:val="clear" w:color="auto" w:fill="auto"/>
            <w:vAlign w:val="center"/>
            <w:hideMark/>
          </w:tcPr>
          <w:p w14:paraId="18AE6BD0" w14:textId="77777777" w:rsidR="00F258D2" w:rsidRDefault="00F258D2">
            <w:pPr>
              <w:jc w:val="center"/>
              <w:rPr>
                <w:color w:val="000000"/>
                <w:sz w:val="20"/>
                <w:szCs w:val="20"/>
              </w:rPr>
            </w:pPr>
            <w:r>
              <w:rPr>
                <w:color w:val="000000"/>
                <w:sz w:val="20"/>
                <w:szCs w:val="20"/>
              </w:rPr>
              <w:t>22</w:t>
            </w:r>
          </w:p>
        </w:tc>
        <w:tc>
          <w:tcPr>
            <w:tcW w:w="1158" w:type="dxa"/>
            <w:tcBorders>
              <w:top w:val="nil"/>
              <w:left w:val="nil"/>
              <w:bottom w:val="single" w:sz="8" w:space="0" w:color="auto"/>
              <w:right w:val="single" w:sz="8" w:space="0" w:color="auto"/>
            </w:tcBorders>
            <w:shd w:val="clear" w:color="auto" w:fill="auto"/>
            <w:vAlign w:val="center"/>
            <w:hideMark/>
          </w:tcPr>
          <w:p w14:paraId="766ABA4A" w14:textId="77777777" w:rsidR="00F258D2" w:rsidRDefault="00F258D2">
            <w:pPr>
              <w:rPr>
                <w:color w:val="000000"/>
                <w:sz w:val="20"/>
                <w:szCs w:val="20"/>
              </w:rPr>
            </w:pPr>
            <w:r>
              <w:rPr>
                <w:color w:val="000000"/>
                <w:sz w:val="20"/>
                <w:szCs w:val="20"/>
              </w:rPr>
              <w:t>Котельная №22</w:t>
            </w:r>
          </w:p>
        </w:tc>
        <w:tc>
          <w:tcPr>
            <w:tcW w:w="3378" w:type="dxa"/>
            <w:tcBorders>
              <w:top w:val="nil"/>
              <w:left w:val="nil"/>
              <w:bottom w:val="single" w:sz="8" w:space="0" w:color="auto"/>
              <w:right w:val="single" w:sz="8" w:space="0" w:color="auto"/>
            </w:tcBorders>
            <w:shd w:val="clear" w:color="auto" w:fill="auto"/>
            <w:noWrap/>
            <w:vAlign w:val="center"/>
            <w:hideMark/>
          </w:tcPr>
          <w:p w14:paraId="77799DC5" w14:textId="77777777" w:rsidR="00F258D2" w:rsidRDefault="00F258D2">
            <w:pPr>
              <w:rPr>
                <w:color w:val="000000"/>
                <w:sz w:val="20"/>
                <w:szCs w:val="20"/>
              </w:rPr>
            </w:pPr>
            <w:r>
              <w:rPr>
                <w:color w:val="000000"/>
                <w:sz w:val="20"/>
                <w:szCs w:val="20"/>
              </w:rPr>
              <w:t>отсутствует</w:t>
            </w:r>
          </w:p>
        </w:tc>
        <w:tc>
          <w:tcPr>
            <w:tcW w:w="853" w:type="dxa"/>
            <w:tcBorders>
              <w:top w:val="nil"/>
              <w:left w:val="nil"/>
              <w:bottom w:val="single" w:sz="8" w:space="0" w:color="auto"/>
              <w:right w:val="single" w:sz="8" w:space="0" w:color="auto"/>
            </w:tcBorders>
            <w:shd w:val="clear" w:color="auto" w:fill="auto"/>
            <w:noWrap/>
            <w:vAlign w:val="center"/>
            <w:hideMark/>
          </w:tcPr>
          <w:p w14:paraId="0FA67632"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001117BC" w14:textId="77777777" w:rsidR="00F258D2" w:rsidRDefault="00F258D2">
            <w:pPr>
              <w:jc w:val="center"/>
              <w:rPr>
                <w:color w:val="000000"/>
                <w:sz w:val="20"/>
                <w:szCs w:val="20"/>
              </w:rPr>
            </w:pPr>
            <w:r>
              <w:rPr>
                <w:color w:val="000000"/>
                <w:sz w:val="20"/>
                <w:szCs w:val="20"/>
              </w:rPr>
              <w:t>0</w:t>
            </w:r>
          </w:p>
        </w:tc>
        <w:tc>
          <w:tcPr>
            <w:tcW w:w="693" w:type="dxa"/>
            <w:tcBorders>
              <w:top w:val="nil"/>
              <w:left w:val="nil"/>
              <w:bottom w:val="single" w:sz="8" w:space="0" w:color="auto"/>
              <w:right w:val="single" w:sz="8" w:space="0" w:color="auto"/>
            </w:tcBorders>
            <w:shd w:val="clear" w:color="auto" w:fill="auto"/>
            <w:vAlign w:val="center"/>
            <w:hideMark/>
          </w:tcPr>
          <w:p w14:paraId="2AC84A49" w14:textId="77777777" w:rsidR="00F258D2" w:rsidRDefault="00F258D2">
            <w:pPr>
              <w:jc w:val="center"/>
              <w:rPr>
                <w:color w:val="000000"/>
                <w:sz w:val="20"/>
                <w:szCs w:val="20"/>
              </w:rPr>
            </w:pPr>
            <w:r>
              <w:rPr>
                <w:color w:val="000000"/>
                <w:sz w:val="20"/>
                <w:szCs w:val="20"/>
              </w:rPr>
              <w:t>0</w:t>
            </w:r>
          </w:p>
        </w:tc>
        <w:tc>
          <w:tcPr>
            <w:tcW w:w="781" w:type="dxa"/>
            <w:tcBorders>
              <w:top w:val="nil"/>
              <w:left w:val="nil"/>
              <w:bottom w:val="single" w:sz="8" w:space="0" w:color="auto"/>
              <w:right w:val="single" w:sz="8" w:space="0" w:color="auto"/>
            </w:tcBorders>
            <w:shd w:val="clear" w:color="auto" w:fill="auto"/>
            <w:vAlign w:val="center"/>
            <w:hideMark/>
          </w:tcPr>
          <w:p w14:paraId="60D694D5" w14:textId="77777777" w:rsidR="00F258D2" w:rsidRDefault="00F258D2">
            <w:pPr>
              <w:jc w:val="center"/>
              <w:rPr>
                <w:color w:val="000000"/>
                <w:sz w:val="20"/>
                <w:szCs w:val="20"/>
              </w:rPr>
            </w:pPr>
            <w:r>
              <w:rPr>
                <w:color w:val="000000"/>
                <w:sz w:val="20"/>
                <w:szCs w:val="20"/>
              </w:rPr>
              <w:t>0</w:t>
            </w:r>
          </w:p>
        </w:tc>
        <w:tc>
          <w:tcPr>
            <w:tcW w:w="891" w:type="dxa"/>
            <w:tcBorders>
              <w:top w:val="nil"/>
              <w:left w:val="nil"/>
              <w:bottom w:val="single" w:sz="8" w:space="0" w:color="auto"/>
              <w:right w:val="single" w:sz="8" w:space="0" w:color="auto"/>
            </w:tcBorders>
            <w:shd w:val="clear" w:color="auto" w:fill="auto"/>
            <w:vAlign w:val="center"/>
            <w:hideMark/>
          </w:tcPr>
          <w:p w14:paraId="23188D57" w14:textId="77777777" w:rsidR="00F258D2" w:rsidRDefault="00F258D2">
            <w:pPr>
              <w:jc w:val="center"/>
              <w:rPr>
                <w:color w:val="000000"/>
                <w:sz w:val="20"/>
                <w:szCs w:val="20"/>
              </w:rPr>
            </w:pPr>
            <w:r>
              <w:rPr>
                <w:color w:val="000000"/>
                <w:sz w:val="20"/>
                <w:szCs w:val="20"/>
              </w:rPr>
              <w:t>0</w:t>
            </w:r>
          </w:p>
        </w:tc>
      </w:tr>
      <w:tr w:rsidR="00F258D2" w14:paraId="09EA14DA" w14:textId="77777777" w:rsidTr="00F258D2">
        <w:trPr>
          <w:trHeight w:val="525"/>
        </w:trPr>
        <w:tc>
          <w:tcPr>
            <w:tcW w:w="674" w:type="dxa"/>
            <w:tcBorders>
              <w:top w:val="nil"/>
              <w:left w:val="single" w:sz="8" w:space="0" w:color="auto"/>
              <w:bottom w:val="single" w:sz="8" w:space="0" w:color="auto"/>
              <w:right w:val="single" w:sz="8" w:space="0" w:color="auto"/>
            </w:tcBorders>
            <w:shd w:val="clear" w:color="auto" w:fill="auto"/>
            <w:noWrap/>
            <w:vAlign w:val="center"/>
            <w:hideMark/>
          </w:tcPr>
          <w:p w14:paraId="2B4F61D5" w14:textId="77777777" w:rsidR="00F258D2" w:rsidRDefault="00F258D2">
            <w:pPr>
              <w:jc w:val="center"/>
              <w:rPr>
                <w:color w:val="000000"/>
                <w:sz w:val="20"/>
                <w:szCs w:val="20"/>
              </w:rPr>
            </w:pPr>
            <w:r>
              <w:rPr>
                <w:color w:val="000000"/>
                <w:sz w:val="20"/>
                <w:szCs w:val="20"/>
              </w:rPr>
              <w:t>23</w:t>
            </w:r>
          </w:p>
        </w:tc>
        <w:tc>
          <w:tcPr>
            <w:tcW w:w="568" w:type="dxa"/>
            <w:tcBorders>
              <w:top w:val="nil"/>
              <w:left w:val="nil"/>
              <w:bottom w:val="single" w:sz="8" w:space="0" w:color="auto"/>
              <w:right w:val="single" w:sz="8" w:space="0" w:color="auto"/>
            </w:tcBorders>
            <w:shd w:val="clear" w:color="auto" w:fill="auto"/>
            <w:vAlign w:val="center"/>
            <w:hideMark/>
          </w:tcPr>
          <w:p w14:paraId="1F68E4D9" w14:textId="77777777" w:rsidR="00F258D2" w:rsidRDefault="00F258D2">
            <w:pPr>
              <w:jc w:val="center"/>
              <w:rPr>
                <w:color w:val="000000"/>
                <w:sz w:val="20"/>
                <w:szCs w:val="20"/>
              </w:rPr>
            </w:pPr>
            <w:r>
              <w:rPr>
                <w:color w:val="000000"/>
                <w:sz w:val="20"/>
                <w:szCs w:val="20"/>
              </w:rPr>
              <w:t>23</w:t>
            </w:r>
          </w:p>
        </w:tc>
        <w:tc>
          <w:tcPr>
            <w:tcW w:w="1158" w:type="dxa"/>
            <w:tcBorders>
              <w:top w:val="nil"/>
              <w:left w:val="nil"/>
              <w:bottom w:val="single" w:sz="8" w:space="0" w:color="auto"/>
              <w:right w:val="single" w:sz="8" w:space="0" w:color="auto"/>
            </w:tcBorders>
            <w:shd w:val="clear" w:color="auto" w:fill="auto"/>
            <w:vAlign w:val="center"/>
            <w:hideMark/>
          </w:tcPr>
          <w:p w14:paraId="162022B7" w14:textId="77777777" w:rsidR="00F258D2" w:rsidRDefault="00F258D2">
            <w:pPr>
              <w:rPr>
                <w:color w:val="000000"/>
                <w:sz w:val="20"/>
                <w:szCs w:val="20"/>
              </w:rPr>
            </w:pPr>
            <w:r>
              <w:rPr>
                <w:color w:val="000000"/>
                <w:sz w:val="20"/>
                <w:szCs w:val="20"/>
              </w:rPr>
              <w:t>Котельная №23</w:t>
            </w:r>
          </w:p>
        </w:tc>
        <w:tc>
          <w:tcPr>
            <w:tcW w:w="3378" w:type="dxa"/>
            <w:tcBorders>
              <w:top w:val="nil"/>
              <w:left w:val="nil"/>
              <w:bottom w:val="single" w:sz="8" w:space="0" w:color="auto"/>
              <w:right w:val="single" w:sz="8" w:space="0" w:color="auto"/>
            </w:tcBorders>
            <w:shd w:val="clear" w:color="auto" w:fill="auto"/>
            <w:noWrap/>
            <w:vAlign w:val="center"/>
            <w:hideMark/>
          </w:tcPr>
          <w:p w14:paraId="69E07DB3" w14:textId="77777777" w:rsidR="00F258D2" w:rsidRDefault="00F258D2">
            <w:pPr>
              <w:rPr>
                <w:color w:val="000000"/>
                <w:sz w:val="20"/>
                <w:szCs w:val="20"/>
              </w:rPr>
            </w:pPr>
            <w:r>
              <w:rPr>
                <w:color w:val="000000"/>
                <w:sz w:val="20"/>
                <w:szCs w:val="20"/>
              </w:rPr>
              <w:t>отсутствует</w:t>
            </w:r>
          </w:p>
        </w:tc>
        <w:tc>
          <w:tcPr>
            <w:tcW w:w="853" w:type="dxa"/>
            <w:tcBorders>
              <w:top w:val="nil"/>
              <w:left w:val="nil"/>
              <w:bottom w:val="single" w:sz="8" w:space="0" w:color="auto"/>
              <w:right w:val="single" w:sz="8" w:space="0" w:color="auto"/>
            </w:tcBorders>
            <w:shd w:val="clear" w:color="auto" w:fill="auto"/>
            <w:noWrap/>
            <w:vAlign w:val="center"/>
            <w:hideMark/>
          </w:tcPr>
          <w:p w14:paraId="64433735"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01A9DDC6" w14:textId="77777777" w:rsidR="00F258D2" w:rsidRDefault="00F258D2">
            <w:pPr>
              <w:jc w:val="center"/>
              <w:rPr>
                <w:color w:val="000000"/>
                <w:sz w:val="20"/>
                <w:szCs w:val="20"/>
              </w:rPr>
            </w:pPr>
            <w:r>
              <w:rPr>
                <w:color w:val="000000"/>
                <w:sz w:val="20"/>
                <w:szCs w:val="20"/>
              </w:rPr>
              <w:t>0</w:t>
            </w:r>
          </w:p>
        </w:tc>
        <w:tc>
          <w:tcPr>
            <w:tcW w:w="693" w:type="dxa"/>
            <w:tcBorders>
              <w:top w:val="nil"/>
              <w:left w:val="nil"/>
              <w:bottom w:val="single" w:sz="8" w:space="0" w:color="auto"/>
              <w:right w:val="single" w:sz="8" w:space="0" w:color="auto"/>
            </w:tcBorders>
            <w:shd w:val="clear" w:color="auto" w:fill="auto"/>
            <w:vAlign w:val="center"/>
            <w:hideMark/>
          </w:tcPr>
          <w:p w14:paraId="6CADAF85" w14:textId="77777777" w:rsidR="00F258D2" w:rsidRDefault="00F258D2">
            <w:pPr>
              <w:jc w:val="center"/>
              <w:rPr>
                <w:color w:val="000000"/>
                <w:sz w:val="20"/>
                <w:szCs w:val="20"/>
              </w:rPr>
            </w:pPr>
            <w:r>
              <w:rPr>
                <w:color w:val="000000"/>
                <w:sz w:val="20"/>
                <w:szCs w:val="20"/>
              </w:rPr>
              <w:t>0</w:t>
            </w:r>
          </w:p>
        </w:tc>
        <w:tc>
          <w:tcPr>
            <w:tcW w:w="781" w:type="dxa"/>
            <w:tcBorders>
              <w:top w:val="nil"/>
              <w:left w:val="nil"/>
              <w:bottom w:val="single" w:sz="8" w:space="0" w:color="auto"/>
              <w:right w:val="single" w:sz="8" w:space="0" w:color="auto"/>
            </w:tcBorders>
            <w:shd w:val="clear" w:color="auto" w:fill="auto"/>
            <w:vAlign w:val="center"/>
            <w:hideMark/>
          </w:tcPr>
          <w:p w14:paraId="5E33832B" w14:textId="77777777" w:rsidR="00F258D2" w:rsidRDefault="00F258D2">
            <w:pPr>
              <w:jc w:val="center"/>
              <w:rPr>
                <w:color w:val="000000"/>
                <w:sz w:val="20"/>
                <w:szCs w:val="20"/>
              </w:rPr>
            </w:pPr>
            <w:r>
              <w:rPr>
                <w:color w:val="000000"/>
                <w:sz w:val="20"/>
                <w:szCs w:val="20"/>
              </w:rPr>
              <w:t>0</w:t>
            </w:r>
          </w:p>
        </w:tc>
        <w:tc>
          <w:tcPr>
            <w:tcW w:w="891" w:type="dxa"/>
            <w:tcBorders>
              <w:top w:val="nil"/>
              <w:left w:val="nil"/>
              <w:bottom w:val="single" w:sz="8" w:space="0" w:color="auto"/>
              <w:right w:val="single" w:sz="8" w:space="0" w:color="auto"/>
            </w:tcBorders>
            <w:shd w:val="clear" w:color="auto" w:fill="auto"/>
            <w:vAlign w:val="center"/>
            <w:hideMark/>
          </w:tcPr>
          <w:p w14:paraId="793BE5C1" w14:textId="77777777" w:rsidR="00F258D2" w:rsidRDefault="00F258D2">
            <w:pPr>
              <w:jc w:val="center"/>
              <w:rPr>
                <w:color w:val="000000"/>
                <w:sz w:val="20"/>
                <w:szCs w:val="20"/>
              </w:rPr>
            </w:pPr>
            <w:r>
              <w:rPr>
                <w:color w:val="000000"/>
                <w:sz w:val="20"/>
                <w:szCs w:val="20"/>
              </w:rPr>
              <w:t>0</w:t>
            </w:r>
          </w:p>
        </w:tc>
      </w:tr>
      <w:tr w:rsidR="00F258D2" w14:paraId="10AF04BD" w14:textId="77777777" w:rsidTr="00F258D2">
        <w:trPr>
          <w:trHeight w:val="780"/>
        </w:trPr>
        <w:tc>
          <w:tcPr>
            <w:tcW w:w="674" w:type="dxa"/>
            <w:tcBorders>
              <w:top w:val="nil"/>
              <w:left w:val="single" w:sz="8" w:space="0" w:color="auto"/>
              <w:bottom w:val="single" w:sz="8" w:space="0" w:color="auto"/>
              <w:right w:val="single" w:sz="8" w:space="0" w:color="auto"/>
            </w:tcBorders>
            <w:shd w:val="clear" w:color="auto" w:fill="auto"/>
            <w:noWrap/>
            <w:vAlign w:val="center"/>
            <w:hideMark/>
          </w:tcPr>
          <w:p w14:paraId="742EACDC" w14:textId="77777777" w:rsidR="00F258D2" w:rsidRDefault="00F258D2">
            <w:pPr>
              <w:jc w:val="center"/>
              <w:rPr>
                <w:color w:val="000000"/>
                <w:sz w:val="20"/>
                <w:szCs w:val="20"/>
              </w:rPr>
            </w:pPr>
            <w:r>
              <w:rPr>
                <w:color w:val="000000"/>
                <w:sz w:val="20"/>
                <w:szCs w:val="20"/>
              </w:rPr>
              <w:t>24</w:t>
            </w:r>
          </w:p>
        </w:tc>
        <w:tc>
          <w:tcPr>
            <w:tcW w:w="568" w:type="dxa"/>
            <w:tcBorders>
              <w:top w:val="nil"/>
              <w:left w:val="nil"/>
              <w:bottom w:val="single" w:sz="8" w:space="0" w:color="auto"/>
              <w:right w:val="single" w:sz="8" w:space="0" w:color="auto"/>
            </w:tcBorders>
            <w:shd w:val="clear" w:color="auto" w:fill="auto"/>
            <w:vAlign w:val="center"/>
            <w:hideMark/>
          </w:tcPr>
          <w:p w14:paraId="3DAA6092" w14:textId="77777777" w:rsidR="00F258D2" w:rsidRDefault="00F258D2">
            <w:pPr>
              <w:jc w:val="center"/>
              <w:rPr>
                <w:color w:val="000000"/>
                <w:sz w:val="20"/>
                <w:szCs w:val="20"/>
              </w:rPr>
            </w:pPr>
            <w:r>
              <w:rPr>
                <w:color w:val="000000"/>
                <w:sz w:val="20"/>
                <w:szCs w:val="20"/>
              </w:rPr>
              <w:t>24</w:t>
            </w:r>
          </w:p>
        </w:tc>
        <w:tc>
          <w:tcPr>
            <w:tcW w:w="1158" w:type="dxa"/>
            <w:tcBorders>
              <w:top w:val="nil"/>
              <w:left w:val="nil"/>
              <w:bottom w:val="single" w:sz="8" w:space="0" w:color="auto"/>
              <w:right w:val="single" w:sz="8" w:space="0" w:color="auto"/>
            </w:tcBorders>
            <w:shd w:val="clear" w:color="auto" w:fill="auto"/>
            <w:vAlign w:val="center"/>
            <w:hideMark/>
          </w:tcPr>
          <w:p w14:paraId="4C478333" w14:textId="77777777" w:rsidR="00F258D2" w:rsidRDefault="00F258D2">
            <w:pPr>
              <w:rPr>
                <w:color w:val="000000"/>
                <w:sz w:val="20"/>
                <w:szCs w:val="20"/>
              </w:rPr>
            </w:pPr>
            <w:r>
              <w:rPr>
                <w:color w:val="000000"/>
                <w:sz w:val="20"/>
                <w:szCs w:val="20"/>
              </w:rPr>
              <w:t>Котельная №24 ул. Рогова</w:t>
            </w:r>
          </w:p>
        </w:tc>
        <w:tc>
          <w:tcPr>
            <w:tcW w:w="3378" w:type="dxa"/>
            <w:tcBorders>
              <w:top w:val="nil"/>
              <w:left w:val="nil"/>
              <w:bottom w:val="single" w:sz="8" w:space="0" w:color="auto"/>
              <w:right w:val="single" w:sz="8" w:space="0" w:color="auto"/>
            </w:tcBorders>
            <w:shd w:val="clear" w:color="auto" w:fill="auto"/>
            <w:noWrap/>
            <w:vAlign w:val="center"/>
            <w:hideMark/>
          </w:tcPr>
          <w:p w14:paraId="6E812446" w14:textId="77777777" w:rsidR="00F258D2" w:rsidRDefault="00F258D2">
            <w:pPr>
              <w:rPr>
                <w:color w:val="000000"/>
                <w:sz w:val="20"/>
                <w:szCs w:val="20"/>
              </w:rPr>
            </w:pPr>
            <w:r>
              <w:rPr>
                <w:color w:val="000000"/>
                <w:sz w:val="20"/>
                <w:szCs w:val="20"/>
              </w:rPr>
              <w:t>Установка ВПУ-5, с натрий-катионитными фильтрами</w:t>
            </w:r>
          </w:p>
        </w:tc>
        <w:tc>
          <w:tcPr>
            <w:tcW w:w="853" w:type="dxa"/>
            <w:tcBorders>
              <w:top w:val="nil"/>
              <w:left w:val="nil"/>
              <w:bottom w:val="single" w:sz="8" w:space="0" w:color="auto"/>
              <w:right w:val="single" w:sz="8" w:space="0" w:color="auto"/>
            </w:tcBorders>
            <w:shd w:val="clear" w:color="auto" w:fill="auto"/>
            <w:noWrap/>
            <w:vAlign w:val="center"/>
            <w:hideMark/>
          </w:tcPr>
          <w:p w14:paraId="6B598F15" w14:textId="77777777" w:rsidR="00F258D2" w:rsidRDefault="00F258D2">
            <w:pPr>
              <w:jc w:val="center"/>
              <w:rPr>
                <w:color w:val="000000"/>
                <w:sz w:val="20"/>
                <w:szCs w:val="20"/>
              </w:rPr>
            </w:pPr>
            <w:r>
              <w:rPr>
                <w:color w:val="000000"/>
                <w:sz w:val="20"/>
                <w:szCs w:val="20"/>
              </w:rPr>
              <w:t>шт</w:t>
            </w:r>
          </w:p>
        </w:tc>
        <w:tc>
          <w:tcPr>
            <w:tcW w:w="673" w:type="dxa"/>
            <w:tcBorders>
              <w:top w:val="nil"/>
              <w:left w:val="nil"/>
              <w:bottom w:val="single" w:sz="8" w:space="0" w:color="auto"/>
              <w:right w:val="single" w:sz="8" w:space="0" w:color="auto"/>
            </w:tcBorders>
            <w:shd w:val="clear" w:color="auto" w:fill="auto"/>
            <w:noWrap/>
            <w:vAlign w:val="center"/>
            <w:hideMark/>
          </w:tcPr>
          <w:p w14:paraId="65D309FE" w14:textId="77777777" w:rsidR="00F258D2" w:rsidRDefault="00F258D2">
            <w:pPr>
              <w:jc w:val="center"/>
              <w:rPr>
                <w:color w:val="000000"/>
                <w:sz w:val="20"/>
                <w:szCs w:val="20"/>
              </w:rPr>
            </w:pPr>
            <w:r>
              <w:rPr>
                <w:color w:val="000000"/>
                <w:sz w:val="20"/>
                <w:szCs w:val="20"/>
              </w:rPr>
              <w:t>1</w:t>
            </w:r>
          </w:p>
        </w:tc>
        <w:tc>
          <w:tcPr>
            <w:tcW w:w="693" w:type="dxa"/>
            <w:tcBorders>
              <w:top w:val="nil"/>
              <w:left w:val="nil"/>
              <w:bottom w:val="single" w:sz="8" w:space="0" w:color="auto"/>
              <w:right w:val="single" w:sz="8" w:space="0" w:color="auto"/>
            </w:tcBorders>
            <w:shd w:val="clear" w:color="auto" w:fill="auto"/>
            <w:vAlign w:val="center"/>
            <w:hideMark/>
          </w:tcPr>
          <w:p w14:paraId="6C334EBB" w14:textId="77777777" w:rsidR="00F258D2" w:rsidRDefault="00F258D2">
            <w:pPr>
              <w:jc w:val="center"/>
              <w:rPr>
                <w:color w:val="000000"/>
                <w:sz w:val="20"/>
                <w:szCs w:val="20"/>
              </w:rPr>
            </w:pPr>
            <w:r>
              <w:rPr>
                <w:color w:val="000000"/>
                <w:sz w:val="20"/>
                <w:szCs w:val="20"/>
              </w:rPr>
              <w:t>5</w:t>
            </w:r>
          </w:p>
        </w:tc>
        <w:tc>
          <w:tcPr>
            <w:tcW w:w="781" w:type="dxa"/>
            <w:tcBorders>
              <w:top w:val="nil"/>
              <w:left w:val="nil"/>
              <w:bottom w:val="single" w:sz="8" w:space="0" w:color="auto"/>
              <w:right w:val="single" w:sz="8" w:space="0" w:color="auto"/>
            </w:tcBorders>
            <w:shd w:val="clear" w:color="auto" w:fill="auto"/>
            <w:vAlign w:val="center"/>
            <w:hideMark/>
          </w:tcPr>
          <w:p w14:paraId="076046A3" w14:textId="77777777" w:rsidR="00F258D2" w:rsidRDefault="00F258D2">
            <w:pPr>
              <w:jc w:val="center"/>
              <w:rPr>
                <w:color w:val="000000"/>
                <w:sz w:val="20"/>
                <w:szCs w:val="20"/>
              </w:rPr>
            </w:pPr>
            <w:r>
              <w:rPr>
                <w:color w:val="000000"/>
                <w:sz w:val="20"/>
                <w:szCs w:val="20"/>
              </w:rPr>
              <w:t>0,145</w:t>
            </w:r>
          </w:p>
        </w:tc>
        <w:tc>
          <w:tcPr>
            <w:tcW w:w="891" w:type="dxa"/>
            <w:tcBorders>
              <w:top w:val="nil"/>
              <w:left w:val="nil"/>
              <w:bottom w:val="single" w:sz="8" w:space="0" w:color="auto"/>
              <w:right w:val="single" w:sz="8" w:space="0" w:color="auto"/>
            </w:tcBorders>
            <w:shd w:val="clear" w:color="auto" w:fill="auto"/>
            <w:vAlign w:val="center"/>
            <w:hideMark/>
          </w:tcPr>
          <w:p w14:paraId="13828182" w14:textId="77777777" w:rsidR="00F258D2" w:rsidRDefault="00F258D2">
            <w:pPr>
              <w:jc w:val="center"/>
              <w:rPr>
                <w:color w:val="000000"/>
                <w:sz w:val="20"/>
                <w:szCs w:val="20"/>
              </w:rPr>
            </w:pPr>
            <w:r>
              <w:rPr>
                <w:color w:val="000000"/>
                <w:sz w:val="20"/>
                <w:szCs w:val="20"/>
              </w:rPr>
              <w:t>4,855</w:t>
            </w:r>
          </w:p>
        </w:tc>
      </w:tr>
      <w:bookmarkEnd w:id="195"/>
    </w:tbl>
    <w:p w14:paraId="42997C66" w14:textId="41B179BF" w:rsidR="00B54EEB" w:rsidRDefault="00B54EEB" w:rsidP="00B54EEB">
      <w:pPr>
        <w:rPr>
          <w:lang w:eastAsia="en-US"/>
        </w:rPr>
      </w:pPr>
    </w:p>
    <w:p w14:paraId="50985BF1" w14:textId="0D270ED0" w:rsidR="00B54EEB" w:rsidRDefault="00B54EEB" w:rsidP="00B54EEB">
      <w:pPr>
        <w:rPr>
          <w:lang w:eastAsia="en-US"/>
        </w:rPr>
      </w:pPr>
    </w:p>
    <w:p w14:paraId="18A7607B" w14:textId="4ECAB630" w:rsidR="00837F8A" w:rsidRPr="002E53E7" w:rsidRDefault="00175F8D" w:rsidP="00785D36">
      <w:pPr>
        <w:pStyle w:val="32"/>
      </w:pPr>
      <w:bookmarkStart w:id="196" w:name="_Toc137472018"/>
      <w:r>
        <w:t>Описание</w:t>
      </w:r>
      <w:r w:rsidR="00C72BF3" w:rsidRPr="002E53E7">
        <w:t xml:space="preserve">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96"/>
    </w:p>
    <w:p w14:paraId="7823C592" w14:textId="46D22640" w:rsidR="005E7A8C" w:rsidRPr="002E53E7" w:rsidRDefault="005E7A8C" w:rsidP="003205C9">
      <w:pPr>
        <w:pStyle w:val="Maximyz0"/>
      </w:pPr>
      <w:r w:rsidRPr="002E53E7">
        <w:lastRenderedPageBreak/>
        <w:t>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w:t>
      </w:r>
      <w:r w:rsidR="00C43EF5" w:rsidRPr="002E53E7">
        <w:t>,0</w:t>
      </w:r>
      <w:r w:rsidRPr="002E53E7">
        <w:t xml:space="preserve"> % </w:t>
      </w:r>
      <w:r w:rsidR="0023539B" w:rsidRPr="002E53E7">
        <w:t xml:space="preserve">от </w:t>
      </w:r>
      <w:r w:rsidRPr="002E53E7">
        <w:t xml:space="preserve">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w:t>
      </w:r>
    </w:p>
    <w:p w14:paraId="0F5F5BFE" w14:textId="77777777" w:rsidR="005E7A8C" w:rsidRPr="002E53E7" w:rsidRDefault="005E7A8C" w:rsidP="003205C9">
      <w:pPr>
        <w:pStyle w:val="Maximyz0"/>
      </w:pPr>
      <w:r w:rsidRPr="002E53E7">
        <w:t xml:space="preserve">Для открытых систем теплоснабжения аварийная подпитка должна обеспечиваться только из систем хозяйственно-питьевого водоснабжения.  </w:t>
      </w:r>
    </w:p>
    <w:p w14:paraId="2BA3C98B" w14:textId="53818ECD" w:rsidR="00DB2186" w:rsidRPr="002E53E7" w:rsidRDefault="00DB2186" w:rsidP="003205C9">
      <w:pPr>
        <w:pStyle w:val="Maximyz0"/>
      </w:pPr>
      <w:r w:rsidRPr="002E53E7">
        <w:t xml:space="preserve">В таблице </w:t>
      </w:r>
      <w:r w:rsidR="0023539B" w:rsidRPr="002E53E7">
        <w:fldChar w:fldCharType="begin"/>
      </w:r>
      <w:r w:rsidR="0023539B" w:rsidRPr="002E53E7">
        <w:instrText xml:space="preserve"> REF _Ref425946865 \h  \* MERGEFORMAT </w:instrText>
      </w:r>
      <w:r w:rsidR="0023539B" w:rsidRPr="002E53E7">
        <w:fldChar w:fldCharType="separate"/>
      </w:r>
      <w:r w:rsidR="00774551" w:rsidRPr="00774551">
        <w:rPr>
          <w:vanish/>
        </w:rPr>
        <w:t xml:space="preserve">Таблица </w:t>
      </w:r>
      <w:r w:rsidR="00774551">
        <w:rPr>
          <w:noProof/>
        </w:rPr>
        <w:t>1</w:t>
      </w:r>
      <w:r w:rsidR="00774551">
        <w:t>.</w:t>
      </w:r>
      <w:r w:rsidR="00774551">
        <w:rPr>
          <w:noProof/>
        </w:rPr>
        <w:t>79</w:t>
      </w:r>
      <w:r w:rsidR="0023539B" w:rsidRPr="002E53E7">
        <w:fldChar w:fldCharType="end"/>
      </w:r>
      <w:r w:rsidRPr="002E53E7">
        <w:t xml:space="preserve"> приведены данные по аварийным балансам водоподготовительных установок</w:t>
      </w:r>
      <w:r w:rsidR="00110648" w:rsidRPr="002E53E7">
        <w:t xml:space="preserve"> отельных, имеющих наружные тепловые сети (для электронной модели слой 20</w:t>
      </w:r>
      <w:r w:rsidR="00B500BD">
        <w:t>2</w:t>
      </w:r>
      <w:r w:rsidR="00175F8D">
        <w:t>2</w:t>
      </w:r>
      <w:r w:rsidR="00110648" w:rsidRPr="002E53E7">
        <w:t xml:space="preserve"> год)</w:t>
      </w:r>
      <w:r w:rsidRPr="002E53E7">
        <w:t>.</w:t>
      </w:r>
    </w:p>
    <w:p w14:paraId="373AA500" w14:textId="77777777" w:rsidR="00721603" w:rsidRPr="002E53E7" w:rsidRDefault="00721603" w:rsidP="003205C9">
      <w:pPr>
        <w:pStyle w:val="Maximyz0"/>
      </w:pPr>
    </w:p>
    <w:p w14:paraId="45779344" w14:textId="7DDC49F9" w:rsidR="00DB2186" w:rsidRDefault="00DB2186" w:rsidP="003205C9">
      <w:pPr>
        <w:pStyle w:val="affb"/>
        <w:keepNext/>
      </w:pPr>
      <w:bookmarkStart w:id="197" w:name="_Ref425946865"/>
      <w:r w:rsidRPr="002E53E7">
        <w:t xml:space="preserve">Таблица </w:t>
      </w:r>
      <w:fldSimple w:instr=" STYLEREF 1 \s ">
        <w:r w:rsidR="00774551">
          <w:rPr>
            <w:noProof/>
          </w:rPr>
          <w:t>1</w:t>
        </w:r>
      </w:fldSimple>
      <w:r w:rsidR="00012A89">
        <w:t>.</w:t>
      </w:r>
      <w:fldSimple w:instr=" SEQ Таблица \* ARABIC \s 1 ">
        <w:r w:rsidR="00774551">
          <w:rPr>
            <w:noProof/>
          </w:rPr>
          <w:t>79</w:t>
        </w:r>
      </w:fldSimple>
      <w:bookmarkEnd w:id="197"/>
      <w:r w:rsidRPr="002E53E7">
        <w:t xml:space="preserve"> - </w:t>
      </w:r>
      <w:bookmarkStart w:id="198" w:name="_Hlk531613844"/>
      <w:r w:rsidR="00C71E42" w:rsidRPr="002E53E7">
        <w:t>Существующие</w:t>
      </w:r>
      <w:r w:rsidRPr="002E53E7">
        <w:t xml:space="preserve">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98"/>
        <w:gridCol w:w="2999"/>
        <w:gridCol w:w="3171"/>
        <w:gridCol w:w="1113"/>
        <w:gridCol w:w="946"/>
      </w:tblGrid>
      <w:tr w:rsidR="00D32386" w14:paraId="6B657B20" w14:textId="77777777" w:rsidTr="00A91D59">
        <w:trPr>
          <w:trHeight w:val="340"/>
          <w:tblHeader/>
        </w:trPr>
        <w:tc>
          <w:tcPr>
            <w:tcW w:w="0" w:type="auto"/>
            <w:shd w:val="clear" w:color="auto" w:fill="auto"/>
            <w:vAlign w:val="center"/>
            <w:hideMark/>
          </w:tcPr>
          <w:p w14:paraId="3BD08B24" w14:textId="77777777" w:rsidR="00D32386" w:rsidRDefault="00D32386" w:rsidP="00A91D59">
            <w:pPr>
              <w:jc w:val="center"/>
              <w:rPr>
                <w:color w:val="000000"/>
                <w:sz w:val="20"/>
                <w:szCs w:val="20"/>
              </w:rPr>
            </w:pPr>
            <w:r>
              <w:rPr>
                <w:color w:val="000000"/>
                <w:sz w:val="20"/>
                <w:szCs w:val="20"/>
              </w:rPr>
              <w:t>№ п/п</w:t>
            </w:r>
          </w:p>
        </w:tc>
        <w:tc>
          <w:tcPr>
            <w:tcW w:w="0" w:type="auto"/>
            <w:shd w:val="clear" w:color="auto" w:fill="auto"/>
            <w:vAlign w:val="center"/>
            <w:hideMark/>
          </w:tcPr>
          <w:p w14:paraId="4A76CA48" w14:textId="77777777" w:rsidR="00D32386" w:rsidRDefault="00D32386" w:rsidP="00A91D59">
            <w:pPr>
              <w:jc w:val="center"/>
              <w:rPr>
                <w:color w:val="000000"/>
                <w:sz w:val="20"/>
                <w:szCs w:val="20"/>
              </w:rPr>
            </w:pPr>
            <w:r>
              <w:rPr>
                <w:color w:val="000000"/>
                <w:sz w:val="20"/>
                <w:szCs w:val="20"/>
              </w:rPr>
              <w:t>№ п/сх</w:t>
            </w:r>
          </w:p>
        </w:tc>
        <w:tc>
          <w:tcPr>
            <w:tcW w:w="2999" w:type="dxa"/>
            <w:shd w:val="clear" w:color="auto" w:fill="auto"/>
            <w:vAlign w:val="center"/>
            <w:hideMark/>
          </w:tcPr>
          <w:p w14:paraId="4A3AFCB4" w14:textId="77777777" w:rsidR="00D32386" w:rsidRDefault="00D32386" w:rsidP="00A91D59">
            <w:pPr>
              <w:jc w:val="center"/>
              <w:rPr>
                <w:color w:val="000000"/>
                <w:sz w:val="20"/>
                <w:szCs w:val="20"/>
              </w:rPr>
            </w:pPr>
            <w:r>
              <w:rPr>
                <w:color w:val="000000"/>
                <w:sz w:val="20"/>
                <w:szCs w:val="20"/>
              </w:rPr>
              <w:t>Наименование ТСО</w:t>
            </w:r>
          </w:p>
        </w:tc>
        <w:tc>
          <w:tcPr>
            <w:tcW w:w="3171" w:type="dxa"/>
            <w:shd w:val="clear" w:color="auto" w:fill="auto"/>
            <w:vAlign w:val="center"/>
            <w:hideMark/>
          </w:tcPr>
          <w:p w14:paraId="53FD6958" w14:textId="77777777" w:rsidR="00D32386" w:rsidRDefault="00D32386" w:rsidP="00A91D59">
            <w:pPr>
              <w:jc w:val="center"/>
              <w:rPr>
                <w:color w:val="000000"/>
                <w:sz w:val="20"/>
                <w:szCs w:val="20"/>
              </w:rPr>
            </w:pPr>
            <w:r>
              <w:rPr>
                <w:color w:val="000000"/>
                <w:sz w:val="20"/>
                <w:szCs w:val="20"/>
              </w:rPr>
              <w:t>Наименование котельной</w:t>
            </w:r>
          </w:p>
        </w:tc>
        <w:tc>
          <w:tcPr>
            <w:tcW w:w="0" w:type="auto"/>
            <w:shd w:val="clear" w:color="auto" w:fill="auto"/>
            <w:vAlign w:val="center"/>
            <w:hideMark/>
          </w:tcPr>
          <w:p w14:paraId="3BBF3AA6" w14:textId="77777777" w:rsidR="00D32386" w:rsidRDefault="00D32386" w:rsidP="00A91D59">
            <w:pPr>
              <w:jc w:val="center"/>
              <w:rPr>
                <w:color w:val="000000"/>
                <w:sz w:val="20"/>
                <w:szCs w:val="20"/>
              </w:rPr>
            </w:pPr>
            <w:r>
              <w:rPr>
                <w:color w:val="000000"/>
                <w:sz w:val="20"/>
                <w:szCs w:val="20"/>
              </w:rPr>
              <w:t>Объём теплоносителя в теплосети, м</w:t>
            </w:r>
            <w:r w:rsidRPr="00D32386">
              <w:rPr>
                <w:color w:val="000000"/>
                <w:sz w:val="20"/>
                <w:szCs w:val="20"/>
                <w:vertAlign w:val="superscript"/>
              </w:rPr>
              <w:t>3</w:t>
            </w:r>
          </w:p>
        </w:tc>
        <w:tc>
          <w:tcPr>
            <w:tcW w:w="0" w:type="auto"/>
            <w:shd w:val="clear" w:color="auto" w:fill="auto"/>
            <w:vAlign w:val="center"/>
            <w:hideMark/>
          </w:tcPr>
          <w:p w14:paraId="3239B870" w14:textId="77777777" w:rsidR="00D32386" w:rsidRDefault="00D32386" w:rsidP="00A91D59">
            <w:pPr>
              <w:jc w:val="center"/>
              <w:rPr>
                <w:color w:val="000000"/>
                <w:sz w:val="20"/>
                <w:szCs w:val="20"/>
              </w:rPr>
            </w:pPr>
            <w:r>
              <w:rPr>
                <w:color w:val="000000"/>
                <w:sz w:val="20"/>
                <w:szCs w:val="20"/>
              </w:rPr>
              <w:t>Аварийная подпитка, м</w:t>
            </w:r>
            <w:r w:rsidRPr="00D32386">
              <w:rPr>
                <w:color w:val="000000"/>
                <w:sz w:val="20"/>
                <w:szCs w:val="20"/>
                <w:vertAlign w:val="superscript"/>
              </w:rPr>
              <w:t>3</w:t>
            </w:r>
          </w:p>
        </w:tc>
      </w:tr>
      <w:tr w:rsidR="00266C2C" w14:paraId="45DCD0AD" w14:textId="77777777" w:rsidTr="00A91D59">
        <w:trPr>
          <w:trHeight w:val="340"/>
        </w:trPr>
        <w:tc>
          <w:tcPr>
            <w:tcW w:w="0" w:type="auto"/>
            <w:shd w:val="clear" w:color="auto" w:fill="auto"/>
            <w:noWrap/>
            <w:vAlign w:val="center"/>
            <w:hideMark/>
          </w:tcPr>
          <w:p w14:paraId="2F315DAE" w14:textId="77777777" w:rsidR="00266C2C" w:rsidRPr="00266C2C" w:rsidRDefault="00266C2C" w:rsidP="00A91D59">
            <w:pPr>
              <w:jc w:val="center"/>
              <w:rPr>
                <w:color w:val="000000"/>
                <w:sz w:val="20"/>
                <w:szCs w:val="20"/>
              </w:rPr>
            </w:pPr>
            <w:r w:rsidRPr="00266C2C">
              <w:rPr>
                <w:color w:val="000000"/>
                <w:sz w:val="20"/>
                <w:szCs w:val="20"/>
              </w:rPr>
              <w:t>1</w:t>
            </w:r>
          </w:p>
        </w:tc>
        <w:tc>
          <w:tcPr>
            <w:tcW w:w="0" w:type="auto"/>
            <w:shd w:val="clear" w:color="auto" w:fill="auto"/>
            <w:vAlign w:val="center"/>
            <w:hideMark/>
          </w:tcPr>
          <w:p w14:paraId="13E3BB26" w14:textId="77777777" w:rsidR="00266C2C" w:rsidRPr="00266C2C" w:rsidRDefault="00266C2C" w:rsidP="00A91D59">
            <w:pPr>
              <w:jc w:val="center"/>
              <w:rPr>
                <w:color w:val="000000"/>
                <w:sz w:val="20"/>
                <w:szCs w:val="20"/>
              </w:rPr>
            </w:pPr>
            <w:r w:rsidRPr="00266C2C">
              <w:rPr>
                <w:color w:val="000000"/>
                <w:sz w:val="20"/>
                <w:szCs w:val="20"/>
              </w:rPr>
              <w:t>1</w:t>
            </w:r>
          </w:p>
        </w:tc>
        <w:tc>
          <w:tcPr>
            <w:tcW w:w="2999" w:type="dxa"/>
            <w:shd w:val="clear" w:color="auto" w:fill="auto"/>
            <w:vAlign w:val="center"/>
            <w:hideMark/>
          </w:tcPr>
          <w:p w14:paraId="228F599A" w14:textId="7D499922"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706D36A5" w14:textId="7E029B4F" w:rsidR="00266C2C" w:rsidRPr="00266C2C" w:rsidRDefault="00266C2C" w:rsidP="00A91D59">
            <w:pPr>
              <w:jc w:val="center"/>
              <w:rPr>
                <w:color w:val="000000"/>
                <w:sz w:val="20"/>
                <w:szCs w:val="20"/>
              </w:rPr>
            </w:pPr>
            <w:r w:rsidRPr="00266C2C">
              <w:rPr>
                <w:color w:val="000000"/>
                <w:sz w:val="20"/>
                <w:szCs w:val="20"/>
              </w:rPr>
              <w:t>Котельная №1</w:t>
            </w:r>
          </w:p>
        </w:tc>
        <w:tc>
          <w:tcPr>
            <w:tcW w:w="0" w:type="auto"/>
            <w:shd w:val="clear" w:color="auto" w:fill="auto"/>
            <w:noWrap/>
            <w:vAlign w:val="center"/>
            <w:hideMark/>
          </w:tcPr>
          <w:p w14:paraId="28D63FA5" w14:textId="3D6C6B52" w:rsidR="00266C2C" w:rsidRPr="00266C2C" w:rsidRDefault="00266C2C" w:rsidP="00A91D59">
            <w:pPr>
              <w:jc w:val="center"/>
              <w:rPr>
                <w:color w:val="000000"/>
                <w:sz w:val="20"/>
                <w:szCs w:val="20"/>
              </w:rPr>
            </w:pPr>
            <w:r w:rsidRPr="00266C2C">
              <w:rPr>
                <w:color w:val="000000"/>
                <w:sz w:val="20"/>
                <w:szCs w:val="20"/>
              </w:rPr>
              <w:t>35,93</w:t>
            </w:r>
          </w:p>
        </w:tc>
        <w:tc>
          <w:tcPr>
            <w:tcW w:w="0" w:type="auto"/>
            <w:shd w:val="clear" w:color="auto" w:fill="auto"/>
            <w:noWrap/>
            <w:vAlign w:val="center"/>
            <w:hideMark/>
          </w:tcPr>
          <w:p w14:paraId="3E545F67" w14:textId="468F6391" w:rsidR="00266C2C" w:rsidRPr="00266C2C" w:rsidRDefault="00266C2C" w:rsidP="00A91D59">
            <w:pPr>
              <w:jc w:val="center"/>
              <w:rPr>
                <w:color w:val="000000"/>
                <w:sz w:val="20"/>
                <w:szCs w:val="20"/>
              </w:rPr>
            </w:pPr>
            <w:r w:rsidRPr="00266C2C">
              <w:rPr>
                <w:color w:val="000000"/>
                <w:sz w:val="20"/>
                <w:szCs w:val="20"/>
              </w:rPr>
              <w:t>0,72</w:t>
            </w:r>
          </w:p>
        </w:tc>
      </w:tr>
      <w:tr w:rsidR="00266C2C" w14:paraId="37B22749" w14:textId="77777777" w:rsidTr="00A91D59">
        <w:trPr>
          <w:trHeight w:val="340"/>
        </w:trPr>
        <w:tc>
          <w:tcPr>
            <w:tcW w:w="0" w:type="auto"/>
            <w:shd w:val="clear" w:color="auto" w:fill="auto"/>
            <w:noWrap/>
            <w:vAlign w:val="center"/>
            <w:hideMark/>
          </w:tcPr>
          <w:p w14:paraId="433E6A05" w14:textId="77777777" w:rsidR="00266C2C" w:rsidRPr="00266C2C" w:rsidRDefault="00266C2C" w:rsidP="00A91D59">
            <w:pPr>
              <w:jc w:val="center"/>
              <w:rPr>
                <w:color w:val="000000"/>
                <w:sz w:val="20"/>
                <w:szCs w:val="20"/>
              </w:rPr>
            </w:pPr>
            <w:r w:rsidRPr="00266C2C">
              <w:rPr>
                <w:color w:val="000000"/>
                <w:sz w:val="20"/>
                <w:szCs w:val="20"/>
              </w:rPr>
              <w:t>2</w:t>
            </w:r>
          </w:p>
        </w:tc>
        <w:tc>
          <w:tcPr>
            <w:tcW w:w="0" w:type="auto"/>
            <w:shd w:val="clear" w:color="auto" w:fill="auto"/>
            <w:vAlign w:val="center"/>
            <w:hideMark/>
          </w:tcPr>
          <w:p w14:paraId="4C760E3E" w14:textId="77777777" w:rsidR="00266C2C" w:rsidRPr="00266C2C" w:rsidRDefault="00266C2C" w:rsidP="00A91D59">
            <w:pPr>
              <w:jc w:val="center"/>
              <w:rPr>
                <w:color w:val="000000"/>
                <w:sz w:val="20"/>
                <w:szCs w:val="20"/>
              </w:rPr>
            </w:pPr>
            <w:r w:rsidRPr="00266C2C">
              <w:rPr>
                <w:color w:val="000000"/>
                <w:sz w:val="20"/>
                <w:szCs w:val="20"/>
              </w:rPr>
              <w:t>2</w:t>
            </w:r>
          </w:p>
        </w:tc>
        <w:tc>
          <w:tcPr>
            <w:tcW w:w="2999" w:type="dxa"/>
            <w:shd w:val="clear" w:color="auto" w:fill="auto"/>
            <w:vAlign w:val="center"/>
            <w:hideMark/>
          </w:tcPr>
          <w:p w14:paraId="680D44DA" w14:textId="24BBBD5C"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6017415A" w14:textId="58E4462E" w:rsidR="00266C2C" w:rsidRPr="00266C2C" w:rsidRDefault="00266C2C" w:rsidP="00A91D59">
            <w:pPr>
              <w:jc w:val="center"/>
              <w:rPr>
                <w:color w:val="000000"/>
                <w:sz w:val="20"/>
                <w:szCs w:val="20"/>
              </w:rPr>
            </w:pPr>
            <w:r w:rsidRPr="00266C2C">
              <w:rPr>
                <w:color w:val="000000"/>
                <w:sz w:val="20"/>
                <w:szCs w:val="20"/>
              </w:rPr>
              <w:t>Котельная №2а</w:t>
            </w:r>
          </w:p>
        </w:tc>
        <w:tc>
          <w:tcPr>
            <w:tcW w:w="0" w:type="auto"/>
            <w:shd w:val="clear" w:color="auto" w:fill="auto"/>
            <w:noWrap/>
            <w:vAlign w:val="center"/>
            <w:hideMark/>
          </w:tcPr>
          <w:p w14:paraId="7732F195" w14:textId="3ACF5C0B" w:rsidR="00266C2C" w:rsidRPr="00266C2C" w:rsidRDefault="00266C2C" w:rsidP="00A91D59">
            <w:pPr>
              <w:jc w:val="center"/>
              <w:rPr>
                <w:color w:val="000000"/>
                <w:sz w:val="20"/>
                <w:szCs w:val="20"/>
              </w:rPr>
            </w:pPr>
            <w:r w:rsidRPr="00266C2C">
              <w:rPr>
                <w:color w:val="000000"/>
                <w:sz w:val="20"/>
                <w:szCs w:val="20"/>
              </w:rPr>
              <w:t>148,91</w:t>
            </w:r>
          </w:p>
        </w:tc>
        <w:tc>
          <w:tcPr>
            <w:tcW w:w="0" w:type="auto"/>
            <w:shd w:val="clear" w:color="auto" w:fill="auto"/>
            <w:noWrap/>
            <w:vAlign w:val="center"/>
            <w:hideMark/>
          </w:tcPr>
          <w:p w14:paraId="786AE3CD" w14:textId="7F7351FC" w:rsidR="00266C2C" w:rsidRPr="00266C2C" w:rsidRDefault="00266C2C" w:rsidP="00A91D59">
            <w:pPr>
              <w:jc w:val="center"/>
              <w:rPr>
                <w:color w:val="000000"/>
                <w:sz w:val="20"/>
                <w:szCs w:val="20"/>
              </w:rPr>
            </w:pPr>
            <w:r w:rsidRPr="00266C2C">
              <w:rPr>
                <w:color w:val="000000"/>
                <w:sz w:val="20"/>
                <w:szCs w:val="20"/>
              </w:rPr>
              <w:t>2,98</w:t>
            </w:r>
          </w:p>
        </w:tc>
      </w:tr>
      <w:tr w:rsidR="00266C2C" w14:paraId="18007250" w14:textId="77777777" w:rsidTr="00A91D59">
        <w:trPr>
          <w:trHeight w:val="340"/>
        </w:trPr>
        <w:tc>
          <w:tcPr>
            <w:tcW w:w="0" w:type="auto"/>
            <w:shd w:val="clear" w:color="auto" w:fill="auto"/>
            <w:noWrap/>
            <w:vAlign w:val="center"/>
            <w:hideMark/>
          </w:tcPr>
          <w:p w14:paraId="4899E014" w14:textId="77777777" w:rsidR="00266C2C" w:rsidRPr="00266C2C" w:rsidRDefault="00266C2C" w:rsidP="00A91D59">
            <w:pPr>
              <w:jc w:val="center"/>
              <w:rPr>
                <w:color w:val="000000"/>
                <w:sz w:val="20"/>
                <w:szCs w:val="20"/>
              </w:rPr>
            </w:pPr>
            <w:r w:rsidRPr="00266C2C">
              <w:rPr>
                <w:color w:val="000000"/>
                <w:sz w:val="20"/>
                <w:szCs w:val="20"/>
              </w:rPr>
              <w:t>3</w:t>
            </w:r>
          </w:p>
        </w:tc>
        <w:tc>
          <w:tcPr>
            <w:tcW w:w="0" w:type="auto"/>
            <w:shd w:val="clear" w:color="auto" w:fill="auto"/>
            <w:vAlign w:val="center"/>
            <w:hideMark/>
          </w:tcPr>
          <w:p w14:paraId="523640D2" w14:textId="77777777" w:rsidR="00266C2C" w:rsidRPr="00266C2C" w:rsidRDefault="00266C2C" w:rsidP="00A91D59">
            <w:pPr>
              <w:jc w:val="center"/>
              <w:rPr>
                <w:color w:val="000000"/>
                <w:sz w:val="20"/>
                <w:szCs w:val="20"/>
              </w:rPr>
            </w:pPr>
            <w:r w:rsidRPr="00266C2C">
              <w:rPr>
                <w:color w:val="000000"/>
                <w:sz w:val="20"/>
                <w:szCs w:val="20"/>
              </w:rPr>
              <w:t>3</w:t>
            </w:r>
          </w:p>
        </w:tc>
        <w:tc>
          <w:tcPr>
            <w:tcW w:w="2999" w:type="dxa"/>
            <w:shd w:val="clear" w:color="auto" w:fill="auto"/>
            <w:vAlign w:val="center"/>
            <w:hideMark/>
          </w:tcPr>
          <w:p w14:paraId="0661A52A" w14:textId="6E5C3885"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6B09ECCF" w14:textId="59BE7595" w:rsidR="00266C2C" w:rsidRPr="00266C2C" w:rsidRDefault="00266C2C" w:rsidP="00A91D59">
            <w:pPr>
              <w:jc w:val="center"/>
              <w:rPr>
                <w:color w:val="000000"/>
                <w:sz w:val="20"/>
                <w:szCs w:val="20"/>
              </w:rPr>
            </w:pPr>
            <w:r w:rsidRPr="00266C2C">
              <w:rPr>
                <w:color w:val="000000"/>
                <w:sz w:val="20"/>
                <w:szCs w:val="20"/>
              </w:rPr>
              <w:t>Котельная №3а</w:t>
            </w:r>
          </w:p>
        </w:tc>
        <w:tc>
          <w:tcPr>
            <w:tcW w:w="0" w:type="auto"/>
            <w:shd w:val="clear" w:color="auto" w:fill="auto"/>
            <w:noWrap/>
            <w:vAlign w:val="center"/>
            <w:hideMark/>
          </w:tcPr>
          <w:p w14:paraId="76CEB602" w14:textId="2AE0D088" w:rsidR="00266C2C" w:rsidRPr="00266C2C" w:rsidRDefault="00266C2C" w:rsidP="00A91D59">
            <w:pPr>
              <w:jc w:val="center"/>
              <w:rPr>
                <w:color w:val="000000"/>
                <w:sz w:val="20"/>
                <w:szCs w:val="20"/>
              </w:rPr>
            </w:pPr>
            <w:r w:rsidRPr="00266C2C">
              <w:rPr>
                <w:color w:val="000000"/>
                <w:sz w:val="20"/>
                <w:szCs w:val="20"/>
              </w:rPr>
              <w:t>343,56</w:t>
            </w:r>
          </w:p>
        </w:tc>
        <w:tc>
          <w:tcPr>
            <w:tcW w:w="0" w:type="auto"/>
            <w:shd w:val="clear" w:color="auto" w:fill="auto"/>
            <w:noWrap/>
            <w:vAlign w:val="center"/>
            <w:hideMark/>
          </w:tcPr>
          <w:p w14:paraId="732971D2" w14:textId="38D8A33E" w:rsidR="00266C2C" w:rsidRPr="00266C2C" w:rsidRDefault="00266C2C" w:rsidP="00A91D59">
            <w:pPr>
              <w:jc w:val="center"/>
              <w:rPr>
                <w:color w:val="000000"/>
                <w:sz w:val="20"/>
                <w:szCs w:val="20"/>
              </w:rPr>
            </w:pPr>
            <w:r w:rsidRPr="00266C2C">
              <w:rPr>
                <w:color w:val="000000"/>
                <w:sz w:val="20"/>
                <w:szCs w:val="20"/>
              </w:rPr>
              <w:t>6,87</w:t>
            </w:r>
          </w:p>
        </w:tc>
      </w:tr>
      <w:tr w:rsidR="00266C2C" w14:paraId="5394D695" w14:textId="77777777" w:rsidTr="00A91D59">
        <w:trPr>
          <w:trHeight w:val="340"/>
        </w:trPr>
        <w:tc>
          <w:tcPr>
            <w:tcW w:w="0" w:type="auto"/>
            <w:shd w:val="clear" w:color="auto" w:fill="auto"/>
            <w:noWrap/>
            <w:vAlign w:val="center"/>
            <w:hideMark/>
          </w:tcPr>
          <w:p w14:paraId="642E25A0" w14:textId="77777777" w:rsidR="00266C2C" w:rsidRPr="00266C2C" w:rsidRDefault="00266C2C" w:rsidP="00A91D59">
            <w:pPr>
              <w:jc w:val="center"/>
              <w:rPr>
                <w:color w:val="000000"/>
                <w:sz w:val="20"/>
                <w:szCs w:val="20"/>
              </w:rPr>
            </w:pPr>
            <w:r w:rsidRPr="00266C2C">
              <w:rPr>
                <w:color w:val="000000"/>
                <w:sz w:val="20"/>
                <w:szCs w:val="20"/>
              </w:rPr>
              <w:t>4</w:t>
            </w:r>
          </w:p>
        </w:tc>
        <w:tc>
          <w:tcPr>
            <w:tcW w:w="0" w:type="auto"/>
            <w:shd w:val="clear" w:color="auto" w:fill="auto"/>
            <w:vAlign w:val="center"/>
            <w:hideMark/>
          </w:tcPr>
          <w:p w14:paraId="59665EAA" w14:textId="77777777" w:rsidR="00266C2C" w:rsidRPr="00266C2C" w:rsidRDefault="00266C2C" w:rsidP="00A91D59">
            <w:pPr>
              <w:jc w:val="center"/>
              <w:rPr>
                <w:color w:val="000000"/>
                <w:sz w:val="20"/>
                <w:szCs w:val="20"/>
              </w:rPr>
            </w:pPr>
            <w:r w:rsidRPr="00266C2C">
              <w:rPr>
                <w:color w:val="000000"/>
                <w:sz w:val="20"/>
                <w:szCs w:val="20"/>
              </w:rPr>
              <w:t>4</w:t>
            </w:r>
          </w:p>
        </w:tc>
        <w:tc>
          <w:tcPr>
            <w:tcW w:w="2999" w:type="dxa"/>
            <w:shd w:val="clear" w:color="auto" w:fill="auto"/>
            <w:vAlign w:val="center"/>
            <w:hideMark/>
          </w:tcPr>
          <w:p w14:paraId="474A7D0B" w14:textId="0E3BCA24"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0FABEE4F" w14:textId="2558C248" w:rsidR="00266C2C" w:rsidRPr="00266C2C" w:rsidRDefault="00266C2C" w:rsidP="00A91D59">
            <w:pPr>
              <w:jc w:val="center"/>
              <w:rPr>
                <w:color w:val="000000"/>
                <w:sz w:val="20"/>
                <w:szCs w:val="20"/>
              </w:rPr>
            </w:pPr>
            <w:r w:rsidRPr="00266C2C">
              <w:rPr>
                <w:color w:val="000000"/>
                <w:sz w:val="20"/>
                <w:szCs w:val="20"/>
              </w:rPr>
              <w:t>Котельная №4</w:t>
            </w:r>
          </w:p>
        </w:tc>
        <w:tc>
          <w:tcPr>
            <w:tcW w:w="0" w:type="auto"/>
            <w:shd w:val="clear" w:color="auto" w:fill="auto"/>
            <w:noWrap/>
            <w:vAlign w:val="center"/>
            <w:hideMark/>
          </w:tcPr>
          <w:p w14:paraId="51E201F9" w14:textId="67635931" w:rsidR="00266C2C" w:rsidRPr="00266C2C" w:rsidRDefault="00266C2C" w:rsidP="00A91D59">
            <w:pPr>
              <w:jc w:val="center"/>
              <w:rPr>
                <w:color w:val="000000"/>
                <w:sz w:val="20"/>
                <w:szCs w:val="20"/>
              </w:rPr>
            </w:pPr>
            <w:r w:rsidRPr="00266C2C">
              <w:rPr>
                <w:color w:val="000000"/>
                <w:sz w:val="20"/>
                <w:szCs w:val="20"/>
              </w:rPr>
              <w:t>26,43</w:t>
            </w:r>
          </w:p>
        </w:tc>
        <w:tc>
          <w:tcPr>
            <w:tcW w:w="0" w:type="auto"/>
            <w:shd w:val="clear" w:color="auto" w:fill="auto"/>
            <w:noWrap/>
            <w:vAlign w:val="center"/>
            <w:hideMark/>
          </w:tcPr>
          <w:p w14:paraId="66728CEA" w14:textId="6236FC8B" w:rsidR="00266C2C" w:rsidRPr="00266C2C" w:rsidRDefault="00266C2C" w:rsidP="00A91D59">
            <w:pPr>
              <w:jc w:val="center"/>
              <w:rPr>
                <w:color w:val="000000"/>
                <w:sz w:val="20"/>
                <w:szCs w:val="20"/>
              </w:rPr>
            </w:pPr>
            <w:r w:rsidRPr="00266C2C">
              <w:rPr>
                <w:color w:val="000000"/>
                <w:sz w:val="20"/>
                <w:szCs w:val="20"/>
              </w:rPr>
              <w:t>0,53</w:t>
            </w:r>
          </w:p>
        </w:tc>
      </w:tr>
      <w:tr w:rsidR="00266C2C" w14:paraId="4D23B7F3" w14:textId="77777777" w:rsidTr="00A91D59">
        <w:trPr>
          <w:trHeight w:val="340"/>
        </w:trPr>
        <w:tc>
          <w:tcPr>
            <w:tcW w:w="0" w:type="auto"/>
            <w:shd w:val="clear" w:color="auto" w:fill="auto"/>
            <w:noWrap/>
            <w:vAlign w:val="center"/>
            <w:hideMark/>
          </w:tcPr>
          <w:p w14:paraId="0FF8E959" w14:textId="77777777" w:rsidR="00266C2C" w:rsidRPr="00266C2C" w:rsidRDefault="00266C2C" w:rsidP="00A91D59">
            <w:pPr>
              <w:jc w:val="center"/>
              <w:rPr>
                <w:color w:val="000000"/>
                <w:sz w:val="20"/>
                <w:szCs w:val="20"/>
              </w:rPr>
            </w:pPr>
            <w:r w:rsidRPr="00266C2C">
              <w:rPr>
                <w:color w:val="000000"/>
                <w:sz w:val="20"/>
                <w:szCs w:val="20"/>
              </w:rPr>
              <w:t>5</w:t>
            </w:r>
          </w:p>
        </w:tc>
        <w:tc>
          <w:tcPr>
            <w:tcW w:w="0" w:type="auto"/>
            <w:shd w:val="clear" w:color="auto" w:fill="auto"/>
            <w:vAlign w:val="center"/>
            <w:hideMark/>
          </w:tcPr>
          <w:p w14:paraId="5B1CBF4A" w14:textId="77777777" w:rsidR="00266C2C" w:rsidRPr="00266C2C" w:rsidRDefault="00266C2C" w:rsidP="00A91D59">
            <w:pPr>
              <w:jc w:val="center"/>
              <w:rPr>
                <w:color w:val="000000"/>
                <w:sz w:val="20"/>
                <w:szCs w:val="20"/>
              </w:rPr>
            </w:pPr>
            <w:r w:rsidRPr="00266C2C">
              <w:rPr>
                <w:color w:val="000000"/>
                <w:sz w:val="20"/>
                <w:szCs w:val="20"/>
              </w:rPr>
              <w:t>5</w:t>
            </w:r>
          </w:p>
        </w:tc>
        <w:tc>
          <w:tcPr>
            <w:tcW w:w="2999" w:type="dxa"/>
            <w:shd w:val="clear" w:color="auto" w:fill="auto"/>
            <w:vAlign w:val="center"/>
            <w:hideMark/>
          </w:tcPr>
          <w:p w14:paraId="78E3706B" w14:textId="07C6CC49"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485CA059" w14:textId="08852D1F" w:rsidR="00266C2C" w:rsidRPr="00266C2C" w:rsidRDefault="00266C2C" w:rsidP="00A91D59">
            <w:pPr>
              <w:jc w:val="center"/>
              <w:rPr>
                <w:color w:val="000000"/>
                <w:sz w:val="20"/>
                <w:szCs w:val="20"/>
              </w:rPr>
            </w:pPr>
            <w:r w:rsidRPr="00266C2C">
              <w:rPr>
                <w:color w:val="000000"/>
                <w:sz w:val="20"/>
                <w:szCs w:val="20"/>
              </w:rPr>
              <w:t>Котельная №5</w:t>
            </w:r>
          </w:p>
        </w:tc>
        <w:tc>
          <w:tcPr>
            <w:tcW w:w="0" w:type="auto"/>
            <w:shd w:val="clear" w:color="auto" w:fill="auto"/>
            <w:noWrap/>
            <w:vAlign w:val="center"/>
            <w:hideMark/>
          </w:tcPr>
          <w:p w14:paraId="24804A54" w14:textId="32898293" w:rsidR="00266C2C" w:rsidRPr="00266C2C" w:rsidRDefault="00266C2C" w:rsidP="00A91D59">
            <w:pPr>
              <w:jc w:val="center"/>
              <w:rPr>
                <w:color w:val="000000"/>
                <w:sz w:val="20"/>
                <w:szCs w:val="20"/>
              </w:rPr>
            </w:pPr>
            <w:r w:rsidRPr="00266C2C">
              <w:rPr>
                <w:color w:val="000000"/>
                <w:sz w:val="20"/>
                <w:szCs w:val="20"/>
              </w:rPr>
              <w:t>67,69</w:t>
            </w:r>
          </w:p>
        </w:tc>
        <w:tc>
          <w:tcPr>
            <w:tcW w:w="0" w:type="auto"/>
            <w:shd w:val="clear" w:color="auto" w:fill="auto"/>
            <w:noWrap/>
            <w:vAlign w:val="center"/>
            <w:hideMark/>
          </w:tcPr>
          <w:p w14:paraId="68B043BE" w14:textId="53F97821" w:rsidR="00266C2C" w:rsidRPr="00266C2C" w:rsidRDefault="00266C2C" w:rsidP="00A91D59">
            <w:pPr>
              <w:jc w:val="center"/>
              <w:rPr>
                <w:color w:val="000000"/>
                <w:sz w:val="20"/>
                <w:szCs w:val="20"/>
              </w:rPr>
            </w:pPr>
            <w:r w:rsidRPr="00266C2C">
              <w:rPr>
                <w:color w:val="000000"/>
                <w:sz w:val="20"/>
                <w:szCs w:val="20"/>
              </w:rPr>
              <w:t>1,35</w:t>
            </w:r>
          </w:p>
        </w:tc>
      </w:tr>
      <w:tr w:rsidR="00266C2C" w14:paraId="28EC2473" w14:textId="77777777" w:rsidTr="00A91D59">
        <w:trPr>
          <w:trHeight w:val="340"/>
        </w:trPr>
        <w:tc>
          <w:tcPr>
            <w:tcW w:w="0" w:type="auto"/>
            <w:shd w:val="clear" w:color="auto" w:fill="auto"/>
            <w:noWrap/>
            <w:vAlign w:val="center"/>
            <w:hideMark/>
          </w:tcPr>
          <w:p w14:paraId="6E54BCA4" w14:textId="77777777" w:rsidR="00266C2C" w:rsidRPr="00266C2C" w:rsidRDefault="00266C2C" w:rsidP="00A91D59">
            <w:pPr>
              <w:jc w:val="center"/>
              <w:rPr>
                <w:color w:val="000000"/>
                <w:sz w:val="20"/>
                <w:szCs w:val="20"/>
              </w:rPr>
            </w:pPr>
            <w:r w:rsidRPr="00266C2C">
              <w:rPr>
                <w:color w:val="000000"/>
                <w:sz w:val="20"/>
                <w:szCs w:val="20"/>
              </w:rPr>
              <w:t>6</w:t>
            </w:r>
          </w:p>
        </w:tc>
        <w:tc>
          <w:tcPr>
            <w:tcW w:w="0" w:type="auto"/>
            <w:shd w:val="clear" w:color="auto" w:fill="auto"/>
            <w:vAlign w:val="center"/>
            <w:hideMark/>
          </w:tcPr>
          <w:p w14:paraId="43D5D7D7" w14:textId="77777777" w:rsidR="00266C2C" w:rsidRPr="00266C2C" w:rsidRDefault="00266C2C" w:rsidP="00A91D59">
            <w:pPr>
              <w:jc w:val="center"/>
              <w:rPr>
                <w:color w:val="000000"/>
                <w:sz w:val="20"/>
                <w:szCs w:val="20"/>
              </w:rPr>
            </w:pPr>
            <w:r w:rsidRPr="00266C2C">
              <w:rPr>
                <w:color w:val="000000"/>
                <w:sz w:val="20"/>
                <w:szCs w:val="20"/>
              </w:rPr>
              <w:t>6</w:t>
            </w:r>
          </w:p>
        </w:tc>
        <w:tc>
          <w:tcPr>
            <w:tcW w:w="2999" w:type="dxa"/>
            <w:shd w:val="clear" w:color="auto" w:fill="auto"/>
            <w:vAlign w:val="center"/>
            <w:hideMark/>
          </w:tcPr>
          <w:p w14:paraId="7DC61B1C" w14:textId="1C23D0BF"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340AF05E" w14:textId="53980F21" w:rsidR="00266C2C" w:rsidRPr="00266C2C" w:rsidRDefault="00266C2C" w:rsidP="00A91D59">
            <w:pPr>
              <w:jc w:val="center"/>
              <w:rPr>
                <w:color w:val="000000"/>
                <w:sz w:val="20"/>
                <w:szCs w:val="20"/>
              </w:rPr>
            </w:pPr>
            <w:r w:rsidRPr="00266C2C">
              <w:rPr>
                <w:color w:val="000000"/>
                <w:sz w:val="20"/>
                <w:szCs w:val="20"/>
              </w:rPr>
              <w:t>Котельная №6</w:t>
            </w:r>
          </w:p>
        </w:tc>
        <w:tc>
          <w:tcPr>
            <w:tcW w:w="0" w:type="auto"/>
            <w:shd w:val="clear" w:color="auto" w:fill="auto"/>
            <w:noWrap/>
            <w:vAlign w:val="center"/>
            <w:hideMark/>
          </w:tcPr>
          <w:p w14:paraId="22B40EE8" w14:textId="37AFDF89" w:rsidR="00266C2C" w:rsidRPr="00266C2C" w:rsidRDefault="00266C2C" w:rsidP="00A91D59">
            <w:pPr>
              <w:jc w:val="center"/>
              <w:rPr>
                <w:color w:val="000000"/>
                <w:sz w:val="20"/>
                <w:szCs w:val="20"/>
              </w:rPr>
            </w:pPr>
            <w:r w:rsidRPr="00266C2C">
              <w:rPr>
                <w:color w:val="000000"/>
                <w:sz w:val="20"/>
                <w:szCs w:val="20"/>
              </w:rPr>
              <w:t>11,91</w:t>
            </w:r>
          </w:p>
        </w:tc>
        <w:tc>
          <w:tcPr>
            <w:tcW w:w="0" w:type="auto"/>
            <w:shd w:val="clear" w:color="auto" w:fill="auto"/>
            <w:noWrap/>
            <w:vAlign w:val="center"/>
            <w:hideMark/>
          </w:tcPr>
          <w:p w14:paraId="70AC9C11" w14:textId="5B4F92C2" w:rsidR="00266C2C" w:rsidRPr="00266C2C" w:rsidRDefault="00266C2C" w:rsidP="00A91D59">
            <w:pPr>
              <w:jc w:val="center"/>
              <w:rPr>
                <w:color w:val="000000"/>
                <w:sz w:val="20"/>
                <w:szCs w:val="20"/>
              </w:rPr>
            </w:pPr>
            <w:r w:rsidRPr="00266C2C">
              <w:rPr>
                <w:color w:val="000000"/>
                <w:sz w:val="20"/>
                <w:szCs w:val="20"/>
              </w:rPr>
              <w:t>0,24</w:t>
            </w:r>
          </w:p>
        </w:tc>
      </w:tr>
      <w:tr w:rsidR="00266C2C" w14:paraId="5101CEF9" w14:textId="77777777" w:rsidTr="00A91D59">
        <w:trPr>
          <w:trHeight w:val="340"/>
        </w:trPr>
        <w:tc>
          <w:tcPr>
            <w:tcW w:w="0" w:type="auto"/>
            <w:shd w:val="clear" w:color="auto" w:fill="auto"/>
            <w:noWrap/>
            <w:vAlign w:val="center"/>
            <w:hideMark/>
          </w:tcPr>
          <w:p w14:paraId="063F1564" w14:textId="77777777" w:rsidR="00266C2C" w:rsidRPr="00266C2C" w:rsidRDefault="00266C2C" w:rsidP="00A91D59">
            <w:pPr>
              <w:jc w:val="center"/>
              <w:rPr>
                <w:color w:val="000000"/>
                <w:sz w:val="20"/>
                <w:szCs w:val="20"/>
              </w:rPr>
            </w:pPr>
            <w:r w:rsidRPr="00266C2C">
              <w:rPr>
                <w:color w:val="000000"/>
                <w:sz w:val="20"/>
                <w:szCs w:val="20"/>
              </w:rPr>
              <w:t>7</w:t>
            </w:r>
          </w:p>
        </w:tc>
        <w:tc>
          <w:tcPr>
            <w:tcW w:w="0" w:type="auto"/>
            <w:shd w:val="clear" w:color="auto" w:fill="auto"/>
            <w:vAlign w:val="center"/>
            <w:hideMark/>
          </w:tcPr>
          <w:p w14:paraId="3D2446FD" w14:textId="77777777" w:rsidR="00266C2C" w:rsidRPr="00266C2C" w:rsidRDefault="00266C2C" w:rsidP="00A91D59">
            <w:pPr>
              <w:jc w:val="center"/>
              <w:rPr>
                <w:color w:val="000000"/>
                <w:sz w:val="20"/>
                <w:szCs w:val="20"/>
              </w:rPr>
            </w:pPr>
            <w:r w:rsidRPr="00266C2C">
              <w:rPr>
                <w:color w:val="000000"/>
                <w:sz w:val="20"/>
                <w:szCs w:val="20"/>
              </w:rPr>
              <w:t>7</w:t>
            </w:r>
          </w:p>
        </w:tc>
        <w:tc>
          <w:tcPr>
            <w:tcW w:w="2999" w:type="dxa"/>
            <w:shd w:val="clear" w:color="auto" w:fill="auto"/>
            <w:vAlign w:val="center"/>
            <w:hideMark/>
          </w:tcPr>
          <w:p w14:paraId="33C43173" w14:textId="2CDFC9CF"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08A9E4F1" w14:textId="6332D358" w:rsidR="00266C2C" w:rsidRPr="00266C2C" w:rsidRDefault="00266C2C" w:rsidP="00A91D59">
            <w:pPr>
              <w:jc w:val="center"/>
              <w:rPr>
                <w:color w:val="000000"/>
                <w:sz w:val="20"/>
                <w:szCs w:val="20"/>
              </w:rPr>
            </w:pPr>
            <w:r w:rsidRPr="00266C2C">
              <w:rPr>
                <w:color w:val="000000"/>
                <w:sz w:val="20"/>
                <w:szCs w:val="20"/>
              </w:rPr>
              <w:t>Котельная №7</w:t>
            </w:r>
          </w:p>
        </w:tc>
        <w:tc>
          <w:tcPr>
            <w:tcW w:w="0" w:type="auto"/>
            <w:shd w:val="clear" w:color="auto" w:fill="auto"/>
            <w:noWrap/>
            <w:vAlign w:val="center"/>
            <w:hideMark/>
          </w:tcPr>
          <w:p w14:paraId="78C0B50F" w14:textId="125FBEED" w:rsidR="00266C2C" w:rsidRPr="00266C2C" w:rsidRDefault="00266C2C" w:rsidP="00A91D59">
            <w:pPr>
              <w:jc w:val="center"/>
              <w:rPr>
                <w:color w:val="000000"/>
                <w:sz w:val="20"/>
                <w:szCs w:val="20"/>
              </w:rPr>
            </w:pPr>
            <w:r w:rsidRPr="00266C2C">
              <w:rPr>
                <w:color w:val="000000"/>
                <w:sz w:val="20"/>
                <w:szCs w:val="20"/>
              </w:rPr>
              <w:t>67,43</w:t>
            </w:r>
          </w:p>
        </w:tc>
        <w:tc>
          <w:tcPr>
            <w:tcW w:w="0" w:type="auto"/>
            <w:shd w:val="clear" w:color="auto" w:fill="auto"/>
            <w:noWrap/>
            <w:vAlign w:val="center"/>
            <w:hideMark/>
          </w:tcPr>
          <w:p w14:paraId="13EEF38B" w14:textId="039632D1" w:rsidR="00266C2C" w:rsidRPr="00266C2C" w:rsidRDefault="00266C2C" w:rsidP="00A91D59">
            <w:pPr>
              <w:jc w:val="center"/>
              <w:rPr>
                <w:color w:val="000000"/>
                <w:sz w:val="20"/>
                <w:szCs w:val="20"/>
              </w:rPr>
            </w:pPr>
            <w:r w:rsidRPr="00266C2C">
              <w:rPr>
                <w:color w:val="000000"/>
                <w:sz w:val="20"/>
                <w:szCs w:val="20"/>
              </w:rPr>
              <w:t>1,35</w:t>
            </w:r>
          </w:p>
        </w:tc>
      </w:tr>
      <w:tr w:rsidR="00266C2C" w14:paraId="6B74FED4" w14:textId="77777777" w:rsidTr="00A91D59">
        <w:trPr>
          <w:trHeight w:val="340"/>
        </w:trPr>
        <w:tc>
          <w:tcPr>
            <w:tcW w:w="0" w:type="auto"/>
            <w:shd w:val="clear" w:color="auto" w:fill="auto"/>
            <w:noWrap/>
            <w:vAlign w:val="center"/>
            <w:hideMark/>
          </w:tcPr>
          <w:p w14:paraId="4D6DF821" w14:textId="77777777" w:rsidR="00266C2C" w:rsidRPr="00266C2C" w:rsidRDefault="00266C2C" w:rsidP="00A91D59">
            <w:pPr>
              <w:jc w:val="center"/>
              <w:rPr>
                <w:color w:val="000000"/>
                <w:sz w:val="20"/>
                <w:szCs w:val="20"/>
              </w:rPr>
            </w:pPr>
            <w:r w:rsidRPr="00266C2C">
              <w:rPr>
                <w:color w:val="000000"/>
                <w:sz w:val="20"/>
                <w:szCs w:val="20"/>
              </w:rPr>
              <w:t>8</w:t>
            </w:r>
          </w:p>
        </w:tc>
        <w:tc>
          <w:tcPr>
            <w:tcW w:w="0" w:type="auto"/>
            <w:shd w:val="clear" w:color="auto" w:fill="auto"/>
            <w:vAlign w:val="center"/>
            <w:hideMark/>
          </w:tcPr>
          <w:p w14:paraId="0ED4E362" w14:textId="77777777" w:rsidR="00266C2C" w:rsidRPr="00266C2C" w:rsidRDefault="00266C2C" w:rsidP="00A91D59">
            <w:pPr>
              <w:jc w:val="center"/>
              <w:rPr>
                <w:color w:val="000000"/>
                <w:sz w:val="20"/>
                <w:szCs w:val="20"/>
              </w:rPr>
            </w:pPr>
            <w:r w:rsidRPr="00266C2C">
              <w:rPr>
                <w:color w:val="000000"/>
                <w:sz w:val="20"/>
                <w:szCs w:val="20"/>
              </w:rPr>
              <w:t>8</w:t>
            </w:r>
          </w:p>
        </w:tc>
        <w:tc>
          <w:tcPr>
            <w:tcW w:w="2999" w:type="dxa"/>
            <w:shd w:val="clear" w:color="auto" w:fill="auto"/>
            <w:vAlign w:val="center"/>
            <w:hideMark/>
          </w:tcPr>
          <w:p w14:paraId="1823CE77" w14:textId="27F8F79D"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30B476FC" w14:textId="53865F92" w:rsidR="00266C2C" w:rsidRPr="00266C2C" w:rsidRDefault="00266C2C" w:rsidP="00A91D59">
            <w:pPr>
              <w:jc w:val="center"/>
              <w:rPr>
                <w:color w:val="000000"/>
                <w:sz w:val="20"/>
                <w:szCs w:val="20"/>
              </w:rPr>
            </w:pPr>
            <w:r w:rsidRPr="00266C2C">
              <w:rPr>
                <w:color w:val="000000"/>
                <w:sz w:val="20"/>
                <w:szCs w:val="20"/>
              </w:rPr>
              <w:t>Котельная № 8</w:t>
            </w:r>
          </w:p>
        </w:tc>
        <w:tc>
          <w:tcPr>
            <w:tcW w:w="0" w:type="auto"/>
            <w:shd w:val="clear" w:color="auto" w:fill="auto"/>
            <w:noWrap/>
            <w:vAlign w:val="center"/>
            <w:hideMark/>
          </w:tcPr>
          <w:p w14:paraId="16456D87" w14:textId="067B3F67" w:rsidR="00266C2C" w:rsidRPr="00266C2C" w:rsidRDefault="00266C2C" w:rsidP="00A91D59">
            <w:pPr>
              <w:jc w:val="center"/>
              <w:rPr>
                <w:color w:val="000000"/>
                <w:sz w:val="20"/>
                <w:szCs w:val="20"/>
              </w:rPr>
            </w:pPr>
            <w:r w:rsidRPr="00266C2C">
              <w:rPr>
                <w:color w:val="000000"/>
                <w:sz w:val="20"/>
                <w:szCs w:val="20"/>
              </w:rPr>
              <w:t>8,47</w:t>
            </w:r>
          </w:p>
        </w:tc>
        <w:tc>
          <w:tcPr>
            <w:tcW w:w="0" w:type="auto"/>
            <w:shd w:val="clear" w:color="auto" w:fill="auto"/>
            <w:noWrap/>
            <w:vAlign w:val="center"/>
            <w:hideMark/>
          </w:tcPr>
          <w:p w14:paraId="00878E91" w14:textId="3595C10E" w:rsidR="00266C2C" w:rsidRPr="00266C2C" w:rsidRDefault="00266C2C" w:rsidP="00A91D59">
            <w:pPr>
              <w:jc w:val="center"/>
              <w:rPr>
                <w:color w:val="000000"/>
                <w:sz w:val="20"/>
                <w:szCs w:val="20"/>
              </w:rPr>
            </w:pPr>
            <w:r w:rsidRPr="00266C2C">
              <w:rPr>
                <w:color w:val="000000"/>
                <w:sz w:val="20"/>
                <w:szCs w:val="20"/>
              </w:rPr>
              <w:t>0,17</w:t>
            </w:r>
          </w:p>
        </w:tc>
      </w:tr>
      <w:tr w:rsidR="00266C2C" w14:paraId="126748D1" w14:textId="77777777" w:rsidTr="00A91D59">
        <w:trPr>
          <w:trHeight w:val="340"/>
        </w:trPr>
        <w:tc>
          <w:tcPr>
            <w:tcW w:w="0" w:type="auto"/>
            <w:shd w:val="clear" w:color="auto" w:fill="auto"/>
            <w:noWrap/>
            <w:vAlign w:val="center"/>
            <w:hideMark/>
          </w:tcPr>
          <w:p w14:paraId="02610707" w14:textId="77777777" w:rsidR="00266C2C" w:rsidRPr="00266C2C" w:rsidRDefault="00266C2C" w:rsidP="00A91D59">
            <w:pPr>
              <w:jc w:val="center"/>
              <w:rPr>
                <w:color w:val="000000"/>
                <w:sz w:val="20"/>
                <w:szCs w:val="20"/>
              </w:rPr>
            </w:pPr>
            <w:r w:rsidRPr="00266C2C">
              <w:rPr>
                <w:color w:val="000000"/>
                <w:sz w:val="20"/>
                <w:szCs w:val="20"/>
              </w:rPr>
              <w:t>9</w:t>
            </w:r>
          </w:p>
        </w:tc>
        <w:tc>
          <w:tcPr>
            <w:tcW w:w="0" w:type="auto"/>
            <w:shd w:val="clear" w:color="auto" w:fill="auto"/>
            <w:vAlign w:val="center"/>
            <w:hideMark/>
          </w:tcPr>
          <w:p w14:paraId="5F5747DF" w14:textId="77777777" w:rsidR="00266C2C" w:rsidRPr="00266C2C" w:rsidRDefault="00266C2C" w:rsidP="00A91D59">
            <w:pPr>
              <w:jc w:val="center"/>
              <w:rPr>
                <w:color w:val="000000"/>
                <w:sz w:val="20"/>
                <w:szCs w:val="20"/>
              </w:rPr>
            </w:pPr>
            <w:r w:rsidRPr="00266C2C">
              <w:rPr>
                <w:color w:val="000000"/>
                <w:sz w:val="20"/>
                <w:szCs w:val="20"/>
              </w:rPr>
              <w:t>9</w:t>
            </w:r>
          </w:p>
        </w:tc>
        <w:tc>
          <w:tcPr>
            <w:tcW w:w="2999" w:type="dxa"/>
            <w:shd w:val="clear" w:color="auto" w:fill="auto"/>
            <w:vAlign w:val="center"/>
            <w:hideMark/>
          </w:tcPr>
          <w:p w14:paraId="326D15EC" w14:textId="46E67F9A"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1DEEDC66" w14:textId="63D24450" w:rsidR="00266C2C" w:rsidRPr="00266C2C" w:rsidRDefault="00266C2C" w:rsidP="00A91D59">
            <w:pPr>
              <w:jc w:val="center"/>
              <w:rPr>
                <w:color w:val="000000"/>
                <w:sz w:val="20"/>
                <w:szCs w:val="20"/>
              </w:rPr>
            </w:pPr>
            <w:r w:rsidRPr="00266C2C">
              <w:rPr>
                <w:color w:val="000000"/>
                <w:sz w:val="20"/>
                <w:szCs w:val="20"/>
              </w:rPr>
              <w:t>Котельная №9</w:t>
            </w:r>
          </w:p>
        </w:tc>
        <w:tc>
          <w:tcPr>
            <w:tcW w:w="0" w:type="auto"/>
            <w:shd w:val="clear" w:color="auto" w:fill="auto"/>
            <w:noWrap/>
            <w:vAlign w:val="center"/>
            <w:hideMark/>
          </w:tcPr>
          <w:p w14:paraId="6F89EA7A" w14:textId="484B4C64" w:rsidR="00266C2C" w:rsidRPr="00266C2C" w:rsidRDefault="00266C2C" w:rsidP="00A91D59">
            <w:pPr>
              <w:jc w:val="center"/>
              <w:rPr>
                <w:color w:val="000000"/>
                <w:sz w:val="20"/>
                <w:szCs w:val="20"/>
              </w:rPr>
            </w:pPr>
            <w:r w:rsidRPr="00266C2C">
              <w:rPr>
                <w:color w:val="000000"/>
                <w:sz w:val="20"/>
                <w:szCs w:val="20"/>
              </w:rPr>
              <w:t>1,12</w:t>
            </w:r>
          </w:p>
        </w:tc>
        <w:tc>
          <w:tcPr>
            <w:tcW w:w="0" w:type="auto"/>
            <w:shd w:val="clear" w:color="auto" w:fill="auto"/>
            <w:noWrap/>
            <w:vAlign w:val="center"/>
            <w:hideMark/>
          </w:tcPr>
          <w:p w14:paraId="18F537B8" w14:textId="2428ED8E" w:rsidR="00266C2C" w:rsidRPr="00266C2C" w:rsidRDefault="00266C2C" w:rsidP="00A91D59">
            <w:pPr>
              <w:jc w:val="center"/>
              <w:rPr>
                <w:color w:val="000000"/>
                <w:sz w:val="20"/>
                <w:szCs w:val="20"/>
              </w:rPr>
            </w:pPr>
            <w:r w:rsidRPr="00266C2C">
              <w:rPr>
                <w:color w:val="000000"/>
                <w:sz w:val="20"/>
                <w:szCs w:val="20"/>
              </w:rPr>
              <w:t>0,02</w:t>
            </w:r>
          </w:p>
        </w:tc>
      </w:tr>
      <w:tr w:rsidR="00266C2C" w14:paraId="56B06371" w14:textId="77777777" w:rsidTr="00A91D59">
        <w:trPr>
          <w:trHeight w:val="340"/>
        </w:trPr>
        <w:tc>
          <w:tcPr>
            <w:tcW w:w="0" w:type="auto"/>
            <w:shd w:val="clear" w:color="auto" w:fill="auto"/>
            <w:noWrap/>
            <w:vAlign w:val="center"/>
            <w:hideMark/>
          </w:tcPr>
          <w:p w14:paraId="1F612B88" w14:textId="77777777" w:rsidR="00266C2C" w:rsidRPr="00266C2C" w:rsidRDefault="00266C2C" w:rsidP="00A91D59">
            <w:pPr>
              <w:jc w:val="center"/>
              <w:rPr>
                <w:color w:val="000000"/>
                <w:sz w:val="20"/>
                <w:szCs w:val="20"/>
              </w:rPr>
            </w:pPr>
            <w:r w:rsidRPr="00266C2C">
              <w:rPr>
                <w:color w:val="000000"/>
                <w:sz w:val="20"/>
                <w:szCs w:val="20"/>
              </w:rPr>
              <w:t>10</w:t>
            </w:r>
          </w:p>
        </w:tc>
        <w:tc>
          <w:tcPr>
            <w:tcW w:w="0" w:type="auto"/>
            <w:shd w:val="clear" w:color="auto" w:fill="auto"/>
            <w:vAlign w:val="center"/>
            <w:hideMark/>
          </w:tcPr>
          <w:p w14:paraId="6DCFBD52" w14:textId="77777777" w:rsidR="00266C2C" w:rsidRPr="00266C2C" w:rsidRDefault="00266C2C" w:rsidP="00A91D59">
            <w:pPr>
              <w:jc w:val="center"/>
              <w:rPr>
                <w:color w:val="000000"/>
                <w:sz w:val="20"/>
                <w:szCs w:val="20"/>
              </w:rPr>
            </w:pPr>
            <w:r w:rsidRPr="00266C2C">
              <w:rPr>
                <w:color w:val="000000"/>
                <w:sz w:val="20"/>
                <w:szCs w:val="20"/>
              </w:rPr>
              <w:t>10</w:t>
            </w:r>
          </w:p>
        </w:tc>
        <w:tc>
          <w:tcPr>
            <w:tcW w:w="2999" w:type="dxa"/>
            <w:shd w:val="clear" w:color="auto" w:fill="auto"/>
            <w:vAlign w:val="center"/>
            <w:hideMark/>
          </w:tcPr>
          <w:p w14:paraId="559EE67A" w14:textId="7B3ED1D8"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4BFCC18B" w14:textId="4B5FC9C8" w:rsidR="00266C2C" w:rsidRPr="00266C2C" w:rsidRDefault="00266C2C" w:rsidP="00A91D59">
            <w:pPr>
              <w:jc w:val="center"/>
              <w:rPr>
                <w:color w:val="000000"/>
                <w:sz w:val="20"/>
                <w:szCs w:val="20"/>
              </w:rPr>
            </w:pPr>
            <w:r w:rsidRPr="00266C2C">
              <w:rPr>
                <w:color w:val="000000"/>
                <w:sz w:val="20"/>
                <w:szCs w:val="20"/>
              </w:rPr>
              <w:t>Котельная №10</w:t>
            </w:r>
          </w:p>
        </w:tc>
        <w:tc>
          <w:tcPr>
            <w:tcW w:w="0" w:type="auto"/>
            <w:shd w:val="clear" w:color="auto" w:fill="auto"/>
            <w:noWrap/>
            <w:vAlign w:val="center"/>
            <w:hideMark/>
          </w:tcPr>
          <w:p w14:paraId="3A99C890" w14:textId="70EF6E08" w:rsidR="00266C2C" w:rsidRPr="00266C2C" w:rsidRDefault="00266C2C" w:rsidP="00A91D59">
            <w:pPr>
              <w:jc w:val="center"/>
              <w:rPr>
                <w:color w:val="000000"/>
                <w:sz w:val="20"/>
                <w:szCs w:val="20"/>
              </w:rPr>
            </w:pPr>
            <w:r w:rsidRPr="00266C2C">
              <w:rPr>
                <w:color w:val="000000"/>
                <w:sz w:val="20"/>
                <w:szCs w:val="20"/>
              </w:rPr>
              <w:t>2,63</w:t>
            </w:r>
          </w:p>
        </w:tc>
        <w:tc>
          <w:tcPr>
            <w:tcW w:w="0" w:type="auto"/>
            <w:shd w:val="clear" w:color="auto" w:fill="auto"/>
            <w:noWrap/>
            <w:vAlign w:val="center"/>
            <w:hideMark/>
          </w:tcPr>
          <w:p w14:paraId="38B018B3" w14:textId="0BF0B514" w:rsidR="00266C2C" w:rsidRPr="00266C2C" w:rsidRDefault="00266C2C" w:rsidP="00A91D59">
            <w:pPr>
              <w:jc w:val="center"/>
              <w:rPr>
                <w:color w:val="000000"/>
                <w:sz w:val="20"/>
                <w:szCs w:val="20"/>
              </w:rPr>
            </w:pPr>
            <w:r w:rsidRPr="00266C2C">
              <w:rPr>
                <w:color w:val="000000"/>
                <w:sz w:val="20"/>
                <w:szCs w:val="20"/>
              </w:rPr>
              <w:t>0,05</w:t>
            </w:r>
          </w:p>
        </w:tc>
      </w:tr>
      <w:tr w:rsidR="00266C2C" w14:paraId="505F2014" w14:textId="77777777" w:rsidTr="00A91D59">
        <w:trPr>
          <w:trHeight w:val="340"/>
        </w:trPr>
        <w:tc>
          <w:tcPr>
            <w:tcW w:w="0" w:type="auto"/>
            <w:shd w:val="clear" w:color="auto" w:fill="auto"/>
            <w:noWrap/>
            <w:vAlign w:val="center"/>
            <w:hideMark/>
          </w:tcPr>
          <w:p w14:paraId="47E3CCC7" w14:textId="77777777" w:rsidR="00266C2C" w:rsidRPr="00266C2C" w:rsidRDefault="00266C2C" w:rsidP="00A91D59">
            <w:pPr>
              <w:jc w:val="center"/>
              <w:rPr>
                <w:color w:val="000000"/>
                <w:sz w:val="20"/>
                <w:szCs w:val="20"/>
              </w:rPr>
            </w:pPr>
            <w:r w:rsidRPr="00266C2C">
              <w:rPr>
                <w:color w:val="000000"/>
                <w:sz w:val="20"/>
                <w:szCs w:val="20"/>
              </w:rPr>
              <w:t>11</w:t>
            </w:r>
          </w:p>
        </w:tc>
        <w:tc>
          <w:tcPr>
            <w:tcW w:w="0" w:type="auto"/>
            <w:shd w:val="clear" w:color="auto" w:fill="auto"/>
            <w:vAlign w:val="center"/>
            <w:hideMark/>
          </w:tcPr>
          <w:p w14:paraId="0933C942" w14:textId="77777777" w:rsidR="00266C2C" w:rsidRPr="00266C2C" w:rsidRDefault="00266C2C" w:rsidP="00A91D59">
            <w:pPr>
              <w:jc w:val="center"/>
              <w:rPr>
                <w:color w:val="000000"/>
                <w:sz w:val="20"/>
                <w:szCs w:val="20"/>
              </w:rPr>
            </w:pPr>
            <w:r w:rsidRPr="00266C2C">
              <w:rPr>
                <w:color w:val="000000"/>
                <w:sz w:val="20"/>
                <w:szCs w:val="20"/>
              </w:rPr>
              <w:t>11</w:t>
            </w:r>
          </w:p>
        </w:tc>
        <w:tc>
          <w:tcPr>
            <w:tcW w:w="2999" w:type="dxa"/>
            <w:shd w:val="clear" w:color="auto" w:fill="auto"/>
            <w:vAlign w:val="center"/>
            <w:hideMark/>
          </w:tcPr>
          <w:p w14:paraId="22BCB016" w14:textId="317114F0"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3BBBFDEE" w14:textId="74E958E0" w:rsidR="00266C2C" w:rsidRPr="00266C2C" w:rsidRDefault="00266C2C" w:rsidP="00A91D59">
            <w:pPr>
              <w:jc w:val="center"/>
              <w:rPr>
                <w:color w:val="000000"/>
                <w:sz w:val="20"/>
                <w:szCs w:val="20"/>
              </w:rPr>
            </w:pPr>
            <w:r w:rsidRPr="00266C2C">
              <w:rPr>
                <w:color w:val="000000"/>
                <w:sz w:val="20"/>
                <w:szCs w:val="20"/>
              </w:rPr>
              <w:t>Котельная №11</w:t>
            </w:r>
          </w:p>
        </w:tc>
        <w:tc>
          <w:tcPr>
            <w:tcW w:w="0" w:type="auto"/>
            <w:shd w:val="clear" w:color="auto" w:fill="auto"/>
            <w:noWrap/>
            <w:vAlign w:val="center"/>
            <w:hideMark/>
          </w:tcPr>
          <w:p w14:paraId="3609674E" w14:textId="6671DFFA" w:rsidR="00266C2C" w:rsidRPr="00266C2C" w:rsidRDefault="00266C2C" w:rsidP="00A91D59">
            <w:pPr>
              <w:jc w:val="center"/>
              <w:rPr>
                <w:color w:val="000000"/>
                <w:sz w:val="20"/>
                <w:szCs w:val="20"/>
              </w:rPr>
            </w:pPr>
            <w:r w:rsidRPr="00266C2C">
              <w:rPr>
                <w:color w:val="000000"/>
                <w:sz w:val="20"/>
                <w:szCs w:val="20"/>
              </w:rPr>
              <w:t>77,06</w:t>
            </w:r>
          </w:p>
        </w:tc>
        <w:tc>
          <w:tcPr>
            <w:tcW w:w="0" w:type="auto"/>
            <w:shd w:val="clear" w:color="auto" w:fill="auto"/>
            <w:noWrap/>
            <w:vAlign w:val="center"/>
            <w:hideMark/>
          </w:tcPr>
          <w:p w14:paraId="21CCFEFE" w14:textId="57E7DA17" w:rsidR="00266C2C" w:rsidRPr="00266C2C" w:rsidRDefault="00266C2C" w:rsidP="00A91D59">
            <w:pPr>
              <w:jc w:val="center"/>
              <w:rPr>
                <w:color w:val="000000"/>
                <w:sz w:val="20"/>
                <w:szCs w:val="20"/>
              </w:rPr>
            </w:pPr>
            <w:r w:rsidRPr="00266C2C">
              <w:rPr>
                <w:color w:val="000000"/>
                <w:sz w:val="20"/>
                <w:szCs w:val="20"/>
              </w:rPr>
              <w:t>1,54</w:t>
            </w:r>
          </w:p>
        </w:tc>
      </w:tr>
      <w:tr w:rsidR="00266C2C" w14:paraId="4FEAACD0" w14:textId="77777777" w:rsidTr="00A91D59">
        <w:trPr>
          <w:trHeight w:val="340"/>
        </w:trPr>
        <w:tc>
          <w:tcPr>
            <w:tcW w:w="0" w:type="auto"/>
            <w:shd w:val="clear" w:color="auto" w:fill="auto"/>
            <w:noWrap/>
            <w:vAlign w:val="center"/>
            <w:hideMark/>
          </w:tcPr>
          <w:p w14:paraId="6C5E75E1" w14:textId="77777777" w:rsidR="00266C2C" w:rsidRPr="00266C2C" w:rsidRDefault="00266C2C" w:rsidP="00A91D59">
            <w:pPr>
              <w:jc w:val="center"/>
              <w:rPr>
                <w:color w:val="000000"/>
                <w:sz w:val="20"/>
                <w:szCs w:val="20"/>
              </w:rPr>
            </w:pPr>
            <w:r w:rsidRPr="00266C2C">
              <w:rPr>
                <w:color w:val="000000"/>
                <w:sz w:val="20"/>
                <w:szCs w:val="20"/>
              </w:rPr>
              <w:t>12</w:t>
            </w:r>
          </w:p>
        </w:tc>
        <w:tc>
          <w:tcPr>
            <w:tcW w:w="0" w:type="auto"/>
            <w:shd w:val="clear" w:color="auto" w:fill="auto"/>
            <w:vAlign w:val="center"/>
            <w:hideMark/>
          </w:tcPr>
          <w:p w14:paraId="7EDD380A" w14:textId="77777777" w:rsidR="00266C2C" w:rsidRPr="00266C2C" w:rsidRDefault="00266C2C" w:rsidP="00A91D59">
            <w:pPr>
              <w:jc w:val="center"/>
              <w:rPr>
                <w:color w:val="000000"/>
                <w:sz w:val="20"/>
                <w:szCs w:val="20"/>
              </w:rPr>
            </w:pPr>
            <w:r w:rsidRPr="00266C2C">
              <w:rPr>
                <w:color w:val="000000"/>
                <w:sz w:val="20"/>
                <w:szCs w:val="20"/>
              </w:rPr>
              <w:t>12</w:t>
            </w:r>
          </w:p>
        </w:tc>
        <w:tc>
          <w:tcPr>
            <w:tcW w:w="2999" w:type="dxa"/>
            <w:shd w:val="clear" w:color="auto" w:fill="auto"/>
            <w:vAlign w:val="center"/>
            <w:hideMark/>
          </w:tcPr>
          <w:p w14:paraId="07BBC8DA" w14:textId="1C2C76D3"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4A15185B" w14:textId="0D3B32AF" w:rsidR="00266C2C" w:rsidRPr="00266C2C" w:rsidRDefault="00266C2C" w:rsidP="00A91D59">
            <w:pPr>
              <w:jc w:val="center"/>
              <w:rPr>
                <w:color w:val="000000"/>
                <w:sz w:val="20"/>
                <w:szCs w:val="20"/>
              </w:rPr>
            </w:pPr>
            <w:r w:rsidRPr="00266C2C">
              <w:rPr>
                <w:color w:val="000000"/>
                <w:sz w:val="20"/>
                <w:szCs w:val="20"/>
              </w:rPr>
              <w:t>Котельная №12</w:t>
            </w:r>
          </w:p>
        </w:tc>
        <w:tc>
          <w:tcPr>
            <w:tcW w:w="0" w:type="auto"/>
            <w:shd w:val="clear" w:color="auto" w:fill="auto"/>
            <w:noWrap/>
            <w:vAlign w:val="center"/>
            <w:hideMark/>
          </w:tcPr>
          <w:p w14:paraId="265427A3" w14:textId="32977216" w:rsidR="00266C2C" w:rsidRPr="00266C2C" w:rsidRDefault="00266C2C" w:rsidP="00A91D59">
            <w:pPr>
              <w:jc w:val="center"/>
              <w:rPr>
                <w:color w:val="000000"/>
                <w:sz w:val="20"/>
                <w:szCs w:val="20"/>
              </w:rPr>
            </w:pPr>
            <w:r w:rsidRPr="00266C2C">
              <w:rPr>
                <w:color w:val="000000"/>
                <w:sz w:val="20"/>
                <w:szCs w:val="20"/>
              </w:rPr>
              <w:t>25,26</w:t>
            </w:r>
          </w:p>
        </w:tc>
        <w:tc>
          <w:tcPr>
            <w:tcW w:w="0" w:type="auto"/>
            <w:shd w:val="clear" w:color="auto" w:fill="auto"/>
            <w:noWrap/>
            <w:vAlign w:val="center"/>
            <w:hideMark/>
          </w:tcPr>
          <w:p w14:paraId="0581641F" w14:textId="6AE2B853" w:rsidR="00266C2C" w:rsidRPr="00266C2C" w:rsidRDefault="00266C2C" w:rsidP="00A91D59">
            <w:pPr>
              <w:jc w:val="center"/>
              <w:rPr>
                <w:color w:val="000000"/>
                <w:sz w:val="20"/>
                <w:szCs w:val="20"/>
              </w:rPr>
            </w:pPr>
            <w:r w:rsidRPr="00266C2C">
              <w:rPr>
                <w:color w:val="000000"/>
                <w:sz w:val="20"/>
                <w:szCs w:val="20"/>
              </w:rPr>
              <w:t>0,51</w:t>
            </w:r>
          </w:p>
        </w:tc>
      </w:tr>
      <w:tr w:rsidR="00266C2C" w14:paraId="2BDFBB39" w14:textId="77777777" w:rsidTr="00A91D59">
        <w:trPr>
          <w:trHeight w:val="340"/>
        </w:trPr>
        <w:tc>
          <w:tcPr>
            <w:tcW w:w="0" w:type="auto"/>
            <w:shd w:val="clear" w:color="auto" w:fill="auto"/>
            <w:noWrap/>
            <w:vAlign w:val="center"/>
            <w:hideMark/>
          </w:tcPr>
          <w:p w14:paraId="78F48033" w14:textId="77777777" w:rsidR="00266C2C" w:rsidRPr="00266C2C" w:rsidRDefault="00266C2C" w:rsidP="00A91D59">
            <w:pPr>
              <w:jc w:val="center"/>
              <w:rPr>
                <w:color w:val="000000"/>
                <w:sz w:val="20"/>
                <w:szCs w:val="20"/>
              </w:rPr>
            </w:pPr>
            <w:r w:rsidRPr="00266C2C">
              <w:rPr>
                <w:color w:val="000000"/>
                <w:sz w:val="20"/>
                <w:szCs w:val="20"/>
              </w:rPr>
              <w:t>13</w:t>
            </w:r>
          </w:p>
        </w:tc>
        <w:tc>
          <w:tcPr>
            <w:tcW w:w="0" w:type="auto"/>
            <w:shd w:val="clear" w:color="auto" w:fill="auto"/>
            <w:vAlign w:val="center"/>
            <w:hideMark/>
          </w:tcPr>
          <w:p w14:paraId="56E72028" w14:textId="77777777" w:rsidR="00266C2C" w:rsidRPr="00266C2C" w:rsidRDefault="00266C2C" w:rsidP="00A91D59">
            <w:pPr>
              <w:jc w:val="center"/>
              <w:rPr>
                <w:color w:val="000000"/>
                <w:sz w:val="20"/>
                <w:szCs w:val="20"/>
              </w:rPr>
            </w:pPr>
            <w:r w:rsidRPr="00266C2C">
              <w:rPr>
                <w:color w:val="000000"/>
                <w:sz w:val="20"/>
                <w:szCs w:val="20"/>
              </w:rPr>
              <w:t>13</w:t>
            </w:r>
          </w:p>
        </w:tc>
        <w:tc>
          <w:tcPr>
            <w:tcW w:w="2999" w:type="dxa"/>
            <w:shd w:val="clear" w:color="auto" w:fill="auto"/>
            <w:vAlign w:val="center"/>
            <w:hideMark/>
          </w:tcPr>
          <w:p w14:paraId="7BC993A4" w14:textId="2834B7D3"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7F31F71B" w14:textId="1482B4E7" w:rsidR="00266C2C" w:rsidRPr="00266C2C" w:rsidRDefault="00266C2C" w:rsidP="00A91D59">
            <w:pPr>
              <w:jc w:val="center"/>
              <w:rPr>
                <w:color w:val="000000"/>
                <w:sz w:val="20"/>
                <w:szCs w:val="20"/>
              </w:rPr>
            </w:pPr>
            <w:r w:rsidRPr="00266C2C">
              <w:rPr>
                <w:color w:val="000000"/>
                <w:sz w:val="20"/>
                <w:szCs w:val="20"/>
              </w:rPr>
              <w:t>Котельная №13</w:t>
            </w:r>
          </w:p>
        </w:tc>
        <w:tc>
          <w:tcPr>
            <w:tcW w:w="0" w:type="auto"/>
            <w:shd w:val="clear" w:color="auto" w:fill="auto"/>
            <w:noWrap/>
            <w:vAlign w:val="center"/>
            <w:hideMark/>
          </w:tcPr>
          <w:p w14:paraId="3AE1C2D1" w14:textId="4F0F2599" w:rsidR="00266C2C" w:rsidRPr="00266C2C" w:rsidRDefault="00266C2C" w:rsidP="00A91D59">
            <w:pPr>
              <w:jc w:val="center"/>
              <w:rPr>
                <w:color w:val="000000"/>
                <w:sz w:val="20"/>
                <w:szCs w:val="20"/>
              </w:rPr>
            </w:pPr>
            <w:r w:rsidRPr="00266C2C">
              <w:rPr>
                <w:color w:val="000000"/>
                <w:sz w:val="20"/>
                <w:szCs w:val="20"/>
              </w:rPr>
              <w:t>20,55</w:t>
            </w:r>
          </w:p>
        </w:tc>
        <w:tc>
          <w:tcPr>
            <w:tcW w:w="0" w:type="auto"/>
            <w:shd w:val="clear" w:color="auto" w:fill="auto"/>
            <w:noWrap/>
            <w:vAlign w:val="center"/>
            <w:hideMark/>
          </w:tcPr>
          <w:p w14:paraId="01FB9715" w14:textId="2595D97B" w:rsidR="00266C2C" w:rsidRPr="00266C2C" w:rsidRDefault="00266C2C" w:rsidP="00A91D59">
            <w:pPr>
              <w:jc w:val="center"/>
              <w:rPr>
                <w:color w:val="000000"/>
                <w:sz w:val="20"/>
                <w:szCs w:val="20"/>
              </w:rPr>
            </w:pPr>
            <w:r w:rsidRPr="00266C2C">
              <w:rPr>
                <w:color w:val="000000"/>
                <w:sz w:val="20"/>
                <w:szCs w:val="20"/>
              </w:rPr>
              <w:t>0,41</w:t>
            </w:r>
          </w:p>
        </w:tc>
      </w:tr>
      <w:tr w:rsidR="00266C2C" w14:paraId="09D1B099" w14:textId="77777777" w:rsidTr="00A91D59">
        <w:trPr>
          <w:trHeight w:val="340"/>
        </w:trPr>
        <w:tc>
          <w:tcPr>
            <w:tcW w:w="0" w:type="auto"/>
            <w:shd w:val="clear" w:color="auto" w:fill="auto"/>
            <w:noWrap/>
            <w:vAlign w:val="center"/>
            <w:hideMark/>
          </w:tcPr>
          <w:p w14:paraId="411E5532" w14:textId="77777777" w:rsidR="00266C2C" w:rsidRPr="00266C2C" w:rsidRDefault="00266C2C" w:rsidP="00A91D59">
            <w:pPr>
              <w:jc w:val="center"/>
              <w:rPr>
                <w:color w:val="000000"/>
                <w:sz w:val="20"/>
                <w:szCs w:val="20"/>
              </w:rPr>
            </w:pPr>
            <w:r w:rsidRPr="00266C2C">
              <w:rPr>
                <w:color w:val="000000"/>
                <w:sz w:val="20"/>
                <w:szCs w:val="20"/>
              </w:rPr>
              <w:t>14</w:t>
            </w:r>
          </w:p>
        </w:tc>
        <w:tc>
          <w:tcPr>
            <w:tcW w:w="0" w:type="auto"/>
            <w:shd w:val="clear" w:color="auto" w:fill="auto"/>
            <w:vAlign w:val="center"/>
            <w:hideMark/>
          </w:tcPr>
          <w:p w14:paraId="43B747B0" w14:textId="77777777" w:rsidR="00266C2C" w:rsidRPr="00266C2C" w:rsidRDefault="00266C2C" w:rsidP="00A91D59">
            <w:pPr>
              <w:jc w:val="center"/>
              <w:rPr>
                <w:color w:val="000000"/>
                <w:sz w:val="20"/>
                <w:szCs w:val="20"/>
              </w:rPr>
            </w:pPr>
            <w:r w:rsidRPr="00266C2C">
              <w:rPr>
                <w:color w:val="000000"/>
                <w:sz w:val="20"/>
                <w:szCs w:val="20"/>
              </w:rPr>
              <w:t>14</w:t>
            </w:r>
          </w:p>
        </w:tc>
        <w:tc>
          <w:tcPr>
            <w:tcW w:w="2999" w:type="dxa"/>
            <w:shd w:val="clear" w:color="auto" w:fill="auto"/>
            <w:vAlign w:val="center"/>
            <w:hideMark/>
          </w:tcPr>
          <w:p w14:paraId="694613AF" w14:textId="69F4D169"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406E1E3B" w14:textId="11EFC6F2" w:rsidR="00266C2C" w:rsidRPr="00266C2C" w:rsidRDefault="00266C2C" w:rsidP="00A91D59">
            <w:pPr>
              <w:jc w:val="center"/>
              <w:rPr>
                <w:color w:val="000000"/>
                <w:sz w:val="20"/>
                <w:szCs w:val="20"/>
              </w:rPr>
            </w:pPr>
            <w:r w:rsidRPr="00266C2C">
              <w:rPr>
                <w:color w:val="000000"/>
                <w:sz w:val="20"/>
                <w:szCs w:val="20"/>
              </w:rPr>
              <w:t>Котельная №14</w:t>
            </w:r>
          </w:p>
        </w:tc>
        <w:tc>
          <w:tcPr>
            <w:tcW w:w="0" w:type="auto"/>
            <w:shd w:val="clear" w:color="auto" w:fill="auto"/>
            <w:noWrap/>
            <w:vAlign w:val="center"/>
            <w:hideMark/>
          </w:tcPr>
          <w:p w14:paraId="5B8A885C" w14:textId="2460D6FC" w:rsidR="00266C2C" w:rsidRPr="00266C2C" w:rsidRDefault="00266C2C" w:rsidP="00A91D59">
            <w:pPr>
              <w:jc w:val="center"/>
              <w:rPr>
                <w:color w:val="000000"/>
                <w:sz w:val="20"/>
                <w:szCs w:val="20"/>
              </w:rPr>
            </w:pPr>
            <w:r w:rsidRPr="00266C2C">
              <w:rPr>
                <w:color w:val="000000"/>
                <w:sz w:val="20"/>
                <w:szCs w:val="20"/>
              </w:rPr>
              <w:t>43,41</w:t>
            </w:r>
          </w:p>
        </w:tc>
        <w:tc>
          <w:tcPr>
            <w:tcW w:w="0" w:type="auto"/>
            <w:shd w:val="clear" w:color="auto" w:fill="auto"/>
            <w:noWrap/>
            <w:vAlign w:val="center"/>
            <w:hideMark/>
          </w:tcPr>
          <w:p w14:paraId="6C9E23D6" w14:textId="33F30EC2" w:rsidR="00266C2C" w:rsidRPr="00266C2C" w:rsidRDefault="00266C2C" w:rsidP="00A91D59">
            <w:pPr>
              <w:jc w:val="center"/>
              <w:rPr>
                <w:color w:val="000000"/>
                <w:sz w:val="20"/>
                <w:szCs w:val="20"/>
              </w:rPr>
            </w:pPr>
            <w:r w:rsidRPr="00266C2C">
              <w:rPr>
                <w:color w:val="000000"/>
                <w:sz w:val="20"/>
                <w:szCs w:val="20"/>
              </w:rPr>
              <w:t>0,87</w:t>
            </w:r>
          </w:p>
        </w:tc>
      </w:tr>
      <w:tr w:rsidR="00266C2C" w14:paraId="4B6E2F6E" w14:textId="77777777" w:rsidTr="00A91D59">
        <w:trPr>
          <w:trHeight w:val="340"/>
        </w:trPr>
        <w:tc>
          <w:tcPr>
            <w:tcW w:w="0" w:type="auto"/>
            <w:shd w:val="clear" w:color="auto" w:fill="auto"/>
            <w:noWrap/>
            <w:vAlign w:val="center"/>
            <w:hideMark/>
          </w:tcPr>
          <w:p w14:paraId="4C7087C4" w14:textId="77777777" w:rsidR="00266C2C" w:rsidRPr="00266C2C" w:rsidRDefault="00266C2C" w:rsidP="00A91D59">
            <w:pPr>
              <w:jc w:val="center"/>
              <w:rPr>
                <w:color w:val="000000"/>
                <w:sz w:val="20"/>
                <w:szCs w:val="20"/>
              </w:rPr>
            </w:pPr>
            <w:r w:rsidRPr="00266C2C">
              <w:rPr>
                <w:color w:val="000000"/>
                <w:sz w:val="20"/>
                <w:szCs w:val="20"/>
              </w:rPr>
              <w:t>15</w:t>
            </w:r>
          </w:p>
        </w:tc>
        <w:tc>
          <w:tcPr>
            <w:tcW w:w="0" w:type="auto"/>
            <w:shd w:val="clear" w:color="auto" w:fill="auto"/>
            <w:vAlign w:val="center"/>
            <w:hideMark/>
          </w:tcPr>
          <w:p w14:paraId="14154E29" w14:textId="77777777" w:rsidR="00266C2C" w:rsidRPr="00266C2C" w:rsidRDefault="00266C2C" w:rsidP="00A91D59">
            <w:pPr>
              <w:jc w:val="center"/>
              <w:rPr>
                <w:color w:val="000000"/>
                <w:sz w:val="20"/>
                <w:szCs w:val="20"/>
              </w:rPr>
            </w:pPr>
            <w:r w:rsidRPr="00266C2C">
              <w:rPr>
                <w:color w:val="000000"/>
                <w:sz w:val="20"/>
                <w:szCs w:val="20"/>
              </w:rPr>
              <w:t>15</w:t>
            </w:r>
          </w:p>
        </w:tc>
        <w:tc>
          <w:tcPr>
            <w:tcW w:w="2999" w:type="dxa"/>
            <w:shd w:val="clear" w:color="auto" w:fill="auto"/>
            <w:vAlign w:val="center"/>
            <w:hideMark/>
          </w:tcPr>
          <w:p w14:paraId="10643A36" w14:textId="15AC773E"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7019EFBF" w14:textId="5A21A2B8" w:rsidR="00266C2C" w:rsidRPr="00266C2C" w:rsidRDefault="00266C2C" w:rsidP="00A91D59">
            <w:pPr>
              <w:jc w:val="center"/>
              <w:rPr>
                <w:color w:val="000000"/>
                <w:sz w:val="20"/>
                <w:szCs w:val="20"/>
              </w:rPr>
            </w:pPr>
            <w:r w:rsidRPr="00266C2C">
              <w:rPr>
                <w:color w:val="000000"/>
                <w:sz w:val="20"/>
                <w:szCs w:val="20"/>
              </w:rPr>
              <w:t>Котельная №15</w:t>
            </w:r>
          </w:p>
        </w:tc>
        <w:tc>
          <w:tcPr>
            <w:tcW w:w="0" w:type="auto"/>
            <w:shd w:val="clear" w:color="auto" w:fill="auto"/>
            <w:noWrap/>
            <w:vAlign w:val="center"/>
            <w:hideMark/>
          </w:tcPr>
          <w:p w14:paraId="2E0F7331" w14:textId="5C41C4CB" w:rsidR="00266C2C" w:rsidRPr="00266C2C" w:rsidRDefault="00266C2C" w:rsidP="00A91D59">
            <w:pPr>
              <w:jc w:val="center"/>
              <w:rPr>
                <w:color w:val="000000"/>
                <w:sz w:val="20"/>
                <w:szCs w:val="20"/>
              </w:rPr>
            </w:pPr>
            <w:r w:rsidRPr="00266C2C">
              <w:rPr>
                <w:color w:val="000000"/>
                <w:sz w:val="20"/>
                <w:szCs w:val="20"/>
              </w:rPr>
              <w:t>42,50</w:t>
            </w:r>
          </w:p>
        </w:tc>
        <w:tc>
          <w:tcPr>
            <w:tcW w:w="0" w:type="auto"/>
            <w:shd w:val="clear" w:color="auto" w:fill="auto"/>
            <w:noWrap/>
            <w:vAlign w:val="center"/>
            <w:hideMark/>
          </w:tcPr>
          <w:p w14:paraId="21C2DB92" w14:textId="240C3C0A" w:rsidR="00266C2C" w:rsidRPr="00266C2C" w:rsidRDefault="00266C2C" w:rsidP="00A91D59">
            <w:pPr>
              <w:jc w:val="center"/>
              <w:rPr>
                <w:color w:val="000000"/>
                <w:sz w:val="20"/>
                <w:szCs w:val="20"/>
              </w:rPr>
            </w:pPr>
            <w:r w:rsidRPr="00266C2C">
              <w:rPr>
                <w:color w:val="000000"/>
                <w:sz w:val="20"/>
                <w:szCs w:val="20"/>
              </w:rPr>
              <w:t>0,85</w:t>
            </w:r>
          </w:p>
        </w:tc>
      </w:tr>
      <w:tr w:rsidR="00266C2C" w14:paraId="0EF78A37" w14:textId="77777777" w:rsidTr="00A91D59">
        <w:trPr>
          <w:trHeight w:val="340"/>
        </w:trPr>
        <w:tc>
          <w:tcPr>
            <w:tcW w:w="0" w:type="auto"/>
            <w:shd w:val="clear" w:color="auto" w:fill="auto"/>
            <w:noWrap/>
            <w:vAlign w:val="center"/>
            <w:hideMark/>
          </w:tcPr>
          <w:p w14:paraId="5D1E5C10" w14:textId="77777777" w:rsidR="00266C2C" w:rsidRPr="00266C2C" w:rsidRDefault="00266C2C" w:rsidP="00A91D59">
            <w:pPr>
              <w:jc w:val="center"/>
              <w:rPr>
                <w:color w:val="000000"/>
                <w:sz w:val="20"/>
                <w:szCs w:val="20"/>
              </w:rPr>
            </w:pPr>
            <w:r w:rsidRPr="00266C2C">
              <w:rPr>
                <w:color w:val="000000"/>
                <w:sz w:val="20"/>
                <w:szCs w:val="20"/>
              </w:rPr>
              <w:t>16</w:t>
            </w:r>
          </w:p>
        </w:tc>
        <w:tc>
          <w:tcPr>
            <w:tcW w:w="0" w:type="auto"/>
            <w:shd w:val="clear" w:color="auto" w:fill="auto"/>
            <w:vAlign w:val="center"/>
            <w:hideMark/>
          </w:tcPr>
          <w:p w14:paraId="70BEA821" w14:textId="77777777" w:rsidR="00266C2C" w:rsidRPr="00266C2C" w:rsidRDefault="00266C2C" w:rsidP="00A91D59">
            <w:pPr>
              <w:jc w:val="center"/>
              <w:rPr>
                <w:color w:val="000000"/>
                <w:sz w:val="20"/>
                <w:szCs w:val="20"/>
              </w:rPr>
            </w:pPr>
            <w:r w:rsidRPr="00266C2C">
              <w:rPr>
                <w:color w:val="000000"/>
                <w:sz w:val="20"/>
                <w:szCs w:val="20"/>
              </w:rPr>
              <w:t>16</w:t>
            </w:r>
          </w:p>
        </w:tc>
        <w:tc>
          <w:tcPr>
            <w:tcW w:w="2999" w:type="dxa"/>
            <w:shd w:val="clear" w:color="auto" w:fill="auto"/>
            <w:vAlign w:val="center"/>
            <w:hideMark/>
          </w:tcPr>
          <w:p w14:paraId="5D44DD6B" w14:textId="709870F7"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35EF2D36" w14:textId="6BD46211" w:rsidR="00266C2C" w:rsidRPr="00266C2C" w:rsidRDefault="00266C2C" w:rsidP="00A91D59">
            <w:pPr>
              <w:jc w:val="center"/>
              <w:rPr>
                <w:color w:val="000000"/>
                <w:sz w:val="20"/>
                <w:szCs w:val="20"/>
              </w:rPr>
            </w:pPr>
            <w:r w:rsidRPr="00266C2C">
              <w:rPr>
                <w:color w:val="000000"/>
                <w:sz w:val="20"/>
                <w:szCs w:val="20"/>
              </w:rPr>
              <w:t>Котельная №16</w:t>
            </w:r>
          </w:p>
        </w:tc>
        <w:tc>
          <w:tcPr>
            <w:tcW w:w="0" w:type="auto"/>
            <w:shd w:val="clear" w:color="auto" w:fill="auto"/>
            <w:noWrap/>
            <w:vAlign w:val="center"/>
            <w:hideMark/>
          </w:tcPr>
          <w:p w14:paraId="33A63434" w14:textId="294D31D2" w:rsidR="00266C2C" w:rsidRPr="00266C2C" w:rsidRDefault="00266C2C" w:rsidP="00A91D59">
            <w:pPr>
              <w:jc w:val="center"/>
              <w:rPr>
                <w:color w:val="000000"/>
                <w:sz w:val="20"/>
                <w:szCs w:val="20"/>
              </w:rPr>
            </w:pPr>
            <w:r w:rsidRPr="00266C2C">
              <w:rPr>
                <w:color w:val="000000"/>
                <w:sz w:val="20"/>
                <w:szCs w:val="20"/>
              </w:rPr>
              <w:t>50,79</w:t>
            </w:r>
          </w:p>
        </w:tc>
        <w:tc>
          <w:tcPr>
            <w:tcW w:w="0" w:type="auto"/>
            <w:shd w:val="clear" w:color="auto" w:fill="auto"/>
            <w:noWrap/>
            <w:vAlign w:val="center"/>
            <w:hideMark/>
          </w:tcPr>
          <w:p w14:paraId="0A2D8297" w14:textId="07CF8A49" w:rsidR="00266C2C" w:rsidRPr="00266C2C" w:rsidRDefault="00266C2C" w:rsidP="00A91D59">
            <w:pPr>
              <w:jc w:val="center"/>
              <w:rPr>
                <w:color w:val="000000"/>
                <w:sz w:val="20"/>
                <w:szCs w:val="20"/>
              </w:rPr>
            </w:pPr>
            <w:r w:rsidRPr="00266C2C">
              <w:rPr>
                <w:color w:val="000000"/>
                <w:sz w:val="20"/>
                <w:szCs w:val="20"/>
              </w:rPr>
              <w:t>1,02</w:t>
            </w:r>
          </w:p>
        </w:tc>
      </w:tr>
      <w:tr w:rsidR="00266C2C" w14:paraId="204FCE7B" w14:textId="77777777" w:rsidTr="00A91D59">
        <w:trPr>
          <w:trHeight w:val="340"/>
        </w:trPr>
        <w:tc>
          <w:tcPr>
            <w:tcW w:w="0" w:type="auto"/>
            <w:shd w:val="clear" w:color="auto" w:fill="auto"/>
            <w:noWrap/>
            <w:vAlign w:val="center"/>
            <w:hideMark/>
          </w:tcPr>
          <w:p w14:paraId="497E0BAA" w14:textId="77777777" w:rsidR="00266C2C" w:rsidRPr="00266C2C" w:rsidRDefault="00266C2C" w:rsidP="00A91D59">
            <w:pPr>
              <w:jc w:val="center"/>
              <w:rPr>
                <w:color w:val="000000"/>
                <w:sz w:val="20"/>
                <w:szCs w:val="20"/>
              </w:rPr>
            </w:pPr>
            <w:r w:rsidRPr="00266C2C">
              <w:rPr>
                <w:color w:val="000000"/>
                <w:sz w:val="20"/>
                <w:szCs w:val="20"/>
              </w:rPr>
              <w:t>17</w:t>
            </w:r>
          </w:p>
        </w:tc>
        <w:tc>
          <w:tcPr>
            <w:tcW w:w="0" w:type="auto"/>
            <w:shd w:val="clear" w:color="auto" w:fill="auto"/>
            <w:vAlign w:val="center"/>
            <w:hideMark/>
          </w:tcPr>
          <w:p w14:paraId="03924EA1" w14:textId="77777777" w:rsidR="00266C2C" w:rsidRPr="00266C2C" w:rsidRDefault="00266C2C" w:rsidP="00A91D59">
            <w:pPr>
              <w:jc w:val="center"/>
              <w:rPr>
                <w:color w:val="000000"/>
                <w:sz w:val="20"/>
                <w:szCs w:val="20"/>
              </w:rPr>
            </w:pPr>
            <w:r w:rsidRPr="00266C2C">
              <w:rPr>
                <w:color w:val="000000"/>
                <w:sz w:val="20"/>
                <w:szCs w:val="20"/>
              </w:rPr>
              <w:t>17</w:t>
            </w:r>
          </w:p>
        </w:tc>
        <w:tc>
          <w:tcPr>
            <w:tcW w:w="2999" w:type="dxa"/>
            <w:shd w:val="clear" w:color="auto" w:fill="auto"/>
            <w:vAlign w:val="center"/>
            <w:hideMark/>
          </w:tcPr>
          <w:p w14:paraId="1EDF301C" w14:textId="524B0CEB"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73456FCB" w14:textId="18AE0D36" w:rsidR="00266C2C" w:rsidRPr="00266C2C" w:rsidRDefault="00266C2C" w:rsidP="00A91D59">
            <w:pPr>
              <w:jc w:val="center"/>
              <w:rPr>
                <w:color w:val="000000"/>
                <w:sz w:val="20"/>
                <w:szCs w:val="20"/>
              </w:rPr>
            </w:pPr>
            <w:r w:rsidRPr="00266C2C">
              <w:rPr>
                <w:color w:val="000000"/>
                <w:sz w:val="20"/>
                <w:szCs w:val="20"/>
              </w:rPr>
              <w:t>Котельная №17</w:t>
            </w:r>
          </w:p>
        </w:tc>
        <w:tc>
          <w:tcPr>
            <w:tcW w:w="0" w:type="auto"/>
            <w:shd w:val="clear" w:color="auto" w:fill="auto"/>
            <w:noWrap/>
            <w:vAlign w:val="center"/>
            <w:hideMark/>
          </w:tcPr>
          <w:p w14:paraId="49DEC5D7" w14:textId="45CAD991" w:rsidR="00266C2C" w:rsidRPr="00266C2C" w:rsidRDefault="00266C2C" w:rsidP="00A91D59">
            <w:pPr>
              <w:jc w:val="center"/>
              <w:rPr>
                <w:color w:val="000000"/>
                <w:sz w:val="20"/>
                <w:szCs w:val="20"/>
              </w:rPr>
            </w:pPr>
            <w:r w:rsidRPr="00266C2C">
              <w:rPr>
                <w:color w:val="000000"/>
                <w:sz w:val="20"/>
                <w:szCs w:val="20"/>
              </w:rPr>
              <w:t>63,28</w:t>
            </w:r>
          </w:p>
        </w:tc>
        <w:tc>
          <w:tcPr>
            <w:tcW w:w="0" w:type="auto"/>
            <w:shd w:val="clear" w:color="auto" w:fill="auto"/>
            <w:noWrap/>
            <w:vAlign w:val="center"/>
            <w:hideMark/>
          </w:tcPr>
          <w:p w14:paraId="0258B621" w14:textId="0F4CB12E" w:rsidR="00266C2C" w:rsidRPr="00266C2C" w:rsidRDefault="00266C2C" w:rsidP="00A91D59">
            <w:pPr>
              <w:jc w:val="center"/>
              <w:rPr>
                <w:color w:val="000000"/>
                <w:sz w:val="20"/>
                <w:szCs w:val="20"/>
              </w:rPr>
            </w:pPr>
            <w:r w:rsidRPr="00266C2C">
              <w:rPr>
                <w:color w:val="000000"/>
                <w:sz w:val="20"/>
                <w:szCs w:val="20"/>
              </w:rPr>
              <w:t>1,27</w:t>
            </w:r>
          </w:p>
        </w:tc>
      </w:tr>
      <w:tr w:rsidR="00266C2C" w14:paraId="54EF7737" w14:textId="77777777" w:rsidTr="00A91D59">
        <w:trPr>
          <w:trHeight w:val="340"/>
        </w:trPr>
        <w:tc>
          <w:tcPr>
            <w:tcW w:w="0" w:type="auto"/>
            <w:shd w:val="clear" w:color="auto" w:fill="auto"/>
            <w:noWrap/>
            <w:vAlign w:val="center"/>
            <w:hideMark/>
          </w:tcPr>
          <w:p w14:paraId="30B10AE5" w14:textId="77777777" w:rsidR="00266C2C" w:rsidRPr="00266C2C" w:rsidRDefault="00266C2C" w:rsidP="00A91D59">
            <w:pPr>
              <w:jc w:val="center"/>
              <w:rPr>
                <w:color w:val="000000"/>
                <w:sz w:val="20"/>
                <w:szCs w:val="20"/>
              </w:rPr>
            </w:pPr>
            <w:r w:rsidRPr="00266C2C">
              <w:rPr>
                <w:color w:val="000000"/>
                <w:sz w:val="20"/>
                <w:szCs w:val="20"/>
              </w:rPr>
              <w:t>18</w:t>
            </w:r>
          </w:p>
        </w:tc>
        <w:tc>
          <w:tcPr>
            <w:tcW w:w="0" w:type="auto"/>
            <w:shd w:val="clear" w:color="auto" w:fill="auto"/>
            <w:vAlign w:val="center"/>
            <w:hideMark/>
          </w:tcPr>
          <w:p w14:paraId="12FBC53E" w14:textId="77777777" w:rsidR="00266C2C" w:rsidRPr="00266C2C" w:rsidRDefault="00266C2C" w:rsidP="00A91D59">
            <w:pPr>
              <w:jc w:val="center"/>
              <w:rPr>
                <w:color w:val="000000"/>
                <w:sz w:val="20"/>
                <w:szCs w:val="20"/>
              </w:rPr>
            </w:pPr>
            <w:r w:rsidRPr="00266C2C">
              <w:rPr>
                <w:color w:val="000000"/>
                <w:sz w:val="20"/>
                <w:szCs w:val="20"/>
              </w:rPr>
              <w:t>18</w:t>
            </w:r>
          </w:p>
        </w:tc>
        <w:tc>
          <w:tcPr>
            <w:tcW w:w="2999" w:type="dxa"/>
            <w:shd w:val="clear" w:color="auto" w:fill="auto"/>
            <w:vAlign w:val="center"/>
            <w:hideMark/>
          </w:tcPr>
          <w:p w14:paraId="5FCA8B07" w14:textId="1DC19EB5"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78446B86" w14:textId="166451C0" w:rsidR="00266C2C" w:rsidRPr="00266C2C" w:rsidRDefault="00266C2C" w:rsidP="00A91D59">
            <w:pPr>
              <w:jc w:val="center"/>
              <w:rPr>
                <w:color w:val="000000"/>
                <w:sz w:val="20"/>
                <w:szCs w:val="20"/>
              </w:rPr>
            </w:pPr>
            <w:r w:rsidRPr="00266C2C">
              <w:rPr>
                <w:color w:val="000000"/>
                <w:sz w:val="20"/>
                <w:szCs w:val="20"/>
              </w:rPr>
              <w:t>Котельная №18</w:t>
            </w:r>
          </w:p>
        </w:tc>
        <w:tc>
          <w:tcPr>
            <w:tcW w:w="0" w:type="auto"/>
            <w:shd w:val="clear" w:color="auto" w:fill="auto"/>
            <w:noWrap/>
            <w:vAlign w:val="center"/>
            <w:hideMark/>
          </w:tcPr>
          <w:p w14:paraId="73DDE7AA" w14:textId="09980045" w:rsidR="00266C2C" w:rsidRPr="00266C2C" w:rsidRDefault="00266C2C" w:rsidP="00A91D59">
            <w:pPr>
              <w:jc w:val="center"/>
              <w:rPr>
                <w:color w:val="000000"/>
                <w:sz w:val="20"/>
                <w:szCs w:val="20"/>
              </w:rPr>
            </w:pPr>
            <w:r w:rsidRPr="00266C2C">
              <w:rPr>
                <w:color w:val="000000"/>
                <w:sz w:val="20"/>
                <w:szCs w:val="20"/>
              </w:rPr>
              <w:t>46,50</w:t>
            </w:r>
          </w:p>
        </w:tc>
        <w:tc>
          <w:tcPr>
            <w:tcW w:w="0" w:type="auto"/>
            <w:shd w:val="clear" w:color="auto" w:fill="auto"/>
            <w:noWrap/>
            <w:vAlign w:val="center"/>
            <w:hideMark/>
          </w:tcPr>
          <w:p w14:paraId="230D6BDB" w14:textId="1ED2C27B" w:rsidR="00266C2C" w:rsidRPr="00266C2C" w:rsidRDefault="00266C2C" w:rsidP="00A91D59">
            <w:pPr>
              <w:jc w:val="center"/>
              <w:rPr>
                <w:color w:val="000000"/>
                <w:sz w:val="20"/>
                <w:szCs w:val="20"/>
              </w:rPr>
            </w:pPr>
            <w:r w:rsidRPr="00266C2C">
              <w:rPr>
                <w:color w:val="000000"/>
                <w:sz w:val="20"/>
                <w:szCs w:val="20"/>
              </w:rPr>
              <w:t>0,93</w:t>
            </w:r>
          </w:p>
        </w:tc>
      </w:tr>
      <w:tr w:rsidR="00266C2C" w14:paraId="2B2343B6" w14:textId="77777777" w:rsidTr="00A91D59">
        <w:trPr>
          <w:trHeight w:val="340"/>
        </w:trPr>
        <w:tc>
          <w:tcPr>
            <w:tcW w:w="0" w:type="auto"/>
            <w:shd w:val="clear" w:color="auto" w:fill="auto"/>
            <w:noWrap/>
            <w:vAlign w:val="center"/>
            <w:hideMark/>
          </w:tcPr>
          <w:p w14:paraId="01BD5DD7" w14:textId="77777777" w:rsidR="00266C2C" w:rsidRPr="00266C2C" w:rsidRDefault="00266C2C" w:rsidP="00A91D59">
            <w:pPr>
              <w:jc w:val="center"/>
              <w:rPr>
                <w:color w:val="000000"/>
                <w:sz w:val="20"/>
                <w:szCs w:val="20"/>
              </w:rPr>
            </w:pPr>
            <w:r w:rsidRPr="00266C2C">
              <w:rPr>
                <w:color w:val="000000"/>
                <w:sz w:val="20"/>
                <w:szCs w:val="20"/>
              </w:rPr>
              <w:t>19</w:t>
            </w:r>
          </w:p>
        </w:tc>
        <w:tc>
          <w:tcPr>
            <w:tcW w:w="0" w:type="auto"/>
            <w:shd w:val="clear" w:color="auto" w:fill="auto"/>
            <w:vAlign w:val="center"/>
            <w:hideMark/>
          </w:tcPr>
          <w:p w14:paraId="58C5A0F3" w14:textId="77777777" w:rsidR="00266C2C" w:rsidRPr="00266C2C" w:rsidRDefault="00266C2C" w:rsidP="00A91D59">
            <w:pPr>
              <w:jc w:val="center"/>
              <w:rPr>
                <w:color w:val="000000"/>
                <w:sz w:val="20"/>
                <w:szCs w:val="20"/>
              </w:rPr>
            </w:pPr>
            <w:r w:rsidRPr="00266C2C">
              <w:rPr>
                <w:color w:val="000000"/>
                <w:sz w:val="20"/>
                <w:szCs w:val="20"/>
              </w:rPr>
              <w:t>19</w:t>
            </w:r>
          </w:p>
        </w:tc>
        <w:tc>
          <w:tcPr>
            <w:tcW w:w="2999" w:type="dxa"/>
            <w:shd w:val="clear" w:color="auto" w:fill="auto"/>
            <w:vAlign w:val="center"/>
            <w:hideMark/>
          </w:tcPr>
          <w:p w14:paraId="30BC6BB0" w14:textId="357EE74D"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477C0E83" w14:textId="1CBFE98A" w:rsidR="00266C2C" w:rsidRPr="00266C2C" w:rsidRDefault="00266C2C" w:rsidP="00A91D59">
            <w:pPr>
              <w:jc w:val="center"/>
              <w:rPr>
                <w:color w:val="000000"/>
                <w:sz w:val="20"/>
                <w:szCs w:val="20"/>
              </w:rPr>
            </w:pPr>
            <w:r w:rsidRPr="00266C2C">
              <w:rPr>
                <w:color w:val="000000"/>
                <w:sz w:val="20"/>
                <w:szCs w:val="20"/>
              </w:rPr>
              <w:t>Котельная №19</w:t>
            </w:r>
          </w:p>
        </w:tc>
        <w:tc>
          <w:tcPr>
            <w:tcW w:w="0" w:type="auto"/>
            <w:shd w:val="clear" w:color="auto" w:fill="auto"/>
            <w:noWrap/>
            <w:vAlign w:val="center"/>
            <w:hideMark/>
          </w:tcPr>
          <w:p w14:paraId="7D458DAE" w14:textId="20A3D13D" w:rsidR="00266C2C" w:rsidRPr="00266C2C" w:rsidRDefault="00266C2C" w:rsidP="00A91D59">
            <w:pPr>
              <w:jc w:val="center"/>
              <w:rPr>
                <w:color w:val="000000"/>
                <w:sz w:val="20"/>
                <w:szCs w:val="20"/>
              </w:rPr>
            </w:pPr>
            <w:r w:rsidRPr="00266C2C">
              <w:rPr>
                <w:color w:val="000000"/>
                <w:sz w:val="20"/>
                <w:szCs w:val="20"/>
              </w:rPr>
              <w:t>0,00</w:t>
            </w:r>
          </w:p>
        </w:tc>
        <w:tc>
          <w:tcPr>
            <w:tcW w:w="0" w:type="auto"/>
            <w:shd w:val="clear" w:color="auto" w:fill="auto"/>
            <w:noWrap/>
            <w:vAlign w:val="center"/>
            <w:hideMark/>
          </w:tcPr>
          <w:p w14:paraId="70594119" w14:textId="34544B93" w:rsidR="00266C2C" w:rsidRPr="00266C2C" w:rsidRDefault="00266C2C" w:rsidP="00A91D59">
            <w:pPr>
              <w:jc w:val="center"/>
              <w:rPr>
                <w:color w:val="000000"/>
                <w:sz w:val="20"/>
                <w:szCs w:val="20"/>
              </w:rPr>
            </w:pPr>
            <w:r w:rsidRPr="00266C2C">
              <w:rPr>
                <w:color w:val="000000"/>
                <w:sz w:val="20"/>
                <w:szCs w:val="20"/>
              </w:rPr>
              <w:t>0,00</w:t>
            </w:r>
          </w:p>
        </w:tc>
      </w:tr>
      <w:tr w:rsidR="00266C2C" w14:paraId="549B0FE9" w14:textId="77777777" w:rsidTr="00A91D59">
        <w:trPr>
          <w:trHeight w:val="340"/>
        </w:trPr>
        <w:tc>
          <w:tcPr>
            <w:tcW w:w="0" w:type="auto"/>
            <w:shd w:val="clear" w:color="auto" w:fill="auto"/>
            <w:noWrap/>
            <w:vAlign w:val="center"/>
            <w:hideMark/>
          </w:tcPr>
          <w:p w14:paraId="02E958B0" w14:textId="77777777" w:rsidR="00266C2C" w:rsidRPr="00266C2C" w:rsidRDefault="00266C2C" w:rsidP="00A91D59">
            <w:pPr>
              <w:jc w:val="center"/>
              <w:rPr>
                <w:color w:val="000000"/>
                <w:sz w:val="20"/>
                <w:szCs w:val="20"/>
              </w:rPr>
            </w:pPr>
            <w:r w:rsidRPr="00266C2C">
              <w:rPr>
                <w:color w:val="000000"/>
                <w:sz w:val="20"/>
                <w:szCs w:val="20"/>
              </w:rPr>
              <w:t>20</w:t>
            </w:r>
          </w:p>
        </w:tc>
        <w:tc>
          <w:tcPr>
            <w:tcW w:w="0" w:type="auto"/>
            <w:shd w:val="clear" w:color="auto" w:fill="auto"/>
            <w:vAlign w:val="center"/>
            <w:hideMark/>
          </w:tcPr>
          <w:p w14:paraId="4CFC1AEC" w14:textId="77777777" w:rsidR="00266C2C" w:rsidRPr="00266C2C" w:rsidRDefault="00266C2C" w:rsidP="00A91D59">
            <w:pPr>
              <w:jc w:val="center"/>
              <w:rPr>
                <w:color w:val="000000"/>
                <w:sz w:val="20"/>
                <w:szCs w:val="20"/>
              </w:rPr>
            </w:pPr>
            <w:r w:rsidRPr="00266C2C">
              <w:rPr>
                <w:color w:val="000000"/>
                <w:sz w:val="20"/>
                <w:szCs w:val="20"/>
              </w:rPr>
              <w:t>20</w:t>
            </w:r>
          </w:p>
        </w:tc>
        <w:tc>
          <w:tcPr>
            <w:tcW w:w="2999" w:type="dxa"/>
            <w:shd w:val="clear" w:color="auto" w:fill="auto"/>
            <w:vAlign w:val="center"/>
            <w:hideMark/>
          </w:tcPr>
          <w:p w14:paraId="7EA1B868" w14:textId="02F8C4E0"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1D2C7B79" w14:textId="11A7458E" w:rsidR="00266C2C" w:rsidRPr="00266C2C" w:rsidRDefault="00266C2C" w:rsidP="00A91D59">
            <w:pPr>
              <w:jc w:val="center"/>
              <w:rPr>
                <w:color w:val="000000"/>
                <w:sz w:val="20"/>
                <w:szCs w:val="20"/>
              </w:rPr>
            </w:pPr>
            <w:r w:rsidRPr="00266C2C">
              <w:rPr>
                <w:color w:val="000000"/>
                <w:sz w:val="20"/>
                <w:szCs w:val="20"/>
              </w:rPr>
              <w:t>Котельная №20</w:t>
            </w:r>
          </w:p>
        </w:tc>
        <w:tc>
          <w:tcPr>
            <w:tcW w:w="0" w:type="auto"/>
            <w:shd w:val="clear" w:color="auto" w:fill="auto"/>
            <w:noWrap/>
            <w:vAlign w:val="center"/>
            <w:hideMark/>
          </w:tcPr>
          <w:p w14:paraId="4E899704" w14:textId="66DEA86C" w:rsidR="00266C2C" w:rsidRPr="00266C2C" w:rsidRDefault="00266C2C" w:rsidP="00A91D59">
            <w:pPr>
              <w:jc w:val="center"/>
              <w:rPr>
                <w:color w:val="000000"/>
                <w:sz w:val="20"/>
                <w:szCs w:val="20"/>
              </w:rPr>
            </w:pPr>
            <w:r w:rsidRPr="00266C2C">
              <w:rPr>
                <w:color w:val="000000"/>
                <w:sz w:val="20"/>
                <w:szCs w:val="20"/>
              </w:rPr>
              <w:t>5,57</w:t>
            </w:r>
          </w:p>
        </w:tc>
        <w:tc>
          <w:tcPr>
            <w:tcW w:w="0" w:type="auto"/>
            <w:shd w:val="clear" w:color="auto" w:fill="auto"/>
            <w:noWrap/>
            <w:vAlign w:val="center"/>
            <w:hideMark/>
          </w:tcPr>
          <w:p w14:paraId="0F7347ED" w14:textId="46F92777" w:rsidR="00266C2C" w:rsidRPr="00266C2C" w:rsidRDefault="00266C2C" w:rsidP="00A91D59">
            <w:pPr>
              <w:jc w:val="center"/>
              <w:rPr>
                <w:color w:val="000000"/>
                <w:sz w:val="20"/>
                <w:szCs w:val="20"/>
              </w:rPr>
            </w:pPr>
            <w:r w:rsidRPr="00266C2C">
              <w:rPr>
                <w:color w:val="000000"/>
                <w:sz w:val="20"/>
                <w:szCs w:val="20"/>
              </w:rPr>
              <w:t>0,11</w:t>
            </w:r>
          </w:p>
        </w:tc>
      </w:tr>
      <w:tr w:rsidR="00266C2C" w14:paraId="25D8FCDB" w14:textId="77777777" w:rsidTr="00A91D59">
        <w:trPr>
          <w:trHeight w:val="340"/>
        </w:trPr>
        <w:tc>
          <w:tcPr>
            <w:tcW w:w="0" w:type="auto"/>
            <w:shd w:val="clear" w:color="auto" w:fill="auto"/>
            <w:noWrap/>
            <w:vAlign w:val="center"/>
            <w:hideMark/>
          </w:tcPr>
          <w:p w14:paraId="5BBE3C0E" w14:textId="77777777" w:rsidR="00266C2C" w:rsidRPr="00266C2C" w:rsidRDefault="00266C2C" w:rsidP="00A91D59">
            <w:pPr>
              <w:jc w:val="center"/>
              <w:rPr>
                <w:color w:val="000000"/>
                <w:sz w:val="20"/>
                <w:szCs w:val="20"/>
              </w:rPr>
            </w:pPr>
            <w:r w:rsidRPr="00266C2C">
              <w:rPr>
                <w:color w:val="000000"/>
                <w:sz w:val="20"/>
                <w:szCs w:val="20"/>
              </w:rPr>
              <w:t>21</w:t>
            </w:r>
          </w:p>
        </w:tc>
        <w:tc>
          <w:tcPr>
            <w:tcW w:w="0" w:type="auto"/>
            <w:shd w:val="clear" w:color="auto" w:fill="auto"/>
            <w:vAlign w:val="center"/>
            <w:hideMark/>
          </w:tcPr>
          <w:p w14:paraId="2C12B9D5" w14:textId="77777777" w:rsidR="00266C2C" w:rsidRPr="00266C2C" w:rsidRDefault="00266C2C" w:rsidP="00A91D59">
            <w:pPr>
              <w:jc w:val="center"/>
              <w:rPr>
                <w:color w:val="000000"/>
                <w:sz w:val="20"/>
                <w:szCs w:val="20"/>
              </w:rPr>
            </w:pPr>
            <w:r w:rsidRPr="00266C2C">
              <w:rPr>
                <w:color w:val="000000"/>
                <w:sz w:val="20"/>
                <w:szCs w:val="20"/>
              </w:rPr>
              <w:t>21</w:t>
            </w:r>
          </w:p>
        </w:tc>
        <w:tc>
          <w:tcPr>
            <w:tcW w:w="2999" w:type="dxa"/>
            <w:shd w:val="clear" w:color="auto" w:fill="auto"/>
            <w:vAlign w:val="center"/>
            <w:hideMark/>
          </w:tcPr>
          <w:p w14:paraId="656FE490" w14:textId="597EF5FF"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10A04D65" w14:textId="5E756624" w:rsidR="00266C2C" w:rsidRPr="00266C2C" w:rsidRDefault="00266C2C" w:rsidP="00A91D59">
            <w:pPr>
              <w:jc w:val="center"/>
              <w:rPr>
                <w:color w:val="000000"/>
                <w:sz w:val="20"/>
                <w:szCs w:val="20"/>
              </w:rPr>
            </w:pPr>
            <w:r w:rsidRPr="00266C2C">
              <w:rPr>
                <w:color w:val="000000"/>
                <w:sz w:val="20"/>
                <w:szCs w:val="20"/>
              </w:rPr>
              <w:t>Котельная №21</w:t>
            </w:r>
          </w:p>
        </w:tc>
        <w:tc>
          <w:tcPr>
            <w:tcW w:w="0" w:type="auto"/>
            <w:shd w:val="clear" w:color="auto" w:fill="auto"/>
            <w:noWrap/>
            <w:vAlign w:val="center"/>
          </w:tcPr>
          <w:p w14:paraId="70C5D070" w14:textId="65301F2D" w:rsidR="00266C2C" w:rsidRPr="00266C2C" w:rsidRDefault="00266C2C" w:rsidP="00A91D59">
            <w:pPr>
              <w:jc w:val="center"/>
              <w:rPr>
                <w:color w:val="000000"/>
                <w:sz w:val="20"/>
                <w:szCs w:val="20"/>
              </w:rPr>
            </w:pPr>
            <w:r w:rsidRPr="00266C2C">
              <w:rPr>
                <w:color w:val="000000"/>
                <w:sz w:val="20"/>
                <w:szCs w:val="20"/>
              </w:rPr>
              <w:t>0,00</w:t>
            </w:r>
          </w:p>
        </w:tc>
        <w:tc>
          <w:tcPr>
            <w:tcW w:w="0" w:type="auto"/>
            <w:shd w:val="clear" w:color="auto" w:fill="auto"/>
            <w:noWrap/>
            <w:vAlign w:val="center"/>
          </w:tcPr>
          <w:p w14:paraId="6FDA5418" w14:textId="0228DFFC" w:rsidR="00266C2C" w:rsidRPr="00266C2C" w:rsidRDefault="00266C2C" w:rsidP="00A91D59">
            <w:pPr>
              <w:jc w:val="center"/>
              <w:rPr>
                <w:color w:val="000000"/>
                <w:sz w:val="20"/>
                <w:szCs w:val="20"/>
              </w:rPr>
            </w:pPr>
            <w:r w:rsidRPr="00266C2C">
              <w:rPr>
                <w:color w:val="000000"/>
                <w:sz w:val="20"/>
                <w:szCs w:val="20"/>
              </w:rPr>
              <w:t>0,00</w:t>
            </w:r>
          </w:p>
        </w:tc>
      </w:tr>
      <w:tr w:rsidR="00266C2C" w14:paraId="36FE5020" w14:textId="77777777" w:rsidTr="00A91D59">
        <w:trPr>
          <w:trHeight w:val="340"/>
        </w:trPr>
        <w:tc>
          <w:tcPr>
            <w:tcW w:w="0" w:type="auto"/>
            <w:shd w:val="clear" w:color="auto" w:fill="auto"/>
            <w:noWrap/>
            <w:vAlign w:val="center"/>
            <w:hideMark/>
          </w:tcPr>
          <w:p w14:paraId="106912D6" w14:textId="77777777" w:rsidR="00266C2C" w:rsidRPr="00266C2C" w:rsidRDefault="00266C2C" w:rsidP="00A91D59">
            <w:pPr>
              <w:jc w:val="center"/>
              <w:rPr>
                <w:color w:val="000000"/>
                <w:sz w:val="20"/>
                <w:szCs w:val="20"/>
              </w:rPr>
            </w:pPr>
            <w:r w:rsidRPr="00266C2C">
              <w:rPr>
                <w:color w:val="000000"/>
                <w:sz w:val="20"/>
                <w:szCs w:val="20"/>
              </w:rPr>
              <w:lastRenderedPageBreak/>
              <w:t>22</w:t>
            </w:r>
          </w:p>
        </w:tc>
        <w:tc>
          <w:tcPr>
            <w:tcW w:w="0" w:type="auto"/>
            <w:shd w:val="clear" w:color="auto" w:fill="auto"/>
            <w:vAlign w:val="center"/>
            <w:hideMark/>
          </w:tcPr>
          <w:p w14:paraId="2A0454D7" w14:textId="77777777" w:rsidR="00266C2C" w:rsidRPr="00266C2C" w:rsidRDefault="00266C2C" w:rsidP="00A91D59">
            <w:pPr>
              <w:jc w:val="center"/>
              <w:rPr>
                <w:color w:val="000000"/>
                <w:sz w:val="20"/>
                <w:szCs w:val="20"/>
              </w:rPr>
            </w:pPr>
            <w:r w:rsidRPr="00266C2C">
              <w:rPr>
                <w:color w:val="000000"/>
                <w:sz w:val="20"/>
                <w:szCs w:val="20"/>
              </w:rPr>
              <w:t>22</w:t>
            </w:r>
          </w:p>
        </w:tc>
        <w:tc>
          <w:tcPr>
            <w:tcW w:w="2999" w:type="dxa"/>
            <w:shd w:val="clear" w:color="auto" w:fill="auto"/>
            <w:vAlign w:val="center"/>
            <w:hideMark/>
          </w:tcPr>
          <w:p w14:paraId="03377F52" w14:textId="1A8A767D"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031C1DA5" w14:textId="3B941D30" w:rsidR="00266C2C" w:rsidRPr="00266C2C" w:rsidRDefault="00266C2C" w:rsidP="00A91D59">
            <w:pPr>
              <w:jc w:val="center"/>
              <w:rPr>
                <w:color w:val="000000"/>
                <w:sz w:val="20"/>
                <w:szCs w:val="20"/>
              </w:rPr>
            </w:pPr>
            <w:r w:rsidRPr="00266C2C">
              <w:rPr>
                <w:color w:val="000000"/>
                <w:sz w:val="20"/>
                <w:szCs w:val="20"/>
              </w:rPr>
              <w:t>Котельная №22</w:t>
            </w:r>
          </w:p>
        </w:tc>
        <w:tc>
          <w:tcPr>
            <w:tcW w:w="0" w:type="auto"/>
            <w:shd w:val="clear" w:color="auto" w:fill="auto"/>
            <w:noWrap/>
            <w:vAlign w:val="center"/>
            <w:hideMark/>
          </w:tcPr>
          <w:p w14:paraId="68AA06E7" w14:textId="3C258E91" w:rsidR="00266C2C" w:rsidRPr="00266C2C" w:rsidRDefault="00266C2C" w:rsidP="00A91D59">
            <w:pPr>
              <w:jc w:val="center"/>
              <w:rPr>
                <w:color w:val="000000"/>
                <w:sz w:val="20"/>
                <w:szCs w:val="20"/>
              </w:rPr>
            </w:pPr>
            <w:r w:rsidRPr="00266C2C">
              <w:rPr>
                <w:color w:val="000000"/>
                <w:sz w:val="20"/>
                <w:szCs w:val="20"/>
              </w:rPr>
              <w:t>0,00</w:t>
            </w:r>
          </w:p>
        </w:tc>
        <w:tc>
          <w:tcPr>
            <w:tcW w:w="0" w:type="auto"/>
            <w:shd w:val="clear" w:color="auto" w:fill="auto"/>
            <w:noWrap/>
            <w:vAlign w:val="center"/>
            <w:hideMark/>
          </w:tcPr>
          <w:p w14:paraId="5DD7B317" w14:textId="7D87E0CB" w:rsidR="00266C2C" w:rsidRPr="00266C2C" w:rsidRDefault="00266C2C" w:rsidP="00A91D59">
            <w:pPr>
              <w:jc w:val="center"/>
              <w:rPr>
                <w:color w:val="000000"/>
                <w:sz w:val="20"/>
                <w:szCs w:val="20"/>
              </w:rPr>
            </w:pPr>
            <w:r w:rsidRPr="00266C2C">
              <w:rPr>
                <w:color w:val="000000"/>
                <w:sz w:val="20"/>
                <w:szCs w:val="20"/>
              </w:rPr>
              <w:t>0,00</w:t>
            </w:r>
          </w:p>
        </w:tc>
      </w:tr>
      <w:tr w:rsidR="00266C2C" w14:paraId="4A867050" w14:textId="77777777" w:rsidTr="00A91D59">
        <w:trPr>
          <w:trHeight w:val="340"/>
        </w:trPr>
        <w:tc>
          <w:tcPr>
            <w:tcW w:w="0" w:type="auto"/>
            <w:shd w:val="clear" w:color="auto" w:fill="auto"/>
            <w:noWrap/>
            <w:vAlign w:val="center"/>
            <w:hideMark/>
          </w:tcPr>
          <w:p w14:paraId="55549C23" w14:textId="77777777" w:rsidR="00266C2C" w:rsidRPr="00266C2C" w:rsidRDefault="00266C2C" w:rsidP="00A91D59">
            <w:pPr>
              <w:jc w:val="center"/>
              <w:rPr>
                <w:color w:val="000000"/>
                <w:sz w:val="20"/>
                <w:szCs w:val="20"/>
              </w:rPr>
            </w:pPr>
            <w:r w:rsidRPr="00266C2C">
              <w:rPr>
                <w:color w:val="000000"/>
                <w:sz w:val="20"/>
                <w:szCs w:val="20"/>
              </w:rPr>
              <w:t>23</w:t>
            </w:r>
          </w:p>
        </w:tc>
        <w:tc>
          <w:tcPr>
            <w:tcW w:w="0" w:type="auto"/>
            <w:shd w:val="clear" w:color="auto" w:fill="auto"/>
            <w:vAlign w:val="center"/>
            <w:hideMark/>
          </w:tcPr>
          <w:p w14:paraId="29F6D39E" w14:textId="77777777" w:rsidR="00266C2C" w:rsidRPr="00266C2C" w:rsidRDefault="00266C2C" w:rsidP="00A91D59">
            <w:pPr>
              <w:jc w:val="center"/>
              <w:rPr>
                <w:color w:val="000000"/>
                <w:sz w:val="20"/>
                <w:szCs w:val="20"/>
              </w:rPr>
            </w:pPr>
            <w:r w:rsidRPr="00266C2C">
              <w:rPr>
                <w:color w:val="000000"/>
                <w:sz w:val="20"/>
                <w:szCs w:val="20"/>
              </w:rPr>
              <w:t>23</w:t>
            </w:r>
          </w:p>
        </w:tc>
        <w:tc>
          <w:tcPr>
            <w:tcW w:w="2999" w:type="dxa"/>
            <w:shd w:val="clear" w:color="auto" w:fill="auto"/>
            <w:vAlign w:val="center"/>
            <w:hideMark/>
          </w:tcPr>
          <w:p w14:paraId="7D211343" w14:textId="2C53D4E2" w:rsidR="00266C2C" w:rsidRPr="00266C2C" w:rsidRDefault="00266C2C" w:rsidP="00A91D59">
            <w:pPr>
              <w:jc w:val="center"/>
              <w:rPr>
                <w:color w:val="000000"/>
                <w:sz w:val="20"/>
                <w:szCs w:val="20"/>
              </w:rPr>
            </w:pPr>
            <w:r w:rsidRPr="00266C2C">
              <w:rPr>
                <w:color w:val="000000"/>
                <w:sz w:val="20"/>
                <w:szCs w:val="20"/>
              </w:rPr>
              <w:t>МП «Лотошинское ЖКХ»</w:t>
            </w:r>
          </w:p>
        </w:tc>
        <w:tc>
          <w:tcPr>
            <w:tcW w:w="3171" w:type="dxa"/>
            <w:shd w:val="clear" w:color="auto" w:fill="auto"/>
            <w:vAlign w:val="center"/>
            <w:hideMark/>
          </w:tcPr>
          <w:p w14:paraId="78ECDA63" w14:textId="464A2E00" w:rsidR="00266C2C" w:rsidRPr="00266C2C" w:rsidRDefault="00266C2C" w:rsidP="00A91D59">
            <w:pPr>
              <w:jc w:val="center"/>
              <w:rPr>
                <w:color w:val="000000"/>
                <w:sz w:val="20"/>
                <w:szCs w:val="20"/>
              </w:rPr>
            </w:pPr>
            <w:r w:rsidRPr="00266C2C">
              <w:rPr>
                <w:color w:val="000000"/>
                <w:sz w:val="20"/>
                <w:szCs w:val="20"/>
              </w:rPr>
              <w:t>Котельная №23</w:t>
            </w:r>
          </w:p>
        </w:tc>
        <w:tc>
          <w:tcPr>
            <w:tcW w:w="0" w:type="auto"/>
            <w:shd w:val="clear" w:color="auto" w:fill="auto"/>
            <w:noWrap/>
            <w:vAlign w:val="center"/>
            <w:hideMark/>
          </w:tcPr>
          <w:p w14:paraId="3182FB48" w14:textId="6D8BA824" w:rsidR="00266C2C" w:rsidRPr="00266C2C" w:rsidRDefault="00266C2C" w:rsidP="00A91D59">
            <w:pPr>
              <w:jc w:val="center"/>
              <w:rPr>
                <w:color w:val="000000"/>
                <w:sz w:val="20"/>
                <w:szCs w:val="20"/>
              </w:rPr>
            </w:pPr>
            <w:r w:rsidRPr="00266C2C">
              <w:rPr>
                <w:color w:val="000000"/>
                <w:sz w:val="20"/>
                <w:szCs w:val="20"/>
              </w:rPr>
              <w:t>0,00</w:t>
            </w:r>
          </w:p>
        </w:tc>
        <w:tc>
          <w:tcPr>
            <w:tcW w:w="0" w:type="auto"/>
            <w:shd w:val="clear" w:color="auto" w:fill="auto"/>
            <w:noWrap/>
            <w:vAlign w:val="center"/>
            <w:hideMark/>
          </w:tcPr>
          <w:p w14:paraId="08EEC19E" w14:textId="1E7F36D8" w:rsidR="00266C2C" w:rsidRPr="00266C2C" w:rsidRDefault="00266C2C" w:rsidP="00A91D59">
            <w:pPr>
              <w:jc w:val="center"/>
              <w:rPr>
                <w:color w:val="000000"/>
                <w:sz w:val="20"/>
                <w:szCs w:val="20"/>
              </w:rPr>
            </w:pPr>
            <w:r w:rsidRPr="00266C2C">
              <w:rPr>
                <w:color w:val="000000"/>
                <w:sz w:val="20"/>
                <w:szCs w:val="20"/>
              </w:rPr>
              <w:t>0,00</w:t>
            </w:r>
          </w:p>
        </w:tc>
      </w:tr>
      <w:tr w:rsidR="00667418" w14:paraId="3907ADE7" w14:textId="77777777" w:rsidTr="00A91D59">
        <w:trPr>
          <w:trHeight w:val="340"/>
        </w:trPr>
        <w:tc>
          <w:tcPr>
            <w:tcW w:w="0" w:type="auto"/>
            <w:shd w:val="clear" w:color="auto" w:fill="auto"/>
            <w:noWrap/>
            <w:vAlign w:val="center"/>
            <w:hideMark/>
          </w:tcPr>
          <w:p w14:paraId="228F8375" w14:textId="77777777" w:rsidR="00667418" w:rsidRPr="00266C2C" w:rsidRDefault="00667418" w:rsidP="00667418">
            <w:pPr>
              <w:jc w:val="center"/>
              <w:rPr>
                <w:color w:val="000000"/>
                <w:sz w:val="20"/>
                <w:szCs w:val="20"/>
              </w:rPr>
            </w:pPr>
            <w:r w:rsidRPr="00266C2C">
              <w:rPr>
                <w:color w:val="000000"/>
                <w:sz w:val="20"/>
                <w:szCs w:val="20"/>
              </w:rPr>
              <w:t>24</w:t>
            </w:r>
          </w:p>
        </w:tc>
        <w:tc>
          <w:tcPr>
            <w:tcW w:w="0" w:type="auto"/>
            <w:shd w:val="clear" w:color="auto" w:fill="auto"/>
            <w:vAlign w:val="center"/>
            <w:hideMark/>
          </w:tcPr>
          <w:p w14:paraId="76B2E389" w14:textId="77777777" w:rsidR="00667418" w:rsidRPr="00266C2C" w:rsidRDefault="00667418" w:rsidP="00667418">
            <w:pPr>
              <w:jc w:val="center"/>
              <w:rPr>
                <w:color w:val="000000"/>
                <w:sz w:val="20"/>
                <w:szCs w:val="20"/>
              </w:rPr>
            </w:pPr>
            <w:r w:rsidRPr="00266C2C">
              <w:rPr>
                <w:color w:val="000000"/>
                <w:sz w:val="20"/>
                <w:szCs w:val="20"/>
              </w:rPr>
              <w:t>24</w:t>
            </w:r>
          </w:p>
        </w:tc>
        <w:tc>
          <w:tcPr>
            <w:tcW w:w="2999" w:type="dxa"/>
            <w:shd w:val="clear" w:color="auto" w:fill="auto"/>
            <w:vAlign w:val="center"/>
            <w:hideMark/>
          </w:tcPr>
          <w:p w14:paraId="47CFFC46" w14:textId="2CCA7411" w:rsidR="00667418" w:rsidRPr="00266C2C" w:rsidRDefault="00667418" w:rsidP="00667418">
            <w:pPr>
              <w:jc w:val="center"/>
              <w:rPr>
                <w:color w:val="000000"/>
                <w:sz w:val="20"/>
                <w:szCs w:val="20"/>
              </w:rPr>
            </w:pPr>
            <w:r w:rsidRPr="000E20FA">
              <w:rPr>
                <w:color w:val="000000"/>
                <w:sz w:val="20"/>
                <w:szCs w:val="20"/>
              </w:rPr>
              <w:t>МП «Лотошинское ЖКХ»</w:t>
            </w:r>
          </w:p>
        </w:tc>
        <w:tc>
          <w:tcPr>
            <w:tcW w:w="3171" w:type="dxa"/>
            <w:shd w:val="clear" w:color="auto" w:fill="auto"/>
            <w:vAlign w:val="center"/>
            <w:hideMark/>
          </w:tcPr>
          <w:p w14:paraId="110DECDD" w14:textId="65ECDDEF" w:rsidR="00667418" w:rsidRPr="00266C2C" w:rsidRDefault="00667418" w:rsidP="00667418">
            <w:pPr>
              <w:jc w:val="center"/>
              <w:rPr>
                <w:color w:val="000000"/>
                <w:sz w:val="20"/>
                <w:szCs w:val="20"/>
              </w:rPr>
            </w:pPr>
            <w:r w:rsidRPr="000E20FA">
              <w:rPr>
                <w:color w:val="000000"/>
                <w:sz w:val="20"/>
                <w:szCs w:val="20"/>
              </w:rPr>
              <w:t>Котельная</w:t>
            </w:r>
            <w:r>
              <w:rPr>
                <w:color w:val="000000"/>
                <w:sz w:val="20"/>
                <w:szCs w:val="20"/>
              </w:rPr>
              <w:t xml:space="preserve"> №24</w:t>
            </w:r>
            <w:r w:rsidRPr="000E20FA">
              <w:rPr>
                <w:color w:val="000000"/>
                <w:sz w:val="20"/>
                <w:szCs w:val="20"/>
              </w:rPr>
              <w:t xml:space="preserve"> ул. Рогова</w:t>
            </w:r>
          </w:p>
        </w:tc>
        <w:tc>
          <w:tcPr>
            <w:tcW w:w="0" w:type="auto"/>
            <w:shd w:val="clear" w:color="auto" w:fill="auto"/>
            <w:noWrap/>
            <w:vAlign w:val="center"/>
            <w:hideMark/>
          </w:tcPr>
          <w:p w14:paraId="5E448F2F" w14:textId="31B2CC40" w:rsidR="00667418" w:rsidRPr="00266C2C" w:rsidRDefault="00667418" w:rsidP="00667418">
            <w:pPr>
              <w:jc w:val="center"/>
              <w:rPr>
                <w:color w:val="000000"/>
                <w:sz w:val="20"/>
                <w:szCs w:val="20"/>
              </w:rPr>
            </w:pPr>
            <w:r>
              <w:rPr>
                <w:color w:val="000000"/>
                <w:sz w:val="20"/>
                <w:szCs w:val="20"/>
              </w:rPr>
              <w:t>2,91</w:t>
            </w:r>
          </w:p>
        </w:tc>
        <w:tc>
          <w:tcPr>
            <w:tcW w:w="0" w:type="auto"/>
            <w:shd w:val="clear" w:color="auto" w:fill="auto"/>
            <w:noWrap/>
            <w:vAlign w:val="center"/>
            <w:hideMark/>
          </w:tcPr>
          <w:p w14:paraId="0735E10F" w14:textId="5EA952D9" w:rsidR="00667418" w:rsidRPr="00266C2C" w:rsidRDefault="00667418" w:rsidP="00667418">
            <w:pPr>
              <w:jc w:val="center"/>
              <w:rPr>
                <w:color w:val="000000"/>
                <w:sz w:val="20"/>
                <w:szCs w:val="20"/>
              </w:rPr>
            </w:pPr>
            <w:r>
              <w:rPr>
                <w:color w:val="000000"/>
                <w:sz w:val="20"/>
                <w:szCs w:val="20"/>
              </w:rPr>
              <w:t>0,06</w:t>
            </w:r>
          </w:p>
        </w:tc>
      </w:tr>
    </w:tbl>
    <w:p w14:paraId="2CFCE5A9" w14:textId="46B9EA52" w:rsidR="00BE409E" w:rsidRDefault="00BE409E" w:rsidP="00A91D59">
      <w:pPr>
        <w:pStyle w:val="Maximyz0"/>
      </w:pPr>
    </w:p>
    <w:p w14:paraId="71301F39" w14:textId="2B826E69" w:rsidR="00785D36" w:rsidRDefault="00785D36" w:rsidP="00785D36">
      <w:pPr>
        <w:pStyle w:val="32"/>
      </w:pPr>
      <w:bookmarkStart w:id="199" w:name="_Toc137472019"/>
      <w:bookmarkStart w:id="200" w:name="_Toc352234959"/>
      <w:r w:rsidRPr="002E53E7">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199"/>
    </w:p>
    <w:p w14:paraId="19D55ED0" w14:textId="06EB3B51" w:rsidR="00480A09" w:rsidRDefault="00EB7EBD" w:rsidP="00480A09">
      <w:pPr>
        <w:pStyle w:val="Maximyz0"/>
        <w:rPr>
          <w:lang w:eastAsia="en-US"/>
        </w:rPr>
      </w:pPr>
      <w:r>
        <w:t>З</w:t>
      </w:r>
      <w:r w:rsidR="00B500BD">
        <w:t xml:space="preserve">а </w:t>
      </w:r>
      <w:r w:rsidR="00B500BD" w:rsidRPr="002E53E7">
        <w:t>период, предшествующий актуализации схемы</w:t>
      </w:r>
      <w:r w:rsidR="00B500BD">
        <w:t xml:space="preserve"> теплоснабжения</w:t>
      </w:r>
      <w:r w:rsidR="00B500BD" w:rsidRPr="002E53E7">
        <w:t xml:space="preserve"> </w:t>
      </w:r>
      <w:r w:rsidR="00480A09">
        <w:t xml:space="preserve">городского округа Лотошино </w:t>
      </w:r>
      <w:r w:rsidR="00480A09">
        <w:rPr>
          <w:lang w:eastAsia="en-US"/>
        </w:rPr>
        <w:t>Московской области</w:t>
      </w:r>
      <w:r w:rsidR="00B500BD">
        <w:rPr>
          <w:lang w:eastAsia="en-US"/>
        </w:rPr>
        <w:t>,</w:t>
      </w:r>
      <w:r w:rsidR="00480A09">
        <w:rPr>
          <w:lang w:eastAsia="en-US"/>
        </w:rPr>
        <w:t xml:space="preserve"> </w:t>
      </w:r>
      <w:r>
        <w:rPr>
          <w:lang w:eastAsia="en-US"/>
        </w:rPr>
        <w:t>на котельных №6 (в 2023 году), №11 (в 2022 году), №20 (в 2022 году) установлена автоматическая установка</w:t>
      </w:r>
      <w:r w:rsidRPr="00EB7EBD">
        <w:rPr>
          <w:color w:val="000000"/>
          <w:sz w:val="20"/>
        </w:rPr>
        <w:t xml:space="preserve"> </w:t>
      </w:r>
      <w:r w:rsidRPr="00EA6918">
        <w:rPr>
          <w:color w:val="000000"/>
          <w:sz w:val="20"/>
        </w:rPr>
        <w:t>Hidro Tech SSF</w:t>
      </w:r>
      <w:r>
        <w:rPr>
          <w:color w:val="000000"/>
          <w:sz w:val="20"/>
        </w:rPr>
        <w:t>.</w:t>
      </w:r>
    </w:p>
    <w:p w14:paraId="2C1E1995" w14:textId="47105F08" w:rsidR="00480A09" w:rsidRDefault="00480A09" w:rsidP="00480A09">
      <w:pPr>
        <w:pStyle w:val="Maximyz0"/>
        <w:rPr>
          <w:lang w:eastAsia="en-US"/>
        </w:rPr>
      </w:pPr>
    </w:p>
    <w:p w14:paraId="5BB75918" w14:textId="43803296" w:rsidR="005847B6" w:rsidRDefault="005847B6">
      <w:pPr>
        <w:rPr>
          <w:rFonts w:eastAsia="Calibri"/>
          <w:szCs w:val="20"/>
          <w:lang w:eastAsia="en-US"/>
        </w:rPr>
      </w:pPr>
      <w:r>
        <w:rPr>
          <w:lang w:eastAsia="en-US"/>
        </w:rPr>
        <w:br w:type="page"/>
      </w:r>
    </w:p>
    <w:p w14:paraId="0F2A1BAB" w14:textId="7EDF5B96" w:rsidR="00C2547D" w:rsidRDefault="00C2547D" w:rsidP="00785D36">
      <w:pPr>
        <w:pStyle w:val="22"/>
      </w:pPr>
      <w:bookmarkStart w:id="201" w:name="_Toc137472020"/>
      <w:r w:rsidRPr="002E53E7">
        <w:lastRenderedPageBreak/>
        <w:t>Часть</w:t>
      </w:r>
      <w:r w:rsidR="00785D36" w:rsidRPr="002E53E7">
        <w:t xml:space="preserve"> 8</w:t>
      </w:r>
      <w:r w:rsidR="00E85C22" w:rsidRPr="002E53E7">
        <w:t>.</w:t>
      </w:r>
      <w:r w:rsidRPr="002E53E7">
        <w:t xml:space="preserve"> Топливные балансы источников тепловой энергии и система обеспечения топливом</w:t>
      </w:r>
      <w:bookmarkEnd w:id="200"/>
      <w:bookmarkEnd w:id="201"/>
    </w:p>
    <w:p w14:paraId="7811A6DC" w14:textId="77777777" w:rsidR="009D5B20" w:rsidRDefault="009D5B20" w:rsidP="009D5B20">
      <w:pPr>
        <w:pStyle w:val="Maximyz0"/>
        <w:rPr>
          <w:lang w:eastAsia="en-US"/>
        </w:rPr>
      </w:pPr>
      <w:r>
        <w:rPr>
          <w:lang w:eastAsia="en-US"/>
        </w:rPr>
        <w:t>Топливный баланс является комплексным материальным балансом, охватывающим совокупность взаимозаменяемых топливных ресурсов. Данный баланс увязывает в единое целое частные балансы различных видов топлива, дает характеристику общего объема, распределения и использования.</w:t>
      </w:r>
    </w:p>
    <w:p w14:paraId="33EBCC84" w14:textId="77777777" w:rsidR="009D5B20" w:rsidRPr="009D5B20" w:rsidRDefault="009D5B20" w:rsidP="009D5B20">
      <w:pPr>
        <w:rPr>
          <w:lang w:eastAsia="en-US"/>
        </w:rPr>
      </w:pPr>
    </w:p>
    <w:p w14:paraId="31EF1010" w14:textId="536AA862" w:rsidR="00785D36" w:rsidRPr="002E53E7" w:rsidRDefault="00175F8D" w:rsidP="00785D36">
      <w:pPr>
        <w:pStyle w:val="32"/>
      </w:pPr>
      <w:bookmarkStart w:id="202" w:name="_Toc137472021"/>
      <w:bookmarkStart w:id="203" w:name="_Toc351545294"/>
      <w:bookmarkStart w:id="204" w:name="_Toc352234960"/>
      <w:r>
        <w:t>Описание в</w:t>
      </w:r>
      <w:r w:rsidR="00785D36" w:rsidRPr="002E53E7">
        <w:t>ид</w:t>
      </w:r>
      <w:r>
        <w:t>ов</w:t>
      </w:r>
      <w:r w:rsidR="00785D36" w:rsidRPr="002E53E7">
        <w:t xml:space="preserve"> и количеств</w:t>
      </w:r>
      <w:r>
        <w:t>а</w:t>
      </w:r>
      <w:r w:rsidR="00785D36" w:rsidRPr="002E53E7">
        <w:t xml:space="preserve"> используемого основного топлива для каждого источника тепловой энергии</w:t>
      </w:r>
      <w:bookmarkEnd w:id="202"/>
      <w:r w:rsidR="00785D36" w:rsidRPr="002E53E7">
        <w:t xml:space="preserve"> </w:t>
      </w:r>
    </w:p>
    <w:p w14:paraId="1F6CAF1F" w14:textId="223A0662" w:rsidR="009D5B20" w:rsidRDefault="009D5B20" w:rsidP="009D5B20">
      <w:pPr>
        <w:pStyle w:val="Maximyz0"/>
        <w:rPr>
          <w:lang w:eastAsia="en-US"/>
        </w:rPr>
      </w:pPr>
      <w:r>
        <w:rPr>
          <w:lang w:eastAsia="en-US"/>
        </w:rPr>
        <w:t xml:space="preserve">Основным видом топлива для котельных </w:t>
      </w:r>
      <w:r w:rsidR="00872C21">
        <w:rPr>
          <w:lang w:eastAsia="en-US"/>
        </w:rPr>
        <w:t>г</w:t>
      </w:r>
      <w:r w:rsidR="00882783">
        <w:rPr>
          <w:lang w:eastAsia="en-US"/>
        </w:rPr>
        <w:t>ородского округа Лотошино</w:t>
      </w:r>
      <w:r>
        <w:rPr>
          <w:lang w:eastAsia="en-US"/>
        </w:rPr>
        <w:t xml:space="preserve"> является природный газ. Резервное топливо </w:t>
      </w:r>
      <w:r w:rsidR="00F2261E">
        <w:rPr>
          <w:lang w:eastAsia="en-US"/>
        </w:rPr>
        <w:t>отсутствует</w:t>
      </w:r>
      <w:r>
        <w:rPr>
          <w:lang w:eastAsia="en-US"/>
        </w:rPr>
        <w:t>.</w:t>
      </w:r>
    </w:p>
    <w:p w14:paraId="22012F6B" w14:textId="3BF2D8F6" w:rsidR="000367ED" w:rsidRPr="002E53E7" w:rsidRDefault="00001BA2" w:rsidP="000367ED">
      <w:pPr>
        <w:pStyle w:val="Maximyz0"/>
        <w:rPr>
          <w:lang w:eastAsia="en-US"/>
        </w:rPr>
      </w:pPr>
      <w:r w:rsidRPr="00001BA2">
        <w:rPr>
          <w:lang w:eastAsia="en-US"/>
        </w:rPr>
        <w:t xml:space="preserve">Виды и количество используемого основного топлива </w:t>
      </w:r>
      <w:r>
        <w:rPr>
          <w:lang w:eastAsia="en-US"/>
        </w:rPr>
        <w:t>для</w:t>
      </w:r>
      <w:r w:rsidR="000367ED" w:rsidRPr="002E53E7">
        <w:rPr>
          <w:lang w:eastAsia="en-US"/>
        </w:rPr>
        <w:t xml:space="preserve"> котельных </w:t>
      </w:r>
      <w:r w:rsidR="00872C21">
        <w:rPr>
          <w:lang w:eastAsia="en-US"/>
        </w:rPr>
        <w:t>г</w:t>
      </w:r>
      <w:r w:rsidR="00882783">
        <w:rPr>
          <w:lang w:eastAsia="en-US"/>
        </w:rPr>
        <w:t>ородского округа Лотошино</w:t>
      </w:r>
      <w:r w:rsidR="00152E2E">
        <w:rPr>
          <w:lang w:eastAsia="en-US"/>
        </w:rPr>
        <w:t xml:space="preserve"> </w:t>
      </w:r>
      <w:r>
        <w:rPr>
          <w:lang w:eastAsia="en-US"/>
        </w:rPr>
        <w:t>за 20</w:t>
      </w:r>
      <w:r w:rsidR="00011359">
        <w:rPr>
          <w:lang w:eastAsia="en-US"/>
        </w:rPr>
        <w:t>2</w:t>
      </w:r>
      <w:r w:rsidR="00175F8D">
        <w:rPr>
          <w:lang w:eastAsia="en-US"/>
        </w:rPr>
        <w:t>2</w:t>
      </w:r>
      <w:r>
        <w:rPr>
          <w:lang w:eastAsia="en-US"/>
        </w:rPr>
        <w:t xml:space="preserve"> год</w:t>
      </w:r>
      <w:r w:rsidR="000367ED" w:rsidRPr="002E53E7">
        <w:rPr>
          <w:lang w:eastAsia="en-US"/>
        </w:rPr>
        <w:t xml:space="preserve"> представлен в таблице </w:t>
      </w:r>
      <w:r w:rsidR="000367ED" w:rsidRPr="002E53E7">
        <w:rPr>
          <w:lang w:eastAsia="en-US"/>
        </w:rPr>
        <w:fldChar w:fldCharType="begin"/>
      </w:r>
      <w:r w:rsidR="000367ED" w:rsidRPr="002E53E7">
        <w:rPr>
          <w:lang w:eastAsia="en-US"/>
        </w:rPr>
        <w:instrText xml:space="preserve"> REF _Ref497123940 \h </w:instrText>
      </w:r>
      <w:r w:rsidR="00497617" w:rsidRPr="002E53E7">
        <w:rPr>
          <w:lang w:eastAsia="en-US"/>
        </w:rPr>
        <w:instrText xml:space="preserve"> \* MERGEFORMAT </w:instrText>
      </w:r>
      <w:r w:rsidR="000367ED" w:rsidRPr="002E53E7">
        <w:rPr>
          <w:lang w:eastAsia="en-US"/>
        </w:rPr>
      </w:r>
      <w:r w:rsidR="000367ED" w:rsidRPr="002E53E7">
        <w:rPr>
          <w:lang w:eastAsia="en-US"/>
        </w:rPr>
        <w:fldChar w:fldCharType="separate"/>
      </w:r>
      <w:r w:rsidR="00774551" w:rsidRPr="00774551">
        <w:rPr>
          <w:vanish/>
        </w:rPr>
        <w:t xml:space="preserve">Таблица </w:t>
      </w:r>
      <w:r w:rsidR="00774551">
        <w:rPr>
          <w:noProof/>
        </w:rPr>
        <w:t>1</w:t>
      </w:r>
      <w:r w:rsidR="00774551">
        <w:t>.</w:t>
      </w:r>
      <w:r w:rsidR="00774551">
        <w:rPr>
          <w:noProof/>
        </w:rPr>
        <w:t>80</w:t>
      </w:r>
      <w:r w:rsidR="000367ED" w:rsidRPr="002E53E7">
        <w:rPr>
          <w:lang w:eastAsia="en-US"/>
        </w:rPr>
        <w:fldChar w:fldCharType="end"/>
      </w:r>
      <w:r w:rsidR="000367ED" w:rsidRPr="002E53E7">
        <w:rPr>
          <w:lang w:eastAsia="en-US"/>
        </w:rPr>
        <w:t>.</w:t>
      </w:r>
    </w:p>
    <w:p w14:paraId="551E8B74" w14:textId="77777777" w:rsidR="000367ED" w:rsidRPr="002E53E7" w:rsidRDefault="000367ED" w:rsidP="000367ED">
      <w:pPr>
        <w:rPr>
          <w:lang w:eastAsia="en-US"/>
        </w:rPr>
      </w:pPr>
    </w:p>
    <w:p w14:paraId="0767EFC8" w14:textId="788FABF9" w:rsidR="002E5D0C" w:rsidRDefault="002E5D0C" w:rsidP="002E5D0C">
      <w:pPr>
        <w:pStyle w:val="affb"/>
        <w:keepNext/>
        <w:rPr>
          <w:lang w:eastAsia="en-US"/>
        </w:rPr>
      </w:pPr>
      <w:bookmarkStart w:id="205" w:name="_Ref497123940"/>
      <w:bookmarkStart w:id="206" w:name="_Ref355773355"/>
      <w:r w:rsidRPr="002E53E7">
        <w:t xml:space="preserve">Таблица </w:t>
      </w:r>
      <w:fldSimple w:instr=" STYLEREF 1 \s ">
        <w:r w:rsidR="00774551">
          <w:rPr>
            <w:noProof/>
          </w:rPr>
          <w:t>1</w:t>
        </w:r>
      </w:fldSimple>
      <w:r w:rsidR="00012A89">
        <w:t>.</w:t>
      </w:r>
      <w:fldSimple w:instr=" SEQ Таблица \* ARABIC \s 1 ">
        <w:r w:rsidR="00774551">
          <w:rPr>
            <w:noProof/>
          </w:rPr>
          <w:t>80</w:t>
        </w:r>
      </w:fldSimple>
      <w:bookmarkEnd w:id="205"/>
      <w:r w:rsidRPr="002E53E7">
        <w:t xml:space="preserve"> – </w:t>
      </w:r>
      <w:r w:rsidR="00001BA2" w:rsidRPr="00001BA2">
        <w:rPr>
          <w:lang w:eastAsia="en-US"/>
        </w:rPr>
        <w:t xml:space="preserve">Виды и количество используемого основного топлива </w:t>
      </w:r>
      <w:r w:rsidR="00001BA2">
        <w:rPr>
          <w:lang w:eastAsia="en-US"/>
        </w:rPr>
        <w:t>для</w:t>
      </w:r>
      <w:r w:rsidR="00001BA2" w:rsidRPr="002E53E7">
        <w:rPr>
          <w:lang w:eastAsia="en-US"/>
        </w:rPr>
        <w:t xml:space="preserve"> котельных </w:t>
      </w:r>
      <w:r w:rsidR="00872C21">
        <w:rPr>
          <w:lang w:eastAsia="en-US"/>
        </w:rPr>
        <w:t>г</w:t>
      </w:r>
      <w:r w:rsidR="00882783">
        <w:rPr>
          <w:lang w:eastAsia="en-US"/>
        </w:rPr>
        <w:t>ородского округа Лотошино</w:t>
      </w:r>
      <w:r w:rsidR="00431814">
        <w:rPr>
          <w:lang w:eastAsia="en-US"/>
        </w:rPr>
        <w:t xml:space="preserve"> за 20</w:t>
      </w:r>
      <w:r w:rsidR="00B500BD">
        <w:rPr>
          <w:lang w:eastAsia="en-US"/>
        </w:rPr>
        <w:t>2</w:t>
      </w:r>
      <w:r w:rsidR="00175F8D">
        <w:rPr>
          <w:lang w:eastAsia="en-US"/>
        </w:rPr>
        <w:t>2</w:t>
      </w:r>
      <w:r w:rsidR="00431814">
        <w:rPr>
          <w:lang w:eastAsia="en-US"/>
        </w:rPr>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2603"/>
        <w:gridCol w:w="2314"/>
        <w:gridCol w:w="1050"/>
        <w:gridCol w:w="1185"/>
        <w:gridCol w:w="1624"/>
      </w:tblGrid>
      <w:tr w:rsidR="00266C2C" w:rsidRPr="00431814" w14:paraId="7E85EDF0" w14:textId="77777777" w:rsidTr="00471A88">
        <w:trPr>
          <w:trHeight w:val="340"/>
          <w:tblHeader/>
        </w:trPr>
        <w:tc>
          <w:tcPr>
            <w:tcW w:w="304" w:type="pct"/>
            <w:shd w:val="clear" w:color="auto" w:fill="auto"/>
            <w:vAlign w:val="center"/>
            <w:hideMark/>
          </w:tcPr>
          <w:p w14:paraId="04A1F0F1" w14:textId="520F6450" w:rsidR="00266C2C" w:rsidRPr="00431814" w:rsidRDefault="00266C2C" w:rsidP="00A91D59">
            <w:pPr>
              <w:jc w:val="center"/>
              <w:rPr>
                <w:color w:val="000000"/>
                <w:sz w:val="20"/>
                <w:szCs w:val="20"/>
              </w:rPr>
            </w:pPr>
            <w:r w:rsidRPr="00431814">
              <w:rPr>
                <w:color w:val="000000"/>
                <w:sz w:val="20"/>
                <w:szCs w:val="20"/>
              </w:rPr>
              <w:t>№ п/</w:t>
            </w:r>
            <w:r>
              <w:rPr>
                <w:color w:val="000000"/>
                <w:sz w:val="20"/>
                <w:szCs w:val="20"/>
              </w:rPr>
              <w:t>сх</w:t>
            </w:r>
          </w:p>
        </w:tc>
        <w:tc>
          <w:tcPr>
            <w:tcW w:w="1393" w:type="pct"/>
            <w:shd w:val="clear" w:color="auto" w:fill="auto"/>
            <w:vAlign w:val="center"/>
            <w:hideMark/>
          </w:tcPr>
          <w:p w14:paraId="53A4EF91" w14:textId="77777777" w:rsidR="00266C2C" w:rsidRPr="00431814" w:rsidRDefault="00266C2C" w:rsidP="00A91D59">
            <w:pPr>
              <w:jc w:val="center"/>
              <w:rPr>
                <w:color w:val="000000"/>
                <w:sz w:val="20"/>
                <w:szCs w:val="20"/>
              </w:rPr>
            </w:pPr>
            <w:r w:rsidRPr="00431814">
              <w:rPr>
                <w:color w:val="000000"/>
                <w:sz w:val="20"/>
                <w:szCs w:val="20"/>
              </w:rPr>
              <w:t>Наименование ТСО</w:t>
            </w:r>
          </w:p>
        </w:tc>
        <w:tc>
          <w:tcPr>
            <w:tcW w:w="1238" w:type="pct"/>
            <w:shd w:val="clear" w:color="auto" w:fill="auto"/>
            <w:vAlign w:val="center"/>
            <w:hideMark/>
          </w:tcPr>
          <w:p w14:paraId="79877958" w14:textId="77777777" w:rsidR="00266C2C" w:rsidRPr="00431814" w:rsidRDefault="00266C2C" w:rsidP="00A91D59">
            <w:pPr>
              <w:jc w:val="center"/>
              <w:rPr>
                <w:color w:val="000000"/>
                <w:sz w:val="20"/>
                <w:szCs w:val="20"/>
              </w:rPr>
            </w:pPr>
            <w:r w:rsidRPr="00431814">
              <w:rPr>
                <w:color w:val="000000"/>
                <w:sz w:val="20"/>
                <w:szCs w:val="20"/>
              </w:rPr>
              <w:t>Наименование котельной</w:t>
            </w:r>
          </w:p>
        </w:tc>
        <w:tc>
          <w:tcPr>
            <w:tcW w:w="562" w:type="pct"/>
            <w:shd w:val="clear" w:color="auto" w:fill="auto"/>
            <w:vAlign w:val="center"/>
            <w:hideMark/>
          </w:tcPr>
          <w:p w14:paraId="0D83B97F" w14:textId="77777777" w:rsidR="00266C2C" w:rsidRPr="00471A88" w:rsidRDefault="00266C2C" w:rsidP="00471A88">
            <w:pPr>
              <w:jc w:val="center"/>
              <w:rPr>
                <w:sz w:val="20"/>
                <w:szCs w:val="20"/>
              </w:rPr>
            </w:pPr>
            <w:r w:rsidRPr="00471A88">
              <w:rPr>
                <w:sz w:val="20"/>
                <w:szCs w:val="20"/>
              </w:rPr>
              <w:t>Расход топлива, т.у.т.</w:t>
            </w:r>
          </w:p>
        </w:tc>
        <w:tc>
          <w:tcPr>
            <w:tcW w:w="634" w:type="pct"/>
            <w:shd w:val="clear" w:color="auto" w:fill="auto"/>
            <w:vAlign w:val="center"/>
            <w:hideMark/>
          </w:tcPr>
          <w:p w14:paraId="116FF171" w14:textId="77777777" w:rsidR="00266C2C" w:rsidRPr="00471A88" w:rsidRDefault="00266C2C" w:rsidP="00471A88">
            <w:pPr>
              <w:jc w:val="center"/>
              <w:rPr>
                <w:sz w:val="20"/>
                <w:szCs w:val="20"/>
              </w:rPr>
            </w:pPr>
            <w:r w:rsidRPr="00471A88">
              <w:rPr>
                <w:sz w:val="20"/>
                <w:szCs w:val="20"/>
              </w:rPr>
              <w:t>Уд. расход топл., кг.у.т./ Гкал</w:t>
            </w:r>
          </w:p>
        </w:tc>
        <w:tc>
          <w:tcPr>
            <w:tcW w:w="869" w:type="pct"/>
            <w:shd w:val="clear" w:color="auto" w:fill="auto"/>
            <w:vAlign w:val="center"/>
            <w:hideMark/>
          </w:tcPr>
          <w:p w14:paraId="0E8E274A" w14:textId="6309AA40" w:rsidR="00266C2C" w:rsidRPr="00431814" w:rsidRDefault="00266C2C" w:rsidP="00A91D59">
            <w:pPr>
              <w:jc w:val="center"/>
              <w:rPr>
                <w:sz w:val="20"/>
                <w:szCs w:val="20"/>
              </w:rPr>
            </w:pPr>
            <w:r>
              <w:rPr>
                <w:sz w:val="20"/>
                <w:szCs w:val="20"/>
              </w:rPr>
              <w:t>Основной в</w:t>
            </w:r>
            <w:r w:rsidRPr="00431814">
              <w:rPr>
                <w:sz w:val="20"/>
                <w:szCs w:val="20"/>
              </w:rPr>
              <w:t>ид топлива</w:t>
            </w:r>
          </w:p>
        </w:tc>
      </w:tr>
      <w:tr w:rsidR="00471A88" w:rsidRPr="00431814" w14:paraId="4FD9D85C" w14:textId="77777777" w:rsidTr="00471A88">
        <w:trPr>
          <w:trHeight w:val="340"/>
        </w:trPr>
        <w:tc>
          <w:tcPr>
            <w:tcW w:w="304" w:type="pct"/>
            <w:shd w:val="clear" w:color="auto" w:fill="auto"/>
            <w:vAlign w:val="center"/>
            <w:hideMark/>
          </w:tcPr>
          <w:p w14:paraId="730608E5" w14:textId="77777777" w:rsidR="00471A88" w:rsidRPr="00A445BB" w:rsidRDefault="00471A88" w:rsidP="00471A88">
            <w:pPr>
              <w:jc w:val="center"/>
              <w:rPr>
                <w:color w:val="000000"/>
                <w:sz w:val="20"/>
                <w:szCs w:val="20"/>
              </w:rPr>
            </w:pPr>
            <w:r w:rsidRPr="00A445BB">
              <w:rPr>
                <w:color w:val="000000"/>
                <w:sz w:val="20"/>
                <w:szCs w:val="20"/>
              </w:rPr>
              <w:t>1</w:t>
            </w:r>
          </w:p>
        </w:tc>
        <w:tc>
          <w:tcPr>
            <w:tcW w:w="1393" w:type="pct"/>
            <w:shd w:val="clear" w:color="auto" w:fill="auto"/>
            <w:vAlign w:val="center"/>
            <w:hideMark/>
          </w:tcPr>
          <w:p w14:paraId="49902B02" w14:textId="1230089C"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3ACEC245" w14:textId="084E0946" w:rsidR="00471A88" w:rsidRPr="00A445BB" w:rsidRDefault="00471A88" w:rsidP="00471A88">
            <w:pPr>
              <w:jc w:val="center"/>
              <w:rPr>
                <w:color w:val="000000"/>
                <w:sz w:val="20"/>
                <w:szCs w:val="20"/>
              </w:rPr>
            </w:pPr>
            <w:r w:rsidRPr="00A445BB">
              <w:rPr>
                <w:color w:val="000000"/>
                <w:sz w:val="20"/>
                <w:szCs w:val="20"/>
              </w:rPr>
              <w:t>Котельная №1</w:t>
            </w:r>
          </w:p>
        </w:tc>
        <w:tc>
          <w:tcPr>
            <w:tcW w:w="562" w:type="pct"/>
            <w:shd w:val="clear" w:color="auto" w:fill="auto"/>
            <w:noWrap/>
            <w:vAlign w:val="center"/>
          </w:tcPr>
          <w:p w14:paraId="721E8588" w14:textId="232AFE1D" w:rsidR="00471A88" w:rsidRPr="00471A88" w:rsidRDefault="00471A88" w:rsidP="00471A88">
            <w:pPr>
              <w:jc w:val="center"/>
              <w:rPr>
                <w:color w:val="000000"/>
                <w:sz w:val="20"/>
                <w:szCs w:val="20"/>
              </w:rPr>
            </w:pPr>
            <w:r w:rsidRPr="00471A88">
              <w:rPr>
                <w:sz w:val="20"/>
                <w:szCs w:val="20"/>
              </w:rPr>
              <w:t>1158,3</w:t>
            </w:r>
          </w:p>
        </w:tc>
        <w:tc>
          <w:tcPr>
            <w:tcW w:w="634" w:type="pct"/>
            <w:shd w:val="clear" w:color="auto" w:fill="auto"/>
            <w:noWrap/>
            <w:vAlign w:val="center"/>
          </w:tcPr>
          <w:p w14:paraId="17F59683" w14:textId="46AB37F9" w:rsidR="00471A88" w:rsidRPr="00471A88" w:rsidRDefault="00471A88" w:rsidP="00471A88">
            <w:pPr>
              <w:jc w:val="center"/>
              <w:rPr>
                <w:color w:val="000000"/>
                <w:sz w:val="20"/>
                <w:szCs w:val="20"/>
              </w:rPr>
            </w:pPr>
            <w:r w:rsidRPr="00471A88">
              <w:rPr>
                <w:sz w:val="20"/>
                <w:szCs w:val="20"/>
              </w:rPr>
              <w:t>1</w:t>
            </w:r>
            <w:r>
              <w:rPr>
                <w:sz w:val="20"/>
                <w:szCs w:val="20"/>
              </w:rPr>
              <w:t>6</w:t>
            </w:r>
            <w:r w:rsidRPr="00471A88">
              <w:rPr>
                <w:sz w:val="20"/>
                <w:szCs w:val="20"/>
              </w:rPr>
              <w:t>3,2712</w:t>
            </w:r>
          </w:p>
        </w:tc>
        <w:tc>
          <w:tcPr>
            <w:tcW w:w="869" w:type="pct"/>
            <w:shd w:val="clear" w:color="auto" w:fill="auto"/>
            <w:noWrap/>
            <w:vAlign w:val="center"/>
            <w:hideMark/>
          </w:tcPr>
          <w:p w14:paraId="439BECD7" w14:textId="1403710F"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023E29B0" w14:textId="77777777" w:rsidTr="00471A88">
        <w:trPr>
          <w:trHeight w:val="340"/>
        </w:trPr>
        <w:tc>
          <w:tcPr>
            <w:tcW w:w="304" w:type="pct"/>
            <w:shd w:val="clear" w:color="auto" w:fill="auto"/>
            <w:vAlign w:val="center"/>
            <w:hideMark/>
          </w:tcPr>
          <w:p w14:paraId="734E1C9B" w14:textId="77777777" w:rsidR="00471A88" w:rsidRPr="00A445BB" w:rsidRDefault="00471A88" w:rsidP="00471A88">
            <w:pPr>
              <w:jc w:val="center"/>
              <w:rPr>
                <w:color w:val="000000"/>
                <w:sz w:val="20"/>
                <w:szCs w:val="20"/>
              </w:rPr>
            </w:pPr>
            <w:r w:rsidRPr="00A445BB">
              <w:rPr>
                <w:color w:val="000000"/>
                <w:sz w:val="20"/>
                <w:szCs w:val="20"/>
              </w:rPr>
              <w:t>2</w:t>
            </w:r>
          </w:p>
        </w:tc>
        <w:tc>
          <w:tcPr>
            <w:tcW w:w="1393" w:type="pct"/>
            <w:shd w:val="clear" w:color="auto" w:fill="auto"/>
            <w:vAlign w:val="center"/>
            <w:hideMark/>
          </w:tcPr>
          <w:p w14:paraId="16AC68B0" w14:textId="3BAEE213"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6F38DD82" w14:textId="5CBFD7B1" w:rsidR="00471A88" w:rsidRPr="00A445BB" w:rsidRDefault="00471A88" w:rsidP="00471A88">
            <w:pPr>
              <w:jc w:val="center"/>
              <w:rPr>
                <w:color w:val="000000"/>
                <w:sz w:val="20"/>
                <w:szCs w:val="20"/>
              </w:rPr>
            </w:pPr>
            <w:r w:rsidRPr="00A445BB">
              <w:rPr>
                <w:color w:val="000000"/>
                <w:sz w:val="20"/>
                <w:szCs w:val="20"/>
              </w:rPr>
              <w:t>Котельная №2а</w:t>
            </w:r>
          </w:p>
        </w:tc>
        <w:tc>
          <w:tcPr>
            <w:tcW w:w="562" w:type="pct"/>
            <w:shd w:val="clear" w:color="auto" w:fill="auto"/>
            <w:noWrap/>
            <w:vAlign w:val="center"/>
          </w:tcPr>
          <w:p w14:paraId="793FAA30" w14:textId="56C9522E" w:rsidR="00471A88" w:rsidRPr="00471A88" w:rsidRDefault="00471A88" w:rsidP="00471A88">
            <w:pPr>
              <w:jc w:val="center"/>
              <w:rPr>
                <w:color w:val="000000"/>
                <w:sz w:val="20"/>
                <w:szCs w:val="20"/>
              </w:rPr>
            </w:pPr>
            <w:r w:rsidRPr="00471A88">
              <w:rPr>
                <w:sz w:val="20"/>
                <w:szCs w:val="20"/>
              </w:rPr>
              <w:t>2324,73</w:t>
            </w:r>
          </w:p>
        </w:tc>
        <w:tc>
          <w:tcPr>
            <w:tcW w:w="634" w:type="pct"/>
            <w:shd w:val="clear" w:color="auto" w:fill="auto"/>
            <w:noWrap/>
            <w:vAlign w:val="center"/>
          </w:tcPr>
          <w:p w14:paraId="1A70DA2B" w14:textId="111D2886" w:rsidR="00471A88" w:rsidRPr="00471A88" w:rsidRDefault="00471A88" w:rsidP="00471A88">
            <w:pPr>
              <w:jc w:val="center"/>
              <w:rPr>
                <w:color w:val="000000"/>
                <w:sz w:val="20"/>
                <w:szCs w:val="20"/>
              </w:rPr>
            </w:pPr>
            <w:r w:rsidRPr="00471A88">
              <w:rPr>
                <w:sz w:val="20"/>
                <w:szCs w:val="20"/>
              </w:rPr>
              <w:t>163,9521</w:t>
            </w:r>
          </w:p>
        </w:tc>
        <w:tc>
          <w:tcPr>
            <w:tcW w:w="869" w:type="pct"/>
            <w:shd w:val="clear" w:color="auto" w:fill="auto"/>
            <w:noWrap/>
            <w:vAlign w:val="center"/>
            <w:hideMark/>
          </w:tcPr>
          <w:p w14:paraId="766E584B" w14:textId="39BBE0F9"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4E07119D" w14:textId="77777777" w:rsidTr="00471A88">
        <w:trPr>
          <w:trHeight w:val="340"/>
        </w:trPr>
        <w:tc>
          <w:tcPr>
            <w:tcW w:w="304" w:type="pct"/>
            <w:shd w:val="clear" w:color="auto" w:fill="auto"/>
            <w:vAlign w:val="center"/>
            <w:hideMark/>
          </w:tcPr>
          <w:p w14:paraId="25D202E8" w14:textId="77777777" w:rsidR="00471A88" w:rsidRPr="00A445BB" w:rsidRDefault="00471A88" w:rsidP="00471A88">
            <w:pPr>
              <w:jc w:val="center"/>
              <w:rPr>
                <w:color w:val="000000"/>
                <w:sz w:val="20"/>
                <w:szCs w:val="20"/>
              </w:rPr>
            </w:pPr>
            <w:r w:rsidRPr="00A445BB">
              <w:rPr>
                <w:color w:val="000000"/>
                <w:sz w:val="20"/>
                <w:szCs w:val="20"/>
              </w:rPr>
              <w:t>3</w:t>
            </w:r>
          </w:p>
        </w:tc>
        <w:tc>
          <w:tcPr>
            <w:tcW w:w="1393" w:type="pct"/>
            <w:shd w:val="clear" w:color="auto" w:fill="auto"/>
            <w:vAlign w:val="center"/>
            <w:hideMark/>
          </w:tcPr>
          <w:p w14:paraId="04C63A15" w14:textId="310302D5"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43AED9CC" w14:textId="51565A0D" w:rsidR="00471A88" w:rsidRPr="00A445BB" w:rsidRDefault="00471A88" w:rsidP="00471A88">
            <w:pPr>
              <w:jc w:val="center"/>
              <w:rPr>
                <w:color w:val="000000"/>
                <w:sz w:val="20"/>
                <w:szCs w:val="20"/>
              </w:rPr>
            </w:pPr>
            <w:r w:rsidRPr="00A445BB">
              <w:rPr>
                <w:color w:val="000000"/>
                <w:sz w:val="20"/>
                <w:szCs w:val="20"/>
              </w:rPr>
              <w:t>Котельная №3а</w:t>
            </w:r>
          </w:p>
        </w:tc>
        <w:tc>
          <w:tcPr>
            <w:tcW w:w="562" w:type="pct"/>
            <w:shd w:val="clear" w:color="auto" w:fill="auto"/>
            <w:noWrap/>
            <w:vAlign w:val="center"/>
          </w:tcPr>
          <w:p w14:paraId="0C598755" w14:textId="548A6A78" w:rsidR="00471A88" w:rsidRPr="00471A88" w:rsidRDefault="00471A88" w:rsidP="00471A88">
            <w:pPr>
              <w:jc w:val="center"/>
              <w:rPr>
                <w:color w:val="000000"/>
                <w:sz w:val="20"/>
                <w:szCs w:val="20"/>
              </w:rPr>
            </w:pPr>
            <w:r w:rsidRPr="00471A88">
              <w:rPr>
                <w:sz w:val="20"/>
                <w:szCs w:val="20"/>
              </w:rPr>
              <w:t>4765,88</w:t>
            </w:r>
          </w:p>
        </w:tc>
        <w:tc>
          <w:tcPr>
            <w:tcW w:w="634" w:type="pct"/>
            <w:shd w:val="clear" w:color="auto" w:fill="auto"/>
            <w:noWrap/>
            <w:vAlign w:val="center"/>
          </w:tcPr>
          <w:p w14:paraId="61A98C49" w14:textId="208E11EC" w:rsidR="00471A88" w:rsidRPr="00471A88" w:rsidRDefault="00471A88" w:rsidP="00471A88">
            <w:pPr>
              <w:jc w:val="center"/>
              <w:rPr>
                <w:color w:val="000000"/>
                <w:sz w:val="20"/>
                <w:szCs w:val="20"/>
              </w:rPr>
            </w:pPr>
            <w:r w:rsidRPr="00471A88">
              <w:rPr>
                <w:sz w:val="20"/>
                <w:szCs w:val="20"/>
              </w:rPr>
              <w:t>166,5618</w:t>
            </w:r>
          </w:p>
        </w:tc>
        <w:tc>
          <w:tcPr>
            <w:tcW w:w="869" w:type="pct"/>
            <w:shd w:val="clear" w:color="auto" w:fill="auto"/>
            <w:noWrap/>
            <w:vAlign w:val="center"/>
            <w:hideMark/>
          </w:tcPr>
          <w:p w14:paraId="4077C681" w14:textId="18B8088A"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19D1CD8A" w14:textId="77777777" w:rsidTr="00471A88">
        <w:trPr>
          <w:trHeight w:val="340"/>
        </w:trPr>
        <w:tc>
          <w:tcPr>
            <w:tcW w:w="304" w:type="pct"/>
            <w:shd w:val="clear" w:color="auto" w:fill="auto"/>
            <w:vAlign w:val="center"/>
            <w:hideMark/>
          </w:tcPr>
          <w:p w14:paraId="003B8A35" w14:textId="77777777" w:rsidR="00471A88" w:rsidRPr="00A445BB" w:rsidRDefault="00471A88" w:rsidP="00471A88">
            <w:pPr>
              <w:jc w:val="center"/>
              <w:rPr>
                <w:color w:val="000000"/>
                <w:sz w:val="20"/>
                <w:szCs w:val="20"/>
              </w:rPr>
            </w:pPr>
            <w:r w:rsidRPr="00A445BB">
              <w:rPr>
                <w:color w:val="000000"/>
                <w:sz w:val="20"/>
                <w:szCs w:val="20"/>
              </w:rPr>
              <w:t>4</w:t>
            </w:r>
          </w:p>
        </w:tc>
        <w:tc>
          <w:tcPr>
            <w:tcW w:w="1393" w:type="pct"/>
            <w:shd w:val="clear" w:color="auto" w:fill="auto"/>
            <w:vAlign w:val="center"/>
            <w:hideMark/>
          </w:tcPr>
          <w:p w14:paraId="0731C263" w14:textId="6428F612"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1AFB0D1C" w14:textId="2C6CC499" w:rsidR="00471A88" w:rsidRPr="00A445BB" w:rsidRDefault="00471A88" w:rsidP="00471A88">
            <w:pPr>
              <w:jc w:val="center"/>
              <w:rPr>
                <w:color w:val="000000"/>
                <w:sz w:val="20"/>
                <w:szCs w:val="20"/>
              </w:rPr>
            </w:pPr>
            <w:r w:rsidRPr="00A445BB">
              <w:rPr>
                <w:color w:val="000000"/>
                <w:sz w:val="20"/>
                <w:szCs w:val="20"/>
              </w:rPr>
              <w:t>Котельная №4</w:t>
            </w:r>
          </w:p>
        </w:tc>
        <w:tc>
          <w:tcPr>
            <w:tcW w:w="562" w:type="pct"/>
            <w:shd w:val="clear" w:color="auto" w:fill="auto"/>
            <w:noWrap/>
            <w:vAlign w:val="center"/>
          </w:tcPr>
          <w:p w14:paraId="306694B0" w14:textId="31DAD81B" w:rsidR="00471A88" w:rsidRPr="00471A88" w:rsidRDefault="00471A88" w:rsidP="00471A88">
            <w:pPr>
              <w:jc w:val="center"/>
              <w:rPr>
                <w:color w:val="000000"/>
                <w:sz w:val="20"/>
                <w:szCs w:val="20"/>
              </w:rPr>
            </w:pPr>
            <w:r w:rsidRPr="00471A88">
              <w:rPr>
                <w:sz w:val="20"/>
                <w:szCs w:val="20"/>
              </w:rPr>
              <w:t>673,29</w:t>
            </w:r>
          </w:p>
        </w:tc>
        <w:tc>
          <w:tcPr>
            <w:tcW w:w="634" w:type="pct"/>
            <w:shd w:val="clear" w:color="auto" w:fill="auto"/>
            <w:noWrap/>
            <w:vAlign w:val="center"/>
          </w:tcPr>
          <w:p w14:paraId="6A62F8B7" w14:textId="4337209A" w:rsidR="00471A88" w:rsidRPr="00471A88" w:rsidRDefault="00471A88" w:rsidP="00471A88">
            <w:pPr>
              <w:jc w:val="center"/>
              <w:rPr>
                <w:color w:val="000000"/>
                <w:sz w:val="20"/>
                <w:szCs w:val="20"/>
              </w:rPr>
            </w:pPr>
            <w:r w:rsidRPr="00471A88">
              <w:rPr>
                <w:sz w:val="20"/>
                <w:szCs w:val="20"/>
              </w:rPr>
              <w:t>180,6144</w:t>
            </w:r>
          </w:p>
        </w:tc>
        <w:tc>
          <w:tcPr>
            <w:tcW w:w="869" w:type="pct"/>
            <w:shd w:val="clear" w:color="auto" w:fill="auto"/>
            <w:noWrap/>
            <w:vAlign w:val="center"/>
            <w:hideMark/>
          </w:tcPr>
          <w:p w14:paraId="71EC85B1" w14:textId="2D550634"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339FCF67" w14:textId="77777777" w:rsidTr="00471A88">
        <w:trPr>
          <w:trHeight w:val="340"/>
        </w:trPr>
        <w:tc>
          <w:tcPr>
            <w:tcW w:w="304" w:type="pct"/>
            <w:shd w:val="clear" w:color="auto" w:fill="auto"/>
            <w:vAlign w:val="center"/>
            <w:hideMark/>
          </w:tcPr>
          <w:p w14:paraId="20C6F2E3" w14:textId="77777777" w:rsidR="00471A88" w:rsidRPr="00A445BB" w:rsidRDefault="00471A88" w:rsidP="00471A88">
            <w:pPr>
              <w:jc w:val="center"/>
              <w:rPr>
                <w:color w:val="000000"/>
                <w:sz w:val="20"/>
                <w:szCs w:val="20"/>
              </w:rPr>
            </w:pPr>
            <w:r w:rsidRPr="00A445BB">
              <w:rPr>
                <w:color w:val="000000"/>
                <w:sz w:val="20"/>
                <w:szCs w:val="20"/>
              </w:rPr>
              <w:t>5</w:t>
            </w:r>
          </w:p>
        </w:tc>
        <w:tc>
          <w:tcPr>
            <w:tcW w:w="1393" w:type="pct"/>
            <w:shd w:val="clear" w:color="auto" w:fill="auto"/>
            <w:vAlign w:val="center"/>
            <w:hideMark/>
          </w:tcPr>
          <w:p w14:paraId="0B60BA72" w14:textId="2F8F7D9E"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18DD61F0" w14:textId="69BF4F37" w:rsidR="00471A88" w:rsidRPr="00A445BB" w:rsidRDefault="00471A88" w:rsidP="00471A88">
            <w:pPr>
              <w:jc w:val="center"/>
              <w:rPr>
                <w:color w:val="000000"/>
                <w:sz w:val="20"/>
                <w:szCs w:val="20"/>
              </w:rPr>
            </w:pPr>
            <w:r w:rsidRPr="00A445BB">
              <w:rPr>
                <w:color w:val="000000"/>
                <w:sz w:val="20"/>
                <w:szCs w:val="20"/>
              </w:rPr>
              <w:t>Котельная №5</w:t>
            </w:r>
          </w:p>
        </w:tc>
        <w:tc>
          <w:tcPr>
            <w:tcW w:w="562" w:type="pct"/>
            <w:shd w:val="clear" w:color="auto" w:fill="auto"/>
            <w:noWrap/>
            <w:vAlign w:val="center"/>
          </w:tcPr>
          <w:p w14:paraId="09B21F9E" w14:textId="506D1CA8" w:rsidR="00471A88" w:rsidRPr="00471A88" w:rsidRDefault="00471A88" w:rsidP="00471A88">
            <w:pPr>
              <w:jc w:val="center"/>
              <w:rPr>
                <w:color w:val="000000"/>
                <w:sz w:val="20"/>
                <w:szCs w:val="20"/>
              </w:rPr>
            </w:pPr>
            <w:r w:rsidRPr="00471A88">
              <w:rPr>
                <w:sz w:val="20"/>
                <w:szCs w:val="20"/>
              </w:rPr>
              <w:t>1082,4</w:t>
            </w:r>
          </w:p>
        </w:tc>
        <w:tc>
          <w:tcPr>
            <w:tcW w:w="634" w:type="pct"/>
            <w:shd w:val="clear" w:color="auto" w:fill="auto"/>
            <w:noWrap/>
            <w:vAlign w:val="center"/>
          </w:tcPr>
          <w:p w14:paraId="1173951E" w14:textId="2681BBDB" w:rsidR="00471A88" w:rsidRPr="00471A88" w:rsidRDefault="00471A88" w:rsidP="00471A88">
            <w:pPr>
              <w:jc w:val="center"/>
              <w:rPr>
                <w:color w:val="000000"/>
                <w:sz w:val="20"/>
                <w:szCs w:val="20"/>
              </w:rPr>
            </w:pPr>
            <w:r w:rsidRPr="00471A88">
              <w:rPr>
                <w:sz w:val="20"/>
                <w:szCs w:val="20"/>
              </w:rPr>
              <w:t>149,3107</w:t>
            </w:r>
          </w:p>
        </w:tc>
        <w:tc>
          <w:tcPr>
            <w:tcW w:w="869" w:type="pct"/>
            <w:shd w:val="clear" w:color="auto" w:fill="auto"/>
            <w:noWrap/>
            <w:vAlign w:val="center"/>
            <w:hideMark/>
          </w:tcPr>
          <w:p w14:paraId="1A2C615C" w14:textId="546798B3"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75745E0C" w14:textId="77777777" w:rsidTr="00471A88">
        <w:trPr>
          <w:trHeight w:val="340"/>
        </w:trPr>
        <w:tc>
          <w:tcPr>
            <w:tcW w:w="304" w:type="pct"/>
            <w:shd w:val="clear" w:color="auto" w:fill="auto"/>
            <w:vAlign w:val="center"/>
            <w:hideMark/>
          </w:tcPr>
          <w:p w14:paraId="14E4791D" w14:textId="77777777" w:rsidR="00471A88" w:rsidRPr="00A445BB" w:rsidRDefault="00471A88" w:rsidP="00471A88">
            <w:pPr>
              <w:jc w:val="center"/>
              <w:rPr>
                <w:color w:val="000000"/>
                <w:sz w:val="20"/>
                <w:szCs w:val="20"/>
              </w:rPr>
            </w:pPr>
            <w:r w:rsidRPr="00A445BB">
              <w:rPr>
                <w:color w:val="000000"/>
                <w:sz w:val="20"/>
                <w:szCs w:val="20"/>
              </w:rPr>
              <w:t>6</w:t>
            </w:r>
          </w:p>
        </w:tc>
        <w:tc>
          <w:tcPr>
            <w:tcW w:w="1393" w:type="pct"/>
            <w:shd w:val="clear" w:color="auto" w:fill="auto"/>
            <w:vAlign w:val="center"/>
            <w:hideMark/>
          </w:tcPr>
          <w:p w14:paraId="1C070715" w14:textId="4ADE53E8"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54A77749" w14:textId="65B3876A" w:rsidR="00471A88" w:rsidRPr="00A445BB" w:rsidRDefault="00471A88" w:rsidP="00471A88">
            <w:pPr>
              <w:jc w:val="center"/>
              <w:rPr>
                <w:color w:val="000000"/>
                <w:sz w:val="20"/>
                <w:szCs w:val="20"/>
              </w:rPr>
            </w:pPr>
            <w:r w:rsidRPr="00A445BB">
              <w:rPr>
                <w:color w:val="000000"/>
                <w:sz w:val="20"/>
                <w:szCs w:val="20"/>
              </w:rPr>
              <w:t>Котельная №6</w:t>
            </w:r>
          </w:p>
        </w:tc>
        <w:tc>
          <w:tcPr>
            <w:tcW w:w="562" w:type="pct"/>
            <w:shd w:val="clear" w:color="auto" w:fill="auto"/>
            <w:noWrap/>
            <w:vAlign w:val="center"/>
          </w:tcPr>
          <w:p w14:paraId="5FB8F915" w14:textId="366FAD35" w:rsidR="00471A88" w:rsidRPr="00471A88" w:rsidRDefault="00471A88" w:rsidP="00471A88">
            <w:pPr>
              <w:jc w:val="center"/>
              <w:rPr>
                <w:color w:val="000000"/>
                <w:sz w:val="20"/>
                <w:szCs w:val="20"/>
              </w:rPr>
            </w:pPr>
            <w:r w:rsidRPr="00471A88">
              <w:rPr>
                <w:sz w:val="20"/>
                <w:szCs w:val="20"/>
              </w:rPr>
              <w:t>368,01</w:t>
            </w:r>
          </w:p>
        </w:tc>
        <w:tc>
          <w:tcPr>
            <w:tcW w:w="634" w:type="pct"/>
            <w:shd w:val="clear" w:color="auto" w:fill="auto"/>
            <w:noWrap/>
            <w:vAlign w:val="center"/>
          </w:tcPr>
          <w:p w14:paraId="56387C09" w14:textId="47178E39" w:rsidR="00471A88" w:rsidRPr="00471A88" w:rsidRDefault="00471A88" w:rsidP="00471A88">
            <w:pPr>
              <w:jc w:val="center"/>
              <w:rPr>
                <w:color w:val="000000"/>
                <w:sz w:val="20"/>
                <w:szCs w:val="20"/>
              </w:rPr>
            </w:pPr>
            <w:r w:rsidRPr="00471A88">
              <w:rPr>
                <w:sz w:val="20"/>
                <w:szCs w:val="20"/>
              </w:rPr>
              <w:t>184,7982</w:t>
            </w:r>
          </w:p>
        </w:tc>
        <w:tc>
          <w:tcPr>
            <w:tcW w:w="869" w:type="pct"/>
            <w:shd w:val="clear" w:color="auto" w:fill="auto"/>
            <w:noWrap/>
            <w:vAlign w:val="center"/>
            <w:hideMark/>
          </w:tcPr>
          <w:p w14:paraId="4FFB4434" w14:textId="033DFAE1"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31F2B5C7" w14:textId="77777777" w:rsidTr="00471A88">
        <w:trPr>
          <w:trHeight w:val="340"/>
        </w:trPr>
        <w:tc>
          <w:tcPr>
            <w:tcW w:w="304" w:type="pct"/>
            <w:shd w:val="clear" w:color="auto" w:fill="auto"/>
            <w:vAlign w:val="center"/>
            <w:hideMark/>
          </w:tcPr>
          <w:p w14:paraId="0C48E66D" w14:textId="77777777" w:rsidR="00471A88" w:rsidRPr="00A445BB" w:rsidRDefault="00471A88" w:rsidP="00471A88">
            <w:pPr>
              <w:jc w:val="center"/>
              <w:rPr>
                <w:color w:val="000000"/>
                <w:sz w:val="20"/>
                <w:szCs w:val="20"/>
              </w:rPr>
            </w:pPr>
            <w:r w:rsidRPr="00A445BB">
              <w:rPr>
                <w:color w:val="000000"/>
                <w:sz w:val="20"/>
                <w:szCs w:val="20"/>
              </w:rPr>
              <w:t>7</w:t>
            </w:r>
          </w:p>
        </w:tc>
        <w:tc>
          <w:tcPr>
            <w:tcW w:w="1393" w:type="pct"/>
            <w:shd w:val="clear" w:color="auto" w:fill="auto"/>
            <w:vAlign w:val="center"/>
            <w:hideMark/>
          </w:tcPr>
          <w:p w14:paraId="63BCA502" w14:textId="59488E04"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57132D85" w14:textId="0C614255" w:rsidR="00471A88" w:rsidRPr="00A445BB" w:rsidRDefault="00471A88" w:rsidP="00471A88">
            <w:pPr>
              <w:jc w:val="center"/>
              <w:rPr>
                <w:color w:val="000000"/>
                <w:sz w:val="20"/>
                <w:szCs w:val="20"/>
              </w:rPr>
            </w:pPr>
            <w:r w:rsidRPr="00A445BB">
              <w:rPr>
                <w:color w:val="000000"/>
                <w:sz w:val="20"/>
                <w:szCs w:val="20"/>
              </w:rPr>
              <w:t>Котельная №7</w:t>
            </w:r>
          </w:p>
        </w:tc>
        <w:tc>
          <w:tcPr>
            <w:tcW w:w="562" w:type="pct"/>
            <w:shd w:val="clear" w:color="auto" w:fill="auto"/>
            <w:noWrap/>
            <w:vAlign w:val="center"/>
          </w:tcPr>
          <w:p w14:paraId="6CFE4CAF" w14:textId="4A2829E6" w:rsidR="00471A88" w:rsidRPr="00471A88" w:rsidRDefault="00471A88" w:rsidP="00471A88">
            <w:pPr>
              <w:jc w:val="center"/>
              <w:rPr>
                <w:color w:val="000000"/>
                <w:sz w:val="20"/>
                <w:szCs w:val="20"/>
              </w:rPr>
            </w:pPr>
            <w:r w:rsidRPr="00471A88">
              <w:rPr>
                <w:sz w:val="20"/>
                <w:szCs w:val="20"/>
              </w:rPr>
              <w:t>1403,71</w:t>
            </w:r>
          </w:p>
        </w:tc>
        <w:tc>
          <w:tcPr>
            <w:tcW w:w="634" w:type="pct"/>
            <w:shd w:val="clear" w:color="auto" w:fill="auto"/>
            <w:noWrap/>
            <w:vAlign w:val="center"/>
          </w:tcPr>
          <w:p w14:paraId="72D0C4D7" w14:textId="44FCCB13" w:rsidR="00471A88" w:rsidRPr="00471A88" w:rsidRDefault="00471A88" w:rsidP="00471A88">
            <w:pPr>
              <w:jc w:val="center"/>
              <w:rPr>
                <w:color w:val="000000"/>
                <w:sz w:val="20"/>
                <w:szCs w:val="20"/>
              </w:rPr>
            </w:pPr>
            <w:r w:rsidRPr="00471A88">
              <w:rPr>
                <w:sz w:val="20"/>
                <w:szCs w:val="20"/>
              </w:rPr>
              <w:t>161,9705</w:t>
            </w:r>
          </w:p>
        </w:tc>
        <w:tc>
          <w:tcPr>
            <w:tcW w:w="869" w:type="pct"/>
            <w:shd w:val="clear" w:color="auto" w:fill="auto"/>
            <w:noWrap/>
            <w:vAlign w:val="center"/>
            <w:hideMark/>
          </w:tcPr>
          <w:p w14:paraId="4E1C6244" w14:textId="308E09FC"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028F4D8D" w14:textId="77777777" w:rsidTr="00471A88">
        <w:trPr>
          <w:trHeight w:val="340"/>
        </w:trPr>
        <w:tc>
          <w:tcPr>
            <w:tcW w:w="304" w:type="pct"/>
            <w:shd w:val="clear" w:color="auto" w:fill="auto"/>
            <w:vAlign w:val="center"/>
            <w:hideMark/>
          </w:tcPr>
          <w:p w14:paraId="47345C6C" w14:textId="77777777" w:rsidR="00471A88" w:rsidRPr="00A445BB" w:rsidRDefault="00471A88" w:rsidP="00471A88">
            <w:pPr>
              <w:jc w:val="center"/>
              <w:rPr>
                <w:color w:val="000000"/>
                <w:sz w:val="20"/>
                <w:szCs w:val="20"/>
              </w:rPr>
            </w:pPr>
            <w:r w:rsidRPr="00A445BB">
              <w:rPr>
                <w:color w:val="000000"/>
                <w:sz w:val="20"/>
                <w:szCs w:val="20"/>
              </w:rPr>
              <w:t>8</w:t>
            </w:r>
          </w:p>
        </w:tc>
        <w:tc>
          <w:tcPr>
            <w:tcW w:w="1393" w:type="pct"/>
            <w:shd w:val="clear" w:color="auto" w:fill="auto"/>
            <w:vAlign w:val="center"/>
            <w:hideMark/>
          </w:tcPr>
          <w:p w14:paraId="3ECA7FDD" w14:textId="003C9DA5"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799818F3" w14:textId="414F8FEE" w:rsidR="00471A88" w:rsidRPr="00A445BB" w:rsidRDefault="00471A88" w:rsidP="00471A88">
            <w:pPr>
              <w:jc w:val="center"/>
              <w:rPr>
                <w:color w:val="000000"/>
                <w:sz w:val="20"/>
                <w:szCs w:val="20"/>
              </w:rPr>
            </w:pPr>
            <w:r w:rsidRPr="00A445BB">
              <w:rPr>
                <w:color w:val="000000"/>
                <w:sz w:val="20"/>
                <w:szCs w:val="20"/>
              </w:rPr>
              <w:t>Котельная №8</w:t>
            </w:r>
          </w:p>
        </w:tc>
        <w:tc>
          <w:tcPr>
            <w:tcW w:w="562" w:type="pct"/>
            <w:shd w:val="clear" w:color="auto" w:fill="auto"/>
            <w:noWrap/>
            <w:vAlign w:val="center"/>
          </w:tcPr>
          <w:p w14:paraId="792E7A3E" w14:textId="7B4A2DE4" w:rsidR="00471A88" w:rsidRPr="00471A88" w:rsidRDefault="00471A88" w:rsidP="00471A88">
            <w:pPr>
              <w:jc w:val="center"/>
              <w:rPr>
                <w:color w:val="000000"/>
                <w:sz w:val="20"/>
                <w:szCs w:val="20"/>
              </w:rPr>
            </w:pPr>
            <w:r w:rsidRPr="00471A88">
              <w:rPr>
                <w:sz w:val="20"/>
                <w:szCs w:val="20"/>
              </w:rPr>
              <w:t>400,45</w:t>
            </w:r>
          </w:p>
        </w:tc>
        <w:tc>
          <w:tcPr>
            <w:tcW w:w="634" w:type="pct"/>
            <w:shd w:val="clear" w:color="auto" w:fill="auto"/>
            <w:noWrap/>
            <w:vAlign w:val="center"/>
          </w:tcPr>
          <w:p w14:paraId="07148D38" w14:textId="07FEFC8A" w:rsidR="00471A88" w:rsidRPr="00471A88" w:rsidRDefault="00471A88" w:rsidP="00471A88">
            <w:pPr>
              <w:jc w:val="center"/>
              <w:rPr>
                <w:color w:val="000000"/>
                <w:sz w:val="20"/>
                <w:szCs w:val="20"/>
              </w:rPr>
            </w:pPr>
            <w:r w:rsidRPr="00471A88">
              <w:rPr>
                <w:sz w:val="20"/>
                <w:szCs w:val="20"/>
              </w:rPr>
              <w:t>172,9617</w:t>
            </w:r>
          </w:p>
        </w:tc>
        <w:tc>
          <w:tcPr>
            <w:tcW w:w="869" w:type="pct"/>
            <w:shd w:val="clear" w:color="auto" w:fill="auto"/>
            <w:noWrap/>
            <w:vAlign w:val="center"/>
            <w:hideMark/>
          </w:tcPr>
          <w:p w14:paraId="3A7A5803" w14:textId="32DFC2AC"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796C4500" w14:textId="77777777" w:rsidTr="00471A88">
        <w:trPr>
          <w:trHeight w:val="340"/>
        </w:trPr>
        <w:tc>
          <w:tcPr>
            <w:tcW w:w="304" w:type="pct"/>
            <w:shd w:val="clear" w:color="auto" w:fill="auto"/>
            <w:vAlign w:val="center"/>
            <w:hideMark/>
          </w:tcPr>
          <w:p w14:paraId="4E9EC142" w14:textId="77777777" w:rsidR="00471A88" w:rsidRPr="00A445BB" w:rsidRDefault="00471A88" w:rsidP="00471A88">
            <w:pPr>
              <w:jc w:val="center"/>
              <w:rPr>
                <w:color w:val="000000"/>
                <w:sz w:val="20"/>
                <w:szCs w:val="20"/>
              </w:rPr>
            </w:pPr>
            <w:r w:rsidRPr="00A445BB">
              <w:rPr>
                <w:color w:val="000000"/>
                <w:sz w:val="20"/>
                <w:szCs w:val="20"/>
              </w:rPr>
              <w:t>9</w:t>
            </w:r>
          </w:p>
        </w:tc>
        <w:tc>
          <w:tcPr>
            <w:tcW w:w="1393" w:type="pct"/>
            <w:shd w:val="clear" w:color="auto" w:fill="auto"/>
            <w:vAlign w:val="center"/>
            <w:hideMark/>
          </w:tcPr>
          <w:p w14:paraId="3B68F32C" w14:textId="000BDA46"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4445A292" w14:textId="532A3962" w:rsidR="00471A88" w:rsidRPr="00A445BB" w:rsidRDefault="00471A88" w:rsidP="00471A88">
            <w:pPr>
              <w:jc w:val="center"/>
              <w:rPr>
                <w:color w:val="000000"/>
                <w:sz w:val="20"/>
                <w:szCs w:val="20"/>
              </w:rPr>
            </w:pPr>
            <w:r w:rsidRPr="00A445BB">
              <w:rPr>
                <w:color w:val="000000"/>
                <w:sz w:val="20"/>
                <w:szCs w:val="20"/>
              </w:rPr>
              <w:t>Котельная №9</w:t>
            </w:r>
          </w:p>
        </w:tc>
        <w:tc>
          <w:tcPr>
            <w:tcW w:w="562" w:type="pct"/>
            <w:shd w:val="clear" w:color="auto" w:fill="auto"/>
            <w:noWrap/>
            <w:vAlign w:val="center"/>
          </w:tcPr>
          <w:p w14:paraId="7EC29803" w14:textId="1D48A3C2" w:rsidR="00471A88" w:rsidRPr="00471A88" w:rsidRDefault="00471A88" w:rsidP="00471A88">
            <w:pPr>
              <w:jc w:val="center"/>
              <w:rPr>
                <w:color w:val="000000"/>
                <w:sz w:val="20"/>
                <w:szCs w:val="20"/>
              </w:rPr>
            </w:pPr>
            <w:r w:rsidRPr="00471A88">
              <w:rPr>
                <w:sz w:val="20"/>
                <w:szCs w:val="20"/>
              </w:rPr>
              <w:t>179,24</w:t>
            </w:r>
          </w:p>
        </w:tc>
        <w:tc>
          <w:tcPr>
            <w:tcW w:w="634" w:type="pct"/>
            <w:shd w:val="clear" w:color="auto" w:fill="auto"/>
            <w:noWrap/>
            <w:vAlign w:val="center"/>
          </w:tcPr>
          <w:p w14:paraId="0A4EA381" w14:textId="7862AEE4" w:rsidR="00471A88" w:rsidRPr="00471A88" w:rsidRDefault="00471A88" w:rsidP="00471A88">
            <w:pPr>
              <w:jc w:val="center"/>
              <w:rPr>
                <w:color w:val="000000"/>
                <w:sz w:val="20"/>
                <w:szCs w:val="20"/>
              </w:rPr>
            </w:pPr>
            <w:r w:rsidRPr="00471A88">
              <w:rPr>
                <w:sz w:val="20"/>
                <w:szCs w:val="20"/>
              </w:rPr>
              <w:t>177,9463</w:t>
            </w:r>
          </w:p>
        </w:tc>
        <w:tc>
          <w:tcPr>
            <w:tcW w:w="869" w:type="pct"/>
            <w:shd w:val="clear" w:color="auto" w:fill="auto"/>
            <w:noWrap/>
            <w:vAlign w:val="center"/>
            <w:hideMark/>
          </w:tcPr>
          <w:p w14:paraId="05E33B72" w14:textId="14EA7DEA"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471C2197" w14:textId="77777777" w:rsidTr="00471A88">
        <w:trPr>
          <w:trHeight w:val="340"/>
        </w:trPr>
        <w:tc>
          <w:tcPr>
            <w:tcW w:w="304" w:type="pct"/>
            <w:shd w:val="clear" w:color="auto" w:fill="auto"/>
            <w:vAlign w:val="center"/>
            <w:hideMark/>
          </w:tcPr>
          <w:p w14:paraId="49A000DE" w14:textId="77777777" w:rsidR="00471A88" w:rsidRPr="00A445BB" w:rsidRDefault="00471A88" w:rsidP="00471A88">
            <w:pPr>
              <w:jc w:val="center"/>
              <w:rPr>
                <w:color w:val="000000"/>
                <w:sz w:val="20"/>
                <w:szCs w:val="20"/>
              </w:rPr>
            </w:pPr>
            <w:r w:rsidRPr="00A445BB">
              <w:rPr>
                <w:color w:val="000000"/>
                <w:sz w:val="20"/>
                <w:szCs w:val="20"/>
              </w:rPr>
              <w:t>10</w:t>
            </w:r>
          </w:p>
        </w:tc>
        <w:tc>
          <w:tcPr>
            <w:tcW w:w="1393" w:type="pct"/>
            <w:shd w:val="clear" w:color="auto" w:fill="auto"/>
            <w:vAlign w:val="center"/>
            <w:hideMark/>
          </w:tcPr>
          <w:p w14:paraId="1A4E25D5" w14:textId="0A4E5F9D"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430E2668" w14:textId="2D06F6F6" w:rsidR="00471A88" w:rsidRPr="00A445BB" w:rsidRDefault="00471A88" w:rsidP="00471A88">
            <w:pPr>
              <w:jc w:val="center"/>
              <w:rPr>
                <w:color w:val="000000"/>
                <w:sz w:val="20"/>
                <w:szCs w:val="20"/>
              </w:rPr>
            </w:pPr>
            <w:r w:rsidRPr="00A445BB">
              <w:rPr>
                <w:color w:val="000000"/>
                <w:sz w:val="20"/>
                <w:szCs w:val="20"/>
              </w:rPr>
              <w:t>Котельная №10</w:t>
            </w:r>
          </w:p>
        </w:tc>
        <w:tc>
          <w:tcPr>
            <w:tcW w:w="562" w:type="pct"/>
            <w:shd w:val="clear" w:color="auto" w:fill="auto"/>
            <w:noWrap/>
            <w:vAlign w:val="center"/>
          </w:tcPr>
          <w:p w14:paraId="21C32FEA" w14:textId="6AE92C8E" w:rsidR="00471A88" w:rsidRPr="00471A88" w:rsidRDefault="00471A88" w:rsidP="00471A88">
            <w:pPr>
              <w:jc w:val="center"/>
              <w:rPr>
                <w:color w:val="000000"/>
                <w:sz w:val="20"/>
                <w:szCs w:val="20"/>
              </w:rPr>
            </w:pPr>
            <w:r w:rsidRPr="00471A88">
              <w:rPr>
                <w:sz w:val="20"/>
                <w:szCs w:val="20"/>
              </w:rPr>
              <w:t>273,82</w:t>
            </w:r>
          </w:p>
        </w:tc>
        <w:tc>
          <w:tcPr>
            <w:tcW w:w="634" w:type="pct"/>
            <w:shd w:val="clear" w:color="auto" w:fill="auto"/>
            <w:noWrap/>
            <w:vAlign w:val="center"/>
          </w:tcPr>
          <w:p w14:paraId="5811EFE9" w14:textId="29CEAC55" w:rsidR="00471A88" w:rsidRPr="00471A88" w:rsidRDefault="00471A88" w:rsidP="00471A88">
            <w:pPr>
              <w:jc w:val="center"/>
              <w:rPr>
                <w:color w:val="000000"/>
                <w:sz w:val="20"/>
                <w:szCs w:val="20"/>
              </w:rPr>
            </w:pPr>
            <w:r w:rsidRPr="00471A88">
              <w:rPr>
                <w:sz w:val="20"/>
                <w:szCs w:val="20"/>
              </w:rPr>
              <w:t>253,9749</w:t>
            </w:r>
          </w:p>
        </w:tc>
        <w:tc>
          <w:tcPr>
            <w:tcW w:w="869" w:type="pct"/>
            <w:shd w:val="clear" w:color="auto" w:fill="auto"/>
            <w:noWrap/>
            <w:vAlign w:val="center"/>
            <w:hideMark/>
          </w:tcPr>
          <w:p w14:paraId="432D978F" w14:textId="62132767"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6C82B8B2" w14:textId="77777777" w:rsidTr="00471A88">
        <w:trPr>
          <w:trHeight w:val="340"/>
        </w:trPr>
        <w:tc>
          <w:tcPr>
            <w:tcW w:w="304" w:type="pct"/>
            <w:shd w:val="clear" w:color="auto" w:fill="auto"/>
            <w:vAlign w:val="center"/>
            <w:hideMark/>
          </w:tcPr>
          <w:p w14:paraId="1D417320" w14:textId="77777777" w:rsidR="00471A88" w:rsidRPr="00A445BB" w:rsidRDefault="00471A88" w:rsidP="00471A88">
            <w:pPr>
              <w:jc w:val="center"/>
              <w:rPr>
                <w:color w:val="000000"/>
                <w:sz w:val="20"/>
                <w:szCs w:val="20"/>
              </w:rPr>
            </w:pPr>
            <w:r w:rsidRPr="00A445BB">
              <w:rPr>
                <w:color w:val="000000"/>
                <w:sz w:val="20"/>
                <w:szCs w:val="20"/>
              </w:rPr>
              <w:t>11</w:t>
            </w:r>
          </w:p>
        </w:tc>
        <w:tc>
          <w:tcPr>
            <w:tcW w:w="1393" w:type="pct"/>
            <w:shd w:val="clear" w:color="auto" w:fill="auto"/>
            <w:vAlign w:val="center"/>
            <w:hideMark/>
          </w:tcPr>
          <w:p w14:paraId="72EA6139" w14:textId="6301FF57"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24A0B64E" w14:textId="46726264" w:rsidR="00471A88" w:rsidRPr="00A445BB" w:rsidRDefault="00471A88" w:rsidP="00471A88">
            <w:pPr>
              <w:jc w:val="center"/>
              <w:rPr>
                <w:color w:val="000000"/>
                <w:sz w:val="20"/>
                <w:szCs w:val="20"/>
              </w:rPr>
            </w:pPr>
            <w:r w:rsidRPr="00A445BB">
              <w:rPr>
                <w:color w:val="000000"/>
                <w:sz w:val="20"/>
                <w:szCs w:val="20"/>
              </w:rPr>
              <w:t>Котельная №11</w:t>
            </w:r>
          </w:p>
        </w:tc>
        <w:tc>
          <w:tcPr>
            <w:tcW w:w="562" w:type="pct"/>
            <w:shd w:val="clear" w:color="auto" w:fill="auto"/>
            <w:noWrap/>
            <w:vAlign w:val="center"/>
          </w:tcPr>
          <w:p w14:paraId="44DC5382" w14:textId="7770916F" w:rsidR="00471A88" w:rsidRPr="00471A88" w:rsidRDefault="00471A88" w:rsidP="00471A88">
            <w:pPr>
              <w:jc w:val="center"/>
              <w:rPr>
                <w:color w:val="000000"/>
                <w:sz w:val="20"/>
                <w:szCs w:val="20"/>
              </w:rPr>
            </w:pPr>
            <w:r w:rsidRPr="00471A88">
              <w:rPr>
                <w:sz w:val="20"/>
                <w:szCs w:val="20"/>
              </w:rPr>
              <w:t>1186,37</w:t>
            </w:r>
          </w:p>
        </w:tc>
        <w:tc>
          <w:tcPr>
            <w:tcW w:w="634" w:type="pct"/>
            <w:shd w:val="clear" w:color="auto" w:fill="auto"/>
            <w:noWrap/>
            <w:vAlign w:val="center"/>
          </w:tcPr>
          <w:p w14:paraId="537C8B80" w14:textId="79CB479A" w:rsidR="00471A88" w:rsidRPr="00471A88" w:rsidRDefault="00471A88" w:rsidP="00471A88">
            <w:pPr>
              <w:jc w:val="center"/>
              <w:rPr>
                <w:color w:val="000000"/>
                <w:sz w:val="20"/>
                <w:szCs w:val="20"/>
              </w:rPr>
            </w:pPr>
            <w:r w:rsidRPr="00471A88">
              <w:rPr>
                <w:sz w:val="20"/>
                <w:szCs w:val="20"/>
              </w:rPr>
              <w:t>159,9386</w:t>
            </w:r>
          </w:p>
        </w:tc>
        <w:tc>
          <w:tcPr>
            <w:tcW w:w="869" w:type="pct"/>
            <w:shd w:val="clear" w:color="auto" w:fill="auto"/>
            <w:noWrap/>
            <w:vAlign w:val="center"/>
            <w:hideMark/>
          </w:tcPr>
          <w:p w14:paraId="6C008F34" w14:textId="6996FC25"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1DB109F4" w14:textId="77777777" w:rsidTr="00471A88">
        <w:trPr>
          <w:trHeight w:val="340"/>
        </w:trPr>
        <w:tc>
          <w:tcPr>
            <w:tcW w:w="304" w:type="pct"/>
            <w:shd w:val="clear" w:color="auto" w:fill="auto"/>
            <w:vAlign w:val="center"/>
            <w:hideMark/>
          </w:tcPr>
          <w:p w14:paraId="6DF479C6" w14:textId="77777777" w:rsidR="00471A88" w:rsidRPr="00A445BB" w:rsidRDefault="00471A88" w:rsidP="00471A88">
            <w:pPr>
              <w:jc w:val="center"/>
              <w:rPr>
                <w:color w:val="000000"/>
                <w:sz w:val="20"/>
                <w:szCs w:val="20"/>
              </w:rPr>
            </w:pPr>
            <w:r w:rsidRPr="00A445BB">
              <w:rPr>
                <w:color w:val="000000"/>
                <w:sz w:val="20"/>
                <w:szCs w:val="20"/>
              </w:rPr>
              <w:t>12</w:t>
            </w:r>
          </w:p>
        </w:tc>
        <w:tc>
          <w:tcPr>
            <w:tcW w:w="1393" w:type="pct"/>
            <w:shd w:val="clear" w:color="auto" w:fill="auto"/>
            <w:vAlign w:val="center"/>
            <w:hideMark/>
          </w:tcPr>
          <w:p w14:paraId="56F09D89" w14:textId="756ABB4F"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67D86D4E" w14:textId="22CF97F2" w:rsidR="00471A88" w:rsidRPr="00A445BB" w:rsidRDefault="00471A88" w:rsidP="00471A88">
            <w:pPr>
              <w:jc w:val="center"/>
              <w:rPr>
                <w:color w:val="000000"/>
                <w:sz w:val="20"/>
                <w:szCs w:val="20"/>
              </w:rPr>
            </w:pPr>
            <w:r w:rsidRPr="00A445BB">
              <w:rPr>
                <w:color w:val="000000"/>
                <w:sz w:val="20"/>
                <w:szCs w:val="20"/>
              </w:rPr>
              <w:t>Котельная №12</w:t>
            </w:r>
          </w:p>
        </w:tc>
        <w:tc>
          <w:tcPr>
            <w:tcW w:w="562" w:type="pct"/>
            <w:shd w:val="clear" w:color="auto" w:fill="auto"/>
            <w:noWrap/>
            <w:vAlign w:val="center"/>
          </w:tcPr>
          <w:p w14:paraId="3DC0516C" w14:textId="6C965D68" w:rsidR="00471A88" w:rsidRPr="00471A88" w:rsidRDefault="00471A88" w:rsidP="00471A88">
            <w:pPr>
              <w:jc w:val="center"/>
              <w:rPr>
                <w:color w:val="000000"/>
                <w:sz w:val="20"/>
                <w:szCs w:val="20"/>
              </w:rPr>
            </w:pPr>
            <w:r w:rsidRPr="00471A88">
              <w:rPr>
                <w:sz w:val="20"/>
                <w:szCs w:val="20"/>
              </w:rPr>
              <w:t>884,98</w:t>
            </w:r>
          </w:p>
        </w:tc>
        <w:tc>
          <w:tcPr>
            <w:tcW w:w="634" w:type="pct"/>
            <w:shd w:val="clear" w:color="auto" w:fill="auto"/>
            <w:noWrap/>
            <w:vAlign w:val="center"/>
          </w:tcPr>
          <w:p w14:paraId="16007806" w14:textId="7E2E91EE" w:rsidR="00471A88" w:rsidRPr="00471A88" w:rsidRDefault="00471A88" w:rsidP="00471A88">
            <w:pPr>
              <w:jc w:val="center"/>
              <w:rPr>
                <w:color w:val="000000"/>
                <w:sz w:val="20"/>
                <w:szCs w:val="20"/>
              </w:rPr>
            </w:pPr>
            <w:r w:rsidRPr="00471A88">
              <w:rPr>
                <w:sz w:val="20"/>
                <w:szCs w:val="20"/>
              </w:rPr>
              <w:t>214,9326</w:t>
            </w:r>
          </w:p>
        </w:tc>
        <w:tc>
          <w:tcPr>
            <w:tcW w:w="869" w:type="pct"/>
            <w:shd w:val="clear" w:color="auto" w:fill="auto"/>
            <w:noWrap/>
            <w:vAlign w:val="center"/>
            <w:hideMark/>
          </w:tcPr>
          <w:p w14:paraId="2B094537" w14:textId="10283FA6"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1D9F5596" w14:textId="77777777" w:rsidTr="00471A88">
        <w:trPr>
          <w:trHeight w:val="340"/>
        </w:trPr>
        <w:tc>
          <w:tcPr>
            <w:tcW w:w="304" w:type="pct"/>
            <w:shd w:val="clear" w:color="auto" w:fill="auto"/>
            <w:vAlign w:val="center"/>
            <w:hideMark/>
          </w:tcPr>
          <w:p w14:paraId="2BD7873F" w14:textId="77777777" w:rsidR="00471A88" w:rsidRPr="00A445BB" w:rsidRDefault="00471A88" w:rsidP="00471A88">
            <w:pPr>
              <w:jc w:val="center"/>
              <w:rPr>
                <w:color w:val="000000"/>
                <w:sz w:val="20"/>
                <w:szCs w:val="20"/>
              </w:rPr>
            </w:pPr>
            <w:r w:rsidRPr="00A445BB">
              <w:rPr>
                <w:color w:val="000000"/>
                <w:sz w:val="20"/>
                <w:szCs w:val="20"/>
              </w:rPr>
              <w:t>13</w:t>
            </w:r>
          </w:p>
        </w:tc>
        <w:tc>
          <w:tcPr>
            <w:tcW w:w="1393" w:type="pct"/>
            <w:shd w:val="clear" w:color="auto" w:fill="auto"/>
            <w:vAlign w:val="center"/>
            <w:hideMark/>
          </w:tcPr>
          <w:p w14:paraId="066C38CF" w14:textId="03F09682"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00CC042B" w14:textId="5E449C11" w:rsidR="00471A88" w:rsidRPr="00A445BB" w:rsidRDefault="00471A88" w:rsidP="00471A88">
            <w:pPr>
              <w:jc w:val="center"/>
              <w:rPr>
                <w:color w:val="000000"/>
                <w:sz w:val="20"/>
                <w:szCs w:val="20"/>
              </w:rPr>
            </w:pPr>
            <w:r w:rsidRPr="00A445BB">
              <w:rPr>
                <w:color w:val="000000"/>
                <w:sz w:val="20"/>
                <w:szCs w:val="20"/>
              </w:rPr>
              <w:t>Котельная №13</w:t>
            </w:r>
          </w:p>
        </w:tc>
        <w:tc>
          <w:tcPr>
            <w:tcW w:w="562" w:type="pct"/>
            <w:shd w:val="clear" w:color="auto" w:fill="auto"/>
            <w:noWrap/>
            <w:vAlign w:val="center"/>
          </w:tcPr>
          <w:p w14:paraId="008149F8" w14:textId="56740905" w:rsidR="00471A88" w:rsidRPr="00471A88" w:rsidRDefault="00471A88" w:rsidP="00471A88">
            <w:pPr>
              <w:jc w:val="center"/>
              <w:rPr>
                <w:color w:val="000000"/>
                <w:sz w:val="20"/>
                <w:szCs w:val="20"/>
              </w:rPr>
            </w:pPr>
            <w:r w:rsidRPr="00471A88">
              <w:rPr>
                <w:sz w:val="20"/>
                <w:szCs w:val="20"/>
              </w:rPr>
              <w:t>302,71</w:t>
            </w:r>
          </w:p>
        </w:tc>
        <w:tc>
          <w:tcPr>
            <w:tcW w:w="634" w:type="pct"/>
            <w:shd w:val="clear" w:color="auto" w:fill="auto"/>
            <w:noWrap/>
            <w:vAlign w:val="center"/>
          </w:tcPr>
          <w:p w14:paraId="7AFF709E" w14:textId="55821F8A" w:rsidR="00471A88" w:rsidRPr="00471A88" w:rsidRDefault="00471A88" w:rsidP="00471A88">
            <w:pPr>
              <w:jc w:val="center"/>
              <w:rPr>
                <w:color w:val="000000"/>
                <w:sz w:val="20"/>
                <w:szCs w:val="20"/>
              </w:rPr>
            </w:pPr>
            <w:r w:rsidRPr="00471A88">
              <w:rPr>
                <w:sz w:val="20"/>
                <w:szCs w:val="20"/>
              </w:rPr>
              <w:t>212,0263</w:t>
            </w:r>
          </w:p>
        </w:tc>
        <w:tc>
          <w:tcPr>
            <w:tcW w:w="869" w:type="pct"/>
            <w:shd w:val="clear" w:color="auto" w:fill="auto"/>
            <w:noWrap/>
            <w:vAlign w:val="center"/>
            <w:hideMark/>
          </w:tcPr>
          <w:p w14:paraId="34904477" w14:textId="74D37066"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08CFAF24" w14:textId="77777777" w:rsidTr="00471A88">
        <w:trPr>
          <w:trHeight w:val="340"/>
        </w:trPr>
        <w:tc>
          <w:tcPr>
            <w:tcW w:w="304" w:type="pct"/>
            <w:shd w:val="clear" w:color="auto" w:fill="auto"/>
            <w:vAlign w:val="center"/>
            <w:hideMark/>
          </w:tcPr>
          <w:p w14:paraId="04A3127E" w14:textId="77777777" w:rsidR="00471A88" w:rsidRPr="00A445BB" w:rsidRDefault="00471A88" w:rsidP="00471A88">
            <w:pPr>
              <w:jc w:val="center"/>
              <w:rPr>
                <w:color w:val="000000"/>
                <w:sz w:val="20"/>
                <w:szCs w:val="20"/>
              </w:rPr>
            </w:pPr>
            <w:r w:rsidRPr="00A445BB">
              <w:rPr>
                <w:color w:val="000000"/>
                <w:sz w:val="20"/>
                <w:szCs w:val="20"/>
              </w:rPr>
              <w:t>14</w:t>
            </w:r>
          </w:p>
        </w:tc>
        <w:tc>
          <w:tcPr>
            <w:tcW w:w="1393" w:type="pct"/>
            <w:shd w:val="clear" w:color="auto" w:fill="auto"/>
            <w:vAlign w:val="center"/>
            <w:hideMark/>
          </w:tcPr>
          <w:p w14:paraId="7F092BAF" w14:textId="4CC1DC5A"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1DDDD675" w14:textId="631E3EB1" w:rsidR="00471A88" w:rsidRPr="00A445BB" w:rsidRDefault="00471A88" w:rsidP="00471A88">
            <w:pPr>
              <w:jc w:val="center"/>
              <w:rPr>
                <w:color w:val="000000"/>
                <w:sz w:val="20"/>
                <w:szCs w:val="20"/>
              </w:rPr>
            </w:pPr>
            <w:r w:rsidRPr="00A445BB">
              <w:rPr>
                <w:color w:val="000000"/>
                <w:sz w:val="20"/>
                <w:szCs w:val="20"/>
              </w:rPr>
              <w:t>Котельная №14</w:t>
            </w:r>
          </w:p>
        </w:tc>
        <w:tc>
          <w:tcPr>
            <w:tcW w:w="562" w:type="pct"/>
            <w:shd w:val="clear" w:color="auto" w:fill="auto"/>
            <w:noWrap/>
            <w:vAlign w:val="center"/>
          </w:tcPr>
          <w:p w14:paraId="5700D982" w14:textId="381C32BA" w:rsidR="00471A88" w:rsidRPr="00471A88" w:rsidRDefault="00471A88" w:rsidP="00471A88">
            <w:pPr>
              <w:jc w:val="center"/>
              <w:rPr>
                <w:color w:val="000000"/>
                <w:sz w:val="20"/>
                <w:szCs w:val="20"/>
              </w:rPr>
            </w:pPr>
            <w:r w:rsidRPr="00471A88">
              <w:rPr>
                <w:sz w:val="20"/>
                <w:szCs w:val="20"/>
              </w:rPr>
              <w:t>680,53</w:t>
            </w:r>
          </w:p>
        </w:tc>
        <w:tc>
          <w:tcPr>
            <w:tcW w:w="634" w:type="pct"/>
            <w:shd w:val="clear" w:color="auto" w:fill="auto"/>
            <w:noWrap/>
            <w:vAlign w:val="center"/>
          </w:tcPr>
          <w:p w14:paraId="56A53933" w14:textId="45F31E91" w:rsidR="00471A88" w:rsidRPr="00471A88" w:rsidRDefault="00471A88" w:rsidP="00471A88">
            <w:pPr>
              <w:jc w:val="center"/>
              <w:rPr>
                <w:color w:val="000000"/>
                <w:sz w:val="20"/>
                <w:szCs w:val="20"/>
              </w:rPr>
            </w:pPr>
            <w:r w:rsidRPr="00471A88">
              <w:rPr>
                <w:sz w:val="20"/>
                <w:szCs w:val="20"/>
              </w:rPr>
              <w:t>251,0439</w:t>
            </w:r>
          </w:p>
        </w:tc>
        <w:tc>
          <w:tcPr>
            <w:tcW w:w="869" w:type="pct"/>
            <w:shd w:val="clear" w:color="auto" w:fill="auto"/>
            <w:noWrap/>
            <w:vAlign w:val="center"/>
            <w:hideMark/>
          </w:tcPr>
          <w:p w14:paraId="1B9045BA" w14:textId="0B92A2F8"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3CEBEA0D" w14:textId="77777777" w:rsidTr="00471A88">
        <w:trPr>
          <w:trHeight w:val="340"/>
        </w:trPr>
        <w:tc>
          <w:tcPr>
            <w:tcW w:w="304" w:type="pct"/>
            <w:shd w:val="clear" w:color="auto" w:fill="auto"/>
            <w:vAlign w:val="center"/>
            <w:hideMark/>
          </w:tcPr>
          <w:p w14:paraId="227E9EE5" w14:textId="77777777" w:rsidR="00471A88" w:rsidRPr="00A445BB" w:rsidRDefault="00471A88" w:rsidP="00471A88">
            <w:pPr>
              <w:jc w:val="center"/>
              <w:rPr>
                <w:color w:val="000000"/>
                <w:sz w:val="20"/>
                <w:szCs w:val="20"/>
              </w:rPr>
            </w:pPr>
            <w:r w:rsidRPr="00A445BB">
              <w:rPr>
                <w:color w:val="000000"/>
                <w:sz w:val="20"/>
                <w:szCs w:val="20"/>
              </w:rPr>
              <w:t>15</w:t>
            </w:r>
          </w:p>
        </w:tc>
        <w:tc>
          <w:tcPr>
            <w:tcW w:w="1393" w:type="pct"/>
            <w:shd w:val="clear" w:color="auto" w:fill="auto"/>
            <w:vAlign w:val="center"/>
            <w:hideMark/>
          </w:tcPr>
          <w:p w14:paraId="6EA26E1C" w14:textId="3B104EA3"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68672DD8" w14:textId="19566CFB" w:rsidR="00471A88" w:rsidRPr="00A445BB" w:rsidRDefault="00471A88" w:rsidP="00471A88">
            <w:pPr>
              <w:jc w:val="center"/>
              <w:rPr>
                <w:color w:val="000000"/>
                <w:sz w:val="20"/>
                <w:szCs w:val="20"/>
              </w:rPr>
            </w:pPr>
            <w:r w:rsidRPr="00A445BB">
              <w:rPr>
                <w:color w:val="000000"/>
                <w:sz w:val="20"/>
                <w:szCs w:val="20"/>
              </w:rPr>
              <w:t>Котельная №15</w:t>
            </w:r>
          </w:p>
        </w:tc>
        <w:tc>
          <w:tcPr>
            <w:tcW w:w="562" w:type="pct"/>
            <w:shd w:val="clear" w:color="auto" w:fill="auto"/>
            <w:noWrap/>
            <w:vAlign w:val="center"/>
          </w:tcPr>
          <w:p w14:paraId="69565244" w14:textId="31BE6111" w:rsidR="00471A88" w:rsidRPr="00471A88" w:rsidRDefault="00471A88" w:rsidP="00471A88">
            <w:pPr>
              <w:jc w:val="center"/>
              <w:rPr>
                <w:color w:val="000000"/>
                <w:sz w:val="20"/>
                <w:szCs w:val="20"/>
              </w:rPr>
            </w:pPr>
            <w:r w:rsidRPr="00471A88">
              <w:rPr>
                <w:sz w:val="20"/>
                <w:szCs w:val="20"/>
              </w:rPr>
              <w:t>584,76</w:t>
            </w:r>
          </w:p>
        </w:tc>
        <w:tc>
          <w:tcPr>
            <w:tcW w:w="634" w:type="pct"/>
            <w:shd w:val="clear" w:color="auto" w:fill="auto"/>
            <w:noWrap/>
            <w:vAlign w:val="center"/>
          </w:tcPr>
          <w:p w14:paraId="2F9EE447" w14:textId="65D3130D" w:rsidR="00471A88" w:rsidRPr="00471A88" w:rsidRDefault="00471A88" w:rsidP="00471A88">
            <w:pPr>
              <w:jc w:val="center"/>
              <w:rPr>
                <w:color w:val="000000"/>
                <w:sz w:val="20"/>
                <w:szCs w:val="20"/>
              </w:rPr>
            </w:pPr>
            <w:r w:rsidRPr="00471A88">
              <w:rPr>
                <w:sz w:val="20"/>
                <w:szCs w:val="20"/>
              </w:rPr>
              <w:t>217,7564</w:t>
            </w:r>
          </w:p>
        </w:tc>
        <w:tc>
          <w:tcPr>
            <w:tcW w:w="869" w:type="pct"/>
            <w:shd w:val="clear" w:color="auto" w:fill="auto"/>
            <w:noWrap/>
            <w:vAlign w:val="center"/>
            <w:hideMark/>
          </w:tcPr>
          <w:p w14:paraId="7DA84F02" w14:textId="1736BFD2"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2B3F1910" w14:textId="77777777" w:rsidTr="00471A88">
        <w:trPr>
          <w:trHeight w:val="340"/>
        </w:trPr>
        <w:tc>
          <w:tcPr>
            <w:tcW w:w="304" w:type="pct"/>
            <w:shd w:val="clear" w:color="auto" w:fill="auto"/>
            <w:vAlign w:val="center"/>
            <w:hideMark/>
          </w:tcPr>
          <w:p w14:paraId="417EC4F9" w14:textId="77777777" w:rsidR="00471A88" w:rsidRPr="00A445BB" w:rsidRDefault="00471A88" w:rsidP="00471A88">
            <w:pPr>
              <w:jc w:val="center"/>
              <w:rPr>
                <w:color w:val="000000"/>
                <w:sz w:val="20"/>
                <w:szCs w:val="20"/>
              </w:rPr>
            </w:pPr>
            <w:r w:rsidRPr="00A445BB">
              <w:rPr>
                <w:color w:val="000000"/>
                <w:sz w:val="20"/>
                <w:szCs w:val="20"/>
              </w:rPr>
              <w:t>16</w:t>
            </w:r>
          </w:p>
        </w:tc>
        <w:tc>
          <w:tcPr>
            <w:tcW w:w="1393" w:type="pct"/>
            <w:shd w:val="clear" w:color="auto" w:fill="auto"/>
            <w:vAlign w:val="center"/>
            <w:hideMark/>
          </w:tcPr>
          <w:p w14:paraId="37574C8A" w14:textId="3A880535"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2B2019EF" w14:textId="1FEFFC6A" w:rsidR="00471A88" w:rsidRPr="00A445BB" w:rsidRDefault="00471A88" w:rsidP="00471A88">
            <w:pPr>
              <w:jc w:val="center"/>
              <w:rPr>
                <w:color w:val="000000"/>
                <w:sz w:val="20"/>
                <w:szCs w:val="20"/>
              </w:rPr>
            </w:pPr>
            <w:r w:rsidRPr="00A445BB">
              <w:rPr>
                <w:color w:val="000000"/>
                <w:sz w:val="20"/>
                <w:szCs w:val="20"/>
              </w:rPr>
              <w:t>Котельная №16</w:t>
            </w:r>
          </w:p>
        </w:tc>
        <w:tc>
          <w:tcPr>
            <w:tcW w:w="562" w:type="pct"/>
            <w:shd w:val="clear" w:color="auto" w:fill="auto"/>
            <w:noWrap/>
            <w:vAlign w:val="center"/>
          </w:tcPr>
          <w:p w14:paraId="678B3307" w14:textId="3325CA88" w:rsidR="00471A88" w:rsidRPr="00471A88" w:rsidRDefault="00471A88" w:rsidP="00471A88">
            <w:pPr>
              <w:jc w:val="center"/>
              <w:rPr>
                <w:color w:val="000000"/>
                <w:sz w:val="20"/>
                <w:szCs w:val="20"/>
              </w:rPr>
            </w:pPr>
            <w:r w:rsidRPr="00471A88">
              <w:rPr>
                <w:sz w:val="20"/>
                <w:szCs w:val="20"/>
              </w:rPr>
              <w:t>1128,52</w:t>
            </w:r>
          </w:p>
        </w:tc>
        <w:tc>
          <w:tcPr>
            <w:tcW w:w="634" w:type="pct"/>
            <w:shd w:val="clear" w:color="auto" w:fill="auto"/>
            <w:noWrap/>
            <w:vAlign w:val="center"/>
          </w:tcPr>
          <w:p w14:paraId="62317C4A" w14:textId="19DE46B5" w:rsidR="00471A88" w:rsidRPr="00471A88" w:rsidRDefault="00471A88" w:rsidP="00471A88">
            <w:pPr>
              <w:jc w:val="center"/>
              <w:rPr>
                <w:color w:val="000000"/>
                <w:sz w:val="20"/>
                <w:szCs w:val="20"/>
              </w:rPr>
            </w:pPr>
            <w:r w:rsidRPr="00471A88">
              <w:rPr>
                <w:sz w:val="20"/>
                <w:szCs w:val="20"/>
              </w:rPr>
              <w:t>207,9273</w:t>
            </w:r>
          </w:p>
        </w:tc>
        <w:tc>
          <w:tcPr>
            <w:tcW w:w="869" w:type="pct"/>
            <w:shd w:val="clear" w:color="auto" w:fill="auto"/>
            <w:noWrap/>
            <w:vAlign w:val="center"/>
            <w:hideMark/>
          </w:tcPr>
          <w:p w14:paraId="1F7A208A" w14:textId="2EBF0511"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06D75E42" w14:textId="77777777" w:rsidTr="00471A88">
        <w:trPr>
          <w:trHeight w:val="340"/>
        </w:trPr>
        <w:tc>
          <w:tcPr>
            <w:tcW w:w="304" w:type="pct"/>
            <w:shd w:val="clear" w:color="auto" w:fill="auto"/>
            <w:vAlign w:val="center"/>
            <w:hideMark/>
          </w:tcPr>
          <w:p w14:paraId="2EB146DE" w14:textId="77777777" w:rsidR="00471A88" w:rsidRPr="00A445BB" w:rsidRDefault="00471A88" w:rsidP="00471A88">
            <w:pPr>
              <w:jc w:val="center"/>
              <w:rPr>
                <w:color w:val="000000"/>
                <w:sz w:val="20"/>
                <w:szCs w:val="20"/>
              </w:rPr>
            </w:pPr>
            <w:r w:rsidRPr="00A445BB">
              <w:rPr>
                <w:color w:val="000000"/>
                <w:sz w:val="20"/>
                <w:szCs w:val="20"/>
              </w:rPr>
              <w:t>17</w:t>
            </w:r>
          </w:p>
        </w:tc>
        <w:tc>
          <w:tcPr>
            <w:tcW w:w="1393" w:type="pct"/>
            <w:shd w:val="clear" w:color="auto" w:fill="auto"/>
            <w:vAlign w:val="center"/>
            <w:hideMark/>
          </w:tcPr>
          <w:p w14:paraId="61F87422" w14:textId="7A72EC74"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138C331E" w14:textId="05F940CF" w:rsidR="00471A88" w:rsidRPr="00A445BB" w:rsidRDefault="00471A88" w:rsidP="00471A88">
            <w:pPr>
              <w:jc w:val="center"/>
              <w:rPr>
                <w:color w:val="000000"/>
                <w:sz w:val="20"/>
                <w:szCs w:val="20"/>
              </w:rPr>
            </w:pPr>
            <w:r w:rsidRPr="00A445BB">
              <w:rPr>
                <w:color w:val="000000"/>
                <w:sz w:val="20"/>
                <w:szCs w:val="20"/>
              </w:rPr>
              <w:t>Котельная №17</w:t>
            </w:r>
          </w:p>
        </w:tc>
        <w:tc>
          <w:tcPr>
            <w:tcW w:w="562" w:type="pct"/>
            <w:shd w:val="clear" w:color="auto" w:fill="auto"/>
            <w:noWrap/>
            <w:vAlign w:val="center"/>
          </w:tcPr>
          <w:p w14:paraId="64EED024" w14:textId="29900D5F" w:rsidR="00471A88" w:rsidRPr="00471A88" w:rsidRDefault="00471A88" w:rsidP="00471A88">
            <w:pPr>
              <w:jc w:val="center"/>
              <w:rPr>
                <w:color w:val="000000"/>
                <w:sz w:val="20"/>
                <w:szCs w:val="20"/>
              </w:rPr>
            </w:pPr>
            <w:r w:rsidRPr="00471A88">
              <w:rPr>
                <w:sz w:val="20"/>
                <w:szCs w:val="20"/>
              </w:rPr>
              <w:t>1073,16</w:t>
            </w:r>
          </w:p>
        </w:tc>
        <w:tc>
          <w:tcPr>
            <w:tcW w:w="634" w:type="pct"/>
            <w:shd w:val="clear" w:color="auto" w:fill="auto"/>
            <w:noWrap/>
            <w:vAlign w:val="center"/>
          </w:tcPr>
          <w:p w14:paraId="38B3E0D3" w14:textId="0631B92D" w:rsidR="00471A88" w:rsidRPr="00471A88" w:rsidRDefault="00471A88" w:rsidP="00471A88">
            <w:pPr>
              <w:jc w:val="center"/>
              <w:rPr>
                <w:color w:val="000000"/>
                <w:sz w:val="20"/>
                <w:szCs w:val="20"/>
              </w:rPr>
            </w:pPr>
            <w:r w:rsidRPr="00471A88">
              <w:rPr>
                <w:sz w:val="20"/>
                <w:szCs w:val="20"/>
              </w:rPr>
              <w:t>198,1302</w:t>
            </w:r>
          </w:p>
        </w:tc>
        <w:tc>
          <w:tcPr>
            <w:tcW w:w="869" w:type="pct"/>
            <w:shd w:val="clear" w:color="auto" w:fill="auto"/>
            <w:noWrap/>
            <w:vAlign w:val="center"/>
            <w:hideMark/>
          </w:tcPr>
          <w:p w14:paraId="67C4E022" w14:textId="2B7E8845"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2B8ABCBC" w14:textId="77777777" w:rsidTr="00471A88">
        <w:trPr>
          <w:trHeight w:val="340"/>
        </w:trPr>
        <w:tc>
          <w:tcPr>
            <w:tcW w:w="304" w:type="pct"/>
            <w:shd w:val="clear" w:color="auto" w:fill="auto"/>
            <w:vAlign w:val="center"/>
            <w:hideMark/>
          </w:tcPr>
          <w:p w14:paraId="0F47BEA8" w14:textId="77777777" w:rsidR="00471A88" w:rsidRPr="00A445BB" w:rsidRDefault="00471A88" w:rsidP="00471A88">
            <w:pPr>
              <w:jc w:val="center"/>
              <w:rPr>
                <w:color w:val="000000"/>
                <w:sz w:val="20"/>
                <w:szCs w:val="20"/>
              </w:rPr>
            </w:pPr>
            <w:r w:rsidRPr="00A445BB">
              <w:rPr>
                <w:color w:val="000000"/>
                <w:sz w:val="20"/>
                <w:szCs w:val="20"/>
              </w:rPr>
              <w:t>18</w:t>
            </w:r>
          </w:p>
        </w:tc>
        <w:tc>
          <w:tcPr>
            <w:tcW w:w="1393" w:type="pct"/>
            <w:shd w:val="clear" w:color="auto" w:fill="auto"/>
            <w:vAlign w:val="center"/>
            <w:hideMark/>
          </w:tcPr>
          <w:p w14:paraId="4E69DABE" w14:textId="6C5A35DF"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4DF98F34" w14:textId="12A0D025" w:rsidR="00471A88" w:rsidRPr="00A445BB" w:rsidRDefault="00471A88" w:rsidP="00471A88">
            <w:pPr>
              <w:jc w:val="center"/>
              <w:rPr>
                <w:color w:val="000000"/>
                <w:sz w:val="20"/>
                <w:szCs w:val="20"/>
              </w:rPr>
            </w:pPr>
            <w:r w:rsidRPr="00A445BB">
              <w:rPr>
                <w:color w:val="000000"/>
                <w:sz w:val="20"/>
                <w:szCs w:val="20"/>
              </w:rPr>
              <w:t>Котельная №18</w:t>
            </w:r>
          </w:p>
        </w:tc>
        <w:tc>
          <w:tcPr>
            <w:tcW w:w="562" w:type="pct"/>
            <w:shd w:val="clear" w:color="auto" w:fill="auto"/>
            <w:noWrap/>
            <w:vAlign w:val="center"/>
          </w:tcPr>
          <w:p w14:paraId="29AD1C4E" w14:textId="24FD22FE" w:rsidR="00471A88" w:rsidRPr="00471A88" w:rsidRDefault="00471A88" w:rsidP="00471A88">
            <w:pPr>
              <w:jc w:val="center"/>
              <w:rPr>
                <w:color w:val="000000"/>
                <w:sz w:val="20"/>
                <w:szCs w:val="20"/>
              </w:rPr>
            </w:pPr>
            <w:r w:rsidRPr="00471A88">
              <w:rPr>
                <w:sz w:val="20"/>
                <w:szCs w:val="20"/>
              </w:rPr>
              <w:t>544,87</w:t>
            </w:r>
          </w:p>
        </w:tc>
        <w:tc>
          <w:tcPr>
            <w:tcW w:w="634" w:type="pct"/>
            <w:shd w:val="clear" w:color="auto" w:fill="auto"/>
            <w:noWrap/>
            <w:vAlign w:val="center"/>
          </w:tcPr>
          <w:p w14:paraId="7123B7F8" w14:textId="6F11ADC5" w:rsidR="00471A88" w:rsidRPr="00471A88" w:rsidRDefault="00471A88" w:rsidP="00471A88">
            <w:pPr>
              <w:jc w:val="center"/>
              <w:rPr>
                <w:color w:val="000000"/>
                <w:sz w:val="20"/>
                <w:szCs w:val="20"/>
              </w:rPr>
            </w:pPr>
            <w:r w:rsidRPr="00471A88">
              <w:rPr>
                <w:sz w:val="20"/>
                <w:szCs w:val="20"/>
              </w:rPr>
              <w:t>159,2396</w:t>
            </w:r>
          </w:p>
        </w:tc>
        <w:tc>
          <w:tcPr>
            <w:tcW w:w="869" w:type="pct"/>
            <w:shd w:val="clear" w:color="auto" w:fill="auto"/>
            <w:noWrap/>
            <w:vAlign w:val="center"/>
            <w:hideMark/>
          </w:tcPr>
          <w:p w14:paraId="0255AAEB" w14:textId="68C278E3"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7DFB3052" w14:textId="77777777" w:rsidTr="00471A88">
        <w:trPr>
          <w:trHeight w:val="340"/>
        </w:trPr>
        <w:tc>
          <w:tcPr>
            <w:tcW w:w="304" w:type="pct"/>
            <w:shd w:val="clear" w:color="auto" w:fill="auto"/>
            <w:vAlign w:val="center"/>
            <w:hideMark/>
          </w:tcPr>
          <w:p w14:paraId="04773718" w14:textId="77777777" w:rsidR="00471A88" w:rsidRPr="00A445BB" w:rsidRDefault="00471A88" w:rsidP="00471A88">
            <w:pPr>
              <w:jc w:val="center"/>
              <w:rPr>
                <w:color w:val="000000"/>
                <w:sz w:val="20"/>
                <w:szCs w:val="20"/>
              </w:rPr>
            </w:pPr>
            <w:r w:rsidRPr="00A445BB">
              <w:rPr>
                <w:color w:val="000000"/>
                <w:sz w:val="20"/>
                <w:szCs w:val="20"/>
              </w:rPr>
              <w:t>19</w:t>
            </w:r>
          </w:p>
        </w:tc>
        <w:tc>
          <w:tcPr>
            <w:tcW w:w="1393" w:type="pct"/>
            <w:shd w:val="clear" w:color="auto" w:fill="auto"/>
            <w:vAlign w:val="center"/>
            <w:hideMark/>
          </w:tcPr>
          <w:p w14:paraId="6C894013" w14:textId="32EE5B7B"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686C071F" w14:textId="725505F3" w:rsidR="00471A88" w:rsidRPr="00A445BB" w:rsidRDefault="00471A88" w:rsidP="00471A88">
            <w:pPr>
              <w:jc w:val="center"/>
              <w:rPr>
                <w:color w:val="000000"/>
                <w:sz w:val="20"/>
                <w:szCs w:val="20"/>
              </w:rPr>
            </w:pPr>
            <w:r w:rsidRPr="00A445BB">
              <w:rPr>
                <w:color w:val="000000"/>
                <w:sz w:val="20"/>
                <w:szCs w:val="20"/>
              </w:rPr>
              <w:t>Котельная №19</w:t>
            </w:r>
          </w:p>
        </w:tc>
        <w:tc>
          <w:tcPr>
            <w:tcW w:w="562" w:type="pct"/>
            <w:shd w:val="clear" w:color="auto" w:fill="auto"/>
            <w:noWrap/>
            <w:vAlign w:val="center"/>
          </w:tcPr>
          <w:p w14:paraId="0161CC30" w14:textId="55AD23A3" w:rsidR="00471A88" w:rsidRPr="00471A88" w:rsidRDefault="00471A88" w:rsidP="00471A88">
            <w:pPr>
              <w:jc w:val="center"/>
              <w:rPr>
                <w:color w:val="000000"/>
                <w:sz w:val="20"/>
                <w:szCs w:val="20"/>
              </w:rPr>
            </w:pPr>
            <w:r w:rsidRPr="00471A88">
              <w:rPr>
                <w:sz w:val="20"/>
                <w:szCs w:val="20"/>
              </w:rPr>
              <w:t>14,27</w:t>
            </w:r>
          </w:p>
        </w:tc>
        <w:tc>
          <w:tcPr>
            <w:tcW w:w="634" w:type="pct"/>
            <w:shd w:val="clear" w:color="auto" w:fill="auto"/>
            <w:noWrap/>
            <w:vAlign w:val="center"/>
          </w:tcPr>
          <w:p w14:paraId="1FE30A5B" w14:textId="19936FC1" w:rsidR="00471A88" w:rsidRPr="00471A88" w:rsidRDefault="00471A88" w:rsidP="00471A88">
            <w:pPr>
              <w:jc w:val="center"/>
              <w:rPr>
                <w:color w:val="000000"/>
                <w:sz w:val="20"/>
                <w:szCs w:val="20"/>
              </w:rPr>
            </w:pPr>
            <w:r w:rsidRPr="00471A88">
              <w:rPr>
                <w:sz w:val="20"/>
                <w:szCs w:val="20"/>
              </w:rPr>
              <w:t>211,4074</w:t>
            </w:r>
          </w:p>
        </w:tc>
        <w:tc>
          <w:tcPr>
            <w:tcW w:w="869" w:type="pct"/>
            <w:shd w:val="clear" w:color="auto" w:fill="auto"/>
            <w:noWrap/>
            <w:vAlign w:val="center"/>
            <w:hideMark/>
          </w:tcPr>
          <w:p w14:paraId="64111262" w14:textId="089C6504" w:rsidR="00471A88" w:rsidRPr="00A445BB" w:rsidRDefault="00471A88" w:rsidP="00471A88">
            <w:pPr>
              <w:jc w:val="center"/>
              <w:rPr>
                <w:color w:val="000000"/>
                <w:sz w:val="20"/>
                <w:szCs w:val="20"/>
              </w:rPr>
            </w:pPr>
            <w:r>
              <w:rPr>
                <w:sz w:val="20"/>
                <w:szCs w:val="20"/>
              </w:rPr>
              <w:t>легкое нефтяное</w:t>
            </w:r>
          </w:p>
        </w:tc>
      </w:tr>
      <w:tr w:rsidR="00471A88" w:rsidRPr="00431814" w14:paraId="7E37B852" w14:textId="77777777" w:rsidTr="00471A88">
        <w:trPr>
          <w:trHeight w:val="340"/>
        </w:trPr>
        <w:tc>
          <w:tcPr>
            <w:tcW w:w="304" w:type="pct"/>
            <w:shd w:val="clear" w:color="auto" w:fill="auto"/>
            <w:vAlign w:val="center"/>
            <w:hideMark/>
          </w:tcPr>
          <w:p w14:paraId="2879C5E8" w14:textId="77777777" w:rsidR="00471A88" w:rsidRPr="00A445BB" w:rsidRDefault="00471A88" w:rsidP="00471A88">
            <w:pPr>
              <w:jc w:val="center"/>
              <w:rPr>
                <w:color w:val="000000"/>
                <w:sz w:val="20"/>
                <w:szCs w:val="20"/>
              </w:rPr>
            </w:pPr>
            <w:r w:rsidRPr="00A445BB">
              <w:rPr>
                <w:color w:val="000000"/>
                <w:sz w:val="20"/>
                <w:szCs w:val="20"/>
              </w:rPr>
              <w:t>20</w:t>
            </w:r>
          </w:p>
        </w:tc>
        <w:tc>
          <w:tcPr>
            <w:tcW w:w="1393" w:type="pct"/>
            <w:shd w:val="clear" w:color="auto" w:fill="auto"/>
            <w:vAlign w:val="center"/>
            <w:hideMark/>
          </w:tcPr>
          <w:p w14:paraId="62AA2288" w14:textId="12BFD7C8"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33FB9FA9" w14:textId="166627A2" w:rsidR="00471A88" w:rsidRPr="00A445BB" w:rsidRDefault="00471A88" w:rsidP="00471A88">
            <w:pPr>
              <w:jc w:val="center"/>
              <w:rPr>
                <w:color w:val="000000"/>
                <w:sz w:val="20"/>
                <w:szCs w:val="20"/>
              </w:rPr>
            </w:pPr>
            <w:r w:rsidRPr="00A445BB">
              <w:rPr>
                <w:color w:val="000000"/>
                <w:sz w:val="20"/>
                <w:szCs w:val="20"/>
              </w:rPr>
              <w:t>Котельная №20</w:t>
            </w:r>
          </w:p>
        </w:tc>
        <w:tc>
          <w:tcPr>
            <w:tcW w:w="562" w:type="pct"/>
            <w:shd w:val="clear" w:color="auto" w:fill="auto"/>
            <w:noWrap/>
            <w:vAlign w:val="center"/>
          </w:tcPr>
          <w:p w14:paraId="58C8BD24" w14:textId="37CB0FA7" w:rsidR="00471A88" w:rsidRPr="00471A88" w:rsidRDefault="00471A88" w:rsidP="00471A88">
            <w:pPr>
              <w:jc w:val="center"/>
              <w:rPr>
                <w:color w:val="000000"/>
                <w:sz w:val="20"/>
                <w:szCs w:val="20"/>
              </w:rPr>
            </w:pPr>
            <w:r w:rsidRPr="00471A88">
              <w:rPr>
                <w:sz w:val="20"/>
                <w:szCs w:val="20"/>
              </w:rPr>
              <w:t>241,88</w:t>
            </w:r>
          </w:p>
        </w:tc>
        <w:tc>
          <w:tcPr>
            <w:tcW w:w="634" w:type="pct"/>
            <w:shd w:val="clear" w:color="auto" w:fill="auto"/>
            <w:noWrap/>
            <w:vAlign w:val="center"/>
          </w:tcPr>
          <w:p w14:paraId="280CEA04" w14:textId="65F03842" w:rsidR="00471A88" w:rsidRPr="00471A88" w:rsidRDefault="00471A88" w:rsidP="00471A88">
            <w:pPr>
              <w:jc w:val="center"/>
              <w:rPr>
                <w:color w:val="000000"/>
                <w:sz w:val="20"/>
                <w:szCs w:val="20"/>
              </w:rPr>
            </w:pPr>
            <w:r w:rsidRPr="00471A88">
              <w:rPr>
                <w:sz w:val="20"/>
                <w:szCs w:val="20"/>
              </w:rPr>
              <w:t>174,057</w:t>
            </w:r>
          </w:p>
        </w:tc>
        <w:tc>
          <w:tcPr>
            <w:tcW w:w="869" w:type="pct"/>
            <w:shd w:val="clear" w:color="auto" w:fill="auto"/>
            <w:noWrap/>
            <w:vAlign w:val="center"/>
            <w:hideMark/>
          </w:tcPr>
          <w:p w14:paraId="127A706D" w14:textId="70AB1ED8"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043B1745" w14:textId="77777777" w:rsidTr="00471A88">
        <w:trPr>
          <w:trHeight w:val="340"/>
        </w:trPr>
        <w:tc>
          <w:tcPr>
            <w:tcW w:w="304" w:type="pct"/>
            <w:shd w:val="clear" w:color="auto" w:fill="auto"/>
            <w:vAlign w:val="center"/>
            <w:hideMark/>
          </w:tcPr>
          <w:p w14:paraId="3AA720DE" w14:textId="77777777" w:rsidR="00471A88" w:rsidRPr="00A445BB" w:rsidRDefault="00471A88" w:rsidP="00471A88">
            <w:pPr>
              <w:jc w:val="center"/>
              <w:rPr>
                <w:color w:val="000000"/>
                <w:sz w:val="20"/>
                <w:szCs w:val="20"/>
              </w:rPr>
            </w:pPr>
            <w:r w:rsidRPr="00A445BB">
              <w:rPr>
                <w:color w:val="000000"/>
                <w:sz w:val="20"/>
                <w:szCs w:val="20"/>
              </w:rPr>
              <w:t>21</w:t>
            </w:r>
          </w:p>
        </w:tc>
        <w:tc>
          <w:tcPr>
            <w:tcW w:w="1393" w:type="pct"/>
            <w:shd w:val="clear" w:color="auto" w:fill="auto"/>
            <w:vAlign w:val="center"/>
            <w:hideMark/>
          </w:tcPr>
          <w:p w14:paraId="38A4C0E3" w14:textId="1044A670"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23888EF2" w14:textId="260403A5" w:rsidR="00471A88" w:rsidRPr="00A445BB" w:rsidRDefault="00471A88" w:rsidP="00471A88">
            <w:pPr>
              <w:jc w:val="center"/>
              <w:rPr>
                <w:color w:val="000000"/>
                <w:sz w:val="20"/>
                <w:szCs w:val="20"/>
              </w:rPr>
            </w:pPr>
            <w:r w:rsidRPr="00A445BB">
              <w:rPr>
                <w:color w:val="000000"/>
                <w:sz w:val="20"/>
                <w:szCs w:val="20"/>
              </w:rPr>
              <w:t>Котельная №21</w:t>
            </w:r>
          </w:p>
        </w:tc>
        <w:tc>
          <w:tcPr>
            <w:tcW w:w="562" w:type="pct"/>
            <w:shd w:val="clear" w:color="auto" w:fill="auto"/>
            <w:noWrap/>
            <w:vAlign w:val="center"/>
          </w:tcPr>
          <w:p w14:paraId="6CC7A287" w14:textId="7DB91585" w:rsidR="00471A88" w:rsidRPr="00471A88" w:rsidRDefault="00471A88" w:rsidP="00471A88">
            <w:pPr>
              <w:jc w:val="center"/>
              <w:rPr>
                <w:color w:val="000000"/>
                <w:sz w:val="20"/>
                <w:szCs w:val="20"/>
              </w:rPr>
            </w:pPr>
            <w:r w:rsidRPr="00471A88">
              <w:rPr>
                <w:sz w:val="20"/>
                <w:szCs w:val="20"/>
              </w:rPr>
              <w:t>30,06</w:t>
            </w:r>
          </w:p>
        </w:tc>
        <w:tc>
          <w:tcPr>
            <w:tcW w:w="634" w:type="pct"/>
            <w:shd w:val="clear" w:color="auto" w:fill="auto"/>
            <w:noWrap/>
            <w:vAlign w:val="center"/>
          </w:tcPr>
          <w:p w14:paraId="41B3098F" w14:textId="7FFD473D" w:rsidR="00471A88" w:rsidRPr="00471A88" w:rsidRDefault="00471A88" w:rsidP="00471A88">
            <w:pPr>
              <w:jc w:val="center"/>
              <w:rPr>
                <w:color w:val="000000"/>
                <w:sz w:val="20"/>
                <w:szCs w:val="20"/>
              </w:rPr>
            </w:pPr>
            <w:r w:rsidRPr="00471A88">
              <w:rPr>
                <w:sz w:val="20"/>
                <w:szCs w:val="20"/>
              </w:rPr>
              <w:t>236,0498</w:t>
            </w:r>
          </w:p>
        </w:tc>
        <w:tc>
          <w:tcPr>
            <w:tcW w:w="869" w:type="pct"/>
            <w:shd w:val="clear" w:color="auto" w:fill="auto"/>
            <w:noWrap/>
            <w:vAlign w:val="center"/>
            <w:hideMark/>
          </w:tcPr>
          <w:p w14:paraId="0C8277D0" w14:textId="63F3CDC8"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39DF156F" w14:textId="77777777" w:rsidTr="00471A88">
        <w:trPr>
          <w:trHeight w:val="340"/>
        </w:trPr>
        <w:tc>
          <w:tcPr>
            <w:tcW w:w="304" w:type="pct"/>
            <w:shd w:val="clear" w:color="auto" w:fill="auto"/>
            <w:vAlign w:val="center"/>
            <w:hideMark/>
          </w:tcPr>
          <w:p w14:paraId="69F86816" w14:textId="77777777" w:rsidR="00471A88" w:rsidRPr="00A445BB" w:rsidRDefault="00471A88" w:rsidP="00471A88">
            <w:pPr>
              <w:jc w:val="center"/>
              <w:rPr>
                <w:color w:val="000000"/>
                <w:sz w:val="20"/>
                <w:szCs w:val="20"/>
              </w:rPr>
            </w:pPr>
            <w:r w:rsidRPr="00A445BB">
              <w:rPr>
                <w:color w:val="000000"/>
                <w:sz w:val="20"/>
                <w:szCs w:val="20"/>
              </w:rPr>
              <w:t>22</w:t>
            </w:r>
          </w:p>
        </w:tc>
        <w:tc>
          <w:tcPr>
            <w:tcW w:w="1393" w:type="pct"/>
            <w:shd w:val="clear" w:color="auto" w:fill="auto"/>
            <w:vAlign w:val="center"/>
            <w:hideMark/>
          </w:tcPr>
          <w:p w14:paraId="79BE12C5" w14:textId="141B1935"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0BE2F64C" w14:textId="75403226" w:rsidR="00471A88" w:rsidRPr="00A445BB" w:rsidRDefault="00471A88" w:rsidP="00471A88">
            <w:pPr>
              <w:jc w:val="center"/>
              <w:rPr>
                <w:color w:val="000000"/>
                <w:sz w:val="20"/>
                <w:szCs w:val="20"/>
              </w:rPr>
            </w:pPr>
            <w:r w:rsidRPr="00A445BB">
              <w:rPr>
                <w:color w:val="000000"/>
                <w:sz w:val="20"/>
                <w:szCs w:val="20"/>
              </w:rPr>
              <w:t>Котельная №22</w:t>
            </w:r>
          </w:p>
        </w:tc>
        <w:tc>
          <w:tcPr>
            <w:tcW w:w="562" w:type="pct"/>
            <w:shd w:val="clear" w:color="auto" w:fill="auto"/>
            <w:noWrap/>
            <w:vAlign w:val="center"/>
          </w:tcPr>
          <w:p w14:paraId="75399C98" w14:textId="5EC4F87E" w:rsidR="00471A88" w:rsidRPr="00471A88" w:rsidRDefault="00471A88" w:rsidP="00471A88">
            <w:pPr>
              <w:jc w:val="center"/>
              <w:rPr>
                <w:color w:val="000000"/>
                <w:sz w:val="20"/>
                <w:szCs w:val="20"/>
              </w:rPr>
            </w:pPr>
            <w:r w:rsidRPr="00471A88">
              <w:rPr>
                <w:sz w:val="20"/>
                <w:szCs w:val="20"/>
              </w:rPr>
              <w:t>16,54</w:t>
            </w:r>
          </w:p>
        </w:tc>
        <w:tc>
          <w:tcPr>
            <w:tcW w:w="634" w:type="pct"/>
            <w:shd w:val="clear" w:color="auto" w:fill="auto"/>
            <w:noWrap/>
            <w:vAlign w:val="center"/>
          </w:tcPr>
          <w:p w14:paraId="3E395766" w14:textId="2D7E0EB6" w:rsidR="00471A88" w:rsidRPr="00471A88" w:rsidRDefault="00471A88" w:rsidP="00471A88">
            <w:pPr>
              <w:jc w:val="center"/>
              <w:rPr>
                <w:color w:val="000000"/>
                <w:sz w:val="20"/>
                <w:szCs w:val="20"/>
              </w:rPr>
            </w:pPr>
            <w:r w:rsidRPr="00471A88">
              <w:rPr>
                <w:sz w:val="20"/>
                <w:szCs w:val="20"/>
              </w:rPr>
              <w:t>251,3678</w:t>
            </w:r>
          </w:p>
        </w:tc>
        <w:tc>
          <w:tcPr>
            <w:tcW w:w="869" w:type="pct"/>
            <w:shd w:val="clear" w:color="auto" w:fill="auto"/>
            <w:noWrap/>
            <w:vAlign w:val="center"/>
            <w:hideMark/>
          </w:tcPr>
          <w:p w14:paraId="38DAB85A" w14:textId="43457A4A"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74015459" w14:textId="77777777" w:rsidTr="00471A88">
        <w:trPr>
          <w:trHeight w:val="340"/>
        </w:trPr>
        <w:tc>
          <w:tcPr>
            <w:tcW w:w="304" w:type="pct"/>
            <w:shd w:val="clear" w:color="auto" w:fill="auto"/>
            <w:vAlign w:val="center"/>
            <w:hideMark/>
          </w:tcPr>
          <w:p w14:paraId="3E461AC4" w14:textId="77777777" w:rsidR="00471A88" w:rsidRPr="00A445BB" w:rsidRDefault="00471A88" w:rsidP="00471A88">
            <w:pPr>
              <w:jc w:val="center"/>
              <w:rPr>
                <w:color w:val="000000"/>
                <w:sz w:val="20"/>
                <w:szCs w:val="20"/>
              </w:rPr>
            </w:pPr>
            <w:r w:rsidRPr="00A445BB">
              <w:rPr>
                <w:color w:val="000000"/>
                <w:sz w:val="20"/>
                <w:szCs w:val="20"/>
              </w:rPr>
              <w:lastRenderedPageBreak/>
              <w:t>23</w:t>
            </w:r>
          </w:p>
        </w:tc>
        <w:tc>
          <w:tcPr>
            <w:tcW w:w="1393" w:type="pct"/>
            <w:shd w:val="clear" w:color="auto" w:fill="auto"/>
            <w:vAlign w:val="center"/>
            <w:hideMark/>
          </w:tcPr>
          <w:p w14:paraId="227DAA12" w14:textId="75453C22" w:rsidR="00471A88" w:rsidRPr="00A445BB" w:rsidRDefault="00471A88" w:rsidP="00471A88">
            <w:pPr>
              <w:jc w:val="center"/>
              <w:rPr>
                <w:color w:val="000000"/>
                <w:sz w:val="20"/>
                <w:szCs w:val="20"/>
              </w:rPr>
            </w:pPr>
            <w:r w:rsidRPr="00A445BB">
              <w:rPr>
                <w:color w:val="000000"/>
                <w:sz w:val="20"/>
                <w:szCs w:val="20"/>
              </w:rPr>
              <w:t>МП «Лотошинское ЖКХ»</w:t>
            </w:r>
          </w:p>
        </w:tc>
        <w:tc>
          <w:tcPr>
            <w:tcW w:w="1238" w:type="pct"/>
            <w:shd w:val="clear" w:color="auto" w:fill="auto"/>
            <w:vAlign w:val="center"/>
            <w:hideMark/>
          </w:tcPr>
          <w:p w14:paraId="49F23859" w14:textId="119733D2" w:rsidR="00471A88" w:rsidRPr="00A445BB" w:rsidRDefault="00471A88" w:rsidP="00471A88">
            <w:pPr>
              <w:jc w:val="center"/>
              <w:rPr>
                <w:color w:val="000000"/>
                <w:sz w:val="20"/>
                <w:szCs w:val="20"/>
              </w:rPr>
            </w:pPr>
            <w:r w:rsidRPr="00A445BB">
              <w:rPr>
                <w:color w:val="000000"/>
                <w:sz w:val="20"/>
                <w:szCs w:val="20"/>
              </w:rPr>
              <w:t>Котельная №23</w:t>
            </w:r>
          </w:p>
        </w:tc>
        <w:tc>
          <w:tcPr>
            <w:tcW w:w="562" w:type="pct"/>
            <w:shd w:val="clear" w:color="auto" w:fill="auto"/>
            <w:noWrap/>
            <w:vAlign w:val="center"/>
          </w:tcPr>
          <w:p w14:paraId="0373182F" w14:textId="0B173293" w:rsidR="00471A88" w:rsidRPr="00471A88" w:rsidRDefault="00471A88" w:rsidP="00471A88">
            <w:pPr>
              <w:jc w:val="center"/>
              <w:rPr>
                <w:color w:val="000000"/>
                <w:sz w:val="20"/>
                <w:szCs w:val="20"/>
              </w:rPr>
            </w:pPr>
            <w:r w:rsidRPr="00471A88">
              <w:rPr>
                <w:sz w:val="20"/>
                <w:szCs w:val="20"/>
              </w:rPr>
              <w:t>17,58</w:t>
            </w:r>
          </w:p>
        </w:tc>
        <w:tc>
          <w:tcPr>
            <w:tcW w:w="634" w:type="pct"/>
            <w:shd w:val="clear" w:color="auto" w:fill="auto"/>
            <w:noWrap/>
            <w:vAlign w:val="center"/>
          </w:tcPr>
          <w:p w14:paraId="71736FF4" w14:textId="267FF742" w:rsidR="00471A88" w:rsidRPr="00471A88" w:rsidRDefault="00471A88" w:rsidP="00471A88">
            <w:pPr>
              <w:jc w:val="center"/>
              <w:rPr>
                <w:color w:val="000000"/>
                <w:sz w:val="20"/>
                <w:szCs w:val="20"/>
              </w:rPr>
            </w:pPr>
            <w:r w:rsidRPr="00471A88">
              <w:rPr>
                <w:sz w:val="20"/>
                <w:szCs w:val="20"/>
              </w:rPr>
              <w:t>223,949</w:t>
            </w:r>
          </w:p>
        </w:tc>
        <w:tc>
          <w:tcPr>
            <w:tcW w:w="869" w:type="pct"/>
            <w:shd w:val="clear" w:color="auto" w:fill="auto"/>
            <w:noWrap/>
            <w:vAlign w:val="center"/>
            <w:hideMark/>
          </w:tcPr>
          <w:p w14:paraId="749ADC46" w14:textId="2102DCF0"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72DCA4B4" w14:textId="77777777" w:rsidTr="00471A88">
        <w:trPr>
          <w:trHeight w:val="340"/>
        </w:trPr>
        <w:tc>
          <w:tcPr>
            <w:tcW w:w="304" w:type="pct"/>
            <w:shd w:val="clear" w:color="auto" w:fill="auto"/>
            <w:vAlign w:val="center"/>
            <w:hideMark/>
          </w:tcPr>
          <w:p w14:paraId="720DE253" w14:textId="77777777" w:rsidR="00471A88" w:rsidRPr="00A445BB" w:rsidRDefault="00471A88" w:rsidP="00471A88">
            <w:pPr>
              <w:jc w:val="center"/>
              <w:rPr>
                <w:color w:val="000000"/>
                <w:sz w:val="20"/>
                <w:szCs w:val="20"/>
              </w:rPr>
            </w:pPr>
            <w:r w:rsidRPr="00A445BB">
              <w:rPr>
                <w:color w:val="000000"/>
                <w:sz w:val="20"/>
                <w:szCs w:val="20"/>
              </w:rPr>
              <w:t>24</w:t>
            </w:r>
          </w:p>
        </w:tc>
        <w:tc>
          <w:tcPr>
            <w:tcW w:w="1393" w:type="pct"/>
            <w:shd w:val="clear" w:color="auto" w:fill="auto"/>
            <w:vAlign w:val="center"/>
            <w:hideMark/>
          </w:tcPr>
          <w:p w14:paraId="19B07E12" w14:textId="2BEBEBCF" w:rsidR="00471A88" w:rsidRPr="00A445BB" w:rsidRDefault="00471A88" w:rsidP="00471A88">
            <w:pPr>
              <w:jc w:val="center"/>
              <w:rPr>
                <w:color w:val="000000"/>
                <w:sz w:val="20"/>
                <w:szCs w:val="20"/>
              </w:rPr>
            </w:pPr>
            <w:r w:rsidRPr="000E20FA">
              <w:rPr>
                <w:color w:val="000000"/>
                <w:sz w:val="20"/>
                <w:szCs w:val="20"/>
              </w:rPr>
              <w:t>МП «Лотошинское ЖКХ»</w:t>
            </w:r>
          </w:p>
        </w:tc>
        <w:tc>
          <w:tcPr>
            <w:tcW w:w="1238" w:type="pct"/>
            <w:shd w:val="clear" w:color="auto" w:fill="auto"/>
            <w:vAlign w:val="center"/>
            <w:hideMark/>
          </w:tcPr>
          <w:p w14:paraId="22E12C04" w14:textId="762FACB7" w:rsidR="00471A88" w:rsidRPr="00A445BB" w:rsidRDefault="00471A88" w:rsidP="00471A88">
            <w:pPr>
              <w:jc w:val="center"/>
              <w:rPr>
                <w:color w:val="000000"/>
                <w:sz w:val="20"/>
                <w:szCs w:val="20"/>
              </w:rPr>
            </w:pPr>
            <w:r w:rsidRPr="000E20FA">
              <w:rPr>
                <w:color w:val="000000"/>
                <w:sz w:val="20"/>
                <w:szCs w:val="20"/>
              </w:rPr>
              <w:t>Котельная</w:t>
            </w:r>
            <w:r>
              <w:rPr>
                <w:color w:val="000000"/>
                <w:sz w:val="20"/>
                <w:szCs w:val="20"/>
              </w:rPr>
              <w:t xml:space="preserve"> №24</w:t>
            </w:r>
            <w:r w:rsidRPr="000E20FA">
              <w:rPr>
                <w:color w:val="000000"/>
                <w:sz w:val="20"/>
                <w:szCs w:val="20"/>
              </w:rPr>
              <w:t xml:space="preserve"> ул. Рогова</w:t>
            </w:r>
          </w:p>
        </w:tc>
        <w:tc>
          <w:tcPr>
            <w:tcW w:w="562" w:type="pct"/>
            <w:shd w:val="clear" w:color="auto" w:fill="auto"/>
            <w:noWrap/>
            <w:vAlign w:val="center"/>
          </w:tcPr>
          <w:p w14:paraId="611B1003" w14:textId="44655C6F" w:rsidR="00471A88" w:rsidRPr="00471A88" w:rsidRDefault="00471A88" w:rsidP="00471A88">
            <w:pPr>
              <w:jc w:val="center"/>
              <w:rPr>
                <w:color w:val="000000"/>
                <w:sz w:val="20"/>
                <w:szCs w:val="20"/>
              </w:rPr>
            </w:pPr>
            <w:r w:rsidRPr="00471A88">
              <w:rPr>
                <w:sz w:val="20"/>
                <w:szCs w:val="20"/>
              </w:rPr>
              <w:t>335,6</w:t>
            </w:r>
          </w:p>
        </w:tc>
        <w:tc>
          <w:tcPr>
            <w:tcW w:w="634" w:type="pct"/>
            <w:shd w:val="clear" w:color="auto" w:fill="auto"/>
            <w:noWrap/>
            <w:vAlign w:val="center"/>
          </w:tcPr>
          <w:p w14:paraId="664237AD" w14:textId="4B1ACC18" w:rsidR="00471A88" w:rsidRPr="00471A88" w:rsidRDefault="00471A88" w:rsidP="00471A88">
            <w:pPr>
              <w:jc w:val="center"/>
              <w:rPr>
                <w:color w:val="000000"/>
                <w:sz w:val="20"/>
                <w:szCs w:val="20"/>
              </w:rPr>
            </w:pPr>
            <w:r w:rsidRPr="00471A88">
              <w:rPr>
                <w:sz w:val="20"/>
                <w:szCs w:val="20"/>
              </w:rPr>
              <w:t>224,804</w:t>
            </w:r>
          </w:p>
        </w:tc>
        <w:tc>
          <w:tcPr>
            <w:tcW w:w="869" w:type="pct"/>
            <w:shd w:val="clear" w:color="auto" w:fill="auto"/>
            <w:noWrap/>
            <w:vAlign w:val="center"/>
            <w:hideMark/>
          </w:tcPr>
          <w:p w14:paraId="155ED9F7" w14:textId="608CCB7F" w:rsidR="00471A88" w:rsidRPr="00A445BB" w:rsidRDefault="00471A88" w:rsidP="00471A88">
            <w:pPr>
              <w:jc w:val="center"/>
              <w:rPr>
                <w:color w:val="000000"/>
                <w:sz w:val="20"/>
                <w:szCs w:val="20"/>
              </w:rPr>
            </w:pPr>
            <w:r w:rsidRPr="00A445BB">
              <w:rPr>
                <w:sz w:val="20"/>
                <w:szCs w:val="20"/>
              </w:rPr>
              <w:t>природный газ</w:t>
            </w:r>
          </w:p>
        </w:tc>
      </w:tr>
      <w:tr w:rsidR="00471A88" w:rsidRPr="00431814" w14:paraId="4A3C9C6A" w14:textId="77777777" w:rsidTr="00471A88">
        <w:trPr>
          <w:trHeight w:val="340"/>
        </w:trPr>
        <w:tc>
          <w:tcPr>
            <w:tcW w:w="2935" w:type="pct"/>
            <w:gridSpan w:val="3"/>
            <w:shd w:val="clear" w:color="auto" w:fill="auto"/>
            <w:vAlign w:val="center"/>
          </w:tcPr>
          <w:p w14:paraId="6449A752" w14:textId="7B897162" w:rsidR="00471A88" w:rsidRPr="000E20FA" w:rsidRDefault="00471A88" w:rsidP="00471A88">
            <w:pPr>
              <w:rPr>
                <w:color w:val="000000"/>
                <w:sz w:val="20"/>
                <w:szCs w:val="20"/>
              </w:rPr>
            </w:pPr>
            <w:r>
              <w:rPr>
                <w:color w:val="000000"/>
                <w:sz w:val="20"/>
                <w:szCs w:val="20"/>
              </w:rPr>
              <w:t>Итого:</w:t>
            </w:r>
          </w:p>
        </w:tc>
        <w:tc>
          <w:tcPr>
            <w:tcW w:w="562" w:type="pct"/>
            <w:shd w:val="clear" w:color="auto" w:fill="auto"/>
            <w:noWrap/>
            <w:vAlign w:val="center"/>
          </w:tcPr>
          <w:p w14:paraId="78A4CE8D" w14:textId="7F97D8A6" w:rsidR="00471A88" w:rsidRPr="00471A88" w:rsidRDefault="00471A88" w:rsidP="00471A88">
            <w:pPr>
              <w:jc w:val="center"/>
              <w:rPr>
                <w:color w:val="000000"/>
                <w:sz w:val="20"/>
                <w:szCs w:val="20"/>
              </w:rPr>
            </w:pPr>
            <w:r w:rsidRPr="00471A88">
              <w:rPr>
                <w:sz w:val="20"/>
                <w:szCs w:val="20"/>
              </w:rPr>
              <w:t>13194,83</w:t>
            </w:r>
          </w:p>
        </w:tc>
        <w:tc>
          <w:tcPr>
            <w:tcW w:w="634" w:type="pct"/>
            <w:shd w:val="clear" w:color="auto" w:fill="auto"/>
            <w:noWrap/>
            <w:vAlign w:val="center"/>
          </w:tcPr>
          <w:p w14:paraId="6594E84A" w14:textId="03B8AF10" w:rsidR="00471A88" w:rsidRPr="00471A88" w:rsidRDefault="00471A88" w:rsidP="00471A88">
            <w:pPr>
              <w:jc w:val="center"/>
              <w:rPr>
                <w:sz w:val="20"/>
                <w:szCs w:val="20"/>
              </w:rPr>
            </w:pPr>
            <w:r w:rsidRPr="00471A88">
              <w:rPr>
                <w:sz w:val="20"/>
                <w:szCs w:val="20"/>
              </w:rPr>
              <w:t>169,57</w:t>
            </w:r>
          </w:p>
        </w:tc>
        <w:tc>
          <w:tcPr>
            <w:tcW w:w="869" w:type="pct"/>
            <w:shd w:val="clear" w:color="auto" w:fill="auto"/>
            <w:noWrap/>
            <w:vAlign w:val="center"/>
          </w:tcPr>
          <w:p w14:paraId="1CA03C79" w14:textId="77777777" w:rsidR="00471A88" w:rsidRPr="00A445BB" w:rsidRDefault="00471A88" w:rsidP="00471A88">
            <w:pPr>
              <w:jc w:val="center"/>
              <w:rPr>
                <w:sz w:val="20"/>
                <w:szCs w:val="20"/>
              </w:rPr>
            </w:pPr>
          </w:p>
        </w:tc>
      </w:tr>
    </w:tbl>
    <w:p w14:paraId="754899E6" w14:textId="7D45020A" w:rsidR="009D5B20" w:rsidRDefault="009D5B20" w:rsidP="009D5B20">
      <w:pPr>
        <w:rPr>
          <w:lang w:eastAsia="en-US"/>
        </w:rPr>
      </w:pPr>
    </w:p>
    <w:p w14:paraId="7521109B" w14:textId="5C7969FB" w:rsidR="00F2261E" w:rsidRDefault="00F2261E" w:rsidP="009D5B20">
      <w:pPr>
        <w:rPr>
          <w:lang w:eastAsia="en-US"/>
        </w:rPr>
      </w:pPr>
    </w:p>
    <w:p w14:paraId="027DC2A0" w14:textId="2A4B8D8E" w:rsidR="00880F06" w:rsidRPr="002E53E7" w:rsidRDefault="00B57131" w:rsidP="00186740">
      <w:pPr>
        <w:pStyle w:val="32"/>
      </w:pPr>
      <w:bookmarkStart w:id="207" w:name="_Toc137472022"/>
      <w:bookmarkEnd w:id="206"/>
      <w:r w:rsidRPr="00B57131">
        <w:t>Описание видов резервного и аварийного топлива и возможности их обеспечения в соответствии с нормативными требованиями</w:t>
      </w:r>
      <w:bookmarkEnd w:id="207"/>
    </w:p>
    <w:p w14:paraId="74F07CFA" w14:textId="77777777" w:rsidR="007C7C9D" w:rsidRDefault="007C7C9D" w:rsidP="007C7C9D">
      <w:pPr>
        <w:pStyle w:val="Maximyz0"/>
        <w:rPr>
          <w:lang w:eastAsia="en-US"/>
        </w:rPr>
      </w:pPr>
      <w:r>
        <w:rPr>
          <w:lang w:eastAsia="en-US"/>
        </w:rPr>
        <w:t>Основным видом топлива для котельных городского округа Лотошино является природный газ. Резервное топливо отсутствует.</w:t>
      </w:r>
    </w:p>
    <w:p w14:paraId="48F772FD" w14:textId="7542A34B" w:rsidR="007C7C9D" w:rsidRPr="002E53E7" w:rsidRDefault="007C7C9D" w:rsidP="007C7C9D">
      <w:pPr>
        <w:pStyle w:val="Maximyz0"/>
        <w:rPr>
          <w:lang w:eastAsia="en-US"/>
        </w:rPr>
      </w:pPr>
      <w:r w:rsidRPr="00001BA2">
        <w:rPr>
          <w:lang w:eastAsia="en-US"/>
        </w:rPr>
        <w:t>Виды используемого основного</w:t>
      </w:r>
      <w:r w:rsidR="005702CB">
        <w:rPr>
          <w:lang w:eastAsia="en-US"/>
        </w:rPr>
        <w:t>, резервного и аварийного</w:t>
      </w:r>
      <w:r w:rsidRPr="00001BA2">
        <w:rPr>
          <w:lang w:eastAsia="en-US"/>
        </w:rPr>
        <w:t xml:space="preserve"> топлива </w:t>
      </w:r>
      <w:r>
        <w:rPr>
          <w:lang w:eastAsia="en-US"/>
        </w:rPr>
        <w:t>для</w:t>
      </w:r>
      <w:r w:rsidRPr="002E53E7">
        <w:rPr>
          <w:lang w:eastAsia="en-US"/>
        </w:rPr>
        <w:t xml:space="preserve"> котельных </w:t>
      </w:r>
      <w:r>
        <w:rPr>
          <w:lang w:eastAsia="en-US"/>
        </w:rPr>
        <w:t>городского округа Лотошино за 202</w:t>
      </w:r>
      <w:r w:rsidR="00B57131">
        <w:rPr>
          <w:lang w:eastAsia="en-US"/>
        </w:rPr>
        <w:t>2</w:t>
      </w:r>
      <w:r>
        <w:rPr>
          <w:lang w:eastAsia="en-US"/>
        </w:rPr>
        <w:t xml:space="preserve"> год</w:t>
      </w:r>
      <w:r w:rsidRPr="002E53E7">
        <w:rPr>
          <w:lang w:eastAsia="en-US"/>
        </w:rPr>
        <w:t xml:space="preserve"> представлен в таблице </w:t>
      </w:r>
      <w:r w:rsidR="001C7CDA">
        <w:rPr>
          <w:lang w:eastAsia="en-US"/>
        </w:rPr>
        <w:fldChar w:fldCharType="begin"/>
      </w:r>
      <w:r w:rsidR="001C7CDA">
        <w:rPr>
          <w:lang w:eastAsia="en-US"/>
        </w:rPr>
        <w:instrText xml:space="preserve"> REF _Ref78535466 \h  \* MERGEFORMAT </w:instrText>
      </w:r>
      <w:r w:rsidR="001C7CDA">
        <w:rPr>
          <w:lang w:eastAsia="en-US"/>
        </w:rPr>
      </w:r>
      <w:r w:rsidR="001C7CDA">
        <w:rPr>
          <w:lang w:eastAsia="en-US"/>
        </w:rPr>
        <w:fldChar w:fldCharType="separate"/>
      </w:r>
      <w:r w:rsidR="00774551" w:rsidRPr="00774551">
        <w:rPr>
          <w:vanish/>
        </w:rPr>
        <w:t xml:space="preserve">Таблица </w:t>
      </w:r>
      <w:r w:rsidR="00774551">
        <w:rPr>
          <w:noProof/>
        </w:rPr>
        <w:t>1</w:t>
      </w:r>
      <w:r w:rsidR="00774551">
        <w:t>.</w:t>
      </w:r>
      <w:r w:rsidR="00774551">
        <w:rPr>
          <w:noProof/>
        </w:rPr>
        <w:t>81</w:t>
      </w:r>
      <w:r w:rsidR="001C7CDA">
        <w:rPr>
          <w:lang w:eastAsia="en-US"/>
        </w:rPr>
        <w:fldChar w:fldCharType="end"/>
      </w:r>
    </w:p>
    <w:p w14:paraId="4F024326" w14:textId="5819B3FF" w:rsidR="00713DB7" w:rsidRDefault="00713DB7" w:rsidP="00B57131">
      <w:pPr>
        <w:pStyle w:val="Maximyz0"/>
        <w:spacing w:after="240"/>
      </w:pPr>
      <w:r w:rsidRPr="00B62D72">
        <w:t>Дизельное топливо</w:t>
      </w:r>
      <w:r>
        <w:t xml:space="preserve"> </w:t>
      </w:r>
      <w:r w:rsidRPr="00B62D72">
        <w:t>поставляется автотранспортом в количестве 2500-</w:t>
      </w:r>
      <w:smartTag w:uri="urn:schemas-microsoft-com:office:smarttags" w:element="metricconverter">
        <w:smartTagPr>
          <w:attr w:name="ProductID" w:val="3000 литров"/>
        </w:smartTagPr>
        <w:r w:rsidRPr="00B62D72">
          <w:t>3000 литров</w:t>
        </w:r>
      </w:smartTag>
      <w:r>
        <w:t xml:space="preserve"> </w:t>
      </w:r>
      <w:r w:rsidRPr="00B62D72">
        <w:t>единовременно в течение 2</w:t>
      </w:r>
      <w:r w:rsidR="004C0B77">
        <w:t>-</w:t>
      </w:r>
      <w:r>
        <w:t>4</w:t>
      </w:r>
      <w:r w:rsidRPr="00B62D72">
        <w:t xml:space="preserve">-х часов с момента </w:t>
      </w:r>
      <w:r w:rsidR="00A445BB">
        <w:t>поступления заявки по телефону.</w:t>
      </w:r>
      <w:r w:rsidR="0065745D">
        <w:t xml:space="preserve"> </w:t>
      </w:r>
    </w:p>
    <w:p w14:paraId="1684AA95" w14:textId="3DE579CB" w:rsidR="005702CB" w:rsidRDefault="005702CB" w:rsidP="005702CB">
      <w:pPr>
        <w:pStyle w:val="affb"/>
        <w:keepNext/>
      </w:pPr>
      <w:bookmarkStart w:id="208" w:name="_Ref78535466"/>
      <w:r>
        <w:t xml:space="preserve">Таблица </w:t>
      </w:r>
      <w:fldSimple w:instr=" STYLEREF 1 \s ">
        <w:r w:rsidR="00774551">
          <w:rPr>
            <w:noProof/>
          </w:rPr>
          <w:t>1</w:t>
        </w:r>
      </w:fldSimple>
      <w:r w:rsidR="00012A89">
        <w:t>.</w:t>
      </w:r>
      <w:fldSimple w:instr=" SEQ Таблица \* ARABIC \s 1 ">
        <w:r w:rsidR="00774551">
          <w:rPr>
            <w:noProof/>
          </w:rPr>
          <w:t>81</w:t>
        </w:r>
      </w:fldSimple>
      <w:bookmarkEnd w:id="208"/>
      <w:r>
        <w:t xml:space="preserve"> - </w:t>
      </w:r>
      <w:r w:rsidRPr="00166853">
        <w:t>Виды используемого основного, резервного и аварийного топлива для котельных городского округа Лотошино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2545"/>
        <w:gridCol w:w="1983"/>
        <w:gridCol w:w="1635"/>
        <w:gridCol w:w="1306"/>
        <w:gridCol w:w="1306"/>
      </w:tblGrid>
      <w:tr w:rsidR="007C7C9D" w:rsidRPr="00431814" w14:paraId="5367C5FB" w14:textId="1B583D22" w:rsidTr="007C7C9D">
        <w:trPr>
          <w:trHeight w:val="20"/>
          <w:tblHeader/>
        </w:trPr>
        <w:tc>
          <w:tcPr>
            <w:tcW w:w="304" w:type="pct"/>
            <w:shd w:val="clear" w:color="auto" w:fill="auto"/>
            <w:vAlign w:val="center"/>
            <w:hideMark/>
          </w:tcPr>
          <w:p w14:paraId="25AD3C21" w14:textId="77777777" w:rsidR="007C7C9D" w:rsidRPr="00431814" w:rsidRDefault="007C7C9D" w:rsidP="003725D7">
            <w:pPr>
              <w:jc w:val="center"/>
              <w:rPr>
                <w:color w:val="000000"/>
                <w:sz w:val="20"/>
                <w:szCs w:val="20"/>
              </w:rPr>
            </w:pPr>
            <w:r w:rsidRPr="00431814">
              <w:rPr>
                <w:color w:val="000000"/>
                <w:sz w:val="20"/>
                <w:szCs w:val="20"/>
              </w:rPr>
              <w:t>№ п/</w:t>
            </w:r>
            <w:r>
              <w:rPr>
                <w:color w:val="000000"/>
                <w:sz w:val="20"/>
                <w:szCs w:val="20"/>
              </w:rPr>
              <w:t>сх</w:t>
            </w:r>
          </w:p>
        </w:tc>
        <w:tc>
          <w:tcPr>
            <w:tcW w:w="1362" w:type="pct"/>
            <w:shd w:val="clear" w:color="auto" w:fill="auto"/>
            <w:vAlign w:val="center"/>
            <w:hideMark/>
          </w:tcPr>
          <w:p w14:paraId="01E872F7" w14:textId="77777777" w:rsidR="007C7C9D" w:rsidRPr="00431814" w:rsidRDefault="007C7C9D" w:rsidP="003725D7">
            <w:pPr>
              <w:jc w:val="center"/>
              <w:rPr>
                <w:color w:val="000000"/>
                <w:sz w:val="20"/>
                <w:szCs w:val="20"/>
              </w:rPr>
            </w:pPr>
            <w:r w:rsidRPr="00431814">
              <w:rPr>
                <w:color w:val="000000"/>
                <w:sz w:val="20"/>
                <w:szCs w:val="20"/>
              </w:rPr>
              <w:t>Наименование ТСО</w:t>
            </w:r>
          </w:p>
        </w:tc>
        <w:tc>
          <w:tcPr>
            <w:tcW w:w="1061" w:type="pct"/>
            <w:shd w:val="clear" w:color="auto" w:fill="auto"/>
            <w:vAlign w:val="center"/>
            <w:hideMark/>
          </w:tcPr>
          <w:p w14:paraId="4D8F3151" w14:textId="77777777" w:rsidR="007C7C9D" w:rsidRPr="00431814" w:rsidRDefault="007C7C9D" w:rsidP="003725D7">
            <w:pPr>
              <w:jc w:val="center"/>
              <w:rPr>
                <w:color w:val="000000"/>
                <w:sz w:val="20"/>
                <w:szCs w:val="20"/>
              </w:rPr>
            </w:pPr>
            <w:r w:rsidRPr="00431814">
              <w:rPr>
                <w:color w:val="000000"/>
                <w:sz w:val="20"/>
                <w:szCs w:val="20"/>
              </w:rPr>
              <w:t>Наименование котельной</w:t>
            </w:r>
          </w:p>
        </w:tc>
        <w:tc>
          <w:tcPr>
            <w:tcW w:w="875" w:type="pct"/>
            <w:shd w:val="clear" w:color="auto" w:fill="auto"/>
            <w:vAlign w:val="center"/>
            <w:hideMark/>
          </w:tcPr>
          <w:p w14:paraId="0963C420" w14:textId="77777777" w:rsidR="007C7C9D" w:rsidRPr="00431814" w:rsidRDefault="007C7C9D" w:rsidP="003725D7">
            <w:pPr>
              <w:jc w:val="center"/>
              <w:rPr>
                <w:sz w:val="20"/>
                <w:szCs w:val="20"/>
              </w:rPr>
            </w:pPr>
            <w:r>
              <w:rPr>
                <w:sz w:val="20"/>
                <w:szCs w:val="20"/>
              </w:rPr>
              <w:t>Основной в</w:t>
            </w:r>
            <w:r w:rsidRPr="00431814">
              <w:rPr>
                <w:sz w:val="20"/>
                <w:szCs w:val="20"/>
              </w:rPr>
              <w:t>ид топлива</w:t>
            </w:r>
          </w:p>
        </w:tc>
        <w:tc>
          <w:tcPr>
            <w:tcW w:w="699" w:type="pct"/>
          </w:tcPr>
          <w:p w14:paraId="73A1567B" w14:textId="3246A960" w:rsidR="007C7C9D" w:rsidRDefault="007C7C9D" w:rsidP="007C7C9D">
            <w:pPr>
              <w:jc w:val="center"/>
              <w:rPr>
                <w:sz w:val="20"/>
                <w:szCs w:val="20"/>
              </w:rPr>
            </w:pPr>
            <w:r>
              <w:rPr>
                <w:sz w:val="20"/>
                <w:szCs w:val="20"/>
              </w:rPr>
              <w:t>Резервный вид топлива</w:t>
            </w:r>
          </w:p>
        </w:tc>
        <w:tc>
          <w:tcPr>
            <w:tcW w:w="699" w:type="pct"/>
          </w:tcPr>
          <w:p w14:paraId="232E03AA" w14:textId="25A9BB76" w:rsidR="007C7C9D" w:rsidRDefault="007C7C9D" w:rsidP="007C7C9D">
            <w:pPr>
              <w:jc w:val="center"/>
              <w:rPr>
                <w:sz w:val="20"/>
                <w:szCs w:val="20"/>
              </w:rPr>
            </w:pPr>
            <w:r>
              <w:rPr>
                <w:sz w:val="20"/>
                <w:szCs w:val="20"/>
              </w:rPr>
              <w:t>Аварийный вид топлива</w:t>
            </w:r>
          </w:p>
        </w:tc>
      </w:tr>
      <w:tr w:rsidR="007C7C9D" w:rsidRPr="00431814" w14:paraId="5639B87F" w14:textId="374F6115" w:rsidTr="007C7C9D">
        <w:trPr>
          <w:trHeight w:val="20"/>
        </w:trPr>
        <w:tc>
          <w:tcPr>
            <w:tcW w:w="304" w:type="pct"/>
            <w:shd w:val="clear" w:color="auto" w:fill="auto"/>
            <w:vAlign w:val="center"/>
            <w:hideMark/>
          </w:tcPr>
          <w:p w14:paraId="4F231D87" w14:textId="77777777" w:rsidR="007C7C9D" w:rsidRPr="00A445BB" w:rsidRDefault="007C7C9D" w:rsidP="007C7C9D">
            <w:pPr>
              <w:jc w:val="center"/>
              <w:rPr>
                <w:color w:val="000000"/>
                <w:sz w:val="20"/>
                <w:szCs w:val="20"/>
              </w:rPr>
            </w:pPr>
            <w:r w:rsidRPr="00A445BB">
              <w:rPr>
                <w:color w:val="000000"/>
                <w:sz w:val="20"/>
                <w:szCs w:val="20"/>
              </w:rPr>
              <w:t>1</w:t>
            </w:r>
          </w:p>
        </w:tc>
        <w:tc>
          <w:tcPr>
            <w:tcW w:w="1362" w:type="pct"/>
            <w:shd w:val="clear" w:color="auto" w:fill="auto"/>
            <w:vAlign w:val="center"/>
            <w:hideMark/>
          </w:tcPr>
          <w:p w14:paraId="11309ABD"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10ACFE35" w14:textId="77777777" w:rsidR="007C7C9D" w:rsidRPr="00A445BB" w:rsidRDefault="007C7C9D" w:rsidP="007C7C9D">
            <w:pPr>
              <w:rPr>
                <w:color w:val="000000"/>
                <w:sz w:val="20"/>
                <w:szCs w:val="20"/>
              </w:rPr>
            </w:pPr>
            <w:r w:rsidRPr="00A445BB">
              <w:rPr>
                <w:color w:val="000000"/>
                <w:sz w:val="20"/>
                <w:szCs w:val="20"/>
              </w:rPr>
              <w:t>Котельная №1</w:t>
            </w:r>
          </w:p>
        </w:tc>
        <w:tc>
          <w:tcPr>
            <w:tcW w:w="875" w:type="pct"/>
            <w:shd w:val="clear" w:color="auto" w:fill="auto"/>
            <w:noWrap/>
            <w:vAlign w:val="center"/>
            <w:hideMark/>
          </w:tcPr>
          <w:p w14:paraId="57A0FDE9"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2CEDB6AF" w14:textId="3ED11919"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7B4C31AD" w14:textId="6804559D" w:rsidR="007C7C9D" w:rsidRPr="00A445BB" w:rsidRDefault="007C7C9D" w:rsidP="007C7C9D">
            <w:pPr>
              <w:jc w:val="center"/>
              <w:rPr>
                <w:sz w:val="20"/>
                <w:szCs w:val="20"/>
              </w:rPr>
            </w:pPr>
            <w:r w:rsidRPr="00177FB1">
              <w:rPr>
                <w:sz w:val="20"/>
                <w:szCs w:val="20"/>
              </w:rPr>
              <w:t>отсутствует</w:t>
            </w:r>
          </w:p>
        </w:tc>
      </w:tr>
      <w:tr w:rsidR="007C7C9D" w:rsidRPr="00431814" w14:paraId="05290C0D" w14:textId="351AABE4" w:rsidTr="007C7C9D">
        <w:trPr>
          <w:trHeight w:val="20"/>
        </w:trPr>
        <w:tc>
          <w:tcPr>
            <w:tcW w:w="304" w:type="pct"/>
            <w:shd w:val="clear" w:color="auto" w:fill="auto"/>
            <w:vAlign w:val="center"/>
            <w:hideMark/>
          </w:tcPr>
          <w:p w14:paraId="7F67CCB4" w14:textId="77777777" w:rsidR="007C7C9D" w:rsidRPr="00A445BB" w:rsidRDefault="007C7C9D" w:rsidP="007C7C9D">
            <w:pPr>
              <w:jc w:val="center"/>
              <w:rPr>
                <w:color w:val="000000"/>
                <w:sz w:val="20"/>
                <w:szCs w:val="20"/>
              </w:rPr>
            </w:pPr>
            <w:r w:rsidRPr="00A445BB">
              <w:rPr>
                <w:color w:val="000000"/>
                <w:sz w:val="20"/>
                <w:szCs w:val="20"/>
              </w:rPr>
              <w:t>2</w:t>
            </w:r>
          </w:p>
        </w:tc>
        <w:tc>
          <w:tcPr>
            <w:tcW w:w="1362" w:type="pct"/>
            <w:shd w:val="clear" w:color="auto" w:fill="auto"/>
            <w:vAlign w:val="center"/>
            <w:hideMark/>
          </w:tcPr>
          <w:p w14:paraId="4C251D29"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46DC8CD4" w14:textId="77777777" w:rsidR="007C7C9D" w:rsidRPr="00A445BB" w:rsidRDefault="007C7C9D" w:rsidP="007C7C9D">
            <w:pPr>
              <w:rPr>
                <w:color w:val="000000"/>
                <w:sz w:val="20"/>
                <w:szCs w:val="20"/>
              </w:rPr>
            </w:pPr>
            <w:r w:rsidRPr="00A445BB">
              <w:rPr>
                <w:color w:val="000000"/>
                <w:sz w:val="20"/>
                <w:szCs w:val="20"/>
              </w:rPr>
              <w:t>Котельная №2а</w:t>
            </w:r>
          </w:p>
        </w:tc>
        <w:tc>
          <w:tcPr>
            <w:tcW w:w="875" w:type="pct"/>
            <w:shd w:val="clear" w:color="auto" w:fill="auto"/>
            <w:noWrap/>
            <w:vAlign w:val="center"/>
            <w:hideMark/>
          </w:tcPr>
          <w:p w14:paraId="1613802D"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520C04BE" w14:textId="76BC9B1C"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5B410EFC" w14:textId="095562EC" w:rsidR="007C7C9D" w:rsidRPr="00A445BB" w:rsidRDefault="007C7C9D" w:rsidP="007C7C9D">
            <w:pPr>
              <w:jc w:val="center"/>
              <w:rPr>
                <w:sz w:val="20"/>
                <w:szCs w:val="20"/>
              </w:rPr>
            </w:pPr>
            <w:r w:rsidRPr="00177FB1">
              <w:rPr>
                <w:sz w:val="20"/>
                <w:szCs w:val="20"/>
              </w:rPr>
              <w:t>отсутствует</w:t>
            </w:r>
          </w:p>
        </w:tc>
      </w:tr>
      <w:tr w:rsidR="007C7C9D" w:rsidRPr="00431814" w14:paraId="221A0258" w14:textId="69E8CC7C" w:rsidTr="007C7C9D">
        <w:trPr>
          <w:trHeight w:val="20"/>
        </w:trPr>
        <w:tc>
          <w:tcPr>
            <w:tcW w:w="304" w:type="pct"/>
            <w:shd w:val="clear" w:color="auto" w:fill="auto"/>
            <w:vAlign w:val="center"/>
            <w:hideMark/>
          </w:tcPr>
          <w:p w14:paraId="12C01010" w14:textId="77777777" w:rsidR="007C7C9D" w:rsidRPr="00A445BB" w:rsidRDefault="007C7C9D" w:rsidP="007C7C9D">
            <w:pPr>
              <w:jc w:val="center"/>
              <w:rPr>
                <w:color w:val="000000"/>
                <w:sz w:val="20"/>
                <w:szCs w:val="20"/>
              </w:rPr>
            </w:pPr>
            <w:r w:rsidRPr="00A445BB">
              <w:rPr>
                <w:color w:val="000000"/>
                <w:sz w:val="20"/>
                <w:szCs w:val="20"/>
              </w:rPr>
              <w:t>3</w:t>
            </w:r>
          </w:p>
        </w:tc>
        <w:tc>
          <w:tcPr>
            <w:tcW w:w="1362" w:type="pct"/>
            <w:shd w:val="clear" w:color="auto" w:fill="auto"/>
            <w:vAlign w:val="center"/>
            <w:hideMark/>
          </w:tcPr>
          <w:p w14:paraId="6D34F845"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242573B1" w14:textId="77777777" w:rsidR="007C7C9D" w:rsidRPr="00A445BB" w:rsidRDefault="007C7C9D" w:rsidP="007C7C9D">
            <w:pPr>
              <w:rPr>
                <w:color w:val="000000"/>
                <w:sz w:val="20"/>
                <w:szCs w:val="20"/>
              </w:rPr>
            </w:pPr>
            <w:r w:rsidRPr="00A445BB">
              <w:rPr>
                <w:color w:val="000000"/>
                <w:sz w:val="20"/>
                <w:szCs w:val="20"/>
              </w:rPr>
              <w:t>Котельная №3а</w:t>
            </w:r>
          </w:p>
        </w:tc>
        <w:tc>
          <w:tcPr>
            <w:tcW w:w="875" w:type="pct"/>
            <w:shd w:val="clear" w:color="auto" w:fill="auto"/>
            <w:noWrap/>
            <w:vAlign w:val="center"/>
            <w:hideMark/>
          </w:tcPr>
          <w:p w14:paraId="4BD41442"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64CADAE8" w14:textId="3C9788DE"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22F9A351" w14:textId="2BC0A704" w:rsidR="007C7C9D" w:rsidRPr="00A445BB" w:rsidRDefault="007C7C9D" w:rsidP="007C7C9D">
            <w:pPr>
              <w:jc w:val="center"/>
              <w:rPr>
                <w:sz w:val="20"/>
                <w:szCs w:val="20"/>
              </w:rPr>
            </w:pPr>
            <w:r w:rsidRPr="00177FB1">
              <w:rPr>
                <w:sz w:val="20"/>
                <w:szCs w:val="20"/>
              </w:rPr>
              <w:t>отсутствует</w:t>
            </w:r>
          </w:p>
        </w:tc>
      </w:tr>
      <w:tr w:rsidR="007C7C9D" w:rsidRPr="00431814" w14:paraId="509EF3D6" w14:textId="5DFB0DFA" w:rsidTr="007C7C9D">
        <w:trPr>
          <w:trHeight w:val="20"/>
        </w:trPr>
        <w:tc>
          <w:tcPr>
            <w:tcW w:w="304" w:type="pct"/>
            <w:shd w:val="clear" w:color="auto" w:fill="auto"/>
            <w:vAlign w:val="center"/>
            <w:hideMark/>
          </w:tcPr>
          <w:p w14:paraId="5AD89FB1" w14:textId="77777777" w:rsidR="007C7C9D" w:rsidRPr="00A445BB" w:rsidRDefault="007C7C9D" w:rsidP="007C7C9D">
            <w:pPr>
              <w:jc w:val="center"/>
              <w:rPr>
                <w:color w:val="000000"/>
                <w:sz w:val="20"/>
                <w:szCs w:val="20"/>
              </w:rPr>
            </w:pPr>
            <w:r w:rsidRPr="00A445BB">
              <w:rPr>
                <w:color w:val="000000"/>
                <w:sz w:val="20"/>
                <w:szCs w:val="20"/>
              </w:rPr>
              <w:t>4</w:t>
            </w:r>
          </w:p>
        </w:tc>
        <w:tc>
          <w:tcPr>
            <w:tcW w:w="1362" w:type="pct"/>
            <w:shd w:val="clear" w:color="auto" w:fill="auto"/>
            <w:vAlign w:val="center"/>
            <w:hideMark/>
          </w:tcPr>
          <w:p w14:paraId="43732C35"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3473BE1A" w14:textId="77777777" w:rsidR="007C7C9D" w:rsidRPr="00A445BB" w:rsidRDefault="007C7C9D" w:rsidP="007C7C9D">
            <w:pPr>
              <w:rPr>
                <w:color w:val="000000"/>
                <w:sz w:val="20"/>
                <w:szCs w:val="20"/>
              </w:rPr>
            </w:pPr>
            <w:r w:rsidRPr="00A445BB">
              <w:rPr>
                <w:color w:val="000000"/>
                <w:sz w:val="20"/>
                <w:szCs w:val="20"/>
              </w:rPr>
              <w:t>Котельная №4</w:t>
            </w:r>
          </w:p>
        </w:tc>
        <w:tc>
          <w:tcPr>
            <w:tcW w:w="875" w:type="pct"/>
            <w:shd w:val="clear" w:color="auto" w:fill="auto"/>
            <w:noWrap/>
            <w:vAlign w:val="center"/>
            <w:hideMark/>
          </w:tcPr>
          <w:p w14:paraId="5750C4E9"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1E13ACDE" w14:textId="1C6A84B1"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03540877" w14:textId="18D40F89" w:rsidR="007C7C9D" w:rsidRPr="00A445BB" w:rsidRDefault="007C7C9D" w:rsidP="007C7C9D">
            <w:pPr>
              <w:jc w:val="center"/>
              <w:rPr>
                <w:sz w:val="20"/>
                <w:szCs w:val="20"/>
              </w:rPr>
            </w:pPr>
            <w:r w:rsidRPr="00177FB1">
              <w:rPr>
                <w:sz w:val="20"/>
                <w:szCs w:val="20"/>
              </w:rPr>
              <w:t>отсутствует</w:t>
            </w:r>
          </w:p>
        </w:tc>
      </w:tr>
      <w:tr w:rsidR="007C7C9D" w:rsidRPr="00431814" w14:paraId="04CD45A6" w14:textId="49D56C23" w:rsidTr="007C7C9D">
        <w:trPr>
          <w:trHeight w:val="20"/>
        </w:trPr>
        <w:tc>
          <w:tcPr>
            <w:tcW w:w="304" w:type="pct"/>
            <w:shd w:val="clear" w:color="auto" w:fill="auto"/>
            <w:vAlign w:val="center"/>
            <w:hideMark/>
          </w:tcPr>
          <w:p w14:paraId="7CFD46BC" w14:textId="77777777" w:rsidR="007C7C9D" w:rsidRPr="00A445BB" w:rsidRDefault="007C7C9D" w:rsidP="007C7C9D">
            <w:pPr>
              <w:jc w:val="center"/>
              <w:rPr>
                <w:color w:val="000000"/>
                <w:sz w:val="20"/>
                <w:szCs w:val="20"/>
              </w:rPr>
            </w:pPr>
            <w:r w:rsidRPr="00A445BB">
              <w:rPr>
                <w:color w:val="000000"/>
                <w:sz w:val="20"/>
                <w:szCs w:val="20"/>
              </w:rPr>
              <w:t>5</w:t>
            </w:r>
          </w:p>
        </w:tc>
        <w:tc>
          <w:tcPr>
            <w:tcW w:w="1362" w:type="pct"/>
            <w:shd w:val="clear" w:color="auto" w:fill="auto"/>
            <w:vAlign w:val="center"/>
            <w:hideMark/>
          </w:tcPr>
          <w:p w14:paraId="1B8F8D04"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6D218986" w14:textId="77777777" w:rsidR="007C7C9D" w:rsidRPr="00A445BB" w:rsidRDefault="007C7C9D" w:rsidP="007C7C9D">
            <w:pPr>
              <w:rPr>
                <w:color w:val="000000"/>
                <w:sz w:val="20"/>
                <w:szCs w:val="20"/>
              </w:rPr>
            </w:pPr>
            <w:r w:rsidRPr="00A445BB">
              <w:rPr>
                <w:color w:val="000000"/>
                <w:sz w:val="20"/>
                <w:szCs w:val="20"/>
              </w:rPr>
              <w:t>Котельная №5</w:t>
            </w:r>
          </w:p>
        </w:tc>
        <w:tc>
          <w:tcPr>
            <w:tcW w:w="875" w:type="pct"/>
            <w:shd w:val="clear" w:color="auto" w:fill="auto"/>
            <w:noWrap/>
            <w:vAlign w:val="center"/>
            <w:hideMark/>
          </w:tcPr>
          <w:p w14:paraId="3AA5C6ED"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495B2F3F" w14:textId="3D713E30"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1BA24952" w14:textId="1A64AE66" w:rsidR="007C7C9D" w:rsidRPr="00A445BB" w:rsidRDefault="007C7C9D" w:rsidP="007C7C9D">
            <w:pPr>
              <w:jc w:val="center"/>
              <w:rPr>
                <w:sz w:val="20"/>
                <w:szCs w:val="20"/>
              </w:rPr>
            </w:pPr>
            <w:r w:rsidRPr="00177FB1">
              <w:rPr>
                <w:sz w:val="20"/>
                <w:szCs w:val="20"/>
              </w:rPr>
              <w:t>отсутствует</w:t>
            </w:r>
          </w:p>
        </w:tc>
      </w:tr>
      <w:tr w:rsidR="007C7C9D" w:rsidRPr="00431814" w14:paraId="5EC18E0D" w14:textId="3BE387A9" w:rsidTr="007C7C9D">
        <w:trPr>
          <w:trHeight w:val="20"/>
        </w:trPr>
        <w:tc>
          <w:tcPr>
            <w:tcW w:w="304" w:type="pct"/>
            <w:shd w:val="clear" w:color="auto" w:fill="auto"/>
            <w:vAlign w:val="center"/>
            <w:hideMark/>
          </w:tcPr>
          <w:p w14:paraId="51F592B9" w14:textId="77777777" w:rsidR="007C7C9D" w:rsidRPr="00A445BB" w:rsidRDefault="007C7C9D" w:rsidP="007C7C9D">
            <w:pPr>
              <w:jc w:val="center"/>
              <w:rPr>
                <w:color w:val="000000"/>
                <w:sz w:val="20"/>
                <w:szCs w:val="20"/>
              </w:rPr>
            </w:pPr>
            <w:r w:rsidRPr="00A445BB">
              <w:rPr>
                <w:color w:val="000000"/>
                <w:sz w:val="20"/>
                <w:szCs w:val="20"/>
              </w:rPr>
              <w:t>6</w:t>
            </w:r>
          </w:p>
        </w:tc>
        <w:tc>
          <w:tcPr>
            <w:tcW w:w="1362" w:type="pct"/>
            <w:shd w:val="clear" w:color="auto" w:fill="auto"/>
            <w:vAlign w:val="center"/>
            <w:hideMark/>
          </w:tcPr>
          <w:p w14:paraId="550A9D7F"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1348E642" w14:textId="77777777" w:rsidR="007C7C9D" w:rsidRPr="00A445BB" w:rsidRDefault="007C7C9D" w:rsidP="007C7C9D">
            <w:pPr>
              <w:rPr>
                <w:color w:val="000000"/>
                <w:sz w:val="20"/>
                <w:szCs w:val="20"/>
              </w:rPr>
            </w:pPr>
            <w:r w:rsidRPr="00A445BB">
              <w:rPr>
                <w:color w:val="000000"/>
                <w:sz w:val="20"/>
                <w:szCs w:val="20"/>
              </w:rPr>
              <w:t>Котельная №6</w:t>
            </w:r>
          </w:p>
        </w:tc>
        <w:tc>
          <w:tcPr>
            <w:tcW w:w="875" w:type="pct"/>
            <w:shd w:val="clear" w:color="auto" w:fill="auto"/>
            <w:noWrap/>
            <w:vAlign w:val="center"/>
            <w:hideMark/>
          </w:tcPr>
          <w:p w14:paraId="6EB632A3"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3EEF9E91" w14:textId="3C6B80A5"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22D83311" w14:textId="2383384D" w:rsidR="007C7C9D" w:rsidRPr="00A445BB" w:rsidRDefault="007C7C9D" w:rsidP="007C7C9D">
            <w:pPr>
              <w:jc w:val="center"/>
              <w:rPr>
                <w:sz w:val="20"/>
                <w:szCs w:val="20"/>
              </w:rPr>
            </w:pPr>
            <w:r w:rsidRPr="00177FB1">
              <w:rPr>
                <w:sz w:val="20"/>
                <w:szCs w:val="20"/>
              </w:rPr>
              <w:t>отсутствует</w:t>
            </w:r>
          </w:p>
        </w:tc>
      </w:tr>
      <w:tr w:rsidR="007C7C9D" w:rsidRPr="00431814" w14:paraId="0AD4BA80" w14:textId="5B2BD064" w:rsidTr="007C7C9D">
        <w:trPr>
          <w:trHeight w:val="20"/>
        </w:trPr>
        <w:tc>
          <w:tcPr>
            <w:tcW w:w="304" w:type="pct"/>
            <w:shd w:val="clear" w:color="auto" w:fill="auto"/>
            <w:vAlign w:val="center"/>
            <w:hideMark/>
          </w:tcPr>
          <w:p w14:paraId="427365DC" w14:textId="77777777" w:rsidR="007C7C9D" w:rsidRPr="00A445BB" w:rsidRDefault="007C7C9D" w:rsidP="007C7C9D">
            <w:pPr>
              <w:jc w:val="center"/>
              <w:rPr>
                <w:color w:val="000000"/>
                <w:sz w:val="20"/>
                <w:szCs w:val="20"/>
              </w:rPr>
            </w:pPr>
            <w:r w:rsidRPr="00A445BB">
              <w:rPr>
                <w:color w:val="000000"/>
                <w:sz w:val="20"/>
                <w:szCs w:val="20"/>
              </w:rPr>
              <w:t>7</w:t>
            </w:r>
          </w:p>
        </w:tc>
        <w:tc>
          <w:tcPr>
            <w:tcW w:w="1362" w:type="pct"/>
            <w:shd w:val="clear" w:color="auto" w:fill="auto"/>
            <w:vAlign w:val="center"/>
            <w:hideMark/>
          </w:tcPr>
          <w:p w14:paraId="60177A4B"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7FBB731F" w14:textId="77777777" w:rsidR="007C7C9D" w:rsidRPr="00A445BB" w:rsidRDefault="007C7C9D" w:rsidP="007C7C9D">
            <w:pPr>
              <w:rPr>
                <w:color w:val="000000"/>
                <w:sz w:val="20"/>
                <w:szCs w:val="20"/>
              </w:rPr>
            </w:pPr>
            <w:r w:rsidRPr="00A445BB">
              <w:rPr>
                <w:color w:val="000000"/>
                <w:sz w:val="20"/>
                <w:szCs w:val="20"/>
              </w:rPr>
              <w:t>Котельная №7</w:t>
            </w:r>
          </w:p>
        </w:tc>
        <w:tc>
          <w:tcPr>
            <w:tcW w:w="875" w:type="pct"/>
            <w:shd w:val="clear" w:color="auto" w:fill="auto"/>
            <w:noWrap/>
            <w:vAlign w:val="center"/>
            <w:hideMark/>
          </w:tcPr>
          <w:p w14:paraId="553C7155"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4C716BA0" w14:textId="0332FF2E"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3AE67587" w14:textId="7C13B31E" w:rsidR="007C7C9D" w:rsidRPr="00A445BB" w:rsidRDefault="007C7C9D" w:rsidP="007C7C9D">
            <w:pPr>
              <w:jc w:val="center"/>
              <w:rPr>
                <w:sz w:val="20"/>
                <w:szCs w:val="20"/>
              </w:rPr>
            </w:pPr>
            <w:r w:rsidRPr="00177FB1">
              <w:rPr>
                <w:sz w:val="20"/>
                <w:szCs w:val="20"/>
              </w:rPr>
              <w:t>отсутствует</w:t>
            </w:r>
          </w:p>
        </w:tc>
      </w:tr>
      <w:tr w:rsidR="007C7C9D" w:rsidRPr="00431814" w14:paraId="04F219E9" w14:textId="363796C8" w:rsidTr="007C7C9D">
        <w:trPr>
          <w:trHeight w:val="20"/>
        </w:trPr>
        <w:tc>
          <w:tcPr>
            <w:tcW w:w="304" w:type="pct"/>
            <w:shd w:val="clear" w:color="auto" w:fill="auto"/>
            <w:vAlign w:val="center"/>
            <w:hideMark/>
          </w:tcPr>
          <w:p w14:paraId="1E037434" w14:textId="77777777" w:rsidR="007C7C9D" w:rsidRPr="00A445BB" w:rsidRDefault="007C7C9D" w:rsidP="007C7C9D">
            <w:pPr>
              <w:jc w:val="center"/>
              <w:rPr>
                <w:color w:val="000000"/>
                <w:sz w:val="20"/>
                <w:szCs w:val="20"/>
              </w:rPr>
            </w:pPr>
            <w:r w:rsidRPr="00A445BB">
              <w:rPr>
                <w:color w:val="000000"/>
                <w:sz w:val="20"/>
                <w:szCs w:val="20"/>
              </w:rPr>
              <w:t>8</w:t>
            </w:r>
          </w:p>
        </w:tc>
        <w:tc>
          <w:tcPr>
            <w:tcW w:w="1362" w:type="pct"/>
            <w:shd w:val="clear" w:color="auto" w:fill="auto"/>
            <w:vAlign w:val="center"/>
            <w:hideMark/>
          </w:tcPr>
          <w:p w14:paraId="058DAF1C"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27836BD6" w14:textId="77777777" w:rsidR="007C7C9D" w:rsidRPr="00A445BB" w:rsidRDefault="007C7C9D" w:rsidP="007C7C9D">
            <w:pPr>
              <w:rPr>
                <w:color w:val="000000"/>
                <w:sz w:val="20"/>
                <w:szCs w:val="20"/>
              </w:rPr>
            </w:pPr>
            <w:r w:rsidRPr="00A445BB">
              <w:rPr>
                <w:color w:val="000000"/>
                <w:sz w:val="20"/>
                <w:szCs w:val="20"/>
              </w:rPr>
              <w:t>Котельная № 8</w:t>
            </w:r>
          </w:p>
        </w:tc>
        <w:tc>
          <w:tcPr>
            <w:tcW w:w="875" w:type="pct"/>
            <w:shd w:val="clear" w:color="auto" w:fill="auto"/>
            <w:noWrap/>
            <w:vAlign w:val="center"/>
            <w:hideMark/>
          </w:tcPr>
          <w:p w14:paraId="77CCC017"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04DF402F" w14:textId="567434E4"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0DA04F3A" w14:textId="1ACB7B3D" w:rsidR="007C7C9D" w:rsidRPr="00A445BB" w:rsidRDefault="007C7C9D" w:rsidP="007C7C9D">
            <w:pPr>
              <w:jc w:val="center"/>
              <w:rPr>
                <w:sz w:val="20"/>
                <w:szCs w:val="20"/>
              </w:rPr>
            </w:pPr>
            <w:r w:rsidRPr="00177FB1">
              <w:rPr>
                <w:sz w:val="20"/>
                <w:szCs w:val="20"/>
              </w:rPr>
              <w:t>отсутствует</w:t>
            </w:r>
          </w:p>
        </w:tc>
      </w:tr>
      <w:tr w:rsidR="007C7C9D" w:rsidRPr="00431814" w14:paraId="7CBD79E8" w14:textId="5A0C0C01" w:rsidTr="007C7C9D">
        <w:trPr>
          <w:trHeight w:val="20"/>
        </w:trPr>
        <w:tc>
          <w:tcPr>
            <w:tcW w:w="304" w:type="pct"/>
            <w:shd w:val="clear" w:color="auto" w:fill="auto"/>
            <w:vAlign w:val="center"/>
            <w:hideMark/>
          </w:tcPr>
          <w:p w14:paraId="56D8B451" w14:textId="77777777" w:rsidR="007C7C9D" w:rsidRPr="00A445BB" w:rsidRDefault="007C7C9D" w:rsidP="007C7C9D">
            <w:pPr>
              <w:jc w:val="center"/>
              <w:rPr>
                <w:color w:val="000000"/>
                <w:sz w:val="20"/>
                <w:szCs w:val="20"/>
              </w:rPr>
            </w:pPr>
            <w:r w:rsidRPr="00A445BB">
              <w:rPr>
                <w:color w:val="000000"/>
                <w:sz w:val="20"/>
                <w:szCs w:val="20"/>
              </w:rPr>
              <w:t>9</w:t>
            </w:r>
          </w:p>
        </w:tc>
        <w:tc>
          <w:tcPr>
            <w:tcW w:w="1362" w:type="pct"/>
            <w:shd w:val="clear" w:color="auto" w:fill="auto"/>
            <w:vAlign w:val="center"/>
            <w:hideMark/>
          </w:tcPr>
          <w:p w14:paraId="528A7BDD"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25BEB177" w14:textId="77777777" w:rsidR="007C7C9D" w:rsidRPr="00A445BB" w:rsidRDefault="007C7C9D" w:rsidP="007C7C9D">
            <w:pPr>
              <w:rPr>
                <w:color w:val="000000"/>
                <w:sz w:val="20"/>
                <w:szCs w:val="20"/>
              </w:rPr>
            </w:pPr>
            <w:r w:rsidRPr="00A445BB">
              <w:rPr>
                <w:color w:val="000000"/>
                <w:sz w:val="20"/>
                <w:szCs w:val="20"/>
              </w:rPr>
              <w:t>Котельная №9</w:t>
            </w:r>
          </w:p>
        </w:tc>
        <w:tc>
          <w:tcPr>
            <w:tcW w:w="875" w:type="pct"/>
            <w:shd w:val="clear" w:color="auto" w:fill="auto"/>
            <w:noWrap/>
            <w:vAlign w:val="center"/>
            <w:hideMark/>
          </w:tcPr>
          <w:p w14:paraId="1FAAF674"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42EED135" w14:textId="431DFCFA"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1B357B73" w14:textId="0B439806" w:rsidR="007C7C9D" w:rsidRPr="00A445BB" w:rsidRDefault="007C7C9D" w:rsidP="007C7C9D">
            <w:pPr>
              <w:jc w:val="center"/>
              <w:rPr>
                <w:sz w:val="20"/>
                <w:szCs w:val="20"/>
              </w:rPr>
            </w:pPr>
            <w:r w:rsidRPr="00177FB1">
              <w:rPr>
                <w:sz w:val="20"/>
                <w:szCs w:val="20"/>
              </w:rPr>
              <w:t>отсутствует</w:t>
            </w:r>
          </w:p>
        </w:tc>
      </w:tr>
      <w:tr w:rsidR="007C7C9D" w:rsidRPr="00431814" w14:paraId="75329AD2" w14:textId="6DCDB2A2" w:rsidTr="007C7C9D">
        <w:trPr>
          <w:trHeight w:val="20"/>
        </w:trPr>
        <w:tc>
          <w:tcPr>
            <w:tcW w:w="304" w:type="pct"/>
            <w:shd w:val="clear" w:color="auto" w:fill="auto"/>
            <w:vAlign w:val="center"/>
            <w:hideMark/>
          </w:tcPr>
          <w:p w14:paraId="0BFABB36" w14:textId="77777777" w:rsidR="007C7C9D" w:rsidRPr="00A445BB" w:rsidRDefault="007C7C9D" w:rsidP="007C7C9D">
            <w:pPr>
              <w:jc w:val="center"/>
              <w:rPr>
                <w:color w:val="000000"/>
                <w:sz w:val="20"/>
                <w:szCs w:val="20"/>
              </w:rPr>
            </w:pPr>
            <w:r w:rsidRPr="00A445BB">
              <w:rPr>
                <w:color w:val="000000"/>
                <w:sz w:val="20"/>
                <w:szCs w:val="20"/>
              </w:rPr>
              <w:t>10</w:t>
            </w:r>
          </w:p>
        </w:tc>
        <w:tc>
          <w:tcPr>
            <w:tcW w:w="1362" w:type="pct"/>
            <w:shd w:val="clear" w:color="auto" w:fill="auto"/>
            <w:vAlign w:val="center"/>
            <w:hideMark/>
          </w:tcPr>
          <w:p w14:paraId="2CECB8E5"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107DFE77" w14:textId="77777777" w:rsidR="007C7C9D" w:rsidRPr="00A445BB" w:rsidRDefault="007C7C9D" w:rsidP="007C7C9D">
            <w:pPr>
              <w:rPr>
                <w:color w:val="000000"/>
                <w:sz w:val="20"/>
                <w:szCs w:val="20"/>
              </w:rPr>
            </w:pPr>
            <w:r w:rsidRPr="00A445BB">
              <w:rPr>
                <w:color w:val="000000"/>
                <w:sz w:val="20"/>
                <w:szCs w:val="20"/>
              </w:rPr>
              <w:t>Котельная №10</w:t>
            </w:r>
          </w:p>
        </w:tc>
        <w:tc>
          <w:tcPr>
            <w:tcW w:w="875" w:type="pct"/>
            <w:shd w:val="clear" w:color="auto" w:fill="auto"/>
            <w:noWrap/>
            <w:vAlign w:val="center"/>
            <w:hideMark/>
          </w:tcPr>
          <w:p w14:paraId="4C97C377"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559D763C" w14:textId="707ECDBF"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074AD21D" w14:textId="3B2BCEE2" w:rsidR="007C7C9D" w:rsidRPr="00A445BB" w:rsidRDefault="007C7C9D" w:rsidP="007C7C9D">
            <w:pPr>
              <w:jc w:val="center"/>
              <w:rPr>
                <w:sz w:val="20"/>
                <w:szCs w:val="20"/>
              </w:rPr>
            </w:pPr>
            <w:r w:rsidRPr="00177FB1">
              <w:rPr>
                <w:sz w:val="20"/>
                <w:szCs w:val="20"/>
              </w:rPr>
              <w:t>отсутствует</w:t>
            </w:r>
          </w:p>
        </w:tc>
      </w:tr>
      <w:tr w:rsidR="007C7C9D" w:rsidRPr="00431814" w14:paraId="03C600F6" w14:textId="5C6B4D51" w:rsidTr="007C7C9D">
        <w:trPr>
          <w:trHeight w:val="20"/>
        </w:trPr>
        <w:tc>
          <w:tcPr>
            <w:tcW w:w="304" w:type="pct"/>
            <w:shd w:val="clear" w:color="auto" w:fill="auto"/>
            <w:vAlign w:val="center"/>
            <w:hideMark/>
          </w:tcPr>
          <w:p w14:paraId="316A6E64" w14:textId="77777777" w:rsidR="007C7C9D" w:rsidRPr="00A445BB" w:rsidRDefault="007C7C9D" w:rsidP="007C7C9D">
            <w:pPr>
              <w:jc w:val="center"/>
              <w:rPr>
                <w:color w:val="000000"/>
                <w:sz w:val="20"/>
                <w:szCs w:val="20"/>
              </w:rPr>
            </w:pPr>
            <w:r w:rsidRPr="00A445BB">
              <w:rPr>
                <w:color w:val="000000"/>
                <w:sz w:val="20"/>
                <w:szCs w:val="20"/>
              </w:rPr>
              <w:t>11</w:t>
            </w:r>
          </w:p>
        </w:tc>
        <w:tc>
          <w:tcPr>
            <w:tcW w:w="1362" w:type="pct"/>
            <w:shd w:val="clear" w:color="auto" w:fill="auto"/>
            <w:vAlign w:val="center"/>
            <w:hideMark/>
          </w:tcPr>
          <w:p w14:paraId="5B19AECB"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035391FE" w14:textId="77777777" w:rsidR="007C7C9D" w:rsidRPr="00A445BB" w:rsidRDefault="007C7C9D" w:rsidP="007C7C9D">
            <w:pPr>
              <w:rPr>
                <w:color w:val="000000"/>
                <w:sz w:val="20"/>
                <w:szCs w:val="20"/>
              </w:rPr>
            </w:pPr>
            <w:r w:rsidRPr="00A445BB">
              <w:rPr>
                <w:color w:val="000000"/>
                <w:sz w:val="20"/>
                <w:szCs w:val="20"/>
              </w:rPr>
              <w:t>Котельная №11</w:t>
            </w:r>
          </w:p>
        </w:tc>
        <w:tc>
          <w:tcPr>
            <w:tcW w:w="875" w:type="pct"/>
            <w:shd w:val="clear" w:color="auto" w:fill="auto"/>
            <w:noWrap/>
            <w:vAlign w:val="center"/>
            <w:hideMark/>
          </w:tcPr>
          <w:p w14:paraId="3814747F"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321D0721" w14:textId="4BA80ACD"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1B8211C4" w14:textId="1AAC907E" w:rsidR="007C7C9D" w:rsidRPr="00A445BB" w:rsidRDefault="007C7C9D" w:rsidP="007C7C9D">
            <w:pPr>
              <w:jc w:val="center"/>
              <w:rPr>
                <w:sz w:val="20"/>
                <w:szCs w:val="20"/>
              </w:rPr>
            </w:pPr>
            <w:r w:rsidRPr="00177FB1">
              <w:rPr>
                <w:sz w:val="20"/>
                <w:szCs w:val="20"/>
              </w:rPr>
              <w:t>отсутствует</w:t>
            </w:r>
          </w:p>
        </w:tc>
      </w:tr>
      <w:tr w:rsidR="007C7C9D" w:rsidRPr="00431814" w14:paraId="521DD900" w14:textId="67F050E9" w:rsidTr="007C7C9D">
        <w:trPr>
          <w:trHeight w:val="20"/>
        </w:trPr>
        <w:tc>
          <w:tcPr>
            <w:tcW w:w="304" w:type="pct"/>
            <w:shd w:val="clear" w:color="auto" w:fill="auto"/>
            <w:vAlign w:val="center"/>
            <w:hideMark/>
          </w:tcPr>
          <w:p w14:paraId="5E1F9929" w14:textId="77777777" w:rsidR="007C7C9D" w:rsidRPr="00A445BB" w:rsidRDefault="007C7C9D" w:rsidP="007C7C9D">
            <w:pPr>
              <w:jc w:val="center"/>
              <w:rPr>
                <w:color w:val="000000"/>
                <w:sz w:val="20"/>
                <w:szCs w:val="20"/>
              </w:rPr>
            </w:pPr>
            <w:r w:rsidRPr="00A445BB">
              <w:rPr>
                <w:color w:val="000000"/>
                <w:sz w:val="20"/>
                <w:szCs w:val="20"/>
              </w:rPr>
              <w:t>12</w:t>
            </w:r>
          </w:p>
        </w:tc>
        <w:tc>
          <w:tcPr>
            <w:tcW w:w="1362" w:type="pct"/>
            <w:shd w:val="clear" w:color="auto" w:fill="auto"/>
            <w:vAlign w:val="center"/>
            <w:hideMark/>
          </w:tcPr>
          <w:p w14:paraId="7D4391C8"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243CA855" w14:textId="77777777" w:rsidR="007C7C9D" w:rsidRPr="00A445BB" w:rsidRDefault="007C7C9D" w:rsidP="007C7C9D">
            <w:pPr>
              <w:rPr>
                <w:color w:val="000000"/>
                <w:sz w:val="20"/>
                <w:szCs w:val="20"/>
              </w:rPr>
            </w:pPr>
            <w:r w:rsidRPr="00A445BB">
              <w:rPr>
                <w:color w:val="000000"/>
                <w:sz w:val="20"/>
                <w:szCs w:val="20"/>
              </w:rPr>
              <w:t>Котельная №12</w:t>
            </w:r>
          </w:p>
        </w:tc>
        <w:tc>
          <w:tcPr>
            <w:tcW w:w="875" w:type="pct"/>
            <w:shd w:val="clear" w:color="auto" w:fill="auto"/>
            <w:noWrap/>
            <w:vAlign w:val="center"/>
            <w:hideMark/>
          </w:tcPr>
          <w:p w14:paraId="46129653"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14C0946F" w14:textId="08B34267"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095CEA24" w14:textId="692FE3D3" w:rsidR="007C7C9D" w:rsidRPr="00A445BB" w:rsidRDefault="007C7C9D" w:rsidP="007C7C9D">
            <w:pPr>
              <w:jc w:val="center"/>
              <w:rPr>
                <w:sz w:val="20"/>
                <w:szCs w:val="20"/>
              </w:rPr>
            </w:pPr>
            <w:r w:rsidRPr="00177FB1">
              <w:rPr>
                <w:sz w:val="20"/>
                <w:szCs w:val="20"/>
              </w:rPr>
              <w:t>отсутствует</w:t>
            </w:r>
          </w:p>
        </w:tc>
      </w:tr>
      <w:tr w:rsidR="007C7C9D" w:rsidRPr="00431814" w14:paraId="611DF6EA" w14:textId="4C8F2558" w:rsidTr="007C7C9D">
        <w:trPr>
          <w:trHeight w:val="20"/>
        </w:trPr>
        <w:tc>
          <w:tcPr>
            <w:tcW w:w="304" w:type="pct"/>
            <w:shd w:val="clear" w:color="auto" w:fill="auto"/>
            <w:vAlign w:val="center"/>
            <w:hideMark/>
          </w:tcPr>
          <w:p w14:paraId="5E1AAF96" w14:textId="77777777" w:rsidR="007C7C9D" w:rsidRPr="00A445BB" w:rsidRDefault="007C7C9D" w:rsidP="007C7C9D">
            <w:pPr>
              <w:jc w:val="center"/>
              <w:rPr>
                <w:color w:val="000000"/>
                <w:sz w:val="20"/>
                <w:szCs w:val="20"/>
              </w:rPr>
            </w:pPr>
            <w:r w:rsidRPr="00A445BB">
              <w:rPr>
                <w:color w:val="000000"/>
                <w:sz w:val="20"/>
                <w:szCs w:val="20"/>
              </w:rPr>
              <w:t>13</w:t>
            </w:r>
          </w:p>
        </w:tc>
        <w:tc>
          <w:tcPr>
            <w:tcW w:w="1362" w:type="pct"/>
            <w:shd w:val="clear" w:color="auto" w:fill="auto"/>
            <w:vAlign w:val="center"/>
            <w:hideMark/>
          </w:tcPr>
          <w:p w14:paraId="40CEFE7C"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6005B196" w14:textId="77777777" w:rsidR="007C7C9D" w:rsidRPr="00A445BB" w:rsidRDefault="007C7C9D" w:rsidP="007C7C9D">
            <w:pPr>
              <w:rPr>
                <w:color w:val="000000"/>
                <w:sz w:val="20"/>
                <w:szCs w:val="20"/>
              </w:rPr>
            </w:pPr>
            <w:r w:rsidRPr="00A445BB">
              <w:rPr>
                <w:color w:val="000000"/>
                <w:sz w:val="20"/>
                <w:szCs w:val="20"/>
              </w:rPr>
              <w:t>Котельная №13</w:t>
            </w:r>
          </w:p>
        </w:tc>
        <w:tc>
          <w:tcPr>
            <w:tcW w:w="875" w:type="pct"/>
            <w:shd w:val="clear" w:color="auto" w:fill="auto"/>
            <w:noWrap/>
            <w:vAlign w:val="center"/>
            <w:hideMark/>
          </w:tcPr>
          <w:p w14:paraId="557ABFD3"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329C2E26" w14:textId="60071A6B"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2A9878A3" w14:textId="6D43FC60" w:rsidR="007C7C9D" w:rsidRPr="00A445BB" w:rsidRDefault="007C7C9D" w:rsidP="007C7C9D">
            <w:pPr>
              <w:jc w:val="center"/>
              <w:rPr>
                <w:sz w:val="20"/>
                <w:szCs w:val="20"/>
              </w:rPr>
            </w:pPr>
            <w:r w:rsidRPr="00177FB1">
              <w:rPr>
                <w:sz w:val="20"/>
                <w:szCs w:val="20"/>
              </w:rPr>
              <w:t>отсутствует</w:t>
            </w:r>
          </w:p>
        </w:tc>
      </w:tr>
      <w:tr w:rsidR="007C7C9D" w:rsidRPr="00431814" w14:paraId="63086F69" w14:textId="3658CC9F" w:rsidTr="007C7C9D">
        <w:trPr>
          <w:trHeight w:val="20"/>
        </w:trPr>
        <w:tc>
          <w:tcPr>
            <w:tcW w:w="304" w:type="pct"/>
            <w:shd w:val="clear" w:color="auto" w:fill="auto"/>
            <w:vAlign w:val="center"/>
            <w:hideMark/>
          </w:tcPr>
          <w:p w14:paraId="5596531C" w14:textId="77777777" w:rsidR="007C7C9D" w:rsidRPr="00A445BB" w:rsidRDefault="007C7C9D" w:rsidP="007C7C9D">
            <w:pPr>
              <w:jc w:val="center"/>
              <w:rPr>
                <w:color w:val="000000"/>
                <w:sz w:val="20"/>
                <w:szCs w:val="20"/>
              </w:rPr>
            </w:pPr>
            <w:r w:rsidRPr="00A445BB">
              <w:rPr>
                <w:color w:val="000000"/>
                <w:sz w:val="20"/>
                <w:szCs w:val="20"/>
              </w:rPr>
              <w:t>14</w:t>
            </w:r>
          </w:p>
        </w:tc>
        <w:tc>
          <w:tcPr>
            <w:tcW w:w="1362" w:type="pct"/>
            <w:shd w:val="clear" w:color="auto" w:fill="auto"/>
            <w:vAlign w:val="center"/>
            <w:hideMark/>
          </w:tcPr>
          <w:p w14:paraId="02FF4CCA"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17319F47" w14:textId="77777777" w:rsidR="007C7C9D" w:rsidRPr="00A445BB" w:rsidRDefault="007C7C9D" w:rsidP="007C7C9D">
            <w:pPr>
              <w:rPr>
                <w:color w:val="000000"/>
                <w:sz w:val="20"/>
                <w:szCs w:val="20"/>
              </w:rPr>
            </w:pPr>
            <w:r w:rsidRPr="00A445BB">
              <w:rPr>
                <w:color w:val="000000"/>
                <w:sz w:val="20"/>
                <w:szCs w:val="20"/>
              </w:rPr>
              <w:t>Котельная №14</w:t>
            </w:r>
          </w:p>
        </w:tc>
        <w:tc>
          <w:tcPr>
            <w:tcW w:w="875" w:type="pct"/>
            <w:shd w:val="clear" w:color="auto" w:fill="auto"/>
            <w:noWrap/>
            <w:vAlign w:val="center"/>
            <w:hideMark/>
          </w:tcPr>
          <w:p w14:paraId="65B81B9E"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0AEF8D16" w14:textId="0B8D7322"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07AECD93" w14:textId="6435F033" w:rsidR="007C7C9D" w:rsidRPr="00A445BB" w:rsidRDefault="007C7C9D" w:rsidP="007C7C9D">
            <w:pPr>
              <w:jc w:val="center"/>
              <w:rPr>
                <w:sz w:val="20"/>
                <w:szCs w:val="20"/>
              </w:rPr>
            </w:pPr>
            <w:r w:rsidRPr="00177FB1">
              <w:rPr>
                <w:sz w:val="20"/>
                <w:szCs w:val="20"/>
              </w:rPr>
              <w:t>отсутствует</w:t>
            </w:r>
          </w:p>
        </w:tc>
      </w:tr>
      <w:tr w:rsidR="007C7C9D" w:rsidRPr="00431814" w14:paraId="4C16680A" w14:textId="581143C3" w:rsidTr="007C7C9D">
        <w:trPr>
          <w:trHeight w:val="20"/>
        </w:trPr>
        <w:tc>
          <w:tcPr>
            <w:tcW w:w="304" w:type="pct"/>
            <w:shd w:val="clear" w:color="auto" w:fill="auto"/>
            <w:vAlign w:val="center"/>
            <w:hideMark/>
          </w:tcPr>
          <w:p w14:paraId="55A70861" w14:textId="77777777" w:rsidR="007C7C9D" w:rsidRPr="00A445BB" w:rsidRDefault="007C7C9D" w:rsidP="007C7C9D">
            <w:pPr>
              <w:jc w:val="center"/>
              <w:rPr>
                <w:color w:val="000000"/>
                <w:sz w:val="20"/>
                <w:szCs w:val="20"/>
              </w:rPr>
            </w:pPr>
            <w:r w:rsidRPr="00A445BB">
              <w:rPr>
                <w:color w:val="000000"/>
                <w:sz w:val="20"/>
                <w:szCs w:val="20"/>
              </w:rPr>
              <w:t>15</w:t>
            </w:r>
          </w:p>
        </w:tc>
        <w:tc>
          <w:tcPr>
            <w:tcW w:w="1362" w:type="pct"/>
            <w:shd w:val="clear" w:color="auto" w:fill="auto"/>
            <w:vAlign w:val="center"/>
            <w:hideMark/>
          </w:tcPr>
          <w:p w14:paraId="03F94709"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0D26D6ED" w14:textId="77777777" w:rsidR="007C7C9D" w:rsidRPr="00A445BB" w:rsidRDefault="007C7C9D" w:rsidP="007C7C9D">
            <w:pPr>
              <w:rPr>
                <w:color w:val="000000"/>
                <w:sz w:val="20"/>
                <w:szCs w:val="20"/>
              </w:rPr>
            </w:pPr>
            <w:r w:rsidRPr="00A445BB">
              <w:rPr>
                <w:color w:val="000000"/>
                <w:sz w:val="20"/>
                <w:szCs w:val="20"/>
              </w:rPr>
              <w:t>Котельная №15</w:t>
            </w:r>
          </w:p>
        </w:tc>
        <w:tc>
          <w:tcPr>
            <w:tcW w:w="875" w:type="pct"/>
            <w:shd w:val="clear" w:color="auto" w:fill="auto"/>
            <w:noWrap/>
            <w:vAlign w:val="center"/>
            <w:hideMark/>
          </w:tcPr>
          <w:p w14:paraId="260FED7C"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759512A4" w14:textId="4C86A748"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296174FF" w14:textId="044CC227" w:rsidR="007C7C9D" w:rsidRPr="00A445BB" w:rsidRDefault="007C7C9D" w:rsidP="007C7C9D">
            <w:pPr>
              <w:jc w:val="center"/>
              <w:rPr>
                <w:sz w:val="20"/>
                <w:szCs w:val="20"/>
              </w:rPr>
            </w:pPr>
            <w:r w:rsidRPr="00177FB1">
              <w:rPr>
                <w:sz w:val="20"/>
                <w:szCs w:val="20"/>
              </w:rPr>
              <w:t>отсутствует</w:t>
            </w:r>
          </w:p>
        </w:tc>
      </w:tr>
      <w:tr w:rsidR="007C7C9D" w:rsidRPr="00431814" w14:paraId="278A42CB" w14:textId="1AD2165B" w:rsidTr="007C7C9D">
        <w:trPr>
          <w:trHeight w:val="20"/>
        </w:trPr>
        <w:tc>
          <w:tcPr>
            <w:tcW w:w="304" w:type="pct"/>
            <w:shd w:val="clear" w:color="auto" w:fill="auto"/>
            <w:vAlign w:val="center"/>
            <w:hideMark/>
          </w:tcPr>
          <w:p w14:paraId="12A2381A" w14:textId="77777777" w:rsidR="007C7C9D" w:rsidRPr="00A445BB" w:rsidRDefault="007C7C9D" w:rsidP="007C7C9D">
            <w:pPr>
              <w:jc w:val="center"/>
              <w:rPr>
                <w:color w:val="000000"/>
                <w:sz w:val="20"/>
                <w:szCs w:val="20"/>
              </w:rPr>
            </w:pPr>
            <w:r w:rsidRPr="00A445BB">
              <w:rPr>
                <w:color w:val="000000"/>
                <w:sz w:val="20"/>
                <w:szCs w:val="20"/>
              </w:rPr>
              <w:t>16</w:t>
            </w:r>
          </w:p>
        </w:tc>
        <w:tc>
          <w:tcPr>
            <w:tcW w:w="1362" w:type="pct"/>
            <w:shd w:val="clear" w:color="auto" w:fill="auto"/>
            <w:vAlign w:val="center"/>
            <w:hideMark/>
          </w:tcPr>
          <w:p w14:paraId="744F0992"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172F14DC" w14:textId="77777777" w:rsidR="007C7C9D" w:rsidRPr="00A445BB" w:rsidRDefault="007C7C9D" w:rsidP="007C7C9D">
            <w:pPr>
              <w:rPr>
                <w:color w:val="000000"/>
                <w:sz w:val="20"/>
                <w:szCs w:val="20"/>
              </w:rPr>
            </w:pPr>
            <w:r w:rsidRPr="00A445BB">
              <w:rPr>
                <w:color w:val="000000"/>
                <w:sz w:val="20"/>
                <w:szCs w:val="20"/>
              </w:rPr>
              <w:t>Котельная №16</w:t>
            </w:r>
          </w:p>
        </w:tc>
        <w:tc>
          <w:tcPr>
            <w:tcW w:w="875" w:type="pct"/>
            <w:shd w:val="clear" w:color="auto" w:fill="auto"/>
            <w:noWrap/>
            <w:vAlign w:val="center"/>
            <w:hideMark/>
          </w:tcPr>
          <w:p w14:paraId="04400847"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57353337" w14:textId="64CC5D61"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08B071FC" w14:textId="0FC0FBAE" w:rsidR="007C7C9D" w:rsidRPr="00A445BB" w:rsidRDefault="007C7C9D" w:rsidP="007C7C9D">
            <w:pPr>
              <w:jc w:val="center"/>
              <w:rPr>
                <w:sz w:val="20"/>
                <w:szCs w:val="20"/>
              </w:rPr>
            </w:pPr>
            <w:r w:rsidRPr="00177FB1">
              <w:rPr>
                <w:sz w:val="20"/>
                <w:szCs w:val="20"/>
              </w:rPr>
              <w:t>отсутствует</w:t>
            </w:r>
          </w:p>
        </w:tc>
      </w:tr>
      <w:tr w:rsidR="007C7C9D" w:rsidRPr="00431814" w14:paraId="4F7B7C7C" w14:textId="74118A9D" w:rsidTr="007C7C9D">
        <w:trPr>
          <w:trHeight w:val="20"/>
        </w:trPr>
        <w:tc>
          <w:tcPr>
            <w:tcW w:w="304" w:type="pct"/>
            <w:shd w:val="clear" w:color="auto" w:fill="auto"/>
            <w:vAlign w:val="center"/>
            <w:hideMark/>
          </w:tcPr>
          <w:p w14:paraId="7E3125A8" w14:textId="77777777" w:rsidR="007C7C9D" w:rsidRPr="00A445BB" w:rsidRDefault="007C7C9D" w:rsidP="007C7C9D">
            <w:pPr>
              <w:jc w:val="center"/>
              <w:rPr>
                <w:color w:val="000000"/>
                <w:sz w:val="20"/>
                <w:szCs w:val="20"/>
              </w:rPr>
            </w:pPr>
            <w:r w:rsidRPr="00A445BB">
              <w:rPr>
                <w:color w:val="000000"/>
                <w:sz w:val="20"/>
                <w:szCs w:val="20"/>
              </w:rPr>
              <w:t>17</w:t>
            </w:r>
          </w:p>
        </w:tc>
        <w:tc>
          <w:tcPr>
            <w:tcW w:w="1362" w:type="pct"/>
            <w:shd w:val="clear" w:color="auto" w:fill="auto"/>
            <w:vAlign w:val="center"/>
            <w:hideMark/>
          </w:tcPr>
          <w:p w14:paraId="3E7E9BE9"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1A30197B" w14:textId="77777777" w:rsidR="007C7C9D" w:rsidRPr="00A445BB" w:rsidRDefault="007C7C9D" w:rsidP="007C7C9D">
            <w:pPr>
              <w:rPr>
                <w:color w:val="000000"/>
                <w:sz w:val="20"/>
                <w:szCs w:val="20"/>
              </w:rPr>
            </w:pPr>
            <w:r w:rsidRPr="00A445BB">
              <w:rPr>
                <w:color w:val="000000"/>
                <w:sz w:val="20"/>
                <w:szCs w:val="20"/>
              </w:rPr>
              <w:t>Котельная №17</w:t>
            </w:r>
          </w:p>
        </w:tc>
        <w:tc>
          <w:tcPr>
            <w:tcW w:w="875" w:type="pct"/>
            <w:shd w:val="clear" w:color="auto" w:fill="auto"/>
            <w:noWrap/>
            <w:vAlign w:val="center"/>
            <w:hideMark/>
          </w:tcPr>
          <w:p w14:paraId="424E435F"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631B4863" w14:textId="0F27457B"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5FFFA078" w14:textId="79840DCF" w:rsidR="007C7C9D" w:rsidRPr="00A445BB" w:rsidRDefault="007C7C9D" w:rsidP="007C7C9D">
            <w:pPr>
              <w:jc w:val="center"/>
              <w:rPr>
                <w:sz w:val="20"/>
                <w:szCs w:val="20"/>
              </w:rPr>
            </w:pPr>
            <w:r w:rsidRPr="00177FB1">
              <w:rPr>
                <w:sz w:val="20"/>
                <w:szCs w:val="20"/>
              </w:rPr>
              <w:t>отсутствует</w:t>
            </w:r>
          </w:p>
        </w:tc>
      </w:tr>
      <w:tr w:rsidR="007C7C9D" w:rsidRPr="00431814" w14:paraId="64CB146D" w14:textId="6CBC0A1C" w:rsidTr="007C7C9D">
        <w:trPr>
          <w:trHeight w:val="20"/>
        </w:trPr>
        <w:tc>
          <w:tcPr>
            <w:tcW w:w="304" w:type="pct"/>
            <w:shd w:val="clear" w:color="auto" w:fill="auto"/>
            <w:vAlign w:val="center"/>
            <w:hideMark/>
          </w:tcPr>
          <w:p w14:paraId="4F638D3E" w14:textId="77777777" w:rsidR="007C7C9D" w:rsidRPr="00A445BB" w:rsidRDefault="007C7C9D" w:rsidP="007C7C9D">
            <w:pPr>
              <w:jc w:val="center"/>
              <w:rPr>
                <w:color w:val="000000"/>
                <w:sz w:val="20"/>
                <w:szCs w:val="20"/>
              </w:rPr>
            </w:pPr>
            <w:r w:rsidRPr="00A445BB">
              <w:rPr>
                <w:color w:val="000000"/>
                <w:sz w:val="20"/>
                <w:szCs w:val="20"/>
              </w:rPr>
              <w:t>18</w:t>
            </w:r>
          </w:p>
        </w:tc>
        <w:tc>
          <w:tcPr>
            <w:tcW w:w="1362" w:type="pct"/>
            <w:shd w:val="clear" w:color="auto" w:fill="auto"/>
            <w:vAlign w:val="center"/>
            <w:hideMark/>
          </w:tcPr>
          <w:p w14:paraId="392E6874"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4469F751" w14:textId="77777777" w:rsidR="007C7C9D" w:rsidRPr="00A445BB" w:rsidRDefault="007C7C9D" w:rsidP="007C7C9D">
            <w:pPr>
              <w:rPr>
                <w:color w:val="000000"/>
                <w:sz w:val="20"/>
                <w:szCs w:val="20"/>
              </w:rPr>
            </w:pPr>
            <w:r w:rsidRPr="00A445BB">
              <w:rPr>
                <w:color w:val="000000"/>
                <w:sz w:val="20"/>
                <w:szCs w:val="20"/>
              </w:rPr>
              <w:t>Котельная №18</w:t>
            </w:r>
          </w:p>
        </w:tc>
        <w:tc>
          <w:tcPr>
            <w:tcW w:w="875" w:type="pct"/>
            <w:shd w:val="clear" w:color="auto" w:fill="auto"/>
            <w:noWrap/>
            <w:vAlign w:val="center"/>
            <w:hideMark/>
          </w:tcPr>
          <w:p w14:paraId="3041BBB6"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3D7443C0" w14:textId="70A14118"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04DCD14E" w14:textId="5A12C8F7" w:rsidR="007C7C9D" w:rsidRPr="00A445BB" w:rsidRDefault="007C7C9D" w:rsidP="007C7C9D">
            <w:pPr>
              <w:jc w:val="center"/>
              <w:rPr>
                <w:sz w:val="20"/>
                <w:szCs w:val="20"/>
              </w:rPr>
            </w:pPr>
            <w:r w:rsidRPr="00177FB1">
              <w:rPr>
                <w:sz w:val="20"/>
                <w:szCs w:val="20"/>
              </w:rPr>
              <w:t>отсутствует</w:t>
            </w:r>
          </w:p>
        </w:tc>
      </w:tr>
      <w:tr w:rsidR="007C7C9D" w:rsidRPr="00431814" w14:paraId="5103CDFE" w14:textId="26565E00" w:rsidTr="007C7C9D">
        <w:trPr>
          <w:trHeight w:val="20"/>
        </w:trPr>
        <w:tc>
          <w:tcPr>
            <w:tcW w:w="304" w:type="pct"/>
            <w:shd w:val="clear" w:color="auto" w:fill="auto"/>
            <w:vAlign w:val="center"/>
            <w:hideMark/>
          </w:tcPr>
          <w:p w14:paraId="5DDB753C" w14:textId="77777777" w:rsidR="007C7C9D" w:rsidRPr="00A445BB" w:rsidRDefault="007C7C9D" w:rsidP="007C7C9D">
            <w:pPr>
              <w:jc w:val="center"/>
              <w:rPr>
                <w:color w:val="000000"/>
                <w:sz w:val="20"/>
                <w:szCs w:val="20"/>
              </w:rPr>
            </w:pPr>
            <w:r w:rsidRPr="00A445BB">
              <w:rPr>
                <w:color w:val="000000"/>
                <w:sz w:val="20"/>
                <w:szCs w:val="20"/>
              </w:rPr>
              <w:t>19</w:t>
            </w:r>
          </w:p>
        </w:tc>
        <w:tc>
          <w:tcPr>
            <w:tcW w:w="1362" w:type="pct"/>
            <w:shd w:val="clear" w:color="auto" w:fill="auto"/>
            <w:vAlign w:val="center"/>
            <w:hideMark/>
          </w:tcPr>
          <w:p w14:paraId="472D5E41"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3285CD30" w14:textId="77777777" w:rsidR="007C7C9D" w:rsidRPr="00A445BB" w:rsidRDefault="007C7C9D" w:rsidP="007C7C9D">
            <w:pPr>
              <w:rPr>
                <w:color w:val="000000"/>
                <w:sz w:val="20"/>
                <w:szCs w:val="20"/>
              </w:rPr>
            </w:pPr>
            <w:r w:rsidRPr="00A445BB">
              <w:rPr>
                <w:color w:val="000000"/>
                <w:sz w:val="20"/>
                <w:szCs w:val="20"/>
              </w:rPr>
              <w:t>Котельная №19</w:t>
            </w:r>
          </w:p>
        </w:tc>
        <w:tc>
          <w:tcPr>
            <w:tcW w:w="875" w:type="pct"/>
            <w:shd w:val="clear" w:color="auto" w:fill="auto"/>
            <w:noWrap/>
            <w:vAlign w:val="center"/>
            <w:hideMark/>
          </w:tcPr>
          <w:p w14:paraId="521D81A7" w14:textId="50F22160" w:rsidR="007C7C9D" w:rsidRPr="00A445BB" w:rsidRDefault="007C7C9D" w:rsidP="007C7C9D">
            <w:pPr>
              <w:jc w:val="center"/>
              <w:rPr>
                <w:color w:val="000000"/>
                <w:sz w:val="20"/>
                <w:szCs w:val="20"/>
              </w:rPr>
            </w:pPr>
            <w:r>
              <w:rPr>
                <w:sz w:val="20"/>
                <w:szCs w:val="20"/>
              </w:rPr>
              <w:t>легкое нефтяное</w:t>
            </w:r>
          </w:p>
        </w:tc>
        <w:tc>
          <w:tcPr>
            <w:tcW w:w="699" w:type="pct"/>
            <w:vAlign w:val="center"/>
          </w:tcPr>
          <w:p w14:paraId="36FB2ECA" w14:textId="754B2582" w:rsidR="007C7C9D" w:rsidRDefault="007C7C9D" w:rsidP="007C7C9D">
            <w:pPr>
              <w:jc w:val="center"/>
              <w:rPr>
                <w:sz w:val="20"/>
                <w:szCs w:val="20"/>
              </w:rPr>
            </w:pPr>
            <w:r w:rsidRPr="00177FB1">
              <w:rPr>
                <w:sz w:val="20"/>
                <w:szCs w:val="20"/>
              </w:rPr>
              <w:t>отсутствует</w:t>
            </w:r>
          </w:p>
        </w:tc>
        <w:tc>
          <w:tcPr>
            <w:tcW w:w="699" w:type="pct"/>
            <w:vAlign w:val="center"/>
          </w:tcPr>
          <w:p w14:paraId="5A60F679" w14:textId="1DB494DB" w:rsidR="007C7C9D" w:rsidRDefault="007C7C9D" w:rsidP="007C7C9D">
            <w:pPr>
              <w:jc w:val="center"/>
              <w:rPr>
                <w:sz w:val="20"/>
                <w:szCs w:val="20"/>
              </w:rPr>
            </w:pPr>
            <w:r w:rsidRPr="00177FB1">
              <w:rPr>
                <w:sz w:val="20"/>
                <w:szCs w:val="20"/>
              </w:rPr>
              <w:t>отсутствует</w:t>
            </w:r>
          </w:p>
        </w:tc>
      </w:tr>
      <w:tr w:rsidR="007C7C9D" w:rsidRPr="00431814" w14:paraId="253B5DDA" w14:textId="54DC5CF1" w:rsidTr="007C7C9D">
        <w:trPr>
          <w:trHeight w:val="20"/>
        </w:trPr>
        <w:tc>
          <w:tcPr>
            <w:tcW w:w="304" w:type="pct"/>
            <w:shd w:val="clear" w:color="auto" w:fill="auto"/>
            <w:vAlign w:val="center"/>
            <w:hideMark/>
          </w:tcPr>
          <w:p w14:paraId="1A025973" w14:textId="77777777" w:rsidR="007C7C9D" w:rsidRPr="00A445BB" w:rsidRDefault="007C7C9D" w:rsidP="007C7C9D">
            <w:pPr>
              <w:jc w:val="center"/>
              <w:rPr>
                <w:color w:val="000000"/>
                <w:sz w:val="20"/>
                <w:szCs w:val="20"/>
              </w:rPr>
            </w:pPr>
            <w:r w:rsidRPr="00A445BB">
              <w:rPr>
                <w:color w:val="000000"/>
                <w:sz w:val="20"/>
                <w:szCs w:val="20"/>
              </w:rPr>
              <w:t>20</w:t>
            </w:r>
          </w:p>
        </w:tc>
        <w:tc>
          <w:tcPr>
            <w:tcW w:w="1362" w:type="pct"/>
            <w:shd w:val="clear" w:color="auto" w:fill="auto"/>
            <w:vAlign w:val="center"/>
            <w:hideMark/>
          </w:tcPr>
          <w:p w14:paraId="672E51E3"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77086BBF" w14:textId="77777777" w:rsidR="007C7C9D" w:rsidRPr="00A445BB" w:rsidRDefault="007C7C9D" w:rsidP="007C7C9D">
            <w:pPr>
              <w:rPr>
                <w:color w:val="000000"/>
                <w:sz w:val="20"/>
                <w:szCs w:val="20"/>
              </w:rPr>
            </w:pPr>
            <w:r w:rsidRPr="00A445BB">
              <w:rPr>
                <w:color w:val="000000"/>
                <w:sz w:val="20"/>
                <w:szCs w:val="20"/>
              </w:rPr>
              <w:t>Котельная №20</w:t>
            </w:r>
          </w:p>
        </w:tc>
        <w:tc>
          <w:tcPr>
            <w:tcW w:w="875" w:type="pct"/>
            <w:shd w:val="clear" w:color="auto" w:fill="auto"/>
            <w:noWrap/>
            <w:vAlign w:val="center"/>
            <w:hideMark/>
          </w:tcPr>
          <w:p w14:paraId="191A6903"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4F3EB51A" w14:textId="5EEAECBA"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24E6735A" w14:textId="33BF6954" w:rsidR="007C7C9D" w:rsidRPr="00A445BB" w:rsidRDefault="007C7C9D" w:rsidP="007C7C9D">
            <w:pPr>
              <w:jc w:val="center"/>
              <w:rPr>
                <w:sz w:val="20"/>
                <w:szCs w:val="20"/>
              </w:rPr>
            </w:pPr>
            <w:r w:rsidRPr="00177FB1">
              <w:rPr>
                <w:sz w:val="20"/>
                <w:szCs w:val="20"/>
              </w:rPr>
              <w:t>отсутствует</w:t>
            </w:r>
          </w:p>
        </w:tc>
      </w:tr>
      <w:tr w:rsidR="007C7C9D" w:rsidRPr="00431814" w14:paraId="7E0B954D" w14:textId="37E40974" w:rsidTr="007C7C9D">
        <w:trPr>
          <w:trHeight w:val="20"/>
        </w:trPr>
        <w:tc>
          <w:tcPr>
            <w:tcW w:w="304" w:type="pct"/>
            <w:shd w:val="clear" w:color="auto" w:fill="auto"/>
            <w:vAlign w:val="center"/>
            <w:hideMark/>
          </w:tcPr>
          <w:p w14:paraId="718C2BCA" w14:textId="77777777" w:rsidR="007C7C9D" w:rsidRPr="00A445BB" w:rsidRDefault="007C7C9D" w:rsidP="007C7C9D">
            <w:pPr>
              <w:jc w:val="center"/>
              <w:rPr>
                <w:color w:val="000000"/>
                <w:sz w:val="20"/>
                <w:szCs w:val="20"/>
              </w:rPr>
            </w:pPr>
            <w:r w:rsidRPr="00A445BB">
              <w:rPr>
                <w:color w:val="000000"/>
                <w:sz w:val="20"/>
                <w:szCs w:val="20"/>
              </w:rPr>
              <w:t>21</w:t>
            </w:r>
          </w:p>
        </w:tc>
        <w:tc>
          <w:tcPr>
            <w:tcW w:w="1362" w:type="pct"/>
            <w:shd w:val="clear" w:color="auto" w:fill="auto"/>
            <w:vAlign w:val="center"/>
            <w:hideMark/>
          </w:tcPr>
          <w:p w14:paraId="2978DC0C"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1C9E6EFC" w14:textId="77777777" w:rsidR="007C7C9D" w:rsidRPr="00A445BB" w:rsidRDefault="007C7C9D" w:rsidP="007C7C9D">
            <w:pPr>
              <w:rPr>
                <w:color w:val="000000"/>
                <w:sz w:val="20"/>
                <w:szCs w:val="20"/>
              </w:rPr>
            </w:pPr>
            <w:r w:rsidRPr="00A445BB">
              <w:rPr>
                <w:color w:val="000000"/>
                <w:sz w:val="20"/>
                <w:szCs w:val="20"/>
              </w:rPr>
              <w:t>Котельная №21</w:t>
            </w:r>
          </w:p>
        </w:tc>
        <w:tc>
          <w:tcPr>
            <w:tcW w:w="875" w:type="pct"/>
            <w:shd w:val="clear" w:color="auto" w:fill="auto"/>
            <w:noWrap/>
            <w:vAlign w:val="center"/>
            <w:hideMark/>
          </w:tcPr>
          <w:p w14:paraId="05147CFC"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7C0AFAB0" w14:textId="75888930"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424B851A" w14:textId="51389834" w:rsidR="007C7C9D" w:rsidRPr="00A445BB" w:rsidRDefault="007C7C9D" w:rsidP="007C7C9D">
            <w:pPr>
              <w:jc w:val="center"/>
              <w:rPr>
                <w:sz w:val="20"/>
                <w:szCs w:val="20"/>
              </w:rPr>
            </w:pPr>
            <w:r w:rsidRPr="00177FB1">
              <w:rPr>
                <w:sz w:val="20"/>
                <w:szCs w:val="20"/>
              </w:rPr>
              <w:t>отсутствует</w:t>
            </w:r>
          </w:p>
        </w:tc>
      </w:tr>
      <w:tr w:rsidR="007C7C9D" w:rsidRPr="00431814" w14:paraId="1E610F24" w14:textId="663E07BE" w:rsidTr="007C7C9D">
        <w:trPr>
          <w:trHeight w:val="20"/>
        </w:trPr>
        <w:tc>
          <w:tcPr>
            <w:tcW w:w="304" w:type="pct"/>
            <w:shd w:val="clear" w:color="auto" w:fill="auto"/>
            <w:vAlign w:val="center"/>
            <w:hideMark/>
          </w:tcPr>
          <w:p w14:paraId="1D6BAF4C" w14:textId="77777777" w:rsidR="007C7C9D" w:rsidRPr="00A445BB" w:rsidRDefault="007C7C9D" w:rsidP="007C7C9D">
            <w:pPr>
              <w:jc w:val="center"/>
              <w:rPr>
                <w:color w:val="000000"/>
                <w:sz w:val="20"/>
                <w:szCs w:val="20"/>
              </w:rPr>
            </w:pPr>
            <w:r w:rsidRPr="00A445BB">
              <w:rPr>
                <w:color w:val="000000"/>
                <w:sz w:val="20"/>
                <w:szCs w:val="20"/>
              </w:rPr>
              <w:t>22</w:t>
            </w:r>
          </w:p>
        </w:tc>
        <w:tc>
          <w:tcPr>
            <w:tcW w:w="1362" w:type="pct"/>
            <w:shd w:val="clear" w:color="auto" w:fill="auto"/>
            <w:vAlign w:val="center"/>
            <w:hideMark/>
          </w:tcPr>
          <w:p w14:paraId="4730C80E"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3577ABEF" w14:textId="77777777" w:rsidR="007C7C9D" w:rsidRPr="00A445BB" w:rsidRDefault="007C7C9D" w:rsidP="007C7C9D">
            <w:pPr>
              <w:rPr>
                <w:color w:val="000000"/>
                <w:sz w:val="20"/>
                <w:szCs w:val="20"/>
              </w:rPr>
            </w:pPr>
            <w:r w:rsidRPr="00A445BB">
              <w:rPr>
                <w:color w:val="000000"/>
                <w:sz w:val="20"/>
                <w:szCs w:val="20"/>
              </w:rPr>
              <w:t>Котельная №22</w:t>
            </w:r>
          </w:p>
        </w:tc>
        <w:tc>
          <w:tcPr>
            <w:tcW w:w="875" w:type="pct"/>
            <w:shd w:val="clear" w:color="auto" w:fill="auto"/>
            <w:noWrap/>
            <w:vAlign w:val="center"/>
            <w:hideMark/>
          </w:tcPr>
          <w:p w14:paraId="4B0BCA6A"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546BF0DC" w14:textId="1203ECAD"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74BBE0EE" w14:textId="0333D0D2" w:rsidR="007C7C9D" w:rsidRPr="00A445BB" w:rsidRDefault="007C7C9D" w:rsidP="007C7C9D">
            <w:pPr>
              <w:jc w:val="center"/>
              <w:rPr>
                <w:sz w:val="20"/>
                <w:szCs w:val="20"/>
              </w:rPr>
            </w:pPr>
            <w:r w:rsidRPr="00177FB1">
              <w:rPr>
                <w:sz w:val="20"/>
                <w:szCs w:val="20"/>
              </w:rPr>
              <w:t>отсутствует</w:t>
            </w:r>
          </w:p>
        </w:tc>
      </w:tr>
      <w:tr w:rsidR="007C7C9D" w:rsidRPr="00431814" w14:paraId="1FF55B65" w14:textId="66B113A7" w:rsidTr="007C7C9D">
        <w:trPr>
          <w:trHeight w:val="20"/>
        </w:trPr>
        <w:tc>
          <w:tcPr>
            <w:tcW w:w="304" w:type="pct"/>
            <w:shd w:val="clear" w:color="auto" w:fill="auto"/>
            <w:vAlign w:val="center"/>
            <w:hideMark/>
          </w:tcPr>
          <w:p w14:paraId="0C8E8843" w14:textId="77777777" w:rsidR="007C7C9D" w:rsidRPr="00A445BB" w:rsidRDefault="007C7C9D" w:rsidP="007C7C9D">
            <w:pPr>
              <w:jc w:val="center"/>
              <w:rPr>
                <w:color w:val="000000"/>
                <w:sz w:val="20"/>
                <w:szCs w:val="20"/>
              </w:rPr>
            </w:pPr>
            <w:r w:rsidRPr="00A445BB">
              <w:rPr>
                <w:color w:val="000000"/>
                <w:sz w:val="20"/>
                <w:szCs w:val="20"/>
              </w:rPr>
              <w:t>23</w:t>
            </w:r>
          </w:p>
        </w:tc>
        <w:tc>
          <w:tcPr>
            <w:tcW w:w="1362" w:type="pct"/>
            <w:shd w:val="clear" w:color="auto" w:fill="auto"/>
            <w:vAlign w:val="center"/>
            <w:hideMark/>
          </w:tcPr>
          <w:p w14:paraId="530E1DF3" w14:textId="77777777" w:rsidR="007C7C9D" w:rsidRPr="00A445BB" w:rsidRDefault="007C7C9D" w:rsidP="007C7C9D">
            <w:pPr>
              <w:jc w:val="center"/>
              <w:rPr>
                <w:color w:val="000000"/>
                <w:sz w:val="20"/>
                <w:szCs w:val="20"/>
              </w:rPr>
            </w:pPr>
            <w:r w:rsidRPr="00A445BB">
              <w:rPr>
                <w:color w:val="000000"/>
                <w:sz w:val="20"/>
                <w:szCs w:val="20"/>
              </w:rPr>
              <w:t>МП «Лотошинское ЖКХ»</w:t>
            </w:r>
          </w:p>
        </w:tc>
        <w:tc>
          <w:tcPr>
            <w:tcW w:w="1061" w:type="pct"/>
            <w:shd w:val="clear" w:color="auto" w:fill="auto"/>
            <w:vAlign w:val="center"/>
            <w:hideMark/>
          </w:tcPr>
          <w:p w14:paraId="5F9FC22D" w14:textId="77777777" w:rsidR="007C7C9D" w:rsidRPr="00A445BB" w:rsidRDefault="007C7C9D" w:rsidP="007C7C9D">
            <w:pPr>
              <w:rPr>
                <w:color w:val="000000"/>
                <w:sz w:val="20"/>
                <w:szCs w:val="20"/>
              </w:rPr>
            </w:pPr>
            <w:r w:rsidRPr="00A445BB">
              <w:rPr>
                <w:color w:val="000000"/>
                <w:sz w:val="20"/>
                <w:szCs w:val="20"/>
              </w:rPr>
              <w:t>Котельная №23</w:t>
            </w:r>
          </w:p>
        </w:tc>
        <w:tc>
          <w:tcPr>
            <w:tcW w:w="875" w:type="pct"/>
            <w:shd w:val="clear" w:color="auto" w:fill="auto"/>
            <w:noWrap/>
            <w:vAlign w:val="center"/>
            <w:hideMark/>
          </w:tcPr>
          <w:p w14:paraId="0EE91C75" w14:textId="77777777" w:rsidR="007C7C9D" w:rsidRPr="00A445BB" w:rsidRDefault="007C7C9D" w:rsidP="007C7C9D">
            <w:pPr>
              <w:jc w:val="center"/>
              <w:rPr>
                <w:color w:val="000000"/>
                <w:sz w:val="20"/>
                <w:szCs w:val="20"/>
              </w:rPr>
            </w:pPr>
            <w:r w:rsidRPr="00A445BB">
              <w:rPr>
                <w:sz w:val="20"/>
                <w:szCs w:val="20"/>
              </w:rPr>
              <w:t>природный газ</w:t>
            </w:r>
          </w:p>
        </w:tc>
        <w:tc>
          <w:tcPr>
            <w:tcW w:w="699" w:type="pct"/>
            <w:vAlign w:val="center"/>
          </w:tcPr>
          <w:p w14:paraId="5395E70D" w14:textId="3B9B749A" w:rsidR="007C7C9D" w:rsidRPr="00A445BB" w:rsidRDefault="007C7C9D" w:rsidP="007C7C9D">
            <w:pPr>
              <w:jc w:val="center"/>
              <w:rPr>
                <w:sz w:val="20"/>
                <w:szCs w:val="20"/>
              </w:rPr>
            </w:pPr>
            <w:r w:rsidRPr="00177FB1">
              <w:rPr>
                <w:sz w:val="20"/>
                <w:szCs w:val="20"/>
              </w:rPr>
              <w:t>отсутствует</w:t>
            </w:r>
          </w:p>
        </w:tc>
        <w:tc>
          <w:tcPr>
            <w:tcW w:w="699" w:type="pct"/>
            <w:vAlign w:val="center"/>
          </w:tcPr>
          <w:p w14:paraId="324BDDFD" w14:textId="75DEB82A" w:rsidR="007C7C9D" w:rsidRPr="00A445BB" w:rsidRDefault="007C7C9D" w:rsidP="007C7C9D">
            <w:pPr>
              <w:jc w:val="center"/>
              <w:rPr>
                <w:sz w:val="20"/>
                <w:szCs w:val="20"/>
              </w:rPr>
            </w:pPr>
            <w:r w:rsidRPr="00177FB1">
              <w:rPr>
                <w:sz w:val="20"/>
                <w:szCs w:val="20"/>
              </w:rPr>
              <w:t>отсутствует</w:t>
            </w:r>
          </w:p>
        </w:tc>
      </w:tr>
      <w:tr w:rsidR="00B57131" w:rsidRPr="00431814" w14:paraId="1067A42C" w14:textId="238FF11A" w:rsidTr="007C7C9D">
        <w:trPr>
          <w:trHeight w:val="20"/>
        </w:trPr>
        <w:tc>
          <w:tcPr>
            <w:tcW w:w="304" w:type="pct"/>
            <w:shd w:val="clear" w:color="auto" w:fill="auto"/>
            <w:vAlign w:val="center"/>
            <w:hideMark/>
          </w:tcPr>
          <w:p w14:paraId="22BFEF96" w14:textId="77777777" w:rsidR="00B57131" w:rsidRPr="00A445BB" w:rsidRDefault="00B57131" w:rsidP="00B57131">
            <w:pPr>
              <w:jc w:val="center"/>
              <w:rPr>
                <w:color w:val="000000"/>
                <w:sz w:val="20"/>
                <w:szCs w:val="20"/>
              </w:rPr>
            </w:pPr>
            <w:r w:rsidRPr="00A445BB">
              <w:rPr>
                <w:color w:val="000000"/>
                <w:sz w:val="20"/>
                <w:szCs w:val="20"/>
              </w:rPr>
              <w:t>24</w:t>
            </w:r>
          </w:p>
        </w:tc>
        <w:tc>
          <w:tcPr>
            <w:tcW w:w="1362" w:type="pct"/>
            <w:shd w:val="clear" w:color="auto" w:fill="auto"/>
            <w:vAlign w:val="center"/>
            <w:hideMark/>
          </w:tcPr>
          <w:p w14:paraId="38570251" w14:textId="4F34AAEE" w:rsidR="00B57131" w:rsidRPr="00A445BB" w:rsidRDefault="00B57131" w:rsidP="00B57131">
            <w:pPr>
              <w:jc w:val="center"/>
              <w:rPr>
                <w:color w:val="000000"/>
                <w:sz w:val="20"/>
                <w:szCs w:val="20"/>
              </w:rPr>
            </w:pPr>
            <w:r w:rsidRPr="000E20FA">
              <w:rPr>
                <w:color w:val="000000"/>
                <w:sz w:val="20"/>
                <w:szCs w:val="20"/>
              </w:rPr>
              <w:t>МП «Лотошинское ЖКХ»</w:t>
            </w:r>
          </w:p>
        </w:tc>
        <w:tc>
          <w:tcPr>
            <w:tcW w:w="1061" w:type="pct"/>
            <w:shd w:val="clear" w:color="auto" w:fill="auto"/>
            <w:vAlign w:val="center"/>
            <w:hideMark/>
          </w:tcPr>
          <w:p w14:paraId="7D00B96F" w14:textId="181A5EEA" w:rsidR="00B57131" w:rsidRPr="00A445BB" w:rsidRDefault="00B57131" w:rsidP="00B57131">
            <w:pPr>
              <w:rPr>
                <w:color w:val="000000"/>
                <w:sz w:val="20"/>
                <w:szCs w:val="20"/>
              </w:rPr>
            </w:pPr>
            <w:r w:rsidRPr="000E20FA">
              <w:rPr>
                <w:color w:val="000000"/>
                <w:sz w:val="20"/>
                <w:szCs w:val="20"/>
              </w:rPr>
              <w:t>Котельная</w:t>
            </w:r>
            <w:r>
              <w:rPr>
                <w:color w:val="000000"/>
                <w:sz w:val="20"/>
                <w:szCs w:val="20"/>
              </w:rPr>
              <w:t xml:space="preserve"> №24</w:t>
            </w:r>
            <w:r w:rsidRPr="000E20FA">
              <w:rPr>
                <w:color w:val="000000"/>
                <w:sz w:val="20"/>
                <w:szCs w:val="20"/>
              </w:rPr>
              <w:t xml:space="preserve"> ул. Рогова</w:t>
            </w:r>
          </w:p>
        </w:tc>
        <w:tc>
          <w:tcPr>
            <w:tcW w:w="875" w:type="pct"/>
            <w:shd w:val="clear" w:color="auto" w:fill="auto"/>
            <w:noWrap/>
            <w:vAlign w:val="center"/>
            <w:hideMark/>
          </w:tcPr>
          <w:p w14:paraId="1FD6D9A0" w14:textId="77777777" w:rsidR="00B57131" w:rsidRPr="00A445BB" w:rsidRDefault="00B57131" w:rsidP="00B57131">
            <w:pPr>
              <w:jc w:val="center"/>
              <w:rPr>
                <w:color w:val="000000"/>
                <w:sz w:val="20"/>
                <w:szCs w:val="20"/>
              </w:rPr>
            </w:pPr>
            <w:r w:rsidRPr="00A445BB">
              <w:rPr>
                <w:sz w:val="20"/>
                <w:szCs w:val="20"/>
              </w:rPr>
              <w:t>природный газ</w:t>
            </w:r>
          </w:p>
        </w:tc>
        <w:tc>
          <w:tcPr>
            <w:tcW w:w="699" w:type="pct"/>
            <w:vAlign w:val="center"/>
          </w:tcPr>
          <w:p w14:paraId="472D3F4E" w14:textId="55D503EC" w:rsidR="00B57131" w:rsidRPr="00A445BB" w:rsidRDefault="00B57131" w:rsidP="00B57131">
            <w:pPr>
              <w:jc w:val="center"/>
              <w:rPr>
                <w:sz w:val="20"/>
                <w:szCs w:val="20"/>
              </w:rPr>
            </w:pPr>
            <w:r w:rsidRPr="00177FB1">
              <w:rPr>
                <w:sz w:val="20"/>
                <w:szCs w:val="20"/>
              </w:rPr>
              <w:t>отсутствует</w:t>
            </w:r>
          </w:p>
        </w:tc>
        <w:tc>
          <w:tcPr>
            <w:tcW w:w="699" w:type="pct"/>
            <w:vAlign w:val="center"/>
          </w:tcPr>
          <w:p w14:paraId="64214324" w14:textId="7C4C2615" w:rsidR="00B57131" w:rsidRPr="00A445BB" w:rsidRDefault="00B57131" w:rsidP="00B57131">
            <w:pPr>
              <w:jc w:val="center"/>
              <w:rPr>
                <w:sz w:val="20"/>
                <w:szCs w:val="20"/>
              </w:rPr>
            </w:pPr>
            <w:r w:rsidRPr="00177FB1">
              <w:rPr>
                <w:sz w:val="20"/>
                <w:szCs w:val="20"/>
              </w:rPr>
              <w:t>отсутствует</w:t>
            </w:r>
          </w:p>
        </w:tc>
      </w:tr>
    </w:tbl>
    <w:p w14:paraId="0BFA1DF5" w14:textId="001A8CB6" w:rsidR="00A03BE3" w:rsidRDefault="00A03BE3" w:rsidP="00A03BE3"/>
    <w:p w14:paraId="1594D8E5" w14:textId="0A517435" w:rsidR="002B7660" w:rsidRDefault="002B7660" w:rsidP="00A03BE3"/>
    <w:p w14:paraId="71E3BAC6" w14:textId="344E9D75" w:rsidR="002B7660" w:rsidRDefault="002B7660" w:rsidP="00A03BE3"/>
    <w:p w14:paraId="46FB565D" w14:textId="23035B8C" w:rsidR="002B7660" w:rsidRDefault="002B7660" w:rsidP="00A03BE3"/>
    <w:p w14:paraId="52DBCA39" w14:textId="77777777" w:rsidR="002B7660" w:rsidRDefault="002B7660" w:rsidP="00A03BE3"/>
    <w:p w14:paraId="2112DDC1" w14:textId="4F99A70C" w:rsidR="00880F06" w:rsidRPr="002E53E7" w:rsidRDefault="00B57131" w:rsidP="00186740">
      <w:pPr>
        <w:pStyle w:val="32"/>
      </w:pPr>
      <w:bookmarkStart w:id="209" w:name="_Toc137472023"/>
      <w:r w:rsidRPr="00B57131">
        <w:lastRenderedPageBreak/>
        <w:t>Описание характеристик и объемов сжигаемых видов топлив на каждом объекте теплоснабжения</w:t>
      </w:r>
      <w:bookmarkEnd w:id="209"/>
    </w:p>
    <w:p w14:paraId="12DB7CE1" w14:textId="75822682" w:rsidR="00967720" w:rsidRPr="002E53E7" w:rsidRDefault="00967720" w:rsidP="00967720">
      <w:pPr>
        <w:pStyle w:val="Maximyz0"/>
        <w:rPr>
          <w:lang w:eastAsia="en-US"/>
        </w:rPr>
      </w:pPr>
      <w:r>
        <w:rPr>
          <w:lang w:eastAsia="en-US"/>
        </w:rPr>
        <w:t>О</w:t>
      </w:r>
      <w:r w:rsidRPr="00967720">
        <w:rPr>
          <w:lang w:eastAsia="en-US"/>
        </w:rPr>
        <w:t>бъем</w:t>
      </w:r>
      <w:r>
        <w:rPr>
          <w:lang w:eastAsia="en-US"/>
        </w:rPr>
        <w:t>ы</w:t>
      </w:r>
      <w:r w:rsidRPr="00967720">
        <w:rPr>
          <w:lang w:eastAsia="en-US"/>
        </w:rPr>
        <w:t xml:space="preserve"> сжигаемых видов топлив на каждом объекте теплоснабжения </w:t>
      </w:r>
      <w:r>
        <w:rPr>
          <w:lang w:eastAsia="en-US"/>
        </w:rPr>
        <w:t>городского округа Лотошино за 2022 год</w:t>
      </w:r>
      <w:r w:rsidRPr="002E53E7">
        <w:rPr>
          <w:lang w:eastAsia="en-US"/>
        </w:rPr>
        <w:t xml:space="preserve"> представлен в таблице</w:t>
      </w:r>
      <w:r>
        <w:rPr>
          <w:lang w:eastAsia="en-US"/>
        </w:rPr>
        <w:t xml:space="preserve"> </w:t>
      </w:r>
      <w:r>
        <w:rPr>
          <w:lang w:eastAsia="en-US"/>
        </w:rPr>
        <w:fldChar w:fldCharType="begin"/>
      </w:r>
      <w:r>
        <w:rPr>
          <w:lang w:eastAsia="en-US"/>
        </w:rPr>
        <w:instrText xml:space="preserve"> REF _Ref134097940 \h  \* MERGEFORMAT </w:instrText>
      </w:r>
      <w:r>
        <w:rPr>
          <w:lang w:eastAsia="en-US"/>
        </w:rPr>
      </w:r>
      <w:r>
        <w:rPr>
          <w:lang w:eastAsia="en-US"/>
        </w:rPr>
        <w:fldChar w:fldCharType="separate"/>
      </w:r>
      <w:r w:rsidR="00774551" w:rsidRPr="00774551">
        <w:rPr>
          <w:vanish/>
        </w:rPr>
        <w:t xml:space="preserve">Таблица </w:t>
      </w:r>
      <w:r w:rsidR="00774551">
        <w:rPr>
          <w:noProof/>
        </w:rPr>
        <w:t>1</w:t>
      </w:r>
      <w:r w:rsidR="00774551">
        <w:t>.</w:t>
      </w:r>
      <w:r w:rsidR="00774551">
        <w:rPr>
          <w:noProof/>
        </w:rPr>
        <w:t>82</w:t>
      </w:r>
      <w:r>
        <w:rPr>
          <w:lang w:eastAsia="en-US"/>
        </w:rPr>
        <w:fldChar w:fldCharType="end"/>
      </w:r>
      <w:r w:rsidRPr="002E53E7">
        <w:rPr>
          <w:lang w:eastAsia="en-US"/>
        </w:rPr>
        <w:t>.</w:t>
      </w:r>
    </w:p>
    <w:p w14:paraId="09528395" w14:textId="77777777" w:rsidR="00967720" w:rsidRPr="002E53E7" w:rsidRDefault="00967720" w:rsidP="00967720">
      <w:pPr>
        <w:rPr>
          <w:lang w:eastAsia="en-US"/>
        </w:rPr>
      </w:pPr>
    </w:p>
    <w:p w14:paraId="3D8E9550" w14:textId="38B3C363" w:rsidR="00967720" w:rsidRDefault="00967720" w:rsidP="00967720">
      <w:pPr>
        <w:pStyle w:val="affb"/>
        <w:keepNext/>
        <w:rPr>
          <w:lang w:eastAsia="en-US"/>
        </w:rPr>
      </w:pPr>
      <w:bookmarkStart w:id="210" w:name="_Ref134097940"/>
      <w:r w:rsidRPr="002E53E7">
        <w:t xml:space="preserve">Таблица </w:t>
      </w:r>
      <w:fldSimple w:instr=" STYLEREF 1 \s ">
        <w:r w:rsidR="00774551">
          <w:rPr>
            <w:noProof/>
          </w:rPr>
          <w:t>1</w:t>
        </w:r>
      </w:fldSimple>
      <w:r>
        <w:t>.</w:t>
      </w:r>
      <w:fldSimple w:instr=" SEQ Таблица \* ARABIC \s 1 ">
        <w:r w:rsidR="00774551">
          <w:rPr>
            <w:noProof/>
          </w:rPr>
          <w:t>82</w:t>
        </w:r>
      </w:fldSimple>
      <w:bookmarkEnd w:id="210"/>
      <w:r w:rsidRPr="002E53E7">
        <w:t xml:space="preserve"> – </w:t>
      </w:r>
      <w:r w:rsidRPr="00967720">
        <w:rPr>
          <w:lang w:eastAsia="en-US"/>
        </w:rPr>
        <w:t>Объемы сжигаемых видов топлив на каждом объекте теплоснабжения городского округа Лотошино за 2022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
        <w:gridCol w:w="2981"/>
        <w:gridCol w:w="2650"/>
        <w:gridCol w:w="1202"/>
        <w:gridCol w:w="1859"/>
      </w:tblGrid>
      <w:tr w:rsidR="00471A88" w:rsidRPr="00431814" w14:paraId="3EDA0A3A" w14:textId="77777777" w:rsidTr="00471A88">
        <w:trPr>
          <w:trHeight w:val="340"/>
          <w:tblHeader/>
        </w:trPr>
        <w:tc>
          <w:tcPr>
            <w:tcW w:w="349" w:type="pct"/>
            <w:shd w:val="clear" w:color="auto" w:fill="auto"/>
            <w:vAlign w:val="center"/>
            <w:hideMark/>
          </w:tcPr>
          <w:p w14:paraId="2E16977C" w14:textId="77777777" w:rsidR="00471A88" w:rsidRPr="00431814" w:rsidRDefault="00471A88" w:rsidP="00F258D2">
            <w:pPr>
              <w:jc w:val="center"/>
              <w:rPr>
                <w:color w:val="000000"/>
                <w:sz w:val="20"/>
                <w:szCs w:val="20"/>
              </w:rPr>
            </w:pPr>
            <w:r w:rsidRPr="00431814">
              <w:rPr>
                <w:color w:val="000000"/>
                <w:sz w:val="20"/>
                <w:szCs w:val="20"/>
              </w:rPr>
              <w:t>№ п/</w:t>
            </w:r>
            <w:r>
              <w:rPr>
                <w:color w:val="000000"/>
                <w:sz w:val="20"/>
                <w:szCs w:val="20"/>
              </w:rPr>
              <w:t>сх</w:t>
            </w:r>
          </w:p>
        </w:tc>
        <w:tc>
          <w:tcPr>
            <w:tcW w:w="1595" w:type="pct"/>
            <w:shd w:val="clear" w:color="auto" w:fill="auto"/>
            <w:vAlign w:val="center"/>
            <w:hideMark/>
          </w:tcPr>
          <w:p w14:paraId="33BE4D09" w14:textId="77777777" w:rsidR="00471A88" w:rsidRPr="00431814" w:rsidRDefault="00471A88" w:rsidP="00F258D2">
            <w:pPr>
              <w:jc w:val="center"/>
              <w:rPr>
                <w:color w:val="000000"/>
                <w:sz w:val="20"/>
                <w:szCs w:val="20"/>
              </w:rPr>
            </w:pPr>
            <w:r w:rsidRPr="00431814">
              <w:rPr>
                <w:color w:val="000000"/>
                <w:sz w:val="20"/>
                <w:szCs w:val="20"/>
              </w:rPr>
              <w:t>Наименование ТСО</w:t>
            </w:r>
          </w:p>
        </w:tc>
        <w:tc>
          <w:tcPr>
            <w:tcW w:w="1418" w:type="pct"/>
            <w:shd w:val="clear" w:color="auto" w:fill="auto"/>
            <w:vAlign w:val="center"/>
            <w:hideMark/>
          </w:tcPr>
          <w:p w14:paraId="269E15B5" w14:textId="77777777" w:rsidR="00471A88" w:rsidRPr="00431814" w:rsidRDefault="00471A88" w:rsidP="00F258D2">
            <w:pPr>
              <w:jc w:val="center"/>
              <w:rPr>
                <w:color w:val="000000"/>
                <w:sz w:val="20"/>
                <w:szCs w:val="20"/>
              </w:rPr>
            </w:pPr>
            <w:r w:rsidRPr="00431814">
              <w:rPr>
                <w:color w:val="000000"/>
                <w:sz w:val="20"/>
                <w:szCs w:val="20"/>
              </w:rPr>
              <w:t>Наименование котельной</w:t>
            </w:r>
          </w:p>
        </w:tc>
        <w:tc>
          <w:tcPr>
            <w:tcW w:w="643" w:type="pct"/>
            <w:shd w:val="clear" w:color="auto" w:fill="auto"/>
            <w:vAlign w:val="center"/>
            <w:hideMark/>
          </w:tcPr>
          <w:p w14:paraId="19B38684" w14:textId="77777777" w:rsidR="00471A88" w:rsidRPr="00471A88" w:rsidRDefault="00471A88" w:rsidP="00F258D2">
            <w:pPr>
              <w:jc w:val="center"/>
              <w:rPr>
                <w:sz w:val="20"/>
                <w:szCs w:val="20"/>
              </w:rPr>
            </w:pPr>
            <w:r w:rsidRPr="00471A88">
              <w:rPr>
                <w:sz w:val="20"/>
                <w:szCs w:val="20"/>
              </w:rPr>
              <w:t>Расход топлива, т.у.т.</w:t>
            </w:r>
          </w:p>
        </w:tc>
        <w:tc>
          <w:tcPr>
            <w:tcW w:w="995" w:type="pct"/>
            <w:shd w:val="clear" w:color="auto" w:fill="auto"/>
            <w:vAlign w:val="center"/>
            <w:hideMark/>
          </w:tcPr>
          <w:p w14:paraId="7AAC4B84" w14:textId="77777777" w:rsidR="00471A88" w:rsidRPr="00431814" w:rsidRDefault="00471A88" w:rsidP="00F258D2">
            <w:pPr>
              <w:jc w:val="center"/>
              <w:rPr>
                <w:sz w:val="20"/>
                <w:szCs w:val="20"/>
              </w:rPr>
            </w:pPr>
            <w:r>
              <w:rPr>
                <w:sz w:val="20"/>
                <w:szCs w:val="20"/>
              </w:rPr>
              <w:t>Основной в</w:t>
            </w:r>
            <w:r w:rsidRPr="00431814">
              <w:rPr>
                <w:sz w:val="20"/>
                <w:szCs w:val="20"/>
              </w:rPr>
              <w:t>ид топлива</w:t>
            </w:r>
          </w:p>
        </w:tc>
      </w:tr>
      <w:tr w:rsidR="00471A88" w:rsidRPr="00431814" w14:paraId="4ED71DBD" w14:textId="77777777" w:rsidTr="00471A88">
        <w:trPr>
          <w:trHeight w:val="340"/>
        </w:trPr>
        <w:tc>
          <w:tcPr>
            <w:tcW w:w="349" w:type="pct"/>
            <w:shd w:val="clear" w:color="auto" w:fill="auto"/>
            <w:vAlign w:val="center"/>
            <w:hideMark/>
          </w:tcPr>
          <w:p w14:paraId="4DC735E6" w14:textId="77777777" w:rsidR="00471A88" w:rsidRPr="00A445BB" w:rsidRDefault="00471A88" w:rsidP="00F258D2">
            <w:pPr>
              <w:jc w:val="center"/>
              <w:rPr>
                <w:color w:val="000000"/>
                <w:sz w:val="20"/>
                <w:szCs w:val="20"/>
              </w:rPr>
            </w:pPr>
            <w:r w:rsidRPr="00A445BB">
              <w:rPr>
                <w:color w:val="000000"/>
                <w:sz w:val="20"/>
                <w:szCs w:val="20"/>
              </w:rPr>
              <w:t>1</w:t>
            </w:r>
          </w:p>
        </w:tc>
        <w:tc>
          <w:tcPr>
            <w:tcW w:w="1595" w:type="pct"/>
            <w:shd w:val="clear" w:color="auto" w:fill="auto"/>
            <w:vAlign w:val="center"/>
            <w:hideMark/>
          </w:tcPr>
          <w:p w14:paraId="6E6BA8CB"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333777B2" w14:textId="77777777" w:rsidR="00471A88" w:rsidRPr="00A445BB" w:rsidRDefault="00471A88" w:rsidP="00F258D2">
            <w:pPr>
              <w:jc w:val="center"/>
              <w:rPr>
                <w:color w:val="000000"/>
                <w:sz w:val="20"/>
                <w:szCs w:val="20"/>
              </w:rPr>
            </w:pPr>
            <w:r w:rsidRPr="00A445BB">
              <w:rPr>
                <w:color w:val="000000"/>
                <w:sz w:val="20"/>
                <w:szCs w:val="20"/>
              </w:rPr>
              <w:t>Котельная №1</w:t>
            </w:r>
          </w:p>
        </w:tc>
        <w:tc>
          <w:tcPr>
            <w:tcW w:w="643" w:type="pct"/>
            <w:shd w:val="clear" w:color="auto" w:fill="auto"/>
            <w:noWrap/>
            <w:vAlign w:val="center"/>
          </w:tcPr>
          <w:p w14:paraId="71F7BC8E" w14:textId="77777777" w:rsidR="00471A88" w:rsidRPr="00471A88" w:rsidRDefault="00471A88" w:rsidP="00F258D2">
            <w:pPr>
              <w:jc w:val="center"/>
              <w:rPr>
                <w:color w:val="000000"/>
                <w:sz w:val="20"/>
                <w:szCs w:val="20"/>
              </w:rPr>
            </w:pPr>
            <w:r w:rsidRPr="00471A88">
              <w:rPr>
                <w:sz w:val="20"/>
                <w:szCs w:val="20"/>
              </w:rPr>
              <w:t>1158,3</w:t>
            </w:r>
          </w:p>
        </w:tc>
        <w:tc>
          <w:tcPr>
            <w:tcW w:w="995" w:type="pct"/>
            <w:shd w:val="clear" w:color="auto" w:fill="auto"/>
            <w:noWrap/>
            <w:vAlign w:val="center"/>
            <w:hideMark/>
          </w:tcPr>
          <w:p w14:paraId="314F6B60"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4B96798B" w14:textId="77777777" w:rsidTr="00471A88">
        <w:trPr>
          <w:trHeight w:val="340"/>
        </w:trPr>
        <w:tc>
          <w:tcPr>
            <w:tcW w:w="349" w:type="pct"/>
            <w:shd w:val="clear" w:color="auto" w:fill="auto"/>
            <w:vAlign w:val="center"/>
            <w:hideMark/>
          </w:tcPr>
          <w:p w14:paraId="2D9CA9A9" w14:textId="77777777" w:rsidR="00471A88" w:rsidRPr="00A445BB" w:rsidRDefault="00471A88" w:rsidP="00F258D2">
            <w:pPr>
              <w:jc w:val="center"/>
              <w:rPr>
                <w:color w:val="000000"/>
                <w:sz w:val="20"/>
                <w:szCs w:val="20"/>
              </w:rPr>
            </w:pPr>
            <w:r w:rsidRPr="00A445BB">
              <w:rPr>
                <w:color w:val="000000"/>
                <w:sz w:val="20"/>
                <w:szCs w:val="20"/>
              </w:rPr>
              <w:t>2</w:t>
            </w:r>
          </w:p>
        </w:tc>
        <w:tc>
          <w:tcPr>
            <w:tcW w:w="1595" w:type="pct"/>
            <w:shd w:val="clear" w:color="auto" w:fill="auto"/>
            <w:vAlign w:val="center"/>
            <w:hideMark/>
          </w:tcPr>
          <w:p w14:paraId="6E25959A"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32E933A6" w14:textId="77777777" w:rsidR="00471A88" w:rsidRPr="00A445BB" w:rsidRDefault="00471A88" w:rsidP="00F258D2">
            <w:pPr>
              <w:jc w:val="center"/>
              <w:rPr>
                <w:color w:val="000000"/>
                <w:sz w:val="20"/>
                <w:szCs w:val="20"/>
              </w:rPr>
            </w:pPr>
            <w:r w:rsidRPr="00A445BB">
              <w:rPr>
                <w:color w:val="000000"/>
                <w:sz w:val="20"/>
                <w:szCs w:val="20"/>
              </w:rPr>
              <w:t>Котельная №2а</w:t>
            </w:r>
          </w:p>
        </w:tc>
        <w:tc>
          <w:tcPr>
            <w:tcW w:w="643" w:type="pct"/>
            <w:shd w:val="clear" w:color="auto" w:fill="auto"/>
            <w:noWrap/>
            <w:vAlign w:val="center"/>
          </w:tcPr>
          <w:p w14:paraId="376F4724" w14:textId="77777777" w:rsidR="00471A88" w:rsidRPr="00471A88" w:rsidRDefault="00471A88" w:rsidP="00F258D2">
            <w:pPr>
              <w:jc w:val="center"/>
              <w:rPr>
                <w:color w:val="000000"/>
                <w:sz w:val="20"/>
                <w:szCs w:val="20"/>
              </w:rPr>
            </w:pPr>
            <w:r w:rsidRPr="00471A88">
              <w:rPr>
                <w:sz w:val="20"/>
                <w:szCs w:val="20"/>
              </w:rPr>
              <w:t>2324,73</w:t>
            </w:r>
          </w:p>
        </w:tc>
        <w:tc>
          <w:tcPr>
            <w:tcW w:w="995" w:type="pct"/>
            <w:shd w:val="clear" w:color="auto" w:fill="auto"/>
            <w:noWrap/>
            <w:vAlign w:val="center"/>
            <w:hideMark/>
          </w:tcPr>
          <w:p w14:paraId="48E31B2D"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151EF282" w14:textId="77777777" w:rsidTr="00471A88">
        <w:trPr>
          <w:trHeight w:val="340"/>
        </w:trPr>
        <w:tc>
          <w:tcPr>
            <w:tcW w:w="349" w:type="pct"/>
            <w:shd w:val="clear" w:color="auto" w:fill="auto"/>
            <w:vAlign w:val="center"/>
            <w:hideMark/>
          </w:tcPr>
          <w:p w14:paraId="66C1AE6C" w14:textId="77777777" w:rsidR="00471A88" w:rsidRPr="00A445BB" w:rsidRDefault="00471A88" w:rsidP="00F258D2">
            <w:pPr>
              <w:jc w:val="center"/>
              <w:rPr>
                <w:color w:val="000000"/>
                <w:sz w:val="20"/>
                <w:szCs w:val="20"/>
              </w:rPr>
            </w:pPr>
            <w:r w:rsidRPr="00A445BB">
              <w:rPr>
                <w:color w:val="000000"/>
                <w:sz w:val="20"/>
                <w:szCs w:val="20"/>
              </w:rPr>
              <w:t>3</w:t>
            </w:r>
          </w:p>
        </w:tc>
        <w:tc>
          <w:tcPr>
            <w:tcW w:w="1595" w:type="pct"/>
            <w:shd w:val="clear" w:color="auto" w:fill="auto"/>
            <w:vAlign w:val="center"/>
            <w:hideMark/>
          </w:tcPr>
          <w:p w14:paraId="2F4D58C6"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45538137" w14:textId="77777777" w:rsidR="00471A88" w:rsidRPr="00A445BB" w:rsidRDefault="00471A88" w:rsidP="00F258D2">
            <w:pPr>
              <w:jc w:val="center"/>
              <w:rPr>
                <w:color w:val="000000"/>
                <w:sz w:val="20"/>
                <w:szCs w:val="20"/>
              </w:rPr>
            </w:pPr>
            <w:r w:rsidRPr="00A445BB">
              <w:rPr>
                <w:color w:val="000000"/>
                <w:sz w:val="20"/>
                <w:szCs w:val="20"/>
              </w:rPr>
              <w:t>Котельная №3а</w:t>
            </w:r>
          </w:p>
        </w:tc>
        <w:tc>
          <w:tcPr>
            <w:tcW w:w="643" w:type="pct"/>
            <w:shd w:val="clear" w:color="auto" w:fill="auto"/>
            <w:noWrap/>
            <w:vAlign w:val="center"/>
          </w:tcPr>
          <w:p w14:paraId="2F90FA4A" w14:textId="77777777" w:rsidR="00471A88" w:rsidRPr="00471A88" w:rsidRDefault="00471A88" w:rsidP="00F258D2">
            <w:pPr>
              <w:jc w:val="center"/>
              <w:rPr>
                <w:color w:val="000000"/>
                <w:sz w:val="20"/>
                <w:szCs w:val="20"/>
              </w:rPr>
            </w:pPr>
            <w:r w:rsidRPr="00471A88">
              <w:rPr>
                <w:sz w:val="20"/>
                <w:szCs w:val="20"/>
              </w:rPr>
              <w:t>4765,88</w:t>
            </w:r>
          </w:p>
        </w:tc>
        <w:tc>
          <w:tcPr>
            <w:tcW w:w="995" w:type="pct"/>
            <w:shd w:val="clear" w:color="auto" w:fill="auto"/>
            <w:noWrap/>
            <w:vAlign w:val="center"/>
            <w:hideMark/>
          </w:tcPr>
          <w:p w14:paraId="682601C6"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1FCF6C6C" w14:textId="77777777" w:rsidTr="00471A88">
        <w:trPr>
          <w:trHeight w:val="340"/>
        </w:trPr>
        <w:tc>
          <w:tcPr>
            <w:tcW w:w="349" w:type="pct"/>
            <w:shd w:val="clear" w:color="auto" w:fill="auto"/>
            <w:vAlign w:val="center"/>
            <w:hideMark/>
          </w:tcPr>
          <w:p w14:paraId="5F4A1614" w14:textId="77777777" w:rsidR="00471A88" w:rsidRPr="00A445BB" w:rsidRDefault="00471A88" w:rsidP="00F258D2">
            <w:pPr>
              <w:jc w:val="center"/>
              <w:rPr>
                <w:color w:val="000000"/>
                <w:sz w:val="20"/>
                <w:szCs w:val="20"/>
              </w:rPr>
            </w:pPr>
            <w:r w:rsidRPr="00A445BB">
              <w:rPr>
                <w:color w:val="000000"/>
                <w:sz w:val="20"/>
                <w:szCs w:val="20"/>
              </w:rPr>
              <w:t>4</w:t>
            </w:r>
          </w:p>
        </w:tc>
        <w:tc>
          <w:tcPr>
            <w:tcW w:w="1595" w:type="pct"/>
            <w:shd w:val="clear" w:color="auto" w:fill="auto"/>
            <w:vAlign w:val="center"/>
            <w:hideMark/>
          </w:tcPr>
          <w:p w14:paraId="383DE797"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39EA5C08" w14:textId="77777777" w:rsidR="00471A88" w:rsidRPr="00A445BB" w:rsidRDefault="00471A88" w:rsidP="00F258D2">
            <w:pPr>
              <w:jc w:val="center"/>
              <w:rPr>
                <w:color w:val="000000"/>
                <w:sz w:val="20"/>
                <w:szCs w:val="20"/>
              </w:rPr>
            </w:pPr>
            <w:r w:rsidRPr="00A445BB">
              <w:rPr>
                <w:color w:val="000000"/>
                <w:sz w:val="20"/>
                <w:szCs w:val="20"/>
              </w:rPr>
              <w:t>Котельная №4</w:t>
            </w:r>
          </w:p>
        </w:tc>
        <w:tc>
          <w:tcPr>
            <w:tcW w:w="643" w:type="pct"/>
            <w:shd w:val="clear" w:color="auto" w:fill="auto"/>
            <w:noWrap/>
            <w:vAlign w:val="center"/>
          </w:tcPr>
          <w:p w14:paraId="6ED96004" w14:textId="77777777" w:rsidR="00471A88" w:rsidRPr="00471A88" w:rsidRDefault="00471A88" w:rsidP="00F258D2">
            <w:pPr>
              <w:jc w:val="center"/>
              <w:rPr>
                <w:color w:val="000000"/>
                <w:sz w:val="20"/>
                <w:szCs w:val="20"/>
              </w:rPr>
            </w:pPr>
            <w:r w:rsidRPr="00471A88">
              <w:rPr>
                <w:sz w:val="20"/>
                <w:szCs w:val="20"/>
              </w:rPr>
              <w:t>673,29</w:t>
            </w:r>
          </w:p>
        </w:tc>
        <w:tc>
          <w:tcPr>
            <w:tcW w:w="995" w:type="pct"/>
            <w:shd w:val="clear" w:color="auto" w:fill="auto"/>
            <w:noWrap/>
            <w:vAlign w:val="center"/>
            <w:hideMark/>
          </w:tcPr>
          <w:p w14:paraId="1775DDEC"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653D1C3E" w14:textId="77777777" w:rsidTr="00471A88">
        <w:trPr>
          <w:trHeight w:val="340"/>
        </w:trPr>
        <w:tc>
          <w:tcPr>
            <w:tcW w:w="349" w:type="pct"/>
            <w:shd w:val="clear" w:color="auto" w:fill="auto"/>
            <w:vAlign w:val="center"/>
            <w:hideMark/>
          </w:tcPr>
          <w:p w14:paraId="737F1BDC" w14:textId="77777777" w:rsidR="00471A88" w:rsidRPr="00A445BB" w:rsidRDefault="00471A88" w:rsidP="00F258D2">
            <w:pPr>
              <w:jc w:val="center"/>
              <w:rPr>
                <w:color w:val="000000"/>
                <w:sz w:val="20"/>
                <w:szCs w:val="20"/>
              </w:rPr>
            </w:pPr>
            <w:r w:rsidRPr="00A445BB">
              <w:rPr>
                <w:color w:val="000000"/>
                <w:sz w:val="20"/>
                <w:szCs w:val="20"/>
              </w:rPr>
              <w:t>5</w:t>
            </w:r>
          </w:p>
        </w:tc>
        <w:tc>
          <w:tcPr>
            <w:tcW w:w="1595" w:type="pct"/>
            <w:shd w:val="clear" w:color="auto" w:fill="auto"/>
            <w:vAlign w:val="center"/>
            <w:hideMark/>
          </w:tcPr>
          <w:p w14:paraId="6E5CC2B3"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77A64FED" w14:textId="77777777" w:rsidR="00471A88" w:rsidRPr="00A445BB" w:rsidRDefault="00471A88" w:rsidP="00F258D2">
            <w:pPr>
              <w:jc w:val="center"/>
              <w:rPr>
                <w:color w:val="000000"/>
                <w:sz w:val="20"/>
                <w:szCs w:val="20"/>
              </w:rPr>
            </w:pPr>
            <w:r w:rsidRPr="00A445BB">
              <w:rPr>
                <w:color w:val="000000"/>
                <w:sz w:val="20"/>
                <w:szCs w:val="20"/>
              </w:rPr>
              <w:t>Котельная №5</w:t>
            </w:r>
          </w:p>
        </w:tc>
        <w:tc>
          <w:tcPr>
            <w:tcW w:w="643" w:type="pct"/>
            <w:shd w:val="clear" w:color="auto" w:fill="auto"/>
            <w:noWrap/>
            <w:vAlign w:val="center"/>
          </w:tcPr>
          <w:p w14:paraId="42551D86" w14:textId="77777777" w:rsidR="00471A88" w:rsidRPr="00471A88" w:rsidRDefault="00471A88" w:rsidP="00F258D2">
            <w:pPr>
              <w:jc w:val="center"/>
              <w:rPr>
                <w:color w:val="000000"/>
                <w:sz w:val="20"/>
                <w:szCs w:val="20"/>
              </w:rPr>
            </w:pPr>
            <w:r w:rsidRPr="00471A88">
              <w:rPr>
                <w:sz w:val="20"/>
                <w:szCs w:val="20"/>
              </w:rPr>
              <w:t>1082,4</w:t>
            </w:r>
          </w:p>
        </w:tc>
        <w:tc>
          <w:tcPr>
            <w:tcW w:w="995" w:type="pct"/>
            <w:shd w:val="clear" w:color="auto" w:fill="auto"/>
            <w:noWrap/>
            <w:vAlign w:val="center"/>
            <w:hideMark/>
          </w:tcPr>
          <w:p w14:paraId="696866D0"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534A1A26" w14:textId="77777777" w:rsidTr="00471A88">
        <w:trPr>
          <w:trHeight w:val="340"/>
        </w:trPr>
        <w:tc>
          <w:tcPr>
            <w:tcW w:w="349" w:type="pct"/>
            <w:shd w:val="clear" w:color="auto" w:fill="auto"/>
            <w:vAlign w:val="center"/>
            <w:hideMark/>
          </w:tcPr>
          <w:p w14:paraId="747158D4" w14:textId="77777777" w:rsidR="00471A88" w:rsidRPr="00A445BB" w:rsidRDefault="00471A88" w:rsidP="00F258D2">
            <w:pPr>
              <w:jc w:val="center"/>
              <w:rPr>
                <w:color w:val="000000"/>
                <w:sz w:val="20"/>
                <w:szCs w:val="20"/>
              </w:rPr>
            </w:pPr>
            <w:r w:rsidRPr="00A445BB">
              <w:rPr>
                <w:color w:val="000000"/>
                <w:sz w:val="20"/>
                <w:szCs w:val="20"/>
              </w:rPr>
              <w:t>6</w:t>
            </w:r>
          </w:p>
        </w:tc>
        <w:tc>
          <w:tcPr>
            <w:tcW w:w="1595" w:type="pct"/>
            <w:shd w:val="clear" w:color="auto" w:fill="auto"/>
            <w:vAlign w:val="center"/>
            <w:hideMark/>
          </w:tcPr>
          <w:p w14:paraId="3B69A2D8"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5E990C9D" w14:textId="77777777" w:rsidR="00471A88" w:rsidRPr="00A445BB" w:rsidRDefault="00471A88" w:rsidP="00F258D2">
            <w:pPr>
              <w:jc w:val="center"/>
              <w:rPr>
                <w:color w:val="000000"/>
                <w:sz w:val="20"/>
                <w:szCs w:val="20"/>
              </w:rPr>
            </w:pPr>
            <w:r w:rsidRPr="00A445BB">
              <w:rPr>
                <w:color w:val="000000"/>
                <w:sz w:val="20"/>
                <w:szCs w:val="20"/>
              </w:rPr>
              <w:t>Котельная №6</w:t>
            </w:r>
          </w:p>
        </w:tc>
        <w:tc>
          <w:tcPr>
            <w:tcW w:w="643" w:type="pct"/>
            <w:shd w:val="clear" w:color="auto" w:fill="auto"/>
            <w:noWrap/>
            <w:vAlign w:val="center"/>
          </w:tcPr>
          <w:p w14:paraId="3085BC33" w14:textId="77777777" w:rsidR="00471A88" w:rsidRPr="00471A88" w:rsidRDefault="00471A88" w:rsidP="00F258D2">
            <w:pPr>
              <w:jc w:val="center"/>
              <w:rPr>
                <w:color w:val="000000"/>
                <w:sz w:val="20"/>
                <w:szCs w:val="20"/>
              </w:rPr>
            </w:pPr>
            <w:r w:rsidRPr="00471A88">
              <w:rPr>
                <w:sz w:val="20"/>
                <w:szCs w:val="20"/>
              </w:rPr>
              <w:t>368,01</w:t>
            </w:r>
          </w:p>
        </w:tc>
        <w:tc>
          <w:tcPr>
            <w:tcW w:w="995" w:type="pct"/>
            <w:shd w:val="clear" w:color="auto" w:fill="auto"/>
            <w:noWrap/>
            <w:vAlign w:val="center"/>
            <w:hideMark/>
          </w:tcPr>
          <w:p w14:paraId="15ED7FBC"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19F841A9" w14:textId="77777777" w:rsidTr="00471A88">
        <w:trPr>
          <w:trHeight w:val="340"/>
        </w:trPr>
        <w:tc>
          <w:tcPr>
            <w:tcW w:w="349" w:type="pct"/>
            <w:shd w:val="clear" w:color="auto" w:fill="auto"/>
            <w:vAlign w:val="center"/>
            <w:hideMark/>
          </w:tcPr>
          <w:p w14:paraId="5CDA0F40" w14:textId="77777777" w:rsidR="00471A88" w:rsidRPr="00A445BB" w:rsidRDefault="00471A88" w:rsidP="00F258D2">
            <w:pPr>
              <w:jc w:val="center"/>
              <w:rPr>
                <w:color w:val="000000"/>
                <w:sz w:val="20"/>
                <w:szCs w:val="20"/>
              </w:rPr>
            </w:pPr>
            <w:r w:rsidRPr="00A445BB">
              <w:rPr>
                <w:color w:val="000000"/>
                <w:sz w:val="20"/>
                <w:szCs w:val="20"/>
              </w:rPr>
              <w:t>7</w:t>
            </w:r>
          </w:p>
        </w:tc>
        <w:tc>
          <w:tcPr>
            <w:tcW w:w="1595" w:type="pct"/>
            <w:shd w:val="clear" w:color="auto" w:fill="auto"/>
            <w:vAlign w:val="center"/>
            <w:hideMark/>
          </w:tcPr>
          <w:p w14:paraId="3487F639"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5EFDB8BB" w14:textId="77777777" w:rsidR="00471A88" w:rsidRPr="00A445BB" w:rsidRDefault="00471A88" w:rsidP="00F258D2">
            <w:pPr>
              <w:jc w:val="center"/>
              <w:rPr>
                <w:color w:val="000000"/>
                <w:sz w:val="20"/>
                <w:szCs w:val="20"/>
              </w:rPr>
            </w:pPr>
            <w:r w:rsidRPr="00A445BB">
              <w:rPr>
                <w:color w:val="000000"/>
                <w:sz w:val="20"/>
                <w:szCs w:val="20"/>
              </w:rPr>
              <w:t>Котельная №7</w:t>
            </w:r>
          </w:p>
        </w:tc>
        <w:tc>
          <w:tcPr>
            <w:tcW w:w="643" w:type="pct"/>
            <w:shd w:val="clear" w:color="auto" w:fill="auto"/>
            <w:noWrap/>
            <w:vAlign w:val="center"/>
          </w:tcPr>
          <w:p w14:paraId="46A4B779" w14:textId="77777777" w:rsidR="00471A88" w:rsidRPr="00471A88" w:rsidRDefault="00471A88" w:rsidP="00F258D2">
            <w:pPr>
              <w:jc w:val="center"/>
              <w:rPr>
                <w:color w:val="000000"/>
                <w:sz w:val="20"/>
                <w:szCs w:val="20"/>
              </w:rPr>
            </w:pPr>
            <w:r w:rsidRPr="00471A88">
              <w:rPr>
                <w:sz w:val="20"/>
                <w:szCs w:val="20"/>
              </w:rPr>
              <w:t>1403,71</w:t>
            </w:r>
          </w:p>
        </w:tc>
        <w:tc>
          <w:tcPr>
            <w:tcW w:w="995" w:type="pct"/>
            <w:shd w:val="clear" w:color="auto" w:fill="auto"/>
            <w:noWrap/>
            <w:vAlign w:val="center"/>
            <w:hideMark/>
          </w:tcPr>
          <w:p w14:paraId="2A765DC6"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3B663906" w14:textId="77777777" w:rsidTr="00471A88">
        <w:trPr>
          <w:trHeight w:val="340"/>
        </w:trPr>
        <w:tc>
          <w:tcPr>
            <w:tcW w:w="349" w:type="pct"/>
            <w:shd w:val="clear" w:color="auto" w:fill="auto"/>
            <w:vAlign w:val="center"/>
            <w:hideMark/>
          </w:tcPr>
          <w:p w14:paraId="63FBA3DE" w14:textId="77777777" w:rsidR="00471A88" w:rsidRPr="00A445BB" w:rsidRDefault="00471A88" w:rsidP="00F258D2">
            <w:pPr>
              <w:jc w:val="center"/>
              <w:rPr>
                <w:color w:val="000000"/>
                <w:sz w:val="20"/>
                <w:szCs w:val="20"/>
              </w:rPr>
            </w:pPr>
            <w:r w:rsidRPr="00A445BB">
              <w:rPr>
                <w:color w:val="000000"/>
                <w:sz w:val="20"/>
                <w:szCs w:val="20"/>
              </w:rPr>
              <w:t>8</w:t>
            </w:r>
          </w:p>
        </w:tc>
        <w:tc>
          <w:tcPr>
            <w:tcW w:w="1595" w:type="pct"/>
            <w:shd w:val="clear" w:color="auto" w:fill="auto"/>
            <w:vAlign w:val="center"/>
            <w:hideMark/>
          </w:tcPr>
          <w:p w14:paraId="47CA73AF"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3CC4D9F7" w14:textId="77777777" w:rsidR="00471A88" w:rsidRPr="00A445BB" w:rsidRDefault="00471A88" w:rsidP="00F258D2">
            <w:pPr>
              <w:jc w:val="center"/>
              <w:rPr>
                <w:color w:val="000000"/>
                <w:sz w:val="20"/>
                <w:szCs w:val="20"/>
              </w:rPr>
            </w:pPr>
            <w:r w:rsidRPr="00A445BB">
              <w:rPr>
                <w:color w:val="000000"/>
                <w:sz w:val="20"/>
                <w:szCs w:val="20"/>
              </w:rPr>
              <w:t>Котельная №8</w:t>
            </w:r>
          </w:p>
        </w:tc>
        <w:tc>
          <w:tcPr>
            <w:tcW w:w="643" w:type="pct"/>
            <w:shd w:val="clear" w:color="auto" w:fill="auto"/>
            <w:noWrap/>
            <w:vAlign w:val="center"/>
          </w:tcPr>
          <w:p w14:paraId="66EAA6F4" w14:textId="77777777" w:rsidR="00471A88" w:rsidRPr="00471A88" w:rsidRDefault="00471A88" w:rsidP="00F258D2">
            <w:pPr>
              <w:jc w:val="center"/>
              <w:rPr>
                <w:color w:val="000000"/>
                <w:sz w:val="20"/>
                <w:szCs w:val="20"/>
              </w:rPr>
            </w:pPr>
            <w:r w:rsidRPr="00471A88">
              <w:rPr>
                <w:sz w:val="20"/>
                <w:szCs w:val="20"/>
              </w:rPr>
              <w:t>400,45</w:t>
            </w:r>
          </w:p>
        </w:tc>
        <w:tc>
          <w:tcPr>
            <w:tcW w:w="995" w:type="pct"/>
            <w:shd w:val="clear" w:color="auto" w:fill="auto"/>
            <w:noWrap/>
            <w:vAlign w:val="center"/>
            <w:hideMark/>
          </w:tcPr>
          <w:p w14:paraId="3A3C6E74"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067592F0" w14:textId="77777777" w:rsidTr="00471A88">
        <w:trPr>
          <w:trHeight w:val="340"/>
        </w:trPr>
        <w:tc>
          <w:tcPr>
            <w:tcW w:w="349" w:type="pct"/>
            <w:shd w:val="clear" w:color="auto" w:fill="auto"/>
            <w:vAlign w:val="center"/>
            <w:hideMark/>
          </w:tcPr>
          <w:p w14:paraId="5BA66FB3" w14:textId="77777777" w:rsidR="00471A88" w:rsidRPr="00A445BB" w:rsidRDefault="00471A88" w:rsidP="00F258D2">
            <w:pPr>
              <w:jc w:val="center"/>
              <w:rPr>
                <w:color w:val="000000"/>
                <w:sz w:val="20"/>
                <w:szCs w:val="20"/>
              </w:rPr>
            </w:pPr>
            <w:r w:rsidRPr="00A445BB">
              <w:rPr>
                <w:color w:val="000000"/>
                <w:sz w:val="20"/>
                <w:szCs w:val="20"/>
              </w:rPr>
              <w:t>9</w:t>
            </w:r>
          </w:p>
        </w:tc>
        <w:tc>
          <w:tcPr>
            <w:tcW w:w="1595" w:type="pct"/>
            <w:shd w:val="clear" w:color="auto" w:fill="auto"/>
            <w:vAlign w:val="center"/>
            <w:hideMark/>
          </w:tcPr>
          <w:p w14:paraId="1B17FBAC"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021EC091" w14:textId="77777777" w:rsidR="00471A88" w:rsidRPr="00A445BB" w:rsidRDefault="00471A88" w:rsidP="00F258D2">
            <w:pPr>
              <w:jc w:val="center"/>
              <w:rPr>
                <w:color w:val="000000"/>
                <w:sz w:val="20"/>
                <w:szCs w:val="20"/>
              </w:rPr>
            </w:pPr>
            <w:r w:rsidRPr="00A445BB">
              <w:rPr>
                <w:color w:val="000000"/>
                <w:sz w:val="20"/>
                <w:szCs w:val="20"/>
              </w:rPr>
              <w:t>Котельная №9</w:t>
            </w:r>
          </w:p>
        </w:tc>
        <w:tc>
          <w:tcPr>
            <w:tcW w:w="643" w:type="pct"/>
            <w:shd w:val="clear" w:color="auto" w:fill="auto"/>
            <w:noWrap/>
            <w:vAlign w:val="center"/>
          </w:tcPr>
          <w:p w14:paraId="70CE2E4C" w14:textId="77777777" w:rsidR="00471A88" w:rsidRPr="00471A88" w:rsidRDefault="00471A88" w:rsidP="00F258D2">
            <w:pPr>
              <w:jc w:val="center"/>
              <w:rPr>
                <w:color w:val="000000"/>
                <w:sz w:val="20"/>
                <w:szCs w:val="20"/>
              </w:rPr>
            </w:pPr>
            <w:r w:rsidRPr="00471A88">
              <w:rPr>
                <w:sz w:val="20"/>
                <w:szCs w:val="20"/>
              </w:rPr>
              <w:t>179,24</w:t>
            </w:r>
          </w:p>
        </w:tc>
        <w:tc>
          <w:tcPr>
            <w:tcW w:w="995" w:type="pct"/>
            <w:shd w:val="clear" w:color="auto" w:fill="auto"/>
            <w:noWrap/>
            <w:vAlign w:val="center"/>
            <w:hideMark/>
          </w:tcPr>
          <w:p w14:paraId="2E6F7F5B"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3D566994" w14:textId="77777777" w:rsidTr="00471A88">
        <w:trPr>
          <w:trHeight w:val="340"/>
        </w:trPr>
        <w:tc>
          <w:tcPr>
            <w:tcW w:w="349" w:type="pct"/>
            <w:shd w:val="clear" w:color="auto" w:fill="auto"/>
            <w:vAlign w:val="center"/>
            <w:hideMark/>
          </w:tcPr>
          <w:p w14:paraId="6792C299" w14:textId="77777777" w:rsidR="00471A88" w:rsidRPr="00A445BB" w:rsidRDefault="00471A88" w:rsidP="00F258D2">
            <w:pPr>
              <w:jc w:val="center"/>
              <w:rPr>
                <w:color w:val="000000"/>
                <w:sz w:val="20"/>
                <w:szCs w:val="20"/>
              </w:rPr>
            </w:pPr>
            <w:r w:rsidRPr="00A445BB">
              <w:rPr>
                <w:color w:val="000000"/>
                <w:sz w:val="20"/>
                <w:szCs w:val="20"/>
              </w:rPr>
              <w:t>10</w:t>
            </w:r>
          </w:p>
        </w:tc>
        <w:tc>
          <w:tcPr>
            <w:tcW w:w="1595" w:type="pct"/>
            <w:shd w:val="clear" w:color="auto" w:fill="auto"/>
            <w:vAlign w:val="center"/>
            <w:hideMark/>
          </w:tcPr>
          <w:p w14:paraId="04405761"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3364D804" w14:textId="77777777" w:rsidR="00471A88" w:rsidRPr="00A445BB" w:rsidRDefault="00471A88" w:rsidP="00F258D2">
            <w:pPr>
              <w:jc w:val="center"/>
              <w:rPr>
                <w:color w:val="000000"/>
                <w:sz w:val="20"/>
                <w:szCs w:val="20"/>
              </w:rPr>
            </w:pPr>
            <w:r w:rsidRPr="00A445BB">
              <w:rPr>
                <w:color w:val="000000"/>
                <w:sz w:val="20"/>
                <w:szCs w:val="20"/>
              </w:rPr>
              <w:t>Котельная №10</w:t>
            </w:r>
          </w:p>
        </w:tc>
        <w:tc>
          <w:tcPr>
            <w:tcW w:w="643" w:type="pct"/>
            <w:shd w:val="clear" w:color="auto" w:fill="auto"/>
            <w:noWrap/>
            <w:vAlign w:val="center"/>
          </w:tcPr>
          <w:p w14:paraId="3EBFD8A3" w14:textId="77777777" w:rsidR="00471A88" w:rsidRPr="00471A88" w:rsidRDefault="00471A88" w:rsidP="00F258D2">
            <w:pPr>
              <w:jc w:val="center"/>
              <w:rPr>
                <w:color w:val="000000"/>
                <w:sz w:val="20"/>
                <w:szCs w:val="20"/>
              </w:rPr>
            </w:pPr>
            <w:r w:rsidRPr="00471A88">
              <w:rPr>
                <w:sz w:val="20"/>
                <w:szCs w:val="20"/>
              </w:rPr>
              <w:t>273,82</w:t>
            </w:r>
          </w:p>
        </w:tc>
        <w:tc>
          <w:tcPr>
            <w:tcW w:w="995" w:type="pct"/>
            <w:shd w:val="clear" w:color="auto" w:fill="auto"/>
            <w:noWrap/>
            <w:vAlign w:val="center"/>
            <w:hideMark/>
          </w:tcPr>
          <w:p w14:paraId="0CB2AAFD"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76496B11" w14:textId="77777777" w:rsidTr="00471A88">
        <w:trPr>
          <w:trHeight w:val="340"/>
        </w:trPr>
        <w:tc>
          <w:tcPr>
            <w:tcW w:w="349" w:type="pct"/>
            <w:shd w:val="clear" w:color="auto" w:fill="auto"/>
            <w:vAlign w:val="center"/>
            <w:hideMark/>
          </w:tcPr>
          <w:p w14:paraId="371D190D" w14:textId="77777777" w:rsidR="00471A88" w:rsidRPr="00A445BB" w:rsidRDefault="00471A88" w:rsidP="00F258D2">
            <w:pPr>
              <w:jc w:val="center"/>
              <w:rPr>
                <w:color w:val="000000"/>
                <w:sz w:val="20"/>
                <w:szCs w:val="20"/>
              </w:rPr>
            </w:pPr>
            <w:r w:rsidRPr="00A445BB">
              <w:rPr>
                <w:color w:val="000000"/>
                <w:sz w:val="20"/>
                <w:szCs w:val="20"/>
              </w:rPr>
              <w:t>11</w:t>
            </w:r>
          </w:p>
        </w:tc>
        <w:tc>
          <w:tcPr>
            <w:tcW w:w="1595" w:type="pct"/>
            <w:shd w:val="clear" w:color="auto" w:fill="auto"/>
            <w:vAlign w:val="center"/>
            <w:hideMark/>
          </w:tcPr>
          <w:p w14:paraId="7256C9BB"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06860C1D" w14:textId="77777777" w:rsidR="00471A88" w:rsidRPr="00A445BB" w:rsidRDefault="00471A88" w:rsidP="00F258D2">
            <w:pPr>
              <w:jc w:val="center"/>
              <w:rPr>
                <w:color w:val="000000"/>
                <w:sz w:val="20"/>
                <w:szCs w:val="20"/>
              </w:rPr>
            </w:pPr>
            <w:r w:rsidRPr="00A445BB">
              <w:rPr>
                <w:color w:val="000000"/>
                <w:sz w:val="20"/>
                <w:szCs w:val="20"/>
              </w:rPr>
              <w:t>Котельная №11</w:t>
            </w:r>
          </w:p>
        </w:tc>
        <w:tc>
          <w:tcPr>
            <w:tcW w:w="643" w:type="pct"/>
            <w:shd w:val="clear" w:color="auto" w:fill="auto"/>
            <w:noWrap/>
            <w:vAlign w:val="center"/>
          </w:tcPr>
          <w:p w14:paraId="5F8B6DB4" w14:textId="77777777" w:rsidR="00471A88" w:rsidRPr="00471A88" w:rsidRDefault="00471A88" w:rsidP="00F258D2">
            <w:pPr>
              <w:jc w:val="center"/>
              <w:rPr>
                <w:color w:val="000000"/>
                <w:sz w:val="20"/>
                <w:szCs w:val="20"/>
              </w:rPr>
            </w:pPr>
            <w:r w:rsidRPr="00471A88">
              <w:rPr>
                <w:sz w:val="20"/>
                <w:szCs w:val="20"/>
              </w:rPr>
              <w:t>1186,37</w:t>
            </w:r>
          </w:p>
        </w:tc>
        <w:tc>
          <w:tcPr>
            <w:tcW w:w="995" w:type="pct"/>
            <w:shd w:val="clear" w:color="auto" w:fill="auto"/>
            <w:noWrap/>
            <w:vAlign w:val="center"/>
            <w:hideMark/>
          </w:tcPr>
          <w:p w14:paraId="2C37DDEC"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786ED9EA" w14:textId="77777777" w:rsidTr="00471A88">
        <w:trPr>
          <w:trHeight w:val="340"/>
        </w:trPr>
        <w:tc>
          <w:tcPr>
            <w:tcW w:w="349" w:type="pct"/>
            <w:shd w:val="clear" w:color="auto" w:fill="auto"/>
            <w:vAlign w:val="center"/>
            <w:hideMark/>
          </w:tcPr>
          <w:p w14:paraId="799D7531" w14:textId="77777777" w:rsidR="00471A88" w:rsidRPr="00A445BB" w:rsidRDefault="00471A88" w:rsidP="00F258D2">
            <w:pPr>
              <w:jc w:val="center"/>
              <w:rPr>
                <w:color w:val="000000"/>
                <w:sz w:val="20"/>
                <w:szCs w:val="20"/>
              </w:rPr>
            </w:pPr>
            <w:r w:rsidRPr="00A445BB">
              <w:rPr>
                <w:color w:val="000000"/>
                <w:sz w:val="20"/>
                <w:szCs w:val="20"/>
              </w:rPr>
              <w:t>12</w:t>
            </w:r>
          </w:p>
        </w:tc>
        <w:tc>
          <w:tcPr>
            <w:tcW w:w="1595" w:type="pct"/>
            <w:shd w:val="clear" w:color="auto" w:fill="auto"/>
            <w:vAlign w:val="center"/>
            <w:hideMark/>
          </w:tcPr>
          <w:p w14:paraId="28A5C91F"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7B216886" w14:textId="77777777" w:rsidR="00471A88" w:rsidRPr="00A445BB" w:rsidRDefault="00471A88" w:rsidP="00F258D2">
            <w:pPr>
              <w:jc w:val="center"/>
              <w:rPr>
                <w:color w:val="000000"/>
                <w:sz w:val="20"/>
                <w:szCs w:val="20"/>
              </w:rPr>
            </w:pPr>
            <w:r w:rsidRPr="00A445BB">
              <w:rPr>
                <w:color w:val="000000"/>
                <w:sz w:val="20"/>
                <w:szCs w:val="20"/>
              </w:rPr>
              <w:t>Котельная №12</w:t>
            </w:r>
          </w:p>
        </w:tc>
        <w:tc>
          <w:tcPr>
            <w:tcW w:w="643" w:type="pct"/>
            <w:shd w:val="clear" w:color="auto" w:fill="auto"/>
            <w:noWrap/>
            <w:vAlign w:val="center"/>
          </w:tcPr>
          <w:p w14:paraId="4BB3DAB5" w14:textId="77777777" w:rsidR="00471A88" w:rsidRPr="00471A88" w:rsidRDefault="00471A88" w:rsidP="00F258D2">
            <w:pPr>
              <w:jc w:val="center"/>
              <w:rPr>
                <w:color w:val="000000"/>
                <w:sz w:val="20"/>
                <w:szCs w:val="20"/>
              </w:rPr>
            </w:pPr>
            <w:r w:rsidRPr="00471A88">
              <w:rPr>
                <w:sz w:val="20"/>
                <w:szCs w:val="20"/>
              </w:rPr>
              <w:t>884,98</w:t>
            </w:r>
          </w:p>
        </w:tc>
        <w:tc>
          <w:tcPr>
            <w:tcW w:w="995" w:type="pct"/>
            <w:shd w:val="clear" w:color="auto" w:fill="auto"/>
            <w:noWrap/>
            <w:vAlign w:val="center"/>
            <w:hideMark/>
          </w:tcPr>
          <w:p w14:paraId="48C9953B"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2F29ED4E" w14:textId="77777777" w:rsidTr="00471A88">
        <w:trPr>
          <w:trHeight w:val="340"/>
        </w:trPr>
        <w:tc>
          <w:tcPr>
            <w:tcW w:w="349" w:type="pct"/>
            <w:shd w:val="clear" w:color="auto" w:fill="auto"/>
            <w:vAlign w:val="center"/>
            <w:hideMark/>
          </w:tcPr>
          <w:p w14:paraId="4FAACBE9" w14:textId="77777777" w:rsidR="00471A88" w:rsidRPr="00A445BB" w:rsidRDefault="00471A88" w:rsidP="00F258D2">
            <w:pPr>
              <w:jc w:val="center"/>
              <w:rPr>
                <w:color w:val="000000"/>
                <w:sz w:val="20"/>
                <w:szCs w:val="20"/>
              </w:rPr>
            </w:pPr>
            <w:r w:rsidRPr="00A445BB">
              <w:rPr>
                <w:color w:val="000000"/>
                <w:sz w:val="20"/>
                <w:szCs w:val="20"/>
              </w:rPr>
              <w:t>13</w:t>
            </w:r>
          </w:p>
        </w:tc>
        <w:tc>
          <w:tcPr>
            <w:tcW w:w="1595" w:type="pct"/>
            <w:shd w:val="clear" w:color="auto" w:fill="auto"/>
            <w:vAlign w:val="center"/>
            <w:hideMark/>
          </w:tcPr>
          <w:p w14:paraId="665D84AE"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2CB7FBA7" w14:textId="77777777" w:rsidR="00471A88" w:rsidRPr="00A445BB" w:rsidRDefault="00471A88" w:rsidP="00F258D2">
            <w:pPr>
              <w:jc w:val="center"/>
              <w:rPr>
                <w:color w:val="000000"/>
                <w:sz w:val="20"/>
                <w:szCs w:val="20"/>
              </w:rPr>
            </w:pPr>
            <w:r w:rsidRPr="00A445BB">
              <w:rPr>
                <w:color w:val="000000"/>
                <w:sz w:val="20"/>
                <w:szCs w:val="20"/>
              </w:rPr>
              <w:t>Котельная №13</w:t>
            </w:r>
          </w:p>
        </w:tc>
        <w:tc>
          <w:tcPr>
            <w:tcW w:w="643" w:type="pct"/>
            <w:shd w:val="clear" w:color="auto" w:fill="auto"/>
            <w:noWrap/>
            <w:vAlign w:val="center"/>
          </w:tcPr>
          <w:p w14:paraId="293DF37C" w14:textId="77777777" w:rsidR="00471A88" w:rsidRPr="00471A88" w:rsidRDefault="00471A88" w:rsidP="00F258D2">
            <w:pPr>
              <w:jc w:val="center"/>
              <w:rPr>
                <w:color w:val="000000"/>
                <w:sz w:val="20"/>
                <w:szCs w:val="20"/>
              </w:rPr>
            </w:pPr>
            <w:r w:rsidRPr="00471A88">
              <w:rPr>
                <w:sz w:val="20"/>
                <w:szCs w:val="20"/>
              </w:rPr>
              <w:t>302,71</w:t>
            </w:r>
          </w:p>
        </w:tc>
        <w:tc>
          <w:tcPr>
            <w:tcW w:w="995" w:type="pct"/>
            <w:shd w:val="clear" w:color="auto" w:fill="auto"/>
            <w:noWrap/>
            <w:vAlign w:val="center"/>
            <w:hideMark/>
          </w:tcPr>
          <w:p w14:paraId="0A2100D7"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6A88D8A4" w14:textId="77777777" w:rsidTr="00471A88">
        <w:trPr>
          <w:trHeight w:val="340"/>
        </w:trPr>
        <w:tc>
          <w:tcPr>
            <w:tcW w:w="349" w:type="pct"/>
            <w:shd w:val="clear" w:color="auto" w:fill="auto"/>
            <w:vAlign w:val="center"/>
            <w:hideMark/>
          </w:tcPr>
          <w:p w14:paraId="7681A1D3" w14:textId="77777777" w:rsidR="00471A88" w:rsidRPr="00A445BB" w:rsidRDefault="00471A88" w:rsidP="00F258D2">
            <w:pPr>
              <w:jc w:val="center"/>
              <w:rPr>
                <w:color w:val="000000"/>
                <w:sz w:val="20"/>
                <w:szCs w:val="20"/>
              </w:rPr>
            </w:pPr>
            <w:r w:rsidRPr="00A445BB">
              <w:rPr>
                <w:color w:val="000000"/>
                <w:sz w:val="20"/>
                <w:szCs w:val="20"/>
              </w:rPr>
              <w:t>14</w:t>
            </w:r>
          </w:p>
        </w:tc>
        <w:tc>
          <w:tcPr>
            <w:tcW w:w="1595" w:type="pct"/>
            <w:shd w:val="clear" w:color="auto" w:fill="auto"/>
            <w:vAlign w:val="center"/>
            <w:hideMark/>
          </w:tcPr>
          <w:p w14:paraId="662A0958"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75B5722C" w14:textId="77777777" w:rsidR="00471A88" w:rsidRPr="00A445BB" w:rsidRDefault="00471A88" w:rsidP="00F258D2">
            <w:pPr>
              <w:jc w:val="center"/>
              <w:rPr>
                <w:color w:val="000000"/>
                <w:sz w:val="20"/>
                <w:szCs w:val="20"/>
              </w:rPr>
            </w:pPr>
            <w:r w:rsidRPr="00A445BB">
              <w:rPr>
                <w:color w:val="000000"/>
                <w:sz w:val="20"/>
                <w:szCs w:val="20"/>
              </w:rPr>
              <w:t>Котельная №14</w:t>
            </w:r>
          </w:p>
        </w:tc>
        <w:tc>
          <w:tcPr>
            <w:tcW w:w="643" w:type="pct"/>
            <w:shd w:val="clear" w:color="auto" w:fill="auto"/>
            <w:noWrap/>
            <w:vAlign w:val="center"/>
          </w:tcPr>
          <w:p w14:paraId="4CE9EFD4" w14:textId="77777777" w:rsidR="00471A88" w:rsidRPr="00471A88" w:rsidRDefault="00471A88" w:rsidP="00F258D2">
            <w:pPr>
              <w:jc w:val="center"/>
              <w:rPr>
                <w:color w:val="000000"/>
                <w:sz w:val="20"/>
                <w:szCs w:val="20"/>
              </w:rPr>
            </w:pPr>
            <w:r w:rsidRPr="00471A88">
              <w:rPr>
                <w:sz w:val="20"/>
                <w:szCs w:val="20"/>
              </w:rPr>
              <w:t>680,53</w:t>
            </w:r>
          </w:p>
        </w:tc>
        <w:tc>
          <w:tcPr>
            <w:tcW w:w="995" w:type="pct"/>
            <w:shd w:val="clear" w:color="auto" w:fill="auto"/>
            <w:noWrap/>
            <w:vAlign w:val="center"/>
            <w:hideMark/>
          </w:tcPr>
          <w:p w14:paraId="05A01D18"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570B94DC" w14:textId="77777777" w:rsidTr="00471A88">
        <w:trPr>
          <w:trHeight w:val="340"/>
        </w:trPr>
        <w:tc>
          <w:tcPr>
            <w:tcW w:w="349" w:type="pct"/>
            <w:shd w:val="clear" w:color="auto" w:fill="auto"/>
            <w:vAlign w:val="center"/>
            <w:hideMark/>
          </w:tcPr>
          <w:p w14:paraId="1EEBEAE4" w14:textId="77777777" w:rsidR="00471A88" w:rsidRPr="00A445BB" w:rsidRDefault="00471A88" w:rsidP="00F258D2">
            <w:pPr>
              <w:jc w:val="center"/>
              <w:rPr>
                <w:color w:val="000000"/>
                <w:sz w:val="20"/>
                <w:szCs w:val="20"/>
              </w:rPr>
            </w:pPr>
            <w:r w:rsidRPr="00A445BB">
              <w:rPr>
                <w:color w:val="000000"/>
                <w:sz w:val="20"/>
                <w:szCs w:val="20"/>
              </w:rPr>
              <w:t>15</w:t>
            </w:r>
          </w:p>
        </w:tc>
        <w:tc>
          <w:tcPr>
            <w:tcW w:w="1595" w:type="pct"/>
            <w:shd w:val="clear" w:color="auto" w:fill="auto"/>
            <w:vAlign w:val="center"/>
            <w:hideMark/>
          </w:tcPr>
          <w:p w14:paraId="5B9EE21A"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7954DEE7" w14:textId="77777777" w:rsidR="00471A88" w:rsidRPr="00A445BB" w:rsidRDefault="00471A88" w:rsidP="00F258D2">
            <w:pPr>
              <w:jc w:val="center"/>
              <w:rPr>
                <w:color w:val="000000"/>
                <w:sz w:val="20"/>
                <w:szCs w:val="20"/>
              </w:rPr>
            </w:pPr>
            <w:r w:rsidRPr="00A445BB">
              <w:rPr>
                <w:color w:val="000000"/>
                <w:sz w:val="20"/>
                <w:szCs w:val="20"/>
              </w:rPr>
              <w:t>Котельная №15</w:t>
            </w:r>
          </w:p>
        </w:tc>
        <w:tc>
          <w:tcPr>
            <w:tcW w:w="643" w:type="pct"/>
            <w:shd w:val="clear" w:color="auto" w:fill="auto"/>
            <w:noWrap/>
            <w:vAlign w:val="center"/>
          </w:tcPr>
          <w:p w14:paraId="47F82D7E" w14:textId="77777777" w:rsidR="00471A88" w:rsidRPr="00471A88" w:rsidRDefault="00471A88" w:rsidP="00F258D2">
            <w:pPr>
              <w:jc w:val="center"/>
              <w:rPr>
                <w:color w:val="000000"/>
                <w:sz w:val="20"/>
                <w:szCs w:val="20"/>
              </w:rPr>
            </w:pPr>
            <w:r w:rsidRPr="00471A88">
              <w:rPr>
                <w:sz w:val="20"/>
                <w:szCs w:val="20"/>
              </w:rPr>
              <w:t>584,76</w:t>
            </w:r>
          </w:p>
        </w:tc>
        <w:tc>
          <w:tcPr>
            <w:tcW w:w="995" w:type="pct"/>
            <w:shd w:val="clear" w:color="auto" w:fill="auto"/>
            <w:noWrap/>
            <w:vAlign w:val="center"/>
            <w:hideMark/>
          </w:tcPr>
          <w:p w14:paraId="791FE11A"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1327E411" w14:textId="77777777" w:rsidTr="00471A88">
        <w:trPr>
          <w:trHeight w:val="340"/>
        </w:trPr>
        <w:tc>
          <w:tcPr>
            <w:tcW w:w="349" w:type="pct"/>
            <w:shd w:val="clear" w:color="auto" w:fill="auto"/>
            <w:vAlign w:val="center"/>
            <w:hideMark/>
          </w:tcPr>
          <w:p w14:paraId="725AA3D8" w14:textId="77777777" w:rsidR="00471A88" w:rsidRPr="00A445BB" w:rsidRDefault="00471A88" w:rsidP="00F258D2">
            <w:pPr>
              <w:jc w:val="center"/>
              <w:rPr>
                <w:color w:val="000000"/>
                <w:sz w:val="20"/>
                <w:szCs w:val="20"/>
              </w:rPr>
            </w:pPr>
            <w:r w:rsidRPr="00A445BB">
              <w:rPr>
                <w:color w:val="000000"/>
                <w:sz w:val="20"/>
                <w:szCs w:val="20"/>
              </w:rPr>
              <w:t>16</w:t>
            </w:r>
          </w:p>
        </w:tc>
        <w:tc>
          <w:tcPr>
            <w:tcW w:w="1595" w:type="pct"/>
            <w:shd w:val="clear" w:color="auto" w:fill="auto"/>
            <w:vAlign w:val="center"/>
            <w:hideMark/>
          </w:tcPr>
          <w:p w14:paraId="1A4C9333"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06B7DD94" w14:textId="77777777" w:rsidR="00471A88" w:rsidRPr="00A445BB" w:rsidRDefault="00471A88" w:rsidP="00F258D2">
            <w:pPr>
              <w:jc w:val="center"/>
              <w:rPr>
                <w:color w:val="000000"/>
                <w:sz w:val="20"/>
                <w:szCs w:val="20"/>
              </w:rPr>
            </w:pPr>
            <w:r w:rsidRPr="00A445BB">
              <w:rPr>
                <w:color w:val="000000"/>
                <w:sz w:val="20"/>
                <w:szCs w:val="20"/>
              </w:rPr>
              <w:t>Котельная №16</w:t>
            </w:r>
          </w:p>
        </w:tc>
        <w:tc>
          <w:tcPr>
            <w:tcW w:w="643" w:type="pct"/>
            <w:shd w:val="clear" w:color="auto" w:fill="auto"/>
            <w:noWrap/>
            <w:vAlign w:val="center"/>
          </w:tcPr>
          <w:p w14:paraId="56BC2645" w14:textId="77777777" w:rsidR="00471A88" w:rsidRPr="00471A88" w:rsidRDefault="00471A88" w:rsidP="00F258D2">
            <w:pPr>
              <w:jc w:val="center"/>
              <w:rPr>
                <w:color w:val="000000"/>
                <w:sz w:val="20"/>
                <w:szCs w:val="20"/>
              </w:rPr>
            </w:pPr>
            <w:r w:rsidRPr="00471A88">
              <w:rPr>
                <w:sz w:val="20"/>
                <w:szCs w:val="20"/>
              </w:rPr>
              <w:t>1128,52</w:t>
            </w:r>
          </w:p>
        </w:tc>
        <w:tc>
          <w:tcPr>
            <w:tcW w:w="995" w:type="pct"/>
            <w:shd w:val="clear" w:color="auto" w:fill="auto"/>
            <w:noWrap/>
            <w:vAlign w:val="center"/>
            <w:hideMark/>
          </w:tcPr>
          <w:p w14:paraId="406F9159"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5BB8E24F" w14:textId="77777777" w:rsidTr="00471A88">
        <w:trPr>
          <w:trHeight w:val="340"/>
        </w:trPr>
        <w:tc>
          <w:tcPr>
            <w:tcW w:w="349" w:type="pct"/>
            <w:shd w:val="clear" w:color="auto" w:fill="auto"/>
            <w:vAlign w:val="center"/>
            <w:hideMark/>
          </w:tcPr>
          <w:p w14:paraId="7C6526C1" w14:textId="77777777" w:rsidR="00471A88" w:rsidRPr="00A445BB" w:rsidRDefault="00471A88" w:rsidP="00F258D2">
            <w:pPr>
              <w:jc w:val="center"/>
              <w:rPr>
                <w:color w:val="000000"/>
                <w:sz w:val="20"/>
                <w:szCs w:val="20"/>
              </w:rPr>
            </w:pPr>
            <w:r w:rsidRPr="00A445BB">
              <w:rPr>
                <w:color w:val="000000"/>
                <w:sz w:val="20"/>
                <w:szCs w:val="20"/>
              </w:rPr>
              <w:t>17</w:t>
            </w:r>
          </w:p>
        </w:tc>
        <w:tc>
          <w:tcPr>
            <w:tcW w:w="1595" w:type="pct"/>
            <w:shd w:val="clear" w:color="auto" w:fill="auto"/>
            <w:vAlign w:val="center"/>
            <w:hideMark/>
          </w:tcPr>
          <w:p w14:paraId="4F8CBE5C"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656FC030" w14:textId="77777777" w:rsidR="00471A88" w:rsidRPr="00A445BB" w:rsidRDefault="00471A88" w:rsidP="00F258D2">
            <w:pPr>
              <w:jc w:val="center"/>
              <w:rPr>
                <w:color w:val="000000"/>
                <w:sz w:val="20"/>
                <w:szCs w:val="20"/>
              </w:rPr>
            </w:pPr>
            <w:r w:rsidRPr="00A445BB">
              <w:rPr>
                <w:color w:val="000000"/>
                <w:sz w:val="20"/>
                <w:szCs w:val="20"/>
              </w:rPr>
              <w:t>Котельная №17</w:t>
            </w:r>
          </w:p>
        </w:tc>
        <w:tc>
          <w:tcPr>
            <w:tcW w:w="643" w:type="pct"/>
            <w:shd w:val="clear" w:color="auto" w:fill="auto"/>
            <w:noWrap/>
            <w:vAlign w:val="center"/>
          </w:tcPr>
          <w:p w14:paraId="0B2CD971" w14:textId="77777777" w:rsidR="00471A88" w:rsidRPr="00471A88" w:rsidRDefault="00471A88" w:rsidP="00F258D2">
            <w:pPr>
              <w:jc w:val="center"/>
              <w:rPr>
                <w:color w:val="000000"/>
                <w:sz w:val="20"/>
                <w:szCs w:val="20"/>
              </w:rPr>
            </w:pPr>
            <w:r w:rsidRPr="00471A88">
              <w:rPr>
                <w:sz w:val="20"/>
                <w:szCs w:val="20"/>
              </w:rPr>
              <w:t>1073,16</w:t>
            </w:r>
          </w:p>
        </w:tc>
        <w:tc>
          <w:tcPr>
            <w:tcW w:w="995" w:type="pct"/>
            <w:shd w:val="clear" w:color="auto" w:fill="auto"/>
            <w:noWrap/>
            <w:vAlign w:val="center"/>
            <w:hideMark/>
          </w:tcPr>
          <w:p w14:paraId="2508BFF5"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5B07C61F" w14:textId="77777777" w:rsidTr="00471A88">
        <w:trPr>
          <w:trHeight w:val="340"/>
        </w:trPr>
        <w:tc>
          <w:tcPr>
            <w:tcW w:w="349" w:type="pct"/>
            <w:shd w:val="clear" w:color="auto" w:fill="auto"/>
            <w:vAlign w:val="center"/>
            <w:hideMark/>
          </w:tcPr>
          <w:p w14:paraId="5ECED567" w14:textId="77777777" w:rsidR="00471A88" w:rsidRPr="00A445BB" w:rsidRDefault="00471A88" w:rsidP="00F258D2">
            <w:pPr>
              <w:jc w:val="center"/>
              <w:rPr>
                <w:color w:val="000000"/>
                <w:sz w:val="20"/>
                <w:szCs w:val="20"/>
              </w:rPr>
            </w:pPr>
            <w:r w:rsidRPr="00A445BB">
              <w:rPr>
                <w:color w:val="000000"/>
                <w:sz w:val="20"/>
                <w:szCs w:val="20"/>
              </w:rPr>
              <w:t>18</w:t>
            </w:r>
          </w:p>
        </w:tc>
        <w:tc>
          <w:tcPr>
            <w:tcW w:w="1595" w:type="pct"/>
            <w:shd w:val="clear" w:color="auto" w:fill="auto"/>
            <w:vAlign w:val="center"/>
            <w:hideMark/>
          </w:tcPr>
          <w:p w14:paraId="3FDDAF0E"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36916F5F" w14:textId="77777777" w:rsidR="00471A88" w:rsidRPr="00A445BB" w:rsidRDefault="00471A88" w:rsidP="00F258D2">
            <w:pPr>
              <w:jc w:val="center"/>
              <w:rPr>
                <w:color w:val="000000"/>
                <w:sz w:val="20"/>
                <w:szCs w:val="20"/>
              </w:rPr>
            </w:pPr>
            <w:r w:rsidRPr="00A445BB">
              <w:rPr>
                <w:color w:val="000000"/>
                <w:sz w:val="20"/>
                <w:szCs w:val="20"/>
              </w:rPr>
              <w:t>Котельная №18</w:t>
            </w:r>
          </w:p>
        </w:tc>
        <w:tc>
          <w:tcPr>
            <w:tcW w:w="643" w:type="pct"/>
            <w:shd w:val="clear" w:color="auto" w:fill="auto"/>
            <w:noWrap/>
            <w:vAlign w:val="center"/>
          </w:tcPr>
          <w:p w14:paraId="046A6DB3" w14:textId="77777777" w:rsidR="00471A88" w:rsidRPr="00471A88" w:rsidRDefault="00471A88" w:rsidP="00F258D2">
            <w:pPr>
              <w:jc w:val="center"/>
              <w:rPr>
                <w:color w:val="000000"/>
                <w:sz w:val="20"/>
                <w:szCs w:val="20"/>
              </w:rPr>
            </w:pPr>
            <w:r w:rsidRPr="00471A88">
              <w:rPr>
                <w:sz w:val="20"/>
                <w:szCs w:val="20"/>
              </w:rPr>
              <w:t>544,87</w:t>
            </w:r>
          </w:p>
        </w:tc>
        <w:tc>
          <w:tcPr>
            <w:tcW w:w="995" w:type="pct"/>
            <w:shd w:val="clear" w:color="auto" w:fill="auto"/>
            <w:noWrap/>
            <w:vAlign w:val="center"/>
            <w:hideMark/>
          </w:tcPr>
          <w:p w14:paraId="3542B433"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13D62902" w14:textId="77777777" w:rsidTr="00471A88">
        <w:trPr>
          <w:trHeight w:val="340"/>
        </w:trPr>
        <w:tc>
          <w:tcPr>
            <w:tcW w:w="349" w:type="pct"/>
            <w:shd w:val="clear" w:color="auto" w:fill="auto"/>
            <w:vAlign w:val="center"/>
            <w:hideMark/>
          </w:tcPr>
          <w:p w14:paraId="54486994" w14:textId="77777777" w:rsidR="00471A88" w:rsidRPr="00A445BB" w:rsidRDefault="00471A88" w:rsidP="00F258D2">
            <w:pPr>
              <w:jc w:val="center"/>
              <w:rPr>
                <w:color w:val="000000"/>
                <w:sz w:val="20"/>
                <w:szCs w:val="20"/>
              </w:rPr>
            </w:pPr>
            <w:r w:rsidRPr="00A445BB">
              <w:rPr>
                <w:color w:val="000000"/>
                <w:sz w:val="20"/>
                <w:szCs w:val="20"/>
              </w:rPr>
              <w:t>19</w:t>
            </w:r>
          </w:p>
        </w:tc>
        <w:tc>
          <w:tcPr>
            <w:tcW w:w="1595" w:type="pct"/>
            <w:shd w:val="clear" w:color="auto" w:fill="auto"/>
            <w:vAlign w:val="center"/>
            <w:hideMark/>
          </w:tcPr>
          <w:p w14:paraId="79073631"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24B6F76E" w14:textId="77777777" w:rsidR="00471A88" w:rsidRPr="00A445BB" w:rsidRDefault="00471A88" w:rsidP="00F258D2">
            <w:pPr>
              <w:jc w:val="center"/>
              <w:rPr>
                <w:color w:val="000000"/>
                <w:sz w:val="20"/>
                <w:szCs w:val="20"/>
              </w:rPr>
            </w:pPr>
            <w:r w:rsidRPr="00A445BB">
              <w:rPr>
                <w:color w:val="000000"/>
                <w:sz w:val="20"/>
                <w:szCs w:val="20"/>
              </w:rPr>
              <w:t>Котельная №19</w:t>
            </w:r>
          </w:p>
        </w:tc>
        <w:tc>
          <w:tcPr>
            <w:tcW w:w="643" w:type="pct"/>
            <w:shd w:val="clear" w:color="auto" w:fill="auto"/>
            <w:noWrap/>
            <w:vAlign w:val="center"/>
          </w:tcPr>
          <w:p w14:paraId="1A3EF3BB" w14:textId="77777777" w:rsidR="00471A88" w:rsidRPr="00471A88" w:rsidRDefault="00471A88" w:rsidP="00F258D2">
            <w:pPr>
              <w:jc w:val="center"/>
              <w:rPr>
                <w:color w:val="000000"/>
                <w:sz w:val="20"/>
                <w:szCs w:val="20"/>
              </w:rPr>
            </w:pPr>
            <w:r w:rsidRPr="00471A88">
              <w:rPr>
                <w:sz w:val="20"/>
                <w:szCs w:val="20"/>
              </w:rPr>
              <w:t>14,27</w:t>
            </w:r>
          </w:p>
        </w:tc>
        <w:tc>
          <w:tcPr>
            <w:tcW w:w="995" w:type="pct"/>
            <w:shd w:val="clear" w:color="auto" w:fill="auto"/>
            <w:noWrap/>
            <w:vAlign w:val="center"/>
            <w:hideMark/>
          </w:tcPr>
          <w:p w14:paraId="67FA9940" w14:textId="77777777" w:rsidR="00471A88" w:rsidRPr="00A445BB" w:rsidRDefault="00471A88" w:rsidP="00F258D2">
            <w:pPr>
              <w:jc w:val="center"/>
              <w:rPr>
                <w:color w:val="000000"/>
                <w:sz w:val="20"/>
                <w:szCs w:val="20"/>
              </w:rPr>
            </w:pPr>
            <w:r>
              <w:rPr>
                <w:sz w:val="20"/>
                <w:szCs w:val="20"/>
              </w:rPr>
              <w:t>легкое нефтяное</w:t>
            </w:r>
          </w:p>
        </w:tc>
      </w:tr>
      <w:tr w:rsidR="00471A88" w:rsidRPr="00431814" w14:paraId="63688C75" w14:textId="77777777" w:rsidTr="00471A88">
        <w:trPr>
          <w:trHeight w:val="340"/>
        </w:trPr>
        <w:tc>
          <w:tcPr>
            <w:tcW w:w="349" w:type="pct"/>
            <w:shd w:val="clear" w:color="auto" w:fill="auto"/>
            <w:vAlign w:val="center"/>
            <w:hideMark/>
          </w:tcPr>
          <w:p w14:paraId="19EFF5C4" w14:textId="77777777" w:rsidR="00471A88" w:rsidRPr="00A445BB" w:rsidRDefault="00471A88" w:rsidP="00F258D2">
            <w:pPr>
              <w:jc w:val="center"/>
              <w:rPr>
                <w:color w:val="000000"/>
                <w:sz w:val="20"/>
                <w:szCs w:val="20"/>
              </w:rPr>
            </w:pPr>
            <w:r w:rsidRPr="00A445BB">
              <w:rPr>
                <w:color w:val="000000"/>
                <w:sz w:val="20"/>
                <w:szCs w:val="20"/>
              </w:rPr>
              <w:t>20</w:t>
            </w:r>
          </w:p>
        </w:tc>
        <w:tc>
          <w:tcPr>
            <w:tcW w:w="1595" w:type="pct"/>
            <w:shd w:val="clear" w:color="auto" w:fill="auto"/>
            <w:vAlign w:val="center"/>
            <w:hideMark/>
          </w:tcPr>
          <w:p w14:paraId="25B410FC"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07FC508B" w14:textId="77777777" w:rsidR="00471A88" w:rsidRPr="00A445BB" w:rsidRDefault="00471A88" w:rsidP="00F258D2">
            <w:pPr>
              <w:jc w:val="center"/>
              <w:rPr>
                <w:color w:val="000000"/>
                <w:sz w:val="20"/>
                <w:szCs w:val="20"/>
              </w:rPr>
            </w:pPr>
            <w:r w:rsidRPr="00A445BB">
              <w:rPr>
                <w:color w:val="000000"/>
                <w:sz w:val="20"/>
                <w:szCs w:val="20"/>
              </w:rPr>
              <w:t>Котельная №20</w:t>
            </w:r>
          </w:p>
        </w:tc>
        <w:tc>
          <w:tcPr>
            <w:tcW w:w="643" w:type="pct"/>
            <w:shd w:val="clear" w:color="auto" w:fill="auto"/>
            <w:noWrap/>
            <w:vAlign w:val="center"/>
          </w:tcPr>
          <w:p w14:paraId="75AA926D" w14:textId="77777777" w:rsidR="00471A88" w:rsidRPr="00471A88" w:rsidRDefault="00471A88" w:rsidP="00F258D2">
            <w:pPr>
              <w:jc w:val="center"/>
              <w:rPr>
                <w:color w:val="000000"/>
                <w:sz w:val="20"/>
                <w:szCs w:val="20"/>
              </w:rPr>
            </w:pPr>
            <w:r w:rsidRPr="00471A88">
              <w:rPr>
                <w:sz w:val="20"/>
                <w:szCs w:val="20"/>
              </w:rPr>
              <w:t>241,88</w:t>
            </w:r>
          </w:p>
        </w:tc>
        <w:tc>
          <w:tcPr>
            <w:tcW w:w="995" w:type="pct"/>
            <w:shd w:val="clear" w:color="auto" w:fill="auto"/>
            <w:noWrap/>
            <w:vAlign w:val="center"/>
            <w:hideMark/>
          </w:tcPr>
          <w:p w14:paraId="0A651879"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73DD4082" w14:textId="77777777" w:rsidTr="00471A88">
        <w:trPr>
          <w:trHeight w:val="340"/>
        </w:trPr>
        <w:tc>
          <w:tcPr>
            <w:tcW w:w="349" w:type="pct"/>
            <w:shd w:val="clear" w:color="auto" w:fill="auto"/>
            <w:vAlign w:val="center"/>
            <w:hideMark/>
          </w:tcPr>
          <w:p w14:paraId="3CE14EAE" w14:textId="77777777" w:rsidR="00471A88" w:rsidRPr="00A445BB" w:rsidRDefault="00471A88" w:rsidP="00F258D2">
            <w:pPr>
              <w:jc w:val="center"/>
              <w:rPr>
                <w:color w:val="000000"/>
                <w:sz w:val="20"/>
                <w:szCs w:val="20"/>
              </w:rPr>
            </w:pPr>
            <w:r w:rsidRPr="00A445BB">
              <w:rPr>
                <w:color w:val="000000"/>
                <w:sz w:val="20"/>
                <w:szCs w:val="20"/>
              </w:rPr>
              <w:t>21</w:t>
            </w:r>
          </w:p>
        </w:tc>
        <w:tc>
          <w:tcPr>
            <w:tcW w:w="1595" w:type="pct"/>
            <w:shd w:val="clear" w:color="auto" w:fill="auto"/>
            <w:vAlign w:val="center"/>
            <w:hideMark/>
          </w:tcPr>
          <w:p w14:paraId="2A942B73"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1153A423" w14:textId="77777777" w:rsidR="00471A88" w:rsidRPr="00A445BB" w:rsidRDefault="00471A88" w:rsidP="00F258D2">
            <w:pPr>
              <w:jc w:val="center"/>
              <w:rPr>
                <w:color w:val="000000"/>
                <w:sz w:val="20"/>
                <w:szCs w:val="20"/>
              </w:rPr>
            </w:pPr>
            <w:r w:rsidRPr="00A445BB">
              <w:rPr>
                <w:color w:val="000000"/>
                <w:sz w:val="20"/>
                <w:szCs w:val="20"/>
              </w:rPr>
              <w:t>Котельная №21</w:t>
            </w:r>
          </w:p>
        </w:tc>
        <w:tc>
          <w:tcPr>
            <w:tcW w:w="643" w:type="pct"/>
            <w:shd w:val="clear" w:color="auto" w:fill="auto"/>
            <w:noWrap/>
            <w:vAlign w:val="center"/>
          </w:tcPr>
          <w:p w14:paraId="50CC7F85" w14:textId="77777777" w:rsidR="00471A88" w:rsidRPr="00471A88" w:rsidRDefault="00471A88" w:rsidP="00F258D2">
            <w:pPr>
              <w:jc w:val="center"/>
              <w:rPr>
                <w:color w:val="000000"/>
                <w:sz w:val="20"/>
                <w:szCs w:val="20"/>
              </w:rPr>
            </w:pPr>
            <w:r w:rsidRPr="00471A88">
              <w:rPr>
                <w:sz w:val="20"/>
                <w:szCs w:val="20"/>
              </w:rPr>
              <w:t>30,06</w:t>
            </w:r>
          </w:p>
        </w:tc>
        <w:tc>
          <w:tcPr>
            <w:tcW w:w="995" w:type="pct"/>
            <w:shd w:val="clear" w:color="auto" w:fill="auto"/>
            <w:noWrap/>
            <w:vAlign w:val="center"/>
            <w:hideMark/>
          </w:tcPr>
          <w:p w14:paraId="02904615"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522D6592" w14:textId="77777777" w:rsidTr="00471A88">
        <w:trPr>
          <w:trHeight w:val="340"/>
        </w:trPr>
        <w:tc>
          <w:tcPr>
            <w:tcW w:w="349" w:type="pct"/>
            <w:shd w:val="clear" w:color="auto" w:fill="auto"/>
            <w:vAlign w:val="center"/>
            <w:hideMark/>
          </w:tcPr>
          <w:p w14:paraId="0A00B3DE" w14:textId="77777777" w:rsidR="00471A88" w:rsidRPr="00A445BB" w:rsidRDefault="00471A88" w:rsidP="00F258D2">
            <w:pPr>
              <w:jc w:val="center"/>
              <w:rPr>
                <w:color w:val="000000"/>
                <w:sz w:val="20"/>
                <w:szCs w:val="20"/>
              </w:rPr>
            </w:pPr>
            <w:r w:rsidRPr="00A445BB">
              <w:rPr>
                <w:color w:val="000000"/>
                <w:sz w:val="20"/>
                <w:szCs w:val="20"/>
              </w:rPr>
              <w:t>22</w:t>
            </w:r>
          </w:p>
        </w:tc>
        <w:tc>
          <w:tcPr>
            <w:tcW w:w="1595" w:type="pct"/>
            <w:shd w:val="clear" w:color="auto" w:fill="auto"/>
            <w:vAlign w:val="center"/>
            <w:hideMark/>
          </w:tcPr>
          <w:p w14:paraId="580100C5"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39877D74" w14:textId="77777777" w:rsidR="00471A88" w:rsidRPr="00A445BB" w:rsidRDefault="00471A88" w:rsidP="00F258D2">
            <w:pPr>
              <w:jc w:val="center"/>
              <w:rPr>
                <w:color w:val="000000"/>
                <w:sz w:val="20"/>
                <w:szCs w:val="20"/>
              </w:rPr>
            </w:pPr>
            <w:r w:rsidRPr="00A445BB">
              <w:rPr>
                <w:color w:val="000000"/>
                <w:sz w:val="20"/>
                <w:szCs w:val="20"/>
              </w:rPr>
              <w:t>Котельная №22</w:t>
            </w:r>
          </w:p>
        </w:tc>
        <w:tc>
          <w:tcPr>
            <w:tcW w:w="643" w:type="pct"/>
            <w:shd w:val="clear" w:color="auto" w:fill="auto"/>
            <w:noWrap/>
            <w:vAlign w:val="center"/>
          </w:tcPr>
          <w:p w14:paraId="1DE49699" w14:textId="77777777" w:rsidR="00471A88" w:rsidRPr="00471A88" w:rsidRDefault="00471A88" w:rsidP="00F258D2">
            <w:pPr>
              <w:jc w:val="center"/>
              <w:rPr>
                <w:color w:val="000000"/>
                <w:sz w:val="20"/>
                <w:szCs w:val="20"/>
              </w:rPr>
            </w:pPr>
            <w:r w:rsidRPr="00471A88">
              <w:rPr>
                <w:sz w:val="20"/>
                <w:szCs w:val="20"/>
              </w:rPr>
              <w:t>16,54</w:t>
            </w:r>
          </w:p>
        </w:tc>
        <w:tc>
          <w:tcPr>
            <w:tcW w:w="995" w:type="pct"/>
            <w:shd w:val="clear" w:color="auto" w:fill="auto"/>
            <w:noWrap/>
            <w:vAlign w:val="center"/>
            <w:hideMark/>
          </w:tcPr>
          <w:p w14:paraId="659CF9F0"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238A759C" w14:textId="77777777" w:rsidTr="00471A88">
        <w:trPr>
          <w:trHeight w:val="340"/>
        </w:trPr>
        <w:tc>
          <w:tcPr>
            <w:tcW w:w="349" w:type="pct"/>
            <w:shd w:val="clear" w:color="auto" w:fill="auto"/>
            <w:vAlign w:val="center"/>
            <w:hideMark/>
          </w:tcPr>
          <w:p w14:paraId="329E75C5" w14:textId="77777777" w:rsidR="00471A88" w:rsidRPr="00A445BB" w:rsidRDefault="00471A88" w:rsidP="00F258D2">
            <w:pPr>
              <w:jc w:val="center"/>
              <w:rPr>
                <w:color w:val="000000"/>
                <w:sz w:val="20"/>
                <w:szCs w:val="20"/>
              </w:rPr>
            </w:pPr>
            <w:r w:rsidRPr="00A445BB">
              <w:rPr>
                <w:color w:val="000000"/>
                <w:sz w:val="20"/>
                <w:szCs w:val="20"/>
              </w:rPr>
              <w:t>23</w:t>
            </w:r>
          </w:p>
        </w:tc>
        <w:tc>
          <w:tcPr>
            <w:tcW w:w="1595" w:type="pct"/>
            <w:shd w:val="clear" w:color="auto" w:fill="auto"/>
            <w:vAlign w:val="center"/>
            <w:hideMark/>
          </w:tcPr>
          <w:p w14:paraId="0418D758" w14:textId="77777777" w:rsidR="00471A88" w:rsidRPr="00A445BB" w:rsidRDefault="00471A88" w:rsidP="00F258D2">
            <w:pPr>
              <w:jc w:val="center"/>
              <w:rPr>
                <w:color w:val="000000"/>
                <w:sz w:val="20"/>
                <w:szCs w:val="20"/>
              </w:rPr>
            </w:pPr>
            <w:r w:rsidRPr="00A445BB">
              <w:rPr>
                <w:color w:val="000000"/>
                <w:sz w:val="20"/>
                <w:szCs w:val="20"/>
              </w:rPr>
              <w:t>МП «Лотошинское ЖКХ»</w:t>
            </w:r>
          </w:p>
        </w:tc>
        <w:tc>
          <w:tcPr>
            <w:tcW w:w="1418" w:type="pct"/>
            <w:shd w:val="clear" w:color="auto" w:fill="auto"/>
            <w:vAlign w:val="center"/>
            <w:hideMark/>
          </w:tcPr>
          <w:p w14:paraId="4809F71A" w14:textId="77777777" w:rsidR="00471A88" w:rsidRPr="00A445BB" w:rsidRDefault="00471A88" w:rsidP="00F258D2">
            <w:pPr>
              <w:jc w:val="center"/>
              <w:rPr>
                <w:color w:val="000000"/>
                <w:sz w:val="20"/>
                <w:szCs w:val="20"/>
              </w:rPr>
            </w:pPr>
            <w:r w:rsidRPr="00A445BB">
              <w:rPr>
                <w:color w:val="000000"/>
                <w:sz w:val="20"/>
                <w:szCs w:val="20"/>
              </w:rPr>
              <w:t>Котельная №23</w:t>
            </w:r>
          </w:p>
        </w:tc>
        <w:tc>
          <w:tcPr>
            <w:tcW w:w="643" w:type="pct"/>
            <w:shd w:val="clear" w:color="auto" w:fill="auto"/>
            <w:noWrap/>
            <w:vAlign w:val="center"/>
          </w:tcPr>
          <w:p w14:paraId="415979C3" w14:textId="77777777" w:rsidR="00471A88" w:rsidRPr="00471A88" w:rsidRDefault="00471A88" w:rsidP="00F258D2">
            <w:pPr>
              <w:jc w:val="center"/>
              <w:rPr>
                <w:color w:val="000000"/>
                <w:sz w:val="20"/>
                <w:szCs w:val="20"/>
              </w:rPr>
            </w:pPr>
            <w:r w:rsidRPr="00471A88">
              <w:rPr>
                <w:sz w:val="20"/>
                <w:szCs w:val="20"/>
              </w:rPr>
              <w:t>17,58</w:t>
            </w:r>
          </w:p>
        </w:tc>
        <w:tc>
          <w:tcPr>
            <w:tcW w:w="995" w:type="pct"/>
            <w:shd w:val="clear" w:color="auto" w:fill="auto"/>
            <w:noWrap/>
            <w:vAlign w:val="center"/>
            <w:hideMark/>
          </w:tcPr>
          <w:p w14:paraId="59E78FF4"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515A4EBC" w14:textId="77777777" w:rsidTr="00471A88">
        <w:trPr>
          <w:trHeight w:val="340"/>
        </w:trPr>
        <w:tc>
          <w:tcPr>
            <w:tcW w:w="349" w:type="pct"/>
            <w:shd w:val="clear" w:color="auto" w:fill="auto"/>
            <w:vAlign w:val="center"/>
            <w:hideMark/>
          </w:tcPr>
          <w:p w14:paraId="11CE9FB7" w14:textId="77777777" w:rsidR="00471A88" w:rsidRPr="00A445BB" w:rsidRDefault="00471A88" w:rsidP="00F258D2">
            <w:pPr>
              <w:jc w:val="center"/>
              <w:rPr>
                <w:color w:val="000000"/>
                <w:sz w:val="20"/>
                <w:szCs w:val="20"/>
              </w:rPr>
            </w:pPr>
            <w:r w:rsidRPr="00A445BB">
              <w:rPr>
                <w:color w:val="000000"/>
                <w:sz w:val="20"/>
                <w:szCs w:val="20"/>
              </w:rPr>
              <w:t>24</w:t>
            </w:r>
          </w:p>
        </w:tc>
        <w:tc>
          <w:tcPr>
            <w:tcW w:w="1595" w:type="pct"/>
            <w:shd w:val="clear" w:color="auto" w:fill="auto"/>
            <w:vAlign w:val="center"/>
            <w:hideMark/>
          </w:tcPr>
          <w:p w14:paraId="3ED1F23E" w14:textId="77777777" w:rsidR="00471A88" w:rsidRPr="00A445BB" w:rsidRDefault="00471A88" w:rsidP="00F258D2">
            <w:pPr>
              <w:jc w:val="center"/>
              <w:rPr>
                <w:color w:val="000000"/>
                <w:sz w:val="20"/>
                <w:szCs w:val="20"/>
              </w:rPr>
            </w:pPr>
            <w:r w:rsidRPr="000E20FA">
              <w:rPr>
                <w:color w:val="000000"/>
                <w:sz w:val="20"/>
                <w:szCs w:val="20"/>
              </w:rPr>
              <w:t>МП «Лотошинское ЖКХ»</w:t>
            </w:r>
          </w:p>
        </w:tc>
        <w:tc>
          <w:tcPr>
            <w:tcW w:w="1418" w:type="pct"/>
            <w:shd w:val="clear" w:color="auto" w:fill="auto"/>
            <w:vAlign w:val="center"/>
            <w:hideMark/>
          </w:tcPr>
          <w:p w14:paraId="1747084C" w14:textId="77777777" w:rsidR="00471A88" w:rsidRPr="00A445BB" w:rsidRDefault="00471A88" w:rsidP="00F258D2">
            <w:pPr>
              <w:jc w:val="center"/>
              <w:rPr>
                <w:color w:val="000000"/>
                <w:sz w:val="20"/>
                <w:szCs w:val="20"/>
              </w:rPr>
            </w:pPr>
            <w:r w:rsidRPr="000E20FA">
              <w:rPr>
                <w:color w:val="000000"/>
                <w:sz w:val="20"/>
                <w:szCs w:val="20"/>
              </w:rPr>
              <w:t>Котельная</w:t>
            </w:r>
            <w:r>
              <w:rPr>
                <w:color w:val="000000"/>
                <w:sz w:val="20"/>
                <w:szCs w:val="20"/>
              </w:rPr>
              <w:t xml:space="preserve"> №24</w:t>
            </w:r>
            <w:r w:rsidRPr="000E20FA">
              <w:rPr>
                <w:color w:val="000000"/>
                <w:sz w:val="20"/>
                <w:szCs w:val="20"/>
              </w:rPr>
              <w:t xml:space="preserve"> ул. Рогова</w:t>
            </w:r>
          </w:p>
        </w:tc>
        <w:tc>
          <w:tcPr>
            <w:tcW w:w="643" w:type="pct"/>
            <w:shd w:val="clear" w:color="auto" w:fill="auto"/>
            <w:noWrap/>
            <w:vAlign w:val="center"/>
          </w:tcPr>
          <w:p w14:paraId="1B1601EF" w14:textId="77777777" w:rsidR="00471A88" w:rsidRPr="00471A88" w:rsidRDefault="00471A88" w:rsidP="00F258D2">
            <w:pPr>
              <w:jc w:val="center"/>
              <w:rPr>
                <w:color w:val="000000"/>
                <w:sz w:val="20"/>
                <w:szCs w:val="20"/>
              </w:rPr>
            </w:pPr>
            <w:r w:rsidRPr="00471A88">
              <w:rPr>
                <w:sz w:val="20"/>
                <w:szCs w:val="20"/>
              </w:rPr>
              <w:t>335,6</w:t>
            </w:r>
          </w:p>
        </w:tc>
        <w:tc>
          <w:tcPr>
            <w:tcW w:w="995" w:type="pct"/>
            <w:shd w:val="clear" w:color="auto" w:fill="auto"/>
            <w:noWrap/>
            <w:vAlign w:val="center"/>
            <w:hideMark/>
          </w:tcPr>
          <w:p w14:paraId="754ACAFD" w14:textId="77777777" w:rsidR="00471A88" w:rsidRPr="00A445BB" w:rsidRDefault="00471A88" w:rsidP="00F258D2">
            <w:pPr>
              <w:jc w:val="center"/>
              <w:rPr>
                <w:color w:val="000000"/>
                <w:sz w:val="20"/>
                <w:szCs w:val="20"/>
              </w:rPr>
            </w:pPr>
            <w:r w:rsidRPr="00A445BB">
              <w:rPr>
                <w:sz w:val="20"/>
                <w:szCs w:val="20"/>
              </w:rPr>
              <w:t>природный газ</w:t>
            </w:r>
          </w:p>
        </w:tc>
      </w:tr>
      <w:tr w:rsidR="00471A88" w:rsidRPr="00431814" w14:paraId="09CC8C52" w14:textId="77777777" w:rsidTr="00471A88">
        <w:trPr>
          <w:trHeight w:val="340"/>
        </w:trPr>
        <w:tc>
          <w:tcPr>
            <w:tcW w:w="3362" w:type="pct"/>
            <w:gridSpan w:val="3"/>
            <w:shd w:val="clear" w:color="auto" w:fill="auto"/>
            <w:vAlign w:val="center"/>
          </w:tcPr>
          <w:p w14:paraId="108B61D5" w14:textId="77777777" w:rsidR="00471A88" w:rsidRPr="000E20FA" w:rsidRDefault="00471A88" w:rsidP="00F258D2">
            <w:pPr>
              <w:rPr>
                <w:color w:val="000000"/>
                <w:sz w:val="20"/>
                <w:szCs w:val="20"/>
              </w:rPr>
            </w:pPr>
            <w:r>
              <w:rPr>
                <w:color w:val="000000"/>
                <w:sz w:val="20"/>
                <w:szCs w:val="20"/>
              </w:rPr>
              <w:t>Итого:</w:t>
            </w:r>
          </w:p>
        </w:tc>
        <w:tc>
          <w:tcPr>
            <w:tcW w:w="643" w:type="pct"/>
            <w:shd w:val="clear" w:color="auto" w:fill="auto"/>
            <w:noWrap/>
            <w:vAlign w:val="center"/>
          </w:tcPr>
          <w:p w14:paraId="4E34F28F" w14:textId="77777777" w:rsidR="00471A88" w:rsidRPr="00471A88" w:rsidRDefault="00471A88" w:rsidP="00F258D2">
            <w:pPr>
              <w:jc w:val="center"/>
              <w:rPr>
                <w:color w:val="000000"/>
                <w:sz w:val="20"/>
                <w:szCs w:val="20"/>
              </w:rPr>
            </w:pPr>
            <w:r w:rsidRPr="00471A88">
              <w:rPr>
                <w:sz w:val="20"/>
                <w:szCs w:val="20"/>
              </w:rPr>
              <w:t>13194,83</w:t>
            </w:r>
          </w:p>
        </w:tc>
        <w:tc>
          <w:tcPr>
            <w:tcW w:w="995" w:type="pct"/>
            <w:shd w:val="clear" w:color="auto" w:fill="auto"/>
            <w:noWrap/>
            <w:vAlign w:val="center"/>
          </w:tcPr>
          <w:p w14:paraId="18622FB2" w14:textId="77777777" w:rsidR="00471A88" w:rsidRPr="00A445BB" w:rsidRDefault="00471A88" w:rsidP="00F258D2">
            <w:pPr>
              <w:jc w:val="center"/>
              <w:rPr>
                <w:sz w:val="20"/>
                <w:szCs w:val="20"/>
              </w:rPr>
            </w:pPr>
          </w:p>
        </w:tc>
      </w:tr>
    </w:tbl>
    <w:p w14:paraId="4ED83712" w14:textId="77777777" w:rsidR="00967720" w:rsidRDefault="00967720" w:rsidP="00967720">
      <w:pPr>
        <w:rPr>
          <w:lang w:eastAsia="en-US"/>
        </w:rPr>
      </w:pPr>
    </w:p>
    <w:p w14:paraId="0DD80810" w14:textId="45C2C499" w:rsidR="00967720" w:rsidRDefault="00967720" w:rsidP="00967720">
      <w:pPr>
        <w:pStyle w:val="32"/>
      </w:pPr>
      <w:bookmarkStart w:id="211" w:name="_Toc137472024"/>
      <w:r w:rsidRPr="00967720">
        <w:t>Описание особенностей характеристик видов топлива в зависимости от мест поставки</w:t>
      </w:r>
      <w:bookmarkEnd w:id="211"/>
    </w:p>
    <w:p w14:paraId="1A3EF7F9" w14:textId="52C64F4F" w:rsidR="00967720" w:rsidRDefault="00967720" w:rsidP="00967720">
      <w:pPr>
        <w:pStyle w:val="Maximyz0"/>
      </w:pPr>
      <w:bookmarkStart w:id="212" w:name="_Hlk136537032"/>
      <w:r w:rsidRPr="002E53E7">
        <w:t>Особенности характеристик и химический состав используемого природного газа представлены в таблиц</w:t>
      </w:r>
      <w:r w:rsidR="00471A88">
        <w:t>е</w:t>
      </w:r>
      <w:r w:rsidRPr="002E53E7">
        <w:t xml:space="preserve"> </w:t>
      </w:r>
      <w:r w:rsidRPr="002E53E7">
        <w:fldChar w:fldCharType="begin"/>
      </w:r>
      <w:r w:rsidRPr="002E53E7">
        <w:instrText xml:space="preserve"> REF _Ref425424705 \h  \* MERGEFORMAT </w:instrText>
      </w:r>
      <w:r w:rsidRPr="002E53E7">
        <w:fldChar w:fldCharType="separate"/>
      </w:r>
      <w:r w:rsidR="00774551" w:rsidRPr="00774551">
        <w:rPr>
          <w:vanish/>
        </w:rPr>
        <w:t xml:space="preserve">Таблица </w:t>
      </w:r>
      <w:r w:rsidR="00774551">
        <w:rPr>
          <w:noProof/>
        </w:rPr>
        <w:t>1</w:t>
      </w:r>
      <w:r w:rsidR="00774551">
        <w:t>.</w:t>
      </w:r>
      <w:r w:rsidR="00774551">
        <w:rPr>
          <w:noProof/>
        </w:rPr>
        <w:t>83</w:t>
      </w:r>
      <w:r w:rsidRPr="002E53E7">
        <w:fldChar w:fldCharType="end"/>
      </w:r>
      <w:r w:rsidR="00471A88">
        <w:t>.</w:t>
      </w:r>
      <w:r w:rsidRPr="002E53E7">
        <w:t xml:space="preserve">  </w:t>
      </w:r>
    </w:p>
    <w:p w14:paraId="5934A9B5" w14:textId="545F5992" w:rsidR="00471A88" w:rsidRDefault="00471A88" w:rsidP="00967720">
      <w:pPr>
        <w:pStyle w:val="Maximyz0"/>
      </w:pPr>
    </w:p>
    <w:p w14:paraId="68FC278E" w14:textId="04275313" w:rsidR="00471A88" w:rsidRDefault="00471A88" w:rsidP="00967720">
      <w:pPr>
        <w:pStyle w:val="Maximyz0"/>
      </w:pPr>
    </w:p>
    <w:p w14:paraId="73AAA4FD" w14:textId="77777777" w:rsidR="00471A88" w:rsidRPr="002E53E7" w:rsidRDefault="00471A88" w:rsidP="00967720">
      <w:pPr>
        <w:pStyle w:val="Maximyz0"/>
      </w:pPr>
    </w:p>
    <w:p w14:paraId="7CBBD0FD" w14:textId="412AACDB" w:rsidR="00967720" w:rsidRPr="002E53E7" w:rsidRDefault="00967720" w:rsidP="00967720">
      <w:pPr>
        <w:pStyle w:val="affb"/>
        <w:keepNext/>
      </w:pPr>
      <w:bookmarkStart w:id="213" w:name="_Ref425424705"/>
      <w:r w:rsidRPr="002E53E7">
        <w:t xml:space="preserve">Таблица </w:t>
      </w:r>
      <w:fldSimple w:instr=" STYLEREF 1 \s ">
        <w:r w:rsidR="00774551">
          <w:rPr>
            <w:noProof/>
          </w:rPr>
          <w:t>1</w:t>
        </w:r>
      </w:fldSimple>
      <w:r>
        <w:t>.</w:t>
      </w:r>
      <w:fldSimple w:instr=" SEQ Таблица \* ARABIC \s 1 ">
        <w:r w:rsidR="00774551">
          <w:rPr>
            <w:noProof/>
          </w:rPr>
          <w:t>83</w:t>
        </w:r>
      </w:fldSimple>
      <w:bookmarkEnd w:id="213"/>
      <w:r w:rsidRPr="002E53E7">
        <w:t xml:space="preserve"> - Характеристика природного газа</w:t>
      </w:r>
    </w:p>
    <w:p w14:paraId="556F9131" w14:textId="72057383" w:rsidR="00967720" w:rsidRDefault="00471A88" w:rsidP="00471A88">
      <w:pPr>
        <w:pStyle w:val="Maximyz0"/>
        <w:ind w:firstLine="0"/>
        <w:jc w:val="left"/>
      </w:pPr>
      <w:r>
        <w:rPr>
          <w:noProof/>
        </w:rPr>
        <w:drawing>
          <wp:inline distT="0" distB="0" distL="0" distR="0" wp14:anchorId="562D4F3E" wp14:editId="67A03E00">
            <wp:extent cx="5464834" cy="8753475"/>
            <wp:effectExtent l="0" t="0" r="254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7"/>
                    <a:srcRect l="10143" t="2695" r="5822" b="2228"/>
                    <a:stretch/>
                  </pic:blipFill>
                  <pic:spPr bwMode="auto">
                    <a:xfrm>
                      <a:off x="0" y="0"/>
                      <a:ext cx="5474082" cy="8768288"/>
                    </a:xfrm>
                    <a:prstGeom prst="rect">
                      <a:avLst/>
                    </a:prstGeom>
                    <a:ln>
                      <a:noFill/>
                    </a:ln>
                    <a:extLst>
                      <a:ext uri="{53640926-AAD7-44D8-BBD7-CCE9431645EC}">
                        <a14:shadowObscured xmlns:a14="http://schemas.microsoft.com/office/drawing/2010/main"/>
                      </a:ext>
                    </a:extLst>
                  </pic:spPr>
                </pic:pic>
              </a:graphicData>
            </a:graphic>
          </wp:inline>
        </w:drawing>
      </w:r>
    </w:p>
    <w:p w14:paraId="3421DDD1" w14:textId="591ED04E" w:rsidR="00967720" w:rsidRPr="002E53E7" w:rsidRDefault="00967720" w:rsidP="00967720">
      <w:pPr>
        <w:pStyle w:val="Maximyz0"/>
        <w:spacing w:after="240"/>
      </w:pPr>
      <w:r w:rsidRPr="002E53E7">
        <w:lastRenderedPageBreak/>
        <w:t xml:space="preserve">Характеристики дизельного топлива представлены в таблице </w:t>
      </w:r>
      <w:r w:rsidRPr="002E53E7">
        <w:fldChar w:fldCharType="begin"/>
      </w:r>
      <w:r w:rsidRPr="002E53E7">
        <w:instrText xml:space="preserve"> REF _Ref461450880 \h  \* MERGEFORMAT </w:instrText>
      </w:r>
      <w:r w:rsidRPr="002E53E7">
        <w:fldChar w:fldCharType="separate"/>
      </w:r>
      <w:r w:rsidR="00774551" w:rsidRPr="00774551">
        <w:rPr>
          <w:vanish/>
        </w:rPr>
        <w:t xml:space="preserve">Таблица </w:t>
      </w:r>
      <w:r w:rsidR="00774551">
        <w:rPr>
          <w:noProof/>
        </w:rPr>
        <w:t>1</w:t>
      </w:r>
      <w:r w:rsidR="00774551">
        <w:t>.</w:t>
      </w:r>
      <w:r w:rsidR="00774551">
        <w:rPr>
          <w:noProof/>
        </w:rPr>
        <w:t>84</w:t>
      </w:r>
      <w:r w:rsidRPr="002E53E7">
        <w:fldChar w:fldCharType="end"/>
      </w:r>
      <w:r w:rsidRPr="002E53E7">
        <w:t xml:space="preserve">. </w:t>
      </w:r>
    </w:p>
    <w:p w14:paraId="12476CAD" w14:textId="1BEF9360" w:rsidR="00967720" w:rsidRPr="002E53E7" w:rsidRDefault="00967720" w:rsidP="00967720">
      <w:pPr>
        <w:pStyle w:val="affb"/>
        <w:keepNext/>
      </w:pPr>
      <w:bookmarkStart w:id="214" w:name="_Ref461450880"/>
      <w:r w:rsidRPr="002E53E7">
        <w:t xml:space="preserve">Таблица </w:t>
      </w:r>
      <w:fldSimple w:instr=" STYLEREF 1 \s ">
        <w:r w:rsidR="00774551">
          <w:rPr>
            <w:noProof/>
          </w:rPr>
          <w:t>1</w:t>
        </w:r>
      </w:fldSimple>
      <w:r>
        <w:t>.</w:t>
      </w:r>
      <w:fldSimple w:instr=" SEQ Таблица \* ARABIC \s 1 ">
        <w:r w:rsidR="00774551">
          <w:rPr>
            <w:noProof/>
          </w:rPr>
          <w:t>84</w:t>
        </w:r>
      </w:fldSimple>
      <w:bookmarkEnd w:id="214"/>
      <w:r w:rsidRPr="002E53E7">
        <w:t xml:space="preserve"> - Характеристики дизельного топлива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4456"/>
        <w:gridCol w:w="822"/>
        <w:gridCol w:w="850"/>
        <w:gridCol w:w="1314"/>
        <w:gridCol w:w="1902"/>
      </w:tblGrid>
      <w:tr w:rsidR="00967720" w:rsidRPr="00B57131" w14:paraId="5B4AA2DC" w14:textId="77777777" w:rsidTr="00967720">
        <w:trPr>
          <w:trHeight w:val="57"/>
          <w:tblHeader/>
          <w:jc w:val="center"/>
        </w:trPr>
        <w:tc>
          <w:tcPr>
            <w:tcW w:w="2384" w:type="pct"/>
            <w:vMerge w:val="restart"/>
            <w:shd w:val="clear" w:color="auto" w:fill="FFFFFF"/>
            <w:tcMar>
              <w:top w:w="48" w:type="dxa"/>
              <w:left w:w="48" w:type="dxa"/>
              <w:bottom w:w="48" w:type="dxa"/>
              <w:right w:w="48" w:type="dxa"/>
            </w:tcMar>
            <w:vAlign w:val="center"/>
            <w:hideMark/>
          </w:tcPr>
          <w:p w14:paraId="5920E2D7" w14:textId="77777777" w:rsidR="00967720" w:rsidRPr="00B57131" w:rsidRDefault="00967720" w:rsidP="00967720">
            <w:pPr>
              <w:spacing w:line="255" w:lineRule="atLeast"/>
              <w:jc w:val="center"/>
              <w:rPr>
                <w:bCs/>
                <w:color w:val="000000" w:themeColor="text1"/>
                <w:sz w:val="20"/>
                <w:szCs w:val="20"/>
              </w:rPr>
            </w:pPr>
            <w:r w:rsidRPr="00B57131">
              <w:rPr>
                <w:bCs/>
                <w:color w:val="000000" w:themeColor="text1"/>
                <w:sz w:val="20"/>
                <w:szCs w:val="20"/>
              </w:rPr>
              <w:t>Наименование показателя</w:t>
            </w:r>
          </w:p>
        </w:tc>
        <w:tc>
          <w:tcPr>
            <w:tcW w:w="1598" w:type="pct"/>
            <w:gridSpan w:val="3"/>
            <w:shd w:val="clear" w:color="auto" w:fill="FFFFFF"/>
            <w:tcMar>
              <w:top w:w="48" w:type="dxa"/>
              <w:left w:w="48" w:type="dxa"/>
              <w:bottom w:w="48" w:type="dxa"/>
              <w:right w:w="48" w:type="dxa"/>
            </w:tcMar>
            <w:vAlign w:val="center"/>
            <w:hideMark/>
          </w:tcPr>
          <w:p w14:paraId="5DAB4292" w14:textId="77777777" w:rsidR="00967720" w:rsidRPr="00B57131" w:rsidRDefault="00967720" w:rsidP="00967720">
            <w:pPr>
              <w:spacing w:line="255" w:lineRule="atLeast"/>
              <w:jc w:val="center"/>
              <w:rPr>
                <w:bCs/>
                <w:color w:val="000000" w:themeColor="text1"/>
                <w:sz w:val="20"/>
                <w:szCs w:val="20"/>
              </w:rPr>
            </w:pPr>
            <w:r w:rsidRPr="00B57131">
              <w:rPr>
                <w:bCs/>
                <w:color w:val="000000" w:themeColor="text1"/>
                <w:sz w:val="20"/>
                <w:szCs w:val="20"/>
              </w:rPr>
              <w:t>Норма для марки</w:t>
            </w:r>
          </w:p>
        </w:tc>
        <w:tc>
          <w:tcPr>
            <w:tcW w:w="1018" w:type="pct"/>
            <w:vMerge w:val="restart"/>
            <w:shd w:val="clear" w:color="auto" w:fill="FFFFFF"/>
            <w:tcMar>
              <w:top w:w="48" w:type="dxa"/>
              <w:left w:w="48" w:type="dxa"/>
              <w:bottom w:w="48" w:type="dxa"/>
              <w:right w:w="48" w:type="dxa"/>
            </w:tcMar>
            <w:vAlign w:val="center"/>
            <w:hideMark/>
          </w:tcPr>
          <w:p w14:paraId="0E25CD88" w14:textId="77777777" w:rsidR="00967720" w:rsidRPr="00B57131" w:rsidRDefault="00967720" w:rsidP="00967720">
            <w:pPr>
              <w:spacing w:line="255" w:lineRule="atLeast"/>
              <w:jc w:val="center"/>
              <w:rPr>
                <w:bCs/>
                <w:color w:val="000000" w:themeColor="text1"/>
                <w:sz w:val="20"/>
                <w:szCs w:val="20"/>
              </w:rPr>
            </w:pPr>
            <w:r w:rsidRPr="00B57131">
              <w:rPr>
                <w:bCs/>
                <w:color w:val="000000" w:themeColor="text1"/>
                <w:sz w:val="20"/>
                <w:szCs w:val="20"/>
              </w:rPr>
              <w:t>Метод испытания</w:t>
            </w:r>
          </w:p>
        </w:tc>
      </w:tr>
      <w:tr w:rsidR="00967720" w:rsidRPr="00B57131" w14:paraId="167EC592" w14:textId="77777777" w:rsidTr="00967720">
        <w:trPr>
          <w:trHeight w:val="57"/>
          <w:tblHeader/>
          <w:jc w:val="center"/>
        </w:trPr>
        <w:tc>
          <w:tcPr>
            <w:tcW w:w="2384" w:type="pct"/>
            <w:vMerge/>
            <w:shd w:val="clear" w:color="auto" w:fill="FFFFFF"/>
            <w:vAlign w:val="center"/>
            <w:hideMark/>
          </w:tcPr>
          <w:p w14:paraId="5956C490" w14:textId="77777777" w:rsidR="00967720" w:rsidRPr="00B57131" w:rsidRDefault="00967720" w:rsidP="00967720">
            <w:pPr>
              <w:spacing w:line="255" w:lineRule="atLeast"/>
              <w:rPr>
                <w:bCs/>
                <w:color w:val="000000" w:themeColor="text1"/>
                <w:sz w:val="20"/>
                <w:szCs w:val="20"/>
              </w:rPr>
            </w:pPr>
          </w:p>
        </w:tc>
        <w:tc>
          <w:tcPr>
            <w:tcW w:w="440" w:type="pct"/>
            <w:shd w:val="clear" w:color="auto" w:fill="FFFFFF"/>
            <w:tcMar>
              <w:top w:w="48" w:type="dxa"/>
              <w:left w:w="48" w:type="dxa"/>
              <w:bottom w:w="48" w:type="dxa"/>
              <w:right w:w="48" w:type="dxa"/>
            </w:tcMar>
            <w:vAlign w:val="center"/>
            <w:hideMark/>
          </w:tcPr>
          <w:p w14:paraId="70BF9EB4" w14:textId="77777777" w:rsidR="00967720" w:rsidRPr="00B57131" w:rsidRDefault="00967720" w:rsidP="00967720">
            <w:pPr>
              <w:spacing w:line="255" w:lineRule="atLeast"/>
              <w:jc w:val="center"/>
              <w:rPr>
                <w:bCs/>
                <w:color w:val="000000" w:themeColor="text1"/>
                <w:sz w:val="20"/>
                <w:szCs w:val="20"/>
              </w:rPr>
            </w:pPr>
            <w:r w:rsidRPr="00B57131">
              <w:rPr>
                <w:bCs/>
                <w:color w:val="000000" w:themeColor="text1"/>
                <w:sz w:val="20"/>
                <w:szCs w:val="20"/>
              </w:rPr>
              <w:t>Летнее</w:t>
            </w:r>
          </w:p>
        </w:tc>
        <w:tc>
          <w:tcPr>
            <w:tcW w:w="455" w:type="pct"/>
            <w:shd w:val="clear" w:color="auto" w:fill="FFFFFF"/>
            <w:tcMar>
              <w:top w:w="48" w:type="dxa"/>
              <w:left w:w="48" w:type="dxa"/>
              <w:bottom w:w="48" w:type="dxa"/>
              <w:right w:w="48" w:type="dxa"/>
            </w:tcMar>
            <w:vAlign w:val="center"/>
            <w:hideMark/>
          </w:tcPr>
          <w:p w14:paraId="023849CB" w14:textId="77777777" w:rsidR="00967720" w:rsidRPr="00B57131" w:rsidRDefault="00967720" w:rsidP="00967720">
            <w:pPr>
              <w:spacing w:line="255" w:lineRule="atLeast"/>
              <w:jc w:val="center"/>
              <w:rPr>
                <w:bCs/>
                <w:color w:val="000000" w:themeColor="text1"/>
                <w:sz w:val="20"/>
                <w:szCs w:val="20"/>
              </w:rPr>
            </w:pPr>
            <w:r w:rsidRPr="00B57131">
              <w:rPr>
                <w:bCs/>
                <w:color w:val="000000" w:themeColor="text1"/>
                <w:sz w:val="20"/>
                <w:szCs w:val="20"/>
              </w:rPr>
              <w:t>Зимнее</w:t>
            </w:r>
          </w:p>
        </w:tc>
        <w:tc>
          <w:tcPr>
            <w:tcW w:w="703" w:type="pct"/>
            <w:shd w:val="clear" w:color="auto" w:fill="FFFFFF"/>
            <w:tcMar>
              <w:top w:w="48" w:type="dxa"/>
              <w:left w:w="48" w:type="dxa"/>
              <w:bottom w:w="48" w:type="dxa"/>
              <w:right w:w="48" w:type="dxa"/>
            </w:tcMar>
            <w:vAlign w:val="center"/>
            <w:hideMark/>
          </w:tcPr>
          <w:p w14:paraId="4473A186" w14:textId="77777777" w:rsidR="00967720" w:rsidRPr="00B57131" w:rsidRDefault="00967720" w:rsidP="00967720">
            <w:pPr>
              <w:spacing w:line="255" w:lineRule="atLeast"/>
              <w:jc w:val="center"/>
              <w:rPr>
                <w:bCs/>
                <w:color w:val="000000" w:themeColor="text1"/>
                <w:sz w:val="20"/>
                <w:szCs w:val="20"/>
              </w:rPr>
            </w:pPr>
            <w:r w:rsidRPr="00B57131">
              <w:rPr>
                <w:bCs/>
                <w:color w:val="000000" w:themeColor="text1"/>
                <w:sz w:val="20"/>
                <w:szCs w:val="20"/>
              </w:rPr>
              <w:t>Арктическое</w:t>
            </w:r>
          </w:p>
        </w:tc>
        <w:tc>
          <w:tcPr>
            <w:tcW w:w="1018" w:type="pct"/>
            <w:vMerge/>
            <w:shd w:val="clear" w:color="auto" w:fill="FFFFFF"/>
            <w:vAlign w:val="center"/>
            <w:hideMark/>
          </w:tcPr>
          <w:p w14:paraId="2308750A" w14:textId="77777777" w:rsidR="00967720" w:rsidRPr="00B57131" w:rsidRDefault="00967720" w:rsidP="00967720">
            <w:pPr>
              <w:spacing w:line="255" w:lineRule="atLeast"/>
              <w:rPr>
                <w:b/>
                <w:bCs/>
                <w:color w:val="000000" w:themeColor="text1"/>
                <w:sz w:val="20"/>
                <w:szCs w:val="20"/>
              </w:rPr>
            </w:pPr>
          </w:p>
        </w:tc>
      </w:tr>
      <w:tr w:rsidR="00967720" w:rsidRPr="00B57131" w14:paraId="38F842F8"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186E29B7"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 Цетановое число, не менее</w:t>
            </w:r>
          </w:p>
        </w:tc>
        <w:tc>
          <w:tcPr>
            <w:tcW w:w="440" w:type="pct"/>
            <w:shd w:val="clear" w:color="auto" w:fill="FFFFFF"/>
            <w:tcMar>
              <w:top w:w="48" w:type="dxa"/>
              <w:left w:w="48" w:type="dxa"/>
              <w:bottom w:w="48" w:type="dxa"/>
              <w:right w:w="48" w:type="dxa"/>
            </w:tcMar>
            <w:vAlign w:val="center"/>
            <w:hideMark/>
          </w:tcPr>
          <w:p w14:paraId="55430362"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45</w:t>
            </w:r>
          </w:p>
        </w:tc>
        <w:tc>
          <w:tcPr>
            <w:tcW w:w="455" w:type="pct"/>
            <w:shd w:val="clear" w:color="auto" w:fill="FFFFFF"/>
            <w:tcMar>
              <w:top w:w="48" w:type="dxa"/>
              <w:left w:w="48" w:type="dxa"/>
              <w:bottom w:w="48" w:type="dxa"/>
              <w:right w:w="48" w:type="dxa"/>
            </w:tcMar>
            <w:vAlign w:val="center"/>
            <w:hideMark/>
          </w:tcPr>
          <w:p w14:paraId="06E59F65"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45</w:t>
            </w:r>
          </w:p>
        </w:tc>
        <w:tc>
          <w:tcPr>
            <w:tcW w:w="703" w:type="pct"/>
            <w:shd w:val="clear" w:color="auto" w:fill="FFFFFF"/>
            <w:tcMar>
              <w:top w:w="48" w:type="dxa"/>
              <w:left w:w="48" w:type="dxa"/>
              <w:bottom w:w="48" w:type="dxa"/>
              <w:right w:w="48" w:type="dxa"/>
            </w:tcMar>
            <w:vAlign w:val="center"/>
            <w:hideMark/>
          </w:tcPr>
          <w:p w14:paraId="3220A289"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45</w:t>
            </w:r>
          </w:p>
        </w:tc>
        <w:tc>
          <w:tcPr>
            <w:tcW w:w="1018" w:type="pct"/>
            <w:shd w:val="clear" w:color="auto" w:fill="FFFFFF"/>
            <w:tcMar>
              <w:top w:w="48" w:type="dxa"/>
              <w:left w:w="48" w:type="dxa"/>
              <w:bottom w:w="48" w:type="dxa"/>
              <w:right w:w="48" w:type="dxa"/>
            </w:tcMar>
            <w:vAlign w:val="center"/>
            <w:hideMark/>
          </w:tcPr>
          <w:p w14:paraId="29082821"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3122</w:t>
            </w:r>
          </w:p>
        </w:tc>
      </w:tr>
      <w:tr w:rsidR="00967720" w:rsidRPr="00B57131" w14:paraId="7DEDC0C0"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272DFACA"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2. Фракционный состав:</w:t>
            </w:r>
          </w:p>
        </w:tc>
        <w:tc>
          <w:tcPr>
            <w:tcW w:w="1598" w:type="pct"/>
            <w:gridSpan w:val="3"/>
            <w:shd w:val="clear" w:color="auto" w:fill="FFFFFF"/>
            <w:tcMar>
              <w:top w:w="48" w:type="dxa"/>
              <w:left w:w="48" w:type="dxa"/>
              <w:bottom w:w="48" w:type="dxa"/>
              <w:right w:w="48" w:type="dxa"/>
            </w:tcMar>
            <w:vAlign w:val="center"/>
            <w:hideMark/>
          </w:tcPr>
          <w:p w14:paraId="29FAD0EE" w14:textId="77777777" w:rsidR="00967720" w:rsidRPr="00B57131" w:rsidRDefault="00967720" w:rsidP="00967720">
            <w:pPr>
              <w:spacing w:line="255" w:lineRule="atLeast"/>
              <w:rPr>
                <w:color w:val="000000" w:themeColor="text1"/>
                <w:sz w:val="20"/>
                <w:szCs w:val="20"/>
              </w:rPr>
            </w:pPr>
          </w:p>
        </w:tc>
        <w:tc>
          <w:tcPr>
            <w:tcW w:w="1018" w:type="pct"/>
            <w:vMerge w:val="restart"/>
            <w:shd w:val="clear" w:color="auto" w:fill="FFFFFF"/>
            <w:tcMar>
              <w:top w:w="48" w:type="dxa"/>
              <w:left w:w="48" w:type="dxa"/>
              <w:bottom w:w="48" w:type="dxa"/>
              <w:right w:w="48" w:type="dxa"/>
            </w:tcMar>
            <w:vAlign w:val="center"/>
            <w:hideMark/>
          </w:tcPr>
          <w:p w14:paraId="162E011F"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2177</w:t>
            </w:r>
          </w:p>
        </w:tc>
      </w:tr>
      <w:tr w:rsidR="00967720" w:rsidRPr="00B57131" w14:paraId="566F85C7"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25087253"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50 % перегоняется при температуре, °С, не выше</w:t>
            </w:r>
          </w:p>
        </w:tc>
        <w:tc>
          <w:tcPr>
            <w:tcW w:w="440" w:type="pct"/>
            <w:shd w:val="clear" w:color="auto" w:fill="FFFFFF"/>
            <w:tcMar>
              <w:top w:w="48" w:type="dxa"/>
              <w:left w:w="48" w:type="dxa"/>
              <w:bottom w:w="48" w:type="dxa"/>
              <w:right w:w="48" w:type="dxa"/>
            </w:tcMar>
            <w:vAlign w:val="center"/>
            <w:hideMark/>
          </w:tcPr>
          <w:p w14:paraId="50169545"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280</w:t>
            </w:r>
          </w:p>
        </w:tc>
        <w:tc>
          <w:tcPr>
            <w:tcW w:w="455" w:type="pct"/>
            <w:shd w:val="clear" w:color="auto" w:fill="FFFFFF"/>
            <w:tcMar>
              <w:top w:w="48" w:type="dxa"/>
              <w:left w:w="48" w:type="dxa"/>
              <w:bottom w:w="48" w:type="dxa"/>
              <w:right w:w="48" w:type="dxa"/>
            </w:tcMar>
            <w:vAlign w:val="center"/>
            <w:hideMark/>
          </w:tcPr>
          <w:p w14:paraId="0D695DF9"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280</w:t>
            </w:r>
          </w:p>
        </w:tc>
        <w:tc>
          <w:tcPr>
            <w:tcW w:w="703" w:type="pct"/>
            <w:shd w:val="clear" w:color="auto" w:fill="FFFFFF"/>
            <w:tcMar>
              <w:top w:w="48" w:type="dxa"/>
              <w:left w:w="48" w:type="dxa"/>
              <w:bottom w:w="48" w:type="dxa"/>
              <w:right w:w="48" w:type="dxa"/>
            </w:tcMar>
            <w:vAlign w:val="center"/>
            <w:hideMark/>
          </w:tcPr>
          <w:p w14:paraId="1E46CE22"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255</w:t>
            </w:r>
          </w:p>
        </w:tc>
        <w:tc>
          <w:tcPr>
            <w:tcW w:w="1018" w:type="pct"/>
            <w:vMerge/>
            <w:shd w:val="clear" w:color="auto" w:fill="FFFFFF"/>
            <w:vAlign w:val="center"/>
            <w:hideMark/>
          </w:tcPr>
          <w:p w14:paraId="1D5EBC6E" w14:textId="77777777" w:rsidR="00967720" w:rsidRPr="00B57131" w:rsidRDefault="00967720" w:rsidP="00967720">
            <w:pPr>
              <w:spacing w:line="255" w:lineRule="atLeast"/>
              <w:rPr>
                <w:color w:val="000000" w:themeColor="text1"/>
                <w:sz w:val="20"/>
                <w:szCs w:val="20"/>
              </w:rPr>
            </w:pPr>
          </w:p>
        </w:tc>
      </w:tr>
      <w:tr w:rsidR="00967720" w:rsidRPr="00B57131" w14:paraId="6B60AB7F"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0F6BF784"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96 % перегоняется при температуре (конец перегонки), °С, не выше</w:t>
            </w:r>
          </w:p>
        </w:tc>
        <w:tc>
          <w:tcPr>
            <w:tcW w:w="440" w:type="pct"/>
            <w:shd w:val="clear" w:color="auto" w:fill="FFFFFF"/>
            <w:tcMar>
              <w:top w:w="48" w:type="dxa"/>
              <w:left w:w="48" w:type="dxa"/>
              <w:bottom w:w="48" w:type="dxa"/>
              <w:right w:w="48" w:type="dxa"/>
            </w:tcMar>
            <w:vAlign w:val="center"/>
            <w:hideMark/>
          </w:tcPr>
          <w:p w14:paraId="3C033CB9"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360</w:t>
            </w:r>
          </w:p>
        </w:tc>
        <w:tc>
          <w:tcPr>
            <w:tcW w:w="455" w:type="pct"/>
            <w:shd w:val="clear" w:color="auto" w:fill="FFFFFF"/>
            <w:tcMar>
              <w:top w:w="48" w:type="dxa"/>
              <w:left w:w="48" w:type="dxa"/>
              <w:bottom w:w="48" w:type="dxa"/>
              <w:right w:w="48" w:type="dxa"/>
            </w:tcMar>
            <w:vAlign w:val="center"/>
            <w:hideMark/>
          </w:tcPr>
          <w:p w14:paraId="633D60C5"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340</w:t>
            </w:r>
          </w:p>
        </w:tc>
        <w:tc>
          <w:tcPr>
            <w:tcW w:w="703" w:type="pct"/>
            <w:shd w:val="clear" w:color="auto" w:fill="FFFFFF"/>
            <w:tcMar>
              <w:top w:w="48" w:type="dxa"/>
              <w:left w:w="48" w:type="dxa"/>
              <w:bottom w:w="48" w:type="dxa"/>
              <w:right w:w="48" w:type="dxa"/>
            </w:tcMar>
            <w:vAlign w:val="center"/>
            <w:hideMark/>
          </w:tcPr>
          <w:p w14:paraId="44B63E0F"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330</w:t>
            </w:r>
          </w:p>
        </w:tc>
        <w:tc>
          <w:tcPr>
            <w:tcW w:w="1018" w:type="pct"/>
            <w:vMerge/>
            <w:shd w:val="clear" w:color="auto" w:fill="FFFFFF"/>
            <w:vAlign w:val="center"/>
            <w:hideMark/>
          </w:tcPr>
          <w:p w14:paraId="1E778CC9" w14:textId="77777777" w:rsidR="00967720" w:rsidRPr="00B57131" w:rsidRDefault="00967720" w:rsidP="00967720">
            <w:pPr>
              <w:spacing w:line="255" w:lineRule="atLeast"/>
              <w:rPr>
                <w:color w:val="000000" w:themeColor="text1"/>
                <w:sz w:val="20"/>
                <w:szCs w:val="20"/>
              </w:rPr>
            </w:pPr>
          </w:p>
        </w:tc>
      </w:tr>
      <w:tr w:rsidR="00967720" w:rsidRPr="00B57131" w14:paraId="559CA573"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76A014FB"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3. Кинематическая вязкость при 20 °С, мм</w:t>
            </w:r>
            <w:r w:rsidRPr="00B57131">
              <w:rPr>
                <w:color w:val="000000" w:themeColor="text1"/>
                <w:sz w:val="20"/>
                <w:szCs w:val="20"/>
                <w:vertAlign w:val="superscript"/>
              </w:rPr>
              <w:t>2</w:t>
            </w:r>
            <w:r w:rsidRPr="00B57131">
              <w:rPr>
                <w:color w:val="000000" w:themeColor="text1"/>
                <w:sz w:val="20"/>
                <w:szCs w:val="20"/>
              </w:rPr>
              <w:t>/с (сСт)</w:t>
            </w:r>
          </w:p>
        </w:tc>
        <w:tc>
          <w:tcPr>
            <w:tcW w:w="440" w:type="pct"/>
            <w:shd w:val="clear" w:color="auto" w:fill="FFFFFF"/>
            <w:tcMar>
              <w:top w:w="48" w:type="dxa"/>
              <w:left w:w="48" w:type="dxa"/>
              <w:bottom w:w="48" w:type="dxa"/>
              <w:right w:w="48" w:type="dxa"/>
            </w:tcMar>
            <w:vAlign w:val="center"/>
            <w:hideMark/>
          </w:tcPr>
          <w:p w14:paraId="7651C61C"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3,0–6,0</w:t>
            </w:r>
          </w:p>
        </w:tc>
        <w:tc>
          <w:tcPr>
            <w:tcW w:w="455" w:type="pct"/>
            <w:shd w:val="clear" w:color="auto" w:fill="FFFFFF"/>
            <w:tcMar>
              <w:top w:w="48" w:type="dxa"/>
              <w:left w:w="48" w:type="dxa"/>
              <w:bottom w:w="48" w:type="dxa"/>
              <w:right w:w="48" w:type="dxa"/>
            </w:tcMar>
            <w:vAlign w:val="center"/>
            <w:hideMark/>
          </w:tcPr>
          <w:p w14:paraId="3A2A13C9"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1,8–5,0</w:t>
            </w:r>
          </w:p>
        </w:tc>
        <w:tc>
          <w:tcPr>
            <w:tcW w:w="703" w:type="pct"/>
            <w:shd w:val="clear" w:color="auto" w:fill="FFFFFF"/>
            <w:tcMar>
              <w:top w:w="48" w:type="dxa"/>
              <w:left w:w="48" w:type="dxa"/>
              <w:bottom w:w="48" w:type="dxa"/>
              <w:right w:w="48" w:type="dxa"/>
            </w:tcMar>
            <w:vAlign w:val="center"/>
            <w:hideMark/>
          </w:tcPr>
          <w:p w14:paraId="7B45EA58"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1,5–4,0</w:t>
            </w:r>
          </w:p>
        </w:tc>
        <w:tc>
          <w:tcPr>
            <w:tcW w:w="1018" w:type="pct"/>
            <w:shd w:val="clear" w:color="auto" w:fill="FFFFFF"/>
            <w:tcMar>
              <w:top w:w="48" w:type="dxa"/>
              <w:left w:w="48" w:type="dxa"/>
              <w:bottom w:w="48" w:type="dxa"/>
              <w:right w:w="48" w:type="dxa"/>
            </w:tcMar>
            <w:vAlign w:val="center"/>
            <w:hideMark/>
          </w:tcPr>
          <w:p w14:paraId="443C3A7D"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33</w:t>
            </w:r>
          </w:p>
        </w:tc>
      </w:tr>
      <w:tr w:rsidR="00967720" w:rsidRPr="00B57131" w14:paraId="757248F6"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75841706"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4. Температура застывания, °С, не выше, для климатической зоны:</w:t>
            </w:r>
          </w:p>
        </w:tc>
        <w:tc>
          <w:tcPr>
            <w:tcW w:w="1598" w:type="pct"/>
            <w:gridSpan w:val="3"/>
            <w:shd w:val="clear" w:color="auto" w:fill="FFFFFF"/>
            <w:tcMar>
              <w:top w:w="48" w:type="dxa"/>
              <w:left w:w="48" w:type="dxa"/>
              <w:bottom w:w="48" w:type="dxa"/>
              <w:right w:w="48" w:type="dxa"/>
            </w:tcMar>
            <w:vAlign w:val="center"/>
            <w:hideMark/>
          </w:tcPr>
          <w:p w14:paraId="677430BF" w14:textId="77777777" w:rsidR="00967720" w:rsidRPr="00B57131" w:rsidRDefault="00967720" w:rsidP="00967720">
            <w:pPr>
              <w:spacing w:line="255" w:lineRule="atLeast"/>
              <w:rPr>
                <w:color w:val="000000" w:themeColor="text1"/>
                <w:sz w:val="20"/>
                <w:szCs w:val="20"/>
              </w:rPr>
            </w:pPr>
          </w:p>
        </w:tc>
        <w:tc>
          <w:tcPr>
            <w:tcW w:w="1018" w:type="pct"/>
            <w:vMerge w:val="restart"/>
            <w:shd w:val="clear" w:color="auto" w:fill="FFFFFF"/>
            <w:tcMar>
              <w:top w:w="48" w:type="dxa"/>
              <w:left w:w="48" w:type="dxa"/>
              <w:bottom w:w="48" w:type="dxa"/>
              <w:right w:w="48" w:type="dxa"/>
            </w:tcMar>
            <w:vAlign w:val="center"/>
            <w:hideMark/>
          </w:tcPr>
          <w:p w14:paraId="6F7EFB0E"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20287 с дополнением по п. 5.2 настоящего стандарта</w:t>
            </w:r>
          </w:p>
        </w:tc>
      </w:tr>
      <w:tr w:rsidR="00967720" w:rsidRPr="00B57131" w14:paraId="5F85D03B"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3C65EF64"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умеренной</w:t>
            </w:r>
          </w:p>
        </w:tc>
        <w:tc>
          <w:tcPr>
            <w:tcW w:w="440" w:type="pct"/>
            <w:shd w:val="clear" w:color="auto" w:fill="FFFFFF"/>
            <w:tcMar>
              <w:top w:w="48" w:type="dxa"/>
              <w:left w:w="48" w:type="dxa"/>
              <w:bottom w:w="48" w:type="dxa"/>
              <w:right w:w="48" w:type="dxa"/>
            </w:tcMar>
            <w:vAlign w:val="center"/>
            <w:hideMark/>
          </w:tcPr>
          <w:p w14:paraId="2D9DAA11"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-10</w:t>
            </w:r>
          </w:p>
        </w:tc>
        <w:tc>
          <w:tcPr>
            <w:tcW w:w="455" w:type="pct"/>
            <w:shd w:val="clear" w:color="auto" w:fill="FFFFFF"/>
            <w:tcMar>
              <w:top w:w="48" w:type="dxa"/>
              <w:left w:w="48" w:type="dxa"/>
              <w:bottom w:w="48" w:type="dxa"/>
              <w:right w:w="48" w:type="dxa"/>
            </w:tcMar>
            <w:vAlign w:val="center"/>
            <w:hideMark/>
          </w:tcPr>
          <w:p w14:paraId="149226BE"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-35</w:t>
            </w:r>
          </w:p>
        </w:tc>
        <w:tc>
          <w:tcPr>
            <w:tcW w:w="703" w:type="pct"/>
            <w:shd w:val="clear" w:color="auto" w:fill="FFFFFF"/>
            <w:tcMar>
              <w:top w:w="48" w:type="dxa"/>
              <w:left w:w="48" w:type="dxa"/>
              <w:bottom w:w="48" w:type="dxa"/>
              <w:right w:w="48" w:type="dxa"/>
            </w:tcMar>
            <w:vAlign w:val="center"/>
            <w:hideMark/>
          </w:tcPr>
          <w:p w14:paraId="45E51553"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w:t>
            </w:r>
          </w:p>
        </w:tc>
        <w:tc>
          <w:tcPr>
            <w:tcW w:w="1018" w:type="pct"/>
            <w:vMerge/>
            <w:shd w:val="clear" w:color="auto" w:fill="FFFFFF"/>
            <w:vAlign w:val="center"/>
            <w:hideMark/>
          </w:tcPr>
          <w:p w14:paraId="006FE3E1" w14:textId="77777777" w:rsidR="00967720" w:rsidRPr="00B57131" w:rsidRDefault="00967720" w:rsidP="00967720">
            <w:pPr>
              <w:spacing w:line="255" w:lineRule="atLeast"/>
              <w:rPr>
                <w:color w:val="000000" w:themeColor="text1"/>
                <w:sz w:val="20"/>
                <w:szCs w:val="20"/>
              </w:rPr>
            </w:pPr>
          </w:p>
        </w:tc>
      </w:tr>
      <w:tr w:rsidR="00967720" w:rsidRPr="00B57131" w14:paraId="34F26201"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2B9248B1"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холодной</w:t>
            </w:r>
          </w:p>
        </w:tc>
        <w:tc>
          <w:tcPr>
            <w:tcW w:w="440" w:type="pct"/>
            <w:shd w:val="clear" w:color="auto" w:fill="FFFFFF"/>
            <w:tcMar>
              <w:top w:w="48" w:type="dxa"/>
              <w:left w:w="48" w:type="dxa"/>
              <w:bottom w:w="48" w:type="dxa"/>
              <w:right w:w="48" w:type="dxa"/>
            </w:tcMar>
            <w:vAlign w:val="center"/>
            <w:hideMark/>
          </w:tcPr>
          <w:p w14:paraId="25FB8AC4"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w:t>
            </w:r>
          </w:p>
        </w:tc>
        <w:tc>
          <w:tcPr>
            <w:tcW w:w="455" w:type="pct"/>
            <w:shd w:val="clear" w:color="auto" w:fill="FFFFFF"/>
            <w:tcMar>
              <w:top w:w="48" w:type="dxa"/>
              <w:left w:w="48" w:type="dxa"/>
              <w:bottom w:w="48" w:type="dxa"/>
              <w:right w:w="48" w:type="dxa"/>
            </w:tcMar>
            <w:vAlign w:val="center"/>
            <w:hideMark/>
          </w:tcPr>
          <w:p w14:paraId="3E073A39"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-45</w:t>
            </w:r>
          </w:p>
        </w:tc>
        <w:tc>
          <w:tcPr>
            <w:tcW w:w="703" w:type="pct"/>
            <w:shd w:val="clear" w:color="auto" w:fill="FFFFFF"/>
            <w:tcMar>
              <w:top w:w="48" w:type="dxa"/>
              <w:left w:w="48" w:type="dxa"/>
              <w:bottom w:w="48" w:type="dxa"/>
              <w:right w:w="48" w:type="dxa"/>
            </w:tcMar>
            <w:vAlign w:val="center"/>
            <w:hideMark/>
          </w:tcPr>
          <w:p w14:paraId="36517F50"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-55</w:t>
            </w:r>
          </w:p>
        </w:tc>
        <w:tc>
          <w:tcPr>
            <w:tcW w:w="1018" w:type="pct"/>
            <w:vMerge/>
            <w:shd w:val="clear" w:color="auto" w:fill="FFFFFF"/>
            <w:vAlign w:val="center"/>
            <w:hideMark/>
          </w:tcPr>
          <w:p w14:paraId="6F8DFB66" w14:textId="77777777" w:rsidR="00967720" w:rsidRPr="00B57131" w:rsidRDefault="00967720" w:rsidP="00967720">
            <w:pPr>
              <w:spacing w:line="255" w:lineRule="atLeast"/>
              <w:rPr>
                <w:color w:val="000000" w:themeColor="text1"/>
                <w:sz w:val="20"/>
                <w:szCs w:val="20"/>
              </w:rPr>
            </w:pPr>
          </w:p>
        </w:tc>
      </w:tr>
      <w:tr w:rsidR="00967720" w:rsidRPr="00B57131" w14:paraId="17E9CE79"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51A69435"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5. Температура помутнения, °С, не выше, для климатической зоны:</w:t>
            </w:r>
          </w:p>
        </w:tc>
        <w:tc>
          <w:tcPr>
            <w:tcW w:w="1598" w:type="pct"/>
            <w:gridSpan w:val="3"/>
            <w:shd w:val="clear" w:color="auto" w:fill="FFFFFF"/>
            <w:tcMar>
              <w:top w:w="48" w:type="dxa"/>
              <w:left w:w="48" w:type="dxa"/>
              <w:bottom w:w="48" w:type="dxa"/>
              <w:right w:w="48" w:type="dxa"/>
            </w:tcMar>
            <w:vAlign w:val="center"/>
            <w:hideMark/>
          </w:tcPr>
          <w:p w14:paraId="7E9098E8" w14:textId="77777777" w:rsidR="00967720" w:rsidRPr="00B57131" w:rsidRDefault="00967720" w:rsidP="00967720">
            <w:pPr>
              <w:spacing w:line="255" w:lineRule="atLeast"/>
              <w:rPr>
                <w:color w:val="000000" w:themeColor="text1"/>
                <w:sz w:val="20"/>
                <w:szCs w:val="20"/>
              </w:rPr>
            </w:pPr>
          </w:p>
        </w:tc>
        <w:tc>
          <w:tcPr>
            <w:tcW w:w="1018" w:type="pct"/>
            <w:vMerge w:val="restart"/>
            <w:shd w:val="clear" w:color="auto" w:fill="FFFFFF"/>
            <w:tcMar>
              <w:top w:w="48" w:type="dxa"/>
              <w:left w:w="48" w:type="dxa"/>
              <w:bottom w:w="48" w:type="dxa"/>
              <w:right w:w="48" w:type="dxa"/>
            </w:tcMar>
            <w:vAlign w:val="center"/>
            <w:hideMark/>
          </w:tcPr>
          <w:p w14:paraId="0C46EC74"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5066 (второй метод)</w:t>
            </w:r>
          </w:p>
        </w:tc>
      </w:tr>
      <w:tr w:rsidR="00967720" w:rsidRPr="00B57131" w14:paraId="1CF3AA78"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7FA2B180"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умеренной</w:t>
            </w:r>
          </w:p>
        </w:tc>
        <w:tc>
          <w:tcPr>
            <w:tcW w:w="440" w:type="pct"/>
            <w:shd w:val="clear" w:color="auto" w:fill="FFFFFF"/>
            <w:tcMar>
              <w:top w:w="48" w:type="dxa"/>
              <w:left w:w="48" w:type="dxa"/>
              <w:bottom w:w="48" w:type="dxa"/>
              <w:right w:w="48" w:type="dxa"/>
            </w:tcMar>
            <w:vAlign w:val="center"/>
            <w:hideMark/>
          </w:tcPr>
          <w:p w14:paraId="1F806886"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-5</w:t>
            </w:r>
          </w:p>
        </w:tc>
        <w:tc>
          <w:tcPr>
            <w:tcW w:w="455" w:type="pct"/>
            <w:shd w:val="clear" w:color="auto" w:fill="FFFFFF"/>
            <w:tcMar>
              <w:top w:w="48" w:type="dxa"/>
              <w:left w:w="48" w:type="dxa"/>
              <w:bottom w:w="48" w:type="dxa"/>
              <w:right w:w="48" w:type="dxa"/>
            </w:tcMar>
            <w:vAlign w:val="center"/>
            <w:hideMark/>
          </w:tcPr>
          <w:p w14:paraId="1C369B3F"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-25</w:t>
            </w:r>
          </w:p>
        </w:tc>
        <w:tc>
          <w:tcPr>
            <w:tcW w:w="703" w:type="pct"/>
            <w:shd w:val="clear" w:color="auto" w:fill="FFFFFF"/>
            <w:tcMar>
              <w:top w:w="48" w:type="dxa"/>
              <w:left w:w="48" w:type="dxa"/>
              <w:bottom w:w="48" w:type="dxa"/>
              <w:right w:w="48" w:type="dxa"/>
            </w:tcMar>
            <w:vAlign w:val="center"/>
            <w:hideMark/>
          </w:tcPr>
          <w:p w14:paraId="75EE8D0F"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w:t>
            </w:r>
          </w:p>
        </w:tc>
        <w:tc>
          <w:tcPr>
            <w:tcW w:w="1018" w:type="pct"/>
            <w:vMerge/>
            <w:shd w:val="clear" w:color="auto" w:fill="FFFFFF"/>
            <w:vAlign w:val="center"/>
            <w:hideMark/>
          </w:tcPr>
          <w:p w14:paraId="5BA67C19" w14:textId="77777777" w:rsidR="00967720" w:rsidRPr="00B57131" w:rsidRDefault="00967720" w:rsidP="00967720">
            <w:pPr>
              <w:spacing w:line="255" w:lineRule="atLeast"/>
              <w:rPr>
                <w:color w:val="000000" w:themeColor="text1"/>
                <w:sz w:val="20"/>
                <w:szCs w:val="20"/>
              </w:rPr>
            </w:pPr>
          </w:p>
        </w:tc>
      </w:tr>
      <w:tr w:rsidR="00967720" w:rsidRPr="00B57131" w14:paraId="24C64281"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4ADF79D6"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холодной</w:t>
            </w:r>
          </w:p>
        </w:tc>
        <w:tc>
          <w:tcPr>
            <w:tcW w:w="440" w:type="pct"/>
            <w:shd w:val="clear" w:color="auto" w:fill="FFFFFF"/>
            <w:tcMar>
              <w:top w:w="48" w:type="dxa"/>
              <w:left w:w="48" w:type="dxa"/>
              <w:bottom w:w="48" w:type="dxa"/>
              <w:right w:w="48" w:type="dxa"/>
            </w:tcMar>
            <w:vAlign w:val="center"/>
            <w:hideMark/>
          </w:tcPr>
          <w:p w14:paraId="7A51E214"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w:t>
            </w:r>
          </w:p>
        </w:tc>
        <w:tc>
          <w:tcPr>
            <w:tcW w:w="455" w:type="pct"/>
            <w:shd w:val="clear" w:color="auto" w:fill="FFFFFF"/>
            <w:tcMar>
              <w:top w:w="48" w:type="dxa"/>
              <w:left w:w="48" w:type="dxa"/>
              <w:bottom w:w="48" w:type="dxa"/>
              <w:right w:w="48" w:type="dxa"/>
            </w:tcMar>
            <w:vAlign w:val="center"/>
            <w:hideMark/>
          </w:tcPr>
          <w:p w14:paraId="325B0337"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-35</w:t>
            </w:r>
          </w:p>
        </w:tc>
        <w:tc>
          <w:tcPr>
            <w:tcW w:w="703" w:type="pct"/>
            <w:shd w:val="clear" w:color="auto" w:fill="FFFFFF"/>
            <w:tcMar>
              <w:top w:w="48" w:type="dxa"/>
              <w:left w:w="48" w:type="dxa"/>
              <w:bottom w:w="48" w:type="dxa"/>
              <w:right w:w="48" w:type="dxa"/>
            </w:tcMar>
            <w:vAlign w:val="center"/>
            <w:hideMark/>
          </w:tcPr>
          <w:p w14:paraId="689728D3"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w:t>
            </w:r>
          </w:p>
        </w:tc>
        <w:tc>
          <w:tcPr>
            <w:tcW w:w="1018" w:type="pct"/>
            <w:vMerge/>
            <w:shd w:val="clear" w:color="auto" w:fill="FFFFFF"/>
            <w:vAlign w:val="center"/>
            <w:hideMark/>
          </w:tcPr>
          <w:p w14:paraId="0A060A50" w14:textId="77777777" w:rsidR="00967720" w:rsidRPr="00B57131" w:rsidRDefault="00967720" w:rsidP="00967720">
            <w:pPr>
              <w:spacing w:line="255" w:lineRule="atLeast"/>
              <w:rPr>
                <w:color w:val="000000" w:themeColor="text1"/>
                <w:sz w:val="20"/>
                <w:szCs w:val="20"/>
              </w:rPr>
            </w:pPr>
          </w:p>
        </w:tc>
      </w:tr>
      <w:tr w:rsidR="00967720" w:rsidRPr="00B57131" w14:paraId="6D3F2E65"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64F2257A"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6. Температура вспышки, определяемая в закрытом тигле, °С, не ниже</w:t>
            </w:r>
          </w:p>
        </w:tc>
        <w:tc>
          <w:tcPr>
            <w:tcW w:w="1598" w:type="pct"/>
            <w:gridSpan w:val="3"/>
            <w:shd w:val="clear" w:color="auto" w:fill="FFFFFF"/>
            <w:tcMar>
              <w:top w:w="48" w:type="dxa"/>
              <w:left w:w="48" w:type="dxa"/>
              <w:bottom w:w="48" w:type="dxa"/>
              <w:right w:w="48" w:type="dxa"/>
            </w:tcMar>
            <w:vAlign w:val="center"/>
            <w:hideMark/>
          </w:tcPr>
          <w:p w14:paraId="3894B8A0" w14:textId="77777777" w:rsidR="00967720" w:rsidRPr="00B57131" w:rsidRDefault="00967720" w:rsidP="00967720">
            <w:pPr>
              <w:spacing w:line="255" w:lineRule="atLeast"/>
              <w:rPr>
                <w:color w:val="000000" w:themeColor="text1"/>
                <w:sz w:val="20"/>
                <w:szCs w:val="20"/>
              </w:rPr>
            </w:pPr>
          </w:p>
        </w:tc>
        <w:tc>
          <w:tcPr>
            <w:tcW w:w="1018" w:type="pct"/>
            <w:vMerge w:val="restart"/>
            <w:shd w:val="clear" w:color="auto" w:fill="FFFFFF"/>
            <w:tcMar>
              <w:top w:w="48" w:type="dxa"/>
              <w:left w:w="48" w:type="dxa"/>
              <w:bottom w:w="48" w:type="dxa"/>
              <w:right w:w="48" w:type="dxa"/>
            </w:tcMar>
            <w:vAlign w:val="center"/>
            <w:hideMark/>
          </w:tcPr>
          <w:p w14:paraId="3C7B9CE7"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6356</w:t>
            </w:r>
          </w:p>
        </w:tc>
      </w:tr>
      <w:tr w:rsidR="00967720" w:rsidRPr="00B57131" w14:paraId="1557BC20"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2BE3C8C9"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для тепловозных и судовых дизелей и газовых турбин</w:t>
            </w:r>
          </w:p>
        </w:tc>
        <w:tc>
          <w:tcPr>
            <w:tcW w:w="440" w:type="pct"/>
            <w:shd w:val="clear" w:color="auto" w:fill="FFFFFF"/>
            <w:tcMar>
              <w:top w:w="48" w:type="dxa"/>
              <w:left w:w="48" w:type="dxa"/>
              <w:bottom w:w="48" w:type="dxa"/>
              <w:right w:w="48" w:type="dxa"/>
            </w:tcMar>
            <w:vAlign w:val="center"/>
            <w:hideMark/>
          </w:tcPr>
          <w:p w14:paraId="5C9A96AB"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62</w:t>
            </w:r>
          </w:p>
        </w:tc>
        <w:tc>
          <w:tcPr>
            <w:tcW w:w="455" w:type="pct"/>
            <w:shd w:val="clear" w:color="auto" w:fill="FFFFFF"/>
            <w:tcMar>
              <w:top w:w="48" w:type="dxa"/>
              <w:left w:w="48" w:type="dxa"/>
              <w:bottom w:w="48" w:type="dxa"/>
              <w:right w:w="48" w:type="dxa"/>
            </w:tcMar>
            <w:vAlign w:val="center"/>
            <w:hideMark/>
          </w:tcPr>
          <w:p w14:paraId="3192FB2F"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40</w:t>
            </w:r>
          </w:p>
        </w:tc>
        <w:tc>
          <w:tcPr>
            <w:tcW w:w="703" w:type="pct"/>
            <w:shd w:val="clear" w:color="auto" w:fill="FFFFFF"/>
            <w:tcMar>
              <w:top w:w="48" w:type="dxa"/>
              <w:left w:w="48" w:type="dxa"/>
              <w:bottom w:w="48" w:type="dxa"/>
              <w:right w:w="48" w:type="dxa"/>
            </w:tcMar>
            <w:vAlign w:val="center"/>
            <w:hideMark/>
          </w:tcPr>
          <w:p w14:paraId="6EBB047A"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35</w:t>
            </w:r>
          </w:p>
        </w:tc>
        <w:tc>
          <w:tcPr>
            <w:tcW w:w="1018" w:type="pct"/>
            <w:vMerge/>
            <w:shd w:val="clear" w:color="auto" w:fill="FFFFFF"/>
            <w:vAlign w:val="center"/>
            <w:hideMark/>
          </w:tcPr>
          <w:p w14:paraId="17A7A453" w14:textId="77777777" w:rsidR="00967720" w:rsidRPr="00B57131" w:rsidRDefault="00967720" w:rsidP="00967720">
            <w:pPr>
              <w:spacing w:line="255" w:lineRule="atLeast"/>
              <w:rPr>
                <w:color w:val="000000" w:themeColor="text1"/>
                <w:sz w:val="20"/>
                <w:szCs w:val="20"/>
              </w:rPr>
            </w:pPr>
          </w:p>
        </w:tc>
      </w:tr>
      <w:tr w:rsidR="00967720" w:rsidRPr="00B57131" w14:paraId="121BB01C"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61D8E566"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для дизелей общего назначения</w:t>
            </w:r>
          </w:p>
        </w:tc>
        <w:tc>
          <w:tcPr>
            <w:tcW w:w="440" w:type="pct"/>
            <w:shd w:val="clear" w:color="auto" w:fill="FFFFFF"/>
            <w:tcMar>
              <w:top w:w="48" w:type="dxa"/>
              <w:left w:w="48" w:type="dxa"/>
              <w:bottom w:w="48" w:type="dxa"/>
              <w:right w:w="48" w:type="dxa"/>
            </w:tcMar>
            <w:vAlign w:val="center"/>
            <w:hideMark/>
          </w:tcPr>
          <w:p w14:paraId="58E568B9"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40</w:t>
            </w:r>
          </w:p>
        </w:tc>
        <w:tc>
          <w:tcPr>
            <w:tcW w:w="455" w:type="pct"/>
            <w:shd w:val="clear" w:color="auto" w:fill="FFFFFF"/>
            <w:tcMar>
              <w:top w:w="48" w:type="dxa"/>
              <w:left w:w="48" w:type="dxa"/>
              <w:bottom w:w="48" w:type="dxa"/>
              <w:right w:w="48" w:type="dxa"/>
            </w:tcMar>
            <w:vAlign w:val="center"/>
            <w:hideMark/>
          </w:tcPr>
          <w:p w14:paraId="73EF65E8"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35</w:t>
            </w:r>
          </w:p>
        </w:tc>
        <w:tc>
          <w:tcPr>
            <w:tcW w:w="703" w:type="pct"/>
            <w:shd w:val="clear" w:color="auto" w:fill="FFFFFF"/>
            <w:tcMar>
              <w:top w:w="48" w:type="dxa"/>
              <w:left w:w="48" w:type="dxa"/>
              <w:bottom w:w="48" w:type="dxa"/>
              <w:right w:w="48" w:type="dxa"/>
            </w:tcMar>
            <w:vAlign w:val="center"/>
            <w:hideMark/>
          </w:tcPr>
          <w:p w14:paraId="42257A47"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30</w:t>
            </w:r>
          </w:p>
        </w:tc>
        <w:tc>
          <w:tcPr>
            <w:tcW w:w="1018" w:type="pct"/>
            <w:vMerge/>
            <w:shd w:val="clear" w:color="auto" w:fill="FFFFFF"/>
            <w:vAlign w:val="center"/>
            <w:hideMark/>
          </w:tcPr>
          <w:p w14:paraId="32D0DF85" w14:textId="77777777" w:rsidR="00967720" w:rsidRPr="00B57131" w:rsidRDefault="00967720" w:rsidP="00967720">
            <w:pPr>
              <w:spacing w:line="255" w:lineRule="atLeast"/>
              <w:rPr>
                <w:color w:val="000000" w:themeColor="text1"/>
                <w:sz w:val="20"/>
                <w:szCs w:val="20"/>
              </w:rPr>
            </w:pPr>
          </w:p>
        </w:tc>
      </w:tr>
      <w:tr w:rsidR="00967720" w:rsidRPr="00B57131" w14:paraId="77F28E38"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4B3FDDE4"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7. Массовая доля серы, %, не более, в топливе:</w:t>
            </w:r>
          </w:p>
        </w:tc>
        <w:tc>
          <w:tcPr>
            <w:tcW w:w="1598" w:type="pct"/>
            <w:gridSpan w:val="3"/>
            <w:shd w:val="clear" w:color="auto" w:fill="FFFFFF"/>
            <w:tcMar>
              <w:top w:w="48" w:type="dxa"/>
              <w:left w:w="48" w:type="dxa"/>
              <w:bottom w:w="48" w:type="dxa"/>
              <w:right w:w="48" w:type="dxa"/>
            </w:tcMar>
            <w:vAlign w:val="center"/>
            <w:hideMark/>
          </w:tcPr>
          <w:p w14:paraId="6C3044C0" w14:textId="77777777" w:rsidR="00967720" w:rsidRPr="00B57131" w:rsidRDefault="00967720" w:rsidP="00967720">
            <w:pPr>
              <w:spacing w:line="255" w:lineRule="atLeast"/>
              <w:rPr>
                <w:color w:val="000000" w:themeColor="text1"/>
                <w:sz w:val="20"/>
                <w:szCs w:val="20"/>
              </w:rPr>
            </w:pPr>
          </w:p>
        </w:tc>
        <w:tc>
          <w:tcPr>
            <w:tcW w:w="1018" w:type="pct"/>
            <w:vMerge w:val="restart"/>
            <w:shd w:val="clear" w:color="auto" w:fill="FFFFFF"/>
            <w:tcMar>
              <w:top w:w="48" w:type="dxa"/>
              <w:left w:w="48" w:type="dxa"/>
              <w:bottom w:w="48" w:type="dxa"/>
              <w:right w:w="48" w:type="dxa"/>
            </w:tcMar>
            <w:vAlign w:val="center"/>
            <w:hideMark/>
          </w:tcPr>
          <w:p w14:paraId="12CA5A30"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19121</w:t>
            </w:r>
          </w:p>
        </w:tc>
      </w:tr>
      <w:tr w:rsidR="00967720" w:rsidRPr="00B57131" w14:paraId="248E81EC"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2F46EFAF"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вида I</w:t>
            </w:r>
          </w:p>
        </w:tc>
        <w:tc>
          <w:tcPr>
            <w:tcW w:w="440" w:type="pct"/>
            <w:shd w:val="clear" w:color="auto" w:fill="FFFFFF"/>
            <w:tcMar>
              <w:top w:w="48" w:type="dxa"/>
              <w:left w:w="48" w:type="dxa"/>
              <w:bottom w:w="48" w:type="dxa"/>
              <w:right w:w="48" w:type="dxa"/>
            </w:tcMar>
            <w:vAlign w:val="center"/>
            <w:hideMark/>
          </w:tcPr>
          <w:p w14:paraId="4F65D16F"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0,20</w:t>
            </w:r>
          </w:p>
        </w:tc>
        <w:tc>
          <w:tcPr>
            <w:tcW w:w="455" w:type="pct"/>
            <w:shd w:val="clear" w:color="auto" w:fill="FFFFFF"/>
            <w:tcMar>
              <w:top w:w="48" w:type="dxa"/>
              <w:left w:w="48" w:type="dxa"/>
              <w:bottom w:w="48" w:type="dxa"/>
              <w:right w:w="48" w:type="dxa"/>
            </w:tcMar>
            <w:vAlign w:val="center"/>
            <w:hideMark/>
          </w:tcPr>
          <w:p w14:paraId="10206665"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0,20</w:t>
            </w:r>
          </w:p>
        </w:tc>
        <w:tc>
          <w:tcPr>
            <w:tcW w:w="703" w:type="pct"/>
            <w:shd w:val="clear" w:color="auto" w:fill="FFFFFF"/>
            <w:tcMar>
              <w:top w:w="48" w:type="dxa"/>
              <w:left w:w="48" w:type="dxa"/>
              <w:bottom w:w="48" w:type="dxa"/>
              <w:right w:w="48" w:type="dxa"/>
            </w:tcMar>
            <w:vAlign w:val="center"/>
            <w:hideMark/>
          </w:tcPr>
          <w:p w14:paraId="4604E6B7"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0,20</w:t>
            </w:r>
          </w:p>
        </w:tc>
        <w:tc>
          <w:tcPr>
            <w:tcW w:w="1018" w:type="pct"/>
            <w:vMerge/>
            <w:shd w:val="clear" w:color="auto" w:fill="FFFFFF"/>
            <w:vAlign w:val="center"/>
            <w:hideMark/>
          </w:tcPr>
          <w:p w14:paraId="4513D2E5" w14:textId="77777777" w:rsidR="00967720" w:rsidRPr="00B57131" w:rsidRDefault="00967720" w:rsidP="00967720">
            <w:pPr>
              <w:spacing w:line="255" w:lineRule="atLeast"/>
              <w:rPr>
                <w:color w:val="000000" w:themeColor="text1"/>
                <w:sz w:val="20"/>
                <w:szCs w:val="20"/>
              </w:rPr>
            </w:pPr>
          </w:p>
        </w:tc>
      </w:tr>
      <w:tr w:rsidR="00967720" w:rsidRPr="00B57131" w14:paraId="5BEC1098"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0A1AEF56"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вида II</w:t>
            </w:r>
          </w:p>
        </w:tc>
        <w:tc>
          <w:tcPr>
            <w:tcW w:w="440" w:type="pct"/>
            <w:shd w:val="clear" w:color="auto" w:fill="FFFFFF"/>
            <w:tcMar>
              <w:top w:w="48" w:type="dxa"/>
              <w:left w:w="48" w:type="dxa"/>
              <w:bottom w:w="48" w:type="dxa"/>
              <w:right w:w="48" w:type="dxa"/>
            </w:tcMar>
            <w:vAlign w:val="center"/>
            <w:hideMark/>
          </w:tcPr>
          <w:p w14:paraId="465C7D59"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0,50</w:t>
            </w:r>
          </w:p>
        </w:tc>
        <w:tc>
          <w:tcPr>
            <w:tcW w:w="455" w:type="pct"/>
            <w:shd w:val="clear" w:color="auto" w:fill="FFFFFF"/>
            <w:tcMar>
              <w:top w:w="48" w:type="dxa"/>
              <w:left w:w="48" w:type="dxa"/>
              <w:bottom w:w="48" w:type="dxa"/>
              <w:right w:w="48" w:type="dxa"/>
            </w:tcMar>
            <w:vAlign w:val="center"/>
            <w:hideMark/>
          </w:tcPr>
          <w:p w14:paraId="6541A7A1"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0,50</w:t>
            </w:r>
          </w:p>
        </w:tc>
        <w:tc>
          <w:tcPr>
            <w:tcW w:w="703" w:type="pct"/>
            <w:shd w:val="clear" w:color="auto" w:fill="FFFFFF"/>
            <w:tcMar>
              <w:top w:w="48" w:type="dxa"/>
              <w:left w:w="48" w:type="dxa"/>
              <w:bottom w:w="48" w:type="dxa"/>
              <w:right w:w="48" w:type="dxa"/>
            </w:tcMar>
            <w:vAlign w:val="center"/>
            <w:hideMark/>
          </w:tcPr>
          <w:p w14:paraId="22C8C5B3"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0,40</w:t>
            </w:r>
          </w:p>
        </w:tc>
        <w:tc>
          <w:tcPr>
            <w:tcW w:w="1018" w:type="pct"/>
            <w:vMerge/>
            <w:shd w:val="clear" w:color="auto" w:fill="FFFFFF"/>
            <w:vAlign w:val="center"/>
            <w:hideMark/>
          </w:tcPr>
          <w:p w14:paraId="0B552152" w14:textId="77777777" w:rsidR="00967720" w:rsidRPr="00B57131" w:rsidRDefault="00967720" w:rsidP="00967720">
            <w:pPr>
              <w:spacing w:line="255" w:lineRule="atLeast"/>
              <w:rPr>
                <w:color w:val="000000" w:themeColor="text1"/>
                <w:sz w:val="20"/>
                <w:szCs w:val="20"/>
              </w:rPr>
            </w:pPr>
          </w:p>
        </w:tc>
      </w:tr>
      <w:tr w:rsidR="00967720" w:rsidRPr="00B57131" w14:paraId="5CB166EA"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0A456DD7"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8. Массовая доля меркаптановой серы, %, не более</w:t>
            </w:r>
          </w:p>
        </w:tc>
        <w:tc>
          <w:tcPr>
            <w:tcW w:w="440" w:type="pct"/>
            <w:shd w:val="clear" w:color="auto" w:fill="FFFFFF"/>
            <w:tcMar>
              <w:top w:w="48" w:type="dxa"/>
              <w:left w:w="48" w:type="dxa"/>
              <w:bottom w:w="48" w:type="dxa"/>
              <w:right w:w="48" w:type="dxa"/>
            </w:tcMar>
            <w:vAlign w:val="center"/>
            <w:hideMark/>
          </w:tcPr>
          <w:p w14:paraId="249383AF"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0,01</w:t>
            </w:r>
          </w:p>
        </w:tc>
        <w:tc>
          <w:tcPr>
            <w:tcW w:w="455" w:type="pct"/>
            <w:shd w:val="clear" w:color="auto" w:fill="FFFFFF"/>
            <w:tcMar>
              <w:top w:w="48" w:type="dxa"/>
              <w:left w:w="48" w:type="dxa"/>
              <w:bottom w:w="48" w:type="dxa"/>
              <w:right w:w="48" w:type="dxa"/>
            </w:tcMar>
            <w:vAlign w:val="center"/>
            <w:hideMark/>
          </w:tcPr>
          <w:p w14:paraId="4A2F9B5A"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0,01</w:t>
            </w:r>
          </w:p>
        </w:tc>
        <w:tc>
          <w:tcPr>
            <w:tcW w:w="703" w:type="pct"/>
            <w:shd w:val="clear" w:color="auto" w:fill="FFFFFF"/>
            <w:tcMar>
              <w:top w:w="48" w:type="dxa"/>
              <w:left w:w="48" w:type="dxa"/>
              <w:bottom w:w="48" w:type="dxa"/>
              <w:right w:w="48" w:type="dxa"/>
            </w:tcMar>
            <w:vAlign w:val="center"/>
            <w:hideMark/>
          </w:tcPr>
          <w:p w14:paraId="1F67B02D"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0,01</w:t>
            </w:r>
          </w:p>
        </w:tc>
        <w:tc>
          <w:tcPr>
            <w:tcW w:w="1018" w:type="pct"/>
            <w:shd w:val="clear" w:color="auto" w:fill="FFFFFF"/>
            <w:tcMar>
              <w:top w:w="48" w:type="dxa"/>
              <w:left w:w="48" w:type="dxa"/>
              <w:bottom w:w="48" w:type="dxa"/>
              <w:right w:w="48" w:type="dxa"/>
            </w:tcMar>
            <w:vAlign w:val="center"/>
            <w:hideMark/>
          </w:tcPr>
          <w:p w14:paraId="67DE7813"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17323</w:t>
            </w:r>
          </w:p>
        </w:tc>
      </w:tr>
      <w:tr w:rsidR="00967720" w:rsidRPr="00B57131" w14:paraId="6521188E"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1CC5FC12"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9. Содержание сероводорода</w:t>
            </w:r>
          </w:p>
        </w:tc>
        <w:tc>
          <w:tcPr>
            <w:tcW w:w="1598" w:type="pct"/>
            <w:gridSpan w:val="3"/>
            <w:shd w:val="clear" w:color="auto" w:fill="FFFFFF"/>
            <w:tcMar>
              <w:top w:w="48" w:type="dxa"/>
              <w:left w:w="48" w:type="dxa"/>
              <w:bottom w:w="48" w:type="dxa"/>
              <w:right w:w="48" w:type="dxa"/>
            </w:tcMar>
            <w:vAlign w:val="center"/>
            <w:hideMark/>
          </w:tcPr>
          <w:p w14:paraId="726408F1"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Отсутствие</w:t>
            </w:r>
          </w:p>
        </w:tc>
        <w:tc>
          <w:tcPr>
            <w:tcW w:w="1018" w:type="pct"/>
            <w:shd w:val="clear" w:color="auto" w:fill="FFFFFF"/>
            <w:tcMar>
              <w:top w:w="48" w:type="dxa"/>
              <w:left w:w="48" w:type="dxa"/>
              <w:bottom w:w="48" w:type="dxa"/>
              <w:right w:w="48" w:type="dxa"/>
            </w:tcMar>
            <w:vAlign w:val="center"/>
            <w:hideMark/>
          </w:tcPr>
          <w:p w14:paraId="02B7ED8E"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17323</w:t>
            </w:r>
          </w:p>
        </w:tc>
      </w:tr>
      <w:tr w:rsidR="00967720" w:rsidRPr="00B57131" w14:paraId="558B9655"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41B7F3BA"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10. Испытание на медной пластинке</w:t>
            </w:r>
          </w:p>
        </w:tc>
        <w:tc>
          <w:tcPr>
            <w:tcW w:w="1598" w:type="pct"/>
            <w:gridSpan w:val="3"/>
            <w:shd w:val="clear" w:color="auto" w:fill="FFFFFF"/>
            <w:tcMar>
              <w:top w:w="48" w:type="dxa"/>
              <w:left w:w="48" w:type="dxa"/>
              <w:bottom w:w="48" w:type="dxa"/>
              <w:right w:w="48" w:type="dxa"/>
            </w:tcMar>
            <w:vAlign w:val="center"/>
            <w:hideMark/>
          </w:tcPr>
          <w:p w14:paraId="490E05E1"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Выдерживает</w:t>
            </w:r>
          </w:p>
        </w:tc>
        <w:tc>
          <w:tcPr>
            <w:tcW w:w="1018" w:type="pct"/>
            <w:shd w:val="clear" w:color="auto" w:fill="FFFFFF"/>
            <w:tcMar>
              <w:top w:w="48" w:type="dxa"/>
              <w:left w:w="48" w:type="dxa"/>
              <w:bottom w:w="48" w:type="dxa"/>
              <w:right w:w="48" w:type="dxa"/>
            </w:tcMar>
            <w:vAlign w:val="center"/>
            <w:hideMark/>
          </w:tcPr>
          <w:p w14:paraId="3A046460"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6321</w:t>
            </w:r>
          </w:p>
        </w:tc>
      </w:tr>
      <w:tr w:rsidR="00967720" w:rsidRPr="00B57131" w14:paraId="29FE2DC7"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67132473"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11. Содержание водорастворимых кислот и щелочей</w:t>
            </w:r>
          </w:p>
        </w:tc>
        <w:tc>
          <w:tcPr>
            <w:tcW w:w="1598" w:type="pct"/>
            <w:gridSpan w:val="3"/>
            <w:shd w:val="clear" w:color="auto" w:fill="FFFFFF"/>
            <w:tcMar>
              <w:top w:w="48" w:type="dxa"/>
              <w:left w:w="48" w:type="dxa"/>
              <w:bottom w:w="48" w:type="dxa"/>
              <w:right w:w="48" w:type="dxa"/>
            </w:tcMar>
            <w:vAlign w:val="center"/>
            <w:hideMark/>
          </w:tcPr>
          <w:p w14:paraId="646A4D5B"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Отсутствие</w:t>
            </w:r>
          </w:p>
        </w:tc>
        <w:tc>
          <w:tcPr>
            <w:tcW w:w="1018" w:type="pct"/>
            <w:shd w:val="clear" w:color="auto" w:fill="FFFFFF"/>
            <w:tcMar>
              <w:top w:w="48" w:type="dxa"/>
              <w:left w:w="48" w:type="dxa"/>
              <w:bottom w:w="48" w:type="dxa"/>
              <w:right w:w="48" w:type="dxa"/>
            </w:tcMar>
            <w:vAlign w:val="center"/>
            <w:hideMark/>
          </w:tcPr>
          <w:p w14:paraId="5D268661"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6307</w:t>
            </w:r>
          </w:p>
        </w:tc>
      </w:tr>
      <w:tr w:rsidR="00967720" w:rsidRPr="00B57131" w14:paraId="1538D840"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172EEC69"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12. Концентрация фактических смол, мг на 100 см³ топлива, не более</w:t>
            </w:r>
          </w:p>
        </w:tc>
        <w:tc>
          <w:tcPr>
            <w:tcW w:w="440" w:type="pct"/>
            <w:shd w:val="clear" w:color="auto" w:fill="FFFFFF"/>
            <w:tcMar>
              <w:top w:w="48" w:type="dxa"/>
              <w:left w:w="48" w:type="dxa"/>
              <w:bottom w:w="48" w:type="dxa"/>
              <w:right w:w="48" w:type="dxa"/>
            </w:tcMar>
            <w:vAlign w:val="center"/>
            <w:hideMark/>
          </w:tcPr>
          <w:p w14:paraId="7E3025B3"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40</w:t>
            </w:r>
          </w:p>
        </w:tc>
        <w:tc>
          <w:tcPr>
            <w:tcW w:w="455" w:type="pct"/>
            <w:shd w:val="clear" w:color="auto" w:fill="FFFFFF"/>
            <w:tcMar>
              <w:top w:w="48" w:type="dxa"/>
              <w:left w:w="48" w:type="dxa"/>
              <w:bottom w:w="48" w:type="dxa"/>
              <w:right w:w="48" w:type="dxa"/>
            </w:tcMar>
            <w:vAlign w:val="center"/>
            <w:hideMark/>
          </w:tcPr>
          <w:p w14:paraId="18232EA7"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30</w:t>
            </w:r>
          </w:p>
        </w:tc>
        <w:tc>
          <w:tcPr>
            <w:tcW w:w="703" w:type="pct"/>
            <w:shd w:val="clear" w:color="auto" w:fill="FFFFFF"/>
            <w:tcMar>
              <w:top w:w="48" w:type="dxa"/>
              <w:left w:w="48" w:type="dxa"/>
              <w:bottom w:w="48" w:type="dxa"/>
              <w:right w:w="48" w:type="dxa"/>
            </w:tcMar>
            <w:vAlign w:val="center"/>
            <w:hideMark/>
          </w:tcPr>
          <w:p w14:paraId="18C1826E"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30</w:t>
            </w:r>
          </w:p>
        </w:tc>
        <w:tc>
          <w:tcPr>
            <w:tcW w:w="1018" w:type="pct"/>
            <w:shd w:val="clear" w:color="auto" w:fill="FFFFFF"/>
            <w:tcMar>
              <w:top w:w="48" w:type="dxa"/>
              <w:left w:w="48" w:type="dxa"/>
              <w:bottom w:w="48" w:type="dxa"/>
              <w:right w:w="48" w:type="dxa"/>
            </w:tcMar>
            <w:vAlign w:val="center"/>
            <w:hideMark/>
          </w:tcPr>
          <w:p w14:paraId="52B56D8F"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8489</w:t>
            </w:r>
          </w:p>
        </w:tc>
      </w:tr>
      <w:tr w:rsidR="00967720" w:rsidRPr="00B57131" w14:paraId="66BC6A3C"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40CCC5CC"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13. Кислотность, мг КОН на 100 см³ топлива, не более</w:t>
            </w:r>
          </w:p>
        </w:tc>
        <w:tc>
          <w:tcPr>
            <w:tcW w:w="440" w:type="pct"/>
            <w:shd w:val="clear" w:color="auto" w:fill="FFFFFF"/>
            <w:tcMar>
              <w:top w:w="48" w:type="dxa"/>
              <w:left w:w="48" w:type="dxa"/>
              <w:bottom w:w="48" w:type="dxa"/>
              <w:right w:w="48" w:type="dxa"/>
            </w:tcMar>
            <w:vAlign w:val="center"/>
            <w:hideMark/>
          </w:tcPr>
          <w:p w14:paraId="0ACD05F2"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5</w:t>
            </w:r>
          </w:p>
        </w:tc>
        <w:tc>
          <w:tcPr>
            <w:tcW w:w="455" w:type="pct"/>
            <w:shd w:val="clear" w:color="auto" w:fill="FFFFFF"/>
            <w:tcMar>
              <w:top w:w="48" w:type="dxa"/>
              <w:left w:w="48" w:type="dxa"/>
              <w:bottom w:w="48" w:type="dxa"/>
              <w:right w:w="48" w:type="dxa"/>
            </w:tcMar>
            <w:vAlign w:val="center"/>
            <w:hideMark/>
          </w:tcPr>
          <w:p w14:paraId="7669B86D"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5</w:t>
            </w:r>
          </w:p>
        </w:tc>
        <w:tc>
          <w:tcPr>
            <w:tcW w:w="703" w:type="pct"/>
            <w:shd w:val="clear" w:color="auto" w:fill="FFFFFF"/>
            <w:tcMar>
              <w:top w:w="48" w:type="dxa"/>
              <w:left w:w="48" w:type="dxa"/>
              <w:bottom w:w="48" w:type="dxa"/>
              <w:right w:w="48" w:type="dxa"/>
            </w:tcMar>
            <w:vAlign w:val="center"/>
            <w:hideMark/>
          </w:tcPr>
          <w:p w14:paraId="50D5318C"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5</w:t>
            </w:r>
          </w:p>
        </w:tc>
        <w:tc>
          <w:tcPr>
            <w:tcW w:w="1018" w:type="pct"/>
            <w:shd w:val="clear" w:color="auto" w:fill="FFFFFF"/>
            <w:tcMar>
              <w:top w:w="48" w:type="dxa"/>
              <w:left w:w="48" w:type="dxa"/>
              <w:bottom w:w="48" w:type="dxa"/>
              <w:right w:w="48" w:type="dxa"/>
            </w:tcMar>
            <w:vAlign w:val="center"/>
            <w:hideMark/>
          </w:tcPr>
          <w:p w14:paraId="1DDA9CC1"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5985</w:t>
            </w:r>
          </w:p>
        </w:tc>
      </w:tr>
      <w:tr w:rsidR="00967720" w:rsidRPr="00B57131" w14:paraId="6F3B1929"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65445CA2"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14. Йодное число, г йода на 100 г топлива, не более</w:t>
            </w:r>
          </w:p>
        </w:tc>
        <w:tc>
          <w:tcPr>
            <w:tcW w:w="440" w:type="pct"/>
            <w:shd w:val="clear" w:color="auto" w:fill="FFFFFF"/>
            <w:tcMar>
              <w:top w:w="48" w:type="dxa"/>
              <w:left w:w="48" w:type="dxa"/>
              <w:bottom w:w="48" w:type="dxa"/>
              <w:right w:w="48" w:type="dxa"/>
            </w:tcMar>
            <w:vAlign w:val="center"/>
            <w:hideMark/>
          </w:tcPr>
          <w:p w14:paraId="0AA28EB8"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6</w:t>
            </w:r>
          </w:p>
        </w:tc>
        <w:tc>
          <w:tcPr>
            <w:tcW w:w="455" w:type="pct"/>
            <w:shd w:val="clear" w:color="auto" w:fill="FFFFFF"/>
            <w:tcMar>
              <w:top w:w="48" w:type="dxa"/>
              <w:left w:w="48" w:type="dxa"/>
              <w:bottom w:w="48" w:type="dxa"/>
              <w:right w:w="48" w:type="dxa"/>
            </w:tcMar>
            <w:vAlign w:val="center"/>
            <w:hideMark/>
          </w:tcPr>
          <w:p w14:paraId="1949D07C"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6</w:t>
            </w:r>
          </w:p>
        </w:tc>
        <w:tc>
          <w:tcPr>
            <w:tcW w:w="703" w:type="pct"/>
            <w:shd w:val="clear" w:color="auto" w:fill="FFFFFF"/>
            <w:tcMar>
              <w:top w:w="48" w:type="dxa"/>
              <w:left w:w="48" w:type="dxa"/>
              <w:bottom w:w="48" w:type="dxa"/>
              <w:right w:w="48" w:type="dxa"/>
            </w:tcMar>
            <w:vAlign w:val="center"/>
            <w:hideMark/>
          </w:tcPr>
          <w:p w14:paraId="3FCFDBE5"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6</w:t>
            </w:r>
          </w:p>
        </w:tc>
        <w:tc>
          <w:tcPr>
            <w:tcW w:w="1018" w:type="pct"/>
            <w:shd w:val="clear" w:color="auto" w:fill="FFFFFF"/>
            <w:tcMar>
              <w:top w:w="48" w:type="dxa"/>
              <w:left w:w="48" w:type="dxa"/>
              <w:bottom w:w="48" w:type="dxa"/>
              <w:right w:w="48" w:type="dxa"/>
            </w:tcMar>
            <w:vAlign w:val="center"/>
            <w:hideMark/>
          </w:tcPr>
          <w:p w14:paraId="2433B889"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2070</w:t>
            </w:r>
          </w:p>
        </w:tc>
      </w:tr>
      <w:tr w:rsidR="00967720" w:rsidRPr="00B57131" w14:paraId="3E011CD7"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49413F57"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15. Зольность, %, не более</w:t>
            </w:r>
          </w:p>
        </w:tc>
        <w:tc>
          <w:tcPr>
            <w:tcW w:w="440" w:type="pct"/>
            <w:shd w:val="clear" w:color="auto" w:fill="FFFFFF"/>
            <w:tcMar>
              <w:top w:w="48" w:type="dxa"/>
              <w:left w:w="48" w:type="dxa"/>
              <w:bottom w:w="48" w:type="dxa"/>
              <w:right w:w="48" w:type="dxa"/>
            </w:tcMar>
            <w:vAlign w:val="center"/>
            <w:hideMark/>
          </w:tcPr>
          <w:p w14:paraId="6727D9C6"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0,1</w:t>
            </w:r>
          </w:p>
        </w:tc>
        <w:tc>
          <w:tcPr>
            <w:tcW w:w="455" w:type="pct"/>
            <w:shd w:val="clear" w:color="auto" w:fill="FFFFFF"/>
            <w:tcMar>
              <w:top w:w="48" w:type="dxa"/>
              <w:left w:w="48" w:type="dxa"/>
              <w:bottom w:w="48" w:type="dxa"/>
              <w:right w:w="48" w:type="dxa"/>
            </w:tcMar>
            <w:vAlign w:val="center"/>
            <w:hideMark/>
          </w:tcPr>
          <w:p w14:paraId="7EDA73B7"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0,1</w:t>
            </w:r>
          </w:p>
        </w:tc>
        <w:tc>
          <w:tcPr>
            <w:tcW w:w="703" w:type="pct"/>
            <w:shd w:val="clear" w:color="auto" w:fill="FFFFFF"/>
            <w:tcMar>
              <w:top w:w="48" w:type="dxa"/>
              <w:left w:w="48" w:type="dxa"/>
              <w:bottom w:w="48" w:type="dxa"/>
              <w:right w:w="48" w:type="dxa"/>
            </w:tcMar>
            <w:vAlign w:val="center"/>
            <w:hideMark/>
          </w:tcPr>
          <w:p w14:paraId="1D963E2D"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0,1</w:t>
            </w:r>
          </w:p>
        </w:tc>
        <w:tc>
          <w:tcPr>
            <w:tcW w:w="1018" w:type="pct"/>
            <w:shd w:val="clear" w:color="auto" w:fill="FFFFFF"/>
            <w:tcMar>
              <w:top w:w="48" w:type="dxa"/>
              <w:left w:w="48" w:type="dxa"/>
              <w:bottom w:w="48" w:type="dxa"/>
              <w:right w:w="48" w:type="dxa"/>
            </w:tcMar>
            <w:vAlign w:val="center"/>
            <w:hideMark/>
          </w:tcPr>
          <w:p w14:paraId="27DC0038"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1401</w:t>
            </w:r>
          </w:p>
        </w:tc>
      </w:tr>
      <w:tr w:rsidR="00967720" w:rsidRPr="00B57131" w14:paraId="0BD1462E"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4BBC3C4C"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16. Коксуемость, 10%-ного остатка, %, не более</w:t>
            </w:r>
          </w:p>
        </w:tc>
        <w:tc>
          <w:tcPr>
            <w:tcW w:w="440" w:type="pct"/>
            <w:shd w:val="clear" w:color="auto" w:fill="FFFFFF"/>
            <w:tcMar>
              <w:top w:w="48" w:type="dxa"/>
              <w:left w:w="48" w:type="dxa"/>
              <w:bottom w:w="48" w:type="dxa"/>
              <w:right w:w="48" w:type="dxa"/>
            </w:tcMar>
            <w:vAlign w:val="center"/>
            <w:hideMark/>
          </w:tcPr>
          <w:p w14:paraId="0F62016F"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0,2</w:t>
            </w:r>
          </w:p>
        </w:tc>
        <w:tc>
          <w:tcPr>
            <w:tcW w:w="455" w:type="pct"/>
            <w:shd w:val="clear" w:color="auto" w:fill="FFFFFF"/>
            <w:tcMar>
              <w:top w:w="48" w:type="dxa"/>
              <w:left w:w="48" w:type="dxa"/>
              <w:bottom w:w="48" w:type="dxa"/>
              <w:right w:w="48" w:type="dxa"/>
            </w:tcMar>
            <w:vAlign w:val="center"/>
            <w:hideMark/>
          </w:tcPr>
          <w:p w14:paraId="3DDDC04A"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0,3</w:t>
            </w:r>
          </w:p>
        </w:tc>
        <w:tc>
          <w:tcPr>
            <w:tcW w:w="703" w:type="pct"/>
            <w:shd w:val="clear" w:color="auto" w:fill="FFFFFF"/>
            <w:tcMar>
              <w:top w:w="48" w:type="dxa"/>
              <w:left w:w="48" w:type="dxa"/>
              <w:bottom w:w="48" w:type="dxa"/>
              <w:right w:w="48" w:type="dxa"/>
            </w:tcMar>
            <w:vAlign w:val="center"/>
            <w:hideMark/>
          </w:tcPr>
          <w:p w14:paraId="7F269CDD"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0,3</w:t>
            </w:r>
          </w:p>
        </w:tc>
        <w:tc>
          <w:tcPr>
            <w:tcW w:w="1018" w:type="pct"/>
            <w:shd w:val="clear" w:color="auto" w:fill="FFFFFF"/>
            <w:tcMar>
              <w:top w:w="48" w:type="dxa"/>
              <w:left w:w="48" w:type="dxa"/>
              <w:bottom w:w="48" w:type="dxa"/>
              <w:right w:w="48" w:type="dxa"/>
            </w:tcMar>
            <w:vAlign w:val="center"/>
            <w:hideMark/>
          </w:tcPr>
          <w:p w14:paraId="075CBD27"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19932</w:t>
            </w:r>
          </w:p>
        </w:tc>
      </w:tr>
      <w:tr w:rsidR="00967720" w:rsidRPr="00B57131" w14:paraId="280430B5"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767E1159"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17. Коэффициент фильтруемости, не более</w:t>
            </w:r>
          </w:p>
        </w:tc>
        <w:tc>
          <w:tcPr>
            <w:tcW w:w="440" w:type="pct"/>
            <w:shd w:val="clear" w:color="auto" w:fill="FFFFFF"/>
            <w:tcMar>
              <w:top w:w="48" w:type="dxa"/>
              <w:left w:w="48" w:type="dxa"/>
              <w:bottom w:w="48" w:type="dxa"/>
              <w:right w:w="48" w:type="dxa"/>
            </w:tcMar>
            <w:vAlign w:val="center"/>
            <w:hideMark/>
          </w:tcPr>
          <w:p w14:paraId="5D6C7DD7"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w:t>
            </w:r>
          </w:p>
        </w:tc>
        <w:tc>
          <w:tcPr>
            <w:tcW w:w="455" w:type="pct"/>
            <w:shd w:val="clear" w:color="auto" w:fill="FFFFFF"/>
            <w:tcMar>
              <w:top w:w="48" w:type="dxa"/>
              <w:left w:w="48" w:type="dxa"/>
              <w:bottom w:w="48" w:type="dxa"/>
              <w:right w:w="48" w:type="dxa"/>
            </w:tcMar>
            <w:vAlign w:val="center"/>
            <w:hideMark/>
          </w:tcPr>
          <w:p w14:paraId="26247A59"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w:t>
            </w:r>
          </w:p>
        </w:tc>
        <w:tc>
          <w:tcPr>
            <w:tcW w:w="703" w:type="pct"/>
            <w:shd w:val="clear" w:color="auto" w:fill="FFFFFF"/>
            <w:tcMar>
              <w:top w:w="48" w:type="dxa"/>
              <w:left w:w="48" w:type="dxa"/>
              <w:bottom w:w="48" w:type="dxa"/>
              <w:right w:w="48" w:type="dxa"/>
            </w:tcMar>
            <w:vAlign w:val="center"/>
            <w:hideMark/>
          </w:tcPr>
          <w:p w14:paraId="6076689E"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3</w:t>
            </w:r>
          </w:p>
        </w:tc>
        <w:tc>
          <w:tcPr>
            <w:tcW w:w="1018" w:type="pct"/>
            <w:shd w:val="clear" w:color="auto" w:fill="FFFFFF"/>
            <w:tcMar>
              <w:top w:w="48" w:type="dxa"/>
              <w:left w:w="48" w:type="dxa"/>
              <w:bottom w:w="48" w:type="dxa"/>
              <w:right w:w="48" w:type="dxa"/>
            </w:tcMar>
            <w:vAlign w:val="center"/>
            <w:hideMark/>
          </w:tcPr>
          <w:p w14:paraId="39986FC2"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19006</w:t>
            </w:r>
          </w:p>
        </w:tc>
      </w:tr>
      <w:tr w:rsidR="00967720" w:rsidRPr="00B57131" w14:paraId="1F6189E0"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43CD5151"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18. Содержание механических примесей</w:t>
            </w:r>
          </w:p>
        </w:tc>
        <w:tc>
          <w:tcPr>
            <w:tcW w:w="1598" w:type="pct"/>
            <w:gridSpan w:val="3"/>
            <w:shd w:val="clear" w:color="auto" w:fill="FFFFFF"/>
            <w:tcMar>
              <w:top w:w="48" w:type="dxa"/>
              <w:left w:w="48" w:type="dxa"/>
              <w:bottom w:w="48" w:type="dxa"/>
              <w:right w:w="48" w:type="dxa"/>
            </w:tcMar>
            <w:vAlign w:val="center"/>
            <w:hideMark/>
          </w:tcPr>
          <w:p w14:paraId="36B567CB"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Отсутствие</w:t>
            </w:r>
          </w:p>
        </w:tc>
        <w:tc>
          <w:tcPr>
            <w:tcW w:w="1018" w:type="pct"/>
            <w:shd w:val="clear" w:color="auto" w:fill="FFFFFF"/>
            <w:tcMar>
              <w:top w:w="48" w:type="dxa"/>
              <w:left w:w="48" w:type="dxa"/>
              <w:bottom w:w="48" w:type="dxa"/>
              <w:right w:w="48" w:type="dxa"/>
            </w:tcMar>
            <w:vAlign w:val="center"/>
            <w:hideMark/>
          </w:tcPr>
          <w:p w14:paraId="685BA8A4"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6370</w:t>
            </w:r>
          </w:p>
        </w:tc>
      </w:tr>
      <w:tr w:rsidR="00967720" w:rsidRPr="00B57131" w14:paraId="718EA387"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7BF3183C"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19. Содержание воды</w:t>
            </w:r>
          </w:p>
        </w:tc>
        <w:tc>
          <w:tcPr>
            <w:tcW w:w="1598" w:type="pct"/>
            <w:gridSpan w:val="3"/>
            <w:shd w:val="clear" w:color="auto" w:fill="FFFFFF"/>
            <w:tcMar>
              <w:top w:w="48" w:type="dxa"/>
              <w:left w:w="48" w:type="dxa"/>
              <w:bottom w:w="48" w:type="dxa"/>
              <w:right w:w="48" w:type="dxa"/>
            </w:tcMar>
            <w:vAlign w:val="center"/>
            <w:hideMark/>
          </w:tcPr>
          <w:p w14:paraId="37F5A90A"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То же</w:t>
            </w:r>
          </w:p>
        </w:tc>
        <w:tc>
          <w:tcPr>
            <w:tcW w:w="1018" w:type="pct"/>
            <w:shd w:val="clear" w:color="auto" w:fill="FFFFFF"/>
            <w:tcMar>
              <w:top w:w="48" w:type="dxa"/>
              <w:left w:w="48" w:type="dxa"/>
              <w:bottom w:w="48" w:type="dxa"/>
              <w:right w:w="48" w:type="dxa"/>
            </w:tcMar>
            <w:vAlign w:val="center"/>
            <w:hideMark/>
          </w:tcPr>
          <w:p w14:paraId="6662A631"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2477</w:t>
            </w:r>
          </w:p>
        </w:tc>
      </w:tr>
      <w:tr w:rsidR="00967720" w:rsidRPr="00B57131" w14:paraId="5D1E007C"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08246A4E"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lastRenderedPageBreak/>
              <w:t>20. Плотность при 20 °С, кг/м³, не более</w:t>
            </w:r>
          </w:p>
        </w:tc>
        <w:tc>
          <w:tcPr>
            <w:tcW w:w="440" w:type="pct"/>
            <w:shd w:val="clear" w:color="auto" w:fill="FFFFFF"/>
            <w:tcMar>
              <w:top w:w="48" w:type="dxa"/>
              <w:left w:w="48" w:type="dxa"/>
              <w:bottom w:w="48" w:type="dxa"/>
              <w:right w:w="48" w:type="dxa"/>
            </w:tcMar>
            <w:vAlign w:val="center"/>
            <w:hideMark/>
          </w:tcPr>
          <w:p w14:paraId="780EFA57"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860</w:t>
            </w:r>
          </w:p>
        </w:tc>
        <w:tc>
          <w:tcPr>
            <w:tcW w:w="455" w:type="pct"/>
            <w:shd w:val="clear" w:color="auto" w:fill="FFFFFF"/>
            <w:tcMar>
              <w:top w:w="48" w:type="dxa"/>
              <w:left w:w="48" w:type="dxa"/>
              <w:bottom w:w="48" w:type="dxa"/>
              <w:right w:w="48" w:type="dxa"/>
            </w:tcMar>
            <w:vAlign w:val="center"/>
            <w:hideMark/>
          </w:tcPr>
          <w:p w14:paraId="71A6CACC"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840</w:t>
            </w:r>
          </w:p>
        </w:tc>
        <w:tc>
          <w:tcPr>
            <w:tcW w:w="703" w:type="pct"/>
            <w:shd w:val="clear" w:color="auto" w:fill="FFFFFF"/>
            <w:tcMar>
              <w:top w:w="48" w:type="dxa"/>
              <w:left w:w="48" w:type="dxa"/>
              <w:bottom w:w="48" w:type="dxa"/>
              <w:right w:w="48" w:type="dxa"/>
            </w:tcMar>
            <w:vAlign w:val="center"/>
            <w:hideMark/>
          </w:tcPr>
          <w:p w14:paraId="26BEE33B"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830</w:t>
            </w:r>
          </w:p>
        </w:tc>
        <w:tc>
          <w:tcPr>
            <w:tcW w:w="1018" w:type="pct"/>
            <w:shd w:val="clear" w:color="auto" w:fill="FFFFFF"/>
            <w:tcMar>
              <w:top w:w="48" w:type="dxa"/>
              <w:left w:w="48" w:type="dxa"/>
              <w:bottom w:w="48" w:type="dxa"/>
              <w:right w:w="48" w:type="dxa"/>
            </w:tcMar>
            <w:vAlign w:val="center"/>
            <w:hideMark/>
          </w:tcPr>
          <w:p w14:paraId="0420104D"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3900</w:t>
            </w:r>
          </w:p>
        </w:tc>
      </w:tr>
      <w:tr w:rsidR="00967720" w:rsidRPr="00B57131" w14:paraId="2268EDD5" w14:textId="77777777" w:rsidTr="00967720">
        <w:trPr>
          <w:trHeight w:val="57"/>
          <w:jc w:val="center"/>
        </w:trPr>
        <w:tc>
          <w:tcPr>
            <w:tcW w:w="2384" w:type="pct"/>
            <w:shd w:val="clear" w:color="auto" w:fill="FFFFFF"/>
            <w:tcMar>
              <w:top w:w="48" w:type="dxa"/>
              <w:left w:w="48" w:type="dxa"/>
              <w:bottom w:w="48" w:type="dxa"/>
              <w:right w:w="48" w:type="dxa"/>
            </w:tcMar>
            <w:vAlign w:val="center"/>
            <w:hideMark/>
          </w:tcPr>
          <w:p w14:paraId="63057CD2"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21. Предельная температура фильтруемости, °С, не выше</w:t>
            </w:r>
          </w:p>
        </w:tc>
        <w:tc>
          <w:tcPr>
            <w:tcW w:w="440" w:type="pct"/>
            <w:shd w:val="clear" w:color="auto" w:fill="FFFFFF"/>
            <w:tcMar>
              <w:top w:w="48" w:type="dxa"/>
              <w:left w:w="48" w:type="dxa"/>
              <w:bottom w:w="48" w:type="dxa"/>
              <w:right w:w="48" w:type="dxa"/>
            </w:tcMar>
            <w:vAlign w:val="center"/>
            <w:hideMark/>
          </w:tcPr>
          <w:p w14:paraId="64927415"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-5</w:t>
            </w:r>
          </w:p>
        </w:tc>
        <w:tc>
          <w:tcPr>
            <w:tcW w:w="455" w:type="pct"/>
            <w:shd w:val="clear" w:color="auto" w:fill="FFFFFF"/>
            <w:tcMar>
              <w:top w:w="48" w:type="dxa"/>
              <w:left w:w="48" w:type="dxa"/>
              <w:bottom w:w="48" w:type="dxa"/>
              <w:right w:w="48" w:type="dxa"/>
            </w:tcMar>
            <w:vAlign w:val="center"/>
            <w:hideMark/>
          </w:tcPr>
          <w:p w14:paraId="617C23C4"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w:t>
            </w:r>
          </w:p>
        </w:tc>
        <w:tc>
          <w:tcPr>
            <w:tcW w:w="703" w:type="pct"/>
            <w:shd w:val="clear" w:color="auto" w:fill="FFFFFF"/>
            <w:tcMar>
              <w:top w:w="48" w:type="dxa"/>
              <w:left w:w="48" w:type="dxa"/>
              <w:bottom w:w="48" w:type="dxa"/>
              <w:right w:w="48" w:type="dxa"/>
            </w:tcMar>
            <w:vAlign w:val="center"/>
            <w:hideMark/>
          </w:tcPr>
          <w:p w14:paraId="727503BF" w14:textId="77777777" w:rsidR="00967720" w:rsidRPr="00B57131" w:rsidRDefault="00967720" w:rsidP="00967720">
            <w:pPr>
              <w:spacing w:line="255" w:lineRule="atLeast"/>
              <w:jc w:val="center"/>
              <w:rPr>
                <w:color w:val="000000" w:themeColor="text1"/>
                <w:sz w:val="20"/>
                <w:szCs w:val="20"/>
              </w:rPr>
            </w:pPr>
            <w:r w:rsidRPr="00B57131">
              <w:rPr>
                <w:color w:val="000000" w:themeColor="text1"/>
                <w:sz w:val="20"/>
                <w:szCs w:val="20"/>
              </w:rPr>
              <w:t>–</w:t>
            </w:r>
          </w:p>
        </w:tc>
        <w:tc>
          <w:tcPr>
            <w:tcW w:w="1018" w:type="pct"/>
            <w:shd w:val="clear" w:color="auto" w:fill="FFFFFF"/>
            <w:tcMar>
              <w:top w:w="48" w:type="dxa"/>
              <w:left w:w="48" w:type="dxa"/>
              <w:bottom w:w="48" w:type="dxa"/>
              <w:right w:w="48" w:type="dxa"/>
            </w:tcMar>
            <w:vAlign w:val="center"/>
            <w:hideMark/>
          </w:tcPr>
          <w:p w14:paraId="0E1DA5A9" w14:textId="77777777" w:rsidR="00967720" w:rsidRPr="00B57131" w:rsidRDefault="00967720" w:rsidP="00967720">
            <w:pPr>
              <w:spacing w:line="255" w:lineRule="atLeast"/>
              <w:rPr>
                <w:color w:val="000000" w:themeColor="text1"/>
                <w:sz w:val="20"/>
                <w:szCs w:val="20"/>
              </w:rPr>
            </w:pPr>
            <w:r w:rsidRPr="00B57131">
              <w:rPr>
                <w:color w:val="000000" w:themeColor="text1"/>
                <w:sz w:val="20"/>
                <w:szCs w:val="20"/>
              </w:rPr>
              <w:t>По ГОСТ 22254</w:t>
            </w:r>
          </w:p>
        </w:tc>
      </w:tr>
    </w:tbl>
    <w:p w14:paraId="2E78C904" w14:textId="77777777" w:rsidR="00967720" w:rsidRDefault="00967720" w:rsidP="00967720">
      <w:pPr>
        <w:pStyle w:val="Maximyz0"/>
        <w:rPr>
          <w:lang w:eastAsia="en-US"/>
        </w:rPr>
      </w:pPr>
    </w:p>
    <w:p w14:paraId="6027CC8A" w14:textId="77777777" w:rsidR="00967720" w:rsidRPr="00967720" w:rsidRDefault="00967720" w:rsidP="00967720">
      <w:pPr>
        <w:rPr>
          <w:lang w:eastAsia="en-US"/>
        </w:rPr>
      </w:pPr>
    </w:p>
    <w:bookmarkEnd w:id="212"/>
    <w:p w14:paraId="566093E0" w14:textId="48474C85" w:rsidR="00880F06" w:rsidRPr="002E53E7" w:rsidRDefault="00186740" w:rsidP="00186740">
      <w:pPr>
        <w:pStyle w:val="32"/>
      </w:pPr>
      <w:r w:rsidRPr="002E53E7">
        <w:t xml:space="preserve"> </w:t>
      </w:r>
      <w:bookmarkStart w:id="215" w:name="_Toc137472025"/>
      <w:r w:rsidR="00967720">
        <w:t>Описание</w:t>
      </w:r>
      <w:r w:rsidRPr="002E53E7">
        <w:t xml:space="preserve"> использования местных видов топлива</w:t>
      </w:r>
      <w:bookmarkEnd w:id="215"/>
    </w:p>
    <w:p w14:paraId="5215CF37" w14:textId="7E71E64A" w:rsidR="00880F06" w:rsidRDefault="00C8655D" w:rsidP="006267C7">
      <w:pPr>
        <w:pStyle w:val="Maximyz0"/>
      </w:pPr>
      <w:r w:rsidRPr="00C8655D">
        <w:t xml:space="preserve">Для </w:t>
      </w:r>
      <w:r w:rsidR="0016620E">
        <w:t>Подмосковья</w:t>
      </w:r>
      <w:r w:rsidRPr="00C8655D">
        <w:t xml:space="preserve"> </w:t>
      </w:r>
      <w:r>
        <w:t>местным видом топлива</w:t>
      </w:r>
      <w:r w:rsidRPr="00C8655D">
        <w:t xml:space="preserve"> являются отходы древесины</w:t>
      </w:r>
      <w:r>
        <w:t>,</w:t>
      </w:r>
      <w:r w:rsidRPr="00C8655D">
        <w:t xml:space="preserve"> торф</w:t>
      </w:r>
      <w:r w:rsidR="0016620E">
        <w:t>,</w:t>
      </w:r>
      <w:r w:rsidRPr="00C8655D">
        <w:t xml:space="preserve"> </w:t>
      </w:r>
      <w:r w:rsidRPr="00346B94">
        <w:t>сельск</w:t>
      </w:r>
      <w:r w:rsidRPr="00C8655D">
        <w:t>охозяйственные отходы</w:t>
      </w:r>
      <w:r w:rsidR="0016620E">
        <w:t xml:space="preserve"> и пеллеты</w:t>
      </w:r>
      <w:r w:rsidRPr="00C8655D">
        <w:t>.</w:t>
      </w:r>
      <w:r w:rsidR="0016620E" w:rsidRPr="0016620E">
        <w:t xml:space="preserve"> </w:t>
      </w:r>
      <w:r w:rsidR="0016620E">
        <w:t>М</w:t>
      </w:r>
      <w:r w:rsidR="0016620E" w:rsidRPr="0016620E">
        <w:t>естные виды топлива могут быть полезны и экономически оправданы для оптимизации теплоснабжения населенных пунктов до 100 человек</w:t>
      </w:r>
      <w:r w:rsidR="0016620E">
        <w:t>.</w:t>
      </w:r>
    </w:p>
    <w:p w14:paraId="729CA5C2" w14:textId="66A85C5E" w:rsidR="0016620E" w:rsidRPr="006A5192" w:rsidRDefault="0016620E" w:rsidP="006A5192">
      <w:pPr>
        <w:pStyle w:val="Maximyz0"/>
      </w:pPr>
      <w:r w:rsidRPr="006A5192">
        <w:t>В тех случаях, когда прокладка газовых магистралей не может быть проведена оперативно и (или) требует существенных затрат, в качестве топлива на источниках тепловой энергии предлагается рассматривать возможность применения местных видов топлива.</w:t>
      </w:r>
    </w:p>
    <w:p w14:paraId="33FF7678" w14:textId="185F24FD" w:rsidR="00C8655D" w:rsidRDefault="00852E93" w:rsidP="00C8655D">
      <w:pPr>
        <w:pStyle w:val="Maximyz0"/>
      </w:pPr>
      <w:r>
        <w:t xml:space="preserve">На котельных </w:t>
      </w:r>
      <w:r w:rsidR="00A445BB">
        <w:t>г</w:t>
      </w:r>
      <w:r w:rsidR="00882783">
        <w:t>ородского округа Лотошино</w:t>
      </w:r>
      <w:r w:rsidR="00E73B37">
        <w:t xml:space="preserve"> </w:t>
      </w:r>
      <w:r>
        <w:t>местные виды топлива не</w:t>
      </w:r>
      <w:r w:rsidR="00C8655D">
        <w:t xml:space="preserve"> используют</w:t>
      </w:r>
      <w:r>
        <w:t>ся.</w:t>
      </w:r>
    </w:p>
    <w:p w14:paraId="218B24C4" w14:textId="58C5DE94" w:rsidR="00991F7C" w:rsidRDefault="00991F7C" w:rsidP="00C8655D">
      <w:pPr>
        <w:pStyle w:val="Maximyz0"/>
      </w:pPr>
    </w:p>
    <w:p w14:paraId="61A60936" w14:textId="0E2A2FC2" w:rsidR="00FF1369" w:rsidRDefault="00FF1369" w:rsidP="00FF1369">
      <w:pPr>
        <w:pStyle w:val="32"/>
      </w:pPr>
      <w:bookmarkStart w:id="216" w:name="_Toc137472026"/>
      <w:r>
        <w:t>Описание видов топлива (в случае, если топливом является уголь, - вид ископаемого угля в соответствии с Межгосударственным стандартом </w:t>
      </w:r>
      <w:hyperlink r:id="rId218" w:history="1">
        <w:r>
          <w:t>ГОСТ 25543-2013</w:t>
        </w:r>
      </w:hyperlink>
      <w:r>
        <w:t>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16"/>
    </w:p>
    <w:p w14:paraId="5B2EDAC9" w14:textId="77777777" w:rsidR="003D32D9" w:rsidRDefault="00FF1369" w:rsidP="00471A88">
      <w:pPr>
        <w:pStyle w:val="Maximyz0"/>
        <w:rPr>
          <w:lang w:eastAsia="en-US"/>
        </w:rPr>
      </w:pPr>
      <w:bookmarkStart w:id="217" w:name="_Hlk138772549"/>
      <w:r>
        <w:rPr>
          <w:lang w:eastAsia="en-US"/>
        </w:rPr>
        <w:t xml:space="preserve">Основным видом топлива для котельных </w:t>
      </w:r>
      <w:r w:rsidR="00A445BB">
        <w:rPr>
          <w:lang w:eastAsia="en-US"/>
        </w:rPr>
        <w:t>г</w:t>
      </w:r>
      <w:r w:rsidR="00882783">
        <w:rPr>
          <w:lang w:eastAsia="en-US"/>
        </w:rPr>
        <w:t>ородского округа Лотошино</w:t>
      </w:r>
      <w:r>
        <w:rPr>
          <w:lang w:eastAsia="en-US"/>
        </w:rPr>
        <w:t xml:space="preserve"> является природный газ. </w:t>
      </w:r>
    </w:p>
    <w:p w14:paraId="3FEAF137" w14:textId="7623EC58" w:rsidR="0051612A" w:rsidRDefault="0051612A" w:rsidP="003D32D9">
      <w:pPr>
        <w:pStyle w:val="Maximyz0"/>
        <w:spacing w:after="240"/>
        <w:rPr>
          <w:rStyle w:val="mark"/>
        </w:rPr>
      </w:pPr>
      <w:r w:rsidRPr="00DA4A49">
        <w:rPr>
          <w:rStyle w:val="mark"/>
        </w:rPr>
        <w:t xml:space="preserve">В котельных, действующих на территории </w:t>
      </w:r>
      <w:r w:rsidR="00967720" w:rsidRPr="00DA4A49">
        <w:rPr>
          <w:rStyle w:val="mark"/>
        </w:rPr>
        <w:t>муниципального образования,</w:t>
      </w:r>
      <w:r w:rsidRPr="00DA4A49">
        <w:rPr>
          <w:rStyle w:val="mark"/>
        </w:rPr>
        <w:t xml:space="preserve"> используются следующие виды топлива:</w:t>
      </w:r>
    </w:p>
    <w:p w14:paraId="4A3084E8" w14:textId="2C9849CD" w:rsidR="0051612A" w:rsidRPr="00DA4A49" w:rsidRDefault="0051612A" w:rsidP="00827321">
      <w:pPr>
        <w:pStyle w:val="Maximyz0"/>
        <w:numPr>
          <w:ilvl w:val="0"/>
          <w:numId w:val="113"/>
        </w:numPr>
        <w:rPr>
          <w:rStyle w:val="mark"/>
        </w:rPr>
      </w:pPr>
      <w:r>
        <w:rPr>
          <w:rStyle w:val="mark"/>
        </w:rPr>
        <w:t>Газ</w:t>
      </w:r>
      <w:r w:rsidRPr="00DA4A49">
        <w:rPr>
          <w:rStyle w:val="mark"/>
        </w:rPr>
        <w:t xml:space="preserve"> – низшая теплота сгорания </w:t>
      </w:r>
      <w:r w:rsidR="008A3C67">
        <w:rPr>
          <w:rStyle w:val="mark"/>
        </w:rPr>
        <w:t>7979</w:t>
      </w:r>
      <w:r>
        <w:rPr>
          <w:rStyle w:val="mark"/>
        </w:rPr>
        <w:t xml:space="preserve">-8145 </w:t>
      </w:r>
      <w:r w:rsidRPr="00DA4A49">
        <w:rPr>
          <w:rStyle w:val="mark"/>
        </w:rPr>
        <w:t>ккал/</w:t>
      </w:r>
      <w:r>
        <w:rPr>
          <w:rStyle w:val="mark"/>
        </w:rPr>
        <w:t>м</w:t>
      </w:r>
      <w:r w:rsidRPr="0051612A">
        <w:rPr>
          <w:rStyle w:val="mark"/>
          <w:vertAlign w:val="superscript"/>
        </w:rPr>
        <w:t>3</w:t>
      </w:r>
      <w:r w:rsidRPr="00DA4A49">
        <w:rPr>
          <w:rStyle w:val="mark"/>
        </w:rPr>
        <w:t>;</w:t>
      </w:r>
    </w:p>
    <w:p w14:paraId="0D2D06A4" w14:textId="35CFAB42" w:rsidR="004D620C" w:rsidRDefault="004D620C" w:rsidP="00827321">
      <w:pPr>
        <w:pStyle w:val="Maximyz0"/>
        <w:numPr>
          <w:ilvl w:val="0"/>
          <w:numId w:val="113"/>
        </w:numPr>
        <w:rPr>
          <w:rStyle w:val="mark"/>
        </w:rPr>
      </w:pPr>
      <w:r>
        <w:rPr>
          <w:rStyle w:val="mark"/>
        </w:rPr>
        <w:t>Дизельное топливо</w:t>
      </w:r>
      <w:r w:rsidRPr="00DA4A49">
        <w:rPr>
          <w:rStyle w:val="mark"/>
        </w:rPr>
        <w:t xml:space="preserve"> – низшая теплота сгорания </w:t>
      </w:r>
      <w:r>
        <w:rPr>
          <w:rStyle w:val="mark"/>
        </w:rPr>
        <w:t>10300</w:t>
      </w:r>
      <w:r w:rsidRPr="00DA4A49">
        <w:rPr>
          <w:rStyle w:val="mark"/>
        </w:rPr>
        <w:t xml:space="preserve"> ккал/кг;</w:t>
      </w:r>
    </w:p>
    <w:p w14:paraId="6F0754C8" w14:textId="266499C7" w:rsidR="003D32D9" w:rsidRPr="002E53E7" w:rsidRDefault="003D32D9" w:rsidP="003D32D9">
      <w:pPr>
        <w:pStyle w:val="Maximyz0"/>
        <w:rPr>
          <w:lang w:eastAsia="en-US"/>
        </w:rPr>
      </w:pPr>
      <w:r w:rsidRPr="003D32D9">
        <w:rPr>
          <w:lang w:eastAsia="en-US"/>
        </w:rPr>
        <w:t xml:space="preserve">Доля топлив, используемых для производства тепловой энергии по каждой системе теплоснабжения городского округа Лотошино за 2022 год </w:t>
      </w:r>
      <w:r w:rsidRPr="002E53E7">
        <w:rPr>
          <w:lang w:eastAsia="en-US"/>
        </w:rPr>
        <w:t>представлен в таблице</w:t>
      </w:r>
      <w:r>
        <w:rPr>
          <w:lang w:eastAsia="en-US"/>
        </w:rPr>
        <w:t xml:space="preserve"> </w:t>
      </w:r>
      <w:r>
        <w:rPr>
          <w:lang w:eastAsia="en-US"/>
        </w:rPr>
        <w:fldChar w:fldCharType="begin"/>
      </w:r>
      <w:r>
        <w:rPr>
          <w:lang w:eastAsia="en-US"/>
        </w:rPr>
        <w:instrText xml:space="preserve"> REF _Ref134098632 \h  \* MERGEFORMAT </w:instrText>
      </w:r>
      <w:r>
        <w:rPr>
          <w:lang w:eastAsia="en-US"/>
        </w:rPr>
      </w:r>
      <w:r>
        <w:rPr>
          <w:lang w:eastAsia="en-US"/>
        </w:rPr>
        <w:fldChar w:fldCharType="separate"/>
      </w:r>
      <w:r w:rsidR="00774551" w:rsidRPr="00774551">
        <w:rPr>
          <w:vanish/>
        </w:rPr>
        <w:t xml:space="preserve">Таблица </w:t>
      </w:r>
      <w:r w:rsidR="00774551">
        <w:rPr>
          <w:noProof/>
        </w:rPr>
        <w:t>1</w:t>
      </w:r>
      <w:r w:rsidR="00774551">
        <w:t>.</w:t>
      </w:r>
      <w:r w:rsidR="00774551">
        <w:rPr>
          <w:noProof/>
        </w:rPr>
        <w:t>85</w:t>
      </w:r>
      <w:r>
        <w:rPr>
          <w:lang w:eastAsia="en-US"/>
        </w:rPr>
        <w:fldChar w:fldCharType="end"/>
      </w:r>
    </w:p>
    <w:p w14:paraId="074C73F2" w14:textId="77777777" w:rsidR="003D32D9" w:rsidRPr="002E53E7" w:rsidRDefault="003D32D9" w:rsidP="003D32D9">
      <w:pPr>
        <w:rPr>
          <w:lang w:eastAsia="en-US"/>
        </w:rPr>
      </w:pPr>
    </w:p>
    <w:p w14:paraId="1B08C4FC" w14:textId="335FCB6C" w:rsidR="003D32D9" w:rsidRDefault="003D32D9" w:rsidP="003D32D9">
      <w:pPr>
        <w:pStyle w:val="affb"/>
        <w:keepNext/>
        <w:rPr>
          <w:lang w:eastAsia="en-US"/>
        </w:rPr>
      </w:pPr>
      <w:bookmarkStart w:id="218" w:name="_Ref134098632"/>
      <w:r w:rsidRPr="002E53E7">
        <w:t xml:space="preserve">Таблица </w:t>
      </w:r>
      <w:fldSimple w:instr=" STYLEREF 1 \s ">
        <w:r w:rsidR="00774551">
          <w:rPr>
            <w:noProof/>
          </w:rPr>
          <w:t>1</w:t>
        </w:r>
      </w:fldSimple>
      <w:r>
        <w:t>.</w:t>
      </w:r>
      <w:fldSimple w:instr=" SEQ Таблица \* ARABIC \s 1 ">
        <w:r w:rsidR="00774551">
          <w:rPr>
            <w:noProof/>
          </w:rPr>
          <w:t>85</w:t>
        </w:r>
      </w:fldSimple>
      <w:bookmarkEnd w:id="218"/>
      <w:r w:rsidRPr="002E53E7">
        <w:t xml:space="preserve"> – </w:t>
      </w:r>
      <w:r>
        <w:rPr>
          <w:lang w:eastAsia="en-US"/>
        </w:rPr>
        <w:t xml:space="preserve">Доля топлив, </w:t>
      </w:r>
      <w:r w:rsidRPr="003D32D9">
        <w:rPr>
          <w:lang w:eastAsia="en-US"/>
        </w:rPr>
        <w:t xml:space="preserve">используемых для производства тепловой энергии по каждой системе теплоснабжения </w:t>
      </w:r>
      <w:r w:rsidRPr="00967720">
        <w:rPr>
          <w:lang w:eastAsia="en-US"/>
        </w:rPr>
        <w:t>городского округа Лотошино за 2022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3162"/>
        <w:gridCol w:w="2807"/>
        <w:gridCol w:w="1246"/>
        <w:gridCol w:w="1439"/>
      </w:tblGrid>
      <w:tr w:rsidR="003D32D9" w:rsidRPr="00431814" w14:paraId="361282E2" w14:textId="77777777" w:rsidTr="003D32D9">
        <w:trPr>
          <w:trHeight w:val="340"/>
          <w:tblHeader/>
        </w:trPr>
        <w:tc>
          <w:tcPr>
            <w:tcW w:w="369" w:type="pct"/>
            <w:shd w:val="clear" w:color="auto" w:fill="auto"/>
            <w:vAlign w:val="center"/>
            <w:hideMark/>
          </w:tcPr>
          <w:p w14:paraId="3A79C89F" w14:textId="77777777" w:rsidR="003D32D9" w:rsidRPr="00431814" w:rsidRDefault="003D32D9" w:rsidP="003D32D9">
            <w:pPr>
              <w:jc w:val="center"/>
              <w:rPr>
                <w:color w:val="000000"/>
                <w:sz w:val="20"/>
                <w:szCs w:val="20"/>
              </w:rPr>
            </w:pPr>
            <w:r w:rsidRPr="00431814">
              <w:rPr>
                <w:color w:val="000000"/>
                <w:sz w:val="20"/>
                <w:szCs w:val="20"/>
              </w:rPr>
              <w:t>№ п/</w:t>
            </w:r>
            <w:r>
              <w:rPr>
                <w:color w:val="000000"/>
                <w:sz w:val="20"/>
                <w:szCs w:val="20"/>
              </w:rPr>
              <w:t>сх</w:t>
            </w:r>
          </w:p>
        </w:tc>
        <w:tc>
          <w:tcPr>
            <w:tcW w:w="1692" w:type="pct"/>
            <w:shd w:val="clear" w:color="auto" w:fill="auto"/>
            <w:vAlign w:val="center"/>
            <w:hideMark/>
          </w:tcPr>
          <w:p w14:paraId="6D1243C4" w14:textId="77777777" w:rsidR="003D32D9" w:rsidRPr="00431814" w:rsidRDefault="003D32D9" w:rsidP="003D32D9">
            <w:pPr>
              <w:jc w:val="center"/>
              <w:rPr>
                <w:color w:val="000000"/>
                <w:sz w:val="20"/>
                <w:szCs w:val="20"/>
              </w:rPr>
            </w:pPr>
            <w:r w:rsidRPr="00431814">
              <w:rPr>
                <w:color w:val="000000"/>
                <w:sz w:val="20"/>
                <w:szCs w:val="20"/>
              </w:rPr>
              <w:t>Наименование ТСО</w:t>
            </w:r>
          </w:p>
        </w:tc>
        <w:tc>
          <w:tcPr>
            <w:tcW w:w="1502" w:type="pct"/>
            <w:shd w:val="clear" w:color="auto" w:fill="auto"/>
            <w:vAlign w:val="center"/>
            <w:hideMark/>
          </w:tcPr>
          <w:p w14:paraId="70BEA565" w14:textId="77777777" w:rsidR="003D32D9" w:rsidRPr="00431814" w:rsidRDefault="003D32D9" w:rsidP="003D32D9">
            <w:pPr>
              <w:jc w:val="center"/>
              <w:rPr>
                <w:color w:val="000000"/>
                <w:sz w:val="20"/>
                <w:szCs w:val="20"/>
              </w:rPr>
            </w:pPr>
            <w:r w:rsidRPr="00431814">
              <w:rPr>
                <w:color w:val="000000"/>
                <w:sz w:val="20"/>
                <w:szCs w:val="20"/>
              </w:rPr>
              <w:t>Наименование котельной</w:t>
            </w:r>
          </w:p>
        </w:tc>
        <w:tc>
          <w:tcPr>
            <w:tcW w:w="667" w:type="pct"/>
            <w:shd w:val="clear" w:color="auto" w:fill="auto"/>
            <w:vAlign w:val="center"/>
          </w:tcPr>
          <w:p w14:paraId="5CDC02CF" w14:textId="5B6064DF" w:rsidR="003D32D9" w:rsidRPr="00431814" w:rsidRDefault="003D32D9" w:rsidP="003D32D9">
            <w:pPr>
              <w:jc w:val="center"/>
              <w:rPr>
                <w:sz w:val="20"/>
                <w:szCs w:val="20"/>
              </w:rPr>
            </w:pPr>
            <w:r>
              <w:rPr>
                <w:sz w:val="20"/>
                <w:szCs w:val="20"/>
              </w:rPr>
              <w:t>Газ, %</w:t>
            </w:r>
          </w:p>
        </w:tc>
        <w:tc>
          <w:tcPr>
            <w:tcW w:w="770" w:type="pct"/>
            <w:shd w:val="clear" w:color="auto" w:fill="auto"/>
            <w:vAlign w:val="center"/>
          </w:tcPr>
          <w:p w14:paraId="7F64A76C" w14:textId="34F01C31" w:rsidR="003D32D9" w:rsidRPr="00431814" w:rsidRDefault="003D32D9" w:rsidP="003D32D9">
            <w:pPr>
              <w:jc w:val="center"/>
              <w:rPr>
                <w:sz w:val="20"/>
                <w:szCs w:val="20"/>
              </w:rPr>
            </w:pPr>
            <w:r>
              <w:rPr>
                <w:sz w:val="20"/>
                <w:szCs w:val="20"/>
              </w:rPr>
              <w:t>Дизельное, %</w:t>
            </w:r>
          </w:p>
        </w:tc>
      </w:tr>
      <w:tr w:rsidR="003D32D9" w:rsidRPr="00431814" w14:paraId="33A28B0E" w14:textId="77777777" w:rsidTr="003D32D9">
        <w:trPr>
          <w:trHeight w:val="340"/>
        </w:trPr>
        <w:tc>
          <w:tcPr>
            <w:tcW w:w="369" w:type="pct"/>
            <w:shd w:val="clear" w:color="auto" w:fill="auto"/>
            <w:vAlign w:val="center"/>
            <w:hideMark/>
          </w:tcPr>
          <w:p w14:paraId="7F33EF77" w14:textId="77777777" w:rsidR="003D32D9" w:rsidRPr="00A445BB" w:rsidRDefault="003D32D9" w:rsidP="003D32D9">
            <w:pPr>
              <w:jc w:val="center"/>
              <w:rPr>
                <w:color w:val="000000"/>
                <w:sz w:val="20"/>
                <w:szCs w:val="20"/>
              </w:rPr>
            </w:pPr>
            <w:r w:rsidRPr="00A445BB">
              <w:rPr>
                <w:color w:val="000000"/>
                <w:sz w:val="20"/>
                <w:szCs w:val="20"/>
              </w:rPr>
              <w:t>1</w:t>
            </w:r>
          </w:p>
        </w:tc>
        <w:tc>
          <w:tcPr>
            <w:tcW w:w="1692" w:type="pct"/>
            <w:shd w:val="clear" w:color="auto" w:fill="auto"/>
            <w:vAlign w:val="center"/>
            <w:hideMark/>
          </w:tcPr>
          <w:p w14:paraId="0676A07F"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0FF7C9C8" w14:textId="77777777" w:rsidR="003D32D9" w:rsidRPr="00A445BB" w:rsidRDefault="003D32D9" w:rsidP="003D32D9">
            <w:pPr>
              <w:jc w:val="center"/>
              <w:rPr>
                <w:color w:val="000000"/>
                <w:sz w:val="20"/>
                <w:szCs w:val="20"/>
              </w:rPr>
            </w:pPr>
            <w:r w:rsidRPr="00A445BB">
              <w:rPr>
                <w:color w:val="000000"/>
                <w:sz w:val="20"/>
                <w:szCs w:val="20"/>
              </w:rPr>
              <w:t>Котельная №1</w:t>
            </w:r>
          </w:p>
        </w:tc>
        <w:tc>
          <w:tcPr>
            <w:tcW w:w="667" w:type="pct"/>
            <w:shd w:val="clear" w:color="auto" w:fill="auto"/>
            <w:noWrap/>
            <w:vAlign w:val="center"/>
          </w:tcPr>
          <w:p w14:paraId="3004C67D" w14:textId="04312263" w:rsidR="003D32D9" w:rsidRPr="00B500BD" w:rsidRDefault="003D32D9" w:rsidP="003D32D9">
            <w:pPr>
              <w:jc w:val="center"/>
              <w:rPr>
                <w:color w:val="000000"/>
                <w:sz w:val="20"/>
                <w:szCs w:val="20"/>
              </w:rPr>
            </w:pPr>
            <w:r w:rsidRPr="0007208E">
              <w:rPr>
                <w:color w:val="000000"/>
                <w:sz w:val="20"/>
                <w:szCs w:val="20"/>
              </w:rPr>
              <w:t>100</w:t>
            </w:r>
          </w:p>
        </w:tc>
        <w:tc>
          <w:tcPr>
            <w:tcW w:w="770" w:type="pct"/>
            <w:shd w:val="clear" w:color="auto" w:fill="auto"/>
            <w:noWrap/>
            <w:vAlign w:val="center"/>
          </w:tcPr>
          <w:p w14:paraId="423F722A" w14:textId="77777777" w:rsidR="003D32D9" w:rsidRPr="00175F8D" w:rsidRDefault="003D32D9" w:rsidP="003D32D9">
            <w:pPr>
              <w:jc w:val="center"/>
              <w:rPr>
                <w:color w:val="000000"/>
                <w:sz w:val="20"/>
                <w:szCs w:val="20"/>
              </w:rPr>
            </w:pPr>
          </w:p>
        </w:tc>
      </w:tr>
      <w:tr w:rsidR="003D32D9" w:rsidRPr="00431814" w14:paraId="27AE25E7" w14:textId="77777777" w:rsidTr="003D32D9">
        <w:trPr>
          <w:trHeight w:val="340"/>
        </w:trPr>
        <w:tc>
          <w:tcPr>
            <w:tcW w:w="369" w:type="pct"/>
            <w:shd w:val="clear" w:color="auto" w:fill="auto"/>
            <w:vAlign w:val="center"/>
            <w:hideMark/>
          </w:tcPr>
          <w:p w14:paraId="7DBD5D9E" w14:textId="77777777" w:rsidR="003D32D9" w:rsidRPr="00A445BB" w:rsidRDefault="003D32D9" w:rsidP="003D32D9">
            <w:pPr>
              <w:jc w:val="center"/>
              <w:rPr>
                <w:color w:val="000000"/>
                <w:sz w:val="20"/>
                <w:szCs w:val="20"/>
              </w:rPr>
            </w:pPr>
            <w:r w:rsidRPr="00A445BB">
              <w:rPr>
                <w:color w:val="000000"/>
                <w:sz w:val="20"/>
                <w:szCs w:val="20"/>
              </w:rPr>
              <w:t>2</w:t>
            </w:r>
          </w:p>
        </w:tc>
        <w:tc>
          <w:tcPr>
            <w:tcW w:w="1692" w:type="pct"/>
            <w:shd w:val="clear" w:color="auto" w:fill="auto"/>
            <w:vAlign w:val="center"/>
            <w:hideMark/>
          </w:tcPr>
          <w:p w14:paraId="64BD65D1"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50F7E0A9" w14:textId="77777777" w:rsidR="003D32D9" w:rsidRPr="00A445BB" w:rsidRDefault="003D32D9" w:rsidP="003D32D9">
            <w:pPr>
              <w:jc w:val="center"/>
              <w:rPr>
                <w:color w:val="000000"/>
                <w:sz w:val="20"/>
                <w:szCs w:val="20"/>
              </w:rPr>
            </w:pPr>
            <w:r w:rsidRPr="00A445BB">
              <w:rPr>
                <w:color w:val="000000"/>
                <w:sz w:val="20"/>
                <w:szCs w:val="20"/>
              </w:rPr>
              <w:t>Котельная №2а</w:t>
            </w:r>
          </w:p>
        </w:tc>
        <w:tc>
          <w:tcPr>
            <w:tcW w:w="667" w:type="pct"/>
            <w:shd w:val="clear" w:color="auto" w:fill="auto"/>
            <w:noWrap/>
            <w:vAlign w:val="center"/>
          </w:tcPr>
          <w:p w14:paraId="50729626" w14:textId="6C00E2EA" w:rsidR="003D32D9" w:rsidRPr="00B500BD" w:rsidRDefault="003D32D9" w:rsidP="003D32D9">
            <w:pPr>
              <w:jc w:val="center"/>
              <w:rPr>
                <w:color w:val="000000"/>
                <w:sz w:val="20"/>
                <w:szCs w:val="20"/>
              </w:rPr>
            </w:pPr>
            <w:r w:rsidRPr="0007208E">
              <w:rPr>
                <w:color w:val="000000"/>
                <w:sz w:val="20"/>
                <w:szCs w:val="20"/>
              </w:rPr>
              <w:t>100</w:t>
            </w:r>
          </w:p>
        </w:tc>
        <w:tc>
          <w:tcPr>
            <w:tcW w:w="770" w:type="pct"/>
            <w:shd w:val="clear" w:color="auto" w:fill="auto"/>
            <w:noWrap/>
            <w:vAlign w:val="center"/>
          </w:tcPr>
          <w:p w14:paraId="56F71914" w14:textId="77777777" w:rsidR="003D32D9" w:rsidRPr="00175F8D" w:rsidRDefault="003D32D9" w:rsidP="003D32D9">
            <w:pPr>
              <w:jc w:val="center"/>
              <w:rPr>
                <w:color w:val="000000"/>
                <w:sz w:val="20"/>
                <w:szCs w:val="20"/>
              </w:rPr>
            </w:pPr>
          </w:p>
        </w:tc>
      </w:tr>
      <w:tr w:rsidR="003D32D9" w:rsidRPr="00431814" w14:paraId="11E83844" w14:textId="77777777" w:rsidTr="003D32D9">
        <w:trPr>
          <w:trHeight w:val="340"/>
        </w:trPr>
        <w:tc>
          <w:tcPr>
            <w:tcW w:w="369" w:type="pct"/>
            <w:shd w:val="clear" w:color="auto" w:fill="auto"/>
            <w:vAlign w:val="center"/>
            <w:hideMark/>
          </w:tcPr>
          <w:p w14:paraId="5EF0DD97" w14:textId="77777777" w:rsidR="003D32D9" w:rsidRPr="00A445BB" w:rsidRDefault="003D32D9" w:rsidP="003D32D9">
            <w:pPr>
              <w:jc w:val="center"/>
              <w:rPr>
                <w:color w:val="000000"/>
                <w:sz w:val="20"/>
                <w:szCs w:val="20"/>
              </w:rPr>
            </w:pPr>
            <w:r w:rsidRPr="00A445BB">
              <w:rPr>
                <w:color w:val="000000"/>
                <w:sz w:val="20"/>
                <w:szCs w:val="20"/>
              </w:rPr>
              <w:t>3</w:t>
            </w:r>
          </w:p>
        </w:tc>
        <w:tc>
          <w:tcPr>
            <w:tcW w:w="1692" w:type="pct"/>
            <w:shd w:val="clear" w:color="auto" w:fill="auto"/>
            <w:vAlign w:val="center"/>
            <w:hideMark/>
          </w:tcPr>
          <w:p w14:paraId="5971DF6B"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0094E57D" w14:textId="77777777" w:rsidR="003D32D9" w:rsidRPr="00A445BB" w:rsidRDefault="003D32D9" w:rsidP="003D32D9">
            <w:pPr>
              <w:jc w:val="center"/>
              <w:rPr>
                <w:color w:val="000000"/>
                <w:sz w:val="20"/>
                <w:szCs w:val="20"/>
              </w:rPr>
            </w:pPr>
            <w:r w:rsidRPr="00A445BB">
              <w:rPr>
                <w:color w:val="000000"/>
                <w:sz w:val="20"/>
                <w:szCs w:val="20"/>
              </w:rPr>
              <w:t>Котельная №3а</w:t>
            </w:r>
          </w:p>
        </w:tc>
        <w:tc>
          <w:tcPr>
            <w:tcW w:w="667" w:type="pct"/>
            <w:shd w:val="clear" w:color="auto" w:fill="auto"/>
            <w:noWrap/>
            <w:vAlign w:val="center"/>
          </w:tcPr>
          <w:p w14:paraId="6B34A92D" w14:textId="790E18A0" w:rsidR="003D32D9" w:rsidRPr="00B500BD" w:rsidRDefault="003D32D9" w:rsidP="003D32D9">
            <w:pPr>
              <w:jc w:val="center"/>
              <w:rPr>
                <w:color w:val="000000"/>
                <w:sz w:val="20"/>
                <w:szCs w:val="20"/>
              </w:rPr>
            </w:pPr>
            <w:r w:rsidRPr="0007208E">
              <w:rPr>
                <w:color w:val="000000"/>
                <w:sz w:val="20"/>
                <w:szCs w:val="20"/>
              </w:rPr>
              <w:t>100</w:t>
            </w:r>
          </w:p>
        </w:tc>
        <w:tc>
          <w:tcPr>
            <w:tcW w:w="770" w:type="pct"/>
            <w:shd w:val="clear" w:color="auto" w:fill="auto"/>
            <w:noWrap/>
            <w:vAlign w:val="center"/>
          </w:tcPr>
          <w:p w14:paraId="5E4B091A" w14:textId="77777777" w:rsidR="003D32D9" w:rsidRPr="00175F8D" w:rsidRDefault="003D32D9" w:rsidP="003D32D9">
            <w:pPr>
              <w:jc w:val="center"/>
              <w:rPr>
                <w:color w:val="000000"/>
                <w:sz w:val="20"/>
                <w:szCs w:val="20"/>
              </w:rPr>
            </w:pPr>
          </w:p>
        </w:tc>
      </w:tr>
      <w:tr w:rsidR="003D32D9" w:rsidRPr="00431814" w14:paraId="17B031E2" w14:textId="77777777" w:rsidTr="003D32D9">
        <w:trPr>
          <w:trHeight w:val="340"/>
        </w:trPr>
        <w:tc>
          <w:tcPr>
            <w:tcW w:w="369" w:type="pct"/>
            <w:shd w:val="clear" w:color="auto" w:fill="auto"/>
            <w:vAlign w:val="center"/>
            <w:hideMark/>
          </w:tcPr>
          <w:p w14:paraId="14C33118" w14:textId="77777777" w:rsidR="003D32D9" w:rsidRPr="00A445BB" w:rsidRDefault="003D32D9" w:rsidP="003D32D9">
            <w:pPr>
              <w:jc w:val="center"/>
              <w:rPr>
                <w:color w:val="000000"/>
                <w:sz w:val="20"/>
                <w:szCs w:val="20"/>
              </w:rPr>
            </w:pPr>
            <w:r w:rsidRPr="00A445BB">
              <w:rPr>
                <w:color w:val="000000"/>
                <w:sz w:val="20"/>
                <w:szCs w:val="20"/>
              </w:rPr>
              <w:t>4</w:t>
            </w:r>
          </w:p>
        </w:tc>
        <w:tc>
          <w:tcPr>
            <w:tcW w:w="1692" w:type="pct"/>
            <w:shd w:val="clear" w:color="auto" w:fill="auto"/>
            <w:vAlign w:val="center"/>
            <w:hideMark/>
          </w:tcPr>
          <w:p w14:paraId="1F3F1586"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52298B2C" w14:textId="77777777" w:rsidR="003D32D9" w:rsidRPr="00A445BB" w:rsidRDefault="003D32D9" w:rsidP="003D32D9">
            <w:pPr>
              <w:jc w:val="center"/>
              <w:rPr>
                <w:color w:val="000000"/>
                <w:sz w:val="20"/>
                <w:szCs w:val="20"/>
              </w:rPr>
            </w:pPr>
            <w:r w:rsidRPr="00A445BB">
              <w:rPr>
                <w:color w:val="000000"/>
                <w:sz w:val="20"/>
                <w:szCs w:val="20"/>
              </w:rPr>
              <w:t>Котельная №4</w:t>
            </w:r>
          </w:p>
        </w:tc>
        <w:tc>
          <w:tcPr>
            <w:tcW w:w="667" w:type="pct"/>
            <w:shd w:val="clear" w:color="auto" w:fill="auto"/>
            <w:noWrap/>
            <w:vAlign w:val="center"/>
          </w:tcPr>
          <w:p w14:paraId="1ECCFA7E" w14:textId="2CD3A870" w:rsidR="003D32D9" w:rsidRPr="00B500BD" w:rsidRDefault="003D32D9" w:rsidP="003D32D9">
            <w:pPr>
              <w:jc w:val="center"/>
              <w:rPr>
                <w:color w:val="000000"/>
                <w:sz w:val="20"/>
                <w:szCs w:val="20"/>
              </w:rPr>
            </w:pPr>
            <w:r w:rsidRPr="0007208E">
              <w:rPr>
                <w:color w:val="000000"/>
                <w:sz w:val="20"/>
                <w:szCs w:val="20"/>
              </w:rPr>
              <w:t>100</w:t>
            </w:r>
          </w:p>
        </w:tc>
        <w:tc>
          <w:tcPr>
            <w:tcW w:w="770" w:type="pct"/>
            <w:shd w:val="clear" w:color="auto" w:fill="auto"/>
            <w:noWrap/>
            <w:vAlign w:val="center"/>
          </w:tcPr>
          <w:p w14:paraId="38B26FA4" w14:textId="77777777" w:rsidR="003D32D9" w:rsidRPr="00175F8D" w:rsidRDefault="003D32D9" w:rsidP="003D32D9">
            <w:pPr>
              <w:jc w:val="center"/>
              <w:rPr>
                <w:color w:val="000000"/>
                <w:sz w:val="20"/>
                <w:szCs w:val="20"/>
              </w:rPr>
            </w:pPr>
          </w:p>
        </w:tc>
      </w:tr>
      <w:tr w:rsidR="003D32D9" w:rsidRPr="00431814" w14:paraId="08B89E11" w14:textId="77777777" w:rsidTr="003D32D9">
        <w:trPr>
          <w:trHeight w:val="340"/>
        </w:trPr>
        <w:tc>
          <w:tcPr>
            <w:tcW w:w="369" w:type="pct"/>
            <w:shd w:val="clear" w:color="auto" w:fill="auto"/>
            <w:vAlign w:val="center"/>
            <w:hideMark/>
          </w:tcPr>
          <w:p w14:paraId="5D76568F" w14:textId="77777777" w:rsidR="003D32D9" w:rsidRPr="00A445BB" w:rsidRDefault="003D32D9" w:rsidP="003D32D9">
            <w:pPr>
              <w:jc w:val="center"/>
              <w:rPr>
                <w:color w:val="000000"/>
                <w:sz w:val="20"/>
                <w:szCs w:val="20"/>
              </w:rPr>
            </w:pPr>
            <w:r w:rsidRPr="00A445BB">
              <w:rPr>
                <w:color w:val="000000"/>
                <w:sz w:val="20"/>
                <w:szCs w:val="20"/>
              </w:rPr>
              <w:lastRenderedPageBreak/>
              <w:t>5</w:t>
            </w:r>
          </w:p>
        </w:tc>
        <w:tc>
          <w:tcPr>
            <w:tcW w:w="1692" w:type="pct"/>
            <w:shd w:val="clear" w:color="auto" w:fill="auto"/>
            <w:vAlign w:val="center"/>
            <w:hideMark/>
          </w:tcPr>
          <w:p w14:paraId="1FE39347"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7895D0C6" w14:textId="77777777" w:rsidR="003D32D9" w:rsidRPr="00A445BB" w:rsidRDefault="003D32D9" w:rsidP="003D32D9">
            <w:pPr>
              <w:jc w:val="center"/>
              <w:rPr>
                <w:color w:val="000000"/>
                <w:sz w:val="20"/>
                <w:szCs w:val="20"/>
              </w:rPr>
            </w:pPr>
            <w:r w:rsidRPr="00A445BB">
              <w:rPr>
                <w:color w:val="000000"/>
                <w:sz w:val="20"/>
                <w:szCs w:val="20"/>
              </w:rPr>
              <w:t>Котельная №5</w:t>
            </w:r>
          </w:p>
        </w:tc>
        <w:tc>
          <w:tcPr>
            <w:tcW w:w="667" w:type="pct"/>
            <w:shd w:val="clear" w:color="auto" w:fill="auto"/>
            <w:noWrap/>
            <w:vAlign w:val="center"/>
          </w:tcPr>
          <w:p w14:paraId="26772ECC" w14:textId="4EF1A355" w:rsidR="003D32D9" w:rsidRPr="00B500BD" w:rsidRDefault="003D32D9" w:rsidP="003D32D9">
            <w:pPr>
              <w:jc w:val="center"/>
              <w:rPr>
                <w:color w:val="000000"/>
                <w:sz w:val="20"/>
                <w:szCs w:val="20"/>
              </w:rPr>
            </w:pPr>
            <w:r w:rsidRPr="0007208E">
              <w:rPr>
                <w:color w:val="000000"/>
                <w:sz w:val="20"/>
                <w:szCs w:val="20"/>
              </w:rPr>
              <w:t>100</w:t>
            </w:r>
          </w:p>
        </w:tc>
        <w:tc>
          <w:tcPr>
            <w:tcW w:w="770" w:type="pct"/>
            <w:shd w:val="clear" w:color="auto" w:fill="auto"/>
            <w:noWrap/>
            <w:vAlign w:val="center"/>
          </w:tcPr>
          <w:p w14:paraId="454B0D1E" w14:textId="77777777" w:rsidR="003D32D9" w:rsidRPr="00175F8D" w:rsidRDefault="003D32D9" w:rsidP="003D32D9">
            <w:pPr>
              <w:jc w:val="center"/>
              <w:rPr>
                <w:color w:val="000000"/>
                <w:sz w:val="20"/>
                <w:szCs w:val="20"/>
              </w:rPr>
            </w:pPr>
          </w:p>
        </w:tc>
      </w:tr>
      <w:tr w:rsidR="003D32D9" w:rsidRPr="00431814" w14:paraId="310BE452" w14:textId="77777777" w:rsidTr="003D32D9">
        <w:trPr>
          <w:trHeight w:val="340"/>
        </w:trPr>
        <w:tc>
          <w:tcPr>
            <w:tcW w:w="369" w:type="pct"/>
            <w:shd w:val="clear" w:color="auto" w:fill="auto"/>
            <w:vAlign w:val="center"/>
            <w:hideMark/>
          </w:tcPr>
          <w:p w14:paraId="2D94A50E" w14:textId="77777777" w:rsidR="003D32D9" w:rsidRPr="00A445BB" w:rsidRDefault="003D32D9" w:rsidP="003D32D9">
            <w:pPr>
              <w:jc w:val="center"/>
              <w:rPr>
                <w:color w:val="000000"/>
                <w:sz w:val="20"/>
                <w:szCs w:val="20"/>
              </w:rPr>
            </w:pPr>
            <w:r w:rsidRPr="00A445BB">
              <w:rPr>
                <w:color w:val="000000"/>
                <w:sz w:val="20"/>
                <w:szCs w:val="20"/>
              </w:rPr>
              <w:t>6</w:t>
            </w:r>
          </w:p>
        </w:tc>
        <w:tc>
          <w:tcPr>
            <w:tcW w:w="1692" w:type="pct"/>
            <w:shd w:val="clear" w:color="auto" w:fill="auto"/>
            <w:vAlign w:val="center"/>
            <w:hideMark/>
          </w:tcPr>
          <w:p w14:paraId="3A8CCA60"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463C98DF" w14:textId="77777777" w:rsidR="003D32D9" w:rsidRPr="00A445BB" w:rsidRDefault="003D32D9" w:rsidP="003D32D9">
            <w:pPr>
              <w:jc w:val="center"/>
              <w:rPr>
                <w:color w:val="000000"/>
                <w:sz w:val="20"/>
                <w:szCs w:val="20"/>
              </w:rPr>
            </w:pPr>
            <w:r w:rsidRPr="00A445BB">
              <w:rPr>
                <w:color w:val="000000"/>
                <w:sz w:val="20"/>
                <w:szCs w:val="20"/>
              </w:rPr>
              <w:t>Котельная №6</w:t>
            </w:r>
          </w:p>
        </w:tc>
        <w:tc>
          <w:tcPr>
            <w:tcW w:w="667" w:type="pct"/>
            <w:shd w:val="clear" w:color="auto" w:fill="auto"/>
            <w:noWrap/>
            <w:vAlign w:val="center"/>
          </w:tcPr>
          <w:p w14:paraId="1DC16E3E" w14:textId="2713DB22" w:rsidR="003D32D9" w:rsidRPr="00B500BD" w:rsidRDefault="003D32D9" w:rsidP="003D32D9">
            <w:pPr>
              <w:jc w:val="center"/>
              <w:rPr>
                <w:color w:val="000000"/>
                <w:sz w:val="20"/>
                <w:szCs w:val="20"/>
              </w:rPr>
            </w:pPr>
            <w:r w:rsidRPr="0007208E">
              <w:rPr>
                <w:color w:val="000000"/>
                <w:sz w:val="20"/>
                <w:szCs w:val="20"/>
              </w:rPr>
              <w:t>100</w:t>
            </w:r>
          </w:p>
        </w:tc>
        <w:tc>
          <w:tcPr>
            <w:tcW w:w="770" w:type="pct"/>
            <w:shd w:val="clear" w:color="auto" w:fill="auto"/>
            <w:noWrap/>
            <w:vAlign w:val="center"/>
          </w:tcPr>
          <w:p w14:paraId="20AF0217" w14:textId="77777777" w:rsidR="003D32D9" w:rsidRPr="00175F8D" w:rsidRDefault="003D32D9" w:rsidP="003D32D9">
            <w:pPr>
              <w:jc w:val="center"/>
              <w:rPr>
                <w:color w:val="000000"/>
                <w:sz w:val="20"/>
                <w:szCs w:val="20"/>
              </w:rPr>
            </w:pPr>
          </w:p>
        </w:tc>
      </w:tr>
      <w:tr w:rsidR="003D32D9" w:rsidRPr="00431814" w14:paraId="50EA6235" w14:textId="77777777" w:rsidTr="003D32D9">
        <w:trPr>
          <w:trHeight w:val="340"/>
        </w:trPr>
        <w:tc>
          <w:tcPr>
            <w:tcW w:w="369" w:type="pct"/>
            <w:shd w:val="clear" w:color="auto" w:fill="auto"/>
            <w:vAlign w:val="center"/>
            <w:hideMark/>
          </w:tcPr>
          <w:p w14:paraId="3042E5CC" w14:textId="77777777" w:rsidR="003D32D9" w:rsidRPr="00A445BB" w:rsidRDefault="003D32D9" w:rsidP="003D32D9">
            <w:pPr>
              <w:jc w:val="center"/>
              <w:rPr>
                <w:color w:val="000000"/>
                <w:sz w:val="20"/>
                <w:szCs w:val="20"/>
              </w:rPr>
            </w:pPr>
            <w:r w:rsidRPr="00A445BB">
              <w:rPr>
                <w:color w:val="000000"/>
                <w:sz w:val="20"/>
                <w:szCs w:val="20"/>
              </w:rPr>
              <w:t>7</w:t>
            </w:r>
          </w:p>
        </w:tc>
        <w:tc>
          <w:tcPr>
            <w:tcW w:w="1692" w:type="pct"/>
            <w:shd w:val="clear" w:color="auto" w:fill="auto"/>
            <w:vAlign w:val="center"/>
            <w:hideMark/>
          </w:tcPr>
          <w:p w14:paraId="11768BF1"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0BE3654F" w14:textId="77777777" w:rsidR="003D32D9" w:rsidRPr="00A445BB" w:rsidRDefault="003D32D9" w:rsidP="003D32D9">
            <w:pPr>
              <w:jc w:val="center"/>
              <w:rPr>
                <w:color w:val="000000"/>
                <w:sz w:val="20"/>
                <w:szCs w:val="20"/>
              </w:rPr>
            </w:pPr>
            <w:r w:rsidRPr="00A445BB">
              <w:rPr>
                <w:color w:val="000000"/>
                <w:sz w:val="20"/>
                <w:szCs w:val="20"/>
              </w:rPr>
              <w:t>Котельная №7</w:t>
            </w:r>
          </w:p>
        </w:tc>
        <w:tc>
          <w:tcPr>
            <w:tcW w:w="667" w:type="pct"/>
            <w:shd w:val="clear" w:color="auto" w:fill="auto"/>
            <w:noWrap/>
            <w:vAlign w:val="center"/>
          </w:tcPr>
          <w:p w14:paraId="2DB2497D" w14:textId="3FCA665E" w:rsidR="003D32D9" w:rsidRPr="00B500BD" w:rsidRDefault="003D32D9" w:rsidP="003D32D9">
            <w:pPr>
              <w:jc w:val="center"/>
              <w:rPr>
                <w:color w:val="000000"/>
                <w:sz w:val="20"/>
                <w:szCs w:val="20"/>
              </w:rPr>
            </w:pPr>
            <w:r w:rsidRPr="0007208E">
              <w:rPr>
                <w:color w:val="000000"/>
                <w:sz w:val="20"/>
                <w:szCs w:val="20"/>
              </w:rPr>
              <w:t>100</w:t>
            </w:r>
          </w:p>
        </w:tc>
        <w:tc>
          <w:tcPr>
            <w:tcW w:w="770" w:type="pct"/>
            <w:shd w:val="clear" w:color="auto" w:fill="auto"/>
            <w:noWrap/>
            <w:vAlign w:val="center"/>
          </w:tcPr>
          <w:p w14:paraId="2BBA0652" w14:textId="77777777" w:rsidR="003D32D9" w:rsidRPr="00175F8D" w:rsidRDefault="003D32D9" w:rsidP="003D32D9">
            <w:pPr>
              <w:jc w:val="center"/>
              <w:rPr>
                <w:color w:val="000000"/>
                <w:sz w:val="20"/>
                <w:szCs w:val="20"/>
              </w:rPr>
            </w:pPr>
          </w:p>
        </w:tc>
      </w:tr>
      <w:tr w:rsidR="003D32D9" w:rsidRPr="00431814" w14:paraId="55F0AF77" w14:textId="77777777" w:rsidTr="003D32D9">
        <w:trPr>
          <w:trHeight w:val="340"/>
        </w:trPr>
        <w:tc>
          <w:tcPr>
            <w:tcW w:w="369" w:type="pct"/>
            <w:shd w:val="clear" w:color="auto" w:fill="auto"/>
            <w:vAlign w:val="center"/>
            <w:hideMark/>
          </w:tcPr>
          <w:p w14:paraId="4AC668EA" w14:textId="77777777" w:rsidR="003D32D9" w:rsidRPr="00A445BB" w:rsidRDefault="003D32D9" w:rsidP="003D32D9">
            <w:pPr>
              <w:jc w:val="center"/>
              <w:rPr>
                <w:color w:val="000000"/>
                <w:sz w:val="20"/>
                <w:szCs w:val="20"/>
              </w:rPr>
            </w:pPr>
            <w:r w:rsidRPr="00A445BB">
              <w:rPr>
                <w:color w:val="000000"/>
                <w:sz w:val="20"/>
                <w:szCs w:val="20"/>
              </w:rPr>
              <w:t>8</w:t>
            </w:r>
          </w:p>
        </w:tc>
        <w:tc>
          <w:tcPr>
            <w:tcW w:w="1692" w:type="pct"/>
            <w:shd w:val="clear" w:color="auto" w:fill="auto"/>
            <w:vAlign w:val="center"/>
            <w:hideMark/>
          </w:tcPr>
          <w:p w14:paraId="38B3B4CC"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612BBD24" w14:textId="77777777" w:rsidR="003D32D9" w:rsidRPr="00A445BB" w:rsidRDefault="003D32D9" w:rsidP="003D32D9">
            <w:pPr>
              <w:jc w:val="center"/>
              <w:rPr>
                <w:color w:val="000000"/>
                <w:sz w:val="20"/>
                <w:szCs w:val="20"/>
              </w:rPr>
            </w:pPr>
            <w:r w:rsidRPr="00A445BB">
              <w:rPr>
                <w:color w:val="000000"/>
                <w:sz w:val="20"/>
                <w:szCs w:val="20"/>
              </w:rPr>
              <w:t>Котельная №8</w:t>
            </w:r>
          </w:p>
        </w:tc>
        <w:tc>
          <w:tcPr>
            <w:tcW w:w="667" w:type="pct"/>
            <w:shd w:val="clear" w:color="auto" w:fill="auto"/>
            <w:noWrap/>
            <w:vAlign w:val="center"/>
          </w:tcPr>
          <w:p w14:paraId="6603EF68" w14:textId="52C5F4C5" w:rsidR="003D32D9" w:rsidRPr="00B500BD" w:rsidRDefault="003D32D9" w:rsidP="003D32D9">
            <w:pPr>
              <w:jc w:val="center"/>
              <w:rPr>
                <w:color w:val="000000"/>
                <w:sz w:val="20"/>
                <w:szCs w:val="20"/>
              </w:rPr>
            </w:pPr>
            <w:r w:rsidRPr="0007208E">
              <w:rPr>
                <w:color w:val="000000"/>
                <w:sz w:val="20"/>
                <w:szCs w:val="20"/>
              </w:rPr>
              <w:t>100</w:t>
            </w:r>
          </w:p>
        </w:tc>
        <w:tc>
          <w:tcPr>
            <w:tcW w:w="770" w:type="pct"/>
            <w:shd w:val="clear" w:color="auto" w:fill="auto"/>
            <w:noWrap/>
            <w:vAlign w:val="center"/>
          </w:tcPr>
          <w:p w14:paraId="4004671C" w14:textId="77777777" w:rsidR="003D32D9" w:rsidRPr="00175F8D" w:rsidRDefault="003D32D9" w:rsidP="003D32D9">
            <w:pPr>
              <w:jc w:val="center"/>
              <w:rPr>
                <w:color w:val="000000"/>
                <w:sz w:val="20"/>
                <w:szCs w:val="20"/>
              </w:rPr>
            </w:pPr>
          </w:p>
        </w:tc>
      </w:tr>
      <w:tr w:rsidR="003D32D9" w:rsidRPr="00431814" w14:paraId="69F83FFC" w14:textId="77777777" w:rsidTr="003D32D9">
        <w:trPr>
          <w:trHeight w:val="340"/>
        </w:trPr>
        <w:tc>
          <w:tcPr>
            <w:tcW w:w="369" w:type="pct"/>
            <w:shd w:val="clear" w:color="auto" w:fill="auto"/>
            <w:vAlign w:val="center"/>
            <w:hideMark/>
          </w:tcPr>
          <w:p w14:paraId="0D885375" w14:textId="77777777" w:rsidR="003D32D9" w:rsidRPr="00A445BB" w:rsidRDefault="003D32D9" w:rsidP="003D32D9">
            <w:pPr>
              <w:jc w:val="center"/>
              <w:rPr>
                <w:color w:val="000000"/>
                <w:sz w:val="20"/>
                <w:szCs w:val="20"/>
              </w:rPr>
            </w:pPr>
            <w:r w:rsidRPr="00A445BB">
              <w:rPr>
                <w:color w:val="000000"/>
                <w:sz w:val="20"/>
                <w:szCs w:val="20"/>
              </w:rPr>
              <w:t>9</w:t>
            </w:r>
          </w:p>
        </w:tc>
        <w:tc>
          <w:tcPr>
            <w:tcW w:w="1692" w:type="pct"/>
            <w:shd w:val="clear" w:color="auto" w:fill="auto"/>
            <w:vAlign w:val="center"/>
            <w:hideMark/>
          </w:tcPr>
          <w:p w14:paraId="41F66035"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23D5ADA4" w14:textId="77777777" w:rsidR="003D32D9" w:rsidRPr="00A445BB" w:rsidRDefault="003D32D9" w:rsidP="003D32D9">
            <w:pPr>
              <w:jc w:val="center"/>
              <w:rPr>
                <w:color w:val="000000"/>
                <w:sz w:val="20"/>
                <w:szCs w:val="20"/>
              </w:rPr>
            </w:pPr>
            <w:r w:rsidRPr="00A445BB">
              <w:rPr>
                <w:color w:val="000000"/>
                <w:sz w:val="20"/>
                <w:szCs w:val="20"/>
              </w:rPr>
              <w:t>Котельная №9</w:t>
            </w:r>
          </w:p>
        </w:tc>
        <w:tc>
          <w:tcPr>
            <w:tcW w:w="667" w:type="pct"/>
            <w:shd w:val="clear" w:color="auto" w:fill="auto"/>
            <w:noWrap/>
            <w:vAlign w:val="center"/>
          </w:tcPr>
          <w:p w14:paraId="577344FE" w14:textId="599522B8" w:rsidR="003D32D9" w:rsidRPr="00B500BD" w:rsidRDefault="003D32D9" w:rsidP="003D32D9">
            <w:pPr>
              <w:jc w:val="center"/>
              <w:rPr>
                <w:color w:val="000000"/>
                <w:sz w:val="20"/>
                <w:szCs w:val="20"/>
              </w:rPr>
            </w:pPr>
          </w:p>
        </w:tc>
        <w:tc>
          <w:tcPr>
            <w:tcW w:w="770" w:type="pct"/>
            <w:shd w:val="clear" w:color="auto" w:fill="auto"/>
            <w:noWrap/>
            <w:vAlign w:val="center"/>
          </w:tcPr>
          <w:p w14:paraId="7C2AAAFF" w14:textId="02D8A9DE" w:rsidR="003D32D9" w:rsidRPr="00175F8D" w:rsidRDefault="003D32D9" w:rsidP="003D32D9">
            <w:pPr>
              <w:jc w:val="center"/>
              <w:rPr>
                <w:color w:val="000000"/>
                <w:sz w:val="20"/>
                <w:szCs w:val="20"/>
              </w:rPr>
            </w:pPr>
            <w:r>
              <w:rPr>
                <w:color w:val="000000"/>
                <w:sz w:val="20"/>
                <w:szCs w:val="20"/>
              </w:rPr>
              <w:t>100</w:t>
            </w:r>
          </w:p>
        </w:tc>
      </w:tr>
      <w:tr w:rsidR="003D32D9" w:rsidRPr="00431814" w14:paraId="2A87A407" w14:textId="77777777" w:rsidTr="003D32D9">
        <w:trPr>
          <w:trHeight w:val="340"/>
        </w:trPr>
        <w:tc>
          <w:tcPr>
            <w:tcW w:w="369" w:type="pct"/>
            <w:shd w:val="clear" w:color="auto" w:fill="auto"/>
            <w:vAlign w:val="center"/>
            <w:hideMark/>
          </w:tcPr>
          <w:p w14:paraId="73BB9CC8" w14:textId="77777777" w:rsidR="003D32D9" w:rsidRPr="00A445BB" w:rsidRDefault="003D32D9" w:rsidP="003D32D9">
            <w:pPr>
              <w:jc w:val="center"/>
              <w:rPr>
                <w:color w:val="000000"/>
                <w:sz w:val="20"/>
                <w:szCs w:val="20"/>
              </w:rPr>
            </w:pPr>
            <w:r w:rsidRPr="00A445BB">
              <w:rPr>
                <w:color w:val="000000"/>
                <w:sz w:val="20"/>
                <w:szCs w:val="20"/>
              </w:rPr>
              <w:t>10</w:t>
            </w:r>
          </w:p>
        </w:tc>
        <w:tc>
          <w:tcPr>
            <w:tcW w:w="1692" w:type="pct"/>
            <w:shd w:val="clear" w:color="auto" w:fill="auto"/>
            <w:vAlign w:val="center"/>
            <w:hideMark/>
          </w:tcPr>
          <w:p w14:paraId="7F7A969E"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1CF1363E" w14:textId="77777777" w:rsidR="003D32D9" w:rsidRPr="00A445BB" w:rsidRDefault="003D32D9" w:rsidP="003D32D9">
            <w:pPr>
              <w:jc w:val="center"/>
              <w:rPr>
                <w:color w:val="000000"/>
                <w:sz w:val="20"/>
                <w:szCs w:val="20"/>
              </w:rPr>
            </w:pPr>
            <w:r w:rsidRPr="00A445BB">
              <w:rPr>
                <w:color w:val="000000"/>
                <w:sz w:val="20"/>
                <w:szCs w:val="20"/>
              </w:rPr>
              <w:t>Котельная №10</w:t>
            </w:r>
          </w:p>
        </w:tc>
        <w:tc>
          <w:tcPr>
            <w:tcW w:w="667" w:type="pct"/>
            <w:shd w:val="clear" w:color="auto" w:fill="auto"/>
            <w:noWrap/>
            <w:vAlign w:val="center"/>
          </w:tcPr>
          <w:p w14:paraId="6CBAB253" w14:textId="77A377B5"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51581722" w14:textId="77777777" w:rsidR="003D32D9" w:rsidRPr="00175F8D" w:rsidRDefault="003D32D9" w:rsidP="003D32D9">
            <w:pPr>
              <w:jc w:val="center"/>
              <w:rPr>
                <w:color w:val="000000"/>
                <w:sz w:val="20"/>
                <w:szCs w:val="20"/>
              </w:rPr>
            </w:pPr>
          </w:p>
        </w:tc>
      </w:tr>
      <w:tr w:rsidR="003D32D9" w:rsidRPr="00431814" w14:paraId="5906E2AA" w14:textId="77777777" w:rsidTr="003D32D9">
        <w:trPr>
          <w:trHeight w:val="340"/>
        </w:trPr>
        <w:tc>
          <w:tcPr>
            <w:tcW w:w="369" w:type="pct"/>
            <w:shd w:val="clear" w:color="auto" w:fill="auto"/>
            <w:vAlign w:val="center"/>
            <w:hideMark/>
          </w:tcPr>
          <w:p w14:paraId="30AC5EA9" w14:textId="77777777" w:rsidR="003D32D9" w:rsidRPr="00A445BB" w:rsidRDefault="003D32D9" w:rsidP="003D32D9">
            <w:pPr>
              <w:jc w:val="center"/>
              <w:rPr>
                <w:color w:val="000000"/>
                <w:sz w:val="20"/>
                <w:szCs w:val="20"/>
              </w:rPr>
            </w:pPr>
            <w:r w:rsidRPr="00A445BB">
              <w:rPr>
                <w:color w:val="000000"/>
                <w:sz w:val="20"/>
                <w:szCs w:val="20"/>
              </w:rPr>
              <w:t>11</w:t>
            </w:r>
          </w:p>
        </w:tc>
        <w:tc>
          <w:tcPr>
            <w:tcW w:w="1692" w:type="pct"/>
            <w:shd w:val="clear" w:color="auto" w:fill="auto"/>
            <w:vAlign w:val="center"/>
            <w:hideMark/>
          </w:tcPr>
          <w:p w14:paraId="5FB8431F"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3AF3F246" w14:textId="77777777" w:rsidR="003D32D9" w:rsidRPr="00A445BB" w:rsidRDefault="003D32D9" w:rsidP="003D32D9">
            <w:pPr>
              <w:jc w:val="center"/>
              <w:rPr>
                <w:color w:val="000000"/>
                <w:sz w:val="20"/>
                <w:szCs w:val="20"/>
              </w:rPr>
            </w:pPr>
            <w:r w:rsidRPr="00A445BB">
              <w:rPr>
                <w:color w:val="000000"/>
                <w:sz w:val="20"/>
                <w:szCs w:val="20"/>
              </w:rPr>
              <w:t>Котельная №11</w:t>
            </w:r>
          </w:p>
        </w:tc>
        <w:tc>
          <w:tcPr>
            <w:tcW w:w="667" w:type="pct"/>
            <w:shd w:val="clear" w:color="auto" w:fill="auto"/>
            <w:noWrap/>
            <w:vAlign w:val="center"/>
          </w:tcPr>
          <w:p w14:paraId="3BA2447E" w14:textId="55346033"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5B2A602D" w14:textId="77777777" w:rsidR="003D32D9" w:rsidRPr="00175F8D" w:rsidRDefault="003D32D9" w:rsidP="003D32D9">
            <w:pPr>
              <w:jc w:val="center"/>
              <w:rPr>
                <w:color w:val="000000"/>
                <w:sz w:val="20"/>
                <w:szCs w:val="20"/>
              </w:rPr>
            </w:pPr>
          </w:p>
        </w:tc>
      </w:tr>
      <w:tr w:rsidR="003D32D9" w:rsidRPr="00431814" w14:paraId="065D59C6" w14:textId="77777777" w:rsidTr="003D32D9">
        <w:trPr>
          <w:trHeight w:val="340"/>
        </w:trPr>
        <w:tc>
          <w:tcPr>
            <w:tcW w:w="369" w:type="pct"/>
            <w:shd w:val="clear" w:color="auto" w:fill="auto"/>
            <w:vAlign w:val="center"/>
            <w:hideMark/>
          </w:tcPr>
          <w:p w14:paraId="783287E5" w14:textId="77777777" w:rsidR="003D32D9" w:rsidRPr="00A445BB" w:rsidRDefault="003D32D9" w:rsidP="003D32D9">
            <w:pPr>
              <w:jc w:val="center"/>
              <w:rPr>
                <w:color w:val="000000"/>
                <w:sz w:val="20"/>
                <w:szCs w:val="20"/>
              </w:rPr>
            </w:pPr>
            <w:r w:rsidRPr="00A445BB">
              <w:rPr>
                <w:color w:val="000000"/>
                <w:sz w:val="20"/>
                <w:szCs w:val="20"/>
              </w:rPr>
              <w:t>12</w:t>
            </w:r>
          </w:p>
        </w:tc>
        <w:tc>
          <w:tcPr>
            <w:tcW w:w="1692" w:type="pct"/>
            <w:shd w:val="clear" w:color="auto" w:fill="auto"/>
            <w:vAlign w:val="center"/>
            <w:hideMark/>
          </w:tcPr>
          <w:p w14:paraId="45944ADC"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6508BEB3" w14:textId="77777777" w:rsidR="003D32D9" w:rsidRPr="00A445BB" w:rsidRDefault="003D32D9" w:rsidP="003D32D9">
            <w:pPr>
              <w:jc w:val="center"/>
              <w:rPr>
                <w:color w:val="000000"/>
                <w:sz w:val="20"/>
                <w:szCs w:val="20"/>
              </w:rPr>
            </w:pPr>
            <w:r w:rsidRPr="00A445BB">
              <w:rPr>
                <w:color w:val="000000"/>
                <w:sz w:val="20"/>
                <w:szCs w:val="20"/>
              </w:rPr>
              <w:t>Котельная №12</w:t>
            </w:r>
          </w:p>
        </w:tc>
        <w:tc>
          <w:tcPr>
            <w:tcW w:w="667" w:type="pct"/>
            <w:shd w:val="clear" w:color="auto" w:fill="auto"/>
            <w:noWrap/>
            <w:vAlign w:val="center"/>
          </w:tcPr>
          <w:p w14:paraId="1B88BEA2" w14:textId="555B71B2"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68060C04" w14:textId="77777777" w:rsidR="003D32D9" w:rsidRPr="00175F8D" w:rsidRDefault="003D32D9" w:rsidP="003D32D9">
            <w:pPr>
              <w:jc w:val="center"/>
              <w:rPr>
                <w:color w:val="000000"/>
                <w:sz w:val="20"/>
                <w:szCs w:val="20"/>
              </w:rPr>
            </w:pPr>
          </w:p>
        </w:tc>
      </w:tr>
      <w:tr w:rsidR="003D32D9" w:rsidRPr="00431814" w14:paraId="59CAF7DB" w14:textId="77777777" w:rsidTr="003D32D9">
        <w:trPr>
          <w:trHeight w:val="340"/>
        </w:trPr>
        <w:tc>
          <w:tcPr>
            <w:tcW w:w="369" w:type="pct"/>
            <w:shd w:val="clear" w:color="auto" w:fill="auto"/>
            <w:vAlign w:val="center"/>
            <w:hideMark/>
          </w:tcPr>
          <w:p w14:paraId="4649BCDF" w14:textId="77777777" w:rsidR="003D32D9" w:rsidRPr="00A445BB" w:rsidRDefault="003D32D9" w:rsidP="003D32D9">
            <w:pPr>
              <w:jc w:val="center"/>
              <w:rPr>
                <w:color w:val="000000"/>
                <w:sz w:val="20"/>
                <w:szCs w:val="20"/>
              </w:rPr>
            </w:pPr>
            <w:r w:rsidRPr="00A445BB">
              <w:rPr>
                <w:color w:val="000000"/>
                <w:sz w:val="20"/>
                <w:szCs w:val="20"/>
              </w:rPr>
              <w:t>13</w:t>
            </w:r>
          </w:p>
        </w:tc>
        <w:tc>
          <w:tcPr>
            <w:tcW w:w="1692" w:type="pct"/>
            <w:shd w:val="clear" w:color="auto" w:fill="auto"/>
            <w:vAlign w:val="center"/>
            <w:hideMark/>
          </w:tcPr>
          <w:p w14:paraId="15DF9CD8"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3E90B82D" w14:textId="77777777" w:rsidR="003D32D9" w:rsidRPr="00A445BB" w:rsidRDefault="003D32D9" w:rsidP="003D32D9">
            <w:pPr>
              <w:jc w:val="center"/>
              <w:rPr>
                <w:color w:val="000000"/>
                <w:sz w:val="20"/>
                <w:szCs w:val="20"/>
              </w:rPr>
            </w:pPr>
            <w:r w:rsidRPr="00A445BB">
              <w:rPr>
                <w:color w:val="000000"/>
                <w:sz w:val="20"/>
                <w:szCs w:val="20"/>
              </w:rPr>
              <w:t>Котельная №13</w:t>
            </w:r>
          </w:p>
        </w:tc>
        <w:tc>
          <w:tcPr>
            <w:tcW w:w="667" w:type="pct"/>
            <w:shd w:val="clear" w:color="auto" w:fill="auto"/>
            <w:noWrap/>
            <w:vAlign w:val="center"/>
          </w:tcPr>
          <w:p w14:paraId="50F6688B" w14:textId="3025AC75"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1815804E" w14:textId="77777777" w:rsidR="003D32D9" w:rsidRPr="00175F8D" w:rsidRDefault="003D32D9" w:rsidP="003D32D9">
            <w:pPr>
              <w:jc w:val="center"/>
              <w:rPr>
                <w:color w:val="000000"/>
                <w:sz w:val="20"/>
                <w:szCs w:val="20"/>
              </w:rPr>
            </w:pPr>
          </w:p>
        </w:tc>
      </w:tr>
      <w:tr w:rsidR="003D32D9" w:rsidRPr="00431814" w14:paraId="4C3F67E6" w14:textId="77777777" w:rsidTr="003D32D9">
        <w:trPr>
          <w:trHeight w:val="340"/>
        </w:trPr>
        <w:tc>
          <w:tcPr>
            <w:tcW w:w="369" w:type="pct"/>
            <w:shd w:val="clear" w:color="auto" w:fill="auto"/>
            <w:vAlign w:val="center"/>
            <w:hideMark/>
          </w:tcPr>
          <w:p w14:paraId="5A93663F" w14:textId="77777777" w:rsidR="003D32D9" w:rsidRPr="00A445BB" w:rsidRDefault="003D32D9" w:rsidP="003D32D9">
            <w:pPr>
              <w:jc w:val="center"/>
              <w:rPr>
                <w:color w:val="000000"/>
                <w:sz w:val="20"/>
                <w:szCs w:val="20"/>
              </w:rPr>
            </w:pPr>
            <w:r w:rsidRPr="00A445BB">
              <w:rPr>
                <w:color w:val="000000"/>
                <w:sz w:val="20"/>
                <w:szCs w:val="20"/>
              </w:rPr>
              <w:t>14</w:t>
            </w:r>
          </w:p>
        </w:tc>
        <w:tc>
          <w:tcPr>
            <w:tcW w:w="1692" w:type="pct"/>
            <w:shd w:val="clear" w:color="auto" w:fill="auto"/>
            <w:vAlign w:val="center"/>
            <w:hideMark/>
          </w:tcPr>
          <w:p w14:paraId="63C668FC"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4DB66D2E" w14:textId="77777777" w:rsidR="003D32D9" w:rsidRPr="00A445BB" w:rsidRDefault="003D32D9" w:rsidP="003D32D9">
            <w:pPr>
              <w:jc w:val="center"/>
              <w:rPr>
                <w:color w:val="000000"/>
                <w:sz w:val="20"/>
                <w:szCs w:val="20"/>
              </w:rPr>
            </w:pPr>
            <w:r w:rsidRPr="00A445BB">
              <w:rPr>
                <w:color w:val="000000"/>
                <w:sz w:val="20"/>
                <w:szCs w:val="20"/>
              </w:rPr>
              <w:t>Котельная №14</w:t>
            </w:r>
          </w:p>
        </w:tc>
        <w:tc>
          <w:tcPr>
            <w:tcW w:w="667" w:type="pct"/>
            <w:shd w:val="clear" w:color="auto" w:fill="auto"/>
            <w:noWrap/>
            <w:vAlign w:val="center"/>
          </w:tcPr>
          <w:p w14:paraId="6A874B2F" w14:textId="3055C279"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635C433B" w14:textId="77777777" w:rsidR="003D32D9" w:rsidRPr="00175F8D" w:rsidRDefault="003D32D9" w:rsidP="003D32D9">
            <w:pPr>
              <w:jc w:val="center"/>
              <w:rPr>
                <w:color w:val="000000"/>
                <w:sz w:val="20"/>
                <w:szCs w:val="20"/>
              </w:rPr>
            </w:pPr>
          </w:p>
        </w:tc>
      </w:tr>
      <w:tr w:rsidR="003D32D9" w:rsidRPr="00431814" w14:paraId="08E0ACBC" w14:textId="77777777" w:rsidTr="003D32D9">
        <w:trPr>
          <w:trHeight w:val="340"/>
        </w:trPr>
        <w:tc>
          <w:tcPr>
            <w:tcW w:w="369" w:type="pct"/>
            <w:shd w:val="clear" w:color="auto" w:fill="auto"/>
            <w:vAlign w:val="center"/>
            <w:hideMark/>
          </w:tcPr>
          <w:p w14:paraId="3781B3ED" w14:textId="77777777" w:rsidR="003D32D9" w:rsidRPr="00A445BB" w:rsidRDefault="003D32D9" w:rsidP="003D32D9">
            <w:pPr>
              <w:jc w:val="center"/>
              <w:rPr>
                <w:color w:val="000000"/>
                <w:sz w:val="20"/>
                <w:szCs w:val="20"/>
              </w:rPr>
            </w:pPr>
            <w:r w:rsidRPr="00A445BB">
              <w:rPr>
                <w:color w:val="000000"/>
                <w:sz w:val="20"/>
                <w:szCs w:val="20"/>
              </w:rPr>
              <w:t>15</w:t>
            </w:r>
          </w:p>
        </w:tc>
        <w:tc>
          <w:tcPr>
            <w:tcW w:w="1692" w:type="pct"/>
            <w:shd w:val="clear" w:color="auto" w:fill="auto"/>
            <w:vAlign w:val="center"/>
            <w:hideMark/>
          </w:tcPr>
          <w:p w14:paraId="05E06EFB"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0E0E4B88" w14:textId="77777777" w:rsidR="003D32D9" w:rsidRPr="00A445BB" w:rsidRDefault="003D32D9" w:rsidP="003D32D9">
            <w:pPr>
              <w:jc w:val="center"/>
              <w:rPr>
                <w:color w:val="000000"/>
                <w:sz w:val="20"/>
                <w:szCs w:val="20"/>
              </w:rPr>
            </w:pPr>
            <w:r w:rsidRPr="00A445BB">
              <w:rPr>
                <w:color w:val="000000"/>
                <w:sz w:val="20"/>
                <w:szCs w:val="20"/>
              </w:rPr>
              <w:t>Котельная №15</w:t>
            </w:r>
          </w:p>
        </w:tc>
        <w:tc>
          <w:tcPr>
            <w:tcW w:w="667" w:type="pct"/>
            <w:shd w:val="clear" w:color="auto" w:fill="auto"/>
            <w:noWrap/>
            <w:vAlign w:val="center"/>
          </w:tcPr>
          <w:p w14:paraId="55746AA9" w14:textId="651257BF"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6E2CAF75" w14:textId="77777777" w:rsidR="003D32D9" w:rsidRPr="00175F8D" w:rsidRDefault="003D32D9" w:rsidP="003D32D9">
            <w:pPr>
              <w:jc w:val="center"/>
              <w:rPr>
                <w:color w:val="000000"/>
                <w:sz w:val="20"/>
                <w:szCs w:val="20"/>
              </w:rPr>
            </w:pPr>
          </w:p>
        </w:tc>
      </w:tr>
      <w:tr w:rsidR="003D32D9" w:rsidRPr="00431814" w14:paraId="09329753" w14:textId="77777777" w:rsidTr="003D32D9">
        <w:trPr>
          <w:trHeight w:val="340"/>
        </w:trPr>
        <w:tc>
          <w:tcPr>
            <w:tcW w:w="369" w:type="pct"/>
            <w:shd w:val="clear" w:color="auto" w:fill="auto"/>
            <w:vAlign w:val="center"/>
            <w:hideMark/>
          </w:tcPr>
          <w:p w14:paraId="2E4F5841" w14:textId="77777777" w:rsidR="003D32D9" w:rsidRPr="00A445BB" w:rsidRDefault="003D32D9" w:rsidP="003D32D9">
            <w:pPr>
              <w:jc w:val="center"/>
              <w:rPr>
                <w:color w:val="000000"/>
                <w:sz w:val="20"/>
                <w:szCs w:val="20"/>
              </w:rPr>
            </w:pPr>
            <w:r w:rsidRPr="00A445BB">
              <w:rPr>
                <w:color w:val="000000"/>
                <w:sz w:val="20"/>
                <w:szCs w:val="20"/>
              </w:rPr>
              <w:t>16</w:t>
            </w:r>
          </w:p>
        </w:tc>
        <w:tc>
          <w:tcPr>
            <w:tcW w:w="1692" w:type="pct"/>
            <w:shd w:val="clear" w:color="auto" w:fill="auto"/>
            <w:vAlign w:val="center"/>
            <w:hideMark/>
          </w:tcPr>
          <w:p w14:paraId="34F972AE"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60B15879" w14:textId="77777777" w:rsidR="003D32D9" w:rsidRPr="00A445BB" w:rsidRDefault="003D32D9" w:rsidP="003D32D9">
            <w:pPr>
              <w:jc w:val="center"/>
              <w:rPr>
                <w:color w:val="000000"/>
                <w:sz w:val="20"/>
                <w:szCs w:val="20"/>
              </w:rPr>
            </w:pPr>
            <w:r w:rsidRPr="00A445BB">
              <w:rPr>
                <w:color w:val="000000"/>
                <w:sz w:val="20"/>
                <w:szCs w:val="20"/>
              </w:rPr>
              <w:t>Котельная №16</w:t>
            </w:r>
          </w:p>
        </w:tc>
        <w:tc>
          <w:tcPr>
            <w:tcW w:w="667" w:type="pct"/>
            <w:shd w:val="clear" w:color="auto" w:fill="auto"/>
            <w:noWrap/>
            <w:vAlign w:val="center"/>
          </w:tcPr>
          <w:p w14:paraId="0E9BFCF1" w14:textId="0BBD38A5"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11435B02" w14:textId="77777777" w:rsidR="003D32D9" w:rsidRPr="00175F8D" w:rsidRDefault="003D32D9" w:rsidP="003D32D9">
            <w:pPr>
              <w:jc w:val="center"/>
              <w:rPr>
                <w:color w:val="000000"/>
                <w:sz w:val="20"/>
                <w:szCs w:val="20"/>
              </w:rPr>
            </w:pPr>
          </w:p>
        </w:tc>
      </w:tr>
      <w:tr w:rsidR="003D32D9" w:rsidRPr="00431814" w14:paraId="29E9A876" w14:textId="77777777" w:rsidTr="003D32D9">
        <w:trPr>
          <w:trHeight w:val="340"/>
        </w:trPr>
        <w:tc>
          <w:tcPr>
            <w:tcW w:w="369" w:type="pct"/>
            <w:shd w:val="clear" w:color="auto" w:fill="auto"/>
            <w:vAlign w:val="center"/>
            <w:hideMark/>
          </w:tcPr>
          <w:p w14:paraId="74E40F42" w14:textId="77777777" w:rsidR="003D32D9" w:rsidRPr="00A445BB" w:rsidRDefault="003D32D9" w:rsidP="003D32D9">
            <w:pPr>
              <w:jc w:val="center"/>
              <w:rPr>
                <w:color w:val="000000"/>
                <w:sz w:val="20"/>
                <w:szCs w:val="20"/>
              </w:rPr>
            </w:pPr>
            <w:r w:rsidRPr="00A445BB">
              <w:rPr>
                <w:color w:val="000000"/>
                <w:sz w:val="20"/>
                <w:szCs w:val="20"/>
              </w:rPr>
              <w:t>17</w:t>
            </w:r>
          </w:p>
        </w:tc>
        <w:tc>
          <w:tcPr>
            <w:tcW w:w="1692" w:type="pct"/>
            <w:shd w:val="clear" w:color="auto" w:fill="auto"/>
            <w:vAlign w:val="center"/>
            <w:hideMark/>
          </w:tcPr>
          <w:p w14:paraId="6C2A5B73"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30032A03" w14:textId="77777777" w:rsidR="003D32D9" w:rsidRPr="00A445BB" w:rsidRDefault="003D32D9" w:rsidP="003D32D9">
            <w:pPr>
              <w:jc w:val="center"/>
              <w:rPr>
                <w:color w:val="000000"/>
                <w:sz w:val="20"/>
                <w:szCs w:val="20"/>
              </w:rPr>
            </w:pPr>
            <w:r w:rsidRPr="00A445BB">
              <w:rPr>
                <w:color w:val="000000"/>
                <w:sz w:val="20"/>
                <w:szCs w:val="20"/>
              </w:rPr>
              <w:t>Котельная №17</w:t>
            </w:r>
          </w:p>
        </w:tc>
        <w:tc>
          <w:tcPr>
            <w:tcW w:w="667" w:type="pct"/>
            <w:shd w:val="clear" w:color="auto" w:fill="auto"/>
            <w:noWrap/>
            <w:vAlign w:val="center"/>
          </w:tcPr>
          <w:p w14:paraId="046F89D6" w14:textId="7532C7E3"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46079AED" w14:textId="77777777" w:rsidR="003D32D9" w:rsidRPr="00175F8D" w:rsidRDefault="003D32D9" w:rsidP="003D32D9">
            <w:pPr>
              <w:jc w:val="center"/>
              <w:rPr>
                <w:color w:val="000000"/>
                <w:sz w:val="20"/>
                <w:szCs w:val="20"/>
              </w:rPr>
            </w:pPr>
          </w:p>
        </w:tc>
      </w:tr>
      <w:tr w:rsidR="003D32D9" w:rsidRPr="00431814" w14:paraId="28BD300A" w14:textId="77777777" w:rsidTr="003D32D9">
        <w:trPr>
          <w:trHeight w:val="340"/>
        </w:trPr>
        <w:tc>
          <w:tcPr>
            <w:tcW w:w="369" w:type="pct"/>
            <w:shd w:val="clear" w:color="auto" w:fill="auto"/>
            <w:vAlign w:val="center"/>
            <w:hideMark/>
          </w:tcPr>
          <w:p w14:paraId="03F08BEA" w14:textId="77777777" w:rsidR="003D32D9" w:rsidRPr="00A445BB" w:rsidRDefault="003D32D9" w:rsidP="003D32D9">
            <w:pPr>
              <w:jc w:val="center"/>
              <w:rPr>
                <w:color w:val="000000"/>
                <w:sz w:val="20"/>
                <w:szCs w:val="20"/>
              </w:rPr>
            </w:pPr>
            <w:r w:rsidRPr="00A445BB">
              <w:rPr>
                <w:color w:val="000000"/>
                <w:sz w:val="20"/>
                <w:szCs w:val="20"/>
              </w:rPr>
              <w:t>18</w:t>
            </w:r>
          </w:p>
        </w:tc>
        <w:tc>
          <w:tcPr>
            <w:tcW w:w="1692" w:type="pct"/>
            <w:shd w:val="clear" w:color="auto" w:fill="auto"/>
            <w:vAlign w:val="center"/>
            <w:hideMark/>
          </w:tcPr>
          <w:p w14:paraId="3E3449B4"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76FC52FB" w14:textId="77777777" w:rsidR="003D32D9" w:rsidRPr="00A445BB" w:rsidRDefault="003D32D9" w:rsidP="003D32D9">
            <w:pPr>
              <w:jc w:val="center"/>
              <w:rPr>
                <w:color w:val="000000"/>
                <w:sz w:val="20"/>
                <w:szCs w:val="20"/>
              </w:rPr>
            </w:pPr>
            <w:r w:rsidRPr="00A445BB">
              <w:rPr>
                <w:color w:val="000000"/>
                <w:sz w:val="20"/>
                <w:szCs w:val="20"/>
              </w:rPr>
              <w:t>Котельная №18</w:t>
            </w:r>
          </w:p>
        </w:tc>
        <w:tc>
          <w:tcPr>
            <w:tcW w:w="667" w:type="pct"/>
            <w:shd w:val="clear" w:color="auto" w:fill="auto"/>
            <w:noWrap/>
            <w:vAlign w:val="center"/>
          </w:tcPr>
          <w:p w14:paraId="49086A28" w14:textId="382B4747"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62DD6DDA" w14:textId="77777777" w:rsidR="003D32D9" w:rsidRPr="00175F8D" w:rsidRDefault="003D32D9" w:rsidP="003D32D9">
            <w:pPr>
              <w:jc w:val="center"/>
              <w:rPr>
                <w:color w:val="000000"/>
                <w:sz w:val="20"/>
                <w:szCs w:val="20"/>
              </w:rPr>
            </w:pPr>
          </w:p>
        </w:tc>
      </w:tr>
      <w:tr w:rsidR="003D32D9" w:rsidRPr="00431814" w14:paraId="240D600A" w14:textId="77777777" w:rsidTr="003D32D9">
        <w:trPr>
          <w:trHeight w:val="340"/>
        </w:trPr>
        <w:tc>
          <w:tcPr>
            <w:tcW w:w="369" w:type="pct"/>
            <w:shd w:val="clear" w:color="auto" w:fill="auto"/>
            <w:vAlign w:val="center"/>
            <w:hideMark/>
          </w:tcPr>
          <w:p w14:paraId="7CE8AC2C" w14:textId="77777777" w:rsidR="003D32D9" w:rsidRPr="00A445BB" w:rsidRDefault="003D32D9" w:rsidP="003D32D9">
            <w:pPr>
              <w:jc w:val="center"/>
              <w:rPr>
                <w:color w:val="000000"/>
                <w:sz w:val="20"/>
                <w:szCs w:val="20"/>
              </w:rPr>
            </w:pPr>
            <w:r w:rsidRPr="00A445BB">
              <w:rPr>
                <w:color w:val="000000"/>
                <w:sz w:val="20"/>
                <w:szCs w:val="20"/>
              </w:rPr>
              <w:t>19</w:t>
            </w:r>
          </w:p>
        </w:tc>
        <w:tc>
          <w:tcPr>
            <w:tcW w:w="1692" w:type="pct"/>
            <w:shd w:val="clear" w:color="auto" w:fill="auto"/>
            <w:vAlign w:val="center"/>
            <w:hideMark/>
          </w:tcPr>
          <w:p w14:paraId="05220B33"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061456B5" w14:textId="77777777" w:rsidR="003D32D9" w:rsidRPr="00A445BB" w:rsidRDefault="003D32D9" w:rsidP="003D32D9">
            <w:pPr>
              <w:jc w:val="center"/>
              <w:rPr>
                <w:color w:val="000000"/>
                <w:sz w:val="20"/>
                <w:szCs w:val="20"/>
              </w:rPr>
            </w:pPr>
            <w:r w:rsidRPr="00A445BB">
              <w:rPr>
                <w:color w:val="000000"/>
                <w:sz w:val="20"/>
                <w:szCs w:val="20"/>
              </w:rPr>
              <w:t>Котельная №19</w:t>
            </w:r>
          </w:p>
        </w:tc>
        <w:tc>
          <w:tcPr>
            <w:tcW w:w="667" w:type="pct"/>
            <w:shd w:val="clear" w:color="auto" w:fill="auto"/>
            <w:noWrap/>
            <w:vAlign w:val="center"/>
          </w:tcPr>
          <w:p w14:paraId="554F138D" w14:textId="6F5A335A"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55ADF218" w14:textId="77777777" w:rsidR="003D32D9" w:rsidRPr="00175F8D" w:rsidRDefault="003D32D9" w:rsidP="003D32D9">
            <w:pPr>
              <w:jc w:val="center"/>
              <w:rPr>
                <w:color w:val="000000"/>
                <w:sz w:val="20"/>
                <w:szCs w:val="20"/>
              </w:rPr>
            </w:pPr>
          </w:p>
        </w:tc>
      </w:tr>
      <w:tr w:rsidR="003D32D9" w:rsidRPr="00431814" w14:paraId="0EAC243B" w14:textId="77777777" w:rsidTr="003D32D9">
        <w:trPr>
          <w:trHeight w:val="340"/>
        </w:trPr>
        <w:tc>
          <w:tcPr>
            <w:tcW w:w="369" w:type="pct"/>
            <w:shd w:val="clear" w:color="auto" w:fill="auto"/>
            <w:vAlign w:val="center"/>
            <w:hideMark/>
          </w:tcPr>
          <w:p w14:paraId="302A314E" w14:textId="77777777" w:rsidR="003D32D9" w:rsidRPr="00A445BB" w:rsidRDefault="003D32D9" w:rsidP="003D32D9">
            <w:pPr>
              <w:jc w:val="center"/>
              <w:rPr>
                <w:color w:val="000000"/>
                <w:sz w:val="20"/>
                <w:szCs w:val="20"/>
              </w:rPr>
            </w:pPr>
            <w:r w:rsidRPr="00A445BB">
              <w:rPr>
                <w:color w:val="000000"/>
                <w:sz w:val="20"/>
                <w:szCs w:val="20"/>
              </w:rPr>
              <w:t>20</w:t>
            </w:r>
          </w:p>
        </w:tc>
        <w:tc>
          <w:tcPr>
            <w:tcW w:w="1692" w:type="pct"/>
            <w:shd w:val="clear" w:color="auto" w:fill="auto"/>
            <w:vAlign w:val="center"/>
            <w:hideMark/>
          </w:tcPr>
          <w:p w14:paraId="5DB256B9"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1DB5EBCC" w14:textId="77777777" w:rsidR="003D32D9" w:rsidRPr="00A445BB" w:rsidRDefault="003D32D9" w:rsidP="003D32D9">
            <w:pPr>
              <w:jc w:val="center"/>
              <w:rPr>
                <w:color w:val="000000"/>
                <w:sz w:val="20"/>
                <w:szCs w:val="20"/>
              </w:rPr>
            </w:pPr>
            <w:r w:rsidRPr="00A445BB">
              <w:rPr>
                <w:color w:val="000000"/>
                <w:sz w:val="20"/>
                <w:szCs w:val="20"/>
              </w:rPr>
              <w:t>Котельная №20</w:t>
            </w:r>
          </w:p>
        </w:tc>
        <w:tc>
          <w:tcPr>
            <w:tcW w:w="667" w:type="pct"/>
            <w:shd w:val="clear" w:color="auto" w:fill="auto"/>
            <w:noWrap/>
            <w:vAlign w:val="center"/>
          </w:tcPr>
          <w:p w14:paraId="6723BCDC" w14:textId="7270E540"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61113643" w14:textId="77777777" w:rsidR="003D32D9" w:rsidRPr="00175F8D" w:rsidRDefault="003D32D9" w:rsidP="003D32D9">
            <w:pPr>
              <w:jc w:val="center"/>
              <w:rPr>
                <w:color w:val="000000"/>
                <w:sz w:val="20"/>
                <w:szCs w:val="20"/>
              </w:rPr>
            </w:pPr>
          </w:p>
        </w:tc>
      </w:tr>
      <w:tr w:rsidR="003D32D9" w:rsidRPr="00431814" w14:paraId="1CCA8317" w14:textId="77777777" w:rsidTr="003D32D9">
        <w:trPr>
          <w:trHeight w:val="340"/>
        </w:trPr>
        <w:tc>
          <w:tcPr>
            <w:tcW w:w="369" w:type="pct"/>
            <w:shd w:val="clear" w:color="auto" w:fill="auto"/>
            <w:vAlign w:val="center"/>
            <w:hideMark/>
          </w:tcPr>
          <w:p w14:paraId="7CF69AB6" w14:textId="77777777" w:rsidR="003D32D9" w:rsidRPr="00A445BB" w:rsidRDefault="003D32D9" w:rsidP="003D32D9">
            <w:pPr>
              <w:jc w:val="center"/>
              <w:rPr>
                <w:color w:val="000000"/>
                <w:sz w:val="20"/>
                <w:szCs w:val="20"/>
              </w:rPr>
            </w:pPr>
            <w:r w:rsidRPr="00A445BB">
              <w:rPr>
                <w:color w:val="000000"/>
                <w:sz w:val="20"/>
                <w:szCs w:val="20"/>
              </w:rPr>
              <w:t>21</w:t>
            </w:r>
          </w:p>
        </w:tc>
        <w:tc>
          <w:tcPr>
            <w:tcW w:w="1692" w:type="pct"/>
            <w:shd w:val="clear" w:color="auto" w:fill="auto"/>
            <w:vAlign w:val="center"/>
            <w:hideMark/>
          </w:tcPr>
          <w:p w14:paraId="1B9A2990"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04392D18" w14:textId="77777777" w:rsidR="003D32D9" w:rsidRPr="00A445BB" w:rsidRDefault="003D32D9" w:rsidP="003D32D9">
            <w:pPr>
              <w:jc w:val="center"/>
              <w:rPr>
                <w:color w:val="000000"/>
                <w:sz w:val="20"/>
                <w:szCs w:val="20"/>
              </w:rPr>
            </w:pPr>
            <w:r w:rsidRPr="00A445BB">
              <w:rPr>
                <w:color w:val="000000"/>
                <w:sz w:val="20"/>
                <w:szCs w:val="20"/>
              </w:rPr>
              <w:t>Котельная №21</w:t>
            </w:r>
          </w:p>
        </w:tc>
        <w:tc>
          <w:tcPr>
            <w:tcW w:w="667" w:type="pct"/>
            <w:shd w:val="clear" w:color="auto" w:fill="auto"/>
            <w:noWrap/>
            <w:vAlign w:val="center"/>
          </w:tcPr>
          <w:p w14:paraId="2083928A" w14:textId="7017B545"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72998109" w14:textId="77777777" w:rsidR="003D32D9" w:rsidRPr="00175F8D" w:rsidRDefault="003D32D9" w:rsidP="003D32D9">
            <w:pPr>
              <w:jc w:val="center"/>
              <w:rPr>
                <w:color w:val="000000"/>
                <w:sz w:val="20"/>
                <w:szCs w:val="20"/>
              </w:rPr>
            </w:pPr>
          </w:p>
        </w:tc>
      </w:tr>
      <w:tr w:rsidR="003D32D9" w:rsidRPr="00431814" w14:paraId="5B2EEFD0" w14:textId="77777777" w:rsidTr="003D32D9">
        <w:trPr>
          <w:trHeight w:val="340"/>
        </w:trPr>
        <w:tc>
          <w:tcPr>
            <w:tcW w:w="369" w:type="pct"/>
            <w:shd w:val="clear" w:color="auto" w:fill="auto"/>
            <w:vAlign w:val="center"/>
            <w:hideMark/>
          </w:tcPr>
          <w:p w14:paraId="2013CFA4" w14:textId="77777777" w:rsidR="003D32D9" w:rsidRPr="00A445BB" w:rsidRDefault="003D32D9" w:rsidP="003D32D9">
            <w:pPr>
              <w:jc w:val="center"/>
              <w:rPr>
                <w:color w:val="000000"/>
                <w:sz w:val="20"/>
                <w:szCs w:val="20"/>
              </w:rPr>
            </w:pPr>
            <w:r w:rsidRPr="00A445BB">
              <w:rPr>
                <w:color w:val="000000"/>
                <w:sz w:val="20"/>
                <w:szCs w:val="20"/>
              </w:rPr>
              <w:t>22</w:t>
            </w:r>
          </w:p>
        </w:tc>
        <w:tc>
          <w:tcPr>
            <w:tcW w:w="1692" w:type="pct"/>
            <w:shd w:val="clear" w:color="auto" w:fill="auto"/>
            <w:vAlign w:val="center"/>
            <w:hideMark/>
          </w:tcPr>
          <w:p w14:paraId="33118897"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42B1E3AB" w14:textId="77777777" w:rsidR="003D32D9" w:rsidRPr="00A445BB" w:rsidRDefault="003D32D9" w:rsidP="003D32D9">
            <w:pPr>
              <w:jc w:val="center"/>
              <w:rPr>
                <w:color w:val="000000"/>
                <w:sz w:val="20"/>
                <w:szCs w:val="20"/>
              </w:rPr>
            </w:pPr>
            <w:r w:rsidRPr="00A445BB">
              <w:rPr>
                <w:color w:val="000000"/>
                <w:sz w:val="20"/>
                <w:szCs w:val="20"/>
              </w:rPr>
              <w:t>Котельная №22</w:t>
            </w:r>
          </w:p>
        </w:tc>
        <w:tc>
          <w:tcPr>
            <w:tcW w:w="667" w:type="pct"/>
            <w:shd w:val="clear" w:color="auto" w:fill="auto"/>
            <w:noWrap/>
            <w:vAlign w:val="center"/>
          </w:tcPr>
          <w:p w14:paraId="3D77F6A8" w14:textId="5891FCFE"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3E3E5536" w14:textId="77777777" w:rsidR="003D32D9" w:rsidRPr="00175F8D" w:rsidRDefault="003D32D9" w:rsidP="003D32D9">
            <w:pPr>
              <w:jc w:val="center"/>
              <w:rPr>
                <w:color w:val="000000"/>
                <w:sz w:val="20"/>
                <w:szCs w:val="20"/>
              </w:rPr>
            </w:pPr>
          </w:p>
        </w:tc>
      </w:tr>
      <w:tr w:rsidR="003D32D9" w:rsidRPr="00431814" w14:paraId="7BDD0E33" w14:textId="77777777" w:rsidTr="003D32D9">
        <w:trPr>
          <w:trHeight w:val="340"/>
        </w:trPr>
        <w:tc>
          <w:tcPr>
            <w:tcW w:w="369" w:type="pct"/>
            <w:shd w:val="clear" w:color="auto" w:fill="auto"/>
            <w:vAlign w:val="center"/>
            <w:hideMark/>
          </w:tcPr>
          <w:p w14:paraId="32B2F194" w14:textId="77777777" w:rsidR="003D32D9" w:rsidRPr="00A445BB" w:rsidRDefault="003D32D9" w:rsidP="003D32D9">
            <w:pPr>
              <w:jc w:val="center"/>
              <w:rPr>
                <w:color w:val="000000"/>
                <w:sz w:val="20"/>
                <w:szCs w:val="20"/>
              </w:rPr>
            </w:pPr>
            <w:r w:rsidRPr="00A445BB">
              <w:rPr>
                <w:color w:val="000000"/>
                <w:sz w:val="20"/>
                <w:szCs w:val="20"/>
              </w:rPr>
              <w:t>23</w:t>
            </w:r>
          </w:p>
        </w:tc>
        <w:tc>
          <w:tcPr>
            <w:tcW w:w="1692" w:type="pct"/>
            <w:shd w:val="clear" w:color="auto" w:fill="auto"/>
            <w:vAlign w:val="center"/>
            <w:hideMark/>
          </w:tcPr>
          <w:p w14:paraId="15EA8DA4" w14:textId="77777777" w:rsidR="003D32D9" w:rsidRPr="00A445BB" w:rsidRDefault="003D32D9" w:rsidP="003D32D9">
            <w:pPr>
              <w:jc w:val="center"/>
              <w:rPr>
                <w:color w:val="000000"/>
                <w:sz w:val="20"/>
                <w:szCs w:val="20"/>
              </w:rPr>
            </w:pPr>
            <w:r w:rsidRPr="00A445BB">
              <w:rPr>
                <w:color w:val="000000"/>
                <w:sz w:val="20"/>
                <w:szCs w:val="20"/>
              </w:rPr>
              <w:t>МП «Лотошинское ЖКХ»</w:t>
            </w:r>
          </w:p>
        </w:tc>
        <w:tc>
          <w:tcPr>
            <w:tcW w:w="1502" w:type="pct"/>
            <w:shd w:val="clear" w:color="auto" w:fill="auto"/>
            <w:vAlign w:val="center"/>
            <w:hideMark/>
          </w:tcPr>
          <w:p w14:paraId="62487C02" w14:textId="77777777" w:rsidR="003D32D9" w:rsidRPr="00A445BB" w:rsidRDefault="003D32D9" w:rsidP="003D32D9">
            <w:pPr>
              <w:jc w:val="center"/>
              <w:rPr>
                <w:color w:val="000000"/>
                <w:sz w:val="20"/>
                <w:szCs w:val="20"/>
              </w:rPr>
            </w:pPr>
            <w:r w:rsidRPr="00A445BB">
              <w:rPr>
                <w:color w:val="000000"/>
                <w:sz w:val="20"/>
                <w:szCs w:val="20"/>
              </w:rPr>
              <w:t>Котельная №23</w:t>
            </w:r>
          </w:p>
        </w:tc>
        <w:tc>
          <w:tcPr>
            <w:tcW w:w="667" w:type="pct"/>
            <w:shd w:val="clear" w:color="auto" w:fill="auto"/>
            <w:noWrap/>
            <w:vAlign w:val="center"/>
          </w:tcPr>
          <w:p w14:paraId="11CA31BF" w14:textId="73A38FE3" w:rsidR="003D32D9" w:rsidRPr="00B500BD" w:rsidRDefault="003D32D9" w:rsidP="003D32D9">
            <w:pPr>
              <w:jc w:val="center"/>
              <w:rPr>
                <w:color w:val="000000"/>
                <w:sz w:val="20"/>
                <w:szCs w:val="20"/>
              </w:rPr>
            </w:pPr>
            <w:r w:rsidRPr="00542401">
              <w:rPr>
                <w:color w:val="000000"/>
                <w:sz w:val="20"/>
                <w:szCs w:val="20"/>
              </w:rPr>
              <w:t>100</w:t>
            </w:r>
          </w:p>
        </w:tc>
        <w:tc>
          <w:tcPr>
            <w:tcW w:w="770" w:type="pct"/>
            <w:shd w:val="clear" w:color="auto" w:fill="auto"/>
            <w:noWrap/>
            <w:vAlign w:val="center"/>
          </w:tcPr>
          <w:p w14:paraId="14E317C6" w14:textId="77777777" w:rsidR="003D32D9" w:rsidRPr="00175F8D" w:rsidRDefault="003D32D9" w:rsidP="003D32D9">
            <w:pPr>
              <w:jc w:val="center"/>
              <w:rPr>
                <w:color w:val="000000"/>
                <w:sz w:val="20"/>
                <w:szCs w:val="20"/>
              </w:rPr>
            </w:pPr>
          </w:p>
        </w:tc>
      </w:tr>
      <w:tr w:rsidR="003D32D9" w:rsidRPr="00431814" w14:paraId="1474D83F" w14:textId="77777777" w:rsidTr="003D32D9">
        <w:trPr>
          <w:trHeight w:val="340"/>
        </w:trPr>
        <w:tc>
          <w:tcPr>
            <w:tcW w:w="369" w:type="pct"/>
            <w:shd w:val="clear" w:color="auto" w:fill="auto"/>
            <w:vAlign w:val="center"/>
            <w:hideMark/>
          </w:tcPr>
          <w:p w14:paraId="6A76AD04" w14:textId="77777777" w:rsidR="003D32D9" w:rsidRPr="00A445BB" w:rsidRDefault="003D32D9" w:rsidP="003D32D9">
            <w:pPr>
              <w:jc w:val="center"/>
              <w:rPr>
                <w:color w:val="000000"/>
                <w:sz w:val="20"/>
                <w:szCs w:val="20"/>
              </w:rPr>
            </w:pPr>
            <w:r w:rsidRPr="00A445BB">
              <w:rPr>
                <w:color w:val="000000"/>
                <w:sz w:val="20"/>
                <w:szCs w:val="20"/>
              </w:rPr>
              <w:t>24</w:t>
            </w:r>
          </w:p>
        </w:tc>
        <w:tc>
          <w:tcPr>
            <w:tcW w:w="1692" w:type="pct"/>
            <w:shd w:val="clear" w:color="auto" w:fill="auto"/>
            <w:vAlign w:val="center"/>
            <w:hideMark/>
          </w:tcPr>
          <w:p w14:paraId="65D86145" w14:textId="77777777" w:rsidR="003D32D9" w:rsidRPr="00A445BB" w:rsidRDefault="003D32D9" w:rsidP="003D32D9">
            <w:pPr>
              <w:jc w:val="center"/>
              <w:rPr>
                <w:color w:val="000000"/>
                <w:sz w:val="20"/>
                <w:szCs w:val="20"/>
              </w:rPr>
            </w:pPr>
            <w:bookmarkStart w:id="219" w:name="_Hlk134101118"/>
            <w:r w:rsidRPr="000E20FA">
              <w:rPr>
                <w:color w:val="000000"/>
                <w:sz w:val="20"/>
                <w:szCs w:val="20"/>
              </w:rPr>
              <w:t>МП «Лотошинское ЖКХ»</w:t>
            </w:r>
            <w:bookmarkEnd w:id="219"/>
          </w:p>
        </w:tc>
        <w:tc>
          <w:tcPr>
            <w:tcW w:w="1502" w:type="pct"/>
            <w:shd w:val="clear" w:color="auto" w:fill="auto"/>
            <w:vAlign w:val="center"/>
            <w:hideMark/>
          </w:tcPr>
          <w:p w14:paraId="391886B5" w14:textId="77777777" w:rsidR="003D32D9" w:rsidRPr="00A445BB" w:rsidRDefault="003D32D9" w:rsidP="003D32D9">
            <w:pPr>
              <w:jc w:val="center"/>
              <w:rPr>
                <w:color w:val="000000"/>
                <w:sz w:val="20"/>
                <w:szCs w:val="20"/>
              </w:rPr>
            </w:pPr>
            <w:r w:rsidRPr="000E20FA">
              <w:rPr>
                <w:color w:val="000000"/>
                <w:sz w:val="20"/>
                <w:szCs w:val="20"/>
              </w:rPr>
              <w:t>Котельная</w:t>
            </w:r>
            <w:r>
              <w:rPr>
                <w:color w:val="000000"/>
                <w:sz w:val="20"/>
                <w:szCs w:val="20"/>
              </w:rPr>
              <w:t xml:space="preserve"> №24</w:t>
            </w:r>
            <w:r w:rsidRPr="000E20FA">
              <w:rPr>
                <w:color w:val="000000"/>
                <w:sz w:val="20"/>
                <w:szCs w:val="20"/>
              </w:rPr>
              <w:t xml:space="preserve"> ул. Рогова</w:t>
            </w:r>
          </w:p>
        </w:tc>
        <w:tc>
          <w:tcPr>
            <w:tcW w:w="667" w:type="pct"/>
            <w:shd w:val="clear" w:color="auto" w:fill="auto"/>
            <w:noWrap/>
            <w:vAlign w:val="center"/>
          </w:tcPr>
          <w:p w14:paraId="7CF4A425" w14:textId="64D3DBB8" w:rsidR="003D32D9" w:rsidRPr="00B500BD" w:rsidRDefault="003D32D9" w:rsidP="003D32D9">
            <w:pPr>
              <w:jc w:val="center"/>
              <w:rPr>
                <w:color w:val="000000"/>
                <w:sz w:val="20"/>
                <w:szCs w:val="20"/>
              </w:rPr>
            </w:pPr>
            <w:r>
              <w:rPr>
                <w:color w:val="000000"/>
                <w:sz w:val="20"/>
                <w:szCs w:val="20"/>
              </w:rPr>
              <w:t>100</w:t>
            </w:r>
          </w:p>
        </w:tc>
        <w:tc>
          <w:tcPr>
            <w:tcW w:w="770" w:type="pct"/>
            <w:shd w:val="clear" w:color="auto" w:fill="auto"/>
            <w:noWrap/>
            <w:vAlign w:val="center"/>
          </w:tcPr>
          <w:p w14:paraId="504A09D7" w14:textId="77777777" w:rsidR="003D32D9" w:rsidRPr="00175F8D" w:rsidRDefault="003D32D9" w:rsidP="003D32D9">
            <w:pPr>
              <w:jc w:val="center"/>
              <w:rPr>
                <w:color w:val="000000"/>
                <w:sz w:val="20"/>
                <w:szCs w:val="20"/>
              </w:rPr>
            </w:pPr>
          </w:p>
        </w:tc>
      </w:tr>
    </w:tbl>
    <w:p w14:paraId="1DDC9489" w14:textId="323B1AE5" w:rsidR="00967720" w:rsidRDefault="00967720" w:rsidP="00967720">
      <w:pPr>
        <w:pStyle w:val="Maximyz0"/>
        <w:rPr>
          <w:rStyle w:val="mark"/>
        </w:rPr>
      </w:pPr>
    </w:p>
    <w:p w14:paraId="018A1995" w14:textId="2F8C43BC" w:rsidR="00FF1369" w:rsidRDefault="00346231" w:rsidP="00346231">
      <w:pPr>
        <w:pStyle w:val="32"/>
      </w:pPr>
      <w:bookmarkStart w:id="220" w:name="_Toc137472027"/>
      <w:bookmarkEnd w:id="217"/>
      <w: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городском округе</w:t>
      </w:r>
      <w:bookmarkEnd w:id="220"/>
    </w:p>
    <w:p w14:paraId="710D0E75" w14:textId="69E70DD1" w:rsidR="004D620C" w:rsidRDefault="00A445BB" w:rsidP="004D620C">
      <w:pPr>
        <w:pStyle w:val="Maximyz0"/>
        <w:rPr>
          <w:rStyle w:val="mark"/>
        </w:rPr>
      </w:pPr>
      <w:bookmarkStart w:id="221" w:name="_Hlk20309835"/>
      <w:r>
        <w:rPr>
          <w:rStyle w:val="mark"/>
        </w:rPr>
        <w:t>О</w:t>
      </w:r>
      <w:r w:rsidR="004D620C" w:rsidRPr="005B314A">
        <w:rPr>
          <w:rStyle w:val="mark"/>
        </w:rPr>
        <w:t xml:space="preserve">сновным видом топлива </w:t>
      </w:r>
      <w:r w:rsidR="008A756E">
        <w:rPr>
          <w:rStyle w:val="mark"/>
        </w:rPr>
        <w:t xml:space="preserve">для котельных </w:t>
      </w:r>
      <w:r w:rsidR="004D620C" w:rsidRPr="005B314A">
        <w:rPr>
          <w:rStyle w:val="mark"/>
        </w:rPr>
        <w:t xml:space="preserve">на территории </w:t>
      </w:r>
      <w:r>
        <w:rPr>
          <w:rStyle w:val="mark"/>
        </w:rPr>
        <w:t>г</w:t>
      </w:r>
      <w:r w:rsidR="00882783">
        <w:rPr>
          <w:rStyle w:val="mark"/>
        </w:rPr>
        <w:t>ородского округа Лотошино</w:t>
      </w:r>
      <w:r w:rsidR="004D620C" w:rsidRPr="005B314A">
        <w:rPr>
          <w:rStyle w:val="mark"/>
        </w:rPr>
        <w:t xml:space="preserve"> является </w:t>
      </w:r>
      <w:r w:rsidR="004D620C">
        <w:rPr>
          <w:rStyle w:val="mark"/>
        </w:rPr>
        <w:t>природный газ</w:t>
      </w:r>
      <w:r w:rsidR="004D620C" w:rsidRPr="005B314A">
        <w:rPr>
          <w:rStyle w:val="mark"/>
        </w:rPr>
        <w:t xml:space="preserve">, в процентном соотношении потребление </w:t>
      </w:r>
      <w:r w:rsidR="004D620C">
        <w:rPr>
          <w:rStyle w:val="mark"/>
        </w:rPr>
        <w:t xml:space="preserve">газа </w:t>
      </w:r>
      <w:r w:rsidR="004D620C" w:rsidRPr="005B314A">
        <w:rPr>
          <w:rStyle w:val="mark"/>
        </w:rPr>
        <w:t xml:space="preserve">составляет </w:t>
      </w:r>
      <w:r w:rsidR="00BB3CCE" w:rsidRPr="00BB3CCE">
        <w:rPr>
          <w:rStyle w:val="mark"/>
        </w:rPr>
        <w:t>99</w:t>
      </w:r>
      <w:r w:rsidR="008A3C67">
        <w:rPr>
          <w:rStyle w:val="mark"/>
        </w:rPr>
        <w:t>,</w:t>
      </w:r>
      <w:r w:rsidR="002A1EB1">
        <w:rPr>
          <w:rStyle w:val="mark"/>
        </w:rPr>
        <w:t>9</w:t>
      </w:r>
      <w:r w:rsidR="00BB3CCE" w:rsidRPr="00BB3CCE">
        <w:rPr>
          <w:rStyle w:val="mark"/>
        </w:rPr>
        <w:t>3</w:t>
      </w:r>
      <w:r w:rsidR="008A3C67">
        <w:rPr>
          <w:rStyle w:val="mark"/>
        </w:rPr>
        <w:t xml:space="preserve"> </w:t>
      </w:r>
      <w:r w:rsidR="004D620C" w:rsidRPr="005B314A">
        <w:rPr>
          <w:rStyle w:val="mark"/>
        </w:rPr>
        <w:t>% от общего объема потребления топлива.</w:t>
      </w:r>
    </w:p>
    <w:p w14:paraId="482F2127" w14:textId="77777777" w:rsidR="00CD58E4" w:rsidRPr="005B314A" w:rsidRDefault="00CD58E4" w:rsidP="004D620C">
      <w:pPr>
        <w:pStyle w:val="Maximyz0"/>
        <w:rPr>
          <w:rStyle w:val="mark"/>
        </w:rPr>
      </w:pPr>
    </w:p>
    <w:p w14:paraId="12198ACA" w14:textId="330F60A9" w:rsidR="00FF1369" w:rsidRDefault="00346231" w:rsidP="00346231">
      <w:pPr>
        <w:pStyle w:val="32"/>
      </w:pPr>
      <w:bookmarkStart w:id="222" w:name="_Toc137472028"/>
      <w:bookmarkEnd w:id="221"/>
      <w:r>
        <w:t>Описание приоритетного направления развития топливного баланса городского округа</w:t>
      </w:r>
      <w:bookmarkEnd w:id="222"/>
    </w:p>
    <w:p w14:paraId="08122706" w14:textId="6D8B0127" w:rsidR="00786F3C" w:rsidRDefault="00786F3C" w:rsidP="00786F3C">
      <w:pPr>
        <w:pStyle w:val="Maximyz0"/>
        <w:spacing w:after="240"/>
      </w:pPr>
      <w:r>
        <w:t>В городском округе</w:t>
      </w:r>
      <w:r w:rsidR="00A445BB">
        <w:t xml:space="preserve"> Лотошино</w:t>
      </w:r>
      <w:r w:rsidR="00E969DE">
        <w:t xml:space="preserve"> будет происходить увеличение потребления природного газа за счет перевода существующих котельных, в качестве </w:t>
      </w:r>
      <w:r w:rsidR="003D32D9">
        <w:t>топлива,</w:t>
      </w:r>
      <w:r w:rsidR="00E969DE">
        <w:t xml:space="preserve"> которые используют дизельное топливо, на природный газ.</w:t>
      </w:r>
    </w:p>
    <w:p w14:paraId="08B82F61" w14:textId="4332D820" w:rsidR="002B7660" w:rsidRDefault="002B7660" w:rsidP="00786F3C">
      <w:pPr>
        <w:pStyle w:val="Maximyz0"/>
        <w:spacing w:after="240"/>
      </w:pPr>
    </w:p>
    <w:p w14:paraId="109A1CF1" w14:textId="56339582" w:rsidR="002B7660" w:rsidRDefault="002B7660" w:rsidP="00786F3C">
      <w:pPr>
        <w:pStyle w:val="Maximyz0"/>
        <w:spacing w:after="240"/>
      </w:pPr>
    </w:p>
    <w:p w14:paraId="13FB7146" w14:textId="77777777" w:rsidR="002B7660" w:rsidRDefault="002B7660" w:rsidP="00786F3C">
      <w:pPr>
        <w:pStyle w:val="Maximyz0"/>
        <w:spacing w:after="240"/>
      </w:pPr>
    </w:p>
    <w:p w14:paraId="3CE76190" w14:textId="56CC4D40" w:rsidR="00186740" w:rsidRDefault="00186740" w:rsidP="00186740">
      <w:pPr>
        <w:pStyle w:val="32"/>
      </w:pPr>
      <w:bookmarkStart w:id="223" w:name="_Toc137472029"/>
      <w:r w:rsidRPr="002E53E7">
        <w:lastRenderedPageBreak/>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23"/>
    </w:p>
    <w:p w14:paraId="1F7A0510" w14:textId="3B22C233" w:rsidR="00A266B3" w:rsidRPr="00A05360" w:rsidRDefault="00CF57AE" w:rsidP="00A266B3">
      <w:pPr>
        <w:pStyle w:val="Maximyz0"/>
        <w:rPr>
          <w:lang w:eastAsia="en-US"/>
        </w:rPr>
      </w:pPr>
      <w:r>
        <w:t>И</w:t>
      </w:r>
      <w:r w:rsidRPr="002E53E7">
        <w:t>зменени</w:t>
      </w:r>
      <w:r>
        <w:t>я</w:t>
      </w:r>
      <w:r w:rsidRPr="002E53E7">
        <w:t xml:space="preserve"> в топливных балансах источников тепловой энергии </w:t>
      </w:r>
      <w:r>
        <w:t>за период</w:t>
      </w:r>
      <w:r w:rsidRPr="002E53E7">
        <w:t xml:space="preserve">, предшествующий </w:t>
      </w:r>
      <w:r w:rsidR="003D32D9" w:rsidRPr="002E53E7">
        <w:t>актуализации схемы теплоснабжения</w:t>
      </w:r>
      <w:r w:rsidR="003D32D9">
        <w:t xml:space="preserve"> городского округа </w:t>
      </w:r>
      <w:r w:rsidR="003A3690">
        <w:t>Лотошино,</w:t>
      </w:r>
      <w:r w:rsidR="003D32D9">
        <w:t xml:space="preserve"> </w:t>
      </w:r>
      <w:r>
        <w:rPr>
          <w:lang w:eastAsia="en-US"/>
        </w:rPr>
        <w:t>отсутствуют</w:t>
      </w:r>
      <w:r w:rsidR="00A266B3">
        <w:rPr>
          <w:lang w:eastAsia="en-US"/>
        </w:rPr>
        <w:t>.</w:t>
      </w:r>
    </w:p>
    <w:p w14:paraId="3311FC31" w14:textId="5867C193" w:rsidR="00756E43" w:rsidRPr="00BB3CCE" w:rsidRDefault="00756E43" w:rsidP="008A3C67">
      <w:pPr>
        <w:pStyle w:val="Maximyz0"/>
        <w:rPr>
          <w:lang w:eastAsia="en-US"/>
        </w:rPr>
        <w:sectPr w:rsidR="00756E43" w:rsidRPr="00BB3CCE" w:rsidSect="00033766">
          <w:footerReference w:type="default" r:id="rId219"/>
          <w:pgSz w:w="11906" w:h="16838" w:code="9"/>
          <w:pgMar w:top="851" w:right="851" w:bottom="851" w:left="1701" w:header="709" w:footer="709" w:gutter="0"/>
          <w:cols w:space="708"/>
          <w:docGrid w:linePitch="360"/>
        </w:sectPr>
      </w:pPr>
    </w:p>
    <w:p w14:paraId="6E89266D" w14:textId="71502300" w:rsidR="00C2547D" w:rsidRDefault="00C2547D" w:rsidP="003A2E49">
      <w:pPr>
        <w:pStyle w:val="22"/>
      </w:pPr>
      <w:bookmarkStart w:id="224" w:name="_Toc137472030"/>
      <w:r w:rsidRPr="002E53E7">
        <w:lastRenderedPageBreak/>
        <w:t>Часть</w:t>
      </w:r>
      <w:r w:rsidR="005220CB" w:rsidRPr="002E53E7">
        <w:t xml:space="preserve"> 9</w:t>
      </w:r>
      <w:r w:rsidR="00E85C22" w:rsidRPr="002E53E7">
        <w:t>.</w:t>
      </w:r>
      <w:r w:rsidRPr="002E53E7">
        <w:t xml:space="preserve"> Надежность теплоснабжения</w:t>
      </w:r>
      <w:bookmarkEnd w:id="203"/>
      <w:bookmarkEnd w:id="204"/>
      <w:bookmarkEnd w:id="224"/>
    </w:p>
    <w:p w14:paraId="34930A19" w14:textId="77777777" w:rsidR="003A3690" w:rsidRDefault="003A3690" w:rsidP="003A3690">
      <w:pPr>
        <w:pStyle w:val="32"/>
      </w:pPr>
      <w:bookmarkStart w:id="225" w:name="_Toc132629764"/>
      <w:bookmarkStart w:id="226" w:name="_Toc137472031"/>
      <w:bookmarkStart w:id="227" w:name="_Hlk134101137"/>
      <w:r w:rsidRPr="000B01A7">
        <w:t>Категория надежности котельных по отпуску тепловой энергии потребителям</w:t>
      </w:r>
      <w:bookmarkEnd w:id="225"/>
      <w:bookmarkEnd w:id="226"/>
    </w:p>
    <w:bookmarkEnd w:id="227"/>
    <w:p w14:paraId="07F72C50" w14:textId="77777777" w:rsidR="003A3690" w:rsidRDefault="003A3690" w:rsidP="003A3690">
      <w:pPr>
        <w:rPr>
          <w:lang w:eastAsia="en-US"/>
        </w:rPr>
      </w:pPr>
    </w:p>
    <w:p w14:paraId="306BBAA0" w14:textId="7FD4A6AF" w:rsidR="003A3690" w:rsidRDefault="003A3690" w:rsidP="003A3690">
      <w:pPr>
        <w:pStyle w:val="Maximyz0"/>
        <w:rPr>
          <w:lang w:eastAsia="en-US"/>
        </w:rPr>
      </w:pPr>
      <w:r w:rsidRPr="00A73D6C">
        <w:rPr>
          <w:lang w:eastAsia="en-US"/>
        </w:rPr>
        <w:t xml:space="preserve">Котельные </w:t>
      </w:r>
      <w:r w:rsidRPr="003A3690">
        <w:rPr>
          <w:lang w:eastAsia="en-US"/>
        </w:rPr>
        <w:t>МП «Лотошинское ЖКХ»</w:t>
      </w:r>
      <w:r>
        <w:rPr>
          <w:lang w:eastAsia="en-US"/>
        </w:rPr>
        <w:t xml:space="preserve"> относятся ко второй категории </w:t>
      </w:r>
      <w:r w:rsidRPr="00A73D6C">
        <w:rPr>
          <w:lang w:eastAsia="en-US"/>
        </w:rPr>
        <w:t>по надежности отпуска тепловой энергии потребителям</w:t>
      </w:r>
      <w:r>
        <w:rPr>
          <w:lang w:eastAsia="en-US"/>
        </w:rPr>
        <w:t>.</w:t>
      </w:r>
    </w:p>
    <w:p w14:paraId="2A5BB182" w14:textId="77777777" w:rsidR="003A3690" w:rsidRPr="003A3690" w:rsidRDefault="003A3690" w:rsidP="003A3690">
      <w:pPr>
        <w:rPr>
          <w:lang w:eastAsia="en-US"/>
        </w:rPr>
      </w:pPr>
    </w:p>
    <w:p w14:paraId="0CDBB5C5" w14:textId="006263EC" w:rsidR="003A2E49" w:rsidRPr="002E53E7" w:rsidRDefault="003A3690" w:rsidP="003A2E49">
      <w:pPr>
        <w:pStyle w:val="32"/>
      </w:pPr>
      <w:bookmarkStart w:id="228" w:name="_Toc137472032"/>
      <w:r w:rsidRPr="003A3690">
        <w:t>Техническое состояния резервирования источников тепловой энергии в части электроснабжения, водоснабжения и топливоснабжения (ин-формация предоставляется в табличном виде)</w:t>
      </w:r>
      <w:bookmarkEnd w:id="228"/>
    </w:p>
    <w:p w14:paraId="7BC24D8C" w14:textId="3B859175" w:rsidR="00B305B4" w:rsidRPr="002E53E7" w:rsidRDefault="00B305B4" w:rsidP="00B305B4">
      <w:pPr>
        <w:pStyle w:val="Maximyz0"/>
        <w:rPr>
          <w:lang w:eastAsia="en-US"/>
        </w:rPr>
      </w:pPr>
      <w:r w:rsidRPr="002E53E7">
        <w:rPr>
          <w:lang w:eastAsia="en-US"/>
        </w:rPr>
        <w:t xml:space="preserve">Оценка надёжности теплоснабжения </w:t>
      </w:r>
      <w:r w:rsidR="00872C21">
        <w:rPr>
          <w:lang w:eastAsia="en-US"/>
        </w:rPr>
        <w:t>г</w:t>
      </w:r>
      <w:r w:rsidR="00882783">
        <w:rPr>
          <w:lang w:eastAsia="en-US"/>
        </w:rPr>
        <w:t>ородского округа Лотошино</w:t>
      </w:r>
      <w:r w:rsidR="00152E2E">
        <w:rPr>
          <w:lang w:eastAsia="en-US"/>
        </w:rPr>
        <w:t xml:space="preserve"> </w:t>
      </w:r>
      <w:r w:rsidRPr="002E53E7">
        <w:rPr>
          <w:lang w:eastAsia="en-US"/>
        </w:rPr>
        <w:t xml:space="preserve">была выполнена в соответствии с Приказом Министерства регионального развития РФ от 26 июля 2013 г. № 310 «Об утверждении Методических указаний по анализу показателей, используемых для оценки надёжности систем теплоснабжения». </w:t>
      </w:r>
    </w:p>
    <w:p w14:paraId="6B4E0644" w14:textId="77777777" w:rsidR="00B305B4" w:rsidRPr="002E53E7" w:rsidRDefault="00B305B4" w:rsidP="00B305B4">
      <w:pPr>
        <w:pStyle w:val="Maximyz0"/>
      </w:pPr>
      <w:r w:rsidRPr="002E53E7">
        <w:t xml:space="preserve">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 </w:t>
      </w:r>
    </w:p>
    <w:p w14:paraId="2B53498D" w14:textId="77777777" w:rsidR="00B305B4" w:rsidRPr="002E53E7" w:rsidRDefault="00B305B4" w:rsidP="00B305B4">
      <w:pPr>
        <w:pStyle w:val="Maximyz0"/>
      </w:pPr>
      <w:r w:rsidRPr="002E53E7">
        <w:t>Интегральными показателями оценки надежности теплоснабжения в целом являются такие эмпирические показатели как интенсивность отказов n</w:t>
      </w:r>
      <w:r w:rsidRPr="002E53E7">
        <w:rPr>
          <w:vertAlign w:val="subscript"/>
        </w:rPr>
        <w:t>от</w:t>
      </w:r>
      <w:r w:rsidRPr="002E53E7">
        <w:t xml:space="preserve"> [1/год] и относительный аварийный недоотпуск тепла Q</w:t>
      </w:r>
      <w:r w:rsidRPr="002E53E7">
        <w:rPr>
          <w:vertAlign w:val="subscript"/>
        </w:rPr>
        <w:t>ав</w:t>
      </w:r>
      <w:r w:rsidRPr="002E53E7">
        <w:t>/Q</w:t>
      </w:r>
      <w:r w:rsidRPr="002E53E7">
        <w:rPr>
          <w:vertAlign w:val="subscript"/>
        </w:rPr>
        <w:t>расч</w:t>
      </w:r>
      <w:r w:rsidRPr="002E53E7">
        <w:t>, где Q</w:t>
      </w:r>
      <w:r w:rsidRPr="002E53E7">
        <w:rPr>
          <w:vertAlign w:val="subscript"/>
        </w:rPr>
        <w:t>ав</w:t>
      </w:r>
      <w:r w:rsidRPr="002E53E7">
        <w:t xml:space="preserve"> – аварийный недоотпуск тепла за год [Гкал], Q</w:t>
      </w:r>
      <w:r w:rsidRPr="002E53E7">
        <w:rPr>
          <w:vertAlign w:val="subscript"/>
        </w:rPr>
        <w:t>расч</w:t>
      </w:r>
      <w:r w:rsidRPr="002E53E7">
        <w:t xml:space="preserve"> – расчетный отпуск тепла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 </w:t>
      </w:r>
    </w:p>
    <w:p w14:paraId="0223EAC3" w14:textId="0382B2A5" w:rsidR="00F44C57" w:rsidRPr="002E53E7" w:rsidRDefault="00B305B4" w:rsidP="00B305B4">
      <w:pPr>
        <w:pStyle w:val="Maximyz0"/>
      </w:pPr>
      <w:r w:rsidRPr="002E53E7">
        <w:t xml:space="preserve">Для оценки надежности систем теплоснабжения необходимо использовать показатели надежности </w:t>
      </w:r>
      <w:r w:rsidRPr="002E53E7">
        <w:rPr>
          <w:rFonts w:eastAsia="Times New Roman"/>
          <w:b/>
        </w:rPr>
        <w:t>структурных элементов системы теплоснабжения</w:t>
      </w:r>
      <w:r w:rsidRPr="002E53E7">
        <w:t xml:space="preserve"> и внешних систем электро-, водо-, топливоснабжения источников тепловой энергии.</w:t>
      </w:r>
    </w:p>
    <w:p w14:paraId="5880C2BC" w14:textId="609337A0" w:rsidR="001318B7" w:rsidRPr="002E53E7" w:rsidRDefault="001318B7" w:rsidP="002F0AAC">
      <w:pPr>
        <w:pStyle w:val="Maximyz0"/>
      </w:pPr>
      <w:r w:rsidRPr="002E53E7">
        <w:rPr>
          <w:rFonts w:eastAsia="Times New Roman"/>
          <w:b/>
          <w:u w:val="single" w:color="000000"/>
        </w:rPr>
        <w:t>Показатель надежности электроснабжения источников тепла</w:t>
      </w:r>
      <w:r w:rsidRPr="002E53E7">
        <w:rPr>
          <w:rFonts w:eastAsia="Times New Roman"/>
          <w:b/>
        </w:rPr>
        <w:t xml:space="preserve"> (К</w:t>
      </w:r>
      <w:r w:rsidRPr="002E53E7">
        <w:rPr>
          <w:rFonts w:eastAsia="Times New Roman"/>
          <w:b/>
          <w:vertAlign w:val="subscript"/>
        </w:rPr>
        <w:t>э</w:t>
      </w:r>
      <w:r w:rsidRPr="002E53E7">
        <w:rPr>
          <w:rFonts w:eastAsia="Times New Roman"/>
          <w:b/>
        </w:rPr>
        <w:t>)</w:t>
      </w:r>
      <w:r w:rsidRPr="002E53E7">
        <w:t xml:space="preserve"> характеризуется наличием или отсутствием резервного электропитания: </w:t>
      </w:r>
    </w:p>
    <w:p w14:paraId="5EBB9DE2" w14:textId="77777777" w:rsidR="001318B7" w:rsidRPr="002E53E7" w:rsidRDefault="001318B7" w:rsidP="00B31BE8">
      <w:pPr>
        <w:pStyle w:val="Maximyz0"/>
        <w:numPr>
          <w:ilvl w:val="0"/>
          <w:numId w:val="17"/>
        </w:numPr>
      </w:pPr>
      <w:r w:rsidRPr="002E53E7">
        <w:t>при наличии резервного электроснабжения К</w:t>
      </w:r>
      <w:r w:rsidRPr="002E53E7">
        <w:rPr>
          <w:vertAlign w:val="subscript"/>
        </w:rPr>
        <w:t>э</w:t>
      </w:r>
      <w:r w:rsidRPr="002E53E7">
        <w:t xml:space="preserve"> = 1,0; </w:t>
      </w:r>
    </w:p>
    <w:p w14:paraId="7B28469E" w14:textId="25CB77C7" w:rsidR="002F0AAC" w:rsidRPr="002E53E7" w:rsidRDefault="001318B7" w:rsidP="00B31BE8">
      <w:pPr>
        <w:pStyle w:val="Maximyz0"/>
        <w:numPr>
          <w:ilvl w:val="0"/>
          <w:numId w:val="17"/>
        </w:numPr>
      </w:pPr>
      <w:r w:rsidRPr="002E53E7">
        <w:t xml:space="preserve">при отсутствии резервного электроснабжения при мощности источника тепловой энергии: </w:t>
      </w:r>
    </w:p>
    <w:p w14:paraId="7CBB9B12" w14:textId="19AC37DC" w:rsidR="002F0AAC" w:rsidRPr="002E53E7" w:rsidRDefault="001318B7" w:rsidP="00B31BE8">
      <w:pPr>
        <w:pStyle w:val="Maximyz0"/>
        <w:numPr>
          <w:ilvl w:val="0"/>
          <w:numId w:val="16"/>
        </w:numPr>
        <w:ind w:left="1985"/>
      </w:pPr>
      <w:r w:rsidRPr="002E53E7">
        <w:t xml:space="preserve">до 5,0 </w:t>
      </w:r>
      <w:r w:rsidR="002F0AAC" w:rsidRPr="002E53E7">
        <w:t>Гкал/ч -</w:t>
      </w:r>
      <w:r w:rsidRPr="002E53E7">
        <w:t xml:space="preserve"> К</w:t>
      </w:r>
      <w:r w:rsidRPr="002E53E7">
        <w:rPr>
          <w:vertAlign w:val="subscript"/>
        </w:rPr>
        <w:t>э</w:t>
      </w:r>
      <w:r w:rsidRPr="002E53E7">
        <w:t xml:space="preserve"> = 0,8; </w:t>
      </w:r>
    </w:p>
    <w:p w14:paraId="3E85C5F3" w14:textId="26614D0B" w:rsidR="002F0AAC" w:rsidRPr="002E53E7" w:rsidRDefault="001318B7" w:rsidP="00B31BE8">
      <w:pPr>
        <w:pStyle w:val="Maximyz0"/>
        <w:numPr>
          <w:ilvl w:val="0"/>
          <w:numId w:val="16"/>
        </w:numPr>
        <w:ind w:left="1985"/>
      </w:pPr>
      <w:r w:rsidRPr="002E53E7">
        <w:t>5,0 – 20</w:t>
      </w:r>
      <w:r w:rsidR="002F0AAC" w:rsidRPr="002E53E7">
        <w:t xml:space="preserve"> Гкал/ч -</w:t>
      </w:r>
      <w:r w:rsidRPr="002E53E7">
        <w:t xml:space="preserve"> К</w:t>
      </w:r>
      <w:r w:rsidRPr="002E53E7">
        <w:rPr>
          <w:vertAlign w:val="subscript"/>
        </w:rPr>
        <w:t>э</w:t>
      </w:r>
      <w:r w:rsidRPr="002E53E7">
        <w:t xml:space="preserve"> = 0,7;  </w:t>
      </w:r>
    </w:p>
    <w:p w14:paraId="5EA4BD0B" w14:textId="2E0EE2AE" w:rsidR="001318B7" w:rsidRPr="002E53E7" w:rsidRDefault="001318B7" w:rsidP="00B31BE8">
      <w:pPr>
        <w:pStyle w:val="Maximyz0"/>
        <w:numPr>
          <w:ilvl w:val="0"/>
          <w:numId w:val="16"/>
        </w:numPr>
        <w:ind w:left="1985"/>
      </w:pPr>
      <w:r w:rsidRPr="002E53E7">
        <w:t xml:space="preserve">свыше 20 </w:t>
      </w:r>
      <w:r w:rsidR="002F0AAC" w:rsidRPr="002E53E7">
        <w:t xml:space="preserve">Гкал/ч </w:t>
      </w:r>
      <w:r w:rsidRPr="002E53E7">
        <w:t>- К</w:t>
      </w:r>
      <w:r w:rsidRPr="002E53E7">
        <w:rPr>
          <w:vertAlign w:val="subscript"/>
        </w:rPr>
        <w:t>э</w:t>
      </w:r>
      <w:r w:rsidRPr="002E53E7">
        <w:t xml:space="preserve"> = 0,6. </w:t>
      </w:r>
    </w:p>
    <w:p w14:paraId="0C1AFEF6" w14:textId="77777777" w:rsidR="002F0AAC" w:rsidRPr="002E53E7" w:rsidRDefault="002F0AAC" w:rsidP="002F0AAC">
      <w:pPr>
        <w:pStyle w:val="Maximyz0"/>
        <w:ind w:left="1429" w:firstLine="0"/>
      </w:pPr>
    </w:p>
    <w:p w14:paraId="70F535F2" w14:textId="7A4B690F" w:rsidR="001318B7" w:rsidRPr="002E53E7" w:rsidRDefault="001318B7" w:rsidP="00002D27">
      <w:pPr>
        <w:pStyle w:val="Maximyz0"/>
      </w:pPr>
      <w:r w:rsidRPr="002E53E7">
        <w:rPr>
          <w:rFonts w:eastAsia="Times New Roman"/>
          <w:b/>
          <w:u w:val="single" w:color="000000"/>
        </w:rPr>
        <w:t>Показатель надежности водоснабжения источников тепла</w:t>
      </w:r>
      <w:r w:rsidRPr="002E53E7">
        <w:rPr>
          <w:rFonts w:eastAsia="Times New Roman"/>
          <w:b/>
        </w:rPr>
        <w:t xml:space="preserve"> (К</w:t>
      </w:r>
      <w:r w:rsidRPr="002E53E7">
        <w:rPr>
          <w:rFonts w:eastAsia="Times New Roman"/>
          <w:b/>
          <w:vertAlign w:val="subscript"/>
        </w:rPr>
        <w:t>в</w:t>
      </w:r>
      <w:r w:rsidRPr="002E53E7">
        <w:rPr>
          <w:rFonts w:eastAsia="Times New Roman"/>
          <w:b/>
        </w:rPr>
        <w:t>)</w:t>
      </w:r>
      <w:r w:rsidRPr="002E53E7">
        <w:t xml:space="preserve"> характеризуется наличием или отсутствием резервного водоснабжения: </w:t>
      </w:r>
    </w:p>
    <w:p w14:paraId="0A2374C9" w14:textId="77777777" w:rsidR="001318B7" w:rsidRPr="002E53E7" w:rsidRDefault="001318B7" w:rsidP="00B31BE8">
      <w:pPr>
        <w:pStyle w:val="Maximyz0"/>
        <w:numPr>
          <w:ilvl w:val="0"/>
          <w:numId w:val="18"/>
        </w:numPr>
      </w:pPr>
      <w:r w:rsidRPr="002E53E7">
        <w:t>при наличии резервного водоснабжения К</w:t>
      </w:r>
      <w:r w:rsidRPr="002E53E7">
        <w:rPr>
          <w:vertAlign w:val="subscript"/>
        </w:rPr>
        <w:t>в</w:t>
      </w:r>
      <w:r w:rsidRPr="002E53E7">
        <w:t xml:space="preserve"> = 1,0; </w:t>
      </w:r>
    </w:p>
    <w:p w14:paraId="0D43FDD7" w14:textId="0B2878B4" w:rsidR="001318B7" w:rsidRPr="002E53E7" w:rsidRDefault="001318B7" w:rsidP="00B31BE8">
      <w:pPr>
        <w:pStyle w:val="Maximyz0"/>
        <w:numPr>
          <w:ilvl w:val="0"/>
          <w:numId w:val="18"/>
        </w:numPr>
      </w:pPr>
      <w:r w:rsidRPr="002E53E7">
        <w:t>при отсутствии резервного водоснабжения при мощн</w:t>
      </w:r>
      <w:r w:rsidR="00002D27" w:rsidRPr="002E53E7">
        <w:t>ости источника тепловой энергии</w:t>
      </w:r>
      <w:r w:rsidRPr="002E53E7">
        <w:t xml:space="preserve">: </w:t>
      </w:r>
    </w:p>
    <w:p w14:paraId="1A8F9B75" w14:textId="3E5AA934" w:rsidR="00002D27" w:rsidRPr="002E53E7" w:rsidRDefault="00002D27" w:rsidP="00B31BE8">
      <w:pPr>
        <w:pStyle w:val="Maximyz0"/>
        <w:numPr>
          <w:ilvl w:val="0"/>
          <w:numId w:val="19"/>
        </w:numPr>
        <w:ind w:left="1985"/>
      </w:pPr>
      <w:r w:rsidRPr="002E53E7">
        <w:t xml:space="preserve">до 5,0 Гкал/ч </w:t>
      </w:r>
      <w:r w:rsidR="001318B7" w:rsidRPr="002E53E7">
        <w:t>- К</w:t>
      </w:r>
      <w:r w:rsidR="001318B7" w:rsidRPr="002E53E7">
        <w:rPr>
          <w:vertAlign w:val="subscript"/>
        </w:rPr>
        <w:t>в</w:t>
      </w:r>
      <w:r w:rsidR="001318B7" w:rsidRPr="002E53E7">
        <w:t xml:space="preserve"> = 0,8; </w:t>
      </w:r>
    </w:p>
    <w:p w14:paraId="5AD7D6FE" w14:textId="37901C1E" w:rsidR="00002D27" w:rsidRPr="002E53E7" w:rsidRDefault="00002D27" w:rsidP="00B31BE8">
      <w:pPr>
        <w:pStyle w:val="Maximyz0"/>
        <w:numPr>
          <w:ilvl w:val="0"/>
          <w:numId w:val="19"/>
        </w:numPr>
        <w:ind w:left="1985"/>
      </w:pPr>
      <w:r w:rsidRPr="002E53E7">
        <w:t xml:space="preserve">5,0 – 20 Гкал/ч </w:t>
      </w:r>
      <w:r w:rsidR="001318B7" w:rsidRPr="002E53E7">
        <w:t>- К</w:t>
      </w:r>
      <w:r w:rsidR="001318B7" w:rsidRPr="002E53E7">
        <w:rPr>
          <w:vertAlign w:val="subscript"/>
        </w:rPr>
        <w:t>в</w:t>
      </w:r>
      <w:r w:rsidR="001318B7" w:rsidRPr="002E53E7">
        <w:t xml:space="preserve"> = 0,7; </w:t>
      </w:r>
    </w:p>
    <w:p w14:paraId="046DEB23" w14:textId="159C5D6F" w:rsidR="001318B7" w:rsidRPr="002E53E7" w:rsidRDefault="00002D27" w:rsidP="00B31BE8">
      <w:pPr>
        <w:pStyle w:val="Maximyz0"/>
        <w:numPr>
          <w:ilvl w:val="0"/>
          <w:numId w:val="19"/>
        </w:numPr>
        <w:ind w:left="1985"/>
      </w:pPr>
      <w:r w:rsidRPr="002E53E7">
        <w:t xml:space="preserve">свыше 20 Гкал/ч </w:t>
      </w:r>
      <w:r w:rsidR="001318B7" w:rsidRPr="002E53E7">
        <w:t>- К</w:t>
      </w:r>
      <w:r w:rsidR="001318B7" w:rsidRPr="002E53E7">
        <w:rPr>
          <w:vertAlign w:val="subscript"/>
        </w:rPr>
        <w:t>в</w:t>
      </w:r>
      <w:r w:rsidR="001318B7" w:rsidRPr="002E53E7">
        <w:t xml:space="preserve"> = 0,6. </w:t>
      </w:r>
    </w:p>
    <w:p w14:paraId="440542D9" w14:textId="77777777" w:rsidR="00002D27" w:rsidRPr="002E53E7" w:rsidRDefault="00002D27" w:rsidP="00002D27">
      <w:pPr>
        <w:pStyle w:val="Maximyz0"/>
      </w:pPr>
    </w:p>
    <w:p w14:paraId="07E262E1" w14:textId="6A838FAA" w:rsidR="001318B7" w:rsidRPr="002E53E7" w:rsidRDefault="001318B7" w:rsidP="00002D27">
      <w:pPr>
        <w:pStyle w:val="Maximyz0"/>
      </w:pPr>
      <w:r w:rsidRPr="002E53E7">
        <w:rPr>
          <w:rFonts w:eastAsia="Times New Roman"/>
          <w:b/>
          <w:u w:val="single" w:color="000000"/>
        </w:rPr>
        <w:t>Показатель надежности топливоснабжения источников тепла</w:t>
      </w:r>
      <w:r w:rsidRPr="002E53E7">
        <w:rPr>
          <w:rFonts w:eastAsia="Times New Roman"/>
          <w:b/>
        </w:rPr>
        <w:t xml:space="preserve"> (К</w:t>
      </w:r>
      <w:r w:rsidRPr="002E53E7">
        <w:rPr>
          <w:rFonts w:eastAsia="Times New Roman"/>
          <w:b/>
          <w:vertAlign w:val="subscript"/>
        </w:rPr>
        <w:t>т</w:t>
      </w:r>
      <w:r w:rsidRPr="002E53E7">
        <w:rPr>
          <w:rFonts w:eastAsia="Times New Roman"/>
          <w:b/>
        </w:rPr>
        <w:t>)</w:t>
      </w:r>
      <w:r w:rsidRPr="002E53E7">
        <w:t xml:space="preserve"> характеризуется наличием или отсутствием резервного топливоснабжения: </w:t>
      </w:r>
    </w:p>
    <w:p w14:paraId="12F7F7F4" w14:textId="77777777" w:rsidR="001318B7" w:rsidRPr="002E53E7" w:rsidRDefault="001318B7" w:rsidP="00B31BE8">
      <w:pPr>
        <w:pStyle w:val="Maximyz0"/>
        <w:numPr>
          <w:ilvl w:val="0"/>
          <w:numId w:val="20"/>
        </w:numPr>
      </w:pPr>
      <w:r w:rsidRPr="002E53E7">
        <w:t>при наличии резервного топлива К</w:t>
      </w:r>
      <w:r w:rsidRPr="002E53E7">
        <w:rPr>
          <w:vertAlign w:val="subscript"/>
        </w:rPr>
        <w:t>т</w:t>
      </w:r>
      <w:r w:rsidRPr="002E53E7">
        <w:t xml:space="preserve"> = 1,0; </w:t>
      </w:r>
    </w:p>
    <w:p w14:paraId="4DF0178B" w14:textId="37561A6A" w:rsidR="001318B7" w:rsidRPr="002E53E7" w:rsidRDefault="001318B7" w:rsidP="00B31BE8">
      <w:pPr>
        <w:pStyle w:val="Maximyz0"/>
        <w:numPr>
          <w:ilvl w:val="0"/>
          <w:numId w:val="20"/>
        </w:numPr>
      </w:pPr>
      <w:r w:rsidRPr="002E53E7">
        <w:t>при отсутствии резервного топлива при мощн</w:t>
      </w:r>
      <w:r w:rsidR="00002D27" w:rsidRPr="002E53E7">
        <w:t>ости источника тепловой энергии</w:t>
      </w:r>
      <w:r w:rsidRPr="002E53E7">
        <w:t xml:space="preserve">: </w:t>
      </w:r>
    </w:p>
    <w:p w14:paraId="7C32E7CC" w14:textId="77777777" w:rsidR="00002D27" w:rsidRPr="002E53E7" w:rsidRDefault="001318B7" w:rsidP="00B31BE8">
      <w:pPr>
        <w:pStyle w:val="Maximyz0"/>
        <w:numPr>
          <w:ilvl w:val="0"/>
          <w:numId w:val="21"/>
        </w:numPr>
        <w:ind w:left="1985"/>
      </w:pPr>
      <w:r w:rsidRPr="002E53E7">
        <w:t>до 5,0</w:t>
      </w:r>
      <w:r w:rsidR="00002D27" w:rsidRPr="002E53E7">
        <w:t xml:space="preserve"> Гкал/ч </w:t>
      </w:r>
      <w:r w:rsidRPr="002E53E7">
        <w:t>- К</w:t>
      </w:r>
      <w:r w:rsidRPr="002E53E7">
        <w:rPr>
          <w:vertAlign w:val="subscript"/>
        </w:rPr>
        <w:t>т</w:t>
      </w:r>
      <w:r w:rsidRPr="002E53E7">
        <w:t xml:space="preserve"> = 1,0; </w:t>
      </w:r>
    </w:p>
    <w:p w14:paraId="17303E90" w14:textId="77777777" w:rsidR="00002D27" w:rsidRPr="002E53E7" w:rsidRDefault="001318B7" w:rsidP="00B31BE8">
      <w:pPr>
        <w:pStyle w:val="Maximyz0"/>
        <w:numPr>
          <w:ilvl w:val="0"/>
          <w:numId w:val="21"/>
        </w:numPr>
        <w:ind w:left="1985"/>
      </w:pPr>
      <w:r w:rsidRPr="002E53E7">
        <w:t>5,0 – 20</w:t>
      </w:r>
      <w:r w:rsidR="00002D27" w:rsidRPr="002E53E7">
        <w:t xml:space="preserve"> Гкал/ч </w:t>
      </w:r>
      <w:r w:rsidRPr="002E53E7">
        <w:t>- К</w:t>
      </w:r>
      <w:r w:rsidRPr="002E53E7">
        <w:rPr>
          <w:vertAlign w:val="subscript"/>
        </w:rPr>
        <w:t>т</w:t>
      </w:r>
      <w:r w:rsidRPr="002E53E7">
        <w:t xml:space="preserve"> = 0,7; </w:t>
      </w:r>
    </w:p>
    <w:p w14:paraId="0EC4096A" w14:textId="3C93F0D5" w:rsidR="001318B7" w:rsidRPr="002E53E7" w:rsidRDefault="001318B7" w:rsidP="00B31BE8">
      <w:pPr>
        <w:pStyle w:val="Maximyz0"/>
        <w:numPr>
          <w:ilvl w:val="0"/>
          <w:numId w:val="21"/>
        </w:numPr>
        <w:ind w:left="1985"/>
      </w:pPr>
      <w:r w:rsidRPr="002E53E7">
        <w:t>свыше 20</w:t>
      </w:r>
      <w:r w:rsidR="00002D27" w:rsidRPr="002E53E7">
        <w:t xml:space="preserve"> Гкал/ч </w:t>
      </w:r>
      <w:r w:rsidRPr="002E53E7">
        <w:t>- К</w:t>
      </w:r>
      <w:r w:rsidRPr="002E53E7">
        <w:rPr>
          <w:vertAlign w:val="subscript"/>
        </w:rPr>
        <w:t>т</w:t>
      </w:r>
      <w:r w:rsidRPr="002E53E7">
        <w:t xml:space="preserve"> = 0,5. </w:t>
      </w:r>
    </w:p>
    <w:p w14:paraId="128AE257" w14:textId="77777777" w:rsidR="00002D27" w:rsidRPr="002E53E7" w:rsidRDefault="00002D27" w:rsidP="00002D27">
      <w:pPr>
        <w:pStyle w:val="Maximyz0"/>
      </w:pPr>
    </w:p>
    <w:p w14:paraId="11A9D9CA" w14:textId="77777777" w:rsidR="001318B7" w:rsidRPr="002E53E7" w:rsidRDefault="001318B7" w:rsidP="00BB5D42">
      <w:pPr>
        <w:pStyle w:val="Maximyz0"/>
      </w:pPr>
      <w:r w:rsidRPr="002E53E7">
        <w:rPr>
          <w:b/>
          <w:u w:val="single"/>
        </w:rPr>
        <w:t>Показатель соответствия тепловой мощности источников тепла и пропускной способности тепловых сетей фактическим тепловым нагрузкам потребителей</w:t>
      </w:r>
      <w:r w:rsidRPr="002E53E7">
        <w:t xml:space="preserve"> </w:t>
      </w:r>
      <w:r w:rsidRPr="002E53E7">
        <w:rPr>
          <w:b/>
        </w:rPr>
        <w:t>(К</w:t>
      </w:r>
      <w:r w:rsidRPr="002E53E7">
        <w:rPr>
          <w:b/>
          <w:vertAlign w:val="subscript"/>
        </w:rPr>
        <w:t>б</w:t>
      </w:r>
      <w:r w:rsidRPr="002E53E7">
        <w:rPr>
          <w:b/>
        </w:rPr>
        <w:t>)</w:t>
      </w:r>
      <w:r w:rsidRPr="002E53E7">
        <w:t xml:space="preserve">. </w:t>
      </w:r>
    </w:p>
    <w:p w14:paraId="26CADFA0" w14:textId="2520EC31" w:rsidR="00BB5D42" w:rsidRPr="002E53E7" w:rsidRDefault="001318B7" w:rsidP="00BB5D42">
      <w:pPr>
        <w:pStyle w:val="Maximyz0"/>
      </w:pPr>
      <w:r w:rsidRPr="002E53E7">
        <w:t xml:space="preserve">Величина этого показателя определяется размером дефицита: </w:t>
      </w:r>
    </w:p>
    <w:p w14:paraId="6038972E" w14:textId="77777777" w:rsidR="00BB5D42" w:rsidRPr="002E53E7" w:rsidRDefault="001318B7" w:rsidP="00B31BE8">
      <w:pPr>
        <w:pStyle w:val="Maximyz0"/>
        <w:numPr>
          <w:ilvl w:val="0"/>
          <w:numId w:val="22"/>
        </w:numPr>
        <w:ind w:left="1985"/>
      </w:pPr>
      <w:r w:rsidRPr="002E53E7">
        <w:t>до 10</w:t>
      </w:r>
      <w:r w:rsidR="00BB5D42" w:rsidRPr="002E53E7">
        <w:t xml:space="preserve"> % </w:t>
      </w:r>
      <w:r w:rsidRPr="002E53E7">
        <w:t xml:space="preserve">- Кб = 1,0; </w:t>
      </w:r>
    </w:p>
    <w:p w14:paraId="5A95E390" w14:textId="77777777" w:rsidR="00BB5D42" w:rsidRPr="002E53E7" w:rsidRDefault="001318B7" w:rsidP="00B31BE8">
      <w:pPr>
        <w:pStyle w:val="Maximyz0"/>
        <w:numPr>
          <w:ilvl w:val="0"/>
          <w:numId w:val="22"/>
        </w:numPr>
        <w:ind w:left="1985"/>
      </w:pPr>
      <w:r w:rsidRPr="002E53E7">
        <w:t>10 – 20</w:t>
      </w:r>
      <w:r w:rsidR="00BB5D42" w:rsidRPr="002E53E7">
        <w:t xml:space="preserve"> % </w:t>
      </w:r>
      <w:r w:rsidRPr="002E53E7">
        <w:t xml:space="preserve">- Кб = 0,8; </w:t>
      </w:r>
    </w:p>
    <w:p w14:paraId="64473FD7" w14:textId="77777777" w:rsidR="00BB5D42" w:rsidRPr="002E53E7" w:rsidRDefault="001318B7" w:rsidP="00B31BE8">
      <w:pPr>
        <w:pStyle w:val="Maximyz0"/>
        <w:numPr>
          <w:ilvl w:val="0"/>
          <w:numId w:val="22"/>
        </w:numPr>
        <w:ind w:left="1985"/>
      </w:pPr>
      <w:r w:rsidRPr="002E53E7">
        <w:t>20 – 30</w:t>
      </w:r>
      <w:r w:rsidR="00BB5D42" w:rsidRPr="002E53E7">
        <w:t xml:space="preserve"> % </w:t>
      </w:r>
      <w:r w:rsidRPr="002E53E7">
        <w:t xml:space="preserve">- Кб - 0,6; </w:t>
      </w:r>
    </w:p>
    <w:p w14:paraId="3C14C94A" w14:textId="7A9584F7" w:rsidR="001318B7" w:rsidRPr="002E53E7" w:rsidRDefault="001318B7" w:rsidP="00B31BE8">
      <w:pPr>
        <w:pStyle w:val="Maximyz0"/>
        <w:numPr>
          <w:ilvl w:val="0"/>
          <w:numId w:val="22"/>
        </w:numPr>
        <w:ind w:left="1985"/>
      </w:pPr>
      <w:r w:rsidRPr="002E53E7">
        <w:t>свыше 30</w:t>
      </w:r>
      <w:r w:rsidR="00BB5D42" w:rsidRPr="002E53E7">
        <w:t xml:space="preserve"> % </w:t>
      </w:r>
      <w:r w:rsidRPr="002E53E7">
        <w:t xml:space="preserve">- Кб = 0,3. </w:t>
      </w:r>
    </w:p>
    <w:p w14:paraId="551AF7EF" w14:textId="77777777" w:rsidR="00BB5D42" w:rsidRPr="002E53E7" w:rsidRDefault="00BB5D42" w:rsidP="00BB5D42">
      <w:pPr>
        <w:pStyle w:val="Maximyz0"/>
      </w:pPr>
    </w:p>
    <w:p w14:paraId="047AEA7D" w14:textId="452417D9" w:rsidR="001318B7" w:rsidRPr="002E53E7" w:rsidRDefault="001318B7" w:rsidP="00477603">
      <w:pPr>
        <w:pStyle w:val="Maximyz0"/>
      </w:pPr>
      <w:r w:rsidRPr="002E53E7">
        <w:rPr>
          <w:rFonts w:eastAsia="Times New Roman"/>
          <w:b/>
          <w:u w:val="single" w:color="000000"/>
        </w:rPr>
        <w:t>Показатель уровня резервирования</w:t>
      </w:r>
      <w:r w:rsidRPr="002E53E7">
        <w:t xml:space="preserve"> (К</w:t>
      </w:r>
      <w:r w:rsidRPr="002E53E7">
        <w:rPr>
          <w:vertAlign w:val="subscript"/>
        </w:rPr>
        <w:t>р</w:t>
      </w:r>
      <w:r w:rsidRPr="002E53E7">
        <w:t xml:space="preserve">) источников тепла и элементов тепловой сети, характеризуемый отношением резервируемой фактической тепловой </w:t>
      </w:r>
      <w:r w:rsidRPr="002E53E7">
        <w:tab/>
      </w:r>
      <w:r w:rsidR="00477603" w:rsidRPr="002E53E7">
        <w:t>нагрузки к</w:t>
      </w:r>
      <w:r w:rsidRPr="002E53E7">
        <w:t xml:space="preserve"> </w:t>
      </w:r>
      <w:r w:rsidR="00477603" w:rsidRPr="002E53E7">
        <w:t xml:space="preserve">фактической тепловой нагрузке </w:t>
      </w:r>
      <w:r w:rsidRPr="002E53E7">
        <w:t xml:space="preserve">системы теплоснабжения, подлежащей резервированию: </w:t>
      </w:r>
    </w:p>
    <w:p w14:paraId="7A825F46" w14:textId="1886B5AF" w:rsidR="001318B7" w:rsidRPr="002E53E7" w:rsidRDefault="001318B7" w:rsidP="00B31BE8">
      <w:pPr>
        <w:pStyle w:val="Maximyz0"/>
        <w:numPr>
          <w:ilvl w:val="0"/>
          <w:numId w:val="23"/>
        </w:numPr>
        <w:ind w:left="1985"/>
      </w:pPr>
      <w:r w:rsidRPr="002E53E7">
        <w:t>90 – 100</w:t>
      </w:r>
      <w:r w:rsidR="00477603" w:rsidRPr="002E53E7">
        <w:t xml:space="preserve">% </w:t>
      </w:r>
      <w:r w:rsidRPr="002E53E7">
        <w:t xml:space="preserve">- Кр = 1,0; </w:t>
      </w:r>
    </w:p>
    <w:p w14:paraId="054B80B6" w14:textId="088A0B87" w:rsidR="00477603" w:rsidRPr="002E53E7" w:rsidRDefault="00477603" w:rsidP="00B31BE8">
      <w:pPr>
        <w:pStyle w:val="Maximyz0"/>
        <w:numPr>
          <w:ilvl w:val="0"/>
          <w:numId w:val="23"/>
        </w:numPr>
        <w:ind w:left="1985"/>
      </w:pPr>
      <w:r w:rsidRPr="002E53E7">
        <w:t xml:space="preserve">70 – 90 % - Кр = 0,7; </w:t>
      </w:r>
    </w:p>
    <w:p w14:paraId="3C9582BC" w14:textId="26227D58" w:rsidR="00477603" w:rsidRPr="002E53E7" w:rsidRDefault="00477603" w:rsidP="00B31BE8">
      <w:pPr>
        <w:pStyle w:val="Maximyz0"/>
        <w:numPr>
          <w:ilvl w:val="0"/>
          <w:numId w:val="23"/>
        </w:numPr>
        <w:ind w:left="1985"/>
      </w:pPr>
      <w:r w:rsidRPr="002E53E7">
        <w:t xml:space="preserve">50 – 70 % - Кр = 0,5; </w:t>
      </w:r>
    </w:p>
    <w:p w14:paraId="4EC53E1D" w14:textId="44ED0F44" w:rsidR="00477603" w:rsidRPr="002E53E7" w:rsidRDefault="00477603" w:rsidP="00B31BE8">
      <w:pPr>
        <w:pStyle w:val="Maximyz0"/>
        <w:numPr>
          <w:ilvl w:val="0"/>
          <w:numId w:val="23"/>
        </w:numPr>
        <w:ind w:left="1985"/>
      </w:pPr>
      <w:r w:rsidRPr="002E53E7">
        <w:t xml:space="preserve">30 – 50 % - Кр = 0,3; </w:t>
      </w:r>
    </w:p>
    <w:p w14:paraId="470E25E9" w14:textId="4BB01B6A" w:rsidR="00477603" w:rsidRPr="002E53E7" w:rsidRDefault="00477603" w:rsidP="00B31BE8">
      <w:pPr>
        <w:pStyle w:val="Maximyz0"/>
        <w:numPr>
          <w:ilvl w:val="0"/>
          <w:numId w:val="23"/>
        </w:numPr>
        <w:ind w:left="1985"/>
      </w:pPr>
      <w:r w:rsidRPr="002E53E7">
        <w:t>менее 30 % - Кр = 0,2.</w:t>
      </w:r>
    </w:p>
    <w:p w14:paraId="3E189217" w14:textId="77777777" w:rsidR="00477603" w:rsidRPr="002E53E7" w:rsidRDefault="00477603" w:rsidP="00477603">
      <w:pPr>
        <w:pStyle w:val="Maximyz0"/>
      </w:pPr>
    </w:p>
    <w:p w14:paraId="49ECB918" w14:textId="51FBE1F4" w:rsidR="001318B7" w:rsidRPr="002E53E7" w:rsidRDefault="00DD1775" w:rsidP="00DD1775">
      <w:pPr>
        <w:pStyle w:val="Maximyz0"/>
      </w:pPr>
      <w:r w:rsidRPr="002E53E7">
        <w:rPr>
          <w:rFonts w:eastAsia="Times New Roman"/>
          <w:b/>
          <w:u w:val="single" w:color="000000"/>
        </w:rPr>
        <w:t xml:space="preserve">Показатель технического состояния тепловых </w:t>
      </w:r>
      <w:r w:rsidR="001318B7" w:rsidRPr="002E53E7">
        <w:rPr>
          <w:rFonts w:eastAsia="Times New Roman"/>
          <w:b/>
          <w:u w:val="single" w:color="000000"/>
        </w:rPr>
        <w:t>сетей</w:t>
      </w:r>
      <w:r w:rsidR="001318B7" w:rsidRPr="002E53E7">
        <w:t xml:space="preserve"> (К</w:t>
      </w:r>
      <w:r w:rsidR="001318B7" w:rsidRPr="002E53E7">
        <w:rPr>
          <w:vertAlign w:val="subscript"/>
        </w:rPr>
        <w:t>с</w:t>
      </w:r>
      <w:r w:rsidR="001318B7" w:rsidRPr="002E53E7">
        <w:t xml:space="preserve">), характеризуемый долей ветхих, подлежащих замене трубопроводов: </w:t>
      </w:r>
    </w:p>
    <w:p w14:paraId="293AA248" w14:textId="77777777" w:rsidR="00DD1775" w:rsidRPr="002E53E7" w:rsidRDefault="001318B7" w:rsidP="00B31BE8">
      <w:pPr>
        <w:pStyle w:val="Maximyz0"/>
        <w:numPr>
          <w:ilvl w:val="0"/>
          <w:numId w:val="24"/>
        </w:numPr>
        <w:ind w:left="1985"/>
      </w:pPr>
      <w:r w:rsidRPr="002E53E7">
        <w:t xml:space="preserve">до 10 </w:t>
      </w:r>
      <w:r w:rsidR="00DD1775" w:rsidRPr="002E53E7">
        <w:t xml:space="preserve">% </w:t>
      </w:r>
      <w:r w:rsidRPr="002E53E7">
        <w:t>- К</w:t>
      </w:r>
      <w:r w:rsidRPr="002E53E7">
        <w:rPr>
          <w:vertAlign w:val="subscript"/>
        </w:rPr>
        <w:t>с</w:t>
      </w:r>
      <w:r w:rsidRPr="002E53E7">
        <w:t xml:space="preserve"> = 1,0; </w:t>
      </w:r>
    </w:p>
    <w:p w14:paraId="0D44B53B" w14:textId="77777777" w:rsidR="00DD1775" w:rsidRPr="002E53E7" w:rsidRDefault="001318B7" w:rsidP="00B31BE8">
      <w:pPr>
        <w:pStyle w:val="Maximyz0"/>
        <w:numPr>
          <w:ilvl w:val="0"/>
          <w:numId w:val="24"/>
        </w:numPr>
        <w:ind w:left="1985"/>
      </w:pPr>
      <w:r w:rsidRPr="002E53E7">
        <w:t>10 – 20</w:t>
      </w:r>
      <w:r w:rsidR="00DD1775" w:rsidRPr="002E53E7">
        <w:t xml:space="preserve"> % </w:t>
      </w:r>
      <w:r w:rsidRPr="002E53E7">
        <w:t>- К</w:t>
      </w:r>
      <w:r w:rsidRPr="002E53E7">
        <w:rPr>
          <w:vertAlign w:val="subscript"/>
        </w:rPr>
        <w:t>с</w:t>
      </w:r>
      <w:r w:rsidRPr="002E53E7">
        <w:t xml:space="preserve"> = 0,8; </w:t>
      </w:r>
    </w:p>
    <w:p w14:paraId="19943D87" w14:textId="77777777" w:rsidR="00DD1775" w:rsidRPr="002E53E7" w:rsidRDefault="001318B7" w:rsidP="00B31BE8">
      <w:pPr>
        <w:pStyle w:val="Maximyz0"/>
        <w:numPr>
          <w:ilvl w:val="0"/>
          <w:numId w:val="24"/>
        </w:numPr>
        <w:ind w:left="1985"/>
      </w:pPr>
      <w:r w:rsidRPr="002E53E7">
        <w:t>20 – 30</w:t>
      </w:r>
      <w:r w:rsidR="00DD1775" w:rsidRPr="002E53E7">
        <w:t xml:space="preserve"> % </w:t>
      </w:r>
      <w:r w:rsidRPr="002E53E7">
        <w:t>- К</w:t>
      </w:r>
      <w:r w:rsidRPr="002E53E7">
        <w:rPr>
          <w:vertAlign w:val="subscript"/>
        </w:rPr>
        <w:t>с</w:t>
      </w:r>
      <w:r w:rsidRPr="002E53E7">
        <w:t xml:space="preserve"> = 0,6; </w:t>
      </w:r>
    </w:p>
    <w:p w14:paraId="1985A11E" w14:textId="2448705B" w:rsidR="001318B7" w:rsidRPr="002E53E7" w:rsidRDefault="001318B7" w:rsidP="00B31BE8">
      <w:pPr>
        <w:pStyle w:val="Maximyz0"/>
        <w:numPr>
          <w:ilvl w:val="0"/>
          <w:numId w:val="24"/>
        </w:numPr>
        <w:ind w:left="1985"/>
      </w:pPr>
      <w:r w:rsidRPr="002E53E7">
        <w:t>свыше 30</w:t>
      </w:r>
      <w:r w:rsidR="00DD1775" w:rsidRPr="002E53E7">
        <w:t xml:space="preserve"> %</w:t>
      </w:r>
      <w:r w:rsidRPr="002E53E7">
        <w:t xml:space="preserve"> - К</w:t>
      </w:r>
      <w:r w:rsidRPr="002E53E7">
        <w:rPr>
          <w:vertAlign w:val="subscript"/>
        </w:rPr>
        <w:t>с</w:t>
      </w:r>
      <w:r w:rsidRPr="002E53E7">
        <w:t xml:space="preserve"> = 0,5. </w:t>
      </w:r>
    </w:p>
    <w:p w14:paraId="0A0B227C" w14:textId="77777777" w:rsidR="00DD1775" w:rsidRPr="002E53E7" w:rsidRDefault="00DD1775" w:rsidP="00DD1775">
      <w:pPr>
        <w:pStyle w:val="Maximyz0"/>
      </w:pPr>
    </w:p>
    <w:p w14:paraId="3682B5BE" w14:textId="60C7E2AF" w:rsidR="001318B7" w:rsidRPr="002E53E7" w:rsidRDefault="001318B7" w:rsidP="00DD1775">
      <w:pPr>
        <w:pStyle w:val="Maximyz0"/>
      </w:pPr>
      <w:r w:rsidRPr="002E53E7">
        <w:rPr>
          <w:rFonts w:eastAsia="Times New Roman"/>
          <w:b/>
          <w:u w:val="single" w:color="000000"/>
        </w:rPr>
        <w:t>Показатель</w:t>
      </w:r>
      <w:r w:rsidR="00DD1775" w:rsidRPr="002E53E7">
        <w:rPr>
          <w:rFonts w:eastAsia="Times New Roman"/>
          <w:b/>
          <w:u w:val="single" w:color="000000"/>
        </w:rPr>
        <w:t xml:space="preserve"> </w:t>
      </w:r>
      <w:r w:rsidRPr="002E53E7">
        <w:rPr>
          <w:rFonts w:eastAsia="Times New Roman"/>
          <w:b/>
          <w:u w:val="single" w:color="000000"/>
        </w:rPr>
        <w:t>интенсивности отказов тепловых сетей</w:t>
      </w:r>
      <w:r w:rsidRPr="002E53E7">
        <w:rPr>
          <w:rFonts w:eastAsia="Times New Roman"/>
          <w:b/>
        </w:rPr>
        <w:t xml:space="preserve"> </w:t>
      </w:r>
      <w:r w:rsidRPr="002E53E7">
        <w:t>(К</w:t>
      </w:r>
      <w:r w:rsidRPr="002E53E7">
        <w:rPr>
          <w:vertAlign w:val="subscript"/>
        </w:rPr>
        <w:t>отк</w:t>
      </w:r>
      <w:r w:rsidRPr="002E53E7">
        <w:t xml:space="preserve">),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 </w:t>
      </w:r>
    </w:p>
    <w:p w14:paraId="6F502ED6" w14:textId="77777777" w:rsidR="00DD1775" w:rsidRPr="002E53E7" w:rsidRDefault="00DD1775" w:rsidP="00DD1775">
      <w:pPr>
        <w:pStyle w:val="Maximyz0"/>
      </w:pPr>
    </w:p>
    <w:p w14:paraId="4F831C8E" w14:textId="12D59E7D" w:rsidR="001318B7" w:rsidRPr="002E53E7" w:rsidRDefault="001318B7" w:rsidP="00DD1775">
      <w:pPr>
        <w:pStyle w:val="Maximyz0"/>
        <w:jc w:val="center"/>
      </w:pPr>
      <w:r w:rsidRPr="002E53E7">
        <w:t>И</w:t>
      </w:r>
      <w:r w:rsidRPr="002E53E7">
        <w:rPr>
          <w:vertAlign w:val="subscript"/>
        </w:rPr>
        <w:t>отк</w:t>
      </w:r>
      <w:r w:rsidRPr="002E53E7">
        <w:t xml:space="preserve"> = n</w:t>
      </w:r>
      <w:r w:rsidRPr="002E53E7">
        <w:rPr>
          <w:vertAlign w:val="subscript"/>
        </w:rPr>
        <w:t>отк</w:t>
      </w:r>
      <w:r w:rsidR="00DD1775" w:rsidRPr="002E53E7">
        <w:t>/(3*S) [1/(км*год)],</w:t>
      </w:r>
    </w:p>
    <w:p w14:paraId="6701DA0C" w14:textId="77777777" w:rsidR="00DD1775" w:rsidRPr="002E53E7" w:rsidRDefault="00DD1775" w:rsidP="00DD1775">
      <w:pPr>
        <w:pStyle w:val="Maximyz0"/>
        <w:jc w:val="center"/>
      </w:pPr>
    </w:p>
    <w:p w14:paraId="73686B2A" w14:textId="77777777" w:rsidR="00DD1775" w:rsidRPr="002E53E7" w:rsidRDefault="001318B7" w:rsidP="00DD1775">
      <w:pPr>
        <w:pStyle w:val="Maximyz0"/>
      </w:pPr>
      <w:r w:rsidRPr="002E53E7">
        <w:t xml:space="preserve">где  </w:t>
      </w:r>
    </w:p>
    <w:p w14:paraId="73EB47F4" w14:textId="20EE5CBC" w:rsidR="001318B7" w:rsidRPr="002E53E7" w:rsidRDefault="001318B7" w:rsidP="00B31BE8">
      <w:pPr>
        <w:pStyle w:val="Maximyz0"/>
        <w:numPr>
          <w:ilvl w:val="0"/>
          <w:numId w:val="25"/>
        </w:numPr>
        <w:ind w:left="1985"/>
      </w:pPr>
      <w:r w:rsidRPr="002E53E7">
        <w:t>n</w:t>
      </w:r>
      <w:r w:rsidRPr="002E53E7">
        <w:rPr>
          <w:vertAlign w:val="subscript"/>
        </w:rPr>
        <w:t>отк</w:t>
      </w:r>
      <w:r w:rsidRPr="002E53E7">
        <w:t xml:space="preserve"> - количество отказов за последние три года; </w:t>
      </w:r>
    </w:p>
    <w:p w14:paraId="243449B6" w14:textId="77777777" w:rsidR="001318B7" w:rsidRPr="002E53E7" w:rsidRDefault="001318B7" w:rsidP="00B31BE8">
      <w:pPr>
        <w:pStyle w:val="Maximyz0"/>
        <w:numPr>
          <w:ilvl w:val="0"/>
          <w:numId w:val="25"/>
        </w:numPr>
        <w:ind w:left="1985"/>
      </w:pPr>
      <w:r w:rsidRPr="002E53E7">
        <w:t xml:space="preserve">S- протяженность тепловой сети данной системы теплоснабжения [км]. </w:t>
      </w:r>
    </w:p>
    <w:p w14:paraId="04FC9E84" w14:textId="77777777" w:rsidR="001318B7" w:rsidRPr="002E53E7" w:rsidRDefault="001318B7" w:rsidP="00DD1775">
      <w:pPr>
        <w:pStyle w:val="Maximyz0"/>
      </w:pPr>
      <w:r w:rsidRPr="002E53E7">
        <w:t xml:space="preserve"> </w:t>
      </w:r>
    </w:p>
    <w:p w14:paraId="6A59E7CC" w14:textId="77777777" w:rsidR="001318B7" w:rsidRPr="002E53E7" w:rsidRDefault="001318B7" w:rsidP="00DD1775">
      <w:pPr>
        <w:pStyle w:val="Maximyz0"/>
      </w:pPr>
      <w:r w:rsidRPr="002E53E7">
        <w:t>В зависимости от интенсивности отказов (И</w:t>
      </w:r>
      <w:r w:rsidRPr="002E53E7">
        <w:rPr>
          <w:vertAlign w:val="subscript"/>
        </w:rPr>
        <w:t>отк</w:t>
      </w:r>
      <w:r w:rsidRPr="002E53E7">
        <w:t>) определяется показатель надежности (К</w:t>
      </w:r>
      <w:r w:rsidRPr="002E53E7">
        <w:rPr>
          <w:vertAlign w:val="subscript"/>
        </w:rPr>
        <w:t>отк</w:t>
      </w:r>
      <w:r w:rsidRPr="002E53E7">
        <w:t xml:space="preserve">) </w:t>
      </w:r>
    </w:p>
    <w:p w14:paraId="35D6DD68" w14:textId="77777777" w:rsidR="00DD1775" w:rsidRPr="002E53E7" w:rsidRDefault="001318B7" w:rsidP="00B31BE8">
      <w:pPr>
        <w:pStyle w:val="Maximyz0"/>
        <w:numPr>
          <w:ilvl w:val="0"/>
          <w:numId w:val="26"/>
        </w:numPr>
        <w:ind w:left="1985"/>
      </w:pPr>
      <w:r w:rsidRPr="002E53E7">
        <w:t>до 0,5</w:t>
      </w:r>
      <w:r w:rsidR="00DD1775" w:rsidRPr="002E53E7">
        <w:t xml:space="preserve"> </w:t>
      </w:r>
      <w:r w:rsidRPr="002E53E7">
        <w:tab/>
        <w:t>- К</w:t>
      </w:r>
      <w:r w:rsidRPr="002E53E7">
        <w:rPr>
          <w:vertAlign w:val="subscript"/>
        </w:rPr>
        <w:t>отк</w:t>
      </w:r>
      <w:r w:rsidRPr="002E53E7">
        <w:t xml:space="preserve"> = 1,0; </w:t>
      </w:r>
    </w:p>
    <w:p w14:paraId="2473D3DB" w14:textId="77777777" w:rsidR="00DD1775" w:rsidRPr="002E53E7" w:rsidRDefault="001318B7" w:rsidP="00B31BE8">
      <w:pPr>
        <w:pStyle w:val="Maximyz0"/>
        <w:numPr>
          <w:ilvl w:val="0"/>
          <w:numId w:val="26"/>
        </w:numPr>
        <w:ind w:left="1985"/>
      </w:pPr>
      <w:r w:rsidRPr="002E53E7">
        <w:t>0,5 - 0,8</w:t>
      </w:r>
      <w:r w:rsidR="00DD1775" w:rsidRPr="002E53E7">
        <w:t xml:space="preserve"> </w:t>
      </w:r>
      <w:r w:rsidRPr="002E53E7">
        <w:t>- К</w:t>
      </w:r>
      <w:r w:rsidRPr="002E53E7">
        <w:rPr>
          <w:vertAlign w:val="subscript"/>
        </w:rPr>
        <w:t>отк</w:t>
      </w:r>
      <w:r w:rsidRPr="002E53E7">
        <w:t xml:space="preserve"> = 0,8; </w:t>
      </w:r>
    </w:p>
    <w:p w14:paraId="3D6E9A01" w14:textId="77777777" w:rsidR="00DD1775" w:rsidRPr="002E53E7" w:rsidRDefault="001318B7" w:rsidP="00B31BE8">
      <w:pPr>
        <w:pStyle w:val="Maximyz0"/>
        <w:numPr>
          <w:ilvl w:val="0"/>
          <w:numId w:val="26"/>
        </w:numPr>
        <w:ind w:left="1985"/>
      </w:pPr>
      <w:r w:rsidRPr="002E53E7">
        <w:t>0,8 - 1,2</w:t>
      </w:r>
      <w:r w:rsidR="00DD1775" w:rsidRPr="002E53E7">
        <w:t xml:space="preserve"> </w:t>
      </w:r>
      <w:r w:rsidRPr="002E53E7">
        <w:t>- К</w:t>
      </w:r>
      <w:r w:rsidRPr="002E53E7">
        <w:rPr>
          <w:vertAlign w:val="subscript"/>
        </w:rPr>
        <w:t>отк</w:t>
      </w:r>
      <w:r w:rsidRPr="002E53E7">
        <w:t xml:space="preserve"> = 0,6; </w:t>
      </w:r>
    </w:p>
    <w:p w14:paraId="6D51B8CD" w14:textId="77777777" w:rsidR="00DD1775" w:rsidRPr="002E53E7" w:rsidRDefault="001318B7" w:rsidP="00B31BE8">
      <w:pPr>
        <w:pStyle w:val="Maximyz0"/>
        <w:numPr>
          <w:ilvl w:val="0"/>
          <w:numId w:val="26"/>
        </w:numPr>
        <w:ind w:left="1985"/>
      </w:pPr>
      <w:r w:rsidRPr="002E53E7">
        <w:t>свыше 1,2 - К</w:t>
      </w:r>
      <w:r w:rsidRPr="002E53E7">
        <w:rPr>
          <w:vertAlign w:val="subscript"/>
        </w:rPr>
        <w:t>отк</w:t>
      </w:r>
      <w:r w:rsidR="00DD1775" w:rsidRPr="002E53E7">
        <w:t xml:space="preserve"> = 0,5.</w:t>
      </w:r>
    </w:p>
    <w:p w14:paraId="161E5FA5" w14:textId="070F3430" w:rsidR="001318B7" w:rsidRPr="002E53E7" w:rsidRDefault="001318B7" w:rsidP="00DD1775">
      <w:pPr>
        <w:pStyle w:val="Maximyz0"/>
      </w:pPr>
      <w:r w:rsidRPr="002E53E7">
        <w:t xml:space="preserve"> </w:t>
      </w:r>
    </w:p>
    <w:p w14:paraId="2647EAF3" w14:textId="5A37F7A6" w:rsidR="001318B7" w:rsidRPr="002E53E7" w:rsidRDefault="001318B7" w:rsidP="00DD1775">
      <w:pPr>
        <w:pStyle w:val="Maximyz0"/>
      </w:pPr>
      <w:r w:rsidRPr="002E53E7">
        <w:rPr>
          <w:rFonts w:eastAsia="Times New Roman"/>
          <w:b/>
          <w:u w:val="single" w:color="000000"/>
        </w:rPr>
        <w:t>Показатель относительного недоотпуска тепла (</w:t>
      </w:r>
      <w:r w:rsidRPr="002E53E7">
        <w:t>К</w:t>
      </w:r>
      <w:r w:rsidRPr="002E53E7">
        <w:rPr>
          <w:vertAlign w:val="subscript"/>
        </w:rPr>
        <w:t>нед</w:t>
      </w:r>
      <w:r w:rsidRPr="002E53E7">
        <w:t xml:space="preserve">) в результате аварий и инцидентов определяется по формуле: </w:t>
      </w:r>
    </w:p>
    <w:p w14:paraId="302477C4" w14:textId="77777777" w:rsidR="00DD1775" w:rsidRPr="002E53E7" w:rsidRDefault="00DD1775" w:rsidP="00DD1775">
      <w:pPr>
        <w:pStyle w:val="Maximyz0"/>
      </w:pPr>
    </w:p>
    <w:p w14:paraId="300D33FC" w14:textId="1233CACA" w:rsidR="001318B7" w:rsidRPr="002E53E7" w:rsidRDefault="001318B7" w:rsidP="00DD1775">
      <w:pPr>
        <w:pStyle w:val="Maximyz0"/>
        <w:jc w:val="center"/>
      </w:pPr>
      <w:r w:rsidRPr="002E53E7">
        <w:t>Q</w:t>
      </w:r>
      <w:r w:rsidRPr="002E53E7">
        <w:rPr>
          <w:sz w:val="18"/>
        </w:rPr>
        <w:t>нед</w:t>
      </w:r>
      <w:r w:rsidRPr="002E53E7">
        <w:t xml:space="preserve"> = Q</w:t>
      </w:r>
      <w:r w:rsidRPr="002E53E7">
        <w:rPr>
          <w:sz w:val="18"/>
        </w:rPr>
        <w:t>ав</w:t>
      </w:r>
      <w:r w:rsidRPr="002E53E7">
        <w:t>/Q</w:t>
      </w:r>
      <w:r w:rsidRPr="002E53E7">
        <w:rPr>
          <w:sz w:val="18"/>
        </w:rPr>
        <w:t>факт</w:t>
      </w:r>
      <w:r w:rsidRPr="002E53E7">
        <w:t>*</w:t>
      </w:r>
      <w:r w:rsidR="00DD1775" w:rsidRPr="002E53E7">
        <w:t>100 [</w:t>
      </w:r>
      <w:r w:rsidRPr="002E53E7">
        <w:t>%]</w:t>
      </w:r>
    </w:p>
    <w:p w14:paraId="748C79A6" w14:textId="77777777" w:rsidR="00DD1775" w:rsidRPr="002E53E7" w:rsidRDefault="00DD1775" w:rsidP="00DD1775">
      <w:pPr>
        <w:pStyle w:val="Maximyz0"/>
      </w:pPr>
    </w:p>
    <w:p w14:paraId="47AF0D1D" w14:textId="77777777" w:rsidR="00891A76" w:rsidRPr="002E53E7" w:rsidRDefault="001318B7" w:rsidP="00DD1775">
      <w:pPr>
        <w:pStyle w:val="Maximyz0"/>
      </w:pPr>
      <w:r w:rsidRPr="002E53E7">
        <w:t xml:space="preserve">где  </w:t>
      </w:r>
    </w:p>
    <w:p w14:paraId="05901DDF" w14:textId="59AFC896" w:rsidR="001318B7" w:rsidRPr="002E53E7" w:rsidRDefault="001318B7" w:rsidP="00B31BE8">
      <w:pPr>
        <w:pStyle w:val="Maximyz0"/>
        <w:numPr>
          <w:ilvl w:val="0"/>
          <w:numId w:val="27"/>
        </w:numPr>
        <w:ind w:left="1985"/>
      </w:pPr>
      <w:r w:rsidRPr="002E53E7">
        <w:t>Q</w:t>
      </w:r>
      <w:r w:rsidRPr="002E53E7">
        <w:rPr>
          <w:vertAlign w:val="subscript"/>
        </w:rPr>
        <w:t>ав</w:t>
      </w:r>
      <w:r w:rsidRPr="002E53E7">
        <w:t xml:space="preserve"> - аварийный недоотпуск тепла за последние 3 года;  </w:t>
      </w:r>
    </w:p>
    <w:p w14:paraId="04D6A6E4" w14:textId="77777777" w:rsidR="001318B7" w:rsidRPr="002E53E7" w:rsidRDefault="001318B7" w:rsidP="00B31BE8">
      <w:pPr>
        <w:pStyle w:val="Maximyz0"/>
        <w:numPr>
          <w:ilvl w:val="0"/>
          <w:numId w:val="27"/>
        </w:numPr>
        <w:ind w:left="1985"/>
      </w:pPr>
      <w:r w:rsidRPr="002E53E7">
        <w:t>Q</w:t>
      </w:r>
      <w:r w:rsidRPr="002E53E7">
        <w:rPr>
          <w:vertAlign w:val="subscript"/>
        </w:rPr>
        <w:t>факт</w:t>
      </w:r>
      <w:r w:rsidRPr="002E53E7">
        <w:t xml:space="preserve"> - фактический отпуск тепла системой теплоснабжения за последние три года. </w:t>
      </w:r>
    </w:p>
    <w:p w14:paraId="39CD391E" w14:textId="77777777" w:rsidR="001318B7" w:rsidRPr="002E53E7" w:rsidRDefault="001318B7" w:rsidP="00DD1775">
      <w:pPr>
        <w:pStyle w:val="Maximyz0"/>
      </w:pPr>
      <w:r w:rsidRPr="002E53E7">
        <w:t xml:space="preserve"> </w:t>
      </w:r>
    </w:p>
    <w:p w14:paraId="03899FA4" w14:textId="77777777" w:rsidR="00891A76" w:rsidRPr="002E53E7" w:rsidRDefault="001318B7" w:rsidP="00DD1775">
      <w:pPr>
        <w:pStyle w:val="Maximyz0"/>
      </w:pPr>
      <w:r w:rsidRPr="002E53E7">
        <w:lastRenderedPageBreak/>
        <w:t>В зависимости от величины недоотпуска тепла (Q</w:t>
      </w:r>
      <w:r w:rsidRPr="002E53E7">
        <w:rPr>
          <w:vertAlign w:val="subscript"/>
        </w:rPr>
        <w:t>нед</w:t>
      </w:r>
      <w:r w:rsidRPr="002E53E7">
        <w:t>) определяется показатель надежности (К</w:t>
      </w:r>
      <w:r w:rsidRPr="002E53E7">
        <w:rPr>
          <w:vertAlign w:val="subscript"/>
        </w:rPr>
        <w:t>нед</w:t>
      </w:r>
      <w:r w:rsidRPr="002E53E7">
        <w:t xml:space="preserve">) </w:t>
      </w:r>
    </w:p>
    <w:p w14:paraId="197576C7" w14:textId="77777777" w:rsidR="00891A76" w:rsidRPr="002E53E7" w:rsidRDefault="001318B7" w:rsidP="00B31BE8">
      <w:pPr>
        <w:pStyle w:val="Maximyz0"/>
        <w:numPr>
          <w:ilvl w:val="0"/>
          <w:numId w:val="28"/>
        </w:numPr>
        <w:ind w:left="1985"/>
      </w:pPr>
      <w:r w:rsidRPr="002E53E7">
        <w:t>до 0,1</w:t>
      </w:r>
      <w:r w:rsidR="00891A76" w:rsidRPr="002E53E7">
        <w:t xml:space="preserve"> </w:t>
      </w:r>
      <w:r w:rsidRPr="002E53E7">
        <w:t>- К</w:t>
      </w:r>
      <w:r w:rsidRPr="002E53E7">
        <w:rPr>
          <w:vertAlign w:val="subscript"/>
        </w:rPr>
        <w:t>нед</w:t>
      </w:r>
      <w:r w:rsidRPr="002E53E7">
        <w:t xml:space="preserve"> = 1,0; </w:t>
      </w:r>
    </w:p>
    <w:p w14:paraId="2F92635E" w14:textId="77777777" w:rsidR="00891A76" w:rsidRPr="002E53E7" w:rsidRDefault="001318B7" w:rsidP="00B31BE8">
      <w:pPr>
        <w:pStyle w:val="Maximyz0"/>
        <w:numPr>
          <w:ilvl w:val="0"/>
          <w:numId w:val="28"/>
        </w:numPr>
        <w:ind w:left="1985"/>
      </w:pPr>
      <w:r w:rsidRPr="002E53E7">
        <w:t>0,1 - 0,3</w:t>
      </w:r>
      <w:r w:rsidR="00891A76" w:rsidRPr="002E53E7">
        <w:t xml:space="preserve"> </w:t>
      </w:r>
      <w:r w:rsidRPr="002E53E7">
        <w:t>- К</w:t>
      </w:r>
      <w:r w:rsidRPr="002E53E7">
        <w:rPr>
          <w:vertAlign w:val="subscript"/>
        </w:rPr>
        <w:t>нед</w:t>
      </w:r>
      <w:r w:rsidRPr="002E53E7">
        <w:t xml:space="preserve"> = 0,8; </w:t>
      </w:r>
    </w:p>
    <w:p w14:paraId="7B24EE69" w14:textId="77777777" w:rsidR="00891A76" w:rsidRPr="002E53E7" w:rsidRDefault="001318B7" w:rsidP="00B31BE8">
      <w:pPr>
        <w:pStyle w:val="Maximyz0"/>
        <w:numPr>
          <w:ilvl w:val="0"/>
          <w:numId w:val="28"/>
        </w:numPr>
        <w:ind w:left="1985"/>
      </w:pPr>
      <w:r w:rsidRPr="002E53E7">
        <w:t>0,3 - 0,5 - К</w:t>
      </w:r>
      <w:r w:rsidRPr="002E53E7">
        <w:rPr>
          <w:vertAlign w:val="subscript"/>
        </w:rPr>
        <w:t>нед</w:t>
      </w:r>
      <w:r w:rsidRPr="002E53E7">
        <w:t xml:space="preserve"> = 0,6; </w:t>
      </w:r>
    </w:p>
    <w:p w14:paraId="111507E5" w14:textId="1D6481A8" w:rsidR="001318B7" w:rsidRPr="002E53E7" w:rsidRDefault="001318B7" w:rsidP="00B31BE8">
      <w:pPr>
        <w:pStyle w:val="Maximyz0"/>
        <w:numPr>
          <w:ilvl w:val="0"/>
          <w:numId w:val="28"/>
        </w:numPr>
        <w:ind w:left="1985"/>
      </w:pPr>
      <w:r w:rsidRPr="002E53E7">
        <w:t>свыше 0,5 - К</w:t>
      </w:r>
      <w:r w:rsidRPr="002E53E7">
        <w:rPr>
          <w:vertAlign w:val="subscript"/>
        </w:rPr>
        <w:t>нед</w:t>
      </w:r>
      <w:r w:rsidRPr="002E53E7">
        <w:t xml:space="preserve"> = 0,5. </w:t>
      </w:r>
    </w:p>
    <w:p w14:paraId="33CED5B6" w14:textId="77777777" w:rsidR="00891A76" w:rsidRPr="002E53E7" w:rsidRDefault="00891A76" w:rsidP="00891A76">
      <w:pPr>
        <w:pStyle w:val="Maximyz0"/>
      </w:pPr>
    </w:p>
    <w:p w14:paraId="6EDCA76B" w14:textId="7FAB83C3" w:rsidR="001318B7" w:rsidRPr="002E53E7" w:rsidRDefault="001318B7" w:rsidP="00891A76">
      <w:pPr>
        <w:pStyle w:val="Maximyz0"/>
      </w:pPr>
      <w:r w:rsidRPr="002E53E7">
        <w:rPr>
          <w:rFonts w:eastAsia="Times New Roman"/>
          <w:b/>
          <w:u w:val="single" w:color="000000"/>
        </w:rPr>
        <w:t>Показатель качества теплоснабжения</w:t>
      </w:r>
      <w:r w:rsidRPr="002E53E7">
        <w:t xml:space="preserve"> (К</w:t>
      </w:r>
      <w:r w:rsidRPr="002E53E7">
        <w:rPr>
          <w:vertAlign w:val="subscript"/>
        </w:rPr>
        <w:t>ж</w:t>
      </w:r>
      <w:r w:rsidRPr="002E53E7">
        <w:t xml:space="preserve">), характеризуемый количеством жалоб потребителей тепла на нарушение качества теплоснабжения. </w:t>
      </w:r>
    </w:p>
    <w:p w14:paraId="71EADD74" w14:textId="77777777" w:rsidR="00891A76" w:rsidRPr="002E53E7" w:rsidRDefault="00891A76" w:rsidP="00891A76">
      <w:pPr>
        <w:pStyle w:val="Maximyz0"/>
      </w:pPr>
    </w:p>
    <w:p w14:paraId="220F9BCC" w14:textId="528F260F" w:rsidR="001318B7" w:rsidRPr="002E53E7" w:rsidRDefault="001318B7" w:rsidP="00891A76">
      <w:pPr>
        <w:pStyle w:val="Maximyz0"/>
        <w:jc w:val="center"/>
      </w:pPr>
      <w:r w:rsidRPr="002E53E7">
        <w:t>Ж = Д</w:t>
      </w:r>
      <w:r w:rsidRPr="002E53E7">
        <w:rPr>
          <w:vertAlign w:val="subscript"/>
        </w:rPr>
        <w:t>жал</w:t>
      </w:r>
      <w:r w:rsidRPr="002E53E7">
        <w:t>/ Д</w:t>
      </w:r>
      <w:r w:rsidRPr="002E53E7">
        <w:rPr>
          <w:vertAlign w:val="subscript"/>
        </w:rPr>
        <w:t>сумм</w:t>
      </w:r>
      <w:r w:rsidRPr="002E53E7">
        <w:t>*</w:t>
      </w:r>
      <w:r w:rsidR="00891A76" w:rsidRPr="002E53E7">
        <w:t>100 [</w:t>
      </w:r>
      <w:r w:rsidRPr="002E53E7">
        <w:t>%]</w:t>
      </w:r>
    </w:p>
    <w:p w14:paraId="754FC93B" w14:textId="77777777" w:rsidR="00891A76" w:rsidRPr="002E53E7" w:rsidRDefault="00891A76" w:rsidP="00891A76">
      <w:pPr>
        <w:pStyle w:val="Maximyz0"/>
      </w:pPr>
    </w:p>
    <w:p w14:paraId="18E978B7" w14:textId="77777777" w:rsidR="00891A76" w:rsidRPr="002E53E7" w:rsidRDefault="001318B7" w:rsidP="00891A76">
      <w:pPr>
        <w:pStyle w:val="Maximyz0"/>
      </w:pPr>
      <w:r w:rsidRPr="002E53E7">
        <w:t xml:space="preserve">где  </w:t>
      </w:r>
    </w:p>
    <w:p w14:paraId="4BD8B88D" w14:textId="10549BCB" w:rsidR="001318B7" w:rsidRPr="002E53E7" w:rsidRDefault="001318B7" w:rsidP="00B31BE8">
      <w:pPr>
        <w:pStyle w:val="Maximyz0"/>
        <w:numPr>
          <w:ilvl w:val="0"/>
          <w:numId w:val="29"/>
        </w:numPr>
        <w:ind w:left="1985"/>
      </w:pPr>
      <w:r w:rsidRPr="002E53E7">
        <w:t>Д</w:t>
      </w:r>
      <w:r w:rsidRPr="002E53E7">
        <w:rPr>
          <w:vertAlign w:val="subscript"/>
        </w:rPr>
        <w:t>сумм</w:t>
      </w:r>
      <w:r w:rsidRPr="002E53E7">
        <w:t xml:space="preserve"> - количество зданий, снабжающихся теплом от системы теплоснабжения; </w:t>
      </w:r>
    </w:p>
    <w:p w14:paraId="542CD216" w14:textId="77777777" w:rsidR="001318B7" w:rsidRPr="002E53E7" w:rsidRDefault="001318B7" w:rsidP="00B31BE8">
      <w:pPr>
        <w:pStyle w:val="Maximyz0"/>
        <w:numPr>
          <w:ilvl w:val="0"/>
          <w:numId w:val="29"/>
        </w:numPr>
        <w:ind w:left="1985"/>
      </w:pPr>
      <w:r w:rsidRPr="002E53E7">
        <w:t>Д</w:t>
      </w:r>
      <w:r w:rsidRPr="002E53E7">
        <w:rPr>
          <w:vertAlign w:val="subscript"/>
        </w:rPr>
        <w:t>жал</w:t>
      </w:r>
      <w:r w:rsidRPr="002E53E7">
        <w:t xml:space="preserve"> - количество зданий, по которым поступили жалобы на работу системы теплоснабжения. </w:t>
      </w:r>
    </w:p>
    <w:p w14:paraId="5684802A" w14:textId="77777777" w:rsidR="001318B7" w:rsidRPr="002E53E7" w:rsidRDefault="001318B7" w:rsidP="00891A76">
      <w:pPr>
        <w:pStyle w:val="Maximyz0"/>
      </w:pPr>
      <w:r w:rsidRPr="002E53E7">
        <w:t xml:space="preserve"> </w:t>
      </w:r>
    </w:p>
    <w:p w14:paraId="007336A0" w14:textId="77777777" w:rsidR="00891A76" w:rsidRPr="002E53E7" w:rsidRDefault="001318B7" w:rsidP="00891A76">
      <w:pPr>
        <w:pStyle w:val="Maximyz0"/>
      </w:pPr>
      <w:r w:rsidRPr="002E53E7">
        <w:t>В зависимости от рассчитанного коэффициента (Ж) определяется показатель надежности (К</w:t>
      </w:r>
      <w:r w:rsidRPr="002E53E7">
        <w:rPr>
          <w:vertAlign w:val="subscript"/>
        </w:rPr>
        <w:t>ж</w:t>
      </w:r>
      <w:r w:rsidRPr="002E53E7">
        <w:t xml:space="preserve">) </w:t>
      </w:r>
    </w:p>
    <w:p w14:paraId="45E8FF92" w14:textId="39530182" w:rsidR="00891A76" w:rsidRPr="002E53E7" w:rsidRDefault="001318B7" w:rsidP="00B31BE8">
      <w:pPr>
        <w:pStyle w:val="Maximyz0"/>
        <w:numPr>
          <w:ilvl w:val="0"/>
          <w:numId w:val="30"/>
        </w:numPr>
        <w:ind w:left="1985"/>
      </w:pPr>
      <w:r w:rsidRPr="002E53E7">
        <w:t>до 0,2</w:t>
      </w:r>
      <w:r w:rsidR="00891A76" w:rsidRPr="002E53E7">
        <w:t xml:space="preserve"> </w:t>
      </w:r>
      <w:r w:rsidRPr="002E53E7">
        <w:t>- К</w:t>
      </w:r>
      <w:r w:rsidRPr="002E53E7">
        <w:rPr>
          <w:vertAlign w:val="subscript"/>
        </w:rPr>
        <w:t>ж</w:t>
      </w:r>
      <w:r w:rsidRPr="002E53E7">
        <w:t xml:space="preserve"> = 1,0; </w:t>
      </w:r>
    </w:p>
    <w:p w14:paraId="2C935094" w14:textId="2480C1CF" w:rsidR="00891A76" w:rsidRPr="002E53E7" w:rsidRDefault="001318B7" w:rsidP="00B31BE8">
      <w:pPr>
        <w:pStyle w:val="Maximyz0"/>
        <w:numPr>
          <w:ilvl w:val="0"/>
          <w:numId w:val="30"/>
        </w:numPr>
        <w:ind w:left="1985"/>
      </w:pPr>
      <w:r w:rsidRPr="002E53E7">
        <w:t>0,2 – 0,5</w:t>
      </w:r>
      <w:r w:rsidR="00891A76" w:rsidRPr="002E53E7">
        <w:t xml:space="preserve"> </w:t>
      </w:r>
      <w:r w:rsidRPr="002E53E7">
        <w:t>- К</w:t>
      </w:r>
      <w:r w:rsidRPr="002E53E7">
        <w:rPr>
          <w:vertAlign w:val="subscript"/>
        </w:rPr>
        <w:t>ж</w:t>
      </w:r>
      <w:r w:rsidRPr="002E53E7">
        <w:t xml:space="preserve"> = 0,8; </w:t>
      </w:r>
    </w:p>
    <w:p w14:paraId="0F8DBC1D" w14:textId="2EEF320B" w:rsidR="00891A76" w:rsidRPr="002E53E7" w:rsidRDefault="001318B7" w:rsidP="00B31BE8">
      <w:pPr>
        <w:pStyle w:val="Maximyz0"/>
        <w:numPr>
          <w:ilvl w:val="0"/>
          <w:numId w:val="30"/>
        </w:numPr>
        <w:ind w:left="1985"/>
      </w:pPr>
      <w:r w:rsidRPr="002E53E7">
        <w:t>0,5 – 0,8 - К</w:t>
      </w:r>
      <w:r w:rsidRPr="002E53E7">
        <w:rPr>
          <w:vertAlign w:val="subscript"/>
        </w:rPr>
        <w:t>ж</w:t>
      </w:r>
      <w:r w:rsidRPr="002E53E7">
        <w:t xml:space="preserve"> = 0,6; </w:t>
      </w:r>
    </w:p>
    <w:p w14:paraId="3435B3DC" w14:textId="54A9C23F" w:rsidR="001318B7" w:rsidRPr="002E53E7" w:rsidRDefault="001318B7" w:rsidP="00B31BE8">
      <w:pPr>
        <w:pStyle w:val="Maximyz0"/>
        <w:numPr>
          <w:ilvl w:val="0"/>
          <w:numId w:val="30"/>
        </w:numPr>
        <w:ind w:left="1985"/>
      </w:pPr>
      <w:r w:rsidRPr="002E53E7">
        <w:t>свыше 0,8 - К</w:t>
      </w:r>
      <w:r w:rsidRPr="002E53E7">
        <w:rPr>
          <w:vertAlign w:val="subscript"/>
        </w:rPr>
        <w:t>ж</w:t>
      </w:r>
      <w:r w:rsidRPr="002E53E7">
        <w:t xml:space="preserve"> = 0,4. </w:t>
      </w:r>
    </w:p>
    <w:p w14:paraId="0B41C848" w14:textId="77777777" w:rsidR="001318B7" w:rsidRPr="002E53E7" w:rsidRDefault="001318B7" w:rsidP="00891A76">
      <w:pPr>
        <w:pStyle w:val="Maximyz0"/>
      </w:pPr>
      <w:r w:rsidRPr="002E53E7">
        <w:t xml:space="preserve"> </w:t>
      </w:r>
    </w:p>
    <w:p w14:paraId="75AD1EF6" w14:textId="455ECA34" w:rsidR="001318B7" w:rsidRPr="002E53E7" w:rsidRDefault="001318B7" w:rsidP="00891A76">
      <w:pPr>
        <w:pStyle w:val="Maximyz0"/>
      </w:pPr>
      <w:r w:rsidRPr="002E53E7">
        <w:rPr>
          <w:rFonts w:eastAsia="Times New Roman"/>
          <w:b/>
          <w:u w:val="single" w:color="000000"/>
        </w:rPr>
        <w:t>Показатель надежности конкретной системы теплоснабжения (К</w:t>
      </w:r>
      <w:r w:rsidRPr="002E53E7">
        <w:rPr>
          <w:rFonts w:eastAsia="Times New Roman"/>
          <w:b/>
          <w:u w:val="single" w:color="000000"/>
          <w:vertAlign w:val="subscript"/>
        </w:rPr>
        <w:t>над</w:t>
      </w:r>
      <w:r w:rsidRPr="002E53E7">
        <w:rPr>
          <w:rFonts w:eastAsia="Times New Roman"/>
          <w:b/>
          <w:u w:val="single" w:color="000000"/>
        </w:rPr>
        <w:t>)</w:t>
      </w:r>
      <w:r w:rsidRPr="002E53E7">
        <w:t xml:space="preserve"> определяется как средний по частным показателям К</w:t>
      </w:r>
      <w:r w:rsidRPr="002E53E7">
        <w:rPr>
          <w:vertAlign w:val="subscript"/>
        </w:rPr>
        <w:t>э</w:t>
      </w:r>
      <w:r w:rsidRPr="002E53E7">
        <w:t>, К</w:t>
      </w:r>
      <w:r w:rsidRPr="002E53E7">
        <w:rPr>
          <w:vertAlign w:val="subscript"/>
        </w:rPr>
        <w:t>в</w:t>
      </w:r>
      <w:r w:rsidRPr="002E53E7">
        <w:t>, К</w:t>
      </w:r>
      <w:r w:rsidRPr="002E53E7">
        <w:rPr>
          <w:vertAlign w:val="subscript"/>
        </w:rPr>
        <w:t>т</w:t>
      </w:r>
      <w:r w:rsidRPr="002E53E7">
        <w:t>, К</w:t>
      </w:r>
      <w:r w:rsidRPr="002E53E7">
        <w:rPr>
          <w:vertAlign w:val="subscript"/>
        </w:rPr>
        <w:t>б</w:t>
      </w:r>
      <w:r w:rsidRPr="002E53E7">
        <w:t>, К</w:t>
      </w:r>
      <w:r w:rsidRPr="002E53E7">
        <w:rPr>
          <w:vertAlign w:val="subscript"/>
        </w:rPr>
        <w:t>р</w:t>
      </w:r>
      <w:r w:rsidR="00F44A77" w:rsidRPr="002E53E7">
        <w:rPr>
          <w:vertAlign w:val="subscript"/>
        </w:rPr>
        <w:t>,</w:t>
      </w:r>
      <w:r w:rsidRPr="002E53E7">
        <w:t xml:space="preserve"> К</w:t>
      </w:r>
      <w:r w:rsidRPr="002E53E7">
        <w:rPr>
          <w:vertAlign w:val="subscript"/>
        </w:rPr>
        <w:t>с</w:t>
      </w:r>
      <w:r w:rsidR="00F44A77" w:rsidRPr="002E53E7">
        <w:t>,</w:t>
      </w:r>
      <w:r w:rsidR="00F44A77" w:rsidRPr="002E53E7">
        <w:rPr>
          <w:vertAlign w:val="subscript"/>
        </w:rPr>
        <w:t xml:space="preserve"> </w:t>
      </w:r>
      <w:r w:rsidR="00F44A77" w:rsidRPr="002E53E7">
        <w:t>К</w:t>
      </w:r>
      <w:r w:rsidR="00F44A77" w:rsidRPr="002E53E7">
        <w:rPr>
          <w:vertAlign w:val="subscript"/>
        </w:rPr>
        <w:t xml:space="preserve">нед </w:t>
      </w:r>
      <w:r w:rsidR="00F44A77" w:rsidRPr="002E53E7">
        <w:t>и</w:t>
      </w:r>
      <w:r w:rsidR="00F44A77" w:rsidRPr="002E53E7">
        <w:rPr>
          <w:vertAlign w:val="subscript"/>
        </w:rPr>
        <w:t xml:space="preserve"> </w:t>
      </w:r>
      <w:r w:rsidR="00F44A77" w:rsidRPr="002E53E7">
        <w:t>К</w:t>
      </w:r>
      <w:r w:rsidR="00F44A77" w:rsidRPr="002E53E7">
        <w:rPr>
          <w:vertAlign w:val="subscript"/>
        </w:rPr>
        <w:t>ж</w:t>
      </w:r>
      <w:r w:rsidRPr="002E53E7">
        <w:t xml:space="preserve">: </w:t>
      </w:r>
    </w:p>
    <w:p w14:paraId="539AAD9D" w14:textId="5B4082B1" w:rsidR="00F44A77" w:rsidRPr="002E53E7" w:rsidRDefault="00F44A77" w:rsidP="00891A76">
      <w:pPr>
        <w:pStyle w:val="Maximyz0"/>
      </w:pPr>
    </w:p>
    <w:p w14:paraId="54E2B03E" w14:textId="1DBB7F11" w:rsidR="00F44A77" w:rsidRPr="002E53E7" w:rsidRDefault="00F44A77" w:rsidP="00F44A77">
      <w:pPr>
        <w:pStyle w:val="Maximyz0"/>
        <w:jc w:val="center"/>
      </w:pPr>
      <w:r w:rsidRPr="002E53E7">
        <w:rPr>
          <w:position w:val="-20"/>
        </w:rPr>
        <w:object w:dxaOrig="4959" w:dyaOrig="540" w14:anchorId="604821E9">
          <v:shape id="_x0000_i1029" type="#_x0000_t75" style="width:252pt;height:27.75pt" o:ole="">
            <v:imagedata r:id="rId220" o:title=""/>
          </v:shape>
          <o:OLEObject Type="Embed" ProgID="Equation.DSMT4" ShapeID="_x0000_i1029" DrawAspect="Content" ObjectID="_1749385766" r:id="rId221"/>
        </w:object>
      </w:r>
    </w:p>
    <w:p w14:paraId="3D067190" w14:textId="77777777" w:rsidR="00F44A77" w:rsidRPr="002E53E7" w:rsidRDefault="00F44A77" w:rsidP="00F44A77">
      <w:pPr>
        <w:pStyle w:val="Maximyz0"/>
        <w:jc w:val="center"/>
      </w:pPr>
    </w:p>
    <w:p w14:paraId="1708A362" w14:textId="77777777" w:rsidR="00F44A77" w:rsidRPr="002E53E7" w:rsidRDefault="001318B7" w:rsidP="00891A76">
      <w:pPr>
        <w:pStyle w:val="Maximyz0"/>
      </w:pPr>
      <w:r w:rsidRPr="002E53E7">
        <w:t xml:space="preserve">где </w:t>
      </w:r>
    </w:p>
    <w:p w14:paraId="326FC002" w14:textId="6FFEA4E4" w:rsidR="001318B7" w:rsidRPr="002E53E7" w:rsidRDefault="001318B7" w:rsidP="00B31BE8">
      <w:pPr>
        <w:pStyle w:val="Maximyz0"/>
        <w:numPr>
          <w:ilvl w:val="0"/>
          <w:numId w:val="31"/>
        </w:numPr>
        <w:ind w:left="1985"/>
      </w:pPr>
      <w:r w:rsidRPr="002E53E7">
        <w:t xml:space="preserve">n - число показателей, учтенных в числителе. </w:t>
      </w:r>
    </w:p>
    <w:p w14:paraId="0425D184" w14:textId="77777777" w:rsidR="001318B7" w:rsidRPr="002E53E7" w:rsidRDefault="001318B7" w:rsidP="001318B7">
      <w:pPr>
        <w:spacing w:line="259" w:lineRule="auto"/>
        <w:ind w:left="284"/>
      </w:pPr>
      <w:r w:rsidRPr="002E53E7">
        <w:t xml:space="preserve"> </w:t>
      </w:r>
    </w:p>
    <w:p w14:paraId="39E35EB0" w14:textId="176DC9E2" w:rsidR="001318B7" w:rsidRPr="002E53E7" w:rsidRDefault="001318B7" w:rsidP="00400E0C">
      <w:pPr>
        <w:pStyle w:val="Maximyz0"/>
      </w:pPr>
      <w:r w:rsidRPr="002E53E7">
        <w:rPr>
          <w:b/>
          <w:u w:val="single"/>
        </w:rPr>
        <w:t xml:space="preserve">Общий показатель надежности систем теплоснабжения </w:t>
      </w:r>
      <w:r w:rsidRPr="00595C3B">
        <w:rPr>
          <w:b/>
          <w:u w:val="single"/>
        </w:rPr>
        <w:t>поселен</w:t>
      </w:r>
      <w:r w:rsidRPr="002E53E7">
        <w:rPr>
          <w:b/>
          <w:u w:val="single"/>
        </w:rPr>
        <w:t>ия, городского округа</w:t>
      </w:r>
      <w:r w:rsidRPr="002E53E7">
        <w:t xml:space="preserve"> (при </w:t>
      </w:r>
      <w:r w:rsidRPr="002E53E7">
        <w:tab/>
        <w:t xml:space="preserve">наличии нескольких систем теплоснабжения) определяется: </w:t>
      </w:r>
    </w:p>
    <w:p w14:paraId="2F8FE2C6" w14:textId="77777777" w:rsidR="00400E0C" w:rsidRPr="002E53E7" w:rsidRDefault="001318B7" w:rsidP="00400E0C">
      <w:pPr>
        <w:pStyle w:val="Maximyz0"/>
        <w:rPr>
          <w:sz w:val="22"/>
        </w:rPr>
      </w:pPr>
      <w:r w:rsidRPr="002E53E7">
        <w:rPr>
          <w:sz w:val="22"/>
        </w:rPr>
        <w:lastRenderedPageBreak/>
        <w:tab/>
      </w:r>
    </w:p>
    <w:p w14:paraId="496BA151" w14:textId="681EECC8" w:rsidR="00400E0C" w:rsidRPr="002E53E7" w:rsidRDefault="00CB4CE1" w:rsidP="00400E0C">
      <w:pPr>
        <w:pStyle w:val="Maximyz0"/>
        <w:jc w:val="center"/>
        <w:rPr>
          <w:sz w:val="25"/>
          <w:vertAlign w:val="subscript"/>
        </w:rPr>
      </w:pPr>
      <w:r w:rsidRPr="002E53E7">
        <w:rPr>
          <w:position w:val="-26"/>
        </w:rPr>
        <w:object w:dxaOrig="3480" w:dyaOrig="639" w14:anchorId="1535310F">
          <v:shape id="_x0000_i1030" type="#_x0000_t75" style="width:171.75pt;height:27.75pt" o:ole="">
            <v:imagedata r:id="rId222" o:title=""/>
          </v:shape>
          <o:OLEObject Type="Embed" ProgID="Equation.DSMT4" ShapeID="_x0000_i1030" DrawAspect="Content" ObjectID="_1749385767" r:id="rId223"/>
        </w:object>
      </w:r>
    </w:p>
    <w:p w14:paraId="041F9F7D" w14:textId="77777777" w:rsidR="00400E0C" w:rsidRPr="002E53E7" w:rsidRDefault="00400E0C" w:rsidP="00400E0C">
      <w:pPr>
        <w:pStyle w:val="Maximyz0"/>
      </w:pPr>
    </w:p>
    <w:p w14:paraId="13B32DF3" w14:textId="77777777" w:rsidR="00400E0C" w:rsidRPr="002E53E7" w:rsidRDefault="001318B7" w:rsidP="00400E0C">
      <w:pPr>
        <w:pStyle w:val="Maximyz0"/>
      </w:pPr>
      <w:r w:rsidRPr="002E53E7">
        <w:t xml:space="preserve">где </w:t>
      </w:r>
    </w:p>
    <w:p w14:paraId="1A6A7102" w14:textId="6EE3E539" w:rsidR="001318B7" w:rsidRPr="002E53E7" w:rsidRDefault="001318B7" w:rsidP="00B31BE8">
      <w:pPr>
        <w:pStyle w:val="Maximyz0"/>
        <w:numPr>
          <w:ilvl w:val="0"/>
          <w:numId w:val="32"/>
        </w:numPr>
        <w:ind w:left="1985"/>
      </w:pPr>
      <w:r w:rsidRPr="002E53E7">
        <w:rPr>
          <w:sz w:val="20"/>
        </w:rPr>
        <w:t>К</w:t>
      </w:r>
      <w:r w:rsidRPr="002E53E7">
        <w:rPr>
          <w:sz w:val="25"/>
          <w:vertAlign w:val="superscript"/>
        </w:rPr>
        <w:t>сист1</w:t>
      </w:r>
      <w:r w:rsidRPr="002E53E7">
        <w:rPr>
          <w:sz w:val="25"/>
          <w:vertAlign w:val="subscript"/>
        </w:rPr>
        <w:t xml:space="preserve">над </w:t>
      </w:r>
      <w:r w:rsidR="003B1FE7" w:rsidRPr="002E53E7">
        <w:t>,</w:t>
      </w:r>
      <w:r w:rsidRPr="002E53E7">
        <w:t xml:space="preserve"> </w:t>
      </w:r>
      <w:r w:rsidRPr="002E53E7">
        <w:rPr>
          <w:sz w:val="20"/>
        </w:rPr>
        <w:t>К</w:t>
      </w:r>
      <w:r w:rsidRPr="002E53E7">
        <w:rPr>
          <w:sz w:val="25"/>
          <w:vertAlign w:val="superscript"/>
        </w:rPr>
        <w:t>сист</w:t>
      </w:r>
      <w:r w:rsidRPr="002E53E7">
        <w:rPr>
          <w:sz w:val="25"/>
          <w:vertAlign w:val="subscript"/>
        </w:rPr>
        <w:t>над</w:t>
      </w:r>
      <w:r w:rsidRPr="002E53E7">
        <w:rPr>
          <w:sz w:val="25"/>
          <w:vertAlign w:val="superscript"/>
        </w:rPr>
        <w:t xml:space="preserve"> n</w:t>
      </w:r>
      <w:r w:rsidRPr="002E53E7">
        <w:t xml:space="preserve"> - значения показателей надежности отдельных систем теплоснабжения; </w:t>
      </w:r>
    </w:p>
    <w:p w14:paraId="007E06EA" w14:textId="77777777" w:rsidR="001318B7" w:rsidRPr="002E53E7" w:rsidRDefault="001318B7" w:rsidP="00B31BE8">
      <w:pPr>
        <w:pStyle w:val="Maximyz0"/>
        <w:numPr>
          <w:ilvl w:val="0"/>
          <w:numId w:val="32"/>
        </w:numPr>
        <w:ind w:left="1985"/>
      </w:pPr>
      <w:r w:rsidRPr="002E53E7">
        <w:t>Q</w:t>
      </w:r>
      <w:r w:rsidRPr="002E53E7">
        <w:rPr>
          <w:vertAlign w:val="subscript"/>
        </w:rPr>
        <w:t>1</w:t>
      </w:r>
      <w:r w:rsidRPr="002E53E7">
        <w:t>, Q</w:t>
      </w:r>
      <w:r w:rsidRPr="002E53E7">
        <w:rPr>
          <w:vertAlign w:val="subscript"/>
        </w:rPr>
        <w:t>n</w:t>
      </w:r>
      <w:r w:rsidRPr="002E53E7">
        <w:t xml:space="preserve"> - расчетные тепловые нагрузки потребителей отдельных систем теплоснабжения. </w:t>
      </w:r>
    </w:p>
    <w:p w14:paraId="7DDBE06C" w14:textId="77777777" w:rsidR="001318B7" w:rsidRPr="002E53E7" w:rsidRDefault="001318B7" w:rsidP="00400E0C">
      <w:pPr>
        <w:pStyle w:val="Maximyz0"/>
      </w:pPr>
      <w:r w:rsidRPr="002E53E7">
        <w:t xml:space="preserve"> </w:t>
      </w:r>
    </w:p>
    <w:p w14:paraId="0FC5D833" w14:textId="534F9793" w:rsidR="001318B7" w:rsidRPr="002E53E7" w:rsidRDefault="001318B7" w:rsidP="005311D6">
      <w:pPr>
        <w:pStyle w:val="Maximyz0"/>
      </w:pPr>
      <w:r w:rsidRPr="002E53E7">
        <w:rPr>
          <w:u w:color="000000"/>
        </w:rPr>
        <w:t>Оценка надежности систем теплоснабжения</w:t>
      </w:r>
      <w:r w:rsidRPr="002E53E7">
        <w:t xml:space="preserve"> </w:t>
      </w:r>
    </w:p>
    <w:p w14:paraId="3403E330" w14:textId="03848B98" w:rsidR="001318B7" w:rsidRPr="002E53E7" w:rsidRDefault="001318B7" w:rsidP="005311D6">
      <w:pPr>
        <w:pStyle w:val="Maximyz0"/>
      </w:pPr>
      <w:r w:rsidRPr="002E53E7">
        <w:t xml:space="preserve">В зависимости от полученных показателей надежности системы теплоснабжения с точки зрения надежности могут быть оценены как: </w:t>
      </w:r>
    </w:p>
    <w:p w14:paraId="6A518C8E" w14:textId="77777777" w:rsidR="005311D6" w:rsidRPr="002E53E7" w:rsidRDefault="001318B7" w:rsidP="00B31BE8">
      <w:pPr>
        <w:pStyle w:val="Maximyz0"/>
        <w:numPr>
          <w:ilvl w:val="0"/>
          <w:numId w:val="33"/>
        </w:numPr>
        <w:ind w:left="1985"/>
      </w:pPr>
      <w:r w:rsidRPr="002E53E7">
        <w:t xml:space="preserve">высоконадежные - более 0,9; </w:t>
      </w:r>
    </w:p>
    <w:p w14:paraId="363FBC2F" w14:textId="77777777" w:rsidR="005311D6" w:rsidRPr="002E53E7" w:rsidRDefault="001318B7" w:rsidP="00B31BE8">
      <w:pPr>
        <w:pStyle w:val="Maximyz0"/>
        <w:numPr>
          <w:ilvl w:val="0"/>
          <w:numId w:val="33"/>
        </w:numPr>
        <w:ind w:left="1985"/>
      </w:pPr>
      <w:r w:rsidRPr="002E53E7">
        <w:t xml:space="preserve">надежные </w:t>
      </w:r>
      <w:r w:rsidR="005311D6" w:rsidRPr="002E53E7">
        <w:t xml:space="preserve">- 0,75 - 0,89; </w:t>
      </w:r>
    </w:p>
    <w:p w14:paraId="798C7EAA" w14:textId="3725B024" w:rsidR="001318B7" w:rsidRPr="002E53E7" w:rsidRDefault="001318B7" w:rsidP="00B31BE8">
      <w:pPr>
        <w:pStyle w:val="Maximyz0"/>
        <w:numPr>
          <w:ilvl w:val="0"/>
          <w:numId w:val="33"/>
        </w:numPr>
        <w:ind w:left="1985"/>
      </w:pPr>
      <w:r w:rsidRPr="002E53E7">
        <w:t xml:space="preserve">малонадежные - 0,5 - 0,74; </w:t>
      </w:r>
    </w:p>
    <w:p w14:paraId="1DE44788" w14:textId="19FC6A85" w:rsidR="001318B7" w:rsidRPr="002E53E7" w:rsidRDefault="001318B7" w:rsidP="00B31BE8">
      <w:pPr>
        <w:pStyle w:val="Maximyz0"/>
        <w:numPr>
          <w:ilvl w:val="0"/>
          <w:numId w:val="33"/>
        </w:numPr>
        <w:ind w:left="1985"/>
      </w:pPr>
      <w:r w:rsidRPr="002E53E7">
        <w:t>ненадежные - м</w:t>
      </w:r>
      <w:r w:rsidR="005311D6" w:rsidRPr="002E53E7">
        <w:t>енее 0,5.</w:t>
      </w:r>
    </w:p>
    <w:p w14:paraId="5DD8BDDF" w14:textId="2FEE6312" w:rsidR="001318B7" w:rsidRPr="002E53E7" w:rsidRDefault="001318B7" w:rsidP="005311D6">
      <w:pPr>
        <w:pStyle w:val="Maximyz0"/>
      </w:pPr>
      <w:r w:rsidRPr="002E53E7">
        <w:t xml:space="preserve"> Системы теплоснабжения, признанные по общему показателю надежности высоконадежными и надежными, в части обеспечения элементной надежности внешними системами электро-, водо-, топливоснабжения источников тепловой энергии м</w:t>
      </w:r>
      <w:r w:rsidR="005311D6" w:rsidRPr="002E53E7">
        <w:t>о</w:t>
      </w:r>
      <w:r w:rsidRPr="002E53E7">
        <w:t>гут признаваться ненадежными</w:t>
      </w:r>
      <w:r w:rsidR="00543008" w:rsidRPr="002E53E7">
        <w:t>.</w:t>
      </w:r>
    </w:p>
    <w:p w14:paraId="72A6E710" w14:textId="77777777" w:rsidR="00774551" w:rsidRPr="00774551" w:rsidRDefault="00DF7450" w:rsidP="00774551">
      <w:pPr>
        <w:pStyle w:val="Maximyz0"/>
        <w:spacing w:after="240"/>
        <w:rPr>
          <w:vanish/>
        </w:rPr>
        <w:sectPr w:rsidR="00774551" w:rsidRPr="00774551" w:rsidSect="00512801">
          <w:footerReference w:type="default" r:id="rId224"/>
          <w:pgSz w:w="11906" w:h="16838" w:code="9"/>
          <w:pgMar w:top="851" w:right="851" w:bottom="851" w:left="1701" w:header="708" w:footer="708" w:gutter="0"/>
          <w:cols w:space="708"/>
          <w:docGrid w:linePitch="360"/>
        </w:sectPr>
      </w:pPr>
      <w:r w:rsidRPr="002E53E7">
        <w:t xml:space="preserve">В таблице </w:t>
      </w:r>
      <w:r w:rsidRPr="002E53E7">
        <w:fldChar w:fldCharType="begin"/>
      </w:r>
      <w:r w:rsidRPr="002E53E7">
        <w:instrText xml:space="preserve"> REF _Ref498694510 \h  \* MERGEFORMAT </w:instrText>
      </w:r>
      <w:r w:rsidRPr="002E53E7">
        <w:fldChar w:fldCharType="separate"/>
      </w:r>
    </w:p>
    <w:p w14:paraId="06A02DBE" w14:textId="4327803C" w:rsidR="00DF7450" w:rsidRPr="002E53E7" w:rsidRDefault="00774551" w:rsidP="00DF7450">
      <w:pPr>
        <w:pStyle w:val="Maximyz0"/>
        <w:spacing w:after="240"/>
      </w:pPr>
      <w:r w:rsidRPr="00774551">
        <w:rPr>
          <w:vanish/>
        </w:rPr>
        <w:t>Таблица</w:t>
      </w:r>
      <w:r w:rsidRPr="002E53E7">
        <w:rPr>
          <w:noProof/>
        </w:rPr>
        <w:t xml:space="preserve"> </w:t>
      </w:r>
      <w:r>
        <w:t>1</w:t>
      </w:r>
      <w:r>
        <w:rPr>
          <w:noProof/>
        </w:rPr>
        <w:t>.86</w:t>
      </w:r>
      <w:r w:rsidR="00DF7450" w:rsidRPr="002E53E7">
        <w:fldChar w:fldCharType="end"/>
      </w:r>
      <w:r w:rsidR="00DF7450" w:rsidRPr="002E53E7">
        <w:t xml:space="preserve"> приведены коэффициенты надёжности системы теплоснабжения </w:t>
      </w:r>
      <w:r w:rsidR="00872C21">
        <w:t>г</w:t>
      </w:r>
      <w:r w:rsidR="00882783">
        <w:t xml:space="preserve">ородского округа </w:t>
      </w:r>
      <w:r w:rsidR="003A3690">
        <w:t>Лотошино.</w:t>
      </w:r>
    </w:p>
    <w:p w14:paraId="2B2E9350" w14:textId="77777777" w:rsidR="007E0D47" w:rsidRDefault="007E0D47" w:rsidP="00DF7450">
      <w:pPr>
        <w:pStyle w:val="affb"/>
        <w:keepNext/>
        <w:sectPr w:rsidR="007E0D47" w:rsidSect="00512801">
          <w:footerReference w:type="default" r:id="rId225"/>
          <w:pgSz w:w="11906" w:h="16838" w:code="9"/>
          <w:pgMar w:top="851" w:right="851" w:bottom="851" w:left="1701" w:header="708" w:footer="708" w:gutter="0"/>
          <w:cols w:space="708"/>
          <w:docGrid w:linePitch="360"/>
        </w:sectPr>
      </w:pPr>
      <w:bookmarkStart w:id="229" w:name="_Ref498694510"/>
    </w:p>
    <w:p w14:paraId="4A077743" w14:textId="49F7A9EB" w:rsidR="00DF7450" w:rsidRPr="002E53E7" w:rsidRDefault="00DF7450" w:rsidP="00DF7450">
      <w:pPr>
        <w:pStyle w:val="affb"/>
        <w:keepNext/>
      </w:pPr>
      <w:r w:rsidRPr="002E53E7">
        <w:lastRenderedPageBreak/>
        <w:t xml:space="preserve">Таблица </w:t>
      </w:r>
      <w:fldSimple w:instr=" STYLEREF 1 \s ">
        <w:r w:rsidR="00774551">
          <w:rPr>
            <w:noProof/>
          </w:rPr>
          <w:t>1</w:t>
        </w:r>
      </w:fldSimple>
      <w:r w:rsidR="00012A89">
        <w:t>.</w:t>
      </w:r>
      <w:fldSimple w:instr=" SEQ Таблица \* ARABIC \s 1 ">
        <w:r w:rsidR="00774551">
          <w:rPr>
            <w:noProof/>
          </w:rPr>
          <w:t>86</w:t>
        </w:r>
      </w:fldSimple>
      <w:bookmarkEnd w:id="229"/>
      <w:r w:rsidRPr="002E53E7">
        <w:t xml:space="preserve"> – Коэффициенты надёжности системы теплоснабжения </w:t>
      </w:r>
      <w:r w:rsidR="00872C21">
        <w:t>г</w:t>
      </w:r>
      <w:r w:rsidR="00882783">
        <w:t>ородского округа Лотошино</w:t>
      </w:r>
      <w:r w:rsidR="00EE7D8E">
        <w:t xml:space="preserve"> </w:t>
      </w:r>
    </w:p>
    <w:tbl>
      <w:tblPr>
        <w:tblW w:w="0" w:type="auto"/>
        <w:tblLayout w:type="fixed"/>
        <w:tblLook w:val="04A0" w:firstRow="1" w:lastRow="0" w:firstColumn="1" w:lastColumn="0" w:noHBand="0" w:noVBand="1"/>
      </w:tblPr>
      <w:tblGrid>
        <w:gridCol w:w="548"/>
        <w:gridCol w:w="631"/>
        <w:gridCol w:w="2644"/>
        <w:gridCol w:w="1701"/>
        <w:gridCol w:w="791"/>
        <w:gridCol w:w="792"/>
        <w:gridCol w:w="792"/>
        <w:gridCol w:w="792"/>
        <w:gridCol w:w="792"/>
        <w:gridCol w:w="792"/>
        <w:gridCol w:w="792"/>
        <w:gridCol w:w="792"/>
        <w:gridCol w:w="792"/>
        <w:gridCol w:w="792"/>
        <w:gridCol w:w="1683"/>
      </w:tblGrid>
      <w:tr w:rsidR="00D32386" w:rsidRPr="00D32386" w14:paraId="0DB700B0" w14:textId="77777777" w:rsidTr="00A91D59">
        <w:trPr>
          <w:trHeight w:val="3301"/>
          <w:tblHeader/>
        </w:trPr>
        <w:tc>
          <w:tcPr>
            <w:tcW w:w="54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259DB32" w14:textId="77777777" w:rsidR="00D32386" w:rsidRPr="00D32386" w:rsidRDefault="00D32386" w:rsidP="00D32386">
            <w:pPr>
              <w:jc w:val="center"/>
              <w:rPr>
                <w:sz w:val="20"/>
                <w:szCs w:val="20"/>
              </w:rPr>
            </w:pPr>
            <w:r w:rsidRPr="00D32386">
              <w:rPr>
                <w:sz w:val="20"/>
                <w:szCs w:val="20"/>
              </w:rPr>
              <w:t>№ п/п</w:t>
            </w:r>
          </w:p>
        </w:tc>
        <w:tc>
          <w:tcPr>
            <w:tcW w:w="6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C3B08B8" w14:textId="77777777" w:rsidR="00D32386" w:rsidRPr="00D32386" w:rsidRDefault="00D32386" w:rsidP="00D32386">
            <w:pPr>
              <w:jc w:val="center"/>
              <w:rPr>
                <w:sz w:val="20"/>
                <w:szCs w:val="20"/>
              </w:rPr>
            </w:pPr>
            <w:r w:rsidRPr="00D32386">
              <w:rPr>
                <w:sz w:val="20"/>
                <w:szCs w:val="20"/>
              </w:rPr>
              <w:t>№ п/сх</w:t>
            </w:r>
          </w:p>
        </w:tc>
        <w:tc>
          <w:tcPr>
            <w:tcW w:w="264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CA7473" w14:textId="77777777" w:rsidR="00D32386" w:rsidRPr="00D32386" w:rsidRDefault="00D32386" w:rsidP="00D32386">
            <w:pPr>
              <w:jc w:val="center"/>
              <w:rPr>
                <w:sz w:val="20"/>
                <w:szCs w:val="20"/>
              </w:rPr>
            </w:pPr>
            <w:r w:rsidRPr="00D32386">
              <w:rPr>
                <w:sz w:val="20"/>
                <w:szCs w:val="20"/>
              </w:rPr>
              <w:t>Наименование ТСО</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2587D" w14:textId="589F6A75" w:rsidR="00D32386" w:rsidRPr="00D32386" w:rsidRDefault="004F3094" w:rsidP="00D32386">
            <w:pPr>
              <w:jc w:val="center"/>
              <w:rPr>
                <w:sz w:val="20"/>
                <w:szCs w:val="20"/>
              </w:rPr>
            </w:pPr>
            <w:r>
              <w:rPr>
                <w:sz w:val="20"/>
                <w:szCs w:val="20"/>
              </w:rPr>
              <w:t>Наименование источника</w:t>
            </w:r>
          </w:p>
        </w:tc>
        <w:tc>
          <w:tcPr>
            <w:tcW w:w="791" w:type="dxa"/>
            <w:tcBorders>
              <w:top w:val="single" w:sz="4" w:space="0" w:color="auto"/>
              <w:left w:val="nil"/>
              <w:bottom w:val="single" w:sz="4" w:space="0" w:color="auto"/>
              <w:right w:val="single" w:sz="4" w:space="0" w:color="auto"/>
            </w:tcBorders>
            <w:shd w:val="clear" w:color="auto" w:fill="auto"/>
            <w:textDirection w:val="btLr"/>
            <w:vAlign w:val="center"/>
            <w:hideMark/>
          </w:tcPr>
          <w:p w14:paraId="4A697EDD" w14:textId="77777777" w:rsidR="00D32386" w:rsidRPr="00D32386" w:rsidRDefault="00D32386" w:rsidP="004F3094">
            <w:pPr>
              <w:contextualSpacing/>
              <w:jc w:val="center"/>
              <w:rPr>
                <w:sz w:val="20"/>
                <w:szCs w:val="20"/>
              </w:rPr>
            </w:pPr>
            <w:r w:rsidRPr="00D32386">
              <w:rPr>
                <w:sz w:val="20"/>
                <w:szCs w:val="20"/>
              </w:rPr>
              <w:t>Показатель надежности электроснабжения</w:t>
            </w:r>
          </w:p>
        </w:tc>
        <w:tc>
          <w:tcPr>
            <w:tcW w:w="7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4C34BAC1" w14:textId="77777777" w:rsidR="00D32386" w:rsidRPr="00D32386" w:rsidRDefault="00D32386" w:rsidP="004F3094">
            <w:pPr>
              <w:contextualSpacing/>
              <w:jc w:val="center"/>
              <w:rPr>
                <w:sz w:val="20"/>
                <w:szCs w:val="20"/>
              </w:rPr>
            </w:pPr>
            <w:r w:rsidRPr="00D32386">
              <w:rPr>
                <w:sz w:val="20"/>
                <w:szCs w:val="20"/>
              </w:rPr>
              <w:t>Показатель надежности водоснабжения</w:t>
            </w:r>
          </w:p>
        </w:tc>
        <w:tc>
          <w:tcPr>
            <w:tcW w:w="7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1DED491E" w14:textId="77777777" w:rsidR="00D32386" w:rsidRPr="00D32386" w:rsidRDefault="00D32386" w:rsidP="004F3094">
            <w:pPr>
              <w:contextualSpacing/>
              <w:jc w:val="center"/>
              <w:rPr>
                <w:sz w:val="20"/>
                <w:szCs w:val="20"/>
              </w:rPr>
            </w:pPr>
            <w:r w:rsidRPr="00D32386">
              <w:rPr>
                <w:sz w:val="20"/>
                <w:szCs w:val="20"/>
              </w:rPr>
              <w:t>Показатель надежности топливоснабжения</w:t>
            </w:r>
          </w:p>
        </w:tc>
        <w:tc>
          <w:tcPr>
            <w:tcW w:w="7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331AD6EC" w14:textId="77777777" w:rsidR="00D32386" w:rsidRPr="00D32386" w:rsidRDefault="00D32386" w:rsidP="004F3094">
            <w:pPr>
              <w:contextualSpacing/>
              <w:jc w:val="center"/>
              <w:rPr>
                <w:sz w:val="20"/>
                <w:szCs w:val="20"/>
              </w:rPr>
            </w:pPr>
            <w:r w:rsidRPr="00D32386">
              <w:rPr>
                <w:sz w:val="20"/>
                <w:szCs w:val="20"/>
              </w:rPr>
              <w:t>Показатель соответствия тепловой мощности фактическим тепловым нагрузкам</w:t>
            </w:r>
          </w:p>
        </w:tc>
        <w:tc>
          <w:tcPr>
            <w:tcW w:w="7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27B3D91A" w14:textId="77777777" w:rsidR="00D32386" w:rsidRPr="00D32386" w:rsidRDefault="00D32386" w:rsidP="004F3094">
            <w:pPr>
              <w:contextualSpacing/>
              <w:jc w:val="center"/>
              <w:rPr>
                <w:sz w:val="20"/>
                <w:szCs w:val="20"/>
              </w:rPr>
            </w:pPr>
            <w:r w:rsidRPr="00D32386">
              <w:rPr>
                <w:sz w:val="20"/>
                <w:szCs w:val="20"/>
              </w:rPr>
              <w:t>Показатель уровня резервирования</w:t>
            </w:r>
          </w:p>
        </w:tc>
        <w:tc>
          <w:tcPr>
            <w:tcW w:w="7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399C8B38" w14:textId="77777777" w:rsidR="00D32386" w:rsidRPr="00D32386" w:rsidRDefault="00D32386" w:rsidP="004F3094">
            <w:pPr>
              <w:contextualSpacing/>
              <w:jc w:val="center"/>
              <w:rPr>
                <w:sz w:val="20"/>
                <w:szCs w:val="20"/>
              </w:rPr>
            </w:pPr>
            <w:r w:rsidRPr="00D32386">
              <w:rPr>
                <w:sz w:val="20"/>
                <w:szCs w:val="20"/>
              </w:rPr>
              <w:t>Показатель технического состояния тепловых сетей</w:t>
            </w:r>
          </w:p>
        </w:tc>
        <w:tc>
          <w:tcPr>
            <w:tcW w:w="7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4595B5D7" w14:textId="77777777" w:rsidR="00D32386" w:rsidRPr="00D32386" w:rsidRDefault="00D32386" w:rsidP="004F3094">
            <w:pPr>
              <w:contextualSpacing/>
              <w:jc w:val="center"/>
              <w:rPr>
                <w:sz w:val="20"/>
                <w:szCs w:val="20"/>
              </w:rPr>
            </w:pPr>
            <w:r w:rsidRPr="00D32386">
              <w:rPr>
                <w:sz w:val="20"/>
                <w:szCs w:val="20"/>
              </w:rPr>
              <w:t>Показатель интенсивности отказов тепловых сетей</w:t>
            </w:r>
          </w:p>
        </w:tc>
        <w:tc>
          <w:tcPr>
            <w:tcW w:w="7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1B6DD26C" w14:textId="77777777" w:rsidR="00D32386" w:rsidRPr="00D32386" w:rsidRDefault="00D32386" w:rsidP="004F3094">
            <w:pPr>
              <w:contextualSpacing/>
              <w:jc w:val="center"/>
              <w:rPr>
                <w:sz w:val="20"/>
                <w:szCs w:val="20"/>
              </w:rPr>
            </w:pPr>
            <w:r w:rsidRPr="00D32386">
              <w:rPr>
                <w:sz w:val="20"/>
                <w:szCs w:val="20"/>
              </w:rPr>
              <w:t>Показатель относительного недоотпуска тепла</w:t>
            </w:r>
          </w:p>
        </w:tc>
        <w:tc>
          <w:tcPr>
            <w:tcW w:w="792" w:type="dxa"/>
            <w:tcBorders>
              <w:top w:val="single" w:sz="4" w:space="0" w:color="auto"/>
              <w:left w:val="nil"/>
              <w:bottom w:val="single" w:sz="4" w:space="0" w:color="auto"/>
              <w:right w:val="single" w:sz="4" w:space="0" w:color="auto"/>
            </w:tcBorders>
            <w:shd w:val="clear" w:color="auto" w:fill="auto"/>
            <w:textDirection w:val="btLr"/>
            <w:vAlign w:val="center"/>
            <w:hideMark/>
          </w:tcPr>
          <w:p w14:paraId="5F2E407D" w14:textId="77777777" w:rsidR="00D32386" w:rsidRPr="00D32386" w:rsidRDefault="00D32386" w:rsidP="004F3094">
            <w:pPr>
              <w:contextualSpacing/>
              <w:jc w:val="center"/>
              <w:rPr>
                <w:sz w:val="20"/>
                <w:szCs w:val="20"/>
              </w:rPr>
            </w:pPr>
            <w:r w:rsidRPr="00D32386">
              <w:rPr>
                <w:sz w:val="20"/>
                <w:szCs w:val="20"/>
              </w:rPr>
              <w:t>Показатель качества теплоснабжения</w:t>
            </w:r>
          </w:p>
        </w:tc>
        <w:tc>
          <w:tcPr>
            <w:tcW w:w="79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C6CF1A7" w14:textId="77777777" w:rsidR="00D32386" w:rsidRPr="00D32386" w:rsidRDefault="00D32386" w:rsidP="004F3094">
            <w:pPr>
              <w:contextualSpacing/>
              <w:jc w:val="center"/>
              <w:rPr>
                <w:sz w:val="20"/>
                <w:szCs w:val="20"/>
              </w:rPr>
            </w:pPr>
            <w:r w:rsidRPr="00D32386">
              <w:rPr>
                <w:sz w:val="20"/>
                <w:szCs w:val="20"/>
              </w:rPr>
              <w:t>Показатель надежности</w:t>
            </w:r>
          </w:p>
        </w:tc>
        <w:tc>
          <w:tcPr>
            <w:tcW w:w="1683" w:type="dxa"/>
            <w:tcBorders>
              <w:top w:val="single" w:sz="4" w:space="0" w:color="auto"/>
              <w:left w:val="nil"/>
              <w:bottom w:val="single" w:sz="4" w:space="0" w:color="auto"/>
              <w:right w:val="single" w:sz="4" w:space="0" w:color="auto"/>
            </w:tcBorders>
            <w:shd w:val="clear" w:color="auto" w:fill="auto"/>
            <w:textDirection w:val="btLr"/>
            <w:vAlign w:val="center"/>
            <w:hideMark/>
          </w:tcPr>
          <w:p w14:paraId="4A7F38E8" w14:textId="77777777" w:rsidR="00D32386" w:rsidRPr="00D32386" w:rsidRDefault="00D32386" w:rsidP="004F3094">
            <w:pPr>
              <w:contextualSpacing/>
              <w:jc w:val="center"/>
              <w:rPr>
                <w:sz w:val="20"/>
                <w:szCs w:val="20"/>
              </w:rPr>
            </w:pPr>
            <w:r w:rsidRPr="00D32386">
              <w:rPr>
                <w:sz w:val="20"/>
                <w:szCs w:val="20"/>
              </w:rPr>
              <w:t>Оценка надежности системы</w:t>
            </w:r>
          </w:p>
        </w:tc>
      </w:tr>
      <w:tr w:rsidR="00D32386" w:rsidRPr="00D32386" w14:paraId="3407DA1F" w14:textId="77777777" w:rsidTr="00A91D59">
        <w:trPr>
          <w:trHeight w:val="555"/>
          <w:tblHeader/>
        </w:trPr>
        <w:tc>
          <w:tcPr>
            <w:tcW w:w="54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0A222B3" w14:textId="77777777" w:rsidR="00D32386" w:rsidRPr="00D32386" w:rsidRDefault="00D32386" w:rsidP="00D32386">
            <w:pPr>
              <w:rPr>
                <w:sz w:val="20"/>
                <w:szCs w:val="20"/>
              </w:rPr>
            </w:pPr>
          </w:p>
        </w:tc>
        <w:tc>
          <w:tcPr>
            <w:tcW w:w="631"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71A00CD" w14:textId="77777777" w:rsidR="00D32386" w:rsidRPr="00D32386" w:rsidRDefault="00D32386" w:rsidP="00D32386">
            <w:pPr>
              <w:rPr>
                <w:sz w:val="20"/>
                <w:szCs w:val="20"/>
              </w:rPr>
            </w:pPr>
          </w:p>
        </w:tc>
        <w:tc>
          <w:tcPr>
            <w:tcW w:w="26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9D6ECC" w14:textId="77777777" w:rsidR="00D32386" w:rsidRPr="00D32386" w:rsidRDefault="00D32386" w:rsidP="00D32386">
            <w:pPr>
              <w:rPr>
                <w:sz w:val="20"/>
                <w:szCs w:val="20"/>
              </w:rPr>
            </w:pPr>
          </w:p>
        </w:tc>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1B05609" w14:textId="77777777" w:rsidR="00D32386" w:rsidRPr="00D32386" w:rsidRDefault="00D32386" w:rsidP="00D32386">
            <w:pPr>
              <w:rPr>
                <w:sz w:val="20"/>
                <w:szCs w:val="20"/>
              </w:rPr>
            </w:pPr>
          </w:p>
        </w:tc>
        <w:tc>
          <w:tcPr>
            <w:tcW w:w="791" w:type="dxa"/>
            <w:tcBorders>
              <w:top w:val="nil"/>
              <w:left w:val="nil"/>
              <w:bottom w:val="single" w:sz="4" w:space="0" w:color="auto"/>
              <w:right w:val="single" w:sz="4" w:space="0" w:color="auto"/>
            </w:tcBorders>
            <w:shd w:val="clear" w:color="auto" w:fill="auto"/>
            <w:vAlign w:val="center"/>
            <w:hideMark/>
          </w:tcPr>
          <w:p w14:paraId="74E16D82" w14:textId="77777777" w:rsidR="00D32386" w:rsidRPr="00D32386" w:rsidRDefault="00D32386" w:rsidP="00D32386">
            <w:pPr>
              <w:jc w:val="center"/>
              <w:rPr>
                <w:sz w:val="20"/>
                <w:szCs w:val="20"/>
              </w:rPr>
            </w:pPr>
            <w:r w:rsidRPr="00D32386">
              <w:rPr>
                <w:sz w:val="20"/>
                <w:szCs w:val="20"/>
              </w:rPr>
              <w:t>К</w:t>
            </w:r>
            <w:r w:rsidRPr="00D32386">
              <w:rPr>
                <w:sz w:val="20"/>
                <w:szCs w:val="20"/>
                <w:vertAlign w:val="subscript"/>
              </w:rPr>
              <w:t>Э</w:t>
            </w:r>
          </w:p>
        </w:tc>
        <w:tc>
          <w:tcPr>
            <w:tcW w:w="792" w:type="dxa"/>
            <w:tcBorders>
              <w:top w:val="nil"/>
              <w:left w:val="nil"/>
              <w:bottom w:val="single" w:sz="4" w:space="0" w:color="auto"/>
              <w:right w:val="single" w:sz="4" w:space="0" w:color="auto"/>
            </w:tcBorders>
            <w:shd w:val="clear" w:color="auto" w:fill="auto"/>
            <w:vAlign w:val="center"/>
            <w:hideMark/>
          </w:tcPr>
          <w:p w14:paraId="0733170E" w14:textId="77777777" w:rsidR="00D32386" w:rsidRPr="00D32386" w:rsidRDefault="00D32386" w:rsidP="00D32386">
            <w:pPr>
              <w:jc w:val="center"/>
              <w:rPr>
                <w:sz w:val="20"/>
                <w:szCs w:val="20"/>
              </w:rPr>
            </w:pPr>
            <w:r w:rsidRPr="00D32386">
              <w:rPr>
                <w:sz w:val="20"/>
                <w:szCs w:val="20"/>
              </w:rPr>
              <w:t>К</w:t>
            </w:r>
            <w:r w:rsidRPr="00D32386">
              <w:rPr>
                <w:sz w:val="20"/>
                <w:szCs w:val="20"/>
                <w:vertAlign w:val="subscript"/>
              </w:rPr>
              <w:t>В</w:t>
            </w:r>
          </w:p>
        </w:tc>
        <w:tc>
          <w:tcPr>
            <w:tcW w:w="792" w:type="dxa"/>
            <w:tcBorders>
              <w:top w:val="nil"/>
              <w:left w:val="nil"/>
              <w:bottom w:val="single" w:sz="4" w:space="0" w:color="auto"/>
              <w:right w:val="single" w:sz="4" w:space="0" w:color="auto"/>
            </w:tcBorders>
            <w:shd w:val="clear" w:color="auto" w:fill="auto"/>
            <w:vAlign w:val="center"/>
            <w:hideMark/>
          </w:tcPr>
          <w:p w14:paraId="4E082D41" w14:textId="77777777" w:rsidR="00D32386" w:rsidRPr="00D32386" w:rsidRDefault="00D32386" w:rsidP="00D32386">
            <w:pPr>
              <w:jc w:val="center"/>
              <w:rPr>
                <w:sz w:val="20"/>
                <w:szCs w:val="20"/>
              </w:rPr>
            </w:pPr>
            <w:r w:rsidRPr="00D32386">
              <w:rPr>
                <w:sz w:val="20"/>
                <w:szCs w:val="20"/>
              </w:rPr>
              <w:t>К</w:t>
            </w:r>
            <w:r w:rsidRPr="00D32386">
              <w:rPr>
                <w:sz w:val="20"/>
                <w:szCs w:val="20"/>
                <w:vertAlign w:val="subscript"/>
              </w:rPr>
              <w:t>Т</w:t>
            </w:r>
          </w:p>
        </w:tc>
        <w:tc>
          <w:tcPr>
            <w:tcW w:w="792" w:type="dxa"/>
            <w:tcBorders>
              <w:top w:val="nil"/>
              <w:left w:val="nil"/>
              <w:bottom w:val="single" w:sz="4" w:space="0" w:color="auto"/>
              <w:right w:val="single" w:sz="4" w:space="0" w:color="auto"/>
            </w:tcBorders>
            <w:shd w:val="clear" w:color="auto" w:fill="auto"/>
            <w:vAlign w:val="center"/>
            <w:hideMark/>
          </w:tcPr>
          <w:p w14:paraId="2ABD0728" w14:textId="77777777" w:rsidR="00D32386" w:rsidRPr="00D32386" w:rsidRDefault="00D32386" w:rsidP="00D32386">
            <w:pPr>
              <w:jc w:val="center"/>
              <w:rPr>
                <w:sz w:val="20"/>
                <w:szCs w:val="20"/>
              </w:rPr>
            </w:pPr>
            <w:r w:rsidRPr="00D32386">
              <w:rPr>
                <w:sz w:val="20"/>
                <w:szCs w:val="20"/>
              </w:rPr>
              <w:t>К</w:t>
            </w:r>
            <w:r w:rsidRPr="00D32386">
              <w:rPr>
                <w:sz w:val="20"/>
                <w:szCs w:val="20"/>
                <w:vertAlign w:val="subscript"/>
              </w:rPr>
              <w:t>Б</w:t>
            </w:r>
          </w:p>
        </w:tc>
        <w:tc>
          <w:tcPr>
            <w:tcW w:w="792" w:type="dxa"/>
            <w:tcBorders>
              <w:top w:val="nil"/>
              <w:left w:val="nil"/>
              <w:bottom w:val="single" w:sz="4" w:space="0" w:color="auto"/>
              <w:right w:val="single" w:sz="4" w:space="0" w:color="auto"/>
            </w:tcBorders>
            <w:shd w:val="clear" w:color="auto" w:fill="auto"/>
            <w:vAlign w:val="center"/>
            <w:hideMark/>
          </w:tcPr>
          <w:p w14:paraId="30C85CA1" w14:textId="77777777" w:rsidR="00D32386" w:rsidRPr="00D32386" w:rsidRDefault="00D32386" w:rsidP="00D32386">
            <w:pPr>
              <w:jc w:val="center"/>
              <w:rPr>
                <w:sz w:val="20"/>
                <w:szCs w:val="20"/>
              </w:rPr>
            </w:pPr>
            <w:r w:rsidRPr="00D32386">
              <w:rPr>
                <w:sz w:val="20"/>
                <w:szCs w:val="20"/>
              </w:rPr>
              <w:t>К</w:t>
            </w:r>
            <w:r w:rsidRPr="00D32386">
              <w:rPr>
                <w:sz w:val="20"/>
                <w:szCs w:val="20"/>
                <w:vertAlign w:val="subscript"/>
              </w:rPr>
              <w:t>Р</w:t>
            </w:r>
          </w:p>
        </w:tc>
        <w:tc>
          <w:tcPr>
            <w:tcW w:w="792" w:type="dxa"/>
            <w:tcBorders>
              <w:top w:val="nil"/>
              <w:left w:val="nil"/>
              <w:bottom w:val="single" w:sz="4" w:space="0" w:color="auto"/>
              <w:right w:val="single" w:sz="4" w:space="0" w:color="auto"/>
            </w:tcBorders>
            <w:shd w:val="clear" w:color="auto" w:fill="auto"/>
            <w:vAlign w:val="center"/>
            <w:hideMark/>
          </w:tcPr>
          <w:p w14:paraId="119650D3" w14:textId="77777777" w:rsidR="00D32386" w:rsidRPr="00D32386" w:rsidRDefault="00D32386" w:rsidP="00D32386">
            <w:pPr>
              <w:jc w:val="center"/>
              <w:rPr>
                <w:sz w:val="20"/>
                <w:szCs w:val="20"/>
              </w:rPr>
            </w:pPr>
            <w:r w:rsidRPr="00D32386">
              <w:rPr>
                <w:sz w:val="20"/>
                <w:szCs w:val="20"/>
              </w:rPr>
              <w:t>К</w:t>
            </w:r>
            <w:r w:rsidRPr="00D32386">
              <w:rPr>
                <w:sz w:val="20"/>
                <w:szCs w:val="20"/>
                <w:vertAlign w:val="subscript"/>
              </w:rPr>
              <w:t>С</w:t>
            </w:r>
          </w:p>
        </w:tc>
        <w:tc>
          <w:tcPr>
            <w:tcW w:w="792" w:type="dxa"/>
            <w:tcBorders>
              <w:top w:val="nil"/>
              <w:left w:val="nil"/>
              <w:bottom w:val="single" w:sz="4" w:space="0" w:color="auto"/>
              <w:right w:val="single" w:sz="4" w:space="0" w:color="auto"/>
            </w:tcBorders>
            <w:shd w:val="clear" w:color="auto" w:fill="auto"/>
            <w:vAlign w:val="center"/>
            <w:hideMark/>
          </w:tcPr>
          <w:p w14:paraId="4EA77B4E" w14:textId="77777777" w:rsidR="00D32386" w:rsidRPr="00D32386" w:rsidRDefault="00D32386" w:rsidP="00D32386">
            <w:pPr>
              <w:jc w:val="center"/>
              <w:rPr>
                <w:sz w:val="20"/>
                <w:szCs w:val="20"/>
              </w:rPr>
            </w:pPr>
            <w:r w:rsidRPr="00D32386">
              <w:rPr>
                <w:sz w:val="20"/>
                <w:szCs w:val="20"/>
              </w:rPr>
              <w:t>К</w:t>
            </w:r>
            <w:r w:rsidRPr="00D32386">
              <w:rPr>
                <w:sz w:val="20"/>
                <w:szCs w:val="20"/>
                <w:vertAlign w:val="subscript"/>
              </w:rPr>
              <w:t>ОТК</w:t>
            </w:r>
          </w:p>
        </w:tc>
        <w:tc>
          <w:tcPr>
            <w:tcW w:w="792" w:type="dxa"/>
            <w:tcBorders>
              <w:top w:val="nil"/>
              <w:left w:val="nil"/>
              <w:bottom w:val="single" w:sz="4" w:space="0" w:color="auto"/>
              <w:right w:val="single" w:sz="4" w:space="0" w:color="auto"/>
            </w:tcBorders>
            <w:shd w:val="clear" w:color="auto" w:fill="auto"/>
            <w:vAlign w:val="center"/>
            <w:hideMark/>
          </w:tcPr>
          <w:p w14:paraId="0A323236" w14:textId="77777777" w:rsidR="00D32386" w:rsidRPr="00D32386" w:rsidRDefault="00D32386" w:rsidP="00D32386">
            <w:pPr>
              <w:jc w:val="center"/>
              <w:rPr>
                <w:sz w:val="20"/>
                <w:szCs w:val="20"/>
              </w:rPr>
            </w:pPr>
            <w:r w:rsidRPr="00D32386">
              <w:rPr>
                <w:sz w:val="20"/>
                <w:szCs w:val="20"/>
              </w:rPr>
              <w:t>К</w:t>
            </w:r>
            <w:r w:rsidRPr="00D32386">
              <w:rPr>
                <w:sz w:val="20"/>
                <w:szCs w:val="20"/>
                <w:vertAlign w:val="subscript"/>
              </w:rPr>
              <w:t>НЕД</w:t>
            </w:r>
          </w:p>
        </w:tc>
        <w:tc>
          <w:tcPr>
            <w:tcW w:w="792" w:type="dxa"/>
            <w:tcBorders>
              <w:top w:val="nil"/>
              <w:left w:val="nil"/>
              <w:bottom w:val="single" w:sz="4" w:space="0" w:color="auto"/>
              <w:right w:val="single" w:sz="4" w:space="0" w:color="auto"/>
            </w:tcBorders>
            <w:shd w:val="clear" w:color="auto" w:fill="auto"/>
            <w:vAlign w:val="center"/>
            <w:hideMark/>
          </w:tcPr>
          <w:p w14:paraId="42BCF10C" w14:textId="77777777" w:rsidR="00D32386" w:rsidRPr="00D32386" w:rsidRDefault="00D32386" w:rsidP="00D32386">
            <w:pPr>
              <w:jc w:val="center"/>
              <w:rPr>
                <w:sz w:val="20"/>
                <w:szCs w:val="20"/>
              </w:rPr>
            </w:pPr>
            <w:r w:rsidRPr="00D32386">
              <w:rPr>
                <w:sz w:val="20"/>
                <w:szCs w:val="20"/>
              </w:rPr>
              <w:t>Кж</w:t>
            </w:r>
          </w:p>
        </w:tc>
        <w:tc>
          <w:tcPr>
            <w:tcW w:w="7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78325F" w14:textId="77777777" w:rsidR="00D32386" w:rsidRPr="00D32386" w:rsidRDefault="00D32386" w:rsidP="00D32386">
            <w:pPr>
              <w:jc w:val="center"/>
              <w:rPr>
                <w:sz w:val="20"/>
                <w:szCs w:val="20"/>
              </w:rPr>
            </w:pPr>
            <w:r w:rsidRPr="00D32386">
              <w:rPr>
                <w:sz w:val="20"/>
                <w:szCs w:val="20"/>
              </w:rPr>
              <w:t>К</w:t>
            </w:r>
            <w:r w:rsidRPr="00D32386">
              <w:rPr>
                <w:sz w:val="20"/>
                <w:szCs w:val="20"/>
                <w:vertAlign w:val="subscript"/>
              </w:rPr>
              <w:t>НАД</w:t>
            </w:r>
          </w:p>
        </w:tc>
        <w:tc>
          <w:tcPr>
            <w:tcW w:w="1683" w:type="dxa"/>
            <w:tcBorders>
              <w:top w:val="nil"/>
              <w:left w:val="nil"/>
              <w:bottom w:val="single" w:sz="4" w:space="0" w:color="auto"/>
              <w:right w:val="single" w:sz="4" w:space="0" w:color="auto"/>
            </w:tcBorders>
            <w:shd w:val="clear" w:color="auto" w:fill="auto"/>
            <w:vAlign w:val="center"/>
            <w:hideMark/>
          </w:tcPr>
          <w:p w14:paraId="4F315E9F" w14:textId="77777777" w:rsidR="00D32386" w:rsidRPr="00D32386" w:rsidRDefault="00D32386" w:rsidP="00D32386">
            <w:pPr>
              <w:jc w:val="center"/>
              <w:rPr>
                <w:sz w:val="20"/>
                <w:szCs w:val="20"/>
              </w:rPr>
            </w:pPr>
            <w:r w:rsidRPr="00D32386">
              <w:rPr>
                <w:sz w:val="20"/>
                <w:szCs w:val="20"/>
              </w:rPr>
              <w:t>К</w:t>
            </w:r>
            <w:r w:rsidRPr="00D32386">
              <w:rPr>
                <w:sz w:val="20"/>
                <w:szCs w:val="20"/>
                <w:vertAlign w:val="subscript"/>
              </w:rPr>
              <w:t>над</w:t>
            </w:r>
            <w:r w:rsidRPr="00D32386">
              <w:rPr>
                <w:sz w:val="20"/>
                <w:szCs w:val="20"/>
              </w:rPr>
              <w:t xml:space="preserve"> </w:t>
            </w:r>
            <w:r w:rsidRPr="00D32386">
              <w:rPr>
                <w:sz w:val="20"/>
                <w:szCs w:val="20"/>
                <w:vertAlign w:val="superscript"/>
              </w:rPr>
              <w:t>общ</w:t>
            </w:r>
          </w:p>
        </w:tc>
      </w:tr>
      <w:tr w:rsidR="00806C37" w:rsidRPr="00D32386" w14:paraId="10212DB0"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2C47A15E" w14:textId="77777777" w:rsidR="00806C37" w:rsidRPr="00D32386" w:rsidRDefault="00806C37" w:rsidP="00806C37">
            <w:pPr>
              <w:jc w:val="center"/>
              <w:rPr>
                <w:sz w:val="20"/>
                <w:szCs w:val="20"/>
              </w:rPr>
            </w:pPr>
            <w:r w:rsidRPr="00D32386">
              <w:rPr>
                <w:sz w:val="20"/>
                <w:szCs w:val="20"/>
              </w:rPr>
              <w:t>1</w:t>
            </w:r>
          </w:p>
        </w:tc>
        <w:tc>
          <w:tcPr>
            <w:tcW w:w="631" w:type="dxa"/>
            <w:tcBorders>
              <w:top w:val="nil"/>
              <w:left w:val="nil"/>
              <w:bottom w:val="single" w:sz="4" w:space="0" w:color="auto"/>
              <w:right w:val="single" w:sz="4" w:space="0" w:color="auto"/>
            </w:tcBorders>
            <w:shd w:val="clear" w:color="auto" w:fill="auto"/>
            <w:vAlign w:val="center"/>
            <w:hideMark/>
          </w:tcPr>
          <w:p w14:paraId="53065F46" w14:textId="77777777" w:rsidR="00806C37" w:rsidRPr="00D32386" w:rsidRDefault="00806C37" w:rsidP="00806C37">
            <w:pPr>
              <w:jc w:val="center"/>
              <w:rPr>
                <w:sz w:val="20"/>
                <w:szCs w:val="20"/>
              </w:rPr>
            </w:pPr>
            <w:r w:rsidRPr="00D32386">
              <w:rPr>
                <w:sz w:val="20"/>
                <w:szCs w:val="20"/>
              </w:rPr>
              <w:t>1</w:t>
            </w:r>
          </w:p>
        </w:tc>
        <w:tc>
          <w:tcPr>
            <w:tcW w:w="2644" w:type="dxa"/>
            <w:tcBorders>
              <w:top w:val="nil"/>
              <w:left w:val="nil"/>
              <w:bottom w:val="single" w:sz="4" w:space="0" w:color="auto"/>
              <w:right w:val="single" w:sz="4" w:space="0" w:color="auto"/>
            </w:tcBorders>
            <w:shd w:val="clear" w:color="auto" w:fill="auto"/>
            <w:vAlign w:val="center"/>
            <w:hideMark/>
          </w:tcPr>
          <w:p w14:paraId="3681EF40" w14:textId="100BC11D"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31C43687" w14:textId="3F6A767E" w:rsidR="00806C37" w:rsidRPr="00D32386" w:rsidRDefault="00806C37" w:rsidP="00806C37">
            <w:pPr>
              <w:rPr>
                <w:sz w:val="20"/>
                <w:szCs w:val="20"/>
              </w:rPr>
            </w:pPr>
            <w:r w:rsidRPr="008B493B">
              <w:rPr>
                <w:color w:val="000000"/>
                <w:sz w:val="20"/>
                <w:szCs w:val="20"/>
              </w:rPr>
              <w:t>Котельная №1</w:t>
            </w:r>
          </w:p>
        </w:tc>
        <w:tc>
          <w:tcPr>
            <w:tcW w:w="791" w:type="dxa"/>
            <w:tcBorders>
              <w:top w:val="nil"/>
              <w:left w:val="nil"/>
              <w:bottom w:val="single" w:sz="4" w:space="0" w:color="auto"/>
              <w:right w:val="single" w:sz="4" w:space="0" w:color="auto"/>
            </w:tcBorders>
            <w:shd w:val="clear" w:color="auto" w:fill="auto"/>
            <w:noWrap/>
            <w:vAlign w:val="center"/>
            <w:hideMark/>
          </w:tcPr>
          <w:p w14:paraId="4F6CAF6F" w14:textId="36DB9E99"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7931FBA" w14:textId="5B3A8241"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234D35A" w14:textId="208CBF73"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F9CE0B0" w14:textId="6087C72E"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064943D" w14:textId="60BD7B41"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D97998A" w14:textId="6ECF6E14"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2BEA1183" w14:textId="06F88D0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DAE904D" w14:textId="48D752D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CE2BF47" w14:textId="2298C989"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1D0D072" w14:textId="530BD9A2"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22D99476" w14:textId="583652D2" w:rsidR="00806C37" w:rsidRPr="00D32386" w:rsidRDefault="00806C37" w:rsidP="00806C37">
            <w:pPr>
              <w:jc w:val="center"/>
              <w:rPr>
                <w:sz w:val="20"/>
                <w:szCs w:val="20"/>
              </w:rPr>
            </w:pPr>
            <w:r w:rsidRPr="00D32386">
              <w:rPr>
                <w:sz w:val="20"/>
                <w:szCs w:val="20"/>
              </w:rPr>
              <w:t>Высоконадежная</w:t>
            </w:r>
          </w:p>
        </w:tc>
      </w:tr>
      <w:tr w:rsidR="00806C37" w:rsidRPr="00D32386" w14:paraId="1DA25640"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63E282F7" w14:textId="77777777" w:rsidR="00806C37" w:rsidRPr="00D32386" w:rsidRDefault="00806C37" w:rsidP="00806C37">
            <w:pPr>
              <w:jc w:val="center"/>
              <w:rPr>
                <w:sz w:val="20"/>
                <w:szCs w:val="20"/>
              </w:rPr>
            </w:pPr>
            <w:r w:rsidRPr="00D32386">
              <w:rPr>
                <w:sz w:val="20"/>
                <w:szCs w:val="20"/>
              </w:rPr>
              <w:t>2</w:t>
            </w:r>
          </w:p>
        </w:tc>
        <w:tc>
          <w:tcPr>
            <w:tcW w:w="631" w:type="dxa"/>
            <w:tcBorders>
              <w:top w:val="nil"/>
              <w:left w:val="nil"/>
              <w:bottom w:val="single" w:sz="4" w:space="0" w:color="auto"/>
              <w:right w:val="single" w:sz="4" w:space="0" w:color="auto"/>
            </w:tcBorders>
            <w:shd w:val="clear" w:color="auto" w:fill="auto"/>
            <w:vAlign w:val="center"/>
            <w:hideMark/>
          </w:tcPr>
          <w:p w14:paraId="03C72942" w14:textId="77777777" w:rsidR="00806C37" w:rsidRPr="00D32386" w:rsidRDefault="00806C37" w:rsidP="00806C37">
            <w:pPr>
              <w:jc w:val="center"/>
              <w:rPr>
                <w:sz w:val="20"/>
                <w:szCs w:val="20"/>
              </w:rPr>
            </w:pPr>
            <w:r w:rsidRPr="00D32386">
              <w:rPr>
                <w:sz w:val="20"/>
                <w:szCs w:val="20"/>
              </w:rPr>
              <w:t>2</w:t>
            </w:r>
          </w:p>
        </w:tc>
        <w:tc>
          <w:tcPr>
            <w:tcW w:w="2644" w:type="dxa"/>
            <w:tcBorders>
              <w:top w:val="nil"/>
              <w:left w:val="nil"/>
              <w:bottom w:val="single" w:sz="4" w:space="0" w:color="auto"/>
              <w:right w:val="single" w:sz="4" w:space="0" w:color="auto"/>
            </w:tcBorders>
            <w:shd w:val="clear" w:color="auto" w:fill="auto"/>
            <w:vAlign w:val="center"/>
            <w:hideMark/>
          </w:tcPr>
          <w:p w14:paraId="0A866F32" w14:textId="19080EE0"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626476B4" w14:textId="647DF1B6" w:rsidR="00806C37" w:rsidRPr="00D32386" w:rsidRDefault="00806C37" w:rsidP="00806C37">
            <w:pPr>
              <w:rPr>
                <w:sz w:val="20"/>
                <w:szCs w:val="20"/>
              </w:rPr>
            </w:pPr>
            <w:r w:rsidRPr="008B493B">
              <w:rPr>
                <w:color w:val="000000"/>
                <w:sz w:val="20"/>
                <w:szCs w:val="20"/>
              </w:rPr>
              <w:t>Котельная №2а</w:t>
            </w:r>
          </w:p>
        </w:tc>
        <w:tc>
          <w:tcPr>
            <w:tcW w:w="791" w:type="dxa"/>
            <w:tcBorders>
              <w:top w:val="nil"/>
              <w:left w:val="nil"/>
              <w:bottom w:val="single" w:sz="4" w:space="0" w:color="auto"/>
              <w:right w:val="single" w:sz="4" w:space="0" w:color="auto"/>
            </w:tcBorders>
            <w:shd w:val="clear" w:color="auto" w:fill="auto"/>
            <w:noWrap/>
            <w:vAlign w:val="center"/>
            <w:hideMark/>
          </w:tcPr>
          <w:p w14:paraId="432AB14E" w14:textId="1B3FBBE0"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7E0D5FA" w14:textId="535A7F44"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77DAD16" w14:textId="6431181C"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B6619F4" w14:textId="4C6F548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6FE943B" w14:textId="6192206E"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F899F89" w14:textId="3224CD96"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7DBA073C" w14:textId="31D0511F"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4B4790A" w14:textId="60467741"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A94525D" w14:textId="355E219F"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728C2E8" w14:textId="6AF14411"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61CA0157" w14:textId="0F03B3D2" w:rsidR="00806C37" w:rsidRPr="00D32386" w:rsidRDefault="00806C37" w:rsidP="00806C37">
            <w:pPr>
              <w:jc w:val="center"/>
              <w:rPr>
                <w:sz w:val="20"/>
                <w:szCs w:val="20"/>
              </w:rPr>
            </w:pPr>
            <w:r w:rsidRPr="00D32386">
              <w:rPr>
                <w:sz w:val="20"/>
                <w:szCs w:val="20"/>
              </w:rPr>
              <w:t>Высоконадежная</w:t>
            </w:r>
          </w:p>
        </w:tc>
      </w:tr>
      <w:tr w:rsidR="00806C37" w:rsidRPr="00D32386" w14:paraId="54C9AE5E"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77D3A173" w14:textId="77777777" w:rsidR="00806C37" w:rsidRPr="00D32386" w:rsidRDefault="00806C37" w:rsidP="00806C37">
            <w:pPr>
              <w:jc w:val="center"/>
              <w:rPr>
                <w:sz w:val="20"/>
                <w:szCs w:val="20"/>
              </w:rPr>
            </w:pPr>
            <w:r w:rsidRPr="00D32386">
              <w:rPr>
                <w:sz w:val="20"/>
                <w:szCs w:val="20"/>
              </w:rPr>
              <w:t>3</w:t>
            </w:r>
          </w:p>
        </w:tc>
        <w:tc>
          <w:tcPr>
            <w:tcW w:w="631" w:type="dxa"/>
            <w:tcBorders>
              <w:top w:val="nil"/>
              <w:left w:val="nil"/>
              <w:bottom w:val="single" w:sz="4" w:space="0" w:color="auto"/>
              <w:right w:val="single" w:sz="4" w:space="0" w:color="auto"/>
            </w:tcBorders>
            <w:shd w:val="clear" w:color="auto" w:fill="auto"/>
            <w:vAlign w:val="center"/>
            <w:hideMark/>
          </w:tcPr>
          <w:p w14:paraId="0CE5AE91" w14:textId="77777777" w:rsidR="00806C37" w:rsidRPr="00D32386" w:rsidRDefault="00806C37" w:rsidP="00806C37">
            <w:pPr>
              <w:jc w:val="center"/>
              <w:rPr>
                <w:sz w:val="20"/>
                <w:szCs w:val="20"/>
              </w:rPr>
            </w:pPr>
            <w:r w:rsidRPr="00D32386">
              <w:rPr>
                <w:sz w:val="20"/>
                <w:szCs w:val="20"/>
              </w:rPr>
              <w:t>3</w:t>
            </w:r>
          </w:p>
        </w:tc>
        <w:tc>
          <w:tcPr>
            <w:tcW w:w="2644" w:type="dxa"/>
            <w:tcBorders>
              <w:top w:val="nil"/>
              <w:left w:val="nil"/>
              <w:bottom w:val="single" w:sz="4" w:space="0" w:color="auto"/>
              <w:right w:val="single" w:sz="4" w:space="0" w:color="auto"/>
            </w:tcBorders>
            <w:shd w:val="clear" w:color="auto" w:fill="auto"/>
            <w:vAlign w:val="center"/>
            <w:hideMark/>
          </w:tcPr>
          <w:p w14:paraId="6266B8D4" w14:textId="20336D66"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19CD9A26" w14:textId="324D68E2" w:rsidR="00806C37" w:rsidRPr="00D32386" w:rsidRDefault="00806C37" w:rsidP="00806C37">
            <w:pPr>
              <w:rPr>
                <w:sz w:val="20"/>
                <w:szCs w:val="20"/>
              </w:rPr>
            </w:pPr>
            <w:r w:rsidRPr="008B493B">
              <w:rPr>
                <w:color w:val="000000"/>
                <w:sz w:val="20"/>
                <w:szCs w:val="20"/>
              </w:rPr>
              <w:t>Котельная №3а</w:t>
            </w:r>
          </w:p>
        </w:tc>
        <w:tc>
          <w:tcPr>
            <w:tcW w:w="791" w:type="dxa"/>
            <w:tcBorders>
              <w:top w:val="nil"/>
              <w:left w:val="nil"/>
              <w:bottom w:val="single" w:sz="4" w:space="0" w:color="auto"/>
              <w:right w:val="single" w:sz="4" w:space="0" w:color="auto"/>
            </w:tcBorders>
            <w:shd w:val="clear" w:color="auto" w:fill="auto"/>
            <w:noWrap/>
            <w:vAlign w:val="center"/>
            <w:hideMark/>
          </w:tcPr>
          <w:p w14:paraId="7F9F6450" w14:textId="19788875"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0D86054" w14:textId="67847423"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7F43562" w14:textId="3E77734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EB0B349" w14:textId="7DFEE68E"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BDAEAAF" w14:textId="435EA09C"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86A1C61" w14:textId="7B3CAF25"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79CFA926" w14:textId="502BEAD5"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E9916EF" w14:textId="1374A549"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21199AE" w14:textId="77728900" w:rsidR="00806C37" w:rsidRPr="00D32386" w:rsidRDefault="00806C37" w:rsidP="00806C37">
            <w:pPr>
              <w:jc w:val="center"/>
              <w:rPr>
                <w:sz w:val="20"/>
                <w:szCs w:val="20"/>
              </w:rPr>
            </w:pPr>
            <w:r w:rsidRPr="00D32386">
              <w:rPr>
                <w:sz w:val="20"/>
                <w:szCs w:val="20"/>
              </w:rPr>
              <w:t>1</w:t>
            </w:r>
          </w:p>
        </w:tc>
        <w:tc>
          <w:tcPr>
            <w:tcW w:w="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16D4C" w14:textId="69F1C3E1"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410AC238" w14:textId="11171C81" w:rsidR="00806C37" w:rsidRPr="00D32386" w:rsidRDefault="00806C37" w:rsidP="00806C37">
            <w:pPr>
              <w:jc w:val="center"/>
              <w:rPr>
                <w:sz w:val="20"/>
                <w:szCs w:val="20"/>
              </w:rPr>
            </w:pPr>
            <w:r w:rsidRPr="00D32386">
              <w:rPr>
                <w:sz w:val="20"/>
                <w:szCs w:val="20"/>
              </w:rPr>
              <w:t>Высоконадежная</w:t>
            </w:r>
          </w:p>
        </w:tc>
      </w:tr>
      <w:tr w:rsidR="00806C37" w:rsidRPr="00D32386" w14:paraId="4B953C5C"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583325B0" w14:textId="77777777" w:rsidR="00806C37" w:rsidRPr="00D32386" w:rsidRDefault="00806C37" w:rsidP="00806C37">
            <w:pPr>
              <w:jc w:val="center"/>
              <w:rPr>
                <w:sz w:val="20"/>
                <w:szCs w:val="20"/>
              </w:rPr>
            </w:pPr>
            <w:r w:rsidRPr="00D32386">
              <w:rPr>
                <w:sz w:val="20"/>
                <w:szCs w:val="20"/>
              </w:rPr>
              <w:t>4</w:t>
            </w:r>
          </w:p>
        </w:tc>
        <w:tc>
          <w:tcPr>
            <w:tcW w:w="631" w:type="dxa"/>
            <w:tcBorders>
              <w:top w:val="nil"/>
              <w:left w:val="nil"/>
              <w:bottom w:val="single" w:sz="4" w:space="0" w:color="auto"/>
              <w:right w:val="single" w:sz="4" w:space="0" w:color="auto"/>
            </w:tcBorders>
            <w:shd w:val="clear" w:color="auto" w:fill="auto"/>
            <w:vAlign w:val="center"/>
            <w:hideMark/>
          </w:tcPr>
          <w:p w14:paraId="3D39AD1A" w14:textId="77777777" w:rsidR="00806C37" w:rsidRPr="00D32386" w:rsidRDefault="00806C37" w:rsidP="00806C37">
            <w:pPr>
              <w:jc w:val="center"/>
              <w:rPr>
                <w:sz w:val="20"/>
                <w:szCs w:val="20"/>
              </w:rPr>
            </w:pPr>
            <w:r w:rsidRPr="00D32386">
              <w:rPr>
                <w:sz w:val="20"/>
                <w:szCs w:val="20"/>
              </w:rPr>
              <w:t>4</w:t>
            </w:r>
          </w:p>
        </w:tc>
        <w:tc>
          <w:tcPr>
            <w:tcW w:w="2644" w:type="dxa"/>
            <w:tcBorders>
              <w:top w:val="nil"/>
              <w:left w:val="nil"/>
              <w:bottom w:val="single" w:sz="4" w:space="0" w:color="auto"/>
              <w:right w:val="single" w:sz="4" w:space="0" w:color="auto"/>
            </w:tcBorders>
            <w:shd w:val="clear" w:color="auto" w:fill="auto"/>
            <w:vAlign w:val="center"/>
            <w:hideMark/>
          </w:tcPr>
          <w:p w14:paraId="68B281F4" w14:textId="27830AFB"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233060BC" w14:textId="34298EAA" w:rsidR="00806C37" w:rsidRPr="00D32386" w:rsidRDefault="00806C37" w:rsidP="00806C37">
            <w:pPr>
              <w:rPr>
                <w:sz w:val="20"/>
                <w:szCs w:val="20"/>
              </w:rPr>
            </w:pPr>
            <w:r w:rsidRPr="008B493B">
              <w:rPr>
                <w:color w:val="000000"/>
                <w:sz w:val="20"/>
                <w:szCs w:val="20"/>
              </w:rPr>
              <w:t>Котельная №4</w:t>
            </w:r>
          </w:p>
        </w:tc>
        <w:tc>
          <w:tcPr>
            <w:tcW w:w="791" w:type="dxa"/>
            <w:tcBorders>
              <w:top w:val="nil"/>
              <w:left w:val="nil"/>
              <w:bottom w:val="single" w:sz="4" w:space="0" w:color="auto"/>
              <w:right w:val="single" w:sz="4" w:space="0" w:color="auto"/>
            </w:tcBorders>
            <w:shd w:val="clear" w:color="auto" w:fill="auto"/>
            <w:noWrap/>
            <w:vAlign w:val="center"/>
            <w:hideMark/>
          </w:tcPr>
          <w:p w14:paraId="11FBBFC7" w14:textId="17A0A98E"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1F8E09B" w14:textId="423CDB5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3CD4D56" w14:textId="436335D4"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61CAA78" w14:textId="4E15CCA0"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4C4A05A" w14:textId="07FFBB07"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6485F9C" w14:textId="1605C63B"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21889F04" w14:textId="6B5ADE25"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14930E7" w14:textId="2EE8908F"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FE5B63B" w14:textId="01A22E1F"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A8CC4A1" w14:textId="5B8A068C"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35605477" w14:textId="3ADBE887" w:rsidR="00806C37" w:rsidRPr="00D32386" w:rsidRDefault="00806C37" w:rsidP="00806C37">
            <w:pPr>
              <w:jc w:val="center"/>
              <w:rPr>
                <w:sz w:val="20"/>
                <w:szCs w:val="20"/>
              </w:rPr>
            </w:pPr>
            <w:r w:rsidRPr="00D32386">
              <w:rPr>
                <w:sz w:val="20"/>
                <w:szCs w:val="20"/>
              </w:rPr>
              <w:t>Высоконадежная</w:t>
            </w:r>
          </w:p>
        </w:tc>
      </w:tr>
      <w:tr w:rsidR="00806C37" w:rsidRPr="00D32386" w14:paraId="213E55C5"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37397B2D" w14:textId="77777777" w:rsidR="00806C37" w:rsidRPr="00D32386" w:rsidRDefault="00806C37" w:rsidP="00806C37">
            <w:pPr>
              <w:jc w:val="center"/>
              <w:rPr>
                <w:sz w:val="20"/>
                <w:szCs w:val="20"/>
              </w:rPr>
            </w:pPr>
            <w:r w:rsidRPr="00D32386">
              <w:rPr>
                <w:sz w:val="20"/>
                <w:szCs w:val="20"/>
              </w:rPr>
              <w:t>5</w:t>
            </w:r>
          </w:p>
        </w:tc>
        <w:tc>
          <w:tcPr>
            <w:tcW w:w="631" w:type="dxa"/>
            <w:tcBorders>
              <w:top w:val="nil"/>
              <w:left w:val="nil"/>
              <w:bottom w:val="single" w:sz="4" w:space="0" w:color="auto"/>
              <w:right w:val="single" w:sz="4" w:space="0" w:color="auto"/>
            </w:tcBorders>
            <w:shd w:val="clear" w:color="auto" w:fill="auto"/>
            <w:vAlign w:val="center"/>
            <w:hideMark/>
          </w:tcPr>
          <w:p w14:paraId="33373A73" w14:textId="77777777" w:rsidR="00806C37" w:rsidRPr="00D32386" w:rsidRDefault="00806C37" w:rsidP="00806C37">
            <w:pPr>
              <w:jc w:val="center"/>
              <w:rPr>
                <w:sz w:val="20"/>
                <w:szCs w:val="20"/>
              </w:rPr>
            </w:pPr>
            <w:r w:rsidRPr="00D32386">
              <w:rPr>
                <w:sz w:val="20"/>
                <w:szCs w:val="20"/>
              </w:rPr>
              <w:t>5</w:t>
            </w:r>
          </w:p>
        </w:tc>
        <w:tc>
          <w:tcPr>
            <w:tcW w:w="2644" w:type="dxa"/>
            <w:tcBorders>
              <w:top w:val="nil"/>
              <w:left w:val="nil"/>
              <w:bottom w:val="single" w:sz="4" w:space="0" w:color="auto"/>
              <w:right w:val="single" w:sz="4" w:space="0" w:color="auto"/>
            </w:tcBorders>
            <w:shd w:val="clear" w:color="auto" w:fill="auto"/>
            <w:vAlign w:val="center"/>
            <w:hideMark/>
          </w:tcPr>
          <w:p w14:paraId="68CA2418" w14:textId="39ED05E1"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2DD79026" w14:textId="16E4DEDF" w:rsidR="00806C37" w:rsidRPr="00D32386" w:rsidRDefault="00806C37" w:rsidP="00806C37">
            <w:pPr>
              <w:rPr>
                <w:sz w:val="20"/>
                <w:szCs w:val="20"/>
              </w:rPr>
            </w:pPr>
            <w:r w:rsidRPr="008B493B">
              <w:rPr>
                <w:color w:val="000000"/>
                <w:sz w:val="20"/>
                <w:szCs w:val="20"/>
              </w:rPr>
              <w:t>Котельная №5</w:t>
            </w:r>
          </w:p>
        </w:tc>
        <w:tc>
          <w:tcPr>
            <w:tcW w:w="791" w:type="dxa"/>
            <w:tcBorders>
              <w:top w:val="nil"/>
              <w:left w:val="nil"/>
              <w:bottom w:val="single" w:sz="4" w:space="0" w:color="auto"/>
              <w:right w:val="single" w:sz="4" w:space="0" w:color="auto"/>
            </w:tcBorders>
            <w:shd w:val="clear" w:color="auto" w:fill="auto"/>
            <w:noWrap/>
            <w:vAlign w:val="center"/>
            <w:hideMark/>
          </w:tcPr>
          <w:p w14:paraId="41C1DD11" w14:textId="08FC51B1"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54AB828" w14:textId="0D8A0BD5"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E87AE58" w14:textId="5D104CEF"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63861AE" w14:textId="02EC39F3"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C07FF6B" w14:textId="01442C1E"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9DE6FFC" w14:textId="227BA510"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557ACE4B" w14:textId="25F7260F"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348F27A" w14:textId="4A5136F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08B2D5B" w14:textId="209AB87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657B946" w14:textId="3FC3D026"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1E6B9BA2" w14:textId="01B2E78D" w:rsidR="00806C37" w:rsidRPr="00D32386" w:rsidRDefault="00806C37" w:rsidP="00806C37">
            <w:pPr>
              <w:jc w:val="center"/>
              <w:rPr>
                <w:sz w:val="20"/>
                <w:szCs w:val="20"/>
              </w:rPr>
            </w:pPr>
            <w:r w:rsidRPr="00D32386">
              <w:rPr>
                <w:sz w:val="20"/>
                <w:szCs w:val="20"/>
              </w:rPr>
              <w:t>Высоконадежная</w:t>
            </w:r>
          </w:p>
        </w:tc>
      </w:tr>
      <w:tr w:rsidR="00806C37" w:rsidRPr="00D32386" w14:paraId="47044E1A"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6F6D17B8" w14:textId="77777777" w:rsidR="00806C37" w:rsidRPr="00D32386" w:rsidRDefault="00806C37" w:rsidP="00806C37">
            <w:pPr>
              <w:jc w:val="center"/>
              <w:rPr>
                <w:sz w:val="20"/>
                <w:szCs w:val="20"/>
              </w:rPr>
            </w:pPr>
            <w:r w:rsidRPr="00D32386">
              <w:rPr>
                <w:sz w:val="20"/>
                <w:szCs w:val="20"/>
              </w:rPr>
              <w:t>6</w:t>
            </w:r>
          </w:p>
        </w:tc>
        <w:tc>
          <w:tcPr>
            <w:tcW w:w="631" w:type="dxa"/>
            <w:tcBorders>
              <w:top w:val="nil"/>
              <w:left w:val="nil"/>
              <w:bottom w:val="single" w:sz="4" w:space="0" w:color="auto"/>
              <w:right w:val="single" w:sz="4" w:space="0" w:color="auto"/>
            </w:tcBorders>
            <w:shd w:val="clear" w:color="auto" w:fill="auto"/>
            <w:vAlign w:val="center"/>
            <w:hideMark/>
          </w:tcPr>
          <w:p w14:paraId="4733CDAD" w14:textId="77777777" w:rsidR="00806C37" w:rsidRPr="00D32386" w:rsidRDefault="00806C37" w:rsidP="00806C37">
            <w:pPr>
              <w:jc w:val="center"/>
              <w:rPr>
                <w:sz w:val="20"/>
                <w:szCs w:val="20"/>
              </w:rPr>
            </w:pPr>
            <w:r w:rsidRPr="00D32386">
              <w:rPr>
                <w:sz w:val="20"/>
                <w:szCs w:val="20"/>
              </w:rPr>
              <w:t>6</w:t>
            </w:r>
          </w:p>
        </w:tc>
        <w:tc>
          <w:tcPr>
            <w:tcW w:w="2644" w:type="dxa"/>
            <w:tcBorders>
              <w:top w:val="nil"/>
              <w:left w:val="nil"/>
              <w:bottom w:val="single" w:sz="4" w:space="0" w:color="auto"/>
              <w:right w:val="single" w:sz="4" w:space="0" w:color="auto"/>
            </w:tcBorders>
            <w:shd w:val="clear" w:color="auto" w:fill="auto"/>
            <w:vAlign w:val="center"/>
            <w:hideMark/>
          </w:tcPr>
          <w:p w14:paraId="29664BFA" w14:textId="69CC9FF9"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547D7F66" w14:textId="3567EDF3" w:rsidR="00806C37" w:rsidRPr="00D32386" w:rsidRDefault="00806C37" w:rsidP="00806C37">
            <w:pPr>
              <w:rPr>
                <w:sz w:val="20"/>
                <w:szCs w:val="20"/>
              </w:rPr>
            </w:pPr>
            <w:r w:rsidRPr="008B493B">
              <w:rPr>
                <w:color w:val="000000"/>
                <w:sz w:val="20"/>
                <w:szCs w:val="20"/>
              </w:rPr>
              <w:t>Котельная №6</w:t>
            </w:r>
          </w:p>
        </w:tc>
        <w:tc>
          <w:tcPr>
            <w:tcW w:w="791" w:type="dxa"/>
            <w:tcBorders>
              <w:top w:val="nil"/>
              <w:left w:val="nil"/>
              <w:bottom w:val="single" w:sz="4" w:space="0" w:color="auto"/>
              <w:right w:val="single" w:sz="4" w:space="0" w:color="auto"/>
            </w:tcBorders>
            <w:shd w:val="clear" w:color="auto" w:fill="auto"/>
            <w:noWrap/>
            <w:vAlign w:val="center"/>
            <w:hideMark/>
          </w:tcPr>
          <w:p w14:paraId="6D8D5421" w14:textId="3D5F598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1E15B4A" w14:textId="79DA0E69"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D7815E7" w14:textId="4F17FEE1"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2ED079A" w14:textId="387428FB"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A4959C3" w14:textId="63D45CD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B057E3B" w14:textId="1C9E8164"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4CC888F5" w14:textId="5159B92A"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43AEBA8" w14:textId="6E814C1F"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36F5EE7" w14:textId="77003984"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29899B7" w14:textId="71E210D0"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334DB422" w14:textId="474B525E" w:rsidR="00806C37" w:rsidRPr="00D32386" w:rsidRDefault="00806C37" w:rsidP="00806C37">
            <w:pPr>
              <w:jc w:val="center"/>
              <w:rPr>
                <w:sz w:val="20"/>
                <w:szCs w:val="20"/>
              </w:rPr>
            </w:pPr>
            <w:r w:rsidRPr="00D32386">
              <w:rPr>
                <w:sz w:val="20"/>
                <w:szCs w:val="20"/>
              </w:rPr>
              <w:t>Высоконадежная</w:t>
            </w:r>
          </w:p>
        </w:tc>
      </w:tr>
      <w:tr w:rsidR="00806C37" w:rsidRPr="00D32386" w14:paraId="337579FA"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0B350C72" w14:textId="77777777" w:rsidR="00806C37" w:rsidRPr="00D32386" w:rsidRDefault="00806C37" w:rsidP="00806C37">
            <w:pPr>
              <w:jc w:val="center"/>
              <w:rPr>
                <w:sz w:val="20"/>
                <w:szCs w:val="20"/>
              </w:rPr>
            </w:pPr>
            <w:r w:rsidRPr="00D32386">
              <w:rPr>
                <w:sz w:val="20"/>
                <w:szCs w:val="20"/>
              </w:rPr>
              <w:t>7</w:t>
            </w:r>
          </w:p>
        </w:tc>
        <w:tc>
          <w:tcPr>
            <w:tcW w:w="631" w:type="dxa"/>
            <w:tcBorders>
              <w:top w:val="nil"/>
              <w:left w:val="nil"/>
              <w:bottom w:val="single" w:sz="4" w:space="0" w:color="auto"/>
              <w:right w:val="single" w:sz="4" w:space="0" w:color="auto"/>
            </w:tcBorders>
            <w:shd w:val="clear" w:color="auto" w:fill="auto"/>
            <w:vAlign w:val="center"/>
            <w:hideMark/>
          </w:tcPr>
          <w:p w14:paraId="0D2B3275" w14:textId="77777777" w:rsidR="00806C37" w:rsidRPr="00D32386" w:rsidRDefault="00806C37" w:rsidP="00806C37">
            <w:pPr>
              <w:jc w:val="center"/>
              <w:rPr>
                <w:sz w:val="20"/>
                <w:szCs w:val="20"/>
              </w:rPr>
            </w:pPr>
            <w:r w:rsidRPr="00D32386">
              <w:rPr>
                <w:sz w:val="20"/>
                <w:szCs w:val="20"/>
              </w:rPr>
              <w:t>7</w:t>
            </w:r>
          </w:p>
        </w:tc>
        <w:tc>
          <w:tcPr>
            <w:tcW w:w="2644" w:type="dxa"/>
            <w:tcBorders>
              <w:top w:val="nil"/>
              <w:left w:val="nil"/>
              <w:bottom w:val="single" w:sz="4" w:space="0" w:color="auto"/>
              <w:right w:val="single" w:sz="4" w:space="0" w:color="auto"/>
            </w:tcBorders>
            <w:shd w:val="clear" w:color="auto" w:fill="auto"/>
            <w:vAlign w:val="center"/>
            <w:hideMark/>
          </w:tcPr>
          <w:p w14:paraId="4D3B5917" w14:textId="486490C7"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78D5B619" w14:textId="52938AB7" w:rsidR="00806C37" w:rsidRPr="00D32386" w:rsidRDefault="00806C37" w:rsidP="00806C37">
            <w:pPr>
              <w:rPr>
                <w:sz w:val="20"/>
                <w:szCs w:val="20"/>
              </w:rPr>
            </w:pPr>
            <w:r w:rsidRPr="008B493B">
              <w:rPr>
                <w:color w:val="000000"/>
                <w:sz w:val="20"/>
                <w:szCs w:val="20"/>
              </w:rPr>
              <w:t>Котельная №7</w:t>
            </w:r>
          </w:p>
        </w:tc>
        <w:tc>
          <w:tcPr>
            <w:tcW w:w="791" w:type="dxa"/>
            <w:tcBorders>
              <w:top w:val="nil"/>
              <w:left w:val="nil"/>
              <w:bottom w:val="single" w:sz="4" w:space="0" w:color="auto"/>
              <w:right w:val="single" w:sz="4" w:space="0" w:color="auto"/>
            </w:tcBorders>
            <w:shd w:val="clear" w:color="auto" w:fill="auto"/>
            <w:noWrap/>
            <w:vAlign w:val="center"/>
            <w:hideMark/>
          </w:tcPr>
          <w:p w14:paraId="39B7C8C1" w14:textId="3925796F"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A9D6EB3" w14:textId="239099D7"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4ACBA04" w14:textId="7AFE9859"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169285C" w14:textId="4B8B7B6A"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A3E2365" w14:textId="4812A383"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CE0A897" w14:textId="3EA651D0"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61B08CF5" w14:textId="6D1DC0DF"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D1C869E" w14:textId="3F12AFA1"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A653FA7" w14:textId="58B327F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947C4DA" w14:textId="6A7EB5C7"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5157E192" w14:textId="07705267" w:rsidR="00806C37" w:rsidRPr="00D32386" w:rsidRDefault="00806C37" w:rsidP="00806C37">
            <w:pPr>
              <w:jc w:val="center"/>
              <w:rPr>
                <w:sz w:val="20"/>
                <w:szCs w:val="20"/>
              </w:rPr>
            </w:pPr>
            <w:r w:rsidRPr="00D32386">
              <w:rPr>
                <w:sz w:val="20"/>
                <w:szCs w:val="20"/>
              </w:rPr>
              <w:t>Высоконадежная</w:t>
            </w:r>
          </w:p>
        </w:tc>
      </w:tr>
      <w:tr w:rsidR="00806C37" w:rsidRPr="00D32386" w14:paraId="61F43B8F"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3CD540CA" w14:textId="77777777" w:rsidR="00806C37" w:rsidRPr="00D32386" w:rsidRDefault="00806C37" w:rsidP="00806C37">
            <w:pPr>
              <w:jc w:val="center"/>
              <w:rPr>
                <w:sz w:val="20"/>
                <w:szCs w:val="20"/>
              </w:rPr>
            </w:pPr>
            <w:r w:rsidRPr="00D32386">
              <w:rPr>
                <w:sz w:val="20"/>
                <w:szCs w:val="20"/>
              </w:rPr>
              <w:t>8</w:t>
            </w:r>
          </w:p>
        </w:tc>
        <w:tc>
          <w:tcPr>
            <w:tcW w:w="631" w:type="dxa"/>
            <w:tcBorders>
              <w:top w:val="nil"/>
              <w:left w:val="nil"/>
              <w:bottom w:val="single" w:sz="4" w:space="0" w:color="auto"/>
              <w:right w:val="single" w:sz="4" w:space="0" w:color="auto"/>
            </w:tcBorders>
            <w:shd w:val="clear" w:color="auto" w:fill="auto"/>
            <w:vAlign w:val="center"/>
            <w:hideMark/>
          </w:tcPr>
          <w:p w14:paraId="5C235E79" w14:textId="77777777" w:rsidR="00806C37" w:rsidRPr="00D32386" w:rsidRDefault="00806C37" w:rsidP="00806C37">
            <w:pPr>
              <w:jc w:val="center"/>
              <w:rPr>
                <w:sz w:val="20"/>
                <w:szCs w:val="20"/>
              </w:rPr>
            </w:pPr>
            <w:r w:rsidRPr="00D32386">
              <w:rPr>
                <w:sz w:val="20"/>
                <w:szCs w:val="20"/>
              </w:rPr>
              <w:t>8</w:t>
            </w:r>
          </w:p>
        </w:tc>
        <w:tc>
          <w:tcPr>
            <w:tcW w:w="2644" w:type="dxa"/>
            <w:tcBorders>
              <w:top w:val="nil"/>
              <w:left w:val="nil"/>
              <w:bottom w:val="single" w:sz="4" w:space="0" w:color="auto"/>
              <w:right w:val="single" w:sz="4" w:space="0" w:color="auto"/>
            </w:tcBorders>
            <w:shd w:val="clear" w:color="auto" w:fill="auto"/>
            <w:vAlign w:val="center"/>
            <w:hideMark/>
          </w:tcPr>
          <w:p w14:paraId="53EC20AC" w14:textId="2CDA97D3"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24AE42B9" w14:textId="524A92F4" w:rsidR="00806C37" w:rsidRPr="00D32386" w:rsidRDefault="00806C37" w:rsidP="00806C37">
            <w:pPr>
              <w:rPr>
                <w:sz w:val="20"/>
                <w:szCs w:val="20"/>
              </w:rPr>
            </w:pPr>
            <w:r w:rsidRPr="008B493B">
              <w:rPr>
                <w:color w:val="000000"/>
                <w:sz w:val="20"/>
                <w:szCs w:val="20"/>
              </w:rPr>
              <w:t>Котельная № 8</w:t>
            </w:r>
          </w:p>
        </w:tc>
        <w:tc>
          <w:tcPr>
            <w:tcW w:w="791" w:type="dxa"/>
            <w:tcBorders>
              <w:top w:val="nil"/>
              <w:left w:val="nil"/>
              <w:bottom w:val="single" w:sz="4" w:space="0" w:color="auto"/>
              <w:right w:val="single" w:sz="4" w:space="0" w:color="auto"/>
            </w:tcBorders>
            <w:shd w:val="clear" w:color="auto" w:fill="auto"/>
            <w:noWrap/>
            <w:vAlign w:val="center"/>
            <w:hideMark/>
          </w:tcPr>
          <w:p w14:paraId="4C427DAF" w14:textId="10DDB982"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DDC918B" w14:textId="34043A4E"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1C85BB7" w14:textId="50FC9A4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E732344" w14:textId="6FBA2107"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21CD2DB" w14:textId="48336EA2"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6D1DC5F" w14:textId="34A239FC"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7C0006EB" w14:textId="1A581EA5"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816607B" w14:textId="275B28F9"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D8012F1" w14:textId="773AFB36"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5639399" w14:textId="01FD2B1B"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48222BB9" w14:textId="7C826BDE" w:rsidR="00806C37" w:rsidRPr="00D32386" w:rsidRDefault="00806C37" w:rsidP="00806C37">
            <w:pPr>
              <w:jc w:val="center"/>
              <w:rPr>
                <w:sz w:val="20"/>
                <w:szCs w:val="20"/>
              </w:rPr>
            </w:pPr>
            <w:r w:rsidRPr="00D32386">
              <w:rPr>
                <w:sz w:val="20"/>
                <w:szCs w:val="20"/>
              </w:rPr>
              <w:t>Высоконадежная</w:t>
            </w:r>
          </w:p>
        </w:tc>
      </w:tr>
      <w:tr w:rsidR="00806C37" w:rsidRPr="00D32386" w14:paraId="6B28AA22"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719DD79B" w14:textId="77777777" w:rsidR="00806C37" w:rsidRPr="00D32386" w:rsidRDefault="00806C37" w:rsidP="00806C37">
            <w:pPr>
              <w:jc w:val="center"/>
              <w:rPr>
                <w:sz w:val="20"/>
                <w:szCs w:val="20"/>
              </w:rPr>
            </w:pPr>
            <w:r w:rsidRPr="00D32386">
              <w:rPr>
                <w:sz w:val="20"/>
                <w:szCs w:val="20"/>
              </w:rPr>
              <w:t>9</w:t>
            </w:r>
          </w:p>
        </w:tc>
        <w:tc>
          <w:tcPr>
            <w:tcW w:w="631" w:type="dxa"/>
            <w:tcBorders>
              <w:top w:val="nil"/>
              <w:left w:val="nil"/>
              <w:bottom w:val="single" w:sz="4" w:space="0" w:color="auto"/>
              <w:right w:val="single" w:sz="4" w:space="0" w:color="auto"/>
            </w:tcBorders>
            <w:shd w:val="clear" w:color="auto" w:fill="auto"/>
            <w:vAlign w:val="center"/>
            <w:hideMark/>
          </w:tcPr>
          <w:p w14:paraId="4F653C69" w14:textId="77777777" w:rsidR="00806C37" w:rsidRPr="00D32386" w:rsidRDefault="00806C37" w:rsidP="00806C37">
            <w:pPr>
              <w:jc w:val="center"/>
              <w:rPr>
                <w:sz w:val="20"/>
                <w:szCs w:val="20"/>
              </w:rPr>
            </w:pPr>
            <w:r w:rsidRPr="00D32386">
              <w:rPr>
                <w:sz w:val="20"/>
                <w:szCs w:val="20"/>
              </w:rPr>
              <w:t>9</w:t>
            </w:r>
          </w:p>
        </w:tc>
        <w:tc>
          <w:tcPr>
            <w:tcW w:w="2644" w:type="dxa"/>
            <w:tcBorders>
              <w:top w:val="nil"/>
              <w:left w:val="nil"/>
              <w:bottom w:val="single" w:sz="4" w:space="0" w:color="auto"/>
              <w:right w:val="single" w:sz="4" w:space="0" w:color="auto"/>
            </w:tcBorders>
            <w:shd w:val="clear" w:color="auto" w:fill="auto"/>
            <w:vAlign w:val="center"/>
            <w:hideMark/>
          </w:tcPr>
          <w:p w14:paraId="79CB5F95" w14:textId="68B854C7"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0A1ED65C" w14:textId="4D78D040" w:rsidR="00806C37" w:rsidRPr="00D32386" w:rsidRDefault="00806C37" w:rsidP="00806C37">
            <w:pPr>
              <w:rPr>
                <w:sz w:val="20"/>
                <w:szCs w:val="20"/>
              </w:rPr>
            </w:pPr>
            <w:r w:rsidRPr="008B493B">
              <w:rPr>
                <w:color w:val="000000"/>
                <w:sz w:val="20"/>
                <w:szCs w:val="20"/>
              </w:rPr>
              <w:t>Котельная №9</w:t>
            </w:r>
          </w:p>
        </w:tc>
        <w:tc>
          <w:tcPr>
            <w:tcW w:w="791" w:type="dxa"/>
            <w:tcBorders>
              <w:top w:val="nil"/>
              <w:left w:val="nil"/>
              <w:bottom w:val="single" w:sz="4" w:space="0" w:color="auto"/>
              <w:right w:val="single" w:sz="4" w:space="0" w:color="auto"/>
            </w:tcBorders>
            <w:shd w:val="clear" w:color="auto" w:fill="auto"/>
            <w:noWrap/>
            <w:vAlign w:val="center"/>
            <w:hideMark/>
          </w:tcPr>
          <w:p w14:paraId="5C124B61" w14:textId="39D52FCE"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4E2BEC6" w14:textId="52E3AF3C"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9BD9968" w14:textId="72037233"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9B2FEB4" w14:textId="1B52C223"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2E203A7" w14:textId="64E78EE9"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3B2E35A" w14:textId="36FBC1C2"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20C8CAB0" w14:textId="36AF0633"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214975B" w14:textId="1AECBCE9"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AFF5A97" w14:textId="4040421A"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1435F92" w14:textId="0A7EDC2F"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00B642AD" w14:textId="67DF4808" w:rsidR="00806C37" w:rsidRPr="00D32386" w:rsidRDefault="00806C37" w:rsidP="00806C37">
            <w:pPr>
              <w:jc w:val="center"/>
              <w:rPr>
                <w:sz w:val="20"/>
                <w:szCs w:val="20"/>
              </w:rPr>
            </w:pPr>
            <w:r w:rsidRPr="00D32386">
              <w:rPr>
                <w:sz w:val="20"/>
                <w:szCs w:val="20"/>
              </w:rPr>
              <w:t>Высоконадежная</w:t>
            </w:r>
          </w:p>
        </w:tc>
      </w:tr>
      <w:tr w:rsidR="00806C37" w:rsidRPr="00D32386" w14:paraId="7D91C6CD"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1213B88A" w14:textId="77777777" w:rsidR="00806C37" w:rsidRPr="00D32386" w:rsidRDefault="00806C37" w:rsidP="00806C37">
            <w:pPr>
              <w:jc w:val="center"/>
              <w:rPr>
                <w:sz w:val="20"/>
                <w:szCs w:val="20"/>
              </w:rPr>
            </w:pPr>
            <w:r w:rsidRPr="00D32386">
              <w:rPr>
                <w:sz w:val="20"/>
                <w:szCs w:val="20"/>
              </w:rPr>
              <w:t>10</w:t>
            </w:r>
          </w:p>
        </w:tc>
        <w:tc>
          <w:tcPr>
            <w:tcW w:w="631" w:type="dxa"/>
            <w:tcBorders>
              <w:top w:val="nil"/>
              <w:left w:val="nil"/>
              <w:bottom w:val="single" w:sz="4" w:space="0" w:color="auto"/>
              <w:right w:val="single" w:sz="4" w:space="0" w:color="auto"/>
            </w:tcBorders>
            <w:shd w:val="clear" w:color="auto" w:fill="auto"/>
            <w:vAlign w:val="center"/>
            <w:hideMark/>
          </w:tcPr>
          <w:p w14:paraId="199B5197" w14:textId="77777777" w:rsidR="00806C37" w:rsidRPr="00D32386" w:rsidRDefault="00806C37" w:rsidP="00806C37">
            <w:pPr>
              <w:jc w:val="center"/>
              <w:rPr>
                <w:sz w:val="20"/>
                <w:szCs w:val="20"/>
              </w:rPr>
            </w:pPr>
            <w:r w:rsidRPr="00D32386">
              <w:rPr>
                <w:sz w:val="20"/>
                <w:szCs w:val="20"/>
              </w:rPr>
              <w:t>10</w:t>
            </w:r>
          </w:p>
        </w:tc>
        <w:tc>
          <w:tcPr>
            <w:tcW w:w="2644" w:type="dxa"/>
            <w:tcBorders>
              <w:top w:val="nil"/>
              <w:left w:val="nil"/>
              <w:bottom w:val="single" w:sz="4" w:space="0" w:color="auto"/>
              <w:right w:val="single" w:sz="4" w:space="0" w:color="auto"/>
            </w:tcBorders>
            <w:shd w:val="clear" w:color="auto" w:fill="auto"/>
            <w:vAlign w:val="center"/>
            <w:hideMark/>
          </w:tcPr>
          <w:p w14:paraId="7695BDF5" w14:textId="7E1504C2"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69A5515E" w14:textId="3519E3C5" w:rsidR="00806C37" w:rsidRPr="00D32386" w:rsidRDefault="00806C37" w:rsidP="00806C37">
            <w:pPr>
              <w:rPr>
                <w:sz w:val="20"/>
                <w:szCs w:val="20"/>
              </w:rPr>
            </w:pPr>
            <w:r w:rsidRPr="008B493B">
              <w:rPr>
                <w:color w:val="000000"/>
                <w:sz w:val="20"/>
                <w:szCs w:val="20"/>
              </w:rPr>
              <w:t>Котельная №10</w:t>
            </w:r>
          </w:p>
        </w:tc>
        <w:tc>
          <w:tcPr>
            <w:tcW w:w="791" w:type="dxa"/>
            <w:tcBorders>
              <w:top w:val="nil"/>
              <w:left w:val="nil"/>
              <w:bottom w:val="single" w:sz="4" w:space="0" w:color="auto"/>
              <w:right w:val="single" w:sz="4" w:space="0" w:color="auto"/>
            </w:tcBorders>
            <w:shd w:val="clear" w:color="auto" w:fill="auto"/>
            <w:noWrap/>
            <w:vAlign w:val="center"/>
            <w:hideMark/>
          </w:tcPr>
          <w:p w14:paraId="062F7C9C" w14:textId="289C5A59"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6CC3101" w14:textId="496DB763"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280E661" w14:textId="4034B55A"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612EA1B" w14:textId="3C7F1D2A"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EAC09F6" w14:textId="41BA1DC6"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90721BF" w14:textId="6F8565FE"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11A66E23" w14:textId="7730F8E0"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8DBEEB6" w14:textId="274139FB"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8618638" w14:textId="7A5A93B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06704D7" w14:textId="1A931813"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0B314E34" w14:textId="1C35151F" w:rsidR="00806C37" w:rsidRPr="00D32386" w:rsidRDefault="00806C37" w:rsidP="00806C37">
            <w:pPr>
              <w:jc w:val="center"/>
              <w:rPr>
                <w:sz w:val="20"/>
                <w:szCs w:val="20"/>
              </w:rPr>
            </w:pPr>
            <w:r w:rsidRPr="00D32386">
              <w:rPr>
                <w:sz w:val="20"/>
                <w:szCs w:val="20"/>
              </w:rPr>
              <w:t>Высоконадежная</w:t>
            </w:r>
          </w:p>
        </w:tc>
      </w:tr>
      <w:tr w:rsidR="00806C37" w:rsidRPr="00D32386" w14:paraId="070AA477"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5C84B19B" w14:textId="77777777" w:rsidR="00806C37" w:rsidRPr="00D32386" w:rsidRDefault="00806C37" w:rsidP="00806C37">
            <w:pPr>
              <w:jc w:val="center"/>
              <w:rPr>
                <w:sz w:val="20"/>
                <w:szCs w:val="20"/>
              </w:rPr>
            </w:pPr>
            <w:r w:rsidRPr="00D32386">
              <w:rPr>
                <w:sz w:val="20"/>
                <w:szCs w:val="20"/>
              </w:rPr>
              <w:t>11</w:t>
            </w:r>
          </w:p>
        </w:tc>
        <w:tc>
          <w:tcPr>
            <w:tcW w:w="631" w:type="dxa"/>
            <w:tcBorders>
              <w:top w:val="nil"/>
              <w:left w:val="nil"/>
              <w:bottom w:val="single" w:sz="4" w:space="0" w:color="auto"/>
              <w:right w:val="single" w:sz="4" w:space="0" w:color="auto"/>
            </w:tcBorders>
            <w:shd w:val="clear" w:color="auto" w:fill="auto"/>
            <w:vAlign w:val="center"/>
            <w:hideMark/>
          </w:tcPr>
          <w:p w14:paraId="699E5DB3" w14:textId="77777777" w:rsidR="00806C37" w:rsidRPr="00D32386" w:rsidRDefault="00806C37" w:rsidP="00806C37">
            <w:pPr>
              <w:jc w:val="center"/>
              <w:rPr>
                <w:sz w:val="20"/>
                <w:szCs w:val="20"/>
              </w:rPr>
            </w:pPr>
            <w:r w:rsidRPr="00D32386">
              <w:rPr>
                <w:sz w:val="20"/>
                <w:szCs w:val="20"/>
              </w:rPr>
              <w:t>11</w:t>
            </w:r>
          </w:p>
        </w:tc>
        <w:tc>
          <w:tcPr>
            <w:tcW w:w="2644" w:type="dxa"/>
            <w:tcBorders>
              <w:top w:val="nil"/>
              <w:left w:val="nil"/>
              <w:bottom w:val="single" w:sz="4" w:space="0" w:color="auto"/>
              <w:right w:val="single" w:sz="4" w:space="0" w:color="auto"/>
            </w:tcBorders>
            <w:shd w:val="clear" w:color="auto" w:fill="auto"/>
            <w:vAlign w:val="center"/>
            <w:hideMark/>
          </w:tcPr>
          <w:p w14:paraId="7B7D866C" w14:textId="6F4B7C87"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199ADABE" w14:textId="034B49C7" w:rsidR="00806C37" w:rsidRPr="00D32386" w:rsidRDefault="00806C37" w:rsidP="00806C37">
            <w:pPr>
              <w:rPr>
                <w:sz w:val="20"/>
                <w:szCs w:val="20"/>
              </w:rPr>
            </w:pPr>
            <w:r w:rsidRPr="008B493B">
              <w:rPr>
                <w:color w:val="000000"/>
                <w:sz w:val="20"/>
                <w:szCs w:val="20"/>
              </w:rPr>
              <w:t>Котельная №11</w:t>
            </w:r>
          </w:p>
        </w:tc>
        <w:tc>
          <w:tcPr>
            <w:tcW w:w="791" w:type="dxa"/>
            <w:tcBorders>
              <w:top w:val="nil"/>
              <w:left w:val="nil"/>
              <w:bottom w:val="single" w:sz="4" w:space="0" w:color="auto"/>
              <w:right w:val="single" w:sz="4" w:space="0" w:color="auto"/>
            </w:tcBorders>
            <w:shd w:val="clear" w:color="auto" w:fill="auto"/>
            <w:noWrap/>
            <w:vAlign w:val="center"/>
            <w:hideMark/>
          </w:tcPr>
          <w:p w14:paraId="64C66817" w14:textId="05894FC4"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A94159F" w14:textId="6176F34B"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E0E3162" w14:textId="2FE00BCC"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1892E0E" w14:textId="1D7999A1"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6B8A46F" w14:textId="00301EF5"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488E587" w14:textId="61547DFE"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52DA5684" w14:textId="1A8C49F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D35E411" w14:textId="43F01A06"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77B190C" w14:textId="798953D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87CB608" w14:textId="0F791DA5"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33600E20" w14:textId="37E5E9BE" w:rsidR="00806C37" w:rsidRPr="00D32386" w:rsidRDefault="00806C37" w:rsidP="00806C37">
            <w:pPr>
              <w:jc w:val="center"/>
              <w:rPr>
                <w:sz w:val="20"/>
                <w:szCs w:val="20"/>
              </w:rPr>
            </w:pPr>
            <w:r w:rsidRPr="00D32386">
              <w:rPr>
                <w:sz w:val="20"/>
                <w:szCs w:val="20"/>
              </w:rPr>
              <w:t>Высоконадежная</w:t>
            </w:r>
          </w:p>
        </w:tc>
      </w:tr>
      <w:tr w:rsidR="00806C37" w:rsidRPr="00D32386" w14:paraId="119AAB7E"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3E541D9B" w14:textId="77777777" w:rsidR="00806C37" w:rsidRPr="00D32386" w:rsidRDefault="00806C37" w:rsidP="00806C37">
            <w:pPr>
              <w:jc w:val="center"/>
              <w:rPr>
                <w:sz w:val="20"/>
                <w:szCs w:val="20"/>
              </w:rPr>
            </w:pPr>
            <w:r w:rsidRPr="00D32386">
              <w:rPr>
                <w:sz w:val="20"/>
                <w:szCs w:val="20"/>
              </w:rPr>
              <w:t>12</w:t>
            </w:r>
          </w:p>
        </w:tc>
        <w:tc>
          <w:tcPr>
            <w:tcW w:w="631" w:type="dxa"/>
            <w:tcBorders>
              <w:top w:val="nil"/>
              <w:left w:val="nil"/>
              <w:bottom w:val="single" w:sz="4" w:space="0" w:color="auto"/>
              <w:right w:val="single" w:sz="4" w:space="0" w:color="auto"/>
            </w:tcBorders>
            <w:shd w:val="clear" w:color="auto" w:fill="auto"/>
            <w:vAlign w:val="center"/>
            <w:hideMark/>
          </w:tcPr>
          <w:p w14:paraId="3C009BE0" w14:textId="77777777" w:rsidR="00806C37" w:rsidRPr="00D32386" w:rsidRDefault="00806C37" w:rsidP="00806C37">
            <w:pPr>
              <w:jc w:val="center"/>
              <w:rPr>
                <w:sz w:val="20"/>
                <w:szCs w:val="20"/>
              </w:rPr>
            </w:pPr>
            <w:r w:rsidRPr="00D32386">
              <w:rPr>
                <w:sz w:val="20"/>
                <w:szCs w:val="20"/>
              </w:rPr>
              <w:t>12</w:t>
            </w:r>
          </w:p>
        </w:tc>
        <w:tc>
          <w:tcPr>
            <w:tcW w:w="2644" w:type="dxa"/>
            <w:tcBorders>
              <w:top w:val="nil"/>
              <w:left w:val="nil"/>
              <w:bottom w:val="single" w:sz="4" w:space="0" w:color="auto"/>
              <w:right w:val="single" w:sz="4" w:space="0" w:color="auto"/>
            </w:tcBorders>
            <w:shd w:val="clear" w:color="auto" w:fill="auto"/>
            <w:vAlign w:val="center"/>
            <w:hideMark/>
          </w:tcPr>
          <w:p w14:paraId="7E68AEAC" w14:textId="696AAF9D"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1101F592" w14:textId="77989EAA" w:rsidR="00806C37" w:rsidRPr="00D32386" w:rsidRDefault="00806C37" w:rsidP="00806C37">
            <w:pPr>
              <w:rPr>
                <w:sz w:val="20"/>
                <w:szCs w:val="20"/>
              </w:rPr>
            </w:pPr>
            <w:r w:rsidRPr="008B493B">
              <w:rPr>
                <w:color w:val="000000"/>
                <w:sz w:val="20"/>
                <w:szCs w:val="20"/>
              </w:rPr>
              <w:t>Котельная №12</w:t>
            </w:r>
          </w:p>
        </w:tc>
        <w:tc>
          <w:tcPr>
            <w:tcW w:w="791" w:type="dxa"/>
            <w:tcBorders>
              <w:top w:val="nil"/>
              <w:left w:val="nil"/>
              <w:bottom w:val="single" w:sz="4" w:space="0" w:color="auto"/>
              <w:right w:val="single" w:sz="4" w:space="0" w:color="auto"/>
            </w:tcBorders>
            <w:shd w:val="clear" w:color="auto" w:fill="auto"/>
            <w:noWrap/>
            <w:vAlign w:val="center"/>
            <w:hideMark/>
          </w:tcPr>
          <w:p w14:paraId="1336A9E6" w14:textId="147AF8BA"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3209773" w14:textId="6359E781"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45EE7C7" w14:textId="7AC4926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7EE7E55" w14:textId="2537F3D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3714FD5" w14:textId="02D20667"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D1066C2" w14:textId="6351D5A3"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09430C27" w14:textId="526DFE32"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C35E851" w14:textId="64DC441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B1E5572" w14:textId="0922601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5C0F785" w14:textId="07DA8F34"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56E45B98" w14:textId="322C034E" w:rsidR="00806C37" w:rsidRPr="00D32386" w:rsidRDefault="00806C37" w:rsidP="00806C37">
            <w:pPr>
              <w:jc w:val="center"/>
              <w:rPr>
                <w:sz w:val="20"/>
                <w:szCs w:val="20"/>
              </w:rPr>
            </w:pPr>
            <w:r w:rsidRPr="00D32386">
              <w:rPr>
                <w:sz w:val="20"/>
                <w:szCs w:val="20"/>
              </w:rPr>
              <w:t>Высоконадежная</w:t>
            </w:r>
          </w:p>
        </w:tc>
      </w:tr>
      <w:tr w:rsidR="00806C37" w:rsidRPr="00D32386" w14:paraId="12C02D06"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75B1A902" w14:textId="77777777" w:rsidR="00806C37" w:rsidRPr="00D32386" w:rsidRDefault="00806C37" w:rsidP="00806C37">
            <w:pPr>
              <w:jc w:val="center"/>
              <w:rPr>
                <w:sz w:val="20"/>
                <w:szCs w:val="20"/>
              </w:rPr>
            </w:pPr>
            <w:r w:rsidRPr="00D32386">
              <w:rPr>
                <w:sz w:val="20"/>
                <w:szCs w:val="20"/>
              </w:rPr>
              <w:t>13</w:t>
            </w:r>
          </w:p>
        </w:tc>
        <w:tc>
          <w:tcPr>
            <w:tcW w:w="631" w:type="dxa"/>
            <w:tcBorders>
              <w:top w:val="nil"/>
              <w:left w:val="nil"/>
              <w:bottom w:val="single" w:sz="4" w:space="0" w:color="auto"/>
              <w:right w:val="single" w:sz="4" w:space="0" w:color="auto"/>
            </w:tcBorders>
            <w:shd w:val="clear" w:color="auto" w:fill="auto"/>
            <w:vAlign w:val="center"/>
            <w:hideMark/>
          </w:tcPr>
          <w:p w14:paraId="3BADA052" w14:textId="77777777" w:rsidR="00806C37" w:rsidRPr="00D32386" w:rsidRDefault="00806C37" w:rsidP="00806C37">
            <w:pPr>
              <w:jc w:val="center"/>
              <w:rPr>
                <w:sz w:val="20"/>
                <w:szCs w:val="20"/>
              </w:rPr>
            </w:pPr>
            <w:r w:rsidRPr="00D32386">
              <w:rPr>
                <w:sz w:val="20"/>
                <w:szCs w:val="20"/>
              </w:rPr>
              <w:t>13</w:t>
            </w:r>
          </w:p>
        </w:tc>
        <w:tc>
          <w:tcPr>
            <w:tcW w:w="2644" w:type="dxa"/>
            <w:tcBorders>
              <w:top w:val="nil"/>
              <w:left w:val="nil"/>
              <w:bottom w:val="single" w:sz="4" w:space="0" w:color="auto"/>
              <w:right w:val="single" w:sz="4" w:space="0" w:color="auto"/>
            </w:tcBorders>
            <w:shd w:val="clear" w:color="auto" w:fill="auto"/>
            <w:vAlign w:val="center"/>
            <w:hideMark/>
          </w:tcPr>
          <w:p w14:paraId="0EEC4787" w14:textId="20EF90E5"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1980C270" w14:textId="2376A50A" w:rsidR="00806C37" w:rsidRPr="00D32386" w:rsidRDefault="00806C37" w:rsidP="00806C37">
            <w:pPr>
              <w:rPr>
                <w:sz w:val="20"/>
                <w:szCs w:val="20"/>
              </w:rPr>
            </w:pPr>
            <w:r w:rsidRPr="008B493B">
              <w:rPr>
                <w:color w:val="000000"/>
                <w:sz w:val="20"/>
                <w:szCs w:val="20"/>
              </w:rPr>
              <w:t>Котельная №13</w:t>
            </w:r>
          </w:p>
        </w:tc>
        <w:tc>
          <w:tcPr>
            <w:tcW w:w="791" w:type="dxa"/>
            <w:tcBorders>
              <w:top w:val="nil"/>
              <w:left w:val="nil"/>
              <w:bottom w:val="single" w:sz="4" w:space="0" w:color="auto"/>
              <w:right w:val="single" w:sz="4" w:space="0" w:color="auto"/>
            </w:tcBorders>
            <w:shd w:val="clear" w:color="auto" w:fill="auto"/>
            <w:noWrap/>
            <w:vAlign w:val="center"/>
            <w:hideMark/>
          </w:tcPr>
          <w:p w14:paraId="7BB00598" w14:textId="375BCBBA"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AD3A04A" w14:textId="34D0AB82"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3B90B54" w14:textId="5BDDD4BA"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CF46431" w14:textId="1AEA0A55"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6B47B01" w14:textId="1B4FBC6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4DF889D" w14:textId="3AEA5307"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1E88D22B" w14:textId="2D717B91"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1F37B04" w14:textId="53ECEC7C"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4C2EF30" w14:textId="065F7369"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55F011E" w14:textId="758E639E"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58BAD668" w14:textId="2F8396AA" w:rsidR="00806C37" w:rsidRPr="00D32386" w:rsidRDefault="00806C37" w:rsidP="00806C37">
            <w:pPr>
              <w:jc w:val="center"/>
              <w:rPr>
                <w:sz w:val="20"/>
                <w:szCs w:val="20"/>
              </w:rPr>
            </w:pPr>
            <w:r w:rsidRPr="00D32386">
              <w:rPr>
                <w:sz w:val="20"/>
                <w:szCs w:val="20"/>
              </w:rPr>
              <w:t>Высоконадежная</w:t>
            </w:r>
          </w:p>
        </w:tc>
      </w:tr>
      <w:tr w:rsidR="00806C37" w:rsidRPr="00D32386" w14:paraId="4B0CDB0F"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718BFF77" w14:textId="77777777" w:rsidR="00806C37" w:rsidRPr="00D32386" w:rsidRDefault="00806C37" w:rsidP="00806C37">
            <w:pPr>
              <w:jc w:val="center"/>
              <w:rPr>
                <w:sz w:val="20"/>
                <w:szCs w:val="20"/>
              </w:rPr>
            </w:pPr>
            <w:r w:rsidRPr="00D32386">
              <w:rPr>
                <w:sz w:val="20"/>
                <w:szCs w:val="20"/>
              </w:rPr>
              <w:t>14</w:t>
            </w:r>
          </w:p>
        </w:tc>
        <w:tc>
          <w:tcPr>
            <w:tcW w:w="631" w:type="dxa"/>
            <w:tcBorders>
              <w:top w:val="nil"/>
              <w:left w:val="nil"/>
              <w:bottom w:val="single" w:sz="4" w:space="0" w:color="auto"/>
              <w:right w:val="single" w:sz="4" w:space="0" w:color="auto"/>
            </w:tcBorders>
            <w:shd w:val="clear" w:color="auto" w:fill="auto"/>
            <w:vAlign w:val="center"/>
            <w:hideMark/>
          </w:tcPr>
          <w:p w14:paraId="22D47297" w14:textId="77777777" w:rsidR="00806C37" w:rsidRPr="00D32386" w:rsidRDefault="00806C37" w:rsidP="00806C37">
            <w:pPr>
              <w:jc w:val="center"/>
              <w:rPr>
                <w:sz w:val="20"/>
                <w:szCs w:val="20"/>
              </w:rPr>
            </w:pPr>
            <w:r w:rsidRPr="00D32386">
              <w:rPr>
                <w:sz w:val="20"/>
                <w:szCs w:val="20"/>
              </w:rPr>
              <w:t>14</w:t>
            </w:r>
          </w:p>
        </w:tc>
        <w:tc>
          <w:tcPr>
            <w:tcW w:w="2644" w:type="dxa"/>
            <w:tcBorders>
              <w:top w:val="nil"/>
              <w:left w:val="nil"/>
              <w:bottom w:val="single" w:sz="4" w:space="0" w:color="auto"/>
              <w:right w:val="single" w:sz="4" w:space="0" w:color="auto"/>
            </w:tcBorders>
            <w:shd w:val="clear" w:color="auto" w:fill="auto"/>
            <w:vAlign w:val="center"/>
            <w:hideMark/>
          </w:tcPr>
          <w:p w14:paraId="4B3CD628" w14:textId="18959763"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77F0AB6C" w14:textId="7188730A" w:rsidR="00806C37" w:rsidRPr="00D32386" w:rsidRDefault="00806C37" w:rsidP="00806C37">
            <w:pPr>
              <w:rPr>
                <w:sz w:val="20"/>
                <w:szCs w:val="20"/>
              </w:rPr>
            </w:pPr>
            <w:r w:rsidRPr="008B493B">
              <w:rPr>
                <w:color w:val="000000"/>
                <w:sz w:val="20"/>
                <w:szCs w:val="20"/>
              </w:rPr>
              <w:t>Котельная №14</w:t>
            </w:r>
          </w:p>
        </w:tc>
        <w:tc>
          <w:tcPr>
            <w:tcW w:w="791" w:type="dxa"/>
            <w:tcBorders>
              <w:top w:val="nil"/>
              <w:left w:val="nil"/>
              <w:bottom w:val="single" w:sz="4" w:space="0" w:color="auto"/>
              <w:right w:val="single" w:sz="4" w:space="0" w:color="auto"/>
            </w:tcBorders>
            <w:shd w:val="clear" w:color="auto" w:fill="auto"/>
            <w:noWrap/>
            <w:vAlign w:val="center"/>
            <w:hideMark/>
          </w:tcPr>
          <w:p w14:paraId="66ED47D7" w14:textId="0209DEF4"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7E9FBD1" w14:textId="51440C1B"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66E4C4E" w14:textId="72CF609E"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0721BD5" w14:textId="4835FA59"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4A2AFDD" w14:textId="6B36A64C"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041AA4B" w14:textId="6FE8C47C"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022EE680" w14:textId="16F59BA7"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C4D7B83" w14:textId="1449185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3884795" w14:textId="18FF82D2"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E2ED454" w14:textId="4A15030A"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25947302" w14:textId="7AFF869A" w:rsidR="00806C37" w:rsidRPr="00D32386" w:rsidRDefault="00806C37" w:rsidP="00806C37">
            <w:pPr>
              <w:jc w:val="center"/>
              <w:rPr>
                <w:sz w:val="20"/>
                <w:szCs w:val="20"/>
              </w:rPr>
            </w:pPr>
            <w:r w:rsidRPr="00D32386">
              <w:rPr>
                <w:sz w:val="20"/>
                <w:szCs w:val="20"/>
              </w:rPr>
              <w:t>Высоконадежная</w:t>
            </w:r>
          </w:p>
        </w:tc>
      </w:tr>
      <w:tr w:rsidR="00806C37" w:rsidRPr="00D32386" w14:paraId="3034EE4F"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473CA54A" w14:textId="77777777" w:rsidR="00806C37" w:rsidRPr="00D32386" w:rsidRDefault="00806C37" w:rsidP="00806C37">
            <w:pPr>
              <w:jc w:val="center"/>
              <w:rPr>
                <w:sz w:val="20"/>
                <w:szCs w:val="20"/>
              </w:rPr>
            </w:pPr>
            <w:r w:rsidRPr="00D32386">
              <w:rPr>
                <w:sz w:val="20"/>
                <w:szCs w:val="20"/>
              </w:rPr>
              <w:lastRenderedPageBreak/>
              <w:t>15</w:t>
            </w:r>
          </w:p>
        </w:tc>
        <w:tc>
          <w:tcPr>
            <w:tcW w:w="631" w:type="dxa"/>
            <w:tcBorders>
              <w:top w:val="nil"/>
              <w:left w:val="nil"/>
              <w:bottom w:val="single" w:sz="4" w:space="0" w:color="auto"/>
              <w:right w:val="single" w:sz="4" w:space="0" w:color="auto"/>
            </w:tcBorders>
            <w:shd w:val="clear" w:color="auto" w:fill="auto"/>
            <w:vAlign w:val="center"/>
            <w:hideMark/>
          </w:tcPr>
          <w:p w14:paraId="7C9DF5B9" w14:textId="77777777" w:rsidR="00806C37" w:rsidRPr="00D32386" w:rsidRDefault="00806C37" w:rsidP="00806C37">
            <w:pPr>
              <w:jc w:val="center"/>
              <w:rPr>
                <w:sz w:val="20"/>
                <w:szCs w:val="20"/>
              </w:rPr>
            </w:pPr>
            <w:r w:rsidRPr="00D32386">
              <w:rPr>
                <w:sz w:val="20"/>
                <w:szCs w:val="20"/>
              </w:rPr>
              <w:t>15</w:t>
            </w:r>
          </w:p>
        </w:tc>
        <w:tc>
          <w:tcPr>
            <w:tcW w:w="2644" w:type="dxa"/>
            <w:tcBorders>
              <w:top w:val="nil"/>
              <w:left w:val="nil"/>
              <w:bottom w:val="single" w:sz="4" w:space="0" w:color="auto"/>
              <w:right w:val="single" w:sz="4" w:space="0" w:color="auto"/>
            </w:tcBorders>
            <w:shd w:val="clear" w:color="auto" w:fill="auto"/>
            <w:vAlign w:val="center"/>
            <w:hideMark/>
          </w:tcPr>
          <w:p w14:paraId="52E8C559" w14:textId="41FB8C98"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46E7CD02" w14:textId="38A1272F" w:rsidR="00806C37" w:rsidRPr="00D32386" w:rsidRDefault="00806C37" w:rsidP="00806C37">
            <w:pPr>
              <w:rPr>
                <w:sz w:val="20"/>
                <w:szCs w:val="20"/>
              </w:rPr>
            </w:pPr>
            <w:r w:rsidRPr="008B493B">
              <w:rPr>
                <w:color w:val="000000"/>
                <w:sz w:val="20"/>
                <w:szCs w:val="20"/>
              </w:rPr>
              <w:t>Котельная №15</w:t>
            </w:r>
          </w:p>
        </w:tc>
        <w:tc>
          <w:tcPr>
            <w:tcW w:w="791" w:type="dxa"/>
            <w:tcBorders>
              <w:top w:val="nil"/>
              <w:left w:val="nil"/>
              <w:bottom w:val="single" w:sz="4" w:space="0" w:color="auto"/>
              <w:right w:val="single" w:sz="4" w:space="0" w:color="auto"/>
            </w:tcBorders>
            <w:shd w:val="clear" w:color="auto" w:fill="auto"/>
            <w:noWrap/>
            <w:vAlign w:val="center"/>
            <w:hideMark/>
          </w:tcPr>
          <w:p w14:paraId="45B0B239" w14:textId="0197C174"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6B20F26" w14:textId="3571C1F6"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7FBE180" w14:textId="4A89B00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506A3EC" w14:textId="1FB0282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ACB65F5" w14:textId="02D839D4"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8133DF2" w14:textId="76F72335"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253C53DE" w14:textId="0478E3A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66A3528" w14:textId="524BE05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385FA47" w14:textId="2E5CAFB3"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5DF38DB" w14:textId="3D18A75C"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1F94F2D7" w14:textId="2DEF62C1" w:rsidR="00806C37" w:rsidRPr="00D32386" w:rsidRDefault="00806C37" w:rsidP="00806C37">
            <w:pPr>
              <w:jc w:val="center"/>
              <w:rPr>
                <w:sz w:val="20"/>
                <w:szCs w:val="20"/>
              </w:rPr>
            </w:pPr>
            <w:r w:rsidRPr="00D32386">
              <w:rPr>
                <w:sz w:val="20"/>
                <w:szCs w:val="20"/>
              </w:rPr>
              <w:t>Высоконадежная</w:t>
            </w:r>
          </w:p>
        </w:tc>
      </w:tr>
      <w:tr w:rsidR="00806C37" w:rsidRPr="00D32386" w14:paraId="24FE7FE9"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79A71C1F" w14:textId="77777777" w:rsidR="00806C37" w:rsidRPr="00D32386" w:rsidRDefault="00806C37" w:rsidP="00806C37">
            <w:pPr>
              <w:jc w:val="center"/>
              <w:rPr>
                <w:sz w:val="20"/>
                <w:szCs w:val="20"/>
              </w:rPr>
            </w:pPr>
            <w:r w:rsidRPr="00D32386">
              <w:rPr>
                <w:sz w:val="20"/>
                <w:szCs w:val="20"/>
              </w:rPr>
              <w:t>16</w:t>
            </w:r>
          </w:p>
        </w:tc>
        <w:tc>
          <w:tcPr>
            <w:tcW w:w="631" w:type="dxa"/>
            <w:tcBorders>
              <w:top w:val="nil"/>
              <w:left w:val="nil"/>
              <w:bottom w:val="single" w:sz="4" w:space="0" w:color="auto"/>
              <w:right w:val="single" w:sz="4" w:space="0" w:color="auto"/>
            </w:tcBorders>
            <w:shd w:val="clear" w:color="auto" w:fill="auto"/>
            <w:vAlign w:val="center"/>
            <w:hideMark/>
          </w:tcPr>
          <w:p w14:paraId="1AEEBFC9" w14:textId="77777777" w:rsidR="00806C37" w:rsidRPr="00D32386" w:rsidRDefault="00806C37" w:rsidP="00806C37">
            <w:pPr>
              <w:jc w:val="center"/>
              <w:rPr>
                <w:sz w:val="20"/>
                <w:szCs w:val="20"/>
              </w:rPr>
            </w:pPr>
            <w:r w:rsidRPr="00D32386">
              <w:rPr>
                <w:sz w:val="20"/>
                <w:szCs w:val="20"/>
              </w:rPr>
              <w:t>16</w:t>
            </w:r>
          </w:p>
        </w:tc>
        <w:tc>
          <w:tcPr>
            <w:tcW w:w="2644" w:type="dxa"/>
            <w:tcBorders>
              <w:top w:val="nil"/>
              <w:left w:val="nil"/>
              <w:bottom w:val="single" w:sz="4" w:space="0" w:color="auto"/>
              <w:right w:val="single" w:sz="4" w:space="0" w:color="auto"/>
            </w:tcBorders>
            <w:shd w:val="clear" w:color="auto" w:fill="auto"/>
            <w:vAlign w:val="center"/>
            <w:hideMark/>
          </w:tcPr>
          <w:p w14:paraId="5440327F" w14:textId="6DA5C069"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3DDE1FFB" w14:textId="6DC95A7D" w:rsidR="00806C37" w:rsidRPr="00D32386" w:rsidRDefault="00806C37" w:rsidP="00806C37">
            <w:pPr>
              <w:rPr>
                <w:sz w:val="20"/>
                <w:szCs w:val="20"/>
              </w:rPr>
            </w:pPr>
            <w:r w:rsidRPr="008B493B">
              <w:rPr>
                <w:color w:val="000000"/>
                <w:sz w:val="20"/>
                <w:szCs w:val="20"/>
              </w:rPr>
              <w:t>Котельная №16</w:t>
            </w:r>
          </w:p>
        </w:tc>
        <w:tc>
          <w:tcPr>
            <w:tcW w:w="791" w:type="dxa"/>
            <w:tcBorders>
              <w:top w:val="nil"/>
              <w:left w:val="nil"/>
              <w:bottom w:val="single" w:sz="4" w:space="0" w:color="auto"/>
              <w:right w:val="single" w:sz="4" w:space="0" w:color="auto"/>
            </w:tcBorders>
            <w:shd w:val="clear" w:color="auto" w:fill="auto"/>
            <w:noWrap/>
            <w:vAlign w:val="center"/>
            <w:hideMark/>
          </w:tcPr>
          <w:p w14:paraId="0D7DC4F7" w14:textId="12F612D7"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CF9F6F9" w14:textId="20AF73FF"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C846DA0" w14:textId="09A3FAD5"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F6E4B52" w14:textId="4122937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54C6B78" w14:textId="7E84E77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FC3BCE6" w14:textId="5B84BE03"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4332A962" w14:textId="0756146B"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998E8C0" w14:textId="755BB606"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A25C08D" w14:textId="23FF5186"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558C0E8" w14:textId="09F3F766"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58ED5C65" w14:textId="52709004" w:rsidR="00806C37" w:rsidRPr="00D32386" w:rsidRDefault="00806C37" w:rsidP="00806C37">
            <w:pPr>
              <w:jc w:val="center"/>
              <w:rPr>
                <w:sz w:val="20"/>
                <w:szCs w:val="20"/>
              </w:rPr>
            </w:pPr>
            <w:r w:rsidRPr="00D32386">
              <w:rPr>
                <w:sz w:val="20"/>
                <w:szCs w:val="20"/>
              </w:rPr>
              <w:t>Высоконадежная</w:t>
            </w:r>
          </w:p>
        </w:tc>
      </w:tr>
      <w:tr w:rsidR="00806C37" w:rsidRPr="00D32386" w14:paraId="175268EE"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527DD2BA" w14:textId="77777777" w:rsidR="00806C37" w:rsidRPr="00D32386" w:rsidRDefault="00806C37" w:rsidP="00806C37">
            <w:pPr>
              <w:jc w:val="center"/>
              <w:rPr>
                <w:sz w:val="20"/>
                <w:szCs w:val="20"/>
              </w:rPr>
            </w:pPr>
            <w:r w:rsidRPr="00D32386">
              <w:rPr>
                <w:sz w:val="20"/>
                <w:szCs w:val="20"/>
              </w:rPr>
              <w:t>17</w:t>
            </w:r>
          </w:p>
        </w:tc>
        <w:tc>
          <w:tcPr>
            <w:tcW w:w="631" w:type="dxa"/>
            <w:tcBorders>
              <w:top w:val="nil"/>
              <w:left w:val="nil"/>
              <w:bottom w:val="single" w:sz="4" w:space="0" w:color="auto"/>
              <w:right w:val="single" w:sz="4" w:space="0" w:color="auto"/>
            </w:tcBorders>
            <w:shd w:val="clear" w:color="auto" w:fill="auto"/>
            <w:vAlign w:val="center"/>
            <w:hideMark/>
          </w:tcPr>
          <w:p w14:paraId="400A158B" w14:textId="77777777" w:rsidR="00806C37" w:rsidRPr="00D32386" w:rsidRDefault="00806C37" w:rsidP="00806C37">
            <w:pPr>
              <w:jc w:val="center"/>
              <w:rPr>
                <w:sz w:val="20"/>
                <w:szCs w:val="20"/>
              </w:rPr>
            </w:pPr>
            <w:r w:rsidRPr="00D32386">
              <w:rPr>
                <w:sz w:val="20"/>
                <w:szCs w:val="20"/>
              </w:rPr>
              <w:t>17</w:t>
            </w:r>
          </w:p>
        </w:tc>
        <w:tc>
          <w:tcPr>
            <w:tcW w:w="2644" w:type="dxa"/>
            <w:tcBorders>
              <w:top w:val="nil"/>
              <w:left w:val="nil"/>
              <w:bottom w:val="single" w:sz="4" w:space="0" w:color="auto"/>
              <w:right w:val="single" w:sz="4" w:space="0" w:color="auto"/>
            </w:tcBorders>
            <w:shd w:val="clear" w:color="auto" w:fill="auto"/>
            <w:vAlign w:val="center"/>
            <w:hideMark/>
          </w:tcPr>
          <w:p w14:paraId="5DE94585" w14:textId="29C0AB56"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591CD8DB" w14:textId="5E312380" w:rsidR="00806C37" w:rsidRPr="00D32386" w:rsidRDefault="00806C37" w:rsidP="00806C37">
            <w:pPr>
              <w:rPr>
                <w:sz w:val="20"/>
                <w:szCs w:val="20"/>
              </w:rPr>
            </w:pPr>
            <w:r w:rsidRPr="008B493B">
              <w:rPr>
                <w:color w:val="000000"/>
                <w:sz w:val="20"/>
                <w:szCs w:val="20"/>
              </w:rPr>
              <w:t>Котельная №17</w:t>
            </w:r>
          </w:p>
        </w:tc>
        <w:tc>
          <w:tcPr>
            <w:tcW w:w="791" w:type="dxa"/>
            <w:tcBorders>
              <w:top w:val="nil"/>
              <w:left w:val="nil"/>
              <w:bottom w:val="single" w:sz="4" w:space="0" w:color="auto"/>
              <w:right w:val="single" w:sz="4" w:space="0" w:color="auto"/>
            </w:tcBorders>
            <w:shd w:val="clear" w:color="auto" w:fill="auto"/>
            <w:noWrap/>
            <w:vAlign w:val="center"/>
            <w:hideMark/>
          </w:tcPr>
          <w:p w14:paraId="42B825B8" w14:textId="36333E16"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D8BEDB8" w14:textId="79FA2284"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C2B7891" w14:textId="1E7B54B3"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ABD52E0" w14:textId="008BCDC5"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C21537D" w14:textId="538DF1F7" w:rsidR="00806C37" w:rsidRPr="00D32386" w:rsidRDefault="00806C37" w:rsidP="00806C37">
            <w:pPr>
              <w:jc w:val="center"/>
              <w:rPr>
                <w:rFonts w:ascii="Calibri" w:hAnsi="Calibri" w:cs="Calibri"/>
                <w:sz w:val="22"/>
                <w:szCs w:val="22"/>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58C9C68" w14:textId="16691075"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4E590BE3" w14:textId="0A183B0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929CF97" w14:textId="714F9AD1"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40DC2AC" w14:textId="3083B7FF" w:rsidR="00806C37" w:rsidRPr="00D32386" w:rsidRDefault="00806C37" w:rsidP="00806C37">
            <w:pPr>
              <w:jc w:val="center"/>
              <w:rPr>
                <w:sz w:val="20"/>
                <w:szCs w:val="20"/>
              </w:rPr>
            </w:pPr>
            <w:r w:rsidRPr="00D32386">
              <w:rPr>
                <w:sz w:val="20"/>
                <w:szCs w:val="20"/>
              </w:rPr>
              <w:t>1</w:t>
            </w:r>
          </w:p>
        </w:tc>
        <w:tc>
          <w:tcPr>
            <w:tcW w:w="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F2331F" w14:textId="6C0821BA"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2CA02905" w14:textId="7ADC9542" w:rsidR="00806C37" w:rsidRPr="00D32386" w:rsidRDefault="00806C37" w:rsidP="00806C37">
            <w:pPr>
              <w:jc w:val="center"/>
              <w:rPr>
                <w:sz w:val="20"/>
                <w:szCs w:val="20"/>
              </w:rPr>
            </w:pPr>
            <w:r w:rsidRPr="00D32386">
              <w:rPr>
                <w:sz w:val="20"/>
                <w:szCs w:val="20"/>
              </w:rPr>
              <w:t>Высоконадежная</w:t>
            </w:r>
          </w:p>
        </w:tc>
      </w:tr>
      <w:tr w:rsidR="00806C37" w:rsidRPr="00D32386" w14:paraId="2778C2E3"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4F902A35" w14:textId="77777777" w:rsidR="00806C37" w:rsidRPr="00D32386" w:rsidRDefault="00806C37" w:rsidP="00806C37">
            <w:pPr>
              <w:jc w:val="center"/>
              <w:rPr>
                <w:sz w:val="20"/>
                <w:szCs w:val="20"/>
              </w:rPr>
            </w:pPr>
            <w:r w:rsidRPr="00D32386">
              <w:rPr>
                <w:sz w:val="20"/>
                <w:szCs w:val="20"/>
              </w:rPr>
              <w:t>18</w:t>
            </w:r>
          </w:p>
        </w:tc>
        <w:tc>
          <w:tcPr>
            <w:tcW w:w="631" w:type="dxa"/>
            <w:tcBorders>
              <w:top w:val="nil"/>
              <w:left w:val="nil"/>
              <w:bottom w:val="single" w:sz="4" w:space="0" w:color="auto"/>
              <w:right w:val="single" w:sz="4" w:space="0" w:color="auto"/>
            </w:tcBorders>
            <w:shd w:val="clear" w:color="auto" w:fill="auto"/>
            <w:vAlign w:val="center"/>
            <w:hideMark/>
          </w:tcPr>
          <w:p w14:paraId="68B0127C" w14:textId="77777777" w:rsidR="00806C37" w:rsidRPr="00D32386" w:rsidRDefault="00806C37" w:rsidP="00806C37">
            <w:pPr>
              <w:jc w:val="center"/>
              <w:rPr>
                <w:sz w:val="20"/>
                <w:szCs w:val="20"/>
              </w:rPr>
            </w:pPr>
            <w:r w:rsidRPr="00D32386">
              <w:rPr>
                <w:sz w:val="20"/>
                <w:szCs w:val="20"/>
              </w:rPr>
              <w:t>18</w:t>
            </w:r>
          </w:p>
        </w:tc>
        <w:tc>
          <w:tcPr>
            <w:tcW w:w="2644" w:type="dxa"/>
            <w:tcBorders>
              <w:top w:val="nil"/>
              <w:left w:val="nil"/>
              <w:bottom w:val="single" w:sz="4" w:space="0" w:color="auto"/>
              <w:right w:val="single" w:sz="4" w:space="0" w:color="auto"/>
            </w:tcBorders>
            <w:shd w:val="clear" w:color="auto" w:fill="auto"/>
            <w:vAlign w:val="center"/>
            <w:hideMark/>
          </w:tcPr>
          <w:p w14:paraId="45C21A14" w14:textId="1393ED86"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426F54D8" w14:textId="3E9B0CBE" w:rsidR="00806C37" w:rsidRPr="00D32386" w:rsidRDefault="00806C37" w:rsidP="00806C37">
            <w:pPr>
              <w:rPr>
                <w:sz w:val="20"/>
                <w:szCs w:val="20"/>
              </w:rPr>
            </w:pPr>
            <w:r w:rsidRPr="008B493B">
              <w:rPr>
                <w:color w:val="000000"/>
                <w:sz w:val="20"/>
                <w:szCs w:val="20"/>
              </w:rPr>
              <w:t>Котельная №18</w:t>
            </w:r>
          </w:p>
        </w:tc>
        <w:tc>
          <w:tcPr>
            <w:tcW w:w="791" w:type="dxa"/>
            <w:tcBorders>
              <w:top w:val="nil"/>
              <w:left w:val="nil"/>
              <w:bottom w:val="single" w:sz="4" w:space="0" w:color="auto"/>
              <w:right w:val="single" w:sz="4" w:space="0" w:color="auto"/>
            </w:tcBorders>
            <w:shd w:val="clear" w:color="auto" w:fill="auto"/>
            <w:noWrap/>
            <w:vAlign w:val="center"/>
            <w:hideMark/>
          </w:tcPr>
          <w:p w14:paraId="4416CBAB" w14:textId="53ED2D5A"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99039DC" w14:textId="6FFBE006"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D08857C" w14:textId="7E91C4D0"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AF5DAB5" w14:textId="42C193BF"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4D44AEA" w14:textId="20F08AA2" w:rsidR="00806C37" w:rsidRPr="00D32386" w:rsidRDefault="00806C37" w:rsidP="00806C37">
            <w:pPr>
              <w:jc w:val="center"/>
              <w:rPr>
                <w:rFonts w:ascii="Calibri" w:hAnsi="Calibri" w:cs="Calibri"/>
                <w:sz w:val="22"/>
                <w:szCs w:val="22"/>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F4AC1E9" w14:textId="607ED05D"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11FDC563" w14:textId="022D3169"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F8A3437" w14:textId="4FCC23BA"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402063D" w14:textId="7FA4507E"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CB606FC" w14:textId="67CFBA89"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4E36CD8F" w14:textId="101B0D94" w:rsidR="00806C37" w:rsidRPr="00D32386" w:rsidRDefault="00806C37" w:rsidP="00806C37">
            <w:pPr>
              <w:jc w:val="center"/>
              <w:rPr>
                <w:sz w:val="20"/>
                <w:szCs w:val="20"/>
              </w:rPr>
            </w:pPr>
            <w:r w:rsidRPr="00D32386">
              <w:rPr>
                <w:sz w:val="20"/>
                <w:szCs w:val="20"/>
              </w:rPr>
              <w:t>Высоконадежная</w:t>
            </w:r>
          </w:p>
        </w:tc>
      </w:tr>
      <w:tr w:rsidR="00806C37" w:rsidRPr="00D32386" w14:paraId="74F3DF1C"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5ED9536F" w14:textId="77777777" w:rsidR="00806C37" w:rsidRPr="00D32386" w:rsidRDefault="00806C37" w:rsidP="00806C37">
            <w:pPr>
              <w:jc w:val="center"/>
              <w:rPr>
                <w:sz w:val="20"/>
                <w:szCs w:val="20"/>
              </w:rPr>
            </w:pPr>
            <w:r w:rsidRPr="00D32386">
              <w:rPr>
                <w:sz w:val="20"/>
                <w:szCs w:val="20"/>
              </w:rPr>
              <w:t>19</w:t>
            </w:r>
          </w:p>
        </w:tc>
        <w:tc>
          <w:tcPr>
            <w:tcW w:w="631" w:type="dxa"/>
            <w:tcBorders>
              <w:top w:val="nil"/>
              <w:left w:val="nil"/>
              <w:bottom w:val="single" w:sz="4" w:space="0" w:color="auto"/>
              <w:right w:val="single" w:sz="4" w:space="0" w:color="auto"/>
            </w:tcBorders>
            <w:shd w:val="clear" w:color="auto" w:fill="auto"/>
            <w:vAlign w:val="center"/>
            <w:hideMark/>
          </w:tcPr>
          <w:p w14:paraId="5262A26A" w14:textId="77777777" w:rsidR="00806C37" w:rsidRPr="00D32386" w:rsidRDefault="00806C37" w:rsidP="00806C37">
            <w:pPr>
              <w:jc w:val="center"/>
              <w:rPr>
                <w:sz w:val="20"/>
                <w:szCs w:val="20"/>
              </w:rPr>
            </w:pPr>
            <w:r w:rsidRPr="00D32386">
              <w:rPr>
                <w:sz w:val="20"/>
                <w:szCs w:val="20"/>
              </w:rPr>
              <w:t>19</w:t>
            </w:r>
          </w:p>
        </w:tc>
        <w:tc>
          <w:tcPr>
            <w:tcW w:w="2644" w:type="dxa"/>
            <w:tcBorders>
              <w:top w:val="nil"/>
              <w:left w:val="nil"/>
              <w:bottom w:val="single" w:sz="4" w:space="0" w:color="auto"/>
              <w:right w:val="single" w:sz="4" w:space="0" w:color="auto"/>
            </w:tcBorders>
            <w:shd w:val="clear" w:color="auto" w:fill="auto"/>
            <w:vAlign w:val="center"/>
            <w:hideMark/>
          </w:tcPr>
          <w:p w14:paraId="2CFD9539" w14:textId="2F1A8447"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175287F2" w14:textId="7828608D" w:rsidR="00806C37" w:rsidRPr="00D32386" w:rsidRDefault="00806C37" w:rsidP="00806C37">
            <w:pPr>
              <w:rPr>
                <w:sz w:val="20"/>
                <w:szCs w:val="20"/>
              </w:rPr>
            </w:pPr>
            <w:r w:rsidRPr="008B493B">
              <w:rPr>
                <w:color w:val="000000"/>
                <w:sz w:val="20"/>
                <w:szCs w:val="20"/>
              </w:rPr>
              <w:t>Котельная №19</w:t>
            </w:r>
          </w:p>
        </w:tc>
        <w:tc>
          <w:tcPr>
            <w:tcW w:w="791" w:type="dxa"/>
            <w:tcBorders>
              <w:top w:val="nil"/>
              <w:left w:val="nil"/>
              <w:bottom w:val="single" w:sz="4" w:space="0" w:color="auto"/>
              <w:right w:val="single" w:sz="4" w:space="0" w:color="auto"/>
            </w:tcBorders>
            <w:shd w:val="clear" w:color="auto" w:fill="auto"/>
            <w:noWrap/>
            <w:vAlign w:val="center"/>
            <w:hideMark/>
          </w:tcPr>
          <w:p w14:paraId="54361964" w14:textId="76376019"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A79004C" w14:textId="3BBFB4DC"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F0D3DD3" w14:textId="03857F4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A0995CD" w14:textId="21FDB163"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CC4C49E" w14:textId="1936F1D9" w:rsidR="00806C37" w:rsidRPr="00D32386" w:rsidRDefault="00806C37" w:rsidP="00806C37">
            <w:pPr>
              <w:jc w:val="center"/>
              <w:rPr>
                <w:rFonts w:ascii="Calibri" w:hAnsi="Calibri" w:cs="Calibri"/>
                <w:sz w:val="22"/>
                <w:szCs w:val="22"/>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3B7D7DC" w14:textId="5FFF6A2A"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4EE0F381" w14:textId="53CD0806"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6EA7AE0" w14:textId="1C8C5833"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C78A324" w14:textId="252B8DBA"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B1765A9" w14:textId="0C04CAB4"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1BA3C61C" w14:textId="0921420D" w:rsidR="00806C37" w:rsidRPr="00D32386" w:rsidRDefault="00806C37" w:rsidP="00806C37">
            <w:pPr>
              <w:jc w:val="center"/>
              <w:rPr>
                <w:sz w:val="20"/>
                <w:szCs w:val="20"/>
              </w:rPr>
            </w:pPr>
            <w:r w:rsidRPr="00D32386">
              <w:rPr>
                <w:sz w:val="20"/>
                <w:szCs w:val="20"/>
              </w:rPr>
              <w:t>Высоконадежная</w:t>
            </w:r>
          </w:p>
        </w:tc>
      </w:tr>
      <w:tr w:rsidR="00806C37" w:rsidRPr="00D32386" w14:paraId="52B7138B"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4AC32530" w14:textId="77777777" w:rsidR="00806C37" w:rsidRPr="00D32386" w:rsidRDefault="00806C37" w:rsidP="00806C37">
            <w:pPr>
              <w:jc w:val="center"/>
              <w:rPr>
                <w:sz w:val="20"/>
                <w:szCs w:val="20"/>
              </w:rPr>
            </w:pPr>
            <w:r w:rsidRPr="00D32386">
              <w:rPr>
                <w:sz w:val="20"/>
                <w:szCs w:val="20"/>
              </w:rPr>
              <w:t>20</w:t>
            </w:r>
          </w:p>
        </w:tc>
        <w:tc>
          <w:tcPr>
            <w:tcW w:w="631" w:type="dxa"/>
            <w:tcBorders>
              <w:top w:val="nil"/>
              <w:left w:val="nil"/>
              <w:bottom w:val="single" w:sz="4" w:space="0" w:color="auto"/>
              <w:right w:val="single" w:sz="4" w:space="0" w:color="auto"/>
            </w:tcBorders>
            <w:shd w:val="clear" w:color="auto" w:fill="auto"/>
            <w:vAlign w:val="center"/>
            <w:hideMark/>
          </w:tcPr>
          <w:p w14:paraId="3B76918F" w14:textId="77777777" w:rsidR="00806C37" w:rsidRPr="00D32386" w:rsidRDefault="00806C37" w:rsidP="00806C37">
            <w:pPr>
              <w:jc w:val="center"/>
              <w:rPr>
                <w:sz w:val="20"/>
                <w:szCs w:val="20"/>
              </w:rPr>
            </w:pPr>
            <w:r w:rsidRPr="00D32386">
              <w:rPr>
                <w:sz w:val="20"/>
                <w:szCs w:val="20"/>
              </w:rPr>
              <w:t>20</w:t>
            </w:r>
          </w:p>
        </w:tc>
        <w:tc>
          <w:tcPr>
            <w:tcW w:w="2644" w:type="dxa"/>
            <w:tcBorders>
              <w:top w:val="nil"/>
              <w:left w:val="nil"/>
              <w:bottom w:val="single" w:sz="4" w:space="0" w:color="auto"/>
              <w:right w:val="single" w:sz="4" w:space="0" w:color="auto"/>
            </w:tcBorders>
            <w:shd w:val="clear" w:color="auto" w:fill="auto"/>
            <w:vAlign w:val="center"/>
            <w:hideMark/>
          </w:tcPr>
          <w:p w14:paraId="4EBADCBC" w14:textId="4AC38963"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71B30491" w14:textId="55D48089" w:rsidR="00806C37" w:rsidRPr="00D32386" w:rsidRDefault="00806C37" w:rsidP="00806C37">
            <w:pPr>
              <w:rPr>
                <w:sz w:val="20"/>
                <w:szCs w:val="20"/>
              </w:rPr>
            </w:pPr>
            <w:r w:rsidRPr="008B493B">
              <w:rPr>
                <w:color w:val="000000"/>
                <w:sz w:val="20"/>
                <w:szCs w:val="20"/>
              </w:rPr>
              <w:t>Котельная №20</w:t>
            </w:r>
          </w:p>
        </w:tc>
        <w:tc>
          <w:tcPr>
            <w:tcW w:w="791" w:type="dxa"/>
            <w:tcBorders>
              <w:top w:val="nil"/>
              <w:left w:val="nil"/>
              <w:bottom w:val="single" w:sz="4" w:space="0" w:color="auto"/>
              <w:right w:val="single" w:sz="4" w:space="0" w:color="auto"/>
            </w:tcBorders>
            <w:shd w:val="clear" w:color="auto" w:fill="auto"/>
            <w:noWrap/>
            <w:vAlign w:val="center"/>
            <w:hideMark/>
          </w:tcPr>
          <w:p w14:paraId="7BC31A92" w14:textId="131553E0"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6DF4276" w14:textId="0069D840"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E05603D" w14:textId="60B36C89"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F49E6EA" w14:textId="64CA1E5F"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12C8849" w14:textId="3B5F5D11" w:rsidR="00806C37" w:rsidRPr="00D32386" w:rsidRDefault="00806C37" w:rsidP="00806C37">
            <w:pPr>
              <w:jc w:val="center"/>
              <w:rPr>
                <w:rFonts w:ascii="Calibri" w:hAnsi="Calibri" w:cs="Calibri"/>
                <w:sz w:val="22"/>
                <w:szCs w:val="22"/>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47513F1" w14:textId="21B9F979"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3A8AB99A" w14:textId="187A8DFB"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6FF1EFF" w14:textId="5B81D457"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4552143" w14:textId="295495F8" w:rsidR="00806C37" w:rsidRPr="00D32386" w:rsidRDefault="00806C37" w:rsidP="00806C37">
            <w:pPr>
              <w:jc w:val="center"/>
              <w:rPr>
                <w:sz w:val="20"/>
                <w:szCs w:val="20"/>
              </w:rPr>
            </w:pPr>
            <w:r w:rsidRPr="00D32386">
              <w:rPr>
                <w:sz w:val="20"/>
                <w:szCs w:val="20"/>
              </w:rPr>
              <w:t>1</w:t>
            </w:r>
          </w:p>
        </w:tc>
        <w:tc>
          <w:tcPr>
            <w:tcW w:w="7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E9CE4C" w14:textId="74AE6ABE"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649C13F9" w14:textId="14C91A6E" w:rsidR="00806C37" w:rsidRPr="00D32386" w:rsidRDefault="00806C37" w:rsidP="00806C37">
            <w:pPr>
              <w:jc w:val="center"/>
              <w:rPr>
                <w:sz w:val="20"/>
                <w:szCs w:val="20"/>
              </w:rPr>
            </w:pPr>
            <w:r w:rsidRPr="00D32386">
              <w:rPr>
                <w:sz w:val="20"/>
                <w:szCs w:val="20"/>
              </w:rPr>
              <w:t>Высоконадежная</w:t>
            </w:r>
          </w:p>
        </w:tc>
      </w:tr>
      <w:tr w:rsidR="00806C37" w:rsidRPr="00D32386" w14:paraId="47ABF309"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54759E67" w14:textId="77777777" w:rsidR="00806C37" w:rsidRPr="00D32386" w:rsidRDefault="00806C37" w:rsidP="00806C37">
            <w:pPr>
              <w:jc w:val="center"/>
              <w:rPr>
                <w:sz w:val="20"/>
                <w:szCs w:val="20"/>
              </w:rPr>
            </w:pPr>
            <w:r w:rsidRPr="00D32386">
              <w:rPr>
                <w:sz w:val="20"/>
                <w:szCs w:val="20"/>
              </w:rPr>
              <w:t>21</w:t>
            </w:r>
          </w:p>
        </w:tc>
        <w:tc>
          <w:tcPr>
            <w:tcW w:w="631" w:type="dxa"/>
            <w:tcBorders>
              <w:top w:val="nil"/>
              <w:left w:val="nil"/>
              <w:bottom w:val="single" w:sz="4" w:space="0" w:color="auto"/>
              <w:right w:val="single" w:sz="4" w:space="0" w:color="auto"/>
            </w:tcBorders>
            <w:shd w:val="clear" w:color="auto" w:fill="auto"/>
            <w:vAlign w:val="center"/>
            <w:hideMark/>
          </w:tcPr>
          <w:p w14:paraId="3F4AA644" w14:textId="77777777" w:rsidR="00806C37" w:rsidRPr="00D32386" w:rsidRDefault="00806C37" w:rsidP="00806C37">
            <w:pPr>
              <w:jc w:val="center"/>
              <w:rPr>
                <w:sz w:val="20"/>
                <w:szCs w:val="20"/>
              </w:rPr>
            </w:pPr>
            <w:r w:rsidRPr="00D32386">
              <w:rPr>
                <w:sz w:val="20"/>
                <w:szCs w:val="20"/>
              </w:rPr>
              <w:t>21</w:t>
            </w:r>
          </w:p>
        </w:tc>
        <w:tc>
          <w:tcPr>
            <w:tcW w:w="2644" w:type="dxa"/>
            <w:tcBorders>
              <w:top w:val="nil"/>
              <w:left w:val="nil"/>
              <w:bottom w:val="single" w:sz="4" w:space="0" w:color="auto"/>
              <w:right w:val="single" w:sz="4" w:space="0" w:color="auto"/>
            </w:tcBorders>
            <w:shd w:val="clear" w:color="auto" w:fill="auto"/>
            <w:vAlign w:val="center"/>
            <w:hideMark/>
          </w:tcPr>
          <w:p w14:paraId="2DD9582B" w14:textId="30E350C4"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06183ED2" w14:textId="235F116B" w:rsidR="00806C37" w:rsidRPr="00D32386" w:rsidRDefault="00806C37" w:rsidP="00806C37">
            <w:pPr>
              <w:rPr>
                <w:sz w:val="20"/>
                <w:szCs w:val="20"/>
              </w:rPr>
            </w:pPr>
            <w:r w:rsidRPr="008B493B">
              <w:rPr>
                <w:color w:val="000000"/>
                <w:sz w:val="20"/>
                <w:szCs w:val="20"/>
              </w:rPr>
              <w:t>Котельная №21</w:t>
            </w:r>
          </w:p>
        </w:tc>
        <w:tc>
          <w:tcPr>
            <w:tcW w:w="791" w:type="dxa"/>
            <w:tcBorders>
              <w:top w:val="nil"/>
              <w:left w:val="nil"/>
              <w:bottom w:val="single" w:sz="4" w:space="0" w:color="auto"/>
              <w:right w:val="single" w:sz="4" w:space="0" w:color="auto"/>
            </w:tcBorders>
            <w:shd w:val="clear" w:color="auto" w:fill="auto"/>
            <w:noWrap/>
            <w:vAlign w:val="center"/>
            <w:hideMark/>
          </w:tcPr>
          <w:p w14:paraId="6B2E9F8E" w14:textId="79367DF4"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6ABFD4C" w14:textId="7D8EFF85"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F215069" w14:textId="4372BBCA"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C169319" w14:textId="0CC8860A"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91626D0" w14:textId="1AFC6BE5" w:rsidR="00806C37" w:rsidRPr="00D32386" w:rsidRDefault="00806C37" w:rsidP="00806C37">
            <w:pPr>
              <w:jc w:val="center"/>
              <w:rPr>
                <w:rFonts w:ascii="Calibri" w:hAnsi="Calibri" w:cs="Calibri"/>
                <w:sz w:val="22"/>
                <w:szCs w:val="22"/>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1DBAF70" w14:textId="596041FE"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53E6262A" w14:textId="4B3D42C5"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F53083A" w14:textId="4EF7B63F"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6F6F7348" w14:textId="6C22445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1A685AC" w14:textId="5E1EA5DE"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0C62DC59" w14:textId="784B5101" w:rsidR="00806C37" w:rsidRPr="00D32386" w:rsidRDefault="00806C37" w:rsidP="00806C37">
            <w:pPr>
              <w:jc w:val="center"/>
              <w:rPr>
                <w:sz w:val="20"/>
                <w:szCs w:val="20"/>
              </w:rPr>
            </w:pPr>
            <w:r w:rsidRPr="00D32386">
              <w:rPr>
                <w:sz w:val="20"/>
                <w:szCs w:val="20"/>
              </w:rPr>
              <w:t>Высоконадежная</w:t>
            </w:r>
          </w:p>
        </w:tc>
      </w:tr>
      <w:tr w:rsidR="00806C37" w:rsidRPr="00D32386" w14:paraId="73D3281E"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2A977CA8" w14:textId="77777777" w:rsidR="00806C37" w:rsidRPr="00D32386" w:rsidRDefault="00806C37" w:rsidP="00806C37">
            <w:pPr>
              <w:jc w:val="center"/>
              <w:rPr>
                <w:sz w:val="20"/>
                <w:szCs w:val="20"/>
              </w:rPr>
            </w:pPr>
            <w:r w:rsidRPr="00D32386">
              <w:rPr>
                <w:sz w:val="20"/>
                <w:szCs w:val="20"/>
              </w:rPr>
              <w:t>22</w:t>
            </w:r>
          </w:p>
        </w:tc>
        <w:tc>
          <w:tcPr>
            <w:tcW w:w="631" w:type="dxa"/>
            <w:tcBorders>
              <w:top w:val="nil"/>
              <w:left w:val="nil"/>
              <w:bottom w:val="single" w:sz="4" w:space="0" w:color="auto"/>
              <w:right w:val="single" w:sz="4" w:space="0" w:color="auto"/>
            </w:tcBorders>
            <w:shd w:val="clear" w:color="auto" w:fill="auto"/>
            <w:vAlign w:val="center"/>
            <w:hideMark/>
          </w:tcPr>
          <w:p w14:paraId="10961173" w14:textId="77777777" w:rsidR="00806C37" w:rsidRPr="00D32386" w:rsidRDefault="00806C37" w:rsidP="00806C37">
            <w:pPr>
              <w:jc w:val="center"/>
              <w:rPr>
                <w:sz w:val="20"/>
                <w:szCs w:val="20"/>
              </w:rPr>
            </w:pPr>
            <w:r w:rsidRPr="00D32386">
              <w:rPr>
                <w:sz w:val="20"/>
                <w:szCs w:val="20"/>
              </w:rPr>
              <w:t>22</w:t>
            </w:r>
          </w:p>
        </w:tc>
        <w:tc>
          <w:tcPr>
            <w:tcW w:w="2644" w:type="dxa"/>
            <w:tcBorders>
              <w:top w:val="nil"/>
              <w:left w:val="nil"/>
              <w:bottom w:val="single" w:sz="4" w:space="0" w:color="auto"/>
              <w:right w:val="single" w:sz="4" w:space="0" w:color="auto"/>
            </w:tcBorders>
            <w:shd w:val="clear" w:color="auto" w:fill="auto"/>
            <w:vAlign w:val="center"/>
            <w:hideMark/>
          </w:tcPr>
          <w:p w14:paraId="68282923" w14:textId="60558274"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67BF250A" w14:textId="37C4650D" w:rsidR="00806C37" w:rsidRPr="00D32386" w:rsidRDefault="00806C37" w:rsidP="00806C37">
            <w:pPr>
              <w:rPr>
                <w:sz w:val="20"/>
                <w:szCs w:val="20"/>
              </w:rPr>
            </w:pPr>
            <w:r w:rsidRPr="008B493B">
              <w:rPr>
                <w:color w:val="000000"/>
                <w:sz w:val="20"/>
                <w:szCs w:val="20"/>
              </w:rPr>
              <w:t>Котельная №22</w:t>
            </w:r>
          </w:p>
        </w:tc>
        <w:tc>
          <w:tcPr>
            <w:tcW w:w="791" w:type="dxa"/>
            <w:tcBorders>
              <w:top w:val="nil"/>
              <w:left w:val="nil"/>
              <w:bottom w:val="single" w:sz="4" w:space="0" w:color="auto"/>
              <w:right w:val="single" w:sz="4" w:space="0" w:color="auto"/>
            </w:tcBorders>
            <w:shd w:val="clear" w:color="auto" w:fill="auto"/>
            <w:noWrap/>
            <w:vAlign w:val="center"/>
            <w:hideMark/>
          </w:tcPr>
          <w:p w14:paraId="2AFCDE1B" w14:textId="5ED63AEC"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1E173BF" w14:textId="0B268370"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1223A3C" w14:textId="41560D3E"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920CD17" w14:textId="410EDCD2"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A68B52A" w14:textId="40D2B9A0" w:rsidR="00806C37" w:rsidRPr="00D32386" w:rsidRDefault="00806C37" w:rsidP="00806C37">
            <w:pPr>
              <w:jc w:val="center"/>
              <w:rPr>
                <w:rFonts w:ascii="Calibri" w:hAnsi="Calibri" w:cs="Calibri"/>
                <w:sz w:val="22"/>
                <w:szCs w:val="22"/>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DFAC803" w14:textId="6C09D320"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58D802AD" w14:textId="167C7E2E"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1EB9870" w14:textId="6CA6C7AF"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643E89C" w14:textId="32A104C5"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63FA67A" w14:textId="5DD04769"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72E26F42" w14:textId="1CCA2580" w:rsidR="00806C37" w:rsidRPr="00D32386" w:rsidRDefault="00806C37" w:rsidP="00806C37">
            <w:pPr>
              <w:jc w:val="center"/>
              <w:rPr>
                <w:sz w:val="20"/>
                <w:szCs w:val="20"/>
              </w:rPr>
            </w:pPr>
            <w:r w:rsidRPr="00D32386">
              <w:rPr>
                <w:sz w:val="20"/>
                <w:szCs w:val="20"/>
              </w:rPr>
              <w:t>Высоконадежная</w:t>
            </w:r>
          </w:p>
        </w:tc>
      </w:tr>
      <w:tr w:rsidR="00806C37" w:rsidRPr="00D32386" w14:paraId="12046067"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06B6EB88" w14:textId="77777777" w:rsidR="00806C37" w:rsidRPr="00D32386" w:rsidRDefault="00806C37" w:rsidP="00806C37">
            <w:pPr>
              <w:jc w:val="center"/>
              <w:rPr>
                <w:sz w:val="20"/>
                <w:szCs w:val="20"/>
              </w:rPr>
            </w:pPr>
            <w:r w:rsidRPr="00D32386">
              <w:rPr>
                <w:sz w:val="20"/>
                <w:szCs w:val="20"/>
              </w:rPr>
              <w:t>23</w:t>
            </w:r>
          </w:p>
        </w:tc>
        <w:tc>
          <w:tcPr>
            <w:tcW w:w="631" w:type="dxa"/>
            <w:tcBorders>
              <w:top w:val="nil"/>
              <w:left w:val="nil"/>
              <w:bottom w:val="single" w:sz="4" w:space="0" w:color="auto"/>
              <w:right w:val="single" w:sz="4" w:space="0" w:color="auto"/>
            </w:tcBorders>
            <w:shd w:val="clear" w:color="auto" w:fill="auto"/>
            <w:vAlign w:val="center"/>
            <w:hideMark/>
          </w:tcPr>
          <w:p w14:paraId="327671C9" w14:textId="77777777" w:rsidR="00806C37" w:rsidRPr="00D32386" w:rsidRDefault="00806C37" w:rsidP="00806C37">
            <w:pPr>
              <w:jc w:val="center"/>
              <w:rPr>
                <w:sz w:val="20"/>
                <w:szCs w:val="20"/>
              </w:rPr>
            </w:pPr>
            <w:r w:rsidRPr="00D32386">
              <w:rPr>
                <w:sz w:val="20"/>
                <w:szCs w:val="20"/>
              </w:rPr>
              <w:t>23</w:t>
            </w:r>
          </w:p>
        </w:tc>
        <w:tc>
          <w:tcPr>
            <w:tcW w:w="2644" w:type="dxa"/>
            <w:tcBorders>
              <w:top w:val="nil"/>
              <w:left w:val="nil"/>
              <w:bottom w:val="single" w:sz="4" w:space="0" w:color="auto"/>
              <w:right w:val="single" w:sz="4" w:space="0" w:color="auto"/>
            </w:tcBorders>
            <w:shd w:val="clear" w:color="auto" w:fill="auto"/>
            <w:vAlign w:val="center"/>
            <w:hideMark/>
          </w:tcPr>
          <w:p w14:paraId="04F7FA66" w14:textId="414A549E" w:rsidR="00806C37" w:rsidRPr="00D32386" w:rsidRDefault="00806C37"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384DCE62" w14:textId="34320469" w:rsidR="00806C37" w:rsidRPr="00D32386" w:rsidRDefault="00806C37" w:rsidP="00806C37">
            <w:pPr>
              <w:rPr>
                <w:sz w:val="20"/>
                <w:szCs w:val="20"/>
              </w:rPr>
            </w:pPr>
            <w:r w:rsidRPr="008B493B">
              <w:rPr>
                <w:color w:val="000000"/>
                <w:sz w:val="20"/>
                <w:szCs w:val="20"/>
              </w:rPr>
              <w:t>Котельная №23</w:t>
            </w:r>
          </w:p>
        </w:tc>
        <w:tc>
          <w:tcPr>
            <w:tcW w:w="791" w:type="dxa"/>
            <w:tcBorders>
              <w:top w:val="nil"/>
              <w:left w:val="nil"/>
              <w:bottom w:val="single" w:sz="4" w:space="0" w:color="auto"/>
              <w:right w:val="single" w:sz="4" w:space="0" w:color="auto"/>
            </w:tcBorders>
            <w:shd w:val="clear" w:color="auto" w:fill="auto"/>
            <w:noWrap/>
            <w:vAlign w:val="center"/>
            <w:hideMark/>
          </w:tcPr>
          <w:p w14:paraId="1BF34957" w14:textId="26379B5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F5149DF" w14:textId="03AD3EC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4C8BE3DA" w14:textId="5C0E26B4"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DB0F4FE" w14:textId="74990B25"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8B38318" w14:textId="70D241FE" w:rsidR="00806C37" w:rsidRPr="00D32386" w:rsidRDefault="00806C37" w:rsidP="00806C37">
            <w:pPr>
              <w:jc w:val="center"/>
              <w:rPr>
                <w:rFonts w:ascii="Calibri" w:hAnsi="Calibri" w:cs="Calibri"/>
                <w:sz w:val="22"/>
                <w:szCs w:val="22"/>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9B93338" w14:textId="5CAE2F34"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70EEBCCA" w14:textId="7444C6C3"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1CD7C3C" w14:textId="05931EFF"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323BE2D" w14:textId="6828FA6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5D43768C" w14:textId="3FEFD18C"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0027CD87" w14:textId="2DB5285A" w:rsidR="00806C37" w:rsidRPr="00D32386" w:rsidRDefault="00806C37" w:rsidP="00806C37">
            <w:pPr>
              <w:jc w:val="center"/>
              <w:rPr>
                <w:sz w:val="20"/>
                <w:szCs w:val="20"/>
              </w:rPr>
            </w:pPr>
            <w:r w:rsidRPr="00D32386">
              <w:rPr>
                <w:sz w:val="20"/>
                <w:szCs w:val="20"/>
              </w:rPr>
              <w:t>Высоконадежная</w:t>
            </w:r>
          </w:p>
        </w:tc>
      </w:tr>
      <w:tr w:rsidR="00806C37" w:rsidRPr="00D32386" w14:paraId="47E674BF" w14:textId="77777777" w:rsidTr="00A91D59">
        <w:trPr>
          <w:trHeight w:val="340"/>
        </w:trPr>
        <w:tc>
          <w:tcPr>
            <w:tcW w:w="548" w:type="dxa"/>
            <w:tcBorders>
              <w:top w:val="nil"/>
              <w:left w:val="single" w:sz="4" w:space="0" w:color="auto"/>
              <w:bottom w:val="single" w:sz="4" w:space="0" w:color="auto"/>
              <w:right w:val="single" w:sz="4" w:space="0" w:color="auto"/>
            </w:tcBorders>
            <w:shd w:val="clear" w:color="auto" w:fill="auto"/>
            <w:noWrap/>
            <w:vAlign w:val="center"/>
            <w:hideMark/>
          </w:tcPr>
          <w:p w14:paraId="4CF31746" w14:textId="77777777" w:rsidR="00806C37" w:rsidRPr="00D32386" w:rsidRDefault="00806C37" w:rsidP="00806C37">
            <w:pPr>
              <w:jc w:val="center"/>
              <w:rPr>
                <w:sz w:val="20"/>
                <w:szCs w:val="20"/>
              </w:rPr>
            </w:pPr>
            <w:r w:rsidRPr="00D32386">
              <w:rPr>
                <w:sz w:val="20"/>
                <w:szCs w:val="20"/>
              </w:rPr>
              <w:t>24</w:t>
            </w:r>
          </w:p>
        </w:tc>
        <w:tc>
          <w:tcPr>
            <w:tcW w:w="631" w:type="dxa"/>
            <w:tcBorders>
              <w:top w:val="nil"/>
              <w:left w:val="nil"/>
              <w:bottom w:val="single" w:sz="4" w:space="0" w:color="auto"/>
              <w:right w:val="single" w:sz="4" w:space="0" w:color="auto"/>
            </w:tcBorders>
            <w:shd w:val="clear" w:color="auto" w:fill="auto"/>
            <w:vAlign w:val="center"/>
            <w:hideMark/>
          </w:tcPr>
          <w:p w14:paraId="24D0C80E" w14:textId="77777777" w:rsidR="00806C37" w:rsidRPr="00D32386" w:rsidRDefault="00806C37" w:rsidP="00806C37">
            <w:pPr>
              <w:jc w:val="center"/>
              <w:rPr>
                <w:sz w:val="20"/>
                <w:szCs w:val="20"/>
              </w:rPr>
            </w:pPr>
            <w:r w:rsidRPr="00D32386">
              <w:rPr>
                <w:sz w:val="20"/>
                <w:szCs w:val="20"/>
              </w:rPr>
              <w:t>24</w:t>
            </w:r>
          </w:p>
        </w:tc>
        <w:tc>
          <w:tcPr>
            <w:tcW w:w="2644" w:type="dxa"/>
            <w:tcBorders>
              <w:top w:val="nil"/>
              <w:left w:val="nil"/>
              <w:bottom w:val="single" w:sz="4" w:space="0" w:color="auto"/>
              <w:right w:val="single" w:sz="4" w:space="0" w:color="auto"/>
            </w:tcBorders>
            <w:shd w:val="clear" w:color="auto" w:fill="auto"/>
            <w:vAlign w:val="center"/>
            <w:hideMark/>
          </w:tcPr>
          <w:p w14:paraId="78979527" w14:textId="47A8450C" w:rsidR="00806C37" w:rsidRPr="00D32386" w:rsidRDefault="003A3690" w:rsidP="00806C37">
            <w:pPr>
              <w:jc w:val="center"/>
              <w:rPr>
                <w:sz w:val="20"/>
                <w:szCs w:val="20"/>
              </w:rPr>
            </w:pPr>
            <w:r w:rsidRPr="008B493B">
              <w:rPr>
                <w:color w:val="000000"/>
                <w:sz w:val="20"/>
                <w:szCs w:val="20"/>
              </w:rPr>
              <w:t>МП «Лотошинское ЖКХ»</w:t>
            </w:r>
          </w:p>
        </w:tc>
        <w:tc>
          <w:tcPr>
            <w:tcW w:w="1701" w:type="dxa"/>
            <w:tcBorders>
              <w:top w:val="nil"/>
              <w:left w:val="nil"/>
              <w:bottom w:val="single" w:sz="4" w:space="0" w:color="auto"/>
              <w:right w:val="single" w:sz="4" w:space="0" w:color="auto"/>
            </w:tcBorders>
            <w:shd w:val="clear" w:color="auto" w:fill="auto"/>
            <w:vAlign w:val="center"/>
            <w:hideMark/>
          </w:tcPr>
          <w:p w14:paraId="6A41F1BA" w14:textId="1DAE2FF4" w:rsidR="00806C37" w:rsidRPr="00D32386" w:rsidRDefault="00806C37" w:rsidP="00806C37">
            <w:pPr>
              <w:rPr>
                <w:sz w:val="20"/>
                <w:szCs w:val="20"/>
              </w:rPr>
            </w:pPr>
            <w:r w:rsidRPr="008B493B">
              <w:rPr>
                <w:color w:val="000000"/>
                <w:sz w:val="20"/>
                <w:szCs w:val="20"/>
              </w:rPr>
              <w:t xml:space="preserve">Котельная </w:t>
            </w:r>
            <w:r w:rsidR="003A3690">
              <w:rPr>
                <w:color w:val="000000"/>
                <w:sz w:val="20"/>
                <w:szCs w:val="20"/>
              </w:rPr>
              <w:t xml:space="preserve">№24 </w:t>
            </w:r>
            <w:r w:rsidRPr="008B493B">
              <w:rPr>
                <w:color w:val="000000"/>
                <w:sz w:val="20"/>
                <w:szCs w:val="20"/>
              </w:rPr>
              <w:t>ул. Рогова</w:t>
            </w:r>
          </w:p>
        </w:tc>
        <w:tc>
          <w:tcPr>
            <w:tcW w:w="791" w:type="dxa"/>
            <w:tcBorders>
              <w:top w:val="nil"/>
              <w:left w:val="nil"/>
              <w:bottom w:val="single" w:sz="4" w:space="0" w:color="auto"/>
              <w:right w:val="single" w:sz="4" w:space="0" w:color="auto"/>
            </w:tcBorders>
            <w:shd w:val="clear" w:color="auto" w:fill="auto"/>
            <w:noWrap/>
            <w:vAlign w:val="center"/>
            <w:hideMark/>
          </w:tcPr>
          <w:p w14:paraId="7EE35072" w14:textId="55DF0394"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1922A7C" w14:textId="7AAA95C9"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F74C7AB" w14:textId="48D138E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E1C9EE6" w14:textId="764F61D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7B08A4BC" w14:textId="2FB7EE01" w:rsidR="00806C37" w:rsidRPr="00D32386" w:rsidRDefault="00806C37" w:rsidP="00806C37">
            <w:pPr>
              <w:jc w:val="center"/>
              <w:rPr>
                <w:rFonts w:ascii="Calibri" w:hAnsi="Calibri" w:cs="Calibri"/>
                <w:sz w:val="22"/>
                <w:szCs w:val="22"/>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15A4AF91" w14:textId="30E4DAF4" w:rsidR="00806C37" w:rsidRPr="00D32386" w:rsidRDefault="00806C37" w:rsidP="00806C37">
            <w:pPr>
              <w:jc w:val="center"/>
              <w:rPr>
                <w:sz w:val="20"/>
                <w:szCs w:val="20"/>
              </w:rPr>
            </w:pPr>
            <w:r w:rsidRPr="00D32386">
              <w:rPr>
                <w:sz w:val="20"/>
                <w:szCs w:val="20"/>
              </w:rPr>
              <w:t>0,5</w:t>
            </w:r>
          </w:p>
        </w:tc>
        <w:tc>
          <w:tcPr>
            <w:tcW w:w="792" w:type="dxa"/>
            <w:tcBorders>
              <w:top w:val="nil"/>
              <w:left w:val="nil"/>
              <w:bottom w:val="single" w:sz="4" w:space="0" w:color="auto"/>
              <w:right w:val="single" w:sz="4" w:space="0" w:color="auto"/>
            </w:tcBorders>
            <w:shd w:val="clear" w:color="auto" w:fill="auto"/>
            <w:noWrap/>
            <w:vAlign w:val="center"/>
            <w:hideMark/>
          </w:tcPr>
          <w:p w14:paraId="69F01D79" w14:textId="4C793A02"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3BA795F5" w14:textId="3306CA6D"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27309A2B" w14:textId="135EE4E8" w:rsidR="00806C37" w:rsidRPr="00D32386" w:rsidRDefault="00806C37" w:rsidP="00806C37">
            <w:pPr>
              <w:jc w:val="center"/>
              <w:rPr>
                <w:sz w:val="20"/>
                <w:szCs w:val="20"/>
              </w:rPr>
            </w:pPr>
            <w:r w:rsidRPr="00D32386">
              <w:rPr>
                <w:sz w:val="20"/>
                <w:szCs w:val="20"/>
              </w:rPr>
              <w:t>1</w:t>
            </w:r>
          </w:p>
        </w:tc>
        <w:tc>
          <w:tcPr>
            <w:tcW w:w="792" w:type="dxa"/>
            <w:tcBorders>
              <w:top w:val="nil"/>
              <w:left w:val="nil"/>
              <w:bottom w:val="single" w:sz="4" w:space="0" w:color="auto"/>
              <w:right w:val="single" w:sz="4" w:space="0" w:color="auto"/>
            </w:tcBorders>
            <w:shd w:val="clear" w:color="auto" w:fill="auto"/>
            <w:noWrap/>
            <w:vAlign w:val="center"/>
            <w:hideMark/>
          </w:tcPr>
          <w:p w14:paraId="0E972603" w14:textId="669986A3" w:rsidR="00806C37" w:rsidRPr="00D32386" w:rsidRDefault="00806C37" w:rsidP="00806C37">
            <w:pPr>
              <w:jc w:val="center"/>
              <w:rPr>
                <w:sz w:val="20"/>
                <w:szCs w:val="20"/>
              </w:rPr>
            </w:pPr>
            <w:r w:rsidRPr="00D32386">
              <w:rPr>
                <w:sz w:val="20"/>
                <w:szCs w:val="20"/>
              </w:rPr>
              <w:t>0,944</w:t>
            </w:r>
          </w:p>
        </w:tc>
        <w:tc>
          <w:tcPr>
            <w:tcW w:w="1683" w:type="dxa"/>
            <w:tcBorders>
              <w:top w:val="nil"/>
              <w:left w:val="nil"/>
              <w:bottom w:val="single" w:sz="4" w:space="0" w:color="auto"/>
              <w:right w:val="single" w:sz="4" w:space="0" w:color="auto"/>
            </w:tcBorders>
            <w:shd w:val="clear" w:color="auto" w:fill="auto"/>
            <w:noWrap/>
            <w:vAlign w:val="center"/>
            <w:hideMark/>
          </w:tcPr>
          <w:p w14:paraId="5799F204" w14:textId="65B7D0EA" w:rsidR="00806C37" w:rsidRPr="00D32386" w:rsidRDefault="00806C37" w:rsidP="00806C37">
            <w:pPr>
              <w:jc w:val="center"/>
              <w:rPr>
                <w:sz w:val="20"/>
                <w:szCs w:val="20"/>
              </w:rPr>
            </w:pPr>
            <w:r w:rsidRPr="00D32386">
              <w:rPr>
                <w:sz w:val="20"/>
                <w:szCs w:val="20"/>
              </w:rPr>
              <w:t>Высоконадежная</w:t>
            </w:r>
          </w:p>
        </w:tc>
      </w:tr>
    </w:tbl>
    <w:p w14:paraId="168DE112" w14:textId="77777777" w:rsidR="007E0D47" w:rsidRDefault="007E0D47" w:rsidP="00DF7450">
      <w:pPr>
        <w:sectPr w:rsidR="007E0D47" w:rsidSect="007E0D47">
          <w:pgSz w:w="16838" w:h="11906" w:orient="landscape" w:code="9"/>
          <w:pgMar w:top="1701" w:right="851" w:bottom="851" w:left="851" w:header="709" w:footer="709" w:gutter="0"/>
          <w:cols w:space="708"/>
          <w:docGrid w:linePitch="360"/>
        </w:sectPr>
      </w:pPr>
    </w:p>
    <w:p w14:paraId="51574118" w14:textId="34D62673" w:rsidR="00DF7450" w:rsidRPr="002E53E7" w:rsidRDefault="00DF7450" w:rsidP="00DF7450"/>
    <w:p w14:paraId="1B692165" w14:textId="4AD50FEE" w:rsidR="00DF7450" w:rsidRPr="002E53E7" w:rsidRDefault="00DF7450" w:rsidP="00DF7450">
      <w:pPr>
        <w:pStyle w:val="Maximyz0"/>
        <w:rPr>
          <w:lang w:eastAsia="en-US"/>
        </w:rPr>
      </w:pPr>
      <w:r w:rsidRPr="002E53E7">
        <w:rPr>
          <w:lang w:eastAsia="en-US"/>
        </w:rPr>
        <w:t xml:space="preserve">Общий показатель надёжности по </w:t>
      </w:r>
      <w:r w:rsidR="00AB4796">
        <w:rPr>
          <w:lang w:eastAsia="en-US"/>
        </w:rPr>
        <w:t xml:space="preserve">городскому округу </w:t>
      </w:r>
      <w:r w:rsidR="00A445BB">
        <w:rPr>
          <w:lang w:eastAsia="en-US"/>
        </w:rPr>
        <w:t>Лотошино</w:t>
      </w:r>
      <w:r w:rsidR="00AB4796">
        <w:rPr>
          <w:lang w:eastAsia="en-US"/>
        </w:rPr>
        <w:t xml:space="preserve"> </w:t>
      </w:r>
      <w:r w:rsidRPr="002E53E7">
        <w:rPr>
          <w:lang w:eastAsia="en-US"/>
        </w:rPr>
        <w:t xml:space="preserve"> </w:t>
      </w:r>
      <w:r w:rsidRPr="002E53E7">
        <w:rPr>
          <w:position w:val="-12"/>
        </w:rPr>
        <w:object w:dxaOrig="480" w:dyaOrig="360" w14:anchorId="239AFDC5">
          <v:shape id="_x0000_i1031" type="#_x0000_t75" style="width:20.25pt;height:20.25pt" o:ole="">
            <v:imagedata r:id="rId226" o:title=""/>
          </v:shape>
          <o:OLEObject Type="Embed" ProgID="Equation.DSMT4" ShapeID="_x0000_i1031" DrawAspect="Content" ObjectID="_1749385768" r:id="rId227"/>
        </w:object>
      </w:r>
      <w:r w:rsidRPr="002E53E7">
        <w:rPr>
          <w:lang w:eastAsia="en-US"/>
        </w:rPr>
        <w:t xml:space="preserve"> – 0,9</w:t>
      </w:r>
      <w:r w:rsidR="00806C37">
        <w:rPr>
          <w:lang w:eastAsia="en-US"/>
        </w:rPr>
        <w:t>44</w:t>
      </w:r>
      <w:r w:rsidRPr="002E53E7">
        <w:rPr>
          <w:lang w:eastAsia="en-US"/>
        </w:rPr>
        <w:t xml:space="preserve">. </w:t>
      </w:r>
    </w:p>
    <w:p w14:paraId="2B32D3D8" w14:textId="40278D25" w:rsidR="00DF7450" w:rsidRPr="002E53E7" w:rsidRDefault="00DF7450" w:rsidP="00AF06C1">
      <w:pPr>
        <w:pStyle w:val="Maximyz0"/>
        <w:spacing w:after="240"/>
        <w:rPr>
          <w:lang w:eastAsia="en-US"/>
        </w:rPr>
      </w:pPr>
      <w:r w:rsidRPr="002E53E7">
        <w:rPr>
          <w:lang w:eastAsia="en-US"/>
        </w:rPr>
        <w:t xml:space="preserve">Система теплоснабжения </w:t>
      </w:r>
      <w:r w:rsidR="00A445BB">
        <w:rPr>
          <w:lang w:eastAsia="en-US"/>
        </w:rPr>
        <w:t>г</w:t>
      </w:r>
      <w:r w:rsidR="00882783">
        <w:rPr>
          <w:lang w:eastAsia="en-US"/>
        </w:rPr>
        <w:t>ородского округа Лотошино</w:t>
      </w:r>
      <w:r w:rsidR="00152E2E">
        <w:rPr>
          <w:lang w:eastAsia="en-US"/>
        </w:rPr>
        <w:t xml:space="preserve"> </w:t>
      </w:r>
      <w:r w:rsidRPr="002E53E7">
        <w:rPr>
          <w:lang w:eastAsia="en-US"/>
        </w:rPr>
        <w:t xml:space="preserve">оценивается как </w:t>
      </w:r>
      <w:r w:rsidRPr="002E53E7">
        <w:t>надежная</w:t>
      </w:r>
      <w:r w:rsidRPr="002E53E7">
        <w:rPr>
          <w:lang w:eastAsia="en-US"/>
        </w:rPr>
        <w:t>.</w:t>
      </w:r>
    </w:p>
    <w:p w14:paraId="2C4F61F9" w14:textId="607DF50F" w:rsidR="00DF7450" w:rsidRDefault="00DF7450" w:rsidP="00DF7450">
      <w:pPr>
        <w:pStyle w:val="32"/>
      </w:pPr>
      <w:bookmarkStart w:id="230" w:name="_Toc531254132"/>
      <w:bookmarkStart w:id="231" w:name="_Toc137472033"/>
      <w:r w:rsidRPr="002E53E7">
        <w:t>Значения потока отказов (частоты отказов) участков тепловых сетей</w:t>
      </w:r>
      <w:bookmarkEnd w:id="230"/>
      <w:bookmarkEnd w:id="231"/>
    </w:p>
    <w:p w14:paraId="7C6E58D5" w14:textId="750DA166" w:rsidR="00DF7450" w:rsidRPr="002E53E7" w:rsidRDefault="00DF7450" w:rsidP="00DF7450">
      <w:pPr>
        <w:pStyle w:val="Maximyz0"/>
      </w:pPr>
      <w:r>
        <w:rPr>
          <w:lang w:eastAsia="en-US"/>
        </w:rPr>
        <w:t>Значения потока отказов участков тепловых сетей</w:t>
      </w:r>
      <w:r w:rsidR="00AF06C1">
        <w:t xml:space="preserve"> котельных </w:t>
      </w:r>
      <w:r w:rsidR="00872C21">
        <w:t>г</w:t>
      </w:r>
      <w:r w:rsidR="00882783">
        <w:t>ородского округа Лотошино</w:t>
      </w:r>
      <w:r w:rsidR="00152E2E">
        <w:t xml:space="preserve"> </w:t>
      </w:r>
      <w:r>
        <w:t>представлены в книге 1</w:t>
      </w:r>
      <w:r w:rsidR="00AF06C1">
        <w:t>1</w:t>
      </w:r>
      <w:r>
        <w:t xml:space="preserve"> Обосновывающих материалов.</w:t>
      </w:r>
    </w:p>
    <w:p w14:paraId="3052D93E" w14:textId="77777777" w:rsidR="00DF7450" w:rsidRDefault="00DF7450" w:rsidP="00DF7450">
      <w:pPr>
        <w:rPr>
          <w:lang w:eastAsia="en-US"/>
        </w:rPr>
      </w:pPr>
    </w:p>
    <w:p w14:paraId="7564EEB8" w14:textId="1CEE5247" w:rsidR="00DF7450" w:rsidRPr="002E53E7" w:rsidRDefault="00DF7450" w:rsidP="00DF7450">
      <w:pPr>
        <w:pStyle w:val="32"/>
      </w:pPr>
      <w:bookmarkStart w:id="232" w:name="_Toc531254133"/>
      <w:bookmarkStart w:id="233" w:name="_Toc137472034"/>
      <w:r w:rsidRPr="002E53E7">
        <w:t>Частота отключения потребителей</w:t>
      </w:r>
      <w:bookmarkEnd w:id="232"/>
      <w:bookmarkEnd w:id="233"/>
    </w:p>
    <w:p w14:paraId="3C2708D2" w14:textId="77777777" w:rsidR="00DF7450" w:rsidRPr="002E53E7" w:rsidRDefault="00DF7450" w:rsidP="00DF7450">
      <w:pPr>
        <w:pStyle w:val="Maximyz0"/>
      </w:pPr>
      <w:r w:rsidRPr="002E53E7">
        <w:t>Потребители тепловой энергии по надежности теплоснабжения делятся на три категории:</w:t>
      </w:r>
    </w:p>
    <w:p w14:paraId="408A436B" w14:textId="77777777" w:rsidR="00DF7450" w:rsidRPr="002E53E7" w:rsidRDefault="00DF7450" w:rsidP="00B31BE8">
      <w:pPr>
        <w:pStyle w:val="Maximyz0"/>
        <w:numPr>
          <w:ilvl w:val="0"/>
          <w:numId w:val="34"/>
        </w:numPr>
      </w:pPr>
      <w:r w:rsidRPr="002E53E7">
        <w:t>Первая категория -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14:paraId="134945A0" w14:textId="77777777" w:rsidR="00DF7450" w:rsidRPr="002E53E7" w:rsidRDefault="00DF7450" w:rsidP="00B31BE8">
      <w:pPr>
        <w:pStyle w:val="Maximyz0"/>
        <w:numPr>
          <w:ilvl w:val="0"/>
          <w:numId w:val="34"/>
        </w:numPr>
      </w:pPr>
      <w:r w:rsidRPr="002E53E7">
        <w:t>Вторая категория - потребители, в отношении которых допускается снижение температуры в отапливаемых помещениях на период ликвидации аварии, но не более 54 ч:</w:t>
      </w:r>
    </w:p>
    <w:p w14:paraId="7D00D839" w14:textId="77777777" w:rsidR="00DF7450" w:rsidRPr="002E53E7" w:rsidRDefault="00DF7450" w:rsidP="00B31BE8">
      <w:pPr>
        <w:pStyle w:val="Maximyz0"/>
        <w:numPr>
          <w:ilvl w:val="0"/>
          <w:numId w:val="35"/>
        </w:numPr>
      </w:pPr>
      <w:r w:rsidRPr="002E53E7">
        <w:t>жилых и общественных зданий до 12 °С;</w:t>
      </w:r>
    </w:p>
    <w:p w14:paraId="2473FF64" w14:textId="77777777" w:rsidR="00DF7450" w:rsidRPr="002E53E7" w:rsidRDefault="00DF7450" w:rsidP="00B31BE8">
      <w:pPr>
        <w:pStyle w:val="Maximyz0"/>
        <w:numPr>
          <w:ilvl w:val="0"/>
          <w:numId w:val="35"/>
        </w:numPr>
      </w:pPr>
      <w:r w:rsidRPr="002E53E7">
        <w:t>промышленных зданий до 8 °С;</w:t>
      </w:r>
    </w:p>
    <w:p w14:paraId="11195C66" w14:textId="77777777" w:rsidR="00DF7450" w:rsidRPr="002E53E7" w:rsidRDefault="00DF7450" w:rsidP="00B31BE8">
      <w:pPr>
        <w:pStyle w:val="Maximyz0"/>
        <w:numPr>
          <w:ilvl w:val="0"/>
          <w:numId w:val="34"/>
        </w:numPr>
      </w:pPr>
      <w:r w:rsidRPr="002E53E7">
        <w:t>Третья категория - остальные потребители.</w:t>
      </w:r>
    </w:p>
    <w:p w14:paraId="14FA69F5" w14:textId="77777777" w:rsidR="00DF7450" w:rsidRPr="002E53E7" w:rsidRDefault="00DF7450" w:rsidP="00DF7450">
      <w:pPr>
        <w:pStyle w:val="Maximyz0"/>
      </w:pPr>
      <w:r w:rsidRPr="002E53E7">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14:paraId="65BF989E" w14:textId="77777777" w:rsidR="00DF7450" w:rsidRPr="002E53E7" w:rsidRDefault="00DF7450" w:rsidP="00B31BE8">
      <w:pPr>
        <w:pStyle w:val="Maximyz0"/>
        <w:numPr>
          <w:ilvl w:val="0"/>
          <w:numId w:val="36"/>
        </w:numPr>
        <w:ind w:left="2127"/>
      </w:pPr>
      <w:r w:rsidRPr="002E53E7">
        <w:t>подача тепловой энергии (теплоносителя) в полном объеме потребителям первой категории;</w:t>
      </w:r>
    </w:p>
    <w:p w14:paraId="024EE395" w14:textId="34DF1EF4" w:rsidR="00DF7450" w:rsidRPr="002E53E7" w:rsidRDefault="00DF7450" w:rsidP="00B31BE8">
      <w:pPr>
        <w:pStyle w:val="Maximyz0"/>
        <w:numPr>
          <w:ilvl w:val="0"/>
          <w:numId w:val="36"/>
        </w:numPr>
        <w:ind w:left="2127"/>
      </w:pPr>
      <w:r w:rsidRPr="002E53E7">
        <w:t xml:space="preserve">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w:t>
      </w:r>
      <w:r w:rsidRPr="002E53E7">
        <w:fldChar w:fldCharType="begin"/>
      </w:r>
      <w:r w:rsidRPr="002E53E7">
        <w:instrText xml:space="preserve"> REF _Ref453751435 \h  \* MERGEFORMAT </w:instrText>
      </w:r>
      <w:r w:rsidRPr="002E53E7">
        <w:fldChar w:fldCharType="separate"/>
      </w:r>
      <w:r w:rsidR="00774551" w:rsidRPr="00774551">
        <w:rPr>
          <w:vanish/>
        </w:rPr>
        <w:t xml:space="preserve">Таблица </w:t>
      </w:r>
      <w:r w:rsidR="00774551">
        <w:rPr>
          <w:noProof/>
        </w:rPr>
        <w:t>1</w:t>
      </w:r>
      <w:r w:rsidR="00774551">
        <w:t>.</w:t>
      </w:r>
      <w:r w:rsidR="00774551">
        <w:rPr>
          <w:noProof/>
        </w:rPr>
        <w:t>87</w:t>
      </w:r>
      <w:r w:rsidRPr="002E53E7">
        <w:fldChar w:fldCharType="end"/>
      </w:r>
      <w:r w:rsidRPr="002E53E7">
        <w:t>;</w:t>
      </w:r>
    </w:p>
    <w:p w14:paraId="277D7A1C" w14:textId="77777777" w:rsidR="00DF7450" w:rsidRPr="002E53E7" w:rsidRDefault="00DF7450" w:rsidP="00B31BE8">
      <w:pPr>
        <w:pStyle w:val="Maximyz0"/>
        <w:numPr>
          <w:ilvl w:val="0"/>
          <w:numId w:val="36"/>
        </w:numPr>
        <w:ind w:left="2127"/>
      </w:pPr>
      <w:r w:rsidRPr="002E53E7">
        <w:t>согласованный сторонами договора теплоснабжения аварийный режим расхода пара и технологической горячей воды;</w:t>
      </w:r>
    </w:p>
    <w:p w14:paraId="13C259BF" w14:textId="77777777" w:rsidR="00DF7450" w:rsidRPr="002E53E7" w:rsidRDefault="00DF7450" w:rsidP="00B31BE8">
      <w:pPr>
        <w:pStyle w:val="Maximyz0"/>
        <w:numPr>
          <w:ilvl w:val="0"/>
          <w:numId w:val="36"/>
        </w:numPr>
        <w:ind w:left="2127"/>
      </w:pPr>
      <w:r w:rsidRPr="002E53E7">
        <w:t>согласованный сторонами договора теплоснабжения аварийный тепловой режим работы неотключаемых вентиляционных систем;</w:t>
      </w:r>
    </w:p>
    <w:p w14:paraId="21F9A923" w14:textId="77777777" w:rsidR="00DF7450" w:rsidRPr="002E53E7" w:rsidRDefault="00DF7450" w:rsidP="00B31BE8">
      <w:pPr>
        <w:pStyle w:val="Maximyz0"/>
        <w:numPr>
          <w:ilvl w:val="0"/>
          <w:numId w:val="36"/>
        </w:numPr>
        <w:ind w:left="2127"/>
      </w:pPr>
      <w:r w:rsidRPr="002E53E7">
        <w:t>среднесуточный расход теплоты за отопительный период на горячее водоснабжение (при невозможности его отключения).</w:t>
      </w:r>
    </w:p>
    <w:p w14:paraId="01DA78C3" w14:textId="77777777" w:rsidR="00DF7450" w:rsidRPr="002E53E7" w:rsidRDefault="00DF7450" w:rsidP="00DF7450">
      <w:pPr>
        <w:pStyle w:val="Maximyz0"/>
      </w:pPr>
    </w:p>
    <w:p w14:paraId="35578A89" w14:textId="74EABF9F" w:rsidR="00DF7450" w:rsidRPr="002E53E7" w:rsidRDefault="00DF7450" w:rsidP="00DF7450">
      <w:pPr>
        <w:pStyle w:val="affb"/>
        <w:keepNext/>
      </w:pPr>
      <w:bookmarkStart w:id="234" w:name="_Ref453751435"/>
      <w:r w:rsidRPr="002E53E7">
        <w:lastRenderedPageBreak/>
        <w:t xml:space="preserve">Таблица </w:t>
      </w:r>
      <w:fldSimple w:instr=" STYLEREF 1 \s ">
        <w:r w:rsidR="00774551">
          <w:rPr>
            <w:noProof/>
          </w:rPr>
          <w:t>1</w:t>
        </w:r>
      </w:fldSimple>
      <w:r w:rsidR="00012A89">
        <w:t>.</w:t>
      </w:r>
      <w:fldSimple w:instr=" SEQ Таблица \* ARABIC \s 1 ">
        <w:r w:rsidR="00774551">
          <w:rPr>
            <w:noProof/>
          </w:rPr>
          <w:t>87</w:t>
        </w:r>
      </w:fldSimple>
      <w:bookmarkEnd w:id="234"/>
      <w:r w:rsidRPr="002E53E7">
        <w:t xml:space="preserve"> - Допустимое снижение подачи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303"/>
        <w:gridCol w:w="1304"/>
        <w:gridCol w:w="1303"/>
        <w:gridCol w:w="1304"/>
        <w:gridCol w:w="1275"/>
      </w:tblGrid>
      <w:tr w:rsidR="00DF7450" w:rsidRPr="002E53E7" w14:paraId="30359263" w14:textId="77777777" w:rsidTr="009A35E0">
        <w:trPr>
          <w:trHeight w:val="23"/>
          <w:tblHeader/>
        </w:trPr>
        <w:tc>
          <w:tcPr>
            <w:tcW w:w="1528" w:type="pct"/>
            <w:vMerge w:val="restart"/>
            <w:shd w:val="clear" w:color="auto" w:fill="auto"/>
            <w:vAlign w:val="center"/>
          </w:tcPr>
          <w:p w14:paraId="7A6A7E5D"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Наименование показателя</w:t>
            </w:r>
          </w:p>
        </w:tc>
        <w:tc>
          <w:tcPr>
            <w:tcW w:w="3472" w:type="pct"/>
            <w:gridSpan w:val="5"/>
            <w:shd w:val="clear" w:color="auto" w:fill="auto"/>
            <w:vAlign w:val="center"/>
          </w:tcPr>
          <w:p w14:paraId="627EA966"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Расчетная температура наружного воздуха для проектирования отопления t °С (соответствует температуре наружного воздуха наиболее холодной пятидневки обеспеченностью 0,92)</w:t>
            </w:r>
          </w:p>
        </w:tc>
      </w:tr>
      <w:tr w:rsidR="00DF7450" w:rsidRPr="002E53E7" w14:paraId="7F568F6C" w14:textId="77777777" w:rsidTr="009A35E0">
        <w:trPr>
          <w:trHeight w:val="23"/>
          <w:tblHeader/>
        </w:trPr>
        <w:tc>
          <w:tcPr>
            <w:tcW w:w="1528" w:type="pct"/>
            <w:vMerge/>
            <w:shd w:val="clear" w:color="auto" w:fill="auto"/>
            <w:vAlign w:val="center"/>
          </w:tcPr>
          <w:p w14:paraId="123D9BC3" w14:textId="77777777" w:rsidR="00DF7450" w:rsidRPr="002E53E7" w:rsidRDefault="00DF7450" w:rsidP="009A35E0">
            <w:pPr>
              <w:pStyle w:val="affffffff0"/>
              <w:suppressAutoHyphens/>
              <w:spacing w:line="240" w:lineRule="auto"/>
              <w:ind w:firstLine="0"/>
              <w:jc w:val="center"/>
              <w:rPr>
                <w:sz w:val="20"/>
                <w:szCs w:val="20"/>
              </w:rPr>
            </w:pPr>
          </w:p>
        </w:tc>
        <w:tc>
          <w:tcPr>
            <w:tcW w:w="697" w:type="pct"/>
            <w:shd w:val="clear" w:color="auto" w:fill="auto"/>
            <w:vAlign w:val="center"/>
          </w:tcPr>
          <w:p w14:paraId="608D395E"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минус 10</w:t>
            </w:r>
          </w:p>
        </w:tc>
        <w:tc>
          <w:tcPr>
            <w:tcW w:w="698" w:type="pct"/>
            <w:shd w:val="clear" w:color="auto" w:fill="auto"/>
            <w:vAlign w:val="center"/>
          </w:tcPr>
          <w:p w14:paraId="24DEA776"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минус 20</w:t>
            </w:r>
          </w:p>
        </w:tc>
        <w:tc>
          <w:tcPr>
            <w:tcW w:w="697" w:type="pct"/>
            <w:shd w:val="clear" w:color="auto" w:fill="auto"/>
            <w:vAlign w:val="center"/>
          </w:tcPr>
          <w:p w14:paraId="0CCB2B51"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минус 30</w:t>
            </w:r>
          </w:p>
        </w:tc>
        <w:tc>
          <w:tcPr>
            <w:tcW w:w="698" w:type="pct"/>
            <w:shd w:val="clear" w:color="auto" w:fill="auto"/>
            <w:vAlign w:val="center"/>
          </w:tcPr>
          <w:p w14:paraId="694986E8"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минус 40</w:t>
            </w:r>
          </w:p>
        </w:tc>
        <w:tc>
          <w:tcPr>
            <w:tcW w:w="682" w:type="pct"/>
            <w:shd w:val="clear" w:color="auto" w:fill="auto"/>
            <w:vAlign w:val="center"/>
          </w:tcPr>
          <w:p w14:paraId="44C9733C"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минус 50</w:t>
            </w:r>
          </w:p>
        </w:tc>
      </w:tr>
      <w:tr w:rsidR="00DF7450" w:rsidRPr="002E53E7" w14:paraId="3677A14B" w14:textId="77777777" w:rsidTr="009A35E0">
        <w:trPr>
          <w:trHeight w:val="23"/>
        </w:trPr>
        <w:tc>
          <w:tcPr>
            <w:tcW w:w="1528" w:type="pct"/>
            <w:shd w:val="clear" w:color="auto" w:fill="auto"/>
            <w:vAlign w:val="center"/>
          </w:tcPr>
          <w:p w14:paraId="36C91F24"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Допустимое снижение подачи тепловой энергии, %, до</w:t>
            </w:r>
          </w:p>
        </w:tc>
        <w:tc>
          <w:tcPr>
            <w:tcW w:w="697" w:type="pct"/>
            <w:shd w:val="clear" w:color="auto" w:fill="auto"/>
            <w:vAlign w:val="center"/>
          </w:tcPr>
          <w:p w14:paraId="5CBC7A20"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78</w:t>
            </w:r>
          </w:p>
        </w:tc>
        <w:tc>
          <w:tcPr>
            <w:tcW w:w="698" w:type="pct"/>
            <w:shd w:val="clear" w:color="auto" w:fill="auto"/>
            <w:vAlign w:val="center"/>
          </w:tcPr>
          <w:p w14:paraId="45A5F37E"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84</w:t>
            </w:r>
          </w:p>
        </w:tc>
        <w:tc>
          <w:tcPr>
            <w:tcW w:w="697" w:type="pct"/>
            <w:shd w:val="clear" w:color="auto" w:fill="auto"/>
            <w:vAlign w:val="center"/>
          </w:tcPr>
          <w:p w14:paraId="0A7B08C3"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87</w:t>
            </w:r>
          </w:p>
        </w:tc>
        <w:tc>
          <w:tcPr>
            <w:tcW w:w="698" w:type="pct"/>
            <w:shd w:val="clear" w:color="auto" w:fill="auto"/>
            <w:vAlign w:val="center"/>
          </w:tcPr>
          <w:p w14:paraId="2D0BC81B"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89</w:t>
            </w:r>
          </w:p>
        </w:tc>
        <w:tc>
          <w:tcPr>
            <w:tcW w:w="682" w:type="pct"/>
            <w:shd w:val="clear" w:color="auto" w:fill="auto"/>
            <w:vAlign w:val="center"/>
          </w:tcPr>
          <w:p w14:paraId="38086E2E" w14:textId="77777777" w:rsidR="00DF7450" w:rsidRPr="002E53E7" w:rsidRDefault="00DF7450" w:rsidP="009A35E0">
            <w:pPr>
              <w:pStyle w:val="affffffff0"/>
              <w:suppressAutoHyphens/>
              <w:spacing w:line="240" w:lineRule="auto"/>
              <w:ind w:firstLine="0"/>
              <w:jc w:val="center"/>
              <w:rPr>
                <w:sz w:val="20"/>
                <w:szCs w:val="20"/>
              </w:rPr>
            </w:pPr>
            <w:r w:rsidRPr="002E53E7">
              <w:rPr>
                <w:sz w:val="20"/>
                <w:szCs w:val="20"/>
              </w:rPr>
              <w:t>91</w:t>
            </w:r>
          </w:p>
        </w:tc>
      </w:tr>
    </w:tbl>
    <w:p w14:paraId="647FEDBF" w14:textId="77777777" w:rsidR="009F5A64" w:rsidRDefault="009F5A64" w:rsidP="00DF7450">
      <w:pPr>
        <w:pStyle w:val="Maximyz0"/>
      </w:pPr>
    </w:p>
    <w:p w14:paraId="3BA01AAE" w14:textId="59DBE8D4" w:rsidR="00DF7450" w:rsidRPr="002E53E7" w:rsidRDefault="00DF7450" w:rsidP="00DF7450">
      <w:pPr>
        <w:pStyle w:val="Maximyz0"/>
        <w:rPr>
          <w:lang w:eastAsia="en-US"/>
        </w:rPr>
      </w:pPr>
      <w:r w:rsidRPr="002E53E7">
        <w:t>Время, затраченное на восстановление работоспособности тепловых сетей, в значительной степени зависит от следующих факторов: диаметр трубопровода, тип прокладки, объем дренирования и заполнения.</w:t>
      </w:r>
    </w:p>
    <w:p w14:paraId="082C663F" w14:textId="0DFCB76C" w:rsidR="00DF7450" w:rsidRPr="002E53E7" w:rsidRDefault="00DF7450" w:rsidP="00AF06C1">
      <w:pPr>
        <w:pStyle w:val="Maximyz0"/>
        <w:spacing w:after="240"/>
      </w:pPr>
      <w:r w:rsidRPr="002E53E7">
        <w:t xml:space="preserve">Среднее время, затраченное на восстановление работоспособности тепловых сетей в отопительный период в зависимости от диаметра трубопровода, приведено в таблице </w:t>
      </w:r>
      <w:r w:rsidRPr="002E53E7">
        <w:fldChar w:fldCharType="begin"/>
      </w:r>
      <w:r w:rsidRPr="002E53E7">
        <w:instrText xml:space="preserve"> REF _Ref444505511 \h  \* MERGEFORMAT </w:instrText>
      </w:r>
      <w:r w:rsidRPr="002E53E7">
        <w:fldChar w:fldCharType="separate"/>
      </w:r>
      <w:r w:rsidR="00774551" w:rsidRPr="00774551">
        <w:rPr>
          <w:vanish/>
        </w:rPr>
        <w:t xml:space="preserve">Таблица </w:t>
      </w:r>
      <w:r w:rsidR="00774551">
        <w:rPr>
          <w:noProof/>
        </w:rPr>
        <w:t>1</w:t>
      </w:r>
      <w:r w:rsidR="00774551">
        <w:t>.</w:t>
      </w:r>
      <w:r w:rsidR="00774551">
        <w:rPr>
          <w:noProof/>
        </w:rPr>
        <w:t>62</w:t>
      </w:r>
      <w:r w:rsidRPr="002E53E7">
        <w:fldChar w:fldCharType="end"/>
      </w:r>
      <w:r w:rsidRPr="002E53E7">
        <w:t>.</w:t>
      </w:r>
    </w:p>
    <w:p w14:paraId="08F27C97" w14:textId="057F98F0" w:rsidR="00DF7450" w:rsidRPr="002E53E7" w:rsidRDefault="00DF7450" w:rsidP="00DF7450">
      <w:pPr>
        <w:pStyle w:val="affb"/>
        <w:keepNext/>
      </w:pPr>
      <w:r w:rsidRPr="002E53E7">
        <w:t xml:space="preserve">Таблица </w:t>
      </w:r>
      <w:fldSimple w:instr=" STYLEREF 1 \s ">
        <w:r w:rsidR="00774551">
          <w:rPr>
            <w:noProof/>
          </w:rPr>
          <w:t>1</w:t>
        </w:r>
      </w:fldSimple>
      <w:r w:rsidR="00012A89">
        <w:t>.</w:t>
      </w:r>
      <w:fldSimple w:instr=" SEQ Таблица \* ARABIC \s 1 ">
        <w:r w:rsidR="00774551">
          <w:rPr>
            <w:noProof/>
          </w:rPr>
          <w:t>88</w:t>
        </w:r>
      </w:fldSimple>
      <w:r w:rsidRPr="002E53E7">
        <w:t xml:space="preserve"> - Среднее время, затраченное на восстановление работоспособности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4171"/>
        <w:gridCol w:w="4164"/>
      </w:tblGrid>
      <w:tr w:rsidR="00DF7450" w:rsidRPr="002E53E7" w14:paraId="6AEBEF57" w14:textId="77777777" w:rsidTr="009A35E0">
        <w:trPr>
          <w:trHeight w:val="340"/>
        </w:trPr>
        <w:tc>
          <w:tcPr>
            <w:tcW w:w="540" w:type="pct"/>
            <w:shd w:val="clear" w:color="auto" w:fill="auto"/>
            <w:vAlign w:val="center"/>
            <w:hideMark/>
          </w:tcPr>
          <w:p w14:paraId="59A25252" w14:textId="77777777" w:rsidR="00DF7450" w:rsidRPr="002E53E7" w:rsidRDefault="00DF7450" w:rsidP="009A35E0">
            <w:pPr>
              <w:jc w:val="center"/>
              <w:rPr>
                <w:color w:val="000000"/>
                <w:sz w:val="20"/>
                <w:szCs w:val="20"/>
              </w:rPr>
            </w:pPr>
            <w:r w:rsidRPr="002E53E7">
              <w:rPr>
                <w:color w:val="000000"/>
                <w:sz w:val="20"/>
                <w:szCs w:val="20"/>
              </w:rPr>
              <w:t>№ п/п</w:t>
            </w:r>
          </w:p>
        </w:tc>
        <w:tc>
          <w:tcPr>
            <w:tcW w:w="2232" w:type="pct"/>
            <w:shd w:val="clear" w:color="auto" w:fill="auto"/>
            <w:noWrap/>
            <w:vAlign w:val="center"/>
            <w:hideMark/>
          </w:tcPr>
          <w:p w14:paraId="433CE6BC" w14:textId="77777777" w:rsidR="00DF7450" w:rsidRPr="002E53E7" w:rsidRDefault="00DF7450" w:rsidP="009A35E0">
            <w:pPr>
              <w:jc w:val="center"/>
              <w:rPr>
                <w:color w:val="000000"/>
                <w:sz w:val="20"/>
                <w:szCs w:val="20"/>
              </w:rPr>
            </w:pPr>
            <w:r w:rsidRPr="002E53E7">
              <w:rPr>
                <w:color w:val="000000"/>
                <w:sz w:val="20"/>
                <w:szCs w:val="20"/>
              </w:rPr>
              <w:t>Условный диаметр трубопроводов, мм</w:t>
            </w:r>
          </w:p>
        </w:tc>
        <w:tc>
          <w:tcPr>
            <w:tcW w:w="2228" w:type="pct"/>
            <w:shd w:val="clear" w:color="auto" w:fill="auto"/>
            <w:vAlign w:val="center"/>
            <w:hideMark/>
          </w:tcPr>
          <w:p w14:paraId="126C9710" w14:textId="77777777" w:rsidR="00DF7450" w:rsidRPr="002E53E7" w:rsidRDefault="00DF7450" w:rsidP="009A35E0">
            <w:pPr>
              <w:jc w:val="center"/>
              <w:rPr>
                <w:color w:val="000000"/>
                <w:sz w:val="20"/>
                <w:szCs w:val="20"/>
              </w:rPr>
            </w:pPr>
            <w:r w:rsidRPr="002E53E7">
              <w:rPr>
                <w:color w:val="000000"/>
                <w:sz w:val="20"/>
                <w:szCs w:val="20"/>
              </w:rPr>
              <w:t>Среднее время восстановления тепловой сети, час</w:t>
            </w:r>
          </w:p>
        </w:tc>
      </w:tr>
      <w:tr w:rsidR="00DF7450" w:rsidRPr="002E53E7" w14:paraId="430BDEA1" w14:textId="77777777" w:rsidTr="009A35E0">
        <w:trPr>
          <w:trHeight w:val="340"/>
        </w:trPr>
        <w:tc>
          <w:tcPr>
            <w:tcW w:w="540" w:type="pct"/>
            <w:shd w:val="clear" w:color="auto" w:fill="auto"/>
            <w:noWrap/>
            <w:vAlign w:val="center"/>
            <w:hideMark/>
          </w:tcPr>
          <w:p w14:paraId="7849D516" w14:textId="77777777" w:rsidR="00DF7450" w:rsidRPr="002E53E7" w:rsidRDefault="00DF7450" w:rsidP="009A35E0">
            <w:pPr>
              <w:jc w:val="center"/>
              <w:rPr>
                <w:color w:val="000000"/>
                <w:sz w:val="20"/>
                <w:szCs w:val="20"/>
              </w:rPr>
            </w:pPr>
            <w:r w:rsidRPr="002E53E7">
              <w:rPr>
                <w:color w:val="000000"/>
                <w:sz w:val="20"/>
                <w:szCs w:val="20"/>
              </w:rPr>
              <w:t>1</w:t>
            </w:r>
          </w:p>
        </w:tc>
        <w:tc>
          <w:tcPr>
            <w:tcW w:w="2232" w:type="pct"/>
            <w:shd w:val="clear" w:color="auto" w:fill="auto"/>
            <w:vAlign w:val="center"/>
          </w:tcPr>
          <w:p w14:paraId="4380B031" w14:textId="77777777" w:rsidR="00DF7450" w:rsidRPr="002E53E7" w:rsidRDefault="00DF7450" w:rsidP="009A35E0">
            <w:pPr>
              <w:jc w:val="center"/>
              <w:rPr>
                <w:color w:val="000000"/>
                <w:sz w:val="20"/>
                <w:szCs w:val="20"/>
              </w:rPr>
            </w:pPr>
            <w:r w:rsidRPr="002E53E7">
              <w:rPr>
                <w:color w:val="000000"/>
                <w:sz w:val="20"/>
                <w:szCs w:val="20"/>
              </w:rPr>
              <w:t>50</w:t>
            </w:r>
          </w:p>
        </w:tc>
        <w:tc>
          <w:tcPr>
            <w:tcW w:w="2228" w:type="pct"/>
            <w:shd w:val="clear" w:color="auto" w:fill="auto"/>
            <w:vAlign w:val="center"/>
          </w:tcPr>
          <w:p w14:paraId="3AF423BD" w14:textId="77777777" w:rsidR="00DF7450" w:rsidRPr="002E53E7" w:rsidRDefault="00DF7450" w:rsidP="009A35E0">
            <w:pPr>
              <w:jc w:val="center"/>
              <w:rPr>
                <w:bCs/>
                <w:color w:val="000000"/>
                <w:sz w:val="20"/>
                <w:szCs w:val="20"/>
              </w:rPr>
            </w:pPr>
            <w:r w:rsidRPr="002E53E7">
              <w:rPr>
                <w:bCs/>
                <w:color w:val="000000"/>
                <w:sz w:val="20"/>
                <w:szCs w:val="20"/>
              </w:rPr>
              <w:t>2</w:t>
            </w:r>
          </w:p>
        </w:tc>
      </w:tr>
      <w:tr w:rsidR="00DF7450" w:rsidRPr="002E53E7" w14:paraId="26BADB4A" w14:textId="77777777" w:rsidTr="009A35E0">
        <w:trPr>
          <w:trHeight w:val="340"/>
        </w:trPr>
        <w:tc>
          <w:tcPr>
            <w:tcW w:w="540" w:type="pct"/>
            <w:shd w:val="clear" w:color="auto" w:fill="auto"/>
            <w:noWrap/>
            <w:vAlign w:val="center"/>
            <w:hideMark/>
          </w:tcPr>
          <w:p w14:paraId="39689F94" w14:textId="77777777" w:rsidR="00DF7450" w:rsidRPr="002E53E7" w:rsidRDefault="00DF7450" w:rsidP="009A35E0">
            <w:pPr>
              <w:jc w:val="center"/>
              <w:rPr>
                <w:color w:val="000000"/>
                <w:sz w:val="20"/>
                <w:szCs w:val="20"/>
              </w:rPr>
            </w:pPr>
            <w:r w:rsidRPr="002E53E7">
              <w:rPr>
                <w:color w:val="000000"/>
                <w:sz w:val="20"/>
                <w:szCs w:val="20"/>
              </w:rPr>
              <w:t>2</w:t>
            </w:r>
          </w:p>
        </w:tc>
        <w:tc>
          <w:tcPr>
            <w:tcW w:w="2232" w:type="pct"/>
            <w:shd w:val="clear" w:color="auto" w:fill="auto"/>
            <w:vAlign w:val="center"/>
          </w:tcPr>
          <w:p w14:paraId="7DBEC97A" w14:textId="77777777" w:rsidR="00DF7450" w:rsidRPr="002E53E7" w:rsidRDefault="00DF7450" w:rsidP="009A35E0">
            <w:pPr>
              <w:jc w:val="center"/>
              <w:rPr>
                <w:color w:val="000000"/>
                <w:sz w:val="20"/>
                <w:szCs w:val="20"/>
              </w:rPr>
            </w:pPr>
            <w:r w:rsidRPr="002E53E7">
              <w:rPr>
                <w:color w:val="000000"/>
                <w:sz w:val="20"/>
                <w:szCs w:val="20"/>
              </w:rPr>
              <w:t>80</w:t>
            </w:r>
          </w:p>
        </w:tc>
        <w:tc>
          <w:tcPr>
            <w:tcW w:w="2228" w:type="pct"/>
            <w:shd w:val="clear" w:color="auto" w:fill="auto"/>
            <w:vAlign w:val="center"/>
          </w:tcPr>
          <w:p w14:paraId="1B444FEC" w14:textId="77777777" w:rsidR="00DF7450" w:rsidRPr="002E53E7" w:rsidRDefault="00DF7450" w:rsidP="009A35E0">
            <w:pPr>
              <w:jc w:val="center"/>
              <w:rPr>
                <w:bCs/>
                <w:color w:val="000000"/>
                <w:sz w:val="20"/>
                <w:szCs w:val="20"/>
              </w:rPr>
            </w:pPr>
            <w:r w:rsidRPr="002E53E7">
              <w:rPr>
                <w:bCs/>
                <w:color w:val="000000"/>
                <w:sz w:val="20"/>
                <w:szCs w:val="20"/>
              </w:rPr>
              <w:t>3</w:t>
            </w:r>
          </w:p>
        </w:tc>
      </w:tr>
      <w:tr w:rsidR="00DF7450" w:rsidRPr="002E53E7" w14:paraId="0F035670" w14:textId="77777777" w:rsidTr="009A35E0">
        <w:trPr>
          <w:trHeight w:val="340"/>
        </w:trPr>
        <w:tc>
          <w:tcPr>
            <w:tcW w:w="540" w:type="pct"/>
            <w:shd w:val="clear" w:color="auto" w:fill="auto"/>
            <w:noWrap/>
            <w:vAlign w:val="center"/>
            <w:hideMark/>
          </w:tcPr>
          <w:p w14:paraId="697B7574" w14:textId="77777777" w:rsidR="00DF7450" w:rsidRPr="002E53E7" w:rsidRDefault="00DF7450" w:rsidP="009A35E0">
            <w:pPr>
              <w:jc w:val="center"/>
              <w:rPr>
                <w:color w:val="000000"/>
                <w:sz w:val="20"/>
                <w:szCs w:val="20"/>
              </w:rPr>
            </w:pPr>
            <w:r w:rsidRPr="002E53E7">
              <w:rPr>
                <w:color w:val="000000"/>
                <w:sz w:val="20"/>
                <w:szCs w:val="20"/>
              </w:rPr>
              <w:t>3</w:t>
            </w:r>
          </w:p>
        </w:tc>
        <w:tc>
          <w:tcPr>
            <w:tcW w:w="2232" w:type="pct"/>
            <w:shd w:val="clear" w:color="auto" w:fill="auto"/>
            <w:vAlign w:val="center"/>
          </w:tcPr>
          <w:p w14:paraId="4055DF99" w14:textId="77777777" w:rsidR="00DF7450" w:rsidRPr="002E53E7" w:rsidRDefault="00DF7450" w:rsidP="009A35E0">
            <w:pPr>
              <w:jc w:val="center"/>
              <w:rPr>
                <w:color w:val="000000"/>
                <w:sz w:val="20"/>
                <w:szCs w:val="20"/>
              </w:rPr>
            </w:pPr>
            <w:r w:rsidRPr="002E53E7">
              <w:rPr>
                <w:color w:val="000000"/>
                <w:sz w:val="20"/>
                <w:szCs w:val="20"/>
              </w:rPr>
              <w:t>100</w:t>
            </w:r>
          </w:p>
        </w:tc>
        <w:tc>
          <w:tcPr>
            <w:tcW w:w="2228" w:type="pct"/>
            <w:shd w:val="clear" w:color="auto" w:fill="auto"/>
            <w:vAlign w:val="center"/>
          </w:tcPr>
          <w:p w14:paraId="396FBF1C" w14:textId="77777777" w:rsidR="00DF7450" w:rsidRPr="002E53E7" w:rsidRDefault="00DF7450" w:rsidP="009A35E0">
            <w:pPr>
              <w:jc w:val="center"/>
              <w:rPr>
                <w:bCs/>
                <w:color w:val="000000"/>
                <w:sz w:val="20"/>
                <w:szCs w:val="20"/>
              </w:rPr>
            </w:pPr>
            <w:r w:rsidRPr="002E53E7">
              <w:rPr>
                <w:bCs/>
                <w:color w:val="000000"/>
                <w:sz w:val="20"/>
                <w:szCs w:val="20"/>
              </w:rPr>
              <w:t>4</w:t>
            </w:r>
          </w:p>
        </w:tc>
      </w:tr>
      <w:tr w:rsidR="00DF7450" w:rsidRPr="002E53E7" w14:paraId="6F98341D" w14:textId="77777777" w:rsidTr="009A35E0">
        <w:trPr>
          <w:trHeight w:val="340"/>
        </w:trPr>
        <w:tc>
          <w:tcPr>
            <w:tcW w:w="540" w:type="pct"/>
            <w:shd w:val="clear" w:color="auto" w:fill="auto"/>
            <w:noWrap/>
            <w:vAlign w:val="center"/>
            <w:hideMark/>
          </w:tcPr>
          <w:p w14:paraId="0E17C22F" w14:textId="77777777" w:rsidR="00DF7450" w:rsidRPr="002E53E7" w:rsidRDefault="00DF7450" w:rsidP="009A35E0">
            <w:pPr>
              <w:jc w:val="center"/>
              <w:rPr>
                <w:color w:val="000000"/>
                <w:sz w:val="20"/>
                <w:szCs w:val="20"/>
              </w:rPr>
            </w:pPr>
            <w:r w:rsidRPr="002E53E7">
              <w:rPr>
                <w:color w:val="000000"/>
                <w:sz w:val="20"/>
                <w:szCs w:val="20"/>
              </w:rPr>
              <w:t>4</w:t>
            </w:r>
          </w:p>
        </w:tc>
        <w:tc>
          <w:tcPr>
            <w:tcW w:w="2232" w:type="pct"/>
            <w:shd w:val="clear" w:color="auto" w:fill="auto"/>
            <w:vAlign w:val="center"/>
          </w:tcPr>
          <w:p w14:paraId="40814118" w14:textId="77777777" w:rsidR="00DF7450" w:rsidRPr="002E53E7" w:rsidRDefault="00DF7450" w:rsidP="009A35E0">
            <w:pPr>
              <w:jc w:val="center"/>
              <w:rPr>
                <w:color w:val="000000"/>
                <w:sz w:val="20"/>
                <w:szCs w:val="20"/>
              </w:rPr>
            </w:pPr>
            <w:r w:rsidRPr="002E53E7">
              <w:rPr>
                <w:color w:val="000000"/>
                <w:sz w:val="20"/>
                <w:szCs w:val="20"/>
              </w:rPr>
              <w:t>150</w:t>
            </w:r>
          </w:p>
        </w:tc>
        <w:tc>
          <w:tcPr>
            <w:tcW w:w="2228" w:type="pct"/>
            <w:shd w:val="clear" w:color="auto" w:fill="auto"/>
            <w:vAlign w:val="center"/>
          </w:tcPr>
          <w:p w14:paraId="39AAFC27" w14:textId="77777777" w:rsidR="00DF7450" w:rsidRPr="002E53E7" w:rsidRDefault="00DF7450" w:rsidP="009A35E0">
            <w:pPr>
              <w:jc w:val="center"/>
              <w:rPr>
                <w:bCs/>
                <w:color w:val="000000"/>
                <w:sz w:val="20"/>
                <w:szCs w:val="20"/>
              </w:rPr>
            </w:pPr>
            <w:r w:rsidRPr="002E53E7">
              <w:rPr>
                <w:bCs/>
                <w:color w:val="000000"/>
                <w:sz w:val="20"/>
                <w:szCs w:val="20"/>
              </w:rPr>
              <w:t>5</w:t>
            </w:r>
          </w:p>
        </w:tc>
      </w:tr>
      <w:tr w:rsidR="00DF7450" w:rsidRPr="002E53E7" w14:paraId="5F6F8367" w14:textId="77777777" w:rsidTr="009A35E0">
        <w:trPr>
          <w:trHeight w:val="340"/>
        </w:trPr>
        <w:tc>
          <w:tcPr>
            <w:tcW w:w="540" w:type="pct"/>
            <w:shd w:val="clear" w:color="auto" w:fill="auto"/>
            <w:noWrap/>
            <w:vAlign w:val="center"/>
            <w:hideMark/>
          </w:tcPr>
          <w:p w14:paraId="3D143578" w14:textId="77777777" w:rsidR="00DF7450" w:rsidRPr="002E53E7" w:rsidRDefault="00DF7450" w:rsidP="009A35E0">
            <w:pPr>
              <w:jc w:val="center"/>
              <w:rPr>
                <w:color w:val="000000"/>
                <w:sz w:val="20"/>
                <w:szCs w:val="20"/>
              </w:rPr>
            </w:pPr>
            <w:r w:rsidRPr="002E53E7">
              <w:rPr>
                <w:color w:val="000000"/>
                <w:sz w:val="20"/>
                <w:szCs w:val="20"/>
              </w:rPr>
              <w:t>5</w:t>
            </w:r>
          </w:p>
        </w:tc>
        <w:tc>
          <w:tcPr>
            <w:tcW w:w="2232" w:type="pct"/>
            <w:shd w:val="clear" w:color="auto" w:fill="auto"/>
            <w:noWrap/>
            <w:vAlign w:val="center"/>
          </w:tcPr>
          <w:p w14:paraId="4B541D07" w14:textId="77777777" w:rsidR="00DF7450" w:rsidRPr="002E53E7" w:rsidRDefault="00DF7450" w:rsidP="009A35E0">
            <w:pPr>
              <w:jc w:val="center"/>
              <w:rPr>
                <w:color w:val="000000"/>
                <w:sz w:val="20"/>
                <w:szCs w:val="20"/>
              </w:rPr>
            </w:pPr>
            <w:r w:rsidRPr="002E53E7">
              <w:rPr>
                <w:color w:val="000000"/>
                <w:sz w:val="20"/>
                <w:szCs w:val="20"/>
              </w:rPr>
              <w:t>200</w:t>
            </w:r>
          </w:p>
        </w:tc>
        <w:tc>
          <w:tcPr>
            <w:tcW w:w="2228" w:type="pct"/>
            <w:shd w:val="clear" w:color="auto" w:fill="auto"/>
            <w:vAlign w:val="center"/>
          </w:tcPr>
          <w:p w14:paraId="74EA669D" w14:textId="77777777" w:rsidR="00DF7450" w:rsidRPr="002E53E7" w:rsidRDefault="00DF7450" w:rsidP="009A35E0">
            <w:pPr>
              <w:jc w:val="center"/>
              <w:rPr>
                <w:bCs/>
                <w:color w:val="000000"/>
                <w:sz w:val="20"/>
                <w:szCs w:val="20"/>
              </w:rPr>
            </w:pPr>
            <w:r w:rsidRPr="002E53E7">
              <w:rPr>
                <w:bCs/>
                <w:color w:val="000000"/>
                <w:sz w:val="20"/>
                <w:szCs w:val="20"/>
              </w:rPr>
              <w:t>6</w:t>
            </w:r>
          </w:p>
        </w:tc>
      </w:tr>
      <w:tr w:rsidR="00DF7450" w:rsidRPr="002E53E7" w14:paraId="475CC6E1" w14:textId="77777777" w:rsidTr="009A35E0">
        <w:trPr>
          <w:trHeight w:val="340"/>
        </w:trPr>
        <w:tc>
          <w:tcPr>
            <w:tcW w:w="540" w:type="pct"/>
            <w:shd w:val="clear" w:color="auto" w:fill="auto"/>
            <w:noWrap/>
            <w:vAlign w:val="center"/>
          </w:tcPr>
          <w:p w14:paraId="5410F5B0" w14:textId="77777777" w:rsidR="00DF7450" w:rsidRPr="002E53E7" w:rsidRDefault="00DF7450" w:rsidP="009A35E0">
            <w:pPr>
              <w:jc w:val="center"/>
              <w:rPr>
                <w:color w:val="000000"/>
                <w:sz w:val="20"/>
                <w:szCs w:val="20"/>
              </w:rPr>
            </w:pPr>
            <w:r w:rsidRPr="002E53E7">
              <w:rPr>
                <w:color w:val="000000"/>
                <w:sz w:val="20"/>
                <w:szCs w:val="20"/>
              </w:rPr>
              <w:t>6</w:t>
            </w:r>
          </w:p>
        </w:tc>
        <w:tc>
          <w:tcPr>
            <w:tcW w:w="2232" w:type="pct"/>
            <w:shd w:val="clear" w:color="auto" w:fill="auto"/>
            <w:noWrap/>
            <w:vAlign w:val="center"/>
          </w:tcPr>
          <w:p w14:paraId="29AE30AA" w14:textId="77777777" w:rsidR="00DF7450" w:rsidRPr="002E53E7" w:rsidRDefault="00DF7450" w:rsidP="009A35E0">
            <w:pPr>
              <w:jc w:val="center"/>
              <w:rPr>
                <w:color w:val="000000"/>
                <w:sz w:val="20"/>
                <w:szCs w:val="20"/>
              </w:rPr>
            </w:pPr>
            <w:r w:rsidRPr="002E53E7">
              <w:rPr>
                <w:color w:val="000000"/>
                <w:sz w:val="20"/>
                <w:szCs w:val="20"/>
              </w:rPr>
              <w:t>300</w:t>
            </w:r>
          </w:p>
        </w:tc>
        <w:tc>
          <w:tcPr>
            <w:tcW w:w="2228" w:type="pct"/>
            <w:shd w:val="clear" w:color="auto" w:fill="auto"/>
            <w:vAlign w:val="center"/>
          </w:tcPr>
          <w:p w14:paraId="1A8DA76D" w14:textId="77777777" w:rsidR="00DF7450" w:rsidRPr="002E53E7" w:rsidRDefault="00DF7450" w:rsidP="009A35E0">
            <w:pPr>
              <w:jc w:val="center"/>
              <w:rPr>
                <w:bCs/>
                <w:color w:val="000000"/>
                <w:sz w:val="20"/>
                <w:szCs w:val="20"/>
              </w:rPr>
            </w:pPr>
            <w:r w:rsidRPr="002E53E7">
              <w:rPr>
                <w:bCs/>
                <w:color w:val="000000"/>
                <w:sz w:val="20"/>
                <w:szCs w:val="20"/>
              </w:rPr>
              <w:t>7</w:t>
            </w:r>
          </w:p>
        </w:tc>
      </w:tr>
      <w:tr w:rsidR="00DF7450" w:rsidRPr="002E53E7" w14:paraId="030A20D5" w14:textId="77777777" w:rsidTr="009A35E0">
        <w:trPr>
          <w:trHeight w:val="340"/>
        </w:trPr>
        <w:tc>
          <w:tcPr>
            <w:tcW w:w="540" w:type="pct"/>
            <w:shd w:val="clear" w:color="auto" w:fill="auto"/>
            <w:noWrap/>
            <w:vAlign w:val="center"/>
          </w:tcPr>
          <w:p w14:paraId="4D468E1D" w14:textId="77777777" w:rsidR="00DF7450" w:rsidRPr="002E53E7" w:rsidRDefault="00DF7450" w:rsidP="009A35E0">
            <w:pPr>
              <w:jc w:val="center"/>
              <w:rPr>
                <w:color w:val="000000"/>
                <w:sz w:val="20"/>
                <w:szCs w:val="20"/>
              </w:rPr>
            </w:pPr>
            <w:r w:rsidRPr="002E53E7">
              <w:rPr>
                <w:color w:val="000000"/>
                <w:sz w:val="20"/>
                <w:szCs w:val="20"/>
              </w:rPr>
              <w:t>7</w:t>
            </w:r>
          </w:p>
        </w:tc>
        <w:tc>
          <w:tcPr>
            <w:tcW w:w="2232" w:type="pct"/>
            <w:shd w:val="clear" w:color="auto" w:fill="auto"/>
            <w:noWrap/>
            <w:vAlign w:val="center"/>
          </w:tcPr>
          <w:p w14:paraId="26C6C95A" w14:textId="77777777" w:rsidR="00DF7450" w:rsidRPr="002E53E7" w:rsidRDefault="00DF7450" w:rsidP="009A35E0">
            <w:pPr>
              <w:jc w:val="center"/>
              <w:rPr>
                <w:color w:val="000000"/>
                <w:sz w:val="20"/>
                <w:szCs w:val="20"/>
              </w:rPr>
            </w:pPr>
            <w:r w:rsidRPr="002E53E7">
              <w:rPr>
                <w:color w:val="000000"/>
                <w:sz w:val="20"/>
                <w:szCs w:val="20"/>
              </w:rPr>
              <w:t>400</w:t>
            </w:r>
          </w:p>
        </w:tc>
        <w:tc>
          <w:tcPr>
            <w:tcW w:w="2228" w:type="pct"/>
            <w:shd w:val="clear" w:color="auto" w:fill="auto"/>
            <w:vAlign w:val="center"/>
          </w:tcPr>
          <w:p w14:paraId="33273ADE" w14:textId="77777777" w:rsidR="00DF7450" w:rsidRPr="002E53E7" w:rsidRDefault="00DF7450" w:rsidP="009A35E0">
            <w:pPr>
              <w:jc w:val="center"/>
              <w:rPr>
                <w:bCs/>
                <w:color w:val="000000"/>
                <w:sz w:val="20"/>
                <w:szCs w:val="20"/>
              </w:rPr>
            </w:pPr>
            <w:r w:rsidRPr="002E53E7">
              <w:rPr>
                <w:bCs/>
                <w:color w:val="000000"/>
                <w:sz w:val="20"/>
                <w:szCs w:val="20"/>
              </w:rPr>
              <w:t>8</w:t>
            </w:r>
          </w:p>
        </w:tc>
      </w:tr>
      <w:tr w:rsidR="00DF7450" w:rsidRPr="002E53E7" w14:paraId="556AD3ED" w14:textId="77777777" w:rsidTr="009A35E0">
        <w:trPr>
          <w:trHeight w:val="340"/>
        </w:trPr>
        <w:tc>
          <w:tcPr>
            <w:tcW w:w="540" w:type="pct"/>
            <w:shd w:val="clear" w:color="auto" w:fill="auto"/>
            <w:noWrap/>
            <w:vAlign w:val="center"/>
          </w:tcPr>
          <w:p w14:paraId="369A381D" w14:textId="77777777" w:rsidR="00DF7450" w:rsidRPr="002E53E7" w:rsidRDefault="00DF7450" w:rsidP="009A35E0">
            <w:pPr>
              <w:jc w:val="center"/>
              <w:rPr>
                <w:color w:val="000000"/>
                <w:sz w:val="20"/>
                <w:szCs w:val="20"/>
              </w:rPr>
            </w:pPr>
            <w:r w:rsidRPr="002E53E7">
              <w:rPr>
                <w:color w:val="000000"/>
                <w:sz w:val="20"/>
                <w:szCs w:val="20"/>
              </w:rPr>
              <w:t>8</w:t>
            </w:r>
          </w:p>
        </w:tc>
        <w:tc>
          <w:tcPr>
            <w:tcW w:w="2232" w:type="pct"/>
            <w:shd w:val="clear" w:color="auto" w:fill="auto"/>
            <w:noWrap/>
            <w:vAlign w:val="center"/>
          </w:tcPr>
          <w:p w14:paraId="556774DF" w14:textId="77777777" w:rsidR="00DF7450" w:rsidRPr="002E53E7" w:rsidRDefault="00DF7450" w:rsidP="009A35E0">
            <w:pPr>
              <w:jc w:val="center"/>
              <w:rPr>
                <w:color w:val="000000"/>
                <w:sz w:val="20"/>
                <w:szCs w:val="20"/>
              </w:rPr>
            </w:pPr>
            <w:r w:rsidRPr="002E53E7">
              <w:rPr>
                <w:color w:val="000000"/>
                <w:sz w:val="20"/>
                <w:szCs w:val="20"/>
              </w:rPr>
              <w:t>500</w:t>
            </w:r>
          </w:p>
        </w:tc>
        <w:tc>
          <w:tcPr>
            <w:tcW w:w="2228" w:type="pct"/>
            <w:shd w:val="clear" w:color="auto" w:fill="auto"/>
            <w:vAlign w:val="center"/>
          </w:tcPr>
          <w:p w14:paraId="7CFB72AA" w14:textId="77777777" w:rsidR="00DF7450" w:rsidRPr="002E53E7" w:rsidRDefault="00DF7450" w:rsidP="009A35E0">
            <w:pPr>
              <w:jc w:val="center"/>
              <w:rPr>
                <w:bCs/>
                <w:color w:val="000000"/>
                <w:sz w:val="20"/>
                <w:szCs w:val="20"/>
              </w:rPr>
            </w:pPr>
            <w:r w:rsidRPr="002E53E7">
              <w:rPr>
                <w:bCs/>
                <w:color w:val="000000"/>
                <w:sz w:val="20"/>
                <w:szCs w:val="20"/>
              </w:rPr>
              <w:t>9</w:t>
            </w:r>
          </w:p>
        </w:tc>
      </w:tr>
      <w:tr w:rsidR="00DF7450" w:rsidRPr="002E53E7" w14:paraId="60E8ABC5" w14:textId="77777777" w:rsidTr="009A35E0">
        <w:trPr>
          <w:trHeight w:val="340"/>
        </w:trPr>
        <w:tc>
          <w:tcPr>
            <w:tcW w:w="540" w:type="pct"/>
            <w:shd w:val="clear" w:color="auto" w:fill="auto"/>
            <w:noWrap/>
            <w:vAlign w:val="center"/>
          </w:tcPr>
          <w:p w14:paraId="7E5101C9" w14:textId="77777777" w:rsidR="00DF7450" w:rsidRPr="002E53E7" w:rsidRDefault="00DF7450" w:rsidP="009A35E0">
            <w:pPr>
              <w:jc w:val="center"/>
              <w:rPr>
                <w:color w:val="000000"/>
                <w:sz w:val="20"/>
                <w:szCs w:val="20"/>
              </w:rPr>
            </w:pPr>
            <w:r w:rsidRPr="002E53E7">
              <w:rPr>
                <w:color w:val="000000"/>
                <w:sz w:val="20"/>
                <w:szCs w:val="20"/>
              </w:rPr>
              <w:t>9</w:t>
            </w:r>
          </w:p>
        </w:tc>
        <w:tc>
          <w:tcPr>
            <w:tcW w:w="2232" w:type="pct"/>
            <w:shd w:val="clear" w:color="auto" w:fill="auto"/>
            <w:noWrap/>
            <w:vAlign w:val="center"/>
          </w:tcPr>
          <w:p w14:paraId="04BE824C" w14:textId="77777777" w:rsidR="00DF7450" w:rsidRPr="002E53E7" w:rsidRDefault="00DF7450" w:rsidP="009A35E0">
            <w:pPr>
              <w:jc w:val="center"/>
              <w:rPr>
                <w:color w:val="000000"/>
                <w:sz w:val="20"/>
                <w:szCs w:val="20"/>
              </w:rPr>
            </w:pPr>
            <w:r w:rsidRPr="002E53E7">
              <w:rPr>
                <w:color w:val="000000"/>
                <w:sz w:val="20"/>
                <w:szCs w:val="20"/>
              </w:rPr>
              <w:t>600</w:t>
            </w:r>
          </w:p>
        </w:tc>
        <w:tc>
          <w:tcPr>
            <w:tcW w:w="2228" w:type="pct"/>
            <w:shd w:val="clear" w:color="auto" w:fill="auto"/>
            <w:vAlign w:val="center"/>
          </w:tcPr>
          <w:p w14:paraId="1B993DE8" w14:textId="77777777" w:rsidR="00DF7450" w:rsidRPr="002E53E7" w:rsidRDefault="00DF7450" w:rsidP="009A35E0">
            <w:pPr>
              <w:jc w:val="center"/>
              <w:rPr>
                <w:bCs/>
                <w:color w:val="000000"/>
                <w:sz w:val="20"/>
                <w:szCs w:val="20"/>
              </w:rPr>
            </w:pPr>
            <w:r w:rsidRPr="002E53E7">
              <w:rPr>
                <w:bCs/>
                <w:color w:val="000000"/>
                <w:sz w:val="20"/>
                <w:szCs w:val="20"/>
              </w:rPr>
              <w:t>8</w:t>
            </w:r>
          </w:p>
        </w:tc>
      </w:tr>
      <w:tr w:rsidR="00DF7450" w:rsidRPr="002E53E7" w14:paraId="4E894653" w14:textId="77777777" w:rsidTr="009A35E0">
        <w:trPr>
          <w:trHeight w:val="340"/>
        </w:trPr>
        <w:tc>
          <w:tcPr>
            <w:tcW w:w="540" w:type="pct"/>
            <w:shd w:val="clear" w:color="auto" w:fill="auto"/>
            <w:noWrap/>
            <w:vAlign w:val="center"/>
          </w:tcPr>
          <w:p w14:paraId="59129123" w14:textId="77777777" w:rsidR="00DF7450" w:rsidRPr="002E53E7" w:rsidRDefault="00DF7450" w:rsidP="009A35E0">
            <w:pPr>
              <w:jc w:val="center"/>
              <w:rPr>
                <w:color w:val="000000"/>
                <w:sz w:val="20"/>
                <w:szCs w:val="20"/>
              </w:rPr>
            </w:pPr>
            <w:r w:rsidRPr="002E53E7">
              <w:rPr>
                <w:color w:val="000000"/>
                <w:sz w:val="20"/>
                <w:szCs w:val="20"/>
              </w:rPr>
              <w:t>10</w:t>
            </w:r>
          </w:p>
        </w:tc>
        <w:tc>
          <w:tcPr>
            <w:tcW w:w="2232" w:type="pct"/>
            <w:shd w:val="clear" w:color="auto" w:fill="auto"/>
            <w:noWrap/>
            <w:vAlign w:val="center"/>
          </w:tcPr>
          <w:p w14:paraId="3856CD1F" w14:textId="77777777" w:rsidR="00DF7450" w:rsidRPr="002E53E7" w:rsidRDefault="00DF7450" w:rsidP="009A35E0">
            <w:pPr>
              <w:jc w:val="center"/>
              <w:rPr>
                <w:color w:val="000000"/>
                <w:sz w:val="20"/>
                <w:szCs w:val="20"/>
              </w:rPr>
            </w:pPr>
            <w:r w:rsidRPr="002E53E7">
              <w:rPr>
                <w:color w:val="000000"/>
                <w:sz w:val="20"/>
                <w:szCs w:val="20"/>
              </w:rPr>
              <w:t>700</w:t>
            </w:r>
          </w:p>
        </w:tc>
        <w:tc>
          <w:tcPr>
            <w:tcW w:w="2228" w:type="pct"/>
            <w:shd w:val="clear" w:color="auto" w:fill="auto"/>
            <w:vAlign w:val="center"/>
          </w:tcPr>
          <w:p w14:paraId="7507FD31" w14:textId="77777777" w:rsidR="00DF7450" w:rsidRPr="002E53E7" w:rsidRDefault="00DF7450" w:rsidP="009A35E0">
            <w:pPr>
              <w:jc w:val="center"/>
              <w:rPr>
                <w:bCs/>
                <w:color w:val="000000"/>
                <w:sz w:val="20"/>
                <w:szCs w:val="20"/>
              </w:rPr>
            </w:pPr>
            <w:r w:rsidRPr="002E53E7">
              <w:rPr>
                <w:bCs/>
                <w:color w:val="000000"/>
                <w:sz w:val="20"/>
                <w:szCs w:val="20"/>
              </w:rPr>
              <w:t>9</w:t>
            </w:r>
          </w:p>
        </w:tc>
      </w:tr>
      <w:tr w:rsidR="00DF7450" w:rsidRPr="002E53E7" w14:paraId="0D5E2332" w14:textId="77777777" w:rsidTr="009A35E0">
        <w:trPr>
          <w:trHeight w:val="340"/>
        </w:trPr>
        <w:tc>
          <w:tcPr>
            <w:tcW w:w="540" w:type="pct"/>
            <w:shd w:val="clear" w:color="auto" w:fill="auto"/>
            <w:noWrap/>
            <w:vAlign w:val="center"/>
          </w:tcPr>
          <w:p w14:paraId="035BAC02" w14:textId="77777777" w:rsidR="00DF7450" w:rsidRPr="002E53E7" w:rsidRDefault="00DF7450" w:rsidP="009A35E0">
            <w:pPr>
              <w:jc w:val="center"/>
              <w:rPr>
                <w:color w:val="000000"/>
                <w:sz w:val="20"/>
                <w:szCs w:val="20"/>
              </w:rPr>
            </w:pPr>
            <w:r w:rsidRPr="002E53E7">
              <w:rPr>
                <w:color w:val="000000"/>
                <w:sz w:val="20"/>
                <w:szCs w:val="20"/>
              </w:rPr>
              <w:t>11</w:t>
            </w:r>
          </w:p>
        </w:tc>
        <w:tc>
          <w:tcPr>
            <w:tcW w:w="2232" w:type="pct"/>
            <w:shd w:val="clear" w:color="auto" w:fill="auto"/>
            <w:noWrap/>
            <w:vAlign w:val="center"/>
          </w:tcPr>
          <w:p w14:paraId="6EE271A3" w14:textId="77777777" w:rsidR="00DF7450" w:rsidRPr="002E53E7" w:rsidRDefault="00DF7450" w:rsidP="009A35E0">
            <w:pPr>
              <w:jc w:val="center"/>
              <w:rPr>
                <w:color w:val="000000"/>
                <w:sz w:val="20"/>
                <w:szCs w:val="20"/>
              </w:rPr>
            </w:pPr>
            <w:r w:rsidRPr="002E53E7">
              <w:rPr>
                <w:color w:val="000000"/>
                <w:sz w:val="20"/>
                <w:szCs w:val="20"/>
              </w:rPr>
              <w:t>800</w:t>
            </w:r>
          </w:p>
        </w:tc>
        <w:tc>
          <w:tcPr>
            <w:tcW w:w="2228" w:type="pct"/>
            <w:shd w:val="clear" w:color="auto" w:fill="auto"/>
            <w:vAlign w:val="center"/>
          </w:tcPr>
          <w:p w14:paraId="002E5ACD" w14:textId="77777777" w:rsidR="00DF7450" w:rsidRPr="002E53E7" w:rsidRDefault="00DF7450" w:rsidP="009A35E0">
            <w:pPr>
              <w:jc w:val="center"/>
              <w:rPr>
                <w:bCs/>
                <w:color w:val="000000"/>
                <w:sz w:val="20"/>
                <w:szCs w:val="20"/>
              </w:rPr>
            </w:pPr>
            <w:r w:rsidRPr="002E53E7">
              <w:rPr>
                <w:bCs/>
                <w:color w:val="000000"/>
                <w:sz w:val="20"/>
                <w:szCs w:val="20"/>
              </w:rPr>
              <w:t>10</w:t>
            </w:r>
          </w:p>
        </w:tc>
      </w:tr>
      <w:tr w:rsidR="00DF7450" w:rsidRPr="002E53E7" w14:paraId="5150F36A" w14:textId="77777777" w:rsidTr="009A35E0">
        <w:trPr>
          <w:trHeight w:val="340"/>
        </w:trPr>
        <w:tc>
          <w:tcPr>
            <w:tcW w:w="540" w:type="pct"/>
            <w:shd w:val="clear" w:color="auto" w:fill="auto"/>
            <w:noWrap/>
            <w:vAlign w:val="center"/>
          </w:tcPr>
          <w:p w14:paraId="6F78FBE5" w14:textId="77777777" w:rsidR="00DF7450" w:rsidRPr="002E53E7" w:rsidRDefault="00DF7450" w:rsidP="009A35E0">
            <w:pPr>
              <w:jc w:val="center"/>
              <w:rPr>
                <w:color w:val="000000"/>
                <w:sz w:val="20"/>
                <w:szCs w:val="20"/>
              </w:rPr>
            </w:pPr>
            <w:r w:rsidRPr="002E53E7">
              <w:rPr>
                <w:color w:val="000000"/>
                <w:sz w:val="20"/>
                <w:szCs w:val="20"/>
              </w:rPr>
              <w:t>12</w:t>
            </w:r>
          </w:p>
        </w:tc>
        <w:tc>
          <w:tcPr>
            <w:tcW w:w="2232" w:type="pct"/>
            <w:shd w:val="clear" w:color="auto" w:fill="auto"/>
            <w:noWrap/>
            <w:vAlign w:val="center"/>
          </w:tcPr>
          <w:p w14:paraId="0F647A62" w14:textId="77777777" w:rsidR="00DF7450" w:rsidRPr="002E53E7" w:rsidRDefault="00DF7450" w:rsidP="009A35E0">
            <w:pPr>
              <w:jc w:val="center"/>
              <w:rPr>
                <w:color w:val="000000"/>
                <w:sz w:val="20"/>
                <w:szCs w:val="20"/>
              </w:rPr>
            </w:pPr>
            <w:r w:rsidRPr="002E53E7">
              <w:rPr>
                <w:color w:val="000000"/>
                <w:sz w:val="20"/>
                <w:szCs w:val="20"/>
              </w:rPr>
              <w:t>1000</w:t>
            </w:r>
          </w:p>
        </w:tc>
        <w:tc>
          <w:tcPr>
            <w:tcW w:w="2228" w:type="pct"/>
            <w:shd w:val="clear" w:color="auto" w:fill="auto"/>
            <w:vAlign w:val="center"/>
          </w:tcPr>
          <w:p w14:paraId="1CB7C6C3" w14:textId="77777777" w:rsidR="00DF7450" w:rsidRPr="002E53E7" w:rsidRDefault="00DF7450" w:rsidP="009A35E0">
            <w:pPr>
              <w:jc w:val="center"/>
              <w:rPr>
                <w:bCs/>
                <w:color w:val="000000"/>
                <w:sz w:val="20"/>
                <w:szCs w:val="20"/>
              </w:rPr>
            </w:pPr>
            <w:r w:rsidRPr="002E53E7">
              <w:rPr>
                <w:bCs/>
                <w:color w:val="000000"/>
                <w:sz w:val="20"/>
                <w:szCs w:val="20"/>
              </w:rPr>
              <w:t>12</w:t>
            </w:r>
          </w:p>
        </w:tc>
      </w:tr>
    </w:tbl>
    <w:p w14:paraId="29971BC6" w14:textId="77777777" w:rsidR="00DF7450" w:rsidRPr="002E53E7" w:rsidRDefault="00DF7450" w:rsidP="00DF7450">
      <w:pPr>
        <w:pStyle w:val="Maximyz0"/>
        <w:rPr>
          <w:sz w:val="20"/>
          <w:lang w:eastAsia="en-US"/>
        </w:rPr>
      </w:pPr>
      <w:r w:rsidRPr="002E53E7">
        <w:rPr>
          <w:sz w:val="20"/>
        </w:rPr>
        <w:t>Примечание: в указанную статистику включены интервалы времени, от момента выявления дефекта по месту и характеру (после проведения работ по вскрытию), отключения участка СПР, заполнения и включения в работу с закрытием аварийной заявки. При оценке данных временных затрат не включались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проведения раскопок с владельцами смежных объектов инженерной инфраструктуры</w:t>
      </w:r>
      <w:r w:rsidRPr="002E53E7">
        <w:rPr>
          <w:sz w:val="20"/>
          <w:lang w:eastAsia="en-US"/>
        </w:rPr>
        <w:t>.</w:t>
      </w:r>
    </w:p>
    <w:p w14:paraId="251154D8" w14:textId="77777777" w:rsidR="00DF7450" w:rsidRPr="002E53E7" w:rsidRDefault="00DF7450" w:rsidP="00DF7450">
      <w:pPr>
        <w:pStyle w:val="Maximyz0"/>
        <w:rPr>
          <w:sz w:val="20"/>
          <w:lang w:eastAsia="en-US"/>
        </w:rPr>
      </w:pPr>
    </w:p>
    <w:p w14:paraId="24F0BB1C" w14:textId="77777777" w:rsidR="00DF7450" w:rsidRPr="002E53E7" w:rsidRDefault="00DF7450" w:rsidP="00DF7450">
      <w:pPr>
        <w:pStyle w:val="32"/>
      </w:pPr>
      <w:bookmarkStart w:id="235" w:name="_Toc531254134"/>
      <w:bookmarkStart w:id="236" w:name="_Toc137472035"/>
      <w:r w:rsidRPr="002E53E7">
        <w:t>Значения потока (частоты) и времени восстановления теплоснабжения потребителей после отключений</w:t>
      </w:r>
      <w:bookmarkEnd w:id="235"/>
      <w:bookmarkEnd w:id="236"/>
    </w:p>
    <w:p w14:paraId="4246F671" w14:textId="2096B1B2" w:rsidR="00DF7450" w:rsidRDefault="00DF7450" w:rsidP="00DF7450">
      <w:pPr>
        <w:pStyle w:val="Maximyz0"/>
      </w:pPr>
      <w:r w:rsidRPr="002E53E7">
        <w:t>Значения потока (частоты) и времени восстановления теплоснабжения потребителей</w:t>
      </w:r>
      <w:r>
        <w:t xml:space="preserve"> </w:t>
      </w:r>
      <w:r w:rsidRPr="002E53E7">
        <w:t>после отключений</w:t>
      </w:r>
      <w:r>
        <w:t xml:space="preserve"> для котельных</w:t>
      </w:r>
      <w:r w:rsidR="00AF06C1">
        <w:t xml:space="preserve"> </w:t>
      </w:r>
      <w:r w:rsidR="00872C21">
        <w:t>г</w:t>
      </w:r>
      <w:r w:rsidR="00882783">
        <w:t>ородского округа Лотошино</w:t>
      </w:r>
      <w:r w:rsidR="00152E2E">
        <w:t xml:space="preserve"> </w:t>
      </w:r>
      <w:r>
        <w:t>представлены в книге 1</w:t>
      </w:r>
      <w:r w:rsidR="00AF06C1">
        <w:t>1</w:t>
      </w:r>
      <w:r>
        <w:t xml:space="preserve"> Обосновывающих материалов.</w:t>
      </w:r>
    </w:p>
    <w:p w14:paraId="502BC258" w14:textId="77777777" w:rsidR="00F007BD" w:rsidRPr="002E53E7" w:rsidRDefault="00F007BD" w:rsidP="00DF7450">
      <w:pPr>
        <w:pStyle w:val="Maximyz0"/>
      </w:pPr>
    </w:p>
    <w:p w14:paraId="09C7D77E" w14:textId="77777777" w:rsidR="00F007BD" w:rsidRPr="0037553A" w:rsidRDefault="00F007BD" w:rsidP="00F007BD">
      <w:pPr>
        <w:pStyle w:val="32"/>
      </w:pPr>
      <w:bookmarkStart w:id="237" w:name="_Toc132629769"/>
      <w:bookmarkStart w:id="238" w:name="_Toc137472036"/>
      <w:r w:rsidRPr="00A73D6C">
        <w:lastRenderedPageBreak/>
        <w:t>Определения возможных сценариев возникновения и развития аварий, конкретизации технических средств и действий производственного персонала и спецподразделений по локализации аварий</w:t>
      </w:r>
      <w:bookmarkEnd w:id="237"/>
      <w:bookmarkEnd w:id="238"/>
    </w:p>
    <w:p w14:paraId="52A2B86A" w14:textId="77777777" w:rsidR="00F007BD" w:rsidRDefault="00F007BD" w:rsidP="00F007BD">
      <w:pPr>
        <w:pStyle w:val="Maximyz4"/>
      </w:pPr>
      <w:bookmarkStart w:id="239" w:name="_Toc132629770"/>
      <w:bookmarkStart w:id="240" w:name="_Toc137472037"/>
      <w:r>
        <w:t>Основные требования по обеспечению готовности к аварийным ситуациям</w:t>
      </w:r>
      <w:bookmarkEnd w:id="239"/>
      <w:bookmarkEnd w:id="240"/>
    </w:p>
    <w:p w14:paraId="4789AAD3" w14:textId="77777777" w:rsidR="00F007BD" w:rsidRDefault="00F007BD" w:rsidP="00F007BD">
      <w:pPr>
        <w:pStyle w:val="Maximyz0"/>
      </w:pPr>
      <w:r>
        <w:t>Руководство МОТ-СУОТ 2001 требует, чтобы предупреждение аварийных ситуаций, готовность к ним и реагирование были составной частью системы управления охраной труда на производстве.</w:t>
      </w:r>
    </w:p>
    <w:p w14:paraId="076B4536" w14:textId="77777777" w:rsidR="00F007BD" w:rsidRDefault="00F007BD" w:rsidP="00F007BD">
      <w:pPr>
        <w:pStyle w:val="Maximyz0"/>
      </w:pPr>
      <w:r>
        <w:t>Заметим, что вся промышленная безопасность есть не что иное, как предупреждение крупных аварий, включая готовность к ликвидации их последствий.</w:t>
      </w:r>
    </w:p>
    <w:p w14:paraId="394AD2F4" w14:textId="77777777" w:rsidR="00F007BD" w:rsidRDefault="00F007BD" w:rsidP="00F007BD">
      <w:pPr>
        <w:pStyle w:val="Maximyz0"/>
      </w:pPr>
      <w:r>
        <w:t>Поэтому на крупных предприятиях, помимо прочего, эксплуатирующих опасные производственные объекты, имеются противопожарная служба, газоспасательная служба, система противопожарной защиты, готовятся нештатные аварийно-спасательные формирования из числа работников, имеется ПЛА (план ликвидации аварии) и т.п. Как правило, слаженность работы всех этих служб существенно влияет на результат работы по ликвидации аварийных ситуаций.</w:t>
      </w:r>
    </w:p>
    <w:p w14:paraId="068BA62C" w14:textId="77777777" w:rsidR="00F007BD" w:rsidRDefault="00F007BD" w:rsidP="00F007BD">
      <w:pPr>
        <w:pStyle w:val="Maximyz0"/>
      </w:pPr>
      <w:r>
        <w:t>Поэтому (а также в прямом соответствии с Федеральным законом “О промышленной безопасности опасных производственных объектов”) организация, эксплуатирующая опасный производственный объект, обязана среди прочего:</w:t>
      </w:r>
    </w:p>
    <w:p w14:paraId="36729D0F" w14:textId="77777777" w:rsidR="00F007BD" w:rsidRDefault="00F007BD" w:rsidP="00F007BD">
      <w:pPr>
        <w:pStyle w:val="Maximyz0"/>
        <w:numPr>
          <w:ilvl w:val="0"/>
          <w:numId w:val="141"/>
        </w:numPr>
      </w:pPr>
      <w:r>
        <w:t>принимать меры по защите жизни и здоровья работников в случае аварии на опасном производственном объекте;</w:t>
      </w:r>
    </w:p>
    <w:p w14:paraId="66000F54" w14:textId="77777777" w:rsidR="00F007BD" w:rsidRDefault="00F007BD" w:rsidP="00F007BD">
      <w:pPr>
        <w:pStyle w:val="Maximyz0"/>
        <w:numPr>
          <w:ilvl w:val="0"/>
          <w:numId w:val="141"/>
        </w:numPr>
      </w:pPr>
      <w:r>
        <w:t>осуществлять мероприятия по локализации и ликвидации последствий аварий на опасном производственном объекте, оказывать содействие государственным органам в расследовании причин аварии.</w:t>
      </w:r>
    </w:p>
    <w:p w14:paraId="2B590347" w14:textId="77777777" w:rsidR="00F007BD" w:rsidRDefault="00F007BD" w:rsidP="00F007BD">
      <w:pPr>
        <w:pStyle w:val="Maximyz0"/>
        <w:numPr>
          <w:ilvl w:val="0"/>
          <w:numId w:val="141"/>
        </w:numPr>
      </w:pPr>
      <w:r>
        <w:t>в целях обеспечения готовности к действиям по локализации и ликвидации последствий аварии организация, эксплуатирующая опасный производственный объект, обязана:</w:t>
      </w:r>
    </w:p>
    <w:p w14:paraId="10DF74A4" w14:textId="77777777" w:rsidR="00F007BD" w:rsidRDefault="00F007BD" w:rsidP="00F007BD">
      <w:pPr>
        <w:pStyle w:val="Maximyz0"/>
        <w:numPr>
          <w:ilvl w:val="0"/>
          <w:numId w:val="141"/>
        </w:numPr>
      </w:pPr>
      <w:r>
        <w:t>планировать и осуществлять мероприятия по локализации и ликвидации последствий аварий на опасном производственном объекте;</w:t>
      </w:r>
    </w:p>
    <w:p w14:paraId="678A73BE" w14:textId="77777777" w:rsidR="00F007BD" w:rsidRDefault="00F007BD" w:rsidP="00F007BD">
      <w:pPr>
        <w:pStyle w:val="Maximyz0"/>
        <w:numPr>
          <w:ilvl w:val="0"/>
          <w:numId w:val="141"/>
        </w:numPr>
      </w:pPr>
      <w:r>
        <w:t>заключать с профессиональными аварийно-спасательными службами или с профессиональными аварийно-спасательными формированиями договоры на обслуживание, а в случаях, предусмотренных законодательством Российской Федерации, создавать собственные профессиональные аварийно-спасательные службы или профессиональные аварийно-спасательные формирования, а также нештатные аварийно-спасательные формирования из числа работников;</w:t>
      </w:r>
    </w:p>
    <w:p w14:paraId="45873AC2" w14:textId="77777777" w:rsidR="00F007BD" w:rsidRDefault="00F007BD" w:rsidP="00F007BD">
      <w:pPr>
        <w:pStyle w:val="Maximyz0"/>
        <w:numPr>
          <w:ilvl w:val="0"/>
          <w:numId w:val="141"/>
        </w:numPr>
      </w:pPr>
      <w:r>
        <w:lastRenderedPageBreak/>
        <w:t>иметь резервы финансовых средств и материальных ресурсов для локализации и ликвидации последствий аварий, в соответствии с законодательством Российской Федерации;</w:t>
      </w:r>
    </w:p>
    <w:p w14:paraId="6FE5EC2E" w14:textId="77777777" w:rsidR="00F007BD" w:rsidRDefault="00F007BD" w:rsidP="00F007BD">
      <w:pPr>
        <w:pStyle w:val="Maximyz0"/>
        <w:numPr>
          <w:ilvl w:val="0"/>
          <w:numId w:val="141"/>
        </w:numPr>
      </w:pPr>
      <w:r>
        <w:t>обучать работников действиям в случае аварии или инцидента на опасном производственном объекте;</w:t>
      </w:r>
    </w:p>
    <w:p w14:paraId="62A29A65" w14:textId="77777777" w:rsidR="00F007BD" w:rsidRDefault="00F007BD" w:rsidP="00F007BD">
      <w:pPr>
        <w:pStyle w:val="Maximyz0"/>
        <w:numPr>
          <w:ilvl w:val="0"/>
          <w:numId w:val="141"/>
        </w:numPr>
      </w:pPr>
      <w:r>
        <w:t>создавать системы наблюдения, оповещения, связи и поддержки действий в случае аварии и поддерживать указанные системы в пригодном к использованию состоянии.</w:t>
      </w:r>
    </w:p>
    <w:p w14:paraId="1309EDEF" w14:textId="77777777" w:rsidR="00F007BD" w:rsidRDefault="00F007BD" w:rsidP="00F007BD">
      <w:pPr>
        <w:pStyle w:val="Maximyz4"/>
      </w:pPr>
      <w:bookmarkStart w:id="241" w:name="_Toc132629771"/>
      <w:bookmarkStart w:id="242" w:name="_Toc137472038"/>
      <w:r>
        <w:t>Порядок разработки и содержание планов ликвидации аварий</w:t>
      </w:r>
      <w:bookmarkEnd w:id="241"/>
      <w:bookmarkEnd w:id="242"/>
    </w:p>
    <w:p w14:paraId="7EF9AA1C" w14:textId="77777777" w:rsidR="00F007BD" w:rsidRDefault="00F007BD" w:rsidP="00F007BD">
      <w:pPr>
        <w:pStyle w:val="Maximyz0"/>
      </w:pPr>
      <w:r>
        <w:t>Идентификация опасностей будущего (планируемого) производства заложена требованиями законодательства в области промышленной безопасности и охраны труда путем включения требований о наличии в проектной документации соответствующих разделов. В ряде случаев, установленных Федеральным законом “О промышленной безопасности опасных производственных объектов”, оценка рисков аварий приводится в составе декларации промышленной безопасности.</w:t>
      </w:r>
    </w:p>
    <w:p w14:paraId="4AFFEE88" w14:textId="77777777" w:rsidR="00F007BD" w:rsidRDefault="00F007BD" w:rsidP="00F007BD">
      <w:pPr>
        <w:pStyle w:val="Maximyz0"/>
      </w:pPr>
      <w:r>
        <w:t>Исходя из оценки рисков аварий, составляются планы ликвидации аварий (ПЛА) и организуется обучение работников действиям по каждой конкретной аварийной ситуации.</w:t>
      </w:r>
    </w:p>
    <w:p w14:paraId="576EA2B5" w14:textId="77777777" w:rsidR="00F007BD" w:rsidRDefault="00F007BD" w:rsidP="00F007BD">
      <w:pPr>
        <w:pStyle w:val="Maximyz0"/>
      </w:pPr>
      <w:r>
        <w:t>ПЛА составляется в целях определения возможных сценариев возникновения и развития аварий, конкретизации технических средств и действий производственного персонала и спецподразделений по локализации аварий.</w:t>
      </w:r>
    </w:p>
    <w:p w14:paraId="4A64E8A6" w14:textId="77777777" w:rsidR="00F007BD" w:rsidRDefault="00F007BD" w:rsidP="00F007BD">
      <w:pPr>
        <w:pStyle w:val="Maximyz0"/>
      </w:pPr>
      <w:r>
        <w:t>План ликвидации составляют на аварии, которые характерны (наиболее вероятны) для данного объекта. Перечень таких аварий составляется в рамках проведения идентификации и оценки рисков и разработки декларации промышленной безопасности.</w:t>
      </w:r>
    </w:p>
    <w:p w14:paraId="1C3DFB8D" w14:textId="77777777" w:rsidR="00F007BD" w:rsidRDefault="00F007BD" w:rsidP="00F007BD">
      <w:pPr>
        <w:pStyle w:val="Maximyz0"/>
      </w:pPr>
      <w:r>
        <w:t>В ПЛА должны предусматриваться:</w:t>
      </w:r>
    </w:p>
    <w:p w14:paraId="10E8227F" w14:textId="77777777" w:rsidR="00F007BD" w:rsidRDefault="00F007BD" w:rsidP="00F007BD">
      <w:pPr>
        <w:pStyle w:val="Maximyz0"/>
        <w:numPr>
          <w:ilvl w:val="0"/>
          <w:numId w:val="142"/>
        </w:numPr>
      </w:pPr>
      <w:r>
        <w:t>возможные аварии, места их возникновения и условия, опасные для жизни людей;</w:t>
      </w:r>
    </w:p>
    <w:p w14:paraId="3480268C" w14:textId="77777777" w:rsidR="00F007BD" w:rsidRDefault="00F007BD" w:rsidP="00F007BD">
      <w:pPr>
        <w:pStyle w:val="Maximyz0"/>
        <w:numPr>
          <w:ilvl w:val="0"/>
          <w:numId w:val="142"/>
        </w:numPr>
      </w:pPr>
      <w:r>
        <w:t>мероприятия по спасению людей, застигнутых аварией;</w:t>
      </w:r>
    </w:p>
    <w:p w14:paraId="33539C7B" w14:textId="77777777" w:rsidR="00F007BD" w:rsidRDefault="00F007BD" w:rsidP="00F007BD">
      <w:pPr>
        <w:pStyle w:val="Maximyz0"/>
        <w:numPr>
          <w:ilvl w:val="0"/>
          <w:numId w:val="142"/>
        </w:numPr>
      </w:pPr>
      <w:r>
        <w:t>мероприятия по ликвидации аварий в начальной стадии их возникновения, а также первоочередные действия производственного персонала при возникновении аварий;</w:t>
      </w:r>
    </w:p>
    <w:p w14:paraId="29A6E96F" w14:textId="77777777" w:rsidR="00F007BD" w:rsidRDefault="00F007BD" w:rsidP="00F007BD">
      <w:pPr>
        <w:pStyle w:val="Maximyz0"/>
        <w:numPr>
          <w:ilvl w:val="0"/>
          <w:numId w:val="142"/>
        </w:numPr>
      </w:pPr>
      <w:r>
        <w:t>места нахождения средств для спасения людей и ликвидации аварий;</w:t>
      </w:r>
    </w:p>
    <w:p w14:paraId="03561D7F" w14:textId="77777777" w:rsidR="00F007BD" w:rsidRDefault="00F007BD" w:rsidP="00F007BD">
      <w:pPr>
        <w:pStyle w:val="Maximyz0"/>
        <w:numPr>
          <w:ilvl w:val="0"/>
          <w:numId w:val="142"/>
        </w:numPr>
      </w:pPr>
      <w:r>
        <w:t>порядок взаимодействия с газоспасательными, пожарными и аварийно-спасательными формированиями.</w:t>
      </w:r>
    </w:p>
    <w:p w14:paraId="19B64045" w14:textId="77777777" w:rsidR="00F007BD" w:rsidRDefault="00F007BD" w:rsidP="00F007BD">
      <w:pPr>
        <w:pStyle w:val="Maximyz0"/>
      </w:pPr>
      <w:r>
        <w:t>ПЛА должен содержать:</w:t>
      </w:r>
    </w:p>
    <w:p w14:paraId="7FCC5434" w14:textId="77777777" w:rsidR="00F007BD" w:rsidRDefault="00F007BD" w:rsidP="00F007BD">
      <w:pPr>
        <w:pStyle w:val="Maximyz0"/>
        <w:numPr>
          <w:ilvl w:val="0"/>
          <w:numId w:val="143"/>
        </w:numPr>
      </w:pPr>
      <w:r>
        <w:lastRenderedPageBreak/>
        <w:t>оперативную часть, в которой должны быть предусмотрены все виды возможных аварий на данном объекте, определены мероприятия по спасению людей и ликвидации аварии, а также лица, ответственные за выполнение мероприятий, и исполнители, места нахождения средств для спасения людей и ликвидации аварий, действия газоспасателей, пожарных и других подразделений;</w:t>
      </w:r>
    </w:p>
    <w:p w14:paraId="5CC7577C" w14:textId="77777777" w:rsidR="00F007BD" w:rsidRDefault="00F007BD" w:rsidP="00F007BD">
      <w:pPr>
        <w:pStyle w:val="Maximyz0"/>
        <w:numPr>
          <w:ilvl w:val="0"/>
          <w:numId w:val="143"/>
        </w:numPr>
      </w:pPr>
      <w:r>
        <w:t>распределение обязанностей между отдельными лицами, участвующими в ликвидации аварии;</w:t>
      </w:r>
    </w:p>
    <w:p w14:paraId="66740EFB" w14:textId="77777777" w:rsidR="00F007BD" w:rsidRDefault="00F007BD" w:rsidP="00F007BD">
      <w:pPr>
        <w:pStyle w:val="Maximyz0"/>
        <w:numPr>
          <w:ilvl w:val="0"/>
          <w:numId w:val="143"/>
        </w:numPr>
      </w:pPr>
      <w:r>
        <w:t>список, номера телефонов, адреса должностных лиц и учреждений, которые должны быть немедленно извещены об аварии;</w:t>
      </w:r>
    </w:p>
    <w:p w14:paraId="0D6F9259" w14:textId="77777777" w:rsidR="00F007BD" w:rsidRDefault="00F007BD" w:rsidP="00F007BD">
      <w:pPr>
        <w:pStyle w:val="Maximyz0"/>
        <w:numPr>
          <w:ilvl w:val="0"/>
          <w:numId w:val="143"/>
        </w:numPr>
      </w:pPr>
      <w:r>
        <w:t>схему расположения технологического оборудования и коммуникаций с указанием вводов и выводов рабочей среды, задвижек, кранов, вентилей, рубильников и аварийных кнопок;</w:t>
      </w:r>
    </w:p>
    <w:p w14:paraId="0C4E07AC" w14:textId="77777777" w:rsidR="00F007BD" w:rsidRDefault="00F007BD" w:rsidP="00F007BD">
      <w:pPr>
        <w:pStyle w:val="Maximyz0"/>
        <w:numPr>
          <w:ilvl w:val="0"/>
          <w:numId w:val="143"/>
        </w:numPr>
      </w:pPr>
      <w:r>
        <w:t>схему размещения стационарных средств пожаротушения, шкафов с газозащитной аппаратурой, СИЗ, инструментов и материалов, находящихся в аварийных шкафах (помещениях) и используемых в случаях аварии, с указанием их количества и основной характеристики, мест расположения пожарных извещателей и телефонов.</w:t>
      </w:r>
    </w:p>
    <w:p w14:paraId="288912D3" w14:textId="77777777" w:rsidR="00F007BD" w:rsidRDefault="00F007BD" w:rsidP="00F007BD">
      <w:pPr>
        <w:pStyle w:val="Maximyz0"/>
      </w:pPr>
      <w:r>
        <w:t>Безопасность работников во время аварийной ситуации во многом (если не в основном) зависит от того, насколько они адекватно реагируют на ту или иную ситуацию, насколько четко знают, что делать (и чего не делать), куда бежать, кому сообщать и т.д.</w:t>
      </w:r>
    </w:p>
    <w:p w14:paraId="2DA3EB1D" w14:textId="77777777" w:rsidR="00F007BD" w:rsidRDefault="00F007BD" w:rsidP="00F007BD">
      <w:pPr>
        <w:pStyle w:val="Maximyz0"/>
      </w:pPr>
      <w:r>
        <w:t>Для отработки практических навыков и действий в условиях аварийной ситуации регулярно по плану ликвидации аварий проводятся учебно-тренировочные занятия с записью в журнале с оценкой каждого работника. Как правило, в них принимают участие и специалисты аварийно-спасательных формирований для отработки согласованных совместных действий. С учетом специфики производства занятия проводятся с различной периодичностью, определенной в правилах безопасности для данной отрасли.</w:t>
      </w:r>
    </w:p>
    <w:p w14:paraId="047F95CD" w14:textId="77777777" w:rsidR="00F007BD" w:rsidRDefault="00F007BD" w:rsidP="00F007BD">
      <w:pPr>
        <w:pStyle w:val="Maximyz0"/>
      </w:pPr>
      <w:r>
        <w:t>Другим не менее важным моментом является то, что до сведения всех подрядчиков, выполняющих работы в условиях действующего производства, должен быть доведен порядок их действий в случае аварийной ситуации. Реализация этого необходимого для обеспечения безопасности работников подрядчика может быть возложена либо на отдел охраны труда и промышленной безопасности (в рамках вводного проведения инструктажа), либо руководителей структурных подразделений (цехов, производств).</w:t>
      </w:r>
    </w:p>
    <w:p w14:paraId="2DA279EB" w14:textId="77777777" w:rsidR="00F007BD" w:rsidRDefault="00F007BD" w:rsidP="00F007BD">
      <w:pPr>
        <w:pStyle w:val="Maximyz0"/>
      </w:pPr>
    </w:p>
    <w:p w14:paraId="4D2BF8CC" w14:textId="77777777" w:rsidR="00F007BD" w:rsidRDefault="00F007BD" w:rsidP="00F007BD">
      <w:pPr>
        <w:pStyle w:val="Maximyz4"/>
      </w:pPr>
      <w:bookmarkStart w:id="243" w:name="_Toc132629772"/>
      <w:bookmarkStart w:id="244" w:name="_Toc137472039"/>
      <w:r>
        <w:t>Действия работников в аварийных ситуациях</w:t>
      </w:r>
      <w:bookmarkEnd w:id="243"/>
      <w:bookmarkEnd w:id="244"/>
    </w:p>
    <w:p w14:paraId="2AF48E71" w14:textId="77777777" w:rsidR="00F007BD" w:rsidRDefault="00F007BD" w:rsidP="00F007BD">
      <w:pPr>
        <w:pStyle w:val="Maximyz0"/>
      </w:pPr>
      <w:r>
        <w:lastRenderedPageBreak/>
        <w:t>В случае аварий и инцидентов работники действуют в соответствии с планом ликвидации аварий, разработанным для каждого конкретного опасного производственного объекта и конкретной аварийной ситуации.</w:t>
      </w:r>
    </w:p>
    <w:p w14:paraId="030940D9" w14:textId="77777777" w:rsidR="00F007BD" w:rsidRDefault="00F007BD" w:rsidP="00F007BD">
      <w:pPr>
        <w:pStyle w:val="Maximyz0"/>
      </w:pPr>
      <w:r>
        <w:t>Конкретные обязанности для каждого должностного лица должны быть внесены в должностные инструкции.</w:t>
      </w:r>
    </w:p>
    <w:p w14:paraId="1509765D" w14:textId="77777777" w:rsidR="00F007BD" w:rsidRDefault="00F007BD" w:rsidP="00F007BD">
      <w:pPr>
        <w:pStyle w:val="Maximyz0"/>
      </w:pPr>
      <w:r>
        <w:t>Законом предусмотрена возможность организации на предприятии добровольных (нештатных) аварийно-спасательных формирований. Нужно учесть, что работники этих формирований должны быть обучены и обеспечены средствами индивидуальной защиты по тем же требованиям, как и специализированные аварийно-спасательные формирования.</w:t>
      </w:r>
    </w:p>
    <w:p w14:paraId="270E83BD" w14:textId="77777777" w:rsidR="00F007BD" w:rsidRDefault="00F007BD" w:rsidP="00F007BD">
      <w:pPr>
        <w:pStyle w:val="Maximyz0"/>
      </w:pPr>
      <w:r>
        <w:t>В случае аварии предприятие обязано незамедлительно сообщить о ней в установленном порядке в территориальный орган Ростехнадзора, вышестоящий орган (организацию) (при наличии таковой), орган местного самоуправления, государственную инспекцию труда по субъекту Российской Федерации, территориальное объединение профсоюзов.</w:t>
      </w:r>
    </w:p>
    <w:p w14:paraId="72E0ABBE" w14:textId="77777777" w:rsidR="00F007BD" w:rsidRPr="0037553A" w:rsidRDefault="00F007BD" w:rsidP="00F007BD">
      <w:pPr>
        <w:pStyle w:val="Maximyz0"/>
      </w:pPr>
      <w:r>
        <w:t>При авариях, сопровождающихся выбросами, разливами опасных веществ, взрывами, пожарами, предприятие сообщает о случившемся в территориальные органы соответствующих структур и ведомств, например МЧС России.</w:t>
      </w:r>
    </w:p>
    <w:p w14:paraId="37691BA7" w14:textId="44D980E9" w:rsidR="00DF7450" w:rsidRDefault="00DF7450" w:rsidP="00DF7450">
      <w:pPr>
        <w:pStyle w:val="Maximyz0"/>
      </w:pPr>
    </w:p>
    <w:p w14:paraId="56569DE6" w14:textId="77777777" w:rsidR="00DF7450" w:rsidRPr="002E53E7" w:rsidRDefault="00DF7450" w:rsidP="00DF7450">
      <w:pPr>
        <w:pStyle w:val="32"/>
      </w:pPr>
      <w:bookmarkStart w:id="245" w:name="_Toc531254135"/>
      <w:bookmarkStart w:id="246" w:name="_Toc137472040"/>
      <w:r w:rsidRPr="002E53E7">
        <w:t>Карты-схемы тепловых сетей и зон ненормативной надежности и безопасности теплоснабжения</w:t>
      </w:r>
      <w:bookmarkEnd w:id="245"/>
      <w:bookmarkEnd w:id="246"/>
    </w:p>
    <w:p w14:paraId="53F45E4A" w14:textId="77777777" w:rsidR="00DF7450" w:rsidRPr="002E53E7" w:rsidRDefault="00DF7450" w:rsidP="00DF7450">
      <w:pPr>
        <w:pStyle w:val="Maximyz0"/>
        <w:rPr>
          <w:color w:val="000000"/>
        </w:rPr>
      </w:pPr>
      <w:r w:rsidRPr="002E53E7">
        <w:rPr>
          <w:color w:val="000000"/>
        </w:rPr>
        <w:t>Надежность расчетного уровня теплоснабжения оценивается коэффициентами готовности </w:t>
      </w:r>
      <w:r w:rsidRPr="002E53E7">
        <w:rPr>
          <w:position w:val="-14"/>
          <w:lang w:val="en-US"/>
        </w:rPr>
        <w:object w:dxaOrig="340" w:dyaOrig="380" w14:anchorId="0C063FF1">
          <v:shape id="_x0000_i1032" type="#_x0000_t75" style="width:12.75pt;height:20.25pt" o:ole="">
            <v:imagedata r:id="rId228" o:title=""/>
          </v:shape>
          <o:OLEObject Type="Embed" ProgID="Equation.DSMT4" ShapeID="_x0000_i1032" DrawAspect="Content" ObjectID="_1749385769" r:id="rId229"/>
        </w:object>
      </w:r>
      <w:r w:rsidRPr="002E53E7">
        <w:rPr>
          <w:color w:val="000000"/>
        </w:rPr>
        <w:t>,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в </w:t>
      </w:r>
      <w:r w:rsidRPr="002E53E7">
        <w:rPr>
          <w:i/>
          <w:iCs/>
          <w:color w:val="000000"/>
        </w:rPr>
        <w:t>j</w:t>
      </w:r>
      <w:r w:rsidRPr="002E53E7">
        <w:rPr>
          <w:color w:val="000000"/>
        </w:rPr>
        <w:t>-й узел будет обеспечена подача расчетного количества тепла (или иначе среднее значение доли отопительного сезона,  в течение которой теплоснабжение потребителя в </w:t>
      </w:r>
      <w:r w:rsidRPr="002E53E7">
        <w:rPr>
          <w:i/>
          <w:iCs/>
          <w:color w:val="000000"/>
        </w:rPr>
        <w:t>j</w:t>
      </w:r>
      <w:r w:rsidRPr="002E53E7">
        <w:rPr>
          <w:color w:val="000000"/>
        </w:rPr>
        <w:t>-м узле не нарушается).</w:t>
      </w:r>
    </w:p>
    <w:p w14:paraId="60D21FA3" w14:textId="77777777" w:rsidR="00DF7450" w:rsidRPr="002E53E7" w:rsidRDefault="00DF7450" w:rsidP="00DF7450">
      <w:pPr>
        <w:pStyle w:val="Maximyz0"/>
        <w:rPr>
          <w:color w:val="000000"/>
        </w:rPr>
      </w:pPr>
      <w:r w:rsidRPr="002E53E7">
        <w:rPr>
          <w:color w:val="000000"/>
        </w:rPr>
        <w:t>Надежность пониженного уровня теплоснабжения потребителей оценивается вероятностями безотказной работы </w:t>
      </w:r>
      <w:r w:rsidRPr="002E53E7">
        <w:rPr>
          <w:position w:val="-14"/>
          <w:lang w:val="en-US"/>
        </w:rPr>
        <w:object w:dxaOrig="260" w:dyaOrig="380" w14:anchorId="66CFBE11">
          <v:shape id="_x0000_i1033" type="#_x0000_t75" style="width:12.75pt;height:20.25pt" o:ole="">
            <v:imagedata r:id="rId230" o:title=""/>
          </v:shape>
          <o:OLEObject Type="Embed" ProgID="Equation.DSMT4" ShapeID="_x0000_i1033" DrawAspect="Content" ObjectID="_1749385770" r:id="rId231"/>
        </w:object>
      </w:r>
      <w:r w:rsidRPr="002E53E7">
        <w:rPr>
          <w:color w:val="000000"/>
        </w:rPr>
        <w:t>, определяемыми для каждого узла-потребителя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7814997C" w14:textId="77777777" w:rsidR="00DF7450" w:rsidRPr="002E53E7" w:rsidRDefault="00DF7450" w:rsidP="00DF7450">
      <w:pPr>
        <w:pStyle w:val="Maximyz0"/>
        <w:rPr>
          <w:color w:val="000000"/>
        </w:rPr>
      </w:pPr>
      <w:r w:rsidRPr="002E53E7">
        <w:rPr>
          <w:color w:val="000000"/>
        </w:rPr>
        <w:t>Детерминированный показатель – норма подачи тепла потребителям в аварийных ситуациях </w:t>
      </w:r>
      <w:r w:rsidRPr="002E53E7">
        <w:rPr>
          <w:position w:val="-12"/>
          <w:lang w:val="en-US"/>
        </w:rPr>
        <w:object w:dxaOrig="360" w:dyaOrig="380" w14:anchorId="4ABB70E3">
          <v:shape id="_x0000_i1034" type="#_x0000_t75" style="width:14.25pt;height:20.25pt" o:ole="">
            <v:imagedata r:id="rId232" o:title=""/>
          </v:shape>
          <o:OLEObject Type="Embed" ProgID="Equation.DSMT4" ShapeID="_x0000_i1034" DrawAspect="Content" ObjectID="_1749385771" r:id="rId233"/>
        </w:object>
      </w:r>
      <w:r w:rsidRPr="002E53E7">
        <w:t>.</w:t>
      </w:r>
    </w:p>
    <w:p w14:paraId="4951321E" w14:textId="77777777" w:rsidR="00DF7450" w:rsidRPr="002E53E7" w:rsidRDefault="00DF7450" w:rsidP="00DF7450">
      <w:pPr>
        <w:pStyle w:val="Maximyz0"/>
      </w:pPr>
      <w:r w:rsidRPr="002E53E7">
        <w:t>Наиболее ненадёжным звеном централизованной системы теплоснабжения являются тепловые сети, особенно при их подземной прокладке.</w:t>
      </w:r>
    </w:p>
    <w:p w14:paraId="4AFC7D58" w14:textId="77777777" w:rsidR="00DF7450" w:rsidRPr="002E53E7" w:rsidRDefault="00DF7450" w:rsidP="00DF7450">
      <w:pPr>
        <w:pStyle w:val="Maximyz0"/>
      </w:pPr>
      <w:r w:rsidRPr="002E53E7">
        <w:lastRenderedPageBreak/>
        <w:t xml:space="preserve">Вероятностные показатели надёжности должны удовлетворять нормативным значениям: </w:t>
      </w:r>
    </w:p>
    <w:p w14:paraId="536167A5" w14:textId="77777777" w:rsidR="00DF7450" w:rsidRPr="002E53E7" w:rsidRDefault="00DF7450" w:rsidP="00DF7450">
      <w:pPr>
        <w:pStyle w:val="Maximyz0"/>
        <w:jc w:val="center"/>
      </w:pPr>
      <w:r w:rsidRPr="002E53E7">
        <w:rPr>
          <w:position w:val="-14"/>
          <w:lang w:val="en-US"/>
        </w:rPr>
        <w:object w:dxaOrig="859" w:dyaOrig="380" w14:anchorId="13E67EB9">
          <v:shape id="_x0000_i1035" type="#_x0000_t75" style="width:44.25pt;height:20.25pt" o:ole="">
            <v:imagedata r:id="rId234" o:title=""/>
          </v:shape>
          <o:OLEObject Type="Embed" ProgID="Equation.DSMT4" ShapeID="_x0000_i1035" DrawAspect="Content" ObjectID="_1749385772" r:id="rId235"/>
        </w:object>
      </w:r>
    </w:p>
    <w:p w14:paraId="5AD1F424" w14:textId="77777777" w:rsidR="00DF7450" w:rsidRPr="002E53E7" w:rsidRDefault="00DF7450" w:rsidP="00DF7450">
      <w:pPr>
        <w:pStyle w:val="Maximyz0"/>
        <w:jc w:val="center"/>
        <w:rPr>
          <w:lang w:val="en-US"/>
        </w:rPr>
      </w:pPr>
      <w:r w:rsidRPr="002E53E7">
        <w:rPr>
          <w:position w:val="-14"/>
          <w:lang w:val="en-US"/>
        </w:rPr>
        <w:object w:dxaOrig="880" w:dyaOrig="380" w14:anchorId="0C9832E9">
          <v:shape id="_x0000_i1036" type="#_x0000_t75" style="width:44.25pt;height:20.25pt" o:ole="">
            <v:imagedata r:id="rId236" o:title=""/>
          </v:shape>
          <o:OLEObject Type="Embed" ProgID="Equation.DSMT4" ShapeID="_x0000_i1036" DrawAspect="Content" ObjectID="_1749385773" r:id="rId237"/>
        </w:object>
      </w:r>
    </w:p>
    <w:p w14:paraId="438FE2B1" w14:textId="77777777" w:rsidR="00DF7450" w:rsidRPr="002E53E7" w:rsidRDefault="00DF7450" w:rsidP="00DF7450">
      <w:pPr>
        <w:pStyle w:val="Maximyz0"/>
      </w:pPr>
      <w:r w:rsidRPr="002E53E7">
        <w:t xml:space="preserve">где </w:t>
      </w:r>
      <w:r w:rsidRPr="002E53E7">
        <w:rPr>
          <w:position w:val="-10"/>
        </w:rPr>
        <w:object w:dxaOrig="200" w:dyaOrig="300" w14:anchorId="45E5D4DC">
          <v:shape id="_x0000_i1037" type="#_x0000_t75" style="width:7.5pt;height:14.25pt" o:ole="">
            <v:imagedata r:id="rId238" o:title=""/>
          </v:shape>
          <o:OLEObject Type="Embed" ProgID="Equation.DSMT4" ShapeID="_x0000_i1037" DrawAspect="Content" ObjectID="_1749385774" r:id="rId239"/>
        </w:object>
      </w:r>
      <w:r w:rsidRPr="002E53E7">
        <w:t xml:space="preserve"> - множество узлов расчетной схемы тепловой сети, к которым подключены потребители тепловой энергии.</w:t>
      </w:r>
    </w:p>
    <w:p w14:paraId="01F8836F" w14:textId="77777777" w:rsidR="00DF7450" w:rsidRPr="002E53E7" w:rsidRDefault="00DF7450" w:rsidP="00DF7450">
      <w:pPr>
        <w:pStyle w:val="Maximyz0"/>
      </w:pPr>
      <w:r w:rsidRPr="002E53E7">
        <w:t xml:space="preserve">В соответствии с </w:t>
      </w:r>
      <w:r w:rsidRPr="00346B94">
        <w:rPr>
          <w:color w:val="000000" w:themeColor="text1"/>
        </w:rPr>
        <w:t>СП 124.13330</w:t>
      </w:r>
      <w:r w:rsidRPr="002E53E7">
        <w:t xml:space="preserve">.2012 «Тепловые сети» минимально допустимое значение показателя вероятности безотказной работы системы теплоснабжения в целом, т.е. нормативное значение вероятности того, что температура воздуха в зданиях не опустится ниже граничного значения, равно 0,86. Вклад тепловой сети в этот показатель составляет 0,9, т.е. </w:t>
      </w:r>
      <w:r w:rsidRPr="002E53E7">
        <w:rPr>
          <w:position w:val="-12"/>
        </w:rPr>
        <w:object w:dxaOrig="360" w:dyaOrig="360" w14:anchorId="1D23C8F3">
          <v:shape id="_x0000_i1038" type="#_x0000_t75" style="width:14.25pt;height:14.25pt" o:ole="">
            <v:imagedata r:id="rId240" o:title=""/>
          </v:shape>
          <o:OLEObject Type="Embed" ProgID="Equation.DSMT4" ShapeID="_x0000_i1038" DrawAspect="Content" ObjectID="_1749385775" r:id="rId241"/>
        </w:object>
      </w:r>
      <w:r w:rsidRPr="002E53E7">
        <w:t xml:space="preserve"> = 0,9.</w:t>
      </w:r>
    </w:p>
    <w:p w14:paraId="35D6F8B7" w14:textId="77777777" w:rsidR="00DF7450" w:rsidRPr="002E53E7" w:rsidRDefault="00DF7450" w:rsidP="00DF7450">
      <w:pPr>
        <w:pStyle w:val="Maximyz0"/>
      </w:pPr>
      <w:r w:rsidRPr="002E53E7">
        <w:t xml:space="preserve">В СП 124.13330.2012 значение минимально допустимого показателя готовности системы теплоснабжения в целом принято равным 0,97 без выделения долей источника теплоты, тепловых сетей и потребителей. Поскольку вклад источника теплоты и потребителей в этот показатель существенно ниже, нормативное значение коэффициента готовности </w:t>
      </w:r>
      <w:r w:rsidRPr="002E53E7">
        <w:rPr>
          <w:position w:val="-12"/>
        </w:rPr>
        <w:object w:dxaOrig="360" w:dyaOrig="360" w14:anchorId="00E0E1A1">
          <v:shape id="_x0000_i1039" type="#_x0000_t75" style="width:14.25pt;height:14.25pt" o:ole="">
            <v:imagedata r:id="rId242" o:title=""/>
          </v:shape>
          <o:OLEObject Type="Embed" ProgID="Equation.DSMT4" ShapeID="_x0000_i1039" DrawAspect="Content" ObjectID="_1749385776" r:id="rId243"/>
        </w:object>
      </w:r>
      <w:r w:rsidRPr="002E53E7">
        <w:t xml:space="preserve"> принимается равным 0,97.</w:t>
      </w:r>
    </w:p>
    <w:p w14:paraId="13105196" w14:textId="1078CB53" w:rsidR="00DF7450" w:rsidRDefault="00DF7450" w:rsidP="00DF7450">
      <w:pPr>
        <w:pStyle w:val="Maximyz0"/>
        <w:rPr>
          <w:shd w:val="clear" w:color="auto" w:fill="FDE9D9" w:themeFill="accent6" w:themeFillTint="33"/>
          <w:lang w:eastAsia="en-US"/>
        </w:rPr>
      </w:pPr>
      <w:r w:rsidRPr="002E53E7">
        <w:rPr>
          <w:rFonts w:eastAsia="Times New Roman"/>
          <w:szCs w:val="24"/>
        </w:rPr>
        <w:t xml:space="preserve">Значение действительных вероятностных показателей надёжности тепловых сетей позволяют разработать мероприятия по изменению структуры тепловых сетей </w:t>
      </w:r>
      <w:r w:rsidR="00872C21">
        <w:rPr>
          <w:rFonts w:eastAsia="Times New Roman"/>
          <w:szCs w:val="24"/>
        </w:rPr>
        <w:t>г</w:t>
      </w:r>
      <w:r w:rsidR="00882783">
        <w:rPr>
          <w:rFonts w:eastAsia="Times New Roman"/>
          <w:szCs w:val="24"/>
        </w:rPr>
        <w:t>ородского округа Лотошино</w:t>
      </w:r>
      <w:r w:rsidR="00152E2E">
        <w:rPr>
          <w:rFonts w:eastAsia="Times New Roman"/>
          <w:szCs w:val="24"/>
        </w:rPr>
        <w:t xml:space="preserve"> </w:t>
      </w:r>
      <w:r w:rsidRPr="002E53E7">
        <w:rPr>
          <w:rFonts w:eastAsia="Times New Roman"/>
          <w:szCs w:val="24"/>
        </w:rPr>
        <w:t xml:space="preserve">для достижения значений показателей надёжности, удовлетворяющих нормативным </w:t>
      </w:r>
      <w:r w:rsidRPr="00E240FF">
        <w:rPr>
          <w:rFonts w:eastAsia="Times New Roman"/>
          <w:szCs w:val="24"/>
        </w:rPr>
        <w:t>требованиям (</w:t>
      </w:r>
      <w:r w:rsidRPr="00E240FF">
        <w:t>книга 1</w:t>
      </w:r>
      <w:r w:rsidR="007E0D47">
        <w:t>1</w:t>
      </w:r>
      <w:r w:rsidRPr="00E240FF">
        <w:t xml:space="preserve"> Обосновывающих материалов</w:t>
      </w:r>
      <w:r w:rsidRPr="00E240FF">
        <w:rPr>
          <w:rFonts w:eastAsia="Times New Roman"/>
          <w:szCs w:val="24"/>
        </w:rPr>
        <w:t>).</w:t>
      </w:r>
      <w:r w:rsidRPr="000D229F">
        <w:rPr>
          <w:shd w:val="clear" w:color="auto" w:fill="FDE9D9" w:themeFill="accent6" w:themeFillTint="33"/>
          <w:lang w:eastAsia="en-US"/>
        </w:rPr>
        <w:t xml:space="preserve">  </w:t>
      </w:r>
    </w:p>
    <w:p w14:paraId="0622A589" w14:textId="06243EB5" w:rsidR="004F3094" w:rsidRDefault="004F3094" w:rsidP="004F3094">
      <w:pPr>
        <w:pStyle w:val="Maximyz0"/>
        <w:spacing w:after="240"/>
      </w:pPr>
      <w:r w:rsidRPr="002E53E7">
        <w:t>В таблице</w:t>
      </w:r>
      <w:r>
        <w:t xml:space="preserve"> </w:t>
      </w:r>
      <w:r>
        <w:fldChar w:fldCharType="begin"/>
      </w:r>
      <w:r>
        <w:instrText xml:space="preserve"> REF _Ref54948395 \h  \* MERGEFORMAT </w:instrText>
      </w:r>
      <w:r>
        <w:fldChar w:fldCharType="separate"/>
      </w:r>
      <w:r w:rsidR="00774551" w:rsidRPr="00774551">
        <w:rPr>
          <w:vanish/>
        </w:rPr>
        <w:t xml:space="preserve">Таблица </w:t>
      </w:r>
      <w:r w:rsidR="00774551">
        <w:rPr>
          <w:noProof/>
        </w:rPr>
        <w:t>1</w:t>
      </w:r>
      <w:r w:rsidR="00774551">
        <w:t>.</w:t>
      </w:r>
      <w:r w:rsidR="00774551">
        <w:rPr>
          <w:noProof/>
        </w:rPr>
        <w:t>89</w:t>
      </w:r>
      <w:r>
        <w:fldChar w:fldCharType="end"/>
      </w:r>
      <w:r w:rsidR="00A91D59">
        <w:t xml:space="preserve"> </w:t>
      </w:r>
      <w:r w:rsidRPr="002E53E7">
        <w:t xml:space="preserve">приведены коэффициенты надёжности системы теплоснабжения </w:t>
      </w:r>
      <w:r>
        <w:t>городского округа Лотош</w:t>
      </w:r>
      <w:r w:rsidRPr="004F3094">
        <w:t>ино.</w:t>
      </w:r>
    </w:p>
    <w:p w14:paraId="4693EBB2" w14:textId="1E70A73D" w:rsidR="004F3094" w:rsidRPr="002E53E7" w:rsidRDefault="004F3094" w:rsidP="004F3094">
      <w:pPr>
        <w:pStyle w:val="affb"/>
        <w:keepNext/>
      </w:pPr>
      <w:bookmarkStart w:id="247" w:name="_Ref54948395"/>
      <w:r w:rsidRPr="002E53E7">
        <w:t xml:space="preserve">Таблица </w:t>
      </w:r>
      <w:fldSimple w:instr=" STYLEREF 1 \s ">
        <w:r w:rsidR="00774551">
          <w:rPr>
            <w:noProof/>
          </w:rPr>
          <w:t>1</w:t>
        </w:r>
      </w:fldSimple>
      <w:r w:rsidR="00012A89">
        <w:t>.</w:t>
      </w:r>
      <w:fldSimple w:instr=" SEQ Таблица \* ARABIC \s 1 ">
        <w:r w:rsidR="00774551">
          <w:rPr>
            <w:noProof/>
          </w:rPr>
          <w:t>89</w:t>
        </w:r>
      </w:fldSimple>
      <w:bookmarkEnd w:id="247"/>
      <w:r w:rsidRPr="002E53E7">
        <w:t xml:space="preserve"> – Коэффициенты надёжности системы теплоснабжения </w:t>
      </w:r>
      <w:r>
        <w:t xml:space="preserve">городского округа Лотошино </w:t>
      </w:r>
    </w:p>
    <w:tbl>
      <w:tblPr>
        <w:tblW w:w="5000" w:type="pct"/>
        <w:tblLayout w:type="fixed"/>
        <w:tblLook w:val="04A0" w:firstRow="1" w:lastRow="0" w:firstColumn="1" w:lastColumn="0" w:noHBand="0" w:noVBand="1"/>
      </w:tblPr>
      <w:tblGrid>
        <w:gridCol w:w="492"/>
        <w:gridCol w:w="569"/>
        <w:gridCol w:w="1632"/>
        <w:gridCol w:w="605"/>
        <w:gridCol w:w="605"/>
        <w:gridCol w:w="605"/>
        <w:gridCol w:w="605"/>
        <w:gridCol w:w="605"/>
        <w:gridCol w:w="604"/>
        <w:gridCol w:w="605"/>
        <w:gridCol w:w="605"/>
        <w:gridCol w:w="605"/>
        <w:gridCol w:w="605"/>
        <w:gridCol w:w="602"/>
      </w:tblGrid>
      <w:tr w:rsidR="004F3094" w:rsidRPr="00D32386" w14:paraId="035ECEED" w14:textId="77777777" w:rsidTr="00A91D59">
        <w:trPr>
          <w:trHeight w:val="2431"/>
          <w:tblHeader/>
        </w:trPr>
        <w:tc>
          <w:tcPr>
            <w:tcW w:w="26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3C5DCBD" w14:textId="77777777" w:rsidR="004F3094" w:rsidRPr="00D32386" w:rsidRDefault="004F3094" w:rsidP="00A51A9A">
            <w:pPr>
              <w:jc w:val="center"/>
              <w:rPr>
                <w:sz w:val="20"/>
                <w:szCs w:val="20"/>
              </w:rPr>
            </w:pPr>
            <w:r w:rsidRPr="00D32386">
              <w:rPr>
                <w:sz w:val="20"/>
                <w:szCs w:val="20"/>
              </w:rPr>
              <w:t>№ п/п</w:t>
            </w:r>
          </w:p>
        </w:tc>
        <w:tc>
          <w:tcPr>
            <w:tcW w:w="30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8B206AB" w14:textId="77777777" w:rsidR="004F3094" w:rsidRPr="00D32386" w:rsidRDefault="004F3094" w:rsidP="00A51A9A">
            <w:pPr>
              <w:jc w:val="center"/>
              <w:rPr>
                <w:sz w:val="20"/>
                <w:szCs w:val="20"/>
              </w:rPr>
            </w:pPr>
            <w:r w:rsidRPr="00D32386">
              <w:rPr>
                <w:sz w:val="20"/>
                <w:szCs w:val="20"/>
              </w:rPr>
              <w:t>№ п/сх</w:t>
            </w:r>
          </w:p>
        </w:tc>
        <w:tc>
          <w:tcPr>
            <w:tcW w:w="87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5E2926" w14:textId="77777777" w:rsidR="004F3094" w:rsidRDefault="004F3094" w:rsidP="00A51A9A">
            <w:pPr>
              <w:jc w:val="center"/>
              <w:rPr>
                <w:sz w:val="20"/>
                <w:szCs w:val="20"/>
              </w:rPr>
            </w:pPr>
            <w:r>
              <w:rPr>
                <w:sz w:val="20"/>
                <w:szCs w:val="20"/>
              </w:rPr>
              <w:t>Наименование</w:t>
            </w:r>
          </w:p>
          <w:p w14:paraId="27C9D766" w14:textId="356135EA" w:rsidR="004F3094" w:rsidRPr="00D32386" w:rsidRDefault="004F3094" w:rsidP="00A51A9A">
            <w:pPr>
              <w:jc w:val="center"/>
              <w:rPr>
                <w:sz w:val="20"/>
                <w:szCs w:val="20"/>
              </w:rPr>
            </w:pPr>
            <w:r>
              <w:rPr>
                <w:sz w:val="20"/>
                <w:szCs w:val="20"/>
              </w:rPr>
              <w:t xml:space="preserve"> источника</w:t>
            </w:r>
          </w:p>
        </w:tc>
        <w:tc>
          <w:tcPr>
            <w:tcW w:w="323" w:type="pct"/>
            <w:tcBorders>
              <w:top w:val="single" w:sz="4" w:space="0" w:color="auto"/>
              <w:left w:val="nil"/>
              <w:bottom w:val="single" w:sz="4" w:space="0" w:color="auto"/>
              <w:right w:val="single" w:sz="4" w:space="0" w:color="auto"/>
            </w:tcBorders>
            <w:shd w:val="clear" w:color="auto" w:fill="auto"/>
            <w:textDirection w:val="btLr"/>
            <w:vAlign w:val="center"/>
            <w:hideMark/>
          </w:tcPr>
          <w:p w14:paraId="055925EC" w14:textId="77777777" w:rsidR="004F3094" w:rsidRPr="004F3094" w:rsidRDefault="004F3094" w:rsidP="00A51A9A">
            <w:pPr>
              <w:contextualSpacing/>
              <w:jc w:val="center"/>
              <w:rPr>
                <w:sz w:val="18"/>
                <w:szCs w:val="20"/>
              </w:rPr>
            </w:pPr>
            <w:r w:rsidRPr="004F3094">
              <w:rPr>
                <w:sz w:val="18"/>
                <w:szCs w:val="20"/>
              </w:rPr>
              <w:t>Показатель надежности электроснабжения</w:t>
            </w:r>
          </w:p>
        </w:tc>
        <w:tc>
          <w:tcPr>
            <w:tcW w:w="324" w:type="pct"/>
            <w:tcBorders>
              <w:top w:val="single" w:sz="4" w:space="0" w:color="auto"/>
              <w:left w:val="nil"/>
              <w:bottom w:val="single" w:sz="4" w:space="0" w:color="auto"/>
              <w:right w:val="single" w:sz="4" w:space="0" w:color="auto"/>
            </w:tcBorders>
            <w:shd w:val="clear" w:color="auto" w:fill="auto"/>
            <w:textDirection w:val="btLr"/>
            <w:vAlign w:val="center"/>
            <w:hideMark/>
          </w:tcPr>
          <w:p w14:paraId="4810753F" w14:textId="77777777" w:rsidR="004F3094" w:rsidRPr="004F3094" w:rsidRDefault="004F3094" w:rsidP="00A51A9A">
            <w:pPr>
              <w:contextualSpacing/>
              <w:jc w:val="center"/>
              <w:rPr>
                <w:sz w:val="18"/>
                <w:szCs w:val="20"/>
              </w:rPr>
            </w:pPr>
            <w:r w:rsidRPr="004F3094">
              <w:rPr>
                <w:sz w:val="18"/>
                <w:szCs w:val="20"/>
              </w:rPr>
              <w:t>Показатель надежности водоснабжения</w:t>
            </w:r>
          </w:p>
        </w:tc>
        <w:tc>
          <w:tcPr>
            <w:tcW w:w="324" w:type="pct"/>
            <w:tcBorders>
              <w:top w:val="single" w:sz="4" w:space="0" w:color="auto"/>
              <w:left w:val="nil"/>
              <w:bottom w:val="single" w:sz="4" w:space="0" w:color="auto"/>
              <w:right w:val="single" w:sz="4" w:space="0" w:color="auto"/>
            </w:tcBorders>
            <w:shd w:val="clear" w:color="auto" w:fill="auto"/>
            <w:textDirection w:val="btLr"/>
            <w:vAlign w:val="center"/>
            <w:hideMark/>
          </w:tcPr>
          <w:p w14:paraId="3A6ED9AA" w14:textId="77777777" w:rsidR="004F3094" w:rsidRPr="004F3094" w:rsidRDefault="004F3094" w:rsidP="00A51A9A">
            <w:pPr>
              <w:contextualSpacing/>
              <w:jc w:val="center"/>
              <w:rPr>
                <w:sz w:val="18"/>
                <w:szCs w:val="20"/>
              </w:rPr>
            </w:pPr>
            <w:r w:rsidRPr="004F3094">
              <w:rPr>
                <w:sz w:val="18"/>
                <w:szCs w:val="20"/>
              </w:rPr>
              <w:t>Показатель надежности топливоснабжения</w:t>
            </w:r>
          </w:p>
        </w:tc>
        <w:tc>
          <w:tcPr>
            <w:tcW w:w="324" w:type="pct"/>
            <w:tcBorders>
              <w:top w:val="single" w:sz="4" w:space="0" w:color="auto"/>
              <w:left w:val="nil"/>
              <w:bottom w:val="single" w:sz="4" w:space="0" w:color="auto"/>
              <w:right w:val="single" w:sz="4" w:space="0" w:color="auto"/>
            </w:tcBorders>
            <w:shd w:val="clear" w:color="auto" w:fill="auto"/>
            <w:textDirection w:val="btLr"/>
            <w:vAlign w:val="center"/>
            <w:hideMark/>
          </w:tcPr>
          <w:p w14:paraId="49A11830" w14:textId="77777777" w:rsidR="004F3094" w:rsidRPr="004F3094" w:rsidRDefault="004F3094" w:rsidP="00A51A9A">
            <w:pPr>
              <w:contextualSpacing/>
              <w:jc w:val="center"/>
              <w:rPr>
                <w:sz w:val="14"/>
                <w:szCs w:val="20"/>
              </w:rPr>
            </w:pPr>
            <w:r w:rsidRPr="004F3094">
              <w:rPr>
                <w:sz w:val="14"/>
                <w:szCs w:val="20"/>
              </w:rPr>
              <w:t>Показатель соответствия тепловой мощности фактическим тепловым нагрузкам</w:t>
            </w:r>
          </w:p>
        </w:tc>
        <w:tc>
          <w:tcPr>
            <w:tcW w:w="324" w:type="pct"/>
            <w:tcBorders>
              <w:top w:val="single" w:sz="4" w:space="0" w:color="auto"/>
              <w:left w:val="nil"/>
              <w:bottom w:val="single" w:sz="4" w:space="0" w:color="auto"/>
              <w:right w:val="single" w:sz="4" w:space="0" w:color="auto"/>
            </w:tcBorders>
            <w:shd w:val="clear" w:color="auto" w:fill="auto"/>
            <w:textDirection w:val="btLr"/>
            <w:vAlign w:val="center"/>
            <w:hideMark/>
          </w:tcPr>
          <w:p w14:paraId="4429C394" w14:textId="77777777" w:rsidR="004F3094" w:rsidRPr="004F3094" w:rsidRDefault="004F3094" w:rsidP="00A51A9A">
            <w:pPr>
              <w:contextualSpacing/>
              <w:jc w:val="center"/>
              <w:rPr>
                <w:sz w:val="18"/>
                <w:szCs w:val="20"/>
              </w:rPr>
            </w:pPr>
            <w:r w:rsidRPr="004F3094">
              <w:rPr>
                <w:sz w:val="18"/>
                <w:szCs w:val="20"/>
              </w:rPr>
              <w:t>Показатель уровня резервирования</w:t>
            </w:r>
          </w:p>
        </w:tc>
        <w:tc>
          <w:tcPr>
            <w:tcW w:w="323" w:type="pct"/>
            <w:tcBorders>
              <w:top w:val="single" w:sz="4" w:space="0" w:color="auto"/>
              <w:left w:val="nil"/>
              <w:bottom w:val="single" w:sz="4" w:space="0" w:color="auto"/>
              <w:right w:val="single" w:sz="4" w:space="0" w:color="auto"/>
            </w:tcBorders>
            <w:shd w:val="clear" w:color="auto" w:fill="auto"/>
            <w:textDirection w:val="btLr"/>
            <w:vAlign w:val="center"/>
            <w:hideMark/>
          </w:tcPr>
          <w:p w14:paraId="1140CBF3" w14:textId="77777777" w:rsidR="004F3094" w:rsidRPr="004F3094" w:rsidRDefault="004F3094" w:rsidP="00A51A9A">
            <w:pPr>
              <w:contextualSpacing/>
              <w:jc w:val="center"/>
              <w:rPr>
                <w:sz w:val="18"/>
                <w:szCs w:val="20"/>
              </w:rPr>
            </w:pPr>
            <w:r w:rsidRPr="004F3094">
              <w:rPr>
                <w:sz w:val="18"/>
                <w:szCs w:val="20"/>
              </w:rPr>
              <w:t>Показатель технического состояния тепловых сетей</w:t>
            </w:r>
          </w:p>
        </w:tc>
        <w:tc>
          <w:tcPr>
            <w:tcW w:w="324" w:type="pct"/>
            <w:tcBorders>
              <w:top w:val="single" w:sz="4" w:space="0" w:color="auto"/>
              <w:left w:val="nil"/>
              <w:bottom w:val="single" w:sz="4" w:space="0" w:color="auto"/>
              <w:right w:val="single" w:sz="4" w:space="0" w:color="auto"/>
            </w:tcBorders>
            <w:shd w:val="clear" w:color="auto" w:fill="auto"/>
            <w:textDirection w:val="btLr"/>
            <w:vAlign w:val="center"/>
            <w:hideMark/>
          </w:tcPr>
          <w:p w14:paraId="7DDCF22E" w14:textId="77777777" w:rsidR="004F3094" w:rsidRPr="004F3094" w:rsidRDefault="004F3094" w:rsidP="00A51A9A">
            <w:pPr>
              <w:contextualSpacing/>
              <w:jc w:val="center"/>
              <w:rPr>
                <w:sz w:val="18"/>
                <w:szCs w:val="20"/>
              </w:rPr>
            </w:pPr>
            <w:r w:rsidRPr="004F3094">
              <w:rPr>
                <w:sz w:val="18"/>
                <w:szCs w:val="20"/>
              </w:rPr>
              <w:t>Показатель интенсивности отказов тепловых сетей</w:t>
            </w:r>
          </w:p>
        </w:tc>
        <w:tc>
          <w:tcPr>
            <w:tcW w:w="324" w:type="pct"/>
            <w:tcBorders>
              <w:top w:val="single" w:sz="4" w:space="0" w:color="auto"/>
              <w:left w:val="nil"/>
              <w:bottom w:val="single" w:sz="4" w:space="0" w:color="auto"/>
              <w:right w:val="single" w:sz="4" w:space="0" w:color="auto"/>
            </w:tcBorders>
            <w:shd w:val="clear" w:color="auto" w:fill="auto"/>
            <w:textDirection w:val="btLr"/>
            <w:vAlign w:val="center"/>
            <w:hideMark/>
          </w:tcPr>
          <w:p w14:paraId="2043C4CD" w14:textId="77777777" w:rsidR="004F3094" w:rsidRPr="004F3094" w:rsidRDefault="004F3094" w:rsidP="00A51A9A">
            <w:pPr>
              <w:contextualSpacing/>
              <w:jc w:val="center"/>
              <w:rPr>
                <w:sz w:val="18"/>
                <w:szCs w:val="20"/>
              </w:rPr>
            </w:pPr>
            <w:r w:rsidRPr="004F3094">
              <w:rPr>
                <w:sz w:val="18"/>
                <w:szCs w:val="20"/>
              </w:rPr>
              <w:t>Показатель относительного недоотпуска тепла</w:t>
            </w:r>
          </w:p>
        </w:tc>
        <w:tc>
          <w:tcPr>
            <w:tcW w:w="324" w:type="pct"/>
            <w:tcBorders>
              <w:top w:val="single" w:sz="4" w:space="0" w:color="auto"/>
              <w:left w:val="nil"/>
              <w:bottom w:val="single" w:sz="4" w:space="0" w:color="auto"/>
              <w:right w:val="single" w:sz="4" w:space="0" w:color="auto"/>
            </w:tcBorders>
            <w:shd w:val="clear" w:color="auto" w:fill="auto"/>
            <w:textDirection w:val="btLr"/>
            <w:vAlign w:val="center"/>
            <w:hideMark/>
          </w:tcPr>
          <w:p w14:paraId="62E1AA23" w14:textId="77777777" w:rsidR="004F3094" w:rsidRPr="004F3094" w:rsidRDefault="004F3094" w:rsidP="00A51A9A">
            <w:pPr>
              <w:contextualSpacing/>
              <w:jc w:val="center"/>
              <w:rPr>
                <w:sz w:val="18"/>
                <w:szCs w:val="20"/>
              </w:rPr>
            </w:pPr>
            <w:r w:rsidRPr="004F3094">
              <w:rPr>
                <w:sz w:val="18"/>
                <w:szCs w:val="20"/>
              </w:rPr>
              <w:t>Показатель качества теплоснабжения</w:t>
            </w:r>
          </w:p>
        </w:tc>
        <w:tc>
          <w:tcPr>
            <w:tcW w:w="324"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648ED5D" w14:textId="77777777" w:rsidR="004F3094" w:rsidRPr="004F3094" w:rsidRDefault="004F3094" w:rsidP="00A51A9A">
            <w:pPr>
              <w:contextualSpacing/>
              <w:jc w:val="center"/>
              <w:rPr>
                <w:sz w:val="18"/>
                <w:szCs w:val="20"/>
              </w:rPr>
            </w:pPr>
            <w:r w:rsidRPr="004F3094">
              <w:rPr>
                <w:sz w:val="18"/>
                <w:szCs w:val="20"/>
              </w:rPr>
              <w:t>Показатель надежности</w:t>
            </w:r>
          </w:p>
        </w:tc>
        <w:tc>
          <w:tcPr>
            <w:tcW w:w="324" w:type="pct"/>
            <w:tcBorders>
              <w:top w:val="single" w:sz="4" w:space="0" w:color="auto"/>
              <w:left w:val="nil"/>
              <w:bottom w:val="single" w:sz="4" w:space="0" w:color="auto"/>
              <w:right w:val="single" w:sz="4" w:space="0" w:color="auto"/>
            </w:tcBorders>
            <w:shd w:val="clear" w:color="auto" w:fill="auto"/>
            <w:textDirection w:val="btLr"/>
            <w:vAlign w:val="center"/>
            <w:hideMark/>
          </w:tcPr>
          <w:p w14:paraId="36C6CACC" w14:textId="77777777" w:rsidR="004F3094" w:rsidRPr="004F3094" w:rsidRDefault="004F3094" w:rsidP="00A51A9A">
            <w:pPr>
              <w:contextualSpacing/>
              <w:jc w:val="center"/>
              <w:rPr>
                <w:sz w:val="18"/>
                <w:szCs w:val="20"/>
              </w:rPr>
            </w:pPr>
            <w:r w:rsidRPr="004F3094">
              <w:rPr>
                <w:sz w:val="18"/>
                <w:szCs w:val="20"/>
              </w:rPr>
              <w:t>Оценка надежности системы</w:t>
            </w:r>
          </w:p>
        </w:tc>
      </w:tr>
      <w:tr w:rsidR="004F3094" w:rsidRPr="00D32386" w14:paraId="5972299A" w14:textId="77777777" w:rsidTr="00A91D59">
        <w:trPr>
          <w:trHeight w:val="340"/>
          <w:tblHeader/>
        </w:trPr>
        <w:tc>
          <w:tcPr>
            <w:tcW w:w="26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7351344" w14:textId="77777777" w:rsidR="004F3094" w:rsidRPr="00D32386" w:rsidRDefault="004F3094" w:rsidP="00A51A9A">
            <w:pPr>
              <w:rPr>
                <w:sz w:val="20"/>
                <w:szCs w:val="20"/>
              </w:rPr>
            </w:pPr>
          </w:p>
        </w:tc>
        <w:tc>
          <w:tcPr>
            <w:tcW w:w="304"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A31083E" w14:textId="77777777" w:rsidR="004F3094" w:rsidRPr="00D32386" w:rsidRDefault="004F3094" w:rsidP="00A51A9A">
            <w:pPr>
              <w:rPr>
                <w:sz w:val="20"/>
                <w:szCs w:val="20"/>
              </w:rPr>
            </w:pPr>
          </w:p>
        </w:tc>
        <w:tc>
          <w:tcPr>
            <w:tcW w:w="87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A226F4" w14:textId="77777777" w:rsidR="004F3094" w:rsidRPr="00D32386" w:rsidRDefault="004F3094" w:rsidP="00A51A9A">
            <w:pPr>
              <w:rPr>
                <w:sz w:val="20"/>
                <w:szCs w:val="20"/>
              </w:rPr>
            </w:pPr>
          </w:p>
        </w:tc>
        <w:tc>
          <w:tcPr>
            <w:tcW w:w="323" w:type="pct"/>
            <w:tcBorders>
              <w:top w:val="nil"/>
              <w:left w:val="nil"/>
              <w:bottom w:val="single" w:sz="4" w:space="0" w:color="auto"/>
              <w:right w:val="single" w:sz="4" w:space="0" w:color="auto"/>
            </w:tcBorders>
            <w:shd w:val="clear" w:color="auto" w:fill="auto"/>
            <w:vAlign w:val="center"/>
            <w:hideMark/>
          </w:tcPr>
          <w:p w14:paraId="76BD589F" w14:textId="77777777" w:rsidR="004F3094" w:rsidRPr="004F3094" w:rsidRDefault="004F3094" w:rsidP="00A51A9A">
            <w:pPr>
              <w:jc w:val="center"/>
              <w:rPr>
                <w:sz w:val="18"/>
                <w:szCs w:val="20"/>
              </w:rPr>
            </w:pPr>
            <w:r w:rsidRPr="004F3094">
              <w:rPr>
                <w:sz w:val="18"/>
                <w:szCs w:val="20"/>
              </w:rPr>
              <w:t>К</w:t>
            </w:r>
            <w:r w:rsidRPr="004F3094">
              <w:rPr>
                <w:sz w:val="18"/>
                <w:szCs w:val="20"/>
                <w:vertAlign w:val="subscript"/>
              </w:rPr>
              <w:t>Э</w:t>
            </w:r>
          </w:p>
        </w:tc>
        <w:tc>
          <w:tcPr>
            <w:tcW w:w="324" w:type="pct"/>
            <w:tcBorders>
              <w:top w:val="nil"/>
              <w:left w:val="nil"/>
              <w:bottom w:val="single" w:sz="4" w:space="0" w:color="auto"/>
              <w:right w:val="single" w:sz="4" w:space="0" w:color="auto"/>
            </w:tcBorders>
            <w:shd w:val="clear" w:color="auto" w:fill="auto"/>
            <w:vAlign w:val="center"/>
            <w:hideMark/>
          </w:tcPr>
          <w:p w14:paraId="58FDC0E0" w14:textId="77777777" w:rsidR="004F3094" w:rsidRPr="004F3094" w:rsidRDefault="004F3094" w:rsidP="00A51A9A">
            <w:pPr>
              <w:jc w:val="center"/>
              <w:rPr>
                <w:sz w:val="18"/>
                <w:szCs w:val="20"/>
              </w:rPr>
            </w:pPr>
            <w:r w:rsidRPr="004F3094">
              <w:rPr>
                <w:sz w:val="18"/>
                <w:szCs w:val="20"/>
              </w:rPr>
              <w:t>К</w:t>
            </w:r>
            <w:r w:rsidRPr="004F3094">
              <w:rPr>
                <w:sz w:val="18"/>
                <w:szCs w:val="20"/>
                <w:vertAlign w:val="subscript"/>
              </w:rPr>
              <w:t>В</w:t>
            </w:r>
          </w:p>
        </w:tc>
        <w:tc>
          <w:tcPr>
            <w:tcW w:w="324" w:type="pct"/>
            <w:tcBorders>
              <w:top w:val="nil"/>
              <w:left w:val="nil"/>
              <w:bottom w:val="single" w:sz="4" w:space="0" w:color="auto"/>
              <w:right w:val="single" w:sz="4" w:space="0" w:color="auto"/>
            </w:tcBorders>
            <w:shd w:val="clear" w:color="auto" w:fill="auto"/>
            <w:vAlign w:val="center"/>
            <w:hideMark/>
          </w:tcPr>
          <w:p w14:paraId="19DD279F" w14:textId="77777777" w:rsidR="004F3094" w:rsidRPr="004F3094" w:rsidRDefault="004F3094" w:rsidP="00A51A9A">
            <w:pPr>
              <w:jc w:val="center"/>
              <w:rPr>
                <w:sz w:val="18"/>
                <w:szCs w:val="20"/>
              </w:rPr>
            </w:pPr>
            <w:r w:rsidRPr="004F3094">
              <w:rPr>
                <w:sz w:val="18"/>
                <w:szCs w:val="20"/>
              </w:rPr>
              <w:t>К</w:t>
            </w:r>
            <w:r w:rsidRPr="004F3094">
              <w:rPr>
                <w:sz w:val="18"/>
                <w:szCs w:val="20"/>
                <w:vertAlign w:val="subscript"/>
              </w:rPr>
              <w:t>Т</w:t>
            </w:r>
          </w:p>
        </w:tc>
        <w:tc>
          <w:tcPr>
            <w:tcW w:w="324" w:type="pct"/>
            <w:tcBorders>
              <w:top w:val="nil"/>
              <w:left w:val="nil"/>
              <w:bottom w:val="single" w:sz="4" w:space="0" w:color="auto"/>
              <w:right w:val="single" w:sz="4" w:space="0" w:color="auto"/>
            </w:tcBorders>
            <w:shd w:val="clear" w:color="auto" w:fill="auto"/>
            <w:vAlign w:val="center"/>
            <w:hideMark/>
          </w:tcPr>
          <w:p w14:paraId="5445B4DC" w14:textId="77777777" w:rsidR="004F3094" w:rsidRPr="004F3094" w:rsidRDefault="004F3094" w:rsidP="00A51A9A">
            <w:pPr>
              <w:jc w:val="center"/>
              <w:rPr>
                <w:sz w:val="18"/>
                <w:szCs w:val="20"/>
              </w:rPr>
            </w:pPr>
            <w:r w:rsidRPr="004F3094">
              <w:rPr>
                <w:sz w:val="18"/>
                <w:szCs w:val="20"/>
              </w:rPr>
              <w:t>К</w:t>
            </w:r>
            <w:r w:rsidRPr="004F3094">
              <w:rPr>
                <w:sz w:val="18"/>
                <w:szCs w:val="20"/>
                <w:vertAlign w:val="subscript"/>
              </w:rPr>
              <w:t>Б</w:t>
            </w:r>
          </w:p>
        </w:tc>
        <w:tc>
          <w:tcPr>
            <w:tcW w:w="324" w:type="pct"/>
            <w:tcBorders>
              <w:top w:val="nil"/>
              <w:left w:val="nil"/>
              <w:bottom w:val="single" w:sz="4" w:space="0" w:color="auto"/>
              <w:right w:val="single" w:sz="4" w:space="0" w:color="auto"/>
            </w:tcBorders>
            <w:shd w:val="clear" w:color="auto" w:fill="auto"/>
            <w:vAlign w:val="center"/>
            <w:hideMark/>
          </w:tcPr>
          <w:p w14:paraId="11383B4F" w14:textId="77777777" w:rsidR="004F3094" w:rsidRPr="004F3094" w:rsidRDefault="004F3094" w:rsidP="00A51A9A">
            <w:pPr>
              <w:jc w:val="center"/>
              <w:rPr>
                <w:sz w:val="18"/>
                <w:szCs w:val="20"/>
              </w:rPr>
            </w:pPr>
            <w:r w:rsidRPr="004F3094">
              <w:rPr>
                <w:sz w:val="18"/>
                <w:szCs w:val="20"/>
              </w:rPr>
              <w:t>К</w:t>
            </w:r>
            <w:r w:rsidRPr="004F3094">
              <w:rPr>
                <w:sz w:val="18"/>
                <w:szCs w:val="20"/>
                <w:vertAlign w:val="subscript"/>
              </w:rPr>
              <w:t>Р</w:t>
            </w:r>
          </w:p>
        </w:tc>
        <w:tc>
          <w:tcPr>
            <w:tcW w:w="323" w:type="pct"/>
            <w:tcBorders>
              <w:top w:val="nil"/>
              <w:left w:val="nil"/>
              <w:bottom w:val="single" w:sz="4" w:space="0" w:color="auto"/>
              <w:right w:val="single" w:sz="4" w:space="0" w:color="auto"/>
            </w:tcBorders>
            <w:shd w:val="clear" w:color="auto" w:fill="auto"/>
            <w:vAlign w:val="center"/>
            <w:hideMark/>
          </w:tcPr>
          <w:p w14:paraId="354801F1" w14:textId="77777777" w:rsidR="004F3094" w:rsidRPr="004F3094" w:rsidRDefault="004F3094" w:rsidP="00A51A9A">
            <w:pPr>
              <w:jc w:val="center"/>
              <w:rPr>
                <w:sz w:val="18"/>
                <w:szCs w:val="20"/>
              </w:rPr>
            </w:pPr>
            <w:r w:rsidRPr="004F3094">
              <w:rPr>
                <w:sz w:val="18"/>
                <w:szCs w:val="20"/>
              </w:rPr>
              <w:t>К</w:t>
            </w:r>
            <w:r w:rsidRPr="004F3094">
              <w:rPr>
                <w:sz w:val="18"/>
                <w:szCs w:val="20"/>
                <w:vertAlign w:val="subscript"/>
              </w:rPr>
              <w:t>С</w:t>
            </w:r>
          </w:p>
        </w:tc>
        <w:tc>
          <w:tcPr>
            <w:tcW w:w="324" w:type="pct"/>
            <w:tcBorders>
              <w:top w:val="nil"/>
              <w:left w:val="nil"/>
              <w:bottom w:val="single" w:sz="4" w:space="0" w:color="auto"/>
              <w:right w:val="single" w:sz="4" w:space="0" w:color="auto"/>
            </w:tcBorders>
            <w:shd w:val="clear" w:color="auto" w:fill="auto"/>
            <w:vAlign w:val="center"/>
            <w:hideMark/>
          </w:tcPr>
          <w:p w14:paraId="267F55E4" w14:textId="77777777" w:rsidR="004F3094" w:rsidRPr="004F3094" w:rsidRDefault="004F3094" w:rsidP="00A51A9A">
            <w:pPr>
              <w:jc w:val="center"/>
              <w:rPr>
                <w:sz w:val="18"/>
                <w:szCs w:val="20"/>
              </w:rPr>
            </w:pPr>
            <w:r w:rsidRPr="004F3094">
              <w:rPr>
                <w:sz w:val="18"/>
                <w:szCs w:val="20"/>
              </w:rPr>
              <w:t>К</w:t>
            </w:r>
            <w:r w:rsidRPr="004F3094">
              <w:rPr>
                <w:sz w:val="18"/>
                <w:szCs w:val="20"/>
                <w:vertAlign w:val="subscript"/>
              </w:rPr>
              <w:t>ОТК</w:t>
            </w:r>
          </w:p>
        </w:tc>
        <w:tc>
          <w:tcPr>
            <w:tcW w:w="324" w:type="pct"/>
            <w:tcBorders>
              <w:top w:val="nil"/>
              <w:left w:val="nil"/>
              <w:bottom w:val="single" w:sz="4" w:space="0" w:color="auto"/>
              <w:right w:val="single" w:sz="4" w:space="0" w:color="auto"/>
            </w:tcBorders>
            <w:shd w:val="clear" w:color="auto" w:fill="auto"/>
            <w:vAlign w:val="center"/>
            <w:hideMark/>
          </w:tcPr>
          <w:p w14:paraId="7E0ECF69" w14:textId="77777777" w:rsidR="004F3094" w:rsidRPr="004F3094" w:rsidRDefault="004F3094" w:rsidP="00A51A9A">
            <w:pPr>
              <w:jc w:val="center"/>
              <w:rPr>
                <w:sz w:val="18"/>
                <w:szCs w:val="20"/>
              </w:rPr>
            </w:pPr>
            <w:r w:rsidRPr="004F3094">
              <w:rPr>
                <w:sz w:val="18"/>
                <w:szCs w:val="20"/>
              </w:rPr>
              <w:t>К</w:t>
            </w:r>
            <w:r w:rsidRPr="004F3094">
              <w:rPr>
                <w:sz w:val="18"/>
                <w:szCs w:val="20"/>
                <w:vertAlign w:val="subscript"/>
              </w:rPr>
              <w:t>НЕД</w:t>
            </w:r>
          </w:p>
        </w:tc>
        <w:tc>
          <w:tcPr>
            <w:tcW w:w="324" w:type="pct"/>
            <w:tcBorders>
              <w:top w:val="nil"/>
              <w:left w:val="nil"/>
              <w:bottom w:val="single" w:sz="4" w:space="0" w:color="auto"/>
              <w:right w:val="single" w:sz="4" w:space="0" w:color="auto"/>
            </w:tcBorders>
            <w:shd w:val="clear" w:color="auto" w:fill="auto"/>
            <w:vAlign w:val="center"/>
            <w:hideMark/>
          </w:tcPr>
          <w:p w14:paraId="1937E935" w14:textId="77777777" w:rsidR="004F3094" w:rsidRPr="004F3094" w:rsidRDefault="004F3094" w:rsidP="00A51A9A">
            <w:pPr>
              <w:jc w:val="center"/>
              <w:rPr>
                <w:sz w:val="18"/>
                <w:szCs w:val="20"/>
              </w:rPr>
            </w:pPr>
            <w:r w:rsidRPr="004F3094">
              <w:rPr>
                <w:sz w:val="18"/>
                <w:szCs w:val="20"/>
              </w:rPr>
              <w:t>Кж</w:t>
            </w:r>
          </w:p>
        </w:tc>
        <w:tc>
          <w:tcPr>
            <w:tcW w:w="3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FA45B0" w14:textId="77777777" w:rsidR="004F3094" w:rsidRPr="004F3094" w:rsidRDefault="004F3094" w:rsidP="00A51A9A">
            <w:pPr>
              <w:jc w:val="center"/>
              <w:rPr>
                <w:sz w:val="18"/>
                <w:szCs w:val="20"/>
              </w:rPr>
            </w:pPr>
            <w:r w:rsidRPr="004F3094">
              <w:rPr>
                <w:sz w:val="18"/>
                <w:szCs w:val="20"/>
              </w:rPr>
              <w:t>К</w:t>
            </w:r>
            <w:r w:rsidRPr="004F3094">
              <w:rPr>
                <w:sz w:val="18"/>
                <w:szCs w:val="18"/>
                <w:vertAlign w:val="subscript"/>
              </w:rPr>
              <w:t>НАД</w:t>
            </w:r>
          </w:p>
        </w:tc>
        <w:tc>
          <w:tcPr>
            <w:tcW w:w="324" w:type="pct"/>
            <w:tcBorders>
              <w:top w:val="nil"/>
              <w:left w:val="nil"/>
              <w:bottom w:val="single" w:sz="4" w:space="0" w:color="auto"/>
              <w:right w:val="single" w:sz="4" w:space="0" w:color="auto"/>
            </w:tcBorders>
            <w:shd w:val="clear" w:color="auto" w:fill="auto"/>
            <w:vAlign w:val="center"/>
            <w:hideMark/>
          </w:tcPr>
          <w:p w14:paraId="6C502396" w14:textId="77777777" w:rsidR="004F3094" w:rsidRPr="004F3094" w:rsidRDefault="004F3094" w:rsidP="00A51A9A">
            <w:pPr>
              <w:jc w:val="center"/>
              <w:rPr>
                <w:sz w:val="18"/>
                <w:szCs w:val="20"/>
              </w:rPr>
            </w:pPr>
            <w:r w:rsidRPr="004F3094">
              <w:rPr>
                <w:sz w:val="18"/>
                <w:szCs w:val="20"/>
              </w:rPr>
              <w:t>К</w:t>
            </w:r>
            <w:r w:rsidRPr="004F3094">
              <w:rPr>
                <w:sz w:val="18"/>
                <w:szCs w:val="20"/>
                <w:vertAlign w:val="subscript"/>
              </w:rPr>
              <w:t>над</w:t>
            </w:r>
            <w:r w:rsidRPr="004F3094">
              <w:rPr>
                <w:sz w:val="18"/>
                <w:szCs w:val="20"/>
              </w:rPr>
              <w:t xml:space="preserve"> </w:t>
            </w:r>
            <w:r w:rsidRPr="004F3094">
              <w:rPr>
                <w:sz w:val="18"/>
                <w:szCs w:val="20"/>
                <w:vertAlign w:val="superscript"/>
              </w:rPr>
              <w:t>общ</w:t>
            </w:r>
          </w:p>
        </w:tc>
      </w:tr>
      <w:tr w:rsidR="004F3094" w:rsidRPr="00D32386" w14:paraId="7973F5DC"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0BB2D962" w14:textId="77777777" w:rsidR="004F3094" w:rsidRPr="00D32386" w:rsidRDefault="004F3094" w:rsidP="00A51A9A">
            <w:pPr>
              <w:jc w:val="center"/>
              <w:rPr>
                <w:sz w:val="20"/>
                <w:szCs w:val="20"/>
              </w:rPr>
            </w:pPr>
            <w:r w:rsidRPr="00D32386">
              <w:rPr>
                <w:sz w:val="20"/>
                <w:szCs w:val="20"/>
              </w:rPr>
              <w:t>1</w:t>
            </w:r>
          </w:p>
        </w:tc>
        <w:tc>
          <w:tcPr>
            <w:tcW w:w="304" w:type="pct"/>
            <w:tcBorders>
              <w:top w:val="nil"/>
              <w:left w:val="nil"/>
              <w:bottom w:val="single" w:sz="4" w:space="0" w:color="auto"/>
              <w:right w:val="single" w:sz="4" w:space="0" w:color="auto"/>
            </w:tcBorders>
            <w:shd w:val="clear" w:color="auto" w:fill="auto"/>
            <w:vAlign w:val="center"/>
            <w:hideMark/>
          </w:tcPr>
          <w:p w14:paraId="674A2F4F" w14:textId="77777777" w:rsidR="004F3094" w:rsidRPr="00D32386" w:rsidRDefault="004F3094" w:rsidP="00A51A9A">
            <w:pPr>
              <w:jc w:val="center"/>
              <w:rPr>
                <w:sz w:val="20"/>
                <w:szCs w:val="20"/>
              </w:rPr>
            </w:pPr>
            <w:r w:rsidRPr="00D32386">
              <w:rPr>
                <w:sz w:val="20"/>
                <w:szCs w:val="20"/>
              </w:rPr>
              <w:t>1</w:t>
            </w:r>
          </w:p>
        </w:tc>
        <w:tc>
          <w:tcPr>
            <w:tcW w:w="873" w:type="pct"/>
            <w:tcBorders>
              <w:top w:val="nil"/>
              <w:left w:val="nil"/>
              <w:bottom w:val="single" w:sz="4" w:space="0" w:color="auto"/>
              <w:right w:val="single" w:sz="4" w:space="0" w:color="auto"/>
            </w:tcBorders>
            <w:shd w:val="clear" w:color="auto" w:fill="auto"/>
            <w:vAlign w:val="center"/>
            <w:hideMark/>
          </w:tcPr>
          <w:p w14:paraId="0F3EF35F" w14:textId="77777777" w:rsidR="004F3094" w:rsidRPr="00D32386" w:rsidRDefault="004F3094" w:rsidP="00A51A9A">
            <w:pPr>
              <w:rPr>
                <w:sz w:val="20"/>
                <w:szCs w:val="20"/>
              </w:rPr>
            </w:pPr>
            <w:r w:rsidRPr="008B493B">
              <w:rPr>
                <w:color w:val="000000"/>
                <w:sz w:val="20"/>
                <w:szCs w:val="20"/>
              </w:rPr>
              <w:t>Котельная №1</w:t>
            </w:r>
          </w:p>
        </w:tc>
        <w:tc>
          <w:tcPr>
            <w:tcW w:w="323" w:type="pct"/>
            <w:tcBorders>
              <w:top w:val="nil"/>
              <w:left w:val="nil"/>
              <w:bottom w:val="single" w:sz="4" w:space="0" w:color="auto"/>
              <w:right w:val="single" w:sz="4" w:space="0" w:color="auto"/>
            </w:tcBorders>
            <w:shd w:val="clear" w:color="auto" w:fill="auto"/>
            <w:noWrap/>
            <w:vAlign w:val="center"/>
            <w:hideMark/>
          </w:tcPr>
          <w:p w14:paraId="7D0B4C44"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579B4DB"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91BFB9F"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190AFDE"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6B7BED4" w14:textId="77777777" w:rsidR="004F3094" w:rsidRPr="00D32386" w:rsidRDefault="004F3094" w:rsidP="00A91D59">
            <w:pPr>
              <w:jc w:val="center"/>
              <w:rPr>
                <w:sz w:val="20"/>
                <w:szCs w:val="20"/>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52208310"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4450D18E"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B841F22"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6AB406E"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2D39726"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7A5A68D0" w14:textId="7E90550E" w:rsidR="004F3094" w:rsidRPr="00D32386" w:rsidRDefault="004F3094" w:rsidP="00A91D59">
            <w:pPr>
              <w:jc w:val="center"/>
              <w:rPr>
                <w:sz w:val="20"/>
                <w:szCs w:val="20"/>
              </w:rPr>
            </w:pPr>
            <w:r w:rsidRPr="00D32386">
              <w:rPr>
                <w:sz w:val="20"/>
                <w:szCs w:val="20"/>
              </w:rPr>
              <w:t>В</w:t>
            </w:r>
            <w:r>
              <w:rPr>
                <w:sz w:val="20"/>
                <w:szCs w:val="20"/>
              </w:rPr>
              <w:t>Н</w:t>
            </w:r>
          </w:p>
        </w:tc>
      </w:tr>
      <w:tr w:rsidR="004F3094" w:rsidRPr="00D32386" w14:paraId="3D494402"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70ABF453" w14:textId="77777777" w:rsidR="004F3094" w:rsidRPr="00D32386" w:rsidRDefault="004F3094" w:rsidP="004F3094">
            <w:pPr>
              <w:jc w:val="center"/>
              <w:rPr>
                <w:sz w:val="20"/>
                <w:szCs w:val="20"/>
              </w:rPr>
            </w:pPr>
            <w:r w:rsidRPr="00D32386">
              <w:rPr>
                <w:sz w:val="20"/>
                <w:szCs w:val="20"/>
              </w:rPr>
              <w:t>2</w:t>
            </w:r>
          </w:p>
        </w:tc>
        <w:tc>
          <w:tcPr>
            <w:tcW w:w="304" w:type="pct"/>
            <w:tcBorders>
              <w:top w:val="nil"/>
              <w:left w:val="nil"/>
              <w:bottom w:val="single" w:sz="4" w:space="0" w:color="auto"/>
              <w:right w:val="single" w:sz="4" w:space="0" w:color="auto"/>
            </w:tcBorders>
            <w:shd w:val="clear" w:color="auto" w:fill="auto"/>
            <w:vAlign w:val="center"/>
            <w:hideMark/>
          </w:tcPr>
          <w:p w14:paraId="0FC91AA7" w14:textId="77777777" w:rsidR="004F3094" w:rsidRPr="00D32386" w:rsidRDefault="004F3094" w:rsidP="004F3094">
            <w:pPr>
              <w:jc w:val="center"/>
              <w:rPr>
                <w:sz w:val="20"/>
                <w:szCs w:val="20"/>
              </w:rPr>
            </w:pPr>
            <w:r w:rsidRPr="00D32386">
              <w:rPr>
                <w:sz w:val="20"/>
                <w:szCs w:val="20"/>
              </w:rPr>
              <w:t>2</w:t>
            </w:r>
          </w:p>
        </w:tc>
        <w:tc>
          <w:tcPr>
            <w:tcW w:w="873" w:type="pct"/>
            <w:tcBorders>
              <w:top w:val="nil"/>
              <w:left w:val="nil"/>
              <w:bottom w:val="single" w:sz="4" w:space="0" w:color="auto"/>
              <w:right w:val="single" w:sz="4" w:space="0" w:color="auto"/>
            </w:tcBorders>
            <w:shd w:val="clear" w:color="auto" w:fill="auto"/>
            <w:vAlign w:val="center"/>
            <w:hideMark/>
          </w:tcPr>
          <w:p w14:paraId="54BF5602" w14:textId="77777777" w:rsidR="004F3094" w:rsidRPr="00D32386" w:rsidRDefault="004F3094" w:rsidP="004F3094">
            <w:pPr>
              <w:rPr>
                <w:sz w:val="20"/>
                <w:szCs w:val="20"/>
              </w:rPr>
            </w:pPr>
            <w:r w:rsidRPr="008B493B">
              <w:rPr>
                <w:color w:val="000000"/>
                <w:sz w:val="20"/>
                <w:szCs w:val="20"/>
              </w:rPr>
              <w:t>Котельная №2а</w:t>
            </w:r>
          </w:p>
        </w:tc>
        <w:tc>
          <w:tcPr>
            <w:tcW w:w="323" w:type="pct"/>
            <w:tcBorders>
              <w:top w:val="nil"/>
              <w:left w:val="nil"/>
              <w:bottom w:val="single" w:sz="4" w:space="0" w:color="auto"/>
              <w:right w:val="single" w:sz="4" w:space="0" w:color="auto"/>
            </w:tcBorders>
            <w:shd w:val="clear" w:color="auto" w:fill="auto"/>
            <w:noWrap/>
            <w:vAlign w:val="center"/>
            <w:hideMark/>
          </w:tcPr>
          <w:p w14:paraId="4B53744D"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BA18530"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E7F6CC2"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97C4503"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F706B92" w14:textId="77777777" w:rsidR="004F3094" w:rsidRPr="00D32386" w:rsidRDefault="004F3094" w:rsidP="00A91D59">
            <w:pPr>
              <w:jc w:val="center"/>
              <w:rPr>
                <w:sz w:val="20"/>
                <w:szCs w:val="20"/>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66DB6D98"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0B084AD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82C0627"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BF4DD29"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BD5434F"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6F843099" w14:textId="72E3A08D" w:rsidR="004F3094" w:rsidRPr="00D32386" w:rsidRDefault="004F3094" w:rsidP="00A91D59">
            <w:pPr>
              <w:jc w:val="center"/>
              <w:rPr>
                <w:sz w:val="20"/>
                <w:szCs w:val="20"/>
              </w:rPr>
            </w:pPr>
            <w:r w:rsidRPr="00C137B2">
              <w:rPr>
                <w:sz w:val="20"/>
                <w:szCs w:val="20"/>
              </w:rPr>
              <w:t>ВН</w:t>
            </w:r>
          </w:p>
        </w:tc>
      </w:tr>
      <w:tr w:rsidR="004F3094" w:rsidRPr="00D32386" w14:paraId="2C05B6C6"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3EC2E641" w14:textId="77777777" w:rsidR="004F3094" w:rsidRPr="00D32386" w:rsidRDefault="004F3094" w:rsidP="004F3094">
            <w:pPr>
              <w:jc w:val="center"/>
              <w:rPr>
                <w:sz w:val="20"/>
                <w:szCs w:val="20"/>
              </w:rPr>
            </w:pPr>
            <w:r w:rsidRPr="00D32386">
              <w:rPr>
                <w:sz w:val="20"/>
                <w:szCs w:val="20"/>
              </w:rPr>
              <w:t>3</w:t>
            </w:r>
          </w:p>
        </w:tc>
        <w:tc>
          <w:tcPr>
            <w:tcW w:w="304" w:type="pct"/>
            <w:tcBorders>
              <w:top w:val="nil"/>
              <w:left w:val="nil"/>
              <w:bottom w:val="single" w:sz="4" w:space="0" w:color="auto"/>
              <w:right w:val="single" w:sz="4" w:space="0" w:color="auto"/>
            </w:tcBorders>
            <w:shd w:val="clear" w:color="auto" w:fill="auto"/>
            <w:vAlign w:val="center"/>
            <w:hideMark/>
          </w:tcPr>
          <w:p w14:paraId="56082A2C" w14:textId="77777777" w:rsidR="004F3094" w:rsidRPr="00D32386" w:rsidRDefault="004F3094" w:rsidP="004F3094">
            <w:pPr>
              <w:jc w:val="center"/>
              <w:rPr>
                <w:sz w:val="20"/>
                <w:szCs w:val="20"/>
              </w:rPr>
            </w:pPr>
            <w:r w:rsidRPr="00D32386">
              <w:rPr>
                <w:sz w:val="20"/>
                <w:szCs w:val="20"/>
              </w:rPr>
              <w:t>3</w:t>
            </w:r>
          </w:p>
        </w:tc>
        <w:tc>
          <w:tcPr>
            <w:tcW w:w="873" w:type="pct"/>
            <w:tcBorders>
              <w:top w:val="nil"/>
              <w:left w:val="nil"/>
              <w:bottom w:val="single" w:sz="4" w:space="0" w:color="auto"/>
              <w:right w:val="single" w:sz="4" w:space="0" w:color="auto"/>
            </w:tcBorders>
            <w:shd w:val="clear" w:color="auto" w:fill="auto"/>
            <w:vAlign w:val="center"/>
            <w:hideMark/>
          </w:tcPr>
          <w:p w14:paraId="3EC0A810" w14:textId="77777777" w:rsidR="004F3094" w:rsidRPr="00D32386" w:rsidRDefault="004F3094" w:rsidP="004F3094">
            <w:pPr>
              <w:rPr>
                <w:sz w:val="20"/>
                <w:szCs w:val="20"/>
              </w:rPr>
            </w:pPr>
            <w:r w:rsidRPr="008B493B">
              <w:rPr>
                <w:color w:val="000000"/>
                <w:sz w:val="20"/>
                <w:szCs w:val="20"/>
              </w:rPr>
              <w:t>Котельная №3а</w:t>
            </w:r>
          </w:p>
        </w:tc>
        <w:tc>
          <w:tcPr>
            <w:tcW w:w="323" w:type="pct"/>
            <w:tcBorders>
              <w:top w:val="nil"/>
              <w:left w:val="nil"/>
              <w:bottom w:val="single" w:sz="4" w:space="0" w:color="auto"/>
              <w:right w:val="single" w:sz="4" w:space="0" w:color="auto"/>
            </w:tcBorders>
            <w:shd w:val="clear" w:color="auto" w:fill="auto"/>
            <w:noWrap/>
            <w:vAlign w:val="center"/>
            <w:hideMark/>
          </w:tcPr>
          <w:p w14:paraId="7FFC53A3"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E218EA7"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86A48A7"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071FA0B"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F926DDD" w14:textId="77777777" w:rsidR="004F3094" w:rsidRPr="00D32386" w:rsidRDefault="004F3094" w:rsidP="00A91D59">
            <w:pPr>
              <w:jc w:val="center"/>
              <w:rPr>
                <w:sz w:val="20"/>
                <w:szCs w:val="20"/>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7F8D600B"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6DAA7F01"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0D730B1"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A73BC5D" w14:textId="77777777" w:rsidR="004F3094" w:rsidRPr="00D32386" w:rsidRDefault="004F3094" w:rsidP="00A91D59">
            <w:pPr>
              <w:jc w:val="center"/>
              <w:rPr>
                <w:sz w:val="20"/>
                <w:szCs w:val="20"/>
              </w:rPr>
            </w:pPr>
            <w:r w:rsidRPr="00D32386">
              <w:rPr>
                <w:sz w:val="20"/>
                <w:szCs w:val="20"/>
              </w:rPr>
              <w:t>1</w:t>
            </w:r>
          </w:p>
        </w:tc>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DE8E4"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61AC5A01" w14:textId="29BA7EEA" w:rsidR="004F3094" w:rsidRPr="00D32386" w:rsidRDefault="004F3094" w:rsidP="00A91D59">
            <w:pPr>
              <w:jc w:val="center"/>
              <w:rPr>
                <w:sz w:val="20"/>
                <w:szCs w:val="20"/>
              </w:rPr>
            </w:pPr>
            <w:r w:rsidRPr="00C137B2">
              <w:rPr>
                <w:sz w:val="20"/>
                <w:szCs w:val="20"/>
              </w:rPr>
              <w:t>ВН</w:t>
            </w:r>
          </w:p>
        </w:tc>
      </w:tr>
      <w:tr w:rsidR="004F3094" w:rsidRPr="00D32386" w14:paraId="0389DB65"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72419EAC" w14:textId="77777777" w:rsidR="004F3094" w:rsidRPr="00D32386" w:rsidRDefault="004F3094" w:rsidP="004F3094">
            <w:pPr>
              <w:jc w:val="center"/>
              <w:rPr>
                <w:sz w:val="20"/>
                <w:szCs w:val="20"/>
              </w:rPr>
            </w:pPr>
            <w:r w:rsidRPr="00D32386">
              <w:rPr>
                <w:sz w:val="20"/>
                <w:szCs w:val="20"/>
              </w:rPr>
              <w:t>4</w:t>
            </w:r>
          </w:p>
        </w:tc>
        <w:tc>
          <w:tcPr>
            <w:tcW w:w="304" w:type="pct"/>
            <w:tcBorders>
              <w:top w:val="nil"/>
              <w:left w:val="nil"/>
              <w:bottom w:val="single" w:sz="4" w:space="0" w:color="auto"/>
              <w:right w:val="single" w:sz="4" w:space="0" w:color="auto"/>
            </w:tcBorders>
            <w:shd w:val="clear" w:color="auto" w:fill="auto"/>
            <w:vAlign w:val="center"/>
            <w:hideMark/>
          </w:tcPr>
          <w:p w14:paraId="5A711708" w14:textId="77777777" w:rsidR="004F3094" w:rsidRPr="00D32386" w:rsidRDefault="004F3094" w:rsidP="004F3094">
            <w:pPr>
              <w:jc w:val="center"/>
              <w:rPr>
                <w:sz w:val="20"/>
                <w:szCs w:val="20"/>
              </w:rPr>
            </w:pPr>
            <w:r w:rsidRPr="00D32386">
              <w:rPr>
                <w:sz w:val="20"/>
                <w:szCs w:val="20"/>
              </w:rPr>
              <w:t>4</w:t>
            </w:r>
          </w:p>
        </w:tc>
        <w:tc>
          <w:tcPr>
            <w:tcW w:w="873" w:type="pct"/>
            <w:tcBorders>
              <w:top w:val="nil"/>
              <w:left w:val="nil"/>
              <w:bottom w:val="single" w:sz="4" w:space="0" w:color="auto"/>
              <w:right w:val="single" w:sz="4" w:space="0" w:color="auto"/>
            </w:tcBorders>
            <w:shd w:val="clear" w:color="auto" w:fill="auto"/>
            <w:vAlign w:val="center"/>
            <w:hideMark/>
          </w:tcPr>
          <w:p w14:paraId="3086C867" w14:textId="77777777" w:rsidR="004F3094" w:rsidRPr="00D32386" w:rsidRDefault="004F3094" w:rsidP="004F3094">
            <w:pPr>
              <w:rPr>
                <w:sz w:val="20"/>
                <w:szCs w:val="20"/>
              </w:rPr>
            </w:pPr>
            <w:r w:rsidRPr="008B493B">
              <w:rPr>
                <w:color w:val="000000"/>
                <w:sz w:val="20"/>
                <w:szCs w:val="20"/>
              </w:rPr>
              <w:t>Котельная №4</w:t>
            </w:r>
          </w:p>
        </w:tc>
        <w:tc>
          <w:tcPr>
            <w:tcW w:w="323" w:type="pct"/>
            <w:tcBorders>
              <w:top w:val="nil"/>
              <w:left w:val="nil"/>
              <w:bottom w:val="single" w:sz="4" w:space="0" w:color="auto"/>
              <w:right w:val="single" w:sz="4" w:space="0" w:color="auto"/>
            </w:tcBorders>
            <w:shd w:val="clear" w:color="auto" w:fill="auto"/>
            <w:noWrap/>
            <w:vAlign w:val="center"/>
            <w:hideMark/>
          </w:tcPr>
          <w:p w14:paraId="3DC2E43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78BA1926"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663BAB9"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AFEFEB0"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737D513E" w14:textId="77777777" w:rsidR="004F3094" w:rsidRPr="00D32386" w:rsidRDefault="004F3094" w:rsidP="00A91D59">
            <w:pPr>
              <w:jc w:val="center"/>
              <w:rPr>
                <w:sz w:val="20"/>
                <w:szCs w:val="20"/>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29A2B747"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625DED17"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85D8470"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6AEAAE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5DF678A"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5693EA21" w14:textId="0ACD3D24" w:rsidR="004F3094" w:rsidRPr="00D32386" w:rsidRDefault="004F3094" w:rsidP="00A91D59">
            <w:pPr>
              <w:jc w:val="center"/>
              <w:rPr>
                <w:sz w:val="20"/>
                <w:szCs w:val="20"/>
              </w:rPr>
            </w:pPr>
            <w:r w:rsidRPr="00C137B2">
              <w:rPr>
                <w:sz w:val="20"/>
                <w:szCs w:val="20"/>
              </w:rPr>
              <w:t>ВН</w:t>
            </w:r>
          </w:p>
        </w:tc>
      </w:tr>
      <w:tr w:rsidR="004F3094" w:rsidRPr="00D32386" w14:paraId="23A47F94"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5AB25847" w14:textId="77777777" w:rsidR="004F3094" w:rsidRPr="00D32386" w:rsidRDefault="004F3094" w:rsidP="004F3094">
            <w:pPr>
              <w:jc w:val="center"/>
              <w:rPr>
                <w:sz w:val="20"/>
                <w:szCs w:val="20"/>
              </w:rPr>
            </w:pPr>
            <w:r w:rsidRPr="00D32386">
              <w:rPr>
                <w:sz w:val="20"/>
                <w:szCs w:val="20"/>
              </w:rPr>
              <w:t>5</w:t>
            </w:r>
          </w:p>
        </w:tc>
        <w:tc>
          <w:tcPr>
            <w:tcW w:w="304" w:type="pct"/>
            <w:tcBorders>
              <w:top w:val="nil"/>
              <w:left w:val="nil"/>
              <w:bottom w:val="single" w:sz="4" w:space="0" w:color="auto"/>
              <w:right w:val="single" w:sz="4" w:space="0" w:color="auto"/>
            </w:tcBorders>
            <w:shd w:val="clear" w:color="auto" w:fill="auto"/>
            <w:vAlign w:val="center"/>
            <w:hideMark/>
          </w:tcPr>
          <w:p w14:paraId="06F18A8A" w14:textId="77777777" w:rsidR="004F3094" w:rsidRPr="00D32386" w:rsidRDefault="004F3094" w:rsidP="004F3094">
            <w:pPr>
              <w:jc w:val="center"/>
              <w:rPr>
                <w:sz w:val="20"/>
                <w:szCs w:val="20"/>
              </w:rPr>
            </w:pPr>
            <w:r w:rsidRPr="00D32386">
              <w:rPr>
                <w:sz w:val="20"/>
                <w:szCs w:val="20"/>
              </w:rPr>
              <w:t>5</w:t>
            </w:r>
          </w:p>
        </w:tc>
        <w:tc>
          <w:tcPr>
            <w:tcW w:w="873" w:type="pct"/>
            <w:tcBorders>
              <w:top w:val="nil"/>
              <w:left w:val="nil"/>
              <w:bottom w:val="single" w:sz="4" w:space="0" w:color="auto"/>
              <w:right w:val="single" w:sz="4" w:space="0" w:color="auto"/>
            </w:tcBorders>
            <w:shd w:val="clear" w:color="auto" w:fill="auto"/>
            <w:vAlign w:val="center"/>
            <w:hideMark/>
          </w:tcPr>
          <w:p w14:paraId="29DDEA91" w14:textId="77777777" w:rsidR="004F3094" w:rsidRPr="00D32386" w:rsidRDefault="004F3094" w:rsidP="004F3094">
            <w:pPr>
              <w:rPr>
                <w:sz w:val="20"/>
                <w:szCs w:val="20"/>
              </w:rPr>
            </w:pPr>
            <w:r w:rsidRPr="008B493B">
              <w:rPr>
                <w:color w:val="000000"/>
                <w:sz w:val="20"/>
                <w:szCs w:val="20"/>
              </w:rPr>
              <w:t>Котельная №5</w:t>
            </w:r>
          </w:p>
        </w:tc>
        <w:tc>
          <w:tcPr>
            <w:tcW w:w="323" w:type="pct"/>
            <w:tcBorders>
              <w:top w:val="nil"/>
              <w:left w:val="nil"/>
              <w:bottom w:val="single" w:sz="4" w:space="0" w:color="auto"/>
              <w:right w:val="single" w:sz="4" w:space="0" w:color="auto"/>
            </w:tcBorders>
            <w:shd w:val="clear" w:color="auto" w:fill="auto"/>
            <w:noWrap/>
            <w:vAlign w:val="center"/>
            <w:hideMark/>
          </w:tcPr>
          <w:p w14:paraId="417C8056"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0543DE7"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AD7BEE1"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1C2902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021473F" w14:textId="77777777" w:rsidR="004F3094" w:rsidRPr="00D32386" w:rsidRDefault="004F3094" w:rsidP="00A91D59">
            <w:pPr>
              <w:jc w:val="center"/>
              <w:rPr>
                <w:sz w:val="20"/>
                <w:szCs w:val="20"/>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17B6E0E7"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5DDECD6B"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77B5F5D"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3064880"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3184EEA"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56981683" w14:textId="233C443A" w:rsidR="004F3094" w:rsidRPr="00D32386" w:rsidRDefault="004F3094" w:rsidP="00A91D59">
            <w:pPr>
              <w:jc w:val="center"/>
              <w:rPr>
                <w:sz w:val="20"/>
                <w:szCs w:val="20"/>
              </w:rPr>
            </w:pPr>
            <w:r w:rsidRPr="00C137B2">
              <w:rPr>
                <w:sz w:val="20"/>
                <w:szCs w:val="20"/>
              </w:rPr>
              <w:t>ВН</w:t>
            </w:r>
          </w:p>
        </w:tc>
      </w:tr>
      <w:tr w:rsidR="004F3094" w:rsidRPr="00D32386" w14:paraId="5658B3E7"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78BF0F07" w14:textId="77777777" w:rsidR="004F3094" w:rsidRPr="00D32386" w:rsidRDefault="004F3094" w:rsidP="004F3094">
            <w:pPr>
              <w:jc w:val="center"/>
              <w:rPr>
                <w:sz w:val="20"/>
                <w:szCs w:val="20"/>
              </w:rPr>
            </w:pPr>
            <w:r w:rsidRPr="00D32386">
              <w:rPr>
                <w:sz w:val="20"/>
                <w:szCs w:val="20"/>
              </w:rPr>
              <w:lastRenderedPageBreak/>
              <w:t>6</w:t>
            </w:r>
          </w:p>
        </w:tc>
        <w:tc>
          <w:tcPr>
            <w:tcW w:w="304" w:type="pct"/>
            <w:tcBorders>
              <w:top w:val="nil"/>
              <w:left w:val="nil"/>
              <w:bottom w:val="single" w:sz="4" w:space="0" w:color="auto"/>
              <w:right w:val="single" w:sz="4" w:space="0" w:color="auto"/>
            </w:tcBorders>
            <w:shd w:val="clear" w:color="auto" w:fill="auto"/>
            <w:vAlign w:val="center"/>
            <w:hideMark/>
          </w:tcPr>
          <w:p w14:paraId="54B07D92" w14:textId="77777777" w:rsidR="004F3094" w:rsidRPr="00D32386" w:rsidRDefault="004F3094" w:rsidP="004F3094">
            <w:pPr>
              <w:jc w:val="center"/>
              <w:rPr>
                <w:sz w:val="20"/>
                <w:szCs w:val="20"/>
              </w:rPr>
            </w:pPr>
            <w:r w:rsidRPr="00D32386">
              <w:rPr>
                <w:sz w:val="20"/>
                <w:szCs w:val="20"/>
              </w:rPr>
              <w:t>6</w:t>
            </w:r>
          </w:p>
        </w:tc>
        <w:tc>
          <w:tcPr>
            <w:tcW w:w="873" w:type="pct"/>
            <w:tcBorders>
              <w:top w:val="nil"/>
              <w:left w:val="nil"/>
              <w:bottom w:val="single" w:sz="4" w:space="0" w:color="auto"/>
              <w:right w:val="single" w:sz="4" w:space="0" w:color="auto"/>
            </w:tcBorders>
            <w:shd w:val="clear" w:color="auto" w:fill="auto"/>
            <w:vAlign w:val="center"/>
            <w:hideMark/>
          </w:tcPr>
          <w:p w14:paraId="2F459DC1" w14:textId="77777777" w:rsidR="004F3094" w:rsidRPr="00D32386" w:rsidRDefault="004F3094" w:rsidP="004F3094">
            <w:pPr>
              <w:rPr>
                <w:sz w:val="20"/>
                <w:szCs w:val="20"/>
              </w:rPr>
            </w:pPr>
            <w:r w:rsidRPr="008B493B">
              <w:rPr>
                <w:color w:val="000000"/>
                <w:sz w:val="20"/>
                <w:szCs w:val="20"/>
              </w:rPr>
              <w:t>Котельная №6</w:t>
            </w:r>
          </w:p>
        </w:tc>
        <w:tc>
          <w:tcPr>
            <w:tcW w:w="323" w:type="pct"/>
            <w:tcBorders>
              <w:top w:val="nil"/>
              <w:left w:val="nil"/>
              <w:bottom w:val="single" w:sz="4" w:space="0" w:color="auto"/>
              <w:right w:val="single" w:sz="4" w:space="0" w:color="auto"/>
            </w:tcBorders>
            <w:shd w:val="clear" w:color="auto" w:fill="auto"/>
            <w:noWrap/>
            <w:vAlign w:val="center"/>
            <w:hideMark/>
          </w:tcPr>
          <w:p w14:paraId="1CC1B03C"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D92AD56"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F109749"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A88733C"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FB9829D" w14:textId="77777777" w:rsidR="004F3094" w:rsidRPr="00D32386" w:rsidRDefault="004F3094" w:rsidP="00A91D59">
            <w:pPr>
              <w:jc w:val="center"/>
              <w:rPr>
                <w:sz w:val="20"/>
                <w:szCs w:val="20"/>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7AD49540"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486EBEBF"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B988106"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49AA2A4"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B5E30CA"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27828C9A" w14:textId="06AE5D38" w:rsidR="004F3094" w:rsidRPr="00D32386" w:rsidRDefault="004F3094" w:rsidP="00A91D59">
            <w:pPr>
              <w:jc w:val="center"/>
              <w:rPr>
                <w:sz w:val="20"/>
                <w:szCs w:val="20"/>
              </w:rPr>
            </w:pPr>
            <w:r w:rsidRPr="00C137B2">
              <w:rPr>
                <w:sz w:val="20"/>
                <w:szCs w:val="20"/>
              </w:rPr>
              <w:t>ВН</w:t>
            </w:r>
          </w:p>
        </w:tc>
      </w:tr>
      <w:tr w:rsidR="004F3094" w:rsidRPr="00D32386" w14:paraId="1DF1E3D0"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23FA9B75" w14:textId="77777777" w:rsidR="004F3094" w:rsidRPr="00D32386" w:rsidRDefault="004F3094" w:rsidP="004F3094">
            <w:pPr>
              <w:jc w:val="center"/>
              <w:rPr>
                <w:sz w:val="20"/>
                <w:szCs w:val="20"/>
              </w:rPr>
            </w:pPr>
            <w:r w:rsidRPr="00D32386">
              <w:rPr>
                <w:sz w:val="20"/>
                <w:szCs w:val="20"/>
              </w:rPr>
              <w:t>7</w:t>
            </w:r>
          </w:p>
        </w:tc>
        <w:tc>
          <w:tcPr>
            <w:tcW w:w="304" w:type="pct"/>
            <w:tcBorders>
              <w:top w:val="nil"/>
              <w:left w:val="nil"/>
              <w:bottom w:val="single" w:sz="4" w:space="0" w:color="auto"/>
              <w:right w:val="single" w:sz="4" w:space="0" w:color="auto"/>
            </w:tcBorders>
            <w:shd w:val="clear" w:color="auto" w:fill="auto"/>
            <w:vAlign w:val="center"/>
            <w:hideMark/>
          </w:tcPr>
          <w:p w14:paraId="602A989D" w14:textId="77777777" w:rsidR="004F3094" w:rsidRPr="00D32386" w:rsidRDefault="004F3094" w:rsidP="004F3094">
            <w:pPr>
              <w:jc w:val="center"/>
              <w:rPr>
                <w:sz w:val="20"/>
                <w:szCs w:val="20"/>
              </w:rPr>
            </w:pPr>
            <w:r w:rsidRPr="00D32386">
              <w:rPr>
                <w:sz w:val="20"/>
                <w:szCs w:val="20"/>
              </w:rPr>
              <w:t>7</w:t>
            </w:r>
          </w:p>
        </w:tc>
        <w:tc>
          <w:tcPr>
            <w:tcW w:w="873" w:type="pct"/>
            <w:tcBorders>
              <w:top w:val="nil"/>
              <w:left w:val="nil"/>
              <w:bottom w:val="single" w:sz="4" w:space="0" w:color="auto"/>
              <w:right w:val="single" w:sz="4" w:space="0" w:color="auto"/>
            </w:tcBorders>
            <w:shd w:val="clear" w:color="auto" w:fill="auto"/>
            <w:vAlign w:val="center"/>
            <w:hideMark/>
          </w:tcPr>
          <w:p w14:paraId="3E2B430D" w14:textId="77777777" w:rsidR="004F3094" w:rsidRPr="00D32386" w:rsidRDefault="004F3094" w:rsidP="004F3094">
            <w:pPr>
              <w:rPr>
                <w:sz w:val="20"/>
                <w:szCs w:val="20"/>
              </w:rPr>
            </w:pPr>
            <w:r w:rsidRPr="008B493B">
              <w:rPr>
                <w:color w:val="000000"/>
                <w:sz w:val="20"/>
                <w:szCs w:val="20"/>
              </w:rPr>
              <w:t>Котельная №7</w:t>
            </w:r>
          </w:p>
        </w:tc>
        <w:tc>
          <w:tcPr>
            <w:tcW w:w="323" w:type="pct"/>
            <w:tcBorders>
              <w:top w:val="nil"/>
              <w:left w:val="nil"/>
              <w:bottom w:val="single" w:sz="4" w:space="0" w:color="auto"/>
              <w:right w:val="single" w:sz="4" w:space="0" w:color="auto"/>
            </w:tcBorders>
            <w:shd w:val="clear" w:color="auto" w:fill="auto"/>
            <w:noWrap/>
            <w:vAlign w:val="center"/>
            <w:hideMark/>
          </w:tcPr>
          <w:p w14:paraId="1CB80F69"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C33DFC6"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D1C8459"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A0E26DE"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BF5F900" w14:textId="77777777" w:rsidR="004F3094" w:rsidRPr="00D32386" w:rsidRDefault="004F3094" w:rsidP="00A91D59">
            <w:pPr>
              <w:jc w:val="center"/>
              <w:rPr>
                <w:sz w:val="20"/>
                <w:szCs w:val="20"/>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565E537C"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7BB597D5"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08EB3C7"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7D939442"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1ABA64F"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5117ED27" w14:textId="71B853F9" w:rsidR="004F3094" w:rsidRPr="00D32386" w:rsidRDefault="004F3094" w:rsidP="00A91D59">
            <w:pPr>
              <w:jc w:val="center"/>
              <w:rPr>
                <w:sz w:val="20"/>
                <w:szCs w:val="20"/>
              </w:rPr>
            </w:pPr>
            <w:r w:rsidRPr="00C137B2">
              <w:rPr>
                <w:sz w:val="20"/>
                <w:szCs w:val="20"/>
              </w:rPr>
              <w:t>ВН</w:t>
            </w:r>
          </w:p>
        </w:tc>
      </w:tr>
      <w:tr w:rsidR="004F3094" w:rsidRPr="00D32386" w14:paraId="62DDEEA9"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63BD5297" w14:textId="77777777" w:rsidR="004F3094" w:rsidRPr="00D32386" w:rsidRDefault="004F3094" w:rsidP="004F3094">
            <w:pPr>
              <w:jc w:val="center"/>
              <w:rPr>
                <w:sz w:val="20"/>
                <w:szCs w:val="20"/>
              </w:rPr>
            </w:pPr>
            <w:r w:rsidRPr="00D32386">
              <w:rPr>
                <w:sz w:val="20"/>
                <w:szCs w:val="20"/>
              </w:rPr>
              <w:t>8</w:t>
            </w:r>
          </w:p>
        </w:tc>
        <w:tc>
          <w:tcPr>
            <w:tcW w:w="304" w:type="pct"/>
            <w:tcBorders>
              <w:top w:val="nil"/>
              <w:left w:val="nil"/>
              <w:bottom w:val="single" w:sz="4" w:space="0" w:color="auto"/>
              <w:right w:val="single" w:sz="4" w:space="0" w:color="auto"/>
            </w:tcBorders>
            <w:shd w:val="clear" w:color="auto" w:fill="auto"/>
            <w:vAlign w:val="center"/>
            <w:hideMark/>
          </w:tcPr>
          <w:p w14:paraId="71165540" w14:textId="77777777" w:rsidR="004F3094" w:rsidRPr="00D32386" w:rsidRDefault="004F3094" w:rsidP="004F3094">
            <w:pPr>
              <w:jc w:val="center"/>
              <w:rPr>
                <w:sz w:val="20"/>
                <w:szCs w:val="20"/>
              </w:rPr>
            </w:pPr>
            <w:r w:rsidRPr="00D32386">
              <w:rPr>
                <w:sz w:val="20"/>
                <w:szCs w:val="20"/>
              </w:rPr>
              <w:t>8</w:t>
            </w:r>
          </w:p>
        </w:tc>
        <w:tc>
          <w:tcPr>
            <w:tcW w:w="873" w:type="pct"/>
            <w:tcBorders>
              <w:top w:val="nil"/>
              <w:left w:val="nil"/>
              <w:bottom w:val="single" w:sz="4" w:space="0" w:color="auto"/>
              <w:right w:val="single" w:sz="4" w:space="0" w:color="auto"/>
            </w:tcBorders>
            <w:shd w:val="clear" w:color="auto" w:fill="auto"/>
            <w:vAlign w:val="center"/>
            <w:hideMark/>
          </w:tcPr>
          <w:p w14:paraId="7E9F508A" w14:textId="77777777" w:rsidR="004F3094" w:rsidRPr="00D32386" w:rsidRDefault="004F3094" w:rsidP="004F3094">
            <w:pPr>
              <w:rPr>
                <w:sz w:val="20"/>
                <w:szCs w:val="20"/>
              </w:rPr>
            </w:pPr>
            <w:r w:rsidRPr="008B493B">
              <w:rPr>
                <w:color w:val="000000"/>
                <w:sz w:val="20"/>
                <w:szCs w:val="20"/>
              </w:rPr>
              <w:t>Котельная № 8</w:t>
            </w:r>
          </w:p>
        </w:tc>
        <w:tc>
          <w:tcPr>
            <w:tcW w:w="323" w:type="pct"/>
            <w:tcBorders>
              <w:top w:val="nil"/>
              <w:left w:val="nil"/>
              <w:bottom w:val="single" w:sz="4" w:space="0" w:color="auto"/>
              <w:right w:val="single" w:sz="4" w:space="0" w:color="auto"/>
            </w:tcBorders>
            <w:shd w:val="clear" w:color="auto" w:fill="auto"/>
            <w:noWrap/>
            <w:vAlign w:val="center"/>
            <w:hideMark/>
          </w:tcPr>
          <w:p w14:paraId="40E1BFC3"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F8663FF"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1B70467"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7530CA4B"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BCD8825" w14:textId="77777777" w:rsidR="004F3094" w:rsidRPr="00D32386" w:rsidRDefault="004F3094" w:rsidP="00A91D59">
            <w:pPr>
              <w:jc w:val="center"/>
              <w:rPr>
                <w:sz w:val="20"/>
                <w:szCs w:val="20"/>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46ECD8AB"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07410140"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3D9A1A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F1B86B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E0C0EC5"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3F9F71CF" w14:textId="3EBAF23F" w:rsidR="004F3094" w:rsidRPr="00D32386" w:rsidRDefault="004F3094" w:rsidP="00A91D59">
            <w:pPr>
              <w:jc w:val="center"/>
              <w:rPr>
                <w:sz w:val="20"/>
                <w:szCs w:val="20"/>
              </w:rPr>
            </w:pPr>
            <w:r w:rsidRPr="00C137B2">
              <w:rPr>
                <w:sz w:val="20"/>
                <w:szCs w:val="20"/>
              </w:rPr>
              <w:t>ВН</w:t>
            </w:r>
          </w:p>
        </w:tc>
      </w:tr>
      <w:tr w:rsidR="004F3094" w:rsidRPr="00D32386" w14:paraId="43062876"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7719A8C6" w14:textId="77777777" w:rsidR="004F3094" w:rsidRPr="00D32386" w:rsidRDefault="004F3094" w:rsidP="004F3094">
            <w:pPr>
              <w:jc w:val="center"/>
              <w:rPr>
                <w:sz w:val="20"/>
                <w:szCs w:val="20"/>
              </w:rPr>
            </w:pPr>
            <w:r w:rsidRPr="00D32386">
              <w:rPr>
                <w:sz w:val="20"/>
                <w:szCs w:val="20"/>
              </w:rPr>
              <w:t>9</w:t>
            </w:r>
          </w:p>
        </w:tc>
        <w:tc>
          <w:tcPr>
            <w:tcW w:w="304" w:type="pct"/>
            <w:tcBorders>
              <w:top w:val="nil"/>
              <w:left w:val="nil"/>
              <w:bottom w:val="single" w:sz="4" w:space="0" w:color="auto"/>
              <w:right w:val="single" w:sz="4" w:space="0" w:color="auto"/>
            </w:tcBorders>
            <w:shd w:val="clear" w:color="auto" w:fill="auto"/>
            <w:vAlign w:val="center"/>
            <w:hideMark/>
          </w:tcPr>
          <w:p w14:paraId="2E6CBCE6" w14:textId="77777777" w:rsidR="004F3094" w:rsidRPr="00D32386" w:rsidRDefault="004F3094" w:rsidP="004F3094">
            <w:pPr>
              <w:jc w:val="center"/>
              <w:rPr>
                <w:sz w:val="20"/>
                <w:szCs w:val="20"/>
              </w:rPr>
            </w:pPr>
            <w:r w:rsidRPr="00D32386">
              <w:rPr>
                <w:sz w:val="20"/>
                <w:szCs w:val="20"/>
              </w:rPr>
              <w:t>9</w:t>
            </w:r>
          </w:p>
        </w:tc>
        <w:tc>
          <w:tcPr>
            <w:tcW w:w="873" w:type="pct"/>
            <w:tcBorders>
              <w:top w:val="nil"/>
              <w:left w:val="nil"/>
              <w:bottom w:val="single" w:sz="4" w:space="0" w:color="auto"/>
              <w:right w:val="single" w:sz="4" w:space="0" w:color="auto"/>
            </w:tcBorders>
            <w:shd w:val="clear" w:color="auto" w:fill="auto"/>
            <w:vAlign w:val="center"/>
            <w:hideMark/>
          </w:tcPr>
          <w:p w14:paraId="7FB77AC6" w14:textId="77777777" w:rsidR="004F3094" w:rsidRPr="00D32386" w:rsidRDefault="004F3094" w:rsidP="004F3094">
            <w:pPr>
              <w:rPr>
                <w:sz w:val="20"/>
                <w:szCs w:val="20"/>
              </w:rPr>
            </w:pPr>
            <w:r w:rsidRPr="008B493B">
              <w:rPr>
                <w:color w:val="000000"/>
                <w:sz w:val="20"/>
                <w:szCs w:val="20"/>
              </w:rPr>
              <w:t>Котельная №9</w:t>
            </w:r>
          </w:p>
        </w:tc>
        <w:tc>
          <w:tcPr>
            <w:tcW w:w="323" w:type="pct"/>
            <w:tcBorders>
              <w:top w:val="nil"/>
              <w:left w:val="nil"/>
              <w:bottom w:val="single" w:sz="4" w:space="0" w:color="auto"/>
              <w:right w:val="single" w:sz="4" w:space="0" w:color="auto"/>
            </w:tcBorders>
            <w:shd w:val="clear" w:color="auto" w:fill="auto"/>
            <w:noWrap/>
            <w:vAlign w:val="center"/>
            <w:hideMark/>
          </w:tcPr>
          <w:p w14:paraId="3CEDF7FD"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04F7AB5"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423246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3387B87"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8E7CA68" w14:textId="77777777" w:rsidR="004F3094" w:rsidRPr="00D32386" w:rsidRDefault="004F3094" w:rsidP="00A91D59">
            <w:pPr>
              <w:jc w:val="center"/>
              <w:rPr>
                <w:sz w:val="20"/>
                <w:szCs w:val="20"/>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3F4C9B86"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78F72FCE"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DF1E0A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3445963"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7025E1F6"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785A80A5" w14:textId="15E32768" w:rsidR="004F3094" w:rsidRPr="00D32386" w:rsidRDefault="004F3094" w:rsidP="00A91D59">
            <w:pPr>
              <w:jc w:val="center"/>
              <w:rPr>
                <w:sz w:val="20"/>
                <w:szCs w:val="20"/>
              </w:rPr>
            </w:pPr>
            <w:r w:rsidRPr="00C137B2">
              <w:rPr>
                <w:sz w:val="20"/>
                <w:szCs w:val="20"/>
              </w:rPr>
              <w:t>ВН</w:t>
            </w:r>
          </w:p>
        </w:tc>
      </w:tr>
      <w:tr w:rsidR="004F3094" w:rsidRPr="00D32386" w14:paraId="7FDE5BAD"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5E4B0DB5" w14:textId="77777777" w:rsidR="004F3094" w:rsidRPr="00D32386" w:rsidRDefault="004F3094" w:rsidP="004F3094">
            <w:pPr>
              <w:jc w:val="center"/>
              <w:rPr>
                <w:sz w:val="20"/>
                <w:szCs w:val="20"/>
              </w:rPr>
            </w:pPr>
            <w:r w:rsidRPr="00D32386">
              <w:rPr>
                <w:sz w:val="20"/>
                <w:szCs w:val="20"/>
              </w:rPr>
              <w:t>10</w:t>
            </w:r>
          </w:p>
        </w:tc>
        <w:tc>
          <w:tcPr>
            <w:tcW w:w="304" w:type="pct"/>
            <w:tcBorders>
              <w:top w:val="nil"/>
              <w:left w:val="nil"/>
              <w:bottom w:val="single" w:sz="4" w:space="0" w:color="auto"/>
              <w:right w:val="single" w:sz="4" w:space="0" w:color="auto"/>
            </w:tcBorders>
            <w:shd w:val="clear" w:color="auto" w:fill="auto"/>
            <w:vAlign w:val="center"/>
            <w:hideMark/>
          </w:tcPr>
          <w:p w14:paraId="0059C69A" w14:textId="77777777" w:rsidR="004F3094" w:rsidRPr="00D32386" w:rsidRDefault="004F3094" w:rsidP="004F3094">
            <w:pPr>
              <w:jc w:val="center"/>
              <w:rPr>
                <w:sz w:val="20"/>
                <w:szCs w:val="20"/>
              </w:rPr>
            </w:pPr>
            <w:r w:rsidRPr="00D32386">
              <w:rPr>
                <w:sz w:val="20"/>
                <w:szCs w:val="20"/>
              </w:rPr>
              <w:t>10</w:t>
            </w:r>
          </w:p>
        </w:tc>
        <w:tc>
          <w:tcPr>
            <w:tcW w:w="873" w:type="pct"/>
            <w:tcBorders>
              <w:top w:val="nil"/>
              <w:left w:val="nil"/>
              <w:bottom w:val="single" w:sz="4" w:space="0" w:color="auto"/>
              <w:right w:val="single" w:sz="4" w:space="0" w:color="auto"/>
            </w:tcBorders>
            <w:shd w:val="clear" w:color="auto" w:fill="auto"/>
            <w:vAlign w:val="center"/>
            <w:hideMark/>
          </w:tcPr>
          <w:p w14:paraId="0FF46F08" w14:textId="77777777" w:rsidR="004F3094" w:rsidRPr="00D32386" w:rsidRDefault="004F3094" w:rsidP="004F3094">
            <w:pPr>
              <w:rPr>
                <w:sz w:val="20"/>
                <w:szCs w:val="20"/>
              </w:rPr>
            </w:pPr>
            <w:r w:rsidRPr="008B493B">
              <w:rPr>
                <w:color w:val="000000"/>
                <w:sz w:val="20"/>
                <w:szCs w:val="20"/>
              </w:rPr>
              <w:t>Котельная №10</w:t>
            </w:r>
          </w:p>
        </w:tc>
        <w:tc>
          <w:tcPr>
            <w:tcW w:w="323" w:type="pct"/>
            <w:tcBorders>
              <w:top w:val="nil"/>
              <w:left w:val="nil"/>
              <w:bottom w:val="single" w:sz="4" w:space="0" w:color="auto"/>
              <w:right w:val="single" w:sz="4" w:space="0" w:color="auto"/>
            </w:tcBorders>
            <w:shd w:val="clear" w:color="auto" w:fill="auto"/>
            <w:noWrap/>
            <w:vAlign w:val="center"/>
            <w:hideMark/>
          </w:tcPr>
          <w:p w14:paraId="2F542D14"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B521384"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6C3844C"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5B72D2E"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F4D01D2" w14:textId="77777777" w:rsidR="004F3094" w:rsidRPr="00D32386" w:rsidRDefault="004F3094" w:rsidP="00A91D59">
            <w:pPr>
              <w:jc w:val="center"/>
              <w:rPr>
                <w:sz w:val="20"/>
                <w:szCs w:val="20"/>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584BB366"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6B2E2F49"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5D8FE8D"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0AA4AF4"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00A436A"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14C90C02" w14:textId="262F18EE" w:rsidR="004F3094" w:rsidRPr="00D32386" w:rsidRDefault="004F3094" w:rsidP="00A91D59">
            <w:pPr>
              <w:jc w:val="center"/>
              <w:rPr>
                <w:sz w:val="20"/>
                <w:szCs w:val="20"/>
              </w:rPr>
            </w:pPr>
            <w:r w:rsidRPr="00C137B2">
              <w:rPr>
                <w:sz w:val="20"/>
                <w:szCs w:val="20"/>
              </w:rPr>
              <w:t>ВН</w:t>
            </w:r>
          </w:p>
        </w:tc>
      </w:tr>
      <w:tr w:rsidR="004F3094" w:rsidRPr="00D32386" w14:paraId="4ECD98DA"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106FE979" w14:textId="77777777" w:rsidR="004F3094" w:rsidRPr="00D32386" w:rsidRDefault="004F3094" w:rsidP="004F3094">
            <w:pPr>
              <w:jc w:val="center"/>
              <w:rPr>
                <w:sz w:val="20"/>
                <w:szCs w:val="20"/>
              </w:rPr>
            </w:pPr>
            <w:r w:rsidRPr="00D32386">
              <w:rPr>
                <w:sz w:val="20"/>
                <w:szCs w:val="20"/>
              </w:rPr>
              <w:t>11</w:t>
            </w:r>
          </w:p>
        </w:tc>
        <w:tc>
          <w:tcPr>
            <w:tcW w:w="304" w:type="pct"/>
            <w:tcBorders>
              <w:top w:val="nil"/>
              <w:left w:val="nil"/>
              <w:bottom w:val="single" w:sz="4" w:space="0" w:color="auto"/>
              <w:right w:val="single" w:sz="4" w:space="0" w:color="auto"/>
            </w:tcBorders>
            <w:shd w:val="clear" w:color="auto" w:fill="auto"/>
            <w:vAlign w:val="center"/>
            <w:hideMark/>
          </w:tcPr>
          <w:p w14:paraId="305C708B" w14:textId="77777777" w:rsidR="004F3094" w:rsidRPr="00D32386" w:rsidRDefault="004F3094" w:rsidP="004F3094">
            <w:pPr>
              <w:jc w:val="center"/>
              <w:rPr>
                <w:sz w:val="20"/>
                <w:szCs w:val="20"/>
              </w:rPr>
            </w:pPr>
            <w:r w:rsidRPr="00D32386">
              <w:rPr>
                <w:sz w:val="20"/>
                <w:szCs w:val="20"/>
              </w:rPr>
              <w:t>11</w:t>
            </w:r>
          </w:p>
        </w:tc>
        <w:tc>
          <w:tcPr>
            <w:tcW w:w="873" w:type="pct"/>
            <w:tcBorders>
              <w:top w:val="nil"/>
              <w:left w:val="nil"/>
              <w:bottom w:val="single" w:sz="4" w:space="0" w:color="auto"/>
              <w:right w:val="single" w:sz="4" w:space="0" w:color="auto"/>
            </w:tcBorders>
            <w:shd w:val="clear" w:color="auto" w:fill="auto"/>
            <w:vAlign w:val="center"/>
            <w:hideMark/>
          </w:tcPr>
          <w:p w14:paraId="3C570776" w14:textId="77777777" w:rsidR="004F3094" w:rsidRPr="00D32386" w:rsidRDefault="004F3094" w:rsidP="004F3094">
            <w:pPr>
              <w:rPr>
                <w:sz w:val="20"/>
                <w:szCs w:val="20"/>
              </w:rPr>
            </w:pPr>
            <w:r w:rsidRPr="008B493B">
              <w:rPr>
                <w:color w:val="000000"/>
                <w:sz w:val="20"/>
                <w:szCs w:val="20"/>
              </w:rPr>
              <w:t>Котельная №11</w:t>
            </w:r>
          </w:p>
        </w:tc>
        <w:tc>
          <w:tcPr>
            <w:tcW w:w="323" w:type="pct"/>
            <w:tcBorders>
              <w:top w:val="nil"/>
              <w:left w:val="nil"/>
              <w:bottom w:val="single" w:sz="4" w:space="0" w:color="auto"/>
              <w:right w:val="single" w:sz="4" w:space="0" w:color="auto"/>
            </w:tcBorders>
            <w:shd w:val="clear" w:color="auto" w:fill="auto"/>
            <w:noWrap/>
            <w:vAlign w:val="center"/>
            <w:hideMark/>
          </w:tcPr>
          <w:p w14:paraId="71C5FD00"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387DF9C"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E9A5232"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14FF892"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3FFB98E" w14:textId="77777777" w:rsidR="004F3094" w:rsidRPr="00D32386" w:rsidRDefault="004F3094" w:rsidP="00A91D59">
            <w:pPr>
              <w:jc w:val="center"/>
              <w:rPr>
                <w:sz w:val="20"/>
                <w:szCs w:val="20"/>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547E3F1F"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0A486D7E"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79D3D76"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64BA4AC"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EF914EE"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54A4BC03" w14:textId="55EB5430" w:rsidR="004F3094" w:rsidRPr="00D32386" w:rsidRDefault="004F3094" w:rsidP="00A91D59">
            <w:pPr>
              <w:jc w:val="center"/>
              <w:rPr>
                <w:sz w:val="20"/>
                <w:szCs w:val="20"/>
              </w:rPr>
            </w:pPr>
            <w:r w:rsidRPr="00C137B2">
              <w:rPr>
                <w:sz w:val="20"/>
                <w:szCs w:val="20"/>
              </w:rPr>
              <w:t>ВН</w:t>
            </w:r>
          </w:p>
        </w:tc>
      </w:tr>
      <w:tr w:rsidR="004F3094" w:rsidRPr="00D32386" w14:paraId="4845197D"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406DD443" w14:textId="77777777" w:rsidR="004F3094" w:rsidRPr="00D32386" w:rsidRDefault="004F3094" w:rsidP="004F3094">
            <w:pPr>
              <w:jc w:val="center"/>
              <w:rPr>
                <w:sz w:val="20"/>
                <w:szCs w:val="20"/>
              </w:rPr>
            </w:pPr>
            <w:r w:rsidRPr="00D32386">
              <w:rPr>
                <w:sz w:val="20"/>
                <w:szCs w:val="20"/>
              </w:rPr>
              <w:t>12</w:t>
            </w:r>
          </w:p>
        </w:tc>
        <w:tc>
          <w:tcPr>
            <w:tcW w:w="304" w:type="pct"/>
            <w:tcBorders>
              <w:top w:val="nil"/>
              <w:left w:val="nil"/>
              <w:bottom w:val="single" w:sz="4" w:space="0" w:color="auto"/>
              <w:right w:val="single" w:sz="4" w:space="0" w:color="auto"/>
            </w:tcBorders>
            <w:shd w:val="clear" w:color="auto" w:fill="auto"/>
            <w:vAlign w:val="center"/>
            <w:hideMark/>
          </w:tcPr>
          <w:p w14:paraId="5074EBDA" w14:textId="77777777" w:rsidR="004F3094" w:rsidRPr="00D32386" w:rsidRDefault="004F3094" w:rsidP="004F3094">
            <w:pPr>
              <w:jc w:val="center"/>
              <w:rPr>
                <w:sz w:val="20"/>
                <w:szCs w:val="20"/>
              </w:rPr>
            </w:pPr>
            <w:r w:rsidRPr="00D32386">
              <w:rPr>
                <w:sz w:val="20"/>
                <w:szCs w:val="20"/>
              </w:rPr>
              <w:t>12</w:t>
            </w:r>
          </w:p>
        </w:tc>
        <w:tc>
          <w:tcPr>
            <w:tcW w:w="873" w:type="pct"/>
            <w:tcBorders>
              <w:top w:val="nil"/>
              <w:left w:val="nil"/>
              <w:bottom w:val="single" w:sz="4" w:space="0" w:color="auto"/>
              <w:right w:val="single" w:sz="4" w:space="0" w:color="auto"/>
            </w:tcBorders>
            <w:shd w:val="clear" w:color="auto" w:fill="auto"/>
            <w:vAlign w:val="center"/>
            <w:hideMark/>
          </w:tcPr>
          <w:p w14:paraId="0CD513A3" w14:textId="77777777" w:rsidR="004F3094" w:rsidRPr="00D32386" w:rsidRDefault="004F3094" w:rsidP="004F3094">
            <w:pPr>
              <w:rPr>
                <w:sz w:val="20"/>
                <w:szCs w:val="20"/>
              </w:rPr>
            </w:pPr>
            <w:r w:rsidRPr="008B493B">
              <w:rPr>
                <w:color w:val="000000"/>
                <w:sz w:val="20"/>
                <w:szCs w:val="20"/>
              </w:rPr>
              <w:t>Котельная №12</w:t>
            </w:r>
          </w:p>
        </w:tc>
        <w:tc>
          <w:tcPr>
            <w:tcW w:w="323" w:type="pct"/>
            <w:tcBorders>
              <w:top w:val="nil"/>
              <w:left w:val="nil"/>
              <w:bottom w:val="single" w:sz="4" w:space="0" w:color="auto"/>
              <w:right w:val="single" w:sz="4" w:space="0" w:color="auto"/>
            </w:tcBorders>
            <w:shd w:val="clear" w:color="auto" w:fill="auto"/>
            <w:noWrap/>
            <w:vAlign w:val="center"/>
            <w:hideMark/>
          </w:tcPr>
          <w:p w14:paraId="655F0E6F"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AB99756"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CEF7E02"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AC1DC4E"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A2D8469" w14:textId="77777777" w:rsidR="004F3094" w:rsidRPr="00D32386" w:rsidRDefault="004F3094" w:rsidP="00A91D59">
            <w:pPr>
              <w:jc w:val="center"/>
              <w:rPr>
                <w:sz w:val="20"/>
                <w:szCs w:val="20"/>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1F3D9573"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189B266F"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31E3902"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97DBC8D"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7B710E4"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050FBFFE" w14:textId="4C260D4E" w:rsidR="004F3094" w:rsidRPr="00D32386" w:rsidRDefault="004F3094" w:rsidP="00A91D59">
            <w:pPr>
              <w:jc w:val="center"/>
              <w:rPr>
                <w:sz w:val="20"/>
                <w:szCs w:val="20"/>
              </w:rPr>
            </w:pPr>
            <w:r w:rsidRPr="00C137B2">
              <w:rPr>
                <w:sz w:val="20"/>
                <w:szCs w:val="20"/>
              </w:rPr>
              <w:t>ВН</w:t>
            </w:r>
          </w:p>
        </w:tc>
      </w:tr>
      <w:tr w:rsidR="004F3094" w:rsidRPr="00D32386" w14:paraId="10FC75EC"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1DEF9C51" w14:textId="77777777" w:rsidR="004F3094" w:rsidRPr="00D32386" w:rsidRDefault="004F3094" w:rsidP="004F3094">
            <w:pPr>
              <w:jc w:val="center"/>
              <w:rPr>
                <w:sz w:val="20"/>
                <w:szCs w:val="20"/>
              </w:rPr>
            </w:pPr>
            <w:r w:rsidRPr="00D32386">
              <w:rPr>
                <w:sz w:val="20"/>
                <w:szCs w:val="20"/>
              </w:rPr>
              <w:t>13</w:t>
            </w:r>
          </w:p>
        </w:tc>
        <w:tc>
          <w:tcPr>
            <w:tcW w:w="304" w:type="pct"/>
            <w:tcBorders>
              <w:top w:val="nil"/>
              <w:left w:val="nil"/>
              <w:bottom w:val="single" w:sz="4" w:space="0" w:color="auto"/>
              <w:right w:val="single" w:sz="4" w:space="0" w:color="auto"/>
            </w:tcBorders>
            <w:shd w:val="clear" w:color="auto" w:fill="auto"/>
            <w:vAlign w:val="center"/>
            <w:hideMark/>
          </w:tcPr>
          <w:p w14:paraId="0C4C82FB" w14:textId="77777777" w:rsidR="004F3094" w:rsidRPr="00D32386" w:rsidRDefault="004F3094" w:rsidP="004F3094">
            <w:pPr>
              <w:jc w:val="center"/>
              <w:rPr>
                <w:sz w:val="20"/>
                <w:szCs w:val="20"/>
              </w:rPr>
            </w:pPr>
            <w:r w:rsidRPr="00D32386">
              <w:rPr>
                <w:sz w:val="20"/>
                <w:szCs w:val="20"/>
              </w:rPr>
              <w:t>13</w:t>
            </w:r>
          </w:p>
        </w:tc>
        <w:tc>
          <w:tcPr>
            <w:tcW w:w="873" w:type="pct"/>
            <w:tcBorders>
              <w:top w:val="nil"/>
              <w:left w:val="nil"/>
              <w:bottom w:val="single" w:sz="4" w:space="0" w:color="auto"/>
              <w:right w:val="single" w:sz="4" w:space="0" w:color="auto"/>
            </w:tcBorders>
            <w:shd w:val="clear" w:color="auto" w:fill="auto"/>
            <w:vAlign w:val="center"/>
            <w:hideMark/>
          </w:tcPr>
          <w:p w14:paraId="162B4923" w14:textId="77777777" w:rsidR="004F3094" w:rsidRPr="00D32386" w:rsidRDefault="004F3094" w:rsidP="004F3094">
            <w:pPr>
              <w:rPr>
                <w:sz w:val="20"/>
                <w:szCs w:val="20"/>
              </w:rPr>
            </w:pPr>
            <w:r w:rsidRPr="008B493B">
              <w:rPr>
                <w:color w:val="000000"/>
                <w:sz w:val="20"/>
                <w:szCs w:val="20"/>
              </w:rPr>
              <w:t>Котельная №13</w:t>
            </w:r>
          </w:p>
        </w:tc>
        <w:tc>
          <w:tcPr>
            <w:tcW w:w="323" w:type="pct"/>
            <w:tcBorders>
              <w:top w:val="nil"/>
              <w:left w:val="nil"/>
              <w:bottom w:val="single" w:sz="4" w:space="0" w:color="auto"/>
              <w:right w:val="single" w:sz="4" w:space="0" w:color="auto"/>
            </w:tcBorders>
            <w:shd w:val="clear" w:color="auto" w:fill="auto"/>
            <w:noWrap/>
            <w:vAlign w:val="center"/>
            <w:hideMark/>
          </w:tcPr>
          <w:p w14:paraId="15A1927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727CB565"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547DF8D"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157E171"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3706EE3" w14:textId="77777777" w:rsidR="004F3094" w:rsidRPr="00D32386" w:rsidRDefault="004F3094" w:rsidP="00A91D59">
            <w:pPr>
              <w:jc w:val="center"/>
              <w:rPr>
                <w:sz w:val="20"/>
                <w:szCs w:val="20"/>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4B5AD534"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76B20474"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661CACE"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0AE13A3"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133FCAE"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427155FC" w14:textId="2E6B4A92" w:rsidR="004F3094" w:rsidRPr="00D32386" w:rsidRDefault="004F3094" w:rsidP="00A91D59">
            <w:pPr>
              <w:jc w:val="center"/>
              <w:rPr>
                <w:sz w:val="20"/>
                <w:szCs w:val="20"/>
              </w:rPr>
            </w:pPr>
            <w:r w:rsidRPr="00C137B2">
              <w:rPr>
                <w:sz w:val="20"/>
                <w:szCs w:val="20"/>
              </w:rPr>
              <w:t>ВН</w:t>
            </w:r>
          </w:p>
        </w:tc>
      </w:tr>
      <w:tr w:rsidR="004F3094" w:rsidRPr="00D32386" w14:paraId="5F5B27D9"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4044A7B7" w14:textId="77777777" w:rsidR="004F3094" w:rsidRPr="00D32386" w:rsidRDefault="004F3094" w:rsidP="004F3094">
            <w:pPr>
              <w:jc w:val="center"/>
              <w:rPr>
                <w:sz w:val="20"/>
                <w:szCs w:val="20"/>
              </w:rPr>
            </w:pPr>
            <w:r w:rsidRPr="00D32386">
              <w:rPr>
                <w:sz w:val="20"/>
                <w:szCs w:val="20"/>
              </w:rPr>
              <w:t>14</w:t>
            </w:r>
          </w:p>
        </w:tc>
        <w:tc>
          <w:tcPr>
            <w:tcW w:w="304" w:type="pct"/>
            <w:tcBorders>
              <w:top w:val="nil"/>
              <w:left w:val="nil"/>
              <w:bottom w:val="single" w:sz="4" w:space="0" w:color="auto"/>
              <w:right w:val="single" w:sz="4" w:space="0" w:color="auto"/>
            </w:tcBorders>
            <w:shd w:val="clear" w:color="auto" w:fill="auto"/>
            <w:vAlign w:val="center"/>
            <w:hideMark/>
          </w:tcPr>
          <w:p w14:paraId="24E2EE2D" w14:textId="77777777" w:rsidR="004F3094" w:rsidRPr="00D32386" w:rsidRDefault="004F3094" w:rsidP="004F3094">
            <w:pPr>
              <w:jc w:val="center"/>
              <w:rPr>
                <w:sz w:val="20"/>
                <w:szCs w:val="20"/>
              </w:rPr>
            </w:pPr>
            <w:r w:rsidRPr="00D32386">
              <w:rPr>
                <w:sz w:val="20"/>
                <w:szCs w:val="20"/>
              </w:rPr>
              <w:t>14</w:t>
            </w:r>
          </w:p>
        </w:tc>
        <w:tc>
          <w:tcPr>
            <w:tcW w:w="873" w:type="pct"/>
            <w:tcBorders>
              <w:top w:val="nil"/>
              <w:left w:val="nil"/>
              <w:bottom w:val="single" w:sz="4" w:space="0" w:color="auto"/>
              <w:right w:val="single" w:sz="4" w:space="0" w:color="auto"/>
            </w:tcBorders>
            <w:shd w:val="clear" w:color="auto" w:fill="auto"/>
            <w:vAlign w:val="center"/>
            <w:hideMark/>
          </w:tcPr>
          <w:p w14:paraId="66CE30D9" w14:textId="77777777" w:rsidR="004F3094" w:rsidRPr="00D32386" w:rsidRDefault="004F3094" w:rsidP="004F3094">
            <w:pPr>
              <w:rPr>
                <w:sz w:val="20"/>
                <w:szCs w:val="20"/>
              </w:rPr>
            </w:pPr>
            <w:r w:rsidRPr="008B493B">
              <w:rPr>
                <w:color w:val="000000"/>
                <w:sz w:val="20"/>
                <w:szCs w:val="20"/>
              </w:rPr>
              <w:t>Котельная №14</w:t>
            </w:r>
          </w:p>
        </w:tc>
        <w:tc>
          <w:tcPr>
            <w:tcW w:w="323" w:type="pct"/>
            <w:tcBorders>
              <w:top w:val="nil"/>
              <w:left w:val="nil"/>
              <w:bottom w:val="single" w:sz="4" w:space="0" w:color="auto"/>
              <w:right w:val="single" w:sz="4" w:space="0" w:color="auto"/>
            </w:tcBorders>
            <w:shd w:val="clear" w:color="auto" w:fill="auto"/>
            <w:noWrap/>
            <w:vAlign w:val="center"/>
            <w:hideMark/>
          </w:tcPr>
          <w:p w14:paraId="0F34D9B0"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798FFB24"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3A29BDA"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041B2C4"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373E85C" w14:textId="77777777" w:rsidR="004F3094" w:rsidRPr="00D32386" w:rsidRDefault="004F3094" w:rsidP="00A91D59">
            <w:pPr>
              <w:jc w:val="center"/>
              <w:rPr>
                <w:sz w:val="20"/>
                <w:szCs w:val="20"/>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70A6057C"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2C2D4DC0"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10C8136"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7C5D2E1"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B37C88C"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66156F49" w14:textId="78985FD3" w:rsidR="004F3094" w:rsidRPr="00D32386" w:rsidRDefault="004F3094" w:rsidP="00A91D59">
            <w:pPr>
              <w:jc w:val="center"/>
              <w:rPr>
                <w:sz w:val="20"/>
                <w:szCs w:val="20"/>
              </w:rPr>
            </w:pPr>
            <w:r w:rsidRPr="00C137B2">
              <w:rPr>
                <w:sz w:val="20"/>
                <w:szCs w:val="20"/>
              </w:rPr>
              <w:t>ВН</w:t>
            </w:r>
          </w:p>
        </w:tc>
      </w:tr>
      <w:tr w:rsidR="004F3094" w:rsidRPr="00D32386" w14:paraId="28FCB09B"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471491FD" w14:textId="77777777" w:rsidR="004F3094" w:rsidRPr="00D32386" w:rsidRDefault="004F3094" w:rsidP="004F3094">
            <w:pPr>
              <w:jc w:val="center"/>
              <w:rPr>
                <w:sz w:val="20"/>
                <w:szCs w:val="20"/>
              </w:rPr>
            </w:pPr>
            <w:r w:rsidRPr="00D32386">
              <w:rPr>
                <w:sz w:val="20"/>
                <w:szCs w:val="20"/>
              </w:rPr>
              <w:t>15</w:t>
            </w:r>
          </w:p>
        </w:tc>
        <w:tc>
          <w:tcPr>
            <w:tcW w:w="304" w:type="pct"/>
            <w:tcBorders>
              <w:top w:val="nil"/>
              <w:left w:val="nil"/>
              <w:bottom w:val="single" w:sz="4" w:space="0" w:color="auto"/>
              <w:right w:val="single" w:sz="4" w:space="0" w:color="auto"/>
            </w:tcBorders>
            <w:shd w:val="clear" w:color="auto" w:fill="auto"/>
            <w:vAlign w:val="center"/>
            <w:hideMark/>
          </w:tcPr>
          <w:p w14:paraId="7B316ECC" w14:textId="77777777" w:rsidR="004F3094" w:rsidRPr="00D32386" w:rsidRDefault="004F3094" w:rsidP="004F3094">
            <w:pPr>
              <w:jc w:val="center"/>
              <w:rPr>
                <w:sz w:val="20"/>
                <w:szCs w:val="20"/>
              </w:rPr>
            </w:pPr>
            <w:r w:rsidRPr="00D32386">
              <w:rPr>
                <w:sz w:val="20"/>
                <w:szCs w:val="20"/>
              </w:rPr>
              <w:t>15</w:t>
            </w:r>
          </w:p>
        </w:tc>
        <w:tc>
          <w:tcPr>
            <w:tcW w:w="873" w:type="pct"/>
            <w:tcBorders>
              <w:top w:val="nil"/>
              <w:left w:val="nil"/>
              <w:bottom w:val="single" w:sz="4" w:space="0" w:color="auto"/>
              <w:right w:val="single" w:sz="4" w:space="0" w:color="auto"/>
            </w:tcBorders>
            <w:shd w:val="clear" w:color="auto" w:fill="auto"/>
            <w:vAlign w:val="center"/>
            <w:hideMark/>
          </w:tcPr>
          <w:p w14:paraId="3BFD1278" w14:textId="77777777" w:rsidR="004F3094" w:rsidRPr="00D32386" w:rsidRDefault="004F3094" w:rsidP="004F3094">
            <w:pPr>
              <w:rPr>
                <w:sz w:val="20"/>
                <w:szCs w:val="20"/>
              </w:rPr>
            </w:pPr>
            <w:r w:rsidRPr="008B493B">
              <w:rPr>
                <w:color w:val="000000"/>
                <w:sz w:val="20"/>
                <w:szCs w:val="20"/>
              </w:rPr>
              <w:t>Котельная №15</w:t>
            </w:r>
          </w:p>
        </w:tc>
        <w:tc>
          <w:tcPr>
            <w:tcW w:w="323" w:type="pct"/>
            <w:tcBorders>
              <w:top w:val="nil"/>
              <w:left w:val="nil"/>
              <w:bottom w:val="single" w:sz="4" w:space="0" w:color="auto"/>
              <w:right w:val="single" w:sz="4" w:space="0" w:color="auto"/>
            </w:tcBorders>
            <w:shd w:val="clear" w:color="auto" w:fill="auto"/>
            <w:noWrap/>
            <w:vAlign w:val="center"/>
            <w:hideMark/>
          </w:tcPr>
          <w:p w14:paraId="76BA4A13"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3B8BBDA"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10B8B43"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72EA66D9"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578870C" w14:textId="77777777" w:rsidR="004F3094" w:rsidRPr="00D32386" w:rsidRDefault="004F3094" w:rsidP="00A91D59">
            <w:pPr>
              <w:jc w:val="center"/>
              <w:rPr>
                <w:sz w:val="20"/>
                <w:szCs w:val="20"/>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1BE1A6B6"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3AC5554E"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F666C39"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752AD35"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9CBB6AE"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372BDE52" w14:textId="29E45190" w:rsidR="004F3094" w:rsidRPr="00D32386" w:rsidRDefault="004F3094" w:rsidP="00A91D59">
            <w:pPr>
              <w:jc w:val="center"/>
              <w:rPr>
                <w:sz w:val="20"/>
                <w:szCs w:val="20"/>
              </w:rPr>
            </w:pPr>
            <w:r w:rsidRPr="00C137B2">
              <w:rPr>
                <w:sz w:val="20"/>
                <w:szCs w:val="20"/>
              </w:rPr>
              <w:t>ВН</w:t>
            </w:r>
          </w:p>
        </w:tc>
      </w:tr>
      <w:tr w:rsidR="004F3094" w:rsidRPr="00D32386" w14:paraId="4FAC7BBC"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010FE25C" w14:textId="77777777" w:rsidR="004F3094" w:rsidRPr="00D32386" w:rsidRDefault="004F3094" w:rsidP="004F3094">
            <w:pPr>
              <w:jc w:val="center"/>
              <w:rPr>
                <w:sz w:val="20"/>
                <w:szCs w:val="20"/>
              </w:rPr>
            </w:pPr>
            <w:r w:rsidRPr="00D32386">
              <w:rPr>
                <w:sz w:val="20"/>
                <w:szCs w:val="20"/>
              </w:rPr>
              <w:t>16</w:t>
            </w:r>
          </w:p>
        </w:tc>
        <w:tc>
          <w:tcPr>
            <w:tcW w:w="304" w:type="pct"/>
            <w:tcBorders>
              <w:top w:val="nil"/>
              <w:left w:val="nil"/>
              <w:bottom w:val="single" w:sz="4" w:space="0" w:color="auto"/>
              <w:right w:val="single" w:sz="4" w:space="0" w:color="auto"/>
            </w:tcBorders>
            <w:shd w:val="clear" w:color="auto" w:fill="auto"/>
            <w:vAlign w:val="center"/>
            <w:hideMark/>
          </w:tcPr>
          <w:p w14:paraId="596B91CD" w14:textId="77777777" w:rsidR="004F3094" w:rsidRPr="00D32386" w:rsidRDefault="004F3094" w:rsidP="004F3094">
            <w:pPr>
              <w:jc w:val="center"/>
              <w:rPr>
                <w:sz w:val="20"/>
                <w:szCs w:val="20"/>
              </w:rPr>
            </w:pPr>
            <w:r w:rsidRPr="00D32386">
              <w:rPr>
                <w:sz w:val="20"/>
                <w:szCs w:val="20"/>
              </w:rPr>
              <w:t>16</w:t>
            </w:r>
          </w:p>
        </w:tc>
        <w:tc>
          <w:tcPr>
            <w:tcW w:w="873" w:type="pct"/>
            <w:tcBorders>
              <w:top w:val="nil"/>
              <w:left w:val="nil"/>
              <w:bottom w:val="single" w:sz="4" w:space="0" w:color="auto"/>
              <w:right w:val="single" w:sz="4" w:space="0" w:color="auto"/>
            </w:tcBorders>
            <w:shd w:val="clear" w:color="auto" w:fill="auto"/>
            <w:vAlign w:val="center"/>
            <w:hideMark/>
          </w:tcPr>
          <w:p w14:paraId="429BC05C" w14:textId="77777777" w:rsidR="004F3094" w:rsidRPr="00D32386" w:rsidRDefault="004F3094" w:rsidP="004F3094">
            <w:pPr>
              <w:rPr>
                <w:sz w:val="20"/>
                <w:szCs w:val="20"/>
              </w:rPr>
            </w:pPr>
            <w:r w:rsidRPr="008B493B">
              <w:rPr>
                <w:color w:val="000000"/>
                <w:sz w:val="20"/>
                <w:szCs w:val="20"/>
              </w:rPr>
              <w:t>Котельная №16</w:t>
            </w:r>
          </w:p>
        </w:tc>
        <w:tc>
          <w:tcPr>
            <w:tcW w:w="323" w:type="pct"/>
            <w:tcBorders>
              <w:top w:val="nil"/>
              <w:left w:val="nil"/>
              <w:bottom w:val="single" w:sz="4" w:space="0" w:color="auto"/>
              <w:right w:val="single" w:sz="4" w:space="0" w:color="auto"/>
            </w:tcBorders>
            <w:shd w:val="clear" w:color="auto" w:fill="auto"/>
            <w:noWrap/>
            <w:vAlign w:val="center"/>
            <w:hideMark/>
          </w:tcPr>
          <w:p w14:paraId="6C2F5C84"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FFD1EA6"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C8DB951"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40B51BC"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14B7610" w14:textId="77777777" w:rsidR="004F3094" w:rsidRPr="00D32386" w:rsidRDefault="004F3094" w:rsidP="00A91D59">
            <w:pPr>
              <w:jc w:val="center"/>
              <w:rPr>
                <w:sz w:val="20"/>
                <w:szCs w:val="20"/>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46FCF258"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70E9EC17"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91316A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C58FEE0"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D36BB08"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07B1EBB7" w14:textId="75891DE1" w:rsidR="004F3094" w:rsidRPr="00D32386" w:rsidRDefault="004F3094" w:rsidP="00A91D59">
            <w:pPr>
              <w:jc w:val="center"/>
              <w:rPr>
                <w:sz w:val="20"/>
                <w:szCs w:val="20"/>
              </w:rPr>
            </w:pPr>
            <w:r w:rsidRPr="00C137B2">
              <w:rPr>
                <w:sz w:val="20"/>
                <w:szCs w:val="20"/>
              </w:rPr>
              <w:t>ВН</w:t>
            </w:r>
          </w:p>
        </w:tc>
      </w:tr>
      <w:tr w:rsidR="004F3094" w:rsidRPr="00D32386" w14:paraId="11246F53"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2713B43D" w14:textId="77777777" w:rsidR="004F3094" w:rsidRPr="00D32386" w:rsidRDefault="004F3094" w:rsidP="004F3094">
            <w:pPr>
              <w:jc w:val="center"/>
              <w:rPr>
                <w:sz w:val="20"/>
                <w:szCs w:val="20"/>
              </w:rPr>
            </w:pPr>
            <w:r w:rsidRPr="00D32386">
              <w:rPr>
                <w:sz w:val="20"/>
                <w:szCs w:val="20"/>
              </w:rPr>
              <w:t>17</w:t>
            </w:r>
          </w:p>
        </w:tc>
        <w:tc>
          <w:tcPr>
            <w:tcW w:w="304" w:type="pct"/>
            <w:tcBorders>
              <w:top w:val="nil"/>
              <w:left w:val="nil"/>
              <w:bottom w:val="single" w:sz="4" w:space="0" w:color="auto"/>
              <w:right w:val="single" w:sz="4" w:space="0" w:color="auto"/>
            </w:tcBorders>
            <w:shd w:val="clear" w:color="auto" w:fill="auto"/>
            <w:vAlign w:val="center"/>
            <w:hideMark/>
          </w:tcPr>
          <w:p w14:paraId="39F652F0" w14:textId="77777777" w:rsidR="004F3094" w:rsidRPr="00D32386" w:rsidRDefault="004F3094" w:rsidP="004F3094">
            <w:pPr>
              <w:jc w:val="center"/>
              <w:rPr>
                <w:sz w:val="20"/>
                <w:szCs w:val="20"/>
              </w:rPr>
            </w:pPr>
            <w:r w:rsidRPr="00D32386">
              <w:rPr>
                <w:sz w:val="20"/>
                <w:szCs w:val="20"/>
              </w:rPr>
              <w:t>17</w:t>
            </w:r>
          </w:p>
        </w:tc>
        <w:tc>
          <w:tcPr>
            <w:tcW w:w="873" w:type="pct"/>
            <w:tcBorders>
              <w:top w:val="nil"/>
              <w:left w:val="nil"/>
              <w:bottom w:val="single" w:sz="4" w:space="0" w:color="auto"/>
              <w:right w:val="single" w:sz="4" w:space="0" w:color="auto"/>
            </w:tcBorders>
            <w:shd w:val="clear" w:color="auto" w:fill="auto"/>
            <w:vAlign w:val="center"/>
            <w:hideMark/>
          </w:tcPr>
          <w:p w14:paraId="47585ADA" w14:textId="77777777" w:rsidR="004F3094" w:rsidRPr="00D32386" w:rsidRDefault="004F3094" w:rsidP="004F3094">
            <w:pPr>
              <w:rPr>
                <w:sz w:val="20"/>
                <w:szCs w:val="20"/>
              </w:rPr>
            </w:pPr>
            <w:r w:rsidRPr="008B493B">
              <w:rPr>
                <w:color w:val="000000"/>
                <w:sz w:val="20"/>
                <w:szCs w:val="20"/>
              </w:rPr>
              <w:t>Котельная №17</w:t>
            </w:r>
          </w:p>
        </w:tc>
        <w:tc>
          <w:tcPr>
            <w:tcW w:w="323" w:type="pct"/>
            <w:tcBorders>
              <w:top w:val="nil"/>
              <w:left w:val="nil"/>
              <w:bottom w:val="single" w:sz="4" w:space="0" w:color="auto"/>
              <w:right w:val="single" w:sz="4" w:space="0" w:color="auto"/>
            </w:tcBorders>
            <w:shd w:val="clear" w:color="auto" w:fill="auto"/>
            <w:noWrap/>
            <w:vAlign w:val="center"/>
            <w:hideMark/>
          </w:tcPr>
          <w:p w14:paraId="23A22CD9"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F9F378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A2226D0"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B37BB33"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41571DD" w14:textId="77777777" w:rsidR="004F3094" w:rsidRPr="00D32386" w:rsidRDefault="004F3094" w:rsidP="00A91D59">
            <w:pPr>
              <w:jc w:val="center"/>
              <w:rPr>
                <w:rFonts w:ascii="Calibri" w:hAnsi="Calibri" w:cs="Calibri"/>
                <w:sz w:val="22"/>
                <w:szCs w:val="22"/>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35BDF910"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5408A31E"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A669A9A"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7D45E494" w14:textId="77777777" w:rsidR="004F3094" w:rsidRPr="00D32386" w:rsidRDefault="004F3094" w:rsidP="00A91D59">
            <w:pPr>
              <w:jc w:val="center"/>
              <w:rPr>
                <w:sz w:val="20"/>
                <w:szCs w:val="20"/>
              </w:rPr>
            </w:pPr>
            <w:r w:rsidRPr="00D32386">
              <w:rPr>
                <w:sz w:val="20"/>
                <w:szCs w:val="20"/>
              </w:rPr>
              <w:t>1</w:t>
            </w:r>
          </w:p>
        </w:tc>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5EEB69"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3D7A1FD8" w14:textId="1169C39B" w:rsidR="004F3094" w:rsidRPr="00D32386" w:rsidRDefault="004F3094" w:rsidP="00A91D59">
            <w:pPr>
              <w:jc w:val="center"/>
              <w:rPr>
                <w:sz w:val="20"/>
                <w:szCs w:val="20"/>
              </w:rPr>
            </w:pPr>
            <w:r w:rsidRPr="00C137B2">
              <w:rPr>
                <w:sz w:val="20"/>
                <w:szCs w:val="20"/>
              </w:rPr>
              <w:t>ВН</w:t>
            </w:r>
          </w:p>
        </w:tc>
      </w:tr>
      <w:tr w:rsidR="004F3094" w:rsidRPr="00D32386" w14:paraId="5ABE18EB"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3DCF6C10" w14:textId="77777777" w:rsidR="004F3094" w:rsidRPr="00D32386" w:rsidRDefault="004F3094" w:rsidP="004F3094">
            <w:pPr>
              <w:jc w:val="center"/>
              <w:rPr>
                <w:sz w:val="20"/>
                <w:szCs w:val="20"/>
              </w:rPr>
            </w:pPr>
            <w:r w:rsidRPr="00D32386">
              <w:rPr>
                <w:sz w:val="20"/>
                <w:szCs w:val="20"/>
              </w:rPr>
              <w:t>18</w:t>
            </w:r>
          </w:p>
        </w:tc>
        <w:tc>
          <w:tcPr>
            <w:tcW w:w="304" w:type="pct"/>
            <w:tcBorders>
              <w:top w:val="nil"/>
              <w:left w:val="nil"/>
              <w:bottom w:val="single" w:sz="4" w:space="0" w:color="auto"/>
              <w:right w:val="single" w:sz="4" w:space="0" w:color="auto"/>
            </w:tcBorders>
            <w:shd w:val="clear" w:color="auto" w:fill="auto"/>
            <w:vAlign w:val="center"/>
            <w:hideMark/>
          </w:tcPr>
          <w:p w14:paraId="59718265" w14:textId="77777777" w:rsidR="004F3094" w:rsidRPr="00D32386" w:rsidRDefault="004F3094" w:rsidP="004F3094">
            <w:pPr>
              <w:jc w:val="center"/>
              <w:rPr>
                <w:sz w:val="20"/>
                <w:szCs w:val="20"/>
              </w:rPr>
            </w:pPr>
            <w:r w:rsidRPr="00D32386">
              <w:rPr>
                <w:sz w:val="20"/>
                <w:szCs w:val="20"/>
              </w:rPr>
              <w:t>18</w:t>
            </w:r>
          </w:p>
        </w:tc>
        <w:tc>
          <w:tcPr>
            <w:tcW w:w="873" w:type="pct"/>
            <w:tcBorders>
              <w:top w:val="nil"/>
              <w:left w:val="nil"/>
              <w:bottom w:val="single" w:sz="4" w:space="0" w:color="auto"/>
              <w:right w:val="single" w:sz="4" w:space="0" w:color="auto"/>
            </w:tcBorders>
            <w:shd w:val="clear" w:color="auto" w:fill="auto"/>
            <w:vAlign w:val="center"/>
            <w:hideMark/>
          </w:tcPr>
          <w:p w14:paraId="21932828" w14:textId="77777777" w:rsidR="004F3094" w:rsidRPr="00D32386" w:rsidRDefault="004F3094" w:rsidP="004F3094">
            <w:pPr>
              <w:rPr>
                <w:sz w:val="20"/>
                <w:szCs w:val="20"/>
              </w:rPr>
            </w:pPr>
            <w:r w:rsidRPr="008B493B">
              <w:rPr>
                <w:color w:val="000000"/>
                <w:sz w:val="20"/>
                <w:szCs w:val="20"/>
              </w:rPr>
              <w:t>Котельная №18</w:t>
            </w:r>
          </w:p>
        </w:tc>
        <w:tc>
          <w:tcPr>
            <w:tcW w:w="323" w:type="pct"/>
            <w:tcBorders>
              <w:top w:val="nil"/>
              <w:left w:val="nil"/>
              <w:bottom w:val="single" w:sz="4" w:space="0" w:color="auto"/>
              <w:right w:val="single" w:sz="4" w:space="0" w:color="auto"/>
            </w:tcBorders>
            <w:shd w:val="clear" w:color="auto" w:fill="auto"/>
            <w:noWrap/>
            <w:vAlign w:val="center"/>
            <w:hideMark/>
          </w:tcPr>
          <w:p w14:paraId="25785030"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3A90A1F"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6F60214"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6BAA9A9"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20B7D8E" w14:textId="77777777" w:rsidR="004F3094" w:rsidRPr="00D32386" w:rsidRDefault="004F3094" w:rsidP="00A91D59">
            <w:pPr>
              <w:jc w:val="center"/>
              <w:rPr>
                <w:rFonts w:ascii="Calibri" w:hAnsi="Calibri" w:cs="Calibri"/>
                <w:sz w:val="22"/>
                <w:szCs w:val="22"/>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7DDC7D29"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0EBA802A"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3D37EE3"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3B783B7"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244AE44"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0FDE35AE" w14:textId="0DB71E8B" w:rsidR="004F3094" w:rsidRPr="00D32386" w:rsidRDefault="004F3094" w:rsidP="00A91D59">
            <w:pPr>
              <w:jc w:val="center"/>
              <w:rPr>
                <w:sz w:val="20"/>
                <w:szCs w:val="20"/>
              </w:rPr>
            </w:pPr>
            <w:r w:rsidRPr="00C137B2">
              <w:rPr>
                <w:sz w:val="20"/>
                <w:szCs w:val="20"/>
              </w:rPr>
              <w:t>ВН</w:t>
            </w:r>
          </w:p>
        </w:tc>
      </w:tr>
      <w:tr w:rsidR="004F3094" w:rsidRPr="00D32386" w14:paraId="2D3CACCE"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49CEDEDD" w14:textId="77777777" w:rsidR="004F3094" w:rsidRPr="00D32386" w:rsidRDefault="004F3094" w:rsidP="004F3094">
            <w:pPr>
              <w:jc w:val="center"/>
              <w:rPr>
                <w:sz w:val="20"/>
                <w:szCs w:val="20"/>
              </w:rPr>
            </w:pPr>
            <w:r w:rsidRPr="00D32386">
              <w:rPr>
                <w:sz w:val="20"/>
                <w:szCs w:val="20"/>
              </w:rPr>
              <w:t>19</w:t>
            </w:r>
          </w:p>
        </w:tc>
        <w:tc>
          <w:tcPr>
            <w:tcW w:w="304" w:type="pct"/>
            <w:tcBorders>
              <w:top w:val="nil"/>
              <w:left w:val="nil"/>
              <w:bottom w:val="single" w:sz="4" w:space="0" w:color="auto"/>
              <w:right w:val="single" w:sz="4" w:space="0" w:color="auto"/>
            </w:tcBorders>
            <w:shd w:val="clear" w:color="auto" w:fill="auto"/>
            <w:vAlign w:val="center"/>
            <w:hideMark/>
          </w:tcPr>
          <w:p w14:paraId="2048A8EB" w14:textId="77777777" w:rsidR="004F3094" w:rsidRPr="00D32386" w:rsidRDefault="004F3094" w:rsidP="004F3094">
            <w:pPr>
              <w:jc w:val="center"/>
              <w:rPr>
                <w:sz w:val="20"/>
                <w:szCs w:val="20"/>
              </w:rPr>
            </w:pPr>
            <w:r w:rsidRPr="00D32386">
              <w:rPr>
                <w:sz w:val="20"/>
                <w:szCs w:val="20"/>
              </w:rPr>
              <w:t>19</w:t>
            </w:r>
          </w:p>
        </w:tc>
        <w:tc>
          <w:tcPr>
            <w:tcW w:w="873" w:type="pct"/>
            <w:tcBorders>
              <w:top w:val="nil"/>
              <w:left w:val="nil"/>
              <w:bottom w:val="single" w:sz="4" w:space="0" w:color="auto"/>
              <w:right w:val="single" w:sz="4" w:space="0" w:color="auto"/>
            </w:tcBorders>
            <w:shd w:val="clear" w:color="auto" w:fill="auto"/>
            <w:vAlign w:val="center"/>
            <w:hideMark/>
          </w:tcPr>
          <w:p w14:paraId="6D11E440" w14:textId="77777777" w:rsidR="004F3094" w:rsidRPr="00D32386" w:rsidRDefault="004F3094" w:rsidP="004F3094">
            <w:pPr>
              <w:rPr>
                <w:sz w:val="20"/>
                <w:szCs w:val="20"/>
              </w:rPr>
            </w:pPr>
            <w:r w:rsidRPr="008B493B">
              <w:rPr>
                <w:color w:val="000000"/>
                <w:sz w:val="20"/>
                <w:szCs w:val="20"/>
              </w:rPr>
              <w:t>Котельная №19</w:t>
            </w:r>
          </w:p>
        </w:tc>
        <w:tc>
          <w:tcPr>
            <w:tcW w:w="323" w:type="pct"/>
            <w:tcBorders>
              <w:top w:val="nil"/>
              <w:left w:val="nil"/>
              <w:bottom w:val="single" w:sz="4" w:space="0" w:color="auto"/>
              <w:right w:val="single" w:sz="4" w:space="0" w:color="auto"/>
            </w:tcBorders>
            <w:shd w:val="clear" w:color="auto" w:fill="auto"/>
            <w:noWrap/>
            <w:vAlign w:val="center"/>
            <w:hideMark/>
          </w:tcPr>
          <w:p w14:paraId="626E6F6C"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1B56BF5"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7FB7B2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5B08F9D"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1824AF5" w14:textId="77777777" w:rsidR="004F3094" w:rsidRPr="00D32386" w:rsidRDefault="004F3094" w:rsidP="00A91D59">
            <w:pPr>
              <w:jc w:val="center"/>
              <w:rPr>
                <w:rFonts w:ascii="Calibri" w:hAnsi="Calibri" w:cs="Calibri"/>
                <w:sz w:val="22"/>
                <w:szCs w:val="22"/>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0E827971"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3E798EC3"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86696D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72B5CBA9"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3530183"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626DE6D0" w14:textId="4A0E8757" w:rsidR="004F3094" w:rsidRPr="00D32386" w:rsidRDefault="004F3094" w:rsidP="00A91D59">
            <w:pPr>
              <w:jc w:val="center"/>
              <w:rPr>
                <w:sz w:val="20"/>
                <w:szCs w:val="20"/>
              </w:rPr>
            </w:pPr>
            <w:r w:rsidRPr="00C137B2">
              <w:rPr>
                <w:sz w:val="20"/>
                <w:szCs w:val="20"/>
              </w:rPr>
              <w:t>ВН</w:t>
            </w:r>
          </w:p>
        </w:tc>
      </w:tr>
      <w:tr w:rsidR="004F3094" w:rsidRPr="00D32386" w14:paraId="6A01B5E3"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0BBE1C40" w14:textId="77777777" w:rsidR="004F3094" w:rsidRPr="00D32386" w:rsidRDefault="004F3094" w:rsidP="004F3094">
            <w:pPr>
              <w:jc w:val="center"/>
              <w:rPr>
                <w:sz w:val="20"/>
                <w:szCs w:val="20"/>
              </w:rPr>
            </w:pPr>
            <w:r w:rsidRPr="00D32386">
              <w:rPr>
                <w:sz w:val="20"/>
                <w:szCs w:val="20"/>
              </w:rPr>
              <w:t>20</w:t>
            </w:r>
          </w:p>
        </w:tc>
        <w:tc>
          <w:tcPr>
            <w:tcW w:w="304" w:type="pct"/>
            <w:tcBorders>
              <w:top w:val="nil"/>
              <w:left w:val="nil"/>
              <w:bottom w:val="single" w:sz="4" w:space="0" w:color="auto"/>
              <w:right w:val="single" w:sz="4" w:space="0" w:color="auto"/>
            </w:tcBorders>
            <w:shd w:val="clear" w:color="auto" w:fill="auto"/>
            <w:vAlign w:val="center"/>
            <w:hideMark/>
          </w:tcPr>
          <w:p w14:paraId="174E8CAF" w14:textId="77777777" w:rsidR="004F3094" w:rsidRPr="00D32386" w:rsidRDefault="004F3094" w:rsidP="004F3094">
            <w:pPr>
              <w:jc w:val="center"/>
              <w:rPr>
                <w:sz w:val="20"/>
                <w:szCs w:val="20"/>
              </w:rPr>
            </w:pPr>
            <w:r w:rsidRPr="00D32386">
              <w:rPr>
                <w:sz w:val="20"/>
                <w:szCs w:val="20"/>
              </w:rPr>
              <w:t>20</w:t>
            </w:r>
          </w:p>
        </w:tc>
        <w:tc>
          <w:tcPr>
            <w:tcW w:w="873" w:type="pct"/>
            <w:tcBorders>
              <w:top w:val="nil"/>
              <w:left w:val="nil"/>
              <w:bottom w:val="single" w:sz="4" w:space="0" w:color="auto"/>
              <w:right w:val="single" w:sz="4" w:space="0" w:color="auto"/>
            </w:tcBorders>
            <w:shd w:val="clear" w:color="auto" w:fill="auto"/>
            <w:vAlign w:val="center"/>
            <w:hideMark/>
          </w:tcPr>
          <w:p w14:paraId="7D7448E0" w14:textId="77777777" w:rsidR="004F3094" w:rsidRPr="00D32386" w:rsidRDefault="004F3094" w:rsidP="004F3094">
            <w:pPr>
              <w:rPr>
                <w:sz w:val="20"/>
                <w:szCs w:val="20"/>
              </w:rPr>
            </w:pPr>
            <w:r w:rsidRPr="008B493B">
              <w:rPr>
                <w:color w:val="000000"/>
                <w:sz w:val="20"/>
                <w:szCs w:val="20"/>
              </w:rPr>
              <w:t>Котельная №20</w:t>
            </w:r>
          </w:p>
        </w:tc>
        <w:tc>
          <w:tcPr>
            <w:tcW w:w="323" w:type="pct"/>
            <w:tcBorders>
              <w:top w:val="nil"/>
              <w:left w:val="nil"/>
              <w:bottom w:val="single" w:sz="4" w:space="0" w:color="auto"/>
              <w:right w:val="single" w:sz="4" w:space="0" w:color="auto"/>
            </w:tcBorders>
            <w:shd w:val="clear" w:color="auto" w:fill="auto"/>
            <w:noWrap/>
            <w:vAlign w:val="center"/>
            <w:hideMark/>
          </w:tcPr>
          <w:p w14:paraId="711CA8A4"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737E91BD"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9A9EABB"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69EF780"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7B89D518" w14:textId="77777777" w:rsidR="004F3094" w:rsidRPr="00D32386" w:rsidRDefault="004F3094" w:rsidP="00A91D59">
            <w:pPr>
              <w:jc w:val="center"/>
              <w:rPr>
                <w:rFonts w:ascii="Calibri" w:hAnsi="Calibri" w:cs="Calibri"/>
                <w:sz w:val="22"/>
                <w:szCs w:val="22"/>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71C0F3A0"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124F2F59"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2D8244E"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8F575F0" w14:textId="77777777" w:rsidR="004F3094" w:rsidRPr="00D32386" w:rsidRDefault="004F3094" w:rsidP="00A91D59">
            <w:pPr>
              <w:jc w:val="center"/>
              <w:rPr>
                <w:sz w:val="20"/>
                <w:szCs w:val="20"/>
              </w:rPr>
            </w:pPr>
            <w:r w:rsidRPr="00D32386">
              <w:rPr>
                <w:sz w:val="20"/>
                <w:szCs w:val="20"/>
              </w:rPr>
              <w:t>1</w:t>
            </w:r>
          </w:p>
        </w:tc>
        <w:tc>
          <w:tcPr>
            <w:tcW w:w="3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A5B78"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7753EEEB" w14:textId="6677D87C" w:rsidR="004F3094" w:rsidRPr="00D32386" w:rsidRDefault="004F3094" w:rsidP="00A91D59">
            <w:pPr>
              <w:jc w:val="center"/>
              <w:rPr>
                <w:sz w:val="20"/>
                <w:szCs w:val="20"/>
              </w:rPr>
            </w:pPr>
            <w:r w:rsidRPr="00C137B2">
              <w:rPr>
                <w:sz w:val="20"/>
                <w:szCs w:val="20"/>
              </w:rPr>
              <w:t>ВН</w:t>
            </w:r>
          </w:p>
        </w:tc>
      </w:tr>
      <w:tr w:rsidR="004F3094" w:rsidRPr="00D32386" w14:paraId="28D03C34"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5EABC3DE" w14:textId="77777777" w:rsidR="004F3094" w:rsidRPr="00D32386" w:rsidRDefault="004F3094" w:rsidP="004F3094">
            <w:pPr>
              <w:jc w:val="center"/>
              <w:rPr>
                <w:sz w:val="20"/>
                <w:szCs w:val="20"/>
              </w:rPr>
            </w:pPr>
            <w:r w:rsidRPr="00D32386">
              <w:rPr>
                <w:sz w:val="20"/>
                <w:szCs w:val="20"/>
              </w:rPr>
              <w:t>21</w:t>
            </w:r>
          </w:p>
        </w:tc>
        <w:tc>
          <w:tcPr>
            <w:tcW w:w="304" w:type="pct"/>
            <w:tcBorders>
              <w:top w:val="nil"/>
              <w:left w:val="nil"/>
              <w:bottom w:val="single" w:sz="4" w:space="0" w:color="auto"/>
              <w:right w:val="single" w:sz="4" w:space="0" w:color="auto"/>
            </w:tcBorders>
            <w:shd w:val="clear" w:color="auto" w:fill="auto"/>
            <w:vAlign w:val="center"/>
            <w:hideMark/>
          </w:tcPr>
          <w:p w14:paraId="7E8605E5" w14:textId="77777777" w:rsidR="004F3094" w:rsidRPr="00D32386" w:rsidRDefault="004F3094" w:rsidP="004F3094">
            <w:pPr>
              <w:jc w:val="center"/>
              <w:rPr>
                <w:sz w:val="20"/>
                <w:szCs w:val="20"/>
              </w:rPr>
            </w:pPr>
            <w:r w:rsidRPr="00D32386">
              <w:rPr>
                <w:sz w:val="20"/>
                <w:szCs w:val="20"/>
              </w:rPr>
              <w:t>21</w:t>
            </w:r>
          </w:p>
        </w:tc>
        <w:tc>
          <w:tcPr>
            <w:tcW w:w="873" w:type="pct"/>
            <w:tcBorders>
              <w:top w:val="nil"/>
              <w:left w:val="nil"/>
              <w:bottom w:val="single" w:sz="4" w:space="0" w:color="auto"/>
              <w:right w:val="single" w:sz="4" w:space="0" w:color="auto"/>
            </w:tcBorders>
            <w:shd w:val="clear" w:color="auto" w:fill="auto"/>
            <w:vAlign w:val="center"/>
            <w:hideMark/>
          </w:tcPr>
          <w:p w14:paraId="02BF2B27" w14:textId="77777777" w:rsidR="004F3094" w:rsidRPr="00D32386" w:rsidRDefault="004F3094" w:rsidP="004F3094">
            <w:pPr>
              <w:rPr>
                <w:sz w:val="20"/>
                <w:szCs w:val="20"/>
              </w:rPr>
            </w:pPr>
            <w:r w:rsidRPr="008B493B">
              <w:rPr>
                <w:color w:val="000000"/>
                <w:sz w:val="20"/>
                <w:szCs w:val="20"/>
              </w:rPr>
              <w:t>Котельная №21</w:t>
            </w:r>
          </w:p>
        </w:tc>
        <w:tc>
          <w:tcPr>
            <w:tcW w:w="323" w:type="pct"/>
            <w:tcBorders>
              <w:top w:val="nil"/>
              <w:left w:val="nil"/>
              <w:bottom w:val="single" w:sz="4" w:space="0" w:color="auto"/>
              <w:right w:val="single" w:sz="4" w:space="0" w:color="auto"/>
            </w:tcBorders>
            <w:shd w:val="clear" w:color="auto" w:fill="auto"/>
            <w:noWrap/>
            <w:vAlign w:val="center"/>
            <w:hideMark/>
          </w:tcPr>
          <w:p w14:paraId="7AE72B64"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1788C53"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8AC136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C717304"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756526C" w14:textId="77777777" w:rsidR="004F3094" w:rsidRPr="00D32386" w:rsidRDefault="004F3094" w:rsidP="00A91D59">
            <w:pPr>
              <w:jc w:val="center"/>
              <w:rPr>
                <w:rFonts w:ascii="Calibri" w:hAnsi="Calibri" w:cs="Calibri"/>
                <w:sz w:val="22"/>
                <w:szCs w:val="22"/>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15A4B747"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6B17E18D"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E34D85C"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C5CF7E6"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59EE80E"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2C392F16" w14:textId="39DF9D36" w:rsidR="004F3094" w:rsidRPr="00D32386" w:rsidRDefault="004F3094" w:rsidP="00A91D59">
            <w:pPr>
              <w:jc w:val="center"/>
              <w:rPr>
                <w:sz w:val="20"/>
                <w:szCs w:val="20"/>
              </w:rPr>
            </w:pPr>
            <w:r w:rsidRPr="00C137B2">
              <w:rPr>
                <w:sz w:val="20"/>
                <w:szCs w:val="20"/>
              </w:rPr>
              <w:t>ВН</w:t>
            </w:r>
          </w:p>
        </w:tc>
      </w:tr>
      <w:tr w:rsidR="004F3094" w:rsidRPr="00D32386" w14:paraId="334EF697"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57A26F3B" w14:textId="77777777" w:rsidR="004F3094" w:rsidRPr="00D32386" w:rsidRDefault="004F3094" w:rsidP="004F3094">
            <w:pPr>
              <w:jc w:val="center"/>
              <w:rPr>
                <w:sz w:val="20"/>
                <w:szCs w:val="20"/>
              </w:rPr>
            </w:pPr>
            <w:r w:rsidRPr="00D32386">
              <w:rPr>
                <w:sz w:val="20"/>
                <w:szCs w:val="20"/>
              </w:rPr>
              <w:t>22</w:t>
            </w:r>
          </w:p>
        </w:tc>
        <w:tc>
          <w:tcPr>
            <w:tcW w:w="304" w:type="pct"/>
            <w:tcBorders>
              <w:top w:val="nil"/>
              <w:left w:val="nil"/>
              <w:bottom w:val="single" w:sz="4" w:space="0" w:color="auto"/>
              <w:right w:val="single" w:sz="4" w:space="0" w:color="auto"/>
            </w:tcBorders>
            <w:shd w:val="clear" w:color="auto" w:fill="auto"/>
            <w:vAlign w:val="center"/>
            <w:hideMark/>
          </w:tcPr>
          <w:p w14:paraId="0D920A32" w14:textId="77777777" w:rsidR="004F3094" w:rsidRPr="00D32386" w:rsidRDefault="004F3094" w:rsidP="004F3094">
            <w:pPr>
              <w:jc w:val="center"/>
              <w:rPr>
                <w:sz w:val="20"/>
                <w:szCs w:val="20"/>
              </w:rPr>
            </w:pPr>
            <w:r w:rsidRPr="00D32386">
              <w:rPr>
                <w:sz w:val="20"/>
                <w:szCs w:val="20"/>
              </w:rPr>
              <w:t>22</w:t>
            </w:r>
          </w:p>
        </w:tc>
        <w:tc>
          <w:tcPr>
            <w:tcW w:w="873" w:type="pct"/>
            <w:tcBorders>
              <w:top w:val="nil"/>
              <w:left w:val="nil"/>
              <w:bottom w:val="single" w:sz="4" w:space="0" w:color="auto"/>
              <w:right w:val="single" w:sz="4" w:space="0" w:color="auto"/>
            </w:tcBorders>
            <w:shd w:val="clear" w:color="auto" w:fill="auto"/>
            <w:vAlign w:val="center"/>
            <w:hideMark/>
          </w:tcPr>
          <w:p w14:paraId="60964332" w14:textId="77777777" w:rsidR="004F3094" w:rsidRPr="00D32386" w:rsidRDefault="004F3094" w:rsidP="004F3094">
            <w:pPr>
              <w:rPr>
                <w:sz w:val="20"/>
                <w:szCs w:val="20"/>
              </w:rPr>
            </w:pPr>
            <w:r w:rsidRPr="008B493B">
              <w:rPr>
                <w:color w:val="000000"/>
                <w:sz w:val="20"/>
                <w:szCs w:val="20"/>
              </w:rPr>
              <w:t>Котельная №22</w:t>
            </w:r>
          </w:p>
        </w:tc>
        <w:tc>
          <w:tcPr>
            <w:tcW w:w="323" w:type="pct"/>
            <w:tcBorders>
              <w:top w:val="nil"/>
              <w:left w:val="nil"/>
              <w:bottom w:val="single" w:sz="4" w:space="0" w:color="auto"/>
              <w:right w:val="single" w:sz="4" w:space="0" w:color="auto"/>
            </w:tcBorders>
            <w:shd w:val="clear" w:color="auto" w:fill="auto"/>
            <w:noWrap/>
            <w:vAlign w:val="center"/>
            <w:hideMark/>
          </w:tcPr>
          <w:p w14:paraId="7F9CC0FB"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BA46BFF"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DCFF792"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E595F07"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659F51DA" w14:textId="77777777" w:rsidR="004F3094" w:rsidRPr="00D32386" w:rsidRDefault="004F3094" w:rsidP="00A91D59">
            <w:pPr>
              <w:jc w:val="center"/>
              <w:rPr>
                <w:rFonts w:ascii="Calibri" w:hAnsi="Calibri" w:cs="Calibri"/>
                <w:sz w:val="22"/>
                <w:szCs w:val="22"/>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2C140EE2"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188BC327"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4CA7AD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6D79BD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8826C1C"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7E7A4250" w14:textId="35FE6311" w:rsidR="004F3094" w:rsidRPr="00D32386" w:rsidRDefault="004F3094" w:rsidP="00A91D59">
            <w:pPr>
              <w:jc w:val="center"/>
              <w:rPr>
                <w:sz w:val="20"/>
                <w:szCs w:val="20"/>
              </w:rPr>
            </w:pPr>
            <w:r w:rsidRPr="00C137B2">
              <w:rPr>
                <w:sz w:val="20"/>
                <w:szCs w:val="20"/>
              </w:rPr>
              <w:t>ВН</w:t>
            </w:r>
          </w:p>
        </w:tc>
      </w:tr>
      <w:tr w:rsidR="004F3094" w:rsidRPr="00D32386" w14:paraId="05567EE8"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7756DEB0" w14:textId="77777777" w:rsidR="004F3094" w:rsidRPr="00D32386" w:rsidRDefault="004F3094" w:rsidP="004F3094">
            <w:pPr>
              <w:jc w:val="center"/>
              <w:rPr>
                <w:sz w:val="20"/>
                <w:szCs w:val="20"/>
              </w:rPr>
            </w:pPr>
            <w:r w:rsidRPr="00D32386">
              <w:rPr>
                <w:sz w:val="20"/>
                <w:szCs w:val="20"/>
              </w:rPr>
              <w:t>23</w:t>
            </w:r>
          </w:p>
        </w:tc>
        <w:tc>
          <w:tcPr>
            <w:tcW w:w="304" w:type="pct"/>
            <w:tcBorders>
              <w:top w:val="nil"/>
              <w:left w:val="nil"/>
              <w:bottom w:val="single" w:sz="4" w:space="0" w:color="auto"/>
              <w:right w:val="single" w:sz="4" w:space="0" w:color="auto"/>
            </w:tcBorders>
            <w:shd w:val="clear" w:color="auto" w:fill="auto"/>
            <w:vAlign w:val="center"/>
            <w:hideMark/>
          </w:tcPr>
          <w:p w14:paraId="5AA9EBFD" w14:textId="77777777" w:rsidR="004F3094" w:rsidRPr="00D32386" w:rsidRDefault="004F3094" w:rsidP="004F3094">
            <w:pPr>
              <w:jc w:val="center"/>
              <w:rPr>
                <w:sz w:val="20"/>
                <w:szCs w:val="20"/>
              </w:rPr>
            </w:pPr>
            <w:r w:rsidRPr="00D32386">
              <w:rPr>
                <w:sz w:val="20"/>
                <w:szCs w:val="20"/>
              </w:rPr>
              <w:t>23</w:t>
            </w:r>
          </w:p>
        </w:tc>
        <w:tc>
          <w:tcPr>
            <w:tcW w:w="873" w:type="pct"/>
            <w:tcBorders>
              <w:top w:val="nil"/>
              <w:left w:val="nil"/>
              <w:bottom w:val="single" w:sz="4" w:space="0" w:color="auto"/>
              <w:right w:val="single" w:sz="4" w:space="0" w:color="auto"/>
            </w:tcBorders>
            <w:shd w:val="clear" w:color="auto" w:fill="auto"/>
            <w:vAlign w:val="center"/>
            <w:hideMark/>
          </w:tcPr>
          <w:p w14:paraId="7EBF5709" w14:textId="77777777" w:rsidR="004F3094" w:rsidRPr="00D32386" w:rsidRDefault="004F3094" w:rsidP="004F3094">
            <w:pPr>
              <w:rPr>
                <w:sz w:val="20"/>
                <w:szCs w:val="20"/>
              </w:rPr>
            </w:pPr>
            <w:r w:rsidRPr="008B493B">
              <w:rPr>
                <w:color w:val="000000"/>
                <w:sz w:val="20"/>
                <w:szCs w:val="20"/>
              </w:rPr>
              <w:t>Котельная №23</w:t>
            </w:r>
          </w:p>
        </w:tc>
        <w:tc>
          <w:tcPr>
            <w:tcW w:w="323" w:type="pct"/>
            <w:tcBorders>
              <w:top w:val="nil"/>
              <w:left w:val="nil"/>
              <w:bottom w:val="single" w:sz="4" w:space="0" w:color="auto"/>
              <w:right w:val="single" w:sz="4" w:space="0" w:color="auto"/>
            </w:tcBorders>
            <w:shd w:val="clear" w:color="auto" w:fill="auto"/>
            <w:noWrap/>
            <w:vAlign w:val="center"/>
            <w:hideMark/>
          </w:tcPr>
          <w:p w14:paraId="0D7AF753"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416ED2CA"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3996C9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FE7DB8F"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CDEDCB5" w14:textId="77777777" w:rsidR="004F3094" w:rsidRPr="00D32386" w:rsidRDefault="004F3094" w:rsidP="00A91D59">
            <w:pPr>
              <w:jc w:val="center"/>
              <w:rPr>
                <w:rFonts w:ascii="Calibri" w:hAnsi="Calibri" w:cs="Calibri"/>
                <w:sz w:val="22"/>
                <w:szCs w:val="22"/>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4CC5EAD6"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5FCF00D6"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35FFD91"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348F65C3"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7C3FCB9E"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36736E2D" w14:textId="499F13FF" w:rsidR="004F3094" w:rsidRPr="00D32386" w:rsidRDefault="004F3094" w:rsidP="00A91D59">
            <w:pPr>
              <w:jc w:val="center"/>
              <w:rPr>
                <w:sz w:val="20"/>
                <w:szCs w:val="20"/>
              </w:rPr>
            </w:pPr>
            <w:r w:rsidRPr="00C137B2">
              <w:rPr>
                <w:sz w:val="20"/>
                <w:szCs w:val="20"/>
              </w:rPr>
              <w:t>ВН</w:t>
            </w:r>
          </w:p>
        </w:tc>
      </w:tr>
      <w:tr w:rsidR="004F3094" w:rsidRPr="00D32386" w14:paraId="3B792762" w14:textId="77777777" w:rsidTr="00A91D59">
        <w:trPr>
          <w:trHeight w:val="340"/>
        </w:trPr>
        <w:tc>
          <w:tcPr>
            <w:tcW w:w="263" w:type="pct"/>
            <w:tcBorders>
              <w:top w:val="nil"/>
              <w:left w:val="single" w:sz="4" w:space="0" w:color="auto"/>
              <w:bottom w:val="single" w:sz="4" w:space="0" w:color="auto"/>
              <w:right w:val="single" w:sz="4" w:space="0" w:color="auto"/>
            </w:tcBorders>
            <w:shd w:val="clear" w:color="auto" w:fill="auto"/>
            <w:noWrap/>
            <w:vAlign w:val="center"/>
            <w:hideMark/>
          </w:tcPr>
          <w:p w14:paraId="624F337D" w14:textId="77777777" w:rsidR="004F3094" w:rsidRPr="00D32386" w:rsidRDefault="004F3094" w:rsidP="004F3094">
            <w:pPr>
              <w:jc w:val="center"/>
              <w:rPr>
                <w:sz w:val="20"/>
                <w:szCs w:val="20"/>
              </w:rPr>
            </w:pPr>
            <w:r w:rsidRPr="00D32386">
              <w:rPr>
                <w:sz w:val="20"/>
                <w:szCs w:val="20"/>
              </w:rPr>
              <w:t>24</w:t>
            </w:r>
          </w:p>
        </w:tc>
        <w:tc>
          <w:tcPr>
            <w:tcW w:w="304" w:type="pct"/>
            <w:tcBorders>
              <w:top w:val="nil"/>
              <w:left w:val="nil"/>
              <w:bottom w:val="single" w:sz="4" w:space="0" w:color="auto"/>
              <w:right w:val="single" w:sz="4" w:space="0" w:color="auto"/>
            </w:tcBorders>
            <w:shd w:val="clear" w:color="auto" w:fill="auto"/>
            <w:vAlign w:val="center"/>
            <w:hideMark/>
          </w:tcPr>
          <w:p w14:paraId="13773EDE" w14:textId="77777777" w:rsidR="004F3094" w:rsidRPr="00D32386" w:rsidRDefault="004F3094" w:rsidP="004F3094">
            <w:pPr>
              <w:jc w:val="center"/>
              <w:rPr>
                <w:sz w:val="20"/>
                <w:szCs w:val="20"/>
              </w:rPr>
            </w:pPr>
            <w:r w:rsidRPr="00D32386">
              <w:rPr>
                <w:sz w:val="20"/>
                <w:szCs w:val="20"/>
              </w:rPr>
              <w:t>24</w:t>
            </w:r>
          </w:p>
        </w:tc>
        <w:tc>
          <w:tcPr>
            <w:tcW w:w="873" w:type="pct"/>
            <w:tcBorders>
              <w:top w:val="nil"/>
              <w:left w:val="nil"/>
              <w:bottom w:val="single" w:sz="4" w:space="0" w:color="auto"/>
              <w:right w:val="single" w:sz="4" w:space="0" w:color="auto"/>
            </w:tcBorders>
            <w:shd w:val="clear" w:color="auto" w:fill="auto"/>
            <w:vAlign w:val="center"/>
            <w:hideMark/>
          </w:tcPr>
          <w:p w14:paraId="00CE26D7" w14:textId="77777777" w:rsidR="004F3094" w:rsidRDefault="004F3094" w:rsidP="004F3094">
            <w:pPr>
              <w:rPr>
                <w:color w:val="000000"/>
                <w:sz w:val="20"/>
                <w:szCs w:val="20"/>
              </w:rPr>
            </w:pPr>
            <w:r w:rsidRPr="008B493B">
              <w:rPr>
                <w:color w:val="000000"/>
                <w:sz w:val="20"/>
                <w:szCs w:val="20"/>
              </w:rPr>
              <w:t xml:space="preserve">Котельная </w:t>
            </w:r>
          </w:p>
          <w:p w14:paraId="6508149C" w14:textId="0B20B50B" w:rsidR="004F3094" w:rsidRPr="00D32386" w:rsidRDefault="004F3094" w:rsidP="004F3094">
            <w:pPr>
              <w:rPr>
                <w:sz w:val="20"/>
                <w:szCs w:val="20"/>
              </w:rPr>
            </w:pPr>
            <w:r w:rsidRPr="008B493B">
              <w:rPr>
                <w:color w:val="000000"/>
                <w:sz w:val="20"/>
                <w:szCs w:val="20"/>
              </w:rPr>
              <w:t>ул. Рогова</w:t>
            </w:r>
          </w:p>
        </w:tc>
        <w:tc>
          <w:tcPr>
            <w:tcW w:w="323" w:type="pct"/>
            <w:tcBorders>
              <w:top w:val="nil"/>
              <w:left w:val="nil"/>
              <w:bottom w:val="single" w:sz="4" w:space="0" w:color="auto"/>
              <w:right w:val="single" w:sz="4" w:space="0" w:color="auto"/>
            </w:tcBorders>
            <w:shd w:val="clear" w:color="auto" w:fill="auto"/>
            <w:noWrap/>
            <w:vAlign w:val="center"/>
            <w:hideMark/>
          </w:tcPr>
          <w:p w14:paraId="020B868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F34CB6D"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776CDB08"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61BA8DC"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0E29C994" w14:textId="77777777" w:rsidR="004F3094" w:rsidRPr="00D32386" w:rsidRDefault="004F3094" w:rsidP="00A91D59">
            <w:pPr>
              <w:jc w:val="center"/>
              <w:rPr>
                <w:rFonts w:ascii="Calibri" w:hAnsi="Calibri" w:cs="Calibri"/>
                <w:sz w:val="22"/>
                <w:szCs w:val="22"/>
              </w:rPr>
            </w:pPr>
            <w:r w:rsidRPr="00D32386">
              <w:rPr>
                <w:sz w:val="20"/>
                <w:szCs w:val="20"/>
              </w:rPr>
              <w:t>1</w:t>
            </w:r>
          </w:p>
        </w:tc>
        <w:tc>
          <w:tcPr>
            <w:tcW w:w="323" w:type="pct"/>
            <w:tcBorders>
              <w:top w:val="nil"/>
              <w:left w:val="nil"/>
              <w:bottom w:val="single" w:sz="4" w:space="0" w:color="auto"/>
              <w:right w:val="single" w:sz="4" w:space="0" w:color="auto"/>
            </w:tcBorders>
            <w:shd w:val="clear" w:color="auto" w:fill="auto"/>
            <w:noWrap/>
            <w:vAlign w:val="center"/>
            <w:hideMark/>
          </w:tcPr>
          <w:p w14:paraId="7426FB71" w14:textId="77777777" w:rsidR="004F3094" w:rsidRPr="00D32386" w:rsidRDefault="004F3094" w:rsidP="00A91D59">
            <w:pPr>
              <w:jc w:val="center"/>
              <w:rPr>
                <w:sz w:val="20"/>
                <w:szCs w:val="20"/>
              </w:rPr>
            </w:pPr>
            <w:r w:rsidRPr="00D32386">
              <w:rPr>
                <w:sz w:val="20"/>
                <w:szCs w:val="20"/>
              </w:rPr>
              <w:t>0,5</w:t>
            </w:r>
          </w:p>
        </w:tc>
        <w:tc>
          <w:tcPr>
            <w:tcW w:w="324" w:type="pct"/>
            <w:tcBorders>
              <w:top w:val="nil"/>
              <w:left w:val="nil"/>
              <w:bottom w:val="single" w:sz="4" w:space="0" w:color="auto"/>
              <w:right w:val="single" w:sz="4" w:space="0" w:color="auto"/>
            </w:tcBorders>
            <w:shd w:val="clear" w:color="auto" w:fill="auto"/>
            <w:noWrap/>
            <w:vAlign w:val="center"/>
            <w:hideMark/>
          </w:tcPr>
          <w:p w14:paraId="16892599"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267428B0"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5149B410" w14:textId="77777777" w:rsidR="004F3094" w:rsidRPr="00D32386" w:rsidRDefault="004F3094" w:rsidP="00A91D59">
            <w:pPr>
              <w:jc w:val="center"/>
              <w:rPr>
                <w:sz w:val="20"/>
                <w:szCs w:val="20"/>
              </w:rPr>
            </w:pPr>
            <w:r w:rsidRPr="00D32386">
              <w:rPr>
                <w:sz w:val="20"/>
                <w:szCs w:val="20"/>
              </w:rPr>
              <w:t>1</w:t>
            </w:r>
          </w:p>
        </w:tc>
        <w:tc>
          <w:tcPr>
            <w:tcW w:w="324" w:type="pct"/>
            <w:tcBorders>
              <w:top w:val="nil"/>
              <w:left w:val="nil"/>
              <w:bottom w:val="single" w:sz="4" w:space="0" w:color="auto"/>
              <w:right w:val="single" w:sz="4" w:space="0" w:color="auto"/>
            </w:tcBorders>
            <w:shd w:val="clear" w:color="auto" w:fill="auto"/>
            <w:noWrap/>
            <w:vAlign w:val="center"/>
            <w:hideMark/>
          </w:tcPr>
          <w:p w14:paraId="138DB8A2" w14:textId="77777777" w:rsidR="004F3094" w:rsidRPr="004F3094" w:rsidRDefault="004F3094" w:rsidP="00A91D59">
            <w:pPr>
              <w:jc w:val="center"/>
              <w:rPr>
                <w:sz w:val="16"/>
                <w:szCs w:val="20"/>
              </w:rPr>
            </w:pPr>
            <w:r w:rsidRPr="004F3094">
              <w:rPr>
                <w:sz w:val="16"/>
                <w:szCs w:val="20"/>
              </w:rPr>
              <w:t>0,944</w:t>
            </w:r>
          </w:p>
        </w:tc>
        <w:tc>
          <w:tcPr>
            <w:tcW w:w="324" w:type="pct"/>
            <w:tcBorders>
              <w:top w:val="nil"/>
              <w:left w:val="nil"/>
              <w:bottom w:val="single" w:sz="4" w:space="0" w:color="auto"/>
              <w:right w:val="single" w:sz="4" w:space="0" w:color="auto"/>
            </w:tcBorders>
            <w:shd w:val="clear" w:color="auto" w:fill="auto"/>
            <w:noWrap/>
            <w:vAlign w:val="center"/>
            <w:hideMark/>
          </w:tcPr>
          <w:p w14:paraId="3EF0EB21" w14:textId="7C4C5CC0" w:rsidR="004F3094" w:rsidRPr="00D32386" w:rsidRDefault="004F3094" w:rsidP="00A91D59">
            <w:pPr>
              <w:jc w:val="center"/>
              <w:rPr>
                <w:sz w:val="20"/>
                <w:szCs w:val="20"/>
              </w:rPr>
            </w:pPr>
            <w:r w:rsidRPr="00C137B2">
              <w:rPr>
                <w:sz w:val="20"/>
                <w:szCs w:val="20"/>
              </w:rPr>
              <w:t>ВН</w:t>
            </w:r>
          </w:p>
        </w:tc>
      </w:tr>
    </w:tbl>
    <w:p w14:paraId="3CAFB07F" w14:textId="77777777" w:rsidR="004F3094" w:rsidRPr="004F3094" w:rsidRDefault="004F3094" w:rsidP="004F3094">
      <w:pPr>
        <w:pStyle w:val="Maximyz0"/>
      </w:pPr>
    </w:p>
    <w:p w14:paraId="3D2DDA6F" w14:textId="2F4F0940" w:rsidR="004F3094" w:rsidRPr="004F3094" w:rsidRDefault="004F3094" w:rsidP="004F3094">
      <w:pPr>
        <w:pStyle w:val="Maximyz0"/>
      </w:pPr>
      <w:r w:rsidRPr="004F3094">
        <w:t xml:space="preserve">Общий показатель надёжности по городскому округу Лотошино  </w:t>
      </w:r>
      <w:r w:rsidRPr="004F3094">
        <w:object w:dxaOrig="480" w:dyaOrig="360" w14:anchorId="0D6A2C30">
          <v:shape id="_x0000_i1040" type="#_x0000_t75" style="width:20.25pt;height:20.25pt" o:ole="">
            <v:imagedata r:id="rId226" o:title=""/>
          </v:shape>
          <o:OLEObject Type="Embed" ProgID="Equation.DSMT4" ShapeID="_x0000_i1040" DrawAspect="Content" ObjectID="_1749385777" r:id="rId244"/>
        </w:object>
      </w:r>
      <w:r w:rsidRPr="004F3094">
        <w:t xml:space="preserve"> – 0,944. </w:t>
      </w:r>
    </w:p>
    <w:p w14:paraId="2321B4DF" w14:textId="77777777" w:rsidR="004F3094" w:rsidRPr="004F3094" w:rsidRDefault="004F3094" w:rsidP="004F3094">
      <w:pPr>
        <w:pStyle w:val="Maximyz0"/>
      </w:pPr>
      <w:r w:rsidRPr="004F3094">
        <w:t>Система теплоснабжения городского округа Лотошино оценивается как надежная.</w:t>
      </w:r>
    </w:p>
    <w:p w14:paraId="5F249764" w14:textId="0475A5DC" w:rsidR="004F3094" w:rsidRPr="004F3094" w:rsidRDefault="004F3094" w:rsidP="004F3094">
      <w:pPr>
        <w:pStyle w:val="Maximyz0"/>
      </w:pPr>
      <w:r w:rsidRPr="004F3094">
        <w:t xml:space="preserve">В соответствии с расчетами, приведенными в книге 11 Обосновывающих материалов зоны ненормативной надежности и безопасности теплоснабжения в городском округе </w:t>
      </w:r>
      <w:r w:rsidR="00F007BD" w:rsidRPr="004F3094">
        <w:t>Лотошино,</w:t>
      </w:r>
      <w:r w:rsidRPr="004F3094">
        <w:t xml:space="preserve"> отсутствуют.</w:t>
      </w:r>
    </w:p>
    <w:p w14:paraId="19D0C301" w14:textId="2E6702B8" w:rsidR="004F3094" w:rsidRDefault="004F3094" w:rsidP="004F3094">
      <w:pPr>
        <w:pStyle w:val="Maximyz0"/>
        <w:rPr>
          <w:lang w:eastAsia="en-US"/>
        </w:rPr>
      </w:pPr>
    </w:p>
    <w:p w14:paraId="78D5B183" w14:textId="2477F305" w:rsidR="004F3094" w:rsidRPr="002E53E7" w:rsidRDefault="00F007BD" w:rsidP="00E9667E">
      <w:pPr>
        <w:pStyle w:val="32"/>
      </w:pPr>
      <w:bookmarkStart w:id="248" w:name="_Toc531254136"/>
      <w:bookmarkStart w:id="249" w:name="_Toc137472041"/>
      <w:r>
        <w:t>Результат а</w:t>
      </w:r>
      <w:r w:rsidR="004F3094" w:rsidRPr="002E53E7">
        <w:t>нализ</w:t>
      </w:r>
      <w:r>
        <w:t>а</w:t>
      </w:r>
      <w:r w:rsidR="004F3094" w:rsidRPr="002E53E7">
        <w:t xml:space="preserve"> аварийных ситуаций при теплоснабжении</w:t>
      </w:r>
      <w:bookmarkEnd w:id="248"/>
      <w:bookmarkEnd w:id="249"/>
    </w:p>
    <w:p w14:paraId="3907D89D" w14:textId="77777777" w:rsidR="004F3094" w:rsidRDefault="004F3094" w:rsidP="004F3094">
      <w:pPr>
        <w:pStyle w:val="Maximyz0"/>
        <w:rPr>
          <w:lang w:eastAsia="en-US"/>
        </w:rPr>
      </w:pPr>
      <w:r>
        <w:rPr>
          <w:lang w:eastAsia="en-US"/>
        </w:rPr>
        <w:t>Аварийные ситуации системы теплоснабжения происходят в основном на теплопроводах отопления. Это вызвано сильной изношенностью наружных трубопроводов тепловых сетей.</w:t>
      </w:r>
    </w:p>
    <w:p w14:paraId="7D0DD9C5" w14:textId="77777777" w:rsidR="004F3094" w:rsidRDefault="004F3094" w:rsidP="004F3094">
      <w:pPr>
        <w:pStyle w:val="Maximyz0"/>
      </w:pPr>
      <w:r>
        <w:lastRenderedPageBreak/>
        <w:t xml:space="preserve">По данным </w:t>
      </w:r>
      <w:r w:rsidRPr="00D66099">
        <w:t>МП «</w:t>
      </w:r>
      <w:r>
        <w:t>Лотошинское ЖКХ</w:t>
      </w:r>
      <w:r w:rsidRPr="00D66099">
        <w:t>»</w:t>
      </w:r>
      <w:r>
        <w:t xml:space="preserve"> отказы, аварии и инциденты на тепловых сетях городского округа Лотошино за последние 5 лет отсутствовали.</w:t>
      </w:r>
    </w:p>
    <w:p w14:paraId="1768597F" w14:textId="77777777" w:rsidR="004F3094" w:rsidRPr="002E53E7" w:rsidRDefault="004F3094" w:rsidP="004F3094">
      <w:pPr>
        <w:pStyle w:val="Maximyz0"/>
        <w:rPr>
          <w:lang w:eastAsia="en-US"/>
        </w:rPr>
      </w:pPr>
      <w:r w:rsidRPr="002E53E7">
        <w:rPr>
          <w:lang w:eastAsia="en-US"/>
        </w:rPr>
        <w:t xml:space="preserve">Оценка надежности системы теплоснабжения </w:t>
      </w:r>
      <w:r>
        <w:rPr>
          <w:lang w:eastAsia="en-US"/>
        </w:rPr>
        <w:t xml:space="preserve">городского округа Лотошино представлена в </w:t>
      </w:r>
      <w:r w:rsidRPr="00E240FF">
        <w:t>книг</w:t>
      </w:r>
      <w:r>
        <w:t>е</w:t>
      </w:r>
      <w:r w:rsidRPr="00E240FF">
        <w:t xml:space="preserve"> 1</w:t>
      </w:r>
      <w:r>
        <w:t>1</w:t>
      </w:r>
      <w:r w:rsidRPr="00E240FF">
        <w:t xml:space="preserve"> Обосновывающих материалов</w:t>
      </w:r>
      <w:r>
        <w:rPr>
          <w:lang w:eastAsia="en-US"/>
        </w:rPr>
        <w:t xml:space="preserve"> </w:t>
      </w:r>
      <w:r w:rsidRPr="002E53E7">
        <w:rPr>
          <w:lang w:eastAsia="en-US"/>
        </w:rPr>
        <w:t>схемы теплоснабжения</w:t>
      </w:r>
      <w:r>
        <w:rPr>
          <w:lang w:eastAsia="en-US"/>
        </w:rPr>
        <w:t>.</w:t>
      </w:r>
    </w:p>
    <w:p w14:paraId="193E2B97" w14:textId="7742C4F4" w:rsidR="004F3094" w:rsidRDefault="004F3094" w:rsidP="004F3094">
      <w:pPr>
        <w:rPr>
          <w:lang w:eastAsia="en-US"/>
        </w:rPr>
      </w:pPr>
    </w:p>
    <w:p w14:paraId="578AB1F6" w14:textId="77777777" w:rsidR="002B7660" w:rsidRPr="002E53E7" w:rsidRDefault="002B7660" w:rsidP="004F3094">
      <w:pPr>
        <w:rPr>
          <w:lang w:eastAsia="en-US"/>
        </w:rPr>
      </w:pPr>
    </w:p>
    <w:p w14:paraId="011AFA27" w14:textId="37FD4559" w:rsidR="004F3094" w:rsidRDefault="00F007BD" w:rsidP="004F3094">
      <w:pPr>
        <w:pStyle w:val="32"/>
      </w:pPr>
      <w:bookmarkStart w:id="250" w:name="_Toc531254137"/>
      <w:bookmarkStart w:id="251" w:name="_Toc137472042"/>
      <w:r w:rsidRPr="00F007BD">
        <w:t xml:space="preserve">Результат </w:t>
      </w:r>
      <w:r>
        <w:t>а</w:t>
      </w:r>
      <w:r w:rsidR="004F3094" w:rsidRPr="002E53E7">
        <w:t>нализ</w:t>
      </w:r>
      <w:r>
        <w:t>а</w:t>
      </w:r>
      <w:r w:rsidR="004F3094" w:rsidRPr="002E53E7">
        <w:t xml:space="preserve"> времени восстановления теплоснабжения потребителей после аварийных отключений</w:t>
      </w:r>
      <w:bookmarkEnd w:id="250"/>
      <w:bookmarkEnd w:id="251"/>
    </w:p>
    <w:p w14:paraId="02FB69C9" w14:textId="784BFF63" w:rsidR="004F3094" w:rsidRDefault="004F3094" w:rsidP="004F3094">
      <w:pPr>
        <w:pStyle w:val="Maximyz0"/>
      </w:pPr>
      <w:r>
        <w:t xml:space="preserve">По данным </w:t>
      </w:r>
      <w:r w:rsidRPr="00D66099">
        <w:t>МП «</w:t>
      </w:r>
      <w:r>
        <w:t>Лотошинское ЖКХ</w:t>
      </w:r>
      <w:r w:rsidRPr="00D66099">
        <w:t>»</w:t>
      </w:r>
      <w:r>
        <w:t xml:space="preserve"> отказы, аварии и инциденты на тепловых сетях городского округа Лотошино за последние 5 лет отсутствовали.</w:t>
      </w:r>
    </w:p>
    <w:p w14:paraId="0215FFAB" w14:textId="77777777" w:rsidR="004F3094" w:rsidRPr="002E53E7" w:rsidRDefault="004F3094" w:rsidP="004F3094">
      <w:pPr>
        <w:rPr>
          <w:lang w:eastAsia="en-US"/>
        </w:rPr>
      </w:pPr>
    </w:p>
    <w:p w14:paraId="14F70BB8" w14:textId="481AB14E" w:rsidR="00F93429" w:rsidRDefault="00F93429" w:rsidP="00267CA1">
      <w:pPr>
        <w:pStyle w:val="32"/>
      </w:pPr>
      <w:bookmarkStart w:id="252" w:name="_Toc137472043"/>
      <w:r>
        <w:t>Обеспеченность бесперебойного удовлетворенности потребностей населения при ликвидации аварийной ситуации с учетом групп потребителей</w:t>
      </w:r>
    </w:p>
    <w:p w14:paraId="4C9E6CD6" w14:textId="77777777" w:rsidR="00F93429" w:rsidRDefault="00F93429" w:rsidP="00F93429">
      <w:pPr>
        <w:pStyle w:val="Maximyz0"/>
        <w:rPr>
          <w:lang w:eastAsia="en-US"/>
        </w:rPr>
      </w:pPr>
      <w:r w:rsidRPr="005C7995">
        <w:rPr>
          <w:lang w:eastAsia="en-US"/>
        </w:rPr>
        <w:t xml:space="preserve">В соответствии </w:t>
      </w:r>
      <w:r>
        <w:rPr>
          <w:lang w:eastAsia="en-US"/>
        </w:rPr>
        <w:t>п.4,6 части 1 статьи 14</w:t>
      </w:r>
      <w:r w:rsidRPr="005C7995">
        <w:rPr>
          <w:lang w:eastAsia="en-US"/>
        </w:rPr>
        <w:t xml:space="preserve"> Федеральн</w:t>
      </w:r>
      <w:r>
        <w:rPr>
          <w:lang w:eastAsia="en-US"/>
        </w:rPr>
        <w:t>ого</w:t>
      </w:r>
      <w:r w:rsidRPr="005C7995">
        <w:rPr>
          <w:lang w:eastAsia="en-US"/>
        </w:rPr>
        <w:t xml:space="preserve"> закон</w:t>
      </w:r>
      <w:r>
        <w:rPr>
          <w:lang w:eastAsia="en-US"/>
        </w:rPr>
        <w:t xml:space="preserve">а </w:t>
      </w:r>
      <w:r w:rsidRPr="005C7995">
        <w:rPr>
          <w:lang w:eastAsia="en-US"/>
        </w:rPr>
        <w:t>от 06.10.2003</w:t>
      </w:r>
      <w:r>
        <w:rPr>
          <w:lang w:eastAsia="en-US"/>
        </w:rPr>
        <w:t xml:space="preserve"> </w:t>
      </w:r>
      <w:r w:rsidRPr="005C7995">
        <w:rPr>
          <w:lang w:eastAsia="en-US"/>
        </w:rPr>
        <w:t>г. № 131- ФЗ «Об общих принципах организации местного самоуправления в РФ», Федеральным законом от 27.07.2010 N 190-ФЗ "О теплоснабжении", ст. 23</w:t>
      </w:r>
      <w:r>
        <w:rPr>
          <w:lang w:eastAsia="en-US"/>
        </w:rPr>
        <w:t>, Правилам оценки готовности к отопительному периоду, утв. Приказом Минэнерго РФ от 12.03.2023 г. №103 в целях обеспечения устойчивого теплоснабжения администрация  муниципального образования должна разработать и</w:t>
      </w:r>
      <w:r w:rsidRPr="005C7995">
        <w:t xml:space="preserve"> </w:t>
      </w:r>
      <w:r>
        <w:rPr>
          <w:lang w:eastAsia="en-US"/>
        </w:rPr>
        <w:t>у</w:t>
      </w:r>
      <w:r w:rsidRPr="005C7995">
        <w:rPr>
          <w:lang w:eastAsia="en-US"/>
        </w:rPr>
        <w:t xml:space="preserve">твердить </w:t>
      </w:r>
      <w:r>
        <w:rPr>
          <w:lang w:eastAsia="en-US"/>
        </w:rPr>
        <w:t>«</w:t>
      </w:r>
      <w:r w:rsidRPr="005C7995">
        <w:rPr>
          <w:lang w:eastAsia="en-US"/>
        </w:rPr>
        <w:t>План действий по ликвидации последствий аварийных ситуаций в системах теплоснабжения с учётом взаимодействия тепло-, электро-, топливо- и водоснабжающих организаций</w:t>
      </w:r>
      <w:r>
        <w:rPr>
          <w:lang w:eastAsia="en-US"/>
        </w:rPr>
        <w:t>».</w:t>
      </w:r>
    </w:p>
    <w:p w14:paraId="74C21931" w14:textId="5C2566D9" w:rsidR="00F93429" w:rsidRDefault="00F93429" w:rsidP="00F93429">
      <w:pPr>
        <w:pStyle w:val="Maximyz0"/>
        <w:rPr>
          <w:lang w:eastAsia="en-US"/>
        </w:rPr>
      </w:pPr>
      <w:r>
        <w:rPr>
          <w:lang w:eastAsia="en-US"/>
        </w:rPr>
        <w:t xml:space="preserve">В городском округе Лотошино </w:t>
      </w:r>
      <w:r w:rsidR="00C14095">
        <w:rPr>
          <w:lang w:eastAsia="en-US"/>
        </w:rPr>
        <w:t xml:space="preserve">постановлением №287 от 25.03.2020 утвержден План действий по ликвидации аварийных ситуаций на системах теплоснабжения, водоснабжения с применением электронного моделирования  аварийных ситуаций  службы ЖКХ. </w:t>
      </w:r>
    </w:p>
    <w:p w14:paraId="4310CBC9" w14:textId="7666BEAD" w:rsidR="00F93429" w:rsidRDefault="00F93429" w:rsidP="00F93429">
      <w:pPr>
        <w:rPr>
          <w:lang w:eastAsia="en-US"/>
        </w:rPr>
      </w:pPr>
    </w:p>
    <w:p w14:paraId="5EADD8D3" w14:textId="77777777" w:rsidR="00F93429" w:rsidRPr="00F93429" w:rsidRDefault="00F93429" w:rsidP="00F93429">
      <w:pPr>
        <w:rPr>
          <w:lang w:eastAsia="en-US"/>
        </w:rPr>
      </w:pPr>
    </w:p>
    <w:p w14:paraId="20FDF237" w14:textId="66639279" w:rsidR="004F3094" w:rsidRDefault="004F3094" w:rsidP="004F3094">
      <w:pPr>
        <w:pStyle w:val="32"/>
      </w:pPr>
      <w:r w:rsidRPr="002E53E7">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52"/>
    </w:p>
    <w:p w14:paraId="4941DDD3" w14:textId="524C5B98" w:rsidR="004F3094" w:rsidRPr="00A05360" w:rsidRDefault="00CF57AE" w:rsidP="004F3094">
      <w:pPr>
        <w:pStyle w:val="Maximyz0"/>
        <w:rPr>
          <w:lang w:eastAsia="en-US"/>
        </w:rPr>
      </w:pPr>
      <w:r>
        <w:t>И</w:t>
      </w:r>
      <w:r w:rsidRPr="002E53E7">
        <w:t>зменени</w:t>
      </w:r>
      <w:r>
        <w:t>я</w:t>
      </w:r>
      <w:r w:rsidRPr="002E53E7">
        <w:t xml:space="preserve"> в надежности теплоснабжения </w:t>
      </w:r>
      <w:r>
        <w:t>за</w:t>
      </w:r>
      <w:r w:rsidRPr="002E53E7">
        <w:t xml:space="preserve"> период, предшествующий </w:t>
      </w:r>
      <w:r w:rsidR="00F007BD" w:rsidRPr="002E53E7">
        <w:t xml:space="preserve">актуализации схемы </w:t>
      </w:r>
      <w:r w:rsidR="00F007BD">
        <w:t xml:space="preserve">городского округа Лотошино </w:t>
      </w:r>
      <w:r w:rsidR="00F007BD">
        <w:rPr>
          <w:lang w:eastAsia="en-US"/>
        </w:rPr>
        <w:t>Московской области,</w:t>
      </w:r>
      <w:r w:rsidR="004F3094">
        <w:rPr>
          <w:lang w:eastAsia="en-US"/>
        </w:rPr>
        <w:t xml:space="preserve"> </w:t>
      </w:r>
      <w:r>
        <w:rPr>
          <w:lang w:eastAsia="en-US"/>
        </w:rPr>
        <w:t>отсутствуют</w:t>
      </w:r>
      <w:r w:rsidR="004F3094">
        <w:rPr>
          <w:lang w:eastAsia="en-US"/>
        </w:rPr>
        <w:t>.</w:t>
      </w:r>
    </w:p>
    <w:p w14:paraId="3BC09BDE" w14:textId="59BAAD0C" w:rsidR="004F3094" w:rsidRPr="004F3094" w:rsidRDefault="004F3094" w:rsidP="004F3094">
      <w:pPr>
        <w:sectPr w:rsidR="004F3094" w:rsidRPr="004F3094" w:rsidSect="00512801">
          <w:footerReference w:type="default" r:id="rId245"/>
          <w:pgSz w:w="11906" w:h="16838" w:code="9"/>
          <w:pgMar w:top="851" w:right="851" w:bottom="851" w:left="1701" w:header="708" w:footer="708" w:gutter="0"/>
          <w:cols w:space="708"/>
          <w:docGrid w:linePitch="360"/>
        </w:sectPr>
      </w:pPr>
    </w:p>
    <w:p w14:paraId="20616DE7" w14:textId="5372301B" w:rsidR="00C2547D" w:rsidRPr="002E53E7" w:rsidRDefault="005220CB" w:rsidP="00313880">
      <w:pPr>
        <w:pStyle w:val="22"/>
      </w:pPr>
      <w:bookmarkStart w:id="253" w:name="_Toc352234961"/>
      <w:r w:rsidRPr="002E53E7">
        <w:lastRenderedPageBreak/>
        <w:t xml:space="preserve"> </w:t>
      </w:r>
      <w:bookmarkStart w:id="254" w:name="_Toc137472044"/>
      <w:r w:rsidR="00C2547D" w:rsidRPr="002E53E7">
        <w:t>Часть</w:t>
      </w:r>
      <w:r w:rsidRPr="002E53E7">
        <w:t xml:space="preserve"> 10</w:t>
      </w:r>
      <w:r w:rsidR="00E85C22" w:rsidRPr="002E53E7">
        <w:t>.</w:t>
      </w:r>
      <w:r w:rsidR="00C2547D" w:rsidRPr="002E53E7">
        <w:t xml:space="preserve"> Технико-экономические показатели теплоснабжающих и теплосетевых организаций</w:t>
      </w:r>
      <w:bookmarkEnd w:id="253"/>
      <w:bookmarkEnd w:id="254"/>
    </w:p>
    <w:p w14:paraId="7D08EEA6" w14:textId="5E3E8A8F" w:rsidR="00E425EE" w:rsidRPr="00E425EE" w:rsidRDefault="00E425EE" w:rsidP="00E425EE">
      <w:pPr>
        <w:pStyle w:val="32"/>
      </w:pPr>
      <w:bookmarkStart w:id="255" w:name="_Toc137472045"/>
      <w:bookmarkStart w:id="256" w:name="_Toc352234962"/>
      <w:bookmarkStart w:id="257" w:name="_Toc422231575"/>
      <w:bookmarkStart w:id="258" w:name="_Toc352234963"/>
      <w:r w:rsidRPr="00E425EE">
        <w:t>Описание показателей хозяйственной деятельности теплоснабжающих и теплосетевых организаций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bookmarkEnd w:id="255"/>
    </w:p>
    <w:p w14:paraId="0393C0B1" w14:textId="65B98016" w:rsidR="00A528AE" w:rsidRPr="002E53E7" w:rsidRDefault="00A528AE" w:rsidP="009D3A43">
      <w:pPr>
        <w:pStyle w:val="Maximyz4"/>
      </w:pPr>
      <w:bookmarkStart w:id="259" w:name="_Toc137472046"/>
      <w:r w:rsidRPr="002E53E7">
        <w:t>Технико-экономические показатели работы теплоснабжающей организации</w:t>
      </w:r>
      <w:r>
        <w:t xml:space="preserve"> </w:t>
      </w:r>
      <w:r w:rsidR="009D3A43" w:rsidRPr="009D3A43">
        <w:t>МП «</w:t>
      </w:r>
      <w:r w:rsidR="00E36939">
        <w:t>Лотошинское ЖКХ</w:t>
      </w:r>
      <w:r w:rsidR="009D3A43" w:rsidRPr="009D3A43">
        <w:t>»</w:t>
      </w:r>
      <w:bookmarkEnd w:id="259"/>
    </w:p>
    <w:p w14:paraId="7365716B" w14:textId="2BAABD4A" w:rsidR="00010192" w:rsidRDefault="00010192" w:rsidP="00010192">
      <w:pPr>
        <w:pStyle w:val="Maximyz0"/>
        <w:rPr>
          <w:lang w:eastAsia="en-US"/>
        </w:rPr>
      </w:pPr>
      <w:r w:rsidRPr="002E53E7">
        <w:rPr>
          <w:lang w:eastAsia="en-US"/>
        </w:rPr>
        <w:t xml:space="preserve">Информация по технико-экономическим показателям работы теплоснабжающей организации </w:t>
      </w:r>
      <w:r w:rsidR="003512B8" w:rsidRPr="003512B8">
        <w:t>МП «</w:t>
      </w:r>
      <w:r w:rsidR="00E36939">
        <w:t>Лотошинское ЖКХ</w:t>
      </w:r>
      <w:r w:rsidR="003512B8" w:rsidRPr="003512B8">
        <w:t>»</w:t>
      </w:r>
      <w:r w:rsidR="003512B8">
        <w:t xml:space="preserve"> </w:t>
      </w:r>
      <w:r w:rsidR="009D3A43">
        <w:rPr>
          <w:lang w:eastAsia="en-US"/>
        </w:rPr>
        <w:t>г</w:t>
      </w:r>
      <w:r w:rsidR="00882783">
        <w:rPr>
          <w:lang w:eastAsia="en-US"/>
        </w:rPr>
        <w:t>ородского округа Лотошино</w:t>
      </w:r>
      <w:r w:rsidR="00A528AE">
        <w:rPr>
          <w:lang w:eastAsia="en-US"/>
        </w:rPr>
        <w:t xml:space="preserve"> за 20</w:t>
      </w:r>
      <w:r w:rsidR="00847446">
        <w:rPr>
          <w:lang w:eastAsia="en-US"/>
        </w:rPr>
        <w:t>2</w:t>
      </w:r>
      <w:r w:rsidR="00F007BD">
        <w:rPr>
          <w:lang w:eastAsia="en-US"/>
        </w:rPr>
        <w:t>2</w:t>
      </w:r>
      <w:r w:rsidR="00A528AE">
        <w:rPr>
          <w:lang w:eastAsia="en-US"/>
        </w:rPr>
        <w:t xml:space="preserve"> год</w:t>
      </w:r>
      <w:r w:rsidR="00152E2E">
        <w:rPr>
          <w:lang w:eastAsia="en-US"/>
        </w:rPr>
        <w:t xml:space="preserve"> </w:t>
      </w:r>
      <w:r w:rsidRPr="002E53E7">
        <w:rPr>
          <w:lang w:eastAsia="en-US"/>
        </w:rPr>
        <w:t>приведена в таблиц</w:t>
      </w:r>
      <w:r w:rsidR="00625FB3" w:rsidRPr="002E53E7">
        <w:rPr>
          <w:lang w:eastAsia="en-US"/>
        </w:rPr>
        <w:t>е</w:t>
      </w:r>
      <w:r w:rsidRPr="002E53E7">
        <w:rPr>
          <w:lang w:eastAsia="en-US"/>
        </w:rPr>
        <w:t xml:space="preserve"> </w:t>
      </w:r>
      <w:r w:rsidRPr="002E53E7">
        <w:rPr>
          <w:lang w:eastAsia="en-US"/>
        </w:rPr>
        <w:fldChar w:fldCharType="begin"/>
      </w:r>
      <w:r w:rsidRPr="002E53E7">
        <w:rPr>
          <w:lang w:eastAsia="en-US"/>
        </w:rPr>
        <w:instrText xml:space="preserve"> REF _Ref453760788 \h  \* MERGEFORMAT </w:instrText>
      </w:r>
      <w:r w:rsidRPr="002E53E7">
        <w:rPr>
          <w:lang w:eastAsia="en-US"/>
        </w:rPr>
      </w:r>
      <w:r w:rsidRPr="002E53E7">
        <w:rPr>
          <w:lang w:eastAsia="en-US"/>
        </w:rPr>
        <w:fldChar w:fldCharType="separate"/>
      </w:r>
      <w:r w:rsidR="00774551" w:rsidRPr="00774551">
        <w:rPr>
          <w:vanish/>
        </w:rPr>
        <w:t xml:space="preserve">Таблица </w:t>
      </w:r>
      <w:r w:rsidR="00774551">
        <w:rPr>
          <w:noProof/>
        </w:rPr>
        <w:t>1</w:t>
      </w:r>
      <w:r w:rsidR="00774551">
        <w:t>.</w:t>
      </w:r>
      <w:r w:rsidR="00774551">
        <w:rPr>
          <w:noProof/>
        </w:rPr>
        <w:t>90</w:t>
      </w:r>
      <w:r w:rsidRPr="002E53E7">
        <w:rPr>
          <w:lang w:eastAsia="en-US"/>
        </w:rPr>
        <w:fldChar w:fldCharType="end"/>
      </w:r>
      <w:r w:rsidRPr="002E53E7">
        <w:rPr>
          <w:lang w:eastAsia="en-US"/>
        </w:rPr>
        <w:t>.</w:t>
      </w:r>
    </w:p>
    <w:p w14:paraId="188D0B7C" w14:textId="77777777" w:rsidR="00A140BF" w:rsidRPr="002E53E7" w:rsidRDefault="00A140BF" w:rsidP="00010192">
      <w:pPr>
        <w:pStyle w:val="Maximyz0"/>
        <w:rPr>
          <w:lang w:eastAsia="en-US"/>
        </w:rPr>
      </w:pPr>
    </w:p>
    <w:p w14:paraId="12B400B0" w14:textId="2C7EA72F" w:rsidR="00010192" w:rsidRDefault="00010192" w:rsidP="00010192">
      <w:pPr>
        <w:pStyle w:val="affb"/>
        <w:keepNext/>
      </w:pPr>
      <w:bookmarkStart w:id="260" w:name="_Ref453760788"/>
      <w:r w:rsidRPr="002E53E7">
        <w:t xml:space="preserve">Таблица </w:t>
      </w:r>
      <w:fldSimple w:instr=" STYLEREF 1 \s ">
        <w:r w:rsidR="00774551">
          <w:rPr>
            <w:noProof/>
          </w:rPr>
          <w:t>1</w:t>
        </w:r>
      </w:fldSimple>
      <w:r w:rsidR="00012A89">
        <w:t>.</w:t>
      </w:r>
      <w:fldSimple w:instr=" SEQ Таблица \* ARABIC \s 1 ">
        <w:r w:rsidR="00774551">
          <w:rPr>
            <w:noProof/>
          </w:rPr>
          <w:t>90</w:t>
        </w:r>
      </w:fldSimple>
      <w:bookmarkEnd w:id="260"/>
      <w:r w:rsidRPr="002E53E7">
        <w:t xml:space="preserve"> - Информация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w:t>
      </w:r>
      <w:r w:rsidR="009D3A43" w:rsidRPr="003512B8">
        <w:t>МП «</w:t>
      </w:r>
      <w:r w:rsidR="00E36939">
        <w:t>Лотошинское ЖКХ</w:t>
      </w:r>
      <w:r w:rsidR="009D3A43" w:rsidRPr="003512B8">
        <w:t>»</w:t>
      </w:r>
      <w:r w:rsidR="009D3A43">
        <w:t xml:space="preserve"> </w:t>
      </w:r>
      <w:r w:rsidR="009D3A43">
        <w:rPr>
          <w:lang w:eastAsia="en-US"/>
        </w:rPr>
        <w:t>городского округа Лотошино</w:t>
      </w:r>
      <w:r w:rsidR="009D3A43" w:rsidRPr="002E53E7">
        <w:t xml:space="preserve"> </w:t>
      </w:r>
      <w:r w:rsidRPr="002E53E7">
        <w:t>за 20</w:t>
      </w:r>
      <w:r w:rsidR="00CF57AE">
        <w:t>2</w:t>
      </w:r>
      <w:r w:rsidR="00F007BD">
        <w:t>2</w:t>
      </w:r>
      <w:r w:rsidRPr="002E53E7">
        <w:t xml:space="preserve">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961"/>
        <w:gridCol w:w="1418"/>
        <w:gridCol w:w="2119"/>
      </w:tblGrid>
      <w:tr w:rsidR="00F007BD" w:rsidRPr="00F007BD" w14:paraId="19BBF363" w14:textId="77777777" w:rsidTr="00F007BD">
        <w:trPr>
          <w:trHeight w:val="294"/>
          <w:tblHeader/>
        </w:trPr>
        <w:tc>
          <w:tcPr>
            <w:tcW w:w="846" w:type="dxa"/>
            <w:shd w:val="clear" w:color="auto" w:fill="auto"/>
            <w:vAlign w:val="center"/>
            <w:hideMark/>
          </w:tcPr>
          <w:p w14:paraId="18DFA149" w14:textId="77777777" w:rsidR="00F007BD" w:rsidRPr="00F007BD" w:rsidRDefault="00F007BD" w:rsidP="00F007BD">
            <w:pPr>
              <w:jc w:val="center"/>
              <w:rPr>
                <w:sz w:val="20"/>
                <w:szCs w:val="20"/>
              </w:rPr>
            </w:pPr>
            <w:r w:rsidRPr="00F007BD">
              <w:rPr>
                <w:sz w:val="20"/>
                <w:szCs w:val="20"/>
              </w:rPr>
              <w:t>№ п/п</w:t>
            </w:r>
          </w:p>
        </w:tc>
        <w:tc>
          <w:tcPr>
            <w:tcW w:w="4961" w:type="dxa"/>
            <w:shd w:val="clear" w:color="auto" w:fill="auto"/>
            <w:vAlign w:val="center"/>
            <w:hideMark/>
          </w:tcPr>
          <w:p w14:paraId="563B36B9" w14:textId="77777777" w:rsidR="00F007BD" w:rsidRPr="00F007BD" w:rsidRDefault="00F007BD" w:rsidP="00F007BD">
            <w:pPr>
              <w:jc w:val="center"/>
              <w:rPr>
                <w:sz w:val="20"/>
                <w:szCs w:val="20"/>
              </w:rPr>
            </w:pPr>
            <w:r w:rsidRPr="00F007BD">
              <w:rPr>
                <w:sz w:val="20"/>
                <w:szCs w:val="20"/>
              </w:rPr>
              <w:t>Наименование параметра</w:t>
            </w:r>
          </w:p>
        </w:tc>
        <w:tc>
          <w:tcPr>
            <w:tcW w:w="1418" w:type="dxa"/>
            <w:shd w:val="clear" w:color="auto" w:fill="auto"/>
            <w:vAlign w:val="center"/>
            <w:hideMark/>
          </w:tcPr>
          <w:p w14:paraId="38AF42CE" w14:textId="77777777" w:rsidR="00F007BD" w:rsidRPr="00F007BD" w:rsidRDefault="00F007BD" w:rsidP="00F007BD">
            <w:pPr>
              <w:jc w:val="center"/>
              <w:rPr>
                <w:sz w:val="20"/>
                <w:szCs w:val="20"/>
              </w:rPr>
            </w:pPr>
            <w:r w:rsidRPr="00F007BD">
              <w:rPr>
                <w:sz w:val="20"/>
                <w:szCs w:val="20"/>
              </w:rPr>
              <w:t>Единица измерения</w:t>
            </w:r>
          </w:p>
        </w:tc>
        <w:tc>
          <w:tcPr>
            <w:tcW w:w="2119" w:type="dxa"/>
            <w:shd w:val="clear" w:color="auto" w:fill="auto"/>
            <w:vAlign w:val="center"/>
            <w:hideMark/>
          </w:tcPr>
          <w:p w14:paraId="36A2AC62" w14:textId="07394F2D" w:rsidR="00F007BD" w:rsidRPr="00F007BD" w:rsidRDefault="00F007BD" w:rsidP="00F007BD">
            <w:pPr>
              <w:jc w:val="center"/>
              <w:rPr>
                <w:sz w:val="20"/>
                <w:szCs w:val="20"/>
              </w:rPr>
            </w:pPr>
            <w:r w:rsidRPr="00F007BD">
              <w:rPr>
                <w:sz w:val="20"/>
                <w:szCs w:val="20"/>
              </w:rPr>
              <w:t>Информация</w:t>
            </w:r>
          </w:p>
        </w:tc>
      </w:tr>
      <w:tr w:rsidR="00F007BD" w:rsidRPr="00F007BD" w14:paraId="39D84612" w14:textId="77777777" w:rsidTr="00F007BD">
        <w:trPr>
          <w:trHeight w:val="675"/>
        </w:trPr>
        <w:tc>
          <w:tcPr>
            <w:tcW w:w="846" w:type="dxa"/>
            <w:shd w:val="clear" w:color="auto" w:fill="auto"/>
            <w:vAlign w:val="center"/>
            <w:hideMark/>
          </w:tcPr>
          <w:p w14:paraId="5100726C" w14:textId="77777777" w:rsidR="00F007BD" w:rsidRPr="00F007BD" w:rsidRDefault="00F007BD" w:rsidP="00F007BD">
            <w:pPr>
              <w:jc w:val="center"/>
              <w:rPr>
                <w:sz w:val="20"/>
                <w:szCs w:val="20"/>
              </w:rPr>
            </w:pPr>
            <w:r w:rsidRPr="00F007BD">
              <w:rPr>
                <w:sz w:val="20"/>
                <w:szCs w:val="20"/>
              </w:rPr>
              <w:t>1</w:t>
            </w:r>
          </w:p>
        </w:tc>
        <w:tc>
          <w:tcPr>
            <w:tcW w:w="4961" w:type="dxa"/>
            <w:shd w:val="clear" w:color="auto" w:fill="auto"/>
            <w:vAlign w:val="center"/>
            <w:hideMark/>
          </w:tcPr>
          <w:p w14:paraId="193285F5" w14:textId="77777777" w:rsidR="00F007BD" w:rsidRPr="00F007BD" w:rsidRDefault="00F007BD" w:rsidP="00F007BD">
            <w:pPr>
              <w:rPr>
                <w:sz w:val="20"/>
                <w:szCs w:val="20"/>
              </w:rPr>
            </w:pPr>
            <w:r w:rsidRPr="00F007BD">
              <w:rPr>
                <w:sz w:val="20"/>
                <w:szCs w:val="20"/>
              </w:rPr>
              <w:t>Дата сдачи годового бухгалтерского баланса в налоговые органы</w:t>
            </w:r>
          </w:p>
        </w:tc>
        <w:tc>
          <w:tcPr>
            <w:tcW w:w="1418" w:type="dxa"/>
            <w:shd w:val="clear" w:color="auto" w:fill="auto"/>
            <w:vAlign w:val="center"/>
            <w:hideMark/>
          </w:tcPr>
          <w:p w14:paraId="4249D0FC" w14:textId="77777777" w:rsidR="00F007BD" w:rsidRPr="00F007BD" w:rsidRDefault="00F007BD" w:rsidP="00F007BD">
            <w:pPr>
              <w:jc w:val="center"/>
              <w:rPr>
                <w:sz w:val="20"/>
                <w:szCs w:val="20"/>
              </w:rPr>
            </w:pPr>
            <w:r w:rsidRPr="00F007BD">
              <w:rPr>
                <w:sz w:val="20"/>
                <w:szCs w:val="20"/>
              </w:rPr>
              <w:t>х</w:t>
            </w:r>
          </w:p>
        </w:tc>
        <w:tc>
          <w:tcPr>
            <w:tcW w:w="2119" w:type="dxa"/>
            <w:shd w:val="clear" w:color="auto" w:fill="auto"/>
            <w:vAlign w:val="center"/>
            <w:hideMark/>
          </w:tcPr>
          <w:p w14:paraId="24E32A3E" w14:textId="77777777" w:rsidR="00F007BD" w:rsidRPr="00F007BD" w:rsidRDefault="00F007BD" w:rsidP="00F007BD">
            <w:pPr>
              <w:jc w:val="right"/>
              <w:rPr>
                <w:sz w:val="20"/>
                <w:szCs w:val="20"/>
              </w:rPr>
            </w:pPr>
            <w:r w:rsidRPr="00F007BD">
              <w:rPr>
                <w:sz w:val="20"/>
                <w:szCs w:val="20"/>
              </w:rPr>
              <w:t>31.03.2023</w:t>
            </w:r>
          </w:p>
        </w:tc>
      </w:tr>
      <w:tr w:rsidR="00F007BD" w:rsidRPr="00F007BD" w14:paraId="21EA606E" w14:textId="77777777" w:rsidTr="00F007BD">
        <w:trPr>
          <w:trHeight w:val="450"/>
        </w:trPr>
        <w:tc>
          <w:tcPr>
            <w:tcW w:w="846" w:type="dxa"/>
            <w:shd w:val="clear" w:color="auto" w:fill="auto"/>
            <w:vAlign w:val="center"/>
            <w:hideMark/>
          </w:tcPr>
          <w:p w14:paraId="3904E732" w14:textId="77777777" w:rsidR="00F007BD" w:rsidRPr="00F007BD" w:rsidRDefault="00F007BD" w:rsidP="00F007BD">
            <w:pPr>
              <w:jc w:val="center"/>
              <w:rPr>
                <w:sz w:val="20"/>
                <w:szCs w:val="20"/>
              </w:rPr>
            </w:pPr>
            <w:r w:rsidRPr="00F007BD">
              <w:rPr>
                <w:sz w:val="20"/>
                <w:szCs w:val="20"/>
              </w:rPr>
              <w:t>2</w:t>
            </w:r>
          </w:p>
        </w:tc>
        <w:tc>
          <w:tcPr>
            <w:tcW w:w="4961" w:type="dxa"/>
            <w:shd w:val="clear" w:color="auto" w:fill="auto"/>
            <w:vAlign w:val="center"/>
            <w:hideMark/>
          </w:tcPr>
          <w:p w14:paraId="0C264E05" w14:textId="77777777" w:rsidR="00F007BD" w:rsidRPr="00F007BD" w:rsidRDefault="00F007BD" w:rsidP="00F007BD">
            <w:pPr>
              <w:rPr>
                <w:sz w:val="20"/>
                <w:szCs w:val="20"/>
              </w:rPr>
            </w:pPr>
            <w:r w:rsidRPr="00F007BD">
              <w:rPr>
                <w:sz w:val="20"/>
                <w:szCs w:val="20"/>
              </w:rPr>
              <w:t>Выручка от регулируемой деятельности по виду деятельности</w:t>
            </w:r>
          </w:p>
        </w:tc>
        <w:tc>
          <w:tcPr>
            <w:tcW w:w="1418" w:type="dxa"/>
            <w:shd w:val="clear" w:color="auto" w:fill="auto"/>
            <w:vAlign w:val="center"/>
            <w:hideMark/>
          </w:tcPr>
          <w:p w14:paraId="348BDC06"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7484B395" w14:textId="77777777" w:rsidR="00F007BD" w:rsidRPr="00F007BD" w:rsidRDefault="00F007BD" w:rsidP="00F007BD">
            <w:pPr>
              <w:jc w:val="right"/>
              <w:rPr>
                <w:sz w:val="20"/>
                <w:szCs w:val="20"/>
              </w:rPr>
            </w:pPr>
            <w:r w:rsidRPr="00F007BD">
              <w:rPr>
                <w:sz w:val="20"/>
                <w:szCs w:val="20"/>
              </w:rPr>
              <w:t>191 454,15</w:t>
            </w:r>
          </w:p>
        </w:tc>
      </w:tr>
      <w:tr w:rsidR="00F007BD" w:rsidRPr="00F007BD" w14:paraId="48F58BB4" w14:textId="77777777" w:rsidTr="00F007BD">
        <w:trPr>
          <w:trHeight w:val="450"/>
        </w:trPr>
        <w:tc>
          <w:tcPr>
            <w:tcW w:w="846" w:type="dxa"/>
            <w:shd w:val="clear" w:color="auto" w:fill="auto"/>
            <w:vAlign w:val="center"/>
            <w:hideMark/>
          </w:tcPr>
          <w:p w14:paraId="378214D5" w14:textId="77777777" w:rsidR="00F007BD" w:rsidRPr="00F007BD" w:rsidRDefault="00F007BD" w:rsidP="00F007BD">
            <w:pPr>
              <w:jc w:val="center"/>
              <w:rPr>
                <w:sz w:val="20"/>
                <w:szCs w:val="20"/>
              </w:rPr>
            </w:pPr>
            <w:r w:rsidRPr="00F007BD">
              <w:rPr>
                <w:sz w:val="20"/>
                <w:szCs w:val="20"/>
              </w:rPr>
              <w:t>3</w:t>
            </w:r>
          </w:p>
        </w:tc>
        <w:tc>
          <w:tcPr>
            <w:tcW w:w="4961" w:type="dxa"/>
            <w:shd w:val="clear" w:color="auto" w:fill="auto"/>
            <w:vAlign w:val="center"/>
            <w:hideMark/>
          </w:tcPr>
          <w:p w14:paraId="1466040D" w14:textId="77777777" w:rsidR="00F007BD" w:rsidRPr="00F007BD" w:rsidRDefault="00F007BD" w:rsidP="00F007BD">
            <w:pPr>
              <w:rPr>
                <w:sz w:val="20"/>
                <w:szCs w:val="20"/>
              </w:rPr>
            </w:pPr>
            <w:r w:rsidRPr="00F007BD">
              <w:rPr>
                <w:sz w:val="20"/>
                <w:szCs w:val="20"/>
              </w:rPr>
              <w:t>Себестоимость производимых товаров (оказываемых услуг) по регулируемому виду деятельности, включая:</w:t>
            </w:r>
          </w:p>
        </w:tc>
        <w:tc>
          <w:tcPr>
            <w:tcW w:w="1418" w:type="dxa"/>
            <w:shd w:val="clear" w:color="auto" w:fill="auto"/>
            <w:vAlign w:val="center"/>
            <w:hideMark/>
          </w:tcPr>
          <w:p w14:paraId="28B623F1"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6E8D9762" w14:textId="77777777" w:rsidR="00F007BD" w:rsidRPr="00F007BD" w:rsidRDefault="00F007BD" w:rsidP="00F007BD">
            <w:pPr>
              <w:jc w:val="right"/>
              <w:rPr>
                <w:sz w:val="20"/>
                <w:szCs w:val="20"/>
              </w:rPr>
            </w:pPr>
            <w:r w:rsidRPr="00F007BD">
              <w:rPr>
                <w:sz w:val="20"/>
                <w:szCs w:val="20"/>
              </w:rPr>
              <w:t>189 486,73</w:t>
            </w:r>
          </w:p>
        </w:tc>
      </w:tr>
      <w:tr w:rsidR="00F007BD" w:rsidRPr="00F007BD" w14:paraId="4C0CB7F6" w14:textId="77777777" w:rsidTr="00F007BD">
        <w:trPr>
          <w:trHeight w:val="450"/>
        </w:trPr>
        <w:tc>
          <w:tcPr>
            <w:tcW w:w="846" w:type="dxa"/>
            <w:shd w:val="clear" w:color="auto" w:fill="auto"/>
            <w:vAlign w:val="center"/>
            <w:hideMark/>
          </w:tcPr>
          <w:p w14:paraId="0EFD5109" w14:textId="77777777" w:rsidR="00F007BD" w:rsidRPr="00F007BD" w:rsidRDefault="00F007BD" w:rsidP="00F007BD">
            <w:pPr>
              <w:jc w:val="center"/>
              <w:rPr>
                <w:sz w:val="20"/>
                <w:szCs w:val="20"/>
              </w:rPr>
            </w:pPr>
            <w:r w:rsidRPr="00F007BD">
              <w:rPr>
                <w:sz w:val="20"/>
                <w:szCs w:val="20"/>
              </w:rPr>
              <w:t>3.1</w:t>
            </w:r>
          </w:p>
        </w:tc>
        <w:tc>
          <w:tcPr>
            <w:tcW w:w="4961" w:type="dxa"/>
            <w:shd w:val="clear" w:color="auto" w:fill="auto"/>
            <w:vAlign w:val="center"/>
            <w:hideMark/>
          </w:tcPr>
          <w:p w14:paraId="271A752D" w14:textId="77777777" w:rsidR="00F007BD" w:rsidRPr="00F007BD" w:rsidRDefault="00F007BD" w:rsidP="00F007BD">
            <w:pPr>
              <w:ind w:firstLineChars="100" w:firstLine="200"/>
              <w:rPr>
                <w:sz w:val="20"/>
                <w:szCs w:val="20"/>
              </w:rPr>
            </w:pPr>
            <w:r w:rsidRPr="00F007BD">
              <w:rPr>
                <w:sz w:val="20"/>
                <w:szCs w:val="20"/>
              </w:rPr>
              <w:t>расходы на покупаемую тепловую энергию (мощность), теплоноситель</w:t>
            </w:r>
          </w:p>
        </w:tc>
        <w:tc>
          <w:tcPr>
            <w:tcW w:w="1418" w:type="dxa"/>
            <w:shd w:val="clear" w:color="auto" w:fill="auto"/>
            <w:vAlign w:val="center"/>
            <w:hideMark/>
          </w:tcPr>
          <w:p w14:paraId="3D0E0DF3"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5F39EB82" w14:textId="77777777" w:rsidR="00F007BD" w:rsidRPr="00F007BD" w:rsidRDefault="00F007BD" w:rsidP="00F007BD">
            <w:pPr>
              <w:jc w:val="right"/>
              <w:rPr>
                <w:sz w:val="20"/>
                <w:szCs w:val="20"/>
              </w:rPr>
            </w:pPr>
            <w:r w:rsidRPr="00F007BD">
              <w:rPr>
                <w:sz w:val="20"/>
                <w:szCs w:val="20"/>
              </w:rPr>
              <w:t>0,00</w:t>
            </w:r>
          </w:p>
        </w:tc>
      </w:tr>
      <w:tr w:rsidR="00F007BD" w:rsidRPr="00F007BD" w14:paraId="02AEC762" w14:textId="77777777" w:rsidTr="00F007BD">
        <w:trPr>
          <w:trHeight w:val="375"/>
        </w:trPr>
        <w:tc>
          <w:tcPr>
            <w:tcW w:w="846" w:type="dxa"/>
            <w:shd w:val="clear" w:color="auto" w:fill="auto"/>
            <w:vAlign w:val="center"/>
            <w:hideMark/>
          </w:tcPr>
          <w:p w14:paraId="1EFA3B20" w14:textId="77777777" w:rsidR="00F007BD" w:rsidRPr="00F007BD" w:rsidRDefault="00F007BD" w:rsidP="00F007BD">
            <w:pPr>
              <w:jc w:val="center"/>
              <w:rPr>
                <w:sz w:val="20"/>
                <w:szCs w:val="20"/>
              </w:rPr>
            </w:pPr>
            <w:r w:rsidRPr="00F007BD">
              <w:rPr>
                <w:sz w:val="20"/>
                <w:szCs w:val="20"/>
              </w:rPr>
              <w:t>3.2</w:t>
            </w:r>
          </w:p>
        </w:tc>
        <w:tc>
          <w:tcPr>
            <w:tcW w:w="4961" w:type="dxa"/>
            <w:shd w:val="clear" w:color="auto" w:fill="auto"/>
            <w:vAlign w:val="center"/>
            <w:hideMark/>
          </w:tcPr>
          <w:p w14:paraId="00BAFD8A" w14:textId="77777777" w:rsidR="00F007BD" w:rsidRPr="00F007BD" w:rsidRDefault="00F007BD" w:rsidP="00F007BD">
            <w:pPr>
              <w:ind w:firstLineChars="100" w:firstLine="200"/>
              <w:rPr>
                <w:sz w:val="20"/>
                <w:szCs w:val="20"/>
              </w:rPr>
            </w:pPr>
            <w:r w:rsidRPr="00F007BD">
              <w:rPr>
                <w:sz w:val="20"/>
                <w:szCs w:val="20"/>
              </w:rPr>
              <w:t>расходы на топливо</w:t>
            </w:r>
          </w:p>
        </w:tc>
        <w:tc>
          <w:tcPr>
            <w:tcW w:w="1418" w:type="dxa"/>
            <w:shd w:val="clear" w:color="auto" w:fill="auto"/>
            <w:vAlign w:val="center"/>
            <w:hideMark/>
          </w:tcPr>
          <w:p w14:paraId="209D527A"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4E71E6C4" w14:textId="77777777" w:rsidR="00F007BD" w:rsidRPr="00F007BD" w:rsidRDefault="00F007BD" w:rsidP="00F007BD">
            <w:pPr>
              <w:jc w:val="right"/>
              <w:rPr>
                <w:sz w:val="20"/>
                <w:szCs w:val="20"/>
              </w:rPr>
            </w:pPr>
            <w:r w:rsidRPr="00F007BD">
              <w:rPr>
                <w:sz w:val="20"/>
                <w:szCs w:val="20"/>
              </w:rPr>
              <w:t>94 316,13</w:t>
            </w:r>
          </w:p>
        </w:tc>
      </w:tr>
      <w:tr w:rsidR="00F007BD" w:rsidRPr="00F007BD" w14:paraId="3AF49AC4" w14:textId="77777777" w:rsidTr="00F007BD">
        <w:trPr>
          <w:trHeight w:val="450"/>
        </w:trPr>
        <w:tc>
          <w:tcPr>
            <w:tcW w:w="846" w:type="dxa"/>
            <w:shd w:val="clear" w:color="auto" w:fill="auto"/>
            <w:vAlign w:val="center"/>
            <w:hideMark/>
          </w:tcPr>
          <w:p w14:paraId="0623B20D" w14:textId="77777777" w:rsidR="00F007BD" w:rsidRPr="00F007BD" w:rsidRDefault="00F007BD" w:rsidP="00F007BD">
            <w:pPr>
              <w:jc w:val="center"/>
              <w:rPr>
                <w:sz w:val="20"/>
                <w:szCs w:val="20"/>
              </w:rPr>
            </w:pPr>
            <w:r w:rsidRPr="00F007BD">
              <w:rPr>
                <w:sz w:val="20"/>
                <w:szCs w:val="20"/>
              </w:rPr>
              <w:t>3.2.1</w:t>
            </w:r>
          </w:p>
        </w:tc>
        <w:tc>
          <w:tcPr>
            <w:tcW w:w="4961" w:type="dxa"/>
            <w:shd w:val="clear" w:color="auto" w:fill="auto"/>
            <w:vAlign w:val="center"/>
            <w:hideMark/>
          </w:tcPr>
          <w:p w14:paraId="22726016" w14:textId="77777777" w:rsidR="00F007BD" w:rsidRPr="00F007BD" w:rsidRDefault="00F007BD" w:rsidP="00F007BD">
            <w:pPr>
              <w:ind w:firstLineChars="200" w:firstLine="400"/>
              <w:rPr>
                <w:sz w:val="20"/>
                <w:szCs w:val="20"/>
              </w:rPr>
            </w:pPr>
            <w:r w:rsidRPr="00F007BD">
              <w:rPr>
                <w:sz w:val="20"/>
                <w:szCs w:val="20"/>
              </w:rPr>
              <w:t>газ природный по регулируемой цене</w:t>
            </w:r>
          </w:p>
        </w:tc>
        <w:tc>
          <w:tcPr>
            <w:tcW w:w="1418" w:type="dxa"/>
            <w:shd w:val="clear" w:color="auto" w:fill="auto"/>
            <w:vAlign w:val="center"/>
            <w:hideMark/>
          </w:tcPr>
          <w:p w14:paraId="18DD01C7" w14:textId="77777777" w:rsidR="00F007BD" w:rsidRPr="00F007BD" w:rsidRDefault="00F007BD" w:rsidP="00F007BD">
            <w:pPr>
              <w:jc w:val="center"/>
              <w:rPr>
                <w:sz w:val="20"/>
                <w:szCs w:val="20"/>
              </w:rPr>
            </w:pPr>
            <w:r w:rsidRPr="00F007BD">
              <w:rPr>
                <w:sz w:val="20"/>
                <w:szCs w:val="20"/>
              </w:rPr>
              <w:t>х</w:t>
            </w:r>
          </w:p>
        </w:tc>
        <w:tc>
          <w:tcPr>
            <w:tcW w:w="2119" w:type="dxa"/>
            <w:shd w:val="clear" w:color="auto" w:fill="auto"/>
            <w:vAlign w:val="center"/>
            <w:hideMark/>
          </w:tcPr>
          <w:p w14:paraId="7199F90F" w14:textId="77777777" w:rsidR="00F007BD" w:rsidRPr="00F007BD" w:rsidRDefault="00F007BD" w:rsidP="00F007BD">
            <w:pPr>
              <w:jc w:val="center"/>
              <w:rPr>
                <w:sz w:val="20"/>
                <w:szCs w:val="20"/>
              </w:rPr>
            </w:pPr>
            <w:r w:rsidRPr="00F007BD">
              <w:rPr>
                <w:sz w:val="20"/>
                <w:szCs w:val="20"/>
              </w:rPr>
              <w:t>х</w:t>
            </w:r>
          </w:p>
        </w:tc>
      </w:tr>
      <w:tr w:rsidR="00F007BD" w:rsidRPr="00F007BD" w14:paraId="24610296" w14:textId="77777777" w:rsidTr="00F007BD">
        <w:trPr>
          <w:trHeight w:val="450"/>
        </w:trPr>
        <w:tc>
          <w:tcPr>
            <w:tcW w:w="846" w:type="dxa"/>
            <w:shd w:val="clear" w:color="auto" w:fill="auto"/>
            <w:vAlign w:val="center"/>
            <w:hideMark/>
          </w:tcPr>
          <w:p w14:paraId="54E2190F" w14:textId="77777777" w:rsidR="00F007BD" w:rsidRPr="00F007BD" w:rsidRDefault="00F007BD" w:rsidP="00F007BD">
            <w:pPr>
              <w:jc w:val="center"/>
              <w:rPr>
                <w:sz w:val="20"/>
                <w:szCs w:val="20"/>
              </w:rPr>
            </w:pPr>
            <w:r w:rsidRPr="00F007BD">
              <w:rPr>
                <w:sz w:val="20"/>
                <w:szCs w:val="20"/>
              </w:rPr>
              <w:t>3.2.1.1</w:t>
            </w:r>
          </w:p>
        </w:tc>
        <w:tc>
          <w:tcPr>
            <w:tcW w:w="4961" w:type="dxa"/>
            <w:shd w:val="clear" w:color="auto" w:fill="auto"/>
            <w:vAlign w:val="center"/>
            <w:hideMark/>
          </w:tcPr>
          <w:p w14:paraId="00E835B6" w14:textId="77777777" w:rsidR="00F007BD" w:rsidRPr="00F007BD" w:rsidRDefault="00F007BD" w:rsidP="00F007BD">
            <w:pPr>
              <w:ind w:firstLineChars="300" w:firstLine="600"/>
              <w:rPr>
                <w:sz w:val="20"/>
                <w:szCs w:val="20"/>
              </w:rPr>
            </w:pPr>
            <w:r w:rsidRPr="00F007BD">
              <w:rPr>
                <w:sz w:val="20"/>
                <w:szCs w:val="20"/>
              </w:rPr>
              <w:t>объем</w:t>
            </w:r>
          </w:p>
        </w:tc>
        <w:tc>
          <w:tcPr>
            <w:tcW w:w="1418" w:type="dxa"/>
            <w:shd w:val="clear" w:color="auto" w:fill="auto"/>
            <w:vAlign w:val="center"/>
            <w:hideMark/>
          </w:tcPr>
          <w:p w14:paraId="676131C0" w14:textId="77777777" w:rsidR="00F007BD" w:rsidRPr="00F007BD" w:rsidRDefault="00F007BD" w:rsidP="00F007BD">
            <w:pPr>
              <w:jc w:val="center"/>
              <w:rPr>
                <w:sz w:val="20"/>
                <w:szCs w:val="20"/>
              </w:rPr>
            </w:pPr>
            <w:r w:rsidRPr="00F007BD">
              <w:rPr>
                <w:sz w:val="20"/>
                <w:szCs w:val="20"/>
              </w:rPr>
              <w:t>тыс м3</w:t>
            </w:r>
          </w:p>
        </w:tc>
        <w:tc>
          <w:tcPr>
            <w:tcW w:w="2119" w:type="dxa"/>
            <w:shd w:val="clear" w:color="auto" w:fill="auto"/>
            <w:vAlign w:val="center"/>
            <w:hideMark/>
          </w:tcPr>
          <w:p w14:paraId="16BE7A28" w14:textId="77777777" w:rsidR="00F007BD" w:rsidRPr="00F007BD" w:rsidRDefault="00F007BD" w:rsidP="00F007BD">
            <w:pPr>
              <w:jc w:val="right"/>
              <w:rPr>
                <w:sz w:val="20"/>
                <w:szCs w:val="20"/>
              </w:rPr>
            </w:pPr>
            <w:r w:rsidRPr="00F007BD">
              <w:rPr>
                <w:sz w:val="20"/>
                <w:szCs w:val="20"/>
              </w:rPr>
              <w:t>11 539,26</w:t>
            </w:r>
          </w:p>
        </w:tc>
      </w:tr>
      <w:tr w:rsidR="00F007BD" w:rsidRPr="00F007BD" w14:paraId="25E32BA3" w14:textId="77777777" w:rsidTr="00F007BD">
        <w:trPr>
          <w:trHeight w:val="375"/>
        </w:trPr>
        <w:tc>
          <w:tcPr>
            <w:tcW w:w="846" w:type="dxa"/>
            <w:shd w:val="clear" w:color="auto" w:fill="auto"/>
            <w:vAlign w:val="center"/>
            <w:hideMark/>
          </w:tcPr>
          <w:p w14:paraId="38ACF4DB" w14:textId="77777777" w:rsidR="00F007BD" w:rsidRPr="00F007BD" w:rsidRDefault="00F007BD" w:rsidP="00F007BD">
            <w:pPr>
              <w:jc w:val="center"/>
              <w:rPr>
                <w:sz w:val="20"/>
                <w:szCs w:val="20"/>
              </w:rPr>
            </w:pPr>
            <w:r w:rsidRPr="00F007BD">
              <w:rPr>
                <w:sz w:val="20"/>
                <w:szCs w:val="20"/>
              </w:rPr>
              <w:t>3.2.1.2</w:t>
            </w:r>
          </w:p>
        </w:tc>
        <w:tc>
          <w:tcPr>
            <w:tcW w:w="4961" w:type="dxa"/>
            <w:shd w:val="clear" w:color="auto" w:fill="auto"/>
            <w:vAlign w:val="center"/>
            <w:hideMark/>
          </w:tcPr>
          <w:p w14:paraId="5E3A5085" w14:textId="77777777" w:rsidR="00F007BD" w:rsidRPr="00F007BD" w:rsidRDefault="00F007BD" w:rsidP="00F007BD">
            <w:pPr>
              <w:ind w:firstLineChars="300" w:firstLine="600"/>
              <w:rPr>
                <w:sz w:val="20"/>
                <w:szCs w:val="20"/>
              </w:rPr>
            </w:pPr>
            <w:r w:rsidRPr="00F007BD">
              <w:rPr>
                <w:sz w:val="20"/>
                <w:szCs w:val="20"/>
              </w:rPr>
              <w:t>стоимость за единицу объема</w:t>
            </w:r>
          </w:p>
        </w:tc>
        <w:tc>
          <w:tcPr>
            <w:tcW w:w="1418" w:type="dxa"/>
            <w:shd w:val="clear" w:color="auto" w:fill="auto"/>
            <w:vAlign w:val="center"/>
            <w:hideMark/>
          </w:tcPr>
          <w:p w14:paraId="7E2FEBC8"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0F756653" w14:textId="77777777" w:rsidR="00F007BD" w:rsidRPr="00F007BD" w:rsidRDefault="00F007BD" w:rsidP="00F007BD">
            <w:pPr>
              <w:jc w:val="right"/>
              <w:rPr>
                <w:sz w:val="20"/>
                <w:szCs w:val="20"/>
              </w:rPr>
            </w:pPr>
            <w:r w:rsidRPr="00F007BD">
              <w:rPr>
                <w:sz w:val="20"/>
                <w:szCs w:val="20"/>
              </w:rPr>
              <w:t>6,74</w:t>
            </w:r>
          </w:p>
        </w:tc>
      </w:tr>
      <w:tr w:rsidR="00F007BD" w:rsidRPr="00F007BD" w14:paraId="459C3A9D" w14:textId="77777777" w:rsidTr="00F007BD">
        <w:trPr>
          <w:trHeight w:val="375"/>
        </w:trPr>
        <w:tc>
          <w:tcPr>
            <w:tcW w:w="846" w:type="dxa"/>
            <w:shd w:val="clear" w:color="auto" w:fill="auto"/>
            <w:vAlign w:val="center"/>
            <w:hideMark/>
          </w:tcPr>
          <w:p w14:paraId="170DC982" w14:textId="77777777" w:rsidR="00F007BD" w:rsidRPr="00F007BD" w:rsidRDefault="00F007BD" w:rsidP="00F007BD">
            <w:pPr>
              <w:jc w:val="center"/>
              <w:rPr>
                <w:sz w:val="20"/>
                <w:szCs w:val="20"/>
              </w:rPr>
            </w:pPr>
            <w:r w:rsidRPr="00F007BD">
              <w:rPr>
                <w:sz w:val="20"/>
                <w:szCs w:val="20"/>
              </w:rPr>
              <w:t>3.2.1.3</w:t>
            </w:r>
          </w:p>
        </w:tc>
        <w:tc>
          <w:tcPr>
            <w:tcW w:w="4961" w:type="dxa"/>
            <w:shd w:val="clear" w:color="auto" w:fill="auto"/>
            <w:vAlign w:val="center"/>
            <w:hideMark/>
          </w:tcPr>
          <w:p w14:paraId="06F84A09" w14:textId="77777777" w:rsidR="00F007BD" w:rsidRPr="00F007BD" w:rsidRDefault="00F007BD" w:rsidP="00F007BD">
            <w:pPr>
              <w:ind w:firstLineChars="300" w:firstLine="600"/>
              <w:rPr>
                <w:sz w:val="20"/>
                <w:szCs w:val="20"/>
              </w:rPr>
            </w:pPr>
            <w:r w:rsidRPr="00F007BD">
              <w:rPr>
                <w:sz w:val="20"/>
                <w:szCs w:val="20"/>
              </w:rPr>
              <w:t>стоимость доставки</w:t>
            </w:r>
          </w:p>
        </w:tc>
        <w:tc>
          <w:tcPr>
            <w:tcW w:w="1418" w:type="dxa"/>
            <w:shd w:val="clear" w:color="auto" w:fill="auto"/>
            <w:vAlign w:val="center"/>
            <w:hideMark/>
          </w:tcPr>
          <w:p w14:paraId="7E3CEB85"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02244CA0" w14:textId="77777777" w:rsidR="00F007BD" w:rsidRPr="00F007BD" w:rsidRDefault="00F007BD" w:rsidP="00F007BD">
            <w:pPr>
              <w:jc w:val="right"/>
              <w:rPr>
                <w:sz w:val="20"/>
                <w:szCs w:val="20"/>
              </w:rPr>
            </w:pPr>
            <w:r w:rsidRPr="00F007BD">
              <w:rPr>
                <w:sz w:val="20"/>
                <w:szCs w:val="20"/>
              </w:rPr>
              <w:t>16 099,11</w:t>
            </w:r>
          </w:p>
        </w:tc>
      </w:tr>
      <w:tr w:rsidR="00F007BD" w:rsidRPr="00F007BD" w14:paraId="1A65198A" w14:textId="77777777" w:rsidTr="00F007BD">
        <w:trPr>
          <w:trHeight w:val="375"/>
        </w:trPr>
        <w:tc>
          <w:tcPr>
            <w:tcW w:w="846" w:type="dxa"/>
            <w:shd w:val="clear" w:color="auto" w:fill="auto"/>
            <w:vAlign w:val="center"/>
            <w:hideMark/>
          </w:tcPr>
          <w:p w14:paraId="1581847D" w14:textId="77777777" w:rsidR="00F007BD" w:rsidRPr="00F007BD" w:rsidRDefault="00F007BD" w:rsidP="00F007BD">
            <w:pPr>
              <w:jc w:val="center"/>
              <w:rPr>
                <w:sz w:val="20"/>
                <w:szCs w:val="20"/>
              </w:rPr>
            </w:pPr>
            <w:r w:rsidRPr="00F007BD">
              <w:rPr>
                <w:sz w:val="20"/>
                <w:szCs w:val="20"/>
              </w:rPr>
              <w:t>3.2.1.4</w:t>
            </w:r>
          </w:p>
        </w:tc>
        <w:tc>
          <w:tcPr>
            <w:tcW w:w="4961" w:type="dxa"/>
            <w:shd w:val="clear" w:color="auto" w:fill="auto"/>
            <w:vAlign w:val="center"/>
            <w:hideMark/>
          </w:tcPr>
          <w:p w14:paraId="24C465A9" w14:textId="77777777" w:rsidR="00F007BD" w:rsidRPr="00F007BD" w:rsidRDefault="00F007BD" w:rsidP="00F007BD">
            <w:pPr>
              <w:ind w:firstLineChars="300" w:firstLine="600"/>
              <w:rPr>
                <w:sz w:val="20"/>
                <w:szCs w:val="20"/>
              </w:rPr>
            </w:pPr>
            <w:r w:rsidRPr="00F007BD">
              <w:rPr>
                <w:sz w:val="20"/>
                <w:szCs w:val="20"/>
              </w:rPr>
              <w:t>способ приобретения</w:t>
            </w:r>
          </w:p>
        </w:tc>
        <w:tc>
          <w:tcPr>
            <w:tcW w:w="1418" w:type="dxa"/>
            <w:shd w:val="clear" w:color="auto" w:fill="auto"/>
            <w:vAlign w:val="center"/>
            <w:hideMark/>
          </w:tcPr>
          <w:p w14:paraId="1D7CCB5B" w14:textId="77777777" w:rsidR="00F007BD" w:rsidRPr="00F007BD" w:rsidRDefault="00F007BD" w:rsidP="00F007BD">
            <w:pPr>
              <w:jc w:val="center"/>
              <w:rPr>
                <w:sz w:val="20"/>
                <w:szCs w:val="20"/>
              </w:rPr>
            </w:pPr>
            <w:r w:rsidRPr="00F007BD">
              <w:rPr>
                <w:sz w:val="20"/>
                <w:szCs w:val="20"/>
              </w:rPr>
              <w:t>х</w:t>
            </w:r>
          </w:p>
        </w:tc>
        <w:tc>
          <w:tcPr>
            <w:tcW w:w="2119" w:type="dxa"/>
            <w:shd w:val="clear" w:color="auto" w:fill="auto"/>
            <w:vAlign w:val="center"/>
            <w:hideMark/>
          </w:tcPr>
          <w:p w14:paraId="5792160F" w14:textId="77777777" w:rsidR="00F007BD" w:rsidRPr="00F007BD" w:rsidRDefault="00F007BD" w:rsidP="00F007BD">
            <w:pPr>
              <w:rPr>
                <w:sz w:val="20"/>
                <w:szCs w:val="20"/>
              </w:rPr>
            </w:pPr>
            <w:r w:rsidRPr="00F007BD">
              <w:rPr>
                <w:sz w:val="20"/>
                <w:szCs w:val="20"/>
              </w:rPr>
              <w:t>Прямые договора без торгов</w:t>
            </w:r>
          </w:p>
        </w:tc>
      </w:tr>
      <w:tr w:rsidR="00F007BD" w:rsidRPr="00F007BD" w14:paraId="245A7373" w14:textId="77777777" w:rsidTr="00F007BD">
        <w:trPr>
          <w:trHeight w:val="450"/>
        </w:trPr>
        <w:tc>
          <w:tcPr>
            <w:tcW w:w="846" w:type="dxa"/>
            <w:shd w:val="clear" w:color="auto" w:fill="auto"/>
            <w:vAlign w:val="center"/>
            <w:hideMark/>
          </w:tcPr>
          <w:p w14:paraId="33917FAD" w14:textId="77777777" w:rsidR="00F007BD" w:rsidRPr="00F007BD" w:rsidRDefault="00F007BD" w:rsidP="00F007BD">
            <w:pPr>
              <w:jc w:val="center"/>
              <w:rPr>
                <w:sz w:val="20"/>
                <w:szCs w:val="20"/>
              </w:rPr>
            </w:pPr>
            <w:r w:rsidRPr="00F007BD">
              <w:rPr>
                <w:sz w:val="20"/>
                <w:szCs w:val="20"/>
              </w:rPr>
              <w:t>3.2.2</w:t>
            </w:r>
          </w:p>
        </w:tc>
        <w:tc>
          <w:tcPr>
            <w:tcW w:w="4961" w:type="dxa"/>
            <w:shd w:val="clear" w:color="auto" w:fill="auto"/>
            <w:vAlign w:val="center"/>
            <w:hideMark/>
          </w:tcPr>
          <w:p w14:paraId="6FDBE0B1" w14:textId="77777777" w:rsidR="00F007BD" w:rsidRPr="00F007BD" w:rsidRDefault="00F007BD" w:rsidP="00F007BD">
            <w:pPr>
              <w:ind w:firstLineChars="200" w:firstLine="400"/>
              <w:rPr>
                <w:sz w:val="20"/>
                <w:szCs w:val="20"/>
              </w:rPr>
            </w:pPr>
            <w:r w:rsidRPr="00F007BD">
              <w:rPr>
                <w:sz w:val="20"/>
                <w:szCs w:val="20"/>
              </w:rPr>
              <w:t>дизельное топливо</w:t>
            </w:r>
          </w:p>
        </w:tc>
        <w:tc>
          <w:tcPr>
            <w:tcW w:w="1418" w:type="dxa"/>
            <w:shd w:val="clear" w:color="auto" w:fill="auto"/>
            <w:vAlign w:val="center"/>
            <w:hideMark/>
          </w:tcPr>
          <w:p w14:paraId="6147E620" w14:textId="77777777" w:rsidR="00F007BD" w:rsidRPr="00F007BD" w:rsidRDefault="00F007BD" w:rsidP="00F007BD">
            <w:pPr>
              <w:jc w:val="center"/>
              <w:rPr>
                <w:sz w:val="20"/>
                <w:szCs w:val="20"/>
              </w:rPr>
            </w:pPr>
            <w:r w:rsidRPr="00F007BD">
              <w:rPr>
                <w:sz w:val="20"/>
                <w:szCs w:val="20"/>
              </w:rPr>
              <w:t>х</w:t>
            </w:r>
          </w:p>
        </w:tc>
        <w:tc>
          <w:tcPr>
            <w:tcW w:w="2119" w:type="dxa"/>
            <w:shd w:val="clear" w:color="auto" w:fill="auto"/>
            <w:vAlign w:val="center"/>
            <w:hideMark/>
          </w:tcPr>
          <w:p w14:paraId="1E545556" w14:textId="77777777" w:rsidR="00F007BD" w:rsidRPr="00F007BD" w:rsidRDefault="00F007BD" w:rsidP="00F007BD">
            <w:pPr>
              <w:jc w:val="center"/>
              <w:rPr>
                <w:sz w:val="20"/>
                <w:szCs w:val="20"/>
              </w:rPr>
            </w:pPr>
            <w:r w:rsidRPr="00F007BD">
              <w:rPr>
                <w:sz w:val="20"/>
                <w:szCs w:val="20"/>
              </w:rPr>
              <w:t>х</w:t>
            </w:r>
          </w:p>
        </w:tc>
      </w:tr>
      <w:tr w:rsidR="00F007BD" w:rsidRPr="00F007BD" w14:paraId="6D5304AE" w14:textId="77777777" w:rsidTr="00F007BD">
        <w:trPr>
          <w:trHeight w:val="450"/>
        </w:trPr>
        <w:tc>
          <w:tcPr>
            <w:tcW w:w="846" w:type="dxa"/>
            <w:shd w:val="clear" w:color="auto" w:fill="auto"/>
            <w:vAlign w:val="center"/>
            <w:hideMark/>
          </w:tcPr>
          <w:p w14:paraId="3D0BC6E3" w14:textId="77777777" w:rsidR="00F007BD" w:rsidRPr="00F007BD" w:rsidRDefault="00F007BD" w:rsidP="00F007BD">
            <w:pPr>
              <w:jc w:val="center"/>
              <w:rPr>
                <w:sz w:val="20"/>
                <w:szCs w:val="20"/>
              </w:rPr>
            </w:pPr>
            <w:r w:rsidRPr="00F007BD">
              <w:rPr>
                <w:sz w:val="20"/>
                <w:szCs w:val="20"/>
              </w:rPr>
              <w:t>3.2.2.1</w:t>
            </w:r>
          </w:p>
        </w:tc>
        <w:tc>
          <w:tcPr>
            <w:tcW w:w="4961" w:type="dxa"/>
            <w:shd w:val="clear" w:color="auto" w:fill="auto"/>
            <w:vAlign w:val="center"/>
            <w:hideMark/>
          </w:tcPr>
          <w:p w14:paraId="07D9D094" w14:textId="77777777" w:rsidR="00F007BD" w:rsidRPr="00F007BD" w:rsidRDefault="00F007BD" w:rsidP="00F007BD">
            <w:pPr>
              <w:ind w:firstLineChars="300" w:firstLine="600"/>
              <w:rPr>
                <w:sz w:val="20"/>
                <w:szCs w:val="20"/>
              </w:rPr>
            </w:pPr>
            <w:r w:rsidRPr="00F007BD">
              <w:rPr>
                <w:sz w:val="20"/>
                <w:szCs w:val="20"/>
              </w:rPr>
              <w:t>объем</w:t>
            </w:r>
          </w:p>
        </w:tc>
        <w:tc>
          <w:tcPr>
            <w:tcW w:w="1418" w:type="dxa"/>
            <w:shd w:val="clear" w:color="auto" w:fill="auto"/>
            <w:vAlign w:val="center"/>
            <w:hideMark/>
          </w:tcPr>
          <w:p w14:paraId="4A2376A3" w14:textId="77777777" w:rsidR="00F007BD" w:rsidRPr="00F007BD" w:rsidRDefault="00F007BD" w:rsidP="00F007BD">
            <w:pPr>
              <w:jc w:val="center"/>
              <w:rPr>
                <w:sz w:val="20"/>
                <w:szCs w:val="20"/>
              </w:rPr>
            </w:pPr>
            <w:r w:rsidRPr="00F007BD">
              <w:rPr>
                <w:sz w:val="20"/>
                <w:szCs w:val="20"/>
              </w:rPr>
              <w:t>тонны</w:t>
            </w:r>
          </w:p>
        </w:tc>
        <w:tc>
          <w:tcPr>
            <w:tcW w:w="2119" w:type="dxa"/>
            <w:shd w:val="clear" w:color="auto" w:fill="auto"/>
            <w:vAlign w:val="center"/>
            <w:hideMark/>
          </w:tcPr>
          <w:p w14:paraId="4D8B1FE2" w14:textId="77777777" w:rsidR="00F007BD" w:rsidRPr="00F007BD" w:rsidRDefault="00F007BD" w:rsidP="00F007BD">
            <w:pPr>
              <w:jc w:val="right"/>
              <w:rPr>
                <w:sz w:val="20"/>
                <w:szCs w:val="20"/>
              </w:rPr>
            </w:pPr>
            <w:r w:rsidRPr="00F007BD">
              <w:rPr>
                <w:sz w:val="20"/>
                <w:szCs w:val="20"/>
              </w:rPr>
              <w:t>9,70</w:t>
            </w:r>
          </w:p>
        </w:tc>
      </w:tr>
      <w:tr w:rsidR="00F007BD" w:rsidRPr="00F007BD" w14:paraId="08333BF5" w14:textId="77777777" w:rsidTr="00F007BD">
        <w:trPr>
          <w:trHeight w:val="375"/>
        </w:trPr>
        <w:tc>
          <w:tcPr>
            <w:tcW w:w="846" w:type="dxa"/>
            <w:shd w:val="clear" w:color="auto" w:fill="auto"/>
            <w:vAlign w:val="center"/>
            <w:hideMark/>
          </w:tcPr>
          <w:p w14:paraId="24E7706A" w14:textId="77777777" w:rsidR="00F007BD" w:rsidRPr="00F007BD" w:rsidRDefault="00F007BD" w:rsidP="00F007BD">
            <w:pPr>
              <w:jc w:val="center"/>
              <w:rPr>
                <w:sz w:val="20"/>
                <w:szCs w:val="20"/>
              </w:rPr>
            </w:pPr>
            <w:r w:rsidRPr="00F007BD">
              <w:rPr>
                <w:sz w:val="20"/>
                <w:szCs w:val="20"/>
              </w:rPr>
              <w:t>3.2.2.2</w:t>
            </w:r>
          </w:p>
        </w:tc>
        <w:tc>
          <w:tcPr>
            <w:tcW w:w="4961" w:type="dxa"/>
            <w:shd w:val="clear" w:color="auto" w:fill="auto"/>
            <w:vAlign w:val="center"/>
            <w:hideMark/>
          </w:tcPr>
          <w:p w14:paraId="5DD046E2" w14:textId="77777777" w:rsidR="00F007BD" w:rsidRPr="00F007BD" w:rsidRDefault="00F007BD" w:rsidP="00F007BD">
            <w:pPr>
              <w:ind w:firstLineChars="300" w:firstLine="600"/>
              <w:rPr>
                <w:sz w:val="20"/>
                <w:szCs w:val="20"/>
              </w:rPr>
            </w:pPr>
            <w:r w:rsidRPr="00F007BD">
              <w:rPr>
                <w:sz w:val="20"/>
                <w:szCs w:val="20"/>
              </w:rPr>
              <w:t>стоимость за единицу объема</w:t>
            </w:r>
          </w:p>
        </w:tc>
        <w:tc>
          <w:tcPr>
            <w:tcW w:w="1418" w:type="dxa"/>
            <w:shd w:val="clear" w:color="auto" w:fill="auto"/>
            <w:vAlign w:val="center"/>
            <w:hideMark/>
          </w:tcPr>
          <w:p w14:paraId="1A3C24AB"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1057826D" w14:textId="77777777" w:rsidR="00F007BD" w:rsidRPr="00F007BD" w:rsidRDefault="00F007BD" w:rsidP="00F007BD">
            <w:pPr>
              <w:jc w:val="right"/>
              <w:rPr>
                <w:sz w:val="20"/>
                <w:szCs w:val="20"/>
              </w:rPr>
            </w:pPr>
            <w:r w:rsidRPr="00F007BD">
              <w:rPr>
                <w:sz w:val="20"/>
                <w:szCs w:val="20"/>
              </w:rPr>
              <w:t>44,75</w:t>
            </w:r>
          </w:p>
        </w:tc>
      </w:tr>
      <w:tr w:rsidR="00F007BD" w:rsidRPr="00F007BD" w14:paraId="260A2D7C" w14:textId="77777777" w:rsidTr="00F007BD">
        <w:trPr>
          <w:trHeight w:val="375"/>
        </w:trPr>
        <w:tc>
          <w:tcPr>
            <w:tcW w:w="846" w:type="dxa"/>
            <w:shd w:val="clear" w:color="auto" w:fill="auto"/>
            <w:vAlign w:val="center"/>
            <w:hideMark/>
          </w:tcPr>
          <w:p w14:paraId="308FEDDD" w14:textId="77777777" w:rsidR="00F007BD" w:rsidRPr="00F007BD" w:rsidRDefault="00F007BD" w:rsidP="00F007BD">
            <w:pPr>
              <w:jc w:val="center"/>
              <w:rPr>
                <w:sz w:val="20"/>
                <w:szCs w:val="20"/>
              </w:rPr>
            </w:pPr>
            <w:r w:rsidRPr="00F007BD">
              <w:rPr>
                <w:sz w:val="20"/>
                <w:szCs w:val="20"/>
              </w:rPr>
              <w:t>3.2.2.3</w:t>
            </w:r>
          </w:p>
        </w:tc>
        <w:tc>
          <w:tcPr>
            <w:tcW w:w="4961" w:type="dxa"/>
            <w:shd w:val="clear" w:color="auto" w:fill="auto"/>
            <w:vAlign w:val="center"/>
            <w:hideMark/>
          </w:tcPr>
          <w:p w14:paraId="1CA4F22E" w14:textId="77777777" w:rsidR="00F007BD" w:rsidRPr="00F007BD" w:rsidRDefault="00F007BD" w:rsidP="00F007BD">
            <w:pPr>
              <w:ind w:firstLineChars="300" w:firstLine="600"/>
              <w:rPr>
                <w:sz w:val="20"/>
                <w:szCs w:val="20"/>
              </w:rPr>
            </w:pPr>
            <w:r w:rsidRPr="00F007BD">
              <w:rPr>
                <w:sz w:val="20"/>
                <w:szCs w:val="20"/>
              </w:rPr>
              <w:t>стоимость доставки</w:t>
            </w:r>
          </w:p>
        </w:tc>
        <w:tc>
          <w:tcPr>
            <w:tcW w:w="1418" w:type="dxa"/>
            <w:shd w:val="clear" w:color="auto" w:fill="auto"/>
            <w:vAlign w:val="center"/>
            <w:hideMark/>
          </w:tcPr>
          <w:p w14:paraId="7EEB9FB4"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305ACA28" w14:textId="77777777" w:rsidR="00F007BD" w:rsidRPr="00F007BD" w:rsidRDefault="00F007BD" w:rsidP="00F007BD">
            <w:pPr>
              <w:jc w:val="right"/>
              <w:rPr>
                <w:sz w:val="20"/>
                <w:szCs w:val="20"/>
              </w:rPr>
            </w:pPr>
            <w:r w:rsidRPr="00F007BD">
              <w:rPr>
                <w:sz w:val="20"/>
                <w:szCs w:val="20"/>
              </w:rPr>
              <w:t> </w:t>
            </w:r>
          </w:p>
        </w:tc>
      </w:tr>
      <w:tr w:rsidR="00F007BD" w:rsidRPr="00F007BD" w14:paraId="2CD538F0" w14:textId="77777777" w:rsidTr="00F007BD">
        <w:trPr>
          <w:trHeight w:val="375"/>
        </w:trPr>
        <w:tc>
          <w:tcPr>
            <w:tcW w:w="846" w:type="dxa"/>
            <w:shd w:val="clear" w:color="auto" w:fill="auto"/>
            <w:vAlign w:val="center"/>
            <w:hideMark/>
          </w:tcPr>
          <w:p w14:paraId="6F7FB66D" w14:textId="77777777" w:rsidR="00F007BD" w:rsidRPr="00F007BD" w:rsidRDefault="00F007BD" w:rsidP="00F007BD">
            <w:pPr>
              <w:jc w:val="center"/>
              <w:rPr>
                <w:sz w:val="20"/>
                <w:szCs w:val="20"/>
              </w:rPr>
            </w:pPr>
            <w:r w:rsidRPr="00F007BD">
              <w:rPr>
                <w:sz w:val="20"/>
                <w:szCs w:val="20"/>
              </w:rPr>
              <w:t>3.2.2.4</w:t>
            </w:r>
          </w:p>
        </w:tc>
        <w:tc>
          <w:tcPr>
            <w:tcW w:w="4961" w:type="dxa"/>
            <w:shd w:val="clear" w:color="auto" w:fill="auto"/>
            <w:vAlign w:val="center"/>
            <w:hideMark/>
          </w:tcPr>
          <w:p w14:paraId="11865F46" w14:textId="77777777" w:rsidR="00F007BD" w:rsidRPr="00F007BD" w:rsidRDefault="00F007BD" w:rsidP="00F007BD">
            <w:pPr>
              <w:ind w:firstLineChars="300" w:firstLine="600"/>
              <w:rPr>
                <w:sz w:val="20"/>
                <w:szCs w:val="20"/>
              </w:rPr>
            </w:pPr>
            <w:r w:rsidRPr="00F007BD">
              <w:rPr>
                <w:sz w:val="20"/>
                <w:szCs w:val="20"/>
              </w:rPr>
              <w:t>способ приобретения</w:t>
            </w:r>
          </w:p>
        </w:tc>
        <w:tc>
          <w:tcPr>
            <w:tcW w:w="1418" w:type="dxa"/>
            <w:shd w:val="clear" w:color="auto" w:fill="auto"/>
            <w:vAlign w:val="center"/>
            <w:hideMark/>
          </w:tcPr>
          <w:p w14:paraId="6B01B4A7" w14:textId="77777777" w:rsidR="00F007BD" w:rsidRPr="00F007BD" w:rsidRDefault="00F007BD" w:rsidP="00F007BD">
            <w:pPr>
              <w:jc w:val="center"/>
              <w:rPr>
                <w:sz w:val="20"/>
                <w:szCs w:val="20"/>
              </w:rPr>
            </w:pPr>
            <w:r w:rsidRPr="00F007BD">
              <w:rPr>
                <w:sz w:val="20"/>
                <w:szCs w:val="20"/>
              </w:rPr>
              <w:t>х</w:t>
            </w:r>
          </w:p>
        </w:tc>
        <w:tc>
          <w:tcPr>
            <w:tcW w:w="2119" w:type="dxa"/>
            <w:shd w:val="clear" w:color="auto" w:fill="auto"/>
            <w:vAlign w:val="center"/>
            <w:hideMark/>
          </w:tcPr>
          <w:p w14:paraId="3B7C5BA9" w14:textId="77777777" w:rsidR="00F007BD" w:rsidRPr="00F007BD" w:rsidRDefault="00F007BD" w:rsidP="00F007BD">
            <w:pPr>
              <w:rPr>
                <w:sz w:val="20"/>
                <w:szCs w:val="20"/>
              </w:rPr>
            </w:pPr>
            <w:r w:rsidRPr="00F007BD">
              <w:rPr>
                <w:sz w:val="20"/>
                <w:szCs w:val="20"/>
              </w:rPr>
              <w:t>Торги/аукционы</w:t>
            </w:r>
          </w:p>
        </w:tc>
      </w:tr>
      <w:tr w:rsidR="00F007BD" w:rsidRPr="00F007BD" w14:paraId="1312A72E" w14:textId="77777777" w:rsidTr="00F007BD">
        <w:trPr>
          <w:trHeight w:val="450"/>
        </w:trPr>
        <w:tc>
          <w:tcPr>
            <w:tcW w:w="846" w:type="dxa"/>
            <w:shd w:val="clear" w:color="auto" w:fill="auto"/>
            <w:vAlign w:val="center"/>
            <w:hideMark/>
          </w:tcPr>
          <w:p w14:paraId="4131A34F" w14:textId="77777777" w:rsidR="00F007BD" w:rsidRPr="00F007BD" w:rsidRDefault="00F007BD" w:rsidP="00F007BD">
            <w:pPr>
              <w:jc w:val="center"/>
              <w:rPr>
                <w:sz w:val="20"/>
                <w:szCs w:val="20"/>
              </w:rPr>
            </w:pPr>
            <w:r w:rsidRPr="00F007BD">
              <w:rPr>
                <w:sz w:val="20"/>
                <w:szCs w:val="20"/>
              </w:rPr>
              <w:t>3.3</w:t>
            </w:r>
          </w:p>
        </w:tc>
        <w:tc>
          <w:tcPr>
            <w:tcW w:w="4961" w:type="dxa"/>
            <w:shd w:val="clear" w:color="auto" w:fill="auto"/>
            <w:vAlign w:val="center"/>
            <w:hideMark/>
          </w:tcPr>
          <w:p w14:paraId="2852E9B7" w14:textId="77777777" w:rsidR="00F007BD" w:rsidRPr="00F007BD" w:rsidRDefault="00F007BD" w:rsidP="00F007BD">
            <w:pPr>
              <w:ind w:firstLineChars="100" w:firstLine="200"/>
              <w:rPr>
                <w:sz w:val="20"/>
                <w:szCs w:val="20"/>
              </w:rPr>
            </w:pPr>
            <w:r w:rsidRPr="00F007BD">
              <w:rPr>
                <w:sz w:val="20"/>
                <w:szCs w:val="20"/>
              </w:rPr>
              <w:t>Расходы на покупаемую электрическую энергию (мощность), используемую в технологическом процессе</w:t>
            </w:r>
          </w:p>
        </w:tc>
        <w:tc>
          <w:tcPr>
            <w:tcW w:w="1418" w:type="dxa"/>
            <w:shd w:val="clear" w:color="auto" w:fill="auto"/>
            <w:vAlign w:val="center"/>
            <w:hideMark/>
          </w:tcPr>
          <w:p w14:paraId="0FDCC70F"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23CD390F" w14:textId="77777777" w:rsidR="00F007BD" w:rsidRPr="00F007BD" w:rsidRDefault="00F007BD" w:rsidP="00F007BD">
            <w:pPr>
              <w:jc w:val="right"/>
              <w:rPr>
                <w:sz w:val="20"/>
                <w:szCs w:val="20"/>
              </w:rPr>
            </w:pPr>
            <w:r w:rsidRPr="00F007BD">
              <w:rPr>
                <w:sz w:val="20"/>
                <w:szCs w:val="20"/>
              </w:rPr>
              <w:t>20 748,93</w:t>
            </w:r>
          </w:p>
        </w:tc>
      </w:tr>
      <w:tr w:rsidR="00F007BD" w:rsidRPr="00F007BD" w14:paraId="350ADA5A" w14:textId="77777777" w:rsidTr="00F007BD">
        <w:trPr>
          <w:trHeight w:val="450"/>
        </w:trPr>
        <w:tc>
          <w:tcPr>
            <w:tcW w:w="846" w:type="dxa"/>
            <w:shd w:val="clear" w:color="auto" w:fill="auto"/>
            <w:vAlign w:val="center"/>
            <w:hideMark/>
          </w:tcPr>
          <w:p w14:paraId="4DA44210" w14:textId="77777777" w:rsidR="00F007BD" w:rsidRPr="00F007BD" w:rsidRDefault="00F007BD" w:rsidP="00F007BD">
            <w:pPr>
              <w:jc w:val="center"/>
              <w:rPr>
                <w:sz w:val="20"/>
                <w:szCs w:val="20"/>
              </w:rPr>
            </w:pPr>
            <w:r w:rsidRPr="00F007BD">
              <w:rPr>
                <w:sz w:val="20"/>
                <w:szCs w:val="20"/>
              </w:rPr>
              <w:t>3.3.1</w:t>
            </w:r>
          </w:p>
        </w:tc>
        <w:tc>
          <w:tcPr>
            <w:tcW w:w="4961" w:type="dxa"/>
            <w:shd w:val="clear" w:color="auto" w:fill="auto"/>
            <w:vAlign w:val="center"/>
            <w:hideMark/>
          </w:tcPr>
          <w:p w14:paraId="31873C0D" w14:textId="77777777" w:rsidR="00F007BD" w:rsidRPr="00F007BD" w:rsidRDefault="00F007BD" w:rsidP="00F007BD">
            <w:pPr>
              <w:ind w:firstLineChars="200" w:firstLine="400"/>
              <w:rPr>
                <w:sz w:val="20"/>
                <w:szCs w:val="20"/>
              </w:rPr>
            </w:pPr>
            <w:r w:rsidRPr="00F007BD">
              <w:rPr>
                <w:sz w:val="20"/>
                <w:szCs w:val="20"/>
              </w:rPr>
              <w:t>Средневзвешенная стоимость 1 кВт.ч (с учетом мощности)</w:t>
            </w:r>
          </w:p>
        </w:tc>
        <w:tc>
          <w:tcPr>
            <w:tcW w:w="1418" w:type="dxa"/>
            <w:shd w:val="clear" w:color="auto" w:fill="auto"/>
            <w:vAlign w:val="center"/>
            <w:hideMark/>
          </w:tcPr>
          <w:p w14:paraId="2C178934" w14:textId="77777777" w:rsidR="00F007BD" w:rsidRPr="00F007BD" w:rsidRDefault="00F007BD" w:rsidP="00F007BD">
            <w:pPr>
              <w:jc w:val="center"/>
              <w:rPr>
                <w:sz w:val="20"/>
                <w:szCs w:val="20"/>
              </w:rPr>
            </w:pPr>
            <w:r w:rsidRPr="00F007BD">
              <w:rPr>
                <w:sz w:val="20"/>
                <w:szCs w:val="20"/>
              </w:rPr>
              <w:t>руб.</w:t>
            </w:r>
          </w:p>
        </w:tc>
        <w:tc>
          <w:tcPr>
            <w:tcW w:w="2119" w:type="dxa"/>
            <w:shd w:val="clear" w:color="auto" w:fill="auto"/>
            <w:vAlign w:val="center"/>
            <w:hideMark/>
          </w:tcPr>
          <w:p w14:paraId="1DF75880" w14:textId="77777777" w:rsidR="00F007BD" w:rsidRPr="00F007BD" w:rsidRDefault="00F007BD" w:rsidP="00F007BD">
            <w:pPr>
              <w:jc w:val="right"/>
              <w:rPr>
                <w:sz w:val="20"/>
                <w:szCs w:val="20"/>
              </w:rPr>
            </w:pPr>
            <w:r w:rsidRPr="00F007BD">
              <w:rPr>
                <w:sz w:val="20"/>
                <w:szCs w:val="20"/>
              </w:rPr>
              <w:t>5,67</w:t>
            </w:r>
          </w:p>
        </w:tc>
      </w:tr>
      <w:tr w:rsidR="00F007BD" w:rsidRPr="00F007BD" w14:paraId="58F37BC3" w14:textId="77777777" w:rsidTr="00F007BD">
        <w:trPr>
          <w:trHeight w:val="375"/>
        </w:trPr>
        <w:tc>
          <w:tcPr>
            <w:tcW w:w="846" w:type="dxa"/>
            <w:shd w:val="clear" w:color="auto" w:fill="auto"/>
            <w:vAlign w:val="center"/>
            <w:hideMark/>
          </w:tcPr>
          <w:p w14:paraId="7C677CD8" w14:textId="77777777" w:rsidR="00F007BD" w:rsidRPr="00F007BD" w:rsidRDefault="00F007BD" w:rsidP="00F007BD">
            <w:pPr>
              <w:jc w:val="center"/>
              <w:rPr>
                <w:sz w:val="20"/>
                <w:szCs w:val="20"/>
              </w:rPr>
            </w:pPr>
            <w:r w:rsidRPr="00F007BD">
              <w:rPr>
                <w:sz w:val="20"/>
                <w:szCs w:val="20"/>
              </w:rPr>
              <w:t>3.3.2</w:t>
            </w:r>
          </w:p>
        </w:tc>
        <w:tc>
          <w:tcPr>
            <w:tcW w:w="4961" w:type="dxa"/>
            <w:shd w:val="clear" w:color="auto" w:fill="auto"/>
            <w:vAlign w:val="center"/>
            <w:hideMark/>
          </w:tcPr>
          <w:p w14:paraId="292D559E" w14:textId="77777777" w:rsidR="00F007BD" w:rsidRPr="00F007BD" w:rsidRDefault="00F007BD" w:rsidP="00F007BD">
            <w:pPr>
              <w:ind w:firstLineChars="200" w:firstLine="400"/>
              <w:rPr>
                <w:sz w:val="20"/>
                <w:szCs w:val="20"/>
              </w:rPr>
            </w:pPr>
            <w:r w:rsidRPr="00F007BD">
              <w:rPr>
                <w:sz w:val="20"/>
                <w:szCs w:val="20"/>
              </w:rPr>
              <w:t>Объем приобретенной электрической энергии</w:t>
            </w:r>
          </w:p>
        </w:tc>
        <w:tc>
          <w:tcPr>
            <w:tcW w:w="1418" w:type="dxa"/>
            <w:shd w:val="clear" w:color="auto" w:fill="auto"/>
            <w:vAlign w:val="center"/>
            <w:hideMark/>
          </w:tcPr>
          <w:p w14:paraId="4B3A5EA5" w14:textId="77777777" w:rsidR="00F007BD" w:rsidRPr="00F007BD" w:rsidRDefault="00F007BD" w:rsidP="00F007BD">
            <w:pPr>
              <w:jc w:val="center"/>
              <w:rPr>
                <w:sz w:val="20"/>
                <w:szCs w:val="20"/>
              </w:rPr>
            </w:pPr>
            <w:r w:rsidRPr="00F007BD">
              <w:rPr>
                <w:sz w:val="20"/>
                <w:szCs w:val="20"/>
              </w:rPr>
              <w:t>тыс. кВт·ч</w:t>
            </w:r>
          </w:p>
        </w:tc>
        <w:tc>
          <w:tcPr>
            <w:tcW w:w="2119" w:type="dxa"/>
            <w:shd w:val="clear" w:color="auto" w:fill="auto"/>
            <w:vAlign w:val="center"/>
            <w:hideMark/>
          </w:tcPr>
          <w:p w14:paraId="194DCE63" w14:textId="77777777" w:rsidR="00F007BD" w:rsidRPr="00F007BD" w:rsidRDefault="00F007BD" w:rsidP="00F007BD">
            <w:pPr>
              <w:jc w:val="right"/>
              <w:rPr>
                <w:sz w:val="20"/>
                <w:szCs w:val="20"/>
              </w:rPr>
            </w:pPr>
            <w:r w:rsidRPr="00F007BD">
              <w:rPr>
                <w:sz w:val="20"/>
                <w:szCs w:val="20"/>
              </w:rPr>
              <w:t>3 661,6990</w:t>
            </w:r>
          </w:p>
        </w:tc>
      </w:tr>
      <w:tr w:rsidR="00F007BD" w:rsidRPr="00F007BD" w14:paraId="678F1740" w14:textId="77777777" w:rsidTr="00F007BD">
        <w:trPr>
          <w:trHeight w:val="450"/>
        </w:trPr>
        <w:tc>
          <w:tcPr>
            <w:tcW w:w="846" w:type="dxa"/>
            <w:shd w:val="clear" w:color="auto" w:fill="auto"/>
            <w:vAlign w:val="center"/>
            <w:hideMark/>
          </w:tcPr>
          <w:p w14:paraId="0FDFD2D7" w14:textId="77777777" w:rsidR="00F007BD" w:rsidRPr="00F007BD" w:rsidRDefault="00F007BD" w:rsidP="00F007BD">
            <w:pPr>
              <w:jc w:val="center"/>
              <w:rPr>
                <w:sz w:val="20"/>
                <w:szCs w:val="20"/>
              </w:rPr>
            </w:pPr>
            <w:r w:rsidRPr="00F007BD">
              <w:rPr>
                <w:sz w:val="20"/>
                <w:szCs w:val="20"/>
              </w:rPr>
              <w:lastRenderedPageBreak/>
              <w:t>3.4</w:t>
            </w:r>
          </w:p>
        </w:tc>
        <w:tc>
          <w:tcPr>
            <w:tcW w:w="4961" w:type="dxa"/>
            <w:shd w:val="clear" w:color="auto" w:fill="auto"/>
            <w:vAlign w:val="center"/>
            <w:hideMark/>
          </w:tcPr>
          <w:p w14:paraId="18A84445" w14:textId="77777777" w:rsidR="00F007BD" w:rsidRPr="00F007BD" w:rsidRDefault="00F007BD" w:rsidP="00F007BD">
            <w:pPr>
              <w:ind w:firstLineChars="100" w:firstLine="200"/>
              <w:rPr>
                <w:sz w:val="20"/>
                <w:szCs w:val="20"/>
              </w:rPr>
            </w:pPr>
            <w:r w:rsidRPr="00F007BD">
              <w:rPr>
                <w:sz w:val="20"/>
                <w:szCs w:val="20"/>
              </w:rPr>
              <w:t>Расходы на приобретение холодной воды, используемой в технологическом процессе</w:t>
            </w:r>
          </w:p>
        </w:tc>
        <w:tc>
          <w:tcPr>
            <w:tcW w:w="1418" w:type="dxa"/>
            <w:shd w:val="clear" w:color="auto" w:fill="auto"/>
            <w:vAlign w:val="center"/>
            <w:hideMark/>
          </w:tcPr>
          <w:p w14:paraId="0A4FCD75"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3289B26F" w14:textId="77777777" w:rsidR="00F007BD" w:rsidRPr="00F007BD" w:rsidRDefault="00F007BD" w:rsidP="00F007BD">
            <w:pPr>
              <w:jc w:val="right"/>
              <w:rPr>
                <w:sz w:val="20"/>
                <w:szCs w:val="20"/>
              </w:rPr>
            </w:pPr>
            <w:r w:rsidRPr="00F007BD">
              <w:rPr>
                <w:sz w:val="20"/>
                <w:szCs w:val="20"/>
              </w:rPr>
              <w:t>1 029,22</w:t>
            </w:r>
          </w:p>
        </w:tc>
      </w:tr>
      <w:tr w:rsidR="00F007BD" w:rsidRPr="00F007BD" w14:paraId="0C83F34A" w14:textId="77777777" w:rsidTr="00F007BD">
        <w:trPr>
          <w:trHeight w:val="450"/>
        </w:trPr>
        <w:tc>
          <w:tcPr>
            <w:tcW w:w="846" w:type="dxa"/>
            <w:shd w:val="clear" w:color="auto" w:fill="auto"/>
            <w:vAlign w:val="center"/>
            <w:hideMark/>
          </w:tcPr>
          <w:p w14:paraId="777BE4AA" w14:textId="77777777" w:rsidR="00F007BD" w:rsidRPr="00F007BD" w:rsidRDefault="00F007BD" w:rsidP="00F007BD">
            <w:pPr>
              <w:jc w:val="center"/>
              <w:rPr>
                <w:sz w:val="20"/>
                <w:szCs w:val="20"/>
              </w:rPr>
            </w:pPr>
            <w:r w:rsidRPr="00F007BD">
              <w:rPr>
                <w:sz w:val="20"/>
                <w:szCs w:val="20"/>
              </w:rPr>
              <w:t>3.5</w:t>
            </w:r>
          </w:p>
        </w:tc>
        <w:tc>
          <w:tcPr>
            <w:tcW w:w="4961" w:type="dxa"/>
            <w:shd w:val="clear" w:color="auto" w:fill="auto"/>
            <w:vAlign w:val="center"/>
            <w:hideMark/>
          </w:tcPr>
          <w:p w14:paraId="6700359B" w14:textId="77777777" w:rsidR="00F007BD" w:rsidRPr="00F007BD" w:rsidRDefault="00F007BD" w:rsidP="00F007BD">
            <w:pPr>
              <w:ind w:firstLineChars="100" w:firstLine="200"/>
              <w:rPr>
                <w:sz w:val="20"/>
                <w:szCs w:val="20"/>
              </w:rPr>
            </w:pPr>
            <w:r w:rsidRPr="00F007BD">
              <w:rPr>
                <w:sz w:val="20"/>
                <w:szCs w:val="20"/>
              </w:rPr>
              <w:t>Расходы на хим. реагенты, используемые в технологическом процессе</w:t>
            </w:r>
          </w:p>
        </w:tc>
        <w:tc>
          <w:tcPr>
            <w:tcW w:w="1418" w:type="dxa"/>
            <w:shd w:val="clear" w:color="auto" w:fill="auto"/>
            <w:vAlign w:val="center"/>
            <w:hideMark/>
          </w:tcPr>
          <w:p w14:paraId="0E157239"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67CBB24C" w14:textId="77777777" w:rsidR="00F007BD" w:rsidRPr="00F007BD" w:rsidRDefault="00F007BD" w:rsidP="00F007BD">
            <w:pPr>
              <w:jc w:val="right"/>
              <w:rPr>
                <w:sz w:val="20"/>
                <w:szCs w:val="20"/>
              </w:rPr>
            </w:pPr>
            <w:r w:rsidRPr="00F007BD">
              <w:rPr>
                <w:sz w:val="20"/>
                <w:szCs w:val="20"/>
              </w:rPr>
              <w:t>248,96</w:t>
            </w:r>
          </w:p>
        </w:tc>
      </w:tr>
      <w:tr w:rsidR="00F007BD" w:rsidRPr="00F007BD" w14:paraId="03B8F9B1" w14:textId="77777777" w:rsidTr="00F007BD">
        <w:trPr>
          <w:trHeight w:val="450"/>
        </w:trPr>
        <w:tc>
          <w:tcPr>
            <w:tcW w:w="846" w:type="dxa"/>
            <w:shd w:val="clear" w:color="auto" w:fill="auto"/>
            <w:vAlign w:val="center"/>
            <w:hideMark/>
          </w:tcPr>
          <w:p w14:paraId="3D192404" w14:textId="77777777" w:rsidR="00F007BD" w:rsidRPr="00F007BD" w:rsidRDefault="00F007BD" w:rsidP="00F007BD">
            <w:pPr>
              <w:jc w:val="center"/>
              <w:rPr>
                <w:sz w:val="20"/>
                <w:szCs w:val="20"/>
              </w:rPr>
            </w:pPr>
            <w:r w:rsidRPr="00F007BD">
              <w:rPr>
                <w:sz w:val="20"/>
                <w:szCs w:val="20"/>
              </w:rPr>
              <w:t>3.6</w:t>
            </w:r>
          </w:p>
        </w:tc>
        <w:tc>
          <w:tcPr>
            <w:tcW w:w="4961" w:type="dxa"/>
            <w:shd w:val="clear" w:color="auto" w:fill="auto"/>
            <w:vAlign w:val="center"/>
            <w:hideMark/>
          </w:tcPr>
          <w:p w14:paraId="088787E5" w14:textId="77777777" w:rsidR="00F007BD" w:rsidRPr="00F007BD" w:rsidRDefault="00F007BD" w:rsidP="00F007BD">
            <w:pPr>
              <w:ind w:firstLineChars="100" w:firstLine="200"/>
              <w:rPr>
                <w:sz w:val="20"/>
                <w:szCs w:val="20"/>
              </w:rPr>
            </w:pPr>
            <w:r w:rsidRPr="00F007BD">
              <w:rPr>
                <w:sz w:val="20"/>
                <w:szCs w:val="20"/>
              </w:rPr>
              <w:t>Расходы на оплату труда основного производственного персонала</w:t>
            </w:r>
          </w:p>
        </w:tc>
        <w:tc>
          <w:tcPr>
            <w:tcW w:w="1418" w:type="dxa"/>
            <w:shd w:val="clear" w:color="auto" w:fill="auto"/>
            <w:vAlign w:val="center"/>
            <w:hideMark/>
          </w:tcPr>
          <w:p w14:paraId="527518E2"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714874E2" w14:textId="77777777" w:rsidR="00F007BD" w:rsidRPr="00F007BD" w:rsidRDefault="00F007BD" w:rsidP="00F007BD">
            <w:pPr>
              <w:jc w:val="right"/>
              <w:rPr>
                <w:sz w:val="20"/>
                <w:szCs w:val="20"/>
              </w:rPr>
            </w:pPr>
            <w:r w:rsidRPr="00F007BD">
              <w:rPr>
                <w:sz w:val="20"/>
                <w:szCs w:val="20"/>
              </w:rPr>
              <w:t>38 320,20</w:t>
            </w:r>
          </w:p>
        </w:tc>
      </w:tr>
      <w:tr w:rsidR="00F007BD" w:rsidRPr="00F007BD" w14:paraId="066850FB" w14:textId="77777777" w:rsidTr="00F007BD">
        <w:trPr>
          <w:trHeight w:val="450"/>
        </w:trPr>
        <w:tc>
          <w:tcPr>
            <w:tcW w:w="846" w:type="dxa"/>
            <w:shd w:val="clear" w:color="auto" w:fill="auto"/>
            <w:vAlign w:val="center"/>
            <w:hideMark/>
          </w:tcPr>
          <w:p w14:paraId="6A4FAAE1" w14:textId="77777777" w:rsidR="00F007BD" w:rsidRPr="00F007BD" w:rsidRDefault="00F007BD" w:rsidP="00F007BD">
            <w:pPr>
              <w:jc w:val="center"/>
              <w:rPr>
                <w:sz w:val="20"/>
                <w:szCs w:val="20"/>
              </w:rPr>
            </w:pPr>
            <w:r w:rsidRPr="00F007BD">
              <w:rPr>
                <w:sz w:val="20"/>
                <w:szCs w:val="20"/>
              </w:rPr>
              <w:t>3.7</w:t>
            </w:r>
          </w:p>
        </w:tc>
        <w:tc>
          <w:tcPr>
            <w:tcW w:w="4961" w:type="dxa"/>
            <w:shd w:val="clear" w:color="auto" w:fill="auto"/>
            <w:vAlign w:val="center"/>
            <w:hideMark/>
          </w:tcPr>
          <w:p w14:paraId="0D5B60B1" w14:textId="77777777" w:rsidR="00F007BD" w:rsidRPr="00F007BD" w:rsidRDefault="00F007BD" w:rsidP="00F007BD">
            <w:pPr>
              <w:ind w:firstLineChars="100" w:firstLine="200"/>
              <w:rPr>
                <w:sz w:val="20"/>
                <w:szCs w:val="20"/>
              </w:rPr>
            </w:pPr>
            <w:r w:rsidRPr="00F007BD">
              <w:rPr>
                <w:sz w:val="20"/>
                <w:szCs w:val="20"/>
              </w:rPr>
              <w:t>Отчисления на социальные нужды основного производственного персонала</w:t>
            </w:r>
          </w:p>
        </w:tc>
        <w:tc>
          <w:tcPr>
            <w:tcW w:w="1418" w:type="dxa"/>
            <w:shd w:val="clear" w:color="auto" w:fill="auto"/>
            <w:vAlign w:val="center"/>
            <w:hideMark/>
          </w:tcPr>
          <w:p w14:paraId="05992FCF"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60CBD2F1" w14:textId="77777777" w:rsidR="00F007BD" w:rsidRPr="00F007BD" w:rsidRDefault="00F007BD" w:rsidP="00F007BD">
            <w:pPr>
              <w:jc w:val="right"/>
              <w:rPr>
                <w:sz w:val="20"/>
                <w:szCs w:val="20"/>
              </w:rPr>
            </w:pPr>
            <w:r w:rsidRPr="00F007BD">
              <w:rPr>
                <w:sz w:val="20"/>
                <w:szCs w:val="20"/>
              </w:rPr>
              <w:t>11 525,71</w:t>
            </w:r>
          </w:p>
        </w:tc>
      </w:tr>
      <w:tr w:rsidR="00F007BD" w:rsidRPr="00F007BD" w14:paraId="733AB503" w14:textId="77777777" w:rsidTr="00F007BD">
        <w:trPr>
          <w:trHeight w:val="450"/>
        </w:trPr>
        <w:tc>
          <w:tcPr>
            <w:tcW w:w="846" w:type="dxa"/>
            <w:shd w:val="clear" w:color="auto" w:fill="auto"/>
            <w:vAlign w:val="center"/>
            <w:hideMark/>
          </w:tcPr>
          <w:p w14:paraId="6AF75019" w14:textId="77777777" w:rsidR="00F007BD" w:rsidRPr="00F007BD" w:rsidRDefault="00F007BD" w:rsidP="00F007BD">
            <w:pPr>
              <w:jc w:val="center"/>
              <w:rPr>
                <w:sz w:val="20"/>
                <w:szCs w:val="20"/>
              </w:rPr>
            </w:pPr>
            <w:r w:rsidRPr="00F007BD">
              <w:rPr>
                <w:sz w:val="20"/>
                <w:szCs w:val="20"/>
              </w:rPr>
              <w:t>3.8</w:t>
            </w:r>
          </w:p>
        </w:tc>
        <w:tc>
          <w:tcPr>
            <w:tcW w:w="4961" w:type="dxa"/>
            <w:shd w:val="clear" w:color="auto" w:fill="auto"/>
            <w:vAlign w:val="center"/>
            <w:hideMark/>
          </w:tcPr>
          <w:p w14:paraId="2CC8C1A6" w14:textId="77777777" w:rsidR="00F007BD" w:rsidRPr="00F007BD" w:rsidRDefault="00F007BD" w:rsidP="00F007BD">
            <w:pPr>
              <w:ind w:firstLineChars="100" w:firstLine="200"/>
              <w:rPr>
                <w:sz w:val="20"/>
                <w:szCs w:val="20"/>
              </w:rPr>
            </w:pPr>
            <w:r w:rsidRPr="00F007BD">
              <w:rPr>
                <w:sz w:val="20"/>
                <w:szCs w:val="20"/>
              </w:rPr>
              <w:t>Расходы на оплату труда административно-управленческого персонала</w:t>
            </w:r>
          </w:p>
        </w:tc>
        <w:tc>
          <w:tcPr>
            <w:tcW w:w="1418" w:type="dxa"/>
            <w:shd w:val="clear" w:color="auto" w:fill="auto"/>
            <w:vAlign w:val="center"/>
            <w:hideMark/>
          </w:tcPr>
          <w:p w14:paraId="2CB9CCCE"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6EF2C9F5" w14:textId="77777777" w:rsidR="00F007BD" w:rsidRPr="00F007BD" w:rsidRDefault="00F007BD" w:rsidP="00F007BD">
            <w:pPr>
              <w:jc w:val="right"/>
              <w:rPr>
                <w:sz w:val="20"/>
                <w:szCs w:val="20"/>
              </w:rPr>
            </w:pPr>
            <w:r w:rsidRPr="00F007BD">
              <w:rPr>
                <w:sz w:val="20"/>
                <w:szCs w:val="20"/>
              </w:rPr>
              <w:t>5 819,33</w:t>
            </w:r>
          </w:p>
        </w:tc>
      </w:tr>
      <w:tr w:rsidR="00F007BD" w:rsidRPr="00F007BD" w14:paraId="718D2E9F" w14:textId="77777777" w:rsidTr="00F007BD">
        <w:trPr>
          <w:trHeight w:val="450"/>
        </w:trPr>
        <w:tc>
          <w:tcPr>
            <w:tcW w:w="846" w:type="dxa"/>
            <w:shd w:val="clear" w:color="auto" w:fill="auto"/>
            <w:vAlign w:val="center"/>
            <w:hideMark/>
          </w:tcPr>
          <w:p w14:paraId="2E3F1B6B" w14:textId="77777777" w:rsidR="00F007BD" w:rsidRPr="00F007BD" w:rsidRDefault="00F007BD" w:rsidP="00F007BD">
            <w:pPr>
              <w:jc w:val="center"/>
              <w:rPr>
                <w:sz w:val="20"/>
                <w:szCs w:val="20"/>
              </w:rPr>
            </w:pPr>
            <w:r w:rsidRPr="00F007BD">
              <w:rPr>
                <w:sz w:val="20"/>
                <w:szCs w:val="20"/>
              </w:rPr>
              <w:t>3.9</w:t>
            </w:r>
          </w:p>
        </w:tc>
        <w:tc>
          <w:tcPr>
            <w:tcW w:w="4961" w:type="dxa"/>
            <w:shd w:val="clear" w:color="auto" w:fill="auto"/>
            <w:vAlign w:val="center"/>
            <w:hideMark/>
          </w:tcPr>
          <w:p w14:paraId="460B9DEE" w14:textId="77777777" w:rsidR="00F007BD" w:rsidRPr="00F007BD" w:rsidRDefault="00F007BD" w:rsidP="00F007BD">
            <w:pPr>
              <w:ind w:firstLineChars="100" w:firstLine="200"/>
              <w:rPr>
                <w:sz w:val="20"/>
                <w:szCs w:val="20"/>
              </w:rPr>
            </w:pPr>
            <w:r w:rsidRPr="00F007BD">
              <w:rPr>
                <w:sz w:val="20"/>
                <w:szCs w:val="20"/>
              </w:rPr>
              <w:t>Отчисления на социальные нужды административно-управленческого персонала</w:t>
            </w:r>
          </w:p>
        </w:tc>
        <w:tc>
          <w:tcPr>
            <w:tcW w:w="1418" w:type="dxa"/>
            <w:shd w:val="clear" w:color="auto" w:fill="auto"/>
            <w:vAlign w:val="center"/>
            <w:hideMark/>
          </w:tcPr>
          <w:p w14:paraId="46B686EE"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63633FA3" w14:textId="77777777" w:rsidR="00F007BD" w:rsidRPr="00F007BD" w:rsidRDefault="00F007BD" w:rsidP="00F007BD">
            <w:pPr>
              <w:jc w:val="right"/>
              <w:rPr>
                <w:sz w:val="20"/>
                <w:szCs w:val="20"/>
              </w:rPr>
            </w:pPr>
            <w:r w:rsidRPr="00F007BD">
              <w:rPr>
                <w:sz w:val="20"/>
                <w:szCs w:val="20"/>
              </w:rPr>
              <w:t>1 722,26</w:t>
            </w:r>
          </w:p>
        </w:tc>
      </w:tr>
      <w:tr w:rsidR="00F007BD" w:rsidRPr="00F007BD" w14:paraId="0F1C6D8A" w14:textId="77777777" w:rsidTr="00F007BD">
        <w:trPr>
          <w:trHeight w:val="450"/>
        </w:trPr>
        <w:tc>
          <w:tcPr>
            <w:tcW w:w="846" w:type="dxa"/>
            <w:shd w:val="clear" w:color="auto" w:fill="auto"/>
            <w:vAlign w:val="center"/>
            <w:hideMark/>
          </w:tcPr>
          <w:p w14:paraId="504284DE" w14:textId="77777777" w:rsidR="00F007BD" w:rsidRPr="00F007BD" w:rsidRDefault="00F007BD" w:rsidP="00F007BD">
            <w:pPr>
              <w:jc w:val="center"/>
              <w:rPr>
                <w:sz w:val="20"/>
                <w:szCs w:val="20"/>
              </w:rPr>
            </w:pPr>
            <w:r w:rsidRPr="00F007BD">
              <w:rPr>
                <w:sz w:val="20"/>
                <w:szCs w:val="20"/>
              </w:rPr>
              <w:t>3.10</w:t>
            </w:r>
          </w:p>
        </w:tc>
        <w:tc>
          <w:tcPr>
            <w:tcW w:w="4961" w:type="dxa"/>
            <w:shd w:val="clear" w:color="auto" w:fill="auto"/>
            <w:vAlign w:val="center"/>
            <w:hideMark/>
          </w:tcPr>
          <w:p w14:paraId="22F02346" w14:textId="77777777" w:rsidR="00F007BD" w:rsidRPr="00F007BD" w:rsidRDefault="00F007BD" w:rsidP="00F007BD">
            <w:pPr>
              <w:ind w:firstLineChars="100" w:firstLine="200"/>
              <w:rPr>
                <w:sz w:val="20"/>
                <w:szCs w:val="20"/>
              </w:rPr>
            </w:pPr>
            <w:r w:rsidRPr="00F007BD">
              <w:rPr>
                <w:sz w:val="20"/>
                <w:szCs w:val="20"/>
              </w:rPr>
              <w:t>Расходы на амортизацию основных производственных средств</w:t>
            </w:r>
          </w:p>
        </w:tc>
        <w:tc>
          <w:tcPr>
            <w:tcW w:w="1418" w:type="dxa"/>
            <w:shd w:val="clear" w:color="auto" w:fill="auto"/>
            <w:vAlign w:val="center"/>
            <w:hideMark/>
          </w:tcPr>
          <w:p w14:paraId="7185FA1C"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3BD90187" w14:textId="77777777" w:rsidR="00F007BD" w:rsidRPr="00F007BD" w:rsidRDefault="00F007BD" w:rsidP="00F007BD">
            <w:pPr>
              <w:jc w:val="right"/>
              <w:rPr>
                <w:sz w:val="20"/>
                <w:szCs w:val="20"/>
              </w:rPr>
            </w:pPr>
            <w:r w:rsidRPr="00F007BD">
              <w:rPr>
                <w:sz w:val="20"/>
                <w:szCs w:val="20"/>
              </w:rPr>
              <w:t>1 634,98</w:t>
            </w:r>
          </w:p>
        </w:tc>
      </w:tr>
      <w:tr w:rsidR="00F007BD" w:rsidRPr="00F007BD" w14:paraId="20C432A9" w14:textId="77777777" w:rsidTr="00F007BD">
        <w:trPr>
          <w:trHeight w:val="450"/>
        </w:trPr>
        <w:tc>
          <w:tcPr>
            <w:tcW w:w="846" w:type="dxa"/>
            <w:shd w:val="clear" w:color="auto" w:fill="auto"/>
            <w:vAlign w:val="center"/>
            <w:hideMark/>
          </w:tcPr>
          <w:p w14:paraId="50A30446" w14:textId="77777777" w:rsidR="00F007BD" w:rsidRPr="00F007BD" w:rsidRDefault="00F007BD" w:rsidP="00F007BD">
            <w:pPr>
              <w:jc w:val="center"/>
              <w:rPr>
                <w:sz w:val="20"/>
                <w:szCs w:val="20"/>
              </w:rPr>
            </w:pPr>
            <w:r w:rsidRPr="00F007BD">
              <w:rPr>
                <w:sz w:val="20"/>
                <w:szCs w:val="20"/>
              </w:rPr>
              <w:t>3.11</w:t>
            </w:r>
          </w:p>
        </w:tc>
        <w:tc>
          <w:tcPr>
            <w:tcW w:w="4961" w:type="dxa"/>
            <w:shd w:val="clear" w:color="auto" w:fill="auto"/>
            <w:vAlign w:val="center"/>
            <w:hideMark/>
          </w:tcPr>
          <w:p w14:paraId="18E7D3AA" w14:textId="77777777" w:rsidR="00F007BD" w:rsidRPr="00F007BD" w:rsidRDefault="00F007BD" w:rsidP="00F007BD">
            <w:pPr>
              <w:ind w:firstLineChars="100" w:firstLine="200"/>
              <w:rPr>
                <w:sz w:val="20"/>
                <w:szCs w:val="20"/>
              </w:rPr>
            </w:pPr>
            <w:r w:rsidRPr="00F007BD">
              <w:rPr>
                <w:sz w:val="20"/>
                <w:szCs w:val="20"/>
              </w:rPr>
              <w:t>Расходы на аренду имущества, используемого для осуществления регулируемого вида деятельности</w:t>
            </w:r>
          </w:p>
        </w:tc>
        <w:tc>
          <w:tcPr>
            <w:tcW w:w="1418" w:type="dxa"/>
            <w:shd w:val="clear" w:color="auto" w:fill="auto"/>
            <w:vAlign w:val="center"/>
            <w:hideMark/>
          </w:tcPr>
          <w:p w14:paraId="10AFD942"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452E6ACE" w14:textId="77777777" w:rsidR="00F007BD" w:rsidRPr="00F007BD" w:rsidRDefault="00F007BD" w:rsidP="00F007BD">
            <w:pPr>
              <w:jc w:val="right"/>
              <w:rPr>
                <w:sz w:val="20"/>
                <w:szCs w:val="20"/>
              </w:rPr>
            </w:pPr>
            <w:r w:rsidRPr="00F007BD">
              <w:rPr>
                <w:sz w:val="20"/>
                <w:szCs w:val="20"/>
              </w:rPr>
              <w:t>1,34</w:t>
            </w:r>
          </w:p>
        </w:tc>
      </w:tr>
      <w:tr w:rsidR="00F007BD" w:rsidRPr="00F007BD" w14:paraId="59F83C0C" w14:textId="77777777" w:rsidTr="00F007BD">
        <w:trPr>
          <w:trHeight w:val="375"/>
        </w:trPr>
        <w:tc>
          <w:tcPr>
            <w:tcW w:w="846" w:type="dxa"/>
            <w:shd w:val="clear" w:color="auto" w:fill="auto"/>
            <w:vAlign w:val="center"/>
            <w:hideMark/>
          </w:tcPr>
          <w:p w14:paraId="21D83E5C" w14:textId="77777777" w:rsidR="00F007BD" w:rsidRPr="00F007BD" w:rsidRDefault="00F007BD" w:rsidP="00F007BD">
            <w:pPr>
              <w:jc w:val="center"/>
              <w:rPr>
                <w:sz w:val="20"/>
                <w:szCs w:val="20"/>
              </w:rPr>
            </w:pPr>
            <w:r w:rsidRPr="00F007BD">
              <w:rPr>
                <w:sz w:val="20"/>
                <w:szCs w:val="20"/>
              </w:rPr>
              <w:t>3.12</w:t>
            </w:r>
          </w:p>
        </w:tc>
        <w:tc>
          <w:tcPr>
            <w:tcW w:w="4961" w:type="dxa"/>
            <w:shd w:val="clear" w:color="auto" w:fill="auto"/>
            <w:vAlign w:val="center"/>
            <w:hideMark/>
          </w:tcPr>
          <w:p w14:paraId="7FDD1567" w14:textId="77777777" w:rsidR="00F007BD" w:rsidRPr="00F007BD" w:rsidRDefault="00F007BD" w:rsidP="00F007BD">
            <w:pPr>
              <w:ind w:firstLineChars="100" w:firstLine="200"/>
              <w:rPr>
                <w:sz w:val="20"/>
                <w:szCs w:val="20"/>
              </w:rPr>
            </w:pPr>
            <w:r w:rsidRPr="00F007BD">
              <w:rPr>
                <w:sz w:val="20"/>
                <w:szCs w:val="20"/>
              </w:rPr>
              <w:t>Общепроизводственные расходы, в том числе:</w:t>
            </w:r>
          </w:p>
        </w:tc>
        <w:tc>
          <w:tcPr>
            <w:tcW w:w="1418" w:type="dxa"/>
            <w:shd w:val="clear" w:color="auto" w:fill="auto"/>
            <w:vAlign w:val="center"/>
            <w:hideMark/>
          </w:tcPr>
          <w:p w14:paraId="5F8B0348"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7309CC87" w14:textId="77777777" w:rsidR="00F007BD" w:rsidRPr="00F007BD" w:rsidRDefault="00F007BD" w:rsidP="00F007BD">
            <w:pPr>
              <w:jc w:val="right"/>
              <w:rPr>
                <w:sz w:val="20"/>
                <w:szCs w:val="20"/>
              </w:rPr>
            </w:pPr>
            <w:r w:rsidRPr="00F007BD">
              <w:rPr>
                <w:sz w:val="20"/>
                <w:szCs w:val="20"/>
              </w:rPr>
              <w:t>2 560,80</w:t>
            </w:r>
          </w:p>
        </w:tc>
      </w:tr>
      <w:tr w:rsidR="00F007BD" w:rsidRPr="00F007BD" w14:paraId="2B281F4B" w14:textId="77777777" w:rsidTr="00F007BD">
        <w:trPr>
          <w:trHeight w:val="375"/>
        </w:trPr>
        <w:tc>
          <w:tcPr>
            <w:tcW w:w="846" w:type="dxa"/>
            <w:shd w:val="clear" w:color="auto" w:fill="auto"/>
            <w:vAlign w:val="center"/>
            <w:hideMark/>
          </w:tcPr>
          <w:p w14:paraId="23246C82" w14:textId="77777777" w:rsidR="00F007BD" w:rsidRPr="00F007BD" w:rsidRDefault="00F007BD" w:rsidP="00F007BD">
            <w:pPr>
              <w:jc w:val="center"/>
              <w:rPr>
                <w:sz w:val="20"/>
                <w:szCs w:val="20"/>
              </w:rPr>
            </w:pPr>
            <w:r w:rsidRPr="00F007BD">
              <w:rPr>
                <w:sz w:val="20"/>
                <w:szCs w:val="20"/>
              </w:rPr>
              <w:t>3.12.1</w:t>
            </w:r>
          </w:p>
        </w:tc>
        <w:tc>
          <w:tcPr>
            <w:tcW w:w="4961" w:type="dxa"/>
            <w:shd w:val="clear" w:color="auto" w:fill="auto"/>
            <w:vAlign w:val="center"/>
            <w:hideMark/>
          </w:tcPr>
          <w:p w14:paraId="47636A07" w14:textId="77777777" w:rsidR="00F007BD" w:rsidRPr="00F007BD" w:rsidRDefault="00F007BD" w:rsidP="00F007BD">
            <w:pPr>
              <w:ind w:firstLineChars="200" w:firstLine="400"/>
              <w:rPr>
                <w:sz w:val="20"/>
                <w:szCs w:val="20"/>
              </w:rPr>
            </w:pPr>
            <w:r w:rsidRPr="00F007BD">
              <w:rPr>
                <w:sz w:val="20"/>
                <w:szCs w:val="20"/>
              </w:rPr>
              <w:t>Расходы на текущий ремонт</w:t>
            </w:r>
          </w:p>
        </w:tc>
        <w:tc>
          <w:tcPr>
            <w:tcW w:w="1418" w:type="dxa"/>
            <w:shd w:val="clear" w:color="auto" w:fill="auto"/>
            <w:vAlign w:val="center"/>
            <w:hideMark/>
          </w:tcPr>
          <w:p w14:paraId="4BE76E3A"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087C7F31" w14:textId="77777777" w:rsidR="00F007BD" w:rsidRPr="00F007BD" w:rsidRDefault="00F007BD" w:rsidP="00F007BD">
            <w:pPr>
              <w:jc w:val="right"/>
              <w:rPr>
                <w:sz w:val="20"/>
                <w:szCs w:val="20"/>
              </w:rPr>
            </w:pPr>
            <w:r w:rsidRPr="00F007BD">
              <w:rPr>
                <w:sz w:val="20"/>
                <w:szCs w:val="20"/>
              </w:rPr>
              <w:t>0,00</w:t>
            </w:r>
          </w:p>
        </w:tc>
      </w:tr>
      <w:tr w:rsidR="00F007BD" w:rsidRPr="00F007BD" w14:paraId="3EE8AB86" w14:textId="77777777" w:rsidTr="00F007BD">
        <w:trPr>
          <w:trHeight w:val="375"/>
        </w:trPr>
        <w:tc>
          <w:tcPr>
            <w:tcW w:w="846" w:type="dxa"/>
            <w:shd w:val="clear" w:color="auto" w:fill="auto"/>
            <w:vAlign w:val="center"/>
            <w:hideMark/>
          </w:tcPr>
          <w:p w14:paraId="3D454555" w14:textId="77777777" w:rsidR="00F007BD" w:rsidRPr="00F007BD" w:rsidRDefault="00F007BD" w:rsidP="00F007BD">
            <w:pPr>
              <w:jc w:val="center"/>
              <w:rPr>
                <w:sz w:val="20"/>
                <w:szCs w:val="20"/>
              </w:rPr>
            </w:pPr>
            <w:r w:rsidRPr="00F007BD">
              <w:rPr>
                <w:sz w:val="20"/>
                <w:szCs w:val="20"/>
              </w:rPr>
              <w:t>3.12.2</w:t>
            </w:r>
          </w:p>
        </w:tc>
        <w:tc>
          <w:tcPr>
            <w:tcW w:w="4961" w:type="dxa"/>
            <w:shd w:val="clear" w:color="auto" w:fill="auto"/>
            <w:vAlign w:val="center"/>
            <w:hideMark/>
          </w:tcPr>
          <w:p w14:paraId="2581937D" w14:textId="77777777" w:rsidR="00F007BD" w:rsidRPr="00F007BD" w:rsidRDefault="00F007BD" w:rsidP="00F007BD">
            <w:pPr>
              <w:ind w:firstLineChars="200" w:firstLine="400"/>
              <w:rPr>
                <w:sz w:val="20"/>
                <w:szCs w:val="20"/>
              </w:rPr>
            </w:pPr>
            <w:r w:rsidRPr="00F007BD">
              <w:rPr>
                <w:sz w:val="20"/>
                <w:szCs w:val="20"/>
              </w:rPr>
              <w:t>Расходы на капитальный ремонт</w:t>
            </w:r>
          </w:p>
        </w:tc>
        <w:tc>
          <w:tcPr>
            <w:tcW w:w="1418" w:type="dxa"/>
            <w:shd w:val="clear" w:color="auto" w:fill="auto"/>
            <w:vAlign w:val="center"/>
            <w:hideMark/>
          </w:tcPr>
          <w:p w14:paraId="7703F26E"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6D7865DC" w14:textId="77777777" w:rsidR="00F007BD" w:rsidRPr="00F007BD" w:rsidRDefault="00F007BD" w:rsidP="00F007BD">
            <w:pPr>
              <w:jc w:val="right"/>
              <w:rPr>
                <w:sz w:val="20"/>
                <w:szCs w:val="20"/>
              </w:rPr>
            </w:pPr>
            <w:r w:rsidRPr="00F007BD">
              <w:rPr>
                <w:sz w:val="20"/>
                <w:szCs w:val="20"/>
              </w:rPr>
              <w:t>0,00</w:t>
            </w:r>
          </w:p>
        </w:tc>
      </w:tr>
      <w:tr w:rsidR="00F007BD" w:rsidRPr="00F007BD" w14:paraId="7AAA0FC8" w14:textId="77777777" w:rsidTr="00F007BD">
        <w:trPr>
          <w:trHeight w:val="375"/>
        </w:trPr>
        <w:tc>
          <w:tcPr>
            <w:tcW w:w="846" w:type="dxa"/>
            <w:shd w:val="clear" w:color="auto" w:fill="auto"/>
            <w:vAlign w:val="center"/>
            <w:hideMark/>
          </w:tcPr>
          <w:p w14:paraId="7F08FE3B" w14:textId="77777777" w:rsidR="00F007BD" w:rsidRPr="00F007BD" w:rsidRDefault="00F007BD" w:rsidP="00F007BD">
            <w:pPr>
              <w:jc w:val="center"/>
              <w:rPr>
                <w:sz w:val="20"/>
                <w:szCs w:val="20"/>
              </w:rPr>
            </w:pPr>
            <w:r w:rsidRPr="00F007BD">
              <w:rPr>
                <w:sz w:val="20"/>
                <w:szCs w:val="20"/>
              </w:rPr>
              <w:t>3.13</w:t>
            </w:r>
          </w:p>
        </w:tc>
        <w:tc>
          <w:tcPr>
            <w:tcW w:w="4961" w:type="dxa"/>
            <w:shd w:val="clear" w:color="auto" w:fill="auto"/>
            <w:vAlign w:val="center"/>
            <w:hideMark/>
          </w:tcPr>
          <w:p w14:paraId="170E1360" w14:textId="77777777" w:rsidR="00F007BD" w:rsidRPr="00F007BD" w:rsidRDefault="00F007BD" w:rsidP="00F007BD">
            <w:pPr>
              <w:ind w:firstLineChars="100" w:firstLine="200"/>
              <w:rPr>
                <w:sz w:val="20"/>
                <w:szCs w:val="20"/>
              </w:rPr>
            </w:pPr>
            <w:r w:rsidRPr="00F007BD">
              <w:rPr>
                <w:sz w:val="20"/>
                <w:szCs w:val="20"/>
              </w:rPr>
              <w:t>Общехозяйственные расходы, в том числе:</w:t>
            </w:r>
          </w:p>
        </w:tc>
        <w:tc>
          <w:tcPr>
            <w:tcW w:w="1418" w:type="dxa"/>
            <w:shd w:val="clear" w:color="auto" w:fill="auto"/>
            <w:vAlign w:val="center"/>
            <w:hideMark/>
          </w:tcPr>
          <w:p w14:paraId="1209F9C2"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23BF3D94" w14:textId="77777777" w:rsidR="00F007BD" w:rsidRPr="00F007BD" w:rsidRDefault="00F007BD" w:rsidP="00F007BD">
            <w:pPr>
              <w:jc w:val="right"/>
              <w:rPr>
                <w:sz w:val="20"/>
                <w:szCs w:val="20"/>
              </w:rPr>
            </w:pPr>
            <w:r w:rsidRPr="00F007BD">
              <w:rPr>
                <w:sz w:val="20"/>
                <w:szCs w:val="20"/>
              </w:rPr>
              <w:t>1 200,99</w:t>
            </w:r>
          </w:p>
        </w:tc>
      </w:tr>
      <w:tr w:rsidR="00F007BD" w:rsidRPr="00F007BD" w14:paraId="6E004F7A" w14:textId="77777777" w:rsidTr="00F007BD">
        <w:trPr>
          <w:trHeight w:val="375"/>
        </w:trPr>
        <w:tc>
          <w:tcPr>
            <w:tcW w:w="846" w:type="dxa"/>
            <w:shd w:val="clear" w:color="auto" w:fill="auto"/>
            <w:vAlign w:val="center"/>
            <w:hideMark/>
          </w:tcPr>
          <w:p w14:paraId="692C749F" w14:textId="77777777" w:rsidR="00F007BD" w:rsidRPr="00F007BD" w:rsidRDefault="00F007BD" w:rsidP="00F007BD">
            <w:pPr>
              <w:jc w:val="center"/>
              <w:rPr>
                <w:sz w:val="20"/>
                <w:szCs w:val="20"/>
              </w:rPr>
            </w:pPr>
            <w:r w:rsidRPr="00F007BD">
              <w:rPr>
                <w:sz w:val="20"/>
                <w:szCs w:val="20"/>
              </w:rPr>
              <w:t>3.13.1</w:t>
            </w:r>
          </w:p>
        </w:tc>
        <w:tc>
          <w:tcPr>
            <w:tcW w:w="4961" w:type="dxa"/>
            <w:shd w:val="clear" w:color="auto" w:fill="auto"/>
            <w:vAlign w:val="center"/>
            <w:hideMark/>
          </w:tcPr>
          <w:p w14:paraId="6982F976" w14:textId="77777777" w:rsidR="00F007BD" w:rsidRPr="00F007BD" w:rsidRDefault="00F007BD" w:rsidP="00F007BD">
            <w:pPr>
              <w:ind w:firstLineChars="200" w:firstLine="400"/>
              <w:rPr>
                <w:sz w:val="20"/>
                <w:szCs w:val="20"/>
              </w:rPr>
            </w:pPr>
            <w:r w:rsidRPr="00F007BD">
              <w:rPr>
                <w:sz w:val="20"/>
                <w:szCs w:val="20"/>
              </w:rPr>
              <w:t>Расходы на текущий ремонт</w:t>
            </w:r>
          </w:p>
        </w:tc>
        <w:tc>
          <w:tcPr>
            <w:tcW w:w="1418" w:type="dxa"/>
            <w:shd w:val="clear" w:color="auto" w:fill="auto"/>
            <w:vAlign w:val="center"/>
            <w:hideMark/>
          </w:tcPr>
          <w:p w14:paraId="60A90DD0"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5083DE9F" w14:textId="77777777" w:rsidR="00F007BD" w:rsidRPr="00F007BD" w:rsidRDefault="00F007BD" w:rsidP="00F007BD">
            <w:pPr>
              <w:jc w:val="right"/>
              <w:rPr>
                <w:sz w:val="20"/>
                <w:szCs w:val="20"/>
              </w:rPr>
            </w:pPr>
            <w:r w:rsidRPr="00F007BD">
              <w:rPr>
                <w:sz w:val="20"/>
                <w:szCs w:val="20"/>
              </w:rPr>
              <w:t>0,00</w:t>
            </w:r>
          </w:p>
        </w:tc>
      </w:tr>
      <w:tr w:rsidR="00F007BD" w:rsidRPr="00F007BD" w14:paraId="530E62EC" w14:textId="77777777" w:rsidTr="00F007BD">
        <w:trPr>
          <w:trHeight w:val="375"/>
        </w:trPr>
        <w:tc>
          <w:tcPr>
            <w:tcW w:w="846" w:type="dxa"/>
            <w:shd w:val="clear" w:color="auto" w:fill="auto"/>
            <w:vAlign w:val="center"/>
            <w:hideMark/>
          </w:tcPr>
          <w:p w14:paraId="1CF5F3BC" w14:textId="77777777" w:rsidR="00F007BD" w:rsidRPr="00F007BD" w:rsidRDefault="00F007BD" w:rsidP="00F007BD">
            <w:pPr>
              <w:jc w:val="center"/>
              <w:rPr>
                <w:sz w:val="20"/>
                <w:szCs w:val="20"/>
              </w:rPr>
            </w:pPr>
            <w:r w:rsidRPr="00F007BD">
              <w:rPr>
                <w:sz w:val="20"/>
                <w:szCs w:val="20"/>
              </w:rPr>
              <w:t>3.13.2</w:t>
            </w:r>
          </w:p>
        </w:tc>
        <w:tc>
          <w:tcPr>
            <w:tcW w:w="4961" w:type="dxa"/>
            <w:shd w:val="clear" w:color="auto" w:fill="auto"/>
            <w:vAlign w:val="center"/>
            <w:hideMark/>
          </w:tcPr>
          <w:p w14:paraId="229422E1" w14:textId="77777777" w:rsidR="00F007BD" w:rsidRPr="00F007BD" w:rsidRDefault="00F007BD" w:rsidP="00F007BD">
            <w:pPr>
              <w:ind w:firstLineChars="200" w:firstLine="400"/>
              <w:rPr>
                <w:sz w:val="20"/>
                <w:szCs w:val="20"/>
              </w:rPr>
            </w:pPr>
            <w:r w:rsidRPr="00F007BD">
              <w:rPr>
                <w:sz w:val="20"/>
                <w:szCs w:val="20"/>
              </w:rPr>
              <w:t>Расходы на капитальный ремонт</w:t>
            </w:r>
          </w:p>
        </w:tc>
        <w:tc>
          <w:tcPr>
            <w:tcW w:w="1418" w:type="dxa"/>
            <w:shd w:val="clear" w:color="auto" w:fill="auto"/>
            <w:vAlign w:val="center"/>
            <w:hideMark/>
          </w:tcPr>
          <w:p w14:paraId="280AD254"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4233AA05" w14:textId="77777777" w:rsidR="00F007BD" w:rsidRPr="00F007BD" w:rsidRDefault="00F007BD" w:rsidP="00F007BD">
            <w:pPr>
              <w:jc w:val="right"/>
              <w:rPr>
                <w:sz w:val="20"/>
                <w:szCs w:val="20"/>
              </w:rPr>
            </w:pPr>
            <w:r w:rsidRPr="00F007BD">
              <w:rPr>
                <w:sz w:val="20"/>
                <w:szCs w:val="20"/>
              </w:rPr>
              <w:t>0,00</w:t>
            </w:r>
          </w:p>
        </w:tc>
      </w:tr>
      <w:tr w:rsidR="00F007BD" w:rsidRPr="00F007BD" w14:paraId="2FE58976" w14:textId="77777777" w:rsidTr="00F007BD">
        <w:trPr>
          <w:trHeight w:val="450"/>
        </w:trPr>
        <w:tc>
          <w:tcPr>
            <w:tcW w:w="846" w:type="dxa"/>
            <w:vMerge w:val="restart"/>
            <w:shd w:val="clear" w:color="auto" w:fill="auto"/>
            <w:vAlign w:val="center"/>
            <w:hideMark/>
          </w:tcPr>
          <w:p w14:paraId="69F5E128" w14:textId="77777777" w:rsidR="00F007BD" w:rsidRPr="00F007BD" w:rsidRDefault="00F007BD" w:rsidP="00F007BD">
            <w:pPr>
              <w:jc w:val="center"/>
              <w:rPr>
                <w:sz w:val="20"/>
                <w:szCs w:val="20"/>
              </w:rPr>
            </w:pPr>
            <w:r w:rsidRPr="00F007BD">
              <w:rPr>
                <w:sz w:val="20"/>
                <w:szCs w:val="20"/>
              </w:rPr>
              <w:t>3.14</w:t>
            </w:r>
          </w:p>
        </w:tc>
        <w:tc>
          <w:tcPr>
            <w:tcW w:w="4961" w:type="dxa"/>
            <w:shd w:val="clear" w:color="auto" w:fill="auto"/>
            <w:vAlign w:val="center"/>
            <w:hideMark/>
          </w:tcPr>
          <w:p w14:paraId="18CBAB2D" w14:textId="77777777" w:rsidR="00F007BD" w:rsidRPr="00F007BD" w:rsidRDefault="00F007BD" w:rsidP="00F007BD">
            <w:pPr>
              <w:ind w:firstLineChars="100" w:firstLine="200"/>
              <w:rPr>
                <w:sz w:val="20"/>
                <w:szCs w:val="20"/>
              </w:rPr>
            </w:pPr>
            <w:r w:rsidRPr="00F007BD">
              <w:rPr>
                <w:sz w:val="20"/>
                <w:szCs w:val="20"/>
              </w:rPr>
              <w:t>Расходы на капитальный и текущий ремонт основных производственных средств</w:t>
            </w:r>
          </w:p>
        </w:tc>
        <w:tc>
          <w:tcPr>
            <w:tcW w:w="1418" w:type="dxa"/>
            <w:vMerge w:val="restart"/>
            <w:shd w:val="clear" w:color="auto" w:fill="auto"/>
            <w:vAlign w:val="center"/>
            <w:hideMark/>
          </w:tcPr>
          <w:p w14:paraId="5872A98C"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41DF55A6" w14:textId="77777777" w:rsidR="00F007BD" w:rsidRPr="00F007BD" w:rsidRDefault="00F007BD" w:rsidP="00F007BD">
            <w:pPr>
              <w:jc w:val="right"/>
              <w:rPr>
                <w:sz w:val="20"/>
                <w:szCs w:val="20"/>
              </w:rPr>
            </w:pPr>
            <w:bookmarkStart w:id="261" w:name="RANGE!G68"/>
            <w:r w:rsidRPr="00F007BD">
              <w:rPr>
                <w:sz w:val="20"/>
                <w:szCs w:val="20"/>
              </w:rPr>
              <w:t>4 391,33</w:t>
            </w:r>
            <w:bookmarkEnd w:id="261"/>
          </w:p>
        </w:tc>
      </w:tr>
      <w:tr w:rsidR="00F007BD" w:rsidRPr="00F007BD" w14:paraId="6CBC1456" w14:textId="77777777" w:rsidTr="00F007BD">
        <w:trPr>
          <w:trHeight w:val="900"/>
        </w:trPr>
        <w:tc>
          <w:tcPr>
            <w:tcW w:w="846" w:type="dxa"/>
            <w:vMerge/>
            <w:shd w:val="clear" w:color="auto" w:fill="auto"/>
            <w:vAlign w:val="center"/>
            <w:hideMark/>
          </w:tcPr>
          <w:p w14:paraId="13D74AA3" w14:textId="77777777" w:rsidR="00F007BD" w:rsidRPr="00F007BD" w:rsidRDefault="00F007BD" w:rsidP="00F007BD">
            <w:pPr>
              <w:rPr>
                <w:sz w:val="20"/>
                <w:szCs w:val="20"/>
              </w:rPr>
            </w:pPr>
          </w:p>
        </w:tc>
        <w:tc>
          <w:tcPr>
            <w:tcW w:w="4961" w:type="dxa"/>
            <w:shd w:val="clear" w:color="auto" w:fill="auto"/>
            <w:vAlign w:val="center"/>
            <w:hideMark/>
          </w:tcPr>
          <w:p w14:paraId="45570FBA" w14:textId="77777777" w:rsidR="00F007BD" w:rsidRPr="00F007BD" w:rsidRDefault="00F007BD" w:rsidP="00F007BD">
            <w:pPr>
              <w:ind w:firstLineChars="200" w:firstLine="400"/>
              <w:rPr>
                <w:sz w:val="20"/>
                <w:szCs w:val="20"/>
              </w:rPr>
            </w:pPr>
            <w:r w:rsidRPr="00F007BD">
              <w:rPr>
                <w:sz w:val="20"/>
                <w:szCs w:val="20"/>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418" w:type="dxa"/>
            <w:vMerge/>
            <w:shd w:val="clear" w:color="auto" w:fill="auto"/>
            <w:vAlign w:val="center"/>
            <w:hideMark/>
          </w:tcPr>
          <w:p w14:paraId="38033B79" w14:textId="77777777" w:rsidR="00F007BD" w:rsidRPr="00F007BD" w:rsidRDefault="00F007BD" w:rsidP="00F007BD">
            <w:pPr>
              <w:rPr>
                <w:sz w:val="20"/>
                <w:szCs w:val="20"/>
              </w:rPr>
            </w:pPr>
          </w:p>
        </w:tc>
        <w:tc>
          <w:tcPr>
            <w:tcW w:w="2119" w:type="dxa"/>
            <w:shd w:val="clear" w:color="auto" w:fill="auto"/>
            <w:vAlign w:val="center"/>
            <w:hideMark/>
          </w:tcPr>
          <w:p w14:paraId="6F0D4FD2" w14:textId="77777777" w:rsidR="00F007BD" w:rsidRPr="00F007BD" w:rsidRDefault="00F007BD" w:rsidP="00F007BD">
            <w:pPr>
              <w:rPr>
                <w:sz w:val="20"/>
                <w:szCs w:val="20"/>
              </w:rPr>
            </w:pPr>
            <w:r w:rsidRPr="00F007BD">
              <w:rPr>
                <w:sz w:val="20"/>
                <w:szCs w:val="20"/>
              </w:rPr>
              <w:t>отсутствует</w:t>
            </w:r>
          </w:p>
        </w:tc>
      </w:tr>
      <w:tr w:rsidR="00F007BD" w:rsidRPr="00F007BD" w14:paraId="7249BD3E" w14:textId="77777777" w:rsidTr="00F007BD">
        <w:trPr>
          <w:trHeight w:val="450"/>
        </w:trPr>
        <w:tc>
          <w:tcPr>
            <w:tcW w:w="846" w:type="dxa"/>
            <w:shd w:val="clear" w:color="auto" w:fill="auto"/>
            <w:vAlign w:val="center"/>
            <w:hideMark/>
          </w:tcPr>
          <w:p w14:paraId="06651A90" w14:textId="77777777" w:rsidR="00F007BD" w:rsidRPr="00F007BD" w:rsidRDefault="00F007BD" w:rsidP="00F007BD">
            <w:pPr>
              <w:jc w:val="center"/>
              <w:rPr>
                <w:sz w:val="20"/>
                <w:szCs w:val="20"/>
              </w:rPr>
            </w:pPr>
            <w:r w:rsidRPr="00F007BD">
              <w:rPr>
                <w:sz w:val="20"/>
                <w:szCs w:val="20"/>
              </w:rPr>
              <w:t>3.15</w:t>
            </w:r>
          </w:p>
        </w:tc>
        <w:tc>
          <w:tcPr>
            <w:tcW w:w="4961" w:type="dxa"/>
            <w:shd w:val="clear" w:color="auto" w:fill="auto"/>
            <w:vAlign w:val="center"/>
            <w:hideMark/>
          </w:tcPr>
          <w:p w14:paraId="6FB8A867" w14:textId="77777777" w:rsidR="00F007BD" w:rsidRPr="00F007BD" w:rsidRDefault="00F007BD" w:rsidP="00F007BD">
            <w:pPr>
              <w:ind w:firstLineChars="100" w:firstLine="200"/>
              <w:rPr>
                <w:sz w:val="20"/>
                <w:szCs w:val="20"/>
              </w:rPr>
            </w:pPr>
            <w:r w:rsidRPr="00F007BD">
              <w:rPr>
                <w:sz w:val="20"/>
                <w:szCs w:val="20"/>
              </w:rPr>
              <w:t>Прочие расходы, которые подлежат отнесению на регулируемые виды деятельности, в том числе:</w:t>
            </w:r>
          </w:p>
        </w:tc>
        <w:tc>
          <w:tcPr>
            <w:tcW w:w="1418" w:type="dxa"/>
            <w:shd w:val="clear" w:color="auto" w:fill="auto"/>
            <w:vAlign w:val="center"/>
            <w:hideMark/>
          </w:tcPr>
          <w:p w14:paraId="1A216A10"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0EEE97FF" w14:textId="77777777" w:rsidR="00F007BD" w:rsidRPr="00F007BD" w:rsidRDefault="00F007BD" w:rsidP="00F007BD">
            <w:pPr>
              <w:jc w:val="right"/>
              <w:rPr>
                <w:sz w:val="20"/>
                <w:szCs w:val="20"/>
              </w:rPr>
            </w:pPr>
            <w:r w:rsidRPr="00F007BD">
              <w:rPr>
                <w:sz w:val="20"/>
                <w:szCs w:val="20"/>
              </w:rPr>
              <w:t>5 966,55</w:t>
            </w:r>
          </w:p>
        </w:tc>
      </w:tr>
      <w:tr w:rsidR="00F007BD" w:rsidRPr="00F007BD" w14:paraId="00799BE2" w14:textId="77777777" w:rsidTr="00F007BD">
        <w:trPr>
          <w:trHeight w:val="450"/>
        </w:trPr>
        <w:tc>
          <w:tcPr>
            <w:tcW w:w="846" w:type="dxa"/>
            <w:shd w:val="clear" w:color="auto" w:fill="auto"/>
            <w:vAlign w:val="center"/>
            <w:hideMark/>
          </w:tcPr>
          <w:p w14:paraId="11EDE8CA" w14:textId="77777777" w:rsidR="00F007BD" w:rsidRPr="00F007BD" w:rsidRDefault="00F007BD" w:rsidP="00F007BD">
            <w:pPr>
              <w:jc w:val="center"/>
              <w:rPr>
                <w:sz w:val="20"/>
                <w:szCs w:val="20"/>
              </w:rPr>
            </w:pPr>
            <w:r w:rsidRPr="00F007BD">
              <w:rPr>
                <w:sz w:val="20"/>
                <w:szCs w:val="20"/>
              </w:rPr>
              <w:t>3.15.1</w:t>
            </w:r>
          </w:p>
        </w:tc>
        <w:tc>
          <w:tcPr>
            <w:tcW w:w="4961" w:type="dxa"/>
            <w:shd w:val="clear" w:color="auto" w:fill="auto"/>
            <w:vAlign w:val="center"/>
            <w:hideMark/>
          </w:tcPr>
          <w:p w14:paraId="6F084B32" w14:textId="77777777" w:rsidR="00F007BD" w:rsidRPr="00F007BD" w:rsidRDefault="00F007BD" w:rsidP="00F007BD">
            <w:pPr>
              <w:ind w:firstLineChars="200" w:firstLine="400"/>
              <w:rPr>
                <w:sz w:val="20"/>
                <w:szCs w:val="20"/>
              </w:rPr>
            </w:pPr>
            <w:r w:rsidRPr="00F007BD">
              <w:rPr>
                <w:sz w:val="20"/>
                <w:szCs w:val="20"/>
              </w:rPr>
              <w:t>Расходы на оплату труда цехового персонала</w:t>
            </w:r>
          </w:p>
        </w:tc>
        <w:tc>
          <w:tcPr>
            <w:tcW w:w="1418" w:type="dxa"/>
            <w:shd w:val="clear" w:color="auto" w:fill="auto"/>
            <w:vAlign w:val="center"/>
            <w:hideMark/>
          </w:tcPr>
          <w:p w14:paraId="2C39B7C0"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3D4AFA85" w14:textId="77777777" w:rsidR="00F007BD" w:rsidRPr="00F007BD" w:rsidRDefault="00F007BD" w:rsidP="00F007BD">
            <w:pPr>
              <w:jc w:val="right"/>
              <w:rPr>
                <w:sz w:val="20"/>
                <w:szCs w:val="20"/>
              </w:rPr>
            </w:pPr>
            <w:r w:rsidRPr="00F007BD">
              <w:rPr>
                <w:sz w:val="20"/>
                <w:szCs w:val="20"/>
              </w:rPr>
              <w:t>4 016,15</w:t>
            </w:r>
          </w:p>
        </w:tc>
      </w:tr>
      <w:tr w:rsidR="00F007BD" w:rsidRPr="00F007BD" w14:paraId="739A5827" w14:textId="77777777" w:rsidTr="00F007BD">
        <w:trPr>
          <w:trHeight w:val="450"/>
        </w:trPr>
        <w:tc>
          <w:tcPr>
            <w:tcW w:w="846" w:type="dxa"/>
            <w:shd w:val="clear" w:color="auto" w:fill="auto"/>
            <w:vAlign w:val="center"/>
            <w:hideMark/>
          </w:tcPr>
          <w:p w14:paraId="545DDF3A" w14:textId="77777777" w:rsidR="00F007BD" w:rsidRPr="00F007BD" w:rsidRDefault="00F007BD" w:rsidP="00F007BD">
            <w:pPr>
              <w:jc w:val="center"/>
              <w:rPr>
                <w:sz w:val="20"/>
                <w:szCs w:val="20"/>
              </w:rPr>
            </w:pPr>
            <w:r w:rsidRPr="00F007BD">
              <w:rPr>
                <w:sz w:val="20"/>
                <w:szCs w:val="20"/>
              </w:rPr>
              <w:t>3.15.2</w:t>
            </w:r>
          </w:p>
        </w:tc>
        <w:tc>
          <w:tcPr>
            <w:tcW w:w="4961" w:type="dxa"/>
            <w:shd w:val="clear" w:color="auto" w:fill="auto"/>
            <w:vAlign w:val="center"/>
            <w:hideMark/>
          </w:tcPr>
          <w:p w14:paraId="3049A1C5" w14:textId="77777777" w:rsidR="00F007BD" w:rsidRPr="00F007BD" w:rsidRDefault="00F007BD" w:rsidP="00F007BD">
            <w:pPr>
              <w:ind w:firstLineChars="200" w:firstLine="400"/>
              <w:rPr>
                <w:sz w:val="20"/>
                <w:szCs w:val="20"/>
              </w:rPr>
            </w:pPr>
            <w:r w:rsidRPr="00F007BD">
              <w:rPr>
                <w:sz w:val="20"/>
                <w:szCs w:val="20"/>
              </w:rPr>
              <w:t>Отчисления на социальные нужды цехового персонала</w:t>
            </w:r>
          </w:p>
        </w:tc>
        <w:tc>
          <w:tcPr>
            <w:tcW w:w="1418" w:type="dxa"/>
            <w:shd w:val="clear" w:color="auto" w:fill="auto"/>
            <w:vAlign w:val="center"/>
            <w:hideMark/>
          </w:tcPr>
          <w:p w14:paraId="13CFBE83"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23CC670E" w14:textId="77777777" w:rsidR="00F007BD" w:rsidRPr="00F007BD" w:rsidRDefault="00F007BD" w:rsidP="00F007BD">
            <w:pPr>
              <w:jc w:val="right"/>
              <w:rPr>
                <w:sz w:val="20"/>
                <w:szCs w:val="20"/>
              </w:rPr>
            </w:pPr>
            <w:r w:rsidRPr="00F007BD">
              <w:rPr>
                <w:sz w:val="20"/>
                <w:szCs w:val="20"/>
              </w:rPr>
              <w:t>1 202,93</w:t>
            </w:r>
          </w:p>
        </w:tc>
      </w:tr>
      <w:tr w:rsidR="00F007BD" w:rsidRPr="00F007BD" w14:paraId="04519E1F" w14:textId="77777777" w:rsidTr="00F007BD">
        <w:trPr>
          <w:trHeight w:val="450"/>
        </w:trPr>
        <w:tc>
          <w:tcPr>
            <w:tcW w:w="846" w:type="dxa"/>
            <w:shd w:val="clear" w:color="auto" w:fill="auto"/>
            <w:vAlign w:val="center"/>
            <w:hideMark/>
          </w:tcPr>
          <w:p w14:paraId="0334C8BB" w14:textId="77777777" w:rsidR="00F007BD" w:rsidRPr="00F007BD" w:rsidRDefault="00F007BD" w:rsidP="00F007BD">
            <w:pPr>
              <w:jc w:val="center"/>
              <w:rPr>
                <w:sz w:val="20"/>
                <w:szCs w:val="20"/>
              </w:rPr>
            </w:pPr>
            <w:r w:rsidRPr="00F007BD">
              <w:rPr>
                <w:sz w:val="20"/>
                <w:szCs w:val="20"/>
              </w:rPr>
              <w:t>3.15.3</w:t>
            </w:r>
          </w:p>
        </w:tc>
        <w:tc>
          <w:tcPr>
            <w:tcW w:w="4961" w:type="dxa"/>
            <w:shd w:val="clear" w:color="auto" w:fill="auto"/>
            <w:vAlign w:val="center"/>
            <w:hideMark/>
          </w:tcPr>
          <w:p w14:paraId="1B056B74" w14:textId="77777777" w:rsidR="00F007BD" w:rsidRPr="00F007BD" w:rsidRDefault="00F007BD" w:rsidP="00F007BD">
            <w:pPr>
              <w:ind w:firstLineChars="200" w:firstLine="400"/>
              <w:rPr>
                <w:sz w:val="20"/>
                <w:szCs w:val="20"/>
              </w:rPr>
            </w:pPr>
            <w:r w:rsidRPr="00F007BD">
              <w:rPr>
                <w:sz w:val="20"/>
                <w:szCs w:val="20"/>
              </w:rPr>
              <w:t>Отвод сточных вод</w:t>
            </w:r>
          </w:p>
        </w:tc>
        <w:tc>
          <w:tcPr>
            <w:tcW w:w="1418" w:type="dxa"/>
            <w:shd w:val="clear" w:color="auto" w:fill="auto"/>
            <w:vAlign w:val="center"/>
            <w:hideMark/>
          </w:tcPr>
          <w:p w14:paraId="39F7F97D"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792B11AA" w14:textId="77777777" w:rsidR="00F007BD" w:rsidRPr="00F007BD" w:rsidRDefault="00F007BD" w:rsidP="00F007BD">
            <w:pPr>
              <w:jc w:val="right"/>
              <w:rPr>
                <w:sz w:val="20"/>
                <w:szCs w:val="20"/>
              </w:rPr>
            </w:pPr>
            <w:r w:rsidRPr="00F007BD">
              <w:rPr>
                <w:sz w:val="20"/>
                <w:szCs w:val="20"/>
              </w:rPr>
              <w:t>747,47</w:t>
            </w:r>
          </w:p>
        </w:tc>
      </w:tr>
      <w:tr w:rsidR="00F007BD" w:rsidRPr="00F007BD" w14:paraId="31DD0D90" w14:textId="77777777" w:rsidTr="00F007BD">
        <w:trPr>
          <w:trHeight w:val="450"/>
        </w:trPr>
        <w:tc>
          <w:tcPr>
            <w:tcW w:w="846" w:type="dxa"/>
            <w:shd w:val="clear" w:color="auto" w:fill="auto"/>
            <w:vAlign w:val="center"/>
            <w:hideMark/>
          </w:tcPr>
          <w:p w14:paraId="4217E6F3" w14:textId="77777777" w:rsidR="00F007BD" w:rsidRPr="00F007BD" w:rsidRDefault="00F007BD" w:rsidP="00F007BD">
            <w:pPr>
              <w:jc w:val="center"/>
              <w:rPr>
                <w:sz w:val="20"/>
                <w:szCs w:val="20"/>
              </w:rPr>
            </w:pPr>
            <w:r w:rsidRPr="00F007BD">
              <w:rPr>
                <w:sz w:val="20"/>
                <w:szCs w:val="20"/>
              </w:rPr>
              <w:t>4</w:t>
            </w:r>
          </w:p>
        </w:tc>
        <w:tc>
          <w:tcPr>
            <w:tcW w:w="4961" w:type="dxa"/>
            <w:shd w:val="clear" w:color="auto" w:fill="auto"/>
            <w:vAlign w:val="center"/>
            <w:hideMark/>
          </w:tcPr>
          <w:p w14:paraId="2A03D4D1" w14:textId="77777777" w:rsidR="00F007BD" w:rsidRPr="00F007BD" w:rsidRDefault="00F007BD" w:rsidP="00F007BD">
            <w:pPr>
              <w:rPr>
                <w:sz w:val="20"/>
                <w:szCs w:val="20"/>
              </w:rPr>
            </w:pPr>
            <w:r w:rsidRPr="00F007BD">
              <w:rPr>
                <w:sz w:val="20"/>
                <w:szCs w:val="20"/>
              </w:rPr>
              <w:t>Валовая прибыль (убытки) от реализации товаров и оказания услуг по регулируемому виду деятельности</w:t>
            </w:r>
          </w:p>
        </w:tc>
        <w:tc>
          <w:tcPr>
            <w:tcW w:w="1418" w:type="dxa"/>
            <w:shd w:val="clear" w:color="auto" w:fill="auto"/>
            <w:vAlign w:val="center"/>
            <w:hideMark/>
          </w:tcPr>
          <w:p w14:paraId="700815E9"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013D907F" w14:textId="77777777" w:rsidR="00F007BD" w:rsidRPr="00F007BD" w:rsidRDefault="00F007BD" w:rsidP="00F007BD">
            <w:pPr>
              <w:jc w:val="right"/>
              <w:rPr>
                <w:sz w:val="20"/>
                <w:szCs w:val="20"/>
              </w:rPr>
            </w:pPr>
            <w:r w:rsidRPr="00F007BD">
              <w:rPr>
                <w:sz w:val="20"/>
                <w:szCs w:val="20"/>
              </w:rPr>
              <w:t>1 967,42</w:t>
            </w:r>
          </w:p>
        </w:tc>
      </w:tr>
      <w:tr w:rsidR="00F007BD" w:rsidRPr="00F007BD" w14:paraId="31E1E415" w14:textId="77777777" w:rsidTr="00F007BD">
        <w:trPr>
          <w:trHeight w:val="450"/>
        </w:trPr>
        <w:tc>
          <w:tcPr>
            <w:tcW w:w="846" w:type="dxa"/>
            <w:shd w:val="clear" w:color="auto" w:fill="auto"/>
            <w:vAlign w:val="center"/>
            <w:hideMark/>
          </w:tcPr>
          <w:p w14:paraId="085E1459" w14:textId="77777777" w:rsidR="00F007BD" w:rsidRPr="00F007BD" w:rsidRDefault="00F007BD" w:rsidP="00F007BD">
            <w:pPr>
              <w:jc w:val="center"/>
              <w:rPr>
                <w:sz w:val="20"/>
                <w:szCs w:val="20"/>
              </w:rPr>
            </w:pPr>
            <w:r w:rsidRPr="00F007BD">
              <w:rPr>
                <w:sz w:val="20"/>
                <w:szCs w:val="20"/>
              </w:rPr>
              <w:t>5</w:t>
            </w:r>
          </w:p>
        </w:tc>
        <w:tc>
          <w:tcPr>
            <w:tcW w:w="4961" w:type="dxa"/>
            <w:shd w:val="clear" w:color="auto" w:fill="auto"/>
            <w:vAlign w:val="center"/>
            <w:hideMark/>
          </w:tcPr>
          <w:p w14:paraId="1C3F60CE" w14:textId="77777777" w:rsidR="00F007BD" w:rsidRPr="00F007BD" w:rsidRDefault="00F007BD" w:rsidP="00F007BD">
            <w:pPr>
              <w:rPr>
                <w:sz w:val="20"/>
                <w:szCs w:val="20"/>
              </w:rPr>
            </w:pPr>
            <w:r w:rsidRPr="00F007BD">
              <w:rPr>
                <w:sz w:val="20"/>
                <w:szCs w:val="20"/>
              </w:rPr>
              <w:t>Чистая прибыль, полученная от регулируемого вида деятельности, в том числе:</w:t>
            </w:r>
          </w:p>
        </w:tc>
        <w:tc>
          <w:tcPr>
            <w:tcW w:w="1418" w:type="dxa"/>
            <w:shd w:val="clear" w:color="auto" w:fill="auto"/>
            <w:vAlign w:val="center"/>
            <w:hideMark/>
          </w:tcPr>
          <w:p w14:paraId="46717F16"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0B2552B0" w14:textId="77777777" w:rsidR="00F007BD" w:rsidRPr="00F007BD" w:rsidRDefault="00F007BD" w:rsidP="00F007BD">
            <w:pPr>
              <w:jc w:val="right"/>
              <w:rPr>
                <w:sz w:val="20"/>
                <w:szCs w:val="20"/>
              </w:rPr>
            </w:pPr>
            <w:r w:rsidRPr="00F007BD">
              <w:rPr>
                <w:sz w:val="20"/>
                <w:szCs w:val="20"/>
              </w:rPr>
              <w:t>1 967,42</w:t>
            </w:r>
          </w:p>
        </w:tc>
      </w:tr>
      <w:tr w:rsidR="00F007BD" w:rsidRPr="00F007BD" w14:paraId="7DA90ACF" w14:textId="77777777" w:rsidTr="00F007BD">
        <w:trPr>
          <w:trHeight w:val="675"/>
        </w:trPr>
        <w:tc>
          <w:tcPr>
            <w:tcW w:w="846" w:type="dxa"/>
            <w:shd w:val="clear" w:color="auto" w:fill="auto"/>
            <w:vAlign w:val="center"/>
            <w:hideMark/>
          </w:tcPr>
          <w:p w14:paraId="41F7D1AB" w14:textId="77777777" w:rsidR="00F007BD" w:rsidRPr="00F007BD" w:rsidRDefault="00F007BD" w:rsidP="00F007BD">
            <w:pPr>
              <w:jc w:val="center"/>
              <w:rPr>
                <w:sz w:val="20"/>
                <w:szCs w:val="20"/>
              </w:rPr>
            </w:pPr>
            <w:r w:rsidRPr="00F007BD">
              <w:rPr>
                <w:sz w:val="20"/>
                <w:szCs w:val="20"/>
              </w:rPr>
              <w:t>5.1</w:t>
            </w:r>
          </w:p>
        </w:tc>
        <w:tc>
          <w:tcPr>
            <w:tcW w:w="4961" w:type="dxa"/>
            <w:shd w:val="clear" w:color="auto" w:fill="auto"/>
            <w:vAlign w:val="center"/>
            <w:hideMark/>
          </w:tcPr>
          <w:p w14:paraId="5B33775E" w14:textId="77777777" w:rsidR="00F007BD" w:rsidRPr="00F007BD" w:rsidRDefault="00F007BD" w:rsidP="00F007BD">
            <w:pPr>
              <w:ind w:firstLineChars="100" w:firstLine="200"/>
              <w:rPr>
                <w:sz w:val="20"/>
                <w:szCs w:val="20"/>
              </w:rPr>
            </w:pPr>
            <w:r w:rsidRPr="00F007BD">
              <w:rPr>
                <w:sz w:val="20"/>
                <w:szCs w:val="20"/>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1418" w:type="dxa"/>
            <w:shd w:val="clear" w:color="auto" w:fill="auto"/>
            <w:vAlign w:val="center"/>
            <w:hideMark/>
          </w:tcPr>
          <w:p w14:paraId="607740B7"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59FA9814" w14:textId="77777777" w:rsidR="00F007BD" w:rsidRPr="00F007BD" w:rsidRDefault="00F007BD" w:rsidP="00F007BD">
            <w:pPr>
              <w:jc w:val="right"/>
              <w:rPr>
                <w:sz w:val="20"/>
                <w:szCs w:val="20"/>
              </w:rPr>
            </w:pPr>
            <w:r w:rsidRPr="00F007BD">
              <w:rPr>
                <w:sz w:val="20"/>
                <w:szCs w:val="20"/>
              </w:rPr>
              <w:t>0,00</w:t>
            </w:r>
          </w:p>
        </w:tc>
      </w:tr>
      <w:tr w:rsidR="00F007BD" w:rsidRPr="00F007BD" w14:paraId="1BDB0B02" w14:textId="77777777" w:rsidTr="00F007BD">
        <w:trPr>
          <w:trHeight w:val="375"/>
        </w:trPr>
        <w:tc>
          <w:tcPr>
            <w:tcW w:w="846" w:type="dxa"/>
            <w:shd w:val="clear" w:color="auto" w:fill="auto"/>
            <w:vAlign w:val="center"/>
            <w:hideMark/>
          </w:tcPr>
          <w:p w14:paraId="59109558" w14:textId="77777777" w:rsidR="00F007BD" w:rsidRPr="00F007BD" w:rsidRDefault="00F007BD" w:rsidP="00F007BD">
            <w:pPr>
              <w:jc w:val="center"/>
              <w:rPr>
                <w:sz w:val="20"/>
                <w:szCs w:val="20"/>
              </w:rPr>
            </w:pPr>
            <w:r w:rsidRPr="00F007BD">
              <w:rPr>
                <w:sz w:val="20"/>
                <w:szCs w:val="20"/>
              </w:rPr>
              <w:t>6</w:t>
            </w:r>
          </w:p>
        </w:tc>
        <w:tc>
          <w:tcPr>
            <w:tcW w:w="4961" w:type="dxa"/>
            <w:shd w:val="clear" w:color="auto" w:fill="auto"/>
            <w:vAlign w:val="center"/>
            <w:hideMark/>
          </w:tcPr>
          <w:p w14:paraId="6C3E2B68" w14:textId="77777777" w:rsidR="00F007BD" w:rsidRPr="00F007BD" w:rsidRDefault="00F007BD" w:rsidP="00F007BD">
            <w:pPr>
              <w:rPr>
                <w:sz w:val="20"/>
                <w:szCs w:val="20"/>
              </w:rPr>
            </w:pPr>
            <w:r w:rsidRPr="00F007BD">
              <w:rPr>
                <w:sz w:val="20"/>
                <w:szCs w:val="20"/>
              </w:rPr>
              <w:t>Изменение стоимости основных фондов, в том числе:</w:t>
            </w:r>
          </w:p>
        </w:tc>
        <w:tc>
          <w:tcPr>
            <w:tcW w:w="1418" w:type="dxa"/>
            <w:shd w:val="clear" w:color="auto" w:fill="auto"/>
            <w:vAlign w:val="center"/>
            <w:hideMark/>
          </w:tcPr>
          <w:p w14:paraId="281417D7"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25E34BAE" w14:textId="77777777" w:rsidR="00F007BD" w:rsidRPr="00F007BD" w:rsidRDefault="00F007BD" w:rsidP="00F007BD">
            <w:pPr>
              <w:jc w:val="right"/>
              <w:rPr>
                <w:sz w:val="20"/>
                <w:szCs w:val="20"/>
              </w:rPr>
            </w:pPr>
            <w:r w:rsidRPr="00F007BD">
              <w:rPr>
                <w:sz w:val="20"/>
                <w:szCs w:val="20"/>
              </w:rPr>
              <w:t>388,55</w:t>
            </w:r>
          </w:p>
        </w:tc>
      </w:tr>
      <w:tr w:rsidR="00F007BD" w:rsidRPr="00F007BD" w14:paraId="214A074D" w14:textId="77777777" w:rsidTr="00F007BD">
        <w:trPr>
          <w:trHeight w:val="450"/>
        </w:trPr>
        <w:tc>
          <w:tcPr>
            <w:tcW w:w="846" w:type="dxa"/>
            <w:shd w:val="clear" w:color="auto" w:fill="auto"/>
            <w:vAlign w:val="center"/>
            <w:hideMark/>
          </w:tcPr>
          <w:p w14:paraId="3D42196D" w14:textId="77777777" w:rsidR="00F007BD" w:rsidRPr="00F007BD" w:rsidRDefault="00F007BD" w:rsidP="00F007BD">
            <w:pPr>
              <w:jc w:val="center"/>
              <w:rPr>
                <w:sz w:val="20"/>
                <w:szCs w:val="20"/>
              </w:rPr>
            </w:pPr>
            <w:r w:rsidRPr="00F007BD">
              <w:rPr>
                <w:sz w:val="20"/>
                <w:szCs w:val="20"/>
              </w:rPr>
              <w:t>6.1</w:t>
            </w:r>
          </w:p>
        </w:tc>
        <w:tc>
          <w:tcPr>
            <w:tcW w:w="4961" w:type="dxa"/>
            <w:shd w:val="clear" w:color="auto" w:fill="auto"/>
            <w:vAlign w:val="center"/>
            <w:hideMark/>
          </w:tcPr>
          <w:p w14:paraId="2BD6524D" w14:textId="77777777" w:rsidR="00F007BD" w:rsidRPr="00F007BD" w:rsidRDefault="00F007BD" w:rsidP="00F007BD">
            <w:pPr>
              <w:ind w:firstLineChars="100" w:firstLine="200"/>
              <w:rPr>
                <w:sz w:val="20"/>
                <w:szCs w:val="20"/>
              </w:rPr>
            </w:pPr>
            <w:r w:rsidRPr="00F007BD">
              <w:rPr>
                <w:sz w:val="20"/>
                <w:szCs w:val="20"/>
              </w:rPr>
              <w:t>Изменение стоимости основных фондов за счет их ввода в эксплуатацию (вывода из эксплуатации)</w:t>
            </w:r>
          </w:p>
        </w:tc>
        <w:tc>
          <w:tcPr>
            <w:tcW w:w="1418" w:type="dxa"/>
            <w:shd w:val="clear" w:color="auto" w:fill="auto"/>
            <w:vAlign w:val="center"/>
            <w:hideMark/>
          </w:tcPr>
          <w:p w14:paraId="5820166F"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62097E95" w14:textId="77777777" w:rsidR="00F007BD" w:rsidRPr="00F007BD" w:rsidRDefault="00F007BD" w:rsidP="00F007BD">
            <w:pPr>
              <w:jc w:val="right"/>
              <w:rPr>
                <w:sz w:val="20"/>
                <w:szCs w:val="20"/>
              </w:rPr>
            </w:pPr>
            <w:r w:rsidRPr="00F007BD">
              <w:rPr>
                <w:sz w:val="20"/>
                <w:szCs w:val="20"/>
              </w:rPr>
              <w:t>388,55</w:t>
            </w:r>
          </w:p>
        </w:tc>
      </w:tr>
      <w:tr w:rsidR="00F007BD" w:rsidRPr="00F007BD" w14:paraId="3F9C5F76" w14:textId="77777777" w:rsidTr="00F007BD">
        <w:trPr>
          <w:trHeight w:val="450"/>
        </w:trPr>
        <w:tc>
          <w:tcPr>
            <w:tcW w:w="846" w:type="dxa"/>
            <w:shd w:val="clear" w:color="auto" w:fill="auto"/>
            <w:vAlign w:val="center"/>
            <w:hideMark/>
          </w:tcPr>
          <w:p w14:paraId="3006E167" w14:textId="77777777" w:rsidR="00F007BD" w:rsidRPr="00F007BD" w:rsidRDefault="00F007BD" w:rsidP="00F007BD">
            <w:pPr>
              <w:jc w:val="center"/>
              <w:rPr>
                <w:sz w:val="20"/>
                <w:szCs w:val="20"/>
              </w:rPr>
            </w:pPr>
            <w:r w:rsidRPr="00F007BD">
              <w:rPr>
                <w:sz w:val="20"/>
                <w:szCs w:val="20"/>
              </w:rPr>
              <w:t>6.1.1</w:t>
            </w:r>
          </w:p>
        </w:tc>
        <w:tc>
          <w:tcPr>
            <w:tcW w:w="4961" w:type="dxa"/>
            <w:shd w:val="clear" w:color="auto" w:fill="auto"/>
            <w:vAlign w:val="center"/>
            <w:hideMark/>
          </w:tcPr>
          <w:p w14:paraId="1301EA63" w14:textId="77777777" w:rsidR="00F007BD" w:rsidRPr="00F007BD" w:rsidRDefault="00F007BD" w:rsidP="00F007BD">
            <w:pPr>
              <w:ind w:firstLineChars="200" w:firstLine="400"/>
              <w:rPr>
                <w:sz w:val="20"/>
                <w:szCs w:val="20"/>
              </w:rPr>
            </w:pPr>
            <w:r w:rsidRPr="00F007BD">
              <w:rPr>
                <w:sz w:val="20"/>
                <w:szCs w:val="20"/>
              </w:rPr>
              <w:t>Изменение стоимости основных фондов за счет их ввода в эксплуатацию</w:t>
            </w:r>
          </w:p>
        </w:tc>
        <w:tc>
          <w:tcPr>
            <w:tcW w:w="1418" w:type="dxa"/>
            <w:shd w:val="clear" w:color="auto" w:fill="auto"/>
            <w:vAlign w:val="center"/>
            <w:hideMark/>
          </w:tcPr>
          <w:p w14:paraId="4B8993C2"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77F6515D" w14:textId="77777777" w:rsidR="00F007BD" w:rsidRPr="00F007BD" w:rsidRDefault="00F007BD" w:rsidP="00F007BD">
            <w:pPr>
              <w:jc w:val="right"/>
              <w:rPr>
                <w:sz w:val="20"/>
                <w:szCs w:val="20"/>
              </w:rPr>
            </w:pPr>
            <w:r w:rsidRPr="00F007BD">
              <w:rPr>
                <w:sz w:val="20"/>
                <w:szCs w:val="20"/>
              </w:rPr>
              <w:t>388,55</w:t>
            </w:r>
          </w:p>
        </w:tc>
      </w:tr>
      <w:tr w:rsidR="00F007BD" w:rsidRPr="00F007BD" w14:paraId="38194AEC" w14:textId="77777777" w:rsidTr="00F007BD">
        <w:trPr>
          <w:trHeight w:val="450"/>
        </w:trPr>
        <w:tc>
          <w:tcPr>
            <w:tcW w:w="846" w:type="dxa"/>
            <w:shd w:val="clear" w:color="auto" w:fill="auto"/>
            <w:vAlign w:val="center"/>
            <w:hideMark/>
          </w:tcPr>
          <w:p w14:paraId="6D070350" w14:textId="77777777" w:rsidR="00F007BD" w:rsidRPr="00F007BD" w:rsidRDefault="00F007BD" w:rsidP="00F007BD">
            <w:pPr>
              <w:jc w:val="center"/>
              <w:rPr>
                <w:sz w:val="20"/>
                <w:szCs w:val="20"/>
              </w:rPr>
            </w:pPr>
            <w:r w:rsidRPr="00F007BD">
              <w:rPr>
                <w:sz w:val="20"/>
                <w:szCs w:val="20"/>
              </w:rPr>
              <w:t>6.1.2</w:t>
            </w:r>
          </w:p>
        </w:tc>
        <w:tc>
          <w:tcPr>
            <w:tcW w:w="4961" w:type="dxa"/>
            <w:shd w:val="clear" w:color="auto" w:fill="auto"/>
            <w:vAlign w:val="center"/>
            <w:hideMark/>
          </w:tcPr>
          <w:p w14:paraId="4116FEE9" w14:textId="77777777" w:rsidR="00F007BD" w:rsidRPr="00F007BD" w:rsidRDefault="00F007BD" w:rsidP="00F007BD">
            <w:pPr>
              <w:ind w:firstLineChars="200" w:firstLine="400"/>
              <w:rPr>
                <w:sz w:val="20"/>
                <w:szCs w:val="20"/>
              </w:rPr>
            </w:pPr>
            <w:r w:rsidRPr="00F007BD">
              <w:rPr>
                <w:sz w:val="20"/>
                <w:szCs w:val="20"/>
              </w:rPr>
              <w:t>Изменение стоимости основных фондов за счет их вывода в эксплуатацию</w:t>
            </w:r>
          </w:p>
        </w:tc>
        <w:tc>
          <w:tcPr>
            <w:tcW w:w="1418" w:type="dxa"/>
            <w:shd w:val="clear" w:color="auto" w:fill="auto"/>
            <w:vAlign w:val="center"/>
            <w:hideMark/>
          </w:tcPr>
          <w:p w14:paraId="2A3E0B62"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2947872B" w14:textId="77777777" w:rsidR="00F007BD" w:rsidRPr="00F007BD" w:rsidRDefault="00F007BD" w:rsidP="00F007BD">
            <w:pPr>
              <w:jc w:val="right"/>
              <w:rPr>
                <w:sz w:val="20"/>
                <w:szCs w:val="20"/>
              </w:rPr>
            </w:pPr>
            <w:r w:rsidRPr="00F007BD">
              <w:rPr>
                <w:sz w:val="20"/>
                <w:szCs w:val="20"/>
              </w:rPr>
              <w:t>0,00</w:t>
            </w:r>
          </w:p>
        </w:tc>
      </w:tr>
      <w:tr w:rsidR="00F007BD" w:rsidRPr="00F007BD" w14:paraId="14FF68A8" w14:textId="77777777" w:rsidTr="00F007BD">
        <w:trPr>
          <w:trHeight w:val="450"/>
        </w:trPr>
        <w:tc>
          <w:tcPr>
            <w:tcW w:w="846" w:type="dxa"/>
            <w:shd w:val="clear" w:color="auto" w:fill="auto"/>
            <w:vAlign w:val="center"/>
            <w:hideMark/>
          </w:tcPr>
          <w:p w14:paraId="3D5C1275" w14:textId="77777777" w:rsidR="00F007BD" w:rsidRPr="00F007BD" w:rsidRDefault="00F007BD" w:rsidP="00F007BD">
            <w:pPr>
              <w:jc w:val="center"/>
              <w:rPr>
                <w:sz w:val="20"/>
                <w:szCs w:val="20"/>
              </w:rPr>
            </w:pPr>
            <w:r w:rsidRPr="00F007BD">
              <w:rPr>
                <w:sz w:val="20"/>
                <w:szCs w:val="20"/>
              </w:rPr>
              <w:t>6.2</w:t>
            </w:r>
          </w:p>
        </w:tc>
        <w:tc>
          <w:tcPr>
            <w:tcW w:w="4961" w:type="dxa"/>
            <w:shd w:val="clear" w:color="auto" w:fill="auto"/>
            <w:vAlign w:val="center"/>
            <w:hideMark/>
          </w:tcPr>
          <w:p w14:paraId="103CDA5D" w14:textId="77777777" w:rsidR="00F007BD" w:rsidRPr="00F007BD" w:rsidRDefault="00F007BD" w:rsidP="00F007BD">
            <w:pPr>
              <w:ind w:firstLineChars="100" w:firstLine="200"/>
              <w:rPr>
                <w:sz w:val="20"/>
                <w:szCs w:val="20"/>
              </w:rPr>
            </w:pPr>
            <w:r w:rsidRPr="00F007BD">
              <w:rPr>
                <w:sz w:val="20"/>
                <w:szCs w:val="20"/>
              </w:rPr>
              <w:t>Изменение стоимости основных фондов за счет их переоценки</w:t>
            </w:r>
          </w:p>
        </w:tc>
        <w:tc>
          <w:tcPr>
            <w:tcW w:w="1418" w:type="dxa"/>
            <w:shd w:val="clear" w:color="auto" w:fill="auto"/>
            <w:vAlign w:val="center"/>
            <w:hideMark/>
          </w:tcPr>
          <w:p w14:paraId="0991DCAF" w14:textId="77777777" w:rsidR="00F007BD" w:rsidRPr="00F007BD" w:rsidRDefault="00F007BD" w:rsidP="00F007BD">
            <w:pPr>
              <w:jc w:val="center"/>
              <w:rPr>
                <w:sz w:val="20"/>
                <w:szCs w:val="20"/>
              </w:rPr>
            </w:pPr>
            <w:r w:rsidRPr="00F007BD">
              <w:rPr>
                <w:sz w:val="20"/>
                <w:szCs w:val="20"/>
              </w:rPr>
              <w:t>тыс. руб.</w:t>
            </w:r>
          </w:p>
        </w:tc>
        <w:tc>
          <w:tcPr>
            <w:tcW w:w="2119" w:type="dxa"/>
            <w:shd w:val="clear" w:color="auto" w:fill="auto"/>
            <w:vAlign w:val="center"/>
            <w:hideMark/>
          </w:tcPr>
          <w:p w14:paraId="3BCBD036" w14:textId="77777777" w:rsidR="00F007BD" w:rsidRPr="00F007BD" w:rsidRDefault="00F007BD" w:rsidP="00F007BD">
            <w:pPr>
              <w:jc w:val="right"/>
              <w:rPr>
                <w:sz w:val="20"/>
                <w:szCs w:val="20"/>
              </w:rPr>
            </w:pPr>
            <w:r w:rsidRPr="00F007BD">
              <w:rPr>
                <w:sz w:val="20"/>
                <w:szCs w:val="20"/>
              </w:rPr>
              <w:t>0,00</w:t>
            </w:r>
          </w:p>
        </w:tc>
      </w:tr>
      <w:tr w:rsidR="00F007BD" w:rsidRPr="00F007BD" w14:paraId="0746384B" w14:textId="77777777" w:rsidTr="00F007BD">
        <w:trPr>
          <w:trHeight w:val="675"/>
        </w:trPr>
        <w:tc>
          <w:tcPr>
            <w:tcW w:w="846" w:type="dxa"/>
            <w:shd w:val="clear" w:color="auto" w:fill="auto"/>
            <w:vAlign w:val="center"/>
            <w:hideMark/>
          </w:tcPr>
          <w:p w14:paraId="255EC1FC" w14:textId="77777777" w:rsidR="00F007BD" w:rsidRPr="00F007BD" w:rsidRDefault="00F007BD" w:rsidP="00F007BD">
            <w:pPr>
              <w:jc w:val="center"/>
              <w:rPr>
                <w:sz w:val="20"/>
                <w:szCs w:val="20"/>
              </w:rPr>
            </w:pPr>
            <w:r w:rsidRPr="00F007BD">
              <w:rPr>
                <w:sz w:val="20"/>
                <w:szCs w:val="20"/>
              </w:rPr>
              <w:t>7</w:t>
            </w:r>
          </w:p>
        </w:tc>
        <w:tc>
          <w:tcPr>
            <w:tcW w:w="4961" w:type="dxa"/>
            <w:shd w:val="clear" w:color="auto" w:fill="auto"/>
            <w:vAlign w:val="center"/>
            <w:hideMark/>
          </w:tcPr>
          <w:p w14:paraId="3F44A8EE" w14:textId="77777777" w:rsidR="00F007BD" w:rsidRPr="00F007BD" w:rsidRDefault="00F007BD" w:rsidP="00F007BD">
            <w:pPr>
              <w:rPr>
                <w:sz w:val="20"/>
                <w:szCs w:val="20"/>
              </w:rPr>
            </w:pPr>
            <w:r w:rsidRPr="00F007BD">
              <w:rPr>
                <w:sz w:val="20"/>
                <w:szCs w:val="20"/>
              </w:rPr>
              <w:t>Годовая бухгалтерская отчетность, включая бухгалтерский баланс и приложения к нему</w:t>
            </w:r>
          </w:p>
        </w:tc>
        <w:tc>
          <w:tcPr>
            <w:tcW w:w="1418" w:type="dxa"/>
            <w:shd w:val="clear" w:color="auto" w:fill="auto"/>
            <w:vAlign w:val="center"/>
            <w:hideMark/>
          </w:tcPr>
          <w:p w14:paraId="481177C5" w14:textId="77777777" w:rsidR="00F007BD" w:rsidRPr="00F007BD" w:rsidRDefault="00F007BD" w:rsidP="00F007BD">
            <w:pPr>
              <w:jc w:val="center"/>
              <w:rPr>
                <w:sz w:val="20"/>
                <w:szCs w:val="20"/>
              </w:rPr>
            </w:pPr>
            <w:r w:rsidRPr="00F007BD">
              <w:rPr>
                <w:sz w:val="20"/>
                <w:szCs w:val="20"/>
              </w:rPr>
              <w:t>x</w:t>
            </w:r>
          </w:p>
        </w:tc>
        <w:bookmarkStart w:id="262" w:name="RANGE!G86"/>
        <w:tc>
          <w:tcPr>
            <w:tcW w:w="2119" w:type="dxa"/>
            <w:shd w:val="clear" w:color="auto" w:fill="auto"/>
            <w:vAlign w:val="center"/>
            <w:hideMark/>
          </w:tcPr>
          <w:p w14:paraId="612C9B14" w14:textId="502C99F2" w:rsidR="00F007BD" w:rsidRPr="00F007BD" w:rsidRDefault="00F007BD" w:rsidP="00F007BD">
            <w:pPr>
              <w:rPr>
                <w:color w:val="333399"/>
                <w:sz w:val="20"/>
                <w:szCs w:val="20"/>
                <w:u w:val="single"/>
              </w:rPr>
            </w:pPr>
            <w:r w:rsidRPr="00F007BD">
              <w:rPr>
                <w:color w:val="333399"/>
                <w:sz w:val="20"/>
                <w:szCs w:val="20"/>
                <w:u w:val="single"/>
              </w:rPr>
              <w:fldChar w:fldCharType="begin"/>
            </w:r>
            <w:r w:rsidRPr="00F007BD">
              <w:rPr>
                <w:color w:val="333399"/>
                <w:sz w:val="20"/>
                <w:szCs w:val="20"/>
                <w:u w:val="single"/>
              </w:rPr>
              <w:instrText xml:space="preserve"> HYPERLINK "file:///C:\\Users\\SVV\\Desktop\\Лотошино%202023\\Схема%20ТС%20ГО%20Лотошино%202023\\FAS.JKH.OPEN.INFO.BALANCE.WARM_МП%20Лотошинское%20ЖКХ.xlsb" \l "RANGE!G86" \o "Кликните по гиперссылке, чтобы перейти по гиперссылке или отредактировать её" </w:instrText>
            </w:r>
            <w:r w:rsidRPr="00F007BD">
              <w:rPr>
                <w:color w:val="333399"/>
                <w:sz w:val="20"/>
                <w:szCs w:val="20"/>
                <w:u w:val="single"/>
              </w:rPr>
              <w:fldChar w:fldCharType="separate"/>
            </w:r>
            <w:r w:rsidRPr="00F007BD">
              <w:rPr>
                <w:color w:val="333399"/>
                <w:sz w:val="20"/>
                <w:szCs w:val="20"/>
                <w:u w:val="single"/>
              </w:rPr>
              <w:t>https://portal.eias.ru/Portal/DownloadPage.aspx?type=12&amp;guid=16cc</w:t>
            </w:r>
            <w:r w:rsidRPr="00F007BD">
              <w:rPr>
                <w:color w:val="333399"/>
                <w:sz w:val="20"/>
                <w:szCs w:val="20"/>
                <w:u w:val="single"/>
              </w:rPr>
              <w:lastRenderedPageBreak/>
              <w:t>4475-7e6d-4fb8-9c72-5bb7d185dc0d</w:t>
            </w:r>
            <w:r w:rsidRPr="00F007BD">
              <w:rPr>
                <w:color w:val="333399"/>
                <w:sz w:val="20"/>
                <w:szCs w:val="20"/>
                <w:u w:val="single"/>
              </w:rPr>
              <w:fldChar w:fldCharType="end"/>
            </w:r>
            <w:bookmarkEnd w:id="262"/>
          </w:p>
        </w:tc>
      </w:tr>
      <w:tr w:rsidR="00F007BD" w:rsidRPr="00F007BD" w14:paraId="52655DCB" w14:textId="77777777" w:rsidTr="00F007BD">
        <w:trPr>
          <w:trHeight w:val="900"/>
        </w:trPr>
        <w:tc>
          <w:tcPr>
            <w:tcW w:w="846" w:type="dxa"/>
            <w:shd w:val="clear" w:color="auto" w:fill="auto"/>
            <w:vAlign w:val="center"/>
            <w:hideMark/>
          </w:tcPr>
          <w:p w14:paraId="2BEA498C" w14:textId="77777777" w:rsidR="00F007BD" w:rsidRPr="00F007BD" w:rsidRDefault="00F007BD" w:rsidP="00F007BD">
            <w:pPr>
              <w:jc w:val="center"/>
              <w:rPr>
                <w:sz w:val="20"/>
                <w:szCs w:val="20"/>
              </w:rPr>
            </w:pPr>
            <w:r w:rsidRPr="00F007BD">
              <w:rPr>
                <w:sz w:val="20"/>
                <w:szCs w:val="20"/>
              </w:rPr>
              <w:t>8</w:t>
            </w:r>
          </w:p>
        </w:tc>
        <w:tc>
          <w:tcPr>
            <w:tcW w:w="4961" w:type="dxa"/>
            <w:shd w:val="clear" w:color="auto" w:fill="auto"/>
            <w:vAlign w:val="center"/>
            <w:hideMark/>
          </w:tcPr>
          <w:p w14:paraId="56145175" w14:textId="77777777" w:rsidR="00F007BD" w:rsidRPr="00F007BD" w:rsidRDefault="00F007BD" w:rsidP="00F007BD">
            <w:pPr>
              <w:rPr>
                <w:sz w:val="20"/>
                <w:szCs w:val="20"/>
              </w:rPr>
            </w:pPr>
            <w:r w:rsidRPr="00F007BD">
              <w:rPr>
                <w:sz w:val="20"/>
                <w:szCs w:val="20"/>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1418" w:type="dxa"/>
            <w:shd w:val="clear" w:color="auto" w:fill="auto"/>
            <w:vAlign w:val="center"/>
            <w:hideMark/>
          </w:tcPr>
          <w:p w14:paraId="6485C7EC"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7B53A171" w14:textId="77777777" w:rsidR="00F007BD" w:rsidRPr="00F007BD" w:rsidRDefault="00F007BD" w:rsidP="00F007BD">
            <w:pPr>
              <w:jc w:val="right"/>
              <w:rPr>
                <w:sz w:val="20"/>
                <w:szCs w:val="20"/>
              </w:rPr>
            </w:pPr>
            <w:r w:rsidRPr="00F007BD">
              <w:rPr>
                <w:sz w:val="20"/>
                <w:szCs w:val="20"/>
              </w:rPr>
              <w:t>80,55</w:t>
            </w:r>
          </w:p>
        </w:tc>
      </w:tr>
      <w:tr w:rsidR="00F007BD" w:rsidRPr="00F007BD" w14:paraId="2E1826FA" w14:textId="77777777" w:rsidTr="00F007BD">
        <w:trPr>
          <w:trHeight w:val="375"/>
        </w:trPr>
        <w:tc>
          <w:tcPr>
            <w:tcW w:w="846" w:type="dxa"/>
            <w:shd w:val="clear" w:color="auto" w:fill="auto"/>
            <w:vAlign w:val="center"/>
            <w:hideMark/>
          </w:tcPr>
          <w:p w14:paraId="15CC0466" w14:textId="77777777" w:rsidR="00F007BD" w:rsidRPr="00F007BD" w:rsidRDefault="00F007BD" w:rsidP="00F007BD">
            <w:pPr>
              <w:jc w:val="center"/>
              <w:rPr>
                <w:sz w:val="20"/>
                <w:szCs w:val="20"/>
              </w:rPr>
            </w:pPr>
            <w:r w:rsidRPr="00F007BD">
              <w:rPr>
                <w:sz w:val="20"/>
                <w:szCs w:val="20"/>
              </w:rPr>
              <w:t>8.1</w:t>
            </w:r>
          </w:p>
        </w:tc>
        <w:tc>
          <w:tcPr>
            <w:tcW w:w="4961" w:type="dxa"/>
            <w:shd w:val="clear" w:color="auto" w:fill="auto"/>
            <w:vAlign w:val="center"/>
            <w:hideMark/>
          </w:tcPr>
          <w:p w14:paraId="4ED173C0"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№01</w:t>
            </w:r>
          </w:p>
        </w:tc>
        <w:tc>
          <w:tcPr>
            <w:tcW w:w="1418" w:type="dxa"/>
            <w:shd w:val="clear" w:color="auto" w:fill="auto"/>
            <w:vAlign w:val="center"/>
            <w:hideMark/>
          </w:tcPr>
          <w:p w14:paraId="54527D84"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7BA618F3" w14:textId="77777777" w:rsidR="00F007BD" w:rsidRPr="00F007BD" w:rsidRDefault="00F007BD" w:rsidP="00F007BD">
            <w:pPr>
              <w:jc w:val="right"/>
              <w:rPr>
                <w:sz w:val="20"/>
                <w:szCs w:val="20"/>
              </w:rPr>
            </w:pPr>
            <w:r w:rsidRPr="00F007BD">
              <w:rPr>
                <w:sz w:val="20"/>
                <w:szCs w:val="20"/>
              </w:rPr>
              <w:t>4,48</w:t>
            </w:r>
          </w:p>
        </w:tc>
      </w:tr>
      <w:tr w:rsidR="00F007BD" w:rsidRPr="00F007BD" w14:paraId="48C58E90" w14:textId="77777777" w:rsidTr="00F007BD">
        <w:trPr>
          <w:trHeight w:val="375"/>
        </w:trPr>
        <w:tc>
          <w:tcPr>
            <w:tcW w:w="846" w:type="dxa"/>
            <w:shd w:val="clear" w:color="auto" w:fill="auto"/>
            <w:vAlign w:val="center"/>
            <w:hideMark/>
          </w:tcPr>
          <w:p w14:paraId="6F9C12AB" w14:textId="77777777" w:rsidR="00F007BD" w:rsidRPr="00F007BD" w:rsidRDefault="00F007BD" w:rsidP="00F007BD">
            <w:pPr>
              <w:jc w:val="center"/>
              <w:rPr>
                <w:sz w:val="20"/>
                <w:szCs w:val="20"/>
              </w:rPr>
            </w:pPr>
            <w:r w:rsidRPr="00F007BD">
              <w:rPr>
                <w:sz w:val="20"/>
                <w:szCs w:val="20"/>
              </w:rPr>
              <w:t>8.2</w:t>
            </w:r>
          </w:p>
        </w:tc>
        <w:tc>
          <w:tcPr>
            <w:tcW w:w="4961" w:type="dxa"/>
            <w:shd w:val="clear" w:color="auto" w:fill="auto"/>
            <w:vAlign w:val="center"/>
            <w:hideMark/>
          </w:tcPr>
          <w:p w14:paraId="51851FC2"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№02</w:t>
            </w:r>
          </w:p>
        </w:tc>
        <w:tc>
          <w:tcPr>
            <w:tcW w:w="1418" w:type="dxa"/>
            <w:shd w:val="clear" w:color="auto" w:fill="auto"/>
            <w:vAlign w:val="center"/>
            <w:hideMark/>
          </w:tcPr>
          <w:p w14:paraId="7B203635"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1DCC7C34" w14:textId="77777777" w:rsidR="00F007BD" w:rsidRPr="00F007BD" w:rsidRDefault="00F007BD" w:rsidP="00F007BD">
            <w:pPr>
              <w:jc w:val="right"/>
              <w:rPr>
                <w:sz w:val="20"/>
                <w:szCs w:val="20"/>
              </w:rPr>
            </w:pPr>
            <w:r w:rsidRPr="00F007BD">
              <w:rPr>
                <w:sz w:val="20"/>
                <w:szCs w:val="20"/>
              </w:rPr>
              <w:t>7,74</w:t>
            </w:r>
          </w:p>
        </w:tc>
      </w:tr>
      <w:tr w:rsidR="00F007BD" w:rsidRPr="00F007BD" w14:paraId="0E1CC442" w14:textId="77777777" w:rsidTr="00F007BD">
        <w:trPr>
          <w:trHeight w:val="375"/>
        </w:trPr>
        <w:tc>
          <w:tcPr>
            <w:tcW w:w="846" w:type="dxa"/>
            <w:shd w:val="clear" w:color="auto" w:fill="auto"/>
            <w:vAlign w:val="center"/>
            <w:hideMark/>
          </w:tcPr>
          <w:p w14:paraId="5DFB0294" w14:textId="77777777" w:rsidR="00F007BD" w:rsidRPr="00F007BD" w:rsidRDefault="00F007BD" w:rsidP="00F007BD">
            <w:pPr>
              <w:jc w:val="center"/>
              <w:rPr>
                <w:sz w:val="20"/>
                <w:szCs w:val="20"/>
              </w:rPr>
            </w:pPr>
            <w:r w:rsidRPr="00F007BD">
              <w:rPr>
                <w:sz w:val="20"/>
                <w:szCs w:val="20"/>
              </w:rPr>
              <w:t>8.3</w:t>
            </w:r>
          </w:p>
        </w:tc>
        <w:tc>
          <w:tcPr>
            <w:tcW w:w="4961" w:type="dxa"/>
            <w:shd w:val="clear" w:color="auto" w:fill="auto"/>
            <w:vAlign w:val="center"/>
            <w:hideMark/>
          </w:tcPr>
          <w:p w14:paraId="019EC08F"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№03</w:t>
            </w:r>
          </w:p>
        </w:tc>
        <w:tc>
          <w:tcPr>
            <w:tcW w:w="1418" w:type="dxa"/>
            <w:shd w:val="clear" w:color="auto" w:fill="auto"/>
            <w:vAlign w:val="center"/>
            <w:hideMark/>
          </w:tcPr>
          <w:p w14:paraId="424DEACB"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4235341B" w14:textId="77777777" w:rsidR="00F007BD" w:rsidRPr="00F007BD" w:rsidRDefault="00F007BD" w:rsidP="00F007BD">
            <w:pPr>
              <w:jc w:val="right"/>
              <w:rPr>
                <w:sz w:val="20"/>
                <w:szCs w:val="20"/>
              </w:rPr>
            </w:pPr>
            <w:r w:rsidRPr="00F007BD">
              <w:rPr>
                <w:sz w:val="20"/>
                <w:szCs w:val="20"/>
              </w:rPr>
              <w:t>20,00</w:t>
            </w:r>
          </w:p>
        </w:tc>
      </w:tr>
      <w:tr w:rsidR="00F007BD" w:rsidRPr="00F007BD" w14:paraId="6BE186A2" w14:textId="77777777" w:rsidTr="00F007BD">
        <w:trPr>
          <w:trHeight w:val="375"/>
        </w:trPr>
        <w:tc>
          <w:tcPr>
            <w:tcW w:w="846" w:type="dxa"/>
            <w:shd w:val="clear" w:color="auto" w:fill="auto"/>
            <w:vAlign w:val="center"/>
            <w:hideMark/>
          </w:tcPr>
          <w:p w14:paraId="00A1C04B" w14:textId="77777777" w:rsidR="00F007BD" w:rsidRPr="00F007BD" w:rsidRDefault="00F007BD" w:rsidP="00F007BD">
            <w:pPr>
              <w:jc w:val="center"/>
              <w:rPr>
                <w:sz w:val="20"/>
                <w:szCs w:val="20"/>
              </w:rPr>
            </w:pPr>
            <w:r w:rsidRPr="00F007BD">
              <w:rPr>
                <w:sz w:val="20"/>
                <w:szCs w:val="20"/>
              </w:rPr>
              <w:t>8.4</w:t>
            </w:r>
          </w:p>
        </w:tc>
        <w:tc>
          <w:tcPr>
            <w:tcW w:w="4961" w:type="dxa"/>
            <w:shd w:val="clear" w:color="auto" w:fill="auto"/>
            <w:vAlign w:val="center"/>
            <w:hideMark/>
          </w:tcPr>
          <w:p w14:paraId="585AA615"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№04</w:t>
            </w:r>
          </w:p>
        </w:tc>
        <w:tc>
          <w:tcPr>
            <w:tcW w:w="1418" w:type="dxa"/>
            <w:shd w:val="clear" w:color="auto" w:fill="auto"/>
            <w:vAlign w:val="center"/>
            <w:hideMark/>
          </w:tcPr>
          <w:p w14:paraId="28A24D3F"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757A321D" w14:textId="77777777" w:rsidR="00F007BD" w:rsidRPr="00F007BD" w:rsidRDefault="00F007BD" w:rsidP="00F007BD">
            <w:pPr>
              <w:jc w:val="right"/>
              <w:rPr>
                <w:sz w:val="20"/>
                <w:szCs w:val="20"/>
              </w:rPr>
            </w:pPr>
            <w:r w:rsidRPr="00F007BD">
              <w:rPr>
                <w:sz w:val="20"/>
                <w:szCs w:val="20"/>
              </w:rPr>
              <w:t>3,50</w:t>
            </w:r>
          </w:p>
        </w:tc>
      </w:tr>
      <w:tr w:rsidR="00F007BD" w:rsidRPr="00F007BD" w14:paraId="714D88AE" w14:textId="77777777" w:rsidTr="00F007BD">
        <w:trPr>
          <w:trHeight w:val="375"/>
        </w:trPr>
        <w:tc>
          <w:tcPr>
            <w:tcW w:w="846" w:type="dxa"/>
            <w:shd w:val="clear" w:color="auto" w:fill="auto"/>
            <w:vAlign w:val="center"/>
            <w:hideMark/>
          </w:tcPr>
          <w:p w14:paraId="45F6D7AF" w14:textId="77777777" w:rsidR="00F007BD" w:rsidRPr="00F007BD" w:rsidRDefault="00F007BD" w:rsidP="00F007BD">
            <w:pPr>
              <w:jc w:val="center"/>
              <w:rPr>
                <w:sz w:val="20"/>
                <w:szCs w:val="20"/>
              </w:rPr>
            </w:pPr>
            <w:r w:rsidRPr="00F007BD">
              <w:rPr>
                <w:sz w:val="20"/>
                <w:szCs w:val="20"/>
              </w:rPr>
              <w:t>8.5</w:t>
            </w:r>
          </w:p>
        </w:tc>
        <w:tc>
          <w:tcPr>
            <w:tcW w:w="4961" w:type="dxa"/>
            <w:shd w:val="clear" w:color="auto" w:fill="auto"/>
            <w:vAlign w:val="center"/>
            <w:hideMark/>
          </w:tcPr>
          <w:p w14:paraId="29BD1E88"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№05</w:t>
            </w:r>
          </w:p>
        </w:tc>
        <w:tc>
          <w:tcPr>
            <w:tcW w:w="1418" w:type="dxa"/>
            <w:shd w:val="clear" w:color="auto" w:fill="auto"/>
            <w:vAlign w:val="center"/>
            <w:hideMark/>
          </w:tcPr>
          <w:p w14:paraId="57490598"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27688F48" w14:textId="77777777" w:rsidR="00F007BD" w:rsidRPr="00F007BD" w:rsidRDefault="00F007BD" w:rsidP="00F007BD">
            <w:pPr>
              <w:jc w:val="right"/>
              <w:rPr>
                <w:sz w:val="20"/>
                <w:szCs w:val="20"/>
              </w:rPr>
            </w:pPr>
            <w:r w:rsidRPr="00F007BD">
              <w:rPr>
                <w:sz w:val="20"/>
                <w:szCs w:val="20"/>
              </w:rPr>
              <w:t>2,40</w:t>
            </w:r>
          </w:p>
        </w:tc>
      </w:tr>
      <w:tr w:rsidR="00F007BD" w:rsidRPr="00F007BD" w14:paraId="1C6C27E5" w14:textId="77777777" w:rsidTr="00F007BD">
        <w:trPr>
          <w:trHeight w:val="375"/>
        </w:trPr>
        <w:tc>
          <w:tcPr>
            <w:tcW w:w="846" w:type="dxa"/>
            <w:shd w:val="clear" w:color="auto" w:fill="auto"/>
            <w:vAlign w:val="center"/>
            <w:hideMark/>
          </w:tcPr>
          <w:p w14:paraId="46817F02" w14:textId="77777777" w:rsidR="00F007BD" w:rsidRPr="00F007BD" w:rsidRDefault="00F007BD" w:rsidP="00F007BD">
            <w:pPr>
              <w:jc w:val="center"/>
              <w:rPr>
                <w:sz w:val="20"/>
                <w:szCs w:val="20"/>
              </w:rPr>
            </w:pPr>
            <w:r w:rsidRPr="00F007BD">
              <w:rPr>
                <w:sz w:val="20"/>
                <w:szCs w:val="20"/>
              </w:rPr>
              <w:t>8.6</w:t>
            </w:r>
          </w:p>
        </w:tc>
        <w:tc>
          <w:tcPr>
            <w:tcW w:w="4961" w:type="dxa"/>
            <w:shd w:val="clear" w:color="auto" w:fill="auto"/>
            <w:vAlign w:val="center"/>
            <w:hideMark/>
          </w:tcPr>
          <w:p w14:paraId="70F25D0B"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№06</w:t>
            </w:r>
          </w:p>
        </w:tc>
        <w:tc>
          <w:tcPr>
            <w:tcW w:w="1418" w:type="dxa"/>
            <w:shd w:val="clear" w:color="auto" w:fill="auto"/>
            <w:vAlign w:val="center"/>
            <w:hideMark/>
          </w:tcPr>
          <w:p w14:paraId="1CE86FBA"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1C12E872" w14:textId="77777777" w:rsidR="00F007BD" w:rsidRPr="00F007BD" w:rsidRDefault="00F007BD" w:rsidP="00F007BD">
            <w:pPr>
              <w:jc w:val="right"/>
              <w:rPr>
                <w:sz w:val="20"/>
                <w:szCs w:val="20"/>
              </w:rPr>
            </w:pPr>
            <w:r w:rsidRPr="00F007BD">
              <w:rPr>
                <w:sz w:val="20"/>
                <w:szCs w:val="20"/>
              </w:rPr>
              <w:t>2,40</w:t>
            </w:r>
          </w:p>
        </w:tc>
      </w:tr>
      <w:tr w:rsidR="00F007BD" w:rsidRPr="00F007BD" w14:paraId="3B69445C" w14:textId="77777777" w:rsidTr="00F007BD">
        <w:trPr>
          <w:trHeight w:val="375"/>
        </w:trPr>
        <w:tc>
          <w:tcPr>
            <w:tcW w:w="846" w:type="dxa"/>
            <w:shd w:val="clear" w:color="auto" w:fill="auto"/>
            <w:vAlign w:val="center"/>
            <w:hideMark/>
          </w:tcPr>
          <w:p w14:paraId="7C4344CB" w14:textId="77777777" w:rsidR="00F007BD" w:rsidRPr="00F007BD" w:rsidRDefault="00F007BD" w:rsidP="00F007BD">
            <w:pPr>
              <w:jc w:val="center"/>
              <w:rPr>
                <w:sz w:val="20"/>
                <w:szCs w:val="20"/>
              </w:rPr>
            </w:pPr>
            <w:r w:rsidRPr="00F007BD">
              <w:rPr>
                <w:sz w:val="20"/>
                <w:szCs w:val="20"/>
              </w:rPr>
              <w:t>8.7</w:t>
            </w:r>
          </w:p>
        </w:tc>
        <w:tc>
          <w:tcPr>
            <w:tcW w:w="4961" w:type="dxa"/>
            <w:shd w:val="clear" w:color="auto" w:fill="auto"/>
            <w:vAlign w:val="center"/>
            <w:hideMark/>
          </w:tcPr>
          <w:p w14:paraId="3BB32053"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№07</w:t>
            </w:r>
          </w:p>
        </w:tc>
        <w:tc>
          <w:tcPr>
            <w:tcW w:w="1418" w:type="dxa"/>
            <w:shd w:val="clear" w:color="auto" w:fill="auto"/>
            <w:vAlign w:val="center"/>
            <w:hideMark/>
          </w:tcPr>
          <w:p w14:paraId="61EBDE4D"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30BC1B1F" w14:textId="77777777" w:rsidR="00F007BD" w:rsidRPr="00F007BD" w:rsidRDefault="00F007BD" w:rsidP="00F007BD">
            <w:pPr>
              <w:jc w:val="right"/>
              <w:rPr>
                <w:sz w:val="20"/>
                <w:szCs w:val="20"/>
              </w:rPr>
            </w:pPr>
            <w:r w:rsidRPr="00F007BD">
              <w:rPr>
                <w:sz w:val="20"/>
                <w:szCs w:val="20"/>
              </w:rPr>
              <w:t>4,47</w:t>
            </w:r>
          </w:p>
        </w:tc>
      </w:tr>
      <w:tr w:rsidR="00F007BD" w:rsidRPr="00F007BD" w14:paraId="1EF2783E" w14:textId="77777777" w:rsidTr="00F007BD">
        <w:trPr>
          <w:trHeight w:val="375"/>
        </w:trPr>
        <w:tc>
          <w:tcPr>
            <w:tcW w:w="846" w:type="dxa"/>
            <w:shd w:val="clear" w:color="auto" w:fill="auto"/>
            <w:vAlign w:val="center"/>
            <w:hideMark/>
          </w:tcPr>
          <w:p w14:paraId="50705DEE" w14:textId="77777777" w:rsidR="00F007BD" w:rsidRPr="00F007BD" w:rsidRDefault="00F007BD" w:rsidP="00F007BD">
            <w:pPr>
              <w:jc w:val="center"/>
              <w:rPr>
                <w:sz w:val="20"/>
                <w:szCs w:val="20"/>
              </w:rPr>
            </w:pPr>
            <w:r w:rsidRPr="00F007BD">
              <w:rPr>
                <w:sz w:val="20"/>
                <w:szCs w:val="20"/>
              </w:rPr>
              <w:t>8.8</w:t>
            </w:r>
          </w:p>
        </w:tc>
        <w:tc>
          <w:tcPr>
            <w:tcW w:w="4961" w:type="dxa"/>
            <w:shd w:val="clear" w:color="auto" w:fill="auto"/>
            <w:vAlign w:val="center"/>
            <w:hideMark/>
          </w:tcPr>
          <w:p w14:paraId="01D04B81"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№08</w:t>
            </w:r>
          </w:p>
        </w:tc>
        <w:tc>
          <w:tcPr>
            <w:tcW w:w="1418" w:type="dxa"/>
            <w:shd w:val="clear" w:color="auto" w:fill="auto"/>
            <w:vAlign w:val="center"/>
            <w:hideMark/>
          </w:tcPr>
          <w:p w14:paraId="2EED57C0"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624C29F5" w14:textId="77777777" w:rsidR="00F007BD" w:rsidRPr="00F007BD" w:rsidRDefault="00F007BD" w:rsidP="00F007BD">
            <w:pPr>
              <w:jc w:val="right"/>
              <w:rPr>
                <w:sz w:val="20"/>
                <w:szCs w:val="20"/>
              </w:rPr>
            </w:pPr>
            <w:r w:rsidRPr="00F007BD">
              <w:rPr>
                <w:sz w:val="20"/>
                <w:szCs w:val="20"/>
              </w:rPr>
              <w:t>0,86</w:t>
            </w:r>
          </w:p>
        </w:tc>
      </w:tr>
      <w:tr w:rsidR="00F007BD" w:rsidRPr="00F007BD" w14:paraId="0FF60AFC" w14:textId="77777777" w:rsidTr="00F007BD">
        <w:trPr>
          <w:trHeight w:val="375"/>
        </w:trPr>
        <w:tc>
          <w:tcPr>
            <w:tcW w:w="846" w:type="dxa"/>
            <w:shd w:val="clear" w:color="auto" w:fill="auto"/>
            <w:vAlign w:val="center"/>
            <w:hideMark/>
          </w:tcPr>
          <w:p w14:paraId="56FBAD00" w14:textId="77777777" w:rsidR="00F007BD" w:rsidRPr="00F007BD" w:rsidRDefault="00F007BD" w:rsidP="00F007BD">
            <w:pPr>
              <w:jc w:val="center"/>
              <w:rPr>
                <w:sz w:val="20"/>
                <w:szCs w:val="20"/>
              </w:rPr>
            </w:pPr>
            <w:r w:rsidRPr="00F007BD">
              <w:rPr>
                <w:sz w:val="20"/>
                <w:szCs w:val="20"/>
              </w:rPr>
              <w:t>8.9</w:t>
            </w:r>
          </w:p>
        </w:tc>
        <w:tc>
          <w:tcPr>
            <w:tcW w:w="4961" w:type="dxa"/>
            <w:shd w:val="clear" w:color="auto" w:fill="auto"/>
            <w:vAlign w:val="center"/>
            <w:hideMark/>
          </w:tcPr>
          <w:p w14:paraId="1028C7F9"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№09</w:t>
            </w:r>
          </w:p>
        </w:tc>
        <w:tc>
          <w:tcPr>
            <w:tcW w:w="1418" w:type="dxa"/>
            <w:shd w:val="clear" w:color="auto" w:fill="auto"/>
            <w:vAlign w:val="center"/>
            <w:hideMark/>
          </w:tcPr>
          <w:p w14:paraId="078C4F50"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2CCB57DA" w14:textId="77777777" w:rsidR="00F007BD" w:rsidRPr="00F007BD" w:rsidRDefault="00F007BD" w:rsidP="00F007BD">
            <w:pPr>
              <w:jc w:val="right"/>
              <w:rPr>
                <w:sz w:val="20"/>
                <w:szCs w:val="20"/>
              </w:rPr>
            </w:pPr>
            <w:r w:rsidRPr="00F007BD">
              <w:rPr>
                <w:sz w:val="20"/>
                <w:szCs w:val="20"/>
              </w:rPr>
              <w:t>0,30</w:t>
            </w:r>
          </w:p>
        </w:tc>
      </w:tr>
      <w:tr w:rsidR="00F007BD" w:rsidRPr="00F007BD" w14:paraId="7A9CC8A0" w14:textId="77777777" w:rsidTr="00F007BD">
        <w:trPr>
          <w:trHeight w:val="375"/>
        </w:trPr>
        <w:tc>
          <w:tcPr>
            <w:tcW w:w="846" w:type="dxa"/>
            <w:shd w:val="clear" w:color="auto" w:fill="auto"/>
            <w:vAlign w:val="center"/>
            <w:hideMark/>
          </w:tcPr>
          <w:p w14:paraId="6D100F48" w14:textId="77777777" w:rsidR="00F007BD" w:rsidRPr="00F007BD" w:rsidRDefault="00F007BD" w:rsidP="00F007BD">
            <w:pPr>
              <w:jc w:val="center"/>
              <w:rPr>
                <w:sz w:val="20"/>
                <w:szCs w:val="20"/>
              </w:rPr>
            </w:pPr>
            <w:r w:rsidRPr="00F007BD">
              <w:rPr>
                <w:sz w:val="20"/>
                <w:szCs w:val="20"/>
              </w:rPr>
              <w:t>8.10</w:t>
            </w:r>
          </w:p>
        </w:tc>
        <w:tc>
          <w:tcPr>
            <w:tcW w:w="4961" w:type="dxa"/>
            <w:shd w:val="clear" w:color="auto" w:fill="auto"/>
            <w:vAlign w:val="center"/>
            <w:hideMark/>
          </w:tcPr>
          <w:p w14:paraId="1C271DAB"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№10</w:t>
            </w:r>
          </w:p>
        </w:tc>
        <w:tc>
          <w:tcPr>
            <w:tcW w:w="1418" w:type="dxa"/>
            <w:shd w:val="clear" w:color="auto" w:fill="auto"/>
            <w:vAlign w:val="center"/>
            <w:hideMark/>
          </w:tcPr>
          <w:p w14:paraId="23A9DACD"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463BAE5C" w14:textId="77777777" w:rsidR="00F007BD" w:rsidRPr="00F007BD" w:rsidRDefault="00F007BD" w:rsidP="00F007BD">
            <w:pPr>
              <w:jc w:val="right"/>
              <w:rPr>
                <w:sz w:val="20"/>
                <w:szCs w:val="20"/>
              </w:rPr>
            </w:pPr>
            <w:r w:rsidRPr="00F007BD">
              <w:rPr>
                <w:sz w:val="20"/>
                <w:szCs w:val="20"/>
              </w:rPr>
              <w:t>0,70</w:t>
            </w:r>
          </w:p>
        </w:tc>
      </w:tr>
      <w:tr w:rsidR="00F007BD" w:rsidRPr="00F007BD" w14:paraId="6440B0B1" w14:textId="77777777" w:rsidTr="00F007BD">
        <w:trPr>
          <w:trHeight w:val="375"/>
        </w:trPr>
        <w:tc>
          <w:tcPr>
            <w:tcW w:w="846" w:type="dxa"/>
            <w:shd w:val="clear" w:color="auto" w:fill="auto"/>
            <w:vAlign w:val="center"/>
            <w:hideMark/>
          </w:tcPr>
          <w:p w14:paraId="6BC98DB8" w14:textId="77777777" w:rsidR="00F007BD" w:rsidRPr="00F007BD" w:rsidRDefault="00F007BD" w:rsidP="00F007BD">
            <w:pPr>
              <w:jc w:val="center"/>
              <w:rPr>
                <w:sz w:val="20"/>
                <w:szCs w:val="20"/>
              </w:rPr>
            </w:pPr>
            <w:r w:rsidRPr="00F007BD">
              <w:rPr>
                <w:sz w:val="20"/>
                <w:szCs w:val="20"/>
              </w:rPr>
              <w:t>8.11</w:t>
            </w:r>
          </w:p>
        </w:tc>
        <w:tc>
          <w:tcPr>
            <w:tcW w:w="4961" w:type="dxa"/>
            <w:shd w:val="clear" w:color="auto" w:fill="auto"/>
            <w:vAlign w:val="center"/>
            <w:hideMark/>
          </w:tcPr>
          <w:p w14:paraId="2E4EC5C1"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№11</w:t>
            </w:r>
          </w:p>
        </w:tc>
        <w:tc>
          <w:tcPr>
            <w:tcW w:w="1418" w:type="dxa"/>
            <w:shd w:val="clear" w:color="auto" w:fill="auto"/>
            <w:vAlign w:val="center"/>
            <w:hideMark/>
          </w:tcPr>
          <w:p w14:paraId="1F0544F9"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2833BF5A" w14:textId="77777777" w:rsidR="00F007BD" w:rsidRPr="00F007BD" w:rsidRDefault="00F007BD" w:rsidP="00F007BD">
            <w:pPr>
              <w:jc w:val="right"/>
              <w:rPr>
                <w:sz w:val="20"/>
                <w:szCs w:val="20"/>
              </w:rPr>
            </w:pPr>
            <w:r w:rsidRPr="00F007BD">
              <w:rPr>
                <w:sz w:val="20"/>
                <w:szCs w:val="20"/>
              </w:rPr>
              <w:t>3,44</w:t>
            </w:r>
          </w:p>
        </w:tc>
      </w:tr>
      <w:tr w:rsidR="00F007BD" w:rsidRPr="00F007BD" w14:paraId="3A837DE1" w14:textId="77777777" w:rsidTr="00F007BD">
        <w:trPr>
          <w:trHeight w:val="375"/>
        </w:trPr>
        <w:tc>
          <w:tcPr>
            <w:tcW w:w="846" w:type="dxa"/>
            <w:shd w:val="clear" w:color="auto" w:fill="auto"/>
            <w:vAlign w:val="center"/>
            <w:hideMark/>
          </w:tcPr>
          <w:p w14:paraId="20C75DB4" w14:textId="77777777" w:rsidR="00F007BD" w:rsidRPr="00F007BD" w:rsidRDefault="00F007BD" w:rsidP="00F007BD">
            <w:pPr>
              <w:jc w:val="center"/>
              <w:rPr>
                <w:sz w:val="20"/>
                <w:szCs w:val="20"/>
              </w:rPr>
            </w:pPr>
            <w:r w:rsidRPr="00F007BD">
              <w:rPr>
                <w:sz w:val="20"/>
                <w:szCs w:val="20"/>
              </w:rPr>
              <w:t>8.12</w:t>
            </w:r>
          </w:p>
        </w:tc>
        <w:tc>
          <w:tcPr>
            <w:tcW w:w="4961" w:type="dxa"/>
            <w:shd w:val="clear" w:color="auto" w:fill="auto"/>
            <w:vAlign w:val="center"/>
            <w:hideMark/>
          </w:tcPr>
          <w:p w14:paraId="1B628F58"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№12</w:t>
            </w:r>
          </w:p>
        </w:tc>
        <w:tc>
          <w:tcPr>
            <w:tcW w:w="1418" w:type="dxa"/>
            <w:shd w:val="clear" w:color="auto" w:fill="auto"/>
            <w:vAlign w:val="center"/>
            <w:hideMark/>
          </w:tcPr>
          <w:p w14:paraId="2F21EB5A"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434EA101" w14:textId="77777777" w:rsidR="00F007BD" w:rsidRPr="00F007BD" w:rsidRDefault="00F007BD" w:rsidP="00F007BD">
            <w:pPr>
              <w:jc w:val="right"/>
              <w:rPr>
                <w:sz w:val="20"/>
                <w:szCs w:val="20"/>
              </w:rPr>
            </w:pPr>
            <w:r w:rsidRPr="00F007BD">
              <w:rPr>
                <w:sz w:val="20"/>
                <w:szCs w:val="20"/>
              </w:rPr>
              <w:t>2,60</w:t>
            </w:r>
          </w:p>
        </w:tc>
      </w:tr>
      <w:tr w:rsidR="00F007BD" w:rsidRPr="00F007BD" w14:paraId="71F9684D" w14:textId="77777777" w:rsidTr="00F007BD">
        <w:trPr>
          <w:trHeight w:val="375"/>
        </w:trPr>
        <w:tc>
          <w:tcPr>
            <w:tcW w:w="846" w:type="dxa"/>
            <w:shd w:val="clear" w:color="auto" w:fill="auto"/>
            <w:vAlign w:val="center"/>
            <w:hideMark/>
          </w:tcPr>
          <w:p w14:paraId="6180E466" w14:textId="77777777" w:rsidR="00F007BD" w:rsidRPr="00F007BD" w:rsidRDefault="00F007BD" w:rsidP="00F007BD">
            <w:pPr>
              <w:jc w:val="center"/>
              <w:rPr>
                <w:sz w:val="20"/>
                <w:szCs w:val="20"/>
              </w:rPr>
            </w:pPr>
            <w:r w:rsidRPr="00F007BD">
              <w:rPr>
                <w:sz w:val="20"/>
                <w:szCs w:val="20"/>
              </w:rPr>
              <w:t>8.13</w:t>
            </w:r>
          </w:p>
        </w:tc>
        <w:tc>
          <w:tcPr>
            <w:tcW w:w="4961" w:type="dxa"/>
            <w:shd w:val="clear" w:color="auto" w:fill="auto"/>
            <w:vAlign w:val="center"/>
            <w:hideMark/>
          </w:tcPr>
          <w:p w14:paraId="28C6F7B8"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№13</w:t>
            </w:r>
          </w:p>
        </w:tc>
        <w:tc>
          <w:tcPr>
            <w:tcW w:w="1418" w:type="dxa"/>
            <w:shd w:val="clear" w:color="auto" w:fill="auto"/>
            <w:vAlign w:val="center"/>
            <w:hideMark/>
          </w:tcPr>
          <w:p w14:paraId="741A1F70"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29350479" w14:textId="77777777" w:rsidR="00F007BD" w:rsidRPr="00F007BD" w:rsidRDefault="00F007BD" w:rsidP="00F007BD">
            <w:pPr>
              <w:jc w:val="right"/>
              <w:rPr>
                <w:sz w:val="20"/>
                <w:szCs w:val="20"/>
              </w:rPr>
            </w:pPr>
            <w:r w:rsidRPr="00F007BD">
              <w:rPr>
                <w:sz w:val="20"/>
                <w:szCs w:val="20"/>
              </w:rPr>
              <w:t>1,72</w:t>
            </w:r>
          </w:p>
        </w:tc>
      </w:tr>
      <w:tr w:rsidR="00F007BD" w:rsidRPr="00F007BD" w14:paraId="16B0C2A1" w14:textId="77777777" w:rsidTr="00F007BD">
        <w:trPr>
          <w:trHeight w:val="375"/>
        </w:trPr>
        <w:tc>
          <w:tcPr>
            <w:tcW w:w="846" w:type="dxa"/>
            <w:shd w:val="clear" w:color="auto" w:fill="auto"/>
            <w:vAlign w:val="center"/>
            <w:hideMark/>
          </w:tcPr>
          <w:p w14:paraId="082343B8" w14:textId="77777777" w:rsidR="00F007BD" w:rsidRPr="00F007BD" w:rsidRDefault="00F007BD" w:rsidP="00F007BD">
            <w:pPr>
              <w:jc w:val="center"/>
              <w:rPr>
                <w:sz w:val="20"/>
                <w:szCs w:val="20"/>
              </w:rPr>
            </w:pPr>
            <w:r w:rsidRPr="00F007BD">
              <w:rPr>
                <w:sz w:val="20"/>
                <w:szCs w:val="20"/>
              </w:rPr>
              <w:t>8.14</w:t>
            </w:r>
          </w:p>
        </w:tc>
        <w:tc>
          <w:tcPr>
            <w:tcW w:w="4961" w:type="dxa"/>
            <w:shd w:val="clear" w:color="auto" w:fill="auto"/>
            <w:vAlign w:val="center"/>
            <w:hideMark/>
          </w:tcPr>
          <w:p w14:paraId="4BE99321"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№14</w:t>
            </w:r>
          </w:p>
        </w:tc>
        <w:tc>
          <w:tcPr>
            <w:tcW w:w="1418" w:type="dxa"/>
            <w:shd w:val="clear" w:color="auto" w:fill="auto"/>
            <w:vAlign w:val="center"/>
            <w:hideMark/>
          </w:tcPr>
          <w:p w14:paraId="5ABE360C"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4E2C5B20" w14:textId="77777777" w:rsidR="00F007BD" w:rsidRPr="00F007BD" w:rsidRDefault="00F007BD" w:rsidP="00F007BD">
            <w:pPr>
              <w:jc w:val="right"/>
              <w:rPr>
                <w:sz w:val="20"/>
                <w:szCs w:val="20"/>
              </w:rPr>
            </w:pPr>
            <w:r w:rsidRPr="00F007BD">
              <w:rPr>
                <w:sz w:val="20"/>
                <w:szCs w:val="20"/>
              </w:rPr>
              <w:t>3,60</w:t>
            </w:r>
          </w:p>
        </w:tc>
      </w:tr>
      <w:tr w:rsidR="00F007BD" w:rsidRPr="00F007BD" w14:paraId="76DEB05C" w14:textId="77777777" w:rsidTr="00F007BD">
        <w:trPr>
          <w:trHeight w:val="375"/>
        </w:trPr>
        <w:tc>
          <w:tcPr>
            <w:tcW w:w="846" w:type="dxa"/>
            <w:shd w:val="clear" w:color="auto" w:fill="auto"/>
            <w:vAlign w:val="center"/>
            <w:hideMark/>
          </w:tcPr>
          <w:p w14:paraId="16275276" w14:textId="77777777" w:rsidR="00F007BD" w:rsidRPr="00F007BD" w:rsidRDefault="00F007BD" w:rsidP="00F007BD">
            <w:pPr>
              <w:jc w:val="center"/>
              <w:rPr>
                <w:sz w:val="20"/>
                <w:szCs w:val="20"/>
              </w:rPr>
            </w:pPr>
            <w:r w:rsidRPr="00F007BD">
              <w:rPr>
                <w:sz w:val="20"/>
                <w:szCs w:val="20"/>
              </w:rPr>
              <w:t>8.15</w:t>
            </w:r>
          </w:p>
        </w:tc>
        <w:tc>
          <w:tcPr>
            <w:tcW w:w="4961" w:type="dxa"/>
            <w:shd w:val="clear" w:color="auto" w:fill="auto"/>
            <w:vAlign w:val="center"/>
            <w:hideMark/>
          </w:tcPr>
          <w:p w14:paraId="7D9346A4"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№15</w:t>
            </w:r>
          </w:p>
        </w:tc>
        <w:tc>
          <w:tcPr>
            <w:tcW w:w="1418" w:type="dxa"/>
            <w:shd w:val="clear" w:color="auto" w:fill="auto"/>
            <w:vAlign w:val="center"/>
            <w:hideMark/>
          </w:tcPr>
          <w:p w14:paraId="1609F040"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165285AB" w14:textId="77777777" w:rsidR="00F007BD" w:rsidRPr="00F007BD" w:rsidRDefault="00F007BD" w:rsidP="00F007BD">
            <w:pPr>
              <w:jc w:val="right"/>
              <w:rPr>
                <w:sz w:val="20"/>
                <w:szCs w:val="20"/>
              </w:rPr>
            </w:pPr>
            <w:r w:rsidRPr="00F007BD">
              <w:rPr>
                <w:sz w:val="20"/>
                <w:szCs w:val="20"/>
              </w:rPr>
              <w:t>4,80</w:t>
            </w:r>
          </w:p>
        </w:tc>
      </w:tr>
      <w:tr w:rsidR="00F007BD" w:rsidRPr="00F007BD" w14:paraId="0D61CAFC" w14:textId="77777777" w:rsidTr="00F007BD">
        <w:trPr>
          <w:trHeight w:val="375"/>
        </w:trPr>
        <w:tc>
          <w:tcPr>
            <w:tcW w:w="846" w:type="dxa"/>
            <w:shd w:val="clear" w:color="auto" w:fill="auto"/>
            <w:vAlign w:val="center"/>
            <w:hideMark/>
          </w:tcPr>
          <w:p w14:paraId="58209EF3" w14:textId="77777777" w:rsidR="00F007BD" w:rsidRPr="00F007BD" w:rsidRDefault="00F007BD" w:rsidP="00F007BD">
            <w:pPr>
              <w:jc w:val="center"/>
              <w:rPr>
                <w:sz w:val="20"/>
                <w:szCs w:val="20"/>
              </w:rPr>
            </w:pPr>
            <w:r w:rsidRPr="00F007BD">
              <w:rPr>
                <w:sz w:val="20"/>
                <w:szCs w:val="20"/>
              </w:rPr>
              <w:t>8.16</w:t>
            </w:r>
          </w:p>
        </w:tc>
        <w:tc>
          <w:tcPr>
            <w:tcW w:w="4961" w:type="dxa"/>
            <w:shd w:val="clear" w:color="auto" w:fill="auto"/>
            <w:vAlign w:val="center"/>
            <w:hideMark/>
          </w:tcPr>
          <w:p w14:paraId="767EAEE9"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№16</w:t>
            </w:r>
          </w:p>
        </w:tc>
        <w:tc>
          <w:tcPr>
            <w:tcW w:w="1418" w:type="dxa"/>
            <w:shd w:val="clear" w:color="auto" w:fill="auto"/>
            <w:vAlign w:val="center"/>
            <w:hideMark/>
          </w:tcPr>
          <w:p w14:paraId="75090A4A"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76DCBD94" w14:textId="77777777" w:rsidR="00F007BD" w:rsidRPr="00F007BD" w:rsidRDefault="00F007BD" w:rsidP="00F007BD">
            <w:pPr>
              <w:jc w:val="right"/>
              <w:rPr>
                <w:sz w:val="20"/>
                <w:szCs w:val="20"/>
              </w:rPr>
            </w:pPr>
            <w:r w:rsidRPr="00F007BD">
              <w:rPr>
                <w:sz w:val="20"/>
                <w:szCs w:val="20"/>
              </w:rPr>
              <w:t>3,60</w:t>
            </w:r>
          </w:p>
        </w:tc>
      </w:tr>
      <w:tr w:rsidR="00F007BD" w:rsidRPr="00F007BD" w14:paraId="52A1F2B8" w14:textId="77777777" w:rsidTr="00F007BD">
        <w:trPr>
          <w:trHeight w:val="375"/>
        </w:trPr>
        <w:tc>
          <w:tcPr>
            <w:tcW w:w="846" w:type="dxa"/>
            <w:shd w:val="clear" w:color="auto" w:fill="auto"/>
            <w:vAlign w:val="center"/>
            <w:hideMark/>
          </w:tcPr>
          <w:p w14:paraId="7BB4CE88" w14:textId="77777777" w:rsidR="00F007BD" w:rsidRPr="00F007BD" w:rsidRDefault="00F007BD" w:rsidP="00F007BD">
            <w:pPr>
              <w:jc w:val="center"/>
              <w:rPr>
                <w:sz w:val="20"/>
                <w:szCs w:val="20"/>
              </w:rPr>
            </w:pPr>
            <w:r w:rsidRPr="00F007BD">
              <w:rPr>
                <w:sz w:val="20"/>
                <w:szCs w:val="20"/>
              </w:rPr>
              <w:t>8.17</w:t>
            </w:r>
          </w:p>
        </w:tc>
        <w:tc>
          <w:tcPr>
            <w:tcW w:w="4961" w:type="dxa"/>
            <w:shd w:val="clear" w:color="auto" w:fill="auto"/>
            <w:vAlign w:val="center"/>
            <w:hideMark/>
          </w:tcPr>
          <w:p w14:paraId="62641EF5"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№17</w:t>
            </w:r>
          </w:p>
        </w:tc>
        <w:tc>
          <w:tcPr>
            <w:tcW w:w="1418" w:type="dxa"/>
            <w:shd w:val="clear" w:color="auto" w:fill="auto"/>
            <w:vAlign w:val="center"/>
            <w:hideMark/>
          </w:tcPr>
          <w:p w14:paraId="3604780B"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647E0C12" w14:textId="77777777" w:rsidR="00F007BD" w:rsidRPr="00F007BD" w:rsidRDefault="00F007BD" w:rsidP="00F007BD">
            <w:pPr>
              <w:jc w:val="right"/>
              <w:rPr>
                <w:sz w:val="20"/>
                <w:szCs w:val="20"/>
              </w:rPr>
            </w:pPr>
            <w:r w:rsidRPr="00F007BD">
              <w:rPr>
                <w:sz w:val="20"/>
                <w:szCs w:val="20"/>
              </w:rPr>
              <w:t>4,20</w:t>
            </w:r>
          </w:p>
        </w:tc>
      </w:tr>
      <w:tr w:rsidR="00F007BD" w:rsidRPr="00F007BD" w14:paraId="5DFB23A2" w14:textId="77777777" w:rsidTr="00F007BD">
        <w:trPr>
          <w:trHeight w:val="375"/>
        </w:trPr>
        <w:tc>
          <w:tcPr>
            <w:tcW w:w="846" w:type="dxa"/>
            <w:shd w:val="clear" w:color="auto" w:fill="auto"/>
            <w:vAlign w:val="center"/>
            <w:hideMark/>
          </w:tcPr>
          <w:p w14:paraId="29E95111" w14:textId="77777777" w:rsidR="00F007BD" w:rsidRPr="00F007BD" w:rsidRDefault="00F007BD" w:rsidP="00F007BD">
            <w:pPr>
              <w:jc w:val="center"/>
              <w:rPr>
                <w:sz w:val="20"/>
                <w:szCs w:val="20"/>
              </w:rPr>
            </w:pPr>
            <w:r w:rsidRPr="00F007BD">
              <w:rPr>
                <w:sz w:val="20"/>
                <w:szCs w:val="20"/>
              </w:rPr>
              <w:t>8.18</w:t>
            </w:r>
          </w:p>
        </w:tc>
        <w:tc>
          <w:tcPr>
            <w:tcW w:w="4961" w:type="dxa"/>
            <w:shd w:val="clear" w:color="auto" w:fill="auto"/>
            <w:vAlign w:val="center"/>
            <w:hideMark/>
          </w:tcPr>
          <w:p w14:paraId="76D7B2F1"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№18</w:t>
            </w:r>
          </w:p>
        </w:tc>
        <w:tc>
          <w:tcPr>
            <w:tcW w:w="1418" w:type="dxa"/>
            <w:shd w:val="clear" w:color="auto" w:fill="auto"/>
            <w:vAlign w:val="center"/>
            <w:hideMark/>
          </w:tcPr>
          <w:p w14:paraId="4BF8C97A"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225625F6" w14:textId="77777777" w:rsidR="00F007BD" w:rsidRPr="00F007BD" w:rsidRDefault="00F007BD" w:rsidP="00F007BD">
            <w:pPr>
              <w:jc w:val="right"/>
              <w:rPr>
                <w:sz w:val="20"/>
                <w:szCs w:val="20"/>
              </w:rPr>
            </w:pPr>
            <w:r w:rsidRPr="00F007BD">
              <w:rPr>
                <w:sz w:val="20"/>
                <w:szCs w:val="20"/>
              </w:rPr>
              <w:t>2,20</w:t>
            </w:r>
          </w:p>
        </w:tc>
      </w:tr>
      <w:tr w:rsidR="00F007BD" w:rsidRPr="00F007BD" w14:paraId="590F28C7" w14:textId="77777777" w:rsidTr="00F007BD">
        <w:trPr>
          <w:trHeight w:val="375"/>
        </w:trPr>
        <w:tc>
          <w:tcPr>
            <w:tcW w:w="846" w:type="dxa"/>
            <w:shd w:val="clear" w:color="auto" w:fill="auto"/>
            <w:vAlign w:val="center"/>
            <w:hideMark/>
          </w:tcPr>
          <w:p w14:paraId="0692F2D2" w14:textId="77777777" w:rsidR="00F007BD" w:rsidRPr="00F007BD" w:rsidRDefault="00F007BD" w:rsidP="00F007BD">
            <w:pPr>
              <w:jc w:val="center"/>
              <w:rPr>
                <w:sz w:val="20"/>
                <w:szCs w:val="20"/>
              </w:rPr>
            </w:pPr>
            <w:r w:rsidRPr="00F007BD">
              <w:rPr>
                <w:sz w:val="20"/>
                <w:szCs w:val="20"/>
              </w:rPr>
              <w:t>8.19</w:t>
            </w:r>
          </w:p>
        </w:tc>
        <w:tc>
          <w:tcPr>
            <w:tcW w:w="4961" w:type="dxa"/>
            <w:shd w:val="clear" w:color="auto" w:fill="auto"/>
            <w:vAlign w:val="center"/>
            <w:hideMark/>
          </w:tcPr>
          <w:p w14:paraId="4E7A0428"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№19</w:t>
            </w:r>
          </w:p>
        </w:tc>
        <w:tc>
          <w:tcPr>
            <w:tcW w:w="1418" w:type="dxa"/>
            <w:shd w:val="clear" w:color="auto" w:fill="auto"/>
            <w:vAlign w:val="center"/>
            <w:hideMark/>
          </w:tcPr>
          <w:p w14:paraId="39FE5044"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6C5A2375" w14:textId="77777777" w:rsidR="00F007BD" w:rsidRPr="00F007BD" w:rsidRDefault="00F007BD" w:rsidP="00F007BD">
            <w:pPr>
              <w:jc w:val="right"/>
              <w:rPr>
                <w:sz w:val="20"/>
                <w:szCs w:val="20"/>
              </w:rPr>
            </w:pPr>
            <w:r w:rsidRPr="00F007BD">
              <w:rPr>
                <w:sz w:val="20"/>
                <w:szCs w:val="20"/>
              </w:rPr>
              <w:t>0,06</w:t>
            </w:r>
          </w:p>
        </w:tc>
      </w:tr>
      <w:tr w:rsidR="00F007BD" w:rsidRPr="00F007BD" w14:paraId="41ADB9B8" w14:textId="77777777" w:rsidTr="00F007BD">
        <w:trPr>
          <w:trHeight w:val="375"/>
        </w:trPr>
        <w:tc>
          <w:tcPr>
            <w:tcW w:w="846" w:type="dxa"/>
            <w:shd w:val="clear" w:color="auto" w:fill="auto"/>
            <w:vAlign w:val="center"/>
            <w:hideMark/>
          </w:tcPr>
          <w:p w14:paraId="359C3C13" w14:textId="77777777" w:rsidR="00F007BD" w:rsidRPr="00F007BD" w:rsidRDefault="00F007BD" w:rsidP="00F007BD">
            <w:pPr>
              <w:jc w:val="center"/>
              <w:rPr>
                <w:sz w:val="20"/>
                <w:szCs w:val="20"/>
              </w:rPr>
            </w:pPr>
            <w:r w:rsidRPr="00F007BD">
              <w:rPr>
                <w:sz w:val="20"/>
                <w:szCs w:val="20"/>
              </w:rPr>
              <w:t>8.20</w:t>
            </w:r>
          </w:p>
        </w:tc>
        <w:tc>
          <w:tcPr>
            <w:tcW w:w="4961" w:type="dxa"/>
            <w:shd w:val="clear" w:color="auto" w:fill="auto"/>
            <w:vAlign w:val="center"/>
            <w:hideMark/>
          </w:tcPr>
          <w:p w14:paraId="45B98051"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№20</w:t>
            </w:r>
          </w:p>
        </w:tc>
        <w:tc>
          <w:tcPr>
            <w:tcW w:w="1418" w:type="dxa"/>
            <w:shd w:val="clear" w:color="auto" w:fill="auto"/>
            <w:vAlign w:val="center"/>
            <w:hideMark/>
          </w:tcPr>
          <w:p w14:paraId="787C6DFA"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589405C2" w14:textId="77777777" w:rsidR="00F007BD" w:rsidRPr="00F007BD" w:rsidRDefault="00F007BD" w:rsidP="00F007BD">
            <w:pPr>
              <w:jc w:val="right"/>
              <w:rPr>
                <w:sz w:val="20"/>
                <w:szCs w:val="20"/>
              </w:rPr>
            </w:pPr>
            <w:r w:rsidRPr="00F007BD">
              <w:rPr>
                <w:sz w:val="20"/>
                <w:szCs w:val="20"/>
              </w:rPr>
              <w:t>0,86</w:t>
            </w:r>
          </w:p>
        </w:tc>
      </w:tr>
      <w:tr w:rsidR="00F007BD" w:rsidRPr="00F007BD" w14:paraId="6D1D297B" w14:textId="77777777" w:rsidTr="00F007BD">
        <w:trPr>
          <w:trHeight w:val="375"/>
        </w:trPr>
        <w:tc>
          <w:tcPr>
            <w:tcW w:w="846" w:type="dxa"/>
            <w:shd w:val="clear" w:color="auto" w:fill="auto"/>
            <w:vAlign w:val="center"/>
            <w:hideMark/>
          </w:tcPr>
          <w:p w14:paraId="40BAA44E" w14:textId="77777777" w:rsidR="00F007BD" w:rsidRPr="00F007BD" w:rsidRDefault="00F007BD" w:rsidP="00F007BD">
            <w:pPr>
              <w:jc w:val="center"/>
              <w:rPr>
                <w:sz w:val="20"/>
                <w:szCs w:val="20"/>
              </w:rPr>
            </w:pPr>
            <w:r w:rsidRPr="00F007BD">
              <w:rPr>
                <w:sz w:val="20"/>
                <w:szCs w:val="20"/>
              </w:rPr>
              <w:t>8.21</w:t>
            </w:r>
          </w:p>
        </w:tc>
        <w:tc>
          <w:tcPr>
            <w:tcW w:w="4961" w:type="dxa"/>
            <w:shd w:val="clear" w:color="auto" w:fill="auto"/>
            <w:vAlign w:val="center"/>
            <w:hideMark/>
          </w:tcPr>
          <w:p w14:paraId="533E23B8"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№21</w:t>
            </w:r>
          </w:p>
        </w:tc>
        <w:tc>
          <w:tcPr>
            <w:tcW w:w="1418" w:type="dxa"/>
            <w:shd w:val="clear" w:color="auto" w:fill="auto"/>
            <w:vAlign w:val="center"/>
            <w:hideMark/>
          </w:tcPr>
          <w:p w14:paraId="11ED2C74"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52CF131D" w14:textId="77777777" w:rsidR="00F007BD" w:rsidRPr="00F007BD" w:rsidRDefault="00F007BD" w:rsidP="00F007BD">
            <w:pPr>
              <w:jc w:val="right"/>
              <w:rPr>
                <w:sz w:val="20"/>
                <w:szCs w:val="20"/>
              </w:rPr>
            </w:pPr>
            <w:r w:rsidRPr="00F007BD">
              <w:rPr>
                <w:sz w:val="20"/>
                <w:szCs w:val="20"/>
              </w:rPr>
              <w:t>0,09</w:t>
            </w:r>
          </w:p>
        </w:tc>
      </w:tr>
      <w:tr w:rsidR="00F007BD" w:rsidRPr="00F007BD" w14:paraId="305D73F8" w14:textId="77777777" w:rsidTr="00F007BD">
        <w:trPr>
          <w:trHeight w:val="375"/>
        </w:trPr>
        <w:tc>
          <w:tcPr>
            <w:tcW w:w="846" w:type="dxa"/>
            <w:shd w:val="clear" w:color="auto" w:fill="auto"/>
            <w:vAlign w:val="center"/>
            <w:hideMark/>
          </w:tcPr>
          <w:p w14:paraId="12CD4DBF" w14:textId="77777777" w:rsidR="00F007BD" w:rsidRPr="00F007BD" w:rsidRDefault="00F007BD" w:rsidP="00F007BD">
            <w:pPr>
              <w:jc w:val="center"/>
              <w:rPr>
                <w:sz w:val="20"/>
                <w:szCs w:val="20"/>
              </w:rPr>
            </w:pPr>
            <w:r w:rsidRPr="00F007BD">
              <w:rPr>
                <w:sz w:val="20"/>
                <w:szCs w:val="20"/>
              </w:rPr>
              <w:t>8.22</w:t>
            </w:r>
          </w:p>
        </w:tc>
        <w:tc>
          <w:tcPr>
            <w:tcW w:w="4961" w:type="dxa"/>
            <w:shd w:val="clear" w:color="auto" w:fill="auto"/>
            <w:vAlign w:val="center"/>
            <w:hideMark/>
          </w:tcPr>
          <w:p w14:paraId="692C47D0"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№22</w:t>
            </w:r>
          </w:p>
        </w:tc>
        <w:tc>
          <w:tcPr>
            <w:tcW w:w="1418" w:type="dxa"/>
            <w:shd w:val="clear" w:color="auto" w:fill="auto"/>
            <w:vAlign w:val="center"/>
            <w:hideMark/>
          </w:tcPr>
          <w:p w14:paraId="62CBF5F0"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45A6F04C" w14:textId="77777777" w:rsidR="00F007BD" w:rsidRPr="00F007BD" w:rsidRDefault="00F007BD" w:rsidP="00F007BD">
            <w:pPr>
              <w:jc w:val="right"/>
              <w:rPr>
                <w:sz w:val="20"/>
                <w:szCs w:val="20"/>
              </w:rPr>
            </w:pPr>
            <w:r w:rsidRPr="00F007BD">
              <w:rPr>
                <w:sz w:val="20"/>
                <w:szCs w:val="20"/>
              </w:rPr>
              <w:t>0,04</w:t>
            </w:r>
          </w:p>
        </w:tc>
      </w:tr>
      <w:tr w:rsidR="00F007BD" w:rsidRPr="00F007BD" w14:paraId="7225797A" w14:textId="77777777" w:rsidTr="00F007BD">
        <w:trPr>
          <w:trHeight w:val="375"/>
        </w:trPr>
        <w:tc>
          <w:tcPr>
            <w:tcW w:w="846" w:type="dxa"/>
            <w:shd w:val="clear" w:color="auto" w:fill="auto"/>
            <w:vAlign w:val="center"/>
            <w:hideMark/>
          </w:tcPr>
          <w:p w14:paraId="0C36BB34" w14:textId="77777777" w:rsidR="00F007BD" w:rsidRPr="00F007BD" w:rsidRDefault="00F007BD" w:rsidP="00F007BD">
            <w:pPr>
              <w:jc w:val="center"/>
              <w:rPr>
                <w:sz w:val="20"/>
                <w:szCs w:val="20"/>
              </w:rPr>
            </w:pPr>
            <w:r w:rsidRPr="00F007BD">
              <w:rPr>
                <w:sz w:val="20"/>
                <w:szCs w:val="20"/>
              </w:rPr>
              <w:t>8.23</w:t>
            </w:r>
          </w:p>
        </w:tc>
        <w:tc>
          <w:tcPr>
            <w:tcW w:w="4961" w:type="dxa"/>
            <w:shd w:val="clear" w:color="auto" w:fill="auto"/>
            <w:vAlign w:val="center"/>
            <w:hideMark/>
          </w:tcPr>
          <w:p w14:paraId="2AB85FA8"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№23</w:t>
            </w:r>
          </w:p>
        </w:tc>
        <w:tc>
          <w:tcPr>
            <w:tcW w:w="1418" w:type="dxa"/>
            <w:shd w:val="clear" w:color="auto" w:fill="auto"/>
            <w:vAlign w:val="center"/>
            <w:hideMark/>
          </w:tcPr>
          <w:p w14:paraId="7E3A787C"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242D1FB0" w14:textId="77777777" w:rsidR="00F007BD" w:rsidRPr="00F007BD" w:rsidRDefault="00F007BD" w:rsidP="00F007BD">
            <w:pPr>
              <w:jc w:val="right"/>
              <w:rPr>
                <w:sz w:val="20"/>
                <w:szCs w:val="20"/>
              </w:rPr>
            </w:pPr>
            <w:r w:rsidRPr="00F007BD">
              <w:rPr>
                <w:sz w:val="20"/>
                <w:szCs w:val="20"/>
              </w:rPr>
              <w:t>0,04</w:t>
            </w:r>
          </w:p>
        </w:tc>
      </w:tr>
      <w:tr w:rsidR="00F007BD" w:rsidRPr="00F007BD" w14:paraId="7CF9BDD4" w14:textId="77777777" w:rsidTr="00F007BD">
        <w:trPr>
          <w:trHeight w:val="375"/>
        </w:trPr>
        <w:tc>
          <w:tcPr>
            <w:tcW w:w="846" w:type="dxa"/>
            <w:shd w:val="clear" w:color="auto" w:fill="auto"/>
            <w:vAlign w:val="center"/>
            <w:hideMark/>
          </w:tcPr>
          <w:p w14:paraId="22B235A8" w14:textId="77777777" w:rsidR="00F007BD" w:rsidRPr="00F007BD" w:rsidRDefault="00F007BD" w:rsidP="00F007BD">
            <w:pPr>
              <w:jc w:val="center"/>
              <w:rPr>
                <w:sz w:val="20"/>
                <w:szCs w:val="20"/>
              </w:rPr>
            </w:pPr>
            <w:r w:rsidRPr="00F007BD">
              <w:rPr>
                <w:sz w:val="20"/>
                <w:szCs w:val="20"/>
              </w:rPr>
              <w:t>8.24</w:t>
            </w:r>
          </w:p>
        </w:tc>
        <w:tc>
          <w:tcPr>
            <w:tcW w:w="4961" w:type="dxa"/>
            <w:shd w:val="clear" w:color="auto" w:fill="auto"/>
            <w:vAlign w:val="center"/>
            <w:hideMark/>
          </w:tcPr>
          <w:p w14:paraId="29C13D15"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№24</w:t>
            </w:r>
          </w:p>
        </w:tc>
        <w:tc>
          <w:tcPr>
            <w:tcW w:w="1418" w:type="dxa"/>
            <w:shd w:val="clear" w:color="auto" w:fill="auto"/>
            <w:vAlign w:val="center"/>
            <w:hideMark/>
          </w:tcPr>
          <w:p w14:paraId="75511A4E"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436B0DB5" w14:textId="77777777" w:rsidR="00F007BD" w:rsidRPr="00F007BD" w:rsidRDefault="00F007BD" w:rsidP="00F007BD">
            <w:pPr>
              <w:jc w:val="right"/>
              <w:rPr>
                <w:sz w:val="20"/>
                <w:szCs w:val="20"/>
              </w:rPr>
            </w:pPr>
            <w:r w:rsidRPr="00F007BD">
              <w:rPr>
                <w:sz w:val="20"/>
                <w:szCs w:val="20"/>
              </w:rPr>
              <w:t>6,45</w:t>
            </w:r>
          </w:p>
        </w:tc>
      </w:tr>
      <w:tr w:rsidR="00F007BD" w:rsidRPr="00F007BD" w14:paraId="4DE9FA1A" w14:textId="77777777" w:rsidTr="00F007BD">
        <w:trPr>
          <w:trHeight w:val="450"/>
        </w:trPr>
        <w:tc>
          <w:tcPr>
            <w:tcW w:w="846" w:type="dxa"/>
            <w:shd w:val="clear" w:color="auto" w:fill="auto"/>
            <w:vAlign w:val="center"/>
            <w:hideMark/>
          </w:tcPr>
          <w:p w14:paraId="48719042" w14:textId="77777777" w:rsidR="00F007BD" w:rsidRPr="00F007BD" w:rsidRDefault="00F007BD" w:rsidP="00F007BD">
            <w:pPr>
              <w:jc w:val="center"/>
              <w:rPr>
                <w:sz w:val="20"/>
                <w:szCs w:val="20"/>
              </w:rPr>
            </w:pPr>
            <w:r w:rsidRPr="00F007BD">
              <w:rPr>
                <w:sz w:val="20"/>
                <w:szCs w:val="20"/>
              </w:rPr>
              <w:t>9</w:t>
            </w:r>
          </w:p>
        </w:tc>
        <w:tc>
          <w:tcPr>
            <w:tcW w:w="4961" w:type="dxa"/>
            <w:shd w:val="clear" w:color="auto" w:fill="auto"/>
            <w:vAlign w:val="center"/>
            <w:hideMark/>
          </w:tcPr>
          <w:p w14:paraId="47B80E57" w14:textId="77777777" w:rsidR="00F007BD" w:rsidRPr="00F007BD" w:rsidRDefault="00F007BD" w:rsidP="00F007BD">
            <w:pPr>
              <w:ind w:firstLineChars="100" w:firstLine="200"/>
              <w:rPr>
                <w:sz w:val="20"/>
                <w:szCs w:val="20"/>
              </w:rPr>
            </w:pPr>
            <w:r w:rsidRPr="00F007BD">
              <w:rPr>
                <w:sz w:val="20"/>
                <w:szCs w:val="20"/>
              </w:rPr>
              <w:t>Тепловая нагрузка по договорам теплоснабжения</w:t>
            </w:r>
          </w:p>
        </w:tc>
        <w:tc>
          <w:tcPr>
            <w:tcW w:w="1418" w:type="dxa"/>
            <w:shd w:val="clear" w:color="auto" w:fill="auto"/>
            <w:vAlign w:val="center"/>
            <w:hideMark/>
          </w:tcPr>
          <w:p w14:paraId="7B0AFBB0" w14:textId="77777777" w:rsidR="00F007BD" w:rsidRPr="00F007BD" w:rsidRDefault="00F007BD" w:rsidP="00F007BD">
            <w:pPr>
              <w:jc w:val="center"/>
              <w:rPr>
                <w:sz w:val="20"/>
                <w:szCs w:val="20"/>
              </w:rPr>
            </w:pPr>
            <w:r w:rsidRPr="00F007BD">
              <w:rPr>
                <w:sz w:val="20"/>
                <w:szCs w:val="20"/>
              </w:rPr>
              <w:t>Гкал/ч</w:t>
            </w:r>
          </w:p>
        </w:tc>
        <w:tc>
          <w:tcPr>
            <w:tcW w:w="2119" w:type="dxa"/>
            <w:shd w:val="clear" w:color="auto" w:fill="auto"/>
            <w:vAlign w:val="center"/>
            <w:hideMark/>
          </w:tcPr>
          <w:p w14:paraId="6F669834" w14:textId="77777777" w:rsidR="00F007BD" w:rsidRPr="00F007BD" w:rsidRDefault="00F007BD" w:rsidP="00F007BD">
            <w:pPr>
              <w:jc w:val="right"/>
              <w:rPr>
                <w:sz w:val="20"/>
                <w:szCs w:val="20"/>
              </w:rPr>
            </w:pPr>
            <w:bookmarkStart w:id="263" w:name="RANGE!G114"/>
            <w:r w:rsidRPr="00F007BD">
              <w:rPr>
                <w:sz w:val="20"/>
                <w:szCs w:val="20"/>
              </w:rPr>
              <w:t>15,80</w:t>
            </w:r>
            <w:bookmarkEnd w:id="263"/>
          </w:p>
        </w:tc>
      </w:tr>
      <w:tr w:rsidR="00F007BD" w:rsidRPr="00F007BD" w14:paraId="2247ECD2" w14:textId="77777777" w:rsidTr="00F007BD">
        <w:trPr>
          <w:trHeight w:val="450"/>
        </w:trPr>
        <w:tc>
          <w:tcPr>
            <w:tcW w:w="846" w:type="dxa"/>
            <w:shd w:val="clear" w:color="auto" w:fill="auto"/>
            <w:vAlign w:val="center"/>
            <w:hideMark/>
          </w:tcPr>
          <w:p w14:paraId="242C90FD" w14:textId="77777777" w:rsidR="00F007BD" w:rsidRPr="00F007BD" w:rsidRDefault="00F007BD" w:rsidP="00F007BD">
            <w:pPr>
              <w:jc w:val="center"/>
              <w:rPr>
                <w:sz w:val="20"/>
                <w:szCs w:val="20"/>
              </w:rPr>
            </w:pPr>
            <w:r w:rsidRPr="00F007BD">
              <w:rPr>
                <w:sz w:val="20"/>
                <w:szCs w:val="20"/>
              </w:rPr>
              <w:t>10</w:t>
            </w:r>
          </w:p>
        </w:tc>
        <w:tc>
          <w:tcPr>
            <w:tcW w:w="4961" w:type="dxa"/>
            <w:shd w:val="clear" w:color="auto" w:fill="auto"/>
            <w:vAlign w:val="center"/>
            <w:hideMark/>
          </w:tcPr>
          <w:p w14:paraId="5CC2EFB5" w14:textId="77777777" w:rsidR="00F007BD" w:rsidRPr="00F007BD" w:rsidRDefault="00F007BD" w:rsidP="00F007BD">
            <w:pPr>
              <w:ind w:firstLineChars="100" w:firstLine="200"/>
              <w:rPr>
                <w:sz w:val="20"/>
                <w:szCs w:val="20"/>
              </w:rPr>
            </w:pPr>
            <w:r w:rsidRPr="00F007BD">
              <w:rPr>
                <w:sz w:val="20"/>
                <w:szCs w:val="20"/>
              </w:rPr>
              <w:t>Объем вырабатываемой тепловой энергии</w:t>
            </w:r>
          </w:p>
        </w:tc>
        <w:tc>
          <w:tcPr>
            <w:tcW w:w="1418" w:type="dxa"/>
            <w:shd w:val="clear" w:color="auto" w:fill="auto"/>
            <w:vAlign w:val="center"/>
            <w:hideMark/>
          </w:tcPr>
          <w:p w14:paraId="3D72DCA1" w14:textId="77777777" w:rsidR="00F007BD" w:rsidRPr="00F007BD" w:rsidRDefault="00F007BD" w:rsidP="00F007BD">
            <w:pPr>
              <w:jc w:val="center"/>
              <w:rPr>
                <w:sz w:val="20"/>
                <w:szCs w:val="20"/>
              </w:rPr>
            </w:pPr>
            <w:r w:rsidRPr="00F007BD">
              <w:rPr>
                <w:sz w:val="20"/>
                <w:szCs w:val="20"/>
              </w:rPr>
              <w:t>тыс. Гкал</w:t>
            </w:r>
          </w:p>
        </w:tc>
        <w:tc>
          <w:tcPr>
            <w:tcW w:w="2119" w:type="dxa"/>
            <w:shd w:val="clear" w:color="auto" w:fill="auto"/>
            <w:vAlign w:val="center"/>
            <w:hideMark/>
          </w:tcPr>
          <w:p w14:paraId="7A86D936" w14:textId="77777777" w:rsidR="00F007BD" w:rsidRPr="00F007BD" w:rsidRDefault="00F007BD" w:rsidP="00F007BD">
            <w:pPr>
              <w:jc w:val="right"/>
              <w:rPr>
                <w:sz w:val="20"/>
                <w:szCs w:val="20"/>
              </w:rPr>
            </w:pPr>
            <w:r w:rsidRPr="00F007BD">
              <w:rPr>
                <w:sz w:val="20"/>
                <w:szCs w:val="20"/>
              </w:rPr>
              <w:t>114,2000</w:t>
            </w:r>
          </w:p>
        </w:tc>
      </w:tr>
      <w:tr w:rsidR="00F007BD" w:rsidRPr="00F007BD" w14:paraId="3B3942CA" w14:textId="77777777" w:rsidTr="00F007BD">
        <w:trPr>
          <w:trHeight w:val="375"/>
        </w:trPr>
        <w:tc>
          <w:tcPr>
            <w:tcW w:w="846" w:type="dxa"/>
            <w:shd w:val="clear" w:color="auto" w:fill="auto"/>
            <w:vAlign w:val="center"/>
            <w:hideMark/>
          </w:tcPr>
          <w:p w14:paraId="3C550609" w14:textId="77777777" w:rsidR="00F007BD" w:rsidRPr="00F007BD" w:rsidRDefault="00F007BD" w:rsidP="00F007BD">
            <w:pPr>
              <w:jc w:val="center"/>
              <w:rPr>
                <w:sz w:val="20"/>
                <w:szCs w:val="20"/>
              </w:rPr>
            </w:pPr>
            <w:r w:rsidRPr="00F007BD">
              <w:rPr>
                <w:sz w:val="20"/>
                <w:szCs w:val="20"/>
              </w:rPr>
              <w:t>10.1</w:t>
            </w:r>
          </w:p>
        </w:tc>
        <w:tc>
          <w:tcPr>
            <w:tcW w:w="4961" w:type="dxa"/>
            <w:shd w:val="clear" w:color="auto" w:fill="auto"/>
            <w:vAlign w:val="center"/>
            <w:hideMark/>
          </w:tcPr>
          <w:p w14:paraId="24D567A1" w14:textId="77777777" w:rsidR="00F007BD" w:rsidRPr="00F007BD" w:rsidRDefault="00F007BD" w:rsidP="00F007BD">
            <w:pPr>
              <w:ind w:firstLineChars="100" w:firstLine="200"/>
              <w:rPr>
                <w:sz w:val="20"/>
                <w:szCs w:val="20"/>
              </w:rPr>
            </w:pPr>
            <w:r w:rsidRPr="00F007BD">
              <w:rPr>
                <w:sz w:val="20"/>
                <w:szCs w:val="20"/>
              </w:rPr>
              <w:t>Объем приобретаемой тепловой энергии</w:t>
            </w:r>
          </w:p>
        </w:tc>
        <w:tc>
          <w:tcPr>
            <w:tcW w:w="1418" w:type="dxa"/>
            <w:shd w:val="clear" w:color="auto" w:fill="auto"/>
            <w:vAlign w:val="center"/>
            <w:hideMark/>
          </w:tcPr>
          <w:p w14:paraId="29F55598" w14:textId="77777777" w:rsidR="00F007BD" w:rsidRPr="00F007BD" w:rsidRDefault="00F007BD" w:rsidP="00F007BD">
            <w:pPr>
              <w:jc w:val="center"/>
              <w:rPr>
                <w:sz w:val="20"/>
                <w:szCs w:val="20"/>
              </w:rPr>
            </w:pPr>
            <w:r w:rsidRPr="00F007BD">
              <w:rPr>
                <w:sz w:val="20"/>
                <w:szCs w:val="20"/>
              </w:rPr>
              <w:t>тыс. Гкал</w:t>
            </w:r>
          </w:p>
        </w:tc>
        <w:tc>
          <w:tcPr>
            <w:tcW w:w="2119" w:type="dxa"/>
            <w:shd w:val="clear" w:color="auto" w:fill="auto"/>
            <w:vAlign w:val="center"/>
            <w:hideMark/>
          </w:tcPr>
          <w:p w14:paraId="43E17459" w14:textId="77777777" w:rsidR="00F007BD" w:rsidRPr="00F007BD" w:rsidRDefault="00F007BD" w:rsidP="00F007BD">
            <w:pPr>
              <w:jc w:val="right"/>
              <w:rPr>
                <w:sz w:val="20"/>
                <w:szCs w:val="20"/>
              </w:rPr>
            </w:pPr>
            <w:bookmarkStart w:id="264" w:name="RANGE!G116"/>
            <w:r w:rsidRPr="00F007BD">
              <w:rPr>
                <w:sz w:val="20"/>
                <w:szCs w:val="20"/>
              </w:rPr>
              <w:t>0,0000</w:t>
            </w:r>
            <w:bookmarkEnd w:id="264"/>
          </w:p>
        </w:tc>
      </w:tr>
      <w:tr w:rsidR="00F007BD" w:rsidRPr="00F007BD" w14:paraId="107A8F73" w14:textId="77777777" w:rsidTr="00F007BD">
        <w:trPr>
          <w:trHeight w:val="675"/>
        </w:trPr>
        <w:tc>
          <w:tcPr>
            <w:tcW w:w="846" w:type="dxa"/>
            <w:shd w:val="clear" w:color="auto" w:fill="auto"/>
            <w:vAlign w:val="center"/>
            <w:hideMark/>
          </w:tcPr>
          <w:p w14:paraId="1EC40BAA" w14:textId="77777777" w:rsidR="00F007BD" w:rsidRPr="00F007BD" w:rsidRDefault="00F007BD" w:rsidP="00F007BD">
            <w:pPr>
              <w:jc w:val="center"/>
              <w:rPr>
                <w:sz w:val="20"/>
                <w:szCs w:val="20"/>
              </w:rPr>
            </w:pPr>
            <w:r w:rsidRPr="00F007BD">
              <w:rPr>
                <w:sz w:val="20"/>
                <w:szCs w:val="20"/>
              </w:rPr>
              <w:t>11</w:t>
            </w:r>
          </w:p>
        </w:tc>
        <w:tc>
          <w:tcPr>
            <w:tcW w:w="4961" w:type="dxa"/>
            <w:shd w:val="clear" w:color="auto" w:fill="auto"/>
            <w:vAlign w:val="center"/>
            <w:hideMark/>
          </w:tcPr>
          <w:p w14:paraId="620028C9" w14:textId="77777777" w:rsidR="00F007BD" w:rsidRPr="00F007BD" w:rsidRDefault="00F007BD" w:rsidP="00F007BD">
            <w:pPr>
              <w:ind w:firstLineChars="100" w:firstLine="200"/>
              <w:rPr>
                <w:sz w:val="20"/>
                <w:szCs w:val="20"/>
              </w:rPr>
            </w:pPr>
            <w:r w:rsidRPr="00F007BD">
              <w:rPr>
                <w:sz w:val="20"/>
                <w:szCs w:val="20"/>
              </w:rPr>
              <w:t xml:space="preserve">Объем тепловой энергии, отпускаемой потребителям </w:t>
            </w:r>
          </w:p>
        </w:tc>
        <w:tc>
          <w:tcPr>
            <w:tcW w:w="1418" w:type="dxa"/>
            <w:shd w:val="clear" w:color="auto" w:fill="auto"/>
            <w:vAlign w:val="center"/>
            <w:hideMark/>
          </w:tcPr>
          <w:p w14:paraId="3B29916B" w14:textId="77777777" w:rsidR="00F007BD" w:rsidRPr="00F007BD" w:rsidRDefault="00F007BD" w:rsidP="00F007BD">
            <w:pPr>
              <w:jc w:val="center"/>
              <w:rPr>
                <w:sz w:val="20"/>
                <w:szCs w:val="20"/>
              </w:rPr>
            </w:pPr>
            <w:r w:rsidRPr="00F007BD">
              <w:rPr>
                <w:sz w:val="20"/>
                <w:szCs w:val="20"/>
              </w:rPr>
              <w:t>тыс. Гкал</w:t>
            </w:r>
          </w:p>
        </w:tc>
        <w:tc>
          <w:tcPr>
            <w:tcW w:w="2119" w:type="dxa"/>
            <w:shd w:val="clear" w:color="auto" w:fill="auto"/>
            <w:vAlign w:val="center"/>
            <w:hideMark/>
          </w:tcPr>
          <w:p w14:paraId="44BC8D03" w14:textId="77777777" w:rsidR="00F007BD" w:rsidRPr="00F007BD" w:rsidRDefault="00F007BD" w:rsidP="00F007BD">
            <w:pPr>
              <w:jc w:val="right"/>
              <w:rPr>
                <w:sz w:val="20"/>
                <w:szCs w:val="20"/>
              </w:rPr>
            </w:pPr>
            <w:bookmarkStart w:id="265" w:name="RANGE!G117:G120"/>
            <w:r w:rsidRPr="00F007BD">
              <w:rPr>
                <w:sz w:val="20"/>
                <w:szCs w:val="20"/>
              </w:rPr>
              <w:t>93,4000</w:t>
            </w:r>
            <w:bookmarkEnd w:id="265"/>
          </w:p>
        </w:tc>
      </w:tr>
      <w:tr w:rsidR="00F007BD" w:rsidRPr="00F007BD" w14:paraId="79A40275" w14:textId="77777777" w:rsidTr="00F007BD">
        <w:trPr>
          <w:trHeight w:val="375"/>
        </w:trPr>
        <w:tc>
          <w:tcPr>
            <w:tcW w:w="846" w:type="dxa"/>
            <w:shd w:val="clear" w:color="auto" w:fill="auto"/>
            <w:vAlign w:val="center"/>
            <w:hideMark/>
          </w:tcPr>
          <w:p w14:paraId="48DDDCB5" w14:textId="77777777" w:rsidR="00F007BD" w:rsidRPr="00F007BD" w:rsidRDefault="00F007BD" w:rsidP="00F007BD">
            <w:pPr>
              <w:jc w:val="center"/>
              <w:rPr>
                <w:sz w:val="20"/>
                <w:szCs w:val="20"/>
              </w:rPr>
            </w:pPr>
            <w:r w:rsidRPr="00F007BD">
              <w:rPr>
                <w:sz w:val="20"/>
                <w:szCs w:val="20"/>
              </w:rPr>
              <w:t>11.1</w:t>
            </w:r>
          </w:p>
        </w:tc>
        <w:tc>
          <w:tcPr>
            <w:tcW w:w="4961" w:type="dxa"/>
            <w:shd w:val="clear" w:color="auto" w:fill="auto"/>
            <w:vAlign w:val="center"/>
            <w:hideMark/>
          </w:tcPr>
          <w:p w14:paraId="0268F2DC" w14:textId="77777777" w:rsidR="00F007BD" w:rsidRPr="00F007BD" w:rsidRDefault="00F007BD" w:rsidP="00F007BD">
            <w:pPr>
              <w:ind w:firstLineChars="200" w:firstLine="400"/>
              <w:rPr>
                <w:sz w:val="20"/>
                <w:szCs w:val="20"/>
              </w:rPr>
            </w:pPr>
            <w:r w:rsidRPr="00F007BD">
              <w:rPr>
                <w:sz w:val="20"/>
                <w:szCs w:val="20"/>
              </w:rPr>
              <w:t>Определенном по приборам учета, в т.ч.:</w:t>
            </w:r>
          </w:p>
        </w:tc>
        <w:tc>
          <w:tcPr>
            <w:tcW w:w="1418" w:type="dxa"/>
            <w:shd w:val="clear" w:color="auto" w:fill="auto"/>
            <w:vAlign w:val="center"/>
            <w:hideMark/>
          </w:tcPr>
          <w:p w14:paraId="0F399301" w14:textId="77777777" w:rsidR="00F007BD" w:rsidRPr="00F007BD" w:rsidRDefault="00F007BD" w:rsidP="00F007BD">
            <w:pPr>
              <w:jc w:val="center"/>
              <w:rPr>
                <w:sz w:val="20"/>
                <w:szCs w:val="20"/>
              </w:rPr>
            </w:pPr>
            <w:r w:rsidRPr="00F007BD">
              <w:rPr>
                <w:sz w:val="20"/>
                <w:szCs w:val="20"/>
              </w:rPr>
              <w:t>тыс. Гкал</w:t>
            </w:r>
          </w:p>
        </w:tc>
        <w:tc>
          <w:tcPr>
            <w:tcW w:w="2119" w:type="dxa"/>
            <w:shd w:val="clear" w:color="auto" w:fill="auto"/>
            <w:vAlign w:val="center"/>
            <w:hideMark/>
          </w:tcPr>
          <w:p w14:paraId="2EC93FDE" w14:textId="77777777" w:rsidR="00F007BD" w:rsidRPr="00F007BD" w:rsidRDefault="00F007BD" w:rsidP="00F007BD">
            <w:pPr>
              <w:jc w:val="right"/>
              <w:rPr>
                <w:sz w:val="20"/>
                <w:szCs w:val="20"/>
              </w:rPr>
            </w:pPr>
            <w:r w:rsidRPr="00F007BD">
              <w:rPr>
                <w:sz w:val="20"/>
                <w:szCs w:val="20"/>
              </w:rPr>
              <w:t>18,3700</w:t>
            </w:r>
          </w:p>
        </w:tc>
      </w:tr>
      <w:tr w:rsidR="00F007BD" w:rsidRPr="00F007BD" w14:paraId="5BBCD7B6" w14:textId="77777777" w:rsidTr="00F007BD">
        <w:trPr>
          <w:trHeight w:val="900"/>
        </w:trPr>
        <w:tc>
          <w:tcPr>
            <w:tcW w:w="846" w:type="dxa"/>
            <w:shd w:val="clear" w:color="auto" w:fill="auto"/>
            <w:vAlign w:val="center"/>
            <w:hideMark/>
          </w:tcPr>
          <w:p w14:paraId="23FF4867" w14:textId="77777777" w:rsidR="00F007BD" w:rsidRPr="00F007BD" w:rsidRDefault="00F007BD" w:rsidP="00F007BD">
            <w:pPr>
              <w:jc w:val="center"/>
              <w:rPr>
                <w:sz w:val="20"/>
                <w:szCs w:val="20"/>
              </w:rPr>
            </w:pPr>
            <w:r w:rsidRPr="00F007BD">
              <w:rPr>
                <w:sz w:val="20"/>
                <w:szCs w:val="20"/>
              </w:rPr>
              <w:t>11.1.1</w:t>
            </w:r>
          </w:p>
        </w:tc>
        <w:tc>
          <w:tcPr>
            <w:tcW w:w="4961" w:type="dxa"/>
            <w:shd w:val="clear" w:color="auto" w:fill="auto"/>
            <w:vAlign w:val="center"/>
            <w:hideMark/>
          </w:tcPr>
          <w:p w14:paraId="138961AD" w14:textId="77777777" w:rsidR="00F007BD" w:rsidRPr="00F007BD" w:rsidRDefault="00F007BD" w:rsidP="00F007BD">
            <w:pPr>
              <w:ind w:firstLineChars="300" w:firstLine="600"/>
              <w:rPr>
                <w:sz w:val="20"/>
                <w:szCs w:val="20"/>
              </w:rPr>
            </w:pPr>
            <w:r w:rsidRPr="00F007BD">
              <w:rPr>
                <w:sz w:val="20"/>
                <w:szCs w:val="20"/>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1418" w:type="dxa"/>
            <w:shd w:val="clear" w:color="auto" w:fill="auto"/>
            <w:vAlign w:val="center"/>
            <w:hideMark/>
          </w:tcPr>
          <w:p w14:paraId="1874DD8D" w14:textId="77777777" w:rsidR="00F007BD" w:rsidRPr="00F007BD" w:rsidRDefault="00F007BD" w:rsidP="00F007BD">
            <w:pPr>
              <w:jc w:val="center"/>
              <w:rPr>
                <w:sz w:val="20"/>
                <w:szCs w:val="20"/>
              </w:rPr>
            </w:pPr>
            <w:r w:rsidRPr="00F007BD">
              <w:rPr>
                <w:sz w:val="20"/>
                <w:szCs w:val="20"/>
              </w:rPr>
              <w:t>тыс. Гкал</w:t>
            </w:r>
          </w:p>
        </w:tc>
        <w:tc>
          <w:tcPr>
            <w:tcW w:w="2119" w:type="dxa"/>
            <w:shd w:val="clear" w:color="auto" w:fill="auto"/>
            <w:vAlign w:val="center"/>
            <w:hideMark/>
          </w:tcPr>
          <w:p w14:paraId="56642A6F" w14:textId="77777777" w:rsidR="00F007BD" w:rsidRPr="00F007BD" w:rsidRDefault="00F007BD" w:rsidP="00F007BD">
            <w:pPr>
              <w:jc w:val="right"/>
              <w:rPr>
                <w:sz w:val="20"/>
                <w:szCs w:val="20"/>
              </w:rPr>
            </w:pPr>
            <w:r w:rsidRPr="00F007BD">
              <w:rPr>
                <w:sz w:val="20"/>
                <w:szCs w:val="20"/>
              </w:rPr>
              <w:t>0,0000</w:t>
            </w:r>
          </w:p>
        </w:tc>
      </w:tr>
      <w:tr w:rsidR="00F007BD" w:rsidRPr="00F007BD" w14:paraId="1E0ECCC4" w14:textId="77777777" w:rsidTr="00F007BD">
        <w:trPr>
          <w:trHeight w:val="450"/>
        </w:trPr>
        <w:tc>
          <w:tcPr>
            <w:tcW w:w="846" w:type="dxa"/>
            <w:shd w:val="clear" w:color="auto" w:fill="auto"/>
            <w:vAlign w:val="center"/>
            <w:hideMark/>
          </w:tcPr>
          <w:p w14:paraId="76AC56D4" w14:textId="77777777" w:rsidR="00F007BD" w:rsidRPr="00F007BD" w:rsidRDefault="00F007BD" w:rsidP="00F007BD">
            <w:pPr>
              <w:jc w:val="center"/>
              <w:rPr>
                <w:sz w:val="20"/>
                <w:szCs w:val="20"/>
              </w:rPr>
            </w:pPr>
            <w:r w:rsidRPr="00F007BD">
              <w:rPr>
                <w:sz w:val="20"/>
                <w:szCs w:val="20"/>
              </w:rPr>
              <w:lastRenderedPageBreak/>
              <w:t>11.2</w:t>
            </w:r>
          </w:p>
        </w:tc>
        <w:tc>
          <w:tcPr>
            <w:tcW w:w="4961" w:type="dxa"/>
            <w:shd w:val="clear" w:color="auto" w:fill="auto"/>
            <w:vAlign w:val="center"/>
            <w:hideMark/>
          </w:tcPr>
          <w:p w14:paraId="4C8BEA91" w14:textId="77777777" w:rsidR="00F007BD" w:rsidRPr="00F007BD" w:rsidRDefault="00F007BD" w:rsidP="00F007BD">
            <w:pPr>
              <w:ind w:firstLineChars="100" w:firstLine="200"/>
              <w:rPr>
                <w:sz w:val="20"/>
                <w:szCs w:val="20"/>
              </w:rPr>
            </w:pPr>
            <w:r w:rsidRPr="00F007BD">
              <w:rPr>
                <w:sz w:val="20"/>
                <w:szCs w:val="20"/>
              </w:rPr>
              <w:t>Определенном расчетным путем (нормативам потребления коммунальных услуг)</w:t>
            </w:r>
          </w:p>
        </w:tc>
        <w:tc>
          <w:tcPr>
            <w:tcW w:w="1418" w:type="dxa"/>
            <w:shd w:val="clear" w:color="auto" w:fill="auto"/>
            <w:vAlign w:val="center"/>
            <w:hideMark/>
          </w:tcPr>
          <w:p w14:paraId="2EB297B7" w14:textId="77777777" w:rsidR="00F007BD" w:rsidRPr="00F007BD" w:rsidRDefault="00F007BD" w:rsidP="00F007BD">
            <w:pPr>
              <w:jc w:val="center"/>
              <w:rPr>
                <w:sz w:val="20"/>
                <w:szCs w:val="20"/>
              </w:rPr>
            </w:pPr>
            <w:r w:rsidRPr="00F007BD">
              <w:rPr>
                <w:sz w:val="20"/>
                <w:szCs w:val="20"/>
              </w:rPr>
              <w:t>тыс. Гкал</w:t>
            </w:r>
          </w:p>
        </w:tc>
        <w:tc>
          <w:tcPr>
            <w:tcW w:w="2119" w:type="dxa"/>
            <w:shd w:val="clear" w:color="auto" w:fill="auto"/>
            <w:vAlign w:val="center"/>
            <w:hideMark/>
          </w:tcPr>
          <w:p w14:paraId="1473158F" w14:textId="77777777" w:rsidR="00F007BD" w:rsidRPr="00F007BD" w:rsidRDefault="00F007BD" w:rsidP="00F007BD">
            <w:pPr>
              <w:jc w:val="right"/>
              <w:rPr>
                <w:sz w:val="20"/>
                <w:szCs w:val="20"/>
              </w:rPr>
            </w:pPr>
            <w:r w:rsidRPr="00F007BD">
              <w:rPr>
                <w:sz w:val="20"/>
                <w:szCs w:val="20"/>
              </w:rPr>
              <w:t>75,0300</w:t>
            </w:r>
          </w:p>
        </w:tc>
      </w:tr>
      <w:tr w:rsidR="00F007BD" w:rsidRPr="00F007BD" w14:paraId="6209D0BE" w14:textId="77777777" w:rsidTr="00F007BD">
        <w:trPr>
          <w:trHeight w:val="450"/>
        </w:trPr>
        <w:tc>
          <w:tcPr>
            <w:tcW w:w="846" w:type="dxa"/>
            <w:shd w:val="clear" w:color="auto" w:fill="auto"/>
            <w:vAlign w:val="center"/>
            <w:hideMark/>
          </w:tcPr>
          <w:p w14:paraId="38D24F6C" w14:textId="77777777" w:rsidR="00F007BD" w:rsidRPr="00F007BD" w:rsidRDefault="00F007BD" w:rsidP="00F007BD">
            <w:pPr>
              <w:jc w:val="center"/>
              <w:rPr>
                <w:sz w:val="20"/>
                <w:szCs w:val="20"/>
              </w:rPr>
            </w:pPr>
            <w:r w:rsidRPr="00F007BD">
              <w:rPr>
                <w:sz w:val="20"/>
                <w:szCs w:val="20"/>
              </w:rPr>
              <w:t>13</w:t>
            </w:r>
          </w:p>
        </w:tc>
        <w:tc>
          <w:tcPr>
            <w:tcW w:w="4961" w:type="dxa"/>
            <w:shd w:val="clear" w:color="auto" w:fill="auto"/>
            <w:vAlign w:val="center"/>
            <w:hideMark/>
          </w:tcPr>
          <w:p w14:paraId="773DC25D" w14:textId="77777777" w:rsidR="00F007BD" w:rsidRPr="00F007BD" w:rsidRDefault="00F007BD" w:rsidP="00F007BD">
            <w:pPr>
              <w:rPr>
                <w:sz w:val="20"/>
                <w:szCs w:val="20"/>
              </w:rPr>
            </w:pPr>
            <w:r w:rsidRPr="00F007BD">
              <w:rPr>
                <w:sz w:val="20"/>
                <w:szCs w:val="20"/>
              </w:rPr>
              <w:t>Фактический объем потерь при передаче тепловой энергии</w:t>
            </w:r>
          </w:p>
        </w:tc>
        <w:tc>
          <w:tcPr>
            <w:tcW w:w="1418" w:type="dxa"/>
            <w:shd w:val="clear" w:color="auto" w:fill="auto"/>
            <w:vAlign w:val="center"/>
            <w:hideMark/>
          </w:tcPr>
          <w:p w14:paraId="17566BB7" w14:textId="77777777" w:rsidR="00F007BD" w:rsidRPr="00F007BD" w:rsidRDefault="00F007BD" w:rsidP="00F007BD">
            <w:pPr>
              <w:jc w:val="center"/>
              <w:rPr>
                <w:sz w:val="20"/>
                <w:szCs w:val="20"/>
              </w:rPr>
            </w:pPr>
            <w:r w:rsidRPr="00F007BD">
              <w:rPr>
                <w:sz w:val="20"/>
                <w:szCs w:val="20"/>
              </w:rPr>
              <w:t>тыс. Гкал/год</w:t>
            </w:r>
          </w:p>
        </w:tc>
        <w:tc>
          <w:tcPr>
            <w:tcW w:w="2119" w:type="dxa"/>
            <w:shd w:val="clear" w:color="auto" w:fill="auto"/>
            <w:vAlign w:val="center"/>
            <w:hideMark/>
          </w:tcPr>
          <w:p w14:paraId="696EFDC1" w14:textId="77777777" w:rsidR="00F007BD" w:rsidRPr="00F007BD" w:rsidRDefault="00F007BD" w:rsidP="00F007BD">
            <w:pPr>
              <w:jc w:val="right"/>
              <w:rPr>
                <w:sz w:val="20"/>
                <w:szCs w:val="20"/>
              </w:rPr>
            </w:pPr>
            <w:r w:rsidRPr="00F007BD">
              <w:rPr>
                <w:sz w:val="20"/>
                <w:szCs w:val="20"/>
              </w:rPr>
              <w:t>18,68</w:t>
            </w:r>
          </w:p>
        </w:tc>
      </w:tr>
      <w:tr w:rsidR="00F007BD" w:rsidRPr="00F007BD" w14:paraId="26CDFBB4" w14:textId="77777777" w:rsidTr="00F007BD">
        <w:trPr>
          <w:trHeight w:val="450"/>
        </w:trPr>
        <w:tc>
          <w:tcPr>
            <w:tcW w:w="846" w:type="dxa"/>
            <w:shd w:val="clear" w:color="auto" w:fill="auto"/>
            <w:vAlign w:val="center"/>
            <w:hideMark/>
          </w:tcPr>
          <w:p w14:paraId="2D99FDFD" w14:textId="77777777" w:rsidR="00F007BD" w:rsidRPr="00F007BD" w:rsidRDefault="00F007BD" w:rsidP="00F007BD">
            <w:pPr>
              <w:jc w:val="center"/>
              <w:rPr>
                <w:sz w:val="20"/>
                <w:szCs w:val="20"/>
              </w:rPr>
            </w:pPr>
            <w:r w:rsidRPr="00F007BD">
              <w:rPr>
                <w:sz w:val="20"/>
                <w:szCs w:val="20"/>
              </w:rPr>
              <w:t>13.1</w:t>
            </w:r>
          </w:p>
        </w:tc>
        <w:tc>
          <w:tcPr>
            <w:tcW w:w="4961" w:type="dxa"/>
            <w:shd w:val="clear" w:color="auto" w:fill="auto"/>
            <w:vAlign w:val="center"/>
            <w:hideMark/>
          </w:tcPr>
          <w:p w14:paraId="07B19B25" w14:textId="77777777" w:rsidR="00F007BD" w:rsidRPr="00F007BD" w:rsidRDefault="00F007BD" w:rsidP="00F007BD">
            <w:pPr>
              <w:ind w:firstLineChars="100" w:firstLine="200"/>
              <w:rPr>
                <w:sz w:val="20"/>
                <w:szCs w:val="20"/>
              </w:rPr>
            </w:pPr>
            <w:r w:rsidRPr="00F007BD">
              <w:rPr>
                <w:sz w:val="20"/>
                <w:szCs w:val="20"/>
              </w:rPr>
              <w:t>Плановый объем потерь при передаче тепловой энергии</w:t>
            </w:r>
          </w:p>
        </w:tc>
        <w:tc>
          <w:tcPr>
            <w:tcW w:w="1418" w:type="dxa"/>
            <w:shd w:val="clear" w:color="auto" w:fill="auto"/>
            <w:vAlign w:val="center"/>
            <w:hideMark/>
          </w:tcPr>
          <w:p w14:paraId="439991D0" w14:textId="77777777" w:rsidR="00F007BD" w:rsidRPr="00F007BD" w:rsidRDefault="00F007BD" w:rsidP="00F007BD">
            <w:pPr>
              <w:jc w:val="center"/>
              <w:rPr>
                <w:sz w:val="20"/>
                <w:szCs w:val="20"/>
              </w:rPr>
            </w:pPr>
            <w:r w:rsidRPr="00F007BD">
              <w:rPr>
                <w:sz w:val="20"/>
                <w:szCs w:val="20"/>
              </w:rPr>
              <w:t>тыс. Гкал/год</w:t>
            </w:r>
          </w:p>
        </w:tc>
        <w:tc>
          <w:tcPr>
            <w:tcW w:w="2119" w:type="dxa"/>
            <w:shd w:val="clear" w:color="auto" w:fill="auto"/>
            <w:vAlign w:val="center"/>
            <w:hideMark/>
          </w:tcPr>
          <w:p w14:paraId="757BBB51" w14:textId="77777777" w:rsidR="00F007BD" w:rsidRPr="00F007BD" w:rsidRDefault="00F007BD" w:rsidP="00F007BD">
            <w:pPr>
              <w:jc w:val="right"/>
              <w:rPr>
                <w:sz w:val="20"/>
                <w:szCs w:val="20"/>
              </w:rPr>
            </w:pPr>
            <w:r w:rsidRPr="00F007BD">
              <w:rPr>
                <w:sz w:val="20"/>
                <w:szCs w:val="20"/>
              </w:rPr>
              <w:t>17,69</w:t>
            </w:r>
          </w:p>
        </w:tc>
      </w:tr>
      <w:tr w:rsidR="00F007BD" w:rsidRPr="00F007BD" w14:paraId="26A44E35" w14:textId="77777777" w:rsidTr="00F007BD">
        <w:trPr>
          <w:trHeight w:val="450"/>
        </w:trPr>
        <w:tc>
          <w:tcPr>
            <w:tcW w:w="846" w:type="dxa"/>
            <w:shd w:val="clear" w:color="auto" w:fill="auto"/>
            <w:vAlign w:val="center"/>
            <w:hideMark/>
          </w:tcPr>
          <w:p w14:paraId="473DE3CF" w14:textId="77777777" w:rsidR="00F007BD" w:rsidRPr="00F007BD" w:rsidRDefault="00F007BD" w:rsidP="00F007BD">
            <w:pPr>
              <w:jc w:val="center"/>
              <w:rPr>
                <w:sz w:val="20"/>
                <w:szCs w:val="20"/>
              </w:rPr>
            </w:pPr>
            <w:r w:rsidRPr="00F007BD">
              <w:rPr>
                <w:sz w:val="20"/>
                <w:szCs w:val="20"/>
              </w:rPr>
              <w:t>14</w:t>
            </w:r>
          </w:p>
        </w:tc>
        <w:tc>
          <w:tcPr>
            <w:tcW w:w="4961" w:type="dxa"/>
            <w:shd w:val="clear" w:color="auto" w:fill="auto"/>
            <w:vAlign w:val="center"/>
            <w:hideMark/>
          </w:tcPr>
          <w:p w14:paraId="2C59579D" w14:textId="77777777" w:rsidR="00F007BD" w:rsidRPr="00F007BD" w:rsidRDefault="00F007BD" w:rsidP="00F007BD">
            <w:pPr>
              <w:rPr>
                <w:sz w:val="20"/>
                <w:szCs w:val="20"/>
              </w:rPr>
            </w:pPr>
            <w:r w:rsidRPr="00F007BD">
              <w:rPr>
                <w:sz w:val="20"/>
                <w:szCs w:val="20"/>
              </w:rPr>
              <w:t>Среднесписочная численность основного производственного персонала</w:t>
            </w:r>
          </w:p>
        </w:tc>
        <w:tc>
          <w:tcPr>
            <w:tcW w:w="1418" w:type="dxa"/>
            <w:shd w:val="clear" w:color="auto" w:fill="auto"/>
            <w:vAlign w:val="center"/>
            <w:hideMark/>
          </w:tcPr>
          <w:p w14:paraId="7A82EC96" w14:textId="77777777" w:rsidR="00F007BD" w:rsidRPr="00F007BD" w:rsidRDefault="00F007BD" w:rsidP="00F007BD">
            <w:pPr>
              <w:jc w:val="center"/>
              <w:rPr>
                <w:sz w:val="20"/>
                <w:szCs w:val="20"/>
              </w:rPr>
            </w:pPr>
            <w:r w:rsidRPr="00F007BD">
              <w:rPr>
                <w:sz w:val="20"/>
                <w:szCs w:val="20"/>
              </w:rPr>
              <w:t>человек</w:t>
            </w:r>
          </w:p>
        </w:tc>
        <w:tc>
          <w:tcPr>
            <w:tcW w:w="2119" w:type="dxa"/>
            <w:shd w:val="clear" w:color="auto" w:fill="auto"/>
            <w:vAlign w:val="center"/>
            <w:hideMark/>
          </w:tcPr>
          <w:p w14:paraId="0BBB2C6F" w14:textId="77777777" w:rsidR="00F007BD" w:rsidRPr="00F007BD" w:rsidRDefault="00F007BD" w:rsidP="00F007BD">
            <w:pPr>
              <w:jc w:val="right"/>
              <w:rPr>
                <w:sz w:val="20"/>
                <w:szCs w:val="20"/>
              </w:rPr>
            </w:pPr>
            <w:r w:rsidRPr="00F007BD">
              <w:rPr>
                <w:sz w:val="20"/>
                <w:szCs w:val="20"/>
              </w:rPr>
              <w:t>132,00</w:t>
            </w:r>
          </w:p>
        </w:tc>
      </w:tr>
      <w:tr w:rsidR="00F007BD" w:rsidRPr="00F007BD" w14:paraId="62B7B047" w14:textId="77777777" w:rsidTr="00F007BD">
        <w:trPr>
          <w:trHeight w:val="450"/>
        </w:trPr>
        <w:tc>
          <w:tcPr>
            <w:tcW w:w="846" w:type="dxa"/>
            <w:shd w:val="clear" w:color="auto" w:fill="auto"/>
            <w:vAlign w:val="center"/>
            <w:hideMark/>
          </w:tcPr>
          <w:p w14:paraId="0858FD5B" w14:textId="77777777" w:rsidR="00F007BD" w:rsidRPr="00F007BD" w:rsidRDefault="00F007BD" w:rsidP="00F007BD">
            <w:pPr>
              <w:jc w:val="center"/>
              <w:rPr>
                <w:sz w:val="20"/>
                <w:szCs w:val="20"/>
              </w:rPr>
            </w:pPr>
            <w:r w:rsidRPr="00F007BD">
              <w:rPr>
                <w:sz w:val="20"/>
                <w:szCs w:val="20"/>
              </w:rPr>
              <w:t>15</w:t>
            </w:r>
          </w:p>
        </w:tc>
        <w:tc>
          <w:tcPr>
            <w:tcW w:w="4961" w:type="dxa"/>
            <w:shd w:val="clear" w:color="auto" w:fill="auto"/>
            <w:vAlign w:val="center"/>
            <w:hideMark/>
          </w:tcPr>
          <w:p w14:paraId="58FC4514" w14:textId="77777777" w:rsidR="00F007BD" w:rsidRPr="00F007BD" w:rsidRDefault="00F007BD" w:rsidP="00F007BD">
            <w:pPr>
              <w:rPr>
                <w:sz w:val="20"/>
                <w:szCs w:val="20"/>
              </w:rPr>
            </w:pPr>
            <w:r w:rsidRPr="00F007BD">
              <w:rPr>
                <w:sz w:val="20"/>
                <w:szCs w:val="20"/>
              </w:rPr>
              <w:t>Среднесписочная численность административно-управленческого персонала</w:t>
            </w:r>
          </w:p>
        </w:tc>
        <w:tc>
          <w:tcPr>
            <w:tcW w:w="1418" w:type="dxa"/>
            <w:shd w:val="clear" w:color="auto" w:fill="auto"/>
            <w:vAlign w:val="center"/>
            <w:hideMark/>
          </w:tcPr>
          <w:p w14:paraId="60F2F2DF" w14:textId="77777777" w:rsidR="00F007BD" w:rsidRPr="00F007BD" w:rsidRDefault="00F007BD" w:rsidP="00F007BD">
            <w:pPr>
              <w:jc w:val="center"/>
              <w:rPr>
                <w:sz w:val="20"/>
                <w:szCs w:val="20"/>
              </w:rPr>
            </w:pPr>
            <w:r w:rsidRPr="00F007BD">
              <w:rPr>
                <w:sz w:val="20"/>
                <w:szCs w:val="20"/>
              </w:rPr>
              <w:t>человек</w:t>
            </w:r>
          </w:p>
        </w:tc>
        <w:tc>
          <w:tcPr>
            <w:tcW w:w="2119" w:type="dxa"/>
            <w:shd w:val="clear" w:color="auto" w:fill="auto"/>
            <w:vAlign w:val="center"/>
            <w:hideMark/>
          </w:tcPr>
          <w:p w14:paraId="635C3059" w14:textId="77777777" w:rsidR="00F007BD" w:rsidRPr="00F007BD" w:rsidRDefault="00F007BD" w:rsidP="00F007BD">
            <w:pPr>
              <w:jc w:val="right"/>
              <w:rPr>
                <w:sz w:val="20"/>
                <w:szCs w:val="20"/>
              </w:rPr>
            </w:pPr>
            <w:r w:rsidRPr="00F007BD">
              <w:rPr>
                <w:sz w:val="20"/>
                <w:szCs w:val="20"/>
              </w:rPr>
              <w:t>17,00</w:t>
            </w:r>
          </w:p>
        </w:tc>
      </w:tr>
      <w:tr w:rsidR="00F007BD" w:rsidRPr="00F007BD" w14:paraId="72C5BE9F" w14:textId="77777777" w:rsidTr="00F007BD">
        <w:trPr>
          <w:trHeight w:val="900"/>
        </w:trPr>
        <w:tc>
          <w:tcPr>
            <w:tcW w:w="846" w:type="dxa"/>
            <w:shd w:val="clear" w:color="auto" w:fill="auto"/>
            <w:vAlign w:val="center"/>
            <w:hideMark/>
          </w:tcPr>
          <w:p w14:paraId="3BF28DDA" w14:textId="77777777" w:rsidR="00F007BD" w:rsidRPr="00F007BD" w:rsidRDefault="00F007BD" w:rsidP="00F007BD">
            <w:pPr>
              <w:jc w:val="center"/>
              <w:rPr>
                <w:sz w:val="20"/>
                <w:szCs w:val="20"/>
              </w:rPr>
            </w:pPr>
            <w:r w:rsidRPr="00F007BD">
              <w:rPr>
                <w:sz w:val="20"/>
                <w:szCs w:val="20"/>
              </w:rPr>
              <w:t>17</w:t>
            </w:r>
          </w:p>
        </w:tc>
        <w:tc>
          <w:tcPr>
            <w:tcW w:w="4961" w:type="dxa"/>
            <w:shd w:val="clear" w:color="auto" w:fill="auto"/>
            <w:vAlign w:val="center"/>
            <w:hideMark/>
          </w:tcPr>
          <w:p w14:paraId="6338B9E9" w14:textId="77777777" w:rsidR="00F007BD" w:rsidRPr="00F007BD" w:rsidRDefault="00F007BD" w:rsidP="00F007BD">
            <w:pPr>
              <w:rPr>
                <w:sz w:val="20"/>
                <w:szCs w:val="20"/>
              </w:rPr>
            </w:pPr>
            <w:r w:rsidRPr="00F007BD">
              <w:rPr>
                <w:sz w:val="20"/>
                <w:szCs w:val="20"/>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418" w:type="dxa"/>
            <w:shd w:val="clear" w:color="auto" w:fill="auto"/>
            <w:vAlign w:val="center"/>
            <w:hideMark/>
          </w:tcPr>
          <w:p w14:paraId="1241180F"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6644A6F4" w14:textId="77777777" w:rsidR="00F007BD" w:rsidRPr="00F007BD" w:rsidRDefault="00F007BD" w:rsidP="00F007BD">
            <w:pPr>
              <w:jc w:val="right"/>
              <w:rPr>
                <w:sz w:val="20"/>
                <w:szCs w:val="20"/>
              </w:rPr>
            </w:pPr>
            <w:r w:rsidRPr="00F007BD">
              <w:rPr>
                <w:sz w:val="20"/>
                <w:szCs w:val="20"/>
              </w:rPr>
              <w:t>160,9700</w:t>
            </w:r>
          </w:p>
        </w:tc>
      </w:tr>
      <w:tr w:rsidR="00F007BD" w:rsidRPr="00F007BD" w14:paraId="213D8148" w14:textId="77777777" w:rsidTr="00F007BD">
        <w:trPr>
          <w:trHeight w:val="450"/>
        </w:trPr>
        <w:tc>
          <w:tcPr>
            <w:tcW w:w="846" w:type="dxa"/>
            <w:shd w:val="clear" w:color="auto" w:fill="auto"/>
            <w:vAlign w:val="center"/>
            <w:hideMark/>
          </w:tcPr>
          <w:p w14:paraId="272ECDC1" w14:textId="77777777" w:rsidR="00F007BD" w:rsidRPr="00F007BD" w:rsidRDefault="00F007BD" w:rsidP="00F007BD">
            <w:pPr>
              <w:jc w:val="center"/>
              <w:rPr>
                <w:sz w:val="20"/>
                <w:szCs w:val="20"/>
              </w:rPr>
            </w:pPr>
            <w:r w:rsidRPr="00F007BD">
              <w:rPr>
                <w:sz w:val="20"/>
                <w:szCs w:val="20"/>
              </w:rPr>
              <w:t>17.1</w:t>
            </w:r>
          </w:p>
        </w:tc>
        <w:tc>
          <w:tcPr>
            <w:tcW w:w="4961" w:type="dxa"/>
            <w:shd w:val="clear" w:color="auto" w:fill="auto"/>
            <w:vAlign w:val="center"/>
            <w:hideMark/>
          </w:tcPr>
          <w:p w14:paraId="49981F7B"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№01</w:t>
            </w:r>
          </w:p>
        </w:tc>
        <w:tc>
          <w:tcPr>
            <w:tcW w:w="1418" w:type="dxa"/>
            <w:shd w:val="clear" w:color="auto" w:fill="auto"/>
            <w:vAlign w:val="center"/>
            <w:hideMark/>
          </w:tcPr>
          <w:p w14:paraId="6BFC9EA1"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555E645F" w14:textId="77777777" w:rsidR="00F007BD" w:rsidRPr="00F007BD" w:rsidRDefault="00F007BD" w:rsidP="00F007BD">
            <w:pPr>
              <w:jc w:val="right"/>
              <w:rPr>
                <w:sz w:val="20"/>
                <w:szCs w:val="20"/>
              </w:rPr>
            </w:pPr>
            <w:r w:rsidRPr="00F007BD">
              <w:rPr>
                <w:sz w:val="20"/>
                <w:szCs w:val="20"/>
              </w:rPr>
              <w:t>158,0600</w:t>
            </w:r>
          </w:p>
        </w:tc>
      </w:tr>
      <w:tr w:rsidR="00F007BD" w:rsidRPr="00F007BD" w14:paraId="6AB97BB2" w14:textId="77777777" w:rsidTr="00F007BD">
        <w:trPr>
          <w:trHeight w:val="450"/>
        </w:trPr>
        <w:tc>
          <w:tcPr>
            <w:tcW w:w="846" w:type="dxa"/>
            <w:shd w:val="clear" w:color="auto" w:fill="auto"/>
            <w:vAlign w:val="center"/>
            <w:hideMark/>
          </w:tcPr>
          <w:p w14:paraId="4F9568CB" w14:textId="77777777" w:rsidR="00F007BD" w:rsidRPr="00F007BD" w:rsidRDefault="00F007BD" w:rsidP="00F007BD">
            <w:pPr>
              <w:jc w:val="center"/>
              <w:rPr>
                <w:sz w:val="20"/>
                <w:szCs w:val="20"/>
              </w:rPr>
            </w:pPr>
            <w:r w:rsidRPr="00F007BD">
              <w:rPr>
                <w:sz w:val="20"/>
                <w:szCs w:val="20"/>
              </w:rPr>
              <w:t>17.2</w:t>
            </w:r>
          </w:p>
        </w:tc>
        <w:tc>
          <w:tcPr>
            <w:tcW w:w="4961" w:type="dxa"/>
            <w:shd w:val="clear" w:color="auto" w:fill="auto"/>
            <w:vAlign w:val="center"/>
            <w:hideMark/>
          </w:tcPr>
          <w:p w14:paraId="31E21215"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№02</w:t>
            </w:r>
          </w:p>
        </w:tc>
        <w:tc>
          <w:tcPr>
            <w:tcW w:w="1418" w:type="dxa"/>
            <w:shd w:val="clear" w:color="auto" w:fill="auto"/>
            <w:vAlign w:val="center"/>
            <w:hideMark/>
          </w:tcPr>
          <w:p w14:paraId="48DC7D67"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4DC3C716" w14:textId="77777777" w:rsidR="00F007BD" w:rsidRPr="00F007BD" w:rsidRDefault="00F007BD" w:rsidP="00F007BD">
            <w:pPr>
              <w:jc w:val="right"/>
              <w:rPr>
                <w:sz w:val="20"/>
                <w:szCs w:val="20"/>
              </w:rPr>
            </w:pPr>
            <w:r w:rsidRPr="00F007BD">
              <w:rPr>
                <w:sz w:val="20"/>
                <w:szCs w:val="20"/>
              </w:rPr>
              <w:t>157,0500</w:t>
            </w:r>
          </w:p>
        </w:tc>
      </w:tr>
      <w:tr w:rsidR="00F007BD" w:rsidRPr="00F007BD" w14:paraId="2197BBA2" w14:textId="77777777" w:rsidTr="00F007BD">
        <w:trPr>
          <w:trHeight w:val="450"/>
        </w:trPr>
        <w:tc>
          <w:tcPr>
            <w:tcW w:w="846" w:type="dxa"/>
            <w:shd w:val="clear" w:color="auto" w:fill="auto"/>
            <w:vAlign w:val="center"/>
            <w:hideMark/>
          </w:tcPr>
          <w:p w14:paraId="68CB3A4C" w14:textId="77777777" w:rsidR="00F007BD" w:rsidRPr="00F007BD" w:rsidRDefault="00F007BD" w:rsidP="00F007BD">
            <w:pPr>
              <w:jc w:val="center"/>
              <w:rPr>
                <w:sz w:val="20"/>
                <w:szCs w:val="20"/>
              </w:rPr>
            </w:pPr>
            <w:r w:rsidRPr="00F007BD">
              <w:rPr>
                <w:sz w:val="20"/>
                <w:szCs w:val="20"/>
              </w:rPr>
              <w:t>17.3</w:t>
            </w:r>
          </w:p>
        </w:tc>
        <w:tc>
          <w:tcPr>
            <w:tcW w:w="4961" w:type="dxa"/>
            <w:shd w:val="clear" w:color="auto" w:fill="auto"/>
            <w:vAlign w:val="center"/>
            <w:hideMark/>
          </w:tcPr>
          <w:p w14:paraId="57885F42"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№03</w:t>
            </w:r>
          </w:p>
        </w:tc>
        <w:tc>
          <w:tcPr>
            <w:tcW w:w="1418" w:type="dxa"/>
            <w:shd w:val="clear" w:color="auto" w:fill="auto"/>
            <w:vAlign w:val="center"/>
            <w:hideMark/>
          </w:tcPr>
          <w:p w14:paraId="25BB452A"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1C591C19" w14:textId="77777777" w:rsidR="00F007BD" w:rsidRPr="00F007BD" w:rsidRDefault="00F007BD" w:rsidP="00F007BD">
            <w:pPr>
              <w:jc w:val="right"/>
              <w:rPr>
                <w:sz w:val="20"/>
                <w:szCs w:val="20"/>
              </w:rPr>
            </w:pPr>
            <w:r w:rsidRPr="00F007BD">
              <w:rPr>
                <w:sz w:val="20"/>
                <w:szCs w:val="20"/>
              </w:rPr>
              <w:t>155,7700</w:t>
            </w:r>
          </w:p>
        </w:tc>
      </w:tr>
      <w:tr w:rsidR="00F007BD" w:rsidRPr="00F007BD" w14:paraId="1E5A2B18" w14:textId="77777777" w:rsidTr="00F007BD">
        <w:trPr>
          <w:trHeight w:val="450"/>
        </w:trPr>
        <w:tc>
          <w:tcPr>
            <w:tcW w:w="846" w:type="dxa"/>
            <w:shd w:val="clear" w:color="auto" w:fill="auto"/>
            <w:vAlign w:val="center"/>
            <w:hideMark/>
          </w:tcPr>
          <w:p w14:paraId="5505F371" w14:textId="77777777" w:rsidR="00F007BD" w:rsidRPr="00F007BD" w:rsidRDefault="00F007BD" w:rsidP="00F007BD">
            <w:pPr>
              <w:jc w:val="center"/>
              <w:rPr>
                <w:sz w:val="20"/>
                <w:szCs w:val="20"/>
              </w:rPr>
            </w:pPr>
            <w:r w:rsidRPr="00F007BD">
              <w:rPr>
                <w:sz w:val="20"/>
                <w:szCs w:val="20"/>
              </w:rPr>
              <w:t>17.4</w:t>
            </w:r>
          </w:p>
        </w:tc>
        <w:tc>
          <w:tcPr>
            <w:tcW w:w="4961" w:type="dxa"/>
            <w:shd w:val="clear" w:color="auto" w:fill="auto"/>
            <w:vAlign w:val="center"/>
            <w:hideMark/>
          </w:tcPr>
          <w:p w14:paraId="60591BBA"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№04</w:t>
            </w:r>
          </w:p>
        </w:tc>
        <w:tc>
          <w:tcPr>
            <w:tcW w:w="1418" w:type="dxa"/>
            <w:shd w:val="clear" w:color="auto" w:fill="auto"/>
            <w:vAlign w:val="center"/>
            <w:hideMark/>
          </w:tcPr>
          <w:p w14:paraId="55899B11"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1B0EB59E" w14:textId="77777777" w:rsidR="00F007BD" w:rsidRPr="00F007BD" w:rsidRDefault="00F007BD" w:rsidP="00F007BD">
            <w:pPr>
              <w:jc w:val="right"/>
              <w:rPr>
                <w:sz w:val="20"/>
                <w:szCs w:val="20"/>
              </w:rPr>
            </w:pPr>
            <w:r w:rsidRPr="00F007BD">
              <w:rPr>
                <w:sz w:val="20"/>
                <w:szCs w:val="20"/>
              </w:rPr>
              <w:t>167,3000</w:t>
            </w:r>
          </w:p>
        </w:tc>
      </w:tr>
      <w:tr w:rsidR="00F007BD" w:rsidRPr="00F007BD" w14:paraId="570FF6DF" w14:textId="77777777" w:rsidTr="00F007BD">
        <w:trPr>
          <w:trHeight w:val="450"/>
        </w:trPr>
        <w:tc>
          <w:tcPr>
            <w:tcW w:w="846" w:type="dxa"/>
            <w:shd w:val="clear" w:color="auto" w:fill="auto"/>
            <w:vAlign w:val="center"/>
            <w:hideMark/>
          </w:tcPr>
          <w:p w14:paraId="0433F025" w14:textId="77777777" w:rsidR="00F007BD" w:rsidRPr="00F007BD" w:rsidRDefault="00F007BD" w:rsidP="00F007BD">
            <w:pPr>
              <w:jc w:val="center"/>
              <w:rPr>
                <w:sz w:val="20"/>
                <w:szCs w:val="20"/>
              </w:rPr>
            </w:pPr>
            <w:r w:rsidRPr="00F007BD">
              <w:rPr>
                <w:sz w:val="20"/>
                <w:szCs w:val="20"/>
              </w:rPr>
              <w:t>17.5</w:t>
            </w:r>
          </w:p>
        </w:tc>
        <w:tc>
          <w:tcPr>
            <w:tcW w:w="4961" w:type="dxa"/>
            <w:shd w:val="clear" w:color="auto" w:fill="auto"/>
            <w:vAlign w:val="center"/>
            <w:hideMark/>
          </w:tcPr>
          <w:p w14:paraId="5790664D"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№05</w:t>
            </w:r>
          </w:p>
        </w:tc>
        <w:tc>
          <w:tcPr>
            <w:tcW w:w="1418" w:type="dxa"/>
            <w:shd w:val="clear" w:color="auto" w:fill="auto"/>
            <w:vAlign w:val="center"/>
            <w:hideMark/>
          </w:tcPr>
          <w:p w14:paraId="59B16DEA"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06D290F7" w14:textId="77777777" w:rsidR="00F007BD" w:rsidRPr="00F007BD" w:rsidRDefault="00F007BD" w:rsidP="00F007BD">
            <w:pPr>
              <w:jc w:val="right"/>
              <w:rPr>
                <w:sz w:val="20"/>
                <w:szCs w:val="20"/>
              </w:rPr>
            </w:pPr>
            <w:r w:rsidRPr="00F007BD">
              <w:rPr>
                <w:sz w:val="20"/>
                <w:szCs w:val="20"/>
              </w:rPr>
              <w:t>162,8900</w:t>
            </w:r>
          </w:p>
        </w:tc>
      </w:tr>
      <w:tr w:rsidR="00F007BD" w:rsidRPr="00F007BD" w14:paraId="706E9377" w14:textId="77777777" w:rsidTr="00F007BD">
        <w:trPr>
          <w:trHeight w:val="450"/>
        </w:trPr>
        <w:tc>
          <w:tcPr>
            <w:tcW w:w="846" w:type="dxa"/>
            <w:shd w:val="clear" w:color="auto" w:fill="auto"/>
            <w:vAlign w:val="center"/>
            <w:hideMark/>
          </w:tcPr>
          <w:p w14:paraId="1A7EAA1F" w14:textId="77777777" w:rsidR="00F007BD" w:rsidRPr="00F007BD" w:rsidRDefault="00F007BD" w:rsidP="00F007BD">
            <w:pPr>
              <w:jc w:val="center"/>
              <w:rPr>
                <w:sz w:val="20"/>
                <w:szCs w:val="20"/>
              </w:rPr>
            </w:pPr>
            <w:r w:rsidRPr="00F007BD">
              <w:rPr>
                <w:sz w:val="20"/>
                <w:szCs w:val="20"/>
              </w:rPr>
              <w:t>17.6</w:t>
            </w:r>
          </w:p>
        </w:tc>
        <w:tc>
          <w:tcPr>
            <w:tcW w:w="4961" w:type="dxa"/>
            <w:shd w:val="clear" w:color="auto" w:fill="auto"/>
            <w:vAlign w:val="center"/>
            <w:hideMark/>
          </w:tcPr>
          <w:p w14:paraId="08512A54"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№06</w:t>
            </w:r>
          </w:p>
        </w:tc>
        <w:tc>
          <w:tcPr>
            <w:tcW w:w="1418" w:type="dxa"/>
            <w:shd w:val="clear" w:color="auto" w:fill="auto"/>
            <w:vAlign w:val="center"/>
            <w:hideMark/>
          </w:tcPr>
          <w:p w14:paraId="2CD17B6F"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7B791D86" w14:textId="77777777" w:rsidR="00F007BD" w:rsidRPr="00F007BD" w:rsidRDefault="00F007BD" w:rsidP="00F007BD">
            <w:pPr>
              <w:jc w:val="right"/>
              <w:rPr>
                <w:sz w:val="20"/>
                <w:szCs w:val="20"/>
              </w:rPr>
            </w:pPr>
            <w:r w:rsidRPr="00F007BD">
              <w:rPr>
                <w:sz w:val="20"/>
                <w:szCs w:val="20"/>
              </w:rPr>
              <w:t>183,8600</w:t>
            </w:r>
          </w:p>
        </w:tc>
      </w:tr>
      <w:tr w:rsidR="00F007BD" w:rsidRPr="00F007BD" w14:paraId="15181371" w14:textId="77777777" w:rsidTr="00F007BD">
        <w:trPr>
          <w:trHeight w:val="450"/>
        </w:trPr>
        <w:tc>
          <w:tcPr>
            <w:tcW w:w="846" w:type="dxa"/>
            <w:shd w:val="clear" w:color="auto" w:fill="auto"/>
            <w:vAlign w:val="center"/>
            <w:hideMark/>
          </w:tcPr>
          <w:p w14:paraId="5D1C2AC0" w14:textId="77777777" w:rsidR="00F007BD" w:rsidRPr="00F007BD" w:rsidRDefault="00F007BD" w:rsidP="00F007BD">
            <w:pPr>
              <w:jc w:val="center"/>
              <w:rPr>
                <w:sz w:val="20"/>
                <w:szCs w:val="20"/>
              </w:rPr>
            </w:pPr>
            <w:r w:rsidRPr="00F007BD">
              <w:rPr>
                <w:sz w:val="20"/>
                <w:szCs w:val="20"/>
              </w:rPr>
              <w:t>17.7</w:t>
            </w:r>
          </w:p>
        </w:tc>
        <w:tc>
          <w:tcPr>
            <w:tcW w:w="4961" w:type="dxa"/>
            <w:shd w:val="clear" w:color="auto" w:fill="auto"/>
            <w:vAlign w:val="center"/>
            <w:hideMark/>
          </w:tcPr>
          <w:p w14:paraId="1CA0DE98"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№07</w:t>
            </w:r>
          </w:p>
        </w:tc>
        <w:tc>
          <w:tcPr>
            <w:tcW w:w="1418" w:type="dxa"/>
            <w:shd w:val="clear" w:color="auto" w:fill="auto"/>
            <w:vAlign w:val="center"/>
            <w:hideMark/>
          </w:tcPr>
          <w:p w14:paraId="628834B3"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1E5A9BCF" w14:textId="77777777" w:rsidR="00F007BD" w:rsidRPr="00F007BD" w:rsidRDefault="00F007BD" w:rsidP="00F007BD">
            <w:pPr>
              <w:jc w:val="right"/>
              <w:rPr>
                <w:sz w:val="20"/>
                <w:szCs w:val="20"/>
              </w:rPr>
            </w:pPr>
            <w:r w:rsidRPr="00F007BD">
              <w:rPr>
                <w:sz w:val="20"/>
                <w:szCs w:val="20"/>
              </w:rPr>
              <w:t>156,8500</w:t>
            </w:r>
          </w:p>
        </w:tc>
      </w:tr>
      <w:tr w:rsidR="00F007BD" w:rsidRPr="00F007BD" w14:paraId="158B247B" w14:textId="77777777" w:rsidTr="00F007BD">
        <w:trPr>
          <w:trHeight w:val="450"/>
        </w:trPr>
        <w:tc>
          <w:tcPr>
            <w:tcW w:w="846" w:type="dxa"/>
            <w:shd w:val="clear" w:color="auto" w:fill="auto"/>
            <w:vAlign w:val="center"/>
            <w:hideMark/>
          </w:tcPr>
          <w:p w14:paraId="57AE9537" w14:textId="77777777" w:rsidR="00F007BD" w:rsidRPr="00F007BD" w:rsidRDefault="00F007BD" w:rsidP="00F007BD">
            <w:pPr>
              <w:jc w:val="center"/>
              <w:rPr>
                <w:sz w:val="20"/>
                <w:szCs w:val="20"/>
              </w:rPr>
            </w:pPr>
            <w:r w:rsidRPr="00F007BD">
              <w:rPr>
                <w:sz w:val="20"/>
                <w:szCs w:val="20"/>
              </w:rPr>
              <w:t>17.8</w:t>
            </w:r>
          </w:p>
        </w:tc>
        <w:tc>
          <w:tcPr>
            <w:tcW w:w="4961" w:type="dxa"/>
            <w:shd w:val="clear" w:color="auto" w:fill="auto"/>
            <w:vAlign w:val="center"/>
            <w:hideMark/>
          </w:tcPr>
          <w:p w14:paraId="5F9F3D8A"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№08</w:t>
            </w:r>
          </w:p>
        </w:tc>
        <w:tc>
          <w:tcPr>
            <w:tcW w:w="1418" w:type="dxa"/>
            <w:shd w:val="clear" w:color="auto" w:fill="auto"/>
            <w:vAlign w:val="center"/>
            <w:hideMark/>
          </w:tcPr>
          <w:p w14:paraId="7B08B9CF"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18CD42DF" w14:textId="77777777" w:rsidR="00F007BD" w:rsidRPr="00F007BD" w:rsidRDefault="00F007BD" w:rsidP="00F007BD">
            <w:pPr>
              <w:jc w:val="right"/>
              <w:rPr>
                <w:sz w:val="20"/>
                <w:szCs w:val="20"/>
              </w:rPr>
            </w:pPr>
            <w:r w:rsidRPr="00F007BD">
              <w:rPr>
                <w:sz w:val="20"/>
                <w:szCs w:val="20"/>
              </w:rPr>
              <w:t>158,9000</w:t>
            </w:r>
          </w:p>
        </w:tc>
      </w:tr>
      <w:tr w:rsidR="00F007BD" w:rsidRPr="00F007BD" w14:paraId="16FD3DC3" w14:textId="77777777" w:rsidTr="00F007BD">
        <w:trPr>
          <w:trHeight w:val="450"/>
        </w:trPr>
        <w:tc>
          <w:tcPr>
            <w:tcW w:w="846" w:type="dxa"/>
            <w:shd w:val="clear" w:color="auto" w:fill="auto"/>
            <w:vAlign w:val="center"/>
            <w:hideMark/>
          </w:tcPr>
          <w:p w14:paraId="16033065" w14:textId="77777777" w:rsidR="00F007BD" w:rsidRPr="00F007BD" w:rsidRDefault="00F007BD" w:rsidP="00F007BD">
            <w:pPr>
              <w:jc w:val="center"/>
              <w:rPr>
                <w:sz w:val="20"/>
                <w:szCs w:val="20"/>
              </w:rPr>
            </w:pPr>
            <w:r w:rsidRPr="00F007BD">
              <w:rPr>
                <w:sz w:val="20"/>
                <w:szCs w:val="20"/>
              </w:rPr>
              <w:t>17.9</w:t>
            </w:r>
          </w:p>
        </w:tc>
        <w:tc>
          <w:tcPr>
            <w:tcW w:w="4961" w:type="dxa"/>
            <w:shd w:val="clear" w:color="auto" w:fill="auto"/>
            <w:vAlign w:val="center"/>
            <w:hideMark/>
          </w:tcPr>
          <w:p w14:paraId="13643E87"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№09</w:t>
            </w:r>
          </w:p>
        </w:tc>
        <w:tc>
          <w:tcPr>
            <w:tcW w:w="1418" w:type="dxa"/>
            <w:shd w:val="clear" w:color="auto" w:fill="auto"/>
            <w:vAlign w:val="center"/>
            <w:hideMark/>
          </w:tcPr>
          <w:p w14:paraId="07BF7E7D"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586432C9" w14:textId="77777777" w:rsidR="00F007BD" w:rsidRPr="00F007BD" w:rsidRDefault="00F007BD" w:rsidP="00F007BD">
            <w:pPr>
              <w:jc w:val="right"/>
              <w:rPr>
                <w:sz w:val="20"/>
                <w:szCs w:val="20"/>
              </w:rPr>
            </w:pPr>
            <w:r w:rsidRPr="00F007BD">
              <w:rPr>
                <w:sz w:val="20"/>
                <w:szCs w:val="20"/>
              </w:rPr>
              <w:t>160,8700</w:t>
            </w:r>
          </w:p>
        </w:tc>
      </w:tr>
      <w:tr w:rsidR="00F007BD" w:rsidRPr="00F007BD" w14:paraId="203E9E17" w14:textId="77777777" w:rsidTr="00F007BD">
        <w:trPr>
          <w:trHeight w:val="450"/>
        </w:trPr>
        <w:tc>
          <w:tcPr>
            <w:tcW w:w="846" w:type="dxa"/>
            <w:shd w:val="clear" w:color="auto" w:fill="auto"/>
            <w:vAlign w:val="center"/>
            <w:hideMark/>
          </w:tcPr>
          <w:p w14:paraId="0C37152B" w14:textId="77777777" w:rsidR="00F007BD" w:rsidRPr="00F007BD" w:rsidRDefault="00F007BD" w:rsidP="00F007BD">
            <w:pPr>
              <w:jc w:val="center"/>
              <w:rPr>
                <w:sz w:val="20"/>
                <w:szCs w:val="20"/>
              </w:rPr>
            </w:pPr>
            <w:r w:rsidRPr="00F007BD">
              <w:rPr>
                <w:sz w:val="20"/>
                <w:szCs w:val="20"/>
              </w:rPr>
              <w:t>17.10</w:t>
            </w:r>
          </w:p>
        </w:tc>
        <w:tc>
          <w:tcPr>
            <w:tcW w:w="4961" w:type="dxa"/>
            <w:shd w:val="clear" w:color="auto" w:fill="auto"/>
            <w:vAlign w:val="center"/>
            <w:hideMark/>
          </w:tcPr>
          <w:p w14:paraId="3833D65B"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№10</w:t>
            </w:r>
          </w:p>
        </w:tc>
        <w:tc>
          <w:tcPr>
            <w:tcW w:w="1418" w:type="dxa"/>
            <w:shd w:val="clear" w:color="auto" w:fill="auto"/>
            <w:vAlign w:val="center"/>
            <w:hideMark/>
          </w:tcPr>
          <w:p w14:paraId="37B342B1"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73124DC6" w14:textId="77777777" w:rsidR="00F007BD" w:rsidRPr="00F007BD" w:rsidRDefault="00F007BD" w:rsidP="00F007BD">
            <w:pPr>
              <w:jc w:val="right"/>
              <w:rPr>
                <w:sz w:val="20"/>
                <w:szCs w:val="20"/>
              </w:rPr>
            </w:pPr>
            <w:r w:rsidRPr="00F007BD">
              <w:rPr>
                <w:sz w:val="20"/>
                <w:szCs w:val="20"/>
              </w:rPr>
              <w:t>159,4000</w:t>
            </w:r>
          </w:p>
        </w:tc>
      </w:tr>
      <w:tr w:rsidR="00F007BD" w:rsidRPr="00F007BD" w14:paraId="08D013A6" w14:textId="77777777" w:rsidTr="00F007BD">
        <w:trPr>
          <w:trHeight w:val="450"/>
        </w:trPr>
        <w:tc>
          <w:tcPr>
            <w:tcW w:w="846" w:type="dxa"/>
            <w:shd w:val="clear" w:color="auto" w:fill="auto"/>
            <w:vAlign w:val="center"/>
            <w:hideMark/>
          </w:tcPr>
          <w:p w14:paraId="1D43A742" w14:textId="77777777" w:rsidR="00F007BD" w:rsidRPr="00F007BD" w:rsidRDefault="00F007BD" w:rsidP="00F007BD">
            <w:pPr>
              <w:jc w:val="center"/>
              <w:rPr>
                <w:sz w:val="20"/>
                <w:szCs w:val="20"/>
              </w:rPr>
            </w:pPr>
            <w:r w:rsidRPr="00F007BD">
              <w:rPr>
                <w:sz w:val="20"/>
                <w:szCs w:val="20"/>
              </w:rPr>
              <w:t>17.11</w:t>
            </w:r>
          </w:p>
        </w:tc>
        <w:tc>
          <w:tcPr>
            <w:tcW w:w="4961" w:type="dxa"/>
            <w:shd w:val="clear" w:color="auto" w:fill="auto"/>
            <w:vAlign w:val="center"/>
            <w:hideMark/>
          </w:tcPr>
          <w:p w14:paraId="47744CB8"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№11</w:t>
            </w:r>
          </w:p>
        </w:tc>
        <w:tc>
          <w:tcPr>
            <w:tcW w:w="1418" w:type="dxa"/>
            <w:shd w:val="clear" w:color="auto" w:fill="auto"/>
            <w:vAlign w:val="center"/>
            <w:hideMark/>
          </w:tcPr>
          <w:p w14:paraId="53AFFC18"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216708FA" w14:textId="77777777" w:rsidR="00F007BD" w:rsidRPr="00F007BD" w:rsidRDefault="00F007BD" w:rsidP="00F007BD">
            <w:pPr>
              <w:jc w:val="right"/>
              <w:rPr>
                <w:sz w:val="20"/>
                <w:szCs w:val="20"/>
              </w:rPr>
            </w:pPr>
            <w:r w:rsidRPr="00F007BD">
              <w:rPr>
                <w:sz w:val="20"/>
                <w:szCs w:val="20"/>
              </w:rPr>
              <w:t>158,5200</w:t>
            </w:r>
          </w:p>
        </w:tc>
      </w:tr>
      <w:tr w:rsidR="00F007BD" w:rsidRPr="00F007BD" w14:paraId="264569C2" w14:textId="77777777" w:rsidTr="00F007BD">
        <w:trPr>
          <w:trHeight w:val="450"/>
        </w:trPr>
        <w:tc>
          <w:tcPr>
            <w:tcW w:w="846" w:type="dxa"/>
            <w:shd w:val="clear" w:color="auto" w:fill="auto"/>
            <w:vAlign w:val="center"/>
            <w:hideMark/>
          </w:tcPr>
          <w:p w14:paraId="318E7CF4" w14:textId="77777777" w:rsidR="00F007BD" w:rsidRPr="00F007BD" w:rsidRDefault="00F007BD" w:rsidP="00F007BD">
            <w:pPr>
              <w:jc w:val="center"/>
              <w:rPr>
                <w:sz w:val="20"/>
                <w:szCs w:val="20"/>
              </w:rPr>
            </w:pPr>
            <w:r w:rsidRPr="00F007BD">
              <w:rPr>
                <w:sz w:val="20"/>
                <w:szCs w:val="20"/>
              </w:rPr>
              <w:t>17.12</w:t>
            </w:r>
          </w:p>
        </w:tc>
        <w:tc>
          <w:tcPr>
            <w:tcW w:w="4961" w:type="dxa"/>
            <w:shd w:val="clear" w:color="auto" w:fill="auto"/>
            <w:vAlign w:val="center"/>
            <w:hideMark/>
          </w:tcPr>
          <w:p w14:paraId="425C7894"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№12</w:t>
            </w:r>
          </w:p>
        </w:tc>
        <w:tc>
          <w:tcPr>
            <w:tcW w:w="1418" w:type="dxa"/>
            <w:shd w:val="clear" w:color="auto" w:fill="auto"/>
            <w:vAlign w:val="center"/>
            <w:hideMark/>
          </w:tcPr>
          <w:p w14:paraId="708A9ABB"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105EF764" w14:textId="77777777" w:rsidR="00F007BD" w:rsidRPr="00F007BD" w:rsidRDefault="00F007BD" w:rsidP="00F007BD">
            <w:pPr>
              <w:jc w:val="right"/>
              <w:rPr>
                <w:sz w:val="20"/>
                <w:szCs w:val="20"/>
              </w:rPr>
            </w:pPr>
            <w:r w:rsidRPr="00F007BD">
              <w:rPr>
                <w:sz w:val="20"/>
                <w:szCs w:val="20"/>
              </w:rPr>
              <w:t>154,4100</w:t>
            </w:r>
          </w:p>
        </w:tc>
      </w:tr>
      <w:tr w:rsidR="00F007BD" w:rsidRPr="00F007BD" w14:paraId="367B7507" w14:textId="77777777" w:rsidTr="00F007BD">
        <w:trPr>
          <w:trHeight w:val="450"/>
        </w:trPr>
        <w:tc>
          <w:tcPr>
            <w:tcW w:w="846" w:type="dxa"/>
            <w:shd w:val="clear" w:color="auto" w:fill="auto"/>
            <w:vAlign w:val="center"/>
            <w:hideMark/>
          </w:tcPr>
          <w:p w14:paraId="4FF6F451" w14:textId="77777777" w:rsidR="00F007BD" w:rsidRPr="00F007BD" w:rsidRDefault="00F007BD" w:rsidP="00F007BD">
            <w:pPr>
              <w:jc w:val="center"/>
              <w:rPr>
                <w:sz w:val="20"/>
                <w:szCs w:val="20"/>
              </w:rPr>
            </w:pPr>
            <w:r w:rsidRPr="00F007BD">
              <w:rPr>
                <w:sz w:val="20"/>
                <w:szCs w:val="20"/>
              </w:rPr>
              <w:t>17.13</w:t>
            </w:r>
          </w:p>
        </w:tc>
        <w:tc>
          <w:tcPr>
            <w:tcW w:w="4961" w:type="dxa"/>
            <w:shd w:val="clear" w:color="auto" w:fill="auto"/>
            <w:vAlign w:val="center"/>
            <w:hideMark/>
          </w:tcPr>
          <w:p w14:paraId="5007B425"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№13</w:t>
            </w:r>
          </w:p>
        </w:tc>
        <w:tc>
          <w:tcPr>
            <w:tcW w:w="1418" w:type="dxa"/>
            <w:shd w:val="clear" w:color="auto" w:fill="auto"/>
            <w:vAlign w:val="center"/>
            <w:hideMark/>
          </w:tcPr>
          <w:p w14:paraId="5296DEC9"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00ED9BB7" w14:textId="77777777" w:rsidR="00F007BD" w:rsidRPr="00F007BD" w:rsidRDefault="00F007BD" w:rsidP="00F007BD">
            <w:pPr>
              <w:jc w:val="right"/>
              <w:rPr>
                <w:sz w:val="20"/>
                <w:szCs w:val="20"/>
              </w:rPr>
            </w:pPr>
            <w:r w:rsidRPr="00F007BD">
              <w:rPr>
                <w:sz w:val="20"/>
                <w:szCs w:val="20"/>
              </w:rPr>
              <w:t>153,3800</w:t>
            </w:r>
          </w:p>
        </w:tc>
      </w:tr>
      <w:tr w:rsidR="00F007BD" w:rsidRPr="00F007BD" w14:paraId="739AB443" w14:textId="77777777" w:rsidTr="00F007BD">
        <w:trPr>
          <w:trHeight w:val="450"/>
        </w:trPr>
        <w:tc>
          <w:tcPr>
            <w:tcW w:w="846" w:type="dxa"/>
            <w:shd w:val="clear" w:color="auto" w:fill="auto"/>
            <w:vAlign w:val="center"/>
            <w:hideMark/>
          </w:tcPr>
          <w:p w14:paraId="39455434" w14:textId="77777777" w:rsidR="00F007BD" w:rsidRPr="00F007BD" w:rsidRDefault="00F007BD" w:rsidP="00F007BD">
            <w:pPr>
              <w:jc w:val="center"/>
              <w:rPr>
                <w:sz w:val="20"/>
                <w:szCs w:val="20"/>
              </w:rPr>
            </w:pPr>
            <w:r w:rsidRPr="00F007BD">
              <w:rPr>
                <w:sz w:val="20"/>
                <w:szCs w:val="20"/>
              </w:rPr>
              <w:t>17.14</w:t>
            </w:r>
          </w:p>
        </w:tc>
        <w:tc>
          <w:tcPr>
            <w:tcW w:w="4961" w:type="dxa"/>
            <w:shd w:val="clear" w:color="auto" w:fill="auto"/>
            <w:vAlign w:val="center"/>
            <w:hideMark/>
          </w:tcPr>
          <w:p w14:paraId="33BC18D9"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№14</w:t>
            </w:r>
          </w:p>
        </w:tc>
        <w:tc>
          <w:tcPr>
            <w:tcW w:w="1418" w:type="dxa"/>
            <w:shd w:val="clear" w:color="auto" w:fill="auto"/>
            <w:vAlign w:val="center"/>
            <w:hideMark/>
          </w:tcPr>
          <w:p w14:paraId="5211FB06"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16D7E5E1" w14:textId="77777777" w:rsidR="00F007BD" w:rsidRPr="00F007BD" w:rsidRDefault="00F007BD" w:rsidP="00F007BD">
            <w:pPr>
              <w:jc w:val="right"/>
              <w:rPr>
                <w:sz w:val="20"/>
                <w:szCs w:val="20"/>
              </w:rPr>
            </w:pPr>
            <w:r w:rsidRPr="00F007BD">
              <w:rPr>
                <w:sz w:val="20"/>
                <w:szCs w:val="20"/>
              </w:rPr>
              <w:t>165,8100</w:t>
            </w:r>
          </w:p>
        </w:tc>
      </w:tr>
      <w:tr w:rsidR="00F007BD" w:rsidRPr="00F007BD" w14:paraId="5E1F2D17" w14:textId="77777777" w:rsidTr="00F007BD">
        <w:trPr>
          <w:trHeight w:val="450"/>
        </w:trPr>
        <w:tc>
          <w:tcPr>
            <w:tcW w:w="846" w:type="dxa"/>
            <w:shd w:val="clear" w:color="auto" w:fill="auto"/>
            <w:vAlign w:val="center"/>
            <w:hideMark/>
          </w:tcPr>
          <w:p w14:paraId="11027224" w14:textId="77777777" w:rsidR="00F007BD" w:rsidRPr="00F007BD" w:rsidRDefault="00F007BD" w:rsidP="00F007BD">
            <w:pPr>
              <w:jc w:val="center"/>
              <w:rPr>
                <w:sz w:val="20"/>
                <w:szCs w:val="20"/>
              </w:rPr>
            </w:pPr>
            <w:r w:rsidRPr="00F007BD">
              <w:rPr>
                <w:sz w:val="20"/>
                <w:szCs w:val="20"/>
              </w:rPr>
              <w:t>17.15</w:t>
            </w:r>
          </w:p>
        </w:tc>
        <w:tc>
          <w:tcPr>
            <w:tcW w:w="4961" w:type="dxa"/>
            <w:shd w:val="clear" w:color="auto" w:fill="auto"/>
            <w:vAlign w:val="center"/>
            <w:hideMark/>
          </w:tcPr>
          <w:p w14:paraId="25E1960A"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№15</w:t>
            </w:r>
          </w:p>
        </w:tc>
        <w:tc>
          <w:tcPr>
            <w:tcW w:w="1418" w:type="dxa"/>
            <w:shd w:val="clear" w:color="auto" w:fill="auto"/>
            <w:vAlign w:val="center"/>
            <w:hideMark/>
          </w:tcPr>
          <w:p w14:paraId="5A45B1A2"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3EBC6FF0" w14:textId="77777777" w:rsidR="00F007BD" w:rsidRPr="00F007BD" w:rsidRDefault="00F007BD" w:rsidP="00F007BD">
            <w:pPr>
              <w:jc w:val="right"/>
              <w:rPr>
                <w:sz w:val="20"/>
                <w:szCs w:val="20"/>
              </w:rPr>
            </w:pPr>
            <w:r w:rsidRPr="00F007BD">
              <w:rPr>
                <w:sz w:val="20"/>
                <w:szCs w:val="20"/>
              </w:rPr>
              <w:t>175,8700</w:t>
            </w:r>
          </w:p>
        </w:tc>
      </w:tr>
      <w:tr w:rsidR="00F007BD" w:rsidRPr="00F007BD" w14:paraId="3749E6F2" w14:textId="77777777" w:rsidTr="00F007BD">
        <w:trPr>
          <w:trHeight w:val="450"/>
        </w:trPr>
        <w:tc>
          <w:tcPr>
            <w:tcW w:w="846" w:type="dxa"/>
            <w:shd w:val="clear" w:color="auto" w:fill="auto"/>
            <w:vAlign w:val="center"/>
            <w:hideMark/>
          </w:tcPr>
          <w:p w14:paraId="6D11C290" w14:textId="77777777" w:rsidR="00F007BD" w:rsidRPr="00F007BD" w:rsidRDefault="00F007BD" w:rsidP="00F007BD">
            <w:pPr>
              <w:jc w:val="center"/>
              <w:rPr>
                <w:sz w:val="20"/>
                <w:szCs w:val="20"/>
              </w:rPr>
            </w:pPr>
            <w:r w:rsidRPr="00F007BD">
              <w:rPr>
                <w:sz w:val="20"/>
                <w:szCs w:val="20"/>
              </w:rPr>
              <w:t>17.16</w:t>
            </w:r>
          </w:p>
        </w:tc>
        <w:tc>
          <w:tcPr>
            <w:tcW w:w="4961" w:type="dxa"/>
            <w:shd w:val="clear" w:color="auto" w:fill="auto"/>
            <w:vAlign w:val="center"/>
            <w:hideMark/>
          </w:tcPr>
          <w:p w14:paraId="5D620E24"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№16</w:t>
            </w:r>
          </w:p>
        </w:tc>
        <w:tc>
          <w:tcPr>
            <w:tcW w:w="1418" w:type="dxa"/>
            <w:shd w:val="clear" w:color="auto" w:fill="auto"/>
            <w:vAlign w:val="center"/>
            <w:hideMark/>
          </w:tcPr>
          <w:p w14:paraId="15C5506D"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4DAB14CD" w14:textId="77777777" w:rsidR="00F007BD" w:rsidRPr="00F007BD" w:rsidRDefault="00F007BD" w:rsidP="00F007BD">
            <w:pPr>
              <w:jc w:val="right"/>
              <w:rPr>
                <w:sz w:val="20"/>
                <w:szCs w:val="20"/>
              </w:rPr>
            </w:pPr>
            <w:r w:rsidRPr="00F007BD">
              <w:rPr>
                <w:sz w:val="20"/>
                <w:szCs w:val="20"/>
              </w:rPr>
              <w:t>182,1100</w:t>
            </w:r>
          </w:p>
        </w:tc>
      </w:tr>
      <w:tr w:rsidR="00F007BD" w:rsidRPr="00F007BD" w14:paraId="0928224D" w14:textId="77777777" w:rsidTr="00F007BD">
        <w:trPr>
          <w:trHeight w:val="450"/>
        </w:trPr>
        <w:tc>
          <w:tcPr>
            <w:tcW w:w="846" w:type="dxa"/>
            <w:shd w:val="clear" w:color="auto" w:fill="auto"/>
            <w:vAlign w:val="center"/>
            <w:hideMark/>
          </w:tcPr>
          <w:p w14:paraId="292DB007" w14:textId="77777777" w:rsidR="00F007BD" w:rsidRPr="00F007BD" w:rsidRDefault="00F007BD" w:rsidP="00F007BD">
            <w:pPr>
              <w:jc w:val="center"/>
              <w:rPr>
                <w:sz w:val="20"/>
                <w:szCs w:val="20"/>
              </w:rPr>
            </w:pPr>
            <w:r w:rsidRPr="00F007BD">
              <w:rPr>
                <w:sz w:val="20"/>
                <w:szCs w:val="20"/>
              </w:rPr>
              <w:t>17.17</w:t>
            </w:r>
          </w:p>
        </w:tc>
        <w:tc>
          <w:tcPr>
            <w:tcW w:w="4961" w:type="dxa"/>
            <w:shd w:val="clear" w:color="auto" w:fill="auto"/>
            <w:vAlign w:val="center"/>
            <w:hideMark/>
          </w:tcPr>
          <w:p w14:paraId="58C6B56A"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№17</w:t>
            </w:r>
          </w:p>
        </w:tc>
        <w:tc>
          <w:tcPr>
            <w:tcW w:w="1418" w:type="dxa"/>
            <w:shd w:val="clear" w:color="auto" w:fill="auto"/>
            <w:vAlign w:val="center"/>
            <w:hideMark/>
          </w:tcPr>
          <w:p w14:paraId="5A2A782D"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2A5139EE" w14:textId="77777777" w:rsidR="00F007BD" w:rsidRPr="00F007BD" w:rsidRDefault="00F007BD" w:rsidP="00F007BD">
            <w:pPr>
              <w:jc w:val="right"/>
              <w:rPr>
                <w:sz w:val="20"/>
                <w:szCs w:val="20"/>
              </w:rPr>
            </w:pPr>
            <w:r w:rsidRPr="00F007BD">
              <w:rPr>
                <w:sz w:val="20"/>
                <w:szCs w:val="20"/>
              </w:rPr>
              <w:t>178,6500</w:t>
            </w:r>
          </w:p>
        </w:tc>
      </w:tr>
      <w:tr w:rsidR="00F007BD" w:rsidRPr="00F007BD" w14:paraId="0E615104" w14:textId="77777777" w:rsidTr="00F007BD">
        <w:trPr>
          <w:trHeight w:val="450"/>
        </w:trPr>
        <w:tc>
          <w:tcPr>
            <w:tcW w:w="846" w:type="dxa"/>
            <w:shd w:val="clear" w:color="auto" w:fill="auto"/>
            <w:vAlign w:val="center"/>
            <w:hideMark/>
          </w:tcPr>
          <w:p w14:paraId="63B89858" w14:textId="77777777" w:rsidR="00F007BD" w:rsidRPr="00F007BD" w:rsidRDefault="00F007BD" w:rsidP="00F007BD">
            <w:pPr>
              <w:jc w:val="center"/>
              <w:rPr>
                <w:sz w:val="20"/>
                <w:szCs w:val="20"/>
              </w:rPr>
            </w:pPr>
            <w:r w:rsidRPr="00F007BD">
              <w:rPr>
                <w:sz w:val="20"/>
                <w:szCs w:val="20"/>
              </w:rPr>
              <w:t>17.18</w:t>
            </w:r>
          </w:p>
        </w:tc>
        <w:tc>
          <w:tcPr>
            <w:tcW w:w="4961" w:type="dxa"/>
            <w:shd w:val="clear" w:color="auto" w:fill="auto"/>
            <w:vAlign w:val="center"/>
            <w:hideMark/>
          </w:tcPr>
          <w:p w14:paraId="3BB966E6"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№18</w:t>
            </w:r>
          </w:p>
        </w:tc>
        <w:tc>
          <w:tcPr>
            <w:tcW w:w="1418" w:type="dxa"/>
            <w:shd w:val="clear" w:color="auto" w:fill="auto"/>
            <w:vAlign w:val="center"/>
            <w:hideMark/>
          </w:tcPr>
          <w:p w14:paraId="52AD53DB"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5E76CB47" w14:textId="77777777" w:rsidR="00F007BD" w:rsidRPr="00F007BD" w:rsidRDefault="00F007BD" w:rsidP="00F007BD">
            <w:pPr>
              <w:jc w:val="right"/>
              <w:rPr>
                <w:sz w:val="20"/>
                <w:szCs w:val="20"/>
              </w:rPr>
            </w:pPr>
            <w:r w:rsidRPr="00F007BD">
              <w:rPr>
                <w:sz w:val="20"/>
                <w:szCs w:val="20"/>
              </w:rPr>
              <w:t>157,3200</w:t>
            </w:r>
          </w:p>
        </w:tc>
      </w:tr>
      <w:tr w:rsidR="00F007BD" w:rsidRPr="00F007BD" w14:paraId="5AAB2588" w14:textId="77777777" w:rsidTr="00F007BD">
        <w:trPr>
          <w:trHeight w:val="450"/>
        </w:trPr>
        <w:tc>
          <w:tcPr>
            <w:tcW w:w="846" w:type="dxa"/>
            <w:shd w:val="clear" w:color="auto" w:fill="auto"/>
            <w:vAlign w:val="center"/>
            <w:hideMark/>
          </w:tcPr>
          <w:p w14:paraId="466DC159" w14:textId="77777777" w:rsidR="00F007BD" w:rsidRPr="00F007BD" w:rsidRDefault="00F007BD" w:rsidP="00F007BD">
            <w:pPr>
              <w:jc w:val="center"/>
              <w:rPr>
                <w:sz w:val="20"/>
                <w:szCs w:val="20"/>
              </w:rPr>
            </w:pPr>
            <w:r w:rsidRPr="00F007BD">
              <w:rPr>
                <w:sz w:val="20"/>
                <w:szCs w:val="20"/>
              </w:rPr>
              <w:t>17.19</w:t>
            </w:r>
          </w:p>
        </w:tc>
        <w:tc>
          <w:tcPr>
            <w:tcW w:w="4961" w:type="dxa"/>
            <w:shd w:val="clear" w:color="auto" w:fill="auto"/>
            <w:vAlign w:val="center"/>
            <w:hideMark/>
          </w:tcPr>
          <w:p w14:paraId="7B9F4454"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№19</w:t>
            </w:r>
          </w:p>
        </w:tc>
        <w:tc>
          <w:tcPr>
            <w:tcW w:w="1418" w:type="dxa"/>
            <w:shd w:val="clear" w:color="auto" w:fill="auto"/>
            <w:vAlign w:val="center"/>
            <w:hideMark/>
          </w:tcPr>
          <w:p w14:paraId="280D31EB"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1D40D153" w14:textId="77777777" w:rsidR="00F007BD" w:rsidRPr="00F007BD" w:rsidRDefault="00F007BD" w:rsidP="00F007BD">
            <w:pPr>
              <w:jc w:val="right"/>
              <w:rPr>
                <w:sz w:val="20"/>
                <w:szCs w:val="20"/>
              </w:rPr>
            </w:pPr>
            <w:r w:rsidRPr="00F007BD">
              <w:rPr>
                <w:sz w:val="20"/>
                <w:szCs w:val="20"/>
              </w:rPr>
              <w:t>154,5900</w:t>
            </w:r>
          </w:p>
        </w:tc>
      </w:tr>
      <w:tr w:rsidR="00F007BD" w:rsidRPr="00F007BD" w14:paraId="03D180F5" w14:textId="77777777" w:rsidTr="00F007BD">
        <w:trPr>
          <w:trHeight w:val="450"/>
        </w:trPr>
        <w:tc>
          <w:tcPr>
            <w:tcW w:w="846" w:type="dxa"/>
            <w:shd w:val="clear" w:color="auto" w:fill="auto"/>
            <w:vAlign w:val="center"/>
            <w:hideMark/>
          </w:tcPr>
          <w:p w14:paraId="72CBBE13" w14:textId="77777777" w:rsidR="00F007BD" w:rsidRPr="00F007BD" w:rsidRDefault="00F007BD" w:rsidP="00F007BD">
            <w:pPr>
              <w:jc w:val="center"/>
              <w:rPr>
                <w:sz w:val="20"/>
                <w:szCs w:val="20"/>
              </w:rPr>
            </w:pPr>
            <w:r w:rsidRPr="00F007BD">
              <w:rPr>
                <w:sz w:val="20"/>
                <w:szCs w:val="20"/>
              </w:rPr>
              <w:t>17.20</w:t>
            </w:r>
          </w:p>
        </w:tc>
        <w:tc>
          <w:tcPr>
            <w:tcW w:w="4961" w:type="dxa"/>
            <w:shd w:val="clear" w:color="auto" w:fill="auto"/>
            <w:vAlign w:val="center"/>
            <w:hideMark/>
          </w:tcPr>
          <w:p w14:paraId="0D47DFC8"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№20</w:t>
            </w:r>
          </w:p>
        </w:tc>
        <w:tc>
          <w:tcPr>
            <w:tcW w:w="1418" w:type="dxa"/>
            <w:shd w:val="clear" w:color="auto" w:fill="auto"/>
            <w:vAlign w:val="center"/>
            <w:hideMark/>
          </w:tcPr>
          <w:p w14:paraId="1960BF52"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2F986117" w14:textId="77777777" w:rsidR="00F007BD" w:rsidRPr="00F007BD" w:rsidRDefault="00F007BD" w:rsidP="00F007BD">
            <w:pPr>
              <w:jc w:val="right"/>
              <w:rPr>
                <w:sz w:val="20"/>
                <w:szCs w:val="20"/>
              </w:rPr>
            </w:pPr>
            <w:r w:rsidRPr="00F007BD">
              <w:rPr>
                <w:sz w:val="20"/>
                <w:szCs w:val="20"/>
              </w:rPr>
              <w:t>158,4000</w:t>
            </w:r>
          </w:p>
        </w:tc>
      </w:tr>
      <w:tr w:rsidR="00F007BD" w:rsidRPr="00F007BD" w14:paraId="1D29B054" w14:textId="77777777" w:rsidTr="00F007BD">
        <w:trPr>
          <w:trHeight w:val="450"/>
        </w:trPr>
        <w:tc>
          <w:tcPr>
            <w:tcW w:w="846" w:type="dxa"/>
            <w:shd w:val="clear" w:color="auto" w:fill="auto"/>
            <w:vAlign w:val="center"/>
            <w:hideMark/>
          </w:tcPr>
          <w:p w14:paraId="174CE311" w14:textId="77777777" w:rsidR="00F007BD" w:rsidRPr="00F007BD" w:rsidRDefault="00F007BD" w:rsidP="00F007BD">
            <w:pPr>
              <w:jc w:val="center"/>
              <w:rPr>
                <w:sz w:val="20"/>
                <w:szCs w:val="20"/>
              </w:rPr>
            </w:pPr>
            <w:r w:rsidRPr="00F007BD">
              <w:rPr>
                <w:sz w:val="20"/>
                <w:szCs w:val="20"/>
              </w:rPr>
              <w:t>17.21</w:t>
            </w:r>
          </w:p>
        </w:tc>
        <w:tc>
          <w:tcPr>
            <w:tcW w:w="4961" w:type="dxa"/>
            <w:shd w:val="clear" w:color="auto" w:fill="auto"/>
            <w:vAlign w:val="center"/>
            <w:hideMark/>
          </w:tcPr>
          <w:p w14:paraId="7BAFAF28"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№21</w:t>
            </w:r>
          </w:p>
        </w:tc>
        <w:tc>
          <w:tcPr>
            <w:tcW w:w="1418" w:type="dxa"/>
            <w:shd w:val="clear" w:color="auto" w:fill="auto"/>
            <w:vAlign w:val="center"/>
            <w:hideMark/>
          </w:tcPr>
          <w:p w14:paraId="1DDF8346"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22BBE415" w14:textId="77777777" w:rsidR="00F007BD" w:rsidRPr="00F007BD" w:rsidRDefault="00F007BD" w:rsidP="00F007BD">
            <w:pPr>
              <w:jc w:val="right"/>
              <w:rPr>
                <w:sz w:val="20"/>
                <w:szCs w:val="20"/>
              </w:rPr>
            </w:pPr>
            <w:r w:rsidRPr="00F007BD">
              <w:rPr>
                <w:sz w:val="20"/>
                <w:szCs w:val="20"/>
              </w:rPr>
              <w:t>159,6000</w:t>
            </w:r>
          </w:p>
        </w:tc>
      </w:tr>
      <w:tr w:rsidR="00F007BD" w:rsidRPr="00F007BD" w14:paraId="24984821" w14:textId="77777777" w:rsidTr="00F007BD">
        <w:trPr>
          <w:trHeight w:val="450"/>
        </w:trPr>
        <w:tc>
          <w:tcPr>
            <w:tcW w:w="846" w:type="dxa"/>
            <w:shd w:val="clear" w:color="auto" w:fill="auto"/>
            <w:vAlign w:val="center"/>
            <w:hideMark/>
          </w:tcPr>
          <w:p w14:paraId="635E50EB" w14:textId="77777777" w:rsidR="00F007BD" w:rsidRPr="00F007BD" w:rsidRDefault="00F007BD" w:rsidP="00F007BD">
            <w:pPr>
              <w:jc w:val="center"/>
              <w:rPr>
                <w:sz w:val="20"/>
                <w:szCs w:val="20"/>
              </w:rPr>
            </w:pPr>
            <w:r w:rsidRPr="00F007BD">
              <w:rPr>
                <w:sz w:val="20"/>
                <w:szCs w:val="20"/>
              </w:rPr>
              <w:t>17.22</w:t>
            </w:r>
          </w:p>
        </w:tc>
        <w:tc>
          <w:tcPr>
            <w:tcW w:w="4961" w:type="dxa"/>
            <w:shd w:val="clear" w:color="auto" w:fill="auto"/>
            <w:vAlign w:val="center"/>
            <w:hideMark/>
          </w:tcPr>
          <w:p w14:paraId="34532F5F"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№22</w:t>
            </w:r>
          </w:p>
        </w:tc>
        <w:tc>
          <w:tcPr>
            <w:tcW w:w="1418" w:type="dxa"/>
            <w:shd w:val="clear" w:color="auto" w:fill="auto"/>
            <w:vAlign w:val="center"/>
            <w:hideMark/>
          </w:tcPr>
          <w:p w14:paraId="764D2DD8"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09E4AB9C" w14:textId="77777777" w:rsidR="00F007BD" w:rsidRPr="00F007BD" w:rsidRDefault="00F007BD" w:rsidP="00F007BD">
            <w:pPr>
              <w:jc w:val="right"/>
              <w:rPr>
                <w:sz w:val="20"/>
                <w:szCs w:val="20"/>
              </w:rPr>
            </w:pPr>
            <w:r w:rsidRPr="00F007BD">
              <w:rPr>
                <w:sz w:val="20"/>
                <w:szCs w:val="20"/>
              </w:rPr>
              <w:t>162,2400</w:t>
            </w:r>
          </w:p>
        </w:tc>
      </w:tr>
      <w:tr w:rsidR="00F007BD" w:rsidRPr="00F007BD" w14:paraId="1F3B1113" w14:textId="77777777" w:rsidTr="00F007BD">
        <w:trPr>
          <w:trHeight w:val="450"/>
        </w:trPr>
        <w:tc>
          <w:tcPr>
            <w:tcW w:w="846" w:type="dxa"/>
            <w:shd w:val="clear" w:color="auto" w:fill="auto"/>
            <w:vAlign w:val="center"/>
            <w:hideMark/>
          </w:tcPr>
          <w:p w14:paraId="0113E645" w14:textId="77777777" w:rsidR="00F007BD" w:rsidRPr="00F007BD" w:rsidRDefault="00F007BD" w:rsidP="00F007BD">
            <w:pPr>
              <w:jc w:val="center"/>
              <w:rPr>
                <w:sz w:val="20"/>
                <w:szCs w:val="20"/>
              </w:rPr>
            </w:pPr>
            <w:r w:rsidRPr="00F007BD">
              <w:rPr>
                <w:sz w:val="20"/>
                <w:szCs w:val="20"/>
              </w:rPr>
              <w:t>17.23</w:t>
            </w:r>
          </w:p>
        </w:tc>
        <w:tc>
          <w:tcPr>
            <w:tcW w:w="4961" w:type="dxa"/>
            <w:shd w:val="clear" w:color="auto" w:fill="auto"/>
            <w:vAlign w:val="center"/>
            <w:hideMark/>
          </w:tcPr>
          <w:p w14:paraId="73759518"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№23</w:t>
            </w:r>
          </w:p>
        </w:tc>
        <w:tc>
          <w:tcPr>
            <w:tcW w:w="1418" w:type="dxa"/>
            <w:shd w:val="clear" w:color="auto" w:fill="auto"/>
            <w:vAlign w:val="center"/>
            <w:hideMark/>
          </w:tcPr>
          <w:p w14:paraId="00E5A41F"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04D5F595" w14:textId="77777777" w:rsidR="00F007BD" w:rsidRPr="00F007BD" w:rsidRDefault="00F007BD" w:rsidP="00F007BD">
            <w:pPr>
              <w:jc w:val="right"/>
              <w:rPr>
                <w:sz w:val="20"/>
                <w:szCs w:val="20"/>
              </w:rPr>
            </w:pPr>
            <w:r w:rsidRPr="00F007BD">
              <w:rPr>
                <w:sz w:val="20"/>
                <w:szCs w:val="20"/>
              </w:rPr>
              <w:t>162,3000</w:t>
            </w:r>
          </w:p>
        </w:tc>
      </w:tr>
      <w:tr w:rsidR="00F007BD" w:rsidRPr="00F007BD" w14:paraId="2417DAB4" w14:textId="77777777" w:rsidTr="00F007BD">
        <w:trPr>
          <w:trHeight w:val="450"/>
        </w:trPr>
        <w:tc>
          <w:tcPr>
            <w:tcW w:w="846" w:type="dxa"/>
            <w:shd w:val="clear" w:color="auto" w:fill="auto"/>
            <w:vAlign w:val="center"/>
            <w:hideMark/>
          </w:tcPr>
          <w:p w14:paraId="380AD0DD" w14:textId="77777777" w:rsidR="00F007BD" w:rsidRPr="00F007BD" w:rsidRDefault="00F007BD" w:rsidP="00F007BD">
            <w:pPr>
              <w:jc w:val="center"/>
              <w:rPr>
                <w:sz w:val="20"/>
                <w:szCs w:val="20"/>
              </w:rPr>
            </w:pPr>
            <w:r w:rsidRPr="00F007BD">
              <w:rPr>
                <w:sz w:val="20"/>
                <w:szCs w:val="20"/>
              </w:rPr>
              <w:lastRenderedPageBreak/>
              <w:t>17.24</w:t>
            </w:r>
          </w:p>
        </w:tc>
        <w:tc>
          <w:tcPr>
            <w:tcW w:w="4961" w:type="dxa"/>
            <w:shd w:val="clear" w:color="auto" w:fill="auto"/>
            <w:vAlign w:val="center"/>
            <w:hideMark/>
          </w:tcPr>
          <w:p w14:paraId="11FB895D"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№24</w:t>
            </w:r>
          </w:p>
        </w:tc>
        <w:tc>
          <w:tcPr>
            <w:tcW w:w="1418" w:type="dxa"/>
            <w:shd w:val="clear" w:color="auto" w:fill="auto"/>
            <w:vAlign w:val="center"/>
            <w:hideMark/>
          </w:tcPr>
          <w:p w14:paraId="79D1731F"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733A7142" w14:textId="77777777" w:rsidR="00F007BD" w:rsidRPr="00F007BD" w:rsidRDefault="00F007BD" w:rsidP="00F007BD">
            <w:pPr>
              <w:jc w:val="right"/>
              <w:rPr>
                <w:sz w:val="20"/>
                <w:szCs w:val="20"/>
              </w:rPr>
            </w:pPr>
            <w:r w:rsidRPr="00F007BD">
              <w:rPr>
                <w:sz w:val="20"/>
                <w:szCs w:val="20"/>
              </w:rPr>
              <w:t>158,1700</w:t>
            </w:r>
          </w:p>
        </w:tc>
      </w:tr>
      <w:tr w:rsidR="00F007BD" w:rsidRPr="00F007BD" w14:paraId="28781F7E" w14:textId="77777777" w:rsidTr="00F007BD">
        <w:trPr>
          <w:trHeight w:val="675"/>
        </w:trPr>
        <w:tc>
          <w:tcPr>
            <w:tcW w:w="846" w:type="dxa"/>
            <w:shd w:val="clear" w:color="auto" w:fill="auto"/>
            <w:vAlign w:val="center"/>
            <w:hideMark/>
          </w:tcPr>
          <w:p w14:paraId="15607433" w14:textId="77777777" w:rsidR="00F007BD" w:rsidRPr="00F007BD" w:rsidRDefault="00F007BD" w:rsidP="00F007BD">
            <w:pPr>
              <w:jc w:val="center"/>
              <w:rPr>
                <w:sz w:val="20"/>
                <w:szCs w:val="20"/>
              </w:rPr>
            </w:pPr>
            <w:r w:rsidRPr="00F007BD">
              <w:rPr>
                <w:sz w:val="20"/>
                <w:szCs w:val="20"/>
              </w:rPr>
              <w:t>18</w:t>
            </w:r>
          </w:p>
        </w:tc>
        <w:tc>
          <w:tcPr>
            <w:tcW w:w="4961" w:type="dxa"/>
            <w:shd w:val="clear" w:color="auto" w:fill="auto"/>
            <w:vAlign w:val="center"/>
            <w:hideMark/>
          </w:tcPr>
          <w:p w14:paraId="3056939B" w14:textId="77777777" w:rsidR="00F007BD" w:rsidRPr="00F007BD" w:rsidRDefault="00F007BD" w:rsidP="00F007BD">
            <w:pPr>
              <w:rPr>
                <w:sz w:val="20"/>
                <w:szCs w:val="20"/>
              </w:rPr>
            </w:pPr>
            <w:r w:rsidRPr="00F007BD">
              <w:rPr>
                <w:sz w:val="20"/>
                <w:szCs w:val="20"/>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418" w:type="dxa"/>
            <w:shd w:val="clear" w:color="auto" w:fill="auto"/>
            <w:vAlign w:val="center"/>
            <w:hideMark/>
          </w:tcPr>
          <w:p w14:paraId="04697B4D"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5DABF237" w14:textId="77777777" w:rsidR="00F007BD" w:rsidRPr="00F007BD" w:rsidRDefault="00F007BD" w:rsidP="00F007BD">
            <w:pPr>
              <w:jc w:val="right"/>
              <w:rPr>
                <w:sz w:val="20"/>
                <w:szCs w:val="20"/>
              </w:rPr>
            </w:pPr>
            <w:r w:rsidRPr="00F007BD">
              <w:rPr>
                <w:sz w:val="20"/>
                <w:szCs w:val="20"/>
              </w:rPr>
              <w:t>159,4700</w:t>
            </w:r>
          </w:p>
        </w:tc>
      </w:tr>
      <w:tr w:rsidR="00F007BD" w:rsidRPr="00F007BD" w14:paraId="02B75B60" w14:textId="77777777" w:rsidTr="00F007BD">
        <w:trPr>
          <w:trHeight w:val="450"/>
        </w:trPr>
        <w:tc>
          <w:tcPr>
            <w:tcW w:w="846" w:type="dxa"/>
            <w:shd w:val="clear" w:color="auto" w:fill="auto"/>
            <w:vAlign w:val="center"/>
            <w:hideMark/>
          </w:tcPr>
          <w:p w14:paraId="235CF3C0" w14:textId="77777777" w:rsidR="00F007BD" w:rsidRPr="00F007BD" w:rsidRDefault="00F007BD" w:rsidP="00F007BD">
            <w:pPr>
              <w:jc w:val="center"/>
              <w:rPr>
                <w:sz w:val="20"/>
                <w:szCs w:val="20"/>
              </w:rPr>
            </w:pPr>
            <w:r w:rsidRPr="00F007BD">
              <w:rPr>
                <w:sz w:val="20"/>
                <w:szCs w:val="20"/>
              </w:rPr>
              <w:t>18.1</w:t>
            </w:r>
          </w:p>
        </w:tc>
        <w:tc>
          <w:tcPr>
            <w:tcW w:w="4961" w:type="dxa"/>
            <w:shd w:val="clear" w:color="auto" w:fill="auto"/>
            <w:vAlign w:val="center"/>
            <w:hideMark/>
          </w:tcPr>
          <w:p w14:paraId="3FFFD176"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№01</w:t>
            </w:r>
          </w:p>
        </w:tc>
        <w:tc>
          <w:tcPr>
            <w:tcW w:w="1418" w:type="dxa"/>
            <w:shd w:val="clear" w:color="auto" w:fill="auto"/>
            <w:vAlign w:val="center"/>
            <w:hideMark/>
          </w:tcPr>
          <w:p w14:paraId="541364FF"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07166F45" w14:textId="77777777" w:rsidR="00F007BD" w:rsidRPr="00F007BD" w:rsidRDefault="00F007BD" w:rsidP="00F007BD">
            <w:pPr>
              <w:jc w:val="right"/>
              <w:rPr>
                <w:sz w:val="20"/>
                <w:szCs w:val="20"/>
              </w:rPr>
            </w:pPr>
            <w:r w:rsidRPr="00F007BD">
              <w:rPr>
                <w:sz w:val="20"/>
                <w:szCs w:val="20"/>
              </w:rPr>
              <w:t>158,0800</w:t>
            </w:r>
          </w:p>
        </w:tc>
      </w:tr>
      <w:tr w:rsidR="00F007BD" w:rsidRPr="00F007BD" w14:paraId="74250AD5" w14:textId="77777777" w:rsidTr="00F007BD">
        <w:trPr>
          <w:trHeight w:val="450"/>
        </w:trPr>
        <w:tc>
          <w:tcPr>
            <w:tcW w:w="846" w:type="dxa"/>
            <w:shd w:val="clear" w:color="auto" w:fill="auto"/>
            <w:vAlign w:val="center"/>
            <w:hideMark/>
          </w:tcPr>
          <w:p w14:paraId="4F3912EB" w14:textId="77777777" w:rsidR="00F007BD" w:rsidRPr="00F007BD" w:rsidRDefault="00F007BD" w:rsidP="00F007BD">
            <w:pPr>
              <w:jc w:val="center"/>
              <w:rPr>
                <w:sz w:val="20"/>
                <w:szCs w:val="20"/>
              </w:rPr>
            </w:pPr>
            <w:r w:rsidRPr="00F007BD">
              <w:rPr>
                <w:sz w:val="20"/>
                <w:szCs w:val="20"/>
              </w:rPr>
              <w:t>18.2</w:t>
            </w:r>
          </w:p>
        </w:tc>
        <w:tc>
          <w:tcPr>
            <w:tcW w:w="4961" w:type="dxa"/>
            <w:shd w:val="clear" w:color="auto" w:fill="auto"/>
            <w:vAlign w:val="center"/>
            <w:hideMark/>
          </w:tcPr>
          <w:p w14:paraId="5B979F2F"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№02</w:t>
            </w:r>
          </w:p>
        </w:tc>
        <w:tc>
          <w:tcPr>
            <w:tcW w:w="1418" w:type="dxa"/>
            <w:shd w:val="clear" w:color="auto" w:fill="auto"/>
            <w:vAlign w:val="center"/>
            <w:hideMark/>
          </w:tcPr>
          <w:p w14:paraId="62C2A870"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60C4ACC6" w14:textId="77777777" w:rsidR="00F007BD" w:rsidRPr="00F007BD" w:rsidRDefault="00F007BD" w:rsidP="00F007BD">
            <w:pPr>
              <w:jc w:val="right"/>
              <w:rPr>
                <w:sz w:val="20"/>
                <w:szCs w:val="20"/>
              </w:rPr>
            </w:pPr>
            <w:r w:rsidRPr="00F007BD">
              <w:rPr>
                <w:sz w:val="20"/>
                <w:szCs w:val="20"/>
              </w:rPr>
              <w:t>156,9100</w:t>
            </w:r>
          </w:p>
        </w:tc>
      </w:tr>
      <w:tr w:rsidR="00F007BD" w:rsidRPr="00F007BD" w14:paraId="05733445" w14:textId="77777777" w:rsidTr="00F007BD">
        <w:trPr>
          <w:trHeight w:val="450"/>
        </w:trPr>
        <w:tc>
          <w:tcPr>
            <w:tcW w:w="846" w:type="dxa"/>
            <w:shd w:val="clear" w:color="auto" w:fill="auto"/>
            <w:vAlign w:val="center"/>
            <w:hideMark/>
          </w:tcPr>
          <w:p w14:paraId="4C1D8497" w14:textId="77777777" w:rsidR="00F007BD" w:rsidRPr="00F007BD" w:rsidRDefault="00F007BD" w:rsidP="00F007BD">
            <w:pPr>
              <w:jc w:val="center"/>
              <w:rPr>
                <w:sz w:val="20"/>
                <w:szCs w:val="20"/>
              </w:rPr>
            </w:pPr>
            <w:r w:rsidRPr="00F007BD">
              <w:rPr>
                <w:sz w:val="20"/>
                <w:szCs w:val="20"/>
              </w:rPr>
              <w:t>18.3</w:t>
            </w:r>
          </w:p>
        </w:tc>
        <w:tc>
          <w:tcPr>
            <w:tcW w:w="4961" w:type="dxa"/>
            <w:shd w:val="clear" w:color="auto" w:fill="auto"/>
            <w:vAlign w:val="center"/>
            <w:hideMark/>
          </w:tcPr>
          <w:p w14:paraId="23746E66"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№03</w:t>
            </w:r>
          </w:p>
        </w:tc>
        <w:tc>
          <w:tcPr>
            <w:tcW w:w="1418" w:type="dxa"/>
            <w:shd w:val="clear" w:color="auto" w:fill="auto"/>
            <w:vAlign w:val="center"/>
            <w:hideMark/>
          </w:tcPr>
          <w:p w14:paraId="44BBF4DA"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79AD3911" w14:textId="77777777" w:rsidR="00F007BD" w:rsidRPr="00F007BD" w:rsidRDefault="00F007BD" w:rsidP="00F007BD">
            <w:pPr>
              <w:jc w:val="right"/>
              <w:rPr>
                <w:sz w:val="20"/>
                <w:szCs w:val="20"/>
              </w:rPr>
            </w:pPr>
            <w:r w:rsidRPr="00F007BD">
              <w:rPr>
                <w:sz w:val="20"/>
                <w:szCs w:val="20"/>
              </w:rPr>
              <w:t>156,4500</w:t>
            </w:r>
          </w:p>
        </w:tc>
      </w:tr>
      <w:tr w:rsidR="00F007BD" w:rsidRPr="00F007BD" w14:paraId="201BDB0D" w14:textId="77777777" w:rsidTr="00F007BD">
        <w:trPr>
          <w:trHeight w:val="450"/>
        </w:trPr>
        <w:tc>
          <w:tcPr>
            <w:tcW w:w="846" w:type="dxa"/>
            <w:shd w:val="clear" w:color="auto" w:fill="auto"/>
            <w:vAlign w:val="center"/>
            <w:hideMark/>
          </w:tcPr>
          <w:p w14:paraId="2FA8EE8B" w14:textId="77777777" w:rsidR="00F007BD" w:rsidRPr="00F007BD" w:rsidRDefault="00F007BD" w:rsidP="00F007BD">
            <w:pPr>
              <w:jc w:val="center"/>
              <w:rPr>
                <w:sz w:val="20"/>
                <w:szCs w:val="20"/>
              </w:rPr>
            </w:pPr>
            <w:r w:rsidRPr="00F007BD">
              <w:rPr>
                <w:sz w:val="20"/>
                <w:szCs w:val="20"/>
              </w:rPr>
              <w:t>18.4</w:t>
            </w:r>
          </w:p>
        </w:tc>
        <w:tc>
          <w:tcPr>
            <w:tcW w:w="4961" w:type="dxa"/>
            <w:shd w:val="clear" w:color="auto" w:fill="auto"/>
            <w:vAlign w:val="center"/>
            <w:hideMark/>
          </w:tcPr>
          <w:p w14:paraId="7ED41C2A"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№04</w:t>
            </w:r>
          </w:p>
        </w:tc>
        <w:tc>
          <w:tcPr>
            <w:tcW w:w="1418" w:type="dxa"/>
            <w:shd w:val="clear" w:color="auto" w:fill="auto"/>
            <w:vAlign w:val="center"/>
            <w:hideMark/>
          </w:tcPr>
          <w:p w14:paraId="2A497703"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5F677C63" w14:textId="77777777" w:rsidR="00F007BD" w:rsidRPr="00F007BD" w:rsidRDefault="00F007BD" w:rsidP="00F007BD">
            <w:pPr>
              <w:jc w:val="right"/>
              <w:rPr>
                <w:sz w:val="20"/>
                <w:szCs w:val="20"/>
              </w:rPr>
            </w:pPr>
            <w:r w:rsidRPr="00F007BD">
              <w:rPr>
                <w:sz w:val="20"/>
                <w:szCs w:val="20"/>
              </w:rPr>
              <w:t>166,9700</w:t>
            </w:r>
          </w:p>
        </w:tc>
      </w:tr>
      <w:tr w:rsidR="00F007BD" w:rsidRPr="00F007BD" w14:paraId="578B16B3" w14:textId="77777777" w:rsidTr="00F007BD">
        <w:trPr>
          <w:trHeight w:val="450"/>
        </w:trPr>
        <w:tc>
          <w:tcPr>
            <w:tcW w:w="846" w:type="dxa"/>
            <w:shd w:val="clear" w:color="auto" w:fill="auto"/>
            <w:vAlign w:val="center"/>
            <w:hideMark/>
          </w:tcPr>
          <w:p w14:paraId="67AF4994" w14:textId="77777777" w:rsidR="00F007BD" w:rsidRPr="00F007BD" w:rsidRDefault="00F007BD" w:rsidP="00F007BD">
            <w:pPr>
              <w:jc w:val="center"/>
              <w:rPr>
                <w:sz w:val="20"/>
                <w:szCs w:val="20"/>
              </w:rPr>
            </w:pPr>
            <w:r w:rsidRPr="00F007BD">
              <w:rPr>
                <w:sz w:val="20"/>
                <w:szCs w:val="20"/>
              </w:rPr>
              <w:t>18.5</w:t>
            </w:r>
          </w:p>
        </w:tc>
        <w:tc>
          <w:tcPr>
            <w:tcW w:w="4961" w:type="dxa"/>
            <w:shd w:val="clear" w:color="auto" w:fill="auto"/>
            <w:vAlign w:val="center"/>
            <w:hideMark/>
          </w:tcPr>
          <w:p w14:paraId="4AA69406"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№05</w:t>
            </w:r>
          </w:p>
        </w:tc>
        <w:tc>
          <w:tcPr>
            <w:tcW w:w="1418" w:type="dxa"/>
            <w:shd w:val="clear" w:color="auto" w:fill="auto"/>
            <w:vAlign w:val="center"/>
            <w:hideMark/>
          </w:tcPr>
          <w:p w14:paraId="73897B2D"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7C4754BF" w14:textId="77777777" w:rsidR="00F007BD" w:rsidRPr="00F007BD" w:rsidRDefault="00F007BD" w:rsidP="00F007BD">
            <w:pPr>
              <w:jc w:val="right"/>
              <w:rPr>
                <w:sz w:val="20"/>
                <w:szCs w:val="20"/>
              </w:rPr>
            </w:pPr>
            <w:r w:rsidRPr="00F007BD">
              <w:rPr>
                <w:sz w:val="20"/>
                <w:szCs w:val="20"/>
              </w:rPr>
              <w:t>162,0200</w:t>
            </w:r>
          </w:p>
        </w:tc>
      </w:tr>
      <w:tr w:rsidR="00F007BD" w:rsidRPr="00F007BD" w14:paraId="00DCAF43" w14:textId="77777777" w:rsidTr="00F007BD">
        <w:trPr>
          <w:trHeight w:val="450"/>
        </w:trPr>
        <w:tc>
          <w:tcPr>
            <w:tcW w:w="846" w:type="dxa"/>
            <w:shd w:val="clear" w:color="auto" w:fill="auto"/>
            <w:vAlign w:val="center"/>
            <w:hideMark/>
          </w:tcPr>
          <w:p w14:paraId="0DF2BFDA" w14:textId="77777777" w:rsidR="00F007BD" w:rsidRPr="00F007BD" w:rsidRDefault="00F007BD" w:rsidP="00F007BD">
            <w:pPr>
              <w:jc w:val="center"/>
              <w:rPr>
                <w:sz w:val="20"/>
                <w:szCs w:val="20"/>
              </w:rPr>
            </w:pPr>
            <w:r w:rsidRPr="00F007BD">
              <w:rPr>
                <w:sz w:val="20"/>
                <w:szCs w:val="20"/>
              </w:rPr>
              <w:t>18.6</w:t>
            </w:r>
          </w:p>
        </w:tc>
        <w:tc>
          <w:tcPr>
            <w:tcW w:w="4961" w:type="dxa"/>
            <w:shd w:val="clear" w:color="auto" w:fill="auto"/>
            <w:vAlign w:val="center"/>
            <w:hideMark/>
          </w:tcPr>
          <w:p w14:paraId="34B6B41C"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№06</w:t>
            </w:r>
          </w:p>
        </w:tc>
        <w:tc>
          <w:tcPr>
            <w:tcW w:w="1418" w:type="dxa"/>
            <w:shd w:val="clear" w:color="auto" w:fill="auto"/>
            <w:vAlign w:val="center"/>
            <w:hideMark/>
          </w:tcPr>
          <w:p w14:paraId="60286C90"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09D9BAB7" w14:textId="77777777" w:rsidR="00F007BD" w:rsidRPr="00F007BD" w:rsidRDefault="00F007BD" w:rsidP="00F007BD">
            <w:pPr>
              <w:jc w:val="right"/>
              <w:rPr>
                <w:sz w:val="20"/>
                <w:szCs w:val="20"/>
              </w:rPr>
            </w:pPr>
            <w:r w:rsidRPr="00F007BD">
              <w:rPr>
                <w:sz w:val="20"/>
                <w:szCs w:val="20"/>
              </w:rPr>
              <w:t>180,5700</w:t>
            </w:r>
          </w:p>
        </w:tc>
      </w:tr>
      <w:tr w:rsidR="00F007BD" w:rsidRPr="00F007BD" w14:paraId="56BB266A" w14:textId="77777777" w:rsidTr="00F007BD">
        <w:trPr>
          <w:trHeight w:val="450"/>
        </w:trPr>
        <w:tc>
          <w:tcPr>
            <w:tcW w:w="846" w:type="dxa"/>
            <w:shd w:val="clear" w:color="auto" w:fill="auto"/>
            <w:vAlign w:val="center"/>
            <w:hideMark/>
          </w:tcPr>
          <w:p w14:paraId="2D3C5A55" w14:textId="77777777" w:rsidR="00F007BD" w:rsidRPr="00F007BD" w:rsidRDefault="00F007BD" w:rsidP="00F007BD">
            <w:pPr>
              <w:jc w:val="center"/>
              <w:rPr>
                <w:sz w:val="20"/>
                <w:szCs w:val="20"/>
              </w:rPr>
            </w:pPr>
            <w:r w:rsidRPr="00F007BD">
              <w:rPr>
                <w:sz w:val="20"/>
                <w:szCs w:val="20"/>
              </w:rPr>
              <w:t>18.7</w:t>
            </w:r>
          </w:p>
        </w:tc>
        <w:tc>
          <w:tcPr>
            <w:tcW w:w="4961" w:type="dxa"/>
            <w:shd w:val="clear" w:color="auto" w:fill="auto"/>
            <w:vAlign w:val="center"/>
            <w:hideMark/>
          </w:tcPr>
          <w:p w14:paraId="7F62432C"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№07</w:t>
            </w:r>
          </w:p>
        </w:tc>
        <w:tc>
          <w:tcPr>
            <w:tcW w:w="1418" w:type="dxa"/>
            <w:shd w:val="clear" w:color="auto" w:fill="auto"/>
            <w:vAlign w:val="center"/>
            <w:hideMark/>
          </w:tcPr>
          <w:p w14:paraId="77B7E196"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64561D9E" w14:textId="77777777" w:rsidR="00F007BD" w:rsidRPr="00F007BD" w:rsidRDefault="00F007BD" w:rsidP="00F007BD">
            <w:pPr>
              <w:jc w:val="right"/>
              <w:rPr>
                <w:sz w:val="20"/>
                <w:szCs w:val="20"/>
              </w:rPr>
            </w:pPr>
            <w:r w:rsidRPr="00F007BD">
              <w:rPr>
                <w:sz w:val="20"/>
                <w:szCs w:val="20"/>
              </w:rPr>
              <w:t>157,3900</w:t>
            </w:r>
          </w:p>
        </w:tc>
      </w:tr>
      <w:tr w:rsidR="00F007BD" w:rsidRPr="00F007BD" w14:paraId="452A25C9" w14:textId="77777777" w:rsidTr="00F007BD">
        <w:trPr>
          <w:trHeight w:val="450"/>
        </w:trPr>
        <w:tc>
          <w:tcPr>
            <w:tcW w:w="846" w:type="dxa"/>
            <w:shd w:val="clear" w:color="auto" w:fill="auto"/>
            <w:vAlign w:val="center"/>
            <w:hideMark/>
          </w:tcPr>
          <w:p w14:paraId="64BD9F8D" w14:textId="77777777" w:rsidR="00F007BD" w:rsidRPr="00F007BD" w:rsidRDefault="00F007BD" w:rsidP="00F007BD">
            <w:pPr>
              <w:jc w:val="center"/>
              <w:rPr>
                <w:sz w:val="20"/>
                <w:szCs w:val="20"/>
              </w:rPr>
            </w:pPr>
            <w:r w:rsidRPr="00F007BD">
              <w:rPr>
                <w:sz w:val="20"/>
                <w:szCs w:val="20"/>
              </w:rPr>
              <w:t>18.8</w:t>
            </w:r>
          </w:p>
        </w:tc>
        <w:tc>
          <w:tcPr>
            <w:tcW w:w="4961" w:type="dxa"/>
            <w:shd w:val="clear" w:color="auto" w:fill="auto"/>
            <w:vAlign w:val="center"/>
            <w:hideMark/>
          </w:tcPr>
          <w:p w14:paraId="599EC567"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№08</w:t>
            </w:r>
          </w:p>
        </w:tc>
        <w:tc>
          <w:tcPr>
            <w:tcW w:w="1418" w:type="dxa"/>
            <w:shd w:val="clear" w:color="auto" w:fill="auto"/>
            <w:vAlign w:val="center"/>
            <w:hideMark/>
          </w:tcPr>
          <w:p w14:paraId="3B07F0D0"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3AAE20B9" w14:textId="77777777" w:rsidR="00F007BD" w:rsidRPr="00F007BD" w:rsidRDefault="00F007BD" w:rsidP="00F007BD">
            <w:pPr>
              <w:jc w:val="right"/>
              <w:rPr>
                <w:sz w:val="20"/>
                <w:szCs w:val="20"/>
              </w:rPr>
            </w:pPr>
            <w:r w:rsidRPr="00F007BD">
              <w:rPr>
                <w:sz w:val="20"/>
                <w:szCs w:val="20"/>
              </w:rPr>
              <w:t>159,5200</w:t>
            </w:r>
          </w:p>
        </w:tc>
      </w:tr>
      <w:tr w:rsidR="00F007BD" w:rsidRPr="00F007BD" w14:paraId="125DC4AE" w14:textId="77777777" w:rsidTr="00F007BD">
        <w:trPr>
          <w:trHeight w:val="450"/>
        </w:trPr>
        <w:tc>
          <w:tcPr>
            <w:tcW w:w="846" w:type="dxa"/>
            <w:shd w:val="clear" w:color="auto" w:fill="auto"/>
            <w:vAlign w:val="center"/>
            <w:hideMark/>
          </w:tcPr>
          <w:p w14:paraId="7CF85BEB" w14:textId="77777777" w:rsidR="00F007BD" w:rsidRPr="00F007BD" w:rsidRDefault="00F007BD" w:rsidP="00F007BD">
            <w:pPr>
              <w:jc w:val="center"/>
              <w:rPr>
                <w:sz w:val="20"/>
                <w:szCs w:val="20"/>
              </w:rPr>
            </w:pPr>
            <w:r w:rsidRPr="00F007BD">
              <w:rPr>
                <w:sz w:val="20"/>
                <w:szCs w:val="20"/>
              </w:rPr>
              <w:t>18.9</w:t>
            </w:r>
          </w:p>
        </w:tc>
        <w:tc>
          <w:tcPr>
            <w:tcW w:w="4961" w:type="dxa"/>
            <w:shd w:val="clear" w:color="auto" w:fill="auto"/>
            <w:vAlign w:val="center"/>
            <w:hideMark/>
          </w:tcPr>
          <w:p w14:paraId="5EEB46A6"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№09</w:t>
            </w:r>
          </w:p>
        </w:tc>
        <w:tc>
          <w:tcPr>
            <w:tcW w:w="1418" w:type="dxa"/>
            <w:shd w:val="clear" w:color="auto" w:fill="auto"/>
            <w:vAlign w:val="center"/>
            <w:hideMark/>
          </w:tcPr>
          <w:p w14:paraId="030226F3"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049CE730" w14:textId="77777777" w:rsidR="00F007BD" w:rsidRPr="00F007BD" w:rsidRDefault="00F007BD" w:rsidP="00F007BD">
            <w:pPr>
              <w:jc w:val="right"/>
              <w:rPr>
                <w:sz w:val="20"/>
                <w:szCs w:val="20"/>
              </w:rPr>
            </w:pPr>
            <w:r w:rsidRPr="00F007BD">
              <w:rPr>
                <w:sz w:val="20"/>
                <w:szCs w:val="20"/>
              </w:rPr>
              <w:t>160,0600</w:t>
            </w:r>
          </w:p>
        </w:tc>
      </w:tr>
      <w:tr w:rsidR="00F007BD" w:rsidRPr="00F007BD" w14:paraId="747DCA0E" w14:textId="77777777" w:rsidTr="00F007BD">
        <w:trPr>
          <w:trHeight w:val="450"/>
        </w:trPr>
        <w:tc>
          <w:tcPr>
            <w:tcW w:w="846" w:type="dxa"/>
            <w:shd w:val="clear" w:color="auto" w:fill="auto"/>
            <w:vAlign w:val="center"/>
            <w:hideMark/>
          </w:tcPr>
          <w:p w14:paraId="324F0013" w14:textId="77777777" w:rsidR="00F007BD" w:rsidRPr="00F007BD" w:rsidRDefault="00F007BD" w:rsidP="00F007BD">
            <w:pPr>
              <w:jc w:val="center"/>
              <w:rPr>
                <w:sz w:val="20"/>
                <w:szCs w:val="20"/>
              </w:rPr>
            </w:pPr>
            <w:r w:rsidRPr="00F007BD">
              <w:rPr>
                <w:sz w:val="20"/>
                <w:szCs w:val="20"/>
              </w:rPr>
              <w:t>18.10</w:t>
            </w:r>
          </w:p>
        </w:tc>
        <w:tc>
          <w:tcPr>
            <w:tcW w:w="4961" w:type="dxa"/>
            <w:shd w:val="clear" w:color="auto" w:fill="auto"/>
            <w:vAlign w:val="center"/>
            <w:hideMark/>
          </w:tcPr>
          <w:p w14:paraId="1BC29E53"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№10</w:t>
            </w:r>
          </w:p>
        </w:tc>
        <w:tc>
          <w:tcPr>
            <w:tcW w:w="1418" w:type="dxa"/>
            <w:shd w:val="clear" w:color="auto" w:fill="auto"/>
            <w:vAlign w:val="center"/>
            <w:hideMark/>
          </w:tcPr>
          <w:p w14:paraId="1440A7F1"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0F7772DA" w14:textId="77777777" w:rsidR="00F007BD" w:rsidRPr="00F007BD" w:rsidRDefault="00F007BD" w:rsidP="00F007BD">
            <w:pPr>
              <w:jc w:val="right"/>
              <w:rPr>
                <w:sz w:val="20"/>
                <w:szCs w:val="20"/>
              </w:rPr>
            </w:pPr>
            <w:r w:rsidRPr="00F007BD">
              <w:rPr>
                <w:sz w:val="20"/>
                <w:szCs w:val="20"/>
              </w:rPr>
              <w:t>159,1400</w:t>
            </w:r>
          </w:p>
        </w:tc>
      </w:tr>
      <w:tr w:rsidR="00F007BD" w:rsidRPr="00F007BD" w14:paraId="266B5A50" w14:textId="77777777" w:rsidTr="00F007BD">
        <w:trPr>
          <w:trHeight w:val="450"/>
        </w:trPr>
        <w:tc>
          <w:tcPr>
            <w:tcW w:w="846" w:type="dxa"/>
            <w:shd w:val="clear" w:color="auto" w:fill="auto"/>
            <w:vAlign w:val="center"/>
            <w:hideMark/>
          </w:tcPr>
          <w:p w14:paraId="18BD6DC4" w14:textId="77777777" w:rsidR="00F007BD" w:rsidRPr="00F007BD" w:rsidRDefault="00F007BD" w:rsidP="00F007BD">
            <w:pPr>
              <w:jc w:val="center"/>
              <w:rPr>
                <w:sz w:val="20"/>
                <w:szCs w:val="20"/>
              </w:rPr>
            </w:pPr>
            <w:r w:rsidRPr="00F007BD">
              <w:rPr>
                <w:sz w:val="20"/>
                <w:szCs w:val="20"/>
              </w:rPr>
              <w:t>18.11</w:t>
            </w:r>
          </w:p>
        </w:tc>
        <w:tc>
          <w:tcPr>
            <w:tcW w:w="4961" w:type="dxa"/>
            <w:shd w:val="clear" w:color="auto" w:fill="auto"/>
            <w:vAlign w:val="center"/>
            <w:hideMark/>
          </w:tcPr>
          <w:p w14:paraId="3628BF03"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№11</w:t>
            </w:r>
          </w:p>
        </w:tc>
        <w:tc>
          <w:tcPr>
            <w:tcW w:w="1418" w:type="dxa"/>
            <w:shd w:val="clear" w:color="auto" w:fill="auto"/>
            <w:vAlign w:val="center"/>
            <w:hideMark/>
          </w:tcPr>
          <w:p w14:paraId="5434A284"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024B8649" w14:textId="77777777" w:rsidR="00F007BD" w:rsidRPr="00F007BD" w:rsidRDefault="00F007BD" w:rsidP="00F007BD">
            <w:pPr>
              <w:jc w:val="right"/>
              <w:rPr>
                <w:sz w:val="20"/>
                <w:szCs w:val="20"/>
              </w:rPr>
            </w:pPr>
            <w:r w:rsidRPr="00F007BD">
              <w:rPr>
                <w:sz w:val="20"/>
                <w:szCs w:val="20"/>
              </w:rPr>
              <w:t>155,2000</w:t>
            </w:r>
          </w:p>
        </w:tc>
      </w:tr>
      <w:tr w:rsidR="00F007BD" w:rsidRPr="00F007BD" w14:paraId="0061BCD7" w14:textId="77777777" w:rsidTr="00F007BD">
        <w:trPr>
          <w:trHeight w:val="450"/>
        </w:trPr>
        <w:tc>
          <w:tcPr>
            <w:tcW w:w="846" w:type="dxa"/>
            <w:shd w:val="clear" w:color="auto" w:fill="auto"/>
            <w:vAlign w:val="center"/>
            <w:hideMark/>
          </w:tcPr>
          <w:p w14:paraId="7F7486F4" w14:textId="77777777" w:rsidR="00F007BD" w:rsidRPr="00F007BD" w:rsidRDefault="00F007BD" w:rsidP="00F007BD">
            <w:pPr>
              <w:jc w:val="center"/>
              <w:rPr>
                <w:sz w:val="20"/>
                <w:szCs w:val="20"/>
              </w:rPr>
            </w:pPr>
            <w:r w:rsidRPr="00F007BD">
              <w:rPr>
                <w:sz w:val="20"/>
                <w:szCs w:val="20"/>
              </w:rPr>
              <w:t>18.12</w:t>
            </w:r>
          </w:p>
        </w:tc>
        <w:tc>
          <w:tcPr>
            <w:tcW w:w="4961" w:type="dxa"/>
            <w:shd w:val="clear" w:color="auto" w:fill="auto"/>
            <w:vAlign w:val="center"/>
            <w:hideMark/>
          </w:tcPr>
          <w:p w14:paraId="346A31F5"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№12</w:t>
            </w:r>
          </w:p>
        </w:tc>
        <w:tc>
          <w:tcPr>
            <w:tcW w:w="1418" w:type="dxa"/>
            <w:shd w:val="clear" w:color="auto" w:fill="auto"/>
            <w:vAlign w:val="center"/>
            <w:hideMark/>
          </w:tcPr>
          <w:p w14:paraId="690B4C75"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71811724" w14:textId="77777777" w:rsidR="00F007BD" w:rsidRPr="00F007BD" w:rsidRDefault="00F007BD" w:rsidP="00F007BD">
            <w:pPr>
              <w:jc w:val="right"/>
              <w:rPr>
                <w:sz w:val="20"/>
                <w:szCs w:val="20"/>
              </w:rPr>
            </w:pPr>
            <w:r w:rsidRPr="00F007BD">
              <w:rPr>
                <w:sz w:val="20"/>
                <w:szCs w:val="20"/>
              </w:rPr>
              <w:t>154,4000</w:t>
            </w:r>
          </w:p>
        </w:tc>
      </w:tr>
      <w:tr w:rsidR="00F007BD" w:rsidRPr="00F007BD" w14:paraId="33101458" w14:textId="77777777" w:rsidTr="00F007BD">
        <w:trPr>
          <w:trHeight w:val="450"/>
        </w:trPr>
        <w:tc>
          <w:tcPr>
            <w:tcW w:w="846" w:type="dxa"/>
            <w:shd w:val="clear" w:color="auto" w:fill="auto"/>
            <w:vAlign w:val="center"/>
            <w:hideMark/>
          </w:tcPr>
          <w:p w14:paraId="409621DA" w14:textId="77777777" w:rsidR="00F007BD" w:rsidRPr="00F007BD" w:rsidRDefault="00F007BD" w:rsidP="00F007BD">
            <w:pPr>
              <w:jc w:val="center"/>
              <w:rPr>
                <w:sz w:val="20"/>
                <w:szCs w:val="20"/>
              </w:rPr>
            </w:pPr>
            <w:r w:rsidRPr="00F007BD">
              <w:rPr>
                <w:sz w:val="20"/>
                <w:szCs w:val="20"/>
              </w:rPr>
              <w:t>18.13</w:t>
            </w:r>
          </w:p>
        </w:tc>
        <w:tc>
          <w:tcPr>
            <w:tcW w:w="4961" w:type="dxa"/>
            <w:shd w:val="clear" w:color="auto" w:fill="auto"/>
            <w:vAlign w:val="center"/>
            <w:hideMark/>
          </w:tcPr>
          <w:p w14:paraId="5A9D864E"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№13</w:t>
            </w:r>
          </w:p>
        </w:tc>
        <w:tc>
          <w:tcPr>
            <w:tcW w:w="1418" w:type="dxa"/>
            <w:shd w:val="clear" w:color="auto" w:fill="auto"/>
            <w:vAlign w:val="center"/>
            <w:hideMark/>
          </w:tcPr>
          <w:p w14:paraId="68364BF4"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060CC5E2" w14:textId="77777777" w:rsidR="00F007BD" w:rsidRPr="00F007BD" w:rsidRDefault="00F007BD" w:rsidP="00F007BD">
            <w:pPr>
              <w:jc w:val="right"/>
              <w:rPr>
                <w:sz w:val="20"/>
                <w:szCs w:val="20"/>
              </w:rPr>
            </w:pPr>
            <w:r w:rsidRPr="00F007BD">
              <w:rPr>
                <w:sz w:val="20"/>
                <w:szCs w:val="20"/>
              </w:rPr>
              <w:t>153,1200</w:t>
            </w:r>
          </w:p>
        </w:tc>
      </w:tr>
      <w:tr w:rsidR="00F007BD" w:rsidRPr="00F007BD" w14:paraId="5562FFDF" w14:textId="77777777" w:rsidTr="00F007BD">
        <w:trPr>
          <w:trHeight w:val="450"/>
        </w:trPr>
        <w:tc>
          <w:tcPr>
            <w:tcW w:w="846" w:type="dxa"/>
            <w:shd w:val="clear" w:color="auto" w:fill="auto"/>
            <w:vAlign w:val="center"/>
            <w:hideMark/>
          </w:tcPr>
          <w:p w14:paraId="0AE93203" w14:textId="77777777" w:rsidR="00F007BD" w:rsidRPr="00F007BD" w:rsidRDefault="00F007BD" w:rsidP="00F007BD">
            <w:pPr>
              <w:jc w:val="center"/>
              <w:rPr>
                <w:sz w:val="20"/>
                <w:szCs w:val="20"/>
              </w:rPr>
            </w:pPr>
            <w:r w:rsidRPr="00F007BD">
              <w:rPr>
                <w:sz w:val="20"/>
                <w:szCs w:val="20"/>
              </w:rPr>
              <w:t>18.14</w:t>
            </w:r>
          </w:p>
        </w:tc>
        <w:tc>
          <w:tcPr>
            <w:tcW w:w="4961" w:type="dxa"/>
            <w:shd w:val="clear" w:color="auto" w:fill="auto"/>
            <w:vAlign w:val="center"/>
            <w:hideMark/>
          </w:tcPr>
          <w:p w14:paraId="2F305FDA"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№14</w:t>
            </w:r>
          </w:p>
        </w:tc>
        <w:tc>
          <w:tcPr>
            <w:tcW w:w="1418" w:type="dxa"/>
            <w:shd w:val="clear" w:color="auto" w:fill="auto"/>
            <w:vAlign w:val="center"/>
            <w:hideMark/>
          </w:tcPr>
          <w:p w14:paraId="6DDA01F6"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5F8A3D6A" w14:textId="77777777" w:rsidR="00F007BD" w:rsidRPr="00F007BD" w:rsidRDefault="00F007BD" w:rsidP="00F007BD">
            <w:pPr>
              <w:jc w:val="right"/>
              <w:rPr>
                <w:sz w:val="20"/>
                <w:szCs w:val="20"/>
              </w:rPr>
            </w:pPr>
            <w:r w:rsidRPr="00F007BD">
              <w:rPr>
                <w:sz w:val="20"/>
                <w:szCs w:val="20"/>
              </w:rPr>
              <w:t>165,7300</w:t>
            </w:r>
          </w:p>
        </w:tc>
      </w:tr>
      <w:tr w:rsidR="00F007BD" w:rsidRPr="00F007BD" w14:paraId="233E2948" w14:textId="77777777" w:rsidTr="00F007BD">
        <w:trPr>
          <w:trHeight w:val="450"/>
        </w:trPr>
        <w:tc>
          <w:tcPr>
            <w:tcW w:w="846" w:type="dxa"/>
            <w:shd w:val="clear" w:color="auto" w:fill="auto"/>
            <w:vAlign w:val="center"/>
            <w:hideMark/>
          </w:tcPr>
          <w:p w14:paraId="51FEEB39" w14:textId="77777777" w:rsidR="00F007BD" w:rsidRPr="00F007BD" w:rsidRDefault="00F007BD" w:rsidP="00F007BD">
            <w:pPr>
              <w:jc w:val="center"/>
              <w:rPr>
                <w:sz w:val="20"/>
                <w:szCs w:val="20"/>
              </w:rPr>
            </w:pPr>
            <w:r w:rsidRPr="00F007BD">
              <w:rPr>
                <w:sz w:val="20"/>
                <w:szCs w:val="20"/>
              </w:rPr>
              <w:t>18.15</w:t>
            </w:r>
          </w:p>
        </w:tc>
        <w:tc>
          <w:tcPr>
            <w:tcW w:w="4961" w:type="dxa"/>
            <w:shd w:val="clear" w:color="auto" w:fill="auto"/>
            <w:vAlign w:val="center"/>
            <w:hideMark/>
          </w:tcPr>
          <w:p w14:paraId="3B92C20C"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№15</w:t>
            </w:r>
          </w:p>
        </w:tc>
        <w:tc>
          <w:tcPr>
            <w:tcW w:w="1418" w:type="dxa"/>
            <w:shd w:val="clear" w:color="auto" w:fill="auto"/>
            <w:vAlign w:val="center"/>
            <w:hideMark/>
          </w:tcPr>
          <w:p w14:paraId="082B261F"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7A622BFB" w14:textId="77777777" w:rsidR="00F007BD" w:rsidRPr="00F007BD" w:rsidRDefault="00F007BD" w:rsidP="00F007BD">
            <w:pPr>
              <w:jc w:val="right"/>
              <w:rPr>
                <w:sz w:val="20"/>
                <w:szCs w:val="20"/>
              </w:rPr>
            </w:pPr>
            <w:r w:rsidRPr="00F007BD">
              <w:rPr>
                <w:sz w:val="20"/>
                <w:szCs w:val="20"/>
              </w:rPr>
              <w:t>175,8100</w:t>
            </w:r>
          </w:p>
        </w:tc>
      </w:tr>
      <w:tr w:rsidR="00F007BD" w:rsidRPr="00F007BD" w14:paraId="42BFEB84" w14:textId="77777777" w:rsidTr="00F007BD">
        <w:trPr>
          <w:trHeight w:val="450"/>
        </w:trPr>
        <w:tc>
          <w:tcPr>
            <w:tcW w:w="846" w:type="dxa"/>
            <w:shd w:val="clear" w:color="auto" w:fill="auto"/>
            <w:vAlign w:val="center"/>
            <w:hideMark/>
          </w:tcPr>
          <w:p w14:paraId="22C2749E" w14:textId="77777777" w:rsidR="00F007BD" w:rsidRPr="00F007BD" w:rsidRDefault="00F007BD" w:rsidP="00F007BD">
            <w:pPr>
              <w:jc w:val="center"/>
              <w:rPr>
                <w:sz w:val="20"/>
                <w:szCs w:val="20"/>
              </w:rPr>
            </w:pPr>
            <w:r w:rsidRPr="00F007BD">
              <w:rPr>
                <w:sz w:val="20"/>
                <w:szCs w:val="20"/>
              </w:rPr>
              <w:t>18.16</w:t>
            </w:r>
          </w:p>
        </w:tc>
        <w:tc>
          <w:tcPr>
            <w:tcW w:w="4961" w:type="dxa"/>
            <w:shd w:val="clear" w:color="auto" w:fill="auto"/>
            <w:vAlign w:val="center"/>
            <w:hideMark/>
          </w:tcPr>
          <w:p w14:paraId="1900937D"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№16</w:t>
            </w:r>
          </w:p>
        </w:tc>
        <w:tc>
          <w:tcPr>
            <w:tcW w:w="1418" w:type="dxa"/>
            <w:shd w:val="clear" w:color="auto" w:fill="auto"/>
            <w:vAlign w:val="center"/>
            <w:hideMark/>
          </w:tcPr>
          <w:p w14:paraId="4626DDD4"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5C18E96D" w14:textId="77777777" w:rsidR="00F007BD" w:rsidRPr="00F007BD" w:rsidRDefault="00F007BD" w:rsidP="00F007BD">
            <w:pPr>
              <w:jc w:val="right"/>
              <w:rPr>
                <w:sz w:val="20"/>
                <w:szCs w:val="20"/>
              </w:rPr>
            </w:pPr>
            <w:r w:rsidRPr="00F007BD">
              <w:rPr>
                <w:sz w:val="20"/>
                <w:szCs w:val="20"/>
              </w:rPr>
              <w:t>181,7700</w:t>
            </w:r>
          </w:p>
        </w:tc>
      </w:tr>
      <w:tr w:rsidR="00F007BD" w:rsidRPr="00F007BD" w14:paraId="781E5FDF" w14:textId="77777777" w:rsidTr="00F007BD">
        <w:trPr>
          <w:trHeight w:val="450"/>
        </w:trPr>
        <w:tc>
          <w:tcPr>
            <w:tcW w:w="846" w:type="dxa"/>
            <w:shd w:val="clear" w:color="auto" w:fill="auto"/>
            <w:vAlign w:val="center"/>
            <w:hideMark/>
          </w:tcPr>
          <w:p w14:paraId="57BAF687" w14:textId="77777777" w:rsidR="00F007BD" w:rsidRPr="00F007BD" w:rsidRDefault="00F007BD" w:rsidP="00F007BD">
            <w:pPr>
              <w:jc w:val="center"/>
              <w:rPr>
                <w:sz w:val="20"/>
                <w:szCs w:val="20"/>
              </w:rPr>
            </w:pPr>
            <w:r w:rsidRPr="00F007BD">
              <w:rPr>
                <w:sz w:val="20"/>
                <w:szCs w:val="20"/>
              </w:rPr>
              <w:t>18.17</w:t>
            </w:r>
          </w:p>
        </w:tc>
        <w:tc>
          <w:tcPr>
            <w:tcW w:w="4961" w:type="dxa"/>
            <w:shd w:val="clear" w:color="auto" w:fill="auto"/>
            <w:vAlign w:val="center"/>
            <w:hideMark/>
          </w:tcPr>
          <w:p w14:paraId="3A906F23"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№17</w:t>
            </w:r>
          </w:p>
        </w:tc>
        <w:tc>
          <w:tcPr>
            <w:tcW w:w="1418" w:type="dxa"/>
            <w:shd w:val="clear" w:color="auto" w:fill="auto"/>
            <w:vAlign w:val="center"/>
            <w:hideMark/>
          </w:tcPr>
          <w:p w14:paraId="5204603D"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0CECEBCA" w14:textId="77777777" w:rsidR="00F007BD" w:rsidRPr="00F007BD" w:rsidRDefault="00F007BD" w:rsidP="00F007BD">
            <w:pPr>
              <w:jc w:val="right"/>
              <w:rPr>
                <w:sz w:val="20"/>
                <w:szCs w:val="20"/>
              </w:rPr>
            </w:pPr>
            <w:r w:rsidRPr="00F007BD">
              <w:rPr>
                <w:sz w:val="20"/>
                <w:szCs w:val="20"/>
              </w:rPr>
              <w:t>178,5600</w:t>
            </w:r>
          </w:p>
        </w:tc>
      </w:tr>
      <w:tr w:rsidR="00F007BD" w:rsidRPr="00F007BD" w14:paraId="338B22F2" w14:textId="77777777" w:rsidTr="00F007BD">
        <w:trPr>
          <w:trHeight w:val="450"/>
        </w:trPr>
        <w:tc>
          <w:tcPr>
            <w:tcW w:w="846" w:type="dxa"/>
            <w:shd w:val="clear" w:color="auto" w:fill="auto"/>
            <w:vAlign w:val="center"/>
            <w:hideMark/>
          </w:tcPr>
          <w:p w14:paraId="4050F6C2" w14:textId="77777777" w:rsidR="00F007BD" w:rsidRPr="00F007BD" w:rsidRDefault="00F007BD" w:rsidP="00F007BD">
            <w:pPr>
              <w:jc w:val="center"/>
              <w:rPr>
                <w:sz w:val="20"/>
                <w:szCs w:val="20"/>
              </w:rPr>
            </w:pPr>
            <w:r w:rsidRPr="00F007BD">
              <w:rPr>
                <w:sz w:val="20"/>
                <w:szCs w:val="20"/>
              </w:rPr>
              <w:t>18.18</w:t>
            </w:r>
          </w:p>
        </w:tc>
        <w:tc>
          <w:tcPr>
            <w:tcW w:w="4961" w:type="dxa"/>
            <w:shd w:val="clear" w:color="auto" w:fill="auto"/>
            <w:vAlign w:val="center"/>
            <w:hideMark/>
          </w:tcPr>
          <w:p w14:paraId="7D1736FB"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№18</w:t>
            </w:r>
          </w:p>
        </w:tc>
        <w:tc>
          <w:tcPr>
            <w:tcW w:w="1418" w:type="dxa"/>
            <w:shd w:val="clear" w:color="auto" w:fill="auto"/>
            <w:vAlign w:val="center"/>
            <w:hideMark/>
          </w:tcPr>
          <w:p w14:paraId="7EA53876"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2373FBAF" w14:textId="77777777" w:rsidR="00F007BD" w:rsidRPr="00F007BD" w:rsidRDefault="00F007BD" w:rsidP="00F007BD">
            <w:pPr>
              <w:jc w:val="right"/>
              <w:rPr>
                <w:sz w:val="20"/>
                <w:szCs w:val="20"/>
              </w:rPr>
            </w:pPr>
            <w:r w:rsidRPr="00F007BD">
              <w:rPr>
                <w:sz w:val="20"/>
                <w:szCs w:val="20"/>
              </w:rPr>
              <w:t>157,8600</w:t>
            </w:r>
          </w:p>
        </w:tc>
      </w:tr>
      <w:tr w:rsidR="00F007BD" w:rsidRPr="00F007BD" w14:paraId="0E9AEE54" w14:textId="77777777" w:rsidTr="00F007BD">
        <w:trPr>
          <w:trHeight w:val="450"/>
        </w:trPr>
        <w:tc>
          <w:tcPr>
            <w:tcW w:w="846" w:type="dxa"/>
            <w:shd w:val="clear" w:color="auto" w:fill="auto"/>
            <w:vAlign w:val="center"/>
            <w:hideMark/>
          </w:tcPr>
          <w:p w14:paraId="7BC8647E" w14:textId="77777777" w:rsidR="00F007BD" w:rsidRPr="00F007BD" w:rsidRDefault="00F007BD" w:rsidP="00F007BD">
            <w:pPr>
              <w:jc w:val="center"/>
              <w:rPr>
                <w:sz w:val="20"/>
                <w:szCs w:val="20"/>
              </w:rPr>
            </w:pPr>
            <w:r w:rsidRPr="00F007BD">
              <w:rPr>
                <w:sz w:val="20"/>
                <w:szCs w:val="20"/>
              </w:rPr>
              <w:t>18.19</w:t>
            </w:r>
          </w:p>
        </w:tc>
        <w:tc>
          <w:tcPr>
            <w:tcW w:w="4961" w:type="dxa"/>
            <w:shd w:val="clear" w:color="auto" w:fill="auto"/>
            <w:vAlign w:val="center"/>
            <w:hideMark/>
          </w:tcPr>
          <w:p w14:paraId="51C43A05"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№19</w:t>
            </w:r>
          </w:p>
        </w:tc>
        <w:tc>
          <w:tcPr>
            <w:tcW w:w="1418" w:type="dxa"/>
            <w:shd w:val="clear" w:color="auto" w:fill="auto"/>
            <w:vAlign w:val="center"/>
            <w:hideMark/>
          </w:tcPr>
          <w:p w14:paraId="6FF2C295"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4F1FB621" w14:textId="77777777" w:rsidR="00F007BD" w:rsidRPr="00F007BD" w:rsidRDefault="00F007BD" w:rsidP="00F007BD">
            <w:pPr>
              <w:jc w:val="right"/>
              <w:rPr>
                <w:sz w:val="20"/>
                <w:szCs w:val="20"/>
              </w:rPr>
            </w:pPr>
            <w:r w:rsidRPr="00F007BD">
              <w:rPr>
                <w:sz w:val="20"/>
                <w:szCs w:val="20"/>
              </w:rPr>
              <w:t>150,0500</w:t>
            </w:r>
          </w:p>
        </w:tc>
      </w:tr>
      <w:tr w:rsidR="00F007BD" w:rsidRPr="00F007BD" w14:paraId="608DCCA8" w14:textId="77777777" w:rsidTr="00F007BD">
        <w:trPr>
          <w:trHeight w:val="450"/>
        </w:trPr>
        <w:tc>
          <w:tcPr>
            <w:tcW w:w="846" w:type="dxa"/>
            <w:shd w:val="clear" w:color="auto" w:fill="auto"/>
            <w:vAlign w:val="center"/>
            <w:hideMark/>
          </w:tcPr>
          <w:p w14:paraId="68B5B3ED" w14:textId="77777777" w:rsidR="00F007BD" w:rsidRPr="00F007BD" w:rsidRDefault="00F007BD" w:rsidP="00F007BD">
            <w:pPr>
              <w:jc w:val="center"/>
              <w:rPr>
                <w:sz w:val="20"/>
                <w:szCs w:val="20"/>
              </w:rPr>
            </w:pPr>
            <w:r w:rsidRPr="00F007BD">
              <w:rPr>
                <w:sz w:val="20"/>
                <w:szCs w:val="20"/>
              </w:rPr>
              <w:t>18.20</w:t>
            </w:r>
          </w:p>
        </w:tc>
        <w:tc>
          <w:tcPr>
            <w:tcW w:w="4961" w:type="dxa"/>
            <w:shd w:val="clear" w:color="auto" w:fill="auto"/>
            <w:vAlign w:val="center"/>
            <w:hideMark/>
          </w:tcPr>
          <w:p w14:paraId="1DC479C5"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№20</w:t>
            </w:r>
          </w:p>
        </w:tc>
        <w:tc>
          <w:tcPr>
            <w:tcW w:w="1418" w:type="dxa"/>
            <w:shd w:val="clear" w:color="auto" w:fill="auto"/>
            <w:vAlign w:val="center"/>
            <w:hideMark/>
          </w:tcPr>
          <w:p w14:paraId="158038E9"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7313FAEA" w14:textId="77777777" w:rsidR="00F007BD" w:rsidRPr="00F007BD" w:rsidRDefault="00F007BD" w:rsidP="00F007BD">
            <w:pPr>
              <w:jc w:val="right"/>
              <w:rPr>
                <w:sz w:val="20"/>
                <w:szCs w:val="20"/>
              </w:rPr>
            </w:pPr>
            <w:r w:rsidRPr="00F007BD">
              <w:rPr>
                <w:sz w:val="20"/>
                <w:szCs w:val="20"/>
              </w:rPr>
              <w:t>158,2900</w:t>
            </w:r>
          </w:p>
        </w:tc>
      </w:tr>
      <w:tr w:rsidR="00F007BD" w:rsidRPr="00F007BD" w14:paraId="054BF9E6" w14:textId="77777777" w:rsidTr="00F007BD">
        <w:trPr>
          <w:trHeight w:val="450"/>
        </w:trPr>
        <w:tc>
          <w:tcPr>
            <w:tcW w:w="846" w:type="dxa"/>
            <w:shd w:val="clear" w:color="auto" w:fill="auto"/>
            <w:vAlign w:val="center"/>
            <w:hideMark/>
          </w:tcPr>
          <w:p w14:paraId="3AF1275E" w14:textId="77777777" w:rsidR="00F007BD" w:rsidRPr="00F007BD" w:rsidRDefault="00F007BD" w:rsidP="00F007BD">
            <w:pPr>
              <w:jc w:val="center"/>
              <w:rPr>
                <w:sz w:val="20"/>
                <w:szCs w:val="20"/>
              </w:rPr>
            </w:pPr>
            <w:r w:rsidRPr="00F007BD">
              <w:rPr>
                <w:sz w:val="20"/>
                <w:szCs w:val="20"/>
              </w:rPr>
              <w:t>18.21</w:t>
            </w:r>
          </w:p>
        </w:tc>
        <w:tc>
          <w:tcPr>
            <w:tcW w:w="4961" w:type="dxa"/>
            <w:shd w:val="clear" w:color="auto" w:fill="auto"/>
            <w:vAlign w:val="center"/>
            <w:hideMark/>
          </w:tcPr>
          <w:p w14:paraId="50800EEC"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№21</w:t>
            </w:r>
          </w:p>
        </w:tc>
        <w:tc>
          <w:tcPr>
            <w:tcW w:w="1418" w:type="dxa"/>
            <w:shd w:val="clear" w:color="auto" w:fill="auto"/>
            <w:vAlign w:val="center"/>
            <w:hideMark/>
          </w:tcPr>
          <w:p w14:paraId="5BC96267"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57D0EE1F" w14:textId="77777777" w:rsidR="00F007BD" w:rsidRPr="00F007BD" w:rsidRDefault="00F007BD" w:rsidP="00F007BD">
            <w:pPr>
              <w:jc w:val="right"/>
              <w:rPr>
                <w:sz w:val="20"/>
                <w:szCs w:val="20"/>
              </w:rPr>
            </w:pPr>
            <w:r w:rsidRPr="00F007BD">
              <w:rPr>
                <w:sz w:val="20"/>
                <w:szCs w:val="20"/>
              </w:rPr>
              <w:t>158,8000</w:t>
            </w:r>
          </w:p>
        </w:tc>
      </w:tr>
      <w:tr w:rsidR="00F007BD" w:rsidRPr="00F007BD" w14:paraId="57E9B016" w14:textId="77777777" w:rsidTr="00F007BD">
        <w:trPr>
          <w:trHeight w:val="450"/>
        </w:trPr>
        <w:tc>
          <w:tcPr>
            <w:tcW w:w="846" w:type="dxa"/>
            <w:shd w:val="clear" w:color="auto" w:fill="auto"/>
            <w:vAlign w:val="center"/>
            <w:hideMark/>
          </w:tcPr>
          <w:p w14:paraId="4EBEAFD7" w14:textId="77777777" w:rsidR="00F007BD" w:rsidRPr="00F007BD" w:rsidRDefault="00F007BD" w:rsidP="00F007BD">
            <w:pPr>
              <w:jc w:val="center"/>
              <w:rPr>
                <w:sz w:val="20"/>
                <w:szCs w:val="20"/>
              </w:rPr>
            </w:pPr>
            <w:r w:rsidRPr="00F007BD">
              <w:rPr>
                <w:sz w:val="20"/>
                <w:szCs w:val="20"/>
              </w:rPr>
              <w:t>18.22</w:t>
            </w:r>
          </w:p>
        </w:tc>
        <w:tc>
          <w:tcPr>
            <w:tcW w:w="4961" w:type="dxa"/>
            <w:shd w:val="clear" w:color="auto" w:fill="auto"/>
            <w:vAlign w:val="center"/>
            <w:hideMark/>
          </w:tcPr>
          <w:p w14:paraId="046CA94B"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№22</w:t>
            </w:r>
          </w:p>
        </w:tc>
        <w:tc>
          <w:tcPr>
            <w:tcW w:w="1418" w:type="dxa"/>
            <w:shd w:val="clear" w:color="auto" w:fill="auto"/>
            <w:vAlign w:val="center"/>
            <w:hideMark/>
          </w:tcPr>
          <w:p w14:paraId="57A76215"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4B6AB68A" w14:textId="77777777" w:rsidR="00F007BD" w:rsidRPr="00F007BD" w:rsidRDefault="00F007BD" w:rsidP="00F007BD">
            <w:pPr>
              <w:jc w:val="right"/>
              <w:rPr>
                <w:sz w:val="20"/>
                <w:szCs w:val="20"/>
              </w:rPr>
            </w:pPr>
            <w:r w:rsidRPr="00F007BD">
              <w:rPr>
                <w:sz w:val="20"/>
                <w:szCs w:val="20"/>
              </w:rPr>
              <w:t>162,1600</w:t>
            </w:r>
          </w:p>
        </w:tc>
      </w:tr>
      <w:tr w:rsidR="00F007BD" w:rsidRPr="00F007BD" w14:paraId="0CB8C0E6" w14:textId="77777777" w:rsidTr="00F007BD">
        <w:trPr>
          <w:trHeight w:val="450"/>
        </w:trPr>
        <w:tc>
          <w:tcPr>
            <w:tcW w:w="846" w:type="dxa"/>
            <w:shd w:val="clear" w:color="auto" w:fill="auto"/>
            <w:vAlign w:val="center"/>
            <w:hideMark/>
          </w:tcPr>
          <w:p w14:paraId="3B1521AC" w14:textId="77777777" w:rsidR="00F007BD" w:rsidRPr="00F007BD" w:rsidRDefault="00F007BD" w:rsidP="00F007BD">
            <w:pPr>
              <w:jc w:val="center"/>
              <w:rPr>
                <w:sz w:val="20"/>
                <w:szCs w:val="20"/>
              </w:rPr>
            </w:pPr>
            <w:r w:rsidRPr="00F007BD">
              <w:rPr>
                <w:sz w:val="20"/>
                <w:szCs w:val="20"/>
              </w:rPr>
              <w:t>18.23</w:t>
            </w:r>
          </w:p>
        </w:tc>
        <w:tc>
          <w:tcPr>
            <w:tcW w:w="4961" w:type="dxa"/>
            <w:shd w:val="clear" w:color="auto" w:fill="auto"/>
            <w:vAlign w:val="center"/>
            <w:hideMark/>
          </w:tcPr>
          <w:p w14:paraId="34B9899E"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№23</w:t>
            </w:r>
          </w:p>
        </w:tc>
        <w:tc>
          <w:tcPr>
            <w:tcW w:w="1418" w:type="dxa"/>
            <w:shd w:val="clear" w:color="auto" w:fill="auto"/>
            <w:vAlign w:val="center"/>
            <w:hideMark/>
          </w:tcPr>
          <w:p w14:paraId="4CE14CD6"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7A4D90CB" w14:textId="77777777" w:rsidR="00F007BD" w:rsidRPr="00F007BD" w:rsidRDefault="00F007BD" w:rsidP="00F007BD">
            <w:pPr>
              <w:jc w:val="right"/>
              <w:rPr>
                <w:sz w:val="20"/>
                <w:szCs w:val="20"/>
              </w:rPr>
            </w:pPr>
            <w:r w:rsidRPr="00F007BD">
              <w:rPr>
                <w:sz w:val="20"/>
                <w:szCs w:val="20"/>
              </w:rPr>
              <w:t>162,6300</w:t>
            </w:r>
          </w:p>
        </w:tc>
      </w:tr>
      <w:tr w:rsidR="00F007BD" w:rsidRPr="00F007BD" w14:paraId="71908050" w14:textId="77777777" w:rsidTr="00F007BD">
        <w:trPr>
          <w:trHeight w:val="450"/>
        </w:trPr>
        <w:tc>
          <w:tcPr>
            <w:tcW w:w="846" w:type="dxa"/>
            <w:shd w:val="clear" w:color="auto" w:fill="auto"/>
            <w:vAlign w:val="center"/>
            <w:hideMark/>
          </w:tcPr>
          <w:p w14:paraId="26CCE27E" w14:textId="77777777" w:rsidR="00F007BD" w:rsidRPr="00F007BD" w:rsidRDefault="00F007BD" w:rsidP="00F007BD">
            <w:pPr>
              <w:jc w:val="center"/>
              <w:rPr>
                <w:sz w:val="20"/>
                <w:szCs w:val="20"/>
              </w:rPr>
            </w:pPr>
            <w:r w:rsidRPr="00F007BD">
              <w:rPr>
                <w:sz w:val="20"/>
                <w:szCs w:val="20"/>
              </w:rPr>
              <w:t>18.24</w:t>
            </w:r>
          </w:p>
        </w:tc>
        <w:tc>
          <w:tcPr>
            <w:tcW w:w="4961" w:type="dxa"/>
            <w:shd w:val="clear" w:color="auto" w:fill="auto"/>
            <w:vAlign w:val="center"/>
            <w:hideMark/>
          </w:tcPr>
          <w:p w14:paraId="1D19B253" w14:textId="77777777" w:rsidR="00F007BD" w:rsidRPr="00F007BD" w:rsidRDefault="00F007BD" w:rsidP="00F007BD">
            <w:pPr>
              <w:ind w:firstLineChars="100" w:firstLine="200"/>
              <w:rPr>
                <w:color w:val="000000"/>
                <w:sz w:val="20"/>
                <w:szCs w:val="20"/>
              </w:rPr>
            </w:pPr>
            <w:r w:rsidRPr="00F007BD">
              <w:rPr>
                <w:color w:val="000000"/>
                <w:sz w:val="20"/>
                <w:szCs w:val="20"/>
              </w:rPr>
              <w:t>Котельная №24</w:t>
            </w:r>
          </w:p>
        </w:tc>
        <w:tc>
          <w:tcPr>
            <w:tcW w:w="1418" w:type="dxa"/>
            <w:shd w:val="clear" w:color="auto" w:fill="auto"/>
            <w:vAlign w:val="center"/>
            <w:hideMark/>
          </w:tcPr>
          <w:p w14:paraId="7DDAD69E" w14:textId="77777777" w:rsidR="00F007BD" w:rsidRPr="00F007BD" w:rsidRDefault="00F007BD" w:rsidP="00F007BD">
            <w:pPr>
              <w:jc w:val="center"/>
              <w:rPr>
                <w:sz w:val="20"/>
                <w:szCs w:val="20"/>
              </w:rPr>
            </w:pPr>
            <w:r w:rsidRPr="00F007BD">
              <w:rPr>
                <w:sz w:val="20"/>
                <w:szCs w:val="20"/>
              </w:rPr>
              <w:t>кг усл. топл./Гкал</w:t>
            </w:r>
          </w:p>
        </w:tc>
        <w:tc>
          <w:tcPr>
            <w:tcW w:w="2119" w:type="dxa"/>
            <w:shd w:val="clear" w:color="auto" w:fill="auto"/>
            <w:vAlign w:val="center"/>
            <w:hideMark/>
          </w:tcPr>
          <w:p w14:paraId="4F685BA4" w14:textId="77777777" w:rsidR="00F007BD" w:rsidRPr="00F007BD" w:rsidRDefault="00F007BD" w:rsidP="00F007BD">
            <w:pPr>
              <w:jc w:val="right"/>
              <w:rPr>
                <w:sz w:val="20"/>
                <w:szCs w:val="20"/>
              </w:rPr>
            </w:pPr>
            <w:r w:rsidRPr="00F007BD">
              <w:rPr>
                <w:sz w:val="20"/>
                <w:szCs w:val="20"/>
              </w:rPr>
              <w:t>158,2100</w:t>
            </w:r>
          </w:p>
        </w:tc>
      </w:tr>
      <w:tr w:rsidR="00F007BD" w:rsidRPr="00F007BD" w14:paraId="7AAAA655" w14:textId="77777777" w:rsidTr="00F007BD">
        <w:trPr>
          <w:trHeight w:val="675"/>
        </w:trPr>
        <w:tc>
          <w:tcPr>
            <w:tcW w:w="846" w:type="dxa"/>
            <w:shd w:val="clear" w:color="auto" w:fill="auto"/>
            <w:vAlign w:val="center"/>
            <w:hideMark/>
          </w:tcPr>
          <w:p w14:paraId="79A2A964" w14:textId="77777777" w:rsidR="00F007BD" w:rsidRPr="00F007BD" w:rsidRDefault="00F007BD" w:rsidP="00F007BD">
            <w:pPr>
              <w:jc w:val="center"/>
              <w:rPr>
                <w:sz w:val="20"/>
                <w:szCs w:val="20"/>
              </w:rPr>
            </w:pPr>
            <w:r w:rsidRPr="00F007BD">
              <w:rPr>
                <w:sz w:val="20"/>
                <w:szCs w:val="20"/>
              </w:rPr>
              <w:t>19</w:t>
            </w:r>
          </w:p>
        </w:tc>
        <w:tc>
          <w:tcPr>
            <w:tcW w:w="4961" w:type="dxa"/>
            <w:shd w:val="clear" w:color="auto" w:fill="auto"/>
            <w:vAlign w:val="center"/>
            <w:hideMark/>
          </w:tcPr>
          <w:p w14:paraId="70496D24" w14:textId="77777777" w:rsidR="00F007BD" w:rsidRPr="00F007BD" w:rsidRDefault="00F007BD" w:rsidP="00F007BD">
            <w:pPr>
              <w:rPr>
                <w:sz w:val="20"/>
                <w:szCs w:val="20"/>
              </w:rPr>
            </w:pPr>
            <w:r w:rsidRPr="00F007BD">
              <w:rPr>
                <w:sz w:val="20"/>
                <w:szCs w:val="20"/>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1418" w:type="dxa"/>
            <w:shd w:val="clear" w:color="auto" w:fill="auto"/>
            <w:vAlign w:val="center"/>
            <w:hideMark/>
          </w:tcPr>
          <w:p w14:paraId="4BECFC2F" w14:textId="77777777" w:rsidR="00F007BD" w:rsidRPr="00F007BD" w:rsidRDefault="00F007BD" w:rsidP="00F007BD">
            <w:pPr>
              <w:jc w:val="center"/>
              <w:rPr>
                <w:sz w:val="20"/>
                <w:szCs w:val="20"/>
              </w:rPr>
            </w:pPr>
            <w:r w:rsidRPr="00F007BD">
              <w:rPr>
                <w:sz w:val="20"/>
                <w:szCs w:val="20"/>
              </w:rPr>
              <w:t>тыс. кВт.ч/Гкал</w:t>
            </w:r>
          </w:p>
        </w:tc>
        <w:tc>
          <w:tcPr>
            <w:tcW w:w="2119" w:type="dxa"/>
            <w:shd w:val="clear" w:color="auto" w:fill="auto"/>
            <w:vAlign w:val="center"/>
            <w:hideMark/>
          </w:tcPr>
          <w:p w14:paraId="5D936586" w14:textId="77777777" w:rsidR="00F007BD" w:rsidRPr="00F007BD" w:rsidRDefault="00F007BD" w:rsidP="00F007BD">
            <w:pPr>
              <w:jc w:val="right"/>
              <w:rPr>
                <w:sz w:val="20"/>
                <w:szCs w:val="20"/>
              </w:rPr>
            </w:pPr>
            <w:bookmarkStart w:id="266" w:name="RANGE!G183:G184"/>
            <w:r w:rsidRPr="00F007BD">
              <w:rPr>
                <w:sz w:val="20"/>
                <w:szCs w:val="20"/>
              </w:rPr>
              <w:t>0,04</w:t>
            </w:r>
            <w:bookmarkEnd w:id="266"/>
          </w:p>
        </w:tc>
      </w:tr>
      <w:tr w:rsidR="00F007BD" w:rsidRPr="00F007BD" w14:paraId="19CCB1A9" w14:textId="77777777" w:rsidTr="00F007BD">
        <w:trPr>
          <w:trHeight w:val="675"/>
        </w:trPr>
        <w:tc>
          <w:tcPr>
            <w:tcW w:w="846" w:type="dxa"/>
            <w:shd w:val="clear" w:color="auto" w:fill="auto"/>
            <w:vAlign w:val="center"/>
            <w:hideMark/>
          </w:tcPr>
          <w:p w14:paraId="7FBC1737" w14:textId="77777777" w:rsidR="00F007BD" w:rsidRPr="00F007BD" w:rsidRDefault="00F007BD" w:rsidP="00F007BD">
            <w:pPr>
              <w:jc w:val="center"/>
              <w:rPr>
                <w:sz w:val="20"/>
                <w:szCs w:val="20"/>
              </w:rPr>
            </w:pPr>
            <w:r w:rsidRPr="00F007BD">
              <w:rPr>
                <w:sz w:val="20"/>
                <w:szCs w:val="20"/>
              </w:rPr>
              <w:t>20</w:t>
            </w:r>
          </w:p>
        </w:tc>
        <w:tc>
          <w:tcPr>
            <w:tcW w:w="4961" w:type="dxa"/>
            <w:shd w:val="clear" w:color="auto" w:fill="auto"/>
            <w:vAlign w:val="center"/>
            <w:hideMark/>
          </w:tcPr>
          <w:p w14:paraId="6DD3A16C" w14:textId="77777777" w:rsidR="00F007BD" w:rsidRPr="00F007BD" w:rsidRDefault="00F007BD" w:rsidP="00F007BD">
            <w:pPr>
              <w:rPr>
                <w:sz w:val="20"/>
                <w:szCs w:val="20"/>
              </w:rPr>
            </w:pPr>
            <w:r w:rsidRPr="00F007BD">
              <w:rPr>
                <w:sz w:val="20"/>
                <w:szCs w:val="20"/>
              </w:rPr>
              <w:t>Удельный расход холодной воды на производство (передачу) тепловой энергии на единицу тепловой энергии, отпускаемой потребителям</w:t>
            </w:r>
          </w:p>
        </w:tc>
        <w:tc>
          <w:tcPr>
            <w:tcW w:w="1418" w:type="dxa"/>
            <w:shd w:val="clear" w:color="auto" w:fill="auto"/>
            <w:vAlign w:val="center"/>
            <w:hideMark/>
          </w:tcPr>
          <w:p w14:paraId="6AE4A398" w14:textId="77777777" w:rsidR="00F007BD" w:rsidRPr="00F007BD" w:rsidRDefault="00F007BD" w:rsidP="00F007BD">
            <w:pPr>
              <w:jc w:val="center"/>
              <w:rPr>
                <w:sz w:val="20"/>
                <w:szCs w:val="20"/>
              </w:rPr>
            </w:pPr>
            <w:r w:rsidRPr="00F007BD">
              <w:rPr>
                <w:sz w:val="20"/>
                <w:szCs w:val="20"/>
              </w:rPr>
              <w:t>куб.м/Гкал</w:t>
            </w:r>
          </w:p>
        </w:tc>
        <w:tc>
          <w:tcPr>
            <w:tcW w:w="2119" w:type="dxa"/>
            <w:shd w:val="clear" w:color="auto" w:fill="auto"/>
            <w:vAlign w:val="center"/>
            <w:hideMark/>
          </w:tcPr>
          <w:p w14:paraId="6064E5B1" w14:textId="77777777" w:rsidR="00F007BD" w:rsidRPr="00F007BD" w:rsidRDefault="00F007BD" w:rsidP="00F007BD">
            <w:pPr>
              <w:jc w:val="right"/>
              <w:rPr>
                <w:sz w:val="20"/>
                <w:szCs w:val="20"/>
              </w:rPr>
            </w:pPr>
            <w:r w:rsidRPr="00F007BD">
              <w:rPr>
                <w:sz w:val="20"/>
                <w:szCs w:val="20"/>
              </w:rPr>
              <w:t>0,50</w:t>
            </w:r>
          </w:p>
        </w:tc>
      </w:tr>
      <w:tr w:rsidR="00F007BD" w:rsidRPr="00F007BD" w14:paraId="022A30BB" w14:textId="77777777" w:rsidTr="00F007BD">
        <w:trPr>
          <w:trHeight w:val="1350"/>
        </w:trPr>
        <w:tc>
          <w:tcPr>
            <w:tcW w:w="846" w:type="dxa"/>
            <w:shd w:val="clear" w:color="auto" w:fill="auto"/>
            <w:vAlign w:val="center"/>
            <w:hideMark/>
          </w:tcPr>
          <w:p w14:paraId="5CC86B9F" w14:textId="77777777" w:rsidR="00F007BD" w:rsidRPr="00F007BD" w:rsidRDefault="00F007BD" w:rsidP="00F007BD">
            <w:pPr>
              <w:jc w:val="center"/>
              <w:rPr>
                <w:sz w:val="20"/>
                <w:szCs w:val="20"/>
              </w:rPr>
            </w:pPr>
            <w:r w:rsidRPr="00F007BD">
              <w:rPr>
                <w:sz w:val="20"/>
                <w:szCs w:val="20"/>
              </w:rPr>
              <w:lastRenderedPageBreak/>
              <w:t>21</w:t>
            </w:r>
          </w:p>
        </w:tc>
        <w:tc>
          <w:tcPr>
            <w:tcW w:w="4961" w:type="dxa"/>
            <w:shd w:val="clear" w:color="auto" w:fill="auto"/>
            <w:vAlign w:val="center"/>
            <w:hideMark/>
          </w:tcPr>
          <w:p w14:paraId="0FD59AB1" w14:textId="77777777" w:rsidR="00F007BD" w:rsidRPr="00F007BD" w:rsidRDefault="00F007BD" w:rsidP="00F007BD">
            <w:pPr>
              <w:rPr>
                <w:sz w:val="20"/>
                <w:szCs w:val="20"/>
              </w:rPr>
            </w:pPr>
            <w:r w:rsidRPr="00F007BD">
              <w:rPr>
                <w:sz w:val="20"/>
                <w:szCs w:val="20"/>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w:t>
            </w:r>
          </w:p>
        </w:tc>
        <w:tc>
          <w:tcPr>
            <w:tcW w:w="1418" w:type="dxa"/>
            <w:shd w:val="clear" w:color="auto" w:fill="auto"/>
            <w:vAlign w:val="center"/>
            <w:hideMark/>
          </w:tcPr>
          <w:p w14:paraId="109C294F" w14:textId="77777777" w:rsidR="00F007BD" w:rsidRPr="00F007BD" w:rsidRDefault="00F007BD" w:rsidP="00F007BD">
            <w:pPr>
              <w:jc w:val="center"/>
              <w:rPr>
                <w:sz w:val="20"/>
                <w:szCs w:val="20"/>
              </w:rPr>
            </w:pPr>
            <w:r w:rsidRPr="00F007BD">
              <w:rPr>
                <w:sz w:val="20"/>
                <w:szCs w:val="20"/>
              </w:rPr>
              <w:t>x</w:t>
            </w:r>
          </w:p>
        </w:tc>
        <w:bookmarkStart w:id="267" w:name="RANGE!G185"/>
        <w:tc>
          <w:tcPr>
            <w:tcW w:w="2119" w:type="dxa"/>
            <w:shd w:val="clear" w:color="auto" w:fill="auto"/>
            <w:vAlign w:val="center"/>
            <w:hideMark/>
          </w:tcPr>
          <w:p w14:paraId="51E9673B" w14:textId="5A1ABF7D" w:rsidR="00F007BD" w:rsidRPr="00F007BD" w:rsidRDefault="00F007BD" w:rsidP="00F007BD">
            <w:pPr>
              <w:rPr>
                <w:color w:val="333399"/>
                <w:sz w:val="20"/>
                <w:szCs w:val="20"/>
                <w:u w:val="single"/>
              </w:rPr>
            </w:pPr>
            <w:r w:rsidRPr="00F007BD">
              <w:rPr>
                <w:color w:val="333399"/>
                <w:sz w:val="20"/>
                <w:szCs w:val="20"/>
                <w:u w:val="single"/>
              </w:rPr>
              <w:fldChar w:fldCharType="begin"/>
            </w:r>
            <w:r w:rsidRPr="00F007BD">
              <w:rPr>
                <w:color w:val="333399"/>
                <w:sz w:val="20"/>
                <w:szCs w:val="20"/>
                <w:u w:val="single"/>
              </w:rPr>
              <w:instrText xml:space="preserve"> HYPERLINK "file:///C:\\Users\\SVV\\Desktop\\Лотошино%202023\\Схема%20ТС%20ГО%20Лотошино%202023\\FAS.JKH.OPEN.INFO.BALANCE.WARM_МП%20Лотошинское%20ЖКХ.xlsb" \l "RANGE!G185" \o "Кликните по гиперссылке, чтобы перейти по гиперссылке или отредактировать её" </w:instrText>
            </w:r>
            <w:r w:rsidRPr="00F007BD">
              <w:rPr>
                <w:color w:val="333399"/>
                <w:sz w:val="20"/>
                <w:szCs w:val="20"/>
                <w:u w:val="single"/>
              </w:rPr>
              <w:fldChar w:fldCharType="separate"/>
            </w:r>
            <w:r w:rsidRPr="00F007BD">
              <w:rPr>
                <w:color w:val="333399"/>
                <w:sz w:val="20"/>
                <w:szCs w:val="20"/>
                <w:u w:val="single"/>
              </w:rPr>
              <w:t>https://portal.eias.ru/Portal/DownloadPage.aspx?type=12&amp;guid=dd1fb87c-24cc-4c34-8518-55a13d1c458c</w:t>
            </w:r>
            <w:r w:rsidRPr="00F007BD">
              <w:rPr>
                <w:color w:val="333399"/>
                <w:sz w:val="20"/>
                <w:szCs w:val="20"/>
                <w:u w:val="single"/>
              </w:rPr>
              <w:fldChar w:fldCharType="end"/>
            </w:r>
            <w:bookmarkEnd w:id="267"/>
          </w:p>
        </w:tc>
      </w:tr>
      <w:tr w:rsidR="00F007BD" w:rsidRPr="00F007BD" w14:paraId="3C2DDFB4" w14:textId="77777777" w:rsidTr="00F007BD">
        <w:trPr>
          <w:trHeight w:val="675"/>
        </w:trPr>
        <w:tc>
          <w:tcPr>
            <w:tcW w:w="846" w:type="dxa"/>
            <w:shd w:val="clear" w:color="auto" w:fill="auto"/>
            <w:vAlign w:val="center"/>
            <w:hideMark/>
          </w:tcPr>
          <w:p w14:paraId="279C37CC" w14:textId="77777777" w:rsidR="00F007BD" w:rsidRPr="00F007BD" w:rsidRDefault="00F007BD" w:rsidP="00F007BD">
            <w:pPr>
              <w:jc w:val="center"/>
              <w:rPr>
                <w:sz w:val="20"/>
                <w:szCs w:val="20"/>
              </w:rPr>
            </w:pPr>
            <w:r w:rsidRPr="00F007BD">
              <w:rPr>
                <w:sz w:val="20"/>
                <w:szCs w:val="20"/>
              </w:rPr>
              <w:t>21.1</w:t>
            </w:r>
          </w:p>
        </w:tc>
        <w:tc>
          <w:tcPr>
            <w:tcW w:w="4961" w:type="dxa"/>
            <w:shd w:val="clear" w:color="auto" w:fill="auto"/>
            <w:vAlign w:val="center"/>
            <w:hideMark/>
          </w:tcPr>
          <w:p w14:paraId="2F1559FD" w14:textId="77777777" w:rsidR="00F007BD" w:rsidRPr="00F007BD" w:rsidRDefault="00F007BD" w:rsidP="00F007BD">
            <w:pPr>
              <w:ind w:firstLineChars="100" w:firstLine="200"/>
              <w:rPr>
                <w:sz w:val="20"/>
                <w:szCs w:val="20"/>
              </w:rPr>
            </w:pPr>
            <w:r w:rsidRPr="00F007BD">
              <w:rPr>
                <w:sz w:val="20"/>
                <w:szCs w:val="20"/>
              </w:rPr>
              <w:t>Информация о показателях физического износа объектов теплоснабжения</w:t>
            </w:r>
          </w:p>
        </w:tc>
        <w:tc>
          <w:tcPr>
            <w:tcW w:w="1418" w:type="dxa"/>
            <w:shd w:val="clear" w:color="auto" w:fill="auto"/>
            <w:vAlign w:val="center"/>
            <w:hideMark/>
          </w:tcPr>
          <w:p w14:paraId="612A1753" w14:textId="77777777" w:rsidR="00F007BD" w:rsidRPr="00F007BD" w:rsidRDefault="00F007BD" w:rsidP="00F007BD">
            <w:pPr>
              <w:jc w:val="center"/>
              <w:rPr>
                <w:sz w:val="20"/>
                <w:szCs w:val="20"/>
              </w:rPr>
            </w:pPr>
            <w:r w:rsidRPr="00F007BD">
              <w:rPr>
                <w:sz w:val="20"/>
                <w:szCs w:val="20"/>
              </w:rPr>
              <w:t>x</w:t>
            </w:r>
          </w:p>
        </w:tc>
        <w:bookmarkStart w:id="268" w:name="RANGE!G186"/>
        <w:tc>
          <w:tcPr>
            <w:tcW w:w="2119" w:type="dxa"/>
            <w:shd w:val="clear" w:color="auto" w:fill="auto"/>
            <w:vAlign w:val="center"/>
            <w:hideMark/>
          </w:tcPr>
          <w:p w14:paraId="26CDB1E2" w14:textId="4F3111CD" w:rsidR="00F007BD" w:rsidRPr="00F007BD" w:rsidRDefault="00F007BD" w:rsidP="00F007BD">
            <w:pPr>
              <w:rPr>
                <w:color w:val="333399"/>
                <w:sz w:val="20"/>
                <w:szCs w:val="20"/>
                <w:u w:val="single"/>
              </w:rPr>
            </w:pPr>
            <w:r w:rsidRPr="00F007BD">
              <w:rPr>
                <w:color w:val="333399"/>
                <w:sz w:val="20"/>
                <w:szCs w:val="20"/>
                <w:u w:val="single"/>
              </w:rPr>
              <w:fldChar w:fldCharType="begin"/>
            </w:r>
            <w:r w:rsidRPr="00F007BD">
              <w:rPr>
                <w:color w:val="333399"/>
                <w:sz w:val="20"/>
                <w:szCs w:val="20"/>
                <w:u w:val="single"/>
              </w:rPr>
              <w:instrText xml:space="preserve"> HYPERLINK "file:///C:\\Users\\SVV\\Desktop\\Лотошино%202023\\Схема%20ТС%20ГО%20Лотошино%202023\\FAS.JKH.OPEN.INFO.BALANCE.WARM_МП%20Лотошинское%20ЖКХ.xlsb" \l "RANGE!G186" \o "Кликните по гиперссылке, чтобы перейти по гиперссылке или отредактировать её" </w:instrText>
            </w:r>
            <w:r w:rsidRPr="00F007BD">
              <w:rPr>
                <w:color w:val="333399"/>
                <w:sz w:val="20"/>
                <w:szCs w:val="20"/>
                <w:u w:val="single"/>
              </w:rPr>
              <w:fldChar w:fldCharType="separate"/>
            </w:r>
            <w:r w:rsidRPr="00F007BD">
              <w:rPr>
                <w:color w:val="333399"/>
                <w:sz w:val="20"/>
                <w:szCs w:val="20"/>
                <w:u w:val="single"/>
              </w:rPr>
              <w:t>https://portal.eias.ru/Portal/DownloadPage.aspx?type=12&amp;guid=06d35fd4-9de0-4e1b-b979-df1504f90097</w:t>
            </w:r>
            <w:r w:rsidRPr="00F007BD">
              <w:rPr>
                <w:color w:val="333399"/>
                <w:sz w:val="20"/>
                <w:szCs w:val="20"/>
                <w:u w:val="single"/>
              </w:rPr>
              <w:fldChar w:fldCharType="end"/>
            </w:r>
            <w:bookmarkEnd w:id="268"/>
          </w:p>
        </w:tc>
      </w:tr>
      <w:tr w:rsidR="00F007BD" w:rsidRPr="00F007BD" w14:paraId="5DDD9FC4" w14:textId="77777777" w:rsidTr="00F007BD">
        <w:trPr>
          <w:trHeight w:val="675"/>
        </w:trPr>
        <w:tc>
          <w:tcPr>
            <w:tcW w:w="846" w:type="dxa"/>
            <w:shd w:val="clear" w:color="auto" w:fill="auto"/>
            <w:vAlign w:val="center"/>
            <w:hideMark/>
          </w:tcPr>
          <w:p w14:paraId="46EBC37F" w14:textId="77777777" w:rsidR="00F007BD" w:rsidRPr="00F007BD" w:rsidRDefault="00F007BD" w:rsidP="00F007BD">
            <w:pPr>
              <w:jc w:val="center"/>
              <w:rPr>
                <w:sz w:val="20"/>
                <w:szCs w:val="20"/>
              </w:rPr>
            </w:pPr>
            <w:r w:rsidRPr="00F007BD">
              <w:rPr>
                <w:sz w:val="20"/>
                <w:szCs w:val="20"/>
              </w:rPr>
              <w:t>21.2</w:t>
            </w:r>
          </w:p>
        </w:tc>
        <w:tc>
          <w:tcPr>
            <w:tcW w:w="4961" w:type="dxa"/>
            <w:shd w:val="clear" w:color="auto" w:fill="auto"/>
            <w:vAlign w:val="center"/>
            <w:hideMark/>
          </w:tcPr>
          <w:p w14:paraId="5DB7C76F" w14:textId="77777777" w:rsidR="00F007BD" w:rsidRPr="00F007BD" w:rsidRDefault="00F007BD" w:rsidP="00F007BD">
            <w:pPr>
              <w:ind w:firstLineChars="100" w:firstLine="200"/>
              <w:rPr>
                <w:sz w:val="20"/>
                <w:szCs w:val="20"/>
              </w:rPr>
            </w:pPr>
            <w:r w:rsidRPr="00F007BD">
              <w:rPr>
                <w:sz w:val="20"/>
                <w:szCs w:val="20"/>
              </w:rPr>
              <w:t>Информация о показателях энергетической эффективности объектов теплоснабжения</w:t>
            </w:r>
          </w:p>
        </w:tc>
        <w:tc>
          <w:tcPr>
            <w:tcW w:w="1418" w:type="dxa"/>
            <w:shd w:val="clear" w:color="auto" w:fill="auto"/>
            <w:vAlign w:val="center"/>
            <w:hideMark/>
          </w:tcPr>
          <w:p w14:paraId="6E6AE788" w14:textId="77777777" w:rsidR="00F007BD" w:rsidRPr="00F007BD" w:rsidRDefault="00F007BD" w:rsidP="00F007BD">
            <w:pPr>
              <w:jc w:val="center"/>
              <w:rPr>
                <w:sz w:val="20"/>
                <w:szCs w:val="20"/>
              </w:rPr>
            </w:pPr>
            <w:r w:rsidRPr="00F007BD">
              <w:rPr>
                <w:sz w:val="20"/>
                <w:szCs w:val="20"/>
              </w:rPr>
              <w:t>x</w:t>
            </w:r>
          </w:p>
        </w:tc>
        <w:bookmarkStart w:id="269" w:name="RANGE!G187"/>
        <w:tc>
          <w:tcPr>
            <w:tcW w:w="2119" w:type="dxa"/>
            <w:shd w:val="clear" w:color="auto" w:fill="auto"/>
            <w:vAlign w:val="center"/>
            <w:hideMark/>
          </w:tcPr>
          <w:p w14:paraId="16413010" w14:textId="2884B4D3" w:rsidR="00F007BD" w:rsidRPr="00F007BD" w:rsidRDefault="00F007BD" w:rsidP="00F007BD">
            <w:pPr>
              <w:rPr>
                <w:color w:val="333399"/>
                <w:sz w:val="20"/>
                <w:szCs w:val="20"/>
                <w:u w:val="single"/>
              </w:rPr>
            </w:pPr>
            <w:r w:rsidRPr="00F007BD">
              <w:rPr>
                <w:color w:val="333399"/>
                <w:sz w:val="20"/>
                <w:szCs w:val="20"/>
                <w:u w:val="single"/>
              </w:rPr>
              <w:fldChar w:fldCharType="begin"/>
            </w:r>
            <w:r w:rsidRPr="00F007BD">
              <w:rPr>
                <w:color w:val="333399"/>
                <w:sz w:val="20"/>
                <w:szCs w:val="20"/>
                <w:u w:val="single"/>
              </w:rPr>
              <w:instrText xml:space="preserve"> HYPERLINK "file:///C:\\Users\\SVV\\Desktop\\Лотошино%202023\\Схема%20ТС%20ГО%20Лотошино%202023\\FAS.JKH.OPEN.INFO.BALANCE.WARM_МП%20Лотошинское%20ЖКХ.xlsb" \l "RANGE!G187" \o "Кликните по гиперссылке, чтобы перейти по гиперссылке или отредактировать её" </w:instrText>
            </w:r>
            <w:r w:rsidRPr="00F007BD">
              <w:rPr>
                <w:color w:val="333399"/>
                <w:sz w:val="20"/>
                <w:szCs w:val="20"/>
                <w:u w:val="single"/>
              </w:rPr>
              <w:fldChar w:fldCharType="separate"/>
            </w:r>
            <w:r w:rsidRPr="00F007BD">
              <w:rPr>
                <w:color w:val="333399"/>
                <w:sz w:val="20"/>
                <w:szCs w:val="20"/>
                <w:u w:val="single"/>
              </w:rPr>
              <w:t>https://portal.eias.ru/Portal/DownloadPage.aspx?type=12&amp;guid=dd1fb87c-24cc-4c34-8518-55a13d1c458c</w:t>
            </w:r>
            <w:r w:rsidRPr="00F007BD">
              <w:rPr>
                <w:color w:val="333399"/>
                <w:sz w:val="20"/>
                <w:szCs w:val="20"/>
                <w:u w:val="single"/>
              </w:rPr>
              <w:fldChar w:fldCharType="end"/>
            </w:r>
            <w:bookmarkEnd w:id="269"/>
          </w:p>
        </w:tc>
      </w:tr>
    </w:tbl>
    <w:p w14:paraId="55FBA401" w14:textId="77777777" w:rsidR="00F007BD" w:rsidRDefault="00F007BD" w:rsidP="00F007BD">
      <w:pPr>
        <w:pStyle w:val="affffffff0"/>
      </w:pPr>
    </w:p>
    <w:p w14:paraId="080EEC11" w14:textId="37691948" w:rsidR="005220CB" w:rsidRDefault="005220CB" w:rsidP="005220CB">
      <w:pPr>
        <w:pStyle w:val="32"/>
      </w:pPr>
      <w:bookmarkStart w:id="270" w:name="_Toc137472047"/>
      <w:r w:rsidRPr="002E53E7">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70"/>
    </w:p>
    <w:p w14:paraId="3EBD8C7F" w14:textId="77777777" w:rsidR="00D4189E" w:rsidRPr="00D4189E" w:rsidRDefault="00D4189E" w:rsidP="00D4189E">
      <w:pPr>
        <w:pStyle w:val="Maximyz0"/>
      </w:pPr>
    </w:p>
    <w:p w14:paraId="235A75F4" w14:textId="05906613" w:rsidR="00010192" w:rsidRDefault="00806C37" w:rsidP="00806C37">
      <w:pPr>
        <w:pStyle w:val="Maximyz0"/>
      </w:pPr>
      <w:r>
        <w:t>И</w:t>
      </w:r>
      <w:r w:rsidRPr="002E53E7">
        <w:t>зменени</w:t>
      </w:r>
      <w:r>
        <w:t>я</w:t>
      </w:r>
      <w:r w:rsidRPr="002E53E7">
        <w:t xml:space="preserve"> технико-экономических показателей теплоснабжающих и теплосетевых организаций в период, предшествующий </w:t>
      </w:r>
      <w:r w:rsidR="00F007BD" w:rsidRPr="002E53E7">
        <w:t>актуализации схемы теплоснабжения,</w:t>
      </w:r>
      <w:r>
        <w:t xml:space="preserve"> отсутствуют.</w:t>
      </w:r>
    </w:p>
    <w:p w14:paraId="29A0094F" w14:textId="42DFF8ED" w:rsidR="00806C37" w:rsidRDefault="00806C37">
      <w:pPr>
        <w:rPr>
          <w:rFonts w:eastAsia="Calibri"/>
          <w:szCs w:val="20"/>
        </w:rPr>
      </w:pPr>
      <w:r>
        <w:br w:type="page"/>
      </w:r>
    </w:p>
    <w:p w14:paraId="092497B5" w14:textId="43AE7649" w:rsidR="00294AB6" w:rsidRPr="002E53E7" w:rsidRDefault="005220CB" w:rsidP="005220CB">
      <w:pPr>
        <w:pStyle w:val="22"/>
      </w:pPr>
      <w:r w:rsidRPr="002E53E7">
        <w:lastRenderedPageBreak/>
        <w:t xml:space="preserve"> </w:t>
      </w:r>
      <w:bookmarkStart w:id="271" w:name="_Toc137472048"/>
      <w:r w:rsidR="00294AB6" w:rsidRPr="002E53E7">
        <w:t>Часть</w:t>
      </w:r>
      <w:r w:rsidRPr="002E53E7">
        <w:t xml:space="preserve"> 11</w:t>
      </w:r>
      <w:r w:rsidR="00294AB6" w:rsidRPr="002E53E7">
        <w:t>. Цены (тарифы) в сфере теплоснабжения</w:t>
      </w:r>
      <w:bookmarkEnd w:id="256"/>
      <w:bookmarkEnd w:id="257"/>
      <w:bookmarkEnd w:id="271"/>
    </w:p>
    <w:p w14:paraId="5BDCA7DC" w14:textId="7F5C6B46" w:rsidR="00294AB6" w:rsidRPr="002E53E7" w:rsidRDefault="00294AB6" w:rsidP="00871046">
      <w:pPr>
        <w:pStyle w:val="32"/>
      </w:pPr>
      <w:bookmarkStart w:id="272" w:name="_Toc422231576"/>
      <w:bookmarkStart w:id="273" w:name="_Toc137472049"/>
      <w:r w:rsidRPr="002E53E7">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72"/>
      <w:bookmarkEnd w:id="273"/>
    </w:p>
    <w:p w14:paraId="0C9692C1" w14:textId="2193BF7A" w:rsidR="00D22054" w:rsidRPr="002E53E7" w:rsidRDefault="00D22054" w:rsidP="001B7A65">
      <w:pPr>
        <w:pStyle w:val="Maximyz0"/>
      </w:pPr>
      <w:r w:rsidRPr="002E53E7">
        <w:t xml:space="preserve">Цены (тарифы) на услуги по обеспечению потребителей </w:t>
      </w:r>
      <w:r w:rsidR="00540F83">
        <w:t>г</w:t>
      </w:r>
      <w:r w:rsidR="00882783">
        <w:t>ородского округа Лотошино</w:t>
      </w:r>
      <w:r w:rsidR="00152E2E">
        <w:t xml:space="preserve"> </w:t>
      </w:r>
      <w:r w:rsidRPr="002E53E7">
        <w:t xml:space="preserve">Московской области тепловой энергией устанавливаются на основании Распоряжений Комитета по ценам и тарифам Московской области.  </w:t>
      </w:r>
    </w:p>
    <w:p w14:paraId="0788B07C" w14:textId="77777777" w:rsidR="00D22054" w:rsidRPr="002E53E7" w:rsidRDefault="00D22054" w:rsidP="001B7A65">
      <w:pPr>
        <w:pStyle w:val="Maximyz0"/>
      </w:pPr>
      <w:r w:rsidRPr="002E53E7">
        <w:t xml:space="preserve">Динамика утверждаемых тарифов на теплоснабжение носит устойчивый характер. Окончание очередного периода тарификации, как правило, сопровождается увеличением вновь утверждаемой стоимости услуг по теплоснабжению. Это обуславливается несколькими объективными причинами, в первую очередь: </w:t>
      </w:r>
    </w:p>
    <w:p w14:paraId="21E74BA2" w14:textId="77777777" w:rsidR="00D22054" w:rsidRPr="002E53E7" w:rsidRDefault="00D22054" w:rsidP="00B31BE8">
      <w:pPr>
        <w:pStyle w:val="Maximyz0"/>
        <w:numPr>
          <w:ilvl w:val="0"/>
          <w:numId w:val="9"/>
        </w:numPr>
      </w:pPr>
      <w:r w:rsidRPr="002E53E7">
        <w:t xml:space="preserve">увеличение стоимости природного газа и других видов энергоносителей; </w:t>
      </w:r>
    </w:p>
    <w:p w14:paraId="414D3D60" w14:textId="77777777" w:rsidR="00D22054" w:rsidRPr="002E53E7" w:rsidRDefault="00D22054" w:rsidP="00B31BE8">
      <w:pPr>
        <w:pStyle w:val="Maximyz0"/>
        <w:numPr>
          <w:ilvl w:val="0"/>
          <w:numId w:val="9"/>
        </w:numPr>
      </w:pPr>
      <w:r w:rsidRPr="002E53E7">
        <w:t xml:space="preserve">необходимость обеспечения роста заработной платы сотрудников в соответствии с инфляционными ожиданиями; </w:t>
      </w:r>
    </w:p>
    <w:p w14:paraId="4B385634" w14:textId="77777777" w:rsidR="00D22054" w:rsidRPr="002E53E7" w:rsidRDefault="00D22054" w:rsidP="00B31BE8">
      <w:pPr>
        <w:pStyle w:val="Maximyz0"/>
        <w:numPr>
          <w:ilvl w:val="0"/>
          <w:numId w:val="9"/>
        </w:numPr>
      </w:pPr>
      <w:r w:rsidRPr="002E53E7">
        <w:t xml:space="preserve">рост цен на электрическую энергию; </w:t>
      </w:r>
    </w:p>
    <w:p w14:paraId="4B4FE9EC" w14:textId="77777777" w:rsidR="00D22054" w:rsidRPr="002E53E7" w:rsidRDefault="00D22054" w:rsidP="00B31BE8">
      <w:pPr>
        <w:pStyle w:val="Maximyz0"/>
        <w:numPr>
          <w:ilvl w:val="0"/>
          <w:numId w:val="9"/>
        </w:numPr>
      </w:pPr>
      <w:r w:rsidRPr="002E53E7">
        <w:t xml:space="preserve">подорожание тепловодопроводных труб, тепловой изоляции, запорной арматуры и других видов используемого в производственно-хозяйственной деятельности оборудования и расходных материалов; </w:t>
      </w:r>
    </w:p>
    <w:p w14:paraId="53CDE530" w14:textId="1FA96527" w:rsidR="00D22054" w:rsidRPr="002E53E7" w:rsidRDefault="00D22054" w:rsidP="00B31BE8">
      <w:pPr>
        <w:pStyle w:val="Maximyz0"/>
        <w:numPr>
          <w:ilvl w:val="0"/>
          <w:numId w:val="9"/>
        </w:numPr>
      </w:pPr>
      <w:r w:rsidRPr="002E53E7">
        <w:t xml:space="preserve">рост степени амортизации оборудования комплексов теплоснабжения, что приводит к увеличению объемов и стоимости аварийных работ, а также к общему снижению уровня эффективности системы теплоснабжения </w:t>
      </w:r>
      <w:r w:rsidR="00540F83">
        <w:t>г</w:t>
      </w:r>
      <w:r w:rsidR="00882783">
        <w:t>ородского округа Лотошино</w:t>
      </w:r>
      <w:r w:rsidRPr="002E53E7">
        <w:t xml:space="preserve">. </w:t>
      </w:r>
    </w:p>
    <w:p w14:paraId="1CDE5634" w14:textId="1385F85A" w:rsidR="00D22054" w:rsidRPr="002E53E7" w:rsidRDefault="00D22054" w:rsidP="001B7A65">
      <w:pPr>
        <w:pStyle w:val="Maximyz0"/>
      </w:pPr>
      <w:r w:rsidRPr="002E53E7">
        <w:t xml:space="preserve">В соответствии с Распоряжениями Комитета по ценам и тарифам Московской области </w:t>
      </w:r>
      <w:r w:rsidR="00E82CD8" w:rsidRPr="002E53E7">
        <w:t>для организаций,</w:t>
      </w:r>
      <w:r w:rsidRPr="002E53E7">
        <w:t xml:space="preserve"> осуществляющих производство и передачу тепловой энергии в </w:t>
      </w:r>
      <w:r w:rsidR="003762FA">
        <w:t>городском округе</w:t>
      </w:r>
      <w:r w:rsidR="00540F83">
        <w:t xml:space="preserve"> Лотошино</w:t>
      </w:r>
      <w:r w:rsidR="00E73B37">
        <w:t xml:space="preserve"> </w:t>
      </w:r>
      <w:r w:rsidRPr="002E53E7">
        <w:t xml:space="preserve">были утверждены тарифы на производство и передачу тепловой энергии, величина оплаты за подключение к системе теплоснабжения не устанавливается, также, как и величина оплаты за услуги по поддержанию резервной тепловой мощности. </w:t>
      </w:r>
    </w:p>
    <w:p w14:paraId="1E1B4D17" w14:textId="1392A024" w:rsidR="00E10577" w:rsidRPr="002E53E7" w:rsidRDefault="00E10577" w:rsidP="00E10577">
      <w:pPr>
        <w:pStyle w:val="Maximyz0"/>
      </w:pPr>
      <w:r w:rsidRPr="002E53E7">
        <w:t xml:space="preserve">Информация </w:t>
      </w:r>
      <w:r w:rsidRPr="002E53E7">
        <w:tab/>
        <w:t>о величинах тарифов на теплоснабжение</w:t>
      </w:r>
      <w:r w:rsidR="00393DAF">
        <w:t xml:space="preserve"> </w:t>
      </w:r>
      <w:r w:rsidRPr="002E53E7">
        <w:t xml:space="preserve">для </w:t>
      </w:r>
      <w:r w:rsidR="00393DAF" w:rsidRPr="002E53E7">
        <w:t xml:space="preserve">потребителей </w:t>
      </w:r>
      <w:r w:rsidR="00540F83">
        <w:t>МП «</w:t>
      </w:r>
      <w:r w:rsidR="00E36939">
        <w:t>Лотошинское ЖКХ</w:t>
      </w:r>
      <w:r w:rsidR="00540F83">
        <w:t>»</w:t>
      </w:r>
      <w:r w:rsidR="00393DAF" w:rsidRPr="002E53E7">
        <w:t xml:space="preserve"> </w:t>
      </w:r>
      <w:r w:rsidR="00540F83">
        <w:t>г</w:t>
      </w:r>
      <w:r w:rsidR="00882783">
        <w:t>ородского округа Лотошино</w:t>
      </w:r>
      <w:r w:rsidR="00152E2E">
        <w:t xml:space="preserve"> </w:t>
      </w:r>
      <w:r w:rsidRPr="002E53E7">
        <w:t>представлена в таблиц</w:t>
      </w:r>
      <w:r w:rsidR="00540F83">
        <w:t>е</w:t>
      </w:r>
      <w:r w:rsidRPr="002E53E7">
        <w:t xml:space="preserve"> </w:t>
      </w:r>
      <w:r w:rsidR="00C66594">
        <w:fldChar w:fldCharType="begin"/>
      </w:r>
      <w:r w:rsidR="00C66594">
        <w:instrText xml:space="preserve"> REF _Ref24536093 \h  \* MERGEFORMAT </w:instrText>
      </w:r>
      <w:r w:rsidR="00C66594">
        <w:fldChar w:fldCharType="separate"/>
      </w:r>
      <w:r w:rsidR="00774551" w:rsidRPr="00774551">
        <w:rPr>
          <w:vanish/>
        </w:rPr>
        <w:t xml:space="preserve">Таблица </w:t>
      </w:r>
      <w:r w:rsidR="00774551">
        <w:rPr>
          <w:noProof/>
        </w:rPr>
        <w:t>1</w:t>
      </w:r>
      <w:r w:rsidR="00774551">
        <w:t>.</w:t>
      </w:r>
      <w:r w:rsidR="00774551">
        <w:rPr>
          <w:noProof/>
        </w:rPr>
        <w:t>91</w:t>
      </w:r>
      <w:r w:rsidR="00C66594">
        <w:fldChar w:fldCharType="end"/>
      </w:r>
      <w:r w:rsidR="00C66594">
        <w:t>.</w:t>
      </w:r>
    </w:p>
    <w:p w14:paraId="1869292D" w14:textId="77777777" w:rsidR="00E10577" w:rsidRPr="002E53E7" w:rsidRDefault="00E10577" w:rsidP="00E10577">
      <w:pPr>
        <w:pStyle w:val="Maximyz0"/>
      </w:pPr>
    </w:p>
    <w:p w14:paraId="7CAF5C50" w14:textId="5456B50F" w:rsidR="003E09E9" w:rsidRDefault="003E09E9" w:rsidP="0085263A">
      <w:pPr>
        <w:pStyle w:val="Maximyz0"/>
      </w:pPr>
    </w:p>
    <w:p w14:paraId="1D6CE8FA" w14:textId="283F5540" w:rsidR="00597F54" w:rsidRDefault="00597F54" w:rsidP="0085263A">
      <w:pPr>
        <w:pStyle w:val="Maximyz0"/>
      </w:pPr>
    </w:p>
    <w:p w14:paraId="52E18F74" w14:textId="5174814E" w:rsidR="003E09E9" w:rsidRDefault="003E09E9" w:rsidP="003E09E9">
      <w:pPr>
        <w:pStyle w:val="affb"/>
        <w:keepNext/>
      </w:pPr>
      <w:bookmarkStart w:id="274" w:name="_Ref24536093"/>
      <w:r w:rsidRPr="002E53E7">
        <w:lastRenderedPageBreak/>
        <w:t xml:space="preserve">Таблица </w:t>
      </w:r>
      <w:fldSimple w:instr=" STYLEREF 1 \s ">
        <w:r w:rsidR="00774551">
          <w:rPr>
            <w:noProof/>
          </w:rPr>
          <w:t>1</w:t>
        </w:r>
      </w:fldSimple>
      <w:r w:rsidR="00012A89">
        <w:t>.</w:t>
      </w:r>
      <w:fldSimple w:instr=" SEQ Таблица \* ARABIC \s 1 ">
        <w:r w:rsidR="00774551">
          <w:rPr>
            <w:noProof/>
          </w:rPr>
          <w:t>91</w:t>
        </w:r>
      </w:fldSimple>
      <w:bookmarkEnd w:id="274"/>
      <w:r w:rsidRPr="002E53E7">
        <w:t xml:space="preserve"> – </w:t>
      </w:r>
      <w:r w:rsidR="00C92A48" w:rsidRPr="002E53E7">
        <w:t>Динамика утвержденных тарифов на тепловую энергию, отпускаемую</w:t>
      </w:r>
      <w:r w:rsidRPr="002E53E7">
        <w:t xml:space="preserve"> </w:t>
      </w:r>
      <w:r w:rsidR="00C92A48">
        <w:rPr>
          <w:rStyle w:val="215pt0"/>
          <w:sz w:val="20"/>
          <w:szCs w:val="20"/>
        </w:rPr>
        <w:t>МП «</w:t>
      </w:r>
      <w:r w:rsidR="00E36939">
        <w:rPr>
          <w:rStyle w:val="215pt0"/>
          <w:sz w:val="20"/>
          <w:szCs w:val="20"/>
        </w:rPr>
        <w:t>Лотошинское ЖКХ</w:t>
      </w:r>
      <w:r w:rsidR="00C92A48">
        <w:rPr>
          <w:rStyle w:val="215pt0"/>
          <w:sz w:val="20"/>
          <w:szCs w:val="20"/>
        </w:rPr>
        <w:t>»</w:t>
      </w:r>
      <w:r>
        <w:t xml:space="preserve"> </w:t>
      </w:r>
      <w:r w:rsidRPr="002E53E7">
        <w:t>потребителям</w:t>
      </w:r>
      <w:r>
        <w:t xml:space="preserve"> </w:t>
      </w:r>
      <w:r w:rsidR="00C92A48">
        <w:t>г</w:t>
      </w:r>
      <w:r w:rsidR="00882783">
        <w:t>ородского округа Лотошино</w:t>
      </w: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600"/>
        <w:gridCol w:w="805"/>
        <w:gridCol w:w="2552"/>
        <w:gridCol w:w="2268"/>
        <w:gridCol w:w="2119"/>
      </w:tblGrid>
      <w:tr w:rsidR="008C666E" w:rsidRPr="00597F54" w14:paraId="05CF07F2" w14:textId="352331B0" w:rsidTr="008C666E">
        <w:trPr>
          <w:trHeight w:val="20"/>
        </w:trPr>
        <w:tc>
          <w:tcPr>
            <w:tcW w:w="9344" w:type="dxa"/>
            <w:gridSpan w:val="5"/>
            <w:shd w:val="clear" w:color="auto" w:fill="FFFFFF"/>
            <w:vAlign w:val="center"/>
          </w:tcPr>
          <w:p w14:paraId="22360342" w14:textId="76E71DD9" w:rsidR="008C666E" w:rsidRDefault="008C666E" w:rsidP="00C92A48">
            <w:pPr>
              <w:pStyle w:val="2fb"/>
              <w:shd w:val="clear" w:color="auto" w:fill="auto"/>
              <w:spacing w:line="240" w:lineRule="auto"/>
              <w:rPr>
                <w:rStyle w:val="215pt0"/>
                <w:sz w:val="20"/>
                <w:szCs w:val="20"/>
              </w:rPr>
            </w:pPr>
            <w:bookmarkStart w:id="275" w:name="_Ref25763634"/>
            <w:r>
              <w:rPr>
                <w:rStyle w:val="215pt0"/>
                <w:sz w:val="20"/>
                <w:szCs w:val="20"/>
              </w:rPr>
              <w:t>МП «Лотошинское ЖКХ»</w:t>
            </w:r>
            <w:r w:rsidRPr="00597F54">
              <w:rPr>
                <w:rStyle w:val="215pt0"/>
                <w:sz w:val="20"/>
                <w:szCs w:val="20"/>
              </w:rPr>
              <w:t xml:space="preserve"> (ИНН 5071005886) на территории городского округа Лотошино Московской области</w:t>
            </w:r>
          </w:p>
        </w:tc>
      </w:tr>
      <w:tr w:rsidR="008C666E" w:rsidRPr="00597F54" w14:paraId="60B46E98" w14:textId="0D27B80C" w:rsidTr="008C666E">
        <w:trPr>
          <w:trHeight w:val="20"/>
        </w:trPr>
        <w:tc>
          <w:tcPr>
            <w:tcW w:w="9344" w:type="dxa"/>
            <w:gridSpan w:val="5"/>
            <w:shd w:val="clear" w:color="auto" w:fill="FFFFFF"/>
            <w:vAlign w:val="bottom"/>
          </w:tcPr>
          <w:p w14:paraId="47CC5942" w14:textId="626B89FC" w:rsidR="008C666E" w:rsidRPr="00597F54" w:rsidRDefault="008C666E" w:rsidP="009578CC">
            <w:pPr>
              <w:pStyle w:val="2fb"/>
              <w:shd w:val="clear" w:color="auto" w:fill="auto"/>
              <w:spacing w:line="240" w:lineRule="auto"/>
              <w:rPr>
                <w:rStyle w:val="215pt0"/>
                <w:sz w:val="20"/>
                <w:szCs w:val="20"/>
              </w:rPr>
            </w:pPr>
            <w:r w:rsidRPr="00597F54">
              <w:rPr>
                <w:rStyle w:val="215pt0"/>
                <w:sz w:val="20"/>
                <w:szCs w:val="20"/>
              </w:rPr>
              <w:t>Для потребителей в случае отсутствия дифференциации тарифов по схеме подключения</w:t>
            </w:r>
          </w:p>
        </w:tc>
      </w:tr>
      <w:tr w:rsidR="006644D4" w:rsidRPr="00597F54" w14:paraId="27692BEF" w14:textId="6B9FAE7A" w:rsidTr="00562BF0">
        <w:trPr>
          <w:trHeight w:val="20"/>
        </w:trPr>
        <w:tc>
          <w:tcPr>
            <w:tcW w:w="1600" w:type="dxa"/>
            <w:vMerge w:val="restart"/>
            <w:shd w:val="clear" w:color="auto" w:fill="FFFFFF"/>
            <w:vAlign w:val="center"/>
          </w:tcPr>
          <w:p w14:paraId="4D7E6CC2" w14:textId="3F2D5FAB" w:rsidR="006644D4" w:rsidRPr="00597F54" w:rsidRDefault="006644D4" w:rsidP="006644D4">
            <w:pPr>
              <w:pStyle w:val="2fb"/>
              <w:shd w:val="clear" w:color="auto" w:fill="auto"/>
              <w:spacing w:line="240" w:lineRule="auto"/>
              <w:rPr>
                <w:rStyle w:val="215pt0"/>
                <w:sz w:val="20"/>
                <w:szCs w:val="20"/>
              </w:rPr>
            </w:pPr>
            <w:r>
              <w:rPr>
                <w:rStyle w:val="215pt0"/>
                <w:sz w:val="20"/>
                <w:szCs w:val="20"/>
              </w:rPr>
              <w:t>О</w:t>
            </w:r>
            <w:r w:rsidRPr="00597F54">
              <w:rPr>
                <w:rStyle w:val="215pt0"/>
                <w:sz w:val="20"/>
                <w:szCs w:val="20"/>
              </w:rPr>
              <w:t>дноставочный, руб.</w:t>
            </w:r>
            <w:r>
              <w:rPr>
                <w:rStyle w:val="215pt0"/>
                <w:sz w:val="20"/>
                <w:szCs w:val="20"/>
              </w:rPr>
              <w:t>/</w:t>
            </w:r>
            <w:r w:rsidRPr="00597F54">
              <w:rPr>
                <w:rStyle w:val="215pt0"/>
                <w:sz w:val="20"/>
                <w:szCs w:val="20"/>
              </w:rPr>
              <w:t xml:space="preserve"> </w:t>
            </w:r>
            <w:r>
              <w:rPr>
                <w:rStyle w:val="215pt0"/>
                <w:sz w:val="20"/>
                <w:szCs w:val="20"/>
              </w:rPr>
              <w:t>Г</w:t>
            </w:r>
            <w:r w:rsidRPr="00597F54">
              <w:rPr>
                <w:rStyle w:val="215pt0"/>
                <w:sz w:val="20"/>
                <w:szCs w:val="20"/>
              </w:rPr>
              <w:t>кал</w:t>
            </w:r>
          </w:p>
        </w:tc>
        <w:tc>
          <w:tcPr>
            <w:tcW w:w="805" w:type="dxa"/>
            <w:vMerge w:val="restart"/>
            <w:shd w:val="clear" w:color="auto" w:fill="FFFFFF"/>
            <w:vAlign w:val="center"/>
          </w:tcPr>
          <w:p w14:paraId="061F1E8B" w14:textId="1947EA20" w:rsidR="006644D4" w:rsidRPr="00597F54" w:rsidRDefault="006644D4" w:rsidP="006644D4">
            <w:pPr>
              <w:pStyle w:val="2fb"/>
              <w:shd w:val="clear" w:color="auto" w:fill="auto"/>
              <w:spacing w:line="240" w:lineRule="auto"/>
              <w:jc w:val="center"/>
              <w:rPr>
                <w:rStyle w:val="215pt0"/>
                <w:sz w:val="20"/>
                <w:szCs w:val="20"/>
              </w:rPr>
            </w:pPr>
            <w:r w:rsidRPr="00597F54">
              <w:rPr>
                <w:rStyle w:val="215pt0"/>
                <w:sz w:val="20"/>
                <w:szCs w:val="20"/>
              </w:rPr>
              <w:t>2019</w:t>
            </w:r>
          </w:p>
        </w:tc>
        <w:tc>
          <w:tcPr>
            <w:tcW w:w="2552" w:type="dxa"/>
            <w:shd w:val="clear" w:color="auto" w:fill="FFFFFF"/>
            <w:vAlign w:val="center"/>
          </w:tcPr>
          <w:p w14:paraId="72E35E02" w14:textId="2137275D" w:rsidR="006644D4" w:rsidRPr="00597F54" w:rsidRDefault="006644D4" w:rsidP="006644D4">
            <w:pPr>
              <w:pStyle w:val="2fb"/>
              <w:shd w:val="clear" w:color="auto" w:fill="auto"/>
              <w:spacing w:line="240" w:lineRule="auto"/>
              <w:rPr>
                <w:rStyle w:val="215pt0"/>
                <w:sz w:val="20"/>
                <w:szCs w:val="20"/>
              </w:rPr>
            </w:pPr>
            <w:r w:rsidRPr="009578CC">
              <w:rPr>
                <w:rStyle w:val="215pt0"/>
                <w:sz w:val="20"/>
                <w:szCs w:val="20"/>
              </w:rPr>
              <w:t>с 01.01 2019 по 30.06.2019</w:t>
            </w:r>
          </w:p>
        </w:tc>
        <w:tc>
          <w:tcPr>
            <w:tcW w:w="2268" w:type="dxa"/>
            <w:shd w:val="clear" w:color="auto" w:fill="FFFFFF"/>
            <w:vAlign w:val="center"/>
          </w:tcPr>
          <w:p w14:paraId="179A76AE" w14:textId="3527B14D" w:rsidR="006644D4" w:rsidRPr="00597F54" w:rsidRDefault="006644D4" w:rsidP="006644D4">
            <w:pPr>
              <w:pStyle w:val="2fb"/>
              <w:shd w:val="clear" w:color="auto" w:fill="auto"/>
              <w:spacing w:line="240" w:lineRule="auto"/>
              <w:jc w:val="center"/>
              <w:rPr>
                <w:rStyle w:val="215pt0"/>
                <w:sz w:val="20"/>
                <w:szCs w:val="20"/>
              </w:rPr>
            </w:pPr>
            <w:r w:rsidRPr="00597F54">
              <w:rPr>
                <w:rStyle w:val="215pt0"/>
                <w:sz w:val="20"/>
                <w:szCs w:val="20"/>
              </w:rPr>
              <w:t xml:space="preserve">2 </w:t>
            </w:r>
            <w:r>
              <w:rPr>
                <w:rStyle w:val="215pt0"/>
                <w:sz w:val="20"/>
                <w:szCs w:val="20"/>
                <w:lang w:val="en-US"/>
              </w:rPr>
              <w:t>2</w:t>
            </w:r>
            <w:r w:rsidRPr="00597F54">
              <w:rPr>
                <w:rStyle w:val="215pt0"/>
                <w:sz w:val="20"/>
                <w:szCs w:val="20"/>
              </w:rPr>
              <w:t>57,40</w:t>
            </w:r>
          </w:p>
        </w:tc>
        <w:tc>
          <w:tcPr>
            <w:tcW w:w="2119" w:type="dxa"/>
            <w:shd w:val="clear" w:color="auto" w:fill="FFFFFF"/>
            <w:vAlign w:val="bottom"/>
          </w:tcPr>
          <w:p w14:paraId="67F56C17" w14:textId="73EAAB10" w:rsidR="006644D4" w:rsidRPr="00597F54" w:rsidRDefault="006644D4" w:rsidP="006644D4">
            <w:pPr>
              <w:pStyle w:val="2fb"/>
              <w:shd w:val="clear" w:color="auto" w:fill="auto"/>
              <w:spacing w:line="240" w:lineRule="auto"/>
              <w:jc w:val="center"/>
              <w:rPr>
                <w:rStyle w:val="215pt0"/>
                <w:sz w:val="20"/>
                <w:szCs w:val="20"/>
              </w:rPr>
            </w:pPr>
          </w:p>
        </w:tc>
      </w:tr>
      <w:tr w:rsidR="006644D4" w:rsidRPr="00597F54" w14:paraId="7FE8BC9F" w14:textId="4D408C3D" w:rsidTr="00F258D2">
        <w:trPr>
          <w:trHeight w:val="20"/>
        </w:trPr>
        <w:tc>
          <w:tcPr>
            <w:tcW w:w="1600" w:type="dxa"/>
            <w:vMerge/>
            <w:shd w:val="clear" w:color="auto" w:fill="FFFFFF"/>
            <w:vAlign w:val="center"/>
          </w:tcPr>
          <w:p w14:paraId="4F333BCA" w14:textId="77777777" w:rsidR="006644D4" w:rsidRPr="00597F54" w:rsidRDefault="006644D4" w:rsidP="006644D4">
            <w:pPr>
              <w:rPr>
                <w:sz w:val="20"/>
                <w:szCs w:val="20"/>
              </w:rPr>
            </w:pPr>
          </w:p>
        </w:tc>
        <w:tc>
          <w:tcPr>
            <w:tcW w:w="805" w:type="dxa"/>
            <w:vMerge/>
            <w:shd w:val="clear" w:color="auto" w:fill="FFFFFF"/>
            <w:vAlign w:val="center"/>
          </w:tcPr>
          <w:p w14:paraId="7B89A632" w14:textId="77777777" w:rsidR="006644D4" w:rsidRPr="00597F54" w:rsidRDefault="006644D4" w:rsidP="006644D4">
            <w:pPr>
              <w:jc w:val="center"/>
              <w:rPr>
                <w:sz w:val="20"/>
                <w:szCs w:val="20"/>
              </w:rPr>
            </w:pPr>
          </w:p>
        </w:tc>
        <w:tc>
          <w:tcPr>
            <w:tcW w:w="2552" w:type="dxa"/>
            <w:shd w:val="clear" w:color="auto" w:fill="FFFFFF"/>
            <w:vAlign w:val="center"/>
          </w:tcPr>
          <w:p w14:paraId="6AB9C8FE" w14:textId="523616A6" w:rsidR="006644D4" w:rsidRPr="00597F54" w:rsidRDefault="006644D4" w:rsidP="006644D4">
            <w:pPr>
              <w:pStyle w:val="2fb"/>
              <w:shd w:val="clear" w:color="auto" w:fill="auto"/>
              <w:spacing w:line="240" w:lineRule="auto"/>
              <w:rPr>
                <w:sz w:val="20"/>
                <w:szCs w:val="20"/>
              </w:rPr>
            </w:pPr>
            <w:r w:rsidRPr="009578CC">
              <w:rPr>
                <w:rStyle w:val="215pt0"/>
                <w:sz w:val="20"/>
                <w:szCs w:val="20"/>
              </w:rPr>
              <w:t>с 01.07.2019 по 31.12.2019</w:t>
            </w:r>
          </w:p>
        </w:tc>
        <w:tc>
          <w:tcPr>
            <w:tcW w:w="2268" w:type="dxa"/>
            <w:shd w:val="clear" w:color="auto" w:fill="FFFFFF"/>
            <w:vAlign w:val="center"/>
          </w:tcPr>
          <w:p w14:paraId="7460A9C9" w14:textId="29299D67"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w:t>
            </w:r>
            <w:r>
              <w:rPr>
                <w:rStyle w:val="215pt0"/>
                <w:sz w:val="20"/>
                <w:szCs w:val="20"/>
              </w:rPr>
              <w:t xml:space="preserve"> </w:t>
            </w:r>
            <w:r>
              <w:rPr>
                <w:rStyle w:val="215pt0"/>
                <w:sz w:val="20"/>
                <w:szCs w:val="20"/>
                <w:lang w:val="en-US"/>
              </w:rPr>
              <w:t>2</w:t>
            </w:r>
            <w:r w:rsidRPr="00597F54">
              <w:rPr>
                <w:rStyle w:val="215pt0"/>
                <w:sz w:val="20"/>
                <w:szCs w:val="20"/>
              </w:rPr>
              <w:t>58,10</w:t>
            </w:r>
          </w:p>
        </w:tc>
        <w:tc>
          <w:tcPr>
            <w:tcW w:w="2119" w:type="dxa"/>
            <w:shd w:val="clear" w:color="auto" w:fill="FFFFFF"/>
            <w:vAlign w:val="bottom"/>
          </w:tcPr>
          <w:p w14:paraId="4050F0DA" w14:textId="7E8FD1D2"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1,00</w:t>
            </w:r>
          </w:p>
        </w:tc>
      </w:tr>
      <w:tr w:rsidR="006644D4" w:rsidRPr="00597F54" w14:paraId="76DBDADB" w14:textId="7C34BC39" w:rsidTr="00F258D2">
        <w:trPr>
          <w:trHeight w:val="20"/>
        </w:trPr>
        <w:tc>
          <w:tcPr>
            <w:tcW w:w="1600" w:type="dxa"/>
            <w:vMerge/>
            <w:shd w:val="clear" w:color="auto" w:fill="FFFFFF"/>
            <w:vAlign w:val="center"/>
          </w:tcPr>
          <w:p w14:paraId="1E99164D" w14:textId="77777777" w:rsidR="006644D4" w:rsidRPr="00597F54" w:rsidRDefault="006644D4" w:rsidP="006644D4">
            <w:pPr>
              <w:rPr>
                <w:sz w:val="20"/>
                <w:szCs w:val="20"/>
              </w:rPr>
            </w:pPr>
          </w:p>
        </w:tc>
        <w:tc>
          <w:tcPr>
            <w:tcW w:w="805" w:type="dxa"/>
            <w:vMerge w:val="restart"/>
            <w:shd w:val="clear" w:color="auto" w:fill="FFFFFF"/>
            <w:vAlign w:val="center"/>
          </w:tcPr>
          <w:p w14:paraId="71F9493C" w14:textId="77777777"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2020</w:t>
            </w:r>
          </w:p>
        </w:tc>
        <w:tc>
          <w:tcPr>
            <w:tcW w:w="2552" w:type="dxa"/>
            <w:shd w:val="clear" w:color="auto" w:fill="FFFFFF"/>
            <w:vAlign w:val="center"/>
          </w:tcPr>
          <w:p w14:paraId="037B64A8" w14:textId="7A0367FA" w:rsidR="006644D4" w:rsidRPr="00597F54" w:rsidRDefault="006644D4" w:rsidP="006644D4">
            <w:pPr>
              <w:pStyle w:val="2fb"/>
              <w:shd w:val="clear" w:color="auto" w:fill="auto"/>
              <w:spacing w:line="240" w:lineRule="auto"/>
              <w:rPr>
                <w:sz w:val="20"/>
                <w:szCs w:val="20"/>
              </w:rPr>
            </w:pPr>
            <w:r w:rsidRPr="009578CC">
              <w:rPr>
                <w:rStyle w:val="215pt0"/>
                <w:sz w:val="20"/>
                <w:szCs w:val="20"/>
              </w:rPr>
              <w:t>с 01.01.2020 по 30.06.2020</w:t>
            </w:r>
          </w:p>
        </w:tc>
        <w:tc>
          <w:tcPr>
            <w:tcW w:w="2268" w:type="dxa"/>
            <w:shd w:val="clear" w:color="auto" w:fill="FFFFFF"/>
            <w:vAlign w:val="center"/>
          </w:tcPr>
          <w:p w14:paraId="2FD13D33" w14:textId="710CE844" w:rsidR="006644D4" w:rsidRPr="00597F54" w:rsidRDefault="006644D4" w:rsidP="006644D4">
            <w:pPr>
              <w:pStyle w:val="2fb"/>
              <w:shd w:val="clear" w:color="auto" w:fill="auto"/>
              <w:spacing w:line="240" w:lineRule="auto"/>
              <w:jc w:val="center"/>
              <w:rPr>
                <w:sz w:val="20"/>
                <w:szCs w:val="20"/>
              </w:rPr>
            </w:pPr>
            <w:r>
              <w:rPr>
                <w:rStyle w:val="215pt0"/>
                <w:sz w:val="20"/>
                <w:szCs w:val="20"/>
              </w:rPr>
              <w:t>2 258,</w:t>
            </w:r>
            <w:r w:rsidRPr="00597F54">
              <w:rPr>
                <w:rStyle w:val="215pt0"/>
                <w:sz w:val="20"/>
                <w:szCs w:val="20"/>
              </w:rPr>
              <w:t>10</w:t>
            </w:r>
          </w:p>
        </w:tc>
        <w:tc>
          <w:tcPr>
            <w:tcW w:w="2119" w:type="dxa"/>
            <w:shd w:val="clear" w:color="auto" w:fill="FFFFFF"/>
            <w:vAlign w:val="bottom"/>
          </w:tcPr>
          <w:p w14:paraId="0E25DF88" w14:textId="0D0ABEA6"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1,00</w:t>
            </w:r>
          </w:p>
        </w:tc>
      </w:tr>
      <w:tr w:rsidR="006644D4" w:rsidRPr="00597F54" w14:paraId="4A08B67A" w14:textId="5DFD0B98" w:rsidTr="00F258D2">
        <w:trPr>
          <w:trHeight w:val="20"/>
        </w:trPr>
        <w:tc>
          <w:tcPr>
            <w:tcW w:w="1600" w:type="dxa"/>
            <w:vMerge/>
            <w:shd w:val="clear" w:color="auto" w:fill="FFFFFF"/>
            <w:vAlign w:val="center"/>
          </w:tcPr>
          <w:p w14:paraId="6B67F526" w14:textId="77777777" w:rsidR="006644D4" w:rsidRPr="00597F54" w:rsidRDefault="006644D4" w:rsidP="006644D4">
            <w:pPr>
              <w:rPr>
                <w:sz w:val="20"/>
                <w:szCs w:val="20"/>
              </w:rPr>
            </w:pPr>
          </w:p>
        </w:tc>
        <w:tc>
          <w:tcPr>
            <w:tcW w:w="805" w:type="dxa"/>
            <w:vMerge/>
            <w:shd w:val="clear" w:color="auto" w:fill="FFFFFF"/>
            <w:vAlign w:val="center"/>
          </w:tcPr>
          <w:p w14:paraId="0E349ABC" w14:textId="77777777" w:rsidR="006644D4" w:rsidRPr="00597F54" w:rsidRDefault="006644D4" w:rsidP="006644D4">
            <w:pPr>
              <w:jc w:val="center"/>
              <w:rPr>
                <w:sz w:val="20"/>
                <w:szCs w:val="20"/>
              </w:rPr>
            </w:pPr>
          </w:p>
        </w:tc>
        <w:tc>
          <w:tcPr>
            <w:tcW w:w="2552" w:type="dxa"/>
            <w:shd w:val="clear" w:color="auto" w:fill="FFFFFF"/>
            <w:vAlign w:val="center"/>
          </w:tcPr>
          <w:p w14:paraId="1320CF61" w14:textId="1FE120E1" w:rsidR="006644D4" w:rsidRPr="00597F54" w:rsidRDefault="006644D4" w:rsidP="006644D4">
            <w:pPr>
              <w:pStyle w:val="2fb"/>
              <w:shd w:val="clear" w:color="auto" w:fill="auto"/>
              <w:spacing w:line="240" w:lineRule="auto"/>
              <w:rPr>
                <w:sz w:val="20"/>
                <w:szCs w:val="20"/>
              </w:rPr>
            </w:pPr>
            <w:r w:rsidRPr="009578CC">
              <w:rPr>
                <w:rStyle w:val="215pt0"/>
                <w:sz w:val="20"/>
                <w:szCs w:val="20"/>
              </w:rPr>
              <w:t>с 01.07.2020 по 31.12.2020</w:t>
            </w:r>
          </w:p>
        </w:tc>
        <w:tc>
          <w:tcPr>
            <w:tcW w:w="2268" w:type="dxa"/>
            <w:shd w:val="clear" w:color="auto" w:fill="FFFFFF"/>
            <w:vAlign w:val="center"/>
          </w:tcPr>
          <w:p w14:paraId="6CC06EBD" w14:textId="19482E8B" w:rsidR="006644D4" w:rsidRPr="00597F54" w:rsidRDefault="006644D4" w:rsidP="006644D4">
            <w:pPr>
              <w:pStyle w:val="2fb"/>
              <w:shd w:val="clear" w:color="auto" w:fill="auto"/>
              <w:spacing w:line="240" w:lineRule="auto"/>
              <w:jc w:val="center"/>
              <w:rPr>
                <w:sz w:val="20"/>
                <w:szCs w:val="20"/>
              </w:rPr>
            </w:pPr>
            <w:r>
              <w:rPr>
                <w:rStyle w:val="215pt0"/>
                <w:sz w:val="20"/>
                <w:szCs w:val="20"/>
              </w:rPr>
              <w:t>2 258,</w:t>
            </w:r>
            <w:r w:rsidRPr="00597F54">
              <w:rPr>
                <w:rStyle w:val="215pt0"/>
                <w:sz w:val="20"/>
                <w:szCs w:val="20"/>
              </w:rPr>
              <w:t>10</w:t>
            </w:r>
          </w:p>
        </w:tc>
        <w:tc>
          <w:tcPr>
            <w:tcW w:w="2119" w:type="dxa"/>
            <w:shd w:val="clear" w:color="auto" w:fill="FFFFFF"/>
            <w:vAlign w:val="bottom"/>
          </w:tcPr>
          <w:p w14:paraId="4FB29FFB" w14:textId="789AA7DC"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1,00</w:t>
            </w:r>
          </w:p>
        </w:tc>
      </w:tr>
      <w:tr w:rsidR="006644D4" w:rsidRPr="00597F54" w14:paraId="2AD5D40B" w14:textId="12B05141" w:rsidTr="00F258D2">
        <w:trPr>
          <w:trHeight w:val="20"/>
        </w:trPr>
        <w:tc>
          <w:tcPr>
            <w:tcW w:w="1600" w:type="dxa"/>
            <w:vMerge/>
            <w:shd w:val="clear" w:color="auto" w:fill="FFFFFF"/>
            <w:vAlign w:val="center"/>
          </w:tcPr>
          <w:p w14:paraId="4B4D4B53" w14:textId="77777777" w:rsidR="006644D4" w:rsidRPr="00597F54" w:rsidRDefault="006644D4" w:rsidP="006644D4">
            <w:pPr>
              <w:rPr>
                <w:sz w:val="20"/>
                <w:szCs w:val="20"/>
              </w:rPr>
            </w:pPr>
          </w:p>
        </w:tc>
        <w:tc>
          <w:tcPr>
            <w:tcW w:w="805" w:type="dxa"/>
            <w:vMerge w:val="restart"/>
            <w:shd w:val="clear" w:color="auto" w:fill="FFFFFF"/>
            <w:vAlign w:val="center"/>
          </w:tcPr>
          <w:p w14:paraId="6F4F834B" w14:textId="77777777"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2021</w:t>
            </w:r>
          </w:p>
        </w:tc>
        <w:tc>
          <w:tcPr>
            <w:tcW w:w="2552" w:type="dxa"/>
            <w:shd w:val="clear" w:color="auto" w:fill="FFFFFF"/>
            <w:vAlign w:val="center"/>
          </w:tcPr>
          <w:p w14:paraId="586CD3C6" w14:textId="7B52CD5B" w:rsidR="006644D4" w:rsidRPr="00597F54" w:rsidRDefault="006644D4" w:rsidP="006644D4">
            <w:pPr>
              <w:pStyle w:val="2fb"/>
              <w:shd w:val="clear" w:color="auto" w:fill="auto"/>
              <w:spacing w:line="240" w:lineRule="auto"/>
              <w:rPr>
                <w:sz w:val="20"/>
                <w:szCs w:val="20"/>
              </w:rPr>
            </w:pPr>
            <w:r w:rsidRPr="009578CC">
              <w:rPr>
                <w:rStyle w:val="215pt0"/>
                <w:sz w:val="20"/>
                <w:szCs w:val="20"/>
              </w:rPr>
              <w:t>с 01.01.2021 по 30.06.2021</w:t>
            </w:r>
          </w:p>
        </w:tc>
        <w:tc>
          <w:tcPr>
            <w:tcW w:w="2268" w:type="dxa"/>
            <w:shd w:val="clear" w:color="auto" w:fill="FFFFFF"/>
            <w:vAlign w:val="center"/>
          </w:tcPr>
          <w:p w14:paraId="620532C3" w14:textId="0F5EBA44" w:rsidR="006644D4" w:rsidRPr="00597F54" w:rsidRDefault="006644D4" w:rsidP="006644D4">
            <w:pPr>
              <w:pStyle w:val="2fb"/>
              <w:shd w:val="clear" w:color="auto" w:fill="auto"/>
              <w:spacing w:line="240" w:lineRule="auto"/>
              <w:jc w:val="center"/>
              <w:rPr>
                <w:sz w:val="20"/>
                <w:szCs w:val="20"/>
              </w:rPr>
            </w:pPr>
            <w:r>
              <w:rPr>
                <w:rStyle w:val="215pt0"/>
                <w:sz w:val="20"/>
                <w:szCs w:val="20"/>
              </w:rPr>
              <w:t>2 258,</w:t>
            </w:r>
            <w:r w:rsidRPr="00597F54">
              <w:rPr>
                <w:rStyle w:val="215pt0"/>
                <w:sz w:val="20"/>
                <w:szCs w:val="20"/>
              </w:rPr>
              <w:t>10</w:t>
            </w:r>
          </w:p>
        </w:tc>
        <w:tc>
          <w:tcPr>
            <w:tcW w:w="2119" w:type="dxa"/>
            <w:shd w:val="clear" w:color="auto" w:fill="FFFFFF"/>
            <w:vAlign w:val="bottom"/>
          </w:tcPr>
          <w:p w14:paraId="1129E1C4" w14:textId="45BFCF33"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1,00</w:t>
            </w:r>
          </w:p>
        </w:tc>
      </w:tr>
      <w:tr w:rsidR="006644D4" w:rsidRPr="00597F54" w14:paraId="1CFBB01A" w14:textId="0EC6C3B2" w:rsidTr="00F258D2">
        <w:trPr>
          <w:trHeight w:val="20"/>
        </w:trPr>
        <w:tc>
          <w:tcPr>
            <w:tcW w:w="1600" w:type="dxa"/>
            <w:vMerge/>
            <w:shd w:val="clear" w:color="auto" w:fill="FFFFFF"/>
            <w:vAlign w:val="center"/>
          </w:tcPr>
          <w:p w14:paraId="683485C8" w14:textId="77777777" w:rsidR="006644D4" w:rsidRPr="00597F54" w:rsidRDefault="006644D4" w:rsidP="006644D4">
            <w:pPr>
              <w:rPr>
                <w:sz w:val="20"/>
                <w:szCs w:val="20"/>
              </w:rPr>
            </w:pPr>
          </w:p>
        </w:tc>
        <w:tc>
          <w:tcPr>
            <w:tcW w:w="805" w:type="dxa"/>
            <w:vMerge/>
            <w:shd w:val="clear" w:color="auto" w:fill="FFFFFF"/>
            <w:vAlign w:val="center"/>
          </w:tcPr>
          <w:p w14:paraId="41FD370D" w14:textId="77777777" w:rsidR="006644D4" w:rsidRPr="00597F54" w:rsidRDefault="006644D4" w:rsidP="006644D4">
            <w:pPr>
              <w:jc w:val="center"/>
              <w:rPr>
                <w:sz w:val="20"/>
                <w:szCs w:val="20"/>
              </w:rPr>
            </w:pPr>
          </w:p>
        </w:tc>
        <w:tc>
          <w:tcPr>
            <w:tcW w:w="2552" w:type="dxa"/>
            <w:shd w:val="clear" w:color="auto" w:fill="FFFFFF"/>
            <w:vAlign w:val="center"/>
          </w:tcPr>
          <w:p w14:paraId="2A35CF0E" w14:textId="4FD38DC7" w:rsidR="006644D4" w:rsidRPr="00597F54" w:rsidRDefault="006644D4" w:rsidP="006644D4">
            <w:pPr>
              <w:pStyle w:val="2fb"/>
              <w:shd w:val="clear" w:color="auto" w:fill="auto"/>
              <w:spacing w:line="240" w:lineRule="auto"/>
              <w:rPr>
                <w:sz w:val="20"/>
                <w:szCs w:val="20"/>
              </w:rPr>
            </w:pPr>
            <w:r w:rsidRPr="009578CC">
              <w:rPr>
                <w:rStyle w:val="215pt0"/>
                <w:sz w:val="20"/>
                <w:szCs w:val="20"/>
              </w:rPr>
              <w:t>с 01.07.2021 по 31.12.2021</w:t>
            </w:r>
          </w:p>
        </w:tc>
        <w:tc>
          <w:tcPr>
            <w:tcW w:w="2268" w:type="dxa"/>
            <w:shd w:val="clear" w:color="auto" w:fill="FFFFFF"/>
            <w:vAlign w:val="center"/>
          </w:tcPr>
          <w:p w14:paraId="6D55240D" w14:textId="1C85E1C5" w:rsidR="006644D4" w:rsidRPr="00597F54" w:rsidRDefault="006644D4" w:rsidP="006644D4">
            <w:pPr>
              <w:pStyle w:val="2fb"/>
              <w:shd w:val="clear" w:color="auto" w:fill="auto"/>
              <w:spacing w:line="240" w:lineRule="auto"/>
              <w:jc w:val="center"/>
              <w:rPr>
                <w:sz w:val="20"/>
                <w:szCs w:val="20"/>
              </w:rPr>
            </w:pPr>
            <w:r w:rsidRPr="006A3032">
              <w:rPr>
                <w:rStyle w:val="215pt0"/>
                <w:sz w:val="20"/>
                <w:szCs w:val="20"/>
              </w:rPr>
              <w:t>2</w:t>
            </w:r>
            <w:r>
              <w:rPr>
                <w:rStyle w:val="215pt0"/>
                <w:sz w:val="20"/>
                <w:szCs w:val="20"/>
                <w:lang w:val="en-US"/>
              </w:rPr>
              <w:t xml:space="preserve"> </w:t>
            </w:r>
            <w:r w:rsidRPr="006A3032">
              <w:rPr>
                <w:rStyle w:val="215pt0"/>
                <w:sz w:val="20"/>
                <w:szCs w:val="20"/>
              </w:rPr>
              <w:t>280,60</w:t>
            </w:r>
          </w:p>
        </w:tc>
        <w:tc>
          <w:tcPr>
            <w:tcW w:w="2119" w:type="dxa"/>
            <w:shd w:val="clear" w:color="auto" w:fill="FFFFFF"/>
            <w:vAlign w:val="bottom"/>
          </w:tcPr>
          <w:p w14:paraId="7A4E2C92" w14:textId="4BF25D3A"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1,01</w:t>
            </w:r>
          </w:p>
        </w:tc>
      </w:tr>
      <w:tr w:rsidR="006644D4" w:rsidRPr="00597F54" w14:paraId="6D1A66CE" w14:textId="2410E3FD" w:rsidTr="00F258D2">
        <w:trPr>
          <w:trHeight w:val="20"/>
        </w:trPr>
        <w:tc>
          <w:tcPr>
            <w:tcW w:w="1600" w:type="dxa"/>
            <w:vMerge/>
            <w:shd w:val="clear" w:color="auto" w:fill="FFFFFF"/>
            <w:vAlign w:val="center"/>
          </w:tcPr>
          <w:p w14:paraId="7E9FA431" w14:textId="77777777" w:rsidR="006644D4" w:rsidRPr="00597F54" w:rsidRDefault="006644D4" w:rsidP="006644D4">
            <w:pPr>
              <w:rPr>
                <w:sz w:val="20"/>
                <w:szCs w:val="20"/>
              </w:rPr>
            </w:pPr>
          </w:p>
        </w:tc>
        <w:tc>
          <w:tcPr>
            <w:tcW w:w="805" w:type="dxa"/>
            <w:vMerge w:val="restart"/>
            <w:shd w:val="clear" w:color="auto" w:fill="FFFFFF"/>
            <w:vAlign w:val="center"/>
          </w:tcPr>
          <w:p w14:paraId="4D6AE855" w14:textId="77777777"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2022</w:t>
            </w:r>
          </w:p>
        </w:tc>
        <w:tc>
          <w:tcPr>
            <w:tcW w:w="2552" w:type="dxa"/>
            <w:shd w:val="clear" w:color="auto" w:fill="FFFFFF"/>
            <w:vAlign w:val="center"/>
          </w:tcPr>
          <w:p w14:paraId="195FDA86" w14:textId="5DB4C1E0" w:rsidR="006644D4" w:rsidRPr="00597F54" w:rsidRDefault="006644D4" w:rsidP="006644D4">
            <w:pPr>
              <w:pStyle w:val="2fb"/>
              <w:shd w:val="clear" w:color="auto" w:fill="auto"/>
              <w:spacing w:line="240" w:lineRule="auto"/>
              <w:rPr>
                <w:sz w:val="20"/>
                <w:szCs w:val="20"/>
              </w:rPr>
            </w:pPr>
            <w:r w:rsidRPr="009578CC">
              <w:rPr>
                <w:rStyle w:val="215pt0"/>
                <w:sz w:val="20"/>
                <w:szCs w:val="20"/>
              </w:rPr>
              <w:t>с 01.01.2022 по 30.06.2022</w:t>
            </w:r>
          </w:p>
        </w:tc>
        <w:tc>
          <w:tcPr>
            <w:tcW w:w="2268" w:type="dxa"/>
            <w:shd w:val="clear" w:color="auto" w:fill="FFFFFF"/>
            <w:vAlign w:val="center"/>
          </w:tcPr>
          <w:p w14:paraId="0D4F11C3" w14:textId="4A28AFF4" w:rsidR="006644D4" w:rsidRPr="00597F54" w:rsidRDefault="006644D4" w:rsidP="006644D4">
            <w:pPr>
              <w:pStyle w:val="2fb"/>
              <w:shd w:val="clear" w:color="auto" w:fill="auto"/>
              <w:spacing w:line="240" w:lineRule="auto"/>
              <w:jc w:val="center"/>
              <w:rPr>
                <w:sz w:val="20"/>
                <w:szCs w:val="20"/>
              </w:rPr>
            </w:pPr>
            <w:r w:rsidRPr="006644D4">
              <w:rPr>
                <w:rStyle w:val="215pt0"/>
                <w:sz w:val="20"/>
                <w:szCs w:val="20"/>
              </w:rPr>
              <w:t>2 280,60</w:t>
            </w:r>
          </w:p>
        </w:tc>
        <w:tc>
          <w:tcPr>
            <w:tcW w:w="2119" w:type="dxa"/>
            <w:shd w:val="clear" w:color="auto" w:fill="FFFFFF"/>
            <w:vAlign w:val="bottom"/>
          </w:tcPr>
          <w:p w14:paraId="370719A2" w14:textId="1747C542"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1,00</w:t>
            </w:r>
          </w:p>
        </w:tc>
      </w:tr>
      <w:tr w:rsidR="006644D4" w:rsidRPr="00597F54" w14:paraId="0DFB595E" w14:textId="266F2296" w:rsidTr="00F258D2">
        <w:trPr>
          <w:trHeight w:val="20"/>
        </w:trPr>
        <w:tc>
          <w:tcPr>
            <w:tcW w:w="1600" w:type="dxa"/>
            <w:vMerge/>
            <w:shd w:val="clear" w:color="auto" w:fill="FFFFFF"/>
            <w:vAlign w:val="center"/>
          </w:tcPr>
          <w:p w14:paraId="28E6D177" w14:textId="77777777" w:rsidR="006644D4" w:rsidRPr="00597F54" w:rsidRDefault="006644D4" w:rsidP="006644D4">
            <w:pPr>
              <w:rPr>
                <w:sz w:val="20"/>
                <w:szCs w:val="20"/>
              </w:rPr>
            </w:pPr>
          </w:p>
        </w:tc>
        <w:tc>
          <w:tcPr>
            <w:tcW w:w="805" w:type="dxa"/>
            <w:vMerge/>
            <w:shd w:val="clear" w:color="auto" w:fill="FFFFFF"/>
            <w:vAlign w:val="center"/>
          </w:tcPr>
          <w:p w14:paraId="39FE99F9" w14:textId="77777777" w:rsidR="006644D4" w:rsidRPr="00597F54" w:rsidRDefault="006644D4" w:rsidP="006644D4">
            <w:pPr>
              <w:jc w:val="center"/>
              <w:rPr>
                <w:sz w:val="20"/>
                <w:szCs w:val="20"/>
              </w:rPr>
            </w:pPr>
          </w:p>
        </w:tc>
        <w:tc>
          <w:tcPr>
            <w:tcW w:w="2552" w:type="dxa"/>
            <w:shd w:val="clear" w:color="auto" w:fill="FFFFFF"/>
            <w:vAlign w:val="center"/>
          </w:tcPr>
          <w:p w14:paraId="7765B3D4" w14:textId="6727C185" w:rsidR="006644D4" w:rsidRPr="00597F54" w:rsidRDefault="006644D4" w:rsidP="006644D4">
            <w:pPr>
              <w:pStyle w:val="2fb"/>
              <w:shd w:val="clear" w:color="auto" w:fill="auto"/>
              <w:spacing w:line="240" w:lineRule="auto"/>
              <w:rPr>
                <w:sz w:val="20"/>
                <w:szCs w:val="20"/>
              </w:rPr>
            </w:pPr>
            <w:r w:rsidRPr="009578CC">
              <w:rPr>
                <w:rStyle w:val="215pt0"/>
                <w:sz w:val="20"/>
                <w:szCs w:val="20"/>
              </w:rPr>
              <w:t>с 01.07.2022 по 31.12.2022</w:t>
            </w:r>
          </w:p>
        </w:tc>
        <w:tc>
          <w:tcPr>
            <w:tcW w:w="2268" w:type="dxa"/>
            <w:shd w:val="clear" w:color="auto" w:fill="FFFFFF"/>
            <w:vAlign w:val="center"/>
          </w:tcPr>
          <w:p w14:paraId="13B0CC12" w14:textId="3E5CD1F5" w:rsidR="006644D4" w:rsidRPr="00597F54" w:rsidRDefault="006644D4" w:rsidP="006644D4">
            <w:pPr>
              <w:pStyle w:val="2fb"/>
              <w:shd w:val="clear" w:color="auto" w:fill="auto"/>
              <w:spacing w:line="240" w:lineRule="auto"/>
              <w:jc w:val="center"/>
              <w:rPr>
                <w:sz w:val="20"/>
                <w:szCs w:val="20"/>
              </w:rPr>
            </w:pPr>
            <w:r w:rsidRPr="006644D4">
              <w:rPr>
                <w:rStyle w:val="215pt0"/>
                <w:sz w:val="20"/>
                <w:szCs w:val="20"/>
              </w:rPr>
              <w:t>2 304,14</w:t>
            </w:r>
          </w:p>
        </w:tc>
        <w:tc>
          <w:tcPr>
            <w:tcW w:w="2119" w:type="dxa"/>
            <w:shd w:val="clear" w:color="auto" w:fill="FFFFFF"/>
            <w:vAlign w:val="bottom"/>
          </w:tcPr>
          <w:p w14:paraId="108E99F4" w14:textId="0EFA341D"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1,01</w:t>
            </w:r>
          </w:p>
        </w:tc>
      </w:tr>
      <w:tr w:rsidR="006644D4" w:rsidRPr="00597F54" w14:paraId="28DEA036" w14:textId="49B4E7BA" w:rsidTr="00F258D2">
        <w:trPr>
          <w:trHeight w:val="20"/>
        </w:trPr>
        <w:tc>
          <w:tcPr>
            <w:tcW w:w="1600" w:type="dxa"/>
            <w:vMerge/>
            <w:shd w:val="clear" w:color="auto" w:fill="FFFFFF"/>
            <w:vAlign w:val="center"/>
          </w:tcPr>
          <w:p w14:paraId="7EA02BCF" w14:textId="77777777" w:rsidR="006644D4" w:rsidRPr="00597F54" w:rsidRDefault="006644D4" w:rsidP="006644D4">
            <w:pPr>
              <w:rPr>
                <w:sz w:val="20"/>
                <w:szCs w:val="20"/>
              </w:rPr>
            </w:pPr>
          </w:p>
        </w:tc>
        <w:tc>
          <w:tcPr>
            <w:tcW w:w="805" w:type="dxa"/>
            <w:vMerge w:val="restart"/>
            <w:shd w:val="clear" w:color="auto" w:fill="FFFFFF"/>
            <w:vAlign w:val="center"/>
          </w:tcPr>
          <w:p w14:paraId="61BD9B09" w14:textId="77777777"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2023</w:t>
            </w:r>
          </w:p>
        </w:tc>
        <w:tc>
          <w:tcPr>
            <w:tcW w:w="2552" w:type="dxa"/>
            <w:shd w:val="clear" w:color="auto" w:fill="FFFFFF"/>
            <w:vAlign w:val="center"/>
          </w:tcPr>
          <w:p w14:paraId="41F18568" w14:textId="2BE5EF9E" w:rsidR="006644D4" w:rsidRPr="00597F54" w:rsidRDefault="006644D4" w:rsidP="006644D4">
            <w:pPr>
              <w:pStyle w:val="2fb"/>
              <w:shd w:val="clear" w:color="auto" w:fill="auto"/>
              <w:spacing w:line="240" w:lineRule="auto"/>
              <w:rPr>
                <w:sz w:val="20"/>
                <w:szCs w:val="20"/>
              </w:rPr>
            </w:pPr>
            <w:r w:rsidRPr="009578CC">
              <w:rPr>
                <w:rStyle w:val="215pt0"/>
                <w:sz w:val="20"/>
                <w:szCs w:val="20"/>
              </w:rPr>
              <w:t>с 01.01.2023 по 30.06.2023</w:t>
            </w:r>
          </w:p>
        </w:tc>
        <w:tc>
          <w:tcPr>
            <w:tcW w:w="2268" w:type="dxa"/>
            <w:shd w:val="clear" w:color="auto" w:fill="FFFFFF"/>
            <w:vAlign w:val="center"/>
          </w:tcPr>
          <w:p w14:paraId="6997B827" w14:textId="13302A13"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w:t>
            </w:r>
            <w:r>
              <w:rPr>
                <w:rStyle w:val="215pt0"/>
                <w:sz w:val="20"/>
                <w:szCs w:val="20"/>
              </w:rPr>
              <w:t> </w:t>
            </w:r>
            <w:r w:rsidRPr="00597F54">
              <w:rPr>
                <w:rStyle w:val="215pt0"/>
                <w:sz w:val="20"/>
                <w:szCs w:val="20"/>
              </w:rPr>
              <w:t>456</w:t>
            </w:r>
            <w:r>
              <w:rPr>
                <w:rStyle w:val="215pt0"/>
                <w:sz w:val="20"/>
                <w:szCs w:val="20"/>
              </w:rPr>
              <w:t>,</w:t>
            </w:r>
            <w:r w:rsidRPr="00597F54">
              <w:rPr>
                <w:rStyle w:val="215pt0"/>
                <w:sz w:val="20"/>
                <w:szCs w:val="20"/>
              </w:rPr>
              <w:t>40</w:t>
            </w:r>
          </w:p>
        </w:tc>
        <w:tc>
          <w:tcPr>
            <w:tcW w:w="2119" w:type="dxa"/>
            <w:shd w:val="clear" w:color="auto" w:fill="FFFFFF"/>
            <w:vAlign w:val="bottom"/>
          </w:tcPr>
          <w:p w14:paraId="3C2AAC5A" w14:textId="3EEBD41E"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1,07</w:t>
            </w:r>
          </w:p>
        </w:tc>
      </w:tr>
      <w:tr w:rsidR="006644D4" w:rsidRPr="00597F54" w14:paraId="46CD5C83" w14:textId="4C22D41B" w:rsidTr="00F258D2">
        <w:trPr>
          <w:trHeight w:val="20"/>
        </w:trPr>
        <w:tc>
          <w:tcPr>
            <w:tcW w:w="1600" w:type="dxa"/>
            <w:vMerge/>
            <w:shd w:val="clear" w:color="auto" w:fill="FFFFFF"/>
            <w:vAlign w:val="center"/>
          </w:tcPr>
          <w:p w14:paraId="7FB50756" w14:textId="77777777" w:rsidR="006644D4" w:rsidRPr="00597F54" w:rsidRDefault="006644D4" w:rsidP="006644D4">
            <w:pPr>
              <w:rPr>
                <w:sz w:val="20"/>
                <w:szCs w:val="20"/>
              </w:rPr>
            </w:pPr>
          </w:p>
        </w:tc>
        <w:tc>
          <w:tcPr>
            <w:tcW w:w="805" w:type="dxa"/>
            <w:vMerge/>
            <w:shd w:val="clear" w:color="auto" w:fill="FFFFFF"/>
            <w:vAlign w:val="center"/>
          </w:tcPr>
          <w:p w14:paraId="5EE778A2" w14:textId="77777777" w:rsidR="006644D4" w:rsidRPr="00597F54" w:rsidRDefault="006644D4" w:rsidP="006644D4">
            <w:pPr>
              <w:rPr>
                <w:sz w:val="20"/>
                <w:szCs w:val="20"/>
              </w:rPr>
            </w:pPr>
          </w:p>
        </w:tc>
        <w:tc>
          <w:tcPr>
            <w:tcW w:w="2552" w:type="dxa"/>
            <w:shd w:val="clear" w:color="auto" w:fill="FFFFFF"/>
            <w:vAlign w:val="center"/>
          </w:tcPr>
          <w:p w14:paraId="710BCB92" w14:textId="69D450B2" w:rsidR="006644D4" w:rsidRPr="00597F54" w:rsidRDefault="006644D4" w:rsidP="006644D4">
            <w:pPr>
              <w:pStyle w:val="2fb"/>
              <w:shd w:val="clear" w:color="auto" w:fill="auto"/>
              <w:spacing w:line="240" w:lineRule="auto"/>
              <w:rPr>
                <w:sz w:val="20"/>
                <w:szCs w:val="20"/>
              </w:rPr>
            </w:pPr>
            <w:r w:rsidRPr="009578CC">
              <w:rPr>
                <w:rStyle w:val="215pt0"/>
                <w:sz w:val="20"/>
                <w:szCs w:val="20"/>
              </w:rPr>
              <w:t>с 01.07.2023 по 31.12.2023</w:t>
            </w:r>
          </w:p>
        </w:tc>
        <w:tc>
          <w:tcPr>
            <w:tcW w:w="2268" w:type="dxa"/>
            <w:shd w:val="clear" w:color="auto" w:fill="FFFFFF"/>
            <w:vAlign w:val="center"/>
          </w:tcPr>
          <w:p w14:paraId="6C8D8F61" w14:textId="77777777"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2 529,00</w:t>
            </w:r>
          </w:p>
        </w:tc>
        <w:tc>
          <w:tcPr>
            <w:tcW w:w="2119" w:type="dxa"/>
            <w:shd w:val="clear" w:color="auto" w:fill="FFFFFF"/>
            <w:vAlign w:val="bottom"/>
          </w:tcPr>
          <w:p w14:paraId="6F3000B9" w14:textId="2F0BD4AD"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1,03</w:t>
            </w:r>
          </w:p>
        </w:tc>
      </w:tr>
      <w:tr w:rsidR="008C666E" w:rsidRPr="00597F54" w14:paraId="1EB18B84" w14:textId="1F98AF25" w:rsidTr="008C666E">
        <w:trPr>
          <w:trHeight w:val="20"/>
        </w:trPr>
        <w:tc>
          <w:tcPr>
            <w:tcW w:w="9344" w:type="dxa"/>
            <w:gridSpan w:val="5"/>
            <w:shd w:val="clear" w:color="auto" w:fill="FFFFFF"/>
            <w:vAlign w:val="bottom"/>
          </w:tcPr>
          <w:p w14:paraId="3F83F4AF" w14:textId="07928DBC" w:rsidR="008C666E" w:rsidRPr="00597F54" w:rsidRDefault="008C666E" w:rsidP="00FF2028">
            <w:pPr>
              <w:pStyle w:val="2fb"/>
              <w:shd w:val="clear" w:color="auto" w:fill="auto"/>
              <w:spacing w:line="240" w:lineRule="auto"/>
              <w:rPr>
                <w:rStyle w:val="2ArialNarrow13pt"/>
                <w:rFonts w:ascii="Times New Roman" w:hAnsi="Times New Roman" w:cs="Times New Roman"/>
                <w:sz w:val="20"/>
                <w:szCs w:val="20"/>
              </w:rPr>
            </w:pPr>
            <w:r w:rsidRPr="00597F54">
              <w:rPr>
                <w:rStyle w:val="2ArialNarrow13pt"/>
                <w:rFonts w:ascii="Times New Roman" w:hAnsi="Times New Roman" w:cs="Times New Roman"/>
                <w:sz w:val="20"/>
                <w:szCs w:val="20"/>
              </w:rPr>
              <w:t xml:space="preserve">Население (тарифы указываются </w:t>
            </w:r>
            <w:r w:rsidRPr="00597F54">
              <w:rPr>
                <w:rStyle w:val="215pt0"/>
                <w:sz w:val="20"/>
                <w:szCs w:val="20"/>
              </w:rPr>
              <w:t xml:space="preserve">с </w:t>
            </w:r>
            <w:r w:rsidRPr="00597F54">
              <w:rPr>
                <w:rStyle w:val="2ArialNarrow13pt"/>
                <w:rFonts w:ascii="Times New Roman" w:hAnsi="Times New Roman" w:cs="Times New Roman"/>
                <w:sz w:val="20"/>
                <w:szCs w:val="20"/>
              </w:rPr>
              <w:t xml:space="preserve">учетом НДС) </w:t>
            </w:r>
          </w:p>
        </w:tc>
      </w:tr>
      <w:tr w:rsidR="00562BF0" w:rsidRPr="00597F54" w14:paraId="06193613" w14:textId="4919A5E0" w:rsidTr="00562BF0">
        <w:trPr>
          <w:trHeight w:val="20"/>
        </w:trPr>
        <w:tc>
          <w:tcPr>
            <w:tcW w:w="1600" w:type="dxa"/>
            <w:vMerge w:val="restart"/>
            <w:shd w:val="clear" w:color="auto" w:fill="FFFFFF"/>
            <w:vAlign w:val="center"/>
          </w:tcPr>
          <w:p w14:paraId="175C0E41" w14:textId="0E919CA7" w:rsidR="00562BF0" w:rsidRPr="00597F54" w:rsidRDefault="00562BF0" w:rsidP="00562BF0">
            <w:pPr>
              <w:rPr>
                <w:sz w:val="20"/>
                <w:szCs w:val="20"/>
              </w:rPr>
            </w:pPr>
            <w:r>
              <w:rPr>
                <w:rStyle w:val="215pt0"/>
                <w:sz w:val="20"/>
                <w:szCs w:val="20"/>
              </w:rPr>
              <w:t>О</w:t>
            </w:r>
            <w:r w:rsidRPr="00597F54">
              <w:rPr>
                <w:rStyle w:val="215pt0"/>
                <w:sz w:val="20"/>
                <w:szCs w:val="20"/>
              </w:rPr>
              <w:t>дноставочный, руб./Гкал</w:t>
            </w:r>
          </w:p>
        </w:tc>
        <w:tc>
          <w:tcPr>
            <w:tcW w:w="805" w:type="dxa"/>
            <w:vMerge w:val="restart"/>
            <w:shd w:val="clear" w:color="auto" w:fill="FFFFFF"/>
            <w:vAlign w:val="center"/>
          </w:tcPr>
          <w:p w14:paraId="419B87C3" w14:textId="188416D4" w:rsidR="00562BF0" w:rsidRPr="00597F54" w:rsidRDefault="00562BF0" w:rsidP="00562BF0">
            <w:pPr>
              <w:jc w:val="center"/>
              <w:rPr>
                <w:sz w:val="20"/>
                <w:szCs w:val="20"/>
              </w:rPr>
            </w:pPr>
            <w:r w:rsidRPr="00597F54">
              <w:rPr>
                <w:rStyle w:val="215pt0"/>
                <w:sz w:val="20"/>
                <w:szCs w:val="20"/>
              </w:rPr>
              <w:t>2019</w:t>
            </w:r>
          </w:p>
        </w:tc>
        <w:tc>
          <w:tcPr>
            <w:tcW w:w="2552" w:type="dxa"/>
            <w:shd w:val="clear" w:color="auto" w:fill="FFFFFF"/>
            <w:vAlign w:val="center"/>
          </w:tcPr>
          <w:p w14:paraId="06B42DDE" w14:textId="43BE086C" w:rsidR="00562BF0" w:rsidRPr="00597F54" w:rsidRDefault="00562BF0" w:rsidP="00562BF0">
            <w:pPr>
              <w:pStyle w:val="2fb"/>
              <w:shd w:val="clear" w:color="auto" w:fill="auto"/>
              <w:spacing w:line="240" w:lineRule="auto"/>
              <w:rPr>
                <w:rStyle w:val="215pt0"/>
                <w:sz w:val="20"/>
                <w:szCs w:val="20"/>
              </w:rPr>
            </w:pPr>
            <w:r w:rsidRPr="009578CC">
              <w:rPr>
                <w:rStyle w:val="215pt0"/>
                <w:sz w:val="20"/>
                <w:szCs w:val="20"/>
              </w:rPr>
              <w:t>с 01.01 2019 по 30.06.2019</w:t>
            </w:r>
          </w:p>
        </w:tc>
        <w:tc>
          <w:tcPr>
            <w:tcW w:w="2268" w:type="dxa"/>
            <w:shd w:val="clear" w:color="auto" w:fill="FFFFFF"/>
            <w:vAlign w:val="center"/>
          </w:tcPr>
          <w:p w14:paraId="495051F3" w14:textId="42E51EAF" w:rsidR="00562BF0" w:rsidRPr="00597F54" w:rsidRDefault="00562BF0" w:rsidP="00562BF0">
            <w:pPr>
              <w:pStyle w:val="2fb"/>
              <w:shd w:val="clear" w:color="auto" w:fill="auto"/>
              <w:spacing w:line="240" w:lineRule="auto"/>
              <w:jc w:val="center"/>
              <w:rPr>
                <w:rStyle w:val="215pt0"/>
                <w:sz w:val="20"/>
                <w:szCs w:val="20"/>
              </w:rPr>
            </w:pPr>
            <w:r w:rsidRPr="00597F54">
              <w:rPr>
                <w:rStyle w:val="215pt0"/>
                <w:sz w:val="20"/>
                <w:szCs w:val="20"/>
              </w:rPr>
              <w:t>2708,88</w:t>
            </w:r>
          </w:p>
        </w:tc>
        <w:tc>
          <w:tcPr>
            <w:tcW w:w="2119" w:type="dxa"/>
            <w:shd w:val="clear" w:color="auto" w:fill="FFFFFF"/>
            <w:vAlign w:val="bottom"/>
          </w:tcPr>
          <w:p w14:paraId="77FD6042" w14:textId="2B8C00DF" w:rsidR="00562BF0" w:rsidRPr="00597F54" w:rsidRDefault="00562BF0" w:rsidP="00562BF0">
            <w:pPr>
              <w:pStyle w:val="2fb"/>
              <w:shd w:val="clear" w:color="auto" w:fill="auto"/>
              <w:spacing w:line="240" w:lineRule="auto"/>
              <w:jc w:val="center"/>
              <w:rPr>
                <w:rStyle w:val="215pt0"/>
                <w:sz w:val="20"/>
                <w:szCs w:val="20"/>
              </w:rPr>
            </w:pPr>
          </w:p>
        </w:tc>
      </w:tr>
      <w:tr w:rsidR="006644D4" w:rsidRPr="00597F54" w14:paraId="6F71D3EF" w14:textId="4E62B4AB" w:rsidTr="00F258D2">
        <w:trPr>
          <w:trHeight w:val="20"/>
        </w:trPr>
        <w:tc>
          <w:tcPr>
            <w:tcW w:w="1600" w:type="dxa"/>
            <w:vMerge/>
            <w:shd w:val="clear" w:color="auto" w:fill="FFFFFF"/>
            <w:vAlign w:val="center"/>
          </w:tcPr>
          <w:p w14:paraId="044086B3" w14:textId="77777777" w:rsidR="006644D4" w:rsidRPr="00597F54" w:rsidRDefault="006644D4" w:rsidP="006644D4">
            <w:pPr>
              <w:rPr>
                <w:sz w:val="20"/>
                <w:szCs w:val="20"/>
              </w:rPr>
            </w:pPr>
          </w:p>
        </w:tc>
        <w:tc>
          <w:tcPr>
            <w:tcW w:w="805" w:type="dxa"/>
            <w:vMerge/>
            <w:shd w:val="clear" w:color="auto" w:fill="FFFFFF"/>
            <w:vAlign w:val="center"/>
          </w:tcPr>
          <w:p w14:paraId="3A7C309C" w14:textId="77777777" w:rsidR="006644D4" w:rsidRPr="00597F54" w:rsidRDefault="006644D4" w:rsidP="006644D4">
            <w:pPr>
              <w:jc w:val="center"/>
              <w:rPr>
                <w:sz w:val="20"/>
                <w:szCs w:val="20"/>
              </w:rPr>
            </w:pPr>
          </w:p>
        </w:tc>
        <w:tc>
          <w:tcPr>
            <w:tcW w:w="2552" w:type="dxa"/>
            <w:shd w:val="clear" w:color="auto" w:fill="FFFFFF"/>
            <w:vAlign w:val="center"/>
          </w:tcPr>
          <w:p w14:paraId="49619143" w14:textId="39AC24F4" w:rsidR="006644D4" w:rsidRPr="00597F54" w:rsidRDefault="006644D4" w:rsidP="006644D4">
            <w:pPr>
              <w:pStyle w:val="2fb"/>
              <w:shd w:val="clear" w:color="auto" w:fill="auto"/>
              <w:spacing w:line="240" w:lineRule="auto"/>
              <w:rPr>
                <w:rStyle w:val="215pt0"/>
                <w:sz w:val="20"/>
                <w:szCs w:val="20"/>
              </w:rPr>
            </w:pPr>
            <w:r w:rsidRPr="009578CC">
              <w:rPr>
                <w:rStyle w:val="215pt0"/>
                <w:sz w:val="20"/>
                <w:szCs w:val="20"/>
              </w:rPr>
              <w:t>с 01.07.2019 по 31.12.2019</w:t>
            </w:r>
          </w:p>
        </w:tc>
        <w:tc>
          <w:tcPr>
            <w:tcW w:w="2268" w:type="dxa"/>
            <w:shd w:val="clear" w:color="auto" w:fill="FFFFFF"/>
            <w:vAlign w:val="center"/>
          </w:tcPr>
          <w:p w14:paraId="3F0E80D8" w14:textId="6AD6F690" w:rsidR="006644D4" w:rsidRPr="00597F54" w:rsidRDefault="006644D4" w:rsidP="006644D4">
            <w:pPr>
              <w:pStyle w:val="2fb"/>
              <w:shd w:val="clear" w:color="auto" w:fill="auto"/>
              <w:spacing w:line="240" w:lineRule="auto"/>
              <w:jc w:val="center"/>
              <w:rPr>
                <w:rStyle w:val="215pt0"/>
                <w:sz w:val="20"/>
                <w:szCs w:val="20"/>
              </w:rPr>
            </w:pPr>
            <w:r w:rsidRPr="00597F54">
              <w:rPr>
                <w:rStyle w:val="215pt0"/>
                <w:sz w:val="20"/>
                <w:szCs w:val="20"/>
              </w:rPr>
              <w:t>2709,72</w:t>
            </w:r>
          </w:p>
        </w:tc>
        <w:tc>
          <w:tcPr>
            <w:tcW w:w="2119" w:type="dxa"/>
            <w:shd w:val="clear" w:color="auto" w:fill="FFFFFF"/>
            <w:vAlign w:val="bottom"/>
          </w:tcPr>
          <w:p w14:paraId="3BB9E527" w14:textId="288749B3"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1,00</w:t>
            </w:r>
          </w:p>
        </w:tc>
      </w:tr>
      <w:tr w:rsidR="006644D4" w:rsidRPr="00597F54" w14:paraId="69359C07" w14:textId="6598EB9F" w:rsidTr="00F258D2">
        <w:trPr>
          <w:trHeight w:val="20"/>
        </w:trPr>
        <w:tc>
          <w:tcPr>
            <w:tcW w:w="1600" w:type="dxa"/>
            <w:vMerge/>
            <w:shd w:val="clear" w:color="auto" w:fill="FFFFFF"/>
            <w:vAlign w:val="center"/>
          </w:tcPr>
          <w:p w14:paraId="587B42C0" w14:textId="77777777" w:rsidR="006644D4" w:rsidRPr="00597F54" w:rsidRDefault="006644D4" w:rsidP="006644D4">
            <w:pPr>
              <w:rPr>
                <w:sz w:val="20"/>
                <w:szCs w:val="20"/>
              </w:rPr>
            </w:pPr>
          </w:p>
        </w:tc>
        <w:tc>
          <w:tcPr>
            <w:tcW w:w="805" w:type="dxa"/>
            <w:vMerge w:val="restart"/>
            <w:shd w:val="clear" w:color="auto" w:fill="FFFFFF"/>
            <w:vAlign w:val="center"/>
          </w:tcPr>
          <w:p w14:paraId="0BBC983E" w14:textId="77777777"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2020</w:t>
            </w:r>
          </w:p>
        </w:tc>
        <w:tc>
          <w:tcPr>
            <w:tcW w:w="2552" w:type="dxa"/>
            <w:shd w:val="clear" w:color="auto" w:fill="FFFFFF"/>
            <w:vAlign w:val="center"/>
          </w:tcPr>
          <w:p w14:paraId="5D2949DB" w14:textId="09CDA5EA" w:rsidR="006644D4" w:rsidRPr="00597F54" w:rsidRDefault="006644D4" w:rsidP="006644D4">
            <w:pPr>
              <w:pStyle w:val="2fb"/>
              <w:shd w:val="clear" w:color="auto" w:fill="auto"/>
              <w:spacing w:line="240" w:lineRule="auto"/>
              <w:rPr>
                <w:sz w:val="20"/>
                <w:szCs w:val="20"/>
              </w:rPr>
            </w:pPr>
            <w:r w:rsidRPr="009578CC">
              <w:rPr>
                <w:rStyle w:val="215pt0"/>
                <w:sz w:val="20"/>
                <w:szCs w:val="20"/>
              </w:rPr>
              <w:t>с 01.01.2020 по 30.06.2020</w:t>
            </w:r>
          </w:p>
        </w:tc>
        <w:tc>
          <w:tcPr>
            <w:tcW w:w="2268" w:type="dxa"/>
            <w:shd w:val="clear" w:color="auto" w:fill="FFFFFF"/>
            <w:vAlign w:val="center"/>
          </w:tcPr>
          <w:p w14:paraId="14032D67" w14:textId="53BDEE18"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2709,72</w:t>
            </w:r>
          </w:p>
        </w:tc>
        <w:tc>
          <w:tcPr>
            <w:tcW w:w="2119" w:type="dxa"/>
            <w:shd w:val="clear" w:color="auto" w:fill="FFFFFF"/>
            <w:vAlign w:val="bottom"/>
          </w:tcPr>
          <w:p w14:paraId="36942687" w14:textId="69232B1F"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1,00</w:t>
            </w:r>
          </w:p>
        </w:tc>
      </w:tr>
      <w:tr w:rsidR="006644D4" w:rsidRPr="00597F54" w14:paraId="010B1409" w14:textId="6C96D4DE" w:rsidTr="00F258D2">
        <w:trPr>
          <w:trHeight w:val="20"/>
        </w:trPr>
        <w:tc>
          <w:tcPr>
            <w:tcW w:w="1600" w:type="dxa"/>
            <w:vMerge/>
            <w:shd w:val="clear" w:color="auto" w:fill="FFFFFF"/>
            <w:vAlign w:val="center"/>
          </w:tcPr>
          <w:p w14:paraId="48AF9AD9" w14:textId="77777777" w:rsidR="006644D4" w:rsidRPr="00597F54" w:rsidRDefault="006644D4" w:rsidP="006644D4">
            <w:pPr>
              <w:rPr>
                <w:sz w:val="20"/>
                <w:szCs w:val="20"/>
              </w:rPr>
            </w:pPr>
          </w:p>
        </w:tc>
        <w:tc>
          <w:tcPr>
            <w:tcW w:w="805" w:type="dxa"/>
            <w:vMerge/>
            <w:shd w:val="clear" w:color="auto" w:fill="FFFFFF"/>
            <w:vAlign w:val="center"/>
          </w:tcPr>
          <w:p w14:paraId="13D45CAA" w14:textId="77777777" w:rsidR="006644D4" w:rsidRPr="00597F54" w:rsidRDefault="006644D4" w:rsidP="006644D4">
            <w:pPr>
              <w:jc w:val="center"/>
              <w:rPr>
                <w:sz w:val="20"/>
                <w:szCs w:val="20"/>
              </w:rPr>
            </w:pPr>
          </w:p>
        </w:tc>
        <w:tc>
          <w:tcPr>
            <w:tcW w:w="2552" w:type="dxa"/>
            <w:shd w:val="clear" w:color="auto" w:fill="FFFFFF"/>
            <w:vAlign w:val="center"/>
          </w:tcPr>
          <w:p w14:paraId="54F39377" w14:textId="33FE5A87" w:rsidR="006644D4" w:rsidRPr="00597F54" w:rsidRDefault="006644D4" w:rsidP="006644D4">
            <w:pPr>
              <w:pStyle w:val="2fb"/>
              <w:shd w:val="clear" w:color="auto" w:fill="auto"/>
              <w:spacing w:line="240" w:lineRule="auto"/>
              <w:rPr>
                <w:sz w:val="20"/>
                <w:szCs w:val="20"/>
              </w:rPr>
            </w:pPr>
            <w:r w:rsidRPr="009578CC">
              <w:rPr>
                <w:rStyle w:val="215pt0"/>
                <w:sz w:val="20"/>
                <w:szCs w:val="20"/>
              </w:rPr>
              <w:t>с 01.07.2020 по 31.12.2020</w:t>
            </w:r>
          </w:p>
        </w:tc>
        <w:tc>
          <w:tcPr>
            <w:tcW w:w="2268" w:type="dxa"/>
            <w:shd w:val="clear" w:color="auto" w:fill="FFFFFF"/>
            <w:vAlign w:val="center"/>
          </w:tcPr>
          <w:p w14:paraId="1F6D0E6E" w14:textId="3863EB42"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2709,72</w:t>
            </w:r>
          </w:p>
        </w:tc>
        <w:tc>
          <w:tcPr>
            <w:tcW w:w="2119" w:type="dxa"/>
            <w:shd w:val="clear" w:color="auto" w:fill="FFFFFF"/>
            <w:vAlign w:val="bottom"/>
          </w:tcPr>
          <w:p w14:paraId="717141F4" w14:textId="053A2EF7"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1,00</w:t>
            </w:r>
          </w:p>
        </w:tc>
      </w:tr>
      <w:tr w:rsidR="006644D4" w:rsidRPr="00597F54" w14:paraId="5570BFCE" w14:textId="20FC30D8" w:rsidTr="00F258D2">
        <w:trPr>
          <w:trHeight w:val="20"/>
        </w:trPr>
        <w:tc>
          <w:tcPr>
            <w:tcW w:w="1600" w:type="dxa"/>
            <w:vMerge/>
            <w:shd w:val="clear" w:color="auto" w:fill="FFFFFF"/>
            <w:vAlign w:val="center"/>
          </w:tcPr>
          <w:p w14:paraId="210C4522" w14:textId="77777777" w:rsidR="006644D4" w:rsidRPr="00597F54" w:rsidRDefault="006644D4" w:rsidP="006644D4">
            <w:pPr>
              <w:rPr>
                <w:sz w:val="20"/>
                <w:szCs w:val="20"/>
              </w:rPr>
            </w:pPr>
          </w:p>
        </w:tc>
        <w:tc>
          <w:tcPr>
            <w:tcW w:w="805" w:type="dxa"/>
            <w:vMerge w:val="restart"/>
            <w:shd w:val="clear" w:color="auto" w:fill="FFFFFF"/>
            <w:vAlign w:val="center"/>
          </w:tcPr>
          <w:p w14:paraId="6EC4F51A" w14:textId="77777777"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2021</w:t>
            </w:r>
          </w:p>
        </w:tc>
        <w:tc>
          <w:tcPr>
            <w:tcW w:w="2552" w:type="dxa"/>
            <w:shd w:val="clear" w:color="auto" w:fill="FFFFFF"/>
            <w:vAlign w:val="center"/>
          </w:tcPr>
          <w:p w14:paraId="14FBE44A" w14:textId="207F9BB5" w:rsidR="006644D4" w:rsidRPr="00597F54" w:rsidRDefault="006644D4" w:rsidP="006644D4">
            <w:pPr>
              <w:pStyle w:val="2fb"/>
              <w:shd w:val="clear" w:color="auto" w:fill="auto"/>
              <w:spacing w:line="240" w:lineRule="auto"/>
              <w:rPr>
                <w:sz w:val="20"/>
                <w:szCs w:val="20"/>
              </w:rPr>
            </w:pPr>
            <w:r w:rsidRPr="009578CC">
              <w:rPr>
                <w:rStyle w:val="215pt0"/>
                <w:sz w:val="20"/>
                <w:szCs w:val="20"/>
              </w:rPr>
              <w:t>с 01.01.2021 по 30.06.2021</w:t>
            </w:r>
          </w:p>
        </w:tc>
        <w:tc>
          <w:tcPr>
            <w:tcW w:w="2268" w:type="dxa"/>
            <w:shd w:val="clear" w:color="auto" w:fill="FFFFFF"/>
            <w:vAlign w:val="center"/>
          </w:tcPr>
          <w:p w14:paraId="1E71B417" w14:textId="6C4502F7"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2709,72</w:t>
            </w:r>
          </w:p>
        </w:tc>
        <w:tc>
          <w:tcPr>
            <w:tcW w:w="2119" w:type="dxa"/>
            <w:shd w:val="clear" w:color="auto" w:fill="FFFFFF"/>
            <w:vAlign w:val="bottom"/>
          </w:tcPr>
          <w:p w14:paraId="05EA840C" w14:textId="24286005"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1,00</w:t>
            </w:r>
          </w:p>
        </w:tc>
      </w:tr>
      <w:tr w:rsidR="006644D4" w:rsidRPr="00597F54" w14:paraId="5EF78206" w14:textId="10D86EF8" w:rsidTr="00F258D2">
        <w:trPr>
          <w:trHeight w:val="20"/>
        </w:trPr>
        <w:tc>
          <w:tcPr>
            <w:tcW w:w="1600" w:type="dxa"/>
            <w:vMerge/>
            <w:shd w:val="clear" w:color="auto" w:fill="FFFFFF"/>
            <w:vAlign w:val="center"/>
          </w:tcPr>
          <w:p w14:paraId="617B1322" w14:textId="77777777" w:rsidR="006644D4" w:rsidRPr="00597F54" w:rsidRDefault="006644D4" w:rsidP="006644D4">
            <w:pPr>
              <w:rPr>
                <w:sz w:val="20"/>
                <w:szCs w:val="20"/>
              </w:rPr>
            </w:pPr>
          </w:p>
        </w:tc>
        <w:tc>
          <w:tcPr>
            <w:tcW w:w="805" w:type="dxa"/>
            <w:vMerge/>
            <w:shd w:val="clear" w:color="auto" w:fill="FFFFFF"/>
            <w:vAlign w:val="center"/>
          </w:tcPr>
          <w:p w14:paraId="4999DC43" w14:textId="77777777" w:rsidR="006644D4" w:rsidRPr="00597F54" w:rsidRDefault="006644D4" w:rsidP="006644D4">
            <w:pPr>
              <w:jc w:val="center"/>
              <w:rPr>
                <w:sz w:val="20"/>
                <w:szCs w:val="20"/>
              </w:rPr>
            </w:pPr>
          </w:p>
        </w:tc>
        <w:tc>
          <w:tcPr>
            <w:tcW w:w="2552" w:type="dxa"/>
            <w:shd w:val="clear" w:color="auto" w:fill="FFFFFF"/>
            <w:vAlign w:val="center"/>
          </w:tcPr>
          <w:p w14:paraId="2EA3D92C" w14:textId="420BB142" w:rsidR="006644D4" w:rsidRPr="00597F54" w:rsidRDefault="006644D4" w:rsidP="006644D4">
            <w:pPr>
              <w:pStyle w:val="2fb"/>
              <w:shd w:val="clear" w:color="auto" w:fill="auto"/>
              <w:spacing w:line="240" w:lineRule="auto"/>
              <w:rPr>
                <w:sz w:val="20"/>
                <w:szCs w:val="20"/>
              </w:rPr>
            </w:pPr>
            <w:r w:rsidRPr="009578CC">
              <w:rPr>
                <w:rStyle w:val="215pt0"/>
                <w:sz w:val="20"/>
                <w:szCs w:val="20"/>
              </w:rPr>
              <w:t>с 01.07.2021 по 31.12.2021</w:t>
            </w:r>
          </w:p>
        </w:tc>
        <w:tc>
          <w:tcPr>
            <w:tcW w:w="2268" w:type="dxa"/>
            <w:shd w:val="clear" w:color="auto" w:fill="FFFFFF"/>
            <w:vAlign w:val="center"/>
          </w:tcPr>
          <w:p w14:paraId="5ECF36DD" w14:textId="2B490686" w:rsidR="006644D4" w:rsidRPr="00597F54" w:rsidRDefault="006644D4" w:rsidP="006644D4">
            <w:pPr>
              <w:pStyle w:val="2fb"/>
              <w:shd w:val="clear" w:color="auto" w:fill="auto"/>
              <w:spacing w:line="240" w:lineRule="auto"/>
              <w:jc w:val="center"/>
              <w:rPr>
                <w:sz w:val="20"/>
                <w:szCs w:val="20"/>
              </w:rPr>
            </w:pPr>
            <w:r w:rsidRPr="006644D4">
              <w:rPr>
                <w:rStyle w:val="215pt0"/>
                <w:sz w:val="20"/>
                <w:szCs w:val="20"/>
              </w:rPr>
              <w:t>2736,72</w:t>
            </w:r>
          </w:p>
        </w:tc>
        <w:tc>
          <w:tcPr>
            <w:tcW w:w="2119" w:type="dxa"/>
            <w:shd w:val="clear" w:color="auto" w:fill="FFFFFF"/>
            <w:vAlign w:val="bottom"/>
          </w:tcPr>
          <w:p w14:paraId="5A25D2D2" w14:textId="3BF872B0"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1,01</w:t>
            </w:r>
          </w:p>
        </w:tc>
      </w:tr>
      <w:tr w:rsidR="006644D4" w:rsidRPr="00597F54" w14:paraId="61593DD2" w14:textId="78159B00" w:rsidTr="00F258D2">
        <w:trPr>
          <w:trHeight w:val="20"/>
        </w:trPr>
        <w:tc>
          <w:tcPr>
            <w:tcW w:w="1600" w:type="dxa"/>
            <w:vMerge/>
            <w:shd w:val="clear" w:color="auto" w:fill="FFFFFF"/>
            <w:vAlign w:val="center"/>
          </w:tcPr>
          <w:p w14:paraId="584418F7" w14:textId="77777777" w:rsidR="006644D4" w:rsidRPr="00597F54" w:rsidRDefault="006644D4" w:rsidP="006644D4">
            <w:pPr>
              <w:rPr>
                <w:sz w:val="20"/>
                <w:szCs w:val="20"/>
              </w:rPr>
            </w:pPr>
          </w:p>
        </w:tc>
        <w:tc>
          <w:tcPr>
            <w:tcW w:w="805" w:type="dxa"/>
            <w:vMerge w:val="restart"/>
            <w:shd w:val="clear" w:color="auto" w:fill="FFFFFF"/>
            <w:vAlign w:val="center"/>
          </w:tcPr>
          <w:p w14:paraId="477E8E14" w14:textId="77777777"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2022</w:t>
            </w:r>
          </w:p>
        </w:tc>
        <w:tc>
          <w:tcPr>
            <w:tcW w:w="2552" w:type="dxa"/>
            <w:shd w:val="clear" w:color="auto" w:fill="FFFFFF"/>
            <w:vAlign w:val="center"/>
          </w:tcPr>
          <w:p w14:paraId="5D1D60A4" w14:textId="5F493ABC" w:rsidR="006644D4" w:rsidRPr="00597F54" w:rsidRDefault="006644D4" w:rsidP="006644D4">
            <w:pPr>
              <w:pStyle w:val="2fb"/>
              <w:shd w:val="clear" w:color="auto" w:fill="auto"/>
              <w:spacing w:line="240" w:lineRule="auto"/>
              <w:rPr>
                <w:sz w:val="20"/>
                <w:szCs w:val="20"/>
              </w:rPr>
            </w:pPr>
            <w:r w:rsidRPr="009578CC">
              <w:rPr>
                <w:rStyle w:val="215pt0"/>
                <w:sz w:val="20"/>
                <w:szCs w:val="20"/>
              </w:rPr>
              <w:t>с 01.01.2022 по 30.06.2022</w:t>
            </w:r>
          </w:p>
        </w:tc>
        <w:tc>
          <w:tcPr>
            <w:tcW w:w="2268" w:type="dxa"/>
            <w:shd w:val="clear" w:color="auto" w:fill="FFFFFF"/>
            <w:vAlign w:val="center"/>
          </w:tcPr>
          <w:p w14:paraId="4B116971" w14:textId="17F39946" w:rsidR="006644D4" w:rsidRPr="00597F54" w:rsidRDefault="006644D4" w:rsidP="006644D4">
            <w:pPr>
              <w:pStyle w:val="2fb"/>
              <w:shd w:val="clear" w:color="auto" w:fill="auto"/>
              <w:spacing w:line="240" w:lineRule="auto"/>
              <w:jc w:val="center"/>
              <w:rPr>
                <w:sz w:val="20"/>
                <w:szCs w:val="20"/>
              </w:rPr>
            </w:pPr>
            <w:r w:rsidRPr="006644D4">
              <w:rPr>
                <w:rStyle w:val="215pt0"/>
                <w:sz w:val="20"/>
                <w:szCs w:val="20"/>
              </w:rPr>
              <w:t>2736,72</w:t>
            </w:r>
          </w:p>
        </w:tc>
        <w:tc>
          <w:tcPr>
            <w:tcW w:w="2119" w:type="dxa"/>
            <w:shd w:val="clear" w:color="auto" w:fill="FFFFFF"/>
            <w:vAlign w:val="bottom"/>
          </w:tcPr>
          <w:p w14:paraId="6FE85199" w14:textId="45549FBB"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1,00</w:t>
            </w:r>
          </w:p>
        </w:tc>
      </w:tr>
      <w:tr w:rsidR="006644D4" w:rsidRPr="00597F54" w14:paraId="3D0BD5BE" w14:textId="3E8F4B80" w:rsidTr="00F258D2">
        <w:trPr>
          <w:trHeight w:val="20"/>
        </w:trPr>
        <w:tc>
          <w:tcPr>
            <w:tcW w:w="1600" w:type="dxa"/>
            <w:vMerge/>
            <w:shd w:val="clear" w:color="auto" w:fill="FFFFFF"/>
            <w:vAlign w:val="center"/>
          </w:tcPr>
          <w:p w14:paraId="37A597D4" w14:textId="77777777" w:rsidR="006644D4" w:rsidRPr="00597F54" w:rsidRDefault="006644D4" w:rsidP="006644D4">
            <w:pPr>
              <w:rPr>
                <w:sz w:val="20"/>
                <w:szCs w:val="20"/>
              </w:rPr>
            </w:pPr>
          </w:p>
        </w:tc>
        <w:tc>
          <w:tcPr>
            <w:tcW w:w="805" w:type="dxa"/>
            <w:vMerge/>
            <w:shd w:val="clear" w:color="auto" w:fill="FFFFFF"/>
            <w:vAlign w:val="center"/>
          </w:tcPr>
          <w:p w14:paraId="66BE6120" w14:textId="77777777" w:rsidR="006644D4" w:rsidRPr="00597F54" w:rsidRDefault="006644D4" w:rsidP="006644D4">
            <w:pPr>
              <w:jc w:val="center"/>
              <w:rPr>
                <w:sz w:val="20"/>
                <w:szCs w:val="20"/>
              </w:rPr>
            </w:pPr>
          </w:p>
        </w:tc>
        <w:tc>
          <w:tcPr>
            <w:tcW w:w="2552" w:type="dxa"/>
            <w:shd w:val="clear" w:color="auto" w:fill="FFFFFF"/>
            <w:vAlign w:val="center"/>
          </w:tcPr>
          <w:p w14:paraId="30A102E9" w14:textId="35FA0AB7" w:rsidR="006644D4" w:rsidRPr="00597F54" w:rsidRDefault="006644D4" w:rsidP="006644D4">
            <w:pPr>
              <w:pStyle w:val="2fb"/>
              <w:shd w:val="clear" w:color="auto" w:fill="auto"/>
              <w:spacing w:line="240" w:lineRule="auto"/>
              <w:rPr>
                <w:sz w:val="20"/>
                <w:szCs w:val="20"/>
              </w:rPr>
            </w:pPr>
            <w:r w:rsidRPr="009578CC">
              <w:rPr>
                <w:rStyle w:val="215pt0"/>
                <w:sz w:val="20"/>
                <w:szCs w:val="20"/>
              </w:rPr>
              <w:t>с 01.07.2022 по 31.12.2022</w:t>
            </w:r>
          </w:p>
        </w:tc>
        <w:tc>
          <w:tcPr>
            <w:tcW w:w="2268" w:type="dxa"/>
            <w:shd w:val="clear" w:color="auto" w:fill="FFFFFF"/>
            <w:vAlign w:val="center"/>
          </w:tcPr>
          <w:p w14:paraId="2BF968E8" w14:textId="4A1B27B1" w:rsidR="006644D4" w:rsidRPr="00597F54" w:rsidRDefault="006644D4" w:rsidP="006644D4">
            <w:pPr>
              <w:pStyle w:val="2fb"/>
              <w:shd w:val="clear" w:color="auto" w:fill="auto"/>
              <w:spacing w:line="240" w:lineRule="auto"/>
              <w:jc w:val="center"/>
              <w:rPr>
                <w:sz w:val="20"/>
                <w:szCs w:val="20"/>
              </w:rPr>
            </w:pPr>
            <w:r w:rsidRPr="006644D4">
              <w:rPr>
                <w:rStyle w:val="215pt0"/>
                <w:sz w:val="20"/>
                <w:szCs w:val="20"/>
              </w:rPr>
              <w:t>2764,97</w:t>
            </w:r>
          </w:p>
        </w:tc>
        <w:tc>
          <w:tcPr>
            <w:tcW w:w="2119" w:type="dxa"/>
            <w:shd w:val="clear" w:color="auto" w:fill="FFFFFF"/>
            <w:vAlign w:val="bottom"/>
          </w:tcPr>
          <w:p w14:paraId="1A503D27" w14:textId="5A80A1F2"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1,01</w:t>
            </w:r>
          </w:p>
        </w:tc>
      </w:tr>
      <w:tr w:rsidR="006644D4" w:rsidRPr="00597F54" w14:paraId="6E056952" w14:textId="1346B7DE" w:rsidTr="00F258D2">
        <w:trPr>
          <w:trHeight w:val="20"/>
        </w:trPr>
        <w:tc>
          <w:tcPr>
            <w:tcW w:w="1600" w:type="dxa"/>
            <w:vMerge/>
            <w:shd w:val="clear" w:color="auto" w:fill="FFFFFF"/>
            <w:vAlign w:val="center"/>
          </w:tcPr>
          <w:p w14:paraId="0A13B19E" w14:textId="77777777" w:rsidR="006644D4" w:rsidRPr="00597F54" w:rsidRDefault="006644D4" w:rsidP="006644D4">
            <w:pPr>
              <w:rPr>
                <w:sz w:val="20"/>
                <w:szCs w:val="20"/>
              </w:rPr>
            </w:pPr>
          </w:p>
        </w:tc>
        <w:tc>
          <w:tcPr>
            <w:tcW w:w="805" w:type="dxa"/>
            <w:vMerge w:val="restart"/>
            <w:shd w:val="clear" w:color="auto" w:fill="FFFFFF"/>
            <w:vAlign w:val="center"/>
          </w:tcPr>
          <w:p w14:paraId="3091BAD7" w14:textId="77777777"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2023</w:t>
            </w:r>
          </w:p>
        </w:tc>
        <w:tc>
          <w:tcPr>
            <w:tcW w:w="2552" w:type="dxa"/>
            <w:shd w:val="clear" w:color="auto" w:fill="FFFFFF"/>
            <w:vAlign w:val="center"/>
          </w:tcPr>
          <w:p w14:paraId="61B985AC" w14:textId="635F68A2" w:rsidR="006644D4" w:rsidRPr="00597F54" w:rsidRDefault="006644D4" w:rsidP="006644D4">
            <w:pPr>
              <w:pStyle w:val="2fb"/>
              <w:shd w:val="clear" w:color="auto" w:fill="auto"/>
              <w:spacing w:line="240" w:lineRule="auto"/>
              <w:rPr>
                <w:sz w:val="20"/>
                <w:szCs w:val="20"/>
              </w:rPr>
            </w:pPr>
            <w:r w:rsidRPr="009578CC">
              <w:rPr>
                <w:rStyle w:val="215pt0"/>
                <w:sz w:val="20"/>
                <w:szCs w:val="20"/>
              </w:rPr>
              <w:t>с 01.01.2023 по 30.06.2023</w:t>
            </w:r>
          </w:p>
        </w:tc>
        <w:tc>
          <w:tcPr>
            <w:tcW w:w="2268" w:type="dxa"/>
            <w:shd w:val="clear" w:color="auto" w:fill="FFFFFF"/>
            <w:vAlign w:val="center"/>
          </w:tcPr>
          <w:p w14:paraId="254A00D6" w14:textId="2E8F9C37" w:rsidR="006644D4" w:rsidRPr="00597F54" w:rsidRDefault="006644D4" w:rsidP="006644D4">
            <w:pPr>
              <w:pStyle w:val="2fb"/>
              <w:shd w:val="clear" w:color="auto" w:fill="auto"/>
              <w:spacing w:line="240" w:lineRule="auto"/>
              <w:jc w:val="center"/>
              <w:rPr>
                <w:sz w:val="20"/>
                <w:szCs w:val="20"/>
              </w:rPr>
            </w:pPr>
            <w:r>
              <w:rPr>
                <w:rStyle w:val="215pt0"/>
                <w:sz w:val="20"/>
                <w:szCs w:val="20"/>
              </w:rPr>
              <w:t>2947,</w:t>
            </w:r>
            <w:r w:rsidRPr="00597F54">
              <w:rPr>
                <w:rStyle w:val="215pt0"/>
                <w:sz w:val="20"/>
                <w:szCs w:val="20"/>
              </w:rPr>
              <w:t>68</w:t>
            </w:r>
          </w:p>
        </w:tc>
        <w:tc>
          <w:tcPr>
            <w:tcW w:w="2119" w:type="dxa"/>
            <w:shd w:val="clear" w:color="auto" w:fill="FFFFFF"/>
            <w:vAlign w:val="bottom"/>
          </w:tcPr>
          <w:p w14:paraId="1B088A0E" w14:textId="13D1B907"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1,07</w:t>
            </w:r>
          </w:p>
        </w:tc>
      </w:tr>
      <w:tr w:rsidR="006644D4" w:rsidRPr="00597F54" w14:paraId="2BF908AD" w14:textId="31A4FCB9" w:rsidTr="00F258D2">
        <w:trPr>
          <w:trHeight w:val="20"/>
        </w:trPr>
        <w:tc>
          <w:tcPr>
            <w:tcW w:w="1600" w:type="dxa"/>
            <w:vMerge/>
            <w:shd w:val="clear" w:color="auto" w:fill="FFFFFF"/>
            <w:vAlign w:val="center"/>
          </w:tcPr>
          <w:p w14:paraId="60A6694C" w14:textId="77777777" w:rsidR="006644D4" w:rsidRPr="00597F54" w:rsidRDefault="006644D4" w:rsidP="006644D4">
            <w:pPr>
              <w:rPr>
                <w:sz w:val="20"/>
                <w:szCs w:val="20"/>
              </w:rPr>
            </w:pPr>
          </w:p>
        </w:tc>
        <w:tc>
          <w:tcPr>
            <w:tcW w:w="805" w:type="dxa"/>
            <w:vMerge/>
            <w:shd w:val="clear" w:color="auto" w:fill="FFFFFF"/>
            <w:vAlign w:val="center"/>
          </w:tcPr>
          <w:p w14:paraId="6B2261D9" w14:textId="77777777" w:rsidR="006644D4" w:rsidRPr="00597F54" w:rsidRDefault="006644D4" w:rsidP="006644D4">
            <w:pPr>
              <w:rPr>
                <w:sz w:val="20"/>
                <w:szCs w:val="20"/>
              </w:rPr>
            </w:pPr>
          </w:p>
        </w:tc>
        <w:tc>
          <w:tcPr>
            <w:tcW w:w="2552" w:type="dxa"/>
            <w:shd w:val="clear" w:color="auto" w:fill="FFFFFF"/>
            <w:vAlign w:val="center"/>
          </w:tcPr>
          <w:p w14:paraId="2110A87C" w14:textId="09B84D18" w:rsidR="006644D4" w:rsidRPr="00597F54" w:rsidRDefault="006644D4" w:rsidP="006644D4">
            <w:pPr>
              <w:pStyle w:val="2fb"/>
              <w:shd w:val="clear" w:color="auto" w:fill="auto"/>
              <w:spacing w:line="240" w:lineRule="auto"/>
              <w:rPr>
                <w:sz w:val="20"/>
                <w:szCs w:val="20"/>
              </w:rPr>
            </w:pPr>
            <w:r w:rsidRPr="009578CC">
              <w:rPr>
                <w:rStyle w:val="215pt0"/>
                <w:sz w:val="20"/>
                <w:szCs w:val="20"/>
              </w:rPr>
              <w:t>с 01.07.2023 по 31.12.2023</w:t>
            </w:r>
          </w:p>
        </w:tc>
        <w:tc>
          <w:tcPr>
            <w:tcW w:w="2268" w:type="dxa"/>
            <w:shd w:val="clear" w:color="auto" w:fill="FFFFFF"/>
            <w:vAlign w:val="center"/>
          </w:tcPr>
          <w:p w14:paraId="171C7132" w14:textId="5668C5C4" w:rsidR="006644D4" w:rsidRPr="00597F54" w:rsidRDefault="006644D4" w:rsidP="006644D4">
            <w:pPr>
              <w:pStyle w:val="2fb"/>
              <w:shd w:val="clear" w:color="auto" w:fill="auto"/>
              <w:spacing w:line="240" w:lineRule="auto"/>
              <w:jc w:val="center"/>
              <w:rPr>
                <w:sz w:val="20"/>
                <w:szCs w:val="20"/>
              </w:rPr>
            </w:pPr>
            <w:r w:rsidRPr="00597F54">
              <w:rPr>
                <w:rStyle w:val="215pt0"/>
                <w:sz w:val="20"/>
                <w:szCs w:val="20"/>
              </w:rPr>
              <w:t>3</w:t>
            </w:r>
            <w:r>
              <w:rPr>
                <w:rStyle w:val="215pt0"/>
                <w:sz w:val="20"/>
                <w:szCs w:val="20"/>
              </w:rPr>
              <w:t>034,</w:t>
            </w:r>
            <w:r w:rsidRPr="00597F54">
              <w:rPr>
                <w:rStyle w:val="215pt0"/>
                <w:sz w:val="20"/>
                <w:szCs w:val="20"/>
              </w:rPr>
              <w:t>80</w:t>
            </w:r>
          </w:p>
        </w:tc>
        <w:tc>
          <w:tcPr>
            <w:tcW w:w="2119" w:type="dxa"/>
            <w:shd w:val="clear" w:color="auto" w:fill="FFFFFF"/>
            <w:vAlign w:val="bottom"/>
          </w:tcPr>
          <w:p w14:paraId="2180238B" w14:textId="6FB3FB89" w:rsidR="006644D4" w:rsidRPr="00597F54" w:rsidRDefault="006644D4" w:rsidP="006644D4">
            <w:pPr>
              <w:pStyle w:val="2fb"/>
              <w:shd w:val="clear" w:color="auto" w:fill="auto"/>
              <w:spacing w:line="240" w:lineRule="auto"/>
              <w:jc w:val="center"/>
              <w:rPr>
                <w:rStyle w:val="215pt0"/>
                <w:sz w:val="20"/>
                <w:szCs w:val="20"/>
              </w:rPr>
            </w:pPr>
            <w:r>
              <w:rPr>
                <w:color w:val="000000"/>
                <w:sz w:val="20"/>
                <w:szCs w:val="20"/>
              </w:rPr>
              <w:t>1,03</w:t>
            </w:r>
          </w:p>
        </w:tc>
      </w:tr>
    </w:tbl>
    <w:p w14:paraId="157CD3CC" w14:textId="77777777" w:rsidR="00540F83" w:rsidRDefault="00540F83" w:rsidP="00B716CB">
      <w:pPr>
        <w:pStyle w:val="affb"/>
        <w:keepNext/>
      </w:pPr>
    </w:p>
    <w:bookmarkEnd w:id="275"/>
    <w:p w14:paraId="550784D5" w14:textId="2A7306B1" w:rsidR="00562BF0" w:rsidRDefault="00562BF0" w:rsidP="00597F54"/>
    <w:p w14:paraId="19D46EF9" w14:textId="77777777" w:rsidR="00562BF0" w:rsidRDefault="00562BF0" w:rsidP="00597F54"/>
    <w:p w14:paraId="7DA700B0" w14:textId="5271D8FC" w:rsidR="00D22054" w:rsidRPr="002E53E7" w:rsidRDefault="003E49F8" w:rsidP="00871046">
      <w:pPr>
        <w:pStyle w:val="32"/>
      </w:pPr>
      <w:bookmarkStart w:id="276" w:name="_Toc422231577"/>
      <w:bookmarkStart w:id="277" w:name="_Toc435614340"/>
      <w:bookmarkStart w:id="278" w:name="_Toc137472050"/>
      <w:r>
        <w:t>Описание с</w:t>
      </w:r>
      <w:r w:rsidR="00D22054" w:rsidRPr="002E53E7">
        <w:t>труктуры цен (тарифов), установленных на момент разработки схемы теплоснабжения</w:t>
      </w:r>
      <w:bookmarkEnd w:id="276"/>
      <w:bookmarkEnd w:id="277"/>
      <w:bookmarkEnd w:id="278"/>
    </w:p>
    <w:p w14:paraId="0AD24B9D" w14:textId="2717357D" w:rsidR="00D22054" w:rsidRPr="002E53E7" w:rsidRDefault="00D22054" w:rsidP="00F668BE">
      <w:pPr>
        <w:pStyle w:val="Maximyz0"/>
      </w:pPr>
      <w:r w:rsidRPr="002E53E7">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 в комитете по тарифам.</w:t>
      </w:r>
    </w:p>
    <w:p w14:paraId="406BCF35" w14:textId="2083B121" w:rsidR="00C13100" w:rsidRDefault="00C13100" w:rsidP="00F668BE">
      <w:pPr>
        <w:pStyle w:val="Maximyz0"/>
      </w:pPr>
      <w:r w:rsidRPr="002E53E7">
        <w:t>В таблиц</w:t>
      </w:r>
      <w:r w:rsidR="00052397">
        <w:t>е</w:t>
      </w:r>
      <w:r w:rsidR="00CB4CE1" w:rsidRPr="002E53E7">
        <w:t xml:space="preserve"> </w:t>
      </w:r>
      <w:r w:rsidR="00CB4CE1" w:rsidRPr="002E53E7">
        <w:fldChar w:fldCharType="begin"/>
      </w:r>
      <w:r w:rsidR="00CB4CE1" w:rsidRPr="002E53E7">
        <w:instrText xml:space="preserve"> REF _Ref483474311 \h  \* MERGEFORMAT </w:instrText>
      </w:r>
      <w:r w:rsidR="00CB4CE1" w:rsidRPr="002E53E7">
        <w:fldChar w:fldCharType="separate"/>
      </w:r>
      <w:r w:rsidR="00774551" w:rsidRPr="00774551">
        <w:rPr>
          <w:vanish/>
        </w:rPr>
        <w:t>Таблица</w:t>
      </w:r>
      <w:r w:rsidR="00774551" w:rsidRPr="00301115">
        <w:rPr>
          <w:sz w:val="20"/>
        </w:rPr>
        <w:t xml:space="preserve"> </w:t>
      </w:r>
      <w:r w:rsidR="00774551">
        <w:rPr>
          <w:noProof/>
          <w:sz w:val="20"/>
        </w:rPr>
        <w:t>1</w:t>
      </w:r>
      <w:r w:rsidR="00774551" w:rsidRPr="00301115">
        <w:rPr>
          <w:sz w:val="20"/>
        </w:rPr>
        <w:t>.</w:t>
      </w:r>
      <w:r w:rsidR="00774551">
        <w:rPr>
          <w:noProof/>
          <w:sz w:val="20"/>
        </w:rPr>
        <w:t>92</w:t>
      </w:r>
      <w:r w:rsidR="00CB4CE1" w:rsidRPr="002E53E7">
        <w:fldChar w:fldCharType="end"/>
      </w:r>
      <w:r w:rsidR="00CB4CE1" w:rsidRPr="002E53E7">
        <w:t xml:space="preserve"> </w:t>
      </w:r>
      <w:r w:rsidRPr="002E53E7">
        <w:t>приведены данные по структуре тарифа на тепловую энергию</w:t>
      </w:r>
      <w:r w:rsidR="008A2F85">
        <w:t>, поставляемую</w:t>
      </w:r>
      <w:r w:rsidRPr="002E53E7">
        <w:t xml:space="preserve"> </w:t>
      </w:r>
      <w:r w:rsidR="00052397">
        <w:t>МП «</w:t>
      </w:r>
      <w:r w:rsidR="00E36939">
        <w:t>Лотошинское ЖКХ</w:t>
      </w:r>
      <w:r w:rsidR="00052397">
        <w:t>»</w:t>
      </w:r>
      <w:r w:rsidR="008A2F85">
        <w:t xml:space="preserve"> на территории </w:t>
      </w:r>
      <w:r w:rsidR="00052397">
        <w:t>г</w:t>
      </w:r>
      <w:r w:rsidR="00882783">
        <w:t>ородского округа Лотошино</w:t>
      </w:r>
      <w:r w:rsidR="00E2748D">
        <w:t>.</w:t>
      </w:r>
    </w:p>
    <w:p w14:paraId="5B4E313A" w14:textId="55EA04FE" w:rsidR="002A26C1" w:rsidRDefault="002A26C1" w:rsidP="00F668BE">
      <w:pPr>
        <w:pStyle w:val="Maximyz0"/>
      </w:pPr>
    </w:p>
    <w:p w14:paraId="60771582" w14:textId="0601E6AA" w:rsidR="002A26C1" w:rsidRDefault="002A26C1" w:rsidP="00F668BE">
      <w:pPr>
        <w:pStyle w:val="Maximyz0"/>
      </w:pPr>
    </w:p>
    <w:p w14:paraId="11FACC2C" w14:textId="0D0A6C69" w:rsidR="002A26C1" w:rsidRDefault="002A26C1" w:rsidP="00F668BE">
      <w:pPr>
        <w:pStyle w:val="Maximyz0"/>
      </w:pPr>
    </w:p>
    <w:p w14:paraId="0DF1DC92" w14:textId="23057841" w:rsidR="002A26C1" w:rsidRDefault="002A26C1" w:rsidP="00F668BE">
      <w:pPr>
        <w:pStyle w:val="Maximyz0"/>
      </w:pPr>
    </w:p>
    <w:p w14:paraId="23E3239E" w14:textId="7342C82D" w:rsidR="002A26C1" w:rsidRDefault="002A26C1" w:rsidP="00F668BE">
      <w:pPr>
        <w:pStyle w:val="Maximyz0"/>
      </w:pPr>
    </w:p>
    <w:p w14:paraId="22A06C7A" w14:textId="389A704A" w:rsidR="002A26C1" w:rsidRDefault="002A26C1" w:rsidP="00F668BE">
      <w:pPr>
        <w:pStyle w:val="Maximyz0"/>
      </w:pPr>
    </w:p>
    <w:p w14:paraId="17D2A9A4" w14:textId="2E43B395" w:rsidR="002A26C1" w:rsidRDefault="002A26C1" w:rsidP="00F668BE">
      <w:pPr>
        <w:pStyle w:val="Maximyz0"/>
      </w:pPr>
    </w:p>
    <w:p w14:paraId="4D721D06" w14:textId="77777777" w:rsidR="00301115" w:rsidRDefault="00301115" w:rsidP="00301115">
      <w:pPr>
        <w:rPr>
          <w:sz w:val="20"/>
          <w:szCs w:val="20"/>
        </w:rPr>
        <w:sectPr w:rsidR="00301115" w:rsidSect="005466C8">
          <w:pgSz w:w="11906" w:h="16838" w:code="9"/>
          <w:pgMar w:top="851" w:right="851" w:bottom="851" w:left="1701" w:header="709" w:footer="709" w:gutter="0"/>
          <w:cols w:space="708"/>
          <w:docGrid w:linePitch="360"/>
        </w:sectPr>
      </w:pPr>
    </w:p>
    <w:p w14:paraId="4FEED34D" w14:textId="51BC06DE" w:rsidR="002A26C1" w:rsidRPr="00301115" w:rsidRDefault="002A26C1" w:rsidP="00301115">
      <w:pPr>
        <w:rPr>
          <w:sz w:val="20"/>
          <w:szCs w:val="20"/>
        </w:rPr>
      </w:pPr>
      <w:bookmarkStart w:id="279" w:name="_Ref483474311"/>
      <w:r w:rsidRPr="00301115">
        <w:rPr>
          <w:sz w:val="20"/>
          <w:szCs w:val="20"/>
        </w:rPr>
        <w:lastRenderedPageBreak/>
        <w:t xml:space="preserve">Таблица </w:t>
      </w:r>
      <w:r w:rsidR="00063B4F" w:rsidRPr="00301115">
        <w:rPr>
          <w:sz w:val="20"/>
          <w:szCs w:val="20"/>
        </w:rPr>
        <w:fldChar w:fldCharType="begin"/>
      </w:r>
      <w:r w:rsidR="00063B4F" w:rsidRPr="00301115">
        <w:rPr>
          <w:sz w:val="20"/>
          <w:szCs w:val="20"/>
        </w:rPr>
        <w:instrText xml:space="preserve"> STYLEREF 1 \s </w:instrText>
      </w:r>
      <w:r w:rsidR="00063B4F" w:rsidRPr="00301115">
        <w:rPr>
          <w:sz w:val="20"/>
          <w:szCs w:val="20"/>
        </w:rPr>
        <w:fldChar w:fldCharType="separate"/>
      </w:r>
      <w:r w:rsidR="00774551">
        <w:rPr>
          <w:noProof/>
          <w:sz w:val="20"/>
          <w:szCs w:val="20"/>
        </w:rPr>
        <w:t>1</w:t>
      </w:r>
      <w:r w:rsidR="00063B4F" w:rsidRPr="00301115">
        <w:rPr>
          <w:noProof/>
          <w:sz w:val="20"/>
          <w:szCs w:val="20"/>
        </w:rPr>
        <w:fldChar w:fldCharType="end"/>
      </w:r>
      <w:r w:rsidR="00012A89" w:rsidRPr="00301115">
        <w:rPr>
          <w:sz w:val="20"/>
          <w:szCs w:val="20"/>
        </w:rPr>
        <w:t>.</w:t>
      </w:r>
      <w:r w:rsidR="00063B4F" w:rsidRPr="00301115">
        <w:rPr>
          <w:sz w:val="20"/>
          <w:szCs w:val="20"/>
        </w:rPr>
        <w:fldChar w:fldCharType="begin"/>
      </w:r>
      <w:r w:rsidR="00063B4F" w:rsidRPr="00301115">
        <w:rPr>
          <w:sz w:val="20"/>
          <w:szCs w:val="20"/>
        </w:rPr>
        <w:instrText xml:space="preserve"> SEQ Таблица \* ARABIC \s 1 </w:instrText>
      </w:r>
      <w:r w:rsidR="00063B4F" w:rsidRPr="00301115">
        <w:rPr>
          <w:sz w:val="20"/>
          <w:szCs w:val="20"/>
        </w:rPr>
        <w:fldChar w:fldCharType="separate"/>
      </w:r>
      <w:r w:rsidR="00774551">
        <w:rPr>
          <w:noProof/>
          <w:sz w:val="20"/>
          <w:szCs w:val="20"/>
        </w:rPr>
        <w:t>92</w:t>
      </w:r>
      <w:r w:rsidR="00063B4F" w:rsidRPr="00301115">
        <w:rPr>
          <w:noProof/>
          <w:sz w:val="20"/>
          <w:szCs w:val="20"/>
        </w:rPr>
        <w:fldChar w:fldCharType="end"/>
      </w:r>
      <w:bookmarkEnd w:id="279"/>
      <w:r w:rsidRPr="00301115">
        <w:rPr>
          <w:sz w:val="20"/>
          <w:szCs w:val="20"/>
        </w:rPr>
        <w:t xml:space="preserve"> - Структура тарифа на тепловую энергию МП «</w:t>
      </w:r>
      <w:r w:rsidR="00E36939" w:rsidRPr="00301115">
        <w:rPr>
          <w:sz w:val="20"/>
          <w:szCs w:val="20"/>
        </w:rPr>
        <w:t>Лотошинское ЖКХ</w:t>
      </w:r>
      <w:r w:rsidRPr="00301115">
        <w:rPr>
          <w:sz w:val="20"/>
          <w:szCs w:val="20"/>
        </w:rPr>
        <w:t xml:space="preserve">» на территории городского округа Лотошино </w:t>
      </w:r>
    </w:p>
    <w:tbl>
      <w:tblPr>
        <w:tblOverlap w:val="never"/>
        <w:tblW w:w="5000" w:type="pct"/>
        <w:jc w:val="center"/>
        <w:tblCellMar>
          <w:left w:w="10" w:type="dxa"/>
          <w:right w:w="10" w:type="dxa"/>
        </w:tblCellMar>
        <w:tblLook w:val="04A0" w:firstRow="1" w:lastRow="0" w:firstColumn="1" w:lastColumn="0" w:noHBand="0" w:noVBand="1"/>
      </w:tblPr>
      <w:tblGrid>
        <w:gridCol w:w="676"/>
        <w:gridCol w:w="2989"/>
        <w:gridCol w:w="977"/>
        <w:gridCol w:w="1056"/>
        <w:gridCol w:w="1059"/>
        <w:gridCol w:w="1056"/>
        <w:gridCol w:w="1059"/>
        <w:gridCol w:w="1056"/>
        <w:gridCol w:w="1059"/>
        <w:gridCol w:w="959"/>
        <w:gridCol w:w="1056"/>
        <w:gridCol w:w="1059"/>
        <w:gridCol w:w="1065"/>
      </w:tblGrid>
      <w:tr w:rsidR="007C3ADF" w:rsidRPr="00A47032" w14:paraId="0E90F234" w14:textId="77777777" w:rsidTr="00A47032">
        <w:trPr>
          <w:trHeight w:val="283"/>
          <w:tblHeader/>
          <w:jc w:val="center"/>
        </w:trPr>
        <w:tc>
          <w:tcPr>
            <w:tcW w:w="223" w:type="pct"/>
            <w:tcBorders>
              <w:top w:val="single" w:sz="4" w:space="0" w:color="auto"/>
              <w:left w:val="single" w:sz="4" w:space="0" w:color="auto"/>
            </w:tcBorders>
            <w:shd w:val="clear" w:color="auto" w:fill="FFFFFF"/>
            <w:vAlign w:val="center"/>
          </w:tcPr>
          <w:p w14:paraId="172A83A6"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w:t>
            </w:r>
          </w:p>
        </w:tc>
        <w:tc>
          <w:tcPr>
            <w:tcW w:w="988" w:type="pct"/>
            <w:tcBorders>
              <w:top w:val="single" w:sz="4" w:space="0" w:color="auto"/>
              <w:left w:val="single" w:sz="4" w:space="0" w:color="auto"/>
            </w:tcBorders>
            <w:shd w:val="clear" w:color="auto" w:fill="FFFFFF"/>
            <w:vAlign w:val="center"/>
          </w:tcPr>
          <w:p w14:paraId="55092516" w14:textId="77777777" w:rsidR="007C3ADF" w:rsidRPr="00A47032" w:rsidRDefault="007C3ADF" w:rsidP="007C3ADF">
            <w:pPr>
              <w:pStyle w:val="2fb"/>
              <w:shd w:val="clear" w:color="auto" w:fill="auto"/>
              <w:spacing w:line="190" w:lineRule="exact"/>
              <w:jc w:val="center"/>
              <w:rPr>
                <w:sz w:val="18"/>
                <w:szCs w:val="18"/>
              </w:rPr>
            </w:pPr>
            <w:r w:rsidRPr="00A47032">
              <w:rPr>
                <w:rStyle w:val="2Arial95pt"/>
                <w:rFonts w:ascii="Times New Roman" w:hAnsi="Times New Roman" w:cs="Times New Roman"/>
                <w:sz w:val="18"/>
                <w:szCs w:val="18"/>
              </w:rPr>
              <w:t>Наименование параметра</w:t>
            </w:r>
          </w:p>
        </w:tc>
        <w:tc>
          <w:tcPr>
            <w:tcW w:w="323" w:type="pct"/>
            <w:tcBorders>
              <w:top w:val="single" w:sz="4" w:space="0" w:color="auto"/>
              <w:left w:val="single" w:sz="4" w:space="0" w:color="auto"/>
            </w:tcBorders>
            <w:shd w:val="clear" w:color="auto" w:fill="FFFFFF"/>
            <w:vAlign w:val="center"/>
          </w:tcPr>
          <w:p w14:paraId="5AE09628" w14:textId="77777777" w:rsidR="007C3ADF" w:rsidRPr="00A47032" w:rsidRDefault="007C3ADF" w:rsidP="007C3ADF">
            <w:pPr>
              <w:pStyle w:val="2fb"/>
              <w:shd w:val="clear" w:color="auto" w:fill="auto"/>
              <w:spacing w:after="60" w:line="190" w:lineRule="exact"/>
              <w:jc w:val="center"/>
              <w:rPr>
                <w:sz w:val="18"/>
                <w:szCs w:val="18"/>
              </w:rPr>
            </w:pPr>
            <w:r w:rsidRPr="00A47032">
              <w:rPr>
                <w:rStyle w:val="2Arial95pt"/>
                <w:rFonts w:ascii="Times New Roman" w:hAnsi="Times New Roman" w:cs="Times New Roman"/>
                <w:sz w:val="18"/>
                <w:szCs w:val="18"/>
              </w:rPr>
              <w:t>Единица</w:t>
            </w:r>
          </w:p>
          <w:p w14:paraId="74ED5C36" w14:textId="77777777" w:rsidR="007C3ADF" w:rsidRPr="00A47032" w:rsidRDefault="007C3ADF" w:rsidP="007C3ADF">
            <w:pPr>
              <w:pStyle w:val="2fb"/>
              <w:shd w:val="clear" w:color="auto" w:fill="auto"/>
              <w:spacing w:before="60" w:line="190" w:lineRule="exact"/>
              <w:jc w:val="center"/>
              <w:rPr>
                <w:sz w:val="18"/>
                <w:szCs w:val="18"/>
              </w:rPr>
            </w:pPr>
            <w:r w:rsidRPr="00A47032">
              <w:rPr>
                <w:rStyle w:val="2Arial95pt"/>
                <w:rFonts w:ascii="Times New Roman" w:hAnsi="Times New Roman" w:cs="Times New Roman"/>
                <w:sz w:val="18"/>
                <w:szCs w:val="18"/>
              </w:rPr>
              <w:t>измерений</w:t>
            </w:r>
          </w:p>
        </w:tc>
        <w:tc>
          <w:tcPr>
            <w:tcW w:w="349" w:type="pct"/>
            <w:tcBorders>
              <w:top w:val="single" w:sz="4" w:space="0" w:color="auto"/>
              <w:left w:val="single" w:sz="4" w:space="0" w:color="auto"/>
            </w:tcBorders>
            <w:shd w:val="clear" w:color="auto" w:fill="FFFFFF"/>
            <w:vAlign w:val="center"/>
          </w:tcPr>
          <w:p w14:paraId="50F78218"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2019 утверждено</w:t>
            </w:r>
          </w:p>
        </w:tc>
        <w:tc>
          <w:tcPr>
            <w:tcW w:w="350" w:type="pct"/>
            <w:tcBorders>
              <w:top w:val="single" w:sz="4" w:space="0" w:color="auto"/>
              <w:left w:val="single" w:sz="4" w:space="0" w:color="auto"/>
            </w:tcBorders>
            <w:shd w:val="clear" w:color="auto" w:fill="FFFFFF"/>
            <w:vAlign w:val="center"/>
          </w:tcPr>
          <w:p w14:paraId="4246C3F0" w14:textId="77777777" w:rsidR="007C3ADF" w:rsidRPr="00A47032" w:rsidRDefault="007C3ADF" w:rsidP="007C3ADF">
            <w:pPr>
              <w:pStyle w:val="2fb"/>
              <w:shd w:val="clear" w:color="auto" w:fill="auto"/>
              <w:spacing w:line="245" w:lineRule="exact"/>
              <w:jc w:val="center"/>
              <w:rPr>
                <w:sz w:val="18"/>
                <w:szCs w:val="18"/>
              </w:rPr>
            </w:pPr>
            <w:r w:rsidRPr="00A47032">
              <w:rPr>
                <w:rStyle w:val="2Arial9pt"/>
                <w:rFonts w:ascii="Times New Roman" w:hAnsi="Times New Roman" w:cs="Times New Roman"/>
              </w:rPr>
              <w:t>2019 утверждено Комитетом</w:t>
            </w:r>
          </w:p>
        </w:tc>
        <w:tc>
          <w:tcPr>
            <w:tcW w:w="349" w:type="pct"/>
            <w:tcBorders>
              <w:top w:val="single" w:sz="4" w:space="0" w:color="auto"/>
              <w:left w:val="single" w:sz="4" w:space="0" w:color="auto"/>
            </w:tcBorders>
            <w:shd w:val="clear" w:color="auto" w:fill="FFFFFF"/>
            <w:vAlign w:val="center"/>
          </w:tcPr>
          <w:p w14:paraId="2FD79346"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2020 утверждено</w:t>
            </w:r>
          </w:p>
        </w:tc>
        <w:tc>
          <w:tcPr>
            <w:tcW w:w="350" w:type="pct"/>
            <w:tcBorders>
              <w:top w:val="single" w:sz="4" w:space="0" w:color="auto"/>
              <w:left w:val="single" w:sz="4" w:space="0" w:color="auto"/>
            </w:tcBorders>
            <w:shd w:val="clear" w:color="auto" w:fill="FFFFFF"/>
            <w:vAlign w:val="center"/>
          </w:tcPr>
          <w:p w14:paraId="7C39AA09" w14:textId="77777777" w:rsidR="007C3ADF" w:rsidRPr="00A47032" w:rsidRDefault="007C3ADF" w:rsidP="007C3ADF">
            <w:pPr>
              <w:pStyle w:val="2fb"/>
              <w:shd w:val="clear" w:color="auto" w:fill="auto"/>
              <w:spacing w:line="245" w:lineRule="exact"/>
              <w:jc w:val="center"/>
              <w:rPr>
                <w:sz w:val="18"/>
                <w:szCs w:val="18"/>
              </w:rPr>
            </w:pPr>
            <w:r w:rsidRPr="00A47032">
              <w:rPr>
                <w:rStyle w:val="2Arial9pt"/>
                <w:rFonts w:ascii="Times New Roman" w:hAnsi="Times New Roman" w:cs="Times New Roman"/>
              </w:rPr>
              <w:t>2020 утверждено Комитетом</w:t>
            </w:r>
          </w:p>
        </w:tc>
        <w:tc>
          <w:tcPr>
            <w:tcW w:w="349" w:type="pct"/>
            <w:tcBorders>
              <w:top w:val="single" w:sz="4" w:space="0" w:color="auto"/>
              <w:left w:val="single" w:sz="4" w:space="0" w:color="auto"/>
            </w:tcBorders>
            <w:shd w:val="clear" w:color="auto" w:fill="FFFFFF"/>
            <w:vAlign w:val="center"/>
          </w:tcPr>
          <w:p w14:paraId="4B3D11A8"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2021 утверждено</w:t>
            </w:r>
          </w:p>
        </w:tc>
        <w:tc>
          <w:tcPr>
            <w:tcW w:w="350" w:type="pct"/>
            <w:tcBorders>
              <w:top w:val="single" w:sz="4" w:space="0" w:color="auto"/>
              <w:left w:val="single" w:sz="4" w:space="0" w:color="auto"/>
            </w:tcBorders>
            <w:shd w:val="clear" w:color="auto" w:fill="FFFFFF"/>
            <w:vAlign w:val="center"/>
          </w:tcPr>
          <w:p w14:paraId="00DB3393" w14:textId="77777777" w:rsidR="007C3ADF" w:rsidRPr="00A47032" w:rsidRDefault="007C3ADF" w:rsidP="007C3ADF">
            <w:pPr>
              <w:pStyle w:val="2fb"/>
              <w:shd w:val="clear" w:color="auto" w:fill="auto"/>
              <w:spacing w:line="245" w:lineRule="exact"/>
              <w:jc w:val="center"/>
              <w:rPr>
                <w:sz w:val="18"/>
                <w:szCs w:val="18"/>
              </w:rPr>
            </w:pPr>
            <w:r w:rsidRPr="00A47032">
              <w:rPr>
                <w:rStyle w:val="2Arial9pt"/>
                <w:rFonts w:ascii="Times New Roman" w:hAnsi="Times New Roman" w:cs="Times New Roman"/>
              </w:rPr>
              <w:t>2021 утверждено Комитетом</w:t>
            </w:r>
          </w:p>
        </w:tc>
        <w:tc>
          <w:tcPr>
            <w:tcW w:w="317" w:type="pct"/>
            <w:tcBorders>
              <w:top w:val="single" w:sz="4" w:space="0" w:color="auto"/>
              <w:left w:val="single" w:sz="4" w:space="0" w:color="auto"/>
            </w:tcBorders>
            <w:shd w:val="clear" w:color="auto" w:fill="FFFFFF"/>
            <w:vAlign w:val="center"/>
          </w:tcPr>
          <w:p w14:paraId="74564433" w14:textId="77777777" w:rsidR="007C3ADF" w:rsidRPr="00A47032" w:rsidRDefault="007C3ADF" w:rsidP="007C3ADF">
            <w:pPr>
              <w:pStyle w:val="2fb"/>
              <w:shd w:val="clear" w:color="auto" w:fill="auto"/>
              <w:spacing w:line="245" w:lineRule="exact"/>
              <w:jc w:val="center"/>
              <w:rPr>
                <w:sz w:val="18"/>
                <w:szCs w:val="18"/>
              </w:rPr>
            </w:pPr>
            <w:r w:rsidRPr="00A47032">
              <w:rPr>
                <w:rStyle w:val="2Arial9pt"/>
                <w:rFonts w:ascii="Times New Roman" w:hAnsi="Times New Roman" w:cs="Times New Roman"/>
              </w:rPr>
              <w:t>2022</w:t>
            </w:r>
          </w:p>
          <w:p w14:paraId="2C834267" w14:textId="77777777" w:rsidR="007C3ADF" w:rsidRPr="00A47032" w:rsidRDefault="007C3ADF" w:rsidP="007C3ADF">
            <w:pPr>
              <w:pStyle w:val="2fb"/>
              <w:shd w:val="clear" w:color="auto" w:fill="auto"/>
              <w:spacing w:line="245" w:lineRule="exact"/>
              <w:jc w:val="center"/>
              <w:rPr>
                <w:sz w:val="18"/>
                <w:szCs w:val="18"/>
              </w:rPr>
            </w:pPr>
            <w:r w:rsidRPr="00A47032">
              <w:rPr>
                <w:rStyle w:val="2Arial9pt"/>
                <w:rFonts w:ascii="Times New Roman" w:hAnsi="Times New Roman" w:cs="Times New Roman"/>
              </w:rPr>
              <w:t>предложение</w:t>
            </w:r>
          </w:p>
          <w:p w14:paraId="429741C2" w14:textId="77777777" w:rsidR="007C3ADF" w:rsidRPr="00A47032" w:rsidRDefault="007C3ADF" w:rsidP="007C3ADF">
            <w:pPr>
              <w:pStyle w:val="2fb"/>
              <w:shd w:val="clear" w:color="auto" w:fill="auto"/>
              <w:spacing w:line="245" w:lineRule="exact"/>
              <w:jc w:val="center"/>
              <w:rPr>
                <w:sz w:val="18"/>
                <w:szCs w:val="18"/>
              </w:rPr>
            </w:pPr>
            <w:r w:rsidRPr="00A47032">
              <w:rPr>
                <w:rStyle w:val="2Arial9pt"/>
                <w:rFonts w:ascii="Times New Roman" w:hAnsi="Times New Roman" w:cs="Times New Roman"/>
              </w:rPr>
              <w:t>организации</w:t>
            </w:r>
          </w:p>
        </w:tc>
        <w:tc>
          <w:tcPr>
            <w:tcW w:w="349" w:type="pct"/>
            <w:tcBorders>
              <w:top w:val="single" w:sz="4" w:space="0" w:color="auto"/>
              <w:left w:val="single" w:sz="4" w:space="0" w:color="auto"/>
            </w:tcBorders>
            <w:shd w:val="clear" w:color="auto" w:fill="FFFFFF"/>
            <w:vAlign w:val="center"/>
          </w:tcPr>
          <w:p w14:paraId="3FC28F3C" w14:textId="77777777" w:rsidR="007C3ADF" w:rsidRPr="00A47032" w:rsidRDefault="007C3ADF" w:rsidP="007C3ADF">
            <w:pPr>
              <w:pStyle w:val="2fb"/>
              <w:shd w:val="clear" w:color="auto" w:fill="auto"/>
              <w:spacing w:line="245" w:lineRule="exact"/>
              <w:jc w:val="center"/>
              <w:rPr>
                <w:sz w:val="18"/>
                <w:szCs w:val="18"/>
              </w:rPr>
            </w:pPr>
            <w:r w:rsidRPr="00A47032">
              <w:rPr>
                <w:rStyle w:val="2Arial9pt"/>
                <w:rFonts w:ascii="Times New Roman" w:hAnsi="Times New Roman" w:cs="Times New Roman"/>
              </w:rPr>
              <w:t>2022 утверждено Комитетом</w:t>
            </w:r>
          </w:p>
        </w:tc>
        <w:tc>
          <w:tcPr>
            <w:tcW w:w="350" w:type="pct"/>
            <w:tcBorders>
              <w:top w:val="single" w:sz="4" w:space="0" w:color="auto"/>
              <w:left w:val="single" w:sz="4" w:space="0" w:color="auto"/>
            </w:tcBorders>
            <w:shd w:val="clear" w:color="auto" w:fill="FFFFFF"/>
            <w:vAlign w:val="center"/>
          </w:tcPr>
          <w:p w14:paraId="25FDCFE2" w14:textId="77777777" w:rsidR="007C3ADF" w:rsidRPr="00A47032" w:rsidRDefault="007C3ADF" w:rsidP="007C3ADF">
            <w:pPr>
              <w:pStyle w:val="2fb"/>
              <w:shd w:val="clear" w:color="auto" w:fill="auto"/>
              <w:spacing w:line="245" w:lineRule="exact"/>
              <w:jc w:val="center"/>
              <w:rPr>
                <w:sz w:val="18"/>
                <w:szCs w:val="18"/>
              </w:rPr>
            </w:pPr>
            <w:r w:rsidRPr="00A47032">
              <w:rPr>
                <w:rStyle w:val="2Arial9pt"/>
                <w:rFonts w:ascii="Times New Roman" w:hAnsi="Times New Roman" w:cs="Times New Roman"/>
              </w:rPr>
              <w:t>2023 предложение организации</w:t>
            </w:r>
          </w:p>
        </w:tc>
        <w:tc>
          <w:tcPr>
            <w:tcW w:w="352" w:type="pct"/>
            <w:tcBorders>
              <w:top w:val="single" w:sz="4" w:space="0" w:color="auto"/>
              <w:left w:val="single" w:sz="4" w:space="0" w:color="auto"/>
              <w:right w:val="single" w:sz="4" w:space="0" w:color="auto"/>
            </w:tcBorders>
            <w:shd w:val="clear" w:color="auto" w:fill="FFFFFF"/>
            <w:vAlign w:val="center"/>
          </w:tcPr>
          <w:p w14:paraId="151CD7D6" w14:textId="77777777" w:rsidR="007C3ADF" w:rsidRPr="00A47032" w:rsidRDefault="007C3ADF" w:rsidP="007C3ADF">
            <w:pPr>
              <w:pStyle w:val="2fb"/>
              <w:shd w:val="clear" w:color="auto" w:fill="auto"/>
              <w:spacing w:line="245" w:lineRule="exact"/>
              <w:jc w:val="center"/>
              <w:rPr>
                <w:sz w:val="18"/>
                <w:szCs w:val="18"/>
              </w:rPr>
            </w:pPr>
            <w:r w:rsidRPr="00A47032">
              <w:rPr>
                <w:rStyle w:val="2Arial9pt"/>
                <w:rFonts w:ascii="Times New Roman" w:hAnsi="Times New Roman" w:cs="Times New Roman"/>
              </w:rPr>
              <w:t>2023 утверждено Комитетом</w:t>
            </w:r>
          </w:p>
        </w:tc>
      </w:tr>
      <w:tr w:rsidR="007C3ADF" w:rsidRPr="00A47032" w14:paraId="26814E11"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69A876FA" w14:textId="77777777" w:rsidR="007C3ADF" w:rsidRPr="00A47032" w:rsidRDefault="007C3ADF" w:rsidP="007C3ADF">
            <w:pPr>
              <w:jc w:val="center"/>
              <w:rPr>
                <w:sz w:val="18"/>
                <w:szCs w:val="18"/>
              </w:rPr>
            </w:pPr>
          </w:p>
        </w:tc>
        <w:tc>
          <w:tcPr>
            <w:tcW w:w="988" w:type="pct"/>
            <w:tcBorders>
              <w:top w:val="single" w:sz="4" w:space="0" w:color="auto"/>
              <w:left w:val="single" w:sz="4" w:space="0" w:color="auto"/>
            </w:tcBorders>
            <w:shd w:val="clear" w:color="auto" w:fill="FFFFFF"/>
            <w:vAlign w:val="center"/>
          </w:tcPr>
          <w:p w14:paraId="7EE93699" w14:textId="77777777" w:rsidR="007C3ADF" w:rsidRPr="00A47032" w:rsidRDefault="007C3ADF" w:rsidP="007C3ADF">
            <w:pPr>
              <w:pStyle w:val="2fb"/>
              <w:shd w:val="clear" w:color="auto" w:fill="auto"/>
              <w:spacing w:line="190" w:lineRule="exact"/>
              <w:rPr>
                <w:sz w:val="18"/>
                <w:szCs w:val="18"/>
              </w:rPr>
            </w:pPr>
            <w:r w:rsidRPr="00A47032">
              <w:rPr>
                <w:rStyle w:val="2Arial95pt"/>
                <w:rFonts w:ascii="Times New Roman" w:hAnsi="Times New Roman" w:cs="Times New Roman"/>
                <w:sz w:val="18"/>
                <w:szCs w:val="18"/>
              </w:rPr>
              <w:t>Долгосрочные параметры регулирования</w:t>
            </w:r>
          </w:p>
        </w:tc>
        <w:tc>
          <w:tcPr>
            <w:tcW w:w="323" w:type="pct"/>
            <w:tcBorders>
              <w:top w:val="single" w:sz="4" w:space="0" w:color="auto"/>
              <w:left w:val="single" w:sz="4" w:space="0" w:color="auto"/>
            </w:tcBorders>
            <w:shd w:val="clear" w:color="auto" w:fill="FFFFFF"/>
            <w:vAlign w:val="center"/>
          </w:tcPr>
          <w:p w14:paraId="53E08D5B" w14:textId="77777777" w:rsidR="007C3ADF" w:rsidRPr="00A47032" w:rsidRDefault="007C3ADF" w:rsidP="007C3ADF">
            <w:pPr>
              <w:jc w:val="center"/>
              <w:rPr>
                <w:sz w:val="18"/>
                <w:szCs w:val="18"/>
              </w:rPr>
            </w:pPr>
          </w:p>
        </w:tc>
        <w:tc>
          <w:tcPr>
            <w:tcW w:w="349" w:type="pct"/>
            <w:tcBorders>
              <w:top w:val="single" w:sz="4" w:space="0" w:color="auto"/>
              <w:left w:val="single" w:sz="4" w:space="0" w:color="auto"/>
            </w:tcBorders>
            <w:shd w:val="clear" w:color="auto" w:fill="FFFFFF"/>
            <w:vAlign w:val="center"/>
          </w:tcPr>
          <w:p w14:paraId="689BCCF9" w14:textId="77777777" w:rsidR="007C3ADF" w:rsidRPr="00A47032" w:rsidRDefault="007C3ADF" w:rsidP="007C3ADF">
            <w:pPr>
              <w:jc w:val="center"/>
              <w:rPr>
                <w:sz w:val="18"/>
                <w:szCs w:val="18"/>
              </w:rPr>
            </w:pPr>
          </w:p>
        </w:tc>
        <w:tc>
          <w:tcPr>
            <w:tcW w:w="350" w:type="pct"/>
            <w:tcBorders>
              <w:top w:val="single" w:sz="4" w:space="0" w:color="auto"/>
              <w:left w:val="single" w:sz="4" w:space="0" w:color="auto"/>
            </w:tcBorders>
            <w:shd w:val="clear" w:color="auto" w:fill="FFFFFF"/>
            <w:vAlign w:val="center"/>
          </w:tcPr>
          <w:p w14:paraId="3C136265" w14:textId="77777777" w:rsidR="007C3ADF" w:rsidRPr="00A47032" w:rsidRDefault="007C3ADF" w:rsidP="007C3ADF">
            <w:pPr>
              <w:jc w:val="center"/>
              <w:rPr>
                <w:sz w:val="18"/>
                <w:szCs w:val="18"/>
              </w:rPr>
            </w:pPr>
          </w:p>
        </w:tc>
        <w:tc>
          <w:tcPr>
            <w:tcW w:w="349" w:type="pct"/>
            <w:tcBorders>
              <w:top w:val="single" w:sz="4" w:space="0" w:color="auto"/>
              <w:left w:val="single" w:sz="4" w:space="0" w:color="auto"/>
            </w:tcBorders>
            <w:shd w:val="clear" w:color="auto" w:fill="FFFFFF"/>
            <w:vAlign w:val="center"/>
          </w:tcPr>
          <w:p w14:paraId="4EB292C9" w14:textId="77777777" w:rsidR="007C3ADF" w:rsidRPr="00A47032" w:rsidRDefault="007C3ADF" w:rsidP="007C3ADF">
            <w:pPr>
              <w:jc w:val="center"/>
              <w:rPr>
                <w:sz w:val="18"/>
                <w:szCs w:val="18"/>
              </w:rPr>
            </w:pPr>
          </w:p>
        </w:tc>
        <w:tc>
          <w:tcPr>
            <w:tcW w:w="350" w:type="pct"/>
            <w:tcBorders>
              <w:top w:val="single" w:sz="4" w:space="0" w:color="auto"/>
              <w:left w:val="single" w:sz="4" w:space="0" w:color="auto"/>
            </w:tcBorders>
            <w:shd w:val="clear" w:color="auto" w:fill="FFFFFF"/>
            <w:vAlign w:val="center"/>
          </w:tcPr>
          <w:p w14:paraId="33B5F78C" w14:textId="77777777" w:rsidR="007C3ADF" w:rsidRPr="00A47032" w:rsidRDefault="007C3ADF" w:rsidP="007C3ADF">
            <w:pPr>
              <w:jc w:val="center"/>
              <w:rPr>
                <w:sz w:val="18"/>
                <w:szCs w:val="18"/>
              </w:rPr>
            </w:pPr>
          </w:p>
        </w:tc>
        <w:tc>
          <w:tcPr>
            <w:tcW w:w="349" w:type="pct"/>
            <w:tcBorders>
              <w:top w:val="single" w:sz="4" w:space="0" w:color="auto"/>
              <w:left w:val="single" w:sz="4" w:space="0" w:color="auto"/>
            </w:tcBorders>
            <w:shd w:val="clear" w:color="auto" w:fill="FFFFFF"/>
            <w:vAlign w:val="center"/>
          </w:tcPr>
          <w:p w14:paraId="66E6771F" w14:textId="77777777" w:rsidR="007C3ADF" w:rsidRPr="00A47032" w:rsidRDefault="007C3ADF" w:rsidP="007C3ADF">
            <w:pPr>
              <w:jc w:val="center"/>
              <w:rPr>
                <w:sz w:val="18"/>
                <w:szCs w:val="18"/>
              </w:rPr>
            </w:pPr>
          </w:p>
        </w:tc>
        <w:tc>
          <w:tcPr>
            <w:tcW w:w="350" w:type="pct"/>
            <w:tcBorders>
              <w:top w:val="single" w:sz="4" w:space="0" w:color="auto"/>
              <w:left w:val="single" w:sz="4" w:space="0" w:color="auto"/>
            </w:tcBorders>
            <w:shd w:val="clear" w:color="auto" w:fill="FFFFFF"/>
            <w:vAlign w:val="center"/>
          </w:tcPr>
          <w:p w14:paraId="3274C21F" w14:textId="77777777" w:rsidR="007C3ADF" w:rsidRPr="00A47032" w:rsidRDefault="007C3ADF" w:rsidP="007C3ADF">
            <w:pPr>
              <w:jc w:val="center"/>
              <w:rPr>
                <w:sz w:val="18"/>
                <w:szCs w:val="18"/>
              </w:rPr>
            </w:pPr>
          </w:p>
        </w:tc>
        <w:tc>
          <w:tcPr>
            <w:tcW w:w="317" w:type="pct"/>
            <w:tcBorders>
              <w:top w:val="single" w:sz="4" w:space="0" w:color="auto"/>
              <w:left w:val="single" w:sz="4" w:space="0" w:color="auto"/>
            </w:tcBorders>
            <w:shd w:val="clear" w:color="auto" w:fill="FFFFFF"/>
            <w:vAlign w:val="center"/>
          </w:tcPr>
          <w:p w14:paraId="4447DB48" w14:textId="77777777" w:rsidR="007C3ADF" w:rsidRPr="00A47032" w:rsidRDefault="007C3ADF" w:rsidP="007C3ADF">
            <w:pPr>
              <w:jc w:val="center"/>
              <w:rPr>
                <w:sz w:val="18"/>
                <w:szCs w:val="18"/>
              </w:rPr>
            </w:pPr>
          </w:p>
        </w:tc>
        <w:tc>
          <w:tcPr>
            <w:tcW w:w="349" w:type="pct"/>
            <w:tcBorders>
              <w:top w:val="single" w:sz="4" w:space="0" w:color="auto"/>
              <w:left w:val="single" w:sz="4" w:space="0" w:color="auto"/>
            </w:tcBorders>
            <w:shd w:val="clear" w:color="auto" w:fill="FFFFFF"/>
            <w:vAlign w:val="center"/>
          </w:tcPr>
          <w:p w14:paraId="13B41F98" w14:textId="77777777" w:rsidR="007C3ADF" w:rsidRPr="00A47032" w:rsidRDefault="007C3ADF" w:rsidP="007C3ADF">
            <w:pPr>
              <w:jc w:val="center"/>
              <w:rPr>
                <w:sz w:val="18"/>
                <w:szCs w:val="18"/>
              </w:rPr>
            </w:pPr>
          </w:p>
        </w:tc>
        <w:tc>
          <w:tcPr>
            <w:tcW w:w="350" w:type="pct"/>
            <w:tcBorders>
              <w:top w:val="single" w:sz="4" w:space="0" w:color="auto"/>
              <w:left w:val="single" w:sz="4" w:space="0" w:color="auto"/>
            </w:tcBorders>
            <w:shd w:val="clear" w:color="auto" w:fill="FFFFFF"/>
            <w:vAlign w:val="center"/>
          </w:tcPr>
          <w:p w14:paraId="002CB3CF" w14:textId="77777777" w:rsidR="007C3ADF" w:rsidRPr="00A47032" w:rsidRDefault="007C3ADF" w:rsidP="007C3ADF">
            <w:pPr>
              <w:jc w:val="center"/>
              <w:rPr>
                <w:sz w:val="18"/>
                <w:szCs w:val="18"/>
              </w:rPr>
            </w:pPr>
          </w:p>
        </w:tc>
        <w:tc>
          <w:tcPr>
            <w:tcW w:w="352" w:type="pct"/>
            <w:tcBorders>
              <w:top w:val="single" w:sz="4" w:space="0" w:color="auto"/>
              <w:left w:val="single" w:sz="4" w:space="0" w:color="auto"/>
              <w:right w:val="single" w:sz="4" w:space="0" w:color="auto"/>
            </w:tcBorders>
            <w:shd w:val="clear" w:color="auto" w:fill="FFFFFF"/>
            <w:vAlign w:val="center"/>
          </w:tcPr>
          <w:p w14:paraId="4DFAB868" w14:textId="77777777" w:rsidR="007C3ADF" w:rsidRPr="00A47032" w:rsidRDefault="007C3ADF" w:rsidP="007C3ADF">
            <w:pPr>
              <w:jc w:val="center"/>
              <w:rPr>
                <w:sz w:val="18"/>
                <w:szCs w:val="18"/>
              </w:rPr>
            </w:pPr>
          </w:p>
        </w:tc>
      </w:tr>
      <w:tr w:rsidR="007C3ADF" w:rsidRPr="00A47032" w14:paraId="5A0C2A71"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499CB3B3"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w:t>
            </w:r>
          </w:p>
        </w:tc>
        <w:tc>
          <w:tcPr>
            <w:tcW w:w="988" w:type="pct"/>
            <w:tcBorders>
              <w:top w:val="single" w:sz="4" w:space="0" w:color="auto"/>
              <w:left w:val="single" w:sz="4" w:space="0" w:color="auto"/>
            </w:tcBorders>
            <w:shd w:val="clear" w:color="auto" w:fill="FFFFFF"/>
            <w:vAlign w:val="center"/>
          </w:tcPr>
          <w:p w14:paraId="1BA6A57C" w14:textId="77777777" w:rsidR="007C3ADF" w:rsidRPr="00A47032" w:rsidRDefault="007C3ADF" w:rsidP="007C3ADF">
            <w:pPr>
              <w:pStyle w:val="2fb"/>
              <w:shd w:val="clear" w:color="auto" w:fill="auto"/>
              <w:spacing w:line="180" w:lineRule="exact"/>
              <w:rPr>
                <w:sz w:val="18"/>
                <w:szCs w:val="18"/>
              </w:rPr>
            </w:pPr>
            <w:r w:rsidRPr="00A47032">
              <w:rPr>
                <w:rStyle w:val="2Arial9pt"/>
                <w:rFonts w:ascii="Times New Roman" w:hAnsi="Times New Roman" w:cs="Times New Roman"/>
              </w:rPr>
              <w:t>Индекс эффективности операционных расходов (ИЭР)</w:t>
            </w:r>
          </w:p>
        </w:tc>
        <w:tc>
          <w:tcPr>
            <w:tcW w:w="323" w:type="pct"/>
            <w:tcBorders>
              <w:top w:val="single" w:sz="4" w:space="0" w:color="auto"/>
              <w:left w:val="single" w:sz="4" w:space="0" w:color="auto"/>
            </w:tcBorders>
            <w:shd w:val="clear" w:color="auto" w:fill="FFFFFF"/>
            <w:vAlign w:val="center"/>
          </w:tcPr>
          <w:p w14:paraId="63273626"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w:t>
            </w:r>
          </w:p>
        </w:tc>
        <w:tc>
          <w:tcPr>
            <w:tcW w:w="349" w:type="pct"/>
            <w:tcBorders>
              <w:top w:val="single" w:sz="4" w:space="0" w:color="auto"/>
              <w:left w:val="single" w:sz="4" w:space="0" w:color="auto"/>
            </w:tcBorders>
            <w:shd w:val="clear" w:color="auto" w:fill="FFFFFF"/>
            <w:vAlign w:val="center"/>
          </w:tcPr>
          <w:p w14:paraId="7255412B"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w:t>
            </w:r>
          </w:p>
        </w:tc>
        <w:tc>
          <w:tcPr>
            <w:tcW w:w="350" w:type="pct"/>
            <w:tcBorders>
              <w:top w:val="single" w:sz="4" w:space="0" w:color="auto"/>
              <w:left w:val="single" w:sz="4" w:space="0" w:color="auto"/>
            </w:tcBorders>
            <w:shd w:val="clear" w:color="auto" w:fill="FFFFFF"/>
            <w:vAlign w:val="center"/>
          </w:tcPr>
          <w:p w14:paraId="4BB20801"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w:t>
            </w:r>
          </w:p>
        </w:tc>
        <w:tc>
          <w:tcPr>
            <w:tcW w:w="349" w:type="pct"/>
            <w:tcBorders>
              <w:top w:val="single" w:sz="4" w:space="0" w:color="auto"/>
              <w:left w:val="single" w:sz="4" w:space="0" w:color="auto"/>
            </w:tcBorders>
            <w:shd w:val="clear" w:color="auto" w:fill="FFFFFF"/>
            <w:vAlign w:val="center"/>
          </w:tcPr>
          <w:p w14:paraId="07E9F219"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w:t>
            </w:r>
          </w:p>
        </w:tc>
        <w:tc>
          <w:tcPr>
            <w:tcW w:w="350" w:type="pct"/>
            <w:tcBorders>
              <w:top w:val="single" w:sz="4" w:space="0" w:color="auto"/>
              <w:left w:val="single" w:sz="4" w:space="0" w:color="auto"/>
            </w:tcBorders>
            <w:shd w:val="clear" w:color="auto" w:fill="FFFFFF"/>
            <w:vAlign w:val="center"/>
          </w:tcPr>
          <w:p w14:paraId="34F9537E"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w:t>
            </w:r>
          </w:p>
        </w:tc>
        <w:tc>
          <w:tcPr>
            <w:tcW w:w="349" w:type="pct"/>
            <w:tcBorders>
              <w:top w:val="single" w:sz="4" w:space="0" w:color="auto"/>
              <w:left w:val="single" w:sz="4" w:space="0" w:color="auto"/>
            </w:tcBorders>
            <w:shd w:val="clear" w:color="auto" w:fill="FFFFFF"/>
            <w:vAlign w:val="center"/>
          </w:tcPr>
          <w:p w14:paraId="5C04DB45"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w:t>
            </w:r>
          </w:p>
        </w:tc>
        <w:tc>
          <w:tcPr>
            <w:tcW w:w="350" w:type="pct"/>
            <w:tcBorders>
              <w:top w:val="single" w:sz="4" w:space="0" w:color="auto"/>
              <w:left w:val="single" w:sz="4" w:space="0" w:color="auto"/>
            </w:tcBorders>
            <w:shd w:val="clear" w:color="auto" w:fill="FFFFFF"/>
            <w:vAlign w:val="center"/>
          </w:tcPr>
          <w:p w14:paraId="415CBF62"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w:t>
            </w:r>
          </w:p>
        </w:tc>
        <w:tc>
          <w:tcPr>
            <w:tcW w:w="317" w:type="pct"/>
            <w:tcBorders>
              <w:top w:val="single" w:sz="4" w:space="0" w:color="auto"/>
              <w:left w:val="single" w:sz="4" w:space="0" w:color="auto"/>
            </w:tcBorders>
            <w:shd w:val="clear" w:color="auto" w:fill="FFFFFF"/>
            <w:vAlign w:val="center"/>
          </w:tcPr>
          <w:p w14:paraId="1E26D9DC"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w:t>
            </w:r>
          </w:p>
        </w:tc>
        <w:tc>
          <w:tcPr>
            <w:tcW w:w="349" w:type="pct"/>
            <w:tcBorders>
              <w:top w:val="single" w:sz="4" w:space="0" w:color="auto"/>
              <w:left w:val="single" w:sz="4" w:space="0" w:color="auto"/>
            </w:tcBorders>
            <w:shd w:val="clear" w:color="auto" w:fill="FFFFFF"/>
            <w:vAlign w:val="center"/>
          </w:tcPr>
          <w:p w14:paraId="53809CCB"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w:t>
            </w:r>
          </w:p>
        </w:tc>
        <w:tc>
          <w:tcPr>
            <w:tcW w:w="350" w:type="pct"/>
            <w:tcBorders>
              <w:top w:val="single" w:sz="4" w:space="0" w:color="auto"/>
              <w:left w:val="single" w:sz="4" w:space="0" w:color="auto"/>
            </w:tcBorders>
            <w:shd w:val="clear" w:color="auto" w:fill="FFFFFF"/>
            <w:vAlign w:val="center"/>
          </w:tcPr>
          <w:p w14:paraId="080C09B7"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w:t>
            </w:r>
          </w:p>
        </w:tc>
        <w:tc>
          <w:tcPr>
            <w:tcW w:w="352" w:type="pct"/>
            <w:tcBorders>
              <w:top w:val="single" w:sz="4" w:space="0" w:color="auto"/>
              <w:left w:val="single" w:sz="4" w:space="0" w:color="auto"/>
              <w:right w:val="single" w:sz="4" w:space="0" w:color="auto"/>
            </w:tcBorders>
            <w:shd w:val="clear" w:color="auto" w:fill="FFFFFF"/>
            <w:vAlign w:val="center"/>
          </w:tcPr>
          <w:p w14:paraId="50DD6F85"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w:t>
            </w:r>
          </w:p>
        </w:tc>
      </w:tr>
      <w:tr w:rsidR="007C3ADF" w:rsidRPr="00A47032" w14:paraId="48119206"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1FC504D3"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w:t>
            </w:r>
          </w:p>
        </w:tc>
        <w:tc>
          <w:tcPr>
            <w:tcW w:w="988" w:type="pct"/>
            <w:tcBorders>
              <w:top w:val="single" w:sz="4" w:space="0" w:color="auto"/>
              <w:left w:val="single" w:sz="4" w:space="0" w:color="auto"/>
            </w:tcBorders>
            <w:shd w:val="clear" w:color="auto" w:fill="FFFFFF"/>
            <w:vAlign w:val="center"/>
          </w:tcPr>
          <w:p w14:paraId="6456C8F9" w14:textId="77777777" w:rsidR="007C3ADF" w:rsidRPr="00A47032" w:rsidRDefault="007C3ADF" w:rsidP="007C3ADF">
            <w:pPr>
              <w:pStyle w:val="2fb"/>
              <w:shd w:val="clear" w:color="auto" w:fill="auto"/>
              <w:spacing w:line="180" w:lineRule="exact"/>
              <w:rPr>
                <w:sz w:val="18"/>
                <w:szCs w:val="18"/>
              </w:rPr>
            </w:pPr>
            <w:r w:rsidRPr="00A47032">
              <w:rPr>
                <w:rStyle w:val="2Arial9pt"/>
                <w:rFonts w:ascii="Times New Roman" w:hAnsi="Times New Roman" w:cs="Times New Roman"/>
              </w:rPr>
              <w:t>Нормативный уровень прибыли</w:t>
            </w:r>
          </w:p>
        </w:tc>
        <w:tc>
          <w:tcPr>
            <w:tcW w:w="323" w:type="pct"/>
            <w:tcBorders>
              <w:top w:val="single" w:sz="4" w:space="0" w:color="auto"/>
              <w:left w:val="single" w:sz="4" w:space="0" w:color="auto"/>
            </w:tcBorders>
            <w:shd w:val="clear" w:color="auto" w:fill="FFFFFF"/>
            <w:vAlign w:val="center"/>
          </w:tcPr>
          <w:p w14:paraId="7068ECBE"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w:t>
            </w:r>
          </w:p>
        </w:tc>
        <w:tc>
          <w:tcPr>
            <w:tcW w:w="349" w:type="pct"/>
            <w:tcBorders>
              <w:top w:val="single" w:sz="4" w:space="0" w:color="auto"/>
              <w:left w:val="single" w:sz="4" w:space="0" w:color="auto"/>
            </w:tcBorders>
            <w:shd w:val="clear" w:color="auto" w:fill="FFFFFF"/>
            <w:vAlign w:val="center"/>
          </w:tcPr>
          <w:p w14:paraId="044F31A2"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6D2FCA06"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49" w:type="pct"/>
            <w:tcBorders>
              <w:top w:val="single" w:sz="4" w:space="0" w:color="auto"/>
              <w:left w:val="single" w:sz="4" w:space="0" w:color="auto"/>
            </w:tcBorders>
            <w:shd w:val="clear" w:color="auto" w:fill="FFFFFF"/>
            <w:vAlign w:val="center"/>
          </w:tcPr>
          <w:p w14:paraId="5D662E88"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3413F60B"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49" w:type="pct"/>
            <w:tcBorders>
              <w:top w:val="single" w:sz="4" w:space="0" w:color="auto"/>
              <w:left w:val="single" w:sz="4" w:space="0" w:color="auto"/>
            </w:tcBorders>
            <w:shd w:val="clear" w:color="auto" w:fill="FFFFFF"/>
            <w:vAlign w:val="center"/>
          </w:tcPr>
          <w:p w14:paraId="7CD2C747"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3D33F357"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17" w:type="pct"/>
            <w:tcBorders>
              <w:top w:val="single" w:sz="4" w:space="0" w:color="auto"/>
              <w:left w:val="single" w:sz="4" w:space="0" w:color="auto"/>
            </w:tcBorders>
            <w:shd w:val="clear" w:color="auto" w:fill="FFFFFF"/>
            <w:vAlign w:val="center"/>
          </w:tcPr>
          <w:p w14:paraId="0D0B36E3"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49" w:type="pct"/>
            <w:tcBorders>
              <w:top w:val="single" w:sz="4" w:space="0" w:color="auto"/>
              <w:left w:val="single" w:sz="4" w:space="0" w:color="auto"/>
            </w:tcBorders>
            <w:shd w:val="clear" w:color="auto" w:fill="FFFFFF"/>
            <w:vAlign w:val="center"/>
          </w:tcPr>
          <w:p w14:paraId="0245539F"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38A5B43C"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2" w:type="pct"/>
            <w:tcBorders>
              <w:top w:val="single" w:sz="4" w:space="0" w:color="auto"/>
              <w:left w:val="single" w:sz="4" w:space="0" w:color="auto"/>
              <w:right w:val="single" w:sz="4" w:space="0" w:color="auto"/>
            </w:tcBorders>
            <w:shd w:val="clear" w:color="auto" w:fill="FFFFFF"/>
            <w:vAlign w:val="center"/>
          </w:tcPr>
          <w:p w14:paraId="4800217D"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r>
      <w:tr w:rsidR="007C3ADF" w:rsidRPr="00A47032" w14:paraId="73DB21D9"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651BD34F"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3</w:t>
            </w:r>
          </w:p>
        </w:tc>
        <w:tc>
          <w:tcPr>
            <w:tcW w:w="988" w:type="pct"/>
            <w:tcBorders>
              <w:top w:val="single" w:sz="4" w:space="0" w:color="auto"/>
              <w:left w:val="single" w:sz="4" w:space="0" w:color="auto"/>
            </w:tcBorders>
            <w:shd w:val="clear" w:color="auto" w:fill="FFFFFF"/>
            <w:vAlign w:val="center"/>
          </w:tcPr>
          <w:p w14:paraId="77866373" w14:textId="77777777" w:rsidR="007C3ADF" w:rsidRPr="00A47032" w:rsidRDefault="007C3ADF" w:rsidP="007C3ADF">
            <w:pPr>
              <w:pStyle w:val="2fb"/>
              <w:shd w:val="clear" w:color="auto" w:fill="auto"/>
              <w:spacing w:line="245" w:lineRule="exact"/>
              <w:rPr>
                <w:sz w:val="18"/>
                <w:szCs w:val="18"/>
              </w:rPr>
            </w:pPr>
            <w:r w:rsidRPr="00A47032">
              <w:rPr>
                <w:rStyle w:val="2Arial9pt"/>
                <w:rFonts w:ascii="Times New Roman" w:hAnsi="Times New Roman" w:cs="Times New Roman"/>
              </w:rPr>
              <w:t>Нормативные технологические потери при передаче тепловой энергии</w:t>
            </w:r>
          </w:p>
        </w:tc>
        <w:tc>
          <w:tcPr>
            <w:tcW w:w="323" w:type="pct"/>
            <w:tcBorders>
              <w:top w:val="single" w:sz="4" w:space="0" w:color="auto"/>
              <w:left w:val="single" w:sz="4" w:space="0" w:color="auto"/>
            </w:tcBorders>
            <w:shd w:val="clear" w:color="auto" w:fill="FFFFFF"/>
            <w:vAlign w:val="center"/>
          </w:tcPr>
          <w:p w14:paraId="79A2263D"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Гкал</w:t>
            </w:r>
          </w:p>
        </w:tc>
        <w:tc>
          <w:tcPr>
            <w:tcW w:w="349" w:type="pct"/>
            <w:tcBorders>
              <w:top w:val="single" w:sz="4" w:space="0" w:color="auto"/>
              <w:left w:val="single" w:sz="4" w:space="0" w:color="auto"/>
            </w:tcBorders>
            <w:shd w:val="clear" w:color="auto" w:fill="FFFFFF"/>
            <w:vAlign w:val="center"/>
          </w:tcPr>
          <w:p w14:paraId="5CA1EEEA"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4B57717B"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49" w:type="pct"/>
            <w:tcBorders>
              <w:top w:val="single" w:sz="4" w:space="0" w:color="auto"/>
              <w:left w:val="single" w:sz="4" w:space="0" w:color="auto"/>
            </w:tcBorders>
            <w:shd w:val="clear" w:color="auto" w:fill="FFFFFF"/>
            <w:vAlign w:val="center"/>
          </w:tcPr>
          <w:p w14:paraId="74A959CA"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1FE69FFB"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18 350,99</w:t>
            </w:r>
          </w:p>
        </w:tc>
        <w:tc>
          <w:tcPr>
            <w:tcW w:w="349" w:type="pct"/>
            <w:tcBorders>
              <w:top w:val="single" w:sz="4" w:space="0" w:color="auto"/>
              <w:left w:val="single" w:sz="4" w:space="0" w:color="auto"/>
            </w:tcBorders>
            <w:shd w:val="clear" w:color="auto" w:fill="FFFFFF"/>
            <w:vAlign w:val="center"/>
          </w:tcPr>
          <w:p w14:paraId="6D9434ED"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69BF52A5"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18 350,99</w:t>
            </w:r>
          </w:p>
        </w:tc>
        <w:tc>
          <w:tcPr>
            <w:tcW w:w="317" w:type="pct"/>
            <w:tcBorders>
              <w:top w:val="single" w:sz="4" w:space="0" w:color="auto"/>
              <w:left w:val="single" w:sz="4" w:space="0" w:color="auto"/>
            </w:tcBorders>
            <w:shd w:val="clear" w:color="auto" w:fill="FFFFFF"/>
            <w:vAlign w:val="center"/>
          </w:tcPr>
          <w:p w14:paraId="6BD2692B"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49" w:type="pct"/>
            <w:tcBorders>
              <w:top w:val="single" w:sz="4" w:space="0" w:color="auto"/>
              <w:left w:val="single" w:sz="4" w:space="0" w:color="auto"/>
            </w:tcBorders>
            <w:shd w:val="clear" w:color="auto" w:fill="FFFFFF"/>
            <w:vAlign w:val="center"/>
          </w:tcPr>
          <w:p w14:paraId="02197FAD"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18 350,99</w:t>
            </w:r>
          </w:p>
        </w:tc>
        <w:tc>
          <w:tcPr>
            <w:tcW w:w="350" w:type="pct"/>
            <w:tcBorders>
              <w:top w:val="single" w:sz="4" w:space="0" w:color="auto"/>
              <w:left w:val="single" w:sz="4" w:space="0" w:color="auto"/>
            </w:tcBorders>
            <w:shd w:val="clear" w:color="auto" w:fill="FFFFFF"/>
            <w:vAlign w:val="center"/>
          </w:tcPr>
          <w:p w14:paraId="2743B670"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2" w:type="pct"/>
            <w:tcBorders>
              <w:top w:val="single" w:sz="4" w:space="0" w:color="auto"/>
              <w:left w:val="single" w:sz="4" w:space="0" w:color="auto"/>
              <w:right w:val="single" w:sz="4" w:space="0" w:color="auto"/>
            </w:tcBorders>
            <w:shd w:val="clear" w:color="auto" w:fill="FFFFFF"/>
            <w:vAlign w:val="center"/>
          </w:tcPr>
          <w:p w14:paraId="6BBAAF11"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r>
      <w:tr w:rsidR="007C3ADF" w:rsidRPr="00A47032" w14:paraId="738B1B62"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38AE79A5"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4</w:t>
            </w:r>
          </w:p>
        </w:tc>
        <w:tc>
          <w:tcPr>
            <w:tcW w:w="988" w:type="pct"/>
            <w:tcBorders>
              <w:top w:val="single" w:sz="4" w:space="0" w:color="auto"/>
              <w:left w:val="single" w:sz="4" w:space="0" w:color="auto"/>
            </w:tcBorders>
            <w:shd w:val="clear" w:color="auto" w:fill="FFFFFF"/>
            <w:vAlign w:val="center"/>
          </w:tcPr>
          <w:p w14:paraId="187D7381" w14:textId="77777777" w:rsidR="007C3ADF" w:rsidRPr="00A47032" w:rsidRDefault="007C3ADF" w:rsidP="007C3ADF">
            <w:pPr>
              <w:pStyle w:val="2fb"/>
              <w:shd w:val="clear" w:color="auto" w:fill="auto"/>
              <w:spacing w:line="180" w:lineRule="exact"/>
              <w:rPr>
                <w:sz w:val="18"/>
                <w:szCs w:val="18"/>
              </w:rPr>
            </w:pPr>
            <w:r w:rsidRPr="00A47032">
              <w:rPr>
                <w:rStyle w:val="2Arial9pt"/>
                <w:rFonts w:ascii="Times New Roman" w:hAnsi="Times New Roman" w:cs="Times New Roman"/>
              </w:rPr>
              <w:t>Базовый уровень операционных расходов</w:t>
            </w:r>
          </w:p>
        </w:tc>
        <w:tc>
          <w:tcPr>
            <w:tcW w:w="323" w:type="pct"/>
            <w:tcBorders>
              <w:top w:val="single" w:sz="4" w:space="0" w:color="auto"/>
              <w:left w:val="single" w:sz="4" w:space="0" w:color="auto"/>
            </w:tcBorders>
            <w:shd w:val="clear" w:color="auto" w:fill="FFFFFF"/>
            <w:vAlign w:val="center"/>
          </w:tcPr>
          <w:p w14:paraId="1FC4D70F"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тыс. руб.</w:t>
            </w:r>
          </w:p>
        </w:tc>
        <w:tc>
          <w:tcPr>
            <w:tcW w:w="349" w:type="pct"/>
            <w:tcBorders>
              <w:top w:val="single" w:sz="4" w:space="0" w:color="auto"/>
              <w:left w:val="single" w:sz="4" w:space="0" w:color="auto"/>
            </w:tcBorders>
            <w:shd w:val="clear" w:color="auto" w:fill="FFFFFF"/>
            <w:vAlign w:val="center"/>
          </w:tcPr>
          <w:p w14:paraId="5D7B20F5"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57AC2DEB"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49" w:type="pct"/>
            <w:tcBorders>
              <w:top w:val="single" w:sz="4" w:space="0" w:color="auto"/>
              <w:left w:val="single" w:sz="4" w:space="0" w:color="auto"/>
            </w:tcBorders>
            <w:shd w:val="clear" w:color="auto" w:fill="FFFFFF"/>
            <w:vAlign w:val="center"/>
          </w:tcPr>
          <w:p w14:paraId="036A8530"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28843CBC"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49" w:type="pct"/>
            <w:tcBorders>
              <w:top w:val="single" w:sz="4" w:space="0" w:color="auto"/>
              <w:left w:val="single" w:sz="4" w:space="0" w:color="auto"/>
            </w:tcBorders>
            <w:shd w:val="clear" w:color="auto" w:fill="FFFFFF"/>
            <w:vAlign w:val="center"/>
          </w:tcPr>
          <w:p w14:paraId="741AB7E8"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400E47A7"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17" w:type="pct"/>
            <w:tcBorders>
              <w:top w:val="single" w:sz="4" w:space="0" w:color="auto"/>
              <w:left w:val="single" w:sz="4" w:space="0" w:color="auto"/>
            </w:tcBorders>
            <w:shd w:val="clear" w:color="auto" w:fill="FFFFFF"/>
            <w:vAlign w:val="center"/>
          </w:tcPr>
          <w:p w14:paraId="7EDF9B9E"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49" w:type="pct"/>
            <w:tcBorders>
              <w:top w:val="single" w:sz="4" w:space="0" w:color="auto"/>
              <w:left w:val="single" w:sz="4" w:space="0" w:color="auto"/>
            </w:tcBorders>
            <w:shd w:val="clear" w:color="auto" w:fill="FFFFFF"/>
            <w:vAlign w:val="center"/>
          </w:tcPr>
          <w:p w14:paraId="63620750"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42BF7F46"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2" w:type="pct"/>
            <w:tcBorders>
              <w:top w:val="single" w:sz="4" w:space="0" w:color="auto"/>
              <w:left w:val="single" w:sz="4" w:space="0" w:color="auto"/>
              <w:right w:val="single" w:sz="4" w:space="0" w:color="auto"/>
            </w:tcBorders>
            <w:shd w:val="clear" w:color="auto" w:fill="FFFFFF"/>
            <w:vAlign w:val="center"/>
          </w:tcPr>
          <w:p w14:paraId="478279E5"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r>
      <w:tr w:rsidR="007C3ADF" w:rsidRPr="00A47032" w14:paraId="6B7B4ED5"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3AA66C99" w14:textId="77777777" w:rsidR="007C3ADF" w:rsidRPr="00A47032" w:rsidRDefault="007C3ADF" w:rsidP="007C3ADF">
            <w:pPr>
              <w:jc w:val="center"/>
              <w:rPr>
                <w:sz w:val="18"/>
                <w:szCs w:val="18"/>
              </w:rPr>
            </w:pPr>
          </w:p>
        </w:tc>
        <w:tc>
          <w:tcPr>
            <w:tcW w:w="988" w:type="pct"/>
            <w:tcBorders>
              <w:top w:val="single" w:sz="4" w:space="0" w:color="auto"/>
              <w:left w:val="single" w:sz="4" w:space="0" w:color="auto"/>
            </w:tcBorders>
            <w:shd w:val="clear" w:color="auto" w:fill="FFFFFF"/>
            <w:vAlign w:val="center"/>
          </w:tcPr>
          <w:p w14:paraId="1DA0F5F0" w14:textId="77777777" w:rsidR="007C3ADF" w:rsidRPr="00A47032" w:rsidRDefault="007C3ADF" w:rsidP="007C3ADF">
            <w:pPr>
              <w:pStyle w:val="2fb"/>
              <w:shd w:val="clear" w:color="auto" w:fill="auto"/>
              <w:spacing w:line="190" w:lineRule="exact"/>
              <w:rPr>
                <w:sz w:val="18"/>
                <w:szCs w:val="18"/>
              </w:rPr>
            </w:pPr>
            <w:r w:rsidRPr="00A47032">
              <w:rPr>
                <w:rStyle w:val="2Arial95pt"/>
                <w:rFonts w:ascii="Times New Roman" w:hAnsi="Times New Roman" w:cs="Times New Roman"/>
                <w:sz w:val="18"/>
                <w:szCs w:val="18"/>
              </w:rPr>
              <w:t>Тарифы</w:t>
            </w:r>
          </w:p>
        </w:tc>
        <w:tc>
          <w:tcPr>
            <w:tcW w:w="323" w:type="pct"/>
            <w:tcBorders>
              <w:top w:val="single" w:sz="4" w:space="0" w:color="auto"/>
              <w:left w:val="single" w:sz="4" w:space="0" w:color="auto"/>
            </w:tcBorders>
            <w:shd w:val="clear" w:color="auto" w:fill="FFFFFF"/>
            <w:vAlign w:val="center"/>
          </w:tcPr>
          <w:p w14:paraId="4307AF2F" w14:textId="77777777" w:rsidR="007C3ADF" w:rsidRPr="00A47032" w:rsidRDefault="007C3ADF" w:rsidP="007C3ADF">
            <w:pPr>
              <w:jc w:val="center"/>
              <w:rPr>
                <w:sz w:val="18"/>
                <w:szCs w:val="18"/>
              </w:rPr>
            </w:pPr>
          </w:p>
        </w:tc>
        <w:tc>
          <w:tcPr>
            <w:tcW w:w="349" w:type="pct"/>
            <w:tcBorders>
              <w:top w:val="single" w:sz="4" w:space="0" w:color="auto"/>
              <w:left w:val="single" w:sz="4" w:space="0" w:color="auto"/>
            </w:tcBorders>
            <w:shd w:val="clear" w:color="auto" w:fill="FFFFFF"/>
            <w:vAlign w:val="center"/>
          </w:tcPr>
          <w:p w14:paraId="18D8845B" w14:textId="77777777" w:rsidR="007C3ADF" w:rsidRPr="00A47032" w:rsidRDefault="007C3ADF" w:rsidP="007C3ADF">
            <w:pPr>
              <w:jc w:val="center"/>
              <w:rPr>
                <w:sz w:val="18"/>
                <w:szCs w:val="18"/>
              </w:rPr>
            </w:pPr>
          </w:p>
        </w:tc>
        <w:tc>
          <w:tcPr>
            <w:tcW w:w="350" w:type="pct"/>
            <w:tcBorders>
              <w:top w:val="single" w:sz="4" w:space="0" w:color="auto"/>
              <w:left w:val="single" w:sz="4" w:space="0" w:color="auto"/>
            </w:tcBorders>
            <w:shd w:val="clear" w:color="auto" w:fill="FFFFFF"/>
            <w:vAlign w:val="center"/>
          </w:tcPr>
          <w:p w14:paraId="455A4836" w14:textId="77777777" w:rsidR="007C3ADF" w:rsidRPr="00A47032" w:rsidRDefault="007C3ADF" w:rsidP="007C3ADF">
            <w:pPr>
              <w:jc w:val="center"/>
              <w:rPr>
                <w:sz w:val="18"/>
                <w:szCs w:val="18"/>
              </w:rPr>
            </w:pPr>
          </w:p>
        </w:tc>
        <w:tc>
          <w:tcPr>
            <w:tcW w:w="349" w:type="pct"/>
            <w:tcBorders>
              <w:top w:val="single" w:sz="4" w:space="0" w:color="auto"/>
              <w:left w:val="single" w:sz="4" w:space="0" w:color="auto"/>
            </w:tcBorders>
            <w:shd w:val="clear" w:color="auto" w:fill="FFFFFF"/>
            <w:vAlign w:val="center"/>
          </w:tcPr>
          <w:p w14:paraId="33911F74" w14:textId="77777777" w:rsidR="007C3ADF" w:rsidRPr="00A47032" w:rsidRDefault="007C3ADF" w:rsidP="007C3ADF">
            <w:pPr>
              <w:jc w:val="center"/>
              <w:rPr>
                <w:sz w:val="18"/>
                <w:szCs w:val="18"/>
              </w:rPr>
            </w:pPr>
          </w:p>
        </w:tc>
        <w:tc>
          <w:tcPr>
            <w:tcW w:w="350" w:type="pct"/>
            <w:tcBorders>
              <w:top w:val="single" w:sz="4" w:space="0" w:color="auto"/>
              <w:left w:val="single" w:sz="4" w:space="0" w:color="auto"/>
            </w:tcBorders>
            <w:shd w:val="clear" w:color="auto" w:fill="FFFFFF"/>
            <w:vAlign w:val="center"/>
          </w:tcPr>
          <w:p w14:paraId="617064D4" w14:textId="77777777" w:rsidR="007C3ADF" w:rsidRPr="00A47032" w:rsidRDefault="007C3ADF" w:rsidP="007C3ADF">
            <w:pPr>
              <w:jc w:val="center"/>
              <w:rPr>
                <w:sz w:val="18"/>
                <w:szCs w:val="18"/>
              </w:rPr>
            </w:pPr>
          </w:p>
        </w:tc>
        <w:tc>
          <w:tcPr>
            <w:tcW w:w="349" w:type="pct"/>
            <w:tcBorders>
              <w:top w:val="single" w:sz="4" w:space="0" w:color="auto"/>
              <w:left w:val="single" w:sz="4" w:space="0" w:color="auto"/>
            </w:tcBorders>
            <w:shd w:val="clear" w:color="auto" w:fill="FFFFFF"/>
            <w:vAlign w:val="center"/>
          </w:tcPr>
          <w:p w14:paraId="2FD901FE" w14:textId="77777777" w:rsidR="007C3ADF" w:rsidRPr="00A47032" w:rsidRDefault="007C3ADF" w:rsidP="007C3ADF">
            <w:pPr>
              <w:jc w:val="center"/>
              <w:rPr>
                <w:sz w:val="18"/>
                <w:szCs w:val="18"/>
              </w:rPr>
            </w:pPr>
          </w:p>
        </w:tc>
        <w:tc>
          <w:tcPr>
            <w:tcW w:w="350" w:type="pct"/>
            <w:tcBorders>
              <w:top w:val="single" w:sz="4" w:space="0" w:color="auto"/>
              <w:left w:val="single" w:sz="4" w:space="0" w:color="auto"/>
            </w:tcBorders>
            <w:shd w:val="clear" w:color="auto" w:fill="FFFFFF"/>
            <w:vAlign w:val="center"/>
          </w:tcPr>
          <w:p w14:paraId="332E331C" w14:textId="77777777" w:rsidR="007C3ADF" w:rsidRPr="00A47032" w:rsidRDefault="007C3ADF" w:rsidP="007C3ADF">
            <w:pPr>
              <w:jc w:val="center"/>
              <w:rPr>
                <w:sz w:val="18"/>
                <w:szCs w:val="18"/>
              </w:rPr>
            </w:pPr>
          </w:p>
        </w:tc>
        <w:tc>
          <w:tcPr>
            <w:tcW w:w="317" w:type="pct"/>
            <w:tcBorders>
              <w:top w:val="single" w:sz="4" w:space="0" w:color="auto"/>
              <w:left w:val="single" w:sz="4" w:space="0" w:color="auto"/>
            </w:tcBorders>
            <w:shd w:val="clear" w:color="auto" w:fill="FFFFFF"/>
            <w:vAlign w:val="center"/>
          </w:tcPr>
          <w:p w14:paraId="0E6B77BE" w14:textId="77777777" w:rsidR="007C3ADF" w:rsidRPr="00A47032" w:rsidRDefault="007C3ADF" w:rsidP="007C3ADF">
            <w:pPr>
              <w:jc w:val="center"/>
              <w:rPr>
                <w:sz w:val="18"/>
                <w:szCs w:val="18"/>
              </w:rPr>
            </w:pPr>
          </w:p>
        </w:tc>
        <w:tc>
          <w:tcPr>
            <w:tcW w:w="349" w:type="pct"/>
            <w:tcBorders>
              <w:top w:val="single" w:sz="4" w:space="0" w:color="auto"/>
              <w:left w:val="single" w:sz="4" w:space="0" w:color="auto"/>
            </w:tcBorders>
            <w:shd w:val="clear" w:color="auto" w:fill="FFFFFF"/>
            <w:vAlign w:val="center"/>
          </w:tcPr>
          <w:p w14:paraId="4BDD5AD6" w14:textId="77777777" w:rsidR="007C3ADF" w:rsidRPr="00A47032" w:rsidRDefault="007C3ADF" w:rsidP="007C3ADF">
            <w:pPr>
              <w:jc w:val="center"/>
              <w:rPr>
                <w:sz w:val="18"/>
                <w:szCs w:val="18"/>
              </w:rPr>
            </w:pPr>
          </w:p>
        </w:tc>
        <w:tc>
          <w:tcPr>
            <w:tcW w:w="350" w:type="pct"/>
            <w:tcBorders>
              <w:top w:val="single" w:sz="4" w:space="0" w:color="auto"/>
              <w:left w:val="single" w:sz="4" w:space="0" w:color="auto"/>
            </w:tcBorders>
            <w:shd w:val="clear" w:color="auto" w:fill="FFFFFF"/>
            <w:vAlign w:val="center"/>
          </w:tcPr>
          <w:p w14:paraId="05F2A108" w14:textId="77777777" w:rsidR="007C3ADF" w:rsidRPr="00A47032" w:rsidRDefault="007C3ADF" w:rsidP="007C3ADF">
            <w:pPr>
              <w:jc w:val="center"/>
              <w:rPr>
                <w:sz w:val="18"/>
                <w:szCs w:val="18"/>
              </w:rPr>
            </w:pPr>
          </w:p>
        </w:tc>
        <w:tc>
          <w:tcPr>
            <w:tcW w:w="352" w:type="pct"/>
            <w:tcBorders>
              <w:top w:val="single" w:sz="4" w:space="0" w:color="auto"/>
              <w:left w:val="single" w:sz="4" w:space="0" w:color="auto"/>
              <w:right w:val="single" w:sz="4" w:space="0" w:color="auto"/>
            </w:tcBorders>
            <w:shd w:val="clear" w:color="auto" w:fill="FFFFFF"/>
            <w:vAlign w:val="center"/>
          </w:tcPr>
          <w:p w14:paraId="481868DA" w14:textId="77777777" w:rsidR="007C3ADF" w:rsidRPr="00A47032" w:rsidRDefault="007C3ADF" w:rsidP="007C3ADF">
            <w:pPr>
              <w:jc w:val="center"/>
              <w:rPr>
                <w:sz w:val="18"/>
                <w:szCs w:val="18"/>
              </w:rPr>
            </w:pPr>
          </w:p>
        </w:tc>
      </w:tr>
      <w:tr w:rsidR="007C3ADF" w:rsidRPr="00A47032" w14:paraId="105E98F3"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748C20D6"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5</w:t>
            </w:r>
          </w:p>
        </w:tc>
        <w:tc>
          <w:tcPr>
            <w:tcW w:w="988" w:type="pct"/>
            <w:tcBorders>
              <w:top w:val="single" w:sz="4" w:space="0" w:color="auto"/>
              <w:left w:val="single" w:sz="4" w:space="0" w:color="auto"/>
            </w:tcBorders>
            <w:shd w:val="clear" w:color="auto" w:fill="FFFFFF"/>
            <w:vAlign w:val="center"/>
          </w:tcPr>
          <w:p w14:paraId="3ED49B77" w14:textId="77777777" w:rsidR="007C3ADF" w:rsidRPr="00A47032" w:rsidRDefault="007C3ADF" w:rsidP="007C3ADF">
            <w:pPr>
              <w:pStyle w:val="2fb"/>
              <w:shd w:val="clear" w:color="auto" w:fill="auto"/>
              <w:spacing w:line="245" w:lineRule="exact"/>
              <w:rPr>
                <w:sz w:val="18"/>
                <w:szCs w:val="18"/>
              </w:rPr>
            </w:pPr>
            <w:r w:rsidRPr="00A47032">
              <w:rPr>
                <w:rStyle w:val="2Arial9pt"/>
                <w:rFonts w:ascii="Times New Roman" w:hAnsi="Times New Roman" w:cs="Times New Roman"/>
              </w:rPr>
              <w:t>Тариф на тепловую энергию (мощность) среднегодовой для прочих потребителей без НДС</w:t>
            </w:r>
          </w:p>
        </w:tc>
        <w:tc>
          <w:tcPr>
            <w:tcW w:w="323" w:type="pct"/>
            <w:tcBorders>
              <w:top w:val="single" w:sz="4" w:space="0" w:color="auto"/>
              <w:left w:val="single" w:sz="4" w:space="0" w:color="auto"/>
            </w:tcBorders>
            <w:shd w:val="clear" w:color="auto" w:fill="FFFFFF"/>
            <w:vAlign w:val="center"/>
          </w:tcPr>
          <w:p w14:paraId="7D5D0975"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руб. / Гкал</w:t>
            </w:r>
          </w:p>
        </w:tc>
        <w:tc>
          <w:tcPr>
            <w:tcW w:w="349" w:type="pct"/>
            <w:tcBorders>
              <w:top w:val="single" w:sz="4" w:space="0" w:color="auto"/>
              <w:left w:val="single" w:sz="4" w:space="0" w:color="auto"/>
            </w:tcBorders>
            <w:shd w:val="clear" w:color="auto" w:fill="FFFFFF"/>
            <w:vAlign w:val="center"/>
          </w:tcPr>
          <w:p w14:paraId="7540B68D"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4EA83289"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49" w:type="pct"/>
            <w:tcBorders>
              <w:top w:val="single" w:sz="4" w:space="0" w:color="auto"/>
              <w:left w:val="single" w:sz="4" w:space="0" w:color="auto"/>
            </w:tcBorders>
            <w:shd w:val="clear" w:color="auto" w:fill="FFFFFF"/>
            <w:vAlign w:val="center"/>
          </w:tcPr>
          <w:p w14:paraId="25A7A097"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2AC88D22"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2 258,09</w:t>
            </w:r>
          </w:p>
        </w:tc>
        <w:tc>
          <w:tcPr>
            <w:tcW w:w="349" w:type="pct"/>
            <w:tcBorders>
              <w:top w:val="single" w:sz="4" w:space="0" w:color="auto"/>
              <w:left w:val="single" w:sz="4" w:space="0" w:color="auto"/>
            </w:tcBorders>
            <w:shd w:val="clear" w:color="auto" w:fill="FFFFFF"/>
            <w:vAlign w:val="center"/>
          </w:tcPr>
          <w:p w14:paraId="6ADB27BE"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2 268,65</w:t>
            </w:r>
          </w:p>
        </w:tc>
        <w:tc>
          <w:tcPr>
            <w:tcW w:w="350" w:type="pct"/>
            <w:tcBorders>
              <w:top w:val="single" w:sz="4" w:space="0" w:color="auto"/>
              <w:left w:val="single" w:sz="4" w:space="0" w:color="auto"/>
            </w:tcBorders>
            <w:shd w:val="clear" w:color="auto" w:fill="FFFFFF"/>
            <w:vAlign w:val="center"/>
          </w:tcPr>
          <w:p w14:paraId="74908E6B"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2 268,65</w:t>
            </w:r>
          </w:p>
        </w:tc>
        <w:tc>
          <w:tcPr>
            <w:tcW w:w="317" w:type="pct"/>
            <w:tcBorders>
              <w:top w:val="single" w:sz="4" w:space="0" w:color="auto"/>
              <w:left w:val="single" w:sz="4" w:space="0" w:color="auto"/>
            </w:tcBorders>
            <w:shd w:val="clear" w:color="auto" w:fill="FFFFFF"/>
            <w:vAlign w:val="center"/>
          </w:tcPr>
          <w:p w14:paraId="68B49C60"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2 474,67</w:t>
            </w:r>
          </w:p>
        </w:tc>
        <w:tc>
          <w:tcPr>
            <w:tcW w:w="349" w:type="pct"/>
            <w:tcBorders>
              <w:top w:val="single" w:sz="4" w:space="0" w:color="auto"/>
              <w:left w:val="single" w:sz="4" w:space="0" w:color="auto"/>
            </w:tcBorders>
            <w:shd w:val="clear" w:color="auto" w:fill="FFFFFF"/>
            <w:vAlign w:val="center"/>
          </w:tcPr>
          <w:p w14:paraId="73DFF24D"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2 291,63</w:t>
            </w:r>
          </w:p>
        </w:tc>
        <w:tc>
          <w:tcPr>
            <w:tcW w:w="350" w:type="pct"/>
            <w:tcBorders>
              <w:top w:val="single" w:sz="4" w:space="0" w:color="auto"/>
              <w:left w:val="single" w:sz="4" w:space="0" w:color="auto"/>
            </w:tcBorders>
            <w:shd w:val="clear" w:color="auto" w:fill="FFFFFF"/>
            <w:vAlign w:val="center"/>
          </w:tcPr>
          <w:p w14:paraId="715F7599"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2" w:type="pct"/>
            <w:tcBorders>
              <w:top w:val="single" w:sz="4" w:space="0" w:color="auto"/>
              <w:left w:val="single" w:sz="4" w:space="0" w:color="auto"/>
              <w:right w:val="single" w:sz="4" w:space="0" w:color="auto"/>
            </w:tcBorders>
            <w:shd w:val="clear" w:color="auto" w:fill="FFFFFF"/>
            <w:vAlign w:val="center"/>
          </w:tcPr>
          <w:p w14:paraId="762F51B6"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r>
      <w:tr w:rsidR="007C3ADF" w:rsidRPr="00A47032" w14:paraId="45556279"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181E5010"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6</w:t>
            </w:r>
          </w:p>
        </w:tc>
        <w:tc>
          <w:tcPr>
            <w:tcW w:w="988" w:type="pct"/>
            <w:tcBorders>
              <w:top w:val="single" w:sz="4" w:space="0" w:color="auto"/>
              <w:left w:val="single" w:sz="4" w:space="0" w:color="auto"/>
            </w:tcBorders>
            <w:shd w:val="clear" w:color="auto" w:fill="FFFFFF"/>
            <w:vAlign w:val="center"/>
          </w:tcPr>
          <w:p w14:paraId="5DF2289D" w14:textId="77777777" w:rsidR="007C3ADF" w:rsidRPr="00A47032" w:rsidRDefault="007C3ADF" w:rsidP="007C3ADF">
            <w:pPr>
              <w:pStyle w:val="2fb"/>
              <w:shd w:val="clear" w:color="auto" w:fill="auto"/>
              <w:spacing w:line="245" w:lineRule="exact"/>
              <w:rPr>
                <w:sz w:val="18"/>
                <w:szCs w:val="18"/>
              </w:rPr>
            </w:pPr>
            <w:r w:rsidRPr="00A47032">
              <w:rPr>
                <w:rStyle w:val="2Arial9pt"/>
                <w:rFonts w:ascii="Times New Roman" w:hAnsi="Times New Roman" w:cs="Times New Roman"/>
              </w:rPr>
              <w:t>Тариф на тепловую энергию (мощность) с 01.01 по 30.06. для прочих потребителей без НДС</w:t>
            </w:r>
          </w:p>
        </w:tc>
        <w:tc>
          <w:tcPr>
            <w:tcW w:w="323" w:type="pct"/>
            <w:tcBorders>
              <w:top w:val="single" w:sz="4" w:space="0" w:color="auto"/>
              <w:left w:val="single" w:sz="4" w:space="0" w:color="auto"/>
            </w:tcBorders>
            <w:shd w:val="clear" w:color="auto" w:fill="FFFFFF"/>
            <w:vAlign w:val="center"/>
          </w:tcPr>
          <w:p w14:paraId="2E0CEEB8"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руб. /Гкал</w:t>
            </w:r>
          </w:p>
        </w:tc>
        <w:tc>
          <w:tcPr>
            <w:tcW w:w="349" w:type="pct"/>
            <w:tcBorders>
              <w:top w:val="single" w:sz="4" w:space="0" w:color="auto"/>
              <w:left w:val="single" w:sz="4" w:space="0" w:color="auto"/>
            </w:tcBorders>
            <w:shd w:val="clear" w:color="auto" w:fill="FFFFFF"/>
            <w:vAlign w:val="center"/>
          </w:tcPr>
          <w:p w14:paraId="412EE0F6"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2 257,40</w:t>
            </w:r>
          </w:p>
        </w:tc>
        <w:tc>
          <w:tcPr>
            <w:tcW w:w="350" w:type="pct"/>
            <w:tcBorders>
              <w:top w:val="single" w:sz="4" w:space="0" w:color="auto"/>
              <w:left w:val="single" w:sz="4" w:space="0" w:color="auto"/>
            </w:tcBorders>
            <w:shd w:val="clear" w:color="auto" w:fill="FFFFFF"/>
            <w:vAlign w:val="center"/>
          </w:tcPr>
          <w:p w14:paraId="3E790839"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2 257,40</w:t>
            </w:r>
          </w:p>
        </w:tc>
        <w:tc>
          <w:tcPr>
            <w:tcW w:w="349" w:type="pct"/>
            <w:tcBorders>
              <w:top w:val="single" w:sz="4" w:space="0" w:color="auto"/>
              <w:left w:val="single" w:sz="4" w:space="0" w:color="auto"/>
            </w:tcBorders>
            <w:shd w:val="clear" w:color="auto" w:fill="FFFFFF"/>
            <w:vAlign w:val="center"/>
          </w:tcPr>
          <w:p w14:paraId="443D37CA"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2 258,10</w:t>
            </w:r>
          </w:p>
        </w:tc>
        <w:tc>
          <w:tcPr>
            <w:tcW w:w="350" w:type="pct"/>
            <w:tcBorders>
              <w:top w:val="single" w:sz="4" w:space="0" w:color="auto"/>
              <w:left w:val="single" w:sz="4" w:space="0" w:color="auto"/>
            </w:tcBorders>
            <w:shd w:val="clear" w:color="auto" w:fill="FFFFFF"/>
            <w:vAlign w:val="center"/>
          </w:tcPr>
          <w:p w14:paraId="7B922C5A"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2 258,10</w:t>
            </w:r>
          </w:p>
        </w:tc>
        <w:tc>
          <w:tcPr>
            <w:tcW w:w="349" w:type="pct"/>
            <w:tcBorders>
              <w:top w:val="single" w:sz="4" w:space="0" w:color="auto"/>
              <w:left w:val="single" w:sz="4" w:space="0" w:color="auto"/>
            </w:tcBorders>
            <w:shd w:val="clear" w:color="auto" w:fill="FFFFFF"/>
            <w:vAlign w:val="center"/>
          </w:tcPr>
          <w:p w14:paraId="31BC6F15"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2 258,10</w:t>
            </w:r>
          </w:p>
        </w:tc>
        <w:tc>
          <w:tcPr>
            <w:tcW w:w="350" w:type="pct"/>
            <w:tcBorders>
              <w:top w:val="single" w:sz="4" w:space="0" w:color="auto"/>
              <w:left w:val="single" w:sz="4" w:space="0" w:color="auto"/>
            </w:tcBorders>
            <w:shd w:val="clear" w:color="auto" w:fill="FFFFFF"/>
            <w:vAlign w:val="center"/>
          </w:tcPr>
          <w:p w14:paraId="24FE522C"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2 258,10</w:t>
            </w:r>
          </w:p>
        </w:tc>
        <w:tc>
          <w:tcPr>
            <w:tcW w:w="317" w:type="pct"/>
            <w:tcBorders>
              <w:top w:val="single" w:sz="4" w:space="0" w:color="auto"/>
              <w:left w:val="single" w:sz="4" w:space="0" w:color="auto"/>
            </w:tcBorders>
            <w:shd w:val="clear" w:color="auto" w:fill="FFFFFF"/>
            <w:vAlign w:val="center"/>
          </w:tcPr>
          <w:p w14:paraId="4BA317C8"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2 280,60</w:t>
            </w:r>
          </w:p>
        </w:tc>
        <w:tc>
          <w:tcPr>
            <w:tcW w:w="349" w:type="pct"/>
            <w:tcBorders>
              <w:top w:val="single" w:sz="4" w:space="0" w:color="auto"/>
              <w:left w:val="single" w:sz="4" w:space="0" w:color="auto"/>
            </w:tcBorders>
            <w:shd w:val="clear" w:color="auto" w:fill="FFFFFF"/>
            <w:vAlign w:val="center"/>
          </w:tcPr>
          <w:p w14:paraId="4AD43D88"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2 280,60</w:t>
            </w:r>
          </w:p>
        </w:tc>
        <w:tc>
          <w:tcPr>
            <w:tcW w:w="350" w:type="pct"/>
            <w:tcBorders>
              <w:top w:val="single" w:sz="4" w:space="0" w:color="auto"/>
              <w:left w:val="single" w:sz="4" w:space="0" w:color="auto"/>
            </w:tcBorders>
            <w:shd w:val="clear" w:color="auto" w:fill="FFFFFF"/>
            <w:vAlign w:val="center"/>
          </w:tcPr>
          <w:p w14:paraId="4B495722"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2 456,40</w:t>
            </w:r>
          </w:p>
        </w:tc>
        <w:tc>
          <w:tcPr>
            <w:tcW w:w="352" w:type="pct"/>
            <w:tcBorders>
              <w:top w:val="single" w:sz="4" w:space="0" w:color="auto"/>
              <w:left w:val="single" w:sz="4" w:space="0" w:color="auto"/>
              <w:right w:val="single" w:sz="4" w:space="0" w:color="auto"/>
            </w:tcBorders>
            <w:shd w:val="clear" w:color="auto" w:fill="FFFFFF"/>
            <w:vAlign w:val="center"/>
          </w:tcPr>
          <w:p w14:paraId="57A08D31"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r>
      <w:tr w:rsidR="007C3ADF" w:rsidRPr="00A47032" w14:paraId="44430EA4"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77AF9558"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7</w:t>
            </w:r>
          </w:p>
        </w:tc>
        <w:tc>
          <w:tcPr>
            <w:tcW w:w="988" w:type="pct"/>
            <w:tcBorders>
              <w:top w:val="single" w:sz="4" w:space="0" w:color="auto"/>
              <w:left w:val="single" w:sz="4" w:space="0" w:color="auto"/>
            </w:tcBorders>
            <w:shd w:val="clear" w:color="auto" w:fill="FFFFFF"/>
            <w:vAlign w:val="center"/>
          </w:tcPr>
          <w:p w14:paraId="2601458F" w14:textId="77777777" w:rsidR="007C3ADF" w:rsidRPr="00A47032" w:rsidRDefault="007C3ADF" w:rsidP="007C3ADF">
            <w:pPr>
              <w:pStyle w:val="2fb"/>
              <w:shd w:val="clear" w:color="auto" w:fill="auto"/>
              <w:spacing w:line="245" w:lineRule="exact"/>
              <w:rPr>
                <w:sz w:val="18"/>
                <w:szCs w:val="18"/>
              </w:rPr>
            </w:pPr>
            <w:r w:rsidRPr="00A47032">
              <w:rPr>
                <w:rStyle w:val="2Arial9pt"/>
                <w:rFonts w:ascii="Times New Roman" w:hAnsi="Times New Roman" w:cs="Times New Roman"/>
              </w:rPr>
              <w:t>Тариф на тепловую энергию (мощность) с 01.07 по 31.12. для прочих потребителей без НДС</w:t>
            </w:r>
          </w:p>
        </w:tc>
        <w:tc>
          <w:tcPr>
            <w:tcW w:w="323" w:type="pct"/>
            <w:tcBorders>
              <w:top w:val="single" w:sz="4" w:space="0" w:color="auto"/>
              <w:left w:val="single" w:sz="4" w:space="0" w:color="auto"/>
            </w:tcBorders>
            <w:shd w:val="clear" w:color="auto" w:fill="FFFFFF"/>
            <w:vAlign w:val="center"/>
          </w:tcPr>
          <w:p w14:paraId="19D64AB4"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руб. / Гкал</w:t>
            </w:r>
          </w:p>
        </w:tc>
        <w:tc>
          <w:tcPr>
            <w:tcW w:w="349" w:type="pct"/>
            <w:tcBorders>
              <w:top w:val="single" w:sz="4" w:space="0" w:color="auto"/>
              <w:left w:val="single" w:sz="4" w:space="0" w:color="auto"/>
            </w:tcBorders>
            <w:shd w:val="clear" w:color="auto" w:fill="FFFFFF"/>
            <w:vAlign w:val="center"/>
          </w:tcPr>
          <w:p w14:paraId="4CFCA75E"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2 258,10</w:t>
            </w:r>
          </w:p>
        </w:tc>
        <w:tc>
          <w:tcPr>
            <w:tcW w:w="350" w:type="pct"/>
            <w:tcBorders>
              <w:top w:val="single" w:sz="4" w:space="0" w:color="auto"/>
              <w:left w:val="single" w:sz="4" w:space="0" w:color="auto"/>
            </w:tcBorders>
            <w:shd w:val="clear" w:color="auto" w:fill="FFFFFF"/>
            <w:vAlign w:val="center"/>
          </w:tcPr>
          <w:p w14:paraId="13ADA209"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2 258,10</w:t>
            </w:r>
          </w:p>
        </w:tc>
        <w:tc>
          <w:tcPr>
            <w:tcW w:w="349" w:type="pct"/>
            <w:tcBorders>
              <w:top w:val="single" w:sz="4" w:space="0" w:color="auto"/>
              <w:left w:val="single" w:sz="4" w:space="0" w:color="auto"/>
            </w:tcBorders>
            <w:shd w:val="clear" w:color="auto" w:fill="FFFFFF"/>
            <w:vAlign w:val="center"/>
          </w:tcPr>
          <w:p w14:paraId="072DE16E"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2 258,10</w:t>
            </w:r>
          </w:p>
        </w:tc>
        <w:tc>
          <w:tcPr>
            <w:tcW w:w="350" w:type="pct"/>
            <w:tcBorders>
              <w:top w:val="single" w:sz="4" w:space="0" w:color="auto"/>
              <w:left w:val="single" w:sz="4" w:space="0" w:color="auto"/>
            </w:tcBorders>
            <w:shd w:val="clear" w:color="auto" w:fill="FFFFFF"/>
            <w:vAlign w:val="center"/>
          </w:tcPr>
          <w:p w14:paraId="062DE83F"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2 258,10</w:t>
            </w:r>
          </w:p>
        </w:tc>
        <w:tc>
          <w:tcPr>
            <w:tcW w:w="349" w:type="pct"/>
            <w:tcBorders>
              <w:top w:val="single" w:sz="4" w:space="0" w:color="auto"/>
              <w:left w:val="single" w:sz="4" w:space="0" w:color="auto"/>
            </w:tcBorders>
            <w:shd w:val="clear" w:color="auto" w:fill="FFFFFF"/>
            <w:vAlign w:val="center"/>
          </w:tcPr>
          <w:p w14:paraId="2A335D9A"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2 280,60</w:t>
            </w:r>
          </w:p>
        </w:tc>
        <w:tc>
          <w:tcPr>
            <w:tcW w:w="350" w:type="pct"/>
            <w:tcBorders>
              <w:top w:val="single" w:sz="4" w:space="0" w:color="auto"/>
              <w:left w:val="single" w:sz="4" w:space="0" w:color="auto"/>
            </w:tcBorders>
            <w:shd w:val="clear" w:color="auto" w:fill="FFFFFF"/>
            <w:vAlign w:val="center"/>
          </w:tcPr>
          <w:p w14:paraId="0F9AB6F0"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2 280,60</w:t>
            </w:r>
          </w:p>
        </w:tc>
        <w:tc>
          <w:tcPr>
            <w:tcW w:w="317" w:type="pct"/>
            <w:tcBorders>
              <w:top w:val="single" w:sz="4" w:space="0" w:color="auto"/>
              <w:left w:val="single" w:sz="4" w:space="0" w:color="auto"/>
            </w:tcBorders>
            <w:shd w:val="clear" w:color="auto" w:fill="FFFFFF"/>
            <w:vAlign w:val="center"/>
          </w:tcPr>
          <w:p w14:paraId="3D68CE6F"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2 688,47</w:t>
            </w:r>
          </w:p>
        </w:tc>
        <w:tc>
          <w:tcPr>
            <w:tcW w:w="349" w:type="pct"/>
            <w:tcBorders>
              <w:top w:val="single" w:sz="4" w:space="0" w:color="auto"/>
              <w:left w:val="single" w:sz="4" w:space="0" w:color="auto"/>
            </w:tcBorders>
            <w:shd w:val="clear" w:color="auto" w:fill="FFFFFF"/>
            <w:vAlign w:val="center"/>
          </w:tcPr>
          <w:p w14:paraId="78C44978"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2 304,14</w:t>
            </w:r>
          </w:p>
        </w:tc>
        <w:tc>
          <w:tcPr>
            <w:tcW w:w="350" w:type="pct"/>
            <w:tcBorders>
              <w:top w:val="single" w:sz="4" w:space="0" w:color="auto"/>
              <w:left w:val="single" w:sz="4" w:space="0" w:color="auto"/>
            </w:tcBorders>
            <w:shd w:val="clear" w:color="auto" w:fill="FFFFFF"/>
            <w:vAlign w:val="center"/>
          </w:tcPr>
          <w:p w14:paraId="1D4375EF"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2 529,00</w:t>
            </w:r>
          </w:p>
        </w:tc>
        <w:tc>
          <w:tcPr>
            <w:tcW w:w="352" w:type="pct"/>
            <w:tcBorders>
              <w:top w:val="single" w:sz="4" w:space="0" w:color="auto"/>
              <w:left w:val="single" w:sz="4" w:space="0" w:color="auto"/>
              <w:right w:val="single" w:sz="4" w:space="0" w:color="auto"/>
            </w:tcBorders>
            <w:shd w:val="clear" w:color="auto" w:fill="FFFFFF"/>
            <w:vAlign w:val="center"/>
          </w:tcPr>
          <w:p w14:paraId="401016AF"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r>
      <w:tr w:rsidR="007C3ADF" w:rsidRPr="00A47032" w14:paraId="67959DE6"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5B9585F7"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8</w:t>
            </w:r>
          </w:p>
        </w:tc>
        <w:tc>
          <w:tcPr>
            <w:tcW w:w="988" w:type="pct"/>
            <w:tcBorders>
              <w:top w:val="single" w:sz="4" w:space="0" w:color="auto"/>
              <w:left w:val="single" w:sz="4" w:space="0" w:color="auto"/>
            </w:tcBorders>
            <w:shd w:val="clear" w:color="auto" w:fill="FFFFFF"/>
            <w:vAlign w:val="center"/>
          </w:tcPr>
          <w:p w14:paraId="12412D26" w14:textId="77777777" w:rsidR="007C3ADF" w:rsidRPr="00A47032" w:rsidRDefault="007C3ADF" w:rsidP="007C3ADF">
            <w:pPr>
              <w:pStyle w:val="2fb"/>
              <w:shd w:val="clear" w:color="auto" w:fill="auto"/>
              <w:spacing w:line="180" w:lineRule="exact"/>
              <w:rPr>
                <w:sz w:val="18"/>
                <w:szCs w:val="18"/>
              </w:rPr>
            </w:pPr>
            <w:r w:rsidRPr="00A47032">
              <w:rPr>
                <w:rStyle w:val="2Arial9pt"/>
                <w:rFonts w:ascii="Times New Roman" w:hAnsi="Times New Roman" w:cs="Times New Roman"/>
              </w:rPr>
              <w:t>Темп роста тарифа для прочих потребителей с 01.07.</w:t>
            </w:r>
          </w:p>
        </w:tc>
        <w:tc>
          <w:tcPr>
            <w:tcW w:w="323" w:type="pct"/>
            <w:tcBorders>
              <w:top w:val="single" w:sz="4" w:space="0" w:color="auto"/>
              <w:left w:val="single" w:sz="4" w:space="0" w:color="auto"/>
            </w:tcBorders>
            <w:shd w:val="clear" w:color="auto" w:fill="FFFFFF"/>
            <w:vAlign w:val="center"/>
          </w:tcPr>
          <w:p w14:paraId="696DCB2A"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w:t>
            </w:r>
          </w:p>
        </w:tc>
        <w:tc>
          <w:tcPr>
            <w:tcW w:w="349" w:type="pct"/>
            <w:tcBorders>
              <w:top w:val="single" w:sz="4" w:space="0" w:color="auto"/>
              <w:left w:val="single" w:sz="4" w:space="0" w:color="auto"/>
            </w:tcBorders>
            <w:shd w:val="clear" w:color="auto" w:fill="FFFFFF"/>
            <w:vAlign w:val="center"/>
          </w:tcPr>
          <w:p w14:paraId="34180B96"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100,03</w:t>
            </w:r>
          </w:p>
        </w:tc>
        <w:tc>
          <w:tcPr>
            <w:tcW w:w="350" w:type="pct"/>
            <w:tcBorders>
              <w:top w:val="single" w:sz="4" w:space="0" w:color="auto"/>
              <w:left w:val="single" w:sz="4" w:space="0" w:color="auto"/>
            </w:tcBorders>
            <w:shd w:val="clear" w:color="auto" w:fill="FFFFFF"/>
            <w:vAlign w:val="center"/>
          </w:tcPr>
          <w:p w14:paraId="1981409A"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100,03</w:t>
            </w:r>
          </w:p>
        </w:tc>
        <w:tc>
          <w:tcPr>
            <w:tcW w:w="349" w:type="pct"/>
            <w:tcBorders>
              <w:top w:val="single" w:sz="4" w:space="0" w:color="auto"/>
              <w:left w:val="single" w:sz="4" w:space="0" w:color="auto"/>
            </w:tcBorders>
            <w:shd w:val="clear" w:color="auto" w:fill="FFFFFF"/>
            <w:vAlign w:val="center"/>
          </w:tcPr>
          <w:p w14:paraId="0E9815E3"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100,00</w:t>
            </w:r>
          </w:p>
        </w:tc>
        <w:tc>
          <w:tcPr>
            <w:tcW w:w="350" w:type="pct"/>
            <w:tcBorders>
              <w:top w:val="single" w:sz="4" w:space="0" w:color="auto"/>
              <w:left w:val="single" w:sz="4" w:space="0" w:color="auto"/>
            </w:tcBorders>
            <w:shd w:val="clear" w:color="auto" w:fill="FFFFFF"/>
            <w:vAlign w:val="center"/>
          </w:tcPr>
          <w:p w14:paraId="7B8C52F1"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100,00</w:t>
            </w:r>
          </w:p>
        </w:tc>
        <w:tc>
          <w:tcPr>
            <w:tcW w:w="349" w:type="pct"/>
            <w:tcBorders>
              <w:top w:val="single" w:sz="4" w:space="0" w:color="auto"/>
              <w:left w:val="single" w:sz="4" w:space="0" w:color="auto"/>
            </w:tcBorders>
            <w:shd w:val="clear" w:color="auto" w:fill="FFFFFF"/>
            <w:vAlign w:val="center"/>
          </w:tcPr>
          <w:p w14:paraId="5156F191"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101,00</w:t>
            </w:r>
          </w:p>
        </w:tc>
        <w:tc>
          <w:tcPr>
            <w:tcW w:w="350" w:type="pct"/>
            <w:tcBorders>
              <w:top w:val="single" w:sz="4" w:space="0" w:color="auto"/>
              <w:left w:val="single" w:sz="4" w:space="0" w:color="auto"/>
            </w:tcBorders>
            <w:shd w:val="clear" w:color="auto" w:fill="FFFFFF"/>
            <w:vAlign w:val="center"/>
          </w:tcPr>
          <w:p w14:paraId="0F7E37FF"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101,00</w:t>
            </w:r>
          </w:p>
        </w:tc>
        <w:tc>
          <w:tcPr>
            <w:tcW w:w="317" w:type="pct"/>
            <w:tcBorders>
              <w:top w:val="single" w:sz="4" w:space="0" w:color="auto"/>
              <w:left w:val="single" w:sz="4" w:space="0" w:color="auto"/>
            </w:tcBorders>
            <w:shd w:val="clear" w:color="auto" w:fill="FFFFFF"/>
            <w:vAlign w:val="center"/>
          </w:tcPr>
          <w:p w14:paraId="7836EFD3"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117,88</w:t>
            </w:r>
          </w:p>
        </w:tc>
        <w:tc>
          <w:tcPr>
            <w:tcW w:w="349" w:type="pct"/>
            <w:tcBorders>
              <w:top w:val="single" w:sz="4" w:space="0" w:color="auto"/>
              <w:left w:val="single" w:sz="4" w:space="0" w:color="auto"/>
            </w:tcBorders>
            <w:shd w:val="clear" w:color="auto" w:fill="FFFFFF"/>
            <w:vAlign w:val="center"/>
          </w:tcPr>
          <w:p w14:paraId="6E9B68B6"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101,03</w:t>
            </w:r>
          </w:p>
        </w:tc>
        <w:tc>
          <w:tcPr>
            <w:tcW w:w="350" w:type="pct"/>
            <w:tcBorders>
              <w:top w:val="single" w:sz="4" w:space="0" w:color="auto"/>
              <w:left w:val="single" w:sz="4" w:space="0" w:color="auto"/>
            </w:tcBorders>
            <w:shd w:val="clear" w:color="auto" w:fill="FFFFFF"/>
            <w:vAlign w:val="center"/>
          </w:tcPr>
          <w:p w14:paraId="5B0D0015"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102,96</w:t>
            </w:r>
          </w:p>
        </w:tc>
        <w:tc>
          <w:tcPr>
            <w:tcW w:w="352" w:type="pct"/>
            <w:tcBorders>
              <w:top w:val="single" w:sz="4" w:space="0" w:color="auto"/>
              <w:left w:val="single" w:sz="4" w:space="0" w:color="auto"/>
              <w:right w:val="single" w:sz="4" w:space="0" w:color="auto"/>
            </w:tcBorders>
            <w:shd w:val="clear" w:color="auto" w:fill="FFFFFF"/>
            <w:vAlign w:val="center"/>
          </w:tcPr>
          <w:p w14:paraId="1CC90A1C"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r>
      <w:tr w:rsidR="007C3ADF" w:rsidRPr="00A47032" w14:paraId="7500F322"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71D77690"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9</w:t>
            </w:r>
          </w:p>
        </w:tc>
        <w:tc>
          <w:tcPr>
            <w:tcW w:w="988" w:type="pct"/>
            <w:tcBorders>
              <w:top w:val="single" w:sz="4" w:space="0" w:color="auto"/>
              <w:left w:val="single" w:sz="4" w:space="0" w:color="auto"/>
            </w:tcBorders>
            <w:shd w:val="clear" w:color="auto" w:fill="FFFFFF"/>
            <w:vAlign w:val="center"/>
          </w:tcPr>
          <w:p w14:paraId="71EC75BC" w14:textId="77777777" w:rsidR="007C3ADF" w:rsidRPr="00A47032" w:rsidRDefault="007C3ADF" w:rsidP="007C3ADF">
            <w:pPr>
              <w:pStyle w:val="2fb"/>
              <w:shd w:val="clear" w:color="auto" w:fill="auto"/>
              <w:spacing w:line="245" w:lineRule="exact"/>
              <w:rPr>
                <w:sz w:val="18"/>
                <w:szCs w:val="18"/>
              </w:rPr>
            </w:pPr>
            <w:r w:rsidRPr="00A47032">
              <w:rPr>
                <w:rStyle w:val="2Arial9pt"/>
                <w:rFonts w:ascii="Times New Roman" w:hAnsi="Times New Roman" w:cs="Times New Roman"/>
              </w:rPr>
              <w:t>Тариф на тепловую энергию (мощность) среднегодовой для населения с НДС</w:t>
            </w:r>
          </w:p>
        </w:tc>
        <w:tc>
          <w:tcPr>
            <w:tcW w:w="323" w:type="pct"/>
            <w:tcBorders>
              <w:top w:val="single" w:sz="4" w:space="0" w:color="auto"/>
              <w:left w:val="single" w:sz="4" w:space="0" w:color="auto"/>
            </w:tcBorders>
            <w:shd w:val="clear" w:color="auto" w:fill="FFFFFF"/>
            <w:vAlign w:val="center"/>
          </w:tcPr>
          <w:p w14:paraId="176D9E37"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руб. / Гкал</w:t>
            </w:r>
          </w:p>
        </w:tc>
        <w:tc>
          <w:tcPr>
            <w:tcW w:w="349" w:type="pct"/>
            <w:tcBorders>
              <w:top w:val="single" w:sz="4" w:space="0" w:color="auto"/>
              <w:left w:val="single" w:sz="4" w:space="0" w:color="auto"/>
            </w:tcBorders>
            <w:shd w:val="clear" w:color="auto" w:fill="FFFFFF"/>
            <w:vAlign w:val="center"/>
          </w:tcPr>
          <w:p w14:paraId="635B73A1"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466FC48D"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49" w:type="pct"/>
            <w:tcBorders>
              <w:top w:val="single" w:sz="4" w:space="0" w:color="auto"/>
              <w:left w:val="single" w:sz="4" w:space="0" w:color="auto"/>
            </w:tcBorders>
            <w:shd w:val="clear" w:color="auto" w:fill="FFFFFF"/>
            <w:vAlign w:val="center"/>
          </w:tcPr>
          <w:p w14:paraId="48D41FA0"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0CCE2521"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2 709,72</w:t>
            </w:r>
          </w:p>
        </w:tc>
        <w:tc>
          <w:tcPr>
            <w:tcW w:w="349" w:type="pct"/>
            <w:tcBorders>
              <w:top w:val="single" w:sz="4" w:space="0" w:color="auto"/>
              <w:left w:val="single" w:sz="4" w:space="0" w:color="auto"/>
            </w:tcBorders>
            <w:shd w:val="clear" w:color="auto" w:fill="FFFFFF"/>
            <w:vAlign w:val="center"/>
          </w:tcPr>
          <w:p w14:paraId="5B731AF5"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2 722,38</w:t>
            </w:r>
          </w:p>
        </w:tc>
        <w:tc>
          <w:tcPr>
            <w:tcW w:w="350" w:type="pct"/>
            <w:tcBorders>
              <w:top w:val="single" w:sz="4" w:space="0" w:color="auto"/>
              <w:left w:val="single" w:sz="4" w:space="0" w:color="auto"/>
            </w:tcBorders>
            <w:shd w:val="clear" w:color="auto" w:fill="FFFFFF"/>
            <w:vAlign w:val="center"/>
          </w:tcPr>
          <w:p w14:paraId="69DE1D24"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2 722,38</w:t>
            </w:r>
          </w:p>
        </w:tc>
        <w:tc>
          <w:tcPr>
            <w:tcW w:w="317" w:type="pct"/>
            <w:tcBorders>
              <w:top w:val="single" w:sz="4" w:space="0" w:color="auto"/>
              <w:left w:val="single" w:sz="4" w:space="0" w:color="auto"/>
            </w:tcBorders>
            <w:shd w:val="clear" w:color="auto" w:fill="FFFFFF"/>
            <w:vAlign w:val="center"/>
          </w:tcPr>
          <w:p w14:paraId="0910DCC0"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2 969,60</w:t>
            </w:r>
          </w:p>
        </w:tc>
        <w:tc>
          <w:tcPr>
            <w:tcW w:w="349" w:type="pct"/>
            <w:tcBorders>
              <w:top w:val="single" w:sz="4" w:space="0" w:color="auto"/>
              <w:left w:val="single" w:sz="4" w:space="0" w:color="auto"/>
            </w:tcBorders>
            <w:shd w:val="clear" w:color="auto" w:fill="FFFFFF"/>
            <w:vAlign w:val="center"/>
          </w:tcPr>
          <w:p w14:paraId="66F17017"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2 749,96</w:t>
            </w:r>
          </w:p>
        </w:tc>
        <w:tc>
          <w:tcPr>
            <w:tcW w:w="350" w:type="pct"/>
            <w:tcBorders>
              <w:top w:val="single" w:sz="4" w:space="0" w:color="auto"/>
              <w:left w:val="single" w:sz="4" w:space="0" w:color="auto"/>
            </w:tcBorders>
            <w:shd w:val="clear" w:color="auto" w:fill="FFFFFF"/>
            <w:vAlign w:val="center"/>
          </w:tcPr>
          <w:p w14:paraId="576600FD"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2" w:type="pct"/>
            <w:tcBorders>
              <w:top w:val="single" w:sz="4" w:space="0" w:color="auto"/>
              <w:left w:val="single" w:sz="4" w:space="0" w:color="auto"/>
              <w:right w:val="single" w:sz="4" w:space="0" w:color="auto"/>
            </w:tcBorders>
            <w:shd w:val="clear" w:color="auto" w:fill="FFFFFF"/>
            <w:vAlign w:val="center"/>
          </w:tcPr>
          <w:p w14:paraId="7F40D38E"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r>
      <w:tr w:rsidR="007C3ADF" w:rsidRPr="00A47032" w14:paraId="6E8FB24A"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407C45A1"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w:t>
            </w:r>
          </w:p>
        </w:tc>
        <w:tc>
          <w:tcPr>
            <w:tcW w:w="988" w:type="pct"/>
            <w:tcBorders>
              <w:top w:val="single" w:sz="4" w:space="0" w:color="auto"/>
              <w:left w:val="single" w:sz="4" w:space="0" w:color="auto"/>
            </w:tcBorders>
            <w:shd w:val="clear" w:color="auto" w:fill="FFFFFF"/>
            <w:vAlign w:val="center"/>
          </w:tcPr>
          <w:p w14:paraId="7A880914" w14:textId="77777777" w:rsidR="007C3ADF" w:rsidRPr="00A47032" w:rsidRDefault="007C3ADF" w:rsidP="007C3ADF">
            <w:pPr>
              <w:pStyle w:val="2fb"/>
              <w:shd w:val="clear" w:color="auto" w:fill="auto"/>
              <w:spacing w:line="245" w:lineRule="exact"/>
              <w:rPr>
                <w:sz w:val="18"/>
                <w:szCs w:val="18"/>
              </w:rPr>
            </w:pPr>
            <w:r w:rsidRPr="00A47032">
              <w:rPr>
                <w:rStyle w:val="2Arial9pt"/>
                <w:rFonts w:ascii="Times New Roman" w:hAnsi="Times New Roman" w:cs="Times New Roman"/>
              </w:rPr>
              <w:t>Тариф на тепловую энергию (мощность) с 01.01 по 30.06 для населения с НДС</w:t>
            </w:r>
          </w:p>
        </w:tc>
        <w:tc>
          <w:tcPr>
            <w:tcW w:w="323" w:type="pct"/>
            <w:tcBorders>
              <w:top w:val="single" w:sz="4" w:space="0" w:color="auto"/>
              <w:left w:val="single" w:sz="4" w:space="0" w:color="auto"/>
            </w:tcBorders>
            <w:shd w:val="clear" w:color="auto" w:fill="FFFFFF"/>
            <w:vAlign w:val="center"/>
          </w:tcPr>
          <w:p w14:paraId="4FD12B11"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руб. / Гкал</w:t>
            </w:r>
          </w:p>
        </w:tc>
        <w:tc>
          <w:tcPr>
            <w:tcW w:w="349" w:type="pct"/>
            <w:tcBorders>
              <w:top w:val="single" w:sz="4" w:space="0" w:color="auto"/>
              <w:left w:val="single" w:sz="4" w:space="0" w:color="auto"/>
            </w:tcBorders>
            <w:shd w:val="clear" w:color="auto" w:fill="FFFFFF"/>
            <w:vAlign w:val="center"/>
          </w:tcPr>
          <w:p w14:paraId="266E0D1C"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2 708,90</w:t>
            </w:r>
          </w:p>
        </w:tc>
        <w:tc>
          <w:tcPr>
            <w:tcW w:w="350" w:type="pct"/>
            <w:tcBorders>
              <w:top w:val="single" w:sz="4" w:space="0" w:color="auto"/>
              <w:left w:val="single" w:sz="4" w:space="0" w:color="auto"/>
            </w:tcBorders>
            <w:shd w:val="clear" w:color="auto" w:fill="FFFFFF"/>
            <w:vAlign w:val="center"/>
          </w:tcPr>
          <w:p w14:paraId="66F9AE28"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2 708,90</w:t>
            </w:r>
          </w:p>
        </w:tc>
        <w:tc>
          <w:tcPr>
            <w:tcW w:w="349" w:type="pct"/>
            <w:tcBorders>
              <w:top w:val="single" w:sz="4" w:space="0" w:color="auto"/>
              <w:left w:val="single" w:sz="4" w:space="0" w:color="auto"/>
            </w:tcBorders>
            <w:shd w:val="clear" w:color="auto" w:fill="FFFFFF"/>
            <w:vAlign w:val="center"/>
          </w:tcPr>
          <w:p w14:paraId="139B1D36"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2 709,72</w:t>
            </w:r>
          </w:p>
        </w:tc>
        <w:tc>
          <w:tcPr>
            <w:tcW w:w="350" w:type="pct"/>
            <w:tcBorders>
              <w:top w:val="single" w:sz="4" w:space="0" w:color="auto"/>
              <w:left w:val="single" w:sz="4" w:space="0" w:color="auto"/>
            </w:tcBorders>
            <w:shd w:val="clear" w:color="auto" w:fill="FFFFFF"/>
            <w:vAlign w:val="center"/>
          </w:tcPr>
          <w:p w14:paraId="40BC4A94"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2 709,72</w:t>
            </w:r>
          </w:p>
        </w:tc>
        <w:tc>
          <w:tcPr>
            <w:tcW w:w="349" w:type="pct"/>
            <w:tcBorders>
              <w:top w:val="single" w:sz="4" w:space="0" w:color="auto"/>
              <w:left w:val="single" w:sz="4" w:space="0" w:color="auto"/>
            </w:tcBorders>
            <w:shd w:val="clear" w:color="auto" w:fill="FFFFFF"/>
            <w:vAlign w:val="center"/>
          </w:tcPr>
          <w:p w14:paraId="1285DED1"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2 709,72</w:t>
            </w:r>
          </w:p>
        </w:tc>
        <w:tc>
          <w:tcPr>
            <w:tcW w:w="350" w:type="pct"/>
            <w:tcBorders>
              <w:top w:val="single" w:sz="4" w:space="0" w:color="auto"/>
              <w:left w:val="single" w:sz="4" w:space="0" w:color="auto"/>
            </w:tcBorders>
            <w:shd w:val="clear" w:color="auto" w:fill="FFFFFF"/>
            <w:vAlign w:val="center"/>
          </w:tcPr>
          <w:p w14:paraId="34C1C39B"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2 709,72</w:t>
            </w:r>
          </w:p>
        </w:tc>
        <w:tc>
          <w:tcPr>
            <w:tcW w:w="317" w:type="pct"/>
            <w:tcBorders>
              <w:top w:val="single" w:sz="4" w:space="0" w:color="auto"/>
              <w:left w:val="single" w:sz="4" w:space="0" w:color="auto"/>
            </w:tcBorders>
            <w:shd w:val="clear" w:color="auto" w:fill="FFFFFF"/>
            <w:vAlign w:val="center"/>
          </w:tcPr>
          <w:p w14:paraId="0879D652"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2 736,72</w:t>
            </w:r>
          </w:p>
        </w:tc>
        <w:tc>
          <w:tcPr>
            <w:tcW w:w="349" w:type="pct"/>
            <w:tcBorders>
              <w:top w:val="single" w:sz="4" w:space="0" w:color="auto"/>
              <w:left w:val="single" w:sz="4" w:space="0" w:color="auto"/>
            </w:tcBorders>
            <w:shd w:val="clear" w:color="auto" w:fill="FFFFFF"/>
            <w:vAlign w:val="center"/>
          </w:tcPr>
          <w:p w14:paraId="451FC66E"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2 736,72</w:t>
            </w:r>
          </w:p>
        </w:tc>
        <w:tc>
          <w:tcPr>
            <w:tcW w:w="350" w:type="pct"/>
            <w:tcBorders>
              <w:top w:val="single" w:sz="4" w:space="0" w:color="auto"/>
              <w:left w:val="single" w:sz="4" w:space="0" w:color="auto"/>
            </w:tcBorders>
            <w:shd w:val="clear" w:color="auto" w:fill="FFFFFF"/>
            <w:vAlign w:val="center"/>
          </w:tcPr>
          <w:p w14:paraId="6F0C3E1A"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2 947,68</w:t>
            </w:r>
          </w:p>
        </w:tc>
        <w:tc>
          <w:tcPr>
            <w:tcW w:w="352" w:type="pct"/>
            <w:tcBorders>
              <w:top w:val="single" w:sz="4" w:space="0" w:color="auto"/>
              <w:left w:val="single" w:sz="4" w:space="0" w:color="auto"/>
              <w:right w:val="single" w:sz="4" w:space="0" w:color="auto"/>
            </w:tcBorders>
            <w:shd w:val="clear" w:color="auto" w:fill="FFFFFF"/>
            <w:vAlign w:val="center"/>
          </w:tcPr>
          <w:p w14:paraId="43B76AF9"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r>
      <w:tr w:rsidR="007C3ADF" w:rsidRPr="00A47032" w14:paraId="1D6421FE"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19B7A6F0"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11</w:t>
            </w:r>
          </w:p>
        </w:tc>
        <w:tc>
          <w:tcPr>
            <w:tcW w:w="988" w:type="pct"/>
            <w:tcBorders>
              <w:top w:val="single" w:sz="4" w:space="0" w:color="auto"/>
              <w:left w:val="single" w:sz="4" w:space="0" w:color="auto"/>
            </w:tcBorders>
            <w:shd w:val="clear" w:color="auto" w:fill="FFFFFF"/>
            <w:vAlign w:val="center"/>
          </w:tcPr>
          <w:p w14:paraId="358C07F3" w14:textId="77777777" w:rsidR="007C3ADF" w:rsidRPr="00A47032" w:rsidRDefault="007C3ADF" w:rsidP="007C3ADF">
            <w:pPr>
              <w:pStyle w:val="2fb"/>
              <w:shd w:val="clear" w:color="auto" w:fill="auto"/>
              <w:spacing w:line="245" w:lineRule="exact"/>
              <w:rPr>
                <w:sz w:val="18"/>
                <w:szCs w:val="18"/>
              </w:rPr>
            </w:pPr>
            <w:r w:rsidRPr="00A47032">
              <w:rPr>
                <w:rStyle w:val="2Arial9pt"/>
                <w:rFonts w:ascii="Times New Roman" w:hAnsi="Times New Roman" w:cs="Times New Roman"/>
              </w:rPr>
              <w:t>Тариф на тепловую энергию (мощность) с 01.07 по 31.12 для населения с НДС</w:t>
            </w:r>
          </w:p>
        </w:tc>
        <w:tc>
          <w:tcPr>
            <w:tcW w:w="323" w:type="pct"/>
            <w:tcBorders>
              <w:top w:val="single" w:sz="4" w:space="0" w:color="auto"/>
              <w:left w:val="single" w:sz="4" w:space="0" w:color="auto"/>
            </w:tcBorders>
            <w:shd w:val="clear" w:color="auto" w:fill="FFFFFF"/>
            <w:vAlign w:val="center"/>
          </w:tcPr>
          <w:p w14:paraId="5819C90C"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руб. / Гкал</w:t>
            </w:r>
          </w:p>
        </w:tc>
        <w:tc>
          <w:tcPr>
            <w:tcW w:w="349" w:type="pct"/>
            <w:tcBorders>
              <w:top w:val="single" w:sz="4" w:space="0" w:color="auto"/>
              <w:left w:val="single" w:sz="4" w:space="0" w:color="auto"/>
            </w:tcBorders>
            <w:shd w:val="clear" w:color="auto" w:fill="FFFFFF"/>
            <w:vAlign w:val="center"/>
          </w:tcPr>
          <w:p w14:paraId="7042AE0B"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2 709,70</w:t>
            </w:r>
          </w:p>
        </w:tc>
        <w:tc>
          <w:tcPr>
            <w:tcW w:w="350" w:type="pct"/>
            <w:tcBorders>
              <w:top w:val="single" w:sz="4" w:space="0" w:color="auto"/>
              <w:left w:val="single" w:sz="4" w:space="0" w:color="auto"/>
            </w:tcBorders>
            <w:shd w:val="clear" w:color="auto" w:fill="FFFFFF"/>
            <w:vAlign w:val="center"/>
          </w:tcPr>
          <w:p w14:paraId="491BD049"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2 709,70</w:t>
            </w:r>
          </w:p>
        </w:tc>
        <w:tc>
          <w:tcPr>
            <w:tcW w:w="349" w:type="pct"/>
            <w:tcBorders>
              <w:top w:val="single" w:sz="4" w:space="0" w:color="auto"/>
              <w:left w:val="single" w:sz="4" w:space="0" w:color="auto"/>
            </w:tcBorders>
            <w:shd w:val="clear" w:color="auto" w:fill="FFFFFF"/>
            <w:vAlign w:val="center"/>
          </w:tcPr>
          <w:p w14:paraId="4B1256C3"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2 709,72</w:t>
            </w:r>
          </w:p>
        </w:tc>
        <w:tc>
          <w:tcPr>
            <w:tcW w:w="350" w:type="pct"/>
            <w:tcBorders>
              <w:top w:val="single" w:sz="4" w:space="0" w:color="auto"/>
              <w:left w:val="single" w:sz="4" w:space="0" w:color="auto"/>
            </w:tcBorders>
            <w:shd w:val="clear" w:color="auto" w:fill="FFFFFF"/>
            <w:vAlign w:val="center"/>
          </w:tcPr>
          <w:p w14:paraId="1997534E"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2 709,72</w:t>
            </w:r>
          </w:p>
        </w:tc>
        <w:tc>
          <w:tcPr>
            <w:tcW w:w="349" w:type="pct"/>
            <w:tcBorders>
              <w:top w:val="single" w:sz="4" w:space="0" w:color="auto"/>
              <w:left w:val="single" w:sz="4" w:space="0" w:color="auto"/>
            </w:tcBorders>
            <w:shd w:val="clear" w:color="auto" w:fill="FFFFFF"/>
            <w:vAlign w:val="center"/>
          </w:tcPr>
          <w:p w14:paraId="5D63905B"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2 736,72</w:t>
            </w:r>
          </w:p>
        </w:tc>
        <w:tc>
          <w:tcPr>
            <w:tcW w:w="350" w:type="pct"/>
            <w:tcBorders>
              <w:top w:val="single" w:sz="4" w:space="0" w:color="auto"/>
              <w:left w:val="single" w:sz="4" w:space="0" w:color="auto"/>
            </w:tcBorders>
            <w:shd w:val="clear" w:color="auto" w:fill="FFFFFF"/>
            <w:vAlign w:val="center"/>
          </w:tcPr>
          <w:p w14:paraId="4FA5D5AA"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2 736,72</w:t>
            </w:r>
          </w:p>
        </w:tc>
        <w:tc>
          <w:tcPr>
            <w:tcW w:w="317" w:type="pct"/>
            <w:tcBorders>
              <w:top w:val="single" w:sz="4" w:space="0" w:color="auto"/>
              <w:left w:val="single" w:sz="4" w:space="0" w:color="auto"/>
            </w:tcBorders>
            <w:shd w:val="clear" w:color="auto" w:fill="FFFFFF"/>
            <w:vAlign w:val="center"/>
          </w:tcPr>
          <w:p w14:paraId="2802B619"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3 226,16</w:t>
            </w:r>
          </w:p>
        </w:tc>
        <w:tc>
          <w:tcPr>
            <w:tcW w:w="349" w:type="pct"/>
            <w:tcBorders>
              <w:top w:val="single" w:sz="4" w:space="0" w:color="auto"/>
              <w:left w:val="single" w:sz="4" w:space="0" w:color="auto"/>
            </w:tcBorders>
            <w:shd w:val="clear" w:color="auto" w:fill="FFFFFF"/>
            <w:vAlign w:val="center"/>
          </w:tcPr>
          <w:p w14:paraId="0B10A0AC"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2 764,97</w:t>
            </w:r>
          </w:p>
        </w:tc>
        <w:tc>
          <w:tcPr>
            <w:tcW w:w="350" w:type="pct"/>
            <w:tcBorders>
              <w:top w:val="single" w:sz="4" w:space="0" w:color="auto"/>
              <w:left w:val="single" w:sz="4" w:space="0" w:color="auto"/>
            </w:tcBorders>
            <w:shd w:val="clear" w:color="auto" w:fill="FFFFFF"/>
            <w:vAlign w:val="center"/>
          </w:tcPr>
          <w:p w14:paraId="17F093D2"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3 034,80</w:t>
            </w:r>
          </w:p>
        </w:tc>
        <w:tc>
          <w:tcPr>
            <w:tcW w:w="352" w:type="pct"/>
            <w:tcBorders>
              <w:top w:val="single" w:sz="4" w:space="0" w:color="auto"/>
              <w:left w:val="single" w:sz="4" w:space="0" w:color="auto"/>
              <w:right w:val="single" w:sz="4" w:space="0" w:color="auto"/>
            </w:tcBorders>
            <w:shd w:val="clear" w:color="auto" w:fill="FFFFFF"/>
            <w:vAlign w:val="center"/>
          </w:tcPr>
          <w:p w14:paraId="03638EA6"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r>
      <w:tr w:rsidR="007C3ADF" w:rsidRPr="00A47032" w14:paraId="31242B81"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2578BCC8"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12</w:t>
            </w:r>
          </w:p>
        </w:tc>
        <w:tc>
          <w:tcPr>
            <w:tcW w:w="988" w:type="pct"/>
            <w:tcBorders>
              <w:top w:val="single" w:sz="4" w:space="0" w:color="auto"/>
              <w:left w:val="single" w:sz="4" w:space="0" w:color="auto"/>
            </w:tcBorders>
            <w:shd w:val="clear" w:color="auto" w:fill="FFFFFF"/>
            <w:vAlign w:val="center"/>
          </w:tcPr>
          <w:p w14:paraId="23EEFE47" w14:textId="77777777" w:rsidR="007C3ADF" w:rsidRPr="00A47032" w:rsidRDefault="007C3ADF" w:rsidP="007C3ADF">
            <w:pPr>
              <w:pStyle w:val="2fb"/>
              <w:shd w:val="clear" w:color="auto" w:fill="auto"/>
              <w:spacing w:line="180" w:lineRule="exact"/>
              <w:rPr>
                <w:sz w:val="18"/>
                <w:szCs w:val="18"/>
              </w:rPr>
            </w:pPr>
            <w:r w:rsidRPr="00A47032">
              <w:rPr>
                <w:rStyle w:val="2Arial9pt"/>
                <w:rFonts w:ascii="Times New Roman" w:hAnsi="Times New Roman" w:cs="Times New Roman"/>
              </w:rPr>
              <w:t>Темп роста тарифа для населения с 01.07.</w:t>
            </w:r>
          </w:p>
        </w:tc>
        <w:tc>
          <w:tcPr>
            <w:tcW w:w="323" w:type="pct"/>
            <w:tcBorders>
              <w:top w:val="single" w:sz="4" w:space="0" w:color="auto"/>
              <w:left w:val="single" w:sz="4" w:space="0" w:color="auto"/>
            </w:tcBorders>
            <w:shd w:val="clear" w:color="auto" w:fill="FFFFFF"/>
            <w:vAlign w:val="center"/>
          </w:tcPr>
          <w:p w14:paraId="229DB76C"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w:t>
            </w:r>
          </w:p>
        </w:tc>
        <w:tc>
          <w:tcPr>
            <w:tcW w:w="349" w:type="pct"/>
            <w:tcBorders>
              <w:top w:val="single" w:sz="4" w:space="0" w:color="auto"/>
              <w:left w:val="single" w:sz="4" w:space="0" w:color="auto"/>
            </w:tcBorders>
            <w:shd w:val="clear" w:color="auto" w:fill="FFFFFF"/>
            <w:vAlign w:val="center"/>
          </w:tcPr>
          <w:p w14:paraId="1792649B"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100,03</w:t>
            </w:r>
          </w:p>
        </w:tc>
        <w:tc>
          <w:tcPr>
            <w:tcW w:w="350" w:type="pct"/>
            <w:tcBorders>
              <w:top w:val="single" w:sz="4" w:space="0" w:color="auto"/>
              <w:left w:val="single" w:sz="4" w:space="0" w:color="auto"/>
            </w:tcBorders>
            <w:shd w:val="clear" w:color="auto" w:fill="FFFFFF"/>
            <w:vAlign w:val="center"/>
          </w:tcPr>
          <w:p w14:paraId="662A54E4"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100,03</w:t>
            </w:r>
          </w:p>
        </w:tc>
        <w:tc>
          <w:tcPr>
            <w:tcW w:w="349" w:type="pct"/>
            <w:tcBorders>
              <w:top w:val="single" w:sz="4" w:space="0" w:color="auto"/>
              <w:left w:val="single" w:sz="4" w:space="0" w:color="auto"/>
            </w:tcBorders>
            <w:shd w:val="clear" w:color="auto" w:fill="FFFFFF"/>
            <w:vAlign w:val="center"/>
          </w:tcPr>
          <w:p w14:paraId="01078CB8"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100,00</w:t>
            </w:r>
          </w:p>
        </w:tc>
        <w:tc>
          <w:tcPr>
            <w:tcW w:w="350" w:type="pct"/>
            <w:tcBorders>
              <w:top w:val="single" w:sz="4" w:space="0" w:color="auto"/>
              <w:left w:val="single" w:sz="4" w:space="0" w:color="auto"/>
            </w:tcBorders>
            <w:shd w:val="clear" w:color="auto" w:fill="FFFFFF"/>
            <w:vAlign w:val="center"/>
          </w:tcPr>
          <w:p w14:paraId="19AE12D0"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100,00</w:t>
            </w:r>
          </w:p>
        </w:tc>
        <w:tc>
          <w:tcPr>
            <w:tcW w:w="349" w:type="pct"/>
            <w:tcBorders>
              <w:top w:val="single" w:sz="4" w:space="0" w:color="auto"/>
              <w:left w:val="single" w:sz="4" w:space="0" w:color="auto"/>
            </w:tcBorders>
            <w:shd w:val="clear" w:color="auto" w:fill="FFFFFF"/>
            <w:vAlign w:val="center"/>
          </w:tcPr>
          <w:p w14:paraId="4614703C"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101,00</w:t>
            </w:r>
          </w:p>
        </w:tc>
        <w:tc>
          <w:tcPr>
            <w:tcW w:w="350" w:type="pct"/>
            <w:tcBorders>
              <w:top w:val="single" w:sz="4" w:space="0" w:color="auto"/>
              <w:left w:val="single" w:sz="4" w:space="0" w:color="auto"/>
            </w:tcBorders>
            <w:shd w:val="clear" w:color="auto" w:fill="FFFFFF"/>
            <w:vAlign w:val="center"/>
          </w:tcPr>
          <w:p w14:paraId="19227565"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101,00</w:t>
            </w:r>
          </w:p>
        </w:tc>
        <w:tc>
          <w:tcPr>
            <w:tcW w:w="317" w:type="pct"/>
            <w:tcBorders>
              <w:top w:val="single" w:sz="4" w:space="0" w:color="auto"/>
              <w:left w:val="single" w:sz="4" w:space="0" w:color="auto"/>
            </w:tcBorders>
            <w:shd w:val="clear" w:color="auto" w:fill="FFFFFF"/>
            <w:vAlign w:val="center"/>
          </w:tcPr>
          <w:p w14:paraId="59FE5957"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117,88</w:t>
            </w:r>
          </w:p>
        </w:tc>
        <w:tc>
          <w:tcPr>
            <w:tcW w:w="349" w:type="pct"/>
            <w:tcBorders>
              <w:top w:val="single" w:sz="4" w:space="0" w:color="auto"/>
              <w:left w:val="single" w:sz="4" w:space="0" w:color="auto"/>
            </w:tcBorders>
            <w:shd w:val="clear" w:color="auto" w:fill="FFFFFF"/>
            <w:vAlign w:val="center"/>
          </w:tcPr>
          <w:p w14:paraId="0DB63A8C"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101,03</w:t>
            </w:r>
          </w:p>
        </w:tc>
        <w:tc>
          <w:tcPr>
            <w:tcW w:w="350" w:type="pct"/>
            <w:tcBorders>
              <w:top w:val="single" w:sz="4" w:space="0" w:color="auto"/>
              <w:left w:val="single" w:sz="4" w:space="0" w:color="auto"/>
            </w:tcBorders>
            <w:shd w:val="clear" w:color="auto" w:fill="FFFFFF"/>
            <w:vAlign w:val="center"/>
          </w:tcPr>
          <w:p w14:paraId="22F0BB78"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102,96</w:t>
            </w:r>
          </w:p>
        </w:tc>
        <w:tc>
          <w:tcPr>
            <w:tcW w:w="352" w:type="pct"/>
            <w:tcBorders>
              <w:top w:val="single" w:sz="4" w:space="0" w:color="auto"/>
              <w:left w:val="single" w:sz="4" w:space="0" w:color="auto"/>
              <w:right w:val="single" w:sz="4" w:space="0" w:color="auto"/>
            </w:tcBorders>
            <w:shd w:val="clear" w:color="auto" w:fill="FFFFFF"/>
            <w:vAlign w:val="center"/>
          </w:tcPr>
          <w:p w14:paraId="08549D53"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r>
      <w:tr w:rsidR="007C3ADF" w:rsidRPr="00A47032" w14:paraId="05D94E70"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53A5D019" w14:textId="77777777" w:rsidR="007C3ADF" w:rsidRPr="00A47032" w:rsidRDefault="007C3ADF" w:rsidP="007C3ADF">
            <w:pPr>
              <w:jc w:val="center"/>
              <w:rPr>
                <w:sz w:val="18"/>
                <w:szCs w:val="18"/>
              </w:rPr>
            </w:pPr>
          </w:p>
        </w:tc>
        <w:tc>
          <w:tcPr>
            <w:tcW w:w="988" w:type="pct"/>
            <w:tcBorders>
              <w:top w:val="single" w:sz="4" w:space="0" w:color="auto"/>
              <w:left w:val="single" w:sz="4" w:space="0" w:color="auto"/>
            </w:tcBorders>
            <w:shd w:val="clear" w:color="auto" w:fill="FFFFFF"/>
            <w:vAlign w:val="center"/>
          </w:tcPr>
          <w:p w14:paraId="1B2D3FED" w14:textId="77777777" w:rsidR="007C3ADF" w:rsidRPr="00A47032" w:rsidRDefault="007C3ADF" w:rsidP="007C3ADF">
            <w:pPr>
              <w:pStyle w:val="2fb"/>
              <w:shd w:val="clear" w:color="auto" w:fill="auto"/>
              <w:spacing w:line="245" w:lineRule="exact"/>
              <w:rPr>
                <w:sz w:val="18"/>
                <w:szCs w:val="18"/>
              </w:rPr>
            </w:pPr>
            <w:r w:rsidRPr="00A47032">
              <w:rPr>
                <w:rStyle w:val="2Arial9pt"/>
                <w:rFonts w:ascii="Times New Roman" w:hAnsi="Times New Roman" w:cs="Times New Roman"/>
              </w:rPr>
              <w:t>Тариф на тепловую энергию (мощность) среднегодовой для населения экономически обоснованный с НДС</w:t>
            </w:r>
          </w:p>
        </w:tc>
        <w:tc>
          <w:tcPr>
            <w:tcW w:w="323" w:type="pct"/>
            <w:tcBorders>
              <w:top w:val="single" w:sz="4" w:space="0" w:color="auto"/>
              <w:left w:val="single" w:sz="4" w:space="0" w:color="auto"/>
            </w:tcBorders>
            <w:shd w:val="clear" w:color="auto" w:fill="FFFFFF"/>
            <w:vAlign w:val="center"/>
          </w:tcPr>
          <w:p w14:paraId="31FA2FB4"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руб. / Гкал</w:t>
            </w:r>
          </w:p>
        </w:tc>
        <w:tc>
          <w:tcPr>
            <w:tcW w:w="349" w:type="pct"/>
            <w:tcBorders>
              <w:top w:val="single" w:sz="4" w:space="0" w:color="auto"/>
              <w:left w:val="single" w:sz="4" w:space="0" w:color="auto"/>
            </w:tcBorders>
            <w:shd w:val="clear" w:color="auto" w:fill="FFFFFF"/>
            <w:vAlign w:val="center"/>
          </w:tcPr>
          <w:p w14:paraId="6604E69A" w14:textId="77777777" w:rsidR="007C3ADF" w:rsidRPr="00A47032" w:rsidRDefault="007C3ADF" w:rsidP="007C3ADF">
            <w:pPr>
              <w:jc w:val="center"/>
              <w:rPr>
                <w:sz w:val="18"/>
                <w:szCs w:val="18"/>
              </w:rPr>
            </w:pPr>
          </w:p>
        </w:tc>
        <w:tc>
          <w:tcPr>
            <w:tcW w:w="350" w:type="pct"/>
            <w:tcBorders>
              <w:top w:val="single" w:sz="4" w:space="0" w:color="auto"/>
              <w:left w:val="single" w:sz="4" w:space="0" w:color="auto"/>
            </w:tcBorders>
            <w:shd w:val="clear" w:color="auto" w:fill="FFFFFF"/>
            <w:vAlign w:val="center"/>
          </w:tcPr>
          <w:p w14:paraId="650F9675" w14:textId="77777777" w:rsidR="007C3ADF" w:rsidRPr="00A47032" w:rsidRDefault="007C3ADF" w:rsidP="007C3ADF">
            <w:pPr>
              <w:jc w:val="center"/>
              <w:rPr>
                <w:sz w:val="18"/>
                <w:szCs w:val="18"/>
              </w:rPr>
            </w:pPr>
          </w:p>
        </w:tc>
        <w:tc>
          <w:tcPr>
            <w:tcW w:w="349" w:type="pct"/>
            <w:tcBorders>
              <w:top w:val="single" w:sz="4" w:space="0" w:color="auto"/>
              <w:left w:val="single" w:sz="4" w:space="0" w:color="auto"/>
            </w:tcBorders>
            <w:shd w:val="clear" w:color="auto" w:fill="FFFFFF"/>
            <w:vAlign w:val="center"/>
          </w:tcPr>
          <w:p w14:paraId="220BF1A7" w14:textId="77777777" w:rsidR="007C3ADF" w:rsidRPr="00A47032" w:rsidRDefault="007C3ADF" w:rsidP="007C3ADF">
            <w:pPr>
              <w:jc w:val="center"/>
              <w:rPr>
                <w:sz w:val="18"/>
                <w:szCs w:val="18"/>
              </w:rPr>
            </w:pPr>
          </w:p>
        </w:tc>
        <w:tc>
          <w:tcPr>
            <w:tcW w:w="350" w:type="pct"/>
            <w:tcBorders>
              <w:top w:val="single" w:sz="4" w:space="0" w:color="auto"/>
              <w:left w:val="single" w:sz="4" w:space="0" w:color="auto"/>
            </w:tcBorders>
            <w:shd w:val="clear" w:color="auto" w:fill="FFFFFF"/>
            <w:vAlign w:val="center"/>
          </w:tcPr>
          <w:p w14:paraId="3F4263C4" w14:textId="77777777" w:rsidR="007C3ADF" w:rsidRPr="00A47032" w:rsidRDefault="007C3ADF" w:rsidP="007C3ADF">
            <w:pPr>
              <w:jc w:val="center"/>
              <w:rPr>
                <w:sz w:val="18"/>
                <w:szCs w:val="18"/>
              </w:rPr>
            </w:pPr>
          </w:p>
        </w:tc>
        <w:tc>
          <w:tcPr>
            <w:tcW w:w="349" w:type="pct"/>
            <w:tcBorders>
              <w:top w:val="single" w:sz="4" w:space="0" w:color="auto"/>
              <w:left w:val="single" w:sz="4" w:space="0" w:color="auto"/>
            </w:tcBorders>
            <w:shd w:val="clear" w:color="auto" w:fill="FFFFFF"/>
            <w:vAlign w:val="center"/>
          </w:tcPr>
          <w:p w14:paraId="70FA36B5" w14:textId="77777777" w:rsidR="007C3ADF" w:rsidRPr="00A47032" w:rsidRDefault="007C3ADF" w:rsidP="007C3ADF">
            <w:pPr>
              <w:jc w:val="center"/>
              <w:rPr>
                <w:sz w:val="18"/>
                <w:szCs w:val="18"/>
              </w:rPr>
            </w:pPr>
          </w:p>
        </w:tc>
        <w:tc>
          <w:tcPr>
            <w:tcW w:w="350" w:type="pct"/>
            <w:tcBorders>
              <w:top w:val="single" w:sz="4" w:space="0" w:color="auto"/>
              <w:left w:val="single" w:sz="4" w:space="0" w:color="auto"/>
            </w:tcBorders>
            <w:shd w:val="clear" w:color="auto" w:fill="FFFFFF"/>
            <w:vAlign w:val="center"/>
          </w:tcPr>
          <w:p w14:paraId="4A11BC28" w14:textId="77777777" w:rsidR="007C3ADF" w:rsidRPr="00A47032" w:rsidRDefault="007C3ADF" w:rsidP="007C3ADF">
            <w:pPr>
              <w:jc w:val="center"/>
              <w:rPr>
                <w:sz w:val="18"/>
                <w:szCs w:val="18"/>
              </w:rPr>
            </w:pPr>
          </w:p>
        </w:tc>
        <w:tc>
          <w:tcPr>
            <w:tcW w:w="317" w:type="pct"/>
            <w:tcBorders>
              <w:top w:val="single" w:sz="4" w:space="0" w:color="auto"/>
              <w:left w:val="single" w:sz="4" w:space="0" w:color="auto"/>
            </w:tcBorders>
            <w:shd w:val="clear" w:color="auto" w:fill="FFFFFF"/>
            <w:vAlign w:val="center"/>
          </w:tcPr>
          <w:p w14:paraId="256C34DB" w14:textId="77777777" w:rsidR="007C3ADF" w:rsidRPr="00A47032" w:rsidRDefault="007C3ADF" w:rsidP="007C3ADF">
            <w:pPr>
              <w:jc w:val="center"/>
              <w:rPr>
                <w:sz w:val="18"/>
                <w:szCs w:val="18"/>
              </w:rPr>
            </w:pPr>
          </w:p>
        </w:tc>
        <w:tc>
          <w:tcPr>
            <w:tcW w:w="349" w:type="pct"/>
            <w:tcBorders>
              <w:top w:val="single" w:sz="4" w:space="0" w:color="auto"/>
              <w:left w:val="single" w:sz="4" w:space="0" w:color="auto"/>
            </w:tcBorders>
            <w:shd w:val="clear" w:color="auto" w:fill="FFFFFF"/>
            <w:vAlign w:val="center"/>
          </w:tcPr>
          <w:p w14:paraId="433485BB"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50FB3E69" w14:textId="77777777" w:rsidR="007C3ADF" w:rsidRPr="00A47032" w:rsidRDefault="007C3ADF" w:rsidP="007C3ADF">
            <w:pPr>
              <w:jc w:val="center"/>
              <w:rPr>
                <w:sz w:val="18"/>
                <w:szCs w:val="18"/>
              </w:rPr>
            </w:pPr>
          </w:p>
        </w:tc>
        <w:tc>
          <w:tcPr>
            <w:tcW w:w="352" w:type="pct"/>
            <w:tcBorders>
              <w:top w:val="single" w:sz="4" w:space="0" w:color="auto"/>
              <w:left w:val="single" w:sz="4" w:space="0" w:color="auto"/>
              <w:right w:val="single" w:sz="4" w:space="0" w:color="auto"/>
            </w:tcBorders>
            <w:shd w:val="clear" w:color="auto" w:fill="FFFFFF"/>
            <w:vAlign w:val="center"/>
          </w:tcPr>
          <w:p w14:paraId="51961610" w14:textId="77777777" w:rsidR="007C3ADF" w:rsidRPr="00A47032" w:rsidRDefault="007C3ADF" w:rsidP="007C3ADF">
            <w:pPr>
              <w:jc w:val="center"/>
              <w:rPr>
                <w:sz w:val="18"/>
                <w:szCs w:val="18"/>
              </w:rPr>
            </w:pPr>
          </w:p>
        </w:tc>
      </w:tr>
      <w:tr w:rsidR="007C3ADF" w:rsidRPr="00A47032" w14:paraId="757E5A5E"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7CA2E45E"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13</w:t>
            </w:r>
          </w:p>
        </w:tc>
        <w:tc>
          <w:tcPr>
            <w:tcW w:w="988" w:type="pct"/>
            <w:tcBorders>
              <w:top w:val="single" w:sz="4" w:space="0" w:color="auto"/>
              <w:left w:val="single" w:sz="4" w:space="0" w:color="auto"/>
            </w:tcBorders>
            <w:shd w:val="clear" w:color="auto" w:fill="FFFFFF"/>
            <w:vAlign w:val="center"/>
          </w:tcPr>
          <w:p w14:paraId="101FE782" w14:textId="77777777" w:rsidR="007C3ADF" w:rsidRPr="00A47032" w:rsidRDefault="007C3ADF" w:rsidP="007C3ADF">
            <w:pPr>
              <w:pStyle w:val="2fb"/>
              <w:shd w:val="clear" w:color="auto" w:fill="auto"/>
              <w:spacing w:line="245" w:lineRule="exact"/>
              <w:rPr>
                <w:sz w:val="18"/>
                <w:szCs w:val="18"/>
              </w:rPr>
            </w:pPr>
            <w:r w:rsidRPr="00A47032">
              <w:rPr>
                <w:rStyle w:val="2Arial9pt"/>
                <w:rFonts w:ascii="Times New Roman" w:hAnsi="Times New Roman" w:cs="Times New Roman"/>
              </w:rPr>
              <w:t>Тариф на тепловую энергию (мощность) для населения экономически обоснованный с 01.01. по 30.06. с НДС</w:t>
            </w:r>
          </w:p>
        </w:tc>
        <w:tc>
          <w:tcPr>
            <w:tcW w:w="323" w:type="pct"/>
            <w:tcBorders>
              <w:top w:val="single" w:sz="4" w:space="0" w:color="auto"/>
              <w:left w:val="single" w:sz="4" w:space="0" w:color="auto"/>
            </w:tcBorders>
            <w:shd w:val="clear" w:color="auto" w:fill="FFFFFF"/>
            <w:vAlign w:val="center"/>
          </w:tcPr>
          <w:p w14:paraId="3301155C"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руб. / Гкал</w:t>
            </w:r>
          </w:p>
        </w:tc>
        <w:tc>
          <w:tcPr>
            <w:tcW w:w="349" w:type="pct"/>
            <w:tcBorders>
              <w:top w:val="single" w:sz="4" w:space="0" w:color="auto"/>
              <w:left w:val="single" w:sz="4" w:space="0" w:color="auto"/>
            </w:tcBorders>
            <w:shd w:val="clear" w:color="auto" w:fill="FFFFFF"/>
            <w:vAlign w:val="center"/>
          </w:tcPr>
          <w:p w14:paraId="4B9D2790"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6703A18B"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49" w:type="pct"/>
            <w:tcBorders>
              <w:top w:val="single" w:sz="4" w:space="0" w:color="auto"/>
              <w:left w:val="single" w:sz="4" w:space="0" w:color="auto"/>
            </w:tcBorders>
            <w:shd w:val="clear" w:color="auto" w:fill="FFFFFF"/>
            <w:vAlign w:val="center"/>
          </w:tcPr>
          <w:p w14:paraId="1159305C"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25A0EB40"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49" w:type="pct"/>
            <w:tcBorders>
              <w:top w:val="single" w:sz="4" w:space="0" w:color="auto"/>
              <w:left w:val="single" w:sz="4" w:space="0" w:color="auto"/>
            </w:tcBorders>
            <w:shd w:val="clear" w:color="auto" w:fill="FFFFFF"/>
            <w:vAlign w:val="center"/>
          </w:tcPr>
          <w:p w14:paraId="296DC813"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73A141DD"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17" w:type="pct"/>
            <w:tcBorders>
              <w:top w:val="single" w:sz="4" w:space="0" w:color="auto"/>
              <w:left w:val="single" w:sz="4" w:space="0" w:color="auto"/>
            </w:tcBorders>
            <w:shd w:val="clear" w:color="auto" w:fill="FFFFFF"/>
            <w:vAlign w:val="center"/>
          </w:tcPr>
          <w:p w14:paraId="0C68A7A3" w14:textId="77777777" w:rsidR="007C3ADF" w:rsidRPr="00A47032" w:rsidRDefault="007C3ADF" w:rsidP="007C3ADF">
            <w:pPr>
              <w:jc w:val="center"/>
              <w:rPr>
                <w:sz w:val="18"/>
                <w:szCs w:val="18"/>
              </w:rPr>
            </w:pPr>
          </w:p>
        </w:tc>
        <w:tc>
          <w:tcPr>
            <w:tcW w:w="349" w:type="pct"/>
            <w:tcBorders>
              <w:top w:val="single" w:sz="4" w:space="0" w:color="auto"/>
              <w:left w:val="single" w:sz="4" w:space="0" w:color="auto"/>
            </w:tcBorders>
            <w:shd w:val="clear" w:color="auto" w:fill="FFFFFF"/>
            <w:vAlign w:val="center"/>
          </w:tcPr>
          <w:p w14:paraId="25F3BE81"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2 736,72</w:t>
            </w:r>
          </w:p>
        </w:tc>
        <w:tc>
          <w:tcPr>
            <w:tcW w:w="350" w:type="pct"/>
            <w:tcBorders>
              <w:top w:val="single" w:sz="4" w:space="0" w:color="auto"/>
              <w:left w:val="single" w:sz="4" w:space="0" w:color="auto"/>
            </w:tcBorders>
            <w:shd w:val="clear" w:color="auto" w:fill="FFFFFF"/>
            <w:vAlign w:val="center"/>
          </w:tcPr>
          <w:p w14:paraId="12E02DBD"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2" w:type="pct"/>
            <w:tcBorders>
              <w:top w:val="single" w:sz="4" w:space="0" w:color="auto"/>
              <w:left w:val="single" w:sz="4" w:space="0" w:color="auto"/>
              <w:right w:val="single" w:sz="4" w:space="0" w:color="auto"/>
            </w:tcBorders>
            <w:shd w:val="clear" w:color="auto" w:fill="FFFFFF"/>
            <w:vAlign w:val="center"/>
          </w:tcPr>
          <w:p w14:paraId="3D475B17"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r>
      <w:tr w:rsidR="007C3ADF" w:rsidRPr="00A47032" w14:paraId="6ECCBE11" w14:textId="77777777" w:rsidTr="00A47032">
        <w:trPr>
          <w:trHeight w:val="283"/>
          <w:jc w:val="center"/>
        </w:trPr>
        <w:tc>
          <w:tcPr>
            <w:tcW w:w="223" w:type="pct"/>
            <w:tcBorders>
              <w:top w:val="single" w:sz="4" w:space="0" w:color="auto"/>
              <w:left w:val="single" w:sz="4" w:space="0" w:color="auto"/>
            </w:tcBorders>
            <w:shd w:val="clear" w:color="auto" w:fill="FFFFFF"/>
            <w:vAlign w:val="center"/>
          </w:tcPr>
          <w:p w14:paraId="0B5DC043"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14</w:t>
            </w:r>
          </w:p>
        </w:tc>
        <w:tc>
          <w:tcPr>
            <w:tcW w:w="988" w:type="pct"/>
            <w:tcBorders>
              <w:top w:val="single" w:sz="4" w:space="0" w:color="auto"/>
              <w:left w:val="single" w:sz="4" w:space="0" w:color="auto"/>
            </w:tcBorders>
            <w:shd w:val="clear" w:color="auto" w:fill="FFFFFF"/>
            <w:vAlign w:val="center"/>
          </w:tcPr>
          <w:p w14:paraId="26A58469" w14:textId="77777777" w:rsidR="007C3ADF" w:rsidRPr="00A47032" w:rsidRDefault="007C3ADF" w:rsidP="007C3ADF">
            <w:pPr>
              <w:pStyle w:val="2fb"/>
              <w:shd w:val="clear" w:color="auto" w:fill="auto"/>
              <w:spacing w:line="245" w:lineRule="exact"/>
              <w:rPr>
                <w:sz w:val="18"/>
                <w:szCs w:val="18"/>
              </w:rPr>
            </w:pPr>
            <w:r w:rsidRPr="00A47032">
              <w:rPr>
                <w:rStyle w:val="2Arial9pt"/>
                <w:rFonts w:ascii="Times New Roman" w:hAnsi="Times New Roman" w:cs="Times New Roman"/>
              </w:rPr>
              <w:t>Тариф на тепловую энергию (мощность) для населения экономически обоснованный с 01.07. по 31.12. с НДС</w:t>
            </w:r>
          </w:p>
        </w:tc>
        <w:tc>
          <w:tcPr>
            <w:tcW w:w="323" w:type="pct"/>
            <w:tcBorders>
              <w:top w:val="single" w:sz="4" w:space="0" w:color="auto"/>
              <w:left w:val="single" w:sz="4" w:space="0" w:color="auto"/>
            </w:tcBorders>
            <w:shd w:val="clear" w:color="auto" w:fill="FFFFFF"/>
            <w:vAlign w:val="center"/>
          </w:tcPr>
          <w:p w14:paraId="36D58138"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руб. / Гкал</w:t>
            </w:r>
          </w:p>
        </w:tc>
        <w:tc>
          <w:tcPr>
            <w:tcW w:w="349" w:type="pct"/>
            <w:tcBorders>
              <w:top w:val="single" w:sz="4" w:space="0" w:color="auto"/>
              <w:left w:val="single" w:sz="4" w:space="0" w:color="auto"/>
            </w:tcBorders>
            <w:shd w:val="clear" w:color="auto" w:fill="FFFFFF"/>
            <w:vAlign w:val="center"/>
          </w:tcPr>
          <w:p w14:paraId="37CB095A"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03328A88"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49" w:type="pct"/>
            <w:tcBorders>
              <w:top w:val="single" w:sz="4" w:space="0" w:color="auto"/>
              <w:left w:val="single" w:sz="4" w:space="0" w:color="auto"/>
            </w:tcBorders>
            <w:shd w:val="clear" w:color="auto" w:fill="FFFFFF"/>
            <w:vAlign w:val="center"/>
          </w:tcPr>
          <w:p w14:paraId="44F925CC"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252BEB44"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49" w:type="pct"/>
            <w:tcBorders>
              <w:top w:val="single" w:sz="4" w:space="0" w:color="auto"/>
              <w:left w:val="single" w:sz="4" w:space="0" w:color="auto"/>
            </w:tcBorders>
            <w:shd w:val="clear" w:color="auto" w:fill="FFFFFF"/>
            <w:vAlign w:val="center"/>
          </w:tcPr>
          <w:p w14:paraId="20ED4641"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0" w:type="pct"/>
            <w:tcBorders>
              <w:top w:val="single" w:sz="4" w:space="0" w:color="auto"/>
              <w:left w:val="single" w:sz="4" w:space="0" w:color="auto"/>
            </w:tcBorders>
            <w:shd w:val="clear" w:color="auto" w:fill="FFFFFF"/>
            <w:vAlign w:val="center"/>
          </w:tcPr>
          <w:p w14:paraId="49ACE815"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17" w:type="pct"/>
            <w:tcBorders>
              <w:top w:val="single" w:sz="4" w:space="0" w:color="auto"/>
              <w:left w:val="single" w:sz="4" w:space="0" w:color="auto"/>
            </w:tcBorders>
            <w:shd w:val="clear" w:color="auto" w:fill="FFFFFF"/>
            <w:vAlign w:val="center"/>
          </w:tcPr>
          <w:p w14:paraId="09503783" w14:textId="77777777" w:rsidR="007C3ADF" w:rsidRPr="00A47032" w:rsidRDefault="007C3ADF" w:rsidP="007C3ADF">
            <w:pPr>
              <w:jc w:val="center"/>
              <w:rPr>
                <w:sz w:val="18"/>
                <w:szCs w:val="18"/>
              </w:rPr>
            </w:pPr>
          </w:p>
        </w:tc>
        <w:tc>
          <w:tcPr>
            <w:tcW w:w="349" w:type="pct"/>
            <w:tcBorders>
              <w:top w:val="single" w:sz="4" w:space="0" w:color="auto"/>
              <w:left w:val="single" w:sz="4" w:space="0" w:color="auto"/>
            </w:tcBorders>
            <w:shd w:val="clear" w:color="auto" w:fill="FFFFFF"/>
            <w:vAlign w:val="center"/>
          </w:tcPr>
          <w:p w14:paraId="656E53CF"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2 764,97</w:t>
            </w:r>
          </w:p>
        </w:tc>
        <w:tc>
          <w:tcPr>
            <w:tcW w:w="350" w:type="pct"/>
            <w:tcBorders>
              <w:top w:val="single" w:sz="4" w:space="0" w:color="auto"/>
              <w:left w:val="single" w:sz="4" w:space="0" w:color="auto"/>
            </w:tcBorders>
            <w:shd w:val="clear" w:color="auto" w:fill="FFFFFF"/>
            <w:vAlign w:val="center"/>
          </w:tcPr>
          <w:p w14:paraId="54922761"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c>
          <w:tcPr>
            <w:tcW w:w="352" w:type="pct"/>
            <w:tcBorders>
              <w:top w:val="single" w:sz="4" w:space="0" w:color="auto"/>
              <w:left w:val="single" w:sz="4" w:space="0" w:color="auto"/>
              <w:right w:val="single" w:sz="4" w:space="0" w:color="auto"/>
            </w:tcBorders>
            <w:shd w:val="clear" w:color="auto" w:fill="FFFFFF"/>
            <w:vAlign w:val="center"/>
          </w:tcPr>
          <w:p w14:paraId="05FDA5C2"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0,00</w:t>
            </w:r>
          </w:p>
        </w:tc>
      </w:tr>
      <w:tr w:rsidR="007C3ADF" w:rsidRPr="00A47032" w14:paraId="306DE542" w14:textId="77777777" w:rsidTr="00A47032">
        <w:trPr>
          <w:trHeight w:val="283"/>
          <w:jc w:val="center"/>
        </w:trPr>
        <w:tc>
          <w:tcPr>
            <w:tcW w:w="223" w:type="pct"/>
            <w:tcBorders>
              <w:top w:val="single" w:sz="4" w:space="0" w:color="auto"/>
              <w:left w:val="single" w:sz="4" w:space="0" w:color="auto"/>
              <w:bottom w:val="single" w:sz="4" w:space="0" w:color="auto"/>
            </w:tcBorders>
            <w:shd w:val="clear" w:color="auto" w:fill="FFFFFF"/>
            <w:vAlign w:val="center"/>
          </w:tcPr>
          <w:p w14:paraId="3FA49407"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15</w:t>
            </w:r>
          </w:p>
        </w:tc>
        <w:tc>
          <w:tcPr>
            <w:tcW w:w="988" w:type="pct"/>
            <w:tcBorders>
              <w:top w:val="single" w:sz="4" w:space="0" w:color="auto"/>
              <w:left w:val="single" w:sz="4" w:space="0" w:color="auto"/>
              <w:bottom w:val="single" w:sz="4" w:space="0" w:color="auto"/>
            </w:tcBorders>
            <w:shd w:val="clear" w:color="auto" w:fill="FFFFFF"/>
            <w:vAlign w:val="center"/>
          </w:tcPr>
          <w:p w14:paraId="27CFA224" w14:textId="77777777" w:rsidR="007C3ADF" w:rsidRPr="00A47032" w:rsidRDefault="007C3ADF" w:rsidP="007C3ADF">
            <w:pPr>
              <w:pStyle w:val="2fb"/>
              <w:shd w:val="clear" w:color="auto" w:fill="auto"/>
              <w:spacing w:line="250" w:lineRule="exact"/>
              <w:rPr>
                <w:sz w:val="18"/>
                <w:szCs w:val="18"/>
              </w:rPr>
            </w:pPr>
            <w:r w:rsidRPr="00A47032">
              <w:rPr>
                <w:rStyle w:val="2Arial9pt"/>
                <w:rFonts w:ascii="Times New Roman" w:hAnsi="Times New Roman" w:cs="Times New Roman"/>
              </w:rPr>
              <w:t>Темп роста экономически обоснованного тарифа с 01.07.</w:t>
            </w:r>
          </w:p>
        </w:tc>
        <w:tc>
          <w:tcPr>
            <w:tcW w:w="323" w:type="pct"/>
            <w:tcBorders>
              <w:top w:val="single" w:sz="4" w:space="0" w:color="auto"/>
              <w:left w:val="single" w:sz="4" w:space="0" w:color="auto"/>
              <w:bottom w:val="single" w:sz="4" w:space="0" w:color="auto"/>
            </w:tcBorders>
            <w:shd w:val="clear" w:color="auto" w:fill="FFFFFF"/>
            <w:vAlign w:val="center"/>
          </w:tcPr>
          <w:p w14:paraId="638C117F"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w:t>
            </w:r>
          </w:p>
        </w:tc>
        <w:tc>
          <w:tcPr>
            <w:tcW w:w="349" w:type="pct"/>
            <w:tcBorders>
              <w:top w:val="single" w:sz="4" w:space="0" w:color="auto"/>
              <w:left w:val="single" w:sz="4" w:space="0" w:color="auto"/>
              <w:bottom w:val="single" w:sz="4" w:space="0" w:color="auto"/>
            </w:tcBorders>
            <w:shd w:val="clear" w:color="auto" w:fill="FFFFFF"/>
            <w:vAlign w:val="center"/>
          </w:tcPr>
          <w:p w14:paraId="0F882DD9"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w:t>
            </w:r>
          </w:p>
        </w:tc>
        <w:tc>
          <w:tcPr>
            <w:tcW w:w="350" w:type="pct"/>
            <w:tcBorders>
              <w:top w:val="single" w:sz="4" w:space="0" w:color="auto"/>
              <w:left w:val="single" w:sz="4" w:space="0" w:color="auto"/>
              <w:bottom w:val="single" w:sz="4" w:space="0" w:color="auto"/>
            </w:tcBorders>
            <w:shd w:val="clear" w:color="auto" w:fill="FFFFFF"/>
            <w:vAlign w:val="center"/>
          </w:tcPr>
          <w:p w14:paraId="7653A935"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w:t>
            </w:r>
          </w:p>
        </w:tc>
        <w:tc>
          <w:tcPr>
            <w:tcW w:w="349" w:type="pct"/>
            <w:tcBorders>
              <w:top w:val="single" w:sz="4" w:space="0" w:color="auto"/>
              <w:left w:val="single" w:sz="4" w:space="0" w:color="auto"/>
              <w:bottom w:val="single" w:sz="4" w:space="0" w:color="auto"/>
            </w:tcBorders>
            <w:shd w:val="clear" w:color="auto" w:fill="FFFFFF"/>
            <w:vAlign w:val="center"/>
          </w:tcPr>
          <w:p w14:paraId="028F4C1F"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w:t>
            </w:r>
          </w:p>
        </w:tc>
        <w:tc>
          <w:tcPr>
            <w:tcW w:w="350" w:type="pct"/>
            <w:tcBorders>
              <w:top w:val="single" w:sz="4" w:space="0" w:color="auto"/>
              <w:left w:val="single" w:sz="4" w:space="0" w:color="auto"/>
              <w:bottom w:val="single" w:sz="4" w:space="0" w:color="auto"/>
            </w:tcBorders>
            <w:shd w:val="clear" w:color="auto" w:fill="FFFFFF"/>
            <w:vAlign w:val="center"/>
          </w:tcPr>
          <w:p w14:paraId="4E67EA19"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w:t>
            </w:r>
          </w:p>
        </w:tc>
        <w:tc>
          <w:tcPr>
            <w:tcW w:w="349" w:type="pct"/>
            <w:tcBorders>
              <w:top w:val="single" w:sz="4" w:space="0" w:color="auto"/>
              <w:left w:val="single" w:sz="4" w:space="0" w:color="auto"/>
              <w:bottom w:val="single" w:sz="4" w:space="0" w:color="auto"/>
            </w:tcBorders>
            <w:shd w:val="clear" w:color="auto" w:fill="FFFFFF"/>
            <w:vAlign w:val="center"/>
          </w:tcPr>
          <w:p w14:paraId="038C9AB4"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w:t>
            </w:r>
          </w:p>
        </w:tc>
        <w:tc>
          <w:tcPr>
            <w:tcW w:w="350" w:type="pct"/>
            <w:tcBorders>
              <w:top w:val="single" w:sz="4" w:space="0" w:color="auto"/>
              <w:left w:val="single" w:sz="4" w:space="0" w:color="auto"/>
              <w:bottom w:val="single" w:sz="4" w:space="0" w:color="auto"/>
            </w:tcBorders>
            <w:shd w:val="clear" w:color="auto" w:fill="FFFFFF"/>
            <w:vAlign w:val="center"/>
          </w:tcPr>
          <w:p w14:paraId="441798CC"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w:t>
            </w:r>
          </w:p>
        </w:tc>
        <w:tc>
          <w:tcPr>
            <w:tcW w:w="317" w:type="pct"/>
            <w:tcBorders>
              <w:top w:val="single" w:sz="4" w:space="0" w:color="auto"/>
              <w:left w:val="single" w:sz="4" w:space="0" w:color="auto"/>
              <w:bottom w:val="single" w:sz="4" w:space="0" w:color="auto"/>
            </w:tcBorders>
            <w:shd w:val="clear" w:color="auto" w:fill="FFFFFF"/>
            <w:vAlign w:val="center"/>
          </w:tcPr>
          <w:p w14:paraId="584DA6CB"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w:t>
            </w:r>
          </w:p>
        </w:tc>
        <w:tc>
          <w:tcPr>
            <w:tcW w:w="349" w:type="pct"/>
            <w:tcBorders>
              <w:top w:val="single" w:sz="4" w:space="0" w:color="auto"/>
              <w:left w:val="single" w:sz="4" w:space="0" w:color="auto"/>
              <w:bottom w:val="single" w:sz="4" w:space="0" w:color="auto"/>
            </w:tcBorders>
            <w:shd w:val="clear" w:color="auto" w:fill="FFFFFF"/>
            <w:vAlign w:val="center"/>
          </w:tcPr>
          <w:p w14:paraId="3604AE09"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101,03</w:t>
            </w:r>
          </w:p>
        </w:tc>
        <w:tc>
          <w:tcPr>
            <w:tcW w:w="350" w:type="pct"/>
            <w:tcBorders>
              <w:top w:val="single" w:sz="4" w:space="0" w:color="auto"/>
              <w:left w:val="single" w:sz="4" w:space="0" w:color="auto"/>
              <w:bottom w:val="single" w:sz="4" w:space="0" w:color="auto"/>
            </w:tcBorders>
            <w:shd w:val="clear" w:color="auto" w:fill="FFFFFF"/>
            <w:vAlign w:val="center"/>
          </w:tcPr>
          <w:p w14:paraId="6C956582"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w:t>
            </w:r>
          </w:p>
        </w:tc>
        <w:tc>
          <w:tcPr>
            <w:tcW w:w="352" w:type="pct"/>
            <w:tcBorders>
              <w:top w:val="single" w:sz="4" w:space="0" w:color="auto"/>
              <w:left w:val="single" w:sz="4" w:space="0" w:color="auto"/>
              <w:bottom w:val="single" w:sz="4" w:space="0" w:color="auto"/>
              <w:right w:val="single" w:sz="4" w:space="0" w:color="auto"/>
            </w:tcBorders>
            <w:shd w:val="clear" w:color="auto" w:fill="FFFFFF"/>
            <w:vAlign w:val="center"/>
          </w:tcPr>
          <w:p w14:paraId="3A642F0D" w14:textId="77777777" w:rsidR="007C3ADF" w:rsidRPr="00A47032" w:rsidRDefault="007C3ADF" w:rsidP="007C3ADF">
            <w:pPr>
              <w:pStyle w:val="2fb"/>
              <w:shd w:val="clear" w:color="auto" w:fill="auto"/>
              <w:spacing w:line="180" w:lineRule="exact"/>
              <w:jc w:val="center"/>
              <w:rPr>
                <w:sz w:val="18"/>
                <w:szCs w:val="18"/>
              </w:rPr>
            </w:pPr>
            <w:r w:rsidRPr="00A47032">
              <w:rPr>
                <w:rStyle w:val="2Arial9pt"/>
                <w:rFonts w:ascii="Times New Roman" w:hAnsi="Times New Roman" w:cs="Times New Roman"/>
              </w:rPr>
              <w:t>-</w:t>
            </w:r>
          </w:p>
        </w:tc>
      </w:tr>
    </w:tbl>
    <w:p w14:paraId="31657218" w14:textId="77777777" w:rsidR="007C3ADF" w:rsidRDefault="007C3ADF" w:rsidP="005466C8"/>
    <w:p w14:paraId="7CC87D2D" w14:textId="44163FFA" w:rsidR="00A47032" w:rsidRDefault="00A47032" w:rsidP="00A47032">
      <w:pPr>
        <w:tabs>
          <w:tab w:val="left" w:pos="3969"/>
        </w:tabs>
      </w:pPr>
      <w:r>
        <w:rPr>
          <w:noProof/>
        </w:rPr>
        <w:drawing>
          <wp:inline distT="0" distB="0" distL="0" distR="0" wp14:anchorId="5B026499" wp14:editId="1EDB2740">
            <wp:extent cx="9611360" cy="2715895"/>
            <wp:effectExtent l="0" t="0" r="8890"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9611360" cy="2715895"/>
                    </a:xfrm>
                    <a:prstGeom prst="rect">
                      <a:avLst/>
                    </a:prstGeom>
                  </pic:spPr>
                </pic:pic>
              </a:graphicData>
            </a:graphic>
          </wp:inline>
        </w:drawing>
      </w:r>
    </w:p>
    <w:p w14:paraId="0FA83582" w14:textId="77777777" w:rsidR="00A47032" w:rsidRDefault="00A47032" w:rsidP="00A47032">
      <w:pPr>
        <w:tabs>
          <w:tab w:val="left" w:pos="3969"/>
        </w:tabs>
      </w:pPr>
      <w:r>
        <w:lastRenderedPageBreak/>
        <w:tab/>
      </w:r>
      <w:r>
        <w:rPr>
          <w:noProof/>
        </w:rPr>
        <w:drawing>
          <wp:inline distT="0" distB="0" distL="0" distR="0" wp14:anchorId="31C145A5" wp14:editId="4E2E70DE">
            <wp:extent cx="9611360" cy="5324475"/>
            <wp:effectExtent l="0" t="0" r="889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9611360" cy="5324475"/>
                    </a:xfrm>
                    <a:prstGeom prst="rect">
                      <a:avLst/>
                    </a:prstGeom>
                  </pic:spPr>
                </pic:pic>
              </a:graphicData>
            </a:graphic>
          </wp:inline>
        </w:drawing>
      </w:r>
    </w:p>
    <w:p w14:paraId="4032D155" w14:textId="77777777" w:rsidR="00A47032" w:rsidRDefault="00A47032" w:rsidP="00A47032">
      <w:pPr>
        <w:tabs>
          <w:tab w:val="left" w:pos="3969"/>
        </w:tabs>
      </w:pPr>
    </w:p>
    <w:p w14:paraId="35D1C288" w14:textId="77777777" w:rsidR="00A47032" w:rsidRDefault="00A47032" w:rsidP="00A47032">
      <w:pPr>
        <w:tabs>
          <w:tab w:val="left" w:pos="3969"/>
        </w:tabs>
      </w:pPr>
      <w:r>
        <w:rPr>
          <w:noProof/>
        </w:rPr>
        <w:lastRenderedPageBreak/>
        <w:drawing>
          <wp:inline distT="0" distB="0" distL="0" distR="0" wp14:anchorId="3085B2D5" wp14:editId="43607B58">
            <wp:extent cx="9611360" cy="1543685"/>
            <wp:effectExtent l="0" t="0" r="889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9611360" cy="1543685"/>
                    </a:xfrm>
                    <a:prstGeom prst="rect">
                      <a:avLst/>
                    </a:prstGeom>
                  </pic:spPr>
                </pic:pic>
              </a:graphicData>
            </a:graphic>
          </wp:inline>
        </w:drawing>
      </w:r>
    </w:p>
    <w:p w14:paraId="1E018095" w14:textId="474CBE87" w:rsidR="00A47032" w:rsidRPr="00A47032" w:rsidRDefault="00A47032" w:rsidP="00A47032">
      <w:pPr>
        <w:tabs>
          <w:tab w:val="left" w:pos="3969"/>
        </w:tabs>
        <w:sectPr w:rsidR="00A47032" w:rsidRPr="00A47032" w:rsidSect="00301115">
          <w:pgSz w:w="16838" w:h="11906" w:orient="landscape" w:code="9"/>
          <w:pgMar w:top="851" w:right="851" w:bottom="1701" w:left="851" w:header="709" w:footer="709" w:gutter="0"/>
          <w:cols w:space="708"/>
          <w:docGrid w:linePitch="360"/>
        </w:sectPr>
      </w:pPr>
      <w:r>
        <w:rPr>
          <w:noProof/>
        </w:rPr>
        <w:drawing>
          <wp:inline distT="0" distB="0" distL="0" distR="0" wp14:anchorId="6636156A" wp14:editId="6614B951">
            <wp:extent cx="9611360" cy="739140"/>
            <wp:effectExtent l="0" t="0" r="8890" b="381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9611360" cy="739140"/>
                    </a:xfrm>
                    <a:prstGeom prst="rect">
                      <a:avLst/>
                    </a:prstGeom>
                  </pic:spPr>
                </pic:pic>
              </a:graphicData>
            </a:graphic>
          </wp:inline>
        </w:drawing>
      </w:r>
    </w:p>
    <w:p w14:paraId="5D9D7293" w14:textId="06B6C249" w:rsidR="00D22054" w:rsidRPr="002E53E7" w:rsidRDefault="003E49F8" w:rsidP="00573953">
      <w:pPr>
        <w:pStyle w:val="32"/>
      </w:pPr>
      <w:bookmarkStart w:id="280" w:name="_Toc422231578"/>
      <w:bookmarkStart w:id="281" w:name="_Toc435614341"/>
      <w:bookmarkStart w:id="282" w:name="_Toc137472051"/>
      <w:r>
        <w:lastRenderedPageBreak/>
        <w:t>Описание п</w:t>
      </w:r>
      <w:r w:rsidR="00D22054" w:rsidRPr="002E53E7">
        <w:t>латы за подключение к системе теплоснабжения и поступлений денежных средств от осуществления указанной деятельности</w:t>
      </w:r>
      <w:bookmarkEnd w:id="280"/>
      <w:bookmarkEnd w:id="281"/>
      <w:bookmarkEnd w:id="282"/>
    </w:p>
    <w:p w14:paraId="717189DD" w14:textId="66D76E5B" w:rsidR="00D22054" w:rsidRPr="002E53E7" w:rsidRDefault="004E0CC7" w:rsidP="004E0CC7">
      <w:pPr>
        <w:pStyle w:val="Maximyz0"/>
        <w:spacing w:after="240"/>
        <w:rPr>
          <w:lang w:eastAsia="en-US"/>
        </w:rPr>
      </w:pPr>
      <w:r w:rsidRPr="004E0CC7">
        <w:t xml:space="preserve">Плата за подключение к системе теплоснабжения определяется в индивидуальном порядке согласно «Порядку подключения к системам теплоснабжения и о внесении </w:t>
      </w:r>
      <w:r w:rsidR="0085263A" w:rsidRPr="004E0CC7">
        <w:t>изменений</w:t>
      </w:r>
      <w:r w:rsidRPr="004E0CC7">
        <w:t xml:space="preserve"> в некоторые акты Правительства Российской Федерации", утвержденным </w:t>
      </w:r>
      <w:r w:rsidR="0085263A" w:rsidRPr="004E0CC7">
        <w:t>Постановлением</w:t>
      </w:r>
      <w:r w:rsidRPr="004E0CC7">
        <w:t xml:space="preserve"> Правительства РФ от 16 апреля 2012 г. N 307.</w:t>
      </w:r>
    </w:p>
    <w:p w14:paraId="22E7BAC0" w14:textId="77777777" w:rsidR="00A83A8E" w:rsidRDefault="00A83A8E" w:rsidP="00A83A8E">
      <w:pPr>
        <w:pStyle w:val="32"/>
      </w:pPr>
      <w:bookmarkStart w:id="283" w:name="_Toc137472052"/>
      <w:r>
        <w:t>О</w:t>
      </w:r>
      <w:r w:rsidRPr="00644F67">
        <w:t xml:space="preserve">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w:t>
      </w:r>
      <w:r w:rsidRPr="00FF4845">
        <w:t>схемы теплоснабжения</w:t>
      </w:r>
      <w:bookmarkEnd w:id="283"/>
    </w:p>
    <w:p w14:paraId="32FF4BF5" w14:textId="76ED807F" w:rsidR="00540F83" w:rsidRDefault="00540F83" w:rsidP="000D229F">
      <w:pPr>
        <w:rPr>
          <w:lang w:eastAsia="en-US"/>
        </w:rPr>
      </w:pPr>
    </w:p>
    <w:p w14:paraId="226BA9DC" w14:textId="063EF54D" w:rsidR="003E2DE7" w:rsidRDefault="00AD0B1C" w:rsidP="003E49F8">
      <w:pPr>
        <w:pStyle w:val="Maximyz0"/>
      </w:pPr>
      <w:r>
        <w:t>И</w:t>
      </w:r>
      <w:r w:rsidRPr="00644F67">
        <w:t xml:space="preserve">зменений в утвержденных ценах (тарифах), устанавливаемых органами исполнительной власти субъекта Российской Федерации, за период, предшествующий актуализации </w:t>
      </w:r>
      <w:r w:rsidRPr="00FF4845">
        <w:t>схемы теплоснабжения</w:t>
      </w:r>
      <w:r>
        <w:t xml:space="preserve"> не зафиксировано.</w:t>
      </w:r>
      <w:r w:rsidR="003E2DE7">
        <w:br w:type="page"/>
      </w:r>
    </w:p>
    <w:p w14:paraId="5ECC62F6" w14:textId="376CE871" w:rsidR="00C2547D" w:rsidRPr="002E53E7" w:rsidRDefault="00A47032" w:rsidP="00A83A8E">
      <w:pPr>
        <w:pStyle w:val="22"/>
      </w:pPr>
      <w:r>
        <w:lastRenderedPageBreak/>
        <w:t xml:space="preserve"> </w:t>
      </w:r>
      <w:bookmarkStart w:id="284" w:name="_Toc137472053"/>
      <w:r w:rsidR="00C2547D" w:rsidRPr="002E53E7">
        <w:t>Часть</w:t>
      </w:r>
      <w:r w:rsidR="00A83A8E" w:rsidRPr="00A83A8E">
        <w:t xml:space="preserve"> 12</w:t>
      </w:r>
      <w:r w:rsidR="005141DC" w:rsidRPr="002E53E7">
        <w:t>.</w:t>
      </w:r>
      <w:r w:rsidR="00C2547D" w:rsidRPr="002E53E7">
        <w:t xml:space="preserve"> Описание существующих технических и технологических проблем в системах теплоснабжения </w:t>
      </w:r>
      <w:r w:rsidR="00C2547D" w:rsidRPr="00595C3B">
        <w:t>поселен</w:t>
      </w:r>
      <w:r w:rsidR="00C2547D" w:rsidRPr="002E53E7">
        <w:t>ия</w:t>
      </w:r>
      <w:bookmarkEnd w:id="258"/>
      <w:r w:rsidR="00A83A8E">
        <w:t>, городского округа</w:t>
      </w:r>
      <w:bookmarkEnd w:id="284"/>
    </w:p>
    <w:p w14:paraId="7A07C58E" w14:textId="4C776BB9" w:rsidR="00770142" w:rsidRPr="002E53E7" w:rsidRDefault="00A83A8E" w:rsidP="00A83A8E">
      <w:pPr>
        <w:pStyle w:val="32"/>
      </w:pPr>
      <w:bookmarkStart w:id="285" w:name="_Toc137472054"/>
      <w:r w:rsidRPr="00A83A8E">
        <w:t>Описание существующих проблем организации безопасного, качественного и надежного теплоснабжения (перечень причин, приводящих к снижению качества и надежности теплоснабжения, включая проблемы в работе теплопотребляющих установок потребителей)</w:t>
      </w:r>
      <w:bookmarkEnd w:id="285"/>
    </w:p>
    <w:p w14:paraId="0803D532" w14:textId="77777777" w:rsidR="000C29CD" w:rsidRPr="0059132E" w:rsidRDefault="000C29CD" w:rsidP="00052397">
      <w:pPr>
        <w:pStyle w:val="Maximyz0"/>
      </w:pPr>
      <w:r w:rsidRPr="0059132E">
        <w:t xml:space="preserve">В качестве основного направления развития системы транспорта теплоносителя в </w:t>
      </w:r>
      <w:r>
        <w:t>городском</w:t>
      </w:r>
      <w:r w:rsidRPr="0059132E">
        <w:t xml:space="preserve"> поселении </w:t>
      </w:r>
      <w:r>
        <w:t>Лотошино</w:t>
      </w:r>
      <w:r w:rsidRPr="0059132E">
        <w:t xml:space="preserve"> рассматривается реконструкция тепловых сетей, выработавших свой эксплуатационный ресурс, с использованием предизолированных в заводских условиях трубопроводов с эффективными теплоизоляционными материалами (предварительно изолированным пенополиуретаном (ППУ изоляция) или с использованием пенополимерминеральной изоляции (ППМ изоляция)).</w:t>
      </w:r>
    </w:p>
    <w:p w14:paraId="16169DBB" w14:textId="2ECC27EA" w:rsidR="000C29CD" w:rsidRPr="0059132E" w:rsidRDefault="00052397" w:rsidP="00052397">
      <w:pPr>
        <w:pStyle w:val="Maximyz0"/>
      </w:pPr>
      <w:r>
        <w:t>П</w:t>
      </w:r>
      <w:r w:rsidR="000C29CD" w:rsidRPr="0059132E">
        <w:t>редусматривается поэтапная замена все участков тепловых сетей поселка, выработавших нормативный срок эксплуатации (25 лет) с использованием ППМ-изоляции.</w:t>
      </w:r>
    </w:p>
    <w:p w14:paraId="7CADDC1B" w14:textId="77777777" w:rsidR="000C29CD" w:rsidRPr="0059132E" w:rsidRDefault="000C29CD" w:rsidP="00052397">
      <w:pPr>
        <w:pStyle w:val="Maximyz0"/>
      </w:pPr>
      <w:r w:rsidRPr="0059132E">
        <w:t>Предлагаемое мероприятие направлено на повышение надежности системы централизованного теплоснабжения и снижение тепловых потерь при транспортировке теплоносителя.</w:t>
      </w:r>
    </w:p>
    <w:p w14:paraId="34E1FB75" w14:textId="5BACE2A7" w:rsidR="000C29CD" w:rsidRPr="0059132E" w:rsidRDefault="000C29CD" w:rsidP="00052397">
      <w:pPr>
        <w:pStyle w:val="Maximyz0"/>
      </w:pPr>
      <w:r w:rsidRPr="0059132E">
        <w:t xml:space="preserve">На момент </w:t>
      </w:r>
      <w:r w:rsidR="00052397">
        <w:t>актуализации</w:t>
      </w:r>
      <w:r w:rsidRPr="0059132E">
        <w:t xml:space="preserve"> Схемы теплоснабжения большинство трубопроводов, находящихся в эксплуатации </w:t>
      </w:r>
      <w:r w:rsidR="00052397">
        <w:t>МП «</w:t>
      </w:r>
      <w:r w:rsidR="00E36939">
        <w:t>Лотошинское ЖКХ</w:t>
      </w:r>
      <w:r w:rsidR="00052397">
        <w:t>»</w:t>
      </w:r>
      <w:r w:rsidRPr="0059132E">
        <w:t>, имеют срок службы,</w:t>
      </w:r>
      <w:r>
        <w:t xml:space="preserve"> близкий к нормативному или</w:t>
      </w:r>
      <w:r w:rsidRPr="0059132E">
        <w:t xml:space="preserve"> превышающий </w:t>
      </w:r>
      <w:r>
        <w:t>его</w:t>
      </w:r>
      <w:r w:rsidRPr="0059132E">
        <w:t xml:space="preserve">. Год ввода в эксплуатацию некоторых тепловых сетей </w:t>
      </w:r>
      <w:r w:rsidRPr="00C22B8D">
        <w:t>1959-1989 год.</w:t>
      </w:r>
      <w:r w:rsidRPr="00D00237">
        <w:t xml:space="preserve"> </w:t>
      </w:r>
      <w:r w:rsidRPr="0059132E">
        <w:t>По данным эксплуатирующей организации тепловые сети имеют высокую степень износа 60÷</w:t>
      </w:r>
      <w:r w:rsidR="00052397">
        <w:t>9</w:t>
      </w:r>
      <w:r w:rsidRPr="0059132E">
        <w:t xml:space="preserve">0%. Главной проблемой повышения качества и надежности теплоснабжения потребителей остается высокая изношенность тепловых сетей и использование низкоэффективной тепловой изоляции. </w:t>
      </w:r>
    </w:p>
    <w:p w14:paraId="5C7896E3" w14:textId="77777777" w:rsidR="000C29CD" w:rsidRPr="0059132E" w:rsidRDefault="000C29CD" w:rsidP="00052397">
      <w:pPr>
        <w:pStyle w:val="Maximyz0"/>
      </w:pPr>
      <w:r w:rsidRPr="0059132E">
        <w:t>Превышение нормативного срока эксплуатации неизбежно приводит и к росту затрат на проведение аварийно-восстановительных работ.</w:t>
      </w:r>
    </w:p>
    <w:p w14:paraId="19416513" w14:textId="571E0C55" w:rsidR="000C29CD" w:rsidRDefault="000C29CD" w:rsidP="00052397">
      <w:pPr>
        <w:pStyle w:val="Maximyz0"/>
      </w:pPr>
      <w:r w:rsidRPr="0059132E">
        <w:t xml:space="preserve">Мероприятием предлагается заменить все сети, находящиеся в эксплуатации </w:t>
      </w:r>
      <w:r w:rsidR="00052397">
        <w:t>МП «</w:t>
      </w:r>
      <w:r w:rsidR="00E36939">
        <w:t>Лотошинское ЖКХ</w:t>
      </w:r>
      <w:r w:rsidR="00052397">
        <w:t>»</w:t>
      </w:r>
      <w:r w:rsidRPr="0059132E">
        <w:t>, со сроком службы, превышающий нормативный</w:t>
      </w:r>
      <w:r>
        <w:t>.</w:t>
      </w:r>
      <w:r w:rsidRPr="0059132E">
        <w:t xml:space="preserve"> </w:t>
      </w:r>
    </w:p>
    <w:p w14:paraId="7CCF3EE0" w14:textId="73C454F3" w:rsidR="000C29CD" w:rsidRDefault="000C29CD" w:rsidP="00052397">
      <w:pPr>
        <w:pStyle w:val="Maximyz0"/>
      </w:pPr>
      <w:r w:rsidRPr="0059132E">
        <w:t>Для разработки мероприятия по реконструкции трубопроводов тепловых сетей необходимо задаться темпом реконструкции.</w:t>
      </w:r>
    </w:p>
    <w:p w14:paraId="4DFBF4C6" w14:textId="77777777" w:rsidR="00A47032" w:rsidRPr="0059132E" w:rsidRDefault="00A47032" w:rsidP="00052397">
      <w:pPr>
        <w:pStyle w:val="Maximyz0"/>
      </w:pPr>
    </w:p>
    <w:p w14:paraId="37DE4DB2" w14:textId="6003B477" w:rsidR="00A47032" w:rsidRPr="00A47032" w:rsidRDefault="00A47032" w:rsidP="00A47032">
      <w:pPr>
        <w:pStyle w:val="32"/>
      </w:pPr>
      <w:bookmarkStart w:id="286" w:name="_Toc137472055"/>
      <w:r w:rsidRPr="00A47032">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w:t>
      </w:r>
      <w:r>
        <w:t>о</w:t>
      </w:r>
      <w:r w:rsidRPr="00A47032">
        <w:t>требляющих установок потребителей)</w:t>
      </w:r>
      <w:bookmarkEnd w:id="286"/>
    </w:p>
    <w:p w14:paraId="491C8B1A" w14:textId="59A8F0A1" w:rsidR="00604012" w:rsidRDefault="00604012" w:rsidP="00604012">
      <w:pPr>
        <w:pStyle w:val="Maximyz0"/>
      </w:pPr>
      <w:r w:rsidRPr="00F01D55">
        <w:lastRenderedPageBreak/>
        <w:t xml:space="preserve">За </w:t>
      </w:r>
      <w:r>
        <w:t xml:space="preserve">последние 15 лет поставка природного газа для газовых котельных </w:t>
      </w:r>
      <w:r w:rsidR="00872C21">
        <w:t>г</w:t>
      </w:r>
      <w:r w:rsidR="00882783">
        <w:t>ородского округа Лотошино</w:t>
      </w:r>
      <w:r>
        <w:t xml:space="preserve"> осуществлялась в полном объеме согласно графикам поставки, установленных договорами. Перебоев в газоснабжении за этот период не зарегистрировано.</w:t>
      </w:r>
    </w:p>
    <w:p w14:paraId="671149F9" w14:textId="55EA2B91" w:rsidR="00604012" w:rsidRDefault="00604012" w:rsidP="00604012">
      <w:pPr>
        <w:pStyle w:val="Maximyz0"/>
        <w:rPr>
          <w:noProof/>
        </w:rPr>
      </w:pPr>
      <w:r>
        <w:t>Ежегодно по планам подготовки к очередному отопительному сезону проводится работа по с</w:t>
      </w:r>
      <w:r w:rsidRPr="00CA188F">
        <w:rPr>
          <w:noProof/>
        </w:rPr>
        <w:t>огласо</w:t>
      </w:r>
      <w:r>
        <w:rPr>
          <w:noProof/>
        </w:rPr>
        <w:t>ванию</w:t>
      </w:r>
      <w:r w:rsidRPr="00CA188F">
        <w:rPr>
          <w:noProof/>
        </w:rPr>
        <w:t xml:space="preserve"> с постащиками топливно-энергетических ресурсов объем</w:t>
      </w:r>
      <w:r>
        <w:rPr>
          <w:noProof/>
        </w:rPr>
        <w:t>ов</w:t>
      </w:r>
      <w:r w:rsidRPr="00CA188F">
        <w:rPr>
          <w:noProof/>
        </w:rPr>
        <w:t xml:space="preserve"> (лимит</w:t>
      </w:r>
      <w:r>
        <w:rPr>
          <w:noProof/>
        </w:rPr>
        <w:t>ов</w:t>
      </w:r>
      <w:r w:rsidRPr="00CA188F">
        <w:rPr>
          <w:noProof/>
        </w:rPr>
        <w:t>) потребления топлива на котельных</w:t>
      </w:r>
      <w:r w:rsidR="00F2261E">
        <w:rPr>
          <w:noProof/>
        </w:rPr>
        <w:t>.</w:t>
      </w:r>
    </w:p>
    <w:p w14:paraId="13963923" w14:textId="051AB6EE" w:rsidR="00A47032" w:rsidRDefault="00A47032" w:rsidP="00604012">
      <w:pPr>
        <w:pStyle w:val="Maximyz0"/>
        <w:rPr>
          <w:noProof/>
        </w:rPr>
      </w:pPr>
    </w:p>
    <w:p w14:paraId="104D9237" w14:textId="77777777" w:rsidR="00A47032" w:rsidRPr="002E53E7" w:rsidRDefault="00A47032" w:rsidP="00A47032">
      <w:pPr>
        <w:pStyle w:val="32"/>
      </w:pPr>
      <w:bookmarkStart w:id="287" w:name="_Toc137472056"/>
      <w:r w:rsidRPr="002E53E7">
        <w:t>Описание существующих проблем развития систем теплоснабжения</w:t>
      </w:r>
      <w:bookmarkEnd w:id="287"/>
    </w:p>
    <w:p w14:paraId="0AEF1011" w14:textId="77777777" w:rsidR="00A47032" w:rsidRDefault="00A47032" w:rsidP="00A47032">
      <w:pPr>
        <w:pStyle w:val="Maximyz0"/>
      </w:pPr>
      <w:r>
        <w:rPr>
          <w:color w:val="000000"/>
        </w:rPr>
        <w:t>В с</w:t>
      </w:r>
      <w:r>
        <w:t xml:space="preserve">истеме централизованного теплоснабжения городского округа Лотошино эксплуатируется 23 котельные и тепловые сети </w:t>
      </w:r>
      <w:r w:rsidRPr="003B33DE">
        <w:t>М</w:t>
      </w:r>
      <w:r>
        <w:t xml:space="preserve">униципального предприятия </w:t>
      </w:r>
      <w:r w:rsidRPr="003B33DE">
        <w:t>«</w:t>
      </w:r>
      <w:r>
        <w:t>Лотошинское ЖКХ» с объемом теплоснабжения 90,5</w:t>
      </w:r>
      <w:r w:rsidRPr="006C2D19">
        <w:t>%</w:t>
      </w:r>
      <w:r>
        <w:t xml:space="preserve"> и одна ведомственная котельная</w:t>
      </w:r>
      <w:r w:rsidRPr="006C410D">
        <w:t xml:space="preserve"> </w:t>
      </w:r>
      <w:r>
        <w:t>с объемом теплоснабжения 9,5</w:t>
      </w:r>
      <w:r w:rsidRPr="006C2D19">
        <w:t>%</w:t>
      </w:r>
      <w:r>
        <w:t>. Тепловые сети для транспортировки тепловой энергии от ведомственной котельной также находятся на обслуживании МП «Лотошинское ЖКХ».</w:t>
      </w:r>
    </w:p>
    <w:p w14:paraId="1048059D" w14:textId="77777777" w:rsidR="00A47032" w:rsidRDefault="00A47032" w:rsidP="00A47032">
      <w:pPr>
        <w:pStyle w:val="Maximyz0"/>
      </w:pPr>
      <w:r>
        <w:t>Присутствие в системе централизованного теплоснабжения, как муниципальных, так и ведомственных источников тепловой энергии и тепловых сетей, определяет 2 основных типа систем управления теплоснабжением:</w:t>
      </w:r>
    </w:p>
    <w:p w14:paraId="360C1CAC" w14:textId="77777777" w:rsidR="00A47032" w:rsidRDefault="00A47032" w:rsidP="00A47032">
      <w:pPr>
        <w:pStyle w:val="Maximyz0"/>
      </w:pPr>
      <w:r>
        <w:t>1) администрация городского округа Лотошино и подчиненный ей руководитель муниципального теплоснабжающего предприятия;</w:t>
      </w:r>
    </w:p>
    <w:p w14:paraId="09B4B4A6" w14:textId="77777777" w:rsidR="00A47032" w:rsidRDefault="00A47032" w:rsidP="00A47032">
      <w:pPr>
        <w:pStyle w:val="Maximyz0"/>
      </w:pPr>
      <w:r>
        <w:t>2) руководящие органы немуниципальных (ведомственных) теплоснабжающих предприятий.</w:t>
      </w:r>
    </w:p>
    <w:p w14:paraId="748306B0" w14:textId="77777777" w:rsidR="00A47032" w:rsidRDefault="00A47032" w:rsidP="00A47032">
      <w:pPr>
        <w:pStyle w:val="Maximyz0"/>
      </w:pPr>
      <w:r>
        <w:t>Цель создания любой централизованной системы теплоснабжения – обеспечение качественного, надежного теплоснабжения за минимальную цену. Эта цель, устраивающая потребителей, граждан, администрацию и политиков. Такая же цель должна быть и у системы управления теплоснабжением.</w:t>
      </w:r>
    </w:p>
    <w:p w14:paraId="61A48B97" w14:textId="77777777" w:rsidR="00A47032" w:rsidRPr="000978F1" w:rsidRDefault="00A47032" w:rsidP="00A47032">
      <w:pPr>
        <w:pStyle w:val="Maximyz0"/>
      </w:pPr>
      <w:r>
        <w:t>Т</w:t>
      </w:r>
      <w:r w:rsidRPr="000978F1">
        <w:t>ехнические и технологические вопросы качественного теплоснабжения решаются в плановом порядке с целью по</w:t>
      </w:r>
      <w:r>
        <w:t>вышения качества теплоснабжения на основании разработанных целевых программ и планов:</w:t>
      </w:r>
    </w:p>
    <w:p w14:paraId="008C113A" w14:textId="77777777" w:rsidR="00A47032" w:rsidRPr="000978F1" w:rsidRDefault="00A47032" w:rsidP="00A47032">
      <w:pPr>
        <w:pStyle w:val="Maximyz0"/>
        <w:rPr>
          <w:noProof/>
          <w:color w:val="000000"/>
        </w:rPr>
      </w:pPr>
      <w:r w:rsidRPr="000978F1">
        <w:rPr>
          <w:noProof/>
          <w:color w:val="000000"/>
        </w:rPr>
        <w:t>1. Производственная программа с ежемесячными планами работ по капитальному, текущему ремонтам, модернизации, реконструкции и строительству объектов инженерной инфраструктуры.</w:t>
      </w:r>
    </w:p>
    <w:p w14:paraId="187D8ABB" w14:textId="77777777" w:rsidR="00A47032" w:rsidRPr="000978F1" w:rsidRDefault="00A47032" w:rsidP="00A47032">
      <w:pPr>
        <w:pStyle w:val="Maximyz0"/>
        <w:rPr>
          <w:noProof/>
          <w:color w:val="000000"/>
        </w:rPr>
      </w:pPr>
      <w:r w:rsidRPr="000978F1">
        <w:rPr>
          <w:noProof/>
          <w:color w:val="000000"/>
        </w:rPr>
        <w:t>2. Инвестиционные программы с разделами: по развитию системы теплоснабжения и водопровод</w:t>
      </w:r>
      <w:r>
        <w:rPr>
          <w:noProof/>
          <w:color w:val="000000"/>
        </w:rPr>
        <w:t>но – канализационному хозяйству.</w:t>
      </w:r>
    </w:p>
    <w:p w14:paraId="233FE54E" w14:textId="77777777" w:rsidR="00A47032" w:rsidRPr="000978F1" w:rsidRDefault="00A47032" w:rsidP="00A47032">
      <w:pPr>
        <w:pStyle w:val="Maximyz0"/>
        <w:rPr>
          <w:noProof/>
          <w:color w:val="000000"/>
        </w:rPr>
      </w:pPr>
      <w:r w:rsidRPr="000978F1">
        <w:rPr>
          <w:noProof/>
          <w:color w:val="000000"/>
        </w:rPr>
        <w:t xml:space="preserve">3. Программы повышения энергоэффективности и энергосбережения. </w:t>
      </w:r>
    </w:p>
    <w:p w14:paraId="654C973F" w14:textId="77777777" w:rsidR="00A47032" w:rsidRPr="000978F1" w:rsidRDefault="00A47032" w:rsidP="00A47032">
      <w:pPr>
        <w:pStyle w:val="Maximyz0"/>
        <w:rPr>
          <w:noProof/>
          <w:color w:val="000000"/>
        </w:rPr>
      </w:pPr>
      <w:r w:rsidRPr="000978F1">
        <w:rPr>
          <w:noProof/>
          <w:color w:val="000000"/>
        </w:rPr>
        <w:t xml:space="preserve">4. Комплексная программа развития </w:t>
      </w:r>
      <w:r>
        <w:rPr>
          <w:noProof/>
          <w:color w:val="000000"/>
        </w:rPr>
        <w:t>городского округа Лотошино</w:t>
      </w:r>
      <w:r w:rsidRPr="000978F1">
        <w:rPr>
          <w:noProof/>
          <w:color w:val="000000"/>
        </w:rPr>
        <w:t>.</w:t>
      </w:r>
    </w:p>
    <w:p w14:paraId="46532D08" w14:textId="77777777" w:rsidR="00A47032" w:rsidRPr="000978F1" w:rsidRDefault="00A47032" w:rsidP="00A47032">
      <w:pPr>
        <w:pStyle w:val="Maximyz0"/>
        <w:rPr>
          <w:noProof/>
          <w:color w:val="000000"/>
        </w:rPr>
      </w:pPr>
      <w:r w:rsidRPr="000978F1">
        <w:rPr>
          <w:noProof/>
          <w:color w:val="000000"/>
        </w:rPr>
        <w:t>5. Планы планово-профилактических ремонтов.</w:t>
      </w:r>
    </w:p>
    <w:p w14:paraId="7FF365AB" w14:textId="77777777" w:rsidR="00A47032" w:rsidRDefault="00A47032" w:rsidP="00A47032">
      <w:pPr>
        <w:pStyle w:val="Maximyz0"/>
      </w:pPr>
      <w:r w:rsidRPr="000978F1">
        <w:rPr>
          <w:noProof/>
        </w:rPr>
        <w:lastRenderedPageBreak/>
        <w:t xml:space="preserve">Разработка </w:t>
      </w:r>
      <w:r w:rsidRPr="000978F1">
        <w:t>Программ</w:t>
      </w:r>
      <w:r>
        <w:t xml:space="preserve"> должна </w:t>
      </w:r>
      <w:r w:rsidRPr="000978F1">
        <w:t>производи</w:t>
      </w:r>
      <w:r>
        <w:t>тся</w:t>
      </w:r>
      <w:r w:rsidRPr="000978F1">
        <w:t xml:space="preserve"> на основании следующих данных:</w:t>
      </w:r>
    </w:p>
    <w:p w14:paraId="37904230" w14:textId="77777777" w:rsidR="00A47032" w:rsidRDefault="00A47032" w:rsidP="00A47032">
      <w:pPr>
        <w:pStyle w:val="Maximyz0"/>
      </w:pPr>
      <w:r w:rsidRPr="000978F1">
        <w:t>- техническое состояние и износ производственных объектов;</w:t>
      </w:r>
    </w:p>
    <w:p w14:paraId="34480906" w14:textId="77777777" w:rsidR="00A47032" w:rsidRDefault="00A47032" w:rsidP="00A47032">
      <w:pPr>
        <w:pStyle w:val="Maximyz0"/>
      </w:pPr>
      <w:r w:rsidRPr="000978F1">
        <w:t>- сроки эксплуатации объектов;</w:t>
      </w:r>
    </w:p>
    <w:p w14:paraId="4A8F0000" w14:textId="77777777" w:rsidR="00A47032" w:rsidRDefault="00A47032" w:rsidP="00A47032">
      <w:pPr>
        <w:pStyle w:val="Maximyz0"/>
      </w:pPr>
      <w:r w:rsidRPr="000978F1">
        <w:t>- условия эксплуатации бывших ведомственных объектов, впоследствии переданных в муниципальную собственность;</w:t>
      </w:r>
    </w:p>
    <w:p w14:paraId="6AFFCB27" w14:textId="77777777" w:rsidR="00A47032" w:rsidRDefault="00A47032" w:rsidP="00A47032">
      <w:pPr>
        <w:pStyle w:val="Maximyz0"/>
      </w:pPr>
      <w:r w:rsidRPr="000978F1">
        <w:t xml:space="preserve">- рациональность принятых и примененных в </w:t>
      </w:r>
      <w:r>
        <w:t>8</w:t>
      </w:r>
      <w:r w:rsidRPr="000978F1">
        <w:t xml:space="preserve">0-х - </w:t>
      </w:r>
      <w:r>
        <w:t>9</w:t>
      </w:r>
      <w:r w:rsidRPr="000978F1">
        <w:t>0-х годах проектных и технических решениях;</w:t>
      </w:r>
    </w:p>
    <w:p w14:paraId="7221781F" w14:textId="77777777" w:rsidR="00A47032" w:rsidRDefault="00A47032" w:rsidP="00A47032">
      <w:pPr>
        <w:pStyle w:val="Maximyz0"/>
      </w:pPr>
      <w:r w:rsidRPr="000978F1">
        <w:t>- перспективы застройки город</w:t>
      </w:r>
      <w:r>
        <w:t>ского округа</w:t>
      </w:r>
      <w:r w:rsidRPr="000978F1">
        <w:t>;</w:t>
      </w:r>
    </w:p>
    <w:p w14:paraId="090A3F44" w14:textId="77777777" w:rsidR="00A47032" w:rsidRDefault="00A47032" w:rsidP="00A47032">
      <w:pPr>
        <w:pStyle w:val="Maximyz0"/>
      </w:pPr>
      <w:r w:rsidRPr="000978F1">
        <w:t>- данные наладочных испытаний, а также – экспертиза и обследование технического состояния объектов;</w:t>
      </w:r>
    </w:p>
    <w:p w14:paraId="6929CCDF" w14:textId="77777777" w:rsidR="00A47032" w:rsidRDefault="00A47032" w:rsidP="00A47032">
      <w:pPr>
        <w:pStyle w:val="Maximyz0"/>
      </w:pPr>
      <w:r w:rsidRPr="000978F1">
        <w:t>- результаты регламентных технических испытаний объектов;</w:t>
      </w:r>
    </w:p>
    <w:p w14:paraId="03A5778F" w14:textId="77777777" w:rsidR="00A47032" w:rsidRDefault="00A47032" w:rsidP="00A47032">
      <w:pPr>
        <w:pStyle w:val="Maximyz0"/>
      </w:pPr>
      <w:r w:rsidRPr="000978F1">
        <w:t>- информация служб эксплуатации о работе систем централизованного тепловодоснабжения и водоотведения;</w:t>
      </w:r>
    </w:p>
    <w:p w14:paraId="7DE855AE" w14:textId="77777777" w:rsidR="00A47032" w:rsidRDefault="00A47032" w:rsidP="00A47032">
      <w:pPr>
        <w:pStyle w:val="Maximyz0"/>
      </w:pPr>
      <w:r w:rsidRPr="000978F1">
        <w:t>- рекомендации по наладке и регулированию систем;</w:t>
      </w:r>
    </w:p>
    <w:p w14:paraId="552BDEE8" w14:textId="77777777" w:rsidR="00A47032" w:rsidRDefault="00A47032" w:rsidP="00A47032">
      <w:pPr>
        <w:pStyle w:val="Maximyz0"/>
      </w:pPr>
      <w:r w:rsidRPr="000978F1">
        <w:t>- итоги прохождения осеннее – зимн</w:t>
      </w:r>
      <w:r>
        <w:t>их</w:t>
      </w:r>
      <w:r w:rsidRPr="000978F1">
        <w:t xml:space="preserve"> сезон</w:t>
      </w:r>
      <w:r>
        <w:t>ов</w:t>
      </w:r>
      <w:r w:rsidRPr="000978F1">
        <w:t>;</w:t>
      </w:r>
    </w:p>
    <w:p w14:paraId="0F135D4D" w14:textId="77777777" w:rsidR="00A47032" w:rsidRDefault="00A47032" w:rsidP="00A47032">
      <w:pPr>
        <w:pStyle w:val="Maximyz0"/>
      </w:pPr>
      <w:r w:rsidRPr="000978F1">
        <w:t>- предписания и рекомендации Ростехнадзора;</w:t>
      </w:r>
    </w:p>
    <w:p w14:paraId="74EEFF7A" w14:textId="77777777" w:rsidR="00A47032" w:rsidRDefault="00A47032" w:rsidP="00A47032">
      <w:pPr>
        <w:pStyle w:val="Maximyz0"/>
      </w:pPr>
      <w:r w:rsidRPr="000978F1">
        <w:t>- обеспечение условий эксплуатации и содержания объектов в соответствии с современными требованиями, а также обеспечение соответствующих условий труда обслуживающего персонала.</w:t>
      </w:r>
    </w:p>
    <w:p w14:paraId="1D495554" w14:textId="77777777" w:rsidR="000F7829" w:rsidRPr="002E53E7" w:rsidRDefault="000F7829" w:rsidP="001B7A65">
      <w:pPr>
        <w:pStyle w:val="Maximyz0"/>
      </w:pPr>
    </w:p>
    <w:p w14:paraId="6802A860" w14:textId="52DAEBBB" w:rsidR="00A47032" w:rsidRDefault="00A47032" w:rsidP="00A83A8E">
      <w:pPr>
        <w:pStyle w:val="32"/>
      </w:pPr>
      <w:bookmarkStart w:id="288" w:name="_Toc137472057"/>
      <w:r w:rsidRPr="00A47032">
        <w:t>Описание существующих проблем надежного и эффективного снабжения топливом действующих систем теплоснабжения</w:t>
      </w:r>
      <w:bookmarkEnd w:id="288"/>
    </w:p>
    <w:p w14:paraId="6040E63A" w14:textId="065CC980" w:rsidR="00A47032" w:rsidRDefault="00A47032" w:rsidP="00A47032">
      <w:pPr>
        <w:pStyle w:val="Maximyz0"/>
        <w:rPr>
          <w:lang w:eastAsia="en-US"/>
        </w:rPr>
      </w:pPr>
      <w:r>
        <w:rPr>
          <w:lang w:eastAsia="en-US"/>
        </w:rPr>
        <w:t>С</w:t>
      </w:r>
      <w:r w:rsidRPr="00A47032">
        <w:rPr>
          <w:lang w:eastAsia="en-US"/>
        </w:rPr>
        <w:t>уществующих проблем надежного и эффективного снабжения топливом действующих систем теплоснабжения</w:t>
      </w:r>
      <w:r w:rsidRPr="00A47032">
        <w:t xml:space="preserve"> </w:t>
      </w:r>
      <w:r w:rsidRPr="00A47032">
        <w:rPr>
          <w:lang w:eastAsia="en-US"/>
        </w:rPr>
        <w:t>городского округа Лотошино</w:t>
      </w:r>
      <w:r>
        <w:rPr>
          <w:lang w:eastAsia="en-US"/>
        </w:rPr>
        <w:t xml:space="preserve"> нет.</w:t>
      </w:r>
    </w:p>
    <w:p w14:paraId="3C4148CF" w14:textId="77777777" w:rsidR="00A47032" w:rsidRPr="00A47032" w:rsidRDefault="00A47032" w:rsidP="00A47032">
      <w:pPr>
        <w:rPr>
          <w:lang w:eastAsia="en-US"/>
        </w:rPr>
      </w:pPr>
    </w:p>
    <w:p w14:paraId="2B4E274C" w14:textId="20333846" w:rsidR="00C2547D" w:rsidRPr="002E53E7" w:rsidRDefault="001F2808" w:rsidP="00A83A8E">
      <w:pPr>
        <w:pStyle w:val="32"/>
      </w:pPr>
      <w:bookmarkStart w:id="289" w:name="_Toc137472058"/>
      <w:r w:rsidRPr="002E53E7">
        <w:t>Анализ предписаний надзорных органов об устранении нарушений, влияющих на безопасность и надежность системы теплоснабжения</w:t>
      </w:r>
      <w:bookmarkEnd w:id="289"/>
    </w:p>
    <w:p w14:paraId="3A7E6064" w14:textId="66713846" w:rsidR="001A1551" w:rsidRPr="002E53E7" w:rsidRDefault="005D6A87" w:rsidP="001B7A65">
      <w:pPr>
        <w:pStyle w:val="Maximyz0"/>
      </w:pPr>
      <w:r w:rsidRPr="002E53E7">
        <w:rPr>
          <w:lang w:eastAsia="en-US"/>
        </w:rPr>
        <w:t>Предписаний надзорных органов об устранении нарушений, влияющих на безопасность и надежность системы теплоснабжения, нет.</w:t>
      </w:r>
    </w:p>
    <w:p w14:paraId="5C8BECBC" w14:textId="2DC8374F" w:rsidR="00EF1AD9" w:rsidRDefault="00273568" w:rsidP="001B7A65">
      <w:pPr>
        <w:pStyle w:val="Maximyz0"/>
      </w:pPr>
      <w:r w:rsidRPr="002E53E7">
        <w:t xml:space="preserve"> </w:t>
      </w:r>
    </w:p>
    <w:p w14:paraId="74FE9ECC" w14:textId="51690512" w:rsidR="00A83A8E" w:rsidRPr="002E53E7" w:rsidRDefault="00A83A8E" w:rsidP="00A83A8E">
      <w:pPr>
        <w:pStyle w:val="32"/>
      </w:pPr>
      <w:bookmarkStart w:id="290" w:name="_Toc137472059"/>
      <w:r w:rsidRPr="00FF4845">
        <w:t xml:space="preserve">Описание изменений технических и технологических проблем в системах теплоснабжения </w:t>
      </w:r>
      <w:r w:rsidRPr="00595C3B">
        <w:t>поселен</w:t>
      </w:r>
      <w:r w:rsidRPr="00FF4845">
        <w:t>ия, городского округа, произошедших в период, предшествующий актуализации схемы теплоснабжения</w:t>
      </w:r>
      <w:bookmarkEnd w:id="290"/>
    </w:p>
    <w:p w14:paraId="227B9B1A" w14:textId="67170ED7" w:rsidR="000A3101" w:rsidRPr="00A05360" w:rsidRDefault="00A82317" w:rsidP="000A3101">
      <w:pPr>
        <w:pStyle w:val="Maximyz0"/>
        <w:rPr>
          <w:lang w:eastAsia="en-US"/>
        </w:rPr>
      </w:pPr>
      <w:r>
        <w:t>И</w:t>
      </w:r>
      <w:r w:rsidRPr="00FF4845">
        <w:t>зменений технических и технологических проблем в системах теплоснабжения городского округа</w:t>
      </w:r>
      <w:r>
        <w:t xml:space="preserve"> Лотошино </w:t>
      </w:r>
      <w:r>
        <w:rPr>
          <w:lang w:eastAsia="en-US"/>
        </w:rPr>
        <w:t xml:space="preserve">Московской области за </w:t>
      </w:r>
      <w:r w:rsidRPr="00FF4845">
        <w:t>период, предшествующий актуализации схемы теплоснабжения</w:t>
      </w:r>
      <w:r>
        <w:t xml:space="preserve"> не произошло.</w:t>
      </w:r>
    </w:p>
    <w:p w14:paraId="771DBD3A" w14:textId="77777777" w:rsidR="000A3101" w:rsidRPr="002E53E7" w:rsidRDefault="000A3101" w:rsidP="000D229F">
      <w:pPr>
        <w:pStyle w:val="Maximyz0"/>
      </w:pPr>
    </w:p>
    <w:sectPr w:rsidR="000A3101" w:rsidRPr="002E53E7" w:rsidSect="0077572E">
      <w:type w:val="nextColumn"/>
      <w:pgSz w:w="11906" w:h="16838" w:code="9"/>
      <w:pgMar w:top="851" w:right="851" w:bottom="851"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8A2651" w14:textId="77777777" w:rsidR="009805E7" w:rsidRDefault="009805E7">
      <w:r>
        <w:separator/>
      </w:r>
    </w:p>
  </w:endnote>
  <w:endnote w:type="continuationSeparator" w:id="0">
    <w:p w14:paraId="5F786A4C" w14:textId="77777777" w:rsidR="009805E7" w:rsidRDefault="009805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font>
  <w:font w:name="3.2.1">
    <w:altName w:val="Times New Roman"/>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PragmaticaCTT">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Agency FB">
    <w:charset w:val="00"/>
    <w:family w:val="swiss"/>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Franklin Gothic Book">
    <w:charset w:val="00"/>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Franklin Gothic Heavy">
    <w:charset w:val="00"/>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entury Schoolbook">
    <w:charset w:val="00"/>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Candara">
    <w:panose1 w:val="020E0502030303020204"/>
    <w:charset w:val="CC"/>
    <w:family w:val="swiss"/>
    <w:pitch w:val="variable"/>
    <w:sig w:usb0="A00002EF" w:usb1="4000A44B" w:usb2="00000000" w:usb3="00000000" w:csb0="0000019F" w:csb1="00000000"/>
  </w:font>
  <w:font w:name="MS Reference Sans Serif">
    <w:panose1 w:val="020B0604030504040204"/>
    <w:charset w:val="CC"/>
    <w:family w:val="swiss"/>
    <w:pitch w:val="variable"/>
    <w:sig w:usb0="20000287" w:usb1="00000000"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AcademyACTT">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Gungsuh">
    <w:charset w:val="81"/>
    <w:family w:val="roman"/>
    <w:pitch w:val="variable"/>
    <w:sig w:usb0="B00002AF" w:usb1="69D77CFB" w:usb2="00000030" w:usb3="00000000" w:csb0="0008009F" w:csb1="00000000"/>
  </w:font>
  <w:font w:name="PetersburgC">
    <w:altName w:val="Cambria"/>
    <w:panose1 w:val="00000000000000000000"/>
    <w:charset w:val="CC"/>
    <w:family w:val="roman"/>
    <w:notTrueType/>
    <w:pitch w:val="default"/>
    <w:sig w:usb0="00000201" w:usb1="00000000" w:usb2="00000000" w:usb3="00000000" w:csb0="00000004" w:csb1="00000000"/>
  </w:font>
  <w:font w:name="Arial CYR">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inherit">
    <w:altName w:val="Times New Roman"/>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OpenSymbol">
    <w:altName w:val="Times New Roman"/>
    <w:charset w:val="00"/>
    <w:family w:val="auto"/>
    <w:pitch w:val="variable"/>
    <w:sig w:usb0="800000AF" w:usb1="1001ECEA" w:usb2="00000000" w:usb3="00000000" w:csb0="00000001" w:csb1="00000000"/>
  </w:font>
  <w:font w:name="Constantia">
    <w:panose1 w:val="02030602050306030303"/>
    <w:charset w:val="CC"/>
    <w:family w:val="roman"/>
    <w:pitch w:val="variable"/>
    <w:sig w:usb0="A00002EF" w:usb1="4000204B" w:usb2="00000000" w:usb3="00000000" w:csb0="0000019F" w:csb1="00000000"/>
  </w:font>
  <w:font w:name="Garamond">
    <w:panose1 w:val="02020404030301010803"/>
    <w:charset w:val="CC"/>
    <w:family w:val="roman"/>
    <w:pitch w:val="variable"/>
    <w:sig w:usb0="00000287" w:usb1="00000000" w:usb2="00000000" w:usb3="00000000" w:csb0="0000009F" w:csb1="00000000"/>
  </w:font>
  <w:font w:name="Franklin Gothic Demi">
    <w:charset w:val="00"/>
    <w:family w:val="swiss"/>
    <w:pitch w:val="variable"/>
    <w:sig w:usb0="00000287" w:usb1="00000000" w:usb2="00000000" w:usb3="00000000" w:csb0="0000009F" w:csb1="00000000"/>
  </w:font>
  <w:font w:name="NTTimes/Cyrillic">
    <w:altName w:val="Times New Roman"/>
    <w:charset w:val="00"/>
    <w:family w:val="auto"/>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Lohit Hindi">
    <w:altName w:val="MS Mincho"/>
    <w:charset w:val="80"/>
    <w:family w:val="auto"/>
    <w:pitch w:val="default"/>
  </w:font>
  <w:font w:name="DejaVu Sans Mono">
    <w:panose1 w:val="020B0609030804020204"/>
    <w:charset w:val="CC"/>
    <w:family w:val="modern"/>
    <w:pitch w:val="fixed"/>
    <w:sig w:usb0="E60026FF" w:usb1="D200F9FB" w:usb2="02000028" w:usb3="00000000" w:csb0="000001DF" w:csb1="00000000"/>
  </w:font>
  <w:font w:name="Corbel">
    <w:panose1 w:val="020B0503020204020204"/>
    <w:charset w:val="CC"/>
    <w:family w:val="swiss"/>
    <w:pitch w:val="variable"/>
    <w:sig w:usb0="A00002EF" w:usb1="4000A44B" w:usb2="00000000" w:usb3="00000000" w:csb0="0000019F" w:csb1="00000000"/>
  </w:font>
  <w:font w:name="Impact">
    <w:panose1 w:val="020B080603090205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457CA0" w14:textId="2585A8A5" w:rsidR="008F22DA" w:rsidRDefault="008F22DA" w:rsidP="0077699E">
    <w:pPr>
      <w:pStyle w:val="afff1"/>
      <w:framePr w:wrap="around" w:vAnchor="text" w:hAnchor="margin" w:xAlign="center" w:y="1"/>
      <w:rPr>
        <w:rStyle w:val="affffc"/>
        <w:rFonts w:eastAsia="Calibri"/>
      </w:rPr>
    </w:pPr>
    <w:r>
      <w:rPr>
        <w:rStyle w:val="affffc"/>
        <w:rFonts w:eastAsia="Calibri"/>
      </w:rPr>
      <w:fldChar w:fldCharType="begin"/>
    </w:r>
    <w:r>
      <w:rPr>
        <w:rStyle w:val="affffc"/>
        <w:rFonts w:eastAsia="Calibri"/>
      </w:rPr>
      <w:instrText xml:space="preserve">PAGE  </w:instrText>
    </w:r>
    <w:r>
      <w:rPr>
        <w:rStyle w:val="affffc"/>
        <w:rFonts w:eastAsia="Calibri"/>
      </w:rPr>
      <w:fldChar w:fldCharType="separate"/>
    </w:r>
    <w:r>
      <w:rPr>
        <w:rStyle w:val="affffc"/>
        <w:rFonts w:eastAsia="Calibri"/>
        <w:noProof/>
      </w:rPr>
      <w:t>2</w:t>
    </w:r>
    <w:r>
      <w:rPr>
        <w:rStyle w:val="affffc"/>
        <w:rFonts w:eastAsia="Calibri"/>
      </w:rPr>
      <w:fldChar w:fldCharType="end"/>
    </w:r>
  </w:p>
  <w:p w14:paraId="36CADA45" w14:textId="77777777" w:rsidR="008F22DA" w:rsidRDefault="008F22DA">
    <w:pPr>
      <w:pStyle w:val="afff1"/>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67932265"/>
      <w:docPartObj>
        <w:docPartGallery w:val="Page Numbers (Bottom of Page)"/>
        <w:docPartUnique/>
      </w:docPartObj>
    </w:sdtPr>
    <w:sdtEndPr/>
    <w:sdtContent>
      <w:p w14:paraId="08A3DF9D" w14:textId="4F166ACD" w:rsidR="008F22DA" w:rsidRDefault="008F22DA">
        <w:pPr>
          <w:pStyle w:val="afff1"/>
          <w:jc w:val="center"/>
        </w:pPr>
        <w:r>
          <w:fldChar w:fldCharType="begin"/>
        </w:r>
        <w:r>
          <w:instrText>PAGE   \* MERGEFORMAT</w:instrText>
        </w:r>
        <w:r>
          <w:fldChar w:fldCharType="separate"/>
        </w:r>
        <w:r>
          <w:rPr>
            <w:noProof/>
          </w:rPr>
          <w:t>167</w:t>
        </w:r>
        <w:r>
          <w:fldChar w:fldCharType="end"/>
        </w:r>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46748986"/>
      <w:docPartObj>
        <w:docPartGallery w:val="Page Numbers (Bottom of Page)"/>
        <w:docPartUnique/>
      </w:docPartObj>
    </w:sdtPr>
    <w:sdtEndPr/>
    <w:sdtContent>
      <w:p w14:paraId="602FEBAF" w14:textId="2CB8B05F" w:rsidR="008F22DA" w:rsidRDefault="008F22DA">
        <w:pPr>
          <w:pStyle w:val="afff1"/>
          <w:jc w:val="center"/>
        </w:pPr>
        <w:r>
          <w:fldChar w:fldCharType="begin"/>
        </w:r>
        <w:r>
          <w:instrText>PAGE   \* MERGEFORMAT</w:instrText>
        </w:r>
        <w:r>
          <w:fldChar w:fldCharType="separate"/>
        </w:r>
        <w:r>
          <w:rPr>
            <w:noProof/>
          </w:rPr>
          <w:t>183</w:t>
        </w:r>
        <w:r>
          <w:fldChar w:fldCharType="end"/>
        </w:r>
      </w:p>
    </w:sdtContent>
  </w:sdt>
  <w:p w14:paraId="29717004" w14:textId="77777777" w:rsidR="008F22DA" w:rsidRDefault="008F22DA">
    <w:pPr>
      <w:pStyle w:val="afff1"/>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85127219"/>
      <w:docPartObj>
        <w:docPartGallery w:val="Page Numbers (Bottom of Page)"/>
        <w:docPartUnique/>
      </w:docPartObj>
    </w:sdtPr>
    <w:sdtEndPr/>
    <w:sdtContent>
      <w:p w14:paraId="659EDDC6" w14:textId="77777777" w:rsidR="008F22DA" w:rsidRDefault="008F22DA">
        <w:pPr>
          <w:pStyle w:val="afff1"/>
          <w:jc w:val="center"/>
        </w:pPr>
        <w:r>
          <w:rPr>
            <w:noProof/>
          </w:rPr>
          <w:t>189</w:t>
        </w:r>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54047349"/>
      <w:docPartObj>
        <w:docPartGallery w:val="Page Numbers (Bottom of Page)"/>
        <w:docPartUnique/>
      </w:docPartObj>
    </w:sdtPr>
    <w:sdtEndPr/>
    <w:sdtContent>
      <w:p w14:paraId="32205F5A" w14:textId="10F1AABD" w:rsidR="008F22DA" w:rsidRDefault="008F22DA">
        <w:pPr>
          <w:pStyle w:val="afff1"/>
          <w:jc w:val="center"/>
        </w:pPr>
        <w:r>
          <w:fldChar w:fldCharType="begin"/>
        </w:r>
        <w:r>
          <w:instrText>PAGE   \* MERGEFORMAT</w:instrText>
        </w:r>
        <w:r>
          <w:fldChar w:fldCharType="separate"/>
        </w:r>
        <w:r>
          <w:rPr>
            <w:noProof/>
          </w:rPr>
          <w:t>189</w:t>
        </w:r>
        <w:r>
          <w:fldChar w:fldCharType="end"/>
        </w:r>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42843602"/>
      <w:docPartObj>
        <w:docPartGallery w:val="Page Numbers (Bottom of Page)"/>
        <w:docPartUnique/>
      </w:docPartObj>
    </w:sdtPr>
    <w:sdtEndPr/>
    <w:sdtContent>
      <w:p w14:paraId="229DC860" w14:textId="15E49D55" w:rsidR="008F22DA" w:rsidRDefault="009805E7" w:rsidP="00774551">
        <w:pPr>
          <w:pStyle w:val="afff1"/>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D9511E" w14:textId="77777777" w:rsidR="008F22DA" w:rsidRDefault="008F22DA" w:rsidP="0077699E">
    <w:pPr>
      <w:pStyle w:val="afff1"/>
      <w:framePr w:wrap="around" w:vAnchor="text" w:hAnchor="margin" w:xAlign="center" w:y="1"/>
      <w:rPr>
        <w:rStyle w:val="affffc"/>
        <w:rFonts w:eastAsia="Calibri"/>
      </w:rPr>
    </w:pPr>
    <w:r>
      <w:rPr>
        <w:rStyle w:val="affffc"/>
        <w:rFonts w:eastAsia="Calibri"/>
      </w:rPr>
      <w:fldChar w:fldCharType="begin"/>
    </w:r>
    <w:r>
      <w:rPr>
        <w:rStyle w:val="affffc"/>
        <w:rFonts w:eastAsia="Calibri"/>
      </w:rPr>
      <w:instrText xml:space="preserve">PAGE  </w:instrText>
    </w:r>
    <w:r>
      <w:rPr>
        <w:rStyle w:val="affffc"/>
        <w:rFonts w:eastAsia="Calibri"/>
      </w:rPr>
      <w:fldChar w:fldCharType="separate"/>
    </w:r>
    <w:r>
      <w:rPr>
        <w:rStyle w:val="affffc"/>
        <w:rFonts w:eastAsia="Calibri"/>
        <w:noProof/>
      </w:rPr>
      <w:t>2</w:t>
    </w:r>
    <w:r>
      <w:rPr>
        <w:rStyle w:val="affffc"/>
        <w:rFonts w:eastAsia="Calibri"/>
      </w:rPr>
      <w:fldChar w:fldCharType="end"/>
    </w:r>
  </w:p>
  <w:p w14:paraId="1909C404" w14:textId="77777777" w:rsidR="008F22DA" w:rsidRPr="00140DF5" w:rsidRDefault="008F22DA" w:rsidP="0077699E">
    <w:pPr>
      <w:pStyle w:val="afff1"/>
      <w:rPr>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99786809"/>
      <w:docPartObj>
        <w:docPartGallery w:val="Page Numbers (Bottom of Page)"/>
        <w:docPartUnique/>
      </w:docPartObj>
    </w:sdtPr>
    <w:sdtEndPr/>
    <w:sdtContent>
      <w:p w14:paraId="35CA79F1" w14:textId="400B5C6C" w:rsidR="008F22DA" w:rsidRDefault="008F22DA">
        <w:pPr>
          <w:pStyle w:val="afff1"/>
          <w:jc w:val="center"/>
        </w:pPr>
        <w:r>
          <w:fldChar w:fldCharType="begin"/>
        </w:r>
        <w:r>
          <w:instrText>PAGE   \* MERGEFORMAT</w:instrText>
        </w:r>
        <w:r>
          <w:fldChar w:fldCharType="separate"/>
        </w:r>
        <w:r>
          <w:t>2</w:t>
        </w:r>
        <w:r>
          <w:fldChar w:fldCharType="end"/>
        </w:r>
      </w:p>
    </w:sdtContent>
  </w:sdt>
  <w:p w14:paraId="59801B78" w14:textId="77777777" w:rsidR="008F22DA" w:rsidRDefault="008F22DA">
    <w:pPr>
      <w:pStyle w:val="afff1"/>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A4748" w14:textId="1389C5DE" w:rsidR="008F22DA" w:rsidRDefault="008F22DA" w:rsidP="0077699E">
    <w:pPr>
      <w:pStyle w:val="afff1"/>
      <w:framePr w:wrap="around" w:vAnchor="text" w:hAnchor="margin" w:xAlign="center" w:y="1"/>
      <w:rPr>
        <w:rStyle w:val="affffc"/>
        <w:rFonts w:eastAsia="Calibri"/>
      </w:rPr>
    </w:pPr>
    <w:r>
      <w:rPr>
        <w:rStyle w:val="affffc"/>
        <w:rFonts w:eastAsia="Calibri"/>
      </w:rPr>
      <w:fldChar w:fldCharType="begin"/>
    </w:r>
    <w:r>
      <w:rPr>
        <w:rStyle w:val="affffc"/>
        <w:rFonts w:eastAsia="Calibri"/>
      </w:rPr>
      <w:instrText xml:space="preserve">PAGE  </w:instrText>
    </w:r>
    <w:r>
      <w:rPr>
        <w:rStyle w:val="affffc"/>
        <w:rFonts w:eastAsia="Calibri"/>
      </w:rPr>
      <w:fldChar w:fldCharType="separate"/>
    </w:r>
    <w:r>
      <w:rPr>
        <w:rStyle w:val="affffc"/>
        <w:rFonts w:eastAsia="Calibri"/>
        <w:noProof/>
      </w:rPr>
      <w:t>7</w:t>
    </w:r>
    <w:r>
      <w:rPr>
        <w:rStyle w:val="affffc"/>
        <w:rFonts w:eastAsia="Calibri"/>
      </w:rPr>
      <w:fldChar w:fldCharType="end"/>
    </w:r>
  </w:p>
  <w:p w14:paraId="5E9D415D" w14:textId="77777777" w:rsidR="008F22DA" w:rsidRPr="00140DF5" w:rsidRDefault="008F22DA" w:rsidP="0077699E">
    <w:pPr>
      <w:pStyle w:val="afff1"/>
      <w:rPr>
        <w:sz w:val="16"/>
        <w:szCs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220EAD" w14:textId="5B874ECC" w:rsidR="008F22DA" w:rsidRDefault="008F22DA" w:rsidP="00A46680">
    <w:pPr>
      <w:pStyle w:val="afff1"/>
      <w:jc w:val="center"/>
    </w:pPr>
    <w:r>
      <w:t>Москва</w:t>
    </w:r>
  </w:p>
  <w:p w14:paraId="4599D319" w14:textId="77777777" w:rsidR="008F22DA" w:rsidRPr="00B25189" w:rsidRDefault="008F22DA" w:rsidP="0077699E">
    <w:pPr>
      <w:pStyle w:val="afff1"/>
      <w:rPr>
        <w:sz w:val="16"/>
        <w:szCs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53727503"/>
      <w:docPartObj>
        <w:docPartGallery w:val="Page Numbers (Bottom of Page)"/>
        <w:docPartUnique/>
      </w:docPartObj>
    </w:sdtPr>
    <w:sdtEndPr/>
    <w:sdtContent>
      <w:p w14:paraId="4EBDB7D0" w14:textId="64577D15" w:rsidR="008F22DA" w:rsidRDefault="008F22DA">
        <w:pPr>
          <w:pStyle w:val="afff1"/>
          <w:jc w:val="center"/>
        </w:pPr>
        <w:r>
          <w:fldChar w:fldCharType="begin"/>
        </w:r>
        <w:r>
          <w:instrText>PAGE   \* MERGEFORMAT</w:instrText>
        </w:r>
        <w:r>
          <w:fldChar w:fldCharType="separate"/>
        </w:r>
        <w:r>
          <w:rPr>
            <w:noProof/>
          </w:rPr>
          <w:t>7</w:t>
        </w:r>
        <w: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16720324"/>
      <w:docPartObj>
        <w:docPartGallery w:val="Page Numbers (Bottom of Page)"/>
        <w:docPartUnique/>
      </w:docPartObj>
    </w:sdtPr>
    <w:sdtEndPr/>
    <w:sdtContent>
      <w:p w14:paraId="2163122D" w14:textId="1DED35A1" w:rsidR="008F22DA" w:rsidRDefault="008F22DA">
        <w:pPr>
          <w:pStyle w:val="afff1"/>
          <w:jc w:val="center"/>
        </w:pPr>
        <w:r>
          <w:fldChar w:fldCharType="begin"/>
        </w:r>
        <w:r>
          <w:instrText>PAGE   \* MERGEFORMAT</w:instrText>
        </w:r>
        <w:r>
          <w:fldChar w:fldCharType="separate"/>
        </w:r>
        <w:r>
          <w:t>2</w:t>
        </w:r>
        <w:r>
          <w:fldChar w:fldCharType="end"/>
        </w:r>
      </w:p>
    </w:sdtContent>
  </w:sdt>
  <w:p w14:paraId="52E4A8A4" w14:textId="2A8EDAC7" w:rsidR="008F22DA" w:rsidRDefault="008F22DA">
    <w:pPr>
      <w:pStyle w:val="afff1"/>
      <w:jc w:val="cen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64691721"/>
      <w:docPartObj>
        <w:docPartGallery w:val="Page Numbers (Bottom of Page)"/>
        <w:docPartUnique/>
      </w:docPartObj>
    </w:sdtPr>
    <w:sdtEndPr/>
    <w:sdtContent>
      <w:p w14:paraId="0656E735" w14:textId="00928A68" w:rsidR="008F22DA" w:rsidRDefault="008F22DA">
        <w:pPr>
          <w:pStyle w:val="afff1"/>
          <w:jc w:val="center"/>
        </w:pPr>
        <w:r>
          <w:fldChar w:fldCharType="begin"/>
        </w:r>
        <w:r>
          <w:instrText>PAGE   \* MERGEFORMAT</w:instrText>
        </w:r>
        <w:r>
          <w:fldChar w:fldCharType="separate"/>
        </w:r>
        <w:r>
          <w:t>2</w:t>
        </w:r>
        <w:r>
          <w:fldChar w:fldCharType="end"/>
        </w:r>
      </w:p>
    </w:sdtContent>
  </w:sdt>
  <w:p w14:paraId="276ABEFB" w14:textId="2DCC0134" w:rsidR="008F22DA" w:rsidRDefault="008F22DA">
    <w:pPr>
      <w:pStyle w:val="afff1"/>
      <w:jc w:val="cen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46196783"/>
      <w:docPartObj>
        <w:docPartGallery w:val="Page Numbers (Bottom of Page)"/>
        <w:docPartUnique/>
      </w:docPartObj>
    </w:sdtPr>
    <w:sdtEndPr/>
    <w:sdtContent>
      <w:p w14:paraId="793D355D" w14:textId="77777777" w:rsidR="008F22DA" w:rsidRDefault="008F22DA">
        <w:pPr>
          <w:pStyle w:val="afff1"/>
          <w:jc w:val="center"/>
        </w:pPr>
        <w:r>
          <w:rPr>
            <w:noProof/>
          </w:rPr>
          <w:t>167</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BFC1DE" w14:textId="77777777" w:rsidR="009805E7" w:rsidRDefault="009805E7">
      <w:r>
        <w:separator/>
      </w:r>
    </w:p>
  </w:footnote>
  <w:footnote w:type="continuationSeparator" w:id="0">
    <w:p w14:paraId="73E15642" w14:textId="77777777" w:rsidR="009805E7" w:rsidRDefault="009805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9EF93C" w14:textId="77777777" w:rsidR="008F22DA" w:rsidRDefault="008F22DA" w:rsidP="00B876E2">
    <w:pPr>
      <w:pStyle w:val="afff"/>
      <w:tabs>
        <w:tab w:val="clear" w:pos="4677"/>
        <w:tab w:val="clear" w:pos="9355"/>
        <w:tab w:val="left" w:pos="246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90D4BCF2"/>
    <w:lvl w:ilvl="0">
      <w:start w:val="1"/>
      <w:numFmt w:val="decimal"/>
      <w:pStyle w:val="4"/>
      <w:lvlText w:val="%1."/>
      <w:lvlJc w:val="left"/>
      <w:pPr>
        <w:tabs>
          <w:tab w:val="num" w:pos="631"/>
        </w:tabs>
        <w:ind w:left="631" w:hanging="360"/>
      </w:pPr>
    </w:lvl>
  </w:abstractNum>
  <w:abstractNum w:abstractNumId="1" w15:restartNumberingAfterBreak="0">
    <w:nsid w:val="FFFFFF7F"/>
    <w:multiLevelType w:val="singleLevel"/>
    <w:tmpl w:val="959AC080"/>
    <w:lvl w:ilvl="0">
      <w:start w:val="1"/>
      <w:numFmt w:val="decimal"/>
      <w:pStyle w:val="2"/>
      <w:lvlText w:val="%1."/>
      <w:lvlJc w:val="left"/>
      <w:pPr>
        <w:tabs>
          <w:tab w:val="num" w:pos="643"/>
        </w:tabs>
        <w:ind w:left="643" w:hanging="360"/>
      </w:pPr>
    </w:lvl>
  </w:abstractNum>
  <w:abstractNum w:abstractNumId="2" w15:restartNumberingAfterBreak="0">
    <w:nsid w:val="FFFFFF82"/>
    <w:multiLevelType w:val="singleLevel"/>
    <w:tmpl w:val="6A7C8802"/>
    <w:lvl w:ilvl="0">
      <w:start w:val="1"/>
      <w:numFmt w:val="bullet"/>
      <w:pStyle w:val="3"/>
      <w:lvlText w:val=""/>
      <w:lvlJc w:val="left"/>
      <w:pPr>
        <w:tabs>
          <w:tab w:val="num" w:pos="926"/>
        </w:tabs>
        <w:ind w:left="926" w:hanging="360"/>
      </w:pPr>
      <w:rPr>
        <w:rFonts w:ascii="Symbol" w:hAnsi="Symbol" w:hint="default"/>
      </w:rPr>
    </w:lvl>
  </w:abstractNum>
  <w:abstractNum w:abstractNumId="3" w15:restartNumberingAfterBreak="0">
    <w:nsid w:val="FFFFFF88"/>
    <w:multiLevelType w:val="singleLevel"/>
    <w:tmpl w:val="600280D6"/>
    <w:lvl w:ilvl="0">
      <w:start w:val="1"/>
      <w:numFmt w:val="decimal"/>
      <w:pStyle w:val="a"/>
      <w:lvlText w:val="%1."/>
      <w:lvlJc w:val="left"/>
      <w:pPr>
        <w:tabs>
          <w:tab w:val="num" w:pos="360"/>
        </w:tabs>
        <w:ind w:left="360" w:hanging="360"/>
      </w:pPr>
    </w:lvl>
  </w:abstractNum>
  <w:abstractNum w:abstractNumId="4" w15:restartNumberingAfterBreak="0">
    <w:nsid w:val="FFFFFF89"/>
    <w:multiLevelType w:val="singleLevel"/>
    <w:tmpl w:val="59547D90"/>
    <w:lvl w:ilvl="0">
      <w:start w:val="1"/>
      <w:numFmt w:val="bullet"/>
      <w:pStyle w:val="a0"/>
      <w:lvlText w:val=""/>
      <w:lvlJc w:val="left"/>
      <w:pPr>
        <w:tabs>
          <w:tab w:val="num" w:pos="360"/>
        </w:tabs>
        <w:ind w:left="360" w:hanging="360"/>
      </w:pPr>
      <w:rPr>
        <w:rFonts w:ascii="Symbol" w:hAnsi="Symbol" w:hint="default"/>
      </w:rPr>
    </w:lvl>
  </w:abstractNum>
  <w:abstractNum w:abstractNumId="5" w15:restartNumberingAfterBreak="0">
    <w:nsid w:val="00000002"/>
    <w:multiLevelType w:val="singleLevel"/>
    <w:tmpl w:val="00000002"/>
    <w:name w:val="WW8Num2"/>
    <w:lvl w:ilvl="0">
      <w:start w:val="1"/>
      <w:numFmt w:val="decimal"/>
      <w:lvlText w:val="%1."/>
      <w:lvlJc w:val="left"/>
      <w:pPr>
        <w:tabs>
          <w:tab w:val="num" w:pos="1429"/>
        </w:tabs>
        <w:ind w:left="1429" w:hanging="360"/>
      </w:pPr>
    </w:lvl>
  </w:abstractNum>
  <w:abstractNum w:abstractNumId="6" w15:restartNumberingAfterBreak="0">
    <w:nsid w:val="00000004"/>
    <w:multiLevelType w:val="singleLevel"/>
    <w:tmpl w:val="00000004"/>
    <w:lvl w:ilvl="0">
      <w:start w:val="1"/>
      <w:numFmt w:val="bullet"/>
      <w:pStyle w:val="5"/>
      <w:lvlText w:val=""/>
      <w:lvlJc w:val="left"/>
      <w:pPr>
        <w:tabs>
          <w:tab w:val="left" w:pos="1492"/>
        </w:tabs>
        <w:ind w:left="1492" w:hanging="360"/>
      </w:pPr>
      <w:rPr>
        <w:rFonts w:ascii="Symbol" w:hAnsi="Symbol" w:hint="default"/>
      </w:rPr>
    </w:lvl>
  </w:abstractNum>
  <w:abstractNum w:abstractNumId="7" w15:restartNumberingAfterBreak="0">
    <w:nsid w:val="00000005"/>
    <w:multiLevelType w:val="singleLevel"/>
    <w:tmpl w:val="00000005"/>
    <w:lvl w:ilvl="0">
      <w:start w:val="1"/>
      <w:numFmt w:val="bullet"/>
      <w:pStyle w:val="40"/>
      <w:lvlText w:val=""/>
      <w:lvlJc w:val="left"/>
      <w:pPr>
        <w:tabs>
          <w:tab w:val="left" w:pos="1209"/>
        </w:tabs>
        <w:ind w:left="1209" w:hanging="360"/>
      </w:pPr>
      <w:rPr>
        <w:rFonts w:ascii="Symbol" w:hAnsi="Symbol" w:hint="default"/>
      </w:rPr>
    </w:lvl>
  </w:abstractNum>
  <w:abstractNum w:abstractNumId="8" w15:restartNumberingAfterBreak="0">
    <w:nsid w:val="00000015"/>
    <w:multiLevelType w:val="singleLevel"/>
    <w:tmpl w:val="00000015"/>
    <w:lvl w:ilvl="0">
      <w:start w:val="1"/>
      <w:numFmt w:val="decimal"/>
      <w:pStyle w:val="30"/>
      <w:lvlText w:val="%1."/>
      <w:lvlJc w:val="left"/>
      <w:pPr>
        <w:tabs>
          <w:tab w:val="left" w:pos="360"/>
        </w:tabs>
        <w:ind w:left="360" w:hanging="360"/>
      </w:pPr>
    </w:lvl>
  </w:abstractNum>
  <w:abstractNum w:abstractNumId="9" w15:restartNumberingAfterBreak="0">
    <w:nsid w:val="00000019"/>
    <w:multiLevelType w:val="multilevel"/>
    <w:tmpl w:val="00000019"/>
    <w:lvl w:ilvl="0">
      <w:start w:val="1"/>
      <w:numFmt w:val="decimal"/>
      <w:pStyle w:val="a1"/>
      <w:lvlText w:val="%1."/>
      <w:lvlJc w:val="left"/>
      <w:pPr>
        <w:tabs>
          <w:tab w:val="left" w:pos="720"/>
        </w:tabs>
        <w:ind w:left="720" w:hanging="360"/>
      </w:pPr>
    </w:lvl>
    <w:lvl w:ilvl="1">
      <w:start w:val="3"/>
      <w:numFmt w:val="decimal"/>
      <w:isLgl/>
      <w:lvlText w:val="%1.%2."/>
      <w:lvlJc w:val="left"/>
      <w:pPr>
        <w:ind w:left="720" w:hanging="360"/>
      </w:pPr>
      <w:rPr>
        <w:rFonts w:eastAsia="Verdana" w:hint="default"/>
        <w:sz w:val="20"/>
      </w:rPr>
    </w:lvl>
    <w:lvl w:ilvl="2">
      <w:start w:val="1"/>
      <w:numFmt w:val="decimal"/>
      <w:isLgl/>
      <w:lvlText w:val="%1.%2.%3."/>
      <w:lvlJc w:val="left"/>
      <w:pPr>
        <w:ind w:left="1080" w:hanging="720"/>
      </w:pPr>
      <w:rPr>
        <w:rFonts w:eastAsia="Verdana" w:hint="default"/>
        <w:sz w:val="20"/>
      </w:rPr>
    </w:lvl>
    <w:lvl w:ilvl="3">
      <w:start w:val="1"/>
      <w:numFmt w:val="decimal"/>
      <w:isLgl/>
      <w:lvlText w:val="%1.%2.%3.%4."/>
      <w:lvlJc w:val="left"/>
      <w:pPr>
        <w:ind w:left="1080" w:hanging="720"/>
      </w:pPr>
      <w:rPr>
        <w:rFonts w:eastAsia="Verdana" w:hint="default"/>
        <w:sz w:val="20"/>
      </w:rPr>
    </w:lvl>
    <w:lvl w:ilvl="4">
      <w:start w:val="1"/>
      <w:numFmt w:val="decimal"/>
      <w:isLgl/>
      <w:lvlText w:val="%1.%2.%3.%4.%5."/>
      <w:lvlJc w:val="left"/>
      <w:pPr>
        <w:ind w:left="1440" w:hanging="1080"/>
      </w:pPr>
      <w:rPr>
        <w:rFonts w:eastAsia="Verdana" w:hint="default"/>
        <w:sz w:val="20"/>
      </w:rPr>
    </w:lvl>
    <w:lvl w:ilvl="5">
      <w:start w:val="1"/>
      <w:numFmt w:val="decimal"/>
      <w:isLgl/>
      <w:lvlText w:val="%1.%2.%3.%4.%5.%6."/>
      <w:lvlJc w:val="left"/>
      <w:pPr>
        <w:ind w:left="1440" w:hanging="1080"/>
      </w:pPr>
      <w:rPr>
        <w:rFonts w:eastAsia="Verdana" w:hint="default"/>
        <w:sz w:val="20"/>
      </w:rPr>
    </w:lvl>
    <w:lvl w:ilvl="6">
      <w:start w:val="1"/>
      <w:numFmt w:val="decimal"/>
      <w:isLgl/>
      <w:lvlText w:val="%1.%2.%3.%4.%5.%6.%7."/>
      <w:lvlJc w:val="left"/>
      <w:pPr>
        <w:ind w:left="1800" w:hanging="1440"/>
      </w:pPr>
      <w:rPr>
        <w:rFonts w:eastAsia="Verdana" w:hint="default"/>
        <w:sz w:val="20"/>
      </w:rPr>
    </w:lvl>
    <w:lvl w:ilvl="7">
      <w:start w:val="1"/>
      <w:numFmt w:val="decimal"/>
      <w:isLgl/>
      <w:lvlText w:val="%1.%2.%3.%4.%5.%6.%7.%8."/>
      <w:lvlJc w:val="left"/>
      <w:pPr>
        <w:ind w:left="1800" w:hanging="1440"/>
      </w:pPr>
      <w:rPr>
        <w:rFonts w:eastAsia="Verdana" w:hint="default"/>
        <w:sz w:val="20"/>
      </w:rPr>
    </w:lvl>
    <w:lvl w:ilvl="8">
      <w:start w:val="1"/>
      <w:numFmt w:val="decimal"/>
      <w:isLgl/>
      <w:lvlText w:val="%1.%2.%3.%4.%5.%6.%7.%8.%9."/>
      <w:lvlJc w:val="left"/>
      <w:pPr>
        <w:ind w:left="2160" w:hanging="1800"/>
      </w:pPr>
      <w:rPr>
        <w:rFonts w:eastAsia="Verdana" w:hint="default"/>
        <w:sz w:val="20"/>
      </w:rPr>
    </w:lvl>
  </w:abstractNum>
  <w:abstractNum w:abstractNumId="10" w15:restartNumberingAfterBreak="0">
    <w:nsid w:val="0000001E"/>
    <w:multiLevelType w:val="multilevel"/>
    <w:tmpl w:val="0000001E"/>
    <w:name w:val="WW8Num22"/>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1" w15:restartNumberingAfterBreak="0">
    <w:nsid w:val="0000001F"/>
    <w:multiLevelType w:val="multilevel"/>
    <w:tmpl w:val="0000001F"/>
    <w:lvl w:ilvl="0">
      <w:start w:val="5"/>
      <w:numFmt w:val="decimal"/>
      <w:lvlText w:val="%1."/>
      <w:lvlJc w:val="left"/>
      <w:pPr>
        <w:ind w:left="540" w:hanging="540"/>
      </w:pPr>
      <w:rPr>
        <w:rFonts w:hint="default"/>
        <w:i w:val="0"/>
        <w:color w:val="auto"/>
      </w:rPr>
    </w:lvl>
    <w:lvl w:ilvl="1">
      <w:start w:val="1"/>
      <w:numFmt w:val="decimal"/>
      <w:lvlText w:val="%1.%2."/>
      <w:lvlJc w:val="left"/>
      <w:pPr>
        <w:ind w:left="1101" w:hanging="540"/>
      </w:pPr>
      <w:rPr>
        <w:rFonts w:hint="default"/>
        <w:b/>
        <w:i w:val="0"/>
        <w:color w:val="auto"/>
      </w:rPr>
    </w:lvl>
    <w:lvl w:ilvl="2">
      <w:start w:val="1"/>
      <w:numFmt w:val="decimal"/>
      <w:pStyle w:val="2-1"/>
      <w:lvlText w:val="%1.%2.%3."/>
      <w:lvlJc w:val="left"/>
      <w:pPr>
        <w:ind w:left="1842" w:hanging="720"/>
      </w:pPr>
      <w:rPr>
        <w:rFonts w:hint="default"/>
        <w:b/>
        <w:i w:val="0"/>
        <w:color w:val="auto"/>
      </w:rPr>
    </w:lvl>
    <w:lvl w:ilvl="3">
      <w:start w:val="1"/>
      <w:numFmt w:val="decimal"/>
      <w:lvlText w:val="%1.%2.%3.%4."/>
      <w:lvlJc w:val="left"/>
      <w:pPr>
        <w:ind w:left="2403" w:hanging="720"/>
      </w:pPr>
      <w:rPr>
        <w:rFonts w:hint="default"/>
        <w:i w:val="0"/>
        <w:color w:val="auto"/>
      </w:rPr>
    </w:lvl>
    <w:lvl w:ilvl="4">
      <w:start w:val="1"/>
      <w:numFmt w:val="decimal"/>
      <w:lvlText w:val="%1.%2.%3.%4.%5."/>
      <w:lvlJc w:val="left"/>
      <w:pPr>
        <w:ind w:left="3324" w:hanging="1080"/>
      </w:pPr>
      <w:rPr>
        <w:rFonts w:hint="default"/>
        <w:i w:val="0"/>
        <w:color w:val="auto"/>
      </w:rPr>
    </w:lvl>
    <w:lvl w:ilvl="5">
      <w:start w:val="1"/>
      <w:numFmt w:val="decimal"/>
      <w:lvlText w:val="%1.%2.%3.%4.%5.%6."/>
      <w:lvlJc w:val="left"/>
      <w:pPr>
        <w:ind w:left="3885" w:hanging="1080"/>
      </w:pPr>
      <w:rPr>
        <w:rFonts w:hint="default"/>
        <w:i w:val="0"/>
        <w:color w:val="auto"/>
      </w:rPr>
    </w:lvl>
    <w:lvl w:ilvl="6">
      <w:start w:val="1"/>
      <w:numFmt w:val="decimal"/>
      <w:lvlText w:val="%1.%2.%3.%4.%5.%6.%7."/>
      <w:lvlJc w:val="left"/>
      <w:pPr>
        <w:ind w:left="4806" w:hanging="1440"/>
      </w:pPr>
      <w:rPr>
        <w:rFonts w:hint="default"/>
        <w:i w:val="0"/>
        <w:color w:val="auto"/>
      </w:rPr>
    </w:lvl>
    <w:lvl w:ilvl="7">
      <w:start w:val="1"/>
      <w:numFmt w:val="decimal"/>
      <w:lvlText w:val="%1.%2.%3.%4.%5.%6.%7.%8."/>
      <w:lvlJc w:val="left"/>
      <w:pPr>
        <w:ind w:left="5367" w:hanging="1440"/>
      </w:pPr>
      <w:rPr>
        <w:rFonts w:hint="default"/>
        <w:i w:val="0"/>
        <w:color w:val="auto"/>
      </w:rPr>
    </w:lvl>
    <w:lvl w:ilvl="8">
      <w:start w:val="1"/>
      <w:numFmt w:val="decimal"/>
      <w:lvlText w:val="%1.%2.%3.%4.%5.%6.%7.%8.%9."/>
      <w:lvlJc w:val="left"/>
      <w:pPr>
        <w:ind w:left="6288" w:hanging="1800"/>
      </w:pPr>
      <w:rPr>
        <w:rFonts w:hint="default"/>
        <w:i w:val="0"/>
        <w:color w:val="auto"/>
      </w:rPr>
    </w:lvl>
  </w:abstractNum>
  <w:abstractNum w:abstractNumId="12" w15:restartNumberingAfterBreak="0">
    <w:nsid w:val="00000036"/>
    <w:multiLevelType w:val="multilevel"/>
    <w:tmpl w:val="00000036"/>
    <w:lvl w:ilvl="0">
      <w:start w:val="1"/>
      <w:numFmt w:val="decimal"/>
      <w:pStyle w:val="a2"/>
      <w:lvlText w:val="%1."/>
      <w:lvlJc w:val="left"/>
      <w:pPr>
        <w:ind w:left="360" w:hanging="360"/>
      </w:pPr>
      <w:rPr>
        <w:b/>
        <w:i w:val="0"/>
      </w:rPr>
    </w:lvl>
    <w:lvl w:ilvl="1">
      <w:start w:val="1"/>
      <w:numFmt w:val="decimal"/>
      <w:lvlText w:val="%1.%2."/>
      <w:lvlJc w:val="left"/>
      <w:pPr>
        <w:ind w:left="792" w:hanging="432"/>
      </w:pPr>
      <w:rPr>
        <w:b/>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1472F7F"/>
    <w:multiLevelType w:val="multilevel"/>
    <w:tmpl w:val="0419001D"/>
    <w:lvl w:ilvl="0">
      <w:start w:val="1"/>
      <w:numFmt w:val="bullet"/>
      <w:pStyle w:val="41"/>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01AE112D"/>
    <w:multiLevelType w:val="hybridMultilevel"/>
    <w:tmpl w:val="D076D970"/>
    <w:lvl w:ilvl="0" w:tplc="303E3278">
      <w:start w:val="1"/>
      <w:numFmt w:val="decimal"/>
      <w:pStyle w:val="a3"/>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027D27D9"/>
    <w:multiLevelType w:val="hybridMultilevel"/>
    <w:tmpl w:val="3DD8FF60"/>
    <w:lvl w:ilvl="0" w:tplc="C45EF240">
      <w:start w:val="1"/>
      <w:numFmt w:val="decimal"/>
      <w:pStyle w:val="a4"/>
      <w:lvlText w:val="Рисунок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16" w15:restartNumberingAfterBreak="0">
    <w:nsid w:val="02A9491F"/>
    <w:multiLevelType w:val="hybridMultilevel"/>
    <w:tmpl w:val="C824AED2"/>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15:restartNumberingAfterBreak="0">
    <w:nsid w:val="02F653FE"/>
    <w:multiLevelType w:val="hybridMultilevel"/>
    <w:tmpl w:val="E59EA22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05414981"/>
    <w:multiLevelType w:val="hybridMultilevel"/>
    <w:tmpl w:val="4A5E82E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05C6329D"/>
    <w:multiLevelType w:val="hybridMultilevel"/>
    <w:tmpl w:val="CEFE6FE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067E2FD6"/>
    <w:multiLevelType w:val="hybridMultilevel"/>
    <w:tmpl w:val="A4EEE37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072C42D8"/>
    <w:multiLevelType w:val="hybridMultilevel"/>
    <w:tmpl w:val="BA364A08"/>
    <w:lvl w:ilvl="0" w:tplc="9004567E">
      <w:start w:val="1"/>
      <w:numFmt w:val="decimal"/>
      <w:pStyle w:val="-14"/>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08025692"/>
    <w:multiLevelType w:val="hybridMultilevel"/>
    <w:tmpl w:val="D014284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088D4B43"/>
    <w:multiLevelType w:val="hybridMultilevel"/>
    <w:tmpl w:val="06369DF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0A050544"/>
    <w:multiLevelType w:val="hybridMultilevel"/>
    <w:tmpl w:val="C57E0E8E"/>
    <w:lvl w:ilvl="0" w:tplc="9B14BB24">
      <w:start w:val="1"/>
      <w:numFmt w:val="decimal"/>
      <w:pStyle w:val="a5"/>
      <w:lvlText w:val="П1 %1. "/>
      <w:lvlJc w:val="left"/>
      <w:pPr>
        <w:ind w:left="72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8"/>
        <w:vertAlign w:val="baseli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15:restartNumberingAfterBreak="0">
    <w:nsid w:val="0A7431B3"/>
    <w:multiLevelType w:val="hybridMultilevel"/>
    <w:tmpl w:val="A1688BF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0B5613CD"/>
    <w:multiLevelType w:val="hybridMultilevel"/>
    <w:tmpl w:val="BEFA0A5C"/>
    <w:lvl w:ilvl="0" w:tplc="D74CFFA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0BDF0BDC"/>
    <w:multiLevelType w:val="hybridMultilevel"/>
    <w:tmpl w:val="57C0C42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0BEF0508"/>
    <w:multiLevelType w:val="hybridMultilevel"/>
    <w:tmpl w:val="476C7DC2"/>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0E6731EF"/>
    <w:multiLevelType w:val="multilevel"/>
    <w:tmpl w:val="5DFAA57A"/>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2"/>
      <w:numFmt w:val="upperRoman"/>
      <w:pStyle w:val="12"/>
      <w:suff w:val="space"/>
      <w:lvlText w:val="Глава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pStyle w:val="13"/>
      <w:suff w:val="space"/>
      <w:lvlText w:val="%2–%3."/>
      <w:lvlJc w:val="left"/>
      <w:pPr>
        <w:ind w:left="426"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pStyle w:val="14"/>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pStyle w:val="20"/>
      <w:suff w:val="space"/>
      <w:lvlText w:val="%2–%3.%4.%5."/>
      <w:lvlJc w:val="left"/>
      <w:pPr>
        <w:ind w:left="0" w:firstLine="709"/>
      </w:pPr>
      <w:rPr>
        <w:rFonts w:ascii="Times New Roman" w:hAnsi="Times New Roman" w:hint="default"/>
        <w:b/>
        <w:bCs w:val="0"/>
        <w:i/>
        <w:iCs w:val="0"/>
        <w:caps w:val="0"/>
        <w:smallCaps w:val="0"/>
        <w:strike w:val="0"/>
        <w:dstrike w:val="0"/>
        <w:noProof w:val="0"/>
        <w:vanish w:val="0"/>
        <w:color w:val="000000"/>
        <w:spacing w:val="10"/>
        <w:kern w:val="0"/>
        <w:position w:val="0"/>
        <w:sz w:val="28"/>
        <w:u w:val="none"/>
        <w:effect w:val="none"/>
        <w:vertAlign w:val="baseline"/>
        <w:em w:val="none"/>
        <w:specVanish w:val="0"/>
      </w:rPr>
    </w:lvl>
    <w:lvl w:ilvl="5">
      <w:start w:val="1"/>
      <w:numFmt w:val="decimal"/>
      <w:pStyle w:val="14"/>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pStyle w:val="20"/>
      <w:suff w:val="space"/>
      <w:lvlText w:val="Рисунок %2–%3.%4.%7."/>
      <w:lvlJc w:val="left"/>
      <w:pPr>
        <w:ind w:left="0" w:firstLine="0"/>
      </w:pPr>
      <w:rPr>
        <w:rFonts w:ascii="Times New Roman" w:hAnsi="Times New Roman" w:hint="default"/>
        <w:b w:val="0"/>
        <w:bCs w:val="0"/>
        <w:i/>
        <w:iCs w:val="0"/>
        <w:caps w:val="0"/>
        <w:smallCaps w:val="0"/>
        <w:strike w:val="0"/>
        <w:dstrike w:val="0"/>
        <w:noProof w:val="0"/>
        <w:vanish w:val="0"/>
        <w:color w:val="000000"/>
        <w:spacing w:val="10"/>
        <w:kern w:val="0"/>
        <w:position w:val="0"/>
        <w:sz w:val="28"/>
        <w:u w:val="none"/>
        <w:effect w:val="none"/>
        <w:vertAlign w:val="baseline"/>
        <w:em w:val="none"/>
        <w:specVanish w:val="0"/>
      </w:rPr>
    </w:lvl>
    <w:lvl w:ilvl="7">
      <w:start w:val="1"/>
      <w:numFmt w:val="decimal"/>
      <w:lvlRestart w:val="4"/>
      <w:suff w:val="space"/>
      <w:lvlText w:val="Таблица %2–%3.%4.%8."/>
      <w:lvlJc w:val="left"/>
      <w:pPr>
        <w:ind w:left="0" w:firstLine="0"/>
      </w:pPr>
      <w:rPr>
        <w:rFonts w:ascii="Times New Roman" w:hAnsi="Times New Roman" w:hint="default"/>
        <w:b w:val="0"/>
        <w:bCs w:val="0"/>
        <w:i/>
        <w:iCs w:val="0"/>
        <w:caps w:val="0"/>
        <w:smallCaps w:val="0"/>
        <w:strike w:val="0"/>
        <w:dstrike w:val="0"/>
        <w:noProof w:val="0"/>
        <w:vanish w:val="0"/>
        <w:color w:val="000000"/>
        <w:spacing w:val="10"/>
        <w:kern w:val="0"/>
        <w:position w:val="0"/>
        <w:sz w:val="28"/>
        <w:u w:val="none"/>
        <w:effect w:val="none"/>
        <w:vertAlign w:val="baseline"/>
        <w:em w:val="none"/>
        <w:specVanish w:val="0"/>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1" w15:restartNumberingAfterBreak="0">
    <w:nsid w:val="101D4D13"/>
    <w:multiLevelType w:val="hybridMultilevel"/>
    <w:tmpl w:val="CDC8291C"/>
    <w:lvl w:ilvl="0" w:tplc="1CDA232E">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15:restartNumberingAfterBreak="0">
    <w:nsid w:val="15E22EE9"/>
    <w:multiLevelType w:val="hybridMultilevel"/>
    <w:tmpl w:val="E250C732"/>
    <w:lvl w:ilvl="0" w:tplc="60762CA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168D639E"/>
    <w:multiLevelType w:val="hybridMultilevel"/>
    <w:tmpl w:val="E08292CA"/>
    <w:lvl w:ilvl="0" w:tplc="907A1ED6">
      <w:start w:val="1"/>
      <w:numFmt w:val="decimal"/>
      <w:pStyle w:val="15"/>
      <w:lvlText w:val="%1)"/>
      <w:lvlJc w:val="left"/>
      <w:pPr>
        <w:tabs>
          <w:tab w:val="num" w:pos="1069"/>
        </w:tabs>
        <w:ind w:left="1069" w:hanging="360"/>
      </w:pPr>
      <w:rPr>
        <w:rFonts w:hint="default"/>
      </w:rPr>
    </w:lvl>
    <w:lvl w:ilvl="1" w:tplc="04190003" w:tentative="1">
      <w:start w:val="1"/>
      <w:numFmt w:val="lowerLetter"/>
      <w:lvlText w:val="%2."/>
      <w:lvlJc w:val="left"/>
      <w:pPr>
        <w:tabs>
          <w:tab w:val="num" w:pos="2347"/>
        </w:tabs>
        <w:ind w:left="2347" w:hanging="360"/>
      </w:pPr>
    </w:lvl>
    <w:lvl w:ilvl="2" w:tplc="04190005" w:tentative="1">
      <w:start w:val="1"/>
      <w:numFmt w:val="lowerRoman"/>
      <w:lvlText w:val="%3."/>
      <w:lvlJc w:val="right"/>
      <w:pPr>
        <w:tabs>
          <w:tab w:val="num" w:pos="3067"/>
        </w:tabs>
        <w:ind w:left="3067" w:hanging="180"/>
      </w:pPr>
    </w:lvl>
    <w:lvl w:ilvl="3" w:tplc="04190001" w:tentative="1">
      <w:start w:val="1"/>
      <w:numFmt w:val="decimal"/>
      <w:lvlText w:val="%4."/>
      <w:lvlJc w:val="left"/>
      <w:pPr>
        <w:tabs>
          <w:tab w:val="num" w:pos="3787"/>
        </w:tabs>
        <w:ind w:left="3787" w:hanging="360"/>
      </w:pPr>
    </w:lvl>
    <w:lvl w:ilvl="4" w:tplc="04190003" w:tentative="1">
      <w:start w:val="1"/>
      <w:numFmt w:val="lowerLetter"/>
      <w:lvlText w:val="%5."/>
      <w:lvlJc w:val="left"/>
      <w:pPr>
        <w:tabs>
          <w:tab w:val="num" w:pos="4507"/>
        </w:tabs>
        <w:ind w:left="4507" w:hanging="360"/>
      </w:pPr>
    </w:lvl>
    <w:lvl w:ilvl="5" w:tplc="04190005" w:tentative="1">
      <w:start w:val="1"/>
      <w:numFmt w:val="lowerRoman"/>
      <w:lvlText w:val="%6."/>
      <w:lvlJc w:val="right"/>
      <w:pPr>
        <w:tabs>
          <w:tab w:val="num" w:pos="5227"/>
        </w:tabs>
        <w:ind w:left="5227" w:hanging="180"/>
      </w:pPr>
    </w:lvl>
    <w:lvl w:ilvl="6" w:tplc="04190001" w:tentative="1">
      <w:start w:val="1"/>
      <w:numFmt w:val="decimal"/>
      <w:lvlText w:val="%7."/>
      <w:lvlJc w:val="left"/>
      <w:pPr>
        <w:tabs>
          <w:tab w:val="num" w:pos="5947"/>
        </w:tabs>
        <w:ind w:left="5947" w:hanging="360"/>
      </w:pPr>
    </w:lvl>
    <w:lvl w:ilvl="7" w:tplc="04190003" w:tentative="1">
      <w:start w:val="1"/>
      <w:numFmt w:val="lowerLetter"/>
      <w:lvlText w:val="%8."/>
      <w:lvlJc w:val="left"/>
      <w:pPr>
        <w:tabs>
          <w:tab w:val="num" w:pos="6667"/>
        </w:tabs>
        <w:ind w:left="6667" w:hanging="360"/>
      </w:pPr>
    </w:lvl>
    <w:lvl w:ilvl="8" w:tplc="04190005" w:tentative="1">
      <w:start w:val="1"/>
      <w:numFmt w:val="lowerRoman"/>
      <w:lvlText w:val="%9."/>
      <w:lvlJc w:val="right"/>
      <w:pPr>
        <w:tabs>
          <w:tab w:val="num" w:pos="7387"/>
        </w:tabs>
        <w:ind w:left="7387" w:hanging="180"/>
      </w:pPr>
    </w:lvl>
  </w:abstractNum>
  <w:abstractNum w:abstractNumId="35" w15:restartNumberingAfterBreak="0">
    <w:nsid w:val="1849556E"/>
    <w:multiLevelType w:val="hybridMultilevel"/>
    <w:tmpl w:val="5C1AB23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1AEF0A96"/>
    <w:multiLevelType w:val="hybridMultilevel"/>
    <w:tmpl w:val="A46A066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1AFC5F7E"/>
    <w:multiLevelType w:val="hybridMultilevel"/>
    <w:tmpl w:val="7618DE8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1B647AFD"/>
    <w:multiLevelType w:val="hybridMultilevel"/>
    <w:tmpl w:val="F8461F1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1C505F09"/>
    <w:multiLevelType w:val="hybridMultilevel"/>
    <w:tmpl w:val="0F58162C"/>
    <w:lvl w:ilvl="0" w:tplc="E0281CF4">
      <w:start w:val="1"/>
      <w:numFmt w:val="bullet"/>
      <w:pStyle w:val="a6"/>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0" w15:restartNumberingAfterBreak="0">
    <w:nsid w:val="1CBF03FC"/>
    <w:multiLevelType w:val="multilevel"/>
    <w:tmpl w:val="B89E32DE"/>
    <w:styleLink w:val="a7"/>
    <w:lvl w:ilvl="0">
      <w:start w:val="1"/>
      <w:numFmt w:val="decimal"/>
      <w:lvlText w:val="%1"/>
      <w:lvlJc w:val="left"/>
      <w:pPr>
        <w:tabs>
          <w:tab w:val="num" w:pos="1134"/>
        </w:tabs>
        <w:ind w:firstLine="709"/>
      </w:pPr>
      <w:rPr>
        <w:rFonts w:ascii="Courier New" w:hAnsi="Courier New"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1" w15:restartNumberingAfterBreak="0">
    <w:nsid w:val="1D0915B7"/>
    <w:multiLevelType w:val="multilevel"/>
    <w:tmpl w:val="18887B8C"/>
    <w:styleLink w:val="a8"/>
    <w:lvl w:ilvl="0">
      <w:start w:val="1"/>
      <w:numFmt w:val="decimal"/>
      <w:lvlText w:val="%1."/>
      <w:lvlJc w:val="left"/>
      <w:pPr>
        <w:tabs>
          <w:tab w:val="num" w:pos="720"/>
        </w:tabs>
        <w:ind w:left="720" w:hanging="360"/>
      </w:pPr>
      <w:rPr>
        <w:sz w:val="28"/>
      </w:rPr>
    </w:lvl>
    <w:lvl w:ilvl="1">
      <w:numFmt w:val="bullet"/>
      <w:lvlText w:val="-"/>
      <w:lvlJc w:val="left"/>
      <w:pPr>
        <w:tabs>
          <w:tab w:val="num" w:pos="1440"/>
        </w:tabs>
        <w:ind w:left="1440" w:hanging="360"/>
      </w:pPr>
      <w:rPr>
        <w:rFonts w:ascii="Times New Roman" w:eastAsia="Times New Roman" w:hAnsi="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15:restartNumberingAfterBreak="0">
    <w:nsid w:val="1E0146C6"/>
    <w:multiLevelType w:val="multilevel"/>
    <w:tmpl w:val="6E3451EA"/>
    <w:styleLink w:val="140"/>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43" w15:restartNumberingAfterBreak="0">
    <w:nsid w:val="1E25270E"/>
    <w:multiLevelType w:val="multilevel"/>
    <w:tmpl w:val="54E07DE4"/>
    <w:lvl w:ilvl="0">
      <w:start w:val="1"/>
      <w:numFmt w:val="decimal"/>
      <w:pStyle w:val="a9"/>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4" w15:restartNumberingAfterBreak="0">
    <w:nsid w:val="1E4040EF"/>
    <w:multiLevelType w:val="hybridMultilevel"/>
    <w:tmpl w:val="90A48F08"/>
    <w:styleLink w:val="11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5" w15:restartNumberingAfterBreak="0">
    <w:nsid w:val="1E7A5C2B"/>
    <w:multiLevelType w:val="hybridMultilevel"/>
    <w:tmpl w:val="A66C222C"/>
    <w:lvl w:ilvl="0" w:tplc="669CFBE6">
      <w:start w:val="1"/>
      <w:numFmt w:val="decimal"/>
      <w:pStyle w:val="aa"/>
      <w:lvlText w:val="Таблица %1 - "/>
      <w:lvlJc w:val="left"/>
      <w:pPr>
        <w:tabs>
          <w:tab w:val="num" w:pos="2552"/>
        </w:tabs>
        <w:ind w:left="1418" w:firstLine="0"/>
      </w:pPr>
      <w:rPr>
        <w:rFonts w:ascii="Times New Roman" w:hAnsi="Times New Roman" w:hint="default"/>
        <w:b/>
        <w:i w:val="0"/>
        <w:caps w:val="0"/>
        <w:strike w:val="0"/>
        <w:dstrike w:val="0"/>
        <w:vanish w:val="0"/>
        <w:color w:val="000000"/>
        <w:sz w:val="24"/>
        <w:vertAlign w:val="baseline"/>
        <w:lang w:val="ru-RU"/>
      </w:rPr>
    </w:lvl>
    <w:lvl w:ilvl="1" w:tplc="04190019">
      <w:start w:val="1"/>
      <w:numFmt w:val="lowerLetter"/>
      <w:lvlText w:val="%2."/>
      <w:lvlJc w:val="left"/>
      <w:pPr>
        <w:tabs>
          <w:tab w:val="num" w:pos="-5223"/>
        </w:tabs>
        <w:ind w:left="-5223" w:hanging="360"/>
      </w:pPr>
    </w:lvl>
    <w:lvl w:ilvl="2" w:tplc="0419001B" w:tentative="1">
      <w:start w:val="1"/>
      <w:numFmt w:val="lowerRoman"/>
      <w:lvlText w:val="%3."/>
      <w:lvlJc w:val="right"/>
      <w:pPr>
        <w:tabs>
          <w:tab w:val="num" w:pos="-4503"/>
        </w:tabs>
        <w:ind w:left="-4503" w:hanging="180"/>
      </w:pPr>
    </w:lvl>
    <w:lvl w:ilvl="3" w:tplc="0419000F" w:tentative="1">
      <w:start w:val="1"/>
      <w:numFmt w:val="decimal"/>
      <w:lvlText w:val="%4."/>
      <w:lvlJc w:val="left"/>
      <w:pPr>
        <w:tabs>
          <w:tab w:val="num" w:pos="-3783"/>
        </w:tabs>
        <w:ind w:left="-3783" w:hanging="360"/>
      </w:pPr>
    </w:lvl>
    <w:lvl w:ilvl="4" w:tplc="04190019" w:tentative="1">
      <w:start w:val="1"/>
      <w:numFmt w:val="lowerLetter"/>
      <w:lvlText w:val="%5."/>
      <w:lvlJc w:val="left"/>
      <w:pPr>
        <w:tabs>
          <w:tab w:val="num" w:pos="-3063"/>
        </w:tabs>
        <w:ind w:left="-3063" w:hanging="360"/>
      </w:pPr>
    </w:lvl>
    <w:lvl w:ilvl="5" w:tplc="0419001B" w:tentative="1">
      <w:start w:val="1"/>
      <w:numFmt w:val="lowerRoman"/>
      <w:lvlText w:val="%6."/>
      <w:lvlJc w:val="right"/>
      <w:pPr>
        <w:tabs>
          <w:tab w:val="num" w:pos="-2343"/>
        </w:tabs>
        <w:ind w:left="-2343" w:hanging="180"/>
      </w:pPr>
    </w:lvl>
    <w:lvl w:ilvl="6" w:tplc="0419000F" w:tentative="1">
      <w:start w:val="1"/>
      <w:numFmt w:val="decimal"/>
      <w:lvlText w:val="%7."/>
      <w:lvlJc w:val="left"/>
      <w:pPr>
        <w:tabs>
          <w:tab w:val="num" w:pos="-1623"/>
        </w:tabs>
        <w:ind w:left="-1623" w:hanging="360"/>
      </w:pPr>
    </w:lvl>
    <w:lvl w:ilvl="7" w:tplc="04190019" w:tentative="1">
      <w:start w:val="1"/>
      <w:numFmt w:val="lowerLetter"/>
      <w:lvlText w:val="%8."/>
      <w:lvlJc w:val="left"/>
      <w:pPr>
        <w:tabs>
          <w:tab w:val="num" w:pos="-903"/>
        </w:tabs>
        <w:ind w:left="-903" w:hanging="360"/>
      </w:pPr>
    </w:lvl>
    <w:lvl w:ilvl="8" w:tplc="0419001B" w:tentative="1">
      <w:start w:val="1"/>
      <w:numFmt w:val="lowerRoman"/>
      <w:lvlText w:val="%9."/>
      <w:lvlJc w:val="right"/>
      <w:pPr>
        <w:tabs>
          <w:tab w:val="num" w:pos="-183"/>
        </w:tabs>
        <w:ind w:left="-183" w:hanging="180"/>
      </w:pPr>
    </w:lvl>
  </w:abstractNum>
  <w:abstractNum w:abstractNumId="46" w15:restartNumberingAfterBreak="0">
    <w:nsid w:val="20092CAF"/>
    <w:multiLevelType w:val="hybridMultilevel"/>
    <w:tmpl w:val="E7205E76"/>
    <w:lvl w:ilvl="0" w:tplc="BA6440F2">
      <w:start w:val="1"/>
      <w:numFmt w:val="decimal"/>
      <w:pStyle w:val="NumberedList"/>
      <w:lvlText w:val="%1."/>
      <w:lvlJc w:val="left"/>
      <w:pPr>
        <w:tabs>
          <w:tab w:val="num" w:pos="720"/>
        </w:tabs>
        <w:ind w:left="720" w:hanging="360"/>
      </w:pPr>
      <w:rPr>
        <w:rFonts w:ascii="Verdana" w:hAnsi="Verdana" w:hint="default"/>
        <w:sz w:val="16"/>
        <w:szCs w:val="16"/>
      </w:rPr>
    </w:lvl>
    <w:lvl w:ilvl="1" w:tplc="0D1094AE">
      <w:start w:val="1"/>
      <w:numFmt w:val="decimal"/>
      <w:lvlText w:val="%2."/>
      <w:lvlJc w:val="left"/>
      <w:pPr>
        <w:tabs>
          <w:tab w:val="num" w:pos="1440"/>
        </w:tabs>
        <w:ind w:left="1440" w:hanging="360"/>
      </w:pPr>
    </w:lvl>
    <w:lvl w:ilvl="2" w:tplc="7E52A58A">
      <w:start w:val="1"/>
      <w:numFmt w:val="decimal"/>
      <w:lvlText w:val="%3."/>
      <w:lvlJc w:val="left"/>
      <w:pPr>
        <w:tabs>
          <w:tab w:val="num" w:pos="2160"/>
        </w:tabs>
        <w:ind w:left="2160" w:hanging="360"/>
      </w:pPr>
    </w:lvl>
    <w:lvl w:ilvl="3" w:tplc="3A08A030">
      <w:start w:val="1"/>
      <w:numFmt w:val="decimal"/>
      <w:lvlText w:val="%4."/>
      <w:lvlJc w:val="left"/>
      <w:pPr>
        <w:tabs>
          <w:tab w:val="num" w:pos="2880"/>
        </w:tabs>
        <w:ind w:left="2880" w:hanging="360"/>
      </w:pPr>
    </w:lvl>
    <w:lvl w:ilvl="4" w:tplc="DCAE7D1A">
      <w:start w:val="1"/>
      <w:numFmt w:val="decimal"/>
      <w:lvlText w:val="%5."/>
      <w:lvlJc w:val="left"/>
      <w:pPr>
        <w:tabs>
          <w:tab w:val="num" w:pos="3600"/>
        </w:tabs>
        <w:ind w:left="3600" w:hanging="360"/>
      </w:pPr>
    </w:lvl>
    <w:lvl w:ilvl="5" w:tplc="CF6885C2">
      <w:start w:val="1"/>
      <w:numFmt w:val="decimal"/>
      <w:lvlText w:val="%6."/>
      <w:lvlJc w:val="left"/>
      <w:pPr>
        <w:tabs>
          <w:tab w:val="num" w:pos="4320"/>
        </w:tabs>
        <w:ind w:left="4320" w:hanging="360"/>
      </w:pPr>
    </w:lvl>
    <w:lvl w:ilvl="6" w:tplc="C6F65872">
      <w:start w:val="1"/>
      <w:numFmt w:val="decimal"/>
      <w:lvlText w:val="%7."/>
      <w:lvlJc w:val="left"/>
      <w:pPr>
        <w:tabs>
          <w:tab w:val="num" w:pos="5040"/>
        </w:tabs>
        <w:ind w:left="5040" w:hanging="360"/>
      </w:pPr>
    </w:lvl>
    <w:lvl w:ilvl="7" w:tplc="7180BA4A">
      <w:start w:val="1"/>
      <w:numFmt w:val="decimal"/>
      <w:lvlText w:val="%8."/>
      <w:lvlJc w:val="left"/>
      <w:pPr>
        <w:tabs>
          <w:tab w:val="num" w:pos="5760"/>
        </w:tabs>
        <w:ind w:left="5760" w:hanging="360"/>
      </w:pPr>
    </w:lvl>
    <w:lvl w:ilvl="8" w:tplc="1A00BB44">
      <w:start w:val="1"/>
      <w:numFmt w:val="decimal"/>
      <w:lvlText w:val="%9."/>
      <w:lvlJc w:val="left"/>
      <w:pPr>
        <w:tabs>
          <w:tab w:val="num" w:pos="6480"/>
        </w:tabs>
        <w:ind w:left="6480" w:hanging="360"/>
      </w:pPr>
    </w:lvl>
  </w:abstractNum>
  <w:abstractNum w:abstractNumId="47" w15:restartNumberingAfterBreak="0">
    <w:nsid w:val="214F04EE"/>
    <w:multiLevelType w:val="hybridMultilevel"/>
    <w:tmpl w:val="B936E8F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235948FE"/>
    <w:multiLevelType w:val="hybridMultilevel"/>
    <w:tmpl w:val="E076C7A4"/>
    <w:lvl w:ilvl="0" w:tplc="C84E04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25973EF1"/>
    <w:multiLevelType w:val="multilevel"/>
    <w:tmpl w:val="98B00F42"/>
    <w:lvl w:ilvl="0">
      <w:start w:val="1"/>
      <w:numFmt w:val="decimal"/>
      <w:pStyle w:val="ab"/>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50" w15:restartNumberingAfterBreak="0">
    <w:nsid w:val="26B518F7"/>
    <w:multiLevelType w:val="singleLevel"/>
    <w:tmpl w:val="6F30EF10"/>
    <w:lvl w:ilvl="0">
      <w:start w:val="1"/>
      <w:numFmt w:val="decimal"/>
      <w:pStyle w:val="ac"/>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51" w15:restartNumberingAfterBreak="0">
    <w:nsid w:val="27261CC7"/>
    <w:multiLevelType w:val="singleLevel"/>
    <w:tmpl w:val="05B4023E"/>
    <w:lvl w:ilvl="0">
      <w:start w:val="1"/>
      <w:numFmt w:val="bullet"/>
      <w:pStyle w:val="ad"/>
      <w:lvlText w:val=""/>
      <w:lvlJc w:val="left"/>
      <w:pPr>
        <w:tabs>
          <w:tab w:val="num" w:pos="360"/>
        </w:tabs>
        <w:ind w:left="360" w:hanging="360"/>
      </w:pPr>
      <w:rPr>
        <w:rFonts w:ascii="Symbol" w:hAnsi="Symbol" w:hint="default"/>
      </w:rPr>
    </w:lvl>
  </w:abstractNum>
  <w:abstractNum w:abstractNumId="52" w15:restartNumberingAfterBreak="0">
    <w:nsid w:val="2ACE5174"/>
    <w:multiLevelType w:val="hybridMultilevel"/>
    <w:tmpl w:val="FE5836F8"/>
    <w:lvl w:ilvl="0" w:tplc="665AF3FC">
      <w:start w:val="1"/>
      <w:numFmt w:val="bullet"/>
      <w:pStyle w:val="ae"/>
      <w:lvlText w:val=""/>
      <w:lvlJc w:val="left"/>
      <w:pPr>
        <w:tabs>
          <w:tab w:val="num" w:pos="1211"/>
        </w:tabs>
        <w:ind w:left="1211" w:hanging="360"/>
      </w:pPr>
      <w:rPr>
        <w:rFonts w:ascii="Symbol" w:hAnsi="Symbol" w:hint="default"/>
      </w:rPr>
    </w:lvl>
    <w:lvl w:ilvl="1" w:tplc="665AF3FC">
      <w:start w:val="1"/>
      <w:numFmt w:val="bullet"/>
      <w:lvlText w:val="o"/>
      <w:lvlJc w:val="left"/>
      <w:pPr>
        <w:tabs>
          <w:tab w:val="num" w:pos="1789"/>
        </w:tabs>
        <w:ind w:left="1789" w:hanging="360"/>
      </w:pPr>
      <w:rPr>
        <w:rFonts w:ascii="Courier New" w:hAnsi="Courier New" w:cs="Courier New" w:hint="default"/>
      </w:rPr>
    </w:lvl>
    <w:lvl w:ilvl="2" w:tplc="04190005">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53" w15:restartNumberingAfterBreak="0">
    <w:nsid w:val="2B191F29"/>
    <w:multiLevelType w:val="hybridMultilevel"/>
    <w:tmpl w:val="5B62417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2B9820A9"/>
    <w:multiLevelType w:val="hybridMultilevel"/>
    <w:tmpl w:val="3182A89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56" w15:restartNumberingAfterBreak="0">
    <w:nsid w:val="2D832B02"/>
    <w:multiLevelType w:val="multilevel"/>
    <w:tmpl w:val="D9DA15D2"/>
    <w:numStyleLink w:val="Maximyz"/>
  </w:abstractNum>
  <w:abstractNum w:abstractNumId="57" w15:restartNumberingAfterBreak="0">
    <w:nsid w:val="2EDF6AC5"/>
    <w:multiLevelType w:val="multilevel"/>
    <w:tmpl w:val="F6780B4A"/>
    <w:lvl w:ilvl="0">
      <w:start w:val="1"/>
      <w:numFmt w:val="decimal"/>
      <w:pStyle w:val="16"/>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8" w15:restartNumberingAfterBreak="0">
    <w:nsid w:val="307827EF"/>
    <w:multiLevelType w:val="multilevel"/>
    <w:tmpl w:val="A18AC85C"/>
    <w:lvl w:ilvl="0">
      <w:start w:val="1"/>
      <w:numFmt w:val="decimal"/>
      <w:lvlText w:val="%1."/>
      <w:lvlJc w:val="left"/>
      <w:pPr>
        <w:tabs>
          <w:tab w:val="num" w:pos="360"/>
        </w:tabs>
        <w:ind w:left="360" w:hanging="360"/>
      </w:pPr>
      <w:rPr>
        <w:rFonts w:cs="Times New Roman" w:hint="default"/>
      </w:rPr>
    </w:lvl>
    <w:lvl w:ilvl="1">
      <w:start w:val="1"/>
      <w:numFmt w:val="decimal"/>
      <w:pStyle w:val="21"/>
      <w:lvlText w:val="%1.%2."/>
      <w:lvlJc w:val="left"/>
      <w:pPr>
        <w:tabs>
          <w:tab w:val="num" w:pos="792"/>
        </w:tabs>
        <w:ind w:left="792" w:hanging="432"/>
      </w:pPr>
      <w:rPr>
        <w:rFonts w:cs="Times New Roman" w:hint="default"/>
      </w:rPr>
    </w:lvl>
    <w:lvl w:ilvl="2">
      <w:start w:val="1"/>
      <w:numFmt w:val="decimal"/>
      <w:pStyle w:val="31"/>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9" w15:restartNumberingAfterBreak="0">
    <w:nsid w:val="320F241B"/>
    <w:multiLevelType w:val="hybridMultilevel"/>
    <w:tmpl w:val="226E5550"/>
    <w:lvl w:ilvl="0" w:tplc="54628EFE">
      <w:start w:val="1"/>
      <w:numFmt w:val="bullet"/>
      <w:pStyle w:val="af"/>
      <w:suff w:val="space"/>
      <w:lvlText w:val="−"/>
      <w:lvlJc w:val="left"/>
      <w:pPr>
        <w:ind w:left="710" w:firstLine="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0" w15:restartNumberingAfterBreak="0">
    <w:nsid w:val="33E34D55"/>
    <w:multiLevelType w:val="multilevel"/>
    <w:tmpl w:val="D9DA15D2"/>
    <w:styleLink w:val="Maximyz"/>
    <w:lvl w:ilvl="0">
      <w:start w:val="1"/>
      <w:numFmt w:val="decimal"/>
      <w:pStyle w:val="Maximyz1"/>
      <w:lvlText w:val="%1"/>
      <w:lvlJc w:val="left"/>
      <w:pPr>
        <w:ind w:left="1425" w:hanging="432"/>
      </w:pPr>
      <w:rPr>
        <w:rFonts w:hint="default"/>
      </w:rPr>
    </w:lvl>
    <w:lvl w:ilvl="1">
      <w:start w:val="1"/>
      <w:numFmt w:val="decimal"/>
      <w:pStyle w:val="Maximyz21"/>
      <w:lvlText w:val="%1.%2"/>
      <w:lvlJc w:val="left"/>
      <w:pPr>
        <w:ind w:left="1275" w:hanging="567"/>
      </w:pPr>
      <w:rPr>
        <w:rFonts w:hint="default"/>
      </w:rPr>
    </w:lvl>
    <w:lvl w:ilvl="2">
      <w:start w:val="1"/>
      <w:numFmt w:val="decimal"/>
      <w:pStyle w:val="Maximyz31"/>
      <w:lvlText w:val="%1.%2.%3"/>
      <w:lvlJc w:val="left"/>
      <w:pPr>
        <w:ind w:left="213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1" w15:restartNumberingAfterBreak="0">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2" w15:restartNumberingAfterBreak="0">
    <w:nsid w:val="346C6115"/>
    <w:multiLevelType w:val="hybridMultilevel"/>
    <w:tmpl w:val="410268EE"/>
    <w:lvl w:ilvl="0" w:tplc="7AD812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4914EAB"/>
    <w:multiLevelType w:val="hybridMultilevel"/>
    <w:tmpl w:val="64D81FD2"/>
    <w:lvl w:ilvl="0" w:tplc="1C6A6D5A">
      <w:start w:val="1"/>
      <w:numFmt w:val="decimal"/>
      <w:pStyle w:val="af0"/>
      <w:lvlText w:val="Рисунок %1."/>
      <w:lvlJc w:val="left"/>
      <w:pPr>
        <w:ind w:left="1386" w:hanging="360"/>
      </w:pPr>
      <w:rPr>
        <w:rFonts w:ascii="Times New Roman" w:hAnsi="Times New Roman" w:cs="Times New Roman"/>
        <w:b/>
        <w:bCs w:val="0"/>
        <w:i w:val="0"/>
        <w:iCs w:val="0"/>
        <w:caps w:val="0"/>
        <w:smallCaps w:val="0"/>
        <w:strike w:val="0"/>
        <w:dstrike w:val="0"/>
        <w:outline w:val="0"/>
        <w:shadow w:val="0"/>
        <w:emboss w:val="0"/>
        <w:imprint w:val="0"/>
        <w:vanish w:val="0"/>
        <w:spacing w:val="0"/>
        <w:kern w:val="0"/>
        <w:position w:val="0"/>
        <w:u w:val="none"/>
        <w:vertAlign w:val="baseline"/>
      </w:rPr>
    </w:lvl>
    <w:lvl w:ilvl="1" w:tplc="04190019" w:tentative="1">
      <w:start w:val="1"/>
      <w:numFmt w:val="lowerLetter"/>
      <w:lvlText w:val="%2."/>
      <w:lvlJc w:val="left"/>
      <w:pPr>
        <w:ind w:left="2466" w:hanging="360"/>
      </w:pPr>
      <w:rPr>
        <w:rFonts w:cs="Times New Roman"/>
      </w:rPr>
    </w:lvl>
    <w:lvl w:ilvl="2" w:tplc="0419001B" w:tentative="1">
      <w:start w:val="1"/>
      <w:numFmt w:val="lowerRoman"/>
      <w:lvlText w:val="%3."/>
      <w:lvlJc w:val="right"/>
      <w:pPr>
        <w:ind w:left="3186" w:hanging="180"/>
      </w:pPr>
      <w:rPr>
        <w:rFonts w:cs="Times New Roman"/>
      </w:rPr>
    </w:lvl>
    <w:lvl w:ilvl="3" w:tplc="0419000F" w:tentative="1">
      <w:start w:val="1"/>
      <w:numFmt w:val="decimal"/>
      <w:lvlText w:val="%4."/>
      <w:lvlJc w:val="left"/>
      <w:pPr>
        <w:ind w:left="3906" w:hanging="360"/>
      </w:pPr>
      <w:rPr>
        <w:rFonts w:cs="Times New Roman"/>
      </w:rPr>
    </w:lvl>
    <w:lvl w:ilvl="4" w:tplc="04190019" w:tentative="1">
      <w:start w:val="1"/>
      <w:numFmt w:val="lowerLetter"/>
      <w:lvlText w:val="%5."/>
      <w:lvlJc w:val="left"/>
      <w:pPr>
        <w:ind w:left="4626" w:hanging="360"/>
      </w:pPr>
      <w:rPr>
        <w:rFonts w:cs="Times New Roman"/>
      </w:rPr>
    </w:lvl>
    <w:lvl w:ilvl="5" w:tplc="0419001B" w:tentative="1">
      <w:start w:val="1"/>
      <w:numFmt w:val="lowerRoman"/>
      <w:lvlText w:val="%6."/>
      <w:lvlJc w:val="right"/>
      <w:pPr>
        <w:ind w:left="5346" w:hanging="180"/>
      </w:pPr>
      <w:rPr>
        <w:rFonts w:cs="Times New Roman"/>
      </w:rPr>
    </w:lvl>
    <w:lvl w:ilvl="6" w:tplc="0419000F" w:tentative="1">
      <w:start w:val="1"/>
      <w:numFmt w:val="decimal"/>
      <w:lvlText w:val="%7."/>
      <w:lvlJc w:val="left"/>
      <w:pPr>
        <w:ind w:left="6066" w:hanging="360"/>
      </w:pPr>
      <w:rPr>
        <w:rFonts w:cs="Times New Roman"/>
      </w:rPr>
    </w:lvl>
    <w:lvl w:ilvl="7" w:tplc="04190019" w:tentative="1">
      <w:start w:val="1"/>
      <w:numFmt w:val="lowerLetter"/>
      <w:lvlText w:val="%8."/>
      <w:lvlJc w:val="left"/>
      <w:pPr>
        <w:ind w:left="6786" w:hanging="360"/>
      </w:pPr>
      <w:rPr>
        <w:rFonts w:cs="Times New Roman"/>
      </w:rPr>
    </w:lvl>
    <w:lvl w:ilvl="8" w:tplc="0419001B" w:tentative="1">
      <w:start w:val="1"/>
      <w:numFmt w:val="lowerRoman"/>
      <w:lvlText w:val="%9."/>
      <w:lvlJc w:val="right"/>
      <w:pPr>
        <w:ind w:left="7506" w:hanging="180"/>
      </w:pPr>
      <w:rPr>
        <w:rFonts w:cs="Times New Roman"/>
      </w:rPr>
    </w:lvl>
  </w:abstractNum>
  <w:abstractNum w:abstractNumId="64" w15:restartNumberingAfterBreak="0">
    <w:nsid w:val="35303FDA"/>
    <w:multiLevelType w:val="hybridMultilevel"/>
    <w:tmpl w:val="1C6CC38A"/>
    <w:lvl w:ilvl="0" w:tplc="427614AA">
      <w:start w:val="1"/>
      <w:numFmt w:val="bullet"/>
      <w:pStyle w:val="12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35721469"/>
    <w:multiLevelType w:val="hybridMultilevel"/>
    <w:tmpl w:val="62028542"/>
    <w:lvl w:ilvl="0" w:tplc="9C7846FA">
      <w:start w:val="1"/>
      <w:numFmt w:val="bullet"/>
      <w:pStyle w:val="af1"/>
      <w:lvlText w:val=""/>
      <w:lvlJc w:val="left"/>
      <w:pPr>
        <w:tabs>
          <w:tab w:val="num" w:pos="1429"/>
        </w:tabs>
        <w:ind w:left="360"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6" w15:restartNumberingAfterBreak="0">
    <w:nsid w:val="3A8421C1"/>
    <w:multiLevelType w:val="hybridMultilevel"/>
    <w:tmpl w:val="6632F22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68" w15:restartNumberingAfterBreak="0">
    <w:nsid w:val="3C1D6028"/>
    <w:multiLevelType w:val="hybridMultilevel"/>
    <w:tmpl w:val="4C02559E"/>
    <w:lvl w:ilvl="0" w:tplc="8DCC418C">
      <w:start w:val="1"/>
      <w:numFmt w:val="decimal"/>
      <w:pStyle w:val="af2"/>
      <w:lvlText w:val="%1."/>
      <w:lvlJc w:val="left"/>
      <w:pPr>
        <w:ind w:left="1068" w:hanging="360"/>
      </w:pPr>
      <w:rPr>
        <w:rFonts w:hint="default"/>
      </w:rPr>
    </w:lvl>
    <w:lvl w:ilvl="1" w:tplc="0E00709A" w:tentative="1">
      <w:start w:val="1"/>
      <w:numFmt w:val="lowerLetter"/>
      <w:lvlText w:val="%2."/>
      <w:lvlJc w:val="left"/>
      <w:pPr>
        <w:ind w:left="1788" w:hanging="360"/>
      </w:pPr>
    </w:lvl>
    <w:lvl w:ilvl="2" w:tplc="380A59EC" w:tentative="1">
      <w:start w:val="1"/>
      <w:numFmt w:val="lowerRoman"/>
      <w:lvlText w:val="%3."/>
      <w:lvlJc w:val="right"/>
      <w:pPr>
        <w:ind w:left="2508" w:hanging="180"/>
      </w:pPr>
    </w:lvl>
    <w:lvl w:ilvl="3" w:tplc="2C0C2A28" w:tentative="1">
      <w:start w:val="1"/>
      <w:numFmt w:val="decimal"/>
      <w:lvlText w:val="%4."/>
      <w:lvlJc w:val="left"/>
      <w:pPr>
        <w:ind w:left="3228" w:hanging="360"/>
      </w:pPr>
    </w:lvl>
    <w:lvl w:ilvl="4" w:tplc="94B6B89C" w:tentative="1">
      <w:start w:val="1"/>
      <w:numFmt w:val="lowerLetter"/>
      <w:lvlText w:val="%5."/>
      <w:lvlJc w:val="left"/>
      <w:pPr>
        <w:ind w:left="3948" w:hanging="360"/>
      </w:pPr>
    </w:lvl>
    <w:lvl w:ilvl="5" w:tplc="C10EBCA8" w:tentative="1">
      <w:start w:val="1"/>
      <w:numFmt w:val="lowerRoman"/>
      <w:lvlText w:val="%6."/>
      <w:lvlJc w:val="right"/>
      <w:pPr>
        <w:ind w:left="4668" w:hanging="180"/>
      </w:pPr>
    </w:lvl>
    <w:lvl w:ilvl="6" w:tplc="2B689FDA" w:tentative="1">
      <w:start w:val="1"/>
      <w:numFmt w:val="decimal"/>
      <w:lvlText w:val="%7."/>
      <w:lvlJc w:val="left"/>
      <w:pPr>
        <w:ind w:left="5388" w:hanging="360"/>
      </w:pPr>
    </w:lvl>
    <w:lvl w:ilvl="7" w:tplc="DEE22744" w:tentative="1">
      <w:start w:val="1"/>
      <w:numFmt w:val="lowerLetter"/>
      <w:lvlText w:val="%8."/>
      <w:lvlJc w:val="left"/>
      <w:pPr>
        <w:ind w:left="6108" w:hanging="360"/>
      </w:pPr>
    </w:lvl>
    <w:lvl w:ilvl="8" w:tplc="B2109BB0" w:tentative="1">
      <w:start w:val="1"/>
      <w:numFmt w:val="lowerRoman"/>
      <w:lvlText w:val="%9."/>
      <w:lvlJc w:val="right"/>
      <w:pPr>
        <w:ind w:left="6828" w:hanging="180"/>
      </w:pPr>
    </w:lvl>
  </w:abstractNum>
  <w:abstractNum w:abstractNumId="69" w15:restartNumberingAfterBreak="0">
    <w:nsid w:val="3CB81DFA"/>
    <w:multiLevelType w:val="hybridMultilevel"/>
    <w:tmpl w:val="605E536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3CEA21FF"/>
    <w:multiLevelType w:val="hybridMultilevel"/>
    <w:tmpl w:val="D9C28E4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3D0B7FE9"/>
    <w:multiLevelType w:val="hybridMultilevel"/>
    <w:tmpl w:val="5A6E966A"/>
    <w:lvl w:ilvl="0" w:tplc="FFFFFFFF">
      <w:start w:val="1"/>
      <w:numFmt w:val="decimal"/>
      <w:pStyle w:val="af3"/>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72" w15:restartNumberingAfterBreak="0">
    <w:nsid w:val="3D232631"/>
    <w:multiLevelType w:val="hybridMultilevel"/>
    <w:tmpl w:val="DD86E9C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15:restartNumberingAfterBreak="0">
    <w:nsid w:val="3FD74B39"/>
    <w:multiLevelType w:val="hybridMultilevel"/>
    <w:tmpl w:val="4D6E0EDC"/>
    <w:lvl w:ilvl="0" w:tplc="BB66CCD4">
      <w:start w:val="1"/>
      <w:numFmt w:val="bullet"/>
      <w:pStyle w:val="af4"/>
      <w:lvlText w:val=""/>
      <w:lvlJc w:val="left"/>
      <w:pPr>
        <w:tabs>
          <w:tab w:val="num" w:pos="1134"/>
        </w:tabs>
        <w:ind w:left="1134" w:hanging="567"/>
      </w:pPr>
      <w:rPr>
        <w:rFonts w:ascii="Symbol" w:hAnsi="Symbol" w:hint="default"/>
      </w:rPr>
    </w:lvl>
    <w:lvl w:ilvl="1" w:tplc="6DE0B104" w:tentative="1">
      <w:start w:val="1"/>
      <w:numFmt w:val="bullet"/>
      <w:lvlText w:val="o"/>
      <w:lvlJc w:val="left"/>
      <w:pPr>
        <w:tabs>
          <w:tab w:val="num" w:pos="1440"/>
        </w:tabs>
        <w:ind w:left="1440" w:hanging="360"/>
      </w:pPr>
      <w:rPr>
        <w:rFonts w:ascii="Courier New" w:hAnsi="Courier New" w:hint="default"/>
      </w:rPr>
    </w:lvl>
    <w:lvl w:ilvl="2" w:tplc="7C4CEC8A" w:tentative="1">
      <w:start w:val="1"/>
      <w:numFmt w:val="bullet"/>
      <w:lvlText w:val=""/>
      <w:lvlJc w:val="left"/>
      <w:pPr>
        <w:tabs>
          <w:tab w:val="num" w:pos="2160"/>
        </w:tabs>
        <w:ind w:left="2160" w:hanging="360"/>
      </w:pPr>
      <w:rPr>
        <w:rFonts w:ascii="Wingdings" w:hAnsi="Wingdings" w:hint="default"/>
      </w:rPr>
    </w:lvl>
    <w:lvl w:ilvl="3" w:tplc="05A4E42C" w:tentative="1">
      <w:start w:val="1"/>
      <w:numFmt w:val="bullet"/>
      <w:lvlText w:val=""/>
      <w:lvlJc w:val="left"/>
      <w:pPr>
        <w:tabs>
          <w:tab w:val="num" w:pos="2880"/>
        </w:tabs>
        <w:ind w:left="2880" w:hanging="360"/>
      </w:pPr>
      <w:rPr>
        <w:rFonts w:ascii="Symbol" w:hAnsi="Symbol" w:hint="default"/>
      </w:rPr>
    </w:lvl>
    <w:lvl w:ilvl="4" w:tplc="21E474EE" w:tentative="1">
      <w:start w:val="1"/>
      <w:numFmt w:val="bullet"/>
      <w:lvlText w:val="o"/>
      <w:lvlJc w:val="left"/>
      <w:pPr>
        <w:tabs>
          <w:tab w:val="num" w:pos="3600"/>
        </w:tabs>
        <w:ind w:left="3600" w:hanging="360"/>
      </w:pPr>
      <w:rPr>
        <w:rFonts w:ascii="Courier New" w:hAnsi="Courier New" w:hint="default"/>
      </w:rPr>
    </w:lvl>
    <w:lvl w:ilvl="5" w:tplc="64B29FDE" w:tentative="1">
      <w:start w:val="1"/>
      <w:numFmt w:val="bullet"/>
      <w:lvlText w:val=""/>
      <w:lvlJc w:val="left"/>
      <w:pPr>
        <w:tabs>
          <w:tab w:val="num" w:pos="4320"/>
        </w:tabs>
        <w:ind w:left="4320" w:hanging="360"/>
      </w:pPr>
      <w:rPr>
        <w:rFonts w:ascii="Wingdings" w:hAnsi="Wingdings" w:hint="default"/>
      </w:rPr>
    </w:lvl>
    <w:lvl w:ilvl="6" w:tplc="7760FA72" w:tentative="1">
      <w:start w:val="1"/>
      <w:numFmt w:val="bullet"/>
      <w:lvlText w:val=""/>
      <w:lvlJc w:val="left"/>
      <w:pPr>
        <w:tabs>
          <w:tab w:val="num" w:pos="5040"/>
        </w:tabs>
        <w:ind w:left="5040" w:hanging="360"/>
      </w:pPr>
      <w:rPr>
        <w:rFonts w:ascii="Symbol" w:hAnsi="Symbol" w:hint="default"/>
      </w:rPr>
    </w:lvl>
    <w:lvl w:ilvl="7" w:tplc="8B4A1FCC" w:tentative="1">
      <w:start w:val="1"/>
      <w:numFmt w:val="bullet"/>
      <w:lvlText w:val="o"/>
      <w:lvlJc w:val="left"/>
      <w:pPr>
        <w:tabs>
          <w:tab w:val="num" w:pos="5760"/>
        </w:tabs>
        <w:ind w:left="5760" w:hanging="360"/>
      </w:pPr>
      <w:rPr>
        <w:rFonts w:ascii="Courier New" w:hAnsi="Courier New" w:hint="default"/>
      </w:rPr>
    </w:lvl>
    <w:lvl w:ilvl="8" w:tplc="16201D9C"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406525A2"/>
    <w:multiLevelType w:val="multilevel"/>
    <w:tmpl w:val="B7C462BA"/>
    <w:styleLink w:val="af5"/>
    <w:lvl w:ilvl="0">
      <w:start w:val="1"/>
      <w:numFmt w:val="decimal"/>
      <w:lvlText w:val="%1)"/>
      <w:lvlJc w:val="left"/>
      <w:pPr>
        <w:ind w:left="1429" w:hanging="360"/>
      </w:pPr>
      <w:rPr>
        <w:rFonts w:ascii="Times New Roman" w:hAnsi="Times New Roman"/>
        <w:sz w:val="24"/>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5" w15:restartNumberingAfterBreak="0">
    <w:nsid w:val="40FA7EB1"/>
    <w:multiLevelType w:val="hybridMultilevel"/>
    <w:tmpl w:val="4CF4C06E"/>
    <w:lvl w:ilvl="0" w:tplc="0D2C95B8">
      <w:start w:val="1"/>
      <w:numFmt w:val="bullet"/>
      <w:pStyle w:val="af6"/>
      <w:lvlText w:val=""/>
      <w:lvlJc w:val="left"/>
      <w:pPr>
        <w:ind w:left="92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15:restartNumberingAfterBreak="0">
    <w:nsid w:val="420E596E"/>
    <w:multiLevelType w:val="hybridMultilevel"/>
    <w:tmpl w:val="93349610"/>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7" w15:restartNumberingAfterBreak="0">
    <w:nsid w:val="423D4EC4"/>
    <w:multiLevelType w:val="hybridMultilevel"/>
    <w:tmpl w:val="3BF6B9A4"/>
    <w:lvl w:ilvl="0" w:tplc="60762CA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42625DE7"/>
    <w:multiLevelType w:val="hybridMultilevel"/>
    <w:tmpl w:val="1896BADC"/>
    <w:lvl w:ilvl="0" w:tplc="81C02B82">
      <w:start w:val="1"/>
      <w:numFmt w:val="bullet"/>
      <w:pStyle w:val="04-"/>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442A542A"/>
    <w:multiLevelType w:val="hybridMultilevel"/>
    <w:tmpl w:val="4C6057AA"/>
    <w:styleLink w:val="17"/>
    <w:lvl w:ilvl="0" w:tplc="B4B415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44523081"/>
    <w:multiLevelType w:val="hybridMultilevel"/>
    <w:tmpl w:val="EF42499C"/>
    <w:lvl w:ilvl="0" w:tplc="4DFABFCE">
      <w:start w:val="1"/>
      <w:numFmt w:val="decimal"/>
      <w:pStyle w:val="42"/>
      <w:suff w:val="space"/>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pStyle w:val="42"/>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1" w15:restartNumberingAfterBreak="0">
    <w:nsid w:val="46377ABC"/>
    <w:multiLevelType w:val="hybridMultilevel"/>
    <w:tmpl w:val="92C40CD4"/>
    <w:lvl w:ilvl="0" w:tplc="C84E04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47E57058"/>
    <w:multiLevelType w:val="hybridMultilevel"/>
    <w:tmpl w:val="18D4F6B6"/>
    <w:lvl w:ilvl="0" w:tplc="5F640668">
      <w:start w:val="1"/>
      <w:numFmt w:val="bullet"/>
      <w:pStyle w:val="af7"/>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48047CFC"/>
    <w:multiLevelType w:val="hybridMultilevel"/>
    <w:tmpl w:val="4D541890"/>
    <w:lvl w:ilvl="0" w:tplc="04190001">
      <w:start w:val="1"/>
      <w:numFmt w:val="decimal"/>
      <w:pStyle w:val="af8"/>
      <w:lvlText w:val="Таблица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03" w:tentative="1">
      <w:start w:val="1"/>
      <w:numFmt w:val="lowerLetter"/>
      <w:lvlText w:val="%2."/>
      <w:lvlJc w:val="left"/>
      <w:pPr>
        <w:ind w:left="2160" w:hanging="360"/>
      </w:pPr>
      <w:rPr>
        <w:rFonts w:cs="Times New Roman"/>
      </w:rPr>
    </w:lvl>
    <w:lvl w:ilvl="2" w:tplc="04190005" w:tentative="1">
      <w:start w:val="1"/>
      <w:numFmt w:val="lowerRoman"/>
      <w:lvlText w:val="%3."/>
      <w:lvlJc w:val="right"/>
      <w:pPr>
        <w:ind w:left="2880" w:hanging="180"/>
      </w:pPr>
      <w:rPr>
        <w:rFonts w:cs="Times New Roman"/>
      </w:rPr>
    </w:lvl>
    <w:lvl w:ilvl="3" w:tplc="04190001" w:tentative="1">
      <w:start w:val="1"/>
      <w:numFmt w:val="decimal"/>
      <w:lvlText w:val="%4."/>
      <w:lvlJc w:val="left"/>
      <w:pPr>
        <w:ind w:left="3600" w:hanging="360"/>
      </w:pPr>
      <w:rPr>
        <w:rFonts w:cs="Times New Roman"/>
      </w:rPr>
    </w:lvl>
    <w:lvl w:ilvl="4" w:tplc="04190003" w:tentative="1">
      <w:start w:val="1"/>
      <w:numFmt w:val="lowerLetter"/>
      <w:lvlText w:val="%5."/>
      <w:lvlJc w:val="left"/>
      <w:pPr>
        <w:ind w:left="4320" w:hanging="360"/>
      </w:pPr>
      <w:rPr>
        <w:rFonts w:cs="Times New Roman"/>
      </w:rPr>
    </w:lvl>
    <w:lvl w:ilvl="5" w:tplc="04190005" w:tentative="1">
      <w:start w:val="1"/>
      <w:numFmt w:val="lowerRoman"/>
      <w:lvlText w:val="%6."/>
      <w:lvlJc w:val="right"/>
      <w:pPr>
        <w:ind w:left="5040" w:hanging="180"/>
      </w:pPr>
      <w:rPr>
        <w:rFonts w:cs="Times New Roman"/>
      </w:rPr>
    </w:lvl>
    <w:lvl w:ilvl="6" w:tplc="04190001" w:tentative="1">
      <w:start w:val="1"/>
      <w:numFmt w:val="decimal"/>
      <w:lvlText w:val="%7."/>
      <w:lvlJc w:val="left"/>
      <w:pPr>
        <w:ind w:left="5760" w:hanging="360"/>
      </w:pPr>
      <w:rPr>
        <w:rFonts w:cs="Times New Roman"/>
      </w:rPr>
    </w:lvl>
    <w:lvl w:ilvl="7" w:tplc="04190003" w:tentative="1">
      <w:start w:val="1"/>
      <w:numFmt w:val="lowerLetter"/>
      <w:lvlText w:val="%8."/>
      <w:lvlJc w:val="left"/>
      <w:pPr>
        <w:ind w:left="6480" w:hanging="360"/>
      </w:pPr>
      <w:rPr>
        <w:rFonts w:cs="Times New Roman"/>
      </w:rPr>
    </w:lvl>
    <w:lvl w:ilvl="8" w:tplc="04190005" w:tentative="1">
      <w:start w:val="1"/>
      <w:numFmt w:val="lowerRoman"/>
      <w:lvlText w:val="%9."/>
      <w:lvlJc w:val="right"/>
      <w:pPr>
        <w:ind w:left="7200" w:hanging="180"/>
      </w:pPr>
      <w:rPr>
        <w:rFonts w:cs="Times New Roman"/>
      </w:rPr>
    </w:lvl>
  </w:abstractNum>
  <w:abstractNum w:abstractNumId="84" w15:restartNumberingAfterBreak="0">
    <w:nsid w:val="497605D5"/>
    <w:multiLevelType w:val="multilevel"/>
    <w:tmpl w:val="E0DA8FD6"/>
    <w:lvl w:ilvl="0">
      <w:start w:val="1"/>
      <w:numFmt w:val="decimal"/>
      <w:pStyle w:val="af9"/>
      <w:suff w:val="space"/>
      <w:lvlText w:val="%1"/>
      <w:lvlJc w:val="left"/>
      <w:pPr>
        <w:ind w:firstLine="709"/>
      </w:pPr>
      <w:rPr>
        <w:rFonts w:hint="default"/>
        <w:b/>
        <w:bCs/>
        <w:i w:val="0"/>
        <w:iCs w:val="0"/>
        <w:sz w:val="28"/>
        <w:szCs w:val="28"/>
      </w:rPr>
    </w:lvl>
    <w:lvl w:ilvl="1">
      <w:start w:val="1"/>
      <w:numFmt w:val="decimal"/>
      <w:pStyle w:val="afa"/>
      <w:suff w:val="space"/>
      <w:lvlText w:val="%1.%2"/>
      <w:lvlJc w:val="left"/>
      <w:pPr>
        <w:ind w:firstLine="709"/>
      </w:pPr>
      <w:rPr>
        <w:rFonts w:hint="default"/>
        <w:b w:val="0"/>
        <w:bCs w:val="0"/>
        <w:i w:val="0"/>
        <w:iCs w:val="0"/>
        <w:sz w:val="28"/>
        <w:szCs w:val="28"/>
      </w:rPr>
    </w:lvl>
    <w:lvl w:ilvl="2">
      <w:start w:val="1"/>
      <w:numFmt w:val="decimal"/>
      <w:suff w:val="space"/>
      <w:lvlText w:val="%2.1.%3"/>
      <w:lvlJc w:val="left"/>
      <w:pPr>
        <w:ind w:left="-709" w:firstLine="708"/>
      </w:pPr>
      <w:rPr>
        <w:rFonts w:hint="default"/>
        <w:b w:val="0"/>
        <w:bCs w:val="0"/>
        <w:i w:val="0"/>
        <w:iCs w:val="0"/>
        <w:sz w:val="28"/>
        <w:szCs w:val="28"/>
      </w:rPr>
    </w:lvl>
    <w:lvl w:ilvl="3">
      <w:start w:val="1"/>
      <w:numFmt w:val="decimal"/>
      <w:lvlText w:val="%1.%2.%3.%4"/>
      <w:lvlJc w:val="left"/>
      <w:pPr>
        <w:tabs>
          <w:tab w:val="num" w:pos="1763"/>
        </w:tabs>
        <w:ind w:left="1763" w:hanging="1410"/>
      </w:pPr>
      <w:rPr>
        <w:rFonts w:hint="default"/>
      </w:rPr>
    </w:lvl>
    <w:lvl w:ilvl="4">
      <w:start w:val="1"/>
      <w:numFmt w:val="decimal"/>
      <w:lvlText w:val="%1.%2.%3.%4.%5"/>
      <w:lvlJc w:val="left"/>
      <w:pPr>
        <w:tabs>
          <w:tab w:val="num" w:pos="2117"/>
        </w:tabs>
        <w:ind w:left="2117" w:hanging="1410"/>
      </w:pPr>
      <w:rPr>
        <w:rFonts w:hint="default"/>
      </w:rPr>
    </w:lvl>
    <w:lvl w:ilvl="5">
      <w:start w:val="1"/>
      <w:numFmt w:val="decimal"/>
      <w:lvlText w:val="%1.%2.%3.%4.%5.%6"/>
      <w:lvlJc w:val="left"/>
      <w:pPr>
        <w:tabs>
          <w:tab w:val="num" w:pos="2501"/>
        </w:tabs>
        <w:ind w:left="2501" w:hanging="1440"/>
      </w:pPr>
      <w:rPr>
        <w:rFonts w:hint="default"/>
      </w:rPr>
    </w:lvl>
    <w:lvl w:ilvl="6">
      <w:start w:val="1"/>
      <w:numFmt w:val="decimal"/>
      <w:lvlText w:val="%1.%2.%3.%4.%5.%6.%7"/>
      <w:lvlJc w:val="left"/>
      <w:pPr>
        <w:tabs>
          <w:tab w:val="num" w:pos="2855"/>
        </w:tabs>
        <w:ind w:left="2855" w:hanging="1440"/>
      </w:pPr>
      <w:rPr>
        <w:rFonts w:hint="default"/>
      </w:rPr>
    </w:lvl>
    <w:lvl w:ilvl="7">
      <w:start w:val="1"/>
      <w:numFmt w:val="decimal"/>
      <w:lvlText w:val="%1.%2.%3.%4.%5.%6.%7.%8"/>
      <w:lvlJc w:val="left"/>
      <w:pPr>
        <w:tabs>
          <w:tab w:val="num" w:pos="3569"/>
        </w:tabs>
        <w:ind w:left="3569" w:hanging="1800"/>
      </w:pPr>
      <w:rPr>
        <w:rFonts w:hint="default"/>
      </w:rPr>
    </w:lvl>
    <w:lvl w:ilvl="8">
      <w:start w:val="1"/>
      <w:numFmt w:val="decimal"/>
      <w:lvlText w:val="%1.%2.%3.%4.%5.%6.%7.%8.%9"/>
      <w:lvlJc w:val="left"/>
      <w:pPr>
        <w:tabs>
          <w:tab w:val="num" w:pos="4283"/>
        </w:tabs>
        <w:ind w:left="4283" w:hanging="2160"/>
      </w:pPr>
      <w:rPr>
        <w:rFonts w:hint="default"/>
      </w:rPr>
    </w:lvl>
  </w:abstractNum>
  <w:abstractNum w:abstractNumId="85" w15:restartNumberingAfterBreak="0">
    <w:nsid w:val="4A7242B8"/>
    <w:multiLevelType w:val="hybridMultilevel"/>
    <w:tmpl w:val="B21C6CDE"/>
    <w:lvl w:ilvl="0" w:tplc="4216CF0A">
      <w:start w:val="1"/>
      <w:numFmt w:val="bullet"/>
      <w:pStyle w:val="afb"/>
      <w:lvlText w:val=""/>
      <w:lvlJc w:val="left"/>
      <w:pPr>
        <w:ind w:left="92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4AD51060"/>
    <w:multiLevelType w:val="hybridMultilevel"/>
    <w:tmpl w:val="D85A9242"/>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7" w15:restartNumberingAfterBreak="0">
    <w:nsid w:val="4B4F6773"/>
    <w:multiLevelType w:val="hybridMultilevel"/>
    <w:tmpl w:val="15722B02"/>
    <w:lvl w:ilvl="0" w:tplc="5CF6C620">
      <w:start w:val="1"/>
      <w:numFmt w:val="decimal"/>
      <w:pStyle w:val="18"/>
      <w:lvlText w:val="%1."/>
      <w:lvlJc w:val="left"/>
      <w:pPr>
        <w:tabs>
          <w:tab w:val="num" w:pos="720"/>
        </w:tabs>
        <w:ind w:left="720" w:hanging="360"/>
      </w:pPr>
      <w:rPr>
        <w:rFonts w:cs="Times New Roman" w:hint="default"/>
      </w:rPr>
    </w:lvl>
    <w:lvl w:ilvl="1" w:tplc="39BE979C">
      <w:numFmt w:val="none"/>
      <w:lvlText w:val=""/>
      <w:lvlJc w:val="left"/>
      <w:pPr>
        <w:tabs>
          <w:tab w:val="num" w:pos="360"/>
        </w:tabs>
      </w:pPr>
      <w:rPr>
        <w:rFonts w:cs="Times New Roman"/>
      </w:rPr>
    </w:lvl>
    <w:lvl w:ilvl="2" w:tplc="C81215EC">
      <w:numFmt w:val="none"/>
      <w:lvlText w:val=""/>
      <w:lvlJc w:val="left"/>
      <w:pPr>
        <w:tabs>
          <w:tab w:val="num" w:pos="360"/>
        </w:tabs>
      </w:pPr>
      <w:rPr>
        <w:rFonts w:cs="Times New Roman"/>
      </w:rPr>
    </w:lvl>
    <w:lvl w:ilvl="3" w:tplc="6FEE7AC8">
      <w:numFmt w:val="none"/>
      <w:lvlText w:val=""/>
      <w:lvlJc w:val="left"/>
      <w:pPr>
        <w:tabs>
          <w:tab w:val="num" w:pos="360"/>
        </w:tabs>
      </w:pPr>
      <w:rPr>
        <w:rFonts w:cs="Times New Roman"/>
      </w:rPr>
    </w:lvl>
    <w:lvl w:ilvl="4" w:tplc="C09800B6">
      <w:numFmt w:val="none"/>
      <w:lvlText w:val=""/>
      <w:lvlJc w:val="left"/>
      <w:pPr>
        <w:tabs>
          <w:tab w:val="num" w:pos="360"/>
        </w:tabs>
      </w:pPr>
      <w:rPr>
        <w:rFonts w:cs="Times New Roman"/>
      </w:rPr>
    </w:lvl>
    <w:lvl w:ilvl="5" w:tplc="C818CAD8">
      <w:numFmt w:val="none"/>
      <w:lvlText w:val=""/>
      <w:lvlJc w:val="left"/>
      <w:pPr>
        <w:tabs>
          <w:tab w:val="num" w:pos="360"/>
        </w:tabs>
      </w:pPr>
      <w:rPr>
        <w:rFonts w:cs="Times New Roman"/>
      </w:rPr>
    </w:lvl>
    <w:lvl w:ilvl="6" w:tplc="71C89740">
      <w:numFmt w:val="none"/>
      <w:lvlText w:val=""/>
      <w:lvlJc w:val="left"/>
      <w:pPr>
        <w:tabs>
          <w:tab w:val="num" w:pos="360"/>
        </w:tabs>
      </w:pPr>
      <w:rPr>
        <w:rFonts w:cs="Times New Roman"/>
      </w:rPr>
    </w:lvl>
    <w:lvl w:ilvl="7" w:tplc="126AB38A">
      <w:numFmt w:val="none"/>
      <w:lvlText w:val=""/>
      <w:lvlJc w:val="left"/>
      <w:pPr>
        <w:tabs>
          <w:tab w:val="num" w:pos="360"/>
        </w:tabs>
      </w:pPr>
      <w:rPr>
        <w:rFonts w:cs="Times New Roman"/>
      </w:rPr>
    </w:lvl>
    <w:lvl w:ilvl="8" w:tplc="544C622E">
      <w:numFmt w:val="none"/>
      <w:lvlText w:val=""/>
      <w:lvlJc w:val="left"/>
      <w:pPr>
        <w:tabs>
          <w:tab w:val="num" w:pos="360"/>
        </w:tabs>
      </w:pPr>
      <w:rPr>
        <w:rFonts w:cs="Times New Roman"/>
      </w:rPr>
    </w:lvl>
  </w:abstractNum>
  <w:abstractNum w:abstractNumId="88"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9" w15:restartNumberingAfterBreak="0">
    <w:nsid w:val="4D6F697F"/>
    <w:multiLevelType w:val="hybridMultilevel"/>
    <w:tmpl w:val="F194602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4DCC4686"/>
    <w:multiLevelType w:val="hybridMultilevel"/>
    <w:tmpl w:val="81728210"/>
    <w:lvl w:ilvl="0" w:tplc="0C489DF2">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1" w15:restartNumberingAfterBreak="0">
    <w:nsid w:val="519632EB"/>
    <w:multiLevelType w:val="multilevel"/>
    <w:tmpl w:val="73760C40"/>
    <w:lvl w:ilvl="0">
      <w:start w:val="1"/>
      <w:numFmt w:val="decimal"/>
      <w:pStyle w:val="afc"/>
      <w:lvlText w:val="%1."/>
      <w:lvlJc w:val="left"/>
      <w:pPr>
        <w:tabs>
          <w:tab w:val="num" w:pos="567"/>
        </w:tabs>
        <w:ind w:left="567" w:hanging="567"/>
      </w:pPr>
      <w:rPr>
        <w:rFonts w:cs="Times New Roman" w:hint="default"/>
      </w:rPr>
    </w:lvl>
    <w:lvl w:ilvl="1">
      <w:start w:val="1"/>
      <w:numFmt w:val="decimal"/>
      <w:lvlText w:val="%1.%2."/>
      <w:lvlJc w:val="left"/>
      <w:pPr>
        <w:tabs>
          <w:tab w:val="num" w:pos="1134"/>
        </w:tabs>
        <w:ind w:left="1134" w:hanging="567"/>
      </w:pPr>
      <w:rPr>
        <w:rFonts w:cs="Times New Roman" w:hint="default"/>
      </w:rPr>
    </w:lvl>
    <w:lvl w:ilvl="2">
      <w:start w:val="1"/>
      <w:numFmt w:val="decimal"/>
      <w:lvlText w:val="%1.%2.%3."/>
      <w:lvlJc w:val="left"/>
      <w:pPr>
        <w:tabs>
          <w:tab w:val="num" w:pos="1701"/>
        </w:tabs>
        <w:ind w:left="1701" w:hanging="567"/>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2" w15:restartNumberingAfterBreak="0">
    <w:nsid w:val="51FD120E"/>
    <w:multiLevelType w:val="multilevel"/>
    <w:tmpl w:val="ACFE0328"/>
    <w:lvl w:ilvl="0">
      <w:start w:val="1"/>
      <w:numFmt w:val="decimal"/>
      <w:pStyle w:val="afd"/>
      <w:lvlText w:val="Таблица %1. "/>
      <w:lvlJc w:val="left"/>
      <w:pPr>
        <w:ind w:left="360" w:hanging="360"/>
      </w:pPr>
      <w:rPr>
        <w:rFonts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93" w15:restartNumberingAfterBreak="0">
    <w:nsid w:val="52CF25F1"/>
    <w:multiLevelType w:val="hybridMultilevel"/>
    <w:tmpl w:val="77987A46"/>
    <w:lvl w:ilvl="0" w:tplc="D74CFFA2">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94" w15:restartNumberingAfterBreak="0">
    <w:nsid w:val="531E7C32"/>
    <w:multiLevelType w:val="hybridMultilevel"/>
    <w:tmpl w:val="9676D346"/>
    <w:lvl w:ilvl="0" w:tplc="0A7485AA">
      <w:start w:val="1"/>
      <w:numFmt w:val="decimal"/>
      <w:pStyle w:val="afe"/>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95" w15:restartNumberingAfterBreak="0">
    <w:nsid w:val="538675B7"/>
    <w:multiLevelType w:val="hybridMultilevel"/>
    <w:tmpl w:val="9202F858"/>
    <w:lvl w:ilvl="0" w:tplc="CA06F1DC">
      <w:start w:val="1"/>
      <w:numFmt w:val="decimal"/>
      <w:pStyle w:val="19"/>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15:restartNumberingAfterBreak="0">
    <w:nsid w:val="54227045"/>
    <w:multiLevelType w:val="hybridMultilevel"/>
    <w:tmpl w:val="AC50E74A"/>
    <w:lvl w:ilvl="0" w:tplc="60762CA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547604DA"/>
    <w:multiLevelType w:val="hybridMultilevel"/>
    <w:tmpl w:val="933AA46A"/>
    <w:styleLink w:val="310"/>
    <w:lvl w:ilvl="0" w:tplc="2EC8208E">
      <w:start w:val="1"/>
      <w:numFmt w:val="bullet"/>
      <w:lvlText w:val=""/>
      <w:lvlJc w:val="left"/>
      <w:pPr>
        <w:ind w:left="1202" w:hanging="360"/>
      </w:pPr>
      <w:rPr>
        <w:rFonts w:ascii="Symbol" w:hAnsi="Symbol" w:cs="Symbol" w:hint="default"/>
      </w:rPr>
    </w:lvl>
    <w:lvl w:ilvl="1" w:tplc="3724BE3A">
      <w:start w:val="1"/>
      <w:numFmt w:val="bullet"/>
      <w:lvlText w:val="o"/>
      <w:lvlJc w:val="left"/>
      <w:pPr>
        <w:ind w:left="1922" w:hanging="360"/>
      </w:pPr>
      <w:rPr>
        <w:rFonts w:ascii="Courier New" w:hAnsi="Courier New" w:cs="Courier New" w:hint="default"/>
      </w:rPr>
    </w:lvl>
    <w:lvl w:ilvl="2" w:tplc="5074EF62">
      <w:start w:val="1"/>
      <w:numFmt w:val="bullet"/>
      <w:lvlText w:val=""/>
      <w:lvlJc w:val="left"/>
      <w:pPr>
        <w:ind w:left="2642" w:hanging="360"/>
      </w:pPr>
      <w:rPr>
        <w:rFonts w:ascii="Wingdings" w:hAnsi="Wingdings" w:cs="Wingdings" w:hint="default"/>
      </w:rPr>
    </w:lvl>
    <w:lvl w:ilvl="3" w:tplc="3A46EE8C">
      <w:start w:val="1"/>
      <w:numFmt w:val="bullet"/>
      <w:lvlText w:val=""/>
      <w:lvlJc w:val="left"/>
      <w:pPr>
        <w:ind w:left="3362" w:hanging="360"/>
      </w:pPr>
      <w:rPr>
        <w:rFonts w:ascii="Symbol" w:hAnsi="Symbol" w:cs="Symbol" w:hint="default"/>
      </w:rPr>
    </w:lvl>
    <w:lvl w:ilvl="4" w:tplc="14E264D6">
      <w:start w:val="1"/>
      <w:numFmt w:val="bullet"/>
      <w:lvlText w:val="o"/>
      <w:lvlJc w:val="left"/>
      <w:pPr>
        <w:ind w:left="4082" w:hanging="360"/>
      </w:pPr>
      <w:rPr>
        <w:rFonts w:ascii="Courier New" w:hAnsi="Courier New" w:cs="Courier New" w:hint="default"/>
      </w:rPr>
    </w:lvl>
    <w:lvl w:ilvl="5" w:tplc="D18C8EC0">
      <w:start w:val="1"/>
      <w:numFmt w:val="bullet"/>
      <w:lvlText w:val=""/>
      <w:lvlJc w:val="left"/>
      <w:pPr>
        <w:ind w:left="4802" w:hanging="360"/>
      </w:pPr>
      <w:rPr>
        <w:rFonts w:ascii="Wingdings" w:hAnsi="Wingdings" w:cs="Wingdings" w:hint="default"/>
      </w:rPr>
    </w:lvl>
    <w:lvl w:ilvl="6" w:tplc="EE942CEA">
      <w:start w:val="1"/>
      <w:numFmt w:val="bullet"/>
      <w:lvlText w:val=""/>
      <w:lvlJc w:val="left"/>
      <w:pPr>
        <w:ind w:left="5522" w:hanging="360"/>
      </w:pPr>
      <w:rPr>
        <w:rFonts w:ascii="Symbol" w:hAnsi="Symbol" w:cs="Symbol" w:hint="default"/>
      </w:rPr>
    </w:lvl>
    <w:lvl w:ilvl="7" w:tplc="58AEA4DC">
      <w:start w:val="1"/>
      <w:numFmt w:val="bullet"/>
      <w:lvlText w:val="o"/>
      <w:lvlJc w:val="left"/>
      <w:pPr>
        <w:ind w:left="6242" w:hanging="360"/>
      </w:pPr>
      <w:rPr>
        <w:rFonts w:ascii="Courier New" w:hAnsi="Courier New" w:cs="Courier New" w:hint="default"/>
      </w:rPr>
    </w:lvl>
    <w:lvl w:ilvl="8" w:tplc="071AAA80">
      <w:start w:val="1"/>
      <w:numFmt w:val="bullet"/>
      <w:lvlText w:val=""/>
      <w:lvlJc w:val="left"/>
      <w:pPr>
        <w:ind w:left="6962" w:hanging="360"/>
      </w:pPr>
      <w:rPr>
        <w:rFonts w:ascii="Wingdings" w:hAnsi="Wingdings" w:cs="Wingdings" w:hint="default"/>
      </w:rPr>
    </w:lvl>
  </w:abstractNum>
  <w:abstractNum w:abstractNumId="98" w15:restartNumberingAfterBreak="0">
    <w:nsid w:val="54E35769"/>
    <w:multiLevelType w:val="hybridMultilevel"/>
    <w:tmpl w:val="54607C8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57E65CF1"/>
    <w:multiLevelType w:val="hybridMultilevel"/>
    <w:tmpl w:val="853813D6"/>
    <w:lvl w:ilvl="0" w:tplc="B47A4EC2">
      <w:start w:val="1"/>
      <w:numFmt w:val="bullet"/>
      <w:pStyle w:val="aff"/>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00" w15:restartNumberingAfterBreak="0">
    <w:nsid w:val="584B6AC2"/>
    <w:multiLevelType w:val="hybridMultilevel"/>
    <w:tmpl w:val="AB4E78E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58DF3BA8"/>
    <w:multiLevelType w:val="hybridMultilevel"/>
    <w:tmpl w:val="E3F0F3D6"/>
    <w:lvl w:ilvl="0" w:tplc="6D0C078E">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02" w15:restartNumberingAfterBreak="0">
    <w:nsid w:val="59B7050E"/>
    <w:multiLevelType w:val="hybridMultilevel"/>
    <w:tmpl w:val="2996DD2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5B2851AA"/>
    <w:multiLevelType w:val="hybridMultilevel"/>
    <w:tmpl w:val="43E07E5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5BB14C05"/>
    <w:multiLevelType w:val="hybridMultilevel"/>
    <w:tmpl w:val="469ADF76"/>
    <w:lvl w:ilvl="0" w:tplc="C84E04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15:restartNumberingAfterBreak="0">
    <w:nsid w:val="5BEC30EA"/>
    <w:multiLevelType w:val="multilevel"/>
    <w:tmpl w:val="7396A14A"/>
    <w:lvl w:ilvl="0">
      <w:start w:val="1"/>
      <w:numFmt w:val="decimal"/>
      <w:pStyle w:val="1b"/>
      <w:lvlText w:val="%1"/>
      <w:lvlJc w:val="left"/>
      <w:pPr>
        <w:ind w:left="502" w:hanging="360"/>
      </w:pPr>
      <w:rPr>
        <w:rFonts w:ascii="Times New Roman" w:hAnsi="Times New Roman"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2"/>
      <w:lvlText w:val="%1.%2"/>
      <w:lvlJc w:val="left"/>
      <w:pPr>
        <w:ind w:left="792" w:hanging="432"/>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2"/>
      <w:lvlText w:val="%1.%2.%3"/>
      <w:lvlJc w:val="left"/>
      <w:pPr>
        <w:ind w:left="1550" w:hanging="698"/>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Maximyz4"/>
      <w:lvlText w:val="%1.%2.%3.%4."/>
      <w:lvlJc w:val="left"/>
      <w:pPr>
        <w:ind w:left="932" w:hanging="648"/>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6" w15:restartNumberingAfterBreak="0">
    <w:nsid w:val="5C463C1F"/>
    <w:multiLevelType w:val="hybridMultilevel"/>
    <w:tmpl w:val="4100332C"/>
    <w:styleLink w:val="23"/>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5C4D499B"/>
    <w:multiLevelType w:val="hybridMultilevel"/>
    <w:tmpl w:val="039E4124"/>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5C9A51F1"/>
    <w:multiLevelType w:val="hybridMultilevel"/>
    <w:tmpl w:val="ABB25F22"/>
    <w:lvl w:ilvl="0" w:tplc="FFFFFFFF">
      <w:start w:val="1"/>
      <w:numFmt w:val="bullet"/>
      <w:pStyle w:val="aff0"/>
      <w:lvlText w:val=""/>
      <w:lvlJc w:val="left"/>
      <w:pPr>
        <w:tabs>
          <w:tab w:val="num" w:pos="1260"/>
        </w:tabs>
        <w:ind w:left="1260" w:hanging="360"/>
      </w:pPr>
      <w:rPr>
        <w:rFonts w:ascii="Symbol" w:hAnsi="Symbol" w:hint="default"/>
      </w:rPr>
    </w:lvl>
    <w:lvl w:ilvl="1" w:tplc="FFFFFFFF" w:tentative="1">
      <w:start w:val="1"/>
      <w:numFmt w:val="bullet"/>
      <w:lvlText w:val="o"/>
      <w:lvlJc w:val="left"/>
      <w:pPr>
        <w:tabs>
          <w:tab w:val="num" w:pos="2520"/>
        </w:tabs>
        <w:ind w:left="2520" w:hanging="360"/>
      </w:pPr>
      <w:rPr>
        <w:rFonts w:ascii="Courier New" w:hAnsi="Courier New" w:cs="Courier New"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cs="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cs="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109" w15:restartNumberingAfterBreak="0">
    <w:nsid w:val="5D0C62F8"/>
    <w:multiLevelType w:val="hybridMultilevel"/>
    <w:tmpl w:val="02CA49C6"/>
    <w:lvl w:ilvl="0" w:tplc="60762CA2">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5D69548D"/>
    <w:multiLevelType w:val="hybridMultilevel"/>
    <w:tmpl w:val="C0B43E7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1" w15:restartNumberingAfterBreak="0">
    <w:nsid w:val="5E245EB5"/>
    <w:multiLevelType w:val="hybridMultilevel"/>
    <w:tmpl w:val="4634C568"/>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15:restartNumberingAfterBreak="0">
    <w:nsid w:val="5E937D53"/>
    <w:multiLevelType w:val="hybridMultilevel"/>
    <w:tmpl w:val="59C8E10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5EA94484"/>
    <w:multiLevelType w:val="singleLevel"/>
    <w:tmpl w:val="3D207538"/>
    <w:lvl w:ilvl="0">
      <w:start w:val="1"/>
      <w:numFmt w:val="bullet"/>
      <w:pStyle w:val="aff1"/>
      <w:lvlText w:val="-"/>
      <w:lvlJc w:val="left"/>
      <w:pPr>
        <w:tabs>
          <w:tab w:val="num" w:pos="1077"/>
        </w:tabs>
        <w:ind w:left="1077" w:hanging="368"/>
      </w:pPr>
      <w:rPr>
        <w:rFonts w:ascii="Times New Roman" w:hAnsi="Times New Roman" w:hint="default"/>
        <w:b/>
        <w:i w:val="0"/>
        <w:sz w:val="24"/>
      </w:rPr>
    </w:lvl>
  </w:abstractNum>
  <w:abstractNum w:abstractNumId="114" w15:restartNumberingAfterBreak="0">
    <w:nsid w:val="61E42F88"/>
    <w:multiLevelType w:val="hybridMultilevel"/>
    <w:tmpl w:val="65FCFC9E"/>
    <w:lvl w:ilvl="0" w:tplc="90C44D6A">
      <w:start w:val="1"/>
      <w:numFmt w:val="decimal"/>
      <w:pStyle w:val="aff2"/>
      <w:lvlText w:val="Таблица %1."/>
      <w:lvlJc w:val="right"/>
      <w:pPr>
        <w:ind w:left="1854" w:hanging="360"/>
      </w:pPr>
      <w:rPr>
        <w:rFonts w:hint="default"/>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621A42AE"/>
    <w:multiLevelType w:val="multilevel"/>
    <w:tmpl w:val="B238BF48"/>
    <w:styleLink w:val="43"/>
    <w:lvl w:ilvl="0">
      <w:start w:val="1"/>
      <w:numFmt w:val="bullet"/>
      <w:lvlText w:val=""/>
      <w:lvlJc w:val="left"/>
      <w:pPr>
        <w:tabs>
          <w:tab w:val="num" w:pos="5039"/>
        </w:tabs>
        <w:ind w:left="5039"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65F77618"/>
    <w:multiLevelType w:val="hybridMultilevel"/>
    <w:tmpl w:val="6DBE86AE"/>
    <w:lvl w:ilvl="0" w:tplc="FFFFFFFF">
      <w:numFmt w:val="bullet"/>
      <w:pStyle w:val="-"/>
      <w:lvlText w:val="-"/>
      <w:lvlJc w:val="left"/>
      <w:pPr>
        <w:ind w:left="1429" w:hanging="360"/>
      </w:pPr>
      <w:rPr>
        <w:rFonts w:ascii="Tahoma" w:eastAsia="Times New Roman" w:hAnsi="Tahoma"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7" w15:restartNumberingAfterBreak="0">
    <w:nsid w:val="660769E4"/>
    <w:multiLevelType w:val="hybridMultilevel"/>
    <w:tmpl w:val="574A1D96"/>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15:restartNumberingAfterBreak="0">
    <w:nsid w:val="67520B0B"/>
    <w:multiLevelType w:val="multilevel"/>
    <w:tmpl w:val="1220D61C"/>
    <w:lvl w:ilvl="0">
      <w:start w:val="1"/>
      <w:numFmt w:val="decimal"/>
      <w:pStyle w:val="1c"/>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19" w15:restartNumberingAfterBreak="0">
    <w:nsid w:val="676D1D94"/>
    <w:multiLevelType w:val="hybridMultilevel"/>
    <w:tmpl w:val="B57AA1C8"/>
    <w:styleLink w:val="1111111511"/>
    <w:lvl w:ilvl="0" w:tplc="1DE2DB72">
      <w:start w:val="1"/>
      <w:numFmt w:val="decimal"/>
      <w:lvlText w:val="%1."/>
      <w:lvlJc w:val="left"/>
      <w:pPr>
        <w:ind w:left="720" w:hanging="360"/>
      </w:pPr>
    </w:lvl>
    <w:lvl w:ilvl="1" w:tplc="5330BFE8">
      <w:start w:val="1"/>
      <w:numFmt w:val="lowerLetter"/>
      <w:lvlText w:val="%2."/>
      <w:lvlJc w:val="left"/>
      <w:pPr>
        <w:ind w:left="1440" w:hanging="360"/>
      </w:pPr>
    </w:lvl>
    <w:lvl w:ilvl="2" w:tplc="B5E0FFF8" w:tentative="1">
      <w:start w:val="1"/>
      <w:numFmt w:val="lowerRoman"/>
      <w:lvlText w:val="%3."/>
      <w:lvlJc w:val="right"/>
      <w:pPr>
        <w:ind w:left="2160" w:hanging="180"/>
      </w:pPr>
    </w:lvl>
    <w:lvl w:ilvl="3" w:tplc="85AC8D34" w:tentative="1">
      <w:start w:val="1"/>
      <w:numFmt w:val="decimal"/>
      <w:lvlText w:val="%4."/>
      <w:lvlJc w:val="left"/>
      <w:pPr>
        <w:ind w:left="2880" w:hanging="360"/>
      </w:pPr>
    </w:lvl>
    <w:lvl w:ilvl="4" w:tplc="96BC19AE" w:tentative="1">
      <w:start w:val="1"/>
      <w:numFmt w:val="lowerLetter"/>
      <w:lvlText w:val="%5."/>
      <w:lvlJc w:val="left"/>
      <w:pPr>
        <w:ind w:left="3600" w:hanging="360"/>
      </w:pPr>
    </w:lvl>
    <w:lvl w:ilvl="5" w:tplc="90DA8F84" w:tentative="1">
      <w:start w:val="1"/>
      <w:numFmt w:val="lowerRoman"/>
      <w:lvlText w:val="%6."/>
      <w:lvlJc w:val="right"/>
      <w:pPr>
        <w:ind w:left="4320" w:hanging="180"/>
      </w:pPr>
    </w:lvl>
    <w:lvl w:ilvl="6" w:tplc="5CCEDBDE" w:tentative="1">
      <w:start w:val="1"/>
      <w:numFmt w:val="decimal"/>
      <w:lvlText w:val="%7."/>
      <w:lvlJc w:val="left"/>
      <w:pPr>
        <w:ind w:left="5040" w:hanging="360"/>
      </w:pPr>
    </w:lvl>
    <w:lvl w:ilvl="7" w:tplc="912491A4" w:tentative="1">
      <w:start w:val="1"/>
      <w:numFmt w:val="lowerLetter"/>
      <w:lvlText w:val="%8."/>
      <w:lvlJc w:val="left"/>
      <w:pPr>
        <w:ind w:left="5760" w:hanging="360"/>
      </w:pPr>
    </w:lvl>
    <w:lvl w:ilvl="8" w:tplc="DD328542" w:tentative="1">
      <w:start w:val="1"/>
      <w:numFmt w:val="lowerRoman"/>
      <w:lvlText w:val="%9."/>
      <w:lvlJc w:val="right"/>
      <w:pPr>
        <w:ind w:left="6480" w:hanging="180"/>
      </w:pPr>
    </w:lvl>
  </w:abstractNum>
  <w:abstractNum w:abstractNumId="120" w15:restartNumberingAfterBreak="0">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21" w15:restartNumberingAfterBreak="0">
    <w:nsid w:val="69C90727"/>
    <w:multiLevelType w:val="multilevel"/>
    <w:tmpl w:val="F2309E50"/>
    <w:lvl w:ilvl="0">
      <w:start w:val="1"/>
      <w:numFmt w:val="bullet"/>
      <w:pStyle w:val="1d"/>
      <w:suff w:val="space"/>
      <w:lvlText w:val=""/>
      <w:lvlJc w:val="left"/>
      <w:pPr>
        <w:ind w:left="426" w:firstLine="0"/>
      </w:pPr>
      <w:rPr>
        <w:rFonts w:ascii="Wingdings" w:hAnsi="Wingdings" w:hint="default"/>
      </w:rPr>
    </w:lvl>
    <w:lvl w:ilvl="1">
      <w:start w:val="1"/>
      <w:numFmt w:val="bullet"/>
      <w:pStyle w:val="24"/>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122" w15:restartNumberingAfterBreak="0">
    <w:nsid w:val="6A31238C"/>
    <w:multiLevelType w:val="hybridMultilevel"/>
    <w:tmpl w:val="C10C7094"/>
    <w:lvl w:ilvl="0" w:tplc="FF284DE6">
      <w:start w:val="1"/>
      <w:numFmt w:val="bullet"/>
      <w:pStyle w:val="aff3"/>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124" w15:restartNumberingAfterBreak="0">
    <w:nsid w:val="6FD350E5"/>
    <w:multiLevelType w:val="hybridMultilevel"/>
    <w:tmpl w:val="3D487BE6"/>
    <w:styleLink w:val="111111"/>
    <w:lvl w:ilvl="0" w:tplc="A762E82E">
      <w:numFmt w:val="bullet"/>
      <w:pStyle w:val="aff4"/>
      <w:lvlText w:val="-"/>
      <w:lvlJc w:val="left"/>
      <w:pPr>
        <w:tabs>
          <w:tab w:val="num" w:pos="720"/>
        </w:tabs>
        <w:ind w:left="720" w:hanging="360"/>
      </w:pPr>
      <w:rPr>
        <w:rFonts w:ascii="Times New Roman" w:eastAsia="Times New Roman" w:hAnsi="Times New Roman" w:hint="default"/>
      </w:rPr>
    </w:lvl>
    <w:lvl w:ilvl="1" w:tplc="F29CD00E" w:tentative="1">
      <w:start w:val="1"/>
      <w:numFmt w:val="bullet"/>
      <w:lvlText w:val="o"/>
      <w:lvlJc w:val="left"/>
      <w:pPr>
        <w:tabs>
          <w:tab w:val="num" w:pos="1440"/>
        </w:tabs>
        <w:ind w:left="1440" w:hanging="360"/>
      </w:pPr>
      <w:rPr>
        <w:rFonts w:ascii="Courier New" w:hAnsi="Courier New" w:hint="default"/>
      </w:rPr>
    </w:lvl>
    <w:lvl w:ilvl="2" w:tplc="24FC521E" w:tentative="1">
      <w:start w:val="1"/>
      <w:numFmt w:val="bullet"/>
      <w:lvlText w:val=""/>
      <w:lvlJc w:val="left"/>
      <w:pPr>
        <w:tabs>
          <w:tab w:val="num" w:pos="2160"/>
        </w:tabs>
        <w:ind w:left="2160" w:hanging="360"/>
      </w:pPr>
      <w:rPr>
        <w:rFonts w:ascii="Wingdings" w:hAnsi="Wingdings" w:hint="default"/>
      </w:rPr>
    </w:lvl>
    <w:lvl w:ilvl="3" w:tplc="BADE5ADA" w:tentative="1">
      <w:start w:val="1"/>
      <w:numFmt w:val="bullet"/>
      <w:lvlText w:val=""/>
      <w:lvlJc w:val="left"/>
      <w:pPr>
        <w:tabs>
          <w:tab w:val="num" w:pos="2880"/>
        </w:tabs>
        <w:ind w:left="2880" w:hanging="360"/>
      </w:pPr>
      <w:rPr>
        <w:rFonts w:ascii="Symbol" w:hAnsi="Symbol" w:hint="default"/>
      </w:rPr>
    </w:lvl>
    <w:lvl w:ilvl="4" w:tplc="E4227A3A" w:tentative="1">
      <w:start w:val="1"/>
      <w:numFmt w:val="bullet"/>
      <w:lvlText w:val="o"/>
      <w:lvlJc w:val="left"/>
      <w:pPr>
        <w:tabs>
          <w:tab w:val="num" w:pos="3600"/>
        </w:tabs>
        <w:ind w:left="3600" w:hanging="360"/>
      </w:pPr>
      <w:rPr>
        <w:rFonts w:ascii="Courier New" w:hAnsi="Courier New" w:hint="default"/>
      </w:rPr>
    </w:lvl>
    <w:lvl w:ilvl="5" w:tplc="87043506" w:tentative="1">
      <w:start w:val="1"/>
      <w:numFmt w:val="bullet"/>
      <w:lvlText w:val=""/>
      <w:lvlJc w:val="left"/>
      <w:pPr>
        <w:tabs>
          <w:tab w:val="num" w:pos="4320"/>
        </w:tabs>
        <w:ind w:left="4320" w:hanging="360"/>
      </w:pPr>
      <w:rPr>
        <w:rFonts w:ascii="Wingdings" w:hAnsi="Wingdings" w:hint="default"/>
      </w:rPr>
    </w:lvl>
    <w:lvl w:ilvl="6" w:tplc="979CB6CE" w:tentative="1">
      <w:start w:val="1"/>
      <w:numFmt w:val="bullet"/>
      <w:lvlText w:val=""/>
      <w:lvlJc w:val="left"/>
      <w:pPr>
        <w:tabs>
          <w:tab w:val="num" w:pos="5040"/>
        </w:tabs>
        <w:ind w:left="5040" w:hanging="360"/>
      </w:pPr>
      <w:rPr>
        <w:rFonts w:ascii="Symbol" w:hAnsi="Symbol" w:hint="default"/>
      </w:rPr>
    </w:lvl>
    <w:lvl w:ilvl="7" w:tplc="A838120E" w:tentative="1">
      <w:start w:val="1"/>
      <w:numFmt w:val="bullet"/>
      <w:lvlText w:val="o"/>
      <w:lvlJc w:val="left"/>
      <w:pPr>
        <w:tabs>
          <w:tab w:val="num" w:pos="5760"/>
        </w:tabs>
        <w:ind w:left="5760" w:hanging="360"/>
      </w:pPr>
      <w:rPr>
        <w:rFonts w:ascii="Courier New" w:hAnsi="Courier New" w:hint="default"/>
      </w:rPr>
    </w:lvl>
    <w:lvl w:ilvl="8" w:tplc="22DEFBF8" w:tentative="1">
      <w:start w:val="1"/>
      <w:numFmt w:val="bullet"/>
      <w:lvlText w:val=""/>
      <w:lvlJc w:val="left"/>
      <w:pPr>
        <w:tabs>
          <w:tab w:val="num" w:pos="6480"/>
        </w:tabs>
        <w:ind w:left="6480" w:hanging="360"/>
      </w:pPr>
      <w:rPr>
        <w:rFonts w:ascii="Wingdings" w:hAnsi="Wingdings" w:hint="default"/>
      </w:rPr>
    </w:lvl>
  </w:abstractNum>
  <w:abstractNum w:abstractNumId="125" w15:restartNumberingAfterBreak="0">
    <w:nsid w:val="703E59BA"/>
    <w:multiLevelType w:val="hybridMultilevel"/>
    <w:tmpl w:val="F9A23FC0"/>
    <w:name w:val="WW8Num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6" w15:restartNumberingAfterBreak="0">
    <w:nsid w:val="70CD293A"/>
    <w:multiLevelType w:val="hybridMultilevel"/>
    <w:tmpl w:val="9D2AD59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7" w15:restartNumberingAfterBreak="0">
    <w:nsid w:val="71021E9A"/>
    <w:multiLevelType w:val="hybridMultilevel"/>
    <w:tmpl w:val="0B60B06E"/>
    <w:lvl w:ilvl="0" w:tplc="7774322E">
      <w:start w:val="1"/>
      <w:numFmt w:val="bullet"/>
      <w:pStyle w:val="new"/>
      <w:lvlText w:val=""/>
      <w:lvlJc w:val="left"/>
      <w:pPr>
        <w:ind w:left="1212" w:hanging="360"/>
      </w:pPr>
      <w:rPr>
        <w:rFonts w:ascii="Symbol" w:hAnsi="Symbol" w:hint="default"/>
      </w:rPr>
    </w:lvl>
    <w:lvl w:ilvl="1" w:tplc="04190003" w:tentative="1">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128" w15:restartNumberingAfterBreak="0">
    <w:nsid w:val="73E90C0B"/>
    <w:multiLevelType w:val="hybridMultilevel"/>
    <w:tmpl w:val="EF4600C8"/>
    <w:styleLink w:val="311"/>
    <w:lvl w:ilvl="0" w:tplc="675EEDB6">
      <w:start w:val="1"/>
      <w:numFmt w:val="decimal"/>
      <w:lvlText w:val="%1."/>
      <w:lvlJc w:val="left"/>
      <w:pPr>
        <w:ind w:left="1698" w:hanging="99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9" w15:restartNumberingAfterBreak="0">
    <w:nsid w:val="76865674"/>
    <w:multiLevelType w:val="hybridMultilevel"/>
    <w:tmpl w:val="C6C405BA"/>
    <w:lvl w:ilvl="0" w:tplc="1ADE0142">
      <w:start w:val="1"/>
      <w:numFmt w:val="decimal"/>
      <w:pStyle w:val="Bullet1"/>
      <w:lvlText w:val="%1."/>
      <w:lvlJc w:val="left"/>
      <w:pPr>
        <w:tabs>
          <w:tab w:val="num" w:pos="720"/>
        </w:tabs>
        <w:ind w:left="720" w:hanging="360"/>
      </w:pPr>
      <w:rPr>
        <w:rFont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76945C9E"/>
    <w:multiLevelType w:val="multilevel"/>
    <w:tmpl w:val="0AD02B46"/>
    <w:lvl w:ilvl="0">
      <w:start w:val="1"/>
      <w:numFmt w:val="decimal"/>
      <w:lvlText w:val="%1."/>
      <w:lvlJc w:val="left"/>
      <w:pPr>
        <w:tabs>
          <w:tab w:val="num" w:pos="502"/>
        </w:tabs>
        <w:ind w:left="502" w:hanging="360"/>
      </w:pPr>
      <w:rPr>
        <w:rFonts w:hint="default"/>
        <w:sz w:val="28"/>
        <w:szCs w:val="28"/>
      </w:rPr>
    </w:lvl>
    <w:lvl w:ilvl="1">
      <w:start w:val="1"/>
      <w:numFmt w:val="decimal"/>
      <w:pStyle w:val="25"/>
      <w:lvlText w:val="1.%2"/>
      <w:lvlJc w:val="left"/>
      <w:pPr>
        <w:tabs>
          <w:tab w:val="num" w:pos="716"/>
        </w:tabs>
        <w:ind w:left="716" w:hanging="432"/>
      </w:pPr>
      <w:rPr>
        <w:rFonts w:hint="default"/>
      </w:rPr>
    </w:lvl>
    <w:lvl w:ilvl="2">
      <w:start w:val="1"/>
      <w:numFmt w:val="decimal"/>
      <w:pStyle w:val="1e"/>
      <w:lvlText w:val="%1.%2.%3."/>
      <w:lvlJc w:val="left"/>
      <w:pPr>
        <w:tabs>
          <w:tab w:val="num" w:pos="1440"/>
        </w:tabs>
        <w:ind w:left="1224" w:hanging="504"/>
      </w:pPr>
      <w:rPr>
        <w:rFonts w:hint="default"/>
      </w:rPr>
    </w:lvl>
    <w:lvl w:ilvl="3">
      <w:start w:val="1"/>
      <w:numFmt w:val="decimal"/>
      <w:pStyle w:val="33"/>
      <w:lvlText w:val="%1.%2.%3.%4."/>
      <w:lvlJc w:val="left"/>
      <w:pPr>
        <w:tabs>
          <w:tab w:val="num" w:pos="2160"/>
        </w:tabs>
        <w:ind w:left="1728" w:hanging="648"/>
      </w:pPr>
      <w:rPr>
        <w:rFonts w:hint="default"/>
      </w:rPr>
    </w:lvl>
    <w:lvl w:ilvl="4">
      <w:start w:val="1"/>
      <w:numFmt w:val="decimal"/>
      <w:pStyle w:val="44"/>
      <w:lvlText w:val="%1.%2.%3.%4.%5."/>
      <w:lvlJc w:val="left"/>
      <w:pPr>
        <w:tabs>
          <w:tab w:val="num" w:pos="1790"/>
        </w:tabs>
        <w:ind w:left="150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1" w15:restartNumberingAfterBreak="0">
    <w:nsid w:val="795618A8"/>
    <w:multiLevelType w:val="singleLevel"/>
    <w:tmpl w:val="795618A8"/>
    <w:lvl w:ilvl="0">
      <w:start w:val="1"/>
      <w:numFmt w:val="decimal"/>
      <w:pStyle w:val="50"/>
      <w:lvlText w:val="%1."/>
      <w:lvlJc w:val="left"/>
      <w:pPr>
        <w:tabs>
          <w:tab w:val="left" w:pos="1492"/>
        </w:tabs>
        <w:ind w:left="1492" w:hanging="360"/>
      </w:pPr>
    </w:lvl>
  </w:abstractNum>
  <w:abstractNum w:abstractNumId="132" w15:restartNumberingAfterBreak="0">
    <w:nsid w:val="7B4F496D"/>
    <w:multiLevelType w:val="hybridMultilevel"/>
    <w:tmpl w:val="2FB461F8"/>
    <w:lvl w:ilvl="0" w:tplc="60762CA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15:restartNumberingAfterBreak="0">
    <w:nsid w:val="7D266AB0"/>
    <w:multiLevelType w:val="singleLevel"/>
    <w:tmpl w:val="9B28F0A2"/>
    <w:lvl w:ilvl="0">
      <w:start w:val="1"/>
      <w:numFmt w:val="bullet"/>
      <w:pStyle w:val="34"/>
      <w:lvlText w:val="–"/>
      <w:lvlJc w:val="left"/>
      <w:pPr>
        <w:tabs>
          <w:tab w:val="num" w:pos="360"/>
        </w:tabs>
        <w:ind w:left="360" w:hanging="360"/>
      </w:pPr>
      <w:rPr>
        <w:rFonts w:ascii="Times New Roman" w:hAnsi="Times New Roman"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4" w15:restartNumberingAfterBreak="0">
    <w:nsid w:val="7D4812B2"/>
    <w:multiLevelType w:val="hybridMultilevel"/>
    <w:tmpl w:val="BA8C16BA"/>
    <w:lvl w:ilvl="0" w:tplc="DB725C1C">
      <w:start w:val="1"/>
      <w:numFmt w:val="bullet"/>
      <w:lvlText w:val="-"/>
      <w:lvlJc w:val="left"/>
      <w:pPr>
        <w:ind w:left="1490" w:hanging="360"/>
      </w:pPr>
      <w:rPr>
        <w:rFonts w:ascii="Courier New" w:hAnsi="Courier New" w:hint="default"/>
      </w:rPr>
    </w:lvl>
    <w:lvl w:ilvl="1" w:tplc="04190003" w:tentative="1">
      <w:start w:val="1"/>
      <w:numFmt w:val="bullet"/>
      <w:lvlText w:val="o"/>
      <w:lvlJc w:val="left"/>
      <w:pPr>
        <w:ind w:left="2210" w:hanging="360"/>
      </w:pPr>
      <w:rPr>
        <w:rFonts w:ascii="Courier New" w:hAnsi="Courier New" w:cs="Courier New" w:hint="default"/>
      </w:rPr>
    </w:lvl>
    <w:lvl w:ilvl="2" w:tplc="04190005" w:tentative="1">
      <w:start w:val="1"/>
      <w:numFmt w:val="bullet"/>
      <w:lvlText w:val=""/>
      <w:lvlJc w:val="left"/>
      <w:pPr>
        <w:ind w:left="2930" w:hanging="360"/>
      </w:pPr>
      <w:rPr>
        <w:rFonts w:ascii="Wingdings" w:hAnsi="Wingdings" w:hint="default"/>
      </w:rPr>
    </w:lvl>
    <w:lvl w:ilvl="3" w:tplc="04190001" w:tentative="1">
      <w:start w:val="1"/>
      <w:numFmt w:val="bullet"/>
      <w:lvlText w:val=""/>
      <w:lvlJc w:val="left"/>
      <w:pPr>
        <w:ind w:left="3650" w:hanging="360"/>
      </w:pPr>
      <w:rPr>
        <w:rFonts w:ascii="Symbol" w:hAnsi="Symbol" w:hint="default"/>
      </w:rPr>
    </w:lvl>
    <w:lvl w:ilvl="4" w:tplc="04190003" w:tentative="1">
      <w:start w:val="1"/>
      <w:numFmt w:val="bullet"/>
      <w:lvlText w:val="o"/>
      <w:lvlJc w:val="left"/>
      <w:pPr>
        <w:ind w:left="4370" w:hanging="360"/>
      </w:pPr>
      <w:rPr>
        <w:rFonts w:ascii="Courier New" w:hAnsi="Courier New" w:cs="Courier New" w:hint="default"/>
      </w:rPr>
    </w:lvl>
    <w:lvl w:ilvl="5" w:tplc="04190005" w:tentative="1">
      <w:start w:val="1"/>
      <w:numFmt w:val="bullet"/>
      <w:lvlText w:val=""/>
      <w:lvlJc w:val="left"/>
      <w:pPr>
        <w:ind w:left="5090" w:hanging="360"/>
      </w:pPr>
      <w:rPr>
        <w:rFonts w:ascii="Wingdings" w:hAnsi="Wingdings" w:hint="default"/>
      </w:rPr>
    </w:lvl>
    <w:lvl w:ilvl="6" w:tplc="04190001" w:tentative="1">
      <w:start w:val="1"/>
      <w:numFmt w:val="bullet"/>
      <w:lvlText w:val=""/>
      <w:lvlJc w:val="left"/>
      <w:pPr>
        <w:ind w:left="5810" w:hanging="360"/>
      </w:pPr>
      <w:rPr>
        <w:rFonts w:ascii="Symbol" w:hAnsi="Symbol" w:hint="default"/>
      </w:rPr>
    </w:lvl>
    <w:lvl w:ilvl="7" w:tplc="04190003" w:tentative="1">
      <w:start w:val="1"/>
      <w:numFmt w:val="bullet"/>
      <w:lvlText w:val="o"/>
      <w:lvlJc w:val="left"/>
      <w:pPr>
        <w:ind w:left="6530" w:hanging="360"/>
      </w:pPr>
      <w:rPr>
        <w:rFonts w:ascii="Courier New" w:hAnsi="Courier New" w:cs="Courier New" w:hint="default"/>
      </w:rPr>
    </w:lvl>
    <w:lvl w:ilvl="8" w:tplc="04190005" w:tentative="1">
      <w:start w:val="1"/>
      <w:numFmt w:val="bullet"/>
      <w:lvlText w:val=""/>
      <w:lvlJc w:val="left"/>
      <w:pPr>
        <w:ind w:left="7250" w:hanging="360"/>
      </w:pPr>
      <w:rPr>
        <w:rFonts w:ascii="Wingdings" w:hAnsi="Wingdings" w:hint="default"/>
      </w:rPr>
    </w:lvl>
  </w:abstractNum>
  <w:abstractNum w:abstractNumId="135" w15:restartNumberingAfterBreak="0">
    <w:nsid w:val="7D795D02"/>
    <w:multiLevelType w:val="hybridMultilevel"/>
    <w:tmpl w:val="9E9427F2"/>
    <w:lvl w:ilvl="0" w:tplc="CCE03950">
      <w:start w:val="1"/>
      <w:numFmt w:val="russianLower"/>
      <w:pStyle w:val="aff5"/>
      <w:lvlText w:val="%1)"/>
      <w:lvlJc w:val="left"/>
      <w:pPr>
        <w:ind w:left="1287" w:hanging="360"/>
      </w:pPr>
      <w:rPr>
        <w:rFonts w:hint="default"/>
      </w:rPr>
    </w:lvl>
    <w:lvl w:ilvl="1" w:tplc="04190003">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36" w15:restartNumberingAfterBreak="0">
    <w:nsid w:val="7DB42D4A"/>
    <w:multiLevelType w:val="hybridMultilevel"/>
    <w:tmpl w:val="53FA16F8"/>
    <w:lvl w:ilvl="0" w:tplc="7AD8129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7" w15:restartNumberingAfterBreak="0">
    <w:nsid w:val="7F3B5C27"/>
    <w:multiLevelType w:val="multilevel"/>
    <w:tmpl w:val="1DE8D7F6"/>
    <w:styleLink w:val="1f"/>
    <w:lvl w:ilvl="0">
      <w:start w:val="1"/>
      <w:numFmt w:val="decimal"/>
      <w:lvlText w:val="%1"/>
      <w:lvlJc w:val="left"/>
      <w:pPr>
        <w:ind w:left="360" w:hanging="360"/>
      </w:pPr>
      <w:rPr>
        <w:rFonts w:ascii="Times New Roman" w:hAnsi="Times New Roman" w:hint="default"/>
        <w:b/>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8" w15:restartNumberingAfterBreak="0">
    <w:nsid w:val="7F757432"/>
    <w:multiLevelType w:val="hybridMultilevel"/>
    <w:tmpl w:val="C4AA638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30"/>
  </w:num>
  <w:num w:numId="2">
    <w:abstractNumId w:val="84"/>
  </w:num>
  <w:num w:numId="3">
    <w:abstractNumId w:val="133"/>
  </w:num>
  <w:num w:numId="4">
    <w:abstractNumId w:val="60"/>
  </w:num>
  <w:num w:numId="5">
    <w:abstractNumId w:val="56"/>
  </w:num>
  <w:num w:numId="6">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2"/>
  </w:num>
  <w:num w:numId="8">
    <w:abstractNumId w:val="59"/>
  </w:num>
  <w:num w:numId="9">
    <w:abstractNumId w:val="36"/>
  </w:num>
  <w:num w:numId="10">
    <w:abstractNumId w:val="35"/>
  </w:num>
  <w:num w:numId="11">
    <w:abstractNumId w:val="28"/>
  </w:num>
  <w:num w:numId="12">
    <w:abstractNumId w:val="38"/>
  </w:num>
  <w:num w:numId="13">
    <w:abstractNumId w:val="72"/>
  </w:num>
  <w:num w:numId="14">
    <w:abstractNumId w:val="111"/>
  </w:num>
  <w:num w:numId="15">
    <w:abstractNumId w:val="66"/>
  </w:num>
  <w:num w:numId="16">
    <w:abstractNumId w:val="19"/>
  </w:num>
  <w:num w:numId="17">
    <w:abstractNumId w:val="16"/>
  </w:num>
  <w:num w:numId="18">
    <w:abstractNumId w:val="29"/>
  </w:num>
  <w:num w:numId="19">
    <w:abstractNumId w:val="47"/>
  </w:num>
  <w:num w:numId="20">
    <w:abstractNumId w:val="86"/>
  </w:num>
  <w:num w:numId="21">
    <w:abstractNumId w:val="126"/>
  </w:num>
  <w:num w:numId="22">
    <w:abstractNumId w:val="117"/>
  </w:num>
  <w:num w:numId="23">
    <w:abstractNumId w:val="102"/>
  </w:num>
  <w:num w:numId="24">
    <w:abstractNumId w:val="22"/>
  </w:num>
  <w:num w:numId="25">
    <w:abstractNumId w:val="24"/>
  </w:num>
  <w:num w:numId="26">
    <w:abstractNumId w:val="70"/>
  </w:num>
  <w:num w:numId="27">
    <w:abstractNumId w:val="100"/>
  </w:num>
  <w:num w:numId="28">
    <w:abstractNumId w:val="20"/>
  </w:num>
  <w:num w:numId="29">
    <w:abstractNumId w:val="37"/>
  </w:num>
  <w:num w:numId="30">
    <w:abstractNumId w:val="18"/>
  </w:num>
  <w:num w:numId="31">
    <w:abstractNumId w:val="89"/>
  </w:num>
  <w:num w:numId="32">
    <w:abstractNumId w:val="103"/>
  </w:num>
  <w:num w:numId="33">
    <w:abstractNumId w:val="107"/>
  </w:num>
  <w:num w:numId="34">
    <w:abstractNumId w:val="110"/>
  </w:num>
  <w:num w:numId="35">
    <w:abstractNumId w:val="93"/>
  </w:num>
  <w:num w:numId="36">
    <w:abstractNumId w:val="69"/>
  </w:num>
  <w:num w:numId="37">
    <w:abstractNumId w:val="114"/>
  </w:num>
  <w:num w:numId="38">
    <w:abstractNumId w:val="76"/>
  </w:num>
  <w:num w:numId="39">
    <w:abstractNumId w:val="90"/>
  </w:num>
  <w:num w:numId="40">
    <w:abstractNumId w:val="17"/>
  </w:num>
  <w:num w:numId="41">
    <w:abstractNumId w:val="27"/>
  </w:num>
  <w:num w:numId="42">
    <w:abstractNumId w:val="53"/>
  </w:num>
  <w:num w:numId="43">
    <w:abstractNumId w:val="105"/>
  </w:num>
  <w:num w:numId="44">
    <w:abstractNumId w:val="23"/>
  </w:num>
  <w:num w:numId="45">
    <w:abstractNumId w:val="134"/>
  </w:num>
  <w:num w:numId="46">
    <w:abstractNumId w:val="13"/>
  </w:num>
  <w:num w:numId="47">
    <w:abstractNumId w:val="129"/>
  </w:num>
  <w:num w:numId="48">
    <w:abstractNumId w:val="108"/>
  </w:num>
  <w:num w:numId="49">
    <w:abstractNumId w:val="52"/>
  </w:num>
  <w:num w:numId="50">
    <w:abstractNumId w:val="113"/>
  </w:num>
  <w:num w:numId="51">
    <w:abstractNumId w:val="2"/>
  </w:num>
  <w:num w:numId="52">
    <w:abstractNumId w:val="95"/>
  </w:num>
  <w:num w:numId="53">
    <w:abstractNumId w:val="4"/>
  </w:num>
  <w:num w:numId="54">
    <w:abstractNumId w:val="34"/>
  </w:num>
  <w:num w:numId="55">
    <w:abstractNumId w:val="50"/>
  </w:num>
  <w:num w:numId="56">
    <w:abstractNumId w:val="45"/>
  </w:num>
  <w:num w:numId="57">
    <w:abstractNumId w:val="94"/>
  </w:num>
  <w:num w:numId="58">
    <w:abstractNumId w:val="0"/>
  </w:num>
  <w:num w:numId="59">
    <w:abstractNumId w:val="61"/>
  </w:num>
  <w:num w:numId="60">
    <w:abstractNumId w:val="31"/>
  </w:num>
  <w:num w:numId="61">
    <w:abstractNumId w:val="3"/>
  </w:num>
  <w:num w:numId="62">
    <w:abstractNumId w:val="101"/>
  </w:num>
  <w:num w:numId="63">
    <w:abstractNumId w:val="71"/>
  </w:num>
  <w:num w:numId="64">
    <w:abstractNumId w:val="122"/>
  </w:num>
  <w:num w:numId="65">
    <w:abstractNumId w:val="127"/>
  </w:num>
  <w:num w:numId="66">
    <w:abstractNumId w:val="65"/>
  </w:num>
  <w:num w:numId="67">
    <w:abstractNumId w:val="42"/>
  </w:num>
  <w:num w:numId="68">
    <w:abstractNumId w:val="32"/>
  </w:num>
  <w:num w:numId="69">
    <w:abstractNumId w:val="80"/>
  </w:num>
  <w:num w:numId="70">
    <w:abstractNumId w:val="79"/>
  </w:num>
  <w:num w:numId="71">
    <w:abstractNumId w:val="21"/>
  </w:num>
  <w:num w:numId="72">
    <w:abstractNumId w:val="39"/>
  </w:num>
  <w:num w:numId="73">
    <w:abstractNumId w:val="14"/>
  </w:num>
  <w:num w:numId="74">
    <w:abstractNumId w:val="41"/>
  </w:num>
  <w:num w:numId="75">
    <w:abstractNumId w:val="64"/>
  </w:num>
  <w:num w:numId="76">
    <w:abstractNumId w:val="44"/>
  </w:num>
  <w:num w:numId="77">
    <w:abstractNumId w:val="106"/>
  </w:num>
  <w:num w:numId="78">
    <w:abstractNumId w:val="51"/>
  </w:num>
  <w:num w:numId="79">
    <w:abstractNumId w:val="124"/>
  </w:num>
  <w:num w:numId="80">
    <w:abstractNumId w:val="115"/>
  </w:num>
  <w:num w:numId="81">
    <w:abstractNumId w:val="109"/>
  </w:num>
  <w:num w:numId="82">
    <w:abstractNumId w:val="77"/>
  </w:num>
  <w:num w:numId="83">
    <w:abstractNumId w:val="33"/>
  </w:num>
  <w:num w:numId="84">
    <w:abstractNumId w:val="138"/>
  </w:num>
  <w:num w:numId="85">
    <w:abstractNumId w:val="82"/>
  </w:num>
  <w:num w:numId="86">
    <w:abstractNumId w:val="62"/>
  </w:num>
  <w:num w:numId="87">
    <w:abstractNumId w:val="54"/>
  </w:num>
  <w:num w:numId="88">
    <w:abstractNumId w:val="26"/>
  </w:num>
  <w:num w:numId="89">
    <w:abstractNumId w:val="98"/>
  </w:num>
  <w:num w:numId="90">
    <w:abstractNumId w:val="112"/>
  </w:num>
  <w:num w:numId="91">
    <w:abstractNumId w:val="136"/>
  </w:num>
  <w:num w:numId="92">
    <w:abstractNumId w:val="63"/>
  </w:num>
  <w:num w:numId="93">
    <w:abstractNumId w:val="1"/>
  </w:num>
  <w:num w:numId="94">
    <w:abstractNumId w:val="58"/>
  </w:num>
  <w:num w:numId="95">
    <w:abstractNumId w:val="118"/>
  </w:num>
  <w:num w:numId="96">
    <w:abstractNumId w:val="40"/>
  </w:num>
  <w:num w:numId="97">
    <w:abstractNumId w:val="57"/>
  </w:num>
  <w:num w:numId="98">
    <w:abstractNumId w:val="91"/>
  </w:num>
  <w:num w:numId="99">
    <w:abstractNumId w:val="92"/>
  </w:num>
  <w:num w:numId="100">
    <w:abstractNumId w:val="49"/>
  </w:num>
  <w:num w:numId="101">
    <w:abstractNumId w:val="43"/>
  </w:num>
  <w:num w:numId="102">
    <w:abstractNumId w:val="73"/>
  </w:num>
  <w:num w:numId="103">
    <w:abstractNumId w:val="116"/>
  </w:num>
  <w:num w:numId="104">
    <w:abstractNumId w:val="25"/>
  </w:num>
  <w:num w:numId="105">
    <w:abstractNumId w:val="83"/>
  </w:num>
  <w:num w:numId="106">
    <w:abstractNumId w:val="15"/>
  </w:num>
  <w:num w:numId="107">
    <w:abstractNumId w:val="55"/>
  </w:num>
  <w:num w:numId="108">
    <w:abstractNumId w:val="67"/>
  </w:num>
  <w:num w:numId="109">
    <w:abstractNumId w:val="120"/>
  </w:num>
  <w:num w:numId="110">
    <w:abstractNumId w:val="99"/>
  </w:num>
  <w:num w:numId="111">
    <w:abstractNumId w:val="123"/>
  </w:num>
  <w:num w:numId="112">
    <w:abstractNumId w:val="137"/>
  </w:num>
  <w:num w:numId="113">
    <w:abstractNumId w:val="96"/>
  </w:num>
  <w:num w:numId="114">
    <w:abstractNumId w:val="128"/>
  </w:num>
  <w:num w:numId="11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74"/>
  </w:num>
  <w:num w:numId="117">
    <w:abstractNumId w:val="85"/>
  </w:num>
  <w:num w:numId="118">
    <w:abstractNumId w:val="68"/>
  </w:num>
  <w:num w:numId="119">
    <w:abstractNumId w:val="135"/>
  </w:num>
  <w:num w:numId="120">
    <w:abstractNumId w:val="78"/>
  </w:num>
  <w:num w:numId="121">
    <w:abstractNumId w:val="30"/>
  </w:num>
  <w:num w:numId="122">
    <w:abstractNumId w:val="88"/>
  </w:num>
  <w:num w:numId="123">
    <w:abstractNumId w:val="119"/>
  </w:num>
  <w:num w:numId="124">
    <w:abstractNumId w:val="10"/>
  </w:num>
  <w:num w:numId="125">
    <w:abstractNumId w:val="75"/>
  </w:num>
  <w:num w:numId="126">
    <w:abstractNumId w:val="121"/>
  </w:num>
  <w:num w:numId="127">
    <w:abstractNumId w:val="87"/>
  </w:num>
  <w:num w:numId="128">
    <w:abstractNumId w:val="97"/>
  </w:num>
  <w:num w:numId="129">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31"/>
  </w:num>
  <w:num w:numId="132">
    <w:abstractNumId w:val="6"/>
  </w:num>
  <w:num w:numId="133">
    <w:abstractNumId w:val="7"/>
  </w:num>
  <w:num w:numId="134">
    <w:abstractNumId w:val="12"/>
  </w:num>
  <w:num w:numId="135">
    <w:abstractNumId w:val="9"/>
  </w:num>
  <w:num w:numId="136">
    <w:abstractNumId w:val="8"/>
  </w:num>
  <w:num w:numId="137">
    <w:abstractNumId w:val="11"/>
  </w:num>
  <w:num w:numId="138">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81"/>
  </w:num>
  <w:num w:numId="142">
    <w:abstractNumId w:val="48"/>
  </w:num>
  <w:num w:numId="143">
    <w:abstractNumId w:val="104"/>
  </w:num>
  <w:num w:numId="144">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evenAndOddHeaders/>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4209"/>
    <w:rsid w:val="000000D3"/>
    <w:rsid w:val="000003E3"/>
    <w:rsid w:val="00000426"/>
    <w:rsid w:val="00000B43"/>
    <w:rsid w:val="00000B4A"/>
    <w:rsid w:val="00001002"/>
    <w:rsid w:val="000012A5"/>
    <w:rsid w:val="000015AB"/>
    <w:rsid w:val="00001BA2"/>
    <w:rsid w:val="00002360"/>
    <w:rsid w:val="00002A95"/>
    <w:rsid w:val="00002D27"/>
    <w:rsid w:val="00003409"/>
    <w:rsid w:val="00003493"/>
    <w:rsid w:val="0000389B"/>
    <w:rsid w:val="00003C0C"/>
    <w:rsid w:val="00003D39"/>
    <w:rsid w:val="00003DD0"/>
    <w:rsid w:val="000040AF"/>
    <w:rsid w:val="000048C7"/>
    <w:rsid w:val="0000509A"/>
    <w:rsid w:val="00005133"/>
    <w:rsid w:val="00005781"/>
    <w:rsid w:val="000059F0"/>
    <w:rsid w:val="00005BCE"/>
    <w:rsid w:val="00005F46"/>
    <w:rsid w:val="0000635E"/>
    <w:rsid w:val="0000647D"/>
    <w:rsid w:val="00006E7F"/>
    <w:rsid w:val="000077AF"/>
    <w:rsid w:val="00010192"/>
    <w:rsid w:val="00011150"/>
    <w:rsid w:val="00011359"/>
    <w:rsid w:val="00011822"/>
    <w:rsid w:val="00011861"/>
    <w:rsid w:val="0001194F"/>
    <w:rsid w:val="00012234"/>
    <w:rsid w:val="00012867"/>
    <w:rsid w:val="00012A89"/>
    <w:rsid w:val="00012B06"/>
    <w:rsid w:val="00013068"/>
    <w:rsid w:val="0001326A"/>
    <w:rsid w:val="00013449"/>
    <w:rsid w:val="0001385B"/>
    <w:rsid w:val="00013A9F"/>
    <w:rsid w:val="00013AF7"/>
    <w:rsid w:val="00013F32"/>
    <w:rsid w:val="000148F8"/>
    <w:rsid w:val="00014EAD"/>
    <w:rsid w:val="00014FD3"/>
    <w:rsid w:val="000150F0"/>
    <w:rsid w:val="00015386"/>
    <w:rsid w:val="000156C7"/>
    <w:rsid w:val="00015D00"/>
    <w:rsid w:val="000161B6"/>
    <w:rsid w:val="0001623E"/>
    <w:rsid w:val="000162D2"/>
    <w:rsid w:val="0001661E"/>
    <w:rsid w:val="00016C09"/>
    <w:rsid w:val="000179F0"/>
    <w:rsid w:val="00017E9C"/>
    <w:rsid w:val="00020783"/>
    <w:rsid w:val="000207CD"/>
    <w:rsid w:val="00020819"/>
    <w:rsid w:val="00021274"/>
    <w:rsid w:val="0002145F"/>
    <w:rsid w:val="000216B3"/>
    <w:rsid w:val="00021725"/>
    <w:rsid w:val="00021CB3"/>
    <w:rsid w:val="000229C8"/>
    <w:rsid w:val="00022BC0"/>
    <w:rsid w:val="00022F6C"/>
    <w:rsid w:val="00023079"/>
    <w:rsid w:val="00023114"/>
    <w:rsid w:val="00023312"/>
    <w:rsid w:val="00023535"/>
    <w:rsid w:val="00023F40"/>
    <w:rsid w:val="0002405F"/>
    <w:rsid w:val="0002499F"/>
    <w:rsid w:val="00024C6D"/>
    <w:rsid w:val="00024D2D"/>
    <w:rsid w:val="00024EA9"/>
    <w:rsid w:val="000257E3"/>
    <w:rsid w:val="00025ACB"/>
    <w:rsid w:val="00025E33"/>
    <w:rsid w:val="000262D4"/>
    <w:rsid w:val="0002656F"/>
    <w:rsid w:val="000268D3"/>
    <w:rsid w:val="00026BDF"/>
    <w:rsid w:val="000279A8"/>
    <w:rsid w:val="000279EE"/>
    <w:rsid w:val="00030032"/>
    <w:rsid w:val="00030AD2"/>
    <w:rsid w:val="000311C8"/>
    <w:rsid w:val="000313BB"/>
    <w:rsid w:val="00031657"/>
    <w:rsid w:val="00031EF3"/>
    <w:rsid w:val="00032177"/>
    <w:rsid w:val="00032333"/>
    <w:rsid w:val="0003250D"/>
    <w:rsid w:val="00032A0F"/>
    <w:rsid w:val="00032FC5"/>
    <w:rsid w:val="00033129"/>
    <w:rsid w:val="000331E2"/>
    <w:rsid w:val="000333AB"/>
    <w:rsid w:val="00033766"/>
    <w:rsid w:val="00033B44"/>
    <w:rsid w:val="00033EF0"/>
    <w:rsid w:val="000348A7"/>
    <w:rsid w:val="000355CF"/>
    <w:rsid w:val="000358AA"/>
    <w:rsid w:val="00036071"/>
    <w:rsid w:val="000367ED"/>
    <w:rsid w:val="0003693F"/>
    <w:rsid w:val="00036958"/>
    <w:rsid w:val="00036A82"/>
    <w:rsid w:val="00037701"/>
    <w:rsid w:val="00037833"/>
    <w:rsid w:val="00037A11"/>
    <w:rsid w:val="00037A59"/>
    <w:rsid w:val="00037B82"/>
    <w:rsid w:val="0004067E"/>
    <w:rsid w:val="0004086C"/>
    <w:rsid w:val="00040923"/>
    <w:rsid w:val="0004115C"/>
    <w:rsid w:val="00041730"/>
    <w:rsid w:val="00041D69"/>
    <w:rsid w:val="000420E8"/>
    <w:rsid w:val="00042234"/>
    <w:rsid w:val="000425E6"/>
    <w:rsid w:val="00042BD0"/>
    <w:rsid w:val="00042DE8"/>
    <w:rsid w:val="000436E6"/>
    <w:rsid w:val="0004377B"/>
    <w:rsid w:val="0004379F"/>
    <w:rsid w:val="000439F7"/>
    <w:rsid w:val="00044299"/>
    <w:rsid w:val="000442E1"/>
    <w:rsid w:val="00044335"/>
    <w:rsid w:val="00044EAC"/>
    <w:rsid w:val="00045F3B"/>
    <w:rsid w:val="00046267"/>
    <w:rsid w:val="0004673F"/>
    <w:rsid w:val="000467B3"/>
    <w:rsid w:val="00046AC3"/>
    <w:rsid w:val="00046E3F"/>
    <w:rsid w:val="00047570"/>
    <w:rsid w:val="00047753"/>
    <w:rsid w:val="000477E0"/>
    <w:rsid w:val="00047DFB"/>
    <w:rsid w:val="000504AB"/>
    <w:rsid w:val="00050854"/>
    <w:rsid w:val="00050977"/>
    <w:rsid w:val="00051600"/>
    <w:rsid w:val="00051995"/>
    <w:rsid w:val="00051B5B"/>
    <w:rsid w:val="0005203F"/>
    <w:rsid w:val="000520CC"/>
    <w:rsid w:val="000522B8"/>
    <w:rsid w:val="00052397"/>
    <w:rsid w:val="000528A8"/>
    <w:rsid w:val="000529A0"/>
    <w:rsid w:val="00052CE1"/>
    <w:rsid w:val="00052D87"/>
    <w:rsid w:val="000536A4"/>
    <w:rsid w:val="00054037"/>
    <w:rsid w:val="00054CE4"/>
    <w:rsid w:val="00054EEF"/>
    <w:rsid w:val="0005501E"/>
    <w:rsid w:val="000550FE"/>
    <w:rsid w:val="00055C51"/>
    <w:rsid w:val="00055DF3"/>
    <w:rsid w:val="00055E1E"/>
    <w:rsid w:val="000561FF"/>
    <w:rsid w:val="000565DD"/>
    <w:rsid w:val="000569C6"/>
    <w:rsid w:val="00056AD4"/>
    <w:rsid w:val="00057144"/>
    <w:rsid w:val="000573BC"/>
    <w:rsid w:val="000575C2"/>
    <w:rsid w:val="000576D1"/>
    <w:rsid w:val="00057AF3"/>
    <w:rsid w:val="00057D78"/>
    <w:rsid w:val="00057DD3"/>
    <w:rsid w:val="00057EDD"/>
    <w:rsid w:val="000601B2"/>
    <w:rsid w:val="00060A68"/>
    <w:rsid w:val="00060AC6"/>
    <w:rsid w:val="0006118E"/>
    <w:rsid w:val="00061278"/>
    <w:rsid w:val="000612F8"/>
    <w:rsid w:val="0006185F"/>
    <w:rsid w:val="00061FF5"/>
    <w:rsid w:val="00062416"/>
    <w:rsid w:val="000625AD"/>
    <w:rsid w:val="00062C78"/>
    <w:rsid w:val="00063A98"/>
    <w:rsid w:val="00063B4F"/>
    <w:rsid w:val="000649C3"/>
    <w:rsid w:val="00064AAE"/>
    <w:rsid w:val="00065028"/>
    <w:rsid w:val="000650DC"/>
    <w:rsid w:val="00065118"/>
    <w:rsid w:val="00065DBE"/>
    <w:rsid w:val="00066985"/>
    <w:rsid w:val="00066A79"/>
    <w:rsid w:val="00066F27"/>
    <w:rsid w:val="00067266"/>
    <w:rsid w:val="000678B0"/>
    <w:rsid w:val="00067CEE"/>
    <w:rsid w:val="00070DCD"/>
    <w:rsid w:val="00070EE5"/>
    <w:rsid w:val="000713D7"/>
    <w:rsid w:val="000716FC"/>
    <w:rsid w:val="00071AF8"/>
    <w:rsid w:val="00072934"/>
    <w:rsid w:val="000734FE"/>
    <w:rsid w:val="00073514"/>
    <w:rsid w:val="0007357D"/>
    <w:rsid w:val="00073813"/>
    <w:rsid w:val="00073905"/>
    <w:rsid w:val="00073B8B"/>
    <w:rsid w:val="0007445E"/>
    <w:rsid w:val="000745A8"/>
    <w:rsid w:val="00074887"/>
    <w:rsid w:val="000750E3"/>
    <w:rsid w:val="000754C2"/>
    <w:rsid w:val="000768A8"/>
    <w:rsid w:val="00080027"/>
    <w:rsid w:val="00080967"/>
    <w:rsid w:val="00080F64"/>
    <w:rsid w:val="00081110"/>
    <w:rsid w:val="00081635"/>
    <w:rsid w:val="00081982"/>
    <w:rsid w:val="00081F5F"/>
    <w:rsid w:val="0008238F"/>
    <w:rsid w:val="0008245B"/>
    <w:rsid w:val="00082AA5"/>
    <w:rsid w:val="00082FFB"/>
    <w:rsid w:val="00083256"/>
    <w:rsid w:val="0008340F"/>
    <w:rsid w:val="00083A21"/>
    <w:rsid w:val="00083A88"/>
    <w:rsid w:val="0008412C"/>
    <w:rsid w:val="000848A4"/>
    <w:rsid w:val="00084AA2"/>
    <w:rsid w:val="00084D0B"/>
    <w:rsid w:val="00084F39"/>
    <w:rsid w:val="000853AE"/>
    <w:rsid w:val="00085DC3"/>
    <w:rsid w:val="00085DCA"/>
    <w:rsid w:val="00085E5C"/>
    <w:rsid w:val="00085F0A"/>
    <w:rsid w:val="0008624C"/>
    <w:rsid w:val="0008697C"/>
    <w:rsid w:val="00086C2F"/>
    <w:rsid w:val="00086C72"/>
    <w:rsid w:val="00086D6B"/>
    <w:rsid w:val="000877BB"/>
    <w:rsid w:val="00087BD9"/>
    <w:rsid w:val="00090D06"/>
    <w:rsid w:val="00090E14"/>
    <w:rsid w:val="00090E89"/>
    <w:rsid w:val="00090F30"/>
    <w:rsid w:val="0009125E"/>
    <w:rsid w:val="000920C0"/>
    <w:rsid w:val="000927E5"/>
    <w:rsid w:val="00092F7E"/>
    <w:rsid w:val="000931BF"/>
    <w:rsid w:val="00093403"/>
    <w:rsid w:val="00093561"/>
    <w:rsid w:val="00093687"/>
    <w:rsid w:val="000936D1"/>
    <w:rsid w:val="00094574"/>
    <w:rsid w:val="00094CBD"/>
    <w:rsid w:val="000954FF"/>
    <w:rsid w:val="00095A43"/>
    <w:rsid w:val="000962F5"/>
    <w:rsid w:val="000969B4"/>
    <w:rsid w:val="00096BAA"/>
    <w:rsid w:val="00096BC7"/>
    <w:rsid w:val="0009769F"/>
    <w:rsid w:val="00097D8C"/>
    <w:rsid w:val="000A00EE"/>
    <w:rsid w:val="000A013D"/>
    <w:rsid w:val="000A0F20"/>
    <w:rsid w:val="000A11D1"/>
    <w:rsid w:val="000A1363"/>
    <w:rsid w:val="000A1B07"/>
    <w:rsid w:val="000A2034"/>
    <w:rsid w:val="000A2D00"/>
    <w:rsid w:val="000A3101"/>
    <w:rsid w:val="000A31B3"/>
    <w:rsid w:val="000A355C"/>
    <w:rsid w:val="000A3842"/>
    <w:rsid w:val="000A3A11"/>
    <w:rsid w:val="000A49C1"/>
    <w:rsid w:val="000A49F1"/>
    <w:rsid w:val="000A644B"/>
    <w:rsid w:val="000A70C5"/>
    <w:rsid w:val="000A71DF"/>
    <w:rsid w:val="000A7253"/>
    <w:rsid w:val="000A757D"/>
    <w:rsid w:val="000A76E1"/>
    <w:rsid w:val="000B040A"/>
    <w:rsid w:val="000B066F"/>
    <w:rsid w:val="000B08D2"/>
    <w:rsid w:val="000B0B67"/>
    <w:rsid w:val="000B124E"/>
    <w:rsid w:val="000B178A"/>
    <w:rsid w:val="000B2720"/>
    <w:rsid w:val="000B27B4"/>
    <w:rsid w:val="000B2876"/>
    <w:rsid w:val="000B2966"/>
    <w:rsid w:val="000B35DD"/>
    <w:rsid w:val="000B46A4"/>
    <w:rsid w:val="000B50C3"/>
    <w:rsid w:val="000B5429"/>
    <w:rsid w:val="000B59A3"/>
    <w:rsid w:val="000B5A95"/>
    <w:rsid w:val="000B5E3A"/>
    <w:rsid w:val="000B6E15"/>
    <w:rsid w:val="000B70DB"/>
    <w:rsid w:val="000B79A7"/>
    <w:rsid w:val="000B7D4D"/>
    <w:rsid w:val="000C0112"/>
    <w:rsid w:val="000C036E"/>
    <w:rsid w:val="000C100F"/>
    <w:rsid w:val="000C1714"/>
    <w:rsid w:val="000C1B21"/>
    <w:rsid w:val="000C1B62"/>
    <w:rsid w:val="000C1C38"/>
    <w:rsid w:val="000C22B4"/>
    <w:rsid w:val="000C2487"/>
    <w:rsid w:val="000C28F3"/>
    <w:rsid w:val="000C29CD"/>
    <w:rsid w:val="000C3B15"/>
    <w:rsid w:val="000C3C44"/>
    <w:rsid w:val="000C4890"/>
    <w:rsid w:val="000C48AF"/>
    <w:rsid w:val="000C5332"/>
    <w:rsid w:val="000C5568"/>
    <w:rsid w:val="000C5620"/>
    <w:rsid w:val="000C65D5"/>
    <w:rsid w:val="000C6C29"/>
    <w:rsid w:val="000C6DEE"/>
    <w:rsid w:val="000C703B"/>
    <w:rsid w:val="000C74AD"/>
    <w:rsid w:val="000C7EB1"/>
    <w:rsid w:val="000D0083"/>
    <w:rsid w:val="000D06A6"/>
    <w:rsid w:val="000D0816"/>
    <w:rsid w:val="000D093B"/>
    <w:rsid w:val="000D0B7B"/>
    <w:rsid w:val="000D1014"/>
    <w:rsid w:val="000D1321"/>
    <w:rsid w:val="000D1586"/>
    <w:rsid w:val="000D1FD8"/>
    <w:rsid w:val="000D229F"/>
    <w:rsid w:val="000D2AD4"/>
    <w:rsid w:val="000D2C5E"/>
    <w:rsid w:val="000D2D3F"/>
    <w:rsid w:val="000D2FA9"/>
    <w:rsid w:val="000D3681"/>
    <w:rsid w:val="000D38C2"/>
    <w:rsid w:val="000D39F3"/>
    <w:rsid w:val="000D3CDD"/>
    <w:rsid w:val="000D3D47"/>
    <w:rsid w:val="000D3DE3"/>
    <w:rsid w:val="000D4937"/>
    <w:rsid w:val="000D4CD8"/>
    <w:rsid w:val="000D4EDB"/>
    <w:rsid w:val="000D5278"/>
    <w:rsid w:val="000D6407"/>
    <w:rsid w:val="000D6B75"/>
    <w:rsid w:val="000D7D13"/>
    <w:rsid w:val="000D7EAE"/>
    <w:rsid w:val="000E03A0"/>
    <w:rsid w:val="000E0512"/>
    <w:rsid w:val="000E094A"/>
    <w:rsid w:val="000E154E"/>
    <w:rsid w:val="000E193B"/>
    <w:rsid w:val="000E1A2D"/>
    <w:rsid w:val="000E20FA"/>
    <w:rsid w:val="000E28AC"/>
    <w:rsid w:val="000E2C19"/>
    <w:rsid w:val="000E3007"/>
    <w:rsid w:val="000E30CA"/>
    <w:rsid w:val="000E3100"/>
    <w:rsid w:val="000E3216"/>
    <w:rsid w:val="000E370C"/>
    <w:rsid w:val="000E4173"/>
    <w:rsid w:val="000E41F8"/>
    <w:rsid w:val="000E43AB"/>
    <w:rsid w:val="000E4A1E"/>
    <w:rsid w:val="000E4A45"/>
    <w:rsid w:val="000E4B56"/>
    <w:rsid w:val="000E54DD"/>
    <w:rsid w:val="000E58EE"/>
    <w:rsid w:val="000E65B3"/>
    <w:rsid w:val="000E67D3"/>
    <w:rsid w:val="000E6E25"/>
    <w:rsid w:val="000E731D"/>
    <w:rsid w:val="000E7E4B"/>
    <w:rsid w:val="000F0480"/>
    <w:rsid w:val="000F09C9"/>
    <w:rsid w:val="000F0B3E"/>
    <w:rsid w:val="000F0EE9"/>
    <w:rsid w:val="000F11BF"/>
    <w:rsid w:val="000F1364"/>
    <w:rsid w:val="000F2E90"/>
    <w:rsid w:val="000F378A"/>
    <w:rsid w:val="000F3E42"/>
    <w:rsid w:val="000F456C"/>
    <w:rsid w:val="000F4655"/>
    <w:rsid w:val="000F4678"/>
    <w:rsid w:val="000F47F2"/>
    <w:rsid w:val="000F55C3"/>
    <w:rsid w:val="000F5604"/>
    <w:rsid w:val="000F6A78"/>
    <w:rsid w:val="000F6DB9"/>
    <w:rsid w:val="000F6FBE"/>
    <w:rsid w:val="000F754E"/>
    <w:rsid w:val="000F7622"/>
    <w:rsid w:val="000F772D"/>
    <w:rsid w:val="000F7829"/>
    <w:rsid w:val="000F7A57"/>
    <w:rsid w:val="000F7F84"/>
    <w:rsid w:val="0010049D"/>
    <w:rsid w:val="001008AD"/>
    <w:rsid w:val="001009F1"/>
    <w:rsid w:val="00100B0D"/>
    <w:rsid w:val="00100B17"/>
    <w:rsid w:val="00100B93"/>
    <w:rsid w:val="001013B8"/>
    <w:rsid w:val="0010239E"/>
    <w:rsid w:val="001028EE"/>
    <w:rsid w:val="00102C73"/>
    <w:rsid w:val="001034D2"/>
    <w:rsid w:val="001043A5"/>
    <w:rsid w:val="0010514F"/>
    <w:rsid w:val="00105799"/>
    <w:rsid w:val="001057E7"/>
    <w:rsid w:val="00105A96"/>
    <w:rsid w:val="00105BB0"/>
    <w:rsid w:val="00105CC4"/>
    <w:rsid w:val="00106BAF"/>
    <w:rsid w:val="00106C53"/>
    <w:rsid w:val="00106FAC"/>
    <w:rsid w:val="001077CC"/>
    <w:rsid w:val="00107831"/>
    <w:rsid w:val="00107864"/>
    <w:rsid w:val="001078C1"/>
    <w:rsid w:val="00107933"/>
    <w:rsid w:val="00110648"/>
    <w:rsid w:val="00110AD0"/>
    <w:rsid w:val="00110B92"/>
    <w:rsid w:val="001111BE"/>
    <w:rsid w:val="00111854"/>
    <w:rsid w:val="00111BF9"/>
    <w:rsid w:val="00112704"/>
    <w:rsid w:val="00112F94"/>
    <w:rsid w:val="001132C8"/>
    <w:rsid w:val="00113995"/>
    <w:rsid w:val="00113B79"/>
    <w:rsid w:val="00113C06"/>
    <w:rsid w:val="00113DA9"/>
    <w:rsid w:val="00113E74"/>
    <w:rsid w:val="00113ED3"/>
    <w:rsid w:val="00114690"/>
    <w:rsid w:val="00114C4E"/>
    <w:rsid w:val="00114E7A"/>
    <w:rsid w:val="001160B4"/>
    <w:rsid w:val="00116672"/>
    <w:rsid w:val="0011724A"/>
    <w:rsid w:val="001173FC"/>
    <w:rsid w:val="0011767B"/>
    <w:rsid w:val="001177BC"/>
    <w:rsid w:val="001177E9"/>
    <w:rsid w:val="00117DB2"/>
    <w:rsid w:val="00120271"/>
    <w:rsid w:val="00120BB9"/>
    <w:rsid w:val="00120D66"/>
    <w:rsid w:val="00120FB8"/>
    <w:rsid w:val="00121602"/>
    <w:rsid w:val="00121958"/>
    <w:rsid w:val="00121DC9"/>
    <w:rsid w:val="00121FB5"/>
    <w:rsid w:val="00122461"/>
    <w:rsid w:val="00122739"/>
    <w:rsid w:val="00122951"/>
    <w:rsid w:val="001229A8"/>
    <w:rsid w:val="001234DB"/>
    <w:rsid w:val="00123B67"/>
    <w:rsid w:val="00123B97"/>
    <w:rsid w:val="00123C72"/>
    <w:rsid w:val="00123F2E"/>
    <w:rsid w:val="00124045"/>
    <w:rsid w:val="001240B7"/>
    <w:rsid w:val="001241B9"/>
    <w:rsid w:val="001241E4"/>
    <w:rsid w:val="00125E27"/>
    <w:rsid w:val="00126024"/>
    <w:rsid w:val="001260F3"/>
    <w:rsid w:val="001269AD"/>
    <w:rsid w:val="00126A59"/>
    <w:rsid w:val="00126EAB"/>
    <w:rsid w:val="00127154"/>
    <w:rsid w:val="001273B2"/>
    <w:rsid w:val="00127493"/>
    <w:rsid w:val="00127A37"/>
    <w:rsid w:val="00127A56"/>
    <w:rsid w:val="00127AD3"/>
    <w:rsid w:val="00127C77"/>
    <w:rsid w:val="001304B3"/>
    <w:rsid w:val="001304DA"/>
    <w:rsid w:val="00130BCE"/>
    <w:rsid w:val="00130DE0"/>
    <w:rsid w:val="00130F45"/>
    <w:rsid w:val="001311B6"/>
    <w:rsid w:val="001318B7"/>
    <w:rsid w:val="00131ACA"/>
    <w:rsid w:val="0013220E"/>
    <w:rsid w:val="001323DC"/>
    <w:rsid w:val="00132577"/>
    <w:rsid w:val="00132693"/>
    <w:rsid w:val="00132770"/>
    <w:rsid w:val="00132D0A"/>
    <w:rsid w:val="00132F3B"/>
    <w:rsid w:val="00133267"/>
    <w:rsid w:val="001335A8"/>
    <w:rsid w:val="00133AF4"/>
    <w:rsid w:val="00134450"/>
    <w:rsid w:val="001345E9"/>
    <w:rsid w:val="00134668"/>
    <w:rsid w:val="001354BC"/>
    <w:rsid w:val="001357AC"/>
    <w:rsid w:val="0013580D"/>
    <w:rsid w:val="0013584E"/>
    <w:rsid w:val="00135A47"/>
    <w:rsid w:val="00135D98"/>
    <w:rsid w:val="00135EB6"/>
    <w:rsid w:val="0013657D"/>
    <w:rsid w:val="001368EA"/>
    <w:rsid w:val="00136C32"/>
    <w:rsid w:val="00136C80"/>
    <w:rsid w:val="00136F1A"/>
    <w:rsid w:val="001374BE"/>
    <w:rsid w:val="00137501"/>
    <w:rsid w:val="00137511"/>
    <w:rsid w:val="00137E3D"/>
    <w:rsid w:val="00137EAC"/>
    <w:rsid w:val="00137EAF"/>
    <w:rsid w:val="001400A3"/>
    <w:rsid w:val="00140AC1"/>
    <w:rsid w:val="00140C0A"/>
    <w:rsid w:val="0014103F"/>
    <w:rsid w:val="001414E3"/>
    <w:rsid w:val="00141654"/>
    <w:rsid w:val="00141C87"/>
    <w:rsid w:val="00141E5F"/>
    <w:rsid w:val="0014205B"/>
    <w:rsid w:val="0014227F"/>
    <w:rsid w:val="001426D5"/>
    <w:rsid w:val="001427FE"/>
    <w:rsid w:val="00142D52"/>
    <w:rsid w:val="0014308E"/>
    <w:rsid w:val="00143AD5"/>
    <w:rsid w:val="00143C54"/>
    <w:rsid w:val="00144AEA"/>
    <w:rsid w:val="00144E8B"/>
    <w:rsid w:val="001452B9"/>
    <w:rsid w:val="001458A1"/>
    <w:rsid w:val="001458BF"/>
    <w:rsid w:val="0014592C"/>
    <w:rsid w:val="00147270"/>
    <w:rsid w:val="001474A0"/>
    <w:rsid w:val="00147930"/>
    <w:rsid w:val="00147B4C"/>
    <w:rsid w:val="00147F7B"/>
    <w:rsid w:val="001502A0"/>
    <w:rsid w:val="001507B4"/>
    <w:rsid w:val="0015094E"/>
    <w:rsid w:val="00150C11"/>
    <w:rsid w:val="001511ED"/>
    <w:rsid w:val="00151F18"/>
    <w:rsid w:val="00152180"/>
    <w:rsid w:val="00152499"/>
    <w:rsid w:val="00152601"/>
    <w:rsid w:val="001528E0"/>
    <w:rsid w:val="00152910"/>
    <w:rsid w:val="00152C69"/>
    <w:rsid w:val="00152E2E"/>
    <w:rsid w:val="0015307D"/>
    <w:rsid w:val="00153148"/>
    <w:rsid w:val="00153321"/>
    <w:rsid w:val="00153A13"/>
    <w:rsid w:val="00153A30"/>
    <w:rsid w:val="00153BE2"/>
    <w:rsid w:val="00153D90"/>
    <w:rsid w:val="00154257"/>
    <w:rsid w:val="0015443F"/>
    <w:rsid w:val="001548CF"/>
    <w:rsid w:val="00155090"/>
    <w:rsid w:val="00155218"/>
    <w:rsid w:val="00155AC1"/>
    <w:rsid w:val="00155B14"/>
    <w:rsid w:val="00155F50"/>
    <w:rsid w:val="0015670D"/>
    <w:rsid w:val="00157086"/>
    <w:rsid w:val="00157199"/>
    <w:rsid w:val="001578A6"/>
    <w:rsid w:val="001600E3"/>
    <w:rsid w:val="0016032F"/>
    <w:rsid w:val="00160765"/>
    <w:rsid w:val="00160AF9"/>
    <w:rsid w:val="001610B8"/>
    <w:rsid w:val="0016156D"/>
    <w:rsid w:val="00161EC4"/>
    <w:rsid w:val="001620A5"/>
    <w:rsid w:val="001623F9"/>
    <w:rsid w:val="0016258B"/>
    <w:rsid w:val="00162791"/>
    <w:rsid w:val="00163415"/>
    <w:rsid w:val="00163615"/>
    <w:rsid w:val="001636B6"/>
    <w:rsid w:val="001636E8"/>
    <w:rsid w:val="00163B2A"/>
    <w:rsid w:val="001652E3"/>
    <w:rsid w:val="00165AEE"/>
    <w:rsid w:val="0016620E"/>
    <w:rsid w:val="00166310"/>
    <w:rsid w:val="00167102"/>
    <w:rsid w:val="00167531"/>
    <w:rsid w:val="0016787D"/>
    <w:rsid w:val="00167C17"/>
    <w:rsid w:val="001705D7"/>
    <w:rsid w:val="0017082F"/>
    <w:rsid w:val="001708AD"/>
    <w:rsid w:val="00170E72"/>
    <w:rsid w:val="0017164A"/>
    <w:rsid w:val="00171A0F"/>
    <w:rsid w:val="00172C2D"/>
    <w:rsid w:val="0017315A"/>
    <w:rsid w:val="00173936"/>
    <w:rsid w:val="00173992"/>
    <w:rsid w:val="00173C40"/>
    <w:rsid w:val="00173ECA"/>
    <w:rsid w:val="001745DD"/>
    <w:rsid w:val="00174B36"/>
    <w:rsid w:val="00174E8A"/>
    <w:rsid w:val="00175106"/>
    <w:rsid w:val="0017511F"/>
    <w:rsid w:val="00175273"/>
    <w:rsid w:val="00175EAC"/>
    <w:rsid w:val="00175F8D"/>
    <w:rsid w:val="00176039"/>
    <w:rsid w:val="001765F7"/>
    <w:rsid w:val="00176BDA"/>
    <w:rsid w:val="00176D95"/>
    <w:rsid w:val="00176DCA"/>
    <w:rsid w:val="0017704A"/>
    <w:rsid w:val="0017735E"/>
    <w:rsid w:val="001777B3"/>
    <w:rsid w:val="00180469"/>
    <w:rsid w:val="001807B6"/>
    <w:rsid w:val="001807E4"/>
    <w:rsid w:val="00180AA7"/>
    <w:rsid w:val="00180D34"/>
    <w:rsid w:val="00181316"/>
    <w:rsid w:val="0018169A"/>
    <w:rsid w:val="001816D3"/>
    <w:rsid w:val="00181F6A"/>
    <w:rsid w:val="00182534"/>
    <w:rsid w:val="00182618"/>
    <w:rsid w:val="00182BD9"/>
    <w:rsid w:val="001832E4"/>
    <w:rsid w:val="001833EE"/>
    <w:rsid w:val="001836C6"/>
    <w:rsid w:val="0018378A"/>
    <w:rsid w:val="0018409E"/>
    <w:rsid w:val="0018442C"/>
    <w:rsid w:val="00184800"/>
    <w:rsid w:val="00184833"/>
    <w:rsid w:val="00184DC8"/>
    <w:rsid w:val="00185090"/>
    <w:rsid w:val="0018545A"/>
    <w:rsid w:val="00185E9B"/>
    <w:rsid w:val="00186740"/>
    <w:rsid w:val="00186CC1"/>
    <w:rsid w:val="00186CE0"/>
    <w:rsid w:val="00186E9B"/>
    <w:rsid w:val="00186ED4"/>
    <w:rsid w:val="001870CF"/>
    <w:rsid w:val="0018741B"/>
    <w:rsid w:val="001904B5"/>
    <w:rsid w:val="001905CE"/>
    <w:rsid w:val="001905FC"/>
    <w:rsid w:val="0019078A"/>
    <w:rsid w:val="00190CC3"/>
    <w:rsid w:val="00190D69"/>
    <w:rsid w:val="0019181E"/>
    <w:rsid w:val="00193E37"/>
    <w:rsid w:val="00194286"/>
    <w:rsid w:val="001949E0"/>
    <w:rsid w:val="00194C96"/>
    <w:rsid w:val="00194EC2"/>
    <w:rsid w:val="00195B35"/>
    <w:rsid w:val="00195E38"/>
    <w:rsid w:val="0019601F"/>
    <w:rsid w:val="001962DD"/>
    <w:rsid w:val="00196481"/>
    <w:rsid w:val="001965B2"/>
    <w:rsid w:val="00196807"/>
    <w:rsid w:val="00196941"/>
    <w:rsid w:val="00196CCA"/>
    <w:rsid w:val="00196CFD"/>
    <w:rsid w:val="00197123"/>
    <w:rsid w:val="001976CC"/>
    <w:rsid w:val="00197E71"/>
    <w:rsid w:val="001A02C1"/>
    <w:rsid w:val="001A039D"/>
    <w:rsid w:val="001A0AA4"/>
    <w:rsid w:val="001A135D"/>
    <w:rsid w:val="001A1551"/>
    <w:rsid w:val="001A1822"/>
    <w:rsid w:val="001A1E41"/>
    <w:rsid w:val="001A215C"/>
    <w:rsid w:val="001A242D"/>
    <w:rsid w:val="001A24C1"/>
    <w:rsid w:val="001A2903"/>
    <w:rsid w:val="001A2C44"/>
    <w:rsid w:val="001A371F"/>
    <w:rsid w:val="001A3B5D"/>
    <w:rsid w:val="001A42DD"/>
    <w:rsid w:val="001A4C11"/>
    <w:rsid w:val="001A4EC3"/>
    <w:rsid w:val="001A50AA"/>
    <w:rsid w:val="001A50F1"/>
    <w:rsid w:val="001A51F0"/>
    <w:rsid w:val="001A573E"/>
    <w:rsid w:val="001A58A4"/>
    <w:rsid w:val="001A60BD"/>
    <w:rsid w:val="001A64F9"/>
    <w:rsid w:val="001A666B"/>
    <w:rsid w:val="001A678E"/>
    <w:rsid w:val="001A71BE"/>
    <w:rsid w:val="001A75D8"/>
    <w:rsid w:val="001A7673"/>
    <w:rsid w:val="001A7E1B"/>
    <w:rsid w:val="001B09CE"/>
    <w:rsid w:val="001B0BC0"/>
    <w:rsid w:val="001B0E66"/>
    <w:rsid w:val="001B1246"/>
    <w:rsid w:val="001B14C5"/>
    <w:rsid w:val="001B17AB"/>
    <w:rsid w:val="001B17D5"/>
    <w:rsid w:val="001B1C13"/>
    <w:rsid w:val="001B1EF5"/>
    <w:rsid w:val="001B215C"/>
    <w:rsid w:val="001B3724"/>
    <w:rsid w:val="001B4396"/>
    <w:rsid w:val="001B4AA1"/>
    <w:rsid w:val="001B4AD1"/>
    <w:rsid w:val="001B4B9A"/>
    <w:rsid w:val="001B4BCD"/>
    <w:rsid w:val="001B4C5B"/>
    <w:rsid w:val="001B51E5"/>
    <w:rsid w:val="001B5957"/>
    <w:rsid w:val="001B59E4"/>
    <w:rsid w:val="001B689E"/>
    <w:rsid w:val="001B6B48"/>
    <w:rsid w:val="001B6DBD"/>
    <w:rsid w:val="001B703D"/>
    <w:rsid w:val="001B70A7"/>
    <w:rsid w:val="001B78C4"/>
    <w:rsid w:val="001B7A65"/>
    <w:rsid w:val="001B7C4E"/>
    <w:rsid w:val="001C0307"/>
    <w:rsid w:val="001C041A"/>
    <w:rsid w:val="001C0FAB"/>
    <w:rsid w:val="001C1039"/>
    <w:rsid w:val="001C119D"/>
    <w:rsid w:val="001C1DAC"/>
    <w:rsid w:val="001C1FAC"/>
    <w:rsid w:val="001C20A1"/>
    <w:rsid w:val="001C2622"/>
    <w:rsid w:val="001C2A2F"/>
    <w:rsid w:val="001C2DAB"/>
    <w:rsid w:val="001C3177"/>
    <w:rsid w:val="001C3DDD"/>
    <w:rsid w:val="001C4172"/>
    <w:rsid w:val="001C46A5"/>
    <w:rsid w:val="001C4B78"/>
    <w:rsid w:val="001C4CD0"/>
    <w:rsid w:val="001C4D32"/>
    <w:rsid w:val="001C5546"/>
    <w:rsid w:val="001C58AB"/>
    <w:rsid w:val="001C5A03"/>
    <w:rsid w:val="001C6322"/>
    <w:rsid w:val="001C67FA"/>
    <w:rsid w:val="001C6DF9"/>
    <w:rsid w:val="001C6F73"/>
    <w:rsid w:val="001C6F91"/>
    <w:rsid w:val="001C72E9"/>
    <w:rsid w:val="001C73DC"/>
    <w:rsid w:val="001C740B"/>
    <w:rsid w:val="001C7CDA"/>
    <w:rsid w:val="001C7F4E"/>
    <w:rsid w:val="001C7F50"/>
    <w:rsid w:val="001D0770"/>
    <w:rsid w:val="001D0F23"/>
    <w:rsid w:val="001D13D5"/>
    <w:rsid w:val="001D2678"/>
    <w:rsid w:val="001D2C4E"/>
    <w:rsid w:val="001D333D"/>
    <w:rsid w:val="001D3D68"/>
    <w:rsid w:val="001D45D4"/>
    <w:rsid w:val="001D46AE"/>
    <w:rsid w:val="001D488B"/>
    <w:rsid w:val="001D4A6D"/>
    <w:rsid w:val="001D4EB6"/>
    <w:rsid w:val="001D53DA"/>
    <w:rsid w:val="001D5FC8"/>
    <w:rsid w:val="001D622C"/>
    <w:rsid w:val="001D6464"/>
    <w:rsid w:val="001D65ED"/>
    <w:rsid w:val="001D6C80"/>
    <w:rsid w:val="001D6F22"/>
    <w:rsid w:val="001D70C8"/>
    <w:rsid w:val="001D798D"/>
    <w:rsid w:val="001E0A6F"/>
    <w:rsid w:val="001E123B"/>
    <w:rsid w:val="001E18CB"/>
    <w:rsid w:val="001E198E"/>
    <w:rsid w:val="001E2F6C"/>
    <w:rsid w:val="001E2F9D"/>
    <w:rsid w:val="001E32D9"/>
    <w:rsid w:val="001E36CB"/>
    <w:rsid w:val="001E37A1"/>
    <w:rsid w:val="001E40CA"/>
    <w:rsid w:val="001E40F8"/>
    <w:rsid w:val="001E4673"/>
    <w:rsid w:val="001E49BA"/>
    <w:rsid w:val="001E54F3"/>
    <w:rsid w:val="001E5535"/>
    <w:rsid w:val="001E5D97"/>
    <w:rsid w:val="001E5D99"/>
    <w:rsid w:val="001E62A9"/>
    <w:rsid w:val="001E63B8"/>
    <w:rsid w:val="001E688E"/>
    <w:rsid w:val="001E6ED7"/>
    <w:rsid w:val="001E757E"/>
    <w:rsid w:val="001E7724"/>
    <w:rsid w:val="001E78F8"/>
    <w:rsid w:val="001E7C45"/>
    <w:rsid w:val="001F00E0"/>
    <w:rsid w:val="001F0117"/>
    <w:rsid w:val="001F03D4"/>
    <w:rsid w:val="001F08D6"/>
    <w:rsid w:val="001F1436"/>
    <w:rsid w:val="001F144E"/>
    <w:rsid w:val="001F1B67"/>
    <w:rsid w:val="001F2808"/>
    <w:rsid w:val="001F2DB5"/>
    <w:rsid w:val="001F3BDF"/>
    <w:rsid w:val="001F3CA5"/>
    <w:rsid w:val="001F459D"/>
    <w:rsid w:val="001F4C4B"/>
    <w:rsid w:val="001F4D3B"/>
    <w:rsid w:val="001F601D"/>
    <w:rsid w:val="001F66CB"/>
    <w:rsid w:val="001F6791"/>
    <w:rsid w:val="001F6F54"/>
    <w:rsid w:val="001F6FDD"/>
    <w:rsid w:val="001F71E4"/>
    <w:rsid w:val="001F7288"/>
    <w:rsid w:val="001F72CC"/>
    <w:rsid w:val="001F7842"/>
    <w:rsid w:val="001F7E0C"/>
    <w:rsid w:val="002010A9"/>
    <w:rsid w:val="0020149B"/>
    <w:rsid w:val="00201C7B"/>
    <w:rsid w:val="00201F5C"/>
    <w:rsid w:val="0020226F"/>
    <w:rsid w:val="002028FE"/>
    <w:rsid w:val="0020293E"/>
    <w:rsid w:val="00202DBE"/>
    <w:rsid w:val="00202F21"/>
    <w:rsid w:val="00203FEA"/>
    <w:rsid w:val="0020416B"/>
    <w:rsid w:val="0020458E"/>
    <w:rsid w:val="00204676"/>
    <w:rsid w:val="002054E0"/>
    <w:rsid w:val="00205AD0"/>
    <w:rsid w:val="0020632F"/>
    <w:rsid w:val="0020654C"/>
    <w:rsid w:val="002065B2"/>
    <w:rsid w:val="002066AA"/>
    <w:rsid w:val="00206EB2"/>
    <w:rsid w:val="00206F6B"/>
    <w:rsid w:val="00206FA0"/>
    <w:rsid w:val="0020707B"/>
    <w:rsid w:val="0020724A"/>
    <w:rsid w:val="00207495"/>
    <w:rsid w:val="00207658"/>
    <w:rsid w:val="00207773"/>
    <w:rsid w:val="002079F9"/>
    <w:rsid w:val="00207ACA"/>
    <w:rsid w:val="00211086"/>
    <w:rsid w:val="002116AD"/>
    <w:rsid w:val="00211718"/>
    <w:rsid w:val="00211C45"/>
    <w:rsid w:val="00211E2D"/>
    <w:rsid w:val="002120CC"/>
    <w:rsid w:val="0021229A"/>
    <w:rsid w:val="002125A6"/>
    <w:rsid w:val="0021267E"/>
    <w:rsid w:val="00213249"/>
    <w:rsid w:val="00213BCE"/>
    <w:rsid w:val="00214593"/>
    <w:rsid w:val="0021544E"/>
    <w:rsid w:val="002157E0"/>
    <w:rsid w:val="00215E91"/>
    <w:rsid w:val="00217E43"/>
    <w:rsid w:val="00220660"/>
    <w:rsid w:val="00220F05"/>
    <w:rsid w:val="002213B4"/>
    <w:rsid w:val="00221B2A"/>
    <w:rsid w:val="00221E4F"/>
    <w:rsid w:val="00221F40"/>
    <w:rsid w:val="002221D2"/>
    <w:rsid w:val="002221FF"/>
    <w:rsid w:val="00222233"/>
    <w:rsid w:val="00222294"/>
    <w:rsid w:val="00222333"/>
    <w:rsid w:val="002226FC"/>
    <w:rsid w:val="002227EB"/>
    <w:rsid w:val="0022284D"/>
    <w:rsid w:val="00222C07"/>
    <w:rsid w:val="00222EAD"/>
    <w:rsid w:val="00222F8C"/>
    <w:rsid w:val="00223CA7"/>
    <w:rsid w:val="00224461"/>
    <w:rsid w:val="00224762"/>
    <w:rsid w:val="00224B54"/>
    <w:rsid w:val="00224CEE"/>
    <w:rsid w:val="00224D55"/>
    <w:rsid w:val="00224D91"/>
    <w:rsid w:val="00225296"/>
    <w:rsid w:val="0022530F"/>
    <w:rsid w:val="0022646F"/>
    <w:rsid w:val="002264F5"/>
    <w:rsid w:val="002268D7"/>
    <w:rsid w:val="002269F8"/>
    <w:rsid w:val="00227216"/>
    <w:rsid w:val="002272D3"/>
    <w:rsid w:val="002272F8"/>
    <w:rsid w:val="00227609"/>
    <w:rsid w:val="00227655"/>
    <w:rsid w:val="00227C10"/>
    <w:rsid w:val="0023065C"/>
    <w:rsid w:val="00230CDC"/>
    <w:rsid w:val="00231251"/>
    <w:rsid w:val="00232230"/>
    <w:rsid w:val="002328F5"/>
    <w:rsid w:val="0023388C"/>
    <w:rsid w:val="00233922"/>
    <w:rsid w:val="00233BF0"/>
    <w:rsid w:val="002341E1"/>
    <w:rsid w:val="0023431E"/>
    <w:rsid w:val="00234565"/>
    <w:rsid w:val="002345B0"/>
    <w:rsid w:val="00234855"/>
    <w:rsid w:val="00234AA0"/>
    <w:rsid w:val="00234C87"/>
    <w:rsid w:val="00235075"/>
    <w:rsid w:val="0023539B"/>
    <w:rsid w:val="002354E3"/>
    <w:rsid w:val="00235E9D"/>
    <w:rsid w:val="00236240"/>
    <w:rsid w:val="002364AE"/>
    <w:rsid w:val="00236771"/>
    <w:rsid w:val="00236BAE"/>
    <w:rsid w:val="00236E60"/>
    <w:rsid w:val="00237529"/>
    <w:rsid w:val="002375E5"/>
    <w:rsid w:val="002377BA"/>
    <w:rsid w:val="00237C0D"/>
    <w:rsid w:val="00237D05"/>
    <w:rsid w:val="00237D35"/>
    <w:rsid w:val="00240175"/>
    <w:rsid w:val="0024026A"/>
    <w:rsid w:val="002404BE"/>
    <w:rsid w:val="00240542"/>
    <w:rsid w:val="00240661"/>
    <w:rsid w:val="002406BD"/>
    <w:rsid w:val="00240B1B"/>
    <w:rsid w:val="00240B7A"/>
    <w:rsid w:val="00240C66"/>
    <w:rsid w:val="00240DBF"/>
    <w:rsid w:val="0024124B"/>
    <w:rsid w:val="002412DD"/>
    <w:rsid w:val="0024143F"/>
    <w:rsid w:val="00241551"/>
    <w:rsid w:val="00241801"/>
    <w:rsid w:val="00241F93"/>
    <w:rsid w:val="002420EA"/>
    <w:rsid w:val="00242206"/>
    <w:rsid w:val="0024229A"/>
    <w:rsid w:val="002425D9"/>
    <w:rsid w:val="00242EA6"/>
    <w:rsid w:val="002432AA"/>
    <w:rsid w:val="00243B5E"/>
    <w:rsid w:val="00244B1A"/>
    <w:rsid w:val="00245C10"/>
    <w:rsid w:val="00245E60"/>
    <w:rsid w:val="002468D5"/>
    <w:rsid w:val="00246CB9"/>
    <w:rsid w:val="002471ED"/>
    <w:rsid w:val="0024778C"/>
    <w:rsid w:val="00247805"/>
    <w:rsid w:val="002479EB"/>
    <w:rsid w:val="00247DC5"/>
    <w:rsid w:val="00247F63"/>
    <w:rsid w:val="00250093"/>
    <w:rsid w:val="002502A3"/>
    <w:rsid w:val="0025055E"/>
    <w:rsid w:val="002507AC"/>
    <w:rsid w:val="00250BCD"/>
    <w:rsid w:val="00251148"/>
    <w:rsid w:val="00251523"/>
    <w:rsid w:val="00251AF4"/>
    <w:rsid w:val="00251B0C"/>
    <w:rsid w:val="00251C57"/>
    <w:rsid w:val="0025253A"/>
    <w:rsid w:val="00252717"/>
    <w:rsid w:val="00252733"/>
    <w:rsid w:val="00252802"/>
    <w:rsid w:val="00252ABB"/>
    <w:rsid w:val="002530B5"/>
    <w:rsid w:val="002533DF"/>
    <w:rsid w:val="00253791"/>
    <w:rsid w:val="00253EEE"/>
    <w:rsid w:val="002543AE"/>
    <w:rsid w:val="002548AB"/>
    <w:rsid w:val="00254B93"/>
    <w:rsid w:val="00255425"/>
    <w:rsid w:val="00256232"/>
    <w:rsid w:val="00256B1B"/>
    <w:rsid w:val="00256B7C"/>
    <w:rsid w:val="002603C4"/>
    <w:rsid w:val="002604EC"/>
    <w:rsid w:val="002608CA"/>
    <w:rsid w:val="002615CB"/>
    <w:rsid w:val="00261F0C"/>
    <w:rsid w:val="0026251D"/>
    <w:rsid w:val="0026260E"/>
    <w:rsid w:val="002629EA"/>
    <w:rsid w:val="00262E56"/>
    <w:rsid w:val="0026384E"/>
    <w:rsid w:val="00263995"/>
    <w:rsid w:val="002639C6"/>
    <w:rsid w:val="0026435D"/>
    <w:rsid w:val="0026435F"/>
    <w:rsid w:val="0026493A"/>
    <w:rsid w:val="00264BAB"/>
    <w:rsid w:val="002650CD"/>
    <w:rsid w:val="0026535C"/>
    <w:rsid w:val="0026541A"/>
    <w:rsid w:val="0026632A"/>
    <w:rsid w:val="00266973"/>
    <w:rsid w:val="00266C2C"/>
    <w:rsid w:val="00266E00"/>
    <w:rsid w:val="00267100"/>
    <w:rsid w:val="00267309"/>
    <w:rsid w:val="002703F6"/>
    <w:rsid w:val="00270642"/>
    <w:rsid w:val="00270A13"/>
    <w:rsid w:val="00270CB2"/>
    <w:rsid w:val="00270CC0"/>
    <w:rsid w:val="00271065"/>
    <w:rsid w:val="00271238"/>
    <w:rsid w:val="00271598"/>
    <w:rsid w:val="00271CFD"/>
    <w:rsid w:val="00271F9B"/>
    <w:rsid w:val="00272056"/>
    <w:rsid w:val="00272302"/>
    <w:rsid w:val="002727C3"/>
    <w:rsid w:val="00272F3A"/>
    <w:rsid w:val="00273568"/>
    <w:rsid w:val="00273C6B"/>
    <w:rsid w:val="0027494E"/>
    <w:rsid w:val="00274DD7"/>
    <w:rsid w:val="0027529E"/>
    <w:rsid w:val="00275387"/>
    <w:rsid w:val="002760F1"/>
    <w:rsid w:val="00276101"/>
    <w:rsid w:val="00276186"/>
    <w:rsid w:val="002761C7"/>
    <w:rsid w:val="0027640B"/>
    <w:rsid w:val="00276485"/>
    <w:rsid w:val="0027659D"/>
    <w:rsid w:val="00276A62"/>
    <w:rsid w:val="00276B21"/>
    <w:rsid w:val="00276C03"/>
    <w:rsid w:val="00276F8C"/>
    <w:rsid w:val="00277245"/>
    <w:rsid w:val="00277B93"/>
    <w:rsid w:val="00277D7C"/>
    <w:rsid w:val="0028002E"/>
    <w:rsid w:val="00280C9D"/>
    <w:rsid w:val="00280E8C"/>
    <w:rsid w:val="00281511"/>
    <w:rsid w:val="00281868"/>
    <w:rsid w:val="00281DED"/>
    <w:rsid w:val="00281E6D"/>
    <w:rsid w:val="00281F30"/>
    <w:rsid w:val="002822AB"/>
    <w:rsid w:val="00282A33"/>
    <w:rsid w:val="00282A8E"/>
    <w:rsid w:val="0028310D"/>
    <w:rsid w:val="0028348C"/>
    <w:rsid w:val="00283B9D"/>
    <w:rsid w:val="00284131"/>
    <w:rsid w:val="0028459F"/>
    <w:rsid w:val="00284873"/>
    <w:rsid w:val="002848D2"/>
    <w:rsid w:val="00284C18"/>
    <w:rsid w:val="002851A3"/>
    <w:rsid w:val="00285934"/>
    <w:rsid w:val="00286211"/>
    <w:rsid w:val="00286556"/>
    <w:rsid w:val="00286837"/>
    <w:rsid w:val="00286AC1"/>
    <w:rsid w:val="00287780"/>
    <w:rsid w:val="002877F6"/>
    <w:rsid w:val="00287A5F"/>
    <w:rsid w:val="00287C4B"/>
    <w:rsid w:val="00287CA9"/>
    <w:rsid w:val="0029069E"/>
    <w:rsid w:val="00290BED"/>
    <w:rsid w:val="00290E16"/>
    <w:rsid w:val="00290E4E"/>
    <w:rsid w:val="00290F8A"/>
    <w:rsid w:val="0029105A"/>
    <w:rsid w:val="00291954"/>
    <w:rsid w:val="002926AD"/>
    <w:rsid w:val="002928DE"/>
    <w:rsid w:val="002929E8"/>
    <w:rsid w:val="00292C2E"/>
    <w:rsid w:val="002935AF"/>
    <w:rsid w:val="00293896"/>
    <w:rsid w:val="00293BCB"/>
    <w:rsid w:val="0029451A"/>
    <w:rsid w:val="00294AB6"/>
    <w:rsid w:val="00294CC2"/>
    <w:rsid w:val="00294EC4"/>
    <w:rsid w:val="002952AF"/>
    <w:rsid w:val="00295347"/>
    <w:rsid w:val="0029559C"/>
    <w:rsid w:val="00295CFE"/>
    <w:rsid w:val="00296628"/>
    <w:rsid w:val="00296BA6"/>
    <w:rsid w:val="00296FC9"/>
    <w:rsid w:val="0029752D"/>
    <w:rsid w:val="00297C33"/>
    <w:rsid w:val="002A07CF"/>
    <w:rsid w:val="002A0E5E"/>
    <w:rsid w:val="002A171F"/>
    <w:rsid w:val="002A18DA"/>
    <w:rsid w:val="002A1EB1"/>
    <w:rsid w:val="002A208E"/>
    <w:rsid w:val="002A225B"/>
    <w:rsid w:val="002A26C1"/>
    <w:rsid w:val="002A27A2"/>
    <w:rsid w:val="002A3184"/>
    <w:rsid w:val="002A3814"/>
    <w:rsid w:val="002A3D39"/>
    <w:rsid w:val="002A3D51"/>
    <w:rsid w:val="002A3DFD"/>
    <w:rsid w:val="002A3F5B"/>
    <w:rsid w:val="002A4B1C"/>
    <w:rsid w:val="002A57C4"/>
    <w:rsid w:val="002A58FE"/>
    <w:rsid w:val="002A5CE8"/>
    <w:rsid w:val="002A6494"/>
    <w:rsid w:val="002A6504"/>
    <w:rsid w:val="002A6C5A"/>
    <w:rsid w:val="002A7083"/>
    <w:rsid w:val="002A73AB"/>
    <w:rsid w:val="002A7417"/>
    <w:rsid w:val="002B00BD"/>
    <w:rsid w:val="002B05CB"/>
    <w:rsid w:val="002B0737"/>
    <w:rsid w:val="002B07A7"/>
    <w:rsid w:val="002B0DC5"/>
    <w:rsid w:val="002B0F2B"/>
    <w:rsid w:val="002B169C"/>
    <w:rsid w:val="002B197F"/>
    <w:rsid w:val="002B1B0E"/>
    <w:rsid w:val="002B1DEF"/>
    <w:rsid w:val="002B2EE5"/>
    <w:rsid w:val="002B31B4"/>
    <w:rsid w:val="002B4432"/>
    <w:rsid w:val="002B455D"/>
    <w:rsid w:val="002B45F9"/>
    <w:rsid w:val="002B4AB4"/>
    <w:rsid w:val="002B4EF6"/>
    <w:rsid w:val="002B4EF7"/>
    <w:rsid w:val="002B516E"/>
    <w:rsid w:val="002B5196"/>
    <w:rsid w:val="002B51D2"/>
    <w:rsid w:val="002B69D1"/>
    <w:rsid w:val="002B6FD7"/>
    <w:rsid w:val="002B7346"/>
    <w:rsid w:val="002B746A"/>
    <w:rsid w:val="002B7660"/>
    <w:rsid w:val="002B7982"/>
    <w:rsid w:val="002B7EFB"/>
    <w:rsid w:val="002C0766"/>
    <w:rsid w:val="002C13FC"/>
    <w:rsid w:val="002C1A00"/>
    <w:rsid w:val="002C2357"/>
    <w:rsid w:val="002C237B"/>
    <w:rsid w:val="002C258E"/>
    <w:rsid w:val="002C2B7B"/>
    <w:rsid w:val="002C2D66"/>
    <w:rsid w:val="002C3489"/>
    <w:rsid w:val="002C391B"/>
    <w:rsid w:val="002C3997"/>
    <w:rsid w:val="002C3BEB"/>
    <w:rsid w:val="002C4083"/>
    <w:rsid w:val="002C48D7"/>
    <w:rsid w:val="002C4A1B"/>
    <w:rsid w:val="002C4D5C"/>
    <w:rsid w:val="002C4E45"/>
    <w:rsid w:val="002C5A66"/>
    <w:rsid w:val="002C5DA8"/>
    <w:rsid w:val="002C60A5"/>
    <w:rsid w:val="002C65B4"/>
    <w:rsid w:val="002C6A9C"/>
    <w:rsid w:val="002C7561"/>
    <w:rsid w:val="002C7C61"/>
    <w:rsid w:val="002C7D52"/>
    <w:rsid w:val="002D0072"/>
    <w:rsid w:val="002D0166"/>
    <w:rsid w:val="002D02B7"/>
    <w:rsid w:val="002D06DF"/>
    <w:rsid w:val="002D08AE"/>
    <w:rsid w:val="002D0DAA"/>
    <w:rsid w:val="002D1123"/>
    <w:rsid w:val="002D1655"/>
    <w:rsid w:val="002D16BE"/>
    <w:rsid w:val="002D210B"/>
    <w:rsid w:val="002D22FE"/>
    <w:rsid w:val="002D2539"/>
    <w:rsid w:val="002D26B2"/>
    <w:rsid w:val="002D27D4"/>
    <w:rsid w:val="002D2926"/>
    <w:rsid w:val="002D2E94"/>
    <w:rsid w:val="002D3390"/>
    <w:rsid w:val="002D3F6F"/>
    <w:rsid w:val="002D4147"/>
    <w:rsid w:val="002D45D5"/>
    <w:rsid w:val="002D4F3F"/>
    <w:rsid w:val="002D570D"/>
    <w:rsid w:val="002D5E30"/>
    <w:rsid w:val="002D5EEE"/>
    <w:rsid w:val="002D6519"/>
    <w:rsid w:val="002D6C25"/>
    <w:rsid w:val="002D6C33"/>
    <w:rsid w:val="002D6DD3"/>
    <w:rsid w:val="002D70F0"/>
    <w:rsid w:val="002D73DB"/>
    <w:rsid w:val="002D7D4A"/>
    <w:rsid w:val="002E05C6"/>
    <w:rsid w:val="002E1392"/>
    <w:rsid w:val="002E1A45"/>
    <w:rsid w:val="002E1AAE"/>
    <w:rsid w:val="002E2326"/>
    <w:rsid w:val="002E25F1"/>
    <w:rsid w:val="002E3059"/>
    <w:rsid w:val="002E3094"/>
    <w:rsid w:val="002E3DDF"/>
    <w:rsid w:val="002E4567"/>
    <w:rsid w:val="002E463A"/>
    <w:rsid w:val="002E51DC"/>
    <w:rsid w:val="002E53E7"/>
    <w:rsid w:val="002E5807"/>
    <w:rsid w:val="002E59E7"/>
    <w:rsid w:val="002E5D0C"/>
    <w:rsid w:val="002E60FF"/>
    <w:rsid w:val="002E646A"/>
    <w:rsid w:val="002E6788"/>
    <w:rsid w:val="002E7A51"/>
    <w:rsid w:val="002F0820"/>
    <w:rsid w:val="002F0AAC"/>
    <w:rsid w:val="002F1E7B"/>
    <w:rsid w:val="002F2993"/>
    <w:rsid w:val="002F320F"/>
    <w:rsid w:val="002F3780"/>
    <w:rsid w:val="002F424A"/>
    <w:rsid w:val="002F452B"/>
    <w:rsid w:val="002F453B"/>
    <w:rsid w:val="002F5242"/>
    <w:rsid w:val="002F5485"/>
    <w:rsid w:val="002F5864"/>
    <w:rsid w:val="002F623A"/>
    <w:rsid w:val="002F6606"/>
    <w:rsid w:val="002F6C17"/>
    <w:rsid w:val="002F75C2"/>
    <w:rsid w:val="003006CE"/>
    <w:rsid w:val="003008D4"/>
    <w:rsid w:val="00301036"/>
    <w:rsid w:val="00301115"/>
    <w:rsid w:val="003012BC"/>
    <w:rsid w:val="00301414"/>
    <w:rsid w:val="00301C61"/>
    <w:rsid w:val="00301F3A"/>
    <w:rsid w:val="0030240B"/>
    <w:rsid w:val="003027A3"/>
    <w:rsid w:val="00303269"/>
    <w:rsid w:val="00303805"/>
    <w:rsid w:val="00303846"/>
    <w:rsid w:val="00303D7D"/>
    <w:rsid w:val="00304112"/>
    <w:rsid w:val="00304C01"/>
    <w:rsid w:val="00304D1A"/>
    <w:rsid w:val="00304D76"/>
    <w:rsid w:val="00304EEC"/>
    <w:rsid w:val="00305324"/>
    <w:rsid w:val="00305964"/>
    <w:rsid w:val="00305F60"/>
    <w:rsid w:val="00306787"/>
    <w:rsid w:val="0030687E"/>
    <w:rsid w:val="00306958"/>
    <w:rsid w:val="00306A2F"/>
    <w:rsid w:val="00307187"/>
    <w:rsid w:val="003073AD"/>
    <w:rsid w:val="0031091F"/>
    <w:rsid w:val="00310E12"/>
    <w:rsid w:val="00310EC8"/>
    <w:rsid w:val="00310EDA"/>
    <w:rsid w:val="0031153F"/>
    <w:rsid w:val="003115E2"/>
    <w:rsid w:val="003117DC"/>
    <w:rsid w:val="00311E65"/>
    <w:rsid w:val="003122AA"/>
    <w:rsid w:val="003123D2"/>
    <w:rsid w:val="00312633"/>
    <w:rsid w:val="003131D3"/>
    <w:rsid w:val="00313458"/>
    <w:rsid w:val="00313880"/>
    <w:rsid w:val="00313BB0"/>
    <w:rsid w:val="00313F81"/>
    <w:rsid w:val="003146BF"/>
    <w:rsid w:val="00314940"/>
    <w:rsid w:val="00314B43"/>
    <w:rsid w:val="00314DFC"/>
    <w:rsid w:val="00314EBA"/>
    <w:rsid w:val="00315640"/>
    <w:rsid w:val="00315C6E"/>
    <w:rsid w:val="00316073"/>
    <w:rsid w:val="003160F1"/>
    <w:rsid w:val="00316259"/>
    <w:rsid w:val="00316588"/>
    <w:rsid w:val="00316648"/>
    <w:rsid w:val="00316C6C"/>
    <w:rsid w:val="00316D69"/>
    <w:rsid w:val="00317068"/>
    <w:rsid w:val="0031740B"/>
    <w:rsid w:val="003175BF"/>
    <w:rsid w:val="00317AEC"/>
    <w:rsid w:val="00317B41"/>
    <w:rsid w:val="0032007D"/>
    <w:rsid w:val="0032037E"/>
    <w:rsid w:val="003204FB"/>
    <w:rsid w:val="003205C9"/>
    <w:rsid w:val="00320C91"/>
    <w:rsid w:val="00321BC2"/>
    <w:rsid w:val="00321FD3"/>
    <w:rsid w:val="003234C1"/>
    <w:rsid w:val="003235CD"/>
    <w:rsid w:val="003240BA"/>
    <w:rsid w:val="00324347"/>
    <w:rsid w:val="003243DB"/>
    <w:rsid w:val="003244D2"/>
    <w:rsid w:val="003244D6"/>
    <w:rsid w:val="003252A8"/>
    <w:rsid w:val="003253D8"/>
    <w:rsid w:val="00325670"/>
    <w:rsid w:val="00326C6B"/>
    <w:rsid w:val="00327716"/>
    <w:rsid w:val="003277A0"/>
    <w:rsid w:val="00327A52"/>
    <w:rsid w:val="00327BC4"/>
    <w:rsid w:val="00330010"/>
    <w:rsid w:val="0033019F"/>
    <w:rsid w:val="00330B14"/>
    <w:rsid w:val="0033264D"/>
    <w:rsid w:val="00332696"/>
    <w:rsid w:val="003327A7"/>
    <w:rsid w:val="00332847"/>
    <w:rsid w:val="00332D1E"/>
    <w:rsid w:val="0033391B"/>
    <w:rsid w:val="00335B91"/>
    <w:rsid w:val="00336115"/>
    <w:rsid w:val="00336812"/>
    <w:rsid w:val="00336EB4"/>
    <w:rsid w:val="00337064"/>
    <w:rsid w:val="0033707E"/>
    <w:rsid w:val="00337459"/>
    <w:rsid w:val="00337587"/>
    <w:rsid w:val="003376C0"/>
    <w:rsid w:val="0033792B"/>
    <w:rsid w:val="0033797E"/>
    <w:rsid w:val="003379D1"/>
    <w:rsid w:val="00337BF2"/>
    <w:rsid w:val="00337FFC"/>
    <w:rsid w:val="0034105E"/>
    <w:rsid w:val="00341DB8"/>
    <w:rsid w:val="00341F1A"/>
    <w:rsid w:val="00342971"/>
    <w:rsid w:val="003439A5"/>
    <w:rsid w:val="00344885"/>
    <w:rsid w:val="003449EF"/>
    <w:rsid w:val="003450B1"/>
    <w:rsid w:val="003450DD"/>
    <w:rsid w:val="003458DD"/>
    <w:rsid w:val="00345F29"/>
    <w:rsid w:val="00346231"/>
    <w:rsid w:val="003462E5"/>
    <w:rsid w:val="003466D5"/>
    <w:rsid w:val="0034695D"/>
    <w:rsid w:val="0034699A"/>
    <w:rsid w:val="00346B94"/>
    <w:rsid w:val="00346CD3"/>
    <w:rsid w:val="00346FF2"/>
    <w:rsid w:val="00347038"/>
    <w:rsid w:val="003471CF"/>
    <w:rsid w:val="0034732B"/>
    <w:rsid w:val="00347636"/>
    <w:rsid w:val="00347C02"/>
    <w:rsid w:val="00347FCE"/>
    <w:rsid w:val="00347FD2"/>
    <w:rsid w:val="00350613"/>
    <w:rsid w:val="003506B0"/>
    <w:rsid w:val="003506C9"/>
    <w:rsid w:val="00350C58"/>
    <w:rsid w:val="00350D71"/>
    <w:rsid w:val="00351098"/>
    <w:rsid w:val="003512B8"/>
    <w:rsid w:val="003515BE"/>
    <w:rsid w:val="00351CF7"/>
    <w:rsid w:val="003521E9"/>
    <w:rsid w:val="00352448"/>
    <w:rsid w:val="00352791"/>
    <w:rsid w:val="0035291F"/>
    <w:rsid w:val="00352B88"/>
    <w:rsid w:val="0035369C"/>
    <w:rsid w:val="003536CA"/>
    <w:rsid w:val="0035384A"/>
    <w:rsid w:val="00353BDE"/>
    <w:rsid w:val="003545C4"/>
    <w:rsid w:val="0035476D"/>
    <w:rsid w:val="00354784"/>
    <w:rsid w:val="00354E1A"/>
    <w:rsid w:val="0035548C"/>
    <w:rsid w:val="0035567E"/>
    <w:rsid w:val="00356070"/>
    <w:rsid w:val="0035652A"/>
    <w:rsid w:val="00356C76"/>
    <w:rsid w:val="00356E72"/>
    <w:rsid w:val="003575E4"/>
    <w:rsid w:val="00360C49"/>
    <w:rsid w:val="003611D6"/>
    <w:rsid w:val="00361782"/>
    <w:rsid w:val="00361A91"/>
    <w:rsid w:val="00361B4E"/>
    <w:rsid w:val="00361C1F"/>
    <w:rsid w:val="00361E96"/>
    <w:rsid w:val="00361ED2"/>
    <w:rsid w:val="00361F2B"/>
    <w:rsid w:val="0036238C"/>
    <w:rsid w:val="003626FC"/>
    <w:rsid w:val="00362A97"/>
    <w:rsid w:val="00362D80"/>
    <w:rsid w:val="00363379"/>
    <w:rsid w:val="00363445"/>
    <w:rsid w:val="003635A1"/>
    <w:rsid w:val="00363716"/>
    <w:rsid w:val="00363869"/>
    <w:rsid w:val="00363B17"/>
    <w:rsid w:val="00363E19"/>
    <w:rsid w:val="00364181"/>
    <w:rsid w:val="00364A36"/>
    <w:rsid w:val="00365031"/>
    <w:rsid w:val="00365132"/>
    <w:rsid w:val="0036522C"/>
    <w:rsid w:val="003653AE"/>
    <w:rsid w:val="003654A6"/>
    <w:rsid w:val="00365904"/>
    <w:rsid w:val="00365B5C"/>
    <w:rsid w:val="00365D8F"/>
    <w:rsid w:val="00365F50"/>
    <w:rsid w:val="00366277"/>
    <w:rsid w:val="00366A2B"/>
    <w:rsid w:val="00366B26"/>
    <w:rsid w:val="00366DEA"/>
    <w:rsid w:val="003674F3"/>
    <w:rsid w:val="00367551"/>
    <w:rsid w:val="00370122"/>
    <w:rsid w:val="00370762"/>
    <w:rsid w:val="00370C91"/>
    <w:rsid w:val="003725D7"/>
    <w:rsid w:val="0037276A"/>
    <w:rsid w:val="003728FA"/>
    <w:rsid w:val="00372FFA"/>
    <w:rsid w:val="0037377D"/>
    <w:rsid w:val="003737A8"/>
    <w:rsid w:val="00373B55"/>
    <w:rsid w:val="00373BD1"/>
    <w:rsid w:val="003743B2"/>
    <w:rsid w:val="003743DD"/>
    <w:rsid w:val="00374411"/>
    <w:rsid w:val="00374511"/>
    <w:rsid w:val="00374AD8"/>
    <w:rsid w:val="00374CE2"/>
    <w:rsid w:val="003751F1"/>
    <w:rsid w:val="00375A05"/>
    <w:rsid w:val="003762FA"/>
    <w:rsid w:val="00376519"/>
    <w:rsid w:val="003766F9"/>
    <w:rsid w:val="00376733"/>
    <w:rsid w:val="00376BBB"/>
    <w:rsid w:val="00377354"/>
    <w:rsid w:val="00377C0B"/>
    <w:rsid w:val="00377CBB"/>
    <w:rsid w:val="0038121E"/>
    <w:rsid w:val="003812E3"/>
    <w:rsid w:val="0038135A"/>
    <w:rsid w:val="0038176A"/>
    <w:rsid w:val="0038193A"/>
    <w:rsid w:val="00381A32"/>
    <w:rsid w:val="003823E9"/>
    <w:rsid w:val="003825BF"/>
    <w:rsid w:val="00382AC9"/>
    <w:rsid w:val="003830D5"/>
    <w:rsid w:val="0038341E"/>
    <w:rsid w:val="00383547"/>
    <w:rsid w:val="003839FD"/>
    <w:rsid w:val="00384198"/>
    <w:rsid w:val="00384D0A"/>
    <w:rsid w:val="00385131"/>
    <w:rsid w:val="00385494"/>
    <w:rsid w:val="00385969"/>
    <w:rsid w:val="00385AF3"/>
    <w:rsid w:val="00385E17"/>
    <w:rsid w:val="00386535"/>
    <w:rsid w:val="00386839"/>
    <w:rsid w:val="00386A27"/>
    <w:rsid w:val="00386BD5"/>
    <w:rsid w:val="00387122"/>
    <w:rsid w:val="00387490"/>
    <w:rsid w:val="003874AF"/>
    <w:rsid w:val="0038783D"/>
    <w:rsid w:val="00387A0C"/>
    <w:rsid w:val="00387C82"/>
    <w:rsid w:val="00387DFB"/>
    <w:rsid w:val="00390684"/>
    <w:rsid w:val="003907C0"/>
    <w:rsid w:val="00390BFB"/>
    <w:rsid w:val="0039116A"/>
    <w:rsid w:val="00391223"/>
    <w:rsid w:val="0039140C"/>
    <w:rsid w:val="00391B8A"/>
    <w:rsid w:val="00391C62"/>
    <w:rsid w:val="00391C8A"/>
    <w:rsid w:val="0039202B"/>
    <w:rsid w:val="00392640"/>
    <w:rsid w:val="00392ACF"/>
    <w:rsid w:val="00392B16"/>
    <w:rsid w:val="00392D42"/>
    <w:rsid w:val="003933A7"/>
    <w:rsid w:val="003939BB"/>
    <w:rsid w:val="00393DAF"/>
    <w:rsid w:val="00393F23"/>
    <w:rsid w:val="003940E0"/>
    <w:rsid w:val="00394BB3"/>
    <w:rsid w:val="00394C5D"/>
    <w:rsid w:val="00395639"/>
    <w:rsid w:val="0039580A"/>
    <w:rsid w:val="00395CE2"/>
    <w:rsid w:val="0039610A"/>
    <w:rsid w:val="00397028"/>
    <w:rsid w:val="003979ED"/>
    <w:rsid w:val="00397BCA"/>
    <w:rsid w:val="00397EDF"/>
    <w:rsid w:val="003A04FE"/>
    <w:rsid w:val="003A0B7F"/>
    <w:rsid w:val="003A1382"/>
    <w:rsid w:val="003A16AF"/>
    <w:rsid w:val="003A2300"/>
    <w:rsid w:val="003A2E49"/>
    <w:rsid w:val="003A31BB"/>
    <w:rsid w:val="003A35E4"/>
    <w:rsid w:val="003A3690"/>
    <w:rsid w:val="003A374E"/>
    <w:rsid w:val="003A3C3D"/>
    <w:rsid w:val="003A3ECC"/>
    <w:rsid w:val="003A3F75"/>
    <w:rsid w:val="003A4432"/>
    <w:rsid w:val="003A4492"/>
    <w:rsid w:val="003A47E2"/>
    <w:rsid w:val="003A50B6"/>
    <w:rsid w:val="003A54B8"/>
    <w:rsid w:val="003A5861"/>
    <w:rsid w:val="003A5F15"/>
    <w:rsid w:val="003A6834"/>
    <w:rsid w:val="003A6D53"/>
    <w:rsid w:val="003A721B"/>
    <w:rsid w:val="003A7529"/>
    <w:rsid w:val="003A7790"/>
    <w:rsid w:val="003A7B9B"/>
    <w:rsid w:val="003A7CA2"/>
    <w:rsid w:val="003A7EB7"/>
    <w:rsid w:val="003B04E0"/>
    <w:rsid w:val="003B0E08"/>
    <w:rsid w:val="003B1A47"/>
    <w:rsid w:val="003B1B6D"/>
    <w:rsid w:val="003B1D7A"/>
    <w:rsid w:val="003B1FE7"/>
    <w:rsid w:val="003B22BE"/>
    <w:rsid w:val="003B2BCC"/>
    <w:rsid w:val="003B2E08"/>
    <w:rsid w:val="003B3756"/>
    <w:rsid w:val="003B37D1"/>
    <w:rsid w:val="003B3D65"/>
    <w:rsid w:val="003B3E0F"/>
    <w:rsid w:val="003B3E4A"/>
    <w:rsid w:val="003B442E"/>
    <w:rsid w:val="003B463B"/>
    <w:rsid w:val="003B492D"/>
    <w:rsid w:val="003B512E"/>
    <w:rsid w:val="003B52D3"/>
    <w:rsid w:val="003B5394"/>
    <w:rsid w:val="003B5497"/>
    <w:rsid w:val="003B5AEC"/>
    <w:rsid w:val="003B60C2"/>
    <w:rsid w:val="003B6A7A"/>
    <w:rsid w:val="003B7133"/>
    <w:rsid w:val="003B73BC"/>
    <w:rsid w:val="003B77D1"/>
    <w:rsid w:val="003B7921"/>
    <w:rsid w:val="003C0206"/>
    <w:rsid w:val="003C0460"/>
    <w:rsid w:val="003C04C6"/>
    <w:rsid w:val="003C070D"/>
    <w:rsid w:val="003C0D19"/>
    <w:rsid w:val="003C2618"/>
    <w:rsid w:val="003C2767"/>
    <w:rsid w:val="003C292E"/>
    <w:rsid w:val="003C2B75"/>
    <w:rsid w:val="003C2C0F"/>
    <w:rsid w:val="003C3182"/>
    <w:rsid w:val="003C4134"/>
    <w:rsid w:val="003C41A5"/>
    <w:rsid w:val="003C43BC"/>
    <w:rsid w:val="003C4E4A"/>
    <w:rsid w:val="003C51D4"/>
    <w:rsid w:val="003C5543"/>
    <w:rsid w:val="003C5791"/>
    <w:rsid w:val="003C592D"/>
    <w:rsid w:val="003C5984"/>
    <w:rsid w:val="003C62A8"/>
    <w:rsid w:val="003C6601"/>
    <w:rsid w:val="003C6D06"/>
    <w:rsid w:val="003C6D1B"/>
    <w:rsid w:val="003C72D7"/>
    <w:rsid w:val="003C72ED"/>
    <w:rsid w:val="003C7338"/>
    <w:rsid w:val="003C79CE"/>
    <w:rsid w:val="003C79CF"/>
    <w:rsid w:val="003D096F"/>
    <w:rsid w:val="003D0AFF"/>
    <w:rsid w:val="003D0D03"/>
    <w:rsid w:val="003D0E1C"/>
    <w:rsid w:val="003D0E75"/>
    <w:rsid w:val="003D2581"/>
    <w:rsid w:val="003D322F"/>
    <w:rsid w:val="003D32D9"/>
    <w:rsid w:val="003D4225"/>
    <w:rsid w:val="003D42CB"/>
    <w:rsid w:val="003D470D"/>
    <w:rsid w:val="003D5526"/>
    <w:rsid w:val="003D5536"/>
    <w:rsid w:val="003D5816"/>
    <w:rsid w:val="003D5886"/>
    <w:rsid w:val="003D5FED"/>
    <w:rsid w:val="003D60D4"/>
    <w:rsid w:val="003D66D5"/>
    <w:rsid w:val="003D6A77"/>
    <w:rsid w:val="003D7522"/>
    <w:rsid w:val="003D7619"/>
    <w:rsid w:val="003D7E4C"/>
    <w:rsid w:val="003E09E9"/>
    <w:rsid w:val="003E127A"/>
    <w:rsid w:val="003E1555"/>
    <w:rsid w:val="003E15BB"/>
    <w:rsid w:val="003E1F71"/>
    <w:rsid w:val="003E2639"/>
    <w:rsid w:val="003E289E"/>
    <w:rsid w:val="003E2B0E"/>
    <w:rsid w:val="003E2DE7"/>
    <w:rsid w:val="003E362C"/>
    <w:rsid w:val="003E3B57"/>
    <w:rsid w:val="003E3E7A"/>
    <w:rsid w:val="003E3F75"/>
    <w:rsid w:val="003E408E"/>
    <w:rsid w:val="003E49F8"/>
    <w:rsid w:val="003E4AC3"/>
    <w:rsid w:val="003E4CE9"/>
    <w:rsid w:val="003E4D5F"/>
    <w:rsid w:val="003E4D71"/>
    <w:rsid w:val="003E4E68"/>
    <w:rsid w:val="003E4E74"/>
    <w:rsid w:val="003E50DA"/>
    <w:rsid w:val="003E53C6"/>
    <w:rsid w:val="003E5539"/>
    <w:rsid w:val="003E58D5"/>
    <w:rsid w:val="003E5A10"/>
    <w:rsid w:val="003E5F2A"/>
    <w:rsid w:val="003E6834"/>
    <w:rsid w:val="003E6872"/>
    <w:rsid w:val="003E700D"/>
    <w:rsid w:val="003E7296"/>
    <w:rsid w:val="003E7C29"/>
    <w:rsid w:val="003F04D5"/>
    <w:rsid w:val="003F07CD"/>
    <w:rsid w:val="003F0805"/>
    <w:rsid w:val="003F0DCF"/>
    <w:rsid w:val="003F0F4D"/>
    <w:rsid w:val="003F122C"/>
    <w:rsid w:val="003F1AA8"/>
    <w:rsid w:val="003F2285"/>
    <w:rsid w:val="003F2EDF"/>
    <w:rsid w:val="003F2F84"/>
    <w:rsid w:val="003F3712"/>
    <w:rsid w:val="003F3E8C"/>
    <w:rsid w:val="003F430C"/>
    <w:rsid w:val="003F4437"/>
    <w:rsid w:val="003F4441"/>
    <w:rsid w:val="003F4B25"/>
    <w:rsid w:val="003F561D"/>
    <w:rsid w:val="003F56BB"/>
    <w:rsid w:val="003F5B3A"/>
    <w:rsid w:val="003F5EDE"/>
    <w:rsid w:val="003F6067"/>
    <w:rsid w:val="003F6352"/>
    <w:rsid w:val="003F6C7A"/>
    <w:rsid w:val="003F6CD7"/>
    <w:rsid w:val="003F767E"/>
    <w:rsid w:val="003F77B0"/>
    <w:rsid w:val="003F79B0"/>
    <w:rsid w:val="003F7D92"/>
    <w:rsid w:val="00400C44"/>
    <w:rsid w:val="00400CF4"/>
    <w:rsid w:val="00400DA4"/>
    <w:rsid w:val="00400E0C"/>
    <w:rsid w:val="00401B65"/>
    <w:rsid w:val="004020AC"/>
    <w:rsid w:val="004022C8"/>
    <w:rsid w:val="004023EE"/>
    <w:rsid w:val="00402A65"/>
    <w:rsid w:val="00402EF4"/>
    <w:rsid w:val="00402FD4"/>
    <w:rsid w:val="00403987"/>
    <w:rsid w:val="00403C29"/>
    <w:rsid w:val="00403CE2"/>
    <w:rsid w:val="004044D9"/>
    <w:rsid w:val="004045DE"/>
    <w:rsid w:val="0040476A"/>
    <w:rsid w:val="00404A8F"/>
    <w:rsid w:val="00404D63"/>
    <w:rsid w:val="004054F9"/>
    <w:rsid w:val="00405523"/>
    <w:rsid w:val="004063E5"/>
    <w:rsid w:val="00406426"/>
    <w:rsid w:val="004065F1"/>
    <w:rsid w:val="004066F9"/>
    <w:rsid w:val="00406823"/>
    <w:rsid w:val="0040786D"/>
    <w:rsid w:val="0040790E"/>
    <w:rsid w:val="00407B41"/>
    <w:rsid w:val="00407FC4"/>
    <w:rsid w:val="0041025B"/>
    <w:rsid w:val="004103CE"/>
    <w:rsid w:val="004103DE"/>
    <w:rsid w:val="0041050D"/>
    <w:rsid w:val="00410973"/>
    <w:rsid w:val="00410B27"/>
    <w:rsid w:val="00410D74"/>
    <w:rsid w:val="00410EDD"/>
    <w:rsid w:val="00411979"/>
    <w:rsid w:val="00411B44"/>
    <w:rsid w:val="0041200A"/>
    <w:rsid w:val="004127CB"/>
    <w:rsid w:val="00412C45"/>
    <w:rsid w:val="00412F08"/>
    <w:rsid w:val="00413142"/>
    <w:rsid w:val="004138E0"/>
    <w:rsid w:val="00413D7E"/>
    <w:rsid w:val="00414A21"/>
    <w:rsid w:val="00415588"/>
    <w:rsid w:val="004157AA"/>
    <w:rsid w:val="00415889"/>
    <w:rsid w:val="004168A0"/>
    <w:rsid w:val="0041696A"/>
    <w:rsid w:val="00416B7E"/>
    <w:rsid w:val="00416C73"/>
    <w:rsid w:val="00416D95"/>
    <w:rsid w:val="004172B6"/>
    <w:rsid w:val="0041789B"/>
    <w:rsid w:val="00417D22"/>
    <w:rsid w:val="00417E1C"/>
    <w:rsid w:val="00420A65"/>
    <w:rsid w:val="00421199"/>
    <w:rsid w:val="0042148D"/>
    <w:rsid w:val="00421F0E"/>
    <w:rsid w:val="00421F9E"/>
    <w:rsid w:val="0042212E"/>
    <w:rsid w:val="004223B0"/>
    <w:rsid w:val="004225DC"/>
    <w:rsid w:val="0042312C"/>
    <w:rsid w:val="0042325D"/>
    <w:rsid w:val="00423880"/>
    <w:rsid w:val="00425065"/>
    <w:rsid w:val="004257E0"/>
    <w:rsid w:val="00425CA1"/>
    <w:rsid w:val="0042693E"/>
    <w:rsid w:val="00427028"/>
    <w:rsid w:val="00430114"/>
    <w:rsid w:val="00430462"/>
    <w:rsid w:val="0043056A"/>
    <w:rsid w:val="0043061B"/>
    <w:rsid w:val="0043070E"/>
    <w:rsid w:val="00430F1B"/>
    <w:rsid w:val="004315EB"/>
    <w:rsid w:val="00431814"/>
    <w:rsid w:val="00431AE7"/>
    <w:rsid w:val="00431DE3"/>
    <w:rsid w:val="00432043"/>
    <w:rsid w:val="004324AC"/>
    <w:rsid w:val="004324C3"/>
    <w:rsid w:val="00432581"/>
    <w:rsid w:val="0043289D"/>
    <w:rsid w:val="00432C08"/>
    <w:rsid w:val="00432C62"/>
    <w:rsid w:val="00432EAA"/>
    <w:rsid w:val="00432F17"/>
    <w:rsid w:val="0043322B"/>
    <w:rsid w:val="0043341E"/>
    <w:rsid w:val="0043350F"/>
    <w:rsid w:val="004335D3"/>
    <w:rsid w:val="004336AD"/>
    <w:rsid w:val="0043370E"/>
    <w:rsid w:val="00433FEE"/>
    <w:rsid w:val="0043454B"/>
    <w:rsid w:val="00434688"/>
    <w:rsid w:val="00434A60"/>
    <w:rsid w:val="00434B78"/>
    <w:rsid w:val="004356C9"/>
    <w:rsid w:val="004358DA"/>
    <w:rsid w:val="004359A3"/>
    <w:rsid w:val="00435DAB"/>
    <w:rsid w:val="00435F21"/>
    <w:rsid w:val="0043619A"/>
    <w:rsid w:val="00436216"/>
    <w:rsid w:val="004367D4"/>
    <w:rsid w:val="004370D2"/>
    <w:rsid w:val="00437290"/>
    <w:rsid w:val="0043759C"/>
    <w:rsid w:val="00440269"/>
    <w:rsid w:val="0044081D"/>
    <w:rsid w:val="004418B4"/>
    <w:rsid w:val="00441F01"/>
    <w:rsid w:val="00442D0A"/>
    <w:rsid w:val="00442E87"/>
    <w:rsid w:val="00443B88"/>
    <w:rsid w:val="00443E4B"/>
    <w:rsid w:val="00443FAB"/>
    <w:rsid w:val="0044427B"/>
    <w:rsid w:val="00444A7D"/>
    <w:rsid w:val="0044540A"/>
    <w:rsid w:val="004456C0"/>
    <w:rsid w:val="00445803"/>
    <w:rsid w:val="00445CFB"/>
    <w:rsid w:val="004467BA"/>
    <w:rsid w:val="00446A1C"/>
    <w:rsid w:val="00446DB9"/>
    <w:rsid w:val="00446F00"/>
    <w:rsid w:val="0044715E"/>
    <w:rsid w:val="00447CF2"/>
    <w:rsid w:val="0045036C"/>
    <w:rsid w:val="00450838"/>
    <w:rsid w:val="00450932"/>
    <w:rsid w:val="00450F33"/>
    <w:rsid w:val="00450F50"/>
    <w:rsid w:val="004515CC"/>
    <w:rsid w:val="00451CBA"/>
    <w:rsid w:val="00451CF3"/>
    <w:rsid w:val="00451ED0"/>
    <w:rsid w:val="0045342B"/>
    <w:rsid w:val="004538BF"/>
    <w:rsid w:val="0045526C"/>
    <w:rsid w:val="0045529B"/>
    <w:rsid w:val="0045530E"/>
    <w:rsid w:val="00455990"/>
    <w:rsid w:val="00455BE2"/>
    <w:rsid w:val="00455E11"/>
    <w:rsid w:val="00456235"/>
    <w:rsid w:val="004562BB"/>
    <w:rsid w:val="004566D7"/>
    <w:rsid w:val="00456E0B"/>
    <w:rsid w:val="004572DD"/>
    <w:rsid w:val="00460661"/>
    <w:rsid w:val="00460939"/>
    <w:rsid w:val="00460C85"/>
    <w:rsid w:val="00461273"/>
    <w:rsid w:val="00461A28"/>
    <w:rsid w:val="00461A62"/>
    <w:rsid w:val="0046221C"/>
    <w:rsid w:val="004624A0"/>
    <w:rsid w:val="00463156"/>
    <w:rsid w:val="004635E4"/>
    <w:rsid w:val="0046372B"/>
    <w:rsid w:val="004638DF"/>
    <w:rsid w:val="00463C29"/>
    <w:rsid w:val="00463C51"/>
    <w:rsid w:val="00464507"/>
    <w:rsid w:val="00464C14"/>
    <w:rsid w:val="00464D27"/>
    <w:rsid w:val="00466449"/>
    <w:rsid w:val="0046660C"/>
    <w:rsid w:val="00466735"/>
    <w:rsid w:val="0046678B"/>
    <w:rsid w:val="00467828"/>
    <w:rsid w:val="00467A4B"/>
    <w:rsid w:val="0047063C"/>
    <w:rsid w:val="00470C94"/>
    <w:rsid w:val="00470D41"/>
    <w:rsid w:val="00470FC1"/>
    <w:rsid w:val="00471284"/>
    <w:rsid w:val="00471484"/>
    <w:rsid w:val="00471A88"/>
    <w:rsid w:val="00471BD7"/>
    <w:rsid w:val="00472422"/>
    <w:rsid w:val="00472BD2"/>
    <w:rsid w:val="00472C33"/>
    <w:rsid w:val="004736DE"/>
    <w:rsid w:val="00473B19"/>
    <w:rsid w:val="004744A1"/>
    <w:rsid w:val="00474A54"/>
    <w:rsid w:val="0047523A"/>
    <w:rsid w:val="00475643"/>
    <w:rsid w:val="00475D48"/>
    <w:rsid w:val="00476318"/>
    <w:rsid w:val="0047666E"/>
    <w:rsid w:val="004768C9"/>
    <w:rsid w:val="00476E52"/>
    <w:rsid w:val="0047718E"/>
    <w:rsid w:val="004773D6"/>
    <w:rsid w:val="004775D2"/>
    <w:rsid w:val="00477603"/>
    <w:rsid w:val="0047787B"/>
    <w:rsid w:val="00477EB9"/>
    <w:rsid w:val="00480A09"/>
    <w:rsid w:val="004829BF"/>
    <w:rsid w:val="00482FE1"/>
    <w:rsid w:val="00483F95"/>
    <w:rsid w:val="004842F3"/>
    <w:rsid w:val="004845ED"/>
    <w:rsid w:val="00484800"/>
    <w:rsid w:val="00484809"/>
    <w:rsid w:val="00485075"/>
    <w:rsid w:val="004850AB"/>
    <w:rsid w:val="00485A72"/>
    <w:rsid w:val="00485E18"/>
    <w:rsid w:val="00486063"/>
    <w:rsid w:val="00486755"/>
    <w:rsid w:val="004867C2"/>
    <w:rsid w:val="00486A29"/>
    <w:rsid w:val="00486C94"/>
    <w:rsid w:val="004876AC"/>
    <w:rsid w:val="00487E99"/>
    <w:rsid w:val="00490306"/>
    <w:rsid w:val="00490380"/>
    <w:rsid w:val="004907E3"/>
    <w:rsid w:val="00491439"/>
    <w:rsid w:val="004917AF"/>
    <w:rsid w:val="0049228D"/>
    <w:rsid w:val="004933E7"/>
    <w:rsid w:val="0049490E"/>
    <w:rsid w:val="00494D9C"/>
    <w:rsid w:val="0049540C"/>
    <w:rsid w:val="00495689"/>
    <w:rsid w:val="00495724"/>
    <w:rsid w:val="00496834"/>
    <w:rsid w:val="00496F82"/>
    <w:rsid w:val="00497617"/>
    <w:rsid w:val="004976EA"/>
    <w:rsid w:val="00497C0E"/>
    <w:rsid w:val="004A0261"/>
    <w:rsid w:val="004A0354"/>
    <w:rsid w:val="004A0525"/>
    <w:rsid w:val="004A10B2"/>
    <w:rsid w:val="004A205D"/>
    <w:rsid w:val="004A235A"/>
    <w:rsid w:val="004A28DA"/>
    <w:rsid w:val="004A2905"/>
    <w:rsid w:val="004A2966"/>
    <w:rsid w:val="004A2E62"/>
    <w:rsid w:val="004A2F93"/>
    <w:rsid w:val="004A3097"/>
    <w:rsid w:val="004A31C4"/>
    <w:rsid w:val="004A33A3"/>
    <w:rsid w:val="004A392C"/>
    <w:rsid w:val="004A3BAF"/>
    <w:rsid w:val="004A3C55"/>
    <w:rsid w:val="004A3F76"/>
    <w:rsid w:val="004A4993"/>
    <w:rsid w:val="004A5F78"/>
    <w:rsid w:val="004A631B"/>
    <w:rsid w:val="004A6A82"/>
    <w:rsid w:val="004A6ACC"/>
    <w:rsid w:val="004A73C9"/>
    <w:rsid w:val="004A7644"/>
    <w:rsid w:val="004B09CD"/>
    <w:rsid w:val="004B0BCF"/>
    <w:rsid w:val="004B0D2D"/>
    <w:rsid w:val="004B1503"/>
    <w:rsid w:val="004B1A35"/>
    <w:rsid w:val="004B1DD6"/>
    <w:rsid w:val="004B1E9D"/>
    <w:rsid w:val="004B2601"/>
    <w:rsid w:val="004B2937"/>
    <w:rsid w:val="004B2C88"/>
    <w:rsid w:val="004B2DA2"/>
    <w:rsid w:val="004B2E24"/>
    <w:rsid w:val="004B3202"/>
    <w:rsid w:val="004B3466"/>
    <w:rsid w:val="004B35CC"/>
    <w:rsid w:val="004B4616"/>
    <w:rsid w:val="004B47D5"/>
    <w:rsid w:val="004B51B9"/>
    <w:rsid w:val="004B5878"/>
    <w:rsid w:val="004B602D"/>
    <w:rsid w:val="004B621A"/>
    <w:rsid w:val="004B6644"/>
    <w:rsid w:val="004B6730"/>
    <w:rsid w:val="004B6751"/>
    <w:rsid w:val="004B69B2"/>
    <w:rsid w:val="004B7EB4"/>
    <w:rsid w:val="004C0B77"/>
    <w:rsid w:val="004C1329"/>
    <w:rsid w:val="004C13A6"/>
    <w:rsid w:val="004C18B8"/>
    <w:rsid w:val="004C1A80"/>
    <w:rsid w:val="004C1E75"/>
    <w:rsid w:val="004C2448"/>
    <w:rsid w:val="004C2918"/>
    <w:rsid w:val="004C2F50"/>
    <w:rsid w:val="004C34F4"/>
    <w:rsid w:val="004C412F"/>
    <w:rsid w:val="004C4178"/>
    <w:rsid w:val="004C4781"/>
    <w:rsid w:val="004C4924"/>
    <w:rsid w:val="004C4B57"/>
    <w:rsid w:val="004C55F5"/>
    <w:rsid w:val="004C58D1"/>
    <w:rsid w:val="004C6247"/>
    <w:rsid w:val="004C6680"/>
    <w:rsid w:val="004C66C9"/>
    <w:rsid w:val="004C6B42"/>
    <w:rsid w:val="004C6BF7"/>
    <w:rsid w:val="004C6C8F"/>
    <w:rsid w:val="004D01D7"/>
    <w:rsid w:val="004D0576"/>
    <w:rsid w:val="004D089C"/>
    <w:rsid w:val="004D0D70"/>
    <w:rsid w:val="004D0DEF"/>
    <w:rsid w:val="004D0F3C"/>
    <w:rsid w:val="004D106A"/>
    <w:rsid w:val="004D1485"/>
    <w:rsid w:val="004D1E33"/>
    <w:rsid w:val="004D2254"/>
    <w:rsid w:val="004D23EA"/>
    <w:rsid w:val="004D2467"/>
    <w:rsid w:val="004D29E6"/>
    <w:rsid w:val="004D2AD9"/>
    <w:rsid w:val="004D2B73"/>
    <w:rsid w:val="004D2F6A"/>
    <w:rsid w:val="004D302F"/>
    <w:rsid w:val="004D3267"/>
    <w:rsid w:val="004D3393"/>
    <w:rsid w:val="004D3630"/>
    <w:rsid w:val="004D3EDD"/>
    <w:rsid w:val="004D4A06"/>
    <w:rsid w:val="004D4B3D"/>
    <w:rsid w:val="004D4D50"/>
    <w:rsid w:val="004D553E"/>
    <w:rsid w:val="004D5981"/>
    <w:rsid w:val="004D5C3C"/>
    <w:rsid w:val="004D620C"/>
    <w:rsid w:val="004D65B5"/>
    <w:rsid w:val="004D6717"/>
    <w:rsid w:val="004D729E"/>
    <w:rsid w:val="004E0150"/>
    <w:rsid w:val="004E0421"/>
    <w:rsid w:val="004E0456"/>
    <w:rsid w:val="004E0727"/>
    <w:rsid w:val="004E083B"/>
    <w:rsid w:val="004E08F2"/>
    <w:rsid w:val="004E0CC7"/>
    <w:rsid w:val="004E0DA9"/>
    <w:rsid w:val="004E1275"/>
    <w:rsid w:val="004E1596"/>
    <w:rsid w:val="004E176A"/>
    <w:rsid w:val="004E19DE"/>
    <w:rsid w:val="004E1B61"/>
    <w:rsid w:val="004E1F34"/>
    <w:rsid w:val="004E3043"/>
    <w:rsid w:val="004E4084"/>
    <w:rsid w:val="004E45A4"/>
    <w:rsid w:val="004E47AC"/>
    <w:rsid w:val="004E4934"/>
    <w:rsid w:val="004E4ABC"/>
    <w:rsid w:val="004E4BBA"/>
    <w:rsid w:val="004E578E"/>
    <w:rsid w:val="004E5D22"/>
    <w:rsid w:val="004E5F39"/>
    <w:rsid w:val="004E761C"/>
    <w:rsid w:val="004E7B1C"/>
    <w:rsid w:val="004E7BD5"/>
    <w:rsid w:val="004E7C2A"/>
    <w:rsid w:val="004E7FF1"/>
    <w:rsid w:val="004F008E"/>
    <w:rsid w:val="004F1486"/>
    <w:rsid w:val="004F18AF"/>
    <w:rsid w:val="004F1B9D"/>
    <w:rsid w:val="004F2544"/>
    <w:rsid w:val="004F3094"/>
    <w:rsid w:val="004F3347"/>
    <w:rsid w:val="004F43D0"/>
    <w:rsid w:val="004F453C"/>
    <w:rsid w:val="004F4A3A"/>
    <w:rsid w:val="004F53E9"/>
    <w:rsid w:val="004F581F"/>
    <w:rsid w:val="004F5BAA"/>
    <w:rsid w:val="004F5D08"/>
    <w:rsid w:val="004F6690"/>
    <w:rsid w:val="004F6C72"/>
    <w:rsid w:val="004F6F09"/>
    <w:rsid w:val="004F70C5"/>
    <w:rsid w:val="004F7166"/>
    <w:rsid w:val="004F7178"/>
    <w:rsid w:val="004F72BF"/>
    <w:rsid w:val="004F730B"/>
    <w:rsid w:val="004F7719"/>
    <w:rsid w:val="004F7BE4"/>
    <w:rsid w:val="005005F6"/>
    <w:rsid w:val="0050095E"/>
    <w:rsid w:val="00501046"/>
    <w:rsid w:val="0050159A"/>
    <w:rsid w:val="0050195A"/>
    <w:rsid w:val="00501E95"/>
    <w:rsid w:val="0050214C"/>
    <w:rsid w:val="005024D7"/>
    <w:rsid w:val="00502790"/>
    <w:rsid w:val="00503246"/>
    <w:rsid w:val="0050373B"/>
    <w:rsid w:val="00503BD4"/>
    <w:rsid w:val="005040A6"/>
    <w:rsid w:val="00504309"/>
    <w:rsid w:val="005044D7"/>
    <w:rsid w:val="0050470B"/>
    <w:rsid w:val="00504D95"/>
    <w:rsid w:val="005050A8"/>
    <w:rsid w:val="005050F0"/>
    <w:rsid w:val="00506149"/>
    <w:rsid w:val="00506D67"/>
    <w:rsid w:val="00506DAD"/>
    <w:rsid w:val="005074E2"/>
    <w:rsid w:val="0050777F"/>
    <w:rsid w:val="00507B47"/>
    <w:rsid w:val="00510462"/>
    <w:rsid w:val="005105C2"/>
    <w:rsid w:val="00510A7A"/>
    <w:rsid w:val="00510A89"/>
    <w:rsid w:val="00510CBB"/>
    <w:rsid w:val="00510D4E"/>
    <w:rsid w:val="0051125B"/>
    <w:rsid w:val="0051168E"/>
    <w:rsid w:val="005116DF"/>
    <w:rsid w:val="00511DD1"/>
    <w:rsid w:val="0051237A"/>
    <w:rsid w:val="00512801"/>
    <w:rsid w:val="00512D7B"/>
    <w:rsid w:val="005130C7"/>
    <w:rsid w:val="00513461"/>
    <w:rsid w:val="00513517"/>
    <w:rsid w:val="005138E3"/>
    <w:rsid w:val="00513D75"/>
    <w:rsid w:val="00513FC6"/>
    <w:rsid w:val="005141DC"/>
    <w:rsid w:val="0051422A"/>
    <w:rsid w:val="005142F9"/>
    <w:rsid w:val="00514320"/>
    <w:rsid w:val="00514DC0"/>
    <w:rsid w:val="005154D0"/>
    <w:rsid w:val="005156FE"/>
    <w:rsid w:val="0051612A"/>
    <w:rsid w:val="005176C1"/>
    <w:rsid w:val="0051771E"/>
    <w:rsid w:val="00517918"/>
    <w:rsid w:val="0051798B"/>
    <w:rsid w:val="00517DA9"/>
    <w:rsid w:val="00517FE4"/>
    <w:rsid w:val="00520316"/>
    <w:rsid w:val="005204E1"/>
    <w:rsid w:val="005205C8"/>
    <w:rsid w:val="005206CC"/>
    <w:rsid w:val="00520B15"/>
    <w:rsid w:val="0052114C"/>
    <w:rsid w:val="005212FD"/>
    <w:rsid w:val="00521353"/>
    <w:rsid w:val="00521C0B"/>
    <w:rsid w:val="005220CB"/>
    <w:rsid w:val="005228E2"/>
    <w:rsid w:val="00522959"/>
    <w:rsid w:val="00523004"/>
    <w:rsid w:val="0052431B"/>
    <w:rsid w:val="005244B7"/>
    <w:rsid w:val="00524781"/>
    <w:rsid w:val="00524843"/>
    <w:rsid w:val="00524B69"/>
    <w:rsid w:val="0052507D"/>
    <w:rsid w:val="00525922"/>
    <w:rsid w:val="00525BE7"/>
    <w:rsid w:val="00525C55"/>
    <w:rsid w:val="00525C61"/>
    <w:rsid w:val="00525D05"/>
    <w:rsid w:val="00525D80"/>
    <w:rsid w:val="00526915"/>
    <w:rsid w:val="005274E0"/>
    <w:rsid w:val="00527A8F"/>
    <w:rsid w:val="005303C1"/>
    <w:rsid w:val="0053042C"/>
    <w:rsid w:val="00530C08"/>
    <w:rsid w:val="00530D75"/>
    <w:rsid w:val="005310E8"/>
    <w:rsid w:val="005311D6"/>
    <w:rsid w:val="00531705"/>
    <w:rsid w:val="00531CCB"/>
    <w:rsid w:val="00532417"/>
    <w:rsid w:val="00532885"/>
    <w:rsid w:val="00532E27"/>
    <w:rsid w:val="005346E6"/>
    <w:rsid w:val="00534A78"/>
    <w:rsid w:val="00534B89"/>
    <w:rsid w:val="00534E15"/>
    <w:rsid w:val="00535DB8"/>
    <w:rsid w:val="00537585"/>
    <w:rsid w:val="00540526"/>
    <w:rsid w:val="00540F6E"/>
    <w:rsid w:val="00540F83"/>
    <w:rsid w:val="00541519"/>
    <w:rsid w:val="00541AA7"/>
    <w:rsid w:val="00541E52"/>
    <w:rsid w:val="00542C48"/>
    <w:rsid w:val="00543008"/>
    <w:rsid w:val="00544A8F"/>
    <w:rsid w:val="00544DB0"/>
    <w:rsid w:val="00545099"/>
    <w:rsid w:val="0054533F"/>
    <w:rsid w:val="00545E6D"/>
    <w:rsid w:val="00545FD1"/>
    <w:rsid w:val="00546627"/>
    <w:rsid w:val="005466C8"/>
    <w:rsid w:val="005466CD"/>
    <w:rsid w:val="00546B9B"/>
    <w:rsid w:val="00546BB1"/>
    <w:rsid w:val="00546BC6"/>
    <w:rsid w:val="00547777"/>
    <w:rsid w:val="00547BDE"/>
    <w:rsid w:val="00547D67"/>
    <w:rsid w:val="00550621"/>
    <w:rsid w:val="00551084"/>
    <w:rsid w:val="005518F0"/>
    <w:rsid w:val="00551FE6"/>
    <w:rsid w:val="00552116"/>
    <w:rsid w:val="005525BB"/>
    <w:rsid w:val="00552FE6"/>
    <w:rsid w:val="00553003"/>
    <w:rsid w:val="005530A9"/>
    <w:rsid w:val="00553CED"/>
    <w:rsid w:val="005543CC"/>
    <w:rsid w:val="00554D8A"/>
    <w:rsid w:val="00555214"/>
    <w:rsid w:val="00556836"/>
    <w:rsid w:val="00556C3F"/>
    <w:rsid w:val="00556C67"/>
    <w:rsid w:val="00556EAD"/>
    <w:rsid w:val="00556F05"/>
    <w:rsid w:val="00556F33"/>
    <w:rsid w:val="00556FEC"/>
    <w:rsid w:val="00557022"/>
    <w:rsid w:val="00557935"/>
    <w:rsid w:val="00560278"/>
    <w:rsid w:val="00560AA3"/>
    <w:rsid w:val="00561403"/>
    <w:rsid w:val="00561446"/>
    <w:rsid w:val="00562581"/>
    <w:rsid w:val="00562BD1"/>
    <w:rsid w:val="00562BF0"/>
    <w:rsid w:val="00562D55"/>
    <w:rsid w:val="00562DAE"/>
    <w:rsid w:val="00563035"/>
    <w:rsid w:val="0056305C"/>
    <w:rsid w:val="00563094"/>
    <w:rsid w:val="00563408"/>
    <w:rsid w:val="00563423"/>
    <w:rsid w:val="005635E4"/>
    <w:rsid w:val="005635F6"/>
    <w:rsid w:val="005637FA"/>
    <w:rsid w:val="00564052"/>
    <w:rsid w:val="00564824"/>
    <w:rsid w:val="00565219"/>
    <w:rsid w:val="00565697"/>
    <w:rsid w:val="00565B13"/>
    <w:rsid w:val="00565E06"/>
    <w:rsid w:val="005662C4"/>
    <w:rsid w:val="00566D29"/>
    <w:rsid w:val="00567208"/>
    <w:rsid w:val="005674BA"/>
    <w:rsid w:val="005675FB"/>
    <w:rsid w:val="00567826"/>
    <w:rsid w:val="00567B1A"/>
    <w:rsid w:val="00567C1D"/>
    <w:rsid w:val="00567CE2"/>
    <w:rsid w:val="00567F5B"/>
    <w:rsid w:val="005702CB"/>
    <w:rsid w:val="005702F0"/>
    <w:rsid w:val="005703AA"/>
    <w:rsid w:val="005709A1"/>
    <w:rsid w:val="00571AF5"/>
    <w:rsid w:val="00571BB9"/>
    <w:rsid w:val="005720B6"/>
    <w:rsid w:val="005724D4"/>
    <w:rsid w:val="0057299D"/>
    <w:rsid w:val="00572A18"/>
    <w:rsid w:val="00572ABC"/>
    <w:rsid w:val="00573953"/>
    <w:rsid w:val="0057395D"/>
    <w:rsid w:val="00573C19"/>
    <w:rsid w:val="00574382"/>
    <w:rsid w:val="00574C61"/>
    <w:rsid w:val="00574FC2"/>
    <w:rsid w:val="00575972"/>
    <w:rsid w:val="00575BB8"/>
    <w:rsid w:val="005761F1"/>
    <w:rsid w:val="00576264"/>
    <w:rsid w:val="00576BAB"/>
    <w:rsid w:val="00576BFC"/>
    <w:rsid w:val="00576CB7"/>
    <w:rsid w:val="0057712A"/>
    <w:rsid w:val="00577689"/>
    <w:rsid w:val="00580E97"/>
    <w:rsid w:val="005810B7"/>
    <w:rsid w:val="005814FF"/>
    <w:rsid w:val="00581B26"/>
    <w:rsid w:val="0058205E"/>
    <w:rsid w:val="00582078"/>
    <w:rsid w:val="00582268"/>
    <w:rsid w:val="0058296C"/>
    <w:rsid w:val="00582D38"/>
    <w:rsid w:val="00582D73"/>
    <w:rsid w:val="005838A8"/>
    <w:rsid w:val="00583916"/>
    <w:rsid w:val="00584414"/>
    <w:rsid w:val="005847B6"/>
    <w:rsid w:val="00584A9B"/>
    <w:rsid w:val="0058517C"/>
    <w:rsid w:val="005853A1"/>
    <w:rsid w:val="005858C6"/>
    <w:rsid w:val="00586133"/>
    <w:rsid w:val="005862BF"/>
    <w:rsid w:val="005862FA"/>
    <w:rsid w:val="005864B0"/>
    <w:rsid w:val="00586AB0"/>
    <w:rsid w:val="00586D98"/>
    <w:rsid w:val="00586F58"/>
    <w:rsid w:val="00587350"/>
    <w:rsid w:val="0058750A"/>
    <w:rsid w:val="00587EFC"/>
    <w:rsid w:val="0059060D"/>
    <w:rsid w:val="00590ADB"/>
    <w:rsid w:val="00590E62"/>
    <w:rsid w:val="005911D8"/>
    <w:rsid w:val="005914A7"/>
    <w:rsid w:val="00591826"/>
    <w:rsid w:val="00591D39"/>
    <w:rsid w:val="0059211E"/>
    <w:rsid w:val="00592453"/>
    <w:rsid w:val="00593123"/>
    <w:rsid w:val="00594980"/>
    <w:rsid w:val="00595522"/>
    <w:rsid w:val="00595C3B"/>
    <w:rsid w:val="00595F59"/>
    <w:rsid w:val="00596191"/>
    <w:rsid w:val="00596A77"/>
    <w:rsid w:val="00596AD6"/>
    <w:rsid w:val="005977C3"/>
    <w:rsid w:val="005979A4"/>
    <w:rsid w:val="00597BB5"/>
    <w:rsid w:val="00597F48"/>
    <w:rsid w:val="00597F54"/>
    <w:rsid w:val="005A019F"/>
    <w:rsid w:val="005A01EE"/>
    <w:rsid w:val="005A02D5"/>
    <w:rsid w:val="005A067A"/>
    <w:rsid w:val="005A0BA0"/>
    <w:rsid w:val="005A0CA5"/>
    <w:rsid w:val="005A193A"/>
    <w:rsid w:val="005A20EB"/>
    <w:rsid w:val="005A25AC"/>
    <w:rsid w:val="005A284D"/>
    <w:rsid w:val="005A2853"/>
    <w:rsid w:val="005A2DA9"/>
    <w:rsid w:val="005A3435"/>
    <w:rsid w:val="005A41F1"/>
    <w:rsid w:val="005A4AE1"/>
    <w:rsid w:val="005A4FA5"/>
    <w:rsid w:val="005A5763"/>
    <w:rsid w:val="005A5A0B"/>
    <w:rsid w:val="005A5CD3"/>
    <w:rsid w:val="005A6801"/>
    <w:rsid w:val="005A6ADE"/>
    <w:rsid w:val="005A6EE7"/>
    <w:rsid w:val="005A714A"/>
    <w:rsid w:val="005A78CF"/>
    <w:rsid w:val="005A7F57"/>
    <w:rsid w:val="005B0688"/>
    <w:rsid w:val="005B0C46"/>
    <w:rsid w:val="005B0D39"/>
    <w:rsid w:val="005B0E2B"/>
    <w:rsid w:val="005B117D"/>
    <w:rsid w:val="005B1222"/>
    <w:rsid w:val="005B16DA"/>
    <w:rsid w:val="005B2106"/>
    <w:rsid w:val="005B27C1"/>
    <w:rsid w:val="005B29AB"/>
    <w:rsid w:val="005B2C4E"/>
    <w:rsid w:val="005B3133"/>
    <w:rsid w:val="005B32D1"/>
    <w:rsid w:val="005B36F6"/>
    <w:rsid w:val="005B3A30"/>
    <w:rsid w:val="005B3AFC"/>
    <w:rsid w:val="005B3B8A"/>
    <w:rsid w:val="005B3DA0"/>
    <w:rsid w:val="005B4014"/>
    <w:rsid w:val="005B4209"/>
    <w:rsid w:val="005B4B76"/>
    <w:rsid w:val="005B4EA0"/>
    <w:rsid w:val="005B5089"/>
    <w:rsid w:val="005B54B9"/>
    <w:rsid w:val="005B5500"/>
    <w:rsid w:val="005B5984"/>
    <w:rsid w:val="005B5A2D"/>
    <w:rsid w:val="005B5FFA"/>
    <w:rsid w:val="005B60CD"/>
    <w:rsid w:val="005B60D7"/>
    <w:rsid w:val="005B6113"/>
    <w:rsid w:val="005B6260"/>
    <w:rsid w:val="005B6DAF"/>
    <w:rsid w:val="005B6EA0"/>
    <w:rsid w:val="005B79CB"/>
    <w:rsid w:val="005B7F71"/>
    <w:rsid w:val="005C068A"/>
    <w:rsid w:val="005C0A37"/>
    <w:rsid w:val="005C0A6C"/>
    <w:rsid w:val="005C0AED"/>
    <w:rsid w:val="005C0B66"/>
    <w:rsid w:val="005C0FDF"/>
    <w:rsid w:val="005C1985"/>
    <w:rsid w:val="005C1CB2"/>
    <w:rsid w:val="005C22B1"/>
    <w:rsid w:val="005C262E"/>
    <w:rsid w:val="005C2DE5"/>
    <w:rsid w:val="005C2EAB"/>
    <w:rsid w:val="005C320E"/>
    <w:rsid w:val="005C3244"/>
    <w:rsid w:val="005C45EF"/>
    <w:rsid w:val="005C4A80"/>
    <w:rsid w:val="005C4AAE"/>
    <w:rsid w:val="005C4FFB"/>
    <w:rsid w:val="005C51D5"/>
    <w:rsid w:val="005C5524"/>
    <w:rsid w:val="005C5A41"/>
    <w:rsid w:val="005C67C9"/>
    <w:rsid w:val="005C6B05"/>
    <w:rsid w:val="005C7046"/>
    <w:rsid w:val="005C712F"/>
    <w:rsid w:val="005C73FB"/>
    <w:rsid w:val="005C7658"/>
    <w:rsid w:val="005C79F7"/>
    <w:rsid w:val="005D034C"/>
    <w:rsid w:val="005D06D0"/>
    <w:rsid w:val="005D0AD9"/>
    <w:rsid w:val="005D1244"/>
    <w:rsid w:val="005D165D"/>
    <w:rsid w:val="005D1BBB"/>
    <w:rsid w:val="005D1DFA"/>
    <w:rsid w:val="005D1FB6"/>
    <w:rsid w:val="005D2721"/>
    <w:rsid w:val="005D2B36"/>
    <w:rsid w:val="005D2BC7"/>
    <w:rsid w:val="005D32D1"/>
    <w:rsid w:val="005D37D9"/>
    <w:rsid w:val="005D3C1C"/>
    <w:rsid w:val="005D3CF3"/>
    <w:rsid w:val="005D3D6D"/>
    <w:rsid w:val="005D3FAC"/>
    <w:rsid w:val="005D4414"/>
    <w:rsid w:val="005D5110"/>
    <w:rsid w:val="005D540A"/>
    <w:rsid w:val="005D57E8"/>
    <w:rsid w:val="005D5CE6"/>
    <w:rsid w:val="005D6A87"/>
    <w:rsid w:val="005D7051"/>
    <w:rsid w:val="005D73C9"/>
    <w:rsid w:val="005D7888"/>
    <w:rsid w:val="005D7DE5"/>
    <w:rsid w:val="005D7E3D"/>
    <w:rsid w:val="005D7FD9"/>
    <w:rsid w:val="005E004E"/>
    <w:rsid w:val="005E0E3D"/>
    <w:rsid w:val="005E1B5F"/>
    <w:rsid w:val="005E1EAE"/>
    <w:rsid w:val="005E1EE9"/>
    <w:rsid w:val="005E1F8C"/>
    <w:rsid w:val="005E2069"/>
    <w:rsid w:val="005E2471"/>
    <w:rsid w:val="005E2B40"/>
    <w:rsid w:val="005E2B6B"/>
    <w:rsid w:val="005E2F1E"/>
    <w:rsid w:val="005E2F45"/>
    <w:rsid w:val="005E31F2"/>
    <w:rsid w:val="005E34C8"/>
    <w:rsid w:val="005E379A"/>
    <w:rsid w:val="005E3A1D"/>
    <w:rsid w:val="005E3B35"/>
    <w:rsid w:val="005E3EBA"/>
    <w:rsid w:val="005E40FB"/>
    <w:rsid w:val="005E42F3"/>
    <w:rsid w:val="005E44F1"/>
    <w:rsid w:val="005E4A50"/>
    <w:rsid w:val="005E4FA0"/>
    <w:rsid w:val="005E524F"/>
    <w:rsid w:val="005E7532"/>
    <w:rsid w:val="005E7662"/>
    <w:rsid w:val="005E7A8C"/>
    <w:rsid w:val="005F00FC"/>
    <w:rsid w:val="005F01C2"/>
    <w:rsid w:val="005F072A"/>
    <w:rsid w:val="005F0777"/>
    <w:rsid w:val="005F0782"/>
    <w:rsid w:val="005F1433"/>
    <w:rsid w:val="005F190B"/>
    <w:rsid w:val="005F1F76"/>
    <w:rsid w:val="005F2297"/>
    <w:rsid w:val="005F2D93"/>
    <w:rsid w:val="005F37E9"/>
    <w:rsid w:val="005F382B"/>
    <w:rsid w:val="005F3FC2"/>
    <w:rsid w:val="005F473D"/>
    <w:rsid w:val="005F49FD"/>
    <w:rsid w:val="005F5106"/>
    <w:rsid w:val="005F5526"/>
    <w:rsid w:val="005F57D7"/>
    <w:rsid w:val="005F67D3"/>
    <w:rsid w:val="005F6AAF"/>
    <w:rsid w:val="005F6CF9"/>
    <w:rsid w:val="0060025D"/>
    <w:rsid w:val="00600286"/>
    <w:rsid w:val="00600B3A"/>
    <w:rsid w:val="00600B97"/>
    <w:rsid w:val="00601442"/>
    <w:rsid w:val="0060207C"/>
    <w:rsid w:val="0060260E"/>
    <w:rsid w:val="00602D31"/>
    <w:rsid w:val="00603191"/>
    <w:rsid w:val="006033E3"/>
    <w:rsid w:val="00603A84"/>
    <w:rsid w:val="00603B42"/>
    <w:rsid w:val="00604012"/>
    <w:rsid w:val="00604563"/>
    <w:rsid w:val="0060458E"/>
    <w:rsid w:val="006047AB"/>
    <w:rsid w:val="006055EE"/>
    <w:rsid w:val="00606402"/>
    <w:rsid w:val="00607180"/>
    <w:rsid w:val="00607610"/>
    <w:rsid w:val="00607F96"/>
    <w:rsid w:val="00610F52"/>
    <w:rsid w:val="006113BF"/>
    <w:rsid w:val="006114F7"/>
    <w:rsid w:val="00611B3C"/>
    <w:rsid w:val="00611C56"/>
    <w:rsid w:val="006128CC"/>
    <w:rsid w:val="00613843"/>
    <w:rsid w:val="006145E8"/>
    <w:rsid w:val="006146BC"/>
    <w:rsid w:val="006149FA"/>
    <w:rsid w:val="00615707"/>
    <w:rsid w:val="00615F52"/>
    <w:rsid w:val="00616072"/>
    <w:rsid w:val="00616339"/>
    <w:rsid w:val="0061636F"/>
    <w:rsid w:val="00616731"/>
    <w:rsid w:val="006168BB"/>
    <w:rsid w:val="00616B5D"/>
    <w:rsid w:val="00616FC5"/>
    <w:rsid w:val="00617A09"/>
    <w:rsid w:val="00617DD5"/>
    <w:rsid w:val="006204F0"/>
    <w:rsid w:val="00620525"/>
    <w:rsid w:val="00620662"/>
    <w:rsid w:val="0062173E"/>
    <w:rsid w:val="00622253"/>
    <w:rsid w:val="00623754"/>
    <w:rsid w:val="006237B8"/>
    <w:rsid w:val="00623893"/>
    <w:rsid w:val="00623917"/>
    <w:rsid w:val="0062426B"/>
    <w:rsid w:val="006242D0"/>
    <w:rsid w:val="00624D98"/>
    <w:rsid w:val="00624E1D"/>
    <w:rsid w:val="00624E59"/>
    <w:rsid w:val="00625FB3"/>
    <w:rsid w:val="00626129"/>
    <w:rsid w:val="0062653B"/>
    <w:rsid w:val="00626631"/>
    <w:rsid w:val="006267C7"/>
    <w:rsid w:val="00626AE8"/>
    <w:rsid w:val="0062732E"/>
    <w:rsid w:val="0062769D"/>
    <w:rsid w:val="00627819"/>
    <w:rsid w:val="0062795E"/>
    <w:rsid w:val="00627FB9"/>
    <w:rsid w:val="00630057"/>
    <w:rsid w:val="006301BC"/>
    <w:rsid w:val="00630EC4"/>
    <w:rsid w:val="006313AC"/>
    <w:rsid w:val="00631545"/>
    <w:rsid w:val="00631959"/>
    <w:rsid w:val="00631AD6"/>
    <w:rsid w:val="00631FD2"/>
    <w:rsid w:val="006322B2"/>
    <w:rsid w:val="0063275D"/>
    <w:rsid w:val="00632B7A"/>
    <w:rsid w:val="00632F82"/>
    <w:rsid w:val="0063347A"/>
    <w:rsid w:val="00633AF4"/>
    <w:rsid w:val="00634261"/>
    <w:rsid w:val="00635A7E"/>
    <w:rsid w:val="00635DE0"/>
    <w:rsid w:val="00635F0D"/>
    <w:rsid w:val="00636449"/>
    <w:rsid w:val="00636C60"/>
    <w:rsid w:val="00636EDE"/>
    <w:rsid w:val="006372D0"/>
    <w:rsid w:val="0063733F"/>
    <w:rsid w:val="00640313"/>
    <w:rsid w:val="006403F9"/>
    <w:rsid w:val="00640495"/>
    <w:rsid w:val="006408C3"/>
    <w:rsid w:val="00640BD9"/>
    <w:rsid w:val="00640EC7"/>
    <w:rsid w:val="00642765"/>
    <w:rsid w:val="00642821"/>
    <w:rsid w:val="006429B0"/>
    <w:rsid w:val="00642BB4"/>
    <w:rsid w:val="00643133"/>
    <w:rsid w:val="00643A87"/>
    <w:rsid w:val="006446FD"/>
    <w:rsid w:val="0064513A"/>
    <w:rsid w:val="00645DEE"/>
    <w:rsid w:val="0064620B"/>
    <w:rsid w:val="00646B3D"/>
    <w:rsid w:val="00647010"/>
    <w:rsid w:val="006470B1"/>
    <w:rsid w:val="00647353"/>
    <w:rsid w:val="00647C70"/>
    <w:rsid w:val="00647DC7"/>
    <w:rsid w:val="00650028"/>
    <w:rsid w:val="006504E9"/>
    <w:rsid w:val="0065091C"/>
    <w:rsid w:val="00650B29"/>
    <w:rsid w:val="00651361"/>
    <w:rsid w:val="00651D4C"/>
    <w:rsid w:val="00651DB8"/>
    <w:rsid w:val="00651ECB"/>
    <w:rsid w:val="00651FC5"/>
    <w:rsid w:val="0065273D"/>
    <w:rsid w:val="0065288D"/>
    <w:rsid w:val="006531C7"/>
    <w:rsid w:val="00653350"/>
    <w:rsid w:val="006533BA"/>
    <w:rsid w:val="00654260"/>
    <w:rsid w:val="00654383"/>
    <w:rsid w:val="006545ED"/>
    <w:rsid w:val="006547F6"/>
    <w:rsid w:val="00654B84"/>
    <w:rsid w:val="006555EC"/>
    <w:rsid w:val="00656AAA"/>
    <w:rsid w:val="006573B3"/>
    <w:rsid w:val="0065745D"/>
    <w:rsid w:val="00660B48"/>
    <w:rsid w:val="00660BA0"/>
    <w:rsid w:val="00660C07"/>
    <w:rsid w:val="0066105F"/>
    <w:rsid w:val="006610B8"/>
    <w:rsid w:val="00661503"/>
    <w:rsid w:val="006619EB"/>
    <w:rsid w:val="0066218F"/>
    <w:rsid w:val="00662650"/>
    <w:rsid w:val="00662EA7"/>
    <w:rsid w:val="0066319E"/>
    <w:rsid w:val="0066345A"/>
    <w:rsid w:val="00663948"/>
    <w:rsid w:val="006644D4"/>
    <w:rsid w:val="00664516"/>
    <w:rsid w:val="0066453B"/>
    <w:rsid w:val="006646F5"/>
    <w:rsid w:val="00664FAB"/>
    <w:rsid w:val="00664FCD"/>
    <w:rsid w:val="00665171"/>
    <w:rsid w:val="0066540C"/>
    <w:rsid w:val="00665C90"/>
    <w:rsid w:val="006661E6"/>
    <w:rsid w:val="00666572"/>
    <w:rsid w:val="00667418"/>
    <w:rsid w:val="00667A23"/>
    <w:rsid w:val="006700A0"/>
    <w:rsid w:val="0067028E"/>
    <w:rsid w:val="0067091E"/>
    <w:rsid w:val="00670AB7"/>
    <w:rsid w:val="00670D07"/>
    <w:rsid w:val="006713A8"/>
    <w:rsid w:val="006714BD"/>
    <w:rsid w:val="0067159B"/>
    <w:rsid w:val="00671817"/>
    <w:rsid w:val="00671D40"/>
    <w:rsid w:val="00671FD7"/>
    <w:rsid w:val="006720D4"/>
    <w:rsid w:val="00672594"/>
    <w:rsid w:val="00672955"/>
    <w:rsid w:val="00672CCE"/>
    <w:rsid w:val="0067339F"/>
    <w:rsid w:val="006733C4"/>
    <w:rsid w:val="006736FD"/>
    <w:rsid w:val="006750DA"/>
    <w:rsid w:val="0067526D"/>
    <w:rsid w:val="00675BDB"/>
    <w:rsid w:val="00676410"/>
    <w:rsid w:val="0067659A"/>
    <w:rsid w:val="0067688C"/>
    <w:rsid w:val="006774AD"/>
    <w:rsid w:val="006774F0"/>
    <w:rsid w:val="00677595"/>
    <w:rsid w:val="006775A1"/>
    <w:rsid w:val="006808F4"/>
    <w:rsid w:val="00680EF2"/>
    <w:rsid w:val="00680F1C"/>
    <w:rsid w:val="0068117C"/>
    <w:rsid w:val="006811C6"/>
    <w:rsid w:val="0068120E"/>
    <w:rsid w:val="00681267"/>
    <w:rsid w:val="00682961"/>
    <w:rsid w:val="00683394"/>
    <w:rsid w:val="0068350F"/>
    <w:rsid w:val="00684671"/>
    <w:rsid w:val="006846C8"/>
    <w:rsid w:val="0068472B"/>
    <w:rsid w:val="0068509C"/>
    <w:rsid w:val="006855EF"/>
    <w:rsid w:val="00686479"/>
    <w:rsid w:val="0068666F"/>
    <w:rsid w:val="006866B6"/>
    <w:rsid w:val="00686C8B"/>
    <w:rsid w:val="00686E1F"/>
    <w:rsid w:val="00686FC0"/>
    <w:rsid w:val="00687446"/>
    <w:rsid w:val="00687593"/>
    <w:rsid w:val="00690231"/>
    <w:rsid w:val="00690AB9"/>
    <w:rsid w:val="00690D7C"/>
    <w:rsid w:val="00690F2B"/>
    <w:rsid w:val="006914F1"/>
    <w:rsid w:val="00691C61"/>
    <w:rsid w:val="00692005"/>
    <w:rsid w:val="0069230A"/>
    <w:rsid w:val="00692BA4"/>
    <w:rsid w:val="00692D3F"/>
    <w:rsid w:val="00694613"/>
    <w:rsid w:val="00694B34"/>
    <w:rsid w:val="00694F61"/>
    <w:rsid w:val="006953B1"/>
    <w:rsid w:val="006957BC"/>
    <w:rsid w:val="006957F3"/>
    <w:rsid w:val="00696376"/>
    <w:rsid w:val="00696BDB"/>
    <w:rsid w:val="0069733A"/>
    <w:rsid w:val="006977FD"/>
    <w:rsid w:val="006A0C00"/>
    <w:rsid w:val="006A0F91"/>
    <w:rsid w:val="006A14A1"/>
    <w:rsid w:val="006A16F6"/>
    <w:rsid w:val="006A1D5C"/>
    <w:rsid w:val="006A1F43"/>
    <w:rsid w:val="006A2123"/>
    <w:rsid w:val="006A2174"/>
    <w:rsid w:val="006A22D2"/>
    <w:rsid w:val="006A2D0A"/>
    <w:rsid w:val="006A3032"/>
    <w:rsid w:val="006A405B"/>
    <w:rsid w:val="006A427C"/>
    <w:rsid w:val="006A43CF"/>
    <w:rsid w:val="006A462F"/>
    <w:rsid w:val="006A480E"/>
    <w:rsid w:val="006A49F6"/>
    <w:rsid w:val="006A4C1E"/>
    <w:rsid w:val="006A5192"/>
    <w:rsid w:val="006A5C90"/>
    <w:rsid w:val="006A6C10"/>
    <w:rsid w:val="006A79B3"/>
    <w:rsid w:val="006B0CBB"/>
    <w:rsid w:val="006B0FAC"/>
    <w:rsid w:val="006B12C9"/>
    <w:rsid w:val="006B156A"/>
    <w:rsid w:val="006B1B81"/>
    <w:rsid w:val="006B253D"/>
    <w:rsid w:val="006B28E7"/>
    <w:rsid w:val="006B30AC"/>
    <w:rsid w:val="006B32FA"/>
    <w:rsid w:val="006B35A6"/>
    <w:rsid w:val="006B3707"/>
    <w:rsid w:val="006B3FC6"/>
    <w:rsid w:val="006B424D"/>
    <w:rsid w:val="006B434B"/>
    <w:rsid w:val="006B4E62"/>
    <w:rsid w:val="006B4FFD"/>
    <w:rsid w:val="006B50BE"/>
    <w:rsid w:val="006B53E1"/>
    <w:rsid w:val="006B5D68"/>
    <w:rsid w:val="006B5E42"/>
    <w:rsid w:val="006B656A"/>
    <w:rsid w:val="006B67BF"/>
    <w:rsid w:val="006B75DC"/>
    <w:rsid w:val="006B7925"/>
    <w:rsid w:val="006B7990"/>
    <w:rsid w:val="006C0118"/>
    <w:rsid w:val="006C03D0"/>
    <w:rsid w:val="006C1442"/>
    <w:rsid w:val="006C1625"/>
    <w:rsid w:val="006C1669"/>
    <w:rsid w:val="006C1726"/>
    <w:rsid w:val="006C1A19"/>
    <w:rsid w:val="006C24B2"/>
    <w:rsid w:val="006C29DB"/>
    <w:rsid w:val="006C2A48"/>
    <w:rsid w:val="006C2C47"/>
    <w:rsid w:val="006C2EB4"/>
    <w:rsid w:val="006C2EFA"/>
    <w:rsid w:val="006C3260"/>
    <w:rsid w:val="006C33B3"/>
    <w:rsid w:val="006C3BB8"/>
    <w:rsid w:val="006C403B"/>
    <w:rsid w:val="006C40A1"/>
    <w:rsid w:val="006C4521"/>
    <w:rsid w:val="006C4583"/>
    <w:rsid w:val="006C48B7"/>
    <w:rsid w:val="006C4D00"/>
    <w:rsid w:val="006C52D5"/>
    <w:rsid w:val="006C554A"/>
    <w:rsid w:val="006C57B4"/>
    <w:rsid w:val="006C5B4C"/>
    <w:rsid w:val="006C5BD8"/>
    <w:rsid w:val="006C66D1"/>
    <w:rsid w:val="006C6779"/>
    <w:rsid w:val="006C6851"/>
    <w:rsid w:val="006C6876"/>
    <w:rsid w:val="006C69AF"/>
    <w:rsid w:val="006C6E5A"/>
    <w:rsid w:val="006C7520"/>
    <w:rsid w:val="006C7831"/>
    <w:rsid w:val="006C7C60"/>
    <w:rsid w:val="006D0632"/>
    <w:rsid w:val="006D10EE"/>
    <w:rsid w:val="006D1621"/>
    <w:rsid w:val="006D1A15"/>
    <w:rsid w:val="006D2130"/>
    <w:rsid w:val="006D216D"/>
    <w:rsid w:val="006D21E9"/>
    <w:rsid w:val="006D241E"/>
    <w:rsid w:val="006D25DA"/>
    <w:rsid w:val="006D31E4"/>
    <w:rsid w:val="006D377B"/>
    <w:rsid w:val="006D387C"/>
    <w:rsid w:val="006D3997"/>
    <w:rsid w:val="006D3BC9"/>
    <w:rsid w:val="006D4297"/>
    <w:rsid w:val="006D482F"/>
    <w:rsid w:val="006D4ACC"/>
    <w:rsid w:val="006D5699"/>
    <w:rsid w:val="006D57F6"/>
    <w:rsid w:val="006D5CA6"/>
    <w:rsid w:val="006D5CC2"/>
    <w:rsid w:val="006D627D"/>
    <w:rsid w:val="006D655E"/>
    <w:rsid w:val="006D6696"/>
    <w:rsid w:val="006D707E"/>
    <w:rsid w:val="006D7786"/>
    <w:rsid w:val="006D7DFE"/>
    <w:rsid w:val="006E1694"/>
    <w:rsid w:val="006E16EF"/>
    <w:rsid w:val="006E1B92"/>
    <w:rsid w:val="006E1C80"/>
    <w:rsid w:val="006E1ED1"/>
    <w:rsid w:val="006E25D5"/>
    <w:rsid w:val="006E2709"/>
    <w:rsid w:val="006E2F77"/>
    <w:rsid w:val="006E32DA"/>
    <w:rsid w:val="006E385E"/>
    <w:rsid w:val="006E3D34"/>
    <w:rsid w:val="006E436A"/>
    <w:rsid w:val="006E465A"/>
    <w:rsid w:val="006E4A4B"/>
    <w:rsid w:val="006E4E98"/>
    <w:rsid w:val="006E4F0B"/>
    <w:rsid w:val="006E6C8F"/>
    <w:rsid w:val="006E6FC9"/>
    <w:rsid w:val="006E7076"/>
    <w:rsid w:val="006E710C"/>
    <w:rsid w:val="006E721B"/>
    <w:rsid w:val="006E7388"/>
    <w:rsid w:val="006E749E"/>
    <w:rsid w:val="006E7521"/>
    <w:rsid w:val="006E7645"/>
    <w:rsid w:val="006E77CD"/>
    <w:rsid w:val="006F0813"/>
    <w:rsid w:val="006F103A"/>
    <w:rsid w:val="006F157C"/>
    <w:rsid w:val="006F1957"/>
    <w:rsid w:val="006F24CD"/>
    <w:rsid w:val="006F2534"/>
    <w:rsid w:val="006F2BC7"/>
    <w:rsid w:val="006F2C20"/>
    <w:rsid w:val="006F304F"/>
    <w:rsid w:val="006F3330"/>
    <w:rsid w:val="006F3471"/>
    <w:rsid w:val="006F3C0A"/>
    <w:rsid w:val="006F4107"/>
    <w:rsid w:val="006F4820"/>
    <w:rsid w:val="006F623B"/>
    <w:rsid w:val="006F6ABD"/>
    <w:rsid w:val="006F6B44"/>
    <w:rsid w:val="006F6C2A"/>
    <w:rsid w:val="006F7815"/>
    <w:rsid w:val="006F7BCA"/>
    <w:rsid w:val="007003F4"/>
    <w:rsid w:val="007004B5"/>
    <w:rsid w:val="007006E0"/>
    <w:rsid w:val="007007CB"/>
    <w:rsid w:val="007009AF"/>
    <w:rsid w:val="00701128"/>
    <w:rsid w:val="00701BB1"/>
    <w:rsid w:val="007027C6"/>
    <w:rsid w:val="00702BFB"/>
    <w:rsid w:val="00703577"/>
    <w:rsid w:val="00703758"/>
    <w:rsid w:val="00703B49"/>
    <w:rsid w:val="007040BC"/>
    <w:rsid w:val="007040C0"/>
    <w:rsid w:val="0070419F"/>
    <w:rsid w:val="0070426A"/>
    <w:rsid w:val="0070445A"/>
    <w:rsid w:val="007048D8"/>
    <w:rsid w:val="007049E0"/>
    <w:rsid w:val="007051E0"/>
    <w:rsid w:val="00705768"/>
    <w:rsid w:val="007058B8"/>
    <w:rsid w:val="0070598B"/>
    <w:rsid w:val="00705E16"/>
    <w:rsid w:val="00706E03"/>
    <w:rsid w:val="0070715A"/>
    <w:rsid w:val="00707493"/>
    <w:rsid w:val="007077EF"/>
    <w:rsid w:val="00707824"/>
    <w:rsid w:val="00710515"/>
    <w:rsid w:val="00710BA9"/>
    <w:rsid w:val="00710D25"/>
    <w:rsid w:val="0071170E"/>
    <w:rsid w:val="00711A02"/>
    <w:rsid w:val="007122D1"/>
    <w:rsid w:val="00712520"/>
    <w:rsid w:val="00712AFA"/>
    <w:rsid w:val="00712EAB"/>
    <w:rsid w:val="00712FB0"/>
    <w:rsid w:val="00713172"/>
    <w:rsid w:val="007136C3"/>
    <w:rsid w:val="00713A2E"/>
    <w:rsid w:val="00713AE1"/>
    <w:rsid w:val="00713DB7"/>
    <w:rsid w:val="00714128"/>
    <w:rsid w:val="0071417C"/>
    <w:rsid w:val="00714481"/>
    <w:rsid w:val="0071485E"/>
    <w:rsid w:val="007151BC"/>
    <w:rsid w:val="00715485"/>
    <w:rsid w:val="0071549F"/>
    <w:rsid w:val="00715E44"/>
    <w:rsid w:val="00716050"/>
    <w:rsid w:val="00716E46"/>
    <w:rsid w:val="0071734D"/>
    <w:rsid w:val="007174A4"/>
    <w:rsid w:val="00717A11"/>
    <w:rsid w:val="00717DD7"/>
    <w:rsid w:val="00717E81"/>
    <w:rsid w:val="00717FB9"/>
    <w:rsid w:val="007201DB"/>
    <w:rsid w:val="0072031D"/>
    <w:rsid w:val="00721603"/>
    <w:rsid w:val="00721BA6"/>
    <w:rsid w:val="00721EA6"/>
    <w:rsid w:val="00722271"/>
    <w:rsid w:val="007225C7"/>
    <w:rsid w:val="00722613"/>
    <w:rsid w:val="007227A9"/>
    <w:rsid w:val="00722D65"/>
    <w:rsid w:val="00722D9F"/>
    <w:rsid w:val="00723E77"/>
    <w:rsid w:val="00724CB7"/>
    <w:rsid w:val="007251A1"/>
    <w:rsid w:val="0072524B"/>
    <w:rsid w:val="007259AC"/>
    <w:rsid w:val="0072688B"/>
    <w:rsid w:val="00726A6F"/>
    <w:rsid w:val="00726F84"/>
    <w:rsid w:val="0072701F"/>
    <w:rsid w:val="00727223"/>
    <w:rsid w:val="00727609"/>
    <w:rsid w:val="00727B23"/>
    <w:rsid w:val="007303E6"/>
    <w:rsid w:val="0073075F"/>
    <w:rsid w:val="007307EF"/>
    <w:rsid w:val="00730F5B"/>
    <w:rsid w:val="00731127"/>
    <w:rsid w:val="0073142C"/>
    <w:rsid w:val="00731447"/>
    <w:rsid w:val="00731854"/>
    <w:rsid w:val="00732126"/>
    <w:rsid w:val="007326F0"/>
    <w:rsid w:val="00732E2E"/>
    <w:rsid w:val="00733616"/>
    <w:rsid w:val="007336E6"/>
    <w:rsid w:val="00733977"/>
    <w:rsid w:val="00733B20"/>
    <w:rsid w:val="00734222"/>
    <w:rsid w:val="00734690"/>
    <w:rsid w:val="00735029"/>
    <w:rsid w:val="00735B7E"/>
    <w:rsid w:val="00735BC0"/>
    <w:rsid w:val="00736437"/>
    <w:rsid w:val="00736687"/>
    <w:rsid w:val="0073707F"/>
    <w:rsid w:val="0073724E"/>
    <w:rsid w:val="00737738"/>
    <w:rsid w:val="00737D7C"/>
    <w:rsid w:val="00737E50"/>
    <w:rsid w:val="00737E92"/>
    <w:rsid w:val="00740008"/>
    <w:rsid w:val="007401B4"/>
    <w:rsid w:val="007402B7"/>
    <w:rsid w:val="007405A0"/>
    <w:rsid w:val="0074070E"/>
    <w:rsid w:val="00740837"/>
    <w:rsid w:val="00740CB7"/>
    <w:rsid w:val="00740CC9"/>
    <w:rsid w:val="00740F45"/>
    <w:rsid w:val="00741034"/>
    <w:rsid w:val="00741186"/>
    <w:rsid w:val="00741783"/>
    <w:rsid w:val="00741AEF"/>
    <w:rsid w:val="00741D87"/>
    <w:rsid w:val="0074226A"/>
    <w:rsid w:val="00742271"/>
    <w:rsid w:val="0074257A"/>
    <w:rsid w:val="00742C00"/>
    <w:rsid w:val="007436F2"/>
    <w:rsid w:val="0074395C"/>
    <w:rsid w:val="007445F8"/>
    <w:rsid w:val="00744729"/>
    <w:rsid w:val="00744C44"/>
    <w:rsid w:val="00744F8E"/>
    <w:rsid w:val="007451C5"/>
    <w:rsid w:val="00745312"/>
    <w:rsid w:val="007464AE"/>
    <w:rsid w:val="00746A7D"/>
    <w:rsid w:val="00746D1D"/>
    <w:rsid w:val="0074721D"/>
    <w:rsid w:val="007477FD"/>
    <w:rsid w:val="007478D0"/>
    <w:rsid w:val="00747A85"/>
    <w:rsid w:val="00747F6C"/>
    <w:rsid w:val="00750014"/>
    <w:rsid w:val="0075028C"/>
    <w:rsid w:val="007502FC"/>
    <w:rsid w:val="0075097A"/>
    <w:rsid w:val="00750C87"/>
    <w:rsid w:val="00752226"/>
    <w:rsid w:val="00752270"/>
    <w:rsid w:val="00752430"/>
    <w:rsid w:val="007525AE"/>
    <w:rsid w:val="00752618"/>
    <w:rsid w:val="00752641"/>
    <w:rsid w:val="007528E0"/>
    <w:rsid w:val="00753C1A"/>
    <w:rsid w:val="00753D6D"/>
    <w:rsid w:val="00753F16"/>
    <w:rsid w:val="007541FD"/>
    <w:rsid w:val="0075427B"/>
    <w:rsid w:val="007543CF"/>
    <w:rsid w:val="00754653"/>
    <w:rsid w:val="00755B60"/>
    <w:rsid w:val="00755BFC"/>
    <w:rsid w:val="007564F1"/>
    <w:rsid w:val="00756A73"/>
    <w:rsid w:val="00756E43"/>
    <w:rsid w:val="00756E81"/>
    <w:rsid w:val="00757F59"/>
    <w:rsid w:val="00760671"/>
    <w:rsid w:val="00761134"/>
    <w:rsid w:val="0076129F"/>
    <w:rsid w:val="007614B8"/>
    <w:rsid w:val="0076160C"/>
    <w:rsid w:val="0076161E"/>
    <w:rsid w:val="00761A57"/>
    <w:rsid w:val="00761D22"/>
    <w:rsid w:val="00762491"/>
    <w:rsid w:val="0076255D"/>
    <w:rsid w:val="00763185"/>
    <w:rsid w:val="007632DC"/>
    <w:rsid w:val="007636BE"/>
    <w:rsid w:val="0076399F"/>
    <w:rsid w:val="00763ACE"/>
    <w:rsid w:val="00763F2C"/>
    <w:rsid w:val="007642B8"/>
    <w:rsid w:val="007642C5"/>
    <w:rsid w:val="0076458B"/>
    <w:rsid w:val="0076484E"/>
    <w:rsid w:val="00764ABB"/>
    <w:rsid w:val="00764C8C"/>
    <w:rsid w:val="00764D89"/>
    <w:rsid w:val="007652A8"/>
    <w:rsid w:val="0076562A"/>
    <w:rsid w:val="00767186"/>
    <w:rsid w:val="00767B60"/>
    <w:rsid w:val="00770142"/>
    <w:rsid w:val="0077073E"/>
    <w:rsid w:val="00770AA6"/>
    <w:rsid w:val="00770B4E"/>
    <w:rsid w:val="00770E4F"/>
    <w:rsid w:val="007710F9"/>
    <w:rsid w:val="00771D17"/>
    <w:rsid w:val="0077221F"/>
    <w:rsid w:val="007724B4"/>
    <w:rsid w:val="007732B9"/>
    <w:rsid w:val="0077374F"/>
    <w:rsid w:val="00773E7D"/>
    <w:rsid w:val="00774551"/>
    <w:rsid w:val="00774959"/>
    <w:rsid w:val="00774F3F"/>
    <w:rsid w:val="00775149"/>
    <w:rsid w:val="0077549D"/>
    <w:rsid w:val="007754A0"/>
    <w:rsid w:val="0077572E"/>
    <w:rsid w:val="00775D64"/>
    <w:rsid w:val="00776494"/>
    <w:rsid w:val="0077699E"/>
    <w:rsid w:val="00776AB7"/>
    <w:rsid w:val="00777646"/>
    <w:rsid w:val="00777A3B"/>
    <w:rsid w:val="00777C35"/>
    <w:rsid w:val="00780990"/>
    <w:rsid w:val="00780C56"/>
    <w:rsid w:val="00780CFE"/>
    <w:rsid w:val="0078169E"/>
    <w:rsid w:val="00781804"/>
    <w:rsid w:val="00781DBD"/>
    <w:rsid w:val="00781FFD"/>
    <w:rsid w:val="0078234A"/>
    <w:rsid w:val="00782463"/>
    <w:rsid w:val="00782B48"/>
    <w:rsid w:val="00782DA9"/>
    <w:rsid w:val="00782FA1"/>
    <w:rsid w:val="00782FBA"/>
    <w:rsid w:val="00783117"/>
    <w:rsid w:val="0078346E"/>
    <w:rsid w:val="00783E5F"/>
    <w:rsid w:val="00783F20"/>
    <w:rsid w:val="007841E5"/>
    <w:rsid w:val="00784B4E"/>
    <w:rsid w:val="007857A9"/>
    <w:rsid w:val="00785C97"/>
    <w:rsid w:val="00785CE6"/>
    <w:rsid w:val="00785D36"/>
    <w:rsid w:val="007868EE"/>
    <w:rsid w:val="00786AAA"/>
    <w:rsid w:val="00786BE1"/>
    <w:rsid w:val="00786E33"/>
    <w:rsid w:val="00786F3C"/>
    <w:rsid w:val="00787255"/>
    <w:rsid w:val="007872C6"/>
    <w:rsid w:val="00787C64"/>
    <w:rsid w:val="0079053C"/>
    <w:rsid w:val="00790952"/>
    <w:rsid w:val="007915BA"/>
    <w:rsid w:val="0079182F"/>
    <w:rsid w:val="00791B11"/>
    <w:rsid w:val="00791E5C"/>
    <w:rsid w:val="007921EE"/>
    <w:rsid w:val="00792686"/>
    <w:rsid w:val="00792BED"/>
    <w:rsid w:val="00793027"/>
    <w:rsid w:val="00793087"/>
    <w:rsid w:val="007932C4"/>
    <w:rsid w:val="00793BFE"/>
    <w:rsid w:val="00794215"/>
    <w:rsid w:val="0079491E"/>
    <w:rsid w:val="00794B24"/>
    <w:rsid w:val="00794E22"/>
    <w:rsid w:val="00795200"/>
    <w:rsid w:val="00795656"/>
    <w:rsid w:val="00795869"/>
    <w:rsid w:val="0079644C"/>
    <w:rsid w:val="00796848"/>
    <w:rsid w:val="007969A5"/>
    <w:rsid w:val="00796A40"/>
    <w:rsid w:val="00796C03"/>
    <w:rsid w:val="00797058"/>
    <w:rsid w:val="0079764B"/>
    <w:rsid w:val="0079765D"/>
    <w:rsid w:val="00797FE8"/>
    <w:rsid w:val="007A04BA"/>
    <w:rsid w:val="007A07A5"/>
    <w:rsid w:val="007A11AF"/>
    <w:rsid w:val="007A16B5"/>
    <w:rsid w:val="007A19C8"/>
    <w:rsid w:val="007A1BD9"/>
    <w:rsid w:val="007A1CDE"/>
    <w:rsid w:val="007A2288"/>
    <w:rsid w:val="007A28B1"/>
    <w:rsid w:val="007A2C41"/>
    <w:rsid w:val="007A38EE"/>
    <w:rsid w:val="007A4064"/>
    <w:rsid w:val="007A41D5"/>
    <w:rsid w:val="007A4D43"/>
    <w:rsid w:val="007A510F"/>
    <w:rsid w:val="007A52FE"/>
    <w:rsid w:val="007A586C"/>
    <w:rsid w:val="007A5C6B"/>
    <w:rsid w:val="007A5C9E"/>
    <w:rsid w:val="007A5F1C"/>
    <w:rsid w:val="007A66BB"/>
    <w:rsid w:val="007A6C6F"/>
    <w:rsid w:val="007A7096"/>
    <w:rsid w:val="007A7330"/>
    <w:rsid w:val="007A7AC4"/>
    <w:rsid w:val="007B016C"/>
    <w:rsid w:val="007B039F"/>
    <w:rsid w:val="007B0A67"/>
    <w:rsid w:val="007B0E79"/>
    <w:rsid w:val="007B1334"/>
    <w:rsid w:val="007B172C"/>
    <w:rsid w:val="007B2168"/>
    <w:rsid w:val="007B2298"/>
    <w:rsid w:val="007B2F42"/>
    <w:rsid w:val="007B3541"/>
    <w:rsid w:val="007B357E"/>
    <w:rsid w:val="007B3B37"/>
    <w:rsid w:val="007B3B5C"/>
    <w:rsid w:val="007B3D8C"/>
    <w:rsid w:val="007B40BE"/>
    <w:rsid w:val="007B4274"/>
    <w:rsid w:val="007B45B8"/>
    <w:rsid w:val="007B45F9"/>
    <w:rsid w:val="007B4B0F"/>
    <w:rsid w:val="007B6591"/>
    <w:rsid w:val="007B66A3"/>
    <w:rsid w:val="007B6826"/>
    <w:rsid w:val="007B6D6A"/>
    <w:rsid w:val="007B6E66"/>
    <w:rsid w:val="007B76E3"/>
    <w:rsid w:val="007B76EA"/>
    <w:rsid w:val="007B79B5"/>
    <w:rsid w:val="007B79E8"/>
    <w:rsid w:val="007C084C"/>
    <w:rsid w:val="007C0DC5"/>
    <w:rsid w:val="007C175F"/>
    <w:rsid w:val="007C1AAE"/>
    <w:rsid w:val="007C2D6B"/>
    <w:rsid w:val="007C329C"/>
    <w:rsid w:val="007C33D1"/>
    <w:rsid w:val="007C3672"/>
    <w:rsid w:val="007C3698"/>
    <w:rsid w:val="007C37CA"/>
    <w:rsid w:val="007C3812"/>
    <w:rsid w:val="007C3ADF"/>
    <w:rsid w:val="007C4F7F"/>
    <w:rsid w:val="007C5185"/>
    <w:rsid w:val="007C52F0"/>
    <w:rsid w:val="007C5526"/>
    <w:rsid w:val="007C5670"/>
    <w:rsid w:val="007C5685"/>
    <w:rsid w:val="007C5D60"/>
    <w:rsid w:val="007C6136"/>
    <w:rsid w:val="007C61D4"/>
    <w:rsid w:val="007C6591"/>
    <w:rsid w:val="007C66FB"/>
    <w:rsid w:val="007C6913"/>
    <w:rsid w:val="007C70BA"/>
    <w:rsid w:val="007C77BF"/>
    <w:rsid w:val="007C7919"/>
    <w:rsid w:val="007C7995"/>
    <w:rsid w:val="007C7C9D"/>
    <w:rsid w:val="007D0005"/>
    <w:rsid w:val="007D0947"/>
    <w:rsid w:val="007D0A57"/>
    <w:rsid w:val="007D13FA"/>
    <w:rsid w:val="007D1D00"/>
    <w:rsid w:val="007D21A6"/>
    <w:rsid w:val="007D2771"/>
    <w:rsid w:val="007D2CF3"/>
    <w:rsid w:val="007D2D82"/>
    <w:rsid w:val="007D2E93"/>
    <w:rsid w:val="007D4E1D"/>
    <w:rsid w:val="007D4EB5"/>
    <w:rsid w:val="007D52B2"/>
    <w:rsid w:val="007D5733"/>
    <w:rsid w:val="007D57D7"/>
    <w:rsid w:val="007D6075"/>
    <w:rsid w:val="007D65FE"/>
    <w:rsid w:val="007D6CF6"/>
    <w:rsid w:val="007D7336"/>
    <w:rsid w:val="007D790D"/>
    <w:rsid w:val="007D7C88"/>
    <w:rsid w:val="007D7F8D"/>
    <w:rsid w:val="007E0639"/>
    <w:rsid w:val="007E0D47"/>
    <w:rsid w:val="007E0F98"/>
    <w:rsid w:val="007E1215"/>
    <w:rsid w:val="007E25E9"/>
    <w:rsid w:val="007E2D14"/>
    <w:rsid w:val="007E361A"/>
    <w:rsid w:val="007E386C"/>
    <w:rsid w:val="007E38A5"/>
    <w:rsid w:val="007E3DCE"/>
    <w:rsid w:val="007E3E70"/>
    <w:rsid w:val="007E4115"/>
    <w:rsid w:val="007E4C12"/>
    <w:rsid w:val="007E4E54"/>
    <w:rsid w:val="007E4FA0"/>
    <w:rsid w:val="007E5245"/>
    <w:rsid w:val="007E5418"/>
    <w:rsid w:val="007E6099"/>
    <w:rsid w:val="007E62E9"/>
    <w:rsid w:val="007E6314"/>
    <w:rsid w:val="007E69DA"/>
    <w:rsid w:val="007E7FCF"/>
    <w:rsid w:val="007F0269"/>
    <w:rsid w:val="007F02F3"/>
    <w:rsid w:val="007F083C"/>
    <w:rsid w:val="007F0DE4"/>
    <w:rsid w:val="007F1095"/>
    <w:rsid w:val="007F1C3A"/>
    <w:rsid w:val="007F1D23"/>
    <w:rsid w:val="007F3446"/>
    <w:rsid w:val="007F3567"/>
    <w:rsid w:val="007F3B54"/>
    <w:rsid w:val="007F40AD"/>
    <w:rsid w:val="007F4548"/>
    <w:rsid w:val="007F4B95"/>
    <w:rsid w:val="007F4E40"/>
    <w:rsid w:val="007F554A"/>
    <w:rsid w:val="007F66EC"/>
    <w:rsid w:val="007F66EE"/>
    <w:rsid w:val="007F6707"/>
    <w:rsid w:val="007F682A"/>
    <w:rsid w:val="007F6B7D"/>
    <w:rsid w:val="007F712B"/>
    <w:rsid w:val="007F79EB"/>
    <w:rsid w:val="007F7DC4"/>
    <w:rsid w:val="00800167"/>
    <w:rsid w:val="008003BF"/>
    <w:rsid w:val="008005A7"/>
    <w:rsid w:val="00800E24"/>
    <w:rsid w:val="00800ED1"/>
    <w:rsid w:val="00801103"/>
    <w:rsid w:val="008014DA"/>
    <w:rsid w:val="00801B07"/>
    <w:rsid w:val="00801F7B"/>
    <w:rsid w:val="00801FF3"/>
    <w:rsid w:val="0080251B"/>
    <w:rsid w:val="008027F1"/>
    <w:rsid w:val="00803289"/>
    <w:rsid w:val="0080351D"/>
    <w:rsid w:val="0080358B"/>
    <w:rsid w:val="00803810"/>
    <w:rsid w:val="00803E5E"/>
    <w:rsid w:val="00803F18"/>
    <w:rsid w:val="00804313"/>
    <w:rsid w:val="0080493E"/>
    <w:rsid w:val="00804F04"/>
    <w:rsid w:val="00804F0A"/>
    <w:rsid w:val="00805768"/>
    <w:rsid w:val="0080576E"/>
    <w:rsid w:val="008058E4"/>
    <w:rsid w:val="00805E79"/>
    <w:rsid w:val="008063F7"/>
    <w:rsid w:val="00806C37"/>
    <w:rsid w:val="00806EC0"/>
    <w:rsid w:val="00807126"/>
    <w:rsid w:val="008073E7"/>
    <w:rsid w:val="008073FB"/>
    <w:rsid w:val="008079A5"/>
    <w:rsid w:val="00807BCC"/>
    <w:rsid w:val="00810022"/>
    <w:rsid w:val="00810927"/>
    <w:rsid w:val="00810E86"/>
    <w:rsid w:val="00811234"/>
    <w:rsid w:val="0081188A"/>
    <w:rsid w:val="008120AD"/>
    <w:rsid w:val="0081219E"/>
    <w:rsid w:val="00812686"/>
    <w:rsid w:val="00812918"/>
    <w:rsid w:val="00813590"/>
    <w:rsid w:val="00813782"/>
    <w:rsid w:val="00813EA9"/>
    <w:rsid w:val="00814500"/>
    <w:rsid w:val="00814759"/>
    <w:rsid w:val="00814791"/>
    <w:rsid w:val="00814809"/>
    <w:rsid w:val="00814913"/>
    <w:rsid w:val="00814A09"/>
    <w:rsid w:val="00814FFE"/>
    <w:rsid w:val="0081513D"/>
    <w:rsid w:val="00815C0B"/>
    <w:rsid w:val="0081667F"/>
    <w:rsid w:val="0081687A"/>
    <w:rsid w:val="00816E14"/>
    <w:rsid w:val="0081715A"/>
    <w:rsid w:val="00817618"/>
    <w:rsid w:val="00817BB5"/>
    <w:rsid w:val="00817DB9"/>
    <w:rsid w:val="00820013"/>
    <w:rsid w:val="00820A3E"/>
    <w:rsid w:val="00820AB8"/>
    <w:rsid w:val="00820EA6"/>
    <w:rsid w:val="00821DCD"/>
    <w:rsid w:val="0082242C"/>
    <w:rsid w:val="008225DD"/>
    <w:rsid w:val="00822986"/>
    <w:rsid w:val="00822C6C"/>
    <w:rsid w:val="00822D3B"/>
    <w:rsid w:val="00822EC2"/>
    <w:rsid w:val="00823280"/>
    <w:rsid w:val="00823583"/>
    <w:rsid w:val="00823672"/>
    <w:rsid w:val="0082382E"/>
    <w:rsid w:val="00823D01"/>
    <w:rsid w:val="008247C8"/>
    <w:rsid w:val="00824E99"/>
    <w:rsid w:val="0082555B"/>
    <w:rsid w:val="0082581F"/>
    <w:rsid w:val="008259A2"/>
    <w:rsid w:val="0082694C"/>
    <w:rsid w:val="00826F6A"/>
    <w:rsid w:val="00827321"/>
    <w:rsid w:val="0082763E"/>
    <w:rsid w:val="00827D4B"/>
    <w:rsid w:val="008302F5"/>
    <w:rsid w:val="00830514"/>
    <w:rsid w:val="008306C2"/>
    <w:rsid w:val="008307B1"/>
    <w:rsid w:val="00830A4B"/>
    <w:rsid w:val="00830B78"/>
    <w:rsid w:val="00831082"/>
    <w:rsid w:val="0083125F"/>
    <w:rsid w:val="00831722"/>
    <w:rsid w:val="00831813"/>
    <w:rsid w:val="00831B55"/>
    <w:rsid w:val="00831C36"/>
    <w:rsid w:val="00832375"/>
    <w:rsid w:val="008326F3"/>
    <w:rsid w:val="00832C91"/>
    <w:rsid w:val="00833BB1"/>
    <w:rsid w:val="008344DC"/>
    <w:rsid w:val="00834688"/>
    <w:rsid w:val="00834AC4"/>
    <w:rsid w:val="008358A6"/>
    <w:rsid w:val="00835FBB"/>
    <w:rsid w:val="008362D1"/>
    <w:rsid w:val="00836635"/>
    <w:rsid w:val="00837744"/>
    <w:rsid w:val="00837BEF"/>
    <w:rsid w:val="00837F8A"/>
    <w:rsid w:val="00840C42"/>
    <w:rsid w:val="00840D3B"/>
    <w:rsid w:val="00840FBB"/>
    <w:rsid w:val="0084117D"/>
    <w:rsid w:val="008418E7"/>
    <w:rsid w:val="00841F5C"/>
    <w:rsid w:val="008439A0"/>
    <w:rsid w:val="00843CD3"/>
    <w:rsid w:val="00843F39"/>
    <w:rsid w:val="0084406D"/>
    <w:rsid w:val="008448E6"/>
    <w:rsid w:val="0084496C"/>
    <w:rsid w:val="008449D6"/>
    <w:rsid w:val="008451BF"/>
    <w:rsid w:val="00845272"/>
    <w:rsid w:val="00845571"/>
    <w:rsid w:val="008456C4"/>
    <w:rsid w:val="0084574E"/>
    <w:rsid w:val="00845A39"/>
    <w:rsid w:val="00846160"/>
    <w:rsid w:val="008462BC"/>
    <w:rsid w:val="00846382"/>
    <w:rsid w:val="008463E0"/>
    <w:rsid w:val="008466E6"/>
    <w:rsid w:val="00846A99"/>
    <w:rsid w:val="00847446"/>
    <w:rsid w:val="00847616"/>
    <w:rsid w:val="0084766B"/>
    <w:rsid w:val="00847B0C"/>
    <w:rsid w:val="00847C2E"/>
    <w:rsid w:val="00847D5D"/>
    <w:rsid w:val="00847F11"/>
    <w:rsid w:val="00850966"/>
    <w:rsid w:val="00850B04"/>
    <w:rsid w:val="00850B39"/>
    <w:rsid w:val="0085191C"/>
    <w:rsid w:val="00851BF9"/>
    <w:rsid w:val="00851E2E"/>
    <w:rsid w:val="00851F7C"/>
    <w:rsid w:val="00852029"/>
    <w:rsid w:val="00852080"/>
    <w:rsid w:val="0085263A"/>
    <w:rsid w:val="00852994"/>
    <w:rsid w:val="00852E93"/>
    <w:rsid w:val="00853230"/>
    <w:rsid w:val="00853299"/>
    <w:rsid w:val="00853458"/>
    <w:rsid w:val="00853BC6"/>
    <w:rsid w:val="00853D28"/>
    <w:rsid w:val="00853F20"/>
    <w:rsid w:val="00854184"/>
    <w:rsid w:val="00854A5E"/>
    <w:rsid w:val="00855417"/>
    <w:rsid w:val="0085644B"/>
    <w:rsid w:val="0085664C"/>
    <w:rsid w:val="008566DF"/>
    <w:rsid w:val="00856CD4"/>
    <w:rsid w:val="0085706A"/>
    <w:rsid w:val="00857A17"/>
    <w:rsid w:val="00857C1F"/>
    <w:rsid w:val="00857D81"/>
    <w:rsid w:val="00860771"/>
    <w:rsid w:val="00860850"/>
    <w:rsid w:val="00860894"/>
    <w:rsid w:val="008608E0"/>
    <w:rsid w:val="0086096F"/>
    <w:rsid w:val="00860E09"/>
    <w:rsid w:val="00860EB3"/>
    <w:rsid w:val="00861139"/>
    <w:rsid w:val="00861513"/>
    <w:rsid w:val="00861837"/>
    <w:rsid w:val="00861DB4"/>
    <w:rsid w:val="00861F35"/>
    <w:rsid w:val="008622FC"/>
    <w:rsid w:val="008624FD"/>
    <w:rsid w:val="00862502"/>
    <w:rsid w:val="00862528"/>
    <w:rsid w:val="0086280E"/>
    <w:rsid w:val="00862A0E"/>
    <w:rsid w:val="00862AEB"/>
    <w:rsid w:val="00862B4E"/>
    <w:rsid w:val="00862D30"/>
    <w:rsid w:val="008633D0"/>
    <w:rsid w:val="00863A4B"/>
    <w:rsid w:val="00863C77"/>
    <w:rsid w:val="00863C7F"/>
    <w:rsid w:val="00863DC5"/>
    <w:rsid w:val="00864061"/>
    <w:rsid w:val="008641A9"/>
    <w:rsid w:val="00864CA6"/>
    <w:rsid w:val="00865136"/>
    <w:rsid w:val="008652E5"/>
    <w:rsid w:val="008653F3"/>
    <w:rsid w:val="00865CEA"/>
    <w:rsid w:val="00865FC9"/>
    <w:rsid w:val="008661E5"/>
    <w:rsid w:val="008663BE"/>
    <w:rsid w:val="00867378"/>
    <w:rsid w:val="00867462"/>
    <w:rsid w:val="00870932"/>
    <w:rsid w:val="00871046"/>
    <w:rsid w:val="00871213"/>
    <w:rsid w:val="00871664"/>
    <w:rsid w:val="00871951"/>
    <w:rsid w:val="00871F02"/>
    <w:rsid w:val="00871F39"/>
    <w:rsid w:val="00872A79"/>
    <w:rsid w:val="00872C21"/>
    <w:rsid w:val="0087326B"/>
    <w:rsid w:val="008732B4"/>
    <w:rsid w:val="0087345F"/>
    <w:rsid w:val="008734D7"/>
    <w:rsid w:val="008736B5"/>
    <w:rsid w:val="0087396D"/>
    <w:rsid w:val="00873A9B"/>
    <w:rsid w:val="00874424"/>
    <w:rsid w:val="008748AE"/>
    <w:rsid w:val="008749F7"/>
    <w:rsid w:val="00875068"/>
    <w:rsid w:val="00875917"/>
    <w:rsid w:val="00875A8F"/>
    <w:rsid w:val="00875C70"/>
    <w:rsid w:val="008761D1"/>
    <w:rsid w:val="00876733"/>
    <w:rsid w:val="00877AB0"/>
    <w:rsid w:val="00877B4D"/>
    <w:rsid w:val="00877C8B"/>
    <w:rsid w:val="0088098D"/>
    <w:rsid w:val="00880A90"/>
    <w:rsid w:val="00880F06"/>
    <w:rsid w:val="00880FC6"/>
    <w:rsid w:val="0088154F"/>
    <w:rsid w:val="00881C0C"/>
    <w:rsid w:val="00882783"/>
    <w:rsid w:val="00882857"/>
    <w:rsid w:val="0088305F"/>
    <w:rsid w:val="00883230"/>
    <w:rsid w:val="008833AB"/>
    <w:rsid w:val="00883922"/>
    <w:rsid w:val="008839C1"/>
    <w:rsid w:val="00883B7D"/>
    <w:rsid w:val="00883BC7"/>
    <w:rsid w:val="008846AA"/>
    <w:rsid w:val="00884716"/>
    <w:rsid w:val="0088490D"/>
    <w:rsid w:val="008849B6"/>
    <w:rsid w:val="00884A0B"/>
    <w:rsid w:val="00884ABA"/>
    <w:rsid w:val="00884C82"/>
    <w:rsid w:val="008855C4"/>
    <w:rsid w:val="00885AD9"/>
    <w:rsid w:val="00885DE2"/>
    <w:rsid w:val="00885EFF"/>
    <w:rsid w:val="00885F2F"/>
    <w:rsid w:val="00885FE1"/>
    <w:rsid w:val="00886327"/>
    <w:rsid w:val="00886A12"/>
    <w:rsid w:val="00887A32"/>
    <w:rsid w:val="00887E99"/>
    <w:rsid w:val="0089035E"/>
    <w:rsid w:val="00890440"/>
    <w:rsid w:val="00890C07"/>
    <w:rsid w:val="00890E36"/>
    <w:rsid w:val="008914D6"/>
    <w:rsid w:val="00891704"/>
    <w:rsid w:val="00891A76"/>
    <w:rsid w:val="00891D1A"/>
    <w:rsid w:val="00892268"/>
    <w:rsid w:val="0089299A"/>
    <w:rsid w:val="00892EF0"/>
    <w:rsid w:val="0089336C"/>
    <w:rsid w:val="00893F82"/>
    <w:rsid w:val="008942F3"/>
    <w:rsid w:val="00894370"/>
    <w:rsid w:val="008944A8"/>
    <w:rsid w:val="008944C0"/>
    <w:rsid w:val="00894669"/>
    <w:rsid w:val="00895207"/>
    <w:rsid w:val="00895E68"/>
    <w:rsid w:val="00895ECA"/>
    <w:rsid w:val="0089631D"/>
    <w:rsid w:val="00896325"/>
    <w:rsid w:val="008965D1"/>
    <w:rsid w:val="00896825"/>
    <w:rsid w:val="008972EC"/>
    <w:rsid w:val="00897809"/>
    <w:rsid w:val="008A0290"/>
    <w:rsid w:val="008A0418"/>
    <w:rsid w:val="008A0B70"/>
    <w:rsid w:val="008A12CD"/>
    <w:rsid w:val="008A17F7"/>
    <w:rsid w:val="008A2258"/>
    <w:rsid w:val="008A237F"/>
    <w:rsid w:val="008A2457"/>
    <w:rsid w:val="008A2E77"/>
    <w:rsid w:val="008A2F85"/>
    <w:rsid w:val="008A341E"/>
    <w:rsid w:val="008A34AF"/>
    <w:rsid w:val="008A3BE1"/>
    <w:rsid w:val="008A3C67"/>
    <w:rsid w:val="008A3DB5"/>
    <w:rsid w:val="008A42C7"/>
    <w:rsid w:val="008A4476"/>
    <w:rsid w:val="008A4AB0"/>
    <w:rsid w:val="008A4F64"/>
    <w:rsid w:val="008A5698"/>
    <w:rsid w:val="008A5C68"/>
    <w:rsid w:val="008A6683"/>
    <w:rsid w:val="008A71FF"/>
    <w:rsid w:val="008A73A9"/>
    <w:rsid w:val="008A756E"/>
    <w:rsid w:val="008A75CC"/>
    <w:rsid w:val="008A7992"/>
    <w:rsid w:val="008B0A4A"/>
    <w:rsid w:val="008B0EF9"/>
    <w:rsid w:val="008B106B"/>
    <w:rsid w:val="008B1F48"/>
    <w:rsid w:val="008B21FD"/>
    <w:rsid w:val="008B220F"/>
    <w:rsid w:val="008B2600"/>
    <w:rsid w:val="008B317F"/>
    <w:rsid w:val="008B31AB"/>
    <w:rsid w:val="008B3373"/>
    <w:rsid w:val="008B33E3"/>
    <w:rsid w:val="008B36A3"/>
    <w:rsid w:val="008B3897"/>
    <w:rsid w:val="008B3B15"/>
    <w:rsid w:val="008B429A"/>
    <w:rsid w:val="008B4619"/>
    <w:rsid w:val="008B493B"/>
    <w:rsid w:val="008B4AEE"/>
    <w:rsid w:val="008B4C9D"/>
    <w:rsid w:val="008B4EC3"/>
    <w:rsid w:val="008B522A"/>
    <w:rsid w:val="008B574D"/>
    <w:rsid w:val="008B58FB"/>
    <w:rsid w:val="008B5C81"/>
    <w:rsid w:val="008B5DEA"/>
    <w:rsid w:val="008B655B"/>
    <w:rsid w:val="008B6FC3"/>
    <w:rsid w:val="008B736E"/>
    <w:rsid w:val="008B7AF1"/>
    <w:rsid w:val="008B7FDE"/>
    <w:rsid w:val="008C0587"/>
    <w:rsid w:val="008C070A"/>
    <w:rsid w:val="008C0AA3"/>
    <w:rsid w:val="008C0DE4"/>
    <w:rsid w:val="008C101A"/>
    <w:rsid w:val="008C11F8"/>
    <w:rsid w:val="008C18D4"/>
    <w:rsid w:val="008C20FB"/>
    <w:rsid w:val="008C2169"/>
    <w:rsid w:val="008C2631"/>
    <w:rsid w:val="008C3705"/>
    <w:rsid w:val="008C380D"/>
    <w:rsid w:val="008C3DFD"/>
    <w:rsid w:val="008C48F7"/>
    <w:rsid w:val="008C491E"/>
    <w:rsid w:val="008C499E"/>
    <w:rsid w:val="008C53F1"/>
    <w:rsid w:val="008C5E08"/>
    <w:rsid w:val="008C64CA"/>
    <w:rsid w:val="008C666E"/>
    <w:rsid w:val="008C689A"/>
    <w:rsid w:val="008C6B89"/>
    <w:rsid w:val="008C6E5E"/>
    <w:rsid w:val="008C71E7"/>
    <w:rsid w:val="008C7766"/>
    <w:rsid w:val="008C78C1"/>
    <w:rsid w:val="008C7944"/>
    <w:rsid w:val="008C7C5E"/>
    <w:rsid w:val="008C7DF7"/>
    <w:rsid w:val="008D069B"/>
    <w:rsid w:val="008D0889"/>
    <w:rsid w:val="008D08BD"/>
    <w:rsid w:val="008D0982"/>
    <w:rsid w:val="008D0BF4"/>
    <w:rsid w:val="008D0F1A"/>
    <w:rsid w:val="008D1061"/>
    <w:rsid w:val="008D110F"/>
    <w:rsid w:val="008D15F7"/>
    <w:rsid w:val="008D1720"/>
    <w:rsid w:val="008D17C1"/>
    <w:rsid w:val="008D1F01"/>
    <w:rsid w:val="008D201A"/>
    <w:rsid w:val="008D21A3"/>
    <w:rsid w:val="008D2206"/>
    <w:rsid w:val="008D2FC8"/>
    <w:rsid w:val="008D375A"/>
    <w:rsid w:val="008D37B8"/>
    <w:rsid w:val="008D3A72"/>
    <w:rsid w:val="008D3E04"/>
    <w:rsid w:val="008D4150"/>
    <w:rsid w:val="008D4AF7"/>
    <w:rsid w:val="008D4CE5"/>
    <w:rsid w:val="008D50BB"/>
    <w:rsid w:val="008D52C0"/>
    <w:rsid w:val="008D5472"/>
    <w:rsid w:val="008D625B"/>
    <w:rsid w:val="008D6476"/>
    <w:rsid w:val="008D66DC"/>
    <w:rsid w:val="008D6DCD"/>
    <w:rsid w:val="008D6EA0"/>
    <w:rsid w:val="008D79E0"/>
    <w:rsid w:val="008D7A16"/>
    <w:rsid w:val="008D7A8A"/>
    <w:rsid w:val="008D7BCC"/>
    <w:rsid w:val="008D7F86"/>
    <w:rsid w:val="008E0A72"/>
    <w:rsid w:val="008E0F14"/>
    <w:rsid w:val="008E13E7"/>
    <w:rsid w:val="008E144C"/>
    <w:rsid w:val="008E14EE"/>
    <w:rsid w:val="008E151E"/>
    <w:rsid w:val="008E19C4"/>
    <w:rsid w:val="008E1A27"/>
    <w:rsid w:val="008E1AD5"/>
    <w:rsid w:val="008E1B20"/>
    <w:rsid w:val="008E1C54"/>
    <w:rsid w:val="008E204E"/>
    <w:rsid w:val="008E263A"/>
    <w:rsid w:val="008E274C"/>
    <w:rsid w:val="008E333F"/>
    <w:rsid w:val="008E33EB"/>
    <w:rsid w:val="008E3642"/>
    <w:rsid w:val="008E3658"/>
    <w:rsid w:val="008E38D0"/>
    <w:rsid w:val="008E398F"/>
    <w:rsid w:val="008E399B"/>
    <w:rsid w:val="008E3CE1"/>
    <w:rsid w:val="008E3E24"/>
    <w:rsid w:val="008E3E76"/>
    <w:rsid w:val="008E40C7"/>
    <w:rsid w:val="008E42D5"/>
    <w:rsid w:val="008E4B9A"/>
    <w:rsid w:val="008E506C"/>
    <w:rsid w:val="008E515C"/>
    <w:rsid w:val="008E5400"/>
    <w:rsid w:val="008E63C4"/>
    <w:rsid w:val="008E68C5"/>
    <w:rsid w:val="008E6AD6"/>
    <w:rsid w:val="008E71D6"/>
    <w:rsid w:val="008E765F"/>
    <w:rsid w:val="008E7688"/>
    <w:rsid w:val="008E7E45"/>
    <w:rsid w:val="008E7E86"/>
    <w:rsid w:val="008F091B"/>
    <w:rsid w:val="008F0B62"/>
    <w:rsid w:val="008F0E85"/>
    <w:rsid w:val="008F0EFE"/>
    <w:rsid w:val="008F1C41"/>
    <w:rsid w:val="008F1F9B"/>
    <w:rsid w:val="008F22DA"/>
    <w:rsid w:val="008F2F3B"/>
    <w:rsid w:val="008F3309"/>
    <w:rsid w:val="008F397E"/>
    <w:rsid w:val="008F3A6C"/>
    <w:rsid w:val="008F407B"/>
    <w:rsid w:val="008F428D"/>
    <w:rsid w:val="008F4343"/>
    <w:rsid w:val="008F440E"/>
    <w:rsid w:val="008F46C5"/>
    <w:rsid w:val="008F479C"/>
    <w:rsid w:val="008F4C31"/>
    <w:rsid w:val="008F4E0B"/>
    <w:rsid w:val="008F5027"/>
    <w:rsid w:val="008F5357"/>
    <w:rsid w:val="008F5AA2"/>
    <w:rsid w:val="008F5BC3"/>
    <w:rsid w:val="008F5CC4"/>
    <w:rsid w:val="008F5E25"/>
    <w:rsid w:val="008F6920"/>
    <w:rsid w:val="008F6FF2"/>
    <w:rsid w:val="009002FC"/>
    <w:rsid w:val="00900E5F"/>
    <w:rsid w:val="00900FE9"/>
    <w:rsid w:val="00901BC7"/>
    <w:rsid w:val="0090245D"/>
    <w:rsid w:val="009026DD"/>
    <w:rsid w:val="00902A99"/>
    <w:rsid w:val="00902C80"/>
    <w:rsid w:val="00903B75"/>
    <w:rsid w:val="00903FD3"/>
    <w:rsid w:val="00904394"/>
    <w:rsid w:val="0090444B"/>
    <w:rsid w:val="00904456"/>
    <w:rsid w:val="00904C03"/>
    <w:rsid w:val="00904CEC"/>
    <w:rsid w:val="009053BA"/>
    <w:rsid w:val="00905919"/>
    <w:rsid w:val="00906835"/>
    <w:rsid w:val="00906EB1"/>
    <w:rsid w:val="00906F3A"/>
    <w:rsid w:val="009074CD"/>
    <w:rsid w:val="009074F3"/>
    <w:rsid w:val="00907809"/>
    <w:rsid w:val="0090784D"/>
    <w:rsid w:val="009079A5"/>
    <w:rsid w:val="00907FA9"/>
    <w:rsid w:val="0091072A"/>
    <w:rsid w:val="00910C47"/>
    <w:rsid w:val="00910F78"/>
    <w:rsid w:val="009115A0"/>
    <w:rsid w:val="009126B9"/>
    <w:rsid w:val="0091272A"/>
    <w:rsid w:val="009129FE"/>
    <w:rsid w:val="00912B76"/>
    <w:rsid w:val="009130C2"/>
    <w:rsid w:val="00913D53"/>
    <w:rsid w:val="00913E60"/>
    <w:rsid w:val="00913E94"/>
    <w:rsid w:val="0091435B"/>
    <w:rsid w:val="009148CE"/>
    <w:rsid w:val="009149F1"/>
    <w:rsid w:val="00914ED8"/>
    <w:rsid w:val="00915749"/>
    <w:rsid w:val="009158A8"/>
    <w:rsid w:val="009158E5"/>
    <w:rsid w:val="00915AAF"/>
    <w:rsid w:val="00915C31"/>
    <w:rsid w:val="00915D22"/>
    <w:rsid w:val="00916185"/>
    <w:rsid w:val="0091699D"/>
    <w:rsid w:val="00916FCA"/>
    <w:rsid w:val="00917468"/>
    <w:rsid w:val="009178AD"/>
    <w:rsid w:val="00917AAC"/>
    <w:rsid w:val="00917B69"/>
    <w:rsid w:val="00917E3B"/>
    <w:rsid w:val="0092058D"/>
    <w:rsid w:val="00920B4D"/>
    <w:rsid w:val="009215BF"/>
    <w:rsid w:val="00921AFC"/>
    <w:rsid w:val="009220CC"/>
    <w:rsid w:val="00922D81"/>
    <w:rsid w:val="0092309B"/>
    <w:rsid w:val="009233F8"/>
    <w:rsid w:val="0092350A"/>
    <w:rsid w:val="00923683"/>
    <w:rsid w:val="00923D47"/>
    <w:rsid w:val="00923E85"/>
    <w:rsid w:val="00923FCD"/>
    <w:rsid w:val="009240B7"/>
    <w:rsid w:val="00924843"/>
    <w:rsid w:val="00924B04"/>
    <w:rsid w:val="00924BFC"/>
    <w:rsid w:val="00924DF6"/>
    <w:rsid w:val="009268D8"/>
    <w:rsid w:val="0092711D"/>
    <w:rsid w:val="00927E0F"/>
    <w:rsid w:val="00930BF7"/>
    <w:rsid w:val="00930DB3"/>
    <w:rsid w:val="0093129A"/>
    <w:rsid w:val="0093142B"/>
    <w:rsid w:val="00931748"/>
    <w:rsid w:val="009318DC"/>
    <w:rsid w:val="00931BB0"/>
    <w:rsid w:val="0093201B"/>
    <w:rsid w:val="0093224E"/>
    <w:rsid w:val="00932490"/>
    <w:rsid w:val="00932A40"/>
    <w:rsid w:val="00933628"/>
    <w:rsid w:val="00933917"/>
    <w:rsid w:val="00934145"/>
    <w:rsid w:val="00934BFF"/>
    <w:rsid w:val="00935AB9"/>
    <w:rsid w:val="009364AC"/>
    <w:rsid w:val="009365D3"/>
    <w:rsid w:val="00936749"/>
    <w:rsid w:val="00936F01"/>
    <w:rsid w:val="009379D8"/>
    <w:rsid w:val="00937E61"/>
    <w:rsid w:val="0094026A"/>
    <w:rsid w:val="009404FE"/>
    <w:rsid w:val="00940C9D"/>
    <w:rsid w:val="00941221"/>
    <w:rsid w:val="00941FD3"/>
    <w:rsid w:val="009423E6"/>
    <w:rsid w:val="00942418"/>
    <w:rsid w:val="0094359B"/>
    <w:rsid w:val="00944157"/>
    <w:rsid w:val="00944A5B"/>
    <w:rsid w:val="00944AF0"/>
    <w:rsid w:val="00944E25"/>
    <w:rsid w:val="00944FE8"/>
    <w:rsid w:val="00945105"/>
    <w:rsid w:val="00945195"/>
    <w:rsid w:val="00945483"/>
    <w:rsid w:val="00945572"/>
    <w:rsid w:val="00945D6F"/>
    <w:rsid w:val="00946265"/>
    <w:rsid w:val="009462F3"/>
    <w:rsid w:val="00947B36"/>
    <w:rsid w:val="00947D9E"/>
    <w:rsid w:val="00950066"/>
    <w:rsid w:val="00950B60"/>
    <w:rsid w:val="00950C69"/>
    <w:rsid w:val="00950E35"/>
    <w:rsid w:val="0095108F"/>
    <w:rsid w:val="00951B34"/>
    <w:rsid w:val="00951EC0"/>
    <w:rsid w:val="0095231F"/>
    <w:rsid w:val="009525E5"/>
    <w:rsid w:val="00952C0B"/>
    <w:rsid w:val="00952F91"/>
    <w:rsid w:val="0095395D"/>
    <w:rsid w:val="00953BC6"/>
    <w:rsid w:val="00954201"/>
    <w:rsid w:val="00954446"/>
    <w:rsid w:val="00954D17"/>
    <w:rsid w:val="009551F7"/>
    <w:rsid w:val="009552F9"/>
    <w:rsid w:val="00955A13"/>
    <w:rsid w:val="00955A82"/>
    <w:rsid w:val="00955A88"/>
    <w:rsid w:val="009560F0"/>
    <w:rsid w:val="00956214"/>
    <w:rsid w:val="00956901"/>
    <w:rsid w:val="00956FD1"/>
    <w:rsid w:val="009578CC"/>
    <w:rsid w:val="00957A1A"/>
    <w:rsid w:val="00957F69"/>
    <w:rsid w:val="009606B6"/>
    <w:rsid w:val="00960A62"/>
    <w:rsid w:val="00961BE5"/>
    <w:rsid w:val="00961E1A"/>
    <w:rsid w:val="00962286"/>
    <w:rsid w:val="009622ED"/>
    <w:rsid w:val="00962592"/>
    <w:rsid w:val="00962F25"/>
    <w:rsid w:val="0096320D"/>
    <w:rsid w:val="00964EE8"/>
    <w:rsid w:val="009650F4"/>
    <w:rsid w:val="009652BA"/>
    <w:rsid w:val="009654DF"/>
    <w:rsid w:val="00965E84"/>
    <w:rsid w:val="00966384"/>
    <w:rsid w:val="00966843"/>
    <w:rsid w:val="00966F9B"/>
    <w:rsid w:val="009671A9"/>
    <w:rsid w:val="0096736C"/>
    <w:rsid w:val="00967401"/>
    <w:rsid w:val="00967491"/>
    <w:rsid w:val="00967720"/>
    <w:rsid w:val="00967CC3"/>
    <w:rsid w:val="00967E17"/>
    <w:rsid w:val="00967F5F"/>
    <w:rsid w:val="00967F73"/>
    <w:rsid w:val="00970160"/>
    <w:rsid w:val="0097092B"/>
    <w:rsid w:val="009716B1"/>
    <w:rsid w:val="00971C1C"/>
    <w:rsid w:val="00971E2E"/>
    <w:rsid w:val="00971F85"/>
    <w:rsid w:val="00971F9D"/>
    <w:rsid w:val="009720A2"/>
    <w:rsid w:val="00972232"/>
    <w:rsid w:val="00972E73"/>
    <w:rsid w:val="00973244"/>
    <w:rsid w:val="009735B1"/>
    <w:rsid w:val="00973E91"/>
    <w:rsid w:val="009747D0"/>
    <w:rsid w:val="009747D3"/>
    <w:rsid w:val="00974E03"/>
    <w:rsid w:val="00975088"/>
    <w:rsid w:val="00975279"/>
    <w:rsid w:val="009755C0"/>
    <w:rsid w:val="009756E2"/>
    <w:rsid w:val="00975A47"/>
    <w:rsid w:val="00975EA5"/>
    <w:rsid w:val="00976142"/>
    <w:rsid w:val="0097662B"/>
    <w:rsid w:val="00980217"/>
    <w:rsid w:val="0098057F"/>
    <w:rsid w:val="009805E7"/>
    <w:rsid w:val="00980AD7"/>
    <w:rsid w:val="00980B30"/>
    <w:rsid w:val="00980F6A"/>
    <w:rsid w:val="00981478"/>
    <w:rsid w:val="009818E6"/>
    <w:rsid w:val="00981953"/>
    <w:rsid w:val="00981F11"/>
    <w:rsid w:val="00982272"/>
    <w:rsid w:val="0098245D"/>
    <w:rsid w:val="00982DE3"/>
    <w:rsid w:val="00982DE6"/>
    <w:rsid w:val="009830DD"/>
    <w:rsid w:val="009830FE"/>
    <w:rsid w:val="009835F3"/>
    <w:rsid w:val="009839D8"/>
    <w:rsid w:val="00983BA9"/>
    <w:rsid w:val="00983C82"/>
    <w:rsid w:val="009842EE"/>
    <w:rsid w:val="009849EE"/>
    <w:rsid w:val="0098545D"/>
    <w:rsid w:val="00985ADA"/>
    <w:rsid w:val="00985B82"/>
    <w:rsid w:val="00985EBF"/>
    <w:rsid w:val="00986AD9"/>
    <w:rsid w:val="00986D60"/>
    <w:rsid w:val="009874FE"/>
    <w:rsid w:val="00987947"/>
    <w:rsid w:val="009879DD"/>
    <w:rsid w:val="00987B24"/>
    <w:rsid w:val="00990704"/>
    <w:rsid w:val="009911AD"/>
    <w:rsid w:val="00991470"/>
    <w:rsid w:val="009916D1"/>
    <w:rsid w:val="00991A22"/>
    <w:rsid w:val="00991C51"/>
    <w:rsid w:val="00991F7C"/>
    <w:rsid w:val="00992378"/>
    <w:rsid w:val="0099356D"/>
    <w:rsid w:val="00993B07"/>
    <w:rsid w:val="00993FD4"/>
    <w:rsid w:val="00994743"/>
    <w:rsid w:val="0099489D"/>
    <w:rsid w:val="009949A2"/>
    <w:rsid w:val="0099558D"/>
    <w:rsid w:val="0099602D"/>
    <w:rsid w:val="009964E7"/>
    <w:rsid w:val="00996875"/>
    <w:rsid w:val="00996C9E"/>
    <w:rsid w:val="00997016"/>
    <w:rsid w:val="009971D4"/>
    <w:rsid w:val="00997862"/>
    <w:rsid w:val="00997B8F"/>
    <w:rsid w:val="009A1134"/>
    <w:rsid w:val="009A1193"/>
    <w:rsid w:val="009A1F09"/>
    <w:rsid w:val="009A25FE"/>
    <w:rsid w:val="009A266B"/>
    <w:rsid w:val="009A2CB9"/>
    <w:rsid w:val="009A2D22"/>
    <w:rsid w:val="009A35E0"/>
    <w:rsid w:val="009A3636"/>
    <w:rsid w:val="009A3A11"/>
    <w:rsid w:val="009A3DBF"/>
    <w:rsid w:val="009A3DFD"/>
    <w:rsid w:val="009A3F44"/>
    <w:rsid w:val="009A45B8"/>
    <w:rsid w:val="009A4816"/>
    <w:rsid w:val="009A4950"/>
    <w:rsid w:val="009A5293"/>
    <w:rsid w:val="009A5E42"/>
    <w:rsid w:val="009A6986"/>
    <w:rsid w:val="009A6B9A"/>
    <w:rsid w:val="009A6D9D"/>
    <w:rsid w:val="009A732A"/>
    <w:rsid w:val="009A743B"/>
    <w:rsid w:val="009A75BB"/>
    <w:rsid w:val="009A77C0"/>
    <w:rsid w:val="009B0763"/>
    <w:rsid w:val="009B0DDD"/>
    <w:rsid w:val="009B1386"/>
    <w:rsid w:val="009B1876"/>
    <w:rsid w:val="009B1939"/>
    <w:rsid w:val="009B1DD1"/>
    <w:rsid w:val="009B3113"/>
    <w:rsid w:val="009B4011"/>
    <w:rsid w:val="009B407A"/>
    <w:rsid w:val="009B4642"/>
    <w:rsid w:val="009B5C03"/>
    <w:rsid w:val="009B6B51"/>
    <w:rsid w:val="009B6BB0"/>
    <w:rsid w:val="009B6E76"/>
    <w:rsid w:val="009B6FE8"/>
    <w:rsid w:val="009B7737"/>
    <w:rsid w:val="009B7CC7"/>
    <w:rsid w:val="009C00A8"/>
    <w:rsid w:val="009C01AA"/>
    <w:rsid w:val="009C0642"/>
    <w:rsid w:val="009C0A8A"/>
    <w:rsid w:val="009C0BF8"/>
    <w:rsid w:val="009C0F12"/>
    <w:rsid w:val="009C0F28"/>
    <w:rsid w:val="009C1255"/>
    <w:rsid w:val="009C1813"/>
    <w:rsid w:val="009C1CB5"/>
    <w:rsid w:val="009C1FB4"/>
    <w:rsid w:val="009C23C2"/>
    <w:rsid w:val="009C2FD9"/>
    <w:rsid w:val="009C31B3"/>
    <w:rsid w:val="009C396A"/>
    <w:rsid w:val="009C479C"/>
    <w:rsid w:val="009C4F66"/>
    <w:rsid w:val="009C4F89"/>
    <w:rsid w:val="009C53FD"/>
    <w:rsid w:val="009C61C8"/>
    <w:rsid w:val="009C6D79"/>
    <w:rsid w:val="009C6FFF"/>
    <w:rsid w:val="009C7C71"/>
    <w:rsid w:val="009C7D2B"/>
    <w:rsid w:val="009D02B1"/>
    <w:rsid w:val="009D0E5F"/>
    <w:rsid w:val="009D1885"/>
    <w:rsid w:val="009D1FFD"/>
    <w:rsid w:val="009D232C"/>
    <w:rsid w:val="009D25CD"/>
    <w:rsid w:val="009D300E"/>
    <w:rsid w:val="009D30B1"/>
    <w:rsid w:val="009D3A43"/>
    <w:rsid w:val="009D437E"/>
    <w:rsid w:val="009D47DE"/>
    <w:rsid w:val="009D48B2"/>
    <w:rsid w:val="009D49CE"/>
    <w:rsid w:val="009D4A11"/>
    <w:rsid w:val="009D4A91"/>
    <w:rsid w:val="009D55D3"/>
    <w:rsid w:val="009D56B8"/>
    <w:rsid w:val="009D5B1C"/>
    <w:rsid w:val="009D5B20"/>
    <w:rsid w:val="009D5D46"/>
    <w:rsid w:val="009D60B8"/>
    <w:rsid w:val="009D6339"/>
    <w:rsid w:val="009D6FEF"/>
    <w:rsid w:val="009D7AAF"/>
    <w:rsid w:val="009E01D6"/>
    <w:rsid w:val="009E05FC"/>
    <w:rsid w:val="009E14A5"/>
    <w:rsid w:val="009E1510"/>
    <w:rsid w:val="009E15F4"/>
    <w:rsid w:val="009E1AAE"/>
    <w:rsid w:val="009E1F59"/>
    <w:rsid w:val="009E250D"/>
    <w:rsid w:val="009E2D12"/>
    <w:rsid w:val="009E316A"/>
    <w:rsid w:val="009E31CC"/>
    <w:rsid w:val="009E328A"/>
    <w:rsid w:val="009E3B65"/>
    <w:rsid w:val="009E4720"/>
    <w:rsid w:val="009E4CDF"/>
    <w:rsid w:val="009E4D20"/>
    <w:rsid w:val="009E5208"/>
    <w:rsid w:val="009E540F"/>
    <w:rsid w:val="009E5547"/>
    <w:rsid w:val="009E561B"/>
    <w:rsid w:val="009E5EE5"/>
    <w:rsid w:val="009E65D1"/>
    <w:rsid w:val="009E6953"/>
    <w:rsid w:val="009E70BB"/>
    <w:rsid w:val="009E7102"/>
    <w:rsid w:val="009E76B4"/>
    <w:rsid w:val="009E7789"/>
    <w:rsid w:val="009E7ABA"/>
    <w:rsid w:val="009F04E3"/>
    <w:rsid w:val="009F075F"/>
    <w:rsid w:val="009F07EB"/>
    <w:rsid w:val="009F0961"/>
    <w:rsid w:val="009F135B"/>
    <w:rsid w:val="009F1522"/>
    <w:rsid w:val="009F1A45"/>
    <w:rsid w:val="009F1F75"/>
    <w:rsid w:val="009F2446"/>
    <w:rsid w:val="009F3389"/>
    <w:rsid w:val="009F3538"/>
    <w:rsid w:val="009F3A20"/>
    <w:rsid w:val="009F3B2D"/>
    <w:rsid w:val="009F47FF"/>
    <w:rsid w:val="009F4818"/>
    <w:rsid w:val="009F4BFC"/>
    <w:rsid w:val="009F508A"/>
    <w:rsid w:val="009F51CC"/>
    <w:rsid w:val="009F5280"/>
    <w:rsid w:val="009F5747"/>
    <w:rsid w:val="009F5998"/>
    <w:rsid w:val="009F5A64"/>
    <w:rsid w:val="009F5B3B"/>
    <w:rsid w:val="009F60CA"/>
    <w:rsid w:val="009F61A7"/>
    <w:rsid w:val="009F627B"/>
    <w:rsid w:val="009F6587"/>
    <w:rsid w:val="009F66C9"/>
    <w:rsid w:val="009F68BE"/>
    <w:rsid w:val="009F6CBA"/>
    <w:rsid w:val="009F7064"/>
    <w:rsid w:val="009F7417"/>
    <w:rsid w:val="009F7601"/>
    <w:rsid w:val="009F77CA"/>
    <w:rsid w:val="009F7B49"/>
    <w:rsid w:val="00A00E97"/>
    <w:rsid w:val="00A01417"/>
    <w:rsid w:val="00A01AA5"/>
    <w:rsid w:val="00A01B3A"/>
    <w:rsid w:val="00A02152"/>
    <w:rsid w:val="00A02439"/>
    <w:rsid w:val="00A02839"/>
    <w:rsid w:val="00A02E48"/>
    <w:rsid w:val="00A02F4C"/>
    <w:rsid w:val="00A0340C"/>
    <w:rsid w:val="00A034E4"/>
    <w:rsid w:val="00A03BE3"/>
    <w:rsid w:val="00A03FC9"/>
    <w:rsid w:val="00A04176"/>
    <w:rsid w:val="00A041B6"/>
    <w:rsid w:val="00A04308"/>
    <w:rsid w:val="00A0470B"/>
    <w:rsid w:val="00A04DAC"/>
    <w:rsid w:val="00A0524D"/>
    <w:rsid w:val="00A0571E"/>
    <w:rsid w:val="00A064AA"/>
    <w:rsid w:val="00A066AB"/>
    <w:rsid w:val="00A06E48"/>
    <w:rsid w:val="00A10502"/>
    <w:rsid w:val="00A10D2F"/>
    <w:rsid w:val="00A1122C"/>
    <w:rsid w:val="00A11377"/>
    <w:rsid w:val="00A11FE5"/>
    <w:rsid w:val="00A126A7"/>
    <w:rsid w:val="00A12799"/>
    <w:rsid w:val="00A129AD"/>
    <w:rsid w:val="00A12B52"/>
    <w:rsid w:val="00A12EDC"/>
    <w:rsid w:val="00A13532"/>
    <w:rsid w:val="00A13D21"/>
    <w:rsid w:val="00A14017"/>
    <w:rsid w:val="00A140BF"/>
    <w:rsid w:val="00A144E6"/>
    <w:rsid w:val="00A15E17"/>
    <w:rsid w:val="00A1602D"/>
    <w:rsid w:val="00A16908"/>
    <w:rsid w:val="00A16D80"/>
    <w:rsid w:val="00A16EA3"/>
    <w:rsid w:val="00A1715F"/>
    <w:rsid w:val="00A1752E"/>
    <w:rsid w:val="00A176E1"/>
    <w:rsid w:val="00A17C4B"/>
    <w:rsid w:val="00A20A1A"/>
    <w:rsid w:val="00A20B4A"/>
    <w:rsid w:val="00A21C09"/>
    <w:rsid w:val="00A21F1B"/>
    <w:rsid w:val="00A22881"/>
    <w:rsid w:val="00A23101"/>
    <w:rsid w:val="00A23392"/>
    <w:rsid w:val="00A235B1"/>
    <w:rsid w:val="00A236D6"/>
    <w:rsid w:val="00A23898"/>
    <w:rsid w:val="00A23932"/>
    <w:rsid w:val="00A23A0D"/>
    <w:rsid w:val="00A23FA2"/>
    <w:rsid w:val="00A24D9F"/>
    <w:rsid w:val="00A24FE4"/>
    <w:rsid w:val="00A254FF"/>
    <w:rsid w:val="00A25AFF"/>
    <w:rsid w:val="00A266B3"/>
    <w:rsid w:val="00A268B7"/>
    <w:rsid w:val="00A26C67"/>
    <w:rsid w:val="00A27360"/>
    <w:rsid w:val="00A2760B"/>
    <w:rsid w:val="00A278A2"/>
    <w:rsid w:val="00A278EF"/>
    <w:rsid w:val="00A2798D"/>
    <w:rsid w:val="00A27C66"/>
    <w:rsid w:val="00A302B3"/>
    <w:rsid w:val="00A3045C"/>
    <w:rsid w:val="00A3054E"/>
    <w:rsid w:val="00A30680"/>
    <w:rsid w:val="00A30A55"/>
    <w:rsid w:val="00A30BB3"/>
    <w:rsid w:val="00A30EE2"/>
    <w:rsid w:val="00A3119D"/>
    <w:rsid w:val="00A325FA"/>
    <w:rsid w:val="00A3315C"/>
    <w:rsid w:val="00A331CB"/>
    <w:rsid w:val="00A338DC"/>
    <w:rsid w:val="00A339D2"/>
    <w:rsid w:val="00A340D3"/>
    <w:rsid w:val="00A3437D"/>
    <w:rsid w:val="00A34545"/>
    <w:rsid w:val="00A346EF"/>
    <w:rsid w:val="00A34C71"/>
    <w:rsid w:val="00A3564A"/>
    <w:rsid w:val="00A356E7"/>
    <w:rsid w:val="00A35E45"/>
    <w:rsid w:val="00A365F1"/>
    <w:rsid w:val="00A36696"/>
    <w:rsid w:val="00A3750D"/>
    <w:rsid w:val="00A37D87"/>
    <w:rsid w:val="00A401AB"/>
    <w:rsid w:val="00A402EB"/>
    <w:rsid w:val="00A40A8F"/>
    <w:rsid w:val="00A40CAC"/>
    <w:rsid w:val="00A410D9"/>
    <w:rsid w:val="00A41166"/>
    <w:rsid w:val="00A41790"/>
    <w:rsid w:val="00A41A5B"/>
    <w:rsid w:val="00A41A6A"/>
    <w:rsid w:val="00A41B8C"/>
    <w:rsid w:val="00A421FE"/>
    <w:rsid w:val="00A422BA"/>
    <w:rsid w:val="00A427D2"/>
    <w:rsid w:val="00A42C68"/>
    <w:rsid w:val="00A43409"/>
    <w:rsid w:val="00A43A40"/>
    <w:rsid w:val="00A43B2C"/>
    <w:rsid w:val="00A43E74"/>
    <w:rsid w:val="00A445BB"/>
    <w:rsid w:val="00A4496F"/>
    <w:rsid w:val="00A44ADB"/>
    <w:rsid w:val="00A45244"/>
    <w:rsid w:val="00A45ECB"/>
    <w:rsid w:val="00A45F32"/>
    <w:rsid w:val="00A4655E"/>
    <w:rsid w:val="00A46680"/>
    <w:rsid w:val="00A46707"/>
    <w:rsid w:val="00A47032"/>
    <w:rsid w:val="00A47179"/>
    <w:rsid w:val="00A472FE"/>
    <w:rsid w:val="00A47C0F"/>
    <w:rsid w:val="00A47C94"/>
    <w:rsid w:val="00A5066F"/>
    <w:rsid w:val="00A50C41"/>
    <w:rsid w:val="00A50D1A"/>
    <w:rsid w:val="00A5100A"/>
    <w:rsid w:val="00A51437"/>
    <w:rsid w:val="00A514D6"/>
    <w:rsid w:val="00A517ED"/>
    <w:rsid w:val="00A51A9A"/>
    <w:rsid w:val="00A51E0C"/>
    <w:rsid w:val="00A520E1"/>
    <w:rsid w:val="00A5237E"/>
    <w:rsid w:val="00A528AE"/>
    <w:rsid w:val="00A52A6B"/>
    <w:rsid w:val="00A533DF"/>
    <w:rsid w:val="00A538A7"/>
    <w:rsid w:val="00A5397F"/>
    <w:rsid w:val="00A5398B"/>
    <w:rsid w:val="00A53AE0"/>
    <w:rsid w:val="00A53C73"/>
    <w:rsid w:val="00A53CF3"/>
    <w:rsid w:val="00A53E1B"/>
    <w:rsid w:val="00A548FF"/>
    <w:rsid w:val="00A54B2E"/>
    <w:rsid w:val="00A55761"/>
    <w:rsid w:val="00A55886"/>
    <w:rsid w:val="00A55916"/>
    <w:rsid w:val="00A55B15"/>
    <w:rsid w:val="00A5613A"/>
    <w:rsid w:val="00A56517"/>
    <w:rsid w:val="00A5671D"/>
    <w:rsid w:val="00A56D12"/>
    <w:rsid w:val="00A57310"/>
    <w:rsid w:val="00A57C47"/>
    <w:rsid w:val="00A57F79"/>
    <w:rsid w:val="00A60297"/>
    <w:rsid w:val="00A6031C"/>
    <w:rsid w:val="00A6077F"/>
    <w:rsid w:val="00A60B65"/>
    <w:rsid w:val="00A60CB2"/>
    <w:rsid w:val="00A60CE3"/>
    <w:rsid w:val="00A6163D"/>
    <w:rsid w:val="00A61811"/>
    <w:rsid w:val="00A62777"/>
    <w:rsid w:val="00A62907"/>
    <w:rsid w:val="00A62F12"/>
    <w:rsid w:val="00A62F34"/>
    <w:rsid w:val="00A63437"/>
    <w:rsid w:val="00A63E01"/>
    <w:rsid w:val="00A64B51"/>
    <w:rsid w:val="00A64D45"/>
    <w:rsid w:val="00A65B77"/>
    <w:rsid w:val="00A661F6"/>
    <w:rsid w:val="00A666CB"/>
    <w:rsid w:val="00A66BB2"/>
    <w:rsid w:val="00A66FB3"/>
    <w:rsid w:val="00A67568"/>
    <w:rsid w:val="00A67FEF"/>
    <w:rsid w:val="00A7064D"/>
    <w:rsid w:val="00A70877"/>
    <w:rsid w:val="00A70BF3"/>
    <w:rsid w:val="00A70F28"/>
    <w:rsid w:val="00A7104C"/>
    <w:rsid w:val="00A71142"/>
    <w:rsid w:val="00A7128A"/>
    <w:rsid w:val="00A71364"/>
    <w:rsid w:val="00A71B5A"/>
    <w:rsid w:val="00A71BA1"/>
    <w:rsid w:val="00A71D78"/>
    <w:rsid w:val="00A72035"/>
    <w:rsid w:val="00A7251A"/>
    <w:rsid w:val="00A72712"/>
    <w:rsid w:val="00A72C49"/>
    <w:rsid w:val="00A72DF5"/>
    <w:rsid w:val="00A72FF3"/>
    <w:rsid w:val="00A73025"/>
    <w:rsid w:val="00A7342E"/>
    <w:rsid w:val="00A738EB"/>
    <w:rsid w:val="00A739BB"/>
    <w:rsid w:val="00A7408D"/>
    <w:rsid w:val="00A7415E"/>
    <w:rsid w:val="00A7426C"/>
    <w:rsid w:val="00A743A5"/>
    <w:rsid w:val="00A74660"/>
    <w:rsid w:val="00A74E7C"/>
    <w:rsid w:val="00A753B1"/>
    <w:rsid w:val="00A755C0"/>
    <w:rsid w:val="00A7572A"/>
    <w:rsid w:val="00A75D7B"/>
    <w:rsid w:val="00A7621C"/>
    <w:rsid w:val="00A76B58"/>
    <w:rsid w:val="00A76FB1"/>
    <w:rsid w:val="00A76FDA"/>
    <w:rsid w:val="00A7765C"/>
    <w:rsid w:val="00A801E4"/>
    <w:rsid w:val="00A80E6C"/>
    <w:rsid w:val="00A81529"/>
    <w:rsid w:val="00A81742"/>
    <w:rsid w:val="00A81CA4"/>
    <w:rsid w:val="00A81D70"/>
    <w:rsid w:val="00A822C8"/>
    <w:rsid w:val="00A82317"/>
    <w:rsid w:val="00A82520"/>
    <w:rsid w:val="00A825C6"/>
    <w:rsid w:val="00A8288A"/>
    <w:rsid w:val="00A82B14"/>
    <w:rsid w:val="00A83769"/>
    <w:rsid w:val="00A83A8E"/>
    <w:rsid w:val="00A83AFD"/>
    <w:rsid w:val="00A83EB8"/>
    <w:rsid w:val="00A84046"/>
    <w:rsid w:val="00A84682"/>
    <w:rsid w:val="00A84AE8"/>
    <w:rsid w:val="00A84D69"/>
    <w:rsid w:val="00A851D6"/>
    <w:rsid w:val="00A8528A"/>
    <w:rsid w:val="00A85826"/>
    <w:rsid w:val="00A8595C"/>
    <w:rsid w:val="00A862D9"/>
    <w:rsid w:val="00A8649C"/>
    <w:rsid w:val="00A874EE"/>
    <w:rsid w:val="00A874EF"/>
    <w:rsid w:val="00A87843"/>
    <w:rsid w:val="00A878DB"/>
    <w:rsid w:val="00A87D14"/>
    <w:rsid w:val="00A87F63"/>
    <w:rsid w:val="00A901B9"/>
    <w:rsid w:val="00A906A1"/>
    <w:rsid w:val="00A90F71"/>
    <w:rsid w:val="00A91137"/>
    <w:rsid w:val="00A913AB"/>
    <w:rsid w:val="00A91D59"/>
    <w:rsid w:val="00A9211D"/>
    <w:rsid w:val="00A92DB2"/>
    <w:rsid w:val="00A92FAA"/>
    <w:rsid w:val="00A930D8"/>
    <w:rsid w:val="00A934AB"/>
    <w:rsid w:val="00A936AC"/>
    <w:rsid w:val="00A938AB"/>
    <w:rsid w:val="00A93E7A"/>
    <w:rsid w:val="00A9409E"/>
    <w:rsid w:val="00A946A3"/>
    <w:rsid w:val="00A95330"/>
    <w:rsid w:val="00A9588F"/>
    <w:rsid w:val="00A959E7"/>
    <w:rsid w:val="00A95C7C"/>
    <w:rsid w:val="00A96238"/>
    <w:rsid w:val="00A96509"/>
    <w:rsid w:val="00A967D1"/>
    <w:rsid w:val="00A96EE5"/>
    <w:rsid w:val="00A9784A"/>
    <w:rsid w:val="00A97E57"/>
    <w:rsid w:val="00AA0394"/>
    <w:rsid w:val="00AA07F6"/>
    <w:rsid w:val="00AA14AF"/>
    <w:rsid w:val="00AA1F6F"/>
    <w:rsid w:val="00AA1FF4"/>
    <w:rsid w:val="00AA2E84"/>
    <w:rsid w:val="00AA33C0"/>
    <w:rsid w:val="00AA36BB"/>
    <w:rsid w:val="00AA3915"/>
    <w:rsid w:val="00AA4DBE"/>
    <w:rsid w:val="00AA5A25"/>
    <w:rsid w:val="00AA5AFA"/>
    <w:rsid w:val="00AA6338"/>
    <w:rsid w:val="00AA662D"/>
    <w:rsid w:val="00AA6B85"/>
    <w:rsid w:val="00AA7BB5"/>
    <w:rsid w:val="00AB030B"/>
    <w:rsid w:val="00AB0556"/>
    <w:rsid w:val="00AB08DB"/>
    <w:rsid w:val="00AB12F7"/>
    <w:rsid w:val="00AB1CC9"/>
    <w:rsid w:val="00AB2091"/>
    <w:rsid w:val="00AB2148"/>
    <w:rsid w:val="00AB22BD"/>
    <w:rsid w:val="00AB22DE"/>
    <w:rsid w:val="00AB2AA5"/>
    <w:rsid w:val="00AB2EAA"/>
    <w:rsid w:val="00AB343A"/>
    <w:rsid w:val="00AB36EA"/>
    <w:rsid w:val="00AB3A8E"/>
    <w:rsid w:val="00AB41CC"/>
    <w:rsid w:val="00AB43B3"/>
    <w:rsid w:val="00AB4796"/>
    <w:rsid w:val="00AB4DC6"/>
    <w:rsid w:val="00AB5390"/>
    <w:rsid w:val="00AB5A93"/>
    <w:rsid w:val="00AB5C36"/>
    <w:rsid w:val="00AB5FAF"/>
    <w:rsid w:val="00AB6449"/>
    <w:rsid w:val="00AB680F"/>
    <w:rsid w:val="00AB6A4B"/>
    <w:rsid w:val="00AB78C3"/>
    <w:rsid w:val="00AB7B67"/>
    <w:rsid w:val="00AC0038"/>
    <w:rsid w:val="00AC046A"/>
    <w:rsid w:val="00AC068A"/>
    <w:rsid w:val="00AC19E4"/>
    <w:rsid w:val="00AC223E"/>
    <w:rsid w:val="00AC25B0"/>
    <w:rsid w:val="00AC2CB2"/>
    <w:rsid w:val="00AC2F8C"/>
    <w:rsid w:val="00AC308A"/>
    <w:rsid w:val="00AC330D"/>
    <w:rsid w:val="00AC368F"/>
    <w:rsid w:val="00AC381C"/>
    <w:rsid w:val="00AC384F"/>
    <w:rsid w:val="00AC3E83"/>
    <w:rsid w:val="00AC404E"/>
    <w:rsid w:val="00AC48D8"/>
    <w:rsid w:val="00AC4B9B"/>
    <w:rsid w:val="00AC537E"/>
    <w:rsid w:val="00AC6050"/>
    <w:rsid w:val="00AC614B"/>
    <w:rsid w:val="00AC617D"/>
    <w:rsid w:val="00AC64E8"/>
    <w:rsid w:val="00AC66A6"/>
    <w:rsid w:val="00AC6C71"/>
    <w:rsid w:val="00AC6DF1"/>
    <w:rsid w:val="00AC79B2"/>
    <w:rsid w:val="00AC7A2F"/>
    <w:rsid w:val="00AC7BA3"/>
    <w:rsid w:val="00AC7D3A"/>
    <w:rsid w:val="00AC7EE4"/>
    <w:rsid w:val="00AD0141"/>
    <w:rsid w:val="00AD0167"/>
    <w:rsid w:val="00AD086E"/>
    <w:rsid w:val="00AD08B3"/>
    <w:rsid w:val="00AD0B1C"/>
    <w:rsid w:val="00AD0F66"/>
    <w:rsid w:val="00AD18C8"/>
    <w:rsid w:val="00AD1A0E"/>
    <w:rsid w:val="00AD1C51"/>
    <w:rsid w:val="00AD1E27"/>
    <w:rsid w:val="00AD1EE1"/>
    <w:rsid w:val="00AD23C9"/>
    <w:rsid w:val="00AD2BB4"/>
    <w:rsid w:val="00AD3524"/>
    <w:rsid w:val="00AD361A"/>
    <w:rsid w:val="00AD3CB6"/>
    <w:rsid w:val="00AD4905"/>
    <w:rsid w:val="00AD4955"/>
    <w:rsid w:val="00AD5348"/>
    <w:rsid w:val="00AD5641"/>
    <w:rsid w:val="00AD5A6E"/>
    <w:rsid w:val="00AD619F"/>
    <w:rsid w:val="00AD69E6"/>
    <w:rsid w:val="00AD703C"/>
    <w:rsid w:val="00AD7329"/>
    <w:rsid w:val="00AE07B3"/>
    <w:rsid w:val="00AE0824"/>
    <w:rsid w:val="00AE0C42"/>
    <w:rsid w:val="00AE0C50"/>
    <w:rsid w:val="00AE0D26"/>
    <w:rsid w:val="00AE0E09"/>
    <w:rsid w:val="00AE0E14"/>
    <w:rsid w:val="00AE0FFB"/>
    <w:rsid w:val="00AE1089"/>
    <w:rsid w:val="00AE27B1"/>
    <w:rsid w:val="00AE2942"/>
    <w:rsid w:val="00AE2A61"/>
    <w:rsid w:val="00AE372F"/>
    <w:rsid w:val="00AE37FF"/>
    <w:rsid w:val="00AE3AD3"/>
    <w:rsid w:val="00AE461C"/>
    <w:rsid w:val="00AE4D70"/>
    <w:rsid w:val="00AE539F"/>
    <w:rsid w:val="00AE57EC"/>
    <w:rsid w:val="00AE5AEE"/>
    <w:rsid w:val="00AE5EF0"/>
    <w:rsid w:val="00AE6597"/>
    <w:rsid w:val="00AE699C"/>
    <w:rsid w:val="00AE6DB6"/>
    <w:rsid w:val="00AE720C"/>
    <w:rsid w:val="00AE72F0"/>
    <w:rsid w:val="00AE7567"/>
    <w:rsid w:val="00AE7699"/>
    <w:rsid w:val="00AE7A3D"/>
    <w:rsid w:val="00AF06C1"/>
    <w:rsid w:val="00AF08F1"/>
    <w:rsid w:val="00AF0BF5"/>
    <w:rsid w:val="00AF18DD"/>
    <w:rsid w:val="00AF1952"/>
    <w:rsid w:val="00AF1C3C"/>
    <w:rsid w:val="00AF2634"/>
    <w:rsid w:val="00AF2AFA"/>
    <w:rsid w:val="00AF2F7E"/>
    <w:rsid w:val="00AF3305"/>
    <w:rsid w:val="00AF388F"/>
    <w:rsid w:val="00AF408D"/>
    <w:rsid w:val="00AF4193"/>
    <w:rsid w:val="00AF4593"/>
    <w:rsid w:val="00AF4BA1"/>
    <w:rsid w:val="00AF4BF4"/>
    <w:rsid w:val="00AF4FCB"/>
    <w:rsid w:val="00AF5A20"/>
    <w:rsid w:val="00AF6398"/>
    <w:rsid w:val="00AF6AD7"/>
    <w:rsid w:val="00AF6B23"/>
    <w:rsid w:val="00AF7191"/>
    <w:rsid w:val="00AF720F"/>
    <w:rsid w:val="00AF7E48"/>
    <w:rsid w:val="00B00119"/>
    <w:rsid w:val="00B00327"/>
    <w:rsid w:val="00B004B3"/>
    <w:rsid w:val="00B0055E"/>
    <w:rsid w:val="00B0097C"/>
    <w:rsid w:val="00B00A6F"/>
    <w:rsid w:val="00B01190"/>
    <w:rsid w:val="00B01473"/>
    <w:rsid w:val="00B01C69"/>
    <w:rsid w:val="00B02273"/>
    <w:rsid w:val="00B02324"/>
    <w:rsid w:val="00B0264C"/>
    <w:rsid w:val="00B02AC3"/>
    <w:rsid w:val="00B0318F"/>
    <w:rsid w:val="00B03238"/>
    <w:rsid w:val="00B034C9"/>
    <w:rsid w:val="00B04088"/>
    <w:rsid w:val="00B04557"/>
    <w:rsid w:val="00B04802"/>
    <w:rsid w:val="00B049DD"/>
    <w:rsid w:val="00B05133"/>
    <w:rsid w:val="00B05215"/>
    <w:rsid w:val="00B0552F"/>
    <w:rsid w:val="00B05BE8"/>
    <w:rsid w:val="00B05C26"/>
    <w:rsid w:val="00B06309"/>
    <w:rsid w:val="00B069DC"/>
    <w:rsid w:val="00B0764C"/>
    <w:rsid w:val="00B07DB9"/>
    <w:rsid w:val="00B07FE4"/>
    <w:rsid w:val="00B103C5"/>
    <w:rsid w:val="00B11BC5"/>
    <w:rsid w:val="00B11D28"/>
    <w:rsid w:val="00B11D84"/>
    <w:rsid w:val="00B11FA5"/>
    <w:rsid w:val="00B121A4"/>
    <w:rsid w:val="00B1229F"/>
    <w:rsid w:val="00B1294C"/>
    <w:rsid w:val="00B12E34"/>
    <w:rsid w:val="00B12F53"/>
    <w:rsid w:val="00B1302B"/>
    <w:rsid w:val="00B1332F"/>
    <w:rsid w:val="00B13C22"/>
    <w:rsid w:val="00B143DB"/>
    <w:rsid w:val="00B147D2"/>
    <w:rsid w:val="00B14F2C"/>
    <w:rsid w:val="00B150E0"/>
    <w:rsid w:val="00B15D8A"/>
    <w:rsid w:val="00B16027"/>
    <w:rsid w:val="00B16508"/>
    <w:rsid w:val="00B16F0C"/>
    <w:rsid w:val="00B16FE7"/>
    <w:rsid w:val="00B17438"/>
    <w:rsid w:val="00B17A25"/>
    <w:rsid w:val="00B17B8C"/>
    <w:rsid w:val="00B17BBC"/>
    <w:rsid w:val="00B17CC1"/>
    <w:rsid w:val="00B205D2"/>
    <w:rsid w:val="00B20869"/>
    <w:rsid w:val="00B20C1B"/>
    <w:rsid w:val="00B20DB8"/>
    <w:rsid w:val="00B210C9"/>
    <w:rsid w:val="00B215C4"/>
    <w:rsid w:val="00B2182D"/>
    <w:rsid w:val="00B2194A"/>
    <w:rsid w:val="00B21D5A"/>
    <w:rsid w:val="00B21DC2"/>
    <w:rsid w:val="00B2280B"/>
    <w:rsid w:val="00B228A5"/>
    <w:rsid w:val="00B22D01"/>
    <w:rsid w:val="00B22F72"/>
    <w:rsid w:val="00B232C9"/>
    <w:rsid w:val="00B23366"/>
    <w:rsid w:val="00B2379D"/>
    <w:rsid w:val="00B23AC8"/>
    <w:rsid w:val="00B2400F"/>
    <w:rsid w:val="00B24C29"/>
    <w:rsid w:val="00B24C3F"/>
    <w:rsid w:val="00B25540"/>
    <w:rsid w:val="00B25611"/>
    <w:rsid w:val="00B25CED"/>
    <w:rsid w:val="00B2644E"/>
    <w:rsid w:val="00B26770"/>
    <w:rsid w:val="00B26A6A"/>
    <w:rsid w:val="00B26BB0"/>
    <w:rsid w:val="00B26CE3"/>
    <w:rsid w:val="00B26FEE"/>
    <w:rsid w:val="00B27183"/>
    <w:rsid w:val="00B27414"/>
    <w:rsid w:val="00B2782E"/>
    <w:rsid w:val="00B27E45"/>
    <w:rsid w:val="00B30473"/>
    <w:rsid w:val="00B305B4"/>
    <w:rsid w:val="00B3081A"/>
    <w:rsid w:val="00B3120F"/>
    <w:rsid w:val="00B31476"/>
    <w:rsid w:val="00B31BE8"/>
    <w:rsid w:val="00B31D06"/>
    <w:rsid w:val="00B320C0"/>
    <w:rsid w:val="00B324BE"/>
    <w:rsid w:val="00B327D8"/>
    <w:rsid w:val="00B32883"/>
    <w:rsid w:val="00B32D0D"/>
    <w:rsid w:val="00B32FBA"/>
    <w:rsid w:val="00B3303A"/>
    <w:rsid w:val="00B346EC"/>
    <w:rsid w:val="00B346F3"/>
    <w:rsid w:val="00B34856"/>
    <w:rsid w:val="00B35231"/>
    <w:rsid w:val="00B35275"/>
    <w:rsid w:val="00B3549C"/>
    <w:rsid w:val="00B3613A"/>
    <w:rsid w:val="00B3619B"/>
    <w:rsid w:val="00B3643B"/>
    <w:rsid w:val="00B36488"/>
    <w:rsid w:val="00B36F4D"/>
    <w:rsid w:val="00B403BA"/>
    <w:rsid w:val="00B408AA"/>
    <w:rsid w:val="00B40E5D"/>
    <w:rsid w:val="00B41144"/>
    <w:rsid w:val="00B41344"/>
    <w:rsid w:val="00B413DD"/>
    <w:rsid w:val="00B42003"/>
    <w:rsid w:val="00B42289"/>
    <w:rsid w:val="00B42459"/>
    <w:rsid w:val="00B4263C"/>
    <w:rsid w:val="00B42A67"/>
    <w:rsid w:val="00B42B8E"/>
    <w:rsid w:val="00B42E43"/>
    <w:rsid w:val="00B42EB9"/>
    <w:rsid w:val="00B42FC6"/>
    <w:rsid w:val="00B43284"/>
    <w:rsid w:val="00B43561"/>
    <w:rsid w:val="00B44322"/>
    <w:rsid w:val="00B446D2"/>
    <w:rsid w:val="00B447A8"/>
    <w:rsid w:val="00B44926"/>
    <w:rsid w:val="00B44AC1"/>
    <w:rsid w:val="00B455D1"/>
    <w:rsid w:val="00B45972"/>
    <w:rsid w:val="00B462AF"/>
    <w:rsid w:val="00B47506"/>
    <w:rsid w:val="00B47845"/>
    <w:rsid w:val="00B500BD"/>
    <w:rsid w:val="00B508BC"/>
    <w:rsid w:val="00B50C21"/>
    <w:rsid w:val="00B51396"/>
    <w:rsid w:val="00B51724"/>
    <w:rsid w:val="00B51892"/>
    <w:rsid w:val="00B51AF1"/>
    <w:rsid w:val="00B51DD5"/>
    <w:rsid w:val="00B51DFE"/>
    <w:rsid w:val="00B524FE"/>
    <w:rsid w:val="00B52DB0"/>
    <w:rsid w:val="00B52F4A"/>
    <w:rsid w:val="00B53791"/>
    <w:rsid w:val="00B5391C"/>
    <w:rsid w:val="00B54708"/>
    <w:rsid w:val="00B547D8"/>
    <w:rsid w:val="00B54867"/>
    <w:rsid w:val="00B54EC9"/>
    <w:rsid w:val="00B54EEB"/>
    <w:rsid w:val="00B54FB5"/>
    <w:rsid w:val="00B55A76"/>
    <w:rsid w:val="00B56488"/>
    <w:rsid w:val="00B5687C"/>
    <w:rsid w:val="00B56E7C"/>
    <w:rsid w:val="00B57131"/>
    <w:rsid w:val="00B573D0"/>
    <w:rsid w:val="00B57718"/>
    <w:rsid w:val="00B6060E"/>
    <w:rsid w:val="00B616CD"/>
    <w:rsid w:val="00B61795"/>
    <w:rsid w:val="00B61B67"/>
    <w:rsid w:val="00B61C2C"/>
    <w:rsid w:val="00B61FCB"/>
    <w:rsid w:val="00B620E6"/>
    <w:rsid w:val="00B623EB"/>
    <w:rsid w:val="00B62922"/>
    <w:rsid w:val="00B62FB4"/>
    <w:rsid w:val="00B63001"/>
    <w:rsid w:val="00B63401"/>
    <w:rsid w:val="00B634B0"/>
    <w:rsid w:val="00B63598"/>
    <w:rsid w:val="00B63B3B"/>
    <w:rsid w:val="00B63CDA"/>
    <w:rsid w:val="00B649AF"/>
    <w:rsid w:val="00B64B38"/>
    <w:rsid w:val="00B64B6C"/>
    <w:rsid w:val="00B64BBB"/>
    <w:rsid w:val="00B64CFF"/>
    <w:rsid w:val="00B65092"/>
    <w:rsid w:val="00B65236"/>
    <w:rsid w:val="00B65B68"/>
    <w:rsid w:val="00B65C86"/>
    <w:rsid w:val="00B6611E"/>
    <w:rsid w:val="00B665A6"/>
    <w:rsid w:val="00B66D9B"/>
    <w:rsid w:val="00B672D4"/>
    <w:rsid w:val="00B67889"/>
    <w:rsid w:val="00B70210"/>
    <w:rsid w:val="00B70924"/>
    <w:rsid w:val="00B70E73"/>
    <w:rsid w:val="00B716CB"/>
    <w:rsid w:val="00B7185C"/>
    <w:rsid w:val="00B71E36"/>
    <w:rsid w:val="00B71ED0"/>
    <w:rsid w:val="00B7223C"/>
    <w:rsid w:val="00B722BA"/>
    <w:rsid w:val="00B724C3"/>
    <w:rsid w:val="00B726E7"/>
    <w:rsid w:val="00B7341E"/>
    <w:rsid w:val="00B7349C"/>
    <w:rsid w:val="00B73567"/>
    <w:rsid w:val="00B73726"/>
    <w:rsid w:val="00B73A6E"/>
    <w:rsid w:val="00B73F96"/>
    <w:rsid w:val="00B74095"/>
    <w:rsid w:val="00B7433C"/>
    <w:rsid w:val="00B74603"/>
    <w:rsid w:val="00B74AE6"/>
    <w:rsid w:val="00B74B24"/>
    <w:rsid w:val="00B75420"/>
    <w:rsid w:val="00B75A78"/>
    <w:rsid w:val="00B760B4"/>
    <w:rsid w:val="00B76B17"/>
    <w:rsid w:val="00B76CC3"/>
    <w:rsid w:val="00B77853"/>
    <w:rsid w:val="00B7793D"/>
    <w:rsid w:val="00B77BCD"/>
    <w:rsid w:val="00B77BD6"/>
    <w:rsid w:val="00B80109"/>
    <w:rsid w:val="00B80234"/>
    <w:rsid w:val="00B806CB"/>
    <w:rsid w:val="00B809D4"/>
    <w:rsid w:val="00B80EDA"/>
    <w:rsid w:val="00B81650"/>
    <w:rsid w:val="00B81D4A"/>
    <w:rsid w:val="00B81FFB"/>
    <w:rsid w:val="00B82C06"/>
    <w:rsid w:val="00B82E78"/>
    <w:rsid w:val="00B82F83"/>
    <w:rsid w:val="00B835F6"/>
    <w:rsid w:val="00B83926"/>
    <w:rsid w:val="00B84074"/>
    <w:rsid w:val="00B8448C"/>
    <w:rsid w:val="00B8468B"/>
    <w:rsid w:val="00B847F3"/>
    <w:rsid w:val="00B84AD8"/>
    <w:rsid w:val="00B84B01"/>
    <w:rsid w:val="00B84BFB"/>
    <w:rsid w:val="00B84D92"/>
    <w:rsid w:val="00B8548F"/>
    <w:rsid w:val="00B854F2"/>
    <w:rsid w:val="00B8566B"/>
    <w:rsid w:val="00B85D2A"/>
    <w:rsid w:val="00B869FD"/>
    <w:rsid w:val="00B871C9"/>
    <w:rsid w:val="00B876E2"/>
    <w:rsid w:val="00B878C3"/>
    <w:rsid w:val="00B87BB4"/>
    <w:rsid w:val="00B87D15"/>
    <w:rsid w:val="00B9117E"/>
    <w:rsid w:val="00B912F9"/>
    <w:rsid w:val="00B91D0E"/>
    <w:rsid w:val="00B921C5"/>
    <w:rsid w:val="00B9232B"/>
    <w:rsid w:val="00B92551"/>
    <w:rsid w:val="00B92784"/>
    <w:rsid w:val="00B931B1"/>
    <w:rsid w:val="00B93379"/>
    <w:rsid w:val="00B93441"/>
    <w:rsid w:val="00B93770"/>
    <w:rsid w:val="00B94049"/>
    <w:rsid w:val="00B9422B"/>
    <w:rsid w:val="00B94618"/>
    <w:rsid w:val="00B9511F"/>
    <w:rsid w:val="00B95C8F"/>
    <w:rsid w:val="00B962C1"/>
    <w:rsid w:val="00B9680F"/>
    <w:rsid w:val="00B96A60"/>
    <w:rsid w:val="00B96BFD"/>
    <w:rsid w:val="00B96DC5"/>
    <w:rsid w:val="00B96E48"/>
    <w:rsid w:val="00B9708E"/>
    <w:rsid w:val="00B97240"/>
    <w:rsid w:val="00B974DA"/>
    <w:rsid w:val="00B97605"/>
    <w:rsid w:val="00B97CB6"/>
    <w:rsid w:val="00BA0C42"/>
    <w:rsid w:val="00BA0DFB"/>
    <w:rsid w:val="00BA1642"/>
    <w:rsid w:val="00BA1737"/>
    <w:rsid w:val="00BA1D37"/>
    <w:rsid w:val="00BA265B"/>
    <w:rsid w:val="00BA2FEC"/>
    <w:rsid w:val="00BA31BB"/>
    <w:rsid w:val="00BA3AF7"/>
    <w:rsid w:val="00BA3FFF"/>
    <w:rsid w:val="00BA4AC7"/>
    <w:rsid w:val="00BA510E"/>
    <w:rsid w:val="00BA552C"/>
    <w:rsid w:val="00BA5719"/>
    <w:rsid w:val="00BA6103"/>
    <w:rsid w:val="00BA6272"/>
    <w:rsid w:val="00BA64B2"/>
    <w:rsid w:val="00BA6DAA"/>
    <w:rsid w:val="00BA7191"/>
    <w:rsid w:val="00BA7725"/>
    <w:rsid w:val="00BA7901"/>
    <w:rsid w:val="00BA7A9C"/>
    <w:rsid w:val="00BA7CDD"/>
    <w:rsid w:val="00BB0409"/>
    <w:rsid w:val="00BB09A4"/>
    <w:rsid w:val="00BB1392"/>
    <w:rsid w:val="00BB1691"/>
    <w:rsid w:val="00BB1870"/>
    <w:rsid w:val="00BB29CC"/>
    <w:rsid w:val="00BB3B5A"/>
    <w:rsid w:val="00BB3C18"/>
    <w:rsid w:val="00BB3CCE"/>
    <w:rsid w:val="00BB474A"/>
    <w:rsid w:val="00BB4763"/>
    <w:rsid w:val="00BB4B9A"/>
    <w:rsid w:val="00BB4CEA"/>
    <w:rsid w:val="00BB4F02"/>
    <w:rsid w:val="00BB5088"/>
    <w:rsid w:val="00BB51F6"/>
    <w:rsid w:val="00BB53DF"/>
    <w:rsid w:val="00BB57D2"/>
    <w:rsid w:val="00BB5D42"/>
    <w:rsid w:val="00BB6219"/>
    <w:rsid w:val="00BB622E"/>
    <w:rsid w:val="00BB636C"/>
    <w:rsid w:val="00BB66AB"/>
    <w:rsid w:val="00BB71EC"/>
    <w:rsid w:val="00BB7ACC"/>
    <w:rsid w:val="00BC03A8"/>
    <w:rsid w:val="00BC07B3"/>
    <w:rsid w:val="00BC0907"/>
    <w:rsid w:val="00BC0BEF"/>
    <w:rsid w:val="00BC1601"/>
    <w:rsid w:val="00BC21FB"/>
    <w:rsid w:val="00BC27A6"/>
    <w:rsid w:val="00BC2ED0"/>
    <w:rsid w:val="00BC2F05"/>
    <w:rsid w:val="00BC2F9C"/>
    <w:rsid w:val="00BC309C"/>
    <w:rsid w:val="00BC34E8"/>
    <w:rsid w:val="00BC39D0"/>
    <w:rsid w:val="00BC3ABC"/>
    <w:rsid w:val="00BC3B1E"/>
    <w:rsid w:val="00BC3D9C"/>
    <w:rsid w:val="00BC443E"/>
    <w:rsid w:val="00BC44A5"/>
    <w:rsid w:val="00BC461E"/>
    <w:rsid w:val="00BC4817"/>
    <w:rsid w:val="00BC4E85"/>
    <w:rsid w:val="00BC4EA4"/>
    <w:rsid w:val="00BC51E1"/>
    <w:rsid w:val="00BC567D"/>
    <w:rsid w:val="00BC59C1"/>
    <w:rsid w:val="00BC5C42"/>
    <w:rsid w:val="00BC62C1"/>
    <w:rsid w:val="00BC6B9C"/>
    <w:rsid w:val="00BC6FED"/>
    <w:rsid w:val="00BC7A35"/>
    <w:rsid w:val="00BC7F09"/>
    <w:rsid w:val="00BD060D"/>
    <w:rsid w:val="00BD0B32"/>
    <w:rsid w:val="00BD0B7B"/>
    <w:rsid w:val="00BD123C"/>
    <w:rsid w:val="00BD136D"/>
    <w:rsid w:val="00BD14E9"/>
    <w:rsid w:val="00BD19D6"/>
    <w:rsid w:val="00BD19DC"/>
    <w:rsid w:val="00BD1EDB"/>
    <w:rsid w:val="00BD1F9F"/>
    <w:rsid w:val="00BD2A53"/>
    <w:rsid w:val="00BD345B"/>
    <w:rsid w:val="00BD3993"/>
    <w:rsid w:val="00BD3F38"/>
    <w:rsid w:val="00BD446D"/>
    <w:rsid w:val="00BD5544"/>
    <w:rsid w:val="00BD56AD"/>
    <w:rsid w:val="00BD59D3"/>
    <w:rsid w:val="00BD5A3B"/>
    <w:rsid w:val="00BD61F4"/>
    <w:rsid w:val="00BD7651"/>
    <w:rsid w:val="00BD79DE"/>
    <w:rsid w:val="00BD7ED9"/>
    <w:rsid w:val="00BE01A8"/>
    <w:rsid w:val="00BE0363"/>
    <w:rsid w:val="00BE2262"/>
    <w:rsid w:val="00BE2293"/>
    <w:rsid w:val="00BE2AD0"/>
    <w:rsid w:val="00BE2BD3"/>
    <w:rsid w:val="00BE2C53"/>
    <w:rsid w:val="00BE2FE8"/>
    <w:rsid w:val="00BE31FF"/>
    <w:rsid w:val="00BE3744"/>
    <w:rsid w:val="00BE3A7E"/>
    <w:rsid w:val="00BE3F05"/>
    <w:rsid w:val="00BE409E"/>
    <w:rsid w:val="00BE437E"/>
    <w:rsid w:val="00BE43EA"/>
    <w:rsid w:val="00BE4592"/>
    <w:rsid w:val="00BE49DB"/>
    <w:rsid w:val="00BE4F5B"/>
    <w:rsid w:val="00BE5B38"/>
    <w:rsid w:val="00BE6202"/>
    <w:rsid w:val="00BE689E"/>
    <w:rsid w:val="00BE724E"/>
    <w:rsid w:val="00BE74FB"/>
    <w:rsid w:val="00BE7A22"/>
    <w:rsid w:val="00BE7EA0"/>
    <w:rsid w:val="00BF041C"/>
    <w:rsid w:val="00BF1347"/>
    <w:rsid w:val="00BF19E3"/>
    <w:rsid w:val="00BF2018"/>
    <w:rsid w:val="00BF2CAE"/>
    <w:rsid w:val="00BF2F2C"/>
    <w:rsid w:val="00BF3449"/>
    <w:rsid w:val="00BF350C"/>
    <w:rsid w:val="00BF3576"/>
    <w:rsid w:val="00BF3EEF"/>
    <w:rsid w:val="00BF4134"/>
    <w:rsid w:val="00BF46DC"/>
    <w:rsid w:val="00BF4FC1"/>
    <w:rsid w:val="00BF5363"/>
    <w:rsid w:val="00BF538C"/>
    <w:rsid w:val="00BF670C"/>
    <w:rsid w:val="00BF7162"/>
    <w:rsid w:val="00C00421"/>
    <w:rsid w:val="00C00946"/>
    <w:rsid w:val="00C00E0A"/>
    <w:rsid w:val="00C00EB4"/>
    <w:rsid w:val="00C00F2D"/>
    <w:rsid w:val="00C01206"/>
    <w:rsid w:val="00C012C8"/>
    <w:rsid w:val="00C019D7"/>
    <w:rsid w:val="00C01BEC"/>
    <w:rsid w:val="00C01FD5"/>
    <w:rsid w:val="00C022D8"/>
    <w:rsid w:val="00C02793"/>
    <w:rsid w:val="00C02871"/>
    <w:rsid w:val="00C02E62"/>
    <w:rsid w:val="00C02EB9"/>
    <w:rsid w:val="00C0325A"/>
    <w:rsid w:val="00C03530"/>
    <w:rsid w:val="00C043E6"/>
    <w:rsid w:val="00C044E1"/>
    <w:rsid w:val="00C04887"/>
    <w:rsid w:val="00C05EA1"/>
    <w:rsid w:val="00C05EF8"/>
    <w:rsid w:val="00C05FE0"/>
    <w:rsid w:val="00C06057"/>
    <w:rsid w:val="00C065F9"/>
    <w:rsid w:val="00C06912"/>
    <w:rsid w:val="00C06BBF"/>
    <w:rsid w:val="00C06F45"/>
    <w:rsid w:val="00C076CB"/>
    <w:rsid w:val="00C077D4"/>
    <w:rsid w:val="00C078E6"/>
    <w:rsid w:val="00C07B80"/>
    <w:rsid w:val="00C07BDF"/>
    <w:rsid w:val="00C07D73"/>
    <w:rsid w:val="00C10216"/>
    <w:rsid w:val="00C107F2"/>
    <w:rsid w:val="00C10F55"/>
    <w:rsid w:val="00C11317"/>
    <w:rsid w:val="00C11BE6"/>
    <w:rsid w:val="00C12038"/>
    <w:rsid w:val="00C12172"/>
    <w:rsid w:val="00C1223F"/>
    <w:rsid w:val="00C12F02"/>
    <w:rsid w:val="00C13043"/>
    <w:rsid w:val="00C13100"/>
    <w:rsid w:val="00C13BC8"/>
    <w:rsid w:val="00C1407F"/>
    <w:rsid w:val="00C14095"/>
    <w:rsid w:val="00C146D4"/>
    <w:rsid w:val="00C14F17"/>
    <w:rsid w:val="00C15A4C"/>
    <w:rsid w:val="00C15AF6"/>
    <w:rsid w:val="00C15C64"/>
    <w:rsid w:val="00C15C94"/>
    <w:rsid w:val="00C161D5"/>
    <w:rsid w:val="00C165FB"/>
    <w:rsid w:val="00C168A8"/>
    <w:rsid w:val="00C16CC4"/>
    <w:rsid w:val="00C170B2"/>
    <w:rsid w:val="00C170BE"/>
    <w:rsid w:val="00C17426"/>
    <w:rsid w:val="00C175E5"/>
    <w:rsid w:val="00C20154"/>
    <w:rsid w:val="00C2184C"/>
    <w:rsid w:val="00C219FD"/>
    <w:rsid w:val="00C22145"/>
    <w:rsid w:val="00C233DE"/>
    <w:rsid w:val="00C237E7"/>
    <w:rsid w:val="00C2407F"/>
    <w:rsid w:val="00C24408"/>
    <w:rsid w:val="00C246E7"/>
    <w:rsid w:val="00C2507D"/>
    <w:rsid w:val="00C25319"/>
    <w:rsid w:val="00C25466"/>
    <w:rsid w:val="00C2547D"/>
    <w:rsid w:val="00C25D5F"/>
    <w:rsid w:val="00C25EE5"/>
    <w:rsid w:val="00C26084"/>
    <w:rsid w:val="00C2614D"/>
    <w:rsid w:val="00C26181"/>
    <w:rsid w:val="00C2683E"/>
    <w:rsid w:val="00C26B8D"/>
    <w:rsid w:val="00C26FD7"/>
    <w:rsid w:val="00C27053"/>
    <w:rsid w:val="00C271A5"/>
    <w:rsid w:val="00C272CA"/>
    <w:rsid w:val="00C27807"/>
    <w:rsid w:val="00C27A3B"/>
    <w:rsid w:val="00C27B3B"/>
    <w:rsid w:val="00C3007A"/>
    <w:rsid w:val="00C3029D"/>
    <w:rsid w:val="00C30515"/>
    <w:rsid w:val="00C30B24"/>
    <w:rsid w:val="00C30F0C"/>
    <w:rsid w:val="00C31241"/>
    <w:rsid w:val="00C316CE"/>
    <w:rsid w:val="00C31A90"/>
    <w:rsid w:val="00C31E9E"/>
    <w:rsid w:val="00C32549"/>
    <w:rsid w:val="00C328E6"/>
    <w:rsid w:val="00C32B43"/>
    <w:rsid w:val="00C32DBE"/>
    <w:rsid w:val="00C33BF5"/>
    <w:rsid w:val="00C33C1F"/>
    <w:rsid w:val="00C33CE5"/>
    <w:rsid w:val="00C33E66"/>
    <w:rsid w:val="00C33ED7"/>
    <w:rsid w:val="00C34786"/>
    <w:rsid w:val="00C34C9E"/>
    <w:rsid w:val="00C34D62"/>
    <w:rsid w:val="00C351C3"/>
    <w:rsid w:val="00C35280"/>
    <w:rsid w:val="00C35761"/>
    <w:rsid w:val="00C35B38"/>
    <w:rsid w:val="00C35F20"/>
    <w:rsid w:val="00C36006"/>
    <w:rsid w:val="00C36237"/>
    <w:rsid w:val="00C377B8"/>
    <w:rsid w:val="00C378D5"/>
    <w:rsid w:val="00C378E2"/>
    <w:rsid w:val="00C37AF4"/>
    <w:rsid w:val="00C4094D"/>
    <w:rsid w:val="00C40AED"/>
    <w:rsid w:val="00C40E16"/>
    <w:rsid w:val="00C41761"/>
    <w:rsid w:val="00C417D2"/>
    <w:rsid w:val="00C4251C"/>
    <w:rsid w:val="00C42977"/>
    <w:rsid w:val="00C42BC5"/>
    <w:rsid w:val="00C42DF9"/>
    <w:rsid w:val="00C43A02"/>
    <w:rsid w:val="00C43C80"/>
    <w:rsid w:val="00C43EF5"/>
    <w:rsid w:val="00C440C9"/>
    <w:rsid w:val="00C445DA"/>
    <w:rsid w:val="00C44779"/>
    <w:rsid w:val="00C44CE2"/>
    <w:rsid w:val="00C45C7A"/>
    <w:rsid w:val="00C46472"/>
    <w:rsid w:val="00C468AA"/>
    <w:rsid w:val="00C46DC9"/>
    <w:rsid w:val="00C47805"/>
    <w:rsid w:val="00C47BB5"/>
    <w:rsid w:val="00C47E0E"/>
    <w:rsid w:val="00C50723"/>
    <w:rsid w:val="00C5074F"/>
    <w:rsid w:val="00C50795"/>
    <w:rsid w:val="00C511A8"/>
    <w:rsid w:val="00C51D88"/>
    <w:rsid w:val="00C51F5E"/>
    <w:rsid w:val="00C52DCE"/>
    <w:rsid w:val="00C537D5"/>
    <w:rsid w:val="00C53B0E"/>
    <w:rsid w:val="00C53B3A"/>
    <w:rsid w:val="00C53FD6"/>
    <w:rsid w:val="00C55151"/>
    <w:rsid w:val="00C5548C"/>
    <w:rsid w:val="00C561BC"/>
    <w:rsid w:val="00C56CC5"/>
    <w:rsid w:val="00C608F9"/>
    <w:rsid w:val="00C609B8"/>
    <w:rsid w:val="00C60EF8"/>
    <w:rsid w:val="00C616AC"/>
    <w:rsid w:val="00C6186A"/>
    <w:rsid w:val="00C61D49"/>
    <w:rsid w:val="00C61D78"/>
    <w:rsid w:val="00C6250D"/>
    <w:rsid w:val="00C62819"/>
    <w:rsid w:val="00C639B7"/>
    <w:rsid w:val="00C64295"/>
    <w:rsid w:val="00C6474A"/>
    <w:rsid w:val="00C64C44"/>
    <w:rsid w:val="00C6507F"/>
    <w:rsid w:val="00C650B4"/>
    <w:rsid w:val="00C652D3"/>
    <w:rsid w:val="00C655F4"/>
    <w:rsid w:val="00C65729"/>
    <w:rsid w:val="00C65B28"/>
    <w:rsid w:val="00C66222"/>
    <w:rsid w:val="00C6625C"/>
    <w:rsid w:val="00C66594"/>
    <w:rsid w:val="00C66756"/>
    <w:rsid w:val="00C674C3"/>
    <w:rsid w:val="00C67638"/>
    <w:rsid w:val="00C67E40"/>
    <w:rsid w:val="00C67F51"/>
    <w:rsid w:val="00C70113"/>
    <w:rsid w:val="00C70492"/>
    <w:rsid w:val="00C70BA8"/>
    <w:rsid w:val="00C71138"/>
    <w:rsid w:val="00C71418"/>
    <w:rsid w:val="00C716B1"/>
    <w:rsid w:val="00C718C7"/>
    <w:rsid w:val="00C719D2"/>
    <w:rsid w:val="00C71E42"/>
    <w:rsid w:val="00C72936"/>
    <w:rsid w:val="00C72B40"/>
    <w:rsid w:val="00C72BA1"/>
    <w:rsid w:val="00C72BF3"/>
    <w:rsid w:val="00C73AC5"/>
    <w:rsid w:val="00C73C23"/>
    <w:rsid w:val="00C73D60"/>
    <w:rsid w:val="00C73EEB"/>
    <w:rsid w:val="00C741A8"/>
    <w:rsid w:val="00C74519"/>
    <w:rsid w:val="00C74793"/>
    <w:rsid w:val="00C74A5A"/>
    <w:rsid w:val="00C74AFF"/>
    <w:rsid w:val="00C75080"/>
    <w:rsid w:val="00C75249"/>
    <w:rsid w:val="00C75277"/>
    <w:rsid w:val="00C753EE"/>
    <w:rsid w:val="00C757DA"/>
    <w:rsid w:val="00C75921"/>
    <w:rsid w:val="00C76135"/>
    <w:rsid w:val="00C765A9"/>
    <w:rsid w:val="00C76813"/>
    <w:rsid w:val="00C7707C"/>
    <w:rsid w:val="00C805E5"/>
    <w:rsid w:val="00C807AB"/>
    <w:rsid w:val="00C809B1"/>
    <w:rsid w:val="00C81058"/>
    <w:rsid w:val="00C81258"/>
    <w:rsid w:val="00C812B4"/>
    <w:rsid w:val="00C81963"/>
    <w:rsid w:val="00C819C1"/>
    <w:rsid w:val="00C81A37"/>
    <w:rsid w:val="00C81D88"/>
    <w:rsid w:val="00C82942"/>
    <w:rsid w:val="00C82C0D"/>
    <w:rsid w:val="00C82EE1"/>
    <w:rsid w:val="00C83181"/>
    <w:rsid w:val="00C837D9"/>
    <w:rsid w:val="00C83997"/>
    <w:rsid w:val="00C83CAF"/>
    <w:rsid w:val="00C83EB9"/>
    <w:rsid w:val="00C83EF4"/>
    <w:rsid w:val="00C843C8"/>
    <w:rsid w:val="00C8474B"/>
    <w:rsid w:val="00C8475A"/>
    <w:rsid w:val="00C84765"/>
    <w:rsid w:val="00C8520F"/>
    <w:rsid w:val="00C85883"/>
    <w:rsid w:val="00C8618F"/>
    <w:rsid w:val="00C861B9"/>
    <w:rsid w:val="00C8655D"/>
    <w:rsid w:val="00C86A10"/>
    <w:rsid w:val="00C86AA4"/>
    <w:rsid w:val="00C86BDE"/>
    <w:rsid w:val="00C86DA0"/>
    <w:rsid w:val="00C86DA8"/>
    <w:rsid w:val="00C86E7E"/>
    <w:rsid w:val="00C87330"/>
    <w:rsid w:val="00C87D71"/>
    <w:rsid w:val="00C903A8"/>
    <w:rsid w:val="00C905B4"/>
    <w:rsid w:val="00C90CF6"/>
    <w:rsid w:val="00C916AD"/>
    <w:rsid w:val="00C91E90"/>
    <w:rsid w:val="00C92A48"/>
    <w:rsid w:val="00C93979"/>
    <w:rsid w:val="00C93A34"/>
    <w:rsid w:val="00C93F18"/>
    <w:rsid w:val="00C94264"/>
    <w:rsid w:val="00C945FF"/>
    <w:rsid w:val="00C94F94"/>
    <w:rsid w:val="00C955D7"/>
    <w:rsid w:val="00C95782"/>
    <w:rsid w:val="00C95FC1"/>
    <w:rsid w:val="00C96398"/>
    <w:rsid w:val="00C96BD8"/>
    <w:rsid w:val="00C971E2"/>
    <w:rsid w:val="00C97A40"/>
    <w:rsid w:val="00CA0616"/>
    <w:rsid w:val="00CA09E2"/>
    <w:rsid w:val="00CA0C4E"/>
    <w:rsid w:val="00CA1EA7"/>
    <w:rsid w:val="00CA29E3"/>
    <w:rsid w:val="00CA4172"/>
    <w:rsid w:val="00CA457B"/>
    <w:rsid w:val="00CA59E4"/>
    <w:rsid w:val="00CA6553"/>
    <w:rsid w:val="00CA672D"/>
    <w:rsid w:val="00CA6AC0"/>
    <w:rsid w:val="00CA7716"/>
    <w:rsid w:val="00CA7B14"/>
    <w:rsid w:val="00CA7ECB"/>
    <w:rsid w:val="00CA7F47"/>
    <w:rsid w:val="00CB03A6"/>
    <w:rsid w:val="00CB13EB"/>
    <w:rsid w:val="00CB183A"/>
    <w:rsid w:val="00CB1B29"/>
    <w:rsid w:val="00CB2804"/>
    <w:rsid w:val="00CB2A87"/>
    <w:rsid w:val="00CB2AC3"/>
    <w:rsid w:val="00CB2DA3"/>
    <w:rsid w:val="00CB2E95"/>
    <w:rsid w:val="00CB346D"/>
    <w:rsid w:val="00CB3F05"/>
    <w:rsid w:val="00CB3F60"/>
    <w:rsid w:val="00CB4460"/>
    <w:rsid w:val="00CB4CE1"/>
    <w:rsid w:val="00CB4D6A"/>
    <w:rsid w:val="00CB4F4B"/>
    <w:rsid w:val="00CB5231"/>
    <w:rsid w:val="00CB58EC"/>
    <w:rsid w:val="00CB5DD1"/>
    <w:rsid w:val="00CB5E13"/>
    <w:rsid w:val="00CB5EF7"/>
    <w:rsid w:val="00CB63CC"/>
    <w:rsid w:val="00CB68B3"/>
    <w:rsid w:val="00CB6BAD"/>
    <w:rsid w:val="00CB6DAC"/>
    <w:rsid w:val="00CB75DA"/>
    <w:rsid w:val="00CB778E"/>
    <w:rsid w:val="00CB7CD2"/>
    <w:rsid w:val="00CC01A2"/>
    <w:rsid w:val="00CC01FC"/>
    <w:rsid w:val="00CC065A"/>
    <w:rsid w:val="00CC06FF"/>
    <w:rsid w:val="00CC077F"/>
    <w:rsid w:val="00CC085F"/>
    <w:rsid w:val="00CC08D4"/>
    <w:rsid w:val="00CC0AA5"/>
    <w:rsid w:val="00CC18E6"/>
    <w:rsid w:val="00CC1EAF"/>
    <w:rsid w:val="00CC1FFE"/>
    <w:rsid w:val="00CC2627"/>
    <w:rsid w:val="00CC2B61"/>
    <w:rsid w:val="00CC2EFF"/>
    <w:rsid w:val="00CC3076"/>
    <w:rsid w:val="00CC320C"/>
    <w:rsid w:val="00CC34B6"/>
    <w:rsid w:val="00CC3595"/>
    <w:rsid w:val="00CC41C1"/>
    <w:rsid w:val="00CC5335"/>
    <w:rsid w:val="00CC614E"/>
    <w:rsid w:val="00CC6897"/>
    <w:rsid w:val="00CC69B5"/>
    <w:rsid w:val="00CC6A99"/>
    <w:rsid w:val="00CC6D0B"/>
    <w:rsid w:val="00CC70AC"/>
    <w:rsid w:val="00CC7328"/>
    <w:rsid w:val="00CC7586"/>
    <w:rsid w:val="00CC7B6B"/>
    <w:rsid w:val="00CD043C"/>
    <w:rsid w:val="00CD0AD0"/>
    <w:rsid w:val="00CD0BDF"/>
    <w:rsid w:val="00CD0E14"/>
    <w:rsid w:val="00CD1006"/>
    <w:rsid w:val="00CD14C6"/>
    <w:rsid w:val="00CD168A"/>
    <w:rsid w:val="00CD203F"/>
    <w:rsid w:val="00CD287B"/>
    <w:rsid w:val="00CD2C1F"/>
    <w:rsid w:val="00CD2C60"/>
    <w:rsid w:val="00CD34CA"/>
    <w:rsid w:val="00CD3B5D"/>
    <w:rsid w:val="00CD3DE5"/>
    <w:rsid w:val="00CD421E"/>
    <w:rsid w:val="00CD42EE"/>
    <w:rsid w:val="00CD4DB4"/>
    <w:rsid w:val="00CD542B"/>
    <w:rsid w:val="00CD58E4"/>
    <w:rsid w:val="00CD5905"/>
    <w:rsid w:val="00CD5BE8"/>
    <w:rsid w:val="00CD6063"/>
    <w:rsid w:val="00CD636A"/>
    <w:rsid w:val="00CD6446"/>
    <w:rsid w:val="00CD7566"/>
    <w:rsid w:val="00CD7A6D"/>
    <w:rsid w:val="00CD7BF5"/>
    <w:rsid w:val="00CE018A"/>
    <w:rsid w:val="00CE018F"/>
    <w:rsid w:val="00CE0AE2"/>
    <w:rsid w:val="00CE13EB"/>
    <w:rsid w:val="00CE1CBE"/>
    <w:rsid w:val="00CE21E2"/>
    <w:rsid w:val="00CE25E3"/>
    <w:rsid w:val="00CE331F"/>
    <w:rsid w:val="00CE3B90"/>
    <w:rsid w:val="00CE4042"/>
    <w:rsid w:val="00CE471C"/>
    <w:rsid w:val="00CE4D08"/>
    <w:rsid w:val="00CE4D4D"/>
    <w:rsid w:val="00CE50AA"/>
    <w:rsid w:val="00CE51BD"/>
    <w:rsid w:val="00CE5410"/>
    <w:rsid w:val="00CE594F"/>
    <w:rsid w:val="00CE5ED2"/>
    <w:rsid w:val="00CE627F"/>
    <w:rsid w:val="00CE6ECA"/>
    <w:rsid w:val="00CE71FA"/>
    <w:rsid w:val="00CE78CA"/>
    <w:rsid w:val="00CF09C1"/>
    <w:rsid w:val="00CF0A0D"/>
    <w:rsid w:val="00CF0E3F"/>
    <w:rsid w:val="00CF11D4"/>
    <w:rsid w:val="00CF1AAF"/>
    <w:rsid w:val="00CF233B"/>
    <w:rsid w:val="00CF29DC"/>
    <w:rsid w:val="00CF32B1"/>
    <w:rsid w:val="00CF3598"/>
    <w:rsid w:val="00CF4093"/>
    <w:rsid w:val="00CF483D"/>
    <w:rsid w:val="00CF4A96"/>
    <w:rsid w:val="00CF4C96"/>
    <w:rsid w:val="00CF50F3"/>
    <w:rsid w:val="00CF57AE"/>
    <w:rsid w:val="00CF5A98"/>
    <w:rsid w:val="00CF5B5B"/>
    <w:rsid w:val="00CF5DB5"/>
    <w:rsid w:val="00CF5DE4"/>
    <w:rsid w:val="00CF6669"/>
    <w:rsid w:val="00CF669B"/>
    <w:rsid w:val="00CF68ED"/>
    <w:rsid w:val="00CF6A61"/>
    <w:rsid w:val="00CF6FA1"/>
    <w:rsid w:val="00CF769A"/>
    <w:rsid w:val="00CF7BC1"/>
    <w:rsid w:val="00CF7E39"/>
    <w:rsid w:val="00D026D0"/>
    <w:rsid w:val="00D02B1A"/>
    <w:rsid w:val="00D02BB1"/>
    <w:rsid w:val="00D02D42"/>
    <w:rsid w:val="00D02E53"/>
    <w:rsid w:val="00D03169"/>
    <w:rsid w:val="00D034E7"/>
    <w:rsid w:val="00D0361E"/>
    <w:rsid w:val="00D03F34"/>
    <w:rsid w:val="00D04927"/>
    <w:rsid w:val="00D05E5C"/>
    <w:rsid w:val="00D06863"/>
    <w:rsid w:val="00D06C32"/>
    <w:rsid w:val="00D06EAA"/>
    <w:rsid w:val="00D0704E"/>
    <w:rsid w:val="00D07296"/>
    <w:rsid w:val="00D079FA"/>
    <w:rsid w:val="00D07F0F"/>
    <w:rsid w:val="00D105D0"/>
    <w:rsid w:val="00D10B9A"/>
    <w:rsid w:val="00D111EA"/>
    <w:rsid w:val="00D11220"/>
    <w:rsid w:val="00D11274"/>
    <w:rsid w:val="00D117AC"/>
    <w:rsid w:val="00D12670"/>
    <w:rsid w:val="00D12765"/>
    <w:rsid w:val="00D1282E"/>
    <w:rsid w:val="00D1306B"/>
    <w:rsid w:val="00D132EE"/>
    <w:rsid w:val="00D13A8A"/>
    <w:rsid w:val="00D13C91"/>
    <w:rsid w:val="00D145D7"/>
    <w:rsid w:val="00D14679"/>
    <w:rsid w:val="00D152CE"/>
    <w:rsid w:val="00D16499"/>
    <w:rsid w:val="00D166FE"/>
    <w:rsid w:val="00D167A4"/>
    <w:rsid w:val="00D167FF"/>
    <w:rsid w:val="00D16C54"/>
    <w:rsid w:val="00D1706D"/>
    <w:rsid w:val="00D17309"/>
    <w:rsid w:val="00D17566"/>
    <w:rsid w:val="00D17CA5"/>
    <w:rsid w:val="00D17F04"/>
    <w:rsid w:val="00D200C5"/>
    <w:rsid w:val="00D2026B"/>
    <w:rsid w:val="00D204B5"/>
    <w:rsid w:val="00D20AB9"/>
    <w:rsid w:val="00D21554"/>
    <w:rsid w:val="00D2164B"/>
    <w:rsid w:val="00D216DA"/>
    <w:rsid w:val="00D217FE"/>
    <w:rsid w:val="00D21C32"/>
    <w:rsid w:val="00D21DF4"/>
    <w:rsid w:val="00D22022"/>
    <w:rsid w:val="00D22054"/>
    <w:rsid w:val="00D22131"/>
    <w:rsid w:val="00D22891"/>
    <w:rsid w:val="00D228E3"/>
    <w:rsid w:val="00D22BAC"/>
    <w:rsid w:val="00D23023"/>
    <w:rsid w:val="00D231E7"/>
    <w:rsid w:val="00D239C2"/>
    <w:rsid w:val="00D23DA8"/>
    <w:rsid w:val="00D23EFA"/>
    <w:rsid w:val="00D246C1"/>
    <w:rsid w:val="00D24972"/>
    <w:rsid w:val="00D24B90"/>
    <w:rsid w:val="00D24CB8"/>
    <w:rsid w:val="00D25511"/>
    <w:rsid w:val="00D25A6A"/>
    <w:rsid w:val="00D25C40"/>
    <w:rsid w:val="00D25CD3"/>
    <w:rsid w:val="00D2644F"/>
    <w:rsid w:val="00D26554"/>
    <w:rsid w:val="00D26E74"/>
    <w:rsid w:val="00D27C50"/>
    <w:rsid w:val="00D27DD9"/>
    <w:rsid w:val="00D300AA"/>
    <w:rsid w:val="00D3079A"/>
    <w:rsid w:val="00D30A57"/>
    <w:rsid w:val="00D30B24"/>
    <w:rsid w:val="00D30CC1"/>
    <w:rsid w:val="00D3137C"/>
    <w:rsid w:val="00D31807"/>
    <w:rsid w:val="00D31A24"/>
    <w:rsid w:val="00D31D12"/>
    <w:rsid w:val="00D31D9F"/>
    <w:rsid w:val="00D32224"/>
    <w:rsid w:val="00D32249"/>
    <w:rsid w:val="00D32386"/>
    <w:rsid w:val="00D325B6"/>
    <w:rsid w:val="00D32D9D"/>
    <w:rsid w:val="00D3316E"/>
    <w:rsid w:val="00D3364D"/>
    <w:rsid w:val="00D33F82"/>
    <w:rsid w:val="00D34F3E"/>
    <w:rsid w:val="00D3535F"/>
    <w:rsid w:val="00D353BC"/>
    <w:rsid w:val="00D35F99"/>
    <w:rsid w:val="00D3643F"/>
    <w:rsid w:val="00D36685"/>
    <w:rsid w:val="00D368C5"/>
    <w:rsid w:val="00D36CB4"/>
    <w:rsid w:val="00D40182"/>
    <w:rsid w:val="00D4037A"/>
    <w:rsid w:val="00D409CD"/>
    <w:rsid w:val="00D41175"/>
    <w:rsid w:val="00D4189E"/>
    <w:rsid w:val="00D41C01"/>
    <w:rsid w:val="00D41E0B"/>
    <w:rsid w:val="00D42016"/>
    <w:rsid w:val="00D4230D"/>
    <w:rsid w:val="00D4283B"/>
    <w:rsid w:val="00D42B89"/>
    <w:rsid w:val="00D43722"/>
    <w:rsid w:val="00D44035"/>
    <w:rsid w:val="00D4461E"/>
    <w:rsid w:val="00D44AB8"/>
    <w:rsid w:val="00D44CC6"/>
    <w:rsid w:val="00D4524A"/>
    <w:rsid w:val="00D453EA"/>
    <w:rsid w:val="00D45470"/>
    <w:rsid w:val="00D455F3"/>
    <w:rsid w:val="00D45641"/>
    <w:rsid w:val="00D456BD"/>
    <w:rsid w:val="00D45B3A"/>
    <w:rsid w:val="00D45D66"/>
    <w:rsid w:val="00D467C3"/>
    <w:rsid w:val="00D46C1A"/>
    <w:rsid w:val="00D470F9"/>
    <w:rsid w:val="00D471F5"/>
    <w:rsid w:val="00D47A5C"/>
    <w:rsid w:val="00D47AF7"/>
    <w:rsid w:val="00D47F92"/>
    <w:rsid w:val="00D5048D"/>
    <w:rsid w:val="00D50BA1"/>
    <w:rsid w:val="00D50CB9"/>
    <w:rsid w:val="00D50CEE"/>
    <w:rsid w:val="00D50D6D"/>
    <w:rsid w:val="00D51143"/>
    <w:rsid w:val="00D511B6"/>
    <w:rsid w:val="00D51608"/>
    <w:rsid w:val="00D51859"/>
    <w:rsid w:val="00D5195E"/>
    <w:rsid w:val="00D51B8B"/>
    <w:rsid w:val="00D522F1"/>
    <w:rsid w:val="00D528A9"/>
    <w:rsid w:val="00D5291B"/>
    <w:rsid w:val="00D52CC6"/>
    <w:rsid w:val="00D52E68"/>
    <w:rsid w:val="00D52FC4"/>
    <w:rsid w:val="00D53038"/>
    <w:rsid w:val="00D5332C"/>
    <w:rsid w:val="00D535C2"/>
    <w:rsid w:val="00D53D5E"/>
    <w:rsid w:val="00D53F13"/>
    <w:rsid w:val="00D544AB"/>
    <w:rsid w:val="00D5458C"/>
    <w:rsid w:val="00D54790"/>
    <w:rsid w:val="00D54F93"/>
    <w:rsid w:val="00D55320"/>
    <w:rsid w:val="00D553A2"/>
    <w:rsid w:val="00D56075"/>
    <w:rsid w:val="00D573AA"/>
    <w:rsid w:val="00D6053D"/>
    <w:rsid w:val="00D6081F"/>
    <w:rsid w:val="00D6108F"/>
    <w:rsid w:val="00D62124"/>
    <w:rsid w:val="00D623AD"/>
    <w:rsid w:val="00D62585"/>
    <w:rsid w:val="00D62880"/>
    <w:rsid w:val="00D63004"/>
    <w:rsid w:val="00D635D1"/>
    <w:rsid w:val="00D63A6A"/>
    <w:rsid w:val="00D63ABE"/>
    <w:rsid w:val="00D64404"/>
    <w:rsid w:val="00D64B9C"/>
    <w:rsid w:val="00D64EEB"/>
    <w:rsid w:val="00D65107"/>
    <w:rsid w:val="00D658CC"/>
    <w:rsid w:val="00D65F84"/>
    <w:rsid w:val="00D66099"/>
    <w:rsid w:val="00D6668E"/>
    <w:rsid w:val="00D66985"/>
    <w:rsid w:val="00D66BED"/>
    <w:rsid w:val="00D67451"/>
    <w:rsid w:val="00D67C24"/>
    <w:rsid w:val="00D7011D"/>
    <w:rsid w:val="00D706B9"/>
    <w:rsid w:val="00D7072F"/>
    <w:rsid w:val="00D71093"/>
    <w:rsid w:val="00D710E6"/>
    <w:rsid w:val="00D71113"/>
    <w:rsid w:val="00D7136B"/>
    <w:rsid w:val="00D714AC"/>
    <w:rsid w:val="00D71597"/>
    <w:rsid w:val="00D7159A"/>
    <w:rsid w:val="00D71F64"/>
    <w:rsid w:val="00D723F2"/>
    <w:rsid w:val="00D725AC"/>
    <w:rsid w:val="00D72F87"/>
    <w:rsid w:val="00D72FAD"/>
    <w:rsid w:val="00D73577"/>
    <w:rsid w:val="00D7386F"/>
    <w:rsid w:val="00D7396F"/>
    <w:rsid w:val="00D73C14"/>
    <w:rsid w:val="00D73EE8"/>
    <w:rsid w:val="00D74570"/>
    <w:rsid w:val="00D7464E"/>
    <w:rsid w:val="00D75B71"/>
    <w:rsid w:val="00D75F5B"/>
    <w:rsid w:val="00D76147"/>
    <w:rsid w:val="00D76735"/>
    <w:rsid w:val="00D76EC5"/>
    <w:rsid w:val="00D77908"/>
    <w:rsid w:val="00D77B3D"/>
    <w:rsid w:val="00D77D9E"/>
    <w:rsid w:val="00D80553"/>
    <w:rsid w:val="00D80994"/>
    <w:rsid w:val="00D80B14"/>
    <w:rsid w:val="00D80C5E"/>
    <w:rsid w:val="00D816EC"/>
    <w:rsid w:val="00D81C11"/>
    <w:rsid w:val="00D81D1A"/>
    <w:rsid w:val="00D8253B"/>
    <w:rsid w:val="00D8276E"/>
    <w:rsid w:val="00D82CA4"/>
    <w:rsid w:val="00D83278"/>
    <w:rsid w:val="00D834A4"/>
    <w:rsid w:val="00D83510"/>
    <w:rsid w:val="00D83698"/>
    <w:rsid w:val="00D84754"/>
    <w:rsid w:val="00D84770"/>
    <w:rsid w:val="00D848E0"/>
    <w:rsid w:val="00D849A9"/>
    <w:rsid w:val="00D85024"/>
    <w:rsid w:val="00D8537B"/>
    <w:rsid w:val="00D853D4"/>
    <w:rsid w:val="00D85947"/>
    <w:rsid w:val="00D8631D"/>
    <w:rsid w:val="00D8659D"/>
    <w:rsid w:val="00D869D2"/>
    <w:rsid w:val="00D86AE6"/>
    <w:rsid w:val="00D86B64"/>
    <w:rsid w:val="00D86E15"/>
    <w:rsid w:val="00D87A16"/>
    <w:rsid w:val="00D87EBE"/>
    <w:rsid w:val="00D911DF"/>
    <w:rsid w:val="00D915FA"/>
    <w:rsid w:val="00D91808"/>
    <w:rsid w:val="00D91837"/>
    <w:rsid w:val="00D9214C"/>
    <w:rsid w:val="00D92562"/>
    <w:rsid w:val="00D928B8"/>
    <w:rsid w:val="00D92AB6"/>
    <w:rsid w:val="00D93411"/>
    <w:rsid w:val="00D93628"/>
    <w:rsid w:val="00D93ACE"/>
    <w:rsid w:val="00D94593"/>
    <w:rsid w:val="00D9586F"/>
    <w:rsid w:val="00D959BD"/>
    <w:rsid w:val="00D961F8"/>
    <w:rsid w:val="00D9621C"/>
    <w:rsid w:val="00D96342"/>
    <w:rsid w:val="00D963B8"/>
    <w:rsid w:val="00D963F6"/>
    <w:rsid w:val="00D96694"/>
    <w:rsid w:val="00D96E5F"/>
    <w:rsid w:val="00D97325"/>
    <w:rsid w:val="00D973BB"/>
    <w:rsid w:val="00D976E2"/>
    <w:rsid w:val="00D97846"/>
    <w:rsid w:val="00D9785B"/>
    <w:rsid w:val="00DA01CD"/>
    <w:rsid w:val="00DA114B"/>
    <w:rsid w:val="00DA1B06"/>
    <w:rsid w:val="00DA1E74"/>
    <w:rsid w:val="00DA1F62"/>
    <w:rsid w:val="00DA20D1"/>
    <w:rsid w:val="00DA24A2"/>
    <w:rsid w:val="00DA31D5"/>
    <w:rsid w:val="00DA3513"/>
    <w:rsid w:val="00DA385D"/>
    <w:rsid w:val="00DA3937"/>
    <w:rsid w:val="00DA427E"/>
    <w:rsid w:val="00DA4661"/>
    <w:rsid w:val="00DA46A7"/>
    <w:rsid w:val="00DA4874"/>
    <w:rsid w:val="00DA4B1C"/>
    <w:rsid w:val="00DA5149"/>
    <w:rsid w:val="00DA58EE"/>
    <w:rsid w:val="00DA5E94"/>
    <w:rsid w:val="00DA5F29"/>
    <w:rsid w:val="00DA69C8"/>
    <w:rsid w:val="00DA6C44"/>
    <w:rsid w:val="00DA777B"/>
    <w:rsid w:val="00DA7D06"/>
    <w:rsid w:val="00DB0037"/>
    <w:rsid w:val="00DB04B2"/>
    <w:rsid w:val="00DB05BC"/>
    <w:rsid w:val="00DB065E"/>
    <w:rsid w:val="00DB0D88"/>
    <w:rsid w:val="00DB100C"/>
    <w:rsid w:val="00DB10D2"/>
    <w:rsid w:val="00DB1690"/>
    <w:rsid w:val="00DB18DE"/>
    <w:rsid w:val="00DB1B55"/>
    <w:rsid w:val="00DB1C28"/>
    <w:rsid w:val="00DB207E"/>
    <w:rsid w:val="00DB2186"/>
    <w:rsid w:val="00DB26D7"/>
    <w:rsid w:val="00DB2941"/>
    <w:rsid w:val="00DB3070"/>
    <w:rsid w:val="00DB32A3"/>
    <w:rsid w:val="00DB36BF"/>
    <w:rsid w:val="00DB3EA8"/>
    <w:rsid w:val="00DB3EF2"/>
    <w:rsid w:val="00DB4104"/>
    <w:rsid w:val="00DB4DBD"/>
    <w:rsid w:val="00DB52E5"/>
    <w:rsid w:val="00DB5351"/>
    <w:rsid w:val="00DB5384"/>
    <w:rsid w:val="00DB54B6"/>
    <w:rsid w:val="00DB5757"/>
    <w:rsid w:val="00DB5D2C"/>
    <w:rsid w:val="00DB7583"/>
    <w:rsid w:val="00DB7C6C"/>
    <w:rsid w:val="00DC04CE"/>
    <w:rsid w:val="00DC08EB"/>
    <w:rsid w:val="00DC0926"/>
    <w:rsid w:val="00DC0E87"/>
    <w:rsid w:val="00DC1784"/>
    <w:rsid w:val="00DC1BEA"/>
    <w:rsid w:val="00DC1DC7"/>
    <w:rsid w:val="00DC27A6"/>
    <w:rsid w:val="00DC2A00"/>
    <w:rsid w:val="00DC2B6E"/>
    <w:rsid w:val="00DC2B76"/>
    <w:rsid w:val="00DC2D51"/>
    <w:rsid w:val="00DC2E71"/>
    <w:rsid w:val="00DC323E"/>
    <w:rsid w:val="00DC33A6"/>
    <w:rsid w:val="00DC358C"/>
    <w:rsid w:val="00DC369D"/>
    <w:rsid w:val="00DC3826"/>
    <w:rsid w:val="00DC3B34"/>
    <w:rsid w:val="00DC4558"/>
    <w:rsid w:val="00DC4B38"/>
    <w:rsid w:val="00DC5741"/>
    <w:rsid w:val="00DC59C5"/>
    <w:rsid w:val="00DC5D49"/>
    <w:rsid w:val="00DC5F91"/>
    <w:rsid w:val="00DC61F4"/>
    <w:rsid w:val="00DC6406"/>
    <w:rsid w:val="00DC65EC"/>
    <w:rsid w:val="00DC66AF"/>
    <w:rsid w:val="00DC6A2E"/>
    <w:rsid w:val="00DC6CC9"/>
    <w:rsid w:val="00DC6F4A"/>
    <w:rsid w:val="00DC70A2"/>
    <w:rsid w:val="00DC7A6D"/>
    <w:rsid w:val="00DC7AF1"/>
    <w:rsid w:val="00DC7B9F"/>
    <w:rsid w:val="00DD04C9"/>
    <w:rsid w:val="00DD0B6C"/>
    <w:rsid w:val="00DD1329"/>
    <w:rsid w:val="00DD1469"/>
    <w:rsid w:val="00DD1775"/>
    <w:rsid w:val="00DD2AB0"/>
    <w:rsid w:val="00DD2CBF"/>
    <w:rsid w:val="00DD30DA"/>
    <w:rsid w:val="00DD3140"/>
    <w:rsid w:val="00DD31D9"/>
    <w:rsid w:val="00DD32C1"/>
    <w:rsid w:val="00DD3303"/>
    <w:rsid w:val="00DD3A7D"/>
    <w:rsid w:val="00DD3E3E"/>
    <w:rsid w:val="00DD40C7"/>
    <w:rsid w:val="00DD40E7"/>
    <w:rsid w:val="00DD4420"/>
    <w:rsid w:val="00DD49E5"/>
    <w:rsid w:val="00DD4D43"/>
    <w:rsid w:val="00DD4E4A"/>
    <w:rsid w:val="00DD551B"/>
    <w:rsid w:val="00DD642D"/>
    <w:rsid w:val="00DD6919"/>
    <w:rsid w:val="00DD6AE1"/>
    <w:rsid w:val="00DD721E"/>
    <w:rsid w:val="00DD73A1"/>
    <w:rsid w:val="00DD7754"/>
    <w:rsid w:val="00DD7954"/>
    <w:rsid w:val="00DD7C43"/>
    <w:rsid w:val="00DD7C66"/>
    <w:rsid w:val="00DE0258"/>
    <w:rsid w:val="00DE040C"/>
    <w:rsid w:val="00DE066F"/>
    <w:rsid w:val="00DE080F"/>
    <w:rsid w:val="00DE082A"/>
    <w:rsid w:val="00DE159C"/>
    <w:rsid w:val="00DE19CE"/>
    <w:rsid w:val="00DE1A10"/>
    <w:rsid w:val="00DE1CCC"/>
    <w:rsid w:val="00DE34B4"/>
    <w:rsid w:val="00DE37E6"/>
    <w:rsid w:val="00DE45F4"/>
    <w:rsid w:val="00DE486E"/>
    <w:rsid w:val="00DE4C03"/>
    <w:rsid w:val="00DE51B2"/>
    <w:rsid w:val="00DE5516"/>
    <w:rsid w:val="00DE5856"/>
    <w:rsid w:val="00DE5AB3"/>
    <w:rsid w:val="00DE63A0"/>
    <w:rsid w:val="00DE6DA3"/>
    <w:rsid w:val="00DE7864"/>
    <w:rsid w:val="00DE7BF7"/>
    <w:rsid w:val="00DE7E20"/>
    <w:rsid w:val="00DF0BBB"/>
    <w:rsid w:val="00DF1162"/>
    <w:rsid w:val="00DF116A"/>
    <w:rsid w:val="00DF16AA"/>
    <w:rsid w:val="00DF1B92"/>
    <w:rsid w:val="00DF2372"/>
    <w:rsid w:val="00DF238D"/>
    <w:rsid w:val="00DF29E5"/>
    <w:rsid w:val="00DF3419"/>
    <w:rsid w:val="00DF36D9"/>
    <w:rsid w:val="00DF3766"/>
    <w:rsid w:val="00DF3AB5"/>
    <w:rsid w:val="00DF3CF6"/>
    <w:rsid w:val="00DF4595"/>
    <w:rsid w:val="00DF4C4C"/>
    <w:rsid w:val="00DF542E"/>
    <w:rsid w:val="00DF559C"/>
    <w:rsid w:val="00DF59CE"/>
    <w:rsid w:val="00DF5D6C"/>
    <w:rsid w:val="00DF5E14"/>
    <w:rsid w:val="00DF5F3E"/>
    <w:rsid w:val="00DF6AFF"/>
    <w:rsid w:val="00DF6E91"/>
    <w:rsid w:val="00DF7450"/>
    <w:rsid w:val="00DF75F7"/>
    <w:rsid w:val="00DF7BD8"/>
    <w:rsid w:val="00E00117"/>
    <w:rsid w:val="00E0025A"/>
    <w:rsid w:val="00E00534"/>
    <w:rsid w:val="00E00A77"/>
    <w:rsid w:val="00E01011"/>
    <w:rsid w:val="00E01331"/>
    <w:rsid w:val="00E01747"/>
    <w:rsid w:val="00E017F0"/>
    <w:rsid w:val="00E019B4"/>
    <w:rsid w:val="00E01DEC"/>
    <w:rsid w:val="00E01F19"/>
    <w:rsid w:val="00E01FA1"/>
    <w:rsid w:val="00E020D0"/>
    <w:rsid w:val="00E023B7"/>
    <w:rsid w:val="00E02C35"/>
    <w:rsid w:val="00E03465"/>
    <w:rsid w:val="00E0393A"/>
    <w:rsid w:val="00E03BF9"/>
    <w:rsid w:val="00E03D74"/>
    <w:rsid w:val="00E050C8"/>
    <w:rsid w:val="00E050CB"/>
    <w:rsid w:val="00E05A5E"/>
    <w:rsid w:val="00E0651D"/>
    <w:rsid w:val="00E06577"/>
    <w:rsid w:val="00E06D65"/>
    <w:rsid w:val="00E07F88"/>
    <w:rsid w:val="00E07FFC"/>
    <w:rsid w:val="00E10117"/>
    <w:rsid w:val="00E10577"/>
    <w:rsid w:val="00E1101D"/>
    <w:rsid w:val="00E114F1"/>
    <w:rsid w:val="00E1187A"/>
    <w:rsid w:val="00E11BFB"/>
    <w:rsid w:val="00E12203"/>
    <w:rsid w:val="00E12866"/>
    <w:rsid w:val="00E12A05"/>
    <w:rsid w:val="00E12B70"/>
    <w:rsid w:val="00E12CA6"/>
    <w:rsid w:val="00E138DD"/>
    <w:rsid w:val="00E13B4D"/>
    <w:rsid w:val="00E13DB5"/>
    <w:rsid w:val="00E141C2"/>
    <w:rsid w:val="00E14385"/>
    <w:rsid w:val="00E14B56"/>
    <w:rsid w:val="00E1516C"/>
    <w:rsid w:val="00E1540E"/>
    <w:rsid w:val="00E1554A"/>
    <w:rsid w:val="00E15F20"/>
    <w:rsid w:val="00E164D2"/>
    <w:rsid w:val="00E165F8"/>
    <w:rsid w:val="00E16A06"/>
    <w:rsid w:val="00E16A09"/>
    <w:rsid w:val="00E1767C"/>
    <w:rsid w:val="00E1773E"/>
    <w:rsid w:val="00E17FA9"/>
    <w:rsid w:val="00E20037"/>
    <w:rsid w:val="00E20684"/>
    <w:rsid w:val="00E20A83"/>
    <w:rsid w:val="00E20F40"/>
    <w:rsid w:val="00E2133A"/>
    <w:rsid w:val="00E21452"/>
    <w:rsid w:val="00E218A3"/>
    <w:rsid w:val="00E21E26"/>
    <w:rsid w:val="00E229A5"/>
    <w:rsid w:val="00E22F5F"/>
    <w:rsid w:val="00E233C9"/>
    <w:rsid w:val="00E23533"/>
    <w:rsid w:val="00E23611"/>
    <w:rsid w:val="00E2364C"/>
    <w:rsid w:val="00E239A1"/>
    <w:rsid w:val="00E23A3B"/>
    <w:rsid w:val="00E23E4B"/>
    <w:rsid w:val="00E23F99"/>
    <w:rsid w:val="00E24530"/>
    <w:rsid w:val="00E24B4F"/>
    <w:rsid w:val="00E25370"/>
    <w:rsid w:val="00E2591D"/>
    <w:rsid w:val="00E264DE"/>
    <w:rsid w:val="00E26594"/>
    <w:rsid w:val="00E267B4"/>
    <w:rsid w:val="00E26C52"/>
    <w:rsid w:val="00E26DC3"/>
    <w:rsid w:val="00E2748D"/>
    <w:rsid w:val="00E3095E"/>
    <w:rsid w:val="00E30B54"/>
    <w:rsid w:val="00E30CAA"/>
    <w:rsid w:val="00E30F88"/>
    <w:rsid w:val="00E30FDA"/>
    <w:rsid w:val="00E3117A"/>
    <w:rsid w:val="00E31254"/>
    <w:rsid w:val="00E3257E"/>
    <w:rsid w:val="00E3285A"/>
    <w:rsid w:val="00E33144"/>
    <w:rsid w:val="00E33459"/>
    <w:rsid w:val="00E337FB"/>
    <w:rsid w:val="00E33A22"/>
    <w:rsid w:val="00E33D12"/>
    <w:rsid w:val="00E33DEE"/>
    <w:rsid w:val="00E34307"/>
    <w:rsid w:val="00E34602"/>
    <w:rsid w:val="00E34B42"/>
    <w:rsid w:val="00E35D7A"/>
    <w:rsid w:val="00E35E0A"/>
    <w:rsid w:val="00E35F66"/>
    <w:rsid w:val="00E36079"/>
    <w:rsid w:val="00E36577"/>
    <w:rsid w:val="00E365CD"/>
    <w:rsid w:val="00E3682D"/>
    <w:rsid w:val="00E368DA"/>
    <w:rsid w:val="00E36939"/>
    <w:rsid w:val="00E36F7B"/>
    <w:rsid w:val="00E379F7"/>
    <w:rsid w:val="00E37F0F"/>
    <w:rsid w:val="00E37FAC"/>
    <w:rsid w:val="00E4070C"/>
    <w:rsid w:val="00E40734"/>
    <w:rsid w:val="00E40E6D"/>
    <w:rsid w:val="00E414F6"/>
    <w:rsid w:val="00E42315"/>
    <w:rsid w:val="00E42339"/>
    <w:rsid w:val="00E425EE"/>
    <w:rsid w:val="00E42BA7"/>
    <w:rsid w:val="00E42D00"/>
    <w:rsid w:val="00E43110"/>
    <w:rsid w:val="00E4311E"/>
    <w:rsid w:val="00E436B5"/>
    <w:rsid w:val="00E437F6"/>
    <w:rsid w:val="00E43965"/>
    <w:rsid w:val="00E43A4E"/>
    <w:rsid w:val="00E43A98"/>
    <w:rsid w:val="00E43E34"/>
    <w:rsid w:val="00E43F60"/>
    <w:rsid w:val="00E44137"/>
    <w:rsid w:val="00E44280"/>
    <w:rsid w:val="00E44F94"/>
    <w:rsid w:val="00E45BBC"/>
    <w:rsid w:val="00E46316"/>
    <w:rsid w:val="00E46542"/>
    <w:rsid w:val="00E46553"/>
    <w:rsid w:val="00E46970"/>
    <w:rsid w:val="00E46D39"/>
    <w:rsid w:val="00E4708C"/>
    <w:rsid w:val="00E4750B"/>
    <w:rsid w:val="00E4794E"/>
    <w:rsid w:val="00E509D6"/>
    <w:rsid w:val="00E50B40"/>
    <w:rsid w:val="00E514BE"/>
    <w:rsid w:val="00E514E5"/>
    <w:rsid w:val="00E52D8C"/>
    <w:rsid w:val="00E52DEC"/>
    <w:rsid w:val="00E52E37"/>
    <w:rsid w:val="00E52EF6"/>
    <w:rsid w:val="00E52FFD"/>
    <w:rsid w:val="00E536CF"/>
    <w:rsid w:val="00E53D8A"/>
    <w:rsid w:val="00E54206"/>
    <w:rsid w:val="00E54986"/>
    <w:rsid w:val="00E551E7"/>
    <w:rsid w:val="00E55929"/>
    <w:rsid w:val="00E55AE3"/>
    <w:rsid w:val="00E55B64"/>
    <w:rsid w:val="00E55C5D"/>
    <w:rsid w:val="00E568F8"/>
    <w:rsid w:val="00E56CBE"/>
    <w:rsid w:val="00E56DB4"/>
    <w:rsid w:val="00E570F6"/>
    <w:rsid w:val="00E579F2"/>
    <w:rsid w:val="00E57EA9"/>
    <w:rsid w:val="00E60713"/>
    <w:rsid w:val="00E607B3"/>
    <w:rsid w:val="00E6085C"/>
    <w:rsid w:val="00E60977"/>
    <w:rsid w:val="00E61190"/>
    <w:rsid w:val="00E6148A"/>
    <w:rsid w:val="00E616B8"/>
    <w:rsid w:val="00E62829"/>
    <w:rsid w:val="00E62CE2"/>
    <w:rsid w:val="00E62FC4"/>
    <w:rsid w:val="00E63017"/>
    <w:rsid w:val="00E63F1E"/>
    <w:rsid w:val="00E63FAE"/>
    <w:rsid w:val="00E64786"/>
    <w:rsid w:val="00E64A8C"/>
    <w:rsid w:val="00E6551A"/>
    <w:rsid w:val="00E65609"/>
    <w:rsid w:val="00E6599D"/>
    <w:rsid w:val="00E65C5F"/>
    <w:rsid w:val="00E65F78"/>
    <w:rsid w:val="00E6603B"/>
    <w:rsid w:val="00E662B7"/>
    <w:rsid w:val="00E6635B"/>
    <w:rsid w:val="00E663D6"/>
    <w:rsid w:val="00E66499"/>
    <w:rsid w:val="00E6673E"/>
    <w:rsid w:val="00E66C41"/>
    <w:rsid w:val="00E66F1F"/>
    <w:rsid w:val="00E679AD"/>
    <w:rsid w:val="00E67A3A"/>
    <w:rsid w:val="00E67A90"/>
    <w:rsid w:val="00E67CCF"/>
    <w:rsid w:val="00E67D6A"/>
    <w:rsid w:val="00E70C35"/>
    <w:rsid w:val="00E70EED"/>
    <w:rsid w:val="00E70F21"/>
    <w:rsid w:val="00E71E85"/>
    <w:rsid w:val="00E727EE"/>
    <w:rsid w:val="00E7288C"/>
    <w:rsid w:val="00E728CC"/>
    <w:rsid w:val="00E72F46"/>
    <w:rsid w:val="00E732F0"/>
    <w:rsid w:val="00E7381C"/>
    <w:rsid w:val="00E73B37"/>
    <w:rsid w:val="00E73E1C"/>
    <w:rsid w:val="00E746DB"/>
    <w:rsid w:val="00E74717"/>
    <w:rsid w:val="00E7487F"/>
    <w:rsid w:val="00E75565"/>
    <w:rsid w:val="00E75E10"/>
    <w:rsid w:val="00E75E92"/>
    <w:rsid w:val="00E75F35"/>
    <w:rsid w:val="00E76005"/>
    <w:rsid w:val="00E760A5"/>
    <w:rsid w:val="00E76139"/>
    <w:rsid w:val="00E7760B"/>
    <w:rsid w:val="00E777B0"/>
    <w:rsid w:val="00E77DC4"/>
    <w:rsid w:val="00E77F9D"/>
    <w:rsid w:val="00E8018B"/>
    <w:rsid w:val="00E80240"/>
    <w:rsid w:val="00E802C4"/>
    <w:rsid w:val="00E80913"/>
    <w:rsid w:val="00E80BD5"/>
    <w:rsid w:val="00E81081"/>
    <w:rsid w:val="00E8162E"/>
    <w:rsid w:val="00E81D51"/>
    <w:rsid w:val="00E82CD8"/>
    <w:rsid w:val="00E82E4D"/>
    <w:rsid w:val="00E83CAD"/>
    <w:rsid w:val="00E83FA8"/>
    <w:rsid w:val="00E84326"/>
    <w:rsid w:val="00E844F3"/>
    <w:rsid w:val="00E850DD"/>
    <w:rsid w:val="00E85A1E"/>
    <w:rsid w:val="00E85C22"/>
    <w:rsid w:val="00E86A93"/>
    <w:rsid w:val="00E86B90"/>
    <w:rsid w:val="00E86E4D"/>
    <w:rsid w:val="00E86ECB"/>
    <w:rsid w:val="00E8735A"/>
    <w:rsid w:val="00E873E8"/>
    <w:rsid w:val="00E87521"/>
    <w:rsid w:val="00E87D22"/>
    <w:rsid w:val="00E908F8"/>
    <w:rsid w:val="00E90924"/>
    <w:rsid w:val="00E91096"/>
    <w:rsid w:val="00E91432"/>
    <w:rsid w:val="00E92635"/>
    <w:rsid w:val="00E92775"/>
    <w:rsid w:val="00E92B4B"/>
    <w:rsid w:val="00E92F7C"/>
    <w:rsid w:val="00E930BE"/>
    <w:rsid w:val="00E93C21"/>
    <w:rsid w:val="00E93EAE"/>
    <w:rsid w:val="00E94346"/>
    <w:rsid w:val="00E944A2"/>
    <w:rsid w:val="00E94564"/>
    <w:rsid w:val="00E94633"/>
    <w:rsid w:val="00E94D88"/>
    <w:rsid w:val="00E952C0"/>
    <w:rsid w:val="00E953C0"/>
    <w:rsid w:val="00E959D6"/>
    <w:rsid w:val="00E96221"/>
    <w:rsid w:val="00E96331"/>
    <w:rsid w:val="00E9667E"/>
    <w:rsid w:val="00E9682E"/>
    <w:rsid w:val="00E969DE"/>
    <w:rsid w:val="00E96E23"/>
    <w:rsid w:val="00E971E8"/>
    <w:rsid w:val="00E9762C"/>
    <w:rsid w:val="00E9769D"/>
    <w:rsid w:val="00E977E0"/>
    <w:rsid w:val="00E97A67"/>
    <w:rsid w:val="00E97C3C"/>
    <w:rsid w:val="00EA02D7"/>
    <w:rsid w:val="00EA0E1F"/>
    <w:rsid w:val="00EA1660"/>
    <w:rsid w:val="00EA1E7F"/>
    <w:rsid w:val="00EA1F47"/>
    <w:rsid w:val="00EA1F6B"/>
    <w:rsid w:val="00EA2D82"/>
    <w:rsid w:val="00EA3544"/>
    <w:rsid w:val="00EA369C"/>
    <w:rsid w:val="00EA3755"/>
    <w:rsid w:val="00EA3FE8"/>
    <w:rsid w:val="00EA43B2"/>
    <w:rsid w:val="00EA4741"/>
    <w:rsid w:val="00EA4E58"/>
    <w:rsid w:val="00EA4EDD"/>
    <w:rsid w:val="00EA5A60"/>
    <w:rsid w:val="00EA5C0E"/>
    <w:rsid w:val="00EA628D"/>
    <w:rsid w:val="00EA64DC"/>
    <w:rsid w:val="00EA68B5"/>
    <w:rsid w:val="00EA6918"/>
    <w:rsid w:val="00EA7148"/>
    <w:rsid w:val="00EA7248"/>
    <w:rsid w:val="00EA77E7"/>
    <w:rsid w:val="00EA7A77"/>
    <w:rsid w:val="00EA7F65"/>
    <w:rsid w:val="00EB0097"/>
    <w:rsid w:val="00EB0286"/>
    <w:rsid w:val="00EB04F7"/>
    <w:rsid w:val="00EB1651"/>
    <w:rsid w:val="00EB186F"/>
    <w:rsid w:val="00EB1874"/>
    <w:rsid w:val="00EB1E7A"/>
    <w:rsid w:val="00EB1F4A"/>
    <w:rsid w:val="00EB2BD9"/>
    <w:rsid w:val="00EB360E"/>
    <w:rsid w:val="00EB38C6"/>
    <w:rsid w:val="00EB3CE3"/>
    <w:rsid w:val="00EB3F25"/>
    <w:rsid w:val="00EB499B"/>
    <w:rsid w:val="00EB5212"/>
    <w:rsid w:val="00EB598D"/>
    <w:rsid w:val="00EB5E43"/>
    <w:rsid w:val="00EB62CD"/>
    <w:rsid w:val="00EB6788"/>
    <w:rsid w:val="00EB6E24"/>
    <w:rsid w:val="00EB7EBD"/>
    <w:rsid w:val="00EC0200"/>
    <w:rsid w:val="00EC090C"/>
    <w:rsid w:val="00EC0A7E"/>
    <w:rsid w:val="00EC0C1B"/>
    <w:rsid w:val="00EC0C3A"/>
    <w:rsid w:val="00EC0D96"/>
    <w:rsid w:val="00EC0F40"/>
    <w:rsid w:val="00EC10AF"/>
    <w:rsid w:val="00EC123D"/>
    <w:rsid w:val="00EC188E"/>
    <w:rsid w:val="00EC190D"/>
    <w:rsid w:val="00EC1EC6"/>
    <w:rsid w:val="00EC299D"/>
    <w:rsid w:val="00EC2ACC"/>
    <w:rsid w:val="00EC410A"/>
    <w:rsid w:val="00EC4577"/>
    <w:rsid w:val="00EC46B6"/>
    <w:rsid w:val="00EC4E37"/>
    <w:rsid w:val="00EC544C"/>
    <w:rsid w:val="00EC55E6"/>
    <w:rsid w:val="00EC6234"/>
    <w:rsid w:val="00EC623F"/>
    <w:rsid w:val="00EC6BA6"/>
    <w:rsid w:val="00EC79DB"/>
    <w:rsid w:val="00ED0400"/>
    <w:rsid w:val="00ED0692"/>
    <w:rsid w:val="00ED0962"/>
    <w:rsid w:val="00ED0AEE"/>
    <w:rsid w:val="00ED0F09"/>
    <w:rsid w:val="00ED183A"/>
    <w:rsid w:val="00ED1EE0"/>
    <w:rsid w:val="00ED1F00"/>
    <w:rsid w:val="00ED2065"/>
    <w:rsid w:val="00ED29E9"/>
    <w:rsid w:val="00ED2AB2"/>
    <w:rsid w:val="00ED2F0D"/>
    <w:rsid w:val="00ED303B"/>
    <w:rsid w:val="00ED3A55"/>
    <w:rsid w:val="00ED4483"/>
    <w:rsid w:val="00ED45B6"/>
    <w:rsid w:val="00ED4A11"/>
    <w:rsid w:val="00ED51A2"/>
    <w:rsid w:val="00ED52AA"/>
    <w:rsid w:val="00ED56A2"/>
    <w:rsid w:val="00ED571B"/>
    <w:rsid w:val="00ED5932"/>
    <w:rsid w:val="00ED5991"/>
    <w:rsid w:val="00ED5BA7"/>
    <w:rsid w:val="00ED5C00"/>
    <w:rsid w:val="00ED667C"/>
    <w:rsid w:val="00ED6688"/>
    <w:rsid w:val="00ED68F7"/>
    <w:rsid w:val="00ED6A59"/>
    <w:rsid w:val="00ED6B53"/>
    <w:rsid w:val="00ED745A"/>
    <w:rsid w:val="00ED74B9"/>
    <w:rsid w:val="00ED7512"/>
    <w:rsid w:val="00EE000D"/>
    <w:rsid w:val="00EE00C4"/>
    <w:rsid w:val="00EE0275"/>
    <w:rsid w:val="00EE097A"/>
    <w:rsid w:val="00EE1148"/>
    <w:rsid w:val="00EE2368"/>
    <w:rsid w:val="00EE2434"/>
    <w:rsid w:val="00EE24E3"/>
    <w:rsid w:val="00EE2537"/>
    <w:rsid w:val="00EE2572"/>
    <w:rsid w:val="00EE3116"/>
    <w:rsid w:val="00EE3A06"/>
    <w:rsid w:val="00EE3F38"/>
    <w:rsid w:val="00EE41BB"/>
    <w:rsid w:val="00EE47DE"/>
    <w:rsid w:val="00EE494A"/>
    <w:rsid w:val="00EE4EE5"/>
    <w:rsid w:val="00EE4FAF"/>
    <w:rsid w:val="00EE5A71"/>
    <w:rsid w:val="00EE5C3F"/>
    <w:rsid w:val="00EE628B"/>
    <w:rsid w:val="00EE7902"/>
    <w:rsid w:val="00EE792C"/>
    <w:rsid w:val="00EE7D8E"/>
    <w:rsid w:val="00EF0420"/>
    <w:rsid w:val="00EF0CB2"/>
    <w:rsid w:val="00EF0CD8"/>
    <w:rsid w:val="00EF1890"/>
    <w:rsid w:val="00EF1A9D"/>
    <w:rsid w:val="00EF1AD9"/>
    <w:rsid w:val="00EF237E"/>
    <w:rsid w:val="00EF272D"/>
    <w:rsid w:val="00EF2A46"/>
    <w:rsid w:val="00EF2E29"/>
    <w:rsid w:val="00EF2E50"/>
    <w:rsid w:val="00EF2FB7"/>
    <w:rsid w:val="00EF30E2"/>
    <w:rsid w:val="00EF42D5"/>
    <w:rsid w:val="00EF5C56"/>
    <w:rsid w:val="00EF6225"/>
    <w:rsid w:val="00EF71D1"/>
    <w:rsid w:val="00EF76F7"/>
    <w:rsid w:val="00EF7A53"/>
    <w:rsid w:val="00EF7BC3"/>
    <w:rsid w:val="00EF7CC6"/>
    <w:rsid w:val="00EF7EB3"/>
    <w:rsid w:val="00F0068F"/>
    <w:rsid w:val="00F007BD"/>
    <w:rsid w:val="00F00A3E"/>
    <w:rsid w:val="00F00BDC"/>
    <w:rsid w:val="00F00DE6"/>
    <w:rsid w:val="00F00E62"/>
    <w:rsid w:val="00F010E6"/>
    <w:rsid w:val="00F013C9"/>
    <w:rsid w:val="00F0165E"/>
    <w:rsid w:val="00F01952"/>
    <w:rsid w:val="00F01FB4"/>
    <w:rsid w:val="00F02227"/>
    <w:rsid w:val="00F025F9"/>
    <w:rsid w:val="00F02BFD"/>
    <w:rsid w:val="00F02F89"/>
    <w:rsid w:val="00F03022"/>
    <w:rsid w:val="00F0337F"/>
    <w:rsid w:val="00F03465"/>
    <w:rsid w:val="00F039AD"/>
    <w:rsid w:val="00F03CF6"/>
    <w:rsid w:val="00F03D0E"/>
    <w:rsid w:val="00F03EB4"/>
    <w:rsid w:val="00F03F3C"/>
    <w:rsid w:val="00F03FDF"/>
    <w:rsid w:val="00F041E4"/>
    <w:rsid w:val="00F0420F"/>
    <w:rsid w:val="00F043F0"/>
    <w:rsid w:val="00F05140"/>
    <w:rsid w:val="00F05C60"/>
    <w:rsid w:val="00F05F8A"/>
    <w:rsid w:val="00F06458"/>
    <w:rsid w:val="00F064B5"/>
    <w:rsid w:val="00F0672A"/>
    <w:rsid w:val="00F071D1"/>
    <w:rsid w:val="00F07894"/>
    <w:rsid w:val="00F07EDF"/>
    <w:rsid w:val="00F07FA3"/>
    <w:rsid w:val="00F101A2"/>
    <w:rsid w:val="00F10797"/>
    <w:rsid w:val="00F107D7"/>
    <w:rsid w:val="00F10950"/>
    <w:rsid w:val="00F1219B"/>
    <w:rsid w:val="00F1239A"/>
    <w:rsid w:val="00F123E1"/>
    <w:rsid w:val="00F12926"/>
    <w:rsid w:val="00F12A9C"/>
    <w:rsid w:val="00F12C47"/>
    <w:rsid w:val="00F1352C"/>
    <w:rsid w:val="00F13530"/>
    <w:rsid w:val="00F135A9"/>
    <w:rsid w:val="00F1377B"/>
    <w:rsid w:val="00F13B29"/>
    <w:rsid w:val="00F13D03"/>
    <w:rsid w:val="00F13E51"/>
    <w:rsid w:val="00F140DE"/>
    <w:rsid w:val="00F1420D"/>
    <w:rsid w:val="00F14FA4"/>
    <w:rsid w:val="00F16737"/>
    <w:rsid w:val="00F16A77"/>
    <w:rsid w:val="00F172B6"/>
    <w:rsid w:val="00F1755B"/>
    <w:rsid w:val="00F17B65"/>
    <w:rsid w:val="00F17FF4"/>
    <w:rsid w:val="00F2001F"/>
    <w:rsid w:val="00F20B11"/>
    <w:rsid w:val="00F20C1F"/>
    <w:rsid w:val="00F211E3"/>
    <w:rsid w:val="00F2139C"/>
    <w:rsid w:val="00F21415"/>
    <w:rsid w:val="00F2163C"/>
    <w:rsid w:val="00F22144"/>
    <w:rsid w:val="00F2231F"/>
    <w:rsid w:val="00F2261E"/>
    <w:rsid w:val="00F227D7"/>
    <w:rsid w:val="00F22CE3"/>
    <w:rsid w:val="00F22D86"/>
    <w:rsid w:val="00F2341A"/>
    <w:rsid w:val="00F234BF"/>
    <w:rsid w:val="00F236A8"/>
    <w:rsid w:val="00F23993"/>
    <w:rsid w:val="00F23AC6"/>
    <w:rsid w:val="00F23B29"/>
    <w:rsid w:val="00F23D92"/>
    <w:rsid w:val="00F2403E"/>
    <w:rsid w:val="00F24676"/>
    <w:rsid w:val="00F24835"/>
    <w:rsid w:val="00F25094"/>
    <w:rsid w:val="00F25313"/>
    <w:rsid w:val="00F2539A"/>
    <w:rsid w:val="00F25668"/>
    <w:rsid w:val="00F258D2"/>
    <w:rsid w:val="00F25DF4"/>
    <w:rsid w:val="00F25FC6"/>
    <w:rsid w:val="00F2646D"/>
    <w:rsid w:val="00F27E4F"/>
    <w:rsid w:val="00F27EB2"/>
    <w:rsid w:val="00F30A52"/>
    <w:rsid w:val="00F30B01"/>
    <w:rsid w:val="00F32D20"/>
    <w:rsid w:val="00F335E2"/>
    <w:rsid w:val="00F33845"/>
    <w:rsid w:val="00F339F6"/>
    <w:rsid w:val="00F349C7"/>
    <w:rsid w:val="00F34A60"/>
    <w:rsid w:val="00F34F8E"/>
    <w:rsid w:val="00F35583"/>
    <w:rsid w:val="00F35E01"/>
    <w:rsid w:val="00F36170"/>
    <w:rsid w:val="00F36E47"/>
    <w:rsid w:val="00F36FAA"/>
    <w:rsid w:val="00F40018"/>
    <w:rsid w:val="00F40192"/>
    <w:rsid w:val="00F401AE"/>
    <w:rsid w:val="00F408E7"/>
    <w:rsid w:val="00F4091B"/>
    <w:rsid w:val="00F40F2D"/>
    <w:rsid w:val="00F411EE"/>
    <w:rsid w:val="00F41263"/>
    <w:rsid w:val="00F412C3"/>
    <w:rsid w:val="00F4144B"/>
    <w:rsid w:val="00F416A8"/>
    <w:rsid w:val="00F41BF2"/>
    <w:rsid w:val="00F4229B"/>
    <w:rsid w:val="00F42B76"/>
    <w:rsid w:val="00F42FDE"/>
    <w:rsid w:val="00F4323C"/>
    <w:rsid w:val="00F4346B"/>
    <w:rsid w:val="00F435AA"/>
    <w:rsid w:val="00F43772"/>
    <w:rsid w:val="00F438AD"/>
    <w:rsid w:val="00F43C2E"/>
    <w:rsid w:val="00F445DA"/>
    <w:rsid w:val="00F44A77"/>
    <w:rsid w:val="00F44C57"/>
    <w:rsid w:val="00F4550D"/>
    <w:rsid w:val="00F45527"/>
    <w:rsid w:val="00F45692"/>
    <w:rsid w:val="00F46D12"/>
    <w:rsid w:val="00F46F66"/>
    <w:rsid w:val="00F475DD"/>
    <w:rsid w:val="00F50834"/>
    <w:rsid w:val="00F51500"/>
    <w:rsid w:val="00F5166B"/>
    <w:rsid w:val="00F5172E"/>
    <w:rsid w:val="00F51EB2"/>
    <w:rsid w:val="00F51F1D"/>
    <w:rsid w:val="00F520D0"/>
    <w:rsid w:val="00F5230D"/>
    <w:rsid w:val="00F52ABF"/>
    <w:rsid w:val="00F52BB7"/>
    <w:rsid w:val="00F5323B"/>
    <w:rsid w:val="00F53F81"/>
    <w:rsid w:val="00F5416A"/>
    <w:rsid w:val="00F5522E"/>
    <w:rsid w:val="00F55246"/>
    <w:rsid w:val="00F55804"/>
    <w:rsid w:val="00F55818"/>
    <w:rsid w:val="00F559A0"/>
    <w:rsid w:val="00F55CF5"/>
    <w:rsid w:val="00F56EF5"/>
    <w:rsid w:val="00F575DD"/>
    <w:rsid w:val="00F57811"/>
    <w:rsid w:val="00F57BA1"/>
    <w:rsid w:val="00F57C93"/>
    <w:rsid w:val="00F60197"/>
    <w:rsid w:val="00F6064F"/>
    <w:rsid w:val="00F6065A"/>
    <w:rsid w:val="00F60822"/>
    <w:rsid w:val="00F608F0"/>
    <w:rsid w:val="00F60CF2"/>
    <w:rsid w:val="00F60DD9"/>
    <w:rsid w:val="00F6127F"/>
    <w:rsid w:val="00F619E1"/>
    <w:rsid w:val="00F61B2F"/>
    <w:rsid w:val="00F61E0B"/>
    <w:rsid w:val="00F61F8C"/>
    <w:rsid w:val="00F62226"/>
    <w:rsid w:val="00F62512"/>
    <w:rsid w:val="00F627E5"/>
    <w:rsid w:val="00F62867"/>
    <w:rsid w:val="00F629E8"/>
    <w:rsid w:val="00F62FDF"/>
    <w:rsid w:val="00F63266"/>
    <w:rsid w:val="00F637D3"/>
    <w:rsid w:val="00F63AD5"/>
    <w:rsid w:val="00F63BE6"/>
    <w:rsid w:val="00F63C94"/>
    <w:rsid w:val="00F63D23"/>
    <w:rsid w:val="00F64557"/>
    <w:rsid w:val="00F645B1"/>
    <w:rsid w:val="00F64D1A"/>
    <w:rsid w:val="00F651B3"/>
    <w:rsid w:val="00F652BD"/>
    <w:rsid w:val="00F65840"/>
    <w:rsid w:val="00F65D41"/>
    <w:rsid w:val="00F66436"/>
    <w:rsid w:val="00F66536"/>
    <w:rsid w:val="00F667AC"/>
    <w:rsid w:val="00F667DD"/>
    <w:rsid w:val="00F668BE"/>
    <w:rsid w:val="00F66CBA"/>
    <w:rsid w:val="00F6718D"/>
    <w:rsid w:val="00F6769C"/>
    <w:rsid w:val="00F679E4"/>
    <w:rsid w:val="00F67C1A"/>
    <w:rsid w:val="00F67F50"/>
    <w:rsid w:val="00F67FCC"/>
    <w:rsid w:val="00F700FD"/>
    <w:rsid w:val="00F702E8"/>
    <w:rsid w:val="00F70399"/>
    <w:rsid w:val="00F709B1"/>
    <w:rsid w:val="00F70C57"/>
    <w:rsid w:val="00F72222"/>
    <w:rsid w:val="00F72952"/>
    <w:rsid w:val="00F72C45"/>
    <w:rsid w:val="00F72D2A"/>
    <w:rsid w:val="00F72ED0"/>
    <w:rsid w:val="00F730CA"/>
    <w:rsid w:val="00F730F6"/>
    <w:rsid w:val="00F73644"/>
    <w:rsid w:val="00F73C65"/>
    <w:rsid w:val="00F74064"/>
    <w:rsid w:val="00F74A28"/>
    <w:rsid w:val="00F74B7A"/>
    <w:rsid w:val="00F74D4C"/>
    <w:rsid w:val="00F7518D"/>
    <w:rsid w:val="00F75450"/>
    <w:rsid w:val="00F75917"/>
    <w:rsid w:val="00F75BC8"/>
    <w:rsid w:val="00F75CC2"/>
    <w:rsid w:val="00F76A97"/>
    <w:rsid w:val="00F76F30"/>
    <w:rsid w:val="00F770A4"/>
    <w:rsid w:val="00F770E3"/>
    <w:rsid w:val="00F773B8"/>
    <w:rsid w:val="00F7744C"/>
    <w:rsid w:val="00F7754C"/>
    <w:rsid w:val="00F777D1"/>
    <w:rsid w:val="00F779A4"/>
    <w:rsid w:val="00F77FEE"/>
    <w:rsid w:val="00F80052"/>
    <w:rsid w:val="00F809E9"/>
    <w:rsid w:val="00F80CFE"/>
    <w:rsid w:val="00F81716"/>
    <w:rsid w:val="00F81CFA"/>
    <w:rsid w:val="00F82056"/>
    <w:rsid w:val="00F8218C"/>
    <w:rsid w:val="00F822B7"/>
    <w:rsid w:val="00F827B0"/>
    <w:rsid w:val="00F82AA1"/>
    <w:rsid w:val="00F82F5D"/>
    <w:rsid w:val="00F83B00"/>
    <w:rsid w:val="00F84531"/>
    <w:rsid w:val="00F84C79"/>
    <w:rsid w:val="00F85266"/>
    <w:rsid w:val="00F85A58"/>
    <w:rsid w:val="00F8610F"/>
    <w:rsid w:val="00F864F0"/>
    <w:rsid w:val="00F865E6"/>
    <w:rsid w:val="00F8724D"/>
    <w:rsid w:val="00F872E7"/>
    <w:rsid w:val="00F879A4"/>
    <w:rsid w:val="00F87EBF"/>
    <w:rsid w:val="00F87F42"/>
    <w:rsid w:val="00F90042"/>
    <w:rsid w:val="00F9043D"/>
    <w:rsid w:val="00F91168"/>
    <w:rsid w:val="00F912DD"/>
    <w:rsid w:val="00F91617"/>
    <w:rsid w:val="00F91731"/>
    <w:rsid w:val="00F91988"/>
    <w:rsid w:val="00F91C97"/>
    <w:rsid w:val="00F91EB0"/>
    <w:rsid w:val="00F923D4"/>
    <w:rsid w:val="00F93047"/>
    <w:rsid w:val="00F931C6"/>
    <w:rsid w:val="00F93429"/>
    <w:rsid w:val="00F93867"/>
    <w:rsid w:val="00F93AC2"/>
    <w:rsid w:val="00F93F65"/>
    <w:rsid w:val="00F941C4"/>
    <w:rsid w:val="00F9422E"/>
    <w:rsid w:val="00F94928"/>
    <w:rsid w:val="00F94BD3"/>
    <w:rsid w:val="00F95BFB"/>
    <w:rsid w:val="00F95D14"/>
    <w:rsid w:val="00F95E05"/>
    <w:rsid w:val="00F961D6"/>
    <w:rsid w:val="00F9715D"/>
    <w:rsid w:val="00F976D0"/>
    <w:rsid w:val="00F97A1A"/>
    <w:rsid w:val="00F97E1F"/>
    <w:rsid w:val="00F97EDA"/>
    <w:rsid w:val="00FA061F"/>
    <w:rsid w:val="00FA0890"/>
    <w:rsid w:val="00FA0920"/>
    <w:rsid w:val="00FA14B9"/>
    <w:rsid w:val="00FA1AF0"/>
    <w:rsid w:val="00FA1C2D"/>
    <w:rsid w:val="00FA1C66"/>
    <w:rsid w:val="00FA272A"/>
    <w:rsid w:val="00FA29F5"/>
    <w:rsid w:val="00FA3386"/>
    <w:rsid w:val="00FA3404"/>
    <w:rsid w:val="00FA3CD7"/>
    <w:rsid w:val="00FA43E8"/>
    <w:rsid w:val="00FA4A85"/>
    <w:rsid w:val="00FA4ED5"/>
    <w:rsid w:val="00FA5065"/>
    <w:rsid w:val="00FA5AFC"/>
    <w:rsid w:val="00FA63FA"/>
    <w:rsid w:val="00FA67DC"/>
    <w:rsid w:val="00FA6A0C"/>
    <w:rsid w:val="00FA6CCC"/>
    <w:rsid w:val="00FA6D6A"/>
    <w:rsid w:val="00FA6EB2"/>
    <w:rsid w:val="00FA7A82"/>
    <w:rsid w:val="00FA7F16"/>
    <w:rsid w:val="00FA7F56"/>
    <w:rsid w:val="00FB036B"/>
    <w:rsid w:val="00FB03A6"/>
    <w:rsid w:val="00FB0776"/>
    <w:rsid w:val="00FB0DA8"/>
    <w:rsid w:val="00FB10B2"/>
    <w:rsid w:val="00FB11C6"/>
    <w:rsid w:val="00FB1372"/>
    <w:rsid w:val="00FB1378"/>
    <w:rsid w:val="00FB20C5"/>
    <w:rsid w:val="00FB2608"/>
    <w:rsid w:val="00FB27A2"/>
    <w:rsid w:val="00FB30D0"/>
    <w:rsid w:val="00FB37AF"/>
    <w:rsid w:val="00FB37C7"/>
    <w:rsid w:val="00FB426D"/>
    <w:rsid w:val="00FB429B"/>
    <w:rsid w:val="00FB472D"/>
    <w:rsid w:val="00FB4DE4"/>
    <w:rsid w:val="00FB5300"/>
    <w:rsid w:val="00FB54CC"/>
    <w:rsid w:val="00FB56AA"/>
    <w:rsid w:val="00FB592F"/>
    <w:rsid w:val="00FB5ADA"/>
    <w:rsid w:val="00FB681C"/>
    <w:rsid w:val="00FB683E"/>
    <w:rsid w:val="00FB6968"/>
    <w:rsid w:val="00FB6AE9"/>
    <w:rsid w:val="00FB6EFE"/>
    <w:rsid w:val="00FB728C"/>
    <w:rsid w:val="00FB7469"/>
    <w:rsid w:val="00FB7766"/>
    <w:rsid w:val="00FC0474"/>
    <w:rsid w:val="00FC04F2"/>
    <w:rsid w:val="00FC0767"/>
    <w:rsid w:val="00FC0B8E"/>
    <w:rsid w:val="00FC0E2A"/>
    <w:rsid w:val="00FC0FA5"/>
    <w:rsid w:val="00FC1183"/>
    <w:rsid w:val="00FC12DC"/>
    <w:rsid w:val="00FC1EF3"/>
    <w:rsid w:val="00FC1F4C"/>
    <w:rsid w:val="00FC21B2"/>
    <w:rsid w:val="00FC2567"/>
    <w:rsid w:val="00FC3093"/>
    <w:rsid w:val="00FC351C"/>
    <w:rsid w:val="00FC3591"/>
    <w:rsid w:val="00FC37FE"/>
    <w:rsid w:val="00FC3B9B"/>
    <w:rsid w:val="00FC40D1"/>
    <w:rsid w:val="00FC43ED"/>
    <w:rsid w:val="00FC4BEB"/>
    <w:rsid w:val="00FC4EE1"/>
    <w:rsid w:val="00FC5863"/>
    <w:rsid w:val="00FC5CC4"/>
    <w:rsid w:val="00FC6242"/>
    <w:rsid w:val="00FC7014"/>
    <w:rsid w:val="00FC7019"/>
    <w:rsid w:val="00FC7077"/>
    <w:rsid w:val="00FC7973"/>
    <w:rsid w:val="00FC7F14"/>
    <w:rsid w:val="00FD004C"/>
    <w:rsid w:val="00FD00DE"/>
    <w:rsid w:val="00FD01A3"/>
    <w:rsid w:val="00FD049B"/>
    <w:rsid w:val="00FD0870"/>
    <w:rsid w:val="00FD0A4A"/>
    <w:rsid w:val="00FD125E"/>
    <w:rsid w:val="00FD1805"/>
    <w:rsid w:val="00FD26E6"/>
    <w:rsid w:val="00FD2B16"/>
    <w:rsid w:val="00FD2F11"/>
    <w:rsid w:val="00FD33E1"/>
    <w:rsid w:val="00FD3475"/>
    <w:rsid w:val="00FD34D4"/>
    <w:rsid w:val="00FD368A"/>
    <w:rsid w:val="00FD39E6"/>
    <w:rsid w:val="00FD4249"/>
    <w:rsid w:val="00FD472D"/>
    <w:rsid w:val="00FD4754"/>
    <w:rsid w:val="00FD4B65"/>
    <w:rsid w:val="00FD53FA"/>
    <w:rsid w:val="00FD571A"/>
    <w:rsid w:val="00FD5CD3"/>
    <w:rsid w:val="00FD5D99"/>
    <w:rsid w:val="00FD64E8"/>
    <w:rsid w:val="00FD66D7"/>
    <w:rsid w:val="00FD69DF"/>
    <w:rsid w:val="00FD6B60"/>
    <w:rsid w:val="00FD7294"/>
    <w:rsid w:val="00FD7D6E"/>
    <w:rsid w:val="00FD7E5D"/>
    <w:rsid w:val="00FE0B11"/>
    <w:rsid w:val="00FE0C78"/>
    <w:rsid w:val="00FE10A0"/>
    <w:rsid w:val="00FE10D2"/>
    <w:rsid w:val="00FE2A42"/>
    <w:rsid w:val="00FE303F"/>
    <w:rsid w:val="00FE30EE"/>
    <w:rsid w:val="00FE31D5"/>
    <w:rsid w:val="00FE3319"/>
    <w:rsid w:val="00FE3884"/>
    <w:rsid w:val="00FE3BC4"/>
    <w:rsid w:val="00FE4258"/>
    <w:rsid w:val="00FE453C"/>
    <w:rsid w:val="00FE4742"/>
    <w:rsid w:val="00FE486A"/>
    <w:rsid w:val="00FE4E07"/>
    <w:rsid w:val="00FE6D6F"/>
    <w:rsid w:val="00FE6DA9"/>
    <w:rsid w:val="00FE7295"/>
    <w:rsid w:val="00FE756B"/>
    <w:rsid w:val="00FE7C0A"/>
    <w:rsid w:val="00FF081D"/>
    <w:rsid w:val="00FF0E49"/>
    <w:rsid w:val="00FF119E"/>
    <w:rsid w:val="00FF1369"/>
    <w:rsid w:val="00FF1838"/>
    <w:rsid w:val="00FF1A9D"/>
    <w:rsid w:val="00FF2028"/>
    <w:rsid w:val="00FF2197"/>
    <w:rsid w:val="00FF224B"/>
    <w:rsid w:val="00FF2543"/>
    <w:rsid w:val="00FF38A1"/>
    <w:rsid w:val="00FF3CB1"/>
    <w:rsid w:val="00FF4A13"/>
    <w:rsid w:val="00FF542D"/>
    <w:rsid w:val="00FF55F6"/>
    <w:rsid w:val="00FF5D19"/>
    <w:rsid w:val="00FF6317"/>
    <w:rsid w:val="00FF6566"/>
    <w:rsid w:val="00FF65E6"/>
    <w:rsid w:val="00FF6631"/>
    <w:rsid w:val="00FF6A73"/>
    <w:rsid w:val="00FF6F26"/>
    <w:rsid w:val="00FF7053"/>
    <w:rsid w:val="00FF70E3"/>
    <w:rsid w:val="00FF7A38"/>
    <w:rsid w:val="00FF7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0AD8E16E"/>
  <w15:docId w15:val="{88CEFAF8-4037-4E14-8621-7DCDFA9523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lsdException w:name="endnote reference" w:semiHidden="1" w:unhideWhenUsed="1" w:qFormat="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qFormat="1"/>
    <w:lsdException w:name="Emphasis" w:uiPriority="20" w:qFormat="1"/>
    <w:lsdException w:name="Document Map" w:semiHidden="1" w:uiPriority="99"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99"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99"/>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6">
    <w:name w:val="Normal"/>
    <w:rsid w:val="00967720"/>
    <w:rPr>
      <w:sz w:val="24"/>
      <w:szCs w:val="24"/>
    </w:rPr>
  </w:style>
  <w:style w:type="paragraph" w:styleId="1b">
    <w:name w:val="heading 1"/>
    <w:aliases w:val="Заголовок 1 Maximyz,Ариал11,Заголовок 1 абб,Заголовок 1mik,H1,H1 Знак,Заголовок 1 (табл),заголовок 1 Знак,Заголовок 1 Знак2,Заголовок 1 Знак1 Знак,Заголовок 1 (табл) Знак Знак Знак,заголовок 1 Знак Знак1 Знак,Слева:  0...,Заголовок 11 Знак"/>
    <w:basedOn w:val="aff6"/>
    <w:next w:val="aff6"/>
    <w:link w:val="1f0"/>
    <w:qFormat/>
    <w:rsid w:val="00FA272A"/>
    <w:pPr>
      <w:numPr>
        <w:numId w:val="43"/>
      </w:numPr>
      <w:spacing w:after="200" w:line="276" w:lineRule="auto"/>
      <w:outlineLvl w:val="0"/>
    </w:pPr>
    <w:rPr>
      <w:rFonts w:eastAsia="Calibri"/>
      <w:b/>
      <w:bCs/>
      <w:lang w:eastAsia="en-US"/>
    </w:rPr>
  </w:style>
  <w:style w:type="paragraph" w:styleId="22">
    <w:name w:val="heading 2"/>
    <w:aliases w:val="Заголовок 2 Maximyz,Заголовок 2 Знак Знак Знак Знак,Заголовок 2 Знак Знак Знак,H2,h2,Заголовок 2 Знак1,Заголовок 2 Знак Знак, Знак1 Знак Знак, Знак1 Знак1, Знак1,Знак1 Знак1,Заголовок 2 Знак2 Знак,Знак1 Знак Знак Знак1,4 ур. Заголовок"/>
    <w:basedOn w:val="aff6"/>
    <w:next w:val="aff6"/>
    <w:link w:val="26"/>
    <w:qFormat/>
    <w:rsid w:val="00FA272A"/>
    <w:pPr>
      <w:numPr>
        <w:ilvl w:val="1"/>
        <w:numId w:val="43"/>
      </w:numPr>
      <w:spacing w:after="200" w:line="276" w:lineRule="auto"/>
      <w:outlineLvl w:val="1"/>
    </w:pPr>
    <w:rPr>
      <w:rFonts w:eastAsia="Calibri"/>
      <w:b/>
      <w:bCs/>
      <w:lang w:eastAsia="en-US"/>
    </w:rPr>
  </w:style>
  <w:style w:type="paragraph" w:styleId="32">
    <w:name w:val="heading 3"/>
    <w:aliases w:val="Заголовок 3 Maximyz,Заголовок 3 Знак + 12 pt,не полужирный,влево,Перед:  0 пт,Пос...,Заголовок 3 Знак +,Знак,Пер...,Знак4,H3,h3,h3 Знак Знак Знак,h3 Знак Знак Знак Знак Знак Знак Знак Знак Знак Знак Знак Знак Знак Знак Знак Знак Знак, Знак4"/>
    <w:basedOn w:val="aff7"/>
    <w:next w:val="aff6"/>
    <w:link w:val="35"/>
    <w:qFormat/>
    <w:rsid w:val="009747D0"/>
    <w:pPr>
      <w:numPr>
        <w:ilvl w:val="2"/>
        <w:numId w:val="43"/>
      </w:numPr>
      <w:spacing w:after="200" w:line="276" w:lineRule="auto"/>
      <w:outlineLvl w:val="2"/>
    </w:pPr>
    <w:rPr>
      <w:b/>
      <w:bCs/>
      <w:szCs w:val="24"/>
      <w:lang w:eastAsia="en-US"/>
    </w:rPr>
  </w:style>
  <w:style w:type="paragraph" w:styleId="45">
    <w:name w:val="heading 4"/>
    <w:aliases w:val="Таб"/>
    <w:basedOn w:val="aff6"/>
    <w:next w:val="aff6"/>
    <w:link w:val="46"/>
    <w:qFormat/>
    <w:rsid w:val="00C4251C"/>
    <w:pPr>
      <w:keepNext/>
      <w:spacing w:before="240" w:after="60" w:line="276" w:lineRule="auto"/>
      <w:outlineLvl w:val="3"/>
    </w:pPr>
    <w:rPr>
      <w:rFonts w:ascii="Calibri" w:hAnsi="Calibri"/>
      <w:b/>
      <w:bCs/>
      <w:sz w:val="28"/>
      <w:szCs w:val="28"/>
      <w:lang w:eastAsia="en-US"/>
    </w:rPr>
  </w:style>
  <w:style w:type="paragraph" w:styleId="51">
    <w:name w:val="heading 5"/>
    <w:aliases w:val="Underline"/>
    <w:basedOn w:val="aff6"/>
    <w:next w:val="aff6"/>
    <w:link w:val="52"/>
    <w:qFormat/>
    <w:rsid w:val="00C4251C"/>
    <w:pPr>
      <w:keepNext/>
      <w:keepLines/>
      <w:spacing w:before="200"/>
      <w:outlineLvl w:val="4"/>
    </w:pPr>
    <w:rPr>
      <w:rFonts w:ascii="Cambria" w:hAnsi="Cambria"/>
      <w:color w:val="243F60"/>
      <w:szCs w:val="20"/>
    </w:rPr>
  </w:style>
  <w:style w:type="paragraph" w:styleId="6">
    <w:name w:val="heading 6"/>
    <w:aliases w:val="Заголовок таб."/>
    <w:basedOn w:val="aff6"/>
    <w:next w:val="aff6"/>
    <w:link w:val="60"/>
    <w:qFormat/>
    <w:rsid w:val="00C4251C"/>
    <w:pPr>
      <w:keepNext/>
      <w:keepLines/>
      <w:spacing w:before="200"/>
      <w:outlineLvl w:val="5"/>
    </w:pPr>
    <w:rPr>
      <w:rFonts w:ascii="Cambria" w:hAnsi="Cambria"/>
      <w:i/>
      <w:iCs/>
      <w:color w:val="243F60"/>
      <w:szCs w:val="20"/>
    </w:rPr>
  </w:style>
  <w:style w:type="paragraph" w:styleId="7">
    <w:name w:val="heading 7"/>
    <w:basedOn w:val="aff6"/>
    <w:next w:val="aff6"/>
    <w:link w:val="70"/>
    <w:qFormat/>
    <w:rsid w:val="00C4251C"/>
    <w:pPr>
      <w:keepNext/>
      <w:keepLines/>
      <w:spacing w:before="200"/>
      <w:outlineLvl w:val="6"/>
    </w:pPr>
    <w:rPr>
      <w:rFonts w:ascii="Cambria" w:hAnsi="Cambria"/>
      <w:i/>
      <w:iCs/>
      <w:color w:val="404040"/>
      <w:szCs w:val="20"/>
    </w:rPr>
  </w:style>
  <w:style w:type="paragraph" w:styleId="8">
    <w:name w:val="heading 8"/>
    <w:basedOn w:val="aff6"/>
    <w:next w:val="aff6"/>
    <w:link w:val="80"/>
    <w:qFormat/>
    <w:rsid w:val="00C4251C"/>
    <w:pPr>
      <w:keepNext/>
      <w:keepLines/>
      <w:spacing w:before="200"/>
      <w:outlineLvl w:val="7"/>
    </w:pPr>
    <w:rPr>
      <w:rFonts w:ascii="Cambria" w:hAnsi="Cambria"/>
      <w:color w:val="404040"/>
      <w:szCs w:val="20"/>
    </w:rPr>
  </w:style>
  <w:style w:type="paragraph" w:styleId="9">
    <w:name w:val="heading 9"/>
    <w:basedOn w:val="aff6"/>
    <w:next w:val="aff6"/>
    <w:link w:val="90"/>
    <w:qFormat/>
    <w:rsid w:val="00C4251C"/>
    <w:pPr>
      <w:keepNext/>
      <w:keepLines/>
      <w:spacing w:before="200"/>
      <w:outlineLvl w:val="8"/>
    </w:pPr>
    <w:rPr>
      <w:rFonts w:ascii="Cambria" w:hAnsi="Cambria"/>
      <w:i/>
      <w:iCs/>
      <w:color w:val="404040"/>
      <w:szCs w:val="20"/>
    </w:rPr>
  </w:style>
  <w:style w:type="character" w:default="1" w:styleId="aff8">
    <w:name w:val="Default Paragraph Font"/>
    <w:uiPriority w:val="1"/>
    <w:semiHidden/>
    <w:unhideWhenUsed/>
  </w:style>
  <w:style w:type="table" w:default="1" w:styleId="aff9">
    <w:name w:val="Normal Table"/>
    <w:uiPriority w:val="99"/>
    <w:semiHidden/>
    <w:unhideWhenUsed/>
    <w:tblPr>
      <w:tblInd w:w="0" w:type="dxa"/>
      <w:tblCellMar>
        <w:top w:w="0" w:type="dxa"/>
        <w:left w:w="108" w:type="dxa"/>
        <w:bottom w:w="0" w:type="dxa"/>
        <w:right w:w="108" w:type="dxa"/>
      </w:tblCellMar>
    </w:tblPr>
  </w:style>
  <w:style w:type="numbering" w:default="1" w:styleId="affa">
    <w:name w:val="No List"/>
    <w:uiPriority w:val="99"/>
    <w:semiHidden/>
    <w:unhideWhenUsed/>
  </w:style>
  <w:style w:type="paragraph" w:styleId="affb">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ff6"/>
    <w:next w:val="aff6"/>
    <w:link w:val="affc"/>
    <w:qFormat/>
    <w:rsid w:val="00680EF2"/>
    <w:rPr>
      <w:bCs/>
      <w:sz w:val="20"/>
      <w:szCs w:val="20"/>
    </w:rPr>
  </w:style>
  <w:style w:type="paragraph" w:customStyle="1" w:styleId="MTDisplayEquation">
    <w:name w:val="MTDisplayEquation"/>
    <w:basedOn w:val="aff6"/>
    <w:next w:val="aff6"/>
    <w:link w:val="MTDisplayEquation0"/>
    <w:rsid w:val="00877B4D"/>
    <w:pPr>
      <w:keepNext/>
      <w:tabs>
        <w:tab w:val="center" w:pos="4680"/>
        <w:tab w:val="right" w:pos="9360"/>
      </w:tabs>
    </w:pPr>
  </w:style>
  <w:style w:type="character" w:customStyle="1" w:styleId="MTDisplayEquation0">
    <w:name w:val="MTDisplayEquation Знак"/>
    <w:basedOn w:val="aff8"/>
    <w:link w:val="MTDisplayEquation"/>
    <w:rsid w:val="00877B4D"/>
    <w:rPr>
      <w:sz w:val="24"/>
      <w:szCs w:val="24"/>
    </w:rPr>
  </w:style>
  <w:style w:type="paragraph" w:styleId="affd">
    <w:name w:val="Balloon Text"/>
    <w:basedOn w:val="aff6"/>
    <w:link w:val="affe"/>
    <w:qFormat/>
    <w:rsid w:val="004103CE"/>
    <w:rPr>
      <w:rFonts w:ascii="Tahoma" w:hAnsi="Tahoma" w:cs="Tahoma"/>
      <w:sz w:val="16"/>
      <w:szCs w:val="16"/>
      <w:lang w:eastAsia="en-US"/>
    </w:rPr>
  </w:style>
  <w:style w:type="character" w:customStyle="1" w:styleId="affe">
    <w:name w:val="Текст выноски Знак"/>
    <w:basedOn w:val="aff8"/>
    <w:link w:val="affd"/>
    <w:qFormat/>
    <w:locked/>
    <w:rsid w:val="004103CE"/>
    <w:rPr>
      <w:rFonts w:ascii="Tahoma" w:hAnsi="Tahoma" w:cs="Tahoma"/>
      <w:sz w:val="16"/>
      <w:szCs w:val="16"/>
      <w:lang w:val="ru-RU" w:eastAsia="en-US" w:bidi="ar-SA"/>
    </w:rPr>
  </w:style>
  <w:style w:type="character" w:customStyle="1" w:styleId="1f0">
    <w:name w:val="Заголовок 1 Знак"/>
    <w:aliases w:val="Заголовок 1 Maximyz Знак,Ариал11 Знак,Заголовок 1 абб Знак,Заголовок 1mik Знак,H1 Знак2,H1 Знак Знак1,Заголовок 1 (табл) Знак1,заголовок 1 Знак Знак1,Заголовок 1 Знак2 Знак1,Заголовок 1 Знак1 Знак Знак1,заголовок 1 Знак Знак1 Знак Знак"/>
    <w:basedOn w:val="aff8"/>
    <w:link w:val="1b"/>
    <w:qFormat/>
    <w:rsid w:val="00FA272A"/>
    <w:rPr>
      <w:rFonts w:eastAsia="Calibri"/>
      <w:b/>
      <w:bCs/>
      <w:sz w:val="24"/>
      <w:szCs w:val="24"/>
      <w:lang w:eastAsia="en-US"/>
    </w:rPr>
  </w:style>
  <w:style w:type="character" w:customStyle="1" w:styleId="26">
    <w:name w:val="Заголовок 2 Знак"/>
    <w:aliases w:val="Заголовок 2 Maximyz Знак,Заголовок 2 Знак Знак Знак Знак Знак,Заголовок 2 Знак Знак Знак Знак1,H2 Знак2,h2 Знак,Заголовок 2 Знак1 Знак,Заголовок 2 Знак Знак Знак1, Знак1 Знак Знак Знак, Знак1 Знак1 Знак, Знак1 Знак,Знак1 Знак1 Знак"/>
    <w:basedOn w:val="aff8"/>
    <w:link w:val="22"/>
    <w:qFormat/>
    <w:rsid w:val="00FA272A"/>
    <w:rPr>
      <w:rFonts w:eastAsia="Calibri"/>
      <w:b/>
      <w:bCs/>
      <w:sz w:val="24"/>
      <w:szCs w:val="24"/>
      <w:lang w:eastAsia="en-US"/>
    </w:rPr>
  </w:style>
  <w:style w:type="character" w:customStyle="1" w:styleId="35">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Знак4 Знак,H3 Знак,h3 Знак,h3 Знак Знак Знак Знак, Знак4 Знак"/>
    <w:basedOn w:val="aff8"/>
    <w:link w:val="32"/>
    <w:qFormat/>
    <w:rsid w:val="009747D0"/>
    <w:rPr>
      <w:rFonts w:eastAsia="Calibri"/>
      <w:b/>
      <w:bCs/>
      <w:sz w:val="24"/>
      <w:szCs w:val="24"/>
      <w:lang w:eastAsia="en-US"/>
    </w:rPr>
  </w:style>
  <w:style w:type="character" w:customStyle="1" w:styleId="46">
    <w:name w:val="Заголовок 4 Знак"/>
    <w:aliases w:val="Таб Знак"/>
    <w:basedOn w:val="aff8"/>
    <w:link w:val="45"/>
    <w:qFormat/>
    <w:rsid w:val="00C4251C"/>
    <w:rPr>
      <w:rFonts w:ascii="Calibri" w:hAnsi="Calibri"/>
      <w:b/>
      <w:bCs/>
      <w:sz w:val="28"/>
      <w:szCs w:val="28"/>
      <w:lang w:val="ru-RU" w:eastAsia="en-US" w:bidi="ar-SA"/>
    </w:rPr>
  </w:style>
  <w:style w:type="character" w:customStyle="1" w:styleId="52">
    <w:name w:val="Заголовок 5 Знак"/>
    <w:aliases w:val="Underline Знак"/>
    <w:basedOn w:val="aff8"/>
    <w:link w:val="51"/>
    <w:qFormat/>
    <w:rsid w:val="00C4251C"/>
    <w:rPr>
      <w:rFonts w:ascii="Cambria" w:hAnsi="Cambria"/>
      <w:color w:val="243F60"/>
      <w:sz w:val="24"/>
      <w:lang w:val="ru-RU" w:eastAsia="ru-RU" w:bidi="ar-SA"/>
    </w:rPr>
  </w:style>
  <w:style w:type="character" w:customStyle="1" w:styleId="60">
    <w:name w:val="Заголовок 6 Знак"/>
    <w:aliases w:val="Заголовок таб. Знак"/>
    <w:basedOn w:val="aff8"/>
    <w:link w:val="6"/>
    <w:qFormat/>
    <w:rsid w:val="00C4251C"/>
    <w:rPr>
      <w:rFonts w:ascii="Cambria" w:hAnsi="Cambria"/>
      <w:i/>
      <w:iCs/>
      <w:color w:val="243F60"/>
      <w:sz w:val="24"/>
      <w:lang w:val="ru-RU" w:eastAsia="ru-RU" w:bidi="ar-SA"/>
    </w:rPr>
  </w:style>
  <w:style w:type="character" w:customStyle="1" w:styleId="70">
    <w:name w:val="Заголовок 7 Знак"/>
    <w:basedOn w:val="aff8"/>
    <w:link w:val="7"/>
    <w:qFormat/>
    <w:rsid w:val="00C4251C"/>
    <w:rPr>
      <w:rFonts w:ascii="Cambria" w:hAnsi="Cambria"/>
      <w:i/>
      <w:iCs/>
      <w:color w:val="404040"/>
      <w:sz w:val="24"/>
      <w:lang w:val="ru-RU" w:eastAsia="ru-RU" w:bidi="ar-SA"/>
    </w:rPr>
  </w:style>
  <w:style w:type="character" w:customStyle="1" w:styleId="80">
    <w:name w:val="Заголовок 8 Знак"/>
    <w:basedOn w:val="aff8"/>
    <w:link w:val="8"/>
    <w:qFormat/>
    <w:rsid w:val="00C4251C"/>
    <w:rPr>
      <w:rFonts w:ascii="Cambria" w:hAnsi="Cambria"/>
      <w:color w:val="404040"/>
      <w:sz w:val="24"/>
      <w:lang w:val="ru-RU" w:eastAsia="ru-RU" w:bidi="ar-SA"/>
    </w:rPr>
  </w:style>
  <w:style w:type="character" w:customStyle="1" w:styleId="90">
    <w:name w:val="Заголовок 9 Знак"/>
    <w:basedOn w:val="aff8"/>
    <w:link w:val="9"/>
    <w:qFormat/>
    <w:rsid w:val="00C4251C"/>
    <w:rPr>
      <w:rFonts w:ascii="Cambria" w:hAnsi="Cambria"/>
      <w:i/>
      <w:iCs/>
      <w:color w:val="404040"/>
      <w:sz w:val="24"/>
      <w:lang w:val="ru-RU" w:eastAsia="ru-RU" w:bidi="ar-SA"/>
    </w:rPr>
  </w:style>
  <w:style w:type="numbering" w:customStyle="1" w:styleId="1f1">
    <w:name w:val="Нет списка1"/>
    <w:next w:val="affa"/>
    <w:semiHidden/>
    <w:rsid w:val="00C4251C"/>
  </w:style>
  <w:style w:type="paragraph" w:styleId="afff">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ff6"/>
    <w:link w:val="afff0"/>
    <w:qFormat/>
    <w:rsid w:val="00C4251C"/>
    <w:pPr>
      <w:tabs>
        <w:tab w:val="center" w:pos="4677"/>
        <w:tab w:val="right" w:pos="9355"/>
      </w:tabs>
    </w:pPr>
  </w:style>
  <w:style w:type="character" w:customStyle="1" w:styleId="afff0">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ff8"/>
    <w:link w:val="afff"/>
    <w:qFormat/>
    <w:rsid w:val="00C4251C"/>
    <w:rPr>
      <w:sz w:val="24"/>
      <w:szCs w:val="24"/>
      <w:lang w:val="ru-RU" w:eastAsia="ru-RU" w:bidi="ar-SA"/>
    </w:rPr>
  </w:style>
  <w:style w:type="paragraph" w:styleId="afff1">
    <w:name w:val="footer"/>
    <w:basedOn w:val="aff6"/>
    <w:link w:val="afff2"/>
    <w:uiPriority w:val="99"/>
    <w:qFormat/>
    <w:rsid w:val="00C4251C"/>
    <w:pPr>
      <w:tabs>
        <w:tab w:val="center" w:pos="4677"/>
        <w:tab w:val="right" w:pos="9355"/>
      </w:tabs>
    </w:pPr>
  </w:style>
  <w:style w:type="character" w:customStyle="1" w:styleId="afff2">
    <w:name w:val="Нижний колонтитул Знак"/>
    <w:basedOn w:val="aff8"/>
    <w:link w:val="afff1"/>
    <w:uiPriority w:val="99"/>
    <w:qFormat/>
    <w:rsid w:val="00C4251C"/>
    <w:rPr>
      <w:sz w:val="24"/>
      <w:szCs w:val="24"/>
      <w:lang w:val="ru-RU" w:eastAsia="ru-RU" w:bidi="ar-SA"/>
    </w:rPr>
  </w:style>
  <w:style w:type="paragraph" w:styleId="afff3">
    <w:name w:val="Plain Text"/>
    <w:aliases w:val="Знак7"/>
    <w:basedOn w:val="aff6"/>
    <w:link w:val="afff4"/>
    <w:qFormat/>
    <w:rsid w:val="00C4251C"/>
    <w:rPr>
      <w:rFonts w:ascii="Courier New" w:hAnsi="Courier New" w:cs="Courier New"/>
      <w:sz w:val="20"/>
      <w:szCs w:val="20"/>
    </w:rPr>
  </w:style>
  <w:style w:type="character" w:customStyle="1" w:styleId="afff4">
    <w:name w:val="Текст Знак"/>
    <w:aliases w:val="Знак7 Знак"/>
    <w:basedOn w:val="aff8"/>
    <w:link w:val="afff3"/>
    <w:qFormat/>
    <w:rsid w:val="00C4251C"/>
    <w:rPr>
      <w:rFonts w:ascii="Courier New" w:hAnsi="Courier New" w:cs="Courier New"/>
      <w:lang w:val="ru-RU" w:eastAsia="ru-RU" w:bidi="ar-SA"/>
    </w:rPr>
  </w:style>
  <w:style w:type="paragraph" w:styleId="afff5">
    <w:name w:val="Normal (Web)"/>
    <w:aliases w:val="Обычный (Web),Char Char Char Char Char Char Char Char Char Char Char Char Char Char Char Char Char Char Char,Обычный (Web)1"/>
    <w:basedOn w:val="aff6"/>
    <w:link w:val="afff6"/>
    <w:uiPriority w:val="99"/>
    <w:qFormat/>
    <w:rsid w:val="00C4251C"/>
    <w:pPr>
      <w:spacing w:before="100" w:beforeAutospacing="1" w:after="100" w:afterAutospacing="1"/>
      <w:ind w:left="150" w:right="150"/>
    </w:pPr>
    <w:rPr>
      <w:rFonts w:ascii="Arial" w:hAnsi="Arial" w:cs="Arial"/>
      <w:color w:val="000000"/>
      <w:sz w:val="20"/>
      <w:szCs w:val="20"/>
    </w:rPr>
  </w:style>
  <w:style w:type="character" w:customStyle="1" w:styleId="MapleInput">
    <w:name w:val="Maple Input"/>
    <w:uiPriority w:val="99"/>
    <w:rsid w:val="00C4251C"/>
    <w:rPr>
      <w:rFonts w:ascii="Courier New" w:hAnsi="Courier New" w:cs="Courier New"/>
      <w:b/>
      <w:bCs/>
      <w:color w:val="FF0000"/>
    </w:rPr>
  </w:style>
  <w:style w:type="character" w:customStyle="1" w:styleId="2DOutput">
    <w:name w:val="2D Output"/>
    <w:uiPriority w:val="99"/>
    <w:rsid w:val="00C4251C"/>
    <w:rPr>
      <w:color w:val="0000FF"/>
    </w:rPr>
  </w:style>
  <w:style w:type="paragraph" w:customStyle="1" w:styleId="MapleOutput1">
    <w:name w:val="Maple Output1"/>
    <w:uiPriority w:val="99"/>
    <w:rsid w:val="00C4251C"/>
    <w:pPr>
      <w:autoSpaceDE w:val="0"/>
      <w:autoSpaceDN w:val="0"/>
      <w:adjustRightInd w:val="0"/>
      <w:spacing w:line="312" w:lineRule="auto"/>
      <w:jc w:val="center"/>
    </w:pPr>
    <w:rPr>
      <w:sz w:val="24"/>
      <w:szCs w:val="24"/>
    </w:rPr>
  </w:style>
  <w:style w:type="table" w:styleId="afff7">
    <w:name w:val="Table Grid"/>
    <w:aliases w:val="Таблица ОРГРЭС1"/>
    <w:basedOn w:val="aff9"/>
    <w:rsid w:val="00C42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ximyz1">
    <w:name w:val="Maximyz Заголовок 1"/>
    <w:basedOn w:val="1b"/>
    <w:rsid w:val="003123D2"/>
    <w:pPr>
      <w:numPr>
        <w:numId w:val="5"/>
      </w:numPr>
      <w:spacing w:line="360" w:lineRule="auto"/>
    </w:pPr>
  </w:style>
  <w:style w:type="paragraph" w:customStyle="1" w:styleId="Maximyz0">
    <w:name w:val="Maximyz Обычный"/>
    <w:basedOn w:val="aff6"/>
    <w:link w:val="Maximyz2"/>
    <w:qFormat/>
    <w:rsid w:val="0000509A"/>
    <w:pPr>
      <w:spacing w:line="360" w:lineRule="auto"/>
      <w:ind w:firstLine="709"/>
      <w:jc w:val="both"/>
    </w:pPr>
    <w:rPr>
      <w:rFonts w:eastAsia="Calibri"/>
      <w:szCs w:val="20"/>
    </w:rPr>
  </w:style>
  <w:style w:type="paragraph" w:styleId="afff8">
    <w:name w:val="Title"/>
    <w:aliases w:val="Рис."/>
    <w:basedOn w:val="aff6"/>
    <w:next w:val="aff6"/>
    <w:link w:val="afff9"/>
    <w:qFormat/>
    <w:rsid w:val="00C4251C"/>
    <w:pPr>
      <w:pBdr>
        <w:bottom w:val="single" w:sz="4" w:space="1" w:color="auto"/>
      </w:pBdr>
      <w:contextualSpacing/>
    </w:pPr>
    <w:rPr>
      <w:rFonts w:ascii="Cambria" w:hAnsi="Cambria"/>
      <w:spacing w:val="5"/>
      <w:sz w:val="52"/>
      <w:szCs w:val="52"/>
    </w:rPr>
  </w:style>
  <w:style w:type="character" w:customStyle="1" w:styleId="afff9">
    <w:name w:val="Заголовок Знак"/>
    <w:aliases w:val="Рис. Знак"/>
    <w:basedOn w:val="aff8"/>
    <w:link w:val="afff8"/>
    <w:qFormat/>
    <w:rsid w:val="00C4251C"/>
    <w:rPr>
      <w:rFonts w:ascii="Cambria" w:hAnsi="Cambria"/>
      <w:spacing w:val="5"/>
      <w:sz w:val="52"/>
      <w:szCs w:val="52"/>
      <w:lang w:val="ru-RU" w:eastAsia="ru-RU" w:bidi="ar-SA"/>
    </w:rPr>
  </w:style>
  <w:style w:type="paragraph" w:styleId="afffa">
    <w:name w:val="Subtitle"/>
    <w:aliases w:val="Таб. нал."/>
    <w:basedOn w:val="aff6"/>
    <w:next w:val="aff6"/>
    <w:link w:val="afffb"/>
    <w:qFormat/>
    <w:rsid w:val="00C4251C"/>
    <w:pPr>
      <w:spacing w:after="600"/>
    </w:pPr>
    <w:rPr>
      <w:rFonts w:ascii="Cambria" w:hAnsi="Cambria"/>
      <w:i/>
      <w:iCs/>
      <w:spacing w:val="13"/>
      <w:szCs w:val="20"/>
    </w:rPr>
  </w:style>
  <w:style w:type="character" w:customStyle="1" w:styleId="afffb">
    <w:name w:val="Подзаголовок Знак"/>
    <w:aliases w:val="Таб. нал. Знак"/>
    <w:basedOn w:val="aff8"/>
    <w:link w:val="afffa"/>
    <w:qFormat/>
    <w:rsid w:val="00C4251C"/>
    <w:rPr>
      <w:rFonts w:ascii="Cambria" w:hAnsi="Cambria"/>
      <w:i/>
      <w:iCs/>
      <w:spacing w:val="13"/>
      <w:sz w:val="24"/>
      <w:lang w:val="ru-RU" w:eastAsia="ru-RU" w:bidi="ar-SA"/>
    </w:rPr>
  </w:style>
  <w:style w:type="character" w:styleId="afffc">
    <w:name w:val="Strong"/>
    <w:qFormat/>
    <w:rsid w:val="00C4251C"/>
    <w:rPr>
      <w:b/>
      <w:bCs/>
    </w:rPr>
  </w:style>
  <w:style w:type="paragraph" w:styleId="aff7">
    <w:name w:val="List Paragraph"/>
    <w:aliases w:val="ТАБЛИЦА,Тал.слева-12,ПАРАГРАФ,Абзац списка11,List Paragraph,Введение"/>
    <w:basedOn w:val="aff6"/>
    <w:link w:val="afffd"/>
    <w:uiPriority w:val="34"/>
    <w:qFormat/>
    <w:rsid w:val="00C4251C"/>
    <w:pPr>
      <w:ind w:left="720"/>
      <w:contextualSpacing/>
    </w:pPr>
    <w:rPr>
      <w:rFonts w:eastAsia="Calibri"/>
      <w:szCs w:val="20"/>
    </w:rPr>
  </w:style>
  <w:style w:type="paragraph" w:styleId="1f2">
    <w:name w:val="toc 1"/>
    <w:aliases w:val="Оглавление 1 (подзаголовок)"/>
    <w:basedOn w:val="aff6"/>
    <w:next w:val="aff6"/>
    <w:autoRedefine/>
    <w:uiPriority w:val="39"/>
    <w:unhideWhenUsed/>
    <w:qFormat/>
    <w:rsid w:val="00C43A02"/>
    <w:pPr>
      <w:spacing w:before="120" w:after="120"/>
    </w:pPr>
    <w:rPr>
      <w:rFonts w:asciiTheme="minorHAnsi" w:hAnsiTheme="minorHAnsi" w:cstheme="minorHAnsi"/>
      <w:b/>
      <w:bCs/>
      <w:caps/>
      <w:sz w:val="20"/>
      <w:szCs w:val="20"/>
    </w:rPr>
  </w:style>
  <w:style w:type="paragraph" w:styleId="27">
    <w:name w:val="toc 2"/>
    <w:basedOn w:val="aff6"/>
    <w:next w:val="aff6"/>
    <w:autoRedefine/>
    <w:uiPriority w:val="39"/>
    <w:unhideWhenUsed/>
    <w:qFormat/>
    <w:rsid w:val="00C4251C"/>
    <w:pPr>
      <w:ind w:left="240"/>
    </w:pPr>
    <w:rPr>
      <w:rFonts w:asciiTheme="minorHAnsi" w:hAnsiTheme="minorHAnsi" w:cstheme="minorHAnsi"/>
      <w:smallCaps/>
      <w:sz w:val="20"/>
      <w:szCs w:val="20"/>
    </w:rPr>
  </w:style>
  <w:style w:type="character" w:styleId="afffe">
    <w:name w:val="Hyperlink"/>
    <w:basedOn w:val="aff8"/>
    <w:uiPriority w:val="99"/>
    <w:unhideWhenUsed/>
    <w:qFormat/>
    <w:rsid w:val="00C4251C"/>
    <w:rPr>
      <w:color w:val="0000FF"/>
      <w:u w:val="single"/>
    </w:rPr>
  </w:style>
  <w:style w:type="character" w:styleId="affff">
    <w:name w:val="Emphasis"/>
    <w:uiPriority w:val="20"/>
    <w:qFormat/>
    <w:rsid w:val="00C4251C"/>
    <w:rPr>
      <w:b/>
      <w:bCs/>
      <w:i/>
      <w:iCs/>
      <w:spacing w:val="10"/>
      <w:bdr w:val="none" w:sz="0" w:space="0" w:color="auto"/>
      <w:shd w:val="clear" w:color="auto" w:fill="auto"/>
    </w:rPr>
  </w:style>
  <w:style w:type="paragraph" w:styleId="affff0">
    <w:name w:val="No Spacing"/>
    <w:aliases w:val="РАЗДЕЛ,Таблицы 12 шрифт,No Spacing,Title,С интервалом и отступом,Осн_текст"/>
    <w:basedOn w:val="aff6"/>
    <w:link w:val="affff1"/>
    <w:uiPriority w:val="1"/>
    <w:qFormat/>
    <w:rsid w:val="00C4251C"/>
    <w:rPr>
      <w:rFonts w:eastAsia="Calibri"/>
      <w:szCs w:val="20"/>
    </w:rPr>
  </w:style>
  <w:style w:type="paragraph" w:styleId="28">
    <w:name w:val="Quote"/>
    <w:basedOn w:val="aff6"/>
    <w:next w:val="aff6"/>
    <w:link w:val="29"/>
    <w:uiPriority w:val="29"/>
    <w:qFormat/>
    <w:rsid w:val="00C4251C"/>
    <w:pPr>
      <w:spacing w:before="200"/>
      <w:ind w:left="360" w:right="360"/>
    </w:pPr>
    <w:rPr>
      <w:rFonts w:eastAsia="Calibri"/>
      <w:i/>
      <w:iCs/>
      <w:szCs w:val="20"/>
    </w:rPr>
  </w:style>
  <w:style w:type="character" w:customStyle="1" w:styleId="29">
    <w:name w:val="Цитата 2 Знак"/>
    <w:basedOn w:val="aff8"/>
    <w:link w:val="28"/>
    <w:uiPriority w:val="29"/>
    <w:rsid w:val="00C4251C"/>
    <w:rPr>
      <w:rFonts w:eastAsia="Calibri"/>
      <w:i/>
      <w:iCs/>
      <w:sz w:val="24"/>
      <w:lang w:val="ru-RU" w:eastAsia="ru-RU" w:bidi="ar-SA"/>
    </w:rPr>
  </w:style>
  <w:style w:type="paragraph" w:styleId="affff2">
    <w:name w:val="Intense Quote"/>
    <w:basedOn w:val="aff6"/>
    <w:next w:val="aff6"/>
    <w:link w:val="affff3"/>
    <w:uiPriority w:val="30"/>
    <w:qFormat/>
    <w:rsid w:val="00C4251C"/>
    <w:pPr>
      <w:pBdr>
        <w:bottom w:val="single" w:sz="4" w:space="1" w:color="auto"/>
      </w:pBdr>
      <w:spacing w:before="200" w:after="280"/>
      <w:ind w:left="1008" w:right="1152"/>
      <w:jc w:val="both"/>
    </w:pPr>
    <w:rPr>
      <w:rFonts w:eastAsia="Calibri"/>
      <w:b/>
      <w:bCs/>
      <w:i/>
      <w:iCs/>
      <w:szCs w:val="20"/>
    </w:rPr>
  </w:style>
  <w:style w:type="character" w:customStyle="1" w:styleId="affff3">
    <w:name w:val="Выделенная цитата Знак"/>
    <w:basedOn w:val="aff8"/>
    <w:link w:val="affff2"/>
    <w:uiPriority w:val="30"/>
    <w:rsid w:val="00C4251C"/>
    <w:rPr>
      <w:rFonts w:eastAsia="Calibri"/>
      <w:b/>
      <w:bCs/>
      <w:i/>
      <w:iCs/>
      <w:sz w:val="24"/>
      <w:lang w:val="ru-RU" w:eastAsia="ru-RU" w:bidi="ar-SA"/>
    </w:rPr>
  </w:style>
  <w:style w:type="character" w:styleId="affff4">
    <w:name w:val="Subtle Emphasis"/>
    <w:uiPriority w:val="19"/>
    <w:qFormat/>
    <w:rsid w:val="00C4251C"/>
    <w:rPr>
      <w:i/>
      <w:iCs/>
    </w:rPr>
  </w:style>
  <w:style w:type="character" w:styleId="affff5">
    <w:name w:val="Intense Emphasis"/>
    <w:uiPriority w:val="21"/>
    <w:qFormat/>
    <w:rsid w:val="00C4251C"/>
    <w:rPr>
      <w:b/>
      <w:bCs/>
    </w:rPr>
  </w:style>
  <w:style w:type="character" w:styleId="affff6">
    <w:name w:val="Subtle Reference"/>
    <w:uiPriority w:val="31"/>
    <w:qFormat/>
    <w:rsid w:val="00C4251C"/>
    <w:rPr>
      <w:smallCaps/>
    </w:rPr>
  </w:style>
  <w:style w:type="character" w:styleId="affff7">
    <w:name w:val="Intense Reference"/>
    <w:uiPriority w:val="32"/>
    <w:qFormat/>
    <w:rsid w:val="00C4251C"/>
    <w:rPr>
      <w:smallCaps/>
      <w:spacing w:val="5"/>
      <w:u w:val="single"/>
    </w:rPr>
  </w:style>
  <w:style w:type="character" w:styleId="affff8">
    <w:name w:val="Book Title"/>
    <w:uiPriority w:val="33"/>
    <w:qFormat/>
    <w:rsid w:val="00C4251C"/>
    <w:rPr>
      <w:i/>
      <w:iCs/>
      <w:smallCaps/>
      <w:spacing w:val="5"/>
    </w:rPr>
  </w:style>
  <w:style w:type="paragraph" w:customStyle="1" w:styleId="111">
    <w:name w:val="Заголовок 11"/>
    <w:basedOn w:val="aff6"/>
    <w:rsid w:val="00C4251C"/>
    <w:pPr>
      <w:autoSpaceDE w:val="0"/>
      <w:autoSpaceDN w:val="0"/>
      <w:spacing w:before="100" w:after="100"/>
      <w:jc w:val="center"/>
      <w:outlineLvl w:val="1"/>
    </w:pPr>
    <w:rPr>
      <w:rFonts w:ascii="Verdana" w:hAnsi="Verdana" w:cs="Verdana"/>
      <w:b/>
      <w:bCs/>
      <w:color w:val="000080"/>
      <w:kern w:val="36"/>
      <w:sz w:val="27"/>
      <w:szCs w:val="27"/>
    </w:rPr>
  </w:style>
  <w:style w:type="paragraph" w:customStyle="1" w:styleId="affff9">
    <w:name w:val="Наполнение"/>
    <w:basedOn w:val="aff6"/>
    <w:link w:val="affffa"/>
    <w:rsid w:val="00C4251C"/>
    <w:pPr>
      <w:ind w:right="284" w:firstLine="1134"/>
      <w:contextualSpacing/>
    </w:pPr>
    <w:rPr>
      <w:rFonts w:cs="Arial"/>
      <w:szCs w:val="20"/>
    </w:rPr>
  </w:style>
  <w:style w:type="paragraph" w:customStyle="1" w:styleId="p">
    <w:name w:val="p"/>
    <w:basedOn w:val="aff6"/>
    <w:rsid w:val="00C4251C"/>
    <w:pPr>
      <w:spacing w:before="48" w:after="48"/>
      <w:ind w:firstLine="480"/>
      <w:jc w:val="both"/>
    </w:pPr>
    <w:rPr>
      <w:szCs w:val="20"/>
    </w:rPr>
  </w:style>
  <w:style w:type="paragraph" w:customStyle="1" w:styleId="FR1">
    <w:name w:val="FR1"/>
    <w:link w:val="FR10"/>
    <w:qFormat/>
    <w:rsid w:val="00C4251C"/>
    <w:pPr>
      <w:widowControl w:val="0"/>
      <w:overflowPunct w:val="0"/>
      <w:autoSpaceDE w:val="0"/>
      <w:autoSpaceDN w:val="0"/>
      <w:adjustRightInd w:val="0"/>
      <w:spacing w:before="40"/>
      <w:jc w:val="right"/>
      <w:textAlignment w:val="baseline"/>
    </w:pPr>
    <w:rPr>
      <w:sz w:val="28"/>
    </w:rPr>
  </w:style>
  <w:style w:type="paragraph" w:customStyle="1" w:styleId="FR2">
    <w:name w:val="FR2"/>
    <w:rsid w:val="00C4251C"/>
    <w:pPr>
      <w:widowControl w:val="0"/>
      <w:overflowPunct w:val="0"/>
      <w:autoSpaceDE w:val="0"/>
      <w:autoSpaceDN w:val="0"/>
      <w:adjustRightInd w:val="0"/>
      <w:spacing w:before="20"/>
      <w:jc w:val="right"/>
      <w:textAlignment w:val="baseline"/>
    </w:pPr>
    <w:rPr>
      <w:b/>
      <w:sz w:val="12"/>
      <w:lang w:val="en-US"/>
    </w:rPr>
  </w:style>
  <w:style w:type="character" w:customStyle="1" w:styleId="Text">
    <w:name w:val="Text"/>
    <w:uiPriority w:val="99"/>
    <w:rsid w:val="00C4251C"/>
    <w:rPr>
      <w:color w:val="000000"/>
    </w:rPr>
  </w:style>
  <w:style w:type="paragraph" w:customStyle="1" w:styleId="Maximyz3">
    <w:name w:val="Maximyz Обычный текст"/>
    <w:basedOn w:val="aff6"/>
    <w:rsid w:val="00A23392"/>
    <w:pPr>
      <w:spacing w:line="360" w:lineRule="auto"/>
      <w:jc w:val="both"/>
    </w:pPr>
  </w:style>
  <w:style w:type="paragraph" w:customStyle="1" w:styleId="1f3">
    <w:name w:val="Стиль1"/>
    <w:basedOn w:val="aff6"/>
    <w:link w:val="1f4"/>
    <w:qFormat/>
    <w:rsid w:val="00BF4134"/>
    <w:pPr>
      <w:spacing w:line="360" w:lineRule="auto"/>
      <w:jc w:val="both"/>
    </w:pPr>
    <w:rPr>
      <w:rFonts w:eastAsia="Calibri"/>
      <w:b/>
      <w:szCs w:val="20"/>
    </w:rPr>
  </w:style>
  <w:style w:type="paragraph" w:customStyle="1" w:styleId="2a">
    <w:name w:val="Стиль2"/>
    <w:basedOn w:val="aff6"/>
    <w:link w:val="2b"/>
    <w:qFormat/>
    <w:rsid w:val="00BF4134"/>
    <w:pPr>
      <w:spacing w:line="360" w:lineRule="auto"/>
      <w:jc w:val="both"/>
    </w:pPr>
    <w:rPr>
      <w:rFonts w:eastAsia="Calibri"/>
      <w:b/>
      <w:szCs w:val="20"/>
    </w:rPr>
  </w:style>
  <w:style w:type="paragraph" w:customStyle="1" w:styleId="36">
    <w:name w:val="Стиль3"/>
    <w:basedOn w:val="aff6"/>
    <w:link w:val="37"/>
    <w:qFormat/>
    <w:rsid w:val="00BF4134"/>
    <w:pPr>
      <w:spacing w:line="360" w:lineRule="auto"/>
      <w:jc w:val="both"/>
    </w:pPr>
    <w:rPr>
      <w:rFonts w:eastAsia="Calibri"/>
      <w:b/>
    </w:rPr>
  </w:style>
  <w:style w:type="paragraph" w:customStyle="1" w:styleId="Maximyz20">
    <w:name w:val="Maximyz Заголовок 2"/>
    <w:basedOn w:val="Maximyz1"/>
    <w:rsid w:val="00487E99"/>
    <w:pPr>
      <w:numPr>
        <w:numId w:val="0"/>
      </w:numPr>
    </w:pPr>
  </w:style>
  <w:style w:type="paragraph" w:customStyle="1" w:styleId="Maximyz30">
    <w:name w:val="Maximyz Заголовок 3"/>
    <w:basedOn w:val="Maximyz20"/>
    <w:rsid w:val="00C4251C"/>
  </w:style>
  <w:style w:type="character" w:customStyle="1" w:styleId="38">
    <w:name w:val="Знак Знак3"/>
    <w:basedOn w:val="aff8"/>
    <w:rsid w:val="00C4251C"/>
    <w:rPr>
      <w:rFonts w:ascii="Tahoma" w:eastAsia="Calibri" w:hAnsi="Tahoma" w:cs="Tahoma"/>
      <w:sz w:val="16"/>
      <w:szCs w:val="16"/>
      <w:lang w:eastAsia="ru-RU"/>
    </w:rPr>
  </w:style>
  <w:style w:type="paragraph" w:customStyle="1" w:styleId="affffb">
    <w:name w:val="Знак Знак Знак Знак"/>
    <w:basedOn w:val="aff6"/>
    <w:qFormat/>
    <w:rsid w:val="00C4251C"/>
    <w:pPr>
      <w:spacing w:after="160" w:line="240" w:lineRule="exact"/>
    </w:pPr>
    <w:rPr>
      <w:rFonts w:ascii="Verdana" w:hAnsi="Verdana" w:cs="Verdana"/>
      <w:sz w:val="20"/>
      <w:szCs w:val="20"/>
      <w:lang w:val="en-US" w:eastAsia="en-US"/>
    </w:rPr>
  </w:style>
  <w:style w:type="character" w:styleId="affffc">
    <w:name w:val="page number"/>
    <w:basedOn w:val="aff8"/>
    <w:rsid w:val="00C4251C"/>
  </w:style>
  <w:style w:type="paragraph" w:styleId="affffd">
    <w:name w:val="Body Text Indent"/>
    <w:aliases w:val="Основной текст 1, Знак Знак"/>
    <w:basedOn w:val="aff6"/>
    <w:link w:val="affffe"/>
    <w:qFormat/>
    <w:rsid w:val="00C4251C"/>
    <w:pPr>
      <w:autoSpaceDE w:val="0"/>
      <w:autoSpaceDN w:val="0"/>
      <w:spacing w:after="120" w:line="480" w:lineRule="auto"/>
    </w:pPr>
  </w:style>
  <w:style w:type="character" w:customStyle="1" w:styleId="affffe">
    <w:name w:val="Основной текст с отступом Знак"/>
    <w:aliases w:val="Основной текст 1 Знак, Знак Знак Знак"/>
    <w:basedOn w:val="aff8"/>
    <w:link w:val="affffd"/>
    <w:qFormat/>
    <w:rsid w:val="00C4251C"/>
    <w:rPr>
      <w:sz w:val="24"/>
      <w:szCs w:val="24"/>
      <w:lang w:val="ru-RU" w:eastAsia="ru-RU" w:bidi="ar-SA"/>
    </w:rPr>
  </w:style>
  <w:style w:type="paragraph" w:customStyle="1" w:styleId="312">
    <w:name w:val="Заголовок 31"/>
    <w:basedOn w:val="aff6"/>
    <w:qFormat/>
    <w:rsid w:val="00C4251C"/>
    <w:pPr>
      <w:autoSpaceDE w:val="0"/>
      <w:autoSpaceDN w:val="0"/>
      <w:spacing w:before="225" w:after="75"/>
      <w:ind w:left="375"/>
      <w:outlineLvl w:val="3"/>
    </w:pPr>
    <w:rPr>
      <w:rFonts w:ascii="Verdana" w:hAnsi="Verdana" w:cs="Verdana"/>
      <w:b/>
      <w:bCs/>
      <w:color w:val="800000"/>
      <w:sz w:val="20"/>
      <w:szCs w:val="20"/>
    </w:rPr>
  </w:style>
  <w:style w:type="paragraph" w:styleId="afffff">
    <w:name w:val="TOC Heading"/>
    <w:basedOn w:val="1b"/>
    <w:next w:val="aff6"/>
    <w:uiPriority w:val="39"/>
    <w:qFormat/>
    <w:rsid w:val="00C4251C"/>
    <w:pPr>
      <w:keepLines/>
      <w:outlineLvl w:val="9"/>
    </w:pPr>
    <w:rPr>
      <w:color w:val="365F91"/>
    </w:rPr>
  </w:style>
  <w:style w:type="paragraph" w:styleId="afffff0">
    <w:name w:val="Body Text"/>
    <w:aliases w:val="Знак1 Знак,Основной текст Знак Знак Знак,Основной текст Знак Знак Знак Знак,Основной текст Знак Знак Знак Знак Знак,Oaaee?iue,Oaaee?iue1,Oaaee?iue2,Oaaee?iue3,Oaaee?iue4,Oaaee?iue5,Oaaee?iue11,Oaaee?iue21,Oaaee?iue31,Oaaee?iue41,Табличный"/>
    <w:basedOn w:val="aff6"/>
    <w:link w:val="afffff1"/>
    <w:qFormat/>
    <w:rsid w:val="00C4251C"/>
    <w:pPr>
      <w:spacing w:after="120"/>
    </w:pPr>
  </w:style>
  <w:style w:type="character" w:customStyle="1" w:styleId="afffff1">
    <w:name w:val="Основной текст Знак"/>
    <w:aliases w:val="Знак1 Знак Знак,Основной текст Знак Знак Знак Знак5,Основной текст Знак Знак Знак Знак Знак1,Основной текст Знак Знак Знак Знак Знак Знак4,Oaaee?iue Знак,Oaaee?iue1 Знак,Oaaee?iue2 Знак,Oaaee?iue3 Знак,Oaaee?iue4 Знак,Oaaee?iue5 Знак"/>
    <w:basedOn w:val="aff8"/>
    <w:link w:val="afffff0"/>
    <w:qFormat/>
    <w:rsid w:val="00C4251C"/>
    <w:rPr>
      <w:sz w:val="24"/>
      <w:szCs w:val="24"/>
      <w:lang w:val="ru-RU" w:eastAsia="ru-RU" w:bidi="ar-SA"/>
    </w:rPr>
  </w:style>
  <w:style w:type="paragraph" w:customStyle="1" w:styleId="1f5">
    <w:name w:val="заголовок 1"/>
    <w:basedOn w:val="aff6"/>
    <w:next w:val="aff6"/>
    <w:rsid w:val="00C4251C"/>
    <w:pPr>
      <w:keepNext/>
      <w:autoSpaceDE w:val="0"/>
      <w:autoSpaceDN w:val="0"/>
      <w:outlineLvl w:val="0"/>
    </w:pPr>
    <w:rPr>
      <w:b/>
      <w:bCs/>
      <w:sz w:val="20"/>
      <w:szCs w:val="20"/>
    </w:rPr>
  </w:style>
  <w:style w:type="paragraph" w:styleId="2c">
    <w:name w:val="Body Text 2"/>
    <w:basedOn w:val="aff6"/>
    <w:link w:val="2d"/>
    <w:qFormat/>
    <w:rsid w:val="00C4251C"/>
    <w:pPr>
      <w:spacing w:after="120" w:line="480" w:lineRule="auto"/>
    </w:pPr>
  </w:style>
  <w:style w:type="character" w:customStyle="1" w:styleId="2d">
    <w:name w:val="Основной текст 2 Знак"/>
    <w:basedOn w:val="aff8"/>
    <w:link w:val="2c"/>
    <w:qFormat/>
    <w:rsid w:val="00C4251C"/>
    <w:rPr>
      <w:sz w:val="24"/>
      <w:szCs w:val="24"/>
      <w:lang w:val="ru-RU" w:eastAsia="ru-RU" w:bidi="ar-SA"/>
    </w:rPr>
  </w:style>
  <w:style w:type="paragraph" w:styleId="39">
    <w:name w:val="toc 3"/>
    <w:basedOn w:val="aff6"/>
    <w:next w:val="aff6"/>
    <w:link w:val="3a"/>
    <w:autoRedefine/>
    <w:uiPriority w:val="39"/>
    <w:qFormat/>
    <w:rsid w:val="002D5E30"/>
    <w:pPr>
      <w:tabs>
        <w:tab w:val="left" w:pos="1200"/>
        <w:tab w:val="right" w:leader="dot" w:pos="10206"/>
      </w:tabs>
      <w:ind w:left="480"/>
    </w:pPr>
    <w:rPr>
      <w:rFonts w:asciiTheme="minorHAnsi" w:hAnsiTheme="minorHAnsi" w:cstheme="minorHAnsi"/>
      <w:i/>
      <w:iCs/>
      <w:sz w:val="20"/>
      <w:szCs w:val="20"/>
    </w:rPr>
  </w:style>
  <w:style w:type="paragraph" w:customStyle="1" w:styleId="1f6">
    <w:name w:val="Абзац списка1"/>
    <w:basedOn w:val="aff6"/>
    <w:link w:val="ListParagraphChar"/>
    <w:qFormat/>
    <w:rsid w:val="003A4432"/>
    <w:pPr>
      <w:spacing w:after="200" w:line="276" w:lineRule="auto"/>
      <w:ind w:left="720"/>
      <w:contextualSpacing/>
    </w:pPr>
    <w:rPr>
      <w:rFonts w:ascii="Calibri" w:eastAsia="Calibri" w:hAnsi="Calibri"/>
      <w:sz w:val="22"/>
      <w:szCs w:val="22"/>
      <w:lang w:eastAsia="en-US"/>
    </w:rPr>
  </w:style>
  <w:style w:type="paragraph" w:styleId="afffff2">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Знак Знак Знак,Знак6"/>
    <w:basedOn w:val="aff6"/>
    <w:link w:val="1f7"/>
    <w:qFormat/>
    <w:rsid w:val="006B67BF"/>
    <w:rPr>
      <w:sz w:val="20"/>
      <w:szCs w:val="20"/>
    </w:rPr>
  </w:style>
  <w:style w:type="character" w:customStyle="1" w:styleId="1f7">
    <w:name w:val="Текст сноски Знак1"/>
    <w:aliases w:val="Table_Footnote_last Знак2,Table_Footnote_last Знак Знак Знак Знак1,Table_Footnote_last Знак Знак1,Текст сноски Знак Знак Знак1,Текст сноски Знак1 Знак Знак Знак1,Текст сноски Знак Знак Знак Знак Знак1,single space Знак,Знак6 Знак"/>
    <w:basedOn w:val="aff8"/>
    <w:link w:val="afffff2"/>
    <w:rsid w:val="006B67BF"/>
  </w:style>
  <w:style w:type="character" w:styleId="afffff3">
    <w:name w:val="footnote reference"/>
    <w:aliases w:val="Знак сноски-FN,Знак сноски 1,Ciae niinee-FN,Referencia nota al pie,Ciae niinee 1,SUPERS,Odwołanie przypisu,Footnote symbol"/>
    <w:basedOn w:val="aff8"/>
    <w:qFormat/>
    <w:rsid w:val="006B67BF"/>
    <w:rPr>
      <w:vertAlign w:val="superscript"/>
    </w:rPr>
  </w:style>
  <w:style w:type="paragraph" w:styleId="3b">
    <w:name w:val="Body Text Indent 3"/>
    <w:basedOn w:val="aff6"/>
    <w:link w:val="3c"/>
    <w:rsid w:val="006B67BF"/>
    <w:pPr>
      <w:ind w:firstLine="720"/>
    </w:pPr>
    <w:rPr>
      <w:sz w:val="28"/>
      <w:szCs w:val="28"/>
    </w:rPr>
  </w:style>
  <w:style w:type="character" w:customStyle="1" w:styleId="3c">
    <w:name w:val="Основной текст с отступом 3 Знак"/>
    <w:basedOn w:val="aff8"/>
    <w:link w:val="3b"/>
    <w:qFormat/>
    <w:rsid w:val="006B67BF"/>
    <w:rPr>
      <w:sz w:val="28"/>
      <w:szCs w:val="28"/>
    </w:rPr>
  </w:style>
  <w:style w:type="paragraph" w:customStyle="1" w:styleId="ConsNonformat">
    <w:name w:val="ConsNonformat"/>
    <w:uiPriority w:val="99"/>
    <w:rsid w:val="006B67BF"/>
    <w:pPr>
      <w:widowControl w:val="0"/>
      <w:autoSpaceDE w:val="0"/>
      <w:autoSpaceDN w:val="0"/>
      <w:adjustRightInd w:val="0"/>
    </w:pPr>
    <w:rPr>
      <w:rFonts w:ascii="Courier New" w:hAnsi="Courier New" w:cs="Courier New"/>
      <w:sz w:val="24"/>
      <w:szCs w:val="24"/>
    </w:rPr>
  </w:style>
  <w:style w:type="paragraph" w:customStyle="1" w:styleId="1e">
    <w:name w:val="Уровень 1"/>
    <w:basedOn w:val="1b"/>
    <w:rsid w:val="006B67BF"/>
    <w:pPr>
      <w:keepNext/>
      <w:numPr>
        <w:ilvl w:val="2"/>
        <w:numId w:val="1"/>
      </w:numPr>
      <w:spacing w:before="240" w:after="60"/>
    </w:pPr>
    <w:rPr>
      <w:rFonts w:ascii="Arial" w:hAnsi="Arial"/>
      <w:bCs w:val="0"/>
      <w:kern w:val="28"/>
      <w:sz w:val="32"/>
      <w:szCs w:val="32"/>
    </w:rPr>
  </w:style>
  <w:style w:type="paragraph" w:customStyle="1" w:styleId="25">
    <w:name w:val="Уровень 2"/>
    <w:basedOn w:val="aff6"/>
    <w:rsid w:val="006B67BF"/>
    <w:pPr>
      <w:numPr>
        <w:ilvl w:val="1"/>
        <w:numId w:val="1"/>
      </w:numPr>
      <w:spacing w:after="60"/>
      <w:jc w:val="both"/>
    </w:pPr>
    <w:rPr>
      <w:sz w:val="28"/>
      <w:szCs w:val="28"/>
    </w:rPr>
  </w:style>
  <w:style w:type="paragraph" w:customStyle="1" w:styleId="33">
    <w:name w:val="Таблица 3"/>
    <w:basedOn w:val="aff6"/>
    <w:rsid w:val="006B67BF"/>
    <w:pPr>
      <w:numPr>
        <w:ilvl w:val="3"/>
        <w:numId w:val="1"/>
      </w:numPr>
      <w:overflowPunct w:val="0"/>
      <w:autoSpaceDE w:val="0"/>
      <w:autoSpaceDN w:val="0"/>
      <w:adjustRightInd w:val="0"/>
      <w:jc w:val="both"/>
      <w:textAlignment w:val="baseline"/>
    </w:pPr>
    <w:rPr>
      <w:sz w:val="28"/>
      <w:szCs w:val="20"/>
    </w:rPr>
  </w:style>
  <w:style w:type="paragraph" w:customStyle="1" w:styleId="44">
    <w:name w:val="Уровень 4"/>
    <w:basedOn w:val="aff6"/>
    <w:rsid w:val="006B67BF"/>
    <w:pPr>
      <w:numPr>
        <w:ilvl w:val="4"/>
        <w:numId w:val="1"/>
      </w:numPr>
      <w:tabs>
        <w:tab w:val="left" w:pos="-1985"/>
      </w:tabs>
      <w:spacing w:after="60"/>
      <w:jc w:val="both"/>
    </w:pPr>
    <w:rPr>
      <w:sz w:val="28"/>
      <w:szCs w:val="28"/>
    </w:rPr>
  </w:style>
  <w:style w:type="paragraph" w:customStyle="1" w:styleId="af9">
    <w:name w:val="Заголовок раздела ПИ"/>
    <w:basedOn w:val="aff6"/>
    <w:next w:val="aff6"/>
    <w:rsid w:val="006B67BF"/>
    <w:pPr>
      <w:widowControl w:val="0"/>
      <w:numPr>
        <w:numId w:val="2"/>
      </w:numPr>
      <w:spacing w:before="240" w:after="60" w:line="360" w:lineRule="auto"/>
      <w:jc w:val="both"/>
      <w:outlineLvl w:val="0"/>
    </w:pPr>
    <w:rPr>
      <w:b/>
      <w:bCs/>
      <w:caps/>
      <w:sz w:val="28"/>
      <w:szCs w:val="28"/>
    </w:rPr>
  </w:style>
  <w:style w:type="paragraph" w:customStyle="1" w:styleId="afa">
    <w:name w:val="Текст ПМИ"/>
    <w:basedOn w:val="aff6"/>
    <w:rsid w:val="006B67BF"/>
    <w:pPr>
      <w:widowControl w:val="0"/>
      <w:numPr>
        <w:ilvl w:val="1"/>
        <w:numId w:val="2"/>
      </w:numPr>
      <w:spacing w:line="360" w:lineRule="auto"/>
      <w:jc w:val="both"/>
    </w:pPr>
    <w:rPr>
      <w:sz w:val="28"/>
      <w:szCs w:val="28"/>
    </w:rPr>
  </w:style>
  <w:style w:type="paragraph" w:styleId="afffff4">
    <w:name w:val="List"/>
    <w:basedOn w:val="aff6"/>
    <w:link w:val="afffff5"/>
    <w:rsid w:val="006B67BF"/>
    <w:pPr>
      <w:tabs>
        <w:tab w:val="left" w:pos="720"/>
        <w:tab w:val="left" w:pos="3119"/>
      </w:tabs>
      <w:ind w:left="1078" w:right="567" w:hanging="227"/>
      <w:jc w:val="both"/>
    </w:pPr>
    <w:rPr>
      <w:rFonts w:ascii="Arial" w:hAnsi="Arial"/>
      <w:sz w:val="20"/>
      <w:szCs w:val="20"/>
    </w:rPr>
  </w:style>
  <w:style w:type="paragraph" w:customStyle="1" w:styleId="34">
    <w:name w:val="Уровень 3"/>
    <w:basedOn w:val="25"/>
    <w:rsid w:val="006B67BF"/>
    <w:pPr>
      <w:numPr>
        <w:ilvl w:val="0"/>
        <w:numId w:val="3"/>
      </w:numPr>
      <w:tabs>
        <w:tab w:val="left" w:pos="-1985"/>
      </w:tabs>
    </w:pPr>
  </w:style>
  <w:style w:type="character" w:styleId="afffff6">
    <w:name w:val="FollowedHyperlink"/>
    <w:basedOn w:val="aff8"/>
    <w:uiPriority w:val="99"/>
    <w:rsid w:val="00FA061F"/>
    <w:rPr>
      <w:rFonts w:cs="Times New Roman"/>
      <w:color w:val="800080"/>
      <w:u w:val="single"/>
    </w:rPr>
  </w:style>
  <w:style w:type="character" w:customStyle="1" w:styleId="afffff7">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Знак Знак2"/>
    <w:basedOn w:val="aff8"/>
    <w:rsid w:val="00A851D6"/>
  </w:style>
  <w:style w:type="numbering" w:customStyle="1" w:styleId="2e">
    <w:name w:val="Нет списка2"/>
    <w:next w:val="affa"/>
    <w:uiPriority w:val="99"/>
    <w:semiHidden/>
    <w:unhideWhenUsed/>
    <w:rsid w:val="00406426"/>
  </w:style>
  <w:style w:type="paragraph" w:customStyle="1" w:styleId="1f8">
    <w:name w:val="Обычный1"/>
    <w:qFormat/>
    <w:rsid w:val="00406426"/>
    <w:rPr>
      <w:snapToGrid w:val="0"/>
    </w:rPr>
  </w:style>
  <w:style w:type="paragraph" w:customStyle="1" w:styleId="Maximyz5">
    <w:name w:val="Maximyz Подзаголовок"/>
    <w:basedOn w:val="Maximyz1"/>
    <w:rsid w:val="00406426"/>
  </w:style>
  <w:style w:type="character" w:customStyle="1" w:styleId="1f9">
    <w:name w:val="Основной текст с отступом Знак1"/>
    <w:basedOn w:val="aff8"/>
    <w:qFormat/>
    <w:rsid w:val="00406426"/>
    <w:rPr>
      <w:rFonts w:eastAsia="Calibri"/>
      <w:sz w:val="24"/>
      <w:szCs w:val="24"/>
    </w:rPr>
  </w:style>
  <w:style w:type="paragraph" w:customStyle="1" w:styleId="2f">
    <w:name w:val="Обычный2"/>
    <w:qFormat/>
    <w:rsid w:val="00406426"/>
  </w:style>
  <w:style w:type="character" w:customStyle="1" w:styleId="1fa">
    <w:name w:val="Основной шрифт абзаца1"/>
    <w:rsid w:val="00406426"/>
  </w:style>
  <w:style w:type="character" w:customStyle="1" w:styleId="2f0">
    <w:name w:val="Основной текст с отступом 2 Знак"/>
    <w:aliases w:val="Основной текст с отступом 2 Знак Знак Знак Знак Знак Знак2,Основной текст с отступом 2 Знак Знак Знак3 Знак Знак Знак2,Основной текст с отступом 2 Знак Знак Знак Знак Знак1"/>
    <w:basedOn w:val="aff8"/>
    <w:link w:val="2f1"/>
    <w:rsid w:val="00406426"/>
    <w:rPr>
      <w:szCs w:val="24"/>
    </w:rPr>
  </w:style>
  <w:style w:type="paragraph" w:styleId="2f1">
    <w:name w:val="Body Text Indent 2"/>
    <w:aliases w:val="Основной текст с отступом 2 Знак Знак Знак Знак Знак,Основной текст с отступом 2 Знак Знак Знак3 Знак Знак,Основной текст с отступом 2 Знак Знак Знак Знак"/>
    <w:basedOn w:val="aff6"/>
    <w:link w:val="2f0"/>
    <w:rsid w:val="00406426"/>
    <w:pPr>
      <w:tabs>
        <w:tab w:val="num" w:pos="360"/>
      </w:tabs>
      <w:spacing w:line="360" w:lineRule="auto"/>
      <w:ind w:left="360" w:hanging="360"/>
      <w:jc w:val="both"/>
    </w:pPr>
    <w:rPr>
      <w:sz w:val="20"/>
    </w:rPr>
  </w:style>
  <w:style w:type="character" w:customStyle="1" w:styleId="210">
    <w:name w:val="Основной текст с отступом 2 Знак1"/>
    <w:aliases w:val="Основной текст с отступом 2 Знак Знак,Основной текст с отступом 2 Знак Знак Знак Знак Знак Знак1,Основной текст с отступом 22 Знак1,Основной текст с отступом 2 Знак Знак Знак3 Знак Знак Знак1"/>
    <w:basedOn w:val="aff8"/>
    <w:uiPriority w:val="99"/>
    <w:rsid w:val="00406426"/>
    <w:rPr>
      <w:sz w:val="24"/>
      <w:szCs w:val="24"/>
    </w:rPr>
  </w:style>
  <w:style w:type="character" w:customStyle="1" w:styleId="313">
    <w:name w:val="Основной текст с отступом 3 Знак1"/>
    <w:basedOn w:val="aff8"/>
    <w:rsid w:val="00406426"/>
    <w:rPr>
      <w:rFonts w:eastAsia="Calibri"/>
      <w:sz w:val="16"/>
      <w:szCs w:val="16"/>
    </w:rPr>
  </w:style>
  <w:style w:type="paragraph" w:styleId="3d">
    <w:name w:val="Body Text 3"/>
    <w:aliases w:val="Основной текст 3 Знак2,Основной текст 3 Знак1 Знак,Основной текст 3 Знак Знак Знак, Знак2 Знак Знак1 Знак, Знак2 Знак1 Знак,Основной текст 3 Знак Знак1, Знак2 Знак Знак2, Знак2 Знак2,Знак2 Знак Знак1 Знак,Знак2 Знак1 Знак,Знак2 Знак Зна"/>
    <w:basedOn w:val="aff6"/>
    <w:link w:val="3e"/>
    <w:qFormat/>
    <w:rsid w:val="00406426"/>
    <w:pPr>
      <w:autoSpaceDE w:val="0"/>
      <w:autoSpaceDN w:val="0"/>
      <w:ind w:left="1440" w:firstLine="567"/>
      <w:jc w:val="both"/>
    </w:pPr>
    <w:rPr>
      <w:sz w:val="20"/>
      <w:szCs w:val="20"/>
    </w:rPr>
  </w:style>
  <w:style w:type="character" w:customStyle="1" w:styleId="3e">
    <w:name w:val="Основной текст 3 Знак"/>
    <w:aliases w:val="Основной текст 3 Знак2 Знак,Основной текст 3 Знак1 Знак Знак,Основной текст 3 Знак Знак Знак Знак, Знак2 Знак Знак1 Знак Знак, Знак2 Знак1 Знак Знак,Основной текст 3 Знак Знак1 Знак, Знак2 Знак Знак2 Знак, Знак2 Знак2 Знак"/>
    <w:basedOn w:val="aff8"/>
    <w:link w:val="3d"/>
    <w:qFormat/>
    <w:rsid w:val="00406426"/>
    <w:rPr>
      <w:sz w:val="16"/>
      <w:szCs w:val="16"/>
    </w:rPr>
  </w:style>
  <w:style w:type="paragraph" w:customStyle="1" w:styleId="afffff8">
    <w:name w:val="Îáû÷íûé"/>
    <w:rsid w:val="00406426"/>
    <w:pPr>
      <w:widowControl w:val="0"/>
    </w:pPr>
    <w:rPr>
      <w:rFonts w:ascii="PragmaticaCTT" w:hAnsi="PragmaticaCTT"/>
      <w:lang w:val="en-GB"/>
    </w:rPr>
  </w:style>
  <w:style w:type="paragraph" w:customStyle="1" w:styleId="afffff9">
    <w:name w:val="Название таблицы Знак Знак Знак"/>
    <w:basedOn w:val="aff6"/>
    <w:next w:val="aff6"/>
    <w:link w:val="afffffa"/>
    <w:rsid w:val="00406426"/>
    <w:pPr>
      <w:keepNext/>
      <w:spacing w:before="120" w:after="240"/>
      <w:jc w:val="center"/>
    </w:pPr>
    <w:rPr>
      <w:b/>
    </w:rPr>
  </w:style>
  <w:style w:type="character" w:customStyle="1" w:styleId="afffffa">
    <w:name w:val="Название таблицы Знак Знак Знак Знак"/>
    <w:basedOn w:val="aff8"/>
    <w:link w:val="afffff9"/>
    <w:rsid w:val="00406426"/>
    <w:rPr>
      <w:b/>
      <w:sz w:val="24"/>
      <w:szCs w:val="24"/>
    </w:rPr>
  </w:style>
  <w:style w:type="character" w:customStyle="1" w:styleId="afffffb">
    <w:name w:val="Схема документа Знак"/>
    <w:basedOn w:val="aff8"/>
    <w:link w:val="afffffc"/>
    <w:uiPriority w:val="99"/>
    <w:rsid w:val="00406426"/>
    <w:rPr>
      <w:rFonts w:ascii="Tahoma" w:hAnsi="Tahoma" w:cs="Tahoma"/>
      <w:shd w:val="clear" w:color="auto" w:fill="000080"/>
    </w:rPr>
  </w:style>
  <w:style w:type="paragraph" w:styleId="afffffc">
    <w:name w:val="Document Map"/>
    <w:basedOn w:val="aff6"/>
    <w:link w:val="afffffb"/>
    <w:uiPriority w:val="99"/>
    <w:rsid w:val="00406426"/>
    <w:pPr>
      <w:shd w:val="clear" w:color="auto" w:fill="000080"/>
      <w:ind w:firstLine="567"/>
      <w:jc w:val="both"/>
    </w:pPr>
    <w:rPr>
      <w:rFonts w:ascii="Tahoma" w:hAnsi="Tahoma" w:cs="Tahoma"/>
      <w:sz w:val="20"/>
      <w:szCs w:val="20"/>
    </w:rPr>
  </w:style>
  <w:style w:type="character" w:customStyle="1" w:styleId="1fb">
    <w:name w:val="Схема документа Знак1"/>
    <w:basedOn w:val="aff8"/>
    <w:uiPriority w:val="99"/>
    <w:rsid w:val="00406426"/>
    <w:rPr>
      <w:rFonts w:ascii="Tahoma" w:hAnsi="Tahoma" w:cs="Tahoma"/>
      <w:sz w:val="16"/>
      <w:szCs w:val="16"/>
    </w:rPr>
  </w:style>
  <w:style w:type="character" w:customStyle="1" w:styleId="afffffd">
    <w:name w:val="Красная строка Знак"/>
    <w:basedOn w:val="afffff1"/>
    <w:link w:val="afffffe"/>
    <w:qFormat/>
    <w:rsid w:val="00406426"/>
    <w:rPr>
      <w:sz w:val="24"/>
      <w:szCs w:val="24"/>
      <w:lang w:val="ru-RU" w:eastAsia="ru-RU" w:bidi="ar-SA"/>
    </w:rPr>
  </w:style>
  <w:style w:type="paragraph" w:styleId="afffffe">
    <w:name w:val="Body Text First Indent"/>
    <w:basedOn w:val="afffff0"/>
    <w:link w:val="afffffd"/>
    <w:rsid w:val="00406426"/>
    <w:pPr>
      <w:ind w:firstLine="210"/>
      <w:jc w:val="both"/>
    </w:pPr>
  </w:style>
  <w:style w:type="character" w:customStyle="1" w:styleId="1fc">
    <w:name w:val="Красная строка Знак1"/>
    <w:basedOn w:val="afffff1"/>
    <w:rsid w:val="00406426"/>
    <w:rPr>
      <w:sz w:val="24"/>
      <w:szCs w:val="24"/>
      <w:lang w:val="ru-RU" w:eastAsia="ru-RU" w:bidi="ar-SA"/>
    </w:rPr>
  </w:style>
  <w:style w:type="character" w:customStyle="1" w:styleId="2f2">
    <w:name w:val="Красная строка 2 Знак"/>
    <w:basedOn w:val="affffe"/>
    <w:link w:val="2f3"/>
    <w:qFormat/>
    <w:rsid w:val="00406426"/>
    <w:rPr>
      <w:sz w:val="24"/>
      <w:szCs w:val="24"/>
      <w:lang w:val="ru-RU" w:eastAsia="ru-RU" w:bidi="ar-SA"/>
    </w:rPr>
  </w:style>
  <w:style w:type="paragraph" w:styleId="2f3">
    <w:name w:val="Body Text First Indent 2"/>
    <w:basedOn w:val="affffd"/>
    <w:link w:val="2f2"/>
    <w:rsid w:val="00406426"/>
    <w:pPr>
      <w:autoSpaceDE/>
      <w:autoSpaceDN/>
      <w:spacing w:line="240" w:lineRule="auto"/>
      <w:ind w:left="283" w:firstLine="210"/>
      <w:jc w:val="both"/>
    </w:pPr>
  </w:style>
  <w:style w:type="character" w:customStyle="1" w:styleId="211">
    <w:name w:val="Красная строка 2 Знак1"/>
    <w:basedOn w:val="affffe"/>
    <w:rsid w:val="00406426"/>
    <w:rPr>
      <w:sz w:val="24"/>
      <w:szCs w:val="24"/>
      <w:lang w:val="ru-RU" w:eastAsia="ru-RU" w:bidi="ar-SA"/>
    </w:rPr>
  </w:style>
  <w:style w:type="paragraph" w:styleId="affffff">
    <w:name w:val="Bibliography"/>
    <w:basedOn w:val="aff6"/>
    <w:next w:val="aff6"/>
    <w:uiPriority w:val="37"/>
    <w:unhideWhenUsed/>
    <w:rsid w:val="009C479C"/>
  </w:style>
  <w:style w:type="numbering" w:customStyle="1" w:styleId="3f">
    <w:name w:val="Нет списка3"/>
    <w:next w:val="affa"/>
    <w:uiPriority w:val="99"/>
    <w:semiHidden/>
    <w:unhideWhenUsed/>
    <w:rsid w:val="00715E44"/>
  </w:style>
  <w:style w:type="paragraph" w:customStyle="1" w:styleId="3f0">
    <w:name w:val="Обычный3"/>
    <w:rsid w:val="00715E44"/>
  </w:style>
  <w:style w:type="character" w:customStyle="1" w:styleId="2f4">
    <w:name w:val="Основной шрифт абзаца2"/>
    <w:rsid w:val="00715E44"/>
  </w:style>
  <w:style w:type="character" w:customStyle="1" w:styleId="314">
    <w:name w:val="Основной текст 3 Знак1"/>
    <w:basedOn w:val="aff8"/>
    <w:uiPriority w:val="99"/>
    <w:rsid w:val="00715E44"/>
    <w:rPr>
      <w:rFonts w:eastAsia="Calibri"/>
      <w:sz w:val="16"/>
      <w:szCs w:val="16"/>
    </w:rPr>
  </w:style>
  <w:style w:type="numbering" w:customStyle="1" w:styleId="47">
    <w:name w:val="Нет списка4"/>
    <w:next w:val="affa"/>
    <w:uiPriority w:val="99"/>
    <w:semiHidden/>
    <w:unhideWhenUsed/>
    <w:rsid w:val="004C2448"/>
  </w:style>
  <w:style w:type="character" w:customStyle="1" w:styleId="MTEquationSection">
    <w:name w:val="MTEquationSection"/>
    <w:basedOn w:val="aff8"/>
    <w:rsid w:val="00005781"/>
    <w:rPr>
      <w:vanish/>
      <w:color w:val="FF0000"/>
    </w:rPr>
  </w:style>
  <w:style w:type="character" w:styleId="affffff0">
    <w:name w:val="Placeholder Text"/>
    <w:basedOn w:val="aff8"/>
    <w:uiPriority w:val="99"/>
    <w:semiHidden/>
    <w:rsid w:val="00916FCA"/>
    <w:rPr>
      <w:color w:val="808080"/>
    </w:rPr>
  </w:style>
  <w:style w:type="paragraph" w:customStyle="1" w:styleId="Default">
    <w:name w:val="Default"/>
    <w:link w:val="Default0"/>
    <w:qFormat/>
    <w:rsid w:val="00BA552C"/>
    <w:pPr>
      <w:autoSpaceDE w:val="0"/>
      <w:autoSpaceDN w:val="0"/>
      <w:adjustRightInd w:val="0"/>
    </w:pPr>
    <w:rPr>
      <w:rFonts w:ascii="Arial" w:eastAsia="Calibri" w:hAnsi="Arial" w:cs="Arial"/>
      <w:color w:val="000000"/>
      <w:sz w:val="24"/>
      <w:szCs w:val="24"/>
      <w:lang w:eastAsia="en-US"/>
    </w:rPr>
  </w:style>
  <w:style w:type="paragraph" w:customStyle="1" w:styleId="affffff1">
    <w:name w:val=".®.±.­"/>
    <w:basedOn w:val="Default"/>
    <w:next w:val="Default"/>
    <w:uiPriority w:val="99"/>
    <w:rsid w:val="00BA552C"/>
    <w:rPr>
      <w:color w:val="auto"/>
    </w:rPr>
  </w:style>
  <w:style w:type="paragraph" w:customStyle="1" w:styleId="affffff2">
    <w:name w:val="........."/>
    <w:basedOn w:val="Default"/>
    <w:next w:val="Default"/>
    <w:uiPriority w:val="99"/>
    <w:rsid w:val="00BA552C"/>
    <w:rPr>
      <w:color w:val="auto"/>
    </w:rPr>
  </w:style>
  <w:style w:type="character" w:customStyle="1" w:styleId="font40">
    <w:name w:val="font40"/>
    <w:basedOn w:val="aff8"/>
    <w:uiPriority w:val="99"/>
    <w:rsid w:val="00BA552C"/>
  </w:style>
  <w:style w:type="paragraph" w:customStyle="1" w:styleId="2f5">
    <w:name w:val="Абзац списка2"/>
    <w:basedOn w:val="aff6"/>
    <w:rsid w:val="003450B1"/>
    <w:pPr>
      <w:spacing w:after="200" w:line="276" w:lineRule="auto"/>
      <w:ind w:left="720"/>
      <w:contextualSpacing/>
    </w:pPr>
    <w:rPr>
      <w:rFonts w:ascii="Calibri" w:hAnsi="Calibri"/>
      <w:sz w:val="22"/>
      <w:szCs w:val="22"/>
      <w:lang w:eastAsia="en-US"/>
    </w:rPr>
  </w:style>
  <w:style w:type="paragraph" w:styleId="48">
    <w:name w:val="toc 4"/>
    <w:basedOn w:val="aff6"/>
    <w:next w:val="aff6"/>
    <w:link w:val="49"/>
    <w:autoRedefine/>
    <w:uiPriority w:val="39"/>
    <w:rsid w:val="00594980"/>
    <w:pPr>
      <w:ind w:left="720"/>
    </w:pPr>
    <w:rPr>
      <w:rFonts w:asciiTheme="minorHAnsi" w:hAnsiTheme="minorHAnsi" w:cstheme="minorHAnsi"/>
      <w:sz w:val="18"/>
      <w:szCs w:val="18"/>
    </w:rPr>
  </w:style>
  <w:style w:type="paragraph" w:styleId="53">
    <w:name w:val="toc 5"/>
    <w:basedOn w:val="aff6"/>
    <w:next w:val="aff6"/>
    <w:autoRedefine/>
    <w:uiPriority w:val="39"/>
    <w:rsid w:val="00594980"/>
    <w:pPr>
      <w:ind w:left="960"/>
    </w:pPr>
    <w:rPr>
      <w:rFonts w:asciiTheme="minorHAnsi" w:hAnsiTheme="minorHAnsi" w:cstheme="minorHAnsi"/>
      <w:sz w:val="18"/>
      <w:szCs w:val="18"/>
    </w:rPr>
  </w:style>
  <w:style w:type="paragraph" w:styleId="61">
    <w:name w:val="toc 6"/>
    <w:basedOn w:val="aff6"/>
    <w:next w:val="aff6"/>
    <w:autoRedefine/>
    <w:uiPriority w:val="39"/>
    <w:rsid w:val="00594980"/>
    <w:pPr>
      <w:ind w:left="1200"/>
    </w:pPr>
    <w:rPr>
      <w:rFonts w:asciiTheme="minorHAnsi" w:hAnsiTheme="minorHAnsi" w:cstheme="minorHAnsi"/>
      <w:sz w:val="18"/>
      <w:szCs w:val="18"/>
    </w:rPr>
  </w:style>
  <w:style w:type="paragraph" w:styleId="71">
    <w:name w:val="toc 7"/>
    <w:basedOn w:val="aff6"/>
    <w:next w:val="aff6"/>
    <w:autoRedefine/>
    <w:uiPriority w:val="39"/>
    <w:rsid w:val="00594980"/>
    <w:pPr>
      <w:ind w:left="1440"/>
    </w:pPr>
    <w:rPr>
      <w:rFonts w:asciiTheme="minorHAnsi" w:hAnsiTheme="minorHAnsi" w:cstheme="minorHAnsi"/>
      <w:sz w:val="18"/>
      <w:szCs w:val="18"/>
    </w:rPr>
  </w:style>
  <w:style w:type="paragraph" w:styleId="81">
    <w:name w:val="toc 8"/>
    <w:basedOn w:val="aff6"/>
    <w:next w:val="aff6"/>
    <w:autoRedefine/>
    <w:uiPriority w:val="39"/>
    <w:rsid w:val="00594980"/>
    <w:pPr>
      <w:ind w:left="1680"/>
    </w:pPr>
    <w:rPr>
      <w:rFonts w:asciiTheme="minorHAnsi" w:hAnsiTheme="minorHAnsi" w:cstheme="minorHAnsi"/>
      <w:sz w:val="18"/>
      <w:szCs w:val="18"/>
    </w:rPr>
  </w:style>
  <w:style w:type="paragraph" w:styleId="91">
    <w:name w:val="toc 9"/>
    <w:basedOn w:val="aff6"/>
    <w:next w:val="aff6"/>
    <w:autoRedefine/>
    <w:uiPriority w:val="39"/>
    <w:rsid w:val="00594980"/>
    <w:pPr>
      <w:ind w:left="1920"/>
    </w:pPr>
    <w:rPr>
      <w:rFonts w:asciiTheme="minorHAnsi" w:hAnsiTheme="minorHAnsi" w:cstheme="minorHAnsi"/>
      <w:sz w:val="18"/>
      <w:szCs w:val="18"/>
    </w:rPr>
  </w:style>
  <w:style w:type="table" w:customStyle="1" w:styleId="1fd">
    <w:name w:val="Сетка таблицы1"/>
    <w:basedOn w:val="aff9"/>
    <w:next w:val="afff7"/>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6">
    <w:name w:val="Сетка таблицы2"/>
    <w:basedOn w:val="aff9"/>
    <w:next w:val="afff7"/>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font5">
    <w:name w:val="font5"/>
    <w:basedOn w:val="aff6"/>
    <w:qFormat/>
    <w:rsid w:val="001B59E4"/>
    <w:pPr>
      <w:spacing w:before="100" w:beforeAutospacing="1" w:after="100" w:afterAutospacing="1"/>
    </w:pPr>
    <w:rPr>
      <w:rFonts w:ascii="Arial" w:hAnsi="Arial" w:cs="Arial"/>
      <w:b/>
      <w:bCs/>
      <w:sz w:val="16"/>
      <w:szCs w:val="16"/>
    </w:rPr>
  </w:style>
  <w:style w:type="paragraph" w:customStyle="1" w:styleId="font6">
    <w:name w:val="font6"/>
    <w:basedOn w:val="aff6"/>
    <w:qFormat/>
    <w:rsid w:val="001B59E4"/>
    <w:pPr>
      <w:spacing w:before="100" w:beforeAutospacing="1" w:after="100" w:afterAutospacing="1"/>
    </w:pPr>
    <w:rPr>
      <w:rFonts w:ascii="Tahoma" w:hAnsi="Tahoma" w:cs="Tahoma"/>
      <w:b/>
      <w:bCs/>
      <w:color w:val="000000"/>
      <w:sz w:val="16"/>
      <w:szCs w:val="16"/>
    </w:rPr>
  </w:style>
  <w:style w:type="paragraph" w:customStyle="1" w:styleId="font7">
    <w:name w:val="font7"/>
    <w:basedOn w:val="aff6"/>
    <w:qFormat/>
    <w:rsid w:val="001B59E4"/>
    <w:pPr>
      <w:spacing w:before="100" w:beforeAutospacing="1" w:after="100" w:afterAutospacing="1"/>
    </w:pPr>
    <w:rPr>
      <w:rFonts w:ascii="Symbol" w:hAnsi="Symbol"/>
      <w:b/>
      <w:bCs/>
      <w:color w:val="000000"/>
      <w:sz w:val="16"/>
      <w:szCs w:val="16"/>
    </w:rPr>
  </w:style>
  <w:style w:type="paragraph" w:customStyle="1" w:styleId="font8">
    <w:name w:val="font8"/>
    <w:basedOn w:val="aff6"/>
    <w:qFormat/>
    <w:rsid w:val="001B59E4"/>
    <w:pPr>
      <w:spacing w:before="100" w:beforeAutospacing="1" w:after="100" w:afterAutospacing="1"/>
    </w:pPr>
    <w:rPr>
      <w:rFonts w:ascii="Tahoma" w:hAnsi="Tahoma" w:cs="Tahoma"/>
      <w:b/>
      <w:bCs/>
      <w:color w:val="000000"/>
      <w:sz w:val="16"/>
      <w:szCs w:val="16"/>
    </w:rPr>
  </w:style>
  <w:style w:type="paragraph" w:customStyle="1" w:styleId="xl63">
    <w:name w:val="xl63"/>
    <w:basedOn w:val="aff6"/>
    <w:qFormat/>
    <w:rsid w:val="001B59E4"/>
    <w:pPr>
      <w:shd w:val="clear" w:color="000000" w:fill="FFC417"/>
      <w:spacing w:before="100" w:beforeAutospacing="1" w:after="100" w:afterAutospacing="1"/>
    </w:pPr>
  </w:style>
  <w:style w:type="paragraph" w:customStyle="1" w:styleId="xl64">
    <w:name w:val="xl64"/>
    <w:basedOn w:val="aff6"/>
    <w:qFormat/>
    <w:rsid w:val="001B59E4"/>
    <w:pPr>
      <w:spacing w:before="100" w:beforeAutospacing="1" w:after="100" w:afterAutospacing="1"/>
      <w:jc w:val="center"/>
    </w:pPr>
    <w:rPr>
      <w:rFonts w:ascii="Arial" w:hAnsi="Arial" w:cs="Arial"/>
      <w:b/>
      <w:bCs/>
    </w:rPr>
  </w:style>
  <w:style w:type="paragraph" w:customStyle="1" w:styleId="xl65">
    <w:name w:val="xl65"/>
    <w:basedOn w:val="aff6"/>
    <w:qFormat/>
    <w:rsid w:val="001B59E4"/>
    <w:pPr>
      <w:spacing w:before="100" w:beforeAutospacing="1" w:after="100" w:afterAutospacing="1"/>
    </w:pPr>
    <w:rPr>
      <w:b/>
      <w:bCs/>
    </w:rPr>
  </w:style>
  <w:style w:type="paragraph" w:customStyle="1" w:styleId="xl66">
    <w:name w:val="xl66"/>
    <w:basedOn w:val="aff6"/>
    <w:qFormat/>
    <w:rsid w:val="001B59E4"/>
    <w:pPr>
      <w:spacing w:before="100" w:beforeAutospacing="1" w:after="100" w:afterAutospacing="1"/>
      <w:jc w:val="center"/>
    </w:pPr>
    <w:rPr>
      <w:b/>
      <w:bCs/>
    </w:rPr>
  </w:style>
  <w:style w:type="paragraph" w:customStyle="1" w:styleId="xl67">
    <w:name w:val="xl67"/>
    <w:basedOn w:val="aff6"/>
    <w:qFormat/>
    <w:rsid w:val="001B59E4"/>
    <w:pPr>
      <w:spacing w:before="100" w:beforeAutospacing="1" w:after="100" w:afterAutospacing="1"/>
    </w:pPr>
    <w:rPr>
      <w:rFonts w:ascii="Arial" w:hAnsi="Arial" w:cs="Arial"/>
      <w:b/>
      <w:bCs/>
    </w:rPr>
  </w:style>
  <w:style w:type="paragraph" w:customStyle="1" w:styleId="xl68">
    <w:name w:val="xl68"/>
    <w:basedOn w:val="aff6"/>
    <w:qFormat/>
    <w:rsid w:val="001B59E4"/>
    <w:pPr>
      <w:shd w:val="clear" w:color="000000" w:fill="FFC417"/>
      <w:spacing w:before="100" w:beforeAutospacing="1" w:after="100" w:afterAutospacing="1"/>
      <w:jc w:val="center"/>
      <w:textAlignment w:val="center"/>
    </w:pPr>
    <w:rPr>
      <w:rFonts w:ascii="Arial" w:hAnsi="Arial" w:cs="Arial"/>
      <w:b/>
      <w:bCs/>
      <w:i/>
      <w:iCs/>
    </w:rPr>
  </w:style>
  <w:style w:type="paragraph" w:customStyle="1" w:styleId="xl69">
    <w:name w:val="xl69"/>
    <w:basedOn w:val="aff6"/>
    <w:qFormat/>
    <w:rsid w:val="001B59E4"/>
    <w:pPr>
      <w:shd w:val="clear" w:color="000000" w:fill="FFC417"/>
      <w:spacing w:before="100" w:beforeAutospacing="1" w:after="100" w:afterAutospacing="1"/>
      <w:jc w:val="center"/>
      <w:textAlignment w:val="center"/>
    </w:pPr>
  </w:style>
  <w:style w:type="paragraph" w:customStyle="1" w:styleId="xl70">
    <w:name w:val="xl70"/>
    <w:basedOn w:val="aff6"/>
    <w:qFormat/>
    <w:rsid w:val="001B59E4"/>
    <w:pPr>
      <w:spacing w:before="100" w:beforeAutospacing="1" w:after="100" w:afterAutospacing="1"/>
      <w:jc w:val="center"/>
    </w:pPr>
    <w:rPr>
      <w:rFonts w:ascii="Arial" w:hAnsi="Arial" w:cs="Arial"/>
    </w:rPr>
  </w:style>
  <w:style w:type="paragraph" w:customStyle="1" w:styleId="xl71">
    <w:name w:val="xl71"/>
    <w:basedOn w:val="aff6"/>
    <w:qFormat/>
    <w:rsid w:val="001B59E4"/>
    <w:pPr>
      <w:spacing w:before="100" w:beforeAutospacing="1" w:after="100" w:afterAutospacing="1"/>
      <w:jc w:val="center"/>
    </w:pPr>
  </w:style>
  <w:style w:type="paragraph" w:customStyle="1" w:styleId="xl72">
    <w:name w:val="xl72"/>
    <w:basedOn w:val="aff6"/>
    <w:qFormat/>
    <w:rsid w:val="001B59E4"/>
    <w:pPr>
      <w:spacing w:before="100" w:beforeAutospacing="1" w:after="100" w:afterAutospacing="1"/>
    </w:pPr>
    <w:rPr>
      <w:rFonts w:ascii="Arial" w:hAnsi="Arial" w:cs="Arial"/>
    </w:rPr>
  </w:style>
  <w:style w:type="paragraph" w:customStyle="1" w:styleId="xl73">
    <w:name w:val="xl73"/>
    <w:basedOn w:val="aff6"/>
    <w:qFormat/>
    <w:rsid w:val="001B59E4"/>
    <w:pPr>
      <w:spacing w:before="100" w:beforeAutospacing="1" w:after="100" w:afterAutospacing="1"/>
      <w:jc w:val="center"/>
    </w:pPr>
    <w:rPr>
      <w:rFonts w:ascii="Arial" w:hAnsi="Arial" w:cs="Arial"/>
      <w:b/>
      <w:bCs/>
    </w:rPr>
  </w:style>
  <w:style w:type="paragraph" w:customStyle="1" w:styleId="xl74">
    <w:name w:val="xl74"/>
    <w:basedOn w:val="aff6"/>
    <w:qFormat/>
    <w:rsid w:val="001B59E4"/>
    <w:pPr>
      <w:spacing w:before="100" w:beforeAutospacing="1" w:after="100" w:afterAutospacing="1"/>
      <w:jc w:val="center"/>
    </w:pPr>
    <w:rPr>
      <w:rFonts w:ascii="Arial" w:hAnsi="Arial" w:cs="Arial"/>
      <w:b/>
      <w:bCs/>
    </w:rPr>
  </w:style>
  <w:style w:type="paragraph" w:customStyle="1" w:styleId="xl75">
    <w:name w:val="xl75"/>
    <w:basedOn w:val="aff6"/>
    <w:qFormat/>
    <w:rsid w:val="001B59E4"/>
    <w:pPr>
      <w:spacing w:before="100" w:beforeAutospacing="1" w:after="100" w:afterAutospacing="1"/>
      <w:jc w:val="center"/>
    </w:pPr>
    <w:rPr>
      <w:rFonts w:ascii="Symbol" w:hAnsi="Symbol"/>
      <w:b/>
      <w:bCs/>
    </w:rPr>
  </w:style>
  <w:style w:type="paragraph" w:customStyle="1" w:styleId="xl76">
    <w:name w:val="xl76"/>
    <w:basedOn w:val="aff6"/>
    <w:qFormat/>
    <w:rsid w:val="001B59E4"/>
    <w:pPr>
      <w:spacing w:before="100" w:beforeAutospacing="1" w:after="100" w:afterAutospacing="1"/>
    </w:pPr>
    <w:rPr>
      <w:rFonts w:ascii="Arial" w:hAnsi="Arial" w:cs="Arial"/>
      <w:b/>
      <w:bCs/>
    </w:rPr>
  </w:style>
  <w:style w:type="paragraph" w:customStyle="1" w:styleId="xl77">
    <w:name w:val="xl77"/>
    <w:basedOn w:val="aff6"/>
    <w:qFormat/>
    <w:rsid w:val="001B59E4"/>
    <w:pPr>
      <w:spacing w:before="100" w:beforeAutospacing="1" w:after="100" w:afterAutospacing="1"/>
    </w:pPr>
    <w:rPr>
      <w:rFonts w:ascii="Arial" w:hAnsi="Arial" w:cs="Arial"/>
      <w:b/>
      <w:bCs/>
      <w:i/>
      <w:iCs/>
      <w:sz w:val="22"/>
      <w:szCs w:val="22"/>
    </w:rPr>
  </w:style>
  <w:style w:type="paragraph" w:customStyle="1" w:styleId="xl78">
    <w:name w:val="xl78"/>
    <w:basedOn w:val="aff6"/>
    <w:qFormat/>
    <w:rsid w:val="001B59E4"/>
    <w:pPr>
      <w:spacing w:before="100" w:beforeAutospacing="1" w:after="100" w:afterAutospacing="1"/>
      <w:jc w:val="center"/>
    </w:pPr>
    <w:rPr>
      <w:rFonts w:ascii="Arial" w:hAnsi="Arial" w:cs="Arial"/>
      <w:b/>
      <w:bCs/>
    </w:rPr>
  </w:style>
  <w:style w:type="paragraph" w:customStyle="1" w:styleId="xl80">
    <w:name w:val="xl80"/>
    <w:basedOn w:val="aff6"/>
    <w:qFormat/>
    <w:rsid w:val="001B59E4"/>
    <w:pPr>
      <w:spacing w:before="100" w:beforeAutospacing="1" w:after="100" w:afterAutospacing="1"/>
    </w:pPr>
    <w:rPr>
      <w:rFonts w:ascii="Arial" w:hAnsi="Arial" w:cs="Arial"/>
      <w:b/>
      <w:bCs/>
      <w:i/>
      <w:iCs/>
      <w:sz w:val="22"/>
      <w:szCs w:val="22"/>
    </w:rPr>
  </w:style>
  <w:style w:type="paragraph" w:customStyle="1" w:styleId="xl81">
    <w:name w:val="xl81"/>
    <w:basedOn w:val="aff6"/>
    <w:qFormat/>
    <w:rsid w:val="001B59E4"/>
    <w:pPr>
      <w:spacing w:before="100" w:beforeAutospacing="1" w:after="100" w:afterAutospacing="1"/>
      <w:jc w:val="center"/>
    </w:pPr>
    <w:rPr>
      <w:rFonts w:ascii="Arial" w:hAnsi="Arial" w:cs="Arial"/>
      <w:b/>
      <w:bCs/>
      <w:sz w:val="22"/>
      <w:szCs w:val="22"/>
    </w:rPr>
  </w:style>
  <w:style w:type="paragraph" w:customStyle="1" w:styleId="xl82">
    <w:name w:val="xl82"/>
    <w:basedOn w:val="aff6"/>
    <w:qFormat/>
    <w:rsid w:val="001B59E4"/>
    <w:pPr>
      <w:spacing w:before="100" w:beforeAutospacing="1" w:after="100" w:afterAutospacing="1"/>
    </w:pPr>
    <w:rPr>
      <w:b/>
      <w:bCs/>
    </w:rPr>
  </w:style>
  <w:style w:type="paragraph" w:customStyle="1" w:styleId="xl83">
    <w:name w:val="xl83"/>
    <w:basedOn w:val="aff6"/>
    <w:qFormat/>
    <w:rsid w:val="001B59E4"/>
    <w:pPr>
      <w:spacing w:before="100" w:beforeAutospacing="1" w:after="100" w:afterAutospacing="1"/>
      <w:jc w:val="center"/>
    </w:pPr>
    <w:rPr>
      <w:rFonts w:ascii="Arial" w:hAnsi="Arial" w:cs="Arial"/>
      <w:sz w:val="16"/>
      <w:szCs w:val="16"/>
    </w:rPr>
  </w:style>
  <w:style w:type="paragraph" w:customStyle="1" w:styleId="xl85">
    <w:name w:val="xl85"/>
    <w:basedOn w:val="aff6"/>
    <w:qFormat/>
    <w:rsid w:val="001B59E4"/>
    <w:pPr>
      <w:spacing w:before="100" w:beforeAutospacing="1" w:after="100" w:afterAutospacing="1"/>
      <w:textAlignment w:val="top"/>
    </w:pPr>
    <w:rPr>
      <w:rFonts w:ascii="Arial" w:hAnsi="Arial" w:cs="Arial"/>
      <w:sz w:val="16"/>
      <w:szCs w:val="16"/>
    </w:rPr>
  </w:style>
  <w:style w:type="paragraph" w:customStyle="1" w:styleId="xl86">
    <w:name w:val="xl86"/>
    <w:basedOn w:val="aff6"/>
    <w:qFormat/>
    <w:rsid w:val="001B59E4"/>
    <w:pPr>
      <w:spacing w:before="100" w:beforeAutospacing="1" w:after="100" w:afterAutospacing="1"/>
      <w:jc w:val="center"/>
    </w:pPr>
    <w:rPr>
      <w:rFonts w:ascii="Arial" w:hAnsi="Arial" w:cs="Arial"/>
      <w:b/>
      <w:bCs/>
    </w:rPr>
  </w:style>
  <w:style w:type="paragraph" w:customStyle="1" w:styleId="xl87">
    <w:name w:val="xl87"/>
    <w:basedOn w:val="aff6"/>
    <w:qFormat/>
    <w:rsid w:val="001B59E4"/>
    <w:pPr>
      <w:spacing w:before="100" w:beforeAutospacing="1" w:after="100" w:afterAutospacing="1"/>
      <w:jc w:val="center"/>
    </w:pPr>
    <w:rPr>
      <w:rFonts w:ascii="Arial" w:hAnsi="Arial" w:cs="Arial"/>
    </w:rPr>
  </w:style>
  <w:style w:type="paragraph" w:customStyle="1" w:styleId="xl88">
    <w:name w:val="xl88"/>
    <w:basedOn w:val="aff6"/>
    <w:qFormat/>
    <w:rsid w:val="001B59E4"/>
    <w:pPr>
      <w:spacing w:before="100" w:beforeAutospacing="1" w:after="100" w:afterAutospacing="1"/>
    </w:pPr>
    <w:rPr>
      <w:rFonts w:ascii="Arial" w:hAnsi="Arial" w:cs="Arial"/>
      <w:b/>
      <w:bCs/>
    </w:rPr>
  </w:style>
  <w:style w:type="paragraph" w:customStyle="1" w:styleId="xl89">
    <w:name w:val="xl89"/>
    <w:basedOn w:val="aff6"/>
    <w:qFormat/>
    <w:rsid w:val="001B59E4"/>
    <w:pPr>
      <w:spacing w:before="100" w:beforeAutospacing="1" w:after="100" w:afterAutospacing="1"/>
    </w:pPr>
    <w:rPr>
      <w:rFonts w:ascii="Arial" w:hAnsi="Arial" w:cs="Arial"/>
    </w:rPr>
  </w:style>
  <w:style w:type="paragraph" w:customStyle="1" w:styleId="xl90">
    <w:name w:val="xl90"/>
    <w:basedOn w:val="aff6"/>
    <w:qFormat/>
    <w:rsid w:val="001B59E4"/>
    <w:pPr>
      <w:shd w:val="clear" w:color="000000" w:fill="FFC417"/>
      <w:spacing w:before="100" w:beforeAutospacing="1" w:after="100" w:afterAutospacing="1"/>
      <w:jc w:val="center"/>
    </w:pPr>
    <w:rPr>
      <w:rFonts w:ascii="Arial" w:hAnsi="Arial" w:cs="Arial"/>
    </w:rPr>
  </w:style>
  <w:style w:type="paragraph" w:customStyle="1" w:styleId="xl91">
    <w:name w:val="xl91"/>
    <w:basedOn w:val="aff6"/>
    <w:qFormat/>
    <w:rsid w:val="001B59E4"/>
    <w:pPr>
      <w:shd w:val="clear" w:color="000000" w:fill="FFC417"/>
      <w:spacing w:before="100" w:beforeAutospacing="1" w:after="100" w:afterAutospacing="1"/>
      <w:jc w:val="center"/>
    </w:pPr>
    <w:rPr>
      <w:rFonts w:ascii="Arial" w:hAnsi="Arial" w:cs="Arial"/>
      <w:b/>
      <w:bCs/>
    </w:rPr>
  </w:style>
  <w:style w:type="paragraph" w:customStyle="1" w:styleId="xl92">
    <w:name w:val="xl92"/>
    <w:basedOn w:val="aff6"/>
    <w:qFormat/>
    <w:rsid w:val="001B59E4"/>
    <w:pPr>
      <w:spacing w:before="100" w:beforeAutospacing="1" w:after="100" w:afterAutospacing="1"/>
      <w:textAlignment w:val="center"/>
    </w:pPr>
    <w:rPr>
      <w:rFonts w:ascii="Arial" w:hAnsi="Arial" w:cs="Arial"/>
      <w:b/>
      <w:bCs/>
    </w:rPr>
  </w:style>
  <w:style w:type="paragraph" w:customStyle="1" w:styleId="xl93">
    <w:name w:val="xl93"/>
    <w:basedOn w:val="aff6"/>
    <w:qFormat/>
    <w:rsid w:val="001B59E4"/>
    <w:pPr>
      <w:spacing w:before="100" w:beforeAutospacing="1" w:after="100" w:afterAutospacing="1"/>
    </w:pPr>
    <w:rPr>
      <w:rFonts w:ascii="Arial" w:hAnsi="Arial" w:cs="Arial"/>
      <w:b/>
      <w:bCs/>
      <w:i/>
      <w:iCs/>
      <w:sz w:val="28"/>
      <w:szCs w:val="28"/>
    </w:rPr>
  </w:style>
  <w:style w:type="paragraph" w:customStyle="1" w:styleId="xl94">
    <w:name w:val="xl94"/>
    <w:basedOn w:val="aff6"/>
    <w:qFormat/>
    <w:rsid w:val="001B59E4"/>
    <w:pPr>
      <w:shd w:val="clear" w:color="000000" w:fill="FFC417"/>
      <w:spacing w:before="100" w:beforeAutospacing="1" w:after="100" w:afterAutospacing="1"/>
    </w:pPr>
    <w:rPr>
      <w:rFonts w:ascii="Arial" w:hAnsi="Arial" w:cs="Arial"/>
      <w:b/>
      <w:bCs/>
      <w:i/>
      <w:iCs/>
      <w:sz w:val="28"/>
      <w:szCs w:val="28"/>
    </w:rPr>
  </w:style>
  <w:style w:type="paragraph" w:customStyle="1" w:styleId="xl95">
    <w:name w:val="xl95"/>
    <w:basedOn w:val="aff6"/>
    <w:qFormat/>
    <w:rsid w:val="001B59E4"/>
    <w:pPr>
      <w:shd w:val="clear" w:color="000000" w:fill="FFC417"/>
      <w:spacing w:before="100" w:beforeAutospacing="1" w:after="100" w:afterAutospacing="1"/>
      <w:textAlignment w:val="center"/>
    </w:pPr>
    <w:rPr>
      <w:rFonts w:ascii="Arial" w:hAnsi="Arial" w:cs="Arial"/>
      <w:b/>
      <w:bCs/>
      <w:i/>
      <w:iCs/>
      <w:sz w:val="28"/>
      <w:szCs w:val="28"/>
    </w:rPr>
  </w:style>
  <w:style w:type="paragraph" w:customStyle="1" w:styleId="xl96">
    <w:name w:val="xl96"/>
    <w:basedOn w:val="aff6"/>
    <w:qFormat/>
    <w:rsid w:val="001B59E4"/>
    <w:pPr>
      <w:spacing w:before="100" w:beforeAutospacing="1" w:after="100" w:afterAutospacing="1"/>
      <w:jc w:val="center"/>
      <w:textAlignment w:val="center"/>
    </w:pPr>
    <w:rPr>
      <w:rFonts w:ascii="Arial" w:hAnsi="Arial" w:cs="Arial"/>
      <w:b/>
      <w:bCs/>
      <w:color w:val="0000FF"/>
    </w:rPr>
  </w:style>
  <w:style w:type="paragraph" w:customStyle="1" w:styleId="xl97">
    <w:name w:val="xl97"/>
    <w:basedOn w:val="aff6"/>
    <w:qFormat/>
    <w:rsid w:val="001B59E4"/>
    <w:pPr>
      <w:spacing w:before="100" w:beforeAutospacing="1" w:after="100" w:afterAutospacing="1"/>
    </w:pPr>
    <w:rPr>
      <w:rFonts w:ascii="Arial" w:hAnsi="Arial" w:cs="Arial"/>
      <w:b/>
      <w:bCs/>
      <w:i/>
      <w:iCs/>
      <w:sz w:val="28"/>
      <w:szCs w:val="28"/>
    </w:rPr>
  </w:style>
  <w:style w:type="paragraph" w:customStyle="1" w:styleId="xl98">
    <w:name w:val="xl98"/>
    <w:basedOn w:val="aff6"/>
    <w:qFormat/>
    <w:rsid w:val="001B59E4"/>
    <w:pPr>
      <w:shd w:val="clear" w:color="000000" w:fill="FFC417"/>
      <w:spacing w:before="100" w:beforeAutospacing="1" w:after="100" w:afterAutospacing="1"/>
      <w:jc w:val="center"/>
      <w:textAlignment w:val="center"/>
    </w:pPr>
    <w:rPr>
      <w:rFonts w:ascii="Arial" w:hAnsi="Arial" w:cs="Arial"/>
      <w:b/>
      <w:bCs/>
      <w:color w:val="0000FF"/>
    </w:rPr>
  </w:style>
  <w:style w:type="paragraph" w:customStyle="1" w:styleId="xl99">
    <w:name w:val="xl99"/>
    <w:basedOn w:val="aff6"/>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0">
    <w:name w:val="xl100"/>
    <w:basedOn w:val="aff6"/>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1">
    <w:name w:val="xl101"/>
    <w:basedOn w:val="aff6"/>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2">
    <w:name w:val="xl102"/>
    <w:basedOn w:val="aff6"/>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ascii="Arial" w:hAnsi="Arial" w:cs="Arial"/>
      <w:b/>
      <w:bCs/>
    </w:rPr>
  </w:style>
  <w:style w:type="paragraph" w:customStyle="1" w:styleId="xl103">
    <w:name w:val="xl103"/>
    <w:basedOn w:val="aff6"/>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04">
    <w:name w:val="xl104"/>
    <w:basedOn w:val="aff6"/>
    <w:qFormat/>
    <w:rsid w:val="001B59E4"/>
    <w:pPr>
      <w:spacing w:before="100" w:beforeAutospacing="1" w:after="100" w:afterAutospacing="1"/>
      <w:jc w:val="center"/>
    </w:pPr>
    <w:rPr>
      <w:rFonts w:ascii="Arial" w:hAnsi="Arial" w:cs="Arial"/>
      <w:b/>
      <w:bCs/>
    </w:rPr>
  </w:style>
  <w:style w:type="paragraph" w:customStyle="1" w:styleId="xl105">
    <w:name w:val="xl105"/>
    <w:basedOn w:val="aff6"/>
    <w:qFormat/>
    <w:rsid w:val="001B59E4"/>
    <w:pPr>
      <w:spacing w:before="100" w:beforeAutospacing="1" w:after="100" w:afterAutospacing="1"/>
    </w:pPr>
    <w:rPr>
      <w:rFonts w:ascii="Arial" w:hAnsi="Arial" w:cs="Arial"/>
      <w:b/>
      <w:bCs/>
      <w:color w:val="0000FF"/>
    </w:rPr>
  </w:style>
  <w:style w:type="paragraph" w:customStyle="1" w:styleId="xl106">
    <w:name w:val="xl106"/>
    <w:basedOn w:val="aff6"/>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7">
    <w:name w:val="xl107"/>
    <w:basedOn w:val="aff6"/>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8">
    <w:name w:val="xl108"/>
    <w:basedOn w:val="aff6"/>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9">
    <w:name w:val="xl109"/>
    <w:basedOn w:val="aff6"/>
    <w:qFormat/>
    <w:rsid w:val="001B59E4"/>
    <w:pPr>
      <w:spacing w:before="100" w:beforeAutospacing="1" w:after="100" w:afterAutospacing="1"/>
    </w:pPr>
    <w:rPr>
      <w:rFonts w:ascii="Arial" w:hAnsi="Arial" w:cs="Arial"/>
      <w:sz w:val="16"/>
      <w:szCs w:val="16"/>
    </w:rPr>
  </w:style>
  <w:style w:type="paragraph" w:customStyle="1" w:styleId="xl110">
    <w:name w:val="xl110"/>
    <w:basedOn w:val="aff6"/>
    <w:qFormat/>
    <w:rsid w:val="001B59E4"/>
    <w:pPr>
      <w:spacing w:before="100" w:beforeAutospacing="1" w:after="100" w:afterAutospacing="1"/>
      <w:jc w:val="right"/>
    </w:pPr>
    <w:rPr>
      <w:rFonts w:ascii="Arial" w:hAnsi="Arial" w:cs="Arial"/>
      <w:b/>
      <w:bCs/>
      <w:color w:val="FFFFFF"/>
      <w:sz w:val="16"/>
      <w:szCs w:val="16"/>
    </w:rPr>
  </w:style>
  <w:style w:type="paragraph" w:customStyle="1" w:styleId="xl111">
    <w:name w:val="xl111"/>
    <w:basedOn w:val="aff6"/>
    <w:qFormat/>
    <w:rsid w:val="001B59E4"/>
    <w:pPr>
      <w:shd w:val="clear" w:color="000000" w:fill="FFC417"/>
      <w:spacing w:before="100" w:beforeAutospacing="1" w:after="100" w:afterAutospacing="1"/>
      <w:jc w:val="center"/>
    </w:pPr>
    <w:rPr>
      <w:rFonts w:ascii="Arial" w:hAnsi="Arial" w:cs="Arial"/>
      <w:color w:val="333333"/>
    </w:rPr>
  </w:style>
  <w:style w:type="paragraph" w:customStyle="1" w:styleId="xl112">
    <w:name w:val="xl112"/>
    <w:basedOn w:val="aff6"/>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3">
    <w:name w:val="xl113"/>
    <w:basedOn w:val="aff6"/>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4">
    <w:name w:val="xl114"/>
    <w:basedOn w:val="aff6"/>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15">
    <w:name w:val="xl115"/>
    <w:basedOn w:val="aff6"/>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16">
    <w:name w:val="xl116"/>
    <w:basedOn w:val="aff6"/>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7">
    <w:name w:val="xl117"/>
    <w:basedOn w:val="aff6"/>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8">
    <w:name w:val="xl118"/>
    <w:basedOn w:val="aff6"/>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9">
    <w:name w:val="xl119"/>
    <w:basedOn w:val="aff6"/>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20">
    <w:name w:val="xl120"/>
    <w:basedOn w:val="aff6"/>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21">
    <w:name w:val="xl121"/>
    <w:basedOn w:val="aff6"/>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22">
    <w:name w:val="xl122"/>
    <w:basedOn w:val="aff6"/>
    <w:qFormat/>
    <w:rsid w:val="001B59E4"/>
    <w:pPr>
      <w:pBdr>
        <w:top w:val="single" w:sz="4" w:space="0" w:color="auto"/>
        <w:lef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3">
    <w:name w:val="xl123"/>
    <w:basedOn w:val="aff6"/>
    <w:qFormat/>
    <w:rsid w:val="001B59E4"/>
    <w:pPr>
      <w:pBdr>
        <w:top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4">
    <w:name w:val="xl124"/>
    <w:basedOn w:val="aff6"/>
    <w:qFormat/>
    <w:rsid w:val="001B59E4"/>
    <w:pPr>
      <w:pBdr>
        <w:left w:val="single" w:sz="4" w:space="0" w:color="auto"/>
        <w:bottom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5">
    <w:name w:val="xl125"/>
    <w:basedOn w:val="aff6"/>
    <w:qFormat/>
    <w:rsid w:val="001B59E4"/>
    <w:pPr>
      <w:pBdr>
        <w:bottom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6">
    <w:name w:val="xl126"/>
    <w:basedOn w:val="aff6"/>
    <w:qFormat/>
    <w:rsid w:val="001B59E4"/>
    <w:pPr>
      <w:spacing w:before="100" w:beforeAutospacing="1" w:after="100" w:afterAutospacing="1"/>
    </w:pPr>
    <w:rPr>
      <w:rFonts w:ascii="Arial" w:hAnsi="Arial" w:cs="Arial"/>
      <w:b/>
      <w:bCs/>
      <w:color w:val="FFFFFF"/>
    </w:rPr>
  </w:style>
  <w:style w:type="paragraph" w:customStyle="1" w:styleId="xl127">
    <w:name w:val="xl127"/>
    <w:basedOn w:val="aff6"/>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8">
    <w:name w:val="xl128"/>
    <w:basedOn w:val="aff6"/>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9">
    <w:name w:val="xl129"/>
    <w:basedOn w:val="aff6"/>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0">
    <w:name w:val="xl130"/>
    <w:basedOn w:val="aff6"/>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1">
    <w:name w:val="xl131"/>
    <w:basedOn w:val="aff6"/>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32">
    <w:name w:val="xl132"/>
    <w:basedOn w:val="aff6"/>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33">
    <w:name w:val="xl133"/>
    <w:basedOn w:val="aff6"/>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4">
    <w:name w:val="xl134"/>
    <w:basedOn w:val="aff6"/>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5">
    <w:name w:val="xl135"/>
    <w:basedOn w:val="aff6"/>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6">
    <w:name w:val="xl136"/>
    <w:basedOn w:val="aff6"/>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7">
    <w:name w:val="xl137"/>
    <w:basedOn w:val="aff6"/>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8">
    <w:name w:val="xl138"/>
    <w:basedOn w:val="aff6"/>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9">
    <w:name w:val="xl139"/>
    <w:basedOn w:val="aff6"/>
    <w:qFormat/>
    <w:rsid w:val="001B59E4"/>
    <w:pPr>
      <w:pBdr>
        <w:top w:val="single" w:sz="4" w:space="0" w:color="auto"/>
        <w:lef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0">
    <w:name w:val="xl140"/>
    <w:basedOn w:val="aff6"/>
    <w:qFormat/>
    <w:rsid w:val="001B59E4"/>
    <w:pPr>
      <w:pBdr>
        <w:top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1">
    <w:name w:val="xl141"/>
    <w:basedOn w:val="aff6"/>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2">
    <w:name w:val="xl142"/>
    <w:basedOn w:val="aff6"/>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3">
    <w:name w:val="xl143"/>
    <w:basedOn w:val="aff6"/>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3f1">
    <w:name w:val="Абзац списка3"/>
    <w:basedOn w:val="aff6"/>
    <w:rsid w:val="00BB4CEA"/>
    <w:pPr>
      <w:ind w:left="720"/>
      <w:contextualSpacing/>
    </w:pPr>
    <w:rPr>
      <w:szCs w:val="20"/>
    </w:rPr>
  </w:style>
  <w:style w:type="paragraph" w:customStyle="1" w:styleId="Maximyz10">
    <w:name w:val="Maximyz Заголовок 1 без номера"/>
    <w:basedOn w:val="Maximyz1"/>
    <w:rsid w:val="00487E99"/>
    <w:pPr>
      <w:numPr>
        <w:numId w:val="0"/>
      </w:numPr>
      <w:jc w:val="center"/>
    </w:pPr>
  </w:style>
  <w:style w:type="numbering" w:customStyle="1" w:styleId="Maximyz">
    <w:name w:val="Maximyz Список"/>
    <w:uiPriority w:val="99"/>
    <w:rsid w:val="003123D2"/>
    <w:pPr>
      <w:numPr>
        <w:numId w:val="4"/>
      </w:numPr>
    </w:pPr>
  </w:style>
  <w:style w:type="paragraph" w:customStyle="1" w:styleId="Maximyz21">
    <w:name w:val="Maximyz Заголовок 2.1"/>
    <w:basedOn w:val="Maximyz20"/>
    <w:rsid w:val="003123D2"/>
    <w:pPr>
      <w:numPr>
        <w:ilvl w:val="1"/>
        <w:numId w:val="5"/>
      </w:numPr>
    </w:pPr>
  </w:style>
  <w:style w:type="paragraph" w:customStyle="1" w:styleId="Maximyz31">
    <w:name w:val="Maximyz Заголовок 3.1"/>
    <w:basedOn w:val="aff7"/>
    <w:rsid w:val="003123D2"/>
    <w:pPr>
      <w:numPr>
        <w:ilvl w:val="2"/>
        <w:numId w:val="5"/>
      </w:numPr>
      <w:spacing w:after="200" w:line="360" w:lineRule="auto"/>
    </w:pPr>
    <w:rPr>
      <w:b/>
      <w:lang w:eastAsia="en-US"/>
    </w:rPr>
  </w:style>
  <w:style w:type="paragraph" w:customStyle="1" w:styleId="affffff3">
    <w:name w:val="Стиль Название объекта + полужирный"/>
    <w:basedOn w:val="affb"/>
    <w:rsid w:val="00680EF2"/>
  </w:style>
  <w:style w:type="numbering" w:customStyle="1" w:styleId="54">
    <w:name w:val="Нет списка5"/>
    <w:next w:val="affa"/>
    <w:uiPriority w:val="99"/>
    <w:semiHidden/>
    <w:unhideWhenUsed/>
    <w:rsid w:val="0039116A"/>
  </w:style>
  <w:style w:type="paragraph" w:customStyle="1" w:styleId="Maximyz6">
    <w:name w:val="Maximyz Заголовок"/>
    <w:basedOn w:val="aff6"/>
    <w:rsid w:val="0039116A"/>
    <w:pPr>
      <w:ind w:firstLine="709"/>
      <w:jc w:val="both"/>
    </w:pPr>
    <w:rPr>
      <w:rFonts w:eastAsia="Calibri"/>
      <w:b/>
      <w:sz w:val="28"/>
      <w:szCs w:val="20"/>
    </w:rPr>
  </w:style>
  <w:style w:type="table" w:customStyle="1" w:styleId="3f2">
    <w:name w:val="Сетка таблицы3"/>
    <w:basedOn w:val="aff9"/>
    <w:next w:val="afff7"/>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ximyz50">
    <w:name w:val="Maximyz Заголовок 5"/>
    <w:basedOn w:val="Maximyz5"/>
    <w:rsid w:val="0039116A"/>
    <w:pPr>
      <w:numPr>
        <w:numId w:val="0"/>
      </w:numPr>
      <w:spacing w:after="0"/>
      <w:ind w:firstLine="709"/>
      <w:jc w:val="both"/>
      <w:outlineLvl w:val="9"/>
    </w:pPr>
    <w:rPr>
      <w:bCs w:val="0"/>
      <w:lang w:eastAsia="ru-RU"/>
    </w:rPr>
  </w:style>
  <w:style w:type="paragraph" w:customStyle="1" w:styleId="4a">
    <w:name w:val="Обычный4"/>
    <w:rsid w:val="0039116A"/>
  </w:style>
  <w:style w:type="paragraph" w:customStyle="1" w:styleId="410">
    <w:name w:val="Заголовок 41"/>
    <w:basedOn w:val="4a"/>
    <w:next w:val="4a"/>
    <w:qFormat/>
    <w:rsid w:val="0039116A"/>
  </w:style>
  <w:style w:type="character" w:customStyle="1" w:styleId="3f3">
    <w:name w:val="Основной шрифт абзаца3"/>
    <w:rsid w:val="0039116A"/>
  </w:style>
  <w:style w:type="paragraph" w:customStyle="1" w:styleId="212">
    <w:name w:val="Заголовок 21"/>
    <w:basedOn w:val="4a"/>
    <w:next w:val="4a"/>
    <w:qFormat/>
    <w:rsid w:val="0039116A"/>
  </w:style>
  <w:style w:type="paragraph" w:customStyle="1" w:styleId="213">
    <w:name w:val="Основной текст с отступом 21"/>
    <w:basedOn w:val="4a"/>
    <w:qFormat/>
    <w:rsid w:val="0039116A"/>
  </w:style>
  <w:style w:type="paragraph" w:customStyle="1" w:styleId="315">
    <w:name w:val="Основной текст с отступом 31"/>
    <w:basedOn w:val="4a"/>
    <w:rsid w:val="0039116A"/>
  </w:style>
  <w:style w:type="paragraph" w:customStyle="1" w:styleId="510">
    <w:name w:val="Заголовок 51"/>
    <w:basedOn w:val="4a"/>
    <w:next w:val="4a"/>
    <w:qFormat/>
    <w:rsid w:val="0039116A"/>
  </w:style>
  <w:style w:type="paragraph" w:customStyle="1" w:styleId="1fe">
    <w:name w:val="Название объекта1"/>
    <w:basedOn w:val="4a"/>
    <w:next w:val="4a"/>
    <w:qFormat/>
    <w:rsid w:val="0039116A"/>
  </w:style>
  <w:style w:type="paragraph" w:customStyle="1" w:styleId="710">
    <w:name w:val="Заголовок 71"/>
    <w:basedOn w:val="4a"/>
    <w:next w:val="4a"/>
    <w:rsid w:val="0039116A"/>
  </w:style>
  <w:style w:type="paragraph" w:customStyle="1" w:styleId="810">
    <w:name w:val="Заголовок 81"/>
    <w:basedOn w:val="4a"/>
    <w:next w:val="4a"/>
    <w:rsid w:val="0039116A"/>
  </w:style>
  <w:style w:type="paragraph" w:customStyle="1" w:styleId="Arial">
    <w:name w:val="Обычный + Arial"/>
    <w:aliases w:val="10 pt,полужирный"/>
    <w:basedOn w:val="aff6"/>
    <w:rsid w:val="0039116A"/>
    <w:rPr>
      <w:rFonts w:ascii="Arial" w:hAnsi="Arial" w:cs="Arial"/>
      <w:b/>
      <w:bCs/>
      <w:sz w:val="20"/>
      <w:szCs w:val="20"/>
    </w:rPr>
  </w:style>
  <w:style w:type="paragraph" w:customStyle="1" w:styleId="100">
    <w:name w:val="Стиль10"/>
    <w:basedOn w:val="afff"/>
    <w:rsid w:val="0039116A"/>
    <w:pPr>
      <w:tabs>
        <w:tab w:val="clear" w:pos="9355"/>
        <w:tab w:val="left" w:pos="1880"/>
        <w:tab w:val="left" w:pos="2508"/>
        <w:tab w:val="right" w:pos="10659"/>
      </w:tabs>
      <w:ind w:left="-570" w:right="-622" w:hanging="57"/>
      <w:jc w:val="center"/>
    </w:pPr>
    <w:rPr>
      <w:lang w:val="en-US"/>
    </w:rPr>
  </w:style>
  <w:style w:type="numbering" w:customStyle="1" w:styleId="62">
    <w:name w:val="Нет списка6"/>
    <w:next w:val="affa"/>
    <w:uiPriority w:val="99"/>
    <w:semiHidden/>
    <w:unhideWhenUsed/>
    <w:rsid w:val="0039116A"/>
  </w:style>
  <w:style w:type="table" w:customStyle="1" w:styleId="4b">
    <w:name w:val="Сетка таблицы4"/>
    <w:basedOn w:val="aff9"/>
    <w:next w:val="afff7"/>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2">
    <w:name w:val="Нет списка7"/>
    <w:next w:val="affa"/>
    <w:uiPriority w:val="99"/>
    <w:semiHidden/>
    <w:unhideWhenUsed/>
    <w:rsid w:val="0039116A"/>
  </w:style>
  <w:style w:type="table" w:customStyle="1" w:styleId="55">
    <w:name w:val="Сетка таблицы5"/>
    <w:basedOn w:val="aff9"/>
    <w:next w:val="afff7"/>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
    <w:name w:val="Нет списка8"/>
    <w:next w:val="affa"/>
    <w:uiPriority w:val="99"/>
    <w:semiHidden/>
    <w:unhideWhenUsed/>
    <w:rsid w:val="00CF0E3F"/>
  </w:style>
  <w:style w:type="paragraph" w:customStyle="1" w:styleId="affffff4">
    <w:name w:val="Чертежный"/>
    <w:qFormat/>
    <w:rsid w:val="00CF0E3F"/>
    <w:pPr>
      <w:jc w:val="both"/>
    </w:pPr>
    <w:rPr>
      <w:rFonts w:ascii="ISOCPEUR" w:hAnsi="ISOCPEUR"/>
      <w:i/>
      <w:sz w:val="28"/>
      <w:lang w:val="uk-UA"/>
    </w:rPr>
  </w:style>
  <w:style w:type="character" w:customStyle="1" w:styleId="affffa">
    <w:name w:val="Наполнение Знак"/>
    <w:basedOn w:val="aff8"/>
    <w:link w:val="affff9"/>
    <w:rsid w:val="00CF0E3F"/>
    <w:rPr>
      <w:rFonts w:cs="Arial"/>
      <w:sz w:val="24"/>
    </w:rPr>
  </w:style>
  <w:style w:type="paragraph" w:customStyle="1" w:styleId="1ff">
    <w:name w:val="Основной текст1"/>
    <w:basedOn w:val="aff6"/>
    <w:rsid w:val="00CF0E3F"/>
    <w:pPr>
      <w:contextualSpacing/>
      <w:jc w:val="both"/>
    </w:pPr>
    <w:rPr>
      <w:sz w:val="20"/>
      <w:szCs w:val="20"/>
      <w:lang w:val="en-US"/>
    </w:rPr>
  </w:style>
  <w:style w:type="paragraph" w:customStyle="1" w:styleId="112">
    <w:name w:val="Основной текст11"/>
    <w:basedOn w:val="aff6"/>
    <w:rsid w:val="00CF0E3F"/>
    <w:pPr>
      <w:contextualSpacing/>
      <w:jc w:val="both"/>
    </w:pPr>
    <w:rPr>
      <w:sz w:val="20"/>
      <w:szCs w:val="20"/>
      <w:lang w:val="en-US"/>
    </w:rPr>
  </w:style>
  <w:style w:type="paragraph" w:customStyle="1" w:styleId="2f7">
    <w:name w:val="Основной текст2"/>
    <w:basedOn w:val="aff6"/>
    <w:link w:val="affffff5"/>
    <w:qFormat/>
    <w:rsid w:val="00CF0E3F"/>
    <w:pPr>
      <w:contextualSpacing/>
      <w:jc w:val="both"/>
    </w:pPr>
    <w:rPr>
      <w:sz w:val="20"/>
      <w:szCs w:val="20"/>
      <w:lang w:val="en-US"/>
    </w:rPr>
  </w:style>
  <w:style w:type="table" w:customStyle="1" w:styleId="63">
    <w:name w:val="Сетка таблицы6"/>
    <w:basedOn w:val="aff9"/>
    <w:next w:val="afff7"/>
    <w:rsid w:val="00CF0E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6">
    <w:name w:val="Наполнение Знак Знак"/>
    <w:basedOn w:val="aff8"/>
    <w:rsid w:val="00CF0E3F"/>
    <w:rPr>
      <w:rFonts w:ascii="Arial" w:hAnsi="Arial" w:cs="Arial"/>
      <w:szCs w:val="24"/>
      <w:lang w:val="ru-RU" w:eastAsia="ru-RU" w:bidi="ar-SA"/>
    </w:rPr>
  </w:style>
  <w:style w:type="paragraph" w:customStyle="1" w:styleId="affffff7">
    <w:name w:val="Нормальный"/>
    <w:rsid w:val="00CF0E3F"/>
    <w:pPr>
      <w:autoSpaceDE w:val="0"/>
      <w:autoSpaceDN w:val="0"/>
      <w:jc w:val="center"/>
    </w:pPr>
    <w:rPr>
      <w:sz w:val="24"/>
    </w:rPr>
  </w:style>
  <w:style w:type="paragraph" w:customStyle="1" w:styleId="affffff8">
    <w:name w:val="Под формулой"/>
    <w:basedOn w:val="affffff7"/>
    <w:rsid w:val="00CF0E3F"/>
    <w:pPr>
      <w:ind w:left="567"/>
      <w:jc w:val="left"/>
    </w:pPr>
    <w:rPr>
      <w:sz w:val="22"/>
    </w:rPr>
  </w:style>
  <w:style w:type="paragraph" w:styleId="1ff0">
    <w:name w:val="index 1"/>
    <w:basedOn w:val="aff6"/>
    <w:next w:val="aff6"/>
    <w:autoRedefine/>
    <w:unhideWhenUsed/>
    <w:rsid w:val="00CF0E3F"/>
    <w:pPr>
      <w:ind w:left="220" w:hanging="220"/>
      <w:contextualSpacing/>
      <w:jc w:val="both"/>
    </w:pPr>
    <w:rPr>
      <w:rFonts w:eastAsiaTheme="minorEastAsia" w:cstheme="minorBidi"/>
      <w:sz w:val="28"/>
      <w:szCs w:val="22"/>
    </w:rPr>
  </w:style>
  <w:style w:type="paragraph" w:styleId="affffff9">
    <w:name w:val="index heading"/>
    <w:basedOn w:val="aff6"/>
    <w:next w:val="1ff0"/>
    <w:rsid w:val="00CF0E3F"/>
    <w:pPr>
      <w:suppressAutoHyphens/>
      <w:contextualSpacing/>
      <w:jc w:val="both"/>
    </w:pPr>
    <w:rPr>
      <w:sz w:val="28"/>
    </w:rPr>
  </w:style>
  <w:style w:type="numbering" w:customStyle="1" w:styleId="92">
    <w:name w:val="Нет списка9"/>
    <w:next w:val="affa"/>
    <w:uiPriority w:val="99"/>
    <w:semiHidden/>
    <w:unhideWhenUsed/>
    <w:rsid w:val="00307187"/>
  </w:style>
  <w:style w:type="table" w:customStyle="1" w:styleId="73">
    <w:name w:val="Сетка таблицы7"/>
    <w:basedOn w:val="aff9"/>
    <w:next w:val="afff7"/>
    <w:uiPriority w:val="59"/>
    <w:rsid w:val="00307187"/>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56">
    <w:name w:val="Обычный5"/>
    <w:rsid w:val="00307187"/>
  </w:style>
  <w:style w:type="paragraph" w:customStyle="1" w:styleId="420">
    <w:name w:val="Заголовок 42"/>
    <w:basedOn w:val="56"/>
    <w:next w:val="56"/>
    <w:rsid w:val="00307187"/>
  </w:style>
  <w:style w:type="character" w:customStyle="1" w:styleId="4c">
    <w:name w:val="Основной шрифт абзаца4"/>
    <w:rsid w:val="00307187"/>
  </w:style>
  <w:style w:type="paragraph" w:customStyle="1" w:styleId="220">
    <w:name w:val="Заголовок 22"/>
    <w:basedOn w:val="56"/>
    <w:next w:val="56"/>
    <w:rsid w:val="00307187"/>
  </w:style>
  <w:style w:type="paragraph" w:customStyle="1" w:styleId="221">
    <w:name w:val="Основной текст с отступом 22"/>
    <w:basedOn w:val="56"/>
    <w:rsid w:val="00307187"/>
  </w:style>
  <w:style w:type="paragraph" w:customStyle="1" w:styleId="320">
    <w:name w:val="Основной текст с отступом 32"/>
    <w:basedOn w:val="56"/>
    <w:rsid w:val="00307187"/>
  </w:style>
  <w:style w:type="paragraph" w:customStyle="1" w:styleId="520">
    <w:name w:val="Заголовок 52"/>
    <w:basedOn w:val="56"/>
    <w:next w:val="56"/>
    <w:rsid w:val="00307187"/>
  </w:style>
  <w:style w:type="paragraph" w:customStyle="1" w:styleId="2f8">
    <w:name w:val="Название объекта2"/>
    <w:basedOn w:val="56"/>
    <w:next w:val="56"/>
    <w:rsid w:val="00307187"/>
  </w:style>
  <w:style w:type="paragraph" w:customStyle="1" w:styleId="720">
    <w:name w:val="Заголовок 72"/>
    <w:basedOn w:val="56"/>
    <w:next w:val="56"/>
    <w:rsid w:val="00307187"/>
  </w:style>
  <w:style w:type="paragraph" w:customStyle="1" w:styleId="820">
    <w:name w:val="Заголовок 82"/>
    <w:basedOn w:val="56"/>
    <w:next w:val="56"/>
    <w:rsid w:val="00307187"/>
  </w:style>
  <w:style w:type="paragraph" w:styleId="affffffa">
    <w:name w:val="Normal Indent"/>
    <w:basedOn w:val="aff6"/>
    <w:link w:val="affffffb"/>
    <w:unhideWhenUsed/>
    <w:rsid w:val="00046AC3"/>
    <w:pPr>
      <w:spacing w:after="200" w:line="276" w:lineRule="auto"/>
      <w:ind w:left="708"/>
    </w:pPr>
    <w:rPr>
      <w:rFonts w:eastAsiaTheme="minorHAnsi" w:cstheme="minorBidi"/>
      <w:szCs w:val="22"/>
      <w:lang w:eastAsia="en-US"/>
    </w:rPr>
  </w:style>
  <w:style w:type="character" w:customStyle="1" w:styleId="mw-headline">
    <w:name w:val="mw-headline"/>
    <w:basedOn w:val="aff8"/>
    <w:rsid w:val="00C2547D"/>
  </w:style>
  <w:style w:type="character" w:customStyle="1" w:styleId="afffd">
    <w:name w:val="Абзац списка Знак"/>
    <w:aliases w:val="ТАБЛИЦА Знак,Тал.слева-12 Знак,ПАРАГРАФ Знак,Абзац списка11 Знак,List Paragraph Знак,Введение Знак"/>
    <w:basedOn w:val="aff8"/>
    <w:link w:val="aff7"/>
    <w:uiPriority w:val="99"/>
    <w:qFormat/>
    <w:rsid w:val="00C2547D"/>
    <w:rPr>
      <w:rFonts w:eastAsia="Calibri"/>
      <w:sz w:val="24"/>
    </w:rPr>
  </w:style>
  <w:style w:type="paragraph" w:customStyle="1" w:styleId="affffffc">
    <w:name w:val="Раздел"/>
    <w:basedOn w:val="aff6"/>
    <w:link w:val="affffffd"/>
    <w:rsid w:val="00C2547D"/>
    <w:pPr>
      <w:spacing w:after="200" w:line="276" w:lineRule="auto"/>
      <w:jc w:val="center"/>
    </w:pPr>
    <w:rPr>
      <w:rFonts w:eastAsia="Calibri"/>
      <w:b/>
      <w:sz w:val="28"/>
    </w:rPr>
  </w:style>
  <w:style w:type="character" w:customStyle="1" w:styleId="affffffd">
    <w:name w:val="Раздел Знак"/>
    <w:basedOn w:val="aff8"/>
    <w:link w:val="affffffc"/>
    <w:rsid w:val="00C2547D"/>
    <w:rPr>
      <w:rFonts w:eastAsia="Calibri"/>
      <w:b/>
      <w:sz w:val="28"/>
      <w:szCs w:val="24"/>
    </w:rPr>
  </w:style>
  <w:style w:type="paragraph" w:customStyle="1" w:styleId="affffffe">
    <w:name w:val="ОснТекст"/>
    <w:basedOn w:val="aff6"/>
    <w:link w:val="afffffff"/>
    <w:qFormat/>
    <w:rsid w:val="00C2547D"/>
    <w:pPr>
      <w:spacing w:after="200" w:line="276" w:lineRule="auto"/>
      <w:ind w:firstLine="540"/>
      <w:jc w:val="both"/>
    </w:pPr>
    <w:rPr>
      <w:rFonts w:eastAsiaTheme="minorEastAsia" w:cstheme="minorBidi"/>
    </w:rPr>
  </w:style>
  <w:style w:type="character" w:customStyle="1" w:styleId="afffffff">
    <w:name w:val="ОснТекст Знак"/>
    <w:basedOn w:val="aff8"/>
    <w:link w:val="affffffe"/>
    <w:rsid w:val="00C2547D"/>
    <w:rPr>
      <w:rFonts w:eastAsiaTheme="minorEastAsia" w:cstheme="minorBidi"/>
      <w:sz w:val="24"/>
      <w:szCs w:val="24"/>
    </w:rPr>
  </w:style>
  <w:style w:type="paragraph" w:customStyle="1" w:styleId="afffffff0">
    <w:name w:val="Глава"/>
    <w:basedOn w:val="aff7"/>
    <w:link w:val="afffffff1"/>
    <w:rsid w:val="00C2547D"/>
    <w:pPr>
      <w:spacing w:after="200" w:line="276" w:lineRule="auto"/>
      <w:ind w:left="0" w:right="-21"/>
      <w:jc w:val="both"/>
    </w:pPr>
    <w:rPr>
      <w:b/>
      <w:szCs w:val="24"/>
    </w:rPr>
  </w:style>
  <w:style w:type="character" w:customStyle="1" w:styleId="afffffff1">
    <w:name w:val="Глава Знак"/>
    <w:basedOn w:val="afffd"/>
    <w:link w:val="afffffff0"/>
    <w:rsid w:val="00C2547D"/>
    <w:rPr>
      <w:rFonts w:eastAsia="Calibri"/>
      <w:b/>
      <w:sz w:val="24"/>
      <w:szCs w:val="24"/>
    </w:rPr>
  </w:style>
  <w:style w:type="character" w:customStyle="1" w:styleId="ListParagraphChar">
    <w:name w:val="List Paragraph Char"/>
    <w:aliases w:val="Название таблицы Char,ПАРАГРАФ Char,Абзац списка11 Char"/>
    <w:basedOn w:val="aff8"/>
    <w:link w:val="1f6"/>
    <w:locked/>
    <w:rsid w:val="00C2547D"/>
    <w:rPr>
      <w:rFonts w:ascii="Calibri" w:eastAsia="Calibri" w:hAnsi="Calibri"/>
      <w:sz w:val="22"/>
      <w:szCs w:val="22"/>
      <w:lang w:eastAsia="en-US"/>
    </w:rPr>
  </w:style>
  <w:style w:type="paragraph" w:customStyle="1" w:styleId="1ff1">
    <w:name w:val="Без интервала1"/>
    <w:qFormat/>
    <w:rsid w:val="00C2547D"/>
    <w:rPr>
      <w:rFonts w:ascii="Calibri" w:hAnsi="Calibri"/>
      <w:sz w:val="22"/>
      <w:szCs w:val="22"/>
    </w:rPr>
  </w:style>
  <w:style w:type="character" w:customStyle="1" w:styleId="mycontent">
    <w:name w:val="mycontent"/>
    <w:basedOn w:val="aff8"/>
    <w:rsid w:val="00C2547D"/>
  </w:style>
  <w:style w:type="paragraph" w:customStyle="1" w:styleId="afffffff2">
    <w:name w:val="ТАБЛИЦЫ"/>
    <w:basedOn w:val="affff0"/>
    <w:link w:val="afffffff3"/>
    <w:qFormat/>
    <w:rsid w:val="00C2547D"/>
    <w:pPr>
      <w:jc w:val="center"/>
    </w:pPr>
    <w:rPr>
      <w:sz w:val="20"/>
    </w:rPr>
  </w:style>
  <w:style w:type="character" w:customStyle="1" w:styleId="afffffff3">
    <w:name w:val="ТАБЛИЦЫ Знак"/>
    <w:basedOn w:val="aff8"/>
    <w:link w:val="afffffff2"/>
    <w:rsid w:val="00C2547D"/>
    <w:rPr>
      <w:rFonts w:eastAsia="Calibri"/>
    </w:rPr>
  </w:style>
  <w:style w:type="paragraph" w:customStyle="1" w:styleId="xl24">
    <w:name w:val="xl24"/>
    <w:basedOn w:val="aff6"/>
    <w:qFormat/>
    <w:rsid w:val="00B4356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character" w:styleId="afffffff4">
    <w:name w:val="annotation reference"/>
    <w:basedOn w:val="aff8"/>
    <w:unhideWhenUsed/>
    <w:qFormat/>
    <w:rsid w:val="00B57718"/>
    <w:rPr>
      <w:sz w:val="16"/>
      <w:szCs w:val="16"/>
    </w:rPr>
  </w:style>
  <w:style w:type="paragraph" w:styleId="afffffff5">
    <w:name w:val="annotation text"/>
    <w:basedOn w:val="aff6"/>
    <w:link w:val="afffffff6"/>
    <w:unhideWhenUsed/>
    <w:qFormat/>
    <w:rsid w:val="00B57718"/>
    <w:rPr>
      <w:sz w:val="20"/>
      <w:szCs w:val="20"/>
    </w:rPr>
  </w:style>
  <w:style w:type="character" w:customStyle="1" w:styleId="afffffff6">
    <w:name w:val="Текст примечания Знак"/>
    <w:basedOn w:val="aff8"/>
    <w:link w:val="afffffff5"/>
    <w:qFormat/>
    <w:rsid w:val="00B57718"/>
  </w:style>
  <w:style w:type="paragraph" w:styleId="afffffff7">
    <w:name w:val="annotation subject"/>
    <w:basedOn w:val="afffffff5"/>
    <w:next w:val="afffffff5"/>
    <w:link w:val="afffffff8"/>
    <w:unhideWhenUsed/>
    <w:qFormat/>
    <w:rsid w:val="00B57718"/>
    <w:rPr>
      <w:b/>
      <w:bCs/>
    </w:rPr>
  </w:style>
  <w:style w:type="character" w:customStyle="1" w:styleId="afffffff8">
    <w:name w:val="Тема примечания Знак"/>
    <w:basedOn w:val="afffffff6"/>
    <w:link w:val="afffffff7"/>
    <w:qFormat/>
    <w:rsid w:val="00B57718"/>
    <w:rPr>
      <w:b/>
      <w:bCs/>
    </w:rPr>
  </w:style>
  <w:style w:type="paragraph" w:customStyle="1" w:styleId="xl79">
    <w:name w:val="xl79"/>
    <w:basedOn w:val="aff6"/>
    <w:qFormat/>
    <w:rsid w:val="005B0D39"/>
    <w:pPr>
      <w:pBdr>
        <w:top w:val="single" w:sz="4" w:space="0" w:color="auto"/>
        <w:right w:val="single" w:sz="4" w:space="0" w:color="auto"/>
      </w:pBdr>
      <w:shd w:val="clear" w:color="000000" w:fill="99CCFF"/>
      <w:spacing w:before="100" w:beforeAutospacing="1" w:after="100" w:afterAutospacing="1"/>
      <w:jc w:val="center"/>
    </w:pPr>
    <w:rPr>
      <w:b/>
      <w:bCs/>
      <w:i/>
      <w:iCs/>
      <w:sz w:val="22"/>
      <w:szCs w:val="22"/>
    </w:rPr>
  </w:style>
  <w:style w:type="paragraph" w:customStyle="1" w:styleId="xl84">
    <w:name w:val="xl84"/>
    <w:basedOn w:val="aff6"/>
    <w:qFormat/>
    <w:rsid w:val="005B0D39"/>
    <w:pPr>
      <w:pBdr>
        <w:bottom w:val="single" w:sz="4" w:space="0" w:color="auto"/>
        <w:right w:val="single" w:sz="4" w:space="0" w:color="auto"/>
      </w:pBdr>
      <w:shd w:val="clear" w:color="000000" w:fill="99CCFF"/>
      <w:spacing w:before="100" w:beforeAutospacing="1" w:after="100" w:afterAutospacing="1"/>
      <w:jc w:val="center"/>
    </w:pPr>
    <w:rPr>
      <w:i/>
      <w:iCs/>
      <w:color w:val="0000FF"/>
      <w:sz w:val="22"/>
      <w:szCs w:val="22"/>
    </w:rPr>
  </w:style>
  <w:style w:type="paragraph" w:customStyle="1" w:styleId="footnotedescription">
    <w:name w:val="footnote description"/>
    <w:next w:val="aff6"/>
    <w:link w:val="footnotedescriptionChar"/>
    <w:hidden/>
    <w:rsid w:val="00837F8A"/>
    <w:pPr>
      <w:jc w:val="right"/>
    </w:pPr>
    <w:rPr>
      <w:rFonts w:ascii="Arial" w:eastAsia="Arial" w:hAnsi="Arial" w:cs="Arial"/>
      <w:color w:val="000000"/>
      <w:sz w:val="18"/>
      <w:szCs w:val="22"/>
    </w:rPr>
  </w:style>
  <w:style w:type="character" w:customStyle="1" w:styleId="footnotedescriptionChar">
    <w:name w:val="footnote description Char"/>
    <w:link w:val="footnotedescription"/>
    <w:rsid w:val="00837F8A"/>
    <w:rPr>
      <w:rFonts w:ascii="Arial" w:eastAsia="Arial" w:hAnsi="Arial" w:cs="Arial"/>
      <w:color w:val="000000"/>
      <w:sz w:val="18"/>
      <w:szCs w:val="22"/>
    </w:rPr>
  </w:style>
  <w:style w:type="character" w:customStyle="1" w:styleId="footnotemark">
    <w:name w:val="footnote mark"/>
    <w:hidden/>
    <w:rsid w:val="00837F8A"/>
    <w:rPr>
      <w:rFonts w:ascii="Arial" w:eastAsia="Arial" w:hAnsi="Arial" w:cs="Arial"/>
      <w:color w:val="000000"/>
      <w:sz w:val="12"/>
      <w:vertAlign w:val="superscript"/>
    </w:rPr>
  </w:style>
  <w:style w:type="table" w:customStyle="1" w:styleId="TableGrid">
    <w:name w:val="TableGrid"/>
    <w:rsid w:val="00837F8A"/>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affc">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ff8"/>
    <w:link w:val="affb"/>
    <w:rsid w:val="0008245B"/>
    <w:rPr>
      <w:bCs/>
    </w:rPr>
  </w:style>
  <w:style w:type="paragraph" w:customStyle="1" w:styleId="ConsPlusNormal">
    <w:name w:val="ConsPlusNormal"/>
    <w:link w:val="ConsPlusNormal0"/>
    <w:qFormat/>
    <w:rsid w:val="00D6081F"/>
    <w:pPr>
      <w:widowControl w:val="0"/>
      <w:autoSpaceDE w:val="0"/>
      <w:autoSpaceDN w:val="0"/>
      <w:adjustRightInd w:val="0"/>
      <w:ind w:firstLine="720"/>
    </w:pPr>
    <w:rPr>
      <w:rFonts w:ascii="Arial" w:hAnsi="Arial" w:cs="Arial"/>
    </w:rPr>
  </w:style>
  <w:style w:type="paragraph" w:styleId="2f9">
    <w:name w:val="List 2"/>
    <w:basedOn w:val="aff6"/>
    <w:unhideWhenUsed/>
    <w:rsid w:val="00DF542E"/>
    <w:pPr>
      <w:ind w:left="566" w:hanging="283"/>
      <w:contextualSpacing/>
    </w:pPr>
  </w:style>
  <w:style w:type="paragraph" w:styleId="afffffff9">
    <w:name w:val="endnote text"/>
    <w:basedOn w:val="aff6"/>
    <w:link w:val="afffffffa"/>
    <w:unhideWhenUsed/>
    <w:rsid w:val="009E01D6"/>
    <w:rPr>
      <w:sz w:val="20"/>
      <w:szCs w:val="20"/>
    </w:rPr>
  </w:style>
  <w:style w:type="character" w:customStyle="1" w:styleId="afffffffa">
    <w:name w:val="Текст концевой сноски Знак"/>
    <w:basedOn w:val="aff8"/>
    <w:link w:val="afffffff9"/>
    <w:qFormat/>
    <w:rsid w:val="009E01D6"/>
  </w:style>
  <w:style w:type="character" w:styleId="afffffffb">
    <w:name w:val="endnote reference"/>
    <w:basedOn w:val="aff8"/>
    <w:unhideWhenUsed/>
    <w:qFormat/>
    <w:rsid w:val="009E01D6"/>
    <w:rPr>
      <w:vertAlign w:val="superscript"/>
    </w:rPr>
  </w:style>
  <w:style w:type="paragraph" w:customStyle="1" w:styleId="af">
    <w:name w:val="Перечисление"/>
    <w:basedOn w:val="aff7"/>
    <w:link w:val="afffffffc"/>
    <w:qFormat/>
    <w:rsid w:val="00F74064"/>
    <w:pPr>
      <w:widowControl w:val="0"/>
      <w:numPr>
        <w:numId w:val="8"/>
      </w:numPr>
      <w:spacing w:line="360" w:lineRule="auto"/>
      <w:ind w:left="0" w:firstLine="567"/>
      <w:jc w:val="both"/>
    </w:pPr>
    <w:rPr>
      <w:szCs w:val="22"/>
      <w:lang w:val="x-none" w:eastAsia="en-US"/>
    </w:rPr>
  </w:style>
  <w:style w:type="character" w:customStyle="1" w:styleId="afffffffc">
    <w:name w:val="Перечисление Знак"/>
    <w:link w:val="af"/>
    <w:rsid w:val="00F74064"/>
    <w:rPr>
      <w:rFonts w:eastAsia="Calibri"/>
      <w:sz w:val="24"/>
      <w:szCs w:val="22"/>
      <w:lang w:val="x-none" w:eastAsia="en-US"/>
    </w:rPr>
  </w:style>
  <w:style w:type="paragraph" w:customStyle="1" w:styleId="214">
    <w:name w:val="Основной текст 21"/>
    <w:basedOn w:val="aff6"/>
    <w:qFormat/>
    <w:rsid w:val="0066319E"/>
    <w:pPr>
      <w:widowControl w:val="0"/>
      <w:overflowPunct w:val="0"/>
      <w:autoSpaceDE w:val="0"/>
      <w:autoSpaceDN w:val="0"/>
      <w:adjustRightInd w:val="0"/>
      <w:textAlignment w:val="baseline"/>
    </w:pPr>
    <w:rPr>
      <w:szCs w:val="20"/>
    </w:rPr>
  </w:style>
  <w:style w:type="paragraph" w:customStyle="1" w:styleId="xl144">
    <w:name w:val="xl144"/>
    <w:basedOn w:val="aff6"/>
    <w:qFormat/>
    <w:rsid w:val="00642765"/>
    <w:pPr>
      <w:pBdr>
        <w:top w:val="single" w:sz="4" w:space="0" w:color="auto"/>
      </w:pBdr>
      <w:spacing w:before="100" w:beforeAutospacing="1" w:after="100" w:afterAutospacing="1"/>
    </w:pPr>
  </w:style>
  <w:style w:type="paragraph" w:customStyle="1" w:styleId="xl145">
    <w:name w:val="xl145"/>
    <w:basedOn w:val="aff6"/>
    <w:qFormat/>
    <w:rsid w:val="00642765"/>
    <w:pPr>
      <w:pBdr>
        <w:top w:val="single" w:sz="4" w:space="0" w:color="auto"/>
        <w:left w:val="single" w:sz="4" w:space="0" w:color="auto"/>
        <w:right w:val="single" w:sz="4" w:space="0" w:color="auto"/>
      </w:pBdr>
      <w:spacing w:before="100" w:beforeAutospacing="1" w:after="100" w:afterAutospacing="1"/>
    </w:pPr>
  </w:style>
  <w:style w:type="paragraph" w:customStyle="1" w:styleId="xl146">
    <w:name w:val="xl146"/>
    <w:basedOn w:val="aff6"/>
    <w:qFormat/>
    <w:rsid w:val="00642765"/>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47">
    <w:name w:val="xl147"/>
    <w:basedOn w:val="aff6"/>
    <w:qFormat/>
    <w:rsid w:val="006427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8">
    <w:name w:val="xl148"/>
    <w:basedOn w:val="aff6"/>
    <w:qFormat/>
    <w:rsid w:val="00642765"/>
    <w:pPr>
      <w:pBdr>
        <w:top w:val="single" w:sz="4" w:space="0" w:color="auto"/>
        <w:bottom w:val="single" w:sz="4" w:space="0" w:color="auto"/>
        <w:right w:val="single" w:sz="4" w:space="0" w:color="auto"/>
      </w:pBdr>
      <w:spacing w:before="100" w:beforeAutospacing="1" w:after="100" w:afterAutospacing="1"/>
    </w:pPr>
  </w:style>
  <w:style w:type="paragraph" w:customStyle="1" w:styleId="xl149">
    <w:name w:val="xl149"/>
    <w:basedOn w:val="aff6"/>
    <w:qFormat/>
    <w:rsid w:val="00642765"/>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50">
    <w:name w:val="xl150"/>
    <w:basedOn w:val="aff6"/>
    <w:qFormat/>
    <w:rsid w:val="00642765"/>
    <w:pPr>
      <w:pBdr>
        <w:top w:val="single" w:sz="4" w:space="0" w:color="auto"/>
        <w:left w:val="single" w:sz="8" w:space="0" w:color="auto"/>
        <w:right w:val="single" w:sz="4" w:space="0" w:color="auto"/>
      </w:pBdr>
      <w:spacing w:before="100" w:beforeAutospacing="1" w:after="100" w:afterAutospacing="1"/>
    </w:pPr>
  </w:style>
  <w:style w:type="paragraph" w:customStyle="1" w:styleId="xl151">
    <w:name w:val="xl151"/>
    <w:basedOn w:val="aff6"/>
    <w:qFormat/>
    <w:rsid w:val="00642765"/>
    <w:pPr>
      <w:pBdr>
        <w:right w:val="single" w:sz="4" w:space="0" w:color="auto"/>
      </w:pBdr>
      <w:spacing w:before="100" w:beforeAutospacing="1" w:after="100" w:afterAutospacing="1"/>
    </w:pPr>
  </w:style>
  <w:style w:type="paragraph" w:customStyle="1" w:styleId="xl152">
    <w:name w:val="xl152"/>
    <w:basedOn w:val="aff6"/>
    <w:qFormat/>
    <w:rsid w:val="00642765"/>
    <w:pPr>
      <w:pBdr>
        <w:left w:val="single" w:sz="8" w:space="0" w:color="auto"/>
      </w:pBdr>
      <w:spacing w:before="100" w:beforeAutospacing="1" w:after="100" w:afterAutospacing="1"/>
    </w:pPr>
  </w:style>
  <w:style w:type="paragraph" w:customStyle="1" w:styleId="xl153">
    <w:name w:val="xl153"/>
    <w:basedOn w:val="aff6"/>
    <w:qFormat/>
    <w:rsid w:val="00642765"/>
    <w:pPr>
      <w:pBdr>
        <w:left w:val="single" w:sz="4" w:space="0" w:color="auto"/>
        <w:right w:val="single" w:sz="4" w:space="0" w:color="auto"/>
      </w:pBdr>
      <w:spacing w:before="100" w:beforeAutospacing="1" w:after="100" w:afterAutospacing="1"/>
    </w:pPr>
  </w:style>
  <w:style w:type="paragraph" w:customStyle="1" w:styleId="xl154">
    <w:name w:val="xl154"/>
    <w:basedOn w:val="aff6"/>
    <w:qFormat/>
    <w:rsid w:val="00642765"/>
    <w:pPr>
      <w:pBdr>
        <w:left w:val="single" w:sz="8" w:space="0" w:color="auto"/>
        <w:bottom w:val="single" w:sz="8" w:space="0" w:color="auto"/>
      </w:pBdr>
      <w:spacing w:before="100" w:beforeAutospacing="1" w:after="100" w:afterAutospacing="1"/>
    </w:pPr>
  </w:style>
  <w:style w:type="paragraph" w:customStyle="1" w:styleId="xl155">
    <w:name w:val="xl155"/>
    <w:basedOn w:val="aff6"/>
    <w:qFormat/>
    <w:rsid w:val="00642765"/>
    <w:pPr>
      <w:pBdr>
        <w:left w:val="single" w:sz="4" w:space="0" w:color="auto"/>
        <w:right w:val="single" w:sz="8" w:space="0" w:color="auto"/>
      </w:pBdr>
      <w:spacing w:before="100" w:beforeAutospacing="1" w:after="100" w:afterAutospacing="1"/>
    </w:pPr>
  </w:style>
  <w:style w:type="paragraph" w:customStyle="1" w:styleId="xl156">
    <w:name w:val="xl156"/>
    <w:basedOn w:val="aff6"/>
    <w:qFormat/>
    <w:rsid w:val="00642765"/>
    <w:pPr>
      <w:pBdr>
        <w:right w:val="single" w:sz="4" w:space="0" w:color="auto"/>
      </w:pBdr>
      <w:spacing w:before="100" w:beforeAutospacing="1" w:after="100" w:afterAutospacing="1"/>
    </w:pPr>
  </w:style>
  <w:style w:type="paragraph" w:customStyle="1" w:styleId="xl157">
    <w:name w:val="xl157"/>
    <w:basedOn w:val="aff6"/>
    <w:qFormat/>
    <w:rsid w:val="00642765"/>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jc w:val="center"/>
    </w:pPr>
  </w:style>
  <w:style w:type="paragraph" w:customStyle="1" w:styleId="xl158">
    <w:name w:val="xl158"/>
    <w:basedOn w:val="aff6"/>
    <w:qFormat/>
    <w:rsid w:val="00642765"/>
    <w:pPr>
      <w:pBdr>
        <w:top w:val="single" w:sz="4" w:space="0" w:color="auto"/>
        <w:left w:val="single" w:sz="8" w:space="0" w:color="auto"/>
        <w:bottom w:val="single" w:sz="8" w:space="0" w:color="auto"/>
        <w:right w:val="single" w:sz="8" w:space="0" w:color="auto"/>
      </w:pBdr>
      <w:shd w:val="clear" w:color="000000" w:fill="CCFFFF"/>
      <w:spacing w:before="100" w:beforeAutospacing="1" w:after="100" w:afterAutospacing="1"/>
      <w:jc w:val="center"/>
    </w:pPr>
  </w:style>
  <w:style w:type="paragraph" w:customStyle="1" w:styleId="xl159">
    <w:name w:val="xl159"/>
    <w:basedOn w:val="aff6"/>
    <w:qFormat/>
    <w:rsid w:val="00642765"/>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160">
    <w:name w:val="xl160"/>
    <w:basedOn w:val="aff6"/>
    <w:qFormat/>
    <w:rsid w:val="00642765"/>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161">
    <w:name w:val="xl161"/>
    <w:basedOn w:val="aff6"/>
    <w:qFormat/>
    <w:rsid w:val="00642765"/>
    <w:pPr>
      <w:pBdr>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162">
    <w:name w:val="xl162"/>
    <w:basedOn w:val="aff6"/>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3">
    <w:name w:val="xl163"/>
    <w:basedOn w:val="aff6"/>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4">
    <w:name w:val="xl164"/>
    <w:basedOn w:val="aff6"/>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5">
    <w:name w:val="xl165"/>
    <w:basedOn w:val="aff6"/>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6">
    <w:name w:val="xl166"/>
    <w:basedOn w:val="aff6"/>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7">
    <w:name w:val="xl167"/>
    <w:basedOn w:val="aff6"/>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8">
    <w:name w:val="xl168"/>
    <w:basedOn w:val="aff6"/>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9">
    <w:name w:val="xl169"/>
    <w:basedOn w:val="aff6"/>
    <w:qFormat/>
    <w:rsid w:val="00642765"/>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0">
    <w:name w:val="xl170"/>
    <w:basedOn w:val="aff6"/>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1">
    <w:name w:val="xl171"/>
    <w:basedOn w:val="aff6"/>
    <w:qFormat/>
    <w:rsid w:val="00642765"/>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172">
    <w:name w:val="xl172"/>
    <w:basedOn w:val="aff6"/>
    <w:qFormat/>
    <w:rsid w:val="00642765"/>
    <w:pPr>
      <w:pBdr>
        <w:top w:val="single" w:sz="8" w:space="0" w:color="auto"/>
        <w:left w:val="single" w:sz="4" w:space="0" w:color="auto"/>
        <w:right w:val="single" w:sz="8" w:space="0" w:color="auto"/>
      </w:pBdr>
      <w:shd w:val="clear" w:color="000000" w:fill="FFCC99"/>
      <w:spacing w:before="100" w:beforeAutospacing="1" w:after="100" w:afterAutospacing="1"/>
    </w:pPr>
    <w:rPr>
      <w:b/>
      <w:bCs/>
    </w:rPr>
  </w:style>
  <w:style w:type="paragraph" w:customStyle="1" w:styleId="xl173">
    <w:name w:val="xl173"/>
    <w:basedOn w:val="aff6"/>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4">
    <w:name w:val="xl174"/>
    <w:basedOn w:val="aff6"/>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5">
    <w:name w:val="xl175"/>
    <w:basedOn w:val="aff6"/>
    <w:qFormat/>
    <w:rsid w:val="00642765"/>
    <w:pPr>
      <w:pBdr>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6">
    <w:name w:val="xl176"/>
    <w:basedOn w:val="aff6"/>
    <w:qFormat/>
    <w:rsid w:val="00642765"/>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177">
    <w:name w:val="xl177"/>
    <w:basedOn w:val="aff6"/>
    <w:qFormat/>
    <w:rsid w:val="00642765"/>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8">
    <w:name w:val="xl178"/>
    <w:basedOn w:val="aff6"/>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9">
    <w:name w:val="xl179"/>
    <w:basedOn w:val="aff6"/>
    <w:qFormat/>
    <w:rsid w:val="00642765"/>
    <w:pPr>
      <w:pBdr>
        <w:top w:val="single" w:sz="4" w:space="0" w:color="auto"/>
        <w:right w:val="single" w:sz="4" w:space="0" w:color="auto"/>
      </w:pBdr>
      <w:shd w:val="clear" w:color="000000" w:fill="FFCC99"/>
      <w:spacing w:before="100" w:beforeAutospacing="1" w:after="100" w:afterAutospacing="1"/>
    </w:pPr>
  </w:style>
  <w:style w:type="paragraph" w:customStyle="1" w:styleId="xl180">
    <w:name w:val="xl180"/>
    <w:basedOn w:val="aff6"/>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81">
    <w:name w:val="xl181"/>
    <w:basedOn w:val="aff6"/>
    <w:qFormat/>
    <w:rsid w:val="00642765"/>
    <w:pPr>
      <w:pBdr>
        <w:left w:val="single" w:sz="4" w:space="0" w:color="auto"/>
      </w:pBdr>
      <w:shd w:val="clear" w:color="000000" w:fill="FFCC99"/>
      <w:spacing w:before="100" w:beforeAutospacing="1" w:after="100" w:afterAutospacing="1"/>
    </w:pPr>
  </w:style>
  <w:style w:type="paragraph" w:customStyle="1" w:styleId="xl182">
    <w:name w:val="xl182"/>
    <w:basedOn w:val="aff6"/>
    <w:qFormat/>
    <w:rsid w:val="00642765"/>
    <w:pPr>
      <w:pBdr>
        <w:left w:val="single" w:sz="8" w:space="0" w:color="auto"/>
        <w:right w:val="single" w:sz="4" w:space="0" w:color="auto"/>
      </w:pBdr>
      <w:shd w:val="clear" w:color="000000" w:fill="FFCC99"/>
      <w:spacing w:before="100" w:beforeAutospacing="1" w:after="100" w:afterAutospacing="1"/>
    </w:pPr>
  </w:style>
  <w:style w:type="paragraph" w:customStyle="1" w:styleId="xl183">
    <w:name w:val="xl183"/>
    <w:basedOn w:val="aff6"/>
    <w:qFormat/>
    <w:rsid w:val="00642765"/>
    <w:pPr>
      <w:pBdr>
        <w:left w:val="single" w:sz="4" w:space="0" w:color="auto"/>
        <w:right w:val="single" w:sz="4" w:space="0" w:color="auto"/>
      </w:pBdr>
      <w:shd w:val="clear" w:color="000000" w:fill="FFCC99"/>
      <w:spacing w:before="100" w:beforeAutospacing="1" w:after="100" w:afterAutospacing="1"/>
    </w:pPr>
  </w:style>
  <w:style w:type="paragraph" w:customStyle="1" w:styleId="xl184">
    <w:name w:val="xl184"/>
    <w:basedOn w:val="aff6"/>
    <w:qFormat/>
    <w:rsid w:val="00642765"/>
    <w:pPr>
      <w:pBdr>
        <w:left w:val="single" w:sz="4" w:space="0" w:color="auto"/>
      </w:pBdr>
      <w:shd w:val="clear" w:color="000000" w:fill="FFCC99"/>
      <w:spacing w:before="100" w:beforeAutospacing="1" w:after="100" w:afterAutospacing="1"/>
    </w:pPr>
  </w:style>
  <w:style w:type="paragraph" w:customStyle="1" w:styleId="xl185">
    <w:name w:val="xl185"/>
    <w:basedOn w:val="aff6"/>
    <w:qFormat/>
    <w:rsid w:val="00642765"/>
    <w:pPr>
      <w:pBdr>
        <w:top w:val="single" w:sz="4" w:space="0" w:color="auto"/>
        <w:left w:val="single" w:sz="8" w:space="0" w:color="auto"/>
        <w:right w:val="single" w:sz="4" w:space="0" w:color="auto"/>
      </w:pBdr>
      <w:shd w:val="clear" w:color="000000" w:fill="FFCC99"/>
      <w:spacing w:before="100" w:beforeAutospacing="1" w:after="100" w:afterAutospacing="1"/>
    </w:pPr>
  </w:style>
  <w:style w:type="paragraph" w:customStyle="1" w:styleId="xl186">
    <w:name w:val="xl186"/>
    <w:basedOn w:val="aff6"/>
    <w:qFormat/>
    <w:rsid w:val="00642765"/>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87">
    <w:name w:val="xl187"/>
    <w:basedOn w:val="aff6"/>
    <w:qFormat/>
    <w:rsid w:val="00642765"/>
    <w:pPr>
      <w:pBdr>
        <w:top w:val="single" w:sz="4" w:space="0" w:color="auto"/>
        <w:left w:val="single" w:sz="4" w:space="0" w:color="auto"/>
      </w:pBdr>
      <w:shd w:val="clear" w:color="000000" w:fill="FFCC99"/>
      <w:spacing w:before="100" w:beforeAutospacing="1" w:after="100" w:afterAutospacing="1"/>
    </w:pPr>
  </w:style>
  <w:style w:type="paragraph" w:customStyle="1" w:styleId="xl188">
    <w:name w:val="xl188"/>
    <w:basedOn w:val="aff6"/>
    <w:qFormat/>
    <w:rsid w:val="00642765"/>
    <w:pPr>
      <w:pBdr>
        <w:bottom w:val="single" w:sz="8" w:space="0" w:color="auto"/>
        <w:right w:val="single" w:sz="4" w:space="0" w:color="auto"/>
      </w:pBdr>
      <w:shd w:val="clear" w:color="000000" w:fill="FFCC99"/>
      <w:spacing w:before="100" w:beforeAutospacing="1" w:after="100" w:afterAutospacing="1"/>
    </w:pPr>
  </w:style>
  <w:style w:type="paragraph" w:customStyle="1" w:styleId="xl189">
    <w:name w:val="xl189"/>
    <w:basedOn w:val="aff6"/>
    <w:qFormat/>
    <w:rsid w:val="00642765"/>
    <w:pPr>
      <w:pBdr>
        <w:right w:val="single" w:sz="4" w:space="0" w:color="auto"/>
      </w:pBdr>
      <w:shd w:val="clear" w:color="000000" w:fill="FFCC99"/>
      <w:spacing w:before="100" w:beforeAutospacing="1" w:after="100" w:afterAutospacing="1"/>
    </w:pPr>
  </w:style>
  <w:style w:type="paragraph" w:customStyle="1" w:styleId="xl190">
    <w:name w:val="xl190"/>
    <w:basedOn w:val="aff6"/>
    <w:qFormat/>
    <w:rsid w:val="00642765"/>
    <w:pPr>
      <w:pBdr>
        <w:left w:val="single" w:sz="4" w:space="0" w:color="auto"/>
        <w:right w:val="single" w:sz="8" w:space="0" w:color="auto"/>
      </w:pBdr>
      <w:shd w:val="clear" w:color="000000" w:fill="FFCC99"/>
      <w:spacing w:before="100" w:beforeAutospacing="1" w:after="100" w:afterAutospacing="1"/>
    </w:pPr>
  </w:style>
  <w:style w:type="paragraph" w:customStyle="1" w:styleId="xl191">
    <w:name w:val="xl191"/>
    <w:basedOn w:val="aff6"/>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92">
    <w:name w:val="xl192"/>
    <w:basedOn w:val="aff6"/>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93">
    <w:name w:val="xl193"/>
    <w:basedOn w:val="aff6"/>
    <w:qFormat/>
    <w:rsid w:val="00642765"/>
    <w:pPr>
      <w:pBdr>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4">
    <w:name w:val="xl194"/>
    <w:basedOn w:val="aff6"/>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5">
    <w:name w:val="xl195"/>
    <w:basedOn w:val="aff6"/>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6">
    <w:name w:val="xl196"/>
    <w:basedOn w:val="aff6"/>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97">
    <w:name w:val="xl197"/>
    <w:basedOn w:val="aff6"/>
    <w:qFormat/>
    <w:rsid w:val="00642765"/>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198">
    <w:name w:val="xl198"/>
    <w:basedOn w:val="aff6"/>
    <w:qFormat/>
    <w:rsid w:val="00642765"/>
    <w:pPr>
      <w:pBdr>
        <w:top w:val="single" w:sz="4" w:space="0" w:color="auto"/>
        <w:left w:val="single" w:sz="8"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9">
    <w:name w:val="xl199"/>
    <w:basedOn w:val="aff6"/>
    <w:qFormat/>
    <w:rsid w:val="00642765"/>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00">
    <w:name w:val="xl200"/>
    <w:basedOn w:val="aff6"/>
    <w:qFormat/>
    <w:rsid w:val="00642765"/>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01">
    <w:name w:val="xl201"/>
    <w:basedOn w:val="aff6"/>
    <w:qFormat/>
    <w:rsid w:val="00642765"/>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202">
    <w:name w:val="xl202"/>
    <w:basedOn w:val="aff6"/>
    <w:qFormat/>
    <w:rsid w:val="00642765"/>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03">
    <w:name w:val="xl203"/>
    <w:basedOn w:val="aff6"/>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4">
    <w:name w:val="xl204"/>
    <w:basedOn w:val="aff6"/>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5">
    <w:name w:val="xl205"/>
    <w:basedOn w:val="aff6"/>
    <w:qFormat/>
    <w:rsid w:val="00642765"/>
    <w:pPr>
      <w:pBdr>
        <w:top w:val="single" w:sz="4" w:space="0" w:color="auto"/>
        <w:right w:val="single" w:sz="4" w:space="0" w:color="auto"/>
      </w:pBdr>
      <w:spacing w:before="100" w:beforeAutospacing="1" w:after="100" w:afterAutospacing="1"/>
    </w:pPr>
  </w:style>
  <w:style w:type="paragraph" w:customStyle="1" w:styleId="xl206">
    <w:name w:val="xl206"/>
    <w:basedOn w:val="aff6"/>
    <w:qFormat/>
    <w:rsid w:val="00642765"/>
    <w:pPr>
      <w:pBdr>
        <w:bottom w:val="single" w:sz="8" w:space="0" w:color="auto"/>
        <w:right w:val="single" w:sz="4" w:space="0" w:color="auto"/>
      </w:pBdr>
      <w:shd w:val="clear" w:color="000000" w:fill="FFCC99"/>
      <w:spacing w:before="100" w:beforeAutospacing="1" w:after="100" w:afterAutospacing="1"/>
    </w:pPr>
    <w:rPr>
      <w:b/>
      <w:bCs/>
    </w:rPr>
  </w:style>
  <w:style w:type="paragraph" w:customStyle="1" w:styleId="xl207">
    <w:name w:val="xl207"/>
    <w:basedOn w:val="aff6"/>
    <w:qFormat/>
    <w:rsid w:val="00642765"/>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208">
    <w:name w:val="xl208"/>
    <w:basedOn w:val="aff6"/>
    <w:qFormat/>
    <w:rsid w:val="00642765"/>
    <w:pPr>
      <w:pBdr>
        <w:bottom w:val="single" w:sz="8" w:space="0" w:color="auto"/>
        <w:right w:val="single" w:sz="8" w:space="0" w:color="auto"/>
      </w:pBdr>
      <w:shd w:val="clear" w:color="000000" w:fill="FFCC99"/>
      <w:spacing w:before="100" w:beforeAutospacing="1" w:after="100" w:afterAutospacing="1"/>
    </w:pPr>
    <w:rPr>
      <w:b/>
      <w:bCs/>
    </w:rPr>
  </w:style>
  <w:style w:type="paragraph" w:customStyle="1" w:styleId="xl209">
    <w:name w:val="xl209"/>
    <w:basedOn w:val="aff6"/>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0">
    <w:name w:val="xl210"/>
    <w:basedOn w:val="aff6"/>
    <w:qFormat/>
    <w:rsid w:val="00642765"/>
    <w:pPr>
      <w:pBdr>
        <w:top w:val="single" w:sz="8" w:space="0" w:color="auto"/>
        <w:left w:val="single" w:sz="8" w:space="0" w:color="auto"/>
        <w:right w:val="single" w:sz="4" w:space="0" w:color="auto"/>
      </w:pBdr>
      <w:shd w:val="clear" w:color="000000" w:fill="FFCC99"/>
      <w:spacing w:before="100" w:beforeAutospacing="1" w:after="100" w:afterAutospacing="1"/>
    </w:pPr>
    <w:rPr>
      <w:b/>
      <w:bCs/>
    </w:rPr>
  </w:style>
  <w:style w:type="paragraph" w:customStyle="1" w:styleId="xl211">
    <w:name w:val="xl211"/>
    <w:basedOn w:val="aff6"/>
    <w:qFormat/>
    <w:rsid w:val="00642765"/>
    <w:pPr>
      <w:pBdr>
        <w:left w:val="single" w:sz="4" w:space="0" w:color="auto"/>
        <w:right w:val="single" w:sz="8" w:space="0" w:color="auto"/>
      </w:pBdr>
      <w:shd w:val="clear" w:color="000000" w:fill="FFCC99"/>
      <w:spacing w:before="100" w:beforeAutospacing="1" w:after="100" w:afterAutospacing="1"/>
    </w:pPr>
    <w:rPr>
      <w:b/>
      <w:bCs/>
    </w:rPr>
  </w:style>
  <w:style w:type="paragraph" w:customStyle="1" w:styleId="xl212">
    <w:name w:val="xl212"/>
    <w:basedOn w:val="aff6"/>
    <w:qFormat/>
    <w:rsid w:val="00642765"/>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3">
    <w:name w:val="xl213"/>
    <w:basedOn w:val="aff6"/>
    <w:qFormat/>
    <w:rsid w:val="00642765"/>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14">
    <w:name w:val="xl214"/>
    <w:basedOn w:val="aff6"/>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5">
    <w:name w:val="xl215"/>
    <w:basedOn w:val="aff6"/>
    <w:qFormat/>
    <w:rsid w:val="00642765"/>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6">
    <w:name w:val="xl216"/>
    <w:basedOn w:val="aff6"/>
    <w:qFormat/>
    <w:rsid w:val="00642765"/>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217">
    <w:name w:val="xl217"/>
    <w:basedOn w:val="aff6"/>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8">
    <w:name w:val="xl218"/>
    <w:basedOn w:val="aff6"/>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19">
    <w:name w:val="xl219"/>
    <w:basedOn w:val="aff6"/>
    <w:qFormat/>
    <w:rsid w:val="00642765"/>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0">
    <w:name w:val="xl220"/>
    <w:basedOn w:val="aff6"/>
    <w:qFormat/>
    <w:rsid w:val="00642765"/>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21">
    <w:name w:val="xl221"/>
    <w:basedOn w:val="aff6"/>
    <w:qFormat/>
    <w:rsid w:val="00642765"/>
    <w:pPr>
      <w:pBdr>
        <w:right w:val="single" w:sz="4" w:space="0" w:color="auto"/>
      </w:pBdr>
      <w:spacing w:before="100" w:beforeAutospacing="1" w:after="100" w:afterAutospacing="1"/>
    </w:pPr>
  </w:style>
  <w:style w:type="paragraph" w:customStyle="1" w:styleId="xl222">
    <w:name w:val="xl222"/>
    <w:basedOn w:val="aff6"/>
    <w:qFormat/>
    <w:rsid w:val="00642765"/>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3">
    <w:name w:val="xl223"/>
    <w:basedOn w:val="aff6"/>
    <w:qFormat/>
    <w:rsid w:val="00642765"/>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224">
    <w:name w:val="xl224"/>
    <w:basedOn w:val="aff6"/>
    <w:qFormat/>
    <w:rsid w:val="00642765"/>
    <w:pPr>
      <w:pBdr>
        <w:top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5">
    <w:name w:val="xl225"/>
    <w:basedOn w:val="aff6"/>
    <w:qFormat/>
    <w:rsid w:val="00642765"/>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226">
    <w:name w:val="xl226"/>
    <w:basedOn w:val="aff6"/>
    <w:qFormat/>
    <w:rsid w:val="00642765"/>
    <w:pPr>
      <w:pBdr>
        <w:left w:val="single" w:sz="4" w:space="0" w:color="auto"/>
        <w:right w:val="single" w:sz="4" w:space="0" w:color="auto"/>
      </w:pBdr>
      <w:shd w:val="clear" w:color="000000" w:fill="FFCC99"/>
      <w:spacing w:before="100" w:beforeAutospacing="1" w:after="100" w:afterAutospacing="1"/>
    </w:pPr>
  </w:style>
  <w:style w:type="paragraph" w:customStyle="1" w:styleId="xl227">
    <w:name w:val="xl227"/>
    <w:basedOn w:val="aff6"/>
    <w:qFormat/>
    <w:rsid w:val="00642765"/>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28">
    <w:name w:val="xl228"/>
    <w:basedOn w:val="aff6"/>
    <w:qFormat/>
    <w:rsid w:val="00642765"/>
    <w:pPr>
      <w:pBdr>
        <w:top w:val="single" w:sz="4" w:space="0" w:color="auto"/>
        <w:right w:val="single" w:sz="8" w:space="0" w:color="auto"/>
      </w:pBdr>
      <w:shd w:val="clear" w:color="000000" w:fill="FFCC99"/>
      <w:spacing w:before="100" w:beforeAutospacing="1" w:after="100" w:afterAutospacing="1"/>
    </w:pPr>
  </w:style>
  <w:style w:type="paragraph" w:customStyle="1" w:styleId="xl229">
    <w:name w:val="xl229"/>
    <w:basedOn w:val="aff6"/>
    <w:qFormat/>
    <w:rsid w:val="00642765"/>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30">
    <w:name w:val="xl230"/>
    <w:basedOn w:val="aff6"/>
    <w:qFormat/>
    <w:rsid w:val="00642765"/>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1">
    <w:name w:val="xl231"/>
    <w:basedOn w:val="aff6"/>
    <w:qFormat/>
    <w:rsid w:val="00642765"/>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32">
    <w:name w:val="xl232"/>
    <w:basedOn w:val="aff6"/>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3">
    <w:name w:val="xl233"/>
    <w:basedOn w:val="aff6"/>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4">
    <w:name w:val="xl234"/>
    <w:basedOn w:val="aff6"/>
    <w:qFormat/>
    <w:rsid w:val="00642765"/>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35">
    <w:name w:val="xl235"/>
    <w:basedOn w:val="aff6"/>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6">
    <w:name w:val="xl236"/>
    <w:basedOn w:val="aff6"/>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7">
    <w:name w:val="xl237"/>
    <w:basedOn w:val="aff6"/>
    <w:qFormat/>
    <w:rsid w:val="00642765"/>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8">
    <w:name w:val="xl238"/>
    <w:basedOn w:val="aff6"/>
    <w:qFormat/>
    <w:rsid w:val="00642765"/>
    <w:pPr>
      <w:shd w:val="clear" w:color="000000" w:fill="FFCC99"/>
      <w:spacing w:before="100" w:beforeAutospacing="1" w:after="100" w:afterAutospacing="1"/>
    </w:pPr>
    <w:rPr>
      <w:b/>
      <w:bCs/>
    </w:rPr>
  </w:style>
  <w:style w:type="paragraph" w:customStyle="1" w:styleId="xl239">
    <w:name w:val="xl239"/>
    <w:basedOn w:val="aff6"/>
    <w:qFormat/>
    <w:rsid w:val="00642765"/>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40">
    <w:name w:val="xl240"/>
    <w:basedOn w:val="aff6"/>
    <w:qFormat/>
    <w:rsid w:val="00642765"/>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41">
    <w:name w:val="xl241"/>
    <w:basedOn w:val="aff6"/>
    <w:qFormat/>
    <w:rsid w:val="00642765"/>
    <w:pPr>
      <w:shd w:val="clear" w:color="000000" w:fill="FFCC99"/>
      <w:spacing w:before="100" w:beforeAutospacing="1" w:after="100" w:afterAutospacing="1"/>
    </w:pPr>
    <w:rPr>
      <w:b/>
      <w:bCs/>
    </w:rPr>
  </w:style>
  <w:style w:type="paragraph" w:customStyle="1" w:styleId="xl242">
    <w:name w:val="xl242"/>
    <w:basedOn w:val="aff6"/>
    <w:qFormat/>
    <w:rsid w:val="00642765"/>
    <w:pPr>
      <w:pBdr>
        <w:left w:val="single" w:sz="4" w:space="0" w:color="auto"/>
        <w:bottom w:val="single" w:sz="8" w:space="0" w:color="auto"/>
      </w:pBdr>
      <w:shd w:val="clear" w:color="000000" w:fill="FFCC99"/>
      <w:spacing w:before="100" w:beforeAutospacing="1" w:after="100" w:afterAutospacing="1"/>
    </w:pPr>
    <w:rPr>
      <w:b/>
      <w:bCs/>
    </w:rPr>
  </w:style>
  <w:style w:type="paragraph" w:customStyle="1" w:styleId="xl243">
    <w:name w:val="xl243"/>
    <w:basedOn w:val="aff6"/>
    <w:qFormat/>
    <w:rsid w:val="00642765"/>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44">
    <w:name w:val="xl244"/>
    <w:basedOn w:val="aff6"/>
    <w:qFormat/>
    <w:rsid w:val="00642765"/>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245">
    <w:name w:val="xl245"/>
    <w:basedOn w:val="aff6"/>
    <w:qFormat/>
    <w:rsid w:val="00642765"/>
    <w:pPr>
      <w:pBdr>
        <w:top w:val="single" w:sz="4" w:space="0" w:color="auto"/>
        <w:left w:val="single" w:sz="4" w:space="0" w:color="auto"/>
      </w:pBdr>
      <w:shd w:val="clear" w:color="000000" w:fill="FFCC99"/>
      <w:spacing w:before="100" w:beforeAutospacing="1" w:after="100" w:afterAutospacing="1"/>
    </w:pPr>
  </w:style>
  <w:style w:type="paragraph" w:customStyle="1" w:styleId="xl246">
    <w:name w:val="xl246"/>
    <w:basedOn w:val="aff6"/>
    <w:qFormat/>
    <w:rsid w:val="00642765"/>
    <w:pPr>
      <w:pBdr>
        <w:top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47">
    <w:name w:val="xl247"/>
    <w:basedOn w:val="aff6"/>
    <w:qFormat/>
    <w:rsid w:val="00642765"/>
    <w:pPr>
      <w:pBdr>
        <w:top w:val="single" w:sz="4" w:space="0" w:color="auto"/>
        <w:right w:val="single" w:sz="4" w:space="0" w:color="auto"/>
      </w:pBdr>
      <w:shd w:val="clear" w:color="000000" w:fill="FFCC99"/>
      <w:spacing w:before="100" w:beforeAutospacing="1" w:after="100" w:afterAutospacing="1"/>
    </w:pPr>
  </w:style>
  <w:style w:type="paragraph" w:customStyle="1" w:styleId="xl248">
    <w:name w:val="xl248"/>
    <w:basedOn w:val="aff6"/>
    <w:qFormat/>
    <w:rsid w:val="00642765"/>
    <w:pPr>
      <w:pBdr>
        <w:left w:val="single" w:sz="4" w:space="0" w:color="auto"/>
        <w:right w:val="single" w:sz="4" w:space="0" w:color="auto"/>
      </w:pBdr>
      <w:spacing w:before="100" w:beforeAutospacing="1" w:after="100" w:afterAutospacing="1"/>
    </w:pPr>
  </w:style>
  <w:style w:type="paragraph" w:customStyle="1" w:styleId="xl249">
    <w:name w:val="xl249"/>
    <w:basedOn w:val="aff6"/>
    <w:qFormat/>
    <w:rsid w:val="00642765"/>
    <w:pPr>
      <w:pBdr>
        <w:top w:val="single" w:sz="4" w:space="0" w:color="auto"/>
        <w:bottom w:val="single" w:sz="4" w:space="0" w:color="auto"/>
        <w:right w:val="single" w:sz="8" w:space="0" w:color="auto"/>
      </w:pBdr>
      <w:spacing w:before="100" w:beforeAutospacing="1" w:after="100" w:afterAutospacing="1"/>
    </w:pPr>
  </w:style>
  <w:style w:type="paragraph" w:customStyle="1" w:styleId="xl250">
    <w:name w:val="xl250"/>
    <w:basedOn w:val="aff6"/>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51">
    <w:name w:val="xl251"/>
    <w:basedOn w:val="aff6"/>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252">
    <w:name w:val="xl252"/>
    <w:basedOn w:val="aff6"/>
    <w:qFormat/>
    <w:rsid w:val="00642765"/>
    <w:pPr>
      <w:pBdr>
        <w:left w:val="single" w:sz="4" w:space="0" w:color="auto"/>
        <w:right w:val="single" w:sz="8" w:space="0" w:color="auto"/>
      </w:pBdr>
      <w:spacing w:before="100" w:beforeAutospacing="1" w:after="100" w:afterAutospacing="1"/>
    </w:pPr>
  </w:style>
  <w:style w:type="paragraph" w:customStyle="1" w:styleId="xl253">
    <w:name w:val="xl253"/>
    <w:basedOn w:val="aff6"/>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4">
    <w:name w:val="xl254"/>
    <w:basedOn w:val="aff6"/>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5">
    <w:name w:val="xl255"/>
    <w:basedOn w:val="aff6"/>
    <w:qFormat/>
    <w:rsid w:val="00642765"/>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56">
    <w:name w:val="xl256"/>
    <w:basedOn w:val="aff6"/>
    <w:qFormat/>
    <w:rsid w:val="00642765"/>
    <w:pPr>
      <w:pBdr>
        <w:top w:val="single" w:sz="4" w:space="0" w:color="auto"/>
        <w:left w:val="single" w:sz="4" w:space="0" w:color="auto"/>
        <w:right w:val="single" w:sz="8" w:space="0" w:color="auto"/>
      </w:pBdr>
      <w:spacing w:before="100" w:beforeAutospacing="1" w:after="100" w:afterAutospacing="1"/>
    </w:pPr>
  </w:style>
  <w:style w:type="paragraph" w:customStyle="1" w:styleId="xl257">
    <w:name w:val="xl257"/>
    <w:basedOn w:val="aff6"/>
    <w:qFormat/>
    <w:rsid w:val="00642765"/>
    <w:pPr>
      <w:pBdr>
        <w:top w:val="single" w:sz="4" w:space="0" w:color="auto"/>
        <w:right w:val="single" w:sz="8" w:space="0" w:color="auto"/>
      </w:pBdr>
      <w:spacing w:before="100" w:beforeAutospacing="1" w:after="100" w:afterAutospacing="1"/>
    </w:pPr>
  </w:style>
  <w:style w:type="paragraph" w:customStyle="1" w:styleId="xl258">
    <w:name w:val="xl258"/>
    <w:basedOn w:val="aff6"/>
    <w:qFormat/>
    <w:rsid w:val="00642765"/>
    <w:pPr>
      <w:pBdr>
        <w:top w:val="single" w:sz="8" w:space="0" w:color="auto"/>
        <w:bottom w:val="single" w:sz="8" w:space="0" w:color="auto"/>
      </w:pBdr>
      <w:shd w:val="clear" w:color="000000" w:fill="CCFFFF"/>
      <w:spacing w:before="100" w:beforeAutospacing="1" w:after="100" w:afterAutospacing="1"/>
      <w:jc w:val="center"/>
    </w:pPr>
    <w:rPr>
      <w:b/>
      <w:bCs/>
    </w:rPr>
  </w:style>
  <w:style w:type="paragraph" w:customStyle="1" w:styleId="xl259">
    <w:name w:val="xl259"/>
    <w:basedOn w:val="aff6"/>
    <w:qFormat/>
    <w:rsid w:val="00642765"/>
    <w:pPr>
      <w:pBdr>
        <w:top w:val="single" w:sz="8" w:space="0" w:color="auto"/>
        <w:bottom w:val="single" w:sz="8" w:space="0" w:color="auto"/>
        <w:right w:val="single" w:sz="8" w:space="0" w:color="auto"/>
      </w:pBdr>
      <w:shd w:val="clear" w:color="000000" w:fill="CCFFFF"/>
      <w:spacing w:before="100" w:beforeAutospacing="1" w:after="100" w:afterAutospacing="1"/>
      <w:jc w:val="center"/>
    </w:pPr>
    <w:rPr>
      <w:b/>
      <w:bCs/>
    </w:rPr>
  </w:style>
  <w:style w:type="paragraph" w:customStyle="1" w:styleId="xl260">
    <w:name w:val="xl260"/>
    <w:basedOn w:val="aff6"/>
    <w:qFormat/>
    <w:rsid w:val="00642765"/>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261">
    <w:name w:val="xl261"/>
    <w:basedOn w:val="aff6"/>
    <w:qFormat/>
    <w:rsid w:val="00642765"/>
    <w:pPr>
      <w:pBdr>
        <w:top w:val="single" w:sz="8" w:space="0" w:color="auto"/>
        <w:bottom w:val="single" w:sz="4" w:space="0" w:color="auto"/>
      </w:pBdr>
      <w:spacing w:before="100" w:beforeAutospacing="1" w:after="100" w:afterAutospacing="1"/>
      <w:jc w:val="center"/>
    </w:pPr>
  </w:style>
  <w:style w:type="paragraph" w:customStyle="1" w:styleId="xl262">
    <w:name w:val="xl262"/>
    <w:basedOn w:val="aff6"/>
    <w:qFormat/>
    <w:rsid w:val="00642765"/>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263">
    <w:name w:val="xl263"/>
    <w:basedOn w:val="aff6"/>
    <w:qFormat/>
    <w:rsid w:val="00642765"/>
    <w:pPr>
      <w:pBdr>
        <w:bottom w:val="single" w:sz="4" w:space="0" w:color="auto"/>
      </w:pBdr>
      <w:spacing w:before="100" w:beforeAutospacing="1" w:after="100" w:afterAutospacing="1"/>
      <w:jc w:val="center"/>
    </w:pPr>
  </w:style>
  <w:style w:type="paragraph" w:customStyle="1" w:styleId="xl264">
    <w:name w:val="xl264"/>
    <w:basedOn w:val="aff6"/>
    <w:qFormat/>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65">
    <w:name w:val="xl265"/>
    <w:basedOn w:val="aff6"/>
    <w:qFormat/>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6">
    <w:name w:val="xl266"/>
    <w:basedOn w:val="aff6"/>
    <w:qFormat/>
    <w:rsid w:val="00642765"/>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267">
    <w:name w:val="xl267"/>
    <w:basedOn w:val="aff6"/>
    <w:qFormat/>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68">
    <w:name w:val="xl268"/>
    <w:basedOn w:val="aff6"/>
    <w:qFormat/>
    <w:rsid w:val="00642765"/>
    <w:pPr>
      <w:pBdr>
        <w:left w:val="single" w:sz="8" w:space="0" w:color="auto"/>
        <w:bottom w:val="single" w:sz="4" w:space="0" w:color="auto"/>
      </w:pBdr>
      <w:spacing w:before="100" w:beforeAutospacing="1" w:after="100" w:afterAutospacing="1"/>
      <w:jc w:val="center"/>
    </w:pPr>
  </w:style>
  <w:style w:type="paragraph" w:customStyle="1" w:styleId="xl269">
    <w:name w:val="xl269"/>
    <w:basedOn w:val="aff6"/>
    <w:qFormat/>
    <w:rsid w:val="00642765"/>
    <w:pPr>
      <w:pBdr>
        <w:bottom w:val="single" w:sz="4" w:space="0" w:color="auto"/>
        <w:right w:val="single" w:sz="8" w:space="0" w:color="auto"/>
      </w:pBdr>
      <w:spacing w:before="100" w:beforeAutospacing="1" w:after="100" w:afterAutospacing="1"/>
      <w:jc w:val="center"/>
    </w:pPr>
  </w:style>
  <w:style w:type="paragraph" w:customStyle="1" w:styleId="xl270">
    <w:name w:val="xl270"/>
    <w:basedOn w:val="aff6"/>
    <w:qFormat/>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ff6"/>
    <w:qFormat/>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2">
    <w:name w:val="xl272"/>
    <w:basedOn w:val="aff6"/>
    <w:qFormat/>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3">
    <w:name w:val="xl273"/>
    <w:basedOn w:val="aff6"/>
    <w:qFormat/>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74">
    <w:name w:val="xl274"/>
    <w:basedOn w:val="aff6"/>
    <w:qFormat/>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ff6"/>
    <w:qFormat/>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76">
    <w:name w:val="xl276"/>
    <w:basedOn w:val="aff6"/>
    <w:qFormat/>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7">
    <w:name w:val="xl277"/>
    <w:basedOn w:val="aff6"/>
    <w:qFormat/>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ff6"/>
    <w:qFormat/>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79">
    <w:name w:val="xl279"/>
    <w:basedOn w:val="aff6"/>
    <w:qFormat/>
    <w:rsid w:val="00642765"/>
    <w:pPr>
      <w:pBdr>
        <w:bottom w:val="single" w:sz="4" w:space="0" w:color="auto"/>
        <w:right w:val="single" w:sz="4" w:space="0" w:color="auto"/>
      </w:pBdr>
      <w:spacing w:before="100" w:beforeAutospacing="1" w:after="100" w:afterAutospacing="1"/>
      <w:jc w:val="center"/>
    </w:pPr>
  </w:style>
  <w:style w:type="paragraph" w:customStyle="1" w:styleId="xl280">
    <w:name w:val="xl280"/>
    <w:basedOn w:val="aff6"/>
    <w:qFormat/>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81">
    <w:name w:val="xl281"/>
    <w:basedOn w:val="aff6"/>
    <w:qFormat/>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82">
    <w:name w:val="xl282"/>
    <w:basedOn w:val="aff6"/>
    <w:qFormat/>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83">
    <w:name w:val="xl283"/>
    <w:basedOn w:val="aff6"/>
    <w:qFormat/>
    <w:rsid w:val="00642765"/>
    <w:pPr>
      <w:pBdr>
        <w:bottom w:val="single" w:sz="4" w:space="0" w:color="auto"/>
        <w:right w:val="single" w:sz="4" w:space="0" w:color="auto"/>
      </w:pBdr>
      <w:spacing w:before="100" w:beforeAutospacing="1" w:after="100" w:afterAutospacing="1"/>
      <w:jc w:val="center"/>
    </w:pPr>
  </w:style>
  <w:style w:type="paragraph" w:customStyle="1" w:styleId="xl284">
    <w:name w:val="xl284"/>
    <w:basedOn w:val="aff6"/>
    <w:qFormat/>
    <w:rsid w:val="00642765"/>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5">
    <w:name w:val="xl285"/>
    <w:basedOn w:val="aff6"/>
    <w:qFormat/>
    <w:rsid w:val="0064276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6">
    <w:name w:val="xl286"/>
    <w:basedOn w:val="aff6"/>
    <w:qFormat/>
    <w:rsid w:val="00642765"/>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87">
    <w:name w:val="xl287"/>
    <w:basedOn w:val="aff6"/>
    <w:qFormat/>
    <w:rsid w:val="00642765"/>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8">
    <w:name w:val="xl288"/>
    <w:basedOn w:val="aff6"/>
    <w:qFormat/>
    <w:rsid w:val="0064276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ff6"/>
    <w:qFormat/>
    <w:rsid w:val="00642765"/>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90">
    <w:name w:val="xl290"/>
    <w:basedOn w:val="aff6"/>
    <w:qFormat/>
    <w:rsid w:val="00642765"/>
    <w:pPr>
      <w:pBdr>
        <w:bottom w:val="single" w:sz="4" w:space="0" w:color="auto"/>
        <w:right w:val="single" w:sz="4" w:space="0" w:color="auto"/>
      </w:pBdr>
      <w:spacing w:before="100" w:beforeAutospacing="1" w:after="100" w:afterAutospacing="1"/>
      <w:jc w:val="center"/>
    </w:pPr>
  </w:style>
  <w:style w:type="paragraph" w:customStyle="1" w:styleId="xl291">
    <w:name w:val="xl291"/>
    <w:basedOn w:val="aff6"/>
    <w:qFormat/>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92">
    <w:name w:val="xl292"/>
    <w:basedOn w:val="aff6"/>
    <w:qFormat/>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93">
    <w:name w:val="xl293"/>
    <w:basedOn w:val="aff6"/>
    <w:qFormat/>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4">
    <w:name w:val="xl294"/>
    <w:basedOn w:val="aff6"/>
    <w:qFormat/>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5">
    <w:name w:val="xl295"/>
    <w:basedOn w:val="aff6"/>
    <w:qFormat/>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6">
    <w:name w:val="xl296"/>
    <w:basedOn w:val="aff6"/>
    <w:qFormat/>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character" w:customStyle="1" w:styleId="113">
    <w:name w:val="Заголовок 1 Знак1"/>
    <w:aliases w:val="Заголовок 1 Знак Знак,Заголовок 1 Знак Знак1,Заголовок 1 Знак Знак Знак,H1 Знак1,H1 Знак Знак,Заголовок 1 (табл) Знак,заголовок 1 Знак1,заголовок 1 Знак Знак,Заголовок 1 Знак2 Знак,Заголовок 1 Знак1 Знак Знак, Знак Знак1"/>
    <w:basedOn w:val="aff8"/>
    <w:qFormat/>
    <w:rsid w:val="003D0AFF"/>
    <w:rPr>
      <w:rFonts w:ascii="Arial" w:hAnsi="Arial" w:cs="Arial"/>
      <w:b/>
      <w:bCs/>
      <w:caps/>
      <w:kern w:val="32"/>
      <w:sz w:val="28"/>
      <w:szCs w:val="28"/>
      <w:lang w:val="ru-RU" w:eastAsia="ru-RU" w:bidi="ar-SA"/>
    </w:rPr>
  </w:style>
  <w:style w:type="paragraph" w:customStyle="1" w:styleId="-0">
    <w:name w:val="УГТП-Шифр объекта"/>
    <w:basedOn w:val="afff"/>
    <w:rsid w:val="003D0AFF"/>
    <w:pPr>
      <w:framePr w:hSpace="181" w:wrap="around" w:vAnchor="page" w:hAnchor="page" w:x="1248" w:y="14278"/>
      <w:jc w:val="center"/>
    </w:pPr>
    <w:rPr>
      <w:rFonts w:ascii="Arial" w:hAnsi="Arial" w:cs="Arial"/>
      <w:sz w:val="28"/>
      <w:szCs w:val="28"/>
    </w:rPr>
  </w:style>
  <w:style w:type="paragraph" w:customStyle="1" w:styleId="-2">
    <w:name w:val="УГТП-Наименование объекта"/>
    <w:basedOn w:val="afff"/>
    <w:rsid w:val="003D0AFF"/>
    <w:pPr>
      <w:framePr w:hSpace="181" w:wrap="around" w:vAnchor="page" w:hAnchor="page" w:x="1248" w:y="14278"/>
      <w:jc w:val="center"/>
    </w:pPr>
    <w:rPr>
      <w:rFonts w:ascii="Arial" w:hAnsi="Arial"/>
      <w:sz w:val="20"/>
      <w:szCs w:val="20"/>
    </w:rPr>
  </w:style>
  <w:style w:type="paragraph" w:customStyle="1" w:styleId="-3">
    <w:name w:val="УГТП-Стадия"/>
    <w:basedOn w:val="afff"/>
    <w:rsid w:val="003D0AFF"/>
    <w:pPr>
      <w:framePr w:hSpace="181" w:wrap="around" w:vAnchor="page" w:hAnchor="page" w:x="1248" w:y="14278"/>
      <w:jc w:val="center"/>
    </w:pPr>
    <w:rPr>
      <w:rFonts w:ascii="Arial" w:hAnsi="Arial" w:cs="Arial"/>
      <w:color w:val="0000FF"/>
      <w:sz w:val="20"/>
      <w:szCs w:val="20"/>
    </w:rPr>
  </w:style>
  <w:style w:type="paragraph" w:customStyle="1" w:styleId="-4">
    <w:name w:val="УГТП-Подписи"/>
    <w:basedOn w:val="afff"/>
    <w:rsid w:val="003D0AFF"/>
    <w:pPr>
      <w:framePr w:hSpace="181" w:wrap="around" w:vAnchor="page" w:hAnchor="page" w:x="1248" w:y="14278"/>
    </w:pPr>
    <w:rPr>
      <w:rFonts w:ascii="Arial" w:hAnsi="Arial" w:cs="Arial"/>
      <w:sz w:val="16"/>
      <w:szCs w:val="16"/>
    </w:rPr>
  </w:style>
  <w:style w:type="paragraph" w:customStyle="1" w:styleId="-5">
    <w:name w:val="УГТП-Боковой штамп"/>
    <w:basedOn w:val="aff6"/>
    <w:rsid w:val="003D0AFF"/>
    <w:pPr>
      <w:jc w:val="center"/>
    </w:pPr>
    <w:rPr>
      <w:rFonts w:ascii="Arial" w:hAnsi="Arial" w:cs="Arial"/>
      <w:sz w:val="18"/>
      <w:szCs w:val="18"/>
    </w:rPr>
  </w:style>
  <w:style w:type="paragraph" w:customStyle="1" w:styleId="-6">
    <w:name w:val="УГТП-Номер тома"/>
    <w:basedOn w:val="aff6"/>
    <w:rsid w:val="003D0AFF"/>
    <w:pPr>
      <w:jc w:val="center"/>
    </w:pPr>
    <w:rPr>
      <w:rFonts w:ascii="Arial" w:hAnsi="Arial" w:cs="Arial"/>
      <w:sz w:val="20"/>
      <w:szCs w:val="20"/>
    </w:rPr>
  </w:style>
  <w:style w:type="paragraph" w:customStyle="1" w:styleId="-7">
    <w:name w:val="УГТП-Обозначение"/>
    <w:basedOn w:val="aff6"/>
    <w:rsid w:val="003D0AFF"/>
    <w:rPr>
      <w:rFonts w:ascii="Arial" w:hAnsi="Arial" w:cs="Arial"/>
      <w:sz w:val="20"/>
      <w:szCs w:val="20"/>
    </w:rPr>
  </w:style>
  <w:style w:type="paragraph" w:customStyle="1" w:styleId="-8">
    <w:name w:val="УГТП-Наименование"/>
    <w:basedOn w:val="aff6"/>
    <w:rsid w:val="003D0AFF"/>
    <w:rPr>
      <w:rFonts w:ascii="Arial" w:hAnsi="Arial" w:cs="Arial"/>
      <w:sz w:val="20"/>
      <w:szCs w:val="20"/>
    </w:rPr>
  </w:style>
  <w:style w:type="paragraph" w:customStyle="1" w:styleId="-9">
    <w:name w:val="УГТП-Примечание"/>
    <w:basedOn w:val="aff6"/>
    <w:rsid w:val="003D0AFF"/>
    <w:pPr>
      <w:jc w:val="center"/>
    </w:pPr>
    <w:rPr>
      <w:rFonts w:ascii="Arial" w:hAnsi="Arial" w:cs="Arial"/>
      <w:sz w:val="20"/>
      <w:szCs w:val="20"/>
    </w:rPr>
  </w:style>
  <w:style w:type="character" w:customStyle="1" w:styleId="FR10">
    <w:name w:val="FR1 Знак"/>
    <w:basedOn w:val="aff8"/>
    <w:link w:val="FR1"/>
    <w:rsid w:val="003D0AFF"/>
    <w:rPr>
      <w:sz w:val="28"/>
    </w:rPr>
  </w:style>
  <w:style w:type="paragraph" w:customStyle="1" w:styleId="afffffffd">
    <w:name w:val="Главы"/>
    <w:basedOn w:val="22"/>
    <w:next w:val="1b"/>
    <w:rsid w:val="003D0AFF"/>
    <w:pPr>
      <w:keepNext/>
      <w:widowControl w:val="0"/>
      <w:autoSpaceDE w:val="0"/>
      <w:autoSpaceDN w:val="0"/>
      <w:adjustRightInd w:val="0"/>
      <w:spacing w:after="0" w:line="240" w:lineRule="auto"/>
      <w:jc w:val="center"/>
    </w:pPr>
    <w:rPr>
      <w:rFonts w:eastAsia="Times New Roman" w:cs="Arial"/>
      <w:lang w:eastAsia="ru-RU"/>
    </w:rPr>
  </w:style>
  <w:style w:type="paragraph" w:customStyle="1" w:styleId="afffffffe">
    <w:name w:val="Подглавы"/>
    <w:basedOn w:val="afffffffd"/>
    <w:qFormat/>
    <w:rsid w:val="003D0AFF"/>
  </w:style>
  <w:style w:type="paragraph" w:customStyle="1" w:styleId="CharChar1CharChar1CharChar">
    <w:name w:val="Char Char Знак Знак1 Char Char1 Знак Знак Char Char"/>
    <w:basedOn w:val="aff6"/>
    <w:rsid w:val="003D0AFF"/>
    <w:pPr>
      <w:spacing w:before="100" w:beforeAutospacing="1" w:after="100" w:afterAutospacing="1"/>
    </w:pPr>
    <w:rPr>
      <w:rFonts w:ascii="Tahoma" w:hAnsi="Tahoma"/>
      <w:sz w:val="20"/>
      <w:szCs w:val="20"/>
      <w:lang w:val="en-US" w:eastAsia="en-US"/>
    </w:rPr>
  </w:style>
  <w:style w:type="character" w:customStyle="1" w:styleId="FontStyle34">
    <w:name w:val="Font Style34"/>
    <w:basedOn w:val="aff8"/>
    <w:uiPriority w:val="99"/>
    <w:rsid w:val="003D0AFF"/>
    <w:rPr>
      <w:rFonts w:ascii="Times New Roman" w:hAnsi="Times New Roman" w:cs="Times New Roman"/>
      <w:sz w:val="18"/>
      <w:szCs w:val="18"/>
    </w:rPr>
  </w:style>
  <w:style w:type="paragraph" w:customStyle="1" w:styleId="101">
    <w:name w:val="Знак10"/>
    <w:basedOn w:val="aff6"/>
    <w:rsid w:val="003D0AFF"/>
    <w:rPr>
      <w:rFonts w:ascii="Verdana" w:hAnsi="Verdana" w:cs="Verdana"/>
      <w:sz w:val="20"/>
      <w:szCs w:val="20"/>
      <w:lang w:val="en-US" w:eastAsia="en-US"/>
    </w:rPr>
  </w:style>
  <w:style w:type="paragraph" w:styleId="HTML">
    <w:name w:val="HTML Preformatted"/>
    <w:basedOn w:val="aff6"/>
    <w:link w:val="HTML0"/>
    <w:qFormat/>
    <w:rsid w:val="003D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f8"/>
    <w:link w:val="HTML"/>
    <w:qFormat/>
    <w:rsid w:val="003D0AFF"/>
    <w:rPr>
      <w:rFonts w:ascii="Courier New" w:hAnsi="Courier New" w:cs="Courier New"/>
    </w:rPr>
  </w:style>
  <w:style w:type="character" w:customStyle="1" w:styleId="iceouttxt">
    <w:name w:val="iceouttxt"/>
    <w:basedOn w:val="aff8"/>
    <w:rsid w:val="003D0AFF"/>
  </w:style>
  <w:style w:type="character" w:customStyle="1" w:styleId="10pt">
    <w:name w:val="Основной текст + 10 pt;Полужирный"/>
    <w:basedOn w:val="aff8"/>
    <w:rsid w:val="003D0AFF"/>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customStyle="1" w:styleId="64">
    <w:name w:val="Основной текст6"/>
    <w:basedOn w:val="aff6"/>
    <w:rsid w:val="003D0AFF"/>
    <w:pPr>
      <w:widowControl w:val="0"/>
      <w:shd w:val="clear" w:color="auto" w:fill="FFFFFF"/>
      <w:spacing w:after="300" w:line="0" w:lineRule="atLeast"/>
      <w:ind w:hanging="360"/>
      <w:jc w:val="center"/>
    </w:pPr>
    <w:rPr>
      <w:color w:val="000000"/>
      <w:sz w:val="22"/>
      <w:szCs w:val="22"/>
    </w:rPr>
  </w:style>
  <w:style w:type="paragraph" w:customStyle="1" w:styleId="1ff2">
    <w:name w:val="Основной текст с отступом1"/>
    <w:basedOn w:val="aff6"/>
    <w:rsid w:val="003D0AFF"/>
    <w:pPr>
      <w:ind w:firstLine="720"/>
      <w:jc w:val="both"/>
    </w:pPr>
    <w:rPr>
      <w:sz w:val="28"/>
      <w:szCs w:val="28"/>
    </w:rPr>
  </w:style>
  <w:style w:type="character" w:customStyle="1" w:styleId="apple-converted-space">
    <w:name w:val="apple-converted-space"/>
    <w:basedOn w:val="aff8"/>
    <w:qFormat/>
    <w:rsid w:val="00425065"/>
  </w:style>
  <w:style w:type="paragraph" w:customStyle="1" w:styleId="msonormal0">
    <w:name w:val="msonormal"/>
    <w:basedOn w:val="aff6"/>
    <w:qFormat/>
    <w:rsid w:val="002B45F9"/>
    <w:pPr>
      <w:spacing w:before="100" w:beforeAutospacing="1" w:after="100" w:afterAutospacing="1"/>
    </w:pPr>
  </w:style>
  <w:style w:type="character" w:customStyle="1" w:styleId="4d">
    <w:name w:val="Основной текст (4)_"/>
    <w:basedOn w:val="aff8"/>
    <w:link w:val="411"/>
    <w:uiPriority w:val="99"/>
    <w:locked/>
    <w:rsid w:val="00CC1FFE"/>
    <w:rPr>
      <w:sz w:val="18"/>
      <w:szCs w:val="18"/>
      <w:shd w:val="clear" w:color="auto" w:fill="FFFFFF"/>
    </w:rPr>
  </w:style>
  <w:style w:type="character" w:customStyle="1" w:styleId="42pt">
    <w:name w:val="Основной текст (4) + Интервал 2 pt"/>
    <w:basedOn w:val="4d"/>
    <w:uiPriority w:val="99"/>
    <w:rsid w:val="00CC1FFE"/>
    <w:rPr>
      <w:spacing w:val="40"/>
      <w:sz w:val="18"/>
      <w:szCs w:val="18"/>
      <w:shd w:val="clear" w:color="auto" w:fill="FFFFFF"/>
    </w:rPr>
  </w:style>
  <w:style w:type="character" w:customStyle="1" w:styleId="2fa">
    <w:name w:val="Основной текст (2)_"/>
    <w:basedOn w:val="aff8"/>
    <w:link w:val="2fb"/>
    <w:locked/>
    <w:rsid w:val="00CC1FFE"/>
    <w:rPr>
      <w:spacing w:val="-10"/>
      <w:sz w:val="17"/>
      <w:szCs w:val="17"/>
      <w:shd w:val="clear" w:color="auto" w:fill="FFFFFF"/>
    </w:rPr>
  </w:style>
  <w:style w:type="paragraph" w:customStyle="1" w:styleId="411">
    <w:name w:val="Основной текст (4)1"/>
    <w:basedOn w:val="aff6"/>
    <w:link w:val="4d"/>
    <w:uiPriority w:val="99"/>
    <w:rsid w:val="00CC1FFE"/>
    <w:pPr>
      <w:shd w:val="clear" w:color="auto" w:fill="FFFFFF"/>
      <w:spacing w:line="240" w:lineRule="atLeast"/>
    </w:pPr>
    <w:rPr>
      <w:sz w:val="18"/>
      <w:szCs w:val="18"/>
    </w:rPr>
  </w:style>
  <w:style w:type="paragraph" w:customStyle="1" w:styleId="2fb">
    <w:name w:val="Основной текст (2)"/>
    <w:basedOn w:val="aff6"/>
    <w:link w:val="2fa"/>
    <w:rsid w:val="00CC1FFE"/>
    <w:pPr>
      <w:shd w:val="clear" w:color="auto" w:fill="FFFFFF"/>
      <w:spacing w:line="240" w:lineRule="atLeast"/>
    </w:pPr>
    <w:rPr>
      <w:spacing w:val="-10"/>
      <w:sz w:val="17"/>
      <w:szCs w:val="17"/>
    </w:rPr>
  </w:style>
  <w:style w:type="paragraph" w:customStyle="1" w:styleId="aff2">
    <w:name w:val="_таблица"/>
    <w:basedOn w:val="aff6"/>
    <w:link w:val="affffffff"/>
    <w:rsid w:val="003A16AF"/>
    <w:pPr>
      <w:numPr>
        <w:numId w:val="37"/>
      </w:numPr>
      <w:autoSpaceDE w:val="0"/>
      <w:autoSpaceDN w:val="0"/>
      <w:adjustRightInd w:val="0"/>
      <w:spacing w:line="360" w:lineRule="auto"/>
      <w:jc w:val="right"/>
    </w:pPr>
    <w:rPr>
      <w:rFonts w:eastAsia="Calibri"/>
      <w:b/>
      <w:sz w:val="26"/>
      <w:szCs w:val="26"/>
      <w:lang w:eastAsia="en-US"/>
    </w:rPr>
  </w:style>
  <w:style w:type="character" w:customStyle="1" w:styleId="affffffff">
    <w:name w:val="_таблица Знак"/>
    <w:link w:val="aff2"/>
    <w:rsid w:val="003A16AF"/>
    <w:rPr>
      <w:rFonts w:eastAsia="Calibri"/>
      <w:b/>
      <w:sz w:val="26"/>
      <w:szCs w:val="26"/>
      <w:lang w:eastAsia="en-US"/>
    </w:rPr>
  </w:style>
  <w:style w:type="paragraph" w:customStyle="1" w:styleId="affffffff0">
    <w:name w:val="_Обычный"/>
    <w:basedOn w:val="aff6"/>
    <w:link w:val="affffffff1"/>
    <w:qFormat/>
    <w:rsid w:val="003A16AF"/>
    <w:pPr>
      <w:spacing w:line="360" w:lineRule="auto"/>
      <w:ind w:firstLine="567"/>
      <w:contextualSpacing/>
      <w:jc w:val="both"/>
    </w:pPr>
    <w:rPr>
      <w:rFonts w:eastAsia="Calibri"/>
      <w:sz w:val="26"/>
      <w:szCs w:val="26"/>
      <w:lang w:eastAsia="en-US"/>
    </w:rPr>
  </w:style>
  <w:style w:type="character" w:customStyle="1" w:styleId="affffffff1">
    <w:name w:val="_Обычный Знак"/>
    <w:link w:val="affffffff0"/>
    <w:rsid w:val="003A16AF"/>
    <w:rPr>
      <w:rFonts w:eastAsia="Calibri"/>
      <w:sz w:val="26"/>
      <w:szCs w:val="26"/>
      <w:lang w:eastAsia="en-US"/>
    </w:rPr>
  </w:style>
  <w:style w:type="paragraph" w:customStyle="1" w:styleId="font9">
    <w:name w:val="font9"/>
    <w:basedOn w:val="aff6"/>
    <w:qFormat/>
    <w:rsid w:val="002D6C33"/>
    <w:pPr>
      <w:spacing w:before="100" w:beforeAutospacing="1" w:after="100" w:afterAutospacing="1"/>
    </w:pPr>
    <w:rPr>
      <w:sz w:val="16"/>
      <w:szCs w:val="16"/>
    </w:rPr>
  </w:style>
  <w:style w:type="paragraph" w:customStyle="1" w:styleId="font10">
    <w:name w:val="font10"/>
    <w:basedOn w:val="aff6"/>
    <w:qFormat/>
    <w:rsid w:val="002D6C33"/>
    <w:pPr>
      <w:spacing w:before="100" w:beforeAutospacing="1" w:after="100" w:afterAutospacing="1"/>
    </w:pPr>
    <w:rPr>
      <w:sz w:val="20"/>
      <w:szCs w:val="20"/>
    </w:rPr>
  </w:style>
  <w:style w:type="paragraph" w:customStyle="1" w:styleId="font11">
    <w:name w:val="font11"/>
    <w:basedOn w:val="aff6"/>
    <w:qFormat/>
    <w:rsid w:val="002D6C33"/>
    <w:pPr>
      <w:spacing w:before="100" w:beforeAutospacing="1" w:after="100" w:afterAutospacing="1"/>
    </w:pPr>
    <w:rPr>
      <w:rFonts w:ascii="Tahoma" w:hAnsi="Tahoma" w:cs="Tahoma"/>
      <w:color w:val="000000"/>
      <w:sz w:val="16"/>
      <w:szCs w:val="16"/>
    </w:rPr>
  </w:style>
  <w:style w:type="paragraph" w:customStyle="1" w:styleId="font12">
    <w:name w:val="font12"/>
    <w:basedOn w:val="aff6"/>
    <w:qFormat/>
    <w:rsid w:val="002D6C33"/>
    <w:pPr>
      <w:spacing w:before="100" w:beforeAutospacing="1" w:after="100" w:afterAutospacing="1"/>
    </w:pPr>
    <w:rPr>
      <w:color w:val="000000"/>
      <w:sz w:val="16"/>
      <w:szCs w:val="16"/>
    </w:rPr>
  </w:style>
  <w:style w:type="paragraph" w:customStyle="1" w:styleId="font13">
    <w:name w:val="font13"/>
    <w:basedOn w:val="aff6"/>
    <w:qFormat/>
    <w:rsid w:val="002D6C33"/>
    <w:pPr>
      <w:spacing w:before="100" w:beforeAutospacing="1" w:after="100" w:afterAutospacing="1"/>
    </w:pPr>
    <w:rPr>
      <w:i/>
      <w:iCs/>
      <w:color w:val="000000"/>
      <w:sz w:val="16"/>
      <w:szCs w:val="16"/>
    </w:rPr>
  </w:style>
  <w:style w:type="paragraph" w:customStyle="1" w:styleId="font14">
    <w:name w:val="font14"/>
    <w:basedOn w:val="aff6"/>
    <w:qFormat/>
    <w:rsid w:val="002D6C33"/>
    <w:pPr>
      <w:spacing w:before="100" w:beforeAutospacing="1" w:after="100" w:afterAutospacing="1"/>
    </w:pPr>
    <w:rPr>
      <w:color w:val="000000"/>
      <w:sz w:val="16"/>
      <w:szCs w:val="16"/>
    </w:rPr>
  </w:style>
  <w:style w:type="paragraph" w:customStyle="1" w:styleId="font15">
    <w:name w:val="font15"/>
    <w:basedOn w:val="aff6"/>
    <w:qFormat/>
    <w:rsid w:val="002D6C33"/>
    <w:pPr>
      <w:spacing w:before="100" w:beforeAutospacing="1" w:after="100" w:afterAutospacing="1"/>
    </w:pPr>
    <w:rPr>
      <w:rFonts w:ascii="Tahoma" w:hAnsi="Tahoma" w:cs="Tahoma"/>
      <w:color w:val="000000"/>
      <w:sz w:val="16"/>
      <w:szCs w:val="16"/>
    </w:rPr>
  </w:style>
  <w:style w:type="paragraph" w:customStyle="1" w:styleId="font16">
    <w:name w:val="font16"/>
    <w:basedOn w:val="aff6"/>
    <w:qFormat/>
    <w:rsid w:val="002D6C33"/>
    <w:pPr>
      <w:spacing w:before="100" w:beforeAutospacing="1" w:after="100" w:afterAutospacing="1"/>
    </w:pPr>
    <w:rPr>
      <w:b/>
      <w:bCs/>
      <w:i/>
      <w:iCs/>
      <w:color w:val="000000"/>
      <w:sz w:val="16"/>
      <w:szCs w:val="16"/>
    </w:rPr>
  </w:style>
  <w:style w:type="paragraph" w:customStyle="1" w:styleId="font17">
    <w:name w:val="font17"/>
    <w:basedOn w:val="aff6"/>
    <w:qFormat/>
    <w:rsid w:val="002D6C33"/>
    <w:pPr>
      <w:spacing w:before="100" w:beforeAutospacing="1" w:after="100" w:afterAutospacing="1"/>
    </w:pPr>
    <w:rPr>
      <w:b/>
      <w:bCs/>
      <w:i/>
      <w:iCs/>
      <w:color w:val="000000"/>
      <w:sz w:val="16"/>
      <w:szCs w:val="16"/>
    </w:rPr>
  </w:style>
  <w:style w:type="paragraph" w:customStyle="1" w:styleId="font18">
    <w:name w:val="font18"/>
    <w:basedOn w:val="aff6"/>
    <w:qFormat/>
    <w:rsid w:val="002D6C33"/>
    <w:pPr>
      <w:spacing w:before="100" w:beforeAutospacing="1" w:after="100" w:afterAutospacing="1"/>
    </w:pPr>
    <w:rPr>
      <w:color w:val="000000"/>
      <w:sz w:val="14"/>
      <w:szCs w:val="14"/>
    </w:rPr>
  </w:style>
  <w:style w:type="paragraph" w:customStyle="1" w:styleId="font19">
    <w:name w:val="font19"/>
    <w:basedOn w:val="aff6"/>
    <w:qFormat/>
    <w:rsid w:val="002D6C33"/>
    <w:pPr>
      <w:spacing w:before="100" w:beforeAutospacing="1" w:after="100" w:afterAutospacing="1"/>
    </w:pPr>
    <w:rPr>
      <w:rFonts w:ascii="Calibri" w:hAnsi="Calibri" w:cs="Calibri"/>
      <w:color w:val="000000"/>
      <w:sz w:val="14"/>
      <w:szCs w:val="14"/>
    </w:rPr>
  </w:style>
  <w:style w:type="paragraph" w:customStyle="1" w:styleId="font20">
    <w:name w:val="font20"/>
    <w:basedOn w:val="aff6"/>
    <w:qFormat/>
    <w:rsid w:val="002D6C33"/>
    <w:pPr>
      <w:spacing w:before="100" w:beforeAutospacing="1" w:after="100" w:afterAutospacing="1"/>
    </w:pPr>
    <w:rPr>
      <w:b/>
      <w:bCs/>
      <w:color w:val="000000"/>
      <w:sz w:val="16"/>
      <w:szCs w:val="16"/>
    </w:rPr>
  </w:style>
  <w:style w:type="paragraph" w:customStyle="1" w:styleId="font21">
    <w:name w:val="font21"/>
    <w:basedOn w:val="aff6"/>
    <w:qFormat/>
    <w:rsid w:val="002D6C33"/>
    <w:pPr>
      <w:spacing w:before="100" w:beforeAutospacing="1" w:after="100" w:afterAutospacing="1"/>
    </w:pPr>
    <w:rPr>
      <w:i/>
      <w:iCs/>
      <w:color w:val="000000"/>
      <w:sz w:val="16"/>
      <w:szCs w:val="16"/>
    </w:rPr>
  </w:style>
  <w:style w:type="paragraph" w:customStyle="1" w:styleId="font22">
    <w:name w:val="font22"/>
    <w:basedOn w:val="aff6"/>
    <w:qFormat/>
    <w:rsid w:val="002D6C33"/>
    <w:pPr>
      <w:spacing w:before="100" w:beforeAutospacing="1" w:after="100" w:afterAutospacing="1"/>
    </w:pPr>
    <w:rPr>
      <w:b/>
      <w:bCs/>
      <w:i/>
      <w:iCs/>
      <w:color w:val="000080"/>
      <w:sz w:val="16"/>
      <w:szCs w:val="16"/>
    </w:rPr>
  </w:style>
  <w:style w:type="paragraph" w:customStyle="1" w:styleId="font23">
    <w:name w:val="font23"/>
    <w:basedOn w:val="aff6"/>
    <w:qFormat/>
    <w:rsid w:val="002D6C33"/>
    <w:pPr>
      <w:spacing w:before="100" w:beforeAutospacing="1" w:after="100" w:afterAutospacing="1"/>
    </w:pPr>
    <w:rPr>
      <w:b/>
      <w:bCs/>
      <w:i/>
      <w:iCs/>
      <w:color w:val="000080"/>
      <w:sz w:val="16"/>
      <w:szCs w:val="16"/>
    </w:rPr>
  </w:style>
  <w:style w:type="paragraph" w:customStyle="1" w:styleId="font24">
    <w:name w:val="font24"/>
    <w:basedOn w:val="aff6"/>
    <w:qFormat/>
    <w:rsid w:val="002D6C33"/>
    <w:pPr>
      <w:spacing w:before="100" w:beforeAutospacing="1" w:after="100" w:afterAutospacing="1"/>
    </w:pPr>
    <w:rPr>
      <w:color w:val="000080"/>
      <w:sz w:val="16"/>
      <w:szCs w:val="16"/>
    </w:rPr>
  </w:style>
  <w:style w:type="paragraph" w:customStyle="1" w:styleId="font25">
    <w:name w:val="font25"/>
    <w:basedOn w:val="aff6"/>
    <w:qFormat/>
    <w:rsid w:val="002D6C33"/>
    <w:pPr>
      <w:spacing w:before="100" w:beforeAutospacing="1" w:after="100" w:afterAutospacing="1"/>
    </w:pPr>
    <w:rPr>
      <w:b/>
      <w:bCs/>
      <w:i/>
      <w:iCs/>
      <w:color w:val="000000"/>
      <w:sz w:val="18"/>
      <w:szCs w:val="18"/>
    </w:rPr>
  </w:style>
  <w:style w:type="paragraph" w:customStyle="1" w:styleId="font26">
    <w:name w:val="font26"/>
    <w:basedOn w:val="aff6"/>
    <w:qFormat/>
    <w:rsid w:val="002D6C33"/>
    <w:pPr>
      <w:spacing w:before="100" w:beforeAutospacing="1" w:after="100" w:afterAutospacing="1"/>
    </w:pPr>
    <w:rPr>
      <w:b/>
      <w:bCs/>
      <w:i/>
      <w:iCs/>
      <w:color w:val="000000"/>
      <w:sz w:val="18"/>
      <w:szCs w:val="18"/>
    </w:rPr>
  </w:style>
  <w:style w:type="paragraph" w:customStyle="1" w:styleId="font27">
    <w:name w:val="font27"/>
    <w:basedOn w:val="aff6"/>
    <w:rsid w:val="002D6C33"/>
    <w:pPr>
      <w:spacing w:before="100" w:beforeAutospacing="1" w:after="100" w:afterAutospacing="1"/>
    </w:pPr>
    <w:rPr>
      <w:b/>
      <w:bCs/>
      <w:i/>
      <w:iCs/>
      <w:color w:val="000080"/>
      <w:sz w:val="18"/>
      <w:szCs w:val="18"/>
    </w:rPr>
  </w:style>
  <w:style w:type="paragraph" w:customStyle="1" w:styleId="font28">
    <w:name w:val="font28"/>
    <w:basedOn w:val="aff6"/>
    <w:rsid w:val="002D6C33"/>
    <w:pPr>
      <w:spacing w:before="100" w:beforeAutospacing="1" w:after="100" w:afterAutospacing="1"/>
    </w:pPr>
    <w:rPr>
      <w:b/>
      <w:bCs/>
      <w:i/>
      <w:iCs/>
      <w:color w:val="000080"/>
      <w:sz w:val="18"/>
      <w:szCs w:val="18"/>
    </w:rPr>
  </w:style>
  <w:style w:type="paragraph" w:customStyle="1" w:styleId="font29">
    <w:name w:val="font29"/>
    <w:basedOn w:val="aff6"/>
    <w:rsid w:val="002D6C33"/>
    <w:pPr>
      <w:spacing w:before="100" w:beforeAutospacing="1" w:after="100" w:afterAutospacing="1"/>
    </w:pPr>
    <w:rPr>
      <w:rFonts w:ascii="Agency FB" w:hAnsi="Agency FB"/>
      <w:b/>
      <w:bCs/>
      <w:color w:val="000000"/>
      <w:sz w:val="16"/>
      <w:szCs w:val="16"/>
    </w:rPr>
  </w:style>
  <w:style w:type="paragraph" w:customStyle="1" w:styleId="font30">
    <w:name w:val="font30"/>
    <w:basedOn w:val="aff6"/>
    <w:rsid w:val="002D6C33"/>
    <w:pPr>
      <w:spacing w:before="100" w:beforeAutospacing="1" w:after="100" w:afterAutospacing="1"/>
    </w:pPr>
    <w:rPr>
      <w:rFonts w:ascii="Agency FB" w:hAnsi="Agency FB"/>
      <w:color w:val="000000"/>
      <w:sz w:val="16"/>
      <w:szCs w:val="16"/>
    </w:rPr>
  </w:style>
  <w:style w:type="paragraph" w:customStyle="1" w:styleId="font31">
    <w:name w:val="font31"/>
    <w:basedOn w:val="aff6"/>
    <w:rsid w:val="002D6C33"/>
    <w:pPr>
      <w:spacing w:before="100" w:beforeAutospacing="1" w:after="100" w:afterAutospacing="1"/>
    </w:pPr>
    <w:rPr>
      <w:rFonts w:ascii="Agency FB" w:hAnsi="Agency FB"/>
      <w:color w:val="000000"/>
      <w:sz w:val="16"/>
      <w:szCs w:val="16"/>
    </w:rPr>
  </w:style>
  <w:style w:type="paragraph" w:customStyle="1" w:styleId="font32">
    <w:name w:val="font32"/>
    <w:basedOn w:val="aff6"/>
    <w:rsid w:val="002D6C33"/>
    <w:pPr>
      <w:spacing w:before="100" w:beforeAutospacing="1" w:after="100" w:afterAutospacing="1"/>
    </w:pPr>
    <w:rPr>
      <w:b/>
      <w:bCs/>
      <w:sz w:val="20"/>
      <w:szCs w:val="20"/>
    </w:rPr>
  </w:style>
  <w:style w:type="paragraph" w:customStyle="1" w:styleId="font33">
    <w:name w:val="font33"/>
    <w:basedOn w:val="aff6"/>
    <w:rsid w:val="002D6C33"/>
    <w:pPr>
      <w:spacing w:before="100" w:beforeAutospacing="1" w:after="100" w:afterAutospacing="1"/>
    </w:pPr>
    <w:rPr>
      <w:rFonts w:ascii="Cambria" w:hAnsi="Cambria"/>
      <w:color w:val="969696"/>
      <w:sz w:val="14"/>
      <w:szCs w:val="14"/>
    </w:rPr>
  </w:style>
  <w:style w:type="paragraph" w:customStyle="1" w:styleId="font34">
    <w:name w:val="font34"/>
    <w:basedOn w:val="aff6"/>
    <w:rsid w:val="002D6C33"/>
    <w:pPr>
      <w:spacing w:before="100" w:beforeAutospacing="1" w:after="100" w:afterAutospacing="1"/>
    </w:pPr>
    <w:rPr>
      <w:rFonts w:ascii="Cambria" w:hAnsi="Cambria"/>
      <w:b/>
      <w:bCs/>
      <w:i/>
      <w:iCs/>
      <w:color w:val="969696"/>
      <w:sz w:val="14"/>
      <w:szCs w:val="14"/>
    </w:rPr>
  </w:style>
  <w:style w:type="paragraph" w:customStyle="1" w:styleId="font35">
    <w:name w:val="font35"/>
    <w:basedOn w:val="aff6"/>
    <w:rsid w:val="002D6C33"/>
    <w:pPr>
      <w:spacing w:before="100" w:beforeAutospacing="1" w:after="100" w:afterAutospacing="1"/>
    </w:pPr>
    <w:rPr>
      <w:rFonts w:ascii="Cambria" w:hAnsi="Cambria"/>
      <w:b/>
      <w:bCs/>
      <w:i/>
      <w:iCs/>
      <w:color w:val="969696"/>
      <w:sz w:val="14"/>
      <w:szCs w:val="14"/>
    </w:rPr>
  </w:style>
  <w:style w:type="paragraph" w:customStyle="1" w:styleId="font36">
    <w:name w:val="font36"/>
    <w:basedOn w:val="aff6"/>
    <w:rsid w:val="002D6C33"/>
    <w:pPr>
      <w:spacing w:before="100" w:beforeAutospacing="1" w:after="100" w:afterAutospacing="1"/>
    </w:pPr>
    <w:rPr>
      <w:rFonts w:ascii="Cambria" w:hAnsi="Cambria"/>
      <w:i/>
      <w:iCs/>
      <w:color w:val="969696"/>
      <w:sz w:val="14"/>
      <w:szCs w:val="14"/>
    </w:rPr>
  </w:style>
  <w:style w:type="paragraph" w:customStyle="1" w:styleId="font37">
    <w:name w:val="font37"/>
    <w:basedOn w:val="aff6"/>
    <w:rsid w:val="002D6C33"/>
    <w:pPr>
      <w:spacing w:before="100" w:beforeAutospacing="1" w:after="100" w:afterAutospacing="1"/>
    </w:pPr>
    <w:rPr>
      <w:rFonts w:ascii="Cambria" w:hAnsi="Cambria"/>
      <w:i/>
      <w:iCs/>
      <w:color w:val="969696"/>
      <w:sz w:val="14"/>
      <w:szCs w:val="14"/>
    </w:rPr>
  </w:style>
  <w:style w:type="paragraph" w:customStyle="1" w:styleId="font38">
    <w:name w:val="font38"/>
    <w:basedOn w:val="aff6"/>
    <w:rsid w:val="002D6C33"/>
    <w:pPr>
      <w:spacing w:before="100" w:beforeAutospacing="1" w:after="100" w:afterAutospacing="1"/>
    </w:pPr>
    <w:rPr>
      <w:b/>
      <w:bCs/>
      <w:color w:val="CC3300"/>
      <w:sz w:val="16"/>
      <w:szCs w:val="16"/>
    </w:rPr>
  </w:style>
  <w:style w:type="paragraph" w:customStyle="1" w:styleId="font39">
    <w:name w:val="font39"/>
    <w:basedOn w:val="aff6"/>
    <w:rsid w:val="002D6C33"/>
    <w:pPr>
      <w:spacing w:before="100" w:beforeAutospacing="1" w:after="100" w:afterAutospacing="1"/>
    </w:pPr>
    <w:rPr>
      <w:b/>
      <w:bCs/>
      <w:i/>
      <w:iCs/>
      <w:color w:val="800000"/>
      <w:sz w:val="18"/>
      <w:szCs w:val="18"/>
    </w:rPr>
  </w:style>
  <w:style w:type="paragraph" w:customStyle="1" w:styleId="font41">
    <w:name w:val="font41"/>
    <w:basedOn w:val="aff6"/>
    <w:rsid w:val="002D6C33"/>
    <w:pPr>
      <w:spacing w:before="100" w:beforeAutospacing="1" w:after="100" w:afterAutospacing="1"/>
    </w:pPr>
    <w:rPr>
      <w:b/>
      <w:bCs/>
      <w:color w:val="000000"/>
      <w:sz w:val="18"/>
      <w:szCs w:val="18"/>
    </w:rPr>
  </w:style>
  <w:style w:type="paragraph" w:customStyle="1" w:styleId="font42">
    <w:name w:val="font42"/>
    <w:basedOn w:val="aff6"/>
    <w:rsid w:val="002D6C33"/>
    <w:pPr>
      <w:spacing w:before="100" w:beforeAutospacing="1" w:after="100" w:afterAutospacing="1"/>
    </w:pPr>
    <w:rPr>
      <w:b/>
      <w:bCs/>
      <w:color w:val="800000"/>
      <w:sz w:val="18"/>
      <w:szCs w:val="18"/>
    </w:rPr>
  </w:style>
  <w:style w:type="paragraph" w:customStyle="1" w:styleId="font43">
    <w:name w:val="font43"/>
    <w:basedOn w:val="aff6"/>
    <w:rsid w:val="002D6C33"/>
    <w:pPr>
      <w:spacing w:before="100" w:beforeAutospacing="1" w:after="100" w:afterAutospacing="1"/>
    </w:pPr>
    <w:rPr>
      <w:b/>
      <w:bCs/>
      <w:color w:val="000080"/>
      <w:sz w:val="18"/>
      <w:szCs w:val="18"/>
    </w:rPr>
  </w:style>
  <w:style w:type="paragraph" w:customStyle="1" w:styleId="font44">
    <w:name w:val="font44"/>
    <w:basedOn w:val="aff6"/>
    <w:rsid w:val="002D6C33"/>
    <w:pPr>
      <w:spacing w:before="100" w:beforeAutospacing="1" w:after="100" w:afterAutospacing="1"/>
    </w:pPr>
    <w:rPr>
      <w:color w:val="0000FF"/>
      <w:sz w:val="20"/>
      <w:szCs w:val="20"/>
    </w:rPr>
  </w:style>
  <w:style w:type="paragraph" w:customStyle="1" w:styleId="font45">
    <w:name w:val="font45"/>
    <w:basedOn w:val="aff6"/>
    <w:rsid w:val="002D6C33"/>
    <w:pPr>
      <w:spacing w:before="100" w:beforeAutospacing="1" w:after="100" w:afterAutospacing="1"/>
    </w:pPr>
    <w:rPr>
      <w:rFonts w:ascii="Tahoma" w:hAnsi="Tahoma" w:cs="Tahoma"/>
      <w:b/>
      <w:bCs/>
      <w:color w:val="000000"/>
      <w:sz w:val="16"/>
      <w:szCs w:val="16"/>
    </w:rPr>
  </w:style>
  <w:style w:type="paragraph" w:customStyle="1" w:styleId="font46">
    <w:name w:val="font46"/>
    <w:basedOn w:val="aff6"/>
    <w:rsid w:val="002D6C33"/>
    <w:pPr>
      <w:spacing w:before="100" w:beforeAutospacing="1" w:after="100" w:afterAutospacing="1"/>
    </w:pPr>
    <w:rPr>
      <w:color w:val="808080"/>
      <w:sz w:val="16"/>
      <w:szCs w:val="16"/>
    </w:rPr>
  </w:style>
  <w:style w:type="paragraph" w:customStyle="1" w:styleId="font47">
    <w:name w:val="font47"/>
    <w:basedOn w:val="aff6"/>
    <w:rsid w:val="002D6C33"/>
    <w:pPr>
      <w:spacing w:before="100" w:beforeAutospacing="1" w:after="100" w:afterAutospacing="1"/>
    </w:pPr>
    <w:rPr>
      <w:color w:val="000000"/>
      <w:sz w:val="18"/>
      <w:szCs w:val="18"/>
    </w:rPr>
  </w:style>
  <w:style w:type="paragraph" w:customStyle="1" w:styleId="font48">
    <w:name w:val="font48"/>
    <w:basedOn w:val="aff6"/>
    <w:rsid w:val="002D6C33"/>
    <w:pPr>
      <w:spacing w:before="100" w:beforeAutospacing="1" w:after="100" w:afterAutospacing="1"/>
    </w:pPr>
    <w:rPr>
      <w:b/>
      <w:bCs/>
      <w:i/>
      <w:iCs/>
      <w:color w:val="808080"/>
      <w:sz w:val="16"/>
      <w:szCs w:val="16"/>
    </w:rPr>
  </w:style>
  <w:style w:type="paragraph" w:customStyle="1" w:styleId="font49">
    <w:name w:val="font49"/>
    <w:basedOn w:val="aff6"/>
    <w:rsid w:val="002D6C33"/>
    <w:pPr>
      <w:spacing w:before="100" w:beforeAutospacing="1" w:after="100" w:afterAutospacing="1"/>
    </w:pPr>
    <w:rPr>
      <w:b/>
      <w:bCs/>
      <w:i/>
      <w:iCs/>
      <w:color w:val="808080"/>
      <w:sz w:val="16"/>
      <w:szCs w:val="16"/>
    </w:rPr>
  </w:style>
  <w:style w:type="paragraph" w:customStyle="1" w:styleId="font50">
    <w:name w:val="font50"/>
    <w:basedOn w:val="aff6"/>
    <w:rsid w:val="002D6C33"/>
    <w:pPr>
      <w:spacing w:before="100" w:beforeAutospacing="1" w:after="100" w:afterAutospacing="1"/>
    </w:pPr>
    <w:rPr>
      <w:color w:val="0000CC"/>
      <w:sz w:val="14"/>
      <w:szCs w:val="14"/>
    </w:rPr>
  </w:style>
  <w:style w:type="paragraph" w:customStyle="1" w:styleId="font51">
    <w:name w:val="font51"/>
    <w:basedOn w:val="aff6"/>
    <w:rsid w:val="002D6C33"/>
    <w:pPr>
      <w:spacing w:before="100" w:beforeAutospacing="1" w:after="100" w:afterAutospacing="1"/>
    </w:pPr>
    <w:rPr>
      <w:color w:val="006600"/>
      <w:sz w:val="20"/>
      <w:szCs w:val="20"/>
    </w:rPr>
  </w:style>
  <w:style w:type="paragraph" w:customStyle="1" w:styleId="font52">
    <w:name w:val="font52"/>
    <w:basedOn w:val="aff6"/>
    <w:rsid w:val="002D6C33"/>
    <w:pPr>
      <w:spacing w:before="100" w:beforeAutospacing="1" w:after="100" w:afterAutospacing="1"/>
    </w:pPr>
    <w:rPr>
      <w:rFonts w:ascii="Agency FB" w:hAnsi="Agency FB"/>
      <w:b/>
      <w:bCs/>
      <w:color w:val="000000"/>
      <w:sz w:val="18"/>
      <w:szCs w:val="18"/>
    </w:rPr>
  </w:style>
  <w:style w:type="paragraph" w:customStyle="1" w:styleId="font53">
    <w:name w:val="font53"/>
    <w:basedOn w:val="aff6"/>
    <w:rsid w:val="002D6C33"/>
    <w:pPr>
      <w:spacing w:before="100" w:beforeAutospacing="1" w:after="100" w:afterAutospacing="1"/>
    </w:pPr>
    <w:rPr>
      <w:rFonts w:ascii="Agency FB" w:hAnsi="Agency FB"/>
      <w:color w:val="000000"/>
      <w:sz w:val="18"/>
      <w:szCs w:val="18"/>
    </w:rPr>
  </w:style>
  <w:style w:type="paragraph" w:customStyle="1" w:styleId="font54">
    <w:name w:val="font54"/>
    <w:basedOn w:val="aff6"/>
    <w:rsid w:val="002D6C33"/>
    <w:pPr>
      <w:spacing w:before="100" w:beforeAutospacing="1" w:after="100" w:afterAutospacing="1"/>
    </w:pPr>
    <w:rPr>
      <w:rFonts w:ascii="Agency FB" w:hAnsi="Agency FB"/>
      <w:color w:val="000000"/>
      <w:sz w:val="18"/>
      <w:szCs w:val="18"/>
    </w:rPr>
  </w:style>
  <w:style w:type="paragraph" w:customStyle="1" w:styleId="font55">
    <w:name w:val="font55"/>
    <w:basedOn w:val="aff6"/>
    <w:rsid w:val="002D6C33"/>
    <w:pPr>
      <w:spacing w:before="100" w:beforeAutospacing="1" w:after="100" w:afterAutospacing="1"/>
    </w:pPr>
    <w:rPr>
      <w:i/>
      <w:iCs/>
      <w:color w:val="0000CC"/>
      <w:sz w:val="14"/>
      <w:szCs w:val="14"/>
    </w:rPr>
  </w:style>
  <w:style w:type="paragraph" w:customStyle="1" w:styleId="xl297">
    <w:name w:val="xl297"/>
    <w:basedOn w:val="aff6"/>
    <w:qFormat/>
    <w:rsid w:val="002D6C33"/>
    <w:pPr>
      <w:spacing w:before="100" w:beforeAutospacing="1" w:after="100" w:afterAutospacing="1"/>
      <w:jc w:val="center"/>
      <w:textAlignment w:val="center"/>
    </w:pPr>
    <w:rPr>
      <w:color w:val="C00000"/>
      <w:sz w:val="18"/>
      <w:szCs w:val="18"/>
    </w:rPr>
  </w:style>
  <w:style w:type="paragraph" w:customStyle="1" w:styleId="xl298">
    <w:name w:val="xl298"/>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299">
    <w:name w:val="xl299"/>
    <w:basedOn w:val="aff6"/>
    <w:qFormat/>
    <w:rsid w:val="002D6C33"/>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0">
    <w:name w:val="xl300"/>
    <w:basedOn w:val="aff6"/>
    <w:qFormat/>
    <w:rsid w:val="002D6C33"/>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1">
    <w:name w:val="xl301"/>
    <w:basedOn w:val="aff6"/>
    <w:qFormat/>
    <w:rsid w:val="002D6C33"/>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2">
    <w:name w:val="xl302"/>
    <w:basedOn w:val="aff6"/>
    <w:qFormat/>
    <w:rsid w:val="002D6C33"/>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3">
    <w:name w:val="xl303"/>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4">
    <w:name w:val="xl304"/>
    <w:basedOn w:val="aff6"/>
    <w:qFormat/>
    <w:rsid w:val="002D6C33"/>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5">
    <w:name w:val="xl305"/>
    <w:basedOn w:val="aff6"/>
    <w:qFormat/>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6">
    <w:name w:val="xl306"/>
    <w:basedOn w:val="aff6"/>
    <w:qFormat/>
    <w:rsid w:val="002D6C33"/>
    <w:pPr>
      <w:pBdr>
        <w:top w:val="dotted" w:sz="4"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7">
    <w:name w:val="xl307"/>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8">
    <w:name w:val="xl308"/>
    <w:basedOn w:val="aff6"/>
    <w:qFormat/>
    <w:rsid w:val="002D6C33"/>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309">
    <w:name w:val="xl309"/>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0">
    <w:name w:val="xl310"/>
    <w:basedOn w:val="aff6"/>
    <w:qFormat/>
    <w:rsid w:val="002D6C33"/>
    <w:pPr>
      <w:pBdr>
        <w:top w:val="double" w:sz="6" w:space="0" w:color="auto"/>
        <w:bottom w:val="single"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1">
    <w:name w:val="xl311"/>
    <w:basedOn w:val="aff6"/>
    <w:qFormat/>
    <w:rsid w:val="002D6C33"/>
    <w:pPr>
      <w:pBdr>
        <w:top w:val="double" w:sz="6" w:space="0" w:color="auto"/>
        <w:left w:val="single" w:sz="8"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2">
    <w:name w:val="xl312"/>
    <w:basedOn w:val="aff6"/>
    <w:qFormat/>
    <w:rsid w:val="002D6C33"/>
    <w:pPr>
      <w:pBdr>
        <w:top w:val="double" w:sz="6" w:space="0" w:color="auto"/>
        <w:bottom w:val="double" w:sz="6"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3">
    <w:name w:val="xl313"/>
    <w:basedOn w:val="aff6"/>
    <w:qFormat/>
    <w:rsid w:val="002D6C33"/>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4">
    <w:name w:val="xl314"/>
    <w:basedOn w:val="aff6"/>
    <w:qFormat/>
    <w:rsid w:val="002D6C33"/>
    <w:pPr>
      <w:pBdr>
        <w:top w:val="dotted" w:sz="4" w:space="0" w:color="auto"/>
        <w:left w:val="single" w:sz="8"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5">
    <w:name w:val="xl315"/>
    <w:basedOn w:val="aff6"/>
    <w:qFormat/>
    <w:rsid w:val="002D6C33"/>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6">
    <w:name w:val="xl316"/>
    <w:basedOn w:val="aff6"/>
    <w:qFormat/>
    <w:rsid w:val="002D6C33"/>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7">
    <w:name w:val="xl317"/>
    <w:basedOn w:val="aff6"/>
    <w:qFormat/>
    <w:rsid w:val="002D6C33"/>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8">
    <w:name w:val="xl318"/>
    <w:basedOn w:val="aff6"/>
    <w:qFormat/>
    <w:rsid w:val="002D6C33"/>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9">
    <w:name w:val="xl319"/>
    <w:basedOn w:val="aff6"/>
    <w:qFormat/>
    <w:rsid w:val="002D6C33"/>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0">
    <w:name w:val="xl320"/>
    <w:basedOn w:val="aff6"/>
    <w:qFormat/>
    <w:rsid w:val="002D6C33"/>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1">
    <w:name w:val="xl321"/>
    <w:basedOn w:val="aff6"/>
    <w:qFormat/>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22">
    <w:name w:val="xl322"/>
    <w:basedOn w:val="aff6"/>
    <w:qFormat/>
    <w:rsid w:val="002D6C33"/>
    <w:pPr>
      <w:pBdr>
        <w:top w:val="single" w:sz="4" w:space="0" w:color="auto"/>
        <w:right w:val="dotted" w:sz="4" w:space="0" w:color="auto"/>
      </w:pBdr>
      <w:spacing w:before="100" w:beforeAutospacing="1" w:after="100" w:afterAutospacing="1"/>
      <w:jc w:val="center"/>
      <w:textAlignment w:val="center"/>
    </w:pPr>
    <w:rPr>
      <w:color w:val="0000CC"/>
      <w:sz w:val="12"/>
      <w:szCs w:val="12"/>
    </w:rPr>
  </w:style>
  <w:style w:type="paragraph" w:customStyle="1" w:styleId="xl323">
    <w:name w:val="xl323"/>
    <w:basedOn w:val="aff6"/>
    <w:qFormat/>
    <w:rsid w:val="002D6C33"/>
    <w:pPr>
      <w:pBdr>
        <w:top w:val="single" w:sz="4" w:space="0" w:color="auto"/>
        <w:left w:val="dotted"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324">
    <w:name w:val="xl324"/>
    <w:basedOn w:val="aff6"/>
    <w:qFormat/>
    <w:rsid w:val="002D6C33"/>
    <w:pPr>
      <w:pBdr>
        <w:top w:val="single" w:sz="4" w:space="0" w:color="auto"/>
        <w:left w:val="single" w:sz="4" w:space="0" w:color="auto"/>
      </w:pBdr>
      <w:spacing w:before="100" w:beforeAutospacing="1" w:after="100" w:afterAutospacing="1"/>
      <w:jc w:val="center"/>
      <w:textAlignment w:val="center"/>
    </w:pPr>
    <w:rPr>
      <w:color w:val="C00000"/>
      <w:sz w:val="14"/>
      <w:szCs w:val="14"/>
    </w:rPr>
  </w:style>
  <w:style w:type="paragraph" w:customStyle="1" w:styleId="xl325">
    <w:name w:val="xl325"/>
    <w:basedOn w:val="aff6"/>
    <w:qFormat/>
    <w:rsid w:val="002D6C33"/>
    <w:pPr>
      <w:pBdr>
        <w:top w:val="single" w:sz="4" w:space="0" w:color="auto"/>
        <w:left w:val="dotted"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6">
    <w:name w:val="xl326"/>
    <w:basedOn w:val="aff6"/>
    <w:qFormat/>
    <w:rsid w:val="002D6C33"/>
    <w:pPr>
      <w:pBdr>
        <w:top w:val="single" w:sz="4" w:space="0" w:color="auto"/>
        <w:left w:val="single" w:sz="4" w:space="0" w:color="auto"/>
        <w:right w:val="dotted" w:sz="4" w:space="0" w:color="auto"/>
      </w:pBdr>
      <w:spacing w:before="100" w:beforeAutospacing="1" w:after="100" w:afterAutospacing="1"/>
      <w:jc w:val="center"/>
      <w:textAlignment w:val="center"/>
    </w:pPr>
    <w:rPr>
      <w:color w:val="C00000"/>
      <w:sz w:val="14"/>
      <w:szCs w:val="14"/>
    </w:rPr>
  </w:style>
  <w:style w:type="paragraph" w:customStyle="1" w:styleId="xl327">
    <w:name w:val="xl327"/>
    <w:basedOn w:val="aff6"/>
    <w:qFormat/>
    <w:rsid w:val="002D6C33"/>
    <w:pPr>
      <w:pBdr>
        <w:top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8">
    <w:name w:val="xl328"/>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29">
    <w:name w:val="xl329"/>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0">
    <w:name w:val="xl330"/>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1">
    <w:name w:val="xl331"/>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2">
    <w:name w:val="xl332"/>
    <w:basedOn w:val="aff6"/>
    <w:qFormat/>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3">
    <w:name w:val="xl333"/>
    <w:basedOn w:val="aff6"/>
    <w:qFormat/>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4">
    <w:name w:val="xl334"/>
    <w:basedOn w:val="aff6"/>
    <w:qFormat/>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5">
    <w:name w:val="xl335"/>
    <w:basedOn w:val="aff6"/>
    <w:qFormat/>
    <w:rsid w:val="002D6C33"/>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6">
    <w:name w:val="xl336"/>
    <w:basedOn w:val="aff6"/>
    <w:qFormat/>
    <w:rsid w:val="002D6C33"/>
    <w:pPr>
      <w:pBdr>
        <w:top w:val="dotted"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7">
    <w:name w:val="xl337"/>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8">
    <w:name w:val="xl338"/>
    <w:basedOn w:val="aff6"/>
    <w:qFormat/>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9">
    <w:name w:val="xl339"/>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40">
    <w:name w:val="xl340"/>
    <w:basedOn w:val="aff6"/>
    <w:qFormat/>
    <w:rsid w:val="002D6C33"/>
    <w:pPr>
      <w:spacing w:before="100" w:beforeAutospacing="1" w:after="100" w:afterAutospacing="1"/>
      <w:jc w:val="center"/>
      <w:textAlignment w:val="center"/>
    </w:pPr>
    <w:rPr>
      <w:color w:val="006600"/>
      <w:sz w:val="16"/>
      <w:szCs w:val="16"/>
    </w:rPr>
  </w:style>
  <w:style w:type="paragraph" w:customStyle="1" w:styleId="xl341">
    <w:name w:val="xl341"/>
    <w:basedOn w:val="aff6"/>
    <w:qFormat/>
    <w:rsid w:val="002D6C33"/>
    <w:pPr>
      <w:pBdr>
        <w:top w:val="double" w:sz="6"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2">
    <w:name w:val="xl342"/>
    <w:basedOn w:val="aff6"/>
    <w:qFormat/>
    <w:rsid w:val="002D6C33"/>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3">
    <w:name w:val="xl343"/>
    <w:basedOn w:val="aff6"/>
    <w:qFormat/>
    <w:rsid w:val="002D6C33"/>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4">
    <w:name w:val="xl344"/>
    <w:basedOn w:val="aff6"/>
    <w:qFormat/>
    <w:rsid w:val="002D6C33"/>
    <w:pPr>
      <w:pBdr>
        <w:top w:val="double" w:sz="6"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5">
    <w:name w:val="xl345"/>
    <w:basedOn w:val="aff6"/>
    <w:qFormat/>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6">
    <w:name w:val="xl346"/>
    <w:basedOn w:val="aff6"/>
    <w:qFormat/>
    <w:rsid w:val="002D6C33"/>
    <w:pPr>
      <w:pBdr>
        <w:top w:val="dotted" w:sz="4"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7">
    <w:name w:val="xl347"/>
    <w:basedOn w:val="aff6"/>
    <w:qFormat/>
    <w:rsid w:val="002D6C33"/>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8">
    <w:name w:val="xl348"/>
    <w:basedOn w:val="aff6"/>
    <w:qFormat/>
    <w:rsid w:val="002D6C33"/>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9">
    <w:name w:val="xl349"/>
    <w:basedOn w:val="aff6"/>
    <w:qFormat/>
    <w:rsid w:val="002D6C33"/>
    <w:pPr>
      <w:pBdr>
        <w:top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0">
    <w:name w:val="xl350"/>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1">
    <w:name w:val="xl351"/>
    <w:basedOn w:val="aff6"/>
    <w:qFormat/>
    <w:rsid w:val="002D6C33"/>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2">
    <w:name w:val="xl352"/>
    <w:basedOn w:val="aff6"/>
    <w:qFormat/>
    <w:rsid w:val="002D6C33"/>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3">
    <w:name w:val="xl353"/>
    <w:basedOn w:val="aff6"/>
    <w:qFormat/>
    <w:rsid w:val="002D6C33"/>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4">
    <w:name w:val="xl354"/>
    <w:basedOn w:val="aff6"/>
    <w:qFormat/>
    <w:rsid w:val="002D6C33"/>
    <w:pPr>
      <w:pBdr>
        <w:top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5">
    <w:name w:val="xl355"/>
    <w:basedOn w:val="aff6"/>
    <w:qFormat/>
    <w:rsid w:val="002D6C33"/>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6">
    <w:name w:val="xl356"/>
    <w:basedOn w:val="aff6"/>
    <w:qFormat/>
    <w:rsid w:val="002D6C33"/>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7">
    <w:name w:val="xl357"/>
    <w:basedOn w:val="aff6"/>
    <w:qFormat/>
    <w:rsid w:val="002D6C33"/>
    <w:pPr>
      <w:pBdr>
        <w:top w:val="double" w:sz="6"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8">
    <w:name w:val="xl358"/>
    <w:basedOn w:val="aff6"/>
    <w:qFormat/>
    <w:rsid w:val="002D6C33"/>
    <w:pPr>
      <w:pBdr>
        <w:top w:val="double" w:sz="6"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9">
    <w:name w:val="xl359"/>
    <w:basedOn w:val="aff6"/>
    <w:qFormat/>
    <w:rsid w:val="002D6C33"/>
    <w:pPr>
      <w:spacing w:before="100" w:beforeAutospacing="1" w:after="100" w:afterAutospacing="1"/>
      <w:jc w:val="center"/>
      <w:textAlignment w:val="center"/>
    </w:pPr>
    <w:rPr>
      <w:color w:val="006600"/>
      <w:sz w:val="18"/>
      <w:szCs w:val="18"/>
    </w:rPr>
  </w:style>
  <w:style w:type="paragraph" w:customStyle="1" w:styleId="xl360">
    <w:name w:val="xl360"/>
    <w:basedOn w:val="aff6"/>
    <w:qFormat/>
    <w:rsid w:val="002D6C33"/>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1">
    <w:name w:val="xl361"/>
    <w:basedOn w:val="aff6"/>
    <w:qFormat/>
    <w:rsid w:val="002D6C33"/>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2">
    <w:name w:val="xl362"/>
    <w:basedOn w:val="aff6"/>
    <w:qFormat/>
    <w:rsid w:val="002D6C33"/>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3">
    <w:name w:val="xl363"/>
    <w:basedOn w:val="aff6"/>
    <w:qFormat/>
    <w:rsid w:val="002D6C33"/>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4">
    <w:name w:val="xl364"/>
    <w:basedOn w:val="aff6"/>
    <w:qFormat/>
    <w:rsid w:val="002D6C33"/>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5">
    <w:name w:val="xl365"/>
    <w:basedOn w:val="aff6"/>
    <w:qFormat/>
    <w:rsid w:val="002D6C33"/>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6">
    <w:name w:val="xl366"/>
    <w:basedOn w:val="aff6"/>
    <w:qFormat/>
    <w:rsid w:val="002D6C33"/>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7">
    <w:name w:val="xl367"/>
    <w:basedOn w:val="aff6"/>
    <w:qFormat/>
    <w:rsid w:val="002D6C33"/>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368">
    <w:name w:val="xl368"/>
    <w:basedOn w:val="aff6"/>
    <w:qFormat/>
    <w:rsid w:val="002D6C33"/>
    <w:pPr>
      <w:pBdr>
        <w:top w:val="double" w:sz="6" w:space="0" w:color="auto"/>
        <w:left w:val="single" w:sz="8"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9">
    <w:name w:val="xl369"/>
    <w:basedOn w:val="aff6"/>
    <w:qFormat/>
    <w:rsid w:val="002D6C33"/>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70">
    <w:name w:val="xl370"/>
    <w:basedOn w:val="aff6"/>
    <w:qFormat/>
    <w:rsid w:val="002D6C33"/>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71">
    <w:name w:val="xl371"/>
    <w:basedOn w:val="aff6"/>
    <w:qFormat/>
    <w:rsid w:val="002D6C33"/>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2">
    <w:name w:val="xl372"/>
    <w:basedOn w:val="aff6"/>
    <w:qFormat/>
    <w:rsid w:val="002D6C33"/>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373">
    <w:name w:val="xl373"/>
    <w:basedOn w:val="aff6"/>
    <w:qFormat/>
    <w:rsid w:val="002D6C33"/>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374">
    <w:name w:val="xl374"/>
    <w:basedOn w:val="aff6"/>
    <w:qFormat/>
    <w:rsid w:val="002D6C33"/>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375">
    <w:name w:val="xl375"/>
    <w:basedOn w:val="aff6"/>
    <w:qFormat/>
    <w:rsid w:val="002D6C33"/>
    <w:pPr>
      <w:pBdr>
        <w:top w:val="double" w:sz="6" w:space="0" w:color="auto"/>
        <w:left w:val="single" w:sz="8"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6">
    <w:name w:val="xl376"/>
    <w:basedOn w:val="aff6"/>
    <w:qFormat/>
    <w:rsid w:val="002D6C33"/>
    <w:pPr>
      <w:pBdr>
        <w:top w:val="double" w:sz="6" w:space="0" w:color="auto"/>
        <w:bottom w:val="double" w:sz="6" w:space="0" w:color="auto"/>
      </w:pBdr>
      <w:shd w:val="clear" w:color="000000" w:fill="D9D9D9"/>
      <w:spacing w:before="100" w:beforeAutospacing="1" w:after="100" w:afterAutospacing="1"/>
      <w:jc w:val="center"/>
      <w:textAlignment w:val="center"/>
    </w:pPr>
    <w:rPr>
      <w:b/>
      <w:bCs/>
      <w:sz w:val="36"/>
      <w:szCs w:val="36"/>
    </w:rPr>
  </w:style>
  <w:style w:type="paragraph" w:customStyle="1" w:styleId="xl377">
    <w:name w:val="xl377"/>
    <w:basedOn w:val="aff6"/>
    <w:qFormat/>
    <w:rsid w:val="002D6C33"/>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78">
    <w:name w:val="xl378"/>
    <w:basedOn w:val="aff6"/>
    <w:qFormat/>
    <w:rsid w:val="002D6C33"/>
    <w:pPr>
      <w:pBdr>
        <w:top w:val="double" w:sz="6" w:space="0" w:color="auto"/>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79">
    <w:name w:val="xl379"/>
    <w:basedOn w:val="aff6"/>
    <w:qFormat/>
    <w:rsid w:val="002D6C33"/>
    <w:pPr>
      <w:pBdr>
        <w:top w:val="double" w:sz="6" w:space="0" w:color="auto"/>
      </w:pBdr>
      <w:spacing w:before="100" w:beforeAutospacing="1" w:after="100" w:afterAutospacing="1"/>
      <w:jc w:val="center"/>
      <w:textAlignment w:val="center"/>
    </w:pPr>
    <w:rPr>
      <w:sz w:val="16"/>
      <w:szCs w:val="16"/>
    </w:rPr>
  </w:style>
  <w:style w:type="paragraph" w:customStyle="1" w:styleId="xl380">
    <w:name w:val="xl380"/>
    <w:basedOn w:val="aff6"/>
    <w:qFormat/>
    <w:rsid w:val="002D6C33"/>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81">
    <w:name w:val="xl381"/>
    <w:basedOn w:val="aff6"/>
    <w:qFormat/>
    <w:rsid w:val="002D6C33"/>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2">
    <w:name w:val="xl382"/>
    <w:basedOn w:val="aff6"/>
    <w:qFormat/>
    <w:rsid w:val="002D6C33"/>
    <w:pPr>
      <w:pBdr>
        <w:top w:val="double" w:sz="6" w:space="0" w:color="auto"/>
      </w:pBdr>
      <w:spacing w:before="100" w:beforeAutospacing="1" w:after="100" w:afterAutospacing="1"/>
      <w:jc w:val="center"/>
      <w:textAlignment w:val="center"/>
    </w:pPr>
    <w:rPr>
      <w:sz w:val="16"/>
      <w:szCs w:val="16"/>
    </w:rPr>
  </w:style>
  <w:style w:type="paragraph" w:customStyle="1" w:styleId="xl383">
    <w:name w:val="xl383"/>
    <w:basedOn w:val="aff6"/>
    <w:qFormat/>
    <w:rsid w:val="002D6C33"/>
    <w:pPr>
      <w:pBdr>
        <w:top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4">
    <w:name w:val="xl384"/>
    <w:basedOn w:val="aff6"/>
    <w:qFormat/>
    <w:rsid w:val="002D6C33"/>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5">
    <w:name w:val="xl385"/>
    <w:basedOn w:val="aff6"/>
    <w:qFormat/>
    <w:rsid w:val="002D6C33"/>
    <w:pPr>
      <w:pBdr>
        <w:bottom w:val="double" w:sz="6" w:space="0" w:color="auto"/>
      </w:pBdr>
      <w:spacing w:before="100" w:beforeAutospacing="1" w:after="100" w:afterAutospacing="1"/>
      <w:jc w:val="center"/>
      <w:textAlignment w:val="center"/>
    </w:pPr>
    <w:rPr>
      <w:sz w:val="16"/>
      <w:szCs w:val="16"/>
    </w:rPr>
  </w:style>
  <w:style w:type="paragraph" w:customStyle="1" w:styleId="xl386">
    <w:name w:val="xl386"/>
    <w:basedOn w:val="aff6"/>
    <w:qFormat/>
    <w:rsid w:val="002D6C33"/>
    <w:pPr>
      <w:pBdr>
        <w:top w:val="double" w:sz="6" w:space="0" w:color="auto"/>
        <w:bottom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7">
    <w:name w:val="xl387"/>
    <w:basedOn w:val="aff6"/>
    <w:qFormat/>
    <w:rsid w:val="002D6C33"/>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388">
    <w:name w:val="xl388"/>
    <w:basedOn w:val="aff6"/>
    <w:qFormat/>
    <w:rsid w:val="002D6C33"/>
    <w:pPr>
      <w:pBdr>
        <w:top w:val="dotted" w:sz="4" w:space="0" w:color="auto"/>
        <w:bottom w:val="dotted" w:sz="4" w:space="0" w:color="auto"/>
      </w:pBdr>
      <w:spacing w:before="100" w:beforeAutospacing="1" w:after="100" w:afterAutospacing="1"/>
      <w:jc w:val="center"/>
      <w:textAlignment w:val="center"/>
    </w:pPr>
    <w:rPr>
      <w:sz w:val="16"/>
      <w:szCs w:val="16"/>
    </w:rPr>
  </w:style>
  <w:style w:type="paragraph" w:customStyle="1" w:styleId="xl389">
    <w:name w:val="xl389"/>
    <w:basedOn w:val="aff6"/>
    <w:qFormat/>
    <w:rsid w:val="002D6C33"/>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390">
    <w:name w:val="xl390"/>
    <w:basedOn w:val="aff6"/>
    <w:qFormat/>
    <w:rsid w:val="002D6C33"/>
    <w:pPr>
      <w:pBdr>
        <w:bottom w:val="double" w:sz="6" w:space="0" w:color="auto"/>
      </w:pBdr>
      <w:spacing w:before="100" w:beforeAutospacing="1" w:after="100" w:afterAutospacing="1"/>
      <w:jc w:val="center"/>
      <w:textAlignment w:val="center"/>
    </w:pPr>
    <w:rPr>
      <w:sz w:val="16"/>
      <w:szCs w:val="16"/>
    </w:rPr>
  </w:style>
  <w:style w:type="paragraph" w:customStyle="1" w:styleId="xl391">
    <w:name w:val="xl391"/>
    <w:basedOn w:val="aff6"/>
    <w:qFormat/>
    <w:rsid w:val="002D6C33"/>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2">
    <w:name w:val="xl392"/>
    <w:basedOn w:val="aff6"/>
    <w:qFormat/>
    <w:rsid w:val="002D6C33"/>
    <w:pPr>
      <w:pBdr>
        <w:top w:val="double" w:sz="6" w:space="0" w:color="auto"/>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93">
    <w:name w:val="xl393"/>
    <w:basedOn w:val="aff6"/>
    <w:qFormat/>
    <w:rsid w:val="002D6C33"/>
    <w:pPr>
      <w:pBdr>
        <w:top w:val="double" w:sz="6" w:space="0" w:color="auto"/>
        <w:left w:val="single"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4">
    <w:name w:val="xl394"/>
    <w:basedOn w:val="aff6"/>
    <w:qFormat/>
    <w:rsid w:val="002D6C33"/>
    <w:pPr>
      <w:pBdr>
        <w:top w:val="double" w:sz="6" w:space="0" w:color="auto"/>
        <w:left w:val="dotted"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5">
    <w:name w:val="xl395"/>
    <w:basedOn w:val="aff6"/>
    <w:qFormat/>
    <w:rsid w:val="002D6C33"/>
    <w:pPr>
      <w:pBdr>
        <w:top w:val="double" w:sz="6" w:space="0" w:color="auto"/>
        <w:left w:val="dotted" w:sz="4" w:space="0" w:color="auto"/>
        <w:bottom w:val="double" w:sz="6" w:space="0" w:color="auto"/>
        <w:right w:val="single"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6">
    <w:name w:val="xl396"/>
    <w:basedOn w:val="aff6"/>
    <w:qFormat/>
    <w:rsid w:val="002D6C33"/>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7">
    <w:name w:val="xl397"/>
    <w:basedOn w:val="aff6"/>
    <w:qFormat/>
    <w:rsid w:val="002D6C33"/>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398">
    <w:name w:val="xl398"/>
    <w:basedOn w:val="aff6"/>
    <w:qFormat/>
    <w:rsid w:val="002D6C33"/>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399">
    <w:name w:val="xl399"/>
    <w:basedOn w:val="aff6"/>
    <w:qFormat/>
    <w:rsid w:val="002D6C33"/>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0">
    <w:name w:val="xl400"/>
    <w:basedOn w:val="aff6"/>
    <w:qFormat/>
    <w:rsid w:val="002D6C33"/>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01">
    <w:name w:val="xl401"/>
    <w:basedOn w:val="aff6"/>
    <w:qFormat/>
    <w:rsid w:val="002D6C33"/>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02">
    <w:name w:val="xl402"/>
    <w:basedOn w:val="aff6"/>
    <w:qFormat/>
    <w:rsid w:val="002D6C33"/>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3">
    <w:name w:val="xl403"/>
    <w:basedOn w:val="aff6"/>
    <w:qFormat/>
    <w:rsid w:val="002D6C33"/>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04">
    <w:name w:val="xl404"/>
    <w:basedOn w:val="aff6"/>
    <w:qFormat/>
    <w:rsid w:val="002D6C33"/>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5">
    <w:name w:val="xl405"/>
    <w:basedOn w:val="aff6"/>
    <w:qFormat/>
    <w:rsid w:val="002D6C33"/>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6">
    <w:name w:val="xl406"/>
    <w:basedOn w:val="aff6"/>
    <w:qFormat/>
    <w:rsid w:val="002D6C33"/>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7">
    <w:name w:val="xl407"/>
    <w:basedOn w:val="aff6"/>
    <w:qFormat/>
    <w:rsid w:val="002D6C33"/>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8">
    <w:name w:val="xl408"/>
    <w:basedOn w:val="aff6"/>
    <w:qFormat/>
    <w:rsid w:val="002D6C33"/>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09">
    <w:name w:val="xl409"/>
    <w:basedOn w:val="aff6"/>
    <w:qFormat/>
    <w:rsid w:val="002D6C33"/>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10">
    <w:name w:val="xl410"/>
    <w:basedOn w:val="aff6"/>
    <w:qFormat/>
    <w:rsid w:val="002D6C33"/>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11">
    <w:name w:val="xl411"/>
    <w:basedOn w:val="aff6"/>
    <w:qFormat/>
    <w:rsid w:val="002D6C33"/>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12">
    <w:name w:val="xl412"/>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413">
    <w:name w:val="xl413"/>
    <w:basedOn w:val="aff6"/>
    <w:qFormat/>
    <w:rsid w:val="002D6C33"/>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414">
    <w:name w:val="xl414"/>
    <w:basedOn w:val="aff6"/>
    <w:qFormat/>
    <w:rsid w:val="002D6C33"/>
    <w:pPr>
      <w:pBdr>
        <w:top w:val="double" w:sz="6" w:space="0" w:color="auto"/>
        <w:left w:val="single" w:sz="8"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5">
    <w:name w:val="xl415"/>
    <w:basedOn w:val="aff6"/>
    <w:qFormat/>
    <w:rsid w:val="002D6C33"/>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6">
    <w:name w:val="xl416"/>
    <w:basedOn w:val="aff6"/>
    <w:qFormat/>
    <w:rsid w:val="002D6C33"/>
    <w:pPr>
      <w:pBdr>
        <w:top w:val="double" w:sz="6" w:space="0" w:color="auto"/>
        <w:left w:val="single" w:sz="4" w:space="0" w:color="auto"/>
        <w:bottom w:val="dotted"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7">
    <w:name w:val="xl417"/>
    <w:basedOn w:val="aff6"/>
    <w:qFormat/>
    <w:rsid w:val="002D6C33"/>
    <w:pPr>
      <w:pBdr>
        <w:top w:val="double" w:sz="6" w:space="0" w:color="auto"/>
        <w:left w:val="dotted"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8">
    <w:name w:val="xl418"/>
    <w:basedOn w:val="aff6"/>
    <w:qFormat/>
    <w:rsid w:val="002D6C33"/>
    <w:pPr>
      <w:pBdr>
        <w:top w:val="double" w:sz="6" w:space="0" w:color="auto"/>
        <w:left w:val="single" w:sz="4" w:space="0" w:color="auto"/>
        <w:bottom w:val="dotted"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9">
    <w:name w:val="xl419"/>
    <w:basedOn w:val="aff6"/>
    <w:qFormat/>
    <w:rsid w:val="002D6C33"/>
    <w:pPr>
      <w:pBdr>
        <w:top w:val="double" w:sz="6"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20">
    <w:name w:val="xl420"/>
    <w:basedOn w:val="aff6"/>
    <w:qFormat/>
    <w:rsid w:val="002D6C33"/>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421">
    <w:name w:val="xl421"/>
    <w:basedOn w:val="aff6"/>
    <w:qFormat/>
    <w:rsid w:val="002D6C33"/>
    <w:pPr>
      <w:pBdr>
        <w:top w:val="dotted" w:sz="4" w:space="0" w:color="auto"/>
        <w:left w:val="single" w:sz="8"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2">
    <w:name w:val="xl422"/>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3">
    <w:name w:val="xl423"/>
    <w:basedOn w:val="aff6"/>
    <w:qFormat/>
    <w:rsid w:val="002D6C33"/>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CC3300"/>
      <w:sz w:val="18"/>
      <w:szCs w:val="18"/>
    </w:rPr>
  </w:style>
  <w:style w:type="paragraph" w:customStyle="1" w:styleId="xl424">
    <w:name w:val="xl424"/>
    <w:basedOn w:val="aff6"/>
    <w:qFormat/>
    <w:rsid w:val="002D6C33"/>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5">
    <w:name w:val="xl425"/>
    <w:basedOn w:val="aff6"/>
    <w:qFormat/>
    <w:rsid w:val="002D6C33"/>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CC3300"/>
      <w:sz w:val="18"/>
      <w:szCs w:val="18"/>
    </w:rPr>
  </w:style>
  <w:style w:type="paragraph" w:customStyle="1" w:styleId="xl426">
    <w:name w:val="xl426"/>
    <w:basedOn w:val="aff6"/>
    <w:qFormat/>
    <w:rsid w:val="002D6C33"/>
    <w:pPr>
      <w:pBdr>
        <w:top w:val="dotted"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7">
    <w:name w:val="xl427"/>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28">
    <w:name w:val="xl428"/>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29">
    <w:name w:val="xl429"/>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30">
    <w:name w:val="xl430"/>
    <w:basedOn w:val="aff6"/>
    <w:qFormat/>
    <w:rsid w:val="002D6C33"/>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431">
    <w:name w:val="xl431"/>
    <w:basedOn w:val="aff6"/>
    <w:qFormat/>
    <w:rsid w:val="002D6C33"/>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432">
    <w:name w:val="xl432"/>
    <w:basedOn w:val="aff6"/>
    <w:qFormat/>
    <w:rsid w:val="002D6C33"/>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6"/>
      <w:szCs w:val="16"/>
    </w:rPr>
  </w:style>
  <w:style w:type="paragraph" w:customStyle="1" w:styleId="xl433">
    <w:name w:val="xl433"/>
    <w:basedOn w:val="aff6"/>
    <w:qFormat/>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434">
    <w:name w:val="xl434"/>
    <w:basedOn w:val="aff6"/>
    <w:qFormat/>
    <w:rsid w:val="002D6C33"/>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5">
    <w:name w:val="xl435"/>
    <w:basedOn w:val="aff6"/>
    <w:qFormat/>
    <w:rsid w:val="002D6C33"/>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6">
    <w:name w:val="xl436"/>
    <w:basedOn w:val="aff6"/>
    <w:qFormat/>
    <w:rsid w:val="002D6C33"/>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37">
    <w:name w:val="xl437"/>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8">
    <w:name w:val="xl438"/>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9">
    <w:name w:val="xl439"/>
    <w:basedOn w:val="aff6"/>
    <w:qFormat/>
    <w:rsid w:val="002D6C33"/>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0">
    <w:name w:val="xl440"/>
    <w:basedOn w:val="aff6"/>
    <w:qFormat/>
    <w:rsid w:val="002D6C33"/>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1">
    <w:name w:val="xl441"/>
    <w:basedOn w:val="aff6"/>
    <w:qFormat/>
    <w:rsid w:val="002D6C33"/>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2">
    <w:name w:val="xl442"/>
    <w:basedOn w:val="aff6"/>
    <w:qFormat/>
    <w:rsid w:val="002D6C33"/>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3">
    <w:name w:val="xl443"/>
    <w:basedOn w:val="aff6"/>
    <w:qFormat/>
    <w:rsid w:val="002D6C33"/>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4">
    <w:name w:val="xl444"/>
    <w:basedOn w:val="aff6"/>
    <w:qFormat/>
    <w:rsid w:val="002D6C33"/>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5">
    <w:name w:val="xl445"/>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6">
    <w:name w:val="xl446"/>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7">
    <w:name w:val="xl447"/>
    <w:basedOn w:val="aff6"/>
    <w:qFormat/>
    <w:rsid w:val="002D6C33"/>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8">
    <w:name w:val="xl448"/>
    <w:basedOn w:val="aff6"/>
    <w:qFormat/>
    <w:rsid w:val="002D6C33"/>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9">
    <w:name w:val="xl449"/>
    <w:basedOn w:val="aff6"/>
    <w:qFormat/>
    <w:rsid w:val="002D6C33"/>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0">
    <w:name w:val="xl450"/>
    <w:basedOn w:val="aff6"/>
    <w:qFormat/>
    <w:rsid w:val="002D6C33"/>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51">
    <w:name w:val="xl451"/>
    <w:basedOn w:val="aff6"/>
    <w:qFormat/>
    <w:rsid w:val="002D6C33"/>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6"/>
      <w:szCs w:val="16"/>
    </w:rPr>
  </w:style>
  <w:style w:type="paragraph" w:customStyle="1" w:styleId="xl452">
    <w:name w:val="xl452"/>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3">
    <w:name w:val="xl453"/>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right"/>
      <w:textAlignment w:val="center"/>
    </w:pPr>
    <w:rPr>
      <w:color w:val="006600"/>
      <w:sz w:val="10"/>
      <w:szCs w:val="10"/>
    </w:rPr>
  </w:style>
  <w:style w:type="paragraph" w:customStyle="1" w:styleId="xl454">
    <w:name w:val="xl454"/>
    <w:basedOn w:val="aff6"/>
    <w:qFormat/>
    <w:rsid w:val="002D6C33"/>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0"/>
      <w:szCs w:val="10"/>
    </w:rPr>
  </w:style>
  <w:style w:type="paragraph" w:customStyle="1" w:styleId="xl455">
    <w:name w:val="xl455"/>
    <w:basedOn w:val="aff6"/>
    <w:qFormat/>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6">
    <w:name w:val="xl456"/>
    <w:basedOn w:val="aff6"/>
    <w:qFormat/>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7">
    <w:name w:val="xl457"/>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8">
    <w:name w:val="xl458"/>
    <w:basedOn w:val="aff6"/>
    <w:qFormat/>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9">
    <w:name w:val="xl459"/>
    <w:basedOn w:val="aff6"/>
    <w:qFormat/>
    <w:rsid w:val="002D6C33"/>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60">
    <w:name w:val="xl460"/>
    <w:basedOn w:val="aff6"/>
    <w:qFormat/>
    <w:rsid w:val="002D6C33"/>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1">
    <w:name w:val="xl461"/>
    <w:basedOn w:val="aff6"/>
    <w:qFormat/>
    <w:rsid w:val="002D6C33"/>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2">
    <w:name w:val="xl462"/>
    <w:basedOn w:val="aff6"/>
    <w:qFormat/>
    <w:rsid w:val="002D6C33"/>
    <w:pPr>
      <w:spacing w:before="100" w:beforeAutospacing="1" w:after="100" w:afterAutospacing="1"/>
      <w:jc w:val="center"/>
      <w:textAlignment w:val="center"/>
    </w:pPr>
    <w:rPr>
      <w:color w:val="006600"/>
      <w:sz w:val="20"/>
      <w:szCs w:val="20"/>
    </w:rPr>
  </w:style>
  <w:style w:type="paragraph" w:customStyle="1" w:styleId="xl463">
    <w:name w:val="xl463"/>
    <w:basedOn w:val="aff6"/>
    <w:qFormat/>
    <w:rsid w:val="002D6C33"/>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464">
    <w:name w:val="xl464"/>
    <w:basedOn w:val="aff6"/>
    <w:qFormat/>
    <w:rsid w:val="002D6C33"/>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5">
    <w:name w:val="xl465"/>
    <w:basedOn w:val="aff6"/>
    <w:qFormat/>
    <w:rsid w:val="002D6C33"/>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6">
    <w:name w:val="xl466"/>
    <w:basedOn w:val="aff6"/>
    <w:qFormat/>
    <w:rsid w:val="002D6C33"/>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67">
    <w:name w:val="xl467"/>
    <w:basedOn w:val="aff6"/>
    <w:qFormat/>
    <w:rsid w:val="002D6C33"/>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468">
    <w:name w:val="xl468"/>
    <w:basedOn w:val="aff6"/>
    <w:qFormat/>
    <w:rsid w:val="002D6C33"/>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69">
    <w:name w:val="xl469"/>
    <w:basedOn w:val="aff6"/>
    <w:qFormat/>
    <w:rsid w:val="002D6C33"/>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470">
    <w:name w:val="xl470"/>
    <w:basedOn w:val="aff6"/>
    <w:qFormat/>
    <w:rsid w:val="002D6C33"/>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1">
    <w:name w:val="xl471"/>
    <w:basedOn w:val="aff6"/>
    <w:qFormat/>
    <w:rsid w:val="002D6C33"/>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2">
    <w:name w:val="xl472"/>
    <w:basedOn w:val="aff6"/>
    <w:qFormat/>
    <w:rsid w:val="002D6C33"/>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ff6"/>
    <w:qFormat/>
    <w:rsid w:val="002D6C33"/>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474">
    <w:name w:val="xl474"/>
    <w:basedOn w:val="aff6"/>
    <w:qFormat/>
    <w:rsid w:val="002D6C33"/>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75">
    <w:name w:val="xl475"/>
    <w:basedOn w:val="aff6"/>
    <w:qFormat/>
    <w:rsid w:val="002D6C33"/>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6"/>
      <w:szCs w:val="16"/>
    </w:rPr>
  </w:style>
  <w:style w:type="paragraph" w:customStyle="1" w:styleId="xl476">
    <w:name w:val="xl476"/>
    <w:basedOn w:val="aff6"/>
    <w:qFormat/>
    <w:rsid w:val="002D6C33"/>
    <w:pPr>
      <w:pBdr>
        <w:top w:val="double" w:sz="6" w:space="0" w:color="auto"/>
        <w:left w:val="single" w:sz="8"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7">
    <w:name w:val="xl477"/>
    <w:basedOn w:val="aff6"/>
    <w:qFormat/>
    <w:rsid w:val="002D6C33"/>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8">
    <w:name w:val="xl478"/>
    <w:basedOn w:val="aff6"/>
    <w:qFormat/>
    <w:rsid w:val="002D6C33"/>
    <w:pPr>
      <w:pBdr>
        <w:top w:val="double" w:sz="6" w:space="0" w:color="auto"/>
        <w:lef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9">
    <w:name w:val="xl479"/>
    <w:basedOn w:val="aff6"/>
    <w:qFormat/>
    <w:rsid w:val="002D6C33"/>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0">
    <w:name w:val="xl480"/>
    <w:basedOn w:val="aff6"/>
    <w:qFormat/>
    <w:rsid w:val="002D6C33"/>
    <w:pPr>
      <w:pBdr>
        <w:top w:val="double" w:sz="6" w:space="0" w:color="auto"/>
        <w:left w:val="single" w:sz="4"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1">
    <w:name w:val="xl481"/>
    <w:basedOn w:val="aff6"/>
    <w:qFormat/>
    <w:rsid w:val="002D6C33"/>
    <w:pPr>
      <w:pBdr>
        <w:top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2">
    <w:name w:val="xl482"/>
    <w:basedOn w:val="aff6"/>
    <w:qFormat/>
    <w:rsid w:val="002D6C33"/>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483">
    <w:name w:val="xl483"/>
    <w:basedOn w:val="aff6"/>
    <w:qFormat/>
    <w:rsid w:val="002D6C33"/>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84">
    <w:name w:val="xl484"/>
    <w:basedOn w:val="aff6"/>
    <w:qFormat/>
    <w:rsid w:val="002D6C33"/>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5">
    <w:name w:val="xl485"/>
    <w:basedOn w:val="aff6"/>
    <w:qFormat/>
    <w:rsid w:val="002D6C33"/>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6">
    <w:name w:val="xl486"/>
    <w:basedOn w:val="aff6"/>
    <w:qFormat/>
    <w:rsid w:val="002D6C33"/>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7">
    <w:name w:val="xl487"/>
    <w:basedOn w:val="aff6"/>
    <w:qFormat/>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8">
    <w:name w:val="xl488"/>
    <w:basedOn w:val="aff6"/>
    <w:qFormat/>
    <w:rsid w:val="002D6C33"/>
    <w:pPr>
      <w:pBdr>
        <w:top w:val="double" w:sz="6"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489">
    <w:name w:val="xl489"/>
    <w:basedOn w:val="aff6"/>
    <w:qFormat/>
    <w:rsid w:val="002D6C33"/>
    <w:pPr>
      <w:pBdr>
        <w:top w:val="double" w:sz="6"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490">
    <w:name w:val="xl490"/>
    <w:basedOn w:val="aff6"/>
    <w:qFormat/>
    <w:rsid w:val="002D6C33"/>
    <w:pPr>
      <w:pBdr>
        <w:top w:val="double" w:sz="6" w:space="0" w:color="auto"/>
        <w:bottom w:val="double" w:sz="6"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491">
    <w:name w:val="xl491"/>
    <w:basedOn w:val="aff6"/>
    <w:qFormat/>
    <w:rsid w:val="002D6C33"/>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2">
    <w:name w:val="xl492"/>
    <w:basedOn w:val="aff6"/>
    <w:qFormat/>
    <w:rsid w:val="002D6C33"/>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3">
    <w:name w:val="xl493"/>
    <w:basedOn w:val="aff6"/>
    <w:qFormat/>
    <w:rsid w:val="002D6C33"/>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00CC"/>
      <w:sz w:val="14"/>
      <w:szCs w:val="14"/>
    </w:rPr>
  </w:style>
  <w:style w:type="paragraph" w:customStyle="1" w:styleId="xl494">
    <w:name w:val="xl494"/>
    <w:basedOn w:val="aff6"/>
    <w:qFormat/>
    <w:rsid w:val="002D6C33"/>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0000CC"/>
      <w:sz w:val="14"/>
      <w:szCs w:val="14"/>
    </w:rPr>
  </w:style>
  <w:style w:type="paragraph" w:customStyle="1" w:styleId="xl495">
    <w:name w:val="xl495"/>
    <w:basedOn w:val="aff6"/>
    <w:qFormat/>
    <w:rsid w:val="002D6C33"/>
    <w:pPr>
      <w:spacing w:before="100" w:beforeAutospacing="1" w:after="100" w:afterAutospacing="1"/>
      <w:jc w:val="center"/>
      <w:textAlignment w:val="center"/>
    </w:pPr>
    <w:rPr>
      <w:color w:val="0000CC"/>
      <w:sz w:val="14"/>
      <w:szCs w:val="14"/>
    </w:rPr>
  </w:style>
  <w:style w:type="paragraph" w:customStyle="1" w:styleId="xl496">
    <w:name w:val="xl496"/>
    <w:basedOn w:val="aff6"/>
    <w:qFormat/>
    <w:rsid w:val="002D6C33"/>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4"/>
      <w:szCs w:val="14"/>
    </w:rPr>
  </w:style>
  <w:style w:type="paragraph" w:customStyle="1" w:styleId="xl497">
    <w:name w:val="xl497"/>
    <w:basedOn w:val="aff6"/>
    <w:qFormat/>
    <w:rsid w:val="002D6C33"/>
    <w:pPr>
      <w:pBdr>
        <w:top w:val="single" w:sz="4"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498">
    <w:name w:val="xl498"/>
    <w:basedOn w:val="aff6"/>
    <w:qFormat/>
    <w:rsid w:val="002D6C33"/>
    <w:pPr>
      <w:pBdr>
        <w:top w:val="single" w:sz="4"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499">
    <w:name w:val="xl499"/>
    <w:basedOn w:val="aff6"/>
    <w:qFormat/>
    <w:rsid w:val="002D6C33"/>
    <w:pPr>
      <w:pBdr>
        <w:top w:val="single" w:sz="4"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0">
    <w:name w:val="xl500"/>
    <w:basedOn w:val="aff6"/>
    <w:qFormat/>
    <w:rsid w:val="002D6C33"/>
    <w:pPr>
      <w:pBdr>
        <w:top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1">
    <w:name w:val="xl501"/>
    <w:basedOn w:val="aff6"/>
    <w:qFormat/>
    <w:rsid w:val="002D6C33"/>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2">
    <w:name w:val="xl502"/>
    <w:basedOn w:val="aff6"/>
    <w:qFormat/>
    <w:rsid w:val="002D6C33"/>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03">
    <w:name w:val="xl503"/>
    <w:basedOn w:val="aff6"/>
    <w:qFormat/>
    <w:rsid w:val="002D6C33"/>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4">
    <w:name w:val="xl504"/>
    <w:basedOn w:val="aff6"/>
    <w:qFormat/>
    <w:rsid w:val="002D6C33"/>
    <w:pPr>
      <w:pBdr>
        <w:top w:val="double" w:sz="6" w:space="0" w:color="auto"/>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5">
    <w:name w:val="xl505"/>
    <w:basedOn w:val="aff6"/>
    <w:qFormat/>
    <w:rsid w:val="002D6C33"/>
    <w:pPr>
      <w:pBdr>
        <w:top w:val="double" w:sz="6"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6">
    <w:name w:val="xl506"/>
    <w:basedOn w:val="aff6"/>
    <w:qFormat/>
    <w:rsid w:val="002D6C33"/>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7">
    <w:name w:val="xl507"/>
    <w:basedOn w:val="aff6"/>
    <w:qFormat/>
    <w:rsid w:val="002D6C33"/>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8">
    <w:name w:val="xl508"/>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09">
    <w:name w:val="xl509"/>
    <w:basedOn w:val="aff6"/>
    <w:qFormat/>
    <w:rsid w:val="002D6C33"/>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0">
    <w:name w:val="xl510"/>
    <w:basedOn w:val="aff6"/>
    <w:qFormat/>
    <w:rsid w:val="002D6C33"/>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1">
    <w:name w:val="xl511"/>
    <w:basedOn w:val="aff6"/>
    <w:qFormat/>
    <w:rsid w:val="002D6C33"/>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2">
    <w:name w:val="xl512"/>
    <w:basedOn w:val="aff6"/>
    <w:qFormat/>
    <w:rsid w:val="002D6C33"/>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3">
    <w:name w:val="xl513"/>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4">
    <w:name w:val="xl514"/>
    <w:basedOn w:val="aff6"/>
    <w:qFormat/>
    <w:rsid w:val="002D6C33"/>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5">
    <w:name w:val="xl515"/>
    <w:basedOn w:val="aff6"/>
    <w:qFormat/>
    <w:rsid w:val="002D6C33"/>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516">
    <w:name w:val="xl516"/>
    <w:basedOn w:val="aff6"/>
    <w:qFormat/>
    <w:rsid w:val="002D6C33"/>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7">
    <w:name w:val="xl517"/>
    <w:basedOn w:val="aff6"/>
    <w:qFormat/>
    <w:rsid w:val="002D6C33"/>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8">
    <w:name w:val="xl518"/>
    <w:basedOn w:val="aff6"/>
    <w:qFormat/>
    <w:rsid w:val="002D6C33"/>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9">
    <w:name w:val="xl519"/>
    <w:basedOn w:val="aff6"/>
    <w:qFormat/>
    <w:rsid w:val="002D6C33"/>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0">
    <w:name w:val="xl520"/>
    <w:basedOn w:val="aff6"/>
    <w:qFormat/>
    <w:rsid w:val="002D6C33"/>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1">
    <w:name w:val="xl521"/>
    <w:basedOn w:val="aff6"/>
    <w:qFormat/>
    <w:rsid w:val="002D6C33"/>
    <w:pPr>
      <w:pBdr>
        <w:top w:val="double" w:sz="6" w:space="0" w:color="auto"/>
        <w:left w:val="single" w:sz="4" w:space="0" w:color="auto"/>
        <w:bottom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2">
    <w:name w:val="xl522"/>
    <w:basedOn w:val="aff6"/>
    <w:qFormat/>
    <w:rsid w:val="002D6C33"/>
    <w:pPr>
      <w:pBdr>
        <w:top w:val="double" w:sz="6" w:space="0" w:color="auto"/>
        <w:left w:val="dotted"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3">
    <w:name w:val="xl523"/>
    <w:basedOn w:val="aff6"/>
    <w:qFormat/>
    <w:rsid w:val="002D6C33"/>
    <w:pPr>
      <w:pBdr>
        <w:top w:val="double" w:sz="6" w:space="0" w:color="auto"/>
        <w:left w:val="single" w:sz="4" w:space="0" w:color="auto"/>
        <w:bottom w:val="dotted" w:sz="4"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4">
    <w:name w:val="xl524"/>
    <w:basedOn w:val="aff6"/>
    <w:qFormat/>
    <w:rsid w:val="002D6C33"/>
    <w:pPr>
      <w:pBdr>
        <w:top w:val="double" w:sz="6"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5">
    <w:name w:val="xl525"/>
    <w:basedOn w:val="aff6"/>
    <w:qFormat/>
    <w:rsid w:val="002D6C33"/>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6">
    <w:name w:val="xl526"/>
    <w:basedOn w:val="aff6"/>
    <w:qFormat/>
    <w:rsid w:val="002D6C33"/>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7">
    <w:name w:val="xl527"/>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8">
    <w:name w:val="xl528"/>
    <w:basedOn w:val="aff6"/>
    <w:qFormat/>
    <w:rsid w:val="002D6C33"/>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9">
    <w:name w:val="xl529"/>
    <w:basedOn w:val="aff6"/>
    <w:qFormat/>
    <w:rsid w:val="002D6C33"/>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0">
    <w:name w:val="xl530"/>
    <w:basedOn w:val="aff6"/>
    <w:qFormat/>
    <w:rsid w:val="002D6C33"/>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1">
    <w:name w:val="xl531"/>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2">
    <w:name w:val="xl532"/>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3">
    <w:name w:val="xl533"/>
    <w:basedOn w:val="aff6"/>
    <w:qFormat/>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34">
    <w:name w:val="xl534"/>
    <w:basedOn w:val="aff6"/>
    <w:qFormat/>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5">
    <w:name w:val="xl535"/>
    <w:basedOn w:val="aff6"/>
    <w:qFormat/>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6">
    <w:name w:val="xl536"/>
    <w:basedOn w:val="aff6"/>
    <w:qFormat/>
    <w:rsid w:val="002D6C33"/>
    <w:pPr>
      <w:pBdr>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37">
    <w:name w:val="xl537"/>
    <w:basedOn w:val="aff6"/>
    <w:qFormat/>
    <w:rsid w:val="002D6C33"/>
    <w:pPr>
      <w:pBdr>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8">
    <w:name w:val="xl538"/>
    <w:basedOn w:val="aff6"/>
    <w:qFormat/>
    <w:rsid w:val="002D6C33"/>
    <w:pPr>
      <w:pBdr>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39">
    <w:name w:val="xl539"/>
    <w:basedOn w:val="aff6"/>
    <w:qFormat/>
    <w:rsid w:val="002D6C33"/>
    <w:pPr>
      <w:pBdr>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0">
    <w:name w:val="xl540"/>
    <w:basedOn w:val="aff6"/>
    <w:qFormat/>
    <w:rsid w:val="002D6C33"/>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1">
    <w:name w:val="xl541"/>
    <w:basedOn w:val="aff6"/>
    <w:qFormat/>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2">
    <w:name w:val="xl542"/>
    <w:basedOn w:val="aff6"/>
    <w:qFormat/>
    <w:rsid w:val="002D6C33"/>
    <w:pPr>
      <w:pBdr>
        <w:top w:val="double" w:sz="6"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543">
    <w:name w:val="xl543"/>
    <w:basedOn w:val="aff6"/>
    <w:qFormat/>
    <w:rsid w:val="002D6C33"/>
    <w:pPr>
      <w:pBdr>
        <w:top w:val="double" w:sz="6"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4">
    <w:name w:val="xl544"/>
    <w:basedOn w:val="aff6"/>
    <w:qFormat/>
    <w:rsid w:val="002D6C33"/>
    <w:pPr>
      <w:pBdr>
        <w:top w:val="double" w:sz="6"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45">
    <w:name w:val="xl545"/>
    <w:basedOn w:val="aff6"/>
    <w:qFormat/>
    <w:rsid w:val="002D6C33"/>
    <w:pPr>
      <w:pBdr>
        <w:top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6">
    <w:name w:val="xl546"/>
    <w:basedOn w:val="aff6"/>
    <w:qFormat/>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7">
    <w:name w:val="xl547"/>
    <w:basedOn w:val="aff6"/>
    <w:qFormat/>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8">
    <w:name w:val="xl548"/>
    <w:basedOn w:val="aff6"/>
    <w:qFormat/>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9">
    <w:name w:val="xl549"/>
    <w:basedOn w:val="aff6"/>
    <w:qFormat/>
    <w:rsid w:val="002D6C33"/>
    <w:pPr>
      <w:spacing w:before="100" w:beforeAutospacing="1" w:after="100" w:afterAutospacing="1"/>
      <w:jc w:val="center"/>
      <w:textAlignment w:val="center"/>
    </w:pPr>
    <w:rPr>
      <w:color w:val="006600"/>
      <w:sz w:val="16"/>
      <w:szCs w:val="16"/>
    </w:rPr>
  </w:style>
  <w:style w:type="paragraph" w:customStyle="1" w:styleId="xl550">
    <w:name w:val="xl550"/>
    <w:basedOn w:val="aff6"/>
    <w:qFormat/>
    <w:rsid w:val="002D6C33"/>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4"/>
      <w:szCs w:val="14"/>
    </w:rPr>
  </w:style>
  <w:style w:type="paragraph" w:customStyle="1" w:styleId="xl551">
    <w:name w:val="xl551"/>
    <w:basedOn w:val="aff6"/>
    <w:qFormat/>
    <w:rsid w:val="002D6C33"/>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52">
    <w:name w:val="xl552"/>
    <w:basedOn w:val="aff6"/>
    <w:qFormat/>
    <w:rsid w:val="002D6C33"/>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3">
    <w:name w:val="xl553"/>
    <w:basedOn w:val="aff6"/>
    <w:qFormat/>
    <w:rsid w:val="002D6C33"/>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4">
    <w:name w:val="xl554"/>
    <w:basedOn w:val="aff6"/>
    <w:qFormat/>
    <w:rsid w:val="002D6C33"/>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5">
    <w:name w:val="xl555"/>
    <w:basedOn w:val="aff6"/>
    <w:qFormat/>
    <w:rsid w:val="002D6C33"/>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56">
    <w:name w:val="xl556"/>
    <w:basedOn w:val="aff6"/>
    <w:qFormat/>
    <w:rsid w:val="002D6C33"/>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7">
    <w:name w:val="xl557"/>
    <w:basedOn w:val="aff6"/>
    <w:qFormat/>
    <w:rsid w:val="002D6C33"/>
    <w:pPr>
      <w:pBdr>
        <w:top w:val="double" w:sz="6"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58">
    <w:name w:val="xl558"/>
    <w:basedOn w:val="aff6"/>
    <w:qFormat/>
    <w:rsid w:val="002D6C33"/>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9">
    <w:name w:val="xl559"/>
    <w:basedOn w:val="aff6"/>
    <w:qFormat/>
    <w:rsid w:val="002D6C33"/>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60">
    <w:name w:val="xl560"/>
    <w:basedOn w:val="aff6"/>
    <w:qFormat/>
    <w:rsid w:val="002D6C33"/>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61">
    <w:name w:val="xl561"/>
    <w:basedOn w:val="aff6"/>
    <w:qFormat/>
    <w:rsid w:val="002D6C33"/>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2">
    <w:name w:val="xl562"/>
    <w:basedOn w:val="aff6"/>
    <w:qFormat/>
    <w:rsid w:val="002D6C33"/>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3">
    <w:name w:val="xl563"/>
    <w:basedOn w:val="aff6"/>
    <w:qFormat/>
    <w:rsid w:val="002D6C33"/>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4">
    <w:name w:val="xl564"/>
    <w:basedOn w:val="aff6"/>
    <w:qFormat/>
    <w:rsid w:val="002D6C33"/>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5">
    <w:name w:val="xl565"/>
    <w:basedOn w:val="aff6"/>
    <w:qFormat/>
    <w:rsid w:val="002D6C33"/>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6">
    <w:name w:val="xl566"/>
    <w:basedOn w:val="aff6"/>
    <w:qFormat/>
    <w:rsid w:val="002D6C33"/>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7">
    <w:name w:val="xl567"/>
    <w:basedOn w:val="aff6"/>
    <w:qFormat/>
    <w:rsid w:val="002D6C33"/>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8">
    <w:name w:val="xl568"/>
    <w:basedOn w:val="aff6"/>
    <w:qFormat/>
    <w:rsid w:val="002D6C33"/>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9">
    <w:name w:val="xl569"/>
    <w:basedOn w:val="aff6"/>
    <w:qFormat/>
    <w:rsid w:val="002D6C33"/>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0">
    <w:name w:val="xl570"/>
    <w:basedOn w:val="aff6"/>
    <w:qFormat/>
    <w:rsid w:val="002D6C33"/>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1">
    <w:name w:val="xl571"/>
    <w:basedOn w:val="aff6"/>
    <w:qFormat/>
    <w:rsid w:val="002D6C33"/>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2">
    <w:name w:val="xl572"/>
    <w:basedOn w:val="aff6"/>
    <w:qFormat/>
    <w:rsid w:val="002D6C33"/>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3">
    <w:name w:val="xl573"/>
    <w:basedOn w:val="aff6"/>
    <w:qFormat/>
    <w:rsid w:val="002D6C33"/>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4">
    <w:name w:val="xl574"/>
    <w:basedOn w:val="aff6"/>
    <w:qFormat/>
    <w:rsid w:val="002D6C33"/>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575">
    <w:name w:val="xl575"/>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6">
    <w:name w:val="xl576"/>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7">
    <w:name w:val="xl577"/>
    <w:basedOn w:val="aff6"/>
    <w:qFormat/>
    <w:rsid w:val="002D6C33"/>
    <w:pPr>
      <w:pBdr>
        <w:top w:val="dotted" w:sz="4"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578">
    <w:name w:val="xl578"/>
    <w:basedOn w:val="aff6"/>
    <w:qFormat/>
    <w:rsid w:val="002D6C33"/>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79">
    <w:name w:val="xl579"/>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14"/>
      <w:szCs w:val="14"/>
    </w:rPr>
  </w:style>
  <w:style w:type="paragraph" w:customStyle="1" w:styleId="xl580">
    <w:name w:val="xl580"/>
    <w:basedOn w:val="aff6"/>
    <w:qFormat/>
    <w:rsid w:val="002D6C33"/>
    <w:pPr>
      <w:pBdr>
        <w:top w:val="dotted" w:sz="4" w:space="0" w:color="auto"/>
        <w:left w:val="single" w:sz="4" w:space="0" w:color="auto"/>
        <w:bottom w:val="double" w:sz="6" w:space="0" w:color="auto"/>
        <w:right w:val="single" w:sz="4" w:space="0" w:color="auto"/>
      </w:pBdr>
      <w:spacing w:before="100" w:beforeAutospacing="1" w:after="100" w:afterAutospacing="1"/>
      <w:textAlignment w:val="center"/>
    </w:pPr>
    <w:rPr>
      <w:sz w:val="14"/>
      <w:szCs w:val="14"/>
    </w:rPr>
  </w:style>
  <w:style w:type="paragraph" w:customStyle="1" w:styleId="xl581">
    <w:name w:val="xl581"/>
    <w:basedOn w:val="aff6"/>
    <w:qFormat/>
    <w:rsid w:val="002D6C33"/>
    <w:pPr>
      <w:pBdr>
        <w:top w:val="dotted" w:sz="4" w:space="0" w:color="auto"/>
        <w:bottom w:val="double" w:sz="6" w:space="0" w:color="auto"/>
      </w:pBdr>
      <w:spacing w:before="100" w:beforeAutospacing="1" w:after="100" w:afterAutospacing="1"/>
      <w:jc w:val="center"/>
      <w:textAlignment w:val="center"/>
    </w:pPr>
    <w:rPr>
      <w:sz w:val="20"/>
      <w:szCs w:val="20"/>
    </w:rPr>
  </w:style>
  <w:style w:type="paragraph" w:customStyle="1" w:styleId="xl582">
    <w:name w:val="xl582"/>
    <w:basedOn w:val="aff6"/>
    <w:qFormat/>
    <w:rsid w:val="002D6C33"/>
    <w:pPr>
      <w:pBdr>
        <w:top w:val="dotted"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583">
    <w:name w:val="xl583"/>
    <w:basedOn w:val="aff6"/>
    <w:qFormat/>
    <w:rsid w:val="002D6C33"/>
    <w:pPr>
      <w:pBdr>
        <w:top w:val="dotted"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584">
    <w:name w:val="xl584"/>
    <w:basedOn w:val="aff6"/>
    <w:qFormat/>
    <w:rsid w:val="002D6C33"/>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585">
    <w:name w:val="xl585"/>
    <w:basedOn w:val="aff6"/>
    <w:qFormat/>
    <w:rsid w:val="002D6C33"/>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586">
    <w:name w:val="xl586"/>
    <w:basedOn w:val="aff6"/>
    <w:qFormat/>
    <w:rsid w:val="002D6C33"/>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587">
    <w:name w:val="xl587"/>
    <w:basedOn w:val="aff6"/>
    <w:qFormat/>
    <w:rsid w:val="002D6C33"/>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8">
    <w:name w:val="xl588"/>
    <w:basedOn w:val="aff6"/>
    <w:qFormat/>
    <w:rsid w:val="002D6C33"/>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9">
    <w:name w:val="xl589"/>
    <w:basedOn w:val="aff6"/>
    <w:qFormat/>
    <w:rsid w:val="002D6C33"/>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90">
    <w:name w:val="xl590"/>
    <w:basedOn w:val="aff6"/>
    <w:qFormat/>
    <w:rsid w:val="002D6C33"/>
    <w:pPr>
      <w:pBdr>
        <w:top w:val="dotted" w:sz="4"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591">
    <w:name w:val="xl591"/>
    <w:basedOn w:val="aff6"/>
    <w:qFormat/>
    <w:rsid w:val="002D6C33"/>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592">
    <w:name w:val="xl592"/>
    <w:basedOn w:val="aff6"/>
    <w:qFormat/>
    <w:rsid w:val="002D6C3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3">
    <w:name w:val="xl593"/>
    <w:basedOn w:val="aff6"/>
    <w:qFormat/>
    <w:rsid w:val="002D6C33"/>
    <w:pPr>
      <w:pBdr>
        <w:top w:val="single"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4">
    <w:name w:val="xl594"/>
    <w:basedOn w:val="aff6"/>
    <w:qFormat/>
    <w:rsid w:val="002D6C33"/>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5">
    <w:name w:val="xl595"/>
    <w:basedOn w:val="aff6"/>
    <w:qFormat/>
    <w:rsid w:val="002D6C33"/>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6">
    <w:name w:val="xl596"/>
    <w:basedOn w:val="aff6"/>
    <w:qFormat/>
    <w:rsid w:val="002D6C33"/>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7">
    <w:name w:val="xl597"/>
    <w:basedOn w:val="aff6"/>
    <w:qFormat/>
    <w:rsid w:val="002D6C33"/>
    <w:pPr>
      <w:pBdr>
        <w:top w:val="dotted" w:sz="4"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598">
    <w:name w:val="xl598"/>
    <w:basedOn w:val="aff6"/>
    <w:qFormat/>
    <w:rsid w:val="002D6C33"/>
    <w:pPr>
      <w:pBdr>
        <w:top w:val="double" w:sz="6" w:space="0" w:color="auto"/>
        <w:left w:val="single" w:sz="8"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599">
    <w:name w:val="xl599"/>
    <w:basedOn w:val="aff6"/>
    <w:qFormat/>
    <w:rsid w:val="002D6C33"/>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0">
    <w:name w:val="xl600"/>
    <w:basedOn w:val="aff6"/>
    <w:qFormat/>
    <w:rsid w:val="002D6C33"/>
    <w:pPr>
      <w:pBdr>
        <w:top w:val="double" w:sz="6" w:space="0" w:color="auto"/>
        <w:lef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1">
    <w:name w:val="xl601"/>
    <w:basedOn w:val="aff6"/>
    <w:qFormat/>
    <w:rsid w:val="002D6C33"/>
    <w:pPr>
      <w:pBdr>
        <w:top w:val="double" w:sz="6" w:space="0" w:color="auto"/>
        <w:left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2">
    <w:name w:val="xl602"/>
    <w:basedOn w:val="aff6"/>
    <w:qFormat/>
    <w:rsid w:val="002D6C33"/>
    <w:pPr>
      <w:pBdr>
        <w:top w:val="double" w:sz="6" w:space="0" w:color="auto"/>
        <w:left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3">
    <w:name w:val="xl603"/>
    <w:basedOn w:val="aff6"/>
    <w:qFormat/>
    <w:rsid w:val="002D6C33"/>
    <w:pPr>
      <w:pBdr>
        <w:top w:val="double" w:sz="6"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4">
    <w:name w:val="xl604"/>
    <w:basedOn w:val="aff6"/>
    <w:qFormat/>
    <w:rsid w:val="002D6C33"/>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05">
    <w:name w:val="xl605"/>
    <w:basedOn w:val="aff6"/>
    <w:qFormat/>
    <w:rsid w:val="002D6C33"/>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606">
    <w:name w:val="xl606"/>
    <w:basedOn w:val="aff6"/>
    <w:qFormat/>
    <w:rsid w:val="002D6C33"/>
    <w:pPr>
      <w:pBdr>
        <w:top w:val="double" w:sz="6" w:space="0" w:color="auto"/>
        <w:left w:val="single" w:sz="4" w:space="0" w:color="auto"/>
        <w:bottom w:val="dotted" w:sz="4" w:space="0" w:color="auto"/>
      </w:pBdr>
      <w:spacing w:before="100" w:beforeAutospacing="1" w:after="100" w:afterAutospacing="1"/>
      <w:jc w:val="center"/>
      <w:textAlignment w:val="center"/>
    </w:pPr>
    <w:rPr>
      <w:color w:val="C00000"/>
      <w:sz w:val="14"/>
      <w:szCs w:val="14"/>
    </w:rPr>
  </w:style>
  <w:style w:type="paragraph" w:customStyle="1" w:styleId="xl607">
    <w:name w:val="xl607"/>
    <w:basedOn w:val="aff6"/>
    <w:qFormat/>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08">
    <w:name w:val="xl608"/>
    <w:basedOn w:val="aff6"/>
    <w:qFormat/>
    <w:rsid w:val="002D6C33"/>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609">
    <w:name w:val="xl609"/>
    <w:basedOn w:val="aff6"/>
    <w:qFormat/>
    <w:rsid w:val="002D6C33"/>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610">
    <w:name w:val="xl610"/>
    <w:basedOn w:val="aff6"/>
    <w:qFormat/>
    <w:rsid w:val="002D6C33"/>
    <w:pPr>
      <w:pBdr>
        <w:top w:val="single" w:sz="8" w:space="0" w:color="auto"/>
        <w:left w:val="single" w:sz="4" w:space="0" w:color="auto"/>
      </w:pBdr>
      <w:shd w:val="clear" w:color="000000" w:fill="D9D9D9"/>
      <w:spacing w:before="100" w:beforeAutospacing="1" w:after="100" w:afterAutospacing="1"/>
      <w:jc w:val="center"/>
      <w:textAlignment w:val="center"/>
    </w:pPr>
    <w:rPr>
      <w:sz w:val="36"/>
      <w:szCs w:val="36"/>
    </w:rPr>
  </w:style>
  <w:style w:type="paragraph" w:customStyle="1" w:styleId="xl611">
    <w:name w:val="xl611"/>
    <w:basedOn w:val="aff6"/>
    <w:qFormat/>
    <w:rsid w:val="002D6C33"/>
    <w:pPr>
      <w:pBdr>
        <w:top w:val="single" w:sz="8" w:space="0" w:color="auto"/>
      </w:pBdr>
      <w:shd w:val="clear" w:color="000000" w:fill="D9D9D9"/>
      <w:spacing w:before="100" w:beforeAutospacing="1" w:after="100" w:afterAutospacing="1"/>
      <w:textAlignment w:val="center"/>
    </w:pPr>
    <w:rPr>
      <w:b/>
      <w:bCs/>
      <w:sz w:val="36"/>
      <w:szCs w:val="36"/>
    </w:rPr>
  </w:style>
  <w:style w:type="paragraph" w:customStyle="1" w:styleId="xl612">
    <w:name w:val="xl612"/>
    <w:basedOn w:val="aff6"/>
    <w:qFormat/>
    <w:rsid w:val="002D6C33"/>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3">
    <w:name w:val="xl613"/>
    <w:basedOn w:val="aff6"/>
    <w:qFormat/>
    <w:rsid w:val="002D6C33"/>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4">
    <w:name w:val="xl614"/>
    <w:basedOn w:val="aff6"/>
    <w:qFormat/>
    <w:rsid w:val="002D6C33"/>
    <w:pPr>
      <w:pBdr>
        <w:top w:val="single" w:sz="8" w:space="0" w:color="auto"/>
      </w:pBdr>
      <w:shd w:val="clear" w:color="000000" w:fill="D9D9D9"/>
      <w:spacing w:before="100" w:beforeAutospacing="1" w:after="100" w:afterAutospacing="1"/>
      <w:jc w:val="center"/>
      <w:textAlignment w:val="center"/>
    </w:pPr>
    <w:rPr>
      <w:b/>
      <w:bCs/>
      <w:color w:val="0000CC"/>
      <w:sz w:val="18"/>
      <w:szCs w:val="18"/>
    </w:rPr>
  </w:style>
  <w:style w:type="paragraph" w:customStyle="1" w:styleId="xl615">
    <w:name w:val="xl615"/>
    <w:basedOn w:val="aff6"/>
    <w:qFormat/>
    <w:rsid w:val="002D6C33"/>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6">
    <w:name w:val="xl616"/>
    <w:basedOn w:val="aff6"/>
    <w:qFormat/>
    <w:rsid w:val="002D6C33"/>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7">
    <w:name w:val="xl617"/>
    <w:basedOn w:val="aff6"/>
    <w:qFormat/>
    <w:rsid w:val="002D6C33"/>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8">
    <w:name w:val="xl618"/>
    <w:basedOn w:val="aff6"/>
    <w:qFormat/>
    <w:rsid w:val="002D6C33"/>
    <w:pPr>
      <w:pBdr>
        <w:top w:val="single" w:sz="8"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619">
    <w:name w:val="xl619"/>
    <w:basedOn w:val="aff6"/>
    <w:qFormat/>
    <w:rsid w:val="002D6C33"/>
    <w:pPr>
      <w:pBdr>
        <w:top w:val="single" w:sz="8" w:space="0" w:color="auto"/>
        <w:left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0">
    <w:name w:val="xl620"/>
    <w:basedOn w:val="aff6"/>
    <w:qFormat/>
    <w:rsid w:val="002D6C33"/>
    <w:pPr>
      <w:pBdr>
        <w:top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1">
    <w:name w:val="xl621"/>
    <w:basedOn w:val="aff6"/>
    <w:qFormat/>
    <w:rsid w:val="002D6C33"/>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2">
    <w:name w:val="xl622"/>
    <w:basedOn w:val="aff6"/>
    <w:qFormat/>
    <w:rsid w:val="002D6C33"/>
    <w:pPr>
      <w:pBdr>
        <w:top w:val="single" w:sz="8"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623">
    <w:name w:val="xl623"/>
    <w:basedOn w:val="aff6"/>
    <w:qFormat/>
    <w:rsid w:val="002D6C33"/>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4">
    <w:name w:val="xl624"/>
    <w:basedOn w:val="aff6"/>
    <w:qFormat/>
    <w:rsid w:val="002D6C33"/>
    <w:pPr>
      <w:pBdr>
        <w:top w:val="single" w:sz="8"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5">
    <w:name w:val="xl625"/>
    <w:basedOn w:val="aff6"/>
    <w:qFormat/>
    <w:rsid w:val="002D6C33"/>
    <w:pPr>
      <w:pBdr>
        <w:top w:val="single" w:sz="8" w:space="0" w:color="auto"/>
        <w:left w:val="single" w:sz="8"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626">
    <w:name w:val="xl626"/>
    <w:basedOn w:val="aff6"/>
    <w:qFormat/>
    <w:rsid w:val="002D6C33"/>
    <w:pPr>
      <w:pBdr>
        <w:top w:val="single" w:sz="8"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627">
    <w:name w:val="xl627"/>
    <w:basedOn w:val="aff6"/>
    <w:qFormat/>
    <w:rsid w:val="002D6C33"/>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8">
    <w:name w:val="xl628"/>
    <w:basedOn w:val="aff6"/>
    <w:qFormat/>
    <w:rsid w:val="002D6C33"/>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9">
    <w:name w:val="xl629"/>
    <w:basedOn w:val="aff6"/>
    <w:qFormat/>
    <w:rsid w:val="002D6C33"/>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0">
    <w:name w:val="xl630"/>
    <w:basedOn w:val="aff6"/>
    <w:rsid w:val="002D6C33"/>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1">
    <w:name w:val="xl631"/>
    <w:basedOn w:val="aff6"/>
    <w:rsid w:val="002D6C33"/>
    <w:pPr>
      <w:pBdr>
        <w:top w:val="single" w:sz="8"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2">
    <w:name w:val="xl632"/>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20"/>
      <w:szCs w:val="20"/>
    </w:rPr>
  </w:style>
  <w:style w:type="paragraph" w:customStyle="1" w:styleId="xl633">
    <w:name w:val="xl633"/>
    <w:basedOn w:val="aff6"/>
    <w:rsid w:val="002D6C33"/>
    <w:pPr>
      <w:pBdr>
        <w:left w:val="single" w:sz="4" w:space="0" w:color="auto"/>
        <w:bottom w:val="single" w:sz="4" w:space="0" w:color="auto"/>
      </w:pBdr>
      <w:shd w:val="clear" w:color="000000" w:fill="FFFFCC"/>
      <w:spacing w:before="100" w:beforeAutospacing="1" w:after="100" w:afterAutospacing="1"/>
      <w:jc w:val="center"/>
      <w:textAlignment w:val="center"/>
    </w:pPr>
    <w:rPr>
      <w:sz w:val="14"/>
      <w:szCs w:val="14"/>
    </w:rPr>
  </w:style>
  <w:style w:type="paragraph" w:customStyle="1" w:styleId="xl634">
    <w:name w:val="xl634"/>
    <w:basedOn w:val="aff6"/>
    <w:rsid w:val="002D6C33"/>
    <w:pPr>
      <w:pBdr>
        <w:left w:val="single"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5">
    <w:name w:val="xl635"/>
    <w:basedOn w:val="aff6"/>
    <w:rsid w:val="002D6C33"/>
    <w:pPr>
      <w:pBdr>
        <w:left w:val="dotted"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6">
    <w:name w:val="xl636"/>
    <w:basedOn w:val="aff6"/>
    <w:rsid w:val="002D6C33"/>
    <w:pPr>
      <w:pBdr>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7">
    <w:name w:val="xl637"/>
    <w:basedOn w:val="aff6"/>
    <w:rsid w:val="002D6C33"/>
    <w:pPr>
      <w:pBdr>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8">
    <w:name w:val="xl638"/>
    <w:basedOn w:val="aff6"/>
    <w:rsid w:val="002D6C33"/>
    <w:pPr>
      <w:pBdr>
        <w:left w:val="dotted" w:sz="4" w:space="0" w:color="auto"/>
        <w:bottom w:val="single" w:sz="4" w:space="0" w:color="auto"/>
        <w:right w:val="single" w:sz="8" w:space="0" w:color="auto"/>
      </w:pBdr>
      <w:shd w:val="clear" w:color="000000" w:fill="FFFFCC"/>
      <w:spacing w:before="100" w:beforeAutospacing="1" w:after="100" w:afterAutospacing="1"/>
      <w:jc w:val="center"/>
      <w:textAlignment w:val="center"/>
    </w:pPr>
    <w:rPr>
      <w:sz w:val="16"/>
      <w:szCs w:val="16"/>
    </w:rPr>
  </w:style>
  <w:style w:type="paragraph" w:customStyle="1" w:styleId="xl639">
    <w:name w:val="xl639"/>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0">
    <w:name w:val="xl640"/>
    <w:basedOn w:val="aff6"/>
    <w:rsid w:val="002D6C33"/>
    <w:pPr>
      <w:pBdr>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1">
    <w:name w:val="xl641"/>
    <w:basedOn w:val="aff6"/>
    <w:rsid w:val="002D6C33"/>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2">
    <w:name w:val="xl642"/>
    <w:basedOn w:val="aff6"/>
    <w:rsid w:val="002D6C33"/>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3">
    <w:name w:val="xl643"/>
    <w:basedOn w:val="aff6"/>
    <w:rsid w:val="002D6C33"/>
    <w:pPr>
      <w:pBdr>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4">
    <w:name w:val="xl644"/>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5">
    <w:name w:val="xl645"/>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6">
    <w:name w:val="xl646"/>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7">
    <w:name w:val="xl647"/>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8">
    <w:name w:val="xl648"/>
    <w:basedOn w:val="aff6"/>
    <w:rsid w:val="002D6C33"/>
    <w:pPr>
      <w:pBdr>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649">
    <w:name w:val="xl649"/>
    <w:basedOn w:val="aff6"/>
    <w:rsid w:val="002D6C33"/>
    <w:pPr>
      <w:pBdr>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0">
    <w:name w:val="xl650"/>
    <w:basedOn w:val="aff6"/>
    <w:rsid w:val="002D6C33"/>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1">
    <w:name w:val="xl651"/>
    <w:basedOn w:val="aff6"/>
    <w:rsid w:val="002D6C33"/>
    <w:pPr>
      <w:pBdr>
        <w:left w:val="single" w:sz="4" w:space="0" w:color="auto"/>
        <w:bottom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2">
    <w:name w:val="xl652"/>
    <w:basedOn w:val="aff6"/>
    <w:rsid w:val="002D6C33"/>
    <w:pPr>
      <w:pBdr>
        <w:left w:val="dotted"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3">
    <w:name w:val="xl653"/>
    <w:basedOn w:val="aff6"/>
    <w:rsid w:val="002D6C33"/>
    <w:pPr>
      <w:pBdr>
        <w:left w:val="single" w:sz="4" w:space="0" w:color="auto"/>
        <w:bottom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4">
    <w:name w:val="xl654"/>
    <w:basedOn w:val="aff6"/>
    <w:rsid w:val="002D6C33"/>
    <w:pPr>
      <w:pBdr>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5">
    <w:name w:val="xl655"/>
    <w:basedOn w:val="aff6"/>
    <w:rsid w:val="002D6C33"/>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56">
    <w:name w:val="xl656"/>
    <w:basedOn w:val="aff6"/>
    <w:rsid w:val="002D6C33"/>
    <w:pPr>
      <w:pBdr>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57">
    <w:name w:val="xl657"/>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8">
    <w:name w:val="xl658"/>
    <w:basedOn w:val="aff6"/>
    <w:rsid w:val="002D6C33"/>
    <w:pPr>
      <w:pBdr>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9">
    <w:name w:val="xl659"/>
    <w:basedOn w:val="aff6"/>
    <w:rsid w:val="002D6C33"/>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0">
    <w:name w:val="xl660"/>
    <w:basedOn w:val="aff6"/>
    <w:rsid w:val="002D6C33"/>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1">
    <w:name w:val="xl661"/>
    <w:basedOn w:val="aff6"/>
    <w:rsid w:val="002D6C33"/>
    <w:pPr>
      <w:pBdr>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2">
    <w:name w:val="xl662"/>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3">
    <w:name w:val="xl663"/>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4">
    <w:name w:val="xl664"/>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5">
    <w:name w:val="xl665"/>
    <w:basedOn w:val="aff6"/>
    <w:rsid w:val="002D6C33"/>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6">
    <w:name w:val="xl666"/>
    <w:basedOn w:val="aff6"/>
    <w:rsid w:val="002D6C33"/>
    <w:pPr>
      <w:pBdr>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667">
    <w:name w:val="xl667"/>
    <w:basedOn w:val="aff6"/>
    <w:rsid w:val="002D6C33"/>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8">
    <w:name w:val="xl668"/>
    <w:basedOn w:val="aff6"/>
    <w:rsid w:val="002D6C33"/>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9">
    <w:name w:val="xl669"/>
    <w:basedOn w:val="aff6"/>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670">
    <w:name w:val="xl670"/>
    <w:basedOn w:val="aff6"/>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671">
    <w:name w:val="xl671"/>
    <w:basedOn w:val="aff6"/>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2">
    <w:name w:val="xl672"/>
    <w:basedOn w:val="aff6"/>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3">
    <w:name w:val="xl673"/>
    <w:basedOn w:val="aff6"/>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4">
    <w:name w:val="xl674"/>
    <w:basedOn w:val="aff6"/>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5">
    <w:name w:val="xl675"/>
    <w:basedOn w:val="aff6"/>
    <w:rsid w:val="002D6C33"/>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6">
    <w:name w:val="xl676"/>
    <w:basedOn w:val="aff6"/>
    <w:rsid w:val="002D6C33"/>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7">
    <w:name w:val="xl677"/>
    <w:basedOn w:val="aff6"/>
    <w:rsid w:val="002D6C33"/>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8">
    <w:name w:val="xl678"/>
    <w:basedOn w:val="aff6"/>
    <w:rsid w:val="002D6C33"/>
    <w:pPr>
      <w:pBdr>
        <w:top w:val="double" w:sz="6" w:space="0" w:color="auto"/>
        <w:left w:val="single" w:sz="8" w:space="0" w:color="auto"/>
        <w:bottom w:val="double" w:sz="6"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79">
    <w:name w:val="xl679"/>
    <w:basedOn w:val="aff6"/>
    <w:rsid w:val="002D6C33"/>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680">
    <w:name w:val="xl680"/>
    <w:basedOn w:val="aff6"/>
    <w:rsid w:val="002D6C33"/>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681">
    <w:name w:val="xl681"/>
    <w:basedOn w:val="aff6"/>
    <w:rsid w:val="002D6C33"/>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6600"/>
      <w:sz w:val="20"/>
      <w:szCs w:val="20"/>
    </w:rPr>
  </w:style>
  <w:style w:type="paragraph" w:customStyle="1" w:styleId="xl682">
    <w:name w:val="xl682"/>
    <w:basedOn w:val="aff6"/>
    <w:rsid w:val="002D6C33"/>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20"/>
      <w:szCs w:val="20"/>
    </w:rPr>
  </w:style>
  <w:style w:type="paragraph" w:customStyle="1" w:styleId="xl683">
    <w:name w:val="xl683"/>
    <w:basedOn w:val="aff6"/>
    <w:rsid w:val="002D6C33"/>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684">
    <w:name w:val="xl684"/>
    <w:basedOn w:val="aff6"/>
    <w:rsid w:val="002D6C33"/>
    <w:pPr>
      <w:pBdr>
        <w:top w:val="double" w:sz="6" w:space="0" w:color="auto"/>
        <w:left w:val="single" w:sz="4" w:space="0" w:color="auto"/>
        <w:bottom w:val="dotted" w:sz="4" w:space="0" w:color="auto"/>
      </w:pBdr>
      <w:spacing w:before="100" w:beforeAutospacing="1" w:after="100" w:afterAutospacing="1"/>
      <w:jc w:val="center"/>
      <w:textAlignment w:val="center"/>
    </w:pPr>
    <w:rPr>
      <w:color w:val="0000CC"/>
      <w:sz w:val="14"/>
      <w:szCs w:val="14"/>
    </w:rPr>
  </w:style>
  <w:style w:type="paragraph" w:customStyle="1" w:styleId="xl685">
    <w:name w:val="xl685"/>
    <w:basedOn w:val="aff6"/>
    <w:rsid w:val="002D6C33"/>
    <w:pPr>
      <w:pBdr>
        <w:top w:val="dotted" w:sz="4"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86">
    <w:name w:val="xl686"/>
    <w:basedOn w:val="aff6"/>
    <w:rsid w:val="002D6C33"/>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7">
    <w:name w:val="xl687"/>
    <w:basedOn w:val="aff6"/>
    <w:rsid w:val="002D6C33"/>
    <w:pPr>
      <w:pBdr>
        <w:top w:val="dotted" w:sz="4"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8">
    <w:name w:val="xl688"/>
    <w:basedOn w:val="aff6"/>
    <w:rsid w:val="002D6C33"/>
    <w:pPr>
      <w:pBdr>
        <w:top w:val="dotted" w:sz="4"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9">
    <w:name w:val="xl689"/>
    <w:basedOn w:val="aff6"/>
    <w:rsid w:val="002D6C33"/>
    <w:pPr>
      <w:pBdr>
        <w:top w:val="dotted" w:sz="4"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0">
    <w:name w:val="xl690"/>
    <w:basedOn w:val="aff6"/>
    <w:rsid w:val="002D6C33"/>
    <w:pPr>
      <w:pBdr>
        <w:top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1">
    <w:name w:val="xl691"/>
    <w:basedOn w:val="aff6"/>
    <w:rsid w:val="002D6C33"/>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2">
    <w:name w:val="xl692"/>
    <w:basedOn w:val="aff6"/>
    <w:rsid w:val="002D6C33"/>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3">
    <w:name w:val="xl693"/>
    <w:basedOn w:val="aff6"/>
    <w:rsid w:val="002D6C33"/>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4">
    <w:name w:val="xl694"/>
    <w:basedOn w:val="aff6"/>
    <w:rsid w:val="002D6C33"/>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5">
    <w:name w:val="xl695"/>
    <w:basedOn w:val="aff6"/>
    <w:rsid w:val="002D6C33"/>
    <w:pPr>
      <w:pBdr>
        <w:top w:val="double" w:sz="6" w:space="0" w:color="auto"/>
        <w:left w:val="single" w:sz="4" w:space="0" w:color="auto"/>
        <w:bottom w:val="single" w:sz="4" w:space="0" w:color="auto"/>
        <w:right w:val="single" w:sz="8" w:space="0" w:color="auto"/>
      </w:pBdr>
      <w:shd w:val="clear" w:color="000000" w:fill="FF0000"/>
      <w:spacing w:before="100" w:beforeAutospacing="1" w:after="100" w:afterAutospacing="1"/>
      <w:jc w:val="center"/>
      <w:textAlignment w:val="center"/>
    </w:pPr>
    <w:rPr>
      <w:color w:val="006600"/>
      <w:sz w:val="16"/>
      <w:szCs w:val="16"/>
    </w:rPr>
  </w:style>
  <w:style w:type="paragraph" w:customStyle="1" w:styleId="xl696">
    <w:name w:val="xl696"/>
    <w:basedOn w:val="aff6"/>
    <w:rsid w:val="002D6C33"/>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7">
    <w:name w:val="xl697"/>
    <w:basedOn w:val="aff6"/>
    <w:rsid w:val="002D6C33"/>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8">
    <w:name w:val="xl698"/>
    <w:basedOn w:val="aff6"/>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99">
    <w:name w:val="xl699"/>
    <w:basedOn w:val="aff6"/>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0">
    <w:name w:val="xl700"/>
    <w:basedOn w:val="aff6"/>
    <w:rsid w:val="002D6C33"/>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6"/>
      <w:szCs w:val="16"/>
    </w:rPr>
  </w:style>
  <w:style w:type="paragraph" w:customStyle="1" w:styleId="xl701">
    <w:name w:val="xl701"/>
    <w:basedOn w:val="aff6"/>
    <w:rsid w:val="002D6C33"/>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2">
    <w:name w:val="xl702"/>
    <w:basedOn w:val="aff6"/>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3">
    <w:name w:val="xl703"/>
    <w:basedOn w:val="aff6"/>
    <w:rsid w:val="002D6C33"/>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04">
    <w:name w:val="xl704"/>
    <w:basedOn w:val="aff6"/>
    <w:rsid w:val="002D6C33"/>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05">
    <w:name w:val="xl705"/>
    <w:basedOn w:val="aff6"/>
    <w:rsid w:val="002D6C33"/>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06">
    <w:name w:val="xl706"/>
    <w:basedOn w:val="aff6"/>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7">
    <w:name w:val="xl707"/>
    <w:basedOn w:val="aff6"/>
    <w:rsid w:val="002D6C33"/>
    <w:pPr>
      <w:pBdr>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8">
    <w:name w:val="xl708"/>
    <w:basedOn w:val="aff6"/>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709">
    <w:name w:val="xl709"/>
    <w:basedOn w:val="aff6"/>
    <w:rsid w:val="002D6C33"/>
    <w:pPr>
      <w:pBdr>
        <w:left w:val="single" w:sz="4" w:space="0" w:color="auto"/>
        <w:bottom w:val="double" w:sz="6" w:space="0" w:color="auto"/>
        <w:right w:val="single" w:sz="4" w:space="0" w:color="auto"/>
      </w:pBdr>
      <w:spacing w:before="100" w:beforeAutospacing="1" w:after="100" w:afterAutospacing="1"/>
      <w:jc w:val="center"/>
      <w:textAlignment w:val="center"/>
    </w:pPr>
    <w:rPr>
      <w:sz w:val="14"/>
      <w:szCs w:val="14"/>
    </w:rPr>
  </w:style>
  <w:style w:type="paragraph" w:customStyle="1" w:styleId="xl710">
    <w:name w:val="xl710"/>
    <w:basedOn w:val="aff6"/>
    <w:rsid w:val="002D6C33"/>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1">
    <w:name w:val="xl711"/>
    <w:basedOn w:val="aff6"/>
    <w:rsid w:val="002D6C33"/>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2">
    <w:name w:val="xl712"/>
    <w:basedOn w:val="aff6"/>
    <w:rsid w:val="002D6C33"/>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3">
    <w:name w:val="xl713"/>
    <w:basedOn w:val="aff6"/>
    <w:rsid w:val="002D6C33"/>
    <w:pPr>
      <w:pBdr>
        <w:top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4">
    <w:name w:val="xl714"/>
    <w:basedOn w:val="aff6"/>
    <w:rsid w:val="002D6C33"/>
    <w:pPr>
      <w:pBdr>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5">
    <w:name w:val="xl715"/>
    <w:basedOn w:val="aff6"/>
    <w:rsid w:val="002D6C33"/>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16">
    <w:name w:val="xl716"/>
    <w:basedOn w:val="aff6"/>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717">
    <w:name w:val="xl717"/>
    <w:basedOn w:val="aff6"/>
    <w:rsid w:val="002D6C33"/>
    <w:pPr>
      <w:pBdr>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18">
    <w:name w:val="xl718"/>
    <w:basedOn w:val="aff6"/>
    <w:rsid w:val="002D6C33"/>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9">
    <w:name w:val="xl719"/>
    <w:basedOn w:val="aff6"/>
    <w:rsid w:val="002D6C33"/>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20">
    <w:name w:val="xl720"/>
    <w:basedOn w:val="aff6"/>
    <w:rsid w:val="002D6C33"/>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21">
    <w:name w:val="xl721"/>
    <w:basedOn w:val="aff6"/>
    <w:rsid w:val="002D6C33"/>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2">
    <w:name w:val="xl722"/>
    <w:basedOn w:val="aff6"/>
    <w:rsid w:val="002D6C33"/>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3">
    <w:name w:val="xl723"/>
    <w:basedOn w:val="aff6"/>
    <w:rsid w:val="002D6C33"/>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4">
    <w:name w:val="xl724"/>
    <w:basedOn w:val="aff6"/>
    <w:rsid w:val="002D6C33"/>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5">
    <w:name w:val="xl725"/>
    <w:basedOn w:val="aff6"/>
    <w:rsid w:val="002D6C33"/>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6">
    <w:name w:val="xl726"/>
    <w:basedOn w:val="aff6"/>
    <w:rsid w:val="002D6C33"/>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7">
    <w:name w:val="xl727"/>
    <w:basedOn w:val="aff6"/>
    <w:rsid w:val="002D6C33"/>
    <w:pPr>
      <w:pBdr>
        <w:top w:val="dotted" w:sz="4"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8">
    <w:name w:val="xl728"/>
    <w:basedOn w:val="aff6"/>
    <w:rsid w:val="002D6C33"/>
    <w:pPr>
      <w:pBdr>
        <w:top w:val="single" w:sz="4"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9">
    <w:name w:val="xl729"/>
    <w:basedOn w:val="aff6"/>
    <w:rsid w:val="002D6C33"/>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30">
    <w:name w:val="xl730"/>
    <w:basedOn w:val="aff6"/>
    <w:rsid w:val="002D6C33"/>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31">
    <w:name w:val="xl731"/>
    <w:basedOn w:val="aff6"/>
    <w:rsid w:val="002D6C33"/>
    <w:pPr>
      <w:pBdr>
        <w:top w:val="double" w:sz="6"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2">
    <w:name w:val="xl732"/>
    <w:basedOn w:val="aff6"/>
    <w:rsid w:val="002D6C33"/>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3">
    <w:name w:val="xl733"/>
    <w:basedOn w:val="aff6"/>
    <w:rsid w:val="002D6C33"/>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34">
    <w:name w:val="xl734"/>
    <w:basedOn w:val="aff6"/>
    <w:rsid w:val="002D6C33"/>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5">
    <w:name w:val="xl735"/>
    <w:basedOn w:val="aff6"/>
    <w:rsid w:val="002D6C33"/>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6">
    <w:name w:val="xl736"/>
    <w:basedOn w:val="aff6"/>
    <w:rsid w:val="002D6C33"/>
    <w:pPr>
      <w:pBdr>
        <w:top w:val="single" w:sz="4"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7">
    <w:name w:val="xl737"/>
    <w:basedOn w:val="aff6"/>
    <w:rsid w:val="002D6C33"/>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8">
    <w:name w:val="xl738"/>
    <w:basedOn w:val="aff6"/>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39">
    <w:name w:val="xl739"/>
    <w:basedOn w:val="aff6"/>
    <w:rsid w:val="002D6C33"/>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40">
    <w:name w:val="xl740"/>
    <w:basedOn w:val="aff6"/>
    <w:rsid w:val="002D6C33"/>
    <w:pPr>
      <w:pBdr>
        <w:left w:val="single"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41">
    <w:name w:val="xl741"/>
    <w:basedOn w:val="aff6"/>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2">
    <w:name w:val="xl742"/>
    <w:basedOn w:val="aff6"/>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3">
    <w:name w:val="xl743"/>
    <w:basedOn w:val="aff6"/>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4">
    <w:name w:val="xl744"/>
    <w:basedOn w:val="aff6"/>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5">
    <w:name w:val="xl745"/>
    <w:basedOn w:val="aff6"/>
    <w:rsid w:val="002D6C33"/>
    <w:pPr>
      <w:pBdr>
        <w:top w:val="single" w:sz="4"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6">
    <w:name w:val="xl746"/>
    <w:basedOn w:val="aff6"/>
    <w:rsid w:val="002D6C33"/>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7">
    <w:name w:val="xl747"/>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8">
    <w:name w:val="xl748"/>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9">
    <w:name w:val="xl749"/>
    <w:basedOn w:val="aff6"/>
    <w:qFormat/>
    <w:rsid w:val="002D6C33"/>
    <w:pPr>
      <w:pBdr>
        <w:top w:val="double" w:sz="6" w:space="0" w:color="auto"/>
        <w:left w:val="single" w:sz="4" w:space="0" w:color="auto"/>
      </w:pBdr>
      <w:spacing w:before="100" w:beforeAutospacing="1" w:after="100" w:afterAutospacing="1"/>
      <w:jc w:val="center"/>
      <w:textAlignment w:val="center"/>
    </w:pPr>
    <w:rPr>
      <w:sz w:val="14"/>
      <w:szCs w:val="14"/>
    </w:rPr>
  </w:style>
  <w:style w:type="paragraph" w:customStyle="1" w:styleId="xl750">
    <w:name w:val="xl750"/>
    <w:basedOn w:val="aff6"/>
    <w:qFormat/>
    <w:rsid w:val="002D6C33"/>
    <w:pPr>
      <w:pBdr>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751">
    <w:name w:val="xl751"/>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2">
    <w:name w:val="xl752"/>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3">
    <w:name w:val="xl753"/>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4">
    <w:name w:val="xl754"/>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5">
    <w:name w:val="xl755"/>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6">
    <w:name w:val="xl756"/>
    <w:basedOn w:val="aff6"/>
    <w:qFormat/>
    <w:rsid w:val="002D6C33"/>
    <w:pPr>
      <w:pBdr>
        <w:top w:val="single"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7">
    <w:name w:val="xl757"/>
    <w:basedOn w:val="aff6"/>
    <w:qFormat/>
    <w:rsid w:val="002D6C33"/>
    <w:pPr>
      <w:pBdr>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8">
    <w:name w:val="xl758"/>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9">
    <w:name w:val="xl759"/>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60">
    <w:name w:val="xl760"/>
    <w:basedOn w:val="aff6"/>
    <w:qFormat/>
    <w:rsid w:val="002D6C33"/>
    <w:pPr>
      <w:pBdr>
        <w:top w:val="single" w:sz="4"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761">
    <w:name w:val="xl761"/>
    <w:basedOn w:val="aff6"/>
    <w:qFormat/>
    <w:rsid w:val="002D6C33"/>
    <w:pPr>
      <w:pBdr>
        <w:top w:val="single" w:sz="4" w:space="0" w:color="auto"/>
        <w:left w:val="single" w:sz="4" w:space="0" w:color="auto"/>
      </w:pBdr>
      <w:spacing w:before="100" w:beforeAutospacing="1" w:after="100" w:afterAutospacing="1"/>
      <w:jc w:val="center"/>
      <w:textAlignment w:val="center"/>
    </w:pPr>
    <w:rPr>
      <w:color w:val="0000CC"/>
      <w:sz w:val="14"/>
      <w:szCs w:val="14"/>
    </w:rPr>
  </w:style>
  <w:style w:type="paragraph" w:customStyle="1" w:styleId="xl762">
    <w:name w:val="xl762"/>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3">
    <w:name w:val="xl763"/>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4">
    <w:name w:val="xl764"/>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5">
    <w:name w:val="xl765"/>
    <w:basedOn w:val="aff6"/>
    <w:qFormat/>
    <w:rsid w:val="002D6C33"/>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6">
    <w:name w:val="xl766"/>
    <w:basedOn w:val="aff6"/>
    <w:qFormat/>
    <w:rsid w:val="002D6C33"/>
    <w:pPr>
      <w:pBdr>
        <w:top w:val="single" w:sz="4" w:space="0" w:color="auto"/>
        <w:left w:val="single" w:sz="8"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7">
    <w:name w:val="xl767"/>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8">
    <w:name w:val="xl768"/>
    <w:basedOn w:val="aff6"/>
    <w:qFormat/>
    <w:rsid w:val="002D6C33"/>
    <w:pPr>
      <w:pBdr>
        <w:top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9">
    <w:name w:val="xl769"/>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0">
    <w:name w:val="xl770"/>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1">
    <w:name w:val="xl771"/>
    <w:basedOn w:val="aff6"/>
    <w:qFormat/>
    <w:rsid w:val="002D6C33"/>
    <w:pPr>
      <w:pBdr>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2">
    <w:name w:val="xl772"/>
    <w:basedOn w:val="aff6"/>
    <w:qFormat/>
    <w:rsid w:val="002D6C33"/>
    <w:pPr>
      <w:pBdr>
        <w:top w:val="single" w:sz="4" w:space="0" w:color="auto"/>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3">
    <w:name w:val="xl773"/>
    <w:basedOn w:val="aff6"/>
    <w:qFormat/>
    <w:rsid w:val="002D6C33"/>
    <w:pPr>
      <w:pBdr>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4">
    <w:name w:val="xl774"/>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5">
    <w:name w:val="xl775"/>
    <w:basedOn w:val="aff6"/>
    <w:qFormat/>
    <w:rsid w:val="002D6C33"/>
    <w:pPr>
      <w:pBdr>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6">
    <w:name w:val="xl776"/>
    <w:basedOn w:val="aff6"/>
    <w:qFormat/>
    <w:rsid w:val="002D6C33"/>
    <w:pPr>
      <w:pBdr>
        <w:left w:val="single" w:sz="4" w:space="0" w:color="auto"/>
      </w:pBdr>
      <w:spacing w:before="100" w:beforeAutospacing="1" w:after="100" w:afterAutospacing="1"/>
      <w:jc w:val="center"/>
      <w:textAlignment w:val="center"/>
    </w:pPr>
    <w:rPr>
      <w:sz w:val="14"/>
      <w:szCs w:val="14"/>
    </w:rPr>
  </w:style>
  <w:style w:type="paragraph" w:customStyle="1" w:styleId="xl777">
    <w:name w:val="xl777"/>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78">
    <w:name w:val="xl778"/>
    <w:basedOn w:val="aff6"/>
    <w:qFormat/>
    <w:rsid w:val="002D6C33"/>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3300"/>
    </w:rPr>
  </w:style>
  <w:style w:type="paragraph" w:customStyle="1" w:styleId="xl779">
    <w:name w:val="xl779"/>
    <w:basedOn w:val="aff6"/>
    <w:qFormat/>
    <w:rsid w:val="002D6C33"/>
    <w:pPr>
      <w:pBdr>
        <w:top w:val="single" w:sz="4" w:space="0" w:color="auto"/>
        <w:bottom w:val="single" w:sz="4" w:space="0" w:color="auto"/>
      </w:pBdr>
      <w:spacing w:before="100" w:beforeAutospacing="1" w:after="100" w:afterAutospacing="1"/>
      <w:jc w:val="center"/>
      <w:textAlignment w:val="center"/>
    </w:pPr>
    <w:rPr>
      <w:b/>
      <w:bCs/>
      <w:color w:val="003300"/>
    </w:rPr>
  </w:style>
  <w:style w:type="paragraph" w:customStyle="1" w:styleId="xl780">
    <w:name w:val="xl780"/>
    <w:basedOn w:val="aff6"/>
    <w:qFormat/>
    <w:rsid w:val="002D6C33"/>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003300"/>
    </w:rPr>
  </w:style>
  <w:style w:type="paragraph" w:customStyle="1" w:styleId="xl781">
    <w:name w:val="xl781"/>
    <w:basedOn w:val="aff6"/>
    <w:qFormat/>
    <w:rsid w:val="002D6C33"/>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C00000"/>
    </w:rPr>
  </w:style>
  <w:style w:type="paragraph" w:customStyle="1" w:styleId="xl782">
    <w:name w:val="xl782"/>
    <w:basedOn w:val="aff6"/>
    <w:qFormat/>
    <w:rsid w:val="002D6C33"/>
    <w:pPr>
      <w:pBdr>
        <w:top w:val="single" w:sz="4" w:space="0" w:color="auto"/>
        <w:bottom w:val="single" w:sz="4" w:space="0" w:color="auto"/>
      </w:pBdr>
      <w:spacing w:before="100" w:beforeAutospacing="1" w:after="100" w:afterAutospacing="1"/>
      <w:jc w:val="center"/>
      <w:textAlignment w:val="center"/>
    </w:pPr>
    <w:rPr>
      <w:b/>
      <w:bCs/>
      <w:color w:val="C00000"/>
    </w:rPr>
  </w:style>
  <w:style w:type="paragraph" w:customStyle="1" w:styleId="xl783">
    <w:name w:val="xl783"/>
    <w:basedOn w:val="aff6"/>
    <w:qFormat/>
    <w:rsid w:val="002D6C33"/>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C00000"/>
    </w:rPr>
  </w:style>
  <w:style w:type="paragraph" w:customStyle="1" w:styleId="xl784">
    <w:name w:val="xl784"/>
    <w:basedOn w:val="aff6"/>
    <w:qFormat/>
    <w:rsid w:val="002D6C33"/>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00CC"/>
    </w:rPr>
  </w:style>
  <w:style w:type="paragraph" w:customStyle="1" w:styleId="xl785">
    <w:name w:val="xl785"/>
    <w:basedOn w:val="aff6"/>
    <w:qFormat/>
    <w:rsid w:val="002D6C33"/>
    <w:pPr>
      <w:pBdr>
        <w:top w:val="single" w:sz="4" w:space="0" w:color="auto"/>
        <w:bottom w:val="single" w:sz="4" w:space="0" w:color="auto"/>
      </w:pBdr>
      <w:spacing w:before="100" w:beforeAutospacing="1" w:after="100" w:afterAutospacing="1"/>
      <w:jc w:val="center"/>
      <w:textAlignment w:val="center"/>
    </w:pPr>
    <w:rPr>
      <w:b/>
      <w:bCs/>
      <w:color w:val="0000CC"/>
    </w:rPr>
  </w:style>
  <w:style w:type="paragraph" w:customStyle="1" w:styleId="xl786">
    <w:name w:val="xl786"/>
    <w:basedOn w:val="aff6"/>
    <w:qFormat/>
    <w:rsid w:val="002D6C33"/>
    <w:pPr>
      <w:pBdr>
        <w:top w:val="single"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7">
    <w:name w:val="xl787"/>
    <w:basedOn w:val="aff6"/>
    <w:qFormat/>
    <w:rsid w:val="002D6C33"/>
    <w:pPr>
      <w:pBdr>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8">
    <w:name w:val="xl788"/>
    <w:basedOn w:val="aff6"/>
    <w:qFormat/>
    <w:rsid w:val="002D6C33"/>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89">
    <w:name w:val="xl789"/>
    <w:basedOn w:val="aff6"/>
    <w:qFormat/>
    <w:rsid w:val="002D6C33"/>
    <w:pPr>
      <w:pBdr>
        <w:top w:val="single" w:sz="4" w:space="0" w:color="auto"/>
        <w:left w:val="single" w:sz="8"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90">
    <w:name w:val="xl790"/>
    <w:basedOn w:val="aff6"/>
    <w:qFormat/>
    <w:rsid w:val="002D6C3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1">
    <w:name w:val="xl791"/>
    <w:basedOn w:val="aff6"/>
    <w:qFormat/>
    <w:rsid w:val="002D6C33"/>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2">
    <w:name w:val="xl792"/>
    <w:basedOn w:val="aff6"/>
    <w:qFormat/>
    <w:rsid w:val="002D6C33"/>
    <w:pPr>
      <w:spacing w:before="100" w:beforeAutospacing="1" w:after="100" w:afterAutospacing="1"/>
      <w:textAlignment w:val="center"/>
    </w:pPr>
    <w:rPr>
      <w:b/>
      <w:bCs/>
    </w:rPr>
  </w:style>
  <w:style w:type="table" w:customStyle="1" w:styleId="TableGrid1">
    <w:name w:val="TableGrid1"/>
    <w:rsid w:val="00FF6F26"/>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
    <w:name w:val="TableGrid2"/>
    <w:rsid w:val="00FF6F26"/>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3">
    <w:name w:val="TableGrid3"/>
    <w:rsid w:val="00FF6F26"/>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4">
    <w:name w:val="TableGrid4"/>
    <w:rsid w:val="00FF6F26"/>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5">
    <w:name w:val="TableGrid5"/>
    <w:rsid w:val="00FF6F26"/>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affffffff2">
    <w:name w:val="Абзац"/>
    <w:link w:val="affffffff3"/>
    <w:uiPriority w:val="99"/>
    <w:qFormat/>
    <w:rsid w:val="00D63A6A"/>
    <w:pPr>
      <w:spacing w:before="120" w:after="60"/>
      <w:ind w:firstLine="567"/>
      <w:jc w:val="both"/>
    </w:pPr>
    <w:rPr>
      <w:sz w:val="24"/>
      <w:szCs w:val="24"/>
    </w:rPr>
  </w:style>
  <w:style w:type="character" w:customStyle="1" w:styleId="affffffff3">
    <w:name w:val="Абзац Знак"/>
    <w:basedOn w:val="aff8"/>
    <w:link w:val="affffffff2"/>
    <w:uiPriority w:val="99"/>
    <w:locked/>
    <w:rsid w:val="00D63A6A"/>
    <w:rPr>
      <w:sz w:val="24"/>
      <w:szCs w:val="24"/>
    </w:rPr>
  </w:style>
  <w:style w:type="paragraph" w:customStyle="1" w:styleId="ConsPlusTitle">
    <w:name w:val="ConsPlusTitle"/>
    <w:uiPriority w:val="99"/>
    <w:qFormat/>
    <w:rsid w:val="00D63A6A"/>
    <w:pPr>
      <w:widowControl w:val="0"/>
      <w:autoSpaceDE w:val="0"/>
      <w:autoSpaceDN w:val="0"/>
      <w:adjustRightInd w:val="0"/>
      <w:spacing w:before="240" w:after="120"/>
      <w:jc w:val="right"/>
    </w:pPr>
    <w:rPr>
      <w:rFonts w:ascii="Arial" w:hAnsi="Arial" w:cs="Arial"/>
      <w:b/>
      <w:bCs/>
    </w:rPr>
  </w:style>
  <w:style w:type="paragraph" w:customStyle="1" w:styleId="ConsPlusNonformat">
    <w:name w:val="ConsPlusNonformat"/>
    <w:link w:val="ConsPlusNonformat0"/>
    <w:qFormat/>
    <w:rsid w:val="00D63A6A"/>
    <w:pPr>
      <w:widowControl w:val="0"/>
      <w:autoSpaceDE w:val="0"/>
      <w:autoSpaceDN w:val="0"/>
      <w:adjustRightInd w:val="0"/>
      <w:spacing w:before="240" w:after="120"/>
      <w:jc w:val="right"/>
    </w:pPr>
    <w:rPr>
      <w:rFonts w:ascii="Courier New" w:hAnsi="Courier New" w:cs="Courier New"/>
    </w:rPr>
  </w:style>
  <w:style w:type="paragraph" w:customStyle="1" w:styleId="PzOglav">
    <w:name w:val="PzOglav"/>
    <w:basedOn w:val="aff6"/>
    <w:rsid w:val="00D63A6A"/>
    <w:pPr>
      <w:tabs>
        <w:tab w:val="left" w:leader="dot" w:pos="8505"/>
      </w:tabs>
      <w:spacing w:before="240" w:after="120"/>
      <w:ind w:firstLine="567"/>
      <w:jc w:val="both"/>
    </w:pPr>
    <w:rPr>
      <w:rFonts w:ascii="Arial" w:hAnsi="Arial" w:cs="Arial"/>
      <w:sz w:val="20"/>
      <w:szCs w:val="20"/>
      <w:lang w:eastAsia="en-US"/>
    </w:rPr>
  </w:style>
  <w:style w:type="paragraph" w:customStyle="1" w:styleId="xl60">
    <w:name w:val="xl60"/>
    <w:basedOn w:val="aff6"/>
    <w:qFormat/>
    <w:rsid w:val="00D63A6A"/>
    <w:pPr>
      <w:spacing w:before="100" w:beforeAutospacing="1" w:after="100" w:afterAutospacing="1"/>
      <w:ind w:firstLine="709"/>
    </w:pPr>
    <w:rPr>
      <w:sz w:val="26"/>
    </w:rPr>
  </w:style>
  <w:style w:type="paragraph" w:customStyle="1" w:styleId="xl61">
    <w:name w:val="xl61"/>
    <w:basedOn w:val="aff6"/>
    <w:qFormat/>
    <w:rsid w:val="00D63A6A"/>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62">
    <w:name w:val="xl62"/>
    <w:basedOn w:val="aff6"/>
    <w:qFormat/>
    <w:rsid w:val="00D63A6A"/>
    <w:pPr>
      <w:pBdr>
        <w:top w:val="single" w:sz="4" w:space="0" w:color="auto"/>
        <w:left w:val="single" w:sz="4" w:space="0" w:color="auto"/>
        <w:bottom w:val="single" w:sz="4" w:space="0" w:color="auto"/>
        <w:right w:val="single" w:sz="4" w:space="0" w:color="auto"/>
      </w:pBdr>
      <w:spacing w:before="100" w:beforeAutospacing="1" w:after="100" w:afterAutospacing="1"/>
      <w:ind w:firstLine="709"/>
    </w:pPr>
    <w:rPr>
      <w:sz w:val="20"/>
      <w:szCs w:val="20"/>
    </w:rPr>
  </w:style>
  <w:style w:type="paragraph" w:customStyle="1" w:styleId="Heading">
    <w:name w:val="Heading"/>
    <w:qFormat/>
    <w:rsid w:val="00D63A6A"/>
    <w:pPr>
      <w:widowControl w:val="0"/>
      <w:suppressAutoHyphens/>
      <w:autoSpaceDE w:val="0"/>
      <w:spacing w:before="240" w:after="120"/>
      <w:jc w:val="right"/>
    </w:pPr>
    <w:rPr>
      <w:rFonts w:eastAsia="Arial" w:cs="Calibri"/>
      <w:b/>
      <w:bCs/>
      <w:sz w:val="28"/>
      <w:szCs w:val="28"/>
      <w:lang w:eastAsia="ar-SA"/>
    </w:rPr>
  </w:style>
  <w:style w:type="paragraph" w:customStyle="1" w:styleId="141">
    <w:name w:val="Обычный + 14 пт"/>
    <w:aliases w:val="По ширине,Первая строка:  1,25 см,Справа:  -0,02 см"/>
    <w:basedOn w:val="aff6"/>
    <w:rsid w:val="00D63A6A"/>
    <w:pPr>
      <w:ind w:right="-10" w:firstLine="708"/>
      <w:jc w:val="both"/>
    </w:pPr>
    <w:rPr>
      <w:sz w:val="28"/>
      <w:szCs w:val="28"/>
    </w:rPr>
  </w:style>
  <w:style w:type="paragraph" w:customStyle="1" w:styleId="ConsCell">
    <w:name w:val="ConsCell"/>
    <w:rsid w:val="00D63A6A"/>
    <w:pPr>
      <w:widowControl w:val="0"/>
      <w:autoSpaceDE w:val="0"/>
      <w:autoSpaceDN w:val="0"/>
      <w:adjustRightInd w:val="0"/>
      <w:ind w:right="19772"/>
    </w:pPr>
    <w:rPr>
      <w:rFonts w:ascii="Arial" w:hAnsi="Arial" w:cs="Arial"/>
    </w:rPr>
  </w:style>
  <w:style w:type="paragraph" w:customStyle="1" w:styleId="a50">
    <w:name w:val="a5"/>
    <w:basedOn w:val="aff6"/>
    <w:rsid w:val="00D63A6A"/>
    <w:pPr>
      <w:spacing w:before="100" w:beforeAutospacing="1" w:after="100" w:afterAutospacing="1"/>
    </w:pPr>
  </w:style>
  <w:style w:type="paragraph" w:customStyle="1" w:styleId="affffffff4">
    <w:name w:val="Содержимое таблицы"/>
    <w:basedOn w:val="aff6"/>
    <w:qFormat/>
    <w:rsid w:val="00D63A6A"/>
    <w:pPr>
      <w:widowControl w:val="0"/>
      <w:suppressLineNumbers/>
      <w:suppressAutoHyphens/>
    </w:pPr>
    <w:rPr>
      <w:rFonts w:eastAsia="Lucida Sans Unicode" w:cs="Tahoma"/>
      <w:kern w:val="1"/>
      <w:lang w:eastAsia="hi-IN" w:bidi="hi-IN"/>
    </w:rPr>
  </w:style>
  <w:style w:type="character" w:customStyle="1" w:styleId="link">
    <w:name w:val="link"/>
    <w:basedOn w:val="aff8"/>
    <w:rsid w:val="00D63A6A"/>
  </w:style>
  <w:style w:type="character" w:customStyle="1" w:styleId="285pt">
    <w:name w:val="Основной текст (2) + 8;5 pt"/>
    <w:basedOn w:val="2fa"/>
    <w:rsid w:val="00D63A6A"/>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fc">
    <w:name w:val="Основной текст (2) + Полужирный"/>
    <w:basedOn w:val="2fa"/>
    <w:rsid w:val="00D63A6A"/>
    <w:rPr>
      <w:rFonts w:ascii="Franklin Gothic Book" w:eastAsia="Franklin Gothic Book" w:hAnsi="Franklin Gothic Book" w:cs="Franklin Gothic Book"/>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Narrow6pt">
    <w:name w:val="Основной текст (2) + Arial Narrow;6 pt"/>
    <w:basedOn w:val="2fa"/>
    <w:rsid w:val="00D63A6A"/>
    <w:rPr>
      <w:rFonts w:ascii="Arial Narrow" w:eastAsia="Arial Narrow" w:hAnsi="Arial Narrow" w:cs="Arial Narrow"/>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ArialNarrow6pt0">
    <w:name w:val="Основной текст (2) + Arial Narrow;6 pt;Курсив"/>
    <w:basedOn w:val="2fa"/>
    <w:rsid w:val="00D63A6A"/>
    <w:rPr>
      <w:rFonts w:ascii="Arial Narrow" w:eastAsia="Arial Narrow" w:hAnsi="Arial Narrow" w:cs="Arial Narrow"/>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25pt">
    <w:name w:val="Основной текст (2) + 5 pt"/>
    <w:basedOn w:val="2fa"/>
    <w:rsid w:val="00D63A6A"/>
    <w:rPr>
      <w:rFonts w:ascii="Franklin Gothic Book" w:eastAsia="Franklin Gothic Book" w:hAnsi="Franklin Gothic Book" w:cs="Franklin Gothic Book"/>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11pt">
    <w:name w:val="Основной текст (2) + 11 pt"/>
    <w:basedOn w:val="2fa"/>
    <w:rsid w:val="00D63A6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affffff5">
    <w:name w:val="Основной текст_"/>
    <w:basedOn w:val="aff8"/>
    <w:link w:val="2f7"/>
    <w:qFormat/>
    <w:rsid w:val="00D63A6A"/>
    <w:rPr>
      <w:lang w:val="en-US"/>
    </w:rPr>
  </w:style>
  <w:style w:type="character" w:customStyle="1" w:styleId="85pt">
    <w:name w:val="Основной текст + 8;5 pt;Полужирный"/>
    <w:basedOn w:val="affffff5"/>
    <w:rsid w:val="00D63A6A"/>
    <w:rPr>
      <w:b/>
      <w:bCs/>
      <w:color w:val="000000"/>
      <w:spacing w:val="0"/>
      <w:w w:val="100"/>
      <w:position w:val="0"/>
      <w:sz w:val="17"/>
      <w:szCs w:val="17"/>
      <w:lang w:val="ru-RU"/>
    </w:rPr>
  </w:style>
  <w:style w:type="character" w:customStyle="1" w:styleId="Calibri10pt">
    <w:name w:val="Основной текст + Calibri;10 pt"/>
    <w:basedOn w:val="affffff5"/>
    <w:rsid w:val="00D63A6A"/>
    <w:rPr>
      <w:rFonts w:ascii="Calibri" w:eastAsia="Calibri" w:hAnsi="Calibri" w:cs="Calibri"/>
      <w:color w:val="000000"/>
      <w:spacing w:val="0"/>
      <w:w w:val="100"/>
      <w:position w:val="0"/>
      <w:sz w:val="20"/>
      <w:szCs w:val="20"/>
      <w:lang w:val="ru-RU"/>
    </w:rPr>
  </w:style>
  <w:style w:type="paragraph" w:customStyle="1" w:styleId="s1">
    <w:name w:val="s_1"/>
    <w:basedOn w:val="aff6"/>
    <w:rsid w:val="00D63A6A"/>
    <w:pPr>
      <w:spacing w:before="100" w:beforeAutospacing="1" w:after="100" w:afterAutospacing="1"/>
    </w:pPr>
  </w:style>
  <w:style w:type="character" w:customStyle="1" w:styleId="115pt">
    <w:name w:val="Основной текст + 11.5 pt;Полужирный"/>
    <w:basedOn w:val="affffff5"/>
    <w:rsid w:val="00D63A6A"/>
    <w:rPr>
      <w:rFonts w:ascii="Sylfaen" w:eastAsia="Sylfaen" w:hAnsi="Sylfaen" w:cs="Sylfaen"/>
      <w:b/>
      <w:bCs/>
      <w:color w:val="000000"/>
      <w:spacing w:val="0"/>
      <w:w w:val="100"/>
      <w:position w:val="0"/>
      <w:sz w:val="23"/>
      <w:szCs w:val="23"/>
      <w:lang w:val="ru-RU"/>
    </w:rPr>
  </w:style>
  <w:style w:type="character" w:customStyle="1" w:styleId="0pt">
    <w:name w:val="Основной текст + Полужирный;Интервал 0 pt"/>
    <w:basedOn w:val="affffff5"/>
    <w:rsid w:val="00D63A6A"/>
    <w:rPr>
      <w:rFonts w:ascii="Times New Roman" w:eastAsia="Times New Roman" w:hAnsi="Times New Roman" w:cs="Times New Roman"/>
      <w:b/>
      <w:bCs/>
      <w:i w:val="0"/>
      <w:iCs w:val="0"/>
      <w:smallCaps w:val="0"/>
      <w:strike w:val="0"/>
      <w:color w:val="000000"/>
      <w:spacing w:val="6"/>
      <w:w w:val="100"/>
      <w:position w:val="0"/>
      <w:sz w:val="12"/>
      <w:szCs w:val="12"/>
      <w:u w:val="none"/>
      <w:lang w:val="ru-RU"/>
    </w:rPr>
  </w:style>
  <w:style w:type="character" w:customStyle="1" w:styleId="ArialNarrow55pt0pt">
    <w:name w:val="Основной текст + Arial Narrow;5.5 pt;Курсив;Интервал 0 pt"/>
    <w:basedOn w:val="affffff5"/>
    <w:rsid w:val="00D63A6A"/>
    <w:rPr>
      <w:rFonts w:ascii="Arial Narrow" w:eastAsia="Arial Narrow" w:hAnsi="Arial Narrow" w:cs="Arial Narrow"/>
      <w:b w:val="0"/>
      <w:bCs w:val="0"/>
      <w:i/>
      <w:iCs/>
      <w:smallCaps w:val="0"/>
      <w:strike w:val="0"/>
      <w:color w:val="000000"/>
      <w:spacing w:val="5"/>
      <w:w w:val="100"/>
      <w:position w:val="0"/>
      <w:sz w:val="11"/>
      <w:szCs w:val="11"/>
      <w:u w:val="none"/>
      <w:lang w:val="ru-RU"/>
    </w:rPr>
  </w:style>
  <w:style w:type="character" w:customStyle="1" w:styleId="ArialNarrow9pt0pt">
    <w:name w:val="Основной текст + Arial Narrow;9 pt;Интервал 0 pt"/>
    <w:basedOn w:val="affffff5"/>
    <w:rsid w:val="00D63A6A"/>
    <w:rPr>
      <w:rFonts w:ascii="Arial Narrow" w:eastAsia="Arial Narrow" w:hAnsi="Arial Narrow" w:cs="Arial Narrow"/>
      <w:b w:val="0"/>
      <w:bCs w:val="0"/>
      <w:i w:val="0"/>
      <w:iCs w:val="0"/>
      <w:smallCaps w:val="0"/>
      <w:strike w:val="0"/>
      <w:color w:val="000000"/>
      <w:spacing w:val="-2"/>
      <w:w w:val="100"/>
      <w:position w:val="0"/>
      <w:sz w:val="18"/>
      <w:szCs w:val="18"/>
      <w:u w:val="none"/>
      <w:lang w:val="ru-RU"/>
    </w:rPr>
  </w:style>
  <w:style w:type="character" w:customStyle="1" w:styleId="5pt">
    <w:name w:val="Основной текст + 5 pt"/>
    <w:basedOn w:val="affffff5"/>
    <w:rsid w:val="00D63A6A"/>
    <w:rPr>
      <w:rFonts w:ascii="Bookman Old Style" w:eastAsia="Bookman Old Style" w:hAnsi="Bookman Old Style" w:cs="Bookman Old Style"/>
      <w:b w:val="0"/>
      <w:bCs w:val="0"/>
      <w:i w:val="0"/>
      <w:iCs w:val="0"/>
      <w:smallCaps w:val="0"/>
      <w:strike w:val="0"/>
      <w:color w:val="000000"/>
      <w:spacing w:val="0"/>
      <w:w w:val="100"/>
      <w:position w:val="0"/>
      <w:sz w:val="10"/>
      <w:szCs w:val="10"/>
      <w:u w:val="none"/>
      <w:lang w:val="ru-RU"/>
    </w:rPr>
  </w:style>
  <w:style w:type="character" w:customStyle="1" w:styleId="FranklinGothicHeavy45pt-1pt">
    <w:name w:val="Основной текст + Franklin Gothic Heavy;4.5 pt;Курсив;Интервал -1 pt"/>
    <w:basedOn w:val="affffff5"/>
    <w:rsid w:val="00D63A6A"/>
    <w:rPr>
      <w:rFonts w:ascii="Franklin Gothic Heavy" w:eastAsia="Franklin Gothic Heavy" w:hAnsi="Franklin Gothic Heavy" w:cs="Franklin Gothic Heavy"/>
      <w:b w:val="0"/>
      <w:bCs w:val="0"/>
      <w:i/>
      <w:iCs/>
      <w:smallCaps w:val="0"/>
      <w:strike w:val="0"/>
      <w:color w:val="000000"/>
      <w:spacing w:val="-20"/>
      <w:w w:val="100"/>
      <w:position w:val="0"/>
      <w:sz w:val="9"/>
      <w:szCs w:val="9"/>
      <w:u w:val="none"/>
      <w:lang w:val="ru-RU"/>
    </w:rPr>
  </w:style>
  <w:style w:type="character" w:customStyle="1" w:styleId="affffffff5">
    <w:name w:val="Основной текст + Не полужирный"/>
    <w:basedOn w:val="affffff5"/>
    <w:rsid w:val="00D63A6A"/>
    <w:rPr>
      <w:rFonts w:ascii="Tahoma" w:eastAsia="Tahoma" w:hAnsi="Tahoma" w:cs="Tahoma"/>
      <w:b/>
      <w:bCs/>
      <w:i w:val="0"/>
      <w:iCs w:val="0"/>
      <w:smallCaps w:val="0"/>
      <w:strike w:val="0"/>
      <w:color w:val="000000"/>
      <w:spacing w:val="0"/>
      <w:w w:val="100"/>
      <w:position w:val="0"/>
      <w:sz w:val="17"/>
      <w:szCs w:val="17"/>
      <w:u w:val="none"/>
      <w:lang w:val="ru-RU"/>
    </w:rPr>
  </w:style>
  <w:style w:type="paragraph" w:customStyle="1" w:styleId="3f4">
    <w:name w:val="Основной текст3"/>
    <w:basedOn w:val="aff6"/>
    <w:qFormat/>
    <w:rsid w:val="00D63A6A"/>
    <w:pPr>
      <w:widowControl w:val="0"/>
      <w:shd w:val="clear" w:color="auto" w:fill="FFFFFF"/>
      <w:spacing w:line="235" w:lineRule="exact"/>
      <w:jc w:val="center"/>
    </w:pPr>
    <w:rPr>
      <w:rFonts w:ascii="Tahoma" w:eastAsia="Tahoma" w:hAnsi="Tahoma" w:cs="Tahoma"/>
      <w:b/>
      <w:bCs/>
      <w:color w:val="000000"/>
      <w:sz w:val="17"/>
      <w:szCs w:val="17"/>
    </w:rPr>
  </w:style>
  <w:style w:type="character" w:customStyle="1" w:styleId="Arial6pt">
    <w:name w:val="Основной текст + Arial;6 pt"/>
    <w:basedOn w:val="affffff5"/>
    <w:rsid w:val="00D63A6A"/>
    <w:rPr>
      <w:b w:val="0"/>
      <w:bCs w:val="0"/>
      <w:i w:val="0"/>
      <w:iCs w:val="0"/>
      <w:smallCaps w:val="0"/>
      <w:strike w:val="0"/>
      <w:color w:val="000000"/>
      <w:spacing w:val="0"/>
      <w:w w:val="100"/>
      <w:position w:val="0"/>
      <w:sz w:val="12"/>
      <w:szCs w:val="12"/>
      <w:u w:val="none"/>
      <w:lang w:val="ru-RU"/>
    </w:rPr>
  </w:style>
  <w:style w:type="character" w:customStyle="1" w:styleId="SegoeUI95pt1pt">
    <w:name w:val="Основной текст + Segoe UI;9.5 pt;Интервал 1 pt"/>
    <w:basedOn w:val="affffff5"/>
    <w:rsid w:val="00D63A6A"/>
    <w:rPr>
      <w:rFonts w:ascii="Segoe UI" w:eastAsia="Segoe UI" w:hAnsi="Segoe UI" w:cs="Segoe UI"/>
      <w:b w:val="0"/>
      <w:bCs w:val="0"/>
      <w:i w:val="0"/>
      <w:iCs w:val="0"/>
      <w:smallCaps w:val="0"/>
      <w:strike w:val="0"/>
      <w:color w:val="000000"/>
      <w:spacing w:val="20"/>
      <w:w w:val="100"/>
      <w:position w:val="0"/>
      <w:sz w:val="19"/>
      <w:szCs w:val="19"/>
      <w:u w:val="none"/>
      <w:lang w:val="ru-RU"/>
    </w:rPr>
  </w:style>
  <w:style w:type="character" w:customStyle="1" w:styleId="Arial65pt">
    <w:name w:val="Основной текст + Arial;6.5 pt"/>
    <w:basedOn w:val="affffff5"/>
    <w:rsid w:val="00D63A6A"/>
    <w:rPr>
      <w:b w:val="0"/>
      <w:bCs w:val="0"/>
      <w:i w:val="0"/>
      <w:iCs w:val="0"/>
      <w:smallCaps w:val="0"/>
      <w:strike w:val="0"/>
      <w:color w:val="000000"/>
      <w:spacing w:val="0"/>
      <w:w w:val="100"/>
      <w:position w:val="0"/>
      <w:sz w:val="13"/>
      <w:szCs w:val="13"/>
      <w:u w:val="none"/>
      <w:lang w:val="ru-RU"/>
    </w:rPr>
  </w:style>
  <w:style w:type="character" w:customStyle="1" w:styleId="CenturySchoolbook65pt">
    <w:name w:val="Основной текст + Century Schoolbook;6.5 pt"/>
    <w:basedOn w:val="affffff5"/>
    <w:rsid w:val="00D63A6A"/>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rPr>
  </w:style>
  <w:style w:type="character" w:customStyle="1" w:styleId="Arial6pt0">
    <w:name w:val="Основной текст + Arial;6 pt;Курсив"/>
    <w:basedOn w:val="affffff5"/>
    <w:rsid w:val="00D63A6A"/>
    <w:rPr>
      <w:b w:val="0"/>
      <w:bCs w:val="0"/>
      <w:i/>
      <w:iCs/>
      <w:smallCaps w:val="0"/>
      <w:strike w:val="0"/>
      <w:color w:val="000000"/>
      <w:spacing w:val="0"/>
      <w:w w:val="100"/>
      <w:position w:val="0"/>
      <w:sz w:val="12"/>
      <w:szCs w:val="12"/>
      <w:u w:val="none"/>
      <w:lang w:val="ru-RU"/>
    </w:rPr>
  </w:style>
  <w:style w:type="character" w:customStyle="1" w:styleId="CenturySchoolbook6pt-1pt">
    <w:name w:val="Основной текст + Century Schoolbook;6 pt;Интервал -1 pt"/>
    <w:basedOn w:val="affffff5"/>
    <w:rsid w:val="00D63A6A"/>
    <w:rPr>
      <w:rFonts w:ascii="Century Schoolbook" w:eastAsia="Century Schoolbook" w:hAnsi="Century Schoolbook" w:cs="Century Schoolbook"/>
      <w:b w:val="0"/>
      <w:bCs w:val="0"/>
      <w:i w:val="0"/>
      <w:iCs w:val="0"/>
      <w:smallCaps w:val="0"/>
      <w:strike w:val="0"/>
      <w:color w:val="000000"/>
      <w:spacing w:val="-20"/>
      <w:w w:val="100"/>
      <w:position w:val="0"/>
      <w:sz w:val="12"/>
      <w:szCs w:val="12"/>
      <w:u w:val="none"/>
      <w:lang w:val="ru-RU"/>
    </w:rPr>
  </w:style>
  <w:style w:type="character" w:customStyle="1" w:styleId="Arial125pt30">
    <w:name w:val="Основной текст + Arial;12.5 pt;Масштаб 30%"/>
    <w:basedOn w:val="affffff5"/>
    <w:rsid w:val="00D63A6A"/>
    <w:rPr>
      <w:b w:val="0"/>
      <w:bCs w:val="0"/>
      <w:i w:val="0"/>
      <w:iCs w:val="0"/>
      <w:smallCaps w:val="0"/>
      <w:strike w:val="0"/>
      <w:color w:val="000000"/>
      <w:spacing w:val="0"/>
      <w:w w:val="30"/>
      <w:position w:val="0"/>
      <w:sz w:val="25"/>
      <w:szCs w:val="25"/>
      <w:u w:val="none"/>
      <w:lang w:val="en-US"/>
    </w:rPr>
  </w:style>
  <w:style w:type="character" w:customStyle="1" w:styleId="CenturySchoolbook6pt0pt">
    <w:name w:val="Основной текст + Century Schoolbook;6 pt;Интервал 0 pt"/>
    <w:basedOn w:val="affffff5"/>
    <w:rsid w:val="00D63A6A"/>
    <w:rPr>
      <w:rFonts w:ascii="Century Schoolbook" w:eastAsia="Century Schoolbook" w:hAnsi="Century Schoolbook" w:cs="Century Schoolbook"/>
      <w:b w:val="0"/>
      <w:bCs w:val="0"/>
      <w:i w:val="0"/>
      <w:iCs w:val="0"/>
      <w:smallCaps w:val="0"/>
      <w:strike w:val="0"/>
      <w:color w:val="000000"/>
      <w:spacing w:val="10"/>
      <w:w w:val="100"/>
      <w:position w:val="0"/>
      <w:sz w:val="12"/>
      <w:szCs w:val="12"/>
      <w:u w:val="none"/>
      <w:lang w:val="ru-RU"/>
    </w:rPr>
  </w:style>
  <w:style w:type="character" w:customStyle="1" w:styleId="SegoeUI5pt1pt">
    <w:name w:val="Основной текст + Segoe UI;5 pt;Курсив;Интервал 1 pt"/>
    <w:basedOn w:val="affffff5"/>
    <w:rsid w:val="00D63A6A"/>
    <w:rPr>
      <w:rFonts w:ascii="Segoe UI" w:eastAsia="Segoe UI" w:hAnsi="Segoe UI" w:cs="Segoe UI"/>
      <w:b w:val="0"/>
      <w:bCs w:val="0"/>
      <w:i/>
      <w:iCs/>
      <w:smallCaps w:val="0"/>
      <w:strike w:val="0"/>
      <w:color w:val="000000"/>
      <w:spacing w:val="20"/>
      <w:w w:val="100"/>
      <w:position w:val="0"/>
      <w:sz w:val="10"/>
      <w:szCs w:val="10"/>
      <w:u w:val="none"/>
      <w:lang w:val="ru-RU"/>
    </w:rPr>
  </w:style>
  <w:style w:type="character" w:customStyle="1" w:styleId="CenturySchoolbook65pt0pt">
    <w:name w:val="Основной текст + Century Schoolbook;6.5 pt;Курсив;Интервал 0 pt"/>
    <w:basedOn w:val="affffff5"/>
    <w:rsid w:val="00D63A6A"/>
    <w:rPr>
      <w:rFonts w:ascii="Century Schoolbook" w:eastAsia="Century Schoolbook" w:hAnsi="Century Schoolbook" w:cs="Century Schoolbook"/>
      <w:b w:val="0"/>
      <w:bCs w:val="0"/>
      <w:i/>
      <w:iCs/>
      <w:smallCaps w:val="0"/>
      <w:strike w:val="0"/>
      <w:color w:val="000000"/>
      <w:spacing w:val="10"/>
      <w:w w:val="100"/>
      <w:position w:val="0"/>
      <w:sz w:val="13"/>
      <w:szCs w:val="13"/>
      <w:u w:val="none"/>
      <w:lang w:val="ru-RU"/>
    </w:rPr>
  </w:style>
  <w:style w:type="paragraph" w:customStyle="1" w:styleId="57">
    <w:name w:val="Основной текст5"/>
    <w:basedOn w:val="aff6"/>
    <w:rsid w:val="00D63A6A"/>
    <w:pPr>
      <w:widowControl w:val="0"/>
      <w:shd w:val="clear" w:color="auto" w:fill="FFFFFF"/>
      <w:spacing w:after="60" w:line="115" w:lineRule="exact"/>
    </w:pPr>
    <w:rPr>
      <w:rFonts w:ascii="Microsoft Sans Serif" w:eastAsia="Microsoft Sans Serif" w:hAnsi="Microsoft Sans Serif" w:cs="Microsoft Sans Serif"/>
      <w:color w:val="000000"/>
      <w:sz w:val="9"/>
      <w:szCs w:val="9"/>
    </w:rPr>
  </w:style>
  <w:style w:type="character" w:customStyle="1" w:styleId="affffffff6">
    <w:name w:val="Основной текст + Курсив"/>
    <w:basedOn w:val="affffff5"/>
    <w:rsid w:val="00D63A6A"/>
    <w:rPr>
      <w:rFonts w:ascii="Microsoft Sans Serif" w:eastAsia="Microsoft Sans Serif" w:hAnsi="Microsoft Sans Serif" w:cs="Microsoft Sans Serif"/>
      <w:b w:val="0"/>
      <w:bCs w:val="0"/>
      <w:i/>
      <w:iCs/>
      <w:smallCaps w:val="0"/>
      <w:strike w:val="0"/>
      <w:color w:val="000000"/>
      <w:spacing w:val="0"/>
      <w:w w:val="100"/>
      <w:position w:val="0"/>
      <w:sz w:val="9"/>
      <w:szCs w:val="9"/>
      <w:u w:val="none"/>
      <w:lang w:val="ru-RU"/>
    </w:rPr>
  </w:style>
  <w:style w:type="character" w:customStyle="1" w:styleId="4pt0pt">
    <w:name w:val="Основной текст + 4 pt;Курсив;Интервал 0 pt"/>
    <w:basedOn w:val="affffff5"/>
    <w:rsid w:val="00D63A6A"/>
    <w:rPr>
      <w:rFonts w:ascii="Microsoft Sans Serif" w:eastAsia="Microsoft Sans Serif" w:hAnsi="Microsoft Sans Serif" w:cs="Microsoft Sans Serif"/>
      <w:b w:val="0"/>
      <w:bCs w:val="0"/>
      <w:i/>
      <w:iCs/>
      <w:smallCaps w:val="0"/>
      <w:strike w:val="0"/>
      <w:color w:val="000000"/>
      <w:spacing w:val="10"/>
      <w:w w:val="100"/>
      <w:position w:val="0"/>
      <w:sz w:val="8"/>
      <w:szCs w:val="8"/>
      <w:u w:val="none"/>
      <w:lang w:val="ru-RU"/>
    </w:rPr>
  </w:style>
  <w:style w:type="character" w:customStyle="1" w:styleId="4pt">
    <w:name w:val="Основной текст + 4 pt"/>
    <w:basedOn w:val="affffff5"/>
    <w:rsid w:val="00D63A6A"/>
    <w:rPr>
      <w:rFonts w:ascii="Microsoft Sans Serif" w:eastAsia="Microsoft Sans Serif" w:hAnsi="Microsoft Sans Serif" w:cs="Microsoft Sans Serif"/>
      <w:b w:val="0"/>
      <w:bCs w:val="0"/>
      <w:i w:val="0"/>
      <w:iCs w:val="0"/>
      <w:smallCaps w:val="0"/>
      <w:strike w:val="0"/>
      <w:color w:val="000000"/>
      <w:spacing w:val="0"/>
      <w:w w:val="100"/>
      <w:position w:val="0"/>
      <w:sz w:val="8"/>
      <w:szCs w:val="8"/>
      <w:u w:val="none"/>
      <w:lang w:val="en-US"/>
    </w:rPr>
  </w:style>
  <w:style w:type="character" w:customStyle="1" w:styleId="TimesNewRoman">
    <w:name w:val="Основной текст + Times New Roman"/>
    <w:basedOn w:val="affffff5"/>
    <w:rsid w:val="00D63A6A"/>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rPr>
  </w:style>
  <w:style w:type="character" w:customStyle="1" w:styleId="1ff3">
    <w:name w:val="Текст примечания Знак1"/>
    <w:basedOn w:val="aff8"/>
    <w:uiPriority w:val="99"/>
    <w:rsid w:val="00D63A6A"/>
    <w:rPr>
      <w:rFonts w:ascii="Times New Roman" w:hAnsi="Times New Roman"/>
      <w:sz w:val="20"/>
      <w:szCs w:val="20"/>
    </w:rPr>
  </w:style>
  <w:style w:type="character" w:customStyle="1" w:styleId="1ff4">
    <w:name w:val="Тема примечания Знак1"/>
    <w:basedOn w:val="1ff3"/>
    <w:uiPriority w:val="99"/>
    <w:semiHidden/>
    <w:rsid w:val="00D63A6A"/>
    <w:rPr>
      <w:rFonts w:ascii="Times New Roman" w:hAnsi="Times New Roman"/>
      <w:b/>
      <w:bCs/>
      <w:sz w:val="20"/>
      <w:szCs w:val="20"/>
    </w:rPr>
  </w:style>
  <w:style w:type="character" w:customStyle="1" w:styleId="s10">
    <w:name w:val="s_10"/>
    <w:basedOn w:val="aff8"/>
    <w:rsid w:val="00D63A6A"/>
  </w:style>
  <w:style w:type="character" w:customStyle="1" w:styleId="affffffff7">
    <w:name w:val="Символ нумерации"/>
    <w:rsid w:val="00D63A6A"/>
  </w:style>
  <w:style w:type="paragraph" w:customStyle="1" w:styleId="1ff5">
    <w:name w:val="Заголовок1"/>
    <w:basedOn w:val="aff6"/>
    <w:next w:val="afffff0"/>
    <w:rsid w:val="00D63A6A"/>
    <w:pPr>
      <w:keepNext/>
      <w:widowControl w:val="0"/>
      <w:suppressAutoHyphens/>
      <w:spacing w:before="240" w:after="120"/>
    </w:pPr>
    <w:rPr>
      <w:rFonts w:ascii="Arial" w:eastAsia="Lucida Sans Unicode" w:hAnsi="Arial" w:cs="Tahoma"/>
      <w:kern w:val="1"/>
      <w:sz w:val="28"/>
      <w:szCs w:val="28"/>
      <w:lang w:eastAsia="en-US"/>
    </w:rPr>
  </w:style>
  <w:style w:type="paragraph" w:customStyle="1" w:styleId="1ff6">
    <w:name w:val="Название1"/>
    <w:basedOn w:val="aff6"/>
    <w:qFormat/>
    <w:rsid w:val="00D63A6A"/>
    <w:pPr>
      <w:widowControl w:val="0"/>
      <w:suppressLineNumbers/>
      <w:suppressAutoHyphens/>
      <w:spacing w:before="120" w:after="120"/>
    </w:pPr>
    <w:rPr>
      <w:rFonts w:eastAsia="Lucida Sans Unicode" w:cs="Tahoma"/>
      <w:i/>
      <w:iCs/>
      <w:kern w:val="1"/>
      <w:lang w:eastAsia="en-US"/>
    </w:rPr>
  </w:style>
  <w:style w:type="paragraph" w:customStyle="1" w:styleId="1ff7">
    <w:name w:val="Указатель1"/>
    <w:basedOn w:val="aff6"/>
    <w:qFormat/>
    <w:rsid w:val="00D63A6A"/>
    <w:pPr>
      <w:widowControl w:val="0"/>
      <w:suppressLineNumbers/>
      <w:suppressAutoHyphens/>
    </w:pPr>
    <w:rPr>
      <w:rFonts w:eastAsia="Lucida Sans Unicode" w:cs="Tahoma"/>
      <w:kern w:val="1"/>
      <w:lang w:eastAsia="en-US"/>
    </w:rPr>
  </w:style>
  <w:style w:type="character" w:customStyle="1" w:styleId="9pt">
    <w:name w:val="Основной текст + 9 pt;Полужирный"/>
    <w:basedOn w:val="affffff5"/>
    <w:rsid w:val="00D63A6A"/>
    <w:rPr>
      <w:rFonts w:ascii="Times New Roman" w:eastAsia="Times New Roman" w:hAnsi="Times New Roman" w:cs="Times New Roman"/>
      <w:b/>
      <w:bCs/>
      <w:i w:val="0"/>
      <w:iCs w:val="0"/>
      <w:smallCaps w:val="0"/>
      <w:strike w:val="0"/>
      <w:color w:val="000000"/>
      <w:spacing w:val="0"/>
      <w:w w:val="100"/>
      <w:position w:val="0"/>
      <w:sz w:val="18"/>
      <w:szCs w:val="18"/>
      <w:u w:val="none"/>
      <w:lang w:val="ru-RU"/>
    </w:rPr>
  </w:style>
  <w:style w:type="paragraph" w:customStyle="1" w:styleId="93">
    <w:name w:val="Основной текст9"/>
    <w:basedOn w:val="aff6"/>
    <w:qFormat/>
    <w:rsid w:val="00D63A6A"/>
    <w:pPr>
      <w:widowControl w:val="0"/>
      <w:shd w:val="clear" w:color="auto" w:fill="FFFFFF"/>
      <w:spacing w:before="540" w:after="240" w:line="230" w:lineRule="exact"/>
      <w:jc w:val="both"/>
    </w:pPr>
    <w:rPr>
      <w:color w:val="000000"/>
      <w:sz w:val="19"/>
      <w:szCs w:val="19"/>
    </w:rPr>
  </w:style>
  <w:style w:type="character" w:customStyle="1" w:styleId="13pt">
    <w:name w:val="Основной текст + 13 pt;Полужирный;Курсив"/>
    <w:basedOn w:val="affffff5"/>
    <w:rsid w:val="00D63A6A"/>
    <w:rPr>
      <w:rFonts w:ascii="Times New Roman" w:eastAsia="Times New Roman" w:hAnsi="Times New Roman" w:cs="Times New Roman"/>
      <w:b/>
      <w:bCs/>
      <w:i/>
      <w:iCs/>
      <w:smallCaps w:val="0"/>
      <w:strike w:val="0"/>
      <w:color w:val="000000"/>
      <w:spacing w:val="0"/>
      <w:w w:val="100"/>
      <w:position w:val="0"/>
      <w:sz w:val="26"/>
      <w:szCs w:val="26"/>
      <w:u w:val="none"/>
      <w:lang w:val="ru-RU"/>
    </w:rPr>
  </w:style>
  <w:style w:type="character" w:customStyle="1" w:styleId="10pt0pt">
    <w:name w:val="Основной текст + 10 pt;Полужирный;Интервал 0 pt"/>
    <w:basedOn w:val="affffff5"/>
    <w:rsid w:val="00D63A6A"/>
    <w:rPr>
      <w:rFonts w:ascii="Times New Roman" w:eastAsia="Times New Roman" w:hAnsi="Times New Roman" w:cs="Times New Roman"/>
      <w:b/>
      <w:bCs/>
      <w:i w:val="0"/>
      <w:iCs w:val="0"/>
      <w:smallCaps w:val="0"/>
      <w:strike w:val="0"/>
      <w:color w:val="000000"/>
      <w:spacing w:val="-10"/>
      <w:w w:val="100"/>
      <w:position w:val="0"/>
      <w:sz w:val="20"/>
      <w:szCs w:val="20"/>
      <w:u w:val="none"/>
      <w:lang w:val="ru-RU"/>
    </w:rPr>
  </w:style>
  <w:style w:type="character" w:customStyle="1" w:styleId="9pt0">
    <w:name w:val="Основной текст + 9 pt"/>
    <w:basedOn w:val="affffff5"/>
    <w:rsid w:val="00D63A6A"/>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85pt0">
    <w:name w:val="Основной текст + 8.5 pt"/>
    <w:basedOn w:val="affffff5"/>
    <w:rsid w:val="00D63A6A"/>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rPr>
  </w:style>
  <w:style w:type="character" w:customStyle="1" w:styleId="FranklinGothicHeavy45pt">
    <w:name w:val="Основной текст + Franklin Gothic Heavy;4.5 pt"/>
    <w:basedOn w:val="affffff5"/>
    <w:rsid w:val="00D63A6A"/>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ru-RU"/>
    </w:rPr>
  </w:style>
  <w:style w:type="character" w:customStyle="1" w:styleId="20pt">
    <w:name w:val="Основной текст + 20 pt"/>
    <w:basedOn w:val="affffff5"/>
    <w:rsid w:val="00D63A6A"/>
    <w:rPr>
      <w:rFonts w:ascii="Times New Roman" w:eastAsia="Times New Roman" w:hAnsi="Times New Roman" w:cs="Times New Roman"/>
      <w:b w:val="0"/>
      <w:bCs w:val="0"/>
      <w:i w:val="0"/>
      <w:iCs w:val="0"/>
      <w:smallCaps w:val="0"/>
      <w:strike w:val="0"/>
      <w:color w:val="000000"/>
      <w:spacing w:val="0"/>
      <w:w w:val="100"/>
      <w:position w:val="0"/>
      <w:sz w:val="40"/>
      <w:szCs w:val="40"/>
      <w:u w:val="none"/>
      <w:lang w:val="ru-RU"/>
    </w:rPr>
  </w:style>
  <w:style w:type="character" w:customStyle="1" w:styleId="Exact">
    <w:name w:val="Основной текст Exact"/>
    <w:basedOn w:val="aff8"/>
    <w:rsid w:val="00D63A6A"/>
    <w:rPr>
      <w:rFonts w:ascii="Times New Roman" w:eastAsia="Times New Roman" w:hAnsi="Times New Roman" w:cs="Times New Roman"/>
      <w:b w:val="0"/>
      <w:bCs w:val="0"/>
      <w:i w:val="0"/>
      <w:iCs w:val="0"/>
      <w:smallCaps w:val="0"/>
      <w:strike w:val="0"/>
      <w:spacing w:val="1"/>
      <w:sz w:val="25"/>
      <w:szCs w:val="25"/>
      <w:u w:val="none"/>
    </w:rPr>
  </w:style>
  <w:style w:type="character" w:customStyle="1" w:styleId="175pt">
    <w:name w:val="Основной текст + 17.5 pt"/>
    <w:basedOn w:val="affffff5"/>
    <w:rsid w:val="00D63A6A"/>
    <w:rPr>
      <w:rFonts w:ascii="Times New Roman" w:eastAsia="Times New Roman" w:hAnsi="Times New Roman" w:cs="Times New Roman"/>
      <w:b w:val="0"/>
      <w:bCs w:val="0"/>
      <w:i w:val="0"/>
      <w:iCs w:val="0"/>
      <w:smallCaps w:val="0"/>
      <w:strike w:val="0"/>
      <w:color w:val="000000"/>
      <w:spacing w:val="0"/>
      <w:w w:val="100"/>
      <w:position w:val="0"/>
      <w:sz w:val="35"/>
      <w:szCs w:val="35"/>
      <w:u w:val="none"/>
      <w:lang w:val="ru-RU"/>
    </w:rPr>
  </w:style>
  <w:style w:type="character" w:customStyle="1" w:styleId="11pt">
    <w:name w:val="Основной текст + 11 pt"/>
    <w:aliases w:val="Интервал 0 pt11"/>
    <w:basedOn w:val="affffff5"/>
    <w:rsid w:val="00D63A6A"/>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115pt0">
    <w:name w:val="Основной текст + 11.5 pt"/>
    <w:basedOn w:val="affffff5"/>
    <w:rsid w:val="00D63A6A"/>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7pt">
    <w:name w:val="Основной текст + 7 pt"/>
    <w:aliases w:val="Не полужирный10,Малые прописные"/>
    <w:basedOn w:val="affffff5"/>
    <w:rsid w:val="00D63A6A"/>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rPr>
  </w:style>
  <w:style w:type="character" w:customStyle="1" w:styleId="1ff8">
    <w:name w:val="Основной текст Знак1"/>
    <w:aliases w:val="НЕТ отступов Знак Знак Знак Знак Знак Знак Знак Знак,НЕТ отступов Знак Знак Знак Знак,НЕТ отступов Знак Знак Знак Знак Знак Знак Знак Знак Знак Знак,НЕТ отступов Знак Знак Знак1,НЕТ отступов Знак Знак Знак Знак Зн Знак"/>
    <w:basedOn w:val="aff8"/>
    <w:uiPriority w:val="99"/>
    <w:locked/>
    <w:rsid w:val="000A2034"/>
    <w:rPr>
      <w:rFonts w:ascii="Arial" w:hAnsi="Arial" w:cs="Arial"/>
      <w:spacing w:val="0"/>
      <w:sz w:val="20"/>
      <w:szCs w:val="20"/>
    </w:rPr>
  </w:style>
  <w:style w:type="character" w:customStyle="1" w:styleId="3f5">
    <w:name w:val="Основной текст (3)_"/>
    <w:basedOn w:val="aff8"/>
    <w:link w:val="3f6"/>
    <w:uiPriority w:val="99"/>
    <w:locked/>
    <w:rsid w:val="000A2034"/>
    <w:rPr>
      <w:noProof/>
      <w:shd w:val="clear" w:color="auto" w:fill="FFFFFF"/>
    </w:rPr>
  </w:style>
  <w:style w:type="character" w:customStyle="1" w:styleId="2fd">
    <w:name w:val="Подпись к таблице (2)_"/>
    <w:basedOn w:val="aff8"/>
    <w:link w:val="2fe"/>
    <w:uiPriority w:val="99"/>
    <w:locked/>
    <w:rsid w:val="000A2034"/>
    <w:rPr>
      <w:rFonts w:ascii="Arial" w:hAnsi="Arial" w:cs="Arial"/>
      <w:shd w:val="clear" w:color="auto" w:fill="FFFFFF"/>
    </w:rPr>
  </w:style>
  <w:style w:type="character" w:customStyle="1" w:styleId="58">
    <w:name w:val="Основной текст (5)_"/>
    <w:basedOn w:val="aff8"/>
    <w:link w:val="59"/>
    <w:uiPriority w:val="99"/>
    <w:locked/>
    <w:rsid w:val="000A2034"/>
    <w:rPr>
      <w:rFonts w:ascii="Microsoft Sans Serif" w:hAnsi="Microsoft Sans Serif" w:cs="Microsoft Sans Serif"/>
      <w:noProof/>
      <w:sz w:val="19"/>
      <w:szCs w:val="19"/>
      <w:shd w:val="clear" w:color="auto" w:fill="FFFFFF"/>
    </w:rPr>
  </w:style>
  <w:style w:type="character" w:customStyle="1" w:styleId="65">
    <w:name w:val="Основной текст (6)_"/>
    <w:basedOn w:val="aff8"/>
    <w:link w:val="66"/>
    <w:uiPriority w:val="99"/>
    <w:locked/>
    <w:rsid w:val="000A2034"/>
    <w:rPr>
      <w:rFonts w:ascii="Microsoft Sans Serif" w:hAnsi="Microsoft Sans Serif" w:cs="Microsoft Sans Serif"/>
      <w:sz w:val="14"/>
      <w:szCs w:val="14"/>
      <w:shd w:val="clear" w:color="auto" w:fill="FFFFFF"/>
    </w:rPr>
  </w:style>
  <w:style w:type="character" w:customStyle="1" w:styleId="74">
    <w:name w:val="Основной текст (7)_"/>
    <w:basedOn w:val="aff8"/>
    <w:link w:val="75"/>
    <w:uiPriority w:val="99"/>
    <w:locked/>
    <w:rsid w:val="000A2034"/>
    <w:rPr>
      <w:rFonts w:ascii="Arial" w:hAnsi="Arial" w:cs="Arial"/>
      <w:noProof/>
      <w:shd w:val="clear" w:color="auto" w:fill="FFFFFF"/>
    </w:rPr>
  </w:style>
  <w:style w:type="character" w:customStyle="1" w:styleId="1pt">
    <w:name w:val="Основной текст + Интервал 1 pt"/>
    <w:basedOn w:val="1ff8"/>
    <w:uiPriority w:val="99"/>
    <w:rsid w:val="000A2034"/>
    <w:rPr>
      <w:rFonts w:ascii="Arial" w:hAnsi="Arial" w:cs="Arial"/>
      <w:spacing w:val="20"/>
      <w:sz w:val="20"/>
      <w:szCs w:val="20"/>
    </w:rPr>
  </w:style>
  <w:style w:type="character" w:customStyle="1" w:styleId="21pt">
    <w:name w:val="Основной текст (2) + Интервал 1 pt"/>
    <w:basedOn w:val="2fa"/>
    <w:uiPriority w:val="99"/>
    <w:rsid w:val="000A2034"/>
    <w:rPr>
      <w:rFonts w:ascii="Arial" w:hAnsi="Arial" w:cs="Arial"/>
      <w:b/>
      <w:bCs/>
      <w:spacing w:val="30"/>
      <w:sz w:val="20"/>
      <w:szCs w:val="20"/>
      <w:shd w:val="clear" w:color="auto" w:fill="FFFFFF"/>
    </w:rPr>
  </w:style>
  <w:style w:type="character" w:customStyle="1" w:styleId="83">
    <w:name w:val="Основной текст (8)_"/>
    <w:basedOn w:val="aff8"/>
    <w:link w:val="84"/>
    <w:uiPriority w:val="99"/>
    <w:locked/>
    <w:rsid w:val="000A2034"/>
    <w:rPr>
      <w:rFonts w:ascii="Microsoft Sans Serif" w:hAnsi="Microsoft Sans Serif" w:cs="Microsoft Sans Serif"/>
      <w:noProof/>
      <w:shd w:val="clear" w:color="auto" w:fill="FFFFFF"/>
    </w:rPr>
  </w:style>
  <w:style w:type="character" w:customStyle="1" w:styleId="1pt2">
    <w:name w:val="Основной текст + Интервал 1 pt2"/>
    <w:basedOn w:val="1ff8"/>
    <w:uiPriority w:val="99"/>
    <w:rsid w:val="000A2034"/>
    <w:rPr>
      <w:rFonts w:ascii="Arial" w:hAnsi="Arial" w:cs="Arial"/>
      <w:spacing w:val="20"/>
      <w:sz w:val="20"/>
      <w:szCs w:val="20"/>
    </w:rPr>
  </w:style>
  <w:style w:type="character" w:customStyle="1" w:styleId="94">
    <w:name w:val="Основной текст (9)_"/>
    <w:basedOn w:val="aff8"/>
    <w:link w:val="95"/>
    <w:uiPriority w:val="99"/>
    <w:locked/>
    <w:rsid w:val="000A2034"/>
    <w:rPr>
      <w:rFonts w:ascii="Arial" w:hAnsi="Arial" w:cs="Arial"/>
      <w:noProof/>
      <w:shd w:val="clear" w:color="auto" w:fill="FFFFFF"/>
    </w:rPr>
  </w:style>
  <w:style w:type="character" w:customStyle="1" w:styleId="102">
    <w:name w:val="Основной текст (10)_"/>
    <w:basedOn w:val="aff8"/>
    <w:link w:val="103"/>
    <w:uiPriority w:val="99"/>
    <w:locked/>
    <w:rsid w:val="000A2034"/>
    <w:rPr>
      <w:rFonts w:ascii="Arial" w:hAnsi="Arial" w:cs="Arial"/>
      <w:noProof/>
      <w:sz w:val="19"/>
      <w:szCs w:val="19"/>
      <w:shd w:val="clear" w:color="auto" w:fill="FFFFFF"/>
    </w:rPr>
  </w:style>
  <w:style w:type="character" w:customStyle="1" w:styleId="114">
    <w:name w:val="Основной текст (11)_"/>
    <w:basedOn w:val="aff8"/>
    <w:link w:val="115"/>
    <w:uiPriority w:val="99"/>
    <w:locked/>
    <w:rsid w:val="000A2034"/>
    <w:rPr>
      <w:rFonts w:ascii="Arial" w:hAnsi="Arial" w:cs="Arial"/>
      <w:noProof/>
      <w:shd w:val="clear" w:color="auto" w:fill="FFFFFF"/>
    </w:rPr>
  </w:style>
  <w:style w:type="character" w:customStyle="1" w:styleId="affffffff8">
    <w:name w:val="Подпись к таблице_"/>
    <w:basedOn w:val="aff8"/>
    <w:link w:val="1ff9"/>
    <w:uiPriority w:val="99"/>
    <w:locked/>
    <w:rsid w:val="000A2034"/>
    <w:rPr>
      <w:rFonts w:ascii="Arial" w:hAnsi="Arial" w:cs="Arial"/>
      <w:b/>
      <w:bCs/>
      <w:shd w:val="clear" w:color="auto" w:fill="FFFFFF"/>
    </w:rPr>
  </w:style>
  <w:style w:type="character" w:customStyle="1" w:styleId="affffffff9">
    <w:name w:val="Подпись к таблице"/>
    <w:basedOn w:val="affffffff8"/>
    <w:uiPriority w:val="99"/>
    <w:rsid w:val="000A2034"/>
    <w:rPr>
      <w:rFonts w:ascii="Arial" w:hAnsi="Arial" w:cs="Arial"/>
      <w:b/>
      <w:bCs/>
      <w:u w:val="single"/>
      <w:shd w:val="clear" w:color="auto" w:fill="FFFFFF"/>
    </w:rPr>
  </w:style>
  <w:style w:type="character" w:customStyle="1" w:styleId="121">
    <w:name w:val="Основной текст (12)_"/>
    <w:basedOn w:val="aff8"/>
    <w:link w:val="122"/>
    <w:uiPriority w:val="99"/>
    <w:locked/>
    <w:rsid w:val="000A2034"/>
    <w:rPr>
      <w:rFonts w:ascii="Microsoft Sans Serif" w:hAnsi="Microsoft Sans Serif" w:cs="Microsoft Sans Serif"/>
      <w:noProof/>
      <w:shd w:val="clear" w:color="auto" w:fill="FFFFFF"/>
    </w:rPr>
  </w:style>
  <w:style w:type="character" w:customStyle="1" w:styleId="130">
    <w:name w:val="Основной текст (13)_"/>
    <w:basedOn w:val="aff8"/>
    <w:link w:val="131"/>
    <w:uiPriority w:val="99"/>
    <w:locked/>
    <w:rsid w:val="000A2034"/>
    <w:rPr>
      <w:rFonts w:ascii="Arial" w:hAnsi="Arial" w:cs="Arial"/>
      <w:noProof/>
      <w:sz w:val="19"/>
      <w:szCs w:val="19"/>
      <w:shd w:val="clear" w:color="auto" w:fill="FFFFFF"/>
    </w:rPr>
  </w:style>
  <w:style w:type="character" w:customStyle="1" w:styleId="142">
    <w:name w:val="Основной текст (14)_"/>
    <w:basedOn w:val="aff8"/>
    <w:link w:val="143"/>
    <w:uiPriority w:val="99"/>
    <w:locked/>
    <w:rsid w:val="000A2034"/>
    <w:rPr>
      <w:rFonts w:ascii="Microsoft Sans Serif" w:hAnsi="Microsoft Sans Serif" w:cs="Microsoft Sans Serif"/>
      <w:noProof/>
      <w:shd w:val="clear" w:color="auto" w:fill="FFFFFF"/>
    </w:rPr>
  </w:style>
  <w:style w:type="character" w:customStyle="1" w:styleId="TrebuchetMS">
    <w:name w:val="Основной текст + Trebuchet MS"/>
    <w:aliases w:val="Полужирный"/>
    <w:basedOn w:val="1ff8"/>
    <w:uiPriority w:val="99"/>
    <w:rsid w:val="000A2034"/>
    <w:rPr>
      <w:rFonts w:ascii="Trebuchet MS" w:hAnsi="Trebuchet MS" w:cs="Trebuchet MS"/>
      <w:b/>
      <w:bCs/>
      <w:noProof/>
      <w:spacing w:val="0"/>
      <w:sz w:val="20"/>
      <w:szCs w:val="20"/>
    </w:rPr>
  </w:style>
  <w:style w:type="character" w:customStyle="1" w:styleId="150">
    <w:name w:val="Основной текст (15)_"/>
    <w:basedOn w:val="aff8"/>
    <w:link w:val="151"/>
    <w:uiPriority w:val="99"/>
    <w:locked/>
    <w:rsid w:val="000A2034"/>
    <w:rPr>
      <w:rFonts w:ascii="Microsoft Sans Serif" w:hAnsi="Microsoft Sans Serif" w:cs="Microsoft Sans Serif"/>
      <w:noProof/>
      <w:shd w:val="clear" w:color="auto" w:fill="FFFFFF"/>
    </w:rPr>
  </w:style>
  <w:style w:type="character" w:customStyle="1" w:styleId="1pt1">
    <w:name w:val="Основной текст + Интервал 1 pt1"/>
    <w:basedOn w:val="1ff8"/>
    <w:uiPriority w:val="99"/>
    <w:rsid w:val="000A2034"/>
    <w:rPr>
      <w:rFonts w:ascii="Arial" w:hAnsi="Arial" w:cs="Arial"/>
      <w:spacing w:val="20"/>
      <w:sz w:val="20"/>
      <w:szCs w:val="20"/>
    </w:rPr>
  </w:style>
  <w:style w:type="character" w:customStyle="1" w:styleId="160">
    <w:name w:val="Основной текст (16)_"/>
    <w:basedOn w:val="aff8"/>
    <w:link w:val="161"/>
    <w:uiPriority w:val="99"/>
    <w:locked/>
    <w:rsid w:val="000A2034"/>
    <w:rPr>
      <w:rFonts w:ascii="Arial" w:hAnsi="Arial" w:cs="Arial"/>
      <w:noProof/>
      <w:sz w:val="19"/>
      <w:szCs w:val="19"/>
      <w:shd w:val="clear" w:color="auto" w:fill="FFFFFF"/>
    </w:rPr>
  </w:style>
  <w:style w:type="character" w:customStyle="1" w:styleId="2ff">
    <w:name w:val="Основной текст Знак2"/>
    <w:basedOn w:val="aff8"/>
    <w:uiPriority w:val="99"/>
    <w:semiHidden/>
    <w:rsid w:val="000A2034"/>
    <w:rPr>
      <w:rFonts w:cs="Arial Unicode MS"/>
      <w:color w:val="000000"/>
    </w:rPr>
  </w:style>
  <w:style w:type="paragraph" w:customStyle="1" w:styleId="3f6">
    <w:name w:val="Основной текст (3)"/>
    <w:basedOn w:val="aff6"/>
    <w:link w:val="3f5"/>
    <w:uiPriority w:val="99"/>
    <w:rsid w:val="000A2034"/>
    <w:pPr>
      <w:shd w:val="clear" w:color="auto" w:fill="FFFFFF"/>
      <w:spacing w:line="240" w:lineRule="atLeast"/>
    </w:pPr>
    <w:rPr>
      <w:noProof/>
      <w:sz w:val="20"/>
      <w:szCs w:val="20"/>
    </w:rPr>
  </w:style>
  <w:style w:type="paragraph" w:customStyle="1" w:styleId="4e">
    <w:name w:val="Основной текст (4)"/>
    <w:basedOn w:val="aff6"/>
    <w:link w:val="4Exact"/>
    <w:uiPriority w:val="99"/>
    <w:rsid w:val="000A2034"/>
    <w:pPr>
      <w:shd w:val="clear" w:color="auto" w:fill="FFFFFF"/>
      <w:spacing w:line="240" w:lineRule="atLeast"/>
    </w:pPr>
    <w:rPr>
      <w:rFonts w:ascii="Microsoft Sans Serif" w:eastAsia="Arial Unicode MS" w:hAnsi="Microsoft Sans Serif" w:cs="Microsoft Sans Serif"/>
      <w:noProof/>
      <w:sz w:val="20"/>
      <w:szCs w:val="20"/>
    </w:rPr>
  </w:style>
  <w:style w:type="paragraph" w:customStyle="1" w:styleId="2fe">
    <w:name w:val="Подпись к таблице (2)"/>
    <w:basedOn w:val="aff6"/>
    <w:link w:val="2fd"/>
    <w:uiPriority w:val="99"/>
    <w:rsid w:val="000A2034"/>
    <w:pPr>
      <w:shd w:val="clear" w:color="auto" w:fill="FFFFFF"/>
      <w:spacing w:line="240" w:lineRule="atLeast"/>
    </w:pPr>
    <w:rPr>
      <w:rFonts w:ascii="Arial" w:hAnsi="Arial" w:cs="Arial"/>
      <w:sz w:val="20"/>
      <w:szCs w:val="20"/>
    </w:rPr>
  </w:style>
  <w:style w:type="paragraph" w:customStyle="1" w:styleId="59">
    <w:name w:val="Основной текст (5)"/>
    <w:basedOn w:val="aff6"/>
    <w:link w:val="58"/>
    <w:uiPriority w:val="99"/>
    <w:rsid w:val="000A2034"/>
    <w:pPr>
      <w:shd w:val="clear" w:color="auto" w:fill="FFFFFF"/>
      <w:spacing w:line="240" w:lineRule="atLeast"/>
    </w:pPr>
    <w:rPr>
      <w:rFonts w:ascii="Microsoft Sans Serif" w:hAnsi="Microsoft Sans Serif" w:cs="Microsoft Sans Serif"/>
      <w:noProof/>
      <w:sz w:val="19"/>
      <w:szCs w:val="19"/>
    </w:rPr>
  </w:style>
  <w:style w:type="paragraph" w:customStyle="1" w:styleId="66">
    <w:name w:val="Основной текст (6)"/>
    <w:basedOn w:val="aff6"/>
    <w:link w:val="65"/>
    <w:uiPriority w:val="99"/>
    <w:rsid w:val="000A2034"/>
    <w:pPr>
      <w:shd w:val="clear" w:color="auto" w:fill="FFFFFF"/>
      <w:spacing w:line="240" w:lineRule="atLeast"/>
    </w:pPr>
    <w:rPr>
      <w:rFonts w:ascii="Microsoft Sans Serif" w:hAnsi="Microsoft Sans Serif" w:cs="Microsoft Sans Serif"/>
      <w:sz w:val="14"/>
      <w:szCs w:val="14"/>
    </w:rPr>
  </w:style>
  <w:style w:type="paragraph" w:customStyle="1" w:styleId="75">
    <w:name w:val="Основной текст (7)"/>
    <w:basedOn w:val="aff6"/>
    <w:link w:val="74"/>
    <w:uiPriority w:val="99"/>
    <w:rsid w:val="000A2034"/>
    <w:pPr>
      <w:shd w:val="clear" w:color="auto" w:fill="FFFFFF"/>
      <w:spacing w:line="240" w:lineRule="atLeast"/>
    </w:pPr>
    <w:rPr>
      <w:rFonts w:ascii="Arial" w:hAnsi="Arial" w:cs="Arial"/>
      <w:noProof/>
      <w:sz w:val="20"/>
      <w:szCs w:val="20"/>
    </w:rPr>
  </w:style>
  <w:style w:type="paragraph" w:customStyle="1" w:styleId="84">
    <w:name w:val="Основной текст (8)"/>
    <w:basedOn w:val="aff6"/>
    <w:link w:val="83"/>
    <w:uiPriority w:val="99"/>
    <w:rsid w:val="000A2034"/>
    <w:pPr>
      <w:shd w:val="clear" w:color="auto" w:fill="FFFFFF"/>
      <w:spacing w:line="240" w:lineRule="atLeast"/>
    </w:pPr>
    <w:rPr>
      <w:rFonts w:ascii="Microsoft Sans Serif" w:hAnsi="Microsoft Sans Serif" w:cs="Microsoft Sans Serif"/>
      <w:noProof/>
      <w:sz w:val="20"/>
      <w:szCs w:val="20"/>
    </w:rPr>
  </w:style>
  <w:style w:type="paragraph" w:customStyle="1" w:styleId="95">
    <w:name w:val="Основной текст (9)"/>
    <w:basedOn w:val="aff6"/>
    <w:link w:val="94"/>
    <w:uiPriority w:val="99"/>
    <w:rsid w:val="000A2034"/>
    <w:pPr>
      <w:shd w:val="clear" w:color="auto" w:fill="FFFFFF"/>
      <w:spacing w:line="240" w:lineRule="atLeast"/>
    </w:pPr>
    <w:rPr>
      <w:rFonts w:ascii="Arial" w:hAnsi="Arial" w:cs="Arial"/>
      <w:noProof/>
      <w:sz w:val="20"/>
      <w:szCs w:val="20"/>
    </w:rPr>
  </w:style>
  <w:style w:type="paragraph" w:customStyle="1" w:styleId="103">
    <w:name w:val="Основной текст (10)"/>
    <w:basedOn w:val="aff6"/>
    <w:link w:val="102"/>
    <w:uiPriority w:val="99"/>
    <w:rsid w:val="000A2034"/>
    <w:pPr>
      <w:shd w:val="clear" w:color="auto" w:fill="FFFFFF"/>
      <w:spacing w:line="240" w:lineRule="atLeast"/>
    </w:pPr>
    <w:rPr>
      <w:rFonts w:ascii="Arial" w:hAnsi="Arial" w:cs="Arial"/>
      <w:noProof/>
      <w:sz w:val="19"/>
      <w:szCs w:val="19"/>
    </w:rPr>
  </w:style>
  <w:style w:type="paragraph" w:customStyle="1" w:styleId="115">
    <w:name w:val="Основной текст (11)"/>
    <w:basedOn w:val="aff6"/>
    <w:link w:val="114"/>
    <w:uiPriority w:val="99"/>
    <w:rsid w:val="000A2034"/>
    <w:pPr>
      <w:shd w:val="clear" w:color="auto" w:fill="FFFFFF"/>
      <w:spacing w:line="240" w:lineRule="atLeast"/>
    </w:pPr>
    <w:rPr>
      <w:rFonts w:ascii="Arial" w:hAnsi="Arial" w:cs="Arial"/>
      <w:noProof/>
      <w:sz w:val="20"/>
      <w:szCs w:val="20"/>
    </w:rPr>
  </w:style>
  <w:style w:type="paragraph" w:customStyle="1" w:styleId="1ff9">
    <w:name w:val="Подпись к таблице1"/>
    <w:basedOn w:val="aff6"/>
    <w:link w:val="affffffff8"/>
    <w:uiPriority w:val="99"/>
    <w:rsid w:val="000A2034"/>
    <w:pPr>
      <w:shd w:val="clear" w:color="auto" w:fill="FFFFFF"/>
      <w:spacing w:line="240" w:lineRule="atLeast"/>
    </w:pPr>
    <w:rPr>
      <w:rFonts w:ascii="Arial" w:hAnsi="Arial" w:cs="Arial"/>
      <w:b/>
      <w:bCs/>
      <w:sz w:val="20"/>
      <w:szCs w:val="20"/>
    </w:rPr>
  </w:style>
  <w:style w:type="paragraph" w:customStyle="1" w:styleId="122">
    <w:name w:val="Основной текст (12)"/>
    <w:basedOn w:val="aff6"/>
    <w:link w:val="121"/>
    <w:uiPriority w:val="99"/>
    <w:rsid w:val="000A2034"/>
    <w:pPr>
      <w:shd w:val="clear" w:color="auto" w:fill="FFFFFF"/>
      <w:spacing w:line="240" w:lineRule="atLeast"/>
    </w:pPr>
    <w:rPr>
      <w:rFonts w:ascii="Microsoft Sans Serif" w:hAnsi="Microsoft Sans Serif" w:cs="Microsoft Sans Serif"/>
      <w:noProof/>
      <w:sz w:val="20"/>
      <w:szCs w:val="20"/>
    </w:rPr>
  </w:style>
  <w:style w:type="paragraph" w:customStyle="1" w:styleId="131">
    <w:name w:val="Основной текст (13)"/>
    <w:basedOn w:val="aff6"/>
    <w:link w:val="130"/>
    <w:uiPriority w:val="99"/>
    <w:qFormat/>
    <w:rsid w:val="000A2034"/>
    <w:pPr>
      <w:shd w:val="clear" w:color="auto" w:fill="FFFFFF"/>
      <w:spacing w:line="240" w:lineRule="atLeast"/>
    </w:pPr>
    <w:rPr>
      <w:rFonts w:ascii="Arial" w:hAnsi="Arial" w:cs="Arial"/>
      <w:noProof/>
      <w:sz w:val="19"/>
      <w:szCs w:val="19"/>
    </w:rPr>
  </w:style>
  <w:style w:type="paragraph" w:customStyle="1" w:styleId="143">
    <w:name w:val="Основной текст (14)"/>
    <w:basedOn w:val="aff6"/>
    <w:link w:val="142"/>
    <w:uiPriority w:val="99"/>
    <w:qFormat/>
    <w:rsid w:val="000A2034"/>
    <w:pPr>
      <w:shd w:val="clear" w:color="auto" w:fill="FFFFFF"/>
      <w:spacing w:line="240" w:lineRule="atLeast"/>
    </w:pPr>
    <w:rPr>
      <w:rFonts w:ascii="Microsoft Sans Serif" w:hAnsi="Microsoft Sans Serif" w:cs="Microsoft Sans Serif"/>
      <w:noProof/>
      <w:sz w:val="20"/>
      <w:szCs w:val="20"/>
    </w:rPr>
  </w:style>
  <w:style w:type="paragraph" w:customStyle="1" w:styleId="151">
    <w:name w:val="Основной текст (15)"/>
    <w:basedOn w:val="aff6"/>
    <w:link w:val="150"/>
    <w:uiPriority w:val="99"/>
    <w:rsid w:val="000A2034"/>
    <w:pPr>
      <w:shd w:val="clear" w:color="auto" w:fill="FFFFFF"/>
      <w:spacing w:line="240" w:lineRule="atLeast"/>
    </w:pPr>
    <w:rPr>
      <w:rFonts w:ascii="Microsoft Sans Serif" w:hAnsi="Microsoft Sans Serif" w:cs="Microsoft Sans Serif"/>
      <w:noProof/>
      <w:sz w:val="20"/>
      <w:szCs w:val="20"/>
    </w:rPr>
  </w:style>
  <w:style w:type="paragraph" w:customStyle="1" w:styleId="161">
    <w:name w:val="Основной текст (16)"/>
    <w:basedOn w:val="aff6"/>
    <w:link w:val="160"/>
    <w:uiPriority w:val="99"/>
    <w:qFormat/>
    <w:rsid w:val="000A2034"/>
    <w:pPr>
      <w:shd w:val="clear" w:color="auto" w:fill="FFFFFF"/>
      <w:spacing w:line="240" w:lineRule="atLeast"/>
    </w:pPr>
    <w:rPr>
      <w:rFonts w:ascii="Arial" w:hAnsi="Arial" w:cs="Arial"/>
      <w:noProof/>
      <w:sz w:val="19"/>
      <w:szCs w:val="19"/>
    </w:rPr>
  </w:style>
  <w:style w:type="character" w:customStyle="1" w:styleId="77">
    <w:name w:val="Основной текст (77)_"/>
    <w:basedOn w:val="aff8"/>
    <w:link w:val="770"/>
    <w:uiPriority w:val="99"/>
    <w:locked/>
    <w:rsid w:val="00A93E7A"/>
    <w:rPr>
      <w:rFonts w:ascii="Arial" w:hAnsi="Arial" w:cs="Arial"/>
      <w:shd w:val="clear" w:color="auto" w:fill="FFFFFF"/>
    </w:rPr>
  </w:style>
  <w:style w:type="character" w:customStyle="1" w:styleId="79">
    <w:name w:val="Основной текст (79)_"/>
    <w:basedOn w:val="aff8"/>
    <w:link w:val="790"/>
    <w:uiPriority w:val="99"/>
    <w:locked/>
    <w:rsid w:val="00A93E7A"/>
    <w:rPr>
      <w:rFonts w:ascii="Arial" w:hAnsi="Arial" w:cs="Arial"/>
      <w:noProof/>
      <w:sz w:val="19"/>
      <w:szCs w:val="19"/>
      <w:shd w:val="clear" w:color="auto" w:fill="FFFFFF"/>
    </w:rPr>
  </w:style>
  <w:style w:type="character" w:customStyle="1" w:styleId="Candara">
    <w:name w:val="Основной текст + Candara"/>
    <w:aliases w:val="9,5 pt3,Основной текст (114) + Times New Roman,231,Интервал -2 pt1,Основной текст (39) + 11"/>
    <w:basedOn w:val="1ff8"/>
    <w:uiPriority w:val="99"/>
    <w:rsid w:val="00A93E7A"/>
    <w:rPr>
      <w:rFonts w:ascii="Candara" w:hAnsi="Candara" w:cs="Candara"/>
      <w:spacing w:val="0"/>
      <w:sz w:val="19"/>
      <w:szCs w:val="19"/>
    </w:rPr>
  </w:style>
  <w:style w:type="character" w:customStyle="1" w:styleId="78">
    <w:name w:val="Основной текст (78)_"/>
    <w:basedOn w:val="aff8"/>
    <w:link w:val="780"/>
    <w:uiPriority w:val="99"/>
    <w:locked/>
    <w:rsid w:val="00A93E7A"/>
    <w:rPr>
      <w:rFonts w:ascii="Calibri" w:hAnsi="Calibri" w:cs="Calibri"/>
      <w:noProof/>
      <w:shd w:val="clear" w:color="auto" w:fill="FFFFFF"/>
    </w:rPr>
  </w:style>
  <w:style w:type="paragraph" w:customStyle="1" w:styleId="316">
    <w:name w:val="Основной текст (3)1"/>
    <w:basedOn w:val="aff6"/>
    <w:uiPriority w:val="99"/>
    <w:rsid w:val="00A93E7A"/>
    <w:pPr>
      <w:shd w:val="clear" w:color="auto" w:fill="FFFFFF"/>
      <w:spacing w:line="240" w:lineRule="atLeast"/>
      <w:ind w:hanging="1520"/>
    </w:pPr>
    <w:rPr>
      <w:rFonts w:ascii="Arial" w:eastAsia="Arial Unicode MS" w:hAnsi="Arial" w:cs="Arial"/>
      <w:b/>
      <w:bCs/>
      <w:sz w:val="17"/>
      <w:szCs w:val="17"/>
    </w:rPr>
  </w:style>
  <w:style w:type="paragraph" w:customStyle="1" w:styleId="1210">
    <w:name w:val="Основной текст (12)1"/>
    <w:basedOn w:val="aff6"/>
    <w:uiPriority w:val="99"/>
    <w:rsid w:val="00A93E7A"/>
    <w:pPr>
      <w:shd w:val="clear" w:color="auto" w:fill="FFFFFF"/>
      <w:spacing w:line="240" w:lineRule="atLeast"/>
    </w:pPr>
    <w:rPr>
      <w:rFonts w:ascii="Arial" w:eastAsia="Arial Unicode MS" w:hAnsi="Arial" w:cs="Arial"/>
      <w:sz w:val="18"/>
      <w:szCs w:val="18"/>
    </w:rPr>
  </w:style>
  <w:style w:type="paragraph" w:customStyle="1" w:styleId="770">
    <w:name w:val="Основной текст (77)"/>
    <w:basedOn w:val="aff6"/>
    <w:link w:val="77"/>
    <w:uiPriority w:val="99"/>
    <w:rsid w:val="00A93E7A"/>
    <w:pPr>
      <w:shd w:val="clear" w:color="auto" w:fill="FFFFFF"/>
      <w:spacing w:line="240" w:lineRule="atLeast"/>
    </w:pPr>
    <w:rPr>
      <w:rFonts w:ascii="Arial" w:hAnsi="Arial" w:cs="Arial"/>
      <w:sz w:val="20"/>
      <w:szCs w:val="20"/>
    </w:rPr>
  </w:style>
  <w:style w:type="paragraph" w:customStyle="1" w:styleId="790">
    <w:name w:val="Основной текст (79)"/>
    <w:basedOn w:val="aff6"/>
    <w:link w:val="79"/>
    <w:uiPriority w:val="99"/>
    <w:rsid w:val="00A93E7A"/>
    <w:pPr>
      <w:shd w:val="clear" w:color="auto" w:fill="FFFFFF"/>
      <w:spacing w:line="240" w:lineRule="atLeast"/>
    </w:pPr>
    <w:rPr>
      <w:rFonts w:ascii="Arial" w:hAnsi="Arial" w:cs="Arial"/>
      <w:noProof/>
      <w:sz w:val="19"/>
      <w:szCs w:val="19"/>
    </w:rPr>
  </w:style>
  <w:style w:type="paragraph" w:customStyle="1" w:styleId="780">
    <w:name w:val="Основной текст (78)"/>
    <w:basedOn w:val="aff6"/>
    <w:link w:val="78"/>
    <w:uiPriority w:val="99"/>
    <w:rsid w:val="00A93E7A"/>
    <w:pPr>
      <w:shd w:val="clear" w:color="auto" w:fill="FFFFFF"/>
      <w:spacing w:line="240" w:lineRule="atLeast"/>
    </w:pPr>
    <w:rPr>
      <w:rFonts w:ascii="Calibri" w:hAnsi="Calibri" w:cs="Calibri"/>
      <w:noProof/>
      <w:sz w:val="20"/>
      <w:szCs w:val="20"/>
    </w:rPr>
  </w:style>
  <w:style w:type="character" w:customStyle="1" w:styleId="800">
    <w:name w:val="Основной текст (80)_"/>
    <w:basedOn w:val="aff8"/>
    <w:link w:val="801"/>
    <w:uiPriority w:val="99"/>
    <w:locked/>
    <w:rsid w:val="00A93E7A"/>
    <w:rPr>
      <w:rFonts w:ascii="Arial" w:hAnsi="Arial" w:cs="Arial"/>
      <w:noProof/>
      <w:sz w:val="18"/>
      <w:szCs w:val="18"/>
      <w:shd w:val="clear" w:color="auto" w:fill="FFFFFF"/>
    </w:rPr>
  </w:style>
  <w:style w:type="paragraph" w:customStyle="1" w:styleId="801">
    <w:name w:val="Основной текст (80)"/>
    <w:basedOn w:val="aff6"/>
    <w:link w:val="800"/>
    <w:uiPriority w:val="99"/>
    <w:rsid w:val="00A93E7A"/>
    <w:pPr>
      <w:shd w:val="clear" w:color="auto" w:fill="FFFFFF"/>
      <w:spacing w:line="240" w:lineRule="atLeast"/>
    </w:pPr>
    <w:rPr>
      <w:rFonts w:ascii="Arial" w:hAnsi="Arial" w:cs="Arial"/>
      <w:noProof/>
      <w:sz w:val="18"/>
      <w:szCs w:val="18"/>
    </w:rPr>
  </w:style>
  <w:style w:type="character" w:customStyle="1" w:styleId="811">
    <w:name w:val="Основной текст (81)_"/>
    <w:basedOn w:val="aff8"/>
    <w:link w:val="812"/>
    <w:uiPriority w:val="99"/>
    <w:locked/>
    <w:rsid w:val="00A93E7A"/>
    <w:rPr>
      <w:rFonts w:ascii="Arial" w:hAnsi="Arial" w:cs="Arial"/>
      <w:noProof/>
      <w:sz w:val="17"/>
      <w:szCs w:val="17"/>
      <w:shd w:val="clear" w:color="auto" w:fill="FFFFFF"/>
    </w:rPr>
  </w:style>
  <w:style w:type="paragraph" w:customStyle="1" w:styleId="812">
    <w:name w:val="Основной текст (81)"/>
    <w:basedOn w:val="aff6"/>
    <w:link w:val="811"/>
    <w:uiPriority w:val="99"/>
    <w:rsid w:val="00A93E7A"/>
    <w:pPr>
      <w:shd w:val="clear" w:color="auto" w:fill="FFFFFF"/>
      <w:spacing w:line="240" w:lineRule="atLeast"/>
    </w:pPr>
    <w:rPr>
      <w:rFonts w:ascii="Arial" w:hAnsi="Arial" w:cs="Arial"/>
      <w:noProof/>
      <w:sz w:val="17"/>
      <w:szCs w:val="17"/>
    </w:rPr>
  </w:style>
  <w:style w:type="paragraph" w:customStyle="1" w:styleId="67">
    <w:name w:val="Обычный6"/>
    <w:rsid w:val="000678B0"/>
    <w:pPr>
      <w:widowControl w:val="0"/>
    </w:pPr>
    <w:rPr>
      <w:snapToGrid w:val="0"/>
    </w:rPr>
  </w:style>
  <w:style w:type="paragraph" w:customStyle="1" w:styleId="affffffffa">
    <w:name w:val="Основной"/>
    <w:basedOn w:val="aff6"/>
    <w:link w:val="affffffffb"/>
    <w:qFormat/>
    <w:rsid w:val="009F3A20"/>
    <w:pPr>
      <w:spacing w:before="120" w:line="312" w:lineRule="auto"/>
      <w:ind w:firstLine="720"/>
      <w:jc w:val="both"/>
    </w:pPr>
  </w:style>
  <w:style w:type="character" w:customStyle="1" w:styleId="affffffffb">
    <w:name w:val="Основной Знак"/>
    <w:link w:val="affffffffa"/>
    <w:rsid w:val="009F3A20"/>
    <w:rPr>
      <w:sz w:val="24"/>
      <w:szCs w:val="24"/>
    </w:rPr>
  </w:style>
  <w:style w:type="paragraph" w:customStyle="1" w:styleId="123">
    <w:name w:val="ТЗ_Список нумерованный 1.2.3."/>
    <w:basedOn w:val="aff6"/>
    <w:rsid w:val="009F3A20"/>
    <w:pPr>
      <w:numPr>
        <w:numId w:val="44"/>
      </w:numPr>
      <w:tabs>
        <w:tab w:val="left" w:pos="573"/>
      </w:tabs>
      <w:spacing w:before="120"/>
      <w:ind w:left="7" w:firstLine="283"/>
    </w:pPr>
    <w:rPr>
      <w:szCs w:val="20"/>
    </w:rPr>
  </w:style>
  <w:style w:type="character" w:customStyle="1" w:styleId="560">
    <w:name w:val="Основной текст (5) + 6"/>
    <w:aliases w:val="5 pt,Не полужирный1,Не курсив,Основной текст (4) + 8,Интервал 0 pt,Основной текст (2) + 8,Основной текст + 10 pt,Курсив,Основной текст (14) + 4 pt,Не полужирный,Интервал 0 pt5,Основной текст (18) + 11,7,5 pt30,6 pt,9 "/>
    <w:basedOn w:val="58"/>
    <w:uiPriority w:val="99"/>
    <w:rsid w:val="00010192"/>
    <w:rPr>
      <w:rFonts w:ascii="Times New Roman" w:hAnsi="Times New Roman" w:cs="Times New Roman"/>
      <w:noProof/>
      <w:spacing w:val="0"/>
      <w:sz w:val="13"/>
      <w:szCs w:val="13"/>
      <w:shd w:val="clear" w:color="auto" w:fill="FFFFFF"/>
    </w:rPr>
  </w:style>
  <w:style w:type="character" w:customStyle="1" w:styleId="5a">
    <w:name w:val="Основной текст + 5"/>
    <w:aliases w:val="5 pt2,Основной текст (95) + 91,Основной текст (12) + 10,Основной текст (15) + 111"/>
    <w:basedOn w:val="1ff8"/>
    <w:uiPriority w:val="99"/>
    <w:rsid w:val="00010192"/>
    <w:rPr>
      <w:rFonts w:ascii="Times New Roman" w:hAnsi="Times New Roman" w:cs="Times New Roman"/>
      <w:spacing w:val="0"/>
      <w:sz w:val="11"/>
      <w:szCs w:val="11"/>
    </w:rPr>
  </w:style>
  <w:style w:type="character" w:customStyle="1" w:styleId="85">
    <w:name w:val="Основной текст (8) + Курсив"/>
    <w:basedOn w:val="83"/>
    <w:uiPriority w:val="99"/>
    <w:rsid w:val="00010192"/>
    <w:rPr>
      <w:rFonts w:ascii="Times New Roman" w:hAnsi="Times New Roman" w:cs="Times New Roman"/>
      <w:b/>
      <w:bCs/>
      <w:i/>
      <w:iCs/>
      <w:noProof/>
      <w:spacing w:val="0"/>
      <w:sz w:val="15"/>
      <w:szCs w:val="15"/>
      <w:shd w:val="clear" w:color="auto" w:fill="FFFFFF"/>
    </w:rPr>
  </w:style>
  <w:style w:type="paragraph" w:customStyle="1" w:styleId="215">
    <w:name w:val="Основной текст (2)1"/>
    <w:basedOn w:val="aff6"/>
    <w:uiPriority w:val="99"/>
    <w:rsid w:val="00010192"/>
    <w:pPr>
      <w:shd w:val="clear" w:color="auto" w:fill="FFFFFF"/>
      <w:spacing w:line="240" w:lineRule="atLeast"/>
    </w:pPr>
    <w:rPr>
      <w:rFonts w:eastAsia="Arial Unicode MS"/>
      <w:sz w:val="13"/>
      <w:szCs w:val="13"/>
    </w:rPr>
  </w:style>
  <w:style w:type="character" w:customStyle="1" w:styleId="240">
    <w:name w:val="Основной текст (2)4"/>
    <w:basedOn w:val="2fa"/>
    <w:uiPriority w:val="99"/>
    <w:rsid w:val="00010192"/>
    <w:rPr>
      <w:rFonts w:ascii="Times New Roman" w:hAnsi="Times New Roman" w:cs="Times New Roman"/>
      <w:spacing w:val="0"/>
      <w:sz w:val="13"/>
      <w:szCs w:val="13"/>
      <w:shd w:val="clear" w:color="auto" w:fill="FFFFFF"/>
    </w:rPr>
  </w:style>
  <w:style w:type="character" w:customStyle="1" w:styleId="29pt">
    <w:name w:val="Основной текст (2) + 9 pt"/>
    <w:basedOn w:val="2fa"/>
    <w:rsid w:val="00B6611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Не полужирный"/>
    <w:basedOn w:val="2fa"/>
    <w:rsid w:val="00B6611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85pt0">
    <w:name w:val="Основной текст (2) + 8;5 pt;Не полужирный"/>
    <w:basedOn w:val="2fa"/>
    <w:rsid w:val="00B6611E"/>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MSReferenceSansSerif6pt">
    <w:name w:val="Основной текст (2) + MS Reference Sans Serif;6 pt;Не полужирный"/>
    <w:basedOn w:val="2fa"/>
    <w:rsid w:val="00B6611E"/>
    <w:rPr>
      <w:rFonts w:ascii="MS Reference Sans Serif" w:eastAsia="MS Reference Sans Serif" w:hAnsi="MS Reference Sans Serif" w:cs="MS Reference Sans Serif"/>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5pt">
    <w:name w:val="Основной текст (2) + 9;5 pt;Курсив"/>
    <w:basedOn w:val="2fa"/>
    <w:rsid w:val="00B6611E"/>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9pt1">
    <w:name w:val="Основной текст (2) + 9 pt;Курсив"/>
    <w:basedOn w:val="2fa"/>
    <w:rsid w:val="00B6611E"/>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0">
    <w:name w:val="Основной текст (2) + Не полужирный"/>
    <w:basedOn w:val="2fa"/>
    <w:rsid w:val="00B6611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8pt">
    <w:name w:val="Основной текст (2) + 8 pt;Не полужирный"/>
    <w:basedOn w:val="2fa"/>
    <w:rsid w:val="00B6611E"/>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45pt">
    <w:name w:val="Основной текст (2) + 4;5 pt;Не полужирный"/>
    <w:basedOn w:val="2fa"/>
    <w:rsid w:val="00196481"/>
    <w:rPr>
      <w:rFonts w:ascii="Times New Roman" w:eastAsia="Times New Roman" w:hAnsi="Times New Roman" w:cs="Times New Roman"/>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
    <w:name w:val="Основной текст (2) + 6 pt;Не полужирный"/>
    <w:basedOn w:val="2fa"/>
    <w:rsid w:val="00196481"/>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MicrosoftSansSerif55pt">
    <w:name w:val="Основной текст (2) + Microsoft Sans Serif;5;5 pt;Не полужирный"/>
    <w:basedOn w:val="2fa"/>
    <w:rsid w:val="00196481"/>
    <w:rPr>
      <w:rFonts w:ascii="Microsoft Sans Serif" w:eastAsia="Microsoft Sans Serif" w:hAnsi="Microsoft Sans Serif" w:cs="Microsoft Sans Serif"/>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4pt">
    <w:name w:val="Основной текст (2) + Cambria;4 pt;Не полужирный"/>
    <w:basedOn w:val="2fa"/>
    <w:rsid w:val="00196481"/>
    <w:rPr>
      <w:rFonts w:ascii="Cambria" w:eastAsia="Cambria" w:hAnsi="Cambria" w:cs="Cambria"/>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ndara5pt">
    <w:name w:val="Основной текст (2) + Candara;5 pt;Не полужирный"/>
    <w:basedOn w:val="2fa"/>
    <w:rsid w:val="00196481"/>
    <w:rPr>
      <w:rFonts w:ascii="Candara" w:eastAsia="Candara" w:hAnsi="Candara" w:cs="Candara"/>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6pt0">
    <w:name w:val="Основной текст (2) + 6 pt;Не полужирный;Курсив"/>
    <w:basedOn w:val="2fa"/>
    <w:rsid w:val="00196481"/>
    <w:rPr>
      <w:rFonts w:ascii="Times New Roman" w:eastAsia="Times New Roman" w:hAnsi="Times New Roman" w:cs="Times New Roman"/>
      <w:b/>
      <w:bCs/>
      <w:i/>
      <w:iCs/>
      <w:smallCaps w:val="0"/>
      <w:strike w:val="0"/>
      <w:color w:val="000000"/>
      <w:spacing w:val="0"/>
      <w:w w:val="100"/>
      <w:position w:val="0"/>
      <w:sz w:val="12"/>
      <w:szCs w:val="12"/>
      <w:u w:val="none"/>
      <w:shd w:val="clear" w:color="auto" w:fill="FFFFFF"/>
      <w:lang w:val="ru-RU" w:eastAsia="ru-RU" w:bidi="ru-RU"/>
    </w:rPr>
  </w:style>
  <w:style w:type="character" w:customStyle="1" w:styleId="245pt0">
    <w:name w:val="Основной текст (2) + 4;5 pt;Не полужирный;Малые прописные"/>
    <w:basedOn w:val="2fa"/>
    <w:rsid w:val="00196481"/>
    <w:rPr>
      <w:rFonts w:ascii="Times New Roman" w:eastAsia="Times New Roman" w:hAnsi="Times New Roman" w:cs="Times New Roman"/>
      <w:b/>
      <w:bCs/>
      <w:i w:val="0"/>
      <w:iCs w:val="0"/>
      <w:smallCaps/>
      <w:strike w:val="0"/>
      <w:color w:val="000000"/>
      <w:spacing w:val="0"/>
      <w:w w:val="100"/>
      <w:position w:val="0"/>
      <w:sz w:val="9"/>
      <w:szCs w:val="9"/>
      <w:u w:val="none"/>
      <w:shd w:val="clear" w:color="auto" w:fill="FFFFFF"/>
      <w:lang w:val="ru-RU" w:eastAsia="ru-RU" w:bidi="ru-RU"/>
    </w:rPr>
  </w:style>
  <w:style w:type="character" w:customStyle="1" w:styleId="24pt">
    <w:name w:val="Основной текст (2) + 4 pt;Не полужирный"/>
    <w:basedOn w:val="2fa"/>
    <w:rsid w:val="00FB683E"/>
    <w:rPr>
      <w:rFonts w:ascii="Times New Roman" w:eastAsia="Times New Roman" w:hAnsi="Times New Roman" w:cs="Times New Roman"/>
      <w:b/>
      <w:bCs/>
      <w:color w:val="000000"/>
      <w:spacing w:val="0"/>
      <w:w w:val="100"/>
      <w:position w:val="0"/>
      <w:sz w:val="8"/>
      <w:szCs w:val="8"/>
      <w:shd w:val="clear" w:color="auto" w:fill="FFFFFF"/>
      <w:lang w:val="ru-RU" w:eastAsia="ru-RU" w:bidi="ru-RU"/>
    </w:rPr>
  </w:style>
  <w:style w:type="character" w:customStyle="1" w:styleId="2PalatinoLinotype9pt">
    <w:name w:val="Основной текст (2) + Palatino Linotype;9 pt;Не полужирный"/>
    <w:basedOn w:val="2fa"/>
    <w:rsid w:val="00FB683E"/>
    <w:rPr>
      <w:rFonts w:ascii="Palatino Linotype" w:eastAsia="Palatino Linotype" w:hAnsi="Palatino Linotype" w:cs="Palatino Linotype"/>
      <w:b/>
      <w:bCs/>
      <w:color w:val="000000"/>
      <w:spacing w:val="0"/>
      <w:w w:val="100"/>
      <w:position w:val="0"/>
      <w:sz w:val="18"/>
      <w:szCs w:val="18"/>
      <w:shd w:val="clear" w:color="auto" w:fill="FFFFFF"/>
      <w:lang w:val="ru-RU" w:eastAsia="ru-RU" w:bidi="ru-RU"/>
    </w:rPr>
  </w:style>
  <w:style w:type="character" w:customStyle="1" w:styleId="265pt">
    <w:name w:val="Основной текст (2) + 6;5 pt;Не полужирный"/>
    <w:basedOn w:val="2fa"/>
    <w:rsid w:val="00FB683E"/>
    <w:rPr>
      <w:rFonts w:ascii="Times New Roman" w:eastAsia="Times New Roman" w:hAnsi="Times New Roman" w:cs="Times New Roman"/>
      <w:b/>
      <w:bCs/>
      <w:color w:val="000000"/>
      <w:spacing w:val="0"/>
      <w:w w:val="100"/>
      <w:position w:val="0"/>
      <w:sz w:val="13"/>
      <w:szCs w:val="13"/>
      <w:shd w:val="clear" w:color="auto" w:fill="FFFFFF"/>
      <w:lang w:val="ru-RU" w:eastAsia="ru-RU" w:bidi="ru-RU"/>
    </w:rPr>
  </w:style>
  <w:style w:type="character" w:customStyle="1" w:styleId="2PalatinoLinotype4pt">
    <w:name w:val="Основной текст (2) + Palatino Linotype;4 pt;Не полужирный"/>
    <w:basedOn w:val="2fa"/>
    <w:rsid w:val="004F53E9"/>
    <w:rPr>
      <w:rFonts w:ascii="Palatino Linotype" w:eastAsia="Palatino Linotype" w:hAnsi="Palatino Linotype" w:cs="Palatino Linotype"/>
      <w:b/>
      <w:bCs/>
      <w:color w:val="000000"/>
      <w:spacing w:val="0"/>
      <w:w w:val="100"/>
      <w:position w:val="0"/>
      <w:sz w:val="8"/>
      <w:szCs w:val="8"/>
      <w:shd w:val="clear" w:color="auto" w:fill="FFFFFF"/>
      <w:lang w:val="ru-RU" w:eastAsia="ru-RU" w:bidi="ru-RU"/>
    </w:rPr>
  </w:style>
  <w:style w:type="character" w:customStyle="1" w:styleId="2Cambria55pt">
    <w:name w:val="Основной текст (2) + Cambria;5;5 pt"/>
    <w:basedOn w:val="2fa"/>
    <w:rsid w:val="005B5A2D"/>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ff1">
    <w:name w:val="Основной текст (2) + Курсив"/>
    <w:basedOn w:val="2fa"/>
    <w:rsid w:val="005B5A2D"/>
    <w:rPr>
      <w:rFonts w:ascii="Times New Roman" w:eastAsia="Times New Roman" w:hAnsi="Times New Roman" w:cs="Times New Roman"/>
      <w:b w:val="0"/>
      <w:bCs w:val="0"/>
      <w:i/>
      <w:iCs/>
      <w:smallCaps w:val="0"/>
      <w:strike w:val="0"/>
      <w:color w:val="000000"/>
      <w:spacing w:val="0"/>
      <w:w w:val="100"/>
      <w:position w:val="0"/>
      <w:sz w:val="17"/>
      <w:szCs w:val="17"/>
      <w:u w:val="none"/>
      <w:shd w:val="clear" w:color="auto" w:fill="FFFFFF"/>
      <w:lang w:val="ru-RU" w:eastAsia="ru-RU" w:bidi="ru-RU"/>
    </w:rPr>
  </w:style>
  <w:style w:type="character" w:customStyle="1" w:styleId="24pt0">
    <w:name w:val="Основной текст (2) + 4 pt"/>
    <w:basedOn w:val="2fa"/>
    <w:rsid w:val="005B5A2D"/>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paragraph" w:customStyle="1" w:styleId="1ffa">
    <w:name w:val="Текст1"/>
    <w:basedOn w:val="aff6"/>
    <w:qFormat/>
    <w:rsid w:val="00213BCE"/>
    <w:pPr>
      <w:ind w:firstLine="709"/>
      <w:jc w:val="both"/>
    </w:pPr>
    <w:rPr>
      <w:szCs w:val="20"/>
    </w:rPr>
  </w:style>
  <w:style w:type="paragraph" w:customStyle="1" w:styleId="BodyText21">
    <w:name w:val="Body Text 21"/>
    <w:basedOn w:val="aff6"/>
    <w:uiPriority w:val="79"/>
    <w:rsid w:val="00213BCE"/>
    <w:pPr>
      <w:autoSpaceDE w:val="0"/>
      <w:autoSpaceDN w:val="0"/>
      <w:spacing w:before="120"/>
      <w:ind w:firstLine="709"/>
      <w:jc w:val="both"/>
    </w:pPr>
    <w:rPr>
      <w:sz w:val="28"/>
      <w:szCs w:val="28"/>
    </w:rPr>
  </w:style>
  <w:style w:type="paragraph" w:customStyle="1" w:styleId="affffffffc">
    <w:name w:val="Название закона"/>
    <w:basedOn w:val="aff6"/>
    <w:next w:val="2c"/>
    <w:rsid w:val="00213BCE"/>
    <w:pPr>
      <w:jc w:val="center"/>
    </w:pPr>
    <w:rPr>
      <w:b/>
    </w:rPr>
  </w:style>
  <w:style w:type="paragraph" w:customStyle="1" w:styleId="230">
    <w:name w:val="Основной текст с отступом 23"/>
    <w:basedOn w:val="aff6"/>
    <w:rsid w:val="00213BCE"/>
    <w:pPr>
      <w:overflowPunct w:val="0"/>
      <w:autoSpaceDE w:val="0"/>
      <w:autoSpaceDN w:val="0"/>
      <w:adjustRightInd w:val="0"/>
      <w:spacing w:before="120"/>
      <w:ind w:firstLine="709"/>
      <w:jc w:val="both"/>
      <w:textAlignment w:val="baseline"/>
    </w:pPr>
    <w:rPr>
      <w:szCs w:val="20"/>
    </w:rPr>
  </w:style>
  <w:style w:type="paragraph" w:customStyle="1" w:styleId="330">
    <w:name w:val="Основной текст с отступом 33"/>
    <w:basedOn w:val="aff6"/>
    <w:rsid w:val="00213BCE"/>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7">
    <w:name w:val="Основной текст 31"/>
    <w:basedOn w:val="aff6"/>
    <w:qFormat/>
    <w:rsid w:val="00213BCE"/>
    <w:pPr>
      <w:overflowPunct w:val="0"/>
      <w:autoSpaceDE w:val="0"/>
      <w:autoSpaceDN w:val="0"/>
      <w:adjustRightInd w:val="0"/>
      <w:jc w:val="center"/>
      <w:textAlignment w:val="baseline"/>
    </w:pPr>
    <w:rPr>
      <w:b/>
      <w:szCs w:val="20"/>
    </w:rPr>
  </w:style>
  <w:style w:type="paragraph" w:customStyle="1" w:styleId="1ffb">
    <w:name w:val="Обычный (веб)1"/>
    <w:basedOn w:val="aff6"/>
    <w:rsid w:val="00213BCE"/>
    <w:pPr>
      <w:overflowPunct w:val="0"/>
      <w:autoSpaceDE w:val="0"/>
      <w:autoSpaceDN w:val="0"/>
      <w:adjustRightInd w:val="0"/>
      <w:spacing w:before="100" w:after="100"/>
    </w:pPr>
    <w:rPr>
      <w:color w:val="000000"/>
      <w:szCs w:val="20"/>
    </w:rPr>
  </w:style>
  <w:style w:type="paragraph" w:customStyle="1" w:styleId="Noeeu1">
    <w:name w:val="Noeeu1"/>
    <w:basedOn w:val="aff6"/>
    <w:rsid w:val="00213BCE"/>
    <w:pPr>
      <w:overflowPunct w:val="0"/>
      <w:autoSpaceDE w:val="0"/>
      <w:autoSpaceDN w:val="0"/>
      <w:adjustRightInd w:val="0"/>
      <w:ind w:firstLine="720"/>
      <w:jc w:val="both"/>
      <w:textAlignment w:val="baseline"/>
    </w:pPr>
    <w:rPr>
      <w:szCs w:val="20"/>
    </w:rPr>
  </w:style>
  <w:style w:type="paragraph" w:customStyle="1" w:styleId="1ffc">
    <w:name w:val="1"/>
    <w:aliases w:val="подпункты (14pt,5)"/>
    <w:basedOn w:val="aff6"/>
    <w:next w:val="afff5"/>
    <w:link w:val="14pt"/>
    <w:uiPriority w:val="99"/>
    <w:qFormat/>
    <w:rsid w:val="00213BCE"/>
    <w:pPr>
      <w:spacing w:before="100" w:beforeAutospacing="1" w:after="100" w:afterAutospacing="1"/>
    </w:pPr>
    <w:rPr>
      <w:color w:val="000000"/>
    </w:rPr>
  </w:style>
  <w:style w:type="paragraph" w:styleId="2ff2">
    <w:name w:val="List Bullet 2"/>
    <w:basedOn w:val="aff6"/>
    <w:autoRedefine/>
    <w:qFormat/>
    <w:rsid w:val="00213BCE"/>
    <w:pPr>
      <w:tabs>
        <w:tab w:val="left" w:pos="643"/>
      </w:tabs>
      <w:ind w:firstLine="702"/>
      <w:jc w:val="both"/>
    </w:pPr>
    <w:rPr>
      <w:szCs w:val="20"/>
    </w:rPr>
  </w:style>
  <w:style w:type="paragraph" w:customStyle="1" w:styleId="212pt">
    <w:name w:val="Заголовок 2 + 12 pt Знак Знак"/>
    <w:basedOn w:val="aff6"/>
    <w:next w:val="aff6"/>
    <w:link w:val="212pt0"/>
    <w:autoRedefine/>
    <w:rsid w:val="00213BCE"/>
    <w:pPr>
      <w:keepNext/>
      <w:jc w:val="center"/>
      <w:outlineLvl w:val="0"/>
    </w:pPr>
    <w:rPr>
      <w:b/>
      <w:bCs/>
      <w:szCs w:val="20"/>
    </w:rPr>
  </w:style>
  <w:style w:type="character" w:customStyle="1" w:styleId="212pt0">
    <w:name w:val="Заголовок 2 + 12 pt Знак Знак Знак"/>
    <w:basedOn w:val="aff8"/>
    <w:link w:val="212pt"/>
    <w:rsid w:val="00213BCE"/>
    <w:rPr>
      <w:b/>
      <w:bCs/>
      <w:sz w:val="24"/>
    </w:rPr>
  </w:style>
  <w:style w:type="paragraph" w:customStyle="1" w:styleId="212pt1">
    <w:name w:val="Заголовок 2 + 12 pt"/>
    <w:basedOn w:val="aff6"/>
    <w:next w:val="aff6"/>
    <w:autoRedefine/>
    <w:rsid w:val="00213BCE"/>
    <w:pPr>
      <w:keepNext/>
      <w:spacing w:after="120"/>
      <w:jc w:val="center"/>
      <w:outlineLvl w:val="0"/>
    </w:pPr>
    <w:rPr>
      <w:bCs/>
      <w:sz w:val="20"/>
      <w:szCs w:val="20"/>
    </w:rPr>
  </w:style>
  <w:style w:type="paragraph" w:customStyle="1" w:styleId="2TimesNewRoman">
    <w:name w:val="Стиль Заголовок 2 + Times New Roman по центру"/>
    <w:basedOn w:val="22"/>
    <w:next w:val="afffff0"/>
    <w:autoRedefine/>
    <w:rsid w:val="00213BCE"/>
    <w:pPr>
      <w:keepNext/>
      <w:spacing w:before="240" w:after="60" w:line="240" w:lineRule="auto"/>
      <w:ind w:left="1702"/>
      <w:jc w:val="center"/>
    </w:pPr>
    <w:rPr>
      <w:rFonts w:eastAsia="Times New Roman"/>
      <w:b w:val="0"/>
      <w:iCs/>
      <w:sz w:val="28"/>
      <w:szCs w:val="20"/>
      <w:lang w:eastAsia="ru-RU"/>
    </w:rPr>
  </w:style>
  <w:style w:type="paragraph" w:customStyle="1" w:styleId="212pt2">
    <w:name w:val="Заголовок 2 + 12 pt Знак"/>
    <w:basedOn w:val="aff6"/>
    <w:next w:val="aff6"/>
    <w:autoRedefine/>
    <w:rsid w:val="00213BCE"/>
    <w:pPr>
      <w:keepNext/>
      <w:jc w:val="center"/>
      <w:outlineLvl w:val="0"/>
    </w:pPr>
    <w:rPr>
      <w:bCs/>
      <w:sz w:val="20"/>
      <w:szCs w:val="20"/>
    </w:rPr>
  </w:style>
  <w:style w:type="paragraph" w:customStyle="1" w:styleId="2ff3">
    <w:name w:val="Знак2"/>
    <w:basedOn w:val="aff6"/>
    <w:next w:val="22"/>
    <w:autoRedefine/>
    <w:rsid w:val="00213BCE"/>
    <w:pPr>
      <w:spacing w:after="160" w:line="240" w:lineRule="exact"/>
      <w:jc w:val="right"/>
    </w:pPr>
    <w:rPr>
      <w:noProof/>
      <w:lang w:val="en-US" w:eastAsia="en-US"/>
    </w:rPr>
  </w:style>
  <w:style w:type="paragraph" w:styleId="2ff4">
    <w:name w:val="index 2"/>
    <w:basedOn w:val="aff6"/>
    <w:next w:val="aff6"/>
    <w:autoRedefine/>
    <w:semiHidden/>
    <w:rsid w:val="00213BCE"/>
    <w:pPr>
      <w:widowControl w:val="0"/>
      <w:autoSpaceDE w:val="0"/>
      <w:autoSpaceDN w:val="0"/>
      <w:adjustRightInd w:val="0"/>
      <w:ind w:left="400" w:hanging="200"/>
    </w:pPr>
    <w:rPr>
      <w:sz w:val="20"/>
      <w:szCs w:val="20"/>
    </w:rPr>
  </w:style>
  <w:style w:type="paragraph" w:customStyle="1" w:styleId="ae">
    <w:name w:val="Основной текст с точкой"/>
    <w:basedOn w:val="affffd"/>
    <w:link w:val="affffffffd"/>
    <w:rsid w:val="00213BCE"/>
    <w:pPr>
      <w:numPr>
        <w:numId w:val="49"/>
      </w:numPr>
      <w:tabs>
        <w:tab w:val="left" w:pos="851"/>
      </w:tabs>
      <w:overflowPunct w:val="0"/>
      <w:adjustRightInd w:val="0"/>
      <w:spacing w:before="60" w:after="0" w:line="240" w:lineRule="auto"/>
      <w:jc w:val="both"/>
    </w:pPr>
    <w:rPr>
      <w:szCs w:val="20"/>
    </w:rPr>
  </w:style>
  <w:style w:type="character" w:customStyle="1" w:styleId="affffffffd">
    <w:name w:val="Основной текст с точкой Знак"/>
    <w:basedOn w:val="aff8"/>
    <w:link w:val="ae"/>
    <w:rsid w:val="00213BCE"/>
    <w:rPr>
      <w:sz w:val="24"/>
    </w:rPr>
  </w:style>
  <w:style w:type="paragraph" w:styleId="affffffffe">
    <w:name w:val="List Continue"/>
    <w:basedOn w:val="aff6"/>
    <w:rsid w:val="00213BCE"/>
    <w:pPr>
      <w:overflowPunct w:val="0"/>
      <w:autoSpaceDE w:val="0"/>
      <w:autoSpaceDN w:val="0"/>
      <w:adjustRightInd w:val="0"/>
      <w:spacing w:after="120"/>
      <w:ind w:left="283"/>
    </w:pPr>
    <w:rPr>
      <w:szCs w:val="20"/>
    </w:rPr>
  </w:style>
  <w:style w:type="paragraph" w:styleId="2ff5">
    <w:name w:val="List Continue 2"/>
    <w:basedOn w:val="aff6"/>
    <w:rsid w:val="00213BCE"/>
    <w:pPr>
      <w:overflowPunct w:val="0"/>
      <w:autoSpaceDE w:val="0"/>
      <w:autoSpaceDN w:val="0"/>
      <w:adjustRightInd w:val="0"/>
      <w:spacing w:after="120"/>
      <w:ind w:left="566"/>
    </w:pPr>
    <w:rPr>
      <w:szCs w:val="20"/>
    </w:rPr>
  </w:style>
  <w:style w:type="paragraph" w:customStyle="1" w:styleId="4f">
    <w:name w:val="Знак Знак Знак4"/>
    <w:basedOn w:val="aff6"/>
    <w:rsid w:val="00213BCE"/>
    <w:pPr>
      <w:spacing w:before="100" w:beforeAutospacing="1" w:after="100" w:afterAutospacing="1"/>
    </w:pPr>
    <w:rPr>
      <w:rFonts w:ascii="Tahoma" w:hAnsi="Tahoma"/>
      <w:sz w:val="20"/>
      <w:szCs w:val="20"/>
      <w:lang w:val="en-US" w:eastAsia="en-US"/>
    </w:rPr>
  </w:style>
  <w:style w:type="paragraph" w:customStyle="1" w:styleId="Oaaeeiuenoeeu">
    <w:name w:val="Oaaee?iue noeeu"/>
    <w:basedOn w:val="aff6"/>
    <w:rsid w:val="00213BCE"/>
    <w:pPr>
      <w:overflowPunct w:val="0"/>
      <w:autoSpaceDE w:val="0"/>
      <w:autoSpaceDN w:val="0"/>
      <w:adjustRightInd w:val="0"/>
      <w:jc w:val="center"/>
      <w:textAlignment w:val="baseline"/>
    </w:pPr>
    <w:rPr>
      <w:sz w:val="22"/>
      <w:szCs w:val="20"/>
    </w:rPr>
  </w:style>
  <w:style w:type="paragraph" w:customStyle="1" w:styleId="afffffffff">
    <w:name w:val="Краткий обратный адрес"/>
    <w:basedOn w:val="aff6"/>
    <w:rsid w:val="00213BCE"/>
    <w:pPr>
      <w:overflowPunct w:val="0"/>
      <w:autoSpaceDE w:val="0"/>
      <w:autoSpaceDN w:val="0"/>
      <w:adjustRightInd w:val="0"/>
    </w:pPr>
    <w:rPr>
      <w:szCs w:val="20"/>
    </w:rPr>
  </w:style>
  <w:style w:type="paragraph" w:customStyle="1" w:styleId="podzag">
    <w:name w:val="podzag"/>
    <w:basedOn w:val="aff6"/>
    <w:rsid w:val="00213BCE"/>
    <w:pPr>
      <w:spacing w:before="100" w:after="100"/>
    </w:pPr>
    <w:rPr>
      <w:rFonts w:ascii="Arial Unicode MS" w:eastAsia="Arial Unicode MS" w:hAnsi="Arial Unicode MS"/>
      <w:szCs w:val="20"/>
    </w:rPr>
  </w:style>
  <w:style w:type="paragraph" w:customStyle="1" w:styleId="ConsNormal">
    <w:name w:val="ConsNormal"/>
    <w:qFormat/>
    <w:rsid w:val="00213BCE"/>
    <w:pPr>
      <w:widowControl w:val="0"/>
      <w:autoSpaceDE w:val="0"/>
      <w:autoSpaceDN w:val="0"/>
      <w:adjustRightInd w:val="0"/>
      <w:ind w:firstLine="720"/>
    </w:pPr>
    <w:rPr>
      <w:rFonts w:ascii="Arial" w:hAnsi="Arial" w:cs="Arial"/>
    </w:rPr>
  </w:style>
  <w:style w:type="paragraph" w:customStyle="1" w:styleId="ConsTitle">
    <w:name w:val="ConsTitle"/>
    <w:uiPriority w:val="79"/>
    <w:rsid w:val="00213BCE"/>
    <w:pPr>
      <w:widowControl w:val="0"/>
      <w:autoSpaceDE w:val="0"/>
      <w:autoSpaceDN w:val="0"/>
      <w:adjustRightInd w:val="0"/>
    </w:pPr>
    <w:rPr>
      <w:rFonts w:ascii="Arial" w:hAnsi="Arial" w:cs="Arial"/>
      <w:b/>
      <w:bCs/>
    </w:rPr>
  </w:style>
  <w:style w:type="paragraph" w:customStyle="1" w:styleId="aff0">
    <w:name w:val="Эко_№_таб"/>
    <w:basedOn w:val="aff6"/>
    <w:next w:val="aff6"/>
    <w:rsid w:val="00213BCE"/>
    <w:pPr>
      <w:numPr>
        <w:numId w:val="48"/>
      </w:numPr>
      <w:spacing w:before="120"/>
      <w:ind w:left="0" w:firstLine="709"/>
      <w:jc w:val="right"/>
    </w:pPr>
    <w:rPr>
      <w:i/>
      <w:szCs w:val="20"/>
    </w:rPr>
  </w:style>
  <w:style w:type="paragraph" w:customStyle="1" w:styleId="aff1">
    <w:name w:val="Эко_булет"/>
    <w:basedOn w:val="aff6"/>
    <w:next w:val="aff6"/>
    <w:rsid w:val="00213BCE"/>
    <w:pPr>
      <w:numPr>
        <w:numId w:val="50"/>
      </w:numPr>
      <w:spacing w:before="120"/>
      <w:jc w:val="both"/>
    </w:pPr>
    <w:rPr>
      <w:szCs w:val="20"/>
    </w:rPr>
  </w:style>
  <w:style w:type="paragraph" w:customStyle="1" w:styleId="afffffffff0">
    <w:name w:val="Эко_таб"/>
    <w:basedOn w:val="aff6"/>
    <w:rsid w:val="00213BCE"/>
    <w:pPr>
      <w:spacing w:before="120" w:after="120"/>
      <w:jc w:val="center"/>
    </w:pPr>
    <w:rPr>
      <w:b/>
      <w:i/>
      <w:szCs w:val="20"/>
    </w:rPr>
  </w:style>
  <w:style w:type="paragraph" w:customStyle="1" w:styleId="afffffffff1">
    <w:name w:val="Таблица"/>
    <w:basedOn w:val="aff6"/>
    <w:link w:val="afffffffff2"/>
    <w:qFormat/>
    <w:rsid w:val="00213BCE"/>
    <w:pPr>
      <w:jc w:val="center"/>
    </w:pPr>
    <w:rPr>
      <w:sz w:val="20"/>
      <w:szCs w:val="20"/>
    </w:rPr>
  </w:style>
  <w:style w:type="paragraph" w:customStyle="1" w:styleId="152">
    <w:name w:val="Шанпар1.5"/>
    <w:basedOn w:val="aff6"/>
    <w:rsid w:val="00213BCE"/>
    <w:pPr>
      <w:spacing w:before="120" w:line="360" w:lineRule="auto"/>
      <w:ind w:firstLine="720"/>
      <w:jc w:val="both"/>
    </w:pPr>
    <w:rPr>
      <w:szCs w:val="20"/>
    </w:rPr>
  </w:style>
  <w:style w:type="paragraph" w:customStyle="1" w:styleId="Bullet1">
    <w:name w:val="Bullet 1"/>
    <w:basedOn w:val="aff6"/>
    <w:uiPriority w:val="79"/>
    <w:rsid w:val="00213BCE"/>
    <w:pPr>
      <w:numPr>
        <w:numId w:val="47"/>
      </w:numPr>
      <w:spacing w:before="120" w:line="240" w:lineRule="atLeast"/>
      <w:jc w:val="both"/>
    </w:pPr>
    <w:rPr>
      <w:sz w:val="22"/>
      <w:szCs w:val="20"/>
      <w:lang w:val="en-AU"/>
    </w:rPr>
  </w:style>
  <w:style w:type="paragraph" w:customStyle="1" w:styleId="afffffffff3">
    <w:name w:val="Обычный для таблицы"/>
    <w:basedOn w:val="aff6"/>
    <w:rsid w:val="00213BCE"/>
    <w:pPr>
      <w:spacing w:before="120" w:after="120"/>
      <w:jc w:val="center"/>
    </w:pPr>
  </w:style>
  <w:style w:type="paragraph" w:customStyle="1" w:styleId="solo11">
    <w:name w:val="solo11"/>
    <w:basedOn w:val="aff6"/>
    <w:rsid w:val="00213BCE"/>
    <w:pPr>
      <w:overflowPunct w:val="0"/>
      <w:autoSpaceDE w:val="0"/>
      <w:autoSpaceDN w:val="0"/>
      <w:adjustRightInd w:val="0"/>
      <w:spacing w:line="240" w:lineRule="atLeast"/>
      <w:ind w:firstLine="720"/>
      <w:jc w:val="both"/>
      <w:textAlignment w:val="baseline"/>
    </w:pPr>
    <w:rPr>
      <w:rFonts w:ascii="Times New Roman CYR" w:hAnsi="Times New Roman CYR"/>
      <w:szCs w:val="20"/>
    </w:rPr>
  </w:style>
  <w:style w:type="paragraph" w:styleId="3f7">
    <w:name w:val="List 3"/>
    <w:basedOn w:val="aff6"/>
    <w:rsid w:val="00213BCE"/>
    <w:pPr>
      <w:overflowPunct w:val="0"/>
      <w:autoSpaceDE w:val="0"/>
      <w:autoSpaceDN w:val="0"/>
      <w:adjustRightInd w:val="0"/>
      <w:ind w:left="849" w:hanging="283"/>
    </w:pPr>
    <w:rPr>
      <w:szCs w:val="20"/>
    </w:rPr>
  </w:style>
  <w:style w:type="paragraph" w:customStyle="1" w:styleId="BodyTextIndent1">
    <w:name w:val="Body Text Indent1"/>
    <w:basedOn w:val="aff6"/>
    <w:uiPriority w:val="79"/>
    <w:semiHidden/>
    <w:rsid w:val="00213BCE"/>
    <w:pPr>
      <w:ind w:firstLine="567"/>
      <w:jc w:val="both"/>
    </w:pPr>
    <w:rPr>
      <w:szCs w:val="20"/>
    </w:rPr>
  </w:style>
  <w:style w:type="paragraph" w:styleId="afffffffff4">
    <w:name w:val="Block Text"/>
    <w:basedOn w:val="aff6"/>
    <w:rsid w:val="00213BCE"/>
    <w:pPr>
      <w:widowControl w:val="0"/>
      <w:shd w:val="clear" w:color="auto" w:fill="FFFFFF"/>
      <w:ind w:left="14" w:right="36" w:firstLine="695"/>
      <w:jc w:val="both"/>
    </w:pPr>
    <w:rPr>
      <w:snapToGrid w:val="0"/>
      <w:color w:val="000000"/>
      <w:spacing w:val="-1"/>
      <w:szCs w:val="20"/>
    </w:rPr>
  </w:style>
  <w:style w:type="paragraph" w:customStyle="1" w:styleId="1ffd">
    <w:name w:val="1 Знак"/>
    <w:basedOn w:val="aff6"/>
    <w:uiPriority w:val="79"/>
    <w:rsid w:val="00213BCE"/>
    <w:pPr>
      <w:spacing w:before="100" w:beforeAutospacing="1" w:after="100" w:afterAutospacing="1"/>
    </w:pPr>
    <w:rPr>
      <w:rFonts w:ascii="Tahoma" w:hAnsi="Tahoma"/>
      <w:sz w:val="20"/>
      <w:szCs w:val="20"/>
      <w:lang w:val="en-US" w:eastAsia="en-US"/>
    </w:rPr>
  </w:style>
  <w:style w:type="paragraph" w:customStyle="1" w:styleId="1ffe">
    <w:name w:val="Знак Знак Знак1 Знак Знак Знак Знак"/>
    <w:basedOn w:val="aff6"/>
    <w:next w:val="22"/>
    <w:autoRedefine/>
    <w:rsid w:val="00213BCE"/>
    <w:pPr>
      <w:spacing w:after="160" w:line="240" w:lineRule="exact"/>
      <w:jc w:val="right"/>
    </w:pPr>
    <w:rPr>
      <w:noProof/>
      <w:lang w:val="en-US" w:eastAsia="en-US"/>
    </w:rPr>
  </w:style>
  <w:style w:type="character" w:customStyle="1" w:styleId="affffffb">
    <w:name w:val="Обычный отступ Знак"/>
    <w:basedOn w:val="aff8"/>
    <w:link w:val="affffffa"/>
    <w:rsid w:val="00213BCE"/>
    <w:rPr>
      <w:rFonts w:eastAsiaTheme="minorHAnsi" w:cstheme="minorBidi"/>
      <w:sz w:val="24"/>
      <w:szCs w:val="22"/>
      <w:lang w:eastAsia="en-US"/>
    </w:rPr>
  </w:style>
  <w:style w:type="paragraph" w:customStyle="1" w:styleId="1fff">
    <w:name w:val="Заголовок 1 с Нум"/>
    <w:basedOn w:val="1b"/>
    <w:rsid w:val="00213BCE"/>
    <w:pPr>
      <w:keepNext/>
      <w:spacing w:before="240" w:after="60" w:line="240" w:lineRule="auto"/>
    </w:pPr>
    <w:rPr>
      <w:rFonts w:eastAsia="Times New Roman" w:cs="Arial"/>
      <w:kern w:val="32"/>
      <w:szCs w:val="32"/>
      <w:lang w:eastAsia="ru-RU"/>
    </w:rPr>
  </w:style>
  <w:style w:type="paragraph" w:customStyle="1" w:styleId="231">
    <w:name w:val="Знак23"/>
    <w:basedOn w:val="aff6"/>
    <w:next w:val="22"/>
    <w:autoRedefine/>
    <w:rsid w:val="00213BCE"/>
    <w:pPr>
      <w:spacing w:after="160" w:line="240" w:lineRule="exact"/>
      <w:jc w:val="right"/>
    </w:pPr>
    <w:rPr>
      <w:noProof/>
      <w:lang w:val="en-US" w:eastAsia="en-US"/>
    </w:rPr>
  </w:style>
  <w:style w:type="paragraph" w:customStyle="1" w:styleId="ConsPlusCell">
    <w:name w:val="ConsPlusCell"/>
    <w:link w:val="ConsPlusCell0"/>
    <w:qFormat/>
    <w:rsid w:val="00213BCE"/>
    <w:pPr>
      <w:widowControl w:val="0"/>
      <w:autoSpaceDE w:val="0"/>
      <w:autoSpaceDN w:val="0"/>
      <w:adjustRightInd w:val="0"/>
    </w:pPr>
    <w:rPr>
      <w:rFonts w:ascii="Arial" w:hAnsi="Arial" w:cs="Arial"/>
    </w:rPr>
  </w:style>
  <w:style w:type="paragraph" w:customStyle="1" w:styleId="afffffffff5">
    <w:name w:val="Название таблицы"/>
    <w:basedOn w:val="afffff0"/>
    <w:link w:val="afffffffff6"/>
    <w:autoRedefine/>
    <w:rsid w:val="00213BCE"/>
    <w:pPr>
      <w:spacing w:before="120"/>
      <w:ind w:right="-45"/>
    </w:pPr>
  </w:style>
  <w:style w:type="paragraph" w:customStyle="1" w:styleId="1fff0">
    <w:name w:val="Знак1"/>
    <w:basedOn w:val="aff6"/>
    <w:next w:val="22"/>
    <w:autoRedefine/>
    <w:qFormat/>
    <w:rsid w:val="00213BCE"/>
    <w:pPr>
      <w:spacing w:after="160" w:line="240" w:lineRule="exact"/>
      <w:jc w:val="right"/>
    </w:pPr>
    <w:rPr>
      <w:noProof/>
      <w:lang w:val="en-US" w:eastAsia="en-US"/>
    </w:rPr>
  </w:style>
  <w:style w:type="paragraph" w:customStyle="1" w:styleId="3f8">
    <w:name w:val="Знак3"/>
    <w:basedOn w:val="aff6"/>
    <w:next w:val="22"/>
    <w:autoRedefine/>
    <w:rsid w:val="00213BCE"/>
    <w:pPr>
      <w:spacing w:after="160" w:line="240" w:lineRule="exact"/>
      <w:jc w:val="right"/>
    </w:pPr>
    <w:rPr>
      <w:noProof/>
      <w:lang w:val="en-US" w:eastAsia="en-US"/>
    </w:rPr>
  </w:style>
  <w:style w:type="paragraph" w:customStyle="1" w:styleId="afffffffff7">
    <w:name w:val="Основной жирный"/>
    <w:basedOn w:val="affffd"/>
    <w:next w:val="affffd"/>
    <w:rsid w:val="00213BCE"/>
    <w:pPr>
      <w:widowControl w:val="0"/>
      <w:overflowPunct w:val="0"/>
      <w:adjustRightInd w:val="0"/>
      <w:spacing w:before="120" w:after="0" w:line="240" w:lineRule="auto"/>
      <w:ind w:left="425" w:firstLine="425"/>
      <w:jc w:val="both"/>
    </w:pPr>
    <w:rPr>
      <w:b/>
      <w:bCs/>
    </w:rPr>
  </w:style>
  <w:style w:type="character" w:customStyle="1" w:styleId="1fff1">
    <w:name w:val="Заголовок 1 с Нум Знак"/>
    <w:basedOn w:val="aff8"/>
    <w:rsid w:val="00213BCE"/>
    <w:rPr>
      <w:rFonts w:ascii="Arial" w:hAnsi="Arial" w:cs="Arial" w:hint="default"/>
      <w:b/>
      <w:bCs/>
      <w:kern w:val="32"/>
      <w:sz w:val="24"/>
      <w:szCs w:val="32"/>
      <w:lang w:val="ru-RU" w:eastAsia="ru-RU" w:bidi="ar-SA"/>
    </w:rPr>
  </w:style>
  <w:style w:type="character" w:customStyle="1" w:styleId="afffffffff8">
    <w:name w:val="Основной жирный Знак"/>
    <w:basedOn w:val="affffe"/>
    <w:rsid w:val="00213BCE"/>
    <w:rPr>
      <w:b/>
      <w:bCs/>
      <w:sz w:val="24"/>
      <w:szCs w:val="24"/>
      <w:lang w:val="ru-RU" w:eastAsia="ru-RU" w:bidi="ar-SA"/>
    </w:rPr>
  </w:style>
  <w:style w:type="character" w:customStyle="1" w:styleId="1fff2">
    <w:name w:val="Заголовок 1 Знак Знак Знак Знак"/>
    <w:aliases w:val="Заголовок 1 Знак Знак Знак Знак1,Заголовок 1 Знак Знак Знак1"/>
    <w:basedOn w:val="aff8"/>
    <w:rsid w:val="00213BCE"/>
    <w:rPr>
      <w:sz w:val="28"/>
    </w:rPr>
  </w:style>
  <w:style w:type="character" w:customStyle="1" w:styleId="180">
    <w:name w:val="Знак Знак18"/>
    <w:basedOn w:val="aff8"/>
    <w:rsid w:val="00213BCE"/>
    <w:rPr>
      <w:sz w:val="28"/>
    </w:rPr>
  </w:style>
  <w:style w:type="character" w:customStyle="1" w:styleId="170">
    <w:name w:val="Знак Знак17"/>
    <w:basedOn w:val="aff8"/>
    <w:rsid w:val="00213BCE"/>
    <w:rPr>
      <w:b/>
      <w:sz w:val="22"/>
    </w:rPr>
  </w:style>
  <w:style w:type="character" w:customStyle="1" w:styleId="86">
    <w:name w:val="Знак Знак8"/>
    <w:basedOn w:val="aff8"/>
    <w:rsid w:val="00213BCE"/>
    <w:rPr>
      <w:sz w:val="28"/>
    </w:rPr>
  </w:style>
  <w:style w:type="character" w:customStyle="1" w:styleId="76">
    <w:name w:val="Знак Знак7"/>
    <w:basedOn w:val="aff8"/>
    <w:rsid w:val="00213BCE"/>
    <w:rPr>
      <w:b/>
      <w:sz w:val="24"/>
    </w:rPr>
  </w:style>
  <w:style w:type="character" w:customStyle="1" w:styleId="68">
    <w:name w:val="Знак Знак6"/>
    <w:basedOn w:val="aff8"/>
    <w:rsid w:val="00213BCE"/>
    <w:rPr>
      <w:sz w:val="24"/>
    </w:rPr>
  </w:style>
  <w:style w:type="character" w:customStyle="1" w:styleId="afffffffff9">
    <w:name w:val="Стиль полужирный"/>
    <w:basedOn w:val="aff8"/>
    <w:rsid w:val="00213BCE"/>
    <w:rPr>
      <w:b/>
      <w:bCs/>
      <w:strike w:val="0"/>
      <w:dstrike w:val="0"/>
      <w:u w:val="none"/>
      <w:effect w:val="none"/>
      <w:vertAlign w:val="baseline"/>
    </w:rPr>
  </w:style>
  <w:style w:type="paragraph" w:customStyle="1" w:styleId="txt">
    <w:name w:val="txt"/>
    <w:basedOn w:val="aff6"/>
    <w:rsid w:val="00213BCE"/>
    <w:pPr>
      <w:spacing w:before="100" w:beforeAutospacing="1" w:after="100" w:afterAutospacing="1"/>
    </w:pPr>
  </w:style>
  <w:style w:type="paragraph" w:customStyle="1" w:styleId="4f0">
    <w:name w:val="Знак Знак Знак Знак4"/>
    <w:basedOn w:val="aff6"/>
    <w:next w:val="22"/>
    <w:autoRedefine/>
    <w:rsid w:val="00213BCE"/>
    <w:pPr>
      <w:spacing w:after="160" w:line="240" w:lineRule="exact"/>
      <w:jc w:val="right"/>
    </w:pPr>
    <w:rPr>
      <w:noProof/>
      <w:lang w:val="en-US" w:eastAsia="en-US"/>
    </w:rPr>
  </w:style>
  <w:style w:type="paragraph" w:customStyle="1" w:styleId="124">
    <w:name w:val="Знак12"/>
    <w:basedOn w:val="aff6"/>
    <w:next w:val="22"/>
    <w:autoRedefine/>
    <w:rsid w:val="00213BCE"/>
    <w:pPr>
      <w:spacing w:after="160" w:line="240" w:lineRule="exact"/>
      <w:jc w:val="right"/>
    </w:pPr>
    <w:rPr>
      <w:noProof/>
      <w:lang w:val="en-US" w:eastAsia="en-US"/>
    </w:rPr>
  </w:style>
  <w:style w:type="paragraph" w:customStyle="1" w:styleId="321">
    <w:name w:val="Знак32"/>
    <w:basedOn w:val="aff6"/>
    <w:next w:val="22"/>
    <w:autoRedefine/>
    <w:rsid w:val="00213BCE"/>
    <w:pPr>
      <w:spacing w:after="160" w:line="240" w:lineRule="exact"/>
      <w:jc w:val="right"/>
    </w:pPr>
    <w:rPr>
      <w:noProof/>
      <w:lang w:val="en-US" w:eastAsia="en-US"/>
    </w:rPr>
  </w:style>
  <w:style w:type="paragraph" w:customStyle="1" w:styleId="BodyTextIndent21">
    <w:name w:val="Body Text Indent 21"/>
    <w:basedOn w:val="aff6"/>
    <w:uiPriority w:val="99"/>
    <w:rsid w:val="00213BCE"/>
    <w:pPr>
      <w:overflowPunct w:val="0"/>
      <w:autoSpaceDE w:val="0"/>
      <w:autoSpaceDN w:val="0"/>
      <w:adjustRightInd w:val="0"/>
      <w:spacing w:before="120"/>
      <w:ind w:firstLine="709"/>
      <w:jc w:val="both"/>
    </w:pPr>
    <w:rPr>
      <w:szCs w:val="20"/>
    </w:rPr>
  </w:style>
  <w:style w:type="paragraph" w:styleId="41">
    <w:name w:val="List 4"/>
    <w:basedOn w:val="aff6"/>
    <w:rsid w:val="00213BCE"/>
    <w:pPr>
      <w:numPr>
        <w:numId w:val="46"/>
      </w:numPr>
      <w:overflowPunct w:val="0"/>
      <w:autoSpaceDE w:val="0"/>
      <w:autoSpaceDN w:val="0"/>
      <w:adjustRightInd w:val="0"/>
      <w:ind w:left="1132" w:hanging="283"/>
    </w:pPr>
    <w:rPr>
      <w:szCs w:val="20"/>
    </w:rPr>
  </w:style>
  <w:style w:type="paragraph" w:styleId="3">
    <w:name w:val="List Bullet 3"/>
    <w:basedOn w:val="aff6"/>
    <w:autoRedefine/>
    <w:qFormat/>
    <w:rsid w:val="00213BCE"/>
    <w:pPr>
      <w:numPr>
        <w:numId w:val="51"/>
      </w:numPr>
      <w:tabs>
        <w:tab w:val="clear" w:pos="926"/>
        <w:tab w:val="num" w:pos="360"/>
      </w:tabs>
      <w:overflowPunct w:val="0"/>
      <w:autoSpaceDE w:val="0"/>
      <w:autoSpaceDN w:val="0"/>
      <w:adjustRightInd w:val="0"/>
      <w:ind w:left="0" w:firstLine="0"/>
    </w:pPr>
    <w:rPr>
      <w:szCs w:val="20"/>
    </w:rPr>
  </w:style>
  <w:style w:type="paragraph" w:styleId="3f9">
    <w:name w:val="List Continue 3"/>
    <w:basedOn w:val="aff6"/>
    <w:rsid w:val="00213BCE"/>
    <w:pPr>
      <w:overflowPunct w:val="0"/>
      <w:autoSpaceDE w:val="0"/>
      <w:autoSpaceDN w:val="0"/>
      <w:adjustRightInd w:val="0"/>
      <w:spacing w:after="120"/>
      <w:ind w:left="849"/>
    </w:pPr>
    <w:rPr>
      <w:szCs w:val="20"/>
    </w:rPr>
  </w:style>
  <w:style w:type="paragraph" w:styleId="afffffffffa">
    <w:name w:val="Signature"/>
    <w:basedOn w:val="aff6"/>
    <w:link w:val="afffffffffb"/>
    <w:rsid w:val="00213BCE"/>
    <w:pPr>
      <w:overflowPunct w:val="0"/>
      <w:autoSpaceDE w:val="0"/>
      <w:autoSpaceDN w:val="0"/>
      <w:adjustRightInd w:val="0"/>
      <w:ind w:left="4252"/>
    </w:pPr>
    <w:rPr>
      <w:szCs w:val="20"/>
    </w:rPr>
  </w:style>
  <w:style w:type="character" w:customStyle="1" w:styleId="afffffffffb">
    <w:name w:val="Подпись Знак"/>
    <w:basedOn w:val="aff8"/>
    <w:link w:val="afffffffffa"/>
    <w:qFormat/>
    <w:rsid w:val="00213BCE"/>
    <w:rPr>
      <w:sz w:val="24"/>
    </w:rPr>
  </w:style>
  <w:style w:type="paragraph" w:customStyle="1" w:styleId="PP">
    <w:name w:val="Строка PP"/>
    <w:basedOn w:val="afffffffffa"/>
    <w:rsid w:val="00213BCE"/>
  </w:style>
  <w:style w:type="paragraph" w:customStyle="1" w:styleId="PlainText1">
    <w:name w:val="Plain Text1"/>
    <w:basedOn w:val="aff6"/>
    <w:rsid w:val="00213BCE"/>
    <w:pPr>
      <w:ind w:firstLine="709"/>
      <w:jc w:val="both"/>
    </w:pPr>
    <w:rPr>
      <w:szCs w:val="20"/>
    </w:rPr>
  </w:style>
  <w:style w:type="paragraph" w:customStyle="1" w:styleId="BodyText22">
    <w:name w:val="Body Text 22"/>
    <w:basedOn w:val="aff6"/>
    <w:qFormat/>
    <w:rsid w:val="00213BCE"/>
    <w:pPr>
      <w:spacing w:after="120"/>
      <w:jc w:val="both"/>
    </w:pPr>
    <w:rPr>
      <w:sz w:val="28"/>
      <w:szCs w:val="20"/>
    </w:rPr>
  </w:style>
  <w:style w:type="paragraph" w:customStyle="1" w:styleId="BodyTextIndent22">
    <w:name w:val="Body Text Indent 22"/>
    <w:basedOn w:val="aff6"/>
    <w:rsid w:val="00213BCE"/>
    <w:pPr>
      <w:widowControl w:val="0"/>
      <w:spacing w:line="360" w:lineRule="auto"/>
      <w:ind w:firstLine="720"/>
    </w:pPr>
    <w:rPr>
      <w:szCs w:val="20"/>
    </w:rPr>
  </w:style>
  <w:style w:type="character" w:customStyle="1" w:styleId="txt1201">
    <w:name w:val="txt_1201"/>
    <w:basedOn w:val="aff8"/>
    <w:rsid w:val="00213BCE"/>
    <w:rPr>
      <w:sz w:val="29"/>
      <w:szCs w:val="29"/>
    </w:rPr>
  </w:style>
  <w:style w:type="paragraph" w:customStyle="1" w:styleId="125">
    <w:name w:val="Обычный (веб)12"/>
    <w:basedOn w:val="aff6"/>
    <w:rsid w:val="00213BCE"/>
    <w:pPr>
      <w:spacing w:after="120" w:line="360" w:lineRule="auto"/>
    </w:pPr>
    <w:rPr>
      <w:color w:val="000000"/>
    </w:rPr>
  </w:style>
  <w:style w:type="character" w:customStyle="1" w:styleId="gdeobj">
    <w:name w:val="gdeobj"/>
    <w:basedOn w:val="aff8"/>
    <w:rsid w:val="00213BCE"/>
  </w:style>
  <w:style w:type="character" w:customStyle="1" w:styleId="pmbu">
    <w:name w:val="pmbu"/>
    <w:basedOn w:val="aff8"/>
    <w:rsid w:val="00213BCE"/>
  </w:style>
  <w:style w:type="paragraph" w:customStyle="1" w:styleId="2ff6">
    <w:name w:val="Знак Знак Знак2 Знак"/>
    <w:basedOn w:val="aff6"/>
    <w:next w:val="22"/>
    <w:autoRedefine/>
    <w:rsid w:val="00213BCE"/>
    <w:pPr>
      <w:spacing w:after="160" w:line="240" w:lineRule="exact"/>
      <w:jc w:val="right"/>
    </w:pPr>
    <w:rPr>
      <w:noProof/>
      <w:lang w:val="en-US" w:eastAsia="en-US"/>
    </w:rPr>
  </w:style>
  <w:style w:type="paragraph" w:customStyle="1" w:styleId="3fa">
    <w:name w:val="заг 3"/>
    <w:basedOn w:val="32"/>
    <w:rsid w:val="00213BCE"/>
    <w:pPr>
      <w:keepNext/>
      <w:spacing w:after="0"/>
      <w:contextualSpacing w:val="0"/>
      <w:jc w:val="center"/>
    </w:pPr>
    <w:rPr>
      <w:rFonts w:eastAsia="Times New Roman"/>
      <w:bCs w:val="0"/>
      <w:szCs w:val="20"/>
      <w:lang w:eastAsia="ru-RU"/>
    </w:rPr>
  </w:style>
  <w:style w:type="paragraph" w:customStyle="1" w:styleId="19">
    <w:name w:val="Список нумерованный 1."/>
    <w:basedOn w:val="aff6"/>
    <w:link w:val="1fff3"/>
    <w:qFormat/>
    <w:rsid w:val="00213BCE"/>
    <w:pPr>
      <w:numPr>
        <w:numId w:val="52"/>
      </w:numPr>
      <w:tabs>
        <w:tab w:val="left" w:pos="397"/>
      </w:tabs>
      <w:spacing w:line="360" w:lineRule="auto"/>
      <w:ind w:left="0" w:firstLine="0"/>
      <w:jc w:val="both"/>
    </w:pPr>
    <w:rPr>
      <w:rFonts w:cs="Arial"/>
    </w:rPr>
  </w:style>
  <w:style w:type="character" w:customStyle="1" w:styleId="1fff3">
    <w:name w:val="Список нумерованный 1. Знак"/>
    <w:basedOn w:val="aff8"/>
    <w:link w:val="19"/>
    <w:rsid w:val="00213BCE"/>
    <w:rPr>
      <w:rFonts w:cs="Arial"/>
      <w:sz w:val="24"/>
      <w:szCs w:val="24"/>
    </w:rPr>
  </w:style>
  <w:style w:type="paragraph" w:customStyle="1" w:styleId="1fff4">
    <w:name w:val="Знак Знак Знак1 Знак"/>
    <w:basedOn w:val="aff6"/>
    <w:rsid w:val="00213BCE"/>
    <w:pPr>
      <w:spacing w:before="100" w:beforeAutospacing="1" w:after="100" w:afterAutospacing="1"/>
    </w:pPr>
    <w:rPr>
      <w:rFonts w:ascii="Tahoma" w:hAnsi="Tahoma"/>
      <w:sz w:val="20"/>
      <w:szCs w:val="20"/>
      <w:lang w:val="en-US" w:eastAsia="en-US"/>
    </w:rPr>
  </w:style>
  <w:style w:type="paragraph" w:customStyle="1" w:styleId="Noeeu11">
    <w:name w:val="Noeeu11"/>
    <w:basedOn w:val="aff6"/>
    <w:rsid w:val="00213BCE"/>
    <w:pPr>
      <w:overflowPunct w:val="0"/>
      <w:autoSpaceDE w:val="0"/>
      <w:autoSpaceDN w:val="0"/>
      <w:adjustRightInd w:val="0"/>
      <w:ind w:firstLine="720"/>
      <w:jc w:val="both"/>
      <w:textAlignment w:val="baseline"/>
    </w:pPr>
    <w:rPr>
      <w:szCs w:val="20"/>
    </w:rPr>
  </w:style>
  <w:style w:type="paragraph" w:styleId="a0">
    <w:name w:val="List Bullet"/>
    <w:basedOn w:val="aff6"/>
    <w:qFormat/>
    <w:rsid w:val="00213BCE"/>
    <w:pPr>
      <w:numPr>
        <w:numId w:val="53"/>
      </w:numPr>
      <w:overflowPunct w:val="0"/>
      <w:autoSpaceDE w:val="0"/>
      <w:autoSpaceDN w:val="0"/>
      <w:adjustRightInd w:val="0"/>
    </w:pPr>
    <w:rPr>
      <w:sz w:val="20"/>
      <w:szCs w:val="20"/>
    </w:rPr>
  </w:style>
  <w:style w:type="character" w:customStyle="1" w:styleId="1fff5">
    <w:name w:val="Основной текст Знак Знак Знак Знак1"/>
    <w:aliases w:val="Основной текст Знак Знак Знак Знак Знак Знак,Основной текст Знак Знак"/>
    <w:basedOn w:val="aff8"/>
    <w:uiPriority w:val="99"/>
    <w:rsid w:val="00213BCE"/>
    <w:rPr>
      <w:szCs w:val="24"/>
      <w:lang w:val="ru-RU" w:eastAsia="ru-RU" w:bidi="ar-SA"/>
    </w:rPr>
  </w:style>
  <w:style w:type="character" w:styleId="afffffffffc">
    <w:name w:val="line number"/>
    <w:basedOn w:val="aff8"/>
    <w:uiPriority w:val="99"/>
    <w:rsid w:val="00213BCE"/>
  </w:style>
  <w:style w:type="paragraph" w:customStyle="1" w:styleId="126">
    <w:name w:val="Заголовок 12"/>
    <w:basedOn w:val="67"/>
    <w:next w:val="67"/>
    <w:rsid w:val="00213BCE"/>
    <w:pPr>
      <w:keepNext/>
      <w:widowControl/>
      <w:numPr>
        <w:ilvl w:val="12"/>
      </w:numPr>
      <w:ind w:firstLine="709"/>
      <w:jc w:val="center"/>
      <w:outlineLvl w:val="0"/>
    </w:pPr>
    <w:rPr>
      <w:b/>
      <w:snapToGrid/>
      <w:sz w:val="24"/>
    </w:rPr>
  </w:style>
  <w:style w:type="paragraph" w:customStyle="1" w:styleId="232">
    <w:name w:val="Заголовок 23"/>
    <w:basedOn w:val="67"/>
    <w:next w:val="67"/>
    <w:rsid w:val="00213BCE"/>
    <w:pPr>
      <w:keepNext/>
      <w:widowControl/>
      <w:numPr>
        <w:ilvl w:val="12"/>
      </w:numPr>
      <w:ind w:firstLine="709"/>
      <w:jc w:val="both"/>
      <w:outlineLvl w:val="1"/>
    </w:pPr>
    <w:rPr>
      <w:snapToGrid/>
      <w:sz w:val="24"/>
    </w:rPr>
  </w:style>
  <w:style w:type="paragraph" w:customStyle="1" w:styleId="322">
    <w:name w:val="Заголовок 32"/>
    <w:basedOn w:val="67"/>
    <w:next w:val="67"/>
    <w:rsid w:val="00213BCE"/>
    <w:pPr>
      <w:keepNext/>
      <w:widowControl/>
      <w:ind w:firstLine="720"/>
      <w:jc w:val="both"/>
      <w:outlineLvl w:val="2"/>
    </w:pPr>
    <w:rPr>
      <w:snapToGrid/>
      <w:sz w:val="24"/>
    </w:rPr>
  </w:style>
  <w:style w:type="character" w:customStyle="1" w:styleId="1fff6">
    <w:name w:val="Знак Знак Знак1"/>
    <w:basedOn w:val="aff8"/>
    <w:rsid w:val="00213BCE"/>
    <w:rPr>
      <w:b/>
      <w:sz w:val="44"/>
      <w:lang w:val="ru-RU" w:eastAsia="ru-RU" w:bidi="ar-SA"/>
    </w:rPr>
  </w:style>
  <w:style w:type="paragraph" w:customStyle="1" w:styleId="afffffffffd">
    <w:name w:val="Фирма"/>
    <w:basedOn w:val="aff6"/>
    <w:next w:val="aff6"/>
    <w:rsid w:val="00213BCE"/>
    <w:pPr>
      <w:spacing w:line="288" w:lineRule="auto"/>
      <w:jc w:val="center"/>
    </w:pPr>
    <w:rPr>
      <w:rFonts w:ascii="Arial" w:hAnsi="Arial"/>
      <w:szCs w:val="20"/>
    </w:rPr>
  </w:style>
  <w:style w:type="paragraph" w:customStyle="1" w:styleId="afffffffffe">
    <w:name w:val="Содержание"/>
    <w:basedOn w:val="aff6"/>
    <w:rsid w:val="00213BCE"/>
    <w:pPr>
      <w:spacing w:line="288" w:lineRule="auto"/>
      <w:jc w:val="center"/>
    </w:pPr>
    <w:rPr>
      <w:rFonts w:ascii="Arial" w:hAnsi="Arial"/>
      <w:b/>
      <w:sz w:val="28"/>
      <w:szCs w:val="20"/>
    </w:rPr>
  </w:style>
  <w:style w:type="paragraph" w:customStyle="1" w:styleId="TimesNewRoman05">
    <w:name w:val="Стиль Times New Roman Лиловый по ширине Слева:  05 см Первая с..."/>
    <w:basedOn w:val="aff6"/>
    <w:rsid w:val="00213BCE"/>
    <w:pPr>
      <w:overflowPunct w:val="0"/>
      <w:autoSpaceDE w:val="0"/>
      <w:autoSpaceDN w:val="0"/>
      <w:adjustRightInd w:val="0"/>
      <w:ind w:left="284" w:right="283" w:firstLine="709"/>
      <w:jc w:val="both"/>
      <w:textAlignment w:val="baseline"/>
    </w:pPr>
    <w:rPr>
      <w:szCs w:val="20"/>
    </w:rPr>
  </w:style>
  <w:style w:type="paragraph" w:customStyle="1" w:styleId="216">
    <w:name w:val="Стиль по ширине Слева:  2 см Первая строка:  1 см Перед:  6 пт"/>
    <w:basedOn w:val="aff6"/>
    <w:rsid w:val="00213BCE"/>
    <w:pPr>
      <w:spacing w:before="120"/>
      <w:ind w:left="1134" w:firstLine="567"/>
      <w:jc w:val="both"/>
    </w:pPr>
    <w:rPr>
      <w:szCs w:val="20"/>
    </w:rPr>
  </w:style>
  <w:style w:type="paragraph" w:customStyle="1" w:styleId="1fff7">
    <w:name w:val="1 Знак Знак"/>
    <w:basedOn w:val="affffd"/>
    <w:link w:val="1fff8"/>
    <w:rsid w:val="00213BCE"/>
    <w:pPr>
      <w:autoSpaceDE/>
      <w:autoSpaceDN/>
      <w:spacing w:after="0" w:line="240" w:lineRule="auto"/>
      <w:ind w:firstLine="709"/>
      <w:jc w:val="both"/>
    </w:pPr>
    <w:rPr>
      <w:rFonts w:ascii="Arial" w:hAnsi="Arial"/>
    </w:rPr>
  </w:style>
  <w:style w:type="character" w:customStyle="1" w:styleId="1fff8">
    <w:name w:val="1 Знак Знак Знак"/>
    <w:basedOn w:val="aff8"/>
    <w:link w:val="1fff7"/>
    <w:rsid w:val="00213BCE"/>
    <w:rPr>
      <w:rFonts w:ascii="Arial" w:hAnsi="Arial"/>
      <w:sz w:val="24"/>
      <w:szCs w:val="24"/>
    </w:rPr>
  </w:style>
  <w:style w:type="paragraph" w:customStyle="1" w:styleId="4f1">
    <w:name w:val="Заг4"/>
    <w:basedOn w:val="3fa"/>
    <w:uiPriority w:val="99"/>
    <w:qFormat/>
    <w:rsid w:val="00213BCE"/>
    <w:pPr>
      <w:outlineLvl w:val="3"/>
    </w:pPr>
  </w:style>
  <w:style w:type="paragraph" w:customStyle="1" w:styleId="3fb">
    <w:name w:val="о 3"/>
    <w:basedOn w:val="aff6"/>
    <w:rsid w:val="00213BCE"/>
    <w:pPr>
      <w:keepNext/>
      <w:widowControl w:val="0"/>
      <w:ind w:left="737"/>
      <w:jc w:val="center"/>
    </w:pPr>
    <w:rPr>
      <w:bCs/>
    </w:rPr>
  </w:style>
  <w:style w:type="paragraph" w:customStyle="1" w:styleId="affffffffff">
    <w:name w:val="текст сноски"/>
    <w:basedOn w:val="aff6"/>
    <w:rsid w:val="00213BCE"/>
    <w:pPr>
      <w:autoSpaceDE w:val="0"/>
      <w:autoSpaceDN w:val="0"/>
    </w:pPr>
    <w:rPr>
      <w:rFonts w:ascii="Arial" w:hAnsi="Arial" w:cs="Arial"/>
      <w:sz w:val="20"/>
      <w:szCs w:val="20"/>
    </w:rPr>
  </w:style>
  <w:style w:type="paragraph" w:customStyle="1" w:styleId="2ff7">
    <w:name w:val="Заголов 2"/>
    <w:basedOn w:val="22"/>
    <w:next w:val="aff6"/>
    <w:rsid w:val="00213BCE"/>
    <w:pPr>
      <w:spacing w:after="0" w:line="240" w:lineRule="auto"/>
      <w:jc w:val="center"/>
    </w:pPr>
    <w:rPr>
      <w:rFonts w:eastAsia="Times New Roman"/>
      <w:szCs w:val="20"/>
      <w:lang w:eastAsia="ru-RU"/>
    </w:rPr>
  </w:style>
  <w:style w:type="paragraph" w:styleId="affffffffff0">
    <w:name w:val="table of figures"/>
    <w:basedOn w:val="aff6"/>
    <w:next w:val="aff6"/>
    <w:uiPriority w:val="99"/>
    <w:rsid w:val="00213BCE"/>
    <w:pPr>
      <w:ind w:left="480" w:hanging="480"/>
    </w:pPr>
    <w:rPr>
      <w:b/>
      <w:bCs/>
      <w:sz w:val="20"/>
      <w:szCs w:val="20"/>
    </w:rPr>
  </w:style>
  <w:style w:type="paragraph" w:customStyle="1" w:styleId="1fff9">
    <w:name w:val="Знак Знак Знак1 Знак Знак Знак Знак Знак Знак Знак"/>
    <w:basedOn w:val="aff6"/>
    <w:link w:val="1fffa"/>
    <w:rsid w:val="00213BCE"/>
    <w:pPr>
      <w:spacing w:before="100" w:beforeAutospacing="1" w:after="100" w:afterAutospacing="1"/>
    </w:pPr>
    <w:rPr>
      <w:rFonts w:ascii="Tahoma" w:hAnsi="Tahoma"/>
      <w:sz w:val="20"/>
      <w:szCs w:val="20"/>
      <w:lang w:val="en-US" w:eastAsia="en-US"/>
    </w:rPr>
  </w:style>
  <w:style w:type="paragraph" w:customStyle="1" w:styleId="affffffffff1">
    <w:name w:val="основной текст"/>
    <w:basedOn w:val="aff6"/>
    <w:rsid w:val="00213BCE"/>
    <w:pPr>
      <w:spacing w:after="120"/>
      <w:ind w:firstLine="851"/>
      <w:jc w:val="both"/>
    </w:pPr>
    <w:rPr>
      <w:rFonts w:ascii="Arial" w:hAnsi="Arial"/>
      <w:sz w:val="28"/>
      <w:szCs w:val="20"/>
    </w:rPr>
  </w:style>
  <w:style w:type="paragraph" w:customStyle="1" w:styleId="132">
    <w:name w:val="Знак Знак Знак1 Знак Знак Знак Знак Знак Знак Знак3"/>
    <w:basedOn w:val="aff6"/>
    <w:rsid w:val="00213BCE"/>
    <w:pPr>
      <w:spacing w:before="100" w:beforeAutospacing="1" w:after="100" w:afterAutospacing="1"/>
    </w:pPr>
    <w:rPr>
      <w:rFonts w:ascii="Tahoma" w:hAnsi="Tahoma"/>
      <w:sz w:val="20"/>
      <w:szCs w:val="20"/>
      <w:lang w:val="en-US" w:eastAsia="en-US"/>
    </w:rPr>
  </w:style>
  <w:style w:type="paragraph" w:customStyle="1" w:styleId="Iauiue">
    <w:name w:val="Iau?iue"/>
    <w:uiPriority w:val="99"/>
    <w:qFormat/>
    <w:rsid w:val="00213BCE"/>
    <w:pPr>
      <w:overflowPunct w:val="0"/>
      <w:autoSpaceDE w:val="0"/>
      <w:autoSpaceDN w:val="0"/>
      <w:adjustRightInd w:val="0"/>
      <w:textAlignment w:val="baseline"/>
    </w:pPr>
    <w:rPr>
      <w:lang w:val="en-US"/>
    </w:rPr>
  </w:style>
  <w:style w:type="paragraph" w:customStyle="1" w:styleId="214pt">
    <w:name w:val="Заголовок 2 + 14 pt"/>
    <w:basedOn w:val="1b"/>
    <w:next w:val="afffffe"/>
    <w:link w:val="214pt0"/>
    <w:rsid w:val="00213BCE"/>
    <w:pPr>
      <w:keepNext/>
      <w:spacing w:after="0" w:line="240" w:lineRule="auto"/>
      <w:jc w:val="center"/>
    </w:pPr>
    <w:rPr>
      <w:rFonts w:eastAsia="Times New Roman"/>
      <w:sz w:val="28"/>
      <w:szCs w:val="20"/>
      <w:lang w:eastAsia="ru-RU"/>
    </w:rPr>
  </w:style>
  <w:style w:type="character" w:customStyle="1" w:styleId="214pt0">
    <w:name w:val="Заголовок 2 + 14 pt Знак"/>
    <w:basedOn w:val="aff8"/>
    <w:link w:val="214pt"/>
    <w:locked/>
    <w:rsid w:val="00213BCE"/>
    <w:rPr>
      <w:b/>
      <w:bCs/>
      <w:sz w:val="28"/>
    </w:rPr>
  </w:style>
  <w:style w:type="paragraph" w:customStyle="1" w:styleId="312pt">
    <w:name w:val="Заголовок 3 + 12 pt"/>
    <w:basedOn w:val="32"/>
    <w:next w:val="aff6"/>
    <w:link w:val="312pt0"/>
    <w:autoRedefine/>
    <w:rsid w:val="00213BCE"/>
    <w:pPr>
      <w:keepNext/>
      <w:spacing w:before="120" w:after="120"/>
      <w:ind w:left="170"/>
      <w:contextualSpacing w:val="0"/>
      <w:jc w:val="center"/>
    </w:pPr>
    <w:rPr>
      <w:rFonts w:eastAsia="Times New Roman" w:cs="Arial"/>
      <w:szCs w:val="26"/>
      <w:lang w:eastAsia="ru-RU"/>
    </w:rPr>
  </w:style>
  <w:style w:type="character" w:customStyle="1" w:styleId="312pt0">
    <w:name w:val="Заголовок 3 + 12 pt Знак"/>
    <w:basedOn w:val="aff8"/>
    <w:link w:val="312pt"/>
    <w:locked/>
    <w:rsid w:val="00213BCE"/>
    <w:rPr>
      <w:rFonts w:cs="Arial"/>
      <w:b/>
      <w:bCs/>
      <w:sz w:val="24"/>
      <w:szCs w:val="26"/>
    </w:rPr>
  </w:style>
  <w:style w:type="paragraph" w:customStyle="1" w:styleId="affffffffff2">
    <w:name w:val="Список с точкой"/>
    <w:basedOn w:val="aff6"/>
    <w:link w:val="affffffffff3"/>
    <w:rsid w:val="00213BCE"/>
    <w:pPr>
      <w:tabs>
        <w:tab w:val="num" w:pos="900"/>
      </w:tabs>
      <w:ind w:left="900" w:hanging="360"/>
      <w:jc w:val="both"/>
    </w:pPr>
  </w:style>
  <w:style w:type="character" w:customStyle="1" w:styleId="affffffffff3">
    <w:name w:val="Список с точкой Знак"/>
    <w:basedOn w:val="aff8"/>
    <w:link w:val="affffffffff2"/>
    <w:rsid w:val="00213BCE"/>
    <w:rPr>
      <w:sz w:val="24"/>
      <w:szCs w:val="24"/>
    </w:rPr>
  </w:style>
  <w:style w:type="character" w:customStyle="1" w:styleId="pagefont1">
    <w:name w:val="pagefont1"/>
    <w:basedOn w:val="aff8"/>
    <w:rsid w:val="00213BCE"/>
    <w:rPr>
      <w:sz w:val="18"/>
      <w:szCs w:val="18"/>
    </w:rPr>
  </w:style>
  <w:style w:type="character" w:customStyle="1" w:styleId="4f2">
    <w:name w:val="Основной текст Знак Знак Знак Знак4"/>
    <w:aliases w:val="Основной текст Знак Знак Знак Знак Знак Знак3"/>
    <w:basedOn w:val="aff8"/>
    <w:rsid w:val="00213BCE"/>
    <w:rPr>
      <w:szCs w:val="24"/>
      <w:lang w:val="ru-RU" w:eastAsia="ru-RU" w:bidi="ar-SA"/>
    </w:rPr>
  </w:style>
  <w:style w:type="character" w:customStyle="1" w:styleId="H21">
    <w:name w:val="H2 Знак1"/>
    <w:aliases w:val="h2 Знак Знак1"/>
    <w:basedOn w:val="aff8"/>
    <w:semiHidden/>
    <w:rsid w:val="00213BCE"/>
    <w:rPr>
      <w:b/>
      <w:bCs/>
      <w:sz w:val="24"/>
      <w:szCs w:val="24"/>
      <w:lang w:val="ru-RU" w:eastAsia="ru-RU" w:bidi="ar-SA"/>
    </w:rPr>
  </w:style>
  <w:style w:type="character" w:customStyle="1" w:styleId="2ff8">
    <w:name w:val="Основной текст Знак Знак Знак Знак2"/>
    <w:aliases w:val="Основной текст Знак Знак Знак Знак Знак Знак1"/>
    <w:basedOn w:val="aff8"/>
    <w:rsid w:val="00213BCE"/>
    <w:rPr>
      <w:szCs w:val="24"/>
      <w:lang w:val="ru-RU" w:eastAsia="ru-RU" w:bidi="ar-SA"/>
    </w:rPr>
  </w:style>
  <w:style w:type="character" w:customStyle="1" w:styleId="H2">
    <w:name w:val="H2 Знак"/>
    <w:aliases w:val="h2 Знак Знак"/>
    <w:basedOn w:val="aff8"/>
    <w:semiHidden/>
    <w:rsid w:val="00213BCE"/>
    <w:rPr>
      <w:b/>
      <w:bCs/>
      <w:sz w:val="24"/>
      <w:szCs w:val="24"/>
      <w:lang w:val="ru-RU" w:eastAsia="ru-RU" w:bidi="ar-SA"/>
    </w:rPr>
  </w:style>
  <w:style w:type="paragraph" w:customStyle="1" w:styleId="-a">
    <w:name w:val="Таблица - текст основной"/>
    <w:basedOn w:val="afffff0"/>
    <w:link w:val="-b"/>
    <w:qFormat/>
    <w:rsid w:val="00213BCE"/>
    <w:pPr>
      <w:suppressAutoHyphens/>
      <w:spacing w:after="0"/>
    </w:pPr>
    <w:rPr>
      <w:rFonts w:ascii="Arial" w:hAnsi="Arial" w:cs="Arial"/>
      <w:sz w:val="20"/>
      <w:szCs w:val="20"/>
    </w:rPr>
  </w:style>
  <w:style w:type="character" w:customStyle="1" w:styleId="-b">
    <w:name w:val="Таблица - текст основной Знак"/>
    <w:basedOn w:val="aff8"/>
    <w:link w:val="-a"/>
    <w:rsid w:val="00213BCE"/>
    <w:rPr>
      <w:rFonts w:ascii="Arial" w:hAnsi="Arial" w:cs="Arial"/>
    </w:rPr>
  </w:style>
  <w:style w:type="paragraph" w:customStyle="1" w:styleId="-c">
    <w:name w:val="Таблица - шапка"/>
    <w:basedOn w:val="aff6"/>
    <w:uiPriority w:val="99"/>
    <w:qFormat/>
    <w:rsid w:val="00213BCE"/>
    <w:pPr>
      <w:suppressAutoHyphens/>
      <w:spacing w:before="120" w:after="120"/>
      <w:jc w:val="center"/>
    </w:pPr>
    <w:rPr>
      <w:rFonts w:ascii="Arial" w:hAnsi="Arial" w:cs="Arial"/>
      <w:b/>
      <w:sz w:val="20"/>
      <w:szCs w:val="20"/>
    </w:rPr>
  </w:style>
  <w:style w:type="character" w:customStyle="1" w:styleId="style5">
    <w:name w:val="style5"/>
    <w:basedOn w:val="aff8"/>
    <w:rsid w:val="00213BCE"/>
  </w:style>
  <w:style w:type="character" w:customStyle="1" w:styleId="1fffa">
    <w:name w:val="Знак Знак Знак1 Знак Знак Знак Знак Знак Знак Знак Знак"/>
    <w:basedOn w:val="aff8"/>
    <w:link w:val="1fff9"/>
    <w:rsid w:val="00213BCE"/>
    <w:rPr>
      <w:rFonts w:ascii="Tahoma" w:hAnsi="Tahoma"/>
      <w:lang w:val="en-US" w:eastAsia="en-US"/>
    </w:rPr>
  </w:style>
  <w:style w:type="character" w:customStyle="1" w:styleId="BodyTextIndentChar">
    <w:name w:val="Body Text Indent Char"/>
    <w:basedOn w:val="aff8"/>
    <w:locked/>
    <w:rsid w:val="00213BCE"/>
    <w:rPr>
      <w:sz w:val="24"/>
      <w:lang w:val="ru-RU" w:eastAsia="ru-RU" w:bidi="ar-SA"/>
    </w:rPr>
  </w:style>
  <w:style w:type="paragraph" w:customStyle="1" w:styleId="Iacaaieaoaaeeou">
    <w:name w:val="Iacaaiea oaaeeou"/>
    <w:basedOn w:val="afffff0"/>
    <w:rsid w:val="00213BCE"/>
    <w:pPr>
      <w:overflowPunct w:val="0"/>
      <w:autoSpaceDE w:val="0"/>
      <w:autoSpaceDN w:val="0"/>
      <w:adjustRightInd w:val="0"/>
      <w:spacing w:after="0"/>
      <w:ind w:left="720"/>
      <w:jc w:val="center"/>
      <w:textAlignment w:val="baseline"/>
    </w:pPr>
    <w:rPr>
      <w:b/>
      <w:szCs w:val="20"/>
    </w:rPr>
  </w:style>
  <w:style w:type="paragraph" w:customStyle="1" w:styleId="affffffffff4">
    <w:name w:val="ОБЫЧНЫЙ_Г"/>
    <w:basedOn w:val="aff6"/>
    <w:rsid w:val="00213BCE"/>
    <w:pPr>
      <w:spacing w:line="360" w:lineRule="auto"/>
      <w:ind w:firstLine="851"/>
      <w:jc w:val="both"/>
    </w:pPr>
    <w:rPr>
      <w:bCs/>
    </w:rPr>
  </w:style>
  <w:style w:type="paragraph" w:customStyle="1" w:styleId="12pt102">
    <w:name w:val="Стиль 12 pt по ширине Первая строка:  102 см Междустр.интервал:... Знак Знак Знак"/>
    <w:basedOn w:val="aff6"/>
    <w:link w:val="12pt1020"/>
    <w:rsid w:val="00213BCE"/>
    <w:pPr>
      <w:spacing w:line="360" w:lineRule="auto"/>
      <w:ind w:firstLine="709"/>
      <w:jc w:val="both"/>
    </w:pPr>
    <w:rPr>
      <w:b/>
      <w:bCs/>
    </w:rPr>
  </w:style>
  <w:style w:type="character" w:customStyle="1" w:styleId="12pt1020">
    <w:name w:val="Стиль 12 pt по ширине Первая строка:  102 см Междустр.интервал:... Знак Знак Знак Знак"/>
    <w:basedOn w:val="aff8"/>
    <w:link w:val="12pt102"/>
    <w:rsid w:val="00213BCE"/>
    <w:rPr>
      <w:b/>
      <w:bCs/>
      <w:sz w:val="24"/>
      <w:szCs w:val="24"/>
    </w:rPr>
  </w:style>
  <w:style w:type="paragraph" w:customStyle="1" w:styleId="affffffffff5">
    <w:name w:val="Знак Знак Знак Знак Знак Знак Знак"/>
    <w:basedOn w:val="aff6"/>
    <w:qFormat/>
    <w:rsid w:val="00213BCE"/>
    <w:pPr>
      <w:spacing w:before="100" w:beforeAutospacing="1" w:after="100" w:afterAutospacing="1"/>
    </w:pPr>
    <w:rPr>
      <w:rFonts w:ascii="Tahoma" w:hAnsi="Tahoma"/>
      <w:sz w:val="20"/>
      <w:szCs w:val="20"/>
      <w:lang w:val="en-US" w:eastAsia="en-US"/>
    </w:rPr>
  </w:style>
  <w:style w:type="character" w:customStyle="1" w:styleId="Heading3Char">
    <w:name w:val="Heading 3 Char"/>
    <w:basedOn w:val="aff8"/>
    <w:semiHidden/>
    <w:locked/>
    <w:rsid w:val="00213BCE"/>
    <w:rPr>
      <w:rFonts w:ascii="Arial" w:hAnsi="Arial" w:cs="Arial"/>
      <w:b/>
      <w:bCs/>
      <w:sz w:val="26"/>
      <w:szCs w:val="26"/>
      <w:lang w:val="ru-RU" w:eastAsia="ru-RU" w:bidi="ar-SA"/>
    </w:rPr>
  </w:style>
  <w:style w:type="character" w:customStyle="1" w:styleId="BodyTextChar">
    <w:name w:val="Body Text Char"/>
    <w:basedOn w:val="aff8"/>
    <w:semiHidden/>
    <w:locked/>
    <w:rsid w:val="00213BCE"/>
    <w:rPr>
      <w:sz w:val="24"/>
      <w:lang w:val="ru-RU" w:eastAsia="ru-RU" w:bidi="ar-SA"/>
    </w:rPr>
  </w:style>
  <w:style w:type="character" w:customStyle="1" w:styleId="BodyText2Char">
    <w:name w:val="Body Text 2 Char"/>
    <w:basedOn w:val="aff8"/>
    <w:semiHidden/>
    <w:locked/>
    <w:rsid w:val="00213BCE"/>
    <w:rPr>
      <w:sz w:val="24"/>
      <w:lang w:val="ru-RU" w:eastAsia="ru-RU" w:bidi="ar-SA"/>
    </w:rPr>
  </w:style>
  <w:style w:type="character" w:customStyle="1" w:styleId="BodyTextIndent3Char">
    <w:name w:val="Body Text Indent 3 Char"/>
    <w:basedOn w:val="aff8"/>
    <w:semiHidden/>
    <w:locked/>
    <w:rsid w:val="00213BCE"/>
    <w:rPr>
      <w:sz w:val="16"/>
      <w:szCs w:val="16"/>
      <w:lang w:val="ru-RU" w:eastAsia="ru-RU" w:bidi="ar-SA"/>
    </w:rPr>
  </w:style>
  <w:style w:type="character" w:customStyle="1" w:styleId="3fc">
    <w:name w:val="Основной текст Знак Знак Знак Знак3"/>
    <w:aliases w:val="Основной текст Знак Знак Знак Знак Знак Знак2"/>
    <w:basedOn w:val="aff8"/>
    <w:rsid w:val="00213BCE"/>
    <w:rPr>
      <w:szCs w:val="24"/>
      <w:lang w:val="ru-RU" w:eastAsia="ru-RU" w:bidi="ar-SA"/>
    </w:rPr>
  </w:style>
  <w:style w:type="paragraph" w:customStyle="1" w:styleId="hramdescr">
    <w:name w:val="hramdescr"/>
    <w:basedOn w:val="aff6"/>
    <w:rsid w:val="00213BCE"/>
    <w:pPr>
      <w:spacing w:before="100" w:beforeAutospacing="1" w:after="100" w:afterAutospacing="1"/>
    </w:pPr>
  </w:style>
  <w:style w:type="paragraph" w:customStyle="1" w:styleId="15">
    <w:name w:val="Список нумерованный 1"/>
    <w:basedOn w:val="aff6"/>
    <w:qFormat/>
    <w:rsid w:val="00213BCE"/>
    <w:pPr>
      <w:numPr>
        <w:numId w:val="54"/>
      </w:numPr>
      <w:suppressAutoHyphens/>
      <w:spacing w:line="360" w:lineRule="auto"/>
    </w:pPr>
  </w:style>
  <w:style w:type="paragraph" w:customStyle="1" w:styleId="-d">
    <w:name w:val="Таблица - текст выделенный"/>
    <w:basedOn w:val="afffff0"/>
    <w:link w:val="-e"/>
    <w:qFormat/>
    <w:rsid w:val="00213BCE"/>
    <w:pPr>
      <w:suppressAutoHyphens/>
      <w:spacing w:before="20" w:after="20"/>
      <w:contextualSpacing/>
    </w:pPr>
    <w:rPr>
      <w:rFonts w:ascii="Arial" w:hAnsi="Arial" w:cs="Arial"/>
      <w:b/>
    </w:rPr>
  </w:style>
  <w:style w:type="character" w:customStyle="1" w:styleId="-e">
    <w:name w:val="Таблица - текст выделенный Знак"/>
    <w:basedOn w:val="H21"/>
    <w:link w:val="-d"/>
    <w:rsid w:val="00213BCE"/>
    <w:rPr>
      <w:rFonts w:ascii="Arial" w:hAnsi="Arial" w:cs="Arial"/>
      <w:b/>
      <w:bCs w:val="0"/>
      <w:sz w:val="24"/>
      <w:szCs w:val="24"/>
      <w:lang w:val="ru-RU" w:eastAsia="ru-RU" w:bidi="ar-SA"/>
    </w:rPr>
  </w:style>
  <w:style w:type="character" w:customStyle="1" w:styleId="afffffffff6">
    <w:name w:val="Название таблицы Знак"/>
    <w:basedOn w:val="aff8"/>
    <w:link w:val="afffffffff5"/>
    <w:rsid w:val="00213BCE"/>
    <w:rPr>
      <w:sz w:val="24"/>
      <w:szCs w:val="24"/>
    </w:rPr>
  </w:style>
  <w:style w:type="paragraph" w:customStyle="1" w:styleId="1fffb">
    <w:name w:val="Знак Знак Знак1 Знак Знак Знак Знак Знак Знак Знак Знак Знак Знак Знак Знак Знак"/>
    <w:basedOn w:val="aff6"/>
    <w:rsid w:val="00213BCE"/>
    <w:pPr>
      <w:spacing w:before="100" w:beforeAutospacing="1" w:after="100" w:afterAutospacing="1"/>
    </w:pPr>
    <w:rPr>
      <w:rFonts w:ascii="Tahoma" w:hAnsi="Tahoma"/>
      <w:sz w:val="20"/>
      <w:szCs w:val="20"/>
      <w:lang w:val="en-US" w:eastAsia="en-US"/>
    </w:rPr>
  </w:style>
  <w:style w:type="character" w:customStyle="1" w:styleId="FontStyle371">
    <w:name w:val="Font Style371"/>
    <w:basedOn w:val="aff8"/>
    <w:rsid w:val="00213BCE"/>
    <w:rPr>
      <w:rFonts w:ascii="Times New Roman" w:hAnsi="Times New Roman" w:cs="Times New Roman"/>
      <w:sz w:val="20"/>
      <w:szCs w:val="20"/>
    </w:rPr>
  </w:style>
  <w:style w:type="character" w:customStyle="1" w:styleId="FontStyle369">
    <w:name w:val="Font Style369"/>
    <w:basedOn w:val="aff8"/>
    <w:uiPriority w:val="79"/>
    <w:rsid w:val="00213BCE"/>
    <w:rPr>
      <w:rFonts w:ascii="Times New Roman" w:hAnsi="Times New Roman" w:cs="Times New Roman"/>
      <w:b/>
      <w:bCs/>
      <w:spacing w:val="-10"/>
      <w:sz w:val="22"/>
      <w:szCs w:val="22"/>
    </w:rPr>
  </w:style>
  <w:style w:type="paragraph" w:customStyle="1" w:styleId="Style20">
    <w:name w:val="Style20"/>
    <w:basedOn w:val="aff6"/>
    <w:rsid w:val="00213BCE"/>
    <w:pPr>
      <w:widowControl w:val="0"/>
      <w:autoSpaceDE w:val="0"/>
      <w:autoSpaceDN w:val="0"/>
      <w:adjustRightInd w:val="0"/>
      <w:spacing w:line="222" w:lineRule="exact"/>
    </w:pPr>
  </w:style>
  <w:style w:type="paragraph" w:customStyle="1" w:styleId="Style44">
    <w:name w:val="Style44"/>
    <w:basedOn w:val="aff6"/>
    <w:rsid w:val="00213BCE"/>
    <w:pPr>
      <w:widowControl w:val="0"/>
      <w:autoSpaceDE w:val="0"/>
      <w:autoSpaceDN w:val="0"/>
      <w:adjustRightInd w:val="0"/>
      <w:spacing w:line="249" w:lineRule="exact"/>
      <w:jc w:val="center"/>
    </w:pPr>
  </w:style>
  <w:style w:type="paragraph" w:customStyle="1" w:styleId="Style51">
    <w:name w:val="Style51"/>
    <w:basedOn w:val="aff6"/>
    <w:rsid w:val="00213BCE"/>
    <w:pPr>
      <w:widowControl w:val="0"/>
      <w:autoSpaceDE w:val="0"/>
      <w:autoSpaceDN w:val="0"/>
      <w:adjustRightInd w:val="0"/>
      <w:jc w:val="both"/>
    </w:pPr>
  </w:style>
  <w:style w:type="paragraph" w:customStyle="1" w:styleId="Style317">
    <w:name w:val="Style317"/>
    <w:basedOn w:val="aff6"/>
    <w:rsid w:val="00213BCE"/>
    <w:pPr>
      <w:widowControl w:val="0"/>
      <w:autoSpaceDE w:val="0"/>
      <w:autoSpaceDN w:val="0"/>
      <w:adjustRightInd w:val="0"/>
    </w:pPr>
  </w:style>
  <w:style w:type="character" w:customStyle="1" w:styleId="FontStyle353">
    <w:name w:val="Font Style353"/>
    <w:basedOn w:val="aff8"/>
    <w:uiPriority w:val="79"/>
    <w:rsid w:val="00213BCE"/>
    <w:rPr>
      <w:rFonts w:ascii="Times New Roman" w:hAnsi="Times New Roman" w:cs="Times New Roman"/>
      <w:sz w:val="20"/>
      <w:szCs w:val="20"/>
    </w:rPr>
  </w:style>
  <w:style w:type="paragraph" w:customStyle="1" w:styleId="Style23">
    <w:name w:val="Style23"/>
    <w:basedOn w:val="aff6"/>
    <w:rsid w:val="00213BCE"/>
    <w:pPr>
      <w:widowControl w:val="0"/>
      <w:autoSpaceDE w:val="0"/>
      <w:autoSpaceDN w:val="0"/>
      <w:adjustRightInd w:val="0"/>
    </w:pPr>
  </w:style>
  <w:style w:type="paragraph" w:customStyle="1" w:styleId="Style59">
    <w:name w:val="Style59"/>
    <w:basedOn w:val="aff6"/>
    <w:rsid w:val="00213BCE"/>
    <w:pPr>
      <w:widowControl w:val="0"/>
      <w:autoSpaceDE w:val="0"/>
      <w:autoSpaceDN w:val="0"/>
      <w:adjustRightInd w:val="0"/>
    </w:pPr>
  </w:style>
  <w:style w:type="character" w:customStyle="1" w:styleId="FontStyle355">
    <w:name w:val="Font Style355"/>
    <w:basedOn w:val="aff8"/>
    <w:rsid w:val="00213BCE"/>
    <w:rPr>
      <w:rFonts w:ascii="Georgia" w:hAnsi="Georgia" w:cs="Georgia"/>
      <w:b/>
      <w:bCs/>
      <w:spacing w:val="-10"/>
      <w:sz w:val="20"/>
      <w:szCs w:val="20"/>
    </w:rPr>
  </w:style>
  <w:style w:type="paragraph" w:customStyle="1" w:styleId="Style10">
    <w:name w:val="Style10"/>
    <w:basedOn w:val="aff6"/>
    <w:uiPriority w:val="99"/>
    <w:qFormat/>
    <w:rsid w:val="00213BCE"/>
    <w:pPr>
      <w:widowControl w:val="0"/>
      <w:autoSpaceDE w:val="0"/>
      <w:autoSpaceDN w:val="0"/>
      <w:adjustRightInd w:val="0"/>
      <w:spacing w:line="234" w:lineRule="exact"/>
      <w:ind w:firstLine="618"/>
      <w:jc w:val="both"/>
    </w:pPr>
  </w:style>
  <w:style w:type="paragraph" w:customStyle="1" w:styleId="Style100">
    <w:name w:val="Style100"/>
    <w:basedOn w:val="aff6"/>
    <w:rsid w:val="00213BCE"/>
    <w:pPr>
      <w:widowControl w:val="0"/>
      <w:autoSpaceDE w:val="0"/>
      <w:autoSpaceDN w:val="0"/>
      <w:adjustRightInd w:val="0"/>
      <w:spacing w:line="185" w:lineRule="exact"/>
      <w:ind w:firstLine="525"/>
      <w:jc w:val="both"/>
    </w:pPr>
  </w:style>
  <w:style w:type="paragraph" w:customStyle="1" w:styleId="Style329">
    <w:name w:val="Style329"/>
    <w:basedOn w:val="aff6"/>
    <w:rsid w:val="00213BCE"/>
    <w:pPr>
      <w:widowControl w:val="0"/>
      <w:autoSpaceDE w:val="0"/>
      <w:autoSpaceDN w:val="0"/>
      <w:adjustRightInd w:val="0"/>
    </w:pPr>
  </w:style>
  <w:style w:type="paragraph" w:customStyle="1" w:styleId="Style309">
    <w:name w:val="Style309"/>
    <w:basedOn w:val="aff6"/>
    <w:rsid w:val="00213BCE"/>
    <w:pPr>
      <w:widowControl w:val="0"/>
      <w:autoSpaceDE w:val="0"/>
      <w:autoSpaceDN w:val="0"/>
      <w:adjustRightInd w:val="0"/>
      <w:spacing w:line="202" w:lineRule="exact"/>
      <w:ind w:firstLine="2083"/>
      <w:jc w:val="both"/>
    </w:pPr>
  </w:style>
  <w:style w:type="character" w:customStyle="1" w:styleId="2ff9">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1"/>
    <w:basedOn w:val="aff8"/>
    <w:locked/>
    <w:rsid w:val="00213BCE"/>
    <w:rPr>
      <w:sz w:val="24"/>
    </w:rPr>
  </w:style>
  <w:style w:type="table" w:customStyle="1" w:styleId="1fffc">
    <w:name w:val="Стиль таблицы1"/>
    <w:basedOn w:val="affffffffff6"/>
    <w:uiPriority w:val="99"/>
    <w:rsid w:val="00213BCE"/>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ffa">
    <w:name w:val="Стиль таблицы2"/>
    <w:basedOn w:val="aff9"/>
    <w:uiPriority w:val="99"/>
    <w:rsid w:val="00213BCE"/>
    <w:tblPr/>
  </w:style>
  <w:style w:type="table" w:styleId="affffffffff6">
    <w:name w:val="Table Professional"/>
    <w:basedOn w:val="aff9"/>
    <w:uiPriority w:val="99"/>
    <w:rsid w:val="00213BC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d">
    <w:name w:val="Стиль таблицы3"/>
    <w:basedOn w:val="aff9"/>
    <w:uiPriority w:val="99"/>
    <w:rsid w:val="00213BCE"/>
    <w:tblPr/>
  </w:style>
  <w:style w:type="paragraph" w:customStyle="1" w:styleId="1fffd">
    <w:name w:val="Знак Знак Знак1 Знак Знак Знак Знак Знак Знак Знак Знак Знак Знак"/>
    <w:basedOn w:val="aff6"/>
    <w:rsid w:val="00213BCE"/>
    <w:pPr>
      <w:spacing w:before="100" w:beforeAutospacing="1" w:after="100" w:afterAutospacing="1"/>
    </w:pPr>
    <w:rPr>
      <w:rFonts w:ascii="Tahoma" w:hAnsi="Tahoma"/>
      <w:sz w:val="20"/>
      <w:szCs w:val="20"/>
      <w:lang w:val="en-US" w:eastAsia="en-US"/>
    </w:rPr>
  </w:style>
  <w:style w:type="paragraph" w:customStyle="1" w:styleId="104">
    <w:name w:val="Стиль Основной текст + по ширине Первая строка:  1 см После:  0 пт"/>
    <w:basedOn w:val="afffff0"/>
    <w:rsid w:val="00213BCE"/>
    <w:pPr>
      <w:overflowPunct w:val="0"/>
      <w:autoSpaceDE w:val="0"/>
      <w:autoSpaceDN w:val="0"/>
      <w:adjustRightInd w:val="0"/>
      <w:spacing w:after="0" w:line="360" w:lineRule="auto"/>
      <w:ind w:firstLine="567"/>
      <w:jc w:val="both"/>
    </w:pPr>
    <w:rPr>
      <w:szCs w:val="20"/>
    </w:rPr>
  </w:style>
  <w:style w:type="character" w:customStyle="1" w:styleId="105">
    <w:name w:val="Знак Знак10"/>
    <w:basedOn w:val="aff8"/>
    <w:locked/>
    <w:rsid w:val="00213BCE"/>
    <w:rPr>
      <w:sz w:val="16"/>
      <w:szCs w:val="16"/>
      <w:lang w:val="ru-RU" w:eastAsia="ru-RU" w:bidi="ar-SA"/>
    </w:rPr>
  </w:style>
  <w:style w:type="paragraph" w:customStyle="1" w:styleId="affffffffff7">
    <w:name w:val="ОВОС Шер Основой текст"/>
    <w:basedOn w:val="affffd"/>
    <w:rsid w:val="00213BCE"/>
    <w:pPr>
      <w:autoSpaceDE/>
      <w:autoSpaceDN/>
      <w:spacing w:after="0" w:line="360" w:lineRule="auto"/>
      <w:ind w:left="709" w:firstLine="567"/>
      <w:jc w:val="both"/>
    </w:pPr>
    <w:rPr>
      <w:snapToGrid w:val="0"/>
      <w:szCs w:val="20"/>
    </w:rPr>
  </w:style>
  <w:style w:type="character" w:customStyle="1" w:styleId="affffffffff8">
    <w:name w:val="Основной текст Знак Знак Знак Знак Знак Знак Знак"/>
    <w:aliases w:val="Основной текст Знак Знак Знак Знак Знак Знак Знак1"/>
    <w:basedOn w:val="aff8"/>
    <w:rsid w:val="00213BCE"/>
    <w:rPr>
      <w:szCs w:val="24"/>
      <w:lang w:val="ru-RU" w:eastAsia="ru-RU" w:bidi="ar-SA"/>
    </w:rPr>
  </w:style>
  <w:style w:type="character" w:customStyle="1" w:styleId="217">
    <w:name w:val="Основной текст с отступом 2 Знак Знак Знак Знак1"/>
    <w:basedOn w:val="aff8"/>
    <w:locked/>
    <w:rsid w:val="00213BCE"/>
    <w:rPr>
      <w:sz w:val="24"/>
      <w:szCs w:val="24"/>
      <w:lang w:val="ru-RU" w:eastAsia="ru-RU" w:bidi="ar-SA"/>
    </w:rPr>
  </w:style>
  <w:style w:type="character" w:customStyle="1" w:styleId="212pt3">
    <w:name w:val="Заголовок 2 + 12 pt Знак Знак Знак Знак"/>
    <w:basedOn w:val="aff8"/>
    <w:rsid w:val="00213BCE"/>
    <w:rPr>
      <w:b/>
      <w:bCs/>
      <w:sz w:val="24"/>
      <w:lang w:val="ru-RU" w:eastAsia="ru-RU" w:bidi="ar-SA"/>
    </w:rPr>
  </w:style>
  <w:style w:type="character" w:customStyle="1" w:styleId="affffffffff9">
    <w:name w:val="Основной текст с точкой Знак Знак"/>
    <w:basedOn w:val="aff8"/>
    <w:rsid w:val="00213BCE"/>
    <w:rPr>
      <w:b/>
      <w:sz w:val="24"/>
      <w:szCs w:val="24"/>
      <w:u w:val="single"/>
      <w:lang w:val="ru-RU" w:eastAsia="ru-RU" w:bidi="ar-SA"/>
    </w:rPr>
  </w:style>
  <w:style w:type="paragraph" w:customStyle="1" w:styleId="2ffb">
    <w:name w:val="Знак Знак Знак2"/>
    <w:basedOn w:val="aff6"/>
    <w:uiPriority w:val="99"/>
    <w:qFormat/>
    <w:rsid w:val="00213BCE"/>
    <w:pPr>
      <w:spacing w:before="100" w:beforeAutospacing="1" w:after="100" w:afterAutospacing="1"/>
    </w:pPr>
    <w:rPr>
      <w:rFonts w:ascii="Tahoma" w:hAnsi="Tahoma"/>
      <w:sz w:val="20"/>
      <w:szCs w:val="20"/>
      <w:lang w:val="en-US" w:eastAsia="en-US"/>
    </w:rPr>
  </w:style>
  <w:style w:type="character" w:customStyle="1" w:styleId="1fffe">
    <w:name w:val="Список нумерованный 1. Знак Знак"/>
    <w:basedOn w:val="aff8"/>
    <w:rsid w:val="00213BCE"/>
    <w:rPr>
      <w:rFonts w:cs="Arial"/>
      <w:sz w:val="24"/>
      <w:szCs w:val="24"/>
    </w:rPr>
  </w:style>
  <w:style w:type="character" w:customStyle="1" w:styleId="1ffff">
    <w:name w:val="1 Знак Знак Знак Знак"/>
    <w:basedOn w:val="aff8"/>
    <w:rsid w:val="00213BCE"/>
    <w:rPr>
      <w:rFonts w:ascii="Arial" w:hAnsi="Arial"/>
      <w:sz w:val="24"/>
      <w:szCs w:val="24"/>
      <w:lang w:val="ru-RU" w:eastAsia="ru-RU" w:bidi="ar-SA"/>
    </w:rPr>
  </w:style>
  <w:style w:type="character" w:customStyle="1" w:styleId="214pt1">
    <w:name w:val="Заголовок 2 + 14 pt Знак Знак"/>
    <w:basedOn w:val="aff8"/>
    <w:locked/>
    <w:rsid w:val="00213BCE"/>
    <w:rPr>
      <w:b/>
      <w:bCs/>
      <w:sz w:val="28"/>
      <w:lang w:val="ru-RU" w:eastAsia="ru-RU" w:bidi="ar-SA"/>
    </w:rPr>
  </w:style>
  <w:style w:type="character" w:customStyle="1" w:styleId="312pt1">
    <w:name w:val="Заголовок 3 + 12 pt Знак Знак"/>
    <w:basedOn w:val="aff8"/>
    <w:locked/>
    <w:rsid w:val="00213BCE"/>
    <w:rPr>
      <w:rFonts w:cs="Arial"/>
      <w:b/>
      <w:bCs/>
      <w:iCs/>
      <w:sz w:val="24"/>
      <w:szCs w:val="26"/>
      <w:lang w:val="ru-RU" w:eastAsia="ru-RU" w:bidi="ar-SA"/>
    </w:rPr>
  </w:style>
  <w:style w:type="character" w:customStyle="1" w:styleId="affffffffffa">
    <w:name w:val="Список с точкой Знак Знак"/>
    <w:basedOn w:val="aff8"/>
    <w:rsid w:val="00213BCE"/>
    <w:rPr>
      <w:sz w:val="24"/>
      <w:szCs w:val="24"/>
      <w:lang w:val="ru-RU" w:eastAsia="ru-RU" w:bidi="ar-SA"/>
    </w:rPr>
  </w:style>
  <w:style w:type="character" w:customStyle="1" w:styleId="-f">
    <w:name w:val="Таблица - текст основной Знак Знак"/>
    <w:basedOn w:val="aff8"/>
    <w:rsid w:val="00213BCE"/>
    <w:rPr>
      <w:rFonts w:ascii="Arial" w:hAnsi="Arial" w:cs="Arial"/>
      <w:lang w:val="ru-RU" w:eastAsia="ru-RU" w:bidi="ar-SA"/>
    </w:rPr>
  </w:style>
  <w:style w:type="character" w:customStyle="1" w:styleId="1ffff0">
    <w:name w:val="Знак Знак Знак1 Знак Знак Знак Знак Знак Знак Знак Знак Знак"/>
    <w:basedOn w:val="aff8"/>
    <w:rsid w:val="00213BCE"/>
    <w:rPr>
      <w:rFonts w:ascii="Tahoma" w:hAnsi="Tahoma"/>
      <w:lang w:val="en-US" w:eastAsia="en-US" w:bidi="ar-SA"/>
    </w:rPr>
  </w:style>
  <w:style w:type="paragraph" w:customStyle="1" w:styleId="affffffffffb">
    <w:name w:val="Знак Знак Знак Знак Знак"/>
    <w:basedOn w:val="aff6"/>
    <w:rsid w:val="00213BCE"/>
    <w:pPr>
      <w:spacing w:before="100" w:beforeAutospacing="1" w:after="100" w:afterAutospacing="1"/>
    </w:pPr>
    <w:rPr>
      <w:rFonts w:ascii="Tahoma" w:hAnsi="Tahoma"/>
      <w:sz w:val="20"/>
      <w:szCs w:val="20"/>
      <w:lang w:val="en-US" w:eastAsia="en-US"/>
    </w:rPr>
  </w:style>
  <w:style w:type="paragraph" w:customStyle="1" w:styleId="116">
    <w:name w:val="1 Знак Знак Знак1"/>
    <w:basedOn w:val="aff6"/>
    <w:rsid w:val="00213BCE"/>
    <w:pPr>
      <w:spacing w:before="100" w:beforeAutospacing="1" w:after="100" w:afterAutospacing="1"/>
    </w:pPr>
    <w:rPr>
      <w:rFonts w:ascii="Tahoma" w:hAnsi="Tahoma"/>
      <w:sz w:val="20"/>
      <w:szCs w:val="20"/>
      <w:lang w:val="en-US" w:eastAsia="en-US"/>
    </w:rPr>
  </w:style>
  <w:style w:type="character" w:customStyle="1" w:styleId="affffffffffc">
    <w:name w:val="Гипертекстовая ссылка"/>
    <w:basedOn w:val="aff8"/>
    <w:rsid w:val="00213BCE"/>
    <w:rPr>
      <w:color w:val="008000"/>
    </w:rPr>
  </w:style>
  <w:style w:type="paragraph" w:customStyle="1" w:styleId="affffffffffd">
    <w:name w:val="Нормальный (таблица)"/>
    <w:basedOn w:val="aff6"/>
    <w:next w:val="aff6"/>
    <w:uiPriority w:val="99"/>
    <w:qFormat/>
    <w:rsid w:val="00213BCE"/>
    <w:pPr>
      <w:widowControl w:val="0"/>
      <w:autoSpaceDE w:val="0"/>
      <w:autoSpaceDN w:val="0"/>
      <w:adjustRightInd w:val="0"/>
      <w:jc w:val="both"/>
    </w:pPr>
    <w:rPr>
      <w:rFonts w:ascii="Arial" w:hAnsi="Arial"/>
    </w:rPr>
  </w:style>
  <w:style w:type="paragraph" w:customStyle="1" w:styleId="affffffffffe">
    <w:name w:val="Прижатый влево"/>
    <w:basedOn w:val="aff6"/>
    <w:next w:val="aff6"/>
    <w:uiPriority w:val="99"/>
    <w:qFormat/>
    <w:rsid w:val="00213BCE"/>
    <w:pPr>
      <w:widowControl w:val="0"/>
      <w:autoSpaceDE w:val="0"/>
      <w:autoSpaceDN w:val="0"/>
      <w:adjustRightInd w:val="0"/>
    </w:pPr>
    <w:rPr>
      <w:rFonts w:ascii="Arial" w:hAnsi="Arial"/>
    </w:rPr>
  </w:style>
  <w:style w:type="paragraph" w:customStyle="1" w:styleId="2ffc">
    <w:name w:val="Текст2"/>
    <w:basedOn w:val="aff6"/>
    <w:rsid w:val="00213BCE"/>
    <w:pPr>
      <w:ind w:firstLine="709"/>
      <w:jc w:val="both"/>
    </w:pPr>
    <w:rPr>
      <w:szCs w:val="20"/>
    </w:rPr>
  </w:style>
  <w:style w:type="paragraph" w:customStyle="1" w:styleId="241">
    <w:name w:val="Основной текст с отступом 24"/>
    <w:basedOn w:val="aff6"/>
    <w:rsid w:val="00213BCE"/>
    <w:pPr>
      <w:overflowPunct w:val="0"/>
      <w:autoSpaceDE w:val="0"/>
      <w:autoSpaceDN w:val="0"/>
      <w:adjustRightInd w:val="0"/>
      <w:spacing w:before="120"/>
      <w:ind w:firstLine="709"/>
      <w:jc w:val="both"/>
      <w:textAlignment w:val="baseline"/>
    </w:pPr>
    <w:rPr>
      <w:szCs w:val="20"/>
    </w:rPr>
  </w:style>
  <w:style w:type="paragraph" w:customStyle="1" w:styleId="340">
    <w:name w:val="Основной текст с отступом 34"/>
    <w:basedOn w:val="aff6"/>
    <w:rsid w:val="00213BCE"/>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23">
    <w:name w:val="Основной текст 32"/>
    <w:basedOn w:val="aff6"/>
    <w:uiPriority w:val="99"/>
    <w:qFormat/>
    <w:rsid w:val="00213BCE"/>
    <w:pPr>
      <w:overflowPunct w:val="0"/>
      <w:autoSpaceDE w:val="0"/>
      <w:autoSpaceDN w:val="0"/>
      <w:adjustRightInd w:val="0"/>
      <w:jc w:val="center"/>
      <w:textAlignment w:val="baseline"/>
    </w:pPr>
    <w:rPr>
      <w:b/>
      <w:szCs w:val="20"/>
    </w:rPr>
  </w:style>
  <w:style w:type="paragraph" w:customStyle="1" w:styleId="2ffd">
    <w:name w:val="Обычный (веб)2"/>
    <w:basedOn w:val="aff6"/>
    <w:uiPriority w:val="99"/>
    <w:qFormat/>
    <w:rsid w:val="00213BCE"/>
    <w:pPr>
      <w:overflowPunct w:val="0"/>
      <w:autoSpaceDE w:val="0"/>
      <w:autoSpaceDN w:val="0"/>
      <w:adjustRightInd w:val="0"/>
      <w:spacing w:before="100" w:after="100"/>
    </w:pPr>
    <w:rPr>
      <w:color w:val="000000"/>
      <w:szCs w:val="20"/>
    </w:rPr>
  </w:style>
  <w:style w:type="paragraph" w:customStyle="1" w:styleId="222">
    <w:name w:val="Знак22"/>
    <w:basedOn w:val="aff6"/>
    <w:next w:val="22"/>
    <w:autoRedefine/>
    <w:rsid w:val="00213BCE"/>
    <w:pPr>
      <w:spacing w:after="160" w:line="240" w:lineRule="exact"/>
      <w:jc w:val="right"/>
    </w:pPr>
    <w:rPr>
      <w:noProof/>
      <w:lang w:val="en-US" w:eastAsia="en-US"/>
    </w:rPr>
  </w:style>
  <w:style w:type="paragraph" w:customStyle="1" w:styleId="3fe">
    <w:name w:val="Знак Знак Знак3"/>
    <w:basedOn w:val="aff6"/>
    <w:rsid w:val="00213BCE"/>
    <w:pPr>
      <w:spacing w:before="100" w:beforeAutospacing="1" w:after="100" w:afterAutospacing="1"/>
    </w:pPr>
    <w:rPr>
      <w:rFonts w:ascii="Tahoma" w:hAnsi="Tahoma"/>
      <w:sz w:val="20"/>
      <w:szCs w:val="20"/>
      <w:lang w:val="en-US" w:eastAsia="en-US"/>
    </w:rPr>
  </w:style>
  <w:style w:type="paragraph" w:customStyle="1" w:styleId="127">
    <w:name w:val="Знак Знак Знак1 Знак Знак Знак Знак2"/>
    <w:basedOn w:val="aff6"/>
    <w:next w:val="22"/>
    <w:autoRedefine/>
    <w:rsid w:val="00213BCE"/>
    <w:pPr>
      <w:spacing w:after="160" w:line="240" w:lineRule="exact"/>
      <w:jc w:val="right"/>
    </w:pPr>
    <w:rPr>
      <w:noProof/>
      <w:lang w:val="en-US" w:eastAsia="en-US"/>
    </w:rPr>
  </w:style>
  <w:style w:type="character" w:customStyle="1" w:styleId="181">
    <w:name w:val="Знак Знак181"/>
    <w:rsid w:val="00213BCE"/>
    <w:rPr>
      <w:sz w:val="28"/>
    </w:rPr>
  </w:style>
  <w:style w:type="character" w:customStyle="1" w:styleId="171">
    <w:name w:val="Знак Знак171"/>
    <w:rsid w:val="00213BCE"/>
    <w:rPr>
      <w:b/>
      <w:sz w:val="22"/>
    </w:rPr>
  </w:style>
  <w:style w:type="character" w:customStyle="1" w:styleId="813">
    <w:name w:val="Знак Знак81"/>
    <w:rsid w:val="00213BCE"/>
    <w:rPr>
      <w:sz w:val="28"/>
    </w:rPr>
  </w:style>
  <w:style w:type="character" w:customStyle="1" w:styleId="711">
    <w:name w:val="Знак Знак71"/>
    <w:rsid w:val="00213BCE"/>
    <w:rPr>
      <w:b/>
      <w:sz w:val="24"/>
    </w:rPr>
  </w:style>
  <w:style w:type="character" w:customStyle="1" w:styleId="610">
    <w:name w:val="Знак Знак61"/>
    <w:rsid w:val="00213BCE"/>
    <w:rPr>
      <w:sz w:val="24"/>
    </w:rPr>
  </w:style>
  <w:style w:type="paragraph" w:customStyle="1" w:styleId="3ff">
    <w:name w:val="Знак Знак Знак Знак3"/>
    <w:basedOn w:val="aff6"/>
    <w:next w:val="22"/>
    <w:autoRedefine/>
    <w:rsid w:val="00213BCE"/>
    <w:pPr>
      <w:spacing w:after="160" w:line="240" w:lineRule="exact"/>
      <w:jc w:val="right"/>
    </w:pPr>
    <w:rPr>
      <w:noProof/>
      <w:lang w:val="en-US" w:eastAsia="en-US"/>
    </w:rPr>
  </w:style>
  <w:style w:type="paragraph" w:customStyle="1" w:styleId="117">
    <w:name w:val="Знак11"/>
    <w:basedOn w:val="aff6"/>
    <w:next w:val="22"/>
    <w:autoRedefine/>
    <w:rsid w:val="00213BCE"/>
    <w:pPr>
      <w:spacing w:after="160" w:line="240" w:lineRule="exact"/>
      <w:jc w:val="right"/>
    </w:pPr>
    <w:rPr>
      <w:noProof/>
      <w:lang w:val="en-US" w:eastAsia="en-US"/>
    </w:rPr>
  </w:style>
  <w:style w:type="paragraph" w:customStyle="1" w:styleId="318">
    <w:name w:val="Знак31"/>
    <w:basedOn w:val="aff6"/>
    <w:next w:val="22"/>
    <w:autoRedefine/>
    <w:rsid w:val="00213BCE"/>
    <w:pPr>
      <w:spacing w:after="160" w:line="240" w:lineRule="exact"/>
      <w:jc w:val="right"/>
    </w:pPr>
    <w:rPr>
      <w:noProof/>
      <w:lang w:val="en-US" w:eastAsia="en-US"/>
    </w:rPr>
  </w:style>
  <w:style w:type="paragraph" w:customStyle="1" w:styleId="223">
    <w:name w:val="Знак Знак Знак2 Знак2"/>
    <w:basedOn w:val="aff6"/>
    <w:next w:val="22"/>
    <w:autoRedefine/>
    <w:rsid w:val="00213BCE"/>
    <w:pPr>
      <w:spacing w:after="160" w:line="240" w:lineRule="exact"/>
      <w:jc w:val="right"/>
    </w:pPr>
    <w:rPr>
      <w:noProof/>
      <w:lang w:val="en-US" w:eastAsia="en-US"/>
    </w:rPr>
  </w:style>
  <w:style w:type="paragraph" w:customStyle="1" w:styleId="118">
    <w:name w:val="Знак Знак Знак1 Знак1"/>
    <w:basedOn w:val="aff6"/>
    <w:rsid w:val="00213BCE"/>
    <w:pPr>
      <w:spacing w:before="100" w:beforeAutospacing="1" w:after="100" w:afterAutospacing="1"/>
    </w:pPr>
    <w:rPr>
      <w:rFonts w:ascii="Tahoma" w:hAnsi="Tahoma"/>
      <w:sz w:val="20"/>
      <w:szCs w:val="20"/>
      <w:lang w:val="en-US" w:eastAsia="en-US"/>
    </w:rPr>
  </w:style>
  <w:style w:type="paragraph" w:customStyle="1" w:styleId="7a">
    <w:name w:val="Обычный7"/>
    <w:rsid w:val="00213BCE"/>
  </w:style>
  <w:style w:type="paragraph" w:customStyle="1" w:styleId="133">
    <w:name w:val="Заголовок 13"/>
    <w:basedOn w:val="7a"/>
    <w:next w:val="7a"/>
    <w:rsid w:val="00213BCE"/>
    <w:pPr>
      <w:keepNext/>
      <w:numPr>
        <w:ilvl w:val="12"/>
      </w:numPr>
      <w:ind w:firstLine="709"/>
      <w:jc w:val="center"/>
      <w:outlineLvl w:val="0"/>
    </w:pPr>
    <w:rPr>
      <w:b/>
      <w:sz w:val="24"/>
    </w:rPr>
  </w:style>
  <w:style w:type="paragraph" w:customStyle="1" w:styleId="242">
    <w:name w:val="Заголовок 24"/>
    <w:basedOn w:val="7a"/>
    <w:next w:val="7a"/>
    <w:rsid w:val="00213BCE"/>
    <w:pPr>
      <w:keepNext/>
      <w:numPr>
        <w:ilvl w:val="12"/>
      </w:numPr>
      <w:ind w:firstLine="709"/>
      <w:jc w:val="both"/>
      <w:outlineLvl w:val="1"/>
    </w:pPr>
    <w:rPr>
      <w:sz w:val="24"/>
    </w:rPr>
  </w:style>
  <w:style w:type="paragraph" w:customStyle="1" w:styleId="331">
    <w:name w:val="Заголовок 33"/>
    <w:basedOn w:val="7a"/>
    <w:next w:val="7a"/>
    <w:rsid w:val="00213BCE"/>
    <w:pPr>
      <w:keepNext/>
      <w:ind w:firstLine="720"/>
      <w:jc w:val="both"/>
      <w:outlineLvl w:val="2"/>
    </w:pPr>
    <w:rPr>
      <w:sz w:val="24"/>
    </w:rPr>
  </w:style>
  <w:style w:type="character" w:customStyle="1" w:styleId="119">
    <w:name w:val="Знак Знак Знак11"/>
    <w:rsid w:val="00213BCE"/>
    <w:rPr>
      <w:b/>
      <w:sz w:val="44"/>
      <w:lang w:val="ru-RU" w:eastAsia="ru-RU" w:bidi="ar-SA"/>
    </w:rPr>
  </w:style>
  <w:style w:type="paragraph" w:customStyle="1" w:styleId="128">
    <w:name w:val="Знак Знак Знак1 Знак Знак Знак Знак Знак Знак Знак2"/>
    <w:basedOn w:val="aff6"/>
    <w:link w:val="11a"/>
    <w:rsid w:val="00213BCE"/>
    <w:pPr>
      <w:spacing w:before="100" w:beforeAutospacing="1" w:after="100" w:afterAutospacing="1"/>
    </w:pPr>
    <w:rPr>
      <w:rFonts w:ascii="Tahoma" w:hAnsi="Tahoma"/>
      <w:sz w:val="20"/>
      <w:szCs w:val="20"/>
      <w:lang w:val="en-US" w:eastAsia="en-US"/>
    </w:rPr>
  </w:style>
  <w:style w:type="character" w:customStyle="1" w:styleId="11a">
    <w:name w:val="Знак Знак Знак1 Знак Знак Знак Знак Знак Знак Знак Знак1"/>
    <w:link w:val="128"/>
    <w:rsid w:val="00213BCE"/>
    <w:rPr>
      <w:rFonts w:ascii="Tahoma" w:hAnsi="Tahoma"/>
      <w:lang w:val="en-US" w:eastAsia="en-US"/>
    </w:rPr>
  </w:style>
  <w:style w:type="paragraph" w:customStyle="1" w:styleId="1ffff1">
    <w:name w:val="Знак Знак Знак Знак Знак Знак Знак1"/>
    <w:basedOn w:val="aff6"/>
    <w:rsid w:val="00213BCE"/>
    <w:pPr>
      <w:spacing w:before="100" w:beforeAutospacing="1" w:after="100" w:afterAutospacing="1"/>
    </w:pPr>
    <w:rPr>
      <w:rFonts w:ascii="Tahoma" w:hAnsi="Tahoma"/>
      <w:sz w:val="20"/>
      <w:szCs w:val="20"/>
      <w:lang w:val="en-US" w:eastAsia="en-US"/>
    </w:rPr>
  </w:style>
  <w:style w:type="paragraph" w:customStyle="1" w:styleId="11b">
    <w:name w:val="Знак Знак Знак1 Знак Знак Знак Знак Знак Знак Знак Знак Знак Знак Знак Знак Знак1"/>
    <w:basedOn w:val="aff6"/>
    <w:rsid w:val="00213BCE"/>
    <w:pPr>
      <w:spacing w:before="100" w:beforeAutospacing="1" w:after="100" w:afterAutospacing="1"/>
    </w:pPr>
    <w:rPr>
      <w:rFonts w:ascii="Tahoma" w:hAnsi="Tahoma"/>
      <w:sz w:val="20"/>
      <w:szCs w:val="20"/>
      <w:lang w:val="en-US" w:eastAsia="en-US"/>
    </w:rPr>
  </w:style>
  <w:style w:type="paragraph" w:customStyle="1" w:styleId="11c">
    <w:name w:val="Знак Знак Знак1 Знак Знак Знак Знак Знак Знак Знак Знак Знак Знак1"/>
    <w:basedOn w:val="aff6"/>
    <w:rsid w:val="00213BCE"/>
    <w:pPr>
      <w:spacing w:before="100" w:beforeAutospacing="1" w:after="100" w:afterAutospacing="1"/>
    </w:pPr>
    <w:rPr>
      <w:rFonts w:ascii="Tahoma" w:hAnsi="Tahoma"/>
      <w:sz w:val="20"/>
      <w:szCs w:val="20"/>
      <w:lang w:val="en-US" w:eastAsia="en-US"/>
    </w:rPr>
  </w:style>
  <w:style w:type="paragraph" w:customStyle="1" w:styleId="218">
    <w:name w:val="Знак Знак Знак21"/>
    <w:basedOn w:val="aff6"/>
    <w:rsid w:val="00213BCE"/>
    <w:pPr>
      <w:spacing w:before="100" w:beforeAutospacing="1" w:after="100" w:afterAutospacing="1"/>
    </w:pPr>
    <w:rPr>
      <w:rFonts w:ascii="Tahoma" w:hAnsi="Tahoma"/>
      <w:sz w:val="20"/>
      <w:szCs w:val="20"/>
      <w:lang w:val="en-US" w:eastAsia="en-US"/>
    </w:rPr>
  </w:style>
  <w:style w:type="character" w:customStyle="1" w:styleId="11d">
    <w:name w:val="Знак Знак Знак1 Знак Знак Знак Знак Знак Знак Знак Знак Знак1"/>
    <w:rsid w:val="00213BCE"/>
    <w:rPr>
      <w:rFonts w:ascii="Tahoma" w:hAnsi="Tahoma"/>
      <w:lang w:val="en-US" w:eastAsia="en-US" w:bidi="ar-SA"/>
    </w:rPr>
  </w:style>
  <w:style w:type="paragraph" w:customStyle="1" w:styleId="1ffff2">
    <w:name w:val="Знак Знак Знак Знак Знак1"/>
    <w:basedOn w:val="aff6"/>
    <w:rsid w:val="00213BCE"/>
    <w:pPr>
      <w:spacing w:before="100" w:beforeAutospacing="1" w:after="100" w:afterAutospacing="1"/>
    </w:pPr>
    <w:rPr>
      <w:rFonts w:ascii="Tahoma" w:hAnsi="Tahoma"/>
      <w:sz w:val="20"/>
      <w:szCs w:val="20"/>
      <w:lang w:val="en-US" w:eastAsia="en-US"/>
    </w:rPr>
  </w:style>
  <w:style w:type="character" w:customStyle="1" w:styleId="1283">
    <w:name w:val="Основной текст (12) + 83"/>
    <w:aliases w:val="5 pt7,Полужирный3,Основной текст (35) + 10 pt,Курсив3,Интервал 0 pt3,Заголовок №3 + 8,5 pt13,Не курсив2,Основной текст (112) + Times New Roman2,23,Основной текст + 92,Не полужирный2,Основной текст (22) + 21 pt,Не курсив9"/>
    <w:basedOn w:val="aff8"/>
    <w:uiPriority w:val="99"/>
    <w:rsid w:val="00213BCE"/>
    <w:rPr>
      <w:rFonts w:ascii="Arial" w:hAnsi="Arial" w:cs="Arial"/>
      <w:b/>
      <w:bCs/>
      <w:spacing w:val="0"/>
      <w:sz w:val="17"/>
      <w:szCs w:val="17"/>
    </w:rPr>
  </w:style>
  <w:style w:type="character" w:customStyle="1" w:styleId="39pt3">
    <w:name w:val="Основной текст (3) + 9 pt3"/>
    <w:aliases w:val="Не полужирный6,Основной текст + Candara1,71,5 pt12,Основной текст + Arial2,Курсив11,Основной текст (30) + 5"/>
    <w:basedOn w:val="aff8"/>
    <w:uiPriority w:val="99"/>
    <w:rsid w:val="00213BCE"/>
    <w:rPr>
      <w:rFonts w:ascii="Arial" w:hAnsi="Arial" w:cs="Arial"/>
      <w:b w:val="0"/>
      <w:bCs w:val="0"/>
      <w:spacing w:val="0"/>
      <w:sz w:val="18"/>
      <w:szCs w:val="18"/>
    </w:rPr>
  </w:style>
  <w:style w:type="character" w:customStyle="1" w:styleId="1282">
    <w:name w:val="Основной текст (12) + 82"/>
    <w:aliases w:val="5 pt5,Полужирный2,Основной текст + 10 pt2,Курсив2,Интервал 0 pt2,Основной текст (93) + 8,5 pt9,Основной текст (112) + Tahoma,13,5 pt4,Основной текст (8) + 8,Основной текст (12) + 81,Основной текст (15) + 24,Основной текст + 7"/>
    <w:basedOn w:val="aff8"/>
    <w:rsid w:val="00213BCE"/>
    <w:rPr>
      <w:rFonts w:ascii="Arial" w:hAnsi="Arial" w:cs="Arial"/>
      <w:b/>
      <w:bCs/>
      <w:spacing w:val="0"/>
      <w:sz w:val="17"/>
      <w:szCs w:val="17"/>
    </w:rPr>
  </w:style>
  <w:style w:type="character" w:customStyle="1" w:styleId="39pt2">
    <w:name w:val="Основной текст (3) + 9 pt2"/>
    <w:aliases w:val="Не полужирный5,Основной текст + 6,5 pt11,Малые прописные2,Основной текст (30) + 111,Не курсив8"/>
    <w:basedOn w:val="aff8"/>
    <w:uiPriority w:val="99"/>
    <w:rsid w:val="00213BCE"/>
    <w:rPr>
      <w:rFonts w:ascii="Arial" w:hAnsi="Arial" w:cs="Arial"/>
      <w:b w:val="0"/>
      <w:bCs w:val="0"/>
      <w:spacing w:val="0"/>
      <w:sz w:val="18"/>
      <w:szCs w:val="18"/>
    </w:rPr>
  </w:style>
  <w:style w:type="character" w:customStyle="1" w:styleId="39pt1">
    <w:name w:val="Основной текст (3) + 9 pt1"/>
    <w:aliases w:val="Не полужирный4,Основной текст + 9,5 pt10,Курсив19,Интервал 0 pt6,Заголовок №2 + 11"/>
    <w:basedOn w:val="aff8"/>
    <w:uiPriority w:val="99"/>
    <w:rsid w:val="00213BCE"/>
    <w:rPr>
      <w:rFonts w:ascii="Arial" w:hAnsi="Arial" w:cs="Arial"/>
      <w:b w:val="0"/>
      <w:bCs w:val="0"/>
      <w:spacing w:val="0"/>
      <w:sz w:val="18"/>
      <w:szCs w:val="18"/>
    </w:rPr>
  </w:style>
  <w:style w:type="paragraph" w:customStyle="1" w:styleId="ac">
    <w:name w:val="Подрисуночная надпись"/>
    <w:basedOn w:val="aff6"/>
    <w:link w:val="afffffffffff"/>
    <w:autoRedefine/>
    <w:rsid w:val="00213BCE"/>
    <w:pPr>
      <w:numPr>
        <w:numId w:val="55"/>
      </w:numPr>
      <w:suppressLineNumbers/>
      <w:suppressAutoHyphens/>
      <w:spacing w:before="120" w:after="240"/>
      <w:jc w:val="both"/>
    </w:pPr>
    <w:rPr>
      <w:b/>
      <w:bCs/>
      <w:lang w:eastAsia="en-US"/>
    </w:rPr>
  </w:style>
  <w:style w:type="paragraph" w:customStyle="1" w:styleId="afffffffffff0">
    <w:name w:val="Заголовок рис."/>
    <w:basedOn w:val="ac"/>
    <w:link w:val="afffffffffff1"/>
    <w:rsid w:val="00213BCE"/>
    <w:pPr>
      <w:tabs>
        <w:tab w:val="left" w:pos="709"/>
        <w:tab w:val="left" w:pos="1134"/>
      </w:tabs>
      <w:suppressAutoHyphens w:val="0"/>
      <w:spacing w:before="60"/>
    </w:pPr>
    <w:rPr>
      <w:bCs w:val="0"/>
      <w:szCs w:val="20"/>
    </w:rPr>
  </w:style>
  <w:style w:type="character" w:customStyle="1" w:styleId="afffffffffff1">
    <w:name w:val="Заголовок рис. Знак"/>
    <w:link w:val="afffffffffff0"/>
    <w:rsid w:val="00213BCE"/>
    <w:rPr>
      <w:b/>
      <w:sz w:val="24"/>
      <w:lang w:eastAsia="en-US"/>
    </w:rPr>
  </w:style>
  <w:style w:type="paragraph" w:customStyle="1" w:styleId="aa">
    <w:name w:val="заголовок таблицы"/>
    <w:basedOn w:val="aff6"/>
    <w:link w:val="afffffffffff2"/>
    <w:autoRedefine/>
    <w:rsid w:val="00213BCE"/>
    <w:pPr>
      <w:keepNext/>
      <w:keepLines/>
      <w:widowControl w:val="0"/>
      <w:numPr>
        <w:numId w:val="56"/>
      </w:numPr>
      <w:tabs>
        <w:tab w:val="left" w:pos="1440"/>
      </w:tabs>
      <w:suppressAutoHyphens/>
      <w:spacing w:before="120" w:after="120"/>
      <w:contextualSpacing/>
      <w:jc w:val="both"/>
    </w:pPr>
    <w:rPr>
      <w:b/>
      <w:lang w:eastAsia="en-US"/>
    </w:rPr>
  </w:style>
  <w:style w:type="character" w:customStyle="1" w:styleId="afffffffffff2">
    <w:name w:val="заголовок таблицы Знак Знак"/>
    <w:link w:val="aa"/>
    <w:rsid w:val="00213BCE"/>
    <w:rPr>
      <w:b/>
      <w:sz w:val="24"/>
      <w:szCs w:val="24"/>
      <w:lang w:eastAsia="en-US"/>
    </w:rPr>
  </w:style>
  <w:style w:type="paragraph" w:customStyle="1" w:styleId="afe">
    <w:name w:val="заголовок табл"/>
    <w:basedOn w:val="aff6"/>
    <w:link w:val="1ffff3"/>
    <w:rsid w:val="00213BCE"/>
    <w:pPr>
      <w:keepNext/>
      <w:numPr>
        <w:numId w:val="57"/>
      </w:numPr>
      <w:suppressLineNumbers/>
      <w:tabs>
        <w:tab w:val="left" w:leader="dot" w:pos="9356"/>
      </w:tabs>
      <w:suppressAutoHyphens/>
      <w:spacing w:before="120" w:after="120"/>
      <w:jc w:val="center"/>
    </w:pPr>
    <w:rPr>
      <w:b/>
      <w:bCs/>
    </w:rPr>
  </w:style>
  <w:style w:type="paragraph" w:customStyle="1" w:styleId="afffffffffff3">
    <w:name w:val="Заголовок табл."/>
    <w:basedOn w:val="afe"/>
    <w:link w:val="afffffffffff4"/>
    <w:rsid w:val="00213BCE"/>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fffffffff4">
    <w:name w:val="Заголовок табл. Знак"/>
    <w:link w:val="afffffffffff3"/>
    <w:rsid w:val="00213BCE"/>
    <w:rPr>
      <w:b/>
      <w:sz w:val="24"/>
    </w:rPr>
  </w:style>
  <w:style w:type="paragraph" w:customStyle="1" w:styleId="-20">
    <w:name w:val="Текст-2"/>
    <w:basedOn w:val="aff6"/>
    <w:link w:val="-21"/>
    <w:rsid w:val="00213BCE"/>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1">
    <w:name w:val="Текст-2 Знак"/>
    <w:link w:val="-20"/>
    <w:rsid w:val="00213BCE"/>
    <w:rPr>
      <w:rFonts w:ascii="Times New Roman CYR" w:hAnsi="Times New Roman CYR" w:cs="Times New Roman CYR"/>
      <w:sz w:val="26"/>
      <w:szCs w:val="26"/>
    </w:rPr>
  </w:style>
  <w:style w:type="character" w:customStyle="1" w:styleId="afffffffffff">
    <w:name w:val="Подрисуночная надпись Знак Знак"/>
    <w:link w:val="ac"/>
    <w:rsid w:val="00213BCE"/>
    <w:rPr>
      <w:b/>
      <w:bCs/>
      <w:sz w:val="24"/>
      <w:szCs w:val="24"/>
      <w:lang w:eastAsia="en-US"/>
    </w:rPr>
  </w:style>
  <w:style w:type="paragraph" w:customStyle="1" w:styleId="134">
    <w:name w:val="Обычный 13"/>
    <w:basedOn w:val="aff6"/>
    <w:link w:val="135"/>
    <w:rsid w:val="00213BCE"/>
    <w:pPr>
      <w:keepNext/>
      <w:suppressLineNumbers/>
      <w:tabs>
        <w:tab w:val="left" w:pos="6804"/>
        <w:tab w:val="left" w:pos="6946"/>
        <w:tab w:val="left" w:leader="dot" w:pos="9356"/>
      </w:tabs>
      <w:suppressAutoHyphens/>
      <w:spacing w:before="60"/>
      <w:ind w:firstLine="567"/>
      <w:jc w:val="both"/>
    </w:pPr>
    <w:rPr>
      <w:sz w:val="26"/>
      <w:szCs w:val="26"/>
      <w:lang w:eastAsia="en-US"/>
    </w:rPr>
  </w:style>
  <w:style w:type="character" w:customStyle="1" w:styleId="135">
    <w:name w:val="Обычный 13 Знак5"/>
    <w:link w:val="134"/>
    <w:rsid w:val="00213BCE"/>
    <w:rPr>
      <w:sz w:val="26"/>
      <w:szCs w:val="26"/>
      <w:lang w:eastAsia="en-US"/>
    </w:rPr>
  </w:style>
  <w:style w:type="character" w:customStyle="1" w:styleId="1ffff3">
    <w:name w:val="заголовок табл Знак1"/>
    <w:link w:val="afe"/>
    <w:rsid w:val="00213BCE"/>
    <w:rPr>
      <w:b/>
      <w:bCs/>
      <w:sz w:val="24"/>
      <w:szCs w:val="24"/>
    </w:rPr>
  </w:style>
  <w:style w:type="paragraph" w:customStyle="1" w:styleId="1330">
    <w:name w:val="Обычный 13 Знак3"/>
    <w:basedOn w:val="aff6"/>
    <w:autoRedefine/>
    <w:rsid w:val="00213BCE"/>
    <w:pPr>
      <w:keepNext/>
      <w:keepLines/>
      <w:suppressLineNumbers/>
      <w:tabs>
        <w:tab w:val="left" w:leader="dot" w:pos="9356"/>
      </w:tabs>
      <w:suppressAutoHyphens/>
      <w:spacing w:before="60" w:line="360" w:lineRule="auto"/>
      <w:jc w:val="both"/>
    </w:pPr>
    <w:rPr>
      <w:sz w:val="26"/>
      <w:szCs w:val="26"/>
    </w:rPr>
  </w:style>
  <w:style w:type="paragraph" w:customStyle="1" w:styleId="136">
    <w:name w:val="Обычный 13 Знак"/>
    <w:basedOn w:val="aff6"/>
    <w:link w:val="1331"/>
    <w:rsid w:val="00213BCE"/>
    <w:pPr>
      <w:keepNext/>
      <w:keepLines/>
      <w:suppressLineNumbers/>
      <w:tabs>
        <w:tab w:val="left" w:leader="dot" w:pos="9356"/>
      </w:tabs>
      <w:suppressAutoHyphens/>
      <w:spacing w:before="60" w:after="40"/>
      <w:ind w:left="245" w:firstLine="567"/>
      <w:jc w:val="both"/>
    </w:pPr>
    <w:rPr>
      <w:sz w:val="26"/>
      <w:szCs w:val="20"/>
    </w:rPr>
  </w:style>
  <w:style w:type="character" w:customStyle="1" w:styleId="1331">
    <w:name w:val="Обычный 13 Знак Знак3"/>
    <w:link w:val="136"/>
    <w:rsid w:val="00213BCE"/>
    <w:rPr>
      <w:sz w:val="26"/>
    </w:rPr>
  </w:style>
  <w:style w:type="paragraph" w:customStyle="1" w:styleId="SmartView">
    <w:name w:val="Smart View"/>
    <w:basedOn w:val="aff6"/>
    <w:uiPriority w:val="99"/>
    <w:qFormat/>
    <w:rsid w:val="00213BCE"/>
    <w:pPr>
      <w:contextualSpacing/>
    </w:pPr>
    <w:rPr>
      <w:rFonts w:ascii="Arial" w:eastAsia="Calibri" w:hAnsi="Arial"/>
      <w:sz w:val="20"/>
      <w:szCs w:val="20"/>
      <w:lang w:val="en-US" w:eastAsia="en-US"/>
    </w:rPr>
  </w:style>
  <w:style w:type="paragraph" w:customStyle="1" w:styleId="SmartView3">
    <w:name w:val="Smart View 3"/>
    <w:basedOn w:val="aff6"/>
    <w:uiPriority w:val="99"/>
    <w:qFormat/>
    <w:rsid w:val="00213BCE"/>
    <w:pPr>
      <w:keepNext/>
      <w:keepLines/>
      <w:contextualSpacing/>
    </w:pPr>
    <w:rPr>
      <w:rFonts w:ascii="Arial" w:hAnsi="Arial"/>
      <w:b/>
      <w:bCs/>
      <w:szCs w:val="28"/>
      <w:lang w:val="en-US" w:eastAsia="en-US"/>
    </w:rPr>
  </w:style>
  <w:style w:type="paragraph" w:styleId="4">
    <w:name w:val="List Number 4"/>
    <w:basedOn w:val="aff6"/>
    <w:rsid w:val="00213BCE"/>
    <w:pPr>
      <w:keepNext/>
      <w:numPr>
        <w:numId w:val="58"/>
      </w:numPr>
      <w:suppressLineNumbers/>
      <w:tabs>
        <w:tab w:val="left" w:leader="dot" w:pos="9356"/>
      </w:tabs>
      <w:suppressAutoHyphens/>
      <w:spacing w:before="240" w:after="60" w:line="288" w:lineRule="auto"/>
      <w:jc w:val="both"/>
    </w:pPr>
    <w:rPr>
      <w:szCs w:val="20"/>
    </w:rPr>
  </w:style>
  <w:style w:type="paragraph" w:customStyle="1" w:styleId="txt1">
    <w:name w:val="txt1"/>
    <w:basedOn w:val="aff6"/>
    <w:rsid w:val="00213BCE"/>
    <w:pPr>
      <w:spacing w:before="45" w:after="45"/>
      <w:ind w:left="20" w:right="20" w:firstLine="400"/>
      <w:jc w:val="both"/>
    </w:pPr>
    <w:rPr>
      <w:rFonts w:ascii="Arial" w:hAnsi="Arial" w:cs="Arial"/>
      <w:color w:val="000000"/>
      <w:sz w:val="18"/>
      <w:szCs w:val="18"/>
    </w:rPr>
  </w:style>
  <w:style w:type="paragraph" w:customStyle="1" w:styleId="1ffff4">
    <w:name w:val="1. Заголовок"/>
    <w:basedOn w:val="1b"/>
    <w:link w:val="1ffff5"/>
    <w:uiPriority w:val="79"/>
    <w:rsid w:val="00213BCE"/>
    <w:pPr>
      <w:keepNext/>
      <w:keepLines/>
      <w:suppressLineNumbers/>
      <w:tabs>
        <w:tab w:val="num" w:pos="643"/>
        <w:tab w:val="left" w:leader="dot" w:pos="9356"/>
      </w:tabs>
      <w:suppressAutoHyphens/>
      <w:spacing w:before="120" w:after="120" w:line="240" w:lineRule="auto"/>
      <w:ind w:left="643"/>
    </w:pPr>
    <w:rPr>
      <w:rFonts w:eastAsia="Times New Roman"/>
      <w:bCs w:val="0"/>
      <w:caps/>
      <w:kern w:val="28"/>
      <w:sz w:val="28"/>
      <w:szCs w:val="20"/>
    </w:rPr>
  </w:style>
  <w:style w:type="character" w:customStyle="1" w:styleId="1ffff5">
    <w:name w:val="1. Заголовок Знак"/>
    <w:link w:val="1ffff4"/>
    <w:uiPriority w:val="79"/>
    <w:rsid w:val="00213BCE"/>
    <w:rPr>
      <w:b/>
      <w:caps/>
      <w:kern w:val="28"/>
      <w:sz w:val="28"/>
      <w:lang w:eastAsia="en-US"/>
    </w:rPr>
  </w:style>
  <w:style w:type="character" w:customStyle="1" w:styleId="afffffffffff5">
    <w:name w:val="заголовок табл Знак Знак"/>
    <w:uiPriority w:val="99"/>
    <w:rsid w:val="00213BCE"/>
    <w:rPr>
      <w:rFonts w:ascii="Times New Roman" w:eastAsia="Times New Roman" w:hAnsi="Times New Roman" w:cs="Times New Roman"/>
      <w:b/>
      <w:bCs/>
      <w:sz w:val="24"/>
      <w:szCs w:val="24"/>
    </w:rPr>
  </w:style>
  <w:style w:type="paragraph" w:customStyle="1" w:styleId="-1">
    <w:name w:val="Рис-1"/>
    <w:basedOn w:val="ac"/>
    <w:rsid w:val="00213BCE"/>
    <w:pPr>
      <w:keepNext/>
      <w:keepLines/>
      <w:numPr>
        <w:numId w:val="59"/>
      </w:numPr>
      <w:suppressLineNumbers w:val="0"/>
      <w:tabs>
        <w:tab w:val="left" w:pos="540"/>
        <w:tab w:val="left" w:pos="851"/>
        <w:tab w:val="left" w:pos="1350"/>
        <w:tab w:val="num" w:pos="1440"/>
        <w:tab w:val="left" w:pos="1710"/>
      </w:tabs>
      <w:spacing w:before="0" w:after="0"/>
      <w:ind w:left="0" w:firstLine="170"/>
      <w:jc w:val="center"/>
    </w:pPr>
  </w:style>
  <w:style w:type="paragraph" w:customStyle="1" w:styleId="afffffffffff6">
    <w:name w:val="отчетный"/>
    <w:basedOn w:val="aff6"/>
    <w:link w:val="afffffffffff7"/>
    <w:rsid w:val="00213BCE"/>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f7">
    <w:name w:val="отчетный Знак"/>
    <w:link w:val="afffffffffff6"/>
    <w:rsid w:val="00213BCE"/>
    <w:rPr>
      <w:rFonts w:ascii="Times New Roman CYR" w:hAnsi="Times New Roman CYR"/>
      <w:sz w:val="26"/>
      <w:szCs w:val="26"/>
      <w:lang w:eastAsia="en-US"/>
    </w:rPr>
  </w:style>
  <w:style w:type="paragraph" w:customStyle="1" w:styleId="afffffffffff8">
    <w:name w:val="ТЕКСТ"/>
    <w:basedOn w:val="aff6"/>
    <w:link w:val="afffffffffff9"/>
    <w:rsid w:val="00213BCE"/>
    <w:pPr>
      <w:keepNext/>
      <w:widowControl w:val="0"/>
      <w:suppressAutoHyphens/>
      <w:spacing w:before="120" w:after="120" w:line="360" w:lineRule="auto"/>
      <w:ind w:right="-108" w:firstLine="720"/>
      <w:jc w:val="both"/>
    </w:pPr>
    <w:rPr>
      <w:sz w:val="26"/>
      <w:szCs w:val="20"/>
      <w:lang w:eastAsia="en-US"/>
    </w:rPr>
  </w:style>
  <w:style w:type="character" w:customStyle="1" w:styleId="afffffffffff9">
    <w:name w:val="ТЕКСТ Знак"/>
    <w:link w:val="afffffffffff8"/>
    <w:rsid w:val="00213BCE"/>
    <w:rPr>
      <w:sz w:val="26"/>
      <w:lang w:eastAsia="en-US"/>
    </w:rPr>
  </w:style>
  <w:style w:type="paragraph" w:customStyle="1" w:styleId="10">
    <w:name w:val="Рис.1. Подрисуночная надпись"/>
    <w:basedOn w:val="aff6"/>
    <w:autoRedefine/>
    <w:rsid w:val="00213BCE"/>
    <w:pPr>
      <w:keepNext/>
      <w:numPr>
        <w:numId w:val="60"/>
      </w:numPr>
      <w:suppressLineNumbers/>
      <w:tabs>
        <w:tab w:val="left" w:pos="851"/>
        <w:tab w:val="left" w:leader="dot" w:pos="9356"/>
      </w:tabs>
      <w:suppressAutoHyphens/>
      <w:jc w:val="center"/>
    </w:pPr>
    <w:rPr>
      <w:b/>
      <w:bCs/>
    </w:rPr>
  </w:style>
  <w:style w:type="paragraph" w:styleId="a">
    <w:name w:val="List Number"/>
    <w:basedOn w:val="aff6"/>
    <w:unhideWhenUsed/>
    <w:rsid w:val="00213BCE"/>
    <w:pPr>
      <w:numPr>
        <w:numId w:val="61"/>
      </w:numPr>
      <w:spacing w:after="200" w:line="276" w:lineRule="auto"/>
      <w:contextualSpacing/>
    </w:pPr>
    <w:rPr>
      <w:rFonts w:ascii="Calibri" w:eastAsia="Calibri" w:hAnsi="Calibri"/>
      <w:sz w:val="22"/>
      <w:szCs w:val="22"/>
      <w:lang w:eastAsia="en-US"/>
    </w:rPr>
  </w:style>
  <w:style w:type="paragraph" w:customStyle="1" w:styleId="1a">
    <w:name w:val="Стиль Рис.1. Подрисуночная надпись + полужирный"/>
    <w:basedOn w:val="aff6"/>
    <w:autoRedefine/>
    <w:rsid w:val="00213BCE"/>
    <w:pPr>
      <w:keepNext/>
      <w:numPr>
        <w:numId w:val="62"/>
      </w:numPr>
      <w:suppressLineNumbers/>
      <w:tabs>
        <w:tab w:val="left" w:pos="851"/>
        <w:tab w:val="left" w:leader="dot" w:pos="9356"/>
      </w:tabs>
      <w:suppressAutoHyphens/>
      <w:jc w:val="center"/>
    </w:pPr>
    <w:rPr>
      <w:b/>
      <w:bCs/>
    </w:rPr>
  </w:style>
  <w:style w:type="paragraph" w:customStyle="1" w:styleId="-10">
    <w:name w:val="Текст-1"/>
    <w:basedOn w:val="afffffffffff8"/>
    <w:link w:val="-11"/>
    <w:rsid w:val="00213BCE"/>
    <w:pPr>
      <w:keepNext w:val="0"/>
    </w:pPr>
  </w:style>
  <w:style w:type="paragraph" w:customStyle="1" w:styleId="af3">
    <w:name w:val="ТАБЛ."/>
    <w:basedOn w:val="-10"/>
    <w:next w:val="-10"/>
    <w:link w:val="afffffffffffa"/>
    <w:rsid w:val="00213BCE"/>
    <w:pPr>
      <w:numPr>
        <w:numId w:val="63"/>
      </w:numPr>
      <w:jc w:val="left"/>
    </w:pPr>
    <w:rPr>
      <w:b/>
      <w:lang w:eastAsia="ru-RU"/>
    </w:rPr>
  </w:style>
  <w:style w:type="character" w:customStyle="1" w:styleId="-11">
    <w:name w:val="Текст-1 Знак1"/>
    <w:basedOn w:val="afffffffffff9"/>
    <w:link w:val="-10"/>
    <w:locked/>
    <w:rsid w:val="00213BCE"/>
    <w:rPr>
      <w:sz w:val="26"/>
      <w:lang w:eastAsia="en-US"/>
    </w:rPr>
  </w:style>
  <w:style w:type="character" w:customStyle="1" w:styleId="afffffffffffa">
    <w:name w:val="ТАБЛ. Знак"/>
    <w:link w:val="af3"/>
    <w:locked/>
    <w:rsid w:val="00213BCE"/>
    <w:rPr>
      <w:b/>
      <w:sz w:val="26"/>
    </w:rPr>
  </w:style>
  <w:style w:type="paragraph" w:customStyle="1" w:styleId="12-">
    <w:name w:val="ТАБ 12-Заг."/>
    <w:basedOn w:val="aff6"/>
    <w:rsid w:val="00213BCE"/>
    <w:pPr>
      <w:widowControl w:val="0"/>
      <w:ind w:left="-57" w:right="-57"/>
      <w:jc w:val="center"/>
    </w:pPr>
    <w:rPr>
      <w:b/>
      <w:szCs w:val="26"/>
    </w:rPr>
  </w:style>
  <w:style w:type="paragraph" w:customStyle="1" w:styleId="afffffffffffb">
    <w:name w:val="Базовый"/>
    <w:uiPriority w:val="99"/>
    <w:qFormat/>
    <w:rsid w:val="00213BCE"/>
    <w:pPr>
      <w:tabs>
        <w:tab w:val="left" w:pos="708"/>
      </w:tabs>
      <w:suppressAutoHyphens/>
      <w:spacing w:after="200" w:line="276" w:lineRule="auto"/>
    </w:pPr>
    <w:rPr>
      <w:rFonts w:eastAsia="Calibri"/>
      <w:sz w:val="24"/>
    </w:rPr>
  </w:style>
  <w:style w:type="paragraph" w:customStyle="1" w:styleId="10-">
    <w:name w:val="ТАБ 10-Заг."/>
    <w:basedOn w:val="12-"/>
    <w:rsid w:val="00213BCE"/>
    <w:rPr>
      <w:sz w:val="20"/>
    </w:rPr>
  </w:style>
  <w:style w:type="paragraph" w:styleId="afffffffffffc">
    <w:name w:val="Revision"/>
    <w:hidden/>
    <w:uiPriority w:val="99"/>
    <w:semiHidden/>
    <w:rsid w:val="00213BCE"/>
    <w:rPr>
      <w:rFonts w:ascii="Calibri" w:eastAsia="Calibri" w:hAnsi="Calibri"/>
      <w:sz w:val="22"/>
      <w:szCs w:val="22"/>
      <w:lang w:eastAsia="en-US"/>
    </w:rPr>
  </w:style>
  <w:style w:type="paragraph" w:customStyle="1" w:styleId="Style4">
    <w:name w:val="Style4"/>
    <w:basedOn w:val="aff6"/>
    <w:qFormat/>
    <w:rsid w:val="00213BCE"/>
    <w:pPr>
      <w:widowControl w:val="0"/>
      <w:autoSpaceDE w:val="0"/>
      <w:autoSpaceDN w:val="0"/>
      <w:adjustRightInd w:val="0"/>
      <w:spacing w:line="259" w:lineRule="exact"/>
      <w:ind w:hanging="562"/>
    </w:pPr>
    <w:rPr>
      <w:rFonts w:eastAsiaTheme="minorEastAsia"/>
    </w:rPr>
  </w:style>
  <w:style w:type="character" w:customStyle="1" w:styleId="FontStyle19">
    <w:name w:val="Font Style19"/>
    <w:basedOn w:val="aff8"/>
    <w:rsid w:val="00213BCE"/>
    <w:rPr>
      <w:rFonts w:ascii="Arial" w:hAnsi="Arial" w:cs="Arial"/>
      <w:b/>
      <w:bCs/>
      <w:i/>
      <w:iCs/>
      <w:sz w:val="26"/>
      <w:szCs w:val="26"/>
    </w:rPr>
  </w:style>
  <w:style w:type="paragraph" w:customStyle="1" w:styleId="Style3">
    <w:name w:val="Style3"/>
    <w:basedOn w:val="aff6"/>
    <w:uiPriority w:val="99"/>
    <w:qFormat/>
    <w:rsid w:val="00213BCE"/>
    <w:pPr>
      <w:widowControl w:val="0"/>
      <w:autoSpaceDE w:val="0"/>
      <w:autoSpaceDN w:val="0"/>
      <w:adjustRightInd w:val="0"/>
      <w:spacing w:line="269" w:lineRule="exact"/>
      <w:jc w:val="both"/>
    </w:pPr>
    <w:rPr>
      <w:rFonts w:eastAsiaTheme="minorEastAsia"/>
    </w:rPr>
  </w:style>
  <w:style w:type="character" w:customStyle="1" w:styleId="FontStyle33">
    <w:name w:val="Font Style33"/>
    <w:basedOn w:val="aff8"/>
    <w:uiPriority w:val="99"/>
    <w:rsid w:val="00213BCE"/>
    <w:rPr>
      <w:rFonts w:ascii="Times New Roman" w:hAnsi="Times New Roman" w:cs="Times New Roman"/>
      <w:b/>
      <w:bCs/>
      <w:sz w:val="20"/>
      <w:szCs w:val="20"/>
    </w:rPr>
  </w:style>
  <w:style w:type="character" w:customStyle="1" w:styleId="FontStyle20">
    <w:name w:val="Font Style20"/>
    <w:basedOn w:val="aff8"/>
    <w:uiPriority w:val="99"/>
    <w:rsid w:val="00213BCE"/>
    <w:rPr>
      <w:rFonts w:ascii="Times New Roman" w:hAnsi="Times New Roman" w:cs="Times New Roman"/>
      <w:spacing w:val="-10"/>
      <w:sz w:val="18"/>
      <w:szCs w:val="18"/>
    </w:rPr>
  </w:style>
  <w:style w:type="character" w:customStyle="1" w:styleId="FontStyle28">
    <w:name w:val="Font Style28"/>
    <w:basedOn w:val="aff8"/>
    <w:uiPriority w:val="99"/>
    <w:rsid w:val="00213BCE"/>
    <w:rPr>
      <w:rFonts w:ascii="Arial" w:hAnsi="Arial" w:cs="Arial"/>
      <w:b/>
      <w:bCs/>
      <w:i/>
      <w:iCs/>
      <w:sz w:val="22"/>
      <w:szCs w:val="22"/>
    </w:rPr>
  </w:style>
  <w:style w:type="character" w:customStyle="1" w:styleId="FontStyle35">
    <w:name w:val="Font Style35"/>
    <w:basedOn w:val="aff8"/>
    <w:uiPriority w:val="99"/>
    <w:rsid w:val="00213BCE"/>
    <w:rPr>
      <w:rFonts w:ascii="Times New Roman" w:hAnsi="Times New Roman" w:cs="Times New Roman"/>
      <w:b/>
      <w:bCs/>
      <w:i/>
      <w:iCs/>
      <w:sz w:val="20"/>
      <w:szCs w:val="20"/>
    </w:rPr>
  </w:style>
  <w:style w:type="character" w:customStyle="1" w:styleId="FontStyle32">
    <w:name w:val="Font Style32"/>
    <w:basedOn w:val="aff8"/>
    <w:uiPriority w:val="99"/>
    <w:rsid w:val="00213BCE"/>
    <w:rPr>
      <w:rFonts w:ascii="Times New Roman" w:hAnsi="Times New Roman" w:cs="Times New Roman"/>
      <w:b/>
      <w:bCs/>
      <w:sz w:val="16"/>
      <w:szCs w:val="16"/>
    </w:rPr>
  </w:style>
  <w:style w:type="paragraph" w:customStyle="1" w:styleId="2ffe">
    <w:name w:val="Без интервала2"/>
    <w:link w:val="NoSpacingChar"/>
    <w:qFormat/>
    <w:rsid w:val="00213BCE"/>
    <w:rPr>
      <w:sz w:val="22"/>
      <w:szCs w:val="22"/>
      <w:lang w:eastAsia="en-US"/>
    </w:rPr>
  </w:style>
  <w:style w:type="paragraph" w:customStyle="1" w:styleId="aff3">
    <w:name w:val="МаркТабл"/>
    <w:rsid w:val="00213BCE"/>
    <w:pPr>
      <w:numPr>
        <w:numId w:val="64"/>
      </w:numPr>
      <w:tabs>
        <w:tab w:val="clear" w:pos="1022"/>
        <w:tab w:val="num" w:pos="567"/>
        <w:tab w:val="left" w:pos="680"/>
        <w:tab w:val="num" w:pos="737"/>
      </w:tabs>
      <w:ind w:left="567"/>
    </w:pPr>
    <w:rPr>
      <w:rFonts w:eastAsia="SimSun"/>
      <w:sz w:val="24"/>
    </w:rPr>
  </w:style>
  <w:style w:type="character" w:customStyle="1" w:styleId="182">
    <w:name w:val="Основной текст (18)_"/>
    <w:basedOn w:val="aff8"/>
    <w:link w:val="183"/>
    <w:locked/>
    <w:rsid w:val="00213BCE"/>
    <w:rPr>
      <w:b/>
      <w:bCs/>
      <w:sz w:val="22"/>
      <w:szCs w:val="22"/>
      <w:shd w:val="clear" w:color="auto" w:fill="FFFFFF"/>
    </w:rPr>
  </w:style>
  <w:style w:type="character" w:customStyle="1" w:styleId="180pt">
    <w:name w:val="Основной текст (18) + Интервал 0 pt"/>
    <w:basedOn w:val="182"/>
    <w:uiPriority w:val="99"/>
    <w:rsid w:val="00213BCE"/>
    <w:rPr>
      <w:b/>
      <w:bCs/>
      <w:spacing w:val="10"/>
      <w:sz w:val="22"/>
      <w:szCs w:val="22"/>
      <w:shd w:val="clear" w:color="auto" w:fill="FFFFFF"/>
    </w:rPr>
  </w:style>
  <w:style w:type="paragraph" w:customStyle="1" w:styleId="814">
    <w:name w:val="Основной текст (8)1"/>
    <w:basedOn w:val="aff6"/>
    <w:rsid w:val="00213BCE"/>
    <w:pPr>
      <w:shd w:val="clear" w:color="auto" w:fill="FFFFFF"/>
      <w:spacing w:line="240" w:lineRule="atLeast"/>
      <w:ind w:hanging="580"/>
    </w:pPr>
    <w:rPr>
      <w:b/>
      <w:bCs/>
      <w:sz w:val="21"/>
      <w:szCs w:val="21"/>
    </w:rPr>
  </w:style>
  <w:style w:type="paragraph" w:customStyle="1" w:styleId="183">
    <w:name w:val="Основной текст (18)"/>
    <w:basedOn w:val="aff6"/>
    <w:link w:val="182"/>
    <w:rsid w:val="00213BCE"/>
    <w:pPr>
      <w:shd w:val="clear" w:color="auto" w:fill="FFFFFF"/>
      <w:spacing w:line="240" w:lineRule="atLeast"/>
    </w:pPr>
    <w:rPr>
      <w:b/>
      <w:bCs/>
      <w:sz w:val="22"/>
      <w:szCs w:val="22"/>
    </w:rPr>
  </w:style>
  <w:style w:type="character" w:customStyle="1" w:styleId="7pt2">
    <w:name w:val="Основной текст + Интервал 7 pt2"/>
    <w:basedOn w:val="aff8"/>
    <w:uiPriority w:val="99"/>
    <w:rsid w:val="00213BCE"/>
    <w:rPr>
      <w:rFonts w:ascii="Times New Roman" w:hAnsi="Times New Roman" w:cs="Times New Roman"/>
      <w:spacing w:val="150"/>
      <w:sz w:val="17"/>
      <w:szCs w:val="17"/>
    </w:rPr>
  </w:style>
  <w:style w:type="character" w:customStyle="1" w:styleId="521">
    <w:name w:val="Основной текст (52)_"/>
    <w:basedOn w:val="aff8"/>
    <w:link w:val="522"/>
    <w:uiPriority w:val="99"/>
    <w:locked/>
    <w:rsid w:val="00213BCE"/>
    <w:rPr>
      <w:noProof/>
      <w:sz w:val="10"/>
      <w:szCs w:val="10"/>
      <w:shd w:val="clear" w:color="auto" w:fill="FFFFFF"/>
    </w:rPr>
  </w:style>
  <w:style w:type="character" w:customStyle="1" w:styleId="540">
    <w:name w:val="Основной текст (54)_"/>
    <w:basedOn w:val="aff8"/>
    <w:link w:val="541"/>
    <w:uiPriority w:val="99"/>
    <w:locked/>
    <w:rsid w:val="00213BCE"/>
    <w:rPr>
      <w:noProof/>
      <w:sz w:val="9"/>
      <w:szCs w:val="9"/>
      <w:shd w:val="clear" w:color="auto" w:fill="FFFFFF"/>
    </w:rPr>
  </w:style>
  <w:style w:type="character" w:customStyle="1" w:styleId="530">
    <w:name w:val="Основной текст (53)_"/>
    <w:basedOn w:val="aff8"/>
    <w:link w:val="531"/>
    <w:uiPriority w:val="99"/>
    <w:locked/>
    <w:rsid w:val="00213BCE"/>
    <w:rPr>
      <w:noProof/>
      <w:sz w:val="10"/>
      <w:szCs w:val="10"/>
      <w:shd w:val="clear" w:color="auto" w:fill="FFFFFF"/>
    </w:rPr>
  </w:style>
  <w:style w:type="paragraph" w:customStyle="1" w:styleId="522">
    <w:name w:val="Основной текст (52)"/>
    <w:basedOn w:val="aff6"/>
    <w:link w:val="521"/>
    <w:uiPriority w:val="99"/>
    <w:rsid w:val="00213BCE"/>
    <w:pPr>
      <w:shd w:val="clear" w:color="auto" w:fill="FFFFFF"/>
      <w:spacing w:line="240" w:lineRule="atLeast"/>
      <w:jc w:val="center"/>
    </w:pPr>
    <w:rPr>
      <w:noProof/>
      <w:sz w:val="10"/>
      <w:szCs w:val="10"/>
    </w:rPr>
  </w:style>
  <w:style w:type="paragraph" w:customStyle="1" w:styleId="541">
    <w:name w:val="Основной текст (54)"/>
    <w:basedOn w:val="aff6"/>
    <w:link w:val="540"/>
    <w:uiPriority w:val="99"/>
    <w:rsid w:val="00213BCE"/>
    <w:pPr>
      <w:shd w:val="clear" w:color="auto" w:fill="FFFFFF"/>
      <w:spacing w:line="240" w:lineRule="atLeast"/>
      <w:jc w:val="center"/>
    </w:pPr>
    <w:rPr>
      <w:noProof/>
      <w:sz w:val="9"/>
      <w:szCs w:val="9"/>
    </w:rPr>
  </w:style>
  <w:style w:type="paragraph" w:customStyle="1" w:styleId="531">
    <w:name w:val="Основной текст (53)"/>
    <w:basedOn w:val="aff6"/>
    <w:link w:val="530"/>
    <w:uiPriority w:val="99"/>
    <w:rsid w:val="00213BCE"/>
    <w:pPr>
      <w:shd w:val="clear" w:color="auto" w:fill="FFFFFF"/>
      <w:spacing w:line="240" w:lineRule="atLeast"/>
      <w:jc w:val="center"/>
    </w:pPr>
    <w:rPr>
      <w:noProof/>
      <w:sz w:val="10"/>
      <w:szCs w:val="10"/>
    </w:rPr>
  </w:style>
  <w:style w:type="character" w:customStyle="1" w:styleId="458">
    <w:name w:val="Основной текст (45) + 8"/>
    <w:aliases w:val="5 pt1,Основной текст (16) + 7,Основной текст + 11,Интервал -1 pt,5 pt29,Не полужирный14,Основной текст (35) + 9,5 pt17,Основной текст + 91,Основной текст (8) + Tahoma,101,Основной текст (32) + 9,Основной текст (9) + 7,Курсив13"/>
    <w:basedOn w:val="aff8"/>
    <w:uiPriority w:val="99"/>
    <w:rsid w:val="00213BCE"/>
    <w:rPr>
      <w:rFonts w:ascii="Times New Roman" w:hAnsi="Times New Roman" w:cs="Times New Roman"/>
      <w:spacing w:val="0"/>
      <w:sz w:val="17"/>
      <w:szCs w:val="17"/>
    </w:rPr>
  </w:style>
  <w:style w:type="paragraph" w:customStyle="1" w:styleId="144">
    <w:name w:val="Основной текст14"/>
    <w:basedOn w:val="aff6"/>
    <w:rsid w:val="00213BCE"/>
    <w:pPr>
      <w:widowControl w:val="0"/>
      <w:shd w:val="clear" w:color="auto" w:fill="FFFFFF"/>
      <w:spacing w:line="480" w:lineRule="exact"/>
      <w:ind w:hanging="700"/>
      <w:jc w:val="both"/>
    </w:pPr>
    <w:rPr>
      <w:sz w:val="27"/>
      <w:szCs w:val="27"/>
    </w:rPr>
  </w:style>
  <w:style w:type="character" w:customStyle="1" w:styleId="2fff">
    <w:name w:val="Основной текст (2) + Не курсив"/>
    <w:aliases w:val="Интервал 0 pt1,Основной текст (2) + 8 pt,Не курсив1,Основной текст + 10 pt1,Полужирный1,Курсив1,Основной текст (36) + 81,5 pt8,Не малые прописные1,Основной текст (112) + Times New Roman1,10 pt1,Основной текст + Arial1,10"/>
    <w:basedOn w:val="2fa"/>
    <w:rsid w:val="00213BCE"/>
    <w:rPr>
      <w:rFonts w:ascii="MS Reference Sans Serif" w:hAnsi="MS Reference Sans Serif" w:cs="MS Reference Sans Serif"/>
      <w:i w:val="0"/>
      <w:iCs w:val="0"/>
      <w:spacing w:val="-10"/>
      <w:sz w:val="15"/>
      <w:szCs w:val="15"/>
      <w:shd w:val="clear" w:color="auto" w:fill="FFFFFF"/>
    </w:rPr>
  </w:style>
  <w:style w:type="character" w:customStyle="1" w:styleId="20pt0">
    <w:name w:val="Основной текст (2) + Интервал 0 pt"/>
    <w:basedOn w:val="2fa"/>
    <w:uiPriority w:val="99"/>
    <w:rsid w:val="00213BCE"/>
    <w:rPr>
      <w:rFonts w:ascii="Times New Roman" w:hAnsi="Times New Roman" w:cs="Times New Roman"/>
      <w:i/>
      <w:iCs/>
      <w:spacing w:val="-10"/>
      <w:sz w:val="15"/>
      <w:szCs w:val="15"/>
      <w:shd w:val="clear" w:color="auto" w:fill="FFFFFF"/>
    </w:rPr>
  </w:style>
  <w:style w:type="character" w:customStyle="1" w:styleId="3ff0">
    <w:name w:val="Основной текст Знак3"/>
    <w:basedOn w:val="aff8"/>
    <w:uiPriority w:val="99"/>
    <w:semiHidden/>
    <w:rsid w:val="00213BCE"/>
    <w:rPr>
      <w:rFonts w:cs="Times New Roman"/>
      <w:color w:val="000000"/>
    </w:rPr>
  </w:style>
  <w:style w:type="character" w:customStyle="1" w:styleId="20pt1">
    <w:name w:val="Основной текст (2) + Интервал 0 pt1"/>
    <w:basedOn w:val="2fa"/>
    <w:uiPriority w:val="99"/>
    <w:rsid w:val="00213BCE"/>
    <w:rPr>
      <w:rFonts w:ascii="Times New Roman" w:hAnsi="Times New Roman" w:cs="Times New Roman"/>
      <w:i/>
      <w:iCs/>
      <w:strike/>
      <w:spacing w:val="-10"/>
      <w:sz w:val="15"/>
      <w:szCs w:val="15"/>
      <w:shd w:val="clear" w:color="auto" w:fill="FFFFFF"/>
    </w:rPr>
  </w:style>
  <w:style w:type="character" w:customStyle="1" w:styleId="233">
    <w:name w:val="Основной текст (2)3"/>
    <w:basedOn w:val="2fa"/>
    <w:uiPriority w:val="99"/>
    <w:rsid w:val="00213BCE"/>
    <w:rPr>
      <w:rFonts w:ascii="Times New Roman" w:hAnsi="Times New Roman" w:cs="Times New Roman"/>
      <w:i/>
      <w:iCs/>
      <w:strike/>
      <w:spacing w:val="40"/>
      <w:sz w:val="15"/>
      <w:szCs w:val="15"/>
      <w:shd w:val="clear" w:color="auto" w:fill="FFFFFF"/>
    </w:rPr>
  </w:style>
  <w:style w:type="character" w:customStyle="1" w:styleId="224">
    <w:name w:val="Основной текст (2)2"/>
    <w:basedOn w:val="2fa"/>
    <w:rsid w:val="00213BCE"/>
    <w:rPr>
      <w:rFonts w:ascii="Times New Roman" w:hAnsi="Times New Roman" w:cs="Times New Roman"/>
      <w:i/>
      <w:iCs/>
      <w:noProof/>
      <w:spacing w:val="40"/>
      <w:sz w:val="15"/>
      <w:szCs w:val="15"/>
      <w:shd w:val="clear" w:color="auto" w:fill="FFFFFF"/>
    </w:rPr>
  </w:style>
  <w:style w:type="character" w:customStyle="1" w:styleId="afffffffffffd">
    <w:name w:val="Подпись к картинке_"/>
    <w:basedOn w:val="aff8"/>
    <w:link w:val="afffffffffffe"/>
    <w:locked/>
    <w:rsid w:val="00213BCE"/>
    <w:rPr>
      <w:sz w:val="16"/>
      <w:szCs w:val="16"/>
      <w:shd w:val="clear" w:color="auto" w:fill="FFFFFF"/>
    </w:rPr>
  </w:style>
  <w:style w:type="character" w:customStyle="1" w:styleId="215pt">
    <w:name w:val="Основной текст (2) + Интервал 15 pt"/>
    <w:basedOn w:val="2fa"/>
    <w:uiPriority w:val="99"/>
    <w:rsid w:val="00213BCE"/>
    <w:rPr>
      <w:rFonts w:ascii="Times New Roman" w:hAnsi="Times New Roman" w:cs="Times New Roman"/>
      <w:i/>
      <w:iCs/>
      <w:spacing w:val="310"/>
      <w:sz w:val="15"/>
      <w:szCs w:val="15"/>
      <w:shd w:val="clear" w:color="auto" w:fill="FFFFFF"/>
    </w:rPr>
  </w:style>
  <w:style w:type="character" w:customStyle="1" w:styleId="6pt">
    <w:name w:val="Основной текст + 6 pt"/>
    <w:aliases w:val="Курсив12"/>
    <w:basedOn w:val="1ff8"/>
    <w:uiPriority w:val="99"/>
    <w:rsid w:val="00213BCE"/>
    <w:rPr>
      <w:rFonts w:ascii="Times New Roman" w:hAnsi="Times New Roman" w:cs="Times New Roman"/>
      <w:spacing w:val="0"/>
      <w:sz w:val="12"/>
      <w:szCs w:val="12"/>
    </w:rPr>
  </w:style>
  <w:style w:type="character" w:customStyle="1" w:styleId="58pt">
    <w:name w:val="Основной текст (5) + 8 pt"/>
    <w:basedOn w:val="58"/>
    <w:uiPriority w:val="99"/>
    <w:rsid w:val="00213BCE"/>
    <w:rPr>
      <w:rFonts w:ascii="Microsoft Sans Serif" w:hAnsi="Microsoft Sans Serif" w:cs="Microsoft Sans Serif"/>
      <w:noProof/>
      <w:sz w:val="16"/>
      <w:szCs w:val="16"/>
      <w:shd w:val="clear" w:color="auto" w:fill="FFFFFF"/>
    </w:rPr>
  </w:style>
  <w:style w:type="character" w:customStyle="1" w:styleId="-1pt">
    <w:name w:val="Основной текст + Интервал -1 pt"/>
    <w:basedOn w:val="1ff8"/>
    <w:uiPriority w:val="99"/>
    <w:rsid w:val="00213BCE"/>
    <w:rPr>
      <w:rFonts w:ascii="Times New Roman" w:hAnsi="Times New Roman" w:cs="Times New Roman"/>
      <w:spacing w:val="-20"/>
      <w:sz w:val="16"/>
      <w:szCs w:val="16"/>
    </w:rPr>
  </w:style>
  <w:style w:type="paragraph" w:customStyle="1" w:styleId="afffffffffffe">
    <w:name w:val="Подпись к картинке"/>
    <w:basedOn w:val="aff6"/>
    <w:link w:val="afffffffffffd"/>
    <w:qFormat/>
    <w:rsid w:val="00213BCE"/>
    <w:pPr>
      <w:shd w:val="clear" w:color="auto" w:fill="FFFFFF"/>
      <w:spacing w:line="240" w:lineRule="atLeast"/>
    </w:pPr>
    <w:rPr>
      <w:sz w:val="16"/>
      <w:szCs w:val="16"/>
    </w:rPr>
  </w:style>
  <w:style w:type="paragraph" w:customStyle="1" w:styleId="1510">
    <w:name w:val="Основной текст (15)1"/>
    <w:basedOn w:val="aff6"/>
    <w:rsid w:val="00213BCE"/>
    <w:pPr>
      <w:shd w:val="clear" w:color="auto" w:fill="FFFFFF"/>
      <w:spacing w:line="240" w:lineRule="atLeast"/>
    </w:pPr>
    <w:rPr>
      <w:rFonts w:ascii="SimHei" w:eastAsia="SimHei" w:cs="SimHei"/>
      <w:i/>
      <w:iCs/>
      <w:spacing w:val="20"/>
      <w:sz w:val="25"/>
      <w:szCs w:val="25"/>
    </w:rPr>
  </w:style>
  <w:style w:type="character" w:customStyle="1" w:styleId="1ffff6">
    <w:name w:val="Заголовок №1_"/>
    <w:basedOn w:val="aff8"/>
    <w:link w:val="1ffff7"/>
    <w:locked/>
    <w:rsid w:val="00213BCE"/>
    <w:rPr>
      <w:b/>
      <w:bCs/>
      <w:sz w:val="26"/>
      <w:szCs w:val="26"/>
      <w:shd w:val="clear" w:color="auto" w:fill="FFFFFF"/>
    </w:rPr>
  </w:style>
  <w:style w:type="character" w:customStyle="1" w:styleId="4f3">
    <w:name w:val="Основной текст Знак4"/>
    <w:basedOn w:val="aff8"/>
    <w:uiPriority w:val="99"/>
    <w:semiHidden/>
    <w:rsid w:val="00213BCE"/>
    <w:rPr>
      <w:rFonts w:cs="Times New Roman"/>
      <w:color w:val="000000"/>
    </w:rPr>
  </w:style>
  <w:style w:type="character" w:customStyle="1" w:styleId="172">
    <w:name w:val="Основной текст (17)_"/>
    <w:basedOn w:val="aff8"/>
    <w:link w:val="173"/>
    <w:locked/>
    <w:rsid w:val="00213BCE"/>
    <w:rPr>
      <w:noProof/>
      <w:sz w:val="8"/>
      <w:szCs w:val="8"/>
      <w:shd w:val="clear" w:color="auto" w:fill="FFFFFF"/>
    </w:rPr>
  </w:style>
  <w:style w:type="character" w:customStyle="1" w:styleId="affffffffffff">
    <w:name w:val="Колонтитул_"/>
    <w:basedOn w:val="aff8"/>
    <w:link w:val="affffffffffff0"/>
    <w:locked/>
    <w:rsid w:val="00213BCE"/>
    <w:rPr>
      <w:noProof/>
      <w:shd w:val="clear" w:color="auto" w:fill="FFFFFF"/>
    </w:rPr>
  </w:style>
  <w:style w:type="character" w:customStyle="1" w:styleId="11pt0">
    <w:name w:val="Колонтитул + 11 pt"/>
    <w:aliases w:val="Интервал 3 pt"/>
    <w:basedOn w:val="affffffffffff"/>
    <w:uiPriority w:val="99"/>
    <w:rsid w:val="00213BCE"/>
    <w:rPr>
      <w:noProof/>
      <w:sz w:val="22"/>
      <w:szCs w:val="22"/>
      <w:shd w:val="clear" w:color="auto" w:fill="FFFFFF"/>
    </w:rPr>
  </w:style>
  <w:style w:type="character" w:customStyle="1" w:styleId="200">
    <w:name w:val="Основной текст (20)_"/>
    <w:basedOn w:val="aff8"/>
    <w:link w:val="201"/>
    <w:locked/>
    <w:rsid w:val="00213BCE"/>
    <w:rPr>
      <w:noProof/>
      <w:sz w:val="8"/>
      <w:szCs w:val="8"/>
      <w:shd w:val="clear" w:color="auto" w:fill="FFFFFF"/>
    </w:rPr>
  </w:style>
  <w:style w:type="character" w:customStyle="1" w:styleId="1810pt">
    <w:name w:val="Основной текст (18) + 10 pt"/>
    <w:aliases w:val="Курсив4,Интервал 0 pt4,Основной текст (112) + Times New Roman,10 pt2,Основной текст (20) + 6 pt,Основной текст (38) + Times New Roman,8 pt,Основной текст (28) + Times New Roman,Полужирный Exact"/>
    <w:basedOn w:val="182"/>
    <w:rsid w:val="00213BCE"/>
    <w:rPr>
      <w:rFonts w:ascii="Times New Roman" w:hAnsi="Times New Roman" w:cs="Times New Roman"/>
      <w:b/>
      <w:bCs/>
      <w:i/>
      <w:iCs/>
      <w:spacing w:val="10"/>
      <w:sz w:val="20"/>
      <w:szCs w:val="20"/>
      <w:shd w:val="clear" w:color="auto" w:fill="FFFFFF"/>
    </w:rPr>
  </w:style>
  <w:style w:type="character" w:customStyle="1" w:styleId="219">
    <w:name w:val="Основной текст (21)_"/>
    <w:basedOn w:val="aff8"/>
    <w:link w:val="21a"/>
    <w:locked/>
    <w:rsid w:val="00213BCE"/>
    <w:rPr>
      <w:noProof/>
      <w:sz w:val="8"/>
      <w:szCs w:val="8"/>
      <w:shd w:val="clear" w:color="auto" w:fill="FFFFFF"/>
    </w:rPr>
  </w:style>
  <w:style w:type="character" w:customStyle="1" w:styleId="190">
    <w:name w:val="Основной текст (19)_"/>
    <w:basedOn w:val="aff8"/>
    <w:link w:val="191"/>
    <w:locked/>
    <w:rsid w:val="00213BCE"/>
    <w:rPr>
      <w:sz w:val="8"/>
      <w:szCs w:val="8"/>
      <w:shd w:val="clear" w:color="auto" w:fill="FFFFFF"/>
    </w:rPr>
  </w:style>
  <w:style w:type="character" w:customStyle="1" w:styleId="225">
    <w:name w:val="Основной текст (22)_"/>
    <w:basedOn w:val="aff8"/>
    <w:link w:val="226"/>
    <w:locked/>
    <w:rsid w:val="00213BCE"/>
    <w:rPr>
      <w:spacing w:val="60"/>
      <w:sz w:val="8"/>
      <w:szCs w:val="8"/>
      <w:shd w:val="clear" w:color="auto" w:fill="FFFFFF"/>
    </w:rPr>
  </w:style>
  <w:style w:type="character" w:customStyle="1" w:styleId="250">
    <w:name w:val="Основной текст (25)_"/>
    <w:basedOn w:val="aff8"/>
    <w:link w:val="251"/>
    <w:locked/>
    <w:rsid w:val="00213BCE"/>
    <w:rPr>
      <w:noProof/>
      <w:sz w:val="9"/>
      <w:szCs w:val="9"/>
      <w:shd w:val="clear" w:color="auto" w:fill="FFFFFF"/>
    </w:rPr>
  </w:style>
  <w:style w:type="character" w:customStyle="1" w:styleId="270">
    <w:name w:val="Основной текст (27)_"/>
    <w:basedOn w:val="aff8"/>
    <w:link w:val="271"/>
    <w:uiPriority w:val="99"/>
    <w:locked/>
    <w:rsid w:val="00213BCE"/>
    <w:rPr>
      <w:noProof/>
      <w:sz w:val="8"/>
      <w:szCs w:val="8"/>
      <w:shd w:val="clear" w:color="auto" w:fill="FFFFFF"/>
    </w:rPr>
  </w:style>
  <w:style w:type="character" w:customStyle="1" w:styleId="260">
    <w:name w:val="Основной текст (26)_"/>
    <w:basedOn w:val="aff8"/>
    <w:link w:val="261"/>
    <w:locked/>
    <w:rsid w:val="00213BCE"/>
    <w:rPr>
      <w:i/>
      <w:iCs/>
      <w:sz w:val="8"/>
      <w:szCs w:val="8"/>
      <w:shd w:val="clear" w:color="auto" w:fill="FFFFFF"/>
    </w:rPr>
  </w:style>
  <w:style w:type="character" w:customStyle="1" w:styleId="262">
    <w:name w:val="Основной текст (26) + Не курсив"/>
    <w:basedOn w:val="260"/>
    <w:uiPriority w:val="99"/>
    <w:rsid w:val="00213BCE"/>
    <w:rPr>
      <w:i w:val="0"/>
      <w:iCs w:val="0"/>
      <w:noProof/>
      <w:sz w:val="8"/>
      <w:szCs w:val="8"/>
      <w:shd w:val="clear" w:color="auto" w:fill="FFFFFF"/>
    </w:rPr>
  </w:style>
  <w:style w:type="character" w:customStyle="1" w:styleId="234">
    <w:name w:val="Основной текст (23)_"/>
    <w:basedOn w:val="aff8"/>
    <w:link w:val="235"/>
    <w:locked/>
    <w:rsid w:val="00213BCE"/>
    <w:rPr>
      <w:noProof/>
      <w:sz w:val="8"/>
      <w:szCs w:val="8"/>
      <w:shd w:val="clear" w:color="auto" w:fill="FFFFFF"/>
    </w:rPr>
  </w:style>
  <w:style w:type="character" w:customStyle="1" w:styleId="243">
    <w:name w:val="Основной текст (24)_"/>
    <w:basedOn w:val="aff8"/>
    <w:link w:val="244"/>
    <w:locked/>
    <w:rsid w:val="00213BCE"/>
    <w:rPr>
      <w:noProof/>
      <w:sz w:val="8"/>
      <w:szCs w:val="8"/>
      <w:shd w:val="clear" w:color="auto" w:fill="FFFFFF"/>
    </w:rPr>
  </w:style>
  <w:style w:type="character" w:customStyle="1" w:styleId="300">
    <w:name w:val="Основной текст (30)_"/>
    <w:basedOn w:val="aff8"/>
    <w:link w:val="301"/>
    <w:locked/>
    <w:rsid w:val="00213BCE"/>
    <w:rPr>
      <w:noProof/>
      <w:sz w:val="11"/>
      <w:szCs w:val="11"/>
      <w:shd w:val="clear" w:color="auto" w:fill="FFFFFF"/>
    </w:rPr>
  </w:style>
  <w:style w:type="character" w:customStyle="1" w:styleId="290">
    <w:name w:val="Основной текст (29)_"/>
    <w:basedOn w:val="aff8"/>
    <w:link w:val="291"/>
    <w:locked/>
    <w:rsid w:val="00213BCE"/>
    <w:rPr>
      <w:noProof/>
      <w:sz w:val="8"/>
      <w:szCs w:val="8"/>
      <w:shd w:val="clear" w:color="auto" w:fill="FFFFFF"/>
    </w:rPr>
  </w:style>
  <w:style w:type="character" w:customStyle="1" w:styleId="280">
    <w:name w:val="Основной текст (28)_"/>
    <w:basedOn w:val="aff8"/>
    <w:link w:val="281"/>
    <w:uiPriority w:val="99"/>
    <w:locked/>
    <w:rsid w:val="00213BCE"/>
    <w:rPr>
      <w:noProof/>
      <w:sz w:val="10"/>
      <w:szCs w:val="10"/>
      <w:shd w:val="clear" w:color="auto" w:fill="FFFFFF"/>
    </w:rPr>
  </w:style>
  <w:style w:type="character" w:customStyle="1" w:styleId="324">
    <w:name w:val="Основной текст (32)_"/>
    <w:basedOn w:val="aff8"/>
    <w:link w:val="325"/>
    <w:locked/>
    <w:rsid w:val="00213BCE"/>
    <w:rPr>
      <w:noProof/>
      <w:sz w:val="8"/>
      <w:szCs w:val="8"/>
      <w:shd w:val="clear" w:color="auto" w:fill="FFFFFF"/>
    </w:rPr>
  </w:style>
  <w:style w:type="character" w:customStyle="1" w:styleId="affffffffffff1">
    <w:name w:val="Основной текст + Полужирный"/>
    <w:basedOn w:val="1ff8"/>
    <w:uiPriority w:val="99"/>
    <w:rsid w:val="00213BCE"/>
    <w:rPr>
      <w:rFonts w:ascii="Times New Roman" w:hAnsi="Times New Roman" w:cs="Times New Roman"/>
      <w:b/>
      <w:bCs/>
      <w:spacing w:val="0"/>
      <w:sz w:val="22"/>
      <w:szCs w:val="22"/>
    </w:rPr>
  </w:style>
  <w:style w:type="character" w:customStyle="1" w:styleId="319">
    <w:name w:val="Основной текст (31)_"/>
    <w:basedOn w:val="aff8"/>
    <w:link w:val="31a"/>
    <w:locked/>
    <w:rsid w:val="00213BCE"/>
    <w:rPr>
      <w:sz w:val="13"/>
      <w:szCs w:val="13"/>
      <w:shd w:val="clear" w:color="auto" w:fill="FFFFFF"/>
      <w:lang w:val="en-US" w:eastAsia="en-US"/>
    </w:rPr>
  </w:style>
  <w:style w:type="character" w:customStyle="1" w:styleId="332">
    <w:name w:val="Основной текст (33)_"/>
    <w:basedOn w:val="aff8"/>
    <w:link w:val="333"/>
    <w:uiPriority w:val="99"/>
    <w:locked/>
    <w:rsid w:val="00213BCE"/>
    <w:rPr>
      <w:noProof/>
      <w:sz w:val="9"/>
      <w:szCs w:val="9"/>
      <w:shd w:val="clear" w:color="auto" w:fill="FFFFFF"/>
    </w:rPr>
  </w:style>
  <w:style w:type="character" w:customStyle="1" w:styleId="341">
    <w:name w:val="Основной текст (34)_"/>
    <w:basedOn w:val="aff8"/>
    <w:link w:val="342"/>
    <w:locked/>
    <w:rsid w:val="00213BCE"/>
    <w:rPr>
      <w:sz w:val="34"/>
      <w:szCs w:val="34"/>
      <w:shd w:val="clear" w:color="auto" w:fill="FFFFFF"/>
    </w:rPr>
  </w:style>
  <w:style w:type="character" w:customStyle="1" w:styleId="184">
    <w:name w:val="Основной текст (18) + Не полужирный"/>
    <w:basedOn w:val="182"/>
    <w:uiPriority w:val="99"/>
    <w:rsid w:val="00213BCE"/>
    <w:rPr>
      <w:rFonts w:ascii="Times New Roman" w:hAnsi="Times New Roman" w:cs="Times New Roman"/>
      <w:b w:val="0"/>
      <w:bCs w:val="0"/>
      <w:spacing w:val="0"/>
      <w:sz w:val="22"/>
      <w:szCs w:val="22"/>
      <w:shd w:val="clear" w:color="auto" w:fill="FFFFFF"/>
    </w:rPr>
  </w:style>
  <w:style w:type="character" w:customStyle="1" w:styleId="350">
    <w:name w:val="Основной текст (35)_"/>
    <w:basedOn w:val="aff8"/>
    <w:link w:val="351"/>
    <w:locked/>
    <w:rsid w:val="00213BCE"/>
    <w:rPr>
      <w:sz w:val="23"/>
      <w:szCs w:val="23"/>
      <w:shd w:val="clear" w:color="auto" w:fill="FFFFFF"/>
    </w:rPr>
  </w:style>
  <w:style w:type="character" w:customStyle="1" w:styleId="360">
    <w:name w:val="Основной текст (36)_"/>
    <w:basedOn w:val="aff8"/>
    <w:link w:val="361"/>
    <w:uiPriority w:val="99"/>
    <w:locked/>
    <w:rsid w:val="00213BCE"/>
    <w:rPr>
      <w:noProof/>
      <w:shd w:val="clear" w:color="auto" w:fill="FFFFFF"/>
    </w:rPr>
  </w:style>
  <w:style w:type="character" w:customStyle="1" w:styleId="3511pt">
    <w:name w:val="Основной текст (35) + 11 pt"/>
    <w:aliases w:val="Полужирный4,Основной текст (14) + 81,5 pt14,Не курсив3"/>
    <w:basedOn w:val="350"/>
    <w:uiPriority w:val="99"/>
    <w:rsid w:val="00213BCE"/>
    <w:rPr>
      <w:b/>
      <w:bCs/>
      <w:sz w:val="22"/>
      <w:szCs w:val="22"/>
      <w:shd w:val="clear" w:color="auto" w:fill="FFFFFF"/>
    </w:rPr>
  </w:style>
  <w:style w:type="character" w:customStyle="1" w:styleId="390">
    <w:name w:val="Основной текст (39)_"/>
    <w:basedOn w:val="aff8"/>
    <w:link w:val="391"/>
    <w:uiPriority w:val="99"/>
    <w:locked/>
    <w:rsid w:val="00213BCE"/>
    <w:rPr>
      <w:noProof/>
      <w:sz w:val="11"/>
      <w:szCs w:val="11"/>
      <w:shd w:val="clear" w:color="auto" w:fill="FFFFFF"/>
    </w:rPr>
  </w:style>
  <w:style w:type="character" w:customStyle="1" w:styleId="400">
    <w:name w:val="Основной текст (40)_"/>
    <w:basedOn w:val="aff8"/>
    <w:link w:val="401"/>
    <w:uiPriority w:val="99"/>
    <w:locked/>
    <w:rsid w:val="00213BCE"/>
    <w:rPr>
      <w:noProof/>
      <w:sz w:val="8"/>
      <w:szCs w:val="8"/>
      <w:shd w:val="clear" w:color="auto" w:fill="FFFFFF"/>
    </w:rPr>
  </w:style>
  <w:style w:type="character" w:customStyle="1" w:styleId="380">
    <w:name w:val="Основной текст (38)_"/>
    <w:basedOn w:val="aff8"/>
    <w:link w:val="381"/>
    <w:uiPriority w:val="99"/>
    <w:locked/>
    <w:rsid w:val="00213BCE"/>
    <w:rPr>
      <w:i/>
      <w:iCs/>
      <w:noProof/>
      <w:sz w:val="8"/>
      <w:szCs w:val="8"/>
      <w:shd w:val="clear" w:color="auto" w:fill="FFFFFF"/>
    </w:rPr>
  </w:style>
  <w:style w:type="character" w:customStyle="1" w:styleId="370">
    <w:name w:val="Основной текст (37)_"/>
    <w:basedOn w:val="aff8"/>
    <w:link w:val="371"/>
    <w:uiPriority w:val="99"/>
    <w:locked/>
    <w:rsid w:val="00213BCE"/>
    <w:rPr>
      <w:noProof/>
      <w:sz w:val="8"/>
      <w:szCs w:val="8"/>
      <w:shd w:val="clear" w:color="auto" w:fill="FFFFFF"/>
    </w:rPr>
  </w:style>
  <w:style w:type="character" w:customStyle="1" w:styleId="430">
    <w:name w:val="Основной текст (43)_"/>
    <w:basedOn w:val="aff8"/>
    <w:link w:val="431"/>
    <w:uiPriority w:val="99"/>
    <w:locked/>
    <w:rsid w:val="00213BCE"/>
    <w:rPr>
      <w:i/>
      <w:iCs/>
      <w:noProof/>
      <w:sz w:val="11"/>
      <w:szCs w:val="11"/>
      <w:shd w:val="clear" w:color="auto" w:fill="FFFFFF"/>
    </w:rPr>
  </w:style>
  <w:style w:type="character" w:customStyle="1" w:styleId="412">
    <w:name w:val="Основной текст (41)_"/>
    <w:basedOn w:val="aff8"/>
    <w:link w:val="413"/>
    <w:uiPriority w:val="99"/>
    <w:locked/>
    <w:rsid w:val="00213BCE"/>
    <w:rPr>
      <w:noProof/>
      <w:sz w:val="18"/>
      <w:szCs w:val="18"/>
      <w:shd w:val="clear" w:color="auto" w:fill="FFFFFF"/>
    </w:rPr>
  </w:style>
  <w:style w:type="character" w:customStyle="1" w:styleId="450">
    <w:name w:val="Основной текст (45)_"/>
    <w:basedOn w:val="aff8"/>
    <w:link w:val="451"/>
    <w:uiPriority w:val="99"/>
    <w:locked/>
    <w:rsid w:val="00213BCE"/>
    <w:rPr>
      <w:noProof/>
      <w:sz w:val="8"/>
      <w:szCs w:val="8"/>
      <w:shd w:val="clear" w:color="auto" w:fill="FFFFFF"/>
    </w:rPr>
  </w:style>
  <w:style w:type="character" w:customStyle="1" w:styleId="440">
    <w:name w:val="Основной текст (44)_"/>
    <w:basedOn w:val="aff8"/>
    <w:link w:val="441"/>
    <w:uiPriority w:val="99"/>
    <w:locked/>
    <w:rsid w:val="00213BCE"/>
    <w:rPr>
      <w:noProof/>
      <w:sz w:val="8"/>
      <w:szCs w:val="8"/>
      <w:shd w:val="clear" w:color="auto" w:fill="FFFFFF"/>
    </w:rPr>
  </w:style>
  <w:style w:type="character" w:customStyle="1" w:styleId="421">
    <w:name w:val="Основной текст (42)_"/>
    <w:basedOn w:val="aff8"/>
    <w:link w:val="422"/>
    <w:uiPriority w:val="99"/>
    <w:locked/>
    <w:rsid w:val="00213BCE"/>
    <w:rPr>
      <w:sz w:val="8"/>
      <w:szCs w:val="8"/>
      <w:shd w:val="clear" w:color="auto" w:fill="FFFFFF"/>
    </w:rPr>
  </w:style>
  <w:style w:type="character" w:customStyle="1" w:styleId="1ffff8">
    <w:name w:val="Основной текст + Полужирный1"/>
    <w:basedOn w:val="1ff8"/>
    <w:uiPriority w:val="99"/>
    <w:rsid w:val="00213BCE"/>
    <w:rPr>
      <w:rFonts w:ascii="Times New Roman" w:hAnsi="Times New Roman" w:cs="Times New Roman"/>
      <w:b/>
      <w:bCs/>
      <w:noProof/>
      <w:spacing w:val="0"/>
      <w:sz w:val="22"/>
      <w:szCs w:val="22"/>
    </w:rPr>
  </w:style>
  <w:style w:type="character" w:customStyle="1" w:styleId="460">
    <w:name w:val="Основной текст (46)_"/>
    <w:basedOn w:val="aff8"/>
    <w:link w:val="461"/>
    <w:uiPriority w:val="99"/>
    <w:locked/>
    <w:rsid w:val="00213BCE"/>
    <w:rPr>
      <w:noProof/>
      <w:sz w:val="8"/>
      <w:szCs w:val="8"/>
      <w:shd w:val="clear" w:color="auto" w:fill="FFFFFF"/>
    </w:rPr>
  </w:style>
  <w:style w:type="character" w:customStyle="1" w:styleId="470">
    <w:name w:val="Основной текст (47)_"/>
    <w:basedOn w:val="aff8"/>
    <w:link w:val="471"/>
    <w:uiPriority w:val="99"/>
    <w:locked/>
    <w:rsid w:val="00213BCE"/>
    <w:rPr>
      <w:noProof/>
      <w:sz w:val="9"/>
      <w:szCs w:val="9"/>
      <w:shd w:val="clear" w:color="auto" w:fill="FFFFFF"/>
    </w:rPr>
  </w:style>
  <w:style w:type="character" w:customStyle="1" w:styleId="490">
    <w:name w:val="Основной текст (49)_"/>
    <w:basedOn w:val="aff8"/>
    <w:link w:val="491"/>
    <w:uiPriority w:val="99"/>
    <w:locked/>
    <w:rsid w:val="00213BCE"/>
    <w:rPr>
      <w:noProof/>
      <w:sz w:val="8"/>
      <w:szCs w:val="8"/>
      <w:shd w:val="clear" w:color="auto" w:fill="FFFFFF"/>
    </w:rPr>
  </w:style>
  <w:style w:type="character" w:customStyle="1" w:styleId="-1pt1">
    <w:name w:val="Основной текст + Интервал -1 pt1"/>
    <w:basedOn w:val="1ff8"/>
    <w:uiPriority w:val="99"/>
    <w:rsid w:val="00213BCE"/>
    <w:rPr>
      <w:rFonts w:ascii="Times New Roman" w:hAnsi="Times New Roman" w:cs="Times New Roman"/>
      <w:spacing w:val="-20"/>
      <w:sz w:val="22"/>
      <w:szCs w:val="22"/>
    </w:rPr>
  </w:style>
  <w:style w:type="character" w:customStyle="1" w:styleId="480">
    <w:name w:val="Основной текст (48)_"/>
    <w:basedOn w:val="aff8"/>
    <w:link w:val="481"/>
    <w:uiPriority w:val="99"/>
    <w:locked/>
    <w:rsid w:val="00213BCE"/>
    <w:rPr>
      <w:i/>
      <w:iCs/>
      <w:noProof/>
      <w:sz w:val="8"/>
      <w:szCs w:val="8"/>
      <w:shd w:val="clear" w:color="auto" w:fill="FFFFFF"/>
    </w:rPr>
  </w:style>
  <w:style w:type="character" w:customStyle="1" w:styleId="500">
    <w:name w:val="Основной текст (50)_"/>
    <w:basedOn w:val="aff8"/>
    <w:link w:val="501"/>
    <w:uiPriority w:val="99"/>
    <w:locked/>
    <w:rsid w:val="00213BCE"/>
    <w:rPr>
      <w:noProof/>
      <w:sz w:val="8"/>
      <w:szCs w:val="8"/>
      <w:shd w:val="clear" w:color="auto" w:fill="FFFFFF"/>
    </w:rPr>
  </w:style>
  <w:style w:type="paragraph" w:customStyle="1" w:styleId="1ffff7">
    <w:name w:val="Заголовок №1"/>
    <w:basedOn w:val="aff6"/>
    <w:link w:val="1ffff6"/>
    <w:rsid w:val="00213BCE"/>
    <w:pPr>
      <w:shd w:val="clear" w:color="auto" w:fill="FFFFFF"/>
      <w:spacing w:before="1620" w:line="324" w:lineRule="exact"/>
      <w:jc w:val="center"/>
      <w:outlineLvl w:val="0"/>
    </w:pPr>
    <w:rPr>
      <w:b/>
      <w:bCs/>
      <w:sz w:val="26"/>
      <w:szCs w:val="26"/>
    </w:rPr>
  </w:style>
  <w:style w:type="paragraph" w:customStyle="1" w:styleId="173">
    <w:name w:val="Основной текст (17)"/>
    <w:basedOn w:val="aff6"/>
    <w:link w:val="172"/>
    <w:qFormat/>
    <w:rsid w:val="00213BCE"/>
    <w:pPr>
      <w:shd w:val="clear" w:color="auto" w:fill="FFFFFF"/>
      <w:spacing w:line="240" w:lineRule="atLeast"/>
      <w:jc w:val="right"/>
    </w:pPr>
    <w:rPr>
      <w:noProof/>
      <w:sz w:val="8"/>
      <w:szCs w:val="8"/>
    </w:rPr>
  </w:style>
  <w:style w:type="paragraph" w:customStyle="1" w:styleId="affffffffffff0">
    <w:name w:val="Колонтитул"/>
    <w:basedOn w:val="aff6"/>
    <w:link w:val="affffffffffff"/>
    <w:rsid w:val="00213BCE"/>
    <w:pPr>
      <w:shd w:val="clear" w:color="auto" w:fill="FFFFFF"/>
    </w:pPr>
    <w:rPr>
      <w:noProof/>
      <w:sz w:val="20"/>
      <w:szCs w:val="20"/>
    </w:rPr>
  </w:style>
  <w:style w:type="paragraph" w:customStyle="1" w:styleId="201">
    <w:name w:val="Основной текст (20)"/>
    <w:basedOn w:val="aff6"/>
    <w:link w:val="200"/>
    <w:rsid w:val="00213BCE"/>
    <w:pPr>
      <w:shd w:val="clear" w:color="auto" w:fill="FFFFFF"/>
      <w:spacing w:line="240" w:lineRule="atLeast"/>
    </w:pPr>
    <w:rPr>
      <w:noProof/>
      <w:sz w:val="8"/>
      <w:szCs w:val="8"/>
    </w:rPr>
  </w:style>
  <w:style w:type="paragraph" w:customStyle="1" w:styleId="21a">
    <w:name w:val="Основной текст (21)"/>
    <w:basedOn w:val="aff6"/>
    <w:link w:val="219"/>
    <w:qFormat/>
    <w:rsid w:val="00213BCE"/>
    <w:pPr>
      <w:shd w:val="clear" w:color="auto" w:fill="FFFFFF"/>
      <w:spacing w:line="240" w:lineRule="atLeast"/>
    </w:pPr>
    <w:rPr>
      <w:noProof/>
      <w:sz w:val="8"/>
      <w:szCs w:val="8"/>
    </w:rPr>
  </w:style>
  <w:style w:type="paragraph" w:customStyle="1" w:styleId="191">
    <w:name w:val="Основной текст (19)"/>
    <w:basedOn w:val="aff6"/>
    <w:link w:val="190"/>
    <w:rsid w:val="00213BCE"/>
    <w:pPr>
      <w:shd w:val="clear" w:color="auto" w:fill="FFFFFF"/>
      <w:spacing w:line="240" w:lineRule="atLeast"/>
    </w:pPr>
    <w:rPr>
      <w:sz w:val="8"/>
      <w:szCs w:val="8"/>
    </w:rPr>
  </w:style>
  <w:style w:type="paragraph" w:customStyle="1" w:styleId="226">
    <w:name w:val="Основной текст (22)"/>
    <w:basedOn w:val="aff6"/>
    <w:link w:val="225"/>
    <w:rsid w:val="00213BCE"/>
    <w:pPr>
      <w:shd w:val="clear" w:color="auto" w:fill="FFFFFF"/>
      <w:spacing w:line="240" w:lineRule="atLeast"/>
    </w:pPr>
    <w:rPr>
      <w:spacing w:val="60"/>
      <w:sz w:val="8"/>
      <w:szCs w:val="8"/>
    </w:rPr>
  </w:style>
  <w:style w:type="paragraph" w:customStyle="1" w:styleId="251">
    <w:name w:val="Основной текст (25)"/>
    <w:basedOn w:val="aff6"/>
    <w:link w:val="250"/>
    <w:rsid w:val="00213BCE"/>
    <w:pPr>
      <w:shd w:val="clear" w:color="auto" w:fill="FFFFFF"/>
      <w:spacing w:line="240" w:lineRule="atLeast"/>
    </w:pPr>
    <w:rPr>
      <w:noProof/>
      <w:sz w:val="9"/>
      <w:szCs w:val="9"/>
    </w:rPr>
  </w:style>
  <w:style w:type="paragraph" w:customStyle="1" w:styleId="271">
    <w:name w:val="Основной текст (27)"/>
    <w:basedOn w:val="aff6"/>
    <w:link w:val="270"/>
    <w:uiPriority w:val="99"/>
    <w:qFormat/>
    <w:rsid w:val="00213BCE"/>
    <w:pPr>
      <w:shd w:val="clear" w:color="auto" w:fill="FFFFFF"/>
      <w:spacing w:line="240" w:lineRule="atLeast"/>
    </w:pPr>
    <w:rPr>
      <w:noProof/>
      <w:sz w:val="8"/>
      <w:szCs w:val="8"/>
    </w:rPr>
  </w:style>
  <w:style w:type="paragraph" w:customStyle="1" w:styleId="261">
    <w:name w:val="Основной текст (26)"/>
    <w:basedOn w:val="aff6"/>
    <w:link w:val="260"/>
    <w:rsid w:val="00213BCE"/>
    <w:pPr>
      <w:shd w:val="clear" w:color="auto" w:fill="FFFFFF"/>
      <w:spacing w:line="240" w:lineRule="atLeast"/>
    </w:pPr>
    <w:rPr>
      <w:i/>
      <w:iCs/>
      <w:sz w:val="8"/>
      <w:szCs w:val="8"/>
    </w:rPr>
  </w:style>
  <w:style w:type="paragraph" w:customStyle="1" w:styleId="235">
    <w:name w:val="Основной текст (23)"/>
    <w:basedOn w:val="aff6"/>
    <w:link w:val="234"/>
    <w:rsid w:val="00213BCE"/>
    <w:pPr>
      <w:shd w:val="clear" w:color="auto" w:fill="FFFFFF"/>
      <w:spacing w:after="120" w:line="240" w:lineRule="atLeast"/>
    </w:pPr>
    <w:rPr>
      <w:noProof/>
      <w:sz w:val="8"/>
      <w:szCs w:val="8"/>
    </w:rPr>
  </w:style>
  <w:style w:type="paragraph" w:customStyle="1" w:styleId="244">
    <w:name w:val="Основной текст (24)"/>
    <w:basedOn w:val="aff6"/>
    <w:link w:val="243"/>
    <w:rsid w:val="00213BCE"/>
    <w:pPr>
      <w:shd w:val="clear" w:color="auto" w:fill="FFFFFF"/>
      <w:spacing w:line="240" w:lineRule="atLeast"/>
    </w:pPr>
    <w:rPr>
      <w:noProof/>
      <w:sz w:val="8"/>
      <w:szCs w:val="8"/>
    </w:rPr>
  </w:style>
  <w:style w:type="paragraph" w:customStyle="1" w:styleId="301">
    <w:name w:val="Основной текст (30)"/>
    <w:basedOn w:val="aff6"/>
    <w:link w:val="300"/>
    <w:rsid w:val="00213BCE"/>
    <w:pPr>
      <w:shd w:val="clear" w:color="auto" w:fill="FFFFFF"/>
      <w:spacing w:line="240" w:lineRule="atLeast"/>
    </w:pPr>
    <w:rPr>
      <w:noProof/>
      <w:sz w:val="11"/>
      <w:szCs w:val="11"/>
    </w:rPr>
  </w:style>
  <w:style w:type="paragraph" w:customStyle="1" w:styleId="291">
    <w:name w:val="Основной текст (29)"/>
    <w:basedOn w:val="aff6"/>
    <w:link w:val="290"/>
    <w:qFormat/>
    <w:rsid w:val="00213BCE"/>
    <w:pPr>
      <w:shd w:val="clear" w:color="auto" w:fill="FFFFFF"/>
      <w:spacing w:line="240" w:lineRule="atLeast"/>
    </w:pPr>
    <w:rPr>
      <w:noProof/>
      <w:sz w:val="8"/>
      <w:szCs w:val="8"/>
    </w:rPr>
  </w:style>
  <w:style w:type="paragraph" w:customStyle="1" w:styleId="281">
    <w:name w:val="Основной текст (28)"/>
    <w:basedOn w:val="aff6"/>
    <w:link w:val="280"/>
    <w:uiPriority w:val="99"/>
    <w:qFormat/>
    <w:rsid w:val="00213BCE"/>
    <w:pPr>
      <w:shd w:val="clear" w:color="auto" w:fill="FFFFFF"/>
      <w:spacing w:line="240" w:lineRule="atLeast"/>
    </w:pPr>
    <w:rPr>
      <w:noProof/>
      <w:sz w:val="10"/>
      <w:szCs w:val="10"/>
    </w:rPr>
  </w:style>
  <w:style w:type="paragraph" w:customStyle="1" w:styleId="325">
    <w:name w:val="Основной текст (32)"/>
    <w:basedOn w:val="aff6"/>
    <w:link w:val="324"/>
    <w:qFormat/>
    <w:rsid w:val="00213BCE"/>
    <w:pPr>
      <w:shd w:val="clear" w:color="auto" w:fill="FFFFFF"/>
      <w:spacing w:line="240" w:lineRule="atLeast"/>
    </w:pPr>
    <w:rPr>
      <w:noProof/>
      <w:sz w:val="8"/>
      <w:szCs w:val="8"/>
    </w:rPr>
  </w:style>
  <w:style w:type="paragraph" w:customStyle="1" w:styleId="31a">
    <w:name w:val="Основной текст (31)"/>
    <w:basedOn w:val="aff6"/>
    <w:link w:val="319"/>
    <w:rsid w:val="00213BCE"/>
    <w:pPr>
      <w:shd w:val="clear" w:color="auto" w:fill="FFFFFF"/>
      <w:spacing w:after="60" w:line="240" w:lineRule="atLeast"/>
    </w:pPr>
    <w:rPr>
      <w:sz w:val="13"/>
      <w:szCs w:val="13"/>
      <w:lang w:val="en-US" w:eastAsia="en-US"/>
    </w:rPr>
  </w:style>
  <w:style w:type="paragraph" w:customStyle="1" w:styleId="333">
    <w:name w:val="Основной текст (33)"/>
    <w:basedOn w:val="aff6"/>
    <w:link w:val="332"/>
    <w:uiPriority w:val="99"/>
    <w:qFormat/>
    <w:rsid w:val="00213BCE"/>
    <w:pPr>
      <w:shd w:val="clear" w:color="auto" w:fill="FFFFFF"/>
      <w:spacing w:line="240" w:lineRule="atLeast"/>
    </w:pPr>
    <w:rPr>
      <w:noProof/>
      <w:sz w:val="9"/>
      <w:szCs w:val="9"/>
    </w:rPr>
  </w:style>
  <w:style w:type="paragraph" w:customStyle="1" w:styleId="342">
    <w:name w:val="Основной текст (34)"/>
    <w:basedOn w:val="aff6"/>
    <w:link w:val="341"/>
    <w:qFormat/>
    <w:rsid w:val="00213BCE"/>
    <w:pPr>
      <w:shd w:val="clear" w:color="auto" w:fill="FFFFFF"/>
      <w:spacing w:before="60" w:line="240" w:lineRule="atLeast"/>
    </w:pPr>
    <w:rPr>
      <w:sz w:val="34"/>
      <w:szCs w:val="34"/>
    </w:rPr>
  </w:style>
  <w:style w:type="paragraph" w:customStyle="1" w:styleId="351">
    <w:name w:val="Основной текст (35)"/>
    <w:basedOn w:val="aff6"/>
    <w:link w:val="350"/>
    <w:qFormat/>
    <w:rsid w:val="00213BCE"/>
    <w:pPr>
      <w:shd w:val="clear" w:color="auto" w:fill="FFFFFF"/>
      <w:spacing w:line="240" w:lineRule="atLeast"/>
    </w:pPr>
    <w:rPr>
      <w:sz w:val="23"/>
      <w:szCs w:val="23"/>
    </w:rPr>
  </w:style>
  <w:style w:type="paragraph" w:customStyle="1" w:styleId="361">
    <w:name w:val="Основной текст (36)"/>
    <w:basedOn w:val="aff6"/>
    <w:link w:val="360"/>
    <w:uiPriority w:val="99"/>
    <w:qFormat/>
    <w:rsid w:val="00213BCE"/>
    <w:pPr>
      <w:shd w:val="clear" w:color="auto" w:fill="FFFFFF"/>
      <w:spacing w:line="240" w:lineRule="atLeast"/>
    </w:pPr>
    <w:rPr>
      <w:noProof/>
      <w:sz w:val="20"/>
      <w:szCs w:val="20"/>
    </w:rPr>
  </w:style>
  <w:style w:type="paragraph" w:customStyle="1" w:styleId="391">
    <w:name w:val="Основной текст (39)"/>
    <w:basedOn w:val="aff6"/>
    <w:link w:val="390"/>
    <w:uiPriority w:val="99"/>
    <w:rsid w:val="00213BCE"/>
    <w:pPr>
      <w:shd w:val="clear" w:color="auto" w:fill="FFFFFF"/>
      <w:spacing w:line="240" w:lineRule="atLeast"/>
    </w:pPr>
    <w:rPr>
      <w:noProof/>
      <w:sz w:val="11"/>
      <w:szCs w:val="11"/>
    </w:rPr>
  </w:style>
  <w:style w:type="paragraph" w:customStyle="1" w:styleId="401">
    <w:name w:val="Основной текст (40)"/>
    <w:basedOn w:val="aff6"/>
    <w:link w:val="400"/>
    <w:uiPriority w:val="99"/>
    <w:rsid w:val="00213BCE"/>
    <w:pPr>
      <w:shd w:val="clear" w:color="auto" w:fill="FFFFFF"/>
      <w:spacing w:line="240" w:lineRule="atLeast"/>
    </w:pPr>
    <w:rPr>
      <w:noProof/>
      <w:sz w:val="8"/>
      <w:szCs w:val="8"/>
    </w:rPr>
  </w:style>
  <w:style w:type="paragraph" w:customStyle="1" w:styleId="381">
    <w:name w:val="Основной текст (38)"/>
    <w:basedOn w:val="aff6"/>
    <w:link w:val="380"/>
    <w:uiPriority w:val="99"/>
    <w:rsid w:val="00213BCE"/>
    <w:pPr>
      <w:shd w:val="clear" w:color="auto" w:fill="FFFFFF"/>
      <w:spacing w:line="240" w:lineRule="atLeast"/>
    </w:pPr>
    <w:rPr>
      <w:i/>
      <w:iCs/>
      <w:noProof/>
      <w:sz w:val="8"/>
      <w:szCs w:val="8"/>
    </w:rPr>
  </w:style>
  <w:style w:type="paragraph" w:customStyle="1" w:styleId="371">
    <w:name w:val="Основной текст (37)"/>
    <w:basedOn w:val="aff6"/>
    <w:link w:val="370"/>
    <w:uiPriority w:val="99"/>
    <w:qFormat/>
    <w:rsid w:val="00213BCE"/>
    <w:pPr>
      <w:shd w:val="clear" w:color="auto" w:fill="FFFFFF"/>
      <w:spacing w:after="120" w:line="240" w:lineRule="atLeast"/>
    </w:pPr>
    <w:rPr>
      <w:noProof/>
      <w:sz w:val="8"/>
      <w:szCs w:val="8"/>
    </w:rPr>
  </w:style>
  <w:style w:type="paragraph" w:customStyle="1" w:styleId="431">
    <w:name w:val="Основной текст (43)"/>
    <w:basedOn w:val="aff6"/>
    <w:link w:val="430"/>
    <w:uiPriority w:val="99"/>
    <w:rsid w:val="00213BCE"/>
    <w:pPr>
      <w:shd w:val="clear" w:color="auto" w:fill="FFFFFF"/>
      <w:spacing w:line="240" w:lineRule="atLeast"/>
      <w:jc w:val="right"/>
    </w:pPr>
    <w:rPr>
      <w:i/>
      <w:iCs/>
      <w:noProof/>
      <w:sz w:val="11"/>
      <w:szCs w:val="11"/>
    </w:rPr>
  </w:style>
  <w:style w:type="paragraph" w:customStyle="1" w:styleId="413">
    <w:name w:val="Основной текст (41)"/>
    <w:basedOn w:val="aff6"/>
    <w:link w:val="412"/>
    <w:uiPriority w:val="99"/>
    <w:rsid w:val="00213BCE"/>
    <w:pPr>
      <w:shd w:val="clear" w:color="auto" w:fill="FFFFFF"/>
      <w:spacing w:line="240" w:lineRule="atLeast"/>
    </w:pPr>
    <w:rPr>
      <w:noProof/>
      <w:sz w:val="18"/>
      <w:szCs w:val="18"/>
    </w:rPr>
  </w:style>
  <w:style w:type="paragraph" w:customStyle="1" w:styleId="451">
    <w:name w:val="Основной текст (45)"/>
    <w:basedOn w:val="aff6"/>
    <w:link w:val="450"/>
    <w:uiPriority w:val="99"/>
    <w:rsid w:val="00213BCE"/>
    <w:pPr>
      <w:shd w:val="clear" w:color="auto" w:fill="FFFFFF"/>
      <w:spacing w:line="240" w:lineRule="atLeast"/>
    </w:pPr>
    <w:rPr>
      <w:noProof/>
      <w:sz w:val="8"/>
      <w:szCs w:val="8"/>
    </w:rPr>
  </w:style>
  <w:style w:type="paragraph" w:customStyle="1" w:styleId="441">
    <w:name w:val="Основной текст (44)"/>
    <w:basedOn w:val="aff6"/>
    <w:link w:val="440"/>
    <w:uiPriority w:val="99"/>
    <w:rsid w:val="00213BCE"/>
    <w:pPr>
      <w:shd w:val="clear" w:color="auto" w:fill="FFFFFF"/>
      <w:spacing w:line="240" w:lineRule="atLeast"/>
      <w:jc w:val="right"/>
    </w:pPr>
    <w:rPr>
      <w:noProof/>
      <w:sz w:val="8"/>
      <w:szCs w:val="8"/>
    </w:rPr>
  </w:style>
  <w:style w:type="paragraph" w:customStyle="1" w:styleId="422">
    <w:name w:val="Основной текст (42)"/>
    <w:basedOn w:val="aff6"/>
    <w:link w:val="421"/>
    <w:uiPriority w:val="99"/>
    <w:rsid w:val="00213BCE"/>
    <w:pPr>
      <w:shd w:val="clear" w:color="auto" w:fill="FFFFFF"/>
      <w:spacing w:line="240" w:lineRule="atLeast"/>
    </w:pPr>
    <w:rPr>
      <w:sz w:val="8"/>
      <w:szCs w:val="8"/>
    </w:rPr>
  </w:style>
  <w:style w:type="paragraph" w:customStyle="1" w:styleId="461">
    <w:name w:val="Основной текст (46)"/>
    <w:basedOn w:val="aff6"/>
    <w:link w:val="460"/>
    <w:uiPriority w:val="99"/>
    <w:rsid w:val="00213BCE"/>
    <w:pPr>
      <w:shd w:val="clear" w:color="auto" w:fill="FFFFFF"/>
      <w:spacing w:line="240" w:lineRule="atLeast"/>
    </w:pPr>
    <w:rPr>
      <w:noProof/>
      <w:sz w:val="8"/>
      <w:szCs w:val="8"/>
    </w:rPr>
  </w:style>
  <w:style w:type="paragraph" w:customStyle="1" w:styleId="471">
    <w:name w:val="Основной текст (47)"/>
    <w:basedOn w:val="aff6"/>
    <w:link w:val="470"/>
    <w:uiPriority w:val="99"/>
    <w:rsid w:val="00213BCE"/>
    <w:pPr>
      <w:shd w:val="clear" w:color="auto" w:fill="FFFFFF"/>
      <w:spacing w:line="240" w:lineRule="atLeast"/>
      <w:jc w:val="right"/>
    </w:pPr>
    <w:rPr>
      <w:noProof/>
      <w:sz w:val="9"/>
      <w:szCs w:val="9"/>
    </w:rPr>
  </w:style>
  <w:style w:type="paragraph" w:customStyle="1" w:styleId="491">
    <w:name w:val="Основной текст (49)"/>
    <w:basedOn w:val="aff6"/>
    <w:link w:val="490"/>
    <w:uiPriority w:val="99"/>
    <w:rsid w:val="00213BCE"/>
    <w:pPr>
      <w:shd w:val="clear" w:color="auto" w:fill="FFFFFF"/>
      <w:spacing w:line="240" w:lineRule="atLeast"/>
      <w:jc w:val="right"/>
    </w:pPr>
    <w:rPr>
      <w:noProof/>
      <w:sz w:val="8"/>
      <w:szCs w:val="8"/>
    </w:rPr>
  </w:style>
  <w:style w:type="paragraph" w:customStyle="1" w:styleId="481">
    <w:name w:val="Основной текст (48)"/>
    <w:basedOn w:val="aff6"/>
    <w:link w:val="480"/>
    <w:uiPriority w:val="99"/>
    <w:rsid w:val="00213BCE"/>
    <w:pPr>
      <w:shd w:val="clear" w:color="auto" w:fill="FFFFFF"/>
      <w:spacing w:line="240" w:lineRule="atLeast"/>
      <w:jc w:val="right"/>
    </w:pPr>
    <w:rPr>
      <w:i/>
      <w:iCs/>
      <w:noProof/>
      <w:sz w:val="8"/>
      <w:szCs w:val="8"/>
    </w:rPr>
  </w:style>
  <w:style w:type="paragraph" w:customStyle="1" w:styleId="501">
    <w:name w:val="Основной текст (50)"/>
    <w:basedOn w:val="aff6"/>
    <w:link w:val="500"/>
    <w:uiPriority w:val="99"/>
    <w:rsid w:val="00213BCE"/>
    <w:pPr>
      <w:shd w:val="clear" w:color="auto" w:fill="FFFFFF"/>
      <w:spacing w:line="240" w:lineRule="atLeast"/>
    </w:pPr>
    <w:rPr>
      <w:noProof/>
      <w:sz w:val="8"/>
      <w:szCs w:val="8"/>
    </w:rPr>
  </w:style>
  <w:style w:type="character" w:customStyle="1" w:styleId="3pt">
    <w:name w:val="Основной текст + Интервал 3 pt"/>
    <w:basedOn w:val="1ff8"/>
    <w:uiPriority w:val="99"/>
    <w:rsid w:val="00213BCE"/>
    <w:rPr>
      <w:rFonts w:ascii="Times New Roman" w:hAnsi="Times New Roman" w:cs="Times New Roman"/>
      <w:b/>
      <w:bCs/>
      <w:spacing w:val="70"/>
      <w:sz w:val="17"/>
      <w:szCs w:val="17"/>
    </w:rPr>
  </w:style>
  <w:style w:type="character" w:customStyle="1" w:styleId="2fff0">
    <w:name w:val="Заголовок №2_"/>
    <w:basedOn w:val="aff8"/>
    <w:link w:val="2fff1"/>
    <w:uiPriority w:val="99"/>
    <w:locked/>
    <w:rsid w:val="00213BCE"/>
    <w:rPr>
      <w:sz w:val="23"/>
      <w:szCs w:val="23"/>
      <w:shd w:val="clear" w:color="auto" w:fill="FFFFFF"/>
    </w:rPr>
  </w:style>
  <w:style w:type="character" w:customStyle="1" w:styleId="2fff2">
    <w:name w:val="Подпись к картинке (2)_"/>
    <w:basedOn w:val="aff8"/>
    <w:link w:val="2fff3"/>
    <w:uiPriority w:val="99"/>
    <w:locked/>
    <w:rsid w:val="00213BCE"/>
    <w:rPr>
      <w:i/>
      <w:iCs/>
      <w:shd w:val="clear" w:color="auto" w:fill="FFFFFF"/>
    </w:rPr>
  </w:style>
  <w:style w:type="character" w:customStyle="1" w:styleId="Candara4">
    <w:name w:val="Основной текст + Candara4"/>
    <w:aliases w:val="76,5 pt28,Не полужирный13"/>
    <w:basedOn w:val="1ff8"/>
    <w:uiPriority w:val="99"/>
    <w:rsid w:val="00213BCE"/>
    <w:rPr>
      <w:rFonts w:ascii="Candara" w:hAnsi="Candara" w:cs="Candara"/>
      <w:b w:val="0"/>
      <w:bCs w:val="0"/>
      <w:spacing w:val="0"/>
      <w:sz w:val="15"/>
      <w:szCs w:val="15"/>
      <w:lang w:val="uk-UA" w:eastAsia="uk-UA"/>
    </w:rPr>
  </w:style>
  <w:style w:type="character" w:customStyle="1" w:styleId="258">
    <w:name w:val="Основной текст (25) + 8"/>
    <w:aliases w:val="5 pt27,Полужирный9,Не малые прописные"/>
    <w:basedOn w:val="250"/>
    <w:uiPriority w:val="99"/>
    <w:rsid w:val="00213BCE"/>
    <w:rPr>
      <w:rFonts w:ascii="Times New Roman" w:hAnsi="Times New Roman" w:cs="Times New Roman"/>
      <w:b/>
      <w:bCs/>
      <w:smallCaps w:val="0"/>
      <w:noProof/>
      <w:spacing w:val="0"/>
      <w:sz w:val="17"/>
      <w:szCs w:val="17"/>
      <w:shd w:val="clear" w:color="auto" w:fill="FFFFFF"/>
    </w:rPr>
  </w:style>
  <w:style w:type="character" w:customStyle="1" w:styleId="14-1pt">
    <w:name w:val="Основной текст (14) + Интервал -1 pt"/>
    <w:basedOn w:val="142"/>
    <w:uiPriority w:val="99"/>
    <w:rsid w:val="00213BCE"/>
    <w:rPr>
      <w:rFonts w:ascii="Times New Roman" w:hAnsi="Times New Roman" w:cs="Times New Roman"/>
      <w:i/>
      <w:iCs/>
      <w:noProof/>
      <w:spacing w:val="-20"/>
      <w:sz w:val="20"/>
      <w:szCs w:val="20"/>
      <w:shd w:val="clear" w:color="auto" w:fill="FFFFFF"/>
    </w:rPr>
  </w:style>
  <w:style w:type="character" w:customStyle="1" w:styleId="141pt">
    <w:name w:val="Основной текст (14) + Интервал 1 pt"/>
    <w:basedOn w:val="142"/>
    <w:uiPriority w:val="99"/>
    <w:rsid w:val="00213BCE"/>
    <w:rPr>
      <w:rFonts w:ascii="Times New Roman" w:hAnsi="Times New Roman" w:cs="Times New Roman"/>
      <w:i/>
      <w:iCs/>
      <w:noProof/>
      <w:spacing w:val="30"/>
      <w:sz w:val="20"/>
      <w:szCs w:val="20"/>
      <w:shd w:val="clear" w:color="auto" w:fill="FFFFFF"/>
    </w:rPr>
  </w:style>
  <w:style w:type="character" w:customStyle="1" w:styleId="29TimesNewRoman">
    <w:name w:val="Основной текст (29) + Times New Roman"/>
    <w:aliases w:val="Курсив10"/>
    <w:basedOn w:val="290"/>
    <w:uiPriority w:val="99"/>
    <w:rsid w:val="00213BCE"/>
    <w:rPr>
      <w:rFonts w:ascii="Times New Roman" w:hAnsi="Times New Roman" w:cs="Times New Roman"/>
      <w:i/>
      <w:iCs/>
      <w:noProof/>
      <w:spacing w:val="0"/>
      <w:sz w:val="20"/>
      <w:szCs w:val="20"/>
      <w:shd w:val="clear" w:color="auto" w:fill="FFFFFF"/>
    </w:rPr>
  </w:style>
  <w:style w:type="character" w:customStyle="1" w:styleId="278">
    <w:name w:val="Основной текст (27) + 8"/>
    <w:aliases w:val="5 pt26,Полужирный8"/>
    <w:basedOn w:val="270"/>
    <w:uiPriority w:val="99"/>
    <w:rsid w:val="00213BCE"/>
    <w:rPr>
      <w:rFonts w:ascii="Times New Roman" w:hAnsi="Times New Roman" w:cs="Times New Roman"/>
      <w:b/>
      <w:bCs/>
      <w:noProof/>
      <w:spacing w:val="0"/>
      <w:sz w:val="17"/>
      <w:szCs w:val="17"/>
      <w:shd w:val="clear" w:color="auto" w:fill="FFFFFF"/>
    </w:rPr>
  </w:style>
  <w:style w:type="character" w:customStyle="1" w:styleId="148">
    <w:name w:val="Основной текст (14) + 8"/>
    <w:aliases w:val="5 pt25,Полужирный7,Не курсив6,Основной текст (12) + 12,Интервал 0 pt9"/>
    <w:basedOn w:val="142"/>
    <w:uiPriority w:val="99"/>
    <w:rsid w:val="00213BCE"/>
    <w:rPr>
      <w:rFonts w:ascii="Times New Roman" w:hAnsi="Times New Roman" w:cs="Times New Roman"/>
      <w:b/>
      <w:bCs/>
      <w:i w:val="0"/>
      <w:iCs w:val="0"/>
      <w:noProof/>
      <w:spacing w:val="0"/>
      <w:sz w:val="17"/>
      <w:szCs w:val="17"/>
      <w:shd w:val="clear" w:color="auto" w:fill="FFFFFF"/>
    </w:rPr>
  </w:style>
  <w:style w:type="character" w:customStyle="1" w:styleId="13pt0">
    <w:name w:val="Основной текст + 13 pt"/>
    <w:aliases w:val="Не полужирный11"/>
    <w:basedOn w:val="1ff8"/>
    <w:uiPriority w:val="99"/>
    <w:rsid w:val="00213BCE"/>
    <w:rPr>
      <w:rFonts w:ascii="Times New Roman" w:hAnsi="Times New Roman" w:cs="Times New Roman"/>
      <w:b w:val="0"/>
      <w:bCs w:val="0"/>
      <w:noProof/>
      <w:spacing w:val="0"/>
      <w:sz w:val="26"/>
      <w:szCs w:val="26"/>
    </w:rPr>
  </w:style>
  <w:style w:type="character" w:customStyle="1" w:styleId="1413pt">
    <w:name w:val="Основной текст (14) + 13 pt"/>
    <w:aliases w:val="Не курсив5"/>
    <w:basedOn w:val="142"/>
    <w:uiPriority w:val="99"/>
    <w:rsid w:val="00213BCE"/>
    <w:rPr>
      <w:rFonts w:ascii="Times New Roman" w:hAnsi="Times New Roman" w:cs="Times New Roman"/>
      <w:i w:val="0"/>
      <w:iCs w:val="0"/>
      <w:noProof/>
      <w:spacing w:val="0"/>
      <w:sz w:val="26"/>
      <w:szCs w:val="26"/>
      <w:shd w:val="clear" w:color="auto" w:fill="FFFFFF"/>
    </w:rPr>
  </w:style>
  <w:style w:type="character" w:customStyle="1" w:styleId="27Candara">
    <w:name w:val="Основной текст (27) + Candara"/>
    <w:aliases w:val="10 pt3,Курсив9,Основной текст + 12 pt"/>
    <w:basedOn w:val="270"/>
    <w:uiPriority w:val="99"/>
    <w:rsid w:val="00213BCE"/>
    <w:rPr>
      <w:rFonts w:ascii="Candara" w:hAnsi="Candara" w:cs="Candara"/>
      <w:i/>
      <w:iCs/>
      <w:noProof/>
      <w:spacing w:val="0"/>
      <w:sz w:val="20"/>
      <w:szCs w:val="20"/>
      <w:shd w:val="clear" w:color="auto" w:fill="FFFFFF"/>
    </w:rPr>
  </w:style>
  <w:style w:type="character" w:customStyle="1" w:styleId="210pt">
    <w:name w:val="Основной текст (2) + 10 pt"/>
    <w:aliases w:val="Курсив8,Основной текст + 16 pt"/>
    <w:basedOn w:val="2fa"/>
    <w:rsid w:val="00213BCE"/>
    <w:rPr>
      <w:rFonts w:ascii="Times New Roman" w:hAnsi="Times New Roman" w:cs="Times New Roman"/>
      <w:i/>
      <w:iCs/>
      <w:spacing w:val="0"/>
      <w:sz w:val="20"/>
      <w:szCs w:val="20"/>
      <w:shd w:val="clear" w:color="auto" w:fill="FFFFFF"/>
      <w:lang w:val="uk-UA" w:eastAsia="uk-UA"/>
    </w:rPr>
  </w:style>
  <w:style w:type="character" w:customStyle="1" w:styleId="2-1pt">
    <w:name w:val="Основной текст (2) + Интервал -1 pt"/>
    <w:basedOn w:val="2fa"/>
    <w:uiPriority w:val="99"/>
    <w:rsid w:val="00213BCE"/>
    <w:rPr>
      <w:rFonts w:ascii="Times New Roman" w:hAnsi="Times New Roman" w:cs="Times New Roman"/>
      <w:spacing w:val="-20"/>
      <w:sz w:val="23"/>
      <w:szCs w:val="23"/>
      <w:shd w:val="clear" w:color="auto" w:fill="FFFFFF"/>
    </w:rPr>
  </w:style>
  <w:style w:type="character" w:customStyle="1" w:styleId="36Candara">
    <w:name w:val="Основной текст (36) + Candara"/>
    <w:aliases w:val="75,5 pt24,Не малые прописные5,Основной текст (12) + 11,Не курсив12,Интервал 0 pt7"/>
    <w:basedOn w:val="360"/>
    <w:uiPriority w:val="99"/>
    <w:rsid w:val="00213BCE"/>
    <w:rPr>
      <w:rFonts w:ascii="Candara" w:hAnsi="Candara" w:cs="Candara"/>
      <w:smallCaps w:val="0"/>
      <w:noProof/>
      <w:spacing w:val="0"/>
      <w:sz w:val="15"/>
      <w:szCs w:val="15"/>
      <w:shd w:val="clear" w:color="auto" w:fill="FFFFFF"/>
    </w:rPr>
  </w:style>
  <w:style w:type="character" w:customStyle="1" w:styleId="550">
    <w:name w:val="Основной текст (55)_"/>
    <w:basedOn w:val="aff8"/>
    <w:link w:val="551"/>
    <w:uiPriority w:val="99"/>
    <w:locked/>
    <w:rsid w:val="00213BCE"/>
    <w:rPr>
      <w:rFonts w:ascii="Candara" w:hAnsi="Candara" w:cs="Candara"/>
      <w:noProof/>
      <w:shd w:val="clear" w:color="auto" w:fill="FFFFFF"/>
    </w:rPr>
  </w:style>
  <w:style w:type="character" w:customStyle="1" w:styleId="368">
    <w:name w:val="Основной текст (36) + 8"/>
    <w:aliases w:val="5 pt23,Полужирный6,Не малые прописные4"/>
    <w:basedOn w:val="360"/>
    <w:uiPriority w:val="99"/>
    <w:rsid w:val="00213BCE"/>
    <w:rPr>
      <w:rFonts w:ascii="Times New Roman" w:hAnsi="Times New Roman" w:cs="Times New Roman"/>
      <w:b/>
      <w:bCs/>
      <w:smallCaps w:val="0"/>
      <w:noProof/>
      <w:spacing w:val="0"/>
      <w:sz w:val="17"/>
      <w:szCs w:val="17"/>
      <w:shd w:val="clear" w:color="auto" w:fill="FFFFFF"/>
    </w:rPr>
  </w:style>
  <w:style w:type="character" w:customStyle="1" w:styleId="511">
    <w:name w:val="Основной текст (51)_"/>
    <w:basedOn w:val="aff8"/>
    <w:link w:val="512"/>
    <w:uiPriority w:val="99"/>
    <w:locked/>
    <w:rsid w:val="00213BCE"/>
    <w:rPr>
      <w:rFonts w:ascii="Candara" w:hAnsi="Candara" w:cs="Candara"/>
      <w:noProof/>
      <w:shd w:val="clear" w:color="auto" w:fill="FFFFFF"/>
    </w:rPr>
  </w:style>
  <w:style w:type="character" w:customStyle="1" w:styleId="561">
    <w:name w:val="Основной текст (56)_"/>
    <w:basedOn w:val="aff8"/>
    <w:link w:val="562"/>
    <w:uiPriority w:val="99"/>
    <w:locked/>
    <w:rsid w:val="00213BCE"/>
    <w:rPr>
      <w:rFonts w:ascii="Candara" w:hAnsi="Candara" w:cs="Candara"/>
      <w:noProof/>
      <w:sz w:val="19"/>
      <w:szCs w:val="19"/>
      <w:shd w:val="clear" w:color="auto" w:fill="FFFFFF"/>
    </w:rPr>
  </w:style>
  <w:style w:type="character" w:customStyle="1" w:styleId="570">
    <w:name w:val="Основной текст (57)_"/>
    <w:basedOn w:val="aff8"/>
    <w:link w:val="571"/>
    <w:uiPriority w:val="99"/>
    <w:locked/>
    <w:rsid w:val="00213BCE"/>
    <w:rPr>
      <w:rFonts w:ascii="Candara" w:hAnsi="Candara" w:cs="Candara"/>
      <w:i/>
      <w:iCs/>
      <w:noProof/>
      <w:sz w:val="12"/>
      <w:szCs w:val="12"/>
      <w:shd w:val="clear" w:color="auto" w:fill="FFFFFF"/>
    </w:rPr>
  </w:style>
  <w:style w:type="character" w:customStyle="1" w:styleId="630">
    <w:name w:val="Основной текст (63)_"/>
    <w:basedOn w:val="aff8"/>
    <w:link w:val="631"/>
    <w:uiPriority w:val="99"/>
    <w:locked/>
    <w:rsid w:val="00213BCE"/>
    <w:rPr>
      <w:rFonts w:ascii="Candara" w:hAnsi="Candara" w:cs="Candara"/>
      <w:noProof/>
      <w:shd w:val="clear" w:color="auto" w:fill="FFFFFF"/>
    </w:rPr>
  </w:style>
  <w:style w:type="character" w:customStyle="1" w:styleId="Candara3">
    <w:name w:val="Основной текст + Candara3"/>
    <w:aliases w:val="74,5 pt22,Не полужирный9"/>
    <w:basedOn w:val="1ff8"/>
    <w:uiPriority w:val="99"/>
    <w:rsid w:val="00213BCE"/>
    <w:rPr>
      <w:rFonts w:ascii="Candara" w:hAnsi="Candara" w:cs="Candara"/>
      <w:b w:val="0"/>
      <w:bCs w:val="0"/>
      <w:spacing w:val="0"/>
      <w:sz w:val="15"/>
      <w:szCs w:val="15"/>
    </w:rPr>
  </w:style>
  <w:style w:type="character" w:customStyle="1" w:styleId="590">
    <w:name w:val="Основной текст (59)_"/>
    <w:basedOn w:val="aff8"/>
    <w:link w:val="591"/>
    <w:uiPriority w:val="99"/>
    <w:locked/>
    <w:rsid w:val="00213BCE"/>
    <w:rPr>
      <w:noProof/>
      <w:sz w:val="8"/>
      <w:szCs w:val="8"/>
      <w:shd w:val="clear" w:color="auto" w:fill="FFFFFF"/>
    </w:rPr>
  </w:style>
  <w:style w:type="character" w:customStyle="1" w:styleId="580">
    <w:name w:val="Основной текст (58)_"/>
    <w:basedOn w:val="aff8"/>
    <w:link w:val="581"/>
    <w:uiPriority w:val="99"/>
    <w:locked/>
    <w:rsid w:val="00213BCE"/>
    <w:rPr>
      <w:noProof/>
      <w:sz w:val="8"/>
      <w:szCs w:val="8"/>
      <w:shd w:val="clear" w:color="auto" w:fill="FFFFFF"/>
    </w:rPr>
  </w:style>
  <w:style w:type="character" w:customStyle="1" w:styleId="600">
    <w:name w:val="Основной текст (60)_"/>
    <w:basedOn w:val="aff8"/>
    <w:link w:val="601"/>
    <w:uiPriority w:val="99"/>
    <w:locked/>
    <w:rsid w:val="00213BCE"/>
    <w:rPr>
      <w:rFonts w:ascii="SimHei" w:eastAsia="SimHei" w:cs="SimHei"/>
      <w:noProof/>
      <w:sz w:val="8"/>
      <w:szCs w:val="8"/>
      <w:shd w:val="clear" w:color="auto" w:fill="FFFFFF"/>
    </w:rPr>
  </w:style>
  <w:style w:type="character" w:customStyle="1" w:styleId="611">
    <w:name w:val="Основной текст (61)_"/>
    <w:basedOn w:val="aff8"/>
    <w:link w:val="612"/>
    <w:uiPriority w:val="99"/>
    <w:locked/>
    <w:rsid w:val="00213BCE"/>
    <w:rPr>
      <w:rFonts w:ascii="SimHei" w:eastAsia="SimHei" w:cs="SimHei"/>
      <w:noProof/>
      <w:sz w:val="8"/>
      <w:szCs w:val="8"/>
      <w:shd w:val="clear" w:color="auto" w:fill="FFFFFF"/>
    </w:rPr>
  </w:style>
  <w:style w:type="character" w:customStyle="1" w:styleId="620">
    <w:name w:val="Основной текст (62)_"/>
    <w:basedOn w:val="aff8"/>
    <w:link w:val="621"/>
    <w:uiPriority w:val="99"/>
    <w:locked/>
    <w:rsid w:val="00213BCE"/>
    <w:rPr>
      <w:rFonts w:ascii="Candara" w:hAnsi="Candara" w:cs="Candara"/>
      <w:noProof/>
      <w:shd w:val="clear" w:color="auto" w:fill="FFFFFF"/>
    </w:rPr>
  </w:style>
  <w:style w:type="character" w:customStyle="1" w:styleId="700">
    <w:name w:val="Основной текст (70)_"/>
    <w:basedOn w:val="aff8"/>
    <w:link w:val="701"/>
    <w:uiPriority w:val="99"/>
    <w:locked/>
    <w:rsid w:val="00213BCE"/>
    <w:rPr>
      <w:rFonts w:ascii="SimHei" w:eastAsia="SimHei" w:cs="SimHei"/>
      <w:noProof/>
      <w:sz w:val="8"/>
      <w:szCs w:val="8"/>
      <w:shd w:val="clear" w:color="auto" w:fill="FFFFFF"/>
    </w:rPr>
  </w:style>
  <w:style w:type="character" w:customStyle="1" w:styleId="640">
    <w:name w:val="Основной текст (64)_"/>
    <w:basedOn w:val="aff8"/>
    <w:link w:val="641"/>
    <w:uiPriority w:val="99"/>
    <w:locked/>
    <w:rsid w:val="00213BCE"/>
    <w:rPr>
      <w:rFonts w:ascii="SimHei" w:eastAsia="SimHei" w:cs="SimHei"/>
      <w:noProof/>
      <w:sz w:val="8"/>
      <w:szCs w:val="8"/>
      <w:shd w:val="clear" w:color="auto" w:fill="FFFFFF"/>
    </w:rPr>
  </w:style>
  <w:style w:type="character" w:customStyle="1" w:styleId="680">
    <w:name w:val="Основной текст (68)_"/>
    <w:basedOn w:val="aff8"/>
    <w:link w:val="681"/>
    <w:uiPriority w:val="99"/>
    <w:locked/>
    <w:rsid w:val="00213BCE"/>
    <w:rPr>
      <w:rFonts w:ascii="SimHei" w:eastAsia="SimHei" w:cs="SimHei"/>
      <w:noProof/>
      <w:sz w:val="8"/>
      <w:szCs w:val="8"/>
      <w:shd w:val="clear" w:color="auto" w:fill="FFFFFF"/>
    </w:rPr>
  </w:style>
  <w:style w:type="character" w:customStyle="1" w:styleId="660">
    <w:name w:val="Основной текст (66)_"/>
    <w:basedOn w:val="aff8"/>
    <w:link w:val="661"/>
    <w:uiPriority w:val="99"/>
    <w:locked/>
    <w:rsid w:val="00213BCE"/>
    <w:rPr>
      <w:rFonts w:ascii="Candara" w:hAnsi="Candara" w:cs="Candara"/>
      <w:noProof/>
      <w:shd w:val="clear" w:color="auto" w:fill="FFFFFF"/>
    </w:rPr>
  </w:style>
  <w:style w:type="character" w:customStyle="1" w:styleId="730">
    <w:name w:val="Основной текст (73)_"/>
    <w:basedOn w:val="aff8"/>
    <w:link w:val="731"/>
    <w:uiPriority w:val="99"/>
    <w:locked/>
    <w:rsid w:val="00213BCE"/>
    <w:rPr>
      <w:rFonts w:ascii="Candara" w:hAnsi="Candara" w:cs="Candara"/>
      <w:noProof/>
      <w:sz w:val="8"/>
      <w:szCs w:val="8"/>
      <w:shd w:val="clear" w:color="auto" w:fill="FFFFFF"/>
    </w:rPr>
  </w:style>
  <w:style w:type="character" w:customStyle="1" w:styleId="750">
    <w:name w:val="Основной текст (75)_"/>
    <w:basedOn w:val="aff8"/>
    <w:link w:val="751"/>
    <w:uiPriority w:val="99"/>
    <w:locked/>
    <w:rsid w:val="00213BCE"/>
    <w:rPr>
      <w:rFonts w:ascii="Candara" w:hAnsi="Candara" w:cs="Candara"/>
      <w:noProof/>
      <w:sz w:val="8"/>
      <w:szCs w:val="8"/>
      <w:shd w:val="clear" w:color="auto" w:fill="FFFFFF"/>
    </w:rPr>
  </w:style>
  <w:style w:type="character" w:customStyle="1" w:styleId="840">
    <w:name w:val="Основной текст (84)_"/>
    <w:basedOn w:val="aff8"/>
    <w:link w:val="841"/>
    <w:uiPriority w:val="99"/>
    <w:locked/>
    <w:rsid w:val="00213BCE"/>
    <w:rPr>
      <w:rFonts w:ascii="Candara" w:hAnsi="Candara" w:cs="Candara"/>
      <w:noProof/>
      <w:shd w:val="clear" w:color="auto" w:fill="FFFFFF"/>
    </w:rPr>
  </w:style>
  <w:style w:type="character" w:customStyle="1" w:styleId="670">
    <w:name w:val="Основной текст (67)_"/>
    <w:basedOn w:val="aff8"/>
    <w:link w:val="671"/>
    <w:uiPriority w:val="99"/>
    <w:locked/>
    <w:rsid w:val="00213BCE"/>
    <w:rPr>
      <w:rFonts w:ascii="Candara" w:hAnsi="Candara" w:cs="Candara"/>
      <w:noProof/>
      <w:sz w:val="8"/>
      <w:szCs w:val="8"/>
      <w:shd w:val="clear" w:color="auto" w:fill="FFFFFF"/>
    </w:rPr>
  </w:style>
  <w:style w:type="character" w:customStyle="1" w:styleId="721">
    <w:name w:val="Основной текст (72)_"/>
    <w:basedOn w:val="aff8"/>
    <w:link w:val="722"/>
    <w:uiPriority w:val="99"/>
    <w:locked/>
    <w:rsid w:val="00213BCE"/>
    <w:rPr>
      <w:rFonts w:ascii="Candara" w:hAnsi="Candara" w:cs="Candara"/>
      <w:noProof/>
      <w:sz w:val="8"/>
      <w:szCs w:val="8"/>
      <w:shd w:val="clear" w:color="auto" w:fill="FFFFFF"/>
    </w:rPr>
  </w:style>
  <w:style w:type="character" w:customStyle="1" w:styleId="712">
    <w:name w:val="Основной текст (71)_"/>
    <w:basedOn w:val="aff8"/>
    <w:link w:val="713"/>
    <w:uiPriority w:val="99"/>
    <w:locked/>
    <w:rsid w:val="00213BCE"/>
    <w:rPr>
      <w:rFonts w:ascii="SimHei" w:eastAsia="SimHei" w:cs="SimHei"/>
      <w:noProof/>
      <w:sz w:val="8"/>
      <w:szCs w:val="8"/>
      <w:shd w:val="clear" w:color="auto" w:fill="FFFFFF"/>
    </w:rPr>
  </w:style>
  <w:style w:type="character" w:customStyle="1" w:styleId="740">
    <w:name w:val="Основной текст (74)_"/>
    <w:basedOn w:val="aff8"/>
    <w:link w:val="741"/>
    <w:uiPriority w:val="99"/>
    <w:locked/>
    <w:rsid w:val="00213BCE"/>
    <w:rPr>
      <w:rFonts w:ascii="SimHei" w:eastAsia="SimHei" w:cs="SimHei"/>
      <w:noProof/>
      <w:sz w:val="8"/>
      <w:szCs w:val="8"/>
      <w:shd w:val="clear" w:color="auto" w:fill="FFFFFF"/>
    </w:rPr>
  </w:style>
  <w:style w:type="character" w:customStyle="1" w:styleId="650">
    <w:name w:val="Основной текст (65)_"/>
    <w:basedOn w:val="aff8"/>
    <w:link w:val="651"/>
    <w:uiPriority w:val="99"/>
    <w:locked/>
    <w:rsid w:val="00213BCE"/>
    <w:rPr>
      <w:rFonts w:ascii="Candara" w:hAnsi="Candara" w:cs="Candara"/>
      <w:noProof/>
      <w:shd w:val="clear" w:color="auto" w:fill="FFFFFF"/>
    </w:rPr>
  </w:style>
  <w:style w:type="character" w:customStyle="1" w:styleId="69">
    <w:name w:val="Основной текст (69)_"/>
    <w:basedOn w:val="aff8"/>
    <w:link w:val="690"/>
    <w:uiPriority w:val="99"/>
    <w:locked/>
    <w:rsid w:val="00213BCE"/>
    <w:rPr>
      <w:rFonts w:ascii="Candara" w:hAnsi="Candara" w:cs="Candara"/>
      <w:noProof/>
      <w:shd w:val="clear" w:color="auto" w:fill="FFFFFF"/>
    </w:rPr>
  </w:style>
  <w:style w:type="character" w:customStyle="1" w:styleId="760">
    <w:name w:val="Основной текст (76)_"/>
    <w:basedOn w:val="aff8"/>
    <w:link w:val="761"/>
    <w:uiPriority w:val="99"/>
    <w:locked/>
    <w:rsid w:val="00213BCE"/>
    <w:rPr>
      <w:rFonts w:ascii="Candara" w:hAnsi="Candara" w:cs="Candara"/>
      <w:noProof/>
      <w:sz w:val="8"/>
      <w:szCs w:val="8"/>
      <w:shd w:val="clear" w:color="auto" w:fill="FFFFFF"/>
    </w:rPr>
  </w:style>
  <w:style w:type="character" w:customStyle="1" w:styleId="821">
    <w:name w:val="Основной текст (82)_"/>
    <w:basedOn w:val="aff8"/>
    <w:link w:val="822"/>
    <w:uiPriority w:val="99"/>
    <w:locked/>
    <w:rsid w:val="00213BCE"/>
    <w:rPr>
      <w:rFonts w:ascii="Candara" w:hAnsi="Candara" w:cs="Candara"/>
      <w:noProof/>
      <w:shd w:val="clear" w:color="auto" w:fill="FFFFFF"/>
    </w:rPr>
  </w:style>
  <w:style w:type="character" w:customStyle="1" w:styleId="830">
    <w:name w:val="Основной текст (83)_"/>
    <w:basedOn w:val="aff8"/>
    <w:link w:val="831"/>
    <w:uiPriority w:val="99"/>
    <w:locked/>
    <w:rsid w:val="00213BCE"/>
    <w:rPr>
      <w:rFonts w:ascii="Candara" w:hAnsi="Candara" w:cs="Candara"/>
      <w:noProof/>
      <w:shd w:val="clear" w:color="auto" w:fill="FFFFFF"/>
    </w:rPr>
  </w:style>
  <w:style w:type="character" w:customStyle="1" w:styleId="850">
    <w:name w:val="Основной текст (85)_"/>
    <w:basedOn w:val="aff8"/>
    <w:link w:val="851"/>
    <w:uiPriority w:val="99"/>
    <w:locked/>
    <w:rsid w:val="00213BCE"/>
    <w:rPr>
      <w:rFonts w:ascii="Candara" w:hAnsi="Candara" w:cs="Candara"/>
      <w:noProof/>
      <w:shd w:val="clear" w:color="auto" w:fill="FFFFFF"/>
    </w:rPr>
  </w:style>
  <w:style w:type="character" w:customStyle="1" w:styleId="Candara2">
    <w:name w:val="Основной текст + Candara2"/>
    <w:aliases w:val="73,5 pt21,Не полужирный8"/>
    <w:basedOn w:val="1ff8"/>
    <w:uiPriority w:val="99"/>
    <w:rsid w:val="00213BCE"/>
    <w:rPr>
      <w:rFonts w:ascii="Candara" w:hAnsi="Candara" w:cs="Candara"/>
      <w:b w:val="0"/>
      <w:bCs w:val="0"/>
      <w:noProof/>
      <w:spacing w:val="0"/>
      <w:sz w:val="15"/>
      <w:szCs w:val="15"/>
    </w:rPr>
  </w:style>
  <w:style w:type="character" w:customStyle="1" w:styleId="36Candara1">
    <w:name w:val="Основной текст (36) + Candara1"/>
    <w:aliases w:val="72,5 pt20,Не малые прописные3,Основной текст (12) + Courier New,6,Курсив14,Интервал 0 pt19,Основной текст + Arial4,Курсив17,Основной текст (14) + Times New Roman,12,Курсив16,Основной текст (10) + Calibri,9 pt,12 pt"/>
    <w:basedOn w:val="360"/>
    <w:rsid w:val="00213BCE"/>
    <w:rPr>
      <w:rFonts w:ascii="Candara" w:hAnsi="Candara" w:cs="Candara"/>
      <w:smallCaps w:val="0"/>
      <w:noProof/>
      <w:spacing w:val="0"/>
      <w:sz w:val="15"/>
      <w:szCs w:val="15"/>
      <w:shd w:val="clear" w:color="auto" w:fill="FFFFFF"/>
    </w:rPr>
  </w:style>
  <w:style w:type="character" w:customStyle="1" w:styleId="860">
    <w:name w:val="Основной текст (86)_"/>
    <w:basedOn w:val="aff8"/>
    <w:link w:val="861"/>
    <w:uiPriority w:val="99"/>
    <w:locked/>
    <w:rsid w:val="00213BCE"/>
    <w:rPr>
      <w:sz w:val="18"/>
      <w:szCs w:val="18"/>
      <w:shd w:val="clear" w:color="auto" w:fill="FFFFFF"/>
    </w:rPr>
  </w:style>
  <w:style w:type="character" w:customStyle="1" w:styleId="87">
    <w:name w:val="Основной текст (87)_"/>
    <w:basedOn w:val="aff8"/>
    <w:link w:val="870"/>
    <w:uiPriority w:val="99"/>
    <w:locked/>
    <w:rsid w:val="00213BCE"/>
    <w:rPr>
      <w:rFonts w:ascii="Candara" w:hAnsi="Candara" w:cs="Candara"/>
      <w:spacing w:val="10"/>
      <w:sz w:val="17"/>
      <w:szCs w:val="17"/>
      <w:shd w:val="clear" w:color="auto" w:fill="FFFFFF"/>
    </w:rPr>
  </w:style>
  <w:style w:type="character" w:customStyle="1" w:styleId="88">
    <w:name w:val="Основной текст (88)_"/>
    <w:basedOn w:val="aff8"/>
    <w:link w:val="880"/>
    <w:uiPriority w:val="99"/>
    <w:locked/>
    <w:rsid w:val="00213BCE"/>
    <w:rPr>
      <w:rFonts w:ascii="SimHei" w:eastAsia="SimHei" w:cs="SimHei"/>
      <w:sz w:val="17"/>
      <w:szCs w:val="17"/>
      <w:shd w:val="clear" w:color="auto" w:fill="FFFFFF"/>
    </w:rPr>
  </w:style>
  <w:style w:type="character" w:customStyle="1" w:styleId="89">
    <w:name w:val="Основной текст (89)_"/>
    <w:basedOn w:val="aff8"/>
    <w:link w:val="890"/>
    <w:uiPriority w:val="99"/>
    <w:locked/>
    <w:rsid w:val="00213BCE"/>
    <w:rPr>
      <w:rFonts w:ascii="SimHei" w:eastAsia="SimHei" w:cs="SimHei"/>
      <w:spacing w:val="-20"/>
      <w:shd w:val="clear" w:color="auto" w:fill="FFFFFF"/>
    </w:rPr>
  </w:style>
  <w:style w:type="character" w:customStyle="1" w:styleId="900">
    <w:name w:val="Основной текст (90)_"/>
    <w:basedOn w:val="aff8"/>
    <w:link w:val="901"/>
    <w:uiPriority w:val="99"/>
    <w:locked/>
    <w:rsid w:val="00213BCE"/>
    <w:rPr>
      <w:rFonts w:ascii="SimHei" w:eastAsia="SimHei" w:cs="SimHei"/>
      <w:sz w:val="17"/>
      <w:szCs w:val="17"/>
      <w:shd w:val="clear" w:color="auto" w:fill="FFFFFF"/>
    </w:rPr>
  </w:style>
  <w:style w:type="character" w:customStyle="1" w:styleId="2fff4">
    <w:name w:val="Подпись к картинке2"/>
    <w:basedOn w:val="afffffffffffd"/>
    <w:uiPriority w:val="99"/>
    <w:rsid w:val="00213BCE"/>
    <w:rPr>
      <w:rFonts w:ascii="Times New Roman" w:hAnsi="Times New Roman" w:cs="Times New Roman"/>
      <w:b/>
      <w:bCs/>
      <w:spacing w:val="0"/>
      <w:sz w:val="17"/>
      <w:szCs w:val="17"/>
      <w:u w:val="single"/>
      <w:shd w:val="clear" w:color="auto" w:fill="FFFFFF"/>
    </w:rPr>
  </w:style>
  <w:style w:type="character" w:customStyle="1" w:styleId="7b">
    <w:name w:val="Основной текст Знак7"/>
    <w:basedOn w:val="aff8"/>
    <w:uiPriority w:val="99"/>
    <w:semiHidden/>
    <w:rsid w:val="00213BCE"/>
    <w:rPr>
      <w:rFonts w:cs="Times New Roman"/>
      <w:color w:val="000000"/>
    </w:rPr>
  </w:style>
  <w:style w:type="character" w:customStyle="1" w:styleId="6a">
    <w:name w:val="Основной текст Знак6"/>
    <w:basedOn w:val="aff8"/>
    <w:uiPriority w:val="99"/>
    <w:semiHidden/>
    <w:rsid w:val="00213BCE"/>
    <w:rPr>
      <w:rFonts w:cs="Times New Roman"/>
      <w:color w:val="000000"/>
    </w:rPr>
  </w:style>
  <w:style w:type="character" w:customStyle="1" w:styleId="5b">
    <w:name w:val="Основной текст Знак5"/>
    <w:basedOn w:val="aff8"/>
    <w:uiPriority w:val="99"/>
    <w:semiHidden/>
    <w:rsid w:val="00213BCE"/>
    <w:rPr>
      <w:rFonts w:cs="Times New Roman"/>
      <w:color w:val="000000"/>
    </w:rPr>
  </w:style>
  <w:style w:type="character" w:customStyle="1" w:styleId="2581">
    <w:name w:val="Основной текст (25) + 81"/>
    <w:aliases w:val="5 pt19,Полужирный5,Не малые прописные2,Основной текст (15) + 5"/>
    <w:basedOn w:val="250"/>
    <w:uiPriority w:val="99"/>
    <w:rsid w:val="00213BCE"/>
    <w:rPr>
      <w:rFonts w:ascii="Times New Roman" w:hAnsi="Times New Roman" w:cs="Times New Roman"/>
      <w:b/>
      <w:bCs/>
      <w:smallCaps w:val="0"/>
      <w:noProof/>
      <w:spacing w:val="0"/>
      <w:sz w:val="17"/>
      <w:szCs w:val="17"/>
      <w:shd w:val="clear" w:color="auto" w:fill="FFFFFF"/>
    </w:rPr>
  </w:style>
  <w:style w:type="character" w:customStyle="1" w:styleId="910">
    <w:name w:val="Основной текст (91)_"/>
    <w:basedOn w:val="aff8"/>
    <w:link w:val="911"/>
    <w:uiPriority w:val="99"/>
    <w:locked/>
    <w:rsid w:val="00213BCE"/>
    <w:rPr>
      <w:rFonts w:ascii="Trebuchet MS" w:hAnsi="Trebuchet MS" w:cs="Trebuchet MS"/>
      <w:spacing w:val="10"/>
      <w:sz w:val="15"/>
      <w:szCs w:val="15"/>
      <w:shd w:val="clear" w:color="auto" w:fill="FFFFFF"/>
    </w:rPr>
  </w:style>
  <w:style w:type="character" w:customStyle="1" w:styleId="920">
    <w:name w:val="Основной текст (92)_"/>
    <w:basedOn w:val="aff8"/>
    <w:link w:val="921"/>
    <w:uiPriority w:val="99"/>
    <w:locked/>
    <w:rsid w:val="00213BCE"/>
    <w:rPr>
      <w:spacing w:val="10"/>
      <w:sz w:val="15"/>
      <w:szCs w:val="15"/>
      <w:shd w:val="clear" w:color="auto" w:fill="FFFFFF"/>
    </w:rPr>
  </w:style>
  <w:style w:type="character" w:customStyle="1" w:styleId="940">
    <w:name w:val="Основной текст (94)_"/>
    <w:basedOn w:val="aff8"/>
    <w:link w:val="941"/>
    <w:uiPriority w:val="99"/>
    <w:locked/>
    <w:rsid w:val="00213BCE"/>
    <w:rPr>
      <w:i/>
      <w:iCs/>
      <w:shd w:val="clear" w:color="auto" w:fill="FFFFFF"/>
    </w:rPr>
  </w:style>
  <w:style w:type="character" w:customStyle="1" w:styleId="930">
    <w:name w:val="Основной текст (93)_"/>
    <w:basedOn w:val="aff8"/>
    <w:link w:val="931"/>
    <w:uiPriority w:val="99"/>
    <w:locked/>
    <w:rsid w:val="00213BCE"/>
    <w:rPr>
      <w:sz w:val="19"/>
      <w:szCs w:val="19"/>
      <w:shd w:val="clear" w:color="auto" w:fill="FFFFFF"/>
    </w:rPr>
  </w:style>
  <w:style w:type="character" w:customStyle="1" w:styleId="96">
    <w:name w:val="Основной текст (96)_"/>
    <w:basedOn w:val="aff8"/>
    <w:link w:val="960"/>
    <w:uiPriority w:val="99"/>
    <w:locked/>
    <w:rsid w:val="00213BCE"/>
    <w:rPr>
      <w:noProof/>
      <w:sz w:val="8"/>
      <w:szCs w:val="8"/>
      <w:shd w:val="clear" w:color="auto" w:fill="FFFFFF"/>
    </w:rPr>
  </w:style>
  <w:style w:type="character" w:customStyle="1" w:styleId="97">
    <w:name w:val="Основной текст (97)_"/>
    <w:basedOn w:val="aff8"/>
    <w:link w:val="970"/>
    <w:uiPriority w:val="99"/>
    <w:locked/>
    <w:rsid w:val="00213BCE"/>
    <w:rPr>
      <w:noProof/>
      <w:sz w:val="8"/>
      <w:szCs w:val="8"/>
      <w:shd w:val="clear" w:color="auto" w:fill="FFFFFF"/>
    </w:rPr>
  </w:style>
  <w:style w:type="character" w:customStyle="1" w:styleId="99">
    <w:name w:val="Основной текст (99)_"/>
    <w:basedOn w:val="aff8"/>
    <w:link w:val="990"/>
    <w:uiPriority w:val="99"/>
    <w:locked/>
    <w:rsid w:val="00213BCE"/>
    <w:rPr>
      <w:rFonts w:ascii="Candara" w:hAnsi="Candara" w:cs="Candara"/>
      <w:noProof/>
      <w:sz w:val="8"/>
      <w:szCs w:val="8"/>
      <w:shd w:val="clear" w:color="auto" w:fill="FFFFFF"/>
    </w:rPr>
  </w:style>
  <w:style w:type="character" w:customStyle="1" w:styleId="1000">
    <w:name w:val="Основной текст (100)_"/>
    <w:basedOn w:val="aff8"/>
    <w:link w:val="1001"/>
    <w:uiPriority w:val="99"/>
    <w:locked/>
    <w:rsid w:val="00213BCE"/>
    <w:rPr>
      <w:rFonts w:ascii="Candara" w:hAnsi="Candara" w:cs="Candara"/>
      <w:noProof/>
      <w:sz w:val="8"/>
      <w:szCs w:val="8"/>
      <w:shd w:val="clear" w:color="auto" w:fill="FFFFFF"/>
    </w:rPr>
  </w:style>
  <w:style w:type="character" w:customStyle="1" w:styleId="98">
    <w:name w:val="Основной текст (98)_"/>
    <w:basedOn w:val="aff8"/>
    <w:link w:val="980"/>
    <w:uiPriority w:val="99"/>
    <w:locked/>
    <w:rsid w:val="00213BCE"/>
    <w:rPr>
      <w:rFonts w:ascii="Candara" w:hAnsi="Candara" w:cs="Candara"/>
      <w:noProof/>
      <w:sz w:val="9"/>
      <w:szCs w:val="9"/>
      <w:shd w:val="clear" w:color="auto" w:fill="FFFFFF"/>
    </w:rPr>
  </w:style>
  <w:style w:type="character" w:customStyle="1" w:styleId="1010">
    <w:name w:val="Основной текст (101)_"/>
    <w:basedOn w:val="aff8"/>
    <w:link w:val="1011"/>
    <w:uiPriority w:val="99"/>
    <w:locked/>
    <w:rsid w:val="00213BCE"/>
    <w:rPr>
      <w:noProof/>
      <w:sz w:val="11"/>
      <w:szCs w:val="11"/>
      <w:shd w:val="clear" w:color="auto" w:fill="FFFFFF"/>
    </w:rPr>
  </w:style>
  <w:style w:type="character" w:customStyle="1" w:styleId="931pt">
    <w:name w:val="Основной текст (93) + Интервал 1 pt"/>
    <w:basedOn w:val="930"/>
    <w:uiPriority w:val="99"/>
    <w:rsid w:val="00213BCE"/>
    <w:rPr>
      <w:spacing w:val="30"/>
      <w:sz w:val="19"/>
      <w:szCs w:val="19"/>
      <w:shd w:val="clear" w:color="auto" w:fill="FFFFFF"/>
      <w:lang w:val="uk-UA" w:eastAsia="uk-UA"/>
    </w:rPr>
  </w:style>
  <w:style w:type="character" w:customStyle="1" w:styleId="236">
    <w:name w:val="Основной текст + 23"/>
    <w:aliases w:val="5 pt18,Не полужирный7,Курсив7,Основной текст (15) + 51,Основной текст + 16 pt1"/>
    <w:basedOn w:val="1ff8"/>
    <w:uiPriority w:val="99"/>
    <w:rsid w:val="00213BCE"/>
    <w:rPr>
      <w:rFonts w:ascii="Times New Roman" w:hAnsi="Times New Roman" w:cs="Times New Roman"/>
      <w:b w:val="0"/>
      <w:bCs w:val="0"/>
      <w:i/>
      <w:iCs/>
      <w:spacing w:val="0"/>
      <w:sz w:val="47"/>
      <w:szCs w:val="47"/>
    </w:rPr>
  </w:style>
  <w:style w:type="character" w:customStyle="1" w:styleId="950">
    <w:name w:val="Основной текст (95)_"/>
    <w:basedOn w:val="aff8"/>
    <w:link w:val="951"/>
    <w:uiPriority w:val="99"/>
    <w:locked/>
    <w:rsid w:val="00213BCE"/>
    <w:rPr>
      <w:i/>
      <w:iCs/>
      <w:sz w:val="47"/>
      <w:szCs w:val="47"/>
      <w:shd w:val="clear" w:color="auto" w:fill="FFFFFF"/>
    </w:rPr>
  </w:style>
  <w:style w:type="character" w:customStyle="1" w:styleId="959">
    <w:name w:val="Основной текст (95) + 9"/>
    <w:aliases w:val="5 pt16,Не курсив4,Колонтитул + 9"/>
    <w:basedOn w:val="950"/>
    <w:uiPriority w:val="99"/>
    <w:rsid w:val="00213BCE"/>
    <w:rPr>
      <w:i w:val="0"/>
      <w:iCs w:val="0"/>
      <w:sz w:val="19"/>
      <w:szCs w:val="19"/>
      <w:shd w:val="clear" w:color="auto" w:fill="FFFFFF"/>
    </w:rPr>
  </w:style>
  <w:style w:type="character" w:customStyle="1" w:styleId="95-2pt">
    <w:name w:val="Основной текст (95) + Интервал -2 pt"/>
    <w:basedOn w:val="950"/>
    <w:uiPriority w:val="99"/>
    <w:rsid w:val="00213BCE"/>
    <w:rPr>
      <w:i/>
      <w:iCs/>
      <w:spacing w:val="-50"/>
      <w:sz w:val="47"/>
      <w:szCs w:val="47"/>
      <w:shd w:val="clear" w:color="auto" w:fill="FFFFFF"/>
    </w:rPr>
  </w:style>
  <w:style w:type="character" w:customStyle="1" w:styleId="9323">
    <w:name w:val="Основной текст (93) + 23"/>
    <w:aliases w:val="5 pt15,Курсив6,Интервал -2 pt,Основной текст + Arial3,8"/>
    <w:basedOn w:val="930"/>
    <w:uiPriority w:val="99"/>
    <w:rsid w:val="00213BCE"/>
    <w:rPr>
      <w:i/>
      <w:iCs/>
      <w:spacing w:val="-50"/>
      <w:sz w:val="47"/>
      <w:szCs w:val="47"/>
      <w:shd w:val="clear" w:color="auto" w:fill="FFFFFF"/>
    </w:rPr>
  </w:style>
  <w:style w:type="character" w:customStyle="1" w:styleId="35-1pt">
    <w:name w:val="Основной текст (35) + Интервал -1 pt"/>
    <w:basedOn w:val="350"/>
    <w:uiPriority w:val="99"/>
    <w:rsid w:val="00213BCE"/>
    <w:rPr>
      <w:rFonts w:ascii="Times New Roman" w:hAnsi="Times New Roman" w:cs="Times New Roman"/>
      <w:spacing w:val="-30"/>
      <w:sz w:val="28"/>
      <w:szCs w:val="28"/>
      <w:shd w:val="clear" w:color="auto" w:fill="FFFFFF"/>
    </w:rPr>
  </w:style>
  <w:style w:type="character" w:customStyle="1" w:styleId="2fff5">
    <w:name w:val="Подпись к таблице2"/>
    <w:basedOn w:val="affffffff8"/>
    <w:uiPriority w:val="99"/>
    <w:rsid w:val="00213BCE"/>
    <w:rPr>
      <w:rFonts w:ascii="Times New Roman" w:hAnsi="Times New Roman" w:cs="Times New Roman"/>
      <w:b/>
      <w:bCs/>
      <w:spacing w:val="0"/>
      <w:sz w:val="17"/>
      <w:szCs w:val="17"/>
      <w:u w:val="single"/>
      <w:shd w:val="clear" w:color="auto" w:fill="FFFFFF"/>
    </w:rPr>
  </w:style>
  <w:style w:type="character" w:customStyle="1" w:styleId="3ff1">
    <w:name w:val="Заголовок №3_"/>
    <w:basedOn w:val="aff8"/>
    <w:link w:val="31b"/>
    <w:locked/>
    <w:rsid w:val="00213BCE"/>
    <w:rPr>
      <w:i/>
      <w:iCs/>
      <w:shd w:val="clear" w:color="auto" w:fill="FFFFFF"/>
    </w:rPr>
  </w:style>
  <w:style w:type="character" w:customStyle="1" w:styleId="3ff2">
    <w:name w:val="Заголовок №3"/>
    <w:basedOn w:val="3ff1"/>
    <w:uiPriority w:val="99"/>
    <w:rsid w:val="00213BCE"/>
    <w:rPr>
      <w:i/>
      <w:iCs/>
      <w:u w:val="single"/>
      <w:shd w:val="clear" w:color="auto" w:fill="FFFFFF"/>
    </w:rPr>
  </w:style>
  <w:style w:type="character" w:customStyle="1" w:styleId="1020">
    <w:name w:val="Основной текст (102)_"/>
    <w:basedOn w:val="aff8"/>
    <w:link w:val="1021"/>
    <w:uiPriority w:val="99"/>
    <w:locked/>
    <w:rsid w:val="00213BCE"/>
    <w:rPr>
      <w:sz w:val="8"/>
      <w:szCs w:val="8"/>
      <w:shd w:val="clear" w:color="auto" w:fill="FFFFFF"/>
    </w:rPr>
  </w:style>
  <w:style w:type="character" w:customStyle="1" w:styleId="1050">
    <w:name w:val="Основной текст (105)_"/>
    <w:basedOn w:val="aff8"/>
    <w:link w:val="1051"/>
    <w:uiPriority w:val="99"/>
    <w:locked/>
    <w:rsid w:val="00213BCE"/>
    <w:rPr>
      <w:noProof/>
      <w:sz w:val="8"/>
      <w:szCs w:val="8"/>
      <w:shd w:val="clear" w:color="auto" w:fill="FFFFFF"/>
    </w:rPr>
  </w:style>
  <w:style w:type="character" w:customStyle="1" w:styleId="1030">
    <w:name w:val="Основной текст (103)_"/>
    <w:basedOn w:val="aff8"/>
    <w:link w:val="1031"/>
    <w:uiPriority w:val="99"/>
    <w:locked/>
    <w:rsid w:val="00213BCE"/>
    <w:rPr>
      <w:noProof/>
      <w:sz w:val="8"/>
      <w:szCs w:val="8"/>
      <w:shd w:val="clear" w:color="auto" w:fill="FFFFFF"/>
    </w:rPr>
  </w:style>
  <w:style w:type="character" w:customStyle="1" w:styleId="108">
    <w:name w:val="Основной текст (108)_"/>
    <w:basedOn w:val="aff8"/>
    <w:link w:val="1080"/>
    <w:uiPriority w:val="99"/>
    <w:locked/>
    <w:rsid w:val="00213BCE"/>
    <w:rPr>
      <w:rFonts w:ascii="Candara" w:hAnsi="Candara" w:cs="Candara"/>
      <w:noProof/>
      <w:sz w:val="55"/>
      <w:szCs w:val="55"/>
      <w:shd w:val="clear" w:color="auto" w:fill="FFFFFF"/>
    </w:rPr>
  </w:style>
  <w:style w:type="character" w:customStyle="1" w:styleId="106">
    <w:name w:val="Основной текст (106)_"/>
    <w:basedOn w:val="aff8"/>
    <w:link w:val="1060"/>
    <w:uiPriority w:val="99"/>
    <w:locked/>
    <w:rsid w:val="00213BCE"/>
    <w:rPr>
      <w:noProof/>
      <w:sz w:val="8"/>
      <w:szCs w:val="8"/>
      <w:shd w:val="clear" w:color="auto" w:fill="FFFFFF"/>
    </w:rPr>
  </w:style>
  <w:style w:type="character" w:customStyle="1" w:styleId="107">
    <w:name w:val="Основной текст (107)_"/>
    <w:basedOn w:val="aff8"/>
    <w:link w:val="1070"/>
    <w:uiPriority w:val="99"/>
    <w:locked/>
    <w:rsid w:val="00213BCE"/>
    <w:rPr>
      <w:noProof/>
      <w:sz w:val="8"/>
      <w:szCs w:val="8"/>
      <w:shd w:val="clear" w:color="auto" w:fill="FFFFFF"/>
    </w:rPr>
  </w:style>
  <w:style w:type="character" w:customStyle="1" w:styleId="1040">
    <w:name w:val="Основной текст (104)_"/>
    <w:basedOn w:val="aff8"/>
    <w:link w:val="1041"/>
    <w:uiPriority w:val="99"/>
    <w:locked/>
    <w:rsid w:val="00213BCE"/>
    <w:rPr>
      <w:rFonts w:ascii="Candara" w:hAnsi="Candara" w:cs="Candara"/>
      <w:noProof/>
      <w:sz w:val="66"/>
      <w:szCs w:val="66"/>
      <w:shd w:val="clear" w:color="auto" w:fill="FFFFFF"/>
    </w:rPr>
  </w:style>
  <w:style w:type="character" w:customStyle="1" w:styleId="9310pt">
    <w:name w:val="Основной текст (93) + 10 pt"/>
    <w:aliases w:val="Курсив5,Основной текст + 12 pt1"/>
    <w:basedOn w:val="930"/>
    <w:uiPriority w:val="99"/>
    <w:rsid w:val="00213BCE"/>
    <w:rPr>
      <w:i/>
      <w:iCs/>
      <w:noProof/>
      <w:sz w:val="20"/>
      <w:szCs w:val="20"/>
      <w:shd w:val="clear" w:color="auto" w:fill="FFFFFF"/>
    </w:rPr>
  </w:style>
  <w:style w:type="character" w:customStyle="1" w:styleId="1100">
    <w:name w:val="Основной текст (110)_"/>
    <w:basedOn w:val="aff8"/>
    <w:link w:val="1101"/>
    <w:uiPriority w:val="99"/>
    <w:locked/>
    <w:rsid w:val="00213BCE"/>
    <w:rPr>
      <w:rFonts w:ascii="Candara" w:hAnsi="Candara" w:cs="Candara"/>
      <w:noProof/>
      <w:shd w:val="clear" w:color="auto" w:fill="FFFFFF"/>
    </w:rPr>
  </w:style>
  <w:style w:type="character" w:customStyle="1" w:styleId="7pt1">
    <w:name w:val="Основной текст + 7 pt1"/>
    <w:aliases w:val="Не полужирный3,Малые прописные1,Заголовок №1 + 8 pt"/>
    <w:basedOn w:val="1ff8"/>
    <w:uiPriority w:val="99"/>
    <w:rsid w:val="00213BCE"/>
    <w:rPr>
      <w:rFonts w:ascii="Times New Roman" w:hAnsi="Times New Roman" w:cs="Times New Roman"/>
      <w:b w:val="0"/>
      <w:bCs w:val="0"/>
      <w:smallCaps/>
      <w:noProof/>
      <w:spacing w:val="0"/>
      <w:sz w:val="14"/>
      <w:szCs w:val="14"/>
    </w:rPr>
  </w:style>
  <w:style w:type="character" w:customStyle="1" w:styleId="1160">
    <w:name w:val="Основной текст (116)_"/>
    <w:basedOn w:val="aff8"/>
    <w:link w:val="1161"/>
    <w:uiPriority w:val="99"/>
    <w:locked/>
    <w:rsid w:val="00213BCE"/>
    <w:rPr>
      <w:noProof/>
      <w:sz w:val="8"/>
      <w:szCs w:val="8"/>
      <w:shd w:val="clear" w:color="auto" w:fill="FFFFFF"/>
    </w:rPr>
  </w:style>
  <w:style w:type="character" w:customStyle="1" w:styleId="1220">
    <w:name w:val="Основной текст (122)_"/>
    <w:basedOn w:val="aff8"/>
    <w:link w:val="1221"/>
    <w:uiPriority w:val="99"/>
    <w:locked/>
    <w:rsid w:val="00213BCE"/>
    <w:rPr>
      <w:noProof/>
      <w:sz w:val="9"/>
      <w:szCs w:val="9"/>
      <w:shd w:val="clear" w:color="auto" w:fill="FFFFFF"/>
    </w:rPr>
  </w:style>
  <w:style w:type="character" w:customStyle="1" w:styleId="1200">
    <w:name w:val="Основной текст (120)_"/>
    <w:basedOn w:val="aff8"/>
    <w:link w:val="1201"/>
    <w:uiPriority w:val="99"/>
    <w:locked/>
    <w:rsid w:val="00213BCE"/>
    <w:rPr>
      <w:noProof/>
      <w:sz w:val="9"/>
      <w:szCs w:val="9"/>
      <w:shd w:val="clear" w:color="auto" w:fill="FFFFFF"/>
    </w:rPr>
  </w:style>
  <w:style w:type="character" w:customStyle="1" w:styleId="1170">
    <w:name w:val="Основной текст (117)_"/>
    <w:basedOn w:val="aff8"/>
    <w:link w:val="1171"/>
    <w:uiPriority w:val="99"/>
    <w:locked/>
    <w:rsid w:val="00213BCE"/>
    <w:rPr>
      <w:noProof/>
      <w:sz w:val="8"/>
      <w:szCs w:val="8"/>
      <w:shd w:val="clear" w:color="auto" w:fill="FFFFFF"/>
    </w:rPr>
  </w:style>
  <w:style w:type="character" w:customStyle="1" w:styleId="1120">
    <w:name w:val="Основной текст (112)_"/>
    <w:basedOn w:val="aff8"/>
    <w:link w:val="1121"/>
    <w:uiPriority w:val="99"/>
    <w:locked/>
    <w:rsid w:val="00213BCE"/>
    <w:rPr>
      <w:rFonts w:ascii="Gungsuh" w:eastAsia="Gungsuh" w:cs="Gungsuh"/>
      <w:spacing w:val="-30"/>
      <w:sz w:val="28"/>
      <w:szCs w:val="28"/>
      <w:shd w:val="clear" w:color="auto" w:fill="FFFFFF"/>
    </w:rPr>
  </w:style>
  <w:style w:type="character" w:customStyle="1" w:styleId="1122">
    <w:name w:val="Основной текст (112)"/>
    <w:basedOn w:val="1120"/>
    <w:uiPriority w:val="99"/>
    <w:rsid w:val="00213BCE"/>
    <w:rPr>
      <w:rFonts w:ascii="Gungsuh" w:eastAsia="Gungsuh" w:cs="Gungsuh"/>
      <w:spacing w:val="-30"/>
      <w:sz w:val="28"/>
      <w:szCs w:val="28"/>
      <w:shd w:val="clear" w:color="auto" w:fill="FFFFFF"/>
    </w:rPr>
  </w:style>
  <w:style w:type="character" w:customStyle="1" w:styleId="14-1pt2">
    <w:name w:val="Основной текст (14) + Интервал -1 pt2"/>
    <w:basedOn w:val="142"/>
    <w:uiPriority w:val="99"/>
    <w:rsid w:val="00213BCE"/>
    <w:rPr>
      <w:rFonts w:ascii="Times New Roman" w:hAnsi="Times New Roman" w:cs="Times New Roman"/>
      <w:i/>
      <w:iCs/>
      <w:noProof/>
      <w:spacing w:val="-20"/>
      <w:sz w:val="20"/>
      <w:szCs w:val="20"/>
      <w:shd w:val="clear" w:color="auto" w:fill="FFFFFF"/>
    </w:rPr>
  </w:style>
  <w:style w:type="character" w:customStyle="1" w:styleId="1423">
    <w:name w:val="Основной текст (14) + 23"/>
    <w:aliases w:val="5 pt6,Основной текст + 8"/>
    <w:basedOn w:val="142"/>
    <w:uiPriority w:val="99"/>
    <w:rsid w:val="00213BCE"/>
    <w:rPr>
      <w:rFonts w:ascii="Times New Roman" w:hAnsi="Times New Roman" w:cs="Times New Roman"/>
      <w:i/>
      <w:iCs/>
      <w:noProof/>
      <w:spacing w:val="0"/>
      <w:sz w:val="47"/>
      <w:szCs w:val="47"/>
      <w:shd w:val="clear" w:color="auto" w:fill="FFFFFF"/>
    </w:rPr>
  </w:style>
  <w:style w:type="character" w:customStyle="1" w:styleId="361pt">
    <w:name w:val="Основной текст (36) + Интервал 1 pt"/>
    <w:basedOn w:val="360"/>
    <w:uiPriority w:val="99"/>
    <w:rsid w:val="00213BCE"/>
    <w:rPr>
      <w:rFonts w:ascii="Times New Roman" w:hAnsi="Times New Roman" w:cs="Times New Roman"/>
      <w:smallCaps/>
      <w:noProof/>
      <w:spacing w:val="20"/>
      <w:sz w:val="14"/>
      <w:szCs w:val="14"/>
      <w:shd w:val="clear" w:color="auto" w:fill="FFFFFF"/>
    </w:rPr>
  </w:style>
  <w:style w:type="character" w:customStyle="1" w:styleId="1150">
    <w:name w:val="Основной текст (115)_"/>
    <w:basedOn w:val="aff8"/>
    <w:link w:val="1151"/>
    <w:uiPriority w:val="99"/>
    <w:locked/>
    <w:rsid w:val="00213BCE"/>
    <w:rPr>
      <w:rFonts w:ascii="Candara" w:hAnsi="Candara" w:cs="Candara"/>
      <w:noProof/>
      <w:sz w:val="13"/>
      <w:szCs w:val="13"/>
      <w:shd w:val="clear" w:color="auto" w:fill="FFFFFF"/>
    </w:rPr>
  </w:style>
  <w:style w:type="character" w:customStyle="1" w:styleId="932">
    <w:name w:val="Основной текст (93)"/>
    <w:basedOn w:val="930"/>
    <w:uiPriority w:val="99"/>
    <w:rsid w:val="00213BCE"/>
    <w:rPr>
      <w:sz w:val="19"/>
      <w:szCs w:val="19"/>
      <w:shd w:val="clear" w:color="auto" w:fill="FFFFFF"/>
    </w:rPr>
  </w:style>
  <w:style w:type="character" w:customStyle="1" w:styleId="1230">
    <w:name w:val="Основной текст (123)_"/>
    <w:basedOn w:val="aff8"/>
    <w:link w:val="1231"/>
    <w:uiPriority w:val="99"/>
    <w:locked/>
    <w:rsid w:val="00213BCE"/>
    <w:rPr>
      <w:noProof/>
      <w:sz w:val="9"/>
      <w:szCs w:val="9"/>
      <w:shd w:val="clear" w:color="auto" w:fill="FFFFFF"/>
    </w:rPr>
  </w:style>
  <w:style w:type="character" w:customStyle="1" w:styleId="1110">
    <w:name w:val="Основной текст (111)_"/>
    <w:basedOn w:val="aff8"/>
    <w:link w:val="1111"/>
    <w:uiPriority w:val="99"/>
    <w:locked/>
    <w:rsid w:val="00213BCE"/>
    <w:rPr>
      <w:rFonts w:ascii="Candara" w:hAnsi="Candara" w:cs="Candara"/>
      <w:noProof/>
      <w:shd w:val="clear" w:color="auto" w:fill="FFFFFF"/>
    </w:rPr>
  </w:style>
  <w:style w:type="character" w:customStyle="1" w:styleId="931pt1">
    <w:name w:val="Основной текст (93) + Интервал 1 pt1"/>
    <w:basedOn w:val="930"/>
    <w:uiPriority w:val="99"/>
    <w:rsid w:val="00213BCE"/>
    <w:rPr>
      <w:spacing w:val="30"/>
      <w:sz w:val="19"/>
      <w:szCs w:val="19"/>
      <w:shd w:val="clear" w:color="auto" w:fill="FFFFFF"/>
    </w:rPr>
  </w:style>
  <w:style w:type="character" w:customStyle="1" w:styleId="95-2pt1">
    <w:name w:val="Основной текст (95) + Интервал -2 pt1"/>
    <w:basedOn w:val="950"/>
    <w:uiPriority w:val="99"/>
    <w:rsid w:val="00213BCE"/>
    <w:rPr>
      <w:i/>
      <w:iCs/>
      <w:spacing w:val="-50"/>
      <w:sz w:val="47"/>
      <w:szCs w:val="47"/>
      <w:shd w:val="clear" w:color="auto" w:fill="FFFFFF"/>
    </w:rPr>
  </w:style>
  <w:style w:type="character" w:customStyle="1" w:styleId="1140">
    <w:name w:val="Основной текст (114)_"/>
    <w:basedOn w:val="aff8"/>
    <w:link w:val="1141"/>
    <w:uiPriority w:val="99"/>
    <w:locked/>
    <w:rsid w:val="00213BCE"/>
    <w:rPr>
      <w:i/>
      <w:iCs/>
      <w:sz w:val="27"/>
      <w:szCs w:val="27"/>
      <w:shd w:val="clear" w:color="auto" w:fill="FFFFFF"/>
    </w:rPr>
  </w:style>
  <w:style w:type="character" w:customStyle="1" w:styleId="1142">
    <w:name w:val="Основной текст (114)"/>
    <w:basedOn w:val="1140"/>
    <w:uiPriority w:val="99"/>
    <w:rsid w:val="00213BCE"/>
    <w:rPr>
      <w:i/>
      <w:iCs/>
      <w:sz w:val="27"/>
      <w:szCs w:val="27"/>
      <w:shd w:val="clear" w:color="auto" w:fill="FFFFFF"/>
    </w:rPr>
  </w:style>
  <w:style w:type="character" w:customStyle="1" w:styleId="114-1pt">
    <w:name w:val="Основной текст (114) + Интервал -1 pt"/>
    <w:basedOn w:val="1140"/>
    <w:uiPriority w:val="99"/>
    <w:rsid w:val="00213BCE"/>
    <w:rPr>
      <w:i/>
      <w:iCs/>
      <w:spacing w:val="-20"/>
      <w:sz w:val="27"/>
      <w:szCs w:val="27"/>
      <w:shd w:val="clear" w:color="auto" w:fill="FFFFFF"/>
    </w:rPr>
  </w:style>
  <w:style w:type="character" w:customStyle="1" w:styleId="1190">
    <w:name w:val="Основной текст (119)_"/>
    <w:basedOn w:val="aff8"/>
    <w:link w:val="1191"/>
    <w:uiPriority w:val="99"/>
    <w:locked/>
    <w:rsid w:val="00213BCE"/>
    <w:rPr>
      <w:rFonts w:ascii="Candara" w:hAnsi="Candara" w:cs="Candara"/>
      <w:noProof/>
      <w:sz w:val="8"/>
      <w:szCs w:val="8"/>
      <w:shd w:val="clear" w:color="auto" w:fill="FFFFFF"/>
    </w:rPr>
  </w:style>
  <w:style w:type="character" w:customStyle="1" w:styleId="1211">
    <w:name w:val="Основной текст (121)_"/>
    <w:basedOn w:val="aff8"/>
    <w:link w:val="1212"/>
    <w:uiPriority w:val="99"/>
    <w:locked/>
    <w:rsid w:val="00213BCE"/>
    <w:rPr>
      <w:rFonts w:ascii="SimHei" w:eastAsia="SimHei" w:cs="SimHei"/>
      <w:noProof/>
      <w:sz w:val="8"/>
      <w:szCs w:val="8"/>
      <w:shd w:val="clear" w:color="auto" w:fill="FFFFFF"/>
    </w:rPr>
  </w:style>
  <w:style w:type="character" w:customStyle="1" w:styleId="109">
    <w:name w:val="Основной текст (109)_"/>
    <w:basedOn w:val="aff8"/>
    <w:link w:val="1090"/>
    <w:uiPriority w:val="99"/>
    <w:locked/>
    <w:rsid w:val="00213BCE"/>
    <w:rPr>
      <w:rFonts w:ascii="Candara" w:hAnsi="Candara" w:cs="Candara"/>
      <w:sz w:val="13"/>
      <w:szCs w:val="13"/>
      <w:shd w:val="clear" w:color="auto" w:fill="FFFFFF"/>
      <w:lang w:val="en-US" w:eastAsia="en-US"/>
    </w:rPr>
  </w:style>
  <w:style w:type="character" w:customStyle="1" w:styleId="1130">
    <w:name w:val="Основной текст (113)_"/>
    <w:basedOn w:val="aff8"/>
    <w:link w:val="1131"/>
    <w:uiPriority w:val="99"/>
    <w:locked/>
    <w:rsid w:val="00213BCE"/>
    <w:rPr>
      <w:rFonts w:ascii="Candara" w:hAnsi="Candara" w:cs="Candara"/>
      <w:noProof/>
      <w:sz w:val="100"/>
      <w:szCs w:val="100"/>
      <w:shd w:val="clear" w:color="auto" w:fill="FFFFFF"/>
    </w:rPr>
  </w:style>
  <w:style w:type="character" w:customStyle="1" w:styleId="1180">
    <w:name w:val="Основной текст (118)_"/>
    <w:basedOn w:val="aff8"/>
    <w:link w:val="1181"/>
    <w:uiPriority w:val="99"/>
    <w:locked/>
    <w:rsid w:val="00213BCE"/>
    <w:rPr>
      <w:noProof/>
      <w:sz w:val="8"/>
      <w:szCs w:val="8"/>
      <w:shd w:val="clear" w:color="auto" w:fill="FFFFFF"/>
    </w:rPr>
  </w:style>
  <w:style w:type="character" w:customStyle="1" w:styleId="1240">
    <w:name w:val="Основной текст (124)_"/>
    <w:basedOn w:val="aff8"/>
    <w:link w:val="1241"/>
    <w:uiPriority w:val="99"/>
    <w:locked/>
    <w:rsid w:val="00213BCE"/>
    <w:rPr>
      <w:rFonts w:ascii="Candara" w:hAnsi="Candara" w:cs="Candara"/>
      <w:noProof/>
      <w:shd w:val="clear" w:color="auto" w:fill="FFFFFF"/>
    </w:rPr>
  </w:style>
  <w:style w:type="character" w:customStyle="1" w:styleId="1300">
    <w:name w:val="Основной текст (130)_"/>
    <w:basedOn w:val="aff8"/>
    <w:link w:val="1301"/>
    <w:uiPriority w:val="99"/>
    <w:locked/>
    <w:rsid w:val="00213BCE"/>
    <w:rPr>
      <w:rFonts w:ascii="Candara" w:hAnsi="Candara" w:cs="Candara"/>
      <w:noProof/>
      <w:shd w:val="clear" w:color="auto" w:fill="FFFFFF"/>
    </w:rPr>
  </w:style>
  <w:style w:type="character" w:customStyle="1" w:styleId="1250">
    <w:name w:val="Основной текст (125)_"/>
    <w:basedOn w:val="aff8"/>
    <w:link w:val="1251"/>
    <w:uiPriority w:val="99"/>
    <w:locked/>
    <w:rsid w:val="00213BCE"/>
    <w:rPr>
      <w:rFonts w:ascii="Candara" w:hAnsi="Candara" w:cs="Candara"/>
      <w:noProof/>
      <w:sz w:val="19"/>
      <w:szCs w:val="19"/>
      <w:shd w:val="clear" w:color="auto" w:fill="FFFFFF"/>
    </w:rPr>
  </w:style>
  <w:style w:type="character" w:customStyle="1" w:styleId="1260">
    <w:name w:val="Основной текст (126)_"/>
    <w:basedOn w:val="aff8"/>
    <w:link w:val="1261"/>
    <w:uiPriority w:val="99"/>
    <w:locked/>
    <w:rsid w:val="00213BCE"/>
    <w:rPr>
      <w:noProof/>
      <w:sz w:val="8"/>
      <w:szCs w:val="8"/>
      <w:shd w:val="clear" w:color="auto" w:fill="FFFFFF"/>
    </w:rPr>
  </w:style>
  <w:style w:type="character" w:customStyle="1" w:styleId="1270">
    <w:name w:val="Основной текст (127)_"/>
    <w:basedOn w:val="aff8"/>
    <w:link w:val="1271"/>
    <w:uiPriority w:val="99"/>
    <w:locked/>
    <w:rsid w:val="00213BCE"/>
    <w:rPr>
      <w:noProof/>
      <w:sz w:val="8"/>
      <w:szCs w:val="8"/>
      <w:shd w:val="clear" w:color="auto" w:fill="FFFFFF"/>
    </w:rPr>
  </w:style>
  <w:style w:type="character" w:customStyle="1" w:styleId="1320">
    <w:name w:val="Основной текст (132)_"/>
    <w:basedOn w:val="aff8"/>
    <w:link w:val="1321"/>
    <w:uiPriority w:val="99"/>
    <w:locked/>
    <w:rsid w:val="00213BCE"/>
    <w:rPr>
      <w:rFonts w:ascii="SimHei" w:eastAsia="SimHei" w:cs="SimHei"/>
      <w:noProof/>
      <w:sz w:val="8"/>
      <w:szCs w:val="8"/>
      <w:shd w:val="clear" w:color="auto" w:fill="FFFFFF"/>
    </w:rPr>
  </w:style>
  <w:style w:type="character" w:customStyle="1" w:styleId="14-1pt1">
    <w:name w:val="Основной текст (14) + Интервал -1 pt1"/>
    <w:basedOn w:val="142"/>
    <w:uiPriority w:val="99"/>
    <w:rsid w:val="00213BCE"/>
    <w:rPr>
      <w:rFonts w:ascii="Times New Roman" w:hAnsi="Times New Roman" w:cs="Times New Roman"/>
      <w:i/>
      <w:iCs/>
      <w:noProof/>
      <w:spacing w:val="-20"/>
      <w:sz w:val="20"/>
      <w:szCs w:val="20"/>
      <w:shd w:val="clear" w:color="auto" w:fill="FFFFFF"/>
    </w:rPr>
  </w:style>
  <w:style w:type="character" w:customStyle="1" w:styleId="1332">
    <w:name w:val="Основной текст (133)_"/>
    <w:basedOn w:val="aff8"/>
    <w:link w:val="1333"/>
    <w:uiPriority w:val="99"/>
    <w:locked/>
    <w:rsid w:val="00213BCE"/>
    <w:rPr>
      <w:noProof/>
      <w:sz w:val="8"/>
      <w:szCs w:val="8"/>
      <w:shd w:val="clear" w:color="auto" w:fill="FFFFFF"/>
    </w:rPr>
  </w:style>
  <w:style w:type="character" w:customStyle="1" w:styleId="1280">
    <w:name w:val="Основной текст (128)_"/>
    <w:basedOn w:val="aff8"/>
    <w:link w:val="1281"/>
    <w:uiPriority w:val="99"/>
    <w:locked/>
    <w:rsid w:val="00213BCE"/>
    <w:rPr>
      <w:noProof/>
      <w:sz w:val="8"/>
      <w:szCs w:val="8"/>
      <w:shd w:val="clear" w:color="auto" w:fill="FFFFFF"/>
    </w:rPr>
  </w:style>
  <w:style w:type="character" w:customStyle="1" w:styleId="1310">
    <w:name w:val="Основной текст (131)_"/>
    <w:basedOn w:val="aff8"/>
    <w:link w:val="1311"/>
    <w:uiPriority w:val="99"/>
    <w:locked/>
    <w:rsid w:val="00213BCE"/>
    <w:rPr>
      <w:noProof/>
      <w:sz w:val="8"/>
      <w:szCs w:val="8"/>
      <w:shd w:val="clear" w:color="auto" w:fill="FFFFFF"/>
    </w:rPr>
  </w:style>
  <w:style w:type="character" w:customStyle="1" w:styleId="11220">
    <w:name w:val="Основной текст (112)2"/>
    <w:basedOn w:val="1120"/>
    <w:uiPriority w:val="99"/>
    <w:rsid w:val="00213BCE"/>
    <w:rPr>
      <w:rFonts w:ascii="Gungsuh" w:eastAsia="Gungsuh" w:cs="Gungsuh"/>
      <w:spacing w:val="-30"/>
      <w:sz w:val="28"/>
      <w:szCs w:val="28"/>
      <w:shd w:val="clear" w:color="auto" w:fill="FFFFFF"/>
      <w:lang w:val="en-US" w:eastAsia="en-US"/>
    </w:rPr>
  </w:style>
  <w:style w:type="character" w:customStyle="1" w:styleId="129">
    <w:name w:val="Основной текст (129)_"/>
    <w:basedOn w:val="aff8"/>
    <w:link w:val="1290"/>
    <w:uiPriority w:val="99"/>
    <w:locked/>
    <w:rsid w:val="00213BCE"/>
    <w:rPr>
      <w:rFonts w:ascii="Gungsuh" w:eastAsia="Gungsuh" w:cs="Gungsuh"/>
      <w:noProof/>
      <w:sz w:val="8"/>
      <w:szCs w:val="8"/>
      <w:shd w:val="clear" w:color="auto" w:fill="FFFFFF"/>
    </w:rPr>
  </w:style>
  <w:style w:type="character" w:customStyle="1" w:styleId="11pt1">
    <w:name w:val="Колонтитул + 11 pt1"/>
    <w:aliases w:val="Интервал 1 pt"/>
    <w:basedOn w:val="affffffffffff"/>
    <w:uiPriority w:val="99"/>
    <w:rsid w:val="00213BCE"/>
    <w:rPr>
      <w:rFonts w:ascii="Times New Roman" w:hAnsi="Times New Roman" w:cs="Times New Roman"/>
      <w:noProof/>
      <w:spacing w:val="30"/>
      <w:sz w:val="22"/>
      <w:szCs w:val="22"/>
      <w:shd w:val="clear" w:color="auto" w:fill="FFFFFF"/>
    </w:rPr>
  </w:style>
  <w:style w:type="paragraph" w:customStyle="1" w:styleId="2fff1">
    <w:name w:val="Заголовок №2"/>
    <w:basedOn w:val="aff6"/>
    <w:link w:val="2fff0"/>
    <w:uiPriority w:val="99"/>
    <w:qFormat/>
    <w:rsid w:val="00213BCE"/>
    <w:pPr>
      <w:shd w:val="clear" w:color="auto" w:fill="FFFFFF"/>
      <w:spacing w:line="288" w:lineRule="exact"/>
      <w:outlineLvl w:val="1"/>
    </w:pPr>
    <w:rPr>
      <w:sz w:val="23"/>
      <w:szCs w:val="23"/>
    </w:rPr>
  </w:style>
  <w:style w:type="paragraph" w:customStyle="1" w:styleId="1ffff9">
    <w:name w:val="Подпись к картинке1"/>
    <w:basedOn w:val="aff6"/>
    <w:uiPriority w:val="99"/>
    <w:rsid w:val="00213BCE"/>
    <w:pPr>
      <w:shd w:val="clear" w:color="auto" w:fill="FFFFFF"/>
      <w:spacing w:line="266" w:lineRule="exact"/>
    </w:pPr>
    <w:rPr>
      <w:b/>
      <w:bCs/>
      <w:sz w:val="17"/>
      <w:szCs w:val="17"/>
    </w:rPr>
  </w:style>
  <w:style w:type="paragraph" w:customStyle="1" w:styleId="2fff3">
    <w:name w:val="Подпись к картинке (2)"/>
    <w:basedOn w:val="aff6"/>
    <w:link w:val="2fff2"/>
    <w:uiPriority w:val="99"/>
    <w:qFormat/>
    <w:rsid w:val="00213BCE"/>
    <w:pPr>
      <w:shd w:val="clear" w:color="auto" w:fill="FFFFFF"/>
      <w:spacing w:line="266" w:lineRule="exact"/>
      <w:ind w:firstLine="540"/>
      <w:jc w:val="both"/>
    </w:pPr>
    <w:rPr>
      <w:i/>
      <w:iCs/>
      <w:sz w:val="20"/>
      <w:szCs w:val="20"/>
    </w:rPr>
  </w:style>
  <w:style w:type="paragraph" w:customStyle="1" w:styleId="551">
    <w:name w:val="Основной текст (55)"/>
    <w:basedOn w:val="aff6"/>
    <w:link w:val="550"/>
    <w:uiPriority w:val="99"/>
    <w:rsid w:val="00213BCE"/>
    <w:pPr>
      <w:shd w:val="clear" w:color="auto" w:fill="FFFFFF"/>
      <w:spacing w:line="240" w:lineRule="atLeast"/>
    </w:pPr>
    <w:rPr>
      <w:rFonts w:ascii="Candara" w:hAnsi="Candara" w:cs="Candara"/>
      <w:noProof/>
      <w:sz w:val="20"/>
      <w:szCs w:val="20"/>
    </w:rPr>
  </w:style>
  <w:style w:type="paragraph" w:customStyle="1" w:styleId="512">
    <w:name w:val="Основной текст (51)"/>
    <w:basedOn w:val="aff6"/>
    <w:link w:val="511"/>
    <w:uiPriority w:val="99"/>
    <w:rsid w:val="00213BCE"/>
    <w:pPr>
      <w:shd w:val="clear" w:color="auto" w:fill="FFFFFF"/>
      <w:spacing w:line="240" w:lineRule="atLeast"/>
    </w:pPr>
    <w:rPr>
      <w:rFonts w:ascii="Candara" w:hAnsi="Candara" w:cs="Candara"/>
      <w:noProof/>
      <w:sz w:val="20"/>
      <w:szCs w:val="20"/>
    </w:rPr>
  </w:style>
  <w:style w:type="paragraph" w:customStyle="1" w:styleId="562">
    <w:name w:val="Основной текст (56)"/>
    <w:basedOn w:val="aff6"/>
    <w:link w:val="561"/>
    <w:uiPriority w:val="99"/>
    <w:rsid w:val="00213BCE"/>
    <w:pPr>
      <w:shd w:val="clear" w:color="auto" w:fill="FFFFFF"/>
      <w:spacing w:line="240" w:lineRule="atLeast"/>
    </w:pPr>
    <w:rPr>
      <w:rFonts w:ascii="Candara" w:hAnsi="Candara" w:cs="Candara"/>
      <w:noProof/>
      <w:sz w:val="19"/>
      <w:szCs w:val="19"/>
    </w:rPr>
  </w:style>
  <w:style w:type="paragraph" w:customStyle="1" w:styleId="571">
    <w:name w:val="Основной текст (57)"/>
    <w:basedOn w:val="aff6"/>
    <w:link w:val="570"/>
    <w:uiPriority w:val="99"/>
    <w:rsid w:val="00213BCE"/>
    <w:pPr>
      <w:shd w:val="clear" w:color="auto" w:fill="FFFFFF"/>
      <w:spacing w:line="240" w:lineRule="atLeast"/>
    </w:pPr>
    <w:rPr>
      <w:rFonts w:ascii="Candara" w:hAnsi="Candara" w:cs="Candara"/>
      <w:i/>
      <w:iCs/>
      <w:noProof/>
      <w:sz w:val="12"/>
      <w:szCs w:val="12"/>
    </w:rPr>
  </w:style>
  <w:style w:type="paragraph" w:customStyle="1" w:styleId="631">
    <w:name w:val="Основной текст (63)"/>
    <w:basedOn w:val="aff6"/>
    <w:link w:val="630"/>
    <w:uiPriority w:val="99"/>
    <w:rsid w:val="00213BCE"/>
    <w:pPr>
      <w:shd w:val="clear" w:color="auto" w:fill="FFFFFF"/>
      <w:spacing w:line="240" w:lineRule="atLeast"/>
      <w:jc w:val="both"/>
    </w:pPr>
    <w:rPr>
      <w:rFonts w:ascii="Candara" w:hAnsi="Candara" w:cs="Candara"/>
      <w:noProof/>
      <w:sz w:val="20"/>
      <w:szCs w:val="20"/>
    </w:rPr>
  </w:style>
  <w:style w:type="paragraph" w:customStyle="1" w:styleId="591">
    <w:name w:val="Основной текст (59)"/>
    <w:basedOn w:val="aff6"/>
    <w:link w:val="590"/>
    <w:uiPriority w:val="99"/>
    <w:rsid w:val="00213BCE"/>
    <w:pPr>
      <w:shd w:val="clear" w:color="auto" w:fill="FFFFFF"/>
      <w:spacing w:line="240" w:lineRule="atLeast"/>
    </w:pPr>
    <w:rPr>
      <w:noProof/>
      <w:sz w:val="8"/>
      <w:szCs w:val="8"/>
    </w:rPr>
  </w:style>
  <w:style w:type="paragraph" w:customStyle="1" w:styleId="581">
    <w:name w:val="Основной текст (58)"/>
    <w:basedOn w:val="aff6"/>
    <w:link w:val="580"/>
    <w:uiPriority w:val="99"/>
    <w:rsid w:val="00213BCE"/>
    <w:pPr>
      <w:shd w:val="clear" w:color="auto" w:fill="FFFFFF"/>
      <w:spacing w:line="240" w:lineRule="atLeast"/>
    </w:pPr>
    <w:rPr>
      <w:noProof/>
      <w:sz w:val="8"/>
      <w:szCs w:val="8"/>
    </w:rPr>
  </w:style>
  <w:style w:type="paragraph" w:customStyle="1" w:styleId="601">
    <w:name w:val="Основной текст (60)"/>
    <w:basedOn w:val="aff6"/>
    <w:link w:val="600"/>
    <w:uiPriority w:val="99"/>
    <w:rsid w:val="00213BCE"/>
    <w:pPr>
      <w:shd w:val="clear" w:color="auto" w:fill="FFFFFF"/>
      <w:spacing w:line="240" w:lineRule="atLeast"/>
    </w:pPr>
    <w:rPr>
      <w:rFonts w:ascii="SimHei" w:eastAsia="SimHei" w:cs="SimHei"/>
      <w:noProof/>
      <w:sz w:val="8"/>
      <w:szCs w:val="8"/>
    </w:rPr>
  </w:style>
  <w:style w:type="paragraph" w:customStyle="1" w:styleId="612">
    <w:name w:val="Основной текст (61)"/>
    <w:basedOn w:val="aff6"/>
    <w:link w:val="611"/>
    <w:uiPriority w:val="99"/>
    <w:rsid w:val="00213BCE"/>
    <w:pPr>
      <w:shd w:val="clear" w:color="auto" w:fill="FFFFFF"/>
      <w:spacing w:line="240" w:lineRule="atLeast"/>
    </w:pPr>
    <w:rPr>
      <w:rFonts w:ascii="SimHei" w:eastAsia="SimHei" w:cs="SimHei"/>
      <w:noProof/>
      <w:sz w:val="8"/>
      <w:szCs w:val="8"/>
    </w:rPr>
  </w:style>
  <w:style w:type="paragraph" w:customStyle="1" w:styleId="621">
    <w:name w:val="Основной текст (62)"/>
    <w:basedOn w:val="aff6"/>
    <w:link w:val="620"/>
    <w:uiPriority w:val="99"/>
    <w:rsid w:val="00213BCE"/>
    <w:pPr>
      <w:shd w:val="clear" w:color="auto" w:fill="FFFFFF"/>
      <w:spacing w:line="240" w:lineRule="atLeast"/>
      <w:jc w:val="both"/>
    </w:pPr>
    <w:rPr>
      <w:rFonts w:ascii="Candara" w:hAnsi="Candara" w:cs="Candara"/>
      <w:noProof/>
      <w:sz w:val="20"/>
      <w:szCs w:val="20"/>
    </w:rPr>
  </w:style>
  <w:style w:type="paragraph" w:customStyle="1" w:styleId="701">
    <w:name w:val="Основной текст (70)"/>
    <w:basedOn w:val="aff6"/>
    <w:link w:val="700"/>
    <w:uiPriority w:val="99"/>
    <w:rsid w:val="00213BCE"/>
    <w:pPr>
      <w:shd w:val="clear" w:color="auto" w:fill="FFFFFF"/>
      <w:spacing w:line="240" w:lineRule="atLeast"/>
    </w:pPr>
    <w:rPr>
      <w:rFonts w:ascii="SimHei" w:eastAsia="SimHei" w:cs="SimHei"/>
      <w:noProof/>
      <w:sz w:val="8"/>
      <w:szCs w:val="8"/>
    </w:rPr>
  </w:style>
  <w:style w:type="paragraph" w:customStyle="1" w:styleId="641">
    <w:name w:val="Основной текст (64)"/>
    <w:basedOn w:val="aff6"/>
    <w:link w:val="640"/>
    <w:uiPriority w:val="99"/>
    <w:rsid w:val="00213BCE"/>
    <w:pPr>
      <w:shd w:val="clear" w:color="auto" w:fill="FFFFFF"/>
      <w:spacing w:line="240" w:lineRule="atLeast"/>
    </w:pPr>
    <w:rPr>
      <w:rFonts w:ascii="SimHei" w:eastAsia="SimHei" w:cs="SimHei"/>
      <w:noProof/>
      <w:sz w:val="8"/>
      <w:szCs w:val="8"/>
    </w:rPr>
  </w:style>
  <w:style w:type="paragraph" w:customStyle="1" w:styleId="681">
    <w:name w:val="Основной текст (68)"/>
    <w:basedOn w:val="aff6"/>
    <w:link w:val="680"/>
    <w:uiPriority w:val="99"/>
    <w:rsid w:val="00213BCE"/>
    <w:pPr>
      <w:shd w:val="clear" w:color="auto" w:fill="FFFFFF"/>
      <w:spacing w:line="240" w:lineRule="atLeast"/>
    </w:pPr>
    <w:rPr>
      <w:rFonts w:ascii="SimHei" w:eastAsia="SimHei" w:cs="SimHei"/>
      <w:noProof/>
      <w:sz w:val="8"/>
      <w:szCs w:val="8"/>
    </w:rPr>
  </w:style>
  <w:style w:type="paragraph" w:customStyle="1" w:styleId="661">
    <w:name w:val="Основной текст (66)"/>
    <w:basedOn w:val="aff6"/>
    <w:link w:val="660"/>
    <w:uiPriority w:val="99"/>
    <w:rsid w:val="00213BCE"/>
    <w:pPr>
      <w:shd w:val="clear" w:color="auto" w:fill="FFFFFF"/>
      <w:spacing w:line="240" w:lineRule="atLeast"/>
    </w:pPr>
    <w:rPr>
      <w:rFonts w:ascii="Candara" w:hAnsi="Candara" w:cs="Candara"/>
      <w:noProof/>
      <w:sz w:val="20"/>
      <w:szCs w:val="20"/>
    </w:rPr>
  </w:style>
  <w:style w:type="paragraph" w:customStyle="1" w:styleId="731">
    <w:name w:val="Основной текст (73)"/>
    <w:basedOn w:val="aff6"/>
    <w:link w:val="730"/>
    <w:uiPriority w:val="99"/>
    <w:rsid w:val="00213BCE"/>
    <w:pPr>
      <w:shd w:val="clear" w:color="auto" w:fill="FFFFFF"/>
      <w:spacing w:line="240" w:lineRule="atLeast"/>
    </w:pPr>
    <w:rPr>
      <w:rFonts w:ascii="Candara" w:hAnsi="Candara" w:cs="Candara"/>
      <w:noProof/>
      <w:sz w:val="8"/>
      <w:szCs w:val="8"/>
    </w:rPr>
  </w:style>
  <w:style w:type="paragraph" w:customStyle="1" w:styleId="751">
    <w:name w:val="Основной текст (75)"/>
    <w:basedOn w:val="aff6"/>
    <w:link w:val="750"/>
    <w:uiPriority w:val="99"/>
    <w:rsid w:val="00213BCE"/>
    <w:pPr>
      <w:shd w:val="clear" w:color="auto" w:fill="FFFFFF"/>
      <w:spacing w:line="240" w:lineRule="atLeast"/>
    </w:pPr>
    <w:rPr>
      <w:rFonts w:ascii="Candara" w:hAnsi="Candara" w:cs="Candara"/>
      <w:noProof/>
      <w:sz w:val="8"/>
      <w:szCs w:val="8"/>
    </w:rPr>
  </w:style>
  <w:style w:type="paragraph" w:customStyle="1" w:styleId="841">
    <w:name w:val="Основной текст (84)"/>
    <w:basedOn w:val="aff6"/>
    <w:link w:val="840"/>
    <w:uiPriority w:val="99"/>
    <w:rsid w:val="00213BCE"/>
    <w:pPr>
      <w:shd w:val="clear" w:color="auto" w:fill="FFFFFF"/>
      <w:spacing w:line="240" w:lineRule="atLeast"/>
    </w:pPr>
    <w:rPr>
      <w:rFonts w:ascii="Candara" w:hAnsi="Candara" w:cs="Candara"/>
      <w:noProof/>
      <w:sz w:val="20"/>
      <w:szCs w:val="20"/>
    </w:rPr>
  </w:style>
  <w:style w:type="paragraph" w:customStyle="1" w:styleId="671">
    <w:name w:val="Основной текст (67)"/>
    <w:basedOn w:val="aff6"/>
    <w:link w:val="670"/>
    <w:uiPriority w:val="99"/>
    <w:rsid w:val="00213BCE"/>
    <w:pPr>
      <w:shd w:val="clear" w:color="auto" w:fill="FFFFFF"/>
      <w:spacing w:line="240" w:lineRule="atLeast"/>
    </w:pPr>
    <w:rPr>
      <w:rFonts w:ascii="Candara" w:hAnsi="Candara" w:cs="Candara"/>
      <w:noProof/>
      <w:sz w:val="8"/>
      <w:szCs w:val="8"/>
    </w:rPr>
  </w:style>
  <w:style w:type="paragraph" w:customStyle="1" w:styleId="722">
    <w:name w:val="Основной текст (72)"/>
    <w:basedOn w:val="aff6"/>
    <w:link w:val="721"/>
    <w:uiPriority w:val="99"/>
    <w:rsid w:val="00213BCE"/>
    <w:pPr>
      <w:shd w:val="clear" w:color="auto" w:fill="FFFFFF"/>
      <w:spacing w:line="240" w:lineRule="atLeast"/>
    </w:pPr>
    <w:rPr>
      <w:rFonts w:ascii="Candara" w:hAnsi="Candara" w:cs="Candara"/>
      <w:noProof/>
      <w:sz w:val="8"/>
      <w:szCs w:val="8"/>
    </w:rPr>
  </w:style>
  <w:style w:type="paragraph" w:customStyle="1" w:styleId="713">
    <w:name w:val="Основной текст (71)"/>
    <w:basedOn w:val="aff6"/>
    <w:link w:val="712"/>
    <w:uiPriority w:val="99"/>
    <w:rsid w:val="00213BCE"/>
    <w:pPr>
      <w:shd w:val="clear" w:color="auto" w:fill="FFFFFF"/>
      <w:spacing w:line="240" w:lineRule="atLeast"/>
    </w:pPr>
    <w:rPr>
      <w:rFonts w:ascii="SimHei" w:eastAsia="SimHei" w:cs="SimHei"/>
      <w:noProof/>
      <w:sz w:val="8"/>
      <w:szCs w:val="8"/>
    </w:rPr>
  </w:style>
  <w:style w:type="paragraph" w:customStyle="1" w:styleId="741">
    <w:name w:val="Основной текст (74)"/>
    <w:basedOn w:val="aff6"/>
    <w:link w:val="740"/>
    <w:uiPriority w:val="99"/>
    <w:rsid w:val="00213BCE"/>
    <w:pPr>
      <w:shd w:val="clear" w:color="auto" w:fill="FFFFFF"/>
      <w:spacing w:line="240" w:lineRule="atLeast"/>
    </w:pPr>
    <w:rPr>
      <w:rFonts w:ascii="SimHei" w:eastAsia="SimHei" w:cs="SimHei"/>
      <w:noProof/>
      <w:sz w:val="8"/>
      <w:szCs w:val="8"/>
    </w:rPr>
  </w:style>
  <w:style w:type="paragraph" w:customStyle="1" w:styleId="651">
    <w:name w:val="Основной текст (65)"/>
    <w:basedOn w:val="aff6"/>
    <w:link w:val="650"/>
    <w:uiPriority w:val="99"/>
    <w:rsid w:val="00213BCE"/>
    <w:pPr>
      <w:shd w:val="clear" w:color="auto" w:fill="FFFFFF"/>
      <w:spacing w:line="240" w:lineRule="atLeast"/>
    </w:pPr>
    <w:rPr>
      <w:rFonts w:ascii="Candara" w:hAnsi="Candara" w:cs="Candara"/>
      <w:noProof/>
      <w:sz w:val="20"/>
      <w:szCs w:val="20"/>
    </w:rPr>
  </w:style>
  <w:style w:type="paragraph" w:customStyle="1" w:styleId="690">
    <w:name w:val="Основной текст (69)"/>
    <w:basedOn w:val="aff6"/>
    <w:link w:val="69"/>
    <w:uiPriority w:val="99"/>
    <w:rsid w:val="00213BCE"/>
    <w:pPr>
      <w:shd w:val="clear" w:color="auto" w:fill="FFFFFF"/>
      <w:spacing w:line="240" w:lineRule="atLeast"/>
    </w:pPr>
    <w:rPr>
      <w:rFonts w:ascii="Candara" w:hAnsi="Candara" w:cs="Candara"/>
      <w:noProof/>
      <w:sz w:val="20"/>
      <w:szCs w:val="20"/>
    </w:rPr>
  </w:style>
  <w:style w:type="paragraph" w:customStyle="1" w:styleId="761">
    <w:name w:val="Основной текст (76)"/>
    <w:basedOn w:val="aff6"/>
    <w:link w:val="760"/>
    <w:uiPriority w:val="99"/>
    <w:rsid w:val="00213BCE"/>
    <w:pPr>
      <w:shd w:val="clear" w:color="auto" w:fill="FFFFFF"/>
      <w:spacing w:line="240" w:lineRule="atLeast"/>
    </w:pPr>
    <w:rPr>
      <w:rFonts w:ascii="Candara" w:hAnsi="Candara" w:cs="Candara"/>
      <w:noProof/>
      <w:sz w:val="8"/>
      <w:szCs w:val="8"/>
    </w:rPr>
  </w:style>
  <w:style w:type="paragraph" w:customStyle="1" w:styleId="822">
    <w:name w:val="Основной текст (82)"/>
    <w:basedOn w:val="aff6"/>
    <w:link w:val="821"/>
    <w:uiPriority w:val="99"/>
    <w:rsid w:val="00213BCE"/>
    <w:pPr>
      <w:shd w:val="clear" w:color="auto" w:fill="FFFFFF"/>
      <w:spacing w:line="240" w:lineRule="atLeast"/>
    </w:pPr>
    <w:rPr>
      <w:rFonts w:ascii="Candara" w:hAnsi="Candara" w:cs="Candara"/>
      <w:noProof/>
      <w:sz w:val="20"/>
      <w:szCs w:val="20"/>
    </w:rPr>
  </w:style>
  <w:style w:type="paragraph" w:customStyle="1" w:styleId="831">
    <w:name w:val="Основной текст (83)"/>
    <w:basedOn w:val="aff6"/>
    <w:link w:val="830"/>
    <w:uiPriority w:val="99"/>
    <w:rsid w:val="00213BCE"/>
    <w:pPr>
      <w:shd w:val="clear" w:color="auto" w:fill="FFFFFF"/>
      <w:spacing w:line="240" w:lineRule="atLeast"/>
    </w:pPr>
    <w:rPr>
      <w:rFonts w:ascii="Candara" w:hAnsi="Candara" w:cs="Candara"/>
      <w:noProof/>
      <w:sz w:val="20"/>
      <w:szCs w:val="20"/>
    </w:rPr>
  </w:style>
  <w:style w:type="paragraph" w:customStyle="1" w:styleId="851">
    <w:name w:val="Основной текст (85)"/>
    <w:basedOn w:val="aff6"/>
    <w:link w:val="850"/>
    <w:uiPriority w:val="99"/>
    <w:rsid w:val="00213BCE"/>
    <w:pPr>
      <w:shd w:val="clear" w:color="auto" w:fill="FFFFFF"/>
      <w:spacing w:line="240" w:lineRule="atLeast"/>
    </w:pPr>
    <w:rPr>
      <w:rFonts w:ascii="Candara" w:hAnsi="Candara" w:cs="Candara"/>
      <w:noProof/>
      <w:sz w:val="20"/>
      <w:szCs w:val="20"/>
    </w:rPr>
  </w:style>
  <w:style w:type="paragraph" w:customStyle="1" w:styleId="861">
    <w:name w:val="Основной текст (86)"/>
    <w:basedOn w:val="aff6"/>
    <w:link w:val="860"/>
    <w:uiPriority w:val="99"/>
    <w:rsid w:val="00213BCE"/>
    <w:pPr>
      <w:shd w:val="clear" w:color="auto" w:fill="FFFFFF"/>
      <w:spacing w:line="240" w:lineRule="atLeast"/>
    </w:pPr>
    <w:rPr>
      <w:sz w:val="18"/>
      <w:szCs w:val="18"/>
    </w:rPr>
  </w:style>
  <w:style w:type="paragraph" w:customStyle="1" w:styleId="870">
    <w:name w:val="Основной текст (87)"/>
    <w:basedOn w:val="aff6"/>
    <w:link w:val="87"/>
    <w:uiPriority w:val="99"/>
    <w:rsid w:val="00213BCE"/>
    <w:pPr>
      <w:shd w:val="clear" w:color="auto" w:fill="FFFFFF"/>
      <w:spacing w:line="240" w:lineRule="atLeast"/>
    </w:pPr>
    <w:rPr>
      <w:rFonts w:ascii="Candara" w:hAnsi="Candara" w:cs="Candara"/>
      <w:spacing w:val="10"/>
      <w:sz w:val="17"/>
      <w:szCs w:val="17"/>
    </w:rPr>
  </w:style>
  <w:style w:type="paragraph" w:customStyle="1" w:styleId="880">
    <w:name w:val="Основной текст (88)"/>
    <w:basedOn w:val="aff6"/>
    <w:link w:val="88"/>
    <w:uiPriority w:val="99"/>
    <w:rsid w:val="00213BCE"/>
    <w:pPr>
      <w:shd w:val="clear" w:color="auto" w:fill="FFFFFF"/>
      <w:spacing w:line="240" w:lineRule="atLeast"/>
    </w:pPr>
    <w:rPr>
      <w:rFonts w:ascii="SimHei" w:eastAsia="SimHei" w:cs="SimHei"/>
      <w:sz w:val="17"/>
      <w:szCs w:val="17"/>
    </w:rPr>
  </w:style>
  <w:style w:type="paragraph" w:customStyle="1" w:styleId="890">
    <w:name w:val="Основной текст (89)"/>
    <w:basedOn w:val="aff6"/>
    <w:link w:val="89"/>
    <w:uiPriority w:val="99"/>
    <w:rsid w:val="00213BCE"/>
    <w:pPr>
      <w:shd w:val="clear" w:color="auto" w:fill="FFFFFF"/>
      <w:spacing w:line="240" w:lineRule="atLeast"/>
    </w:pPr>
    <w:rPr>
      <w:rFonts w:ascii="SimHei" w:eastAsia="SimHei" w:cs="SimHei"/>
      <w:spacing w:val="-20"/>
      <w:sz w:val="20"/>
      <w:szCs w:val="20"/>
    </w:rPr>
  </w:style>
  <w:style w:type="paragraph" w:customStyle="1" w:styleId="901">
    <w:name w:val="Основной текст (90)"/>
    <w:basedOn w:val="aff6"/>
    <w:link w:val="900"/>
    <w:uiPriority w:val="99"/>
    <w:rsid w:val="00213BCE"/>
    <w:pPr>
      <w:shd w:val="clear" w:color="auto" w:fill="FFFFFF"/>
      <w:spacing w:line="240" w:lineRule="atLeast"/>
    </w:pPr>
    <w:rPr>
      <w:rFonts w:ascii="SimHei" w:eastAsia="SimHei" w:cs="SimHei"/>
      <w:sz w:val="17"/>
      <w:szCs w:val="17"/>
    </w:rPr>
  </w:style>
  <w:style w:type="paragraph" w:customStyle="1" w:styleId="911">
    <w:name w:val="Основной текст (91)"/>
    <w:basedOn w:val="aff6"/>
    <w:link w:val="910"/>
    <w:uiPriority w:val="99"/>
    <w:rsid w:val="00213BCE"/>
    <w:pPr>
      <w:shd w:val="clear" w:color="auto" w:fill="FFFFFF"/>
      <w:spacing w:line="240" w:lineRule="atLeast"/>
    </w:pPr>
    <w:rPr>
      <w:rFonts w:ascii="Trebuchet MS" w:hAnsi="Trebuchet MS" w:cs="Trebuchet MS"/>
      <w:spacing w:val="10"/>
      <w:sz w:val="15"/>
      <w:szCs w:val="15"/>
    </w:rPr>
  </w:style>
  <w:style w:type="paragraph" w:customStyle="1" w:styleId="921">
    <w:name w:val="Основной текст (92)"/>
    <w:basedOn w:val="aff6"/>
    <w:link w:val="920"/>
    <w:uiPriority w:val="99"/>
    <w:rsid w:val="00213BCE"/>
    <w:pPr>
      <w:shd w:val="clear" w:color="auto" w:fill="FFFFFF"/>
      <w:spacing w:line="240" w:lineRule="atLeast"/>
    </w:pPr>
    <w:rPr>
      <w:spacing w:val="10"/>
      <w:sz w:val="15"/>
      <w:szCs w:val="15"/>
    </w:rPr>
  </w:style>
  <w:style w:type="paragraph" w:customStyle="1" w:styleId="941">
    <w:name w:val="Основной текст (94)"/>
    <w:basedOn w:val="aff6"/>
    <w:link w:val="940"/>
    <w:uiPriority w:val="99"/>
    <w:rsid w:val="00213BCE"/>
    <w:pPr>
      <w:shd w:val="clear" w:color="auto" w:fill="FFFFFF"/>
      <w:spacing w:line="240" w:lineRule="atLeast"/>
      <w:jc w:val="center"/>
    </w:pPr>
    <w:rPr>
      <w:i/>
      <w:iCs/>
      <w:sz w:val="20"/>
      <w:szCs w:val="20"/>
    </w:rPr>
  </w:style>
  <w:style w:type="paragraph" w:customStyle="1" w:styleId="931">
    <w:name w:val="Основной текст (93)1"/>
    <w:basedOn w:val="aff6"/>
    <w:link w:val="930"/>
    <w:uiPriority w:val="99"/>
    <w:rsid w:val="00213BCE"/>
    <w:pPr>
      <w:shd w:val="clear" w:color="auto" w:fill="FFFFFF"/>
      <w:spacing w:line="240" w:lineRule="atLeast"/>
      <w:jc w:val="both"/>
    </w:pPr>
    <w:rPr>
      <w:sz w:val="19"/>
      <w:szCs w:val="19"/>
    </w:rPr>
  </w:style>
  <w:style w:type="paragraph" w:customStyle="1" w:styleId="960">
    <w:name w:val="Основной текст (96)"/>
    <w:basedOn w:val="aff6"/>
    <w:link w:val="96"/>
    <w:uiPriority w:val="99"/>
    <w:rsid w:val="00213BCE"/>
    <w:pPr>
      <w:shd w:val="clear" w:color="auto" w:fill="FFFFFF"/>
      <w:spacing w:line="240" w:lineRule="atLeast"/>
    </w:pPr>
    <w:rPr>
      <w:noProof/>
      <w:sz w:val="8"/>
      <w:szCs w:val="8"/>
    </w:rPr>
  </w:style>
  <w:style w:type="paragraph" w:customStyle="1" w:styleId="970">
    <w:name w:val="Основной текст (97)"/>
    <w:basedOn w:val="aff6"/>
    <w:link w:val="97"/>
    <w:uiPriority w:val="99"/>
    <w:rsid w:val="00213BCE"/>
    <w:pPr>
      <w:shd w:val="clear" w:color="auto" w:fill="FFFFFF"/>
      <w:spacing w:line="240" w:lineRule="atLeast"/>
    </w:pPr>
    <w:rPr>
      <w:noProof/>
      <w:sz w:val="8"/>
      <w:szCs w:val="8"/>
    </w:rPr>
  </w:style>
  <w:style w:type="paragraph" w:customStyle="1" w:styleId="990">
    <w:name w:val="Основной текст (99)"/>
    <w:basedOn w:val="aff6"/>
    <w:link w:val="99"/>
    <w:uiPriority w:val="99"/>
    <w:rsid w:val="00213BCE"/>
    <w:pPr>
      <w:shd w:val="clear" w:color="auto" w:fill="FFFFFF"/>
      <w:spacing w:line="240" w:lineRule="atLeast"/>
      <w:jc w:val="right"/>
    </w:pPr>
    <w:rPr>
      <w:rFonts w:ascii="Candara" w:hAnsi="Candara" w:cs="Candara"/>
      <w:noProof/>
      <w:sz w:val="8"/>
      <w:szCs w:val="8"/>
    </w:rPr>
  </w:style>
  <w:style w:type="paragraph" w:customStyle="1" w:styleId="1001">
    <w:name w:val="Основной текст (100)"/>
    <w:basedOn w:val="aff6"/>
    <w:link w:val="1000"/>
    <w:uiPriority w:val="99"/>
    <w:rsid w:val="00213BCE"/>
    <w:pPr>
      <w:shd w:val="clear" w:color="auto" w:fill="FFFFFF"/>
      <w:spacing w:line="240" w:lineRule="atLeast"/>
    </w:pPr>
    <w:rPr>
      <w:rFonts w:ascii="Candara" w:hAnsi="Candara" w:cs="Candara"/>
      <w:noProof/>
      <w:sz w:val="8"/>
      <w:szCs w:val="8"/>
    </w:rPr>
  </w:style>
  <w:style w:type="paragraph" w:customStyle="1" w:styleId="980">
    <w:name w:val="Основной текст (98)"/>
    <w:basedOn w:val="aff6"/>
    <w:link w:val="98"/>
    <w:uiPriority w:val="99"/>
    <w:rsid w:val="00213BCE"/>
    <w:pPr>
      <w:shd w:val="clear" w:color="auto" w:fill="FFFFFF"/>
      <w:spacing w:line="240" w:lineRule="atLeast"/>
    </w:pPr>
    <w:rPr>
      <w:rFonts w:ascii="Candara" w:hAnsi="Candara" w:cs="Candara"/>
      <w:noProof/>
      <w:sz w:val="9"/>
      <w:szCs w:val="9"/>
    </w:rPr>
  </w:style>
  <w:style w:type="paragraph" w:customStyle="1" w:styleId="1011">
    <w:name w:val="Основной текст (101)"/>
    <w:basedOn w:val="aff6"/>
    <w:link w:val="1010"/>
    <w:uiPriority w:val="99"/>
    <w:rsid w:val="00213BCE"/>
    <w:pPr>
      <w:shd w:val="clear" w:color="auto" w:fill="FFFFFF"/>
      <w:spacing w:line="240" w:lineRule="atLeast"/>
    </w:pPr>
    <w:rPr>
      <w:noProof/>
      <w:sz w:val="11"/>
      <w:szCs w:val="11"/>
    </w:rPr>
  </w:style>
  <w:style w:type="paragraph" w:customStyle="1" w:styleId="951">
    <w:name w:val="Основной текст (95)"/>
    <w:basedOn w:val="aff6"/>
    <w:link w:val="950"/>
    <w:uiPriority w:val="99"/>
    <w:rsid w:val="00213BCE"/>
    <w:pPr>
      <w:shd w:val="clear" w:color="auto" w:fill="FFFFFF"/>
      <w:spacing w:line="240" w:lineRule="atLeast"/>
    </w:pPr>
    <w:rPr>
      <w:i/>
      <w:iCs/>
      <w:sz w:val="47"/>
      <w:szCs w:val="47"/>
    </w:rPr>
  </w:style>
  <w:style w:type="paragraph" w:customStyle="1" w:styleId="31b">
    <w:name w:val="Заголовок №31"/>
    <w:basedOn w:val="aff6"/>
    <w:link w:val="3ff1"/>
    <w:rsid w:val="00213BCE"/>
    <w:pPr>
      <w:shd w:val="clear" w:color="auto" w:fill="FFFFFF"/>
      <w:spacing w:before="240" w:line="230" w:lineRule="exact"/>
      <w:ind w:hanging="1060"/>
      <w:outlineLvl w:val="2"/>
    </w:pPr>
    <w:rPr>
      <w:i/>
      <w:iCs/>
      <w:sz w:val="20"/>
      <w:szCs w:val="20"/>
    </w:rPr>
  </w:style>
  <w:style w:type="paragraph" w:customStyle="1" w:styleId="1021">
    <w:name w:val="Основной текст (102)"/>
    <w:basedOn w:val="aff6"/>
    <w:link w:val="1020"/>
    <w:uiPriority w:val="99"/>
    <w:rsid w:val="00213BCE"/>
    <w:pPr>
      <w:shd w:val="clear" w:color="auto" w:fill="FFFFFF"/>
      <w:spacing w:line="240" w:lineRule="atLeast"/>
    </w:pPr>
    <w:rPr>
      <w:sz w:val="8"/>
      <w:szCs w:val="8"/>
    </w:rPr>
  </w:style>
  <w:style w:type="paragraph" w:customStyle="1" w:styleId="1051">
    <w:name w:val="Основной текст (105)"/>
    <w:basedOn w:val="aff6"/>
    <w:link w:val="1050"/>
    <w:uiPriority w:val="99"/>
    <w:rsid w:val="00213BCE"/>
    <w:pPr>
      <w:shd w:val="clear" w:color="auto" w:fill="FFFFFF"/>
      <w:spacing w:line="240" w:lineRule="atLeast"/>
    </w:pPr>
    <w:rPr>
      <w:noProof/>
      <w:sz w:val="8"/>
      <w:szCs w:val="8"/>
    </w:rPr>
  </w:style>
  <w:style w:type="paragraph" w:customStyle="1" w:styleId="1031">
    <w:name w:val="Основной текст (103)"/>
    <w:basedOn w:val="aff6"/>
    <w:link w:val="1030"/>
    <w:uiPriority w:val="99"/>
    <w:rsid w:val="00213BCE"/>
    <w:pPr>
      <w:shd w:val="clear" w:color="auto" w:fill="FFFFFF"/>
      <w:spacing w:line="240" w:lineRule="atLeast"/>
    </w:pPr>
    <w:rPr>
      <w:noProof/>
      <w:sz w:val="8"/>
      <w:szCs w:val="8"/>
    </w:rPr>
  </w:style>
  <w:style w:type="paragraph" w:customStyle="1" w:styleId="1080">
    <w:name w:val="Основной текст (108)"/>
    <w:basedOn w:val="aff6"/>
    <w:link w:val="108"/>
    <w:uiPriority w:val="99"/>
    <w:rsid w:val="00213BCE"/>
    <w:pPr>
      <w:shd w:val="clear" w:color="auto" w:fill="FFFFFF"/>
      <w:spacing w:line="240" w:lineRule="atLeast"/>
    </w:pPr>
    <w:rPr>
      <w:rFonts w:ascii="Candara" w:hAnsi="Candara" w:cs="Candara"/>
      <w:noProof/>
      <w:sz w:val="55"/>
      <w:szCs w:val="55"/>
    </w:rPr>
  </w:style>
  <w:style w:type="paragraph" w:customStyle="1" w:styleId="1060">
    <w:name w:val="Основной текст (106)"/>
    <w:basedOn w:val="aff6"/>
    <w:link w:val="106"/>
    <w:uiPriority w:val="99"/>
    <w:rsid w:val="00213BCE"/>
    <w:pPr>
      <w:shd w:val="clear" w:color="auto" w:fill="FFFFFF"/>
      <w:spacing w:line="240" w:lineRule="atLeast"/>
    </w:pPr>
    <w:rPr>
      <w:noProof/>
      <w:sz w:val="8"/>
      <w:szCs w:val="8"/>
    </w:rPr>
  </w:style>
  <w:style w:type="paragraph" w:customStyle="1" w:styleId="1070">
    <w:name w:val="Основной текст (107)"/>
    <w:basedOn w:val="aff6"/>
    <w:link w:val="107"/>
    <w:uiPriority w:val="99"/>
    <w:rsid w:val="00213BCE"/>
    <w:pPr>
      <w:shd w:val="clear" w:color="auto" w:fill="FFFFFF"/>
      <w:spacing w:line="240" w:lineRule="atLeast"/>
      <w:jc w:val="both"/>
    </w:pPr>
    <w:rPr>
      <w:noProof/>
      <w:sz w:val="8"/>
      <w:szCs w:val="8"/>
    </w:rPr>
  </w:style>
  <w:style w:type="paragraph" w:customStyle="1" w:styleId="1041">
    <w:name w:val="Основной текст (104)"/>
    <w:basedOn w:val="aff6"/>
    <w:link w:val="1040"/>
    <w:uiPriority w:val="99"/>
    <w:rsid w:val="00213BCE"/>
    <w:pPr>
      <w:shd w:val="clear" w:color="auto" w:fill="FFFFFF"/>
      <w:spacing w:line="240" w:lineRule="atLeast"/>
      <w:jc w:val="center"/>
    </w:pPr>
    <w:rPr>
      <w:rFonts w:ascii="Candara" w:hAnsi="Candara" w:cs="Candara"/>
      <w:noProof/>
      <w:sz w:val="66"/>
      <w:szCs w:val="66"/>
    </w:rPr>
  </w:style>
  <w:style w:type="paragraph" w:customStyle="1" w:styleId="1101">
    <w:name w:val="Основной текст (110)"/>
    <w:basedOn w:val="aff6"/>
    <w:link w:val="1100"/>
    <w:uiPriority w:val="99"/>
    <w:rsid w:val="00213BCE"/>
    <w:pPr>
      <w:shd w:val="clear" w:color="auto" w:fill="FFFFFF"/>
      <w:spacing w:line="240" w:lineRule="atLeast"/>
      <w:jc w:val="both"/>
    </w:pPr>
    <w:rPr>
      <w:rFonts w:ascii="Candara" w:hAnsi="Candara" w:cs="Candara"/>
      <w:noProof/>
      <w:sz w:val="20"/>
      <w:szCs w:val="20"/>
    </w:rPr>
  </w:style>
  <w:style w:type="paragraph" w:customStyle="1" w:styleId="1161">
    <w:name w:val="Основной текст (116)"/>
    <w:basedOn w:val="aff6"/>
    <w:link w:val="1160"/>
    <w:uiPriority w:val="99"/>
    <w:rsid w:val="00213BCE"/>
    <w:pPr>
      <w:shd w:val="clear" w:color="auto" w:fill="FFFFFF"/>
      <w:spacing w:line="240" w:lineRule="atLeast"/>
    </w:pPr>
    <w:rPr>
      <w:noProof/>
      <w:sz w:val="8"/>
      <w:szCs w:val="8"/>
    </w:rPr>
  </w:style>
  <w:style w:type="paragraph" w:customStyle="1" w:styleId="1221">
    <w:name w:val="Основной текст (122)"/>
    <w:basedOn w:val="aff6"/>
    <w:link w:val="1220"/>
    <w:uiPriority w:val="99"/>
    <w:rsid w:val="00213BCE"/>
    <w:pPr>
      <w:shd w:val="clear" w:color="auto" w:fill="FFFFFF"/>
      <w:spacing w:line="240" w:lineRule="atLeast"/>
    </w:pPr>
    <w:rPr>
      <w:noProof/>
      <w:sz w:val="9"/>
      <w:szCs w:val="9"/>
    </w:rPr>
  </w:style>
  <w:style w:type="paragraph" w:customStyle="1" w:styleId="1201">
    <w:name w:val="Основной текст (120)"/>
    <w:basedOn w:val="aff6"/>
    <w:link w:val="1200"/>
    <w:uiPriority w:val="99"/>
    <w:rsid w:val="00213BCE"/>
    <w:pPr>
      <w:shd w:val="clear" w:color="auto" w:fill="FFFFFF"/>
      <w:spacing w:line="240" w:lineRule="atLeast"/>
    </w:pPr>
    <w:rPr>
      <w:noProof/>
      <w:sz w:val="9"/>
      <w:szCs w:val="9"/>
    </w:rPr>
  </w:style>
  <w:style w:type="paragraph" w:customStyle="1" w:styleId="1171">
    <w:name w:val="Основной текст (117)"/>
    <w:basedOn w:val="aff6"/>
    <w:link w:val="1170"/>
    <w:uiPriority w:val="99"/>
    <w:rsid w:val="00213BCE"/>
    <w:pPr>
      <w:shd w:val="clear" w:color="auto" w:fill="FFFFFF"/>
      <w:spacing w:line="240" w:lineRule="atLeast"/>
    </w:pPr>
    <w:rPr>
      <w:noProof/>
      <w:sz w:val="8"/>
      <w:szCs w:val="8"/>
    </w:rPr>
  </w:style>
  <w:style w:type="paragraph" w:customStyle="1" w:styleId="1121">
    <w:name w:val="Основной текст (112)1"/>
    <w:basedOn w:val="aff6"/>
    <w:link w:val="1120"/>
    <w:uiPriority w:val="99"/>
    <w:rsid w:val="00213BCE"/>
    <w:pPr>
      <w:shd w:val="clear" w:color="auto" w:fill="FFFFFF"/>
      <w:spacing w:line="245" w:lineRule="exact"/>
      <w:jc w:val="both"/>
    </w:pPr>
    <w:rPr>
      <w:rFonts w:ascii="Gungsuh" w:eastAsia="Gungsuh" w:cs="Gungsuh"/>
      <w:spacing w:val="-30"/>
      <w:sz w:val="28"/>
      <w:szCs w:val="28"/>
    </w:rPr>
  </w:style>
  <w:style w:type="paragraph" w:customStyle="1" w:styleId="1151">
    <w:name w:val="Основной текст (115)"/>
    <w:basedOn w:val="aff6"/>
    <w:link w:val="1150"/>
    <w:uiPriority w:val="99"/>
    <w:rsid w:val="00213BCE"/>
    <w:pPr>
      <w:shd w:val="clear" w:color="auto" w:fill="FFFFFF"/>
      <w:spacing w:line="240" w:lineRule="atLeast"/>
    </w:pPr>
    <w:rPr>
      <w:rFonts w:ascii="Candara" w:hAnsi="Candara" w:cs="Candara"/>
      <w:noProof/>
      <w:sz w:val="13"/>
      <w:szCs w:val="13"/>
    </w:rPr>
  </w:style>
  <w:style w:type="paragraph" w:customStyle="1" w:styleId="1231">
    <w:name w:val="Основной текст (123)"/>
    <w:basedOn w:val="aff6"/>
    <w:link w:val="1230"/>
    <w:uiPriority w:val="99"/>
    <w:rsid w:val="00213BCE"/>
    <w:pPr>
      <w:shd w:val="clear" w:color="auto" w:fill="FFFFFF"/>
      <w:spacing w:line="240" w:lineRule="atLeast"/>
    </w:pPr>
    <w:rPr>
      <w:noProof/>
      <w:sz w:val="9"/>
      <w:szCs w:val="9"/>
    </w:rPr>
  </w:style>
  <w:style w:type="paragraph" w:customStyle="1" w:styleId="1111">
    <w:name w:val="Основной текст (111)"/>
    <w:basedOn w:val="aff6"/>
    <w:link w:val="1110"/>
    <w:uiPriority w:val="99"/>
    <w:rsid w:val="00213BCE"/>
    <w:pPr>
      <w:shd w:val="clear" w:color="auto" w:fill="FFFFFF"/>
      <w:spacing w:line="240" w:lineRule="atLeast"/>
      <w:jc w:val="both"/>
    </w:pPr>
    <w:rPr>
      <w:rFonts w:ascii="Candara" w:hAnsi="Candara" w:cs="Candara"/>
      <w:noProof/>
      <w:sz w:val="20"/>
      <w:szCs w:val="20"/>
    </w:rPr>
  </w:style>
  <w:style w:type="paragraph" w:customStyle="1" w:styleId="1141">
    <w:name w:val="Основной текст (114)1"/>
    <w:basedOn w:val="aff6"/>
    <w:link w:val="1140"/>
    <w:uiPriority w:val="99"/>
    <w:rsid w:val="00213BCE"/>
    <w:pPr>
      <w:shd w:val="clear" w:color="auto" w:fill="FFFFFF"/>
      <w:spacing w:line="240" w:lineRule="atLeast"/>
    </w:pPr>
    <w:rPr>
      <w:i/>
      <w:iCs/>
      <w:sz w:val="27"/>
      <w:szCs w:val="27"/>
    </w:rPr>
  </w:style>
  <w:style w:type="paragraph" w:customStyle="1" w:styleId="1191">
    <w:name w:val="Основной текст (119)"/>
    <w:basedOn w:val="aff6"/>
    <w:link w:val="1190"/>
    <w:uiPriority w:val="99"/>
    <w:rsid w:val="00213BCE"/>
    <w:pPr>
      <w:shd w:val="clear" w:color="auto" w:fill="FFFFFF"/>
      <w:spacing w:line="240" w:lineRule="atLeast"/>
    </w:pPr>
    <w:rPr>
      <w:rFonts w:ascii="Candara" w:hAnsi="Candara" w:cs="Candara"/>
      <w:noProof/>
      <w:sz w:val="8"/>
      <w:szCs w:val="8"/>
    </w:rPr>
  </w:style>
  <w:style w:type="paragraph" w:customStyle="1" w:styleId="1212">
    <w:name w:val="Основной текст (121)"/>
    <w:basedOn w:val="aff6"/>
    <w:link w:val="1211"/>
    <w:uiPriority w:val="99"/>
    <w:rsid w:val="00213BCE"/>
    <w:pPr>
      <w:shd w:val="clear" w:color="auto" w:fill="FFFFFF"/>
      <w:spacing w:line="240" w:lineRule="atLeast"/>
    </w:pPr>
    <w:rPr>
      <w:rFonts w:ascii="SimHei" w:eastAsia="SimHei" w:cs="SimHei"/>
      <w:noProof/>
      <w:sz w:val="8"/>
      <w:szCs w:val="8"/>
    </w:rPr>
  </w:style>
  <w:style w:type="paragraph" w:customStyle="1" w:styleId="1090">
    <w:name w:val="Основной текст (109)"/>
    <w:basedOn w:val="aff6"/>
    <w:link w:val="109"/>
    <w:uiPriority w:val="99"/>
    <w:rsid w:val="00213BCE"/>
    <w:pPr>
      <w:shd w:val="clear" w:color="auto" w:fill="FFFFFF"/>
      <w:spacing w:line="240" w:lineRule="atLeast"/>
      <w:jc w:val="both"/>
    </w:pPr>
    <w:rPr>
      <w:rFonts w:ascii="Candara" w:hAnsi="Candara" w:cs="Candara"/>
      <w:sz w:val="13"/>
      <w:szCs w:val="13"/>
      <w:lang w:val="en-US" w:eastAsia="en-US"/>
    </w:rPr>
  </w:style>
  <w:style w:type="paragraph" w:customStyle="1" w:styleId="1131">
    <w:name w:val="Основной текст (113)"/>
    <w:basedOn w:val="aff6"/>
    <w:link w:val="1130"/>
    <w:uiPriority w:val="99"/>
    <w:rsid w:val="00213BCE"/>
    <w:pPr>
      <w:shd w:val="clear" w:color="auto" w:fill="FFFFFF"/>
      <w:spacing w:line="240" w:lineRule="atLeast"/>
      <w:jc w:val="right"/>
    </w:pPr>
    <w:rPr>
      <w:rFonts w:ascii="Candara" w:hAnsi="Candara" w:cs="Candara"/>
      <w:noProof/>
      <w:sz w:val="100"/>
      <w:szCs w:val="100"/>
    </w:rPr>
  </w:style>
  <w:style w:type="paragraph" w:customStyle="1" w:styleId="1181">
    <w:name w:val="Основной текст (118)"/>
    <w:basedOn w:val="aff6"/>
    <w:link w:val="1180"/>
    <w:uiPriority w:val="99"/>
    <w:rsid w:val="00213BCE"/>
    <w:pPr>
      <w:shd w:val="clear" w:color="auto" w:fill="FFFFFF"/>
      <w:spacing w:line="240" w:lineRule="atLeast"/>
    </w:pPr>
    <w:rPr>
      <w:noProof/>
      <w:sz w:val="8"/>
      <w:szCs w:val="8"/>
    </w:rPr>
  </w:style>
  <w:style w:type="paragraph" w:customStyle="1" w:styleId="1241">
    <w:name w:val="Основной текст (124)"/>
    <w:basedOn w:val="aff6"/>
    <w:link w:val="1240"/>
    <w:uiPriority w:val="99"/>
    <w:rsid w:val="00213BCE"/>
    <w:pPr>
      <w:shd w:val="clear" w:color="auto" w:fill="FFFFFF"/>
      <w:spacing w:line="240" w:lineRule="atLeast"/>
    </w:pPr>
    <w:rPr>
      <w:rFonts w:ascii="Candara" w:hAnsi="Candara" w:cs="Candara"/>
      <w:noProof/>
      <w:sz w:val="20"/>
      <w:szCs w:val="20"/>
    </w:rPr>
  </w:style>
  <w:style w:type="paragraph" w:customStyle="1" w:styleId="1301">
    <w:name w:val="Основной текст (130)"/>
    <w:basedOn w:val="aff6"/>
    <w:link w:val="1300"/>
    <w:uiPriority w:val="99"/>
    <w:rsid w:val="00213BCE"/>
    <w:pPr>
      <w:shd w:val="clear" w:color="auto" w:fill="FFFFFF"/>
      <w:spacing w:line="240" w:lineRule="atLeast"/>
    </w:pPr>
    <w:rPr>
      <w:rFonts w:ascii="Candara" w:hAnsi="Candara" w:cs="Candara"/>
      <w:noProof/>
      <w:sz w:val="20"/>
      <w:szCs w:val="20"/>
    </w:rPr>
  </w:style>
  <w:style w:type="paragraph" w:customStyle="1" w:styleId="1251">
    <w:name w:val="Основной текст (125)"/>
    <w:basedOn w:val="aff6"/>
    <w:link w:val="1250"/>
    <w:uiPriority w:val="99"/>
    <w:rsid w:val="00213BCE"/>
    <w:pPr>
      <w:shd w:val="clear" w:color="auto" w:fill="FFFFFF"/>
      <w:spacing w:line="240" w:lineRule="atLeast"/>
    </w:pPr>
    <w:rPr>
      <w:rFonts w:ascii="Candara" w:hAnsi="Candara" w:cs="Candara"/>
      <w:noProof/>
      <w:sz w:val="19"/>
      <w:szCs w:val="19"/>
    </w:rPr>
  </w:style>
  <w:style w:type="paragraph" w:customStyle="1" w:styleId="1261">
    <w:name w:val="Основной текст (126)"/>
    <w:basedOn w:val="aff6"/>
    <w:link w:val="1260"/>
    <w:uiPriority w:val="99"/>
    <w:rsid w:val="00213BCE"/>
    <w:pPr>
      <w:shd w:val="clear" w:color="auto" w:fill="FFFFFF"/>
      <w:spacing w:line="240" w:lineRule="atLeast"/>
    </w:pPr>
    <w:rPr>
      <w:noProof/>
      <w:sz w:val="8"/>
      <w:szCs w:val="8"/>
    </w:rPr>
  </w:style>
  <w:style w:type="paragraph" w:customStyle="1" w:styleId="1271">
    <w:name w:val="Основной текст (127)"/>
    <w:basedOn w:val="aff6"/>
    <w:link w:val="1270"/>
    <w:uiPriority w:val="99"/>
    <w:rsid w:val="00213BCE"/>
    <w:pPr>
      <w:shd w:val="clear" w:color="auto" w:fill="FFFFFF"/>
      <w:spacing w:line="240" w:lineRule="atLeast"/>
    </w:pPr>
    <w:rPr>
      <w:noProof/>
      <w:sz w:val="8"/>
      <w:szCs w:val="8"/>
    </w:rPr>
  </w:style>
  <w:style w:type="paragraph" w:customStyle="1" w:styleId="1321">
    <w:name w:val="Основной текст (132)"/>
    <w:basedOn w:val="aff6"/>
    <w:link w:val="1320"/>
    <w:uiPriority w:val="99"/>
    <w:rsid w:val="00213BCE"/>
    <w:pPr>
      <w:shd w:val="clear" w:color="auto" w:fill="FFFFFF"/>
      <w:spacing w:line="240" w:lineRule="atLeast"/>
    </w:pPr>
    <w:rPr>
      <w:rFonts w:ascii="SimHei" w:eastAsia="SimHei" w:cs="SimHei"/>
      <w:noProof/>
      <w:sz w:val="8"/>
      <w:szCs w:val="8"/>
    </w:rPr>
  </w:style>
  <w:style w:type="paragraph" w:customStyle="1" w:styleId="1333">
    <w:name w:val="Основной текст (133)"/>
    <w:basedOn w:val="aff6"/>
    <w:link w:val="1332"/>
    <w:uiPriority w:val="99"/>
    <w:rsid w:val="00213BCE"/>
    <w:pPr>
      <w:shd w:val="clear" w:color="auto" w:fill="FFFFFF"/>
      <w:spacing w:line="240" w:lineRule="atLeast"/>
    </w:pPr>
    <w:rPr>
      <w:noProof/>
      <w:sz w:val="8"/>
      <w:szCs w:val="8"/>
    </w:rPr>
  </w:style>
  <w:style w:type="paragraph" w:customStyle="1" w:styleId="1281">
    <w:name w:val="Основной текст (128)"/>
    <w:basedOn w:val="aff6"/>
    <w:link w:val="1280"/>
    <w:uiPriority w:val="99"/>
    <w:rsid w:val="00213BCE"/>
    <w:pPr>
      <w:shd w:val="clear" w:color="auto" w:fill="FFFFFF"/>
      <w:spacing w:line="240" w:lineRule="atLeast"/>
    </w:pPr>
    <w:rPr>
      <w:noProof/>
      <w:sz w:val="8"/>
      <w:szCs w:val="8"/>
    </w:rPr>
  </w:style>
  <w:style w:type="paragraph" w:customStyle="1" w:styleId="1311">
    <w:name w:val="Основной текст (131)"/>
    <w:basedOn w:val="aff6"/>
    <w:link w:val="1310"/>
    <w:uiPriority w:val="99"/>
    <w:rsid w:val="00213BCE"/>
    <w:pPr>
      <w:shd w:val="clear" w:color="auto" w:fill="FFFFFF"/>
      <w:spacing w:line="240" w:lineRule="atLeast"/>
    </w:pPr>
    <w:rPr>
      <w:noProof/>
      <w:sz w:val="8"/>
      <w:szCs w:val="8"/>
    </w:rPr>
  </w:style>
  <w:style w:type="paragraph" w:customStyle="1" w:styleId="1290">
    <w:name w:val="Основной текст (129)"/>
    <w:basedOn w:val="aff6"/>
    <w:link w:val="129"/>
    <w:uiPriority w:val="99"/>
    <w:rsid w:val="00213BCE"/>
    <w:pPr>
      <w:shd w:val="clear" w:color="auto" w:fill="FFFFFF"/>
      <w:spacing w:line="240" w:lineRule="atLeast"/>
    </w:pPr>
    <w:rPr>
      <w:rFonts w:ascii="Gungsuh" w:eastAsia="Gungsuh" w:cs="Gungsuh"/>
      <w:noProof/>
      <w:sz w:val="8"/>
      <w:szCs w:val="8"/>
    </w:rPr>
  </w:style>
  <w:style w:type="character" w:customStyle="1" w:styleId="4f4">
    <w:name w:val="Основной текст4"/>
    <w:basedOn w:val="affffff5"/>
    <w:uiPriority w:val="99"/>
    <w:rsid w:val="00213BCE"/>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ffffff5"/>
    <w:uiPriority w:val="99"/>
    <w:rsid w:val="00213BCE"/>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3-1pt1">
    <w:name w:val="Основной текст (3) + Интервал -1 pt1"/>
    <w:basedOn w:val="3f5"/>
    <w:uiPriority w:val="99"/>
    <w:rsid w:val="00213BCE"/>
    <w:rPr>
      <w:rFonts w:ascii="Arial" w:hAnsi="Arial" w:cs="Arial"/>
      <w:b w:val="0"/>
      <w:bCs w:val="0"/>
      <w:noProof/>
      <w:spacing w:val="-20"/>
      <w:sz w:val="21"/>
      <w:szCs w:val="21"/>
      <w:shd w:val="clear" w:color="auto" w:fill="FFFFFF"/>
      <w:lang w:val="uk-UA" w:eastAsia="uk-UA"/>
    </w:rPr>
  </w:style>
  <w:style w:type="character" w:customStyle="1" w:styleId="11-1pt">
    <w:name w:val="Основной текст (11) + Интервал -1 pt"/>
    <w:basedOn w:val="114"/>
    <w:uiPriority w:val="99"/>
    <w:rsid w:val="00213BCE"/>
    <w:rPr>
      <w:rFonts w:ascii="Tahoma" w:hAnsi="Tahoma" w:cs="Tahoma"/>
      <w:i w:val="0"/>
      <w:iCs w:val="0"/>
      <w:noProof/>
      <w:spacing w:val="-20"/>
      <w:w w:val="100"/>
      <w:sz w:val="21"/>
      <w:szCs w:val="21"/>
      <w:shd w:val="clear" w:color="auto" w:fill="FFFFFF"/>
    </w:rPr>
  </w:style>
  <w:style w:type="paragraph" w:customStyle="1" w:styleId="252">
    <w:name w:val="Основной текст25"/>
    <w:basedOn w:val="aff6"/>
    <w:rsid w:val="00213BCE"/>
    <w:pPr>
      <w:shd w:val="clear" w:color="auto" w:fill="FFFFFF"/>
      <w:spacing w:line="0" w:lineRule="atLeast"/>
      <w:ind w:hanging="360"/>
    </w:pPr>
    <w:rPr>
      <w:sz w:val="23"/>
      <w:szCs w:val="23"/>
    </w:rPr>
  </w:style>
  <w:style w:type="character" w:customStyle="1" w:styleId="227">
    <w:name w:val="Основной текст22"/>
    <w:rsid w:val="00213BCE"/>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2fff6">
    <w:name w:val="Текст отчета 2"/>
    <w:basedOn w:val="aff6"/>
    <w:link w:val="2fff7"/>
    <w:rsid w:val="00213BCE"/>
    <w:pPr>
      <w:spacing w:line="276" w:lineRule="auto"/>
      <w:ind w:firstLine="709"/>
      <w:jc w:val="both"/>
    </w:pPr>
    <w:rPr>
      <w:szCs w:val="28"/>
    </w:rPr>
  </w:style>
  <w:style w:type="character" w:customStyle="1" w:styleId="2fff7">
    <w:name w:val="Текст отчета 2 Знак"/>
    <w:link w:val="2fff6"/>
    <w:rsid w:val="00213BCE"/>
    <w:rPr>
      <w:sz w:val="24"/>
      <w:szCs w:val="28"/>
    </w:rPr>
  </w:style>
  <w:style w:type="paragraph" w:customStyle="1" w:styleId="new">
    <w:name w:val="Список new"/>
    <w:basedOn w:val="affffd"/>
    <w:link w:val="new0"/>
    <w:rsid w:val="00213BCE"/>
    <w:pPr>
      <w:numPr>
        <w:numId w:val="65"/>
      </w:numPr>
      <w:autoSpaceDE/>
      <w:autoSpaceDN/>
      <w:spacing w:after="0" w:line="276" w:lineRule="auto"/>
      <w:jc w:val="both"/>
    </w:pPr>
    <w:rPr>
      <w:color w:val="000000"/>
      <w:szCs w:val="28"/>
    </w:rPr>
  </w:style>
  <w:style w:type="character" w:customStyle="1" w:styleId="new0">
    <w:name w:val="Список new Знак"/>
    <w:link w:val="new"/>
    <w:rsid w:val="00213BCE"/>
    <w:rPr>
      <w:color w:val="000000"/>
      <w:sz w:val="24"/>
      <w:szCs w:val="28"/>
    </w:rPr>
  </w:style>
  <w:style w:type="paragraph" w:customStyle="1" w:styleId="3ff3">
    <w:name w:val="3 ур. Заголовок"/>
    <w:basedOn w:val="32"/>
    <w:next w:val="2fff6"/>
    <w:link w:val="3ff4"/>
    <w:uiPriority w:val="79"/>
    <w:rsid w:val="00213BCE"/>
    <w:pPr>
      <w:keepNext/>
      <w:keepLines/>
      <w:spacing w:before="120" w:after="120"/>
      <w:ind w:firstLine="709"/>
      <w:contextualSpacing w:val="0"/>
      <w:jc w:val="both"/>
    </w:pPr>
    <w:rPr>
      <w:rFonts w:eastAsiaTheme="majorEastAsia" w:cstheme="majorBidi"/>
      <w:spacing w:val="5"/>
      <w:szCs w:val="26"/>
    </w:rPr>
  </w:style>
  <w:style w:type="character" w:customStyle="1" w:styleId="3ff4">
    <w:name w:val="3 ур. Заголовок Знак"/>
    <w:basedOn w:val="aff8"/>
    <w:link w:val="3ff3"/>
    <w:uiPriority w:val="79"/>
    <w:rsid w:val="00213BCE"/>
    <w:rPr>
      <w:rFonts w:eastAsiaTheme="majorEastAsia" w:cstheme="majorBidi"/>
      <w:b/>
      <w:bCs/>
      <w:spacing w:val="5"/>
      <w:sz w:val="24"/>
      <w:szCs w:val="26"/>
      <w:lang w:eastAsia="en-US"/>
    </w:rPr>
  </w:style>
  <w:style w:type="paragraph" w:customStyle="1" w:styleId="2fff8">
    <w:name w:val="2 ур. Заголовок"/>
    <w:basedOn w:val="1b"/>
    <w:next w:val="2fff6"/>
    <w:uiPriority w:val="79"/>
    <w:rsid w:val="00213BCE"/>
    <w:pPr>
      <w:widowControl w:val="0"/>
      <w:tabs>
        <w:tab w:val="left" w:pos="709"/>
      </w:tabs>
      <w:spacing w:after="240" w:line="240" w:lineRule="auto"/>
      <w:ind w:left="1" w:firstLine="709"/>
      <w:jc w:val="both"/>
      <w:outlineLvl w:val="1"/>
    </w:pPr>
    <w:rPr>
      <w:rFonts w:eastAsia="Times New Roman"/>
      <w:szCs w:val="32"/>
      <w:lang w:eastAsia="ru-RU"/>
    </w:rPr>
  </w:style>
  <w:style w:type="paragraph" w:customStyle="1" w:styleId="2TimesNewRoman0">
    <w:name w:val="Заголовок 2 + Times New Roman"/>
    <w:aliases w:val="12 пт"/>
    <w:basedOn w:val="aff6"/>
    <w:rsid w:val="00213BCE"/>
    <w:pPr>
      <w:keepNext/>
      <w:spacing w:before="240" w:after="60"/>
      <w:outlineLvl w:val="1"/>
    </w:pPr>
    <w:rPr>
      <w:b/>
      <w:bCs/>
    </w:rPr>
  </w:style>
  <w:style w:type="paragraph" w:customStyle="1" w:styleId="4f5">
    <w:name w:val="Знак Знак4 Знак Знак Знак Знак"/>
    <w:basedOn w:val="aff6"/>
    <w:rsid w:val="00213BCE"/>
    <w:pPr>
      <w:spacing w:before="100" w:beforeAutospacing="1" w:after="100" w:afterAutospacing="1"/>
    </w:pPr>
    <w:rPr>
      <w:rFonts w:ascii="Tahoma" w:hAnsi="Tahoma"/>
      <w:sz w:val="20"/>
      <w:szCs w:val="20"/>
      <w:lang w:val="en-US" w:eastAsia="en-US"/>
    </w:rPr>
  </w:style>
  <w:style w:type="paragraph" w:customStyle="1" w:styleId="11e">
    <w:name w:val="Знак Знак Знак1 Знак Знак Знак Знак1"/>
    <w:basedOn w:val="aff6"/>
    <w:next w:val="22"/>
    <w:autoRedefine/>
    <w:rsid w:val="00213BCE"/>
    <w:pPr>
      <w:spacing w:after="160" w:line="240" w:lineRule="exact"/>
      <w:jc w:val="right"/>
    </w:pPr>
    <w:rPr>
      <w:noProof/>
      <w:lang w:val="en-US" w:eastAsia="en-US"/>
    </w:rPr>
  </w:style>
  <w:style w:type="paragraph" w:customStyle="1" w:styleId="21b">
    <w:name w:val="Знак21"/>
    <w:basedOn w:val="aff6"/>
    <w:next w:val="22"/>
    <w:autoRedefine/>
    <w:rsid w:val="00213BCE"/>
    <w:pPr>
      <w:spacing w:after="160" w:line="240" w:lineRule="exact"/>
      <w:jc w:val="right"/>
    </w:pPr>
    <w:rPr>
      <w:noProof/>
      <w:lang w:val="en-US" w:eastAsia="en-US"/>
    </w:rPr>
  </w:style>
  <w:style w:type="paragraph" w:customStyle="1" w:styleId="xl25">
    <w:name w:val="xl25"/>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7">
    <w:name w:val="xl27"/>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28">
    <w:name w:val="xl28"/>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2"/>
      <w:szCs w:val="22"/>
    </w:rPr>
  </w:style>
  <w:style w:type="paragraph" w:customStyle="1" w:styleId="xl29">
    <w:name w:val="xl29"/>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30">
    <w:name w:val="xl30"/>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31">
    <w:name w:val="xl31"/>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2">
    <w:name w:val="xl32"/>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3">
    <w:name w:val="xl33"/>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pPr>
    <w:rPr>
      <w:i/>
      <w:iCs/>
      <w:sz w:val="22"/>
      <w:szCs w:val="22"/>
    </w:rPr>
  </w:style>
  <w:style w:type="paragraph" w:customStyle="1" w:styleId="xl34">
    <w:name w:val="xl34"/>
    <w:basedOn w:val="aff6"/>
    <w:uiPriority w:val="99"/>
    <w:qFormat/>
    <w:rsid w:val="00213BCE"/>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35">
    <w:name w:val="xl35"/>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36">
    <w:name w:val="xl36"/>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2"/>
      <w:szCs w:val="22"/>
    </w:rPr>
  </w:style>
  <w:style w:type="paragraph" w:customStyle="1" w:styleId="xl37">
    <w:name w:val="xl37"/>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2"/>
      <w:szCs w:val="22"/>
    </w:rPr>
  </w:style>
  <w:style w:type="paragraph" w:customStyle="1" w:styleId="xl38">
    <w:name w:val="xl38"/>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39">
    <w:name w:val="xl39"/>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0">
    <w:name w:val="xl40"/>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41">
    <w:name w:val="xl41"/>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2"/>
      <w:szCs w:val="22"/>
    </w:rPr>
  </w:style>
  <w:style w:type="paragraph" w:customStyle="1" w:styleId="xl42">
    <w:name w:val="xl42"/>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43">
    <w:name w:val="xl43"/>
    <w:basedOn w:val="aff6"/>
    <w:uiPriority w:val="99"/>
    <w:qFormat/>
    <w:rsid w:val="00213BCE"/>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44">
    <w:name w:val="xl44"/>
    <w:basedOn w:val="aff6"/>
    <w:uiPriority w:val="99"/>
    <w:qFormat/>
    <w:rsid w:val="00213BC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5">
    <w:name w:val="xl45"/>
    <w:basedOn w:val="aff6"/>
    <w:uiPriority w:val="99"/>
    <w:qFormat/>
    <w:rsid w:val="00213BC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i/>
      <w:iCs/>
      <w:sz w:val="22"/>
      <w:szCs w:val="22"/>
    </w:rPr>
  </w:style>
  <w:style w:type="paragraph" w:customStyle="1" w:styleId="xl46">
    <w:name w:val="xl46"/>
    <w:basedOn w:val="aff6"/>
    <w:uiPriority w:val="99"/>
    <w:qFormat/>
    <w:rsid w:val="00213BC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7">
    <w:name w:val="xl47"/>
    <w:basedOn w:val="aff6"/>
    <w:uiPriority w:val="99"/>
    <w:qFormat/>
    <w:rsid w:val="00213BC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8">
    <w:name w:val="xl48"/>
    <w:basedOn w:val="aff6"/>
    <w:uiPriority w:val="99"/>
    <w:qFormat/>
    <w:rsid w:val="00213BCE"/>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9">
    <w:name w:val="xl49"/>
    <w:basedOn w:val="aff6"/>
    <w:uiPriority w:val="99"/>
    <w:qFormat/>
    <w:rsid w:val="00213BCE"/>
    <w:pPr>
      <w:pBdr>
        <w:top w:val="single" w:sz="4" w:space="0" w:color="auto"/>
        <w:left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0">
    <w:name w:val="xl50"/>
    <w:basedOn w:val="aff6"/>
    <w:uiPriority w:val="99"/>
    <w:qFormat/>
    <w:rsid w:val="00213BCE"/>
    <w:pPr>
      <w:pBdr>
        <w:top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1">
    <w:name w:val="xl51"/>
    <w:basedOn w:val="aff6"/>
    <w:uiPriority w:val="99"/>
    <w:qFormat/>
    <w:rsid w:val="00213BCE"/>
    <w:pPr>
      <w:pBdr>
        <w:top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52">
    <w:name w:val="xl52"/>
    <w:basedOn w:val="aff6"/>
    <w:uiPriority w:val="99"/>
    <w:qFormat/>
    <w:rsid w:val="00213BCE"/>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3">
    <w:name w:val="xl53"/>
    <w:basedOn w:val="aff6"/>
    <w:uiPriority w:val="99"/>
    <w:qFormat/>
    <w:rsid w:val="00213BCE"/>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4">
    <w:name w:val="xl54"/>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55">
    <w:name w:val="xl55"/>
    <w:basedOn w:val="aff6"/>
    <w:uiPriority w:val="99"/>
    <w:qFormat/>
    <w:rsid w:val="00213BCE"/>
    <w:pPr>
      <w:pBdr>
        <w:top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6">
    <w:name w:val="xl56"/>
    <w:basedOn w:val="aff6"/>
    <w:uiPriority w:val="99"/>
    <w:qFormat/>
    <w:rsid w:val="00213BCE"/>
    <w:pPr>
      <w:pBdr>
        <w:top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Char1">
    <w:name w:val="Char1"/>
    <w:basedOn w:val="aff6"/>
    <w:uiPriority w:val="79"/>
    <w:rsid w:val="00213BCE"/>
    <w:pPr>
      <w:spacing w:before="100" w:beforeAutospacing="1" w:after="100" w:afterAutospacing="1"/>
    </w:pPr>
    <w:rPr>
      <w:rFonts w:ascii="Tahoma" w:hAnsi="Tahoma"/>
      <w:sz w:val="20"/>
      <w:szCs w:val="20"/>
      <w:lang w:val="en-US" w:eastAsia="en-US"/>
    </w:rPr>
  </w:style>
  <w:style w:type="paragraph" w:customStyle="1" w:styleId="af1">
    <w:name w:val="Заголовок для СТП"/>
    <w:basedOn w:val="aff6"/>
    <w:rsid w:val="00213BCE"/>
    <w:pPr>
      <w:numPr>
        <w:numId w:val="66"/>
      </w:numPr>
    </w:pPr>
  </w:style>
  <w:style w:type="paragraph" w:customStyle="1" w:styleId="xl57">
    <w:name w:val="xl57"/>
    <w:basedOn w:val="aff6"/>
    <w:uiPriority w:val="99"/>
    <w:qFormat/>
    <w:rsid w:val="00213BC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i/>
      <w:iCs/>
    </w:rPr>
  </w:style>
  <w:style w:type="paragraph" w:customStyle="1" w:styleId="xl58">
    <w:name w:val="xl58"/>
    <w:basedOn w:val="aff6"/>
    <w:uiPriority w:val="99"/>
    <w:qFormat/>
    <w:rsid w:val="00213BCE"/>
    <w:pPr>
      <w:pBdr>
        <w:top w:val="single" w:sz="4" w:space="0" w:color="auto"/>
        <w:left w:val="single" w:sz="4" w:space="0" w:color="auto"/>
        <w:right w:val="single" w:sz="4" w:space="0" w:color="auto"/>
      </w:pBdr>
      <w:spacing w:before="100" w:beforeAutospacing="1" w:after="100" w:afterAutospacing="1"/>
      <w:textAlignment w:val="center"/>
    </w:pPr>
    <w:rPr>
      <w:b/>
      <w:bCs/>
      <w:color w:val="FF0000"/>
    </w:rPr>
  </w:style>
  <w:style w:type="paragraph" w:customStyle="1" w:styleId="xl59">
    <w:name w:val="xl59"/>
    <w:basedOn w:val="aff6"/>
    <w:uiPriority w:val="99"/>
    <w:qFormat/>
    <w:rsid w:val="00213BCE"/>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customStyle="1" w:styleId="BodyTextIndent2Char">
    <w:name w:val="Body Text Indent 2 Char"/>
    <w:uiPriority w:val="79"/>
    <w:semiHidden/>
    <w:locked/>
    <w:rsid w:val="00213BCE"/>
    <w:rPr>
      <w:sz w:val="24"/>
      <w:szCs w:val="24"/>
      <w:lang w:val="ru-RU" w:eastAsia="ru-RU" w:bidi="ar-SA"/>
    </w:rPr>
  </w:style>
  <w:style w:type="character" w:customStyle="1" w:styleId="11f">
    <w:name w:val="Знак Знак11"/>
    <w:locked/>
    <w:rsid w:val="00213BCE"/>
    <w:rPr>
      <w:sz w:val="24"/>
      <w:lang w:val="ru-RU" w:eastAsia="ru-RU" w:bidi="ar-SA"/>
    </w:rPr>
  </w:style>
  <w:style w:type="numbering" w:customStyle="1" w:styleId="140">
    <w:name w:val="Стиль многоуровневый 14 пт полужирный"/>
    <w:basedOn w:val="affa"/>
    <w:rsid w:val="00213BCE"/>
    <w:pPr>
      <w:numPr>
        <w:numId w:val="67"/>
      </w:numPr>
    </w:pPr>
  </w:style>
  <w:style w:type="paragraph" w:customStyle="1" w:styleId="1Arial">
    <w:name w:val="Заголовок 1+Arial"/>
    <w:aliases w:val="по центру"/>
    <w:basedOn w:val="affffd"/>
    <w:rsid w:val="00213BCE"/>
    <w:pPr>
      <w:overflowPunct w:val="0"/>
      <w:adjustRightInd w:val="0"/>
      <w:spacing w:after="0" w:line="288" w:lineRule="auto"/>
      <w:ind w:left="357" w:hanging="357"/>
      <w:jc w:val="center"/>
      <w:textAlignment w:val="baseline"/>
    </w:pPr>
    <w:rPr>
      <w:rFonts w:ascii="Arial" w:hAnsi="Arial" w:cs="Arial"/>
    </w:rPr>
  </w:style>
  <w:style w:type="paragraph" w:customStyle="1" w:styleId="11f0">
    <w:name w:val="Знак Знак Знак1 Знак Знак Знак Знак Знак Знак Знак1"/>
    <w:basedOn w:val="aff6"/>
    <w:next w:val="22"/>
    <w:autoRedefine/>
    <w:rsid w:val="00213BCE"/>
    <w:pPr>
      <w:spacing w:after="160" w:line="240" w:lineRule="exact"/>
      <w:jc w:val="right"/>
    </w:pPr>
    <w:rPr>
      <w:noProof/>
      <w:lang w:val="en-US" w:eastAsia="en-US"/>
    </w:rPr>
  </w:style>
  <w:style w:type="character" w:customStyle="1" w:styleId="1112">
    <w:name w:val="Знак Знак111"/>
    <w:locked/>
    <w:rsid w:val="00213BCE"/>
    <w:rPr>
      <w:sz w:val="24"/>
      <w:szCs w:val="24"/>
      <w:lang w:val="ru-RU" w:eastAsia="ru-RU" w:bidi="ar-SA"/>
    </w:rPr>
  </w:style>
  <w:style w:type="paragraph" w:customStyle="1" w:styleId="21c">
    <w:name w:val="Знак Знак Знак2 Знак1"/>
    <w:basedOn w:val="aff6"/>
    <w:next w:val="22"/>
    <w:autoRedefine/>
    <w:rsid w:val="00213BCE"/>
    <w:pPr>
      <w:spacing w:after="160" w:line="240" w:lineRule="exact"/>
      <w:jc w:val="right"/>
    </w:pPr>
    <w:rPr>
      <w:noProof/>
      <w:lang w:val="en-US" w:eastAsia="en-US"/>
    </w:rPr>
  </w:style>
  <w:style w:type="paragraph" w:customStyle="1" w:styleId="Char11">
    <w:name w:val="Char11"/>
    <w:basedOn w:val="aff6"/>
    <w:uiPriority w:val="79"/>
    <w:rsid w:val="00213BCE"/>
    <w:pPr>
      <w:spacing w:before="100" w:beforeAutospacing="1" w:after="100" w:afterAutospacing="1"/>
    </w:pPr>
    <w:rPr>
      <w:rFonts w:ascii="Tahoma" w:hAnsi="Tahoma"/>
      <w:sz w:val="20"/>
      <w:szCs w:val="20"/>
      <w:lang w:val="en-US" w:eastAsia="en-US"/>
    </w:rPr>
  </w:style>
  <w:style w:type="paragraph" w:customStyle="1" w:styleId="11f1">
    <w:name w:val="Текст11"/>
    <w:basedOn w:val="aff6"/>
    <w:rsid w:val="00213BCE"/>
    <w:pPr>
      <w:ind w:firstLine="709"/>
      <w:jc w:val="both"/>
    </w:pPr>
    <w:rPr>
      <w:szCs w:val="20"/>
    </w:rPr>
  </w:style>
  <w:style w:type="paragraph" w:customStyle="1" w:styleId="3110">
    <w:name w:val="Основной текст 311"/>
    <w:basedOn w:val="aff6"/>
    <w:uiPriority w:val="99"/>
    <w:qFormat/>
    <w:rsid w:val="00213BCE"/>
    <w:pPr>
      <w:overflowPunct w:val="0"/>
      <w:autoSpaceDE w:val="0"/>
      <w:autoSpaceDN w:val="0"/>
      <w:adjustRightInd w:val="0"/>
      <w:jc w:val="center"/>
      <w:textAlignment w:val="baseline"/>
    </w:pPr>
    <w:rPr>
      <w:b/>
      <w:szCs w:val="20"/>
    </w:rPr>
  </w:style>
  <w:style w:type="paragraph" w:customStyle="1" w:styleId="11f2">
    <w:name w:val="Обычный (веб)11"/>
    <w:basedOn w:val="aff6"/>
    <w:rsid w:val="00213BCE"/>
    <w:pPr>
      <w:overflowPunct w:val="0"/>
      <w:autoSpaceDE w:val="0"/>
      <w:autoSpaceDN w:val="0"/>
      <w:adjustRightInd w:val="0"/>
      <w:spacing w:before="100" w:after="100"/>
    </w:pPr>
    <w:rPr>
      <w:color w:val="000000"/>
      <w:szCs w:val="20"/>
    </w:rPr>
  </w:style>
  <w:style w:type="character" w:customStyle="1" w:styleId="192">
    <w:name w:val="Знак Знак19"/>
    <w:rsid w:val="00213BCE"/>
    <w:rPr>
      <w:rFonts w:ascii="Arial" w:hAnsi="Arial" w:cs="Arial"/>
      <w:b/>
      <w:bCs/>
      <w:sz w:val="26"/>
      <w:szCs w:val="26"/>
      <w:lang w:val="ru-RU" w:eastAsia="ru-RU" w:bidi="ar-SA"/>
    </w:rPr>
  </w:style>
  <w:style w:type="paragraph" w:customStyle="1" w:styleId="-f0">
    <w:name w:val="Таблица - Шапка"/>
    <w:basedOn w:val="aff6"/>
    <w:qFormat/>
    <w:rsid w:val="00213BCE"/>
    <w:pPr>
      <w:jc w:val="center"/>
    </w:pPr>
    <w:rPr>
      <w:rFonts w:ascii="Arial" w:hAnsi="Arial" w:cs="Arial"/>
      <w:b/>
      <w:bCs/>
      <w:sz w:val="18"/>
      <w:szCs w:val="20"/>
    </w:rPr>
  </w:style>
  <w:style w:type="character" w:customStyle="1" w:styleId="10a">
    <w:name w:val="Сноска 10"/>
    <w:qFormat/>
    <w:rsid w:val="00213BCE"/>
    <w:rPr>
      <w:rFonts w:ascii="Times New Roman" w:hAnsi="Times New Roman" w:cs="Times New Roman"/>
      <w:vertAlign w:val="superscript"/>
    </w:rPr>
  </w:style>
  <w:style w:type="paragraph" w:customStyle="1" w:styleId="-f1">
    <w:name w:val="Таблица - Текст основной"/>
    <w:basedOn w:val="aff6"/>
    <w:qFormat/>
    <w:rsid w:val="00213BCE"/>
    <w:pPr>
      <w:widowControl w:val="0"/>
    </w:pPr>
    <w:rPr>
      <w:rFonts w:ascii="Arial" w:hAnsi="Arial" w:cs="Arial"/>
      <w:sz w:val="18"/>
      <w:szCs w:val="20"/>
    </w:rPr>
  </w:style>
  <w:style w:type="paragraph" w:customStyle="1" w:styleId="-f2">
    <w:name w:val="Таблица - Числа справа"/>
    <w:basedOn w:val="-f1"/>
    <w:qFormat/>
    <w:rsid w:val="00213BCE"/>
    <w:pPr>
      <w:jc w:val="right"/>
    </w:pPr>
  </w:style>
  <w:style w:type="paragraph" w:customStyle="1" w:styleId="-f3">
    <w:name w:val="Таблица - Текст центр"/>
    <w:basedOn w:val="-f1"/>
    <w:qFormat/>
    <w:rsid w:val="00213BCE"/>
    <w:pPr>
      <w:jc w:val="center"/>
    </w:pPr>
  </w:style>
  <w:style w:type="paragraph" w:customStyle="1" w:styleId="4f6">
    <w:name w:val="Знак Знак4 Знак Знак"/>
    <w:basedOn w:val="aff6"/>
    <w:rsid w:val="00213BCE"/>
    <w:pPr>
      <w:spacing w:before="100" w:beforeAutospacing="1" w:after="100" w:afterAutospacing="1"/>
    </w:pPr>
    <w:rPr>
      <w:rFonts w:ascii="Tahoma" w:hAnsi="Tahoma"/>
      <w:sz w:val="20"/>
      <w:szCs w:val="20"/>
      <w:lang w:val="en-US" w:eastAsia="en-US"/>
    </w:rPr>
  </w:style>
  <w:style w:type="character" w:customStyle="1" w:styleId="5c">
    <w:name w:val="Знак Знак5"/>
    <w:locked/>
    <w:rsid w:val="00213BCE"/>
    <w:rPr>
      <w:b/>
      <w:color w:val="000000"/>
      <w:sz w:val="24"/>
      <w:lang w:val="ru-RU" w:eastAsia="ru-RU" w:bidi="ar-SA"/>
    </w:rPr>
  </w:style>
  <w:style w:type="paragraph" w:customStyle="1" w:styleId="affffffffffff2">
    <w:name w:val="для таблицы шапка"/>
    <w:basedOn w:val="aff6"/>
    <w:uiPriority w:val="99"/>
    <w:qFormat/>
    <w:rsid w:val="00213BCE"/>
    <w:pPr>
      <w:jc w:val="center"/>
    </w:pPr>
    <w:rPr>
      <w:rFonts w:eastAsia="Calibri"/>
      <w:b/>
      <w:sz w:val="20"/>
      <w:szCs w:val="22"/>
    </w:rPr>
  </w:style>
  <w:style w:type="paragraph" w:customStyle="1" w:styleId="affffffffffff3">
    <w:name w:val="Для таблицы"/>
    <w:basedOn w:val="aff6"/>
    <w:next w:val="aff6"/>
    <w:uiPriority w:val="99"/>
    <w:qFormat/>
    <w:rsid w:val="00213BCE"/>
    <w:pPr>
      <w:jc w:val="center"/>
    </w:pPr>
    <w:rPr>
      <w:rFonts w:eastAsia="Calibri"/>
      <w:sz w:val="20"/>
      <w:szCs w:val="22"/>
      <w:lang w:eastAsia="en-US"/>
    </w:rPr>
  </w:style>
  <w:style w:type="paragraph" w:customStyle="1" w:styleId="C">
    <w:name w:val="Cписок осн.(многоуровн.)"/>
    <w:basedOn w:val="afffff0"/>
    <w:uiPriority w:val="79"/>
    <w:rsid w:val="00213BCE"/>
    <w:pPr>
      <w:numPr>
        <w:numId w:val="68"/>
      </w:numPr>
      <w:spacing w:before="120" w:line="360" w:lineRule="auto"/>
      <w:ind w:left="567"/>
      <w:jc w:val="both"/>
    </w:pPr>
    <w:rPr>
      <w:rFonts w:ascii="Arial" w:hAnsi="Arial"/>
    </w:rPr>
  </w:style>
  <w:style w:type="paragraph" w:customStyle="1" w:styleId="2fff9">
    <w:name w:val="Список доп.2"/>
    <w:basedOn w:val="aff6"/>
    <w:rsid w:val="00213BCE"/>
    <w:pPr>
      <w:tabs>
        <w:tab w:val="num" w:pos="360"/>
        <w:tab w:val="num" w:pos="4253"/>
      </w:tabs>
      <w:spacing w:before="120" w:after="120" w:line="360" w:lineRule="auto"/>
      <w:ind w:left="3119" w:firstLine="850"/>
      <w:jc w:val="both"/>
    </w:pPr>
    <w:rPr>
      <w:rFonts w:ascii="Arial" w:hAnsi="Arial"/>
    </w:rPr>
  </w:style>
  <w:style w:type="paragraph" w:customStyle="1" w:styleId="affffffffffff4">
    <w:name w:val="Название таблиц и рисунков"/>
    <w:basedOn w:val="aff6"/>
    <w:next w:val="aff6"/>
    <w:link w:val="affffffffffff5"/>
    <w:rsid w:val="00213BCE"/>
    <w:pPr>
      <w:spacing w:after="120"/>
      <w:ind w:firstLine="709"/>
      <w:jc w:val="both"/>
    </w:pPr>
    <w:rPr>
      <w:rFonts w:eastAsia="Calibri"/>
      <w:b/>
      <w:i/>
      <w:color w:val="1F497D" w:themeColor="text2"/>
      <w:sz w:val="20"/>
      <w:szCs w:val="22"/>
      <w:lang w:eastAsia="en-US"/>
    </w:rPr>
  </w:style>
  <w:style w:type="character" w:customStyle="1" w:styleId="affffffffffff5">
    <w:name w:val="Название таблиц и рисунков Знак"/>
    <w:link w:val="affffffffffff4"/>
    <w:rsid w:val="00213BCE"/>
    <w:rPr>
      <w:rFonts w:eastAsia="Calibri"/>
      <w:b/>
      <w:i/>
      <w:color w:val="1F497D" w:themeColor="text2"/>
      <w:szCs w:val="22"/>
      <w:lang w:eastAsia="en-US"/>
    </w:rPr>
  </w:style>
  <w:style w:type="character" w:customStyle="1" w:styleId="8pt4">
    <w:name w:val="Основной текст + 8 pt4"/>
    <w:aliases w:val="Интервал 0 pt12"/>
    <w:basedOn w:val="1ff8"/>
    <w:uiPriority w:val="99"/>
    <w:rsid w:val="00213BCE"/>
    <w:rPr>
      <w:rFonts w:ascii="Times New Roman" w:hAnsi="Times New Roman" w:cs="Times New Roman"/>
      <w:spacing w:val="10"/>
      <w:sz w:val="16"/>
      <w:szCs w:val="16"/>
      <w:shd w:val="clear" w:color="auto" w:fill="FFFFFF"/>
    </w:rPr>
  </w:style>
  <w:style w:type="character" w:customStyle="1" w:styleId="83pt">
    <w:name w:val="Основной текст (8) + Интервал 3 pt"/>
    <w:basedOn w:val="83"/>
    <w:uiPriority w:val="99"/>
    <w:rsid w:val="00213BCE"/>
    <w:rPr>
      <w:rFonts w:ascii="Times New Roman" w:hAnsi="Times New Roman" w:cs="Times New Roman"/>
      <w:b w:val="0"/>
      <w:bCs w:val="0"/>
      <w:noProof/>
      <w:spacing w:val="60"/>
      <w:sz w:val="16"/>
      <w:szCs w:val="16"/>
      <w:shd w:val="clear" w:color="auto" w:fill="FFFFFF"/>
    </w:rPr>
  </w:style>
  <w:style w:type="character" w:customStyle="1" w:styleId="5d">
    <w:name w:val="Основной текст (5) + Полужирный"/>
    <w:basedOn w:val="58"/>
    <w:uiPriority w:val="99"/>
    <w:rsid w:val="00213BCE"/>
    <w:rPr>
      <w:rFonts w:ascii="Times New Roman" w:hAnsi="Times New Roman" w:cs="Times New Roman"/>
      <w:b/>
      <w:bCs/>
      <w:noProof/>
      <w:sz w:val="14"/>
      <w:szCs w:val="14"/>
      <w:shd w:val="clear" w:color="auto" w:fill="FFFFFF"/>
    </w:rPr>
  </w:style>
  <w:style w:type="paragraph" w:customStyle="1" w:styleId="513">
    <w:name w:val="Основной текст (5)1"/>
    <w:basedOn w:val="aff6"/>
    <w:uiPriority w:val="99"/>
    <w:rsid w:val="00213BCE"/>
    <w:pPr>
      <w:shd w:val="clear" w:color="auto" w:fill="FFFFFF"/>
      <w:spacing w:before="240" w:after="240" w:line="240" w:lineRule="atLeast"/>
      <w:jc w:val="right"/>
    </w:pPr>
    <w:rPr>
      <w:rFonts w:eastAsiaTheme="minorHAnsi"/>
      <w:sz w:val="14"/>
      <w:szCs w:val="14"/>
      <w:lang w:eastAsia="en-US"/>
    </w:rPr>
  </w:style>
  <w:style w:type="paragraph" w:customStyle="1" w:styleId="1ffffa">
    <w:name w:val="1 Основной текст"/>
    <w:basedOn w:val="aff6"/>
    <w:uiPriority w:val="99"/>
    <w:qFormat/>
    <w:rsid w:val="00213BCE"/>
    <w:pPr>
      <w:spacing w:before="200" w:line="276" w:lineRule="auto"/>
      <w:ind w:firstLine="709"/>
      <w:jc w:val="both"/>
    </w:pPr>
    <w:rPr>
      <w:rFonts w:eastAsia="Calibri"/>
    </w:rPr>
  </w:style>
  <w:style w:type="character" w:customStyle="1" w:styleId="affff1">
    <w:name w:val="Без интервала Знак"/>
    <w:aliases w:val="РАЗДЕЛ Знак,Таблицы 12 шрифт Знак,No Spacing Знак,Title Знак1,С интервалом и отступом Знак1,Осн_текст Знак1"/>
    <w:link w:val="affff0"/>
    <w:uiPriority w:val="1"/>
    <w:rsid w:val="00213BCE"/>
    <w:rPr>
      <w:rFonts w:eastAsia="Calibri"/>
      <w:sz w:val="24"/>
    </w:rPr>
  </w:style>
  <w:style w:type="table" w:customStyle="1" w:styleId="8a">
    <w:name w:val="Сетка таблицы8"/>
    <w:basedOn w:val="aff9"/>
    <w:next w:val="afff7"/>
    <w:uiPriority w:val="39"/>
    <w:rsid w:val="00213B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ustifyleft">
    <w:name w:val="justifyleft"/>
    <w:basedOn w:val="aff6"/>
    <w:uiPriority w:val="79"/>
    <w:rsid w:val="00213BCE"/>
    <w:pPr>
      <w:spacing w:before="100" w:beforeAutospacing="1" w:after="100" w:afterAutospacing="1"/>
    </w:pPr>
  </w:style>
  <w:style w:type="paragraph" w:customStyle="1" w:styleId="Normal1">
    <w:name w:val="Normal1"/>
    <w:rsid w:val="00213BCE"/>
    <w:pPr>
      <w:spacing w:before="100" w:after="100"/>
    </w:pPr>
    <w:rPr>
      <w:sz w:val="24"/>
      <w:szCs w:val="24"/>
    </w:rPr>
  </w:style>
  <w:style w:type="paragraph" w:customStyle="1" w:styleId="Maximyz4Pfujkjdjr">
    <w:name w:val="Maximyz 4 Pfujkjdjr"/>
    <w:basedOn w:val="32"/>
    <w:rsid w:val="00213BCE"/>
    <w:pPr>
      <w:ind w:left="1728" w:hanging="648"/>
    </w:pPr>
  </w:style>
  <w:style w:type="character" w:customStyle="1" w:styleId="1440">
    <w:name w:val="Основной текст (14) + Не полужирный4"/>
    <w:basedOn w:val="142"/>
    <w:uiPriority w:val="99"/>
    <w:rsid w:val="00213BCE"/>
    <w:rPr>
      <w:rFonts w:ascii="Courier New" w:hAnsi="Courier New" w:cs="Courier New"/>
      <w:noProof/>
      <w:spacing w:val="0"/>
      <w:sz w:val="13"/>
      <w:szCs w:val="13"/>
      <w:shd w:val="clear" w:color="auto" w:fill="FFFFFF"/>
    </w:rPr>
  </w:style>
  <w:style w:type="paragraph" w:customStyle="1" w:styleId="Maximyz4">
    <w:name w:val="Maximyz 4"/>
    <w:basedOn w:val="aff6"/>
    <w:qFormat/>
    <w:rsid w:val="00FA272A"/>
    <w:pPr>
      <w:numPr>
        <w:ilvl w:val="3"/>
        <w:numId w:val="43"/>
      </w:numPr>
      <w:spacing w:after="200" w:line="276" w:lineRule="auto"/>
      <w:ind w:left="2492"/>
      <w:contextualSpacing/>
      <w:outlineLvl w:val="2"/>
    </w:pPr>
    <w:rPr>
      <w:rFonts w:eastAsia="Calibri"/>
      <w:b/>
      <w:bCs/>
      <w:lang w:eastAsia="en-US"/>
    </w:rPr>
  </w:style>
  <w:style w:type="character" w:customStyle="1" w:styleId="mw-editsection">
    <w:name w:val="mw-editsection"/>
    <w:basedOn w:val="aff8"/>
    <w:rsid w:val="00213BCE"/>
  </w:style>
  <w:style w:type="character" w:customStyle="1" w:styleId="mw-editsection-bracket">
    <w:name w:val="mw-editsection-bracket"/>
    <w:basedOn w:val="aff8"/>
    <w:rsid w:val="00213BCE"/>
  </w:style>
  <w:style w:type="character" w:customStyle="1" w:styleId="mw-editsection-divider">
    <w:name w:val="mw-editsection-divider"/>
    <w:basedOn w:val="aff8"/>
    <w:rsid w:val="00213BCE"/>
  </w:style>
  <w:style w:type="character" w:customStyle="1" w:styleId="mwe-math-mathml-inline">
    <w:name w:val="mwe-math-mathml-inline"/>
    <w:basedOn w:val="aff8"/>
    <w:rsid w:val="00213BCE"/>
  </w:style>
  <w:style w:type="character" w:styleId="HTML1">
    <w:name w:val="HTML Cite"/>
    <w:basedOn w:val="aff8"/>
    <w:uiPriority w:val="99"/>
    <w:semiHidden/>
    <w:unhideWhenUsed/>
    <w:rsid w:val="00213BCE"/>
    <w:rPr>
      <w:i/>
      <w:iCs/>
    </w:rPr>
  </w:style>
  <w:style w:type="paragraph" w:customStyle="1" w:styleId="caption2">
    <w:name w:val="caption2"/>
    <w:basedOn w:val="aff6"/>
    <w:uiPriority w:val="79"/>
    <w:rsid w:val="00213BCE"/>
    <w:pPr>
      <w:ind w:firstLine="400"/>
      <w:textAlignment w:val="center"/>
    </w:pPr>
    <w:rPr>
      <w:rFonts w:ascii="Arial" w:hAnsi="Arial" w:cs="Arial"/>
      <w:b/>
      <w:bCs/>
      <w:i/>
      <w:iCs/>
      <w:sz w:val="27"/>
      <w:szCs w:val="27"/>
    </w:rPr>
  </w:style>
  <w:style w:type="paragraph" w:customStyle="1" w:styleId="main">
    <w:name w:val="main"/>
    <w:basedOn w:val="aff6"/>
    <w:uiPriority w:val="79"/>
    <w:rsid w:val="00213BCE"/>
    <w:pPr>
      <w:ind w:firstLine="400"/>
      <w:jc w:val="both"/>
      <w:textAlignment w:val="center"/>
    </w:pPr>
    <w:rPr>
      <w:sz w:val="27"/>
      <w:szCs w:val="27"/>
    </w:rPr>
  </w:style>
  <w:style w:type="paragraph" w:customStyle="1" w:styleId="list10">
    <w:name w:val="list1"/>
    <w:basedOn w:val="aff6"/>
    <w:uiPriority w:val="79"/>
    <w:rsid w:val="00213BCE"/>
    <w:pPr>
      <w:ind w:firstLine="400"/>
      <w:jc w:val="both"/>
      <w:textAlignment w:val="center"/>
    </w:pPr>
    <w:rPr>
      <w:sz w:val="27"/>
      <w:szCs w:val="27"/>
    </w:rPr>
  </w:style>
  <w:style w:type="paragraph" w:customStyle="1" w:styleId="image">
    <w:name w:val="image"/>
    <w:basedOn w:val="aff6"/>
    <w:uiPriority w:val="79"/>
    <w:rsid w:val="00213BCE"/>
    <w:pPr>
      <w:ind w:firstLine="400"/>
      <w:jc w:val="center"/>
      <w:textAlignment w:val="center"/>
    </w:pPr>
  </w:style>
  <w:style w:type="paragraph" w:customStyle="1" w:styleId="tabcaption">
    <w:name w:val="tab_caption"/>
    <w:basedOn w:val="aff6"/>
    <w:rsid w:val="00213BCE"/>
    <w:pPr>
      <w:ind w:firstLine="400"/>
      <w:jc w:val="right"/>
      <w:textAlignment w:val="center"/>
    </w:pPr>
  </w:style>
  <w:style w:type="character" w:customStyle="1" w:styleId="blk">
    <w:name w:val="blk"/>
    <w:basedOn w:val="aff8"/>
    <w:qFormat/>
    <w:rsid w:val="00213BCE"/>
  </w:style>
  <w:style w:type="character" w:customStyle="1" w:styleId="toctoggle">
    <w:name w:val="toctoggle"/>
    <w:basedOn w:val="aff8"/>
    <w:rsid w:val="00213BCE"/>
  </w:style>
  <w:style w:type="character" w:customStyle="1" w:styleId="tocnumber">
    <w:name w:val="tocnumber"/>
    <w:basedOn w:val="aff8"/>
    <w:rsid w:val="00213BCE"/>
  </w:style>
  <w:style w:type="character" w:customStyle="1" w:styleId="toctext">
    <w:name w:val="toctext"/>
    <w:basedOn w:val="aff8"/>
    <w:rsid w:val="00213BCE"/>
  </w:style>
  <w:style w:type="character" w:customStyle="1" w:styleId="noprint">
    <w:name w:val="noprint"/>
    <w:basedOn w:val="aff8"/>
    <w:rsid w:val="00213BCE"/>
  </w:style>
  <w:style w:type="paragraph" w:customStyle="1" w:styleId="consplusnonformat1">
    <w:name w:val="consplusnonformat"/>
    <w:basedOn w:val="aff6"/>
    <w:uiPriority w:val="79"/>
    <w:rsid w:val="00213BCE"/>
    <w:pPr>
      <w:spacing w:before="100" w:beforeAutospacing="1" w:after="100" w:afterAutospacing="1"/>
    </w:pPr>
  </w:style>
  <w:style w:type="paragraph" w:customStyle="1" w:styleId="formattext">
    <w:name w:val="formattext"/>
    <w:basedOn w:val="aff6"/>
    <w:qFormat/>
    <w:rsid w:val="00213BCE"/>
    <w:pPr>
      <w:spacing w:before="100" w:beforeAutospacing="1" w:after="100" w:afterAutospacing="1"/>
    </w:pPr>
  </w:style>
  <w:style w:type="character" w:customStyle="1" w:styleId="5e">
    <w:name w:val="Основной текст (5) + Курсив"/>
    <w:basedOn w:val="58"/>
    <w:rsid w:val="00213BCE"/>
    <w:rPr>
      <w:rFonts w:ascii="Times New Roman" w:eastAsia="Times New Roman" w:hAnsi="Times New Roman" w:cs="Times New Roman"/>
      <w:b w:val="0"/>
      <w:bCs w:val="0"/>
      <w:i/>
      <w:iCs/>
      <w:smallCaps w:val="0"/>
      <w:strike w:val="0"/>
      <w:noProof/>
      <w:spacing w:val="0"/>
      <w:sz w:val="20"/>
      <w:szCs w:val="20"/>
      <w:shd w:val="clear" w:color="auto" w:fill="FFFFFF"/>
    </w:rPr>
  </w:style>
  <w:style w:type="character" w:customStyle="1" w:styleId="610pt">
    <w:name w:val="Основной текст (6) + 10 pt;Курсив"/>
    <w:basedOn w:val="65"/>
    <w:rsid w:val="00213BCE"/>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60pt">
    <w:name w:val="Основной текст (6) + Курсив;Интервал 0 pt"/>
    <w:basedOn w:val="65"/>
    <w:rsid w:val="00213BCE"/>
    <w:rPr>
      <w:rFonts w:ascii="Times New Roman" w:eastAsia="Times New Roman" w:hAnsi="Times New Roman" w:cs="Times New Roman"/>
      <w:b w:val="0"/>
      <w:bCs w:val="0"/>
      <w:i/>
      <w:iCs/>
      <w:smallCaps w:val="0"/>
      <w:strike w:val="0"/>
      <w:spacing w:val="-10"/>
      <w:sz w:val="18"/>
      <w:szCs w:val="18"/>
      <w:shd w:val="clear" w:color="auto" w:fill="FFFFFF"/>
    </w:rPr>
  </w:style>
  <w:style w:type="character" w:customStyle="1" w:styleId="71pt">
    <w:name w:val="Основной текст (7) + Интервал 1 pt"/>
    <w:basedOn w:val="74"/>
    <w:rsid w:val="00213BCE"/>
    <w:rPr>
      <w:rFonts w:ascii="Times New Roman" w:eastAsia="Times New Roman" w:hAnsi="Times New Roman" w:cs="Times New Roman"/>
      <w:b w:val="0"/>
      <w:bCs w:val="0"/>
      <w:i w:val="0"/>
      <w:iCs w:val="0"/>
      <w:smallCaps w:val="0"/>
      <w:strike w:val="0"/>
      <w:noProof/>
      <w:spacing w:val="20"/>
      <w:sz w:val="18"/>
      <w:szCs w:val="18"/>
      <w:u w:val="single"/>
      <w:shd w:val="clear" w:color="auto" w:fill="FFFFFF"/>
    </w:rPr>
  </w:style>
  <w:style w:type="character" w:customStyle="1" w:styleId="3013pt">
    <w:name w:val="Основной текст (30) + 13 pt"/>
    <w:basedOn w:val="300"/>
    <w:uiPriority w:val="99"/>
    <w:rsid w:val="00213BCE"/>
    <w:rPr>
      <w:rFonts w:ascii="Microsoft Sans Serif" w:hAnsi="Microsoft Sans Serif" w:cs="Microsoft Sans Serif"/>
      <w:noProof/>
      <w:spacing w:val="0"/>
      <w:sz w:val="26"/>
      <w:szCs w:val="26"/>
      <w:shd w:val="clear" w:color="auto" w:fill="FFFFFF"/>
    </w:rPr>
  </w:style>
  <w:style w:type="paragraph" w:customStyle="1" w:styleId="ListParagraph1">
    <w:name w:val="List Paragraph1"/>
    <w:basedOn w:val="aff6"/>
    <w:uiPriority w:val="79"/>
    <w:rsid w:val="00213BCE"/>
    <w:pPr>
      <w:widowControl w:val="0"/>
      <w:suppressAutoHyphens/>
      <w:overflowPunct w:val="0"/>
      <w:autoSpaceDE w:val="0"/>
      <w:autoSpaceDN w:val="0"/>
      <w:adjustRightInd w:val="0"/>
      <w:ind w:left="720"/>
    </w:pPr>
    <w:rPr>
      <w:rFonts w:eastAsia="Calibri"/>
      <w:kern w:val="2"/>
    </w:rPr>
  </w:style>
  <w:style w:type="paragraph" w:customStyle="1" w:styleId="8b">
    <w:name w:val="Обычный8"/>
    <w:rsid w:val="00213BCE"/>
    <w:pPr>
      <w:widowControl w:val="0"/>
    </w:pPr>
    <w:rPr>
      <w:snapToGrid w:val="0"/>
    </w:rPr>
  </w:style>
  <w:style w:type="character" w:customStyle="1" w:styleId="nowrap">
    <w:name w:val="nowrap"/>
    <w:basedOn w:val="aff8"/>
    <w:rsid w:val="00213BCE"/>
  </w:style>
  <w:style w:type="character" w:customStyle="1" w:styleId="2Tahoma7pt">
    <w:name w:val="Основной текст (2) + Tahoma;7 pt;Полужирный"/>
    <w:basedOn w:val="2fa"/>
    <w:rsid w:val="00213BCE"/>
    <w:rPr>
      <w:rFonts w:ascii="Tahoma" w:eastAsia="Tahoma" w:hAnsi="Tahoma" w:cs="Tahoma"/>
      <w:b/>
      <w:bCs/>
      <w:color w:val="000000"/>
      <w:spacing w:val="0"/>
      <w:w w:val="100"/>
      <w:position w:val="0"/>
      <w:sz w:val="14"/>
      <w:szCs w:val="14"/>
      <w:shd w:val="clear" w:color="auto" w:fill="FFFFFF"/>
      <w:lang w:val="ru-RU" w:eastAsia="ru-RU" w:bidi="ru-RU"/>
    </w:rPr>
  </w:style>
  <w:style w:type="character" w:customStyle="1" w:styleId="2Tahoma7pt0">
    <w:name w:val="Основной текст (2) + Tahoma;7 pt"/>
    <w:basedOn w:val="2fa"/>
    <w:rsid w:val="00213BCE"/>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265pt0">
    <w:name w:val="Основной текст (2) + 6.5 pt;Полужирный"/>
    <w:basedOn w:val="2fa"/>
    <w:rsid w:val="00213BCE"/>
    <w:rPr>
      <w:rFonts w:ascii="Times New Roman" w:eastAsia="Times New Roman" w:hAnsi="Times New Roman" w:cs="Times New Roman"/>
      <w:b/>
      <w:bCs/>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85pt1">
    <w:name w:val="Основной текст (2) + 8.5 pt"/>
    <w:basedOn w:val="2fa"/>
    <w:rsid w:val="00213BCE"/>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2">
    <w:name w:val="Основной текст (2) + 9 pt;Полужирный;Курсив"/>
    <w:basedOn w:val="2fa"/>
    <w:rsid w:val="00213BCE"/>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ArialNarrow105pt">
    <w:name w:val="Основной текст (2) + Arial Narrow;10.5 pt;Курсив"/>
    <w:basedOn w:val="2fa"/>
    <w:rsid w:val="00213BCE"/>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Cambria115pt">
    <w:name w:val="Основной текст (2) + Cambria;11.5 pt;Курсив"/>
    <w:basedOn w:val="2fa"/>
    <w:rsid w:val="00213BCE"/>
    <w:rPr>
      <w:rFonts w:ascii="Cambria" w:eastAsia="Cambria" w:hAnsi="Cambria" w:cs="Cambria"/>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85pt1pt">
    <w:name w:val="Основной текст (2) + 8.5 pt;Интервал 1 pt"/>
    <w:basedOn w:val="2fa"/>
    <w:rsid w:val="00213BCE"/>
    <w:rPr>
      <w:rFonts w:ascii="Times New Roman" w:eastAsia="Times New Roman" w:hAnsi="Times New Roman" w:cs="Times New Roman"/>
      <w:b w:val="0"/>
      <w:bCs w:val="0"/>
      <w:i w:val="0"/>
      <w:iCs w:val="0"/>
      <w:smallCaps w:val="0"/>
      <w:strike w:val="0"/>
      <w:color w:val="000000"/>
      <w:spacing w:val="30"/>
      <w:w w:val="100"/>
      <w:position w:val="0"/>
      <w:sz w:val="17"/>
      <w:szCs w:val="17"/>
      <w:u w:val="none"/>
      <w:shd w:val="clear" w:color="auto" w:fill="FFFFFF"/>
      <w:lang w:val="ru-RU" w:eastAsia="ru-RU" w:bidi="ru-RU"/>
    </w:rPr>
  </w:style>
  <w:style w:type="character" w:customStyle="1" w:styleId="255pt">
    <w:name w:val="Основной текст (2) + 5.5 pt"/>
    <w:basedOn w:val="2fa"/>
    <w:rsid w:val="00213BCE"/>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65pt1">
    <w:name w:val="Основной текст (2) + 6.5 pt;Курсив"/>
    <w:basedOn w:val="2fa"/>
    <w:rsid w:val="00213BCE"/>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9pt3">
    <w:name w:val="Основной текст (2) + 9 pt;Полужирный"/>
    <w:basedOn w:val="2fa"/>
    <w:rsid w:val="00213BC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mbria4pt0">
    <w:name w:val="Основной текст (2) + Cambria;4 pt"/>
    <w:basedOn w:val="2fa"/>
    <w:rsid w:val="00213BCE"/>
    <w:rPr>
      <w:rFonts w:ascii="Cambria" w:eastAsia="Cambria" w:hAnsi="Cambria" w:cs="Cambria"/>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mbria4pt1">
    <w:name w:val="Основной текст (2) + Cambria;4 pt;Малые прописные"/>
    <w:basedOn w:val="2fa"/>
    <w:rsid w:val="00213BCE"/>
    <w:rPr>
      <w:rFonts w:ascii="Cambria" w:eastAsia="Cambria" w:hAnsi="Cambria" w:cs="Cambria"/>
      <w:b w:val="0"/>
      <w:bCs w:val="0"/>
      <w:i w:val="0"/>
      <w:iCs w:val="0"/>
      <w:smallCaps/>
      <w:strike w:val="0"/>
      <w:color w:val="000000"/>
      <w:spacing w:val="0"/>
      <w:w w:val="100"/>
      <w:position w:val="0"/>
      <w:sz w:val="8"/>
      <w:szCs w:val="8"/>
      <w:u w:val="none"/>
      <w:shd w:val="clear" w:color="auto" w:fill="FFFFFF"/>
      <w:lang w:val="en-US" w:eastAsia="en-US" w:bidi="en-US"/>
    </w:rPr>
  </w:style>
  <w:style w:type="paragraph" w:customStyle="1" w:styleId="xl23">
    <w:name w:val="xl23"/>
    <w:basedOn w:val="aff6"/>
    <w:uiPriority w:val="99"/>
    <w:qFormat/>
    <w:rsid w:val="00110648"/>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 w:val="22"/>
      <w:szCs w:val="22"/>
    </w:rPr>
  </w:style>
  <w:style w:type="character" w:customStyle="1" w:styleId="affffffffffff6">
    <w:name w:val="Название объекта Знак Знак Знак Знак"/>
    <w:aliases w:val="Название объекта Знак Знак Знак Знак Знак Знак"/>
    <w:rsid w:val="00110648"/>
    <w:rPr>
      <w:rFonts w:ascii="Calibri" w:hAnsi="Calibri"/>
      <w:b/>
      <w:bCs/>
    </w:rPr>
  </w:style>
  <w:style w:type="paragraph" w:customStyle="1" w:styleId="affffffffffff7">
    <w:name w:val="Основной текст отчета"/>
    <w:link w:val="affffffffffff8"/>
    <w:rsid w:val="00110648"/>
    <w:pPr>
      <w:spacing w:line="320" w:lineRule="atLeast"/>
      <w:ind w:firstLine="709"/>
      <w:jc w:val="both"/>
    </w:pPr>
    <w:rPr>
      <w:sz w:val="24"/>
      <w:szCs w:val="24"/>
    </w:rPr>
  </w:style>
  <w:style w:type="character" w:customStyle="1" w:styleId="affffffffffff8">
    <w:name w:val="Основной текст отчета Знак"/>
    <w:link w:val="affffffffffff7"/>
    <w:rsid w:val="00110648"/>
    <w:rPr>
      <w:sz w:val="24"/>
      <w:szCs w:val="24"/>
    </w:rPr>
  </w:style>
  <w:style w:type="character" w:customStyle="1" w:styleId="SUBST">
    <w:name w:val="__SUBST"/>
    <w:rsid w:val="00110648"/>
    <w:rPr>
      <w:b/>
      <w:i/>
      <w:sz w:val="22"/>
    </w:rPr>
  </w:style>
  <w:style w:type="character" w:customStyle="1" w:styleId="afff6">
    <w:name w:val="Обычный (Интернет) Знак"/>
    <w:aliases w:val="Обычный (Web) Знак,Char Char Char Char Char Char Char Char Char Char Char Char Char Char Char Char Char Char Char Знак,Обычный (Web)1 Знак"/>
    <w:link w:val="afff5"/>
    <w:uiPriority w:val="99"/>
    <w:qFormat/>
    <w:locked/>
    <w:rsid w:val="00110648"/>
    <w:rPr>
      <w:rFonts w:ascii="Arial" w:hAnsi="Arial" w:cs="Arial"/>
      <w:color w:val="000000"/>
    </w:rPr>
  </w:style>
  <w:style w:type="paragraph" w:customStyle="1" w:styleId="affffffffffff9">
    <w:name w:val="Знак Знак Знак Знак Знак Знак"/>
    <w:basedOn w:val="aff6"/>
    <w:uiPriority w:val="99"/>
    <w:qFormat/>
    <w:rsid w:val="00110648"/>
    <w:pPr>
      <w:spacing w:after="160" w:line="240" w:lineRule="exact"/>
    </w:pPr>
    <w:rPr>
      <w:rFonts w:ascii="Verdana" w:hAnsi="Verdana" w:cs="Verdana"/>
      <w:sz w:val="20"/>
      <w:szCs w:val="20"/>
      <w:lang w:val="en-US" w:eastAsia="en-US"/>
    </w:rPr>
  </w:style>
  <w:style w:type="paragraph" w:customStyle="1" w:styleId="3ff5">
    <w:name w:val="Знак Знак Знак Знак Знак Знак3"/>
    <w:basedOn w:val="aff6"/>
    <w:rsid w:val="00110648"/>
    <w:pPr>
      <w:spacing w:after="160" w:line="240" w:lineRule="exact"/>
    </w:pPr>
    <w:rPr>
      <w:rFonts w:ascii="Verdana" w:hAnsi="Verdana" w:cs="Verdana"/>
      <w:sz w:val="20"/>
      <w:szCs w:val="20"/>
      <w:lang w:val="en-US" w:eastAsia="en-US"/>
    </w:rPr>
  </w:style>
  <w:style w:type="paragraph" w:customStyle="1" w:styleId="2fffa">
    <w:name w:val="Знак Знак Знак Знак Знак Знак2"/>
    <w:basedOn w:val="aff6"/>
    <w:rsid w:val="00110648"/>
    <w:pPr>
      <w:spacing w:after="160" w:line="240" w:lineRule="exact"/>
    </w:pPr>
    <w:rPr>
      <w:rFonts w:ascii="Verdana" w:hAnsi="Verdana" w:cs="Verdana"/>
      <w:sz w:val="20"/>
      <w:szCs w:val="20"/>
      <w:lang w:val="en-US" w:eastAsia="en-US"/>
    </w:rPr>
  </w:style>
  <w:style w:type="paragraph" w:customStyle="1" w:styleId="1ffffb">
    <w:name w:val="Знак Знак Знак Знак Знак Знак1"/>
    <w:basedOn w:val="aff6"/>
    <w:rsid w:val="00110648"/>
    <w:pPr>
      <w:spacing w:after="160" w:line="240" w:lineRule="exact"/>
    </w:pPr>
    <w:rPr>
      <w:rFonts w:ascii="Verdana" w:hAnsi="Verdana" w:cs="Verdana"/>
      <w:sz w:val="20"/>
      <w:szCs w:val="20"/>
      <w:lang w:val="en-US" w:eastAsia="en-US"/>
    </w:rPr>
  </w:style>
  <w:style w:type="paragraph" w:customStyle="1" w:styleId="4f7">
    <w:name w:val="Знак Знак Знак Знак Знак Знак4"/>
    <w:basedOn w:val="aff6"/>
    <w:rsid w:val="00110648"/>
    <w:pPr>
      <w:spacing w:after="160" w:line="240" w:lineRule="exact"/>
    </w:pPr>
    <w:rPr>
      <w:rFonts w:ascii="Verdana" w:hAnsi="Verdana" w:cs="Verdana"/>
      <w:sz w:val="20"/>
      <w:szCs w:val="20"/>
      <w:lang w:val="en-US" w:eastAsia="en-US"/>
    </w:rPr>
  </w:style>
  <w:style w:type="paragraph" w:customStyle="1" w:styleId="affffffffffffa">
    <w:name w:val="текст таблицы"/>
    <w:basedOn w:val="aff6"/>
    <w:qFormat/>
    <w:rsid w:val="00110648"/>
    <w:pPr>
      <w:jc w:val="center"/>
    </w:pPr>
    <w:rPr>
      <w:sz w:val="22"/>
      <w:szCs w:val="20"/>
    </w:rPr>
  </w:style>
  <w:style w:type="paragraph" w:customStyle="1" w:styleId="affffffffffffb">
    <w:name w:val="Заголовок таблицы"/>
    <w:basedOn w:val="affffffff4"/>
    <w:uiPriority w:val="99"/>
    <w:qFormat/>
    <w:rsid w:val="00110648"/>
    <w:pPr>
      <w:jc w:val="center"/>
    </w:pPr>
    <w:rPr>
      <w:rFonts w:cs="Times New Roman"/>
      <w:b/>
      <w:bCs/>
      <w:i/>
      <w:iCs/>
      <w:kern w:val="0"/>
      <w:szCs w:val="20"/>
      <w:lang w:eastAsia="ru-RU" w:bidi="ar-SA"/>
    </w:rPr>
  </w:style>
  <w:style w:type="paragraph" w:customStyle="1" w:styleId="1ffffc">
    <w:name w:val="Цитата1"/>
    <w:basedOn w:val="aff6"/>
    <w:rsid w:val="00110648"/>
    <w:pPr>
      <w:widowControl w:val="0"/>
      <w:suppressAutoHyphens/>
      <w:spacing w:after="283"/>
      <w:ind w:left="567" w:right="567"/>
    </w:pPr>
    <w:rPr>
      <w:rFonts w:eastAsia="Lucida Sans Unicode"/>
    </w:rPr>
  </w:style>
  <w:style w:type="paragraph" w:customStyle="1" w:styleId="120">
    <w:name w:val="Рабочий 12"/>
    <w:basedOn w:val="aff6"/>
    <w:autoRedefine/>
    <w:rsid w:val="00110648"/>
    <w:pPr>
      <w:numPr>
        <w:numId w:val="75"/>
      </w:numPr>
      <w:tabs>
        <w:tab w:val="left" w:pos="567"/>
      </w:tabs>
      <w:spacing w:line="276" w:lineRule="auto"/>
      <w:ind w:left="0" w:firstLine="284"/>
      <w:jc w:val="both"/>
    </w:pPr>
    <w:rPr>
      <w:sz w:val="28"/>
    </w:rPr>
  </w:style>
  <w:style w:type="paragraph" w:customStyle="1" w:styleId="affffffffffffc">
    <w:name w:val="Тело рисунка"/>
    <w:basedOn w:val="aff6"/>
    <w:qFormat/>
    <w:rsid w:val="00110648"/>
    <w:pPr>
      <w:keepNext/>
      <w:spacing w:before="240" w:after="240"/>
      <w:contextualSpacing/>
      <w:jc w:val="center"/>
    </w:pPr>
    <w:rPr>
      <w:rFonts w:eastAsia="Calibri"/>
      <w:noProof/>
      <w:szCs w:val="28"/>
    </w:rPr>
  </w:style>
  <w:style w:type="paragraph" w:customStyle="1" w:styleId="GostB1">
    <w:name w:val="Обычный Gost_B№1"/>
    <w:rsid w:val="00110648"/>
    <w:pPr>
      <w:ind w:firstLine="720"/>
      <w:jc w:val="both"/>
    </w:pPr>
    <w:rPr>
      <w:sz w:val="28"/>
    </w:rPr>
  </w:style>
  <w:style w:type="paragraph" w:customStyle="1" w:styleId="-f4">
    <w:name w:val="Таблица-по центру"/>
    <w:basedOn w:val="aff6"/>
    <w:link w:val="-f5"/>
    <w:rsid w:val="00110648"/>
    <w:pPr>
      <w:contextualSpacing/>
      <w:jc w:val="center"/>
    </w:pPr>
    <w:rPr>
      <w:szCs w:val="28"/>
      <w:lang w:val="x-none" w:eastAsia="x-none"/>
    </w:rPr>
  </w:style>
  <w:style w:type="character" w:customStyle="1" w:styleId="-f5">
    <w:name w:val="Таблица-по центру Знак"/>
    <w:link w:val="-f4"/>
    <w:rsid w:val="00110648"/>
    <w:rPr>
      <w:sz w:val="24"/>
      <w:szCs w:val="28"/>
      <w:lang w:val="x-none" w:eastAsia="x-none"/>
    </w:rPr>
  </w:style>
  <w:style w:type="paragraph" w:customStyle="1" w:styleId="affffffffffffd">
    <w:name w:val="формулы"/>
    <w:basedOn w:val="aff6"/>
    <w:rsid w:val="00110648"/>
    <w:pPr>
      <w:tabs>
        <w:tab w:val="center" w:pos="4820"/>
        <w:tab w:val="right" w:pos="9214"/>
      </w:tabs>
      <w:spacing w:before="120" w:line="360" w:lineRule="auto"/>
      <w:contextualSpacing/>
      <w:jc w:val="both"/>
    </w:pPr>
    <w:rPr>
      <w:sz w:val="28"/>
      <w:szCs w:val="28"/>
    </w:rPr>
  </w:style>
  <w:style w:type="paragraph" w:customStyle="1" w:styleId="12a">
    <w:name w:val="Основной 12"/>
    <w:basedOn w:val="aff6"/>
    <w:link w:val="12b"/>
    <w:autoRedefine/>
    <w:qFormat/>
    <w:rsid w:val="00110648"/>
    <w:pPr>
      <w:spacing w:line="276" w:lineRule="auto"/>
      <w:ind w:firstLine="567"/>
      <w:jc w:val="both"/>
    </w:pPr>
    <w:rPr>
      <w:lang w:val="x-none" w:eastAsia="x-none"/>
    </w:rPr>
  </w:style>
  <w:style w:type="paragraph" w:customStyle="1" w:styleId="-14">
    <w:name w:val="Литература-14"/>
    <w:basedOn w:val="aff6"/>
    <w:link w:val="-140"/>
    <w:qFormat/>
    <w:rsid w:val="00110648"/>
    <w:pPr>
      <w:keepLines/>
      <w:numPr>
        <w:numId w:val="71"/>
      </w:numPr>
      <w:tabs>
        <w:tab w:val="left" w:pos="993"/>
      </w:tabs>
      <w:spacing w:before="60" w:after="60"/>
      <w:jc w:val="both"/>
    </w:pPr>
    <w:rPr>
      <w:color w:val="000000"/>
      <w:sz w:val="28"/>
      <w:szCs w:val="28"/>
      <w:lang w:val="x-none" w:eastAsia="x-none"/>
    </w:rPr>
  </w:style>
  <w:style w:type="paragraph" w:customStyle="1" w:styleId="affffffffffffe">
    <w:name w:val="Назв.табл. и фото"/>
    <w:basedOn w:val="aff6"/>
    <w:next w:val="aff6"/>
    <w:rsid w:val="00110648"/>
    <w:pPr>
      <w:keepNext/>
      <w:keepLines/>
      <w:suppressAutoHyphens/>
      <w:spacing w:before="120" w:after="120"/>
      <w:ind w:left="142" w:right="565" w:firstLine="425"/>
      <w:contextualSpacing/>
      <w:jc w:val="center"/>
    </w:pPr>
    <w:rPr>
      <w:i/>
      <w:iCs/>
    </w:rPr>
  </w:style>
  <w:style w:type="paragraph" w:customStyle="1" w:styleId="afffffffffffff">
    <w:name w:val="По центру"/>
    <w:basedOn w:val="aff6"/>
    <w:link w:val="afffffffffffff0"/>
    <w:autoRedefine/>
    <w:rsid w:val="00110648"/>
    <w:pPr>
      <w:keepNext/>
      <w:spacing w:before="120" w:after="120" w:line="360" w:lineRule="auto"/>
      <w:contextualSpacing/>
      <w:jc w:val="both"/>
    </w:pPr>
    <w:rPr>
      <w:szCs w:val="20"/>
      <w:lang w:val="x-none" w:eastAsia="x-none"/>
    </w:rPr>
  </w:style>
  <w:style w:type="character" w:customStyle="1" w:styleId="afffffffffffff0">
    <w:name w:val="По центру Знак"/>
    <w:link w:val="afffffffffffff"/>
    <w:rsid w:val="00110648"/>
    <w:rPr>
      <w:sz w:val="24"/>
      <w:lang w:val="x-none" w:eastAsia="x-none"/>
    </w:rPr>
  </w:style>
  <w:style w:type="paragraph" w:customStyle="1" w:styleId="afffffffffffff1">
    <w:name w:val="подпункты"/>
    <w:basedOn w:val="aff6"/>
    <w:link w:val="afffffffffffff2"/>
    <w:rsid w:val="00110648"/>
    <w:pPr>
      <w:tabs>
        <w:tab w:val="num" w:pos="1080"/>
      </w:tabs>
      <w:spacing w:before="120" w:line="360" w:lineRule="auto"/>
      <w:ind w:left="907" w:hanging="340"/>
      <w:contextualSpacing/>
    </w:pPr>
    <w:rPr>
      <w:sz w:val="28"/>
      <w:lang w:val="x-none" w:eastAsia="x-none"/>
    </w:rPr>
  </w:style>
  <w:style w:type="character" w:customStyle="1" w:styleId="afffffffffffff2">
    <w:name w:val="подпункты Знак"/>
    <w:link w:val="afffffffffffff1"/>
    <w:rsid w:val="00110648"/>
    <w:rPr>
      <w:sz w:val="28"/>
      <w:szCs w:val="24"/>
      <w:lang w:val="x-none" w:eastAsia="x-none"/>
    </w:rPr>
  </w:style>
  <w:style w:type="paragraph" w:customStyle="1" w:styleId="afffffffffffff3">
    <w:name w:val="Рабочий"/>
    <w:basedOn w:val="aff6"/>
    <w:link w:val="afffffffffffff4"/>
    <w:rsid w:val="00110648"/>
    <w:pPr>
      <w:ind w:firstLine="709"/>
      <w:jc w:val="both"/>
    </w:pPr>
    <w:rPr>
      <w:szCs w:val="28"/>
      <w:lang w:val="x-none" w:eastAsia="x-none"/>
    </w:rPr>
  </w:style>
  <w:style w:type="character" w:customStyle="1" w:styleId="afffffffffffff4">
    <w:name w:val="Рабочий Знак Знак"/>
    <w:link w:val="afffffffffffff3"/>
    <w:rsid w:val="00110648"/>
    <w:rPr>
      <w:sz w:val="24"/>
      <w:szCs w:val="28"/>
      <w:lang w:val="x-none" w:eastAsia="x-none"/>
    </w:rPr>
  </w:style>
  <w:style w:type="paragraph" w:customStyle="1" w:styleId="afffffffffffff5">
    <w:name w:val="Рабочий (по ширине"/>
    <w:aliases w:val="12pt,шаг1)"/>
    <w:basedOn w:val="aff6"/>
    <w:rsid w:val="00110648"/>
    <w:pPr>
      <w:spacing w:before="120" w:line="360" w:lineRule="auto"/>
      <w:ind w:firstLine="709"/>
      <w:contextualSpacing/>
      <w:jc w:val="both"/>
    </w:pPr>
  </w:style>
  <w:style w:type="paragraph" w:customStyle="1" w:styleId="-14-1">
    <w:name w:val="Рабочий(ширина-14-1)"/>
    <w:basedOn w:val="aff6"/>
    <w:link w:val="-14-10"/>
    <w:autoRedefine/>
    <w:rsid w:val="00110648"/>
    <w:pPr>
      <w:spacing w:before="120" w:line="360" w:lineRule="auto"/>
      <w:ind w:firstLine="720"/>
      <w:contextualSpacing/>
      <w:jc w:val="both"/>
    </w:pPr>
    <w:rPr>
      <w:sz w:val="28"/>
      <w:szCs w:val="28"/>
      <w:lang w:val="x-none" w:eastAsia="x-none"/>
    </w:rPr>
  </w:style>
  <w:style w:type="character" w:customStyle="1" w:styleId="-14-10">
    <w:name w:val="Рабочий(ширина-14-1) Знак"/>
    <w:link w:val="-14-1"/>
    <w:rsid w:val="00110648"/>
    <w:rPr>
      <w:sz w:val="28"/>
      <w:szCs w:val="28"/>
      <w:lang w:val="x-none" w:eastAsia="x-none"/>
    </w:rPr>
  </w:style>
  <w:style w:type="paragraph" w:customStyle="1" w:styleId="-12">
    <w:name w:val="Рисунок-12"/>
    <w:basedOn w:val="aff6"/>
    <w:link w:val="-120"/>
    <w:autoRedefine/>
    <w:rsid w:val="00110648"/>
    <w:pPr>
      <w:keepLines/>
      <w:suppressAutoHyphens/>
      <w:spacing w:before="120" w:after="240" w:line="360" w:lineRule="auto"/>
      <w:ind w:left="1276" w:right="566" w:hanging="709"/>
      <w:contextualSpacing/>
      <w:jc w:val="center"/>
    </w:pPr>
    <w:rPr>
      <w:szCs w:val="28"/>
      <w:lang w:val="x-none" w:eastAsia="x-none"/>
    </w:rPr>
  </w:style>
  <w:style w:type="character" w:customStyle="1" w:styleId="-120">
    <w:name w:val="Рисунок-12 Знак"/>
    <w:link w:val="-12"/>
    <w:rsid w:val="00110648"/>
    <w:rPr>
      <w:sz w:val="24"/>
      <w:szCs w:val="28"/>
      <w:lang w:val="x-none" w:eastAsia="x-none"/>
    </w:rPr>
  </w:style>
  <w:style w:type="paragraph" w:customStyle="1" w:styleId="-141">
    <w:name w:val="Рисунок-14"/>
    <w:basedOn w:val="aff6"/>
    <w:link w:val="-142"/>
    <w:rsid w:val="00110648"/>
    <w:pPr>
      <w:keepLines/>
      <w:spacing w:before="120" w:after="240"/>
      <w:ind w:left="2410" w:right="1274" w:hanging="709"/>
      <w:jc w:val="center"/>
    </w:pPr>
    <w:rPr>
      <w:sz w:val="28"/>
      <w:szCs w:val="20"/>
      <w:lang w:val="x-none" w:eastAsia="x-none"/>
    </w:rPr>
  </w:style>
  <w:style w:type="character" w:customStyle="1" w:styleId="-142">
    <w:name w:val="Рисунок-14 Знак"/>
    <w:link w:val="-141"/>
    <w:rsid w:val="00110648"/>
    <w:rPr>
      <w:sz w:val="28"/>
      <w:lang w:val="x-none" w:eastAsia="x-none"/>
    </w:rPr>
  </w:style>
  <w:style w:type="paragraph" w:customStyle="1" w:styleId="-121">
    <w:name w:val="Табл.слева-12"/>
    <w:basedOn w:val="aff6"/>
    <w:rsid w:val="00110648"/>
    <w:pPr>
      <w:keepLines/>
      <w:spacing w:before="40" w:after="40" w:line="216" w:lineRule="auto"/>
      <w:ind w:left="57" w:right="57"/>
      <w:contextualSpacing/>
    </w:pPr>
    <w:rPr>
      <w:szCs w:val="20"/>
    </w:rPr>
  </w:style>
  <w:style w:type="paragraph" w:customStyle="1" w:styleId="-f6">
    <w:name w:val="Таблица-слева"/>
    <w:basedOn w:val="-f4"/>
    <w:link w:val="-f7"/>
    <w:rsid w:val="00110648"/>
    <w:pPr>
      <w:jc w:val="left"/>
    </w:pPr>
  </w:style>
  <w:style w:type="character" w:customStyle="1" w:styleId="-f7">
    <w:name w:val="Таблица-слева Знак"/>
    <w:link w:val="-f6"/>
    <w:rsid w:val="00110648"/>
    <w:rPr>
      <w:sz w:val="24"/>
      <w:szCs w:val="28"/>
      <w:lang w:val="x-none" w:eastAsia="x-none"/>
    </w:rPr>
  </w:style>
  <w:style w:type="paragraph" w:customStyle="1" w:styleId="afffffffffffff6">
    <w:name w:val="Черновой"/>
    <w:basedOn w:val="aff6"/>
    <w:link w:val="afffffffffffff7"/>
    <w:rsid w:val="00110648"/>
    <w:pPr>
      <w:spacing w:before="120"/>
      <w:ind w:firstLine="709"/>
      <w:contextualSpacing/>
      <w:jc w:val="both"/>
    </w:pPr>
    <w:rPr>
      <w:szCs w:val="28"/>
      <w:lang w:val="x-none" w:eastAsia="x-none"/>
    </w:rPr>
  </w:style>
  <w:style w:type="character" w:customStyle="1" w:styleId="afffffffffffff7">
    <w:name w:val="Черновой Знак"/>
    <w:link w:val="afffffffffffff6"/>
    <w:rsid w:val="00110648"/>
    <w:rPr>
      <w:sz w:val="24"/>
      <w:szCs w:val="28"/>
      <w:lang w:val="x-none" w:eastAsia="x-none"/>
    </w:rPr>
  </w:style>
  <w:style w:type="character" w:customStyle="1" w:styleId="A00">
    <w:name w:val="A0"/>
    <w:uiPriority w:val="99"/>
    <w:rsid w:val="00110648"/>
    <w:rPr>
      <w:rFonts w:ascii="PetersburgC" w:hAnsi="PetersburgC" w:cs="PetersburgC" w:hint="default"/>
      <w:color w:val="000000"/>
      <w:sz w:val="20"/>
      <w:szCs w:val="20"/>
    </w:rPr>
  </w:style>
  <w:style w:type="paragraph" w:customStyle="1" w:styleId="Pa5">
    <w:name w:val="Pa5"/>
    <w:basedOn w:val="aff6"/>
    <w:next w:val="aff6"/>
    <w:uiPriority w:val="99"/>
    <w:rsid w:val="00110648"/>
    <w:pPr>
      <w:autoSpaceDE w:val="0"/>
      <w:autoSpaceDN w:val="0"/>
      <w:adjustRightInd w:val="0"/>
      <w:spacing w:before="120" w:line="211" w:lineRule="atLeast"/>
      <w:contextualSpacing/>
    </w:pPr>
    <w:rPr>
      <w:rFonts w:ascii="PetersburgC" w:eastAsia="Calibri" w:hAnsi="PetersburgC"/>
      <w:lang w:eastAsia="en-US"/>
    </w:rPr>
  </w:style>
  <w:style w:type="paragraph" w:customStyle="1" w:styleId="afffffffffffff8">
    <w:name w:val="В таблице"/>
    <w:basedOn w:val="-141"/>
    <w:rsid w:val="00110648"/>
    <w:pPr>
      <w:ind w:left="-108"/>
    </w:pPr>
  </w:style>
  <w:style w:type="paragraph" w:customStyle="1" w:styleId="afffffffffffff9">
    <w:name w:val="Заголов."/>
    <w:basedOn w:val="aff6"/>
    <w:rsid w:val="00110648"/>
    <w:pPr>
      <w:overflowPunct w:val="0"/>
      <w:autoSpaceDE w:val="0"/>
      <w:autoSpaceDN w:val="0"/>
      <w:adjustRightInd w:val="0"/>
      <w:spacing w:before="120" w:line="360" w:lineRule="auto"/>
      <w:ind w:firstLine="709"/>
      <w:contextualSpacing/>
      <w:jc w:val="center"/>
      <w:textAlignment w:val="baseline"/>
    </w:pPr>
    <w:rPr>
      <w:sz w:val="28"/>
      <w:szCs w:val="28"/>
    </w:rPr>
  </w:style>
  <w:style w:type="character" w:customStyle="1" w:styleId="12b">
    <w:name w:val="Основной 12 Знак"/>
    <w:link w:val="12a"/>
    <w:rsid w:val="00110648"/>
    <w:rPr>
      <w:sz w:val="24"/>
      <w:szCs w:val="24"/>
      <w:lang w:val="x-none" w:eastAsia="x-none"/>
    </w:rPr>
  </w:style>
  <w:style w:type="paragraph" w:customStyle="1" w:styleId="8c">
    <w:name w:val="заголовок 8"/>
    <w:basedOn w:val="aff6"/>
    <w:next w:val="aff6"/>
    <w:rsid w:val="00110648"/>
    <w:pPr>
      <w:keepNext/>
      <w:autoSpaceDE w:val="0"/>
      <w:autoSpaceDN w:val="0"/>
      <w:spacing w:before="120" w:line="360" w:lineRule="auto"/>
      <w:ind w:right="-1333" w:firstLine="709"/>
      <w:contextualSpacing/>
      <w:jc w:val="both"/>
      <w:outlineLvl w:val="7"/>
    </w:pPr>
    <w:rPr>
      <w:lang w:val="en-US"/>
    </w:rPr>
  </w:style>
  <w:style w:type="paragraph" w:customStyle="1" w:styleId="145">
    <w:name w:val="Заголовок №1 (4)"/>
    <w:basedOn w:val="aff6"/>
    <w:link w:val="146"/>
    <w:uiPriority w:val="99"/>
    <w:rsid w:val="00110648"/>
    <w:pPr>
      <w:shd w:val="clear" w:color="auto" w:fill="FFFFFF"/>
      <w:spacing w:before="120" w:after="360" w:line="384" w:lineRule="exact"/>
      <w:ind w:firstLine="709"/>
      <w:contextualSpacing/>
      <w:jc w:val="both"/>
      <w:outlineLvl w:val="0"/>
    </w:pPr>
    <w:rPr>
      <w:b/>
      <w:bCs/>
      <w:sz w:val="31"/>
      <w:szCs w:val="31"/>
      <w:lang w:val="x-none" w:eastAsia="x-none"/>
    </w:rPr>
  </w:style>
  <w:style w:type="character" w:customStyle="1" w:styleId="146">
    <w:name w:val="Заголовок №1 (4)_"/>
    <w:link w:val="145"/>
    <w:uiPriority w:val="99"/>
    <w:rsid w:val="00110648"/>
    <w:rPr>
      <w:b/>
      <w:bCs/>
      <w:sz w:val="31"/>
      <w:szCs w:val="31"/>
      <w:shd w:val="clear" w:color="auto" w:fill="FFFFFF"/>
      <w:lang w:val="x-none" w:eastAsia="x-none"/>
    </w:rPr>
  </w:style>
  <w:style w:type="paragraph" w:customStyle="1" w:styleId="42">
    <w:name w:val="Заголовок.4"/>
    <w:basedOn w:val="32"/>
    <w:rsid w:val="00110648"/>
    <w:pPr>
      <w:keepNext/>
      <w:numPr>
        <w:numId w:val="69"/>
      </w:numPr>
      <w:spacing w:before="240" w:after="240"/>
      <w:ind w:left="1134" w:hanging="709"/>
    </w:pPr>
    <w:rPr>
      <w:rFonts w:eastAsia="Times New Roman" w:cs="Arial"/>
      <w:bCs w:val="0"/>
      <w:szCs w:val="28"/>
      <w:lang w:eastAsia="ru-RU"/>
    </w:rPr>
  </w:style>
  <w:style w:type="paragraph" w:customStyle="1" w:styleId="5f">
    <w:name w:val="Заголовок5"/>
    <w:basedOn w:val="51"/>
    <w:rsid w:val="00110648"/>
    <w:pPr>
      <w:keepNext w:val="0"/>
      <w:keepLines w:val="0"/>
      <w:spacing w:before="0"/>
      <w:ind w:left="1701"/>
      <w:contextualSpacing/>
      <w:jc w:val="both"/>
    </w:pPr>
    <w:rPr>
      <w:rFonts w:ascii="Times New Roman" w:hAnsi="Times New Roman"/>
      <w:iCs/>
      <w:color w:val="auto"/>
      <w:szCs w:val="26"/>
      <w:lang w:val="x-none" w:eastAsia="x-none"/>
    </w:rPr>
  </w:style>
  <w:style w:type="paragraph" w:customStyle="1" w:styleId="afffffffffffffa">
    <w:name w:val="мой стиль"/>
    <w:basedOn w:val="aff6"/>
    <w:link w:val="afffffffffffffb"/>
    <w:qFormat/>
    <w:rsid w:val="00110648"/>
    <w:pPr>
      <w:spacing w:before="120" w:line="360" w:lineRule="auto"/>
      <w:ind w:firstLine="709"/>
      <w:contextualSpacing/>
      <w:jc w:val="both"/>
    </w:pPr>
    <w:rPr>
      <w:sz w:val="28"/>
      <w:szCs w:val="28"/>
      <w:lang w:val="x-none" w:eastAsia="x-none"/>
    </w:rPr>
  </w:style>
  <w:style w:type="character" w:customStyle="1" w:styleId="afffffffffffffb">
    <w:name w:val="мой стиль Знак"/>
    <w:link w:val="afffffffffffffa"/>
    <w:locked/>
    <w:rsid w:val="00110648"/>
    <w:rPr>
      <w:sz w:val="28"/>
      <w:szCs w:val="28"/>
      <w:lang w:val="x-none" w:eastAsia="x-none"/>
    </w:rPr>
  </w:style>
  <w:style w:type="paragraph" w:customStyle="1" w:styleId="147">
    <w:name w:val="Основной 14"/>
    <w:basedOn w:val="aff6"/>
    <w:rsid w:val="00110648"/>
    <w:pPr>
      <w:overflowPunct w:val="0"/>
      <w:autoSpaceDE w:val="0"/>
      <w:autoSpaceDN w:val="0"/>
      <w:adjustRightInd w:val="0"/>
      <w:spacing w:before="120" w:line="360" w:lineRule="auto"/>
      <w:ind w:firstLine="425"/>
      <w:contextualSpacing/>
      <w:jc w:val="both"/>
      <w:textAlignment w:val="baseline"/>
    </w:pPr>
    <w:rPr>
      <w:sz w:val="28"/>
      <w:szCs w:val="28"/>
    </w:rPr>
  </w:style>
  <w:style w:type="paragraph" w:customStyle="1" w:styleId="afffffffffffffc">
    <w:name w:val="Основной с красной строки"/>
    <w:basedOn w:val="aff6"/>
    <w:rsid w:val="00110648"/>
    <w:pPr>
      <w:spacing w:before="120" w:line="360" w:lineRule="auto"/>
      <w:ind w:firstLine="709"/>
      <w:contextualSpacing/>
      <w:jc w:val="both"/>
    </w:pPr>
    <w:rPr>
      <w:sz w:val="28"/>
      <w:szCs w:val="20"/>
    </w:rPr>
  </w:style>
  <w:style w:type="paragraph" w:customStyle="1" w:styleId="1ffffd">
    <w:name w:val="Основной текст №1"/>
    <w:basedOn w:val="aff6"/>
    <w:rsid w:val="00110648"/>
    <w:pPr>
      <w:spacing w:before="120" w:line="360" w:lineRule="auto"/>
      <w:contextualSpacing/>
      <w:jc w:val="center"/>
    </w:pPr>
    <w:rPr>
      <w:sz w:val="28"/>
      <w:szCs w:val="20"/>
    </w:rPr>
  </w:style>
  <w:style w:type="character" w:customStyle="1" w:styleId="14pt">
    <w:name w:val="подпункты (14pt Знак"/>
    <w:aliases w:val="5) Знак"/>
    <w:link w:val="1ffc"/>
    <w:rsid w:val="00110648"/>
    <w:rPr>
      <w:color w:val="000000"/>
      <w:sz w:val="24"/>
      <w:szCs w:val="24"/>
    </w:rPr>
  </w:style>
  <w:style w:type="paragraph" w:customStyle="1" w:styleId="afffffffffffffd">
    <w:name w:val="Рефераты"/>
    <w:aliases w:val="текст"/>
    <w:basedOn w:val="aff6"/>
    <w:autoRedefine/>
    <w:rsid w:val="00110648"/>
    <w:pPr>
      <w:spacing w:line="360" w:lineRule="auto"/>
      <w:ind w:firstLine="851"/>
      <w:jc w:val="both"/>
    </w:pPr>
    <w:rPr>
      <w:sz w:val="28"/>
      <w:szCs w:val="28"/>
    </w:rPr>
  </w:style>
  <w:style w:type="character" w:customStyle="1" w:styleId="-143">
    <w:name w:val="Рисунок-14 Знак Знак"/>
    <w:rsid w:val="00110648"/>
    <w:rPr>
      <w:rFonts w:ascii="Times New Roman" w:eastAsia="Times New Roman" w:hAnsi="Times New Roman"/>
      <w:sz w:val="28"/>
      <w:szCs w:val="28"/>
    </w:rPr>
  </w:style>
  <w:style w:type="paragraph" w:customStyle="1" w:styleId="afffffffffffffe">
    <w:name w:val="Сноска"/>
    <w:basedOn w:val="aff6"/>
    <w:link w:val="affffffffffffff"/>
    <w:uiPriority w:val="99"/>
    <w:rsid w:val="00110648"/>
    <w:pPr>
      <w:shd w:val="clear" w:color="auto" w:fill="FFFFFF"/>
      <w:spacing w:before="120" w:line="240" w:lineRule="exact"/>
      <w:ind w:firstLine="300"/>
      <w:contextualSpacing/>
      <w:jc w:val="both"/>
    </w:pPr>
    <w:rPr>
      <w:sz w:val="19"/>
      <w:szCs w:val="19"/>
      <w:lang w:val="x-none" w:eastAsia="x-none"/>
    </w:rPr>
  </w:style>
  <w:style w:type="character" w:customStyle="1" w:styleId="affffffffffffff">
    <w:name w:val="Сноска_"/>
    <w:link w:val="afffffffffffffe"/>
    <w:uiPriority w:val="99"/>
    <w:rsid w:val="00110648"/>
    <w:rPr>
      <w:sz w:val="19"/>
      <w:szCs w:val="19"/>
      <w:shd w:val="clear" w:color="auto" w:fill="FFFFFF"/>
      <w:lang w:val="x-none" w:eastAsia="x-none"/>
    </w:rPr>
  </w:style>
  <w:style w:type="paragraph" w:customStyle="1" w:styleId="2fffb">
    <w:name w:val="Сноска (2)"/>
    <w:basedOn w:val="aff6"/>
    <w:link w:val="2fffc"/>
    <w:uiPriority w:val="99"/>
    <w:rsid w:val="00110648"/>
    <w:pPr>
      <w:shd w:val="clear" w:color="auto" w:fill="FFFFFF"/>
      <w:spacing w:before="120" w:line="240" w:lineRule="atLeast"/>
      <w:ind w:firstLine="709"/>
      <w:contextualSpacing/>
      <w:jc w:val="both"/>
    </w:pPr>
    <w:rPr>
      <w:sz w:val="23"/>
      <w:szCs w:val="23"/>
      <w:lang w:val="x-none" w:eastAsia="x-none"/>
    </w:rPr>
  </w:style>
  <w:style w:type="character" w:customStyle="1" w:styleId="2fffc">
    <w:name w:val="Сноска (2)_"/>
    <w:link w:val="2fffb"/>
    <w:uiPriority w:val="99"/>
    <w:rsid w:val="00110648"/>
    <w:rPr>
      <w:sz w:val="23"/>
      <w:szCs w:val="23"/>
      <w:shd w:val="clear" w:color="auto" w:fill="FFFFFF"/>
      <w:lang w:val="x-none" w:eastAsia="x-none"/>
    </w:rPr>
  </w:style>
  <w:style w:type="character" w:customStyle="1" w:styleId="3ff6">
    <w:name w:val="Сноска (3)"/>
    <w:uiPriority w:val="99"/>
    <w:rsid w:val="00110648"/>
    <w:rPr>
      <w:i/>
      <w:iCs/>
      <w:sz w:val="23"/>
      <w:szCs w:val="23"/>
      <w:shd w:val="clear" w:color="auto" w:fill="FFFFFF"/>
    </w:rPr>
  </w:style>
  <w:style w:type="paragraph" w:customStyle="1" w:styleId="31c">
    <w:name w:val="Сноска (3)1"/>
    <w:basedOn w:val="aff6"/>
    <w:link w:val="3ff7"/>
    <w:uiPriority w:val="99"/>
    <w:rsid w:val="00110648"/>
    <w:pPr>
      <w:shd w:val="clear" w:color="auto" w:fill="FFFFFF"/>
      <w:spacing w:before="120" w:line="240" w:lineRule="exact"/>
      <w:ind w:firstLine="320"/>
      <w:contextualSpacing/>
      <w:jc w:val="both"/>
    </w:pPr>
    <w:rPr>
      <w:i/>
      <w:iCs/>
      <w:sz w:val="23"/>
      <w:szCs w:val="23"/>
      <w:lang w:val="x-none" w:eastAsia="x-none"/>
    </w:rPr>
  </w:style>
  <w:style w:type="character" w:customStyle="1" w:styleId="3ff7">
    <w:name w:val="Сноска (3)_"/>
    <w:link w:val="31c"/>
    <w:uiPriority w:val="99"/>
    <w:rsid w:val="00110648"/>
    <w:rPr>
      <w:i/>
      <w:iCs/>
      <w:sz w:val="23"/>
      <w:szCs w:val="23"/>
      <w:shd w:val="clear" w:color="auto" w:fill="FFFFFF"/>
      <w:lang w:val="x-none" w:eastAsia="x-none"/>
    </w:rPr>
  </w:style>
  <w:style w:type="paragraph" w:customStyle="1" w:styleId="a6">
    <w:name w:val="Список(по ширине)"/>
    <w:basedOn w:val="aff6"/>
    <w:autoRedefine/>
    <w:qFormat/>
    <w:rsid w:val="00110648"/>
    <w:pPr>
      <w:numPr>
        <w:numId w:val="72"/>
      </w:numPr>
      <w:tabs>
        <w:tab w:val="left" w:pos="993"/>
      </w:tabs>
      <w:spacing w:before="60" w:after="60" w:line="360" w:lineRule="auto"/>
      <w:ind w:left="1429"/>
      <w:contextualSpacing/>
      <w:jc w:val="both"/>
    </w:pPr>
    <w:rPr>
      <w:color w:val="000000"/>
      <w:sz w:val="28"/>
      <w:szCs w:val="28"/>
    </w:rPr>
  </w:style>
  <w:style w:type="paragraph" w:customStyle="1" w:styleId="a3">
    <w:name w:val="Список(по ширине"/>
    <w:aliases w:val="14,1.5)"/>
    <w:basedOn w:val="aff6"/>
    <w:link w:val="affffffffffffff0"/>
    <w:qFormat/>
    <w:rsid w:val="00110648"/>
    <w:pPr>
      <w:numPr>
        <w:numId w:val="73"/>
      </w:numPr>
      <w:spacing w:before="60" w:after="60" w:line="360" w:lineRule="auto"/>
      <w:contextualSpacing/>
      <w:jc w:val="both"/>
    </w:pPr>
    <w:rPr>
      <w:rFonts w:ascii="Arial" w:hAnsi="Arial"/>
      <w:sz w:val="28"/>
      <w:szCs w:val="28"/>
      <w:lang w:val="x-none" w:eastAsia="x-none"/>
    </w:rPr>
  </w:style>
  <w:style w:type="character" w:customStyle="1" w:styleId="affffffffffffff0">
    <w:name w:val="Список(по ширине Знак"/>
    <w:aliases w:val="14 Знак,1.5) Знак"/>
    <w:link w:val="a3"/>
    <w:rsid w:val="00110648"/>
    <w:rPr>
      <w:rFonts w:ascii="Arial" w:hAnsi="Arial"/>
      <w:sz w:val="28"/>
      <w:szCs w:val="28"/>
      <w:lang w:val="x-none" w:eastAsia="x-none"/>
    </w:rPr>
  </w:style>
  <w:style w:type="numbering" w:customStyle="1" w:styleId="a8">
    <w:name w:val="Стиль нумерованный"/>
    <w:basedOn w:val="affa"/>
    <w:rsid w:val="00110648"/>
    <w:pPr>
      <w:numPr>
        <w:numId w:val="74"/>
      </w:numPr>
    </w:pPr>
  </w:style>
  <w:style w:type="paragraph" w:customStyle="1" w:styleId="-122">
    <w:name w:val="Цветной список - Акцент 12"/>
    <w:basedOn w:val="aff6"/>
    <w:uiPriority w:val="34"/>
    <w:qFormat/>
    <w:rsid w:val="00110648"/>
    <w:pPr>
      <w:spacing w:before="120" w:after="200" w:line="276" w:lineRule="auto"/>
      <w:ind w:left="720" w:firstLine="709"/>
      <w:contextualSpacing/>
      <w:jc w:val="both"/>
    </w:pPr>
    <w:rPr>
      <w:rFonts w:ascii="Calibri" w:hAnsi="Calibri"/>
      <w:sz w:val="22"/>
      <w:szCs w:val="22"/>
    </w:rPr>
  </w:style>
  <w:style w:type="character" w:customStyle="1" w:styleId="affffffffffffff1">
    <w:name w:val="Цветовое выделение"/>
    <w:uiPriority w:val="99"/>
    <w:rsid w:val="00110648"/>
    <w:rPr>
      <w:b/>
      <w:bCs/>
      <w:color w:val="000080"/>
      <w:sz w:val="20"/>
      <w:szCs w:val="20"/>
    </w:rPr>
  </w:style>
  <w:style w:type="paragraph" w:customStyle="1" w:styleId="-123">
    <w:name w:val="Литература-12"/>
    <w:basedOn w:val="-14"/>
    <w:link w:val="-124"/>
    <w:autoRedefine/>
    <w:qFormat/>
    <w:rsid w:val="00110648"/>
    <w:rPr>
      <w:sz w:val="24"/>
      <w:szCs w:val="24"/>
    </w:rPr>
  </w:style>
  <w:style w:type="character" w:customStyle="1" w:styleId="-140">
    <w:name w:val="Литература-14 Знак"/>
    <w:link w:val="-14"/>
    <w:rsid w:val="00110648"/>
    <w:rPr>
      <w:color w:val="000000"/>
      <w:sz w:val="28"/>
      <w:szCs w:val="28"/>
      <w:lang w:val="x-none" w:eastAsia="x-none"/>
    </w:rPr>
  </w:style>
  <w:style w:type="character" w:customStyle="1" w:styleId="-124">
    <w:name w:val="Литература-12 Знак"/>
    <w:link w:val="-123"/>
    <w:rsid w:val="00110648"/>
    <w:rPr>
      <w:color w:val="000000"/>
      <w:sz w:val="24"/>
      <w:szCs w:val="24"/>
      <w:lang w:val="x-none" w:eastAsia="x-none"/>
    </w:rPr>
  </w:style>
  <w:style w:type="paragraph" w:customStyle="1" w:styleId="affffffffffffff2">
    <w:name w:val="Литература"/>
    <w:basedOn w:val="aff6"/>
    <w:qFormat/>
    <w:rsid w:val="00110648"/>
    <w:pPr>
      <w:keepLines/>
      <w:tabs>
        <w:tab w:val="left" w:pos="993"/>
      </w:tabs>
      <w:spacing w:before="60" w:after="60"/>
      <w:jc w:val="both"/>
    </w:pPr>
    <w:rPr>
      <w:color w:val="000000"/>
      <w:sz w:val="28"/>
      <w:szCs w:val="28"/>
    </w:rPr>
  </w:style>
  <w:style w:type="numbering" w:customStyle="1" w:styleId="11f3">
    <w:name w:val="Нет списка11"/>
    <w:next w:val="affa"/>
    <w:semiHidden/>
    <w:unhideWhenUsed/>
    <w:rsid w:val="00110648"/>
  </w:style>
  <w:style w:type="numbering" w:customStyle="1" w:styleId="17">
    <w:name w:val="Стиль нумерованный1"/>
    <w:basedOn w:val="affa"/>
    <w:rsid w:val="00110648"/>
    <w:pPr>
      <w:numPr>
        <w:numId w:val="70"/>
      </w:numPr>
    </w:pPr>
  </w:style>
  <w:style w:type="numbering" w:customStyle="1" w:styleId="21d">
    <w:name w:val="Нет списка21"/>
    <w:next w:val="affa"/>
    <w:semiHidden/>
    <w:unhideWhenUsed/>
    <w:rsid w:val="00110648"/>
  </w:style>
  <w:style w:type="numbering" w:customStyle="1" w:styleId="31d">
    <w:name w:val="Нет списка31"/>
    <w:next w:val="affa"/>
    <w:uiPriority w:val="99"/>
    <w:semiHidden/>
    <w:unhideWhenUsed/>
    <w:rsid w:val="00110648"/>
  </w:style>
  <w:style w:type="numbering" w:customStyle="1" w:styleId="414">
    <w:name w:val="Нет списка41"/>
    <w:next w:val="affa"/>
    <w:uiPriority w:val="99"/>
    <w:semiHidden/>
    <w:unhideWhenUsed/>
    <w:rsid w:val="00110648"/>
  </w:style>
  <w:style w:type="numbering" w:customStyle="1" w:styleId="514">
    <w:name w:val="Нет списка51"/>
    <w:next w:val="affa"/>
    <w:uiPriority w:val="99"/>
    <w:semiHidden/>
    <w:unhideWhenUsed/>
    <w:rsid w:val="00110648"/>
  </w:style>
  <w:style w:type="numbering" w:customStyle="1" w:styleId="613">
    <w:name w:val="Нет списка61"/>
    <w:next w:val="affa"/>
    <w:uiPriority w:val="99"/>
    <w:semiHidden/>
    <w:unhideWhenUsed/>
    <w:rsid w:val="00110648"/>
  </w:style>
  <w:style w:type="paragraph" w:customStyle="1" w:styleId="text0">
    <w:name w:val="text"/>
    <w:basedOn w:val="aff6"/>
    <w:rsid w:val="00110648"/>
    <w:pPr>
      <w:spacing w:before="100" w:beforeAutospacing="1" w:after="100" w:afterAutospacing="1"/>
    </w:pPr>
  </w:style>
  <w:style w:type="paragraph" w:customStyle="1" w:styleId="normaltext">
    <w:name w:val="normaltext"/>
    <w:basedOn w:val="aff6"/>
    <w:rsid w:val="00110648"/>
    <w:pPr>
      <w:spacing w:before="100" w:beforeAutospacing="1" w:after="100" w:afterAutospacing="1"/>
    </w:pPr>
  </w:style>
  <w:style w:type="paragraph" w:customStyle="1" w:styleId="font0">
    <w:name w:val="font0"/>
    <w:basedOn w:val="aff6"/>
    <w:uiPriority w:val="79"/>
    <w:rsid w:val="00110648"/>
    <w:pPr>
      <w:spacing w:before="100" w:beforeAutospacing="1" w:after="100" w:afterAutospacing="1"/>
    </w:pPr>
    <w:rPr>
      <w:rFonts w:ascii="Arial CYR" w:hAnsi="Arial CYR" w:cs="Arial CYR"/>
      <w:sz w:val="20"/>
      <w:szCs w:val="20"/>
    </w:rPr>
  </w:style>
  <w:style w:type="numbering" w:customStyle="1" w:styleId="23">
    <w:name w:val="Стиль нумерованный2"/>
    <w:basedOn w:val="affa"/>
    <w:rsid w:val="00110648"/>
    <w:pPr>
      <w:numPr>
        <w:numId w:val="77"/>
      </w:numPr>
    </w:pPr>
  </w:style>
  <w:style w:type="numbering" w:customStyle="1" w:styleId="110">
    <w:name w:val="Стиль нумерованный11"/>
    <w:basedOn w:val="affa"/>
    <w:rsid w:val="00110648"/>
    <w:pPr>
      <w:numPr>
        <w:numId w:val="76"/>
      </w:numPr>
    </w:pPr>
  </w:style>
  <w:style w:type="paragraph" w:customStyle="1" w:styleId="affffffffffffff3">
    <w:name w:val="Мой стиль"/>
    <w:basedOn w:val="aff6"/>
    <w:link w:val="affffffffffffff4"/>
    <w:rsid w:val="00110648"/>
    <w:pPr>
      <w:spacing w:line="360" w:lineRule="auto"/>
      <w:ind w:firstLine="426"/>
      <w:jc w:val="both"/>
    </w:pPr>
    <w:rPr>
      <w:szCs w:val="20"/>
      <w:lang w:val="en-US"/>
    </w:rPr>
  </w:style>
  <w:style w:type="character" w:customStyle="1" w:styleId="affffffffffffff4">
    <w:name w:val="Мой стиль Знак"/>
    <w:basedOn w:val="aff8"/>
    <w:link w:val="affffffffffffff3"/>
    <w:rsid w:val="00110648"/>
    <w:rPr>
      <w:sz w:val="24"/>
      <w:lang w:val="en-US"/>
    </w:rPr>
  </w:style>
  <w:style w:type="paragraph" w:customStyle="1" w:styleId="1ffffe">
    <w:name w:val="Знак Знак1 Знак"/>
    <w:basedOn w:val="aff6"/>
    <w:qFormat/>
    <w:rsid w:val="00C50795"/>
    <w:pPr>
      <w:spacing w:before="100" w:beforeAutospacing="1" w:after="100" w:afterAutospacing="1"/>
    </w:pPr>
    <w:rPr>
      <w:rFonts w:ascii="Tahoma" w:hAnsi="Tahoma"/>
      <w:sz w:val="20"/>
      <w:szCs w:val="20"/>
      <w:lang w:val="en-US" w:eastAsia="en-US"/>
    </w:rPr>
  </w:style>
  <w:style w:type="paragraph" w:customStyle="1" w:styleId="ad">
    <w:name w:val="Список отчета"/>
    <w:basedOn w:val="afffff0"/>
    <w:link w:val="affffffffffffff5"/>
    <w:rsid w:val="00C50795"/>
    <w:pPr>
      <w:numPr>
        <w:numId w:val="78"/>
      </w:numPr>
      <w:tabs>
        <w:tab w:val="clear" w:pos="360"/>
      </w:tabs>
      <w:spacing w:before="120" w:after="0" w:line="312" w:lineRule="auto"/>
      <w:ind w:left="993" w:right="170"/>
      <w:jc w:val="both"/>
    </w:pPr>
    <w:rPr>
      <w:spacing w:val="10"/>
      <w:szCs w:val="20"/>
    </w:rPr>
  </w:style>
  <w:style w:type="paragraph" w:customStyle="1" w:styleId="3ff8">
    <w:name w:val="Знак Знак3 Знак Знак Знак Знак"/>
    <w:basedOn w:val="aff6"/>
    <w:next w:val="22"/>
    <w:autoRedefine/>
    <w:rsid w:val="00C50795"/>
    <w:pPr>
      <w:spacing w:after="160" w:line="240" w:lineRule="exact"/>
      <w:jc w:val="right"/>
    </w:pPr>
    <w:rPr>
      <w:noProof/>
      <w:lang w:val="en-US" w:eastAsia="en-US"/>
    </w:rPr>
  </w:style>
  <w:style w:type="character" w:customStyle="1" w:styleId="31e">
    <w:name w:val="Заголовок 3 Знак1"/>
    <w:basedOn w:val="aff8"/>
    <w:uiPriority w:val="9"/>
    <w:locked/>
    <w:rsid w:val="00C50795"/>
    <w:rPr>
      <w:rFonts w:eastAsia="Calibri"/>
      <w:sz w:val="28"/>
      <w:szCs w:val="28"/>
      <w:u w:val="thick"/>
      <w:lang w:val="ru-RU" w:eastAsia="ru-RU" w:bidi="ar-SA"/>
    </w:rPr>
  </w:style>
  <w:style w:type="paragraph" w:customStyle="1" w:styleId="affffffffffffff6">
    <w:name w:val="нумерация в ГЗ"/>
    <w:basedOn w:val="aff6"/>
    <w:rsid w:val="00C50795"/>
    <w:pPr>
      <w:tabs>
        <w:tab w:val="left" w:pos="930"/>
      </w:tabs>
      <w:spacing w:before="120" w:line="312" w:lineRule="auto"/>
      <w:ind w:firstLine="737"/>
      <w:jc w:val="both"/>
    </w:pPr>
    <w:rPr>
      <w:rFonts w:eastAsia="Calibri"/>
      <w:b/>
    </w:rPr>
  </w:style>
  <w:style w:type="character" w:customStyle="1" w:styleId="affffffffffffff7">
    <w:name w:val="Маркированный список Знак"/>
    <w:basedOn w:val="aff8"/>
    <w:rsid w:val="00C50795"/>
    <w:rPr>
      <w:rFonts w:cs="Times New Roman"/>
      <w:snapToGrid w:val="0"/>
      <w:sz w:val="24"/>
      <w:szCs w:val="24"/>
      <w:lang w:val="ru-RU" w:eastAsia="ru-RU" w:bidi="ar-SA"/>
    </w:rPr>
  </w:style>
  <w:style w:type="character" w:customStyle="1" w:styleId="2b">
    <w:name w:val="Стиль2 Знак"/>
    <w:basedOn w:val="aff8"/>
    <w:link w:val="2a"/>
    <w:locked/>
    <w:rsid w:val="00C50795"/>
    <w:rPr>
      <w:rFonts w:eastAsia="Calibri"/>
      <w:b/>
      <w:sz w:val="24"/>
    </w:rPr>
  </w:style>
  <w:style w:type="paragraph" w:customStyle="1" w:styleId="xl19">
    <w:name w:val="xl19"/>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0">
    <w:name w:val="xl20"/>
    <w:basedOn w:val="aff6"/>
    <w:rsid w:val="00C50795"/>
    <w:pPr>
      <w:pBdr>
        <w:top w:val="single" w:sz="4" w:space="0" w:color="auto"/>
        <w:left w:val="single" w:sz="4" w:space="0" w:color="auto"/>
        <w:bottom w:val="single" w:sz="4" w:space="0" w:color="auto"/>
      </w:pBdr>
      <w:spacing w:before="100" w:beforeAutospacing="1" w:after="100" w:afterAutospacing="1"/>
      <w:jc w:val="center"/>
    </w:pPr>
    <w:rPr>
      <w:rFonts w:eastAsia="Calibri"/>
    </w:rPr>
  </w:style>
  <w:style w:type="paragraph" w:customStyle="1" w:styleId="xl21">
    <w:name w:val="xl21"/>
    <w:basedOn w:val="aff6"/>
    <w:rsid w:val="00C50795"/>
    <w:pPr>
      <w:pBdr>
        <w:top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2">
    <w:name w:val="xl22"/>
    <w:basedOn w:val="aff6"/>
    <w:uiPriority w:val="99"/>
    <w:qFormat/>
    <w:rsid w:val="00C50795"/>
    <w:pPr>
      <w:pBdr>
        <w:top w:val="single" w:sz="4" w:space="0" w:color="auto"/>
        <w:bottom w:val="single" w:sz="4" w:space="0" w:color="auto"/>
      </w:pBdr>
      <w:spacing w:before="100" w:beforeAutospacing="1" w:after="100" w:afterAutospacing="1"/>
      <w:jc w:val="center"/>
    </w:pPr>
    <w:rPr>
      <w:rFonts w:eastAsia="Calibri"/>
    </w:rPr>
  </w:style>
  <w:style w:type="paragraph" w:customStyle="1" w:styleId="1fffff">
    <w:name w:val="Заголовок оглавления1"/>
    <w:basedOn w:val="1b"/>
    <w:next w:val="aff6"/>
    <w:uiPriority w:val="99"/>
    <w:qFormat/>
    <w:rsid w:val="00C50795"/>
    <w:pPr>
      <w:keepNext/>
      <w:keepLines/>
      <w:spacing w:before="480" w:after="0"/>
      <w:outlineLvl w:val="9"/>
    </w:pPr>
    <w:rPr>
      <w:rFonts w:ascii="Cambria" w:hAnsi="Cambria"/>
      <w:color w:val="365F91"/>
      <w:sz w:val="28"/>
      <w:szCs w:val="28"/>
    </w:rPr>
  </w:style>
  <w:style w:type="character" w:customStyle="1" w:styleId="NoSpacingChar">
    <w:name w:val="No Spacing Char"/>
    <w:basedOn w:val="aff8"/>
    <w:link w:val="2ffe"/>
    <w:locked/>
    <w:rsid w:val="00C50795"/>
    <w:rPr>
      <w:sz w:val="22"/>
      <w:szCs w:val="22"/>
      <w:lang w:eastAsia="en-US"/>
    </w:rPr>
  </w:style>
  <w:style w:type="paragraph" w:customStyle="1" w:styleId="4f8">
    <w:name w:val="Стиль4"/>
    <w:basedOn w:val="afff1"/>
    <w:link w:val="4f9"/>
    <w:rsid w:val="00C50795"/>
    <w:pPr>
      <w:tabs>
        <w:tab w:val="clear" w:pos="4677"/>
        <w:tab w:val="clear" w:pos="9355"/>
        <w:tab w:val="center" w:pos="4153"/>
        <w:tab w:val="right" w:pos="8306"/>
      </w:tabs>
      <w:spacing w:before="120" w:line="360" w:lineRule="auto"/>
      <w:ind w:firstLine="720"/>
    </w:pPr>
    <w:rPr>
      <w:rFonts w:eastAsia="Calibri"/>
      <w:color w:val="FFC000"/>
      <w:szCs w:val="16"/>
    </w:rPr>
  </w:style>
  <w:style w:type="paragraph" w:customStyle="1" w:styleId="4fa">
    <w:name w:val="Абзац списка4"/>
    <w:basedOn w:val="aff6"/>
    <w:rsid w:val="00C50795"/>
    <w:pPr>
      <w:overflowPunct w:val="0"/>
      <w:autoSpaceDE w:val="0"/>
      <w:autoSpaceDN w:val="0"/>
      <w:adjustRightInd w:val="0"/>
      <w:ind w:left="720"/>
      <w:contextualSpacing/>
      <w:textAlignment w:val="baseline"/>
    </w:pPr>
    <w:rPr>
      <w:rFonts w:ascii="Times New Roman CYR" w:eastAsia="Calibri" w:hAnsi="Times New Roman CYR"/>
      <w:szCs w:val="20"/>
    </w:rPr>
  </w:style>
  <w:style w:type="character" w:customStyle="1" w:styleId="v121">
    <w:name w:val="v121"/>
    <w:basedOn w:val="aff8"/>
    <w:rsid w:val="00C50795"/>
    <w:rPr>
      <w:rFonts w:ascii="Verdana" w:hAnsi="Verdana" w:cs="Times New Roman"/>
      <w:sz w:val="18"/>
      <w:szCs w:val="18"/>
    </w:rPr>
  </w:style>
  <w:style w:type="paragraph" w:customStyle="1" w:styleId="1fffff0">
    <w:name w:val="1 Знак Знак Знак Знак Знак Знак Знак Знак Знак Знак"/>
    <w:basedOn w:val="aff6"/>
    <w:rsid w:val="00C50795"/>
    <w:pPr>
      <w:spacing w:before="100" w:beforeAutospacing="1" w:after="100" w:afterAutospacing="1"/>
    </w:pPr>
    <w:rPr>
      <w:rFonts w:ascii="Tahoma" w:eastAsia="Calibri" w:hAnsi="Tahoma"/>
      <w:sz w:val="20"/>
      <w:szCs w:val="20"/>
      <w:lang w:val="en-US" w:eastAsia="en-US"/>
    </w:rPr>
  </w:style>
  <w:style w:type="paragraph" w:customStyle="1" w:styleId="1fffff1">
    <w:name w:val="Список маркированный 1"/>
    <w:basedOn w:val="aff6"/>
    <w:link w:val="1fffff2"/>
    <w:qFormat/>
    <w:rsid w:val="00C50795"/>
    <w:pPr>
      <w:spacing w:after="120" w:line="360" w:lineRule="auto"/>
      <w:ind w:left="709"/>
      <w:contextualSpacing/>
      <w:jc w:val="both"/>
    </w:pPr>
    <w:rPr>
      <w:rFonts w:eastAsia="Calibri"/>
    </w:rPr>
  </w:style>
  <w:style w:type="character" w:customStyle="1" w:styleId="1fffff2">
    <w:name w:val="Список маркированный 1 Знак"/>
    <w:link w:val="1fffff1"/>
    <w:locked/>
    <w:rsid w:val="00C50795"/>
    <w:rPr>
      <w:rFonts w:eastAsia="Calibri"/>
      <w:sz w:val="24"/>
      <w:szCs w:val="24"/>
    </w:rPr>
  </w:style>
  <w:style w:type="paragraph" w:customStyle="1" w:styleId="style1">
    <w:name w:val="style1"/>
    <w:basedOn w:val="aff6"/>
    <w:rsid w:val="00C50795"/>
    <w:pPr>
      <w:spacing w:before="100" w:beforeAutospacing="1" w:after="100" w:afterAutospacing="1"/>
    </w:pPr>
    <w:rPr>
      <w:rFonts w:eastAsia="Calibri"/>
    </w:rPr>
  </w:style>
  <w:style w:type="character" w:customStyle="1" w:styleId="ConsPlusCell0">
    <w:name w:val="ConsPlusCell Знак"/>
    <w:basedOn w:val="aff8"/>
    <w:link w:val="ConsPlusCell"/>
    <w:uiPriority w:val="99"/>
    <w:locked/>
    <w:rsid w:val="00C50795"/>
    <w:rPr>
      <w:rFonts w:ascii="Arial" w:hAnsi="Arial" w:cs="Arial"/>
    </w:rPr>
  </w:style>
  <w:style w:type="numbering" w:customStyle="1" w:styleId="1111112">
    <w:name w:val="1 / 1.1 / 1.1.12"/>
    <w:basedOn w:val="affa"/>
    <w:next w:val="111111"/>
    <w:rsid w:val="00C50795"/>
    <w:pPr>
      <w:numPr>
        <w:numId w:val="122"/>
      </w:numPr>
    </w:pPr>
  </w:style>
  <w:style w:type="numbering" w:customStyle="1" w:styleId="43">
    <w:name w:val="Стиль нумерованный43"/>
    <w:basedOn w:val="affa"/>
    <w:rsid w:val="00C50795"/>
    <w:pPr>
      <w:numPr>
        <w:numId w:val="80"/>
      </w:numPr>
    </w:pPr>
  </w:style>
  <w:style w:type="paragraph" w:customStyle="1" w:styleId="aff4">
    <w:name w:val="маркированный"/>
    <w:aliases w:val="Symbol (Symbol),Слева:  0 см,Выступ:  0,63 см"/>
    <w:basedOn w:val="aff6"/>
    <w:rsid w:val="00C50795"/>
    <w:pPr>
      <w:widowControl w:val="0"/>
      <w:numPr>
        <w:numId w:val="79"/>
      </w:numPr>
      <w:snapToGrid w:val="0"/>
      <w:spacing w:before="120"/>
      <w:jc w:val="both"/>
    </w:pPr>
    <w:rPr>
      <w:sz w:val="26"/>
      <w:szCs w:val="26"/>
    </w:rPr>
  </w:style>
  <w:style w:type="numbering" w:styleId="111111">
    <w:name w:val="Outline List 2"/>
    <w:basedOn w:val="affa"/>
    <w:uiPriority w:val="99"/>
    <w:semiHidden/>
    <w:unhideWhenUsed/>
    <w:rsid w:val="00C50795"/>
    <w:pPr>
      <w:numPr>
        <w:numId w:val="79"/>
      </w:numPr>
    </w:pPr>
  </w:style>
  <w:style w:type="paragraph" w:customStyle="1" w:styleId="affffffffffffff8">
    <w:name w:val="# ОСНОВНОЙ ТЕКСТ"/>
    <w:basedOn w:val="aff6"/>
    <w:uiPriority w:val="99"/>
    <w:qFormat/>
    <w:rsid w:val="00C50795"/>
    <w:pPr>
      <w:widowControl w:val="0"/>
      <w:overflowPunct w:val="0"/>
      <w:autoSpaceDE w:val="0"/>
      <w:autoSpaceDN w:val="0"/>
      <w:adjustRightInd w:val="0"/>
      <w:spacing w:before="60" w:after="60" w:line="288" w:lineRule="auto"/>
      <w:ind w:firstLine="709"/>
      <w:jc w:val="both"/>
      <w:textAlignment w:val="baseline"/>
    </w:pPr>
  </w:style>
  <w:style w:type="character" w:customStyle="1" w:styleId="565pt">
    <w:name w:val="Основной текст (5) + 6;5 pt;Не полужирный;Не курсив"/>
    <w:basedOn w:val="58"/>
    <w:rsid w:val="00C50795"/>
    <w:rPr>
      <w:rFonts w:ascii="Microsoft Sans Serif" w:hAnsi="Microsoft Sans Serif" w:cs="Microsoft Sans Serif"/>
      <w:b/>
      <w:bCs/>
      <w:i/>
      <w:iCs/>
      <w:noProof/>
      <w:sz w:val="13"/>
      <w:szCs w:val="13"/>
      <w:shd w:val="clear" w:color="auto" w:fill="FFFFFF"/>
    </w:rPr>
  </w:style>
  <w:style w:type="character" w:customStyle="1" w:styleId="55pt">
    <w:name w:val="Основной текст + 5;5 pt"/>
    <w:basedOn w:val="affffff5"/>
    <w:rsid w:val="00C50795"/>
    <w:rPr>
      <w:sz w:val="11"/>
      <w:szCs w:val="11"/>
      <w:lang w:val="en-US"/>
    </w:rPr>
  </w:style>
  <w:style w:type="character" w:customStyle="1" w:styleId="87pt">
    <w:name w:val="Основной текст (8) + 7 pt;Курсив"/>
    <w:basedOn w:val="83"/>
    <w:rsid w:val="00C50795"/>
    <w:rPr>
      <w:rFonts w:ascii="Times New Roman" w:eastAsia="Times New Roman" w:hAnsi="Times New Roman" w:cs="Times New Roman"/>
      <w:b w:val="0"/>
      <w:bCs w:val="0"/>
      <w:i/>
      <w:iCs/>
      <w:smallCaps w:val="0"/>
      <w:strike w:val="0"/>
      <w:noProof/>
      <w:spacing w:val="0"/>
      <w:sz w:val="14"/>
      <w:szCs w:val="14"/>
      <w:shd w:val="clear" w:color="auto" w:fill="FFFFFF"/>
    </w:rPr>
  </w:style>
  <w:style w:type="character" w:customStyle="1" w:styleId="26pt1">
    <w:name w:val="Основной текст (2) + 6 pt"/>
    <w:basedOn w:val="2fa"/>
    <w:rsid w:val="00C50795"/>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62pt">
    <w:name w:val="Основной текст (6) + Интервал 2 pt"/>
    <w:basedOn w:val="65"/>
    <w:rsid w:val="00C50795"/>
    <w:rPr>
      <w:rFonts w:ascii="Times New Roman" w:eastAsia="Times New Roman" w:hAnsi="Times New Roman" w:cs="Times New Roman"/>
      <w:b w:val="0"/>
      <w:bCs w:val="0"/>
      <w:i w:val="0"/>
      <w:iCs w:val="0"/>
      <w:smallCaps w:val="0"/>
      <w:strike w:val="0"/>
      <w:spacing w:val="40"/>
      <w:sz w:val="13"/>
      <w:szCs w:val="13"/>
      <w:shd w:val="clear" w:color="auto" w:fill="FFFFFF"/>
    </w:rPr>
  </w:style>
  <w:style w:type="character" w:customStyle="1" w:styleId="46pt">
    <w:name w:val="Основной текст (4) + 6 pt;Не полужирный;Не курсив"/>
    <w:basedOn w:val="4d"/>
    <w:rsid w:val="00C50795"/>
    <w:rPr>
      <w:b/>
      <w:bCs/>
      <w:i/>
      <w:iCs/>
      <w:sz w:val="12"/>
      <w:szCs w:val="12"/>
      <w:shd w:val="clear" w:color="auto" w:fill="FFFFFF"/>
    </w:rPr>
  </w:style>
  <w:style w:type="paragraph" w:customStyle="1" w:styleId="xl3346">
    <w:name w:val="xl3346"/>
    <w:basedOn w:val="aff6"/>
    <w:rsid w:val="00C50795"/>
    <w:pPr>
      <w:spacing w:before="100" w:beforeAutospacing="1" w:after="100" w:afterAutospacing="1"/>
    </w:pPr>
    <w:rPr>
      <w:rFonts w:ascii="Arial" w:hAnsi="Arial" w:cs="Arial"/>
      <w:sz w:val="16"/>
      <w:szCs w:val="16"/>
    </w:rPr>
  </w:style>
  <w:style w:type="paragraph" w:customStyle="1" w:styleId="xl3347">
    <w:name w:val="xl3347"/>
    <w:basedOn w:val="aff6"/>
    <w:rsid w:val="00C50795"/>
    <w:pPr>
      <w:spacing w:before="100" w:beforeAutospacing="1" w:after="100" w:afterAutospacing="1"/>
    </w:pPr>
    <w:rPr>
      <w:rFonts w:ascii="Arial" w:hAnsi="Arial" w:cs="Arial"/>
      <w:b/>
      <w:bCs/>
      <w:sz w:val="16"/>
      <w:szCs w:val="16"/>
    </w:rPr>
  </w:style>
  <w:style w:type="paragraph" w:customStyle="1" w:styleId="xl3348">
    <w:name w:val="xl3348"/>
    <w:basedOn w:val="aff6"/>
    <w:rsid w:val="00C50795"/>
    <w:pPr>
      <w:spacing w:before="100" w:beforeAutospacing="1" w:after="100" w:afterAutospacing="1"/>
    </w:pPr>
    <w:rPr>
      <w:rFonts w:ascii="Arial" w:hAnsi="Arial" w:cs="Arial"/>
      <w:i/>
      <w:iCs/>
      <w:sz w:val="16"/>
      <w:szCs w:val="16"/>
    </w:rPr>
  </w:style>
  <w:style w:type="paragraph" w:customStyle="1" w:styleId="xl3349">
    <w:name w:val="xl3349"/>
    <w:basedOn w:val="aff6"/>
    <w:rsid w:val="00C50795"/>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0">
    <w:name w:val="xl3350"/>
    <w:basedOn w:val="aff6"/>
    <w:rsid w:val="00C50795"/>
    <w:pPr>
      <w:shd w:val="clear" w:color="000000" w:fill="DAEEF3"/>
      <w:spacing w:before="100" w:beforeAutospacing="1" w:after="100" w:afterAutospacing="1"/>
      <w:jc w:val="center"/>
      <w:textAlignment w:val="center"/>
    </w:pPr>
    <w:rPr>
      <w:rFonts w:ascii="Arial" w:hAnsi="Arial" w:cs="Arial"/>
      <w:sz w:val="14"/>
      <w:szCs w:val="14"/>
    </w:rPr>
  </w:style>
  <w:style w:type="paragraph" w:customStyle="1" w:styleId="xl3351">
    <w:name w:val="xl3351"/>
    <w:basedOn w:val="aff6"/>
    <w:rsid w:val="00C50795"/>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2">
    <w:name w:val="xl3352"/>
    <w:basedOn w:val="aff6"/>
    <w:rsid w:val="00C5079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Arial" w:hAnsi="Arial" w:cs="Arial"/>
      <w:b/>
      <w:bCs/>
      <w:sz w:val="14"/>
      <w:szCs w:val="14"/>
    </w:rPr>
  </w:style>
  <w:style w:type="paragraph" w:customStyle="1" w:styleId="xl3353">
    <w:name w:val="xl3353"/>
    <w:basedOn w:val="aff6"/>
    <w:rsid w:val="00C50795"/>
    <w:pPr>
      <w:shd w:val="clear" w:color="000000" w:fill="B7DEE8"/>
      <w:spacing w:before="100" w:beforeAutospacing="1" w:after="100" w:afterAutospacing="1"/>
      <w:jc w:val="center"/>
      <w:textAlignment w:val="center"/>
    </w:pPr>
    <w:rPr>
      <w:rFonts w:ascii="Arial" w:hAnsi="Arial" w:cs="Arial"/>
      <w:sz w:val="14"/>
      <w:szCs w:val="14"/>
    </w:rPr>
  </w:style>
  <w:style w:type="paragraph" w:customStyle="1" w:styleId="xl3354">
    <w:name w:val="xl3354"/>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55">
    <w:name w:val="xl3355"/>
    <w:basedOn w:val="aff6"/>
    <w:rsid w:val="00C50795"/>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sz w:val="16"/>
      <w:szCs w:val="16"/>
    </w:rPr>
  </w:style>
  <w:style w:type="paragraph" w:customStyle="1" w:styleId="xl3356">
    <w:name w:val="xl3356"/>
    <w:basedOn w:val="aff6"/>
    <w:rsid w:val="00C50795"/>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sz w:val="16"/>
      <w:szCs w:val="16"/>
    </w:rPr>
  </w:style>
  <w:style w:type="paragraph" w:customStyle="1" w:styleId="xl3357">
    <w:name w:val="xl3357"/>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58">
    <w:name w:val="xl3358"/>
    <w:basedOn w:val="aff6"/>
    <w:rsid w:val="00C50795"/>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sz w:val="16"/>
      <w:szCs w:val="16"/>
    </w:rPr>
  </w:style>
  <w:style w:type="paragraph" w:customStyle="1" w:styleId="xl3359">
    <w:name w:val="xl3359"/>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0">
    <w:name w:val="xl3360"/>
    <w:basedOn w:val="aff6"/>
    <w:rsid w:val="00C50795"/>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1">
    <w:name w:val="xl3361"/>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2">
    <w:name w:val="xl3362"/>
    <w:basedOn w:val="aff6"/>
    <w:rsid w:val="00C50795"/>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b/>
      <w:bCs/>
      <w:sz w:val="16"/>
      <w:szCs w:val="16"/>
    </w:rPr>
  </w:style>
  <w:style w:type="paragraph" w:customStyle="1" w:styleId="xl3363">
    <w:name w:val="xl3363"/>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64">
    <w:name w:val="xl3364"/>
    <w:basedOn w:val="aff6"/>
    <w:rsid w:val="00C50795"/>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rFonts w:ascii="Arial" w:hAnsi="Arial" w:cs="Arial"/>
      <w:sz w:val="16"/>
      <w:szCs w:val="16"/>
    </w:rPr>
  </w:style>
  <w:style w:type="paragraph" w:customStyle="1" w:styleId="xl3365">
    <w:name w:val="xl3365"/>
    <w:basedOn w:val="aff6"/>
    <w:rsid w:val="00C50795"/>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6">
    <w:name w:val="xl3366"/>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7">
    <w:name w:val="xl3367"/>
    <w:basedOn w:val="aff6"/>
    <w:rsid w:val="00C507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sz w:val="16"/>
      <w:szCs w:val="16"/>
    </w:rPr>
  </w:style>
  <w:style w:type="paragraph" w:customStyle="1" w:styleId="xl3368">
    <w:name w:val="xl3368"/>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9">
    <w:name w:val="xl3369"/>
    <w:basedOn w:val="aff6"/>
    <w:rsid w:val="00C50795"/>
    <w:pPr>
      <w:spacing w:before="100" w:beforeAutospacing="1" w:after="100" w:afterAutospacing="1"/>
    </w:pPr>
    <w:rPr>
      <w:rFonts w:ascii="Arial" w:hAnsi="Arial" w:cs="Arial"/>
      <w:b/>
      <w:bCs/>
      <w:i/>
      <w:iCs/>
      <w:sz w:val="16"/>
      <w:szCs w:val="16"/>
    </w:rPr>
  </w:style>
  <w:style w:type="paragraph" w:customStyle="1" w:styleId="xl3370">
    <w:name w:val="xl3370"/>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1">
    <w:name w:val="xl3371"/>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72">
    <w:name w:val="xl3372"/>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sz w:val="16"/>
      <w:szCs w:val="16"/>
    </w:rPr>
  </w:style>
  <w:style w:type="paragraph" w:customStyle="1" w:styleId="xl3373">
    <w:name w:val="xl3373"/>
    <w:basedOn w:val="aff6"/>
    <w:rsid w:val="00C50795"/>
    <w:pP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4">
    <w:name w:val="xl3374"/>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i/>
      <w:iCs/>
      <w:sz w:val="16"/>
      <w:szCs w:val="16"/>
    </w:rPr>
  </w:style>
  <w:style w:type="paragraph" w:customStyle="1" w:styleId="xl3375">
    <w:name w:val="xl3375"/>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i/>
      <w:iCs/>
      <w:sz w:val="16"/>
      <w:szCs w:val="16"/>
    </w:rPr>
  </w:style>
  <w:style w:type="paragraph" w:customStyle="1" w:styleId="xl3376">
    <w:name w:val="xl3376"/>
    <w:basedOn w:val="aff6"/>
    <w:rsid w:val="00C50795"/>
    <w:pPr>
      <w:shd w:val="clear" w:color="000000" w:fill="F2F2F2"/>
      <w:spacing w:before="100" w:beforeAutospacing="1" w:after="100" w:afterAutospacing="1"/>
    </w:pPr>
    <w:rPr>
      <w:rFonts w:ascii="Arial" w:hAnsi="Arial" w:cs="Arial"/>
      <w:sz w:val="16"/>
      <w:szCs w:val="16"/>
    </w:rPr>
  </w:style>
  <w:style w:type="paragraph" w:customStyle="1" w:styleId="xl3377">
    <w:name w:val="xl3377"/>
    <w:basedOn w:val="aff6"/>
    <w:rsid w:val="00C50795"/>
    <w:pPr>
      <w:shd w:val="clear" w:color="000000" w:fill="F2F2F2"/>
      <w:spacing w:before="100" w:beforeAutospacing="1" w:after="100" w:afterAutospacing="1"/>
    </w:pPr>
    <w:rPr>
      <w:rFonts w:ascii="Arial" w:hAnsi="Arial" w:cs="Arial"/>
      <w:b/>
      <w:bCs/>
      <w:sz w:val="16"/>
      <w:szCs w:val="16"/>
    </w:rPr>
  </w:style>
  <w:style w:type="paragraph" w:customStyle="1" w:styleId="xl3378">
    <w:name w:val="xl3378"/>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sz w:val="16"/>
      <w:szCs w:val="16"/>
    </w:rPr>
  </w:style>
  <w:style w:type="paragraph" w:customStyle="1" w:styleId="xl3379">
    <w:name w:val="xl3379"/>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80">
    <w:name w:val="xl3380"/>
    <w:basedOn w:val="aff6"/>
    <w:rsid w:val="00C5079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b/>
      <w:bCs/>
      <w:color w:val="FFFFFF"/>
      <w:sz w:val="14"/>
      <w:szCs w:val="14"/>
    </w:rPr>
  </w:style>
  <w:style w:type="paragraph" w:customStyle="1" w:styleId="xl3381">
    <w:name w:val="xl3381"/>
    <w:basedOn w:val="aff6"/>
    <w:rsid w:val="00C50795"/>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hAnsi="Arial" w:cs="Arial"/>
      <w:sz w:val="16"/>
      <w:szCs w:val="16"/>
    </w:rPr>
  </w:style>
  <w:style w:type="paragraph" w:customStyle="1" w:styleId="xl3382">
    <w:name w:val="xl3382"/>
    <w:basedOn w:val="aff6"/>
    <w:rsid w:val="00C50795"/>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color w:val="000000"/>
      <w:sz w:val="16"/>
      <w:szCs w:val="16"/>
    </w:rPr>
  </w:style>
  <w:style w:type="paragraph" w:customStyle="1" w:styleId="xl3383">
    <w:name w:val="xl3383"/>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sz w:val="16"/>
      <w:szCs w:val="16"/>
    </w:rPr>
  </w:style>
  <w:style w:type="paragraph" w:customStyle="1" w:styleId="xl3384">
    <w:name w:val="xl3384"/>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sz w:val="16"/>
      <w:szCs w:val="16"/>
    </w:rPr>
  </w:style>
  <w:style w:type="paragraph" w:customStyle="1" w:styleId="xl3385">
    <w:name w:val="xl3385"/>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386">
    <w:name w:val="xl3386"/>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87">
    <w:name w:val="xl3387"/>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88">
    <w:name w:val="xl3388"/>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i/>
      <w:iCs/>
      <w:sz w:val="16"/>
      <w:szCs w:val="16"/>
    </w:rPr>
  </w:style>
  <w:style w:type="paragraph" w:customStyle="1" w:styleId="xl3389">
    <w:name w:val="xl3389"/>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sz w:val="16"/>
      <w:szCs w:val="16"/>
    </w:rPr>
  </w:style>
  <w:style w:type="paragraph" w:customStyle="1" w:styleId="xl3390">
    <w:name w:val="xl3390"/>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91">
    <w:name w:val="xl3391"/>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2">
    <w:name w:val="xl3392"/>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3">
    <w:name w:val="xl3393"/>
    <w:basedOn w:val="aff6"/>
    <w:rsid w:val="00C50795"/>
    <w:pPr>
      <w:spacing w:before="100" w:beforeAutospacing="1" w:after="100" w:afterAutospacing="1"/>
      <w:jc w:val="right"/>
      <w:textAlignment w:val="center"/>
    </w:pPr>
    <w:rPr>
      <w:rFonts w:ascii="Arial" w:hAnsi="Arial" w:cs="Arial"/>
      <w:sz w:val="16"/>
      <w:szCs w:val="16"/>
    </w:rPr>
  </w:style>
  <w:style w:type="paragraph" w:customStyle="1" w:styleId="xl3394">
    <w:name w:val="xl3394"/>
    <w:basedOn w:val="aff6"/>
    <w:rsid w:val="00C50795"/>
    <w:pPr>
      <w:spacing w:before="100" w:beforeAutospacing="1" w:after="100" w:afterAutospacing="1"/>
      <w:jc w:val="right"/>
      <w:textAlignment w:val="center"/>
    </w:pPr>
    <w:rPr>
      <w:rFonts w:ascii="Arial" w:hAnsi="Arial" w:cs="Arial"/>
      <w:color w:val="7030A0"/>
      <w:sz w:val="16"/>
      <w:szCs w:val="16"/>
    </w:rPr>
  </w:style>
  <w:style w:type="paragraph" w:customStyle="1" w:styleId="xl3395">
    <w:name w:val="xl3395"/>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color w:val="FF0000"/>
      <w:sz w:val="16"/>
      <w:szCs w:val="16"/>
    </w:rPr>
  </w:style>
  <w:style w:type="paragraph" w:customStyle="1" w:styleId="xl3396">
    <w:name w:val="xl3396"/>
    <w:basedOn w:val="aff6"/>
    <w:rsid w:val="00C507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6"/>
      <w:szCs w:val="16"/>
    </w:rPr>
  </w:style>
  <w:style w:type="paragraph" w:customStyle="1" w:styleId="xl3397">
    <w:name w:val="xl3397"/>
    <w:basedOn w:val="aff6"/>
    <w:rsid w:val="00C507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sz w:val="16"/>
      <w:szCs w:val="16"/>
    </w:rPr>
  </w:style>
  <w:style w:type="paragraph" w:customStyle="1" w:styleId="xl3398">
    <w:name w:val="xl3398"/>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399">
    <w:name w:val="xl3399"/>
    <w:basedOn w:val="aff6"/>
    <w:rsid w:val="00C50795"/>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sz w:val="16"/>
      <w:szCs w:val="16"/>
    </w:rPr>
  </w:style>
  <w:style w:type="paragraph" w:customStyle="1" w:styleId="xl3400">
    <w:name w:val="xl3400"/>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1">
    <w:name w:val="xl3401"/>
    <w:basedOn w:val="aff6"/>
    <w:rsid w:val="00C50795"/>
    <w:pPr>
      <w:pBdr>
        <w:top w:val="single" w:sz="4" w:space="0" w:color="auto"/>
        <w:left w:val="single" w:sz="4" w:space="0" w:color="auto"/>
        <w:bottom w:val="single" w:sz="4" w:space="0" w:color="auto"/>
        <w:right w:val="single" w:sz="4" w:space="0" w:color="auto"/>
      </w:pBdr>
      <w:shd w:val="thinDiagStripe" w:color="B7DEE8" w:fill="FFFFFF"/>
      <w:spacing w:before="100" w:beforeAutospacing="1" w:after="100" w:afterAutospacing="1"/>
      <w:jc w:val="right"/>
      <w:textAlignment w:val="center"/>
    </w:pPr>
    <w:rPr>
      <w:rFonts w:ascii="Arial" w:hAnsi="Arial" w:cs="Arial"/>
      <w:color w:val="000000"/>
      <w:sz w:val="16"/>
      <w:szCs w:val="16"/>
    </w:rPr>
  </w:style>
  <w:style w:type="paragraph" w:customStyle="1" w:styleId="xl3402">
    <w:name w:val="xl3402"/>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3">
    <w:name w:val="xl3403"/>
    <w:basedOn w:val="aff6"/>
    <w:rsid w:val="00C50795"/>
    <w:pPr>
      <w:pBdr>
        <w:top w:val="single" w:sz="4" w:space="0" w:color="auto"/>
        <w:left w:val="single" w:sz="4" w:space="0" w:color="auto"/>
        <w:bottom w:val="single" w:sz="4" w:space="0" w:color="auto"/>
        <w:right w:val="single" w:sz="4" w:space="0" w:color="auto"/>
      </w:pBdr>
      <w:shd w:val="thinDiagStripe" w:color="B7DEE8" w:fill="00B0F0"/>
      <w:spacing w:before="100" w:beforeAutospacing="1" w:after="100" w:afterAutospacing="1"/>
      <w:jc w:val="right"/>
      <w:textAlignment w:val="center"/>
    </w:pPr>
    <w:rPr>
      <w:rFonts w:ascii="Arial" w:hAnsi="Arial" w:cs="Arial"/>
      <w:color w:val="000000"/>
      <w:sz w:val="16"/>
      <w:szCs w:val="16"/>
    </w:rPr>
  </w:style>
  <w:style w:type="paragraph" w:customStyle="1" w:styleId="xl3404">
    <w:name w:val="xl3404"/>
    <w:basedOn w:val="aff6"/>
    <w:rsid w:val="00C50795"/>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color w:val="FF0000"/>
      <w:sz w:val="16"/>
      <w:szCs w:val="16"/>
    </w:rPr>
  </w:style>
  <w:style w:type="paragraph" w:customStyle="1" w:styleId="xl3405">
    <w:name w:val="xl3405"/>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16"/>
      <w:szCs w:val="16"/>
    </w:rPr>
  </w:style>
  <w:style w:type="paragraph" w:customStyle="1" w:styleId="xl3406">
    <w:name w:val="xl3406"/>
    <w:basedOn w:val="aff6"/>
    <w:rsid w:val="00C50795"/>
    <w:pPr>
      <w:spacing w:before="100" w:beforeAutospacing="1" w:after="100" w:afterAutospacing="1"/>
    </w:pPr>
    <w:rPr>
      <w:rFonts w:ascii="Arial" w:hAnsi="Arial" w:cs="Arial"/>
      <w:i/>
      <w:iCs/>
      <w:color w:val="FF0000"/>
      <w:sz w:val="16"/>
      <w:szCs w:val="16"/>
    </w:rPr>
  </w:style>
  <w:style w:type="paragraph" w:customStyle="1" w:styleId="xl3407">
    <w:name w:val="xl3407"/>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8">
    <w:name w:val="xl3408"/>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olor w:val="000000"/>
      <w:sz w:val="18"/>
      <w:szCs w:val="18"/>
    </w:rPr>
  </w:style>
  <w:style w:type="paragraph" w:customStyle="1" w:styleId="xl3409">
    <w:name w:val="xl3409"/>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w:hAnsi="Arial" w:cs="Arial"/>
      <w:b/>
      <w:bCs/>
      <w:sz w:val="16"/>
      <w:szCs w:val="16"/>
    </w:rPr>
  </w:style>
  <w:style w:type="paragraph" w:customStyle="1" w:styleId="xl3410">
    <w:name w:val="xl3410"/>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sz w:val="16"/>
      <w:szCs w:val="16"/>
    </w:rPr>
  </w:style>
  <w:style w:type="paragraph" w:customStyle="1" w:styleId="xl3411">
    <w:name w:val="xl3411"/>
    <w:basedOn w:val="aff6"/>
    <w:rsid w:val="00C50795"/>
    <w:pPr>
      <w:shd w:val="clear" w:color="000000" w:fill="FFFF99"/>
      <w:spacing w:before="100" w:beforeAutospacing="1" w:after="100" w:afterAutospacing="1"/>
      <w:textAlignment w:val="center"/>
    </w:pPr>
    <w:rPr>
      <w:rFonts w:ascii="Arial" w:hAnsi="Arial" w:cs="Arial"/>
      <w:sz w:val="16"/>
      <w:szCs w:val="16"/>
    </w:rPr>
  </w:style>
  <w:style w:type="paragraph" w:customStyle="1" w:styleId="xl3412">
    <w:name w:val="xl3412"/>
    <w:basedOn w:val="aff6"/>
    <w:rsid w:val="00C50795"/>
    <w:pPr>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pPr>
    <w:rPr>
      <w:rFonts w:ascii="Arial" w:hAnsi="Arial" w:cs="Arial"/>
      <w:sz w:val="16"/>
      <w:szCs w:val="16"/>
    </w:rPr>
  </w:style>
  <w:style w:type="paragraph" w:customStyle="1" w:styleId="xl3413">
    <w:name w:val="xl3413"/>
    <w:basedOn w:val="aff6"/>
    <w:rsid w:val="00C5079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3414">
    <w:name w:val="xl3414"/>
    <w:basedOn w:val="aff6"/>
    <w:rsid w:val="00C50795"/>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pPr>
    <w:rPr>
      <w:rFonts w:ascii="Arial" w:hAnsi="Arial" w:cs="Arial"/>
      <w:b/>
      <w:bCs/>
      <w:sz w:val="16"/>
      <w:szCs w:val="16"/>
    </w:rPr>
  </w:style>
  <w:style w:type="paragraph" w:customStyle="1" w:styleId="xl3415">
    <w:name w:val="xl3415"/>
    <w:basedOn w:val="aff6"/>
    <w:rsid w:val="00C50795"/>
    <w:pPr>
      <w:shd w:val="clear" w:color="000000" w:fill="FFFFFF"/>
      <w:spacing w:before="100" w:beforeAutospacing="1" w:after="100" w:afterAutospacing="1"/>
    </w:pPr>
    <w:rPr>
      <w:rFonts w:ascii="Arial" w:hAnsi="Arial" w:cs="Arial"/>
      <w:sz w:val="16"/>
      <w:szCs w:val="16"/>
    </w:rPr>
  </w:style>
  <w:style w:type="paragraph" w:customStyle="1" w:styleId="xl3416">
    <w:name w:val="xl3416"/>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color w:val="FF0000"/>
      <w:sz w:val="16"/>
      <w:szCs w:val="16"/>
    </w:rPr>
  </w:style>
  <w:style w:type="paragraph" w:customStyle="1" w:styleId="xl3417">
    <w:name w:val="xl3417"/>
    <w:basedOn w:val="aff6"/>
    <w:rsid w:val="00C50795"/>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418">
    <w:name w:val="xl3418"/>
    <w:basedOn w:val="aff6"/>
    <w:rsid w:val="00C50795"/>
    <w:pPr>
      <w:shd w:val="clear" w:color="000000" w:fill="FF0000"/>
      <w:spacing w:before="100" w:beforeAutospacing="1" w:after="100" w:afterAutospacing="1"/>
    </w:pPr>
    <w:rPr>
      <w:rFonts w:ascii="Arial" w:hAnsi="Arial" w:cs="Arial"/>
      <w:sz w:val="16"/>
      <w:szCs w:val="16"/>
    </w:rPr>
  </w:style>
  <w:style w:type="paragraph" w:customStyle="1" w:styleId="xl3419">
    <w:name w:val="xl3419"/>
    <w:basedOn w:val="aff6"/>
    <w:rsid w:val="00C50795"/>
    <w:pPr>
      <w:shd w:val="clear" w:color="000000" w:fill="FF0000"/>
      <w:spacing w:before="100" w:beforeAutospacing="1" w:after="100" w:afterAutospacing="1"/>
    </w:pPr>
    <w:rPr>
      <w:rFonts w:ascii="Arial" w:hAnsi="Arial" w:cs="Arial"/>
      <w:b/>
      <w:bCs/>
      <w:sz w:val="16"/>
      <w:szCs w:val="16"/>
    </w:rPr>
  </w:style>
  <w:style w:type="paragraph" w:customStyle="1" w:styleId="xl3420">
    <w:name w:val="xl3420"/>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1">
    <w:name w:val="xl3421"/>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422">
    <w:name w:val="xl3422"/>
    <w:basedOn w:val="aff6"/>
    <w:rsid w:val="00C50795"/>
    <w:pPr>
      <w:pBdr>
        <w:top w:val="single" w:sz="4" w:space="0" w:color="auto"/>
        <w:left w:val="single" w:sz="8" w:space="14" w:color="auto"/>
        <w:bottom w:val="single" w:sz="4" w:space="0" w:color="auto"/>
      </w:pBdr>
      <w:spacing w:before="100" w:beforeAutospacing="1" w:after="100" w:afterAutospacing="1"/>
      <w:ind w:firstLineChars="200" w:firstLine="200"/>
    </w:pPr>
    <w:rPr>
      <w:sz w:val="16"/>
      <w:szCs w:val="16"/>
    </w:rPr>
  </w:style>
  <w:style w:type="paragraph" w:customStyle="1" w:styleId="xl3423">
    <w:name w:val="xl3423"/>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4">
    <w:name w:val="xl3424"/>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25">
    <w:name w:val="xl3425"/>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16"/>
      <w:szCs w:val="16"/>
    </w:rPr>
  </w:style>
  <w:style w:type="paragraph" w:customStyle="1" w:styleId="xl3426">
    <w:name w:val="xl3426"/>
    <w:basedOn w:val="aff6"/>
    <w:rsid w:val="00C50795"/>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i/>
      <w:iCs/>
      <w:sz w:val="16"/>
      <w:szCs w:val="16"/>
    </w:rPr>
  </w:style>
  <w:style w:type="paragraph" w:customStyle="1" w:styleId="xl3427">
    <w:name w:val="xl3427"/>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16"/>
      <w:szCs w:val="16"/>
    </w:rPr>
  </w:style>
  <w:style w:type="paragraph" w:customStyle="1" w:styleId="xl3428">
    <w:name w:val="xl3428"/>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color w:val="7030A0"/>
      <w:sz w:val="16"/>
      <w:szCs w:val="16"/>
    </w:rPr>
  </w:style>
  <w:style w:type="paragraph" w:customStyle="1" w:styleId="xl3429">
    <w:name w:val="xl3429"/>
    <w:basedOn w:val="aff6"/>
    <w:rsid w:val="00C50795"/>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i/>
      <w:iCs/>
      <w:color w:val="000000"/>
      <w:sz w:val="16"/>
      <w:szCs w:val="16"/>
    </w:rPr>
  </w:style>
  <w:style w:type="paragraph" w:customStyle="1" w:styleId="xl3430">
    <w:name w:val="xl3430"/>
    <w:basedOn w:val="aff6"/>
    <w:rsid w:val="00C50795"/>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i/>
      <w:iCs/>
      <w:color w:val="FF0000"/>
      <w:sz w:val="16"/>
      <w:szCs w:val="16"/>
    </w:rPr>
  </w:style>
  <w:style w:type="paragraph" w:customStyle="1" w:styleId="xl3431">
    <w:name w:val="xl3431"/>
    <w:basedOn w:val="aff6"/>
    <w:rsid w:val="00C50795"/>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i/>
      <w:iCs/>
      <w:sz w:val="16"/>
      <w:szCs w:val="16"/>
    </w:rPr>
  </w:style>
  <w:style w:type="paragraph" w:customStyle="1" w:styleId="xl3432">
    <w:name w:val="xl3432"/>
    <w:basedOn w:val="aff6"/>
    <w:rsid w:val="00C50795"/>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sz w:val="16"/>
      <w:szCs w:val="16"/>
    </w:rPr>
  </w:style>
  <w:style w:type="paragraph" w:customStyle="1" w:styleId="xl3433">
    <w:name w:val="xl3433"/>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434">
    <w:name w:val="xl3434"/>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5">
    <w:name w:val="xl3435"/>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6">
    <w:name w:val="xl3436"/>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37">
    <w:name w:val="xl3437"/>
    <w:basedOn w:val="aff6"/>
    <w:rsid w:val="00C5079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character" w:customStyle="1" w:styleId="423">
    <w:name w:val="Основной текст (4)2"/>
    <w:basedOn w:val="4d"/>
    <w:uiPriority w:val="99"/>
    <w:rsid w:val="00D6108F"/>
    <w:rPr>
      <w:rFonts w:ascii="Arial" w:hAnsi="Arial" w:cs="Arial"/>
      <w:i/>
      <w:iCs/>
      <w:spacing w:val="0"/>
      <w:sz w:val="15"/>
      <w:szCs w:val="15"/>
      <w:shd w:val="clear" w:color="auto" w:fill="FFFFFF"/>
    </w:rPr>
  </w:style>
  <w:style w:type="character" w:customStyle="1" w:styleId="1fffff3">
    <w:name w:val="Неразрешенное упоминание1"/>
    <w:basedOn w:val="aff8"/>
    <w:uiPriority w:val="99"/>
    <w:semiHidden/>
    <w:unhideWhenUsed/>
    <w:rsid w:val="008F6FF2"/>
    <w:rPr>
      <w:color w:val="605E5C"/>
      <w:shd w:val="clear" w:color="auto" w:fill="E1DFDD"/>
    </w:rPr>
  </w:style>
  <w:style w:type="character" w:customStyle="1" w:styleId="2fffd">
    <w:name w:val="Неразрешенное упоминание2"/>
    <w:basedOn w:val="aff8"/>
    <w:uiPriority w:val="99"/>
    <w:semiHidden/>
    <w:unhideWhenUsed/>
    <w:rsid w:val="00CB2E95"/>
    <w:rPr>
      <w:color w:val="605E5C"/>
      <w:shd w:val="clear" w:color="auto" w:fill="E1DFDD"/>
    </w:rPr>
  </w:style>
  <w:style w:type="character" w:customStyle="1" w:styleId="3ff9">
    <w:name w:val="Неразрешенное упоминание3"/>
    <w:basedOn w:val="aff8"/>
    <w:uiPriority w:val="99"/>
    <w:semiHidden/>
    <w:unhideWhenUsed/>
    <w:rsid w:val="005E3B35"/>
    <w:rPr>
      <w:color w:val="605E5C"/>
      <w:shd w:val="clear" w:color="auto" w:fill="E1DFDD"/>
    </w:rPr>
  </w:style>
  <w:style w:type="character" w:customStyle="1" w:styleId="4fb">
    <w:name w:val="Неразрешенное упоминание4"/>
    <w:basedOn w:val="aff8"/>
    <w:uiPriority w:val="99"/>
    <w:semiHidden/>
    <w:unhideWhenUsed/>
    <w:rsid w:val="00651D4C"/>
    <w:rPr>
      <w:color w:val="605E5C"/>
      <w:shd w:val="clear" w:color="auto" w:fill="E1DFDD"/>
    </w:rPr>
  </w:style>
  <w:style w:type="character" w:customStyle="1" w:styleId="5f0">
    <w:name w:val="Неразрешенное упоминание5"/>
    <w:basedOn w:val="aff8"/>
    <w:uiPriority w:val="99"/>
    <w:semiHidden/>
    <w:unhideWhenUsed/>
    <w:rsid w:val="005B1222"/>
    <w:rPr>
      <w:color w:val="605E5C"/>
      <w:shd w:val="clear" w:color="auto" w:fill="E1DFDD"/>
    </w:rPr>
  </w:style>
  <w:style w:type="paragraph" w:customStyle="1" w:styleId="affffffffffffff9">
    <w:name w:val="КАТ_обычный"/>
    <w:basedOn w:val="aff6"/>
    <w:uiPriority w:val="99"/>
    <w:qFormat/>
    <w:rsid w:val="00507B47"/>
    <w:pPr>
      <w:spacing w:before="60" w:after="60" w:line="276" w:lineRule="auto"/>
      <w:ind w:firstLine="709"/>
      <w:jc w:val="both"/>
    </w:pPr>
    <w:rPr>
      <w:szCs w:val="22"/>
    </w:rPr>
  </w:style>
  <w:style w:type="character" w:customStyle="1" w:styleId="Default0">
    <w:name w:val="Default Знак"/>
    <w:link w:val="Default"/>
    <w:rsid w:val="00507B47"/>
    <w:rPr>
      <w:rFonts w:ascii="Arial" w:eastAsia="Calibri" w:hAnsi="Arial" w:cs="Arial"/>
      <w:color w:val="000000"/>
      <w:sz w:val="24"/>
      <w:szCs w:val="24"/>
      <w:lang w:eastAsia="en-US"/>
    </w:rPr>
  </w:style>
  <w:style w:type="character" w:customStyle="1" w:styleId="6b">
    <w:name w:val="Неразрешенное упоминание6"/>
    <w:basedOn w:val="aff8"/>
    <w:uiPriority w:val="99"/>
    <w:semiHidden/>
    <w:unhideWhenUsed/>
    <w:rsid w:val="00734690"/>
    <w:rPr>
      <w:color w:val="605E5C"/>
      <w:shd w:val="clear" w:color="auto" w:fill="E1DFDD"/>
    </w:rPr>
  </w:style>
  <w:style w:type="paragraph" w:customStyle="1" w:styleId="af7">
    <w:name w:val="КАТ_маркированный"/>
    <w:basedOn w:val="aff7"/>
    <w:next w:val="affffffffffffff9"/>
    <w:uiPriority w:val="99"/>
    <w:qFormat/>
    <w:rsid w:val="00DD40E7"/>
    <w:pPr>
      <w:numPr>
        <w:numId w:val="85"/>
      </w:numPr>
      <w:spacing w:after="60" w:line="276" w:lineRule="auto"/>
      <w:ind w:left="0" w:firstLine="709"/>
      <w:jc w:val="both"/>
    </w:pPr>
    <w:rPr>
      <w:rFonts w:eastAsia="Times New Roman"/>
      <w:szCs w:val="24"/>
    </w:rPr>
  </w:style>
  <w:style w:type="character" w:customStyle="1" w:styleId="mark">
    <w:name w:val="mark"/>
    <w:basedOn w:val="aff8"/>
    <w:rsid w:val="0051612A"/>
  </w:style>
  <w:style w:type="paragraph" w:customStyle="1" w:styleId="affffffffffffffa">
    <w:name w:val="Текст отчета"/>
    <w:basedOn w:val="aff6"/>
    <w:link w:val="affffffffffffffb"/>
    <w:rsid w:val="00DC7A6D"/>
    <w:pPr>
      <w:spacing w:before="120" w:after="120" w:line="276" w:lineRule="auto"/>
      <w:ind w:firstLine="720"/>
      <w:jc w:val="both"/>
    </w:pPr>
    <w:rPr>
      <w:rFonts w:eastAsia="Calibri"/>
      <w:szCs w:val="20"/>
    </w:rPr>
  </w:style>
  <w:style w:type="character" w:customStyle="1" w:styleId="affffffffffffffb">
    <w:name w:val="Текст отчета Знак"/>
    <w:link w:val="affffffffffffffa"/>
    <w:locked/>
    <w:rsid w:val="00DC7A6D"/>
    <w:rPr>
      <w:rFonts w:eastAsia="Calibri"/>
      <w:sz w:val="24"/>
    </w:rPr>
  </w:style>
  <w:style w:type="character" w:customStyle="1" w:styleId="FontStyle16">
    <w:name w:val="Font Style16"/>
    <w:rsid w:val="00DC7A6D"/>
    <w:rPr>
      <w:rFonts w:ascii="Times New Roman" w:hAnsi="Times New Roman" w:cs="Times New Roman"/>
      <w:sz w:val="24"/>
      <w:szCs w:val="24"/>
    </w:rPr>
  </w:style>
  <w:style w:type="paragraph" w:customStyle="1" w:styleId="default1">
    <w:name w:val="default"/>
    <w:basedOn w:val="aff6"/>
    <w:rsid w:val="003A50B6"/>
    <w:pPr>
      <w:spacing w:before="100" w:beforeAutospacing="1" w:after="100" w:afterAutospacing="1"/>
    </w:pPr>
  </w:style>
  <w:style w:type="paragraph" w:customStyle="1" w:styleId="9a">
    <w:name w:val="Обычный9"/>
    <w:rsid w:val="00DC08EB"/>
    <w:pPr>
      <w:spacing w:before="100" w:after="100"/>
    </w:pPr>
    <w:rPr>
      <w:snapToGrid w:val="0"/>
      <w:sz w:val="24"/>
    </w:rPr>
  </w:style>
  <w:style w:type="paragraph" w:customStyle="1" w:styleId="af0">
    <w:name w:val="Название рисунка"/>
    <w:basedOn w:val="aff6"/>
    <w:next w:val="aff6"/>
    <w:link w:val="affffffffffffffc"/>
    <w:uiPriority w:val="99"/>
    <w:qFormat/>
    <w:rsid w:val="00DC08EB"/>
    <w:pPr>
      <w:numPr>
        <w:numId w:val="92"/>
      </w:numPr>
      <w:spacing w:before="120" w:after="360"/>
      <w:ind w:left="1559" w:hanging="1559"/>
      <w:contextualSpacing/>
      <w:jc w:val="both"/>
    </w:pPr>
    <w:rPr>
      <w:rFonts w:eastAsia="Calibri"/>
      <w:lang w:val="x-none" w:eastAsia="x-none"/>
    </w:rPr>
  </w:style>
  <w:style w:type="character" w:customStyle="1" w:styleId="affffffffffffffc">
    <w:name w:val="Название рисунка Знак"/>
    <w:link w:val="af0"/>
    <w:uiPriority w:val="99"/>
    <w:locked/>
    <w:rsid w:val="00DC08EB"/>
    <w:rPr>
      <w:rFonts w:eastAsia="Calibri"/>
      <w:sz w:val="24"/>
      <w:szCs w:val="24"/>
      <w:lang w:val="x-none" w:eastAsia="x-none"/>
    </w:rPr>
  </w:style>
  <w:style w:type="paragraph" w:customStyle="1" w:styleId="affffffffffffffd">
    <w:name w:val="Заголовок Прил"/>
    <w:basedOn w:val="aff6"/>
    <w:next w:val="aff6"/>
    <w:rsid w:val="00DC08EB"/>
    <w:pPr>
      <w:pageBreakBefore/>
      <w:spacing w:before="4000" w:line="360" w:lineRule="auto"/>
      <w:ind w:left="2268" w:hanging="1701"/>
      <w:outlineLvl w:val="0"/>
    </w:pPr>
    <w:rPr>
      <w:rFonts w:eastAsia="Calibri"/>
      <w:b/>
      <w:kern w:val="24"/>
      <w:sz w:val="36"/>
      <w:szCs w:val="20"/>
    </w:rPr>
  </w:style>
  <w:style w:type="paragraph" w:customStyle="1" w:styleId="affffffffffffffe">
    <w:name w:val="ВЭС"/>
    <w:basedOn w:val="aff6"/>
    <w:next w:val="afffff0"/>
    <w:rsid w:val="00DC08EB"/>
    <w:pPr>
      <w:keepNext/>
      <w:spacing w:before="120" w:after="120"/>
    </w:pPr>
    <w:rPr>
      <w:rFonts w:eastAsia="Calibri"/>
      <w:b/>
      <w:szCs w:val="20"/>
    </w:rPr>
  </w:style>
  <w:style w:type="paragraph" w:customStyle="1" w:styleId="afffffffffffffff">
    <w:name w:val="ВЭС Название"/>
    <w:basedOn w:val="aff6"/>
    <w:next w:val="affffffffffffffe"/>
    <w:rsid w:val="00DC08EB"/>
    <w:pPr>
      <w:pageBreakBefore/>
      <w:spacing w:line="300" w:lineRule="exact"/>
      <w:ind w:left="1418" w:hanging="1418"/>
    </w:pPr>
    <w:rPr>
      <w:rFonts w:eastAsia="Calibri"/>
      <w:b/>
      <w:caps/>
      <w:szCs w:val="20"/>
    </w:rPr>
  </w:style>
  <w:style w:type="paragraph" w:customStyle="1" w:styleId="1fffff4">
    <w:name w:val="Заголовок Прил1"/>
    <w:basedOn w:val="aff6"/>
    <w:next w:val="aff6"/>
    <w:rsid w:val="00DC08EB"/>
    <w:pPr>
      <w:pageBreakBefore/>
      <w:spacing w:after="120"/>
      <w:ind w:firstLine="7088"/>
      <w:jc w:val="center"/>
      <w:outlineLvl w:val="0"/>
    </w:pPr>
    <w:rPr>
      <w:rFonts w:eastAsia="Calibri"/>
      <w:b/>
      <w:kern w:val="24"/>
      <w:szCs w:val="20"/>
    </w:rPr>
  </w:style>
  <w:style w:type="paragraph" w:customStyle="1" w:styleId="202">
    <w:name w:val="20"/>
    <w:basedOn w:val="aff6"/>
    <w:next w:val="afff8"/>
    <w:link w:val="afffffffffffffff0"/>
    <w:qFormat/>
    <w:rsid w:val="00DC08EB"/>
    <w:pPr>
      <w:keepNext/>
      <w:spacing w:before="120" w:after="120"/>
      <w:jc w:val="center"/>
    </w:pPr>
    <w:rPr>
      <w:rFonts w:eastAsia="Calibri"/>
      <w:sz w:val="28"/>
      <w:szCs w:val="20"/>
    </w:rPr>
  </w:style>
  <w:style w:type="character" w:customStyle="1" w:styleId="afffffffffffffff0">
    <w:name w:val="Название Знак"/>
    <w:link w:val="202"/>
    <w:qFormat/>
    <w:locked/>
    <w:rsid w:val="00DC08EB"/>
    <w:rPr>
      <w:rFonts w:eastAsia="Calibri"/>
      <w:sz w:val="28"/>
      <w:lang w:val="ru-RU" w:eastAsia="ru-RU" w:bidi="ar-SA"/>
    </w:rPr>
  </w:style>
  <w:style w:type="paragraph" w:customStyle="1" w:styleId="afffffffffffffff1">
    <w:name w:val="Рисунок"/>
    <w:basedOn w:val="afffff0"/>
    <w:rsid w:val="00DC08EB"/>
    <w:pPr>
      <w:jc w:val="center"/>
    </w:pPr>
    <w:rPr>
      <w:rFonts w:eastAsia="Calibri"/>
      <w:b/>
      <w:bCs/>
      <w:i/>
      <w:szCs w:val="20"/>
    </w:rPr>
  </w:style>
  <w:style w:type="paragraph" w:customStyle="1" w:styleId="1c">
    <w:name w:val="Заголовок 1д"/>
    <w:basedOn w:val="aff6"/>
    <w:next w:val="afffff0"/>
    <w:rsid w:val="00DC08EB"/>
    <w:pPr>
      <w:keepNext/>
      <w:numPr>
        <w:numId w:val="95"/>
      </w:numPr>
      <w:spacing w:before="120" w:after="60"/>
      <w:jc w:val="center"/>
      <w:outlineLvl w:val="0"/>
    </w:pPr>
    <w:rPr>
      <w:rFonts w:eastAsia="Calibri"/>
      <w:b/>
      <w:sz w:val="22"/>
      <w:szCs w:val="20"/>
    </w:rPr>
  </w:style>
  <w:style w:type="paragraph" w:customStyle="1" w:styleId="21">
    <w:name w:val="Заголовок 2д"/>
    <w:basedOn w:val="aff6"/>
    <w:rsid w:val="00DC08EB"/>
    <w:pPr>
      <w:numPr>
        <w:ilvl w:val="1"/>
        <w:numId w:val="94"/>
      </w:numPr>
      <w:tabs>
        <w:tab w:val="left" w:pos="397"/>
      </w:tabs>
      <w:jc w:val="both"/>
      <w:outlineLvl w:val="1"/>
    </w:pPr>
    <w:rPr>
      <w:rFonts w:eastAsia="Calibri"/>
      <w:sz w:val="22"/>
      <w:szCs w:val="20"/>
    </w:rPr>
  </w:style>
  <w:style w:type="paragraph" w:customStyle="1" w:styleId="afffffffffffffff2">
    <w:name w:val="Название д"/>
    <w:basedOn w:val="aff6"/>
    <w:next w:val="afffff0"/>
    <w:rsid w:val="00DC08EB"/>
    <w:pPr>
      <w:spacing w:after="120"/>
      <w:jc w:val="center"/>
    </w:pPr>
    <w:rPr>
      <w:rFonts w:eastAsia="Calibri"/>
      <w:b/>
      <w:bCs/>
      <w:caps/>
      <w:sz w:val="28"/>
      <w:szCs w:val="20"/>
    </w:rPr>
  </w:style>
  <w:style w:type="paragraph" w:customStyle="1" w:styleId="31">
    <w:name w:val="Заголовок 3д"/>
    <w:basedOn w:val="21"/>
    <w:rsid w:val="00DC08EB"/>
    <w:pPr>
      <w:numPr>
        <w:ilvl w:val="2"/>
      </w:numPr>
      <w:tabs>
        <w:tab w:val="clear" w:pos="397"/>
        <w:tab w:val="left" w:pos="964"/>
      </w:tabs>
    </w:pPr>
  </w:style>
  <w:style w:type="paragraph" w:customStyle="1" w:styleId="afffffffffffffff3">
    <w:name w:val="обычный отступ"/>
    <w:basedOn w:val="aff6"/>
    <w:rsid w:val="00DC08EB"/>
    <w:pPr>
      <w:ind w:firstLine="709"/>
    </w:pPr>
    <w:rPr>
      <w:rFonts w:ascii="Courier New" w:eastAsia="Calibri" w:hAnsi="Courier New"/>
      <w:sz w:val="22"/>
      <w:szCs w:val="20"/>
    </w:rPr>
  </w:style>
  <w:style w:type="paragraph" w:customStyle="1" w:styleId="afffffffffffffff4">
    <w:name w:val="Таблица заголовок"/>
    <w:basedOn w:val="aff6"/>
    <w:qFormat/>
    <w:rsid w:val="00DC08EB"/>
    <w:pPr>
      <w:jc w:val="center"/>
    </w:pPr>
    <w:rPr>
      <w:rFonts w:ascii="Courier New" w:eastAsia="Calibri" w:hAnsi="Courier New"/>
      <w:b/>
      <w:bCs/>
      <w:i/>
      <w:iCs/>
      <w:sz w:val="22"/>
    </w:rPr>
  </w:style>
  <w:style w:type="paragraph" w:customStyle="1" w:styleId="137">
    <w:name w:val="Обычный 13 Знак Знак"/>
    <w:basedOn w:val="aff6"/>
    <w:link w:val="138"/>
    <w:rsid w:val="00DC08EB"/>
    <w:pPr>
      <w:keepNext/>
      <w:suppressLineNumbers/>
      <w:tabs>
        <w:tab w:val="left" w:leader="dot" w:pos="9356"/>
      </w:tabs>
      <w:suppressAutoHyphens/>
      <w:jc w:val="both"/>
    </w:pPr>
    <w:rPr>
      <w:rFonts w:eastAsia="Calibri"/>
      <w:sz w:val="26"/>
      <w:szCs w:val="20"/>
    </w:rPr>
  </w:style>
  <w:style w:type="character" w:customStyle="1" w:styleId="138">
    <w:name w:val="Обычный 13 Знак Знак Знак"/>
    <w:link w:val="137"/>
    <w:locked/>
    <w:rsid w:val="00DC08EB"/>
    <w:rPr>
      <w:rFonts w:eastAsia="Calibri"/>
      <w:sz w:val="26"/>
    </w:rPr>
  </w:style>
  <w:style w:type="paragraph" w:customStyle="1" w:styleId="afffffffffffffff5">
    <w:name w:val="Рисунок Знак"/>
    <w:basedOn w:val="afffff0"/>
    <w:link w:val="afffffffffffffff6"/>
    <w:rsid w:val="00DC08EB"/>
    <w:pPr>
      <w:jc w:val="center"/>
    </w:pPr>
    <w:rPr>
      <w:rFonts w:eastAsia="Calibri"/>
      <w:b/>
      <w:bCs/>
      <w:i/>
      <w:szCs w:val="20"/>
    </w:rPr>
  </w:style>
  <w:style w:type="character" w:customStyle="1" w:styleId="afffffffffffffff6">
    <w:name w:val="Рисунок Знак Знак"/>
    <w:link w:val="afffffffffffffff5"/>
    <w:locked/>
    <w:rsid w:val="00DC08EB"/>
    <w:rPr>
      <w:rFonts w:eastAsia="Calibri"/>
      <w:b/>
      <w:bCs/>
      <w:i/>
      <w:sz w:val="24"/>
    </w:rPr>
  </w:style>
  <w:style w:type="paragraph" w:customStyle="1" w:styleId="afffffffffffffff7">
    <w:name w:val="Рисунок Знак Знак Знак"/>
    <w:basedOn w:val="afffff0"/>
    <w:link w:val="afffffffffffffff8"/>
    <w:rsid w:val="00DC08EB"/>
    <w:pPr>
      <w:jc w:val="center"/>
    </w:pPr>
    <w:rPr>
      <w:rFonts w:eastAsia="Calibri"/>
      <w:b/>
      <w:bCs/>
      <w:i/>
      <w:szCs w:val="20"/>
    </w:rPr>
  </w:style>
  <w:style w:type="character" w:customStyle="1" w:styleId="21e">
    <w:name w:val="Основной текст 2 Знак1"/>
    <w:uiPriority w:val="99"/>
    <w:locked/>
    <w:rsid w:val="00DC08EB"/>
    <w:rPr>
      <w:rFonts w:eastAsia="Calibri"/>
      <w:sz w:val="24"/>
      <w:lang w:val="ru-RU" w:eastAsia="ru-RU" w:bidi="ar-SA"/>
    </w:rPr>
  </w:style>
  <w:style w:type="character" w:customStyle="1" w:styleId="afffffffffffffff9">
    <w:name w:val="НЕТ отступов Знак Знак Знак Знак Знак Знак Знак Знак Знак Знак Знак Знак Знак Знак Знак Знак Знак Знак"/>
    <w:aliases w:val="НЕТ отступов Знак Знак Знак Знак Знак Знак Знак Знак Знак З"/>
    <w:rsid w:val="00DC08EB"/>
    <w:rPr>
      <w:rFonts w:cs="Times New Roman"/>
      <w:sz w:val="24"/>
      <w:lang w:val="ru-RU" w:eastAsia="ru-RU" w:bidi="ar-SA"/>
    </w:rPr>
  </w:style>
  <w:style w:type="paragraph" w:customStyle="1" w:styleId="1fffff5">
    <w:name w:val="Знак Знак Знак Знак Знак Знак Знак Знак1"/>
    <w:basedOn w:val="aff6"/>
    <w:uiPriority w:val="99"/>
    <w:qFormat/>
    <w:rsid w:val="00DC08EB"/>
    <w:pPr>
      <w:spacing w:after="160" w:line="240" w:lineRule="exact"/>
    </w:pPr>
    <w:rPr>
      <w:rFonts w:ascii="Verdana" w:eastAsia="Calibri" w:hAnsi="Verdana"/>
      <w:sz w:val="20"/>
      <w:szCs w:val="20"/>
      <w:lang w:val="en-US" w:eastAsia="en-US"/>
    </w:rPr>
  </w:style>
  <w:style w:type="paragraph" w:customStyle="1" w:styleId="CharCharCharCharCharCharCharCharCharChar">
    <w:name w:val="Char Char Знак Char Char Знак Char Char Знак Char Char Знак Char Char Знак Знак Знак Знак Знак Знак Знак Знак Знак Знак Знак"/>
    <w:basedOn w:val="aff6"/>
    <w:rsid w:val="00DC08EB"/>
    <w:pPr>
      <w:spacing w:after="160" w:line="240" w:lineRule="exact"/>
    </w:pPr>
    <w:rPr>
      <w:rFonts w:ascii="Verdana" w:eastAsia="Calibri" w:hAnsi="Verdana"/>
      <w:sz w:val="20"/>
      <w:szCs w:val="20"/>
      <w:lang w:val="en-US" w:eastAsia="en-US"/>
    </w:rPr>
  </w:style>
  <w:style w:type="character" w:customStyle="1" w:styleId="2fffe">
    <w:name w:val="НЕТ отступов Знак Знак2"/>
    <w:aliases w:val="Основной текст Знак1 Знак Знак Знак Знак2,Основной текст Знак1 Знак Знак Знак2,НЕТ отступов Знак Знак Знак Знак Знак Знак Знак Знак Знак Знак Знак Знак Знак Знак Знак Знак Знак Знак Знак Знак Знак1"/>
    <w:rsid w:val="00DC08EB"/>
    <w:rPr>
      <w:rFonts w:cs="Times New Roman"/>
      <w:sz w:val="24"/>
      <w:lang w:val="ru-RU" w:eastAsia="ru-RU" w:bidi="ar-SA"/>
    </w:rPr>
  </w:style>
  <w:style w:type="character" w:customStyle="1" w:styleId="afffffffffffffff8">
    <w:name w:val="Рисунок Знак Знак Знак Знак"/>
    <w:link w:val="afffffffffffffff7"/>
    <w:locked/>
    <w:rsid w:val="00DC08EB"/>
    <w:rPr>
      <w:rFonts w:eastAsia="Calibri"/>
      <w:b/>
      <w:bCs/>
      <w:i/>
      <w:sz w:val="24"/>
    </w:rPr>
  </w:style>
  <w:style w:type="paragraph" w:customStyle="1" w:styleId="afffffffffffffffa">
    <w:name w:val="Заголовок ЭА"/>
    <w:basedOn w:val="aff6"/>
    <w:link w:val="afffffffffffffffb"/>
    <w:rsid w:val="00DC08EB"/>
    <w:rPr>
      <w:rFonts w:eastAsia="Calibri"/>
      <w:b/>
      <w:sz w:val="28"/>
      <w:szCs w:val="28"/>
    </w:rPr>
  </w:style>
  <w:style w:type="character" w:customStyle="1" w:styleId="afffffffffffffffb">
    <w:name w:val="Заголовок ЭА Знак"/>
    <w:link w:val="afffffffffffffffa"/>
    <w:locked/>
    <w:rsid w:val="00DC08EB"/>
    <w:rPr>
      <w:rFonts w:eastAsia="Calibri"/>
      <w:b/>
      <w:sz w:val="28"/>
      <w:szCs w:val="28"/>
    </w:rPr>
  </w:style>
  <w:style w:type="paragraph" w:customStyle="1" w:styleId="afffffffffffffffc">
    <w:name w:val="Знак Знак Знак Знак Знак Знак Знак Знак Знак Знак"/>
    <w:basedOn w:val="aff6"/>
    <w:qFormat/>
    <w:rsid w:val="00DC08EB"/>
    <w:pPr>
      <w:spacing w:after="160" w:line="240" w:lineRule="exact"/>
    </w:pPr>
    <w:rPr>
      <w:rFonts w:ascii="Verdana" w:eastAsia="Calibri" w:hAnsi="Verdana"/>
      <w:sz w:val="20"/>
      <w:szCs w:val="20"/>
      <w:lang w:val="en-US" w:eastAsia="en-US"/>
    </w:rPr>
  </w:style>
  <w:style w:type="paragraph" w:customStyle="1" w:styleId="11f4">
    <w:name w:val="1.1 Заголовок"/>
    <w:basedOn w:val="1b"/>
    <w:rsid w:val="00DC08EB"/>
    <w:pPr>
      <w:numPr>
        <w:numId w:val="0"/>
      </w:numPr>
      <w:tabs>
        <w:tab w:val="num" w:pos="357"/>
      </w:tabs>
      <w:spacing w:before="120" w:after="120" w:line="240" w:lineRule="auto"/>
      <w:ind w:left="357" w:hanging="360"/>
      <w:jc w:val="both"/>
    </w:pPr>
    <w:rPr>
      <w:bCs w:val="0"/>
      <w:caps/>
      <w:noProof/>
      <w:kern w:val="28"/>
      <w:szCs w:val="20"/>
      <w:lang w:eastAsia="ru-RU"/>
    </w:rPr>
  </w:style>
  <w:style w:type="character" w:customStyle="1" w:styleId="afffffffffffffffd">
    <w:name w:val="НЕТ отступов Знак Знак Знак Знак Знак"/>
    <w:rsid w:val="00DC08EB"/>
    <w:rPr>
      <w:rFonts w:cs="Times New Roman"/>
      <w:sz w:val="24"/>
      <w:lang w:val="ru-RU" w:eastAsia="ru-RU" w:bidi="ar-SA"/>
    </w:rPr>
  </w:style>
  <w:style w:type="character" w:customStyle="1" w:styleId="1fffff6">
    <w:name w:val="Основной текст Знак1 Знак Знак Знак Знак Знак З"/>
    <w:rsid w:val="00DC08EB"/>
    <w:rPr>
      <w:rFonts w:cs="Times New Roman"/>
      <w:sz w:val="24"/>
      <w:lang w:val="ru-RU" w:eastAsia="ru-RU" w:bidi="ar-SA"/>
    </w:rPr>
  </w:style>
  <w:style w:type="character" w:customStyle="1" w:styleId="1fffff7">
    <w:name w:val="Слабое выделение1"/>
    <w:rsid w:val="00DC08EB"/>
    <w:rPr>
      <w:rFonts w:cs="Times New Roman"/>
      <w:i/>
      <w:iCs/>
      <w:color w:val="808080"/>
    </w:rPr>
  </w:style>
  <w:style w:type="paragraph" w:customStyle="1" w:styleId="CharCharCharCharCharCharCharCharCharChar0">
    <w:name w:val="Char Char Знак Char Char Знак Char Char Знак Char Char Знак Char Char Знак Знак Знак Знак Знак Знак Знак Знак Знак Знак Знак Знак Знак Знак Знак Знак Знак Знак"/>
    <w:basedOn w:val="aff6"/>
    <w:rsid w:val="00DC08EB"/>
    <w:pPr>
      <w:spacing w:after="160" w:line="240" w:lineRule="exact"/>
    </w:pPr>
    <w:rPr>
      <w:rFonts w:ascii="Verdana" w:eastAsia="Calibri" w:hAnsi="Verdana"/>
      <w:sz w:val="20"/>
      <w:szCs w:val="20"/>
      <w:lang w:val="en-US" w:eastAsia="en-US"/>
    </w:rPr>
  </w:style>
  <w:style w:type="character" w:customStyle="1" w:styleId="1fffff8">
    <w:name w:val="Основной текст Знак1 Знак Знак Знак Знак Знак Знак Знак Знак Знак Знак Знак Знак Знак Знак"/>
    <w:rsid w:val="00DC08EB"/>
    <w:rPr>
      <w:rFonts w:cs="Times New Roman"/>
      <w:sz w:val="24"/>
      <w:lang w:val="ru-RU" w:eastAsia="ru-RU" w:bidi="ar-SA"/>
    </w:rPr>
  </w:style>
  <w:style w:type="paragraph" w:customStyle="1" w:styleId="11f5">
    <w:name w:val="Знак Знак Знак Знак Знак Знак Знак Знак11"/>
    <w:basedOn w:val="aff6"/>
    <w:rsid w:val="00DC08EB"/>
    <w:pPr>
      <w:spacing w:after="160" w:line="240" w:lineRule="exact"/>
    </w:pPr>
    <w:rPr>
      <w:rFonts w:ascii="Verdana" w:eastAsia="Calibri" w:hAnsi="Verdana"/>
      <w:sz w:val="20"/>
      <w:szCs w:val="20"/>
      <w:lang w:val="en-US" w:eastAsia="en-US"/>
    </w:rPr>
  </w:style>
  <w:style w:type="paragraph" w:customStyle="1" w:styleId="afffffffffffffffe">
    <w:name w:val="Рисунок Знак Знак Знак Знак Знак Знак Знак Знак Знак Знак Знак Знак Знак Знак"/>
    <w:basedOn w:val="afffff0"/>
    <w:link w:val="affffffffffffffff"/>
    <w:rsid w:val="00DC08EB"/>
    <w:pPr>
      <w:jc w:val="center"/>
    </w:pPr>
    <w:rPr>
      <w:rFonts w:eastAsia="Calibri"/>
      <w:b/>
      <w:bCs/>
      <w:i/>
      <w:szCs w:val="20"/>
    </w:rPr>
  </w:style>
  <w:style w:type="character" w:customStyle="1" w:styleId="affffffffffffffff">
    <w:name w:val="Рисунок Знак Знак Знак Знак Знак Знак Знак Знак Знак Знак Знак Знак Знак Знак Знак"/>
    <w:link w:val="afffffffffffffffe"/>
    <w:locked/>
    <w:rsid w:val="00DC08EB"/>
    <w:rPr>
      <w:rFonts w:eastAsia="Calibri"/>
      <w:b/>
      <w:bCs/>
      <w:i/>
      <w:sz w:val="24"/>
    </w:rPr>
  </w:style>
  <w:style w:type="character" w:customStyle="1" w:styleId="afffffffff2">
    <w:name w:val="Таблица Знак"/>
    <w:link w:val="afffffffff1"/>
    <w:locked/>
    <w:rsid w:val="00DC08EB"/>
  </w:style>
  <w:style w:type="character" w:customStyle="1" w:styleId="affffffffffffffff0">
    <w:name w:val="НЕТ отступов Знак"/>
    <w:rsid w:val="00DC08EB"/>
    <w:rPr>
      <w:rFonts w:cs="Times New Roman"/>
      <w:sz w:val="24"/>
    </w:rPr>
  </w:style>
  <w:style w:type="paragraph" w:customStyle="1" w:styleId="16">
    <w:name w:val="Дог 1"/>
    <w:basedOn w:val="aff6"/>
    <w:next w:val="afffff0"/>
    <w:rsid w:val="00DC08EB"/>
    <w:pPr>
      <w:numPr>
        <w:numId w:val="97"/>
      </w:numPr>
      <w:spacing w:before="120" w:after="60"/>
      <w:jc w:val="center"/>
    </w:pPr>
    <w:rPr>
      <w:rFonts w:eastAsia="Calibri"/>
      <w:b/>
      <w:sz w:val="22"/>
      <w:szCs w:val="20"/>
    </w:rPr>
  </w:style>
  <w:style w:type="table" w:customStyle="1" w:styleId="-f8">
    <w:name w:val="Таблица М-РЦБ"/>
    <w:basedOn w:val="afff7"/>
    <w:rsid w:val="00DC08EB"/>
    <w:rPr>
      <w:rFonts w:ascii="Arial" w:eastAsia="Calibri" w:hAnsi="Arial"/>
    </w:rPr>
    <w:tblPr>
      <w:tblCellMar>
        <w:top w:w="57" w:type="dxa"/>
        <w:bottom w:w="57" w:type="dxa"/>
      </w:tblCellMar>
    </w:tblPr>
    <w:tblStylePr w:type="firstRow">
      <w:rPr>
        <w:rFonts w:ascii="Arial" w:hAnsi="Arial" w:cs="Times New Roman"/>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paragraph" w:customStyle="1" w:styleId="affffffffffffffff1">
    <w:name w:val="Тело таблицы"/>
    <w:rsid w:val="00DC08EB"/>
    <w:rPr>
      <w:rFonts w:ascii="Arial" w:eastAsia="Calibri" w:hAnsi="Arial"/>
    </w:rPr>
  </w:style>
  <w:style w:type="paragraph" w:customStyle="1" w:styleId="2ffff">
    <w:name w:val="Заголовок оглавления2"/>
    <w:basedOn w:val="1b"/>
    <w:next w:val="aff6"/>
    <w:uiPriority w:val="99"/>
    <w:qFormat/>
    <w:rsid w:val="00DC08EB"/>
    <w:pPr>
      <w:keepNext/>
      <w:keepLines/>
      <w:numPr>
        <w:numId w:val="0"/>
      </w:numPr>
      <w:spacing w:before="480" w:after="120"/>
      <w:jc w:val="both"/>
      <w:outlineLvl w:val="9"/>
    </w:pPr>
    <w:rPr>
      <w:rFonts w:ascii="Cambria" w:hAnsi="Cambria"/>
      <w:color w:val="365F91"/>
      <w:kern w:val="28"/>
      <w:sz w:val="28"/>
      <w:szCs w:val="28"/>
    </w:rPr>
  </w:style>
  <w:style w:type="character" w:customStyle="1" w:styleId="affffffffffffffff2">
    <w:name w:val="НЕТ отступов Знак Знак Знак Знак Знак Знак Знак Знак Знак Знак Знак Знак Знак Знак Знак Знак Знак Знак Знак Знак Знак"/>
    <w:rsid w:val="00DC08EB"/>
    <w:rPr>
      <w:rFonts w:cs="Times New Roman"/>
      <w:sz w:val="24"/>
      <w:lang w:val="ru-RU" w:eastAsia="ru-RU" w:bidi="ar-SA"/>
    </w:rPr>
  </w:style>
  <w:style w:type="paragraph" w:customStyle="1" w:styleId="affffffffffffffff3">
    <w:name w:val="Рисунок Знак Знак Знак Знак Знак Знак Знак Знак Знак Знак Знак Знак Знак Знак Знак Знак Знак Знак"/>
    <w:basedOn w:val="afffff0"/>
    <w:link w:val="affffffffffffffff4"/>
    <w:rsid w:val="00DC08EB"/>
    <w:pPr>
      <w:jc w:val="center"/>
    </w:pPr>
    <w:rPr>
      <w:rFonts w:eastAsia="Calibri"/>
      <w:b/>
      <w:bCs/>
      <w:i/>
      <w:szCs w:val="20"/>
    </w:rPr>
  </w:style>
  <w:style w:type="character" w:customStyle="1" w:styleId="affffffffffffffff4">
    <w:name w:val="Рисунок Знак Знак Знак Знак Знак Знак Знак Знак Знак Знак Знак Знак Знак Знак Знак Знак Знак Знак Знак"/>
    <w:link w:val="affffffffffffffff3"/>
    <w:locked/>
    <w:rsid w:val="00DC08EB"/>
    <w:rPr>
      <w:rFonts w:eastAsia="Calibri"/>
      <w:b/>
      <w:bCs/>
      <w:i/>
      <w:sz w:val="24"/>
    </w:rPr>
  </w:style>
  <w:style w:type="paragraph" w:customStyle="1" w:styleId="8d">
    <w:name w:val="Знак8"/>
    <w:basedOn w:val="aff6"/>
    <w:rsid w:val="00DC08EB"/>
    <w:pPr>
      <w:spacing w:after="160" w:line="240" w:lineRule="exact"/>
    </w:pPr>
    <w:rPr>
      <w:rFonts w:ascii="Verdana" w:eastAsia="Calibri" w:hAnsi="Verdana"/>
      <w:sz w:val="20"/>
      <w:szCs w:val="20"/>
      <w:lang w:val="en-US" w:eastAsia="en-US"/>
    </w:rPr>
  </w:style>
  <w:style w:type="paragraph" w:styleId="z-">
    <w:name w:val="HTML Top of Form"/>
    <w:basedOn w:val="aff6"/>
    <w:next w:val="aff6"/>
    <w:link w:val="z-0"/>
    <w:hidden/>
    <w:semiHidden/>
    <w:rsid w:val="00DC08EB"/>
    <w:pPr>
      <w:pBdr>
        <w:bottom w:val="single" w:sz="6" w:space="1" w:color="auto"/>
      </w:pBdr>
      <w:jc w:val="center"/>
    </w:pPr>
    <w:rPr>
      <w:rFonts w:ascii="Arial" w:eastAsia="Calibri" w:hAnsi="Arial" w:cs="Arial"/>
      <w:vanish/>
      <w:sz w:val="16"/>
      <w:szCs w:val="16"/>
    </w:rPr>
  </w:style>
  <w:style w:type="character" w:customStyle="1" w:styleId="z-0">
    <w:name w:val="z-Начало формы Знак"/>
    <w:basedOn w:val="aff8"/>
    <w:link w:val="z-"/>
    <w:semiHidden/>
    <w:rsid w:val="00DC08EB"/>
    <w:rPr>
      <w:rFonts w:ascii="Arial" w:eastAsia="Calibri" w:hAnsi="Arial" w:cs="Arial"/>
      <w:vanish/>
      <w:sz w:val="16"/>
      <w:szCs w:val="16"/>
    </w:rPr>
  </w:style>
  <w:style w:type="paragraph" w:styleId="z-1">
    <w:name w:val="HTML Bottom of Form"/>
    <w:basedOn w:val="aff6"/>
    <w:next w:val="aff6"/>
    <w:link w:val="z-2"/>
    <w:hidden/>
    <w:semiHidden/>
    <w:rsid w:val="00DC08EB"/>
    <w:pPr>
      <w:pBdr>
        <w:top w:val="single" w:sz="6" w:space="1" w:color="auto"/>
      </w:pBdr>
      <w:jc w:val="center"/>
    </w:pPr>
    <w:rPr>
      <w:rFonts w:ascii="Arial" w:eastAsia="Calibri" w:hAnsi="Arial" w:cs="Arial"/>
      <w:vanish/>
      <w:sz w:val="16"/>
      <w:szCs w:val="16"/>
    </w:rPr>
  </w:style>
  <w:style w:type="character" w:customStyle="1" w:styleId="z-2">
    <w:name w:val="z-Конец формы Знак"/>
    <w:basedOn w:val="aff8"/>
    <w:link w:val="z-1"/>
    <w:semiHidden/>
    <w:rsid w:val="00DC08EB"/>
    <w:rPr>
      <w:rFonts w:ascii="Arial" w:eastAsia="Calibri" w:hAnsi="Arial" w:cs="Arial"/>
      <w:vanish/>
      <w:sz w:val="16"/>
      <w:szCs w:val="16"/>
    </w:rPr>
  </w:style>
  <w:style w:type="character" w:customStyle="1" w:styleId="1fffff9">
    <w:name w:val="Замещающий текст1"/>
    <w:semiHidden/>
    <w:rsid w:val="00DC08EB"/>
    <w:rPr>
      <w:rFonts w:cs="Times New Roman"/>
      <w:color w:val="808080"/>
    </w:rPr>
  </w:style>
  <w:style w:type="character" w:customStyle="1" w:styleId="affffffffffffffff5">
    <w:name w:val="Рисунок Знак Знак Знак Знак Знак Знак Знак Знак Знак Знак Знак Знак Знак Знак Знак Знак Знак Знак Знак Знак"/>
    <w:rsid w:val="00DC08EB"/>
    <w:rPr>
      <w:rFonts w:cs="Times New Roman"/>
      <w:b/>
      <w:bCs/>
      <w:i/>
      <w:sz w:val="24"/>
    </w:rPr>
  </w:style>
  <w:style w:type="character" w:customStyle="1" w:styleId="affffffffffffffff6">
    <w:name w:val="Рисунок Знак Знак Знак Знак Знак Знак Знак Знак Знак Знак Знак Знак Знак Знак Знак Знак Знак Знак Знак Знак Знак"/>
    <w:rsid w:val="00DC08EB"/>
    <w:rPr>
      <w:rFonts w:cs="Times New Roman"/>
      <w:b/>
      <w:bCs/>
      <w:i/>
      <w:sz w:val="24"/>
    </w:rPr>
  </w:style>
  <w:style w:type="paragraph" w:customStyle="1" w:styleId="BodyTextKeep">
    <w:name w:val="Body Text Keep"/>
    <w:basedOn w:val="aff6"/>
    <w:rsid w:val="00DC08EB"/>
    <w:pPr>
      <w:keepNext/>
      <w:tabs>
        <w:tab w:val="left" w:pos="3345"/>
      </w:tabs>
      <w:spacing w:after="240" w:line="240" w:lineRule="atLeast"/>
      <w:ind w:left="1077"/>
      <w:jc w:val="both"/>
    </w:pPr>
    <w:rPr>
      <w:rFonts w:ascii="Arial" w:eastAsia="Calibri" w:hAnsi="Arial" w:cs="Arial"/>
      <w:spacing w:val="-5"/>
      <w:sz w:val="20"/>
      <w:szCs w:val="20"/>
    </w:rPr>
  </w:style>
  <w:style w:type="paragraph" w:customStyle="1" w:styleId="1fffffa">
    <w:name w:val="Таблица1"/>
    <w:basedOn w:val="aff6"/>
    <w:next w:val="aff6"/>
    <w:rsid w:val="00DC08EB"/>
    <w:pPr>
      <w:keepNext/>
      <w:tabs>
        <w:tab w:val="left" w:pos="1247"/>
        <w:tab w:val="left" w:pos="1361"/>
      </w:tabs>
      <w:spacing w:before="360" w:after="120" w:line="360" w:lineRule="auto"/>
    </w:pPr>
    <w:rPr>
      <w:rFonts w:ascii="Arial" w:eastAsia="Calibri" w:hAnsi="Arial"/>
      <w:b/>
      <w:sz w:val="20"/>
      <w:szCs w:val="20"/>
    </w:rPr>
  </w:style>
  <w:style w:type="paragraph" w:customStyle="1" w:styleId="-f9">
    <w:name w:val="Список [-] (ПЗ)"/>
    <w:basedOn w:val="aff6"/>
    <w:rsid w:val="00DC08EB"/>
    <w:pPr>
      <w:tabs>
        <w:tab w:val="num" w:pos="964"/>
      </w:tabs>
      <w:suppressAutoHyphens/>
      <w:ind w:firstLine="737"/>
      <w:jc w:val="both"/>
    </w:pPr>
    <w:rPr>
      <w:rFonts w:ascii="Arial" w:eastAsia="Calibri" w:hAnsi="Arial"/>
      <w:szCs w:val="20"/>
    </w:rPr>
  </w:style>
  <w:style w:type="character" w:customStyle="1" w:styleId="textbold1">
    <w:name w:val="textbold1"/>
    <w:rsid w:val="00DC08EB"/>
    <w:rPr>
      <w:rFonts w:ascii="Verdana" w:hAnsi="Verdana" w:cs="Times New Roman"/>
      <w:b/>
      <w:bCs/>
      <w:color w:val="336600"/>
      <w:sz w:val="17"/>
      <w:szCs w:val="17"/>
    </w:rPr>
  </w:style>
  <w:style w:type="paragraph" w:customStyle="1" w:styleId="afc">
    <w:name w:val="Нумерованный многоуровневый список"/>
    <w:basedOn w:val="aff6"/>
    <w:rsid w:val="00DC08EB"/>
    <w:pPr>
      <w:numPr>
        <w:numId w:val="98"/>
      </w:numPr>
    </w:pPr>
    <w:rPr>
      <w:rFonts w:eastAsia="Calibri"/>
    </w:rPr>
  </w:style>
  <w:style w:type="paragraph" w:customStyle="1" w:styleId="affffffffffffffff7">
    <w:name w:val="формула"/>
    <w:basedOn w:val="aff6"/>
    <w:rsid w:val="00DC08EB"/>
    <w:pPr>
      <w:jc w:val="center"/>
    </w:pPr>
    <w:rPr>
      <w:rFonts w:eastAsia="Calibri"/>
    </w:rPr>
  </w:style>
  <w:style w:type="paragraph" w:customStyle="1" w:styleId="141251">
    <w:name w:val="Стиль 14 пт Первая строка:  1.25 см1"/>
    <w:basedOn w:val="aff6"/>
    <w:rsid w:val="00DC08EB"/>
    <w:pPr>
      <w:spacing w:before="120" w:line="360" w:lineRule="auto"/>
      <w:ind w:firstLine="709"/>
      <w:jc w:val="both"/>
    </w:pPr>
    <w:rPr>
      <w:rFonts w:eastAsia="Calibri"/>
      <w:sz w:val="28"/>
      <w:szCs w:val="20"/>
    </w:rPr>
  </w:style>
  <w:style w:type="paragraph" w:customStyle="1" w:styleId="affffffffffffffff8">
    <w:name w:val="Таблица ОРГРЭС"/>
    <w:basedOn w:val="aff6"/>
    <w:link w:val="affffffffffffffff9"/>
    <w:rsid w:val="00DC08EB"/>
    <w:pPr>
      <w:jc w:val="center"/>
    </w:pPr>
    <w:rPr>
      <w:rFonts w:ascii="Arial" w:eastAsia="Calibri" w:hAnsi="Arial" w:cs="Arial"/>
      <w:b/>
      <w:bCs/>
      <w:color w:val="000000"/>
      <w:sz w:val="20"/>
      <w:szCs w:val="20"/>
    </w:rPr>
  </w:style>
  <w:style w:type="character" w:customStyle="1" w:styleId="affffffffffffffff9">
    <w:name w:val="Таблица ОРГРЭС Знак"/>
    <w:link w:val="affffffffffffffff8"/>
    <w:locked/>
    <w:rsid w:val="00DC08EB"/>
    <w:rPr>
      <w:rFonts w:ascii="Arial" w:eastAsia="Calibri" w:hAnsi="Arial" w:cs="Arial"/>
      <w:b/>
      <w:bCs/>
      <w:color w:val="000000"/>
    </w:rPr>
  </w:style>
  <w:style w:type="character" w:customStyle="1" w:styleId="37">
    <w:name w:val="Стиль3 Знак"/>
    <w:link w:val="36"/>
    <w:locked/>
    <w:rsid w:val="00DC08EB"/>
    <w:rPr>
      <w:rFonts w:eastAsia="Calibri"/>
      <w:b/>
      <w:sz w:val="24"/>
      <w:szCs w:val="24"/>
    </w:rPr>
  </w:style>
  <w:style w:type="paragraph" w:customStyle="1" w:styleId="affffffffffffffffa">
    <w:name w:val="Название отчета"/>
    <w:basedOn w:val="aff6"/>
    <w:link w:val="affffffffffffffffb"/>
    <w:rsid w:val="00DC08EB"/>
    <w:pPr>
      <w:spacing w:before="120" w:after="120"/>
      <w:jc w:val="center"/>
    </w:pPr>
    <w:rPr>
      <w:rFonts w:ascii="Arial" w:eastAsia="Calibri" w:hAnsi="Arial" w:cs="Arial"/>
      <w:b/>
      <w:sz w:val="48"/>
      <w:szCs w:val="48"/>
    </w:rPr>
  </w:style>
  <w:style w:type="character" w:customStyle="1" w:styleId="affffffffffffffffb">
    <w:name w:val="Название отчета Знак"/>
    <w:link w:val="affffffffffffffffa"/>
    <w:locked/>
    <w:rsid w:val="00DC08EB"/>
    <w:rPr>
      <w:rFonts w:ascii="Arial" w:eastAsia="Calibri" w:hAnsi="Arial" w:cs="Arial"/>
      <w:b/>
      <w:sz w:val="48"/>
      <w:szCs w:val="48"/>
    </w:rPr>
  </w:style>
  <w:style w:type="character" w:customStyle="1" w:styleId="4f9">
    <w:name w:val="Стиль4 Знак"/>
    <w:link w:val="4f8"/>
    <w:locked/>
    <w:rsid w:val="00DC08EB"/>
    <w:rPr>
      <w:rFonts w:eastAsia="Calibri"/>
      <w:color w:val="FFC000"/>
      <w:sz w:val="24"/>
      <w:szCs w:val="16"/>
    </w:rPr>
  </w:style>
  <w:style w:type="paragraph" w:customStyle="1" w:styleId="5f1">
    <w:name w:val="Стиль5"/>
    <w:basedOn w:val="aff6"/>
    <w:link w:val="5f2"/>
    <w:rsid w:val="00DC08EB"/>
    <w:pPr>
      <w:spacing w:before="120" w:after="120"/>
      <w:jc w:val="center"/>
    </w:pPr>
    <w:rPr>
      <w:rFonts w:ascii="Arial" w:eastAsia="Calibri" w:hAnsi="Arial" w:cs="Arial"/>
      <w:b/>
      <w:sz w:val="48"/>
      <w:szCs w:val="48"/>
    </w:rPr>
  </w:style>
  <w:style w:type="character" w:customStyle="1" w:styleId="5f2">
    <w:name w:val="Стиль5 Знак"/>
    <w:link w:val="5f1"/>
    <w:locked/>
    <w:rsid w:val="00DC08EB"/>
    <w:rPr>
      <w:rFonts w:ascii="Arial" w:eastAsia="Calibri" w:hAnsi="Arial" w:cs="Arial"/>
      <w:b/>
      <w:sz w:val="48"/>
      <w:szCs w:val="48"/>
    </w:rPr>
  </w:style>
  <w:style w:type="paragraph" w:customStyle="1" w:styleId="6c">
    <w:name w:val="Стиль6"/>
    <w:basedOn w:val="aff6"/>
    <w:link w:val="6d"/>
    <w:rsid w:val="00DC08EB"/>
    <w:pPr>
      <w:framePr w:hSpace="180" w:wrap="around" w:vAnchor="text" w:hAnchor="margin" w:y="66"/>
      <w:spacing w:before="120"/>
      <w:jc w:val="both"/>
    </w:pPr>
    <w:rPr>
      <w:rFonts w:ascii="Arial" w:eastAsia="Calibri" w:hAnsi="Arial" w:cs="Arial"/>
      <w:sz w:val="28"/>
      <w:szCs w:val="28"/>
    </w:rPr>
  </w:style>
  <w:style w:type="character" w:customStyle="1" w:styleId="6d">
    <w:name w:val="Стиль6 Знак"/>
    <w:link w:val="6c"/>
    <w:locked/>
    <w:rsid w:val="00DC08EB"/>
    <w:rPr>
      <w:rFonts w:ascii="Arial" w:eastAsia="Calibri" w:hAnsi="Arial" w:cs="Arial"/>
      <w:sz w:val="28"/>
      <w:szCs w:val="28"/>
    </w:rPr>
  </w:style>
  <w:style w:type="paragraph" w:customStyle="1" w:styleId="Style2">
    <w:name w:val="Style2"/>
    <w:basedOn w:val="aff6"/>
    <w:uiPriority w:val="99"/>
    <w:qFormat/>
    <w:rsid w:val="00DC08EB"/>
    <w:pPr>
      <w:widowControl w:val="0"/>
      <w:autoSpaceDE w:val="0"/>
      <w:autoSpaceDN w:val="0"/>
      <w:adjustRightInd w:val="0"/>
      <w:spacing w:line="278" w:lineRule="exact"/>
      <w:ind w:hanging="283"/>
    </w:pPr>
    <w:rPr>
      <w:rFonts w:eastAsia="Calibri"/>
    </w:rPr>
  </w:style>
  <w:style w:type="paragraph" w:customStyle="1" w:styleId="Style50">
    <w:name w:val="Style5"/>
    <w:basedOn w:val="aff6"/>
    <w:uiPriority w:val="99"/>
    <w:qFormat/>
    <w:rsid w:val="00DC08EB"/>
    <w:pPr>
      <w:widowControl w:val="0"/>
      <w:autoSpaceDE w:val="0"/>
      <w:autoSpaceDN w:val="0"/>
      <w:adjustRightInd w:val="0"/>
      <w:spacing w:line="321" w:lineRule="exact"/>
      <w:ind w:firstLine="709"/>
      <w:jc w:val="both"/>
    </w:pPr>
    <w:rPr>
      <w:rFonts w:eastAsia="Calibri"/>
    </w:rPr>
  </w:style>
  <w:style w:type="character" w:customStyle="1" w:styleId="FontStyle13">
    <w:name w:val="Font Style13"/>
    <w:qFormat/>
    <w:rsid w:val="00DC08EB"/>
    <w:rPr>
      <w:rFonts w:ascii="Times New Roman" w:hAnsi="Times New Roman" w:cs="Times New Roman"/>
      <w:b/>
      <w:bCs/>
      <w:sz w:val="24"/>
      <w:szCs w:val="24"/>
    </w:rPr>
  </w:style>
  <w:style w:type="character" w:customStyle="1" w:styleId="FontStyle15">
    <w:name w:val="Font Style15"/>
    <w:rsid w:val="00DC08EB"/>
    <w:rPr>
      <w:rFonts w:ascii="Times New Roman" w:hAnsi="Times New Roman" w:cs="Times New Roman"/>
      <w:b/>
      <w:bCs/>
      <w:sz w:val="24"/>
      <w:szCs w:val="24"/>
    </w:rPr>
  </w:style>
  <w:style w:type="paragraph" w:customStyle="1" w:styleId="affffffffffffffffc">
    <w:name w:val="сам Рисунок"/>
    <w:basedOn w:val="aff6"/>
    <w:link w:val="affffffffffffffffd"/>
    <w:rsid w:val="00DC08EB"/>
    <w:pPr>
      <w:keepNext/>
      <w:keepLines/>
    </w:pPr>
    <w:rPr>
      <w:rFonts w:eastAsia="Calibri"/>
      <w:szCs w:val="20"/>
    </w:rPr>
  </w:style>
  <w:style w:type="character" w:customStyle="1" w:styleId="affffffffffffffffd">
    <w:name w:val="сам Рисунок Знак"/>
    <w:link w:val="affffffffffffffffc"/>
    <w:locked/>
    <w:rsid w:val="00DC08EB"/>
    <w:rPr>
      <w:rFonts w:eastAsia="Calibri"/>
      <w:sz w:val="24"/>
    </w:rPr>
  </w:style>
  <w:style w:type="paragraph" w:customStyle="1" w:styleId="font1">
    <w:name w:val="font1"/>
    <w:basedOn w:val="aff6"/>
    <w:uiPriority w:val="99"/>
    <w:qFormat/>
    <w:rsid w:val="00DC08EB"/>
    <w:pPr>
      <w:spacing w:before="100" w:beforeAutospacing="1" w:after="100" w:afterAutospacing="1"/>
    </w:pPr>
    <w:rPr>
      <w:rFonts w:ascii="Calibri" w:eastAsia="Calibri" w:hAnsi="Calibri"/>
      <w:color w:val="000000"/>
      <w:sz w:val="22"/>
      <w:szCs w:val="22"/>
    </w:rPr>
  </w:style>
  <w:style w:type="paragraph" w:customStyle="1" w:styleId="afd">
    <w:name w:val="таблица тепловиз"/>
    <w:basedOn w:val="aff6"/>
    <w:rsid w:val="00DC08EB"/>
    <w:pPr>
      <w:keepNext/>
      <w:keepLines/>
      <w:numPr>
        <w:numId w:val="99"/>
      </w:numPr>
      <w:spacing w:before="120" w:after="120"/>
      <w:contextualSpacing/>
      <w:jc w:val="both"/>
    </w:pPr>
    <w:rPr>
      <w:rFonts w:eastAsia="Calibri"/>
      <w:szCs w:val="20"/>
    </w:rPr>
  </w:style>
  <w:style w:type="character" w:customStyle="1" w:styleId="1fffffb">
    <w:name w:val="Название Знак1"/>
    <w:uiPriority w:val="10"/>
    <w:rsid w:val="00DC08EB"/>
    <w:rPr>
      <w:rFonts w:ascii="Cambria" w:hAnsi="Cambria" w:cs="Times New Roman"/>
      <w:color w:val="17365D"/>
      <w:spacing w:val="5"/>
      <w:kern w:val="28"/>
      <w:sz w:val="52"/>
      <w:szCs w:val="52"/>
      <w:lang w:val="en-US" w:eastAsia="ru-RU"/>
    </w:rPr>
  </w:style>
  <w:style w:type="paragraph" w:customStyle="1" w:styleId="DefaultParagraphFontParaCharChar">
    <w:name w:val="Default Paragraph Font Para Char Char Знак"/>
    <w:basedOn w:val="aff6"/>
    <w:rsid w:val="00DC08EB"/>
    <w:pPr>
      <w:spacing w:after="160" w:line="240" w:lineRule="exact"/>
    </w:pPr>
    <w:rPr>
      <w:rFonts w:ascii="Verdana" w:eastAsia="Calibri" w:hAnsi="Verdana" w:cs="Verdana"/>
      <w:sz w:val="20"/>
      <w:szCs w:val="20"/>
      <w:lang w:val="en-US" w:eastAsia="en-US"/>
    </w:rPr>
  </w:style>
  <w:style w:type="paragraph" w:customStyle="1" w:styleId="affffffffffffffffe">
    <w:name w:val="Название диаграммы"/>
    <w:next w:val="aff6"/>
    <w:rsid w:val="00DC08EB"/>
    <w:pPr>
      <w:tabs>
        <w:tab w:val="num" w:pos="1080"/>
      </w:tabs>
      <w:spacing w:before="120" w:after="120"/>
    </w:pPr>
    <w:rPr>
      <w:rFonts w:ascii="Arial" w:eastAsia="Calibri" w:hAnsi="Arial" w:cs="Arial"/>
      <w:bCs/>
      <w:sz w:val="16"/>
      <w:szCs w:val="24"/>
      <w:lang w:val="en-US"/>
    </w:rPr>
  </w:style>
  <w:style w:type="paragraph" w:styleId="2">
    <w:name w:val="List Number 2"/>
    <w:basedOn w:val="aff6"/>
    <w:rsid w:val="00DC08EB"/>
    <w:pPr>
      <w:numPr>
        <w:numId w:val="93"/>
      </w:numPr>
      <w:tabs>
        <w:tab w:val="clear" w:pos="643"/>
        <w:tab w:val="left" w:pos="1134"/>
      </w:tabs>
      <w:spacing w:before="120" w:after="120"/>
      <w:ind w:left="1134" w:hanging="567"/>
    </w:pPr>
    <w:rPr>
      <w:rFonts w:ascii="Arial" w:eastAsia="Calibri" w:hAnsi="Arial"/>
      <w:sz w:val="20"/>
      <w:szCs w:val="20"/>
    </w:rPr>
  </w:style>
  <w:style w:type="paragraph" w:customStyle="1" w:styleId="afffffffffffffffff">
    <w:name w:val="Нумерованный многоуровневый список Знак"/>
    <w:link w:val="afffffffffffffffff0"/>
    <w:rsid w:val="00DC08EB"/>
    <w:pPr>
      <w:tabs>
        <w:tab w:val="num" w:pos="567"/>
        <w:tab w:val="left" w:pos="1134"/>
        <w:tab w:val="left" w:pos="1701"/>
      </w:tabs>
      <w:spacing w:before="120" w:after="120"/>
      <w:ind w:left="567" w:hanging="567"/>
    </w:pPr>
    <w:rPr>
      <w:rFonts w:ascii="Arial" w:eastAsia="Calibri" w:hAnsi="Arial"/>
    </w:rPr>
  </w:style>
  <w:style w:type="character" w:customStyle="1" w:styleId="afffffffffffffffff0">
    <w:name w:val="Нумерованный многоуровневый список Знак Знак"/>
    <w:link w:val="afffffffffffffffff"/>
    <w:locked/>
    <w:rsid w:val="00DC08EB"/>
    <w:rPr>
      <w:rFonts w:ascii="Arial" w:eastAsia="Calibri" w:hAnsi="Arial"/>
    </w:rPr>
  </w:style>
  <w:style w:type="character" w:customStyle="1" w:styleId="afffffffffffffffff1">
    <w:name w:val="Название таблицы Знак Знак"/>
    <w:rsid w:val="00DC08EB"/>
    <w:rPr>
      <w:rFonts w:cs="Times New Roman"/>
      <w:lang w:val="ru-RU" w:eastAsia="ru-RU" w:bidi="ar-SA"/>
    </w:rPr>
  </w:style>
  <w:style w:type="table" w:customStyle="1" w:styleId="282">
    <w:name w:val="28"/>
    <w:rsid w:val="00DC08EB"/>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character" w:customStyle="1" w:styleId="module">
    <w:name w:val="module"/>
    <w:rsid w:val="00DC08EB"/>
    <w:rPr>
      <w:rFonts w:cs="Times New Roman"/>
    </w:rPr>
  </w:style>
  <w:style w:type="paragraph" w:customStyle="1" w:styleId="ab">
    <w:name w:val="Теплови_снимки"/>
    <w:basedOn w:val="aff6"/>
    <w:rsid w:val="00DC08EB"/>
    <w:pPr>
      <w:numPr>
        <w:numId w:val="100"/>
      </w:numPr>
      <w:spacing w:before="120" w:after="120"/>
      <w:jc w:val="both"/>
    </w:pPr>
    <w:rPr>
      <w:rFonts w:eastAsia="Calibri"/>
      <w:szCs w:val="20"/>
      <w:lang w:val="en-US"/>
    </w:rPr>
  </w:style>
  <w:style w:type="paragraph" w:customStyle="1" w:styleId="a9">
    <w:name w:val="Номер формулы"/>
    <w:basedOn w:val="afff5"/>
    <w:rsid w:val="00DC08EB"/>
    <w:pPr>
      <w:numPr>
        <w:numId w:val="101"/>
      </w:numPr>
      <w:spacing w:after="119" w:afterAutospacing="0"/>
      <w:ind w:right="0"/>
      <w:jc w:val="center"/>
    </w:pPr>
    <w:rPr>
      <w:rFonts w:ascii="Times New Roman" w:eastAsia="Calibri" w:hAnsi="Times New Roman" w:cs="Times New Roman"/>
      <w:color w:val="auto"/>
      <w:sz w:val="24"/>
      <w:szCs w:val="24"/>
      <w:lang w:val="x-none" w:eastAsia="x-none"/>
    </w:rPr>
  </w:style>
  <w:style w:type="paragraph" w:customStyle="1" w:styleId="1fffffc">
    <w:name w:val="1 заголовок"/>
    <w:basedOn w:val="1b"/>
    <w:link w:val="1fffffd"/>
    <w:rsid w:val="00DC08EB"/>
    <w:pPr>
      <w:keepNext/>
      <w:pageBreakBefore/>
      <w:numPr>
        <w:numId w:val="0"/>
      </w:numPr>
      <w:spacing w:before="240" w:after="120" w:line="240" w:lineRule="auto"/>
      <w:ind w:left="284" w:hanging="284"/>
      <w:jc w:val="both"/>
    </w:pPr>
    <w:rPr>
      <w:rFonts w:ascii="Cambria" w:hAnsi="Cambria"/>
      <w:caps/>
      <w:color w:val="365F91"/>
      <w:kern w:val="28"/>
      <w:szCs w:val="28"/>
      <w:lang w:eastAsia="ru-RU"/>
    </w:rPr>
  </w:style>
  <w:style w:type="character" w:customStyle="1" w:styleId="1fffffd">
    <w:name w:val="1 заголовок Знак"/>
    <w:link w:val="1fffffc"/>
    <w:locked/>
    <w:rsid w:val="00DC08EB"/>
    <w:rPr>
      <w:rFonts w:ascii="Cambria" w:eastAsia="Calibri" w:hAnsi="Cambria"/>
      <w:b/>
      <w:bCs/>
      <w:caps/>
      <w:color w:val="365F91"/>
      <w:kern w:val="28"/>
      <w:sz w:val="24"/>
      <w:szCs w:val="28"/>
    </w:rPr>
  </w:style>
  <w:style w:type="paragraph" w:customStyle="1" w:styleId="2ffff0">
    <w:name w:val="2 заголовок"/>
    <w:basedOn w:val="22"/>
    <w:link w:val="2ffff1"/>
    <w:rsid w:val="00DC08EB"/>
    <w:pPr>
      <w:widowControl w:val="0"/>
      <w:numPr>
        <w:numId w:val="0"/>
      </w:numPr>
      <w:overflowPunct w:val="0"/>
      <w:autoSpaceDE w:val="0"/>
      <w:autoSpaceDN w:val="0"/>
      <w:adjustRightInd w:val="0"/>
      <w:spacing w:after="120" w:line="240" w:lineRule="auto"/>
      <w:ind w:left="924" w:hanging="567"/>
      <w:textAlignment w:val="baseline"/>
    </w:pPr>
    <w:rPr>
      <w:rFonts w:ascii="Arial" w:hAnsi="Arial" w:cs="Arial"/>
      <w:i/>
      <w:iCs/>
      <w:noProof/>
      <w:szCs w:val="28"/>
      <w:lang w:eastAsia="ru-RU"/>
    </w:rPr>
  </w:style>
  <w:style w:type="character" w:customStyle="1" w:styleId="2ffff1">
    <w:name w:val="2 заголовок Знак"/>
    <w:link w:val="2ffff0"/>
    <w:locked/>
    <w:rsid w:val="00DC08EB"/>
    <w:rPr>
      <w:rFonts w:ascii="Arial" w:eastAsia="Calibri" w:hAnsi="Arial" w:cs="Arial"/>
      <w:b/>
      <w:bCs/>
      <w:i/>
      <w:iCs/>
      <w:noProof/>
      <w:sz w:val="24"/>
      <w:szCs w:val="28"/>
    </w:rPr>
  </w:style>
  <w:style w:type="paragraph" w:customStyle="1" w:styleId="3ffa">
    <w:name w:val="3 заголовок"/>
    <w:basedOn w:val="32"/>
    <w:link w:val="3ffb"/>
    <w:rsid w:val="00DC08EB"/>
    <w:pPr>
      <w:keepNext/>
      <w:keepLines/>
      <w:numPr>
        <w:numId w:val="0"/>
      </w:numPr>
      <w:tabs>
        <w:tab w:val="num" w:pos="360"/>
        <w:tab w:val="num" w:pos="1440"/>
      </w:tabs>
      <w:overflowPunct w:val="0"/>
      <w:autoSpaceDE w:val="0"/>
      <w:autoSpaceDN w:val="0"/>
      <w:adjustRightInd w:val="0"/>
      <w:spacing w:before="240" w:after="120" w:line="240" w:lineRule="auto"/>
      <w:ind w:left="1661" w:hanging="737"/>
      <w:contextualSpacing w:val="0"/>
      <w:textAlignment w:val="baseline"/>
    </w:pPr>
    <w:rPr>
      <w:rFonts w:ascii="Arial" w:hAnsi="Arial" w:cs="Arial"/>
      <w:noProof/>
      <w:szCs w:val="26"/>
      <w:lang w:eastAsia="ru-RU"/>
    </w:rPr>
  </w:style>
  <w:style w:type="character" w:customStyle="1" w:styleId="3ffb">
    <w:name w:val="3 заголовок Знак"/>
    <w:link w:val="3ffa"/>
    <w:locked/>
    <w:rsid w:val="00DC08EB"/>
    <w:rPr>
      <w:rFonts w:ascii="Arial" w:eastAsia="Calibri" w:hAnsi="Arial" w:cs="Arial"/>
      <w:b/>
      <w:bCs/>
      <w:noProof/>
      <w:sz w:val="24"/>
      <w:szCs w:val="26"/>
    </w:rPr>
  </w:style>
  <w:style w:type="paragraph" w:customStyle="1" w:styleId="af4">
    <w:name w:val="Маркированный список вложенный"/>
    <w:basedOn w:val="aff6"/>
    <w:rsid w:val="00DC08EB"/>
    <w:pPr>
      <w:numPr>
        <w:numId w:val="102"/>
      </w:numPr>
      <w:spacing w:after="120"/>
    </w:pPr>
    <w:rPr>
      <w:rFonts w:ascii="Arial" w:eastAsia="Calibri" w:hAnsi="Arial"/>
      <w:bCs/>
      <w:iCs/>
      <w:sz w:val="20"/>
      <w:szCs w:val="20"/>
    </w:rPr>
  </w:style>
  <w:style w:type="paragraph" w:customStyle="1" w:styleId="-">
    <w:name w:val="- Список"/>
    <w:basedOn w:val="aff6"/>
    <w:link w:val="-fa"/>
    <w:rsid w:val="00DC08EB"/>
    <w:pPr>
      <w:numPr>
        <w:numId w:val="103"/>
      </w:numPr>
      <w:tabs>
        <w:tab w:val="left" w:pos="1134"/>
      </w:tabs>
      <w:spacing w:line="360" w:lineRule="auto"/>
      <w:ind w:left="0" w:firstLine="567"/>
      <w:jc w:val="both"/>
    </w:pPr>
    <w:rPr>
      <w:lang w:val="x-none" w:eastAsia="en-US"/>
    </w:rPr>
  </w:style>
  <w:style w:type="character" w:customStyle="1" w:styleId="-fa">
    <w:name w:val="- Список Знак"/>
    <w:link w:val="-"/>
    <w:locked/>
    <w:rsid w:val="00DC08EB"/>
    <w:rPr>
      <w:sz w:val="24"/>
      <w:szCs w:val="24"/>
      <w:lang w:val="x-none" w:eastAsia="en-US"/>
    </w:rPr>
  </w:style>
  <w:style w:type="paragraph" w:customStyle="1" w:styleId="afffffffffffffffff2">
    <w:name w:val="Название Таблицы"/>
    <w:basedOn w:val="affb"/>
    <w:link w:val="afffffffffffffffff3"/>
    <w:rsid w:val="00DC08EB"/>
    <w:pPr>
      <w:spacing w:before="240" w:after="60"/>
      <w:ind w:firstLine="567"/>
      <w:jc w:val="both"/>
    </w:pPr>
    <w:rPr>
      <w:sz w:val="24"/>
      <w:szCs w:val="24"/>
      <w:lang w:eastAsia="en-US"/>
    </w:rPr>
  </w:style>
  <w:style w:type="character" w:customStyle="1" w:styleId="afffffffffffffffff3">
    <w:name w:val="Название Таблицы Знак"/>
    <w:link w:val="afffffffffffffffff2"/>
    <w:locked/>
    <w:rsid w:val="00DC08EB"/>
    <w:rPr>
      <w:bCs/>
      <w:sz w:val="24"/>
      <w:szCs w:val="24"/>
      <w:lang w:eastAsia="en-US"/>
    </w:rPr>
  </w:style>
  <w:style w:type="paragraph" w:customStyle="1" w:styleId="afffffffffffffffff4">
    <w:name w:val="Название Рисунка"/>
    <w:basedOn w:val="affb"/>
    <w:link w:val="afffffffffffffffff5"/>
    <w:rsid w:val="00DC08EB"/>
    <w:pPr>
      <w:spacing w:before="60" w:after="240" w:line="360" w:lineRule="auto"/>
      <w:jc w:val="center"/>
    </w:pPr>
    <w:rPr>
      <w:sz w:val="24"/>
      <w:szCs w:val="24"/>
      <w:lang w:eastAsia="en-US"/>
    </w:rPr>
  </w:style>
  <w:style w:type="character" w:customStyle="1" w:styleId="afffffffffffffffff5">
    <w:name w:val="Название Рисунка Знак"/>
    <w:link w:val="afffffffffffffffff4"/>
    <w:locked/>
    <w:rsid w:val="00DC08EB"/>
    <w:rPr>
      <w:bCs/>
      <w:sz w:val="24"/>
      <w:szCs w:val="24"/>
      <w:lang w:eastAsia="en-US"/>
    </w:rPr>
  </w:style>
  <w:style w:type="paragraph" w:customStyle="1" w:styleId="afffffffffffffffff6">
    <w:name w:val="Текст отчета МОЭК"/>
    <w:basedOn w:val="aff6"/>
    <w:link w:val="afffffffffffffffff7"/>
    <w:rsid w:val="00DC08EB"/>
    <w:pPr>
      <w:spacing w:line="276" w:lineRule="auto"/>
      <w:ind w:firstLine="709"/>
      <w:jc w:val="both"/>
    </w:pPr>
    <w:rPr>
      <w:rFonts w:eastAsia="Calibri"/>
      <w:sz w:val="28"/>
      <w:szCs w:val="28"/>
    </w:rPr>
  </w:style>
  <w:style w:type="character" w:customStyle="1" w:styleId="afffffffffffffffff7">
    <w:name w:val="Текст отчета МОЭК Знак"/>
    <w:link w:val="afffffffffffffffff6"/>
    <w:locked/>
    <w:rsid w:val="00DC08EB"/>
    <w:rPr>
      <w:rFonts w:eastAsia="Calibri"/>
      <w:sz w:val="28"/>
      <w:szCs w:val="28"/>
    </w:rPr>
  </w:style>
  <w:style w:type="paragraph" w:customStyle="1" w:styleId="afffffffffffffffff8">
    <w:name w:val="Формула"/>
    <w:basedOn w:val="afffffffffffffffff6"/>
    <w:link w:val="afffffffffffffffff9"/>
    <w:rsid w:val="00DC08EB"/>
    <w:pPr>
      <w:tabs>
        <w:tab w:val="left" w:pos="9072"/>
      </w:tabs>
      <w:ind w:left="2880" w:firstLine="0"/>
      <w:jc w:val="right"/>
    </w:pPr>
    <w:rPr>
      <w:rFonts w:ascii="Cambria Math"/>
      <w:lang w:val="en-US"/>
    </w:rPr>
  </w:style>
  <w:style w:type="character" w:customStyle="1" w:styleId="afffffffffffffffff9">
    <w:name w:val="Формула Знак"/>
    <w:link w:val="afffffffffffffffff8"/>
    <w:locked/>
    <w:rsid w:val="00DC08EB"/>
    <w:rPr>
      <w:rFonts w:ascii="Cambria Math" w:eastAsia="Calibri"/>
      <w:sz w:val="28"/>
      <w:szCs w:val="28"/>
      <w:lang w:val="en-US"/>
    </w:rPr>
  </w:style>
  <w:style w:type="character" w:customStyle="1" w:styleId="affffffffffffff5">
    <w:name w:val="Список отчета Знак"/>
    <w:basedOn w:val="afffffffffffffffff7"/>
    <w:link w:val="ad"/>
    <w:locked/>
    <w:rsid w:val="00DC08EB"/>
    <w:rPr>
      <w:rFonts w:eastAsia="Calibri"/>
      <w:spacing w:val="10"/>
      <w:sz w:val="24"/>
      <w:szCs w:val="28"/>
    </w:rPr>
  </w:style>
  <w:style w:type="table" w:customStyle="1" w:styleId="2810">
    <w:name w:val="281"/>
    <w:rsid w:val="00DC08EB"/>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paragraph" w:customStyle="1" w:styleId="a5">
    <w:name w:val="Раздел приложения"/>
    <w:basedOn w:val="aff6"/>
    <w:link w:val="afffffffffffffffffa"/>
    <w:rsid w:val="00DC08EB"/>
    <w:pPr>
      <w:keepNext/>
      <w:keepLines/>
      <w:numPr>
        <w:numId w:val="104"/>
      </w:numPr>
      <w:spacing w:before="240" w:after="120"/>
      <w:ind w:left="714" w:hanging="357"/>
      <w:contextualSpacing/>
    </w:pPr>
    <w:rPr>
      <w:rFonts w:eastAsia="Calibri"/>
      <w:b/>
      <w:szCs w:val="20"/>
      <w:lang w:val="x-none" w:eastAsia="x-none"/>
    </w:rPr>
  </w:style>
  <w:style w:type="paragraph" w:customStyle="1" w:styleId="af8">
    <w:name w:val="Таблица приложения"/>
    <w:basedOn w:val="affffffffffffffa"/>
    <w:link w:val="afffffffffffffffffb"/>
    <w:rsid w:val="00DC08EB"/>
    <w:pPr>
      <w:keepNext/>
      <w:keepLines/>
      <w:numPr>
        <w:numId w:val="105"/>
      </w:numPr>
    </w:pPr>
  </w:style>
  <w:style w:type="character" w:customStyle="1" w:styleId="afffffffffffffffffa">
    <w:name w:val="Раздел приложения Знак"/>
    <w:link w:val="a5"/>
    <w:locked/>
    <w:rsid w:val="00DC08EB"/>
    <w:rPr>
      <w:rFonts w:eastAsia="Calibri"/>
      <w:b/>
      <w:sz w:val="24"/>
      <w:lang w:val="x-none" w:eastAsia="x-none"/>
    </w:rPr>
  </w:style>
  <w:style w:type="paragraph" w:customStyle="1" w:styleId="a4">
    <w:name w:val="Рисунок приложения"/>
    <w:basedOn w:val="af8"/>
    <w:link w:val="afffffffffffffffffc"/>
    <w:rsid w:val="00DC08EB"/>
    <w:pPr>
      <w:numPr>
        <w:numId w:val="106"/>
      </w:numPr>
      <w:tabs>
        <w:tab w:val="num" w:pos="360"/>
      </w:tabs>
      <w:ind w:left="1440"/>
    </w:pPr>
  </w:style>
  <w:style w:type="character" w:customStyle="1" w:styleId="afffffffffffffffffb">
    <w:name w:val="Таблица приложения Знак"/>
    <w:basedOn w:val="affffffffffffffb"/>
    <w:link w:val="af8"/>
    <w:locked/>
    <w:rsid w:val="00DC08EB"/>
    <w:rPr>
      <w:rFonts w:eastAsia="Calibri"/>
      <w:sz w:val="24"/>
    </w:rPr>
  </w:style>
  <w:style w:type="character" w:customStyle="1" w:styleId="afffffffffffffffffc">
    <w:name w:val="Рисунок приложения Знак"/>
    <w:basedOn w:val="afffffffffffffffffb"/>
    <w:link w:val="a4"/>
    <w:locked/>
    <w:rsid w:val="00DC08EB"/>
    <w:rPr>
      <w:rFonts w:eastAsia="Calibri"/>
      <w:sz w:val="24"/>
    </w:rPr>
  </w:style>
  <w:style w:type="numbering" w:customStyle="1" w:styleId="a7">
    <w:name w:val="нумерованный"/>
    <w:rsid w:val="00DC08EB"/>
    <w:pPr>
      <w:numPr>
        <w:numId w:val="96"/>
      </w:numPr>
    </w:pPr>
  </w:style>
  <w:style w:type="paragraph" w:customStyle="1" w:styleId="tekstob">
    <w:name w:val="tekstob"/>
    <w:basedOn w:val="aff6"/>
    <w:rsid w:val="00DC08EB"/>
    <w:pPr>
      <w:spacing w:before="100" w:beforeAutospacing="1" w:after="100" w:afterAutospacing="1"/>
    </w:pPr>
  </w:style>
  <w:style w:type="paragraph" w:customStyle="1" w:styleId="zago">
    <w:name w:val="zago"/>
    <w:basedOn w:val="aff6"/>
    <w:rsid w:val="00DC08EB"/>
    <w:pPr>
      <w:spacing w:before="100" w:beforeAutospacing="1" w:after="100" w:afterAutospacing="1"/>
    </w:pPr>
    <w:rPr>
      <w:rFonts w:ascii="Arial" w:hAnsi="Arial" w:cs="Arial"/>
      <w:sz w:val="30"/>
      <w:szCs w:val="30"/>
    </w:rPr>
  </w:style>
  <w:style w:type="paragraph" w:customStyle="1" w:styleId="textop">
    <w:name w:val="tex_top"/>
    <w:basedOn w:val="aff6"/>
    <w:rsid w:val="00DC08EB"/>
    <w:pPr>
      <w:spacing w:before="100" w:beforeAutospacing="1" w:after="100" w:afterAutospacing="1"/>
    </w:pPr>
    <w:rPr>
      <w:b/>
      <w:bCs/>
      <w:sz w:val="46"/>
      <w:szCs w:val="46"/>
    </w:rPr>
  </w:style>
  <w:style w:type="paragraph" w:customStyle="1" w:styleId="textop1">
    <w:name w:val="tex_top1"/>
    <w:basedOn w:val="aff6"/>
    <w:rsid w:val="00DC08EB"/>
    <w:pPr>
      <w:spacing w:before="100" w:beforeAutospacing="1" w:after="100" w:afterAutospacing="1"/>
    </w:pPr>
    <w:rPr>
      <w:sz w:val="20"/>
      <w:szCs w:val="20"/>
    </w:rPr>
  </w:style>
  <w:style w:type="paragraph" w:customStyle="1" w:styleId="textop2">
    <w:name w:val="tex_top2"/>
    <w:basedOn w:val="aff6"/>
    <w:rsid w:val="00DC08EB"/>
    <w:pPr>
      <w:spacing w:before="100" w:beforeAutospacing="1" w:after="100" w:afterAutospacing="1"/>
    </w:pPr>
    <w:rPr>
      <w:rFonts w:ascii="Arial" w:hAnsi="Arial" w:cs="Arial"/>
      <w:sz w:val="18"/>
      <w:szCs w:val="18"/>
    </w:rPr>
  </w:style>
  <w:style w:type="paragraph" w:customStyle="1" w:styleId="texniz">
    <w:name w:val="tex_niz"/>
    <w:basedOn w:val="aff6"/>
    <w:rsid w:val="00DC08EB"/>
    <w:pPr>
      <w:spacing w:before="100" w:beforeAutospacing="1" w:after="100" w:afterAutospacing="1"/>
    </w:pPr>
    <w:rPr>
      <w:b/>
      <w:bCs/>
      <w:sz w:val="20"/>
      <w:szCs w:val="20"/>
    </w:rPr>
  </w:style>
  <w:style w:type="paragraph" w:customStyle="1" w:styleId="zagokr">
    <w:name w:val="zago_kr"/>
    <w:basedOn w:val="aff6"/>
    <w:rsid w:val="00DC08EB"/>
    <w:pPr>
      <w:spacing w:before="100" w:beforeAutospacing="1" w:after="100" w:afterAutospacing="1"/>
    </w:pPr>
    <w:rPr>
      <w:rFonts w:ascii="Arial" w:hAnsi="Arial" w:cs="Arial"/>
      <w:b/>
      <w:bCs/>
      <w:sz w:val="20"/>
      <w:szCs w:val="20"/>
    </w:rPr>
  </w:style>
  <w:style w:type="paragraph" w:customStyle="1" w:styleId="zagokr2">
    <w:name w:val="zago_kr2"/>
    <w:basedOn w:val="aff6"/>
    <w:rsid w:val="00DC08EB"/>
    <w:pPr>
      <w:spacing w:before="100" w:beforeAutospacing="1" w:after="100" w:afterAutospacing="1"/>
    </w:pPr>
    <w:rPr>
      <w:rFonts w:ascii="Arial" w:hAnsi="Arial" w:cs="Arial"/>
      <w:sz w:val="20"/>
      <w:szCs w:val="20"/>
    </w:rPr>
  </w:style>
  <w:style w:type="paragraph" w:customStyle="1" w:styleId="begunadvspan">
    <w:name w:val="begun_adv_span"/>
    <w:basedOn w:val="aff6"/>
    <w:rsid w:val="00DC08EB"/>
    <w:pPr>
      <w:spacing w:before="100" w:beforeAutospacing="1" w:after="100" w:afterAutospacing="1"/>
    </w:pPr>
  </w:style>
  <w:style w:type="paragraph" w:customStyle="1" w:styleId="begunadvblock">
    <w:name w:val="begun_adv_block"/>
    <w:basedOn w:val="aff6"/>
    <w:rsid w:val="00DC08EB"/>
    <w:pPr>
      <w:spacing w:before="100" w:beforeAutospacing="1" w:after="100" w:afterAutospacing="1"/>
    </w:pPr>
  </w:style>
  <w:style w:type="paragraph" w:customStyle="1" w:styleId="begunadvphone">
    <w:name w:val="begun_adv_phone"/>
    <w:basedOn w:val="aff6"/>
    <w:rsid w:val="00DC08EB"/>
    <w:pPr>
      <w:spacing w:before="100" w:beforeAutospacing="1" w:after="100" w:afterAutospacing="1"/>
    </w:pPr>
  </w:style>
  <w:style w:type="paragraph" w:customStyle="1" w:styleId="begunmobileicon">
    <w:name w:val="begun_mobile_icon"/>
    <w:basedOn w:val="aff6"/>
    <w:rsid w:val="00DC08EB"/>
    <w:pPr>
      <w:spacing w:before="100" w:beforeAutospacing="1" w:after="100" w:afterAutospacing="1"/>
    </w:pPr>
  </w:style>
  <w:style w:type="paragraph" w:customStyle="1" w:styleId="begunadv">
    <w:name w:val="begun_adv"/>
    <w:basedOn w:val="aff6"/>
    <w:rsid w:val="00DC08EB"/>
    <w:pPr>
      <w:spacing w:before="100" w:beforeAutospacing="1" w:after="100" w:afterAutospacing="1"/>
    </w:pPr>
  </w:style>
  <w:style w:type="paragraph" w:customStyle="1" w:styleId="begunhover">
    <w:name w:val="begun_hover"/>
    <w:basedOn w:val="aff6"/>
    <w:rsid w:val="00DC08EB"/>
    <w:pPr>
      <w:spacing w:before="100" w:beforeAutospacing="1" w:after="100" w:afterAutospacing="1"/>
    </w:pPr>
  </w:style>
  <w:style w:type="paragraph" w:customStyle="1" w:styleId="p1">
    <w:name w:val="p1"/>
    <w:basedOn w:val="aff6"/>
    <w:rsid w:val="00DC08EB"/>
    <w:pPr>
      <w:spacing w:before="100" w:beforeAutospacing="1" w:after="100" w:afterAutospacing="1"/>
    </w:pPr>
  </w:style>
  <w:style w:type="paragraph" w:customStyle="1" w:styleId="p7">
    <w:name w:val="p7"/>
    <w:basedOn w:val="aff6"/>
    <w:uiPriority w:val="99"/>
    <w:qFormat/>
    <w:rsid w:val="00DC08EB"/>
    <w:pPr>
      <w:spacing w:before="100" w:beforeAutospacing="1" w:after="100" w:afterAutospacing="1"/>
    </w:pPr>
  </w:style>
  <w:style w:type="paragraph" w:customStyle="1" w:styleId="p8">
    <w:name w:val="p8"/>
    <w:basedOn w:val="aff6"/>
    <w:rsid w:val="00DC08EB"/>
    <w:pPr>
      <w:spacing w:before="100" w:beforeAutospacing="1" w:after="100" w:afterAutospacing="1"/>
    </w:pPr>
  </w:style>
  <w:style w:type="paragraph" w:customStyle="1" w:styleId="p3">
    <w:name w:val="p3"/>
    <w:basedOn w:val="aff6"/>
    <w:rsid w:val="00DC08EB"/>
    <w:pPr>
      <w:spacing w:before="100" w:beforeAutospacing="1" w:after="100" w:afterAutospacing="1"/>
    </w:pPr>
  </w:style>
  <w:style w:type="paragraph" w:customStyle="1" w:styleId="p6">
    <w:name w:val="p6"/>
    <w:basedOn w:val="aff6"/>
    <w:uiPriority w:val="99"/>
    <w:qFormat/>
    <w:rsid w:val="00DC08EB"/>
    <w:pPr>
      <w:spacing w:before="100" w:beforeAutospacing="1" w:after="100" w:afterAutospacing="1"/>
    </w:pPr>
  </w:style>
  <w:style w:type="paragraph" w:customStyle="1" w:styleId="p0">
    <w:name w:val="p0"/>
    <w:basedOn w:val="aff6"/>
    <w:rsid w:val="00DC08EB"/>
    <w:pPr>
      <w:spacing w:before="100" w:beforeAutospacing="1" w:after="100" w:afterAutospacing="1"/>
    </w:pPr>
  </w:style>
  <w:style w:type="paragraph" w:customStyle="1" w:styleId="p5">
    <w:name w:val="p5"/>
    <w:basedOn w:val="aff6"/>
    <w:uiPriority w:val="99"/>
    <w:qFormat/>
    <w:rsid w:val="00DC08EB"/>
    <w:pPr>
      <w:spacing w:before="100" w:beforeAutospacing="1" w:after="100" w:afterAutospacing="1"/>
    </w:pPr>
  </w:style>
  <w:style w:type="paragraph" w:customStyle="1" w:styleId="begunthumb">
    <w:name w:val="begun_thumb"/>
    <w:basedOn w:val="aff6"/>
    <w:rsid w:val="00DC08EB"/>
    <w:pPr>
      <w:spacing w:before="100" w:beforeAutospacing="1" w:after="100" w:afterAutospacing="1"/>
    </w:pPr>
  </w:style>
  <w:style w:type="paragraph" w:customStyle="1" w:styleId="begunadvimage">
    <w:name w:val="begun_adv_image"/>
    <w:basedOn w:val="aff6"/>
    <w:rsid w:val="00DC08EB"/>
    <w:pPr>
      <w:spacing w:before="100" w:beforeAutospacing="1" w:after="100" w:afterAutospacing="1"/>
    </w:pPr>
  </w:style>
  <w:style w:type="paragraph" w:customStyle="1" w:styleId="begunadvcommon">
    <w:name w:val="begun_adv_common"/>
    <w:basedOn w:val="aff6"/>
    <w:rsid w:val="00DC08EB"/>
    <w:pPr>
      <w:spacing w:before="100" w:beforeAutospacing="1" w:after="100" w:afterAutospacing="1"/>
    </w:pPr>
  </w:style>
  <w:style w:type="paragraph" w:customStyle="1" w:styleId="begunadvcell">
    <w:name w:val="begun_adv_cell"/>
    <w:basedOn w:val="aff6"/>
    <w:rsid w:val="00DC08EB"/>
    <w:pPr>
      <w:spacing w:before="100" w:beforeAutospacing="1" w:after="100" w:afterAutospacing="1"/>
    </w:pPr>
  </w:style>
  <w:style w:type="paragraph" w:customStyle="1" w:styleId="begunadvbullit">
    <w:name w:val="begun_adv_bullit"/>
    <w:basedOn w:val="aff6"/>
    <w:rsid w:val="00DC08EB"/>
    <w:pPr>
      <w:spacing w:before="100" w:beforeAutospacing="1" w:after="100" w:afterAutospacing="1"/>
    </w:pPr>
  </w:style>
  <w:style w:type="paragraph" w:customStyle="1" w:styleId="begunadvtitle">
    <w:name w:val="begun_adv_title"/>
    <w:basedOn w:val="aff6"/>
    <w:rsid w:val="00DC08EB"/>
    <w:pPr>
      <w:spacing w:before="100" w:beforeAutospacing="1" w:after="100" w:afterAutospacing="1"/>
    </w:pPr>
  </w:style>
  <w:style w:type="paragraph" w:customStyle="1" w:styleId="begunadvtext">
    <w:name w:val="begun_adv_text"/>
    <w:basedOn w:val="aff6"/>
    <w:rsid w:val="00DC08EB"/>
    <w:pPr>
      <w:spacing w:before="100" w:beforeAutospacing="1" w:after="100" w:afterAutospacing="1"/>
    </w:pPr>
  </w:style>
  <w:style w:type="paragraph" w:customStyle="1" w:styleId="begunadvsyslogo">
    <w:name w:val="begun_adv_sys_logo"/>
    <w:basedOn w:val="aff6"/>
    <w:rsid w:val="00DC08EB"/>
    <w:pPr>
      <w:spacing w:before="100" w:beforeAutospacing="1" w:after="100" w:afterAutospacing="1"/>
    </w:pPr>
  </w:style>
  <w:style w:type="paragraph" w:customStyle="1" w:styleId="begunadvphonewrapper">
    <w:name w:val="begun_adv_phone_wrapper"/>
    <w:basedOn w:val="aff6"/>
    <w:rsid w:val="00DC08EB"/>
    <w:pPr>
      <w:spacing w:before="100" w:beforeAutospacing="1" w:after="100" w:afterAutospacing="1"/>
    </w:pPr>
  </w:style>
  <w:style w:type="paragraph" w:customStyle="1" w:styleId="begunadvphonenoicon">
    <w:name w:val="begun_adv_phone_no_icon"/>
    <w:basedOn w:val="aff6"/>
    <w:rsid w:val="00DC08EB"/>
    <w:pPr>
      <w:spacing w:before="100" w:beforeAutospacing="1" w:after="100" w:afterAutospacing="1"/>
    </w:pPr>
  </w:style>
  <w:style w:type="paragraph" w:customStyle="1" w:styleId="begunadvgeo">
    <w:name w:val="begun_adv_geo"/>
    <w:basedOn w:val="aff6"/>
    <w:rsid w:val="00DC08EB"/>
    <w:pPr>
      <w:spacing w:before="100" w:beforeAutospacing="1" w:after="100" w:afterAutospacing="1"/>
    </w:pPr>
  </w:style>
  <w:style w:type="paragraph" w:customStyle="1" w:styleId="begunadvcontact">
    <w:name w:val="begun_adv_contact"/>
    <w:basedOn w:val="aff6"/>
    <w:rsid w:val="00DC08EB"/>
    <w:pPr>
      <w:spacing w:before="100" w:beforeAutospacing="1" w:after="100" w:afterAutospacing="1"/>
    </w:pPr>
  </w:style>
  <w:style w:type="paragraph" w:customStyle="1" w:styleId="gift">
    <w:name w:val="gift"/>
    <w:basedOn w:val="aff6"/>
    <w:rsid w:val="00DC08EB"/>
    <w:pPr>
      <w:spacing w:before="100" w:beforeAutospacing="1" w:after="100" w:afterAutospacing="1"/>
    </w:pPr>
  </w:style>
  <w:style w:type="paragraph" w:customStyle="1" w:styleId="begunwarnmessage">
    <w:name w:val="begun_warn_message"/>
    <w:basedOn w:val="aff6"/>
    <w:rsid w:val="00DC08EB"/>
    <w:pPr>
      <w:spacing w:before="100" w:beforeAutospacing="1" w:after="100" w:afterAutospacing="1"/>
    </w:pPr>
  </w:style>
  <w:style w:type="paragraph" w:customStyle="1" w:styleId="begunwarnasterisk">
    <w:name w:val="begun_warn_asterisk"/>
    <w:basedOn w:val="aff6"/>
    <w:rsid w:val="00DC08EB"/>
    <w:pPr>
      <w:spacing w:before="100" w:beforeAutospacing="1" w:after="100" w:afterAutospacing="1"/>
    </w:pPr>
  </w:style>
  <w:style w:type="paragraph" w:customStyle="1" w:styleId="beguncollapsed">
    <w:name w:val="begun_collapsed"/>
    <w:basedOn w:val="aff6"/>
    <w:rsid w:val="00DC08EB"/>
    <w:pPr>
      <w:spacing w:before="100" w:beforeAutospacing="1" w:after="100" w:afterAutospacing="1"/>
    </w:pPr>
  </w:style>
  <w:style w:type="paragraph" w:customStyle="1" w:styleId="begunfavicon">
    <w:name w:val="begun_favicon"/>
    <w:basedOn w:val="aff6"/>
    <w:rsid w:val="00DC08EB"/>
    <w:pPr>
      <w:spacing w:before="100" w:beforeAutospacing="1" w:after="100" w:afterAutospacing="1"/>
    </w:pPr>
  </w:style>
  <w:style w:type="paragraph" w:customStyle="1" w:styleId="p2">
    <w:name w:val="p2"/>
    <w:basedOn w:val="aff6"/>
    <w:rsid w:val="00DC08EB"/>
    <w:pPr>
      <w:spacing w:before="100" w:beforeAutospacing="1" w:after="100" w:afterAutospacing="1"/>
    </w:pPr>
  </w:style>
  <w:style w:type="paragraph" w:customStyle="1" w:styleId="p4">
    <w:name w:val="p4"/>
    <w:basedOn w:val="aff6"/>
    <w:uiPriority w:val="99"/>
    <w:qFormat/>
    <w:rsid w:val="00DC08EB"/>
    <w:pPr>
      <w:spacing w:before="100" w:beforeAutospacing="1" w:after="100" w:afterAutospacing="1"/>
    </w:pPr>
  </w:style>
  <w:style w:type="paragraph" w:customStyle="1" w:styleId="begunadvtable">
    <w:name w:val="begun_adv_table"/>
    <w:basedOn w:val="aff6"/>
    <w:rsid w:val="00DC08EB"/>
    <w:pPr>
      <w:spacing w:before="100" w:beforeAutospacing="1" w:after="100" w:afterAutospacing="1"/>
    </w:pPr>
  </w:style>
  <w:style w:type="character" w:customStyle="1" w:styleId="begunadvphone1">
    <w:name w:val="begun_adv_phone1"/>
    <w:basedOn w:val="aff8"/>
    <w:rsid w:val="00DC08EB"/>
  </w:style>
  <w:style w:type="paragraph" w:customStyle="1" w:styleId="begunadvspan1">
    <w:name w:val="begun_adv_span1"/>
    <w:basedOn w:val="aff6"/>
    <w:rsid w:val="00DC08EB"/>
  </w:style>
  <w:style w:type="paragraph" w:customStyle="1" w:styleId="begunadv1">
    <w:name w:val="begun_adv1"/>
    <w:basedOn w:val="aff6"/>
    <w:rsid w:val="00DC08EB"/>
    <w:pPr>
      <w:pBdr>
        <w:top w:val="single" w:sz="6" w:space="0" w:color="FFFFFF"/>
        <w:left w:val="single" w:sz="6" w:space="0" w:color="FFFFFF"/>
        <w:bottom w:val="single" w:sz="6" w:space="0" w:color="FFFFFF"/>
        <w:right w:val="single" w:sz="6" w:space="0" w:color="FFFFFF"/>
      </w:pBdr>
      <w:shd w:val="clear" w:color="auto" w:fill="FFFFFF"/>
      <w:spacing w:before="100" w:beforeAutospacing="1" w:after="100" w:afterAutospacing="1"/>
    </w:pPr>
    <w:rPr>
      <w:rFonts w:ascii="inherit" w:hAnsi="inherit"/>
    </w:rPr>
  </w:style>
  <w:style w:type="paragraph" w:customStyle="1" w:styleId="begunadvcell1">
    <w:name w:val="begun_adv_cell1"/>
    <w:basedOn w:val="aff6"/>
    <w:rsid w:val="00DC08EB"/>
    <w:pPr>
      <w:spacing w:before="100" w:beforeAutospacing="1" w:after="100" w:afterAutospacing="1"/>
    </w:pPr>
  </w:style>
  <w:style w:type="paragraph" w:customStyle="1" w:styleId="begunadvbullit1">
    <w:name w:val="begun_adv_bullit1"/>
    <w:basedOn w:val="aff6"/>
    <w:rsid w:val="00DC08EB"/>
    <w:pPr>
      <w:spacing w:before="100" w:beforeAutospacing="1" w:after="100" w:afterAutospacing="1"/>
    </w:pPr>
    <w:rPr>
      <w:color w:val="AAAAAA"/>
    </w:rPr>
  </w:style>
  <w:style w:type="paragraph" w:customStyle="1" w:styleId="begunadvtitle1">
    <w:name w:val="begun_adv_title1"/>
    <w:basedOn w:val="aff6"/>
    <w:rsid w:val="00DC08EB"/>
    <w:pPr>
      <w:spacing w:before="100" w:beforeAutospacing="1" w:after="100" w:afterAutospacing="1"/>
    </w:pPr>
  </w:style>
  <w:style w:type="paragraph" w:customStyle="1" w:styleId="begunadvtext1">
    <w:name w:val="begun_adv_text1"/>
    <w:basedOn w:val="aff6"/>
    <w:rsid w:val="00DC08EB"/>
    <w:pPr>
      <w:spacing w:before="100" w:beforeAutospacing="1" w:after="100" w:afterAutospacing="1"/>
    </w:pPr>
  </w:style>
  <w:style w:type="paragraph" w:customStyle="1" w:styleId="begunfavicon1">
    <w:name w:val="begun_favicon1"/>
    <w:basedOn w:val="aff6"/>
    <w:rsid w:val="00DC08EB"/>
    <w:pPr>
      <w:spacing w:before="100" w:beforeAutospacing="1" w:after="100" w:afterAutospacing="1"/>
      <w:ind w:right="90"/>
      <w:textAlignment w:val="center"/>
    </w:pPr>
  </w:style>
  <w:style w:type="paragraph" w:customStyle="1" w:styleId="begunadvsyslogo1">
    <w:name w:val="begun_adv_sys_logo1"/>
    <w:basedOn w:val="aff6"/>
    <w:rsid w:val="00DC08EB"/>
    <w:pPr>
      <w:spacing w:before="100" w:beforeAutospacing="1" w:after="100" w:afterAutospacing="1" w:line="240" w:lineRule="atLeast"/>
      <w:jc w:val="right"/>
    </w:pPr>
    <w:rPr>
      <w:b/>
      <w:bCs/>
      <w:i/>
      <w:iCs/>
      <w:color w:val="622678"/>
      <w:sz w:val="20"/>
      <w:szCs w:val="20"/>
    </w:rPr>
  </w:style>
  <w:style w:type="paragraph" w:customStyle="1" w:styleId="begunadvcell2">
    <w:name w:val="begun_adv_cell2"/>
    <w:basedOn w:val="aff6"/>
    <w:rsid w:val="00DC08EB"/>
    <w:pPr>
      <w:spacing w:before="100" w:beforeAutospacing="1" w:after="100" w:afterAutospacing="1"/>
    </w:pPr>
  </w:style>
  <w:style w:type="paragraph" w:customStyle="1" w:styleId="begunadvtitle2">
    <w:name w:val="begun_adv_title2"/>
    <w:basedOn w:val="aff6"/>
    <w:rsid w:val="00DC08EB"/>
    <w:pPr>
      <w:spacing w:before="100" w:beforeAutospacing="1" w:after="30"/>
    </w:pPr>
  </w:style>
  <w:style w:type="paragraph" w:customStyle="1" w:styleId="begunadvcommon1">
    <w:name w:val="begun_adv_common1"/>
    <w:basedOn w:val="aff6"/>
    <w:rsid w:val="00DC08EB"/>
    <w:pPr>
      <w:spacing w:before="100" w:beforeAutospacing="1" w:after="100" w:afterAutospacing="1"/>
    </w:pPr>
  </w:style>
  <w:style w:type="paragraph" w:customStyle="1" w:styleId="begunadvblock1">
    <w:name w:val="begun_adv_block1"/>
    <w:basedOn w:val="aff6"/>
    <w:rsid w:val="00DC08EB"/>
    <w:pPr>
      <w:spacing w:before="100" w:beforeAutospacing="1" w:after="100" w:afterAutospacing="1"/>
    </w:pPr>
  </w:style>
  <w:style w:type="paragraph" w:customStyle="1" w:styleId="begunadvphone2">
    <w:name w:val="begun_adv_phone2"/>
    <w:basedOn w:val="aff6"/>
    <w:rsid w:val="00DC08EB"/>
    <w:pPr>
      <w:spacing w:before="15" w:line="165" w:lineRule="atLeast"/>
      <w:ind w:right="45"/>
    </w:pPr>
    <w:rPr>
      <w:sz w:val="17"/>
      <w:szCs w:val="17"/>
    </w:rPr>
  </w:style>
  <w:style w:type="paragraph" w:customStyle="1" w:styleId="begunadvphonewrapper1">
    <w:name w:val="begun_adv_phone_wrapper1"/>
    <w:basedOn w:val="aff6"/>
    <w:rsid w:val="00DC08EB"/>
    <w:pPr>
      <w:spacing w:before="100" w:beforeAutospacing="1" w:after="100" w:afterAutospacing="1"/>
    </w:pPr>
  </w:style>
  <w:style w:type="paragraph" w:customStyle="1" w:styleId="begunadvphonenoicon1">
    <w:name w:val="begun_adv_phone_no_icon1"/>
    <w:basedOn w:val="aff6"/>
    <w:rsid w:val="00DC08EB"/>
    <w:pPr>
      <w:spacing w:before="100" w:beforeAutospacing="1" w:after="100" w:afterAutospacing="1"/>
    </w:pPr>
  </w:style>
  <w:style w:type="paragraph" w:customStyle="1" w:styleId="p01">
    <w:name w:val="p01"/>
    <w:basedOn w:val="aff6"/>
    <w:rsid w:val="00DC08EB"/>
    <w:pPr>
      <w:shd w:val="clear" w:color="auto" w:fill="118F00"/>
      <w:ind w:left="45" w:right="45"/>
    </w:pPr>
  </w:style>
  <w:style w:type="paragraph" w:customStyle="1" w:styleId="p11">
    <w:name w:val="p11"/>
    <w:basedOn w:val="aff6"/>
    <w:rsid w:val="00DC08EB"/>
    <w:pPr>
      <w:shd w:val="clear" w:color="auto" w:fill="118F00"/>
      <w:ind w:left="15" w:right="15"/>
    </w:pPr>
  </w:style>
  <w:style w:type="paragraph" w:customStyle="1" w:styleId="p31">
    <w:name w:val="p31"/>
    <w:basedOn w:val="aff6"/>
    <w:rsid w:val="00DC08EB"/>
    <w:pPr>
      <w:shd w:val="clear" w:color="auto" w:fill="118F00"/>
      <w:ind w:left="30" w:right="30"/>
    </w:pPr>
  </w:style>
  <w:style w:type="paragraph" w:customStyle="1" w:styleId="p51">
    <w:name w:val="p51"/>
    <w:basedOn w:val="aff6"/>
    <w:rsid w:val="00DC08EB"/>
    <w:pPr>
      <w:shd w:val="clear" w:color="auto" w:fill="118F00"/>
      <w:ind w:left="60" w:right="60"/>
    </w:pPr>
  </w:style>
  <w:style w:type="paragraph" w:customStyle="1" w:styleId="p81">
    <w:name w:val="p81"/>
    <w:basedOn w:val="aff6"/>
    <w:rsid w:val="00DC08EB"/>
    <w:pPr>
      <w:shd w:val="clear" w:color="auto" w:fill="118F00"/>
      <w:ind w:left="15" w:right="15"/>
    </w:pPr>
  </w:style>
  <w:style w:type="paragraph" w:customStyle="1" w:styleId="p71">
    <w:name w:val="p71"/>
    <w:basedOn w:val="aff6"/>
    <w:rsid w:val="00DC08EB"/>
    <w:pPr>
      <w:ind w:left="15" w:right="15"/>
    </w:pPr>
  </w:style>
  <w:style w:type="paragraph" w:customStyle="1" w:styleId="p21">
    <w:name w:val="p21"/>
    <w:basedOn w:val="aff6"/>
    <w:rsid w:val="00DC08EB"/>
    <w:pPr>
      <w:spacing w:before="100" w:beforeAutospacing="1" w:after="100" w:afterAutospacing="1"/>
    </w:pPr>
  </w:style>
  <w:style w:type="paragraph" w:customStyle="1" w:styleId="p61">
    <w:name w:val="p61"/>
    <w:basedOn w:val="aff6"/>
    <w:rsid w:val="00DC08EB"/>
    <w:pPr>
      <w:ind w:left="30" w:right="30"/>
    </w:pPr>
  </w:style>
  <w:style w:type="paragraph" w:customStyle="1" w:styleId="p41">
    <w:name w:val="p41"/>
    <w:basedOn w:val="aff6"/>
    <w:rsid w:val="00DC08EB"/>
    <w:pPr>
      <w:spacing w:before="100" w:beforeAutospacing="1" w:after="100" w:afterAutospacing="1"/>
    </w:pPr>
  </w:style>
  <w:style w:type="paragraph" w:customStyle="1" w:styleId="begunadvgeo1">
    <w:name w:val="begun_adv_geo1"/>
    <w:basedOn w:val="aff6"/>
    <w:rsid w:val="00DC08EB"/>
    <w:pPr>
      <w:spacing w:before="100" w:beforeAutospacing="1" w:after="100" w:afterAutospacing="1"/>
    </w:pPr>
    <w:rPr>
      <w:b/>
      <w:bCs/>
      <w:color w:val="000000"/>
    </w:rPr>
  </w:style>
  <w:style w:type="paragraph" w:customStyle="1" w:styleId="begunadvcontact1">
    <w:name w:val="begun_adv_contact1"/>
    <w:basedOn w:val="aff6"/>
    <w:rsid w:val="00DC08EB"/>
    <w:pPr>
      <w:spacing w:before="100" w:beforeAutospacing="1" w:after="100" w:afterAutospacing="1"/>
    </w:pPr>
    <w:rPr>
      <w:color w:val="118F00"/>
    </w:rPr>
  </w:style>
  <w:style w:type="paragraph" w:customStyle="1" w:styleId="begunthumb1">
    <w:name w:val="begun_thumb1"/>
    <w:basedOn w:val="aff6"/>
    <w:rsid w:val="00DC08EB"/>
    <w:pPr>
      <w:spacing w:after="75"/>
      <w:ind w:left="105"/>
    </w:pPr>
  </w:style>
  <w:style w:type="paragraph" w:customStyle="1" w:styleId="begunadvimage1">
    <w:name w:val="begun_adv_image1"/>
    <w:basedOn w:val="aff6"/>
    <w:rsid w:val="00DC08EB"/>
    <w:pPr>
      <w:spacing w:before="100" w:beforeAutospacing="1" w:after="100" w:afterAutospacing="1"/>
      <w:ind w:right="105"/>
    </w:pPr>
  </w:style>
  <w:style w:type="paragraph" w:customStyle="1" w:styleId="begunadvblock2">
    <w:name w:val="begun_adv_block2"/>
    <w:basedOn w:val="aff6"/>
    <w:rsid w:val="00DC08EB"/>
    <w:pPr>
      <w:spacing w:before="100" w:beforeAutospacing="1" w:after="100" w:afterAutospacing="1"/>
      <w:ind w:left="900"/>
    </w:pPr>
  </w:style>
  <w:style w:type="paragraph" w:customStyle="1" w:styleId="begunadvblock3">
    <w:name w:val="begun_adv_block3"/>
    <w:basedOn w:val="aff6"/>
    <w:rsid w:val="00DC08EB"/>
    <w:pPr>
      <w:spacing w:before="100" w:beforeAutospacing="1" w:after="100" w:afterAutospacing="1"/>
      <w:ind w:left="1185"/>
    </w:pPr>
  </w:style>
  <w:style w:type="paragraph" w:customStyle="1" w:styleId="begunadvphone3">
    <w:name w:val="begun_adv_phone3"/>
    <w:basedOn w:val="aff6"/>
    <w:rsid w:val="00DC08EB"/>
    <w:pPr>
      <w:spacing w:before="45" w:line="165" w:lineRule="atLeast"/>
      <w:ind w:right="45"/>
    </w:pPr>
    <w:rPr>
      <w:sz w:val="17"/>
      <w:szCs w:val="17"/>
    </w:rPr>
  </w:style>
  <w:style w:type="paragraph" w:customStyle="1" w:styleId="begunmobileicon1">
    <w:name w:val="begun_mobile_icon1"/>
    <w:basedOn w:val="aff6"/>
    <w:rsid w:val="00DC08EB"/>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begunmobileicon2">
    <w:name w:val="begun_mobile_icon2"/>
    <w:basedOn w:val="aff6"/>
    <w:rsid w:val="00DC08EB"/>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gift1">
    <w:name w:val="gift1"/>
    <w:basedOn w:val="aff6"/>
    <w:rsid w:val="00DC08EB"/>
    <w:pPr>
      <w:spacing w:before="100" w:beforeAutospacing="1" w:after="100" w:afterAutospacing="1"/>
    </w:pPr>
    <w:rPr>
      <w:vanish/>
    </w:rPr>
  </w:style>
  <w:style w:type="paragraph" w:customStyle="1" w:styleId="begunwarnmessage1">
    <w:name w:val="begun_warn_message1"/>
    <w:basedOn w:val="aff6"/>
    <w:rsid w:val="00DC08EB"/>
    <w:pPr>
      <w:shd w:val="clear" w:color="auto" w:fill="F0F0F0"/>
      <w:spacing w:before="100" w:beforeAutospacing="1" w:after="100" w:afterAutospacing="1" w:line="150" w:lineRule="atLeast"/>
    </w:pPr>
    <w:rPr>
      <w:caps/>
      <w:color w:val="333333"/>
      <w:sz w:val="17"/>
      <w:szCs w:val="17"/>
    </w:rPr>
  </w:style>
  <w:style w:type="paragraph" w:customStyle="1" w:styleId="begunwarnasterisk1">
    <w:name w:val="begun_warn_asterisk1"/>
    <w:basedOn w:val="aff6"/>
    <w:rsid w:val="00DC08EB"/>
    <w:pPr>
      <w:spacing w:before="100" w:beforeAutospacing="1" w:after="100" w:afterAutospacing="1"/>
    </w:pPr>
    <w:rPr>
      <w:color w:val="FF0000"/>
    </w:rPr>
  </w:style>
  <w:style w:type="paragraph" w:customStyle="1" w:styleId="begunwarnasterisk2">
    <w:name w:val="begun_warn_asterisk2"/>
    <w:basedOn w:val="aff6"/>
    <w:rsid w:val="00DC08EB"/>
    <w:pPr>
      <w:spacing w:before="100" w:beforeAutospacing="1" w:after="100" w:afterAutospacing="1"/>
      <w:ind w:left="15"/>
    </w:pPr>
    <w:rPr>
      <w:color w:val="FF0000"/>
      <w:sz w:val="21"/>
      <w:szCs w:val="21"/>
    </w:rPr>
  </w:style>
  <w:style w:type="paragraph" w:customStyle="1" w:styleId="begunwarnmessage2">
    <w:name w:val="begun_warn_message2"/>
    <w:basedOn w:val="aff6"/>
    <w:rsid w:val="00DC08EB"/>
    <w:pPr>
      <w:shd w:val="clear" w:color="auto" w:fill="F0F0F0"/>
      <w:spacing w:before="100" w:beforeAutospacing="1" w:after="100" w:afterAutospacing="1" w:line="150" w:lineRule="atLeast"/>
    </w:pPr>
    <w:rPr>
      <w:caps/>
      <w:color w:val="333333"/>
      <w:sz w:val="17"/>
      <w:szCs w:val="17"/>
    </w:rPr>
  </w:style>
  <w:style w:type="paragraph" w:customStyle="1" w:styleId="begunwarnasterisk3">
    <w:name w:val="begun_warn_asterisk3"/>
    <w:basedOn w:val="aff6"/>
    <w:rsid w:val="00DC08EB"/>
    <w:pPr>
      <w:spacing w:before="100" w:beforeAutospacing="1" w:after="100" w:afterAutospacing="1"/>
      <w:ind w:right="75"/>
    </w:pPr>
    <w:rPr>
      <w:color w:val="FF0000"/>
    </w:rPr>
  </w:style>
  <w:style w:type="paragraph" w:customStyle="1" w:styleId="begunhover1">
    <w:name w:val="begun_hover1"/>
    <w:basedOn w:val="aff6"/>
    <w:rsid w:val="00DC08EB"/>
    <w:pPr>
      <w:pBdr>
        <w:top w:val="single" w:sz="6" w:space="0" w:color="auto"/>
        <w:left w:val="single" w:sz="6" w:space="0" w:color="auto"/>
        <w:bottom w:val="single" w:sz="6" w:space="0" w:color="auto"/>
        <w:right w:val="single" w:sz="6" w:space="0" w:color="auto"/>
      </w:pBdr>
      <w:spacing w:before="100" w:beforeAutospacing="1" w:after="100" w:afterAutospacing="1"/>
    </w:pPr>
  </w:style>
  <w:style w:type="paragraph" w:customStyle="1" w:styleId="beguncollapsed1">
    <w:name w:val="begun_collapsed1"/>
    <w:basedOn w:val="aff6"/>
    <w:rsid w:val="00DC08EB"/>
    <w:pPr>
      <w:spacing w:before="100" w:beforeAutospacing="1" w:after="100" w:afterAutospacing="1"/>
    </w:pPr>
  </w:style>
  <w:style w:type="paragraph" w:customStyle="1" w:styleId="begunadvtitle3">
    <w:name w:val="begun_adv_title3"/>
    <w:basedOn w:val="aff6"/>
    <w:rsid w:val="00DC08EB"/>
    <w:pPr>
      <w:spacing w:before="100" w:beforeAutospacing="1" w:after="450"/>
    </w:pPr>
  </w:style>
  <w:style w:type="paragraph" w:customStyle="1" w:styleId="begunadvcell3">
    <w:name w:val="begun_adv_cell3"/>
    <w:basedOn w:val="aff6"/>
    <w:rsid w:val="00DC08EB"/>
    <w:pPr>
      <w:spacing w:before="100" w:beforeAutospacing="1" w:after="100" w:afterAutospacing="1"/>
    </w:pPr>
  </w:style>
  <w:style w:type="paragraph" w:customStyle="1" w:styleId="begunadvcommon2">
    <w:name w:val="begun_adv_common2"/>
    <w:basedOn w:val="aff6"/>
    <w:rsid w:val="00DC08EB"/>
    <w:pPr>
      <w:spacing w:before="100" w:beforeAutospacing="1" w:after="100" w:afterAutospacing="1"/>
    </w:pPr>
  </w:style>
  <w:style w:type="paragraph" w:customStyle="1" w:styleId="begunadvtable1">
    <w:name w:val="begun_adv_table1"/>
    <w:basedOn w:val="aff6"/>
    <w:rsid w:val="00DC08EB"/>
    <w:pPr>
      <w:spacing w:before="100" w:beforeAutospacing="1" w:after="100" w:afterAutospacing="1"/>
    </w:pPr>
  </w:style>
  <w:style w:type="paragraph" w:customStyle="1" w:styleId="begunadvcell4">
    <w:name w:val="begun_adv_cell4"/>
    <w:basedOn w:val="aff6"/>
    <w:rsid w:val="00DC08EB"/>
    <w:pPr>
      <w:spacing w:before="100" w:beforeAutospacing="1" w:after="100" w:afterAutospacing="1"/>
    </w:pPr>
  </w:style>
  <w:style w:type="paragraph" w:customStyle="1" w:styleId="begunadvblock4">
    <w:name w:val="begun_adv_block4"/>
    <w:basedOn w:val="aff6"/>
    <w:rsid w:val="00DC08EB"/>
  </w:style>
  <w:style w:type="paragraph" w:customStyle="1" w:styleId="begunadvtitle4">
    <w:name w:val="begun_adv_title4"/>
    <w:basedOn w:val="aff6"/>
    <w:rsid w:val="00DC08EB"/>
    <w:pPr>
      <w:spacing w:before="100" w:beforeAutospacing="1" w:after="100" w:afterAutospacing="1"/>
      <w:jc w:val="center"/>
    </w:pPr>
  </w:style>
  <w:style w:type="paragraph" w:customStyle="1" w:styleId="begunadvimage2">
    <w:name w:val="begun_adv_image2"/>
    <w:basedOn w:val="aff6"/>
    <w:rsid w:val="00DC08EB"/>
    <w:pPr>
      <w:spacing w:before="150" w:after="150"/>
      <w:jc w:val="center"/>
    </w:pPr>
  </w:style>
  <w:style w:type="paragraph" w:customStyle="1" w:styleId="begunadvtext2">
    <w:name w:val="begun_adv_text2"/>
    <w:basedOn w:val="aff6"/>
    <w:rsid w:val="00DC08EB"/>
    <w:pPr>
      <w:spacing w:before="100" w:beforeAutospacing="1" w:after="100" w:afterAutospacing="1"/>
      <w:jc w:val="center"/>
    </w:pPr>
  </w:style>
  <w:style w:type="character" w:customStyle="1" w:styleId="begunadvphone4">
    <w:name w:val="begun_adv_phone4"/>
    <w:rsid w:val="00DC08EB"/>
    <w:rPr>
      <w:sz w:val="17"/>
      <w:szCs w:val="17"/>
      <w:vertAlign w:val="baseline"/>
    </w:rPr>
  </w:style>
  <w:style w:type="paragraph" w:customStyle="1" w:styleId="Preformat">
    <w:name w:val="Preformat"/>
    <w:rsid w:val="00DC08EB"/>
    <w:pPr>
      <w:overflowPunct w:val="0"/>
      <w:autoSpaceDE w:val="0"/>
      <w:autoSpaceDN w:val="0"/>
      <w:adjustRightInd w:val="0"/>
      <w:textAlignment w:val="baseline"/>
    </w:pPr>
    <w:rPr>
      <w:rFonts w:ascii="Courier New" w:hAnsi="Courier New"/>
    </w:rPr>
  </w:style>
  <w:style w:type="character" w:customStyle="1" w:styleId="r">
    <w:name w:val="r"/>
    <w:basedOn w:val="aff8"/>
    <w:rsid w:val="00DC08EB"/>
  </w:style>
  <w:style w:type="paragraph" w:customStyle="1" w:styleId="afffffffffffffffffd">
    <w:name w:val="Текст таблицы"/>
    <w:basedOn w:val="aff6"/>
    <w:link w:val="afffffffffffffffffe"/>
    <w:rsid w:val="00DC08EB"/>
    <w:pPr>
      <w:jc w:val="center"/>
    </w:pPr>
    <w:rPr>
      <w:rFonts w:eastAsia="Calibri"/>
      <w:bCs/>
      <w:color w:val="000000"/>
      <w:sz w:val="22"/>
      <w:szCs w:val="22"/>
      <w:lang w:val="en-US" w:eastAsia="en-US"/>
    </w:rPr>
  </w:style>
  <w:style w:type="character" w:customStyle="1" w:styleId="afffffffffffffffffe">
    <w:name w:val="Текст таблицы Знак"/>
    <w:link w:val="afffffffffffffffffd"/>
    <w:locked/>
    <w:rsid w:val="00DC08EB"/>
    <w:rPr>
      <w:rFonts w:eastAsia="Calibri"/>
      <w:bCs/>
      <w:color w:val="000000"/>
      <w:sz w:val="22"/>
      <w:szCs w:val="22"/>
      <w:lang w:val="en-US" w:eastAsia="en-US"/>
    </w:rPr>
  </w:style>
  <w:style w:type="paragraph" w:styleId="affffffffffffffffff">
    <w:name w:val="Message Header"/>
    <w:basedOn w:val="afffff0"/>
    <w:link w:val="affffffffffffffffff0"/>
    <w:rsid w:val="00DC08EB"/>
    <w:pPr>
      <w:jc w:val="center"/>
    </w:pPr>
    <w:rPr>
      <w:rFonts w:ascii="Arial" w:hAnsi="Arial"/>
      <w:b/>
      <w:szCs w:val="20"/>
      <w:lang w:val="x-none" w:eastAsia="x-none"/>
    </w:rPr>
  </w:style>
  <w:style w:type="character" w:customStyle="1" w:styleId="affffffffffffffffff0">
    <w:name w:val="Шапка Знак"/>
    <w:basedOn w:val="aff8"/>
    <w:link w:val="affffffffffffffffff"/>
    <w:qFormat/>
    <w:rsid w:val="00DC08EB"/>
    <w:rPr>
      <w:rFonts w:ascii="Arial" w:hAnsi="Arial"/>
      <w:b/>
      <w:sz w:val="24"/>
      <w:lang w:val="x-none" w:eastAsia="x-none"/>
    </w:rPr>
  </w:style>
  <w:style w:type="character" w:customStyle="1" w:styleId="1fffffe">
    <w:name w:val="Верхний колонтитул Знак1"/>
    <w:aliases w:val="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uiPriority w:val="99"/>
    <w:locked/>
    <w:rsid w:val="00DC08EB"/>
    <w:rPr>
      <w:sz w:val="24"/>
      <w:lang w:val="ru-RU" w:eastAsia="ru-RU" w:bidi="ar-SA"/>
    </w:rPr>
  </w:style>
  <w:style w:type="character" w:customStyle="1" w:styleId="11f6">
    <w:name w:val="Слабое выделение11"/>
    <w:rsid w:val="00DC08EB"/>
    <w:rPr>
      <w:rFonts w:cs="Times New Roman"/>
      <w:i/>
      <w:iCs/>
      <w:color w:val="808080"/>
    </w:rPr>
  </w:style>
  <w:style w:type="character" w:customStyle="1" w:styleId="11f7">
    <w:name w:val="Замещающий текст11"/>
    <w:semiHidden/>
    <w:rsid w:val="00DC08EB"/>
    <w:rPr>
      <w:rFonts w:cs="Times New Roman"/>
      <w:color w:val="808080"/>
    </w:rPr>
  </w:style>
  <w:style w:type="paragraph" w:customStyle="1" w:styleId="formattexttopleveltext">
    <w:name w:val="formattext topleveltext"/>
    <w:basedOn w:val="aff6"/>
    <w:rsid w:val="00DC08EB"/>
    <w:pPr>
      <w:spacing w:before="100" w:beforeAutospacing="1" w:after="100" w:afterAutospacing="1"/>
    </w:pPr>
  </w:style>
  <w:style w:type="paragraph" w:customStyle="1" w:styleId="affffffffffffffffff1">
    <w:name w:val="Знак Знак Знак Знак Знак Знак Знак Знак Знак Знак Знак Знак"/>
    <w:basedOn w:val="aff6"/>
    <w:rsid w:val="00DC08EB"/>
    <w:pPr>
      <w:spacing w:before="100" w:beforeAutospacing="1" w:after="100" w:afterAutospacing="1"/>
    </w:pPr>
    <w:rPr>
      <w:rFonts w:ascii="Tahoma" w:hAnsi="Tahoma"/>
      <w:sz w:val="20"/>
      <w:szCs w:val="20"/>
      <w:lang w:val="en-US" w:eastAsia="en-US"/>
    </w:rPr>
  </w:style>
  <w:style w:type="character" w:customStyle="1" w:styleId="1ffffff">
    <w:name w:val="Знак Знак Знак Знак1"/>
    <w:rsid w:val="00DC08EB"/>
    <w:rPr>
      <w:b/>
      <w:sz w:val="18"/>
    </w:rPr>
  </w:style>
  <w:style w:type="character" w:customStyle="1" w:styleId="4fc">
    <w:name w:val="Знак Знак4"/>
    <w:rsid w:val="00DC08EB"/>
    <w:rPr>
      <w:rFonts w:ascii="Arial" w:hAnsi="Arial" w:cs="Arial"/>
      <w:i/>
      <w:sz w:val="22"/>
      <w:szCs w:val="22"/>
    </w:rPr>
  </w:style>
  <w:style w:type="numbering" w:customStyle="1" w:styleId="1113">
    <w:name w:val="Нет списка111"/>
    <w:next w:val="affa"/>
    <w:semiHidden/>
    <w:unhideWhenUsed/>
    <w:rsid w:val="00DC08EB"/>
  </w:style>
  <w:style w:type="paragraph" w:customStyle="1" w:styleId="navigator">
    <w:name w:val="navigator"/>
    <w:basedOn w:val="aff6"/>
    <w:rsid w:val="00DC08EB"/>
    <w:pPr>
      <w:spacing w:after="225"/>
    </w:pPr>
    <w:rPr>
      <w:rFonts w:ascii="Tahoma" w:hAnsi="Tahoma" w:cs="Tahoma"/>
      <w:color w:val="034E86"/>
      <w:sz w:val="21"/>
      <w:szCs w:val="21"/>
    </w:rPr>
  </w:style>
  <w:style w:type="paragraph" w:customStyle="1" w:styleId="bodytextindent">
    <w:name w:val="bodytextindent"/>
    <w:basedOn w:val="aff6"/>
    <w:rsid w:val="00DC08EB"/>
    <w:pPr>
      <w:spacing w:before="100" w:beforeAutospacing="1" w:after="100" w:afterAutospacing="1"/>
    </w:pPr>
  </w:style>
  <w:style w:type="paragraph" w:customStyle="1" w:styleId="1-">
    <w:name w:val="1-й уровень"/>
    <w:basedOn w:val="1b"/>
    <w:rsid w:val="00DC08EB"/>
    <w:pPr>
      <w:keepNext/>
      <w:pageBreakBefore/>
      <w:numPr>
        <w:numId w:val="0"/>
      </w:numPr>
      <w:autoSpaceDE w:val="0"/>
      <w:autoSpaceDN w:val="0"/>
      <w:spacing w:after="0" w:line="360" w:lineRule="auto"/>
      <w:jc w:val="center"/>
      <w:outlineLvl w:val="9"/>
    </w:pPr>
    <w:rPr>
      <w:rFonts w:ascii="Arial" w:hAnsi="Arial" w:cs="Arial"/>
      <w:caps/>
      <w:sz w:val="32"/>
      <w:szCs w:val="32"/>
      <w:lang w:eastAsia="ru-RU"/>
    </w:rPr>
  </w:style>
  <w:style w:type="character" w:customStyle="1" w:styleId="iw">
    <w:name w:val="iw"/>
    <w:rsid w:val="00DC08EB"/>
  </w:style>
  <w:style w:type="character" w:customStyle="1" w:styleId="iwtooltip">
    <w:name w:val="iw__tooltip"/>
    <w:rsid w:val="00DC08EB"/>
  </w:style>
  <w:style w:type="character" w:customStyle="1" w:styleId="boilerplate">
    <w:name w:val="boilerplate"/>
    <w:rsid w:val="00DC08EB"/>
  </w:style>
  <w:style w:type="character" w:customStyle="1" w:styleId="postbody">
    <w:name w:val="postbody"/>
    <w:rsid w:val="00DC08EB"/>
  </w:style>
  <w:style w:type="character" w:customStyle="1" w:styleId="highlight">
    <w:name w:val="highlight"/>
    <w:rsid w:val="00DC08EB"/>
  </w:style>
  <w:style w:type="character" w:customStyle="1" w:styleId="hcc">
    <w:name w:val="hcc"/>
    <w:rsid w:val="00DC08EB"/>
  </w:style>
  <w:style w:type="paragraph" w:customStyle="1" w:styleId="11f8">
    <w:name w:val="Табличный_таблица_11"/>
    <w:link w:val="11f9"/>
    <w:qFormat/>
    <w:rsid w:val="00DC08EB"/>
    <w:pPr>
      <w:jc w:val="center"/>
    </w:pPr>
    <w:rPr>
      <w:sz w:val="22"/>
      <w:szCs w:val="22"/>
    </w:rPr>
  </w:style>
  <w:style w:type="character" w:customStyle="1" w:styleId="11f9">
    <w:name w:val="Табличный_таблица_11 Знак"/>
    <w:link w:val="11f8"/>
    <w:rsid w:val="00DC08EB"/>
    <w:rPr>
      <w:sz w:val="22"/>
      <w:szCs w:val="22"/>
    </w:rPr>
  </w:style>
  <w:style w:type="paragraph" w:customStyle="1" w:styleId="TableParagraph">
    <w:name w:val="Table Paragraph"/>
    <w:basedOn w:val="aff6"/>
    <w:uiPriority w:val="1"/>
    <w:qFormat/>
    <w:rsid w:val="00DC08EB"/>
    <w:pPr>
      <w:widowControl w:val="0"/>
      <w:autoSpaceDE w:val="0"/>
      <w:autoSpaceDN w:val="0"/>
    </w:pPr>
    <w:rPr>
      <w:sz w:val="22"/>
      <w:szCs w:val="22"/>
      <w:lang w:val="en-US" w:eastAsia="en-US"/>
    </w:rPr>
  </w:style>
  <w:style w:type="paragraph" w:customStyle="1" w:styleId="3ffc">
    <w:name w:val="Знак Знак Знак Знак Знак Знак Знак Знак Знак Знак Знак Знак3"/>
    <w:basedOn w:val="aff6"/>
    <w:rsid w:val="00DC08EB"/>
    <w:pPr>
      <w:spacing w:before="100" w:beforeAutospacing="1" w:after="100" w:afterAutospacing="1"/>
    </w:pPr>
    <w:rPr>
      <w:rFonts w:ascii="Tahoma" w:hAnsi="Tahoma"/>
      <w:sz w:val="20"/>
      <w:szCs w:val="20"/>
      <w:lang w:val="en-US" w:eastAsia="en-US"/>
    </w:rPr>
  </w:style>
  <w:style w:type="character" w:customStyle="1" w:styleId="139">
    <w:name w:val="Знак Знак Знак Знак13"/>
    <w:rsid w:val="00DC08EB"/>
    <w:rPr>
      <w:b/>
      <w:sz w:val="18"/>
    </w:rPr>
  </w:style>
  <w:style w:type="character" w:customStyle="1" w:styleId="642">
    <w:name w:val="Знак Знак64"/>
    <w:rsid w:val="00DC08EB"/>
    <w:rPr>
      <w:b/>
      <w:i/>
      <w:iCs/>
      <w:sz w:val="24"/>
      <w:szCs w:val="24"/>
    </w:rPr>
  </w:style>
  <w:style w:type="character" w:customStyle="1" w:styleId="532">
    <w:name w:val="Знак Знак53"/>
    <w:rsid w:val="00DC08EB"/>
    <w:rPr>
      <w:b/>
      <w:sz w:val="24"/>
      <w:szCs w:val="24"/>
    </w:rPr>
  </w:style>
  <w:style w:type="character" w:customStyle="1" w:styleId="432">
    <w:name w:val="Знак Знак43"/>
    <w:rsid w:val="00DC08EB"/>
    <w:rPr>
      <w:rFonts w:ascii="Arial" w:hAnsi="Arial" w:cs="Arial"/>
      <w:i/>
      <w:sz w:val="22"/>
      <w:szCs w:val="22"/>
    </w:rPr>
  </w:style>
  <w:style w:type="character" w:customStyle="1" w:styleId="334">
    <w:name w:val="Знак Знак33"/>
    <w:rsid w:val="00DC08EB"/>
    <w:rPr>
      <w:b/>
      <w:bCs/>
      <w:sz w:val="24"/>
      <w:szCs w:val="24"/>
    </w:rPr>
  </w:style>
  <w:style w:type="table" w:customStyle="1" w:styleId="TableNormal">
    <w:name w:val="Table Normal"/>
    <w:uiPriority w:val="2"/>
    <w:semiHidden/>
    <w:unhideWhenUsed/>
    <w:qFormat/>
    <w:rsid w:val="00DC08E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7c">
    <w:name w:val="Неразрешенное упоминание7"/>
    <w:basedOn w:val="aff8"/>
    <w:uiPriority w:val="99"/>
    <w:semiHidden/>
    <w:unhideWhenUsed/>
    <w:rsid w:val="000612F8"/>
    <w:rPr>
      <w:color w:val="605E5C"/>
      <w:shd w:val="clear" w:color="auto" w:fill="E1DFDD"/>
    </w:rPr>
  </w:style>
  <w:style w:type="paragraph" w:customStyle="1" w:styleId="193">
    <w:name w:val="19"/>
    <w:basedOn w:val="aff6"/>
    <w:next w:val="afff5"/>
    <w:uiPriority w:val="99"/>
    <w:rsid w:val="00E267B4"/>
    <w:pPr>
      <w:spacing w:before="100" w:beforeAutospacing="1" w:after="100" w:afterAutospacing="1"/>
    </w:pPr>
    <w:rPr>
      <w:lang w:val="x-none" w:eastAsia="x-none"/>
    </w:rPr>
  </w:style>
  <w:style w:type="character" w:customStyle="1" w:styleId="8e">
    <w:name w:val="Неразрешенное упоминание8"/>
    <w:basedOn w:val="aff8"/>
    <w:uiPriority w:val="99"/>
    <w:semiHidden/>
    <w:unhideWhenUsed/>
    <w:rsid w:val="00E267B4"/>
    <w:rPr>
      <w:color w:val="605E5C"/>
      <w:shd w:val="clear" w:color="auto" w:fill="E1DFDD"/>
    </w:rPr>
  </w:style>
  <w:style w:type="paragraph" w:customStyle="1" w:styleId="185">
    <w:name w:val="18"/>
    <w:basedOn w:val="aff6"/>
    <w:next w:val="afff8"/>
    <w:qFormat/>
    <w:rsid w:val="00DD721E"/>
    <w:pPr>
      <w:keepNext/>
      <w:spacing w:before="120" w:after="120"/>
      <w:jc w:val="center"/>
    </w:pPr>
    <w:rPr>
      <w:rFonts w:eastAsia="Calibri"/>
      <w:sz w:val="28"/>
      <w:szCs w:val="20"/>
    </w:rPr>
  </w:style>
  <w:style w:type="paragraph" w:customStyle="1" w:styleId="10b">
    <w:name w:val="Обычный10"/>
    <w:rsid w:val="00DD721E"/>
    <w:pPr>
      <w:spacing w:before="100" w:after="100"/>
    </w:pPr>
    <w:rPr>
      <w:snapToGrid w:val="0"/>
      <w:sz w:val="24"/>
    </w:rPr>
  </w:style>
  <w:style w:type="character" w:customStyle="1" w:styleId="2ffff2">
    <w:name w:val="Слабое выделение2"/>
    <w:rsid w:val="00DD721E"/>
    <w:rPr>
      <w:rFonts w:cs="Times New Roman"/>
      <w:i/>
      <w:iCs/>
      <w:color w:val="808080"/>
    </w:rPr>
  </w:style>
  <w:style w:type="paragraph" w:customStyle="1" w:styleId="3ffd">
    <w:name w:val="Заголовок оглавления3"/>
    <w:basedOn w:val="1b"/>
    <w:next w:val="aff6"/>
    <w:rsid w:val="00DD721E"/>
    <w:pPr>
      <w:keepNext/>
      <w:keepLines/>
      <w:numPr>
        <w:numId w:val="0"/>
      </w:numPr>
      <w:spacing w:before="480" w:after="120"/>
      <w:jc w:val="both"/>
      <w:outlineLvl w:val="9"/>
    </w:pPr>
    <w:rPr>
      <w:rFonts w:ascii="Cambria" w:hAnsi="Cambria"/>
      <w:color w:val="365F91"/>
      <w:kern w:val="28"/>
      <w:sz w:val="28"/>
      <w:szCs w:val="28"/>
    </w:rPr>
  </w:style>
  <w:style w:type="character" w:customStyle="1" w:styleId="2ffff3">
    <w:name w:val="Замещающий текст2"/>
    <w:semiHidden/>
    <w:rsid w:val="00DD721E"/>
    <w:rPr>
      <w:rFonts w:cs="Times New Roman"/>
      <w:color w:val="808080"/>
    </w:rPr>
  </w:style>
  <w:style w:type="paragraph" w:customStyle="1" w:styleId="2ffff4">
    <w:name w:val="Знак Знак Знак Знак Знак Знак Знак Знак Знак Знак Знак Знак2"/>
    <w:basedOn w:val="aff6"/>
    <w:rsid w:val="00DD721E"/>
    <w:pPr>
      <w:spacing w:before="100" w:beforeAutospacing="1" w:after="100" w:afterAutospacing="1"/>
    </w:pPr>
    <w:rPr>
      <w:rFonts w:ascii="Tahoma" w:hAnsi="Tahoma"/>
      <w:sz w:val="20"/>
      <w:szCs w:val="20"/>
      <w:lang w:val="en-US" w:eastAsia="en-US"/>
    </w:rPr>
  </w:style>
  <w:style w:type="character" w:customStyle="1" w:styleId="12c">
    <w:name w:val="Знак Знак Знак Знак12"/>
    <w:rsid w:val="00DD721E"/>
    <w:rPr>
      <w:b/>
      <w:sz w:val="18"/>
    </w:rPr>
  </w:style>
  <w:style w:type="character" w:customStyle="1" w:styleId="632">
    <w:name w:val="Знак Знак63"/>
    <w:rsid w:val="00DD721E"/>
    <w:rPr>
      <w:b/>
      <w:i/>
      <w:iCs/>
      <w:sz w:val="24"/>
      <w:szCs w:val="24"/>
    </w:rPr>
  </w:style>
  <w:style w:type="character" w:customStyle="1" w:styleId="523">
    <w:name w:val="Знак Знак52"/>
    <w:rsid w:val="00DD721E"/>
    <w:rPr>
      <w:b/>
      <w:sz w:val="24"/>
      <w:szCs w:val="24"/>
    </w:rPr>
  </w:style>
  <w:style w:type="character" w:customStyle="1" w:styleId="424">
    <w:name w:val="Знак Знак42"/>
    <w:rsid w:val="00DD721E"/>
    <w:rPr>
      <w:rFonts w:ascii="Arial" w:hAnsi="Arial" w:cs="Arial"/>
      <w:i/>
      <w:sz w:val="22"/>
      <w:szCs w:val="22"/>
    </w:rPr>
  </w:style>
  <w:style w:type="character" w:customStyle="1" w:styleId="326">
    <w:name w:val="Знак Знак32"/>
    <w:rsid w:val="00DD721E"/>
    <w:rPr>
      <w:b/>
      <w:bCs/>
      <w:sz w:val="24"/>
      <w:szCs w:val="24"/>
    </w:rPr>
  </w:style>
  <w:style w:type="paragraph" w:customStyle="1" w:styleId="174">
    <w:name w:val="17"/>
    <w:basedOn w:val="aff6"/>
    <w:next w:val="afff5"/>
    <w:uiPriority w:val="99"/>
    <w:rsid w:val="0051422A"/>
    <w:pPr>
      <w:spacing w:before="100" w:beforeAutospacing="1" w:after="100" w:afterAutospacing="1"/>
    </w:pPr>
    <w:rPr>
      <w:lang w:val="x-none" w:eastAsia="x-none"/>
    </w:rPr>
  </w:style>
  <w:style w:type="character" w:customStyle="1" w:styleId="9b">
    <w:name w:val="Неразрешенное упоминание9"/>
    <w:basedOn w:val="aff8"/>
    <w:uiPriority w:val="99"/>
    <w:semiHidden/>
    <w:unhideWhenUsed/>
    <w:rsid w:val="00E337FB"/>
    <w:rPr>
      <w:color w:val="605E5C"/>
      <w:shd w:val="clear" w:color="auto" w:fill="E1DFDD"/>
    </w:rPr>
  </w:style>
  <w:style w:type="paragraph" w:customStyle="1" w:styleId="162">
    <w:name w:val="16"/>
    <w:basedOn w:val="aff6"/>
    <w:next w:val="afff5"/>
    <w:uiPriority w:val="99"/>
    <w:rsid w:val="006D387C"/>
    <w:pPr>
      <w:spacing w:before="100" w:beforeAutospacing="1" w:after="100" w:afterAutospacing="1"/>
    </w:pPr>
    <w:rPr>
      <w:lang w:val="x-none" w:eastAsia="x-none"/>
    </w:rPr>
  </w:style>
  <w:style w:type="character" w:customStyle="1" w:styleId="Maximyz2">
    <w:name w:val="Maximyz Обычный Знак"/>
    <w:basedOn w:val="aff8"/>
    <w:link w:val="Maximyz0"/>
    <w:rsid w:val="005B60CD"/>
    <w:rPr>
      <w:rFonts w:eastAsia="Calibri"/>
      <w:sz w:val="24"/>
    </w:rPr>
  </w:style>
  <w:style w:type="character" w:customStyle="1" w:styleId="10c">
    <w:name w:val="Неразрешенное упоминание10"/>
    <w:basedOn w:val="aff8"/>
    <w:uiPriority w:val="99"/>
    <w:semiHidden/>
    <w:unhideWhenUsed/>
    <w:rsid w:val="00C807AB"/>
    <w:rPr>
      <w:color w:val="605E5C"/>
      <w:shd w:val="clear" w:color="auto" w:fill="E1DFDD"/>
    </w:rPr>
  </w:style>
  <w:style w:type="paragraph" w:customStyle="1" w:styleId="153">
    <w:name w:val="15"/>
    <w:basedOn w:val="aff6"/>
    <w:next w:val="afff5"/>
    <w:uiPriority w:val="99"/>
    <w:rsid w:val="00E45BBC"/>
    <w:pPr>
      <w:spacing w:before="100" w:beforeAutospacing="1" w:after="100" w:afterAutospacing="1"/>
    </w:pPr>
    <w:rPr>
      <w:lang w:val="x-none" w:eastAsia="x-none"/>
    </w:rPr>
  </w:style>
  <w:style w:type="paragraph" w:customStyle="1" w:styleId="11fa">
    <w:name w:val="11"/>
    <w:basedOn w:val="aff6"/>
    <w:next w:val="afff8"/>
    <w:qFormat/>
    <w:rsid w:val="00AB7B67"/>
    <w:pPr>
      <w:keepNext/>
      <w:spacing w:before="120" w:after="120"/>
      <w:jc w:val="center"/>
    </w:pPr>
    <w:rPr>
      <w:rFonts w:eastAsia="Calibri"/>
      <w:sz w:val="28"/>
      <w:szCs w:val="20"/>
    </w:rPr>
  </w:style>
  <w:style w:type="paragraph" w:customStyle="1" w:styleId="11fb">
    <w:name w:val="Обычный11"/>
    <w:rsid w:val="00AB7B67"/>
    <w:pPr>
      <w:spacing w:before="100" w:after="100"/>
    </w:pPr>
    <w:rPr>
      <w:snapToGrid w:val="0"/>
      <w:sz w:val="24"/>
    </w:rPr>
  </w:style>
  <w:style w:type="character" w:customStyle="1" w:styleId="3ffe">
    <w:name w:val="Слабое выделение3"/>
    <w:rsid w:val="00AB7B67"/>
    <w:rPr>
      <w:rFonts w:cs="Times New Roman"/>
      <w:i/>
      <w:iCs/>
      <w:color w:val="808080"/>
    </w:rPr>
  </w:style>
  <w:style w:type="paragraph" w:customStyle="1" w:styleId="4fd">
    <w:name w:val="Заголовок оглавления4"/>
    <w:basedOn w:val="1b"/>
    <w:next w:val="aff6"/>
    <w:rsid w:val="00AB7B67"/>
    <w:pPr>
      <w:keepNext/>
      <w:keepLines/>
      <w:numPr>
        <w:numId w:val="0"/>
      </w:numPr>
      <w:spacing w:before="480" w:after="120"/>
      <w:jc w:val="both"/>
      <w:outlineLvl w:val="9"/>
    </w:pPr>
    <w:rPr>
      <w:rFonts w:ascii="Cambria" w:hAnsi="Cambria"/>
      <w:color w:val="365F91"/>
      <w:kern w:val="28"/>
      <w:sz w:val="28"/>
      <w:szCs w:val="28"/>
    </w:rPr>
  </w:style>
  <w:style w:type="character" w:customStyle="1" w:styleId="3fff">
    <w:name w:val="Замещающий текст3"/>
    <w:semiHidden/>
    <w:rsid w:val="00AB7B67"/>
    <w:rPr>
      <w:rFonts w:cs="Times New Roman"/>
      <w:color w:val="808080"/>
    </w:rPr>
  </w:style>
  <w:style w:type="paragraph" w:customStyle="1" w:styleId="1ffffff0">
    <w:name w:val="Знак Знак Знак Знак Знак Знак Знак Знак Знак Знак Знак Знак1"/>
    <w:basedOn w:val="aff6"/>
    <w:rsid w:val="00AB7B67"/>
    <w:pPr>
      <w:spacing w:before="100" w:beforeAutospacing="1" w:after="100" w:afterAutospacing="1"/>
    </w:pPr>
    <w:rPr>
      <w:rFonts w:ascii="Tahoma" w:hAnsi="Tahoma"/>
      <w:sz w:val="20"/>
      <w:szCs w:val="20"/>
      <w:lang w:val="en-US" w:eastAsia="en-US"/>
    </w:rPr>
  </w:style>
  <w:style w:type="character" w:customStyle="1" w:styleId="11fc">
    <w:name w:val="Знак Знак Знак Знак11"/>
    <w:rsid w:val="00AB7B67"/>
    <w:rPr>
      <w:b/>
      <w:sz w:val="18"/>
    </w:rPr>
  </w:style>
  <w:style w:type="character" w:customStyle="1" w:styleId="622">
    <w:name w:val="Знак Знак62"/>
    <w:rsid w:val="00AB7B67"/>
    <w:rPr>
      <w:b/>
      <w:i/>
      <w:iCs/>
      <w:sz w:val="24"/>
      <w:szCs w:val="24"/>
    </w:rPr>
  </w:style>
  <w:style w:type="character" w:customStyle="1" w:styleId="515">
    <w:name w:val="Знак Знак51"/>
    <w:rsid w:val="00AB7B67"/>
    <w:rPr>
      <w:b/>
      <w:sz w:val="24"/>
      <w:szCs w:val="24"/>
    </w:rPr>
  </w:style>
  <w:style w:type="character" w:customStyle="1" w:styleId="415">
    <w:name w:val="Знак Знак41"/>
    <w:rsid w:val="00AB7B67"/>
    <w:rPr>
      <w:rFonts w:ascii="Arial" w:hAnsi="Arial" w:cs="Arial"/>
      <w:i/>
      <w:sz w:val="22"/>
      <w:szCs w:val="22"/>
    </w:rPr>
  </w:style>
  <w:style w:type="character" w:customStyle="1" w:styleId="31f">
    <w:name w:val="Знак Знак31"/>
    <w:rsid w:val="00AB7B67"/>
    <w:rPr>
      <w:b/>
      <w:bCs/>
      <w:sz w:val="24"/>
      <w:szCs w:val="24"/>
    </w:rPr>
  </w:style>
  <w:style w:type="character" w:customStyle="1" w:styleId="11fd">
    <w:name w:val="Неразрешенное упоминание11"/>
    <w:basedOn w:val="aff8"/>
    <w:uiPriority w:val="99"/>
    <w:semiHidden/>
    <w:unhideWhenUsed/>
    <w:rsid w:val="00AB7B67"/>
    <w:rPr>
      <w:color w:val="605E5C"/>
      <w:shd w:val="clear" w:color="auto" w:fill="E1DFDD"/>
    </w:rPr>
  </w:style>
  <w:style w:type="paragraph" w:styleId="affffffffffffffffff2">
    <w:name w:val="macro"/>
    <w:link w:val="affffffffffffffffff3"/>
    <w:uiPriority w:val="99"/>
    <w:semiHidden/>
    <w:rsid w:val="00FE4742"/>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character" w:customStyle="1" w:styleId="affffffffffffffffff3">
    <w:name w:val="Текст макроса Знак"/>
    <w:basedOn w:val="aff8"/>
    <w:link w:val="affffffffffffffffff2"/>
    <w:uiPriority w:val="99"/>
    <w:semiHidden/>
    <w:rsid w:val="00FE4742"/>
    <w:rPr>
      <w:rFonts w:ascii="Courier New" w:hAnsi="Courier New"/>
    </w:rPr>
  </w:style>
  <w:style w:type="paragraph" w:customStyle="1" w:styleId="MainTXT">
    <w:name w:val="MainTXT"/>
    <w:basedOn w:val="aff6"/>
    <w:uiPriority w:val="99"/>
    <w:qFormat/>
    <w:rsid w:val="00FE4742"/>
    <w:pPr>
      <w:spacing w:line="360" w:lineRule="auto"/>
      <w:ind w:left="142" w:firstLine="709"/>
      <w:jc w:val="both"/>
    </w:pPr>
    <w:rPr>
      <w:rFonts w:ascii="Arial" w:hAnsi="Arial"/>
      <w:szCs w:val="20"/>
    </w:rPr>
  </w:style>
  <w:style w:type="paragraph" w:customStyle="1" w:styleId="List1">
    <w:name w:val="List1"/>
    <w:basedOn w:val="aff6"/>
    <w:uiPriority w:val="99"/>
    <w:qFormat/>
    <w:rsid w:val="00FE4742"/>
    <w:pPr>
      <w:numPr>
        <w:numId w:val="108"/>
      </w:numPr>
      <w:spacing w:line="360" w:lineRule="auto"/>
      <w:jc w:val="both"/>
    </w:pPr>
    <w:rPr>
      <w:rFonts w:ascii="Arial" w:hAnsi="Arial"/>
      <w:szCs w:val="20"/>
    </w:rPr>
  </w:style>
  <w:style w:type="paragraph" w:customStyle="1" w:styleId="List2">
    <w:name w:val="List2"/>
    <w:basedOn w:val="aff6"/>
    <w:uiPriority w:val="99"/>
    <w:qFormat/>
    <w:rsid w:val="00FE4742"/>
    <w:pPr>
      <w:numPr>
        <w:numId w:val="107"/>
      </w:numPr>
      <w:tabs>
        <w:tab w:val="left" w:pos="1701"/>
      </w:tabs>
      <w:spacing w:line="360" w:lineRule="auto"/>
      <w:jc w:val="both"/>
    </w:pPr>
    <w:rPr>
      <w:rFonts w:ascii="Arial" w:hAnsi="Arial"/>
      <w:szCs w:val="20"/>
    </w:rPr>
  </w:style>
  <w:style w:type="paragraph" w:customStyle="1" w:styleId="PamkaSmall">
    <w:name w:val="PamkaSmall"/>
    <w:basedOn w:val="aff6"/>
    <w:uiPriority w:val="99"/>
    <w:qFormat/>
    <w:rsid w:val="00FE4742"/>
    <w:rPr>
      <w:rFonts w:ascii="Arial" w:hAnsi="Arial"/>
      <w:i/>
      <w:sz w:val="16"/>
      <w:szCs w:val="20"/>
    </w:rPr>
  </w:style>
  <w:style w:type="paragraph" w:customStyle="1" w:styleId="TitleProject">
    <w:name w:val="TitleProject"/>
    <w:basedOn w:val="aff6"/>
    <w:uiPriority w:val="99"/>
    <w:qFormat/>
    <w:rsid w:val="00FE4742"/>
    <w:pPr>
      <w:ind w:left="142"/>
      <w:jc w:val="center"/>
    </w:pPr>
    <w:rPr>
      <w:rFonts w:ascii="Arial" w:hAnsi="Arial"/>
      <w:b/>
      <w:sz w:val="32"/>
      <w:szCs w:val="20"/>
    </w:rPr>
  </w:style>
  <w:style w:type="paragraph" w:customStyle="1" w:styleId="PamkaNum">
    <w:name w:val="PamkaNum"/>
    <w:basedOn w:val="aff6"/>
    <w:uiPriority w:val="99"/>
    <w:qFormat/>
    <w:rsid w:val="00FE4742"/>
    <w:pPr>
      <w:jc w:val="center"/>
    </w:pPr>
    <w:rPr>
      <w:rFonts w:ascii="Arial" w:hAnsi="Arial"/>
      <w:i/>
      <w:sz w:val="20"/>
      <w:szCs w:val="20"/>
    </w:rPr>
  </w:style>
  <w:style w:type="paragraph" w:customStyle="1" w:styleId="PamkaStad">
    <w:name w:val="PamkaStad"/>
    <w:basedOn w:val="aff6"/>
    <w:uiPriority w:val="99"/>
    <w:qFormat/>
    <w:rsid w:val="00FE4742"/>
    <w:pPr>
      <w:jc w:val="center"/>
    </w:pPr>
    <w:rPr>
      <w:rFonts w:ascii="Arial" w:hAnsi="Arial"/>
      <w:szCs w:val="20"/>
    </w:rPr>
  </w:style>
  <w:style w:type="paragraph" w:customStyle="1" w:styleId="PamkaGraf">
    <w:name w:val="PamkaGraf"/>
    <w:basedOn w:val="aff6"/>
    <w:uiPriority w:val="99"/>
    <w:qFormat/>
    <w:rsid w:val="00FE4742"/>
    <w:rPr>
      <w:rFonts w:ascii="Arial" w:hAnsi="Arial"/>
      <w:i/>
      <w:sz w:val="8"/>
      <w:szCs w:val="20"/>
    </w:rPr>
  </w:style>
  <w:style w:type="paragraph" w:customStyle="1" w:styleId="Stadia">
    <w:name w:val="Stadia"/>
    <w:basedOn w:val="aff6"/>
    <w:uiPriority w:val="99"/>
    <w:qFormat/>
    <w:rsid w:val="00FE4742"/>
    <w:pPr>
      <w:pBdr>
        <w:top w:val="single" w:sz="24" w:space="9" w:color="auto"/>
      </w:pBdr>
      <w:ind w:left="142"/>
      <w:jc w:val="center"/>
    </w:pPr>
    <w:rPr>
      <w:rFonts w:ascii="Arial" w:hAnsi="Arial"/>
      <w:b/>
      <w:sz w:val="44"/>
      <w:szCs w:val="20"/>
    </w:rPr>
  </w:style>
  <w:style w:type="paragraph" w:customStyle="1" w:styleId="PamkaNaim">
    <w:name w:val="PamkaNaim"/>
    <w:basedOn w:val="aff6"/>
    <w:uiPriority w:val="99"/>
    <w:qFormat/>
    <w:rsid w:val="00FE4742"/>
    <w:pPr>
      <w:jc w:val="center"/>
    </w:pPr>
    <w:rPr>
      <w:rFonts w:ascii="Arial" w:hAnsi="Arial"/>
      <w:i/>
      <w:szCs w:val="20"/>
    </w:rPr>
  </w:style>
  <w:style w:type="paragraph" w:customStyle="1" w:styleId="TitleDoc">
    <w:name w:val="TitleDoc"/>
    <w:basedOn w:val="aff6"/>
    <w:uiPriority w:val="99"/>
    <w:qFormat/>
    <w:rsid w:val="00FE4742"/>
    <w:pPr>
      <w:spacing w:line="360" w:lineRule="auto"/>
      <w:ind w:left="142"/>
      <w:jc w:val="center"/>
    </w:pPr>
    <w:rPr>
      <w:rFonts w:ascii="Arial" w:hAnsi="Arial"/>
      <w:sz w:val="28"/>
      <w:szCs w:val="20"/>
      <w:lang w:val="en-US"/>
    </w:rPr>
  </w:style>
  <w:style w:type="character" w:customStyle="1" w:styleId="CODE">
    <w:name w:val="CODE"/>
    <w:basedOn w:val="aff8"/>
    <w:rsid w:val="00FE4742"/>
    <w:rPr>
      <w:rFonts w:ascii="Courier New" w:hAnsi="Courier New"/>
      <w:dstrike w:val="0"/>
      <w:color w:val="auto"/>
      <w:u w:val="none"/>
      <w:vertAlign w:val="baseline"/>
    </w:rPr>
  </w:style>
  <w:style w:type="paragraph" w:customStyle="1" w:styleId="FMainTXT">
    <w:name w:val="FMainTXT"/>
    <w:basedOn w:val="MainTXT"/>
    <w:uiPriority w:val="99"/>
    <w:qFormat/>
    <w:rsid w:val="00FE4742"/>
    <w:pPr>
      <w:spacing w:before="120"/>
    </w:pPr>
  </w:style>
  <w:style w:type="paragraph" w:customStyle="1" w:styleId="IfMainTXT">
    <w:name w:val="IfMainTXT"/>
    <w:basedOn w:val="MainTXT"/>
    <w:uiPriority w:val="99"/>
    <w:qFormat/>
    <w:rsid w:val="00FE4742"/>
    <w:pPr>
      <w:spacing w:before="120"/>
    </w:pPr>
    <w:rPr>
      <w:i/>
      <w:u w:val="single"/>
    </w:rPr>
  </w:style>
  <w:style w:type="paragraph" w:customStyle="1" w:styleId="indMainTXT">
    <w:name w:val="indMainTXT"/>
    <w:basedOn w:val="aff6"/>
    <w:uiPriority w:val="99"/>
    <w:qFormat/>
    <w:rsid w:val="00FE4742"/>
    <w:pPr>
      <w:spacing w:line="360" w:lineRule="auto"/>
      <w:ind w:left="1134"/>
      <w:jc w:val="both"/>
    </w:pPr>
    <w:rPr>
      <w:rFonts w:ascii="Arial" w:hAnsi="Arial"/>
      <w:szCs w:val="20"/>
    </w:rPr>
  </w:style>
  <w:style w:type="paragraph" w:customStyle="1" w:styleId="NormalIndent">
    <w:name w:val="NormalIndent"/>
    <w:basedOn w:val="aff6"/>
    <w:uiPriority w:val="99"/>
    <w:qFormat/>
    <w:rsid w:val="00FE4742"/>
    <w:pPr>
      <w:spacing w:line="360" w:lineRule="auto"/>
      <w:ind w:left="1134" w:firstLine="720"/>
      <w:jc w:val="both"/>
    </w:pPr>
    <w:rPr>
      <w:rFonts w:ascii="Arial" w:hAnsi="Arial"/>
      <w:szCs w:val="20"/>
    </w:rPr>
  </w:style>
  <w:style w:type="paragraph" w:customStyle="1" w:styleId="TableTXT">
    <w:name w:val="TableTXT"/>
    <w:basedOn w:val="aff6"/>
    <w:uiPriority w:val="99"/>
    <w:qFormat/>
    <w:rsid w:val="00FE4742"/>
    <w:pPr>
      <w:jc w:val="center"/>
    </w:pPr>
    <w:rPr>
      <w:rFonts w:ascii="Arial" w:hAnsi="Arial"/>
      <w:snapToGrid w:val="0"/>
      <w:szCs w:val="20"/>
      <w:lang w:eastAsia="en-US"/>
    </w:rPr>
  </w:style>
  <w:style w:type="paragraph" w:customStyle="1" w:styleId="RamkaTXT12">
    <w:name w:val="RamkaTXT(12)"/>
    <w:basedOn w:val="aff6"/>
    <w:uiPriority w:val="99"/>
    <w:qFormat/>
    <w:rsid w:val="00FE4742"/>
    <w:pPr>
      <w:spacing w:line="360" w:lineRule="auto"/>
      <w:jc w:val="both"/>
    </w:pPr>
    <w:rPr>
      <w:rFonts w:ascii="Arial" w:hAnsi="Arial"/>
      <w:szCs w:val="20"/>
    </w:rPr>
  </w:style>
  <w:style w:type="paragraph" w:customStyle="1" w:styleId="RamkaTXT10">
    <w:name w:val="RamkaTXT(10)"/>
    <w:basedOn w:val="aff6"/>
    <w:uiPriority w:val="99"/>
    <w:qFormat/>
    <w:rsid w:val="00FE4742"/>
    <w:pPr>
      <w:spacing w:line="360" w:lineRule="auto"/>
      <w:jc w:val="both"/>
    </w:pPr>
    <w:rPr>
      <w:rFonts w:ascii="Arial" w:hAnsi="Arial"/>
      <w:sz w:val="20"/>
      <w:szCs w:val="20"/>
    </w:rPr>
  </w:style>
  <w:style w:type="character" w:customStyle="1" w:styleId="FontStyle11">
    <w:name w:val="Font Style11"/>
    <w:rsid w:val="00FE4742"/>
    <w:rPr>
      <w:rFonts w:ascii="Times New Roman" w:hAnsi="Times New Roman" w:cs="Times New Roman"/>
      <w:b/>
      <w:bCs/>
      <w:sz w:val="30"/>
      <w:szCs w:val="30"/>
    </w:rPr>
  </w:style>
  <w:style w:type="paragraph" w:customStyle="1" w:styleId="Style6">
    <w:name w:val="Style6"/>
    <w:basedOn w:val="aff6"/>
    <w:uiPriority w:val="99"/>
    <w:qFormat/>
    <w:rsid w:val="00FE4742"/>
    <w:pPr>
      <w:widowControl w:val="0"/>
      <w:autoSpaceDE w:val="0"/>
      <w:autoSpaceDN w:val="0"/>
      <w:adjustRightInd w:val="0"/>
    </w:pPr>
  </w:style>
  <w:style w:type="character" w:customStyle="1" w:styleId="FontStyle14">
    <w:name w:val="Font Style14"/>
    <w:rsid w:val="00FE4742"/>
    <w:rPr>
      <w:rFonts w:ascii="Times New Roman" w:hAnsi="Times New Roman" w:cs="Times New Roman"/>
      <w:sz w:val="22"/>
      <w:szCs w:val="22"/>
    </w:rPr>
  </w:style>
  <w:style w:type="paragraph" w:customStyle="1" w:styleId="Style7">
    <w:name w:val="Style7"/>
    <w:basedOn w:val="aff6"/>
    <w:uiPriority w:val="99"/>
    <w:qFormat/>
    <w:rsid w:val="00FE4742"/>
    <w:pPr>
      <w:widowControl w:val="0"/>
      <w:autoSpaceDE w:val="0"/>
      <w:autoSpaceDN w:val="0"/>
      <w:adjustRightInd w:val="0"/>
    </w:pPr>
  </w:style>
  <w:style w:type="paragraph" w:customStyle="1" w:styleId="affffffffffffffffff4">
    <w:name w:val="ДЛЯ ТАБЛИЦ"/>
    <w:basedOn w:val="aff6"/>
    <w:uiPriority w:val="99"/>
    <w:qFormat/>
    <w:rsid w:val="00FE4742"/>
    <w:pPr>
      <w:jc w:val="center"/>
    </w:pPr>
    <w:rPr>
      <w:sz w:val="20"/>
      <w:szCs w:val="20"/>
    </w:rPr>
  </w:style>
  <w:style w:type="character" w:customStyle="1" w:styleId="1ffffff1">
    <w:name w:val="Заголовок Знак1"/>
    <w:basedOn w:val="aff8"/>
    <w:rsid w:val="00FE4742"/>
    <w:rPr>
      <w:rFonts w:asciiTheme="majorHAnsi" w:eastAsiaTheme="majorEastAsia" w:hAnsiTheme="majorHAnsi" w:cstheme="majorBidi"/>
      <w:color w:val="17365D" w:themeColor="text2" w:themeShade="BF"/>
      <w:spacing w:val="5"/>
      <w:kern w:val="28"/>
      <w:sz w:val="52"/>
      <w:szCs w:val="52"/>
    </w:rPr>
  </w:style>
  <w:style w:type="paragraph" w:customStyle="1" w:styleId="affffffffffffffffff5">
    <w:name w:val="Табличный_заголовки"/>
    <w:basedOn w:val="aff6"/>
    <w:uiPriority w:val="99"/>
    <w:qFormat/>
    <w:rsid w:val="00FE4742"/>
    <w:pPr>
      <w:keepNext/>
      <w:keepLines/>
      <w:jc w:val="center"/>
    </w:pPr>
    <w:rPr>
      <w:b/>
      <w:sz w:val="20"/>
      <w:szCs w:val="20"/>
    </w:rPr>
  </w:style>
  <w:style w:type="paragraph" w:customStyle="1" w:styleId="affffffffffffffffff6">
    <w:name w:val="Табличный_центр"/>
    <w:basedOn w:val="aff6"/>
    <w:uiPriority w:val="99"/>
    <w:qFormat/>
    <w:rsid w:val="00FE4742"/>
    <w:pPr>
      <w:jc w:val="center"/>
    </w:pPr>
    <w:rPr>
      <w:sz w:val="22"/>
      <w:szCs w:val="22"/>
    </w:rPr>
  </w:style>
  <w:style w:type="paragraph" w:customStyle="1" w:styleId="affffffffffffffffff7">
    <w:name w:val="Табличный_слева"/>
    <w:basedOn w:val="aff6"/>
    <w:uiPriority w:val="99"/>
    <w:qFormat/>
    <w:rsid w:val="00FE4742"/>
    <w:rPr>
      <w:sz w:val="22"/>
      <w:szCs w:val="22"/>
    </w:rPr>
  </w:style>
  <w:style w:type="paragraph" w:customStyle="1" w:styleId="affffffffffffffffff8">
    <w:name w:val="для отчета текст"/>
    <w:basedOn w:val="aff6"/>
    <w:uiPriority w:val="99"/>
    <w:qFormat/>
    <w:rsid w:val="00FE4742"/>
    <w:pPr>
      <w:widowControl w:val="0"/>
      <w:snapToGrid w:val="0"/>
      <w:ind w:firstLine="567"/>
      <w:jc w:val="both"/>
    </w:pPr>
    <w:rPr>
      <w:sz w:val="28"/>
      <w:szCs w:val="28"/>
    </w:rPr>
  </w:style>
  <w:style w:type="character" w:customStyle="1" w:styleId="afffff5">
    <w:name w:val="Список Знак"/>
    <w:link w:val="afffff4"/>
    <w:locked/>
    <w:rsid w:val="00FE4742"/>
    <w:rPr>
      <w:rFonts w:ascii="Arial" w:hAnsi="Arial"/>
    </w:rPr>
  </w:style>
  <w:style w:type="numbering" w:customStyle="1" w:styleId="2420">
    <w:name w:val="Статья / Раздел2420"/>
    <w:rsid w:val="00FE4742"/>
    <w:pPr>
      <w:numPr>
        <w:numId w:val="109"/>
      </w:numPr>
    </w:pPr>
  </w:style>
  <w:style w:type="paragraph" w:customStyle="1" w:styleId="aff">
    <w:name w:val="Кат_маркированный"/>
    <w:basedOn w:val="a0"/>
    <w:next w:val="affffffffffffff9"/>
    <w:uiPriority w:val="99"/>
    <w:qFormat/>
    <w:rsid w:val="00FE4742"/>
    <w:pPr>
      <w:numPr>
        <w:numId w:val="110"/>
      </w:numPr>
      <w:overflowPunct/>
      <w:autoSpaceDE/>
      <w:autoSpaceDN/>
      <w:adjustRightInd/>
      <w:spacing w:line="360" w:lineRule="auto"/>
      <w:ind w:left="360"/>
      <w:contextualSpacing/>
    </w:pPr>
    <w:rPr>
      <w:sz w:val="24"/>
    </w:rPr>
  </w:style>
  <w:style w:type="paragraph" w:customStyle="1" w:styleId="affffffffffffffffff9">
    <w:name w:val="КАТ_нумерованный"/>
    <w:basedOn w:val="a"/>
    <w:next w:val="affffffffffffff9"/>
    <w:uiPriority w:val="99"/>
    <w:qFormat/>
    <w:rsid w:val="00FE4742"/>
    <w:pPr>
      <w:numPr>
        <w:numId w:val="0"/>
      </w:numPr>
      <w:tabs>
        <w:tab w:val="num" w:pos="360"/>
        <w:tab w:val="num" w:pos="720"/>
        <w:tab w:val="left" w:pos="993"/>
      </w:tabs>
      <w:spacing w:after="0" w:line="360" w:lineRule="auto"/>
      <w:ind w:firstLine="709"/>
      <w:jc w:val="both"/>
    </w:pPr>
    <w:rPr>
      <w:rFonts w:ascii="Times New Roman" w:eastAsiaTheme="minorHAnsi" w:hAnsi="Times New Roman"/>
      <w:sz w:val="24"/>
      <w:szCs w:val="24"/>
    </w:rPr>
  </w:style>
  <w:style w:type="table" w:customStyle="1" w:styleId="21f">
    <w:name w:val="Сетка таблицы21"/>
    <w:basedOn w:val="aff9"/>
    <w:uiPriority w:val="59"/>
    <w:rsid w:val="00FE4742"/>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f0">
    <w:name w:val="Сетка таблицы31"/>
    <w:basedOn w:val="aff9"/>
    <w:uiPriority w:val="59"/>
    <w:rsid w:val="00FE4742"/>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TML2">
    <w:name w:val="HTML Typewriter"/>
    <w:uiPriority w:val="99"/>
    <w:semiHidden/>
    <w:unhideWhenUsed/>
    <w:rsid w:val="00FE4742"/>
    <w:rPr>
      <w:rFonts w:ascii="Courier New" w:eastAsia="Times New Roman" w:hAnsi="Courier New" w:cs="Courier New" w:hint="default"/>
      <w:sz w:val="20"/>
      <w:szCs w:val="20"/>
    </w:rPr>
  </w:style>
  <w:style w:type="paragraph" w:customStyle="1" w:styleId="affffffffffffffffffa">
    <w:name w:val="Содержание моё"/>
    <w:basedOn w:val="48"/>
    <w:uiPriority w:val="99"/>
    <w:qFormat/>
    <w:rsid w:val="00FE4742"/>
    <w:pPr>
      <w:spacing w:after="100" w:line="276" w:lineRule="auto"/>
      <w:ind w:left="840"/>
    </w:pPr>
    <w:rPr>
      <w:rFonts w:ascii="Times New Roman" w:hAnsi="Times New Roman" w:cs="Times New Roman"/>
      <w:bCs/>
      <w:sz w:val="24"/>
      <w:szCs w:val="28"/>
    </w:rPr>
  </w:style>
  <w:style w:type="paragraph" w:customStyle="1" w:styleId="Style11">
    <w:name w:val="Style1"/>
    <w:basedOn w:val="aff6"/>
    <w:uiPriority w:val="99"/>
    <w:qFormat/>
    <w:rsid w:val="00FE4742"/>
    <w:pPr>
      <w:widowControl w:val="0"/>
      <w:autoSpaceDE w:val="0"/>
      <w:autoSpaceDN w:val="0"/>
      <w:adjustRightInd w:val="0"/>
    </w:pPr>
    <w:rPr>
      <w:rFonts w:ascii="MS Reference Sans Serif" w:eastAsiaTheme="minorEastAsia" w:hAnsi="MS Reference Sans Serif"/>
    </w:rPr>
  </w:style>
  <w:style w:type="paragraph" w:customStyle="1" w:styleId="12700">
    <w:name w:val="Стиль Слева:  1.27 см Первая строка:  0 см"/>
    <w:basedOn w:val="aff6"/>
    <w:autoRedefine/>
    <w:uiPriority w:val="99"/>
    <w:qFormat/>
    <w:rsid w:val="00FE4742"/>
    <w:pPr>
      <w:tabs>
        <w:tab w:val="left" w:pos="510"/>
      </w:tabs>
      <w:jc w:val="both"/>
    </w:pPr>
    <w:rPr>
      <w:bCs/>
      <w:sz w:val="28"/>
      <w:szCs w:val="20"/>
    </w:rPr>
  </w:style>
  <w:style w:type="character" w:customStyle="1" w:styleId="S">
    <w:name w:val="S_Обычный Знак"/>
    <w:link w:val="S0"/>
    <w:locked/>
    <w:rsid w:val="00FE4742"/>
    <w:rPr>
      <w:sz w:val="28"/>
      <w:szCs w:val="24"/>
    </w:rPr>
  </w:style>
  <w:style w:type="paragraph" w:customStyle="1" w:styleId="S0">
    <w:name w:val="S_Обычный"/>
    <w:basedOn w:val="aff6"/>
    <w:link w:val="S"/>
    <w:autoRedefine/>
    <w:qFormat/>
    <w:rsid w:val="00FE4742"/>
    <w:pPr>
      <w:tabs>
        <w:tab w:val="left" w:pos="1134"/>
      </w:tabs>
      <w:spacing w:line="276" w:lineRule="auto"/>
      <w:ind w:firstLine="709"/>
      <w:jc w:val="both"/>
    </w:pPr>
    <w:rPr>
      <w:sz w:val="28"/>
    </w:rPr>
  </w:style>
  <w:style w:type="character" w:customStyle="1" w:styleId="affffffffffffffffffb">
    <w:name w:val="Стиль таблицы Знак"/>
    <w:basedOn w:val="aff8"/>
    <w:link w:val="affffffffffffffffffc"/>
    <w:locked/>
    <w:rsid w:val="00FE4742"/>
    <w:rPr>
      <w:bCs/>
      <w:color w:val="000000"/>
      <w:sz w:val="24"/>
    </w:rPr>
  </w:style>
  <w:style w:type="paragraph" w:customStyle="1" w:styleId="affffffffffffffffffc">
    <w:name w:val="Стиль таблицы"/>
    <w:basedOn w:val="aff6"/>
    <w:link w:val="affffffffffffffffffb"/>
    <w:autoRedefine/>
    <w:qFormat/>
    <w:rsid w:val="00FE4742"/>
    <w:pPr>
      <w:contextualSpacing/>
      <w:jc w:val="center"/>
    </w:pPr>
    <w:rPr>
      <w:bCs/>
      <w:color w:val="000000"/>
      <w:szCs w:val="20"/>
    </w:rPr>
  </w:style>
  <w:style w:type="paragraph" w:customStyle="1" w:styleId="xl2288">
    <w:name w:val="xl2288"/>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89">
    <w:name w:val="xl2289"/>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0">
    <w:name w:val="xl2290"/>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291">
    <w:name w:val="xl2291"/>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292">
    <w:name w:val="xl2292"/>
    <w:basedOn w:val="aff6"/>
    <w:uiPriority w:val="99"/>
    <w:qFormat/>
    <w:rsid w:val="00FE4742"/>
    <w:pPr>
      <w:pBdr>
        <w:top w:val="single" w:sz="4" w:space="0" w:color="auto"/>
        <w:left w:val="single" w:sz="4" w:space="0" w:color="auto"/>
        <w:right w:val="single" w:sz="4" w:space="0" w:color="auto"/>
      </w:pBdr>
      <w:spacing w:before="100" w:beforeAutospacing="1" w:after="100" w:afterAutospacing="1"/>
    </w:pPr>
    <w:rPr>
      <w:b/>
      <w:bCs/>
      <w:color w:val="000000"/>
      <w:sz w:val="20"/>
      <w:szCs w:val="20"/>
    </w:rPr>
  </w:style>
  <w:style w:type="paragraph" w:customStyle="1" w:styleId="xl2293">
    <w:name w:val="xl2293"/>
    <w:basedOn w:val="aff6"/>
    <w:uiPriority w:val="99"/>
    <w:qFormat/>
    <w:rsid w:val="00FE4742"/>
    <w:pPr>
      <w:spacing w:before="100" w:beforeAutospacing="1" w:after="100" w:afterAutospacing="1"/>
    </w:pPr>
  </w:style>
  <w:style w:type="paragraph" w:customStyle="1" w:styleId="xl2294">
    <w:name w:val="xl2294"/>
    <w:basedOn w:val="aff6"/>
    <w:uiPriority w:val="99"/>
    <w:qFormat/>
    <w:rsid w:val="00FE4742"/>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5">
    <w:name w:val="xl2295"/>
    <w:basedOn w:val="aff6"/>
    <w:uiPriority w:val="99"/>
    <w:qFormat/>
    <w:rsid w:val="00FE4742"/>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6">
    <w:name w:val="xl2296"/>
    <w:basedOn w:val="aff6"/>
    <w:uiPriority w:val="99"/>
    <w:qFormat/>
    <w:rsid w:val="00FE474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7">
    <w:name w:val="xl2297"/>
    <w:basedOn w:val="aff6"/>
    <w:uiPriority w:val="99"/>
    <w:qFormat/>
    <w:rsid w:val="00FE474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8">
    <w:name w:val="xl2298"/>
    <w:basedOn w:val="aff6"/>
    <w:uiPriority w:val="99"/>
    <w:qFormat/>
    <w:rsid w:val="00FE474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9">
    <w:name w:val="xl2299"/>
    <w:basedOn w:val="aff6"/>
    <w:uiPriority w:val="99"/>
    <w:qFormat/>
    <w:rsid w:val="00FE474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0">
    <w:name w:val="xl2300"/>
    <w:basedOn w:val="aff6"/>
    <w:uiPriority w:val="99"/>
    <w:qFormat/>
    <w:rsid w:val="00FE4742"/>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1">
    <w:name w:val="xl2301"/>
    <w:basedOn w:val="aff6"/>
    <w:uiPriority w:val="99"/>
    <w:qFormat/>
    <w:rsid w:val="00FE4742"/>
    <w:pPr>
      <w:pBdr>
        <w:top w:val="single" w:sz="4" w:space="0" w:color="auto"/>
        <w:left w:val="single" w:sz="8" w:space="0" w:color="auto"/>
        <w:bottom w:val="single" w:sz="4" w:space="0" w:color="auto"/>
        <w:right w:val="single" w:sz="4" w:space="0" w:color="auto"/>
      </w:pBdr>
      <w:spacing w:before="100" w:beforeAutospacing="1" w:after="100" w:afterAutospacing="1"/>
    </w:pPr>
    <w:rPr>
      <w:sz w:val="20"/>
      <w:szCs w:val="20"/>
    </w:rPr>
  </w:style>
  <w:style w:type="paragraph" w:customStyle="1" w:styleId="xl2302">
    <w:name w:val="xl2302"/>
    <w:basedOn w:val="aff6"/>
    <w:uiPriority w:val="99"/>
    <w:qFormat/>
    <w:rsid w:val="00FE474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3">
    <w:name w:val="xl2303"/>
    <w:basedOn w:val="aff6"/>
    <w:uiPriority w:val="99"/>
    <w:qFormat/>
    <w:rsid w:val="00FE474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4">
    <w:name w:val="xl2304"/>
    <w:basedOn w:val="aff6"/>
    <w:uiPriority w:val="99"/>
    <w:qFormat/>
    <w:rsid w:val="00FE474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5">
    <w:name w:val="xl2305"/>
    <w:basedOn w:val="aff6"/>
    <w:uiPriority w:val="99"/>
    <w:qFormat/>
    <w:rsid w:val="00FE474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6">
    <w:name w:val="xl2306"/>
    <w:basedOn w:val="aff6"/>
    <w:uiPriority w:val="99"/>
    <w:qFormat/>
    <w:rsid w:val="00FE4742"/>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7">
    <w:name w:val="xl2307"/>
    <w:basedOn w:val="aff6"/>
    <w:uiPriority w:val="99"/>
    <w:qFormat/>
    <w:rsid w:val="00FE474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308">
    <w:name w:val="xl2308"/>
    <w:basedOn w:val="aff6"/>
    <w:uiPriority w:val="99"/>
    <w:qFormat/>
    <w:rsid w:val="00FE4742"/>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9">
    <w:name w:val="xl2309"/>
    <w:basedOn w:val="aff6"/>
    <w:uiPriority w:val="99"/>
    <w:qFormat/>
    <w:rsid w:val="00FE4742"/>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0">
    <w:name w:val="xl2310"/>
    <w:basedOn w:val="aff6"/>
    <w:uiPriority w:val="99"/>
    <w:qFormat/>
    <w:rsid w:val="00FE4742"/>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1">
    <w:name w:val="xl2311"/>
    <w:basedOn w:val="aff6"/>
    <w:uiPriority w:val="99"/>
    <w:qFormat/>
    <w:rsid w:val="00FE4742"/>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2312">
    <w:name w:val="xl2312"/>
    <w:basedOn w:val="aff6"/>
    <w:uiPriority w:val="99"/>
    <w:qFormat/>
    <w:rsid w:val="00FE4742"/>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3">
    <w:name w:val="xl2313"/>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4">
    <w:name w:val="xl2314"/>
    <w:basedOn w:val="aff6"/>
    <w:uiPriority w:val="99"/>
    <w:qFormat/>
    <w:rsid w:val="00FE4742"/>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15">
    <w:name w:val="xl2315"/>
    <w:basedOn w:val="aff6"/>
    <w:uiPriority w:val="99"/>
    <w:qFormat/>
    <w:rsid w:val="00FE4742"/>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6">
    <w:name w:val="xl2316"/>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7">
    <w:name w:val="xl2317"/>
    <w:basedOn w:val="aff6"/>
    <w:uiPriority w:val="99"/>
    <w:qFormat/>
    <w:rsid w:val="00FE4742"/>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18">
    <w:name w:val="xl2318"/>
    <w:basedOn w:val="aff6"/>
    <w:uiPriority w:val="99"/>
    <w:qFormat/>
    <w:rsid w:val="00FE4742"/>
    <w:pPr>
      <w:pBdr>
        <w:top w:val="single" w:sz="8"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19">
    <w:name w:val="xl2319"/>
    <w:basedOn w:val="aff6"/>
    <w:uiPriority w:val="99"/>
    <w:qFormat/>
    <w:rsid w:val="00FE4742"/>
    <w:pPr>
      <w:pBdr>
        <w:top w:val="single" w:sz="4" w:space="0" w:color="auto"/>
        <w:left w:val="single" w:sz="4" w:space="0" w:color="auto"/>
        <w:bottom w:val="single" w:sz="8" w:space="0" w:color="auto"/>
        <w:right w:val="single" w:sz="4" w:space="0" w:color="auto"/>
      </w:pBdr>
      <w:spacing w:before="100" w:beforeAutospacing="1" w:after="100" w:afterAutospacing="1"/>
    </w:pPr>
    <w:rPr>
      <w:sz w:val="20"/>
      <w:szCs w:val="20"/>
    </w:rPr>
  </w:style>
  <w:style w:type="paragraph" w:customStyle="1" w:styleId="xl2320">
    <w:name w:val="xl2320"/>
    <w:basedOn w:val="aff6"/>
    <w:uiPriority w:val="99"/>
    <w:qFormat/>
    <w:rsid w:val="00FE4742"/>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1">
    <w:name w:val="xl2321"/>
    <w:basedOn w:val="aff6"/>
    <w:uiPriority w:val="99"/>
    <w:qFormat/>
    <w:rsid w:val="00FE4742"/>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2">
    <w:name w:val="xl2322"/>
    <w:basedOn w:val="aff6"/>
    <w:uiPriority w:val="99"/>
    <w:qFormat/>
    <w:rsid w:val="00FE4742"/>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3">
    <w:name w:val="xl2323"/>
    <w:basedOn w:val="aff6"/>
    <w:uiPriority w:val="99"/>
    <w:qFormat/>
    <w:rsid w:val="00FE4742"/>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4">
    <w:name w:val="xl2324"/>
    <w:basedOn w:val="aff6"/>
    <w:uiPriority w:val="99"/>
    <w:qFormat/>
    <w:rsid w:val="00FE4742"/>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5">
    <w:name w:val="xl2325"/>
    <w:basedOn w:val="aff6"/>
    <w:uiPriority w:val="99"/>
    <w:qFormat/>
    <w:rsid w:val="00FE4742"/>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6">
    <w:name w:val="xl2326"/>
    <w:basedOn w:val="aff6"/>
    <w:uiPriority w:val="99"/>
    <w:qFormat/>
    <w:rsid w:val="00FE4742"/>
    <w:pPr>
      <w:pBdr>
        <w:top w:val="single" w:sz="8" w:space="0" w:color="auto"/>
        <w:left w:val="single" w:sz="4" w:space="0" w:color="auto"/>
        <w:right w:val="single" w:sz="8" w:space="0" w:color="auto"/>
      </w:pBdr>
      <w:spacing w:before="100" w:beforeAutospacing="1" w:after="100" w:afterAutospacing="1"/>
      <w:jc w:val="center"/>
    </w:pPr>
  </w:style>
  <w:style w:type="paragraph" w:customStyle="1" w:styleId="xl2327">
    <w:name w:val="xl2327"/>
    <w:basedOn w:val="aff6"/>
    <w:uiPriority w:val="99"/>
    <w:qFormat/>
    <w:rsid w:val="00FE4742"/>
    <w:pPr>
      <w:pBdr>
        <w:left w:val="single" w:sz="4" w:space="0" w:color="auto"/>
        <w:bottom w:val="single" w:sz="8" w:space="0" w:color="auto"/>
        <w:right w:val="single" w:sz="8" w:space="0" w:color="auto"/>
      </w:pBdr>
      <w:spacing w:before="100" w:beforeAutospacing="1" w:after="100" w:afterAutospacing="1"/>
      <w:jc w:val="center"/>
    </w:pPr>
  </w:style>
  <w:style w:type="paragraph" w:customStyle="1" w:styleId="xl2328">
    <w:name w:val="xl2328"/>
    <w:basedOn w:val="aff6"/>
    <w:uiPriority w:val="99"/>
    <w:qFormat/>
    <w:rsid w:val="00FE4742"/>
    <w:pPr>
      <w:pBdr>
        <w:left w:val="single" w:sz="4" w:space="0" w:color="auto"/>
        <w:right w:val="single" w:sz="8" w:space="0" w:color="auto"/>
      </w:pBdr>
      <w:spacing w:before="100" w:beforeAutospacing="1" w:after="100" w:afterAutospacing="1"/>
      <w:jc w:val="center"/>
    </w:pPr>
  </w:style>
  <w:style w:type="paragraph" w:customStyle="1" w:styleId="xl2329">
    <w:name w:val="xl2329"/>
    <w:basedOn w:val="aff6"/>
    <w:uiPriority w:val="99"/>
    <w:qFormat/>
    <w:rsid w:val="00FE4742"/>
    <w:pPr>
      <w:spacing w:before="100" w:beforeAutospacing="1" w:after="100" w:afterAutospacing="1"/>
    </w:pPr>
  </w:style>
  <w:style w:type="paragraph" w:customStyle="1" w:styleId="xl2330">
    <w:name w:val="xl2330"/>
    <w:basedOn w:val="aff6"/>
    <w:uiPriority w:val="99"/>
    <w:qFormat/>
    <w:rsid w:val="00FE4742"/>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1">
    <w:name w:val="xl2331"/>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2">
    <w:name w:val="xl2332"/>
    <w:basedOn w:val="aff6"/>
    <w:uiPriority w:val="99"/>
    <w:qFormat/>
    <w:rsid w:val="00FE4742"/>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33">
    <w:name w:val="xl2333"/>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0"/>
      <w:szCs w:val="20"/>
    </w:rPr>
  </w:style>
  <w:style w:type="paragraph" w:customStyle="1" w:styleId="xl2334">
    <w:name w:val="xl2334"/>
    <w:basedOn w:val="aff6"/>
    <w:uiPriority w:val="99"/>
    <w:qFormat/>
    <w:rsid w:val="00FE4742"/>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5">
    <w:name w:val="xl2335"/>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6">
    <w:name w:val="xl2336"/>
    <w:basedOn w:val="aff6"/>
    <w:uiPriority w:val="99"/>
    <w:qFormat/>
    <w:rsid w:val="00FE4742"/>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rPr>
  </w:style>
  <w:style w:type="paragraph" w:customStyle="1" w:styleId="affffffffffffffffffd">
    <w:name w:val="Таблицы (моноширинный)"/>
    <w:basedOn w:val="aff6"/>
    <w:next w:val="aff6"/>
    <w:uiPriority w:val="99"/>
    <w:qFormat/>
    <w:rsid w:val="00FE4742"/>
    <w:pPr>
      <w:autoSpaceDE w:val="0"/>
      <w:autoSpaceDN w:val="0"/>
      <w:adjustRightInd w:val="0"/>
      <w:jc w:val="both"/>
    </w:pPr>
    <w:rPr>
      <w:rFonts w:ascii="Courier New" w:hAnsi="Courier New" w:cs="Courier New"/>
      <w:sz w:val="22"/>
      <w:szCs w:val="22"/>
      <w:lang w:eastAsia="en-US"/>
    </w:rPr>
  </w:style>
  <w:style w:type="paragraph" w:customStyle="1" w:styleId="1ffffff2">
    <w:name w:val="Ñòèëü1"/>
    <w:basedOn w:val="aff6"/>
    <w:uiPriority w:val="99"/>
    <w:qFormat/>
    <w:rsid w:val="00FE4742"/>
    <w:pPr>
      <w:spacing w:after="120" w:line="360" w:lineRule="auto"/>
      <w:ind w:firstLine="709"/>
      <w:jc w:val="both"/>
    </w:pPr>
    <w:rPr>
      <w:szCs w:val="20"/>
    </w:rPr>
  </w:style>
  <w:style w:type="paragraph" w:customStyle="1" w:styleId="xl793">
    <w:name w:val="xl793"/>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794">
    <w:name w:val="xl794"/>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795">
    <w:name w:val="xl795"/>
    <w:basedOn w:val="aff6"/>
    <w:uiPriority w:val="99"/>
    <w:qFormat/>
    <w:rsid w:val="00FE4742"/>
    <w:pPr>
      <w:pBdr>
        <w:top w:val="single" w:sz="4" w:space="0" w:color="auto"/>
        <w:left w:val="single" w:sz="8" w:space="11" w:color="auto"/>
        <w:bottom w:val="single" w:sz="4" w:space="0" w:color="auto"/>
        <w:right w:val="single" w:sz="8" w:space="0" w:color="auto"/>
      </w:pBdr>
      <w:spacing w:before="100" w:beforeAutospacing="1" w:after="100" w:afterAutospacing="1"/>
      <w:ind w:firstLineChars="100" w:firstLine="100"/>
    </w:pPr>
  </w:style>
  <w:style w:type="paragraph" w:customStyle="1" w:styleId="xl796">
    <w:name w:val="xl796"/>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7">
    <w:name w:val="xl797"/>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8">
    <w:name w:val="xl798"/>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799">
    <w:name w:val="xl799"/>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0">
    <w:name w:val="xl800"/>
    <w:basedOn w:val="aff6"/>
    <w:uiPriority w:val="99"/>
    <w:qFormat/>
    <w:rsid w:val="00FE4742"/>
    <w:pPr>
      <w:shd w:val="clear" w:color="auto" w:fill="FFFFFF"/>
      <w:spacing w:before="100" w:beforeAutospacing="1" w:after="100" w:afterAutospacing="1"/>
    </w:pPr>
    <w:rPr>
      <w:b/>
      <w:bCs/>
    </w:rPr>
  </w:style>
  <w:style w:type="paragraph" w:customStyle="1" w:styleId="xl801">
    <w:name w:val="xl801"/>
    <w:basedOn w:val="aff6"/>
    <w:uiPriority w:val="99"/>
    <w:qFormat/>
    <w:rsid w:val="00FE4742"/>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rPr>
  </w:style>
  <w:style w:type="paragraph" w:customStyle="1" w:styleId="xl802">
    <w:name w:val="xl802"/>
    <w:basedOn w:val="aff6"/>
    <w:uiPriority w:val="99"/>
    <w:qFormat/>
    <w:rsid w:val="00FE4742"/>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03">
    <w:name w:val="xl803"/>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04">
    <w:name w:val="xl804"/>
    <w:basedOn w:val="aff6"/>
    <w:uiPriority w:val="99"/>
    <w:qFormat/>
    <w:rsid w:val="00FE4742"/>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5">
    <w:name w:val="xl805"/>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6">
    <w:name w:val="xl806"/>
    <w:basedOn w:val="aff6"/>
    <w:uiPriority w:val="99"/>
    <w:qFormat/>
    <w:rsid w:val="00FE4742"/>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807">
    <w:name w:val="xl807"/>
    <w:basedOn w:val="aff6"/>
    <w:uiPriority w:val="99"/>
    <w:qFormat/>
    <w:rsid w:val="00FE4742"/>
    <w:pPr>
      <w:pBdr>
        <w:top w:val="single" w:sz="4" w:space="0" w:color="auto"/>
        <w:left w:val="single" w:sz="8" w:space="0" w:color="auto"/>
        <w:bottom w:val="single" w:sz="8" w:space="0" w:color="auto"/>
      </w:pBdr>
      <w:shd w:val="clear" w:color="auto" w:fill="C0C0C0"/>
      <w:spacing w:before="100" w:beforeAutospacing="1" w:after="100" w:afterAutospacing="1"/>
    </w:pPr>
  </w:style>
  <w:style w:type="paragraph" w:customStyle="1" w:styleId="xl808">
    <w:name w:val="xl808"/>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rPr>
      <w:b/>
      <w:bCs/>
      <w:sz w:val="22"/>
      <w:szCs w:val="22"/>
    </w:rPr>
  </w:style>
  <w:style w:type="paragraph" w:customStyle="1" w:styleId="xl809">
    <w:name w:val="xl809"/>
    <w:basedOn w:val="aff6"/>
    <w:uiPriority w:val="99"/>
    <w:qFormat/>
    <w:rsid w:val="00FE4742"/>
    <w:pPr>
      <w:pBdr>
        <w:top w:val="single" w:sz="4" w:space="0" w:color="auto"/>
        <w:bottom w:val="single" w:sz="8" w:space="0" w:color="auto"/>
      </w:pBdr>
      <w:shd w:val="clear" w:color="auto" w:fill="C0C0C0"/>
      <w:spacing w:before="100" w:beforeAutospacing="1" w:after="100" w:afterAutospacing="1"/>
      <w:jc w:val="center"/>
    </w:pPr>
  </w:style>
  <w:style w:type="paragraph" w:customStyle="1" w:styleId="xl810">
    <w:name w:val="xl810"/>
    <w:basedOn w:val="aff6"/>
    <w:uiPriority w:val="99"/>
    <w:qFormat/>
    <w:rsid w:val="00FE4742"/>
    <w:pPr>
      <w:pBdr>
        <w:top w:val="single" w:sz="4" w:space="0" w:color="auto"/>
        <w:left w:val="single" w:sz="8" w:space="0" w:color="auto"/>
        <w:bottom w:val="single" w:sz="8" w:space="0" w:color="auto"/>
      </w:pBdr>
      <w:shd w:val="clear" w:color="auto" w:fill="C0C0C0"/>
      <w:spacing w:before="100" w:beforeAutospacing="1" w:after="100" w:afterAutospacing="1"/>
      <w:jc w:val="center"/>
    </w:pPr>
  </w:style>
  <w:style w:type="paragraph" w:customStyle="1" w:styleId="xl811">
    <w:name w:val="xl811"/>
    <w:basedOn w:val="aff6"/>
    <w:uiPriority w:val="99"/>
    <w:qFormat/>
    <w:rsid w:val="00FE4742"/>
    <w:pPr>
      <w:shd w:val="clear" w:color="auto" w:fill="FFFFFF"/>
      <w:spacing w:before="100" w:beforeAutospacing="1" w:after="100" w:afterAutospacing="1"/>
    </w:pPr>
    <w:rPr>
      <w:b/>
      <w:bCs/>
    </w:rPr>
  </w:style>
  <w:style w:type="paragraph" w:customStyle="1" w:styleId="xl812">
    <w:name w:val="xl812"/>
    <w:basedOn w:val="aff6"/>
    <w:uiPriority w:val="99"/>
    <w:qFormat/>
    <w:rsid w:val="00FE4742"/>
    <w:pPr>
      <w:shd w:val="clear" w:color="auto" w:fill="FFFFFF"/>
      <w:spacing w:before="100" w:beforeAutospacing="1" w:after="100" w:afterAutospacing="1"/>
    </w:pPr>
    <w:rPr>
      <w:b/>
      <w:bCs/>
    </w:rPr>
  </w:style>
  <w:style w:type="paragraph" w:customStyle="1" w:styleId="xl813">
    <w:name w:val="xl813"/>
    <w:basedOn w:val="aff6"/>
    <w:uiPriority w:val="99"/>
    <w:qFormat/>
    <w:rsid w:val="00FE4742"/>
    <w:pPr>
      <w:shd w:val="clear" w:color="auto" w:fill="FFFFFF"/>
      <w:spacing w:before="100" w:beforeAutospacing="1" w:after="100" w:afterAutospacing="1"/>
      <w:jc w:val="center"/>
    </w:pPr>
    <w:rPr>
      <w:b/>
      <w:bCs/>
    </w:rPr>
  </w:style>
  <w:style w:type="paragraph" w:customStyle="1" w:styleId="xl814">
    <w:name w:val="xl814"/>
    <w:basedOn w:val="aff6"/>
    <w:uiPriority w:val="99"/>
    <w:qFormat/>
    <w:rsid w:val="00FE4742"/>
    <w:pPr>
      <w:shd w:val="clear" w:color="auto" w:fill="FFFFFF"/>
      <w:spacing w:before="100" w:beforeAutospacing="1" w:after="100" w:afterAutospacing="1"/>
      <w:jc w:val="center"/>
    </w:pPr>
  </w:style>
  <w:style w:type="paragraph" w:customStyle="1" w:styleId="xl815">
    <w:name w:val="xl815"/>
    <w:basedOn w:val="aff6"/>
    <w:uiPriority w:val="99"/>
    <w:qFormat/>
    <w:rsid w:val="00FE4742"/>
    <w:pPr>
      <w:shd w:val="clear" w:color="auto" w:fill="FFFFFF"/>
      <w:spacing w:before="100" w:beforeAutospacing="1" w:after="100" w:afterAutospacing="1"/>
      <w:jc w:val="center"/>
    </w:pPr>
    <w:rPr>
      <w:b/>
      <w:bCs/>
    </w:rPr>
  </w:style>
  <w:style w:type="paragraph" w:customStyle="1" w:styleId="xl816">
    <w:name w:val="xl816"/>
    <w:basedOn w:val="aff6"/>
    <w:uiPriority w:val="99"/>
    <w:qFormat/>
    <w:rsid w:val="00FE4742"/>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7">
    <w:name w:val="xl817"/>
    <w:basedOn w:val="aff6"/>
    <w:uiPriority w:val="99"/>
    <w:qFormat/>
    <w:rsid w:val="00FE4742"/>
    <w:pPr>
      <w:pBdr>
        <w:top w:val="single" w:sz="4" w:space="0" w:color="auto"/>
        <w:left w:val="single" w:sz="8" w:space="0" w:color="auto"/>
        <w:bottom w:val="single" w:sz="8" w:space="0" w:color="auto"/>
      </w:pBdr>
      <w:shd w:val="clear" w:color="auto" w:fill="C0C0C0"/>
      <w:spacing w:before="100" w:beforeAutospacing="1" w:after="100" w:afterAutospacing="1"/>
    </w:pPr>
    <w:rPr>
      <w:b/>
      <w:bCs/>
    </w:rPr>
  </w:style>
  <w:style w:type="paragraph" w:customStyle="1" w:styleId="xl818">
    <w:name w:val="xl818"/>
    <w:basedOn w:val="aff6"/>
    <w:uiPriority w:val="99"/>
    <w:qFormat/>
    <w:rsid w:val="00FE4742"/>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9">
    <w:name w:val="xl819"/>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20">
    <w:name w:val="xl820"/>
    <w:basedOn w:val="aff6"/>
    <w:uiPriority w:val="99"/>
    <w:qFormat/>
    <w:rsid w:val="00FE4742"/>
    <w:pPr>
      <w:pBdr>
        <w:left w:val="single" w:sz="8" w:space="0" w:color="auto"/>
        <w:bottom w:val="single" w:sz="4" w:space="0" w:color="auto"/>
      </w:pBdr>
      <w:spacing w:before="100" w:beforeAutospacing="1" w:after="100" w:afterAutospacing="1"/>
      <w:jc w:val="center"/>
    </w:pPr>
    <w:rPr>
      <w:b/>
      <w:bCs/>
    </w:rPr>
  </w:style>
  <w:style w:type="paragraph" w:customStyle="1" w:styleId="xl821">
    <w:name w:val="xl821"/>
    <w:basedOn w:val="aff6"/>
    <w:uiPriority w:val="99"/>
    <w:qFormat/>
    <w:rsid w:val="00FE4742"/>
    <w:pPr>
      <w:pBdr>
        <w:bottom w:val="single" w:sz="4" w:space="0" w:color="auto"/>
        <w:right w:val="single" w:sz="8" w:space="0" w:color="auto"/>
      </w:pBdr>
      <w:spacing w:before="100" w:beforeAutospacing="1" w:after="100" w:afterAutospacing="1"/>
      <w:jc w:val="center"/>
    </w:pPr>
    <w:rPr>
      <w:b/>
      <w:bCs/>
    </w:rPr>
  </w:style>
  <w:style w:type="paragraph" w:customStyle="1" w:styleId="xl822">
    <w:name w:val="xl822"/>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823">
    <w:name w:val="xl823"/>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4">
    <w:name w:val="xl824"/>
    <w:basedOn w:val="aff6"/>
    <w:uiPriority w:val="99"/>
    <w:qFormat/>
    <w:rsid w:val="00FE4742"/>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5">
    <w:name w:val="xl825"/>
    <w:basedOn w:val="aff6"/>
    <w:uiPriority w:val="99"/>
    <w:qFormat/>
    <w:rsid w:val="00FE4742"/>
    <w:pPr>
      <w:pBdr>
        <w:top w:val="single" w:sz="4" w:space="0" w:color="auto"/>
        <w:left w:val="single" w:sz="8" w:space="0" w:color="auto"/>
        <w:bottom w:val="single" w:sz="4" w:space="0" w:color="auto"/>
      </w:pBdr>
      <w:shd w:val="clear" w:color="auto" w:fill="FFFFFF"/>
      <w:spacing w:before="100" w:beforeAutospacing="1" w:after="100" w:afterAutospacing="1"/>
    </w:pPr>
  </w:style>
  <w:style w:type="paragraph" w:customStyle="1" w:styleId="xl826">
    <w:name w:val="xl826"/>
    <w:basedOn w:val="aff6"/>
    <w:uiPriority w:val="99"/>
    <w:qFormat/>
    <w:rsid w:val="00FE4742"/>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7">
    <w:name w:val="xl827"/>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8">
    <w:name w:val="xl828"/>
    <w:basedOn w:val="aff6"/>
    <w:uiPriority w:val="99"/>
    <w:qFormat/>
    <w:rsid w:val="00FE4742"/>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9">
    <w:name w:val="xl829"/>
    <w:basedOn w:val="aff6"/>
    <w:uiPriority w:val="99"/>
    <w:qFormat/>
    <w:rsid w:val="00FE4742"/>
    <w:pPr>
      <w:pBdr>
        <w:top w:val="single" w:sz="4" w:space="0" w:color="auto"/>
        <w:left w:val="single" w:sz="8" w:space="0" w:color="auto"/>
      </w:pBdr>
      <w:spacing w:before="100" w:beforeAutospacing="1" w:after="100" w:afterAutospacing="1"/>
      <w:jc w:val="center"/>
    </w:pPr>
    <w:rPr>
      <w:b/>
      <w:bCs/>
    </w:rPr>
  </w:style>
  <w:style w:type="paragraph" w:customStyle="1" w:styleId="xl830">
    <w:name w:val="xl830"/>
    <w:basedOn w:val="aff6"/>
    <w:uiPriority w:val="99"/>
    <w:qFormat/>
    <w:rsid w:val="00FE4742"/>
    <w:pPr>
      <w:pBdr>
        <w:top w:val="single" w:sz="4" w:space="0" w:color="auto"/>
        <w:left w:val="single" w:sz="8" w:space="11" w:color="auto"/>
      </w:pBdr>
      <w:spacing w:before="100" w:beforeAutospacing="1" w:after="100" w:afterAutospacing="1"/>
      <w:ind w:firstLineChars="100" w:firstLine="100"/>
    </w:pPr>
    <w:rPr>
      <w:i/>
      <w:iCs/>
    </w:rPr>
  </w:style>
  <w:style w:type="paragraph" w:customStyle="1" w:styleId="xl831">
    <w:name w:val="xl831"/>
    <w:basedOn w:val="aff6"/>
    <w:uiPriority w:val="99"/>
    <w:qFormat/>
    <w:rsid w:val="00FE4742"/>
    <w:pPr>
      <w:pBdr>
        <w:top w:val="single" w:sz="4" w:space="0" w:color="auto"/>
        <w:left w:val="single" w:sz="8" w:space="0" w:color="auto"/>
      </w:pBdr>
      <w:spacing w:before="100" w:beforeAutospacing="1" w:after="100" w:afterAutospacing="1"/>
      <w:jc w:val="center"/>
    </w:pPr>
    <w:rPr>
      <w:i/>
      <w:iCs/>
    </w:rPr>
  </w:style>
  <w:style w:type="paragraph" w:customStyle="1" w:styleId="xl832">
    <w:name w:val="xl832"/>
    <w:basedOn w:val="aff6"/>
    <w:uiPriority w:val="99"/>
    <w:qFormat/>
    <w:rsid w:val="00FE4742"/>
    <w:pPr>
      <w:pBdr>
        <w:top w:val="single" w:sz="4" w:space="0" w:color="auto"/>
        <w:left w:val="single" w:sz="8" w:space="0" w:color="auto"/>
      </w:pBdr>
      <w:spacing w:before="100" w:beforeAutospacing="1" w:after="100" w:afterAutospacing="1"/>
      <w:jc w:val="center"/>
    </w:pPr>
    <w:rPr>
      <w:i/>
      <w:iCs/>
    </w:rPr>
  </w:style>
  <w:style w:type="paragraph" w:customStyle="1" w:styleId="xl833">
    <w:name w:val="xl833"/>
    <w:basedOn w:val="aff6"/>
    <w:uiPriority w:val="99"/>
    <w:qFormat/>
    <w:rsid w:val="00FE4742"/>
    <w:pPr>
      <w:pBdr>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4">
    <w:name w:val="xl834"/>
    <w:basedOn w:val="aff6"/>
    <w:uiPriority w:val="99"/>
    <w:qFormat/>
    <w:rsid w:val="00FE4742"/>
    <w:pPr>
      <w:pBdr>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5">
    <w:name w:val="xl835"/>
    <w:basedOn w:val="aff6"/>
    <w:uiPriority w:val="99"/>
    <w:qFormat/>
    <w:rsid w:val="00FE4742"/>
    <w:pPr>
      <w:pBdr>
        <w:top w:val="single" w:sz="4" w:space="0" w:color="auto"/>
        <w:left w:val="single" w:sz="8" w:space="0" w:color="auto"/>
        <w:bottom w:val="single" w:sz="4" w:space="0" w:color="auto"/>
      </w:pBdr>
      <w:shd w:val="clear" w:color="auto" w:fill="C0C0C0"/>
      <w:spacing w:before="100" w:beforeAutospacing="1" w:after="100" w:afterAutospacing="1"/>
      <w:jc w:val="center"/>
    </w:pPr>
    <w:rPr>
      <w:b/>
      <w:bCs/>
      <w:color w:val="FF0000"/>
    </w:rPr>
  </w:style>
  <w:style w:type="paragraph" w:customStyle="1" w:styleId="xl836">
    <w:name w:val="xl836"/>
    <w:basedOn w:val="aff6"/>
    <w:uiPriority w:val="99"/>
    <w:qFormat/>
    <w:rsid w:val="00FE4742"/>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7">
    <w:name w:val="xl837"/>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38">
    <w:name w:val="xl838"/>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9">
    <w:name w:val="xl839"/>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0">
    <w:name w:val="xl840"/>
    <w:basedOn w:val="aff6"/>
    <w:uiPriority w:val="99"/>
    <w:qFormat/>
    <w:rsid w:val="00FE4742"/>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1">
    <w:name w:val="xl841"/>
    <w:basedOn w:val="aff6"/>
    <w:uiPriority w:val="99"/>
    <w:qFormat/>
    <w:rsid w:val="00FE4742"/>
    <w:pPr>
      <w:pBdr>
        <w:top w:val="single" w:sz="8" w:space="0" w:color="auto"/>
        <w:left w:val="single" w:sz="8" w:space="0" w:color="auto"/>
      </w:pBdr>
      <w:shd w:val="clear" w:color="auto" w:fill="CCFFCC"/>
      <w:spacing w:before="100" w:beforeAutospacing="1" w:after="100" w:afterAutospacing="1"/>
    </w:pPr>
    <w:rPr>
      <w:b/>
      <w:bCs/>
      <w:sz w:val="28"/>
      <w:szCs w:val="28"/>
    </w:rPr>
  </w:style>
  <w:style w:type="paragraph" w:customStyle="1" w:styleId="xl842">
    <w:name w:val="xl842"/>
    <w:basedOn w:val="aff6"/>
    <w:uiPriority w:val="99"/>
    <w:qFormat/>
    <w:rsid w:val="00FE474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3">
    <w:name w:val="xl843"/>
    <w:basedOn w:val="aff6"/>
    <w:uiPriority w:val="99"/>
    <w:qFormat/>
    <w:rsid w:val="00FE4742"/>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4">
    <w:name w:val="xl844"/>
    <w:basedOn w:val="aff6"/>
    <w:uiPriority w:val="99"/>
    <w:qFormat/>
    <w:rsid w:val="00FE474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45">
    <w:name w:val="xl845"/>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6">
    <w:name w:val="xl846"/>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rPr>
      <w:b/>
      <w:bCs/>
    </w:rPr>
  </w:style>
  <w:style w:type="paragraph" w:customStyle="1" w:styleId="xl847">
    <w:name w:val="xl847"/>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8">
    <w:name w:val="xl848"/>
    <w:basedOn w:val="aff6"/>
    <w:uiPriority w:val="99"/>
    <w:qFormat/>
    <w:rsid w:val="00FE4742"/>
    <w:pPr>
      <w:pBdr>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49">
    <w:name w:val="xl849"/>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0">
    <w:name w:val="xl850"/>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51">
    <w:name w:val="xl851"/>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2">
    <w:name w:val="xl852"/>
    <w:basedOn w:val="aff6"/>
    <w:uiPriority w:val="99"/>
    <w:qFormat/>
    <w:rsid w:val="00FE4742"/>
    <w:pPr>
      <w:pBdr>
        <w:left w:val="single" w:sz="8" w:space="0" w:color="auto"/>
        <w:bottom w:val="single" w:sz="4" w:space="0" w:color="auto"/>
      </w:pBdr>
      <w:shd w:val="clear" w:color="auto" w:fill="C0C0C0"/>
      <w:spacing w:before="100" w:beforeAutospacing="1" w:after="100" w:afterAutospacing="1"/>
      <w:jc w:val="center"/>
    </w:pPr>
    <w:rPr>
      <w:b/>
      <w:bCs/>
    </w:rPr>
  </w:style>
  <w:style w:type="paragraph" w:customStyle="1" w:styleId="xl853">
    <w:name w:val="xl853"/>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style>
  <w:style w:type="paragraph" w:customStyle="1" w:styleId="xl854">
    <w:name w:val="xl854"/>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55">
    <w:name w:val="xl855"/>
    <w:basedOn w:val="aff6"/>
    <w:uiPriority w:val="99"/>
    <w:qFormat/>
    <w:rsid w:val="00FE4742"/>
    <w:pPr>
      <w:shd w:val="clear" w:color="auto" w:fill="FFFFFF"/>
      <w:spacing w:before="100" w:beforeAutospacing="1" w:after="100" w:afterAutospacing="1"/>
    </w:pPr>
    <w:rPr>
      <w:b/>
      <w:bCs/>
      <w:i/>
      <w:iCs/>
      <w:sz w:val="40"/>
      <w:szCs w:val="40"/>
      <w:u w:val="single"/>
    </w:rPr>
  </w:style>
  <w:style w:type="paragraph" w:customStyle="1" w:styleId="xl856">
    <w:name w:val="xl856"/>
    <w:basedOn w:val="aff6"/>
    <w:uiPriority w:val="99"/>
    <w:qFormat/>
    <w:rsid w:val="00FE4742"/>
    <w:pPr>
      <w:pBdr>
        <w:top w:val="single" w:sz="4" w:space="0" w:color="auto"/>
        <w:left w:val="single" w:sz="8" w:space="11" w:color="auto"/>
        <w:bottom w:val="single" w:sz="4" w:space="0" w:color="auto"/>
      </w:pBdr>
      <w:spacing w:before="100" w:beforeAutospacing="1" w:after="100" w:afterAutospacing="1"/>
      <w:ind w:firstLineChars="100" w:firstLine="100"/>
    </w:pPr>
  </w:style>
  <w:style w:type="paragraph" w:customStyle="1" w:styleId="xl857">
    <w:name w:val="xl857"/>
    <w:basedOn w:val="aff6"/>
    <w:uiPriority w:val="99"/>
    <w:qFormat/>
    <w:rsid w:val="00FE4742"/>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858">
    <w:name w:val="xl858"/>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59">
    <w:name w:val="xl859"/>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60">
    <w:name w:val="xl860"/>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861">
    <w:name w:val="xl861"/>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2">
    <w:name w:val="xl862"/>
    <w:basedOn w:val="aff6"/>
    <w:uiPriority w:val="99"/>
    <w:qFormat/>
    <w:rsid w:val="00FE474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63">
    <w:name w:val="xl863"/>
    <w:basedOn w:val="aff6"/>
    <w:uiPriority w:val="99"/>
    <w:qFormat/>
    <w:rsid w:val="00FE4742"/>
    <w:pPr>
      <w:pBdr>
        <w:bottom w:val="single" w:sz="8" w:space="0" w:color="auto"/>
      </w:pBdr>
      <w:shd w:val="clear" w:color="auto" w:fill="CCFFCC"/>
      <w:spacing w:before="100" w:beforeAutospacing="1" w:after="100" w:afterAutospacing="1"/>
    </w:pPr>
    <w:rPr>
      <w:b/>
      <w:bCs/>
    </w:rPr>
  </w:style>
  <w:style w:type="paragraph" w:customStyle="1" w:styleId="xl864">
    <w:name w:val="xl864"/>
    <w:basedOn w:val="aff6"/>
    <w:uiPriority w:val="99"/>
    <w:qFormat/>
    <w:rsid w:val="00FE4742"/>
    <w:pPr>
      <w:pBdr>
        <w:bottom w:val="single" w:sz="8" w:space="0" w:color="auto"/>
      </w:pBdr>
      <w:shd w:val="clear" w:color="auto" w:fill="CCFFCC"/>
      <w:spacing w:before="100" w:beforeAutospacing="1" w:after="100" w:afterAutospacing="1"/>
    </w:pPr>
    <w:rPr>
      <w:rFonts w:ascii="Arial" w:hAnsi="Arial" w:cs="Arial"/>
    </w:rPr>
  </w:style>
  <w:style w:type="paragraph" w:customStyle="1" w:styleId="xl865">
    <w:name w:val="xl865"/>
    <w:basedOn w:val="aff6"/>
    <w:uiPriority w:val="99"/>
    <w:qFormat/>
    <w:rsid w:val="00FE4742"/>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6">
    <w:name w:val="xl866"/>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67">
    <w:name w:val="xl867"/>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68">
    <w:name w:val="xl868"/>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69">
    <w:name w:val="xl869"/>
    <w:basedOn w:val="aff6"/>
    <w:uiPriority w:val="99"/>
    <w:qFormat/>
    <w:rsid w:val="00FE4742"/>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70">
    <w:name w:val="xl870"/>
    <w:basedOn w:val="aff6"/>
    <w:uiPriority w:val="99"/>
    <w:qFormat/>
    <w:rsid w:val="00FE4742"/>
    <w:pPr>
      <w:pBdr>
        <w:top w:val="single" w:sz="4" w:space="0" w:color="auto"/>
        <w:left w:val="single" w:sz="8" w:space="0" w:color="auto"/>
      </w:pBdr>
      <w:spacing w:before="100" w:beforeAutospacing="1" w:after="100" w:afterAutospacing="1"/>
      <w:jc w:val="center"/>
    </w:pPr>
    <w:rPr>
      <w:i/>
      <w:iCs/>
    </w:rPr>
  </w:style>
  <w:style w:type="paragraph" w:customStyle="1" w:styleId="xl871">
    <w:name w:val="xl871"/>
    <w:basedOn w:val="aff6"/>
    <w:uiPriority w:val="99"/>
    <w:qFormat/>
    <w:rsid w:val="00FE4742"/>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2">
    <w:name w:val="xl872"/>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73">
    <w:name w:val="xl873"/>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4">
    <w:name w:val="xl874"/>
    <w:basedOn w:val="aff6"/>
    <w:uiPriority w:val="99"/>
    <w:qFormat/>
    <w:rsid w:val="00FE4742"/>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875">
    <w:name w:val="xl875"/>
    <w:basedOn w:val="aff6"/>
    <w:uiPriority w:val="99"/>
    <w:qFormat/>
    <w:rsid w:val="00FE4742"/>
    <w:pPr>
      <w:pBdr>
        <w:top w:val="single" w:sz="8" w:space="0" w:color="auto"/>
        <w:bottom w:val="single" w:sz="8" w:space="0" w:color="auto"/>
      </w:pBdr>
      <w:shd w:val="clear" w:color="auto" w:fill="CCFFCC"/>
      <w:spacing w:before="100" w:beforeAutospacing="1" w:after="100" w:afterAutospacing="1"/>
    </w:pPr>
    <w:rPr>
      <w:rFonts w:ascii="Arial" w:hAnsi="Arial" w:cs="Arial"/>
    </w:rPr>
  </w:style>
  <w:style w:type="paragraph" w:customStyle="1" w:styleId="xl876">
    <w:name w:val="xl876"/>
    <w:basedOn w:val="aff6"/>
    <w:uiPriority w:val="99"/>
    <w:qFormat/>
    <w:rsid w:val="00FE4742"/>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77">
    <w:name w:val="xl877"/>
    <w:basedOn w:val="aff6"/>
    <w:uiPriority w:val="99"/>
    <w:qFormat/>
    <w:rsid w:val="00FE4742"/>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78">
    <w:name w:val="xl878"/>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879">
    <w:name w:val="xl879"/>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80">
    <w:name w:val="xl880"/>
    <w:basedOn w:val="aff6"/>
    <w:uiPriority w:val="99"/>
    <w:qFormat/>
    <w:rsid w:val="00FE4742"/>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81">
    <w:name w:val="xl881"/>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882">
    <w:name w:val="xl882"/>
    <w:basedOn w:val="aff6"/>
    <w:uiPriority w:val="99"/>
    <w:qFormat/>
    <w:rsid w:val="00FE4742"/>
    <w:pPr>
      <w:shd w:val="clear" w:color="auto" w:fill="FFFFFF"/>
      <w:spacing w:before="100" w:beforeAutospacing="1" w:after="100" w:afterAutospacing="1"/>
      <w:jc w:val="center"/>
    </w:pPr>
    <w:rPr>
      <w:b/>
      <w:bCs/>
      <w:color w:val="FF0000"/>
    </w:rPr>
  </w:style>
  <w:style w:type="paragraph" w:customStyle="1" w:styleId="xl883">
    <w:name w:val="xl883"/>
    <w:basedOn w:val="aff6"/>
    <w:uiPriority w:val="99"/>
    <w:qFormat/>
    <w:rsid w:val="00FE4742"/>
    <w:pPr>
      <w:shd w:val="clear" w:color="auto" w:fill="FFFFFF"/>
      <w:spacing w:before="100" w:beforeAutospacing="1" w:after="100" w:afterAutospacing="1"/>
    </w:pPr>
    <w:rPr>
      <w:b/>
      <w:bCs/>
      <w:i/>
      <w:iCs/>
      <w:color w:val="FF0000"/>
    </w:rPr>
  </w:style>
  <w:style w:type="paragraph" w:customStyle="1" w:styleId="xl884">
    <w:name w:val="xl884"/>
    <w:basedOn w:val="aff6"/>
    <w:uiPriority w:val="99"/>
    <w:qFormat/>
    <w:rsid w:val="00FE4742"/>
    <w:pPr>
      <w:shd w:val="clear" w:color="auto" w:fill="FFFFFF"/>
      <w:spacing w:before="100" w:beforeAutospacing="1" w:after="100" w:afterAutospacing="1"/>
      <w:jc w:val="center"/>
    </w:pPr>
    <w:rPr>
      <w:b/>
      <w:bCs/>
      <w:i/>
      <w:iCs/>
      <w:color w:val="FF0000"/>
    </w:rPr>
  </w:style>
  <w:style w:type="paragraph" w:customStyle="1" w:styleId="xl885">
    <w:name w:val="xl885"/>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86">
    <w:name w:val="xl886"/>
    <w:basedOn w:val="aff6"/>
    <w:uiPriority w:val="99"/>
    <w:qFormat/>
    <w:rsid w:val="00FE4742"/>
    <w:pPr>
      <w:pBdr>
        <w:left w:val="single" w:sz="8" w:space="0" w:color="auto"/>
        <w:bottom w:val="single" w:sz="8" w:space="0" w:color="auto"/>
        <w:right w:val="single" w:sz="8" w:space="0" w:color="auto"/>
      </w:pBdr>
      <w:shd w:val="clear" w:color="auto" w:fill="C0C0C0"/>
      <w:spacing w:before="100" w:beforeAutospacing="1" w:after="100" w:afterAutospacing="1"/>
    </w:pPr>
    <w:rPr>
      <w:b/>
      <w:bCs/>
    </w:rPr>
  </w:style>
  <w:style w:type="paragraph" w:customStyle="1" w:styleId="xl887">
    <w:name w:val="xl887"/>
    <w:basedOn w:val="aff6"/>
    <w:uiPriority w:val="99"/>
    <w:qFormat/>
    <w:rsid w:val="00FE4742"/>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color w:val="FF0000"/>
    </w:rPr>
  </w:style>
  <w:style w:type="paragraph" w:customStyle="1" w:styleId="xl888">
    <w:name w:val="xl888"/>
    <w:basedOn w:val="aff6"/>
    <w:uiPriority w:val="99"/>
    <w:qFormat/>
    <w:rsid w:val="00FE4742"/>
    <w:pPr>
      <w:shd w:val="clear" w:color="auto" w:fill="FFFFFF"/>
      <w:spacing w:before="100" w:beforeAutospacing="1" w:after="100" w:afterAutospacing="1"/>
      <w:jc w:val="right"/>
    </w:pPr>
    <w:rPr>
      <w:b/>
      <w:bCs/>
      <w:i/>
      <w:iCs/>
      <w:color w:val="FF0000"/>
    </w:rPr>
  </w:style>
  <w:style w:type="paragraph" w:customStyle="1" w:styleId="xl889">
    <w:name w:val="xl889"/>
    <w:basedOn w:val="aff6"/>
    <w:uiPriority w:val="99"/>
    <w:qFormat/>
    <w:rsid w:val="00FE4742"/>
    <w:pPr>
      <w:shd w:val="clear" w:color="auto" w:fill="FFFFFF"/>
      <w:spacing w:before="100" w:beforeAutospacing="1" w:after="100" w:afterAutospacing="1"/>
    </w:pPr>
  </w:style>
  <w:style w:type="paragraph" w:customStyle="1" w:styleId="xl890">
    <w:name w:val="xl890"/>
    <w:basedOn w:val="aff6"/>
    <w:uiPriority w:val="99"/>
    <w:qFormat/>
    <w:rsid w:val="00FE4742"/>
    <w:pPr>
      <w:shd w:val="clear" w:color="auto" w:fill="FFFFFF"/>
      <w:spacing w:before="100" w:beforeAutospacing="1" w:after="100" w:afterAutospacing="1"/>
      <w:jc w:val="center"/>
    </w:pPr>
  </w:style>
  <w:style w:type="paragraph" w:customStyle="1" w:styleId="xl891">
    <w:name w:val="xl891"/>
    <w:basedOn w:val="aff6"/>
    <w:uiPriority w:val="99"/>
    <w:qFormat/>
    <w:rsid w:val="00FE4742"/>
    <w:pPr>
      <w:shd w:val="clear" w:color="auto" w:fill="FFFFFF"/>
      <w:spacing w:before="100" w:beforeAutospacing="1" w:after="100" w:afterAutospacing="1"/>
      <w:jc w:val="center"/>
    </w:pPr>
    <w:rPr>
      <w:rFonts w:ascii="Arial" w:hAnsi="Arial" w:cs="Arial"/>
      <w:b/>
      <w:bCs/>
    </w:rPr>
  </w:style>
  <w:style w:type="paragraph" w:customStyle="1" w:styleId="xl892">
    <w:name w:val="xl892"/>
    <w:basedOn w:val="aff6"/>
    <w:uiPriority w:val="99"/>
    <w:qFormat/>
    <w:rsid w:val="00FE4742"/>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3">
    <w:name w:val="xl893"/>
    <w:basedOn w:val="aff6"/>
    <w:uiPriority w:val="99"/>
    <w:qFormat/>
    <w:rsid w:val="00FE4742"/>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4">
    <w:name w:val="xl894"/>
    <w:basedOn w:val="aff6"/>
    <w:uiPriority w:val="99"/>
    <w:qFormat/>
    <w:rsid w:val="00FE4742"/>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895">
    <w:name w:val="xl895"/>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6">
    <w:name w:val="xl896"/>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7">
    <w:name w:val="xl897"/>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898">
    <w:name w:val="xl898"/>
    <w:basedOn w:val="aff6"/>
    <w:uiPriority w:val="99"/>
    <w:qFormat/>
    <w:rsid w:val="00FE4742"/>
    <w:pPr>
      <w:pBdr>
        <w:left w:val="single" w:sz="8" w:space="0" w:color="auto"/>
        <w:bottom w:val="single" w:sz="4" w:space="0" w:color="auto"/>
      </w:pBdr>
      <w:spacing w:before="100" w:beforeAutospacing="1" w:after="100" w:afterAutospacing="1"/>
      <w:jc w:val="center"/>
    </w:pPr>
  </w:style>
  <w:style w:type="paragraph" w:customStyle="1" w:styleId="xl899">
    <w:name w:val="xl899"/>
    <w:basedOn w:val="aff6"/>
    <w:uiPriority w:val="99"/>
    <w:qFormat/>
    <w:rsid w:val="00FE4742"/>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900">
    <w:name w:val="xl900"/>
    <w:basedOn w:val="aff6"/>
    <w:uiPriority w:val="99"/>
    <w:qFormat/>
    <w:rsid w:val="00FE4742"/>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i/>
      <w:iCs/>
      <w:color w:val="FF0000"/>
    </w:rPr>
  </w:style>
  <w:style w:type="paragraph" w:customStyle="1" w:styleId="xl901">
    <w:name w:val="xl901"/>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902">
    <w:name w:val="xl902"/>
    <w:basedOn w:val="aff6"/>
    <w:uiPriority w:val="99"/>
    <w:qFormat/>
    <w:rsid w:val="00FE4742"/>
    <w:pPr>
      <w:shd w:val="clear" w:color="auto" w:fill="FFFFFF"/>
      <w:spacing w:before="100" w:beforeAutospacing="1" w:after="100" w:afterAutospacing="1"/>
      <w:jc w:val="center"/>
    </w:pPr>
    <w:rPr>
      <w:b/>
      <w:bCs/>
    </w:rPr>
  </w:style>
  <w:style w:type="paragraph" w:customStyle="1" w:styleId="xl903">
    <w:name w:val="xl903"/>
    <w:basedOn w:val="aff6"/>
    <w:uiPriority w:val="99"/>
    <w:qFormat/>
    <w:rsid w:val="00FE4742"/>
    <w:pPr>
      <w:pBdr>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904">
    <w:name w:val="xl904"/>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style>
  <w:style w:type="paragraph" w:customStyle="1" w:styleId="xl905">
    <w:name w:val="xl905"/>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06">
    <w:name w:val="xl906"/>
    <w:basedOn w:val="aff6"/>
    <w:uiPriority w:val="99"/>
    <w:qFormat/>
    <w:rsid w:val="00FE4742"/>
    <w:pPr>
      <w:pBdr>
        <w:left w:val="single" w:sz="8" w:space="0" w:color="auto"/>
        <w:right w:val="single" w:sz="8" w:space="0" w:color="auto"/>
      </w:pBdr>
      <w:spacing w:before="100" w:beforeAutospacing="1" w:after="100" w:afterAutospacing="1"/>
    </w:pPr>
  </w:style>
  <w:style w:type="paragraph" w:customStyle="1" w:styleId="xl907">
    <w:name w:val="xl907"/>
    <w:basedOn w:val="aff6"/>
    <w:uiPriority w:val="99"/>
    <w:qFormat/>
    <w:rsid w:val="00FE4742"/>
    <w:pPr>
      <w:pBdr>
        <w:left w:val="single" w:sz="8" w:space="0" w:color="auto"/>
        <w:right w:val="single" w:sz="8" w:space="0" w:color="auto"/>
      </w:pBdr>
      <w:spacing w:before="100" w:beforeAutospacing="1" w:after="100" w:afterAutospacing="1"/>
    </w:pPr>
  </w:style>
  <w:style w:type="paragraph" w:customStyle="1" w:styleId="xl908">
    <w:name w:val="xl908"/>
    <w:basedOn w:val="aff6"/>
    <w:uiPriority w:val="99"/>
    <w:qFormat/>
    <w:rsid w:val="00FE4742"/>
    <w:pPr>
      <w:pBdr>
        <w:left w:val="single" w:sz="8" w:space="0" w:color="auto"/>
      </w:pBdr>
      <w:spacing w:before="100" w:beforeAutospacing="1" w:after="100" w:afterAutospacing="1"/>
      <w:jc w:val="center"/>
    </w:pPr>
  </w:style>
  <w:style w:type="paragraph" w:customStyle="1" w:styleId="xl909">
    <w:name w:val="xl909"/>
    <w:basedOn w:val="aff6"/>
    <w:uiPriority w:val="99"/>
    <w:qFormat/>
    <w:rsid w:val="00FE4742"/>
    <w:pPr>
      <w:pBdr>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0">
    <w:name w:val="xl910"/>
    <w:basedOn w:val="aff6"/>
    <w:uiPriority w:val="99"/>
    <w:qFormat/>
    <w:rsid w:val="00FE4742"/>
    <w:pPr>
      <w:pBdr>
        <w:left w:val="single" w:sz="8" w:space="0" w:color="auto"/>
        <w:bottom w:val="single" w:sz="4" w:space="0" w:color="auto"/>
      </w:pBdr>
      <w:spacing w:before="100" w:beforeAutospacing="1" w:after="100" w:afterAutospacing="1"/>
      <w:jc w:val="center"/>
    </w:pPr>
    <w:rPr>
      <w:b/>
      <w:bCs/>
    </w:rPr>
  </w:style>
  <w:style w:type="paragraph" w:customStyle="1" w:styleId="xl911">
    <w:name w:val="xl911"/>
    <w:basedOn w:val="aff6"/>
    <w:uiPriority w:val="99"/>
    <w:qFormat/>
    <w:rsid w:val="00FE4742"/>
    <w:pPr>
      <w:pBdr>
        <w:top w:val="single" w:sz="8" w:space="0" w:color="auto"/>
        <w:left w:val="single" w:sz="8" w:space="0" w:color="auto"/>
        <w:bottom w:val="single" w:sz="4" w:space="0" w:color="auto"/>
      </w:pBdr>
      <w:spacing w:before="100" w:beforeAutospacing="1" w:after="100" w:afterAutospacing="1"/>
      <w:jc w:val="center"/>
    </w:pPr>
    <w:rPr>
      <w:b/>
      <w:bCs/>
    </w:rPr>
  </w:style>
  <w:style w:type="paragraph" w:customStyle="1" w:styleId="xl912">
    <w:name w:val="xl912"/>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913">
    <w:name w:val="xl913"/>
    <w:basedOn w:val="aff6"/>
    <w:uiPriority w:val="99"/>
    <w:qFormat/>
    <w:rsid w:val="00FE4742"/>
    <w:pPr>
      <w:pBdr>
        <w:top w:val="single" w:sz="4" w:space="0" w:color="auto"/>
        <w:left w:val="single" w:sz="8" w:space="0" w:color="auto"/>
      </w:pBdr>
      <w:spacing w:before="100" w:beforeAutospacing="1" w:after="100" w:afterAutospacing="1"/>
      <w:jc w:val="center"/>
    </w:pPr>
    <w:rPr>
      <w:b/>
      <w:bCs/>
    </w:rPr>
  </w:style>
  <w:style w:type="paragraph" w:customStyle="1" w:styleId="xl914">
    <w:name w:val="xl914"/>
    <w:basedOn w:val="aff6"/>
    <w:uiPriority w:val="99"/>
    <w:qFormat/>
    <w:rsid w:val="00FE4742"/>
    <w:pPr>
      <w:pBdr>
        <w:top w:val="single" w:sz="4" w:space="0" w:color="auto"/>
        <w:left w:val="single" w:sz="8" w:space="0" w:color="auto"/>
        <w:bottom w:val="single" w:sz="8" w:space="0" w:color="auto"/>
      </w:pBdr>
      <w:spacing w:before="100" w:beforeAutospacing="1" w:after="100" w:afterAutospacing="1"/>
      <w:jc w:val="center"/>
    </w:pPr>
    <w:rPr>
      <w:rFonts w:ascii="Arial" w:hAnsi="Arial" w:cs="Arial"/>
      <w:b/>
      <w:bCs/>
    </w:rPr>
  </w:style>
  <w:style w:type="paragraph" w:customStyle="1" w:styleId="xl915">
    <w:name w:val="xl915"/>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6">
    <w:name w:val="xl916"/>
    <w:basedOn w:val="aff6"/>
    <w:uiPriority w:val="99"/>
    <w:qFormat/>
    <w:rsid w:val="00FE4742"/>
    <w:pPr>
      <w:pBdr>
        <w:bottom w:val="single" w:sz="4" w:space="0" w:color="auto"/>
        <w:right w:val="single" w:sz="8" w:space="0" w:color="auto"/>
      </w:pBdr>
      <w:spacing w:before="100" w:beforeAutospacing="1" w:after="100" w:afterAutospacing="1"/>
      <w:jc w:val="center"/>
    </w:pPr>
    <w:rPr>
      <w:b/>
      <w:bCs/>
    </w:rPr>
  </w:style>
  <w:style w:type="paragraph" w:customStyle="1" w:styleId="xl917">
    <w:name w:val="xl917"/>
    <w:basedOn w:val="aff6"/>
    <w:uiPriority w:val="99"/>
    <w:qFormat/>
    <w:rsid w:val="00FE4742"/>
    <w:pPr>
      <w:pBdr>
        <w:left w:val="single" w:sz="8" w:space="0" w:color="auto"/>
        <w:right w:val="single" w:sz="8" w:space="0" w:color="auto"/>
      </w:pBdr>
      <w:spacing w:before="100" w:beforeAutospacing="1" w:after="100" w:afterAutospacing="1"/>
      <w:jc w:val="center"/>
    </w:pPr>
    <w:rPr>
      <w:b/>
      <w:bCs/>
    </w:rPr>
  </w:style>
  <w:style w:type="paragraph" w:customStyle="1" w:styleId="xl918">
    <w:name w:val="xl918"/>
    <w:basedOn w:val="aff6"/>
    <w:uiPriority w:val="99"/>
    <w:qFormat/>
    <w:rsid w:val="00FE4742"/>
    <w:pPr>
      <w:pBdr>
        <w:bottom w:val="single" w:sz="4" w:space="0" w:color="auto"/>
      </w:pBdr>
      <w:spacing w:before="100" w:beforeAutospacing="1" w:after="100" w:afterAutospacing="1"/>
      <w:jc w:val="center"/>
    </w:pPr>
  </w:style>
  <w:style w:type="paragraph" w:customStyle="1" w:styleId="xl919">
    <w:name w:val="xl919"/>
    <w:basedOn w:val="aff6"/>
    <w:uiPriority w:val="99"/>
    <w:qFormat/>
    <w:rsid w:val="00FE4742"/>
    <w:pPr>
      <w:pBdr>
        <w:top w:val="single" w:sz="4" w:space="0" w:color="auto"/>
        <w:bottom w:val="single" w:sz="4" w:space="0" w:color="auto"/>
      </w:pBdr>
      <w:spacing w:before="100" w:beforeAutospacing="1" w:after="100" w:afterAutospacing="1"/>
      <w:jc w:val="center"/>
    </w:pPr>
  </w:style>
  <w:style w:type="paragraph" w:customStyle="1" w:styleId="xl920">
    <w:name w:val="xl920"/>
    <w:basedOn w:val="aff6"/>
    <w:uiPriority w:val="99"/>
    <w:qFormat/>
    <w:rsid w:val="00FE4742"/>
    <w:pPr>
      <w:pBdr>
        <w:top w:val="single" w:sz="4" w:space="0" w:color="auto"/>
        <w:bottom w:val="single" w:sz="4" w:space="0" w:color="auto"/>
      </w:pBdr>
      <w:spacing w:before="100" w:beforeAutospacing="1" w:after="100" w:afterAutospacing="1"/>
      <w:jc w:val="center"/>
    </w:pPr>
  </w:style>
  <w:style w:type="paragraph" w:customStyle="1" w:styleId="xl921">
    <w:name w:val="xl921"/>
    <w:basedOn w:val="aff6"/>
    <w:uiPriority w:val="99"/>
    <w:qFormat/>
    <w:rsid w:val="00FE4742"/>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22">
    <w:name w:val="xl922"/>
    <w:basedOn w:val="aff6"/>
    <w:uiPriority w:val="99"/>
    <w:qFormat/>
    <w:rsid w:val="00FE4742"/>
    <w:pPr>
      <w:pBdr>
        <w:top w:val="single" w:sz="4" w:space="0" w:color="auto"/>
        <w:bottom w:val="single" w:sz="4" w:space="0" w:color="auto"/>
      </w:pBdr>
      <w:spacing w:before="100" w:beforeAutospacing="1" w:after="100" w:afterAutospacing="1"/>
      <w:jc w:val="center"/>
    </w:pPr>
    <w:rPr>
      <w:b/>
      <w:bCs/>
    </w:rPr>
  </w:style>
  <w:style w:type="paragraph" w:customStyle="1" w:styleId="xl923">
    <w:name w:val="xl923"/>
    <w:basedOn w:val="aff6"/>
    <w:uiPriority w:val="99"/>
    <w:qFormat/>
    <w:rsid w:val="00FE4742"/>
    <w:pPr>
      <w:pBdr>
        <w:left w:val="single" w:sz="8" w:space="0" w:color="auto"/>
      </w:pBdr>
      <w:shd w:val="clear" w:color="auto" w:fill="FFFFFF"/>
      <w:spacing w:before="100" w:beforeAutospacing="1" w:after="100" w:afterAutospacing="1"/>
      <w:jc w:val="center"/>
    </w:pPr>
    <w:rPr>
      <w:b/>
      <w:bCs/>
    </w:rPr>
  </w:style>
  <w:style w:type="paragraph" w:customStyle="1" w:styleId="xl924">
    <w:name w:val="xl924"/>
    <w:basedOn w:val="aff6"/>
    <w:uiPriority w:val="99"/>
    <w:qFormat/>
    <w:rsid w:val="00FE4742"/>
    <w:pPr>
      <w:pBdr>
        <w:top w:val="single" w:sz="4" w:space="0" w:color="auto"/>
        <w:bottom w:val="single" w:sz="4" w:space="0" w:color="auto"/>
        <w:right w:val="single" w:sz="4" w:space="0" w:color="auto"/>
      </w:pBdr>
      <w:spacing w:before="100" w:beforeAutospacing="1" w:after="100" w:afterAutospacing="1"/>
    </w:pPr>
  </w:style>
  <w:style w:type="paragraph" w:customStyle="1" w:styleId="xl925">
    <w:name w:val="xl925"/>
    <w:basedOn w:val="aff6"/>
    <w:uiPriority w:val="99"/>
    <w:qFormat/>
    <w:rsid w:val="00FE4742"/>
    <w:pPr>
      <w:pBdr>
        <w:top w:val="single" w:sz="4" w:space="0" w:color="auto"/>
        <w:bottom w:val="single" w:sz="4" w:space="0" w:color="auto"/>
        <w:right w:val="single" w:sz="4" w:space="0" w:color="auto"/>
      </w:pBdr>
      <w:spacing w:before="100" w:beforeAutospacing="1" w:after="100" w:afterAutospacing="1"/>
      <w:ind w:firstLineChars="200" w:firstLine="200"/>
    </w:pPr>
  </w:style>
  <w:style w:type="paragraph" w:customStyle="1" w:styleId="xl926">
    <w:name w:val="xl926"/>
    <w:basedOn w:val="aff6"/>
    <w:uiPriority w:val="99"/>
    <w:qFormat/>
    <w:rsid w:val="00FE4742"/>
    <w:pPr>
      <w:pBdr>
        <w:top w:val="single" w:sz="4" w:space="0" w:color="auto"/>
        <w:bottom w:val="single" w:sz="4" w:space="0" w:color="auto"/>
        <w:right w:val="single" w:sz="4" w:space="0" w:color="auto"/>
      </w:pBdr>
      <w:spacing w:before="100" w:beforeAutospacing="1" w:after="100" w:afterAutospacing="1"/>
      <w:ind w:firstLineChars="100" w:firstLine="100"/>
    </w:pPr>
  </w:style>
  <w:style w:type="paragraph" w:customStyle="1" w:styleId="xl927">
    <w:name w:val="xl927"/>
    <w:basedOn w:val="aff6"/>
    <w:uiPriority w:val="99"/>
    <w:qFormat/>
    <w:rsid w:val="00FE4742"/>
    <w:pPr>
      <w:pBdr>
        <w:top w:val="single" w:sz="4" w:space="0" w:color="auto"/>
        <w:bottom w:val="single" w:sz="4" w:space="0" w:color="auto"/>
      </w:pBdr>
      <w:spacing w:before="100" w:beforeAutospacing="1" w:after="100" w:afterAutospacing="1"/>
    </w:pPr>
    <w:rPr>
      <w:b/>
      <w:bCs/>
      <w:i/>
      <w:iCs/>
      <w:color w:val="FF0000"/>
    </w:rPr>
  </w:style>
  <w:style w:type="paragraph" w:customStyle="1" w:styleId="xl928">
    <w:name w:val="xl928"/>
    <w:basedOn w:val="aff6"/>
    <w:uiPriority w:val="99"/>
    <w:qFormat/>
    <w:rsid w:val="00FE4742"/>
    <w:pPr>
      <w:pBdr>
        <w:top w:val="single" w:sz="4" w:space="0" w:color="auto"/>
        <w:bottom w:val="single" w:sz="4" w:space="0" w:color="auto"/>
      </w:pBdr>
      <w:spacing w:before="100" w:beforeAutospacing="1" w:after="100" w:afterAutospacing="1"/>
    </w:pPr>
    <w:rPr>
      <w:b/>
      <w:bCs/>
      <w:i/>
      <w:iCs/>
    </w:rPr>
  </w:style>
  <w:style w:type="paragraph" w:customStyle="1" w:styleId="xl929">
    <w:name w:val="xl929"/>
    <w:basedOn w:val="aff6"/>
    <w:uiPriority w:val="99"/>
    <w:qFormat/>
    <w:rsid w:val="00FE4742"/>
    <w:pPr>
      <w:pBdr>
        <w:top w:val="single" w:sz="4" w:space="0" w:color="auto"/>
        <w:bottom w:val="single" w:sz="4" w:space="0" w:color="auto"/>
      </w:pBdr>
      <w:spacing w:before="100" w:beforeAutospacing="1" w:after="100" w:afterAutospacing="1"/>
      <w:ind w:firstLineChars="100" w:firstLine="100"/>
    </w:pPr>
  </w:style>
  <w:style w:type="paragraph" w:customStyle="1" w:styleId="xl930">
    <w:name w:val="xl930"/>
    <w:basedOn w:val="aff6"/>
    <w:uiPriority w:val="99"/>
    <w:qFormat/>
    <w:rsid w:val="00FE4742"/>
    <w:pPr>
      <w:pBdr>
        <w:top w:val="single" w:sz="4" w:space="0" w:color="auto"/>
        <w:bottom w:val="single" w:sz="4" w:space="0" w:color="auto"/>
      </w:pBdr>
      <w:spacing w:before="100" w:beforeAutospacing="1" w:after="100" w:afterAutospacing="1"/>
    </w:pPr>
    <w:rPr>
      <w:b/>
      <w:bCs/>
    </w:rPr>
  </w:style>
  <w:style w:type="paragraph" w:customStyle="1" w:styleId="xl931">
    <w:name w:val="xl931"/>
    <w:basedOn w:val="aff6"/>
    <w:uiPriority w:val="99"/>
    <w:qFormat/>
    <w:rsid w:val="00FE4742"/>
    <w:pPr>
      <w:pBdr>
        <w:left w:val="single" w:sz="8" w:space="0" w:color="auto"/>
        <w:bottom w:val="single" w:sz="4" w:space="0" w:color="auto"/>
        <w:right w:val="single" w:sz="8" w:space="0" w:color="auto"/>
      </w:pBdr>
      <w:spacing w:before="100" w:beforeAutospacing="1" w:after="100" w:afterAutospacing="1"/>
    </w:pPr>
  </w:style>
  <w:style w:type="paragraph" w:customStyle="1" w:styleId="xl932">
    <w:name w:val="xl932"/>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3">
    <w:name w:val="xl933"/>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934">
    <w:name w:val="xl934"/>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5">
    <w:name w:val="xl935"/>
    <w:basedOn w:val="aff6"/>
    <w:uiPriority w:val="99"/>
    <w:qFormat/>
    <w:rsid w:val="00FE4742"/>
    <w:pPr>
      <w:shd w:val="clear" w:color="auto" w:fill="FFFFFF"/>
      <w:spacing w:before="100" w:beforeAutospacing="1" w:after="100" w:afterAutospacing="1"/>
    </w:pPr>
    <w:rPr>
      <w:b/>
      <w:bCs/>
      <w:color w:val="FF0000"/>
    </w:rPr>
  </w:style>
  <w:style w:type="paragraph" w:customStyle="1" w:styleId="xl936">
    <w:name w:val="xl936"/>
    <w:basedOn w:val="aff6"/>
    <w:uiPriority w:val="99"/>
    <w:qFormat/>
    <w:rsid w:val="00FE4742"/>
    <w:pPr>
      <w:shd w:val="clear" w:color="auto" w:fill="FFFFFF"/>
      <w:spacing w:before="100" w:beforeAutospacing="1" w:after="100" w:afterAutospacing="1"/>
      <w:jc w:val="center"/>
    </w:pPr>
    <w:rPr>
      <w:b/>
      <w:bCs/>
      <w:color w:val="FF0000"/>
    </w:rPr>
  </w:style>
  <w:style w:type="paragraph" w:customStyle="1" w:styleId="xl937">
    <w:name w:val="xl937"/>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938">
    <w:name w:val="xl938"/>
    <w:basedOn w:val="aff6"/>
    <w:uiPriority w:val="99"/>
    <w:qFormat/>
    <w:rsid w:val="00FE4742"/>
    <w:pPr>
      <w:pBdr>
        <w:left w:val="single" w:sz="8" w:space="0" w:color="auto"/>
        <w:right w:val="single" w:sz="8" w:space="0" w:color="auto"/>
      </w:pBdr>
      <w:spacing w:before="100" w:beforeAutospacing="1" w:after="100" w:afterAutospacing="1"/>
    </w:pPr>
    <w:rPr>
      <w:b/>
      <w:bCs/>
    </w:rPr>
  </w:style>
  <w:style w:type="paragraph" w:customStyle="1" w:styleId="xl939">
    <w:name w:val="xl939"/>
    <w:basedOn w:val="aff6"/>
    <w:uiPriority w:val="99"/>
    <w:qFormat/>
    <w:rsid w:val="00FE4742"/>
    <w:pPr>
      <w:pBdr>
        <w:top w:val="single" w:sz="4" w:space="0" w:color="auto"/>
        <w:left w:val="single" w:sz="8" w:space="0" w:color="auto"/>
      </w:pBdr>
      <w:spacing w:before="100" w:beforeAutospacing="1" w:after="100" w:afterAutospacing="1"/>
    </w:pPr>
    <w:rPr>
      <w:b/>
      <w:bCs/>
    </w:rPr>
  </w:style>
  <w:style w:type="paragraph" w:customStyle="1" w:styleId="xl940">
    <w:name w:val="xl940"/>
    <w:basedOn w:val="aff6"/>
    <w:uiPriority w:val="99"/>
    <w:qFormat/>
    <w:rsid w:val="00FE4742"/>
    <w:pPr>
      <w:pBdr>
        <w:top w:val="single" w:sz="4" w:space="0" w:color="auto"/>
        <w:left w:val="single" w:sz="8" w:space="0" w:color="auto"/>
      </w:pBdr>
      <w:spacing w:before="100" w:beforeAutospacing="1" w:after="100" w:afterAutospacing="1"/>
      <w:jc w:val="center"/>
    </w:pPr>
  </w:style>
  <w:style w:type="paragraph" w:customStyle="1" w:styleId="xl941">
    <w:name w:val="xl941"/>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42">
    <w:name w:val="xl942"/>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FF0000"/>
    </w:rPr>
  </w:style>
  <w:style w:type="paragraph" w:customStyle="1" w:styleId="xl943">
    <w:name w:val="xl943"/>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44">
    <w:name w:val="xl944"/>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5">
    <w:name w:val="xl945"/>
    <w:basedOn w:val="aff6"/>
    <w:uiPriority w:val="99"/>
    <w:qFormat/>
    <w:rsid w:val="00FE4742"/>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946">
    <w:name w:val="xl946"/>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7">
    <w:name w:val="xl947"/>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8">
    <w:name w:val="xl948"/>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9">
    <w:name w:val="xl949"/>
    <w:basedOn w:val="aff6"/>
    <w:uiPriority w:val="99"/>
    <w:qFormat/>
    <w:rsid w:val="00FE4742"/>
    <w:pPr>
      <w:spacing w:before="100" w:beforeAutospacing="1" w:after="100" w:afterAutospacing="1"/>
    </w:pPr>
    <w:rPr>
      <w:b/>
      <w:bCs/>
      <w:i/>
      <w:iCs/>
    </w:rPr>
  </w:style>
  <w:style w:type="paragraph" w:customStyle="1" w:styleId="xl950">
    <w:name w:val="xl950"/>
    <w:basedOn w:val="aff6"/>
    <w:uiPriority w:val="99"/>
    <w:qFormat/>
    <w:rsid w:val="00FE4742"/>
    <w:pPr>
      <w:pBdr>
        <w:top w:val="single" w:sz="8" w:space="0" w:color="auto"/>
        <w:left w:val="single" w:sz="8" w:space="0" w:color="auto"/>
      </w:pBdr>
      <w:shd w:val="clear" w:color="auto" w:fill="FFFFFF"/>
      <w:spacing w:before="100" w:beforeAutospacing="1" w:after="100" w:afterAutospacing="1"/>
    </w:pPr>
  </w:style>
  <w:style w:type="paragraph" w:customStyle="1" w:styleId="xl951">
    <w:name w:val="xl951"/>
    <w:basedOn w:val="aff6"/>
    <w:uiPriority w:val="99"/>
    <w:qFormat/>
    <w:rsid w:val="00FE4742"/>
    <w:pPr>
      <w:pBdr>
        <w:top w:val="single" w:sz="8" w:space="0" w:color="auto"/>
      </w:pBdr>
      <w:shd w:val="clear" w:color="auto" w:fill="FFFFFF"/>
      <w:spacing w:before="100" w:beforeAutospacing="1" w:after="100" w:afterAutospacing="1"/>
      <w:jc w:val="center"/>
    </w:pPr>
  </w:style>
  <w:style w:type="paragraph" w:customStyle="1" w:styleId="xl952">
    <w:name w:val="xl952"/>
    <w:basedOn w:val="aff6"/>
    <w:uiPriority w:val="99"/>
    <w:qFormat/>
    <w:rsid w:val="00FE4742"/>
    <w:pPr>
      <w:pBdr>
        <w:top w:val="single" w:sz="8" w:space="0" w:color="auto"/>
      </w:pBdr>
      <w:shd w:val="clear" w:color="auto" w:fill="FFFFFF"/>
      <w:spacing w:before="100" w:beforeAutospacing="1" w:after="100" w:afterAutospacing="1"/>
    </w:pPr>
  </w:style>
  <w:style w:type="paragraph" w:customStyle="1" w:styleId="xl953">
    <w:name w:val="xl953"/>
    <w:basedOn w:val="aff6"/>
    <w:uiPriority w:val="99"/>
    <w:qFormat/>
    <w:rsid w:val="00FE4742"/>
    <w:pPr>
      <w:pBdr>
        <w:top w:val="single" w:sz="8" w:space="0" w:color="auto"/>
      </w:pBdr>
      <w:shd w:val="clear" w:color="auto" w:fill="FFFFFF"/>
      <w:spacing w:before="100" w:beforeAutospacing="1" w:after="100" w:afterAutospacing="1"/>
    </w:pPr>
  </w:style>
  <w:style w:type="paragraph" w:customStyle="1" w:styleId="xl954">
    <w:name w:val="xl954"/>
    <w:basedOn w:val="aff6"/>
    <w:uiPriority w:val="99"/>
    <w:qFormat/>
    <w:rsid w:val="00FE4742"/>
    <w:pPr>
      <w:pBdr>
        <w:left w:val="single" w:sz="8" w:space="0" w:color="auto"/>
      </w:pBdr>
      <w:shd w:val="clear" w:color="auto" w:fill="FFFFFF"/>
      <w:spacing w:before="100" w:beforeAutospacing="1" w:after="100" w:afterAutospacing="1"/>
    </w:pPr>
  </w:style>
  <w:style w:type="paragraph" w:customStyle="1" w:styleId="xl955">
    <w:name w:val="xl955"/>
    <w:basedOn w:val="aff6"/>
    <w:uiPriority w:val="99"/>
    <w:qFormat/>
    <w:rsid w:val="00FE4742"/>
    <w:pPr>
      <w:shd w:val="clear" w:color="auto" w:fill="FFFFFF"/>
      <w:spacing w:before="100" w:beforeAutospacing="1" w:after="100" w:afterAutospacing="1"/>
    </w:pPr>
  </w:style>
  <w:style w:type="paragraph" w:customStyle="1" w:styleId="xl956">
    <w:name w:val="xl956"/>
    <w:basedOn w:val="aff6"/>
    <w:uiPriority w:val="99"/>
    <w:qFormat/>
    <w:rsid w:val="00FE4742"/>
    <w:pPr>
      <w:pBdr>
        <w:left w:val="single" w:sz="8" w:space="0" w:color="auto"/>
        <w:bottom w:val="single" w:sz="8" w:space="0" w:color="auto"/>
      </w:pBdr>
      <w:shd w:val="clear" w:color="auto" w:fill="FFFFFF"/>
      <w:spacing w:before="100" w:beforeAutospacing="1" w:after="100" w:afterAutospacing="1"/>
    </w:pPr>
  </w:style>
  <w:style w:type="paragraph" w:customStyle="1" w:styleId="xl957">
    <w:name w:val="xl957"/>
    <w:basedOn w:val="aff6"/>
    <w:uiPriority w:val="99"/>
    <w:qFormat/>
    <w:rsid w:val="00FE4742"/>
    <w:pPr>
      <w:pBdr>
        <w:bottom w:val="single" w:sz="8" w:space="0" w:color="auto"/>
      </w:pBdr>
      <w:shd w:val="clear" w:color="auto" w:fill="FFFFFF"/>
      <w:spacing w:before="100" w:beforeAutospacing="1" w:after="100" w:afterAutospacing="1"/>
      <w:jc w:val="center"/>
    </w:pPr>
  </w:style>
  <w:style w:type="paragraph" w:customStyle="1" w:styleId="xl958">
    <w:name w:val="xl958"/>
    <w:basedOn w:val="aff6"/>
    <w:uiPriority w:val="99"/>
    <w:qFormat/>
    <w:rsid w:val="00FE4742"/>
    <w:pPr>
      <w:pBdr>
        <w:bottom w:val="single" w:sz="8" w:space="0" w:color="auto"/>
      </w:pBdr>
      <w:shd w:val="clear" w:color="auto" w:fill="FFFFFF"/>
      <w:spacing w:before="100" w:beforeAutospacing="1" w:after="100" w:afterAutospacing="1"/>
    </w:pPr>
  </w:style>
  <w:style w:type="paragraph" w:customStyle="1" w:styleId="xl959">
    <w:name w:val="xl959"/>
    <w:basedOn w:val="aff6"/>
    <w:uiPriority w:val="99"/>
    <w:qFormat/>
    <w:rsid w:val="00FE4742"/>
    <w:pPr>
      <w:pBdr>
        <w:bottom w:val="single" w:sz="8" w:space="0" w:color="auto"/>
      </w:pBdr>
      <w:shd w:val="clear" w:color="auto" w:fill="FFFFFF"/>
      <w:spacing w:before="100" w:beforeAutospacing="1" w:after="100" w:afterAutospacing="1"/>
    </w:pPr>
  </w:style>
  <w:style w:type="paragraph" w:customStyle="1" w:styleId="xl960">
    <w:name w:val="xl960"/>
    <w:basedOn w:val="aff6"/>
    <w:uiPriority w:val="99"/>
    <w:qFormat/>
    <w:rsid w:val="00FE4742"/>
    <w:pPr>
      <w:pBdr>
        <w:top w:val="single" w:sz="8" w:space="0" w:color="auto"/>
        <w:bottom w:val="single" w:sz="8" w:space="0" w:color="auto"/>
      </w:pBdr>
      <w:shd w:val="clear" w:color="auto" w:fill="FFFFFF"/>
      <w:spacing w:before="100" w:beforeAutospacing="1" w:after="100" w:afterAutospacing="1"/>
    </w:pPr>
  </w:style>
  <w:style w:type="paragraph" w:customStyle="1" w:styleId="xl961">
    <w:name w:val="xl961"/>
    <w:basedOn w:val="aff6"/>
    <w:uiPriority w:val="99"/>
    <w:qFormat/>
    <w:rsid w:val="00FE4742"/>
    <w:pPr>
      <w:pBdr>
        <w:top w:val="single" w:sz="8" w:space="0" w:color="auto"/>
        <w:bottom w:val="single" w:sz="8" w:space="0" w:color="auto"/>
      </w:pBdr>
      <w:shd w:val="clear" w:color="auto" w:fill="FFFFFF"/>
      <w:spacing w:before="100" w:beforeAutospacing="1" w:after="100" w:afterAutospacing="1"/>
      <w:jc w:val="center"/>
    </w:pPr>
    <w:rPr>
      <w:rFonts w:ascii="Arial" w:hAnsi="Arial" w:cs="Arial"/>
      <w:b/>
      <w:bCs/>
    </w:rPr>
  </w:style>
  <w:style w:type="paragraph" w:customStyle="1" w:styleId="xl962">
    <w:name w:val="xl962"/>
    <w:basedOn w:val="aff6"/>
    <w:uiPriority w:val="99"/>
    <w:qFormat/>
    <w:rsid w:val="00FE4742"/>
    <w:pPr>
      <w:pBdr>
        <w:top w:val="single" w:sz="8" w:space="0" w:color="auto"/>
        <w:left w:val="single" w:sz="4" w:space="0" w:color="auto"/>
        <w:bottom w:val="single" w:sz="8" w:space="0" w:color="auto"/>
      </w:pBdr>
      <w:shd w:val="clear" w:color="auto" w:fill="CCFFFF"/>
      <w:spacing w:before="100" w:beforeAutospacing="1" w:after="100" w:afterAutospacing="1"/>
      <w:jc w:val="center"/>
    </w:pPr>
    <w:rPr>
      <w:b/>
      <w:bCs/>
    </w:rPr>
  </w:style>
  <w:style w:type="paragraph" w:customStyle="1" w:styleId="xl963">
    <w:name w:val="xl963"/>
    <w:basedOn w:val="aff6"/>
    <w:uiPriority w:val="99"/>
    <w:qFormat/>
    <w:rsid w:val="00FE474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964">
    <w:name w:val="xl964"/>
    <w:basedOn w:val="aff6"/>
    <w:uiPriority w:val="99"/>
    <w:qFormat/>
    <w:rsid w:val="00FE4742"/>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65">
    <w:name w:val="xl965"/>
    <w:basedOn w:val="aff6"/>
    <w:uiPriority w:val="99"/>
    <w:qFormat/>
    <w:rsid w:val="00FE4742"/>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6">
    <w:name w:val="xl966"/>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67">
    <w:name w:val="xl967"/>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968">
    <w:name w:val="xl968"/>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9">
    <w:name w:val="xl969"/>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970">
    <w:name w:val="xl970"/>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971">
    <w:name w:val="xl971"/>
    <w:basedOn w:val="aff6"/>
    <w:uiPriority w:val="99"/>
    <w:qFormat/>
    <w:rsid w:val="00FE4742"/>
    <w:pPr>
      <w:shd w:val="clear" w:color="auto" w:fill="FFFFFF"/>
      <w:spacing w:before="100" w:beforeAutospacing="1" w:after="100" w:afterAutospacing="1"/>
      <w:jc w:val="center"/>
    </w:pPr>
    <w:rPr>
      <w:b/>
      <w:bCs/>
      <w:i/>
      <w:iCs/>
      <w:color w:val="FF0000"/>
    </w:rPr>
  </w:style>
  <w:style w:type="paragraph" w:customStyle="1" w:styleId="xl972">
    <w:name w:val="xl972"/>
    <w:basedOn w:val="aff6"/>
    <w:uiPriority w:val="99"/>
    <w:qFormat/>
    <w:rsid w:val="00FE4742"/>
    <w:pPr>
      <w:pBdr>
        <w:top w:val="single" w:sz="8" w:space="0" w:color="auto"/>
      </w:pBdr>
      <w:shd w:val="clear" w:color="auto" w:fill="FFFFFF"/>
      <w:spacing w:before="100" w:beforeAutospacing="1" w:after="100" w:afterAutospacing="1"/>
    </w:pPr>
  </w:style>
  <w:style w:type="paragraph" w:customStyle="1" w:styleId="xl973">
    <w:name w:val="xl973"/>
    <w:basedOn w:val="aff6"/>
    <w:uiPriority w:val="99"/>
    <w:qFormat/>
    <w:rsid w:val="00FE4742"/>
    <w:pPr>
      <w:shd w:val="clear" w:color="auto" w:fill="FFFFFF"/>
      <w:spacing w:before="100" w:beforeAutospacing="1" w:after="100" w:afterAutospacing="1"/>
    </w:pPr>
  </w:style>
  <w:style w:type="paragraph" w:customStyle="1" w:styleId="xl974">
    <w:name w:val="xl974"/>
    <w:basedOn w:val="aff6"/>
    <w:uiPriority w:val="99"/>
    <w:qFormat/>
    <w:rsid w:val="00FE4742"/>
    <w:pPr>
      <w:pBdr>
        <w:bottom w:val="single" w:sz="8" w:space="0" w:color="auto"/>
      </w:pBdr>
      <w:shd w:val="clear" w:color="auto" w:fill="FFFFFF"/>
      <w:spacing w:before="100" w:beforeAutospacing="1" w:after="100" w:afterAutospacing="1"/>
    </w:pPr>
  </w:style>
  <w:style w:type="paragraph" w:customStyle="1" w:styleId="xl975">
    <w:name w:val="xl975"/>
    <w:basedOn w:val="aff6"/>
    <w:uiPriority w:val="99"/>
    <w:qFormat/>
    <w:rsid w:val="00FE4742"/>
    <w:pPr>
      <w:shd w:val="clear" w:color="auto" w:fill="FFFFFF"/>
      <w:spacing w:before="100" w:beforeAutospacing="1" w:after="100" w:afterAutospacing="1"/>
      <w:jc w:val="right"/>
    </w:pPr>
    <w:rPr>
      <w:b/>
      <w:bCs/>
      <w:i/>
      <w:iCs/>
      <w:color w:val="FF0000"/>
    </w:rPr>
  </w:style>
  <w:style w:type="paragraph" w:customStyle="1" w:styleId="xl976">
    <w:name w:val="xl976"/>
    <w:basedOn w:val="aff6"/>
    <w:uiPriority w:val="99"/>
    <w:qFormat/>
    <w:rsid w:val="00FE4742"/>
    <w:pPr>
      <w:pBdr>
        <w:top w:val="single" w:sz="8" w:space="0" w:color="auto"/>
        <w:right w:val="single" w:sz="8" w:space="0" w:color="auto"/>
      </w:pBdr>
      <w:shd w:val="clear" w:color="auto" w:fill="FFFFFF"/>
      <w:spacing w:before="100" w:beforeAutospacing="1" w:after="100" w:afterAutospacing="1"/>
    </w:pPr>
  </w:style>
  <w:style w:type="paragraph" w:customStyle="1" w:styleId="xl977">
    <w:name w:val="xl977"/>
    <w:basedOn w:val="aff6"/>
    <w:uiPriority w:val="99"/>
    <w:qFormat/>
    <w:rsid w:val="00FE4742"/>
    <w:pPr>
      <w:pBdr>
        <w:right w:val="single" w:sz="8" w:space="0" w:color="auto"/>
      </w:pBdr>
      <w:shd w:val="clear" w:color="auto" w:fill="FFFFFF"/>
      <w:spacing w:before="100" w:beforeAutospacing="1" w:after="100" w:afterAutospacing="1"/>
    </w:pPr>
  </w:style>
  <w:style w:type="paragraph" w:customStyle="1" w:styleId="xl978">
    <w:name w:val="xl978"/>
    <w:basedOn w:val="aff6"/>
    <w:uiPriority w:val="99"/>
    <w:qFormat/>
    <w:rsid w:val="00FE4742"/>
    <w:pPr>
      <w:pBdr>
        <w:bottom w:val="single" w:sz="8" w:space="0" w:color="auto"/>
        <w:right w:val="single" w:sz="8" w:space="0" w:color="auto"/>
      </w:pBdr>
      <w:shd w:val="clear" w:color="auto" w:fill="FFFFFF"/>
      <w:spacing w:before="100" w:beforeAutospacing="1" w:after="100" w:afterAutospacing="1"/>
    </w:pPr>
  </w:style>
  <w:style w:type="paragraph" w:customStyle="1" w:styleId="xl979">
    <w:name w:val="xl979"/>
    <w:basedOn w:val="aff6"/>
    <w:uiPriority w:val="99"/>
    <w:qFormat/>
    <w:rsid w:val="00FE4742"/>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0">
    <w:name w:val="xl980"/>
    <w:basedOn w:val="aff6"/>
    <w:uiPriority w:val="99"/>
    <w:qFormat/>
    <w:rsid w:val="00FE4742"/>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1">
    <w:name w:val="xl981"/>
    <w:basedOn w:val="aff6"/>
    <w:uiPriority w:val="99"/>
    <w:qFormat/>
    <w:rsid w:val="00FE4742"/>
    <w:pPr>
      <w:pBdr>
        <w:top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2">
    <w:name w:val="xl982"/>
    <w:basedOn w:val="aff6"/>
    <w:uiPriority w:val="99"/>
    <w:qFormat/>
    <w:rsid w:val="00FE4742"/>
    <w:pPr>
      <w:pBdr>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3">
    <w:name w:val="xl983"/>
    <w:basedOn w:val="aff6"/>
    <w:uiPriority w:val="99"/>
    <w:qFormat/>
    <w:rsid w:val="00FE4742"/>
    <w:pPr>
      <w:pBdr>
        <w:top w:val="single" w:sz="8" w:space="0" w:color="auto"/>
        <w:bottom w:val="single" w:sz="8" w:space="0" w:color="auto"/>
        <w:right w:val="single" w:sz="8" w:space="0" w:color="auto"/>
      </w:pBdr>
      <w:shd w:val="clear" w:color="auto" w:fill="CCFFCC"/>
      <w:spacing w:before="100" w:beforeAutospacing="1" w:after="100" w:afterAutospacing="1"/>
      <w:ind w:firstLineChars="1500" w:firstLine="1500"/>
    </w:pPr>
    <w:rPr>
      <w:rFonts w:ascii="Arial" w:hAnsi="Arial" w:cs="Arial"/>
    </w:rPr>
  </w:style>
  <w:style w:type="paragraph" w:customStyle="1" w:styleId="xl984">
    <w:name w:val="xl984"/>
    <w:basedOn w:val="aff6"/>
    <w:uiPriority w:val="99"/>
    <w:qFormat/>
    <w:rsid w:val="00FE4742"/>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985">
    <w:name w:val="xl985"/>
    <w:basedOn w:val="aff6"/>
    <w:uiPriority w:val="99"/>
    <w:qFormat/>
    <w:rsid w:val="00FE4742"/>
    <w:pPr>
      <w:shd w:val="clear" w:color="auto" w:fill="FFFFFF"/>
      <w:spacing w:before="100" w:beforeAutospacing="1" w:after="100" w:afterAutospacing="1"/>
    </w:pPr>
  </w:style>
  <w:style w:type="paragraph" w:customStyle="1" w:styleId="xl986">
    <w:name w:val="xl986"/>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87">
    <w:name w:val="xl987"/>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i/>
      <w:iCs/>
      <w:color w:val="FF0000"/>
    </w:rPr>
  </w:style>
  <w:style w:type="paragraph" w:customStyle="1" w:styleId="xl988">
    <w:name w:val="xl988"/>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989">
    <w:name w:val="xl989"/>
    <w:basedOn w:val="aff6"/>
    <w:uiPriority w:val="99"/>
    <w:qFormat/>
    <w:rsid w:val="00FE4742"/>
    <w:pPr>
      <w:pBdr>
        <w:top w:val="single" w:sz="4" w:space="0" w:color="auto"/>
        <w:bottom w:val="single" w:sz="4" w:space="0" w:color="auto"/>
      </w:pBdr>
      <w:spacing w:before="100" w:beforeAutospacing="1" w:after="100" w:afterAutospacing="1"/>
      <w:ind w:firstLineChars="100" w:firstLine="100"/>
    </w:pPr>
  </w:style>
  <w:style w:type="paragraph" w:customStyle="1" w:styleId="xl990">
    <w:name w:val="xl990"/>
    <w:basedOn w:val="aff6"/>
    <w:uiPriority w:val="99"/>
    <w:qFormat/>
    <w:rsid w:val="00FE4742"/>
    <w:pPr>
      <w:pBdr>
        <w:top w:val="single" w:sz="4" w:space="0" w:color="auto"/>
        <w:bottom w:val="single" w:sz="4" w:space="0" w:color="auto"/>
      </w:pBdr>
      <w:spacing w:before="100" w:beforeAutospacing="1" w:after="100" w:afterAutospacing="1"/>
      <w:ind w:firstLineChars="100" w:firstLine="100"/>
    </w:pPr>
    <w:rPr>
      <w:b/>
      <w:bCs/>
      <w:color w:val="FF0000"/>
    </w:rPr>
  </w:style>
  <w:style w:type="paragraph" w:customStyle="1" w:styleId="xl991">
    <w:name w:val="xl991"/>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992">
    <w:name w:val="xl992"/>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93">
    <w:name w:val="xl993"/>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pPr>
    <w:rPr>
      <w:b/>
      <w:bCs/>
      <w:color w:val="FF0000"/>
    </w:rPr>
  </w:style>
  <w:style w:type="paragraph" w:customStyle="1" w:styleId="xl994">
    <w:name w:val="xl994"/>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5">
    <w:name w:val="xl995"/>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996">
    <w:name w:val="xl996"/>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7">
    <w:name w:val="xl997"/>
    <w:basedOn w:val="aff6"/>
    <w:uiPriority w:val="99"/>
    <w:qFormat/>
    <w:rsid w:val="00FE4742"/>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98">
    <w:name w:val="xl998"/>
    <w:basedOn w:val="aff6"/>
    <w:uiPriority w:val="99"/>
    <w:qFormat/>
    <w:rsid w:val="00FE4742"/>
    <w:pPr>
      <w:spacing w:before="100" w:beforeAutospacing="1" w:after="100" w:afterAutospacing="1"/>
    </w:pPr>
    <w:rPr>
      <w:b/>
      <w:bCs/>
      <w:color w:val="FF0000"/>
    </w:rPr>
  </w:style>
  <w:style w:type="paragraph" w:customStyle="1" w:styleId="xl999">
    <w:name w:val="xl999"/>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00">
    <w:name w:val="xl1000"/>
    <w:basedOn w:val="aff6"/>
    <w:uiPriority w:val="99"/>
    <w:qFormat/>
    <w:rsid w:val="00FE4742"/>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1001">
    <w:name w:val="xl1001"/>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1002">
    <w:name w:val="xl1002"/>
    <w:basedOn w:val="aff6"/>
    <w:uiPriority w:val="99"/>
    <w:qFormat/>
    <w:rsid w:val="00FE4742"/>
    <w:pPr>
      <w:shd w:val="clear" w:color="auto" w:fill="FFFFFF"/>
      <w:spacing w:before="100" w:beforeAutospacing="1" w:after="100" w:afterAutospacing="1"/>
    </w:pPr>
    <w:rPr>
      <w:b/>
      <w:bCs/>
      <w:color w:val="FF0000"/>
    </w:rPr>
  </w:style>
  <w:style w:type="paragraph" w:customStyle="1" w:styleId="xl1003">
    <w:name w:val="xl1003"/>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04">
    <w:name w:val="xl1004"/>
    <w:basedOn w:val="aff6"/>
    <w:uiPriority w:val="99"/>
    <w:qFormat/>
    <w:rsid w:val="00FE4742"/>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05">
    <w:name w:val="xl1005"/>
    <w:basedOn w:val="aff6"/>
    <w:uiPriority w:val="99"/>
    <w:qFormat/>
    <w:rsid w:val="00FE4742"/>
    <w:pPr>
      <w:shd w:val="clear" w:color="auto" w:fill="FFFFFF"/>
      <w:spacing w:before="100" w:beforeAutospacing="1" w:after="100" w:afterAutospacing="1"/>
    </w:pPr>
    <w:rPr>
      <w:b/>
      <w:bCs/>
    </w:rPr>
  </w:style>
  <w:style w:type="paragraph" w:customStyle="1" w:styleId="xl1006">
    <w:name w:val="xl1006"/>
    <w:basedOn w:val="aff6"/>
    <w:uiPriority w:val="99"/>
    <w:qFormat/>
    <w:rsid w:val="00FE4742"/>
    <w:pPr>
      <w:shd w:val="clear" w:color="auto" w:fill="FFFFFF"/>
      <w:spacing w:before="100" w:beforeAutospacing="1" w:after="100" w:afterAutospacing="1"/>
    </w:pPr>
    <w:rPr>
      <w:b/>
      <w:bCs/>
    </w:rPr>
  </w:style>
  <w:style w:type="paragraph" w:customStyle="1" w:styleId="xl1007">
    <w:name w:val="xl1007"/>
    <w:basedOn w:val="aff6"/>
    <w:uiPriority w:val="99"/>
    <w:qFormat/>
    <w:rsid w:val="00FE4742"/>
    <w:pPr>
      <w:shd w:val="clear" w:color="auto" w:fill="FFFFFF"/>
      <w:spacing w:before="100" w:beforeAutospacing="1" w:after="100" w:afterAutospacing="1"/>
    </w:pPr>
    <w:rPr>
      <w:b/>
      <w:bCs/>
    </w:rPr>
  </w:style>
  <w:style w:type="paragraph" w:customStyle="1" w:styleId="xl1008">
    <w:name w:val="xl1008"/>
    <w:basedOn w:val="aff6"/>
    <w:uiPriority w:val="99"/>
    <w:qFormat/>
    <w:rsid w:val="00FE4742"/>
    <w:pPr>
      <w:shd w:val="clear" w:color="auto" w:fill="FFFFFF"/>
      <w:spacing w:before="100" w:beforeAutospacing="1" w:after="100" w:afterAutospacing="1"/>
      <w:jc w:val="center"/>
    </w:pPr>
    <w:rPr>
      <w:b/>
      <w:bCs/>
    </w:rPr>
  </w:style>
  <w:style w:type="paragraph" w:customStyle="1" w:styleId="xl1009">
    <w:name w:val="xl1009"/>
    <w:basedOn w:val="aff6"/>
    <w:uiPriority w:val="99"/>
    <w:qFormat/>
    <w:rsid w:val="00FE4742"/>
    <w:pPr>
      <w:shd w:val="clear" w:color="auto" w:fill="FFFFFF"/>
      <w:spacing w:before="100" w:beforeAutospacing="1" w:after="100" w:afterAutospacing="1"/>
      <w:jc w:val="center"/>
    </w:pPr>
    <w:rPr>
      <w:b/>
      <w:bCs/>
      <w:color w:val="FF0000"/>
    </w:rPr>
  </w:style>
  <w:style w:type="paragraph" w:customStyle="1" w:styleId="xl1010">
    <w:name w:val="xl1010"/>
    <w:basedOn w:val="aff6"/>
    <w:uiPriority w:val="99"/>
    <w:qFormat/>
    <w:rsid w:val="00FE4742"/>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011">
    <w:name w:val="xl1011"/>
    <w:basedOn w:val="aff6"/>
    <w:uiPriority w:val="99"/>
    <w:qFormat/>
    <w:rsid w:val="00FE4742"/>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12">
    <w:name w:val="xl1012"/>
    <w:basedOn w:val="aff6"/>
    <w:uiPriority w:val="99"/>
    <w:qFormat/>
    <w:rsid w:val="00FE4742"/>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3">
    <w:name w:val="xl1013"/>
    <w:basedOn w:val="aff6"/>
    <w:uiPriority w:val="99"/>
    <w:qFormat/>
    <w:rsid w:val="00FE4742"/>
    <w:pPr>
      <w:pBdr>
        <w:top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4">
    <w:name w:val="xl1014"/>
    <w:basedOn w:val="aff6"/>
    <w:uiPriority w:val="99"/>
    <w:qFormat/>
    <w:rsid w:val="00FE4742"/>
    <w:pPr>
      <w:shd w:val="clear" w:color="auto" w:fill="FFFFFF"/>
      <w:spacing w:before="100" w:beforeAutospacing="1" w:after="100" w:afterAutospacing="1"/>
    </w:pPr>
  </w:style>
  <w:style w:type="paragraph" w:customStyle="1" w:styleId="xl1015">
    <w:name w:val="xl1015"/>
    <w:basedOn w:val="aff6"/>
    <w:uiPriority w:val="99"/>
    <w:qFormat/>
    <w:rsid w:val="00FE4742"/>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6">
    <w:name w:val="xl1016"/>
    <w:basedOn w:val="aff6"/>
    <w:uiPriority w:val="99"/>
    <w:qFormat/>
    <w:rsid w:val="00FE4742"/>
    <w:pPr>
      <w:pBdr>
        <w:left w:val="single" w:sz="8" w:space="0" w:color="auto"/>
        <w:bottom w:val="single" w:sz="8" w:space="0" w:color="auto"/>
      </w:pBdr>
      <w:spacing w:before="100" w:beforeAutospacing="1" w:after="100" w:afterAutospacing="1"/>
      <w:jc w:val="center"/>
    </w:pPr>
    <w:rPr>
      <w:b/>
      <w:bCs/>
    </w:rPr>
  </w:style>
  <w:style w:type="paragraph" w:customStyle="1" w:styleId="xl1017">
    <w:name w:val="xl1017"/>
    <w:basedOn w:val="aff6"/>
    <w:uiPriority w:val="99"/>
    <w:qFormat/>
    <w:rsid w:val="00FE4742"/>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8">
    <w:name w:val="xl1018"/>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19">
    <w:name w:val="xl1019"/>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20">
    <w:name w:val="xl1020"/>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1021">
    <w:name w:val="xl1021"/>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rPr>
  </w:style>
  <w:style w:type="paragraph" w:customStyle="1" w:styleId="xl1022">
    <w:name w:val="xl1022"/>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3">
    <w:name w:val="xl1023"/>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4">
    <w:name w:val="xl1024"/>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i/>
      <w:iCs/>
    </w:rPr>
  </w:style>
  <w:style w:type="paragraph" w:customStyle="1" w:styleId="xl1025">
    <w:name w:val="xl1025"/>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FFFF"/>
    </w:rPr>
  </w:style>
  <w:style w:type="paragraph" w:customStyle="1" w:styleId="xl1026">
    <w:name w:val="xl1026"/>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FFFF"/>
    </w:rPr>
  </w:style>
  <w:style w:type="paragraph" w:customStyle="1" w:styleId="xl1027">
    <w:name w:val="xl1027"/>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C4BD97"/>
    </w:rPr>
  </w:style>
  <w:style w:type="paragraph" w:customStyle="1" w:styleId="xl1028">
    <w:name w:val="xl1028"/>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29">
    <w:name w:val="xl1029"/>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30">
    <w:name w:val="xl1030"/>
    <w:basedOn w:val="aff6"/>
    <w:uiPriority w:val="99"/>
    <w:qFormat/>
    <w:rsid w:val="00FE4742"/>
    <w:pPr>
      <w:pBdr>
        <w:top w:val="single" w:sz="4" w:space="0" w:color="auto"/>
        <w:left w:val="single" w:sz="8" w:space="0" w:color="auto"/>
        <w:bottom w:val="single" w:sz="4" w:space="0" w:color="auto"/>
      </w:pBdr>
      <w:shd w:val="clear" w:color="auto" w:fill="FFFFFF"/>
      <w:spacing w:before="100" w:beforeAutospacing="1" w:after="100" w:afterAutospacing="1"/>
      <w:jc w:val="center"/>
    </w:pPr>
    <w:rPr>
      <w:color w:val="FF0000"/>
    </w:rPr>
  </w:style>
  <w:style w:type="paragraph" w:customStyle="1" w:styleId="xl1031">
    <w:name w:val="xl1031"/>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1032">
    <w:name w:val="xl1032"/>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33">
    <w:name w:val="xl1033"/>
    <w:basedOn w:val="aff6"/>
    <w:uiPriority w:val="99"/>
    <w:qFormat/>
    <w:rsid w:val="00FE4742"/>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1034">
    <w:name w:val="xl1034"/>
    <w:basedOn w:val="aff6"/>
    <w:uiPriority w:val="99"/>
    <w:qFormat/>
    <w:rsid w:val="00FE4742"/>
    <w:pPr>
      <w:pBdr>
        <w:top w:val="single" w:sz="4" w:space="0" w:color="auto"/>
        <w:bottom w:val="single" w:sz="4" w:space="0" w:color="auto"/>
      </w:pBdr>
      <w:spacing w:before="100" w:beforeAutospacing="1" w:after="100" w:afterAutospacing="1"/>
      <w:jc w:val="center"/>
    </w:pPr>
  </w:style>
  <w:style w:type="paragraph" w:customStyle="1" w:styleId="xl1035">
    <w:name w:val="xl1035"/>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6">
    <w:name w:val="xl1036"/>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7">
    <w:name w:val="xl1037"/>
    <w:basedOn w:val="aff6"/>
    <w:uiPriority w:val="99"/>
    <w:qFormat/>
    <w:rsid w:val="00FE4742"/>
    <w:pPr>
      <w:pBdr>
        <w:top w:val="single" w:sz="4" w:space="0" w:color="auto"/>
        <w:bottom w:val="single" w:sz="4" w:space="0" w:color="auto"/>
      </w:pBdr>
      <w:spacing w:before="100" w:beforeAutospacing="1" w:after="100" w:afterAutospacing="1"/>
      <w:jc w:val="center"/>
    </w:pPr>
  </w:style>
  <w:style w:type="paragraph" w:customStyle="1" w:styleId="xl1038">
    <w:name w:val="xl1038"/>
    <w:basedOn w:val="aff6"/>
    <w:uiPriority w:val="99"/>
    <w:qFormat/>
    <w:rsid w:val="00FE4742"/>
    <w:pPr>
      <w:pBdr>
        <w:top w:val="single" w:sz="4" w:space="0" w:color="auto"/>
        <w:bottom w:val="single" w:sz="4" w:space="0" w:color="auto"/>
      </w:pBdr>
      <w:spacing w:before="100" w:beforeAutospacing="1" w:after="100" w:afterAutospacing="1"/>
      <w:jc w:val="center"/>
    </w:pPr>
    <w:rPr>
      <w:b/>
      <w:bCs/>
      <w:color w:val="FF0000"/>
    </w:rPr>
  </w:style>
  <w:style w:type="paragraph" w:customStyle="1" w:styleId="xl1039">
    <w:name w:val="xl1039"/>
    <w:basedOn w:val="aff6"/>
    <w:uiPriority w:val="99"/>
    <w:qFormat/>
    <w:rsid w:val="00FE4742"/>
    <w:pPr>
      <w:pBdr>
        <w:top w:val="single" w:sz="4" w:space="0" w:color="auto"/>
        <w:left w:val="single" w:sz="8" w:space="0" w:color="auto"/>
      </w:pBdr>
      <w:spacing w:before="100" w:beforeAutospacing="1" w:after="100" w:afterAutospacing="1"/>
    </w:pPr>
  </w:style>
  <w:style w:type="paragraph" w:customStyle="1" w:styleId="xl1040">
    <w:name w:val="xl1040"/>
    <w:basedOn w:val="aff6"/>
    <w:uiPriority w:val="99"/>
    <w:qFormat/>
    <w:rsid w:val="00FE4742"/>
    <w:pPr>
      <w:pBdr>
        <w:top w:val="single" w:sz="4" w:space="0" w:color="auto"/>
      </w:pBdr>
      <w:spacing w:before="100" w:beforeAutospacing="1" w:after="100" w:afterAutospacing="1"/>
      <w:jc w:val="center"/>
    </w:pPr>
  </w:style>
  <w:style w:type="paragraph" w:customStyle="1" w:styleId="xl1041">
    <w:name w:val="xl1041"/>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42">
    <w:name w:val="xl1042"/>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rPr>
      <w:color w:val="FFFFFF"/>
    </w:rPr>
  </w:style>
  <w:style w:type="paragraph" w:customStyle="1" w:styleId="xl1043">
    <w:name w:val="xl1043"/>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center"/>
    </w:pPr>
    <w:rPr>
      <w:i/>
      <w:iCs/>
    </w:rPr>
  </w:style>
  <w:style w:type="paragraph" w:customStyle="1" w:styleId="xl1044">
    <w:name w:val="xl1044"/>
    <w:basedOn w:val="aff6"/>
    <w:uiPriority w:val="99"/>
    <w:qFormat/>
    <w:rsid w:val="00FE4742"/>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center"/>
    </w:pPr>
    <w:rPr>
      <w:b/>
      <w:bCs/>
    </w:rPr>
  </w:style>
  <w:style w:type="paragraph" w:customStyle="1" w:styleId="xl1045">
    <w:name w:val="xl1045"/>
    <w:basedOn w:val="aff6"/>
    <w:uiPriority w:val="99"/>
    <w:qFormat/>
    <w:rsid w:val="00FE4742"/>
    <w:pPr>
      <w:shd w:val="clear" w:color="auto" w:fill="FFFFFF"/>
      <w:spacing w:before="100" w:beforeAutospacing="1" w:after="100" w:afterAutospacing="1"/>
      <w:jc w:val="center"/>
    </w:pPr>
    <w:rPr>
      <w:b/>
      <w:bCs/>
      <w:color w:val="FF0000"/>
    </w:rPr>
  </w:style>
  <w:style w:type="paragraph" w:customStyle="1" w:styleId="xl1046">
    <w:name w:val="xl1046"/>
    <w:basedOn w:val="aff6"/>
    <w:uiPriority w:val="99"/>
    <w:qFormat/>
    <w:rsid w:val="00FE4742"/>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047">
    <w:name w:val="xl1047"/>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1048">
    <w:name w:val="xl1048"/>
    <w:basedOn w:val="aff6"/>
    <w:uiPriority w:val="99"/>
    <w:qFormat/>
    <w:rsid w:val="00FE4742"/>
    <w:pPr>
      <w:pBdr>
        <w:bottom w:val="single" w:sz="8" w:space="0" w:color="auto"/>
        <w:right w:val="single" w:sz="8" w:space="0" w:color="auto"/>
      </w:pBdr>
      <w:shd w:val="clear" w:color="auto" w:fill="FFFFFF"/>
      <w:spacing w:before="100" w:beforeAutospacing="1" w:after="100" w:afterAutospacing="1"/>
      <w:jc w:val="center"/>
    </w:pPr>
  </w:style>
  <w:style w:type="paragraph" w:customStyle="1" w:styleId="xl1049">
    <w:name w:val="xl1049"/>
    <w:basedOn w:val="aff6"/>
    <w:uiPriority w:val="99"/>
    <w:qFormat/>
    <w:rsid w:val="00FE4742"/>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0">
    <w:name w:val="xl1050"/>
    <w:basedOn w:val="aff6"/>
    <w:uiPriority w:val="99"/>
    <w:qFormat/>
    <w:rsid w:val="00FE4742"/>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1">
    <w:name w:val="xl1051"/>
    <w:basedOn w:val="aff6"/>
    <w:uiPriority w:val="99"/>
    <w:qFormat/>
    <w:rsid w:val="00FE4742"/>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2">
    <w:name w:val="xl1052"/>
    <w:basedOn w:val="aff6"/>
    <w:uiPriority w:val="99"/>
    <w:qFormat/>
    <w:rsid w:val="00FE4742"/>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053">
    <w:name w:val="xl1053"/>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54">
    <w:name w:val="xl1054"/>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5">
    <w:name w:val="xl1055"/>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56">
    <w:name w:val="xl1056"/>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57">
    <w:name w:val="xl1057"/>
    <w:basedOn w:val="aff6"/>
    <w:uiPriority w:val="99"/>
    <w:qFormat/>
    <w:rsid w:val="00FE4742"/>
    <w:pPr>
      <w:shd w:val="clear" w:color="auto" w:fill="FFFFFF"/>
      <w:spacing w:before="100" w:beforeAutospacing="1" w:after="100" w:afterAutospacing="1"/>
      <w:jc w:val="center"/>
    </w:pPr>
    <w:rPr>
      <w:b/>
      <w:bCs/>
      <w:i/>
      <w:iCs/>
      <w:color w:val="FF0000"/>
    </w:rPr>
  </w:style>
  <w:style w:type="paragraph" w:customStyle="1" w:styleId="xl1058">
    <w:name w:val="xl1058"/>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9">
    <w:name w:val="xl1059"/>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0">
    <w:name w:val="xl1060"/>
    <w:basedOn w:val="aff6"/>
    <w:uiPriority w:val="99"/>
    <w:qFormat/>
    <w:rsid w:val="00FE4742"/>
    <w:pPr>
      <w:spacing w:before="100" w:beforeAutospacing="1" w:after="100" w:afterAutospacing="1"/>
      <w:jc w:val="center"/>
    </w:pPr>
  </w:style>
  <w:style w:type="paragraph" w:customStyle="1" w:styleId="xl1061">
    <w:name w:val="xl1061"/>
    <w:basedOn w:val="aff6"/>
    <w:uiPriority w:val="99"/>
    <w:qFormat/>
    <w:rsid w:val="00FE474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right"/>
    </w:pPr>
    <w:rPr>
      <w:b/>
      <w:bCs/>
    </w:rPr>
  </w:style>
  <w:style w:type="paragraph" w:customStyle="1" w:styleId="xl1062">
    <w:name w:val="xl1062"/>
    <w:basedOn w:val="aff6"/>
    <w:uiPriority w:val="99"/>
    <w:qFormat/>
    <w:rsid w:val="00FE4742"/>
    <w:pPr>
      <w:pBdr>
        <w:top w:val="single" w:sz="8" w:space="0" w:color="auto"/>
        <w:left w:val="single" w:sz="4" w:space="0" w:color="auto"/>
        <w:bottom w:val="single" w:sz="8" w:space="0" w:color="auto"/>
      </w:pBdr>
      <w:shd w:val="clear" w:color="auto" w:fill="CCFFFF"/>
      <w:spacing w:before="100" w:beforeAutospacing="1" w:after="100" w:afterAutospacing="1"/>
      <w:jc w:val="right"/>
    </w:pPr>
    <w:rPr>
      <w:b/>
      <w:bCs/>
    </w:rPr>
  </w:style>
  <w:style w:type="paragraph" w:customStyle="1" w:styleId="xl1063">
    <w:name w:val="xl1063"/>
    <w:basedOn w:val="aff6"/>
    <w:uiPriority w:val="99"/>
    <w:qFormat/>
    <w:rsid w:val="00FE4742"/>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right"/>
    </w:pPr>
    <w:rPr>
      <w:b/>
      <w:bCs/>
    </w:rPr>
  </w:style>
  <w:style w:type="paragraph" w:customStyle="1" w:styleId="xl1064">
    <w:name w:val="xl1064"/>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5">
    <w:name w:val="xl1065"/>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6">
    <w:name w:val="xl1066"/>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7">
    <w:name w:val="xl1067"/>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8">
    <w:name w:val="xl1068"/>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69">
    <w:name w:val="xl1069"/>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70">
    <w:name w:val="xl1070"/>
    <w:basedOn w:val="aff6"/>
    <w:uiPriority w:val="99"/>
    <w:qFormat/>
    <w:rsid w:val="00FE474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71">
    <w:name w:val="xl1071"/>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2">
    <w:name w:val="xl1072"/>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3">
    <w:name w:val="xl1073"/>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4">
    <w:name w:val="xl1074"/>
    <w:basedOn w:val="aff6"/>
    <w:uiPriority w:val="99"/>
    <w:qFormat/>
    <w:rsid w:val="00FE474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5">
    <w:name w:val="xl1075"/>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6">
    <w:name w:val="xl1076"/>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7">
    <w:name w:val="xl1077"/>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8">
    <w:name w:val="xl1078"/>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9">
    <w:name w:val="xl1079"/>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0">
    <w:name w:val="xl1080"/>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1">
    <w:name w:val="xl1081"/>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2">
    <w:name w:val="xl1082"/>
    <w:basedOn w:val="aff6"/>
    <w:uiPriority w:val="99"/>
    <w:qFormat/>
    <w:rsid w:val="00FE4742"/>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3">
    <w:name w:val="xl1083"/>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4">
    <w:name w:val="xl1084"/>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5">
    <w:name w:val="xl1085"/>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6">
    <w:name w:val="xl1086"/>
    <w:basedOn w:val="aff6"/>
    <w:uiPriority w:val="99"/>
    <w:qFormat/>
    <w:rsid w:val="00FE474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7">
    <w:name w:val="xl1087"/>
    <w:basedOn w:val="aff6"/>
    <w:uiPriority w:val="99"/>
    <w:qFormat/>
    <w:rsid w:val="00FE474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1088">
    <w:name w:val="xl1088"/>
    <w:basedOn w:val="aff6"/>
    <w:uiPriority w:val="99"/>
    <w:qFormat/>
    <w:rsid w:val="00FE4742"/>
    <w:pPr>
      <w:pBdr>
        <w:left w:val="single" w:sz="8" w:space="0" w:color="auto"/>
        <w:right w:val="single" w:sz="8" w:space="0" w:color="auto"/>
      </w:pBdr>
      <w:shd w:val="clear" w:color="auto" w:fill="FFFFFF"/>
      <w:spacing w:before="100" w:beforeAutospacing="1" w:after="100" w:afterAutospacing="1"/>
      <w:jc w:val="center"/>
    </w:pPr>
    <w:rPr>
      <w:b/>
      <w:bCs/>
    </w:rPr>
  </w:style>
  <w:style w:type="paragraph" w:customStyle="1" w:styleId="xl1089">
    <w:name w:val="xl1089"/>
    <w:basedOn w:val="aff6"/>
    <w:uiPriority w:val="99"/>
    <w:qFormat/>
    <w:rsid w:val="00FE474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1090">
    <w:name w:val="xl1090"/>
    <w:basedOn w:val="aff6"/>
    <w:uiPriority w:val="99"/>
    <w:qFormat/>
    <w:rsid w:val="00FE4742"/>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1091">
    <w:name w:val="xl1091"/>
    <w:basedOn w:val="aff6"/>
    <w:uiPriority w:val="99"/>
    <w:qFormat/>
    <w:rsid w:val="00FE4742"/>
    <w:pPr>
      <w:pBdr>
        <w:top w:val="single" w:sz="8" w:space="0" w:color="auto"/>
        <w:left w:val="single" w:sz="8" w:space="0" w:color="auto"/>
      </w:pBdr>
      <w:shd w:val="clear" w:color="auto" w:fill="FFFFFF"/>
      <w:spacing w:before="100" w:beforeAutospacing="1" w:after="100" w:afterAutospacing="1"/>
    </w:pPr>
  </w:style>
  <w:style w:type="paragraph" w:customStyle="1" w:styleId="xl1092">
    <w:name w:val="xl1092"/>
    <w:basedOn w:val="aff6"/>
    <w:uiPriority w:val="99"/>
    <w:qFormat/>
    <w:rsid w:val="00FE4742"/>
    <w:pPr>
      <w:pBdr>
        <w:left w:val="single" w:sz="8" w:space="0" w:color="auto"/>
      </w:pBdr>
      <w:shd w:val="clear" w:color="auto" w:fill="FFFFFF"/>
      <w:spacing w:before="100" w:beforeAutospacing="1" w:after="100" w:afterAutospacing="1"/>
    </w:pPr>
  </w:style>
  <w:style w:type="paragraph" w:customStyle="1" w:styleId="xl1093">
    <w:name w:val="xl1093"/>
    <w:basedOn w:val="aff6"/>
    <w:uiPriority w:val="99"/>
    <w:qFormat/>
    <w:rsid w:val="00FE4742"/>
    <w:pPr>
      <w:pBdr>
        <w:left w:val="single" w:sz="8" w:space="0" w:color="auto"/>
        <w:bottom w:val="single" w:sz="8" w:space="0" w:color="auto"/>
      </w:pBdr>
      <w:shd w:val="clear" w:color="auto" w:fill="FFFFFF"/>
      <w:spacing w:before="100" w:beforeAutospacing="1" w:after="100" w:afterAutospacing="1"/>
    </w:pPr>
  </w:style>
  <w:style w:type="paragraph" w:customStyle="1" w:styleId="xl1094">
    <w:name w:val="xl1094"/>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5">
    <w:name w:val="xl1095"/>
    <w:basedOn w:val="aff6"/>
    <w:uiPriority w:val="99"/>
    <w:qFormat/>
    <w:rsid w:val="00FE474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6">
    <w:name w:val="xl1096"/>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7">
    <w:name w:val="xl1097"/>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8">
    <w:name w:val="xl1098"/>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099">
    <w:name w:val="xl1099"/>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0">
    <w:name w:val="xl1100"/>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1">
    <w:name w:val="xl1101"/>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2">
    <w:name w:val="xl1102"/>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3">
    <w:name w:val="xl1103"/>
    <w:basedOn w:val="aff6"/>
    <w:uiPriority w:val="99"/>
    <w:qFormat/>
    <w:rsid w:val="00FE474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character" w:customStyle="1" w:styleId="714">
    <w:name w:val="Заголовок 7 Знак1"/>
    <w:basedOn w:val="aff8"/>
    <w:uiPriority w:val="99"/>
    <w:semiHidden/>
    <w:rsid w:val="00FE4742"/>
    <w:rPr>
      <w:rFonts w:asciiTheme="majorHAnsi" w:eastAsiaTheme="majorEastAsia" w:hAnsiTheme="majorHAnsi" w:cstheme="majorBidi" w:hint="default"/>
      <w:i/>
      <w:iCs/>
      <w:color w:val="404040" w:themeColor="text1" w:themeTint="BF"/>
      <w:sz w:val="24"/>
    </w:rPr>
  </w:style>
  <w:style w:type="character" w:customStyle="1" w:styleId="815">
    <w:name w:val="Заголовок 8 Знак1"/>
    <w:basedOn w:val="aff8"/>
    <w:uiPriority w:val="99"/>
    <w:semiHidden/>
    <w:rsid w:val="00FE4742"/>
    <w:rPr>
      <w:rFonts w:asciiTheme="majorHAnsi" w:eastAsiaTheme="majorEastAsia" w:hAnsiTheme="majorHAnsi" w:cstheme="majorBidi" w:hint="default"/>
      <w:color w:val="404040" w:themeColor="text1" w:themeTint="BF"/>
    </w:rPr>
  </w:style>
  <w:style w:type="character" w:customStyle="1" w:styleId="912">
    <w:name w:val="Заголовок 9 Знак1"/>
    <w:basedOn w:val="aff8"/>
    <w:uiPriority w:val="9"/>
    <w:semiHidden/>
    <w:rsid w:val="00FE4742"/>
    <w:rPr>
      <w:rFonts w:asciiTheme="majorHAnsi" w:eastAsiaTheme="majorEastAsia" w:hAnsiTheme="majorHAnsi" w:cstheme="majorBidi" w:hint="default"/>
      <w:i/>
      <w:iCs/>
      <w:color w:val="404040" w:themeColor="text1" w:themeTint="BF"/>
    </w:rPr>
  </w:style>
  <w:style w:type="character" w:customStyle="1" w:styleId="1ffffff3">
    <w:name w:val="Текст макроса Знак1"/>
    <w:basedOn w:val="aff8"/>
    <w:uiPriority w:val="99"/>
    <w:semiHidden/>
    <w:rsid w:val="00FE4742"/>
    <w:rPr>
      <w:rFonts w:ascii="Consolas" w:hAnsi="Consolas" w:cs="Consolas"/>
    </w:rPr>
  </w:style>
  <w:style w:type="character" w:customStyle="1" w:styleId="1ffffff4">
    <w:name w:val="Текст выноски Знак1"/>
    <w:basedOn w:val="aff8"/>
    <w:uiPriority w:val="99"/>
    <w:semiHidden/>
    <w:rsid w:val="00FE4742"/>
    <w:rPr>
      <w:rFonts w:ascii="Tahoma" w:hAnsi="Tahoma" w:cs="Tahoma"/>
      <w:sz w:val="16"/>
      <w:szCs w:val="16"/>
    </w:rPr>
  </w:style>
  <w:style w:type="character" w:customStyle="1" w:styleId="1ffffff5">
    <w:name w:val="Нижний колонтитул Знак1"/>
    <w:aliases w:val="Знак3 Знак"/>
    <w:basedOn w:val="aff8"/>
    <w:uiPriority w:val="99"/>
    <w:rsid w:val="00FE4742"/>
    <w:rPr>
      <w:rFonts w:ascii="Arial" w:hAnsi="Arial"/>
      <w:sz w:val="24"/>
    </w:rPr>
  </w:style>
  <w:style w:type="character" w:customStyle="1" w:styleId="1ffffff6">
    <w:name w:val="Выделенная цитата Знак1"/>
    <w:basedOn w:val="aff8"/>
    <w:uiPriority w:val="30"/>
    <w:rsid w:val="00FE4742"/>
    <w:rPr>
      <w:rFonts w:ascii="Arial" w:hAnsi="Arial"/>
      <w:b/>
      <w:bCs/>
      <w:i/>
      <w:iCs/>
      <w:color w:val="4F81BD" w:themeColor="accent1"/>
      <w:sz w:val="24"/>
    </w:rPr>
  </w:style>
  <w:style w:type="character" w:customStyle="1" w:styleId="1ffffff7">
    <w:name w:val="Текст концевой сноски Знак1"/>
    <w:basedOn w:val="aff8"/>
    <w:rsid w:val="00FE4742"/>
    <w:rPr>
      <w:rFonts w:ascii="Arial" w:hAnsi="Arial"/>
    </w:rPr>
  </w:style>
  <w:style w:type="character" w:customStyle="1" w:styleId="FontStyle12">
    <w:name w:val="Font Style12"/>
    <w:basedOn w:val="aff8"/>
    <w:uiPriority w:val="99"/>
    <w:rsid w:val="00FE4742"/>
    <w:rPr>
      <w:rFonts w:ascii="Tahoma" w:hAnsi="Tahoma" w:cs="Tahoma" w:hint="default"/>
      <w:sz w:val="18"/>
      <w:szCs w:val="18"/>
    </w:rPr>
  </w:style>
  <w:style w:type="character" w:customStyle="1" w:styleId="1ffffff8">
    <w:name w:val="Подзаголовок Знак1"/>
    <w:basedOn w:val="aff8"/>
    <w:rsid w:val="00FE4742"/>
    <w:rPr>
      <w:rFonts w:asciiTheme="majorHAnsi" w:eastAsiaTheme="majorEastAsia" w:hAnsiTheme="majorHAnsi" w:cstheme="majorBidi"/>
      <w:i/>
      <w:iCs/>
      <w:color w:val="4F81BD" w:themeColor="accent1"/>
      <w:spacing w:val="15"/>
      <w:sz w:val="24"/>
      <w:szCs w:val="24"/>
    </w:rPr>
  </w:style>
  <w:style w:type="character" w:customStyle="1" w:styleId="menu2">
    <w:name w:val="menu2"/>
    <w:basedOn w:val="aff8"/>
    <w:rsid w:val="00FE4742"/>
  </w:style>
  <w:style w:type="character" w:customStyle="1" w:styleId="st">
    <w:name w:val="st"/>
    <w:basedOn w:val="aff8"/>
    <w:rsid w:val="00FE4742"/>
  </w:style>
  <w:style w:type="table" w:customStyle="1" w:styleId="228">
    <w:name w:val="Сетка таблицы22"/>
    <w:basedOn w:val="aff9"/>
    <w:rsid w:val="00FE4742"/>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7">
    <w:name w:val="Сетка таблицы32"/>
    <w:basedOn w:val="aff9"/>
    <w:uiPriority w:val="59"/>
    <w:rsid w:val="00FE4742"/>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fe">
    <w:name w:val="Сетка таблицы11"/>
    <w:basedOn w:val="aff9"/>
    <w:rsid w:val="00FE47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FE4742"/>
    <w:pPr>
      <w:numPr>
        <w:numId w:val="111"/>
      </w:numPr>
    </w:pPr>
  </w:style>
  <w:style w:type="paragraph" w:customStyle="1" w:styleId="bodytext">
    <w:name w:val="bodytext"/>
    <w:basedOn w:val="aff6"/>
    <w:uiPriority w:val="99"/>
    <w:qFormat/>
    <w:rsid w:val="00FE4742"/>
    <w:pPr>
      <w:spacing w:before="100" w:beforeAutospacing="1" w:after="100" w:afterAutospacing="1"/>
    </w:pPr>
  </w:style>
  <w:style w:type="character" w:customStyle="1" w:styleId="7d">
    <w:name w:val="Основной текст7"/>
    <w:basedOn w:val="affffff5"/>
    <w:rsid w:val="00FE4742"/>
    <w:rPr>
      <w:rFonts w:ascii="Times New Roman" w:eastAsia="Times New Roman" w:hAnsi="Times New Roman" w:cs="Times New Roman"/>
      <w:sz w:val="20"/>
      <w:szCs w:val="20"/>
      <w:shd w:val="clear" w:color="auto" w:fill="FFFFFF"/>
      <w:lang w:val="en-US"/>
    </w:rPr>
  </w:style>
  <w:style w:type="character" w:customStyle="1" w:styleId="8f">
    <w:name w:val="Основной текст8"/>
    <w:basedOn w:val="affffff5"/>
    <w:rsid w:val="00FE4742"/>
    <w:rPr>
      <w:rFonts w:ascii="Times New Roman" w:eastAsia="Times New Roman" w:hAnsi="Times New Roman" w:cs="Times New Roman"/>
      <w:sz w:val="20"/>
      <w:szCs w:val="20"/>
      <w:shd w:val="clear" w:color="auto" w:fill="FFFFFF"/>
      <w:lang w:val="en-US"/>
    </w:rPr>
  </w:style>
  <w:style w:type="paragraph" w:customStyle="1" w:styleId="10d">
    <w:name w:val="Основной текст10"/>
    <w:basedOn w:val="aff6"/>
    <w:rsid w:val="00FE4742"/>
    <w:pPr>
      <w:shd w:val="clear" w:color="auto" w:fill="FFFFFF"/>
      <w:spacing w:line="0" w:lineRule="atLeast"/>
    </w:pPr>
    <w:rPr>
      <w:sz w:val="20"/>
      <w:szCs w:val="20"/>
    </w:rPr>
  </w:style>
  <w:style w:type="paragraph" w:customStyle="1" w:styleId="affffffffffffffffffe">
    <w:name w:val="ДЛЯ ТАБЛ"/>
    <w:basedOn w:val="aff6"/>
    <w:qFormat/>
    <w:rsid w:val="00FE4742"/>
    <w:pPr>
      <w:jc w:val="center"/>
    </w:pPr>
    <w:rPr>
      <w:sz w:val="20"/>
      <w:szCs w:val="20"/>
    </w:rPr>
  </w:style>
  <w:style w:type="paragraph" w:customStyle="1" w:styleId="bodytext4">
    <w:name w:val="bodytext4"/>
    <w:basedOn w:val="aff6"/>
    <w:uiPriority w:val="99"/>
    <w:rsid w:val="00FE4742"/>
    <w:pPr>
      <w:spacing w:before="100" w:beforeAutospacing="1" w:after="150"/>
    </w:pPr>
    <w:rPr>
      <w:color w:val="949494"/>
    </w:rPr>
  </w:style>
  <w:style w:type="paragraph" w:customStyle="1" w:styleId="1ffffff9">
    <w:name w:val="Верхний колонтитул1"/>
    <w:basedOn w:val="aff6"/>
    <w:next w:val="afff"/>
    <w:uiPriority w:val="99"/>
    <w:rsid w:val="00FE4742"/>
    <w:pPr>
      <w:tabs>
        <w:tab w:val="center" w:pos="4677"/>
        <w:tab w:val="right" w:pos="9355"/>
      </w:tabs>
    </w:pPr>
    <w:rPr>
      <w:rFonts w:asciiTheme="minorHAnsi" w:eastAsiaTheme="minorEastAsia" w:hAnsiTheme="minorHAnsi"/>
      <w:sz w:val="22"/>
      <w:szCs w:val="22"/>
    </w:rPr>
  </w:style>
  <w:style w:type="paragraph" w:customStyle="1" w:styleId="1ffffffa">
    <w:name w:val="Нижний колонтитул1"/>
    <w:basedOn w:val="aff6"/>
    <w:next w:val="afff1"/>
    <w:uiPriority w:val="99"/>
    <w:rsid w:val="00FE4742"/>
    <w:pPr>
      <w:tabs>
        <w:tab w:val="center" w:pos="4677"/>
        <w:tab w:val="right" w:pos="9355"/>
      </w:tabs>
    </w:pPr>
    <w:rPr>
      <w:rFonts w:asciiTheme="minorHAnsi" w:eastAsiaTheme="minorEastAsia" w:hAnsiTheme="minorHAnsi"/>
      <w:sz w:val="22"/>
      <w:szCs w:val="22"/>
    </w:rPr>
  </w:style>
  <w:style w:type="table" w:styleId="-50">
    <w:name w:val="Light Shading Accent 5"/>
    <w:basedOn w:val="aff9"/>
    <w:uiPriority w:val="99"/>
    <w:rsid w:val="00FE474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d">
    <w:name w:val="Сетка таблицы12"/>
    <w:basedOn w:val="aff9"/>
    <w:next w:val="afff7"/>
    <w:uiPriority w:val="59"/>
    <w:rsid w:val="00FE474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fb">
    <w:name w:val="Схема документа1"/>
    <w:basedOn w:val="aff6"/>
    <w:next w:val="afffffc"/>
    <w:uiPriority w:val="99"/>
    <w:unhideWhenUsed/>
    <w:qFormat/>
    <w:rsid w:val="00FE4742"/>
    <w:rPr>
      <w:rFonts w:ascii="Tahoma" w:hAnsi="Tahoma" w:cs="Tahoma"/>
      <w:sz w:val="16"/>
      <w:szCs w:val="16"/>
    </w:rPr>
  </w:style>
  <w:style w:type="paragraph" w:customStyle="1" w:styleId="416">
    <w:name w:val="Оглавление 41"/>
    <w:basedOn w:val="aff6"/>
    <w:next w:val="aff6"/>
    <w:autoRedefine/>
    <w:uiPriority w:val="39"/>
    <w:unhideWhenUsed/>
    <w:qFormat/>
    <w:rsid w:val="00FE4742"/>
    <w:pPr>
      <w:spacing w:after="100" w:line="276" w:lineRule="auto"/>
      <w:ind w:left="660"/>
    </w:pPr>
    <w:rPr>
      <w:rFonts w:asciiTheme="minorHAnsi" w:hAnsiTheme="minorHAnsi" w:cstheme="minorBidi"/>
      <w:sz w:val="22"/>
      <w:szCs w:val="22"/>
    </w:rPr>
  </w:style>
  <w:style w:type="paragraph" w:customStyle="1" w:styleId="516">
    <w:name w:val="Оглавление 51"/>
    <w:basedOn w:val="aff6"/>
    <w:next w:val="aff6"/>
    <w:autoRedefine/>
    <w:uiPriority w:val="39"/>
    <w:unhideWhenUsed/>
    <w:qFormat/>
    <w:rsid w:val="00FE4742"/>
    <w:pPr>
      <w:spacing w:after="100" w:line="276" w:lineRule="auto"/>
      <w:ind w:left="880"/>
    </w:pPr>
    <w:rPr>
      <w:rFonts w:asciiTheme="minorHAnsi" w:hAnsiTheme="minorHAnsi" w:cstheme="minorBidi"/>
      <w:sz w:val="22"/>
      <w:szCs w:val="22"/>
    </w:rPr>
  </w:style>
  <w:style w:type="paragraph" w:customStyle="1" w:styleId="614">
    <w:name w:val="Оглавление 61"/>
    <w:basedOn w:val="aff6"/>
    <w:next w:val="aff6"/>
    <w:autoRedefine/>
    <w:uiPriority w:val="39"/>
    <w:unhideWhenUsed/>
    <w:qFormat/>
    <w:rsid w:val="00FE4742"/>
    <w:pPr>
      <w:spacing w:after="100" w:line="276" w:lineRule="auto"/>
      <w:ind w:left="1100"/>
    </w:pPr>
    <w:rPr>
      <w:rFonts w:asciiTheme="minorHAnsi" w:hAnsiTheme="minorHAnsi" w:cstheme="minorBidi"/>
      <w:sz w:val="22"/>
      <w:szCs w:val="22"/>
    </w:rPr>
  </w:style>
  <w:style w:type="paragraph" w:customStyle="1" w:styleId="715">
    <w:name w:val="Оглавление 71"/>
    <w:basedOn w:val="aff6"/>
    <w:next w:val="aff6"/>
    <w:autoRedefine/>
    <w:uiPriority w:val="39"/>
    <w:unhideWhenUsed/>
    <w:qFormat/>
    <w:rsid w:val="00FE4742"/>
    <w:pPr>
      <w:spacing w:after="100" w:line="276" w:lineRule="auto"/>
      <w:ind w:left="1320"/>
    </w:pPr>
    <w:rPr>
      <w:rFonts w:asciiTheme="minorHAnsi" w:hAnsiTheme="minorHAnsi" w:cstheme="minorBidi"/>
      <w:sz w:val="22"/>
      <w:szCs w:val="22"/>
    </w:rPr>
  </w:style>
  <w:style w:type="paragraph" w:customStyle="1" w:styleId="816">
    <w:name w:val="Оглавление 81"/>
    <w:basedOn w:val="aff6"/>
    <w:next w:val="aff6"/>
    <w:autoRedefine/>
    <w:uiPriority w:val="39"/>
    <w:unhideWhenUsed/>
    <w:qFormat/>
    <w:rsid w:val="00FE4742"/>
    <w:pPr>
      <w:spacing w:after="100" w:line="276" w:lineRule="auto"/>
      <w:ind w:left="1540"/>
    </w:pPr>
    <w:rPr>
      <w:rFonts w:asciiTheme="minorHAnsi" w:hAnsiTheme="minorHAnsi" w:cstheme="minorBidi"/>
      <w:sz w:val="22"/>
      <w:szCs w:val="22"/>
    </w:rPr>
  </w:style>
  <w:style w:type="paragraph" w:customStyle="1" w:styleId="913">
    <w:name w:val="Оглавление 91"/>
    <w:basedOn w:val="aff6"/>
    <w:next w:val="aff6"/>
    <w:autoRedefine/>
    <w:uiPriority w:val="39"/>
    <w:unhideWhenUsed/>
    <w:qFormat/>
    <w:rsid w:val="00FE4742"/>
    <w:pPr>
      <w:spacing w:after="100" w:line="276" w:lineRule="auto"/>
      <w:ind w:left="1760"/>
    </w:pPr>
    <w:rPr>
      <w:rFonts w:asciiTheme="minorHAnsi" w:hAnsiTheme="minorHAnsi" w:cstheme="minorBidi"/>
      <w:sz w:val="22"/>
      <w:szCs w:val="22"/>
    </w:rPr>
  </w:style>
  <w:style w:type="character" w:customStyle="1" w:styleId="2ffff5">
    <w:name w:val="Верхний колонтитул Знак2"/>
    <w:basedOn w:val="aff8"/>
    <w:uiPriority w:val="99"/>
    <w:semiHidden/>
    <w:rsid w:val="00FE4742"/>
  </w:style>
  <w:style w:type="character" w:customStyle="1" w:styleId="2ffff6">
    <w:name w:val="Нижний колонтитул Знак2"/>
    <w:basedOn w:val="aff8"/>
    <w:uiPriority w:val="99"/>
    <w:semiHidden/>
    <w:rsid w:val="00FE4742"/>
  </w:style>
  <w:style w:type="table" w:customStyle="1" w:styleId="-51">
    <w:name w:val="Светлая заливка - Акцент 51"/>
    <w:basedOn w:val="aff9"/>
    <w:next w:val="-50"/>
    <w:uiPriority w:val="99"/>
    <w:rsid w:val="00FE474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afffffffffffffffffff">
    <w:name w:val="Стандартный"/>
    <w:basedOn w:val="aff6"/>
    <w:rsid w:val="00FE4742"/>
    <w:pPr>
      <w:suppressAutoHyphens/>
      <w:ind w:firstLine="851"/>
      <w:jc w:val="both"/>
    </w:pPr>
    <w:rPr>
      <w:sz w:val="26"/>
      <w:lang w:eastAsia="ar-SA"/>
    </w:rPr>
  </w:style>
  <w:style w:type="character" w:customStyle="1" w:styleId="WW8Num2z1">
    <w:name w:val="WW8Num2z1"/>
    <w:rsid w:val="00FE4742"/>
    <w:rPr>
      <w:rFonts w:ascii="OpenSymbol" w:hAnsi="OpenSymbol" w:cs="OpenSymbol"/>
    </w:rPr>
  </w:style>
  <w:style w:type="table" w:customStyle="1" w:styleId="237">
    <w:name w:val="Сетка таблицы23"/>
    <w:basedOn w:val="aff9"/>
    <w:next w:val="afff7"/>
    <w:uiPriority w:val="59"/>
    <w:rsid w:val="00FE474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5">
    <w:name w:val="Сетка таблицы33"/>
    <w:basedOn w:val="aff9"/>
    <w:next w:val="afff7"/>
    <w:uiPriority w:val="59"/>
    <w:rsid w:val="00FE474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8pt0">
    <w:name w:val="Основной текст + 8 pt;Полужирный"/>
    <w:rsid w:val="00FE4742"/>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f4">
    <w:name w:val="Стиль1 Знак"/>
    <w:basedOn w:val="aff8"/>
    <w:link w:val="1f3"/>
    <w:rsid w:val="00FE4742"/>
    <w:rPr>
      <w:rFonts w:eastAsia="Calibri"/>
      <w:b/>
      <w:sz w:val="24"/>
    </w:rPr>
  </w:style>
  <w:style w:type="paragraph" w:customStyle="1" w:styleId="21f0">
    <w:name w:val="Абзац списка21"/>
    <w:basedOn w:val="aff6"/>
    <w:rsid w:val="00FE4742"/>
    <w:pPr>
      <w:widowControl w:val="0"/>
      <w:adjustRightInd w:val="0"/>
      <w:spacing w:before="120" w:after="120"/>
      <w:jc w:val="both"/>
      <w:textAlignment w:val="baseline"/>
    </w:pPr>
    <w:rPr>
      <w:spacing w:val="-5"/>
      <w:sz w:val="28"/>
      <w:szCs w:val="22"/>
    </w:rPr>
  </w:style>
  <w:style w:type="paragraph" w:customStyle="1" w:styleId="5f3">
    <w:name w:val="Абзац списка5"/>
    <w:basedOn w:val="aff6"/>
    <w:rsid w:val="00FE4742"/>
    <w:pPr>
      <w:widowControl w:val="0"/>
      <w:adjustRightInd w:val="0"/>
      <w:spacing w:before="120" w:after="120"/>
      <w:jc w:val="both"/>
    </w:pPr>
    <w:rPr>
      <w:spacing w:val="-5"/>
      <w:sz w:val="28"/>
      <w:szCs w:val="22"/>
    </w:rPr>
  </w:style>
  <w:style w:type="character" w:customStyle="1" w:styleId="30pt">
    <w:name w:val="Основной текст (3) + Интервал 0 pt"/>
    <w:uiPriority w:val="99"/>
    <w:rsid w:val="00FE4742"/>
    <w:rPr>
      <w:rFonts w:ascii="Times New Roman" w:hAnsi="Times New Roman" w:cs="Times New Roman"/>
      <w:b w:val="0"/>
      <w:bCs w:val="0"/>
      <w:spacing w:val="0"/>
      <w:sz w:val="25"/>
      <w:szCs w:val="25"/>
      <w:shd w:val="clear" w:color="auto" w:fill="FFFFFF"/>
    </w:rPr>
  </w:style>
  <w:style w:type="character" w:customStyle="1" w:styleId="5f4">
    <w:name w:val="Заголовок №5_"/>
    <w:link w:val="5f5"/>
    <w:uiPriority w:val="99"/>
    <w:rsid w:val="00FE4742"/>
    <w:rPr>
      <w:b/>
      <w:bCs/>
      <w:sz w:val="27"/>
      <w:szCs w:val="27"/>
      <w:shd w:val="clear" w:color="auto" w:fill="FFFFFF"/>
    </w:rPr>
  </w:style>
  <w:style w:type="character" w:customStyle="1" w:styleId="135pt">
    <w:name w:val="Основной текст (13) + 5 pt"/>
    <w:aliases w:val="Не курсив11"/>
    <w:uiPriority w:val="99"/>
    <w:rsid w:val="00FE4742"/>
    <w:rPr>
      <w:rFonts w:ascii="Times New Roman" w:hAnsi="Times New Roman" w:cs="Times New Roman"/>
      <w:i/>
      <w:iCs/>
      <w:sz w:val="10"/>
      <w:szCs w:val="10"/>
      <w:shd w:val="clear" w:color="auto" w:fill="FFFFFF"/>
    </w:rPr>
  </w:style>
  <w:style w:type="character" w:customStyle="1" w:styleId="140pt">
    <w:name w:val="Основной текст (14) + Интервал 0 pt"/>
    <w:uiPriority w:val="99"/>
    <w:rsid w:val="00FE4742"/>
    <w:rPr>
      <w:rFonts w:ascii="Sylfaen" w:hAnsi="Sylfaen" w:cs="Sylfaen"/>
      <w:spacing w:val="0"/>
      <w:sz w:val="26"/>
      <w:szCs w:val="26"/>
      <w:shd w:val="clear" w:color="auto" w:fill="FFFFFF"/>
    </w:rPr>
  </w:style>
  <w:style w:type="character" w:customStyle="1" w:styleId="4fe">
    <w:name w:val="Заголовок №4_"/>
    <w:link w:val="4ff"/>
    <w:rsid w:val="00FE4742"/>
    <w:rPr>
      <w:i/>
      <w:iCs/>
      <w:sz w:val="23"/>
      <w:szCs w:val="23"/>
      <w:shd w:val="clear" w:color="auto" w:fill="FFFFFF"/>
      <w:lang w:val="en-US"/>
    </w:rPr>
  </w:style>
  <w:style w:type="character" w:customStyle="1" w:styleId="42pt0">
    <w:name w:val="Заголовок №4 + Интервал 2 pt"/>
    <w:uiPriority w:val="99"/>
    <w:rsid w:val="00FE4742"/>
    <w:rPr>
      <w:rFonts w:ascii="Times New Roman" w:hAnsi="Times New Roman" w:cs="Times New Roman"/>
      <w:i w:val="0"/>
      <w:iCs w:val="0"/>
      <w:spacing w:val="50"/>
      <w:sz w:val="23"/>
      <w:szCs w:val="23"/>
      <w:shd w:val="clear" w:color="auto" w:fill="FFFFFF"/>
      <w:lang w:val="en-US"/>
    </w:rPr>
  </w:style>
  <w:style w:type="character" w:customStyle="1" w:styleId="1520">
    <w:name w:val="Основной текст (15)2"/>
    <w:uiPriority w:val="99"/>
    <w:rsid w:val="00FE4742"/>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FE4742"/>
    <w:rPr>
      <w:rFonts w:ascii="Times New Roman" w:hAnsi="Times New Roman" w:cs="Times New Roman"/>
      <w:i/>
      <w:iCs/>
      <w:sz w:val="14"/>
      <w:szCs w:val="14"/>
      <w:shd w:val="clear" w:color="auto" w:fill="FFFFFF"/>
      <w:lang w:val="en-US" w:eastAsia="en-US"/>
    </w:rPr>
  </w:style>
  <w:style w:type="character" w:customStyle="1" w:styleId="3fff0">
    <w:name w:val="Подпись к таблице (3)_"/>
    <w:link w:val="31f1"/>
    <w:rsid w:val="00FE4742"/>
    <w:rPr>
      <w:sz w:val="23"/>
      <w:szCs w:val="23"/>
      <w:shd w:val="clear" w:color="auto" w:fill="FFFFFF"/>
    </w:rPr>
  </w:style>
  <w:style w:type="character" w:customStyle="1" w:styleId="3fff1">
    <w:name w:val="Подпись к таблице (3)"/>
    <w:uiPriority w:val="99"/>
    <w:rsid w:val="00FE4742"/>
    <w:rPr>
      <w:rFonts w:ascii="Times New Roman" w:hAnsi="Times New Roman" w:cs="Times New Roman"/>
      <w:sz w:val="23"/>
      <w:szCs w:val="23"/>
      <w:u w:val="single"/>
      <w:shd w:val="clear" w:color="auto" w:fill="FFFFFF"/>
    </w:rPr>
  </w:style>
  <w:style w:type="character" w:customStyle="1" w:styleId="1510pt">
    <w:name w:val="Основной текст (15) + 10 pt"/>
    <w:aliases w:val="Интервал 1 pt3"/>
    <w:uiPriority w:val="99"/>
    <w:rsid w:val="00FE4742"/>
    <w:rPr>
      <w:rFonts w:ascii="Times New Roman" w:hAnsi="Times New Roman" w:cs="Times New Roman"/>
      <w:i w:val="0"/>
      <w:iCs w:val="0"/>
      <w:spacing w:val="20"/>
      <w:sz w:val="20"/>
      <w:szCs w:val="20"/>
      <w:shd w:val="clear" w:color="auto" w:fill="FFFFFF"/>
      <w:lang w:val="en-US" w:eastAsia="en-US"/>
    </w:rPr>
  </w:style>
  <w:style w:type="character" w:customStyle="1" w:styleId="4ff0">
    <w:name w:val="Подпись к таблице (4)_"/>
    <w:link w:val="4ff1"/>
    <w:uiPriority w:val="99"/>
    <w:rsid w:val="00FE4742"/>
    <w:rPr>
      <w:sz w:val="19"/>
      <w:szCs w:val="19"/>
      <w:shd w:val="clear" w:color="auto" w:fill="FFFFFF"/>
    </w:rPr>
  </w:style>
  <w:style w:type="character" w:customStyle="1" w:styleId="1pt7">
    <w:name w:val="Основной текст + Интервал 1 pt7"/>
    <w:uiPriority w:val="99"/>
    <w:rsid w:val="00FE4742"/>
    <w:rPr>
      <w:rFonts w:ascii="Times New Roman" w:hAnsi="Times New Roman" w:cs="Times New Roman"/>
      <w:spacing w:val="20"/>
      <w:sz w:val="23"/>
      <w:szCs w:val="23"/>
      <w:shd w:val="clear" w:color="auto" w:fill="FFFFFF"/>
      <w:lang w:val="en-US" w:eastAsia="en-US"/>
    </w:rPr>
  </w:style>
  <w:style w:type="character" w:customStyle="1" w:styleId="13a">
    <w:name w:val="Основной текст + Курсив13"/>
    <w:uiPriority w:val="99"/>
    <w:rsid w:val="00FE4742"/>
    <w:rPr>
      <w:rFonts w:ascii="Times New Roman" w:hAnsi="Times New Roman" w:cs="Times New Roman"/>
      <w:i/>
      <w:iCs/>
      <w:sz w:val="23"/>
      <w:szCs w:val="23"/>
      <w:shd w:val="clear" w:color="auto" w:fill="FFFFFF"/>
    </w:rPr>
  </w:style>
  <w:style w:type="character" w:customStyle="1" w:styleId="21pt0">
    <w:name w:val="Заголовок №2 + Интервал 1 pt"/>
    <w:uiPriority w:val="99"/>
    <w:rsid w:val="00FE4742"/>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FE4742"/>
    <w:rPr>
      <w:rFonts w:ascii="Times New Roman" w:hAnsi="Times New Roman" w:cs="Times New Roman"/>
      <w:spacing w:val="50"/>
      <w:sz w:val="16"/>
      <w:szCs w:val="16"/>
      <w:shd w:val="clear" w:color="auto" w:fill="FFFFFF"/>
    </w:rPr>
  </w:style>
  <w:style w:type="character" w:customStyle="1" w:styleId="12e">
    <w:name w:val="Основной текст + Курсив12"/>
    <w:aliases w:val="Интервал 2 pt"/>
    <w:uiPriority w:val="99"/>
    <w:rsid w:val="00FE4742"/>
    <w:rPr>
      <w:rFonts w:ascii="Times New Roman" w:hAnsi="Times New Roman" w:cs="Times New Roman"/>
      <w:i/>
      <w:iCs/>
      <w:spacing w:val="40"/>
      <w:sz w:val="23"/>
      <w:szCs w:val="23"/>
      <w:shd w:val="clear" w:color="auto" w:fill="FFFFFF"/>
    </w:rPr>
  </w:style>
  <w:style w:type="character" w:customStyle="1" w:styleId="11ff">
    <w:name w:val="Основной текст + Курсив11"/>
    <w:uiPriority w:val="99"/>
    <w:rsid w:val="00FE4742"/>
    <w:rPr>
      <w:rFonts w:ascii="Times New Roman" w:hAnsi="Times New Roman" w:cs="Times New Roman"/>
      <w:i/>
      <w:iCs/>
      <w:sz w:val="23"/>
      <w:szCs w:val="23"/>
      <w:shd w:val="clear" w:color="auto" w:fill="FFFFFF"/>
    </w:rPr>
  </w:style>
  <w:style w:type="character" w:customStyle="1" w:styleId="322pt">
    <w:name w:val="Основной текст (32) + Интервал 2 pt"/>
    <w:uiPriority w:val="99"/>
    <w:rsid w:val="00FE4742"/>
    <w:rPr>
      <w:rFonts w:ascii="Times New Roman" w:hAnsi="Times New Roman" w:cs="Times New Roman"/>
      <w:i w:val="0"/>
      <w:iCs w:val="0"/>
      <w:spacing w:val="40"/>
      <w:sz w:val="23"/>
      <w:szCs w:val="23"/>
      <w:shd w:val="clear" w:color="auto" w:fill="FFFFFF"/>
    </w:rPr>
  </w:style>
  <w:style w:type="character" w:customStyle="1" w:styleId="328">
    <w:name w:val="Основной текст (32) + Не курсив"/>
    <w:uiPriority w:val="99"/>
    <w:rsid w:val="00FE4742"/>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FE4742"/>
    <w:rPr>
      <w:rFonts w:ascii="Arial" w:hAnsi="Arial" w:cs="Arial"/>
      <w:i/>
      <w:iCs/>
      <w:noProof/>
      <w:sz w:val="12"/>
      <w:szCs w:val="12"/>
      <w:shd w:val="clear" w:color="auto" w:fill="FFFFFF"/>
    </w:rPr>
  </w:style>
  <w:style w:type="character" w:customStyle="1" w:styleId="322pt1">
    <w:name w:val="Основной текст (32) + Интервал 2 pt1"/>
    <w:uiPriority w:val="99"/>
    <w:rsid w:val="00FE4742"/>
    <w:rPr>
      <w:rFonts w:ascii="Times New Roman" w:hAnsi="Times New Roman" w:cs="Times New Roman"/>
      <w:i w:val="0"/>
      <w:iCs w:val="0"/>
      <w:spacing w:val="40"/>
      <w:sz w:val="23"/>
      <w:szCs w:val="23"/>
      <w:shd w:val="clear" w:color="auto" w:fill="FFFFFF"/>
    </w:rPr>
  </w:style>
  <w:style w:type="character" w:customStyle="1" w:styleId="10e">
    <w:name w:val="Основной текст + Курсив10"/>
    <w:uiPriority w:val="99"/>
    <w:rsid w:val="00FE4742"/>
    <w:rPr>
      <w:rFonts w:ascii="Times New Roman" w:hAnsi="Times New Roman" w:cs="Times New Roman"/>
      <w:i/>
      <w:iCs/>
      <w:sz w:val="23"/>
      <w:szCs w:val="23"/>
      <w:shd w:val="clear" w:color="auto" w:fill="FFFFFF"/>
      <w:lang w:val="en-US" w:eastAsia="en-US"/>
    </w:rPr>
  </w:style>
  <w:style w:type="character" w:customStyle="1" w:styleId="3210">
    <w:name w:val="Основной текст (32) + Не курсив1"/>
    <w:uiPriority w:val="99"/>
    <w:rsid w:val="00FE4742"/>
    <w:rPr>
      <w:rFonts w:ascii="Times New Roman" w:hAnsi="Times New Roman" w:cs="Times New Roman"/>
      <w:i/>
      <w:iCs/>
      <w:sz w:val="23"/>
      <w:szCs w:val="23"/>
      <w:shd w:val="clear" w:color="auto" w:fill="FFFFFF"/>
      <w:lang w:val="en-US" w:eastAsia="en-US"/>
    </w:rPr>
  </w:style>
  <w:style w:type="character" w:customStyle="1" w:styleId="9c">
    <w:name w:val="Основной текст + Курсив9"/>
    <w:uiPriority w:val="99"/>
    <w:rsid w:val="00FE4742"/>
    <w:rPr>
      <w:rFonts w:ascii="Times New Roman" w:hAnsi="Times New Roman" w:cs="Times New Roman"/>
      <w:i/>
      <w:iCs/>
      <w:sz w:val="23"/>
      <w:szCs w:val="23"/>
      <w:shd w:val="clear" w:color="auto" w:fill="FFFFFF"/>
      <w:lang w:val="en-US" w:eastAsia="en-US"/>
    </w:rPr>
  </w:style>
  <w:style w:type="character" w:customStyle="1" w:styleId="1pt6">
    <w:name w:val="Основной текст + Интервал 1 pt6"/>
    <w:uiPriority w:val="99"/>
    <w:rsid w:val="00FE4742"/>
    <w:rPr>
      <w:rFonts w:ascii="Times New Roman" w:hAnsi="Times New Roman" w:cs="Times New Roman"/>
      <w:spacing w:val="20"/>
      <w:sz w:val="23"/>
      <w:szCs w:val="23"/>
      <w:shd w:val="clear" w:color="auto" w:fill="FFFFFF"/>
    </w:rPr>
  </w:style>
  <w:style w:type="character" w:customStyle="1" w:styleId="8f0">
    <w:name w:val="Основной текст + Курсив8"/>
    <w:aliases w:val="Интервал -1 pt1"/>
    <w:uiPriority w:val="99"/>
    <w:rsid w:val="00FE4742"/>
    <w:rPr>
      <w:rFonts w:ascii="Times New Roman" w:hAnsi="Times New Roman" w:cs="Times New Roman"/>
      <w:i/>
      <w:iCs/>
      <w:spacing w:val="-20"/>
      <w:sz w:val="23"/>
      <w:szCs w:val="23"/>
      <w:shd w:val="clear" w:color="auto" w:fill="FFFFFF"/>
      <w:lang w:val="en-US" w:eastAsia="en-US"/>
    </w:rPr>
  </w:style>
  <w:style w:type="character" w:customStyle="1" w:styleId="263">
    <w:name w:val="Основной текст (26) + Не курсив3"/>
    <w:uiPriority w:val="99"/>
    <w:rsid w:val="00FE4742"/>
    <w:rPr>
      <w:rFonts w:ascii="Times New Roman" w:hAnsi="Times New Roman" w:cs="Times New Roman"/>
      <w:i/>
      <w:iCs/>
      <w:noProof/>
      <w:sz w:val="23"/>
      <w:szCs w:val="23"/>
      <w:shd w:val="clear" w:color="auto" w:fill="FFFFFF"/>
    </w:rPr>
  </w:style>
  <w:style w:type="character" w:customStyle="1" w:styleId="352">
    <w:name w:val="Основной текст (35) + Курсив"/>
    <w:uiPriority w:val="99"/>
    <w:rsid w:val="00FE4742"/>
    <w:rPr>
      <w:rFonts w:ascii="Times New Roman" w:hAnsi="Times New Roman" w:cs="Times New Roman"/>
      <w:i/>
      <w:iCs/>
      <w:sz w:val="12"/>
      <w:szCs w:val="12"/>
      <w:shd w:val="clear" w:color="auto" w:fill="FFFFFF"/>
      <w:lang w:val="en-US"/>
    </w:rPr>
  </w:style>
  <w:style w:type="character" w:customStyle="1" w:styleId="7e">
    <w:name w:val="Основной текст + Курсив7"/>
    <w:uiPriority w:val="99"/>
    <w:rsid w:val="00FE4742"/>
    <w:rPr>
      <w:rFonts w:ascii="Times New Roman" w:hAnsi="Times New Roman" w:cs="Times New Roman"/>
      <w:i/>
      <w:iCs/>
      <w:noProof/>
      <w:sz w:val="23"/>
      <w:szCs w:val="23"/>
      <w:shd w:val="clear" w:color="auto" w:fill="FFFFFF"/>
    </w:rPr>
  </w:style>
  <w:style w:type="character" w:customStyle="1" w:styleId="343">
    <w:name w:val="Подпись к таблице (3)4"/>
    <w:uiPriority w:val="99"/>
    <w:rsid w:val="00FE4742"/>
    <w:rPr>
      <w:rFonts w:ascii="Times New Roman" w:hAnsi="Times New Roman" w:cs="Times New Roman"/>
      <w:sz w:val="23"/>
      <w:szCs w:val="23"/>
      <w:u w:val="single"/>
      <w:shd w:val="clear" w:color="auto" w:fill="FFFFFF"/>
    </w:rPr>
  </w:style>
  <w:style w:type="character" w:customStyle="1" w:styleId="1ffffffc">
    <w:name w:val="Заголовок №1 + Курсив"/>
    <w:uiPriority w:val="99"/>
    <w:rsid w:val="00FE4742"/>
    <w:rPr>
      <w:rFonts w:ascii="Times New Roman" w:hAnsi="Times New Roman" w:cs="Times New Roman"/>
      <w:i/>
      <w:iCs/>
      <w:sz w:val="23"/>
      <w:szCs w:val="23"/>
      <w:shd w:val="clear" w:color="auto" w:fill="FFFFFF"/>
      <w:lang w:val="en-US"/>
    </w:rPr>
  </w:style>
  <w:style w:type="character" w:customStyle="1" w:styleId="6e">
    <w:name w:val="Основной текст + Курсив6"/>
    <w:uiPriority w:val="99"/>
    <w:rsid w:val="00FE4742"/>
    <w:rPr>
      <w:rFonts w:ascii="Times New Roman" w:hAnsi="Times New Roman" w:cs="Times New Roman"/>
      <w:i/>
      <w:iCs/>
      <w:noProof/>
      <w:sz w:val="23"/>
      <w:szCs w:val="23"/>
      <w:shd w:val="clear" w:color="auto" w:fill="FFFFFF"/>
    </w:rPr>
  </w:style>
  <w:style w:type="character" w:customStyle="1" w:styleId="1pt5">
    <w:name w:val="Основной текст + Интервал 1 pt5"/>
    <w:uiPriority w:val="99"/>
    <w:rsid w:val="00FE4742"/>
    <w:rPr>
      <w:rFonts w:ascii="Times New Roman" w:hAnsi="Times New Roman" w:cs="Times New Roman"/>
      <w:spacing w:val="20"/>
      <w:sz w:val="23"/>
      <w:szCs w:val="23"/>
      <w:shd w:val="clear" w:color="auto" w:fill="FFFFFF"/>
      <w:lang w:val="en-US" w:eastAsia="en-US"/>
    </w:rPr>
  </w:style>
  <w:style w:type="character" w:customStyle="1" w:styleId="5f6">
    <w:name w:val="Основной текст + Курсив5"/>
    <w:uiPriority w:val="99"/>
    <w:rsid w:val="00FE4742"/>
    <w:rPr>
      <w:rFonts w:ascii="Times New Roman" w:hAnsi="Times New Roman" w:cs="Times New Roman"/>
      <w:i/>
      <w:iCs/>
      <w:sz w:val="23"/>
      <w:szCs w:val="23"/>
      <w:shd w:val="clear" w:color="auto" w:fill="FFFFFF"/>
      <w:lang w:val="en-US" w:eastAsia="en-US"/>
    </w:rPr>
  </w:style>
  <w:style w:type="character" w:customStyle="1" w:styleId="2pt">
    <w:name w:val="Основной текст + Интервал 2 pt"/>
    <w:uiPriority w:val="99"/>
    <w:rsid w:val="00FE4742"/>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FE4742"/>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FE4742"/>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FE4742"/>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FE4742"/>
    <w:rPr>
      <w:rFonts w:ascii="Times New Roman" w:hAnsi="Times New Roman" w:cs="Times New Roman"/>
      <w:i/>
      <w:iCs/>
      <w:sz w:val="23"/>
      <w:szCs w:val="23"/>
      <w:shd w:val="clear" w:color="auto" w:fill="FFFFFF"/>
    </w:rPr>
  </w:style>
  <w:style w:type="character" w:customStyle="1" w:styleId="4ff2">
    <w:name w:val="Основной текст + Курсив4"/>
    <w:uiPriority w:val="99"/>
    <w:rsid w:val="00FE4742"/>
    <w:rPr>
      <w:rFonts w:ascii="Times New Roman" w:hAnsi="Times New Roman" w:cs="Times New Roman"/>
      <w:i/>
      <w:iCs/>
      <w:noProof/>
      <w:sz w:val="23"/>
      <w:szCs w:val="23"/>
      <w:shd w:val="clear" w:color="auto" w:fill="FFFFFF"/>
    </w:rPr>
  </w:style>
  <w:style w:type="character" w:customStyle="1" w:styleId="4012pt">
    <w:name w:val="Основной текст (40) + 12 pt"/>
    <w:uiPriority w:val="99"/>
    <w:rsid w:val="00FE4742"/>
    <w:rPr>
      <w:rFonts w:ascii="Times New Roman" w:hAnsi="Times New Roman" w:cs="Times New Roman"/>
      <w:i w:val="0"/>
      <w:iCs w:val="0"/>
      <w:noProof/>
      <w:sz w:val="24"/>
      <w:szCs w:val="24"/>
      <w:shd w:val="clear" w:color="auto" w:fill="FFFFFF"/>
    </w:rPr>
  </w:style>
  <w:style w:type="character" w:customStyle="1" w:styleId="3510">
    <w:name w:val="Основной текст (35) + Курсив1"/>
    <w:uiPriority w:val="99"/>
    <w:rsid w:val="00FE4742"/>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FE4742"/>
    <w:rPr>
      <w:rFonts w:ascii="Times New Roman" w:hAnsi="Times New Roman" w:cs="Times New Roman"/>
      <w:i w:val="0"/>
      <w:iCs w:val="0"/>
      <w:noProof/>
      <w:sz w:val="44"/>
      <w:szCs w:val="44"/>
      <w:shd w:val="clear" w:color="auto" w:fill="FFFFFF"/>
    </w:rPr>
  </w:style>
  <w:style w:type="character" w:customStyle="1" w:styleId="154">
    <w:name w:val="Основной текст (15) + Не курсив"/>
    <w:uiPriority w:val="99"/>
    <w:rsid w:val="00FE4742"/>
    <w:rPr>
      <w:rFonts w:ascii="Times New Roman" w:hAnsi="Times New Roman" w:cs="Times New Roman"/>
      <w:i/>
      <w:iCs/>
      <w:sz w:val="12"/>
      <w:szCs w:val="12"/>
      <w:shd w:val="clear" w:color="auto" w:fill="FFFFFF"/>
      <w:lang w:val="en-US" w:eastAsia="en-US"/>
    </w:rPr>
  </w:style>
  <w:style w:type="character" w:customStyle="1" w:styleId="266pt1">
    <w:name w:val="Основной текст (26) + 6 pt1"/>
    <w:uiPriority w:val="99"/>
    <w:rsid w:val="00FE4742"/>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FE4742"/>
    <w:rPr>
      <w:rFonts w:ascii="Times New Roman" w:hAnsi="Times New Roman" w:cs="Times New Roman"/>
      <w:i/>
      <w:iCs/>
      <w:sz w:val="23"/>
      <w:szCs w:val="23"/>
      <w:shd w:val="clear" w:color="auto" w:fill="FFFFFF"/>
    </w:rPr>
  </w:style>
  <w:style w:type="character" w:customStyle="1" w:styleId="3fff2">
    <w:name w:val="Основной текст + Курсив3"/>
    <w:uiPriority w:val="99"/>
    <w:rsid w:val="00FE4742"/>
    <w:rPr>
      <w:rFonts w:ascii="Times New Roman" w:hAnsi="Times New Roman" w:cs="Times New Roman"/>
      <w:i/>
      <w:iCs/>
      <w:sz w:val="23"/>
      <w:szCs w:val="23"/>
      <w:shd w:val="clear" w:color="auto" w:fill="FFFFFF"/>
      <w:lang w:val="en-US" w:eastAsia="en-US"/>
    </w:rPr>
  </w:style>
  <w:style w:type="character" w:customStyle="1" w:styleId="2ffff7">
    <w:name w:val="Основной текст + Курсив2"/>
    <w:uiPriority w:val="99"/>
    <w:rsid w:val="00FE4742"/>
    <w:rPr>
      <w:rFonts w:ascii="Times New Roman" w:hAnsi="Times New Roman" w:cs="Times New Roman"/>
      <w:i/>
      <w:iCs/>
      <w:sz w:val="23"/>
      <w:szCs w:val="23"/>
      <w:shd w:val="clear" w:color="auto" w:fill="FFFFFF"/>
      <w:lang w:val="en-US" w:eastAsia="en-US"/>
    </w:rPr>
  </w:style>
  <w:style w:type="character" w:customStyle="1" w:styleId="1ffffffd">
    <w:name w:val="Основной текст + Курсив1"/>
    <w:uiPriority w:val="99"/>
    <w:rsid w:val="00FE4742"/>
    <w:rPr>
      <w:rFonts w:ascii="Times New Roman" w:hAnsi="Times New Roman" w:cs="Times New Roman"/>
      <w:i/>
      <w:iCs/>
      <w:sz w:val="23"/>
      <w:szCs w:val="23"/>
      <w:shd w:val="clear" w:color="auto" w:fill="FFFFFF"/>
      <w:lang w:val="en-US" w:eastAsia="en-US"/>
    </w:rPr>
  </w:style>
  <w:style w:type="character" w:customStyle="1" w:styleId="463">
    <w:name w:val="Основной текст (46)3"/>
    <w:uiPriority w:val="99"/>
    <w:rsid w:val="00FE4742"/>
    <w:rPr>
      <w:rFonts w:ascii="Times New Roman" w:hAnsi="Times New Roman" w:cs="Times New Roman"/>
      <w:sz w:val="14"/>
      <w:szCs w:val="14"/>
      <w:shd w:val="clear" w:color="auto" w:fill="FFFFFF"/>
    </w:rPr>
  </w:style>
  <w:style w:type="character" w:customStyle="1" w:styleId="462">
    <w:name w:val="Основной текст (46)2"/>
    <w:uiPriority w:val="99"/>
    <w:rsid w:val="00FE4742"/>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FE4742"/>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FE4742"/>
    <w:rPr>
      <w:rFonts w:ascii="Times New Roman" w:hAnsi="Times New Roman" w:cs="Times New Roman"/>
      <w:spacing w:val="20"/>
      <w:sz w:val="23"/>
      <w:szCs w:val="23"/>
      <w:u w:val="single"/>
      <w:shd w:val="clear" w:color="auto" w:fill="FFFFFF"/>
    </w:rPr>
  </w:style>
  <w:style w:type="character" w:customStyle="1" w:styleId="5f7">
    <w:name w:val="Подпись к таблице (5)_"/>
    <w:link w:val="517"/>
    <w:uiPriority w:val="99"/>
    <w:rsid w:val="00FE4742"/>
    <w:rPr>
      <w:sz w:val="16"/>
      <w:szCs w:val="16"/>
      <w:shd w:val="clear" w:color="auto" w:fill="FFFFFF"/>
    </w:rPr>
  </w:style>
  <w:style w:type="character" w:customStyle="1" w:styleId="5f8">
    <w:name w:val="Подпись к таблице (5)"/>
    <w:uiPriority w:val="99"/>
    <w:rsid w:val="00FE4742"/>
    <w:rPr>
      <w:rFonts w:ascii="Times New Roman" w:hAnsi="Times New Roman" w:cs="Times New Roman"/>
      <w:sz w:val="16"/>
      <w:szCs w:val="16"/>
      <w:shd w:val="clear" w:color="auto" w:fill="FFFFFF"/>
    </w:rPr>
  </w:style>
  <w:style w:type="character" w:customStyle="1" w:styleId="524">
    <w:name w:val="Подпись к таблице (5)2"/>
    <w:uiPriority w:val="99"/>
    <w:rsid w:val="00FE4742"/>
    <w:rPr>
      <w:rFonts w:ascii="Times New Roman" w:hAnsi="Times New Roman" w:cs="Times New Roman"/>
      <w:noProof/>
      <w:sz w:val="16"/>
      <w:szCs w:val="16"/>
      <w:shd w:val="clear" w:color="auto" w:fill="FFFFFF"/>
    </w:rPr>
  </w:style>
  <w:style w:type="character" w:customStyle="1" w:styleId="6f">
    <w:name w:val="Подпись к таблице (6)_"/>
    <w:link w:val="615"/>
    <w:uiPriority w:val="99"/>
    <w:rsid w:val="00FE4742"/>
    <w:rPr>
      <w:sz w:val="14"/>
      <w:szCs w:val="14"/>
      <w:shd w:val="clear" w:color="auto" w:fill="FFFFFF"/>
    </w:rPr>
  </w:style>
  <w:style w:type="character" w:customStyle="1" w:styleId="6f0">
    <w:name w:val="Подпись к таблице (6)"/>
    <w:uiPriority w:val="99"/>
    <w:rsid w:val="00FE4742"/>
    <w:rPr>
      <w:rFonts w:ascii="Times New Roman" w:hAnsi="Times New Roman" w:cs="Times New Roman"/>
      <w:noProof/>
      <w:sz w:val="14"/>
      <w:szCs w:val="14"/>
      <w:shd w:val="clear" w:color="auto" w:fill="FFFFFF"/>
    </w:rPr>
  </w:style>
  <w:style w:type="character" w:customStyle="1" w:styleId="643">
    <w:name w:val="Подпись к таблице (6)4"/>
    <w:uiPriority w:val="99"/>
    <w:rsid w:val="00FE4742"/>
    <w:rPr>
      <w:rFonts w:ascii="Times New Roman" w:hAnsi="Times New Roman" w:cs="Times New Roman"/>
      <w:sz w:val="14"/>
      <w:szCs w:val="14"/>
      <w:u w:val="single"/>
      <w:shd w:val="clear" w:color="auto" w:fill="FFFFFF"/>
    </w:rPr>
  </w:style>
  <w:style w:type="character" w:customStyle="1" w:styleId="633">
    <w:name w:val="Подпись к таблице (6)3"/>
    <w:uiPriority w:val="99"/>
    <w:rsid w:val="00FE4742"/>
    <w:rPr>
      <w:rFonts w:ascii="Times New Roman" w:hAnsi="Times New Roman" w:cs="Times New Roman"/>
      <w:sz w:val="14"/>
      <w:szCs w:val="14"/>
      <w:u w:val="single"/>
      <w:shd w:val="clear" w:color="auto" w:fill="FFFFFF"/>
    </w:rPr>
  </w:style>
  <w:style w:type="character" w:customStyle="1" w:styleId="623">
    <w:name w:val="Подпись к таблице (6)2"/>
    <w:uiPriority w:val="99"/>
    <w:rsid w:val="00FE4742"/>
    <w:rPr>
      <w:rFonts w:ascii="Times New Roman" w:hAnsi="Times New Roman" w:cs="Times New Roman"/>
      <w:sz w:val="14"/>
      <w:szCs w:val="14"/>
      <w:u w:val="single"/>
      <w:shd w:val="clear" w:color="auto" w:fill="FFFFFF"/>
    </w:rPr>
  </w:style>
  <w:style w:type="character" w:customStyle="1" w:styleId="336">
    <w:name w:val="Подпись к таблице (3)3"/>
    <w:uiPriority w:val="99"/>
    <w:rsid w:val="00FE4742"/>
    <w:rPr>
      <w:rFonts w:ascii="Times New Roman" w:hAnsi="Times New Roman" w:cs="Times New Roman"/>
      <w:sz w:val="23"/>
      <w:szCs w:val="23"/>
      <w:u w:val="single"/>
      <w:shd w:val="clear" w:color="auto" w:fill="FFFFFF"/>
    </w:rPr>
  </w:style>
  <w:style w:type="character" w:customStyle="1" w:styleId="329">
    <w:name w:val="Подпись к таблице (3)2"/>
    <w:uiPriority w:val="99"/>
    <w:rsid w:val="00FE4742"/>
    <w:rPr>
      <w:rFonts w:ascii="Times New Roman" w:hAnsi="Times New Roman" w:cs="Times New Roman"/>
      <w:sz w:val="23"/>
      <w:szCs w:val="23"/>
      <w:u w:val="single"/>
      <w:shd w:val="clear" w:color="auto" w:fill="FFFFFF"/>
    </w:rPr>
  </w:style>
  <w:style w:type="paragraph" w:customStyle="1" w:styleId="5f5">
    <w:name w:val="Заголовок №5"/>
    <w:basedOn w:val="aff6"/>
    <w:link w:val="5f4"/>
    <w:uiPriority w:val="99"/>
    <w:rsid w:val="00FE4742"/>
    <w:pPr>
      <w:shd w:val="clear" w:color="auto" w:fill="FFFFFF"/>
      <w:spacing w:before="660" w:after="240" w:line="326" w:lineRule="exact"/>
      <w:jc w:val="center"/>
      <w:outlineLvl w:val="4"/>
    </w:pPr>
    <w:rPr>
      <w:b/>
      <w:bCs/>
      <w:sz w:val="27"/>
      <w:szCs w:val="27"/>
    </w:rPr>
  </w:style>
  <w:style w:type="paragraph" w:customStyle="1" w:styleId="4ff">
    <w:name w:val="Заголовок №4"/>
    <w:basedOn w:val="aff6"/>
    <w:link w:val="4fe"/>
    <w:qFormat/>
    <w:rsid w:val="00FE4742"/>
    <w:pPr>
      <w:shd w:val="clear" w:color="auto" w:fill="FFFFFF"/>
      <w:spacing w:line="240" w:lineRule="atLeast"/>
      <w:jc w:val="both"/>
      <w:outlineLvl w:val="3"/>
    </w:pPr>
    <w:rPr>
      <w:i/>
      <w:iCs/>
      <w:sz w:val="23"/>
      <w:szCs w:val="23"/>
      <w:lang w:val="en-US"/>
    </w:rPr>
  </w:style>
  <w:style w:type="paragraph" w:customStyle="1" w:styleId="2611">
    <w:name w:val="Основной текст (26)1"/>
    <w:basedOn w:val="aff6"/>
    <w:uiPriority w:val="99"/>
    <w:rsid w:val="00FE4742"/>
    <w:pPr>
      <w:shd w:val="clear" w:color="auto" w:fill="FFFFFF"/>
      <w:spacing w:before="120" w:line="240" w:lineRule="atLeast"/>
    </w:pPr>
    <w:rPr>
      <w:i/>
      <w:iCs/>
      <w:sz w:val="23"/>
      <w:szCs w:val="23"/>
    </w:rPr>
  </w:style>
  <w:style w:type="paragraph" w:customStyle="1" w:styleId="31f1">
    <w:name w:val="Подпись к таблице (3)1"/>
    <w:basedOn w:val="aff6"/>
    <w:link w:val="3fff0"/>
    <w:uiPriority w:val="99"/>
    <w:rsid w:val="00FE4742"/>
    <w:pPr>
      <w:shd w:val="clear" w:color="auto" w:fill="FFFFFF"/>
      <w:spacing w:line="274" w:lineRule="exact"/>
    </w:pPr>
    <w:rPr>
      <w:sz w:val="23"/>
      <w:szCs w:val="23"/>
    </w:rPr>
  </w:style>
  <w:style w:type="paragraph" w:customStyle="1" w:styleId="4ff1">
    <w:name w:val="Подпись к таблице (4)"/>
    <w:basedOn w:val="aff6"/>
    <w:link w:val="4ff0"/>
    <w:uiPriority w:val="99"/>
    <w:rsid w:val="00FE4742"/>
    <w:pPr>
      <w:shd w:val="clear" w:color="auto" w:fill="FFFFFF"/>
      <w:spacing w:line="240" w:lineRule="atLeast"/>
    </w:pPr>
    <w:rPr>
      <w:sz w:val="19"/>
      <w:szCs w:val="19"/>
    </w:rPr>
  </w:style>
  <w:style w:type="paragraph" w:customStyle="1" w:styleId="3211">
    <w:name w:val="Основной текст (32)1"/>
    <w:basedOn w:val="aff6"/>
    <w:uiPriority w:val="99"/>
    <w:rsid w:val="00FE4742"/>
    <w:pPr>
      <w:shd w:val="clear" w:color="auto" w:fill="FFFFFF"/>
      <w:spacing w:before="180" w:line="490" w:lineRule="exact"/>
    </w:pPr>
    <w:rPr>
      <w:i/>
      <w:iCs/>
      <w:sz w:val="23"/>
      <w:szCs w:val="23"/>
    </w:rPr>
  </w:style>
  <w:style w:type="paragraph" w:customStyle="1" w:styleId="4610">
    <w:name w:val="Основной текст (46)1"/>
    <w:basedOn w:val="aff6"/>
    <w:uiPriority w:val="99"/>
    <w:rsid w:val="00FE4742"/>
    <w:pPr>
      <w:shd w:val="clear" w:color="auto" w:fill="FFFFFF"/>
      <w:spacing w:line="240" w:lineRule="atLeast"/>
    </w:pPr>
    <w:rPr>
      <w:sz w:val="14"/>
      <w:szCs w:val="14"/>
    </w:rPr>
  </w:style>
  <w:style w:type="paragraph" w:customStyle="1" w:styleId="517">
    <w:name w:val="Подпись к таблице (5)1"/>
    <w:basedOn w:val="aff6"/>
    <w:link w:val="5f7"/>
    <w:uiPriority w:val="99"/>
    <w:rsid w:val="00FE4742"/>
    <w:pPr>
      <w:shd w:val="clear" w:color="auto" w:fill="FFFFFF"/>
      <w:spacing w:line="240" w:lineRule="atLeast"/>
    </w:pPr>
    <w:rPr>
      <w:sz w:val="16"/>
      <w:szCs w:val="16"/>
    </w:rPr>
  </w:style>
  <w:style w:type="paragraph" w:customStyle="1" w:styleId="4510">
    <w:name w:val="Основной текст (45)1"/>
    <w:basedOn w:val="aff6"/>
    <w:uiPriority w:val="99"/>
    <w:rsid w:val="00FE4742"/>
    <w:pPr>
      <w:shd w:val="clear" w:color="auto" w:fill="FFFFFF"/>
      <w:spacing w:line="240" w:lineRule="atLeast"/>
    </w:pPr>
    <w:rPr>
      <w:spacing w:val="-10"/>
      <w:sz w:val="79"/>
      <w:szCs w:val="79"/>
    </w:rPr>
  </w:style>
  <w:style w:type="paragraph" w:customStyle="1" w:styleId="615">
    <w:name w:val="Подпись к таблице (6)1"/>
    <w:basedOn w:val="aff6"/>
    <w:link w:val="6f"/>
    <w:uiPriority w:val="99"/>
    <w:rsid w:val="00FE4742"/>
    <w:pPr>
      <w:shd w:val="clear" w:color="auto" w:fill="FFFFFF"/>
      <w:spacing w:line="240" w:lineRule="atLeast"/>
    </w:pPr>
    <w:rPr>
      <w:sz w:val="14"/>
      <w:szCs w:val="14"/>
    </w:rPr>
  </w:style>
  <w:style w:type="paragraph" w:customStyle="1" w:styleId="afffffffffffffffffff0">
    <w:name w:val="Текст документа"/>
    <w:basedOn w:val="1f2"/>
    <w:link w:val="afffffffffffffffffff1"/>
    <w:qFormat/>
    <w:rsid w:val="00FE4742"/>
    <w:pPr>
      <w:tabs>
        <w:tab w:val="left" w:pos="0"/>
        <w:tab w:val="right" w:leader="dot" w:pos="10206"/>
      </w:tabs>
      <w:spacing w:before="0" w:after="0"/>
      <w:ind w:firstLine="567"/>
      <w:jc w:val="both"/>
    </w:pPr>
    <w:rPr>
      <w:rFonts w:ascii="Times New Roman" w:hAnsi="Times New Roman" w:cs="Arial"/>
      <w:b w:val="0"/>
      <w:iCs/>
      <w:caps w:val="0"/>
      <w:noProof/>
      <w:sz w:val="24"/>
      <w:szCs w:val="24"/>
      <w:lang w:eastAsia="en-US"/>
    </w:rPr>
  </w:style>
  <w:style w:type="character" w:customStyle="1" w:styleId="afffffffffffffffffff1">
    <w:name w:val="Текст документа Знак"/>
    <w:basedOn w:val="aff8"/>
    <w:link w:val="afffffffffffffffffff0"/>
    <w:rsid w:val="00FE4742"/>
    <w:rPr>
      <w:rFonts w:cs="Arial"/>
      <w:bCs/>
      <w:iCs/>
      <w:noProof/>
      <w:sz w:val="24"/>
      <w:szCs w:val="24"/>
      <w:lang w:eastAsia="en-US"/>
    </w:rPr>
  </w:style>
  <w:style w:type="character" w:customStyle="1" w:styleId="FontStyle83">
    <w:name w:val="Font Style83"/>
    <w:uiPriority w:val="99"/>
    <w:rsid w:val="00FE4742"/>
    <w:rPr>
      <w:rFonts w:ascii="Times New Roman" w:hAnsi="Times New Roman" w:cs="Times New Roman"/>
      <w:sz w:val="22"/>
      <w:szCs w:val="22"/>
    </w:rPr>
  </w:style>
  <w:style w:type="paragraph" w:customStyle="1" w:styleId="Style8">
    <w:name w:val="Style8"/>
    <w:basedOn w:val="aff6"/>
    <w:uiPriority w:val="99"/>
    <w:qFormat/>
    <w:rsid w:val="00FE4742"/>
    <w:pPr>
      <w:widowControl w:val="0"/>
      <w:suppressAutoHyphens/>
      <w:autoSpaceDE w:val="0"/>
      <w:textAlignment w:val="baseline"/>
    </w:pPr>
    <w:rPr>
      <w:rFonts w:eastAsia="Calibri"/>
      <w:kern w:val="1"/>
      <w:lang w:eastAsia="hi-IN" w:bidi="hi-IN"/>
    </w:rPr>
  </w:style>
  <w:style w:type="table" w:customStyle="1" w:styleId="417">
    <w:name w:val="Сетка таблицы41"/>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8">
    <w:name w:val="Сетка таблицы51"/>
    <w:basedOn w:val="aff9"/>
    <w:next w:val="afff7"/>
    <w:uiPriority w:val="5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
    <w:basedOn w:val="aff9"/>
    <w:next w:val="afff7"/>
    <w:rsid w:val="00FE474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6">
    <w:name w:val="Сетка таблицы71"/>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d">
    <w:name w:val="Сетка таблицы9"/>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f">
    <w:name w:val="Сетка таблицы10"/>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f9"/>
    <w:next w:val="afff7"/>
    <w:uiPriority w:val="5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b">
    <w:name w:val="Сетка таблицы13"/>
    <w:basedOn w:val="aff9"/>
    <w:next w:val="afff7"/>
    <w:uiPriority w:val="5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
    <w:name w:val="Нет списка12"/>
    <w:next w:val="affa"/>
    <w:semiHidden/>
    <w:unhideWhenUsed/>
    <w:rsid w:val="00FE4742"/>
  </w:style>
  <w:style w:type="table" w:customStyle="1" w:styleId="-52">
    <w:name w:val="Светлая заливка - Акцент 52"/>
    <w:basedOn w:val="aff9"/>
    <w:next w:val="-50"/>
    <w:uiPriority w:val="99"/>
    <w:rsid w:val="00FE474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9">
    <w:name w:val="Сетка таблицы14"/>
    <w:basedOn w:val="aff9"/>
    <w:next w:val="afff7"/>
    <w:uiPriority w:val="59"/>
    <w:rsid w:val="00FE474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5">
    <w:name w:val="Сетка таблицы15"/>
    <w:basedOn w:val="aff9"/>
    <w:next w:val="afff7"/>
    <w:uiPriority w:val="59"/>
    <w:rsid w:val="00FE4742"/>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Светлая заливка - Акцент 511"/>
    <w:basedOn w:val="aff9"/>
    <w:next w:val="-50"/>
    <w:uiPriority w:val="99"/>
    <w:rsid w:val="00FE474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9">
    <w:name w:val="Нет списка22"/>
    <w:next w:val="affa"/>
    <w:semiHidden/>
    <w:unhideWhenUsed/>
    <w:rsid w:val="00FE4742"/>
  </w:style>
  <w:style w:type="table" w:customStyle="1" w:styleId="245">
    <w:name w:val="Сетка таблицы24"/>
    <w:basedOn w:val="aff9"/>
    <w:next w:val="afff7"/>
    <w:uiPriority w:val="59"/>
    <w:rsid w:val="00FE474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4">
    <w:name w:val="Сетка таблицы34"/>
    <w:basedOn w:val="aff9"/>
    <w:next w:val="afff7"/>
    <w:uiPriority w:val="59"/>
    <w:rsid w:val="00FE474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5">
    <w:name w:val="Сетка таблицы42"/>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
    <w:name w:val="Сетка таблицы52"/>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етка таблицы62"/>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f9"/>
    <w:next w:val="afff7"/>
    <w:uiPriority w:val="59"/>
    <w:rsid w:val="00FE474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3">
    <w:name w:val="Сетка таблицы72"/>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7">
    <w:name w:val="Нет списка71"/>
    <w:next w:val="affa"/>
    <w:uiPriority w:val="99"/>
    <w:semiHidden/>
    <w:unhideWhenUsed/>
    <w:rsid w:val="00FE4742"/>
  </w:style>
  <w:style w:type="table" w:customStyle="1" w:styleId="1312">
    <w:name w:val="Сетка таблицы131"/>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c">
    <w:name w:val="Нет списка13"/>
    <w:next w:val="affa"/>
    <w:semiHidden/>
    <w:unhideWhenUsed/>
    <w:rsid w:val="00FE4742"/>
  </w:style>
  <w:style w:type="table" w:customStyle="1" w:styleId="163">
    <w:name w:val="Сетка таблицы16"/>
    <w:basedOn w:val="aff9"/>
    <w:next w:val="afff7"/>
    <w:uiPriority w:val="59"/>
    <w:rsid w:val="00FE474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5">
    <w:name w:val="Сетка таблицы17"/>
    <w:basedOn w:val="aff9"/>
    <w:next w:val="afff7"/>
    <w:uiPriority w:val="59"/>
    <w:rsid w:val="00FE4742"/>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38">
    <w:name w:val="Нет списка23"/>
    <w:next w:val="affa"/>
    <w:semiHidden/>
    <w:unhideWhenUsed/>
    <w:rsid w:val="00FE4742"/>
  </w:style>
  <w:style w:type="numbering" w:customStyle="1" w:styleId="32a">
    <w:name w:val="Нет списка32"/>
    <w:next w:val="affa"/>
    <w:uiPriority w:val="99"/>
    <w:semiHidden/>
    <w:unhideWhenUsed/>
    <w:rsid w:val="00FE4742"/>
  </w:style>
  <w:style w:type="table" w:customStyle="1" w:styleId="253">
    <w:name w:val="Сетка таблицы25"/>
    <w:basedOn w:val="aff9"/>
    <w:next w:val="afff7"/>
    <w:uiPriority w:val="59"/>
    <w:rsid w:val="00FE474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6">
    <w:name w:val="Нет списка42"/>
    <w:next w:val="affa"/>
    <w:uiPriority w:val="99"/>
    <w:semiHidden/>
    <w:unhideWhenUsed/>
    <w:rsid w:val="00FE4742"/>
  </w:style>
  <w:style w:type="table" w:customStyle="1" w:styleId="353">
    <w:name w:val="Сетка таблицы35"/>
    <w:basedOn w:val="aff9"/>
    <w:next w:val="afff7"/>
    <w:uiPriority w:val="59"/>
    <w:rsid w:val="00FE474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3">
    <w:name w:val="Сетка таблицы43"/>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6">
    <w:name w:val="Нет списка52"/>
    <w:next w:val="affa"/>
    <w:uiPriority w:val="99"/>
    <w:semiHidden/>
    <w:unhideWhenUsed/>
    <w:rsid w:val="00FE4742"/>
  </w:style>
  <w:style w:type="table" w:customStyle="1" w:styleId="533">
    <w:name w:val="Сетка таблицы53"/>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Сетка таблицы63"/>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
    <w:basedOn w:val="aff9"/>
    <w:next w:val="afff7"/>
    <w:uiPriority w:val="59"/>
    <w:rsid w:val="00FE474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5">
    <w:name w:val="Нет списка62"/>
    <w:next w:val="affa"/>
    <w:uiPriority w:val="99"/>
    <w:semiHidden/>
    <w:unhideWhenUsed/>
    <w:rsid w:val="00FE4742"/>
  </w:style>
  <w:style w:type="table" w:customStyle="1" w:styleId="752">
    <w:name w:val="Сетка таблицы75"/>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
    <w:name w:val="Нет списка72"/>
    <w:next w:val="affa"/>
    <w:uiPriority w:val="99"/>
    <w:semiHidden/>
    <w:unhideWhenUsed/>
    <w:rsid w:val="00FE4742"/>
  </w:style>
  <w:style w:type="numbering" w:customStyle="1" w:styleId="10f0">
    <w:name w:val="Нет списка10"/>
    <w:next w:val="affa"/>
    <w:uiPriority w:val="99"/>
    <w:semiHidden/>
    <w:unhideWhenUsed/>
    <w:rsid w:val="00FE4742"/>
  </w:style>
  <w:style w:type="numbering" w:customStyle="1" w:styleId="14a">
    <w:name w:val="Нет списка14"/>
    <w:next w:val="affa"/>
    <w:semiHidden/>
    <w:unhideWhenUsed/>
    <w:rsid w:val="00FE4742"/>
  </w:style>
  <w:style w:type="table" w:customStyle="1" w:styleId="186">
    <w:name w:val="Сетка таблицы18"/>
    <w:basedOn w:val="aff9"/>
    <w:next w:val="afff7"/>
    <w:uiPriority w:val="59"/>
    <w:rsid w:val="00FE474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4">
    <w:name w:val="Сетка таблицы19"/>
    <w:basedOn w:val="aff9"/>
    <w:next w:val="afff7"/>
    <w:uiPriority w:val="59"/>
    <w:rsid w:val="00FE4742"/>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46">
    <w:name w:val="Нет списка24"/>
    <w:next w:val="affa"/>
    <w:uiPriority w:val="99"/>
    <w:semiHidden/>
    <w:unhideWhenUsed/>
    <w:rsid w:val="00FE4742"/>
  </w:style>
  <w:style w:type="numbering" w:customStyle="1" w:styleId="337">
    <w:name w:val="Нет списка33"/>
    <w:next w:val="affa"/>
    <w:uiPriority w:val="99"/>
    <w:semiHidden/>
    <w:unhideWhenUsed/>
    <w:rsid w:val="00FE4742"/>
  </w:style>
  <w:style w:type="table" w:customStyle="1" w:styleId="264">
    <w:name w:val="Сетка таблицы26"/>
    <w:basedOn w:val="aff9"/>
    <w:next w:val="afff7"/>
    <w:uiPriority w:val="59"/>
    <w:rsid w:val="00FE474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4">
    <w:name w:val="Нет списка43"/>
    <w:next w:val="affa"/>
    <w:uiPriority w:val="99"/>
    <w:semiHidden/>
    <w:unhideWhenUsed/>
    <w:rsid w:val="00FE4742"/>
  </w:style>
  <w:style w:type="table" w:customStyle="1" w:styleId="362">
    <w:name w:val="Сетка таблицы36"/>
    <w:basedOn w:val="aff9"/>
    <w:next w:val="afff7"/>
    <w:uiPriority w:val="59"/>
    <w:rsid w:val="00FE474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4">
    <w:name w:val="Нет списка53"/>
    <w:next w:val="affa"/>
    <w:uiPriority w:val="99"/>
    <w:semiHidden/>
    <w:unhideWhenUsed/>
    <w:rsid w:val="00FE4742"/>
  </w:style>
  <w:style w:type="table" w:customStyle="1" w:styleId="542">
    <w:name w:val="Сетка таблицы54"/>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Сетка таблицы64"/>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
    <w:basedOn w:val="aff9"/>
    <w:next w:val="afff7"/>
    <w:uiPriority w:val="59"/>
    <w:rsid w:val="00FE474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5">
    <w:name w:val="Нет списка63"/>
    <w:next w:val="affa"/>
    <w:uiPriority w:val="99"/>
    <w:semiHidden/>
    <w:unhideWhenUsed/>
    <w:rsid w:val="00FE4742"/>
  </w:style>
  <w:style w:type="table" w:customStyle="1" w:styleId="762">
    <w:name w:val="Сетка таблицы76"/>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124"/>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fa"/>
    <w:uiPriority w:val="99"/>
    <w:semiHidden/>
    <w:unhideWhenUsed/>
    <w:rsid w:val="00FE4742"/>
  </w:style>
  <w:style w:type="table" w:customStyle="1" w:styleId="771">
    <w:name w:val="Сетка таблицы77"/>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ff9"/>
    <w:next w:val="afff7"/>
    <w:uiPriority w:val="39"/>
    <w:rsid w:val="00FE474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
    <w:basedOn w:val="aff9"/>
    <w:next w:val="afff7"/>
    <w:uiPriority w:val="39"/>
    <w:rsid w:val="00FE474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
    <w:name w:val="Заглавие 1"/>
    <w:basedOn w:val="affa"/>
    <w:uiPriority w:val="99"/>
    <w:rsid w:val="00FE4742"/>
    <w:pPr>
      <w:numPr>
        <w:numId w:val="112"/>
      </w:numPr>
    </w:pPr>
  </w:style>
  <w:style w:type="paragraph" w:customStyle="1" w:styleId="5f9">
    <w:name w:val="5"/>
    <w:basedOn w:val="aff6"/>
    <w:next w:val="aff6"/>
    <w:qFormat/>
    <w:rsid w:val="00FE4742"/>
    <w:pPr>
      <w:pBdr>
        <w:bottom w:val="single" w:sz="8" w:space="4" w:color="4F81BD"/>
      </w:pBdr>
      <w:spacing w:after="300"/>
      <w:contextualSpacing/>
    </w:pPr>
    <w:rPr>
      <w:rFonts w:ascii="Cambria" w:hAnsi="Cambria"/>
      <w:color w:val="17365D"/>
      <w:spacing w:val="5"/>
      <w:kern w:val="28"/>
      <w:sz w:val="52"/>
      <w:szCs w:val="52"/>
    </w:rPr>
  </w:style>
  <w:style w:type="paragraph" w:customStyle="1" w:styleId="afffffffffffffffffff2">
    <w:name w:val="РПА Приложение №"/>
    <w:basedOn w:val="aff6"/>
    <w:uiPriority w:val="99"/>
    <w:qFormat/>
    <w:rsid w:val="00FE4742"/>
    <w:pPr>
      <w:jc w:val="right"/>
    </w:pPr>
    <w:rPr>
      <w:rFonts w:ascii="Arial" w:hAnsi="Arial" w:cs="Arial"/>
      <w:sz w:val="20"/>
      <w:szCs w:val="20"/>
    </w:rPr>
  </w:style>
  <w:style w:type="paragraph" w:customStyle="1" w:styleId="afffffffffffffffffff3">
    <w:name w:val="отчет"/>
    <w:basedOn w:val="Default"/>
    <w:link w:val="afffffffffffffffffff4"/>
    <w:qFormat/>
    <w:rsid w:val="00FE4742"/>
    <w:pPr>
      <w:spacing w:line="300" w:lineRule="auto"/>
      <w:ind w:firstLine="709"/>
      <w:jc w:val="both"/>
    </w:pPr>
    <w:rPr>
      <w:rFonts w:ascii="Times New Roman" w:eastAsia="Times New Roman" w:hAnsi="Times New Roman" w:cs="Times New Roman"/>
      <w:sz w:val="28"/>
      <w:szCs w:val="28"/>
      <w:lang w:val="x-none" w:eastAsia="x-none"/>
    </w:rPr>
  </w:style>
  <w:style w:type="character" w:customStyle="1" w:styleId="afffffffffffffffffff4">
    <w:name w:val="отчет Знак"/>
    <w:link w:val="afffffffffffffffffff3"/>
    <w:rsid w:val="00FE4742"/>
    <w:rPr>
      <w:color w:val="000000"/>
      <w:sz w:val="28"/>
      <w:szCs w:val="28"/>
      <w:lang w:val="x-none" w:eastAsia="x-none"/>
    </w:rPr>
  </w:style>
  <w:style w:type="paragraph" w:customStyle="1" w:styleId="headertext">
    <w:name w:val="headertext"/>
    <w:basedOn w:val="aff6"/>
    <w:uiPriority w:val="99"/>
    <w:qFormat/>
    <w:rsid w:val="00FE4742"/>
    <w:pPr>
      <w:spacing w:before="100" w:beforeAutospacing="1" w:after="100" w:afterAutospacing="1"/>
    </w:pPr>
  </w:style>
  <w:style w:type="paragraph" w:customStyle="1" w:styleId="2ffff8">
    <w:name w:val="2"/>
    <w:basedOn w:val="aff6"/>
    <w:next w:val="aff6"/>
    <w:qFormat/>
    <w:rsid w:val="00FE4742"/>
    <w:pPr>
      <w:pBdr>
        <w:bottom w:val="single" w:sz="8" w:space="4" w:color="4F81BD"/>
      </w:pBdr>
      <w:spacing w:after="300"/>
      <w:contextualSpacing/>
    </w:pPr>
    <w:rPr>
      <w:rFonts w:ascii="Cambria" w:hAnsi="Cambria"/>
      <w:color w:val="17365D"/>
      <w:spacing w:val="5"/>
      <w:kern w:val="28"/>
      <w:sz w:val="52"/>
      <w:szCs w:val="52"/>
    </w:rPr>
  </w:style>
  <w:style w:type="paragraph" w:customStyle="1" w:styleId="4ff3">
    <w:name w:val="4"/>
    <w:basedOn w:val="aff6"/>
    <w:next w:val="aff6"/>
    <w:qFormat/>
    <w:rsid w:val="00FE4742"/>
    <w:pPr>
      <w:pBdr>
        <w:bottom w:val="single" w:sz="8" w:space="4" w:color="4F81BD"/>
      </w:pBdr>
      <w:spacing w:after="300"/>
      <w:contextualSpacing/>
    </w:pPr>
    <w:rPr>
      <w:rFonts w:ascii="Cambria" w:hAnsi="Cambria"/>
      <w:color w:val="17365D"/>
      <w:spacing w:val="5"/>
      <w:kern w:val="28"/>
      <w:sz w:val="52"/>
      <w:szCs w:val="52"/>
    </w:rPr>
  </w:style>
  <w:style w:type="paragraph" w:customStyle="1" w:styleId="3fff3">
    <w:name w:val="3"/>
    <w:basedOn w:val="aff6"/>
    <w:next w:val="aff6"/>
    <w:qFormat/>
    <w:rsid w:val="00FE4742"/>
    <w:pPr>
      <w:pBdr>
        <w:bottom w:val="single" w:sz="8" w:space="4" w:color="4F81BD"/>
      </w:pBdr>
      <w:spacing w:after="300"/>
      <w:contextualSpacing/>
    </w:pPr>
    <w:rPr>
      <w:rFonts w:ascii="Cambria" w:hAnsi="Cambria"/>
      <w:color w:val="17365D"/>
      <w:spacing w:val="5"/>
      <w:kern w:val="28"/>
      <w:sz w:val="52"/>
      <w:szCs w:val="52"/>
    </w:rPr>
  </w:style>
  <w:style w:type="character" w:customStyle="1" w:styleId="afffffffffffffffffff5">
    <w:name w:val="Обычный без отступа Знак"/>
    <w:link w:val="afffffffffffffffffff6"/>
    <w:locked/>
    <w:rsid w:val="00FE4742"/>
    <w:rPr>
      <w:rFonts w:eastAsia="Calibri"/>
      <w:sz w:val="28"/>
      <w:szCs w:val="28"/>
    </w:rPr>
  </w:style>
  <w:style w:type="paragraph" w:customStyle="1" w:styleId="afffffffffffffffffff6">
    <w:name w:val="Обычный без отступа"/>
    <w:basedOn w:val="aff6"/>
    <w:link w:val="afffffffffffffffffff5"/>
    <w:qFormat/>
    <w:rsid w:val="00FE4742"/>
    <w:pPr>
      <w:widowControl w:val="0"/>
      <w:spacing w:line="300" w:lineRule="auto"/>
      <w:jc w:val="center"/>
    </w:pPr>
    <w:rPr>
      <w:rFonts w:eastAsia="Calibri"/>
      <w:sz w:val="28"/>
      <w:szCs w:val="28"/>
    </w:rPr>
  </w:style>
  <w:style w:type="character" w:customStyle="1" w:styleId="Bodytext0">
    <w:name w:val="Body text_"/>
    <w:rsid w:val="00FE4742"/>
    <w:rPr>
      <w:color w:val="000000"/>
      <w:shd w:val="clear" w:color="auto" w:fill="FFFFFF"/>
    </w:rPr>
  </w:style>
  <w:style w:type="paragraph" w:customStyle="1" w:styleId="Osnovnoy">
    <w:name w:val="##Osnovnoy"/>
    <w:basedOn w:val="afff8"/>
    <w:qFormat/>
    <w:rsid w:val="00FE4742"/>
    <w:pPr>
      <w:pBdr>
        <w:bottom w:val="none" w:sz="0" w:space="0" w:color="auto"/>
      </w:pBdr>
      <w:ind w:right="-79" w:firstLine="720"/>
      <w:contextualSpacing w:val="0"/>
      <w:jc w:val="both"/>
    </w:pPr>
    <w:rPr>
      <w:rFonts w:ascii="Times New Roman" w:hAnsi="Times New Roman"/>
      <w:bCs/>
      <w:spacing w:val="0"/>
      <w:kern w:val="28"/>
      <w:sz w:val="24"/>
      <w:szCs w:val="32"/>
    </w:rPr>
  </w:style>
  <w:style w:type="character" w:customStyle="1" w:styleId="guilabel">
    <w:name w:val="guilabel"/>
    <w:basedOn w:val="aff8"/>
    <w:rsid w:val="00FE4742"/>
  </w:style>
  <w:style w:type="paragraph" w:customStyle="1" w:styleId="textn">
    <w:name w:val="textn"/>
    <w:basedOn w:val="aff6"/>
    <w:uiPriority w:val="99"/>
    <w:qFormat/>
    <w:rsid w:val="00FE4742"/>
    <w:pPr>
      <w:spacing w:before="100" w:beforeAutospacing="1" w:after="100" w:afterAutospacing="1"/>
    </w:pPr>
  </w:style>
  <w:style w:type="character" w:customStyle="1" w:styleId="12f0">
    <w:name w:val="Неразрешенное упоминание12"/>
    <w:basedOn w:val="aff8"/>
    <w:uiPriority w:val="99"/>
    <w:semiHidden/>
    <w:unhideWhenUsed/>
    <w:rsid w:val="004A31C4"/>
    <w:rPr>
      <w:color w:val="605E5C"/>
      <w:shd w:val="clear" w:color="auto" w:fill="E1DFDD"/>
    </w:rPr>
  </w:style>
  <w:style w:type="character" w:customStyle="1" w:styleId="13d">
    <w:name w:val="Неразрешенное упоминание13"/>
    <w:basedOn w:val="aff8"/>
    <w:uiPriority w:val="99"/>
    <w:semiHidden/>
    <w:unhideWhenUsed/>
    <w:rsid w:val="00BB636C"/>
    <w:rPr>
      <w:color w:val="605E5C"/>
      <w:shd w:val="clear" w:color="auto" w:fill="E1DFDD"/>
    </w:rPr>
  </w:style>
  <w:style w:type="character" w:customStyle="1" w:styleId="212pt4">
    <w:name w:val="Основной текст (2) + 12 pt"/>
    <w:basedOn w:val="2fa"/>
    <w:rsid w:val="007058B8"/>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15pt">
    <w:name w:val="Основной текст (2) + 11;5 pt"/>
    <w:basedOn w:val="2fa"/>
    <w:rsid w:val="007058B8"/>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afffffffffffffffffff7">
    <w:name w:val="Другое_"/>
    <w:basedOn w:val="aff8"/>
    <w:link w:val="afffffffffffffffffff8"/>
    <w:rsid w:val="007058B8"/>
    <w:rPr>
      <w:noProof/>
      <w:shd w:val="clear" w:color="auto" w:fill="FFFFFF"/>
    </w:rPr>
  </w:style>
  <w:style w:type="paragraph" w:customStyle="1" w:styleId="afffffffffffffffffff8">
    <w:name w:val="Другое"/>
    <w:basedOn w:val="aff6"/>
    <w:link w:val="afffffffffffffffffff7"/>
    <w:rsid w:val="007058B8"/>
    <w:pPr>
      <w:shd w:val="clear" w:color="auto" w:fill="FFFFFF"/>
    </w:pPr>
    <w:rPr>
      <w:noProof/>
      <w:sz w:val="20"/>
      <w:szCs w:val="20"/>
    </w:rPr>
  </w:style>
  <w:style w:type="paragraph" w:customStyle="1" w:styleId="11ff0">
    <w:name w:val="Заголовок №11"/>
    <w:basedOn w:val="aff6"/>
    <w:uiPriority w:val="99"/>
    <w:rsid w:val="007058B8"/>
    <w:pPr>
      <w:shd w:val="clear" w:color="auto" w:fill="FFFFFF"/>
      <w:spacing w:line="240" w:lineRule="atLeast"/>
      <w:outlineLvl w:val="0"/>
    </w:pPr>
    <w:rPr>
      <w:rFonts w:ascii="Arial" w:eastAsia="Arial Unicode MS" w:hAnsi="Arial" w:cs="Arial"/>
      <w:i/>
      <w:iCs/>
      <w:spacing w:val="8"/>
      <w:sz w:val="15"/>
      <w:szCs w:val="15"/>
    </w:rPr>
  </w:style>
  <w:style w:type="table" w:customStyle="1" w:styleId="TableGrid6">
    <w:name w:val="TableGrid6"/>
    <w:rsid w:val="007058B8"/>
    <w:rPr>
      <w:rFonts w:ascii="Calibri" w:hAnsi="Calibri"/>
      <w:sz w:val="22"/>
      <w:szCs w:val="22"/>
    </w:rPr>
    <w:tblPr>
      <w:tblCellMar>
        <w:top w:w="0" w:type="dxa"/>
        <w:left w:w="0" w:type="dxa"/>
        <w:bottom w:w="0" w:type="dxa"/>
        <w:right w:w="0" w:type="dxa"/>
      </w:tblCellMar>
    </w:tblPr>
  </w:style>
  <w:style w:type="table" w:customStyle="1" w:styleId="TableGrid7">
    <w:name w:val="TableGrid7"/>
    <w:rsid w:val="007058B8"/>
    <w:rPr>
      <w:rFonts w:ascii="Calibri" w:hAnsi="Calibri"/>
      <w:sz w:val="22"/>
      <w:szCs w:val="22"/>
    </w:rPr>
    <w:tblPr>
      <w:tblCellMar>
        <w:top w:w="0" w:type="dxa"/>
        <w:left w:w="0" w:type="dxa"/>
        <w:bottom w:w="0" w:type="dxa"/>
        <w:right w:w="0" w:type="dxa"/>
      </w:tblCellMar>
    </w:tblPr>
  </w:style>
  <w:style w:type="table" w:customStyle="1" w:styleId="TableGrid8">
    <w:name w:val="TableGrid8"/>
    <w:rsid w:val="007058B8"/>
    <w:rPr>
      <w:rFonts w:ascii="Calibri" w:hAnsi="Calibri"/>
      <w:sz w:val="22"/>
      <w:szCs w:val="22"/>
    </w:rPr>
    <w:tblPr>
      <w:tblCellMar>
        <w:top w:w="0" w:type="dxa"/>
        <w:left w:w="0" w:type="dxa"/>
        <w:bottom w:w="0" w:type="dxa"/>
        <w:right w:w="0" w:type="dxa"/>
      </w:tblCellMar>
    </w:tblPr>
  </w:style>
  <w:style w:type="table" w:customStyle="1" w:styleId="TableGrid9">
    <w:name w:val="TableGrid9"/>
    <w:rsid w:val="007058B8"/>
    <w:rPr>
      <w:rFonts w:ascii="Calibri" w:hAnsi="Calibri"/>
      <w:sz w:val="22"/>
      <w:szCs w:val="22"/>
    </w:rPr>
    <w:tblPr>
      <w:tblCellMar>
        <w:top w:w="0" w:type="dxa"/>
        <w:left w:w="0" w:type="dxa"/>
        <w:bottom w:w="0" w:type="dxa"/>
        <w:right w:w="0" w:type="dxa"/>
      </w:tblCellMar>
    </w:tblPr>
  </w:style>
  <w:style w:type="table" w:customStyle="1" w:styleId="TableGrid10">
    <w:name w:val="TableGrid10"/>
    <w:rsid w:val="007058B8"/>
    <w:rPr>
      <w:rFonts w:ascii="Calibri" w:hAnsi="Calibri"/>
      <w:sz w:val="22"/>
      <w:szCs w:val="22"/>
    </w:rPr>
    <w:tblPr>
      <w:tblCellMar>
        <w:top w:w="0" w:type="dxa"/>
        <w:left w:w="0" w:type="dxa"/>
        <w:bottom w:w="0" w:type="dxa"/>
        <w:right w:w="0" w:type="dxa"/>
      </w:tblCellMar>
    </w:tblPr>
  </w:style>
  <w:style w:type="table" w:customStyle="1" w:styleId="TableGrid11">
    <w:name w:val="TableGrid11"/>
    <w:rsid w:val="007058B8"/>
    <w:rPr>
      <w:rFonts w:ascii="Calibri" w:hAnsi="Calibri"/>
      <w:sz w:val="22"/>
      <w:szCs w:val="22"/>
    </w:rPr>
    <w:tblPr>
      <w:tblCellMar>
        <w:top w:w="0" w:type="dxa"/>
        <w:left w:w="0" w:type="dxa"/>
        <w:bottom w:w="0" w:type="dxa"/>
        <w:right w:w="0" w:type="dxa"/>
      </w:tblCellMar>
    </w:tblPr>
  </w:style>
  <w:style w:type="table" w:customStyle="1" w:styleId="TableGrid12">
    <w:name w:val="TableGrid12"/>
    <w:rsid w:val="007058B8"/>
    <w:rPr>
      <w:rFonts w:ascii="Calibri" w:hAnsi="Calibri"/>
      <w:sz w:val="22"/>
      <w:szCs w:val="22"/>
    </w:rPr>
    <w:tblPr>
      <w:tblCellMar>
        <w:top w:w="0" w:type="dxa"/>
        <w:left w:w="0" w:type="dxa"/>
        <w:bottom w:w="0" w:type="dxa"/>
        <w:right w:w="0" w:type="dxa"/>
      </w:tblCellMar>
    </w:tblPr>
  </w:style>
  <w:style w:type="table" w:customStyle="1" w:styleId="TableGrid13">
    <w:name w:val="TableGrid13"/>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14">
    <w:name w:val="TableGrid14"/>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Exact0">
    <w:name w:val="Подпись к картинке Exact"/>
    <w:basedOn w:val="aff8"/>
    <w:rsid w:val="007058B8"/>
    <w:rPr>
      <w:rFonts w:ascii="Microsoft Sans Serif" w:eastAsia="Microsoft Sans Serif" w:hAnsi="Microsoft Sans Serif" w:cs="Microsoft Sans Serif"/>
      <w:b w:val="0"/>
      <w:bCs w:val="0"/>
      <w:i w:val="0"/>
      <w:iCs w:val="0"/>
      <w:smallCaps w:val="0"/>
      <w:strike w:val="0"/>
      <w:sz w:val="11"/>
      <w:szCs w:val="11"/>
      <w:u w:val="none"/>
    </w:rPr>
  </w:style>
  <w:style w:type="character" w:customStyle="1" w:styleId="10pt0">
    <w:name w:val="Колонтитул + 10 pt"/>
    <w:basedOn w:val="affffffffffff"/>
    <w:rsid w:val="007058B8"/>
    <w:rPr>
      <w:rFonts w:ascii="Times New Roman" w:eastAsia="Times New Roman" w:hAnsi="Times New Roman" w:cs="Times New Roman"/>
      <w:b w:val="0"/>
      <w:bCs w:val="0"/>
      <w:i w:val="0"/>
      <w:iCs w:val="0"/>
      <w:smallCaps w:val="0"/>
      <w:strike w:val="0"/>
      <w:noProof/>
      <w:color w:val="000000"/>
      <w:spacing w:val="0"/>
      <w:w w:val="100"/>
      <w:position w:val="0"/>
      <w:sz w:val="20"/>
      <w:szCs w:val="20"/>
      <w:u w:val="none"/>
      <w:shd w:val="clear" w:color="auto" w:fill="FFFFFF"/>
      <w:lang w:val="ru-RU" w:eastAsia="ru-RU" w:bidi="ru-RU"/>
    </w:rPr>
  </w:style>
  <w:style w:type="character" w:customStyle="1" w:styleId="9pt1">
    <w:name w:val="Колонтитул + 9 pt;Полужирный"/>
    <w:basedOn w:val="affffffffffff"/>
    <w:rsid w:val="007058B8"/>
    <w:rPr>
      <w:rFonts w:ascii="Times New Roman" w:eastAsia="Times New Roman" w:hAnsi="Times New Roman" w:cs="Times New Roman"/>
      <w:b/>
      <w:bCs/>
      <w:i w:val="0"/>
      <w:iCs w:val="0"/>
      <w:smallCaps w:val="0"/>
      <w:strike w:val="0"/>
      <w:noProof/>
      <w:color w:val="000000"/>
      <w:spacing w:val="0"/>
      <w:w w:val="100"/>
      <w:position w:val="0"/>
      <w:sz w:val="18"/>
      <w:szCs w:val="18"/>
      <w:u w:val="none"/>
      <w:shd w:val="clear" w:color="auto" w:fill="FFFFFF"/>
      <w:lang w:val="ru-RU" w:eastAsia="ru-RU" w:bidi="ru-RU"/>
    </w:rPr>
  </w:style>
  <w:style w:type="character" w:customStyle="1" w:styleId="214pt2">
    <w:name w:val="Основной текст (2) + 14 pt;Полужирный"/>
    <w:basedOn w:val="2fa"/>
    <w:rsid w:val="007058B8"/>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pt0">
    <w:name w:val="Основной текст (2) + 11 pt;Полужирный"/>
    <w:basedOn w:val="2fa"/>
    <w:rsid w:val="007058B8"/>
    <w:rPr>
      <w:rFonts w:ascii="Arial" w:eastAsia="Arial" w:hAnsi="Arial" w:cs="Arial"/>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ArialUnicodeMS75pt0pt">
    <w:name w:val="Основной текст (2) + Arial Unicode MS;7;5 pt;Интервал 0 pt"/>
    <w:basedOn w:val="2fa"/>
    <w:rsid w:val="007058B8"/>
    <w:rPr>
      <w:rFonts w:ascii="Arial Unicode MS" w:eastAsia="Arial Unicode MS" w:hAnsi="Arial Unicode MS" w:cs="Arial Unicode MS"/>
      <w:b w:val="0"/>
      <w:bCs w:val="0"/>
      <w:i w:val="0"/>
      <w:iCs w:val="0"/>
      <w:smallCaps w:val="0"/>
      <w:strike w:val="0"/>
      <w:color w:val="000000"/>
      <w:spacing w:val="10"/>
      <w:w w:val="100"/>
      <w:position w:val="0"/>
      <w:sz w:val="15"/>
      <w:szCs w:val="15"/>
      <w:u w:val="none"/>
      <w:shd w:val="clear" w:color="auto" w:fill="FFFFFF"/>
      <w:lang w:val="ru-RU" w:eastAsia="ru-RU" w:bidi="ru-RU"/>
    </w:rPr>
  </w:style>
  <w:style w:type="character" w:customStyle="1" w:styleId="2-2pt">
    <w:name w:val="Основной текст (2) + Курсив;Интервал -2 pt"/>
    <w:basedOn w:val="2fa"/>
    <w:rsid w:val="007058B8"/>
    <w:rPr>
      <w:rFonts w:ascii="Arial" w:eastAsia="Arial" w:hAnsi="Arial" w:cs="Arial"/>
      <w:b w:val="0"/>
      <w:bCs w:val="0"/>
      <w:i/>
      <w:iCs/>
      <w:smallCaps w:val="0"/>
      <w:strike w:val="0"/>
      <w:color w:val="000000"/>
      <w:spacing w:val="-40"/>
      <w:w w:val="100"/>
      <w:position w:val="0"/>
      <w:sz w:val="19"/>
      <w:szCs w:val="19"/>
      <w:u w:val="none"/>
      <w:shd w:val="clear" w:color="auto" w:fill="FFFFFF"/>
      <w:lang w:val="ru-RU" w:eastAsia="ru-RU" w:bidi="ru-RU"/>
    </w:rPr>
  </w:style>
  <w:style w:type="character" w:customStyle="1" w:styleId="2Georgia16pt0pt">
    <w:name w:val="Основной текст (2) + Georgia;16 pt;Интервал 0 pt"/>
    <w:basedOn w:val="2fa"/>
    <w:rsid w:val="007058B8"/>
    <w:rPr>
      <w:rFonts w:ascii="Georgia" w:eastAsia="Georgia" w:hAnsi="Georgia" w:cs="Georgia"/>
      <w:b w:val="0"/>
      <w:bCs w:val="0"/>
      <w:i w:val="0"/>
      <w:iCs w:val="0"/>
      <w:smallCaps w:val="0"/>
      <w:strike w:val="0"/>
      <w:color w:val="000000"/>
      <w:spacing w:val="-10"/>
      <w:w w:val="100"/>
      <w:position w:val="0"/>
      <w:sz w:val="32"/>
      <w:szCs w:val="32"/>
      <w:u w:val="none"/>
      <w:shd w:val="clear" w:color="auto" w:fill="FFFFFF"/>
      <w:lang w:val="ru-RU" w:eastAsia="ru-RU" w:bidi="ru-RU"/>
    </w:rPr>
  </w:style>
  <w:style w:type="character" w:customStyle="1" w:styleId="2ArialUnicodeMS10pt0pt">
    <w:name w:val="Основной текст (2) + Arial Unicode MS;10 pt;Полужирный;Интервал 0 pt"/>
    <w:basedOn w:val="2fa"/>
    <w:rsid w:val="007058B8"/>
    <w:rPr>
      <w:rFonts w:ascii="Arial Unicode MS" w:eastAsia="Arial Unicode MS" w:hAnsi="Arial Unicode MS" w:cs="Arial Unicode MS"/>
      <w:b/>
      <w:bCs/>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295pt0">
    <w:name w:val="Основной текст (2) + 9;5 pt;Не полужирный"/>
    <w:basedOn w:val="2fa"/>
    <w:rsid w:val="007058B8"/>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pt">
    <w:name w:val="Основной текст (2) + 7 pt;Не полужирный"/>
    <w:basedOn w:val="2fa"/>
    <w:rsid w:val="007058B8"/>
    <w:rPr>
      <w:rFonts w:ascii="Arial" w:eastAsia="Arial" w:hAnsi="Arial" w:cs="Arial"/>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55pt0">
    <w:name w:val="Основной текст (2) + 5;5 pt;Не полужирный"/>
    <w:basedOn w:val="2fa"/>
    <w:rsid w:val="007058B8"/>
    <w:rPr>
      <w:rFonts w:ascii="Arial" w:eastAsia="Arial" w:hAnsi="Arial" w:cs="Arial"/>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95pt1">
    <w:name w:val="Основной текст (2) + 9;5 pt;Не полужирный;Курсив"/>
    <w:basedOn w:val="2fa"/>
    <w:rsid w:val="007058B8"/>
    <w:rPr>
      <w:rFonts w:ascii="Arial" w:eastAsia="Arial" w:hAnsi="Arial" w:cs="Arial"/>
      <w:b/>
      <w:bCs/>
      <w:i/>
      <w:iCs/>
      <w:smallCaps w:val="0"/>
      <w:strike w:val="0"/>
      <w:color w:val="000000"/>
      <w:spacing w:val="0"/>
      <w:w w:val="100"/>
      <w:position w:val="0"/>
      <w:sz w:val="19"/>
      <w:szCs w:val="19"/>
      <w:u w:val="none"/>
      <w:shd w:val="clear" w:color="auto" w:fill="FFFFFF"/>
      <w:lang w:val="ru-RU" w:eastAsia="ru-RU" w:bidi="ru-RU"/>
    </w:rPr>
  </w:style>
  <w:style w:type="character" w:customStyle="1" w:styleId="265pt2">
    <w:name w:val="Основной текст (2) + 6;5 pt"/>
    <w:basedOn w:val="2fa"/>
    <w:rsid w:val="007058B8"/>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Candara7pt">
    <w:name w:val="Основной текст (2) + Candara;7 pt;Курсив"/>
    <w:basedOn w:val="2fa"/>
    <w:rsid w:val="007058B8"/>
    <w:rPr>
      <w:rFonts w:ascii="Candara" w:eastAsia="Candara" w:hAnsi="Candara" w:cs="Candara"/>
      <w:b w:val="0"/>
      <w:bCs w:val="0"/>
      <w:i/>
      <w:iCs/>
      <w:smallCaps w:val="0"/>
      <w:strike w:val="0"/>
      <w:color w:val="000000"/>
      <w:spacing w:val="0"/>
      <w:w w:val="100"/>
      <w:position w:val="0"/>
      <w:sz w:val="14"/>
      <w:szCs w:val="14"/>
      <w:u w:val="none"/>
      <w:shd w:val="clear" w:color="auto" w:fill="FFFFFF"/>
      <w:lang w:val="ru-RU" w:eastAsia="ru-RU" w:bidi="ru-RU"/>
    </w:rPr>
  </w:style>
  <w:style w:type="character" w:customStyle="1" w:styleId="2ffff9">
    <w:name w:val="Основной текст (2) + Полужирный;Курсив"/>
    <w:basedOn w:val="2fa"/>
    <w:rsid w:val="007058B8"/>
    <w:rPr>
      <w:rFonts w:ascii="Arial" w:eastAsia="Arial" w:hAnsi="Arial" w:cs="Arial"/>
      <w:b/>
      <w:bCs/>
      <w:i/>
      <w:iCs/>
      <w:smallCaps w:val="0"/>
      <w:strike w:val="0"/>
      <w:color w:val="000000"/>
      <w:spacing w:val="0"/>
      <w:w w:val="100"/>
      <w:position w:val="0"/>
      <w:sz w:val="16"/>
      <w:szCs w:val="16"/>
      <w:u w:val="none"/>
      <w:shd w:val="clear" w:color="auto" w:fill="FFFFFF"/>
      <w:lang w:val="ru-RU" w:eastAsia="ru-RU" w:bidi="ru-RU"/>
    </w:rPr>
  </w:style>
  <w:style w:type="character" w:customStyle="1" w:styleId="285pt2">
    <w:name w:val="Основной текст (2) + 8;5 pt;Полужирный"/>
    <w:basedOn w:val="2fa"/>
    <w:rsid w:val="007058B8"/>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11pt2">
    <w:name w:val="Колонтитул + 11 pt;Полужирный"/>
    <w:basedOn w:val="affffffffffff"/>
    <w:rsid w:val="007058B8"/>
    <w:rPr>
      <w:rFonts w:ascii="Times New Roman" w:eastAsia="Times New Roman" w:hAnsi="Times New Roman" w:cs="Times New Roman"/>
      <w:b/>
      <w:bCs/>
      <w:i w:val="0"/>
      <w:iCs w:val="0"/>
      <w:smallCaps w:val="0"/>
      <w:strike w:val="0"/>
      <w:noProof/>
      <w:color w:val="000000"/>
      <w:spacing w:val="0"/>
      <w:w w:val="100"/>
      <w:position w:val="0"/>
      <w:sz w:val="22"/>
      <w:szCs w:val="22"/>
      <w:u w:val="none"/>
      <w:shd w:val="clear" w:color="auto" w:fill="FFFFFF"/>
      <w:lang w:val="ru-RU" w:eastAsia="ru-RU" w:bidi="ru-RU"/>
    </w:rPr>
  </w:style>
  <w:style w:type="character" w:customStyle="1" w:styleId="216pt">
    <w:name w:val="Основной текст (2) + 16 pt"/>
    <w:basedOn w:val="2fa"/>
    <w:rsid w:val="007058B8"/>
    <w:rPr>
      <w:rFonts w:ascii="Times New Roman" w:eastAsia="Times New Roman" w:hAnsi="Times New Roman" w:cs="Times New Roman"/>
      <w:b w:val="0"/>
      <w:bCs w:val="0"/>
      <w:i w:val="0"/>
      <w:iCs w:val="0"/>
      <w:smallCaps w:val="0"/>
      <w:strike w:val="0"/>
      <w:color w:val="000000"/>
      <w:spacing w:val="0"/>
      <w:w w:val="100"/>
      <w:position w:val="0"/>
      <w:sz w:val="32"/>
      <w:szCs w:val="32"/>
      <w:u w:val="none"/>
      <w:shd w:val="clear" w:color="auto" w:fill="FFFFFF"/>
      <w:lang w:val="ru-RU" w:eastAsia="ru-RU" w:bidi="ru-RU"/>
    </w:rPr>
  </w:style>
  <w:style w:type="character" w:customStyle="1" w:styleId="2ArialNarrow105pt0">
    <w:name w:val="Основной текст (2) + Arial Narrow;10;5 pt;Курсив"/>
    <w:basedOn w:val="2fa"/>
    <w:rsid w:val="007058B8"/>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0pt">
    <w:name w:val="Основной текст (2) + 10;5 pt;Полужирный;Интервал 0 pt"/>
    <w:basedOn w:val="2fa"/>
    <w:rsid w:val="007058B8"/>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1pt">
    <w:name w:val="Основной текст (2) + 10;5 pt;Полужирный;Интервал 1 pt"/>
    <w:basedOn w:val="2fa"/>
    <w:rsid w:val="007058B8"/>
    <w:rPr>
      <w:rFonts w:ascii="Times New Roman" w:eastAsia="Times New Roman" w:hAnsi="Times New Roman" w:cs="Times New Roman"/>
      <w:b/>
      <w:bCs/>
      <w:i w:val="0"/>
      <w:iCs w:val="0"/>
      <w:smallCaps w:val="0"/>
      <w:strike w:val="0"/>
      <w:color w:val="000000"/>
      <w:spacing w:val="20"/>
      <w:w w:val="100"/>
      <w:position w:val="0"/>
      <w:sz w:val="21"/>
      <w:szCs w:val="21"/>
      <w:u w:val="none"/>
      <w:shd w:val="clear" w:color="auto" w:fill="FFFFFF"/>
      <w:lang w:val="ru-RU" w:eastAsia="ru-RU" w:bidi="ru-RU"/>
    </w:rPr>
  </w:style>
  <w:style w:type="character" w:customStyle="1" w:styleId="2Candara10pt0pt">
    <w:name w:val="Основной текст (2) + Candara;10 pt;Интервал 0 pt"/>
    <w:basedOn w:val="2fa"/>
    <w:rsid w:val="007058B8"/>
    <w:rPr>
      <w:rFonts w:ascii="Candara" w:eastAsia="Candara" w:hAnsi="Candara" w:cs="Candar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3105pt1pt">
    <w:name w:val="Заголовок №3 + 10;5 pt;Интервал 1 pt"/>
    <w:basedOn w:val="3ff1"/>
    <w:rsid w:val="007058B8"/>
    <w:rPr>
      <w:rFonts w:ascii="Tahoma" w:eastAsia="Tahoma" w:hAnsi="Tahoma" w:cs="Tahoma"/>
      <w:b/>
      <w:bCs/>
      <w:i w:val="0"/>
      <w:iCs w:val="0"/>
      <w:smallCaps w:val="0"/>
      <w:strike w:val="0"/>
      <w:color w:val="000000"/>
      <w:spacing w:val="20"/>
      <w:w w:val="100"/>
      <w:position w:val="0"/>
      <w:sz w:val="21"/>
      <w:szCs w:val="21"/>
      <w:u w:val="none"/>
      <w:shd w:val="clear" w:color="auto" w:fill="FFFFFF"/>
      <w:lang w:val="ru-RU" w:eastAsia="ru-RU" w:bidi="ru-RU"/>
    </w:rPr>
  </w:style>
  <w:style w:type="character" w:customStyle="1" w:styleId="2ArialNarrow12pt">
    <w:name w:val="Основной текст (2) + Arial Narrow;12 pt"/>
    <w:basedOn w:val="2fa"/>
    <w:rsid w:val="007058B8"/>
    <w:rPr>
      <w:rFonts w:ascii="Arial Narrow" w:eastAsia="Arial Narrow" w:hAnsi="Arial Narrow" w:cs="Arial Narrow"/>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Constantia13pt">
    <w:name w:val="Основной текст (2) + Constantia;13 pt"/>
    <w:basedOn w:val="2fa"/>
    <w:rsid w:val="007058B8"/>
    <w:rPr>
      <w:rFonts w:ascii="Constantia" w:eastAsia="Constantia" w:hAnsi="Constantia" w:cs="Constantia"/>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afffffffffffffffffff9">
    <w:name w:val="Подпись к таблице + Не курсив"/>
    <w:basedOn w:val="affffffff8"/>
    <w:rsid w:val="007058B8"/>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lang w:val="ru-RU" w:eastAsia="ru-RU" w:bidi="ru-RU"/>
    </w:rPr>
  </w:style>
  <w:style w:type="character" w:customStyle="1" w:styleId="245pt1">
    <w:name w:val="Основной текст (2) + 4;5 pt"/>
    <w:basedOn w:val="2fa"/>
    <w:rsid w:val="007058B8"/>
    <w:rPr>
      <w:rFonts w:ascii="Times New Roman" w:eastAsia="Times New Roman" w:hAnsi="Times New Roman" w:cs="Times New Roman"/>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Sylfaen11pt">
    <w:name w:val="Основной текст (2) + Sylfaen;11 pt"/>
    <w:basedOn w:val="2fa"/>
    <w:rsid w:val="007058B8"/>
    <w:rPr>
      <w:rFonts w:ascii="Sylfaen" w:eastAsia="Sylfaen" w:hAnsi="Sylfaen" w:cs="Sylfaen"/>
      <w:color w:val="000000"/>
      <w:spacing w:val="0"/>
      <w:w w:val="100"/>
      <w:position w:val="0"/>
      <w:sz w:val="22"/>
      <w:szCs w:val="22"/>
      <w:shd w:val="clear" w:color="auto" w:fill="FFFFFF"/>
      <w:lang w:val="ru-RU" w:eastAsia="ru-RU" w:bidi="ru-RU"/>
    </w:rPr>
  </w:style>
  <w:style w:type="character" w:customStyle="1" w:styleId="213pt3pt">
    <w:name w:val="Основной текст (2) + 13 pt;Интервал 3 pt"/>
    <w:basedOn w:val="2fa"/>
    <w:rsid w:val="007058B8"/>
    <w:rPr>
      <w:rFonts w:ascii="Times New Roman" w:eastAsia="Times New Roman" w:hAnsi="Times New Roman" w:cs="Times New Roman"/>
      <w:b w:val="0"/>
      <w:bCs w:val="0"/>
      <w:i w:val="0"/>
      <w:iCs w:val="0"/>
      <w:smallCaps w:val="0"/>
      <w:strike w:val="0"/>
      <w:color w:val="000000"/>
      <w:spacing w:val="70"/>
      <w:w w:val="100"/>
      <w:position w:val="0"/>
      <w:sz w:val="26"/>
      <w:szCs w:val="26"/>
      <w:u w:val="none"/>
      <w:shd w:val="clear" w:color="auto" w:fill="FFFFFF"/>
      <w:lang w:val="ru-RU" w:eastAsia="ru-RU" w:bidi="ru-RU"/>
    </w:rPr>
  </w:style>
  <w:style w:type="character" w:customStyle="1" w:styleId="275pt">
    <w:name w:val="Основной текст (2) + 7;5 pt"/>
    <w:basedOn w:val="2fa"/>
    <w:rsid w:val="007058B8"/>
    <w:rPr>
      <w:rFonts w:ascii="Arial" w:eastAsia="Arial" w:hAnsi="Arial" w:cs="Arial"/>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7pt0">
    <w:name w:val="Основной текст (2) + 7 pt;Полужирный"/>
    <w:basedOn w:val="2fa"/>
    <w:rsid w:val="007058B8"/>
    <w:rPr>
      <w:rFonts w:ascii="Arial" w:eastAsia="Arial" w:hAnsi="Arial" w:cs="Arial"/>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TimesNewRoman7pt">
    <w:name w:val="Основной текст (2) + Times New Roman;7 pt"/>
    <w:basedOn w:val="2fa"/>
    <w:rsid w:val="007058B8"/>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table" w:customStyle="1" w:styleId="TableGrid15">
    <w:name w:val="TableGrid15"/>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16">
    <w:name w:val="TableGrid16"/>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17">
    <w:name w:val="TableGrid17"/>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18">
    <w:name w:val="TableGrid18"/>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19">
    <w:name w:val="TableGrid19"/>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0">
    <w:name w:val="TableGrid20"/>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1">
    <w:name w:val="TableGrid21"/>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2">
    <w:name w:val="TableGrid22"/>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3">
    <w:name w:val="TableGrid23"/>
    <w:rsid w:val="007058B8"/>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afffffffffffffffffffa">
    <w:name w:val="_Таблица"/>
    <w:basedOn w:val="aff6"/>
    <w:link w:val="afffffffffffffffffffb"/>
    <w:autoRedefine/>
    <w:uiPriority w:val="79"/>
    <w:rsid w:val="007058B8"/>
    <w:pPr>
      <w:keepNext/>
      <w:tabs>
        <w:tab w:val="left" w:pos="1985"/>
      </w:tabs>
      <w:spacing w:line="276" w:lineRule="auto"/>
      <w:ind w:right="-1" w:firstLine="709"/>
      <w:jc w:val="both"/>
    </w:pPr>
    <w:rPr>
      <w:rFonts w:eastAsia="Calibri"/>
      <w:b/>
      <w:sz w:val="28"/>
      <w:szCs w:val="26"/>
    </w:rPr>
  </w:style>
  <w:style w:type="character" w:customStyle="1" w:styleId="afffffffffffffffffffb">
    <w:name w:val="_Таблица Знак"/>
    <w:link w:val="afffffffffffffffffffa"/>
    <w:uiPriority w:val="79"/>
    <w:locked/>
    <w:rsid w:val="007058B8"/>
    <w:rPr>
      <w:rFonts w:eastAsia="Calibri"/>
      <w:b/>
      <w:sz w:val="28"/>
      <w:szCs w:val="26"/>
    </w:rPr>
  </w:style>
  <w:style w:type="character" w:customStyle="1" w:styleId="2Calibri">
    <w:name w:val="Основной текст (2) + Calibri"/>
    <w:basedOn w:val="2fa"/>
    <w:rsid w:val="007058B8"/>
    <w:rPr>
      <w:rFonts w:ascii="Calibri" w:eastAsia="Calibri" w:hAnsi="Calibri" w:cs="Calibri"/>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55pt0pt">
    <w:name w:val="Основной текст (2) + 5;5 pt;Курсив;Интервал 0 pt"/>
    <w:basedOn w:val="2fa"/>
    <w:rsid w:val="007058B8"/>
    <w:rPr>
      <w:rFonts w:ascii="Times New Roman" w:eastAsia="Times New Roman" w:hAnsi="Times New Roman" w:cs="Times New Roman"/>
      <w:b w:val="0"/>
      <w:bCs w:val="0"/>
      <w:i/>
      <w:iCs/>
      <w:smallCaps w:val="0"/>
      <w:strike w:val="0"/>
      <w:color w:val="000000"/>
      <w:spacing w:val="-10"/>
      <w:w w:val="100"/>
      <w:position w:val="0"/>
      <w:sz w:val="11"/>
      <w:szCs w:val="11"/>
      <w:u w:val="none"/>
      <w:shd w:val="clear" w:color="auto" w:fill="FFFFFF"/>
      <w:lang w:val="en-US" w:eastAsia="en-US" w:bidi="en-US"/>
    </w:rPr>
  </w:style>
  <w:style w:type="character" w:customStyle="1" w:styleId="2Calibri4pt">
    <w:name w:val="Основной текст (2) + Calibri;4 pt"/>
    <w:basedOn w:val="2fa"/>
    <w:rsid w:val="007058B8"/>
    <w:rPr>
      <w:rFonts w:ascii="Calibri" w:eastAsia="Calibri" w:hAnsi="Calibri" w:cs="Calibri"/>
      <w:b w:val="0"/>
      <w:bCs w:val="0"/>
      <w:i w:val="0"/>
      <w:iCs w:val="0"/>
      <w:smallCaps w:val="0"/>
      <w:strike w:val="0"/>
      <w:color w:val="000000"/>
      <w:spacing w:val="0"/>
      <w:w w:val="100"/>
      <w:position w:val="0"/>
      <w:sz w:val="8"/>
      <w:szCs w:val="8"/>
      <w:u w:val="none"/>
      <w:shd w:val="clear" w:color="auto" w:fill="FFFFFF"/>
      <w:lang w:val="ru-RU" w:eastAsia="ru-RU" w:bidi="ru-RU"/>
    </w:rPr>
  </w:style>
  <w:style w:type="table" w:customStyle="1" w:styleId="1ffffffe">
    <w:name w:val="Сетка таблицы светлая1"/>
    <w:basedOn w:val="aff9"/>
    <w:uiPriority w:val="40"/>
    <w:rsid w:val="007058B8"/>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ubtitleCover">
    <w:name w:val="Subtitle Cover"/>
    <w:basedOn w:val="TitleCover"/>
    <w:next w:val="afffff0"/>
    <w:rsid w:val="007058B8"/>
    <w:pPr>
      <w:pBdr>
        <w:top w:val="single" w:sz="6" w:space="12" w:color="808080"/>
      </w:pBdr>
      <w:spacing w:after="0" w:line="440" w:lineRule="atLeast"/>
    </w:pPr>
    <w:rPr>
      <w:spacing w:val="30"/>
      <w:sz w:val="36"/>
      <w:szCs w:val="36"/>
    </w:rPr>
  </w:style>
  <w:style w:type="paragraph" w:customStyle="1" w:styleId="TitleCover">
    <w:name w:val="Title Cover"/>
    <w:basedOn w:val="aff6"/>
    <w:next w:val="SubtitleCover"/>
    <w:rsid w:val="007058B8"/>
    <w:pPr>
      <w:keepNext/>
      <w:keepLines/>
      <w:spacing w:after="240" w:line="720" w:lineRule="atLeast"/>
      <w:jc w:val="center"/>
    </w:pPr>
    <w:rPr>
      <w:rFonts w:ascii="Garamond" w:hAnsi="Garamond" w:cs="Garamond"/>
      <w:caps/>
      <w:spacing w:val="65"/>
      <w:kern w:val="20"/>
      <w:sz w:val="64"/>
      <w:szCs w:val="64"/>
      <w:lang w:bidi="ru-RU"/>
    </w:rPr>
  </w:style>
  <w:style w:type="character" w:customStyle="1" w:styleId="BlockQuotationChar">
    <w:name w:val="Block Quotation Char"/>
    <w:basedOn w:val="aff8"/>
    <w:link w:val="BlockQuotation"/>
    <w:uiPriority w:val="79"/>
    <w:locked/>
    <w:rsid w:val="007058B8"/>
    <w:rPr>
      <w:rFonts w:ascii="Garamond" w:hAnsi="Garamond"/>
      <w:i/>
      <w:lang w:bidi="ru-RU"/>
    </w:rPr>
  </w:style>
  <w:style w:type="paragraph" w:customStyle="1" w:styleId="BlockQuotation">
    <w:name w:val="Block Quotation"/>
    <w:basedOn w:val="afffff0"/>
    <w:link w:val="BlockQuotationChar"/>
    <w:uiPriority w:val="79"/>
    <w:rsid w:val="007058B8"/>
    <w:pPr>
      <w:keepLines/>
      <w:pBdr>
        <w:top w:val="single" w:sz="6" w:space="14" w:color="808080"/>
        <w:left w:val="single" w:sz="6" w:space="14" w:color="808080"/>
        <w:bottom w:val="single" w:sz="6" w:space="14" w:color="808080"/>
        <w:right w:val="single" w:sz="6" w:space="14" w:color="808080"/>
      </w:pBdr>
      <w:spacing w:after="240" w:line="240" w:lineRule="atLeast"/>
      <w:ind w:left="720" w:right="720"/>
      <w:jc w:val="both"/>
    </w:pPr>
    <w:rPr>
      <w:rFonts w:ascii="Garamond" w:hAnsi="Garamond"/>
      <w:i/>
      <w:sz w:val="20"/>
      <w:szCs w:val="20"/>
      <w:lang w:bidi="ru-RU"/>
    </w:rPr>
  </w:style>
  <w:style w:type="paragraph" w:customStyle="1" w:styleId="Columnheadings">
    <w:name w:val="Column headings"/>
    <w:basedOn w:val="aff6"/>
    <w:uiPriority w:val="79"/>
    <w:rsid w:val="007058B8"/>
    <w:pPr>
      <w:keepNext/>
      <w:spacing w:before="80" w:after="160" w:line="259" w:lineRule="auto"/>
      <w:jc w:val="center"/>
    </w:pPr>
    <w:rPr>
      <w:rFonts w:ascii="Garamond" w:hAnsi="Garamond" w:cs="Garamond"/>
      <w:caps/>
      <w:sz w:val="14"/>
      <w:szCs w:val="14"/>
      <w:lang w:bidi="ru-RU"/>
    </w:rPr>
  </w:style>
  <w:style w:type="paragraph" w:customStyle="1" w:styleId="CompanyName">
    <w:name w:val="Company Name"/>
    <w:basedOn w:val="afffff0"/>
    <w:uiPriority w:val="79"/>
    <w:rsid w:val="007058B8"/>
    <w:pPr>
      <w:keepLines/>
      <w:framePr w:w="8640" w:h="1440" w:wrap="notBeside" w:vAnchor="page" w:hAnchor="margin" w:xAlign="center" w:y="889"/>
      <w:spacing w:after="40" w:line="240" w:lineRule="atLeast"/>
      <w:jc w:val="center"/>
    </w:pPr>
    <w:rPr>
      <w:rFonts w:ascii="Garamond" w:hAnsi="Garamond" w:cs="Garamond"/>
      <w:caps/>
      <w:spacing w:val="75"/>
      <w:kern w:val="18"/>
      <w:sz w:val="22"/>
      <w:szCs w:val="22"/>
      <w:lang w:bidi="ru-RU"/>
    </w:rPr>
  </w:style>
  <w:style w:type="paragraph" w:customStyle="1" w:styleId="Rowlabels">
    <w:name w:val="Row labels"/>
    <w:basedOn w:val="aff6"/>
    <w:rsid w:val="007058B8"/>
    <w:pPr>
      <w:keepNext/>
      <w:spacing w:before="40" w:after="160" w:line="259" w:lineRule="auto"/>
    </w:pPr>
    <w:rPr>
      <w:rFonts w:ascii="Garamond" w:hAnsi="Garamond" w:cs="Garamond"/>
      <w:sz w:val="18"/>
      <w:szCs w:val="18"/>
      <w:lang w:bidi="ru-RU"/>
    </w:rPr>
  </w:style>
  <w:style w:type="paragraph" w:customStyle="1" w:styleId="Percentage">
    <w:name w:val="Percentage"/>
    <w:basedOn w:val="aff6"/>
    <w:rsid w:val="007058B8"/>
    <w:pPr>
      <w:spacing w:before="40" w:after="160" w:line="259" w:lineRule="auto"/>
      <w:jc w:val="center"/>
    </w:pPr>
    <w:rPr>
      <w:rFonts w:ascii="Garamond" w:hAnsi="Garamond" w:cs="Garamond"/>
      <w:sz w:val="18"/>
      <w:szCs w:val="18"/>
      <w:lang w:bidi="ru-RU"/>
    </w:rPr>
  </w:style>
  <w:style w:type="character" w:customStyle="1" w:styleId="NumberedListChar">
    <w:name w:val="Numbered List Char"/>
    <w:basedOn w:val="aff8"/>
    <w:link w:val="NumberedList"/>
    <w:locked/>
    <w:rsid w:val="007058B8"/>
    <w:rPr>
      <w:rFonts w:ascii="Garamond" w:hAnsi="Garamond" w:cs="Garamond"/>
      <w:lang w:bidi="ru-RU"/>
    </w:rPr>
  </w:style>
  <w:style w:type="paragraph" w:customStyle="1" w:styleId="NumberedList">
    <w:name w:val="Numbered List"/>
    <w:basedOn w:val="aff6"/>
    <w:link w:val="NumberedListChar"/>
    <w:rsid w:val="007058B8"/>
    <w:pPr>
      <w:numPr>
        <w:numId w:val="115"/>
      </w:numPr>
      <w:spacing w:after="240" w:line="312" w:lineRule="auto"/>
      <w:contextualSpacing/>
    </w:pPr>
    <w:rPr>
      <w:rFonts w:ascii="Garamond" w:hAnsi="Garamond" w:cs="Garamond"/>
      <w:sz w:val="20"/>
      <w:szCs w:val="20"/>
      <w:lang w:bidi="ru-RU"/>
    </w:rPr>
  </w:style>
  <w:style w:type="character" w:customStyle="1" w:styleId="NumberedListBoldChar">
    <w:name w:val="Numbered List Bold Char"/>
    <w:basedOn w:val="NumberedListChar"/>
    <w:link w:val="NumberedListBold"/>
    <w:locked/>
    <w:rsid w:val="007058B8"/>
    <w:rPr>
      <w:rFonts w:ascii="Garamond" w:hAnsi="Garamond" w:cs="Garamond"/>
      <w:b/>
      <w:bCs/>
      <w:lang w:bidi="ru-RU"/>
    </w:rPr>
  </w:style>
  <w:style w:type="paragraph" w:customStyle="1" w:styleId="NumberedListBold">
    <w:name w:val="Numbered List Bold"/>
    <w:basedOn w:val="NumberedList"/>
    <w:link w:val="NumberedListBoldChar"/>
    <w:rsid w:val="007058B8"/>
    <w:rPr>
      <w:b/>
      <w:bCs/>
    </w:rPr>
  </w:style>
  <w:style w:type="paragraph" w:customStyle="1" w:styleId="LineSpace">
    <w:name w:val="Line Space"/>
    <w:basedOn w:val="aff6"/>
    <w:uiPriority w:val="79"/>
    <w:rsid w:val="007058B8"/>
    <w:pPr>
      <w:spacing w:after="160" w:line="259" w:lineRule="auto"/>
    </w:pPr>
    <w:rPr>
      <w:rFonts w:ascii="Verdana" w:hAnsi="Verdana" w:cs="Verdana"/>
      <w:sz w:val="12"/>
      <w:szCs w:val="12"/>
      <w:lang w:bidi="ru-RU"/>
    </w:rPr>
  </w:style>
  <w:style w:type="character" w:customStyle="1" w:styleId="Lead-inEmphasis">
    <w:name w:val="Lead-in Emphasis"/>
    <w:uiPriority w:val="79"/>
    <w:rsid w:val="007058B8"/>
    <w:rPr>
      <w:caps/>
      <w:sz w:val="18"/>
      <w:lang w:val="ru-RU" w:eastAsia="ru-RU" w:bidi="ru-RU"/>
    </w:rPr>
  </w:style>
  <w:style w:type="character" w:customStyle="1" w:styleId="2105pt">
    <w:name w:val="Основной текст (2) + 10;5 pt"/>
    <w:basedOn w:val="2fa"/>
    <w:rsid w:val="007058B8"/>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95pt2">
    <w:name w:val="Основной текст (2) + 9;5 pt;Полужирный"/>
    <w:basedOn w:val="2fa"/>
    <w:rsid w:val="007058B8"/>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ArialUnicodeMS8pt">
    <w:name w:val="Основной текст (2) + Arial Unicode MS;8 pt"/>
    <w:basedOn w:val="2fa"/>
    <w:rsid w:val="007058B8"/>
    <w:rPr>
      <w:rFonts w:ascii="Arial Unicode MS" w:eastAsia="Arial Unicode MS" w:hAnsi="Arial Unicode MS" w:cs="Arial Unicode MS"/>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85pt150">
    <w:name w:val="Основной текст (2) + 8;5 pt;Полужирный;Масштаб 150%"/>
    <w:basedOn w:val="2fa"/>
    <w:rsid w:val="007058B8"/>
    <w:rPr>
      <w:rFonts w:ascii="Times New Roman" w:eastAsia="Times New Roman" w:hAnsi="Times New Roman" w:cs="Times New Roman"/>
      <w:b/>
      <w:bCs/>
      <w:i w:val="0"/>
      <w:iCs w:val="0"/>
      <w:smallCaps w:val="0"/>
      <w:strike w:val="0"/>
      <w:color w:val="000000"/>
      <w:spacing w:val="0"/>
      <w:w w:val="150"/>
      <w:position w:val="0"/>
      <w:sz w:val="17"/>
      <w:szCs w:val="17"/>
      <w:u w:val="none"/>
      <w:shd w:val="clear" w:color="auto" w:fill="FFFFFF"/>
      <w:lang w:val="ru-RU" w:eastAsia="ru-RU" w:bidi="ru-RU"/>
    </w:rPr>
  </w:style>
  <w:style w:type="character" w:customStyle="1" w:styleId="285pt1500">
    <w:name w:val="Основной текст (2) + 8;5 pt;Полужирный;Малые прописные;Масштаб 150%"/>
    <w:basedOn w:val="2fa"/>
    <w:rsid w:val="007058B8"/>
    <w:rPr>
      <w:rFonts w:ascii="Times New Roman" w:eastAsia="Times New Roman" w:hAnsi="Times New Roman" w:cs="Times New Roman"/>
      <w:b/>
      <w:bCs/>
      <w:i w:val="0"/>
      <w:iCs w:val="0"/>
      <w:smallCaps/>
      <w:strike w:val="0"/>
      <w:color w:val="000000"/>
      <w:spacing w:val="0"/>
      <w:w w:val="150"/>
      <w:position w:val="0"/>
      <w:sz w:val="17"/>
      <w:szCs w:val="17"/>
      <w:u w:val="none"/>
      <w:shd w:val="clear" w:color="auto" w:fill="FFFFFF"/>
      <w:lang w:val="en-US" w:eastAsia="en-US" w:bidi="en-US"/>
    </w:rPr>
  </w:style>
  <w:style w:type="table" w:customStyle="1" w:styleId="12f1">
    <w:name w:val="Сетка таблицы светлая12"/>
    <w:basedOn w:val="aff9"/>
    <w:next w:val="1ffffffe"/>
    <w:uiPriority w:val="40"/>
    <w:rsid w:val="007058B8"/>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1ff1">
    <w:name w:val="Сетка таблицы светлая11"/>
    <w:basedOn w:val="1fffffff"/>
    <w:uiPriority w:val="40"/>
    <w:rsid w:val="007058B8"/>
    <w:rPr>
      <w:lang w:val="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1fffffff">
    <w:name w:val="Table Simple 1"/>
    <w:basedOn w:val="aff9"/>
    <w:semiHidden/>
    <w:unhideWhenUsed/>
    <w:rsid w:val="007058B8"/>
    <w:rPr>
      <w:rFonts w:asciiTheme="minorHAnsi" w:eastAsiaTheme="minorHAnsi" w:hAnsiTheme="minorHAnsi" w:cstheme="minorBidi"/>
      <w:sz w:val="22"/>
      <w:szCs w:val="22"/>
      <w:lang w:eastAsia="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602">
    <w:name w:val="Основной текст60"/>
    <w:basedOn w:val="aff6"/>
    <w:rsid w:val="007058B8"/>
    <w:pPr>
      <w:shd w:val="clear" w:color="auto" w:fill="FFFFFF"/>
      <w:spacing w:after="720" w:line="0" w:lineRule="atLeast"/>
      <w:ind w:hanging="340"/>
    </w:pPr>
    <w:rPr>
      <w:color w:val="000000"/>
      <w:sz w:val="25"/>
      <w:szCs w:val="25"/>
    </w:rPr>
  </w:style>
  <w:style w:type="character" w:customStyle="1" w:styleId="2Tahoma95pt">
    <w:name w:val="Основной текст (2) + Tahoma;9;5 pt"/>
    <w:basedOn w:val="2fa"/>
    <w:rsid w:val="007058B8"/>
    <w:rPr>
      <w:rFonts w:ascii="Tahoma" w:eastAsia="Tahoma" w:hAnsi="Tahoma" w:cs="Tahoma"/>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Tahoma85pt">
    <w:name w:val="Основной текст (2) + Tahoma;8;5 pt;Полужирный"/>
    <w:basedOn w:val="2fa"/>
    <w:rsid w:val="007058B8"/>
    <w:rPr>
      <w:rFonts w:ascii="Tahoma" w:eastAsia="Tahoma" w:hAnsi="Tahoma" w:cs="Tahoma"/>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1Calibri10pt">
    <w:name w:val="Основной текст (21) + Calibri;10 pt"/>
    <w:basedOn w:val="219"/>
    <w:rsid w:val="007058B8"/>
    <w:rPr>
      <w:rFonts w:ascii="Calibri" w:eastAsia="Calibri" w:hAnsi="Calibri" w:cs="Calibri"/>
      <w:b/>
      <w:bCs/>
      <w:i w:val="0"/>
      <w:iCs w:val="0"/>
      <w:smallCaps w:val="0"/>
      <w:strike w:val="0"/>
      <w:noProof/>
      <w:color w:val="000000"/>
      <w:spacing w:val="0"/>
      <w:w w:val="100"/>
      <w:position w:val="0"/>
      <w:sz w:val="20"/>
      <w:szCs w:val="20"/>
      <w:u w:val="none"/>
      <w:shd w:val="clear" w:color="auto" w:fill="FFFFFF"/>
      <w:lang w:val="ru-RU" w:eastAsia="ru-RU" w:bidi="ru-RU"/>
    </w:rPr>
  </w:style>
  <w:style w:type="character" w:customStyle="1" w:styleId="21Calibri10pt0">
    <w:name w:val="Основной текст (21) + Calibri;10 pt;Курсив"/>
    <w:basedOn w:val="219"/>
    <w:rsid w:val="007058B8"/>
    <w:rPr>
      <w:rFonts w:ascii="Calibri" w:eastAsia="Calibri" w:hAnsi="Calibri" w:cs="Calibri"/>
      <w:b/>
      <w:bCs/>
      <w:i/>
      <w:iCs/>
      <w:smallCaps w:val="0"/>
      <w:strike w:val="0"/>
      <w:noProof/>
      <w:color w:val="000000"/>
      <w:spacing w:val="0"/>
      <w:w w:val="100"/>
      <w:position w:val="0"/>
      <w:sz w:val="20"/>
      <w:szCs w:val="20"/>
      <w:u w:val="none"/>
      <w:shd w:val="clear" w:color="auto" w:fill="FFFFFF"/>
      <w:lang w:val="ru-RU" w:eastAsia="ru-RU" w:bidi="ru-RU"/>
    </w:rPr>
  </w:style>
  <w:style w:type="character" w:customStyle="1" w:styleId="21Calibri10pt1">
    <w:name w:val="Основной текст (21) + Calibri;10 pt;Не полужирный"/>
    <w:basedOn w:val="219"/>
    <w:rsid w:val="007058B8"/>
    <w:rPr>
      <w:rFonts w:ascii="Calibri" w:eastAsia="Calibri" w:hAnsi="Calibri" w:cs="Calibri"/>
      <w:b/>
      <w:bCs/>
      <w:i w:val="0"/>
      <w:iCs w:val="0"/>
      <w:smallCaps w:val="0"/>
      <w:strike w:val="0"/>
      <w:noProof/>
      <w:color w:val="000000"/>
      <w:spacing w:val="0"/>
      <w:w w:val="100"/>
      <w:position w:val="0"/>
      <w:sz w:val="20"/>
      <w:szCs w:val="20"/>
      <w:u w:val="none"/>
      <w:shd w:val="clear" w:color="auto" w:fill="FFFFFF"/>
      <w:lang w:val="ru-RU" w:eastAsia="ru-RU" w:bidi="ru-RU"/>
    </w:rPr>
  </w:style>
  <w:style w:type="character" w:customStyle="1" w:styleId="219pt">
    <w:name w:val="Основной текст (21) + 9 pt"/>
    <w:basedOn w:val="219"/>
    <w:rsid w:val="007058B8"/>
    <w:rPr>
      <w:rFonts w:ascii="Times New Roman" w:eastAsia="Times New Roman" w:hAnsi="Times New Roman" w:cs="Times New Roman"/>
      <w:b/>
      <w:bCs/>
      <w:i w:val="0"/>
      <w:iCs w:val="0"/>
      <w:smallCaps w:val="0"/>
      <w:strike w:val="0"/>
      <w:noProof/>
      <w:color w:val="000000"/>
      <w:spacing w:val="0"/>
      <w:w w:val="100"/>
      <w:position w:val="0"/>
      <w:sz w:val="18"/>
      <w:szCs w:val="18"/>
      <w:u w:val="none"/>
      <w:shd w:val="clear" w:color="auto" w:fill="FFFFFF"/>
      <w:lang w:val="ru-RU" w:eastAsia="ru-RU" w:bidi="ru-RU"/>
    </w:rPr>
  </w:style>
  <w:style w:type="character" w:customStyle="1" w:styleId="2110pt">
    <w:name w:val="Основной текст (21) + 10 pt"/>
    <w:basedOn w:val="219"/>
    <w:rsid w:val="007058B8"/>
    <w:rPr>
      <w:rFonts w:ascii="Times New Roman" w:eastAsia="Times New Roman" w:hAnsi="Times New Roman" w:cs="Times New Roman"/>
      <w:b/>
      <w:bCs/>
      <w:i w:val="0"/>
      <w:iCs w:val="0"/>
      <w:smallCaps w:val="0"/>
      <w:strike w:val="0"/>
      <w:noProof/>
      <w:color w:val="000000"/>
      <w:spacing w:val="0"/>
      <w:w w:val="100"/>
      <w:position w:val="0"/>
      <w:sz w:val="20"/>
      <w:szCs w:val="20"/>
      <w:u w:val="none"/>
      <w:shd w:val="clear" w:color="auto" w:fill="FFFFFF"/>
      <w:lang w:val="ru-RU" w:eastAsia="ru-RU" w:bidi="ru-RU"/>
    </w:rPr>
  </w:style>
  <w:style w:type="character" w:customStyle="1" w:styleId="275pt0">
    <w:name w:val="Основной текст (2) + 7;5 pt;Полужирный"/>
    <w:basedOn w:val="2fa"/>
    <w:rsid w:val="007058B8"/>
    <w:rPr>
      <w:rFonts w:ascii="Arial" w:eastAsia="Arial" w:hAnsi="Arial" w:cs="Arial"/>
      <w:b/>
      <w:bCs/>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75pt1">
    <w:name w:val="Основной текст (2) + 7;5 pt;Курсив"/>
    <w:basedOn w:val="2fa"/>
    <w:rsid w:val="007058B8"/>
    <w:rPr>
      <w:rFonts w:ascii="Arial" w:eastAsia="Arial" w:hAnsi="Arial" w:cs="Arial"/>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ffffa">
    <w:name w:val="Основной текст (2) + Не полужирный;Курсив"/>
    <w:basedOn w:val="2fa"/>
    <w:rsid w:val="007058B8"/>
    <w:rPr>
      <w:rFonts w:ascii="Times New Roman" w:eastAsia="Times New Roman" w:hAnsi="Times New Roman" w:cs="Times New Roman"/>
      <w:b/>
      <w:bCs/>
      <w:i/>
      <w:iCs/>
      <w:smallCaps w:val="0"/>
      <w:strike w:val="0"/>
      <w:color w:val="000000"/>
      <w:spacing w:val="0"/>
      <w:w w:val="100"/>
      <w:position w:val="0"/>
      <w:sz w:val="11"/>
      <w:szCs w:val="11"/>
      <w:u w:val="none"/>
      <w:shd w:val="clear" w:color="auto" w:fill="FFFFFF"/>
      <w:lang w:val="ru-RU" w:eastAsia="ru-RU" w:bidi="ru-RU"/>
    </w:rPr>
  </w:style>
  <w:style w:type="character" w:customStyle="1" w:styleId="35pt0pt">
    <w:name w:val="Основной текст (3) + 5 pt;Не полужирный;Курсив;Интервал 0 pt"/>
    <w:basedOn w:val="3f5"/>
    <w:rsid w:val="007058B8"/>
    <w:rPr>
      <w:rFonts w:ascii="Bookman Old Style" w:eastAsia="Bookman Old Style" w:hAnsi="Bookman Old Style" w:cs="Bookman Old Style"/>
      <w:b/>
      <w:bCs/>
      <w:i/>
      <w:iCs/>
      <w:smallCaps w:val="0"/>
      <w:strike w:val="0"/>
      <w:noProof/>
      <w:color w:val="000000"/>
      <w:spacing w:val="-10"/>
      <w:w w:val="100"/>
      <w:position w:val="0"/>
      <w:sz w:val="10"/>
      <w:szCs w:val="10"/>
      <w:u w:val="none"/>
      <w:shd w:val="clear" w:color="auto" w:fill="FFFFFF"/>
      <w:lang w:val="ru-RU" w:eastAsia="ru-RU" w:bidi="ru-RU"/>
    </w:rPr>
  </w:style>
  <w:style w:type="character" w:customStyle="1" w:styleId="55pt0pt">
    <w:name w:val="Подпись к таблице + 5;5 pt;Полужирный;Не курсив;Интервал 0 pt"/>
    <w:basedOn w:val="affffffff8"/>
    <w:rsid w:val="007058B8"/>
    <w:rPr>
      <w:rFonts w:ascii="Bookman Old Style" w:eastAsia="Bookman Old Style" w:hAnsi="Bookman Old Style" w:cs="Bookman Old Style"/>
      <w:b/>
      <w:bCs/>
      <w:i/>
      <w:iCs/>
      <w:smallCaps w:val="0"/>
      <w:strike w:val="0"/>
      <w:color w:val="000000"/>
      <w:spacing w:val="0"/>
      <w:w w:val="100"/>
      <w:position w:val="0"/>
      <w:sz w:val="11"/>
      <w:szCs w:val="11"/>
      <w:u w:val="none"/>
      <w:shd w:val="clear" w:color="auto" w:fill="FFFFFF"/>
      <w:lang w:val="ru-RU" w:eastAsia="ru-RU" w:bidi="ru-RU"/>
    </w:rPr>
  </w:style>
  <w:style w:type="character" w:customStyle="1" w:styleId="2ffffb">
    <w:name w:val="Основной текст (2) + Малые прописные"/>
    <w:basedOn w:val="2fa"/>
    <w:rsid w:val="007058B8"/>
    <w:rPr>
      <w:rFonts w:ascii="Times New Roman" w:eastAsia="Times New Roman" w:hAnsi="Times New Roman" w:cs="Times New Roman"/>
      <w:b/>
      <w:bCs/>
      <w:i w:val="0"/>
      <w:iCs w:val="0"/>
      <w:smallCaps/>
      <w:strike w:val="0"/>
      <w:color w:val="000000"/>
      <w:spacing w:val="0"/>
      <w:w w:val="100"/>
      <w:position w:val="0"/>
      <w:sz w:val="11"/>
      <w:szCs w:val="11"/>
      <w:u w:val="none"/>
      <w:shd w:val="clear" w:color="auto" w:fill="FFFFFF"/>
      <w:lang w:val="en-US" w:eastAsia="en-US" w:bidi="en-US"/>
    </w:rPr>
  </w:style>
  <w:style w:type="character" w:customStyle="1" w:styleId="210pt0">
    <w:name w:val="Основной текст (2) + 10 pt;Не полужирный"/>
    <w:basedOn w:val="2fa"/>
    <w:rsid w:val="007058B8"/>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en-US" w:eastAsia="en-US" w:bidi="en-US"/>
    </w:rPr>
  </w:style>
  <w:style w:type="character" w:customStyle="1" w:styleId="2BookmanOldStyle16pt">
    <w:name w:val="Основной текст (2) + Bookman Old Style;16 pt;Не полужирный"/>
    <w:basedOn w:val="2fa"/>
    <w:rsid w:val="007058B8"/>
    <w:rPr>
      <w:rFonts w:ascii="Bookman Old Style" w:eastAsia="Bookman Old Style" w:hAnsi="Bookman Old Style" w:cs="Bookman Old Style"/>
      <w:b/>
      <w:bCs/>
      <w:i w:val="0"/>
      <w:iCs w:val="0"/>
      <w:smallCaps w:val="0"/>
      <w:strike w:val="0"/>
      <w:color w:val="000000"/>
      <w:spacing w:val="0"/>
      <w:w w:val="100"/>
      <w:position w:val="0"/>
      <w:sz w:val="32"/>
      <w:szCs w:val="32"/>
      <w:u w:val="none"/>
      <w:shd w:val="clear" w:color="auto" w:fill="FFFFFF"/>
      <w:lang w:val="en-US" w:eastAsia="en-US" w:bidi="en-US"/>
    </w:rPr>
  </w:style>
  <w:style w:type="character" w:customStyle="1" w:styleId="25pt0">
    <w:name w:val="Основной текст (2) + 5 pt;Не полужирный;Малые прописные"/>
    <w:basedOn w:val="2fa"/>
    <w:rsid w:val="007058B8"/>
    <w:rPr>
      <w:rFonts w:ascii="Times New Roman" w:eastAsia="Times New Roman" w:hAnsi="Times New Roman" w:cs="Times New Roman"/>
      <w:b/>
      <w:bCs/>
      <w:i w:val="0"/>
      <w:iCs w:val="0"/>
      <w:smallCaps/>
      <w:strike w:val="0"/>
      <w:color w:val="000000"/>
      <w:spacing w:val="0"/>
      <w:w w:val="100"/>
      <w:position w:val="0"/>
      <w:sz w:val="10"/>
      <w:szCs w:val="10"/>
      <w:u w:val="none"/>
      <w:shd w:val="clear" w:color="auto" w:fill="FFFFFF"/>
      <w:lang w:val="en-US" w:eastAsia="en-US" w:bidi="en-US"/>
    </w:rPr>
  </w:style>
  <w:style w:type="character" w:customStyle="1" w:styleId="25pt1">
    <w:name w:val="Основной текст (2) + 5 pt;Не полужирный"/>
    <w:basedOn w:val="2fa"/>
    <w:rsid w:val="007058B8"/>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5pt2">
    <w:name w:val="Основной текст (2) + 5 pt;Не полужирный;Курсив"/>
    <w:basedOn w:val="2fa"/>
    <w:rsid w:val="007058B8"/>
    <w:rPr>
      <w:rFonts w:ascii="Times New Roman" w:eastAsia="Times New Roman" w:hAnsi="Times New Roman" w:cs="Times New Roman"/>
      <w:b/>
      <w:bCs/>
      <w:i/>
      <w:iCs/>
      <w:smallCaps w:val="0"/>
      <w:strike w:val="0"/>
      <w:color w:val="000000"/>
      <w:spacing w:val="0"/>
      <w:w w:val="100"/>
      <w:position w:val="0"/>
      <w:sz w:val="10"/>
      <w:szCs w:val="10"/>
      <w:u w:val="none"/>
      <w:shd w:val="clear" w:color="auto" w:fill="FFFFFF"/>
      <w:lang w:val="ru-RU" w:eastAsia="ru-RU" w:bidi="ru-RU"/>
    </w:rPr>
  </w:style>
  <w:style w:type="character" w:customStyle="1" w:styleId="2BookmanOldStyle5pt0pt">
    <w:name w:val="Основной текст (2) + Bookman Old Style;5 pt;Не полужирный;Курсив;Интервал 0 pt"/>
    <w:basedOn w:val="2fa"/>
    <w:rsid w:val="007058B8"/>
    <w:rPr>
      <w:rFonts w:ascii="Bookman Old Style" w:eastAsia="Bookman Old Style" w:hAnsi="Bookman Old Style" w:cs="Bookman Old Style"/>
      <w:b/>
      <w:bCs/>
      <w:i/>
      <w:iCs/>
      <w:smallCaps w:val="0"/>
      <w:strike w:val="0"/>
      <w:color w:val="000000"/>
      <w:spacing w:val="-10"/>
      <w:w w:val="100"/>
      <w:position w:val="0"/>
      <w:sz w:val="10"/>
      <w:szCs w:val="10"/>
      <w:u w:val="none"/>
      <w:shd w:val="clear" w:color="auto" w:fill="FFFFFF"/>
      <w:lang w:val="ru-RU" w:eastAsia="ru-RU" w:bidi="ru-RU"/>
    </w:rPr>
  </w:style>
  <w:style w:type="character" w:customStyle="1" w:styleId="79057618-11B0-4406-B98C-B71624A0D2CF">
    <w:name w:val="[79057618-11B0-4406-B98C-B71624A0D2CF]"/>
    <w:basedOn w:val="2fa"/>
    <w:uiPriority w:val="79"/>
    <w:rsid w:val="007058B8"/>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BookmanOldStyle5pt0pt0">
    <w:name w:val="Основной текст (2) + Bookman Old Style;5 pt;Не полужирный;Интервал 0 pt"/>
    <w:basedOn w:val="2fa"/>
    <w:rsid w:val="007058B8"/>
    <w:rPr>
      <w:rFonts w:ascii="Bookman Old Style" w:eastAsia="Bookman Old Style" w:hAnsi="Bookman Old Style" w:cs="Bookman Old Style"/>
      <w:b/>
      <w:bCs/>
      <w:i w:val="0"/>
      <w:iCs w:val="0"/>
      <w:smallCaps w:val="0"/>
      <w:strike w:val="0"/>
      <w:color w:val="000000"/>
      <w:spacing w:val="-10"/>
      <w:w w:val="100"/>
      <w:position w:val="0"/>
      <w:sz w:val="10"/>
      <w:szCs w:val="10"/>
      <w:u w:val="none"/>
      <w:shd w:val="clear" w:color="auto" w:fill="FFFFFF"/>
      <w:lang w:val="ru-RU" w:eastAsia="ru-RU" w:bidi="ru-RU"/>
    </w:rPr>
  </w:style>
  <w:style w:type="character" w:customStyle="1" w:styleId="9648CF97-0C90-41DB-82A5-3E30D2ABBFF6">
    <w:name w:val="[9648CF97-0C90-41DB-82A5-3E30D2ABBFF6]"/>
    <w:basedOn w:val="2fa"/>
    <w:uiPriority w:val="79"/>
    <w:rsid w:val="007058B8"/>
    <w:rPr>
      <w:rFonts w:ascii="Times New Roman" w:eastAsia="Times New Roman" w:hAnsi="Times New Roman" w:cs="Times New Roman"/>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MicrosoftSansSerif45pt">
    <w:name w:val="Основной текст (2) + Microsoft Sans Serif;4;5 pt;Не полужирный;Курсив"/>
    <w:basedOn w:val="2fa"/>
    <w:rsid w:val="007058B8"/>
    <w:rPr>
      <w:rFonts w:ascii="Microsoft Sans Serif" w:eastAsia="Microsoft Sans Serif" w:hAnsi="Microsoft Sans Serif" w:cs="Microsoft Sans Serif"/>
      <w:b/>
      <w:bCs/>
      <w:i/>
      <w:iCs/>
      <w:smallCaps w:val="0"/>
      <w:strike w:val="0"/>
      <w:color w:val="000000"/>
      <w:spacing w:val="0"/>
      <w:w w:val="100"/>
      <w:position w:val="0"/>
      <w:sz w:val="9"/>
      <w:szCs w:val="9"/>
      <w:u w:val="none"/>
      <w:shd w:val="clear" w:color="auto" w:fill="FFFFFF"/>
      <w:lang w:val="en-US" w:eastAsia="en-US" w:bidi="en-US"/>
    </w:rPr>
  </w:style>
  <w:style w:type="character" w:customStyle="1" w:styleId="DE069955-F892-4E9A-BD1F-9FDCDCCBDD43">
    <w:name w:val="[DE069955-F892-4E9A-BD1F-9FDCDCCBDD43]"/>
    <w:basedOn w:val="2fa"/>
    <w:uiPriority w:val="79"/>
    <w:rsid w:val="007058B8"/>
    <w:rPr>
      <w:rFonts w:ascii="Times New Roman" w:eastAsia="Times New Roman" w:hAnsi="Times New Roman" w:cs="Times New Roman"/>
      <w:b/>
      <w:bCs/>
      <w:i/>
      <w:iCs/>
      <w:smallCaps w:val="0"/>
      <w:strike w:val="0"/>
      <w:color w:val="000000"/>
      <w:spacing w:val="0"/>
      <w:w w:val="100"/>
      <w:position w:val="0"/>
      <w:sz w:val="10"/>
      <w:szCs w:val="10"/>
      <w:u w:val="none"/>
      <w:shd w:val="clear" w:color="auto" w:fill="FFFFFF"/>
      <w:lang w:val="ru-RU" w:eastAsia="ru-RU" w:bidi="ru-RU"/>
    </w:rPr>
  </w:style>
  <w:style w:type="character" w:customStyle="1" w:styleId="295pt3">
    <w:name w:val="Основной текст (2) + 9;5 pt"/>
    <w:basedOn w:val="2fa"/>
    <w:rsid w:val="007058B8"/>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5pt10">
    <w:name w:val="Основной текст (2) + 7;5 pt1"/>
    <w:basedOn w:val="2fa"/>
    <w:rsid w:val="007058B8"/>
    <w:rPr>
      <w:rFonts w:ascii="Arial" w:eastAsia="Arial" w:hAnsi="Arial" w:cs="Arial"/>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7pt1">
    <w:name w:val="Основной текст (2) + 7 pt;Курсив"/>
    <w:basedOn w:val="2fa"/>
    <w:rsid w:val="007058B8"/>
    <w:rPr>
      <w:rFonts w:ascii="Arial" w:eastAsia="Arial" w:hAnsi="Arial" w:cs="Arial"/>
      <w:b w:val="0"/>
      <w:bCs w:val="0"/>
      <w:i/>
      <w:iCs/>
      <w:smallCaps w:val="0"/>
      <w:strike w:val="0"/>
      <w:color w:val="000000"/>
      <w:spacing w:val="0"/>
      <w:w w:val="100"/>
      <w:position w:val="0"/>
      <w:sz w:val="14"/>
      <w:szCs w:val="14"/>
      <w:u w:val="none"/>
      <w:shd w:val="clear" w:color="auto" w:fill="FFFFFF"/>
      <w:lang w:val="ru-RU" w:eastAsia="ru-RU" w:bidi="ru-RU"/>
    </w:rPr>
  </w:style>
  <w:style w:type="character" w:customStyle="1" w:styleId="275pt2">
    <w:name w:val="Основной текст (2) + 7;5 pt;Малые прописные"/>
    <w:basedOn w:val="2fa"/>
    <w:rsid w:val="007058B8"/>
    <w:rPr>
      <w:rFonts w:ascii="Arial" w:eastAsia="Arial" w:hAnsi="Arial" w:cs="Arial"/>
      <w:b w:val="0"/>
      <w:bCs w:val="0"/>
      <w:i w:val="0"/>
      <w:iCs w:val="0"/>
      <w:smallCaps/>
      <w:strike w:val="0"/>
      <w:color w:val="000000"/>
      <w:spacing w:val="0"/>
      <w:w w:val="100"/>
      <w:position w:val="0"/>
      <w:sz w:val="15"/>
      <w:szCs w:val="15"/>
      <w:u w:val="none"/>
      <w:shd w:val="clear" w:color="auto" w:fill="FFFFFF"/>
      <w:lang w:val="ru-RU" w:eastAsia="ru-RU" w:bidi="ru-RU"/>
    </w:rPr>
  </w:style>
  <w:style w:type="character" w:customStyle="1" w:styleId="212pt5">
    <w:name w:val="Основной текст (2) + 12 pt;Полужирный"/>
    <w:basedOn w:val="2fa"/>
    <w:rsid w:val="007058B8"/>
    <w:rPr>
      <w:rFonts w:ascii="Arial" w:eastAsia="Arial" w:hAnsi="Arial" w:cs="Arial"/>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75pt20">
    <w:name w:val="Основной текст (2) + 7;5 pt2"/>
    <w:basedOn w:val="2fa"/>
    <w:rsid w:val="007058B8"/>
    <w:rPr>
      <w:rFonts w:ascii="Arial" w:eastAsia="Arial" w:hAnsi="Arial" w:cs="Arial"/>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Garamond4pt1501">
    <w:name w:val="Основной текст (2) + Garamond;4 pt;Масштаб 150%1"/>
    <w:basedOn w:val="2fa"/>
    <w:rsid w:val="007058B8"/>
    <w:rPr>
      <w:rFonts w:ascii="Garamond" w:eastAsia="Garamond" w:hAnsi="Garamond" w:cs="Garamond"/>
      <w:b w:val="0"/>
      <w:bCs w:val="0"/>
      <w:i w:val="0"/>
      <w:iCs w:val="0"/>
      <w:smallCaps w:val="0"/>
      <w:strike w:val="0"/>
      <w:color w:val="000000"/>
      <w:spacing w:val="0"/>
      <w:w w:val="150"/>
      <w:position w:val="0"/>
      <w:sz w:val="8"/>
      <w:szCs w:val="8"/>
      <w:u w:val="none"/>
      <w:shd w:val="clear" w:color="auto" w:fill="FFFFFF"/>
      <w:lang w:val="ru-RU" w:eastAsia="ru-RU" w:bidi="ru-RU"/>
    </w:rPr>
  </w:style>
  <w:style w:type="character" w:customStyle="1" w:styleId="275pt11">
    <w:name w:val="Основной текст (2) + 7;5 pt;Курсив1"/>
    <w:basedOn w:val="2fa"/>
    <w:rsid w:val="007058B8"/>
    <w:rPr>
      <w:rFonts w:ascii="Arial" w:eastAsia="Arial" w:hAnsi="Arial" w:cs="Arial"/>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75pt0pt">
    <w:name w:val="Основной текст (2) + 7;5 pt;Курсив;Интервал 0 pt"/>
    <w:basedOn w:val="2fa"/>
    <w:rsid w:val="007058B8"/>
    <w:rPr>
      <w:rFonts w:ascii="Arial" w:eastAsia="Arial" w:hAnsi="Arial" w:cs="Arial"/>
      <w:b w:val="0"/>
      <w:bCs w:val="0"/>
      <w:i/>
      <w:iCs/>
      <w:smallCaps w:val="0"/>
      <w:strike w:val="0"/>
      <w:color w:val="000000"/>
      <w:spacing w:val="10"/>
      <w:w w:val="100"/>
      <w:position w:val="0"/>
      <w:sz w:val="15"/>
      <w:szCs w:val="15"/>
      <w:u w:val="none"/>
      <w:shd w:val="clear" w:color="auto" w:fill="FFFFFF"/>
      <w:lang w:val="ru-RU" w:eastAsia="ru-RU" w:bidi="ru-RU"/>
    </w:rPr>
  </w:style>
  <w:style w:type="character" w:customStyle="1" w:styleId="2Consolas10pt">
    <w:name w:val="Основной текст (2) + Consolas;10 pt"/>
    <w:basedOn w:val="2fa"/>
    <w:rsid w:val="007058B8"/>
    <w:rPr>
      <w:rFonts w:ascii="Consolas" w:eastAsia="Consolas" w:hAnsi="Consolas" w:cs="Consolas"/>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TimesNewRoman8pt">
    <w:name w:val="Основной текст (2) + Times New Roman;8 pt"/>
    <w:basedOn w:val="2fa"/>
    <w:rsid w:val="007058B8"/>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1f1">
    <w:name w:val="Основной текст (2) + Полужирный1"/>
    <w:basedOn w:val="2fa"/>
    <w:rsid w:val="007058B8"/>
    <w:rPr>
      <w:rFonts w:ascii="Arial" w:eastAsia="Arial" w:hAnsi="Arial" w:cs="Arial"/>
      <w:b/>
      <w:bCs/>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afffffffffffffffffffc">
    <w:name w:val="Обычный кат"/>
    <w:basedOn w:val="aff6"/>
    <w:qFormat/>
    <w:rsid w:val="007058B8"/>
    <w:pPr>
      <w:spacing w:line="276" w:lineRule="auto"/>
      <w:ind w:firstLine="709"/>
      <w:jc w:val="both"/>
    </w:pPr>
    <w:rPr>
      <w:rFonts w:eastAsia="Calibri"/>
      <w:szCs w:val="22"/>
      <w:lang w:eastAsia="en-US"/>
    </w:rPr>
  </w:style>
  <w:style w:type="character" w:customStyle="1" w:styleId="afffffffffffffffffffd">
    <w:name w:val="Текст_Обычный"/>
    <w:basedOn w:val="aff8"/>
    <w:uiPriority w:val="1"/>
    <w:qFormat/>
    <w:rsid w:val="007058B8"/>
    <w:rPr>
      <w:b w:val="0"/>
    </w:rPr>
  </w:style>
  <w:style w:type="numbering" w:customStyle="1" w:styleId="af5">
    <w:name w:val="нумерованный КАТ"/>
    <w:basedOn w:val="affa"/>
    <w:rsid w:val="007058B8"/>
    <w:pPr>
      <w:numPr>
        <w:numId w:val="116"/>
      </w:numPr>
    </w:pPr>
  </w:style>
  <w:style w:type="paragraph" w:customStyle="1" w:styleId="afb">
    <w:name w:val="Маркированный кат"/>
    <w:basedOn w:val="a0"/>
    <w:next w:val="afffffffffffffffffffc"/>
    <w:qFormat/>
    <w:rsid w:val="007058B8"/>
    <w:pPr>
      <w:numPr>
        <w:numId w:val="117"/>
      </w:numPr>
      <w:tabs>
        <w:tab w:val="num" w:pos="360"/>
      </w:tabs>
      <w:overflowPunct/>
      <w:autoSpaceDE/>
      <w:autoSpaceDN/>
      <w:adjustRightInd/>
      <w:ind w:left="360"/>
    </w:pPr>
    <w:rPr>
      <w:sz w:val="24"/>
      <w:szCs w:val="24"/>
    </w:rPr>
  </w:style>
  <w:style w:type="paragraph" w:customStyle="1" w:styleId="afffffffffffffffffffe">
    <w:name w:val="для названия табл"/>
    <w:basedOn w:val="affb"/>
    <w:uiPriority w:val="99"/>
    <w:qFormat/>
    <w:rsid w:val="007058B8"/>
    <w:pPr>
      <w:spacing w:after="120"/>
    </w:pPr>
    <w:rPr>
      <w:rFonts w:eastAsia="Calibri"/>
      <w:b/>
      <w:sz w:val="22"/>
      <w:szCs w:val="18"/>
      <w:lang w:eastAsia="en-US"/>
    </w:rPr>
  </w:style>
  <w:style w:type="paragraph" w:customStyle="1" w:styleId="13e">
    <w:name w:val="Основной текст13"/>
    <w:basedOn w:val="aff6"/>
    <w:qFormat/>
    <w:rsid w:val="007058B8"/>
    <w:pPr>
      <w:widowControl w:val="0"/>
      <w:shd w:val="clear" w:color="auto" w:fill="FFFFFF"/>
      <w:spacing w:line="0" w:lineRule="atLeast"/>
      <w:ind w:hanging="340"/>
    </w:pPr>
    <w:rPr>
      <w:sz w:val="23"/>
      <w:szCs w:val="23"/>
    </w:rPr>
  </w:style>
  <w:style w:type="character" w:customStyle="1" w:styleId="4Candara95pt">
    <w:name w:val="Основной текст (4) + Candara;9;5 pt;Не полужирный"/>
    <w:rsid w:val="007058B8"/>
    <w:rPr>
      <w:rFonts w:ascii="Candara" w:eastAsia="Candara" w:hAnsi="Candara" w:cs="Candara"/>
      <w:b/>
      <w:bCs/>
      <w:i w:val="0"/>
      <w:iCs w:val="0"/>
      <w:smallCaps w:val="0"/>
      <w:strike w:val="0"/>
      <w:color w:val="000000"/>
      <w:spacing w:val="0"/>
      <w:w w:val="100"/>
      <w:position w:val="0"/>
      <w:sz w:val="19"/>
      <w:szCs w:val="19"/>
      <w:u w:val="single"/>
    </w:rPr>
  </w:style>
  <w:style w:type="character" w:customStyle="1" w:styleId="12f2">
    <w:name w:val="Основной текст12"/>
    <w:rsid w:val="007058B8"/>
    <w:rPr>
      <w:rFonts w:ascii="Times New Roman" w:eastAsia="Times New Roman" w:hAnsi="Times New Roman" w:cs="Times New Roman"/>
      <w:color w:val="000000"/>
      <w:spacing w:val="0"/>
      <w:w w:val="100"/>
      <w:position w:val="0"/>
      <w:sz w:val="23"/>
      <w:szCs w:val="23"/>
      <w:u w:val="single"/>
      <w:shd w:val="clear" w:color="auto" w:fill="FFFFFF"/>
      <w:lang w:val="ru-RU"/>
    </w:rPr>
  </w:style>
  <w:style w:type="character" w:customStyle="1" w:styleId="Arial95pt">
    <w:name w:val="Основной текст + Arial;9;5 pt"/>
    <w:rsid w:val="007058B8"/>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rPr>
  </w:style>
  <w:style w:type="paragraph" w:customStyle="1" w:styleId="affffffffffffffffffff">
    <w:name w:val="Документация с отступом"/>
    <w:basedOn w:val="aff6"/>
    <w:uiPriority w:val="99"/>
    <w:qFormat/>
    <w:rsid w:val="007058B8"/>
    <w:pPr>
      <w:spacing w:line="360" w:lineRule="auto"/>
      <w:ind w:firstLine="851"/>
      <w:jc w:val="both"/>
    </w:pPr>
    <w:rPr>
      <w:szCs w:val="20"/>
    </w:rPr>
  </w:style>
  <w:style w:type="paragraph" w:customStyle="1" w:styleId="western">
    <w:name w:val="western"/>
    <w:basedOn w:val="aff6"/>
    <w:uiPriority w:val="99"/>
    <w:qFormat/>
    <w:rsid w:val="007058B8"/>
    <w:pPr>
      <w:spacing w:before="100" w:beforeAutospacing="1" w:after="115"/>
      <w:jc w:val="both"/>
    </w:pPr>
    <w:rPr>
      <w:color w:val="000000"/>
    </w:rPr>
  </w:style>
  <w:style w:type="character" w:customStyle="1" w:styleId="spelle">
    <w:name w:val="spelle"/>
    <w:rsid w:val="007058B8"/>
    <w:rPr>
      <w:rFonts w:cs="Times New Roman"/>
    </w:rPr>
  </w:style>
  <w:style w:type="paragraph" w:customStyle="1" w:styleId="14b">
    <w:name w:val="Стиль Заголовок 1 + По ширине Справа:  4 см"/>
    <w:basedOn w:val="1b"/>
    <w:uiPriority w:val="99"/>
    <w:qFormat/>
    <w:rsid w:val="007058B8"/>
    <w:pPr>
      <w:keepNext/>
      <w:numPr>
        <w:numId w:val="0"/>
      </w:numPr>
      <w:tabs>
        <w:tab w:val="num" w:pos="0"/>
      </w:tabs>
      <w:spacing w:after="0" w:line="240" w:lineRule="auto"/>
    </w:pPr>
    <w:rPr>
      <w:rFonts w:eastAsia="Times New Roman"/>
      <w:kern w:val="28"/>
      <w:sz w:val="28"/>
      <w:szCs w:val="20"/>
      <w:u w:val="single"/>
      <w:lang w:eastAsia="ru-RU"/>
    </w:rPr>
  </w:style>
  <w:style w:type="paragraph" w:customStyle="1" w:styleId="Standard">
    <w:name w:val="Standard"/>
    <w:qFormat/>
    <w:rsid w:val="007058B8"/>
    <w:pPr>
      <w:widowControl w:val="0"/>
      <w:suppressAutoHyphens/>
      <w:autoSpaceDE w:val="0"/>
    </w:pPr>
    <w:rPr>
      <w:rFonts w:eastAsia="Arial Unicode MS"/>
      <w:kern w:val="2"/>
      <w:sz w:val="24"/>
      <w:szCs w:val="24"/>
      <w:lang w:eastAsia="hi-IN" w:bidi="hi-IN"/>
    </w:rPr>
  </w:style>
  <w:style w:type="paragraph" w:customStyle="1" w:styleId="Style81">
    <w:name w:val="Style81"/>
    <w:basedOn w:val="aff6"/>
    <w:uiPriority w:val="99"/>
    <w:qFormat/>
    <w:rsid w:val="007058B8"/>
    <w:pPr>
      <w:widowControl w:val="0"/>
      <w:suppressAutoHyphens/>
      <w:autoSpaceDE w:val="0"/>
    </w:pPr>
    <w:rPr>
      <w:rFonts w:eastAsia="Arial Unicode MS"/>
      <w:kern w:val="2"/>
      <w:lang w:eastAsia="hi-IN" w:bidi="hi-IN"/>
    </w:rPr>
  </w:style>
  <w:style w:type="character" w:customStyle="1" w:styleId="FontStyle158">
    <w:name w:val="Font Style158"/>
    <w:rsid w:val="007058B8"/>
    <w:rPr>
      <w:rFonts w:ascii="Times New Roman" w:eastAsia="Times New Roman" w:hAnsi="Times New Roman" w:cs="Times New Roman" w:hint="default"/>
      <w:color w:val="auto"/>
      <w:sz w:val="26"/>
      <w:lang w:val="ru-RU"/>
    </w:rPr>
  </w:style>
  <w:style w:type="character" w:customStyle="1" w:styleId="s8">
    <w:name w:val="s8"/>
    <w:basedOn w:val="aff8"/>
    <w:rsid w:val="007058B8"/>
  </w:style>
  <w:style w:type="character" w:customStyle="1" w:styleId="s3">
    <w:name w:val="s3"/>
    <w:basedOn w:val="aff8"/>
    <w:rsid w:val="007058B8"/>
  </w:style>
  <w:style w:type="character" w:customStyle="1" w:styleId="s4">
    <w:name w:val="s4"/>
    <w:basedOn w:val="aff8"/>
    <w:rsid w:val="007058B8"/>
  </w:style>
  <w:style w:type="paragraph" w:customStyle="1" w:styleId="p32">
    <w:name w:val="p32"/>
    <w:basedOn w:val="aff6"/>
    <w:uiPriority w:val="99"/>
    <w:qFormat/>
    <w:rsid w:val="007058B8"/>
    <w:pPr>
      <w:spacing w:before="100" w:beforeAutospacing="1" w:after="100" w:afterAutospacing="1"/>
    </w:pPr>
  </w:style>
  <w:style w:type="paragraph" w:customStyle="1" w:styleId="p39">
    <w:name w:val="p39"/>
    <w:basedOn w:val="aff6"/>
    <w:uiPriority w:val="99"/>
    <w:qFormat/>
    <w:rsid w:val="007058B8"/>
    <w:pPr>
      <w:spacing w:before="100" w:beforeAutospacing="1" w:after="100" w:afterAutospacing="1"/>
    </w:pPr>
  </w:style>
  <w:style w:type="paragraph" w:customStyle="1" w:styleId="af2">
    <w:name w:val="Нумерованный КАТ"/>
    <w:basedOn w:val="a"/>
    <w:next w:val="afffffffffffffffffffc"/>
    <w:uiPriority w:val="99"/>
    <w:qFormat/>
    <w:rsid w:val="007058B8"/>
    <w:pPr>
      <w:numPr>
        <w:numId w:val="118"/>
      </w:numPr>
      <w:spacing w:after="60"/>
      <w:ind w:left="1066" w:hanging="357"/>
      <w:jc w:val="both"/>
    </w:pPr>
    <w:rPr>
      <w:rFonts w:ascii="Times New Roman" w:eastAsia="Times New Roman" w:hAnsi="Times New Roman"/>
      <w:sz w:val="24"/>
      <w:szCs w:val="24"/>
      <w:lang w:eastAsia="ru-RU"/>
    </w:rPr>
  </w:style>
  <w:style w:type="paragraph" w:customStyle="1" w:styleId="affffffffffffffffffff0">
    <w:name w:val="для табл_КАТ"/>
    <w:basedOn w:val="afffffffffffffffffffc"/>
    <w:next w:val="afffffffffffffffffffc"/>
    <w:uiPriority w:val="99"/>
    <w:qFormat/>
    <w:rsid w:val="007058B8"/>
    <w:pPr>
      <w:spacing w:line="240" w:lineRule="auto"/>
      <w:ind w:firstLine="0"/>
      <w:jc w:val="center"/>
    </w:pPr>
    <w:rPr>
      <w:bCs/>
      <w:color w:val="000000"/>
      <w:sz w:val="20"/>
    </w:rPr>
  </w:style>
  <w:style w:type="character" w:customStyle="1" w:styleId="WW8Num9z1">
    <w:name w:val="WW8Num9z1"/>
    <w:rsid w:val="007058B8"/>
    <w:rPr>
      <w:rFonts w:ascii="Courier New" w:hAnsi="Courier New" w:cs="Courier New"/>
    </w:rPr>
  </w:style>
  <w:style w:type="paragraph" w:customStyle="1" w:styleId="aff5">
    <w:name w:val="Нумерован_КАТ"/>
    <w:basedOn w:val="a"/>
    <w:uiPriority w:val="99"/>
    <w:qFormat/>
    <w:rsid w:val="007058B8"/>
    <w:pPr>
      <w:numPr>
        <w:numId w:val="119"/>
      </w:numPr>
      <w:spacing w:after="0"/>
      <w:ind w:left="0" w:firstLine="709"/>
      <w:jc w:val="both"/>
    </w:pPr>
    <w:rPr>
      <w:rFonts w:ascii="Times New Roman" w:eastAsia="Times New Roman" w:hAnsi="Times New Roman"/>
      <w:sz w:val="24"/>
      <w:szCs w:val="20"/>
      <w:lang w:eastAsia="ru-RU"/>
    </w:rPr>
  </w:style>
  <w:style w:type="paragraph" w:customStyle="1" w:styleId="affffffffffffffffffff1">
    <w:name w:val="Стиль Название объекта + не полужирный"/>
    <w:basedOn w:val="affb"/>
    <w:uiPriority w:val="99"/>
    <w:qFormat/>
    <w:rsid w:val="007058B8"/>
    <w:pPr>
      <w:jc w:val="both"/>
    </w:pPr>
    <w:rPr>
      <w:bCs w:val="0"/>
      <w:sz w:val="24"/>
    </w:rPr>
  </w:style>
  <w:style w:type="paragraph" w:customStyle="1" w:styleId="1fffffff0">
    <w:name w:val="Стиль Название объекта + не полужирный1"/>
    <w:basedOn w:val="affb"/>
    <w:uiPriority w:val="99"/>
    <w:qFormat/>
    <w:rsid w:val="007058B8"/>
    <w:pPr>
      <w:jc w:val="both"/>
    </w:pPr>
    <w:rPr>
      <w:bCs w:val="0"/>
      <w:sz w:val="24"/>
    </w:rPr>
  </w:style>
  <w:style w:type="paragraph" w:customStyle="1" w:styleId="affffffffffffffffffff2">
    <w:name w:val="Стиль Название объекта + По центру"/>
    <w:basedOn w:val="affb"/>
    <w:uiPriority w:val="99"/>
    <w:qFormat/>
    <w:rsid w:val="007058B8"/>
    <w:pPr>
      <w:spacing w:after="60"/>
      <w:jc w:val="center"/>
    </w:pPr>
    <w:rPr>
      <w:b/>
      <w:sz w:val="24"/>
    </w:rPr>
  </w:style>
  <w:style w:type="paragraph" w:customStyle="1" w:styleId="112601">
    <w:name w:val="Стиль Заголовок 1 + 12 пт Перед:  6 пт После:  0 пт кернинг от 1..."/>
    <w:basedOn w:val="1b"/>
    <w:uiPriority w:val="99"/>
    <w:qFormat/>
    <w:rsid w:val="007058B8"/>
    <w:pPr>
      <w:keepNext/>
      <w:numPr>
        <w:numId w:val="0"/>
      </w:numPr>
      <w:spacing w:before="120" w:after="0"/>
    </w:pPr>
    <w:rPr>
      <w:rFonts w:eastAsia="Times New Roman"/>
      <w:kern w:val="32"/>
      <w:szCs w:val="20"/>
      <w:lang w:eastAsia="ru-RU"/>
    </w:rPr>
  </w:style>
  <w:style w:type="paragraph" w:customStyle="1" w:styleId="affffffffffffffffffff3">
    <w:name w:val="для_табл_КАТ"/>
    <w:basedOn w:val="afffffffffffffffffffc"/>
    <w:uiPriority w:val="99"/>
    <w:qFormat/>
    <w:rsid w:val="007058B8"/>
    <w:pPr>
      <w:spacing w:line="240" w:lineRule="auto"/>
      <w:ind w:firstLine="0"/>
      <w:jc w:val="center"/>
    </w:pPr>
    <w:rPr>
      <w:color w:val="000000"/>
      <w:sz w:val="20"/>
    </w:rPr>
  </w:style>
  <w:style w:type="character" w:customStyle="1" w:styleId="2Calibri10pt">
    <w:name w:val="Основной текст (2) + Calibri;10 pt;Полужирный"/>
    <w:rsid w:val="007058B8"/>
    <w:rPr>
      <w:rFonts w:ascii="Calibri" w:eastAsia="Calibri" w:hAnsi="Calibri" w:cs="Calibri"/>
      <w:b/>
      <w:bCs/>
      <w:i w:val="0"/>
      <w:iCs w:val="0"/>
      <w:smallCaps w:val="0"/>
      <w:strike w:val="0"/>
      <w:color w:val="000000"/>
      <w:spacing w:val="0"/>
      <w:w w:val="100"/>
      <w:position w:val="0"/>
      <w:sz w:val="20"/>
      <w:szCs w:val="20"/>
      <w:u w:val="none"/>
      <w:lang w:val="ru-RU" w:eastAsia="ru-RU" w:bidi="ru-RU"/>
    </w:rPr>
  </w:style>
  <w:style w:type="character" w:customStyle="1" w:styleId="27pt2">
    <w:name w:val="Основной текст (2) + 7 pt"/>
    <w:rsid w:val="007058B8"/>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2Exact">
    <w:name w:val="Подпись к картинке (2) Exact"/>
    <w:rsid w:val="007058B8"/>
    <w:rPr>
      <w:rFonts w:ascii="Arial" w:eastAsia="Arial" w:hAnsi="Arial" w:cs="Arial"/>
      <w:spacing w:val="-10"/>
      <w:sz w:val="19"/>
      <w:szCs w:val="19"/>
      <w:shd w:val="clear" w:color="auto" w:fill="FFFFFF"/>
    </w:rPr>
  </w:style>
  <w:style w:type="character" w:customStyle="1" w:styleId="2TimesNewRoman65pt0ptExact">
    <w:name w:val="Подпись к картинке (2) + Times New Roman;6;5 pt;Интервал 0 pt Exact"/>
    <w:rsid w:val="007058B8"/>
    <w:rPr>
      <w:rFonts w:ascii="Times New Roman" w:eastAsia="Times New Roman" w:hAnsi="Times New Roman" w:cs="Times New Roman"/>
      <w:color w:val="000000"/>
      <w:spacing w:val="0"/>
      <w:w w:val="100"/>
      <w:position w:val="0"/>
      <w:sz w:val="13"/>
      <w:szCs w:val="13"/>
      <w:shd w:val="clear" w:color="auto" w:fill="FFFFFF"/>
      <w:lang w:val="ru-RU" w:eastAsia="ru-RU" w:bidi="ru-RU"/>
    </w:rPr>
  </w:style>
  <w:style w:type="character" w:customStyle="1" w:styleId="7Exact">
    <w:name w:val="Основной текст (7) Exact"/>
    <w:rsid w:val="007058B8"/>
    <w:rPr>
      <w:rFonts w:ascii="Times New Roman" w:eastAsia="Times New Roman" w:hAnsi="Times New Roman" w:cs="Times New Roman"/>
      <w:b/>
      <w:bCs/>
      <w:i w:val="0"/>
      <w:iCs w:val="0"/>
      <w:smallCaps w:val="0"/>
      <w:strike w:val="0"/>
      <w:u w:val="none"/>
    </w:rPr>
  </w:style>
  <w:style w:type="character" w:customStyle="1" w:styleId="3Exact">
    <w:name w:val="Подпись к картинке (3) Exact"/>
    <w:link w:val="3fff4"/>
    <w:rsid w:val="007058B8"/>
    <w:rPr>
      <w:b/>
      <w:bCs/>
      <w:shd w:val="clear" w:color="auto" w:fill="FFFFFF"/>
    </w:rPr>
  </w:style>
  <w:style w:type="character" w:customStyle="1" w:styleId="8f1">
    <w:name w:val="Основной текст (8) + Полужирный;Не курсив"/>
    <w:rsid w:val="007058B8"/>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character" w:customStyle="1" w:styleId="3a">
    <w:name w:val="Оглавление 3 Знак"/>
    <w:link w:val="39"/>
    <w:uiPriority w:val="39"/>
    <w:rsid w:val="007058B8"/>
    <w:rPr>
      <w:rFonts w:asciiTheme="minorHAnsi" w:hAnsiTheme="minorHAnsi" w:cstheme="minorHAnsi"/>
      <w:i/>
      <w:iCs/>
    </w:rPr>
  </w:style>
  <w:style w:type="character" w:customStyle="1" w:styleId="Calibri95pt">
    <w:name w:val="Колонтитул + Calibri;9;5 pt;Не полужирный"/>
    <w:rsid w:val="007058B8"/>
    <w:rPr>
      <w:rFonts w:ascii="Calibri" w:eastAsia="Calibri" w:hAnsi="Calibri" w:cs="Calibri"/>
      <w:b/>
      <w:bCs/>
      <w:i w:val="0"/>
      <w:iCs w:val="0"/>
      <w:smallCaps w:val="0"/>
      <w:strike w:val="0"/>
      <w:color w:val="000000"/>
      <w:spacing w:val="0"/>
      <w:w w:val="100"/>
      <w:position w:val="0"/>
      <w:sz w:val="19"/>
      <w:szCs w:val="19"/>
      <w:u w:val="none"/>
      <w:lang w:val="ru-RU" w:eastAsia="ru-RU" w:bidi="ru-RU"/>
    </w:rPr>
  </w:style>
  <w:style w:type="character" w:customStyle="1" w:styleId="49">
    <w:name w:val="Оглавление 4 Знак"/>
    <w:link w:val="48"/>
    <w:uiPriority w:val="39"/>
    <w:rsid w:val="007058B8"/>
    <w:rPr>
      <w:rFonts w:asciiTheme="minorHAnsi" w:hAnsiTheme="minorHAnsi" w:cstheme="minorHAnsi"/>
      <w:sz w:val="18"/>
      <w:szCs w:val="18"/>
    </w:rPr>
  </w:style>
  <w:style w:type="character" w:customStyle="1" w:styleId="affffffffffffffffffff4">
    <w:name w:val="Оглавление + Малые прописные"/>
    <w:rsid w:val="007058B8"/>
    <w:rPr>
      <w:rFonts w:ascii="Arial" w:hAnsi="Arial"/>
      <w:smallCaps/>
      <w:color w:val="000000"/>
      <w:spacing w:val="0"/>
      <w:w w:val="100"/>
      <w:position w:val="0"/>
      <w:sz w:val="28"/>
      <w:lang w:val="ru-RU" w:eastAsia="ru-RU" w:bidi="ru-RU"/>
    </w:rPr>
  </w:style>
  <w:style w:type="character" w:customStyle="1" w:styleId="3fff5">
    <w:name w:val="Оглавление (3)_"/>
    <w:link w:val="3fff6"/>
    <w:rsid w:val="007058B8"/>
    <w:rPr>
      <w:rFonts w:ascii="Calibri" w:eastAsia="Calibri" w:hAnsi="Calibri" w:cs="Calibri"/>
      <w:sz w:val="16"/>
      <w:szCs w:val="16"/>
      <w:shd w:val="clear" w:color="auto" w:fill="FFFFFF"/>
    </w:rPr>
  </w:style>
  <w:style w:type="character" w:customStyle="1" w:styleId="395pt">
    <w:name w:val="Оглавление (3) + 9;5 pt"/>
    <w:rsid w:val="007058B8"/>
    <w:rPr>
      <w:rFonts w:ascii="Calibri" w:eastAsia="Calibri" w:hAnsi="Calibri" w:cs="Calibri"/>
      <w:color w:val="000000"/>
      <w:spacing w:val="0"/>
      <w:w w:val="100"/>
      <w:position w:val="0"/>
      <w:sz w:val="19"/>
      <w:szCs w:val="19"/>
      <w:shd w:val="clear" w:color="auto" w:fill="FFFFFF"/>
      <w:lang w:val="ru-RU" w:eastAsia="ru-RU" w:bidi="ru-RU"/>
    </w:rPr>
  </w:style>
  <w:style w:type="character" w:customStyle="1" w:styleId="4ff4">
    <w:name w:val="Оглавление (4)_"/>
    <w:link w:val="4ff5"/>
    <w:rsid w:val="007058B8"/>
    <w:rPr>
      <w:rFonts w:ascii="Calibri" w:eastAsia="Calibri" w:hAnsi="Calibri" w:cs="Calibri"/>
      <w:i/>
      <w:iCs/>
      <w:shd w:val="clear" w:color="auto" w:fill="FFFFFF"/>
    </w:rPr>
  </w:style>
  <w:style w:type="character" w:customStyle="1" w:styleId="4ff6">
    <w:name w:val="Оглавление (4) + Не курсив"/>
    <w:rsid w:val="007058B8"/>
    <w:rPr>
      <w:rFonts w:ascii="Calibri" w:eastAsia="Calibri" w:hAnsi="Calibri" w:cs="Calibri"/>
      <w:i/>
      <w:iCs/>
      <w:color w:val="000000"/>
      <w:spacing w:val="0"/>
      <w:w w:val="100"/>
      <w:position w:val="0"/>
      <w:shd w:val="clear" w:color="auto" w:fill="FFFFFF"/>
    </w:rPr>
  </w:style>
  <w:style w:type="character" w:customStyle="1" w:styleId="495pt">
    <w:name w:val="Оглавление (4) + 9;5 pt;Не курсив"/>
    <w:rsid w:val="007058B8"/>
    <w:rPr>
      <w:rFonts w:ascii="Calibri" w:eastAsia="Calibri" w:hAnsi="Calibri" w:cs="Calibri"/>
      <w:i/>
      <w:iCs/>
      <w:color w:val="000000"/>
      <w:spacing w:val="0"/>
      <w:w w:val="100"/>
      <w:position w:val="0"/>
      <w:sz w:val="19"/>
      <w:szCs w:val="19"/>
      <w:shd w:val="clear" w:color="auto" w:fill="FFFFFF"/>
      <w:lang w:val="ru-RU" w:eastAsia="ru-RU" w:bidi="ru-RU"/>
    </w:rPr>
  </w:style>
  <w:style w:type="character" w:customStyle="1" w:styleId="13f">
    <w:name w:val="Основной текст (13) + Не курсив"/>
    <w:rsid w:val="007058B8"/>
    <w:rPr>
      <w:rFonts w:ascii="Calibri" w:eastAsia="Calibri" w:hAnsi="Calibri" w:cs="Calibri"/>
      <w:i/>
      <w:iCs/>
      <w:color w:val="000000"/>
      <w:spacing w:val="0"/>
      <w:w w:val="100"/>
      <w:position w:val="0"/>
      <w:shd w:val="clear" w:color="auto" w:fill="FFFFFF"/>
    </w:rPr>
  </w:style>
  <w:style w:type="character" w:customStyle="1" w:styleId="Calibri95pt0">
    <w:name w:val="Колонтитул + Calibri;9;5 pt;Не полужирный;Курсив"/>
    <w:rsid w:val="007058B8"/>
    <w:rPr>
      <w:rFonts w:ascii="Calibri" w:eastAsia="Calibri" w:hAnsi="Calibri" w:cs="Calibri"/>
      <w:b/>
      <w:bCs/>
      <w:i/>
      <w:iCs/>
      <w:smallCaps w:val="0"/>
      <w:strike w:val="0"/>
      <w:color w:val="000000"/>
      <w:spacing w:val="0"/>
      <w:w w:val="100"/>
      <w:position w:val="0"/>
      <w:sz w:val="19"/>
      <w:szCs w:val="19"/>
      <w:u w:val="none"/>
      <w:lang w:val="ru-RU" w:eastAsia="ru-RU" w:bidi="ru-RU"/>
    </w:rPr>
  </w:style>
  <w:style w:type="character" w:customStyle="1" w:styleId="395pt0">
    <w:name w:val="Оглавление (3) + 9;5 pt;Малые прописные"/>
    <w:rsid w:val="007058B8"/>
    <w:rPr>
      <w:rFonts w:ascii="Calibri" w:eastAsia="Calibri" w:hAnsi="Calibri" w:cs="Calibri"/>
      <w:smallCaps/>
      <w:color w:val="000000"/>
      <w:spacing w:val="0"/>
      <w:w w:val="100"/>
      <w:position w:val="0"/>
      <w:sz w:val="19"/>
      <w:szCs w:val="19"/>
      <w:shd w:val="clear" w:color="auto" w:fill="FFFFFF"/>
      <w:lang w:val="ru-RU" w:eastAsia="ru-RU" w:bidi="ru-RU"/>
    </w:rPr>
  </w:style>
  <w:style w:type="character" w:customStyle="1" w:styleId="295pt4">
    <w:name w:val="Оглавление (2) + 9;5 pt;Не полужирный"/>
    <w:rsid w:val="007058B8"/>
    <w:rPr>
      <w:color w:val="000000"/>
      <w:spacing w:val="0"/>
      <w:w w:val="100"/>
      <w:position w:val="0"/>
      <w:sz w:val="19"/>
      <w:szCs w:val="19"/>
      <w:lang w:val="ru-RU" w:eastAsia="ru-RU" w:bidi="ru-RU"/>
    </w:rPr>
  </w:style>
  <w:style w:type="character" w:customStyle="1" w:styleId="14c">
    <w:name w:val="Основной текст (14) + Малые прописные"/>
    <w:rsid w:val="007058B8"/>
    <w:rPr>
      <w:rFonts w:ascii="Calibri" w:eastAsia="Calibri" w:hAnsi="Calibri" w:cs="Calibri"/>
      <w:smallCaps/>
      <w:color w:val="000000"/>
      <w:spacing w:val="0"/>
      <w:w w:val="100"/>
      <w:position w:val="0"/>
      <w:sz w:val="19"/>
      <w:szCs w:val="19"/>
      <w:shd w:val="clear" w:color="auto" w:fill="FFFFFF"/>
      <w:lang w:val="ru-RU" w:eastAsia="ru-RU" w:bidi="ru-RU"/>
    </w:rPr>
  </w:style>
  <w:style w:type="character" w:customStyle="1" w:styleId="15Calibri95pt">
    <w:name w:val="Основной текст (15) + Calibri;9;5 pt;Не полужирный"/>
    <w:rsid w:val="007058B8"/>
    <w:rPr>
      <w:rFonts w:ascii="Calibri" w:eastAsia="Calibri" w:hAnsi="Calibri" w:cs="Calibri"/>
      <w:b/>
      <w:bCs/>
      <w:color w:val="000000"/>
      <w:spacing w:val="0"/>
      <w:w w:val="100"/>
      <w:position w:val="0"/>
      <w:sz w:val="19"/>
      <w:szCs w:val="19"/>
      <w:shd w:val="clear" w:color="auto" w:fill="FFFFFF"/>
    </w:rPr>
  </w:style>
  <w:style w:type="character" w:customStyle="1" w:styleId="5fa">
    <w:name w:val="Оглавление (5)_"/>
    <w:rsid w:val="007058B8"/>
    <w:rPr>
      <w:rFonts w:ascii="Times New Roman" w:eastAsia="Times New Roman" w:hAnsi="Times New Roman" w:cs="Times New Roman"/>
      <w:b w:val="0"/>
      <w:bCs w:val="0"/>
      <w:i w:val="0"/>
      <w:iCs w:val="0"/>
      <w:smallCaps w:val="0"/>
      <w:strike w:val="0"/>
      <w:sz w:val="19"/>
      <w:szCs w:val="19"/>
      <w:u w:val="none"/>
    </w:rPr>
  </w:style>
  <w:style w:type="character" w:customStyle="1" w:styleId="5fb">
    <w:name w:val="Оглавление (5)"/>
    <w:rsid w:val="007058B8"/>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170pt">
    <w:name w:val="Основной текст (17) + Не полужирный;Интервал 0 pt"/>
    <w:rsid w:val="007058B8"/>
    <w:rPr>
      <w:b/>
      <w:bCs/>
      <w:color w:val="000000"/>
      <w:spacing w:val="0"/>
      <w:w w:val="100"/>
      <w:position w:val="0"/>
      <w:sz w:val="18"/>
      <w:szCs w:val="18"/>
      <w:shd w:val="clear" w:color="auto" w:fill="FFFFFF"/>
      <w:lang w:val="ru-RU" w:eastAsia="ru-RU" w:bidi="ru-RU"/>
    </w:rPr>
  </w:style>
  <w:style w:type="character" w:customStyle="1" w:styleId="1795pt0pt">
    <w:name w:val="Основной текст (17) + 9;5 pt;Не полужирный;Интервал 0 pt"/>
    <w:rsid w:val="007058B8"/>
    <w:rPr>
      <w:b/>
      <w:bCs/>
      <w:color w:val="000000"/>
      <w:spacing w:val="0"/>
      <w:w w:val="100"/>
      <w:position w:val="0"/>
      <w:sz w:val="19"/>
      <w:szCs w:val="19"/>
      <w:shd w:val="clear" w:color="auto" w:fill="FFFFFF"/>
      <w:lang w:val="ru-RU" w:eastAsia="ru-RU" w:bidi="ru-RU"/>
    </w:rPr>
  </w:style>
  <w:style w:type="character" w:customStyle="1" w:styleId="18TimesNewRoman">
    <w:name w:val="Основной текст (18) + Times New Roman"/>
    <w:rsid w:val="007058B8"/>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32b">
    <w:name w:val="Заголовок №3 (2)_"/>
    <w:rsid w:val="007058B8"/>
    <w:rPr>
      <w:rFonts w:ascii="Arial" w:eastAsia="Arial" w:hAnsi="Arial" w:cs="Arial"/>
      <w:b w:val="0"/>
      <w:bCs w:val="0"/>
      <w:i w:val="0"/>
      <w:iCs w:val="0"/>
      <w:smallCaps w:val="0"/>
      <w:strike w:val="0"/>
      <w:u w:val="none"/>
    </w:rPr>
  </w:style>
  <w:style w:type="character" w:customStyle="1" w:styleId="32c">
    <w:name w:val="Заголовок №3 (2)"/>
    <w:rsid w:val="007058B8"/>
    <w:rPr>
      <w:rFonts w:ascii="Arial" w:eastAsia="Arial" w:hAnsi="Arial" w:cs="Arial"/>
      <w:b w:val="0"/>
      <w:bCs w:val="0"/>
      <w:i w:val="0"/>
      <w:iCs w:val="0"/>
      <w:smallCaps w:val="0"/>
      <w:strike w:val="0"/>
      <w:color w:val="000000"/>
      <w:spacing w:val="0"/>
      <w:w w:val="100"/>
      <w:position w:val="0"/>
      <w:sz w:val="24"/>
      <w:szCs w:val="24"/>
      <w:u w:val="none"/>
      <w:lang w:val="ru-RU" w:eastAsia="ru-RU" w:bidi="ru-RU"/>
    </w:rPr>
  </w:style>
  <w:style w:type="character" w:customStyle="1" w:styleId="1995pt">
    <w:name w:val="Основной текст (19) + 9;5 pt"/>
    <w:rsid w:val="007058B8"/>
    <w:rPr>
      <w:rFonts w:ascii="Calibri" w:eastAsia="Calibri" w:hAnsi="Calibri" w:cs="Calibri"/>
      <w:b w:val="0"/>
      <w:bCs w:val="0"/>
      <w:i w:val="0"/>
      <w:iCs w:val="0"/>
      <w:smallCaps w:val="0"/>
      <w:strike w:val="0"/>
      <w:color w:val="000000"/>
      <w:spacing w:val="0"/>
      <w:w w:val="100"/>
      <w:position w:val="0"/>
      <w:sz w:val="19"/>
      <w:szCs w:val="19"/>
      <w:u w:val="none"/>
      <w:lang w:val="ru-RU" w:eastAsia="ru-RU" w:bidi="ru-RU"/>
    </w:rPr>
  </w:style>
  <w:style w:type="character" w:customStyle="1" w:styleId="4ff7">
    <w:name w:val="Заголовок №4 + Не полужирный;Курсив"/>
    <w:rsid w:val="007058B8"/>
    <w:rPr>
      <w:b/>
      <w:bCs/>
      <w:i/>
      <w:iCs/>
      <w:color w:val="000000"/>
      <w:spacing w:val="0"/>
      <w:w w:val="100"/>
      <w:position w:val="0"/>
      <w:sz w:val="24"/>
      <w:szCs w:val="24"/>
      <w:shd w:val="clear" w:color="auto" w:fill="FFFFFF"/>
      <w:lang w:val="ru-RU" w:eastAsia="ru-RU" w:bidi="ru-RU"/>
    </w:rPr>
  </w:style>
  <w:style w:type="character" w:customStyle="1" w:styleId="2Exact0">
    <w:name w:val="Основной текст (2) Exact"/>
    <w:rsid w:val="007058B8"/>
    <w:rPr>
      <w:rFonts w:ascii="Times New Roman" w:eastAsia="Times New Roman" w:hAnsi="Times New Roman" w:cs="Times New Roman"/>
      <w:b w:val="0"/>
      <w:bCs w:val="0"/>
      <w:i w:val="0"/>
      <w:iCs w:val="0"/>
      <w:smallCaps w:val="0"/>
      <w:strike w:val="0"/>
      <w:u w:val="none"/>
    </w:rPr>
  </w:style>
  <w:style w:type="character" w:customStyle="1" w:styleId="10Exact">
    <w:name w:val="Основной текст (10) Exact"/>
    <w:rsid w:val="007058B8"/>
    <w:rPr>
      <w:rFonts w:ascii="Times New Roman" w:eastAsia="Times New Roman" w:hAnsi="Times New Roman" w:cs="Times New Roman"/>
      <w:b w:val="0"/>
      <w:bCs w:val="0"/>
      <w:i w:val="0"/>
      <w:iCs w:val="0"/>
      <w:smallCaps w:val="0"/>
      <w:strike w:val="0"/>
      <w:sz w:val="19"/>
      <w:szCs w:val="19"/>
      <w:u w:val="none"/>
    </w:rPr>
  </w:style>
  <w:style w:type="character" w:customStyle="1" w:styleId="2085pt">
    <w:name w:val="Основной текст (20) + 8;5 pt"/>
    <w:rsid w:val="007058B8"/>
    <w:rPr>
      <w:rFonts w:ascii="Calibri" w:eastAsia="Calibri" w:hAnsi="Calibri" w:cs="Calibri"/>
      <w:b w:val="0"/>
      <w:bCs w:val="0"/>
      <w:i w:val="0"/>
      <w:iCs w:val="0"/>
      <w:smallCaps w:val="0"/>
      <w:strike w:val="0"/>
      <w:color w:val="000000"/>
      <w:spacing w:val="0"/>
      <w:w w:val="100"/>
      <w:position w:val="0"/>
      <w:sz w:val="17"/>
      <w:szCs w:val="17"/>
      <w:u w:val="none"/>
      <w:lang w:val="ru-RU" w:eastAsia="ru-RU" w:bidi="ru-RU"/>
    </w:rPr>
  </w:style>
  <w:style w:type="character" w:customStyle="1" w:styleId="200pt">
    <w:name w:val="Основной текст (20) + Интервал 0 pt"/>
    <w:rsid w:val="007058B8"/>
    <w:rPr>
      <w:rFonts w:ascii="Calibri" w:eastAsia="Calibri" w:hAnsi="Calibri" w:cs="Calibri"/>
      <w:b/>
      <w:bCs/>
      <w:i w:val="0"/>
      <w:iCs w:val="0"/>
      <w:smallCaps w:val="0"/>
      <w:strike w:val="0"/>
      <w:color w:val="000000"/>
      <w:spacing w:val="-10"/>
      <w:w w:val="100"/>
      <w:position w:val="0"/>
      <w:sz w:val="18"/>
      <w:szCs w:val="18"/>
      <w:u w:val="none"/>
      <w:lang w:val="ru-RU" w:eastAsia="ru-RU" w:bidi="ru-RU"/>
    </w:rPr>
  </w:style>
  <w:style w:type="character" w:customStyle="1" w:styleId="204">
    <w:name w:val="Основной текст (20) + Полужирный"/>
    <w:rsid w:val="007058B8"/>
    <w:rPr>
      <w:rFonts w:ascii="Calibri" w:eastAsia="Calibri" w:hAnsi="Calibri" w:cs="Calibri"/>
      <w:b/>
      <w:bCs/>
      <w:i w:val="0"/>
      <w:iCs w:val="0"/>
      <w:smallCaps w:val="0"/>
      <w:strike w:val="0"/>
      <w:color w:val="000000"/>
      <w:spacing w:val="0"/>
      <w:w w:val="100"/>
      <w:position w:val="0"/>
      <w:sz w:val="18"/>
      <w:szCs w:val="18"/>
      <w:u w:val="none"/>
      <w:lang w:val="ru-RU" w:eastAsia="ru-RU" w:bidi="ru-RU"/>
    </w:rPr>
  </w:style>
  <w:style w:type="character" w:customStyle="1" w:styleId="2095pt">
    <w:name w:val="Основной текст (20) + 9;5 pt;Полужирный"/>
    <w:rsid w:val="007058B8"/>
    <w:rPr>
      <w:rFonts w:ascii="Calibri" w:eastAsia="Calibri" w:hAnsi="Calibri" w:cs="Calibri"/>
      <w:b/>
      <w:bCs/>
      <w:i w:val="0"/>
      <w:iCs w:val="0"/>
      <w:smallCaps w:val="0"/>
      <w:strike w:val="0"/>
      <w:color w:val="000000"/>
      <w:spacing w:val="0"/>
      <w:w w:val="100"/>
      <w:position w:val="0"/>
      <w:sz w:val="19"/>
      <w:szCs w:val="19"/>
      <w:u w:val="none"/>
      <w:lang w:val="ru-RU" w:eastAsia="ru-RU" w:bidi="ru-RU"/>
    </w:rPr>
  </w:style>
  <w:style w:type="character" w:customStyle="1" w:styleId="24pt1">
    <w:name w:val="Основной текст (2) + 4 pt;Курсив"/>
    <w:rsid w:val="007058B8"/>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213pt">
    <w:name w:val="Основной текст (2) + 13 pt"/>
    <w:rsid w:val="007058B8"/>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6Exact">
    <w:name w:val="Подпись к картинке (6) Exact"/>
    <w:rsid w:val="007058B8"/>
    <w:rPr>
      <w:rFonts w:ascii="Calibri" w:eastAsia="Calibri" w:hAnsi="Calibri" w:cs="Calibri"/>
      <w:b/>
      <w:bCs/>
      <w:i w:val="0"/>
      <w:iCs w:val="0"/>
      <w:smallCaps w:val="0"/>
      <w:strike w:val="0"/>
      <w:sz w:val="20"/>
      <w:szCs w:val="20"/>
      <w:u w:val="none"/>
    </w:rPr>
  </w:style>
  <w:style w:type="character" w:customStyle="1" w:styleId="4ff8">
    <w:name w:val="Подпись к картинке (4)_"/>
    <w:rsid w:val="007058B8"/>
    <w:rPr>
      <w:rFonts w:ascii="Calibri" w:eastAsia="Calibri" w:hAnsi="Calibri" w:cs="Calibri"/>
      <w:b w:val="0"/>
      <w:bCs w:val="0"/>
      <w:i w:val="0"/>
      <w:iCs w:val="0"/>
      <w:smallCaps w:val="0"/>
      <w:strike w:val="0"/>
      <w:sz w:val="18"/>
      <w:szCs w:val="18"/>
      <w:u w:val="none"/>
    </w:rPr>
  </w:style>
  <w:style w:type="character" w:customStyle="1" w:styleId="4ff9">
    <w:name w:val="Подпись к картинке (4)"/>
    <w:rsid w:val="007058B8"/>
    <w:rPr>
      <w:rFonts w:ascii="Calibri" w:eastAsia="Calibri" w:hAnsi="Calibri" w:cs="Calibri"/>
      <w:b w:val="0"/>
      <w:bCs w:val="0"/>
      <w:i w:val="0"/>
      <w:iCs w:val="0"/>
      <w:smallCaps w:val="0"/>
      <w:strike w:val="0"/>
      <w:color w:val="000000"/>
      <w:spacing w:val="0"/>
      <w:w w:val="100"/>
      <w:position w:val="0"/>
      <w:sz w:val="18"/>
      <w:szCs w:val="18"/>
      <w:u w:val="none"/>
      <w:lang w:val="ru-RU" w:eastAsia="ru-RU" w:bidi="ru-RU"/>
    </w:rPr>
  </w:style>
  <w:style w:type="character" w:customStyle="1" w:styleId="1012pt">
    <w:name w:val="Основной текст (10) + 12 pt"/>
    <w:rsid w:val="007058B8"/>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5fc">
    <w:name w:val="Подпись к картинке (5)_"/>
    <w:link w:val="5fd"/>
    <w:rsid w:val="007058B8"/>
    <w:rPr>
      <w:shd w:val="clear" w:color="auto" w:fill="FFFFFF"/>
    </w:rPr>
  </w:style>
  <w:style w:type="character" w:customStyle="1" w:styleId="4Exact0">
    <w:name w:val="Подпись к картинке (4) Exact"/>
    <w:rsid w:val="007058B8"/>
    <w:rPr>
      <w:rFonts w:ascii="Calibri" w:eastAsia="Calibri" w:hAnsi="Calibri" w:cs="Calibri"/>
      <w:b w:val="0"/>
      <w:bCs w:val="0"/>
      <w:i w:val="0"/>
      <w:iCs w:val="0"/>
      <w:smallCaps w:val="0"/>
      <w:strike w:val="0"/>
      <w:sz w:val="18"/>
      <w:szCs w:val="18"/>
      <w:u w:val="none"/>
    </w:rPr>
  </w:style>
  <w:style w:type="character" w:customStyle="1" w:styleId="23Calibri45pt0pt150">
    <w:name w:val="Основной текст (23) + Calibri;4;5 pt;Интервал 0 pt;Масштаб 150%"/>
    <w:rsid w:val="007058B8"/>
    <w:rPr>
      <w:rFonts w:ascii="Calibri" w:eastAsia="Calibri" w:hAnsi="Calibri" w:cs="Calibri"/>
      <w:b/>
      <w:bCs/>
      <w:i w:val="0"/>
      <w:iCs w:val="0"/>
      <w:smallCaps w:val="0"/>
      <w:strike w:val="0"/>
      <w:color w:val="000000"/>
      <w:spacing w:val="0"/>
      <w:w w:val="150"/>
      <w:position w:val="0"/>
      <w:sz w:val="9"/>
      <w:szCs w:val="9"/>
      <w:u w:val="none"/>
      <w:lang w:val="en-US" w:eastAsia="en-US" w:bidi="en-US"/>
    </w:rPr>
  </w:style>
  <w:style w:type="character" w:customStyle="1" w:styleId="10Calibri9pt">
    <w:name w:val="Основной текст (10) + Calibri;9 pt"/>
    <w:rsid w:val="007058B8"/>
    <w:rPr>
      <w:rFonts w:ascii="Calibri" w:eastAsia="Calibri" w:hAnsi="Calibri" w:cs="Calibri"/>
      <w:b w:val="0"/>
      <w:bCs w:val="0"/>
      <w:i w:val="0"/>
      <w:iCs w:val="0"/>
      <w:smallCaps w:val="0"/>
      <w:strike w:val="0"/>
      <w:color w:val="000000"/>
      <w:spacing w:val="0"/>
      <w:w w:val="100"/>
      <w:position w:val="0"/>
      <w:sz w:val="18"/>
      <w:szCs w:val="18"/>
      <w:u w:val="none"/>
      <w:lang w:val="ru-RU" w:eastAsia="ru-RU" w:bidi="ru-RU"/>
    </w:rPr>
  </w:style>
  <w:style w:type="character" w:customStyle="1" w:styleId="2Candara45pt">
    <w:name w:val="Основной текст (2) + Candara;4;5 pt"/>
    <w:rsid w:val="007058B8"/>
    <w:rPr>
      <w:rFonts w:ascii="Candara" w:eastAsia="Candara" w:hAnsi="Candara" w:cs="Candara"/>
      <w:b w:val="0"/>
      <w:bCs w:val="0"/>
      <w:i w:val="0"/>
      <w:iCs w:val="0"/>
      <w:smallCaps w:val="0"/>
      <w:strike w:val="0"/>
      <w:color w:val="000000"/>
      <w:spacing w:val="0"/>
      <w:w w:val="100"/>
      <w:position w:val="0"/>
      <w:sz w:val="9"/>
      <w:szCs w:val="9"/>
      <w:u w:val="none"/>
      <w:lang w:val="ru-RU" w:eastAsia="ru-RU" w:bidi="ru-RU"/>
    </w:rPr>
  </w:style>
  <w:style w:type="character" w:customStyle="1" w:styleId="7Exact0">
    <w:name w:val="Подпись к картинке (7) Exact"/>
    <w:link w:val="7f"/>
    <w:rsid w:val="007058B8"/>
    <w:rPr>
      <w:rFonts w:ascii="Calibri" w:eastAsia="Calibri" w:hAnsi="Calibri" w:cs="Calibri"/>
      <w:sz w:val="19"/>
      <w:szCs w:val="19"/>
      <w:shd w:val="clear" w:color="auto" w:fill="FFFFFF"/>
    </w:rPr>
  </w:style>
  <w:style w:type="character" w:customStyle="1" w:styleId="2Calibri95pt">
    <w:name w:val="Основной текст (2) + Calibri;9;5 pt"/>
    <w:rsid w:val="007058B8"/>
    <w:rPr>
      <w:rFonts w:ascii="Calibri" w:eastAsia="Calibri" w:hAnsi="Calibri" w:cs="Calibri"/>
      <w:b w:val="0"/>
      <w:bCs w:val="0"/>
      <w:i w:val="0"/>
      <w:iCs w:val="0"/>
      <w:smallCaps w:val="0"/>
      <w:strike w:val="0"/>
      <w:color w:val="000000"/>
      <w:spacing w:val="0"/>
      <w:w w:val="100"/>
      <w:position w:val="0"/>
      <w:sz w:val="19"/>
      <w:szCs w:val="19"/>
      <w:u w:val="none"/>
      <w:lang w:val="ru-RU" w:eastAsia="ru-RU" w:bidi="ru-RU"/>
    </w:rPr>
  </w:style>
  <w:style w:type="character" w:customStyle="1" w:styleId="27Exact">
    <w:name w:val="Основной текст (27) Exact"/>
    <w:rsid w:val="007058B8"/>
    <w:rPr>
      <w:b/>
      <w:bCs/>
      <w:sz w:val="16"/>
      <w:szCs w:val="16"/>
      <w:shd w:val="clear" w:color="auto" w:fill="FFFFFF"/>
    </w:rPr>
  </w:style>
  <w:style w:type="character" w:customStyle="1" w:styleId="20Exact">
    <w:name w:val="Основной текст (20) Exact"/>
    <w:rsid w:val="007058B8"/>
    <w:rPr>
      <w:rFonts w:ascii="Calibri" w:eastAsia="Calibri" w:hAnsi="Calibri" w:cs="Calibri"/>
      <w:b w:val="0"/>
      <w:bCs w:val="0"/>
      <w:i w:val="0"/>
      <w:iCs w:val="0"/>
      <w:smallCaps w:val="0"/>
      <w:strike w:val="0"/>
      <w:sz w:val="18"/>
      <w:szCs w:val="18"/>
      <w:u w:val="none"/>
    </w:rPr>
  </w:style>
  <w:style w:type="character" w:customStyle="1" w:styleId="28Exact">
    <w:name w:val="Основной текст (28) Exact"/>
    <w:rsid w:val="007058B8"/>
    <w:rPr>
      <w:rFonts w:ascii="Calibri" w:eastAsia="Calibri" w:hAnsi="Calibri" w:cs="Calibri"/>
      <w:sz w:val="17"/>
      <w:szCs w:val="17"/>
      <w:shd w:val="clear" w:color="auto" w:fill="FFFFFF"/>
    </w:rPr>
  </w:style>
  <w:style w:type="character" w:customStyle="1" w:styleId="28TimesNewRoman8ptExact">
    <w:name w:val="Основной текст (28) + Times New Roman;8 pt;Полужирный Exact"/>
    <w:rsid w:val="007058B8"/>
    <w:rPr>
      <w:rFonts w:ascii="Times New Roman" w:eastAsia="Times New Roman" w:hAnsi="Times New Roman" w:cs="Times New Roman"/>
      <w:b/>
      <w:bCs/>
      <w:color w:val="000000"/>
      <w:spacing w:val="0"/>
      <w:w w:val="100"/>
      <w:position w:val="0"/>
      <w:sz w:val="16"/>
      <w:szCs w:val="16"/>
      <w:shd w:val="clear" w:color="auto" w:fill="FFFFFF"/>
      <w:lang w:val="ru-RU" w:eastAsia="ru-RU" w:bidi="ru-RU"/>
    </w:rPr>
  </w:style>
  <w:style w:type="character" w:customStyle="1" w:styleId="29Exact">
    <w:name w:val="Основной текст (29) Exact"/>
    <w:rsid w:val="007058B8"/>
    <w:rPr>
      <w:rFonts w:ascii="Calibri" w:eastAsia="Calibri" w:hAnsi="Calibri" w:cs="Calibri"/>
      <w:sz w:val="17"/>
      <w:szCs w:val="17"/>
      <w:shd w:val="clear" w:color="auto" w:fill="FFFFFF"/>
    </w:rPr>
  </w:style>
  <w:style w:type="character" w:customStyle="1" w:styleId="2Exact1">
    <w:name w:val="Подпись к таблице (2) Exact"/>
    <w:rsid w:val="007058B8"/>
    <w:rPr>
      <w:rFonts w:ascii="Calibri" w:eastAsia="Calibri" w:hAnsi="Calibri" w:cs="Calibri"/>
      <w:b/>
      <w:bCs/>
      <w:i w:val="0"/>
      <w:iCs w:val="0"/>
      <w:smallCaps w:val="0"/>
      <w:strike w:val="0"/>
      <w:sz w:val="20"/>
      <w:szCs w:val="20"/>
      <w:u w:val="none"/>
    </w:rPr>
  </w:style>
  <w:style w:type="character" w:customStyle="1" w:styleId="2Calibri9pt">
    <w:name w:val="Основной текст (2) + Calibri;9 pt"/>
    <w:rsid w:val="007058B8"/>
    <w:rPr>
      <w:rFonts w:ascii="Calibri" w:eastAsia="Calibri" w:hAnsi="Calibri" w:cs="Calibri"/>
      <w:b w:val="0"/>
      <w:bCs w:val="0"/>
      <w:i w:val="0"/>
      <w:iCs w:val="0"/>
      <w:smallCaps w:val="0"/>
      <w:strike w:val="0"/>
      <w:color w:val="000000"/>
      <w:spacing w:val="0"/>
      <w:w w:val="100"/>
      <w:position w:val="0"/>
      <w:sz w:val="18"/>
      <w:szCs w:val="18"/>
      <w:u w:val="none"/>
      <w:lang w:val="ru-RU" w:eastAsia="ru-RU" w:bidi="ru-RU"/>
    </w:rPr>
  </w:style>
  <w:style w:type="character" w:customStyle="1" w:styleId="8Exact">
    <w:name w:val="Подпись к картинке (8) Exact"/>
    <w:link w:val="8f2"/>
    <w:rsid w:val="007058B8"/>
    <w:rPr>
      <w:rFonts w:ascii="Calibri" w:eastAsia="Calibri" w:hAnsi="Calibri" w:cs="Calibri"/>
      <w:shd w:val="clear" w:color="auto" w:fill="FFFFFF"/>
    </w:rPr>
  </w:style>
  <w:style w:type="character" w:customStyle="1" w:styleId="895ptExact">
    <w:name w:val="Подпись к картинке (8) + 9;5 pt;Полужирный Exact"/>
    <w:rsid w:val="007058B8"/>
    <w:rPr>
      <w:rFonts w:ascii="Calibri" w:eastAsia="Calibri" w:hAnsi="Calibri" w:cs="Calibri"/>
      <w:b/>
      <w:bCs/>
      <w:color w:val="000000"/>
      <w:spacing w:val="0"/>
      <w:w w:val="100"/>
      <w:position w:val="0"/>
      <w:sz w:val="19"/>
      <w:szCs w:val="19"/>
      <w:shd w:val="clear" w:color="auto" w:fill="FFFFFF"/>
      <w:lang w:val="ru-RU" w:eastAsia="ru-RU" w:bidi="ru-RU"/>
    </w:rPr>
  </w:style>
  <w:style w:type="character" w:customStyle="1" w:styleId="19TimesNewRoman9pt">
    <w:name w:val="Основной текст (19) + Times New Roman;9 pt;Полужирный"/>
    <w:rsid w:val="007058B8"/>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9TimesNewRoman12pt">
    <w:name w:val="Основной текст (19) + Times New Roman;12 pt;Полужирный"/>
    <w:rsid w:val="007058B8"/>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9Arial95pt">
    <w:name w:val="Основной текст (19) + Arial;9;5 pt"/>
    <w:rsid w:val="007058B8"/>
    <w:rPr>
      <w:rFonts w:ascii="Arial" w:eastAsia="Arial" w:hAnsi="Arial" w:cs="Arial"/>
      <w:b w:val="0"/>
      <w:bCs w:val="0"/>
      <w:i w:val="0"/>
      <w:iCs w:val="0"/>
      <w:smallCaps w:val="0"/>
      <w:strike w:val="0"/>
      <w:color w:val="000000"/>
      <w:spacing w:val="0"/>
      <w:w w:val="100"/>
      <w:position w:val="0"/>
      <w:sz w:val="19"/>
      <w:szCs w:val="19"/>
      <w:u w:val="none"/>
      <w:lang w:val="ru-RU" w:eastAsia="ru-RU" w:bidi="ru-RU"/>
    </w:rPr>
  </w:style>
  <w:style w:type="character" w:customStyle="1" w:styleId="19TimesNewRoman65pt0pt">
    <w:name w:val="Основной текст (19) + Times New Roman;6;5 pt;Малые прописные;Интервал 0 pt"/>
    <w:rsid w:val="007058B8"/>
    <w:rPr>
      <w:rFonts w:ascii="Times New Roman" w:eastAsia="Times New Roman" w:hAnsi="Times New Roman" w:cs="Times New Roman"/>
      <w:b w:val="0"/>
      <w:bCs w:val="0"/>
      <w:i w:val="0"/>
      <w:iCs w:val="0"/>
      <w:smallCaps/>
      <w:strike w:val="0"/>
      <w:color w:val="000000"/>
      <w:spacing w:val="10"/>
      <w:w w:val="100"/>
      <w:position w:val="0"/>
      <w:sz w:val="13"/>
      <w:szCs w:val="13"/>
      <w:u w:val="none"/>
      <w:lang w:val="en-US" w:eastAsia="en-US" w:bidi="en-US"/>
    </w:rPr>
  </w:style>
  <w:style w:type="character" w:customStyle="1" w:styleId="9Exact">
    <w:name w:val="Подпись к картинке (9) Exact"/>
    <w:rsid w:val="007058B8"/>
    <w:rPr>
      <w:rFonts w:ascii="Calibri" w:eastAsia="Calibri" w:hAnsi="Calibri" w:cs="Calibri"/>
      <w:b/>
      <w:bCs/>
      <w:i w:val="0"/>
      <w:iCs w:val="0"/>
      <w:smallCaps w:val="0"/>
      <w:strike w:val="0"/>
      <w:sz w:val="19"/>
      <w:szCs w:val="19"/>
      <w:u w:val="none"/>
    </w:rPr>
  </w:style>
  <w:style w:type="character" w:customStyle="1" w:styleId="10Exact0">
    <w:name w:val="Подпись к картинке (10) Exact"/>
    <w:link w:val="10f1"/>
    <w:rsid w:val="007058B8"/>
    <w:rPr>
      <w:rFonts w:ascii="Calibri" w:eastAsia="Calibri" w:hAnsi="Calibri" w:cs="Calibri"/>
      <w:sz w:val="19"/>
      <w:szCs w:val="19"/>
      <w:shd w:val="clear" w:color="auto" w:fill="FFFFFF"/>
    </w:rPr>
  </w:style>
  <w:style w:type="character" w:customStyle="1" w:styleId="19Arial7pt">
    <w:name w:val="Основной текст (19) + Arial;7 pt;Полужирный"/>
    <w:rsid w:val="007058B8"/>
    <w:rPr>
      <w:rFonts w:ascii="Arial" w:eastAsia="Arial" w:hAnsi="Arial" w:cs="Arial"/>
      <w:b/>
      <w:bCs/>
      <w:i w:val="0"/>
      <w:iCs w:val="0"/>
      <w:smallCaps w:val="0"/>
      <w:strike w:val="0"/>
      <w:color w:val="000000"/>
      <w:spacing w:val="0"/>
      <w:w w:val="100"/>
      <w:position w:val="0"/>
      <w:sz w:val="14"/>
      <w:szCs w:val="14"/>
      <w:u w:val="none"/>
      <w:lang w:val="ru-RU" w:eastAsia="ru-RU" w:bidi="ru-RU"/>
    </w:rPr>
  </w:style>
  <w:style w:type="character" w:customStyle="1" w:styleId="11Exact">
    <w:name w:val="Подпись к картинке (11) Exact"/>
    <w:link w:val="11ff2"/>
    <w:rsid w:val="007058B8"/>
    <w:rPr>
      <w:rFonts w:ascii="Calibri" w:eastAsia="Calibri" w:hAnsi="Calibri" w:cs="Calibri"/>
      <w:shd w:val="clear" w:color="auto" w:fill="FFFFFF"/>
    </w:rPr>
  </w:style>
  <w:style w:type="character" w:customStyle="1" w:styleId="5Exact">
    <w:name w:val="Подпись к картинке (5) Exact"/>
    <w:rsid w:val="007058B8"/>
    <w:rPr>
      <w:rFonts w:ascii="Times New Roman" w:eastAsia="Times New Roman" w:hAnsi="Times New Roman" w:cs="Times New Roman"/>
      <w:b w:val="0"/>
      <w:bCs w:val="0"/>
      <w:i w:val="0"/>
      <w:iCs w:val="0"/>
      <w:smallCaps w:val="0"/>
      <w:strike w:val="0"/>
      <w:u w:val="none"/>
    </w:rPr>
  </w:style>
  <w:style w:type="character" w:customStyle="1" w:styleId="Arial85pt">
    <w:name w:val="Колонтитул + Arial;8;5 pt"/>
    <w:rsid w:val="007058B8"/>
    <w:rPr>
      <w:rFonts w:ascii="Arial" w:eastAsia="Arial" w:hAnsi="Arial" w:cs="Arial"/>
      <w:b/>
      <w:bCs/>
      <w:i w:val="0"/>
      <w:iCs w:val="0"/>
      <w:smallCaps w:val="0"/>
      <w:strike w:val="0"/>
      <w:color w:val="000000"/>
      <w:spacing w:val="0"/>
      <w:w w:val="100"/>
      <w:position w:val="0"/>
      <w:sz w:val="17"/>
      <w:szCs w:val="17"/>
      <w:u w:val="none"/>
      <w:lang w:val="ru-RU" w:eastAsia="ru-RU" w:bidi="ru-RU"/>
    </w:rPr>
  </w:style>
  <w:style w:type="character" w:customStyle="1" w:styleId="19Arial75pt">
    <w:name w:val="Основной текст (19) + Arial;7;5 pt;Курсив"/>
    <w:rsid w:val="007058B8"/>
    <w:rPr>
      <w:rFonts w:ascii="Arial" w:eastAsia="Arial" w:hAnsi="Arial" w:cs="Arial"/>
      <w:b w:val="0"/>
      <w:bCs w:val="0"/>
      <w:i/>
      <w:iCs/>
      <w:smallCaps w:val="0"/>
      <w:strike w:val="0"/>
      <w:color w:val="000000"/>
      <w:spacing w:val="0"/>
      <w:w w:val="100"/>
      <w:position w:val="0"/>
      <w:sz w:val="15"/>
      <w:szCs w:val="15"/>
      <w:u w:val="none"/>
      <w:lang w:val="ru-RU" w:eastAsia="ru-RU" w:bidi="ru-RU"/>
    </w:rPr>
  </w:style>
  <w:style w:type="character" w:customStyle="1" w:styleId="Calibri105pt">
    <w:name w:val="Колонтитул + Calibri;10;5 pt"/>
    <w:rsid w:val="007058B8"/>
    <w:rPr>
      <w:rFonts w:ascii="Calibri" w:eastAsia="Calibri" w:hAnsi="Calibri" w:cs="Calibri"/>
      <w:b/>
      <w:bCs/>
      <w:i w:val="0"/>
      <w:iCs w:val="0"/>
      <w:smallCaps w:val="0"/>
      <w:strike w:val="0"/>
      <w:color w:val="000000"/>
      <w:spacing w:val="0"/>
      <w:w w:val="100"/>
      <w:position w:val="0"/>
      <w:sz w:val="21"/>
      <w:szCs w:val="21"/>
      <w:u w:val="none"/>
      <w:lang w:val="ru-RU" w:eastAsia="ru-RU" w:bidi="ru-RU"/>
    </w:rPr>
  </w:style>
  <w:style w:type="character" w:customStyle="1" w:styleId="Calibri">
    <w:name w:val="Колонтитул + Calibri"/>
    <w:rsid w:val="007058B8"/>
    <w:rPr>
      <w:rFonts w:ascii="Calibri" w:eastAsia="Calibri" w:hAnsi="Calibri" w:cs="Calibri"/>
      <w:b/>
      <w:bCs/>
      <w:i w:val="0"/>
      <w:iCs w:val="0"/>
      <w:smallCaps w:val="0"/>
      <w:strike w:val="0"/>
      <w:color w:val="000000"/>
      <w:spacing w:val="0"/>
      <w:w w:val="100"/>
      <w:position w:val="0"/>
      <w:sz w:val="20"/>
      <w:szCs w:val="20"/>
      <w:u w:val="none"/>
      <w:lang w:val="ru-RU" w:eastAsia="ru-RU" w:bidi="ru-RU"/>
    </w:rPr>
  </w:style>
  <w:style w:type="character" w:customStyle="1" w:styleId="12pt">
    <w:name w:val="Колонтитул + 12 pt"/>
    <w:rsid w:val="007058B8"/>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9e">
    <w:name w:val="Подпись к картинке (9)_"/>
    <w:rsid w:val="007058B8"/>
    <w:rPr>
      <w:rFonts w:ascii="Calibri" w:eastAsia="Calibri" w:hAnsi="Calibri" w:cs="Calibri"/>
      <w:b/>
      <w:bCs/>
      <w:i w:val="0"/>
      <w:iCs w:val="0"/>
      <w:smallCaps w:val="0"/>
      <w:strike w:val="0"/>
      <w:sz w:val="19"/>
      <w:szCs w:val="19"/>
      <w:u w:val="none"/>
      <w:lang w:val="en-US" w:eastAsia="en-US" w:bidi="en-US"/>
    </w:rPr>
  </w:style>
  <w:style w:type="character" w:customStyle="1" w:styleId="9f">
    <w:name w:val="Подпись к картинке (9)"/>
    <w:rsid w:val="007058B8"/>
    <w:rPr>
      <w:rFonts w:ascii="Calibri" w:eastAsia="Calibri" w:hAnsi="Calibri" w:cs="Calibri"/>
      <w:b/>
      <w:bCs/>
      <w:i w:val="0"/>
      <w:iCs w:val="0"/>
      <w:smallCaps w:val="0"/>
      <w:strike w:val="0"/>
      <w:color w:val="000000"/>
      <w:spacing w:val="0"/>
      <w:w w:val="100"/>
      <w:position w:val="0"/>
      <w:sz w:val="19"/>
      <w:szCs w:val="19"/>
      <w:u w:val="none"/>
      <w:lang w:val="en-US" w:eastAsia="en-US" w:bidi="en-US"/>
    </w:rPr>
  </w:style>
  <w:style w:type="character" w:customStyle="1" w:styleId="6f1">
    <w:name w:val="Подпись к картинке (6)_"/>
    <w:link w:val="6f2"/>
    <w:rsid w:val="007058B8"/>
    <w:rPr>
      <w:rFonts w:ascii="Calibri" w:eastAsia="Calibri" w:hAnsi="Calibri" w:cs="Calibri"/>
      <w:b/>
      <w:bCs/>
      <w:shd w:val="clear" w:color="auto" w:fill="FFFFFF"/>
    </w:rPr>
  </w:style>
  <w:style w:type="character" w:customStyle="1" w:styleId="32Exact">
    <w:name w:val="Основной текст (32) Exact"/>
    <w:rsid w:val="007058B8"/>
    <w:rPr>
      <w:rFonts w:ascii="Times New Roman" w:eastAsia="Times New Roman" w:hAnsi="Times New Roman" w:cs="Times New Roman"/>
      <w:b w:val="0"/>
      <w:bCs w:val="0"/>
      <w:i/>
      <w:iCs/>
      <w:smallCaps w:val="0"/>
      <w:strike w:val="0"/>
      <w:u w:val="none"/>
    </w:rPr>
  </w:style>
  <w:style w:type="character" w:customStyle="1" w:styleId="33Exact">
    <w:name w:val="Основной текст (33) Exact"/>
    <w:rsid w:val="007058B8"/>
    <w:rPr>
      <w:sz w:val="23"/>
      <w:szCs w:val="23"/>
      <w:shd w:val="clear" w:color="auto" w:fill="FFFFFF"/>
    </w:rPr>
  </w:style>
  <w:style w:type="character" w:customStyle="1" w:styleId="2Calibri9pt1pt">
    <w:name w:val="Основной текст (2) + Calibri;9 pt;Полужирный;Курсив;Интервал 1 pt"/>
    <w:rsid w:val="007058B8"/>
    <w:rPr>
      <w:rFonts w:ascii="Calibri" w:eastAsia="Calibri" w:hAnsi="Calibri" w:cs="Calibri"/>
      <w:b/>
      <w:bCs/>
      <w:i/>
      <w:iCs/>
      <w:smallCaps w:val="0"/>
      <w:strike w:val="0"/>
      <w:color w:val="000000"/>
      <w:spacing w:val="30"/>
      <w:w w:val="100"/>
      <w:position w:val="0"/>
      <w:sz w:val="18"/>
      <w:szCs w:val="18"/>
      <w:u w:val="none"/>
      <w:lang w:val="ru-RU" w:eastAsia="ru-RU" w:bidi="ru-RU"/>
    </w:rPr>
  </w:style>
  <w:style w:type="character" w:customStyle="1" w:styleId="2Calibri55pt1pt">
    <w:name w:val="Основной текст (2) + Calibri;5;5 pt;Курсив;Интервал 1 pt"/>
    <w:rsid w:val="007058B8"/>
    <w:rPr>
      <w:rFonts w:ascii="Calibri" w:eastAsia="Calibri" w:hAnsi="Calibri" w:cs="Calibri"/>
      <w:b w:val="0"/>
      <w:bCs w:val="0"/>
      <w:i/>
      <w:iCs/>
      <w:smallCaps w:val="0"/>
      <w:strike w:val="0"/>
      <w:color w:val="000000"/>
      <w:spacing w:val="20"/>
      <w:w w:val="100"/>
      <w:position w:val="0"/>
      <w:sz w:val="11"/>
      <w:szCs w:val="11"/>
      <w:u w:val="none"/>
      <w:lang w:val="en-US" w:eastAsia="en-US" w:bidi="en-US"/>
    </w:rPr>
  </w:style>
  <w:style w:type="character" w:customStyle="1" w:styleId="2Tahoma5pt">
    <w:name w:val="Основной текст (2) + Tahoma;5 pt"/>
    <w:rsid w:val="007058B8"/>
    <w:rPr>
      <w:rFonts w:ascii="Tahoma" w:eastAsia="Tahoma" w:hAnsi="Tahoma" w:cs="Tahoma"/>
      <w:b w:val="0"/>
      <w:bCs w:val="0"/>
      <w:i w:val="0"/>
      <w:iCs w:val="0"/>
      <w:smallCaps w:val="0"/>
      <w:strike w:val="0"/>
      <w:color w:val="000000"/>
      <w:spacing w:val="0"/>
      <w:w w:val="100"/>
      <w:position w:val="0"/>
      <w:sz w:val="10"/>
      <w:szCs w:val="10"/>
      <w:u w:val="none"/>
      <w:lang w:val="ru-RU" w:eastAsia="ru-RU" w:bidi="ru-RU"/>
    </w:rPr>
  </w:style>
  <w:style w:type="character" w:customStyle="1" w:styleId="34Arial9pt">
    <w:name w:val="Основной текст (34) + Arial;9 pt"/>
    <w:rsid w:val="007058B8"/>
    <w:rPr>
      <w:rFonts w:ascii="Arial" w:eastAsia="Arial" w:hAnsi="Arial" w:cs="Arial"/>
      <w:color w:val="000000"/>
      <w:spacing w:val="0"/>
      <w:w w:val="100"/>
      <w:position w:val="0"/>
      <w:sz w:val="18"/>
      <w:szCs w:val="18"/>
      <w:shd w:val="clear" w:color="auto" w:fill="FFFFFF"/>
      <w:lang w:val="ru-RU" w:eastAsia="ru-RU" w:bidi="ru-RU"/>
    </w:rPr>
  </w:style>
  <w:style w:type="character" w:customStyle="1" w:styleId="12Exact">
    <w:name w:val="Подпись к картинке (12) Exact"/>
    <w:link w:val="12f3"/>
    <w:rsid w:val="007058B8"/>
    <w:rPr>
      <w:rFonts w:ascii="Calibri" w:eastAsia="Calibri" w:hAnsi="Calibri" w:cs="Calibri"/>
      <w:b/>
      <w:bCs/>
      <w:sz w:val="30"/>
      <w:szCs w:val="30"/>
      <w:shd w:val="clear" w:color="auto" w:fill="FFFFFF"/>
    </w:rPr>
  </w:style>
  <w:style w:type="character" w:customStyle="1" w:styleId="2Exact2">
    <w:name w:val="Заголовок №2 Exact"/>
    <w:rsid w:val="007058B8"/>
    <w:rPr>
      <w:rFonts w:ascii="Calibri" w:eastAsia="Calibri" w:hAnsi="Calibri" w:cs="Calibri"/>
      <w:b/>
      <w:bCs/>
      <w:sz w:val="30"/>
      <w:szCs w:val="30"/>
      <w:shd w:val="clear" w:color="auto" w:fill="FFFFFF"/>
    </w:rPr>
  </w:style>
  <w:style w:type="character" w:customStyle="1" w:styleId="35Exact">
    <w:name w:val="Основной текст (35) Exact"/>
    <w:rsid w:val="007058B8"/>
    <w:rPr>
      <w:rFonts w:ascii="Calibri" w:eastAsia="Calibri" w:hAnsi="Calibri" w:cs="Calibri"/>
      <w:sz w:val="17"/>
      <w:szCs w:val="17"/>
      <w:shd w:val="clear" w:color="auto" w:fill="FFFFFF"/>
    </w:rPr>
  </w:style>
  <w:style w:type="character" w:customStyle="1" w:styleId="36Exact">
    <w:name w:val="Основной текст (36) Exact"/>
    <w:rsid w:val="007058B8"/>
    <w:rPr>
      <w:b/>
      <w:bCs/>
      <w:sz w:val="16"/>
      <w:szCs w:val="16"/>
      <w:shd w:val="clear" w:color="auto" w:fill="FFFFFF"/>
    </w:rPr>
  </w:style>
  <w:style w:type="character" w:customStyle="1" w:styleId="36Calibri9ptExact">
    <w:name w:val="Основной текст (36) + Calibri;9 pt;Не полужирный Exact"/>
    <w:rsid w:val="007058B8"/>
    <w:rPr>
      <w:rFonts w:ascii="Calibri" w:eastAsia="Calibri" w:hAnsi="Calibri" w:cs="Calibri"/>
      <w:b/>
      <w:bCs/>
      <w:color w:val="000000"/>
      <w:spacing w:val="0"/>
      <w:w w:val="100"/>
      <w:position w:val="0"/>
      <w:sz w:val="18"/>
      <w:szCs w:val="18"/>
      <w:shd w:val="clear" w:color="auto" w:fill="FFFFFF"/>
      <w:lang w:val="ru-RU" w:eastAsia="ru-RU" w:bidi="ru-RU"/>
    </w:rPr>
  </w:style>
  <w:style w:type="character" w:customStyle="1" w:styleId="37Exact">
    <w:name w:val="Основной текст (37) Exact"/>
    <w:rsid w:val="007058B8"/>
    <w:rPr>
      <w:rFonts w:ascii="Calibri" w:eastAsia="Calibri" w:hAnsi="Calibri" w:cs="Calibri"/>
      <w:sz w:val="17"/>
      <w:szCs w:val="17"/>
      <w:shd w:val="clear" w:color="auto" w:fill="FFFFFF"/>
    </w:rPr>
  </w:style>
  <w:style w:type="character" w:customStyle="1" w:styleId="16Exact">
    <w:name w:val="Основной текст (16) Exact"/>
    <w:rsid w:val="007058B8"/>
    <w:rPr>
      <w:rFonts w:ascii="Calibri" w:eastAsia="Calibri" w:hAnsi="Calibri" w:cs="Calibri"/>
      <w:b/>
      <w:bCs/>
      <w:i w:val="0"/>
      <w:iCs w:val="0"/>
      <w:smallCaps w:val="0"/>
      <w:strike w:val="0"/>
      <w:sz w:val="20"/>
      <w:szCs w:val="20"/>
      <w:u w:val="none"/>
    </w:rPr>
  </w:style>
  <w:style w:type="character" w:customStyle="1" w:styleId="2Calibri8pt">
    <w:name w:val="Основной текст (2) + Calibri;8 pt"/>
    <w:rsid w:val="007058B8"/>
    <w:rPr>
      <w:rFonts w:ascii="Calibri" w:eastAsia="Calibri" w:hAnsi="Calibri" w:cs="Calibri"/>
      <w:b w:val="0"/>
      <w:bCs w:val="0"/>
      <w:i w:val="0"/>
      <w:iCs w:val="0"/>
      <w:smallCaps w:val="0"/>
      <w:strike w:val="0"/>
      <w:color w:val="000000"/>
      <w:spacing w:val="0"/>
      <w:w w:val="100"/>
      <w:position w:val="0"/>
      <w:sz w:val="16"/>
      <w:szCs w:val="16"/>
      <w:u w:val="none"/>
      <w:lang w:val="ru-RU" w:eastAsia="ru-RU" w:bidi="ru-RU"/>
    </w:rPr>
  </w:style>
  <w:style w:type="character" w:customStyle="1" w:styleId="195">
    <w:name w:val="Основной текст (19) + Малые прописные"/>
    <w:rsid w:val="007058B8"/>
    <w:rPr>
      <w:rFonts w:ascii="Calibri" w:eastAsia="Calibri" w:hAnsi="Calibri" w:cs="Calibri"/>
      <w:b w:val="0"/>
      <w:bCs w:val="0"/>
      <w:i w:val="0"/>
      <w:iCs w:val="0"/>
      <w:smallCaps/>
      <w:strike w:val="0"/>
      <w:color w:val="000000"/>
      <w:spacing w:val="0"/>
      <w:w w:val="100"/>
      <w:position w:val="0"/>
      <w:sz w:val="20"/>
      <w:szCs w:val="20"/>
      <w:u w:val="none"/>
      <w:lang w:val="ru-RU" w:eastAsia="ru-RU" w:bidi="ru-RU"/>
    </w:rPr>
  </w:style>
  <w:style w:type="character" w:customStyle="1" w:styleId="2Arial10pt">
    <w:name w:val="Основной текст (2) + Arial;10 pt;Полужирный"/>
    <w:rsid w:val="007058B8"/>
    <w:rPr>
      <w:rFonts w:ascii="Arial" w:eastAsia="Arial" w:hAnsi="Arial" w:cs="Arial"/>
      <w:b/>
      <w:bCs/>
      <w:i w:val="0"/>
      <w:iCs w:val="0"/>
      <w:smallCaps w:val="0"/>
      <w:strike w:val="0"/>
      <w:color w:val="000000"/>
      <w:spacing w:val="0"/>
      <w:w w:val="100"/>
      <w:position w:val="0"/>
      <w:sz w:val="20"/>
      <w:szCs w:val="20"/>
      <w:u w:val="none"/>
      <w:lang w:val="ru-RU" w:eastAsia="ru-RU" w:bidi="ru-RU"/>
    </w:rPr>
  </w:style>
  <w:style w:type="character" w:customStyle="1" w:styleId="2Arial105pt-1pt">
    <w:name w:val="Основной текст (2) + Arial;10;5 pt;Полужирный;Интервал -1 pt"/>
    <w:rsid w:val="007058B8"/>
    <w:rPr>
      <w:rFonts w:ascii="Arial" w:eastAsia="Arial" w:hAnsi="Arial" w:cs="Arial"/>
      <w:b/>
      <w:bCs/>
      <w:i w:val="0"/>
      <w:iCs w:val="0"/>
      <w:smallCaps w:val="0"/>
      <w:strike w:val="0"/>
      <w:color w:val="000000"/>
      <w:spacing w:val="-20"/>
      <w:w w:val="100"/>
      <w:position w:val="0"/>
      <w:sz w:val="21"/>
      <w:szCs w:val="21"/>
      <w:u w:val="none"/>
      <w:lang w:val="ru-RU" w:eastAsia="ru-RU" w:bidi="ru-RU"/>
    </w:rPr>
  </w:style>
  <w:style w:type="paragraph" w:customStyle="1" w:styleId="3fff4">
    <w:name w:val="Подпись к картинке (3)"/>
    <w:basedOn w:val="aff6"/>
    <w:link w:val="3Exact"/>
    <w:qFormat/>
    <w:rsid w:val="007058B8"/>
    <w:pPr>
      <w:widowControl w:val="0"/>
      <w:shd w:val="clear" w:color="auto" w:fill="FFFFFF"/>
      <w:spacing w:line="0" w:lineRule="atLeast"/>
    </w:pPr>
    <w:rPr>
      <w:b/>
      <w:bCs/>
      <w:sz w:val="20"/>
      <w:szCs w:val="20"/>
    </w:rPr>
  </w:style>
  <w:style w:type="paragraph" w:customStyle="1" w:styleId="3fff6">
    <w:name w:val="Оглавление (3)"/>
    <w:basedOn w:val="aff6"/>
    <w:link w:val="3fff5"/>
    <w:qFormat/>
    <w:rsid w:val="007058B8"/>
    <w:pPr>
      <w:widowControl w:val="0"/>
      <w:shd w:val="clear" w:color="auto" w:fill="FFFFFF"/>
      <w:spacing w:line="365" w:lineRule="exact"/>
      <w:jc w:val="both"/>
    </w:pPr>
    <w:rPr>
      <w:rFonts w:ascii="Calibri" w:eastAsia="Calibri" w:hAnsi="Calibri" w:cs="Calibri"/>
      <w:sz w:val="16"/>
      <w:szCs w:val="16"/>
    </w:rPr>
  </w:style>
  <w:style w:type="paragraph" w:customStyle="1" w:styleId="4ff5">
    <w:name w:val="Оглавление (4)"/>
    <w:basedOn w:val="aff6"/>
    <w:link w:val="4ff4"/>
    <w:qFormat/>
    <w:rsid w:val="007058B8"/>
    <w:pPr>
      <w:widowControl w:val="0"/>
      <w:shd w:val="clear" w:color="auto" w:fill="FFFFFF"/>
      <w:spacing w:line="365" w:lineRule="exact"/>
      <w:jc w:val="both"/>
    </w:pPr>
    <w:rPr>
      <w:rFonts w:ascii="Calibri" w:eastAsia="Calibri" w:hAnsi="Calibri" w:cs="Calibri"/>
      <w:i/>
      <w:iCs/>
      <w:sz w:val="20"/>
      <w:szCs w:val="20"/>
    </w:rPr>
  </w:style>
  <w:style w:type="paragraph" w:customStyle="1" w:styleId="6f2">
    <w:name w:val="Подпись к картинке (6)"/>
    <w:basedOn w:val="aff6"/>
    <w:link w:val="6f1"/>
    <w:qFormat/>
    <w:rsid w:val="007058B8"/>
    <w:pPr>
      <w:widowControl w:val="0"/>
      <w:shd w:val="clear" w:color="auto" w:fill="FFFFFF"/>
      <w:spacing w:line="0" w:lineRule="atLeast"/>
    </w:pPr>
    <w:rPr>
      <w:rFonts w:ascii="Calibri" w:eastAsia="Calibri" w:hAnsi="Calibri" w:cs="Calibri"/>
      <w:b/>
      <w:bCs/>
      <w:sz w:val="20"/>
      <w:szCs w:val="20"/>
    </w:rPr>
  </w:style>
  <w:style w:type="paragraph" w:customStyle="1" w:styleId="5fd">
    <w:name w:val="Подпись к картинке (5)"/>
    <w:basedOn w:val="aff6"/>
    <w:link w:val="5fc"/>
    <w:qFormat/>
    <w:rsid w:val="007058B8"/>
    <w:pPr>
      <w:widowControl w:val="0"/>
      <w:shd w:val="clear" w:color="auto" w:fill="FFFFFF"/>
      <w:spacing w:before="60" w:line="0" w:lineRule="atLeast"/>
    </w:pPr>
    <w:rPr>
      <w:sz w:val="20"/>
      <w:szCs w:val="20"/>
    </w:rPr>
  </w:style>
  <w:style w:type="paragraph" w:customStyle="1" w:styleId="7f">
    <w:name w:val="Подпись к картинке (7)"/>
    <w:basedOn w:val="aff6"/>
    <w:link w:val="7Exact0"/>
    <w:qFormat/>
    <w:rsid w:val="007058B8"/>
    <w:pPr>
      <w:widowControl w:val="0"/>
      <w:shd w:val="clear" w:color="auto" w:fill="FFFFFF"/>
      <w:spacing w:line="0" w:lineRule="atLeast"/>
    </w:pPr>
    <w:rPr>
      <w:rFonts w:ascii="Calibri" w:eastAsia="Calibri" w:hAnsi="Calibri" w:cs="Calibri"/>
      <w:sz w:val="19"/>
      <w:szCs w:val="19"/>
    </w:rPr>
  </w:style>
  <w:style w:type="paragraph" w:customStyle="1" w:styleId="8f2">
    <w:name w:val="Подпись к картинке (8)"/>
    <w:basedOn w:val="aff6"/>
    <w:link w:val="8Exact"/>
    <w:qFormat/>
    <w:rsid w:val="007058B8"/>
    <w:pPr>
      <w:widowControl w:val="0"/>
      <w:shd w:val="clear" w:color="auto" w:fill="FFFFFF"/>
      <w:spacing w:line="0" w:lineRule="atLeast"/>
    </w:pPr>
    <w:rPr>
      <w:rFonts w:ascii="Calibri" w:eastAsia="Calibri" w:hAnsi="Calibri" w:cs="Calibri"/>
      <w:sz w:val="20"/>
      <w:szCs w:val="20"/>
    </w:rPr>
  </w:style>
  <w:style w:type="paragraph" w:customStyle="1" w:styleId="10f1">
    <w:name w:val="Подпись к картинке (10)"/>
    <w:basedOn w:val="aff6"/>
    <w:link w:val="10Exact0"/>
    <w:qFormat/>
    <w:rsid w:val="007058B8"/>
    <w:pPr>
      <w:widowControl w:val="0"/>
      <w:shd w:val="clear" w:color="auto" w:fill="FFFFFF"/>
      <w:spacing w:line="0" w:lineRule="atLeast"/>
    </w:pPr>
    <w:rPr>
      <w:rFonts w:ascii="Calibri" w:eastAsia="Calibri" w:hAnsi="Calibri" w:cs="Calibri"/>
      <w:sz w:val="19"/>
      <w:szCs w:val="19"/>
    </w:rPr>
  </w:style>
  <w:style w:type="paragraph" w:customStyle="1" w:styleId="11ff2">
    <w:name w:val="Подпись к картинке (11)"/>
    <w:basedOn w:val="aff6"/>
    <w:link w:val="11Exact"/>
    <w:qFormat/>
    <w:rsid w:val="007058B8"/>
    <w:pPr>
      <w:widowControl w:val="0"/>
      <w:shd w:val="clear" w:color="auto" w:fill="FFFFFF"/>
      <w:spacing w:line="360" w:lineRule="exact"/>
    </w:pPr>
    <w:rPr>
      <w:rFonts w:ascii="Calibri" w:eastAsia="Calibri" w:hAnsi="Calibri" w:cs="Calibri"/>
      <w:sz w:val="20"/>
      <w:szCs w:val="20"/>
    </w:rPr>
  </w:style>
  <w:style w:type="paragraph" w:customStyle="1" w:styleId="12f3">
    <w:name w:val="Подпись к картинке (12)"/>
    <w:basedOn w:val="aff6"/>
    <w:link w:val="12Exact"/>
    <w:qFormat/>
    <w:rsid w:val="007058B8"/>
    <w:pPr>
      <w:widowControl w:val="0"/>
      <w:shd w:val="clear" w:color="auto" w:fill="FFFFFF"/>
      <w:spacing w:line="0" w:lineRule="atLeast"/>
    </w:pPr>
    <w:rPr>
      <w:rFonts w:ascii="Calibri" w:eastAsia="Calibri" w:hAnsi="Calibri" w:cs="Calibri"/>
      <w:b/>
      <w:bCs/>
      <w:sz w:val="30"/>
      <w:szCs w:val="30"/>
    </w:rPr>
  </w:style>
  <w:style w:type="paragraph" w:customStyle="1" w:styleId="Style9">
    <w:name w:val="Style9"/>
    <w:basedOn w:val="aff6"/>
    <w:uiPriority w:val="99"/>
    <w:qFormat/>
    <w:rsid w:val="007058B8"/>
    <w:pPr>
      <w:widowControl w:val="0"/>
      <w:autoSpaceDE w:val="0"/>
      <w:autoSpaceDN w:val="0"/>
      <w:adjustRightInd w:val="0"/>
    </w:pPr>
  </w:style>
  <w:style w:type="paragraph" w:customStyle="1" w:styleId="Style110">
    <w:name w:val="Style11"/>
    <w:basedOn w:val="aff6"/>
    <w:uiPriority w:val="99"/>
    <w:qFormat/>
    <w:rsid w:val="007058B8"/>
    <w:pPr>
      <w:widowControl w:val="0"/>
      <w:autoSpaceDE w:val="0"/>
      <w:autoSpaceDN w:val="0"/>
      <w:adjustRightInd w:val="0"/>
      <w:spacing w:line="403" w:lineRule="exact"/>
      <w:jc w:val="center"/>
    </w:pPr>
  </w:style>
  <w:style w:type="paragraph" w:customStyle="1" w:styleId="Style12">
    <w:name w:val="Style12"/>
    <w:basedOn w:val="aff6"/>
    <w:uiPriority w:val="99"/>
    <w:qFormat/>
    <w:rsid w:val="007058B8"/>
    <w:pPr>
      <w:widowControl w:val="0"/>
      <w:autoSpaceDE w:val="0"/>
      <w:autoSpaceDN w:val="0"/>
      <w:adjustRightInd w:val="0"/>
      <w:spacing w:line="408" w:lineRule="exact"/>
    </w:pPr>
  </w:style>
  <w:style w:type="paragraph" w:customStyle="1" w:styleId="Style13">
    <w:name w:val="Style13"/>
    <w:basedOn w:val="aff6"/>
    <w:uiPriority w:val="99"/>
    <w:qFormat/>
    <w:rsid w:val="007058B8"/>
    <w:pPr>
      <w:widowControl w:val="0"/>
      <w:autoSpaceDE w:val="0"/>
      <w:autoSpaceDN w:val="0"/>
      <w:adjustRightInd w:val="0"/>
    </w:pPr>
  </w:style>
  <w:style w:type="character" w:customStyle="1" w:styleId="FontStyle17">
    <w:name w:val="Font Style17"/>
    <w:uiPriority w:val="99"/>
    <w:rsid w:val="007058B8"/>
    <w:rPr>
      <w:rFonts w:ascii="Times New Roman" w:hAnsi="Times New Roman" w:cs="Times New Roman"/>
      <w:b/>
      <w:bCs/>
      <w:sz w:val="22"/>
      <w:szCs w:val="22"/>
    </w:rPr>
  </w:style>
  <w:style w:type="character" w:customStyle="1" w:styleId="FontStyle18">
    <w:name w:val="Font Style18"/>
    <w:uiPriority w:val="99"/>
    <w:rsid w:val="007058B8"/>
    <w:rPr>
      <w:rFonts w:ascii="Franklin Gothic Demi" w:hAnsi="Franklin Gothic Demi" w:cs="Franklin Gothic Demi"/>
      <w:b/>
      <w:bCs/>
      <w:sz w:val="20"/>
      <w:szCs w:val="20"/>
    </w:rPr>
  </w:style>
  <w:style w:type="character" w:customStyle="1" w:styleId="FontStyle21">
    <w:name w:val="Font Style21"/>
    <w:uiPriority w:val="99"/>
    <w:rsid w:val="007058B8"/>
    <w:rPr>
      <w:rFonts w:ascii="Times New Roman" w:hAnsi="Times New Roman" w:cs="Times New Roman"/>
      <w:b/>
      <w:bCs/>
      <w:sz w:val="24"/>
      <w:szCs w:val="24"/>
    </w:rPr>
  </w:style>
  <w:style w:type="character" w:customStyle="1" w:styleId="FontStyle22">
    <w:name w:val="Font Style22"/>
    <w:uiPriority w:val="99"/>
    <w:rsid w:val="007058B8"/>
    <w:rPr>
      <w:rFonts w:ascii="Garamond" w:hAnsi="Garamond" w:cs="Garamond"/>
      <w:b/>
      <w:bCs/>
      <w:sz w:val="22"/>
      <w:szCs w:val="22"/>
    </w:rPr>
  </w:style>
  <w:style w:type="paragraph" w:customStyle="1" w:styleId="NewRoman12">
    <w:name w:val="New Roman 12"/>
    <w:basedOn w:val="afffff0"/>
    <w:link w:val="NewRoman120"/>
    <w:qFormat/>
    <w:rsid w:val="007058B8"/>
    <w:pPr>
      <w:spacing w:after="0"/>
      <w:ind w:firstLine="426"/>
    </w:pPr>
    <w:rPr>
      <w:rFonts w:ascii="NTTimes/Cyrillic" w:hAnsi="NTTimes/Cyrillic"/>
      <w:szCs w:val="20"/>
      <w:lang w:eastAsia="en-US"/>
    </w:rPr>
  </w:style>
  <w:style w:type="character" w:customStyle="1" w:styleId="NewRoman120">
    <w:name w:val="New Roman 12 Знак"/>
    <w:link w:val="NewRoman12"/>
    <w:rsid w:val="007058B8"/>
    <w:rPr>
      <w:rFonts w:ascii="NTTimes/Cyrillic" w:hAnsi="NTTimes/Cyrillic"/>
      <w:sz w:val="24"/>
      <w:lang w:eastAsia="en-US"/>
    </w:rPr>
  </w:style>
  <w:style w:type="character" w:customStyle="1" w:styleId="95pt">
    <w:name w:val="Колонтитул + 9;5 pt;Не курсив"/>
    <w:rsid w:val="007058B8"/>
    <w:rPr>
      <w:rFonts w:ascii="Times New Roman" w:eastAsia="Times New Roman" w:hAnsi="Times New Roman" w:cs="Times New Roman"/>
      <w:b w:val="0"/>
      <w:bCs w:val="0"/>
      <w:i/>
      <w:iCs/>
      <w:smallCaps w:val="0"/>
      <w:strike w:val="0"/>
      <w:color w:val="000000"/>
      <w:spacing w:val="0"/>
      <w:w w:val="100"/>
      <w:position w:val="0"/>
      <w:sz w:val="19"/>
      <w:szCs w:val="19"/>
      <w:u w:val="none"/>
      <w:lang w:val="ru-RU" w:eastAsia="ru-RU" w:bidi="ru-RU"/>
    </w:rPr>
  </w:style>
  <w:style w:type="character" w:customStyle="1" w:styleId="210pt1">
    <w:name w:val="Основной текст (2) + 10 pt;Полужирный"/>
    <w:rsid w:val="007058B8"/>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paragraph" w:customStyle="1" w:styleId="020">
    <w:name w:val="0.2 Слева + 0"/>
    <w:basedOn w:val="aff6"/>
    <w:link w:val="0200"/>
    <w:qFormat/>
    <w:rsid w:val="007058B8"/>
    <w:pPr>
      <w:snapToGrid w:val="0"/>
      <w:spacing w:before="40" w:after="400" w:line="300" w:lineRule="auto"/>
      <w:contextualSpacing/>
      <w:jc w:val="both"/>
    </w:pPr>
    <w:rPr>
      <w:sz w:val="28"/>
      <w:szCs w:val="22"/>
      <w:lang w:eastAsia="en-US"/>
    </w:rPr>
  </w:style>
  <w:style w:type="character" w:customStyle="1" w:styleId="0200">
    <w:name w:val="0.2 Слева + 0 Знак"/>
    <w:link w:val="020"/>
    <w:rsid w:val="007058B8"/>
    <w:rPr>
      <w:sz w:val="28"/>
      <w:szCs w:val="22"/>
      <w:lang w:eastAsia="en-US"/>
    </w:rPr>
  </w:style>
  <w:style w:type="paragraph" w:customStyle="1" w:styleId="1fffffff1">
    <w:name w:val="Заг1"/>
    <w:basedOn w:val="1b"/>
    <w:link w:val="1fffffff2"/>
    <w:qFormat/>
    <w:rsid w:val="007058B8"/>
    <w:pPr>
      <w:keepNext/>
      <w:keepLines/>
      <w:numPr>
        <w:numId w:val="0"/>
      </w:numPr>
      <w:spacing w:before="240" w:after="120"/>
      <w:ind w:left="357" w:hanging="357"/>
    </w:pPr>
    <w:rPr>
      <w:rFonts w:eastAsia="PMingLiU"/>
      <w:sz w:val="28"/>
      <w:szCs w:val="28"/>
    </w:rPr>
  </w:style>
  <w:style w:type="paragraph" w:customStyle="1" w:styleId="2ffffc">
    <w:name w:val="Заг2"/>
    <w:basedOn w:val="1b"/>
    <w:link w:val="2ffffd"/>
    <w:qFormat/>
    <w:rsid w:val="007058B8"/>
    <w:pPr>
      <w:keepNext/>
      <w:keepLines/>
      <w:numPr>
        <w:numId w:val="0"/>
      </w:numPr>
      <w:spacing w:before="120" w:after="120"/>
      <w:ind w:left="850" w:hanging="493"/>
      <w:outlineLvl w:val="1"/>
    </w:pPr>
    <w:rPr>
      <w:rFonts w:eastAsia="PMingLiU"/>
      <w:sz w:val="28"/>
      <w:szCs w:val="28"/>
    </w:rPr>
  </w:style>
  <w:style w:type="paragraph" w:customStyle="1" w:styleId="3fff7">
    <w:name w:val="Заг3"/>
    <w:basedOn w:val="1b"/>
    <w:link w:val="3fff8"/>
    <w:qFormat/>
    <w:rsid w:val="007058B8"/>
    <w:pPr>
      <w:keepNext/>
      <w:keepLines/>
      <w:numPr>
        <w:numId w:val="0"/>
      </w:numPr>
      <w:spacing w:before="120" w:after="120"/>
      <w:ind w:left="1418" w:hanging="698"/>
      <w:outlineLvl w:val="2"/>
    </w:pPr>
    <w:rPr>
      <w:rFonts w:eastAsia="PMingLiU"/>
      <w:sz w:val="28"/>
      <w:szCs w:val="28"/>
    </w:rPr>
  </w:style>
  <w:style w:type="character" w:customStyle="1" w:styleId="3fff8">
    <w:name w:val="Заг3 Знак"/>
    <w:link w:val="3fff7"/>
    <w:rsid w:val="007058B8"/>
    <w:rPr>
      <w:rFonts w:eastAsia="PMingLiU"/>
      <w:b/>
      <w:bCs/>
      <w:sz w:val="28"/>
      <w:szCs w:val="28"/>
      <w:lang w:eastAsia="en-US"/>
    </w:rPr>
  </w:style>
  <w:style w:type="paragraph" w:customStyle="1" w:styleId="5fe">
    <w:name w:val="Заг5"/>
    <w:basedOn w:val="51"/>
    <w:uiPriority w:val="99"/>
    <w:qFormat/>
    <w:rsid w:val="007058B8"/>
    <w:pPr>
      <w:spacing w:before="120" w:after="120" w:line="276" w:lineRule="auto"/>
      <w:ind w:left="2694" w:hanging="1254"/>
    </w:pPr>
    <w:rPr>
      <w:rFonts w:ascii="Times New Roman" w:eastAsia="PMingLiU" w:hAnsi="Times New Roman"/>
      <w:b/>
      <w:color w:val="auto"/>
      <w:sz w:val="28"/>
      <w:szCs w:val="28"/>
    </w:rPr>
  </w:style>
  <w:style w:type="paragraph" w:customStyle="1" w:styleId="4ffa">
    <w:name w:val="Заголовок 4а"/>
    <w:basedOn w:val="aff6"/>
    <w:uiPriority w:val="99"/>
    <w:qFormat/>
    <w:rsid w:val="007058B8"/>
    <w:pPr>
      <w:snapToGrid w:val="0"/>
      <w:spacing w:line="276" w:lineRule="auto"/>
      <w:ind w:left="1362" w:firstLine="907"/>
      <w:outlineLvl w:val="2"/>
    </w:pPr>
    <w:rPr>
      <w:b/>
      <w:sz w:val="28"/>
      <w:szCs w:val="28"/>
    </w:rPr>
  </w:style>
  <w:style w:type="paragraph" w:customStyle="1" w:styleId="5ff">
    <w:name w:val="Заголовок 5а"/>
    <w:basedOn w:val="32"/>
    <w:uiPriority w:val="99"/>
    <w:qFormat/>
    <w:rsid w:val="007058B8"/>
    <w:pPr>
      <w:numPr>
        <w:ilvl w:val="0"/>
        <w:numId w:val="0"/>
      </w:numPr>
      <w:spacing w:after="0"/>
      <w:ind w:left="567" w:firstLine="1077"/>
      <w:contextualSpacing w:val="0"/>
    </w:pPr>
    <w:rPr>
      <w:rFonts w:eastAsia="Times New Roman"/>
      <w:bCs w:val="0"/>
      <w:sz w:val="28"/>
      <w:szCs w:val="28"/>
      <w:lang w:eastAsia="ru-RU"/>
    </w:rPr>
  </w:style>
  <w:style w:type="character" w:customStyle="1" w:styleId="1fffffff2">
    <w:name w:val="Заг1 Знак"/>
    <w:link w:val="1fffffff1"/>
    <w:rsid w:val="007058B8"/>
    <w:rPr>
      <w:rFonts w:eastAsia="PMingLiU"/>
      <w:b/>
      <w:bCs/>
      <w:sz w:val="28"/>
      <w:szCs w:val="28"/>
      <w:lang w:eastAsia="en-US"/>
    </w:rPr>
  </w:style>
  <w:style w:type="character" w:customStyle="1" w:styleId="2ffffd">
    <w:name w:val="Заг2 Знак"/>
    <w:link w:val="2ffffc"/>
    <w:rsid w:val="007058B8"/>
    <w:rPr>
      <w:rFonts w:eastAsia="PMingLiU"/>
      <w:b/>
      <w:bCs/>
      <w:sz w:val="28"/>
      <w:szCs w:val="28"/>
      <w:lang w:eastAsia="en-US"/>
    </w:rPr>
  </w:style>
  <w:style w:type="character" w:customStyle="1" w:styleId="afa0">
    <w:name w:val="afa"/>
    <w:basedOn w:val="aff8"/>
    <w:rsid w:val="007058B8"/>
  </w:style>
  <w:style w:type="paragraph" w:customStyle="1" w:styleId="617">
    <w:name w:val="Заголовок 6.1"/>
    <w:basedOn w:val="22"/>
    <w:uiPriority w:val="99"/>
    <w:qFormat/>
    <w:rsid w:val="007058B8"/>
    <w:pPr>
      <w:keepNext/>
      <w:numPr>
        <w:ilvl w:val="0"/>
        <w:numId w:val="0"/>
      </w:numPr>
      <w:spacing w:before="240" w:after="60" w:line="240" w:lineRule="auto"/>
      <w:ind w:left="360" w:hanging="360"/>
    </w:pPr>
    <w:rPr>
      <w:rFonts w:eastAsia="Times New Roman"/>
      <w:iCs/>
      <w:szCs w:val="28"/>
      <w:lang w:eastAsia="ru-RU"/>
    </w:rPr>
  </w:style>
  <w:style w:type="paragraph" w:customStyle="1" w:styleId="00">
    <w:name w:val="0.0 Текст"/>
    <w:basedOn w:val="aff6"/>
    <w:link w:val="000"/>
    <w:qFormat/>
    <w:rsid w:val="007058B8"/>
    <w:pPr>
      <w:snapToGrid w:val="0"/>
      <w:spacing w:before="40" w:after="400" w:line="300" w:lineRule="auto"/>
      <w:ind w:firstLine="709"/>
      <w:contextualSpacing/>
      <w:jc w:val="both"/>
    </w:pPr>
    <w:rPr>
      <w:sz w:val="28"/>
      <w:szCs w:val="22"/>
      <w:lang w:eastAsia="en-US"/>
    </w:rPr>
  </w:style>
  <w:style w:type="character" w:customStyle="1" w:styleId="000">
    <w:name w:val="0.0 Текст Знак"/>
    <w:link w:val="00"/>
    <w:rsid w:val="007058B8"/>
    <w:rPr>
      <w:sz w:val="28"/>
      <w:szCs w:val="22"/>
      <w:lang w:eastAsia="en-US"/>
    </w:rPr>
  </w:style>
  <w:style w:type="paragraph" w:customStyle="1" w:styleId="04-">
    <w:name w:val="0.4 Список -"/>
    <w:aliases w:val="-"/>
    <w:basedOn w:val="aff6"/>
    <w:link w:val="04-0"/>
    <w:qFormat/>
    <w:rsid w:val="007058B8"/>
    <w:pPr>
      <w:numPr>
        <w:numId w:val="120"/>
      </w:numPr>
      <w:snapToGrid w:val="0"/>
      <w:spacing w:after="40" w:line="300" w:lineRule="auto"/>
      <w:ind w:left="1135" w:hanging="284"/>
      <w:contextualSpacing/>
      <w:jc w:val="both"/>
    </w:pPr>
    <w:rPr>
      <w:sz w:val="28"/>
      <w:szCs w:val="22"/>
      <w:lang w:eastAsia="en-US"/>
    </w:rPr>
  </w:style>
  <w:style w:type="character" w:customStyle="1" w:styleId="04-0">
    <w:name w:val="0.4 Список - Знак"/>
    <w:aliases w:val="- Знак"/>
    <w:link w:val="04-"/>
    <w:rsid w:val="007058B8"/>
    <w:rPr>
      <w:sz w:val="28"/>
      <w:szCs w:val="22"/>
      <w:lang w:eastAsia="en-US"/>
    </w:rPr>
  </w:style>
  <w:style w:type="paragraph" w:customStyle="1" w:styleId="11">
    <w:name w:val="1.1 Заг. Частей"/>
    <w:basedOn w:val="aff6"/>
    <w:next w:val="12"/>
    <w:uiPriority w:val="99"/>
    <w:qFormat/>
    <w:rsid w:val="007058B8"/>
    <w:pPr>
      <w:widowControl w:val="0"/>
      <w:numPr>
        <w:numId w:val="121"/>
      </w:numPr>
      <w:spacing w:before="6600" w:after="120" w:line="300" w:lineRule="auto"/>
      <w:ind w:right="709"/>
      <w:jc w:val="center"/>
      <w:outlineLvl w:val="0"/>
    </w:pPr>
    <w:rPr>
      <w:b/>
      <w:iCs/>
      <w:caps/>
      <w:snapToGrid w:val="0"/>
      <w:spacing w:val="20"/>
      <w:sz w:val="28"/>
      <w:szCs w:val="22"/>
      <w:lang w:eastAsia="ja-JP"/>
    </w:rPr>
  </w:style>
  <w:style w:type="paragraph" w:customStyle="1" w:styleId="12">
    <w:name w:val="1.2 Заг. Глав"/>
    <w:next w:val="13"/>
    <w:uiPriority w:val="99"/>
    <w:qFormat/>
    <w:rsid w:val="007058B8"/>
    <w:pPr>
      <w:keepNext/>
      <w:keepLines/>
      <w:pageBreakBefore/>
      <w:numPr>
        <w:ilvl w:val="1"/>
        <w:numId w:val="121"/>
      </w:numPr>
      <w:spacing w:after="120" w:line="300" w:lineRule="auto"/>
      <w:jc w:val="both"/>
      <w:outlineLvl w:val="1"/>
    </w:pPr>
    <w:rPr>
      <w:b/>
      <w:caps/>
      <w:spacing w:val="20"/>
      <w:sz w:val="28"/>
      <w:szCs w:val="26"/>
      <w:lang w:eastAsia="en-US"/>
    </w:rPr>
  </w:style>
  <w:style w:type="paragraph" w:customStyle="1" w:styleId="13">
    <w:name w:val="1.3 Заг. Частей Глав"/>
    <w:next w:val="00"/>
    <w:link w:val="13f0"/>
    <w:uiPriority w:val="99"/>
    <w:qFormat/>
    <w:rsid w:val="007058B8"/>
    <w:pPr>
      <w:keepNext/>
      <w:keepLines/>
      <w:numPr>
        <w:ilvl w:val="2"/>
        <w:numId w:val="121"/>
      </w:numPr>
      <w:spacing w:after="120" w:line="300" w:lineRule="auto"/>
      <w:jc w:val="both"/>
      <w:outlineLvl w:val="2"/>
    </w:pPr>
    <w:rPr>
      <w:b/>
      <w:smallCaps/>
      <w:spacing w:val="20"/>
      <w:sz w:val="28"/>
      <w:szCs w:val="24"/>
      <w:lang w:eastAsia="en-US"/>
    </w:rPr>
  </w:style>
  <w:style w:type="character" w:customStyle="1" w:styleId="13f0">
    <w:name w:val="1.3 Заг. Частей Глав Знак"/>
    <w:link w:val="13"/>
    <w:uiPriority w:val="99"/>
    <w:rsid w:val="007058B8"/>
    <w:rPr>
      <w:b/>
      <w:smallCaps/>
      <w:spacing w:val="20"/>
      <w:sz w:val="28"/>
      <w:szCs w:val="24"/>
      <w:lang w:eastAsia="en-US"/>
    </w:rPr>
  </w:style>
  <w:style w:type="character" w:customStyle="1" w:styleId="205">
    <w:name w:val="2.0 Наз. Рис. Знак"/>
    <w:link w:val="20"/>
    <w:rsid w:val="007058B8"/>
    <w:rPr>
      <w:i/>
      <w:iCs/>
      <w:snapToGrid w:val="0"/>
      <w:spacing w:val="10"/>
      <w:sz w:val="28"/>
    </w:rPr>
  </w:style>
  <w:style w:type="paragraph" w:customStyle="1" w:styleId="20">
    <w:name w:val="2.0 Наз. Рис."/>
    <w:link w:val="205"/>
    <w:qFormat/>
    <w:rsid w:val="007058B8"/>
    <w:pPr>
      <w:keepLines/>
      <w:numPr>
        <w:ilvl w:val="6"/>
        <w:numId w:val="121"/>
      </w:numPr>
      <w:spacing w:before="160" w:after="320" w:line="252" w:lineRule="auto"/>
      <w:jc w:val="center"/>
    </w:pPr>
    <w:rPr>
      <w:i/>
      <w:iCs/>
      <w:snapToGrid w:val="0"/>
      <w:spacing w:val="10"/>
      <w:sz w:val="28"/>
    </w:rPr>
  </w:style>
  <w:style w:type="paragraph" w:customStyle="1" w:styleId="14">
    <w:name w:val="1.4 Заг. Подглав"/>
    <w:next w:val="00"/>
    <w:link w:val="14d"/>
    <w:qFormat/>
    <w:rsid w:val="007058B8"/>
    <w:pPr>
      <w:keepNext/>
      <w:keepLines/>
      <w:numPr>
        <w:ilvl w:val="5"/>
        <w:numId w:val="121"/>
      </w:numPr>
      <w:spacing w:after="120" w:line="300" w:lineRule="auto"/>
      <w:jc w:val="both"/>
      <w:outlineLvl w:val="3"/>
    </w:pPr>
    <w:rPr>
      <w:b/>
      <w:iCs/>
      <w:spacing w:val="20"/>
      <w:sz w:val="28"/>
      <w:szCs w:val="22"/>
      <w:lang w:eastAsia="en-US"/>
    </w:rPr>
  </w:style>
  <w:style w:type="character" w:customStyle="1" w:styleId="14d">
    <w:name w:val="1.4 Заг. Подглав Знак"/>
    <w:link w:val="14"/>
    <w:rsid w:val="007058B8"/>
    <w:rPr>
      <w:b/>
      <w:iCs/>
      <w:spacing w:val="20"/>
      <w:sz w:val="28"/>
      <w:szCs w:val="22"/>
      <w:lang w:eastAsia="en-US"/>
    </w:rPr>
  </w:style>
  <w:style w:type="paragraph" w:customStyle="1" w:styleId="156">
    <w:name w:val="1.5 Заг. Параграфов"/>
    <w:next w:val="00"/>
    <w:uiPriority w:val="99"/>
    <w:qFormat/>
    <w:rsid w:val="007058B8"/>
    <w:pPr>
      <w:keepNext/>
      <w:keepLines/>
      <w:spacing w:after="120" w:line="300" w:lineRule="auto"/>
      <w:ind w:firstLine="709"/>
      <w:jc w:val="both"/>
    </w:pPr>
    <w:rPr>
      <w:b/>
      <w:i/>
      <w:iCs/>
      <w:snapToGrid w:val="0"/>
      <w:spacing w:val="20"/>
      <w:sz w:val="28"/>
      <w:szCs w:val="22"/>
      <w:lang w:eastAsia="en-US"/>
    </w:rPr>
  </w:style>
  <w:style w:type="paragraph" w:customStyle="1" w:styleId="164">
    <w:name w:val="1.6 Заг. Подпараграфов"/>
    <w:next w:val="00"/>
    <w:uiPriority w:val="99"/>
    <w:qFormat/>
    <w:rsid w:val="007058B8"/>
    <w:pPr>
      <w:keepNext/>
      <w:keepLines/>
      <w:spacing w:after="160" w:line="259" w:lineRule="auto"/>
      <w:ind w:firstLine="709"/>
      <w:jc w:val="both"/>
    </w:pPr>
    <w:rPr>
      <w:i/>
      <w:iCs/>
      <w:snapToGrid w:val="0"/>
      <w:spacing w:val="20"/>
      <w:sz w:val="28"/>
      <w:szCs w:val="22"/>
      <w:lang w:eastAsia="en-US"/>
    </w:rPr>
  </w:style>
  <w:style w:type="paragraph" w:customStyle="1" w:styleId="302">
    <w:name w:val="3.0 Т. Наз."/>
    <w:uiPriority w:val="99"/>
    <w:qFormat/>
    <w:rsid w:val="007058B8"/>
    <w:pPr>
      <w:keepNext/>
      <w:keepLines/>
      <w:spacing w:before="120" w:after="240" w:line="252" w:lineRule="auto"/>
      <w:jc w:val="center"/>
    </w:pPr>
    <w:rPr>
      <w:i/>
      <w:iCs/>
      <w:snapToGrid w:val="0"/>
      <w:spacing w:val="10"/>
      <w:sz w:val="28"/>
      <w:szCs w:val="22"/>
      <w:lang w:eastAsia="en-US"/>
    </w:rPr>
  </w:style>
  <w:style w:type="paragraph" w:customStyle="1" w:styleId="03">
    <w:name w:val="0.3 Центр"/>
    <w:basedOn w:val="aff6"/>
    <w:link w:val="030"/>
    <w:qFormat/>
    <w:rsid w:val="007058B8"/>
    <w:pPr>
      <w:keepNext/>
      <w:snapToGrid w:val="0"/>
      <w:spacing w:line="300" w:lineRule="auto"/>
      <w:contextualSpacing/>
      <w:jc w:val="center"/>
    </w:pPr>
    <w:rPr>
      <w:sz w:val="28"/>
      <w:szCs w:val="20"/>
      <w:lang w:eastAsia="en-US"/>
    </w:rPr>
  </w:style>
  <w:style w:type="character" w:customStyle="1" w:styleId="030">
    <w:name w:val="0.3 Центр Знак"/>
    <w:link w:val="03"/>
    <w:rsid w:val="007058B8"/>
    <w:rPr>
      <w:sz w:val="28"/>
      <w:lang w:eastAsia="en-US"/>
    </w:rPr>
  </w:style>
  <w:style w:type="paragraph" w:customStyle="1" w:styleId="051">
    <w:name w:val="0.5 Список 1"/>
    <w:basedOn w:val="00"/>
    <w:link w:val="0510"/>
    <w:qFormat/>
    <w:rsid w:val="007058B8"/>
    <w:pPr>
      <w:spacing w:after="40"/>
      <w:ind w:left="1276" w:hanging="425"/>
      <w:contextualSpacing w:val="0"/>
    </w:pPr>
    <w:rPr>
      <w:szCs w:val="20"/>
    </w:rPr>
  </w:style>
  <w:style w:type="character" w:customStyle="1" w:styleId="0510">
    <w:name w:val="0.5 Список 1 Знак"/>
    <w:link w:val="051"/>
    <w:rsid w:val="007058B8"/>
    <w:rPr>
      <w:sz w:val="28"/>
      <w:lang w:eastAsia="en-US"/>
    </w:rPr>
  </w:style>
  <w:style w:type="paragraph" w:customStyle="1" w:styleId="01">
    <w:name w:val="0.1 Пробел"/>
    <w:basedOn w:val="00"/>
    <w:link w:val="010"/>
    <w:qFormat/>
    <w:rsid w:val="007058B8"/>
    <w:pPr>
      <w:spacing w:after="40"/>
    </w:pPr>
    <w:rPr>
      <w:szCs w:val="20"/>
    </w:rPr>
  </w:style>
  <w:style w:type="character" w:customStyle="1" w:styleId="010">
    <w:name w:val="0.1 Пробел Знак"/>
    <w:link w:val="01"/>
    <w:rsid w:val="007058B8"/>
    <w:rPr>
      <w:sz w:val="28"/>
      <w:lang w:eastAsia="en-US"/>
    </w:rPr>
  </w:style>
  <w:style w:type="paragraph" w:customStyle="1" w:styleId="1fffffff3">
    <w:name w:val="Обычный 1"/>
    <w:basedOn w:val="aff6"/>
    <w:link w:val="1fffffff4"/>
    <w:qFormat/>
    <w:rsid w:val="007058B8"/>
    <w:pPr>
      <w:spacing w:before="120" w:after="120"/>
    </w:pPr>
    <w:rPr>
      <w:rFonts w:ascii="Arial" w:hAnsi="Arial"/>
    </w:rPr>
  </w:style>
  <w:style w:type="character" w:customStyle="1" w:styleId="1fffffff4">
    <w:name w:val="Обычный 1 Знак"/>
    <w:link w:val="1fffffff3"/>
    <w:locked/>
    <w:rsid w:val="007058B8"/>
    <w:rPr>
      <w:rFonts w:ascii="Arial" w:hAnsi="Arial"/>
      <w:sz w:val="24"/>
      <w:szCs w:val="24"/>
    </w:rPr>
  </w:style>
  <w:style w:type="paragraph" w:customStyle="1" w:styleId="affffffffffffffffffff5">
    <w:name w:val="Для таблиц"/>
    <w:basedOn w:val="aff6"/>
    <w:next w:val="aff6"/>
    <w:uiPriority w:val="99"/>
    <w:qFormat/>
    <w:rsid w:val="007058B8"/>
    <w:pPr>
      <w:jc w:val="center"/>
    </w:pPr>
    <w:rPr>
      <w:sz w:val="20"/>
    </w:rPr>
  </w:style>
  <w:style w:type="paragraph" w:customStyle="1" w:styleId="xl2446">
    <w:name w:val="xl2446"/>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rPr>
  </w:style>
  <w:style w:type="paragraph" w:customStyle="1" w:styleId="xl2447">
    <w:name w:val="xl2447"/>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48">
    <w:name w:val="xl2448"/>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rPr>
  </w:style>
  <w:style w:type="paragraph" w:customStyle="1" w:styleId="xl2449">
    <w:name w:val="xl2449"/>
    <w:basedOn w:val="aff6"/>
    <w:uiPriority w:val="99"/>
    <w:qFormat/>
    <w:rsid w:val="007058B8"/>
    <w:pPr>
      <w:spacing w:before="100" w:beforeAutospacing="1" w:after="100" w:afterAutospacing="1"/>
      <w:jc w:val="center"/>
      <w:textAlignment w:val="center"/>
    </w:pPr>
    <w:rPr>
      <w:sz w:val="20"/>
    </w:rPr>
  </w:style>
  <w:style w:type="paragraph" w:customStyle="1" w:styleId="xl2450">
    <w:name w:val="xl2450"/>
    <w:basedOn w:val="aff6"/>
    <w:uiPriority w:val="99"/>
    <w:qFormat/>
    <w:rsid w:val="007058B8"/>
    <w:pPr>
      <w:spacing w:before="100" w:beforeAutospacing="1" w:after="100" w:afterAutospacing="1"/>
      <w:textAlignment w:val="center"/>
    </w:pPr>
    <w:rPr>
      <w:sz w:val="20"/>
    </w:rPr>
  </w:style>
  <w:style w:type="paragraph" w:customStyle="1" w:styleId="xl2451">
    <w:name w:val="xl2451"/>
    <w:basedOn w:val="aff6"/>
    <w:uiPriority w:val="99"/>
    <w:qFormat/>
    <w:rsid w:val="007058B8"/>
    <w:pPr>
      <w:spacing w:before="100" w:beforeAutospacing="1" w:after="100" w:afterAutospacing="1"/>
      <w:textAlignment w:val="center"/>
    </w:pPr>
    <w:rPr>
      <w:b/>
      <w:bCs/>
      <w:sz w:val="20"/>
    </w:rPr>
  </w:style>
  <w:style w:type="paragraph" w:customStyle="1" w:styleId="xl2452">
    <w:name w:val="xl2452"/>
    <w:basedOn w:val="aff6"/>
    <w:uiPriority w:val="99"/>
    <w:qFormat/>
    <w:rsid w:val="007058B8"/>
    <w:pPr>
      <w:spacing w:before="100" w:beforeAutospacing="1" w:after="100" w:afterAutospacing="1"/>
      <w:jc w:val="center"/>
      <w:textAlignment w:val="center"/>
    </w:pPr>
    <w:rPr>
      <w:sz w:val="20"/>
    </w:rPr>
  </w:style>
  <w:style w:type="paragraph" w:customStyle="1" w:styleId="xl2453">
    <w:name w:val="xl2453"/>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54">
    <w:name w:val="xl2454"/>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55">
    <w:name w:val="xl2455"/>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56">
    <w:name w:val="xl2456"/>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57">
    <w:name w:val="xl2457"/>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58">
    <w:name w:val="xl2458"/>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59">
    <w:name w:val="xl2459"/>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rPr>
  </w:style>
  <w:style w:type="paragraph" w:customStyle="1" w:styleId="xl2460">
    <w:name w:val="xl2460"/>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61">
    <w:name w:val="xl2461"/>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62">
    <w:name w:val="xl2462"/>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rPr>
  </w:style>
  <w:style w:type="paragraph" w:customStyle="1" w:styleId="xl2463">
    <w:name w:val="xl2463"/>
    <w:basedOn w:val="aff6"/>
    <w:uiPriority w:val="99"/>
    <w:qFormat/>
    <w:rsid w:val="007058B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rPr>
  </w:style>
  <w:style w:type="numbering" w:customStyle="1" w:styleId="1111111511">
    <w:name w:val="1 / 1.1 / 1.1.11511"/>
    <w:basedOn w:val="affa"/>
    <w:next w:val="111111"/>
    <w:rsid w:val="007058B8"/>
    <w:pPr>
      <w:numPr>
        <w:numId w:val="123"/>
      </w:numPr>
    </w:pPr>
  </w:style>
  <w:style w:type="character" w:customStyle="1" w:styleId="affffffffffffffffffff6">
    <w:name w:val="Основной текст + Полужирный;Не курсив"/>
    <w:rsid w:val="007058B8"/>
    <w:rPr>
      <w:b/>
      <w:bCs/>
      <w:i/>
      <w:iCs/>
      <w:color w:val="000000"/>
      <w:spacing w:val="0"/>
      <w:w w:val="100"/>
      <w:position w:val="0"/>
      <w:shd w:val="clear" w:color="auto" w:fill="FFFFFF"/>
      <w:lang w:val="ru-RU"/>
    </w:rPr>
  </w:style>
  <w:style w:type="character" w:customStyle="1" w:styleId="affffffffffffffffffff7">
    <w:name w:val="Основной текст + Не курсив"/>
    <w:rsid w:val="007058B8"/>
    <w:rPr>
      <w:i/>
      <w:iCs/>
      <w:color w:val="000000"/>
      <w:spacing w:val="0"/>
      <w:w w:val="100"/>
      <w:position w:val="0"/>
      <w:shd w:val="clear" w:color="auto" w:fill="FFFFFF"/>
      <w:lang w:val="ru-RU"/>
    </w:rPr>
  </w:style>
  <w:style w:type="table" w:styleId="1-5">
    <w:name w:val="Medium Shading 1 Accent 5"/>
    <w:basedOn w:val="aff9"/>
    <w:uiPriority w:val="63"/>
    <w:rsid w:val="007058B8"/>
    <w:rPr>
      <w:rFonts w:ascii="Calibri" w:eastAsia="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1">
    <w:name w:val="#ПЕРЕЧЕНЬ ур 1"/>
    <w:basedOn w:val="aff6"/>
    <w:uiPriority w:val="99"/>
    <w:qFormat/>
    <w:rsid w:val="007058B8"/>
    <w:pPr>
      <w:numPr>
        <w:numId w:val="124"/>
      </w:numPr>
      <w:tabs>
        <w:tab w:val="left" w:pos="709"/>
      </w:tabs>
      <w:spacing w:line="288" w:lineRule="auto"/>
    </w:pPr>
    <w:rPr>
      <w:rFonts w:ascii="Arial" w:hAnsi="Arial" w:cs="Arial"/>
      <w:sz w:val="28"/>
      <w:lang w:eastAsia="zh-CN"/>
    </w:rPr>
  </w:style>
  <w:style w:type="paragraph" w:customStyle="1" w:styleId="affffffffffffffffffff8">
    <w:name w:val="# ОСНОВНОЙ ТЕКСТ ТАБЛИЦЫ"/>
    <w:basedOn w:val="aff6"/>
    <w:uiPriority w:val="99"/>
    <w:qFormat/>
    <w:rsid w:val="007058B8"/>
    <w:pPr>
      <w:widowControl w:val="0"/>
      <w:jc w:val="center"/>
      <w:textAlignment w:val="baseline"/>
    </w:pPr>
    <w:rPr>
      <w:rFonts w:ascii="Arial" w:hAnsi="Arial" w:cs="Arial"/>
      <w:sz w:val="20"/>
      <w:lang w:eastAsia="zh-CN"/>
    </w:rPr>
  </w:style>
  <w:style w:type="character" w:customStyle="1" w:styleId="ConsPlusNormal0">
    <w:name w:val="ConsPlusNormal Знак"/>
    <w:link w:val="ConsPlusNormal"/>
    <w:locked/>
    <w:rsid w:val="007058B8"/>
    <w:rPr>
      <w:rFonts w:ascii="Arial" w:hAnsi="Arial" w:cs="Arial"/>
    </w:rPr>
  </w:style>
  <w:style w:type="paragraph" w:customStyle="1" w:styleId="xl1104">
    <w:name w:val="xl1104"/>
    <w:basedOn w:val="aff6"/>
    <w:uiPriority w:val="99"/>
    <w:qFormat/>
    <w:rsid w:val="007058B8"/>
    <w:pPr>
      <w:pBdr>
        <w:top w:val="single" w:sz="4" w:space="0" w:color="auto"/>
        <w:left w:val="single" w:sz="8" w:space="0" w:color="auto"/>
      </w:pBdr>
      <w:spacing w:before="100" w:beforeAutospacing="1" w:after="100" w:afterAutospacing="1"/>
      <w:jc w:val="center"/>
      <w:textAlignment w:val="center"/>
    </w:pPr>
  </w:style>
  <w:style w:type="paragraph" w:customStyle="1" w:styleId="xl1105">
    <w:name w:val="xl1105"/>
    <w:basedOn w:val="aff6"/>
    <w:uiPriority w:val="99"/>
    <w:qFormat/>
    <w:rsid w:val="007058B8"/>
    <w:pPr>
      <w:pBdr>
        <w:top w:val="single" w:sz="8" w:space="0" w:color="auto"/>
        <w:left w:val="single" w:sz="8" w:space="0" w:color="auto"/>
        <w:bottom w:val="single" w:sz="8" w:space="0" w:color="auto"/>
      </w:pBdr>
      <w:shd w:val="clear" w:color="000000" w:fill="CCFFCC"/>
      <w:spacing w:before="100" w:beforeAutospacing="1" w:after="100" w:afterAutospacing="1"/>
      <w:jc w:val="center"/>
      <w:textAlignment w:val="center"/>
    </w:pPr>
    <w:rPr>
      <w:b/>
      <w:bCs/>
    </w:rPr>
  </w:style>
  <w:style w:type="paragraph" w:customStyle="1" w:styleId="xl1106">
    <w:name w:val="xl1106"/>
    <w:basedOn w:val="aff6"/>
    <w:uiPriority w:val="99"/>
    <w:qFormat/>
    <w:rsid w:val="007058B8"/>
    <w:pPr>
      <w:pBdr>
        <w:top w:val="single" w:sz="8" w:space="0" w:color="auto"/>
        <w:bottom w:val="single" w:sz="8" w:space="0" w:color="auto"/>
      </w:pBdr>
      <w:shd w:val="clear" w:color="000000" w:fill="CCFFCC"/>
      <w:spacing w:before="100" w:beforeAutospacing="1" w:after="100" w:afterAutospacing="1"/>
      <w:jc w:val="center"/>
      <w:textAlignment w:val="center"/>
    </w:pPr>
    <w:rPr>
      <w:b/>
      <w:bCs/>
    </w:rPr>
  </w:style>
  <w:style w:type="paragraph" w:customStyle="1" w:styleId="xl1107">
    <w:name w:val="xl1107"/>
    <w:basedOn w:val="aff6"/>
    <w:uiPriority w:val="99"/>
    <w:qFormat/>
    <w:rsid w:val="007058B8"/>
    <w:pPr>
      <w:pBdr>
        <w:top w:val="single" w:sz="8" w:space="0" w:color="auto"/>
        <w:bottom w:val="single" w:sz="8" w:space="0" w:color="auto"/>
        <w:right w:val="single" w:sz="8" w:space="0" w:color="auto"/>
      </w:pBdr>
      <w:shd w:val="clear" w:color="000000" w:fill="CCFFCC"/>
      <w:spacing w:before="100" w:beforeAutospacing="1" w:after="100" w:afterAutospacing="1"/>
      <w:jc w:val="center"/>
      <w:textAlignment w:val="center"/>
    </w:pPr>
    <w:rPr>
      <w:b/>
      <w:bCs/>
    </w:rPr>
  </w:style>
  <w:style w:type="paragraph" w:customStyle="1" w:styleId="xl1108">
    <w:name w:val="xl1108"/>
    <w:basedOn w:val="aff6"/>
    <w:uiPriority w:val="99"/>
    <w:qFormat/>
    <w:rsid w:val="007058B8"/>
    <w:pPr>
      <w:pBdr>
        <w:top w:val="single" w:sz="8" w:space="0" w:color="auto"/>
        <w:left w:val="single" w:sz="8" w:space="0" w:color="auto"/>
        <w:right w:val="single" w:sz="8" w:space="0" w:color="auto"/>
      </w:pBdr>
      <w:shd w:val="clear" w:color="000000" w:fill="99CCFF"/>
      <w:spacing w:before="100" w:beforeAutospacing="1" w:after="100" w:afterAutospacing="1"/>
      <w:jc w:val="center"/>
      <w:textAlignment w:val="center"/>
    </w:pPr>
    <w:rPr>
      <w:b/>
      <w:bCs/>
    </w:rPr>
  </w:style>
  <w:style w:type="paragraph" w:customStyle="1" w:styleId="xl1109">
    <w:name w:val="xl1109"/>
    <w:basedOn w:val="aff6"/>
    <w:uiPriority w:val="99"/>
    <w:qFormat/>
    <w:rsid w:val="007058B8"/>
    <w:pPr>
      <w:pBdr>
        <w:left w:val="single" w:sz="8" w:space="0" w:color="auto"/>
        <w:right w:val="single" w:sz="8" w:space="0" w:color="auto"/>
      </w:pBdr>
      <w:shd w:val="clear" w:color="000000" w:fill="99CCFF"/>
      <w:spacing w:before="100" w:beforeAutospacing="1" w:after="100" w:afterAutospacing="1"/>
      <w:jc w:val="center"/>
      <w:textAlignment w:val="center"/>
    </w:pPr>
    <w:rPr>
      <w:b/>
      <w:bCs/>
    </w:rPr>
  </w:style>
  <w:style w:type="paragraph" w:customStyle="1" w:styleId="xl1110">
    <w:name w:val="xl1110"/>
    <w:basedOn w:val="aff6"/>
    <w:uiPriority w:val="99"/>
    <w:qFormat/>
    <w:rsid w:val="007058B8"/>
    <w:pPr>
      <w:pBdr>
        <w:left w:val="single" w:sz="8" w:space="0" w:color="auto"/>
        <w:bottom w:val="single" w:sz="8" w:space="0" w:color="auto"/>
        <w:right w:val="single" w:sz="8" w:space="0" w:color="auto"/>
      </w:pBdr>
      <w:shd w:val="clear" w:color="000000" w:fill="99CCFF"/>
      <w:spacing w:before="100" w:beforeAutospacing="1" w:after="100" w:afterAutospacing="1"/>
      <w:jc w:val="center"/>
      <w:textAlignment w:val="center"/>
    </w:pPr>
    <w:rPr>
      <w:b/>
      <w:bCs/>
    </w:rPr>
  </w:style>
  <w:style w:type="paragraph" w:customStyle="1" w:styleId="xl1111">
    <w:name w:val="xl1111"/>
    <w:basedOn w:val="aff6"/>
    <w:uiPriority w:val="99"/>
    <w:qFormat/>
    <w:rsid w:val="007058B8"/>
    <w:pPr>
      <w:pBdr>
        <w:top w:val="single" w:sz="8" w:space="0" w:color="auto"/>
        <w:left w:val="single" w:sz="8" w:space="0" w:color="auto"/>
        <w:right w:val="single" w:sz="8" w:space="0" w:color="auto"/>
      </w:pBdr>
      <w:shd w:val="clear" w:color="000000" w:fill="99CCFF"/>
      <w:spacing w:before="100" w:beforeAutospacing="1" w:after="100" w:afterAutospacing="1"/>
      <w:jc w:val="center"/>
      <w:textAlignment w:val="center"/>
    </w:pPr>
    <w:rPr>
      <w:b/>
      <w:bCs/>
    </w:rPr>
  </w:style>
  <w:style w:type="paragraph" w:customStyle="1" w:styleId="xl1112">
    <w:name w:val="xl1112"/>
    <w:basedOn w:val="aff6"/>
    <w:uiPriority w:val="99"/>
    <w:qFormat/>
    <w:rsid w:val="007058B8"/>
    <w:pPr>
      <w:pBdr>
        <w:left w:val="single" w:sz="8" w:space="0" w:color="auto"/>
        <w:right w:val="single" w:sz="8" w:space="0" w:color="auto"/>
      </w:pBdr>
      <w:shd w:val="clear" w:color="000000" w:fill="99CCFF"/>
      <w:spacing w:before="100" w:beforeAutospacing="1" w:after="100" w:afterAutospacing="1"/>
      <w:jc w:val="center"/>
      <w:textAlignment w:val="center"/>
    </w:pPr>
    <w:rPr>
      <w:b/>
      <w:bCs/>
    </w:rPr>
  </w:style>
  <w:style w:type="paragraph" w:customStyle="1" w:styleId="xl1113">
    <w:name w:val="xl1113"/>
    <w:basedOn w:val="aff6"/>
    <w:uiPriority w:val="99"/>
    <w:qFormat/>
    <w:rsid w:val="007058B8"/>
    <w:pPr>
      <w:pBdr>
        <w:left w:val="single" w:sz="8" w:space="0" w:color="auto"/>
        <w:bottom w:val="single" w:sz="8" w:space="0" w:color="auto"/>
        <w:right w:val="single" w:sz="8" w:space="0" w:color="auto"/>
      </w:pBdr>
      <w:shd w:val="clear" w:color="000000" w:fill="99CCFF"/>
      <w:spacing w:before="100" w:beforeAutospacing="1" w:after="100" w:afterAutospacing="1"/>
      <w:jc w:val="center"/>
      <w:textAlignment w:val="center"/>
    </w:pPr>
    <w:rPr>
      <w:rFonts w:ascii="Arial" w:hAnsi="Arial" w:cs="Arial"/>
      <w:b/>
      <w:bCs/>
    </w:rPr>
  </w:style>
  <w:style w:type="paragraph" w:customStyle="1" w:styleId="xl1114">
    <w:name w:val="xl1114"/>
    <w:basedOn w:val="aff6"/>
    <w:uiPriority w:val="99"/>
    <w:qFormat/>
    <w:rsid w:val="007058B8"/>
    <w:pPr>
      <w:pBdr>
        <w:top w:val="single" w:sz="8" w:space="0" w:color="auto"/>
        <w:left w:val="single" w:sz="8" w:space="0" w:color="auto"/>
        <w:bottom w:val="single" w:sz="8" w:space="0" w:color="auto"/>
      </w:pBdr>
      <w:shd w:val="clear" w:color="000000" w:fill="CCFFCC"/>
      <w:spacing w:before="100" w:beforeAutospacing="1" w:after="100" w:afterAutospacing="1"/>
      <w:textAlignment w:val="center"/>
    </w:pPr>
    <w:rPr>
      <w:b/>
      <w:bCs/>
      <w:sz w:val="28"/>
      <w:szCs w:val="28"/>
    </w:rPr>
  </w:style>
  <w:style w:type="paragraph" w:customStyle="1" w:styleId="xl1115">
    <w:name w:val="xl1115"/>
    <w:basedOn w:val="aff6"/>
    <w:uiPriority w:val="99"/>
    <w:qFormat/>
    <w:rsid w:val="007058B8"/>
    <w:pPr>
      <w:pBdr>
        <w:top w:val="single" w:sz="8" w:space="0" w:color="auto"/>
        <w:bottom w:val="single" w:sz="8" w:space="0" w:color="auto"/>
      </w:pBdr>
      <w:shd w:val="clear" w:color="000000" w:fill="CCFFCC"/>
      <w:spacing w:before="100" w:beforeAutospacing="1" w:after="100" w:afterAutospacing="1"/>
      <w:textAlignment w:val="center"/>
    </w:pPr>
    <w:rPr>
      <w:b/>
      <w:bCs/>
      <w:sz w:val="28"/>
      <w:szCs w:val="28"/>
    </w:rPr>
  </w:style>
  <w:style w:type="paragraph" w:customStyle="1" w:styleId="xl1116">
    <w:name w:val="xl1116"/>
    <w:basedOn w:val="aff6"/>
    <w:uiPriority w:val="99"/>
    <w:qFormat/>
    <w:rsid w:val="007058B8"/>
    <w:pPr>
      <w:pBdr>
        <w:top w:val="single" w:sz="8" w:space="0" w:color="auto"/>
        <w:bottom w:val="single" w:sz="8" w:space="0" w:color="auto"/>
        <w:right w:val="single" w:sz="8" w:space="0" w:color="auto"/>
      </w:pBdr>
      <w:shd w:val="clear" w:color="000000" w:fill="CCFFCC"/>
      <w:spacing w:before="100" w:beforeAutospacing="1" w:after="100" w:afterAutospacing="1"/>
      <w:textAlignment w:val="center"/>
    </w:pPr>
    <w:rPr>
      <w:b/>
      <w:bCs/>
      <w:sz w:val="28"/>
      <w:szCs w:val="28"/>
    </w:rPr>
  </w:style>
  <w:style w:type="paragraph" w:customStyle="1" w:styleId="xl1117">
    <w:name w:val="xl1117"/>
    <w:basedOn w:val="aff6"/>
    <w:uiPriority w:val="99"/>
    <w:qFormat/>
    <w:rsid w:val="007058B8"/>
    <w:pPr>
      <w:pBdr>
        <w:top w:val="single" w:sz="4" w:space="0" w:color="auto"/>
        <w:left w:val="single" w:sz="8" w:space="0" w:color="auto"/>
        <w:bottom w:val="single" w:sz="4" w:space="0" w:color="auto"/>
      </w:pBdr>
      <w:shd w:val="clear" w:color="000000" w:fill="CCFFFF"/>
      <w:spacing w:before="100" w:beforeAutospacing="1" w:after="100" w:afterAutospacing="1"/>
      <w:textAlignment w:val="center"/>
    </w:pPr>
    <w:rPr>
      <w:b/>
      <w:bCs/>
    </w:rPr>
  </w:style>
  <w:style w:type="paragraph" w:customStyle="1" w:styleId="xl1118">
    <w:name w:val="xl1118"/>
    <w:basedOn w:val="aff6"/>
    <w:uiPriority w:val="99"/>
    <w:qFormat/>
    <w:rsid w:val="007058B8"/>
    <w:pPr>
      <w:pBdr>
        <w:top w:val="single" w:sz="4" w:space="0" w:color="auto"/>
        <w:bottom w:val="single" w:sz="4" w:space="0" w:color="auto"/>
      </w:pBdr>
      <w:shd w:val="clear" w:color="000000" w:fill="CCFFFF"/>
      <w:spacing w:before="100" w:beforeAutospacing="1" w:after="100" w:afterAutospacing="1"/>
      <w:textAlignment w:val="center"/>
    </w:pPr>
    <w:rPr>
      <w:b/>
      <w:bCs/>
    </w:rPr>
  </w:style>
  <w:style w:type="paragraph" w:customStyle="1" w:styleId="xl1119">
    <w:name w:val="xl1119"/>
    <w:basedOn w:val="aff6"/>
    <w:uiPriority w:val="99"/>
    <w:qFormat/>
    <w:rsid w:val="007058B8"/>
    <w:pPr>
      <w:pBdr>
        <w:top w:val="single" w:sz="4" w:space="0" w:color="auto"/>
        <w:bottom w:val="single" w:sz="4" w:space="0" w:color="auto"/>
        <w:right w:val="single" w:sz="8" w:space="0" w:color="auto"/>
      </w:pBdr>
      <w:shd w:val="clear" w:color="000000" w:fill="CCFFFF"/>
      <w:spacing w:before="100" w:beforeAutospacing="1" w:after="100" w:afterAutospacing="1"/>
      <w:textAlignment w:val="center"/>
    </w:pPr>
    <w:rPr>
      <w:b/>
      <w:bCs/>
    </w:rPr>
  </w:style>
  <w:style w:type="paragraph" w:customStyle="1" w:styleId="xl1120">
    <w:name w:val="xl1120"/>
    <w:basedOn w:val="aff6"/>
    <w:uiPriority w:val="99"/>
    <w:qFormat/>
    <w:rsid w:val="007058B8"/>
    <w:pPr>
      <w:pBdr>
        <w:top w:val="single" w:sz="8" w:space="0" w:color="auto"/>
        <w:left w:val="single" w:sz="8" w:space="0" w:color="auto"/>
        <w:bottom w:val="single" w:sz="4" w:space="0" w:color="auto"/>
      </w:pBdr>
      <w:shd w:val="clear" w:color="000000" w:fill="CCFFFF"/>
      <w:spacing w:before="100" w:beforeAutospacing="1" w:after="100" w:afterAutospacing="1"/>
      <w:textAlignment w:val="center"/>
    </w:pPr>
  </w:style>
  <w:style w:type="paragraph" w:customStyle="1" w:styleId="xl1121">
    <w:name w:val="xl1121"/>
    <w:basedOn w:val="aff6"/>
    <w:uiPriority w:val="99"/>
    <w:qFormat/>
    <w:rsid w:val="007058B8"/>
    <w:pPr>
      <w:pBdr>
        <w:top w:val="single" w:sz="8" w:space="0" w:color="auto"/>
        <w:bottom w:val="single" w:sz="4" w:space="0" w:color="auto"/>
      </w:pBdr>
      <w:shd w:val="clear" w:color="000000" w:fill="CCFFFF"/>
      <w:spacing w:before="100" w:beforeAutospacing="1" w:after="100" w:afterAutospacing="1"/>
      <w:textAlignment w:val="center"/>
    </w:pPr>
  </w:style>
  <w:style w:type="paragraph" w:customStyle="1" w:styleId="xl1122">
    <w:name w:val="xl1122"/>
    <w:basedOn w:val="aff6"/>
    <w:uiPriority w:val="99"/>
    <w:qFormat/>
    <w:rsid w:val="007058B8"/>
    <w:pPr>
      <w:pBdr>
        <w:top w:val="single" w:sz="8" w:space="0" w:color="auto"/>
        <w:bottom w:val="single" w:sz="4" w:space="0" w:color="auto"/>
        <w:right w:val="single" w:sz="8" w:space="0" w:color="auto"/>
      </w:pBdr>
      <w:shd w:val="clear" w:color="000000" w:fill="CCFFFF"/>
      <w:spacing w:before="100" w:beforeAutospacing="1" w:after="100" w:afterAutospacing="1"/>
      <w:textAlignment w:val="center"/>
    </w:pPr>
  </w:style>
  <w:style w:type="paragraph" w:customStyle="1" w:styleId="xl1123">
    <w:name w:val="xl1123"/>
    <w:basedOn w:val="aff6"/>
    <w:uiPriority w:val="99"/>
    <w:qFormat/>
    <w:rsid w:val="007058B8"/>
    <w:pPr>
      <w:pBdr>
        <w:top w:val="single" w:sz="8" w:space="0" w:color="auto"/>
        <w:left w:val="single" w:sz="8" w:space="0" w:color="auto"/>
        <w:bottom w:val="single" w:sz="4" w:space="0" w:color="auto"/>
      </w:pBdr>
      <w:shd w:val="clear" w:color="000000" w:fill="CCFFFF"/>
      <w:spacing w:before="100" w:beforeAutospacing="1" w:after="100" w:afterAutospacing="1"/>
      <w:textAlignment w:val="center"/>
    </w:pPr>
    <w:rPr>
      <w:b/>
      <w:bCs/>
    </w:rPr>
  </w:style>
  <w:style w:type="paragraph" w:customStyle="1" w:styleId="xl1124">
    <w:name w:val="xl1124"/>
    <w:basedOn w:val="aff6"/>
    <w:uiPriority w:val="99"/>
    <w:qFormat/>
    <w:rsid w:val="007058B8"/>
    <w:pPr>
      <w:pBdr>
        <w:top w:val="single" w:sz="8" w:space="0" w:color="auto"/>
        <w:bottom w:val="single" w:sz="4" w:space="0" w:color="auto"/>
      </w:pBdr>
      <w:shd w:val="clear" w:color="000000" w:fill="CCFFFF"/>
      <w:spacing w:before="100" w:beforeAutospacing="1" w:after="100" w:afterAutospacing="1"/>
      <w:textAlignment w:val="center"/>
    </w:pPr>
    <w:rPr>
      <w:b/>
      <w:bCs/>
    </w:rPr>
  </w:style>
  <w:style w:type="paragraph" w:customStyle="1" w:styleId="xl1125">
    <w:name w:val="xl1125"/>
    <w:basedOn w:val="aff6"/>
    <w:uiPriority w:val="99"/>
    <w:qFormat/>
    <w:rsid w:val="007058B8"/>
    <w:pPr>
      <w:pBdr>
        <w:top w:val="single" w:sz="8" w:space="0" w:color="auto"/>
        <w:bottom w:val="single" w:sz="4" w:space="0" w:color="auto"/>
        <w:right w:val="single" w:sz="8" w:space="0" w:color="auto"/>
      </w:pBdr>
      <w:shd w:val="clear" w:color="000000" w:fill="CCFFFF"/>
      <w:spacing w:before="100" w:beforeAutospacing="1" w:after="100" w:afterAutospacing="1"/>
      <w:textAlignment w:val="center"/>
    </w:pPr>
    <w:rPr>
      <w:b/>
      <w:bCs/>
    </w:rPr>
  </w:style>
  <w:style w:type="paragraph" w:customStyle="1" w:styleId="xl1126">
    <w:name w:val="xl1126"/>
    <w:basedOn w:val="aff6"/>
    <w:uiPriority w:val="99"/>
    <w:qFormat/>
    <w:rsid w:val="007058B8"/>
    <w:pPr>
      <w:pBdr>
        <w:top w:val="single" w:sz="8" w:space="0" w:color="auto"/>
        <w:left w:val="single" w:sz="8" w:space="0" w:color="auto"/>
        <w:bottom w:val="single" w:sz="8" w:space="0" w:color="auto"/>
      </w:pBdr>
      <w:shd w:val="clear" w:color="000000" w:fill="CCFFCC"/>
      <w:spacing w:before="100" w:beforeAutospacing="1" w:after="100" w:afterAutospacing="1"/>
      <w:textAlignment w:val="center"/>
    </w:pPr>
    <w:rPr>
      <w:b/>
      <w:bCs/>
    </w:rPr>
  </w:style>
  <w:style w:type="paragraph" w:customStyle="1" w:styleId="xl1127">
    <w:name w:val="xl1127"/>
    <w:basedOn w:val="aff6"/>
    <w:uiPriority w:val="99"/>
    <w:qFormat/>
    <w:rsid w:val="007058B8"/>
    <w:pPr>
      <w:pBdr>
        <w:top w:val="single" w:sz="8" w:space="0" w:color="auto"/>
        <w:bottom w:val="single" w:sz="8" w:space="0" w:color="auto"/>
      </w:pBdr>
      <w:shd w:val="clear" w:color="000000" w:fill="CCFFCC"/>
      <w:spacing w:before="100" w:beforeAutospacing="1" w:after="100" w:afterAutospacing="1"/>
      <w:textAlignment w:val="center"/>
    </w:pPr>
    <w:rPr>
      <w:b/>
      <w:bCs/>
    </w:rPr>
  </w:style>
  <w:style w:type="character" w:customStyle="1" w:styleId="WW8Num30z0">
    <w:name w:val="WW8Num30z0"/>
    <w:rsid w:val="007058B8"/>
    <w:rPr>
      <w:rFonts w:ascii="Symbol" w:hAnsi="Symbol" w:cs="Symbol"/>
    </w:rPr>
  </w:style>
  <w:style w:type="character" w:customStyle="1" w:styleId="2ffffe">
    <w:name w:val="Название Знак2"/>
    <w:uiPriority w:val="10"/>
    <w:rsid w:val="007058B8"/>
    <w:rPr>
      <w:b/>
      <w:bCs/>
      <w:sz w:val="24"/>
      <w:szCs w:val="28"/>
    </w:rPr>
  </w:style>
  <w:style w:type="character" w:customStyle="1" w:styleId="WW8Num2z0">
    <w:name w:val="WW8Num2z0"/>
    <w:rsid w:val="007058B8"/>
    <w:rPr>
      <w:rFonts w:ascii="Symbol" w:hAnsi="Symbol" w:cs="Symbol"/>
    </w:rPr>
  </w:style>
  <w:style w:type="character" w:customStyle="1" w:styleId="WW8Num3z0">
    <w:name w:val="WW8Num3z0"/>
    <w:rsid w:val="007058B8"/>
    <w:rPr>
      <w:rFonts w:ascii="Symbol" w:hAnsi="Symbol" w:cs="Symbol"/>
    </w:rPr>
  </w:style>
  <w:style w:type="character" w:customStyle="1" w:styleId="WW8Num4z0">
    <w:name w:val="WW8Num4z0"/>
    <w:rsid w:val="007058B8"/>
    <w:rPr>
      <w:rFonts w:ascii="Symbol" w:hAnsi="Symbol" w:cs="Symbol"/>
    </w:rPr>
  </w:style>
  <w:style w:type="character" w:customStyle="1" w:styleId="WW8Num5z0">
    <w:name w:val="WW8Num5z0"/>
    <w:rsid w:val="007058B8"/>
    <w:rPr>
      <w:rFonts w:ascii="Symbol" w:hAnsi="Symbol" w:cs="Symbol"/>
    </w:rPr>
  </w:style>
  <w:style w:type="character" w:customStyle="1" w:styleId="WW8Num6z0">
    <w:name w:val="WW8Num6z0"/>
    <w:rsid w:val="007058B8"/>
    <w:rPr>
      <w:rFonts w:ascii="Symbol" w:hAnsi="Symbol" w:cs="Symbol"/>
    </w:rPr>
  </w:style>
  <w:style w:type="character" w:customStyle="1" w:styleId="WW8Num10z0">
    <w:name w:val="WW8Num10z0"/>
    <w:rsid w:val="007058B8"/>
    <w:rPr>
      <w:rFonts w:ascii="Symbol" w:hAnsi="Symbol" w:cs="Symbol"/>
    </w:rPr>
  </w:style>
  <w:style w:type="character" w:customStyle="1" w:styleId="WW8Num11z0">
    <w:name w:val="WW8Num11z0"/>
    <w:rsid w:val="007058B8"/>
    <w:rPr>
      <w:rFonts w:ascii="Symbol" w:hAnsi="Symbol" w:cs="Symbol"/>
    </w:rPr>
  </w:style>
  <w:style w:type="character" w:customStyle="1" w:styleId="WW8Num13z0">
    <w:name w:val="WW8Num13z0"/>
    <w:rsid w:val="007058B8"/>
    <w:rPr>
      <w:rFonts w:ascii="Symbol" w:hAnsi="Symbol" w:cs="Symbol"/>
    </w:rPr>
  </w:style>
  <w:style w:type="character" w:customStyle="1" w:styleId="WW8Num14z0">
    <w:name w:val="WW8Num14z0"/>
    <w:rsid w:val="007058B8"/>
    <w:rPr>
      <w:rFonts w:ascii="Symbol" w:hAnsi="Symbol" w:cs="Symbol"/>
    </w:rPr>
  </w:style>
  <w:style w:type="character" w:customStyle="1" w:styleId="WW8Num15z0">
    <w:name w:val="WW8Num15z0"/>
    <w:rsid w:val="007058B8"/>
    <w:rPr>
      <w:rFonts w:ascii="Symbol" w:hAnsi="Symbol" w:cs="Symbol"/>
    </w:rPr>
  </w:style>
  <w:style w:type="character" w:customStyle="1" w:styleId="WW8Num17z0">
    <w:name w:val="WW8Num17z0"/>
    <w:rsid w:val="007058B8"/>
    <w:rPr>
      <w:rFonts w:ascii="Symbol" w:hAnsi="Symbol" w:cs="Symbol"/>
    </w:rPr>
  </w:style>
  <w:style w:type="character" w:customStyle="1" w:styleId="WW8Num18z0">
    <w:name w:val="WW8Num18z0"/>
    <w:rsid w:val="007058B8"/>
    <w:rPr>
      <w:rFonts w:ascii="Symbol" w:hAnsi="Symbol" w:cs="Symbol"/>
    </w:rPr>
  </w:style>
  <w:style w:type="character" w:customStyle="1" w:styleId="WW8Num22z0">
    <w:name w:val="WW8Num22z0"/>
    <w:rsid w:val="007058B8"/>
    <w:rPr>
      <w:rFonts w:ascii="Symbol" w:hAnsi="Symbol" w:cs="Symbol"/>
    </w:rPr>
  </w:style>
  <w:style w:type="character" w:customStyle="1" w:styleId="WW8Num23z0">
    <w:name w:val="WW8Num23z0"/>
    <w:rsid w:val="007058B8"/>
    <w:rPr>
      <w:rFonts w:ascii="Symbol" w:hAnsi="Symbol" w:cs="Symbol"/>
    </w:rPr>
  </w:style>
  <w:style w:type="character" w:customStyle="1" w:styleId="WW8Num24z0">
    <w:name w:val="WW8Num24z0"/>
    <w:rsid w:val="007058B8"/>
    <w:rPr>
      <w:rFonts w:ascii="Symbol" w:hAnsi="Symbol" w:cs="Symbol"/>
    </w:rPr>
  </w:style>
  <w:style w:type="character" w:customStyle="1" w:styleId="WW8Num25z0">
    <w:name w:val="WW8Num25z0"/>
    <w:rsid w:val="007058B8"/>
    <w:rPr>
      <w:rFonts w:ascii="Symbol" w:hAnsi="Symbol" w:cs="Symbol"/>
    </w:rPr>
  </w:style>
  <w:style w:type="character" w:customStyle="1" w:styleId="WW8Num29z0">
    <w:name w:val="WW8Num29z0"/>
    <w:rsid w:val="007058B8"/>
    <w:rPr>
      <w:rFonts w:ascii="Symbol" w:hAnsi="Symbol" w:cs="Symbol"/>
    </w:rPr>
  </w:style>
  <w:style w:type="character" w:customStyle="1" w:styleId="WW8Num31z0">
    <w:name w:val="WW8Num31z0"/>
    <w:rsid w:val="007058B8"/>
    <w:rPr>
      <w:rFonts w:ascii="Symbol" w:hAnsi="Symbol" w:cs="Symbol"/>
    </w:rPr>
  </w:style>
  <w:style w:type="character" w:customStyle="1" w:styleId="WW8Num31z1">
    <w:name w:val="WW8Num31z1"/>
    <w:rsid w:val="007058B8"/>
    <w:rPr>
      <w:rFonts w:ascii="Courier New" w:hAnsi="Courier New" w:cs="Courier New"/>
    </w:rPr>
  </w:style>
  <w:style w:type="character" w:customStyle="1" w:styleId="WW8Num31z2">
    <w:name w:val="WW8Num31z2"/>
    <w:rsid w:val="007058B8"/>
    <w:rPr>
      <w:rFonts w:ascii="Wingdings" w:hAnsi="Wingdings" w:cs="Wingdings"/>
    </w:rPr>
  </w:style>
  <w:style w:type="character" w:customStyle="1" w:styleId="WW8Num31z3">
    <w:name w:val="WW8Num31z3"/>
    <w:rsid w:val="007058B8"/>
    <w:rPr>
      <w:rFonts w:ascii="Symbol" w:hAnsi="Symbol" w:cs="Symbol"/>
    </w:rPr>
  </w:style>
  <w:style w:type="character" w:customStyle="1" w:styleId="WW8Num32z0">
    <w:name w:val="WW8Num32z0"/>
    <w:rsid w:val="007058B8"/>
    <w:rPr>
      <w:rFonts w:ascii="Symbol" w:hAnsi="Symbol" w:cs="Symbol"/>
    </w:rPr>
  </w:style>
  <w:style w:type="character" w:customStyle="1" w:styleId="WW8Num32z1">
    <w:name w:val="WW8Num32z1"/>
    <w:rsid w:val="007058B8"/>
    <w:rPr>
      <w:rFonts w:ascii="Courier New" w:hAnsi="Courier New" w:cs="Courier New"/>
    </w:rPr>
  </w:style>
  <w:style w:type="character" w:customStyle="1" w:styleId="WW8Num32z2">
    <w:name w:val="WW8Num32z2"/>
    <w:rsid w:val="007058B8"/>
    <w:rPr>
      <w:rFonts w:ascii="Wingdings" w:hAnsi="Wingdings" w:cs="Wingdings"/>
    </w:rPr>
  </w:style>
  <w:style w:type="character" w:customStyle="1" w:styleId="WW8Num32z3">
    <w:name w:val="WW8Num32z3"/>
    <w:rsid w:val="007058B8"/>
    <w:rPr>
      <w:rFonts w:ascii="Symbol" w:hAnsi="Symbol" w:cs="Symbol"/>
    </w:rPr>
  </w:style>
  <w:style w:type="character" w:customStyle="1" w:styleId="WW8Num1z0">
    <w:name w:val="WW8Num1z0"/>
    <w:rsid w:val="007058B8"/>
    <w:rPr>
      <w:rFonts w:ascii="Symbol" w:hAnsi="Symbol" w:cs="Symbol"/>
    </w:rPr>
  </w:style>
  <w:style w:type="character" w:customStyle="1" w:styleId="WW8Num3z1">
    <w:name w:val="WW8Num3z1"/>
    <w:rsid w:val="007058B8"/>
    <w:rPr>
      <w:rFonts w:ascii="Courier New" w:hAnsi="Courier New" w:cs="Courier New"/>
    </w:rPr>
  </w:style>
  <w:style w:type="character" w:customStyle="1" w:styleId="WW8Num3z2">
    <w:name w:val="WW8Num3z2"/>
    <w:rsid w:val="007058B8"/>
    <w:rPr>
      <w:rFonts w:ascii="Wingdings" w:hAnsi="Wingdings" w:cs="Wingdings"/>
    </w:rPr>
  </w:style>
  <w:style w:type="character" w:customStyle="1" w:styleId="WW8Num4z1">
    <w:name w:val="WW8Num4z1"/>
    <w:rsid w:val="007058B8"/>
    <w:rPr>
      <w:rFonts w:ascii="Courier New" w:hAnsi="Courier New" w:cs="Courier New"/>
    </w:rPr>
  </w:style>
  <w:style w:type="character" w:customStyle="1" w:styleId="WW8Num4z2">
    <w:name w:val="WW8Num4z2"/>
    <w:rsid w:val="007058B8"/>
    <w:rPr>
      <w:rFonts w:ascii="Wingdings" w:hAnsi="Wingdings" w:cs="Wingdings"/>
    </w:rPr>
  </w:style>
  <w:style w:type="character" w:customStyle="1" w:styleId="WW8Num5z1">
    <w:name w:val="WW8Num5z1"/>
    <w:rsid w:val="007058B8"/>
    <w:rPr>
      <w:rFonts w:ascii="Courier New" w:hAnsi="Courier New" w:cs="Courier New"/>
    </w:rPr>
  </w:style>
  <w:style w:type="character" w:customStyle="1" w:styleId="WW8Num5z2">
    <w:name w:val="WW8Num5z2"/>
    <w:rsid w:val="007058B8"/>
    <w:rPr>
      <w:rFonts w:ascii="Wingdings" w:hAnsi="Wingdings" w:cs="Wingdings"/>
    </w:rPr>
  </w:style>
  <w:style w:type="character" w:customStyle="1" w:styleId="WW8Num6z1">
    <w:name w:val="WW8Num6z1"/>
    <w:rsid w:val="007058B8"/>
    <w:rPr>
      <w:rFonts w:ascii="Courier New" w:hAnsi="Courier New" w:cs="Courier New"/>
    </w:rPr>
  </w:style>
  <w:style w:type="character" w:customStyle="1" w:styleId="WW8Num6z2">
    <w:name w:val="WW8Num6z2"/>
    <w:rsid w:val="007058B8"/>
    <w:rPr>
      <w:rFonts w:ascii="Wingdings" w:hAnsi="Wingdings" w:cs="Wingdings"/>
    </w:rPr>
  </w:style>
  <w:style w:type="character" w:customStyle="1" w:styleId="WW8Num7z0">
    <w:name w:val="WW8Num7z0"/>
    <w:rsid w:val="007058B8"/>
    <w:rPr>
      <w:rFonts w:ascii="Symbol" w:hAnsi="Symbol" w:cs="Symbol"/>
    </w:rPr>
  </w:style>
  <w:style w:type="character" w:customStyle="1" w:styleId="WW8Num7z1">
    <w:name w:val="WW8Num7z1"/>
    <w:rsid w:val="007058B8"/>
    <w:rPr>
      <w:rFonts w:ascii="Courier New" w:hAnsi="Courier New" w:cs="Courier New"/>
    </w:rPr>
  </w:style>
  <w:style w:type="character" w:customStyle="1" w:styleId="WW8Num7z2">
    <w:name w:val="WW8Num7z2"/>
    <w:rsid w:val="007058B8"/>
    <w:rPr>
      <w:rFonts w:ascii="Wingdings" w:hAnsi="Wingdings" w:cs="Wingdings"/>
    </w:rPr>
  </w:style>
  <w:style w:type="character" w:customStyle="1" w:styleId="WW8Num9z0">
    <w:name w:val="WW8Num9z0"/>
    <w:rsid w:val="007058B8"/>
    <w:rPr>
      <w:rFonts w:ascii="Symbol" w:hAnsi="Symbol" w:cs="Symbol"/>
    </w:rPr>
  </w:style>
  <w:style w:type="character" w:customStyle="1" w:styleId="WW8Num9z2">
    <w:name w:val="WW8Num9z2"/>
    <w:rsid w:val="007058B8"/>
    <w:rPr>
      <w:rFonts w:ascii="Wingdings" w:hAnsi="Wingdings" w:cs="Wingdings"/>
    </w:rPr>
  </w:style>
  <w:style w:type="character" w:customStyle="1" w:styleId="WW8Num10z1">
    <w:name w:val="WW8Num10z1"/>
    <w:rsid w:val="007058B8"/>
    <w:rPr>
      <w:rFonts w:ascii="Courier New" w:hAnsi="Courier New" w:cs="Courier New"/>
    </w:rPr>
  </w:style>
  <w:style w:type="character" w:customStyle="1" w:styleId="WW8Num10z2">
    <w:name w:val="WW8Num10z2"/>
    <w:rsid w:val="007058B8"/>
    <w:rPr>
      <w:rFonts w:ascii="Wingdings" w:hAnsi="Wingdings" w:cs="Wingdings"/>
    </w:rPr>
  </w:style>
  <w:style w:type="character" w:customStyle="1" w:styleId="WW8Num11z1">
    <w:name w:val="WW8Num11z1"/>
    <w:rsid w:val="007058B8"/>
    <w:rPr>
      <w:rFonts w:ascii="Courier New" w:hAnsi="Courier New" w:cs="Courier New"/>
    </w:rPr>
  </w:style>
  <w:style w:type="character" w:customStyle="1" w:styleId="WW8Num11z2">
    <w:name w:val="WW8Num11z2"/>
    <w:rsid w:val="007058B8"/>
    <w:rPr>
      <w:rFonts w:ascii="Wingdings" w:hAnsi="Wingdings" w:cs="Wingdings"/>
    </w:rPr>
  </w:style>
  <w:style w:type="character" w:customStyle="1" w:styleId="WW8Num12z0">
    <w:name w:val="WW8Num12z0"/>
    <w:rsid w:val="007058B8"/>
    <w:rPr>
      <w:rFonts w:ascii="Symbol" w:hAnsi="Symbol" w:cs="Symbol"/>
      <w:sz w:val="20"/>
    </w:rPr>
  </w:style>
  <w:style w:type="character" w:customStyle="1" w:styleId="WW8Num12z1">
    <w:name w:val="WW8Num12z1"/>
    <w:rsid w:val="007058B8"/>
    <w:rPr>
      <w:rFonts w:ascii="Courier New" w:hAnsi="Courier New" w:cs="Courier New"/>
      <w:sz w:val="20"/>
    </w:rPr>
  </w:style>
  <w:style w:type="character" w:customStyle="1" w:styleId="WW8Num12z2">
    <w:name w:val="WW8Num12z2"/>
    <w:rsid w:val="007058B8"/>
    <w:rPr>
      <w:rFonts w:ascii="Wingdings" w:hAnsi="Wingdings" w:cs="Wingdings"/>
      <w:sz w:val="20"/>
    </w:rPr>
  </w:style>
  <w:style w:type="character" w:customStyle="1" w:styleId="WW8Num13z1">
    <w:name w:val="WW8Num13z1"/>
    <w:rsid w:val="007058B8"/>
    <w:rPr>
      <w:rFonts w:ascii="Courier New" w:hAnsi="Courier New" w:cs="Courier New"/>
    </w:rPr>
  </w:style>
  <w:style w:type="character" w:customStyle="1" w:styleId="WW8Num13z2">
    <w:name w:val="WW8Num13z2"/>
    <w:rsid w:val="007058B8"/>
    <w:rPr>
      <w:rFonts w:ascii="Wingdings" w:hAnsi="Wingdings" w:cs="Wingdings"/>
    </w:rPr>
  </w:style>
  <w:style w:type="character" w:customStyle="1" w:styleId="WW8Num17z1">
    <w:name w:val="WW8Num17z1"/>
    <w:rsid w:val="007058B8"/>
    <w:rPr>
      <w:rFonts w:ascii="Courier New" w:hAnsi="Courier New" w:cs="Courier New"/>
    </w:rPr>
  </w:style>
  <w:style w:type="character" w:customStyle="1" w:styleId="WW8Num17z2">
    <w:name w:val="WW8Num17z2"/>
    <w:rsid w:val="007058B8"/>
    <w:rPr>
      <w:rFonts w:ascii="Wingdings" w:hAnsi="Wingdings" w:cs="Wingdings"/>
    </w:rPr>
  </w:style>
  <w:style w:type="character" w:customStyle="1" w:styleId="WW8Num18z1">
    <w:name w:val="WW8Num18z1"/>
    <w:rsid w:val="007058B8"/>
    <w:rPr>
      <w:rFonts w:ascii="Courier New" w:hAnsi="Courier New" w:cs="Courier New"/>
    </w:rPr>
  </w:style>
  <w:style w:type="character" w:customStyle="1" w:styleId="WW8Num18z2">
    <w:name w:val="WW8Num18z2"/>
    <w:rsid w:val="007058B8"/>
    <w:rPr>
      <w:rFonts w:ascii="Wingdings" w:hAnsi="Wingdings" w:cs="Wingdings"/>
    </w:rPr>
  </w:style>
  <w:style w:type="character" w:customStyle="1" w:styleId="WW8Num20z0">
    <w:name w:val="WW8Num20z0"/>
    <w:rsid w:val="007058B8"/>
    <w:rPr>
      <w:rFonts w:ascii="Symbol" w:hAnsi="Symbol" w:cs="Symbol"/>
      <w:sz w:val="20"/>
    </w:rPr>
  </w:style>
  <w:style w:type="character" w:customStyle="1" w:styleId="WW8Num21z0">
    <w:name w:val="WW8Num21z0"/>
    <w:rsid w:val="007058B8"/>
    <w:rPr>
      <w:rFonts w:ascii="Symbol" w:hAnsi="Symbol" w:cs="Symbol"/>
    </w:rPr>
  </w:style>
  <w:style w:type="character" w:customStyle="1" w:styleId="WW8Num21z1">
    <w:name w:val="WW8Num21z1"/>
    <w:rsid w:val="007058B8"/>
    <w:rPr>
      <w:rFonts w:ascii="Courier New" w:hAnsi="Courier New" w:cs="Courier New"/>
    </w:rPr>
  </w:style>
  <w:style w:type="character" w:customStyle="1" w:styleId="WW8Num21z2">
    <w:name w:val="WW8Num21z2"/>
    <w:rsid w:val="007058B8"/>
    <w:rPr>
      <w:rFonts w:ascii="Wingdings" w:hAnsi="Wingdings" w:cs="Wingdings"/>
    </w:rPr>
  </w:style>
  <w:style w:type="character" w:customStyle="1" w:styleId="WW8Num22z1">
    <w:name w:val="WW8Num22z1"/>
    <w:rsid w:val="007058B8"/>
    <w:rPr>
      <w:rFonts w:ascii="Courier New" w:hAnsi="Courier New" w:cs="Courier New"/>
    </w:rPr>
  </w:style>
  <w:style w:type="character" w:customStyle="1" w:styleId="WW8Num22z2">
    <w:name w:val="WW8Num22z2"/>
    <w:rsid w:val="007058B8"/>
    <w:rPr>
      <w:rFonts w:ascii="Wingdings" w:hAnsi="Wingdings" w:cs="Wingdings"/>
    </w:rPr>
  </w:style>
  <w:style w:type="character" w:customStyle="1" w:styleId="WW8Num23z1">
    <w:name w:val="WW8Num23z1"/>
    <w:rsid w:val="007058B8"/>
    <w:rPr>
      <w:rFonts w:ascii="Courier New" w:hAnsi="Courier New" w:cs="Courier New"/>
    </w:rPr>
  </w:style>
  <w:style w:type="character" w:customStyle="1" w:styleId="WW8Num23z2">
    <w:name w:val="WW8Num23z2"/>
    <w:rsid w:val="007058B8"/>
    <w:rPr>
      <w:rFonts w:ascii="Wingdings" w:hAnsi="Wingdings" w:cs="Wingdings"/>
    </w:rPr>
  </w:style>
  <w:style w:type="character" w:customStyle="1" w:styleId="WW8Num25z1">
    <w:name w:val="WW8Num25z1"/>
    <w:rsid w:val="007058B8"/>
    <w:rPr>
      <w:rFonts w:ascii="Courier New" w:hAnsi="Courier New" w:cs="Courier New"/>
    </w:rPr>
  </w:style>
  <w:style w:type="character" w:customStyle="1" w:styleId="WW8Num25z2">
    <w:name w:val="WW8Num25z2"/>
    <w:rsid w:val="007058B8"/>
    <w:rPr>
      <w:rFonts w:ascii="Wingdings" w:hAnsi="Wingdings" w:cs="Wingdings"/>
    </w:rPr>
  </w:style>
  <w:style w:type="character" w:customStyle="1" w:styleId="WW8Num26z0">
    <w:name w:val="WW8Num26z0"/>
    <w:rsid w:val="007058B8"/>
    <w:rPr>
      <w:rFonts w:ascii="Symbol" w:hAnsi="Symbol" w:cs="Symbol"/>
      <w:sz w:val="20"/>
    </w:rPr>
  </w:style>
  <w:style w:type="character" w:customStyle="1" w:styleId="WW8Num27z0">
    <w:name w:val="WW8Num27z0"/>
    <w:rsid w:val="007058B8"/>
    <w:rPr>
      <w:rFonts w:ascii="Times New Roman" w:hAnsi="Times New Roman" w:cs="Times New Roman"/>
      <w:b/>
      <w:i w:val="0"/>
      <w:sz w:val="28"/>
    </w:rPr>
  </w:style>
  <w:style w:type="character" w:customStyle="1" w:styleId="WW8Num33z0">
    <w:name w:val="WW8Num33z0"/>
    <w:rsid w:val="007058B8"/>
    <w:rPr>
      <w:rFonts w:ascii="Symbol" w:hAnsi="Symbol" w:cs="Symbol"/>
    </w:rPr>
  </w:style>
  <w:style w:type="character" w:customStyle="1" w:styleId="WW8Num33z1">
    <w:name w:val="WW8Num33z1"/>
    <w:rsid w:val="007058B8"/>
    <w:rPr>
      <w:rFonts w:ascii="Courier New" w:hAnsi="Courier New" w:cs="Courier New"/>
    </w:rPr>
  </w:style>
  <w:style w:type="character" w:customStyle="1" w:styleId="WW8Num33z2">
    <w:name w:val="WW8Num33z2"/>
    <w:rsid w:val="007058B8"/>
    <w:rPr>
      <w:rFonts w:ascii="Wingdings" w:hAnsi="Wingdings" w:cs="Wingdings"/>
    </w:rPr>
  </w:style>
  <w:style w:type="character" w:customStyle="1" w:styleId="WW8Num34z0">
    <w:name w:val="WW8Num34z0"/>
    <w:rsid w:val="007058B8"/>
    <w:rPr>
      <w:rFonts w:ascii="Symbol" w:hAnsi="Symbol" w:cs="Symbol"/>
    </w:rPr>
  </w:style>
  <w:style w:type="character" w:customStyle="1" w:styleId="WW8Num34z1">
    <w:name w:val="WW8Num34z1"/>
    <w:rsid w:val="007058B8"/>
    <w:rPr>
      <w:rFonts w:ascii="Courier New" w:hAnsi="Courier New" w:cs="Courier New"/>
    </w:rPr>
  </w:style>
  <w:style w:type="character" w:customStyle="1" w:styleId="WW8Num34z2">
    <w:name w:val="WW8Num34z2"/>
    <w:rsid w:val="007058B8"/>
    <w:rPr>
      <w:rFonts w:ascii="Wingdings" w:hAnsi="Wingdings" w:cs="Wingdings"/>
    </w:rPr>
  </w:style>
  <w:style w:type="character" w:customStyle="1" w:styleId="WW8Num35z0">
    <w:name w:val="WW8Num35z0"/>
    <w:rsid w:val="007058B8"/>
    <w:rPr>
      <w:rFonts w:ascii="Times New Roman" w:hAnsi="Times New Roman" w:cs="Times New Roman"/>
      <w:b/>
      <w:i w:val="0"/>
      <w:sz w:val="28"/>
    </w:rPr>
  </w:style>
  <w:style w:type="character" w:customStyle="1" w:styleId="WW8Num38z0">
    <w:name w:val="WW8Num38z0"/>
    <w:rsid w:val="007058B8"/>
    <w:rPr>
      <w:rFonts w:ascii="Symbol" w:hAnsi="Symbol" w:cs="Symbol"/>
    </w:rPr>
  </w:style>
  <w:style w:type="character" w:customStyle="1" w:styleId="WW8Num38z1">
    <w:name w:val="WW8Num38z1"/>
    <w:rsid w:val="007058B8"/>
    <w:rPr>
      <w:rFonts w:ascii="Courier New" w:hAnsi="Courier New" w:cs="Courier New"/>
    </w:rPr>
  </w:style>
  <w:style w:type="character" w:customStyle="1" w:styleId="WW8Num38z2">
    <w:name w:val="WW8Num38z2"/>
    <w:rsid w:val="007058B8"/>
    <w:rPr>
      <w:rFonts w:ascii="Wingdings" w:hAnsi="Wingdings" w:cs="Wingdings"/>
    </w:rPr>
  </w:style>
  <w:style w:type="character" w:customStyle="1" w:styleId="WW8Num40z0">
    <w:name w:val="WW8Num40z0"/>
    <w:rsid w:val="007058B8"/>
    <w:rPr>
      <w:rFonts w:ascii="Symbol" w:hAnsi="Symbol" w:cs="Symbol"/>
    </w:rPr>
  </w:style>
  <w:style w:type="character" w:customStyle="1" w:styleId="WW8Num40z1">
    <w:name w:val="WW8Num40z1"/>
    <w:rsid w:val="007058B8"/>
    <w:rPr>
      <w:rFonts w:ascii="Courier New" w:hAnsi="Courier New" w:cs="Courier New"/>
    </w:rPr>
  </w:style>
  <w:style w:type="character" w:customStyle="1" w:styleId="WW8Num40z2">
    <w:name w:val="WW8Num40z2"/>
    <w:rsid w:val="007058B8"/>
    <w:rPr>
      <w:rFonts w:ascii="Wingdings" w:hAnsi="Wingdings" w:cs="Wingdings"/>
    </w:rPr>
  </w:style>
  <w:style w:type="character" w:customStyle="1" w:styleId="WW8Num41z0">
    <w:name w:val="WW8Num41z0"/>
    <w:rsid w:val="007058B8"/>
    <w:rPr>
      <w:rFonts w:ascii="Symbol" w:hAnsi="Symbol" w:cs="Symbol"/>
      <w:sz w:val="20"/>
    </w:rPr>
  </w:style>
  <w:style w:type="character" w:customStyle="1" w:styleId="WW8Num41z1">
    <w:name w:val="WW8Num41z1"/>
    <w:rsid w:val="007058B8"/>
    <w:rPr>
      <w:rFonts w:ascii="Courier New" w:hAnsi="Courier New" w:cs="Courier New"/>
      <w:sz w:val="20"/>
    </w:rPr>
  </w:style>
  <w:style w:type="character" w:customStyle="1" w:styleId="WW8Num41z2">
    <w:name w:val="WW8Num41z2"/>
    <w:rsid w:val="007058B8"/>
    <w:rPr>
      <w:rFonts w:ascii="Wingdings" w:hAnsi="Wingdings" w:cs="Wingdings"/>
      <w:sz w:val="20"/>
    </w:rPr>
  </w:style>
  <w:style w:type="character" w:customStyle="1" w:styleId="WW8Num42z0">
    <w:name w:val="WW8Num42z0"/>
    <w:rsid w:val="007058B8"/>
    <w:rPr>
      <w:rFonts w:ascii="Symbol" w:hAnsi="Symbol" w:cs="Symbol"/>
    </w:rPr>
  </w:style>
  <w:style w:type="character" w:customStyle="1" w:styleId="WW8Num42z1">
    <w:name w:val="WW8Num42z1"/>
    <w:rsid w:val="007058B8"/>
    <w:rPr>
      <w:rFonts w:ascii="Courier New" w:hAnsi="Courier New" w:cs="Courier New"/>
    </w:rPr>
  </w:style>
  <w:style w:type="character" w:customStyle="1" w:styleId="WW8Num42z2">
    <w:name w:val="WW8Num42z2"/>
    <w:rsid w:val="007058B8"/>
    <w:rPr>
      <w:rFonts w:ascii="Wingdings" w:hAnsi="Wingdings" w:cs="Wingdings"/>
    </w:rPr>
  </w:style>
  <w:style w:type="character" w:customStyle="1" w:styleId="affffffffffffffffffff9">
    <w:name w:val="Ссылка указателя"/>
    <w:rsid w:val="007058B8"/>
  </w:style>
  <w:style w:type="character" w:customStyle="1" w:styleId="Q">
    <w:name w:val="Q"/>
    <w:rsid w:val="007058B8"/>
  </w:style>
  <w:style w:type="character" w:customStyle="1" w:styleId="affffffffffffffffffffa">
    <w:name w:val="Маркеры списка"/>
    <w:rsid w:val="007058B8"/>
    <w:rPr>
      <w:rFonts w:ascii="OpenSymbol" w:eastAsia="OpenSymbol" w:hAnsi="OpenSymbol" w:cs="OpenSymbol"/>
    </w:rPr>
  </w:style>
  <w:style w:type="character" w:customStyle="1" w:styleId="ListLabel2">
    <w:name w:val="ListLabel 2"/>
    <w:rsid w:val="007058B8"/>
    <w:rPr>
      <w:rFonts w:eastAsia="Times New Roman"/>
    </w:rPr>
  </w:style>
  <w:style w:type="character" w:customStyle="1" w:styleId="ListLabel1">
    <w:name w:val="ListLabel 1"/>
    <w:rsid w:val="007058B8"/>
    <w:rPr>
      <w:rFonts w:cs="Courier New"/>
    </w:rPr>
  </w:style>
  <w:style w:type="paragraph" w:styleId="affffffffffffffffffffb">
    <w:name w:val="toa heading"/>
    <w:basedOn w:val="1b"/>
    <w:next w:val="aff6"/>
    <w:rsid w:val="007058B8"/>
    <w:pPr>
      <w:keepNext/>
      <w:keepLines/>
      <w:numPr>
        <w:numId w:val="0"/>
      </w:numPr>
      <w:tabs>
        <w:tab w:val="left" w:pos="1985"/>
      </w:tabs>
      <w:spacing w:before="480" w:beforeAutospacing="1" w:after="0" w:afterAutospacing="1"/>
    </w:pPr>
    <w:rPr>
      <w:rFonts w:ascii="Cambria" w:eastAsia="Times New Roman" w:hAnsi="Cambria"/>
      <w:color w:val="365F91"/>
      <w:szCs w:val="28"/>
      <w:lang w:eastAsia="zh-CN"/>
    </w:rPr>
  </w:style>
  <w:style w:type="paragraph" w:customStyle="1" w:styleId="1fffffff5">
    <w:name w:val="Перечень рисунков1"/>
    <w:basedOn w:val="aff6"/>
    <w:next w:val="aff6"/>
    <w:uiPriority w:val="99"/>
    <w:qFormat/>
    <w:rsid w:val="007058B8"/>
    <w:pPr>
      <w:spacing w:after="100" w:afterAutospacing="1" w:line="276" w:lineRule="auto"/>
      <w:ind w:firstLine="709"/>
      <w:jc w:val="both"/>
    </w:pPr>
    <w:rPr>
      <w:szCs w:val="20"/>
      <w:lang w:eastAsia="zh-CN"/>
    </w:rPr>
  </w:style>
  <w:style w:type="paragraph" w:customStyle="1" w:styleId="1fffffff6">
    <w:name w:val="Маркированный список1"/>
    <w:basedOn w:val="aff6"/>
    <w:uiPriority w:val="99"/>
    <w:qFormat/>
    <w:rsid w:val="007058B8"/>
    <w:pPr>
      <w:tabs>
        <w:tab w:val="num" w:pos="360"/>
      </w:tabs>
      <w:spacing w:after="200" w:afterAutospacing="1" w:line="276" w:lineRule="auto"/>
      <w:ind w:left="1429"/>
      <w:contextualSpacing/>
      <w:jc w:val="both"/>
    </w:pPr>
    <w:rPr>
      <w:rFonts w:eastAsia="Calibri"/>
      <w:szCs w:val="22"/>
      <w:lang w:eastAsia="zh-CN"/>
    </w:rPr>
  </w:style>
  <w:style w:type="paragraph" w:customStyle="1" w:styleId="affffffffffffffffffffc">
    <w:name w:val="Содержимое врезки"/>
    <w:basedOn w:val="afffff0"/>
    <w:uiPriority w:val="99"/>
    <w:qFormat/>
    <w:rsid w:val="007058B8"/>
    <w:pPr>
      <w:spacing w:afterAutospacing="1" w:line="276" w:lineRule="auto"/>
      <w:ind w:firstLine="709"/>
      <w:jc w:val="both"/>
    </w:pPr>
    <w:rPr>
      <w:rFonts w:cs="Arial"/>
      <w:szCs w:val="20"/>
      <w:lang w:eastAsia="zh-CN"/>
    </w:rPr>
  </w:style>
  <w:style w:type="paragraph" w:customStyle="1" w:styleId="10f2">
    <w:name w:val="Оглавление 10"/>
    <w:basedOn w:val="1ff7"/>
    <w:uiPriority w:val="99"/>
    <w:qFormat/>
    <w:rsid w:val="007058B8"/>
    <w:pPr>
      <w:widowControl/>
      <w:tabs>
        <w:tab w:val="right" w:leader="dot" w:pos="7091"/>
      </w:tabs>
      <w:suppressAutoHyphens w:val="0"/>
      <w:spacing w:after="100" w:afterAutospacing="1" w:line="276" w:lineRule="auto"/>
      <w:ind w:left="2547"/>
      <w:jc w:val="both"/>
    </w:pPr>
    <w:rPr>
      <w:rFonts w:eastAsia="Times New Roman" w:cs="Lohit Hindi"/>
      <w:kern w:val="0"/>
      <w:szCs w:val="20"/>
      <w:lang w:eastAsia="zh-CN"/>
    </w:rPr>
  </w:style>
  <w:style w:type="paragraph" w:customStyle="1" w:styleId="affffffffffffffffffffd">
    <w:name w:val="Горизонтальная линия"/>
    <w:basedOn w:val="aff6"/>
    <w:next w:val="afffff0"/>
    <w:uiPriority w:val="99"/>
    <w:qFormat/>
    <w:rsid w:val="007058B8"/>
    <w:pPr>
      <w:suppressLineNumbers/>
      <w:pBdr>
        <w:bottom w:val="double" w:sz="1" w:space="0" w:color="808080"/>
      </w:pBdr>
      <w:spacing w:after="283" w:afterAutospacing="1" w:line="276" w:lineRule="auto"/>
      <w:ind w:firstLine="709"/>
      <w:jc w:val="both"/>
    </w:pPr>
    <w:rPr>
      <w:rFonts w:cs="Arial"/>
      <w:sz w:val="12"/>
      <w:szCs w:val="12"/>
      <w:lang w:eastAsia="zh-CN"/>
    </w:rPr>
  </w:style>
  <w:style w:type="paragraph" w:customStyle="1" w:styleId="affffffffffffffffffffe">
    <w:name w:val="Текст в заданном формате"/>
    <w:basedOn w:val="aff6"/>
    <w:uiPriority w:val="99"/>
    <w:qFormat/>
    <w:rsid w:val="007058B8"/>
    <w:pPr>
      <w:spacing w:afterAutospacing="1" w:line="276" w:lineRule="auto"/>
      <w:ind w:firstLine="709"/>
      <w:jc w:val="both"/>
    </w:pPr>
    <w:rPr>
      <w:rFonts w:ascii="DejaVu Sans Mono" w:eastAsia="DejaVu Sans Mono" w:hAnsi="DejaVu Sans Mono" w:cs="Lohit Hindi"/>
      <w:sz w:val="20"/>
      <w:szCs w:val="20"/>
      <w:lang w:eastAsia="zh-CN"/>
    </w:rPr>
  </w:style>
  <w:style w:type="paragraph" w:customStyle="1" w:styleId="2fffff">
    <w:name w:val="# Заголовок ур 2"/>
    <w:basedOn w:val="aff6"/>
    <w:uiPriority w:val="99"/>
    <w:qFormat/>
    <w:rsid w:val="007058B8"/>
    <w:pPr>
      <w:keepNext/>
      <w:keepLines/>
      <w:widowControl w:val="0"/>
      <w:spacing w:before="120" w:after="120" w:afterAutospacing="1" w:line="276" w:lineRule="auto"/>
      <w:ind w:firstLine="709"/>
      <w:jc w:val="both"/>
      <w:textAlignment w:val="baseline"/>
    </w:pPr>
    <w:rPr>
      <w:rFonts w:eastAsia="Calibri" w:cs="Arial"/>
      <w:b/>
      <w:sz w:val="28"/>
      <w:szCs w:val="20"/>
      <w:lang w:eastAsia="zh-CN"/>
    </w:rPr>
  </w:style>
  <w:style w:type="paragraph" w:customStyle="1" w:styleId="3fff9">
    <w:name w:val="# Заголовок ур 3"/>
    <w:basedOn w:val="2fffff"/>
    <w:uiPriority w:val="99"/>
    <w:qFormat/>
    <w:rsid w:val="007058B8"/>
    <w:rPr>
      <w:sz w:val="24"/>
    </w:rPr>
  </w:style>
  <w:style w:type="paragraph" w:customStyle="1" w:styleId="4ffb">
    <w:name w:val="# Заголовок ур 4"/>
    <w:basedOn w:val="3fff9"/>
    <w:uiPriority w:val="99"/>
    <w:qFormat/>
    <w:rsid w:val="007058B8"/>
    <w:rPr>
      <w:b w:val="0"/>
      <w:i/>
    </w:rPr>
  </w:style>
  <w:style w:type="paragraph" w:customStyle="1" w:styleId="2fffff0">
    <w:name w:val="#ПЕРЕЧЕНЬ УР 2"/>
    <w:basedOn w:val="1"/>
    <w:uiPriority w:val="99"/>
    <w:qFormat/>
    <w:rsid w:val="007058B8"/>
    <w:pPr>
      <w:numPr>
        <w:numId w:val="0"/>
      </w:numPr>
      <w:tabs>
        <w:tab w:val="num" w:pos="0"/>
      </w:tabs>
      <w:spacing w:after="100" w:afterAutospacing="1"/>
      <w:ind w:left="1066" w:hanging="357"/>
      <w:jc w:val="both"/>
    </w:pPr>
    <w:rPr>
      <w:rFonts w:ascii="Times New Roman" w:hAnsi="Times New Roman"/>
      <w:sz w:val="24"/>
      <w:szCs w:val="20"/>
    </w:rPr>
  </w:style>
  <w:style w:type="character" w:customStyle="1" w:styleId="WW8Num2z2">
    <w:name w:val="WW8Num2z2"/>
    <w:rsid w:val="007058B8"/>
    <w:rPr>
      <w:rFonts w:ascii="Wingdings" w:hAnsi="Wingdings" w:cs="Wingdings"/>
    </w:rPr>
  </w:style>
  <w:style w:type="character" w:customStyle="1" w:styleId="WW8Num14z1">
    <w:name w:val="WW8Num14z1"/>
    <w:rsid w:val="007058B8"/>
    <w:rPr>
      <w:rFonts w:ascii="Courier New" w:hAnsi="Courier New" w:cs="Courier New"/>
    </w:rPr>
  </w:style>
  <w:style w:type="character" w:customStyle="1" w:styleId="WW8Num14z2">
    <w:name w:val="WW8Num14z2"/>
    <w:rsid w:val="007058B8"/>
    <w:rPr>
      <w:rFonts w:ascii="Wingdings" w:hAnsi="Wingdings" w:cs="Wingdings"/>
    </w:rPr>
  </w:style>
  <w:style w:type="character" w:customStyle="1" w:styleId="WW8Num16z0">
    <w:name w:val="WW8Num16z0"/>
    <w:rsid w:val="007058B8"/>
    <w:rPr>
      <w:rFonts w:ascii="Symbol" w:hAnsi="Symbol" w:cs="Symbol"/>
    </w:rPr>
  </w:style>
  <w:style w:type="character" w:customStyle="1" w:styleId="WW8Num16z1">
    <w:name w:val="WW8Num16z1"/>
    <w:rsid w:val="007058B8"/>
    <w:rPr>
      <w:rFonts w:ascii="Courier New" w:hAnsi="Courier New" w:cs="Courier New"/>
    </w:rPr>
  </w:style>
  <w:style w:type="character" w:customStyle="1" w:styleId="WW8Num16z2">
    <w:name w:val="WW8Num16z2"/>
    <w:rsid w:val="007058B8"/>
    <w:rPr>
      <w:rFonts w:ascii="Wingdings" w:hAnsi="Wingdings" w:cs="Wingdings"/>
    </w:rPr>
  </w:style>
  <w:style w:type="character" w:customStyle="1" w:styleId="WW8Num19z0">
    <w:name w:val="WW8Num19z0"/>
    <w:rsid w:val="007058B8"/>
    <w:rPr>
      <w:rFonts w:ascii="Symbol" w:hAnsi="Symbol" w:cs="Symbol"/>
    </w:rPr>
  </w:style>
  <w:style w:type="character" w:customStyle="1" w:styleId="WW8Num19z1">
    <w:name w:val="WW8Num19z1"/>
    <w:rsid w:val="007058B8"/>
    <w:rPr>
      <w:rFonts w:ascii="Courier New" w:hAnsi="Courier New" w:cs="Courier New"/>
    </w:rPr>
  </w:style>
  <w:style w:type="character" w:customStyle="1" w:styleId="WW8Num19z2">
    <w:name w:val="WW8Num19z2"/>
    <w:rsid w:val="007058B8"/>
    <w:rPr>
      <w:rFonts w:ascii="Wingdings" w:hAnsi="Wingdings" w:cs="Wingdings"/>
    </w:rPr>
  </w:style>
  <w:style w:type="character" w:customStyle="1" w:styleId="WW8Num20z1">
    <w:name w:val="WW8Num20z1"/>
    <w:rsid w:val="007058B8"/>
    <w:rPr>
      <w:rFonts w:ascii="Courier New" w:hAnsi="Courier New" w:cs="Courier New"/>
    </w:rPr>
  </w:style>
  <w:style w:type="character" w:customStyle="1" w:styleId="WW8Num20z2">
    <w:name w:val="WW8Num20z2"/>
    <w:rsid w:val="007058B8"/>
    <w:rPr>
      <w:rFonts w:ascii="Wingdings" w:hAnsi="Wingdings" w:cs="Wingdings"/>
    </w:rPr>
  </w:style>
  <w:style w:type="character" w:customStyle="1" w:styleId="WW8Num29z1">
    <w:name w:val="WW8Num29z1"/>
    <w:rsid w:val="007058B8"/>
    <w:rPr>
      <w:rFonts w:ascii="Courier New" w:hAnsi="Courier New" w:cs="Courier New"/>
    </w:rPr>
  </w:style>
  <w:style w:type="character" w:customStyle="1" w:styleId="WW8Num29z2">
    <w:name w:val="WW8Num29z2"/>
    <w:rsid w:val="007058B8"/>
    <w:rPr>
      <w:rFonts w:ascii="Wingdings" w:hAnsi="Wingdings" w:cs="Wingdings"/>
    </w:rPr>
  </w:style>
  <w:style w:type="paragraph" w:customStyle="1" w:styleId="s34">
    <w:name w:val="s_34"/>
    <w:basedOn w:val="aff6"/>
    <w:uiPriority w:val="99"/>
    <w:qFormat/>
    <w:rsid w:val="007058B8"/>
    <w:pPr>
      <w:jc w:val="center"/>
    </w:pPr>
    <w:rPr>
      <w:b/>
      <w:bCs/>
      <w:color w:val="000080"/>
      <w:sz w:val="21"/>
      <w:szCs w:val="21"/>
    </w:rPr>
  </w:style>
  <w:style w:type="paragraph" w:customStyle="1" w:styleId="rvps5">
    <w:name w:val="rvps5"/>
    <w:basedOn w:val="aff6"/>
    <w:uiPriority w:val="99"/>
    <w:qFormat/>
    <w:rsid w:val="007058B8"/>
    <w:pPr>
      <w:spacing w:before="100" w:beforeAutospacing="1" w:after="100" w:afterAutospacing="1"/>
    </w:pPr>
  </w:style>
  <w:style w:type="character" w:customStyle="1" w:styleId="rvts6">
    <w:name w:val="rvts6"/>
    <w:rsid w:val="007058B8"/>
  </w:style>
  <w:style w:type="paragraph" w:customStyle="1" w:styleId="rvps6">
    <w:name w:val="rvps6"/>
    <w:basedOn w:val="aff6"/>
    <w:uiPriority w:val="99"/>
    <w:qFormat/>
    <w:rsid w:val="007058B8"/>
    <w:pPr>
      <w:spacing w:before="100" w:beforeAutospacing="1" w:after="100" w:afterAutospacing="1"/>
    </w:pPr>
  </w:style>
  <w:style w:type="paragraph" w:customStyle="1" w:styleId="afffffffffffffffffffff">
    <w:name w:val="ОБЫЧНЫЙ КАТ"/>
    <w:basedOn w:val="aff6"/>
    <w:uiPriority w:val="99"/>
    <w:qFormat/>
    <w:rsid w:val="007058B8"/>
    <w:pPr>
      <w:spacing w:line="276" w:lineRule="auto"/>
      <w:ind w:firstLine="567"/>
      <w:jc w:val="both"/>
    </w:pPr>
    <w:rPr>
      <w:rFonts w:eastAsia="Calibri"/>
      <w:szCs w:val="22"/>
      <w:lang w:eastAsia="en-US"/>
    </w:rPr>
  </w:style>
  <w:style w:type="paragraph" w:customStyle="1" w:styleId="af6">
    <w:name w:val="МАРКИРОВАННЫЙ КАТ"/>
    <w:basedOn w:val="a0"/>
    <w:next w:val="afffffffffffffffffffff"/>
    <w:uiPriority w:val="99"/>
    <w:qFormat/>
    <w:rsid w:val="007058B8"/>
    <w:pPr>
      <w:numPr>
        <w:numId w:val="125"/>
      </w:numPr>
      <w:overflowPunct/>
      <w:autoSpaceDE/>
      <w:autoSpaceDN/>
      <w:adjustRightInd/>
      <w:spacing w:line="276" w:lineRule="auto"/>
      <w:ind w:left="0" w:firstLine="578"/>
      <w:contextualSpacing/>
      <w:jc w:val="both"/>
    </w:pPr>
    <w:rPr>
      <w:rFonts w:eastAsia="Calibri"/>
      <w:sz w:val="24"/>
      <w:szCs w:val="22"/>
      <w:lang w:eastAsia="en-US"/>
    </w:rPr>
  </w:style>
  <w:style w:type="paragraph" w:customStyle="1" w:styleId="CharCharCharChar1">
    <w:name w:val="Знак Char Char Char Char1"/>
    <w:basedOn w:val="aff6"/>
    <w:next w:val="aff6"/>
    <w:uiPriority w:val="99"/>
    <w:qFormat/>
    <w:rsid w:val="007058B8"/>
    <w:pPr>
      <w:keepNext/>
      <w:keepLines/>
      <w:spacing w:before="120" w:after="120"/>
      <w:ind w:firstLine="709"/>
      <w:jc w:val="both"/>
      <w:outlineLvl w:val="0"/>
    </w:pPr>
    <w:rPr>
      <w:b/>
      <w:bCs/>
      <w:sz w:val="26"/>
      <w:szCs w:val="28"/>
    </w:rPr>
  </w:style>
  <w:style w:type="paragraph" w:customStyle="1" w:styleId="915">
    <w:name w:val="Заголовок 91"/>
    <w:basedOn w:val="aff6"/>
    <w:next w:val="aff6"/>
    <w:uiPriority w:val="9"/>
    <w:semiHidden/>
    <w:unhideWhenUsed/>
    <w:qFormat/>
    <w:rsid w:val="007058B8"/>
    <w:pPr>
      <w:keepNext/>
      <w:keepLines/>
      <w:spacing w:before="40" w:line="276" w:lineRule="auto"/>
      <w:ind w:firstLine="709"/>
      <w:jc w:val="both"/>
      <w:outlineLvl w:val="8"/>
    </w:pPr>
    <w:rPr>
      <w:rFonts w:ascii="Cambria" w:hAnsi="Cambria"/>
      <w:i/>
      <w:iCs/>
      <w:color w:val="272727"/>
      <w:sz w:val="21"/>
      <w:szCs w:val="21"/>
    </w:rPr>
  </w:style>
  <w:style w:type="table" w:customStyle="1" w:styleId="TableGridReport1">
    <w:name w:val="Table Grid Report1"/>
    <w:basedOn w:val="aff9"/>
    <w:next w:val="afff7"/>
    <w:uiPriority w:val="99"/>
    <w:rsid w:val="007058B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Bold">
    <w:name w:val="Body text + Bold"/>
    <w:rsid w:val="007058B8"/>
    <w:rPr>
      <w:rFonts w:ascii="Times New Roman" w:eastAsia="Times New Roman" w:hAnsi="Times New Roman" w:cs="Times New Roman"/>
      <w:b/>
      <w:bCs/>
      <w:i w:val="0"/>
      <w:iCs w:val="0"/>
      <w:smallCaps w:val="0"/>
      <w:strike w:val="0"/>
      <w:spacing w:val="0"/>
      <w:sz w:val="22"/>
      <w:szCs w:val="22"/>
    </w:rPr>
  </w:style>
  <w:style w:type="character" w:customStyle="1" w:styleId="Bodytext3">
    <w:name w:val="Body text (3)_"/>
    <w:link w:val="Bodytext30"/>
    <w:rsid w:val="007058B8"/>
    <w:rPr>
      <w:sz w:val="27"/>
      <w:szCs w:val="27"/>
      <w:shd w:val="clear" w:color="auto" w:fill="FFFFFF"/>
    </w:rPr>
  </w:style>
  <w:style w:type="paragraph" w:customStyle="1" w:styleId="Bodytext30">
    <w:name w:val="Body text (3)"/>
    <w:basedOn w:val="aff6"/>
    <w:link w:val="Bodytext3"/>
    <w:qFormat/>
    <w:rsid w:val="007058B8"/>
    <w:pPr>
      <w:shd w:val="clear" w:color="auto" w:fill="FFFFFF"/>
      <w:spacing w:after="2160" w:line="0" w:lineRule="atLeast"/>
      <w:ind w:hanging="2100"/>
      <w:jc w:val="center"/>
    </w:pPr>
    <w:rPr>
      <w:sz w:val="27"/>
      <w:szCs w:val="27"/>
    </w:rPr>
  </w:style>
  <w:style w:type="character" w:customStyle="1" w:styleId="Heading22">
    <w:name w:val="Heading #2 (2)"/>
    <w:rsid w:val="007058B8"/>
    <w:rPr>
      <w:rFonts w:ascii="Times New Roman" w:eastAsia="Times New Roman" w:hAnsi="Times New Roman" w:cs="Times New Roman"/>
      <w:b w:val="0"/>
      <w:bCs w:val="0"/>
      <w:i w:val="0"/>
      <w:iCs w:val="0"/>
      <w:smallCaps w:val="0"/>
      <w:strike w:val="0"/>
      <w:spacing w:val="0"/>
      <w:sz w:val="27"/>
      <w:szCs w:val="27"/>
    </w:rPr>
  </w:style>
  <w:style w:type="paragraph" w:customStyle="1" w:styleId="21f2">
    <w:name w:val="Оглавление 21"/>
    <w:basedOn w:val="aff6"/>
    <w:next w:val="aff6"/>
    <w:autoRedefine/>
    <w:uiPriority w:val="39"/>
    <w:unhideWhenUsed/>
    <w:qFormat/>
    <w:rsid w:val="007058B8"/>
    <w:pPr>
      <w:spacing w:after="100" w:line="276" w:lineRule="auto"/>
      <w:ind w:left="220"/>
    </w:pPr>
    <w:rPr>
      <w:rFonts w:asciiTheme="minorHAnsi" w:hAnsiTheme="minorHAnsi" w:cstheme="minorBidi"/>
      <w:sz w:val="22"/>
      <w:szCs w:val="22"/>
    </w:rPr>
  </w:style>
  <w:style w:type="paragraph" w:customStyle="1" w:styleId="31f2">
    <w:name w:val="Оглавление 31"/>
    <w:basedOn w:val="aff6"/>
    <w:next w:val="aff6"/>
    <w:autoRedefine/>
    <w:uiPriority w:val="39"/>
    <w:unhideWhenUsed/>
    <w:qFormat/>
    <w:rsid w:val="007058B8"/>
    <w:pPr>
      <w:spacing w:after="100" w:line="276" w:lineRule="auto"/>
      <w:ind w:left="440"/>
    </w:pPr>
    <w:rPr>
      <w:rFonts w:asciiTheme="minorHAnsi" w:hAnsiTheme="minorHAnsi" w:cstheme="minorBidi"/>
      <w:sz w:val="22"/>
      <w:szCs w:val="22"/>
    </w:rPr>
  </w:style>
  <w:style w:type="paragraph" w:customStyle="1" w:styleId="1313">
    <w:name w:val="Знак131"/>
    <w:basedOn w:val="aff6"/>
    <w:next w:val="aff6"/>
    <w:uiPriority w:val="99"/>
    <w:unhideWhenUsed/>
    <w:qFormat/>
    <w:rsid w:val="007058B8"/>
    <w:pPr>
      <w:spacing w:before="120" w:after="120" w:line="360" w:lineRule="auto"/>
      <w:ind w:firstLine="720"/>
      <w:jc w:val="both"/>
    </w:pPr>
    <w:rPr>
      <w:rFonts w:asciiTheme="minorHAnsi" w:hAnsiTheme="minorHAnsi" w:cstheme="minorBidi"/>
      <w:b/>
      <w:bCs/>
      <w:sz w:val="22"/>
      <w:szCs w:val="22"/>
    </w:rPr>
  </w:style>
  <w:style w:type="character" w:customStyle="1" w:styleId="1fffffff7">
    <w:name w:val="Текст Знак1"/>
    <w:aliases w:val="Знак7 Знак1"/>
    <w:basedOn w:val="aff8"/>
    <w:rsid w:val="007058B8"/>
    <w:rPr>
      <w:rFonts w:ascii="Consolas" w:hAnsi="Consolas" w:cs="Consolas"/>
      <w:sz w:val="21"/>
      <w:szCs w:val="21"/>
    </w:rPr>
  </w:style>
  <w:style w:type="paragraph" w:customStyle="1" w:styleId="afffffffffffffffffffff0">
    <w:name w:val="Обычный текст"/>
    <w:basedOn w:val="aff6"/>
    <w:uiPriority w:val="99"/>
    <w:qFormat/>
    <w:rsid w:val="007058B8"/>
    <w:pPr>
      <w:ind w:left="397" w:hanging="397"/>
      <w:jc w:val="both"/>
    </w:pPr>
    <w:rPr>
      <w:rFonts w:cs="Arial"/>
      <w:szCs w:val="20"/>
      <w:lang w:eastAsia="en-US"/>
    </w:rPr>
  </w:style>
  <w:style w:type="character" w:customStyle="1" w:styleId="afffffffffffffffffffff1">
    <w:name w:val="Обычный ТКП Знак"/>
    <w:link w:val="afffffffffffffffffffff2"/>
    <w:locked/>
    <w:rsid w:val="007058B8"/>
    <w:rPr>
      <w:sz w:val="24"/>
    </w:rPr>
  </w:style>
  <w:style w:type="paragraph" w:customStyle="1" w:styleId="afffffffffffffffffffff2">
    <w:name w:val="Обычный ТКП"/>
    <w:basedOn w:val="aff6"/>
    <w:link w:val="afffffffffffffffffffff1"/>
    <w:qFormat/>
    <w:rsid w:val="007058B8"/>
    <w:pPr>
      <w:suppressAutoHyphens/>
      <w:spacing w:line="360" w:lineRule="auto"/>
      <w:ind w:left="57" w:right="-2" w:firstLine="709"/>
      <w:jc w:val="both"/>
    </w:pPr>
    <w:rPr>
      <w:szCs w:val="20"/>
    </w:rPr>
  </w:style>
  <w:style w:type="paragraph" w:customStyle="1" w:styleId="afffffffffffffffffffff3">
    <w:name w:val="Табл крупная по центру"/>
    <w:basedOn w:val="afffffffffffffffffffff2"/>
    <w:uiPriority w:val="99"/>
    <w:qFormat/>
    <w:rsid w:val="007058B8"/>
    <w:pPr>
      <w:snapToGrid w:val="0"/>
      <w:spacing w:line="240" w:lineRule="exact"/>
      <w:ind w:left="0" w:right="0" w:firstLine="0"/>
      <w:jc w:val="center"/>
    </w:pPr>
    <w:rPr>
      <w:color w:val="000000"/>
      <w:sz w:val="22"/>
    </w:rPr>
  </w:style>
  <w:style w:type="character" w:customStyle="1" w:styleId="afffffffffffffffffffff4">
    <w:name w:val="Просто текст Знак"/>
    <w:link w:val="afffffffffffffffffffff5"/>
    <w:locked/>
    <w:rsid w:val="007058B8"/>
    <w:rPr>
      <w:rFonts w:ascii="Arial" w:hAnsi="Arial" w:cs="Arial"/>
      <w:szCs w:val="24"/>
    </w:rPr>
  </w:style>
  <w:style w:type="paragraph" w:customStyle="1" w:styleId="afffffffffffffffffffff5">
    <w:name w:val="Просто текст"/>
    <w:basedOn w:val="afffff0"/>
    <w:link w:val="afffffffffffffffffffff4"/>
    <w:qFormat/>
    <w:rsid w:val="007058B8"/>
    <w:pPr>
      <w:spacing w:before="60" w:after="60" w:line="260" w:lineRule="atLeast"/>
      <w:jc w:val="both"/>
    </w:pPr>
    <w:rPr>
      <w:rFonts w:ascii="Arial" w:hAnsi="Arial" w:cs="Arial"/>
      <w:sz w:val="20"/>
    </w:rPr>
  </w:style>
  <w:style w:type="paragraph" w:customStyle="1" w:styleId="CharChar">
    <w:name w:val="Char Char Знак Знак Знак Знак Знак Знак"/>
    <w:basedOn w:val="aff6"/>
    <w:uiPriority w:val="99"/>
    <w:qFormat/>
    <w:rsid w:val="007058B8"/>
    <w:pPr>
      <w:spacing w:after="160" w:line="240" w:lineRule="exact"/>
    </w:pPr>
    <w:rPr>
      <w:rFonts w:ascii="Verdana" w:hAnsi="Verdana" w:cs="Verdana"/>
      <w:sz w:val="20"/>
      <w:szCs w:val="20"/>
      <w:lang w:val="en-US" w:eastAsia="en-US"/>
    </w:rPr>
  </w:style>
  <w:style w:type="paragraph" w:customStyle="1" w:styleId="1fffffff8">
    <w:name w:val="1 подзаголовки таблиц"/>
    <w:basedOn w:val="aff6"/>
    <w:uiPriority w:val="99"/>
    <w:qFormat/>
    <w:rsid w:val="007058B8"/>
    <w:pPr>
      <w:jc w:val="center"/>
    </w:pPr>
    <w:rPr>
      <w:rFonts w:ascii="Calibri" w:hAnsi="Calibri" w:cs="Calibri"/>
      <w:b/>
      <w:bCs/>
      <w:lang w:eastAsia="ar-SA"/>
    </w:rPr>
  </w:style>
  <w:style w:type="paragraph" w:customStyle="1" w:styleId="1fffffff9">
    <w:name w:val="1 стиль таблицы"/>
    <w:basedOn w:val="aff6"/>
    <w:uiPriority w:val="99"/>
    <w:qFormat/>
    <w:rsid w:val="007058B8"/>
    <w:pPr>
      <w:jc w:val="center"/>
    </w:pPr>
    <w:rPr>
      <w:rFonts w:ascii="Calibri" w:hAnsi="Calibri" w:cs="Calibri"/>
      <w:lang w:eastAsia="ar-SA"/>
    </w:rPr>
  </w:style>
  <w:style w:type="paragraph" w:customStyle="1" w:styleId="1fffffffa">
    <w:name w:val="1 стиль таблицы по левому краю"/>
    <w:basedOn w:val="1fffffff9"/>
    <w:uiPriority w:val="99"/>
    <w:qFormat/>
    <w:rsid w:val="007058B8"/>
    <w:pPr>
      <w:jc w:val="left"/>
    </w:pPr>
  </w:style>
  <w:style w:type="paragraph" w:customStyle="1" w:styleId="1fffffffb">
    <w:name w:val="1 жирный текст"/>
    <w:basedOn w:val="aff6"/>
    <w:uiPriority w:val="99"/>
    <w:qFormat/>
    <w:rsid w:val="007058B8"/>
    <w:pPr>
      <w:spacing w:line="312" w:lineRule="auto"/>
      <w:ind w:firstLine="709"/>
    </w:pPr>
    <w:rPr>
      <w:rFonts w:ascii="Calibri" w:hAnsi="Calibri" w:cs="Calibri"/>
      <w:b/>
      <w:bCs/>
    </w:rPr>
  </w:style>
  <w:style w:type="character" w:customStyle="1" w:styleId="Heading220">
    <w:name w:val="Heading #2 (2)_"/>
    <w:rsid w:val="007058B8"/>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table" w:styleId="afffffffffffffffffffff6">
    <w:name w:val="Table Elegant"/>
    <w:basedOn w:val="aff9"/>
    <w:semiHidden/>
    <w:unhideWhenUsed/>
    <w:rsid w:val="007058B8"/>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3fffa">
    <w:name w:val="Пункт 3"/>
    <w:basedOn w:val="32"/>
    <w:uiPriority w:val="99"/>
    <w:qFormat/>
    <w:locked/>
    <w:rsid w:val="007058B8"/>
    <w:pPr>
      <w:keepNext/>
      <w:keepLines/>
      <w:numPr>
        <w:ilvl w:val="0"/>
        <w:numId w:val="0"/>
      </w:numPr>
      <w:spacing w:before="40" w:after="0" w:line="259" w:lineRule="auto"/>
      <w:contextualSpacing w:val="0"/>
    </w:pPr>
    <w:rPr>
      <w:rFonts w:ascii="Cambria" w:eastAsia="Times New Roman" w:hAnsi="Cambria"/>
      <w:b w:val="0"/>
      <w:bCs w:val="0"/>
      <w:color w:val="243F60"/>
    </w:rPr>
  </w:style>
  <w:style w:type="paragraph" w:customStyle="1" w:styleId="2fffff1">
    <w:name w:val="Заголовок_подзаголовок_2"/>
    <w:next w:val="affffffff2"/>
    <w:link w:val="2fffff2"/>
    <w:qFormat/>
    <w:rsid w:val="007058B8"/>
    <w:pPr>
      <w:keepNext/>
      <w:spacing w:before="120" w:after="60"/>
      <w:ind w:left="567"/>
      <w:jc w:val="both"/>
    </w:pPr>
    <w:rPr>
      <w:b/>
      <w:bCs/>
      <w:sz w:val="24"/>
      <w:szCs w:val="24"/>
    </w:rPr>
  </w:style>
  <w:style w:type="character" w:customStyle="1" w:styleId="2fffff2">
    <w:name w:val="Заголовок_подзаголовок_2 Знак"/>
    <w:basedOn w:val="aff8"/>
    <w:link w:val="2fffff1"/>
    <w:rsid w:val="007058B8"/>
    <w:rPr>
      <w:b/>
      <w:bCs/>
      <w:sz w:val="24"/>
      <w:szCs w:val="24"/>
    </w:rPr>
  </w:style>
  <w:style w:type="paragraph" w:customStyle="1" w:styleId="24">
    <w:name w:val="Список_маркерный_2_уровень"/>
    <w:basedOn w:val="1d"/>
    <w:uiPriority w:val="99"/>
    <w:qFormat/>
    <w:rsid w:val="007058B8"/>
    <w:pPr>
      <w:numPr>
        <w:ilvl w:val="1"/>
      </w:numPr>
      <w:tabs>
        <w:tab w:val="num" w:pos="360"/>
        <w:tab w:val="num" w:pos="720"/>
      </w:tabs>
      <w:ind w:left="1789" w:hanging="360"/>
    </w:pPr>
  </w:style>
  <w:style w:type="paragraph" w:customStyle="1" w:styleId="1d">
    <w:name w:val="Список_маркерный_1_уровень"/>
    <w:link w:val="1fffffffc"/>
    <w:qFormat/>
    <w:rsid w:val="007058B8"/>
    <w:pPr>
      <w:numPr>
        <w:numId w:val="126"/>
      </w:numPr>
      <w:spacing w:before="60" w:after="100"/>
      <w:jc w:val="both"/>
    </w:pPr>
    <w:rPr>
      <w:snapToGrid w:val="0"/>
      <w:sz w:val="24"/>
      <w:szCs w:val="24"/>
    </w:rPr>
  </w:style>
  <w:style w:type="character" w:customStyle="1" w:styleId="1fffffffc">
    <w:name w:val="Список_маркерный_1_уровень Знак"/>
    <w:basedOn w:val="aff8"/>
    <w:link w:val="1d"/>
    <w:rsid w:val="007058B8"/>
    <w:rPr>
      <w:snapToGrid w:val="0"/>
      <w:sz w:val="24"/>
      <w:szCs w:val="24"/>
    </w:rPr>
  </w:style>
  <w:style w:type="paragraph" w:customStyle="1" w:styleId="1fffffffd">
    <w:name w:val="Заголовок_подзаголовок_1"/>
    <w:next w:val="affffffff2"/>
    <w:link w:val="1fffffffe"/>
    <w:qFormat/>
    <w:rsid w:val="007058B8"/>
    <w:pPr>
      <w:keepNext/>
      <w:spacing w:before="120" w:after="60"/>
      <w:ind w:left="567"/>
      <w:jc w:val="both"/>
    </w:pPr>
    <w:rPr>
      <w:b/>
      <w:bCs/>
      <w:sz w:val="24"/>
      <w:szCs w:val="24"/>
      <w:u w:val="single"/>
    </w:rPr>
  </w:style>
  <w:style w:type="character" w:customStyle="1" w:styleId="1fffffffe">
    <w:name w:val="Заголовок_подзаголовок_1 Знак"/>
    <w:basedOn w:val="aff8"/>
    <w:link w:val="1fffffffd"/>
    <w:rsid w:val="007058B8"/>
    <w:rPr>
      <w:b/>
      <w:bCs/>
      <w:sz w:val="24"/>
      <w:szCs w:val="24"/>
      <w:u w:val="single"/>
    </w:rPr>
  </w:style>
  <w:style w:type="character" w:customStyle="1" w:styleId="afffffffffffffffffffff7">
    <w:name w:val="Текст_Красный"/>
    <w:basedOn w:val="aff8"/>
    <w:uiPriority w:val="1"/>
    <w:qFormat/>
    <w:rsid w:val="007058B8"/>
    <w:rPr>
      <w:color w:val="FF0000"/>
    </w:rPr>
  </w:style>
  <w:style w:type="paragraph" w:customStyle="1" w:styleId="afffffffffffffffffffff8">
    <w:name w:val="Таблица_номер_таблицы"/>
    <w:link w:val="afffffffffffffffffffff9"/>
    <w:qFormat/>
    <w:rsid w:val="007058B8"/>
    <w:pPr>
      <w:keepNext/>
      <w:jc w:val="right"/>
    </w:pPr>
    <w:rPr>
      <w:bCs/>
      <w:sz w:val="24"/>
      <w:szCs w:val="22"/>
    </w:rPr>
  </w:style>
  <w:style w:type="character" w:customStyle="1" w:styleId="afffffffffffffffffffff9">
    <w:name w:val="Таблица_номер_таблицы Знак"/>
    <w:basedOn w:val="aff8"/>
    <w:link w:val="afffffffffffffffffffff8"/>
    <w:rsid w:val="007058B8"/>
    <w:rPr>
      <w:bCs/>
      <w:sz w:val="24"/>
      <w:szCs w:val="22"/>
    </w:rPr>
  </w:style>
  <w:style w:type="paragraph" w:customStyle="1" w:styleId="afffffffffffffffffffffa">
    <w:name w:val="Таблица_название_таблицы"/>
    <w:next w:val="affffffff2"/>
    <w:link w:val="afffffffffffffffffffffb"/>
    <w:qFormat/>
    <w:rsid w:val="007058B8"/>
    <w:pPr>
      <w:keepNext/>
      <w:spacing w:after="120"/>
      <w:jc w:val="center"/>
    </w:pPr>
    <w:rPr>
      <w:bCs/>
      <w:sz w:val="24"/>
      <w:szCs w:val="22"/>
    </w:rPr>
  </w:style>
  <w:style w:type="character" w:customStyle="1" w:styleId="afffffffffffffffffffffb">
    <w:name w:val="Таблица_название_таблицы Знак"/>
    <w:basedOn w:val="aff8"/>
    <w:link w:val="afffffffffffffffffffffa"/>
    <w:rsid w:val="007058B8"/>
    <w:rPr>
      <w:bCs/>
      <w:sz w:val="24"/>
      <w:szCs w:val="22"/>
    </w:rPr>
  </w:style>
  <w:style w:type="paragraph" w:customStyle="1" w:styleId="11ff3">
    <w:name w:val="Табличный_боковик_11"/>
    <w:link w:val="11ff4"/>
    <w:qFormat/>
    <w:rsid w:val="007058B8"/>
    <w:rPr>
      <w:sz w:val="22"/>
      <w:szCs w:val="24"/>
    </w:rPr>
  </w:style>
  <w:style w:type="character" w:customStyle="1" w:styleId="11ff4">
    <w:name w:val="Табличный_боковик_11 Знак"/>
    <w:basedOn w:val="aff8"/>
    <w:link w:val="11ff3"/>
    <w:rsid w:val="007058B8"/>
    <w:rPr>
      <w:sz w:val="22"/>
      <w:szCs w:val="24"/>
    </w:rPr>
  </w:style>
  <w:style w:type="paragraph" w:customStyle="1" w:styleId="textindent">
    <w:name w:val="textindent"/>
    <w:basedOn w:val="aff6"/>
    <w:uiPriority w:val="99"/>
    <w:qFormat/>
    <w:rsid w:val="007058B8"/>
    <w:pPr>
      <w:spacing w:before="100" w:beforeAutospacing="1" w:after="100" w:afterAutospacing="1"/>
    </w:pPr>
  </w:style>
  <w:style w:type="paragraph" w:customStyle="1" w:styleId="conspluscell1">
    <w:name w:val="conspluscell"/>
    <w:basedOn w:val="aff6"/>
    <w:uiPriority w:val="99"/>
    <w:qFormat/>
    <w:rsid w:val="007058B8"/>
    <w:pPr>
      <w:spacing w:before="100" w:beforeAutospacing="1" w:after="100" w:afterAutospacing="1"/>
    </w:pPr>
  </w:style>
  <w:style w:type="paragraph" w:customStyle="1" w:styleId="2fffff3">
    <w:name w:val="2 Глава раздела"/>
    <w:basedOn w:val="afff"/>
    <w:link w:val="2fffff4"/>
    <w:qFormat/>
    <w:rsid w:val="007058B8"/>
    <w:pPr>
      <w:spacing w:before="120" w:after="120" w:line="360" w:lineRule="auto"/>
      <w:ind w:firstLine="425"/>
      <w:jc w:val="center"/>
    </w:pPr>
    <w:rPr>
      <w:bCs/>
      <w:noProof/>
      <w:sz w:val="28"/>
      <w:szCs w:val="26"/>
    </w:rPr>
  </w:style>
  <w:style w:type="character" w:customStyle="1" w:styleId="2fffff4">
    <w:name w:val="2 Глава раздела Знак"/>
    <w:link w:val="2fffff3"/>
    <w:rsid w:val="007058B8"/>
    <w:rPr>
      <w:bCs/>
      <w:noProof/>
      <w:sz w:val="28"/>
      <w:szCs w:val="26"/>
    </w:rPr>
  </w:style>
  <w:style w:type="paragraph" w:customStyle="1" w:styleId="1ffffffff">
    <w:name w:val="Знак Знак Знак Знак Знак Знак Знак Знак1 Знак Знак Знак"/>
    <w:basedOn w:val="aff6"/>
    <w:uiPriority w:val="99"/>
    <w:qFormat/>
    <w:rsid w:val="007058B8"/>
    <w:pPr>
      <w:spacing w:before="100" w:beforeAutospacing="1" w:after="100" w:afterAutospacing="1"/>
    </w:pPr>
    <w:rPr>
      <w:rFonts w:ascii="Tahoma" w:hAnsi="Tahoma"/>
      <w:sz w:val="20"/>
      <w:szCs w:val="20"/>
      <w:lang w:val="en-US" w:eastAsia="en-US"/>
    </w:rPr>
  </w:style>
  <w:style w:type="paragraph" w:customStyle="1" w:styleId="afffffffffffffffffffffc">
    <w:name w:val="Обычный + по центру"/>
    <w:basedOn w:val="aff6"/>
    <w:uiPriority w:val="99"/>
    <w:qFormat/>
    <w:rsid w:val="007058B8"/>
    <w:pPr>
      <w:jc w:val="center"/>
    </w:pPr>
  </w:style>
  <w:style w:type="character" w:customStyle="1" w:styleId="rvts31451">
    <w:name w:val="rvts31451"/>
    <w:basedOn w:val="aff8"/>
    <w:rsid w:val="007058B8"/>
  </w:style>
  <w:style w:type="paragraph" w:customStyle="1" w:styleId="heading0">
    <w:name w:val="heading"/>
    <w:basedOn w:val="aff6"/>
    <w:uiPriority w:val="99"/>
    <w:qFormat/>
    <w:rsid w:val="007058B8"/>
    <w:pPr>
      <w:spacing w:before="100" w:beforeAutospacing="1" w:after="100" w:afterAutospacing="1"/>
    </w:pPr>
    <w:rPr>
      <w:rFonts w:ascii="Verdana" w:hAnsi="Verdana"/>
      <w:b/>
      <w:bCs/>
      <w:color w:val="5385C4"/>
      <w:sz w:val="21"/>
      <w:szCs w:val="21"/>
    </w:rPr>
  </w:style>
  <w:style w:type="paragraph" w:customStyle="1" w:styleId="dh1">
    <w:name w:val="dh1"/>
    <w:basedOn w:val="aff6"/>
    <w:uiPriority w:val="99"/>
    <w:qFormat/>
    <w:rsid w:val="007058B8"/>
    <w:pPr>
      <w:spacing w:before="100" w:beforeAutospacing="1" w:after="100" w:afterAutospacing="1"/>
    </w:pPr>
    <w:rPr>
      <w:rFonts w:ascii="Verdana" w:hAnsi="Verdana"/>
      <w:b/>
      <w:bCs/>
      <w:color w:val="25416B"/>
      <w:sz w:val="18"/>
      <w:szCs w:val="18"/>
    </w:rPr>
  </w:style>
  <w:style w:type="paragraph" w:customStyle="1" w:styleId="style120">
    <w:name w:val="style12"/>
    <w:basedOn w:val="aff6"/>
    <w:uiPriority w:val="99"/>
    <w:qFormat/>
    <w:rsid w:val="007058B8"/>
    <w:pPr>
      <w:spacing w:before="100" w:beforeAutospacing="1" w:after="100" w:afterAutospacing="1"/>
    </w:pPr>
  </w:style>
  <w:style w:type="character" w:customStyle="1" w:styleId="kontakt1">
    <w:name w:val="kontakt1"/>
    <w:rsid w:val="007058B8"/>
    <w:rPr>
      <w:rFonts w:ascii="Verdana" w:hAnsi="Verdana" w:hint="default"/>
      <w:b w:val="0"/>
      <w:bCs w:val="0"/>
      <w:strike w:val="0"/>
      <w:dstrike w:val="0"/>
      <w:color w:val="25416B"/>
      <w:sz w:val="17"/>
      <w:szCs w:val="17"/>
      <w:u w:val="none"/>
      <w:effect w:val="none"/>
    </w:rPr>
  </w:style>
  <w:style w:type="numbering" w:customStyle="1" w:styleId="11110">
    <w:name w:val="Нет списка1111"/>
    <w:next w:val="affa"/>
    <w:semiHidden/>
    <w:rsid w:val="007058B8"/>
  </w:style>
  <w:style w:type="paragraph" w:customStyle="1" w:styleId="22a">
    <w:name w:val="Основной текст 22"/>
    <w:basedOn w:val="aff6"/>
    <w:uiPriority w:val="99"/>
    <w:qFormat/>
    <w:rsid w:val="007058B8"/>
    <w:pPr>
      <w:overflowPunct w:val="0"/>
      <w:autoSpaceDE w:val="0"/>
      <w:autoSpaceDN w:val="0"/>
      <w:adjustRightInd w:val="0"/>
      <w:ind w:firstLine="720"/>
      <w:jc w:val="both"/>
      <w:textAlignment w:val="baseline"/>
    </w:pPr>
    <w:rPr>
      <w:sz w:val="28"/>
      <w:szCs w:val="20"/>
    </w:rPr>
  </w:style>
  <w:style w:type="numbering" w:customStyle="1" w:styleId="11111">
    <w:name w:val="Нет списка11111"/>
    <w:next w:val="affa"/>
    <w:semiHidden/>
    <w:rsid w:val="007058B8"/>
  </w:style>
  <w:style w:type="paragraph" w:customStyle="1" w:styleId="afffffffffffffffffffffd">
    <w:name w:val="Знак Знак Знак Знак Знак Знак Знак Знак Знак Знак Знак Знак Знак Знак Знак"/>
    <w:basedOn w:val="aff6"/>
    <w:uiPriority w:val="99"/>
    <w:qFormat/>
    <w:rsid w:val="007058B8"/>
    <w:pPr>
      <w:spacing w:before="100" w:beforeAutospacing="1" w:after="100" w:afterAutospacing="1"/>
    </w:pPr>
    <w:rPr>
      <w:rFonts w:ascii="Tahoma" w:hAnsi="Tahoma"/>
      <w:sz w:val="20"/>
      <w:szCs w:val="20"/>
      <w:lang w:val="en-US" w:eastAsia="en-US"/>
    </w:rPr>
  </w:style>
  <w:style w:type="numbering" w:customStyle="1" w:styleId="1124">
    <w:name w:val="Нет списка112"/>
    <w:next w:val="affa"/>
    <w:semiHidden/>
    <w:rsid w:val="007058B8"/>
  </w:style>
  <w:style w:type="numbering" w:customStyle="1" w:styleId="1111110">
    <w:name w:val="Нет списка111111"/>
    <w:next w:val="affa"/>
    <w:semiHidden/>
    <w:rsid w:val="007058B8"/>
  </w:style>
  <w:style w:type="numbering" w:customStyle="1" w:styleId="1111111">
    <w:name w:val="Нет списка1111111"/>
    <w:next w:val="affa"/>
    <w:semiHidden/>
    <w:rsid w:val="007058B8"/>
  </w:style>
  <w:style w:type="character" w:customStyle="1" w:styleId="ft">
    <w:name w:val="ft"/>
    <w:basedOn w:val="aff8"/>
    <w:rsid w:val="007058B8"/>
  </w:style>
  <w:style w:type="character" w:customStyle="1" w:styleId="afffffffffffffffffffffe">
    <w:name w:val="Без интервала Знак Знак"/>
    <w:rsid w:val="007058B8"/>
    <w:rPr>
      <w:rFonts w:ascii="Calibri" w:eastAsia="Times New Roman" w:hAnsi="Calibri" w:cs="Times New Roman"/>
    </w:rPr>
  </w:style>
  <w:style w:type="paragraph" w:customStyle="1" w:styleId="2210">
    <w:name w:val="Основной текст 221"/>
    <w:basedOn w:val="aff6"/>
    <w:uiPriority w:val="99"/>
    <w:qFormat/>
    <w:rsid w:val="007058B8"/>
    <w:pPr>
      <w:overflowPunct w:val="0"/>
      <w:autoSpaceDE w:val="0"/>
      <w:autoSpaceDN w:val="0"/>
      <w:adjustRightInd w:val="0"/>
      <w:ind w:firstLine="720"/>
      <w:jc w:val="both"/>
      <w:textAlignment w:val="baseline"/>
    </w:pPr>
    <w:rPr>
      <w:sz w:val="28"/>
      <w:szCs w:val="20"/>
    </w:rPr>
  </w:style>
  <w:style w:type="paragraph" w:customStyle="1" w:styleId="1ffffffff0">
    <w:name w:val="Знак Знак Знак Знак Знак Знак Знак Знак Знак Знак Знак Знак Знак Знак Знак1"/>
    <w:basedOn w:val="aff6"/>
    <w:uiPriority w:val="99"/>
    <w:qFormat/>
    <w:rsid w:val="007058B8"/>
    <w:pPr>
      <w:spacing w:before="100" w:beforeAutospacing="1" w:after="100" w:afterAutospacing="1"/>
    </w:pPr>
    <w:rPr>
      <w:rFonts w:ascii="Tahoma" w:hAnsi="Tahoma"/>
      <w:sz w:val="20"/>
      <w:szCs w:val="20"/>
      <w:lang w:val="en-US" w:eastAsia="en-US"/>
    </w:rPr>
  </w:style>
  <w:style w:type="paragraph" w:customStyle="1" w:styleId="239">
    <w:name w:val="Основной текст 23"/>
    <w:basedOn w:val="aff6"/>
    <w:uiPriority w:val="99"/>
    <w:qFormat/>
    <w:rsid w:val="007058B8"/>
    <w:pPr>
      <w:overflowPunct w:val="0"/>
      <w:autoSpaceDE w:val="0"/>
      <w:autoSpaceDN w:val="0"/>
      <w:adjustRightInd w:val="0"/>
      <w:ind w:firstLine="720"/>
      <w:jc w:val="both"/>
      <w:textAlignment w:val="baseline"/>
    </w:pPr>
    <w:rPr>
      <w:sz w:val="28"/>
      <w:szCs w:val="20"/>
    </w:rPr>
  </w:style>
  <w:style w:type="numbering" w:customStyle="1" w:styleId="11120">
    <w:name w:val="Нет списка1112"/>
    <w:next w:val="affa"/>
    <w:semiHidden/>
    <w:rsid w:val="007058B8"/>
  </w:style>
  <w:style w:type="paragraph" w:customStyle="1" w:styleId="affffffffffffffffffffff">
    <w:name w:val="Обычный + По правому краю"/>
    <w:basedOn w:val="aff6"/>
    <w:uiPriority w:val="99"/>
    <w:qFormat/>
    <w:rsid w:val="007058B8"/>
    <w:pPr>
      <w:tabs>
        <w:tab w:val="left" w:pos="1920"/>
        <w:tab w:val="left" w:pos="12264"/>
      </w:tabs>
      <w:jc w:val="right"/>
    </w:pPr>
  </w:style>
  <w:style w:type="numbering" w:customStyle="1" w:styleId="1133">
    <w:name w:val="Нет списка113"/>
    <w:next w:val="affa"/>
    <w:semiHidden/>
    <w:rsid w:val="007058B8"/>
  </w:style>
  <w:style w:type="numbering" w:customStyle="1" w:styleId="11130">
    <w:name w:val="Нет списка1113"/>
    <w:next w:val="affa"/>
    <w:semiHidden/>
    <w:unhideWhenUsed/>
    <w:rsid w:val="007058B8"/>
  </w:style>
  <w:style w:type="numbering" w:customStyle="1" w:styleId="1214">
    <w:name w:val="Нет списка121"/>
    <w:next w:val="affa"/>
    <w:semiHidden/>
    <w:rsid w:val="007058B8"/>
  </w:style>
  <w:style w:type="paragraph" w:customStyle="1" w:styleId="1ffffffff1">
    <w:name w:val="Знак Знак Знак Знак Знак Знак Знак Знак1 Знак Знак Знак Знак Знак Знак Знак"/>
    <w:basedOn w:val="aff6"/>
    <w:uiPriority w:val="99"/>
    <w:qFormat/>
    <w:rsid w:val="007058B8"/>
    <w:pPr>
      <w:spacing w:before="100" w:beforeAutospacing="1" w:after="100" w:afterAutospacing="1"/>
    </w:pPr>
    <w:rPr>
      <w:rFonts w:ascii="Tahoma" w:hAnsi="Tahoma"/>
      <w:sz w:val="20"/>
      <w:szCs w:val="20"/>
      <w:lang w:val="en-US" w:eastAsia="en-US"/>
    </w:rPr>
  </w:style>
  <w:style w:type="paragraph" w:customStyle="1" w:styleId="affffffffffffffffffffff0">
    <w:name w:val="Знак Знак Знак Знак Знак Знак Знак Знак Знак"/>
    <w:basedOn w:val="aff6"/>
    <w:uiPriority w:val="99"/>
    <w:qFormat/>
    <w:rsid w:val="007058B8"/>
    <w:pPr>
      <w:spacing w:before="100" w:beforeAutospacing="1" w:after="100" w:afterAutospacing="1"/>
    </w:pPr>
    <w:rPr>
      <w:rFonts w:ascii="Tahoma" w:hAnsi="Tahoma"/>
      <w:sz w:val="20"/>
      <w:szCs w:val="20"/>
      <w:lang w:val="en-US" w:eastAsia="en-US"/>
    </w:rPr>
  </w:style>
  <w:style w:type="character" w:customStyle="1" w:styleId="1ffffffff2">
    <w:name w:val="Список маркированный 1 Знак Знак"/>
    <w:rsid w:val="007058B8"/>
    <w:rPr>
      <w:sz w:val="24"/>
      <w:szCs w:val="24"/>
    </w:rPr>
  </w:style>
  <w:style w:type="numbering" w:customStyle="1" w:styleId="1144">
    <w:name w:val="Нет списка114"/>
    <w:next w:val="affa"/>
    <w:semiHidden/>
    <w:rsid w:val="007058B8"/>
  </w:style>
  <w:style w:type="numbering" w:customStyle="1" w:styleId="11140">
    <w:name w:val="Нет списка1114"/>
    <w:next w:val="affa"/>
    <w:semiHidden/>
    <w:unhideWhenUsed/>
    <w:rsid w:val="007058B8"/>
  </w:style>
  <w:style w:type="numbering" w:customStyle="1" w:styleId="11112">
    <w:name w:val="Нет списка11112"/>
    <w:next w:val="affa"/>
    <w:semiHidden/>
    <w:rsid w:val="007058B8"/>
  </w:style>
  <w:style w:type="numbering" w:customStyle="1" w:styleId="1223">
    <w:name w:val="Нет списка122"/>
    <w:next w:val="affa"/>
    <w:semiHidden/>
    <w:rsid w:val="007058B8"/>
  </w:style>
  <w:style w:type="character" w:customStyle="1" w:styleId="LucidaSansUnicode6pt">
    <w:name w:val="Основной текст + Lucida Sans Unicode;6 pt"/>
    <w:basedOn w:val="affffff5"/>
    <w:rsid w:val="007058B8"/>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shd w:val="clear" w:color="auto" w:fill="FFFFFF"/>
      <w:lang w:val="ru-RU"/>
    </w:rPr>
  </w:style>
  <w:style w:type="character" w:customStyle="1" w:styleId="LucidaSansUnicode4pt">
    <w:name w:val="Основной текст + Lucida Sans Unicode;4 pt"/>
    <w:basedOn w:val="affffff5"/>
    <w:rsid w:val="007058B8"/>
    <w:rPr>
      <w:rFonts w:ascii="Lucida Sans Unicode" w:eastAsia="Lucida Sans Unicode" w:hAnsi="Lucida Sans Unicode" w:cs="Lucida Sans Unicode"/>
      <w:b w:val="0"/>
      <w:bCs w:val="0"/>
      <w:i w:val="0"/>
      <w:iCs w:val="0"/>
      <w:smallCaps w:val="0"/>
      <w:strike w:val="0"/>
      <w:color w:val="000000"/>
      <w:spacing w:val="0"/>
      <w:w w:val="100"/>
      <w:position w:val="0"/>
      <w:sz w:val="8"/>
      <w:szCs w:val="8"/>
      <w:u w:val="none"/>
      <w:shd w:val="clear" w:color="auto" w:fill="FFFFFF"/>
      <w:lang w:val="ru-RU"/>
    </w:rPr>
  </w:style>
  <w:style w:type="character" w:customStyle="1" w:styleId="Candara45pt">
    <w:name w:val="Основной текст + Candara;4;5 pt"/>
    <w:basedOn w:val="affffff5"/>
    <w:rsid w:val="007058B8"/>
    <w:rPr>
      <w:rFonts w:ascii="Candara" w:eastAsia="Candara" w:hAnsi="Candara" w:cs="Candara"/>
      <w:b w:val="0"/>
      <w:bCs w:val="0"/>
      <w:i w:val="0"/>
      <w:iCs w:val="0"/>
      <w:smallCaps w:val="0"/>
      <w:strike w:val="0"/>
      <w:color w:val="000000"/>
      <w:spacing w:val="0"/>
      <w:w w:val="100"/>
      <w:position w:val="0"/>
      <w:sz w:val="9"/>
      <w:szCs w:val="9"/>
      <w:u w:val="none"/>
      <w:shd w:val="clear" w:color="auto" w:fill="FFFFFF"/>
      <w:lang w:val="ru-RU"/>
    </w:rPr>
  </w:style>
  <w:style w:type="character" w:customStyle="1" w:styleId="LucidaSansUnicode6pt0pt">
    <w:name w:val="Основной текст + Lucida Sans Unicode;6 pt;Курсив;Интервал 0 pt"/>
    <w:basedOn w:val="affffff5"/>
    <w:rsid w:val="007058B8"/>
    <w:rPr>
      <w:rFonts w:ascii="Lucida Sans Unicode" w:eastAsia="Lucida Sans Unicode" w:hAnsi="Lucida Sans Unicode" w:cs="Lucida Sans Unicode"/>
      <w:b w:val="0"/>
      <w:bCs w:val="0"/>
      <w:i/>
      <w:iCs/>
      <w:smallCaps w:val="0"/>
      <w:strike w:val="0"/>
      <w:color w:val="000000"/>
      <w:spacing w:val="-10"/>
      <w:w w:val="100"/>
      <w:position w:val="0"/>
      <w:sz w:val="12"/>
      <w:szCs w:val="12"/>
      <w:u w:val="none"/>
      <w:shd w:val="clear" w:color="auto" w:fill="FFFFFF"/>
      <w:lang w:val="ru-RU"/>
    </w:rPr>
  </w:style>
  <w:style w:type="character" w:customStyle="1" w:styleId="LucidaSansUnicode5pt0pt">
    <w:name w:val="Основной текст + Lucida Sans Unicode;5 pt;Интервал 0 pt"/>
    <w:basedOn w:val="affffff5"/>
    <w:rsid w:val="007058B8"/>
    <w:rPr>
      <w:rFonts w:ascii="Lucida Sans Unicode" w:eastAsia="Lucida Sans Unicode" w:hAnsi="Lucida Sans Unicode" w:cs="Lucida Sans Unicode"/>
      <w:b w:val="0"/>
      <w:bCs w:val="0"/>
      <w:i w:val="0"/>
      <w:iCs w:val="0"/>
      <w:smallCaps w:val="0"/>
      <w:strike w:val="0"/>
      <w:color w:val="000000"/>
      <w:spacing w:val="-10"/>
      <w:w w:val="100"/>
      <w:position w:val="0"/>
      <w:sz w:val="10"/>
      <w:szCs w:val="10"/>
      <w:u w:val="none"/>
      <w:shd w:val="clear" w:color="auto" w:fill="FFFFFF"/>
      <w:lang w:val="ru-RU"/>
    </w:rPr>
  </w:style>
  <w:style w:type="character" w:customStyle="1" w:styleId="65pt">
    <w:name w:val="Основной текст + 6;5 pt;Полужирный;Курсив"/>
    <w:basedOn w:val="affffff5"/>
    <w:rsid w:val="007058B8"/>
    <w:rPr>
      <w:rFonts w:ascii="Times New Roman" w:eastAsia="Times New Roman" w:hAnsi="Times New Roman" w:cs="Times New Roman"/>
      <w:b/>
      <w:bCs/>
      <w:i/>
      <w:iCs/>
      <w:smallCaps w:val="0"/>
      <w:strike w:val="0"/>
      <w:color w:val="000000"/>
      <w:spacing w:val="0"/>
      <w:w w:val="100"/>
      <w:position w:val="0"/>
      <w:sz w:val="13"/>
      <w:szCs w:val="13"/>
      <w:u w:val="none"/>
      <w:shd w:val="clear" w:color="auto" w:fill="FFFFFF"/>
      <w:lang w:val="ru-RU"/>
    </w:rPr>
  </w:style>
  <w:style w:type="character" w:customStyle="1" w:styleId="LucidaSansUnicode6pt0">
    <w:name w:val="Основной текст + Lucida Sans Unicode;6 pt;Курсив"/>
    <w:basedOn w:val="affffff5"/>
    <w:rsid w:val="007058B8"/>
    <w:rPr>
      <w:rFonts w:ascii="Lucida Sans Unicode" w:eastAsia="Lucida Sans Unicode" w:hAnsi="Lucida Sans Unicode" w:cs="Lucida Sans Unicode"/>
      <w:b w:val="0"/>
      <w:bCs w:val="0"/>
      <w:i/>
      <w:iCs/>
      <w:smallCaps w:val="0"/>
      <w:strike w:val="0"/>
      <w:color w:val="000000"/>
      <w:spacing w:val="0"/>
      <w:w w:val="100"/>
      <w:position w:val="0"/>
      <w:sz w:val="12"/>
      <w:szCs w:val="12"/>
      <w:u w:val="none"/>
      <w:shd w:val="clear" w:color="auto" w:fill="FFFFFF"/>
      <w:lang w:val="en-US"/>
    </w:rPr>
  </w:style>
  <w:style w:type="table" w:customStyle="1" w:styleId="TableNormal1">
    <w:name w:val="Table Normal1"/>
    <w:uiPriority w:val="2"/>
    <w:semiHidden/>
    <w:unhideWhenUsed/>
    <w:qFormat/>
    <w:rsid w:val="007058B8"/>
    <w:pPr>
      <w:widowControl w:val="0"/>
    </w:pPr>
    <w:rPr>
      <w:rFonts w:asciiTheme="minorHAnsi" w:eastAsia="Calibr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7058B8"/>
    <w:pPr>
      <w:widowControl w:val="0"/>
    </w:pPr>
    <w:rPr>
      <w:rFonts w:asciiTheme="minorHAnsi" w:eastAsia="Calibr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1ffffffff3">
    <w:name w:val="Без интервала Знак1"/>
    <w:aliases w:val="Title Знак,С интервалом и отступом Знак,Осн_текст Знак"/>
    <w:uiPriority w:val="1"/>
    <w:rsid w:val="007058B8"/>
    <w:rPr>
      <w:rFonts w:ascii="Times New Roman" w:eastAsia="Times New Roman" w:hAnsi="Times New Roman"/>
      <w:b/>
      <w:sz w:val="28"/>
      <w:lang w:eastAsia="ru-RU"/>
    </w:rPr>
  </w:style>
  <w:style w:type="character" w:customStyle="1" w:styleId="Heading1Char">
    <w:name w:val="Heading 1 Char"/>
    <w:aliases w:val="Heading 1 Char2 Char,Heading 1 Char Char1 Char,Heading 1 Char1 Char Char Char,Heading 1 Char Char Char Char Char,Знак Char Char Char Char Char,Heading 1 Char1 Char1 Char,Heading 1 Char Char Char1 Char,Знак Char Char Char1 Char"/>
    <w:basedOn w:val="aff8"/>
    <w:uiPriority w:val="99"/>
    <w:locked/>
    <w:rsid w:val="007058B8"/>
    <w:rPr>
      <w:rFonts w:ascii="Arial" w:hAnsi="Arial" w:cs="Arial"/>
      <w:color w:val="005EAD"/>
      <w:kern w:val="36"/>
      <w:sz w:val="36"/>
      <w:szCs w:val="36"/>
    </w:rPr>
  </w:style>
  <w:style w:type="character" w:customStyle="1" w:styleId="FooterChar">
    <w:name w:val="Footer Char"/>
    <w:basedOn w:val="aff8"/>
    <w:uiPriority w:val="99"/>
    <w:locked/>
    <w:rsid w:val="007058B8"/>
    <w:rPr>
      <w:rFonts w:ascii="Calibri" w:hAnsi="Calibri" w:cs="Times New Roman"/>
      <w:sz w:val="24"/>
      <w:szCs w:val="24"/>
    </w:rPr>
  </w:style>
  <w:style w:type="character" w:customStyle="1" w:styleId="HeaderChar">
    <w:name w:val="Header Char"/>
    <w:aliases w:val="??????? ?????????? Char"/>
    <w:basedOn w:val="aff8"/>
    <w:uiPriority w:val="99"/>
    <w:locked/>
    <w:rsid w:val="007058B8"/>
    <w:rPr>
      <w:rFonts w:ascii="Calibri" w:hAnsi="Calibri" w:cs="Times New Roman"/>
      <w:sz w:val="24"/>
      <w:szCs w:val="24"/>
    </w:rPr>
  </w:style>
  <w:style w:type="paragraph" w:customStyle="1" w:styleId="Affffffffffffffffffffff1">
    <w:name w:val="A"/>
    <w:basedOn w:val="aff6"/>
    <w:uiPriority w:val="99"/>
    <w:qFormat/>
    <w:rsid w:val="007058B8"/>
    <w:pPr>
      <w:ind w:firstLine="709"/>
      <w:jc w:val="both"/>
    </w:pPr>
    <w:rPr>
      <w:sz w:val="28"/>
      <w:szCs w:val="20"/>
    </w:rPr>
  </w:style>
  <w:style w:type="paragraph" w:customStyle="1" w:styleId="Style38">
    <w:name w:val="Style38"/>
    <w:basedOn w:val="aff6"/>
    <w:uiPriority w:val="99"/>
    <w:qFormat/>
    <w:rsid w:val="007058B8"/>
    <w:pPr>
      <w:widowControl w:val="0"/>
      <w:autoSpaceDE w:val="0"/>
      <w:autoSpaceDN w:val="0"/>
      <w:adjustRightInd w:val="0"/>
    </w:pPr>
  </w:style>
  <w:style w:type="character" w:customStyle="1" w:styleId="FontStyle81">
    <w:name w:val="Font Style81"/>
    <w:basedOn w:val="aff8"/>
    <w:uiPriority w:val="99"/>
    <w:rsid w:val="007058B8"/>
    <w:rPr>
      <w:rFonts w:ascii="Times New Roman" w:hAnsi="Times New Roman" w:cs="Times New Roman"/>
      <w:i/>
      <w:iCs/>
      <w:color w:val="000000"/>
      <w:sz w:val="24"/>
      <w:szCs w:val="24"/>
    </w:rPr>
  </w:style>
  <w:style w:type="character" w:customStyle="1" w:styleId="FootnoteTextChar">
    <w:name w:val="Footnote Text Char"/>
    <w:basedOn w:val="aff8"/>
    <w:uiPriority w:val="99"/>
    <w:semiHidden/>
    <w:locked/>
    <w:rsid w:val="007058B8"/>
    <w:rPr>
      <w:rFonts w:ascii="Times New Roman" w:hAnsi="Times New Roman" w:cs="Times New Roman"/>
      <w:sz w:val="20"/>
      <w:szCs w:val="20"/>
      <w:lang w:eastAsia="ru-RU"/>
    </w:rPr>
  </w:style>
  <w:style w:type="paragraph" w:customStyle="1" w:styleId="text2">
    <w:name w:val="text2"/>
    <w:basedOn w:val="aff6"/>
    <w:uiPriority w:val="99"/>
    <w:qFormat/>
    <w:rsid w:val="007058B8"/>
    <w:pPr>
      <w:spacing w:after="320"/>
    </w:pPr>
  </w:style>
  <w:style w:type="character" w:customStyle="1" w:styleId="numb1">
    <w:name w:val="numb1"/>
    <w:basedOn w:val="aff8"/>
    <w:uiPriority w:val="99"/>
    <w:rsid w:val="007058B8"/>
    <w:rPr>
      <w:rFonts w:cs="Times New Roman"/>
      <w:b/>
      <w:bCs/>
      <w:i/>
      <w:iCs/>
      <w:color w:val="0D8043"/>
      <w:sz w:val="34"/>
      <w:szCs w:val="34"/>
    </w:rPr>
  </w:style>
  <w:style w:type="paragraph" w:customStyle="1" w:styleId="18">
    <w:name w:val="з1"/>
    <w:basedOn w:val="aff6"/>
    <w:uiPriority w:val="99"/>
    <w:qFormat/>
    <w:rsid w:val="007058B8"/>
    <w:pPr>
      <w:numPr>
        <w:numId w:val="127"/>
      </w:numPr>
      <w:spacing w:before="120" w:after="120" w:line="360" w:lineRule="auto"/>
      <w:outlineLvl w:val="0"/>
    </w:pPr>
    <w:rPr>
      <w:b/>
      <w:bCs/>
    </w:rPr>
  </w:style>
  <w:style w:type="paragraph" w:customStyle="1" w:styleId="bul">
    <w:name w:val="bul."/>
    <w:basedOn w:val="aff6"/>
    <w:uiPriority w:val="99"/>
    <w:qFormat/>
    <w:rsid w:val="007058B8"/>
    <w:pPr>
      <w:tabs>
        <w:tab w:val="num" w:pos="360"/>
      </w:tabs>
      <w:spacing w:before="120" w:after="120" w:line="360" w:lineRule="auto"/>
      <w:ind w:left="360" w:hanging="360"/>
      <w:jc w:val="both"/>
    </w:pPr>
    <w:rPr>
      <w:szCs w:val="20"/>
    </w:rPr>
  </w:style>
  <w:style w:type="character" w:customStyle="1" w:styleId="u">
    <w:name w:val="u"/>
    <w:basedOn w:val="aff8"/>
    <w:qFormat/>
    <w:rsid w:val="007058B8"/>
    <w:rPr>
      <w:rFonts w:cs="Times New Roman"/>
    </w:rPr>
  </w:style>
  <w:style w:type="character" w:customStyle="1" w:styleId="epm">
    <w:name w:val="epm"/>
    <w:basedOn w:val="aff8"/>
    <w:uiPriority w:val="99"/>
    <w:rsid w:val="007058B8"/>
    <w:rPr>
      <w:rFonts w:cs="Times New Roman"/>
    </w:rPr>
  </w:style>
  <w:style w:type="paragraph" w:customStyle="1" w:styleId="s32">
    <w:name w:val="s_32"/>
    <w:basedOn w:val="aff6"/>
    <w:uiPriority w:val="99"/>
    <w:qFormat/>
    <w:rsid w:val="007058B8"/>
    <w:pPr>
      <w:spacing w:before="100" w:beforeAutospacing="1" w:after="100" w:afterAutospacing="1"/>
      <w:jc w:val="center"/>
    </w:pPr>
    <w:rPr>
      <w:b/>
      <w:bCs/>
      <w:color w:val="000080"/>
      <w:sz w:val="28"/>
      <w:szCs w:val="28"/>
    </w:rPr>
  </w:style>
  <w:style w:type="paragraph" w:customStyle="1" w:styleId="affffffffffffffffffffff2">
    <w:name w:val="РПА основной текст"/>
    <w:basedOn w:val="aff6"/>
    <w:link w:val="affffffffffffffffffffff3"/>
    <w:qFormat/>
    <w:rsid w:val="007058B8"/>
    <w:pPr>
      <w:ind w:firstLine="567"/>
      <w:jc w:val="both"/>
    </w:pPr>
    <w:rPr>
      <w:rFonts w:ascii="Arial" w:hAnsi="Arial"/>
      <w:sz w:val="22"/>
      <w:szCs w:val="20"/>
    </w:rPr>
  </w:style>
  <w:style w:type="character" w:customStyle="1" w:styleId="affffffffffffffffffffff3">
    <w:name w:val="РПА основной текст Знак"/>
    <w:link w:val="affffffffffffffffffffff2"/>
    <w:rsid w:val="007058B8"/>
    <w:rPr>
      <w:rFonts w:ascii="Arial" w:hAnsi="Arial"/>
      <w:sz w:val="22"/>
    </w:rPr>
  </w:style>
  <w:style w:type="numbering" w:customStyle="1" w:styleId="157">
    <w:name w:val="Нет списка15"/>
    <w:next w:val="affa"/>
    <w:uiPriority w:val="99"/>
    <w:semiHidden/>
    <w:unhideWhenUsed/>
    <w:rsid w:val="007058B8"/>
  </w:style>
  <w:style w:type="character" w:customStyle="1" w:styleId="Absatz-Standardschriftart">
    <w:name w:val="Absatz-Standardschriftart"/>
    <w:rsid w:val="007058B8"/>
  </w:style>
  <w:style w:type="character" w:customStyle="1" w:styleId="WW-Absatz-Standardschriftart">
    <w:name w:val="WW-Absatz-Standardschriftart"/>
    <w:rsid w:val="007058B8"/>
  </w:style>
  <w:style w:type="character" w:customStyle="1" w:styleId="WW-Absatz-Standardschriftart1">
    <w:name w:val="WW-Absatz-Standardschriftart1"/>
    <w:rsid w:val="007058B8"/>
  </w:style>
  <w:style w:type="character" w:customStyle="1" w:styleId="WW-Absatz-Standardschriftart11">
    <w:name w:val="WW-Absatz-Standardschriftart11"/>
    <w:rsid w:val="007058B8"/>
  </w:style>
  <w:style w:type="character" w:customStyle="1" w:styleId="WW-Absatz-Standardschriftart111">
    <w:name w:val="WW-Absatz-Standardschriftart111"/>
    <w:rsid w:val="007058B8"/>
  </w:style>
  <w:style w:type="character" w:customStyle="1" w:styleId="WW-Absatz-Standardschriftart1111">
    <w:name w:val="WW-Absatz-Standardschriftart1111"/>
    <w:rsid w:val="007058B8"/>
  </w:style>
  <w:style w:type="character" w:customStyle="1" w:styleId="WW-Absatz-Standardschriftart11111">
    <w:name w:val="WW-Absatz-Standardschriftart11111"/>
    <w:rsid w:val="007058B8"/>
  </w:style>
  <w:style w:type="character" w:customStyle="1" w:styleId="WW-Absatz-Standardschriftart111111">
    <w:name w:val="WW-Absatz-Standardschriftart111111"/>
    <w:rsid w:val="007058B8"/>
  </w:style>
  <w:style w:type="character" w:customStyle="1" w:styleId="WW-Absatz-Standardschriftart1111111">
    <w:name w:val="WW-Absatz-Standardschriftart1111111"/>
    <w:rsid w:val="007058B8"/>
  </w:style>
  <w:style w:type="character" w:customStyle="1" w:styleId="WW-Absatz-Standardschriftart11111111">
    <w:name w:val="WW-Absatz-Standardschriftart11111111"/>
    <w:rsid w:val="007058B8"/>
  </w:style>
  <w:style w:type="character" w:customStyle="1" w:styleId="WW-Absatz-Standardschriftart111111111">
    <w:name w:val="WW-Absatz-Standardschriftart111111111"/>
    <w:rsid w:val="007058B8"/>
  </w:style>
  <w:style w:type="character" w:customStyle="1" w:styleId="WW-Absatz-Standardschriftart1111111111">
    <w:name w:val="WW-Absatz-Standardschriftart1111111111"/>
    <w:rsid w:val="007058B8"/>
  </w:style>
  <w:style w:type="character" w:customStyle="1" w:styleId="WW-Absatz-Standardschriftart11111111111">
    <w:name w:val="WW-Absatz-Standardschriftart11111111111"/>
    <w:rsid w:val="007058B8"/>
  </w:style>
  <w:style w:type="character" w:customStyle="1" w:styleId="WW-Absatz-Standardschriftart111111111111">
    <w:name w:val="WW-Absatz-Standardschriftart111111111111"/>
    <w:rsid w:val="007058B8"/>
  </w:style>
  <w:style w:type="character" w:customStyle="1" w:styleId="WW-Absatz-Standardschriftart1111111111111">
    <w:name w:val="WW-Absatz-Standardschriftart1111111111111"/>
    <w:rsid w:val="007058B8"/>
  </w:style>
  <w:style w:type="character" w:customStyle="1" w:styleId="WW-Absatz-Standardschriftart11111111111111">
    <w:name w:val="WW-Absatz-Standardschriftart11111111111111"/>
    <w:rsid w:val="007058B8"/>
  </w:style>
  <w:style w:type="character" w:customStyle="1" w:styleId="WW-Absatz-Standardschriftart111111111111111">
    <w:name w:val="WW-Absatz-Standardschriftart111111111111111"/>
    <w:rsid w:val="007058B8"/>
  </w:style>
  <w:style w:type="character" w:customStyle="1" w:styleId="WW-Absatz-Standardschriftart1111111111111111">
    <w:name w:val="WW-Absatz-Standardschriftart1111111111111111"/>
    <w:rsid w:val="007058B8"/>
  </w:style>
  <w:style w:type="character" w:customStyle="1" w:styleId="WW-Absatz-Standardschriftart11111111111111111">
    <w:name w:val="WW-Absatz-Standardschriftart11111111111111111"/>
    <w:rsid w:val="007058B8"/>
  </w:style>
  <w:style w:type="character" w:customStyle="1" w:styleId="WW-Absatz-Standardschriftart111111111111111111">
    <w:name w:val="WW-Absatz-Standardschriftart111111111111111111"/>
    <w:rsid w:val="007058B8"/>
  </w:style>
  <w:style w:type="character" w:customStyle="1" w:styleId="WW-Absatz-Standardschriftart1111111111111111111">
    <w:name w:val="WW-Absatz-Standardschriftart1111111111111111111"/>
    <w:rsid w:val="007058B8"/>
  </w:style>
  <w:style w:type="character" w:customStyle="1" w:styleId="WW-Absatz-Standardschriftart11111111111111111111">
    <w:name w:val="WW-Absatz-Standardschriftart11111111111111111111"/>
    <w:rsid w:val="007058B8"/>
  </w:style>
  <w:style w:type="character" w:customStyle="1" w:styleId="WW-Absatz-Standardschriftart111111111111111111111">
    <w:name w:val="WW-Absatz-Standardschriftart111111111111111111111"/>
    <w:rsid w:val="007058B8"/>
  </w:style>
  <w:style w:type="character" w:customStyle="1" w:styleId="WW-Absatz-Standardschriftart1111111111111111111111">
    <w:name w:val="WW-Absatz-Standardschriftart1111111111111111111111"/>
    <w:rsid w:val="007058B8"/>
  </w:style>
  <w:style w:type="character" w:customStyle="1" w:styleId="WW-Absatz-Standardschriftart11111111111111111111111">
    <w:name w:val="WW-Absatz-Standardschriftart11111111111111111111111"/>
    <w:rsid w:val="007058B8"/>
  </w:style>
  <w:style w:type="character" w:customStyle="1" w:styleId="WW-Absatz-Standardschriftart111111111111111111111111">
    <w:name w:val="WW-Absatz-Standardschriftart111111111111111111111111"/>
    <w:rsid w:val="007058B8"/>
  </w:style>
  <w:style w:type="character" w:customStyle="1" w:styleId="WW-Absatz-Standardschriftart1111111111111111111111111">
    <w:name w:val="WW-Absatz-Standardschriftart1111111111111111111111111"/>
    <w:rsid w:val="007058B8"/>
  </w:style>
  <w:style w:type="character" w:customStyle="1" w:styleId="WW-Absatz-Standardschriftart11111111111111111111111111">
    <w:name w:val="WW-Absatz-Standardschriftart11111111111111111111111111"/>
    <w:rsid w:val="007058B8"/>
  </w:style>
  <w:style w:type="character" w:customStyle="1" w:styleId="WW-Absatz-Standardschriftart111111111111111111111111111">
    <w:name w:val="WW-Absatz-Standardschriftart111111111111111111111111111"/>
    <w:rsid w:val="007058B8"/>
  </w:style>
  <w:style w:type="character" w:customStyle="1" w:styleId="WW-Absatz-Standardschriftart1111111111111111111111111111">
    <w:name w:val="WW-Absatz-Standardschriftart1111111111111111111111111111"/>
    <w:rsid w:val="007058B8"/>
  </w:style>
  <w:style w:type="character" w:customStyle="1" w:styleId="WW8Num8z0">
    <w:name w:val="WW8Num8z0"/>
    <w:rsid w:val="007058B8"/>
    <w:rPr>
      <w:rFonts w:ascii="Symbol" w:hAnsi="Symbol" w:cs="OpenSymbol"/>
    </w:rPr>
  </w:style>
  <w:style w:type="character" w:customStyle="1" w:styleId="WW-Absatz-Standardschriftart11111111111111111111111111111">
    <w:name w:val="WW-Absatz-Standardschriftart11111111111111111111111111111"/>
    <w:rsid w:val="007058B8"/>
  </w:style>
  <w:style w:type="character" w:customStyle="1" w:styleId="WW-Absatz-Standardschriftart111111111111111111111111111111">
    <w:name w:val="WW-Absatz-Standardschriftart111111111111111111111111111111"/>
    <w:rsid w:val="007058B8"/>
  </w:style>
  <w:style w:type="character" w:customStyle="1" w:styleId="WW-Absatz-Standardschriftart1111111111111111111111111111111">
    <w:name w:val="WW-Absatz-Standardschriftart1111111111111111111111111111111"/>
    <w:rsid w:val="007058B8"/>
  </w:style>
  <w:style w:type="character" w:customStyle="1" w:styleId="WW-Absatz-Standardschriftart11111111111111111111111111111111">
    <w:name w:val="WW-Absatz-Standardschriftart11111111111111111111111111111111"/>
    <w:rsid w:val="007058B8"/>
  </w:style>
  <w:style w:type="character" w:customStyle="1" w:styleId="WW-Absatz-Standardschriftart111111111111111111111111111111111">
    <w:name w:val="WW-Absatz-Standardschriftart111111111111111111111111111111111"/>
    <w:rsid w:val="007058B8"/>
  </w:style>
  <w:style w:type="character" w:customStyle="1" w:styleId="WW-Absatz-Standardschriftart1111111111111111111111111111111111">
    <w:name w:val="WW-Absatz-Standardschriftart1111111111111111111111111111111111"/>
    <w:rsid w:val="007058B8"/>
  </w:style>
  <w:style w:type="character" w:customStyle="1" w:styleId="WW-Absatz-Standardschriftart11111111111111111111111111111111111">
    <w:name w:val="WW-Absatz-Standardschriftart11111111111111111111111111111111111"/>
    <w:rsid w:val="007058B8"/>
  </w:style>
  <w:style w:type="character" w:customStyle="1" w:styleId="WW-Absatz-Standardschriftart111111111111111111111111111111111111">
    <w:name w:val="WW-Absatz-Standardschriftart111111111111111111111111111111111111"/>
    <w:rsid w:val="007058B8"/>
  </w:style>
  <w:style w:type="numbering" w:customStyle="1" w:styleId="310">
    <w:name w:val="Стиль31"/>
    <w:rsid w:val="007058B8"/>
    <w:pPr>
      <w:numPr>
        <w:numId w:val="128"/>
      </w:numPr>
    </w:pPr>
  </w:style>
  <w:style w:type="character" w:customStyle="1" w:styleId="14pt0">
    <w:name w:val="Основной текст + 14 pt"/>
    <w:basedOn w:val="affffff5"/>
    <w:rsid w:val="007058B8"/>
    <w:rPr>
      <w:rFonts w:ascii="Arial" w:eastAsia="Times New Roman" w:hAnsi="Arial" w:cs="Arial"/>
      <w:color w:val="000000"/>
      <w:spacing w:val="0"/>
      <w:w w:val="100"/>
      <w:position w:val="0"/>
      <w:sz w:val="28"/>
      <w:szCs w:val="28"/>
      <w:shd w:val="clear" w:color="auto" w:fill="FFFFFF"/>
      <w:lang w:val="ru-RU" w:eastAsia="ru-RU" w:bidi="ru-RU"/>
    </w:rPr>
  </w:style>
  <w:style w:type="character" w:customStyle="1" w:styleId="95pt0">
    <w:name w:val="Основной текст + 9;5 pt"/>
    <w:basedOn w:val="affffff5"/>
    <w:rsid w:val="007058B8"/>
    <w:rPr>
      <w:rFonts w:ascii="Arial" w:eastAsia="Times New Roman" w:hAnsi="Arial" w:cs="Arial"/>
      <w:color w:val="000000"/>
      <w:spacing w:val="0"/>
      <w:w w:val="100"/>
      <w:position w:val="0"/>
      <w:sz w:val="19"/>
      <w:szCs w:val="19"/>
      <w:shd w:val="clear" w:color="auto" w:fill="FFFFFF"/>
      <w:lang w:val="ru-RU" w:eastAsia="ru-RU" w:bidi="ru-RU"/>
    </w:rPr>
  </w:style>
  <w:style w:type="character" w:customStyle="1" w:styleId="6pt3pt">
    <w:name w:val="Основной текст + 6 pt;Курсив;Интервал 3 pt"/>
    <w:basedOn w:val="affffff5"/>
    <w:rsid w:val="007058B8"/>
    <w:rPr>
      <w:rFonts w:ascii="Arial" w:eastAsia="Times New Roman" w:hAnsi="Arial" w:cs="Arial"/>
      <w:i/>
      <w:iCs/>
      <w:color w:val="000000"/>
      <w:spacing w:val="60"/>
      <w:w w:val="100"/>
      <w:position w:val="0"/>
      <w:sz w:val="12"/>
      <w:szCs w:val="12"/>
      <w:shd w:val="clear" w:color="auto" w:fill="FFFFFF"/>
      <w:lang w:val="ru-RU" w:eastAsia="ru-RU" w:bidi="ru-RU"/>
    </w:rPr>
  </w:style>
  <w:style w:type="character" w:customStyle="1" w:styleId="22b">
    <w:name w:val="Знак2 Знак2"/>
    <w:aliases w:val="Знак2 Знак Знак1,Знак Знак Знак Знак2"/>
    <w:basedOn w:val="aff8"/>
    <w:uiPriority w:val="9"/>
    <w:semiHidden/>
    <w:rsid w:val="007058B8"/>
    <w:rPr>
      <w:rFonts w:asciiTheme="majorHAnsi" w:eastAsiaTheme="majorEastAsia" w:hAnsiTheme="majorHAnsi" w:cstheme="majorBidi"/>
      <w:color w:val="365F91" w:themeColor="accent1" w:themeShade="BF"/>
      <w:sz w:val="26"/>
      <w:szCs w:val="26"/>
    </w:rPr>
  </w:style>
  <w:style w:type="character" w:customStyle="1" w:styleId="418">
    <w:name w:val="Заголовок 4 Знак1"/>
    <w:basedOn w:val="aff8"/>
    <w:uiPriority w:val="9"/>
    <w:semiHidden/>
    <w:rsid w:val="007058B8"/>
    <w:rPr>
      <w:rFonts w:asciiTheme="majorHAnsi" w:eastAsiaTheme="majorEastAsia" w:hAnsiTheme="majorHAnsi" w:cstheme="majorBidi"/>
      <w:i/>
      <w:iCs/>
      <w:color w:val="365F91" w:themeColor="accent1" w:themeShade="BF"/>
    </w:rPr>
  </w:style>
  <w:style w:type="character" w:customStyle="1" w:styleId="519">
    <w:name w:val="Заголовок 5 Знак1"/>
    <w:basedOn w:val="aff8"/>
    <w:uiPriority w:val="9"/>
    <w:semiHidden/>
    <w:rsid w:val="007058B8"/>
    <w:rPr>
      <w:rFonts w:asciiTheme="majorHAnsi" w:eastAsiaTheme="majorEastAsia" w:hAnsiTheme="majorHAnsi" w:cstheme="majorBidi"/>
      <w:color w:val="365F91" w:themeColor="accent1" w:themeShade="BF"/>
    </w:rPr>
  </w:style>
  <w:style w:type="table" w:customStyle="1" w:styleId="TableGridReport2">
    <w:name w:val="Table Grid Report2"/>
    <w:basedOn w:val="aff9"/>
    <w:next w:val="afff7"/>
    <w:uiPriority w:val="59"/>
    <w:rsid w:val="007058B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c">
    <w:name w:val="Оглавление 22"/>
    <w:basedOn w:val="aff6"/>
    <w:next w:val="aff6"/>
    <w:autoRedefine/>
    <w:uiPriority w:val="39"/>
    <w:unhideWhenUsed/>
    <w:qFormat/>
    <w:rsid w:val="007058B8"/>
    <w:pPr>
      <w:spacing w:after="100" w:line="276" w:lineRule="auto"/>
      <w:ind w:left="220"/>
    </w:pPr>
    <w:rPr>
      <w:rFonts w:asciiTheme="minorHAnsi" w:hAnsiTheme="minorHAnsi" w:cstheme="minorBidi"/>
      <w:sz w:val="22"/>
      <w:szCs w:val="22"/>
    </w:rPr>
  </w:style>
  <w:style w:type="paragraph" w:customStyle="1" w:styleId="32d">
    <w:name w:val="Оглавление 32"/>
    <w:basedOn w:val="aff6"/>
    <w:next w:val="aff6"/>
    <w:autoRedefine/>
    <w:uiPriority w:val="39"/>
    <w:unhideWhenUsed/>
    <w:qFormat/>
    <w:rsid w:val="007058B8"/>
    <w:pPr>
      <w:spacing w:after="100" w:line="276" w:lineRule="auto"/>
      <w:ind w:left="440"/>
    </w:pPr>
    <w:rPr>
      <w:rFonts w:asciiTheme="minorHAnsi" w:hAnsiTheme="minorHAnsi" w:cstheme="minorBidi"/>
      <w:sz w:val="22"/>
      <w:szCs w:val="22"/>
    </w:rPr>
  </w:style>
  <w:style w:type="paragraph" w:customStyle="1" w:styleId="427">
    <w:name w:val="Оглавление 42"/>
    <w:basedOn w:val="aff6"/>
    <w:next w:val="aff6"/>
    <w:autoRedefine/>
    <w:uiPriority w:val="39"/>
    <w:unhideWhenUsed/>
    <w:qFormat/>
    <w:rsid w:val="007058B8"/>
    <w:pPr>
      <w:spacing w:after="100" w:line="276" w:lineRule="auto"/>
      <w:ind w:left="660"/>
    </w:pPr>
    <w:rPr>
      <w:rFonts w:asciiTheme="minorHAnsi" w:hAnsiTheme="minorHAnsi" w:cstheme="minorBidi"/>
      <w:sz w:val="22"/>
      <w:szCs w:val="22"/>
    </w:rPr>
  </w:style>
  <w:style w:type="paragraph" w:customStyle="1" w:styleId="527">
    <w:name w:val="Оглавление 52"/>
    <w:basedOn w:val="aff6"/>
    <w:next w:val="aff6"/>
    <w:autoRedefine/>
    <w:uiPriority w:val="39"/>
    <w:unhideWhenUsed/>
    <w:qFormat/>
    <w:rsid w:val="007058B8"/>
    <w:pPr>
      <w:spacing w:after="100" w:line="276" w:lineRule="auto"/>
      <w:ind w:left="880"/>
    </w:pPr>
    <w:rPr>
      <w:rFonts w:asciiTheme="minorHAnsi" w:hAnsiTheme="minorHAnsi" w:cstheme="minorBidi"/>
      <w:sz w:val="22"/>
      <w:szCs w:val="22"/>
    </w:rPr>
  </w:style>
  <w:style w:type="paragraph" w:customStyle="1" w:styleId="626">
    <w:name w:val="Оглавление 62"/>
    <w:basedOn w:val="aff6"/>
    <w:next w:val="aff6"/>
    <w:autoRedefine/>
    <w:uiPriority w:val="39"/>
    <w:unhideWhenUsed/>
    <w:qFormat/>
    <w:rsid w:val="007058B8"/>
    <w:pPr>
      <w:spacing w:after="100" w:line="276" w:lineRule="auto"/>
      <w:ind w:left="1100"/>
    </w:pPr>
    <w:rPr>
      <w:rFonts w:asciiTheme="minorHAnsi" w:hAnsiTheme="minorHAnsi" w:cstheme="minorBidi"/>
      <w:sz w:val="22"/>
      <w:szCs w:val="22"/>
    </w:rPr>
  </w:style>
  <w:style w:type="paragraph" w:customStyle="1" w:styleId="725">
    <w:name w:val="Оглавление 72"/>
    <w:basedOn w:val="aff6"/>
    <w:next w:val="aff6"/>
    <w:autoRedefine/>
    <w:uiPriority w:val="39"/>
    <w:unhideWhenUsed/>
    <w:qFormat/>
    <w:rsid w:val="007058B8"/>
    <w:pPr>
      <w:spacing w:after="100" w:line="276" w:lineRule="auto"/>
      <w:ind w:left="1320"/>
    </w:pPr>
    <w:rPr>
      <w:rFonts w:asciiTheme="minorHAnsi" w:hAnsiTheme="minorHAnsi" w:cstheme="minorBidi"/>
      <w:sz w:val="22"/>
      <w:szCs w:val="22"/>
    </w:rPr>
  </w:style>
  <w:style w:type="paragraph" w:customStyle="1" w:styleId="823">
    <w:name w:val="Оглавление 82"/>
    <w:basedOn w:val="aff6"/>
    <w:next w:val="aff6"/>
    <w:autoRedefine/>
    <w:uiPriority w:val="39"/>
    <w:unhideWhenUsed/>
    <w:qFormat/>
    <w:rsid w:val="007058B8"/>
    <w:pPr>
      <w:spacing w:after="100" w:line="276" w:lineRule="auto"/>
      <w:ind w:left="1540"/>
    </w:pPr>
    <w:rPr>
      <w:rFonts w:asciiTheme="minorHAnsi" w:hAnsiTheme="minorHAnsi" w:cstheme="minorBidi"/>
      <w:sz w:val="22"/>
      <w:szCs w:val="22"/>
    </w:rPr>
  </w:style>
  <w:style w:type="paragraph" w:customStyle="1" w:styleId="922">
    <w:name w:val="Оглавление 92"/>
    <w:basedOn w:val="aff6"/>
    <w:next w:val="aff6"/>
    <w:autoRedefine/>
    <w:uiPriority w:val="39"/>
    <w:unhideWhenUsed/>
    <w:qFormat/>
    <w:rsid w:val="007058B8"/>
    <w:pPr>
      <w:spacing w:after="100" w:line="276" w:lineRule="auto"/>
      <w:ind w:left="1760"/>
    </w:pPr>
    <w:rPr>
      <w:rFonts w:asciiTheme="minorHAnsi" w:hAnsiTheme="minorHAnsi" w:cstheme="minorBidi"/>
      <w:sz w:val="22"/>
      <w:szCs w:val="22"/>
    </w:rPr>
  </w:style>
  <w:style w:type="table" w:customStyle="1" w:styleId="1ffffffff4">
    <w:name w:val="Изысканная таблица1"/>
    <w:basedOn w:val="aff9"/>
    <w:next w:val="afffffffffffffffffffff6"/>
    <w:semiHidden/>
    <w:unhideWhenUsed/>
    <w:rsid w:val="007058B8"/>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numbering" w:customStyle="1" w:styleId="165">
    <w:name w:val="Нет списка16"/>
    <w:next w:val="affa"/>
    <w:semiHidden/>
    <w:rsid w:val="007058B8"/>
  </w:style>
  <w:style w:type="numbering" w:customStyle="1" w:styleId="1152">
    <w:name w:val="Нет списка115"/>
    <w:next w:val="affa"/>
    <w:semiHidden/>
    <w:rsid w:val="007058B8"/>
  </w:style>
  <w:style w:type="numbering" w:customStyle="1" w:styleId="254">
    <w:name w:val="Нет списка25"/>
    <w:next w:val="affa"/>
    <w:semiHidden/>
    <w:unhideWhenUsed/>
    <w:rsid w:val="007058B8"/>
  </w:style>
  <w:style w:type="numbering" w:customStyle="1" w:styleId="1115">
    <w:name w:val="Нет списка1115"/>
    <w:next w:val="affa"/>
    <w:semiHidden/>
    <w:rsid w:val="007058B8"/>
  </w:style>
  <w:style w:type="numbering" w:customStyle="1" w:styleId="11113">
    <w:name w:val="Нет списка11113"/>
    <w:next w:val="affa"/>
    <w:semiHidden/>
    <w:rsid w:val="007058B8"/>
  </w:style>
  <w:style w:type="numbering" w:customStyle="1" w:styleId="1233">
    <w:name w:val="Нет списка123"/>
    <w:next w:val="affa"/>
    <w:semiHidden/>
    <w:unhideWhenUsed/>
    <w:rsid w:val="007058B8"/>
  </w:style>
  <w:style w:type="numbering" w:customStyle="1" w:styleId="11210">
    <w:name w:val="Нет списка1121"/>
    <w:next w:val="affa"/>
    <w:semiHidden/>
    <w:rsid w:val="007058B8"/>
  </w:style>
  <w:style w:type="numbering" w:customStyle="1" w:styleId="2110">
    <w:name w:val="Нет списка211"/>
    <w:next w:val="affa"/>
    <w:semiHidden/>
    <w:unhideWhenUsed/>
    <w:rsid w:val="007058B8"/>
  </w:style>
  <w:style w:type="numbering" w:customStyle="1" w:styleId="111112">
    <w:name w:val="Нет списка111112"/>
    <w:next w:val="affa"/>
    <w:semiHidden/>
    <w:rsid w:val="007058B8"/>
  </w:style>
  <w:style w:type="numbering" w:customStyle="1" w:styleId="11111120">
    <w:name w:val="Нет списка1111112"/>
    <w:next w:val="affa"/>
    <w:semiHidden/>
    <w:rsid w:val="007058B8"/>
  </w:style>
  <w:style w:type="numbering" w:customStyle="1" w:styleId="11121">
    <w:name w:val="Нет списка11121"/>
    <w:next w:val="affa"/>
    <w:semiHidden/>
    <w:rsid w:val="007058B8"/>
  </w:style>
  <w:style w:type="numbering" w:customStyle="1" w:styleId="1314">
    <w:name w:val="Нет списка131"/>
    <w:next w:val="affa"/>
    <w:semiHidden/>
    <w:rsid w:val="007058B8"/>
  </w:style>
  <w:style w:type="numbering" w:customStyle="1" w:styleId="11310">
    <w:name w:val="Нет списка1131"/>
    <w:next w:val="affa"/>
    <w:semiHidden/>
    <w:rsid w:val="007058B8"/>
  </w:style>
  <w:style w:type="numbering" w:customStyle="1" w:styleId="11131">
    <w:name w:val="Нет списка11131"/>
    <w:next w:val="affa"/>
    <w:semiHidden/>
    <w:unhideWhenUsed/>
    <w:rsid w:val="007058B8"/>
  </w:style>
  <w:style w:type="numbering" w:customStyle="1" w:styleId="2211">
    <w:name w:val="Нет списка221"/>
    <w:next w:val="affa"/>
    <w:semiHidden/>
    <w:unhideWhenUsed/>
    <w:rsid w:val="007058B8"/>
  </w:style>
  <w:style w:type="numbering" w:customStyle="1" w:styleId="12110">
    <w:name w:val="Нет списка1211"/>
    <w:next w:val="affa"/>
    <w:semiHidden/>
    <w:rsid w:val="007058B8"/>
  </w:style>
  <w:style w:type="numbering" w:customStyle="1" w:styleId="1410">
    <w:name w:val="Нет списка141"/>
    <w:next w:val="affa"/>
    <w:semiHidden/>
    <w:rsid w:val="007058B8"/>
  </w:style>
  <w:style w:type="numbering" w:customStyle="1" w:styleId="11410">
    <w:name w:val="Нет списка1141"/>
    <w:next w:val="affa"/>
    <w:semiHidden/>
    <w:rsid w:val="007058B8"/>
  </w:style>
  <w:style w:type="numbering" w:customStyle="1" w:styleId="11141">
    <w:name w:val="Нет списка11141"/>
    <w:next w:val="affa"/>
    <w:semiHidden/>
    <w:unhideWhenUsed/>
    <w:rsid w:val="007058B8"/>
  </w:style>
  <w:style w:type="numbering" w:customStyle="1" w:styleId="111121">
    <w:name w:val="Нет списка111121"/>
    <w:next w:val="affa"/>
    <w:semiHidden/>
    <w:rsid w:val="007058B8"/>
  </w:style>
  <w:style w:type="numbering" w:customStyle="1" w:styleId="2310">
    <w:name w:val="Нет списка231"/>
    <w:next w:val="affa"/>
    <w:semiHidden/>
    <w:unhideWhenUsed/>
    <w:rsid w:val="007058B8"/>
  </w:style>
  <w:style w:type="numbering" w:customStyle="1" w:styleId="12210">
    <w:name w:val="Нет списка1221"/>
    <w:next w:val="affa"/>
    <w:semiHidden/>
    <w:rsid w:val="007058B8"/>
  </w:style>
  <w:style w:type="table" w:customStyle="1" w:styleId="TableNormal3">
    <w:name w:val="Table Normal3"/>
    <w:uiPriority w:val="2"/>
    <w:semiHidden/>
    <w:unhideWhenUsed/>
    <w:qFormat/>
    <w:rsid w:val="007058B8"/>
    <w:pPr>
      <w:widowControl w:val="0"/>
    </w:pPr>
    <w:rPr>
      <w:rFonts w:asciiTheme="minorHAnsi" w:eastAsia="Calibr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7058B8"/>
    <w:pPr>
      <w:widowControl w:val="0"/>
    </w:pPr>
    <w:rPr>
      <w:rFonts w:asciiTheme="minorHAnsi" w:eastAsia="Calibr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7058B8"/>
    <w:pPr>
      <w:widowControl w:val="0"/>
    </w:pPr>
    <w:rPr>
      <w:rFonts w:asciiTheme="minorHAnsi" w:eastAsia="Calibr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1511">
    <w:name w:val="Нет списка151"/>
    <w:next w:val="affa"/>
    <w:uiPriority w:val="99"/>
    <w:semiHidden/>
    <w:unhideWhenUsed/>
    <w:rsid w:val="007058B8"/>
  </w:style>
  <w:style w:type="numbering" w:customStyle="1" w:styleId="311">
    <w:name w:val="Стиль311"/>
    <w:rsid w:val="007058B8"/>
    <w:pPr>
      <w:numPr>
        <w:numId w:val="114"/>
      </w:numPr>
    </w:pPr>
  </w:style>
  <w:style w:type="numbering" w:customStyle="1" w:styleId="2410">
    <w:name w:val="Нет списка241"/>
    <w:next w:val="affa"/>
    <w:uiPriority w:val="99"/>
    <w:semiHidden/>
    <w:unhideWhenUsed/>
    <w:rsid w:val="007058B8"/>
  </w:style>
  <w:style w:type="numbering" w:customStyle="1" w:styleId="3111">
    <w:name w:val="Нет списка311"/>
    <w:next w:val="affa"/>
    <w:uiPriority w:val="99"/>
    <w:semiHidden/>
    <w:unhideWhenUsed/>
    <w:rsid w:val="007058B8"/>
  </w:style>
  <w:style w:type="numbering" w:customStyle="1" w:styleId="4110">
    <w:name w:val="Нет списка411"/>
    <w:next w:val="affa"/>
    <w:uiPriority w:val="99"/>
    <w:semiHidden/>
    <w:unhideWhenUsed/>
    <w:rsid w:val="007058B8"/>
  </w:style>
  <w:style w:type="numbering" w:customStyle="1" w:styleId="5110">
    <w:name w:val="Нет списка511"/>
    <w:next w:val="affa"/>
    <w:uiPriority w:val="99"/>
    <w:semiHidden/>
    <w:unhideWhenUsed/>
    <w:rsid w:val="007058B8"/>
  </w:style>
  <w:style w:type="numbering" w:customStyle="1" w:styleId="6110">
    <w:name w:val="Нет списка611"/>
    <w:next w:val="affa"/>
    <w:uiPriority w:val="99"/>
    <w:semiHidden/>
    <w:unhideWhenUsed/>
    <w:rsid w:val="007058B8"/>
  </w:style>
  <w:style w:type="numbering" w:customStyle="1" w:styleId="7110">
    <w:name w:val="Нет списка711"/>
    <w:next w:val="affa"/>
    <w:uiPriority w:val="99"/>
    <w:semiHidden/>
    <w:unhideWhenUsed/>
    <w:rsid w:val="007058B8"/>
  </w:style>
  <w:style w:type="numbering" w:customStyle="1" w:styleId="818">
    <w:name w:val="Нет списка81"/>
    <w:next w:val="affa"/>
    <w:uiPriority w:val="99"/>
    <w:semiHidden/>
    <w:unhideWhenUsed/>
    <w:rsid w:val="007058B8"/>
  </w:style>
  <w:style w:type="table" w:customStyle="1" w:styleId="2111">
    <w:name w:val="Сетка таблицы211"/>
    <w:basedOn w:val="aff9"/>
    <w:next w:val="afff7"/>
    <w:uiPriority w:val="59"/>
    <w:rsid w:val="007058B8"/>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nformat0">
    <w:name w:val="ConsPlusNonformat Знак"/>
    <w:link w:val="ConsPlusNonformat"/>
    <w:rsid w:val="007058B8"/>
    <w:rPr>
      <w:rFonts w:ascii="Courier New" w:hAnsi="Courier New" w:cs="Courier New"/>
    </w:rPr>
  </w:style>
  <w:style w:type="paragraph" w:customStyle="1" w:styleId="affffffffffffffffffffff4">
    <w:name w:val="СФ_текст"/>
    <w:uiPriority w:val="99"/>
    <w:qFormat/>
    <w:rsid w:val="007058B8"/>
    <w:pPr>
      <w:widowControl w:val="0"/>
      <w:suppressAutoHyphens/>
      <w:spacing w:before="113"/>
      <w:jc w:val="both"/>
    </w:pPr>
    <w:rPr>
      <w:rFonts w:eastAsia="Lucida Sans Unicode"/>
      <w:kern w:val="1"/>
      <w:sz w:val="24"/>
      <w:szCs w:val="24"/>
    </w:rPr>
  </w:style>
  <w:style w:type="character" w:customStyle="1" w:styleId="WW8Num3z3">
    <w:name w:val="WW8Num3z3"/>
    <w:rsid w:val="007058B8"/>
    <w:rPr>
      <w:rFonts w:ascii="Symbol" w:hAnsi="Symbol"/>
    </w:rPr>
  </w:style>
  <w:style w:type="paragraph" w:customStyle="1" w:styleId="affffffffffffffffffffff5">
    <w:name w:val="Знак Знак Знак Знак Знак Знак Знак Знак Знак Знак Знак"/>
    <w:basedOn w:val="aff6"/>
    <w:uiPriority w:val="99"/>
    <w:qFormat/>
    <w:rsid w:val="007058B8"/>
    <w:pPr>
      <w:spacing w:before="100" w:beforeAutospacing="1" w:after="100" w:afterAutospacing="1"/>
    </w:pPr>
    <w:rPr>
      <w:rFonts w:ascii="Tahoma" w:hAnsi="Tahoma"/>
      <w:sz w:val="20"/>
      <w:szCs w:val="20"/>
      <w:lang w:val="en-US" w:eastAsia="en-US"/>
    </w:rPr>
  </w:style>
  <w:style w:type="paragraph" w:customStyle="1" w:styleId="affffffffffffffffffffff6">
    <w:name w:val="СФ_Название службы"/>
    <w:uiPriority w:val="99"/>
    <w:qFormat/>
    <w:rsid w:val="007058B8"/>
    <w:pPr>
      <w:widowControl w:val="0"/>
      <w:suppressAutoHyphens/>
      <w:jc w:val="center"/>
    </w:pPr>
    <w:rPr>
      <w:rFonts w:eastAsia="Lucida Sans Unicode"/>
      <w:b/>
      <w:kern w:val="2"/>
      <w:sz w:val="28"/>
      <w:szCs w:val="24"/>
    </w:rPr>
  </w:style>
  <w:style w:type="paragraph" w:customStyle="1" w:styleId="affffffffffffffffffffff7">
    <w:name w:val="Проба"/>
    <w:basedOn w:val="3b"/>
    <w:autoRedefine/>
    <w:uiPriority w:val="99"/>
    <w:qFormat/>
    <w:rsid w:val="007058B8"/>
    <w:pPr>
      <w:ind w:firstLine="0"/>
      <w:jc w:val="both"/>
    </w:pPr>
    <w:rPr>
      <w:sz w:val="24"/>
      <w:szCs w:val="24"/>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ff6"/>
    <w:qFormat/>
    <w:rsid w:val="007058B8"/>
    <w:pPr>
      <w:spacing w:before="100" w:beforeAutospacing="1" w:after="100" w:afterAutospacing="1"/>
    </w:pPr>
    <w:rPr>
      <w:rFonts w:ascii="Tahoma" w:hAnsi="Tahoma" w:cs="Tahoma"/>
      <w:sz w:val="20"/>
      <w:szCs w:val="20"/>
      <w:lang w:val="en-US" w:eastAsia="en-US"/>
    </w:rPr>
  </w:style>
  <w:style w:type="paragraph" w:customStyle="1" w:styleId="WW-">
    <w:name w:val="WW-Базовый"/>
    <w:uiPriority w:val="99"/>
    <w:qFormat/>
    <w:rsid w:val="007058B8"/>
    <w:pPr>
      <w:tabs>
        <w:tab w:val="left" w:pos="709"/>
      </w:tabs>
      <w:suppressAutoHyphens/>
      <w:spacing w:after="200" w:line="276" w:lineRule="auto"/>
    </w:pPr>
    <w:rPr>
      <w:sz w:val="24"/>
      <w:szCs w:val="24"/>
      <w:lang w:eastAsia="ar-SA"/>
    </w:rPr>
  </w:style>
  <w:style w:type="paragraph" w:customStyle="1" w:styleId="TableContents">
    <w:name w:val="Table Contents"/>
    <w:basedOn w:val="Standard"/>
    <w:uiPriority w:val="99"/>
    <w:qFormat/>
    <w:rsid w:val="007058B8"/>
    <w:pPr>
      <w:suppressLineNumbers/>
      <w:autoSpaceDE/>
      <w:autoSpaceDN w:val="0"/>
      <w:textAlignment w:val="baseline"/>
    </w:pPr>
    <w:rPr>
      <w:rFonts w:eastAsia="Lucida Sans Unicode" w:cs="Tahoma"/>
      <w:color w:val="000000"/>
      <w:kern w:val="3"/>
      <w:lang w:val="en-US" w:eastAsia="en-US" w:bidi="en-US"/>
    </w:rPr>
  </w:style>
  <w:style w:type="paragraph" w:customStyle="1" w:styleId="TableHeading">
    <w:name w:val="Table Heading"/>
    <w:basedOn w:val="TableContents"/>
    <w:uiPriority w:val="99"/>
    <w:qFormat/>
    <w:rsid w:val="007058B8"/>
    <w:pPr>
      <w:jc w:val="center"/>
    </w:pPr>
    <w:rPr>
      <w:b/>
      <w:bCs/>
    </w:rPr>
  </w:style>
  <w:style w:type="paragraph" w:customStyle="1" w:styleId="Textbody">
    <w:name w:val="Text body"/>
    <w:basedOn w:val="Standard"/>
    <w:uiPriority w:val="99"/>
    <w:qFormat/>
    <w:rsid w:val="007058B8"/>
    <w:pPr>
      <w:autoSpaceDE/>
      <w:autoSpaceDN w:val="0"/>
      <w:spacing w:after="120"/>
      <w:textAlignment w:val="baseline"/>
    </w:pPr>
    <w:rPr>
      <w:rFonts w:eastAsia="Lucida Sans Unicode" w:cs="Tahoma"/>
      <w:color w:val="000000"/>
      <w:kern w:val="3"/>
      <w:lang w:val="en-US" w:eastAsia="en-US" w:bidi="en-US"/>
    </w:rPr>
  </w:style>
  <w:style w:type="character" w:customStyle="1" w:styleId="3fffb">
    <w:name w:val="Знак Знак Знак Знак Знак3"/>
    <w:basedOn w:val="aff8"/>
    <w:rsid w:val="007058B8"/>
    <w:rPr>
      <w:rFonts w:ascii="Verdana" w:hAnsi="Verdana" w:cs="Verdana"/>
      <w:lang w:val="en-US" w:eastAsia="zh-CN"/>
    </w:rPr>
  </w:style>
  <w:style w:type="character" w:customStyle="1" w:styleId="1ffffffff5">
    <w:name w:val="Обычный (веб) Знак1"/>
    <w:aliases w:val="Обычный (Web)1 Знак1,Обычный (веб)1 Знак1,Обычный (веб)11 Знак1,Обычный (Web) Знак1"/>
    <w:basedOn w:val="aff8"/>
    <w:uiPriority w:val="30"/>
    <w:locked/>
    <w:rsid w:val="007058B8"/>
    <w:rPr>
      <w:rFonts w:ascii="Arial" w:hAnsi="Arial" w:cs="Arial"/>
      <w:b/>
      <w:bCs/>
      <w:i/>
      <w:iCs/>
      <w:color w:val="4F81BD"/>
      <w:sz w:val="24"/>
      <w:szCs w:val="24"/>
    </w:rPr>
  </w:style>
  <w:style w:type="character" w:customStyle="1" w:styleId="21f3">
    <w:name w:val="Цитата 2 Знак1"/>
    <w:basedOn w:val="aff8"/>
    <w:uiPriority w:val="29"/>
    <w:rsid w:val="007058B8"/>
    <w:rPr>
      <w:rFonts w:ascii="Arial" w:hAnsi="Arial"/>
      <w:i/>
      <w:iCs/>
      <w:color w:val="000000" w:themeColor="text1"/>
      <w:sz w:val="28"/>
    </w:rPr>
  </w:style>
  <w:style w:type="character" w:customStyle="1" w:styleId="FontStyle121">
    <w:name w:val="Font Style121"/>
    <w:uiPriority w:val="99"/>
    <w:rsid w:val="007058B8"/>
    <w:rPr>
      <w:rFonts w:ascii="Times New Roman" w:hAnsi="Times New Roman" w:cs="Times New Roman" w:hint="default"/>
      <w:sz w:val="24"/>
      <w:szCs w:val="24"/>
    </w:rPr>
  </w:style>
  <w:style w:type="character" w:customStyle="1" w:styleId="2Corbel75pt">
    <w:name w:val="Основной текст (2) + Corbel;7;5 pt"/>
    <w:basedOn w:val="2fa"/>
    <w:rsid w:val="007058B8"/>
    <w:rPr>
      <w:rFonts w:ascii="Corbel" w:eastAsia="Corbel" w:hAnsi="Corbel" w:cs="Corbel"/>
      <w:b w:val="0"/>
      <w:bCs w:val="0"/>
      <w:i w:val="0"/>
      <w:iCs w:val="0"/>
      <w:smallCaps w:val="0"/>
      <w:strike w:val="0"/>
      <w:color w:val="000000"/>
      <w:spacing w:val="0"/>
      <w:w w:val="100"/>
      <w:position w:val="0"/>
      <w:sz w:val="15"/>
      <w:szCs w:val="15"/>
      <w:u w:val="none"/>
      <w:shd w:val="clear" w:color="auto" w:fill="FFFFFF"/>
      <w:lang w:val="ru-RU" w:eastAsia="ru-RU" w:bidi="ru-RU"/>
    </w:rPr>
  </w:style>
  <w:style w:type="paragraph" w:customStyle="1" w:styleId="affffffffffffffffffffff8">
    <w:name w:val="Руслан"/>
    <w:basedOn w:val="aff6"/>
    <w:autoRedefine/>
    <w:uiPriority w:val="99"/>
    <w:qFormat/>
    <w:rsid w:val="007058B8"/>
    <w:pPr>
      <w:tabs>
        <w:tab w:val="left" w:pos="851"/>
      </w:tabs>
      <w:spacing w:line="360" w:lineRule="exact"/>
      <w:ind w:firstLine="567"/>
    </w:pPr>
    <w:rPr>
      <w:rFonts w:eastAsia="Calibri"/>
      <w:sz w:val="28"/>
      <w:szCs w:val="28"/>
      <w:lang w:eastAsia="en-US"/>
    </w:rPr>
  </w:style>
  <w:style w:type="character" w:customStyle="1" w:styleId="24pt0pt">
    <w:name w:val="Основной текст (2) + 4 pt;Интервал 0 pt"/>
    <w:basedOn w:val="2fa"/>
    <w:rsid w:val="007058B8"/>
    <w:rPr>
      <w:rFonts w:ascii="Times New Roman" w:eastAsia="Times New Roman" w:hAnsi="Times New Roman" w:cs="Times New Roman"/>
      <w:b w:val="0"/>
      <w:bCs w:val="0"/>
      <w:i w:val="0"/>
      <w:iCs w:val="0"/>
      <w:smallCaps w:val="0"/>
      <w:strike w:val="0"/>
      <w:color w:val="000000"/>
      <w:spacing w:val="-10"/>
      <w:w w:val="100"/>
      <w:position w:val="0"/>
      <w:sz w:val="8"/>
      <w:szCs w:val="8"/>
      <w:u w:val="none"/>
      <w:shd w:val="clear" w:color="auto" w:fill="FFFFFF"/>
      <w:lang w:val="ru-RU" w:eastAsia="ru-RU" w:bidi="ru-RU"/>
    </w:rPr>
  </w:style>
  <w:style w:type="character" w:customStyle="1" w:styleId="2Candara">
    <w:name w:val="Основной текст (2) + Candara;Полужирный"/>
    <w:basedOn w:val="2fa"/>
    <w:rsid w:val="007058B8"/>
    <w:rPr>
      <w:rFonts w:ascii="Candara" w:eastAsia="Candara" w:hAnsi="Candara" w:cs="Candara"/>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4Exact">
    <w:name w:val="Основной текст (4) Exact"/>
    <w:basedOn w:val="aff8"/>
    <w:link w:val="4e"/>
    <w:rsid w:val="007058B8"/>
    <w:rPr>
      <w:rFonts w:ascii="Microsoft Sans Serif" w:eastAsia="Arial Unicode MS" w:hAnsi="Microsoft Sans Serif" w:cs="Microsoft Sans Serif"/>
      <w:noProof/>
      <w:shd w:val="clear" w:color="auto" w:fill="FFFFFF"/>
    </w:rPr>
  </w:style>
  <w:style w:type="character" w:customStyle="1" w:styleId="4100Exact">
    <w:name w:val="Основной текст (4) + Не полужирный;Масштаб 100% Exact"/>
    <w:basedOn w:val="4Exact"/>
    <w:rsid w:val="007058B8"/>
    <w:rPr>
      <w:rFonts w:ascii="Microsoft Sans Serif" w:eastAsia="Arial Unicode MS" w:hAnsi="Microsoft Sans Serif" w:cs="Microsoft Sans Serif"/>
      <w:noProof/>
      <w:color w:val="000000"/>
      <w:spacing w:val="0"/>
      <w:w w:val="100"/>
      <w:position w:val="0"/>
      <w:shd w:val="clear" w:color="auto" w:fill="FFFFFF"/>
      <w:lang w:val="ru-RU" w:bidi="ru-RU"/>
    </w:rPr>
  </w:style>
  <w:style w:type="character" w:customStyle="1" w:styleId="1Exact">
    <w:name w:val="Заголовок №1 Exact"/>
    <w:basedOn w:val="aff8"/>
    <w:rsid w:val="007058B8"/>
    <w:rPr>
      <w:rFonts w:ascii="Times New Roman" w:eastAsia="Times New Roman" w:hAnsi="Times New Roman" w:cs="Times New Roman"/>
      <w:b w:val="0"/>
      <w:bCs w:val="0"/>
      <w:i w:val="0"/>
      <w:iCs w:val="0"/>
      <w:smallCaps w:val="0"/>
      <w:strike w:val="0"/>
      <w:sz w:val="19"/>
      <w:szCs w:val="19"/>
      <w:u w:val="none"/>
    </w:rPr>
  </w:style>
  <w:style w:type="character" w:customStyle="1" w:styleId="1Impact65ptExact">
    <w:name w:val="Заголовок №1 + Impact;6;5 pt;Курсив Exact"/>
    <w:basedOn w:val="1Exact"/>
    <w:rsid w:val="007058B8"/>
    <w:rPr>
      <w:rFonts w:ascii="Impact" w:eastAsia="Impact" w:hAnsi="Impact" w:cs="Impact"/>
      <w:b w:val="0"/>
      <w:bCs w:val="0"/>
      <w:i/>
      <w:iCs/>
      <w:smallCaps w:val="0"/>
      <w:strike w:val="0"/>
      <w:color w:val="000000"/>
      <w:spacing w:val="0"/>
      <w:w w:val="100"/>
      <w:position w:val="0"/>
      <w:sz w:val="13"/>
      <w:szCs w:val="13"/>
      <w:u w:val="none"/>
      <w:lang w:val="en-US" w:eastAsia="en-US" w:bidi="en-US"/>
    </w:rPr>
  </w:style>
  <w:style w:type="character" w:customStyle="1" w:styleId="collapsebutton">
    <w:name w:val="collapsebutton"/>
    <w:basedOn w:val="aff8"/>
    <w:rsid w:val="007058B8"/>
  </w:style>
  <w:style w:type="character" w:customStyle="1" w:styleId="215pt0">
    <w:name w:val="Основной текст (2) + 15 pt"/>
    <w:basedOn w:val="2fa"/>
    <w:rsid w:val="00597F54"/>
    <w:rPr>
      <w:rFonts w:ascii="Times New Roman" w:eastAsia="Times New Roman" w:hAnsi="Times New Roman" w:cs="Times New Roman"/>
      <w:b w:val="0"/>
      <w:bCs w:val="0"/>
      <w:i w:val="0"/>
      <w:iCs w:val="0"/>
      <w:smallCaps w:val="0"/>
      <w:strike w:val="0"/>
      <w:color w:val="000000"/>
      <w:spacing w:val="0"/>
      <w:w w:val="100"/>
      <w:position w:val="0"/>
      <w:sz w:val="30"/>
      <w:szCs w:val="30"/>
      <w:u w:val="none"/>
      <w:shd w:val="clear" w:color="auto" w:fill="FFFFFF"/>
      <w:lang w:val="ru-RU" w:eastAsia="ru-RU" w:bidi="ru-RU"/>
    </w:rPr>
  </w:style>
  <w:style w:type="character" w:customStyle="1" w:styleId="2ArialNarrow13pt-1pt">
    <w:name w:val="Основной текст (2) + Arial Narrow;13 pt;Интервал -1 pt"/>
    <w:basedOn w:val="2fa"/>
    <w:rsid w:val="00597F54"/>
    <w:rPr>
      <w:rFonts w:ascii="Arial Narrow" w:eastAsia="Arial Narrow" w:hAnsi="Arial Narrow" w:cs="Arial Narrow"/>
      <w:b w:val="0"/>
      <w:bCs w:val="0"/>
      <w:i w:val="0"/>
      <w:iCs w:val="0"/>
      <w:smallCaps w:val="0"/>
      <w:strike w:val="0"/>
      <w:color w:val="000000"/>
      <w:spacing w:val="-30"/>
      <w:w w:val="100"/>
      <w:position w:val="0"/>
      <w:sz w:val="26"/>
      <w:szCs w:val="26"/>
      <w:u w:val="none"/>
      <w:shd w:val="clear" w:color="auto" w:fill="FFFFFF"/>
      <w:lang w:val="ru-RU" w:eastAsia="ru-RU" w:bidi="ru-RU"/>
    </w:rPr>
  </w:style>
  <w:style w:type="character" w:customStyle="1" w:styleId="245pt2">
    <w:name w:val="Основной текст (2) + 4;5 pt;Курсив"/>
    <w:basedOn w:val="2fa"/>
    <w:rsid w:val="00597F54"/>
    <w:rPr>
      <w:rFonts w:ascii="Times New Roman" w:eastAsia="Times New Roman" w:hAnsi="Times New Roman" w:cs="Times New Roman"/>
      <w:b w:val="0"/>
      <w:bCs w:val="0"/>
      <w:i/>
      <w:iCs/>
      <w:smallCaps w:val="0"/>
      <w:strike w:val="0"/>
      <w:color w:val="000000"/>
      <w:spacing w:val="0"/>
      <w:w w:val="100"/>
      <w:position w:val="0"/>
      <w:sz w:val="9"/>
      <w:szCs w:val="9"/>
      <w:u w:val="none"/>
      <w:shd w:val="clear" w:color="auto" w:fill="FFFFFF"/>
      <w:lang w:val="ru-RU" w:eastAsia="ru-RU" w:bidi="ru-RU"/>
    </w:rPr>
  </w:style>
  <w:style w:type="character" w:customStyle="1" w:styleId="2ArialNarrow13pt">
    <w:name w:val="Основной текст (2) + Arial Narrow;13 pt"/>
    <w:basedOn w:val="2fa"/>
    <w:rsid w:val="00597F54"/>
    <w:rPr>
      <w:rFonts w:ascii="Arial Narrow" w:eastAsia="Arial Narrow" w:hAnsi="Arial Narrow" w:cs="Arial Narrow"/>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Arial17pt">
    <w:name w:val="Основной текст (2) + Arial;17 pt"/>
    <w:basedOn w:val="2fa"/>
    <w:rsid w:val="00597F54"/>
    <w:rPr>
      <w:rFonts w:ascii="Arial" w:eastAsia="Arial" w:hAnsi="Arial" w:cs="Arial"/>
      <w:b w:val="0"/>
      <w:bCs w:val="0"/>
      <w:i w:val="0"/>
      <w:iCs w:val="0"/>
      <w:smallCaps w:val="0"/>
      <w:strike w:val="0"/>
      <w:color w:val="000000"/>
      <w:spacing w:val="0"/>
      <w:w w:val="100"/>
      <w:position w:val="0"/>
      <w:sz w:val="34"/>
      <w:szCs w:val="34"/>
      <w:u w:val="none"/>
      <w:shd w:val="clear" w:color="auto" w:fill="FFFFFF"/>
      <w:lang w:val="ru-RU" w:eastAsia="ru-RU" w:bidi="ru-RU"/>
    </w:rPr>
  </w:style>
  <w:style w:type="character" w:customStyle="1" w:styleId="2Arial5pt">
    <w:name w:val="Основной текст (2) + Arial;5 pt"/>
    <w:basedOn w:val="2fa"/>
    <w:rsid w:val="00597F54"/>
    <w:rPr>
      <w:rFonts w:ascii="Arial" w:eastAsia="Arial" w:hAnsi="Arial" w:cs="Arial"/>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14e">
    <w:name w:val="Неразрешенное упоминание14"/>
    <w:basedOn w:val="aff8"/>
    <w:uiPriority w:val="99"/>
    <w:semiHidden/>
    <w:unhideWhenUsed/>
    <w:rsid w:val="00D17309"/>
    <w:rPr>
      <w:color w:val="605E5C"/>
      <w:shd w:val="clear" w:color="auto" w:fill="E1DFDD"/>
    </w:rPr>
  </w:style>
  <w:style w:type="character" w:customStyle="1" w:styleId="158">
    <w:name w:val="Неразрешенное упоминание15"/>
    <w:basedOn w:val="aff8"/>
    <w:uiPriority w:val="99"/>
    <w:semiHidden/>
    <w:unhideWhenUsed/>
    <w:rsid w:val="009C23C2"/>
    <w:rPr>
      <w:color w:val="605E5C"/>
      <w:shd w:val="clear" w:color="auto" w:fill="E1DFDD"/>
    </w:rPr>
  </w:style>
  <w:style w:type="character" w:customStyle="1" w:styleId="166">
    <w:name w:val="Неразрешенное упоминание16"/>
    <w:basedOn w:val="aff8"/>
    <w:uiPriority w:val="99"/>
    <w:semiHidden/>
    <w:unhideWhenUsed/>
    <w:rsid w:val="00A53C73"/>
    <w:rPr>
      <w:color w:val="605E5C"/>
      <w:shd w:val="clear" w:color="auto" w:fill="E1DFDD"/>
    </w:rPr>
  </w:style>
  <w:style w:type="paragraph" w:styleId="50">
    <w:name w:val="List Number 5"/>
    <w:basedOn w:val="aff6"/>
    <w:rsid w:val="00063B4F"/>
    <w:pPr>
      <w:numPr>
        <w:numId w:val="131"/>
      </w:numPr>
      <w:spacing w:after="60"/>
      <w:jc w:val="both"/>
    </w:pPr>
    <w:rPr>
      <w:szCs w:val="20"/>
    </w:rPr>
  </w:style>
  <w:style w:type="paragraph" w:styleId="affffffffffffffffffffff9">
    <w:name w:val="Closing"/>
    <w:basedOn w:val="aff6"/>
    <w:link w:val="1ffffffff6"/>
    <w:rsid w:val="00063B4F"/>
    <w:pPr>
      <w:spacing w:after="60"/>
      <w:ind w:left="4252"/>
      <w:jc w:val="both"/>
    </w:pPr>
  </w:style>
  <w:style w:type="character" w:customStyle="1" w:styleId="affffffffffffffffffffffa">
    <w:name w:val="Прощание Знак"/>
    <w:basedOn w:val="aff8"/>
    <w:qFormat/>
    <w:rsid w:val="00063B4F"/>
    <w:rPr>
      <w:sz w:val="24"/>
      <w:szCs w:val="24"/>
    </w:rPr>
  </w:style>
  <w:style w:type="paragraph" w:styleId="3fffc">
    <w:name w:val="List Number 3"/>
    <w:basedOn w:val="aff6"/>
    <w:rsid w:val="00063B4F"/>
    <w:pPr>
      <w:tabs>
        <w:tab w:val="left" w:pos="926"/>
      </w:tabs>
      <w:spacing w:after="60"/>
      <w:ind w:left="926" w:hanging="360"/>
      <w:jc w:val="both"/>
    </w:pPr>
    <w:rPr>
      <w:szCs w:val="20"/>
    </w:rPr>
  </w:style>
  <w:style w:type="paragraph" w:styleId="HTML3">
    <w:name w:val="HTML Address"/>
    <w:basedOn w:val="aff6"/>
    <w:link w:val="HTML10"/>
    <w:qFormat/>
    <w:rsid w:val="00063B4F"/>
    <w:pPr>
      <w:spacing w:after="60"/>
      <w:jc w:val="both"/>
    </w:pPr>
    <w:rPr>
      <w:i/>
      <w:iCs/>
    </w:rPr>
  </w:style>
  <w:style w:type="character" w:customStyle="1" w:styleId="HTML4">
    <w:name w:val="Адрес HTML Знак"/>
    <w:basedOn w:val="aff8"/>
    <w:qFormat/>
    <w:rsid w:val="00063B4F"/>
    <w:rPr>
      <w:i/>
      <w:iCs/>
      <w:sz w:val="24"/>
      <w:szCs w:val="24"/>
    </w:rPr>
  </w:style>
  <w:style w:type="paragraph" w:styleId="affffffffffffffffffffffb">
    <w:name w:val="envelope address"/>
    <w:basedOn w:val="aff6"/>
    <w:rsid w:val="00063B4F"/>
    <w:pPr>
      <w:framePr w:w="7920" w:h="1980" w:hRule="exact" w:hSpace="180" w:wrap="around" w:hAnchor="page" w:xAlign="center" w:yAlign="bottom"/>
      <w:spacing w:after="60"/>
      <w:ind w:left="2880"/>
      <w:jc w:val="both"/>
    </w:pPr>
    <w:rPr>
      <w:rFonts w:ascii="Arial" w:hAnsi="Arial" w:cs="Arial"/>
    </w:rPr>
  </w:style>
  <w:style w:type="paragraph" w:styleId="affffffffffffffffffffffc">
    <w:name w:val="Note Heading"/>
    <w:basedOn w:val="aff6"/>
    <w:next w:val="aff6"/>
    <w:link w:val="1ffffffff7"/>
    <w:rsid w:val="00063B4F"/>
    <w:pPr>
      <w:spacing w:after="60"/>
      <w:jc w:val="both"/>
    </w:pPr>
  </w:style>
  <w:style w:type="character" w:customStyle="1" w:styleId="affffffffffffffffffffffd">
    <w:name w:val="Заголовок записки Знак"/>
    <w:basedOn w:val="aff8"/>
    <w:qFormat/>
    <w:rsid w:val="00063B4F"/>
    <w:rPr>
      <w:sz w:val="24"/>
      <w:szCs w:val="24"/>
    </w:rPr>
  </w:style>
  <w:style w:type="paragraph" w:styleId="affffffffffffffffffffffe">
    <w:name w:val="Date"/>
    <w:basedOn w:val="aff6"/>
    <w:next w:val="aff6"/>
    <w:link w:val="afffffffffffffffffffffff"/>
    <w:rsid w:val="00063B4F"/>
    <w:pPr>
      <w:spacing w:after="60"/>
      <w:jc w:val="both"/>
    </w:pPr>
  </w:style>
  <w:style w:type="character" w:customStyle="1" w:styleId="afffffffffffffffffffffff">
    <w:name w:val="Дата Знак"/>
    <w:basedOn w:val="aff8"/>
    <w:link w:val="affffffffffffffffffffffe"/>
    <w:rsid w:val="00063B4F"/>
    <w:rPr>
      <w:sz w:val="24"/>
      <w:szCs w:val="24"/>
    </w:rPr>
  </w:style>
  <w:style w:type="paragraph" w:styleId="5">
    <w:name w:val="List Bullet 5"/>
    <w:basedOn w:val="aff6"/>
    <w:rsid w:val="00063B4F"/>
    <w:pPr>
      <w:numPr>
        <w:numId w:val="132"/>
      </w:numPr>
      <w:spacing w:after="60"/>
      <w:jc w:val="both"/>
    </w:pPr>
    <w:rPr>
      <w:szCs w:val="20"/>
    </w:rPr>
  </w:style>
  <w:style w:type="paragraph" w:styleId="40">
    <w:name w:val="List Bullet 4"/>
    <w:basedOn w:val="aff6"/>
    <w:rsid w:val="00063B4F"/>
    <w:pPr>
      <w:numPr>
        <w:numId w:val="133"/>
      </w:numPr>
      <w:spacing w:after="60"/>
      <w:jc w:val="both"/>
    </w:pPr>
    <w:rPr>
      <w:szCs w:val="20"/>
    </w:rPr>
  </w:style>
  <w:style w:type="paragraph" w:styleId="afffffffffffffffffffffff0">
    <w:name w:val="Salutation"/>
    <w:basedOn w:val="aff6"/>
    <w:next w:val="aff6"/>
    <w:link w:val="1ffffffff8"/>
    <w:rsid w:val="00063B4F"/>
    <w:pPr>
      <w:spacing w:after="60"/>
      <w:jc w:val="both"/>
    </w:pPr>
  </w:style>
  <w:style w:type="character" w:customStyle="1" w:styleId="afffffffffffffffffffffff1">
    <w:name w:val="Приветствие Знак"/>
    <w:basedOn w:val="aff8"/>
    <w:qFormat/>
    <w:rsid w:val="00063B4F"/>
    <w:rPr>
      <w:sz w:val="24"/>
      <w:szCs w:val="24"/>
    </w:rPr>
  </w:style>
  <w:style w:type="paragraph" w:styleId="afffffffffffffffffffffff2">
    <w:name w:val="E-mail Signature"/>
    <w:basedOn w:val="aff6"/>
    <w:link w:val="1ffffffff9"/>
    <w:rsid w:val="00063B4F"/>
    <w:pPr>
      <w:spacing w:after="60"/>
      <w:jc w:val="both"/>
    </w:pPr>
  </w:style>
  <w:style w:type="character" w:customStyle="1" w:styleId="afffffffffffffffffffffff3">
    <w:name w:val="Электронная подпись Знак"/>
    <w:basedOn w:val="aff8"/>
    <w:qFormat/>
    <w:rsid w:val="00063B4F"/>
    <w:rPr>
      <w:sz w:val="24"/>
      <w:szCs w:val="24"/>
    </w:rPr>
  </w:style>
  <w:style w:type="paragraph" w:customStyle="1" w:styleId="11ff5">
    <w:name w:val="1.1. Приложение"/>
    <w:basedOn w:val="aff6"/>
    <w:next w:val="aff6"/>
    <w:qFormat/>
    <w:rsid w:val="00063B4F"/>
    <w:pPr>
      <w:jc w:val="right"/>
    </w:pPr>
    <w:rPr>
      <w:rFonts w:eastAsia="Calibri"/>
      <w:szCs w:val="22"/>
      <w:lang w:eastAsia="en-US"/>
    </w:rPr>
  </w:style>
  <w:style w:type="character" w:customStyle="1" w:styleId="FontStyle30">
    <w:name w:val="Font Style30"/>
    <w:qFormat/>
    <w:rsid w:val="00063B4F"/>
    <w:rPr>
      <w:rFonts w:ascii="Times New Roman" w:hAnsi="Times New Roman" w:cs="Times New Roman"/>
      <w:sz w:val="22"/>
      <w:szCs w:val="22"/>
    </w:rPr>
  </w:style>
  <w:style w:type="character" w:customStyle="1" w:styleId="afffffffffffffffffffffff4">
    <w:name w:val="Текст ТД Знак"/>
    <w:qFormat/>
    <w:rsid w:val="00063B4F"/>
    <w:rPr>
      <w:rFonts w:eastAsia="Calibri"/>
      <w:sz w:val="24"/>
      <w:szCs w:val="24"/>
    </w:rPr>
  </w:style>
  <w:style w:type="character" w:customStyle="1" w:styleId="3fffd">
    <w:name w:val="Стиль3 Знак Знак Знак"/>
    <w:qFormat/>
    <w:rsid w:val="00063B4F"/>
    <w:rPr>
      <w:sz w:val="24"/>
      <w:lang w:val="ru-RU" w:eastAsia="ru-RU" w:bidi="ar-SA"/>
    </w:rPr>
  </w:style>
  <w:style w:type="character" w:customStyle="1" w:styleId="HTML10">
    <w:name w:val="Адрес HTML Знак1"/>
    <w:basedOn w:val="aff8"/>
    <w:link w:val="HTML3"/>
    <w:qFormat/>
    <w:rsid w:val="00063B4F"/>
    <w:rPr>
      <w:i/>
      <w:iCs/>
      <w:sz w:val="24"/>
      <w:szCs w:val="24"/>
    </w:rPr>
  </w:style>
  <w:style w:type="character" w:customStyle="1" w:styleId="HTML11">
    <w:name w:val="Стандартный HTML Знак1"/>
    <w:basedOn w:val="aff8"/>
    <w:qFormat/>
    <w:rsid w:val="00063B4F"/>
    <w:rPr>
      <w:rFonts w:ascii="Courier New" w:hAnsi="Courier New"/>
    </w:rPr>
  </w:style>
  <w:style w:type="character" w:customStyle="1" w:styleId="1ffffffff8">
    <w:name w:val="Приветствие Знак1"/>
    <w:basedOn w:val="aff8"/>
    <w:link w:val="afffffffffffffffffffffff0"/>
    <w:qFormat/>
    <w:rsid w:val="00063B4F"/>
    <w:rPr>
      <w:sz w:val="24"/>
      <w:szCs w:val="24"/>
    </w:rPr>
  </w:style>
  <w:style w:type="character" w:customStyle="1" w:styleId="1ffffffffa">
    <w:name w:val="Подпись Знак1"/>
    <w:basedOn w:val="aff8"/>
    <w:rsid w:val="00063B4F"/>
    <w:rPr>
      <w:sz w:val="24"/>
      <w:szCs w:val="24"/>
    </w:rPr>
  </w:style>
  <w:style w:type="character" w:customStyle="1" w:styleId="1ffffffff7">
    <w:name w:val="Заголовок записки Знак1"/>
    <w:basedOn w:val="aff8"/>
    <w:link w:val="affffffffffffffffffffffc"/>
    <w:rsid w:val="00063B4F"/>
    <w:rPr>
      <w:sz w:val="24"/>
      <w:szCs w:val="24"/>
    </w:rPr>
  </w:style>
  <w:style w:type="character" w:customStyle="1" w:styleId="1ffffffff6">
    <w:name w:val="Прощание Знак1"/>
    <w:basedOn w:val="aff8"/>
    <w:link w:val="affffffffffffffffffffff9"/>
    <w:rsid w:val="00063B4F"/>
    <w:rPr>
      <w:sz w:val="24"/>
      <w:szCs w:val="24"/>
    </w:rPr>
  </w:style>
  <w:style w:type="character" w:customStyle="1" w:styleId="1ffffffffb">
    <w:name w:val="Шапка Знак1"/>
    <w:basedOn w:val="aff8"/>
    <w:rsid w:val="00063B4F"/>
    <w:rPr>
      <w:rFonts w:ascii="Arial" w:hAnsi="Arial"/>
      <w:sz w:val="24"/>
      <w:szCs w:val="24"/>
      <w:shd w:val="pct20" w:color="auto" w:fill="auto"/>
    </w:rPr>
  </w:style>
  <w:style w:type="character" w:customStyle="1" w:styleId="1ffffffff9">
    <w:name w:val="Электронная подпись Знак1"/>
    <w:basedOn w:val="aff8"/>
    <w:link w:val="afffffffffffffffffffffff2"/>
    <w:rsid w:val="00063B4F"/>
    <w:rPr>
      <w:sz w:val="24"/>
      <w:szCs w:val="24"/>
    </w:rPr>
  </w:style>
  <w:style w:type="paragraph" w:customStyle="1" w:styleId="12f4">
    <w:name w:val="1.2.Контракт.Наименование"/>
    <w:basedOn w:val="aff6"/>
    <w:next w:val="15-"/>
    <w:qFormat/>
    <w:rsid w:val="00063B4F"/>
    <w:pPr>
      <w:suppressLineNumbers/>
      <w:suppressAutoHyphens/>
      <w:jc w:val="center"/>
    </w:pPr>
    <w:rPr>
      <w:rFonts w:eastAsia="Calibri"/>
      <w:b/>
      <w:szCs w:val="22"/>
      <w:lang w:eastAsia="en-US"/>
    </w:rPr>
  </w:style>
  <w:style w:type="paragraph" w:customStyle="1" w:styleId="15-">
    <w:name w:val="1.5.Город-дата"/>
    <w:basedOn w:val="aff6"/>
    <w:next w:val="22d"/>
    <w:qFormat/>
    <w:rsid w:val="00063B4F"/>
    <w:pPr>
      <w:suppressLineNumbers/>
      <w:tabs>
        <w:tab w:val="right" w:pos="10206"/>
      </w:tabs>
      <w:suppressAutoHyphens/>
      <w:spacing w:before="240" w:after="240"/>
    </w:pPr>
    <w:rPr>
      <w:rFonts w:eastAsia="Calibri"/>
      <w:szCs w:val="22"/>
      <w:lang w:eastAsia="en-US"/>
    </w:rPr>
  </w:style>
  <w:style w:type="paragraph" w:customStyle="1" w:styleId="22d">
    <w:name w:val="2.2.Абзац"/>
    <w:basedOn w:val="aff6"/>
    <w:qFormat/>
    <w:rsid w:val="00063B4F"/>
    <w:pPr>
      <w:suppressLineNumbers/>
      <w:tabs>
        <w:tab w:val="left" w:pos="1276"/>
      </w:tabs>
      <w:suppressAutoHyphens/>
      <w:ind w:firstLine="709"/>
      <w:jc w:val="both"/>
    </w:pPr>
    <w:rPr>
      <w:rFonts w:eastAsia="Calibri"/>
      <w:szCs w:val="22"/>
      <w:lang w:eastAsia="en-US"/>
    </w:rPr>
  </w:style>
  <w:style w:type="paragraph" w:customStyle="1" w:styleId="afffffffffffffffffffffff5">
    <w:name w:val="Подпункт"/>
    <w:basedOn w:val="aff6"/>
    <w:rsid w:val="00063B4F"/>
    <w:pPr>
      <w:tabs>
        <w:tab w:val="left" w:pos="1134"/>
      </w:tabs>
      <w:ind w:left="1134" w:hanging="1134"/>
      <w:jc w:val="both"/>
    </w:pPr>
  </w:style>
  <w:style w:type="paragraph" w:customStyle="1" w:styleId="11ff6">
    <w:name w:val="заголовок 11"/>
    <w:basedOn w:val="aff6"/>
    <w:next w:val="aff6"/>
    <w:rsid w:val="00063B4F"/>
    <w:pPr>
      <w:keepNext/>
      <w:suppressAutoHyphens/>
      <w:autoSpaceDE w:val="0"/>
      <w:jc w:val="center"/>
    </w:pPr>
    <w:rPr>
      <w:lang w:eastAsia="ar-SA"/>
    </w:rPr>
  </w:style>
  <w:style w:type="paragraph" w:customStyle="1" w:styleId="headdoc">
    <w:name w:val="headdoc"/>
    <w:basedOn w:val="aff6"/>
    <w:rsid w:val="00063B4F"/>
    <w:pPr>
      <w:spacing w:before="100" w:beforeAutospacing="1" w:after="100" w:afterAutospacing="1"/>
    </w:pPr>
    <w:rPr>
      <w:rFonts w:ascii="Arial Unicode MS" w:eastAsia="Arial Unicode MS" w:hAnsi="Arial Unicode MS" w:cs="Arial Unicode MS"/>
      <w:color w:val="000000"/>
    </w:rPr>
  </w:style>
  <w:style w:type="paragraph" w:customStyle="1" w:styleId="916">
    <w:name w:val="9.1. Таблица. Шапка"/>
    <w:basedOn w:val="aff6"/>
    <w:qFormat/>
    <w:rsid w:val="00063B4F"/>
    <w:pPr>
      <w:jc w:val="center"/>
    </w:pPr>
    <w:rPr>
      <w:rFonts w:eastAsia="Calibri"/>
      <w:b/>
      <w:szCs w:val="22"/>
      <w:lang w:eastAsia="en-US"/>
    </w:rPr>
  </w:style>
  <w:style w:type="paragraph" w:customStyle="1" w:styleId="11ff7">
    <w:name w:val="Обычный + 11 пт"/>
    <w:basedOn w:val="aff6"/>
    <w:qFormat/>
    <w:rsid w:val="00063B4F"/>
    <w:pPr>
      <w:spacing w:line="216" w:lineRule="auto"/>
      <w:jc w:val="right"/>
    </w:pPr>
    <w:rPr>
      <w:bCs/>
      <w:sz w:val="22"/>
      <w:szCs w:val="22"/>
    </w:rPr>
  </w:style>
  <w:style w:type="paragraph" w:customStyle="1" w:styleId="a2">
    <w:name w:val="Текст ТД"/>
    <w:basedOn w:val="aff6"/>
    <w:qFormat/>
    <w:rsid w:val="00063B4F"/>
    <w:pPr>
      <w:numPr>
        <w:numId w:val="134"/>
      </w:numPr>
      <w:autoSpaceDE w:val="0"/>
      <w:autoSpaceDN w:val="0"/>
      <w:adjustRightInd w:val="0"/>
      <w:spacing w:after="200"/>
      <w:jc w:val="both"/>
    </w:pPr>
    <w:rPr>
      <w:rFonts w:eastAsia="Calibri"/>
    </w:rPr>
  </w:style>
  <w:style w:type="paragraph" w:customStyle="1" w:styleId="afffffffffffffffffffffff6">
    <w:name w:val="Словарная статья"/>
    <w:basedOn w:val="aff6"/>
    <w:next w:val="aff6"/>
    <w:qFormat/>
    <w:rsid w:val="00063B4F"/>
    <w:pPr>
      <w:autoSpaceDE w:val="0"/>
      <w:autoSpaceDN w:val="0"/>
      <w:adjustRightInd w:val="0"/>
      <w:ind w:right="118"/>
      <w:jc w:val="both"/>
    </w:pPr>
    <w:rPr>
      <w:rFonts w:ascii="Arial" w:hAnsi="Arial"/>
      <w:sz w:val="20"/>
      <w:szCs w:val="20"/>
    </w:rPr>
  </w:style>
  <w:style w:type="paragraph" w:customStyle="1" w:styleId="819">
    <w:name w:val="8.1. Таблица б/р. Шапка"/>
    <w:basedOn w:val="aff6"/>
    <w:qFormat/>
    <w:rsid w:val="00063B4F"/>
    <w:rPr>
      <w:rFonts w:eastAsia="Calibri"/>
      <w:b/>
      <w:szCs w:val="22"/>
      <w:lang w:eastAsia="en-US"/>
    </w:rPr>
  </w:style>
  <w:style w:type="paragraph" w:customStyle="1" w:styleId="3fffe">
    <w:name w:val="Стиль3 Знак Знак"/>
    <w:basedOn w:val="2f1"/>
    <w:qFormat/>
    <w:rsid w:val="00063B4F"/>
    <w:pPr>
      <w:widowControl w:val="0"/>
      <w:tabs>
        <w:tab w:val="clear" w:pos="360"/>
        <w:tab w:val="left" w:pos="227"/>
      </w:tabs>
      <w:adjustRightInd w:val="0"/>
      <w:spacing w:line="240" w:lineRule="auto"/>
      <w:ind w:left="0" w:firstLine="0"/>
      <w:textAlignment w:val="baseline"/>
    </w:pPr>
    <w:rPr>
      <w:sz w:val="24"/>
      <w:szCs w:val="20"/>
    </w:rPr>
  </w:style>
  <w:style w:type="paragraph" w:customStyle="1" w:styleId="a1">
    <w:name w:val="Условия контракта"/>
    <w:basedOn w:val="aff6"/>
    <w:qFormat/>
    <w:rsid w:val="00063B4F"/>
    <w:pPr>
      <w:numPr>
        <w:numId w:val="135"/>
      </w:numPr>
      <w:spacing w:before="240" w:after="120"/>
      <w:jc w:val="both"/>
    </w:pPr>
    <w:rPr>
      <w:b/>
      <w:szCs w:val="20"/>
    </w:rPr>
  </w:style>
  <w:style w:type="paragraph" w:customStyle="1" w:styleId="Char">
    <w:name w:val="Char Знак Знак"/>
    <w:basedOn w:val="aff6"/>
    <w:rsid w:val="00063B4F"/>
    <w:pPr>
      <w:widowControl w:val="0"/>
      <w:adjustRightInd w:val="0"/>
      <w:spacing w:after="160" w:line="240" w:lineRule="exact"/>
      <w:jc w:val="right"/>
    </w:pPr>
    <w:rPr>
      <w:sz w:val="20"/>
      <w:szCs w:val="20"/>
      <w:lang w:val="en-GB" w:eastAsia="en-US"/>
    </w:rPr>
  </w:style>
  <w:style w:type="paragraph" w:customStyle="1" w:styleId="30">
    <w:name w:val="Раздел 3"/>
    <w:basedOn w:val="aff6"/>
    <w:qFormat/>
    <w:rsid w:val="00063B4F"/>
    <w:pPr>
      <w:numPr>
        <w:numId w:val="136"/>
      </w:numPr>
      <w:spacing w:before="120" w:after="120"/>
      <w:jc w:val="center"/>
    </w:pPr>
    <w:rPr>
      <w:b/>
      <w:szCs w:val="20"/>
    </w:rPr>
  </w:style>
  <w:style w:type="paragraph" w:customStyle="1" w:styleId="9f0">
    <w:name w:val="Обычный + 9"/>
    <w:basedOn w:val="aff6"/>
    <w:qFormat/>
    <w:rsid w:val="00063B4F"/>
    <w:pPr>
      <w:keepNext/>
      <w:keepLines/>
      <w:suppressLineNumbers/>
      <w:tabs>
        <w:tab w:val="left" w:pos="432"/>
      </w:tabs>
      <w:suppressAutoHyphens/>
    </w:pPr>
    <w:rPr>
      <w:sz w:val="20"/>
      <w:szCs w:val="20"/>
    </w:rPr>
  </w:style>
  <w:style w:type="paragraph" w:customStyle="1" w:styleId="2-11">
    <w:name w:val="содержание2-11"/>
    <w:basedOn w:val="aff6"/>
    <w:qFormat/>
    <w:rsid w:val="00063B4F"/>
    <w:pPr>
      <w:spacing w:after="60"/>
      <w:jc w:val="both"/>
    </w:pPr>
  </w:style>
  <w:style w:type="paragraph" w:customStyle="1" w:styleId="1ffffffffc">
    <w:name w:val="Знак1 Знак Знак Знак"/>
    <w:basedOn w:val="aff6"/>
    <w:qFormat/>
    <w:rsid w:val="00063B4F"/>
    <w:pPr>
      <w:spacing w:before="100" w:beforeAutospacing="1" w:after="100" w:afterAutospacing="1"/>
    </w:pPr>
    <w:rPr>
      <w:rFonts w:ascii="Tahoma" w:hAnsi="Tahoma"/>
      <w:sz w:val="20"/>
      <w:szCs w:val="20"/>
      <w:lang w:val="en-US" w:eastAsia="en-US"/>
    </w:rPr>
  </w:style>
  <w:style w:type="paragraph" w:customStyle="1" w:styleId="afffffffffffffffffffffff7">
    <w:name w:val="Îñíîâí"/>
    <w:basedOn w:val="aff6"/>
    <w:qFormat/>
    <w:rsid w:val="00063B4F"/>
    <w:pPr>
      <w:widowControl w:val="0"/>
      <w:jc w:val="both"/>
    </w:pPr>
    <w:rPr>
      <w:rFonts w:ascii="Arial" w:hAnsi="Arial" w:cs="Arial"/>
      <w:sz w:val="22"/>
      <w:szCs w:val="20"/>
    </w:rPr>
  </w:style>
  <w:style w:type="paragraph" w:customStyle="1" w:styleId="-110">
    <w:name w:val="Цветной список - Акцент 11"/>
    <w:basedOn w:val="aff6"/>
    <w:qFormat/>
    <w:rsid w:val="00063B4F"/>
    <w:pPr>
      <w:spacing w:after="60"/>
      <w:ind w:left="720"/>
      <w:contextualSpacing/>
      <w:jc w:val="both"/>
    </w:pPr>
  </w:style>
  <w:style w:type="paragraph" w:customStyle="1" w:styleId="21f4">
    <w:name w:val="2.1.Раздел"/>
    <w:basedOn w:val="aff6"/>
    <w:next w:val="22d"/>
    <w:qFormat/>
    <w:rsid w:val="00063B4F"/>
    <w:pPr>
      <w:suppressLineNumbers/>
      <w:suppressAutoHyphens/>
      <w:spacing w:before="120"/>
      <w:jc w:val="center"/>
    </w:pPr>
    <w:rPr>
      <w:rFonts w:eastAsia="Calibri"/>
      <w:b/>
      <w:szCs w:val="22"/>
      <w:lang w:eastAsia="en-US"/>
    </w:rPr>
  </w:style>
  <w:style w:type="paragraph" w:customStyle="1" w:styleId="933">
    <w:name w:val="9.3. Сумма"/>
    <w:basedOn w:val="aff6"/>
    <w:qFormat/>
    <w:rsid w:val="00063B4F"/>
    <w:pPr>
      <w:ind w:left="57" w:right="57"/>
      <w:jc w:val="right"/>
    </w:pPr>
    <w:rPr>
      <w:rFonts w:eastAsia="Calibri"/>
      <w:szCs w:val="22"/>
      <w:lang w:eastAsia="en-US"/>
    </w:rPr>
  </w:style>
  <w:style w:type="paragraph" w:customStyle="1" w:styleId="afffffffffffffffffffffff8">
    <w:name w:val="Пункт Знак"/>
    <w:basedOn w:val="aff6"/>
    <w:rsid w:val="00063B4F"/>
    <w:pPr>
      <w:tabs>
        <w:tab w:val="left" w:pos="1134"/>
        <w:tab w:val="left" w:pos="1701"/>
      </w:tabs>
      <w:snapToGrid w:val="0"/>
      <w:spacing w:line="360" w:lineRule="auto"/>
      <w:ind w:left="1134" w:hanging="567"/>
      <w:jc w:val="both"/>
    </w:pPr>
    <w:rPr>
      <w:sz w:val="28"/>
      <w:szCs w:val="20"/>
    </w:rPr>
  </w:style>
  <w:style w:type="paragraph" w:customStyle="1" w:styleId="4ffc">
    <w:name w:val="4. Абзац"/>
    <w:basedOn w:val="aff6"/>
    <w:qFormat/>
    <w:rsid w:val="00063B4F"/>
    <w:pPr>
      <w:ind w:firstLine="709"/>
      <w:jc w:val="both"/>
    </w:pPr>
    <w:rPr>
      <w:rFonts w:eastAsia="Calibri"/>
      <w:lang w:eastAsia="en-US"/>
    </w:rPr>
  </w:style>
  <w:style w:type="paragraph" w:customStyle="1" w:styleId="afffffffffffffffffffffff9">
    <w:name w:val="a"/>
    <w:basedOn w:val="aff6"/>
    <w:rsid w:val="00063B4F"/>
    <w:pPr>
      <w:snapToGrid w:val="0"/>
      <w:spacing w:line="360" w:lineRule="auto"/>
      <w:ind w:left="1134" w:hanging="567"/>
      <w:jc w:val="both"/>
    </w:pPr>
    <w:rPr>
      <w:sz w:val="28"/>
      <w:szCs w:val="28"/>
    </w:rPr>
  </w:style>
  <w:style w:type="paragraph" w:customStyle="1" w:styleId="3ffff">
    <w:name w:val="3. Раздел"/>
    <w:basedOn w:val="aff6"/>
    <w:next w:val="4ffc"/>
    <w:qFormat/>
    <w:rsid w:val="00063B4F"/>
    <w:pPr>
      <w:spacing w:before="120"/>
      <w:jc w:val="center"/>
    </w:pPr>
    <w:rPr>
      <w:rFonts w:eastAsia="Calibri"/>
      <w:b/>
      <w:szCs w:val="22"/>
      <w:lang w:eastAsia="en-US"/>
    </w:rPr>
  </w:style>
  <w:style w:type="paragraph" w:customStyle="1" w:styleId="824">
    <w:name w:val="8.2. Таблица б/р. Абзац"/>
    <w:basedOn w:val="aff6"/>
    <w:qFormat/>
    <w:rsid w:val="00063B4F"/>
    <w:rPr>
      <w:rFonts w:eastAsia="Calibri"/>
      <w:szCs w:val="22"/>
      <w:lang w:eastAsia="en-US"/>
    </w:rPr>
  </w:style>
  <w:style w:type="paragraph" w:customStyle="1" w:styleId="832">
    <w:name w:val="8.3. Таблица б/р. Подпись"/>
    <w:basedOn w:val="aff6"/>
    <w:qFormat/>
    <w:rsid w:val="00063B4F"/>
    <w:pPr>
      <w:spacing w:before="480"/>
      <w:jc w:val="right"/>
    </w:pPr>
    <w:rPr>
      <w:rFonts w:eastAsia="Calibri"/>
      <w:szCs w:val="22"/>
      <w:lang w:eastAsia="en-US"/>
    </w:rPr>
  </w:style>
  <w:style w:type="paragraph" w:customStyle="1" w:styleId="923">
    <w:name w:val="9.2. Таблица. Абзац"/>
    <w:basedOn w:val="aff6"/>
    <w:qFormat/>
    <w:rsid w:val="00063B4F"/>
    <w:pPr>
      <w:ind w:left="57" w:right="57"/>
      <w:jc w:val="both"/>
    </w:pPr>
    <w:rPr>
      <w:rFonts w:eastAsia="Calibri"/>
      <w:szCs w:val="22"/>
      <w:lang w:eastAsia="en-US"/>
    </w:rPr>
  </w:style>
  <w:style w:type="paragraph" w:customStyle="1" w:styleId="consplustitle0">
    <w:name w:val="consplustitle"/>
    <w:basedOn w:val="aff6"/>
    <w:rsid w:val="00063B4F"/>
    <w:pPr>
      <w:spacing w:before="100" w:beforeAutospacing="1" w:after="100" w:afterAutospacing="1"/>
    </w:pPr>
    <w:rPr>
      <w:rFonts w:ascii="Tahoma" w:hAnsi="Tahoma" w:cs="Tahoma"/>
      <w:sz w:val="16"/>
      <w:szCs w:val="16"/>
    </w:rPr>
  </w:style>
  <w:style w:type="paragraph" w:customStyle="1" w:styleId="2-1">
    <w:name w:val="содержание2-1"/>
    <w:basedOn w:val="32"/>
    <w:next w:val="aff6"/>
    <w:rsid w:val="00063B4F"/>
    <w:pPr>
      <w:keepNext/>
      <w:numPr>
        <w:numId w:val="137"/>
      </w:numPr>
      <w:tabs>
        <w:tab w:val="left" w:pos="170"/>
      </w:tabs>
      <w:spacing w:before="240" w:after="60" w:line="240" w:lineRule="auto"/>
      <w:contextualSpacing w:val="0"/>
      <w:jc w:val="both"/>
    </w:pPr>
    <w:rPr>
      <w:rFonts w:ascii="Arial" w:eastAsia="Times New Roman" w:hAnsi="Arial"/>
      <w:bCs w:val="0"/>
      <w:szCs w:val="20"/>
      <w:lang w:eastAsia="ru-RU"/>
    </w:rPr>
  </w:style>
  <w:style w:type="paragraph" w:customStyle="1" w:styleId="21f5">
    <w:name w:val="Заголовок 2.1"/>
    <w:basedOn w:val="1b"/>
    <w:rsid w:val="00063B4F"/>
    <w:pPr>
      <w:keepNext/>
      <w:keepLines/>
      <w:widowControl w:val="0"/>
      <w:numPr>
        <w:numId w:val="0"/>
      </w:numPr>
      <w:suppressLineNumbers/>
      <w:tabs>
        <w:tab w:val="left" w:pos="432"/>
      </w:tabs>
      <w:suppressAutoHyphens/>
      <w:spacing w:before="240" w:after="60" w:line="240" w:lineRule="auto"/>
      <w:jc w:val="center"/>
    </w:pPr>
    <w:rPr>
      <w:rFonts w:eastAsia="Times New Roman"/>
      <w:bCs w:val="0"/>
      <w:caps/>
      <w:kern w:val="28"/>
      <w:sz w:val="36"/>
      <w:szCs w:val="28"/>
      <w:lang w:eastAsia="ru-RU"/>
    </w:rPr>
  </w:style>
  <w:style w:type="paragraph" w:customStyle="1" w:styleId="afffffffffffffffffffffffa">
    <w:name w:val="Комментарий пользователя"/>
    <w:basedOn w:val="aff6"/>
    <w:next w:val="aff6"/>
    <w:rsid w:val="00063B4F"/>
    <w:pPr>
      <w:autoSpaceDE w:val="0"/>
      <w:autoSpaceDN w:val="0"/>
      <w:adjustRightInd w:val="0"/>
      <w:ind w:left="170"/>
    </w:pPr>
    <w:rPr>
      <w:rFonts w:ascii="Arial" w:hAnsi="Arial"/>
      <w:i/>
      <w:iCs/>
      <w:color w:val="000080"/>
      <w:sz w:val="20"/>
      <w:szCs w:val="20"/>
    </w:rPr>
  </w:style>
  <w:style w:type="paragraph" w:customStyle="1" w:styleId="HeadDoc0">
    <w:name w:val="HeadDoc"/>
    <w:rsid w:val="00063B4F"/>
    <w:pPr>
      <w:keepLines/>
      <w:overflowPunct w:val="0"/>
      <w:autoSpaceDE w:val="0"/>
      <w:autoSpaceDN w:val="0"/>
      <w:adjustRightInd w:val="0"/>
      <w:jc w:val="both"/>
    </w:pPr>
    <w:rPr>
      <w:sz w:val="28"/>
    </w:rPr>
  </w:style>
  <w:style w:type="character" w:styleId="afffffffffffffffffffffffb">
    <w:name w:val="Unresolved Mention"/>
    <w:basedOn w:val="aff8"/>
    <w:uiPriority w:val="99"/>
    <w:semiHidden/>
    <w:unhideWhenUsed/>
    <w:rsid w:val="003A04FE"/>
    <w:rPr>
      <w:color w:val="605E5C"/>
      <w:shd w:val="clear" w:color="auto" w:fill="E1DFDD"/>
    </w:rPr>
  </w:style>
  <w:style w:type="character" w:customStyle="1" w:styleId="2Arial9pt">
    <w:name w:val="Основной текст (2) + Arial;9 pt"/>
    <w:basedOn w:val="2fa"/>
    <w:rsid w:val="00301115"/>
    <w:rPr>
      <w:rFonts w:ascii="Arial" w:eastAsia="Arial" w:hAnsi="Arial" w:cs="Arial"/>
      <w:color w:val="000000"/>
      <w:spacing w:val="0"/>
      <w:w w:val="100"/>
      <w:position w:val="0"/>
      <w:sz w:val="18"/>
      <w:szCs w:val="18"/>
      <w:shd w:val="clear" w:color="auto" w:fill="FFFFFF"/>
      <w:lang w:val="ru-RU" w:eastAsia="ru-RU" w:bidi="ru-RU"/>
    </w:rPr>
  </w:style>
  <w:style w:type="character" w:customStyle="1" w:styleId="2Arial95pt">
    <w:name w:val="Основной текст (2) + Arial;9;5 pt;Полужирный"/>
    <w:basedOn w:val="2fa"/>
    <w:rsid w:val="00301115"/>
    <w:rPr>
      <w:rFonts w:ascii="Arial" w:eastAsia="Arial" w:hAnsi="Arial" w:cs="Arial"/>
      <w:b/>
      <w:bCs/>
      <w:color w:val="000000"/>
      <w:spacing w:val="0"/>
      <w:w w:val="100"/>
      <w:position w:val="0"/>
      <w:sz w:val="19"/>
      <w:szCs w:val="19"/>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44">
      <w:bodyDiv w:val="1"/>
      <w:marLeft w:val="0"/>
      <w:marRight w:val="0"/>
      <w:marTop w:val="0"/>
      <w:marBottom w:val="0"/>
      <w:divBdr>
        <w:top w:val="none" w:sz="0" w:space="0" w:color="auto"/>
        <w:left w:val="none" w:sz="0" w:space="0" w:color="auto"/>
        <w:bottom w:val="none" w:sz="0" w:space="0" w:color="auto"/>
        <w:right w:val="none" w:sz="0" w:space="0" w:color="auto"/>
      </w:divBdr>
    </w:div>
    <w:div w:id="4286864">
      <w:bodyDiv w:val="1"/>
      <w:marLeft w:val="0"/>
      <w:marRight w:val="0"/>
      <w:marTop w:val="0"/>
      <w:marBottom w:val="0"/>
      <w:divBdr>
        <w:top w:val="none" w:sz="0" w:space="0" w:color="auto"/>
        <w:left w:val="none" w:sz="0" w:space="0" w:color="auto"/>
        <w:bottom w:val="none" w:sz="0" w:space="0" w:color="auto"/>
        <w:right w:val="none" w:sz="0" w:space="0" w:color="auto"/>
      </w:divBdr>
    </w:div>
    <w:div w:id="4409536">
      <w:bodyDiv w:val="1"/>
      <w:marLeft w:val="0"/>
      <w:marRight w:val="0"/>
      <w:marTop w:val="0"/>
      <w:marBottom w:val="0"/>
      <w:divBdr>
        <w:top w:val="none" w:sz="0" w:space="0" w:color="auto"/>
        <w:left w:val="none" w:sz="0" w:space="0" w:color="auto"/>
        <w:bottom w:val="none" w:sz="0" w:space="0" w:color="auto"/>
        <w:right w:val="none" w:sz="0" w:space="0" w:color="auto"/>
      </w:divBdr>
    </w:div>
    <w:div w:id="4481523">
      <w:bodyDiv w:val="1"/>
      <w:marLeft w:val="0"/>
      <w:marRight w:val="0"/>
      <w:marTop w:val="0"/>
      <w:marBottom w:val="0"/>
      <w:divBdr>
        <w:top w:val="none" w:sz="0" w:space="0" w:color="auto"/>
        <w:left w:val="none" w:sz="0" w:space="0" w:color="auto"/>
        <w:bottom w:val="none" w:sz="0" w:space="0" w:color="auto"/>
        <w:right w:val="none" w:sz="0" w:space="0" w:color="auto"/>
      </w:divBdr>
    </w:div>
    <w:div w:id="4943220">
      <w:bodyDiv w:val="1"/>
      <w:marLeft w:val="0"/>
      <w:marRight w:val="0"/>
      <w:marTop w:val="0"/>
      <w:marBottom w:val="0"/>
      <w:divBdr>
        <w:top w:val="none" w:sz="0" w:space="0" w:color="auto"/>
        <w:left w:val="none" w:sz="0" w:space="0" w:color="auto"/>
        <w:bottom w:val="none" w:sz="0" w:space="0" w:color="auto"/>
        <w:right w:val="none" w:sz="0" w:space="0" w:color="auto"/>
      </w:divBdr>
    </w:div>
    <w:div w:id="8414816">
      <w:bodyDiv w:val="1"/>
      <w:marLeft w:val="0"/>
      <w:marRight w:val="0"/>
      <w:marTop w:val="0"/>
      <w:marBottom w:val="0"/>
      <w:divBdr>
        <w:top w:val="none" w:sz="0" w:space="0" w:color="auto"/>
        <w:left w:val="none" w:sz="0" w:space="0" w:color="auto"/>
        <w:bottom w:val="none" w:sz="0" w:space="0" w:color="auto"/>
        <w:right w:val="none" w:sz="0" w:space="0" w:color="auto"/>
      </w:divBdr>
    </w:div>
    <w:div w:id="9332355">
      <w:bodyDiv w:val="1"/>
      <w:marLeft w:val="0"/>
      <w:marRight w:val="0"/>
      <w:marTop w:val="0"/>
      <w:marBottom w:val="0"/>
      <w:divBdr>
        <w:top w:val="none" w:sz="0" w:space="0" w:color="auto"/>
        <w:left w:val="none" w:sz="0" w:space="0" w:color="auto"/>
        <w:bottom w:val="none" w:sz="0" w:space="0" w:color="auto"/>
        <w:right w:val="none" w:sz="0" w:space="0" w:color="auto"/>
      </w:divBdr>
    </w:div>
    <w:div w:id="9449614">
      <w:bodyDiv w:val="1"/>
      <w:marLeft w:val="0"/>
      <w:marRight w:val="0"/>
      <w:marTop w:val="0"/>
      <w:marBottom w:val="0"/>
      <w:divBdr>
        <w:top w:val="none" w:sz="0" w:space="0" w:color="auto"/>
        <w:left w:val="none" w:sz="0" w:space="0" w:color="auto"/>
        <w:bottom w:val="none" w:sz="0" w:space="0" w:color="auto"/>
        <w:right w:val="none" w:sz="0" w:space="0" w:color="auto"/>
      </w:divBdr>
    </w:div>
    <w:div w:id="9454788">
      <w:bodyDiv w:val="1"/>
      <w:marLeft w:val="0"/>
      <w:marRight w:val="0"/>
      <w:marTop w:val="0"/>
      <w:marBottom w:val="0"/>
      <w:divBdr>
        <w:top w:val="none" w:sz="0" w:space="0" w:color="auto"/>
        <w:left w:val="none" w:sz="0" w:space="0" w:color="auto"/>
        <w:bottom w:val="none" w:sz="0" w:space="0" w:color="auto"/>
        <w:right w:val="none" w:sz="0" w:space="0" w:color="auto"/>
      </w:divBdr>
    </w:div>
    <w:div w:id="9569224">
      <w:bodyDiv w:val="1"/>
      <w:marLeft w:val="0"/>
      <w:marRight w:val="0"/>
      <w:marTop w:val="0"/>
      <w:marBottom w:val="0"/>
      <w:divBdr>
        <w:top w:val="none" w:sz="0" w:space="0" w:color="auto"/>
        <w:left w:val="none" w:sz="0" w:space="0" w:color="auto"/>
        <w:bottom w:val="none" w:sz="0" w:space="0" w:color="auto"/>
        <w:right w:val="none" w:sz="0" w:space="0" w:color="auto"/>
      </w:divBdr>
    </w:div>
    <w:div w:id="10958089">
      <w:bodyDiv w:val="1"/>
      <w:marLeft w:val="0"/>
      <w:marRight w:val="0"/>
      <w:marTop w:val="0"/>
      <w:marBottom w:val="0"/>
      <w:divBdr>
        <w:top w:val="none" w:sz="0" w:space="0" w:color="auto"/>
        <w:left w:val="none" w:sz="0" w:space="0" w:color="auto"/>
        <w:bottom w:val="none" w:sz="0" w:space="0" w:color="auto"/>
        <w:right w:val="none" w:sz="0" w:space="0" w:color="auto"/>
      </w:divBdr>
    </w:div>
    <w:div w:id="12416597">
      <w:bodyDiv w:val="1"/>
      <w:marLeft w:val="0"/>
      <w:marRight w:val="0"/>
      <w:marTop w:val="0"/>
      <w:marBottom w:val="0"/>
      <w:divBdr>
        <w:top w:val="none" w:sz="0" w:space="0" w:color="auto"/>
        <w:left w:val="none" w:sz="0" w:space="0" w:color="auto"/>
        <w:bottom w:val="none" w:sz="0" w:space="0" w:color="auto"/>
        <w:right w:val="none" w:sz="0" w:space="0" w:color="auto"/>
      </w:divBdr>
    </w:div>
    <w:div w:id="15930794">
      <w:bodyDiv w:val="1"/>
      <w:marLeft w:val="0"/>
      <w:marRight w:val="0"/>
      <w:marTop w:val="0"/>
      <w:marBottom w:val="0"/>
      <w:divBdr>
        <w:top w:val="none" w:sz="0" w:space="0" w:color="auto"/>
        <w:left w:val="none" w:sz="0" w:space="0" w:color="auto"/>
        <w:bottom w:val="none" w:sz="0" w:space="0" w:color="auto"/>
        <w:right w:val="none" w:sz="0" w:space="0" w:color="auto"/>
      </w:divBdr>
    </w:div>
    <w:div w:id="17972492">
      <w:bodyDiv w:val="1"/>
      <w:marLeft w:val="0"/>
      <w:marRight w:val="0"/>
      <w:marTop w:val="0"/>
      <w:marBottom w:val="0"/>
      <w:divBdr>
        <w:top w:val="none" w:sz="0" w:space="0" w:color="auto"/>
        <w:left w:val="none" w:sz="0" w:space="0" w:color="auto"/>
        <w:bottom w:val="none" w:sz="0" w:space="0" w:color="auto"/>
        <w:right w:val="none" w:sz="0" w:space="0" w:color="auto"/>
      </w:divBdr>
    </w:div>
    <w:div w:id="19943450">
      <w:bodyDiv w:val="1"/>
      <w:marLeft w:val="0"/>
      <w:marRight w:val="0"/>
      <w:marTop w:val="0"/>
      <w:marBottom w:val="0"/>
      <w:divBdr>
        <w:top w:val="none" w:sz="0" w:space="0" w:color="auto"/>
        <w:left w:val="none" w:sz="0" w:space="0" w:color="auto"/>
        <w:bottom w:val="none" w:sz="0" w:space="0" w:color="auto"/>
        <w:right w:val="none" w:sz="0" w:space="0" w:color="auto"/>
      </w:divBdr>
    </w:div>
    <w:div w:id="21902265">
      <w:bodyDiv w:val="1"/>
      <w:marLeft w:val="0"/>
      <w:marRight w:val="0"/>
      <w:marTop w:val="0"/>
      <w:marBottom w:val="0"/>
      <w:divBdr>
        <w:top w:val="none" w:sz="0" w:space="0" w:color="auto"/>
        <w:left w:val="none" w:sz="0" w:space="0" w:color="auto"/>
        <w:bottom w:val="none" w:sz="0" w:space="0" w:color="auto"/>
        <w:right w:val="none" w:sz="0" w:space="0" w:color="auto"/>
      </w:divBdr>
    </w:div>
    <w:div w:id="22899363">
      <w:bodyDiv w:val="1"/>
      <w:marLeft w:val="0"/>
      <w:marRight w:val="0"/>
      <w:marTop w:val="0"/>
      <w:marBottom w:val="0"/>
      <w:divBdr>
        <w:top w:val="none" w:sz="0" w:space="0" w:color="auto"/>
        <w:left w:val="none" w:sz="0" w:space="0" w:color="auto"/>
        <w:bottom w:val="none" w:sz="0" w:space="0" w:color="auto"/>
        <w:right w:val="none" w:sz="0" w:space="0" w:color="auto"/>
      </w:divBdr>
    </w:div>
    <w:div w:id="23412861">
      <w:bodyDiv w:val="1"/>
      <w:marLeft w:val="0"/>
      <w:marRight w:val="0"/>
      <w:marTop w:val="0"/>
      <w:marBottom w:val="0"/>
      <w:divBdr>
        <w:top w:val="none" w:sz="0" w:space="0" w:color="auto"/>
        <w:left w:val="none" w:sz="0" w:space="0" w:color="auto"/>
        <w:bottom w:val="none" w:sz="0" w:space="0" w:color="auto"/>
        <w:right w:val="none" w:sz="0" w:space="0" w:color="auto"/>
      </w:divBdr>
    </w:div>
    <w:div w:id="23751822">
      <w:bodyDiv w:val="1"/>
      <w:marLeft w:val="0"/>
      <w:marRight w:val="0"/>
      <w:marTop w:val="0"/>
      <w:marBottom w:val="0"/>
      <w:divBdr>
        <w:top w:val="none" w:sz="0" w:space="0" w:color="auto"/>
        <w:left w:val="none" w:sz="0" w:space="0" w:color="auto"/>
        <w:bottom w:val="none" w:sz="0" w:space="0" w:color="auto"/>
        <w:right w:val="none" w:sz="0" w:space="0" w:color="auto"/>
      </w:divBdr>
    </w:div>
    <w:div w:id="26414726">
      <w:bodyDiv w:val="1"/>
      <w:marLeft w:val="0"/>
      <w:marRight w:val="0"/>
      <w:marTop w:val="0"/>
      <w:marBottom w:val="0"/>
      <w:divBdr>
        <w:top w:val="none" w:sz="0" w:space="0" w:color="auto"/>
        <w:left w:val="none" w:sz="0" w:space="0" w:color="auto"/>
        <w:bottom w:val="none" w:sz="0" w:space="0" w:color="auto"/>
        <w:right w:val="none" w:sz="0" w:space="0" w:color="auto"/>
      </w:divBdr>
    </w:div>
    <w:div w:id="26873698">
      <w:bodyDiv w:val="1"/>
      <w:marLeft w:val="0"/>
      <w:marRight w:val="0"/>
      <w:marTop w:val="0"/>
      <w:marBottom w:val="0"/>
      <w:divBdr>
        <w:top w:val="none" w:sz="0" w:space="0" w:color="auto"/>
        <w:left w:val="none" w:sz="0" w:space="0" w:color="auto"/>
        <w:bottom w:val="none" w:sz="0" w:space="0" w:color="auto"/>
        <w:right w:val="none" w:sz="0" w:space="0" w:color="auto"/>
      </w:divBdr>
    </w:div>
    <w:div w:id="28193128">
      <w:bodyDiv w:val="1"/>
      <w:marLeft w:val="0"/>
      <w:marRight w:val="0"/>
      <w:marTop w:val="0"/>
      <w:marBottom w:val="0"/>
      <w:divBdr>
        <w:top w:val="none" w:sz="0" w:space="0" w:color="auto"/>
        <w:left w:val="none" w:sz="0" w:space="0" w:color="auto"/>
        <w:bottom w:val="none" w:sz="0" w:space="0" w:color="auto"/>
        <w:right w:val="none" w:sz="0" w:space="0" w:color="auto"/>
      </w:divBdr>
    </w:div>
    <w:div w:id="29261264">
      <w:bodyDiv w:val="1"/>
      <w:marLeft w:val="0"/>
      <w:marRight w:val="0"/>
      <w:marTop w:val="0"/>
      <w:marBottom w:val="0"/>
      <w:divBdr>
        <w:top w:val="none" w:sz="0" w:space="0" w:color="auto"/>
        <w:left w:val="none" w:sz="0" w:space="0" w:color="auto"/>
        <w:bottom w:val="none" w:sz="0" w:space="0" w:color="auto"/>
        <w:right w:val="none" w:sz="0" w:space="0" w:color="auto"/>
      </w:divBdr>
    </w:div>
    <w:div w:id="30738112">
      <w:bodyDiv w:val="1"/>
      <w:marLeft w:val="0"/>
      <w:marRight w:val="0"/>
      <w:marTop w:val="0"/>
      <w:marBottom w:val="0"/>
      <w:divBdr>
        <w:top w:val="none" w:sz="0" w:space="0" w:color="auto"/>
        <w:left w:val="none" w:sz="0" w:space="0" w:color="auto"/>
        <w:bottom w:val="none" w:sz="0" w:space="0" w:color="auto"/>
        <w:right w:val="none" w:sz="0" w:space="0" w:color="auto"/>
      </w:divBdr>
    </w:div>
    <w:div w:id="32000904">
      <w:bodyDiv w:val="1"/>
      <w:marLeft w:val="0"/>
      <w:marRight w:val="0"/>
      <w:marTop w:val="0"/>
      <w:marBottom w:val="0"/>
      <w:divBdr>
        <w:top w:val="none" w:sz="0" w:space="0" w:color="auto"/>
        <w:left w:val="none" w:sz="0" w:space="0" w:color="auto"/>
        <w:bottom w:val="none" w:sz="0" w:space="0" w:color="auto"/>
        <w:right w:val="none" w:sz="0" w:space="0" w:color="auto"/>
      </w:divBdr>
    </w:div>
    <w:div w:id="33390505">
      <w:bodyDiv w:val="1"/>
      <w:marLeft w:val="0"/>
      <w:marRight w:val="0"/>
      <w:marTop w:val="0"/>
      <w:marBottom w:val="0"/>
      <w:divBdr>
        <w:top w:val="none" w:sz="0" w:space="0" w:color="auto"/>
        <w:left w:val="none" w:sz="0" w:space="0" w:color="auto"/>
        <w:bottom w:val="none" w:sz="0" w:space="0" w:color="auto"/>
        <w:right w:val="none" w:sz="0" w:space="0" w:color="auto"/>
      </w:divBdr>
    </w:div>
    <w:div w:id="34551392">
      <w:bodyDiv w:val="1"/>
      <w:marLeft w:val="0"/>
      <w:marRight w:val="0"/>
      <w:marTop w:val="0"/>
      <w:marBottom w:val="0"/>
      <w:divBdr>
        <w:top w:val="none" w:sz="0" w:space="0" w:color="auto"/>
        <w:left w:val="none" w:sz="0" w:space="0" w:color="auto"/>
        <w:bottom w:val="none" w:sz="0" w:space="0" w:color="auto"/>
        <w:right w:val="none" w:sz="0" w:space="0" w:color="auto"/>
      </w:divBdr>
    </w:div>
    <w:div w:id="36391843">
      <w:bodyDiv w:val="1"/>
      <w:marLeft w:val="0"/>
      <w:marRight w:val="0"/>
      <w:marTop w:val="0"/>
      <w:marBottom w:val="0"/>
      <w:divBdr>
        <w:top w:val="none" w:sz="0" w:space="0" w:color="auto"/>
        <w:left w:val="none" w:sz="0" w:space="0" w:color="auto"/>
        <w:bottom w:val="none" w:sz="0" w:space="0" w:color="auto"/>
        <w:right w:val="none" w:sz="0" w:space="0" w:color="auto"/>
      </w:divBdr>
    </w:div>
    <w:div w:id="38212346">
      <w:bodyDiv w:val="1"/>
      <w:marLeft w:val="0"/>
      <w:marRight w:val="0"/>
      <w:marTop w:val="0"/>
      <w:marBottom w:val="0"/>
      <w:divBdr>
        <w:top w:val="none" w:sz="0" w:space="0" w:color="auto"/>
        <w:left w:val="none" w:sz="0" w:space="0" w:color="auto"/>
        <w:bottom w:val="none" w:sz="0" w:space="0" w:color="auto"/>
        <w:right w:val="none" w:sz="0" w:space="0" w:color="auto"/>
      </w:divBdr>
    </w:div>
    <w:div w:id="44989496">
      <w:bodyDiv w:val="1"/>
      <w:marLeft w:val="0"/>
      <w:marRight w:val="0"/>
      <w:marTop w:val="0"/>
      <w:marBottom w:val="0"/>
      <w:divBdr>
        <w:top w:val="none" w:sz="0" w:space="0" w:color="auto"/>
        <w:left w:val="none" w:sz="0" w:space="0" w:color="auto"/>
        <w:bottom w:val="none" w:sz="0" w:space="0" w:color="auto"/>
        <w:right w:val="none" w:sz="0" w:space="0" w:color="auto"/>
      </w:divBdr>
    </w:div>
    <w:div w:id="50882665">
      <w:bodyDiv w:val="1"/>
      <w:marLeft w:val="0"/>
      <w:marRight w:val="0"/>
      <w:marTop w:val="0"/>
      <w:marBottom w:val="0"/>
      <w:divBdr>
        <w:top w:val="none" w:sz="0" w:space="0" w:color="auto"/>
        <w:left w:val="none" w:sz="0" w:space="0" w:color="auto"/>
        <w:bottom w:val="none" w:sz="0" w:space="0" w:color="auto"/>
        <w:right w:val="none" w:sz="0" w:space="0" w:color="auto"/>
      </w:divBdr>
    </w:div>
    <w:div w:id="52119979">
      <w:bodyDiv w:val="1"/>
      <w:marLeft w:val="0"/>
      <w:marRight w:val="0"/>
      <w:marTop w:val="0"/>
      <w:marBottom w:val="0"/>
      <w:divBdr>
        <w:top w:val="none" w:sz="0" w:space="0" w:color="auto"/>
        <w:left w:val="none" w:sz="0" w:space="0" w:color="auto"/>
        <w:bottom w:val="none" w:sz="0" w:space="0" w:color="auto"/>
        <w:right w:val="none" w:sz="0" w:space="0" w:color="auto"/>
      </w:divBdr>
    </w:div>
    <w:div w:id="52437838">
      <w:bodyDiv w:val="1"/>
      <w:marLeft w:val="0"/>
      <w:marRight w:val="0"/>
      <w:marTop w:val="0"/>
      <w:marBottom w:val="0"/>
      <w:divBdr>
        <w:top w:val="none" w:sz="0" w:space="0" w:color="auto"/>
        <w:left w:val="none" w:sz="0" w:space="0" w:color="auto"/>
        <w:bottom w:val="none" w:sz="0" w:space="0" w:color="auto"/>
        <w:right w:val="none" w:sz="0" w:space="0" w:color="auto"/>
      </w:divBdr>
    </w:div>
    <w:div w:id="53160886">
      <w:bodyDiv w:val="1"/>
      <w:marLeft w:val="0"/>
      <w:marRight w:val="0"/>
      <w:marTop w:val="0"/>
      <w:marBottom w:val="0"/>
      <w:divBdr>
        <w:top w:val="none" w:sz="0" w:space="0" w:color="auto"/>
        <w:left w:val="none" w:sz="0" w:space="0" w:color="auto"/>
        <w:bottom w:val="none" w:sz="0" w:space="0" w:color="auto"/>
        <w:right w:val="none" w:sz="0" w:space="0" w:color="auto"/>
      </w:divBdr>
    </w:div>
    <w:div w:id="55475041">
      <w:bodyDiv w:val="1"/>
      <w:marLeft w:val="0"/>
      <w:marRight w:val="0"/>
      <w:marTop w:val="0"/>
      <w:marBottom w:val="0"/>
      <w:divBdr>
        <w:top w:val="none" w:sz="0" w:space="0" w:color="auto"/>
        <w:left w:val="none" w:sz="0" w:space="0" w:color="auto"/>
        <w:bottom w:val="none" w:sz="0" w:space="0" w:color="auto"/>
        <w:right w:val="none" w:sz="0" w:space="0" w:color="auto"/>
      </w:divBdr>
    </w:div>
    <w:div w:id="60179923">
      <w:bodyDiv w:val="1"/>
      <w:marLeft w:val="0"/>
      <w:marRight w:val="0"/>
      <w:marTop w:val="0"/>
      <w:marBottom w:val="0"/>
      <w:divBdr>
        <w:top w:val="none" w:sz="0" w:space="0" w:color="auto"/>
        <w:left w:val="none" w:sz="0" w:space="0" w:color="auto"/>
        <w:bottom w:val="none" w:sz="0" w:space="0" w:color="auto"/>
        <w:right w:val="none" w:sz="0" w:space="0" w:color="auto"/>
      </w:divBdr>
    </w:div>
    <w:div w:id="68819231">
      <w:bodyDiv w:val="1"/>
      <w:marLeft w:val="0"/>
      <w:marRight w:val="0"/>
      <w:marTop w:val="0"/>
      <w:marBottom w:val="0"/>
      <w:divBdr>
        <w:top w:val="none" w:sz="0" w:space="0" w:color="auto"/>
        <w:left w:val="none" w:sz="0" w:space="0" w:color="auto"/>
        <w:bottom w:val="none" w:sz="0" w:space="0" w:color="auto"/>
        <w:right w:val="none" w:sz="0" w:space="0" w:color="auto"/>
      </w:divBdr>
    </w:div>
    <w:div w:id="69474546">
      <w:bodyDiv w:val="1"/>
      <w:marLeft w:val="0"/>
      <w:marRight w:val="0"/>
      <w:marTop w:val="0"/>
      <w:marBottom w:val="0"/>
      <w:divBdr>
        <w:top w:val="none" w:sz="0" w:space="0" w:color="auto"/>
        <w:left w:val="none" w:sz="0" w:space="0" w:color="auto"/>
        <w:bottom w:val="none" w:sz="0" w:space="0" w:color="auto"/>
        <w:right w:val="none" w:sz="0" w:space="0" w:color="auto"/>
      </w:divBdr>
    </w:div>
    <w:div w:id="71588841">
      <w:bodyDiv w:val="1"/>
      <w:marLeft w:val="0"/>
      <w:marRight w:val="0"/>
      <w:marTop w:val="0"/>
      <w:marBottom w:val="0"/>
      <w:divBdr>
        <w:top w:val="none" w:sz="0" w:space="0" w:color="auto"/>
        <w:left w:val="none" w:sz="0" w:space="0" w:color="auto"/>
        <w:bottom w:val="none" w:sz="0" w:space="0" w:color="auto"/>
        <w:right w:val="none" w:sz="0" w:space="0" w:color="auto"/>
      </w:divBdr>
    </w:div>
    <w:div w:id="74404498">
      <w:bodyDiv w:val="1"/>
      <w:marLeft w:val="0"/>
      <w:marRight w:val="0"/>
      <w:marTop w:val="0"/>
      <w:marBottom w:val="0"/>
      <w:divBdr>
        <w:top w:val="none" w:sz="0" w:space="0" w:color="auto"/>
        <w:left w:val="none" w:sz="0" w:space="0" w:color="auto"/>
        <w:bottom w:val="none" w:sz="0" w:space="0" w:color="auto"/>
        <w:right w:val="none" w:sz="0" w:space="0" w:color="auto"/>
      </w:divBdr>
    </w:div>
    <w:div w:id="74519760">
      <w:bodyDiv w:val="1"/>
      <w:marLeft w:val="0"/>
      <w:marRight w:val="0"/>
      <w:marTop w:val="0"/>
      <w:marBottom w:val="0"/>
      <w:divBdr>
        <w:top w:val="none" w:sz="0" w:space="0" w:color="auto"/>
        <w:left w:val="none" w:sz="0" w:space="0" w:color="auto"/>
        <w:bottom w:val="none" w:sz="0" w:space="0" w:color="auto"/>
        <w:right w:val="none" w:sz="0" w:space="0" w:color="auto"/>
      </w:divBdr>
    </w:div>
    <w:div w:id="75321521">
      <w:bodyDiv w:val="1"/>
      <w:marLeft w:val="0"/>
      <w:marRight w:val="0"/>
      <w:marTop w:val="0"/>
      <w:marBottom w:val="0"/>
      <w:divBdr>
        <w:top w:val="none" w:sz="0" w:space="0" w:color="auto"/>
        <w:left w:val="none" w:sz="0" w:space="0" w:color="auto"/>
        <w:bottom w:val="none" w:sz="0" w:space="0" w:color="auto"/>
        <w:right w:val="none" w:sz="0" w:space="0" w:color="auto"/>
      </w:divBdr>
    </w:div>
    <w:div w:id="83428378">
      <w:bodyDiv w:val="1"/>
      <w:marLeft w:val="0"/>
      <w:marRight w:val="0"/>
      <w:marTop w:val="0"/>
      <w:marBottom w:val="0"/>
      <w:divBdr>
        <w:top w:val="none" w:sz="0" w:space="0" w:color="auto"/>
        <w:left w:val="none" w:sz="0" w:space="0" w:color="auto"/>
        <w:bottom w:val="none" w:sz="0" w:space="0" w:color="auto"/>
        <w:right w:val="none" w:sz="0" w:space="0" w:color="auto"/>
      </w:divBdr>
    </w:div>
    <w:div w:id="84541705">
      <w:bodyDiv w:val="1"/>
      <w:marLeft w:val="0"/>
      <w:marRight w:val="0"/>
      <w:marTop w:val="0"/>
      <w:marBottom w:val="0"/>
      <w:divBdr>
        <w:top w:val="none" w:sz="0" w:space="0" w:color="auto"/>
        <w:left w:val="none" w:sz="0" w:space="0" w:color="auto"/>
        <w:bottom w:val="none" w:sz="0" w:space="0" w:color="auto"/>
        <w:right w:val="none" w:sz="0" w:space="0" w:color="auto"/>
      </w:divBdr>
    </w:div>
    <w:div w:id="85158717">
      <w:bodyDiv w:val="1"/>
      <w:marLeft w:val="0"/>
      <w:marRight w:val="0"/>
      <w:marTop w:val="0"/>
      <w:marBottom w:val="0"/>
      <w:divBdr>
        <w:top w:val="none" w:sz="0" w:space="0" w:color="auto"/>
        <w:left w:val="none" w:sz="0" w:space="0" w:color="auto"/>
        <w:bottom w:val="none" w:sz="0" w:space="0" w:color="auto"/>
        <w:right w:val="none" w:sz="0" w:space="0" w:color="auto"/>
      </w:divBdr>
    </w:div>
    <w:div w:id="85687429">
      <w:bodyDiv w:val="1"/>
      <w:marLeft w:val="0"/>
      <w:marRight w:val="0"/>
      <w:marTop w:val="0"/>
      <w:marBottom w:val="0"/>
      <w:divBdr>
        <w:top w:val="none" w:sz="0" w:space="0" w:color="auto"/>
        <w:left w:val="none" w:sz="0" w:space="0" w:color="auto"/>
        <w:bottom w:val="none" w:sz="0" w:space="0" w:color="auto"/>
        <w:right w:val="none" w:sz="0" w:space="0" w:color="auto"/>
      </w:divBdr>
    </w:div>
    <w:div w:id="85922861">
      <w:bodyDiv w:val="1"/>
      <w:marLeft w:val="0"/>
      <w:marRight w:val="0"/>
      <w:marTop w:val="0"/>
      <w:marBottom w:val="0"/>
      <w:divBdr>
        <w:top w:val="none" w:sz="0" w:space="0" w:color="auto"/>
        <w:left w:val="none" w:sz="0" w:space="0" w:color="auto"/>
        <w:bottom w:val="none" w:sz="0" w:space="0" w:color="auto"/>
        <w:right w:val="none" w:sz="0" w:space="0" w:color="auto"/>
      </w:divBdr>
    </w:div>
    <w:div w:id="88041643">
      <w:bodyDiv w:val="1"/>
      <w:marLeft w:val="0"/>
      <w:marRight w:val="0"/>
      <w:marTop w:val="0"/>
      <w:marBottom w:val="0"/>
      <w:divBdr>
        <w:top w:val="none" w:sz="0" w:space="0" w:color="auto"/>
        <w:left w:val="none" w:sz="0" w:space="0" w:color="auto"/>
        <w:bottom w:val="none" w:sz="0" w:space="0" w:color="auto"/>
        <w:right w:val="none" w:sz="0" w:space="0" w:color="auto"/>
      </w:divBdr>
    </w:div>
    <w:div w:id="89132424">
      <w:bodyDiv w:val="1"/>
      <w:marLeft w:val="0"/>
      <w:marRight w:val="0"/>
      <w:marTop w:val="0"/>
      <w:marBottom w:val="0"/>
      <w:divBdr>
        <w:top w:val="none" w:sz="0" w:space="0" w:color="auto"/>
        <w:left w:val="none" w:sz="0" w:space="0" w:color="auto"/>
        <w:bottom w:val="none" w:sz="0" w:space="0" w:color="auto"/>
        <w:right w:val="none" w:sz="0" w:space="0" w:color="auto"/>
      </w:divBdr>
    </w:div>
    <w:div w:id="91705149">
      <w:bodyDiv w:val="1"/>
      <w:marLeft w:val="0"/>
      <w:marRight w:val="0"/>
      <w:marTop w:val="0"/>
      <w:marBottom w:val="0"/>
      <w:divBdr>
        <w:top w:val="none" w:sz="0" w:space="0" w:color="auto"/>
        <w:left w:val="none" w:sz="0" w:space="0" w:color="auto"/>
        <w:bottom w:val="none" w:sz="0" w:space="0" w:color="auto"/>
        <w:right w:val="none" w:sz="0" w:space="0" w:color="auto"/>
      </w:divBdr>
    </w:div>
    <w:div w:id="92285214">
      <w:bodyDiv w:val="1"/>
      <w:marLeft w:val="0"/>
      <w:marRight w:val="0"/>
      <w:marTop w:val="0"/>
      <w:marBottom w:val="0"/>
      <w:divBdr>
        <w:top w:val="none" w:sz="0" w:space="0" w:color="auto"/>
        <w:left w:val="none" w:sz="0" w:space="0" w:color="auto"/>
        <w:bottom w:val="none" w:sz="0" w:space="0" w:color="auto"/>
        <w:right w:val="none" w:sz="0" w:space="0" w:color="auto"/>
      </w:divBdr>
    </w:div>
    <w:div w:id="92823820">
      <w:bodyDiv w:val="1"/>
      <w:marLeft w:val="0"/>
      <w:marRight w:val="0"/>
      <w:marTop w:val="0"/>
      <w:marBottom w:val="0"/>
      <w:divBdr>
        <w:top w:val="none" w:sz="0" w:space="0" w:color="auto"/>
        <w:left w:val="none" w:sz="0" w:space="0" w:color="auto"/>
        <w:bottom w:val="none" w:sz="0" w:space="0" w:color="auto"/>
        <w:right w:val="none" w:sz="0" w:space="0" w:color="auto"/>
      </w:divBdr>
    </w:div>
    <w:div w:id="93866467">
      <w:bodyDiv w:val="1"/>
      <w:marLeft w:val="0"/>
      <w:marRight w:val="0"/>
      <w:marTop w:val="0"/>
      <w:marBottom w:val="0"/>
      <w:divBdr>
        <w:top w:val="none" w:sz="0" w:space="0" w:color="auto"/>
        <w:left w:val="none" w:sz="0" w:space="0" w:color="auto"/>
        <w:bottom w:val="none" w:sz="0" w:space="0" w:color="auto"/>
        <w:right w:val="none" w:sz="0" w:space="0" w:color="auto"/>
      </w:divBdr>
    </w:div>
    <w:div w:id="94330922">
      <w:bodyDiv w:val="1"/>
      <w:marLeft w:val="0"/>
      <w:marRight w:val="0"/>
      <w:marTop w:val="0"/>
      <w:marBottom w:val="0"/>
      <w:divBdr>
        <w:top w:val="none" w:sz="0" w:space="0" w:color="auto"/>
        <w:left w:val="none" w:sz="0" w:space="0" w:color="auto"/>
        <w:bottom w:val="none" w:sz="0" w:space="0" w:color="auto"/>
        <w:right w:val="none" w:sz="0" w:space="0" w:color="auto"/>
      </w:divBdr>
    </w:div>
    <w:div w:id="95945821">
      <w:bodyDiv w:val="1"/>
      <w:marLeft w:val="0"/>
      <w:marRight w:val="0"/>
      <w:marTop w:val="0"/>
      <w:marBottom w:val="0"/>
      <w:divBdr>
        <w:top w:val="none" w:sz="0" w:space="0" w:color="auto"/>
        <w:left w:val="none" w:sz="0" w:space="0" w:color="auto"/>
        <w:bottom w:val="none" w:sz="0" w:space="0" w:color="auto"/>
        <w:right w:val="none" w:sz="0" w:space="0" w:color="auto"/>
      </w:divBdr>
    </w:div>
    <w:div w:id="96947332">
      <w:bodyDiv w:val="1"/>
      <w:marLeft w:val="0"/>
      <w:marRight w:val="0"/>
      <w:marTop w:val="0"/>
      <w:marBottom w:val="0"/>
      <w:divBdr>
        <w:top w:val="none" w:sz="0" w:space="0" w:color="auto"/>
        <w:left w:val="none" w:sz="0" w:space="0" w:color="auto"/>
        <w:bottom w:val="none" w:sz="0" w:space="0" w:color="auto"/>
        <w:right w:val="none" w:sz="0" w:space="0" w:color="auto"/>
      </w:divBdr>
    </w:div>
    <w:div w:id="104081342">
      <w:bodyDiv w:val="1"/>
      <w:marLeft w:val="0"/>
      <w:marRight w:val="0"/>
      <w:marTop w:val="0"/>
      <w:marBottom w:val="0"/>
      <w:divBdr>
        <w:top w:val="none" w:sz="0" w:space="0" w:color="auto"/>
        <w:left w:val="none" w:sz="0" w:space="0" w:color="auto"/>
        <w:bottom w:val="none" w:sz="0" w:space="0" w:color="auto"/>
        <w:right w:val="none" w:sz="0" w:space="0" w:color="auto"/>
      </w:divBdr>
    </w:div>
    <w:div w:id="104153523">
      <w:bodyDiv w:val="1"/>
      <w:marLeft w:val="0"/>
      <w:marRight w:val="0"/>
      <w:marTop w:val="0"/>
      <w:marBottom w:val="0"/>
      <w:divBdr>
        <w:top w:val="none" w:sz="0" w:space="0" w:color="auto"/>
        <w:left w:val="none" w:sz="0" w:space="0" w:color="auto"/>
        <w:bottom w:val="none" w:sz="0" w:space="0" w:color="auto"/>
        <w:right w:val="none" w:sz="0" w:space="0" w:color="auto"/>
      </w:divBdr>
    </w:div>
    <w:div w:id="106000348">
      <w:bodyDiv w:val="1"/>
      <w:marLeft w:val="0"/>
      <w:marRight w:val="0"/>
      <w:marTop w:val="0"/>
      <w:marBottom w:val="0"/>
      <w:divBdr>
        <w:top w:val="none" w:sz="0" w:space="0" w:color="auto"/>
        <w:left w:val="none" w:sz="0" w:space="0" w:color="auto"/>
        <w:bottom w:val="none" w:sz="0" w:space="0" w:color="auto"/>
        <w:right w:val="none" w:sz="0" w:space="0" w:color="auto"/>
      </w:divBdr>
    </w:div>
    <w:div w:id="106699155">
      <w:bodyDiv w:val="1"/>
      <w:marLeft w:val="0"/>
      <w:marRight w:val="0"/>
      <w:marTop w:val="0"/>
      <w:marBottom w:val="0"/>
      <w:divBdr>
        <w:top w:val="none" w:sz="0" w:space="0" w:color="auto"/>
        <w:left w:val="none" w:sz="0" w:space="0" w:color="auto"/>
        <w:bottom w:val="none" w:sz="0" w:space="0" w:color="auto"/>
        <w:right w:val="none" w:sz="0" w:space="0" w:color="auto"/>
      </w:divBdr>
    </w:div>
    <w:div w:id="106702651">
      <w:bodyDiv w:val="1"/>
      <w:marLeft w:val="0"/>
      <w:marRight w:val="0"/>
      <w:marTop w:val="0"/>
      <w:marBottom w:val="0"/>
      <w:divBdr>
        <w:top w:val="none" w:sz="0" w:space="0" w:color="auto"/>
        <w:left w:val="none" w:sz="0" w:space="0" w:color="auto"/>
        <w:bottom w:val="none" w:sz="0" w:space="0" w:color="auto"/>
        <w:right w:val="none" w:sz="0" w:space="0" w:color="auto"/>
      </w:divBdr>
    </w:div>
    <w:div w:id="109787435">
      <w:bodyDiv w:val="1"/>
      <w:marLeft w:val="0"/>
      <w:marRight w:val="0"/>
      <w:marTop w:val="0"/>
      <w:marBottom w:val="0"/>
      <w:divBdr>
        <w:top w:val="none" w:sz="0" w:space="0" w:color="auto"/>
        <w:left w:val="none" w:sz="0" w:space="0" w:color="auto"/>
        <w:bottom w:val="none" w:sz="0" w:space="0" w:color="auto"/>
        <w:right w:val="none" w:sz="0" w:space="0" w:color="auto"/>
      </w:divBdr>
    </w:div>
    <w:div w:id="110827609">
      <w:bodyDiv w:val="1"/>
      <w:marLeft w:val="0"/>
      <w:marRight w:val="0"/>
      <w:marTop w:val="0"/>
      <w:marBottom w:val="0"/>
      <w:divBdr>
        <w:top w:val="none" w:sz="0" w:space="0" w:color="auto"/>
        <w:left w:val="none" w:sz="0" w:space="0" w:color="auto"/>
        <w:bottom w:val="none" w:sz="0" w:space="0" w:color="auto"/>
        <w:right w:val="none" w:sz="0" w:space="0" w:color="auto"/>
      </w:divBdr>
    </w:div>
    <w:div w:id="112746159">
      <w:bodyDiv w:val="1"/>
      <w:marLeft w:val="0"/>
      <w:marRight w:val="0"/>
      <w:marTop w:val="0"/>
      <w:marBottom w:val="0"/>
      <w:divBdr>
        <w:top w:val="none" w:sz="0" w:space="0" w:color="auto"/>
        <w:left w:val="none" w:sz="0" w:space="0" w:color="auto"/>
        <w:bottom w:val="none" w:sz="0" w:space="0" w:color="auto"/>
        <w:right w:val="none" w:sz="0" w:space="0" w:color="auto"/>
      </w:divBdr>
    </w:div>
    <w:div w:id="114519929">
      <w:bodyDiv w:val="1"/>
      <w:marLeft w:val="0"/>
      <w:marRight w:val="0"/>
      <w:marTop w:val="0"/>
      <w:marBottom w:val="0"/>
      <w:divBdr>
        <w:top w:val="none" w:sz="0" w:space="0" w:color="auto"/>
        <w:left w:val="none" w:sz="0" w:space="0" w:color="auto"/>
        <w:bottom w:val="none" w:sz="0" w:space="0" w:color="auto"/>
        <w:right w:val="none" w:sz="0" w:space="0" w:color="auto"/>
      </w:divBdr>
    </w:div>
    <w:div w:id="115763439">
      <w:bodyDiv w:val="1"/>
      <w:marLeft w:val="0"/>
      <w:marRight w:val="0"/>
      <w:marTop w:val="0"/>
      <w:marBottom w:val="0"/>
      <w:divBdr>
        <w:top w:val="none" w:sz="0" w:space="0" w:color="auto"/>
        <w:left w:val="none" w:sz="0" w:space="0" w:color="auto"/>
        <w:bottom w:val="none" w:sz="0" w:space="0" w:color="auto"/>
        <w:right w:val="none" w:sz="0" w:space="0" w:color="auto"/>
      </w:divBdr>
    </w:div>
    <w:div w:id="116604546">
      <w:bodyDiv w:val="1"/>
      <w:marLeft w:val="0"/>
      <w:marRight w:val="0"/>
      <w:marTop w:val="0"/>
      <w:marBottom w:val="0"/>
      <w:divBdr>
        <w:top w:val="none" w:sz="0" w:space="0" w:color="auto"/>
        <w:left w:val="none" w:sz="0" w:space="0" w:color="auto"/>
        <w:bottom w:val="none" w:sz="0" w:space="0" w:color="auto"/>
        <w:right w:val="none" w:sz="0" w:space="0" w:color="auto"/>
      </w:divBdr>
    </w:div>
    <w:div w:id="118228625">
      <w:bodyDiv w:val="1"/>
      <w:marLeft w:val="0"/>
      <w:marRight w:val="0"/>
      <w:marTop w:val="0"/>
      <w:marBottom w:val="0"/>
      <w:divBdr>
        <w:top w:val="none" w:sz="0" w:space="0" w:color="auto"/>
        <w:left w:val="none" w:sz="0" w:space="0" w:color="auto"/>
        <w:bottom w:val="none" w:sz="0" w:space="0" w:color="auto"/>
        <w:right w:val="none" w:sz="0" w:space="0" w:color="auto"/>
      </w:divBdr>
    </w:div>
    <w:div w:id="119227505">
      <w:bodyDiv w:val="1"/>
      <w:marLeft w:val="0"/>
      <w:marRight w:val="0"/>
      <w:marTop w:val="0"/>
      <w:marBottom w:val="0"/>
      <w:divBdr>
        <w:top w:val="none" w:sz="0" w:space="0" w:color="auto"/>
        <w:left w:val="none" w:sz="0" w:space="0" w:color="auto"/>
        <w:bottom w:val="none" w:sz="0" w:space="0" w:color="auto"/>
        <w:right w:val="none" w:sz="0" w:space="0" w:color="auto"/>
      </w:divBdr>
    </w:div>
    <w:div w:id="120538308">
      <w:bodyDiv w:val="1"/>
      <w:marLeft w:val="0"/>
      <w:marRight w:val="0"/>
      <w:marTop w:val="0"/>
      <w:marBottom w:val="0"/>
      <w:divBdr>
        <w:top w:val="none" w:sz="0" w:space="0" w:color="auto"/>
        <w:left w:val="none" w:sz="0" w:space="0" w:color="auto"/>
        <w:bottom w:val="none" w:sz="0" w:space="0" w:color="auto"/>
        <w:right w:val="none" w:sz="0" w:space="0" w:color="auto"/>
      </w:divBdr>
    </w:div>
    <w:div w:id="125583934">
      <w:bodyDiv w:val="1"/>
      <w:marLeft w:val="0"/>
      <w:marRight w:val="0"/>
      <w:marTop w:val="0"/>
      <w:marBottom w:val="0"/>
      <w:divBdr>
        <w:top w:val="none" w:sz="0" w:space="0" w:color="auto"/>
        <w:left w:val="none" w:sz="0" w:space="0" w:color="auto"/>
        <w:bottom w:val="none" w:sz="0" w:space="0" w:color="auto"/>
        <w:right w:val="none" w:sz="0" w:space="0" w:color="auto"/>
      </w:divBdr>
    </w:div>
    <w:div w:id="126826142">
      <w:bodyDiv w:val="1"/>
      <w:marLeft w:val="0"/>
      <w:marRight w:val="0"/>
      <w:marTop w:val="0"/>
      <w:marBottom w:val="0"/>
      <w:divBdr>
        <w:top w:val="none" w:sz="0" w:space="0" w:color="auto"/>
        <w:left w:val="none" w:sz="0" w:space="0" w:color="auto"/>
        <w:bottom w:val="none" w:sz="0" w:space="0" w:color="auto"/>
        <w:right w:val="none" w:sz="0" w:space="0" w:color="auto"/>
      </w:divBdr>
    </w:div>
    <w:div w:id="127213030">
      <w:bodyDiv w:val="1"/>
      <w:marLeft w:val="0"/>
      <w:marRight w:val="0"/>
      <w:marTop w:val="0"/>
      <w:marBottom w:val="0"/>
      <w:divBdr>
        <w:top w:val="none" w:sz="0" w:space="0" w:color="auto"/>
        <w:left w:val="none" w:sz="0" w:space="0" w:color="auto"/>
        <w:bottom w:val="none" w:sz="0" w:space="0" w:color="auto"/>
        <w:right w:val="none" w:sz="0" w:space="0" w:color="auto"/>
      </w:divBdr>
    </w:div>
    <w:div w:id="129515797">
      <w:bodyDiv w:val="1"/>
      <w:marLeft w:val="0"/>
      <w:marRight w:val="0"/>
      <w:marTop w:val="0"/>
      <w:marBottom w:val="0"/>
      <w:divBdr>
        <w:top w:val="none" w:sz="0" w:space="0" w:color="auto"/>
        <w:left w:val="none" w:sz="0" w:space="0" w:color="auto"/>
        <w:bottom w:val="none" w:sz="0" w:space="0" w:color="auto"/>
        <w:right w:val="none" w:sz="0" w:space="0" w:color="auto"/>
      </w:divBdr>
    </w:div>
    <w:div w:id="129594274">
      <w:bodyDiv w:val="1"/>
      <w:marLeft w:val="0"/>
      <w:marRight w:val="0"/>
      <w:marTop w:val="0"/>
      <w:marBottom w:val="0"/>
      <w:divBdr>
        <w:top w:val="none" w:sz="0" w:space="0" w:color="auto"/>
        <w:left w:val="none" w:sz="0" w:space="0" w:color="auto"/>
        <w:bottom w:val="none" w:sz="0" w:space="0" w:color="auto"/>
        <w:right w:val="none" w:sz="0" w:space="0" w:color="auto"/>
      </w:divBdr>
    </w:div>
    <w:div w:id="133524878">
      <w:bodyDiv w:val="1"/>
      <w:marLeft w:val="0"/>
      <w:marRight w:val="0"/>
      <w:marTop w:val="0"/>
      <w:marBottom w:val="0"/>
      <w:divBdr>
        <w:top w:val="none" w:sz="0" w:space="0" w:color="auto"/>
        <w:left w:val="none" w:sz="0" w:space="0" w:color="auto"/>
        <w:bottom w:val="none" w:sz="0" w:space="0" w:color="auto"/>
        <w:right w:val="none" w:sz="0" w:space="0" w:color="auto"/>
      </w:divBdr>
    </w:div>
    <w:div w:id="135144835">
      <w:bodyDiv w:val="1"/>
      <w:marLeft w:val="0"/>
      <w:marRight w:val="0"/>
      <w:marTop w:val="0"/>
      <w:marBottom w:val="0"/>
      <w:divBdr>
        <w:top w:val="none" w:sz="0" w:space="0" w:color="auto"/>
        <w:left w:val="none" w:sz="0" w:space="0" w:color="auto"/>
        <w:bottom w:val="none" w:sz="0" w:space="0" w:color="auto"/>
        <w:right w:val="none" w:sz="0" w:space="0" w:color="auto"/>
      </w:divBdr>
    </w:div>
    <w:div w:id="136724172">
      <w:bodyDiv w:val="1"/>
      <w:marLeft w:val="0"/>
      <w:marRight w:val="0"/>
      <w:marTop w:val="0"/>
      <w:marBottom w:val="0"/>
      <w:divBdr>
        <w:top w:val="none" w:sz="0" w:space="0" w:color="auto"/>
        <w:left w:val="none" w:sz="0" w:space="0" w:color="auto"/>
        <w:bottom w:val="none" w:sz="0" w:space="0" w:color="auto"/>
        <w:right w:val="none" w:sz="0" w:space="0" w:color="auto"/>
      </w:divBdr>
    </w:div>
    <w:div w:id="140392669">
      <w:bodyDiv w:val="1"/>
      <w:marLeft w:val="0"/>
      <w:marRight w:val="0"/>
      <w:marTop w:val="0"/>
      <w:marBottom w:val="0"/>
      <w:divBdr>
        <w:top w:val="none" w:sz="0" w:space="0" w:color="auto"/>
        <w:left w:val="none" w:sz="0" w:space="0" w:color="auto"/>
        <w:bottom w:val="none" w:sz="0" w:space="0" w:color="auto"/>
        <w:right w:val="none" w:sz="0" w:space="0" w:color="auto"/>
      </w:divBdr>
    </w:div>
    <w:div w:id="141120733">
      <w:bodyDiv w:val="1"/>
      <w:marLeft w:val="0"/>
      <w:marRight w:val="0"/>
      <w:marTop w:val="0"/>
      <w:marBottom w:val="0"/>
      <w:divBdr>
        <w:top w:val="none" w:sz="0" w:space="0" w:color="auto"/>
        <w:left w:val="none" w:sz="0" w:space="0" w:color="auto"/>
        <w:bottom w:val="none" w:sz="0" w:space="0" w:color="auto"/>
        <w:right w:val="none" w:sz="0" w:space="0" w:color="auto"/>
      </w:divBdr>
    </w:div>
    <w:div w:id="141780075">
      <w:bodyDiv w:val="1"/>
      <w:marLeft w:val="0"/>
      <w:marRight w:val="0"/>
      <w:marTop w:val="0"/>
      <w:marBottom w:val="0"/>
      <w:divBdr>
        <w:top w:val="none" w:sz="0" w:space="0" w:color="auto"/>
        <w:left w:val="none" w:sz="0" w:space="0" w:color="auto"/>
        <w:bottom w:val="none" w:sz="0" w:space="0" w:color="auto"/>
        <w:right w:val="none" w:sz="0" w:space="0" w:color="auto"/>
      </w:divBdr>
    </w:div>
    <w:div w:id="141896620">
      <w:bodyDiv w:val="1"/>
      <w:marLeft w:val="0"/>
      <w:marRight w:val="0"/>
      <w:marTop w:val="0"/>
      <w:marBottom w:val="0"/>
      <w:divBdr>
        <w:top w:val="none" w:sz="0" w:space="0" w:color="auto"/>
        <w:left w:val="none" w:sz="0" w:space="0" w:color="auto"/>
        <w:bottom w:val="none" w:sz="0" w:space="0" w:color="auto"/>
        <w:right w:val="none" w:sz="0" w:space="0" w:color="auto"/>
      </w:divBdr>
    </w:div>
    <w:div w:id="143087203">
      <w:bodyDiv w:val="1"/>
      <w:marLeft w:val="0"/>
      <w:marRight w:val="0"/>
      <w:marTop w:val="0"/>
      <w:marBottom w:val="0"/>
      <w:divBdr>
        <w:top w:val="none" w:sz="0" w:space="0" w:color="auto"/>
        <w:left w:val="none" w:sz="0" w:space="0" w:color="auto"/>
        <w:bottom w:val="none" w:sz="0" w:space="0" w:color="auto"/>
        <w:right w:val="none" w:sz="0" w:space="0" w:color="auto"/>
      </w:divBdr>
    </w:div>
    <w:div w:id="145780330">
      <w:bodyDiv w:val="1"/>
      <w:marLeft w:val="0"/>
      <w:marRight w:val="0"/>
      <w:marTop w:val="0"/>
      <w:marBottom w:val="0"/>
      <w:divBdr>
        <w:top w:val="none" w:sz="0" w:space="0" w:color="auto"/>
        <w:left w:val="none" w:sz="0" w:space="0" w:color="auto"/>
        <w:bottom w:val="none" w:sz="0" w:space="0" w:color="auto"/>
        <w:right w:val="none" w:sz="0" w:space="0" w:color="auto"/>
      </w:divBdr>
    </w:div>
    <w:div w:id="147982336">
      <w:bodyDiv w:val="1"/>
      <w:marLeft w:val="0"/>
      <w:marRight w:val="0"/>
      <w:marTop w:val="0"/>
      <w:marBottom w:val="0"/>
      <w:divBdr>
        <w:top w:val="none" w:sz="0" w:space="0" w:color="auto"/>
        <w:left w:val="none" w:sz="0" w:space="0" w:color="auto"/>
        <w:bottom w:val="none" w:sz="0" w:space="0" w:color="auto"/>
        <w:right w:val="none" w:sz="0" w:space="0" w:color="auto"/>
      </w:divBdr>
    </w:div>
    <w:div w:id="153759484">
      <w:bodyDiv w:val="1"/>
      <w:marLeft w:val="0"/>
      <w:marRight w:val="0"/>
      <w:marTop w:val="0"/>
      <w:marBottom w:val="0"/>
      <w:divBdr>
        <w:top w:val="none" w:sz="0" w:space="0" w:color="auto"/>
        <w:left w:val="none" w:sz="0" w:space="0" w:color="auto"/>
        <w:bottom w:val="none" w:sz="0" w:space="0" w:color="auto"/>
        <w:right w:val="none" w:sz="0" w:space="0" w:color="auto"/>
      </w:divBdr>
    </w:div>
    <w:div w:id="156192277">
      <w:bodyDiv w:val="1"/>
      <w:marLeft w:val="0"/>
      <w:marRight w:val="0"/>
      <w:marTop w:val="0"/>
      <w:marBottom w:val="0"/>
      <w:divBdr>
        <w:top w:val="none" w:sz="0" w:space="0" w:color="auto"/>
        <w:left w:val="none" w:sz="0" w:space="0" w:color="auto"/>
        <w:bottom w:val="none" w:sz="0" w:space="0" w:color="auto"/>
        <w:right w:val="none" w:sz="0" w:space="0" w:color="auto"/>
      </w:divBdr>
    </w:div>
    <w:div w:id="159390252">
      <w:bodyDiv w:val="1"/>
      <w:marLeft w:val="0"/>
      <w:marRight w:val="0"/>
      <w:marTop w:val="0"/>
      <w:marBottom w:val="0"/>
      <w:divBdr>
        <w:top w:val="none" w:sz="0" w:space="0" w:color="auto"/>
        <w:left w:val="none" w:sz="0" w:space="0" w:color="auto"/>
        <w:bottom w:val="none" w:sz="0" w:space="0" w:color="auto"/>
        <w:right w:val="none" w:sz="0" w:space="0" w:color="auto"/>
      </w:divBdr>
    </w:div>
    <w:div w:id="160004730">
      <w:bodyDiv w:val="1"/>
      <w:marLeft w:val="0"/>
      <w:marRight w:val="0"/>
      <w:marTop w:val="0"/>
      <w:marBottom w:val="0"/>
      <w:divBdr>
        <w:top w:val="none" w:sz="0" w:space="0" w:color="auto"/>
        <w:left w:val="none" w:sz="0" w:space="0" w:color="auto"/>
        <w:bottom w:val="none" w:sz="0" w:space="0" w:color="auto"/>
        <w:right w:val="none" w:sz="0" w:space="0" w:color="auto"/>
      </w:divBdr>
    </w:div>
    <w:div w:id="160197813">
      <w:bodyDiv w:val="1"/>
      <w:marLeft w:val="0"/>
      <w:marRight w:val="0"/>
      <w:marTop w:val="0"/>
      <w:marBottom w:val="0"/>
      <w:divBdr>
        <w:top w:val="none" w:sz="0" w:space="0" w:color="auto"/>
        <w:left w:val="none" w:sz="0" w:space="0" w:color="auto"/>
        <w:bottom w:val="none" w:sz="0" w:space="0" w:color="auto"/>
        <w:right w:val="none" w:sz="0" w:space="0" w:color="auto"/>
      </w:divBdr>
    </w:div>
    <w:div w:id="160856714">
      <w:bodyDiv w:val="1"/>
      <w:marLeft w:val="0"/>
      <w:marRight w:val="0"/>
      <w:marTop w:val="0"/>
      <w:marBottom w:val="0"/>
      <w:divBdr>
        <w:top w:val="none" w:sz="0" w:space="0" w:color="auto"/>
        <w:left w:val="none" w:sz="0" w:space="0" w:color="auto"/>
        <w:bottom w:val="none" w:sz="0" w:space="0" w:color="auto"/>
        <w:right w:val="none" w:sz="0" w:space="0" w:color="auto"/>
      </w:divBdr>
    </w:div>
    <w:div w:id="161821109">
      <w:bodyDiv w:val="1"/>
      <w:marLeft w:val="0"/>
      <w:marRight w:val="0"/>
      <w:marTop w:val="0"/>
      <w:marBottom w:val="0"/>
      <w:divBdr>
        <w:top w:val="none" w:sz="0" w:space="0" w:color="auto"/>
        <w:left w:val="none" w:sz="0" w:space="0" w:color="auto"/>
        <w:bottom w:val="none" w:sz="0" w:space="0" w:color="auto"/>
        <w:right w:val="none" w:sz="0" w:space="0" w:color="auto"/>
      </w:divBdr>
    </w:div>
    <w:div w:id="162162780">
      <w:bodyDiv w:val="1"/>
      <w:marLeft w:val="0"/>
      <w:marRight w:val="0"/>
      <w:marTop w:val="0"/>
      <w:marBottom w:val="0"/>
      <w:divBdr>
        <w:top w:val="none" w:sz="0" w:space="0" w:color="auto"/>
        <w:left w:val="none" w:sz="0" w:space="0" w:color="auto"/>
        <w:bottom w:val="none" w:sz="0" w:space="0" w:color="auto"/>
        <w:right w:val="none" w:sz="0" w:space="0" w:color="auto"/>
      </w:divBdr>
    </w:div>
    <w:div w:id="167406331">
      <w:bodyDiv w:val="1"/>
      <w:marLeft w:val="0"/>
      <w:marRight w:val="0"/>
      <w:marTop w:val="0"/>
      <w:marBottom w:val="0"/>
      <w:divBdr>
        <w:top w:val="none" w:sz="0" w:space="0" w:color="auto"/>
        <w:left w:val="none" w:sz="0" w:space="0" w:color="auto"/>
        <w:bottom w:val="none" w:sz="0" w:space="0" w:color="auto"/>
        <w:right w:val="none" w:sz="0" w:space="0" w:color="auto"/>
      </w:divBdr>
    </w:div>
    <w:div w:id="168955372">
      <w:bodyDiv w:val="1"/>
      <w:marLeft w:val="0"/>
      <w:marRight w:val="0"/>
      <w:marTop w:val="0"/>
      <w:marBottom w:val="0"/>
      <w:divBdr>
        <w:top w:val="none" w:sz="0" w:space="0" w:color="auto"/>
        <w:left w:val="none" w:sz="0" w:space="0" w:color="auto"/>
        <w:bottom w:val="none" w:sz="0" w:space="0" w:color="auto"/>
        <w:right w:val="none" w:sz="0" w:space="0" w:color="auto"/>
      </w:divBdr>
    </w:div>
    <w:div w:id="170150757">
      <w:bodyDiv w:val="1"/>
      <w:marLeft w:val="0"/>
      <w:marRight w:val="0"/>
      <w:marTop w:val="0"/>
      <w:marBottom w:val="0"/>
      <w:divBdr>
        <w:top w:val="none" w:sz="0" w:space="0" w:color="auto"/>
        <w:left w:val="none" w:sz="0" w:space="0" w:color="auto"/>
        <w:bottom w:val="none" w:sz="0" w:space="0" w:color="auto"/>
        <w:right w:val="none" w:sz="0" w:space="0" w:color="auto"/>
      </w:divBdr>
    </w:div>
    <w:div w:id="171459217">
      <w:bodyDiv w:val="1"/>
      <w:marLeft w:val="0"/>
      <w:marRight w:val="0"/>
      <w:marTop w:val="0"/>
      <w:marBottom w:val="0"/>
      <w:divBdr>
        <w:top w:val="none" w:sz="0" w:space="0" w:color="auto"/>
        <w:left w:val="none" w:sz="0" w:space="0" w:color="auto"/>
        <w:bottom w:val="none" w:sz="0" w:space="0" w:color="auto"/>
        <w:right w:val="none" w:sz="0" w:space="0" w:color="auto"/>
      </w:divBdr>
    </w:div>
    <w:div w:id="172107511">
      <w:bodyDiv w:val="1"/>
      <w:marLeft w:val="0"/>
      <w:marRight w:val="0"/>
      <w:marTop w:val="0"/>
      <w:marBottom w:val="0"/>
      <w:divBdr>
        <w:top w:val="none" w:sz="0" w:space="0" w:color="auto"/>
        <w:left w:val="none" w:sz="0" w:space="0" w:color="auto"/>
        <w:bottom w:val="none" w:sz="0" w:space="0" w:color="auto"/>
        <w:right w:val="none" w:sz="0" w:space="0" w:color="auto"/>
      </w:divBdr>
    </w:div>
    <w:div w:id="176818956">
      <w:bodyDiv w:val="1"/>
      <w:marLeft w:val="0"/>
      <w:marRight w:val="0"/>
      <w:marTop w:val="0"/>
      <w:marBottom w:val="0"/>
      <w:divBdr>
        <w:top w:val="none" w:sz="0" w:space="0" w:color="auto"/>
        <w:left w:val="none" w:sz="0" w:space="0" w:color="auto"/>
        <w:bottom w:val="none" w:sz="0" w:space="0" w:color="auto"/>
        <w:right w:val="none" w:sz="0" w:space="0" w:color="auto"/>
      </w:divBdr>
    </w:div>
    <w:div w:id="178666494">
      <w:bodyDiv w:val="1"/>
      <w:marLeft w:val="0"/>
      <w:marRight w:val="0"/>
      <w:marTop w:val="0"/>
      <w:marBottom w:val="0"/>
      <w:divBdr>
        <w:top w:val="none" w:sz="0" w:space="0" w:color="auto"/>
        <w:left w:val="none" w:sz="0" w:space="0" w:color="auto"/>
        <w:bottom w:val="none" w:sz="0" w:space="0" w:color="auto"/>
        <w:right w:val="none" w:sz="0" w:space="0" w:color="auto"/>
      </w:divBdr>
    </w:div>
    <w:div w:id="179634240">
      <w:bodyDiv w:val="1"/>
      <w:marLeft w:val="0"/>
      <w:marRight w:val="0"/>
      <w:marTop w:val="0"/>
      <w:marBottom w:val="0"/>
      <w:divBdr>
        <w:top w:val="none" w:sz="0" w:space="0" w:color="auto"/>
        <w:left w:val="none" w:sz="0" w:space="0" w:color="auto"/>
        <w:bottom w:val="none" w:sz="0" w:space="0" w:color="auto"/>
        <w:right w:val="none" w:sz="0" w:space="0" w:color="auto"/>
      </w:divBdr>
    </w:div>
    <w:div w:id="185678577">
      <w:bodyDiv w:val="1"/>
      <w:marLeft w:val="0"/>
      <w:marRight w:val="0"/>
      <w:marTop w:val="0"/>
      <w:marBottom w:val="0"/>
      <w:divBdr>
        <w:top w:val="none" w:sz="0" w:space="0" w:color="auto"/>
        <w:left w:val="none" w:sz="0" w:space="0" w:color="auto"/>
        <w:bottom w:val="none" w:sz="0" w:space="0" w:color="auto"/>
        <w:right w:val="none" w:sz="0" w:space="0" w:color="auto"/>
      </w:divBdr>
    </w:div>
    <w:div w:id="190191345">
      <w:bodyDiv w:val="1"/>
      <w:marLeft w:val="0"/>
      <w:marRight w:val="0"/>
      <w:marTop w:val="0"/>
      <w:marBottom w:val="0"/>
      <w:divBdr>
        <w:top w:val="none" w:sz="0" w:space="0" w:color="auto"/>
        <w:left w:val="none" w:sz="0" w:space="0" w:color="auto"/>
        <w:bottom w:val="none" w:sz="0" w:space="0" w:color="auto"/>
        <w:right w:val="none" w:sz="0" w:space="0" w:color="auto"/>
      </w:divBdr>
    </w:div>
    <w:div w:id="193008922">
      <w:bodyDiv w:val="1"/>
      <w:marLeft w:val="0"/>
      <w:marRight w:val="0"/>
      <w:marTop w:val="0"/>
      <w:marBottom w:val="0"/>
      <w:divBdr>
        <w:top w:val="none" w:sz="0" w:space="0" w:color="auto"/>
        <w:left w:val="none" w:sz="0" w:space="0" w:color="auto"/>
        <w:bottom w:val="none" w:sz="0" w:space="0" w:color="auto"/>
        <w:right w:val="none" w:sz="0" w:space="0" w:color="auto"/>
      </w:divBdr>
    </w:div>
    <w:div w:id="193080264">
      <w:bodyDiv w:val="1"/>
      <w:marLeft w:val="0"/>
      <w:marRight w:val="0"/>
      <w:marTop w:val="0"/>
      <w:marBottom w:val="0"/>
      <w:divBdr>
        <w:top w:val="none" w:sz="0" w:space="0" w:color="auto"/>
        <w:left w:val="none" w:sz="0" w:space="0" w:color="auto"/>
        <w:bottom w:val="none" w:sz="0" w:space="0" w:color="auto"/>
        <w:right w:val="none" w:sz="0" w:space="0" w:color="auto"/>
      </w:divBdr>
    </w:div>
    <w:div w:id="195847673">
      <w:bodyDiv w:val="1"/>
      <w:marLeft w:val="0"/>
      <w:marRight w:val="0"/>
      <w:marTop w:val="0"/>
      <w:marBottom w:val="0"/>
      <w:divBdr>
        <w:top w:val="none" w:sz="0" w:space="0" w:color="auto"/>
        <w:left w:val="none" w:sz="0" w:space="0" w:color="auto"/>
        <w:bottom w:val="none" w:sz="0" w:space="0" w:color="auto"/>
        <w:right w:val="none" w:sz="0" w:space="0" w:color="auto"/>
      </w:divBdr>
    </w:div>
    <w:div w:id="201481961">
      <w:bodyDiv w:val="1"/>
      <w:marLeft w:val="0"/>
      <w:marRight w:val="0"/>
      <w:marTop w:val="0"/>
      <w:marBottom w:val="0"/>
      <w:divBdr>
        <w:top w:val="none" w:sz="0" w:space="0" w:color="auto"/>
        <w:left w:val="none" w:sz="0" w:space="0" w:color="auto"/>
        <w:bottom w:val="none" w:sz="0" w:space="0" w:color="auto"/>
        <w:right w:val="none" w:sz="0" w:space="0" w:color="auto"/>
      </w:divBdr>
    </w:div>
    <w:div w:id="205141730">
      <w:bodyDiv w:val="1"/>
      <w:marLeft w:val="0"/>
      <w:marRight w:val="0"/>
      <w:marTop w:val="0"/>
      <w:marBottom w:val="0"/>
      <w:divBdr>
        <w:top w:val="none" w:sz="0" w:space="0" w:color="auto"/>
        <w:left w:val="none" w:sz="0" w:space="0" w:color="auto"/>
        <w:bottom w:val="none" w:sz="0" w:space="0" w:color="auto"/>
        <w:right w:val="none" w:sz="0" w:space="0" w:color="auto"/>
      </w:divBdr>
    </w:div>
    <w:div w:id="207647292">
      <w:bodyDiv w:val="1"/>
      <w:marLeft w:val="0"/>
      <w:marRight w:val="0"/>
      <w:marTop w:val="0"/>
      <w:marBottom w:val="0"/>
      <w:divBdr>
        <w:top w:val="none" w:sz="0" w:space="0" w:color="auto"/>
        <w:left w:val="none" w:sz="0" w:space="0" w:color="auto"/>
        <w:bottom w:val="none" w:sz="0" w:space="0" w:color="auto"/>
        <w:right w:val="none" w:sz="0" w:space="0" w:color="auto"/>
      </w:divBdr>
    </w:div>
    <w:div w:id="210698470">
      <w:bodyDiv w:val="1"/>
      <w:marLeft w:val="0"/>
      <w:marRight w:val="0"/>
      <w:marTop w:val="0"/>
      <w:marBottom w:val="0"/>
      <w:divBdr>
        <w:top w:val="none" w:sz="0" w:space="0" w:color="auto"/>
        <w:left w:val="none" w:sz="0" w:space="0" w:color="auto"/>
        <w:bottom w:val="none" w:sz="0" w:space="0" w:color="auto"/>
        <w:right w:val="none" w:sz="0" w:space="0" w:color="auto"/>
      </w:divBdr>
    </w:div>
    <w:div w:id="212232580">
      <w:bodyDiv w:val="1"/>
      <w:marLeft w:val="0"/>
      <w:marRight w:val="0"/>
      <w:marTop w:val="0"/>
      <w:marBottom w:val="0"/>
      <w:divBdr>
        <w:top w:val="none" w:sz="0" w:space="0" w:color="auto"/>
        <w:left w:val="none" w:sz="0" w:space="0" w:color="auto"/>
        <w:bottom w:val="none" w:sz="0" w:space="0" w:color="auto"/>
        <w:right w:val="none" w:sz="0" w:space="0" w:color="auto"/>
      </w:divBdr>
    </w:div>
    <w:div w:id="212932615">
      <w:bodyDiv w:val="1"/>
      <w:marLeft w:val="0"/>
      <w:marRight w:val="0"/>
      <w:marTop w:val="0"/>
      <w:marBottom w:val="0"/>
      <w:divBdr>
        <w:top w:val="none" w:sz="0" w:space="0" w:color="auto"/>
        <w:left w:val="none" w:sz="0" w:space="0" w:color="auto"/>
        <w:bottom w:val="none" w:sz="0" w:space="0" w:color="auto"/>
        <w:right w:val="none" w:sz="0" w:space="0" w:color="auto"/>
      </w:divBdr>
    </w:div>
    <w:div w:id="216941980">
      <w:bodyDiv w:val="1"/>
      <w:marLeft w:val="0"/>
      <w:marRight w:val="0"/>
      <w:marTop w:val="0"/>
      <w:marBottom w:val="0"/>
      <w:divBdr>
        <w:top w:val="none" w:sz="0" w:space="0" w:color="auto"/>
        <w:left w:val="none" w:sz="0" w:space="0" w:color="auto"/>
        <w:bottom w:val="none" w:sz="0" w:space="0" w:color="auto"/>
        <w:right w:val="none" w:sz="0" w:space="0" w:color="auto"/>
      </w:divBdr>
    </w:div>
    <w:div w:id="221791706">
      <w:bodyDiv w:val="1"/>
      <w:marLeft w:val="0"/>
      <w:marRight w:val="0"/>
      <w:marTop w:val="0"/>
      <w:marBottom w:val="0"/>
      <w:divBdr>
        <w:top w:val="none" w:sz="0" w:space="0" w:color="auto"/>
        <w:left w:val="none" w:sz="0" w:space="0" w:color="auto"/>
        <w:bottom w:val="none" w:sz="0" w:space="0" w:color="auto"/>
        <w:right w:val="none" w:sz="0" w:space="0" w:color="auto"/>
      </w:divBdr>
    </w:div>
    <w:div w:id="222330272">
      <w:bodyDiv w:val="1"/>
      <w:marLeft w:val="0"/>
      <w:marRight w:val="0"/>
      <w:marTop w:val="0"/>
      <w:marBottom w:val="0"/>
      <w:divBdr>
        <w:top w:val="none" w:sz="0" w:space="0" w:color="auto"/>
        <w:left w:val="none" w:sz="0" w:space="0" w:color="auto"/>
        <w:bottom w:val="none" w:sz="0" w:space="0" w:color="auto"/>
        <w:right w:val="none" w:sz="0" w:space="0" w:color="auto"/>
      </w:divBdr>
    </w:div>
    <w:div w:id="223760358">
      <w:bodyDiv w:val="1"/>
      <w:marLeft w:val="0"/>
      <w:marRight w:val="0"/>
      <w:marTop w:val="0"/>
      <w:marBottom w:val="0"/>
      <w:divBdr>
        <w:top w:val="none" w:sz="0" w:space="0" w:color="auto"/>
        <w:left w:val="none" w:sz="0" w:space="0" w:color="auto"/>
        <w:bottom w:val="none" w:sz="0" w:space="0" w:color="auto"/>
        <w:right w:val="none" w:sz="0" w:space="0" w:color="auto"/>
      </w:divBdr>
    </w:div>
    <w:div w:id="226500986">
      <w:bodyDiv w:val="1"/>
      <w:marLeft w:val="0"/>
      <w:marRight w:val="0"/>
      <w:marTop w:val="0"/>
      <w:marBottom w:val="0"/>
      <w:divBdr>
        <w:top w:val="none" w:sz="0" w:space="0" w:color="auto"/>
        <w:left w:val="none" w:sz="0" w:space="0" w:color="auto"/>
        <w:bottom w:val="none" w:sz="0" w:space="0" w:color="auto"/>
        <w:right w:val="none" w:sz="0" w:space="0" w:color="auto"/>
      </w:divBdr>
    </w:div>
    <w:div w:id="226690991">
      <w:bodyDiv w:val="1"/>
      <w:marLeft w:val="0"/>
      <w:marRight w:val="0"/>
      <w:marTop w:val="0"/>
      <w:marBottom w:val="0"/>
      <w:divBdr>
        <w:top w:val="none" w:sz="0" w:space="0" w:color="auto"/>
        <w:left w:val="none" w:sz="0" w:space="0" w:color="auto"/>
        <w:bottom w:val="none" w:sz="0" w:space="0" w:color="auto"/>
        <w:right w:val="none" w:sz="0" w:space="0" w:color="auto"/>
      </w:divBdr>
    </w:div>
    <w:div w:id="227496241">
      <w:bodyDiv w:val="1"/>
      <w:marLeft w:val="0"/>
      <w:marRight w:val="0"/>
      <w:marTop w:val="0"/>
      <w:marBottom w:val="0"/>
      <w:divBdr>
        <w:top w:val="none" w:sz="0" w:space="0" w:color="auto"/>
        <w:left w:val="none" w:sz="0" w:space="0" w:color="auto"/>
        <w:bottom w:val="none" w:sz="0" w:space="0" w:color="auto"/>
        <w:right w:val="none" w:sz="0" w:space="0" w:color="auto"/>
      </w:divBdr>
    </w:div>
    <w:div w:id="231239568">
      <w:bodyDiv w:val="1"/>
      <w:marLeft w:val="0"/>
      <w:marRight w:val="0"/>
      <w:marTop w:val="0"/>
      <w:marBottom w:val="0"/>
      <w:divBdr>
        <w:top w:val="none" w:sz="0" w:space="0" w:color="auto"/>
        <w:left w:val="none" w:sz="0" w:space="0" w:color="auto"/>
        <w:bottom w:val="none" w:sz="0" w:space="0" w:color="auto"/>
        <w:right w:val="none" w:sz="0" w:space="0" w:color="auto"/>
      </w:divBdr>
    </w:div>
    <w:div w:id="236402210">
      <w:bodyDiv w:val="1"/>
      <w:marLeft w:val="0"/>
      <w:marRight w:val="0"/>
      <w:marTop w:val="0"/>
      <w:marBottom w:val="0"/>
      <w:divBdr>
        <w:top w:val="none" w:sz="0" w:space="0" w:color="auto"/>
        <w:left w:val="none" w:sz="0" w:space="0" w:color="auto"/>
        <w:bottom w:val="none" w:sz="0" w:space="0" w:color="auto"/>
        <w:right w:val="none" w:sz="0" w:space="0" w:color="auto"/>
      </w:divBdr>
    </w:div>
    <w:div w:id="237787933">
      <w:bodyDiv w:val="1"/>
      <w:marLeft w:val="0"/>
      <w:marRight w:val="0"/>
      <w:marTop w:val="0"/>
      <w:marBottom w:val="0"/>
      <w:divBdr>
        <w:top w:val="none" w:sz="0" w:space="0" w:color="auto"/>
        <w:left w:val="none" w:sz="0" w:space="0" w:color="auto"/>
        <w:bottom w:val="none" w:sz="0" w:space="0" w:color="auto"/>
        <w:right w:val="none" w:sz="0" w:space="0" w:color="auto"/>
      </w:divBdr>
    </w:div>
    <w:div w:id="238104865">
      <w:bodyDiv w:val="1"/>
      <w:marLeft w:val="0"/>
      <w:marRight w:val="0"/>
      <w:marTop w:val="0"/>
      <w:marBottom w:val="0"/>
      <w:divBdr>
        <w:top w:val="none" w:sz="0" w:space="0" w:color="auto"/>
        <w:left w:val="none" w:sz="0" w:space="0" w:color="auto"/>
        <w:bottom w:val="none" w:sz="0" w:space="0" w:color="auto"/>
        <w:right w:val="none" w:sz="0" w:space="0" w:color="auto"/>
      </w:divBdr>
    </w:div>
    <w:div w:id="238252891">
      <w:bodyDiv w:val="1"/>
      <w:marLeft w:val="0"/>
      <w:marRight w:val="0"/>
      <w:marTop w:val="0"/>
      <w:marBottom w:val="0"/>
      <w:divBdr>
        <w:top w:val="none" w:sz="0" w:space="0" w:color="auto"/>
        <w:left w:val="none" w:sz="0" w:space="0" w:color="auto"/>
        <w:bottom w:val="none" w:sz="0" w:space="0" w:color="auto"/>
        <w:right w:val="none" w:sz="0" w:space="0" w:color="auto"/>
      </w:divBdr>
    </w:div>
    <w:div w:id="240527628">
      <w:bodyDiv w:val="1"/>
      <w:marLeft w:val="0"/>
      <w:marRight w:val="0"/>
      <w:marTop w:val="0"/>
      <w:marBottom w:val="0"/>
      <w:divBdr>
        <w:top w:val="none" w:sz="0" w:space="0" w:color="auto"/>
        <w:left w:val="none" w:sz="0" w:space="0" w:color="auto"/>
        <w:bottom w:val="none" w:sz="0" w:space="0" w:color="auto"/>
        <w:right w:val="none" w:sz="0" w:space="0" w:color="auto"/>
      </w:divBdr>
    </w:div>
    <w:div w:id="240801453">
      <w:bodyDiv w:val="1"/>
      <w:marLeft w:val="0"/>
      <w:marRight w:val="0"/>
      <w:marTop w:val="0"/>
      <w:marBottom w:val="0"/>
      <w:divBdr>
        <w:top w:val="none" w:sz="0" w:space="0" w:color="auto"/>
        <w:left w:val="none" w:sz="0" w:space="0" w:color="auto"/>
        <w:bottom w:val="none" w:sz="0" w:space="0" w:color="auto"/>
        <w:right w:val="none" w:sz="0" w:space="0" w:color="auto"/>
      </w:divBdr>
    </w:div>
    <w:div w:id="246812121">
      <w:bodyDiv w:val="1"/>
      <w:marLeft w:val="0"/>
      <w:marRight w:val="0"/>
      <w:marTop w:val="0"/>
      <w:marBottom w:val="0"/>
      <w:divBdr>
        <w:top w:val="none" w:sz="0" w:space="0" w:color="auto"/>
        <w:left w:val="none" w:sz="0" w:space="0" w:color="auto"/>
        <w:bottom w:val="none" w:sz="0" w:space="0" w:color="auto"/>
        <w:right w:val="none" w:sz="0" w:space="0" w:color="auto"/>
      </w:divBdr>
    </w:div>
    <w:div w:id="254095927">
      <w:bodyDiv w:val="1"/>
      <w:marLeft w:val="0"/>
      <w:marRight w:val="0"/>
      <w:marTop w:val="0"/>
      <w:marBottom w:val="0"/>
      <w:divBdr>
        <w:top w:val="none" w:sz="0" w:space="0" w:color="auto"/>
        <w:left w:val="none" w:sz="0" w:space="0" w:color="auto"/>
        <w:bottom w:val="none" w:sz="0" w:space="0" w:color="auto"/>
        <w:right w:val="none" w:sz="0" w:space="0" w:color="auto"/>
      </w:divBdr>
    </w:div>
    <w:div w:id="256912566">
      <w:bodyDiv w:val="1"/>
      <w:marLeft w:val="0"/>
      <w:marRight w:val="0"/>
      <w:marTop w:val="0"/>
      <w:marBottom w:val="0"/>
      <w:divBdr>
        <w:top w:val="none" w:sz="0" w:space="0" w:color="auto"/>
        <w:left w:val="none" w:sz="0" w:space="0" w:color="auto"/>
        <w:bottom w:val="none" w:sz="0" w:space="0" w:color="auto"/>
        <w:right w:val="none" w:sz="0" w:space="0" w:color="auto"/>
      </w:divBdr>
    </w:div>
    <w:div w:id="260992561">
      <w:bodyDiv w:val="1"/>
      <w:marLeft w:val="0"/>
      <w:marRight w:val="0"/>
      <w:marTop w:val="0"/>
      <w:marBottom w:val="0"/>
      <w:divBdr>
        <w:top w:val="none" w:sz="0" w:space="0" w:color="auto"/>
        <w:left w:val="none" w:sz="0" w:space="0" w:color="auto"/>
        <w:bottom w:val="none" w:sz="0" w:space="0" w:color="auto"/>
        <w:right w:val="none" w:sz="0" w:space="0" w:color="auto"/>
      </w:divBdr>
    </w:div>
    <w:div w:id="261692035">
      <w:bodyDiv w:val="1"/>
      <w:marLeft w:val="0"/>
      <w:marRight w:val="0"/>
      <w:marTop w:val="0"/>
      <w:marBottom w:val="0"/>
      <w:divBdr>
        <w:top w:val="none" w:sz="0" w:space="0" w:color="auto"/>
        <w:left w:val="none" w:sz="0" w:space="0" w:color="auto"/>
        <w:bottom w:val="none" w:sz="0" w:space="0" w:color="auto"/>
        <w:right w:val="none" w:sz="0" w:space="0" w:color="auto"/>
      </w:divBdr>
    </w:div>
    <w:div w:id="261839846">
      <w:bodyDiv w:val="1"/>
      <w:marLeft w:val="0"/>
      <w:marRight w:val="0"/>
      <w:marTop w:val="0"/>
      <w:marBottom w:val="0"/>
      <w:divBdr>
        <w:top w:val="none" w:sz="0" w:space="0" w:color="auto"/>
        <w:left w:val="none" w:sz="0" w:space="0" w:color="auto"/>
        <w:bottom w:val="none" w:sz="0" w:space="0" w:color="auto"/>
        <w:right w:val="none" w:sz="0" w:space="0" w:color="auto"/>
      </w:divBdr>
    </w:div>
    <w:div w:id="268202306">
      <w:bodyDiv w:val="1"/>
      <w:marLeft w:val="0"/>
      <w:marRight w:val="0"/>
      <w:marTop w:val="0"/>
      <w:marBottom w:val="0"/>
      <w:divBdr>
        <w:top w:val="none" w:sz="0" w:space="0" w:color="auto"/>
        <w:left w:val="none" w:sz="0" w:space="0" w:color="auto"/>
        <w:bottom w:val="none" w:sz="0" w:space="0" w:color="auto"/>
        <w:right w:val="none" w:sz="0" w:space="0" w:color="auto"/>
      </w:divBdr>
    </w:div>
    <w:div w:id="269972824">
      <w:bodyDiv w:val="1"/>
      <w:marLeft w:val="0"/>
      <w:marRight w:val="0"/>
      <w:marTop w:val="0"/>
      <w:marBottom w:val="0"/>
      <w:divBdr>
        <w:top w:val="none" w:sz="0" w:space="0" w:color="auto"/>
        <w:left w:val="none" w:sz="0" w:space="0" w:color="auto"/>
        <w:bottom w:val="none" w:sz="0" w:space="0" w:color="auto"/>
        <w:right w:val="none" w:sz="0" w:space="0" w:color="auto"/>
      </w:divBdr>
    </w:div>
    <w:div w:id="270017217">
      <w:bodyDiv w:val="1"/>
      <w:marLeft w:val="0"/>
      <w:marRight w:val="0"/>
      <w:marTop w:val="0"/>
      <w:marBottom w:val="0"/>
      <w:divBdr>
        <w:top w:val="none" w:sz="0" w:space="0" w:color="auto"/>
        <w:left w:val="none" w:sz="0" w:space="0" w:color="auto"/>
        <w:bottom w:val="none" w:sz="0" w:space="0" w:color="auto"/>
        <w:right w:val="none" w:sz="0" w:space="0" w:color="auto"/>
      </w:divBdr>
    </w:div>
    <w:div w:id="272639826">
      <w:bodyDiv w:val="1"/>
      <w:marLeft w:val="0"/>
      <w:marRight w:val="0"/>
      <w:marTop w:val="0"/>
      <w:marBottom w:val="0"/>
      <w:divBdr>
        <w:top w:val="none" w:sz="0" w:space="0" w:color="auto"/>
        <w:left w:val="none" w:sz="0" w:space="0" w:color="auto"/>
        <w:bottom w:val="none" w:sz="0" w:space="0" w:color="auto"/>
        <w:right w:val="none" w:sz="0" w:space="0" w:color="auto"/>
      </w:divBdr>
    </w:div>
    <w:div w:id="277416322">
      <w:bodyDiv w:val="1"/>
      <w:marLeft w:val="0"/>
      <w:marRight w:val="0"/>
      <w:marTop w:val="0"/>
      <w:marBottom w:val="0"/>
      <w:divBdr>
        <w:top w:val="none" w:sz="0" w:space="0" w:color="auto"/>
        <w:left w:val="none" w:sz="0" w:space="0" w:color="auto"/>
        <w:bottom w:val="none" w:sz="0" w:space="0" w:color="auto"/>
        <w:right w:val="none" w:sz="0" w:space="0" w:color="auto"/>
      </w:divBdr>
    </w:div>
    <w:div w:id="279385227">
      <w:bodyDiv w:val="1"/>
      <w:marLeft w:val="0"/>
      <w:marRight w:val="0"/>
      <w:marTop w:val="0"/>
      <w:marBottom w:val="0"/>
      <w:divBdr>
        <w:top w:val="none" w:sz="0" w:space="0" w:color="auto"/>
        <w:left w:val="none" w:sz="0" w:space="0" w:color="auto"/>
        <w:bottom w:val="none" w:sz="0" w:space="0" w:color="auto"/>
        <w:right w:val="none" w:sz="0" w:space="0" w:color="auto"/>
      </w:divBdr>
    </w:div>
    <w:div w:id="281225982">
      <w:bodyDiv w:val="1"/>
      <w:marLeft w:val="0"/>
      <w:marRight w:val="0"/>
      <w:marTop w:val="0"/>
      <w:marBottom w:val="0"/>
      <w:divBdr>
        <w:top w:val="none" w:sz="0" w:space="0" w:color="auto"/>
        <w:left w:val="none" w:sz="0" w:space="0" w:color="auto"/>
        <w:bottom w:val="none" w:sz="0" w:space="0" w:color="auto"/>
        <w:right w:val="none" w:sz="0" w:space="0" w:color="auto"/>
      </w:divBdr>
    </w:div>
    <w:div w:id="282349034">
      <w:bodyDiv w:val="1"/>
      <w:marLeft w:val="0"/>
      <w:marRight w:val="0"/>
      <w:marTop w:val="0"/>
      <w:marBottom w:val="0"/>
      <w:divBdr>
        <w:top w:val="none" w:sz="0" w:space="0" w:color="auto"/>
        <w:left w:val="none" w:sz="0" w:space="0" w:color="auto"/>
        <w:bottom w:val="none" w:sz="0" w:space="0" w:color="auto"/>
        <w:right w:val="none" w:sz="0" w:space="0" w:color="auto"/>
      </w:divBdr>
    </w:div>
    <w:div w:id="284625853">
      <w:bodyDiv w:val="1"/>
      <w:marLeft w:val="0"/>
      <w:marRight w:val="0"/>
      <w:marTop w:val="0"/>
      <w:marBottom w:val="0"/>
      <w:divBdr>
        <w:top w:val="none" w:sz="0" w:space="0" w:color="auto"/>
        <w:left w:val="none" w:sz="0" w:space="0" w:color="auto"/>
        <w:bottom w:val="none" w:sz="0" w:space="0" w:color="auto"/>
        <w:right w:val="none" w:sz="0" w:space="0" w:color="auto"/>
      </w:divBdr>
    </w:div>
    <w:div w:id="284890637">
      <w:bodyDiv w:val="1"/>
      <w:marLeft w:val="0"/>
      <w:marRight w:val="0"/>
      <w:marTop w:val="0"/>
      <w:marBottom w:val="0"/>
      <w:divBdr>
        <w:top w:val="none" w:sz="0" w:space="0" w:color="auto"/>
        <w:left w:val="none" w:sz="0" w:space="0" w:color="auto"/>
        <w:bottom w:val="none" w:sz="0" w:space="0" w:color="auto"/>
        <w:right w:val="none" w:sz="0" w:space="0" w:color="auto"/>
      </w:divBdr>
    </w:div>
    <w:div w:id="285233122">
      <w:bodyDiv w:val="1"/>
      <w:marLeft w:val="0"/>
      <w:marRight w:val="0"/>
      <w:marTop w:val="0"/>
      <w:marBottom w:val="0"/>
      <w:divBdr>
        <w:top w:val="none" w:sz="0" w:space="0" w:color="auto"/>
        <w:left w:val="none" w:sz="0" w:space="0" w:color="auto"/>
        <w:bottom w:val="none" w:sz="0" w:space="0" w:color="auto"/>
        <w:right w:val="none" w:sz="0" w:space="0" w:color="auto"/>
      </w:divBdr>
    </w:div>
    <w:div w:id="287316960">
      <w:bodyDiv w:val="1"/>
      <w:marLeft w:val="0"/>
      <w:marRight w:val="0"/>
      <w:marTop w:val="0"/>
      <w:marBottom w:val="0"/>
      <w:divBdr>
        <w:top w:val="none" w:sz="0" w:space="0" w:color="auto"/>
        <w:left w:val="none" w:sz="0" w:space="0" w:color="auto"/>
        <w:bottom w:val="none" w:sz="0" w:space="0" w:color="auto"/>
        <w:right w:val="none" w:sz="0" w:space="0" w:color="auto"/>
      </w:divBdr>
    </w:div>
    <w:div w:id="292827923">
      <w:bodyDiv w:val="1"/>
      <w:marLeft w:val="0"/>
      <w:marRight w:val="0"/>
      <w:marTop w:val="0"/>
      <w:marBottom w:val="0"/>
      <w:divBdr>
        <w:top w:val="none" w:sz="0" w:space="0" w:color="auto"/>
        <w:left w:val="none" w:sz="0" w:space="0" w:color="auto"/>
        <w:bottom w:val="none" w:sz="0" w:space="0" w:color="auto"/>
        <w:right w:val="none" w:sz="0" w:space="0" w:color="auto"/>
      </w:divBdr>
    </w:div>
    <w:div w:id="293827660">
      <w:bodyDiv w:val="1"/>
      <w:marLeft w:val="0"/>
      <w:marRight w:val="0"/>
      <w:marTop w:val="0"/>
      <w:marBottom w:val="0"/>
      <w:divBdr>
        <w:top w:val="none" w:sz="0" w:space="0" w:color="auto"/>
        <w:left w:val="none" w:sz="0" w:space="0" w:color="auto"/>
        <w:bottom w:val="none" w:sz="0" w:space="0" w:color="auto"/>
        <w:right w:val="none" w:sz="0" w:space="0" w:color="auto"/>
      </w:divBdr>
    </w:div>
    <w:div w:id="297759634">
      <w:bodyDiv w:val="1"/>
      <w:marLeft w:val="0"/>
      <w:marRight w:val="0"/>
      <w:marTop w:val="0"/>
      <w:marBottom w:val="0"/>
      <w:divBdr>
        <w:top w:val="none" w:sz="0" w:space="0" w:color="auto"/>
        <w:left w:val="none" w:sz="0" w:space="0" w:color="auto"/>
        <w:bottom w:val="none" w:sz="0" w:space="0" w:color="auto"/>
        <w:right w:val="none" w:sz="0" w:space="0" w:color="auto"/>
      </w:divBdr>
    </w:div>
    <w:div w:id="297953406">
      <w:bodyDiv w:val="1"/>
      <w:marLeft w:val="0"/>
      <w:marRight w:val="0"/>
      <w:marTop w:val="0"/>
      <w:marBottom w:val="0"/>
      <w:divBdr>
        <w:top w:val="none" w:sz="0" w:space="0" w:color="auto"/>
        <w:left w:val="none" w:sz="0" w:space="0" w:color="auto"/>
        <w:bottom w:val="none" w:sz="0" w:space="0" w:color="auto"/>
        <w:right w:val="none" w:sz="0" w:space="0" w:color="auto"/>
      </w:divBdr>
    </w:div>
    <w:div w:id="299306187">
      <w:bodyDiv w:val="1"/>
      <w:marLeft w:val="0"/>
      <w:marRight w:val="0"/>
      <w:marTop w:val="0"/>
      <w:marBottom w:val="0"/>
      <w:divBdr>
        <w:top w:val="none" w:sz="0" w:space="0" w:color="auto"/>
        <w:left w:val="none" w:sz="0" w:space="0" w:color="auto"/>
        <w:bottom w:val="none" w:sz="0" w:space="0" w:color="auto"/>
        <w:right w:val="none" w:sz="0" w:space="0" w:color="auto"/>
      </w:divBdr>
    </w:div>
    <w:div w:id="300501294">
      <w:bodyDiv w:val="1"/>
      <w:marLeft w:val="0"/>
      <w:marRight w:val="0"/>
      <w:marTop w:val="0"/>
      <w:marBottom w:val="0"/>
      <w:divBdr>
        <w:top w:val="none" w:sz="0" w:space="0" w:color="auto"/>
        <w:left w:val="none" w:sz="0" w:space="0" w:color="auto"/>
        <w:bottom w:val="none" w:sz="0" w:space="0" w:color="auto"/>
        <w:right w:val="none" w:sz="0" w:space="0" w:color="auto"/>
      </w:divBdr>
    </w:div>
    <w:div w:id="308438416">
      <w:bodyDiv w:val="1"/>
      <w:marLeft w:val="0"/>
      <w:marRight w:val="0"/>
      <w:marTop w:val="0"/>
      <w:marBottom w:val="0"/>
      <w:divBdr>
        <w:top w:val="none" w:sz="0" w:space="0" w:color="auto"/>
        <w:left w:val="none" w:sz="0" w:space="0" w:color="auto"/>
        <w:bottom w:val="none" w:sz="0" w:space="0" w:color="auto"/>
        <w:right w:val="none" w:sz="0" w:space="0" w:color="auto"/>
      </w:divBdr>
    </w:div>
    <w:div w:id="311832152">
      <w:bodyDiv w:val="1"/>
      <w:marLeft w:val="0"/>
      <w:marRight w:val="0"/>
      <w:marTop w:val="0"/>
      <w:marBottom w:val="0"/>
      <w:divBdr>
        <w:top w:val="none" w:sz="0" w:space="0" w:color="auto"/>
        <w:left w:val="none" w:sz="0" w:space="0" w:color="auto"/>
        <w:bottom w:val="none" w:sz="0" w:space="0" w:color="auto"/>
        <w:right w:val="none" w:sz="0" w:space="0" w:color="auto"/>
      </w:divBdr>
    </w:div>
    <w:div w:id="312756933">
      <w:bodyDiv w:val="1"/>
      <w:marLeft w:val="0"/>
      <w:marRight w:val="0"/>
      <w:marTop w:val="0"/>
      <w:marBottom w:val="0"/>
      <w:divBdr>
        <w:top w:val="none" w:sz="0" w:space="0" w:color="auto"/>
        <w:left w:val="none" w:sz="0" w:space="0" w:color="auto"/>
        <w:bottom w:val="none" w:sz="0" w:space="0" w:color="auto"/>
        <w:right w:val="none" w:sz="0" w:space="0" w:color="auto"/>
      </w:divBdr>
    </w:div>
    <w:div w:id="314724964">
      <w:bodyDiv w:val="1"/>
      <w:marLeft w:val="0"/>
      <w:marRight w:val="0"/>
      <w:marTop w:val="0"/>
      <w:marBottom w:val="0"/>
      <w:divBdr>
        <w:top w:val="none" w:sz="0" w:space="0" w:color="auto"/>
        <w:left w:val="none" w:sz="0" w:space="0" w:color="auto"/>
        <w:bottom w:val="none" w:sz="0" w:space="0" w:color="auto"/>
        <w:right w:val="none" w:sz="0" w:space="0" w:color="auto"/>
      </w:divBdr>
    </w:div>
    <w:div w:id="314799543">
      <w:bodyDiv w:val="1"/>
      <w:marLeft w:val="0"/>
      <w:marRight w:val="0"/>
      <w:marTop w:val="0"/>
      <w:marBottom w:val="0"/>
      <w:divBdr>
        <w:top w:val="none" w:sz="0" w:space="0" w:color="auto"/>
        <w:left w:val="none" w:sz="0" w:space="0" w:color="auto"/>
        <w:bottom w:val="none" w:sz="0" w:space="0" w:color="auto"/>
        <w:right w:val="none" w:sz="0" w:space="0" w:color="auto"/>
      </w:divBdr>
    </w:div>
    <w:div w:id="315114685">
      <w:bodyDiv w:val="1"/>
      <w:marLeft w:val="0"/>
      <w:marRight w:val="0"/>
      <w:marTop w:val="0"/>
      <w:marBottom w:val="0"/>
      <w:divBdr>
        <w:top w:val="none" w:sz="0" w:space="0" w:color="auto"/>
        <w:left w:val="none" w:sz="0" w:space="0" w:color="auto"/>
        <w:bottom w:val="none" w:sz="0" w:space="0" w:color="auto"/>
        <w:right w:val="none" w:sz="0" w:space="0" w:color="auto"/>
      </w:divBdr>
    </w:div>
    <w:div w:id="320233261">
      <w:bodyDiv w:val="1"/>
      <w:marLeft w:val="0"/>
      <w:marRight w:val="0"/>
      <w:marTop w:val="0"/>
      <w:marBottom w:val="0"/>
      <w:divBdr>
        <w:top w:val="none" w:sz="0" w:space="0" w:color="auto"/>
        <w:left w:val="none" w:sz="0" w:space="0" w:color="auto"/>
        <w:bottom w:val="none" w:sz="0" w:space="0" w:color="auto"/>
        <w:right w:val="none" w:sz="0" w:space="0" w:color="auto"/>
      </w:divBdr>
    </w:div>
    <w:div w:id="329216484">
      <w:bodyDiv w:val="1"/>
      <w:marLeft w:val="0"/>
      <w:marRight w:val="0"/>
      <w:marTop w:val="0"/>
      <w:marBottom w:val="0"/>
      <w:divBdr>
        <w:top w:val="none" w:sz="0" w:space="0" w:color="auto"/>
        <w:left w:val="none" w:sz="0" w:space="0" w:color="auto"/>
        <w:bottom w:val="none" w:sz="0" w:space="0" w:color="auto"/>
        <w:right w:val="none" w:sz="0" w:space="0" w:color="auto"/>
      </w:divBdr>
    </w:div>
    <w:div w:id="329722882">
      <w:bodyDiv w:val="1"/>
      <w:marLeft w:val="0"/>
      <w:marRight w:val="0"/>
      <w:marTop w:val="0"/>
      <w:marBottom w:val="0"/>
      <w:divBdr>
        <w:top w:val="none" w:sz="0" w:space="0" w:color="auto"/>
        <w:left w:val="none" w:sz="0" w:space="0" w:color="auto"/>
        <w:bottom w:val="none" w:sz="0" w:space="0" w:color="auto"/>
        <w:right w:val="none" w:sz="0" w:space="0" w:color="auto"/>
      </w:divBdr>
    </w:div>
    <w:div w:id="333925126">
      <w:bodyDiv w:val="1"/>
      <w:marLeft w:val="0"/>
      <w:marRight w:val="0"/>
      <w:marTop w:val="0"/>
      <w:marBottom w:val="0"/>
      <w:divBdr>
        <w:top w:val="none" w:sz="0" w:space="0" w:color="auto"/>
        <w:left w:val="none" w:sz="0" w:space="0" w:color="auto"/>
        <w:bottom w:val="none" w:sz="0" w:space="0" w:color="auto"/>
        <w:right w:val="none" w:sz="0" w:space="0" w:color="auto"/>
      </w:divBdr>
    </w:div>
    <w:div w:id="334965404">
      <w:bodyDiv w:val="1"/>
      <w:marLeft w:val="0"/>
      <w:marRight w:val="0"/>
      <w:marTop w:val="0"/>
      <w:marBottom w:val="0"/>
      <w:divBdr>
        <w:top w:val="none" w:sz="0" w:space="0" w:color="auto"/>
        <w:left w:val="none" w:sz="0" w:space="0" w:color="auto"/>
        <w:bottom w:val="none" w:sz="0" w:space="0" w:color="auto"/>
        <w:right w:val="none" w:sz="0" w:space="0" w:color="auto"/>
      </w:divBdr>
    </w:div>
    <w:div w:id="338625440">
      <w:bodyDiv w:val="1"/>
      <w:marLeft w:val="0"/>
      <w:marRight w:val="0"/>
      <w:marTop w:val="0"/>
      <w:marBottom w:val="0"/>
      <w:divBdr>
        <w:top w:val="none" w:sz="0" w:space="0" w:color="auto"/>
        <w:left w:val="none" w:sz="0" w:space="0" w:color="auto"/>
        <w:bottom w:val="none" w:sz="0" w:space="0" w:color="auto"/>
        <w:right w:val="none" w:sz="0" w:space="0" w:color="auto"/>
      </w:divBdr>
    </w:div>
    <w:div w:id="339626982">
      <w:bodyDiv w:val="1"/>
      <w:marLeft w:val="0"/>
      <w:marRight w:val="0"/>
      <w:marTop w:val="0"/>
      <w:marBottom w:val="0"/>
      <w:divBdr>
        <w:top w:val="none" w:sz="0" w:space="0" w:color="auto"/>
        <w:left w:val="none" w:sz="0" w:space="0" w:color="auto"/>
        <w:bottom w:val="none" w:sz="0" w:space="0" w:color="auto"/>
        <w:right w:val="none" w:sz="0" w:space="0" w:color="auto"/>
      </w:divBdr>
    </w:div>
    <w:div w:id="342825846">
      <w:bodyDiv w:val="1"/>
      <w:marLeft w:val="0"/>
      <w:marRight w:val="0"/>
      <w:marTop w:val="0"/>
      <w:marBottom w:val="0"/>
      <w:divBdr>
        <w:top w:val="none" w:sz="0" w:space="0" w:color="auto"/>
        <w:left w:val="none" w:sz="0" w:space="0" w:color="auto"/>
        <w:bottom w:val="none" w:sz="0" w:space="0" w:color="auto"/>
        <w:right w:val="none" w:sz="0" w:space="0" w:color="auto"/>
      </w:divBdr>
    </w:div>
    <w:div w:id="345058531">
      <w:bodyDiv w:val="1"/>
      <w:marLeft w:val="0"/>
      <w:marRight w:val="0"/>
      <w:marTop w:val="0"/>
      <w:marBottom w:val="0"/>
      <w:divBdr>
        <w:top w:val="none" w:sz="0" w:space="0" w:color="auto"/>
        <w:left w:val="none" w:sz="0" w:space="0" w:color="auto"/>
        <w:bottom w:val="none" w:sz="0" w:space="0" w:color="auto"/>
        <w:right w:val="none" w:sz="0" w:space="0" w:color="auto"/>
      </w:divBdr>
    </w:div>
    <w:div w:id="346491095">
      <w:bodyDiv w:val="1"/>
      <w:marLeft w:val="0"/>
      <w:marRight w:val="0"/>
      <w:marTop w:val="0"/>
      <w:marBottom w:val="0"/>
      <w:divBdr>
        <w:top w:val="none" w:sz="0" w:space="0" w:color="auto"/>
        <w:left w:val="none" w:sz="0" w:space="0" w:color="auto"/>
        <w:bottom w:val="none" w:sz="0" w:space="0" w:color="auto"/>
        <w:right w:val="none" w:sz="0" w:space="0" w:color="auto"/>
      </w:divBdr>
    </w:div>
    <w:div w:id="346829987">
      <w:bodyDiv w:val="1"/>
      <w:marLeft w:val="0"/>
      <w:marRight w:val="0"/>
      <w:marTop w:val="0"/>
      <w:marBottom w:val="0"/>
      <w:divBdr>
        <w:top w:val="none" w:sz="0" w:space="0" w:color="auto"/>
        <w:left w:val="none" w:sz="0" w:space="0" w:color="auto"/>
        <w:bottom w:val="none" w:sz="0" w:space="0" w:color="auto"/>
        <w:right w:val="none" w:sz="0" w:space="0" w:color="auto"/>
      </w:divBdr>
    </w:div>
    <w:div w:id="348914188">
      <w:bodyDiv w:val="1"/>
      <w:marLeft w:val="0"/>
      <w:marRight w:val="0"/>
      <w:marTop w:val="0"/>
      <w:marBottom w:val="0"/>
      <w:divBdr>
        <w:top w:val="none" w:sz="0" w:space="0" w:color="auto"/>
        <w:left w:val="none" w:sz="0" w:space="0" w:color="auto"/>
        <w:bottom w:val="none" w:sz="0" w:space="0" w:color="auto"/>
        <w:right w:val="none" w:sz="0" w:space="0" w:color="auto"/>
      </w:divBdr>
    </w:div>
    <w:div w:id="350379786">
      <w:bodyDiv w:val="1"/>
      <w:marLeft w:val="0"/>
      <w:marRight w:val="0"/>
      <w:marTop w:val="0"/>
      <w:marBottom w:val="0"/>
      <w:divBdr>
        <w:top w:val="none" w:sz="0" w:space="0" w:color="auto"/>
        <w:left w:val="none" w:sz="0" w:space="0" w:color="auto"/>
        <w:bottom w:val="none" w:sz="0" w:space="0" w:color="auto"/>
        <w:right w:val="none" w:sz="0" w:space="0" w:color="auto"/>
      </w:divBdr>
    </w:div>
    <w:div w:id="354044959">
      <w:bodyDiv w:val="1"/>
      <w:marLeft w:val="0"/>
      <w:marRight w:val="0"/>
      <w:marTop w:val="0"/>
      <w:marBottom w:val="0"/>
      <w:divBdr>
        <w:top w:val="none" w:sz="0" w:space="0" w:color="auto"/>
        <w:left w:val="none" w:sz="0" w:space="0" w:color="auto"/>
        <w:bottom w:val="none" w:sz="0" w:space="0" w:color="auto"/>
        <w:right w:val="none" w:sz="0" w:space="0" w:color="auto"/>
      </w:divBdr>
    </w:div>
    <w:div w:id="355546327">
      <w:bodyDiv w:val="1"/>
      <w:marLeft w:val="0"/>
      <w:marRight w:val="0"/>
      <w:marTop w:val="0"/>
      <w:marBottom w:val="0"/>
      <w:divBdr>
        <w:top w:val="none" w:sz="0" w:space="0" w:color="auto"/>
        <w:left w:val="none" w:sz="0" w:space="0" w:color="auto"/>
        <w:bottom w:val="none" w:sz="0" w:space="0" w:color="auto"/>
        <w:right w:val="none" w:sz="0" w:space="0" w:color="auto"/>
      </w:divBdr>
    </w:div>
    <w:div w:id="358548061">
      <w:bodyDiv w:val="1"/>
      <w:marLeft w:val="0"/>
      <w:marRight w:val="0"/>
      <w:marTop w:val="0"/>
      <w:marBottom w:val="0"/>
      <w:divBdr>
        <w:top w:val="none" w:sz="0" w:space="0" w:color="auto"/>
        <w:left w:val="none" w:sz="0" w:space="0" w:color="auto"/>
        <w:bottom w:val="none" w:sz="0" w:space="0" w:color="auto"/>
        <w:right w:val="none" w:sz="0" w:space="0" w:color="auto"/>
      </w:divBdr>
    </w:div>
    <w:div w:id="360322369">
      <w:bodyDiv w:val="1"/>
      <w:marLeft w:val="0"/>
      <w:marRight w:val="0"/>
      <w:marTop w:val="0"/>
      <w:marBottom w:val="0"/>
      <w:divBdr>
        <w:top w:val="none" w:sz="0" w:space="0" w:color="auto"/>
        <w:left w:val="none" w:sz="0" w:space="0" w:color="auto"/>
        <w:bottom w:val="none" w:sz="0" w:space="0" w:color="auto"/>
        <w:right w:val="none" w:sz="0" w:space="0" w:color="auto"/>
      </w:divBdr>
    </w:div>
    <w:div w:id="361784123">
      <w:bodyDiv w:val="1"/>
      <w:marLeft w:val="0"/>
      <w:marRight w:val="0"/>
      <w:marTop w:val="0"/>
      <w:marBottom w:val="0"/>
      <w:divBdr>
        <w:top w:val="none" w:sz="0" w:space="0" w:color="auto"/>
        <w:left w:val="none" w:sz="0" w:space="0" w:color="auto"/>
        <w:bottom w:val="none" w:sz="0" w:space="0" w:color="auto"/>
        <w:right w:val="none" w:sz="0" w:space="0" w:color="auto"/>
      </w:divBdr>
    </w:div>
    <w:div w:id="362437881">
      <w:bodyDiv w:val="1"/>
      <w:marLeft w:val="0"/>
      <w:marRight w:val="0"/>
      <w:marTop w:val="0"/>
      <w:marBottom w:val="0"/>
      <w:divBdr>
        <w:top w:val="none" w:sz="0" w:space="0" w:color="auto"/>
        <w:left w:val="none" w:sz="0" w:space="0" w:color="auto"/>
        <w:bottom w:val="none" w:sz="0" w:space="0" w:color="auto"/>
        <w:right w:val="none" w:sz="0" w:space="0" w:color="auto"/>
      </w:divBdr>
    </w:div>
    <w:div w:id="364868397">
      <w:bodyDiv w:val="1"/>
      <w:marLeft w:val="0"/>
      <w:marRight w:val="0"/>
      <w:marTop w:val="0"/>
      <w:marBottom w:val="0"/>
      <w:divBdr>
        <w:top w:val="none" w:sz="0" w:space="0" w:color="auto"/>
        <w:left w:val="none" w:sz="0" w:space="0" w:color="auto"/>
        <w:bottom w:val="none" w:sz="0" w:space="0" w:color="auto"/>
        <w:right w:val="none" w:sz="0" w:space="0" w:color="auto"/>
      </w:divBdr>
    </w:div>
    <w:div w:id="365371922">
      <w:bodyDiv w:val="1"/>
      <w:marLeft w:val="0"/>
      <w:marRight w:val="0"/>
      <w:marTop w:val="0"/>
      <w:marBottom w:val="0"/>
      <w:divBdr>
        <w:top w:val="none" w:sz="0" w:space="0" w:color="auto"/>
        <w:left w:val="none" w:sz="0" w:space="0" w:color="auto"/>
        <w:bottom w:val="none" w:sz="0" w:space="0" w:color="auto"/>
        <w:right w:val="none" w:sz="0" w:space="0" w:color="auto"/>
      </w:divBdr>
    </w:div>
    <w:div w:id="365520572">
      <w:bodyDiv w:val="1"/>
      <w:marLeft w:val="0"/>
      <w:marRight w:val="0"/>
      <w:marTop w:val="0"/>
      <w:marBottom w:val="0"/>
      <w:divBdr>
        <w:top w:val="none" w:sz="0" w:space="0" w:color="auto"/>
        <w:left w:val="none" w:sz="0" w:space="0" w:color="auto"/>
        <w:bottom w:val="none" w:sz="0" w:space="0" w:color="auto"/>
        <w:right w:val="none" w:sz="0" w:space="0" w:color="auto"/>
      </w:divBdr>
    </w:div>
    <w:div w:id="365957609">
      <w:bodyDiv w:val="1"/>
      <w:marLeft w:val="0"/>
      <w:marRight w:val="0"/>
      <w:marTop w:val="0"/>
      <w:marBottom w:val="0"/>
      <w:divBdr>
        <w:top w:val="none" w:sz="0" w:space="0" w:color="auto"/>
        <w:left w:val="none" w:sz="0" w:space="0" w:color="auto"/>
        <w:bottom w:val="none" w:sz="0" w:space="0" w:color="auto"/>
        <w:right w:val="none" w:sz="0" w:space="0" w:color="auto"/>
      </w:divBdr>
    </w:div>
    <w:div w:id="366612243">
      <w:bodyDiv w:val="1"/>
      <w:marLeft w:val="0"/>
      <w:marRight w:val="0"/>
      <w:marTop w:val="0"/>
      <w:marBottom w:val="0"/>
      <w:divBdr>
        <w:top w:val="none" w:sz="0" w:space="0" w:color="auto"/>
        <w:left w:val="none" w:sz="0" w:space="0" w:color="auto"/>
        <w:bottom w:val="none" w:sz="0" w:space="0" w:color="auto"/>
        <w:right w:val="none" w:sz="0" w:space="0" w:color="auto"/>
      </w:divBdr>
    </w:div>
    <w:div w:id="370765293">
      <w:bodyDiv w:val="1"/>
      <w:marLeft w:val="0"/>
      <w:marRight w:val="0"/>
      <w:marTop w:val="0"/>
      <w:marBottom w:val="0"/>
      <w:divBdr>
        <w:top w:val="none" w:sz="0" w:space="0" w:color="auto"/>
        <w:left w:val="none" w:sz="0" w:space="0" w:color="auto"/>
        <w:bottom w:val="none" w:sz="0" w:space="0" w:color="auto"/>
        <w:right w:val="none" w:sz="0" w:space="0" w:color="auto"/>
      </w:divBdr>
    </w:div>
    <w:div w:id="372269189">
      <w:bodyDiv w:val="1"/>
      <w:marLeft w:val="0"/>
      <w:marRight w:val="0"/>
      <w:marTop w:val="0"/>
      <w:marBottom w:val="0"/>
      <w:divBdr>
        <w:top w:val="none" w:sz="0" w:space="0" w:color="auto"/>
        <w:left w:val="none" w:sz="0" w:space="0" w:color="auto"/>
        <w:bottom w:val="none" w:sz="0" w:space="0" w:color="auto"/>
        <w:right w:val="none" w:sz="0" w:space="0" w:color="auto"/>
      </w:divBdr>
    </w:div>
    <w:div w:id="381172291">
      <w:bodyDiv w:val="1"/>
      <w:marLeft w:val="0"/>
      <w:marRight w:val="0"/>
      <w:marTop w:val="0"/>
      <w:marBottom w:val="0"/>
      <w:divBdr>
        <w:top w:val="none" w:sz="0" w:space="0" w:color="auto"/>
        <w:left w:val="none" w:sz="0" w:space="0" w:color="auto"/>
        <w:bottom w:val="none" w:sz="0" w:space="0" w:color="auto"/>
        <w:right w:val="none" w:sz="0" w:space="0" w:color="auto"/>
      </w:divBdr>
    </w:div>
    <w:div w:id="381174785">
      <w:bodyDiv w:val="1"/>
      <w:marLeft w:val="0"/>
      <w:marRight w:val="0"/>
      <w:marTop w:val="0"/>
      <w:marBottom w:val="0"/>
      <w:divBdr>
        <w:top w:val="none" w:sz="0" w:space="0" w:color="auto"/>
        <w:left w:val="none" w:sz="0" w:space="0" w:color="auto"/>
        <w:bottom w:val="none" w:sz="0" w:space="0" w:color="auto"/>
        <w:right w:val="none" w:sz="0" w:space="0" w:color="auto"/>
      </w:divBdr>
    </w:div>
    <w:div w:id="381828287">
      <w:bodyDiv w:val="1"/>
      <w:marLeft w:val="0"/>
      <w:marRight w:val="0"/>
      <w:marTop w:val="0"/>
      <w:marBottom w:val="0"/>
      <w:divBdr>
        <w:top w:val="none" w:sz="0" w:space="0" w:color="auto"/>
        <w:left w:val="none" w:sz="0" w:space="0" w:color="auto"/>
        <w:bottom w:val="none" w:sz="0" w:space="0" w:color="auto"/>
        <w:right w:val="none" w:sz="0" w:space="0" w:color="auto"/>
      </w:divBdr>
    </w:div>
    <w:div w:id="381944846">
      <w:bodyDiv w:val="1"/>
      <w:marLeft w:val="0"/>
      <w:marRight w:val="0"/>
      <w:marTop w:val="0"/>
      <w:marBottom w:val="0"/>
      <w:divBdr>
        <w:top w:val="none" w:sz="0" w:space="0" w:color="auto"/>
        <w:left w:val="none" w:sz="0" w:space="0" w:color="auto"/>
        <w:bottom w:val="none" w:sz="0" w:space="0" w:color="auto"/>
        <w:right w:val="none" w:sz="0" w:space="0" w:color="auto"/>
      </w:divBdr>
    </w:div>
    <w:div w:id="382601573">
      <w:bodyDiv w:val="1"/>
      <w:marLeft w:val="0"/>
      <w:marRight w:val="0"/>
      <w:marTop w:val="0"/>
      <w:marBottom w:val="0"/>
      <w:divBdr>
        <w:top w:val="none" w:sz="0" w:space="0" w:color="auto"/>
        <w:left w:val="none" w:sz="0" w:space="0" w:color="auto"/>
        <w:bottom w:val="none" w:sz="0" w:space="0" w:color="auto"/>
        <w:right w:val="none" w:sz="0" w:space="0" w:color="auto"/>
      </w:divBdr>
    </w:div>
    <w:div w:id="383332230">
      <w:bodyDiv w:val="1"/>
      <w:marLeft w:val="0"/>
      <w:marRight w:val="0"/>
      <w:marTop w:val="0"/>
      <w:marBottom w:val="0"/>
      <w:divBdr>
        <w:top w:val="none" w:sz="0" w:space="0" w:color="auto"/>
        <w:left w:val="none" w:sz="0" w:space="0" w:color="auto"/>
        <w:bottom w:val="none" w:sz="0" w:space="0" w:color="auto"/>
        <w:right w:val="none" w:sz="0" w:space="0" w:color="auto"/>
      </w:divBdr>
    </w:div>
    <w:div w:id="388039396">
      <w:bodyDiv w:val="1"/>
      <w:marLeft w:val="0"/>
      <w:marRight w:val="0"/>
      <w:marTop w:val="0"/>
      <w:marBottom w:val="0"/>
      <w:divBdr>
        <w:top w:val="none" w:sz="0" w:space="0" w:color="auto"/>
        <w:left w:val="none" w:sz="0" w:space="0" w:color="auto"/>
        <w:bottom w:val="none" w:sz="0" w:space="0" w:color="auto"/>
        <w:right w:val="none" w:sz="0" w:space="0" w:color="auto"/>
      </w:divBdr>
    </w:div>
    <w:div w:id="388266310">
      <w:bodyDiv w:val="1"/>
      <w:marLeft w:val="0"/>
      <w:marRight w:val="0"/>
      <w:marTop w:val="0"/>
      <w:marBottom w:val="0"/>
      <w:divBdr>
        <w:top w:val="none" w:sz="0" w:space="0" w:color="auto"/>
        <w:left w:val="none" w:sz="0" w:space="0" w:color="auto"/>
        <w:bottom w:val="none" w:sz="0" w:space="0" w:color="auto"/>
        <w:right w:val="none" w:sz="0" w:space="0" w:color="auto"/>
      </w:divBdr>
    </w:div>
    <w:div w:id="388844407">
      <w:bodyDiv w:val="1"/>
      <w:marLeft w:val="0"/>
      <w:marRight w:val="0"/>
      <w:marTop w:val="0"/>
      <w:marBottom w:val="0"/>
      <w:divBdr>
        <w:top w:val="none" w:sz="0" w:space="0" w:color="auto"/>
        <w:left w:val="none" w:sz="0" w:space="0" w:color="auto"/>
        <w:bottom w:val="none" w:sz="0" w:space="0" w:color="auto"/>
        <w:right w:val="none" w:sz="0" w:space="0" w:color="auto"/>
      </w:divBdr>
    </w:div>
    <w:div w:id="392432214">
      <w:bodyDiv w:val="1"/>
      <w:marLeft w:val="0"/>
      <w:marRight w:val="0"/>
      <w:marTop w:val="0"/>
      <w:marBottom w:val="0"/>
      <w:divBdr>
        <w:top w:val="none" w:sz="0" w:space="0" w:color="auto"/>
        <w:left w:val="none" w:sz="0" w:space="0" w:color="auto"/>
        <w:bottom w:val="none" w:sz="0" w:space="0" w:color="auto"/>
        <w:right w:val="none" w:sz="0" w:space="0" w:color="auto"/>
      </w:divBdr>
    </w:div>
    <w:div w:id="392508364">
      <w:bodyDiv w:val="1"/>
      <w:marLeft w:val="0"/>
      <w:marRight w:val="0"/>
      <w:marTop w:val="0"/>
      <w:marBottom w:val="0"/>
      <w:divBdr>
        <w:top w:val="none" w:sz="0" w:space="0" w:color="auto"/>
        <w:left w:val="none" w:sz="0" w:space="0" w:color="auto"/>
        <w:bottom w:val="none" w:sz="0" w:space="0" w:color="auto"/>
        <w:right w:val="none" w:sz="0" w:space="0" w:color="auto"/>
      </w:divBdr>
    </w:div>
    <w:div w:id="392585123">
      <w:bodyDiv w:val="1"/>
      <w:marLeft w:val="0"/>
      <w:marRight w:val="0"/>
      <w:marTop w:val="0"/>
      <w:marBottom w:val="0"/>
      <w:divBdr>
        <w:top w:val="none" w:sz="0" w:space="0" w:color="auto"/>
        <w:left w:val="none" w:sz="0" w:space="0" w:color="auto"/>
        <w:bottom w:val="none" w:sz="0" w:space="0" w:color="auto"/>
        <w:right w:val="none" w:sz="0" w:space="0" w:color="auto"/>
      </w:divBdr>
    </w:div>
    <w:div w:id="393313196">
      <w:bodyDiv w:val="1"/>
      <w:marLeft w:val="0"/>
      <w:marRight w:val="0"/>
      <w:marTop w:val="0"/>
      <w:marBottom w:val="0"/>
      <w:divBdr>
        <w:top w:val="none" w:sz="0" w:space="0" w:color="auto"/>
        <w:left w:val="none" w:sz="0" w:space="0" w:color="auto"/>
        <w:bottom w:val="none" w:sz="0" w:space="0" w:color="auto"/>
        <w:right w:val="none" w:sz="0" w:space="0" w:color="auto"/>
      </w:divBdr>
    </w:div>
    <w:div w:id="393433961">
      <w:bodyDiv w:val="1"/>
      <w:marLeft w:val="0"/>
      <w:marRight w:val="0"/>
      <w:marTop w:val="0"/>
      <w:marBottom w:val="0"/>
      <w:divBdr>
        <w:top w:val="none" w:sz="0" w:space="0" w:color="auto"/>
        <w:left w:val="none" w:sz="0" w:space="0" w:color="auto"/>
        <w:bottom w:val="none" w:sz="0" w:space="0" w:color="auto"/>
        <w:right w:val="none" w:sz="0" w:space="0" w:color="auto"/>
      </w:divBdr>
    </w:div>
    <w:div w:id="394746368">
      <w:bodyDiv w:val="1"/>
      <w:marLeft w:val="0"/>
      <w:marRight w:val="0"/>
      <w:marTop w:val="0"/>
      <w:marBottom w:val="0"/>
      <w:divBdr>
        <w:top w:val="none" w:sz="0" w:space="0" w:color="auto"/>
        <w:left w:val="none" w:sz="0" w:space="0" w:color="auto"/>
        <w:bottom w:val="none" w:sz="0" w:space="0" w:color="auto"/>
        <w:right w:val="none" w:sz="0" w:space="0" w:color="auto"/>
      </w:divBdr>
    </w:div>
    <w:div w:id="396171367">
      <w:bodyDiv w:val="1"/>
      <w:marLeft w:val="0"/>
      <w:marRight w:val="0"/>
      <w:marTop w:val="0"/>
      <w:marBottom w:val="0"/>
      <w:divBdr>
        <w:top w:val="none" w:sz="0" w:space="0" w:color="auto"/>
        <w:left w:val="none" w:sz="0" w:space="0" w:color="auto"/>
        <w:bottom w:val="none" w:sz="0" w:space="0" w:color="auto"/>
        <w:right w:val="none" w:sz="0" w:space="0" w:color="auto"/>
      </w:divBdr>
    </w:div>
    <w:div w:id="396783815">
      <w:bodyDiv w:val="1"/>
      <w:marLeft w:val="0"/>
      <w:marRight w:val="0"/>
      <w:marTop w:val="0"/>
      <w:marBottom w:val="0"/>
      <w:divBdr>
        <w:top w:val="none" w:sz="0" w:space="0" w:color="auto"/>
        <w:left w:val="none" w:sz="0" w:space="0" w:color="auto"/>
        <w:bottom w:val="none" w:sz="0" w:space="0" w:color="auto"/>
        <w:right w:val="none" w:sz="0" w:space="0" w:color="auto"/>
      </w:divBdr>
    </w:div>
    <w:div w:id="397827365">
      <w:bodyDiv w:val="1"/>
      <w:marLeft w:val="0"/>
      <w:marRight w:val="0"/>
      <w:marTop w:val="0"/>
      <w:marBottom w:val="0"/>
      <w:divBdr>
        <w:top w:val="none" w:sz="0" w:space="0" w:color="auto"/>
        <w:left w:val="none" w:sz="0" w:space="0" w:color="auto"/>
        <w:bottom w:val="none" w:sz="0" w:space="0" w:color="auto"/>
        <w:right w:val="none" w:sz="0" w:space="0" w:color="auto"/>
      </w:divBdr>
    </w:div>
    <w:div w:id="398942119">
      <w:bodyDiv w:val="1"/>
      <w:marLeft w:val="0"/>
      <w:marRight w:val="0"/>
      <w:marTop w:val="0"/>
      <w:marBottom w:val="0"/>
      <w:divBdr>
        <w:top w:val="none" w:sz="0" w:space="0" w:color="auto"/>
        <w:left w:val="none" w:sz="0" w:space="0" w:color="auto"/>
        <w:bottom w:val="none" w:sz="0" w:space="0" w:color="auto"/>
        <w:right w:val="none" w:sz="0" w:space="0" w:color="auto"/>
      </w:divBdr>
    </w:div>
    <w:div w:id="402065590">
      <w:bodyDiv w:val="1"/>
      <w:marLeft w:val="0"/>
      <w:marRight w:val="0"/>
      <w:marTop w:val="0"/>
      <w:marBottom w:val="0"/>
      <w:divBdr>
        <w:top w:val="none" w:sz="0" w:space="0" w:color="auto"/>
        <w:left w:val="none" w:sz="0" w:space="0" w:color="auto"/>
        <w:bottom w:val="none" w:sz="0" w:space="0" w:color="auto"/>
        <w:right w:val="none" w:sz="0" w:space="0" w:color="auto"/>
      </w:divBdr>
    </w:div>
    <w:div w:id="402871833">
      <w:bodyDiv w:val="1"/>
      <w:marLeft w:val="0"/>
      <w:marRight w:val="0"/>
      <w:marTop w:val="0"/>
      <w:marBottom w:val="0"/>
      <w:divBdr>
        <w:top w:val="none" w:sz="0" w:space="0" w:color="auto"/>
        <w:left w:val="none" w:sz="0" w:space="0" w:color="auto"/>
        <w:bottom w:val="none" w:sz="0" w:space="0" w:color="auto"/>
        <w:right w:val="none" w:sz="0" w:space="0" w:color="auto"/>
      </w:divBdr>
    </w:div>
    <w:div w:id="403114759">
      <w:bodyDiv w:val="1"/>
      <w:marLeft w:val="0"/>
      <w:marRight w:val="0"/>
      <w:marTop w:val="0"/>
      <w:marBottom w:val="0"/>
      <w:divBdr>
        <w:top w:val="none" w:sz="0" w:space="0" w:color="auto"/>
        <w:left w:val="none" w:sz="0" w:space="0" w:color="auto"/>
        <w:bottom w:val="none" w:sz="0" w:space="0" w:color="auto"/>
        <w:right w:val="none" w:sz="0" w:space="0" w:color="auto"/>
      </w:divBdr>
    </w:div>
    <w:div w:id="403914186">
      <w:bodyDiv w:val="1"/>
      <w:marLeft w:val="0"/>
      <w:marRight w:val="0"/>
      <w:marTop w:val="0"/>
      <w:marBottom w:val="0"/>
      <w:divBdr>
        <w:top w:val="none" w:sz="0" w:space="0" w:color="auto"/>
        <w:left w:val="none" w:sz="0" w:space="0" w:color="auto"/>
        <w:bottom w:val="none" w:sz="0" w:space="0" w:color="auto"/>
        <w:right w:val="none" w:sz="0" w:space="0" w:color="auto"/>
      </w:divBdr>
    </w:div>
    <w:div w:id="404494379">
      <w:bodyDiv w:val="1"/>
      <w:marLeft w:val="0"/>
      <w:marRight w:val="0"/>
      <w:marTop w:val="0"/>
      <w:marBottom w:val="0"/>
      <w:divBdr>
        <w:top w:val="none" w:sz="0" w:space="0" w:color="auto"/>
        <w:left w:val="none" w:sz="0" w:space="0" w:color="auto"/>
        <w:bottom w:val="none" w:sz="0" w:space="0" w:color="auto"/>
        <w:right w:val="none" w:sz="0" w:space="0" w:color="auto"/>
      </w:divBdr>
    </w:div>
    <w:div w:id="407506959">
      <w:bodyDiv w:val="1"/>
      <w:marLeft w:val="0"/>
      <w:marRight w:val="0"/>
      <w:marTop w:val="0"/>
      <w:marBottom w:val="0"/>
      <w:divBdr>
        <w:top w:val="none" w:sz="0" w:space="0" w:color="auto"/>
        <w:left w:val="none" w:sz="0" w:space="0" w:color="auto"/>
        <w:bottom w:val="none" w:sz="0" w:space="0" w:color="auto"/>
        <w:right w:val="none" w:sz="0" w:space="0" w:color="auto"/>
      </w:divBdr>
    </w:div>
    <w:div w:id="409349968">
      <w:bodyDiv w:val="1"/>
      <w:marLeft w:val="0"/>
      <w:marRight w:val="0"/>
      <w:marTop w:val="0"/>
      <w:marBottom w:val="0"/>
      <w:divBdr>
        <w:top w:val="none" w:sz="0" w:space="0" w:color="auto"/>
        <w:left w:val="none" w:sz="0" w:space="0" w:color="auto"/>
        <w:bottom w:val="none" w:sz="0" w:space="0" w:color="auto"/>
        <w:right w:val="none" w:sz="0" w:space="0" w:color="auto"/>
      </w:divBdr>
    </w:div>
    <w:div w:id="413740772">
      <w:bodyDiv w:val="1"/>
      <w:marLeft w:val="0"/>
      <w:marRight w:val="0"/>
      <w:marTop w:val="0"/>
      <w:marBottom w:val="0"/>
      <w:divBdr>
        <w:top w:val="none" w:sz="0" w:space="0" w:color="auto"/>
        <w:left w:val="none" w:sz="0" w:space="0" w:color="auto"/>
        <w:bottom w:val="none" w:sz="0" w:space="0" w:color="auto"/>
        <w:right w:val="none" w:sz="0" w:space="0" w:color="auto"/>
      </w:divBdr>
    </w:div>
    <w:div w:id="416706305">
      <w:bodyDiv w:val="1"/>
      <w:marLeft w:val="0"/>
      <w:marRight w:val="0"/>
      <w:marTop w:val="0"/>
      <w:marBottom w:val="0"/>
      <w:divBdr>
        <w:top w:val="none" w:sz="0" w:space="0" w:color="auto"/>
        <w:left w:val="none" w:sz="0" w:space="0" w:color="auto"/>
        <w:bottom w:val="none" w:sz="0" w:space="0" w:color="auto"/>
        <w:right w:val="none" w:sz="0" w:space="0" w:color="auto"/>
      </w:divBdr>
    </w:div>
    <w:div w:id="418257496">
      <w:bodyDiv w:val="1"/>
      <w:marLeft w:val="0"/>
      <w:marRight w:val="0"/>
      <w:marTop w:val="0"/>
      <w:marBottom w:val="0"/>
      <w:divBdr>
        <w:top w:val="none" w:sz="0" w:space="0" w:color="auto"/>
        <w:left w:val="none" w:sz="0" w:space="0" w:color="auto"/>
        <w:bottom w:val="none" w:sz="0" w:space="0" w:color="auto"/>
        <w:right w:val="none" w:sz="0" w:space="0" w:color="auto"/>
      </w:divBdr>
    </w:div>
    <w:div w:id="419329776">
      <w:bodyDiv w:val="1"/>
      <w:marLeft w:val="0"/>
      <w:marRight w:val="0"/>
      <w:marTop w:val="0"/>
      <w:marBottom w:val="0"/>
      <w:divBdr>
        <w:top w:val="none" w:sz="0" w:space="0" w:color="auto"/>
        <w:left w:val="none" w:sz="0" w:space="0" w:color="auto"/>
        <w:bottom w:val="none" w:sz="0" w:space="0" w:color="auto"/>
        <w:right w:val="none" w:sz="0" w:space="0" w:color="auto"/>
      </w:divBdr>
    </w:div>
    <w:div w:id="420563931">
      <w:bodyDiv w:val="1"/>
      <w:marLeft w:val="0"/>
      <w:marRight w:val="0"/>
      <w:marTop w:val="0"/>
      <w:marBottom w:val="0"/>
      <w:divBdr>
        <w:top w:val="none" w:sz="0" w:space="0" w:color="auto"/>
        <w:left w:val="none" w:sz="0" w:space="0" w:color="auto"/>
        <w:bottom w:val="none" w:sz="0" w:space="0" w:color="auto"/>
        <w:right w:val="none" w:sz="0" w:space="0" w:color="auto"/>
      </w:divBdr>
    </w:div>
    <w:div w:id="420950695">
      <w:bodyDiv w:val="1"/>
      <w:marLeft w:val="0"/>
      <w:marRight w:val="0"/>
      <w:marTop w:val="0"/>
      <w:marBottom w:val="0"/>
      <w:divBdr>
        <w:top w:val="none" w:sz="0" w:space="0" w:color="auto"/>
        <w:left w:val="none" w:sz="0" w:space="0" w:color="auto"/>
        <w:bottom w:val="none" w:sz="0" w:space="0" w:color="auto"/>
        <w:right w:val="none" w:sz="0" w:space="0" w:color="auto"/>
      </w:divBdr>
    </w:div>
    <w:div w:id="421610432">
      <w:bodyDiv w:val="1"/>
      <w:marLeft w:val="0"/>
      <w:marRight w:val="0"/>
      <w:marTop w:val="0"/>
      <w:marBottom w:val="0"/>
      <w:divBdr>
        <w:top w:val="none" w:sz="0" w:space="0" w:color="auto"/>
        <w:left w:val="none" w:sz="0" w:space="0" w:color="auto"/>
        <w:bottom w:val="none" w:sz="0" w:space="0" w:color="auto"/>
        <w:right w:val="none" w:sz="0" w:space="0" w:color="auto"/>
      </w:divBdr>
    </w:div>
    <w:div w:id="423573208">
      <w:bodyDiv w:val="1"/>
      <w:marLeft w:val="0"/>
      <w:marRight w:val="0"/>
      <w:marTop w:val="0"/>
      <w:marBottom w:val="0"/>
      <w:divBdr>
        <w:top w:val="none" w:sz="0" w:space="0" w:color="auto"/>
        <w:left w:val="none" w:sz="0" w:space="0" w:color="auto"/>
        <w:bottom w:val="none" w:sz="0" w:space="0" w:color="auto"/>
        <w:right w:val="none" w:sz="0" w:space="0" w:color="auto"/>
      </w:divBdr>
    </w:div>
    <w:div w:id="425149604">
      <w:bodyDiv w:val="1"/>
      <w:marLeft w:val="0"/>
      <w:marRight w:val="0"/>
      <w:marTop w:val="0"/>
      <w:marBottom w:val="0"/>
      <w:divBdr>
        <w:top w:val="none" w:sz="0" w:space="0" w:color="auto"/>
        <w:left w:val="none" w:sz="0" w:space="0" w:color="auto"/>
        <w:bottom w:val="none" w:sz="0" w:space="0" w:color="auto"/>
        <w:right w:val="none" w:sz="0" w:space="0" w:color="auto"/>
      </w:divBdr>
    </w:div>
    <w:div w:id="433525211">
      <w:bodyDiv w:val="1"/>
      <w:marLeft w:val="0"/>
      <w:marRight w:val="0"/>
      <w:marTop w:val="0"/>
      <w:marBottom w:val="0"/>
      <w:divBdr>
        <w:top w:val="none" w:sz="0" w:space="0" w:color="auto"/>
        <w:left w:val="none" w:sz="0" w:space="0" w:color="auto"/>
        <w:bottom w:val="none" w:sz="0" w:space="0" w:color="auto"/>
        <w:right w:val="none" w:sz="0" w:space="0" w:color="auto"/>
      </w:divBdr>
    </w:div>
    <w:div w:id="433670037">
      <w:bodyDiv w:val="1"/>
      <w:marLeft w:val="0"/>
      <w:marRight w:val="0"/>
      <w:marTop w:val="0"/>
      <w:marBottom w:val="0"/>
      <w:divBdr>
        <w:top w:val="none" w:sz="0" w:space="0" w:color="auto"/>
        <w:left w:val="none" w:sz="0" w:space="0" w:color="auto"/>
        <w:bottom w:val="none" w:sz="0" w:space="0" w:color="auto"/>
        <w:right w:val="none" w:sz="0" w:space="0" w:color="auto"/>
      </w:divBdr>
    </w:div>
    <w:div w:id="434055514">
      <w:bodyDiv w:val="1"/>
      <w:marLeft w:val="0"/>
      <w:marRight w:val="0"/>
      <w:marTop w:val="0"/>
      <w:marBottom w:val="0"/>
      <w:divBdr>
        <w:top w:val="none" w:sz="0" w:space="0" w:color="auto"/>
        <w:left w:val="none" w:sz="0" w:space="0" w:color="auto"/>
        <w:bottom w:val="none" w:sz="0" w:space="0" w:color="auto"/>
        <w:right w:val="none" w:sz="0" w:space="0" w:color="auto"/>
      </w:divBdr>
    </w:div>
    <w:div w:id="434444369">
      <w:bodyDiv w:val="1"/>
      <w:marLeft w:val="0"/>
      <w:marRight w:val="0"/>
      <w:marTop w:val="0"/>
      <w:marBottom w:val="0"/>
      <w:divBdr>
        <w:top w:val="none" w:sz="0" w:space="0" w:color="auto"/>
        <w:left w:val="none" w:sz="0" w:space="0" w:color="auto"/>
        <w:bottom w:val="none" w:sz="0" w:space="0" w:color="auto"/>
        <w:right w:val="none" w:sz="0" w:space="0" w:color="auto"/>
      </w:divBdr>
    </w:div>
    <w:div w:id="437141785">
      <w:bodyDiv w:val="1"/>
      <w:marLeft w:val="0"/>
      <w:marRight w:val="0"/>
      <w:marTop w:val="0"/>
      <w:marBottom w:val="0"/>
      <w:divBdr>
        <w:top w:val="none" w:sz="0" w:space="0" w:color="auto"/>
        <w:left w:val="none" w:sz="0" w:space="0" w:color="auto"/>
        <w:bottom w:val="none" w:sz="0" w:space="0" w:color="auto"/>
        <w:right w:val="none" w:sz="0" w:space="0" w:color="auto"/>
      </w:divBdr>
    </w:div>
    <w:div w:id="438109340">
      <w:bodyDiv w:val="1"/>
      <w:marLeft w:val="0"/>
      <w:marRight w:val="0"/>
      <w:marTop w:val="0"/>
      <w:marBottom w:val="0"/>
      <w:divBdr>
        <w:top w:val="none" w:sz="0" w:space="0" w:color="auto"/>
        <w:left w:val="none" w:sz="0" w:space="0" w:color="auto"/>
        <w:bottom w:val="none" w:sz="0" w:space="0" w:color="auto"/>
        <w:right w:val="none" w:sz="0" w:space="0" w:color="auto"/>
      </w:divBdr>
    </w:div>
    <w:div w:id="440565425">
      <w:bodyDiv w:val="1"/>
      <w:marLeft w:val="0"/>
      <w:marRight w:val="0"/>
      <w:marTop w:val="0"/>
      <w:marBottom w:val="0"/>
      <w:divBdr>
        <w:top w:val="none" w:sz="0" w:space="0" w:color="auto"/>
        <w:left w:val="none" w:sz="0" w:space="0" w:color="auto"/>
        <w:bottom w:val="none" w:sz="0" w:space="0" w:color="auto"/>
        <w:right w:val="none" w:sz="0" w:space="0" w:color="auto"/>
      </w:divBdr>
    </w:div>
    <w:div w:id="443697401">
      <w:bodyDiv w:val="1"/>
      <w:marLeft w:val="0"/>
      <w:marRight w:val="0"/>
      <w:marTop w:val="0"/>
      <w:marBottom w:val="0"/>
      <w:divBdr>
        <w:top w:val="none" w:sz="0" w:space="0" w:color="auto"/>
        <w:left w:val="none" w:sz="0" w:space="0" w:color="auto"/>
        <w:bottom w:val="none" w:sz="0" w:space="0" w:color="auto"/>
        <w:right w:val="none" w:sz="0" w:space="0" w:color="auto"/>
      </w:divBdr>
    </w:div>
    <w:div w:id="444345649">
      <w:bodyDiv w:val="1"/>
      <w:marLeft w:val="0"/>
      <w:marRight w:val="0"/>
      <w:marTop w:val="0"/>
      <w:marBottom w:val="0"/>
      <w:divBdr>
        <w:top w:val="none" w:sz="0" w:space="0" w:color="auto"/>
        <w:left w:val="none" w:sz="0" w:space="0" w:color="auto"/>
        <w:bottom w:val="none" w:sz="0" w:space="0" w:color="auto"/>
        <w:right w:val="none" w:sz="0" w:space="0" w:color="auto"/>
      </w:divBdr>
    </w:div>
    <w:div w:id="446511897">
      <w:bodyDiv w:val="1"/>
      <w:marLeft w:val="0"/>
      <w:marRight w:val="0"/>
      <w:marTop w:val="0"/>
      <w:marBottom w:val="0"/>
      <w:divBdr>
        <w:top w:val="none" w:sz="0" w:space="0" w:color="auto"/>
        <w:left w:val="none" w:sz="0" w:space="0" w:color="auto"/>
        <w:bottom w:val="none" w:sz="0" w:space="0" w:color="auto"/>
        <w:right w:val="none" w:sz="0" w:space="0" w:color="auto"/>
      </w:divBdr>
    </w:div>
    <w:div w:id="447546234">
      <w:bodyDiv w:val="1"/>
      <w:marLeft w:val="0"/>
      <w:marRight w:val="0"/>
      <w:marTop w:val="0"/>
      <w:marBottom w:val="0"/>
      <w:divBdr>
        <w:top w:val="none" w:sz="0" w:space="0" w:color="auto"/>
        <w:left w:val="none" w:sz="0" w:space="0" w:color="auto"/>
        <w:bottom w:val="none" w:sz="0" w:space="0" w:color="auto"/>
        <w:right w:val="none" w:sz="0" w:space="0" w:color="auto"/>
      </w:divBdr>
    </w:div>
    <w:div w:id="451705599">
      <w:bodyDiv w:val="1"/>
      <w:marLeft w:val="0"/>
      <w:marRight w:val="0"/>
      <w:marTop w:val="0"/>
      <w:marBottom w:val="0"/>
      <w:divBdr>
        <w:top w:val="none" w:sz="0" w:space="0" w:color="auto"/>
        <w:left w:val="none" w:sz="0" w:space="0" w:color="auto"/>
        <w:bottom w:val="none" w:sz="0" w:space="0" w:color="auto"/>
        <w:right w:val="none" w:sz="0" w:space="0" w:color="auto"/>
      </w:divBdr>
    </w:div>
    <w:div w:id="454177092">
      <w:bodyDiv w:val="1"/>
      <w:marLeft w:val="0"/>
      <w:marRight w:val="0"/>
      <w:marTop w:val="0"/>
      <w:marBottom w:val="0"/>
      <w:divBdr>
        <w:top w:val="none" w:sz="0" w:space="0" w:color="auto"/>
        <w:left w:val="none" w:sz="0" w:space="0" w:color="auto"/>
        <w:bottom w:val="none" w:sz="0" w:space="0" w:color="auto"/>
        <w:right w:val="none" w:sz="0" w:space="0" w:color="auto"/>
      </w:divBdr>
    </w:div>
    <w:div w:id="454251658">
      <w:bodyDiv w:val="1"/>
      <w:marLeft w:val="0"/>
      <w:marRight w:val="0"/>
      <w:marTop w:val="0"/>
      <w:marBottom w:val="0"/>
      <w:divBdr>
        <w:top w:val="none" w:sz="0" w:space="0" w:color="auto"/>
        <w:left w:val="none" w:sz="0" w:space="0" w:color="auto"/>
        <w:bottom w:val="none" w:sz="0" w:space="0" w:color="auto"/>
        <w:right w:val="none" w:sz="0" w:space="0" w:color="auto"/>
      </w:divBdr>
    </w:div>
    <w:div w:id="457722244">
      <w:bodyDiv w:val="1"/>
      <w:marLeft w:val="0"/>
      <w:marRight w:val="0"/>
      <w:marTop w:val="0"/>
      <w:marBottom w:val="0"/>
      <w:divBdr>
        <w:top w:val="none" w:sz="0" w:space="0" w:color="auto"/>
        <w:left w:val="none" w:sz="0" w:space="0" w:color="auto"/>
        <w:bottom w:val="none" w:sz="0" w:space="0" w:color="auto"/>
        <w:right w:val="none" w:sz="0" w:space="0" w:color="auto"/>
      </w:divBdr>
    </w:div>
    <w:div w:id="459034995">
      <w:bodyDiv w:val="1"/>
      <w:marLeft w:val="0"/>
      <w:marRight w:val="0"/>
      <w:marTop w:val="0"/>
      <w:marBottom w:val="0"/>
      <w:divBdr>
        <w:top w:val="none" w:sz="0" w:space="0" w:color="auto"/>
        <w:left w:val="none" w:sz="0" w:space="0" w:color="auto"/>
        <w:bottom w:val="none" w:sz="0" w:space="0" w:color="auto"/>
        <w:right w:val="none" w:sz="0" w:space="0" w:color="auto"/>
      </w:divBdr>
    </w:div>
    <w:div w:id="461729143">
      <w:bodyDiv w:val="1"/>
      <w:marLeft w:val="0"/>
      <w:marRight w:val="0"/>
      <w:marTop w:val="0"/>
      <w:marBottom w:val="0"/>
      <w:divBdr>
        <w:top w:val="none" w:sz="0" w:space="0" w:color="auto"/>
        <w:left w:val="none" w:sz="0" w:space="0" w:color="auto"/>
        <w:bottom w:val="none" w:sz="0" w:space="0" w:color="auto"/>
        <w:right w:val="none" w:sz="0" w:space="0" w:color="auto"/>
      </w:divBdr>
    </w:div>
    <w:div w:id="465584005">
      <w:bodyDiv w:val="1"/>
      <w:marLeft w:val="0"/>
      <w:marRight w:val="0"/>
      <w:marTop w:val="0"/>
      <w:marBottom w:val="0"/>
      <w:divBdr>
        <w:top w:val="none" w:sz="0" w:space="0" w:color="auto"/>
        <w:left w:val="none" w:sz="0" w:space="0" w:color="auto"/>
        <w:bottom w:val="none" w:sz="0" w:space="0" w:color="auto"/>
        <w:right w:val="none" w:sz="0" w:space="0" w:color="auto"/>
      </w:divBdr>
    </w:div>
    <w:div w:id="466092806">
      <w:bodyDiv w:val="1"/>
      <w:marLeft w:val="0"/>
      <w:marRight w:val="0"/>
      <w:marTop w:val="0"/>
      <w:marBottom w:val="0"/>
      <w:divBdr>
        <w:top w:val="none" w:sz="0" w:space="0" w:color="auto"/>
        <w:left w:val="none" w:sz="0" w:space="0" w:color="auto"/>
        <w:bottom w:val="none" w:sz="0" w:space="0" w:color="auto"/>
        <w:right w:val="none" w:sz="0" w:space="0" w:color="auto"/>
      </w:divBdr>
    </w:div>
    <w:div w:id="466169401">
      <w:bodyDiv w:val="1"/>
      <w:marLeft w:val="0"/>
      <w:marRight w:val="0"/>
      <w:marTop w:val="0"/>
      <w:marBottom w:val="0"/>
      <w:divBdr>
        <w:top w:val="none" w:sz="0" w:space="0" w:color="auto"/>
        <w:left w:val="none" w:sz="0" w:space="0" w:color="auto"/>
        <w:bottom w:val="none" w:sz="0" w:space="0" w:color="auto"/>
        <w:right w:val="none" w:sz="0" w:space="0" w:color="auto"/>
      </w:divBdr>
    </w:div>
    <w:div w:id="466170944">
      <w:bodyDiv w:val="1"/>
      <w:marLeft w:val="0"/>
      <w:marRight w:val="0"/>
      <w:marTop w:val="0"/>
      <w:marBottom w:val="0"/>
      <w:divBdr>
        <w:top w:val="none" w:sz="0" w:space="0" w:color="auto"/>
        <w:left w:val="none" w:sz="0" w:space="0" w:color="auto"/>
        <w:bottom w:val="none" w:sz="0" w:space="0" w:color="auto"/>
        <w:right w:val="none" w:sz="0" w:space="0" w:color="auto"/>
      </w:divBdr>
    </w:div>
    <w:div w:id="468670002">
      <w:bodyDiv w:val="1"/>
      <w:marLeft w:val="0"/>
      <w:marRight w:val="0"/>
      <w:marTop w:val="0"/>
      <w:marBottom w:val="0"/>
      <w:divBdr>
        <w:top w:val="none" w:sz="0" w:space="0" w:color="auto"/>
        <w:left w:val="none" w:sz="0" w:space="0" w:color="auto"/>
        <w:bottom w:val="none" w:sz="0" w:space="0" w:color="auto"/>
        <w:right w:val="none" w:sz="0" w:space="0" w:color="auto"/>
      </w:divBdr>
    </w:div>
    <w:div w:id="469327869">
      <w:bodyDiv w:val="1"/>
      <w:marLeft w:val="0"/>
      <w:marRight w:val="0"/>
      <w:marTop w:val="0"/>
      <w:marBottom w:val="0"/>
      <w:divBdr>
        <w:top w:val="none" w:sz="0" w:space="0" w:color="auto"/>
        <w:left w:val="none" w:sz="0" w:space="0" w:color="auto"/>
        <w:bottom w:val="none" w:sz="0" w:space="0" w:color="auto"/>
        <w:right w:val="none" w:sz="0" w:space="0" w:color="auto"/>
      </w:divBdr>
    </w:div>
    <w:div w:id="469519057">
      <w:bodyDiv w:val="1"/>
      <w:marLeft w:val="0"/>
      <w:marRight w:val="0"/>
      <w:marTop w:val="0"/>
      <w:marBottom w:val="0"/>
      <w:divBdr>
        <w:top w:val="none" w:sz="0" w:space="0" w:color="auto"/>
        <w:left w:val="none" w:sz="0" w:space="0" w:color="auto"/>
        <w:bottom w:val="none" w:sz="0" w:space="0" w:color="auto"/>
        <w:right w:val="none" w:sz="0" w:space="0" w:color="auto"/>
      </w:divBdr>
    </w:div>
    <w:div w:id="471097456">
      <w:bodyDiv w:val="1"/>
      <w:marLeft w:val="0"/>
      <w:marRight w:val="0"/>
      <w:marTop w:val="0"/>
      <w:marBottom w:val="0"/>
      <w:divBdr>
        <w:top w:val="none" w:sz="0" w:space="0" w:color="auto"/>
        <w:left w:val="none" w:sz="0" w:space="0" w:color="auto"/>
        <w:bottom w:val="none" w:sz="0" w:space="0" w:color="auto"/>
        <w:right w:val="none" w:sz="0" w:space="0" w:color="auto"/>
      </w:divBdr>
    </w:div>
    <w:div w:id="471140324">
      <w:bodyDiv w:val="1"/>
      <w:marLeft w:val="0"/>
      <w:marRight w:val="0"/>
      <w:marTop w:val="0"/>
      <w:marBottom w:val="0"/>
      <w:divBdr>
        <w:top w:val="none" w:sz="0" w:space="0" w:color="auto"/>
        <w:left w:val="none" w:sz="0" w:space="0" w:color="auto"/>
        <w:bottom w:val="none" w:sz="0" w:space="0" w:color="auto"/>
        <w:right w:val="none" w:sz="0" w:space="0" w:color="auto"/>
      </w:divBdr>
    </w:div>
    <w:div w:id="471869337">
      <w:bodyDiv w:val="1"/>
      <w:marLeft w:val="0"/>
      <w:marRight w:val="0"/>
      <w:marTop w:val="0"/>
      <w:marBottom w:val="0"/>
      <w:divBdr>
        <w:top w:val="none" w:sz="0" w:space="0" w:color="auto"/>
        <w:left w:val="none" w:sz="0" w:space="0" w:color="auto"/>
        <w:bottom w:val="none" w:sz="0" w:space="0" w:color="auto"/>
        <w:right w:val="none" w:sz="0" w:space="0" w:color="auto"/>
      </w:divBdr>
    </w:div>
    <w:div w:id="472454112">
      <w:bodyDiv w:val="1"/>
      <w:marLeft w:val="0"/>
      <w:marRight w:val="0"/>
      <w:marTop w:val="0"/>
      <w:marBottom w:val="0"/>
      <w:divBdr>
        <w:top w:val="none" w:sz="0" w:space="0" w:color="auto"/>
        <w:left w:val="none" w:sz="0" w:space="0" w:color="auto"/>
        <w:bottom w:val="none" w:sz="0" w:space="0" w:color="auto"/>
        <w:right w:val="none" w:sz="0" w:space="0" w:color="auto"/>
      </w:divBdr>
    </w:div>
    <w:div w:id="472867482">
      <w:bodyDiv w:val="1"/>
      <w:marLeft w:val="0"/>
      <w:marRight w:val="0"/>
      <w:marTop w:val="0"/>
      <w:marBottom w:val="0"/>
      <w:divBdr>
        <w:top w:val="none" w:sz="0" w:space="0" w:color="auto"/>
        <w:left w:val="none" w:sz="0" w:space="0" w:color="auto"/>
        <w:bottom w:val="none" w:sz="0" w:space="0" w:color="auto"/>
        <w:right w:val="none" w:sz="0" w:space="0" w:color="auto"/>
      </w:divBdr>
    </w:div>
    <w:div w:id="478691877">
      <w:bodyDiv w:val="1"/>
      <w:marLeft w:val="0"/>
      <w:marRight w:val="0"/>
      <w:marTop w:val="0"/>
      <w:marBottom w:val="0"/>
      <w:divBdr>
        <w:top w:val="none" w:sz="0" w:space="0" w:color="auto"/>
        <w:left w:val="none" w:sz="0" w:space="0" w:color="auto"/>
        <w:bottom w:val="none" w:sz="0" w:space="0" w:color="auto"/>
        <w:right w:val="none" w:sz="0" w:space="0" w:color="auto"/>
      </w:divBdr>
    </w:div>
    <w:div w:id="479155452">
      <w:bodyDiv w:val="1"/>
      <w:marLeft w:val="0"/>
      <w:marRight w:val="0"/>
      <w:marTop w:val="0"/>
      <w:marBottom w:val="0"/>
      <w:divBdr>
        <w:top w:val="none" w:sz="0" w:space="0" w:color="auto"/>
        <w:left w:val="none" w:sz="0" w:space="0" w:color="auto"/>
        <w:bottom w:val="none" w:sz="0" w:space="0" w:color="auto"/>
        <w:right w:val="none" w:sz="0" w:space="0" w:color="auto"/>
      </w:divBdr>
    </w:div>
    <w:div w:id="480469700">
      <w:bodyDiv w:val="1"/>
      <w:marLeft w:val="0"/>
      <w:marRight w:val="0"/>
      <w:marTop w:val="0"/>
      <w:marBottom w:val="0"/>
      <w:divBdr>
        <w:top w:val="none" w:sz="0" w:space="0" w:color="auto"/>
        <w:left w:val="none" w:sz="0" w:space="0" w:color="auto"/>
        <w:bottom w:val="none" w:sz="0" w:space="0" w:color="auto"/>
        <w:right w:val="none" w:sz="0" w:space="0" w:color="auto"/>
      </w:divBdr>
    </w:div>
    <w:div w:id="482236410">
      <w:bodyDiv w:val="1"/>
      <w:marLeft w:val="0"/>
      <w:marRight w:val="0"/>
      <w:marTop w:val="0"/>
      <w:marBottom w:val="0"/>
      <w:divBdr>
        <w:top w:val="none" w:sz="0" w:space="0" w:color="auto"/>
        <w:left w:val="none" w:sz="0" w:space="0" w:color="auto"/>
        <w:bottom w:val="none" w:sz="0" w:space="0" w:color="auto"/>
        <w:right w:val="none" w:sz="0" w:space="0" w:color="auto"/>
      </w:divBdr>
    </w:div>
    <w:div w:id="482963156">
      <w:bodyDiv w:val="1"/>
      <w:marLeft w:val="0"/>
      <w:marRight w:val="0"/>
      <w:marTop w:val="0"/>
      <w:marBottom w:val="0"/>
      <w:divBdr>
        <w:top w:val="none" w:sz="0" w:space="0" w:color="auto"/>
        <w:left w:val="none" w:sz="0" w:space="0" w:color="auto"/>
        <w:bottom w:val="none" w:sz="0" w:space="0" w:color="auto"/>
        <w:right w:val="none" w:sz="0" w:space="0" w:color="auto"/>
      </w:divBdr>
    </w:div>
    <w:div w:id="484712547">
      <w:bodyDiv w:val="1"/>
      <w:marLeft w:val="0"/>
      <w:marRight w:val="0"/>
      <w:marTop w:val="0"/>
      <w:marBottom w:val="0"/>
      <w:divBdr>
        <w:top w:val="none" w:sz="0" w:space="0" w:color="auto"/>
        <w:left w:val="none" w:sz="0" w:space="0" w:color="auto"/>
        <w:bottom w:val="none" w:sz="0" w:space="0" w:color="auto"/>
        <w:right w:val="none" w:sz="0" w:space="0" w:color="auto"/>
      </w:divBdr>
    </w:div>
    <w:div w:id="486940268">
      <w:bodyDiv w:val="1"/>
      <w:marLeft w:val="0"/>
      <w:marRight w:val="0"/>
      <w:marTop w:val="0"/>
      <w:marBottom w:val="0"/>
      <w:divBdr>
        <w:top w:val="none" w:sz="0" w:space="0" w:color="auto"/>
        <w:left w:val="none" w:sz="0" w:space="0" w:color="auto"/>
        <w:bottom w:val="none" w:sz="0" w:space="0" w:color="auto"/>
        <w:right w:val="none" w:sz="0" w:space="0" w:color="auto"/>
      </w:divBdr>
    </w:div>
    <w:div w:id="489558755">
      <w:bodyDiv w:val="1"/>
      <w:marLeft w:val="0"/>
      <w:marRight w:val="0"/>
      <w:marTop w:val="0"/>
      <w:marBottom w:val="0"/>
      <w:divBdr>
        <w:top w:val="none" w:sz="0" w:space="0" w:color="auto"/>
        <w:left w:val="none" w:sz="0" w:space="0" w:color="auto"/>
        <w:bottom w:val="none" w:sz="0" w:space="0" w:color="auto"/>
        <w:right w:val="none" w:sz="0" w:space="0" w:color="auto"/>
      </w:divBdr>
    </w:div>
    <w:div w:id="491721025">
      <w:bodyDiv w:val="1"/>
      <w:marLeft w:val="0"/>
      <w:marRight w:val="0"/>
      <w:marTop w:val="0"/>
      <w:marBottom w:val="0"/>
      <w:divBdr>
        <w:top w:val="none" w:sz="0" w:space="0" w:color="auto"/>
        <w:left w:val="none" w:sz="0" w:space="0" w:color="auto"/>
        <w:bottom w:val="none" w:sz="0" w:space="0" w:color="auto"/>
        <w:right w:val="none" w:sz="0" w:space="0" w:color="auto"/>
      </w:divBdr>
    </w:div>
    <w:div w:id="495146786">
      <w:bodyDiv w:val="1"/>
      <w:marLeft w:val="0"/>
      <w:marRight w:val="0"/>
      <w:marTop w:val="0"/>
      <w:marBottom w:val="0"/>
      <w:divBdr>
        <w:top w:val="none" w:sz="0" w:space="0" w:color="auto"/>
        <w:left w:val="none" w:sz="0" w:space="0" w:color="auto"/>
        <w:bottom w:val="none" w:sz="0" w:space="0" w:color="auto"/>
        <w:right w:val="none" w:sz="0" w:space="0" w:color="auto"/>
      </w:divBdr>
    </w:div>
    <w:div w:id="497961018">
      <w:bodyDiv w:val="1"/>
      <w:marLeft w:val="0"/>
      <w:marRight w:val="0"/>
      <w:marTop w:val="0"/>
      <w:marBottom w:val="0"/>
      <w:divBdr>
        <w:top w:val="none" w:sz="0" w:space="0" w:color="auto"/>
        <w:left w:val="none" w:sz="0" w:space="0" w:color="auto"/>
        <w:bottom w:val="none" w:sz="0" w:space="0" w:color="auto"/>
        <w:right w:val="none" w:sz="0" w:space="0" w:color="auto"/>
      </w:divBdr>
    </w:div>
    <w:div w:id="499348970">
      <w:bodyDiv w:val="1"/>
      <w:marLeft w:val="0"/>
      <w:marRight w:val="0"/>
      <w:marTop w:val="0"/>
      <w:marBottom w:val="0"/>
      <w:divBdr>
        <w:top w:val="none" w:sz="0" w:space="0" w:color="auto"/>
        <w:left w:val="none" w:sz="0" w:space="0" w:color="auto"/>
        <w:bottom w:val="none" w:sz="0" w:space="0" w:color="auto"/>
        <w:right w:val="none" w:sz="0" w:space="0" w:color="auto"/>
      </w:divBdr>
    </w:div>
    <w:div w:id="500320829">
      <w:bodyDiv w:val="1"/>
      <w:marLeft w:val="0"/>
      <w:marRight w:val="0"/>
      <w:marTop w:val="0"/>
      <w:marBottom w:val="0"/>
      <w:divBdr>
        <w:top w:val="none" w:sz="0" w:space="0" w:color="auto"/>
        <w:left w:val="none" w:sz="0" w:space="0" w:color="auto"/>
        <w:bottom w:val="none" w:sz="0" w:space="0" w:color="auto"/>
        <w:right w:val="none" w:sz="0" w:space="0" w:color="auto"/>
      </w:divBdr>
    </w:div>
    <w:div w:id="502625100">
      <w:bodyDiv w:val="1"/>
      <w:marLeft w:val="0"/>
      <w:marRight w:val="0"/>
      <w:marTop w:val="0"/>
      <w:marBottom w:val="0"/>
      <w:divBdr>
        <w:top w:val="none" w:sz="0" w:space="0" w:color="auto"/>
        <w:left w:val="none" w:sz="0" w:space="0" w:color="auto"/>
        <w:bottom w:val="none" w:sz="0" w:space="0" w:color="auto"/>
        <w:right w:val="none" w:sz="0" w:space="0" w:color="auto"/>
      </w:divBdr>
    </w:div>
    <w:div w:id="503937095">
      <w:bodyDiv w:val="1"/>
      <w:marLeft w:val="0"/>
      <w:marRight w:val="0"/>
      <w:marTop w:val="0"/>
      <w:marBottom w:val="0"/>
      <w:divBdr>
        <w:top w:val="none" w:sz="0" w:space="0" w:color="auto"/>
        <w:left w:val="none" w:sz="0" w:space="0" w:color="auto"/>
        <w:bottom w:val="none" w:sz="0" w:space="0" w:color="auto"/>
        <w:right w:val="none" w:sz="0" w:space="0" w:color="auto"/>
      </w:divBdr>
    </w:div>
    <w:div w:id="505943967">
      <w:bodyDiv w:val="1"/>
      <w:marLeft w:val="0"/>
      <w:marRight w:val="0"/>
      <w:marTop w:val="0"/>
      <w:marBottom w:val="0"/>
      <w:divBdr>
        <w:top w:val="none" w:sz="0" w:space="0" w:color="auto"/>
        <w:left w:val="none" w:sz="0" w:space="0" w:color="auto"/>
        <w:bottom w:val="none" w:sz="0" w:space="0" w:color="auto"/>
        <w:right w:val="none" w:sz="0" w:space="0" w:color="auto"/>
      </w:divBdr>
    </w:div>
    <w:div w:id="508178165">
      <w:bodyDiv w:val="1"/>
      <w:marLeft w:val="0"/>
      <w:marRight w:val="0"/>
      <w:marTop w:val="0"/>
      <w:marBottom w:val="0"/>
      <w:divBdr>
        <w:top w:val="none" w:sz="0" w:space="0" w:color="auto"/>
        <w:left w:val="none" w:sz="0" w:space="0" w:color="auto"/>
        <w:bottom w:val="none" w:sz="0" w:space="0" w:color="auto"/>
        <w:right w:val="none" w:sz="0" w:space="0" w:color="auto"/>
      </w:divBdr>
    </w:div>
    <w:div w:id="510948529">
      <w:bodyDiv w:val="1"/>
      <w:marLeft w:val="0"/>
      <w:marRight w:val="0"/>
      <w:marTop w:val="0"/>
      <w:marBottom w:val="0"/>
      <w:divBdr>
        <w:top w:val="none" w:sz="0" w:space="0" w:color="auto"/>
        <w:left w:val="none" w:sz="0" w:space="0" w:color="auto"/>
        <w:bottom w:val="none" w:sz="0" w:space="0" w:color="auto"/>
        <w:right w:val="none" w:sz="0" w:space="0" w:color="auto"/>
      </w:divBdr>
    </w:div>
    <w:div w:id="512916126">
      <w:bodyDiv w:val="1"/>
      <w:marLeft w:val="0"/>
      <w:marRight w:val="0"/>
      <w:marTop w:val="0"/>
      <w:marBottom w:val="0"/>
      <w:divBdr>
        <w:top w:val="none" w:sz="0" w:space="0" w:color="auto"/>
        <w:left w:val="none" w:sz="0" w:space="0" w:color="auto"/>
        <w:bottom w:val="none" w:sz="0" w:space="0" w:color="auto"/>
        <w:right w:val="none" w:sz="0" w:space="0" w:color="auto"/>
      </w:divBdr>
    </w:div>
    <w:div w:id="513769148">
      <w:bodyDiv w:val="1"/>
      <w:marLeft w:val="0"/>
      <w:marRight w:val="0"/>
      <w:marTop w:val="0"/>
      <w:marBottom w:val="0"/>
      <w:divBdr>
        <w:top w:val="none" w:sz="0" w:space="0" w:color="auto"/>
        <w:left w:val="none" w:sz="0" w:space="0" w:color="auto"/>
        <w:bottom w:val="none" w:sz="0" w:space="0" w:color="auto"/>
        <w:right w:val="none" w:sz="0" w:space="0" w:color="auto"/>
      </w:divBdr>
    </w:div>
    <w:div w:id="513805052">
      <w:bodyDiv w:val="1"/>
      <w:marLeft w:val="0"/>
      <w:marRight w:val="0"/>
      <w:marTop w:val="0"/>
      <w:marBottom w:val="0"/>
      <w:divBdr>
        <w:top w:val="none" w:sz="0" w:space="0" w:color="auto"/>
        <w:left w:val="none" w:sz="0" w:space="0" w:color="auto"/>
        <w:bottom w:val="none" w:sz="0" w:space="0" w:color="auto"/>
        <w:right w:val="none" w:sz="0" w:space="0" w:color="auto"/>
      </w:divBdr>
    </w:div>
    <w:div w:id="517621793">
      <w:bodyDiv w:val="1"/>
      <w:marLeft w:val="0"/>
      <w:marRight w:val="0"/>
      <w:marTop w:val="0"/>
      <w:marBottom w:val="0"/>
      <w:divBdr>
        <w:top w:val="none" w:sz="0" w:space="0" w:color="auto"/>
        <w:left w:val="none" w:sz="0" w:space="0" w:color="auto"/>
        <w:bottom w:val="none" w:sz="0" w:space="0" w:color="auto"/>
        <w:right w:val="none" w:sz="0" w:space="0" w:color="auto"/>
      </w:divBdr>
    </w:div>
    <w:div w:id="518472520">
      <w:bodyDiv w:val="1"/>
      <w:marLeft w:val="0"/>
      <w:marRight w:val="0"/>
      <w:marTop w:val="0"/>
      <w:marBottom w:val="0"/>
      <w:divBdr>
        <w:top w:val="none" w:sz="0" w:space="0" w:color="auto"/>
        <w:left w:val="none" w:sz="0" w:space="0" w:color="auto"/>
        <w:bottom w:val="none" w:sz="0" w:space="0" w:color="auto"/>
        <w:right w:val="none" w:sz="0" w:space="0" w:color="auto"/>
      </w:divBdr>
    </w:div>
    <w:div w:id="519469408">
      <w:bodyDiv w:val="1"/>
      <w:marLeft w:val="0"/>
      <w:marRight w:val="0"/>
      <w:marTop w:val="0"/>
      <w:marBottom w:val="0"/>
      <w:divBdr>
        <w:top w:val="none" w:sz="0" w:space="0" w:color="auto"/>
        <w:left w:val="none" w:sz="0" w:space="0" w:color="auto"/>
        <w:bottom w:val="none" w:sz="0" w:space="0" w:color="auto"/>
        <w:right w:val="none" w:sz="0" w:space="0" w:color="auto"/>
      </w:divBdr>
    </w:div>
    <w:div w:id="522791056">
      <w:bodyDiv w:val="1"/>
      <w:marLeft w:val="0"/>
      <w:marRight w:val="0"/>
      <w:marTop w:val="0"/>
      <w:marBottom w:val="0"/>
      <w:divBdr>
        <w:top w:val="none" w:sz="0" w:space="0" w:color="auto"/>
        <w:left w:val="none" w:sz="0" w:space="0" w:color="auto"/>
        <w:bottom w:val="none" w:sz="0" w:space="0" w:color="auto"/>
        <w:right w:val="none" w:sz="0" w:space="0" w:color="auto"/>
      </w:divBdr>
    </w:div>
    <w:div w:id="524055167">
      <w:bodyDiv w:val="1"/>
      <w:marLeft w:val="0"/>
      <w:marRight w:val="0"/>
      <w:marTop w:val="0"/>
      <w:marBottom w:val="0"/>
      <w:divBdr>
        <w:top w:val="none" w:sz="0" w:space="0" w:color="auto"/>
        <w:left w:val="none" w:sz="0" w:space="0" w:color="auto"/>
        <w:bottom w:val="none" w:sz="0" w:space="0" w:color="auto"/>
        <w:right w:val="none" w:sz="0" w:space="0" w:color="auto"/>
      </w:divBdr>
    </w:div>
    <w:div w:id="526286254">
      <w:bodyDiv w:val="1"/>
      <w:marLeft w:val="0"/>
      <w:marRight w:val="0"/>
      <w:marTop w:val="0"/>
      <w:marBottom w:val="0"/>
      <w:divBdr>
        <w:top w:val="none" w:sz="0" w:space="0" w:color="auto"/>
        <w:left w:val="none" w:sz="0" w:space="0" w:color="auto"/>
        <w:bottom w:val="none" w:sz="0" w:space="0" w:color="auto"/>
        <w:right w:val="none" w:sz="0" w:space="0" w:color="auto"/>
      </w:divBdr>
    </w:div>
    <w:div w:id="538666786">
      <w:bodyDiv w:val="1"/>
      <w:marLeft w:val="0"/>
      <w:marRight w:val="0"/>
      <w:marTop w:val="0"/>
      <w:marBottom w:val="0"/>
      <w:divBdr>
        <w:top w:val="none" w:sz="0" w:space="0" w:color="auto"/>
        <w:left w:val="none" w:sz="0" w:space="0" w:color="auto"/>
        <w:bottom w:val="none" w:sz="0" w:space="0" w:color="auto"/>
        <w:right w:val="none" w:sz="0" w:space="0" w:color="auto"/>
      </w:divBdr>
    </w:div>
    <w:div w:id="540048700">
      <w:bodyDiv w:val="1"/>
      <w:marLeft w:val="0"/>
      <w:marRight w:val="0"/>
      <w:marTop w:val="0"/>
      <w:marBottom w:val="0"/>
      <w:divBdr>
        <w:top w:val="none" w:sz="0" w:space="0" w:color="auto"/>
        <w:left w:val="none" w:sz="0" w:space="0" w:color="auto"/>
        <w:bottom w:val="none" w:sz="0" w:space="0" w:color="auto"/>
        <w:right w:val="none" w:sz="0" w:space="0" w:color="auto"/>
      </w:divBdr>
    </w:div>
    <w:div w:id="541137170">
      <w:bodyDiv w:val="1"/>
      <w:marLeft w:val="0"/>
      <w:marRight w:val="0"/>
      <w:marTop w:val="0"/>
      <w:marBottom w:val="0"/>
      <w:divBdr>
        <w:top w:val="none" w:sz="0" w:space="0" w:color="auto"/>
        <w:left w:val="none" w:sz="0" w:space="0" w:color="auto"/>
        <w:bottom w:val="none" w:sz="0" w:space="0" w:color="auto"/>
        <w:right w:val="none" w:sz="0" w:space="0" w:color="auto"/>
      </w:divBdr>
    </w:div>
    <w:div w:id="542446792">
      <w:bodyDiv w:val="1"/>
      <w:marLeft w:val="0"/>
      <w:marRight w:val="0"/>
      <w:marTop w:val="0"/>
      <w:marBottom w:val="0"/>
      <w:divBdr>
        <w:top w:val="none" w:sz="0" w:space="0" w:color="auto"/>
        <w:left w:val="none" w:sz="0" w:space="0" w:color="auto"/>
        <w:bottom w:val="none" w:sz="0" w:space="0" w:color="auto"/>
        <w:right w:val="none" w:sz="0" w:space="0" w:color="auto"/>
      </w:divBdr>
    </w:div>
    <w:div w:id="546187387">
      <w:bodyDiv w:val="1"/>
      <w:marLeft w:val="0"/>
      <w:marRight w:val="0"/>
      <w:marTop w:val="0"/>
      <w:marBottom w:val="0"/>
      <w:divBdr>
        <w:top w:val="none" w:sz="0" w:space="0" w:color="auto"/>
        <w:left w:val="none" w:sz="0" w:space="0" w:color="auto"/>
        <w:bottom w:val="none" w:sz="0" w:space="0" w:color="auto"/>
        <w:right w:val="none" w:sz="0" w:space="0" w:color="auto"/>
      </w:divBdr>
    </w:div>
    <w:div w:id="546378561">
      <w:bodyDiv w:val="1"/>
      <w:marLeft w:val="0"/>
      <w:marRight w:val="0"/>
      <w:marTop w:val="0"/>
      <w:marBottom w:val="0"/>
      <w:divBdr>
        <w:top w:val="none" w:sz="0" w:space="0" w:color="auto"/>
        <w:left w:val="none" w:sz="0" w:space="0" w:color="auto"/>
        <w:bottom w:val="none" w:sz="0" w:space="0" w:color="auto"/>
        <w:right w:val="none" w:sz="0" w:space="0" w:color="auto"/>
      </w:divBdr>
    </w:div>
    <w:div w:id="547688339">
      <w:bodyDiv w:val="1"/>
      <w:marLeft w:val="0"/>
      <w:marRight w:val="0"/>
      <w:marTop w:val="0"/>
      <w:marBottom w:val="0"/>
      <w:divBdr>
        <w:top w:val="none" w:sz="0" w:space="0" w:color="auto"/>
        <w:left w:val="none" w:sz="0" w:space="0" w:color="auto"/>
        <w:bottom w:val="none" w:sz="0" w:space="0" w:color="auto"/>
        <w:right w:val="none" w:sz="0" w:space="0" w:color="auto"/>
      </w:divBdr>
    </w:div>
    <w:div w:id="548340903">
      <w:bodyDiv w:val="1"/>
      <w:marLeft w:val="0"/>
      <w:marRight w:val="0"/>
      <w:marTop w:val="0"/>
      <w:marBottom w:val="0"/>
      <w:divBdr>
        <w:top w:val="none" w:sz="0" w:space="0" w:color="auto"/>
        <w:left w:val="none" w:sz="0" w:space="0" w:color="auto"/>
        <w:bottom w:val="none" w:sz="0" w:space="0" w:color="auto"/>
        <w:right w:val="none" w:sz="0" w:space="0" w:color="auto"/>
      </w:divBdr>
    </w:div>
    <w:div w:id="549459929">
      <w:bodyDiv w:val="1"/>
      <w:marLeft w:val="0"/>
      <w:marRight w:val="0"/>
      <w:marTop w:val="0"/>
      <w:marBottom w:val="0"/>
      <w:divBdr>
        <w:top w:val="none" w:sz="0" w:space="0" w:color="auto"/>
        <w:left w:val="none" w:sz="0" w:space="0" w:color="auto"/>
        <w:bottom w:val="none" w:sz="0" w:space="0" w:color="auto"/>
        <w:right w:val="none" w:sz="0" w:space="0" w:color="auto"/>
      </w:divBdr>
    </w:div>
    <w:div w:id="550270087">
      <w:bodyDiv w:val="1"/>
      <w:marLeft w:val="0"/>
      <w:marRight w:val="0"/>
      <w:marTop w:val="0"/>
      <w:marBottom w:val="0"/>
      <w:divBdr>
        <w:top w:val="none" w:sz="0" w:space="0" w:color="auto"/>
        <w:left w:val="none" w:sz="0" w:space="0" w:color="auto"/>
        <w:bottom w:val="none" w:sz="0" w:space="0" w:color="auto"/>
        <w:right w:val="none" w:sz="0" w:space="0" w:color="auto"/>
      </w:divBdr>
    </w:div>
    <w:div w:id="551772679">
      <w:bodyDiv w:val="1"/>
      <w:marLeft w:val="0"/>
      <w:marRight w:val="0"/>
      <w:marTop w:val="0"/>
      <w:marBottom w:val="0"/>
      <w:divBdr>
        <w:top w:val="none" w:sz="0" w:space="0" w:color="auto"/>
        <w:left w:val="none" w:sz="0" w:space="0" w:color="auto"/>
        <w:bottom w:val="none" w:sz="0" w:space="0" w:color="auto"/>
        <w:right w:val="none" w:sz="0" w:space="0" w:color="auto"/>
      </w:divBdr>
    </w:div>
    <w:div w:id="554239963">
      <w:bodyDiv w:val="1"/>
      <w:marLeft w:val="0"/>
      <w:marRight w:val="0"/>
      <w:marTop w:val="0"/>
      <w:marBottom w:val="0"/>
      <w:divBdr>
        <w:top w:val="none" w:sz="0" w:space="0" w:color="auto"/>
        <w:left w:val="none" w:sz="0" w:space="0" w:color="auto"/>
        <w:bottom w:val="none" w:sz="0" w:space="0" w:color="auto"/>
        <w:right w:val="none" w:sz="0" w:space="0" w:color="auto"/>
      </w:divBdr>
    </w:div>
    <w:div w:id="555236214">
      <w:bodyDiv w:val="1"/>
      <w:marLeft w:val="0"/>
      <w:marRight w:val="0"/>
      <w:marTop w:val="0"/>
      <w:marBottom w:val="0"/>
      <w:divBdr>
        <w:top w:val="none" w:sz="0" w:space="0" w:color="auto"/>
        <w:left w:val="none" w:sz="0" w:space="0" w:color="auto"/>
        <w:bottom w:val="none" w:sz="0" w:space="0" w:color="auto"/>
        <w:right w:val="none" w:sz="0" w:space="0" w:color="auto"/>
      </w:divBdr>
    </w:div>
    <w:div w:id="556861055">
      <w:bodyDiv w:val="1"/>
      <w:marLeft w:val="0"/>
      <w:marRight w:val="0"/>
      <w:marTop w:val="0"/>
      <w:marBottom w:val="0"/>
      <w:divBdr>
        <w:top w:val="none" w:sz="0" w:space="0" w:color="auto"/>
        <w:left w:val="none" w:sz="0" w:space="0" w:color="auto"/>
        <w:bottom w:val="none" w:sz="0" w:space="0" w:color="auto"/>
        <w:right w:val="none" w:sz="0" w:space="0" w:color="auto"/>
      </w:divBdr>
    </w:div>
    <w:div w:id="557058860">
      <w:bodyDiv w:val="1"/>
      <w:marLeft w:val="0"/>
      <w:marRight w:val="0"/>
      <w:marTop w:val="0"/>
      <w:marBottom w:val="0"/>
      <w:divBdr>
        <w:top w:val="none" w:sz="0" w:space="0" w:color="auto"/>
        <w:left w:val="none" w:sz="0" w:space="0" w:color="auto"/>
        <w:bottom w:val="none" w:sz="0" w:space="0" w:color="auto"/>
        <w:right w:val="none" w:sz="0" w:space="0" w:color="auto"/>
      </w:divBdr>
    </w:div>
    <w:div w:id="558053123">
      <w:bodyDiv w:val="1"/>
      <w:marLeft w:val="0"/>
      <w:marRight w:val="0"/>
      <w:marTop w:val="0"/>
      <w:marBottom w:val="0"/>
      <w:divBdr>
        <w:top w:val="none" w:sz="0" w:space="0" w:color="auto"/>
        <w:left w:val="none" w:sz="0" w:space="0" w:color="auto"/>
        <w:bottom w:val="none" w:sz="0" w:space="0" w:color="auto"/>
        <w:right w:val="none" w:sz="0" w:space="0" w:color="auto"/>
      </w:divBdr>
    </w:div>
    <w:div w:id="560675117">
      <w:bodyDiv w:val="1"/>
      <w:marLeft w:val="0"/>
      <w:marRight w:val="0"/>
      <w:marTop w:val="0"/>
      <w:marBottom w:val="0"/>
      <w:divBdr>
        <w:top w:val="none" w:sz="0" w:space="0" w:color="auto"/>
        <w:left w:val="none" w:sz="0" w:space="0" w:color="auto"/>
        <w:bottom w:val="none" w:sz="0" w:space="0" w:color="auto"/>
        <w:right w:val="none" w:sz="0" w:space="0" w:color="auto"/>
      </w:divBdr>
    </w:div>
    <w:div w:id="562643976">
      <w:bodyDiv w:val="1"/>
      <w:marLeft w:val="0"/>
      <w:marRight w:val="0"/>
      <w:marTop w:val="0"/>
      <w:marBottom w:val="0"/>
      <w:divBdr>
        <w:top w:val="none" w:sz="0" w:space="0" w:color="auto"/>
        <w:left w:val="none" w:sz="0" w:space="0" w:color="auto"/>
        <w:bottom w:val="none" w:sz="0" w:space="0" w:color="auto"/>
        <w:right w:val="none" w:sz="0" w:space="0" w:color="auto"/>
      </w:divBdr>
    </w:div>
    <w:div w:id="565340726">
      <w:bodyDiv w:val="1"/>
      <w:marLeft w:val="0"/>
      <w:marRight w:val="0"/>
      <w:marTop w:val="0"/>
      <w:marBottom w:val="0"/>
      <w:divBdr>
        <w:top w:val="none" w:sz="0" w:space="0" w:color="auto"/>
        <w:left w:val="none" w:sz="0" w:space="0" w:color="auto"/>
        <w:bottom w:val="none" w:sz="0" w:space="0" w:color="auto"/>
        <w:right w:val="none" w:sz="0" w:space="0" w:color="auto"/>
      </w:divBdr>
    </w:div>
    <w:div w:id="571046965">
      <w:bodyDiv w:val="1"/>
      <w:marLeft w:val="0"/>
      <w:marRight w:val="0"/>
      <w:marTop w:val="0"/>
      <w:marBottom w:val="0"/>
      <w:divBdr>
        <w:top w:val="none" w:sz="0" w:space="0" w:color="auto"/>
        <w:left w:val="none" w:sz="0" w:space="0" w:color="auto"/>
        <w:bottom w:val="none" w:sz="0" w:space="0" w:color="auto"/>
        <w:right w:val="none" w:sz="0" w:space="0" w:color="auto"/>
      </w:divBdr>
    </w:div>
    <w:div w:id="571277885">
      <w:bodyDiv w:val="1"/>
      <w:marLeft w:val="0"/>
      <w:marRight w:val="0"/>
      <w:marTop w:val="0"/>
      <w:marBottom w:val="0"/>
      <w:divBdr>
        <w:top w:val="none" w:sz="0" w:space="0" w:color="auto"/>
        <w:left w:val="none" w:sz="0" w:space="0" w:color="auto"/>
        <w:bottom w:val="none" w:sz="0" w:space="0" w:color="auto"/>
        <w:right w:val="none" w:sz="0" w:space="0" w:color="auto"/>
      </w:divBdr>
    </w:div>
    <w:div w:id="575668383">
      <w:bodyDiv w:val="1"/>
      <w:marLeft w:val="0"/>
      <w:marRight w:val="0"/>
      <w:marTop w:val="0"/>
      <w:marBottom w:val="0"/>
      <w:divBdr>
        <w:top w:val="none" w:sz="0" w:space="0" w:color="auto"/>
        <w:left w:val="none" w:sz="0" w:space="0" w:color="auto"/>
        <w:bottom w:val="none" w:sz="0" w:space="0" w:color="auto"/>
        <w:right w:val="none" w:sz="0" w:space="0" w:color="auto"/>
      </w:divBdr>
    </w:div>
    <w:div w:id="578439823">
      <w:bodyDiv w:val="1"/>
      <w:marLeft w:val="0"/>
      <w:marRight w:val="0"/>
      <w:marTop w:val="0"/>
      <w:marBottom w:val="0"/>
      <w:divBdr>
        <w:top w:val="none" w:sz="0" w:space="0" w:color="auto"/>
        <w:left w:val="none" w:sz="0" w:space="0" w:color="auto"/>
        <w:bottom w:val="none" w:sz="0" w:space="0" w:color="auto"/>
        <w:right w:val="none" w:sz="0" w:space="0" w:color="auto"/>
      </w:divBdr>
    </w:div>
    <w:div w:id="578633334">
      <w:bodyDiv w:val="1"/>
      <w:marLeft w:val="0"/>
      <w:marRight w:val="0"/>
      <w:marTop w:val="0"/>
      <w:marBottom w:val="0"/>
      <w:divBdr>
        <w:top w:val="none" w:sz="0" w:space="0" w:color="auto"/>
        <w:left w:val="none" w:sz="0" w:space="0" w:color="auto"/>
        <w:bottom w:val="none" w:sz="0" w:space="0" w:color="auto"/>
        <w:right w:val="none" w:sz="0" w:space="0" w:color="auto"/>
      </w:divBdr>
    </w:div>
    <w:div w:id="580068894">
      <w:bodyDiv w:val="1"/>
      <w:marLeft w:val="0"/>
      <w:marRight w:val="0"/>
      <w:marTop w:val="0"/>
      <w:marBottom w:val="0"/>
      <w:divBdr>
        <w:top w:val="none" w:sz="0" w:space="0" w:color="auto"/>
        <w:left w:val="none" w:sz="0" w:space="0" w:color="auto"/>
        <w:bottom w:val="none" w:sz="0" w:space="0" w:color="auto"/>
        <w:right w:val="none" w:sz="0" w:space="0" w:color="auto"/>
      </w:divBdr>
    </w:div>
    <w:div w:id="584657571">
      <w:bodyDiv w:val="1"/>
      <w:marLeft w:val="0"/>
      <w:marRight w:val="0"/>
      <w:marTop w:val="0"/>
      <w:marBottom w:val="0"/>
      <w:divBdr>
        <w:top w:val="none" w:sz="0" w:space="0" w:color="auto"/>
        <w:left w:val="none" w:sz="0" w:space="0" w:color="auto"/>
        <w:bottom w:val="none" w:sz="0" w:space="0" w:color="auto"/>
        <w:right w:val="none" w:sz="0" w:space="0" w:color="auto"/>
      </w:divBdr>
    </w:div>
    <w:div w:id="585724581">
      <w:bodyDiv w:val="1"/>
      <w:marLeft w:val="0"/>
      <w:marRight w:val="0"/>
      <w:marTop w:val="0"/>
      <w:marBottom w:val="0"/>
      <w:divBdr>
        <w:top w:val="none" w:sz="0" w:space="0" w:color="auto"/>
        <w:left w:val="none" w:sz="0" w:space="0" w:color="auto"/>
        <w:bottom w:val="none" w:sz="0" w:space="0" w:color="auto"/>
        <w:right w:val="none" w:sz="0" w:space="0" w:color="auto"/>
      </w:divBdr>
    </w:div>
    <w:div w:id="586302419">
      <w:bodyDiv w:val="1"/>
      <w:marLeft w:val="0"/>
      <w:marRight w:val="0"/>
      <w:marTop w:val="0"/>
      <w:marBottom w:val="0"/>
      <w:divBdr>
        <w:top w:val="none" w:sz="0" w:space="0" w:color="auto"/>
        <w:left w:val="none" w:sz="0" w:space="0" w:color="auto"/>
        <w:bottom w:val="none" w:sz="0" w:space="0" w:color="auto"/>
        <w:right w:val="none" w:sz="0" w:space="0" w:color="auto"/>
      </w:divBdr>
      <w:divsChild>
        <w:div w:id="522402782">
          <w:blockQuote w:val="1"/>
          <w:marLeft w:val="0"/>
          <w:marRight w:val="0"/>
          <w:marTop w:val="0"/>
          <w:marBottom w:val="0"/>
          <w:divBdr>
            <w:top w:val="none" w:sz="0" w:space="0" w:color="auto"/>
            <w:left w:val="none" w:sz="0" w:space="0" w:color="auto"/>
            <w:bottom w:val="none" w:sz="0" w:space="0" w:color="auto"/>
            <w:right w:val="none" w:sz="0" w:space="0" w:color="auto"/>
          </w:divBdr>
        </w:div>
        <w:div w:id="787940946">
          <w:blockQuote w:val="1"/>
          <w:marLeft w:val="0"/>
          <w:marRight w:val="0"/>
          <w:marTop w:val="0"/>
          <w:marBottom w:val="0"/>
          <w:divBdr>
            <w:top w:val="none" w:sz="0" w:space="0" w:color="auto"/>
            <w:left w:val="none" w:sz="0" w:space="0" w:color="auto"/>
            <w:bottom w:val="none" w:sz="0" w:space="0" w:color="auto"/>
            <w:right w:val="none" w:sz="0" w:space="0" w:color="auto"/>
          </w:divBdr>
        </w:div>
        <w:div w:id="1460800450">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592861549">
      <w:bodyDiv w:val="1"/>
      <w:marLeft w:val="0"/>
      <w:marRight w:val="0"/>
      <w:marTop w:val="0"/>
      <w:marBottom w:val="0"/>
      <w:divBdr>
        <w:top w:val="none" w:sz="0" w:space="0" w:color="auto"/>
        <w:left w:val="none" w:sz="0" w:space="0" w:color="auto"/>
        <w:bottom w:val="none" w:sz="0" w:space="0" w:color="auto"/>
        <w:right w:val="none" w:sz="0" w:space="0" w:color="auto"/>
      </w:divBdr>
    </w:div>
    <w:div w:id="596258109">
      <w:bodyDiv w:val="1"/>
      <w:marLeft w:val="0"/>
      <w:marRight w:val="0"/>
      <w:marTop w:val="0"/>
      <w:marBottom w:val="0"/>
      <w:divBdr>
        <w:top w:val="none" w:sz="0" w:space="0" w:color="auto"/>
        <w:left w:val="none" w:sz="0" w:space="0" w:color="auto"/>
        <w:bottom w:val="none" w:sz="0" w:space="0" w:color="auto"/>
        <w:right w:val="none" w:sz="0" w:space="0" w:color="auto"/>
      </w:divBdr>
    </w:div>
    <w:div w:id="596838315">
      <w:bodyDiv w:val="1"/>
      <w:marLeft w:val="0"/>
      <w:marRight w:val="0"/>
      <w:marTop w:val="0"/>
      <w:marBottom w:val="0"/>
      <w:divBdr>
        <w:top w:val="none" w:sz="0" w:space="0" w:color="auto"/>
        <w:left w:val="none" w:sz="0" w:space="0" w:color="auto"/>
        <w:bottom w:val="none" w:sz="0" w:space="0" w:color="auto"/>
        <w:right w:val="none" w:sz="0" w:space="0" w:color="auto"/>
      </w:divBdr>
    </w:div>
    <w:div w:id="599342060">
      <w:bodyDiv w:val="1"/>
      <w:marLeft w:val="0"/>
      <w:marRight w:val="0"/>
      <w:marTop w:val="0"/>
      <w:marBottom w:val="0"/>
      <w:divBdr>
        <w:top w:val="none" w:sz="0" w:space="0" w:color="auto"/>
        <w:left w:val="none" w:sz="0" w:space="0" w:color="auto"/>
        <w:bottom w:val="none" w:sz="0" w:space="0" w:color="auto"/>
        <w:right w:val="none" w:sz="0" w:space="0" w:color="auto"/>
      </w:divBdr>
    </w:div>
    <w:div w:id="601494918">
      <w:bodyDiv w:val="1"/>
      <w:marLeft w:val="0"/>
      <w:marRight w:val="0"/>
      <w:marTop w:val="0"/>
      <w:marBottom w:val="0"/>
      <w:divBdr>
        <w:top w:val="none" w:sz="0" w:space="0" w:color="auto"/>
        <w:left w:val="none" w:sz="0" w:space="0" w:color="auto"/>
        <w:bottom w:val="none" w:sz="0" w:space="0" w:color="auto"/>
        <w:right w:val="none" w:sz="0" w:space="0" w:color="auto"/>
      </w:divBdr>
    </w:div>
    <w:div w:id="620501773">
      <w:bodyDiv w:val="1"/>
      <w:marLeft w:val="0"/>
      <w:marRight w:val="0"/>
      <w:marTop w:val="0"/>
      <w:marBottom w:val="0"/>
      <w:divBdr>
        <w:top w:val="none" w:sz="0" w:space="0" w:color="auto"/>
        <w:left w:val="none" w:sz="0" w:space="0" w:color="auto"/>
        <w:bottom w:val="none" w:sz="0" w:space="0" w:color="auto"/>
        <w:right w:val="none" w:sz="0" w:space="0" w:color="auto"/>
      </w:divBdr>
    </w:div>
    <w:div w:id="623271861">
      <w:bodyDiv w:val="1"/>
      <w:marLeft w:val="0"/>
      <w:marRight w:val="0"/>
      <w:marTop w:val="0"/>
      <w:marBottom w:val="0"/>
      <w:divBdr>
        <w:top w:val="none" w:sz="0" w:space="0" w:color="auto"/>
        <w:left w:val="none" w:sz="0" w:space="0" w:color="auto"/>
        <w:bottom w:val="none" w:sz="0" w:space="0" w:color="auto"/>
        <w:right w:val="none" w:sz="0" w:space="0" w:color="auto"/>
      </w:divBdr>
    </w:div>
    <w:div w:id="623272904">
      <w:bodyDiv w:val="1"/>
      <w:marLeft w:val="0"/>
      <w:marRight w:val="0"/>
      <w:marTop w:val="0"/>
      <w:marBottom w:val="0"/>
      <w:divBdr>
        <w:top w:val="none" w:sz="0" w:space="0" w:color="auto"/>
        <w:left w:val="none" w:sz="0" w:space="0" w:color="auto"/>
        <w:bottom w:val="none" w:sz="0" w:space="0" w:color="auto"/>
        <w:right w:val="none" w:sz="0" w:space="0" w:color="auto"/>
      </w:divBdr>
    </w:div>
    <w:div w:id="624582876">
      <w:bodyDiv w:val="1"/>
      <w:marLeft w:val="0"/>
      <w:marRight w:val="0"/>
      <w:marTop w:val="0"/>
      <w:marBottom w:val="0"/>
      <w:divBdr>
        <w:top w:val="none" w:sz="0" w:space="0" w:color="auto"/>
        <w:left w:val="none" w:sz="0" w:space="0" w:color="auto"/>
        <w:bottom w:val="none" w:sz="0" w:space="0" w:color="auto"/>
        <w:right w:val="none" w:sz="0" w:space="0" w:color="auto"/>
      </w:divBdr>
    </w:div>
    <w:div w:id="624893515">
      <w:bodyDiv w:val="1"/>
      <w:marLeft w:val="0"/>
      <w:marRight w:val="0"/>
      <w:marTop w:val="0"/>
      <w:marBottom w:val="0"/>
      <w:divBdr>
        <w:top w:val="none" w:sz="0" w:space="0" w:color="auto"/>
        <w:left w:val="none" w:sz="0" w:space="0" w:color="auto"/>
        <w:bottom w:val="none" w:sz="0" w:space="0" w:color="auto"/>
        <w:right w:val="none" w:sz="0" w:space="0" w:color="auto"/>
      </w:divBdr>
    </w:div>
    <w:div w:id="627009383">
      <w:bodyDiv w:val="1"/>
      <w:marLeft w:val="0"/>
      <w:marRight w:val="0"/>
      <w:marTop w:val="0"/>
      <w:marBottom w:val="0"/>
      <w:divBdr>
        <w:top w:val="none" w:sz="0" w:space="0" w:color="auto"/>
        <w:left w:val="none" w:sz="0" w:space="0" w:color="auto"/>
        <w:bottom w:val="none" w:sz="0" w:space="0" w:color="auto"/>
        <w:right w:val="none" w:sz="0" w:space="0" w:color="auto"/>
      </w:divBdr>
    </w:div>
    <w:div w:id="627587823">
      <w:bodyDiv w:val="1"/>
      <w:marLeft w:val="0"/>
      <w:marRight w:val="0"/>
      <w:marTop w:val="0"/>
      <w:marBottom w:val="0"/>
      <w:divBdr>
        <w:top w:val="none" w:sz="0" w:space="0" w:color="auto"/>
        <w:left w:val="none" w:sz="0" w:space="0" w:color="auto"/>
        <w:bottom w:val="none" w:sz="0" w:space="0" w:color="auto"/>
        <w:right w:val="none" w:sz="0" w:space="0" w:color="auto"/>
      </w:divBdr>
    </w:div>
    <w:div w:id="629364462">
      <w:bodyDiv w:val="1"/>
      <w:marLeft w:val="0"/>
      <w:marRight w:val="0"/>
      <w:marTop w:val="0"/>
      <w:marBottom w:val="0"/>
      <w:divBdr>
        <w:top w:val="none" w:sz="0" w:space="0" w:color="auto"/>
        <w:left w:val="none" w:sz="0" w:space="0" w:color="auto"/>
        <w:bottom w:val="none" w:sz="0" w:space="0" w:color="auto"/>
        <w:right w:val="none" w:sz="0" w:space="0" w:color="auto"/>
      </w:divBdr>
    </w:div>
    <w:div w:id="631640948">
      <w:bodyDiv w:val="1"/>
      <w:marLeft w:val="0"/>
      <w:marRight w:val="0"/>
      <w:marTop w:val="0"/>
      <w:marBottom w:val="0"/>
      <w:divBdr>
        <w:top w:val="none" w:sz="0" w:space="0" w:color="auto"/>
        <w:left w:val="none" w:sz="0" w:space="0" w:color="auto"/>
        <w:bottom w:val="none" w:sz="0" w:space="0" w:color="auto"/>
        <w:right w:val="none" w:sz="0" w:space="0" w:color="auto"/>
      </w:divBdr>
    </w:div>
    <w:div w:id="639268137">
      <w:bodyDiv w:val="1"/>
      <w:marLeft w:val="0"/>
      <w:marRight w:val="0"/>
      <w:marTop w:val="0"/>
      <w:marBottom w:val="0"/>
      <w:divBdr>
        <w:top w:val="none" w:sz="0" w:space="0" w:color="auto"/>
        <w:left w:val="none" w:sz="0" w:space="0" w:color="auto"/>
        <w:bottom w:val="none" w:sz="0" w:space="0" w:color="auto"/>
        <w:right w:val="none" w:sz="0" w:space="0" w:color="auto"/>
      </w:divBdr>
    </w:div>
    <w:div w:id="639458655">
      <w:bodyDiv w:val="1"/>
      <w:marLeft w:val="0"/>
      <w:marRight w:val="0"/>
      <w:marTop w:val="0"/>
      <w:marBottom w:val="0"/>
      <w:divBdr>
        <w:top w:val="none" w:sz="0" w:space="0" w:color="auto"/>
        <w:left w:val="none" w:sz="0" w:space="0" w:color="auto"/>
        <w:bottom w:val="none" w:sz="0" w:space="0" w:color="auto"/>
        <w:right w:val="none" w:sz="0" w:space="0" w:color="auto"/>
      </w:divBdr>
    </w:div>
    <w:div w:id="642154180">
      <w:bodyDiv w:val="1"/>
      <w:marLeft w:val="0"/>
      <w:marRight w:val="0"/>
      <w:marTop w:val="0"/>
      <w:marBottom w:val="0"/>
      <w:divBdr>
        <w:top w:val="none" w:sz="0" w:space="0" w:color="auto"/>
        <w:left w:val="none" w:sz="0" w:space="0" w:color="auto"/>
        <w:bottom w:val="none" w:sz="0" w:space="0" w:color="auto"/>
        <w:right w:val="none" w:sz="0" w:space="0" w:color="auto"/>
      </w:divBdr>
    </w:div>
    <w:div w:id="643237381">
      <w:bodyDiv w:val="1"/>
      <w:marLeft w:val="0"/>
      <w:marRight w:val="0"/>
      <w:marTop w:val="0"/>
      <w:marBottom w:val="0"/>
      <w:divBdr>
        <w:top w:val="none" w:sz="0" w:space="0" w:color="auto"/>
        <w:left w:val="none" w:sz="0" w:space="0" w:color="auto"/>
        <w:bottom w:val="none" w:sz="0" w:space="0" w:color="auto"/>
        <w:right w:val="none" w:sz="0" w:space="0" w:color="auto"/>
      </w:divBdr>
    </w:div>
    <w:div w:id="645167237">
      <w:bodyDiv w:val="1"/>
      <w:marLeft w:val="0"/>
      <w:marRight w:val="0"/>
      <w:marTop w:val="0"/>
      <w:marBottom w:val="0"/>
      <w:divBdr>
        <w:top w:val="none" w:sz="0" w:space="0" w:color="auto"/>
        <w:left w:val="none" w:sz="0" w:space="0" w:color="auto"/>
        <w:bottom w:val="none" w:sz="0" w:space="0" w:color="auto"/>
        <w:right w:val="none" w:sz="0" w:space="0" w:color="auto"/>
      </w:divBdr>
    </w:div>
    <w:div w:id="646519663">
      <w:bodyDiv w:val="1"/>
      <w:marLeft w:val="0"/>
      <w:marRight w:val="0"/>
      <w:marTop w:val="0"/>
      <w:marBottom w:val="0"/>
      <w:divBdr>
        <w:top w:val="none" w:sz="0" w:space="0" w:color="auto"/>
        <w:left w:val="none" w:sz="0" w:space="0" w:color="auto"/>
        <w:bottom w:val="none" w:sz="0" w:space="0" w:color="auto"/>
        <w:right w:val="none" w:sz="0" w:space="0" w:color="auto"/>
      </w:divBdr>
    </w:div>
    <w:div w:id="646592587">
      <w:bodyDiv w:val="1"/>
      <w:marLeft w:val="0"/>
      <w:marRight w:val="0"/>
      <w:marTop w:val="0"/>
      <w:marBottom w:val="0"/>
      <w:divBdr>
        <w:top w:val="none" w:sz="0" w:space="0" w:color="auto"/>
        <w:left w:val="none" w:sz="0" w:space="0" w:color="auto"/>
        <w:bottom w:val="none" w:sz="0" w:space="0" w:color="auto"/>
        <w:right w:val="none" w:sz="0" w:space="0" w:color="auto"/>
      </w:divBdr>
    </w:div>
    <w:div w:id="649331496">
      <w:bodyDiv w:val="1"/>
      <w:marLeft w:val="0"/>
      <w:marRight w:val="0"/>
      <w:marTop w:val="0"/>
      <w:marBottom w:val="0"/>
      <w:divBdr>
        <w:top w:val="none" w:sz="0" w:space="0" w:color="auto"/>
        <w:left w:val="none" w:sz="0" w:space="0" w:color="auto"/>
        <w:bottom w:val="none" w:sz="0" w:space="0" w:color="auto"/>
        <w:right w:val="none" w:sz="0" w:space="0" w:color="auto"/>
      </w:divBdr>
    </w:div>
    <w:div w:id="650522414">
      <w:bodyDiv w:val="1"/>
      <w:marLeft w:val="0"/>
      <w:marRight w:val="0"/>
      <w:marTop w:val="0"/>
      <w:marBottom w:val="0"/>
      <w:divBdr>
        <w:top w:val="none" w:sz="0" w:space="0" w:color="auto"/>
        <w:left w:val="none" w:sz="0" w:space="0" w:color="auto"/>
        <w:bottom w:val="none" w:sz="0" w:space="0" w:color="auto"/>
        <w:right w:val="none" w:sz="0" w:space="0" w:color="auto"/>
      </w:divBdr>
    </w:div>
    <w:div w:id="652028388">
      <w:bodyDiv w:val="1"/>
      <w:marLeft w:val="0"/>
      <w:marRight w:val="0"/>
      <w:marTop w:val="0"/>
      <w:marBottom w:val="0"/>
      <w:divBdr>
        <w:top w:val="none" w:sz="0" w:space="0" w:color="auto"/>
        <w:left w:val="none" w:sz="0" w:space="0" w:color="auto"/>
        <w:bottom w:val="none" w:sz="0" w:space="0" w:color="auto"/>
        <w:right w:val="none" w:sz="0" w:space="0" w:color="auto"/>
      </w:divBdr>
    </w:div>
    <w:div w:id="658003383">
      <w:bodyDiv w:val="1"/>
      <w:marLeft w:val="0"/>
      <w:marRight w:val="0"/>
      <w:marTop w:val="0"/>
      <w:marBottom w:val="0"/>
      <w:divBdr>
        <w:top w:val="none" w:sz="0" w:space="0" w:color="auto"/>
        <w:left w:val="none" w:sz="0" w:space="0" w:color="auto"/>
        <w:bottom w:val="none" w:sz="0" w:space="0" w:color="auto"/>
        <w:right w:val="none" w:sz="0" w:space="0" w:color="auto"/>
      </w:divBdr>
    </w:div>
    <w:div w:id="659577071">
      <w:bodyDiv w:val="1"/>
      <w:marLeft w:val="0"/>
      <w:marRight w:val="0"/>
      <w:marTop w:val="0"/>
      <w:marBottom w:val="0"/>
      <w:divBdr>
        <w:top w:val="none" w:sz="0" w:space="0" w:color="auto"/>
        <w:left w:val="none" w:sz="0" w:space="0" w:color="auto"/>
        <w:bottom w:val="none" w:sz="0" w:space="0" w:color="auto"/>
        <w:right w:val="none" w:sz="0" w:space="0" w:color="auto"/>
      </w:divBdr>
    </w:div>
    <w:div w:id="663701011">
      <w:bodyDiv w:val="1"/>
      <w:marLeft w:val="0"/>
      <w:marRight w:val="0"/>
      <w:marTop w:val="0"/>
      <w:marBottom w:val="0"/>
      <w:divBdr>
        <w:top w:val="none" w:sz="0" w:space="0" w:color="auto"/>
        <w:left w:val="none" w:sz="0" w:space="0" w:color="auto"/>
        <w:bottom w:val="none" w:sz="0" w:space="0" w:color="auto"/>
        <w:right w:val="none" w:sz="0" w:space="0" w:color="auto"/>
      </w:divBdr>
    </w:div>
    <w:div w:id="666060186">
      <w:bodyDiv w:val="1"/>
      <w:marLeft w:val="0"/>
      <w:marRight w:val="0"/>
      <w:marTop w:val="0"/>
      <w:marBottom w:val="0"/>
      <w:divBdr>
        <w:top w:val="none" w:sz="0" w:space="0" w:color="auto"/>
        <w:left w:val="none" w:sz="0" w:space="0" w:color="auto"/>
        <w:bottom w:val="none" w:sz="0" w:space="0" w:color="auto"/>
        <w:right w:val="none" w:sz="0" w:space="0" w:color="auto"/>
      </w:divBdr>
    </w:div>
    <w:div w:id="667486391">
      <w:bodyDiv w:val="1"/>
      <w:marLeft w:val="0"/>
      <w:marRight w:val="0"/>
      <w:marTop w:val="0"/>
      <w:marBottom w:val="0"/>
      <w:divBdr>
        <w:top w:val="none" w:sz="0" w:space="0" w:color="auto"/>
        <w:left w:val="none" w:sz="0" w:space="0" w:color="auto"/>
        <w:bottom w:val="none" w:sz="0" w:space="0" w:color="auto"/>
        <w:right w:val="none" w:sz="0" w:space="0" w:color="auto"/>
      </w:divBdr>
    </w:div>
    <w:div w:id="673142421">
      <w:bodyDiv w:val="1"/>
      <w:marLeft w:val="0"/>
      <w:marRight w:val="0"/>
      <w:marTop w:val="0"/>
      <w:marBottom w:val="0"/>
      <w:divBdr>
        <w:top w:val="none" w:sz="0" w:space="0" w:color="auto"/>
        <w:left w:val="none" w:sz="0" w:space="0" w:color="auto"/>
        <w:bottom w:val="none" w:sz="0" w:space="0" w:color="auto"/>
        <w:right w:val="none" w:sz="0" w:space="0" w:color="auto"/>
      </w:divBdr>
    </w:div>
    <w:div w:id="673411171">
      <w:bodyDiv w:val="1"/>
      <w:marLeft w:val="0"/>
      <w:marRight w:val="0"/>
      <w:marTop w:val="0"/>
      <w:marBottom w:val="0"/>
      <w:divBdr>
        <w:top w:val="none" w:sz="0" w:space="0" w:color="auto"/>
        <w:left w:val="none" w:sz="0" w:space="0" w:color="auto"/>
        <w:bottom w:val="none" w:sz="0" w:space="0" w:color="auto"/>
        <w:right w:val="none" w:sz="0" w:space="0" w:color="auto"/>
      </w:divBdr>
    </w:div>
    <w:div w:id="674185917">
      <w:bodyDiv w:val="1"/>
      <w:marLeft w:val="0"/>
      <w:marRight w:val="0"/>
      <w:marTop w:val="0"/>
      <w:marBottom w:val="0"/>
      <w:divBdr>
        <w:top w:val="none" w:sz="0" w:space="0" w:color="auto"/>
        <w:left w:val="none" w:sz="0" w:space="0" w:color="auto"/>
        <w:bottom w:val="none" w:sz="0" w:space="0" w:color="auto"/>
        <w:right w:val="none" w:sz="0" w:space="0" w:color="auto"/>
      </w:divBdr>
    </w:div>
    <w:div w:id="679628964">
      <w:bodyDiv w:val="1"/>
      <w:marLeft w:val="0"/>
      <w:marRight w:val="0"/>
      <w:marTop w:val="0"/>
      <w:marBottom w:val="0"/>
      <w:divBdr>
        <w:top w:val="none" w:sz="0" w:space="0" w:color="auto"/>
        <w:left w:val="none" w:sz="0" w:space="0" w:color="auto"/>
        <w:bottom w:val="none" w:sz="0" w:space="0" w:color="auto"/>
        <w:right w:val="none" w:sz="0" w:space="0" w:color="auto"/>
      </w:divBdr>
    </w:div>
    <w:div w:id="680396099">
      <w:bodyDiv w:val="1"/>
      <w:marLeft w:val="0"/>
      <w:marRight w:val="0"/>
      <w:marTop w:val="0"/>
      <w:marBottom w:val="0"/>
      <w:divBdr>
        <w:top w:val="none" w:sz="0" w:space="0" w:color="auto"/>
        <w:left w:val="none" w:sz="0" w:space="0" w:color="auto"/>
        <w:bottom w:val="none" w:sz="0" w:space="0" w:color="auto"/>
        <w:right w:val="none" w:sz="0" w:space="0" w:color="auto"/>
      </w:divBdr>
    </w:div>
    <w:div w:id="685180025">
      <w:bodyDiv w:val="1"/>
      <w:marLeft w:val="0"/>
      <w:marRight w:val="0"/>
      <w:marTop w:val="0"/>
      <w:marBottom w:val="0"/>
      <w:divBdr>
        <w:top w:val="none" w:sz="0" w:space="0" w:color="auto"/>
        <w:left w:val="none" w:sz="0" w:space="0" w:color="auto"/>
        <w:bottom w:val="none" w:sz="0" w:space="0" w:color="auto"/>
        <w:right w:val="none" w:sz="0" w:space="0" w:color="auto"/>
      </w:divBdr>
    </w:div>
    <w:div w:id="685525390">
      <w:bodyDiv w:val="1"/>
      <w:marLeft w:val="0"/>
      <w:marRight w:val="0"/>
      <w:marTop w:val="0"/>
      <w:marBottom w:val="0"/>
      <w:divBdr>
        <w:top w:val="none" w:sz="0" w:space="0" w:color="auto"/>
        <w:left w:val="none" w:sz="0" w:space="0" w:color="auto"/>
        <w:bottom w:val="none" w:sz="0" w:space="0" w:color="auto"/>
        <w:right w:val="none" w:sz="0" w:space="0" w:color="auto"/>
      </w:divBdr>
    </w:div>
    <w:div w:id="686519733">
      <w:bodyDiv w:val="1"/>
      <w:marLeft w:val="0"/>
      <w:marRight w:val="0"/>
      <w:marTop w:val="0"/>
      <w:marBottom w:val="0"/>
      <w:divBdr>
        <w:top w:val="none" w:sz="0" w:space="0" w:color="auto"/>
        <w:left w:val="none" w:sz="0" w:space="0" w:color="auto"/>
        <w:bottom w:val="none" w:sz="0" w:space="0" w:color="auto"/>
        <w:right w:val="none" w:sz="0" w:space="0" w:color="auto"/>
      </w:divBdr>
    </w:div>
    <w:div w:id="690686916">
      <w:bodyDiv w:val="1"/>
      <w:marLeft w:val="0"/>
      <w:marRight w:val="0"/>
      <w:marTop w:val="0"/>
      <w:marBottom w:val="0"/>
      <w:divBdr>
        <w:top w:val="none" w:sz="0" w:space="0" w:color="auto"/>
        <w:left w:val="none" w:sz="0" w:space="0" w:color="auto"/>
        <w:bottom w:val="none" w:sz="0" w:space="0" w:color="auto"/>
        <w:right w:val="none" w:sz="0" w:space="0" w:color="auto"/>
      </w:divBdr>
    </w:div>
    <w:div w:id="691301122">
      <w:bodyDiv w:val="1"/>
      <w:marLeft w:val="0"/>
      <w:marRight w:val="0"/>
      <w:marTop w:val="0"/>
      <w:marBottom w:val="0"/>
      <w:divBdr>
        <w:top w:val="none" w:sz="0" w:space="0" w:color="auto"/>
        <w:left w:val="none" w:sz="0" w:space="0" w:color="auto"/>
        <w:bottom w:val="none" w:sz="0" w:space="0" w:color="auto"/>
        <w:right w:val="none" w:sz="0" w:space="0" w:color="auto"/>
      </w:divBdr>
    </w:div>
    <w:div w:id="696733616">
      <w:bodyDiv w:val="1"/>
      <w:marLeft w:val="0"/>
      <w:marRight w:val="0"/>
      <w:marTop w:val="0"/>
      <w:marBottom w:val="0"/>
      <w:divBdr>
        <w:top w:val="none" w:sz="0" w:space="0" w:color="auto"/>
        <w:left w:val="none" w:sz="0" w:space="0" w:color="auto"/>
        <w:bottom w:val="none" w:sz="0" w:space="0" w:color="auto"/>
        <w:right w:val="none" w:sz="0" w:space="0" w:color="auto"/>
      </w:divBdr>
    </w:div>
    <w:div w:id="697776082">
      <w:bodyDiv w:val="1"/>
      <w:marLeft w:val="0"/>
      <w:marRight w:val="0"/>
      <w:marTop w:val="0"/>
      <w:marBottom w:val="0"/>
      <w:divBdr>
        <w:top w:val="none" w:sz="0" w:space="0" w:color="auto"/>
        <w:left w:val="none" w:sz="0" w:space="0" w:color="auto"/>
        <w:bottom w:val="none" w:sz="0" w:space="0" w:color="auto"/>
        <w:right w:val="none" w:sz="0" w:space="0" w:color="auto"/>
      </w:divBdr>
    </w:div>
    <w:div w:id="698704093">
      <w:bodyDiv w:val="1"/>
      <w:marLeft w:val="0"/>
      <w:marRight w:val="0"/>
      <w:marTop w:val="0"/>
      <w:marBottom w:val="0"/>
      <w:divBdr>
        <w:top w:val="none" w:sz="0" w:space="0" w:color="auto"/>
        <w:left w:val="none" w:sz="0" w:space="0" w:color="auto"/>
        <w:bottom w:val="none" w:sz="0" w:space="0" w:color="auto"/>
        <w:right w:val="none" w:sz="0" w:space="0" w:color="auto"/>
      </w:divBdr>
    </w:div>
    <w:div w:id="699085131">
      <w:bodyDiv w:val="1"/>
      <w:marLeft w:val="0"/>
      <w:marRight w:val="0"/>
      <w:marTop w:val="0"/>
      <w:marBottom w:val="0"/>
      <w:divBdr>
        <w:top w:val="none" w:sz="0" w:space="0" w:color="auto"/>
        <w:left w:val="none" w:sz="0" w:space="0" w:color="auto"/>
        <w:bottom w:val="none" w:sz="0" w:space="0" w:color="auto"/>
        <w:right w:val="none" w:sz="0" w:space="0" w:color="auto"/>
      </w:divBdr>
    </w:div>
    <w:div w:id="701636732">
      <w:bodyDiv w:val="1"/>
      <w:marLeft w:val="0"/>
      <w:marRight w:val="0"/>
      <w:marTop w:val="0"/>
      <w:marBottom w:val="0"/>
      <w:divBdr>
        <w:top w:val="none" w:sz="0" w:space="0" w:color="auto"/>
        <w:left w:val="none" w:sz="0" w:space="0" w:color="auto"/>
        <w:bottom w:val="none" w:sz="0" w:space="0" w:color="auto"/>
        <w:right w:val="none" w:sz="0" w:space="0" w:color="auto"/>
      </w:divBdr>
    </w:div>
    <w:div w:id="701904241">
      <w:bodyDiv w:val="1"/>
      <w:marLeft w:val="0"/>
      <w:marRight w:val="0"/>
      <w:marTop w:val="0"/>
      <w:marBottom w:val="0"/>
      <w:divBdr>
        <w:top w:val="none" w:sz="0" w:space="0" w:color="auto"/>
        <w:left w:val="none" w:sz="0" w:space="0" w:color="auto"/>
        <w:bottom w:val="none" w:sz="0" w:space="0" w:color="auto"/>
        <w:right w:val="none" w:sz="0" w:space="0" w:color="auto"/>
      </w:divBdr>
    </w:div>
    <w:div w:id="702051958">
      <w:bodyDiv w:val="1"/>
      <w:marLeft w:val="0"/>
      <w:marRight w:val="0"/>
      <w:marTop w:val="0"/>
      <w:marBottom w:val="0"/>
      <w:divBdr>
        <w:top w:val="none" w:sz="0" w:space="0" w:color="auto"/>
        <w:left w:val="none" w:sz="0" w:space="0" w:color="auto"/>
        <w:bottom w:val="none" w:sz="0" w:space="0" w:color="auto"/>
        <w:right w:val="none" w:sz="0" w:space="0" w:color="auto"/>
      </w:divBdr>
    </w:div>
    <w:div w:id="702053149">
      <w:bodyDiv w:val="1"/>
      <w:marLeft w:val="0"/>
      <w:marRight w:val="0"/>
      <w:marTop w:val="0"/>
      <w:marBottom w:val="0"/>
      <w:divBdr>
        <w:top w:val="none" w:sz="0" w:space="0" w:color="auto"/>
        <w:left w:val="none" w:sz="0" w:space="0" w:color="auto"/>
        <w:bottom w:val="none" w:sz="0" w:space="0" w:color="auto"/>
        <w:right w:val="none" w:sz="0" w:space="0" w:color="auto"/>
      </w:divBdr>
    </w:div>
    <w:div w:id="703557205">
      <w:bodyDiv w:val="1"/>
      <w:marLeft w:val="0"/>
      <w:marRight w:val="0"/>
      <w:marTop w:val="0"/>
      <w:marBottom w:val="0"/>
      <w:divBdr>
        <w:top w:val="none" w:sz="0" w:space="0" w:color="auto"/>
        <w:left w:val="none" w:sz="0" w:space="0" w:color="auto"/>
        <w:bottom w:val="none" w:sz="0" w:space="0" w:color="auto"/>
        <w:right w:val="none" w:sz="0" w:space="0" w:color="auto"/>
      </w:divBdr>
    </w:div>
    <w:div w:id="704522846">
      <w:bodyDiv w:val="1"/>
      <w:marLeft w:val="0"/>
      <w:marRight w:val="0"/>
      <w:marTop w:val="0"/>
      <w:marBottom w:val="0"/>
      <w:divBdr>
        <w:top w:val="none" w:sz="0" w:space="0" w:color="auto"/>
        <w:left w:val="none" w:sz="0" w:space="0" w:color="auto"/>
        <w:bottom w:val="none" w:sz="0" w:space="0" w:color="auto"/>
        <w:right w:val="none" w:sz="0" w:space="0" w:color="auto"/>
      </w:divBdr>
    </w:div>
    <w:div w:id="707527234">
      <w:bodyDiv w:val="1"/>
      <w:marLeft w:val="0"/>
      <w:marRight w:val="0"/>
      <w:marTop w:val="0"/>
      <w:marBottom w:val="0"/>
      <w:divBdr>
        <w:top w:val="none" w:sz="0" w:space="0" w:color="auto"/>
        <w:left w:val="none" w:sz="0" w:space="0" w:color="auto"/>
        <w:bottom w:val="none" w:sz="0" w:space="0" w:color="auto"/>
        <w:right w:val="none" w:sz="0" w:space="0" w:color="auto"/>
      </w:divBdr>
    </w:div>
    <w:div w:id="708382691">
      <w:bodyDiv w:val="1"/>
      <w:marLeft w:val="0"/>
      <w:marRight w:val="0"/>
      <w:marTop w:val="0"/>
      <w:marBottom w:val="0"/>
      <w:divBdr>
        <w:top w:val="none" w:sz="0" w:space="0" w:color="auto"/>
        <w:left w:val="none" w:sz="0" w:space="0" w:color="auto"/>
        <w:bottom w:val="none" w:sz="0" w:space="0" w:color="auto"/>
        <w:right w:val="none" w:sz="0" w:space="0" w:color="auto"/>
      </w:divBdr>
    </w:div>
    <w:div w:id="714936331">
      <w:bodyDiv w:val="1"/>
      <w:marLeft w:val="0"/>
      <w:marRight w:val="0"/>
      <w:marTop w:val="0"/>
      <w:marBottom w:val="0"/>
      <w:divBdr>
        <w:top w:val="none" w:sz="0" w:space="0" w:color="auto"/>
        <w:left w:val="none" w:sz="0" w:space="0" w:color="auto"/>
        <w:bottom w:val="none" w:sz="0" w:space="0" w:color="auto"/>
        <w:right w:val="none" w:sz="0" w:space="0" w:color="auto"/>
      </w:divBdr>
    </w:div>
    <w:div w:id="716127580">
      <w:bodyDiv w:val="1"/>
      <w:marLeft w:val="0"/>
      <w:marRight w:val="0"/>
      <w:marTop w:val="0"/>
      <w:marBottom w:val="0"/>
      <w:divBdr>
        <w:top w:val="none" w:sz="0" w:space="0" w:color="auto"/>
        <w:left w:val="none" w:sz="0" w:space="0" w:color="auto"/>
        <w:bottom w:val="none" w:sz="0" w:space="0" w:color="auto"/>
        <w:right w:val="none" w:sz="0" w:space="0" w:color="auto"/>
      </w:divBdr>
    </w:div>
    <w:div w:id="717246684">
      <w:bodyDiv w:val="1"/>
      <w:marLeft w:val="0"/>
      <w:marRight w:val="0"/>
      <w:marTop w:val="0"/>
      <w:marBottom w:val="0"/>
      <w:divBdr>
        <w:top w:val="none" w:sz="0" w:space="0" w:color="auto"/>
        <w:left w:val="none" w:sz="0" w:space="0" w:color="auto"/>
        <w:bottom w:val="none" w:sz="0" w:space="0" w:color="auto"/>
        <w:right w:val="none" w:sz="0" w:space="0" w:color="auto"/>
      </w:divBdr>
    </w:div>
    <w:div w:id="719746793">
      <w:bodyDiv w:val="1"/>
      <w:marLeft w:val="0"/>
      <w:marRight w:val="0"/>
      <w:marTop w:val="0"/>
      <w:marBottom w:val="0"/>
      <w:divBdr>
        <w:top w:val="none" w:sz="0" w:space="0" w:color="auto"/>
        <w:left w:val="none" w:sz="0" w:space="0" w:color="auto"/>
        <w:bottom w:val="none" w:sz="0" w:space="0" w:color="auto"/>
        <w:right w:val="none" w:sz="0" w:space="0" w:color="auto"/>
      </w:divBdr>
    </w:div>
    <w:div w:id="724530429">
      <w:bodyDiv w:val="1"/>
      <w:marLeft w:val="0"/>
      <w:marRight w:val="0"/>
      <w:marTop w:val="0"/>
      <w:marBottom w:val="0"/>
      <w:divBdr>
        <w:top w:val="none" w:sz="0" w:space="0" w:color="auto"/>
        <w:left w:val="none" w:sz="0" w:space="0" w:color="auto"/>
        <w:bottom w:val="none" w:sz="0" w:space="0" w:color="auto"/>
        <w:right w:val="none" w:sz="0" w:space="0" w:color="auto"/>
      </w:divBdr>
    </w:div>
    <w:div w:id="725179919">
      <w:bodyDiv w:val="1"/>
      <w:marLeft w:val="0"/>
      <w:marRight w:val="0"/>
      <w:marTop w:val="0"/>
      <w:marBottom w:val="0"/>
      <w:divBdr>
        <w:top w:val="none" w:sz="0" w:space="0" w:color="auto"/>
        <w:left w:val="none" w:sz="0" w:space="0" w:color="auto"/>
        <w:bottom w:val="none" w:sz="0" w:space="0" w:color="auto"/>
        <w:right w:val="none" w:sz="0" w:space="0" w:color="auto"/>
      </w:divBdr>
    </w:div>
    <w:div w:id="729427250">
      <w:bodyDiv w:val="1"/>
      <w:marLeft w:val="0"/>
      <w:marRight w:val="0"/>
      <w:marTop w:val="0"/>
      <w:marBottom w:val="0"/>
      <w:divBdr>
        <w:top w:val="none" w:sz="0" w:space="0" w:color="auto"/>
        <w:left w:val="none" w:sz="0" w:space="0" w:color="auto"/>
        <w:bottom w:val="none" w:sz="0" w:space="0" w:color="auto"/>
        <w:right w:val="none" w:sz="0" w:space="0" w:color="auto"/>
      </w:divBdr>
    </w:div>
    <w:div w:id="730008831">
      <w:bodyDiv w:val="1"/>
      <w:marLeft w:val="0"/>
      <w:marRight w:val="0"/>
      <w:marTop w:val="0"/>
      <w:marBottom w:val="0"/>
      <w:divBdr>
        <w:top w:val="none" w:sz="0" w:space="0" w:color="auto"/>
        <w:left w:val="none" w:sz="0" w:space="0" w:color="auto"/>
        <w:bottom w:val="none" w:sz="0" w:space="0" w:color="auto"/>
        <w:right w:val="none" w:sz="0" w:space="0" w:color="auto"/>
      </w:divBdr>
    </w:div>
    <w:div w:id="731119984">
      <w:bodyDiv w:val="1"/>
      <w:marLeft w:val="0"/>
      <w:marRight w:val="0"/>
      <w:marTop w:val="0"/>
      <w:marBottom w:val="0"/>
      <w:divBdr>
        <w:top w:val="none" w:sz="0" w:space="0" w:color="auto"/>
        <w:left w:val="none" w:sz="0" w:space="0" w:color="auto"/>
        <w:bottom w:val="none" w:sz="0" w:space="0" w:color="auto"/>
        <w:right w:val="none" w:sz="0" w:space="0" w:color="auto"/>
      </w:divBdr>
    </w:div>
    <w:div w:id="731537159">
      <w:bodyDiv w:val="1"/>
      <w:marLeft w:val="0"/>
      <w:marRight w:val="0"/>
      <w:marTop w:val="0"/>
      <w:marBottom w:val="0"/>
      <w:divBdr>
        <w:top w:val="none" w:sz="0" w:space="0" w:color="auto"/>
        <w:left w:val="none" w:sz="0" w:space="0" w:color="auto"/>
        <w:bottom w:val="none" w:sz="0" w:space="0" w:color="auto"/>
        <w:right w:val="none" w:sz="0" w:space="0" w:color="auto"/>
      </w:divBdr>
    </w:div>
    <w:div w:id="732848862">
      <w:bodyDiv w:val="1"/>
      <w:marLeft w:val="0"/>
      <w:marRight w:val="0"/>
      <w:marTop w:val="0"/>
      <w:marBottom w:val="0"/>
      <w:divBdr>
        <w:top w:val="none" w:sz="0" w:space="0" w:color="auto"/>
        <w:left w:val="none" w:sz="0" w:space="0" w:color="auto"/>
        <w:bottom w:val="none" w:sz="0" w:space="0" w:color="auto"/>
        <w:right w:val="none" w:sz="0" w:space="0" w:color="auto"/>
      </w:divBdr>
    </w:div>
    <w:div w:id="733553111">
      <w:bodyDiv w:val="1"/>
      <w:marLeft w:val="0"/>
      <w:marRight w:val="0"/>
      <w:marTop w:val="0"/>
      <w:marBottom w:val="0"/>
      <w:divBdr>
        <w:top w:val="none" w:sz="0" w:space="0" w:color="auto"/>
        <w:left w:val="none" w:sz="0" w:space="0" w:color="auto"/>
        <w:bottom w:val="none" w:sz="0" w:space="0" w:color="auto"/>
        <w:right w:val="none" w:sz="0" w:space="0" w:color="auto"/>
      </w:divBdr>
    </w:div>
    <w:div w:id="733939685">
      <w:bodyDiv w:val="1"/>
      <w:marLeft w:val="0"/>
      <w:marRight w:val="0"/>
      <w:marTop w:val="0"/>
      <w:marBottom w:val="0"/>
      <w:divBdr>
        <w:top w:val="none" w:sz="0" w:space="0" w:color="auto"/>
        <w:left w:val="none" w:sz="0" w:space="0" w:color="auto"/>
        <w:bottom w:val="none" w:sz="0" w:space="0" w:color="auto"/>
        <w:right w:val="none" w:sz="0" w:space="0" w:color="auto"/>
      </w:divBdr>
    </w:div>
    <w:div w:id="734670353">
      <w:bodyDiv w:val="1"/>
      <w:marLeft w:val="0"/>
      <w:marRight w:val="0"/>
      <w:marTop w:val="0"/>
      <w:marBottom w:val="0"/>
      <w:divBdr>
        <w:top w:val="none" w:sz="0" w:space="0" w:color="auto"/>
        <w:left w:val="none" w:sz="0" w:space="0" w:color="auto"/>
        <w:bottom w:val="none" w:sz="0" w:space="0" w:color="auto"/>
        <w:right w:val="none" w:sz="0" w:space="0" w:color="auto"/>
      </w:divBdr>
    </w:div>
    <w:div w:id="734815326">
      <w:bodyDiv w:val="1"/>
      <w:marLeft w:val="0"/>
      <w:marRight w:val="0"/>
      <w:marTop w:val="0"/>
      <w:marBottom w:val="0"/>
      <w:divBdr>
        <w:top w:val="none" w:sz="0" w:space="0" w:color="auto"/>
        <w:left w:val="none" w:sz="0" w:space="0" w:color="auto"/>
        <w:bottom w:val="none" w:sz="0" w:space="0" w:color="auto"/>
        <w:right w:val="none" w:sz="0" w:space="0" w:color="auto"/>
      </w:divBdr>
    </w:div>
    <w:div w:id="736242752">
      <w:bodyDiv w:val="1"/>
      <w:marLeft w:val="0"/>
      <w:marRight w:val="0"/>
      <w:marTop w:val="0"/>
      <w:marBottom w:val="0"/>
      <w:divBdr>
        <w:top w:val="none" w:sz="0" w:space="0" w:color="auto"/>
        <w:left w:val="none" w:sz="0" w:space="0" w:color="auto"/>
        <w:bottom w:val="none" w:sz="0" w:space="0" w:color="auto"/>
        <w:right w:val="none" w:sz="0" w:space="0" w:color="auto"/>
      </w:divBdr>
    </w:div>
    <w:div w:id="738862071">
      <w:bodyDiv w:val="1"/>
      <w:marLeft w:val="0"/>
      <w:marRight w:val="0"/>
      <w:marTop w:val="0"/>
      <w:marBottom w:val="0"/>
      <w:divBdr>
        <w:top w:val="none" w:sz="0" w:space="0" w:color="auto"/>
        <w:left w:val="none" w:sz="0" w:space="0" w:color="auto"/>
        <w:bottom w:val="none" w:sz="0" w:space="0" w:color="auto"/>
        <w:right w:val="none" w:sz="0" w:space="0" w:color="auto"/>
      </w:divBdr>
    </w:div>
    <w:div w:id="741633843">
      <w:bodyDiv w:val="1"/>
      <w:marLeft w:val="0"/>
      <w:marRight w:val="0"/>
      <w:marTop w:val="0"/>
      <w:marBottom w:val="0"/>
      <w:divBdr>
        <w:top w:val="none" w:sz="0" w:space="0" w:color="auto"/>
        <w:left w:val="none" w:sz="0" w:space="0" w:color="auto"/>
        <w:bottom w:val="none" w:sz="0" w:space="0" w:color="auto"/>
        <w:right w:val="none" w:sz="0" w:space="0" w:color="auto"/>
      </w:divBdr>
    </w:div>
    <w:div w:id="751045634">
      <w:bodyDiv w:val="1"/>
      <w:marLeft w:val="0"/>
      <w:marRight w:val="0"/>
      <w:marTop w:val="0"/>
      <w:marBottom w:val="0"/>
      <w:divBdr>
        <w:top w:val="none" w:sz="0" w:space="0" w:color="auto"/>
        <w:left w:val="none" w:sz="0" w:space="0" w:color="auto"/>
        <w:bottom w:val="none" w:sz="0" w:space="0" w:color="auto"/>
        <w:right w:val="none" w:sz="0" w:space="0" w:color="auto"/>
      </w:divBdr>
    </w:div>
    <w:div w:id="751656533">
      <w:bodyDiv w:val="1"/>
      <w:marLeft w:val="0"/>
      <w:marRight w:val="0"/>
      <w:marTop w:val="0"/>
      <w:marBottom w:val="0"/>
      <w:divBdr>
        <w:top w:val="none" w:sz="0" w:space="0" w:color="auto"/>
        <w:left w:val="none" w:sz="0" w:space="0" w:color="auto"/>
        <w:bottom w:val="none" w:sz="0" w:space="0" w:color="auto"/>
        <w:right w:val="none" w:sz="0" w:space="0" w:color="auto"/>
      </w:divBdr>
    </w:div>
    <w:div w:id="752972816">
      <w:bodyDiv w:val="1"/>
      <w:marLeft w:val="0"/>
      <w:marRight w:val="0"/>
      <w:marTop w:val="0"/>
      <w:marBottom w:val="0"/>
      <w:divBdr>
        <w:top w:val="none" w:sz="0" w:space="0" w:color="auto"/>
        <w:left w:val="none" w:sz="0" w:space="0" w:color="auto"/>
        <w:bottom w:val="none" w:sz="0" w:space="0" w:color="auto"/>
        <w:right w:val="none" w:sz="0" w:space="0" w:color="auto"/>
      </w:divBdr>
    </w:div>
    <w:div w:id="755715019">
      <w:bodyDiv w:val="1"/>
      <w:marLeft w:val="0"/>
      <w:marRight w:val="0"/>
      <w:marTop w:val="0"/>
      <w:marBottom w:val="0"/>
      <w:divBdr>
        <w:top w:val="none" w:sz="0" w:space="0" w:color="auto"/>
        <w:left w:val="none" w:sz="0" w:space="0" w:color="auto"/>
        <w:bottom w:val="none" w:sz="0" w:space="0" w:color="auto"/>
        <w:right w:val="none" w:sz="0" w:space="0" w:color="auto"/>
      </w:divBdr>
    </w:div>
    <w:div w:id="756370664">
      <w:bodyDiv w:val="1"/>
      <w:marLeft w:val="0"/>
      <w:marRight w:val="0"/>
      <w:marTop w:val="0"/>
      <w:marBottom w:val="0"/>
      <w:divBdr>
        <w:top w:val="none" w:sz="0" w:space="0" w:color="auto"/>
        <w:left w:val="none" w:sz="0" w:space="0" w:color="auto"/>
        <w:bottom w:val="none" w:sz="0" w:space="0" w:color="auto"/>
        <w:right w:val="none" w:sz="0" w:space="0" w:color="auto"/>
      </w:divBdr>
    </w:div>
    <w:div w:id="756632157">
      <w:bodyDiv w:val="1"/>
      <w:marLeft w:val="0"/>
      <w:marRight w:val="0"/>
      <w:marTop w:val="0"/>
      <w:marBottom w:val="0"/>
      <w:divBdr>
        <w:top w:val="none" w:sz="0" w:space="0" w:color="auto"/>
        <w:left w:val="none" w:sz="0" w:space="0" w:color="auto"/>
        <w:bottom w:val="none" w:sz="0" w:space="0" w:color="auto"/>
        <w:right w:val="none" w:sz="0" w:space="0" w:color="auto"/>
      </w:divBdr>
    </w:div>
    <w:div w:id="765928109">
      <w:bodyDiv w:val="1"/>
      <w:marLeft w:val="0"/>
      <w:marRight w:val="0"/>
      <w:marTop w:val="0"/>
      <w:marBottom w:val="0"/>
      <w:divBdr>
        <w:top w:val="none" w:sz="0" w:space="0" w:color="auto"/>
        <w:left w:val="none" w:sz="0" w:space="0" w:color="auto"/>
        <w:bottom w:val="none" w:sz="0" w:space="0" w:color="auto"/>
        <w:right w:val="none" w:sz="0" w:space="0" w:color="auto"/>
      </w:divBdr>
    </w:div>
    <w:div w:id="770511546">
      <w:bodyDiv w:val="1"/>
      <w:marLeft w:val="0"/>
      <w:marRight w:val="0"/>
      <w:marTop w:val="0"/>
      <w:marBottom w:val="0"/>
      <w:divBdr>
        <w:top w:val="none" w:sz="0" w:space="0" w:color="auto"/>
        <w:left w:val="none" w:sz="0" w:space="0" w:color="auto"/>
        <w:bottom w:val="none" w:sz="0" w:space="0" w:color="auto"/>
        <w:right w:val="none" w:sz="0" w:space="0" w:color="auto"/>
      </w:divBdr>
    </w:div>
    <w:div w:id="771895727">
      <w:bodyDiv w:val="1"/>
      <w:marLeft w:val="0"/>
      <w:marRight w:val="0"/>
      <w:marTop w:val="0"/>
      <w:marBottom w:val="0"/>
      <w:divBdr>
        <w:top w:val="none" w:sz="0" w:space="0" w:color="auto"/>
        <w:left w:val="none" w:sz="0" w:space="0" w:color="auto"/>
        <w:bottom w:val="none" w:sz="0" w:space="0" w:color="auto"/>
        <w:right w:val="none" w:sz="0" w:space="0" w:color="auto"/>
      </w:divBdr>
    </w:div>
    <w:div w:id="772437141">
      <w:bodyDiv w:val="1"/>
      <w:marLeft w:val="0"/>
      <w:marRight w:val="0"/>
      <w:marTop w:val="0"/>
      <w:marBottom w:val="0"/>
      <w:divBdr>
        <w:top w:val="none" w:sz="0" w:space="0" w:color="auto"/>
        <w:left w:val="none" w:sz="0" w:space="0" w:color="auto"/>
        <w:bottom w:val="none" w:sz="0" w:space="0" w:color="auto"/>
        <w:right w:val="none" w:sz="0" w:space="0" w:color="auto"/>
      </w:divBdr>
    </w:div>
    <w:div w:id="773981944">
      <w:bodyDiv w:val="1"/>
      <w:marLeft w:val="0"/>
      <w:marRight w:val="0"/>
      <w:marTop w:val="0"/>
      <w:marBottom w:val="0"/>
      <w:divBdr>
        <w:top w:val="none" w:sz="0" w:space="0" w:color="auto"/>
        <w:left w:val="none" w:sz="0" w:space="0" w:color="auto"/>
        <w:bottom w:val="none" w:sz="0" w:space="0" w:color="auto"/>
        <w:right w:val="none" w:sz="0" w:space="0" w:color="auto"/>
      </w:divBdr>
    </w:div>
    <w:div w:id="775559499">
      <w:bodyDiv w:val="1"/>
      <w:marLeft w:val="0"/>
      <w:marRight w:val="0"/>
      <w:marTop w:val="0"/>
      <w:marBottom w:val="0"/>
      <w:divBdr>
        <w:top w:val="none" w:sz="0" w:space="0" w:color="auto"/>
        <w:left w:val="none" w:sz="0" w:space="0" w:color="auto"/>
        <w:bottom w:val="none" w:sz="0" w:space="0" w:color="auto"/>
        <w:right w:val="none" w:sz="0" w:space="0" w:color="auto"/>
      </w:divBdr>
    </w:div>
    <w:div w:id="776632344">
      <w:bodyDiv w:val="1"/>
      <w:marLeft w:val="0"/>
      <w:marRight w:val="0"/>
      <w:marTop w:val="0"/>
      <w:marBottom w:val="0"/>
      <w:divBdr>
        <w:top w:val="none" w:sz="0" w:space="0" w:color="auto"/>
        <w:left w:val="none" w:sz="0" w:space="0" w:color="auto"/>
        <w:bottom w:val="none" w:sz="0" w:space="0" w:color="auto"/>
        <w:right w:val="none" w:sz="0" w:space="0" w:color="auto"/>
      </w:divBdr>
    </w:div>
    <w:div w:id="777679627">
      <w:bodyDiv w:val="1"/>
      <w:marLeft w:val="0"/>
      <w:marRight w:val="0"/>
      <w:marTop w:val="0"/>
      <w:marBottom w:val="0"/>
      <w:divBdr>
        <w:top w:val="none" w:sz="0" w:space="0" w:color="auto"/>
        <w:left w:val="none" w:sz="0" w:space="0" w:color="auto"/>
        <w:bottom w:val="none" w:sz="0" w:space="0" w:color="auto"/>
        <w:right w:val="none" w:sz="0" w:space="0" w:color="auto"/>
      </w:divBdr>
    </w:div>
    <w:div w:id="779956183">
      <w:bodyDiv w:val="1"/>
      <w:marLeft w:val="0"/>
      <w:marRight w:val="0"/>
      <w:marTop w:val="0"/>
      <w:marBottom w:val="0"/>
      <w:divBdr>
        <w:top w:val="none" w:sz="0" w:space="0" w:color="auto"/>
        <w:left w:val="none" w:sz="0" w:space="0" w:color="auto"/>
        <w:bottom w:val="none" w:sz="0" w:space="0" w:color="auto"/>
        <w:right w:val="none" w:sz="0" w:space="0" w:color="auto"/>
      </w:divBdr>
    </w:div>
    <w:div w:id="783311528">
      <w:bodyDiv w:val="1"/>
      <w:marLeft w:val="0"/>
      <w:marRight w:val="0"/>
      <w:marTop w:val="0"/>
      <w:marBottom w:val="0"/>
      <w:divBdr>
        <w:top w:val="none" w:sz="0" w:space="0" w:color="auto"/>
        <w:left w:val="none" w:sz="0" w:space="0" w:color="auto"/>
        <w:bottom w:val="none" w:sz="0" w:space="0" w:color="auto"/>
        <w:right w:val="none" w:sz="0" w:space="0" w:color="auto"/>
      </w:divBdr>
    </w:div>
    <w:div w:id="787696594">
      <w:bodyDiv w:val="1"/>
      <w:marLeft w:val="0"/>
      <w:marRight w:val="0"/>
      <w:marTop w:val="0"/>
      <w:marBottom w:val="0"/>
      <w:divBdr>
        <w:top w:val="none" w:sz="0" w:space="0" w:color="auto"/>
        <w:left w:val="none" w:sz="0" w:space="0" w:color="auto"/>
        <w:bottom w:val="none" w:sz="0" w:space="0" w:color="auto"/>
        <w:right w:val="none" w:sz="0" w:space="0" w:color="auto"/>
      </w:divBdr>
    </w:div>
    <w:div w:id="788353288">
      <w:bodyDiv w:val="1"/>
      <w:marLeft w:val="0"/>
      <w:marRight w:val="0"/>
      <w:marTop w:val="0"/>
      <w:marBottom w:val="0"/>
      <w:divBdr>
        <w:top w:val="none" w:sz="0" w:space="0" w:color="auto"/>
        <w:left w:val="none" w:sz="0" w:space="0" w:color="auto"/>
        <w:bottom w:val="none" w:sz="0" w:space="0" w:color="auto"/>
        <w:right w:val="none" w:sz="0" w:space="0" w:color="auto"/>
      </w:divBdr>
    </w:div>
    <w:div w:id="795024828">
      <w:bodyDiv w:val="1"/>
      <w:marLeft w:val="0"/>
      <w:marRight w:val="0"/>
      <w:marTop w:val="0"/>
      <w:marBottom w:val="0"/>
      <w:divBdr>
        <w:top w:val="none" w:sz="0" w:space="0" w:color="auto"/>
        <w:left w:val="none" w:sz="0" w:space="0" w:color="auto"/>
        <w:bottom w:val="none" w:sz="0" w:space="0" w:color="auto"/>
        <w:right w:val="none" w:sz="0" w:space="0" w:color="auto"/>
      </w:divBdr>
    </w:div>
    <w:div w:id="795176351">
      <w:bodyDiv w:val="1"/>
      <w:marLeft w:val="0"/>
      <w:marRight w:val="0"/>
      <w:marTop w:val="0"/>
      <w:marBottom w:val="0"/>
      <w:divBdr>
        <w:top w:val="none" w:sz="0" w:space="0" w:color="auto"/>
        <w:left w:val="none" w:sz="0" w:space="0" w:color="auto"/>
        <w:bottom w:val="none" w:sz="0" w:space="0" w:color="auto"/>
        <w:right w:val="none" w:sz="0" w:space="0" w:color="auto"/>
      </w:divBdr>
    </w:div>
    <w:div w:id="795563245">
      <w:bodyDiv w:val="1"/>
      <w:marLeft w:val="0"/>
      <w:marRight w:val="0"/>
      <w:marTop w:val="0"/>
      <w:marBottom w:val="0"/>
      <w:divBdr>
        <w:top w:val="none" w:sz="0" w:space="0" w:color="auto"/>
        <w:left w:val="none" w:sz="0" w:space="0" w:color="auto"/>
        <w:bottom w:val="none" w:sz="0" w:space="0" w:color="auto"/>
        <w:right w:val="none" w:sz="0" w:space="0" w:color="auto"/>
      </w:divBdr>
    </w:div>
    <w:div w:id="796068298">
      <w:bodyDiv w:val="1"/>
      <w:marLeft w:val="0"/>
      <w:marRight w:val="0"/>
      <w:marTop w:val="0"/>
      <w:marBottom w:val="0"/>
      <w:divBdr>
        <w:top w:val="none" w:sz="0" w:space="0" w:color="auto"/>
        <w:left w:val="none" w:sz="0" w:space="0" w:color="auto"/>
        <w:bottom w:val="none" w:sz="0" w:space="0" w:color="auto"/>
        <w:right w:val="none" w:sz="0" w:space="0" w:color="auto"/>
      </w:divBdr>
    </w:div>
    <w:div w:id="797988987">
      <w:bodyDiv w:val="1"/>
      <w:marLeft w:val="0"/>
      <w:marRight w:val="0"/>
      <w:marTop w:val="0"/>
      <w:marBottom w:val="0"/>
      <w:divBdr>
        <w:top w:val="none" w:sz="0" w:space="0" w:color="auto"/>
        <w:left w:val="none" w:sz="0" w:space="0" w:color="auto"/>
        <w:bottom w:val="none" w:sz="0" w:space="0" w:color="auto"/>
        <w:right w:val="none" w:sz="0" w:space="0" w:color="auto"/>
      </w:divBdr>
    </w:div>
    <w:div w:id="803541682">
      <w:bodyDiv w:val="1"/>
      <w:marLeft w:val="0"/>
      <w:marRight w:val="0"/>
      <w:marTop w:val="0"/>
      <w:marBottom w:val="0"/>
      <w:divBdr>
        <w:top w:val="none" w:sz="0" w:space="0" w:color="auto"/>
        <w:left w:val="none" w:sz="0" w:space="0" w:color="auto"/>
        <w:bottom w:val="none" w:sz="0" w:space="0" w:color="auto"/>
        <w:right w:val="none" w:sz="0" w:space="0" w:color="auto"/>
      </w:divBdr>
    </w:div>
    <w:div w:id="804157981">
      <w:bodyDiv w:val="1"/>
      <w:marLeft w:val="0"/>
      <w:marRight w:val="0"/>
      <w:marTop w:val="0"/>
      <w:marBottom w:val="0"/>
      <w:divBdr>
        <w:top w:val="none" w:sz="0" w:space="0" w:color="auto"/>
        <w:left w:val="none" w:sz="0" w:space="0" w:color="auto"/>
        <w:bottom w:val="none" w:sz="0" w:space="0" w:color="auto"/>
        <w:right w:val="none" w:sz="0" w:space="0" w:color="auto"/>
      </w:divBdr>
    </w:div>
    <w:div w:id="806239858">
      <w:bodyDiv w:val="1"/>
      <w:marLeft w:val="0"/>
      <w:marRight w:val="0"/>
      <w:marTop w:val="0"/>
      <w:marBottom w:val="0"/>
      <w:divBdr>
        <w:top w:val="none" w:sz="0" w:space="0" w:color="auto"/>
        <w:left w:val="none" w:sz="0" w:space="0" w:color="auto"/>
        <w:bottom w:val="none" w:sz="0" w:space="0" w:color="auto"/>
        <w:right w:val="none" w:sz="0" w:space="0" w:color="auto"/>
      </w:divBdr>
    </w:div>
    <w:div w:id="807556595">
      <w:bodyDiv w:val="1"/>
      <w:marLeft w:val="0"/>
      <w:marRight w:val="0"/>
      <w:marTop w:val="0"/>
      <w:marBottom w:val="0"/>
      <w:divBdr>
        <w:top w:val="none" w:sz="0" w:space="0" w:color="auto"/>
        <w:left w:val="none" w:sz="0" w:space="0" w:color="auto"/>
        <w:bottom w:val="none" w:sz="0" w:space="0" w:color="auto"/>
        <w:right w:val="none" w:sz="0" w:space="0" w:color="auto"/>
      </w:divBdr>
    </w:div>
    <w:div w:id="807937300">
      <w:bodyDiv w:val="1"/>
      <w:marLeft w:val="0"/>
      <w:marRight w:val="0"/>
      <w:marTop w:val="0"/>
      <w:marBottom w:val="0"/>
      <w:divBdr>
        <w:top w:val="none" w:sz="0" w:space="0" w:color="auto"/>
        <w:left w:val="none" w:sz="0" w:space="0" w:color="auto"/>
        <w:bottom w:val="none" w:sz="0" w:space="0" w:color="auto"/>
        <w:right w:val="none" w:sz="0" w:space="0" w:color="auto"/>
      </w:divBdr>
    </w:div>
    <w:div w:id="810485817">
      <w:bodyDiv w:val="1"/>
      <w:marLeft w:val="0"/>
      <w:marRight w:val="0"/>
      <w:marTop w:val="0"/>
      <w:marBottom w:val="0"/>
      <w:divBdr>
        <w:top w:val="none" w:sz="0" w:space="0" w:color="auto"/>
        <w:left w:val="none" w:sz="0" w:space="0" w:color="auto"/>
        <w:bottom w:val="none" w:sz="0" w:space="0" w:color="auto"/>
        <w:right w:val="none" w:sz="0" w:space="0" w:color="auto"/>
      </w:divBdr>
    </w:div>
    <w:div w:id="814029193">
      <w:bodyDiv w:val="1"/>
      <w:marLeft w:val="0"/>
      <w:marRight w:val="0"/>
      <w:marTop w:val="0"/>
      <w:marBottom w:val="0"/>
      <w:divBdr>
        <w:top w:val="none" w:sz="0" w:space="0" w:color="auto"/>
        <w:left w:val="none" w:sz="0" w:space="0" w:color="auto"/>
        <w:bottom w:val="none" w:sz="0" w:space="0" w:color="auto"/>
        <w:right w:val="none" w:sz="0" w:space="0" w:color="auto"/>
      </w:divBdr>
    </w:div>
    <w:div w:id="814222064">
      <w:bodyDiv w:val="1"/>
      <w:marLeft w:val="0"/>
      <w:marRight w:val="0"/>
      <w:marTop w:val="0"/>
      <w:marBottom w:val="0"/>
      <w:divBdr>
        <w:top w:val="none" w:sz="0" w:space="0" w:color="auto"/>
        <w:left w:val="none" w:sz="0" w:space="0" w:color="auto"/>
        <w:bottom w:val="none" w:sz="0" w:space="0" w:color="auto"/>
        <w:right w:val="none" w:sz="0" w:space="0" w:color="auto"/>
      </w:divBdr>
    </w:div>
    <w:div w:id="815411363">
      <w:bodyDiv w:val="1"/>
      <w:marLeft w:val="0"/>
      <w:marRight w:val="0"/>
      <w:marTop w:val="0"/>
      <w:marBottom w:val="0"/>
      <w:divBdr>
        <w:top w:val="none" w:sz="0" w:space="0" w:color="auto"/>
        <w:left w:val="none" w:sz="0" w:space="0" w:color="auto"/>
        <w:bottom w:val="none" w:sz="0" w:space="0" w:color="auto"/>
        <w:right w:val="none" w:sz="0" w:space="0" w:color="auto"/>
      </w:divBdr>
    </w:div>
    <w:div w:id="817453199">
      <w:bodyDiv w:val="1"/>
      <w:marLeft w:val="0"/>
      <w:marRight w:val="0"/>
      <w:marTop w:val="0"/>
      <w:marBottom w:val="0"/>
      <w:divBdr>
        <w:top w:val="none" w:sz="0" w:space="0" w:color="auto"/>
        <w:left w:val="none" w:sz="0" w:space="0" w:color="auto"/>
        <w:bottom w:val="none" w:sz="0" w:space="0" w:color="auto"/>
        <w:right w:val="none" w:sz="0" w:space="0" w:color="auto"/>
      </w:divBdr>
    </w:div>
    <w:div w:id="817766759">
      <w:bodyDiv w:val="1"/>
      <w:marLeft w:val="0"/>
      <w:marRight w:val="0"/>
      <w:marTop w:val="0"/>
      <w:marBottom w:val="0"/>
      <w:divBdr>
        <w:top w:val="none" w:sz="0" w:space="0" w:color="auto"/>
        <w:left w:val="none" w:sz="0" w:space="0" w:color="auto"/>
        <w:bottom w:val="none" w:sz="0" w:space="0" w:color="auto"/>
        <w:right w:val="none" w:sz="0" w:space="0" w:color="auto"/>
      </w:divBdr>
    </w:div>
    <w:div w:id="820341484">
      <w:bodyDiv w:val="1"/>
      <w:marLeft w:val="0"/>
      <w:marRight w:val="0"/>
      <w:marTop w:val="0"/>
      <w:marBottom w:val="0"/>
      <w:divBdr>
        <w:top w:val="none" w:sz="0" w:space="0" w:color="auto"/>
        <w:left w:val="none" w:sz="0" w:space="0" w:color="auto"/>
        <w:bottom w:val="none" w:sz="0" w:space="0" w:color="auto"/>
        <w:right w:val="none" w:sz="0" w:space="0" w:color="auto"/>
      </w:divBdr>
    </w:div>
    <w:div w:id="824317179">
      <w:bodyDiv w:val="1"/>
      <w:marLeft w:val="0"/>
      <w:marRight w:val="0"/>
      <w:marTop w:val="0"/>
      <w:marBottom w:val="0"/>
      <w:divBdr>
        <w:top w:val="none" w:sz="0" w:space="0" w:color="auto"/>
        <w:left w:val="none" w:sz="0" w:space="0" w:color="auto"/>
        <w:bottom w:val="none" w:sz="0" w:space="0" w:color="auto"/>
        <w:right w:val="none" w:sz="0" w:space="0" w:color="auto"/>
      </w:divBdr>
    </w:div>
    <w:div w:id="825124575">
      <w:bodyDiv w:val="1"/>
      <w:marLeft w:val="0"/>
      <w:marRight w:val="0"/>
      <w:marTop w:val="0"/>
      <w:marBottom w:val="0"/>
      <w:divBdr>
        <w:top w:val="none" w:sz="0" w:space="0" w:color="auto"/>
        <w:left w:val="none" w:sz="0" w:space="0" w:color="auto"/>
        <w:bottom w:val="none" w:sz="0" w:space="0" w:color="auto"/>
        <w:right w:val="none" w:sz="0" w:space="0" w:color="auto"/>
      </w:divBdr>
    </w:div>
    <w:div w:id="826944027">
      <w:bodyDiv w:val="1"/>
      <w:marLeft w:val="0"/>
      <w:marRight w:val="0"/>
      <w:marTop w:val="0"/>
      <w:marBottom w:val="0"/>
      <w:divBdr>
        <w:top w:val="none" w:sz="0" w:space="0" w:color="auto"/>
        <w:left w:val="none" w:sz="0" w:space="0" w:color="auto"/>
        <w:bottom w:val="none" w:sz="0" w:space="0" w:color="auto"/>
        <w:right w:val="none" w:sz="0" w:space="0" w:color="auto"/>
      </w:divBdr>
    </w:div>
    <w:div w:id="827750397">
      <w:bodyDiv w:val="1"/>
      <w:marLeft w:val="0"/>
      <w:marRight w:val="0"/>
      <w:marTop w:val="0"/>
      <w:marBottom w:val="0"/>
      <w:divBdr>
        <w:top w:val="none" w:sz="0" w:space="0" w:color="auto"/>
        <w:left w:val="none" w:sz="0" w:space="0" w:color="auto"/>
        <w:bottom w:val="none" w:sz="0" w:space="0" w:color="auto"/>
        <w:right w:val="none" w:sz="0" w:space="0" w:color="auto"/>
      </w:divBdr>
    </w:div>
    <w:div w:id="827986227">
      <w:bodyDiv w:val="1"/>
      <w:marLeft w:val="0"/>
      <w:marRight w:val="0"/>
      <w:marTop w:val="0"/>
      <w:marBottom w:val="0"/>
      <w:divBdr>
        <w:top w:val="none" w:sz="0" w:space="0" w:color="auto"/>
        <w:left w:val="none" w:sz="0" w:space="0" w:color="auto"/>
        <w:bottom w:val="none" w:sz="0" w:space="0" w:color="auto"/>
        <w:right w:val="none" w:sz="0" w:space="0" w:color="auto"/>
      </w:divBdr>
    </w:div>
    <w:div w:id="829635376">
      <w:bodyDiv w:val="1"/>
      <w:marLeft w:val="0"/>
      <w:marRight w:val="0"/>
      <w:marTop w:val="0"/>
      <w:marBottom w:val="0"/>
      <w:divBdr>
        <w:top w:val="none" w:sz="0" w:space="0" w:color="auto"/>
        <w:left w:val="none" w:sz="0" w:space="0" w:color="auto"/>
        <w:bottom w:val="none" w:sz="0" w:space="0" w:color="auto"/>
        <w:right w:val="none" w:sz="0" w:space="0" w:color="auto"/>
      </w:divBdr>
    </w:div>
    <w:div w:id="834149371">
      <w:bodyDiv w:val="1"/>
      <w:marLeft w:val="0"/>
      <w:marRight w:val="0"/>
      <w:marTop w:val="0"/>
      <w:marBottom w:val="0"/>
      <w:divBdr>
        <w:top w:val="none" w:sz="0" w:space="0" w:color="auto"/>
        <w:left w:val="none" w:sz="0" w:space="0" w:color="auto"/>
        <w:bottom w:val="none" w:sz="0" w:space="0" w:color="auto"/>
        <w:right w:val="none" w:sz="0" w:space="0" w:color="auto"/>
      </w:divBdr>
    </w:div>
    <w:div w:id="836964197">
      <w:bodyDiv w:val="1"/>
      <w:marLeft w:val="0"/>
      <w:marRight w:val="0"/>
      <w:marTop w:val="0"/>
      <w:marBottom w:val="0"/>
      <w:divBdr>
        <w:top w:val="none" w:sz="0" w:space="0" w:color="auto"/>
        <w:left w:val="none" w:sz="0" w:space="0" w:color="auto"/>
        <w:bottom w:val="none" w:sz="0" w:space="0" w:color="auto"/>
        <w:right w:val="none" w:sz="0" w:space="0" w:color="auto"/>
      </w:divBdr>
    </w:div>
    <w:div w:id="837113924">
      <w:bodyDiv w:val="1"/>
      <w:marLeft w:val="0"/>
      <w:marRight w:val="0"/>
      <w:marTop w:val="0"/>
      <w:marBottom w:val="0"/>
      <w:divBdr>
        <w:top w:val="none" w:sz="0" w:space="0" w:color="auto"/>
        <w:left w:val="none" w:sz="0" w:space="0" w:color="auto"/>
        <w:bottom w:val="none" w:sz="0" w:space="0" w:color="auto"/>
        <w:right w:val="none" w:sz="0" w:space="0" w:color="auto"/>
      </w:divBdr>
    </w:div>
    <w:div w:id="840004195">
      <w:bodyDiv w:val="1"/>
      <w:marLeft w:val="0"/>
      <w:marRight w:val="0"/>
      <w:marTop w:val="0"/>
      <w:marBottom w:val="0"/>
      <w:divBdr>
        <w:top w:val="none" w:sz="0" w:space="0" w:color="auto"/>
        <w:left w:val="none" w:sz="0" w:space="0" w:color="auto"/>
        <w:bottom w:val="none" w:sz="0" w:space="0" w:color="auto"/>
        <w:right w:val="none" w:sz="0" w:space="0" w:color="auto"/>
      </w:divBdr>
    </w:div>
    <w:div w:id="840583421">
      <w:bodyDiv w:val="1"/>
      <w:marLeft w:val="0"/>
      <w:marRight w:val="0"/>
      <w:marTop w:val="0"/>
      <w:marBottom w:val="0"/>
      <w:divBdr>
        <w:top w:val="none" w:sz="0" w:space="0" w:color="auto"/>
        <w:left w:val="none" w:sz="0" w:space="0" w:color="auto"/>
        <w:bottom w:val="none" w:sz="0" w:space="0" w:color="auto"/>
        <w:right w:val="none" w:sz="0" w:space="0" w:color="auto"/>
      </w:divBdr>
    </w:div>
    <w:div w:id="844055603">
      <w:bodyDiv w:val="1"/>
      <w:marLeft w:val="0"/>
      <w:marRight w:val="0"/>
      <w:marTop w:val="0"/>
      <w:marBottom w:val="0"/>
      <w:divBdr>
        <w:top w:val="none" w:sz="0" w:space="0" w:color="auto"/>
        <w:left w:val="none" w:sz="0" w:space="0" w:color="auto"/>
        <w:bottom w:val="none" w:sz="0" w:space="0" w:color="auto"/>
        <w:right w:val="none" w:sz="0" w:space="0" w:color="auto"/>
      </w:divBdr>
    </w:div>
    <w:div w:id="844512412">
      <w:bodyDiv w:val="1"/>
      <w:marLeft w:val="0"/>
      <w:marRight w:val="0"/>
      <w:marTop w:val="0"/>
      <w:marBottom w:val="0"/>
      <w:divBdr>
        <w:top w:val="none" w:sz="0" w:space="0" w:color="auto"/>
        <w:left w:val="none" w:sz="0" w:space="0" w:color="auto"/>
        <w:bottom w:val="none" w:sz="0" w:space="0" w:color="auto"/>
        <w:right w:val="none" w:sz="0" w:space="0" w:color="auto"/>
      </w:divBdr>
    </w:div>
    <w:div w:id="846480974">
      <w:bodyDiv w:val="1"/>
      <w:marLeft w:val="0"/>
      <w:marRight w:val="0"/>
      <w:marTop w:val="0"/>
      <w:marBottom w:val="0"/>
      <w:divBdr>
        <w:top w:val="none" w:sz="0" w:space="0" w:color="auto"/>
        <w:left w:val="none" w:sz="0" w:space="0" w:color="auto"/>
        <w:bottom w:val="none" w:sz="0" w:space="0" w:color="auto"/>
        <w:right w:val="none" w:sz="0" w:space="0" w:color="auto"/>
      </w:divBdr>
    </w:div>
    <w:div w:id="847061163">
      <w:bodyDiv w:val="1"/>
      <w:marLeft w:val="0"/>
      <w:marRight w:val="0"/>
      <w:marTop w:val="0"/>
      <w:marBottom w:val="0"/>
      <w:divBdr>
        <w:top w:val="none" w:sz="0" w:space="0" w:color="auto"/>
        <w:left w:val="none" w:sz="0" w:space="0" w:color="auto"/>
        <w:bottom w:val="none" w:sz="0" w:space="0" w:color="auto"/>
        <w:right w:val="none" w:sz="0" w:space="0" w:color="auto"/>
      </w:divBdr>
    </w:div>
    <w:div w:id="849418804">
      <w:bodyDiv w:val="1"/>
      <w:marLeft w:val="0"/>
      <w:marRight w:val="0"/>
      <w:marTop w:val="0"/>
      <w:marBottom w:val="0"/>
      <w:divBdr>
        <w:top w:val="none" w:sz="0" w:space="0" w:color="auto"/>
        <w:left w:val="none" w:sz="0" w:space="0" w:color="auto"/>
        <w:bottom w:val="none" w:sz="0" w:space="0" w:color="auto"/>
        <w:right w:val="none" w:sz="0" w:space="0" w:color="auto"/>
      </w:divBdr>
    </w:div>
    <w:div w:id="850487320">
      <w:bodyDiv w:val="1"/>
      <w:marLeft w:val="0"/>
      <w:marRight w:val="0"/>
      <w:marTop w:val="0"/>
      <w:marBottom w:val="0"/>
      <w:divBdr>
        <w:top w:val="none" w:sz="0" w:space="0" w:color="auto"/>
        <w:left w:val="none" w:sz="0" w:space="0" w:color="auto"/>
        <w:bottom w:val="none" w:sz="0" w:space="0" w:color="auto"/>
        <w:right w:val="none" w:sz="0" w:space="0" w:color="auto"/>
      </w:divBdr>
    </w:div>
    <w:div w:id="852302091">
      <w:bodyDiv w:val="1"/>
      <w:marLeft w:val="0"/>
      <w:marRight w:val="0"/>
      <w:marTop w:val="0"/>
      <w:marBottom w:val="0"/>
      <w:divBdr>
        <w:top w:val="none" w:sz="0" w:space="0" w:color="auto"/>
        <w:left w:val="none" w:sz="0" w:space="0" w:color="auto"/>
        <w:bottom w:val="none" w:sz="0" w:space="0" w:color="auto"/>
        <w:right w:val="none" w:sz="0" w:space="0" w:color="auto"/>
      </w:divBdr>
    </w:div>
    <w:div w:id="852383779">
      <w:bodyDiv w:val="1"/>
      <w:marLeft w:val="0"/>
      <w:marRight w:val="0"/>
      <w:marTop w:val="0"/>
      <w:marBottom w:val="0"/>
      <w:divBdr>
        <w:top w:val="none" w:sz="0" w:space="0" w:color="auto"/>
        <w:left w:val="none" w:sz="0" w:space="0" w:color="auto"/>
        <w:bottom w:val="none" w:sz="0" w:space="0" w:color="auto"/>
        <w:right w:val="none" w:sz="0" w:space="0" w:color="auto"/>
      </w:divBdr>
    </w:div>
    <w:div w:id="855316403">
      <w:bodyDiv w:val="1"/>
      <w:marLeft w:val="0"/>
      <w:marRight w:val="0"/>
      <w:marTop w:val="0"/>
      <w:marBottom w:val="0"/>
      <w:divBdr>
        <w:top w:val="none" w:sz="0" w:space="0" w:color="auto"/>
        <w:left w:val="none" w:sz="0" w:space="0" w:color="auto"/>
        <w:bottom w:val="none" w:sz="0" w:space="0" w:color="auto"/>
        <w:right w:val="none" w:sz="0" w:space="0" w:color="auto"/>
      </w:divBdr>
    </w:div>
    <w:div w:id="855660087">
      <w:bodyDiv w:val="1"/>
      <w:marLeft w:val="0"/>
      <w:marRight w:val="0"/>
      <w:marTop w:val="0"/>
      <w:marBottom w:val="0"/>
      <w:divBdr>
        <w:top w:val="none" w:sz="0" w:space="0" w:color="auto"/>
        <w:left w:val="none" w:sz="0" w:space="0" w:color="auto"/>
        <w:bottom w:val="none" w:sz="0" w:space="0" w:color="auto"/>
        <w:right w:val="none" w:sz="0" w:space="0" w:color="auto"/>
      </w:divBdr>
    </w:div>
    <w:div w:id="855846515">
      <w:bodyDiv w:val="1"/>
      <w:marLeft w:val="0"/>
      <w:marRight w:val="0"/>
      <w:marTop w:val="0"/>
      <w:marBottom w:val="0"/>
      <w:divBdr>
        <w:top w:val="none" w:sz="0" w:space="0" w:color="auto"/>
        <w:left w:val="none" w:sz="0" w:space="0" w:color="auto"/>
        <w:bottom w:val="none" w:sz="0" w:space="0" w:color="auto"/>
        <w:right w:val="none" w:sz="0" w:space="0" w:color="auto"/>
      </w:divBdr>
    </w:div>
    <w:div w:id="855924432">
      <w:bodyDiv w:val="1"/>
      <w:marLeft w:val="0"/>
      <w:marRight w:val="0"/>
      <w:marTop w:val="0"/>
      <w:marBottom w:val="0"/>
      <w:divBdr>
        <w:top w:val="none" w:sz="0" w:space="0" w:color="auto"/>
        <w:left w:val="none" w:sz="0" w:space="0" w:color="auto"/>
        <w:bottom w:val="none" w:sz="0" w:space="0" w:color="auto"/>
        <w:right w:val="none" w:sz="0" w:space="0" w:color="auto"/>
      </w:divBdr>
    </w:div>
    <w:div w:id="856626935">
      <w:bodyDiv w:val="1"/>
      <w:marLeft w:val="0"/>
      <w:marRight w:val="0"/>
      <w:marTop w:val="0"/>
      <w:marBottom w:val="0"/>
      <w:divBdr>
        <w:top w:val="none" w:sz="0" w:space="0" w:color="auto"/>
        <w:left w:val="none" w:sz="0" w:space="0" w:color="auto"/>
        <w:bottom w:val="none" w:sz="0" w:space="0" w:color="auto"/>
        <w:right w:val="none" w:sz="0" w:space="0" w:color="auto"/>
      </w:divBdr>
    </w:div>
    <w:div w:id="865145149">
      <w:bodyDiv w:val="1"/>
      <w:marLeft w:val="0"/>
      <w:marRight w:val="0"/>
      <w:marTop w:val="0"/>
      <w:marBottom w:val="0"/>
      <w:divBdr>
        <w:top w:val="none" w:sz="0" w:space="0" w:color="auto"/>
        <w:left w:val="none" w:sz="0" w:space="0" w:color="auto"/>
        <w:bottom w:val="none" w:sz="0" w:space="0" w:color="auto"/>
        <w:right w:val="none" w:sz="0" w:space="0" w:color="auto"/>
      </w:divBdr>
    </w:div>
    <w:div w:id="865752405">
      <w:bodyDiv w:val="1"/>
      <w:marLeft w:val="0"/>
      <w:marRight w:val="0"/>
      <w:marTop w:val="0"/>
      <w:marBottom w:val="0"/>
      <w:divBdr>
        <w:top w:val="none" w:sz="0" w:space="0" w:color="auto"/>
        <w:left w:val="none" w:sz="0" w:space="0" w:color="auto"/>
        <w:bottom w:val="none" w:sz="0" w:space="0" w:color="auto"/>
        <w:right w:val="none" w:sz="0" w:space="0" w:color="auto"/>
      </w:divBdr>
    </w:div>
    <w:div w:id="865869503">
      <w:bodyDiv w:val="1"/>
      <w:marLeft w:val="0"/>
      <w:marRight w:val="0"/>
      <w:marTop w:val="0"/>
      <w:marBottom w:val="0"/>
      <w:divBdr>
        <w:top w:val="none" w:sz="0" w:space="0" w:color="auto"/>
        <w:left w:val="none" w:sz="0" w:space="0" w:color="auto"/>
        <w:bottom w:val="none" w:sz="0" w:space="0" w:color="auto"/>
        <w:right w:val="none" w:sz="0" w:space="0" w:color="auto"/>
      </w:divBdr>
    </w:div>
    <w:div w:id="866216192">
      <w:bodyDiv w:val="1"/>
      <w:marLeft w:val="0"/>
      <w:marRight w:val="0"/>
      <w:marTop w:val="0"/>
      <w:marBottom w:val="0"/>
      <w:divBdr>
        <w:top w:val="none" w:sz="0" w:space="0" w:color="auto"/>
        <w:left w:val="none" w:sz="0" w:space="0" w:color="auto"/>
        <w:bottom w:val="none" w:sz="0" w:space="0" w:color="auto"/>
        <w:right w:val="none" w:sz="0" w:space="0" w:color="auto"/>
      </w:divBdr>
    </w:div>
    <w:div w:id="866871212">
      <w:bodyDiv w:val="1"/>
      <w:marLeft w:val="0"/>
      <w:marRight w:val="0"/>
      <w:marTop w:val="0"/>
      <w:marBottom w:val="0"/>
      <w:divBdr>
        <w:top w:val="none" w:sz="0" w:space="0" w:color="auto"/>
        <w:left w:val="none" w:sz="0" w:space="0" w:color="auto"/>
        <w:bottom w:val="none" w:sz="0" w:space="0" w:color="auto"/>
        <w:right w:val="none" w:sz="0" w:space="0" w:color="auto"/>
      </w:divBdr>
    </w:div>
    <w:div w:id="867983569">
      <w:bodyDiv w:val="1"/>
      <w:marLeft w:val="0"/>
      <w:marRight w:val="0"/>
      <w:marTop w:val="0"/>
      <w:marBottom w:val="0"/>
      <w:divBdr>
        <w:top w:val="none" w:sz="0" w:space="0" w:color="auto"/>
        <w:left w:val="none" w:sz="0" w:space="0" w:color="auto"/>
        <w:bottom w:val="none" w:sz="0" w:space="0" w:color="auto"/>
        <w:right w:val="none" w:sz="0" w:space="0" w:color="auto"/>
      </w:divBdr>
    </w:div>
    <w:div w:id="871382206">
      <w:bodyDiv w:val="1"/>
      <w:marLeft w:val="0"/>
      <w:marRight w:val="0"/>
      <w:marTop w:val="0"/>
      <w:marBottom w:val="0"/>
      <w:divBdr>
        <w:top w:val="none" w:sz="0" w:space="0" w:color="auto"/>
        <w:left w:val="none" w:sz="0" w:space="0" w:color="auto"/>
        <w:bottom w:val="none" w:sz="0" w:space="0" w:color="auto"/>
        <w:right w:val="none" w:sz="0" w:space="0" w:color="auto"/>
      </w:divBdr>
    </w:div>
    <w:div w:id="876619646">
      <w:bodyDiv w:val="1"/>
      <w:marLeft w:val="0"/>
      <w:marRight w:val="0"/>
      <w:marTop w:val="0"/>
      <w:marBottom w:val="0"/>
      <w:divBdr>
        <w:top w:val="none" w:sz="0" w:space="0" w:color="auto"/>
        <w:left w:val="none" w:sz="0" w:space="0" w:color="auto"/>
        <w:bottom w:val="none" w:sz="0" w:space="0" w:color="auto"/>
        <w:right w:val="none" w:sz="0" w:space="0" w:color="auto"/>
      </w:divBdr>
    </w:div>
    <w:div w:id="877815811">
      <w:bodyDiv w:val="1"/>
      <w:marLeft w:val="0"/>
      <w:marRight w:val="0"/>
      <w:marTop w:val="0"/>
      <w:marBottom w:val="0"/>
      <w:divBdr>
        <w:top w:val="none" w:sz="0" w:space="0" w:color="auto"/>
        <w:left w:val="none" w:sz="0" w:space="0" w:color="auto"/>
        <w:bottom w:val="none" w:sz="0" w:space="0" w:color="auto"/>
        <w:right w:val="none" w:sz="0" w:space="0" w:color="auto"/>
      </w:divBdr>
    </w:div>
    <w:div w:id="881406439">
      <w:bodyDiv w:val="1"/>
      <w:marLeft w:val="0"/>
      <w:marRight w:val="0"/>
      <w:marTop w:val="0"/>
      <w:marBottom w:val="0"/>
      <w:divBdr>
        <w:top w:val="none" w:sz="0" w:space="0" w:color="auto"/>
        <w:left w:val="none" w:sz="0" w:space="0" w:color="auto"/>
        <w:bottom w:val="none" w:sz="0" w:space="0" w:color="auto"/>
        <w:right w:val="none" w:sz="0" w:space="0" w:color="auto"/>
      </w:divBdr>
    </w:div>
    <w:div w:id="881670867">
      <w:bodyDiv w:val="1"/>
      <w:marLeft w:val="0"/>
      <w:marRight w:val="0"/>
      <w:marTop w:val="0"/>
      <w:marBottom w:val="0"/>
      <w:divBdr>
        <w:top w:val="none" w:sz="0" w:space="0" w:color="auto"/>
        <w:left w:val="none" w:sz="0" w:space="0" w:color="auto"/>
        <w:bottom w:val="none" w:sz="0" w:space="0" w:color="auto"/>
        <w:right w:val="none" w:sz="0" w:space="0" w:color="auto"/>
      </w:divBdr>
    </w:div>
    <w:div w:id="883637983">
      <w:bodyDiv w:val="1"/>
      <w:marLeft w:val="0"/>
      <w:marRight w:val="0"/>
      <w:marTop w:val="0"/>
      <w:marBottom w:val="0"/>
      <w:divBdr>
        <w:top w:val="none" w:sz="0" w:space="0" w:color="auto"/>
        <w:left w:val="none" w:sz="0" w:space="0" w:color="auto"/>
        <w:bottom w:val="none" w:sz="0" w:space="0" w:color="auto"/>
        <w:right w:val="none" w:sz="0" w:space="0" w:color="auto"/>
      </w:divBdr>
    </w:div>
    <w:div w:id="884412332">
      <w:bodyDiv w:val="1"/>
      <w:marLeft w:val="0"/>
      <w:marRight w:val="0"/>
      <w:marTop w:val="0"/>
      <w:marBottom w:val="0"/>
      <w:divBdr>
        <w:top w:val="none" w:sz="0" w:space="0" w:color="auto"/>
        <w:left w:val="none" w:sz="0" w:space="0" w:color="auto"/>
        <w:bottom w:val="none" w:sz="0" w:space="0" w:color="auto"/>
        <w:right w:val="none" w:sz="0" w:space="0" w:color="auto"/>
      </w:divBdr>
    </w:div>
    <w:div w:id="886261089">
      <w:bodyDiv w:val="1"/>
      <w:marLeft w:val="0"/>
      <w:marRight w:val="0"/>
      <w:marTop w:val="0"/>
      <w:marBottom w:val="0"/>
      <w:divBdr>
        <w:top w:val="none" w:sz="0" w:space="0" w:color="auto"/>
        <w:left w:val="none" w:sz="0" w:space="0" w:color="auto"/>
        <w:bottom w:val="none" w:sz="0" w:space="0" w:color="auto"/>
        <w:right w:val="none" w:sz="0" w:space="0" w:color="auto"/>
      </w:divBdr>
    </w:div>
    <w:div w:id="890578736">
      <w:bodyDiv w:val="1"/>
      <w:marLeft w:val="0"/>
      <w:marRight w:val="0"/>
      <w:marTop w:val="0"/>
      <w:marBottom w:val="0"/>
      <w:divBdr>
        <w:top w:val="none" w:sz="0" w:space="0" w:color="auto"/>
        <w:left w:val="none" w:sz="0" w:space="0" w:color="auto"/>
        <w:bottom w:val="none" w:sz="0" w:space="0" w:color="auto"/>
        <w:right w:val="none" w:sz="0" w:space="0" w:color="auto"/>
      </w:divBdr>
    </w:div>
    <w:div w:id="897664977">
      <w:bodyDiv w:val="1"/>
      <w:marLeft w:val="0"/>
      <w:marRight w:val="0"/>
      <w:marTop w:val="0"/>
      <w:marBottom w:val="0"/>
      <w:divBdr>
        <w:top w:val="none" w:sz="0" w:space="0" w:color="auto"/>
        <w:left w:val="none" w:sz="0" w:space="0" w:color="auto"/>
        <w:bottom w:val="none" w:sz="0" w:space="0" w:color="auto"/>
        <w:right w:val="none" w:sz="0" w:space="0" w:color="auto"/>
      </w:divBdr>
    </w:div>
    <w:div w:id="897672388">
      <w:bodyDiv w:val="1"/>
      <w:marLeft w:val="0"/>
      <w:marRight w:val="0"/>
      <w:marTop w:val="0"/>
      <w:marBottom w:val="0"/>
      <w:divBdr>
        <w:top w:val="none" w:sz="0" w:space="0" w:color="auto"/>
        <w:left w:val="none" w:sz="0" w:space="0" w:color="auto"/>
        <w:bottom w:val="none" w:sz="0" w:space="0" w:color="auto"/>
        <w:right w:val="none" w:sz="0" w:space="0" w:color="auto"/>
      </w:divBdr>
    </w:div>
    <w:div w:id="906455375">
      <w:bodyDiv w:val="1"/>
      <w:marLeft w:val="0"/>
      <w:marRight w:val="0"/>
      <w:marTop w:val="0"/>
      <w:marBottom w:val="0"/>
      <w:divBdr>
        <w:top w:val="none" w:sz="0" w:space="0" w:color="auto"/>
        <w:left w:val="none" w:sz="0" w:space="0" w:color="auto"/>
        <w:bottom w:val="none" w:sz="0" w:space="0" w:color="auto"/>
        <w:right w:val="none" w:sz="0" w:space="0" w:color="auto"/>
      </w:divBdr>
    </w:div>
    <w:div w:id="910887975">
      <w:bodyDiv w:val="1"/>
      <w:marLeft w:val="0"/>
      <w:marRight w:val="0"/>
      <w:marTop w:val="0"/>
      <w:marBottom w:val="0"/>
      <w:divBdr>
        <w:top w:val="none" w:sz="0" w:space="0" w:color="auto"/>
        <w:left w:val="none" w:sz="0" w:space="0" w:color="auto"/>
        <w:bottom w:val="none" w:sz="0" w:space="0" w:color="auto"/>
        <w:right w:val="none" w:sz="0" w:space="0" w:color="auto"/>
      </w:divBdr>
    </w:div>
    <w:div w:id="913047965">
      <w:bodyDiv w:val="1"/>
      <w:marLeft w:val="0"/>
      <w:marRight w:val="0"/>
      <w:marTop w:val="0"/>
      <w:marBottom w:val="0"/>
      <w:divBdr>
        <w:top w:val="none" w:sz="0" w:space="0" w:color="auto"/>
        <w:left w:val="none" w:sz="0" w:space="0" w:color="auto"/>
        <w:bottom w:val="none" w:sz="0" w:space="0" w:color="auto"/>
        <w:right w:val="none" w:sz="0" w:space="0" w:color="auto"/>
      </w:divBdr>
    </w:div>
    <w:div w:id="915431960">
      <w:bodyDiv w:val="1"/>
      <w:marLeft w:val="0"/>
      <w:marRight w:val="0"/>
      <w:marTop w:val="0"/>
      <w:marBottom w:val="0"/>
      <w:divBdr>
        <w:top w:val="none" w:sz="0" w:space="0" w:color="auto"/>
        <w:left w:val="none" w:sz="0" w:space="0" w:color="auto"/>
        <w:bottom w:val="none" w:sz="0" w:space="0" w:color="auto"/>
        <w:right w:val="none" w:sz="0" w:space="0" w:color="auto"/>
      </w:divBdr>
    </w:div>
    <w:div w:id="917863844">
      <w:bodyDiv w:val="1"/>
      <w:marLeft w:val="0"/>
      <w:marRight w:val="0"/>
      <w:marTop w:val="0"/>
      <w:marBottom w:val="0"/>
      <w:divBdr>
        <w:top w:val="none" w:sz="0" w:space="0" w:color="auto"/>
        <w:left w:val="none" w:sz="0" w:space="0" w:color="auto"/>
        <w:bottom w:val="none" w:sz="0" w:space="0" w:color="auto"/>
        <w:right w:val="none" w:sz="0" w:space="0" w:color="auto"/>
      </w:divBdr>
    </w:div>
    <w:div w:id="921526738">
      <w:bodyDiv w:val="1"/>
      <w:marLeft w:val="0"/>
      <w:marRight w:val="0"/>
      <w:marTop w:val="0"/>
      <w:marBottom w:val="0"/>
      <w:divBdr>
        <w:top w:val="none" w:sz="0" w:space="0" w:color="auto"/>
        <w:left w:val="none" w:sz="0" w:space="0" w:color="auto"/>
        <w:bottom w:val="none" w:sz="0" w:space="0" w:color="auto"/>
        <w:right w:val="none" w:sz="0" w:space="0" w:color="auto"/>
      </w:divBdr>
    </w:div>
    <w:div w:id="921986295">
      <w:bodyDiv w:val="1"/>
      <w:marLeft w:val="0"/>
      <w:marRight w:val="0"/>
      <w:marTop w:val="0"/>
      <w:marBottom w:val="0"/>
      <w:divBdr>
        <w:top w:val="none" w:sz="0" w:space="0" w:color="auto"/>
        <w:left w:val="none" w:sz="0" w:space="0" w:color="auto"/>
        <w:bottom w:val="none" w:sz="0" w:space="0" w:color="auto"/>
        <w:right w:val="none" w:sz="0" w:space="0" w:color="auto"/>
      </w:divBdr>
    </w:div>
    <w:div w:id="927276888">
      <w:bodyDiv w:val="1"/>
      <w:marLeft w:val="0"/>
      <w:marRight w:val="0"/>
      <w:marTop w:val="0"/>
      <w:marBottom w:val="0"/>
      <w:divBdr>
        <w:top w:val="none" w:sz="0" w:space="0" w:color="auto"/>
        <w:left w:val="none" w:sz="0" w:space="0" w:color="auto"/>
        <w:bottom w:val="none" w:sz="0" w:space="0" w:color="auto"/>
        <w:right w:val="none" w:sz="0" w:space="0" w:color="auto"/>
      </w:divBdr>
    </w:div>
    <w:div w:id="927811155">
      <w:bodyDiv w:val="1"/>
      <w:marLeft w:val="0"/>
      <w:marRight w:val="0"/>
      <w:marTop w:val="0"/>
      <w:marBottom w:val="0"/>
      <w:divBdr>
        <w:top w:val="none" w:sz="0" w:space="0" w:color="auto"/>
        <w:left w:val="none" w:sz="0" w:space="0" w:color="auto"/>
        <w:bottom w:val="none" w:sz="0" w:space="0" w:color="auto"/>
        <w:right w:val="none" w:sz="0" w:space="0" w:color="auto"/>
      </w:divBdr>
    </w:div>
    <w:div w:id="928121003">
      <w:bodyDiv w:val="1"/>
      <w:marLeft w:val="0"/>
      <w:marRight w:val="0"/>
      <w:marTop w:val="0"/>
      <w:marBottom w:val="0"/>
      <w:divBdr>
        <w:top w:val="none" w:sz="0" w:space="0" w:color="auto"/>
        <w:left w:val="none" w:sz="0" w:space="0" w:color="auto"/>
        <w:bottom w:val="none" w:sz="0" w:space="0" w:color="auto"/>
        <w:right w:val="none" w:sz="0" w:space="0" w:color="auto"/>
      </w:divBdr>
    </w:div>
    <w:div w:id="929117525">
      <w:bodyDiv w:val="1"/>
      <w:marLeft w:val="0"/>
      <w:marRight w:val="0"/>
      <w:marTop w:val="0"/>
      <w:marBottom w:val="0"/>
      <w:divBdr>
        <w:top w:val="none" w:sz="0" w:space="0" w:color="auto"/>
        <w:left w:val="none" w:sz="0" w:space="0" w:color="auto"/>
        <w:bottom w:val="none" w:sz="0" w:space="0" w:color="auto"/>
        <w:right w:val="none" w:sz="0" w:space="0" w:color="auto"/>
      </w:divBdr>
    </w:div>
    <w:div w:id="929582076">
      <w:bodyDiv w:val="1"/>
      <w:marLeft w:val="0"/>
      <w:marRight w:val="0"/>
      <w:marTop w:val="0"/>
      <w:marBottom w:val="0"/>
      <w:divBdr>
        <w:top w:val="none" w:sz="0" w:space="0" w:color="auto"/>
        <w:left w:val="none" w:sz="0" w:space="0" w:color="auto"/>
        <w:bottom w:val="none" w:sz="0" w:space="0" w:color="auto"/>
        <w:right w:val="none" w:sz="0" w:space="0" w:color="auto"/>
      </w:divBdr>
    </w:div>
    <w:div w:id="929774502">
      <w:bodyDiv w:val="1"/>
      <w:marLeft w:val="0"/>
      <w:marRight w:val="0"/>
      <w:marTop w:val="0"/>
      <w:marBottom w:val="0"/>
      <w:divBdr>
        <w:top w:val="none" w:sz="0" w:space="0" w:color="auto"/>
        <w:left w:val="none" w:sz="0" w:space="0" w:color="auto"/>
        <w:bottom w:val="none" w:sz="0" w:space="0" w:color="auto"/>
        <w:right w:val="none" w:sz="0" w:space="0" w:color="auto"/>
      </w:divBdr>
    </w:div>
    <w:div w:id="930888670">
      <w:bodyDiv w:val="1"/>
      <w:marLeft w:val="0"/>
      <w:marRight w:val="0"/>
      <w:marTop w:val="0"/>
      <w:marBottom w:val="0"/>
      <w:divBdr>
        <w:top w:val="none" w:sz="0" w:space="0" w:color="auto"/>
        <w:left w:val="none" w:sz="0" w:space="0" w:color="auto"/>
        <w:bottom w:val="none" w:sz="0" w:space="0" w:color="auto"/>
        <w:right w:val="none" w:sz="0" w:space="0" w:color="auto"/>
      </w:divBdr>
    </w:div>
    <w:div w:id="931864365">
      <w:bodyDiv w:val="1"/>
      <w:marLeft w:val="0"/>
      <w:marRight w:val="0"/>
      <w:marTop w:val="0"/>
      <w:marBottom w:val="0"/>
      <w:divBdr>
        <w:top w:val="none" w:sz="0" w:space="0" w:color="auto"/>
        <w:left w:val="none" w:sz="0" w:space="0" w:color="auto"/>
        <w:bottom w:val="none" w:sz="0" w:space="0" w:color="auto"/>
        <w:right w:val="none" w:sz="0" w:space="0" w:color="auto"/>
      </w:divBdr>
    </w:div>
    <w:div w:id="932937462">
      <w:bodyDiv w:val="1"/>
      <w:marLeft w:val="0"/>
      <w:marRight w:val="0"/>
      <w:marTop w:val="0"/>
      <w:marBottom w:val="0"/>
      <w:divBdr>
        <w:top w:val="none" w:sz="0" w:space="0" w:color="auto"/>
        <w:left w:val="none" w:sz="0" w:space="0" w:color="auto"/>
        <w:bottom w:val="none" w:sz="0" w:space="0" w:color="auto"/>
        <w:right w:val="none" w:sz="0" w:space="0" w:color="auto"/>
      </w:divBdr>
    </w:div>
    <w:div w:id="934248237">
      <w:bodyDiv w:val="1"/>
      <w:marLeft w:val="0"/>
      <w:marRight w:val="0"/>
      <w:marTop w:val="0"/>
      <w:marBottom w:val="0"/>
      <w:divBdr>
        <w:top w:val="none" w:sz="0" w:space="0" w:color="auto"/>
        <w:left w:val="none" w:sz="0" w:space="0" w:color="auto"/>
        <w:bottom w:val="none" w:sz="0" w:space="0" w:color="auto"/>
        <w:right w:val="none" w:sz="0" w:space="0" w:color="auto"/>
      </w:divBdr>
    </w:div>
    <w:div w:id="934477894">
      <w:bodyDiv w:val="1"/>
      <w:marLeft w:val="0"/>
      <w:marRight w:val="0"/>
      <w:marTop w:val="0"/>
      <w:marBottom w:val="0"/>
      <w:divBdr>
        <w:top w:val="none" w:sz="0" w:space="0" w:color="auto"/>
        <w:left w:val="none" w:sz="0" w:space="0" w:color="auto"/>
        <w:bottom w:val="none" w:sz="0" w:space="0" w:color="auto"/>
        <w:right w:val="none" w:sz="0" w:space="0" w:color="auto"/>
      </w:divBdr>
    </w:div>
    <w:div w:id="935750122">
      <w:bodyDiv w:val="1"/>
      <w:marLeft w:val="0"/>
      <w:marRight w:val="0"/>
      <w:marTop w:val="0"/>
      <w:marBottom w:val="0"/>
      <w:divBdr>
        <w:top w:val="none" w:sz="0" w:space="0" w:color="auto"/>
        <w:left w:val="none" w:sz="0" w:space="0" w:color="auto"/>
        <w:bottom w:val="none" w:sz="0" w:space="0" w:color="auto"/>
        <w:right w:val="none" w:sz="0" w:space="0" w:color="auto"/>
      </w:divBdr>
    </w:div>
    <w:div w:id="939878290">
      <w:bodyDiv w:val="1"/>
      <w:marLeft w:val="0"/>
      <w:marRight w:val="0"/>
      <w:marTop w:val="0"/>
      <w:marBottom w:val="0"/>
      <w:divBdr>
        <w:top w:val="none" w:sz="0" w:space="0" w:color="auto"/>
        <w:left w:val="none" w:sz="0" w:space="0" w:color="auto"/>
        <w:bottom w:val="none" w:sz="0" w:space="0" w:color="auto"/>
        <w:right w:val="none" w:sz="0" w:space="0" w:color="auto"/>
      </w:divBdr>
    </w:div>
    <w:div w:id="941450577">
      <w:bodyDiv w:val="1"/>
      <w:marLeft w:val="0"/>
      <w:marRight w:val="0"/>
      <w:marTop w:val="0"/>
      <w:marBottom w:val="0"/>
      <w:divBdr>
        <w:top w:val="none" w:sz="0" w:space="0" w:color="auto"/>
        <w:left w:val="none" w:sz="0" w:space="0" w:color="auto"/>
        <w:bottom w:val="none" w:sz="0" w:space="0" w:color="auto"/>
        <w:right w:val="none" w:sz="0" w:space="0" w:color="auto"/>
      </w:divBdr>
    </w:div>
    <w:div w:id="942877528">
      <w:bodyDiv w:val="1"/>
      <w:marLeft w:val="0"/>
      <w:marRight w:val="0"/>
      <w:marTop w:val="0"/>
      <w:marBottom w:val="0"/>
      <w:divBdr>
        <w:top w:val="none" w:sz="0" w:space="0" w:color="auto"/>
        <w:left w:val="none" w:sz="0" w:space="0" w:color="auto"/>
        <w:bottom w:val="none" w:sz="0" w:space="0" w:color="auto"/>
        <w:right w:val="none" w:sz="0" w:space="0" w:color="auto"/>
      </w:divBdr>
    </w:div>
    <w:div w:id="944651838">
      <w:bodyDiv w:val="1"/>
      <w:marLeft w:val="0"/>
      <w:marRight w:val="0"/>
      <w:marTop w:val="0"/>
      <w:marBottom w:val="0"/>
      <w:divBdr>
        <w:top w:val="none" w:sz="0" w:space="0" w:color="auto"/>
        <w:left w:val="none" w:sz="0" w:space="0" w:color="auto"/>
        <w:bottom w:val="none" w:sz="0" w:space="0" w:color="auto"/>
        <w:right w:val="none" w:sz="0" w:space="0" w:color="auto"/>
      </w:divBdr>
    </w:div>
    <w:div w:id="944773485">
      <w:bodyDiv w:val="1"/>
      <w:marLeft w:val="0"/>
      <w:marRight w:val="0"/>
      <w:marTop w:val="0"/>
      <w:marBottom w:val="0"/>
      <w:divBdr>
        <w:top w:val="none" w:sz="0" w:space="0" w:color="auto"/>
        <w:left w:val="none" w:sz="0" w:space="0" w:color="auto"/>
        <w:bottom w:val="none" w:sz="0" w:space="0" w:color="auto"/>
        <w:right w:val="none" w:sz="0" w:space="0" w:color="auto"/>
      </w:divBdr>
    </w:div>
    <w:div w:id="944924687">
      <w:bodyDiv w:val="1"/>
      <w:marLeft w:val="0"/>
      <w:marRight w:val="0"/>
      <w:marTop w:val="0"/>
      <w:marBottom w:val="0"/>
      <w:divBdr>
        <w:top w:val="none" w:sz="0" w:space="0" w:color="auto"/>
        <w:left w:val="none" w:sz="0" w:space="0" w:color="auto"/>
        <w:bottom w:val="none" w:sz="0" w:space="0" w:color="auto"/>
        <w:right w:val="none" w:sz="0" w:space="0" w:color="auto"/>
      </w:divBdr>
    </w:div>
    <w:div w:id="945036584">
      <w:bodyDiv w:val="1"/>
      <w:marLeft w:val="0"/>
      <w:marRight w:val="0"/>
      <w:marTop w:val="0"/>
      <w:marBottom w:val="0"/>
      <w:divBdr>
        <w:top w:val="none" w:sz="0" w:space="0" w:color="auto"/>
        <w:left w:val="none" w:sz="0" w:space="0" w:color="auto"/>
        <w:bottom w:val="none" w:sz="0" w:space="0" w:color="auto"/>
        <w:right w:val="none" w:sz="0" w:space="0" w:color="auto"/>
      </w:divBdr>
    </w:div>
    <w:div w:id="946960712">
      <w:bodyDiv w:val="1"/>
      <w:marLeft w:val="0"/>
      <w:marRight w:val="0"/>
      <w:marTop w:val="0"/>
      <w:marBottom w:val="0"/>
      <w:divBdr>
        <w:top w:val="none" w:sz="0" w:space="0" w:color="auto"/>
        <w:left w:val="none" w:sz="0" w:space="0" w:color="auto"/>
        <w:bottom w:val="none" w:sz="0" w:space="0" w:color="auto"/>
        <w:right w:val="none" w:sz="0" w:space="0" w:color="auto"/>
      </w:divBdr>
    </w:div>
    <w:div w:id="953099920">
      <w:bodyDiv w:val="1"/>
      <w:marLeft w:val="0"/>
      <w:marRight w:val="0"/>
      <w:marTop w:val="0"/>
      <w:marBottom w:val="0"/>
      <w:divBdr>
        <w:top w:val="none" w:sz="0" w:space="0" w:color="auto"/>
        <w:left w:val="none" w:sz="0" w:space="0" w:color="auto"/>
        <w:bottom w:val="none" w:sz="0" w:space="0" w:color="auto"/>
        <w:right w:val="none" w:sz="0" w:space="0" w:color="auto"/>
      </w:divBdr>
    </w:div>
    <w:div w:id="955139728">
      <w:bodyDiv w:val="1"/>
      <w:marLeft w:val="0"/>
      <w:marRight w:val="0"/>
      <w:marTop w:val="0"/>
      <w:marBottom w:val="0"/>
      <w:divBdr>
        <w:top w:val="none" w:sz="0" w:space="0" w:color="auto"/>
        <w:left w:val="none" w:sz="0" w:space="0" w:color="auto"/>
        <w:bottom w:val="none" w:sz="0" w:space="0" w:color="auto"/>
        <w:right w:val="none" w:sz="0" w:space="0" w:color="auto"/>
      </w:divBdr>
    </w:div>
    <w:div w:id="961502515">
      <w:bodyDiv w:val="1"/>
      <w:marLeft w:val="0"/>
      <w:marRight w:val="0"/>
      <w:marTop w:val="0"/>
      <w:marBottom w:val="0"/>
      <w:divBdr>
        <w:top w:val="none" w:sz="0" w:space="0" w:color="auto"/>
        <w:left w:val="none" w:sz="0" w:space="0" w:color="auto"/>
        <w:bottom w:val="none" w:sz="0" w:space="0" w:color="auto"/>
        <w:right w:val="none" w:sz="0" w:space="0" w:color="auto"/>
      </w:divBdr>
    </w:div>
    <w:div w:id="963729192">
      <w:bodyDiv w:val="1"/>
      <w:marLeft w:val="0"/>
      <w:marRight w:val="0"/>
      <w:marTop w:val="0"/>
      <w:marBottom w:val="0"/>
      <w:divBdr>
        <w:top w:val="none" w:sz="0" w:space="0" w:color="auto"/>
        <w:left w:val="none" w:sz="0" w:space="0" w:color="auto"/>
        <w:bottom w:val="none" w:sz="0" w:space="0" w:color="auto"/>
        <w:right w:val="none" w:sz="0" w:space="0" w:color="auto"/>
      </w:divBdr>
    </w:div>
    <w:div w:id="965546353">
      <w:bodyDiv w:val="1"/>
      <w:marLeft w:val="0"/>
      <w:marRight w:val="0"/>
      <w:marTop w:val="0"/>
      <w:marBottom w:val="0"/>
      <w:divBdr>
        <w:top w:val="none" w:sz="0" w:space="0" w:color="auto"/>
        <w:left w:val="none" w:sz="0" w:space="0" w:color="auto"/>
        <w:bottom w:val="none" w:sz="0" w:space="0" w:color="auto"/>
        <w:right w:val="none" w:sz="0" w:space="0" w:color="auto"/>
      </w:divBdr>
    </w:div>
    <w:div w:id="966274485">
      <w:bodyDiv w:val="1"/>
      <w:marLeft w:val="0"/>
      <w:marRight w:val="0"/>
      <w:marTop w:val="0"/>
      <w:marBottom w:val="0"/>
      <w:divBdr>
        <w:top w:val="none" w:sz="0" w:space="0" w:color="auto"/>
        <w:left w:val="none" w:sz="0" w:space="0" w:color="auto"/>
        <w:bottom w:val="none" w:sz="0" w:space="0" w:color="auto"/>
        <w:right w:val="none" w:sz="0" w:space="0" w:color="auto"/>
      </w:divBdr>
    </w:div>
    <w:div w:id="966932116">
      <w:bodyDiv w:val="1"/>
      <w:marLeft w:val="0"/>
      <w:marRight w:val="0"/>
      <w:marTop w:val="0"/>
      <w:marBottom w:val="0"/>
      <w:divBdr>
        <w:top w:val="none" w:sz="0" w:space="0" w:color="auto"/>
        <w:left w:val="none" w:sz="0" w:space="0" w:color="auto"/>
        <w:bottom w:val="none" w:sz="0" w:space="0" w:color="auto"/>
        <w:right w:val="none" w:sz="0" w:space="0" w:color="auto"/>
      </w:divBdr>
    </w:div>
    <w:div w:id="968365269">
      <w:bodyDiv w:val="1"/>
      <w:marLeft w:val="0"/>
      <w:marRight w:val="0"/>
      <w:marTop w:val="0"/>
      <w:marBottom w:val="0"/>
      <w:divBdr>
        <w:top w:val="none" w:sz="0" w:space="0" w:color="auto"/>
        <w:left w:val="none" w:sz="0" w:space="0" w:color="auto"/>
        <w:bottom w:val="none" w:sz="0" w:space="0" w:color="auto"/>
        <w:right w:val="none" w:sz="0" w:space="0" w:color="auto"/>
      </w:divBdr>
    </w:div>
    <w:div w:id="970016716">
      <w:bodyDiv w:val="1"/>
      <w:marLeft w:val="0"/>
      <w:marRight w:val="0"/>
      <w:marTop w:val="0"/>
      <w:marBottom w:val="0"/>
      <w:divBdr>
        <w:top w:val="none" w:sz="0" w:space="0" w:color="auto"/>
        <w:left w:val="none" w:sz="0" w:space="0" w:color="auto"/>
        <w:bottom w:val="none" w:sz="0" w:space="0" w:color="auto"/>
        <w:right w:val="none" w:sz="0" w:space="0" w:color="auto"/>
      </w:divBdr>
    </w:div>
    <w:div w:id="972441868">
      <w:bodyDiv w:val="1"/>
      <w:marLeft w:val="0"/>
      <w:marRight w:val="0"/>
      <w:marTop w:val="0"/>
      <w:marBottom w:val="0"/>
      <w:divBdr>
        <w:top w:val="none" w:sz="0" w:space="0" w:color="auto"/>
        <w:left w:val="none" w:sz="0" w:space="0" w:color="auto"/>
        <w:bottom w:val="none" w:sz="0" w:space="0" w:color="auto"/>
        <w:right w:val="none" w:sz="0" w:space="0" w:color="auto"/>
      </w:divBdr>
    </w:div>
    <w:div w:id="974674083">
      <w:bodyDiv w:val="1"/>
      <w:marLeft w:val="0"/>
      <w:marRight w:val="0"/>
      <w:marTop w:val="0"/>
      <w:marBottom w:val="0"/>
      <w:divBdr>
        <w:top w:val="none" w:sz="0" w:space="0" w:color="auto"/>
        <w:left w:val="none" w:sz="0" w:space="0" w:color="auto"/>
        <w:bottom w:val="none" w:sz="0" w:space="0" w:color="auto"/>
        <w:right w:val="none" w:sz="0" w:space="0" w:color="auto"/>
      </w:divBdr>
    </w:div>
    <w:div w:id="975263059">
      <w:bodyDiv w:val="1"/>
      <w:marLeft w:val="0"/>
      <w:marRight w:val="0"/>
      <w:marTop w:val="0"/>
      <w:marBottom w:val="0"/>
      <w:divBdr>
        <w:top w:val="none" w:sz="0" w:space="0" w:color="auto"/>
        <w:left w:val="none" w:sz="0" w:space="0" w:color="auto"/>
        <w:bottom w:val="none" w:sz="0" w:space="0" w:color="auto"/>
        <w:right w:val="none" w:sz="0" w:space="0" w:color="auto"/>
      </w:divBdr>
    </w:div>
    <w:div w:id="977227565">
      <w:bodyDiv w:val="1"/>
      <w:marLeft w:val="0"/>
      <w:marRight w:val="0"/>
      <w:marTop w:val="0"/>
      <w:marBottom w:val="0"/>
      <w:divBdr>
        <w:top w:val="none" w:sz="0" w:space="0" w:color="auto"/>
        <w:left w:val="none" w:sz="0" w:space="0" w:color="auto"/>
        <w:bottom w:val="none" w:sz="0" w:space="0" w:color="auto"/>
        <w:right w:val="none" w:sz="0" w:space="0" w:color="auto"/>
      </w:divBdr>
    </w:div>
    <w:div w:id="990014984">
      <w:bodyDiv w:val="1"/>
      <w:marLeft w:val="0"/>
      <w:marRight w:val="0"/>
      <w:marTop w:val="0"/>
      <w:marBottom w:val="0"/>
      <w:divBdr>
        <w:top w:val="none" w:sz="0" w:space="0" w:color="auto"/>
        <w:left w:val="none" w:sz="0" w:space="0" w:color="auto"/>
        <w:bottom w:val="none" w:sz="0" w:space="0" w:color="auto"/>
        <w:right w:val="none" w:sz="0" w:space="0" w:color="auto"/>
      </w:divBdr>
    </w:div>
    <w:div w:id="991713385">
      <w:bodyDiv w:val="1"/>
      <w:marLeft w:val="0"/>
      <w:marRight w:val="0"/>
      <w:marTop w:val="0"/>
      <w:marBottom w:val="0"/>
      <w:divBdr>
        <w:top w:val="none" w:sz="0" w:space="0" w:color="auto"/>
        <w:left w:val="none" w:sz="0" w:space="0" w:color="auto"/>
        <w:bottom w:val="none" w:sz="0" w:space="0" w:color="auto"/>
        <w:right w:val="none" w:sz="0" w:space="0" w:color="auto"/>
      </w:divBdr>
    </w:div>
    <w:div w:id="991716073">
      <w:bodyDiv w:val="1"/>
      <w:marLeft w:val="0"/>
      <w:marRight w:val="0"/>
      <w:marTop w:val="0"/>
      <w:marBottom w:val="0"/>
      <w:divBdr>
        <w:top w:val="none" w:sz="0" w:space="0" w:color="auto"/>
        <w:left w:val="none" w:sz="0" w:space="0" w:color="auto"/>
        <w:bottom w:val="none" w:sz="0" w:space="0" w:color="auto"/>
        <w:right w:val="none" w:sz="0" w:space="0" w:color="auto"/>
      </w:divBdr>
    </w:div>
    <w:div w:id="992872020">
      <w:bodyDiv w:val="1"/>
      <w:marLeft w:val="0"/>
      <w:marRight w:val="0"/>
      <w:marTop w:val="0"/>
      <w:marBottom w:val="0"/>
      <w:divBdr>
        <w:top w:val="none" w:sz="0" w:space="0" w:color="auto"/>
        <w:left w:val="none" w:sz="0" w:space="0" w:color="auto"/>
        <w:bottom w:val="none" w:sz="0" w:space="0" w:color="auto"/>
        <w:right w:val="none" w:sz="0" w:space="0" w:color="auto"/>
      </w:divBdr>
    </w:div>
    <w:div w:id="1001003576">
      <w:bodyDiv w:val="1"/>
      <w:marLeft w:val="0"/>
      <w:marRight w:val="0"/>
      <w:marTop w:val="0"/>
      <w:marBottom w:val="0"/>
      <w:divBdr>
        <w:top w:val="none" w:sz="0" w:space="0" w:color="auto"/>
        <w:left w:val="none" w:sz="0" w:space="0" w:color="auto"/>
        <w:bottom w:val="none" w:sz="0" w:space="0" w:color="auto"/>
        <w:right w:val="none" w:sz="0" w:space="0" w:color="auto"/>
      </w:divBdr>
    </w:div>
    <w:div w:id="1003364331">
      <w:bodyDiv w:val="1"/>
      <w:marLeft w:val="0"/>
      <w:marRight w:val="0"/>
      <w:marTop w:val="0"/>
      <w:marBottom w:val="0"/>
      <w:divBdr>
        <w:top w:val="none" w:sz="0" w:space="0" w:color="auto"/>
        <w:left w:val="none" w:sz="0" w:space="0" w:color="auto"/>
        <w:bottom w:val="none" w:sz="0" w:space="0" w:color="auto"/>
        <w:right w:val="none" w:sz="0" w:space="0" w:color="auto"/>
      </w:divBdr>
    </w:div>
    <w:div w:id="1003824971">
      <w:bodyDiv w:val="1"/>
      <w:marLeft w:val="0"/>
      <w:marRight w:val="0"/>
      <w:marTop w:val="0"/>
      <w:marBottom w:val="0"/>
      <w:divBdr>
        <w:top w:val="none" w:sz="0" w:space="0" w:color="auto"/>
        <w:left w:val="none" w:sz="0" w:space="0" w:color="auto"/>
        <w:bottom w:val="none" w:sz="0" w:space="0" w:color="auto"/>
        <w:right w:val="none" w:sz="0" w:space="0" w:color="auto"/>
      </w:divBdr>
    </w:div>
    <w:div w:id="1007900625">
      <w:bodyDiv w:val="1"/>
      <w:marLeft w:val="0"/>
      <w:marRight w:val="0"/>
      <w:marTop w:val="0"/>
      <w:marBottom w:val="0"/>
      <w:divBdr>
        <w:top w:val="none" w:sz="0" w:space="0" w:color="auto"/>
        <w:left w:val="none" w:sz="0" w:space="0" w:color="auto"/>
        <w:bottom w:val="none" w:sz="0" w:space="0" w:color="auto"/>
        <w:right w:val="none" w:sz="0" w:space="0" w:color="auto"/>
      </w:divBdr>
    </w:div>
    <w:div w:id="1019703256">
      <w:bodyDiv w:val="1"/>
      <w:marLeft w:val="0"/>
      <w:marRight w:val="0"/>
      <w:marTop w:val="0"/>
      <w:marBottom w:val="0"/>
      <w:divBdr>
        <w:top w:val="none" w:sz="0" w:space="0" w:color="auto"/>
        <w:left w:val="none" w:sz="0" w:space="0" w:color="auto"/>
        <w:bottom w:val="none" w:sz="0" w:space="0" w:color="auto"/>
        <w:right w:val="none" w:sz="0" w:space="0" w:color="auto"/>
      </w:divBdr>
    </w:div>
    <w:div w:id="1023093184">
      <w:bodyDiv w:val="1"/>
      <w:marLeft w:val="0"/>
      <w:marRight w:val="0"/>
      <w:marTop w:val="0"/>
      <w:marBottom w:val="0"/>
      <w:divBdr>
        <w:top w:val="none" w:sz="0" w:space="0" w:color="auto"/>
        <w:left w:val="none" w:sz="0" w:space="0" w:color="auto"/>
        <w:bottom w:val="none" w:sz="0" w:space="0" w:color="auto"/>
        <w:right w:val="none" w:sz="0" w:space="0" w:color="auto"/>
      </w:divBdr>
    </w:div>
    <w:div w:id="1027558217">
      <w:bodyDiv w:val="1"/>
      <w:marLeft w:val="0"/>
      <w:marRight w:val="0"/>
      <w:marTop w:val="0"/>
      <w:marBottom w:val="0"/>
      <w:divBdr>
        <w:top w:val="none" w:sz="0" w:space="0" w:color="auto"/>
        <w:left w:val="none" w:sz="0" w:space="0" w:color="auto"/>
        <w:bottom w:val="none" w:sz="0" w:space="0" w:color="auto"/>
        <w:right w:val="none" w:sz="0" w:space="0" w:color="auto"/>
      </w:divBdr>
    </w:div>
    <w:div w:id="1028095407">
      <w:bodyDiv w:val="1"/>
      <w:marLeft w:val="0"/>
      <w:marRight w:val="0"/>
      <w:marTop w:val="0"/>
      <w:marBottom w:val="0"/>
      <w:divBdr>
        <w:top w:val="none" w:sz="0" w:space="0" w:color="auto"/>
        <w:left w:val="none" w:sz="0" w:space="0" w:color="auto"/>
        <w:bottom w:val="none" w:sz="0" w:space="0" w:color="auto"/>
        <w:right w:val="none" w:sz="0" w:space="0" w:color="auto"/>
      </w:divBdr>
    </w:div>
    <w:div w:id="1029066529">
      <w:bodyDiv w:val="1"/>
      <w:marLeft w:val="0"/>
      <w:marRight w:val="0"/>
      <w:marTop w:val="0"/>
      <w:marBottom w:val="0"/>
      <w:divBdr>
        <w:top w:val="none" w:sz="0" w:space="0" w:color="auto"/>
        <w:left w:val="none" w:sz="0" w:space="0" w:color="auto"/>
        <w:bottom w:val="none" w:sz="0" w:space="0" w:color="auto"/>
        <w:right w:val="none" w:sz="0" w:space="0" w:color="auto"/>
      </w:divBdr>
    </w:div>
    <w:div w:id="1032000969">
      <w:bodyDiv w:val="1"/>
      <w:marLeft w:val="0"/>
      <w:marRight w:val="0"/>
      <w:marTop w:val="0"/>
      <w:marBottom w:val="0"/>
      <w:divBdr>
        <w:top w:val="none" w:sz="0" w:space="0" w:color="auto"/>
        <w:left w:val="none" w:sz="0" w:space="0" w:color="auto"/>
        <w:bottom w:val="none" w:sz="0" w:space="0" w:color="auto"/>
        <w:right w:val="none" w:sz="0" w:space="0" w:color="auto"/>
      </w:divBdr>
    </w:div>
    <w:div w:id="1032196229">
      <w:bodyDiv w:val="1"/>
      <w:marLeft w:val="0"/>
      <w:marRight w:val="0"/>
      <w:marTop w:val="0"/>
      <w:marBottom w:val="0"/>
      <w:divBdr>
        <w:top w:val="none" w:sz="0" w:space="0" w:color="auto"/>
        <w:left w:val="none" w:sz="0" w:space="0" w:color="auto"/>
        <w:bottom w:val="none" w:sz="0" w:space="0" w:color="auto"/>
        <w:right w:val="none" w:sz="0" w:space="0" w:color="auto"/>
      </w:divBdr>
    </w:div>
    <w:div w:id="1032878247">
      <w:bodyDiv w:val="1"/>
      <w:marLeft w:val="0"/>
      <w:marRight w:val="0"/>
      <w:marTop w:val="0"/>
      <w:marBottom w:val="0"/>
      <w:divBdr>
        <w:top w:val="none" w:sz="0" w:space="0" w:color="auto"/>
        <w:left w:val="none" w:sz="0" w:space="0" w:color="auto"/>
        <w:bottom w:val="none" w:sz="0" w:space="0" w:color="auto"/>
        <w:right w:val="none" w:sz="0" w:space="0" w:color="auto"/>
      </w:divBdr>
    </w:div>
    <w:div w:id="1034429547">
      <w:bodyDiv w:val="1"/>
      <w:marLeft w:val="0"/>
      <w:marRight w:val="0"/>
      <w:marTop w:val="0"/>
      <w:marBottom w:val="0"/>
      <w:divBdr>
        <w:top w:val="none" w:sz="0" w:space="0" w:color="auto"/>
        <w:left w:val="none" w:sz="0" w:space="0" w:color="auto"/>
        <w:bottom w:val="none" w:sz="0" w:space="0" w:color="auto"/>
        <w:right w:val="none" w:sz="0" w:space="0" w:color="auto"/>
      </w:divBdr>
    </w:div>
    <w:div w:id="1034697535">
      <w:bodyDiv w:val="1"/>
      <w:marLeft w:val="0"/>
      <w:marRight w:val="0"/>
      <w:marTop w:val="0"/>
      <w:marBottom w:val="0"/>
      <w:divBdr>
        <w:top w:val="none" w:sz="0" w:space="0" w:color="auto"/>
        <w:left w:val="none" w:sz="0" w:space="0" w:color="auto"/>
        <w:bottom w:val="none" w:sz="0" w:space="0" w:color="auto"/>
        <w:right w:val="none" w:sz="0" w:space="0" w:color="auto"/>
      </w:divBdr>
    </w:div>
    <w:div w:id="1036005216">
      <w:bodyDiv w:val="1"/>
      <w:marLeft w:val="0"/>
      <w:marRight w:val="0"/>
      <w:marTop w:val="0"/>
      <w:marBottom w:val="0"/>
      <w:divBdr>
        <w:top w:val="none" w:sz="0" w:space="0" w:color="auto"/>
        <w:left w:val="none" w:sz="0" w:space="0" w:color="auto"/>
        <w:bottom w:val="none" w:sz="0" w:space="0" w:color="auto"/>
        <w:right w:val="none" w:sz="0" w:space="0" w:color="auto"/>
      </w:divBdr>
    </w:div>
    <w:div w:id="1037662861">
      <w:bodyDiv w:val="1"/>
      <w:marLeft w:val="0"/>
      <w:marRight w:val="0"/>
      <w:marTop w:val="0"/>
      <w:marBottom w:val="0"/>
      <w:divBdr>
        <w:top w:val="none" w:sz="0" w:space="0" w:color="auto"/>
        <w:left w:val="none" w:sz="0" w:space="0" w:color="auto"/>
        <w:bottom w:val="none" w:sz="0" w:space="0" w:color="auto"/>
        <w:right w:val="none" w:sz="0" w:space="0" w:color="auto"/>
      </w:divBdr>
    </w:div>
    <w:div w:id="1040739734">
      <w:bodyDiv w:val="1"/>
      <w:marLeft w:val="0"/>
      <w:marRight w:val="0"/>
      <w:marTop w:val="0"/>
      <w:marBottom w:val="0"/>
      <w:divBdr>
        <w:top w:val="none" w:sz="0" w:space="0" w:color="auto"/>
        <w:left w:val="none" w:sz="0" w:space="0" w:color="auto"/>
        <w:bottom w:val="none" w:sz="0" w:space="0" w:color="auto"/>
        <w:right w:val="none" w:sz="0" w:space="0" w:color="auto"/>
      </w:divBdr>
    </w:div>
    <w:div w:id="1041175617">
      <w:bodyDiv w:val="1"/>
      <w:marLeft w:val="0"/>
      <w:marRight w:val="0"/>
      <w:marTop w:val="0"/>
      <w:marBottom w:val="0"/>
      <w:divBdr>
        <w:top w:val="none" w:sz="0" w:space="0" w:color="auto"/>
        <w:left w:val="none" w:sz="0" w:space="0" w:color="auto"/>
        <w:bottom w:val="none" w:sz="0" w:space="0" w:color="auto"/>
        <w:right w:val="none" w:sz="0" w:space="0" w:color="auto"/>
      </w:divBdr>
    </w:div>
    <w:div w:id="1041899090">
      <w:bodyDiv w:val="1"/>
      <w:marLeft w:val="0"/>
      <w:marRight w:val="0"/>
      <w:marTop w:val="0"/>
      <w:marBottom w:val="0"/>
      <w:divBdr>
        <w:top w:val="none" w:sz="0" w:space="0" w:color="auto"/>
        <w:left w:val="none" w:sz="0" w:space="0" w:color="auto"/>
        <w:bottom w:val="none" w:sz="0" w:space="0" w:color="auto"/>
        <w:right w:val="none" w:sz="0" w:space="0" w:color="auto"/>
      </w:divBdr>
    </w:div>
    <w:div w:id="1042051423">
      <w:bodyDiv w:val="1"/>
      <w:marLeft w:val="0"/>
      <w:marRight w:val="0"/>
      <w:marTop w:val="0"/>
      <w:marBottom w:val="0"/>
      <w:divBdr>
        <w:top w:val="none" w:sz="0" w:space="0" w:color="auto"/>
        <w:left w:val="none" w:sz="0" w:space="0" w:color="auto"/>
        <w:bottom w:val="none" w:sz="0" w:space="0" w:color="auto"/>
        <w:right w:val="none" w:sz="0" w:space="0" w:color="auto"/>
      </w:divBdr>
    </w:div>
    <w:div w:id="1042630720">
      <w:bodyDiv w:val="1"/>
      <w:marLeft w:val="0"/>
      <w:marRight w:val="0"/>
      <w:marTop w:val="0"/>
      <w:marBottom w:val="0"/>
      <w:divBdr>
        <w:top w:val="none" w:sz="0" w:space="0" w:color="auto"/>
        <w:left w:val="none" w:sz="0" w:space="0" w:color="auto"/>
        <w:bottom w:val="none" w:sz="0" w:space="0" w:color="auto"/>
        <w:right w:val="none" w:sz="0" w:space="0" w:color="auto"/>
      </w:divBdr>
    </w:div>
    <w:div w:id="1043750405">
      <w:bodyDiv w:val="1"/>
      <w:marLeft w:val="0"/>
      <w:marRight w:val="0"/>
      <w:marTop w:val="0"/>
      <w:marBottom w:val="0"/>
      <w:divBdr>
        <w:top w:val="none" w:sz="0" w:space="0" w:color="auto"/>
        <w:left w:val="none" w:sz="0" w:space="0" w:color="auto"/>
        <w:bottom w:val="none" w:sz="0" w:space="0" w:color="auto"/>
        <w:right w:val="none" w:sz="0" w:space="0" w:color="auto"/>
      </w:divBdr>
    </w:div>
    <w:div w:id="1048648804">
      <w:bodyDiv w:val="1"/>
      <w:marLeft w:val="0"/>
      <w:marRight w:val="0"/>
      <w:marTop w:val="0"/>
      <w:marBottom w:val="0"/>
      <w:divBdr>
        <w:top w:val="none" w:sz="0" w:space="0" w:color="auto"/>
        <w:left w:val="none" w:sz="0" w:space="0" w:color="auto"/>
        <w:bottom w:val="none" w:sz="0" w:space="0" w:color="auto"/>
        <w:right w:val="none" w:sz="0" w:space="0" w:color="auto"/>
      </w:divBdr>
    </w:div>
    <w:div w:id="1051029218">
      <w:bodyDiv w:val="1"/>
      <w:marLeft w:val="0"/>
      <w:marRight w:val="0"/>
      <w:marTop w:val="0"/>
      <w:marBottom w:val="0"/>
      <w:divBdr>
        <w:top w:val="none" w:sz="0" w:space="0" w:color="auto"/>
        <w:left w:val="none" w:sz="0" w:space="0" w:color="auto"/>
        <w:bottom w:val="none" w:sz="0" w:space="0" w:color="auto"/>
        <w:right w:val="none" w:sz="0" w:space="0" w:color="auto"/>
      </w:divBdr>
    </w:div>
    <w:div w:id="1051491464">
      <w:bodyDiv w:val="1"/>
      <w:marLeft w:val="0"/>
      <w:marRight w:val="0"/>
      <w:marTop w:val="0"/>
      <w:marBottom w:val="0"/>
      <w:divBdr>
        <w:top w:val="none" w:sz="0" w:space="0" w:color="auto"/>
        <w:left w:val="none" w:sz="0" w:space="0" w:color="auto"/>
        <w:bottom w:val="none" w:sz="0" w:space="0" w:color="auto"/>
        <w:right w:val="none" w:sz="0" w:space="0" w:color="auto"/>
      </w:divBdr>
    </w:div>
    <w:div w:id="1055354442">
      <w:bodyDiv w:val="1"/>
      <w:marLeft w:val="0"/>
      <w:marRight w:val="0"/>
      <w:marTop w:val="0"/>
      <w:marBottom w:val="0"/>
      <w:divBdr>
        <w:top w:val="none" w:sz="0" w:space="0" w:color="auto"/>
        <w:left w:val="none" w:sz="0" w:space="0" w:color="auto"/>
        <w:bottom w:val="none" w:sz="0" w:space="0" w:color="auto"/>
        <w:right w:val="none" w:sz="0" w:space="0" w:color="auto"/>
      </w:divBdr>
    </w:div>
    <w:div w:id="1055815588">
      <w:bodyDiv w:val="1"/>
      <w:marLeft w:val="0"/>
      <w:marRight w:val="0"/>
      <w:marTop w:val="0"/>
      <w:marBottom w:val="0"/>
      <w:divBdr>
        <w:top w:val="none" w:sz="0" w:space="0" w:color="auto"/>
        <w:left w:val="none" w:sz="0" w:space="0" w:color="auto"/>
        <w:bottom w:val="none" w:sz="0" w:space="0" w:color="auto"/>
        <w:right w:val="none" w:sz="0" w:space="0" w:color="auto"/>
      </w:divBdr>
    </w:div>
    <w:div w:id="1056129838">
      <w:bodyDiv w:val="1"/>
      <w:marLeft w:val="0"/>
      <w:marRight w:val="0"/>
      <w:marTop w:val="0"/>
      <w:marBottom w:val="0"/>
      <w:divBdr>
        <w:top w:val="none" w:sz="0" w:space="0" w:color="auto"/>
        <w:left w:val="none" w:sz="0" w:space="0" w:color="auto"/>
        <w:bottom w:val="none" w:sz="0" w:space="0" w:color="auto"/>
        <w:right w:val="none" w:sz="0" w:space="0" w:color="auto"/>
      </w:divBdr>
    </w:div>
    <w:div w:id="1056247649">
      <w:bodyDiv w:val="1"/>
      <w:marLeft w:val="0"/>
      <w:marRight w:val="0"/>
      <w:marTop w:val="0"/>
      <w:marBottom w:val="0"/>
      <w:divBdr>
        <w:top w:val="none" w:sz="0" w:space="0" w:color="auto"/>
        <w:left w:val="none" w:sz="0" w:space="0" w:color="auto"/>
        <w:bottom w:val="none" w:sz="0" w:space="0" w:color="auto"/>
        <w:right w:val="none" w:sz="0" w:space="0" w:color="auto"/>
      </w:divBdr>
    </w:div>
    <w:div w:id="1065378110">
      <w:bodyDiv w:val="1"/>
      <w:marLeft w:val="0"/>
      <w:marRight w:val="0"/>
      <w:marTop w:val="0"/>
      <w:marBottom w:val="0"/>
      <w:divBdr>
        <w:top w:val="none" w:sz="0" w:space="0" w:color="auto"/>
        <w:left w:val="none" w:sz="0" w:space="0" w:color="auto"/>
        <w:bottom w:val="none" w:sz="0" w:space="0" w:color="auto"/>
        <w:right w:val="none" w:sz="0" w:space="0" w:color="auto"/>
      </w:divBdr>
    </w:div>
    <w:div w:id="1066494108">
      <w:bodyDiv w:val="1"/>
      <w:marLeft w:val="0"/>
      <w:marRight w:val="0"/>
      <w:marTop w:val="0"/>
      <w:marBottom w:val="0"/>
      <w:divBdr>
        <w:top w:val="none" w:sz="0" w:space="0" w:color="auto"/>
        <w:left w:val="none" w:sz="0" w:space="0" w:color="auto"/>
        <w:bottom w:val="none" w:sz="0" w:space="0" w:color="auto"/>
        <w:right w:val="none" w:sz="0" w:space="0" w:color="auto"/>
      </w:divBdr>
    </w:div>
    <w:div w:id="1071804862">
      <w:bodyDiv w:val="1"/>
      <w:marLeft w:val="0"/>
      <w:marRight w:val="0"/>
      <w:marTop w:val="0"/>
      <w:marBottom w:val="0"/>
      <w:divBdr>
        <w:top w:val="none" w:sz="0" w:space="0" w:color="auto"/>
        <w:left w:val="none" w:sz="0" w:space="0" w:color="auto"/>
        <w:bottom w:val="none" w:sz="0" w:space="0" w:color="auto"/>
        <w:right w:val="none" w:sz="0" w:space="0" w:color="auto"/>
      </w:divBdr>
    </w:div>
    <w:div w:id="1072579390">
      <w:bodyDiv w:val="1"/>
      <w:marLeft w:val="0"/>
      <w:marRight w:val="0"/>
      <w:marTop w:val="0"/>
      <w:marBottom w:val="0"/>
      <w:divBdr>
        <w:top w:val="none" w:sz="0" w:space="0" w:color="auto"/>
        <w:left w:val="none" w:sz="0" w:space="0" w:color="auto"/>
        <w:bottom w:val="none" w:sz="0" w:space="0" w:color="auto"/>
        <w:right w:val="none" w:sz="0" w:space="0" w:color="auto"/>
      </w:divBdr>
    </w:div>
    <w:div w:id="1072586098">
      <w:bodyDiv w:val="1"/>
      <w:marLeft w:val="0"/>
      <w:marRight w:val="0"/>
      <w:marTop w:val="0"/>
      <w:marBottom w:val="0"/>
      <w:divBdr>
        <w:top w:val="none" w:sz="0" w:space="0" w:color="auto"/>
        <w:left w:val="none" w:sz="0" w:space="0" w:color="auto"/>
        <w:bottom w:val="none" w:sz="0" w:space="0" w:color="auto"/>
        <w:right w:val="none" w:sz="0" w:space="0" w:color="auto"/>
      </w:divBdr>
    </w:div>
    <w:div w:id="1072695922">
      <w:bodyDiv w:val="1"/>
      <w:marLeft w:val="0"/>
      <w:marRight w:val="0"/>
      <w:marTop w:val="0"/>
      <w:marBottom w:val="0"/>
      <w:divBdr>
        <w:top w:val="none" w:sz="0" w:space="0" w:color="auto"/>
        <w:left w:val="none" w:sz="0" w:space="0" w:color="auto"/>
        <w:bottom w:val="none" w:sz="0" w:space="0" w:color="auto"/>
        <w:right w:val="none" w:sz="0" w:space="0" w:color="auto"/>
      </w:divBdr>
    </w:div>
    <w:div w:id="1072965200">
      <w:bodyDiv w:val="1"/>
      <w:marLeft w:val="0"/>
      <w:marRight w:val="0"/>
      <w:marTop w:val="0"/>
      <w:marBottom w:val="0"/>
      <w:divBdr>
        <w:top w:val="none" w:sz="0" w:space="0" w:color="auto"/>
        <w:left w:val="none" w:sz="0" w:space="0" w:color="auto"/>
        <w:bottom w:val="none" w:sz="0" w:space="0" w:color="auto"/>
        <w:right w:val="none" w:sz="0" w:space="0" w:color="auto"/>
      </w:divBdr>
    </w:div>
    <w:div w:id="1073814377">
      <w:bodyDiv w:val="1"/>
      <w:marLeft w:val="0"/>
      <w:marRight w:val="0"/>
      <w:marTop w:val="0"/>
      <w:marBottom w:val="0"/>
      <w:divBdr>
        <w:top w:val="none" w:sz="0" w:space="0" w:color="auto"/>
        <w:left w:val="none" w:sz="0" w:space="0" w:color="auto"/>
        <w:bottom w:val="none" w:sz="0" w:space="0" w:color="auto"/>
        <w:right w:val="none" w:sz="0" w:space="0" w:color="auto"/>
      </w:divBdr>
    </w:div>
    <w:div w:id="1075586011">
      <w:bodyDiv w:val="1"/>
      <w:marLeft w:val="0"/>
      <w:marRight w:val="0"/>
      <w:marTop w:val="0"/>
      <w:marBottom w:val="0"/>
      <w:divBdr>
        <w:top w:val="none" w:sz="0" w:space="0" w:color="auto"/>
        <w:left w:val="none" w:sz="0" w:space="0" w:color="auto"/>
        <w:bottom w:val="none" w:sz="0" w:space="0" w:color="auto"/>
        <w:right w:val="none" w:sz="0" w:space="0" w:color="auto"/>
      </w:divBdr>
    </w:div>
    <w:div w:id="1075740232">
      <w:bodyDiv w:val="1"/>
      <w:marLeft w:val="0"/>
      <w:marRight w:val="0"/>
      <w:marTop w:val="0"/>
      <w:marBottom w:val="0"/>
      <w:divBdr>
        <w:top w:val="none" w:sz="0" w:space="0" w:color="auto"/>
        <w:left w:val="none" w:sz="0" w:space="0" w:color="auto"/>
        <w:bottom w:val="none" w:sz="0" w:space="0" w:color="auto"/>
        <w:right w:val="none" w:sz="0" w:space="0" w:color="auto"/>
      </w:divBdr>
    </w:div>
    <w:div w:id="1075929760">
      <w:bodyDiv w:val="1"/>
      <w:marLeft w:val="0"/>
      <w:marRight w:val="0"/>
      <w:marTop w:val="0"/>
      <w:marBottom w:val="0"/>
      <w:divBdr>
        <w:top w:val="none" w:sz="0" w:space="0" w:color="auto"/>
        <w:left w:val="none" w:sz="0" w:space="0" w:color="auto"/>
        <w:bottom w:val="none" w:sz="0" w:space="0" w:color="auto"/>
        <w:right w:val="none" w:sz="0" w:space="0" w:color="auto"/>
      </w:divBdr>
    </w:div>
    <w:div w:id="1077630433">
      <w:bodyDiv w:val="1"/>
      <w:marLeft w:val="0"/>
      <w:marRight w:val="0"/>
      <w:marTop w:val="0"/>
      <w:marBottom w:val="0"/>
      <w:divBdr>
        <w:top w:val="none" w:sz="0" w:space="0" w:color="auto"/>
        <w:left w:val="none" w:sz="0" w:space="0" w:color="auto"/>
        <w:bottom w:val="none" w:sz="0" w:space="0" w:color="auto"/>
        <w:right w:val="none" w:sz="0" w:space="0" w:color="auto"/>
      </w:divBdr>
    </w:div>
    <w:div w:id="1078938696">
      <w:bodyDiv w:val="1"/>
      <w:marLeft w:val="0"/>
      <w:marRight w:val="0"/>
      <w:marTop w:val="0"/>
      <w:marBottom w:val="0"/>
      <w:divBdr>
        <w:top w:val="none" w:sz="0" w:space="0" w:color="auto"/>
        <w:left w:val="none" w:sz="0" w:space="0" w:color="auto"/>
        <w:bottom w:val="none" w:sz="0" w:space="0" w:color="auto"/>
        <w:right w:val="none" w:sz="0" w:space="0" w:color="auto"/>
      </w:divBdr>
    </w:div>
    <w:div w:id="1078940433">
      <w:bodyDiv w:val="1"/>
      <w:marLeft w:val="0"/>
      <w:marRight w:val="0"/>
      <w:marTop w:val="0"/>
      <w:marBottom w:val="0"/>
      <w:divBdr>
        <w:top w:val="none" w:sz="0" w:space="0" w:color="auto"/>
        <w:left w:val="none" w:sz="0" w:space="0" w:color="auto"/>
        <w:bottom w:val="none" w:sz="0" w:space="0" w:color="auto"/>
        <w:right w:val="none" w:sz="0" w:space="0" w:color="auto"/>
      </w:divBdr>
    </w:div>
    <w:div w:id="1079670181">
      <w:bodyDiv w:val="1"/>
      <w:marLeft w:val="0"/>
      <w:marRight w:val="0"/>
      <w:marTop w:val="0"/>
      <w:marBottom w:val="0"/>
      <w:divBdr>
        <w:top w:val="none" w:sz="0" w:space="0" w:color="auto"/>
        <w:left w:val="none" w:sz="0" w:space="0" w:color="auto"/>
        <w:bottom w:val="none" w:sz="0" w:space="0" w:color="auto"/>
        <w:right w:val="none" w:sz="0" w:space="0" w:color="auto"/>
      </w:divBdr>
    </w:div>
    <w:div w:id="1080367155">
      <w:bodyDiv w:val="1"/>
      <w:marLeft w:val="0"/>
      <w:marRight w:val="0"/>
      <w:marTop w:val="0"/>
      <w:marBottom w:val="0"/>
      <w:divBdr>
        <w:top w:val="none" w:sz="0" w:space="0" w:color="auto"/>
        <w:left w:val="none" w:sz="0" w:space="0" w:color="auto"/>
        <w:bottom w:val="none" w:sz="0" w:space="0" w:color="auto"/>
        <w:right w:val="none" w:sz="0" w:space="0" w:color="auto"/>
      </w:divBdr>
    </w:div>
    <w:div w:id="1082601574">
      <w:bodyDiv w:val="1"/>
      <w:marLeft w:val="0"/>
      <w:marRight w:val="0"/>
      <w:marTop w:val="0"/>
      <w:marBottom w:val="0"/>
      <w:divBdr>
        <w:top w:val="none" w:sz="0" w:space="0" w:color="auto"/>
        <w:left w:val="none" w:sz="0" w:space="0" w:color="auto"/>
        <w:bottom w:val="none" w:sz="0" w:space="0" w:color="auto"/>
        <w:right w:val="none" w:sz="0" w:space="0" w:color="auto"/>
      </w:divBdr>
    </w:div>
    <w:div w:id="1083379842">
      <w:bodyDiv w:val="1"/>
      <w:marLeft w:val="0"/>
      <w:marRight w:val="0"/>
      <w:marTop w:val="0"/>
      <w:marBottom w:val="0"/>
      <w:divBdr>
        <w:top w:val="none" w:sz="0" w:space="0" w:color="auto"/>
        <w:left w:val="none" w:sz="0" w:space="0" w:color="auto"/>
        <w:bottom w:val="none" w:sz="0" w:space="0" w:color="auto"/>
        <w:right w:val="none" w:sz="0" w:space="0" w:color="auto"/>
      </w:divBdr>
    </w:div>
    <w:div w:id="1083843847">
      <w:bodyDiv w:val="1"/>
      <w:marLeft w:val="0"/>
      <w:marRight w:val="0"/>
      <w:marTop w:val="0"/>
      <w:marBottom w:val="0"/>
      <w:divBdr>
        <w:top w:val="none" w:sz="0" w:space="0" w:color="auto"/>
        <w:left w:val="none" w:sz="0" w:space="0" w:color="auto"/>
        <w:bottom w:val="none" w:sz="0" w:space="0" w:color="auto"/>
        <w:right w:val="none" w:sz="0" w:space="0" w:color="auto"/>
      </w:divBdr>
    </w:div>
    <w:div w:id="1085766574">
      <w:bodyDiv w:val="1"/>
      <w:marLeft w:val="0"/>
      <w:marRight w:val="0"/>
      <w:marTop w:val="0"/>
      <w:marBottom w:val="0"/>
      <w:divBdr>
        <w:top w:val="none" w:sz="0" w:space="0" w:color="auto"/>
        <w:left w:val="none" w:sz="0" w:space="0" w:color="auto"/>
        <w:bottom w:val="none" w:sz="0" w:space="0" w:color="auto"/>
        <w:right w:val="none" w:sz="0" w:space="0" w:color="auto"/>
      </w:divBdr>
    </w:div>
    <w:div w:id="1092236505">
      <w:bodyDiv w:val="1"/>
      <w:marLeft w:val="0"/>
      <w:marRight w:val="0"/>
      <w:marTop w:val="0"/>
      <w:marBottom w:val="0"/>
      <w:divBdr>
        <w:top w:val="none" w:sz="0" w:space="0" w:color="auto"/>
        <w:left w:val="none" w:sz="0" w:space="0" w:color="auto"/>
        <w:bottom w:val="none" w:sz="0" w:space="0" w:color="auto"/>
        <w:right w:val="none" w:sz="0" w:space="0" w:color="auto"/>
      </w:divBdr>
    </w:div>
    <w:div w:id="1096636395">
      <w:bodyDiv w:val="1"/>
      <w:marLeft w:val="0"/>
      <w:marRight w:val="0"/>
      <w:marTop w:val="0"/>
      <w:marBottom w:val="0"/>
      <w:divBdr>
        <w:top w:val="none" w:sz="0" w:space="0" w:color="auto"/>
        <w:left w:val="none" w:sz="0" w:space="0" w:color="auto"/>
        <w:bottom w:val="none" w:sz="0" w:space="0" w:color="auto"/>
        <w:right w:val="none" w:sz="0" w:space="0" w:color="auto"/>
      </w:divBdr>
    </w:div>
    <w:div w:id="1097094778">
      <w:bodyDiv w:val="1"/>
      <w:marLeft w:val="0"/>
      <w:marRight w:val="0"/>
      <w:marTop w:val="0"/>
      <w:marBottom w:val="0"/>
      <w:divBdr>
        <w:top w:val="none" w:sz="0" w:space="0" w:color="auto"/>
        <w:left w:val="none" w:sz="0" w:space="0" w:color="auto"/>
        <w:bottom w:val="none" w:sz="0" w:space="0" w:color="auto"/>
        <w:right w:val="none" w:sz="0" w:space="0" w:color="auto"/>
      </w:divBdr>
    </w:div>
    <w:div w:id="1098017755">
      <w:bodyDiv w:val="1"/>
      <w:marLeft w:val="0"/>
      <w:marRight w:val="0"/>
      <w:marTop w:val="0"/>
      <w:marBottom w:val="0"/>
      <w:divBdr>
        <w:top w:val="none" w:sz="0" w:space="0" w:color="auto"/>
        <w:left w:val="none" w:sz="0" w:space="0" w:color="auto"/>
        <w:bottom w:val="none" w:sz="0" w:space="0" w:color="auto"/>
        <w:right w:val="none" w:sz="0" w:space="0" w:color="auto"/>
      </w:divBdr>
    </w:div>
    <w:div w:id="1103769450">
      <w:bodyDiv w:val="1"/>
      <w:marLeft w:val="0"/>
      <w:marRight w:val="0"/>
      <w:marTop w:val="0"/>
      <w:marBottom w:val="0"/>
      <w:divBdr>
        <w:top w:val="none" w:sz="0" w:space="0" w:color="auto"/>
        <w:left w:val="none" w:sz="0" w:space="0" w:color="auto"/>
        <w:bottom w:val="none" w:sz="0" w:space="0" w:color="auto"/>
        <w:right w:val="none" w:sz="0" w:space="0" w:color="auto"/>
      </w:divBdr>
    </w:div>
    <w:div w:id="1109856798">
      <w:bodyDiv w:val="1"/>
      <w:marLeft w:val="0"/>
      <w:marRight w:val="0"/>
      <w:marTop w:val="0"/>
      <w:marBottom w:val="0"/>
      <w:divBdr>
        <w:top w:val="none" w:sz="0" w:space="0" w:color="auto"/>
        <w:left w:val="none" w:sz="0" w:space="0" w:color="auto"/>
        <w:bottom w:val="none" w:sz="0" w:space="0" w:color="auto"/>
        <w:right w:val="none" w:sz="0" w:space="0" w:color="auto"/>
      </w:divBdr>
    </w:div>
    <w:div w:id="1111391345">
      <w:bodyDiv w:val="1"/>
      <w:marLeft w:val="0"/>
      <w:marRight w:val="0"/>
      <w:marTop w:val="0"/>
      <w:marBottom w:val="0"/>
      <w:divBdr>
        <w:top w:val="none" w:sz="0" w:space="0" w:color="auto"/>
        <w:left w:val="none" w:sz="0" w:space="0" w:color="auto"/>
        <w:bottom w:val="none" w:sz="0" w:space="0" w:color="auto"/>
        <w:right w:val="none" w:sz="0" w:space="0" w:color="auto"/>
      </w:divBdr>
    </w:div>
    <w:div w:id="1112867179">
      <w:bodyDiv w:val="1"/>
      <w:marLeft w:val="0"/>
      <w:marRight w:val="0"/>
      <w:marTop w:val="0"/>
      <w:marBottom w:val="0"/>
      <w:divBdr>
        <w:top w:val="none" w:sz="0" w:space="0" w:color="auto"/>
        <w:left w:val="none" w:sz="0" w:space="0" w:color="auto"/>
        <w:bottom w:val="none" w:sz="0" w:space="0" w:color="auto"/>
        <w:right w:val="none" w:sz="0" w:space="0" w:color="auto"/>
      </w:divBdr>
    </w:div>
    <w:div w:id="1123646085">
      <w:bodyDiv w:val="1"/>
      <w:marLeft w:val="0"/>
      <w:marRight w:val="0"/>
      <w:marTop w:val="0"/>
      <w:marBottom w:val="0"/>
      <w:divBdr>
        <w:top w:val="none" w:sz="0" w:space="0" w:color="auto"/>
        <w:left w:val="none" w:sz="0" w:space="0" w:color="auto"/>
        <w:bottom w:val="none" w:sz="0" w:space="0" w:color="auto"/>
        <w:right w:val="none" w:sz="0" w:space="0" w:color="auto"/>
      </w:divBdr>
    </w:div>
    <w:div w:id="1124692566">
      <w:bodyDiv w:val="1"/>
      <w:marLeft w:val="0"/>
      <w:marRight w:val="0"/>
      <w:marTop w:val="0"/>
      <w:marBottom w:val="0"/>
      <w:divBdr>
        <w:top w:val="none" w:sz="0" w:space="0" w:color="auto"/>
        <w:left w:val="none" w:sz="0" w:space="0" w:color="auto"/>
        <w:bottom w:val="none" w:sz="0" w:space="0" w:color="auto"/>
        <w:right w:val="none" w:sz="0" w:space="0" w:color="auto"/>
      </w:divBdr>
    </w:div>
    <w:div w:id="1126243334">
      <w:bodyDiv w:val="1"/>
      <w:marLeft w:val="0"/>
      <w:marRight w:val="0"/>
      <w:marTop w:val="0"/>
      <w:marBottom w:val="0"/>
      <w:divBdr>
        <w:top w:val="none" w:sz="0" w:space="0" w:color="auto"/>
        <w:left w:val="none" w:sz="0" w:space="0" w:color="auto"/>
        <w:bottom w:val="none" w:sz="0" w:space="0" w:color="auto"/>
        <w:right w:val="none" w:sz="0" w:space="0" w:color="auto"/>
      </w:divBdr>
    </w:div>
    <w:div w:id="1128816402">
      <w:bodyDiv w:val="1"/>
      <w:marLeft w:val="0"/>
      <w:marRight w:val="0"/>
      <w:marTop w:val="0"/>
      <w:marBottom w:val="0"/>
      <w:divBdr>
        <w:top w:val="none" w:sz="0" w:space="0" w:color="auto"/>
        <w:left w:val="none" w:sz="0" w:space="0" w:color="auto"/>
        <w:bottom w:val="none" w:sz="0" w:space="0" w:color="auto"/>
        <w:right w:val="none" w:sz="0" w:space="0" w:color="auto"/>
      </w:divBdr>
    </w:div>
    <w:div w:id="1129012797">
      <w:bodyDiv w:val="1"/>
      <w:marLeft w:val="0"/>
      <w:marRight w:val="0"/>
      <w:marTop w:val="0"/>
      <w:marBottom w:val="0"/>
      <w:divBdr>
        <w:top w:val="none" w:sz="0" w:space="0" w:color="auto"/>
        <w:left w:val="none" w:sz="0" w:space="0" w:color="auto"/>
        <w:bottom w:val="none" w:sz="0" w:space="0" w:color="auto"/>
        <w:right w:val="none" w:sz="0" w:space="0" w:color="auto"/>
      </w:divBdr>
    </w:div>
    <w:div w:id="1130586151">
      <w:bodyDiv w:val="1"/>
      <w:marLeft w:val="0"/>
      <w:marRight w:val="0"/>
      <w:marTop w:val="0"/>
      <w:marBottom w:val="0"/>
      <w:divBdr>
        <w:top w:val="none" w:sz="0" w:space="0" w:color="auto"/>
        <w:left w:val="none" w:sz="0" w:space="0" w:color="auto"/>
        <w:bottom w:val="none" w:sz="0" w:space="0" w:color="auto"/>
        <w:right w:val="none" w:sz="0" w:space="0" w:color="auto"/>
      </w:divBdr>
    </w:div>
    <w:div w:id="1131365431">
      <w:bodyDiv w:val="1"/>
      <w:marLeft w:val="0"/>
      <w:marRight w:val="0"/>
      <w:marTop w:val="0"/>
      <w:marBottom w:val="0"/>
      <w:divBdr>
        <w:top w:val="none" w:sz="0" w:space="0" w:color="auto"/>
        <w:left w:val="none" w:sz="0" w:space="0" w:color="auto"/>
        <w:bottom w:val="none" w:sz="0" w:space="0" w:color="auto"/>
        <w:right w:val="none" w:sz="0" w:space="0" w:color="auto"/>
      </w:divBdr>
    </w:div>
    <w:div w:id="1131754511">
      <w:bodyDiv w:val="1"/>
      <w:marLeft w:val="0"/>
      <w:marRight w:val="0"/>
      <w:marTop w:val="0"/>
      <w:marBottom w:val="0"/>
      <w:divBdr>
        <w:top w:val="none" w:sz="0" w:space="0" w:color="auto"/>
        <w:left w:val="none" w:sz="0" w:space="0" w:color="auto"/>
        <w:bottom w:val="none" w:sz="0" w:space="0" w:color="auto"/>
        <w:right w:val="none" w:sz="0" w:space="0" w:color="auto"/>
      </w:divBdr>
    </w:div>
    <w:div w:id="1135295247">
      <w:bodyDiv w:val="1"/>
      <w:marLeft w:val="0"/>
      <w:marRight w:val="0"/>
      <w:marTop w:val="0"/>
      <w:marBottom w:val="0"/>
      <w:divBdr>
        <w:top w:val="none" w:sz="0" w:space="0" w:color="auto"/>
        <w:left w:val="none" w:sz="0" w:space="0" w:color="auto"/>
        <w:bottom w:val="none" w:sz="0" w:space="0" w:color="auto"/>
        <w:right w:val="none" w:sz="0" w:space="0" w:color="auto"/>
      </w:divBdr>
    </w:div>
    <w:div w:id="1137139078">
      <w:bodyDiv w:val="1"/>
      <w:marLeft w:val="0"/>
      <w:marRight w:val="0"/>
      <w:marTop w:val="0"/>
      <w:marBottom w:val="0"/>
      <w:divBdr>
        <w:top w:val="none" w:sz="0" w:space="0" w:color="auto"/>
        <w:left w:val="none" w:sz="0" w:space="0" w:color="auto"/>
        <w:bottom w:val="none" w:sz="0" w:space="0" w:color="auto"/>
        <w:right w:val="none" w:sz="0" w:space="0" w:color="auto"/>
      </w:divBdr>
    </w:div>
    <w:div w:id="1138641751">
      <w:bodyDiv w:val="1"/>
      <w:marLeft w:val="0"/>
      <w:marRight w:val="0"/>
      <w:marTop w:val="0"/>
      <w:marBottom w:val="0"/>
      <w:divBdr>
        <w:top w:val="none" w:sz="0" w:space="0" w:color="auto"/>
        <w:left w:val="none" w:sz="0" w:space="0" w:color="auto"/>
        <w:bottom w:val="none" w:sz="0" w:space="0" w:color="auto"/>
        <w:right w:val="none" w:sz="0" w:space="0" w:color="auto"/>
      </w:divBdr>
    </w:div>
    <w:div w:id="1142115007">
      <w:bodyDiv w:val="1"/>
      <w:marLeft w:val="0"/>
      <w:marRight w:val="0"/>
      <w:marTop w:val="0"/>
      <w:marBottom w:val="0"/>
      <w:divBdr>
        <w:top w:val="none" w:sz="0" w:space="0" w:color="auto"/>
        <w:left w:val="none" w:sz="0" w:space="0" w:color="auto"/>
        <w:bottom w:val="none" w:sz="0" w:space="0" w:color="auto"/>
        <w:right w:val="none" w:sz="0" w:space="0" w:color="auto"/>
      </w:divBdr>
    </w:div>
    <w:div w:id="1143812068">
      <w:bodyDiv w:val="1"/>
      <w:marLeft w:val="0"/>
      <w:marRight w:val="0"/>
      <w:marTop w:val="0"/>
      <w:marBottom w:val="0"/>
      <w:divBdr>
        <w:top w:val="none" w:sz="0" w:space="0" w:color="auto"/>
        <w:left w:val="none" w:sz="0" w:space="0" w:color="auto"/>
        <w:bottom w:val="none" w:sz="0" w:space="0" w:color="auto"/>
        <w:right w:val="none" w:sz="0" w:space="0" w:color="auto"/>
      </w:divBdr>
    </w:div>
    <w:div w:id="1145664480">
      <w:bodyDiv w:val="1"/>
      <w:marLeft w:val="0"/>
      <w:marRight w:val="0"/>
      <w:marTop w:val="0"/>
      <w:marBottom w:val="0"/>
      <w:divBdr>
        <w:top w:val="none" w:sz="0" w:space="0" w:color="auto"/>
        <w:left w:val="none" w:sz="0" w:space="0" w:color="auto"/>
        <w:bottom w:val="none" w:sz="0" w:space="0" w:color="auto"/>
        <w:right w:val="none" w:sz="0" w:space="0" w:color="auto"/>
      </w:divBdr>
    </w:div>
    <w:div w:id="1147892929">
      <w:bodyDiv w:val="1"/>
      <w:marLeft w:val="0"/>
      <w:marRight w:val="0"/>
      <w:marTop w:val="0"/>
      <w:marBottom w:val="0"/>
      <w:divBdr>
        <w:top w:val="none" w:sz="0" w:space="0" w:color="auto"/>
        <w:left w:val="none" w:sz="0" w:space="0" w:color="auto"/>
        <w:bottom w:val="none" w:sz="0" w:space="0" w:color="auto"/>
        <w:right w:val="none" w:sz="0" w:space="0" w:color="auto"/>
      </w:divBdr>
    </w:div>
    <w:div w:id="1148857781">
      <w:bodyDiv w:val="1"/>
      <w:marLeft w:val="0"/>
      <w:marRight w:val="0"/>
      <w:marTop w:val="0"/>
      <w:marBottom w:val="0"/>
      <w:divBdr>
        <w:top w:val="none" w:sz="0" w:space="0" w:color="auto"/>
        <w:left w:val="none" w:sz="0" w:space="0" w:color="auto"/>
        <w:bottom w:val="none" w:sz="0" w:space="0" w:color="auto"/>
        <w:right w:val="none" w:sz="0" w:space="0" w:color="auto"/>
      </w:divBdr>
    </w:div>
    <w:div w:id="1151098147">
      <w:bodyDiv w:val="1"/>
      <w:marLeft w:val="0"/>
      <w:marRight w:val="0"/>
      <w:marTop w:val="0"/>
      <w:marBottom w:val="0"/>
      <w:divBdr>
        <w:top w:val="none" w:sz="0" w:space="0" w:color="auto"/>
        <w:left w:val="none" w:sz="0" w:space="0" w:color="auto"/>
        <w:bottom w:val="none" w:sz="0" w:space="0" w:color="auto"/>
        <w:right w:val="none" w:sz="0" w:space="0" w:color="auto"/>
      </w:divBdr>
    </w:div>
    <w:div w:id="1152214253">
      <w:bodyDiv w:val="1"/>
      <w:marLeft w:val="0"/>
      <w:marRight w:val="0"/>
      <w:marTop w:val="0"/>
      <w:marBottom w:val="0"/>
      <w:divBdr>
        <w:top w:val="none" w:sz="0" w:space="0" w:color="auto"/>
        <w:left w:val="none" w:sz="0" w:space="0" w:color="auto"/>
        <w:bottom w:val="none" w:sz="0" w:space="0" w:color="auto"/>
        <w:right w:val="none" w:sz="0" w:space="0" w:color="auto"/>
      </w:divBdr>
    </w:div>
    <w:div w:id="1156535625">
      <w:bodyDiv w:val="1"/>
      <w:marLeft w:val="0"/>
      <w:marRight w:val="0"/>
      <w:marTop w:val="0"/>
      <w:marBottom w:val="0"/>
      <w:divBdr>
        <w:top w:val="none" w:sz="0" w:space="0" w:color="auto"/>
        <w:left w:val="none" w:sz="0" w:space="0" w:color="auto"/>
        <w:bottom w:val="none" w:sz="0" w:space="0" w:color="auto"/>
        <w:right w:val="none" w:sz="0" w:space="0" w:color="auto"/>
      </w:divBdr>
    </w:div>
    <w:div w:id="1157115613">
      <w:bodyDiv w:val="1"/>
      <w:marLeft w:val="0"/>
      <w:marRight w:val="0"/>
      <w:marTop w:val="0"/>
      <w:marBottom w:val="0"/>
      <w:divBdr>
        <w:top w:val="none" w:sz="0" w:space="0" w:color="auto"/>
        <w:left w:val="none" w:sz="0" w:space="0" w:color="auto"/>
        <w:bottom w:val="none" w:sz="0" w:space="0" w:color="auto"/>
        <w:right w:val="none" w:sz="0" w:space="0" w:color="auto"/>
      </w:divBdr>
    </w:div>
    <w:div w:id="1163198873">
      <w:bodyDiv w:val="1"/>
      <w:marLeft w:val="0"/>
      <w:marRight w:val="0"/>
      <w:marTop w:val="0"/>
      <w:marBottom w:val="0"/>
      <w:divBdr>
        <w:top w:val="none" w:sz="0" w:space="0" w:color="auto"/>
        <w:left w:val="none" w:sz="0" w:space="0" w:color="auto"/>
        <w:bottom w:val="none" w:sz="0" w:space="0" w:color="auto"/>
        <w:right w:val="none" w:sz="0" w:space="0" w:color="auto"/>
      </w:divBdr>
    </w:div>
    <w:div w:id="1163743960">
      <w:bodyDiv w:val="1"/>
      <w:marLeft w:val="0"/>
      <w:marRight w:val="0"/>
      <w:marTop w:val="0"/>
      <w:marBottom w:val="0"/>
      <w:divBdr>
        <w:top w:val="none" w:sz="0" w:space="0" w:color="auto"/>
        <w:left w:val="none" w:sz="0" w:space="0" w:color="auto"/>
        <w:bottom w:val="none" w:sz="0" w:space="0" w:color="auto"/>
        <w:right w:val="none" w:sz="0" w:space="0" w:color="auto"/>
      </w:divBdr>
    </w:div>
    <w:div w:id="1164249288">
      <w:bodyDiv w:val="1"/>
      <w:marLeft w:val="0"/>
      <w:marRight w:val="0"/>
      <w:marTop w:val="0"/>
      <w:marBottom w:val="0"/>
      <w:divBdr>
        <w:top w:val="none" w:sz="0" w:space="0" w:color="auto"/>
        <w:left w:val="none" w:sz="0" w:space="0" w:color="auto"/>
        <w:bottom w:val="none" w:sz="0" w:space="0" w:color="auto"/>
        <w:right w:val="none" w:sz="0" w:space="0" w:color="auto"/>
      </w:divBdr>
    </w:div>
    <w:div w:id="1164784162">
      <w:bodyDiv w:val="1"/>
      <w:marLeft w:val="0"/>
      <w:marRight w:val="0"/>
      <w:marTop w:val="0"/>
      <w:marBottom w:val="0"/>
      <w:divBdr>
        <w:top w:val="none" w:sz="0" w:space="0" w:color="auto"/>
        <w:left w:val="none" w:sz="0" w:space="0" w:color="auto"/>
        <w:bottom w:val="none" w:sz="0" w:space="0" w:color="auto"/>
        <w:right w:val="none" w:sz="0" w:space="0" w:color="auto"/>
      </w:divBdr>
    </w:div>
    <w:div w:id="1164903670">
      <w:bodyDiv w:val="1"/>
      <w:marLeft w:val="0"/>
      <w:marRight w:val="0"/>
      <w:marTop w:val="0"/>
      <w:marBottom w:val="0"/>
      <w:divBdr>
        <w:top w:val="none" w:sz="0" w:space="0" w:color="auto"/>
        <w:left w:val="none" w:sz="0" w:space="0" w:color="auto"/>
        <w:bottom w:val="none" w:sz="0" w:space="0" w:color="auto"/>
        <w:right w:val="none" w:sz="0" w:space="0" w:color="auto"/>
      </w:divBdr>
    </w:div>
    <w:div w:id="1168445242">
      <w:bodyDiv w:val="1"/>
      <w:marLeft w:val="0"/>
      <w:marRight w:val="0"/>
      <w:marTop w:val="0"/>
      <w:marBottom w:val="0"/>
      <w:divBdr>
        <w:top w:val="none" w:sz="0" w:space="0" w:color="auto"/>
        <w:left w:val="none" w:sz="0" w:space="0" w:color="auto"/>
        <w:bottom w:val="none" w:sz="0" w:space="0" w:color="auto"/>
        <w:right w:val="none" w:sz="0" w:space="0" w:color="auto"/>
      </w:divBdr>
    </w:div>
    <w:div w:id="1174102293">
      <w:bodyDiv w:val="1"/>
      <w:marLeft w:val="0"/>
      <w:marRight w:val="0"/>
      <w:marTop w:val="0"/>
      <w:marBottom w:val="0"/>
      <w:divBdr>
        <w:top w:val="none" w:sz="0" w:space="0" w:color="auto"/>
        <w:left w:val="none" w:sz="0" w:space="0" w:color="auto"/>
        <w:bottom w:val="none" w:sz="0" w:space="0" w:color="auto"/>
        <w:right w:val="none" w:sz="0" w:space="0" w:color="auto"/>
      </w:divBdr>
    </w:div>
    <w:div w:id="1175068356">
      <w:bodyDiv w:val="1"/>
      <w:marLeft w:val="0"/>
      <w:marRight w:val="0"/>
      <w:marTop w:val="0"/>
      <w:marBottom w:val="0"/>
      <w:divBdr>
        <w:top w:val="none" w:sz="0" w:space="0" w:color="auto"/>
        <w:left w:val="none" w:sz="0" w:space="0" w:color="auto"/>
        <w:bottom w:val="none" w:sz="0" w:space="0" w:color="auto"/>
        <w:right w:val="none" w:sz="0" w:space="0" w:color="auto"/>
      </w:divBdr>
    </w:div>
    <w:div w:id="1176505484">
      <w:bodyDiv w:val="1"/>
      <w:marLeft w:val="0"/>
      <w:marRight w:val="0"/>
      <w:marTop w:val="0"/>
      <w:marBottom w:val="0"/>
      <w:divBdr>
        <w:top w:val="none" w:sz="0" w:space="0" w:color="auto"/>
        <w:left w:val="none" w:sz="0" w:space="0" w:color="auto"/>
        <w:bottom w:val="none" w:sz="0" w:space="0" w:color="auto"/>
        <w:right w:val="none" w:sz="0" w:space="0" w:color="auto"/>
      </w:divBdr>
    </w:div>
    <w:div w:id="1176578581">
      <w:bodyDiv w:val="1"/>
      <w:marLeft w:val="0"/>
      <w:marRight w:val="0"/>
      <w:marTop w:val="0"/>
      <w:marBottom w:val="0"/>
      <w:divBdr>
        <w:top w:val="none" w:sz="0" w:space="0" w:color="auto"/>
        <w:left w:val="none" w:sz="0" w:space="0" w:color="auto"/>
        <w:bottom w:val="none" w:sz="0" w:space="0" w:color="auto"/>
        <w:right w:val="none" w:sz="0" w:space="0" w:color="auto"/>
      </w:divBdr>
    </w:div>
    <w:div w:id="1179734739">
      <w:bodyDiv w:val="1"/>
      <w:marLeft w:val="0"/>
      <w:marRight w:val="0"/>
      <w:marTop w:val="0"/>
      <w:marBottom w:val="0"/>
      <w:divBdr>
        <w:top w:val="none" w:sz="0" w:space="0" w:color="auto"/>
        <w:left w:val="none" w:sz="0" w:space="0" w:color="auto"/>
        <w:bottom w:val="none" w:sz="0" w:space="0" w:color="auto"/>
        <w:right w:val="none" w:sz="0" w:space="0" w:color="auto"/>
      </w:divBdr>
    </w:div>
    <w:div w:id="1182474599">
      <w:bodyDiv w:val="1"/>
      <w:marLeft w:val="0"/>
      <w:marRight w:val="0"/>
      <w:marTop w:val="0"/>
      <w:marBottom w:val="0"/>
      <w:divBdr>
        <w:top w:val="none" w:sz="0" w:space="0" w:color="auto"/>
        <w:left w:val="none" w:sz="0" w:space="0" w:color="auto"/>
        <w:bottom w:val="none" w:sz="0" w:space="0" w:color="auto"/>
        <w:right w:val="none" w:sz="0" w:space="0" w:color="auto"/>
      </w:divBdr>
    </w:div>
    <w:div w:id="1183784747">
      <w:bodyDiv w:val="1"/>
      <w:marLeft w:val="0"/>
      <w:marRight w:val="0"/>
      <w:marTop w:val="0"/>
      <w:marBottom w:val="0"/>
      <w:divBdr>
        <w:top w:val="none" w:sz="0" w:space="0" w:color="auto"/>
        <w:left w:val="none" w:sz="0" w:space="0" w:color="auto"/>
        <w:bottom w:val="none" w:sz="0" w:space="0" w:color="auto"/>
        <w:right w:val="none" w:sz="0" w:space="0" w:color="auto"/>
      </w:divBdr>
    </w:div>
    <w:div w:id="1184592515">
      <w:bodyDiv w:val="1"/>
      <w:marLeft w:val="0"/>
      <w:marRight w:val="0"/>
      <w:marTop w:val="0"/>
      <w:marBottom w:val="0"/>
      <w:divBdr>
        <w:top w:val="none" w:sz="0" w:space="0" w:color="auto"/>
        <w:left w:val="none" w:sz="0" w:space="0" w:color="auto"/>
        <w:bottom w:val="none" w:sz="0" w:space="0" w:color="auto"/>
        <w:right w:val="none" w:sz="0" w:space="0" w:color="auto"/>
      </w:divBdr>
    </w:div>
    <w:div w:id="1185751716">
      <w:bodyDiv w:val="1"/>
      <w:marLeft w:val="0"/>
      <w:marRight w:val="0"/>
      <w:marTop w:val="0"/>
      <w:marBottom w:val="0"/>
      <w:divBdr>
        <w:top w:val="none" w:sz="0" w:space="0" w:color="auto"/>
        <w:left w:val="none" w:sz="0" w:space="0" w:color="auto"/>
        <w:bottom w:val="none" w:sz="0" w:space="0" w:color="auto"/>
        <w:right w:val="none" w:sz="0" w:space="0" w:color="auto"/>
      </w:divBdr>
    </w:div>
    <w:div w:id="1185943542">
      <w:bodyDiv w:val="1"/>
      <w:marLeft w:val="0"/>
      <w:marRight w:val="0"/>
      <w:marTop w:val="0"/>
      <w:marBottom w:val="0"/>
      <w:divBdr>
        <w:top w:val="none" w:sz="0" w:space="0" w:color="auto"/>
        <w:left w:val="none" w:sz="0" w:space="0" w:color="auto"/>
        <w:bottom w:val="none" w:sz="0" w:space="0" w:color="auto"/>
        <w:right w:val="none" w:sz="0" w:space="0" w:color="auto"/>
      </w:divBdr>
    </w:div>
    <w:div w:id="1186096284">
      <w:bodyDiv w:val="1"/>
      <w:marLeft w:val="0"/>
      <w:marRight w:val="0"/>
      <w:marTop w:val="0"/>
      <w:marBottom w:val="0"/>
      <w:divBdr>
        <w:top w:val="none" w:sz="0" w:space="0" w:color="auto"/>
        <w:left w:val="none" w:sz="0" w:space="0" w:color="auto"/>
        <w:bottom w:val="none" w:sz="0" w:space="0" w:color="auto"/>
        <w:right w:val="none" w:sz="0" w:space="0" w:color="auto"/>
      </w:divBdr>
    </w:div>
    <w:div w:id="1186359388">
      <w:bodyDiv w:val="1"/>
      <w:marLeft w:val="0"/>
      <w:marRight w:val="0"/>
      <w:marTop w:val="0"/>
      <w:marBottom w:val="0"/>
      <w:divBdr>
        <w:top w:val="none" w:sz="0" w:space="0" w:color="auto"/>
        <w:left w:val="none" w:sz="0" w:space="0" w:color="auto"/>
        <w:bottom w:val="none" w:sz="0" w:space="0" w:color="auto"/>
        <w:right w:val="none" w:sz="0" w:space="0" w:color="auto"/>
      </w:divBdr>
    </w:div>
    <w:div w:id="1190531826">
      <w:bodyDiv w:val="1"/>
      <w:marLeft w:val="0"/>
      <w:marRight w:val="0"/>
      <w:marTop w:val="0"/>
      <w:marBottom w:val="0"/>
      <w:divBdr>
        <w:top w:val="none" w:sz="0" w:space="0" w:color="auto"/>
        <w:left w:val="none" w:sz="0" w:space="0" w:color="auto"/>
        <w:bottom w:val="none" w:sz="0" w:space="0" w:color="auto"/>
        <w:right w:val="none" w:sz="0" w:space="0" w:color="auto"/>
      </w:divBdr>
    </w:div>
    <w:div w:id="1191065236">
      <w:bodyDiv w:val="1"/>
      <w:marLeft w:val="0"/>
      <w:marRight w:val="0"/>
      <w:marTop w:val="0"/>
      <w:marBottom w:val="0"/>
      <w:divBdr>
        <w:top w:val="none" w:sz="0" w:space="0" w:color="auto"/>
        <w:left w:val="none" w:sz="0" w:space="0" w:color="auto"/>
        <w:bottom w:val="none" w:sz="0" w:space="0" w:color="auto"/>
        <w:right w:val="none" w:sz="0" w:space="0" w:color="auto"/>
      </w:divBdr>
    </w:div>
    <w:div w:id="1191647496">
      <w:bodyDiv w:val="1"/>
      <w:marLeft w:val="0"/>
      <w:marRight w:val="0"/>
      <w:marTop w:val="0"/>
      <w:marBottom w:val="0"/>
      <w:divBdr>
        <w:top w:val="none" w:sz="0" w:space="0" w:color="auto"/>
        <w:left w:val="none" w:sz="0" w:space="0" w:color="auto"/>
        <w:bottom w:val="none" w:sz="0" w:space="0" w:color="auto"/>
        <w:right w:val="none" w:sz="0" w:space="0" w:color="auto"/>
      </w:divBdr>
    </w:div>
    <w:div w:id="1192568865">
      <w:bodyDiv w:val="1"/>
      <w:marLeft w:val="0"/>
      <w:marRight w:val="0"/>
      <w:marTop w:val="0"/>
      <w:marBottom w:val="0"/>
      <w:divBdr>
        <w:top w:val="none" w:sz="0" w:space="0" w:color="auto"/>
        <w:left w:val="none" w:sz="0" w:space="0" w:color="auto"/>
        <w:bottom w:val="none" w:sz="0" w:space="0" w:color="auto"/>
        <w:right w:val="none" w:sz="0" w:space="0" w:color="auto"/>
      </w:divBdr>
    </w:div>
    <w:div w:id="1196582859">
      <w:bodyDiv w:val="1"/>
      <w:marLeft w:val="0"/>
      <w:marRight w:val="0"/>
      <w:marTop w:val="0"/>
      <w:marBottom w:val="0"/>
      <w:divBdr>
        <w:top w:val="none" w:sz="0" w:space="0" w:color="auto"/>
        <w:left w:val="none" w:sz="0" w:space="0" w:color="auto"/>
        <w:bottom w:val="none" w:sz="0" w:space="0" w:color="auto"/>
        <w:right w:val="none" w:sz="0" w:space="0" w:color="auto"/>
      </w:divBdr>
    </w:div>
    <w:div w:id="1198812558">
      <w:bodyDiv w:val="1"/>
      <w:marLeft w:val="0"/>
      <w:marRight w:val="0"/>
      <w:marTop w:val="0"/>
      <w:marBottom w:val="0"/>
      <w:divBdr>
        <w:top w:val="none" w:sz="0" w:space="0" w:color="auto"/>
        <w:left w:val="none" w:sz="0" w:space="0" w:color="auto"/>
        <w:bottom w:val="none" w:sz="0" w:space="0" w:color="auto"/>
        <w:right w:val="none" w:sz="0" w:space="0" w:color="auto"/>
      </w:divBdr>
    </w:div>
    <w:div w:id="1201092673">
      <w:bodyDiv w:val="1"/>
      <w:marLeft w:val="0"/>
      <w:marRight w:val="0"/>
      <w:marTop w:val="0"/>
      <w:marBottom w:val="0"/>
      <w:divBdr>
        <w:top w:val="none" w:sz="0" w:space="0" w:color="auto"/>
        <w:left w:val="none" w:sz="0" w:space="0" w:color="auto"/>
        <w:bottom w:val="none" w:sz="0" w:space="0" w:color="auto"/>
        <w:right w:val="none" w:sz="0" w:space="0" w:color="auto"/>
      </w:divBdr>
    </w:div>
    <w:div w:id="1201817667">
      <w:bodyDiv w:val="1"/>
      <w:marLeft w:val="0"/>
      <w:marRight w:val="0"/>
      <w:marTop w:val="0"/>
      <w:marBottom w:val="0"/>
      <w:divBdr>
        <w:top w:val="none" w:sz="0" w:space="0" w:color="auto"/>
        <w:left w:val="none" w:sz="0" w:space="0" w:color="auto"/>
        <w:bottom w:val="none" w:sz="0" w:space="0" w:color="auto"/>
        <w:right w:val="none" w:sz="0" w:space="0" w:color="auto"/>
      </w:divBdr>
    </w:div>
    <w:div w:id="1202323807">
      <w:bodyDiv w:val="1"/>
      <w:marLeft w:val="0"/>
      <w:marRight w:val="0"/>
      <w:marTop w:val="0"/>
      <w:marBottom w:val="0"/>
      <w:divBdr>
        <w:top w:val="none" w:sz="0" w:space="0" w:color="auto"/>
        <w:left w:val="none" w:sz="0" w:space="0" w:color="auto"/>
        <w:bottom w:val="none" w:sz="0" w:space="0" w:color="auto"/>
        <w:right w:val="none" w:sz="0" w:space="0" w:color="auto"/>
      </w:divBdr>
    </w:div>
    <w:div w:id="1203011166">
      <w:bodyDiv w:val="1"/>
      <w:marLeft w:val="0"/>
      <w:marRight w:val="0"/>
      <w:marTop w:val="0"/>
      <w:marBottom w:val="0"/>
      <w:divBdr>
        <w:top w:val="none" w:sz="0" w:space="0" w:color="auto"/>
        <w:left w:val="none" w:sz="0" w:space="0" w:color="auto"/>
        <w:bottom w:val="none" w:sz="0" w:space="0" w:color="auto"/>
        <w:right w:val="none" w:sz="0" w:space="0" w:color="auto"/>
      </w:divBdr>
    </w:div>
    <w:div w:id="1203204508">
      <w:bodyDiv w:val="1"/>
      <w:marLeft w:val="0"/>
      <w:marRight w:val="0"/>
      <w:marTop w:val="0"/>
      <w:marBottom w:val="0"/>
      <w:divBdr>
        <w:top w:val="none" w:sz="0" w:space="0" w:color="auto"/>
        <w:left w:val="none" w:sz="0" w:space="0" w:color="auto"/>
        <w:bottom w:val="none" w:sz="0" w:space="0" w:color="auto"/>
        <w:right w:val="none" w:sz="0" w:space="0" w:color="auto"/>
      </w:divBdr>
    </w:div>
    <w:div w:id="1205212006">
      <w:bodyDiv w:val="1"/>
      <w:marLeft w:val="0"/>
      <w:marRight w:val="0"/>
      <w:marTop w:val="0"/>
      <w:marBottom w:val="0"/>
      <w:divBdr>
        <w:top w:val="none" w:sz="0" w:space="0" w:color="auto"/>
        <w:left w:val="none" w:sz="0" w:space="0" w:color="auto"/>
        <w:bottom w:val="none" w:sz="0" w:space="0" w:color="auto"/>
        <w:right w:val="none" w:sz="0" w:space="0" w:color="auto"/>
      </w:divBdr>
    </w:div>
    <w:div w:id="1215120283">
      <w:bodyDiv w:val="1"/>
      <w:marLeft w:val="0"/>
      <w:marRight w:val="0"/>
      <w:marTop w:val="0"/>
      <w:marBottom w:val="0"/>
      <w:divBdr>
        <w:top w:val="none" w:sz="0" w:space="0" w:color="auto"/>
        <w:left w:val="none" w:sz="0" w:space="0" w:color="auto"/>
        <w:bottom w:val="none" w:sz="0" w:space="0" w:color="auto"/>
        <w:right w:val="none" w:sz="0" w:space="0" w:color="auto"/>
      </w:divBdr>
    </w:div>
    <w:div w:id="1215387346">
      <w:bodyDiv w:val="1"/>
      <w:marLeft w:val="0"/>
      <w:marRight w:val="0"/>
      <w:marTop w:val="0"/>
      <w:marBottom w:val="0"/>
      <w:divBdr>
        <w:top w:val="none" w:sz="0" w:space="0" w:color="auto"/>
        <w:left w:val="none" w:sz="0" w:space="0" w:color="auto"/>
        <w:bottom w:val="none" w:sz="0" w:space="0" w:color="auto"/>
        <w:right w:val="none" w:sz="0" w:space="0" w:color="auto"/>
      </w:divBdr>
    </w:div>
    <w:div w:id="1216743155">
      <w:bodyDiv w:val="1"/>
      <w:marLeft w:val="0"/>
      <w:marRight w:val="0"/>
      <w:marTop w:val="0"/>
      <w:marBottom w:val="0"/>
      <w:divBdr>
        <w:top w:val="none" w:sz="0" w:space="0" w:color="auto"/>
        <w:left w:val="none" w:sz="0" w:space="0" w:color="auto"/>
        <w:bottom w:val="none" w:sz="0" w:space="0" w:color="auto"/>
        <w:right w:val="none" w:sz="0" w:space="0" w:color="auto"/>
      </w:divBdr>
    </w:div>
    <w:div w:id="1218249683">
      <w:bodyDiv w:val="1"/>
      <w:marLeft w:val="0"/>
      <w:marRight w:val="0"/>
      <w:marTop w:val="0"/>
      <w:marBottom w:val="0"/>
      <w:divBdr>
        <w:top w:val="none" w:sz="0" w:space="0" w:color="auto"/>
        <w:left w:val="none" w:sz="0" w:space="0" w:color="auto"/>
        <w:bottom w:val="none" w:sz="0" w:space="0" w:color="auto"/>
        <w:right w:val="none" w:sz="0" w:space="0" w:color="auto"/>
      </w:divBdr>
    </w:div>
    <w:div w:id="1220090215">
      <w:bodyDiv w:val="1"/>
      <w:marLeft w:val="0"/>
      <w:marRight w:val="0"/>
      <w:marTop w:val="0"/>
      <w:marBottom w:val="0"/>
      <w:divBdr>
        <w:top w:val="none" w:sz="0" w:space="0" w:color="auto"/>
        <w:left w:val="none" w:sz="0" w:space="0" w:color="auto"/>
        <w:bottom w:val="none" w:sz="0" w:space="0" w:color="auto"/>
        <w:right w:val="none" w:sz="0" w:space="0" w:color="auto"/>
      </w:divBdr>
    </w:div>
    <w:div w:id="1220288359">
      <w:bodyDiv w:val="1"/>
      <w:marLeft w:val="0"/>
      <w:marRight w:val="0"/>
      <w:marTop w:val="0"/>
      <w:marBottom w:val="0"/>
      <w:divBdr>
        <w:top w:val="none" w:sz="0" w:space="0" w:color="auto"/>
        <w:left w:val="none" w:sz="0" w:space="0" w:color="auto"/>
        <w:bottom w:val="none" w:sz="0" w:space="0" w:color="auto"/>
        <w:right w:val="none" w:sz="0" w:space="0" w:color="auto"/>
      </w:divBdr>
    </w:div>
    <w:div w:id="1220437427">
      <w:bodyDiv w:val="1"/>
      <w:marLeft w:val="0"/>
      <w:marRight w:val="0"/>
      <w:marTop w:val="0"/>
      <w:marBottom w:val="0"/>
      <w:divBdr>
        <w:top w:val="none" w:sz="0" w:space="0" w:color="auto"/>
        <w:left w:val="none" w:sz="0" w:space="0" w:color="auto"/>
        <w:bottom w:val="none" w:sz="0" w:space="0" w:color="auto"/>
        <w:right w:val="none" w:sz="0" w:space="0" w:color="auto"/>
      </w:divBdr>
    </w:div>
    <w:div w:id="1221943814">
      <w:bodyDiv w:val="1"/>
      <w:marLeft w:val="0"/>
      <w:marRight w:val="0"/>
      <w:marTop w:val="0"/>
      <w:marBottom w:val="0"/>
      <w:divBdr>
        <w:top w:val="none" w:sz="0" w:space="0" w:color="auto"/>
        <w:left w:val="none" w:sz="0" w:space="0" w:color="auto"/>
        <w:bottom w:val="none" w:sz="0" w:space="0" w:color="auto"/>
        <w:right w:val="none" w:sz="0" w:space="0" w:color="auto"/>
      </w:divBdr>
    </w:div>
    <w:div w:id="1224177523">
      <w:bodyDiv w:val="1"/>
      <w:marLeft w:val="0"/>
      <w:marRight w:val="0"/>
      <w:marTop w:val="0"/>
      <w:marBottom w:val="0"/>
      <w:divBdr>
        <w:top w:val="none" w:sz="0" w:space="0" w:color="auto"/>
        <w:left w:val="none" w:sz="0" w:space="0" w:color="auto"/>
        <w:bottom w:val="none" w:sz="0" w:space="0" w:color="auto"/>
        <w:right w:val="none" w:sz="0" w:space="0" w:color="auto"/>
      </w:divBdr>
    </w:div>
    <w:div w:id="1227104553">
      <w:bodyDiv w:val="1"/>
      <w:marLeft w:val="0"/>
      <w:marRight w:val="0"/>
      <w:marTop w:val="0"/>
      <w:marBottom w:val="0"/>
      <w:divBdr>
        <w:top w:val="none" w:sz="0" w:space="0" w:color="auto"/>
        <w:left w:val="none" w:sz="0" w:space="0" w:color="auto"/>
        <w:bottom w:val="none" w:sz="0" w:space="0" w:color="auto"/>
        <w:right w:val="none" w:sz="0" w:space="0" w:color="auto"/>
      </w:divBdr>
    </w:div>
    <w:div w:id="1227909323">
      <w:bodyDiv w:val="1"/>
      <w:marLeft w:val="0"/>
      <w:marRight w:val="0"/>
      <w:marTop w:val="0"/>
      <w:marBottom w:val="0"/>
      <w:divBdr>
        <w:top w:val="none" w:sz="0" w:space="0" w:color="auto"/>
        <w:left w:val="none" w:sz="0" w:space="0" w:color="auto"/>
        <w:bottom w:val="none" w:sz="0" w:space="0" w:color="auto"/>
        <w:right w:val="none" w:sz="0" w:space="0" w:color="auto"/>
      </w:divBdr>
    </w:div>
    <w:div w:id="1228420377">
      <w:bodyDiv w:val="1"/>
      <w:marLeft w:val="0"/>
      <w:marRight w:val="0"/>
      <w:marTop w:val="0"/>
      <w:marBottom w:val="0"/>
      <w:divBdr>
        <w:top w:val="none" w:sz="0" w:space="0" w:color="auto"/>
        <w:left w:val="none" w:sz="0" w:space="0" w:color="auto"/>
        <w:bottom w:val="none" w:sz="0" w:space="0" w:color="auto"/>
        <w:right w:val="none" w:sz="0" w:space="0" w:color="auto"/>
      </w:divBdr>
    </w:div>
    <w:div w:id="1229338532">
      <w:bodyDiv w:val="1"/>
      <w:marLeft w:val="0"/>
      <w:marRight w:val="0"/>
      <w:marTop w:val="0"/>
      <w:marBottom w:val="0"/>
      <w:divBdr>
        <w:top w:val="none" w:sz="0" w:space="0" w:color="auto"/>
        <w:left w:val="none" w:sz="0" w:space="0" w:color="auto"/>
        <w:bottom w:val="none" w:sz="0" w:space="0" w:color="auto"/>
        <w:right w:val="none" w:sz="0" w:space="0" w:color="auto"/>
      </w:divBdr>
    </w:div>
    <w:div w:id="1234899725">
      <w:bodyDiv w:val="1"/>
      <w:marLeft w:val="0"/>
      <w:marRight w:val="0"/>
      <w:marTop w:val="0"/>
      <w:marBottom w:val="0"/>
      <w:divBdr>
        <w:top w:val="none" w:sz="0" w:space="0" w:color="auto"/>
        <w:left w:val="none" w:sz="0" w:space="0" w:color="auto"/>
        <w:bottom w:val="none" w:sz="0" w:space="0" w:color="auto"/>
        <w:right w:val="none" w:sz="0" w:space="0" w:color="auto"/>
      </w:divBdr>
    </w:div>
    <w:div w:id="1238175832">
      <w:bodyDiv w:val="1"/>
      <w:marLeft w:val="0"/>
      <w:marRight w:val="0"/>
      <w:marTop w:val="0"/>
      <w:marBottom w:val="0"/>
      <w:divBdr>
        <w:top w:val="none" w:sz="0" w:space="0" w:color="auto"/>
        <w:left w:val="none" w:sz="0" w:space="0" w:color="auto"/>
        <w:bottom w:val="none" w:sz="0" w:space="0" w:color="auto"/>
        <w:right w:val="none" w:sz="0" w:space="0" w:color="auto"/>
      </w:divBdr>
    </w:div>
    <w:div w:id="1239093430">
      <w:bodyDiv w:val="1"/>
      <w:marLeft w:val="0"/>
      <w:marRight w:val="0"/>
      <w:marTop w:val="0"/>
      <w:marBottom w:val="0"/>
      <w:divBdr>
        <w:top w:val="none" w:sz="0" w:space="0" w:color="auto"/>
        <w:left w:val="none" w:sz="0" w:space="0" w:color="auto"/>
        <w:bottom w:val="none" w:sz="0" w:space="0" w:color="auto"/>
        <w:right w:val="none" w:sz="0" w:space="0" w:color="auto"/>
      </w:divBdr>
    </w:div>
    <w:div w:id="1239172453">
      <w:bodyDiv w:val="1"/>
      <w:marLeft w:val="0"/>
      <w:marRight w:val="0"/>
      <w:marTop w:val="0"/>
      <w:marBottom w:val="0"/>
      <w:divBdr>
        <w:top w:val="none" w:sz="0" w:space="0" w:color="auto"/>
        <w:left w:val="none" w:sz="0" w:space="0" w:color="auto"/>
        <w:bottom w:val="none" w:sz="0" w:space="0" w:color="auto"/>
        <w:right w:val="none" w:sz="0" w:space="0" w:color="auto"/>
      </w:divBdr>
    </w:div>
    <w:div w:id="1245844619">
      <w:bodyDiv w:val="1"/>
      <w:marLeft w:val="0"/>
      <w:marRight w:val="0"/>
      <w:marTop w:val="0"/>
      <w:marBottom w:val="0"/>
      <w:divBdr>
        <w:top w:val="none" w:sz="0" w:space="0" w:color="auto"/>
        <w:left w:val="none" w:sz="0" w:space="0" w:color="auto"/>
        <w:bottom w:val="none" w:sz="0" w:space="0" w:color="auto"/>
        <w:right w:val="none" w:sz="0" w:space="0" w:color="auto"/>
      </w:divBdr>
    </w:div>
    <w:div w:id="1249846307">
      <w:bodyDiv w:val="1"/>
      <w:marLeft w:val="0"/>
      <w:marRight w:val="0"/>
      <w:marTop w:val="0"/>
      <w:marBottom w:val="0"/>
      <w:divBdr>
        <w:top w:val="none" w:sz="0" w:space="0" w:color="auto"/>
        <w:left w:val="none" w:sz="0" w:space="0" w:color="auto"/>
        <w:bottom w:val="none" w:sz="0" w:space="0" w:color="auto"/>
        <w:right w:val="none" w:sz="0" w:space="0" w:color="auto"/>
      </w:divBdr>
    </w:div>
    <w:div w:id="1250504745">
      <w:bodyDiv w:val="1"/>
      <w:marLeft w:val="0"/>
      <w:marRight w:val="0"/>
      <w:marTop w:val="0"/>
      <w:marBottom w:val="0"/>
      <w:divBdr>
        <w:top w:val="none" w:sz="0" w:space="0" w:color="auto"/>
        <w:left w:val="none" w:sz="0" w:space="0" w:color="auto"/>
        <w:bottom w:val="none" w:sz="0" w:space="0" w:color="auto"/>
        <w:right w:val="none" w:sz="0" w:space="0" w:color="auto"/>
      </w:divBdr>
    </w:div>
    <w:div w:id="1251230942">
      <w:bodyDiv w:val="1"/>
      <w:marLeft w:val="0"/>
      <w:marRight w:val="0"/>
      <w:marTop w:val="0"/>
      <w:marBottom w:val="0"/>
      <w:divBdr>
        <w:top w:val="none" w:sz="0" w:space="0" w:color="auto"/>
        <w:left w:val="none" w:sz="0" w:space="0" w:color="auto"/>
        <w:bottom w:val="none" w:sz="0" w:space="0" w:color="auto"/>
        <w:right w:val="none" w:sz="0" w:space="0" w:color="auto"/>
      </w:divBdr>
    </w:div>
    <w:div w:id="1252082512">
      <w:bodyDiv w:val="1"/>
      <w:marLeft w:val="0"/>
      <w:marRight w:val="0"/>
      <w:marTop w:val="0"/>
      <w:marBottom w:val="0"/>
      <w:divBdr>
        <w:top w:val="none" w:sz="0" w:space="0" w:color="auto"/>
        <w:left w:val="none" w:sz="0" w:space="0" w:color="auto"/>
        <w:bottom w:val="none" w:sz="0" w:space="0" w:color="auto"/>
        <w:right w:val="none" w:sz="0" w:space="0" w:color="auto"/>
      </w:divBdr>
    </w:div>
    <w:div w:id="1253704593">
      <w:bodyDiv w:val="1"/>
      <w:marLeft w:val="0"/>
      <w:marRight w:val="0"/>
      <w:marTop w:val="0"/>
      <w:marBottom w:val="0"/>
      <w:divBdr>
        <w:top w:val="none" w:sz="0" w:space="0" w:color="auto"/>
        <w:left w:val="none" w:sz="0" w:space="0" w:color="auto"/>
        <w:bottom w:val="none" w:sz="0" w:space="0" w:color="auto"/>
        <w:right w:val="none" w:sz="0" w:space="0" w:color="auto"/>
      </w:divBdr>
    </w:div>
    <w:div w:id="1255898449">
      <w:bodyDiv w:val="1"/>
      <w:marLeft w:val="0"/>
      <w:marRight w:val="0"/>
      <w:marTop w:val="0"/>
      <w:marBottom w:val="0"/>
      <w:divBdr>
        <w:top w:val="none" w:sz="0" w:space="0" w:color="auto"/>
        <w:left w:val="none" w:sz="0" w:space="0" w:color="auto"/>
        <w:bottom w:val="none" w:sz="0" w:space="0" w:color="auto"/>
        <w:right w:val="none" w:sz="0" w:space="0" w:color="auto"/>
      </w:divBdr>
    </w:div>
    <w:div w:id="1257785263">
      <w:bodyDiv w:val="1"/>
      <w:marLeft w:val="0"/>
      <w:marRight w:val="0"/>
      <w:marTop w:val="0"/>
      <w:marBottom w:val="0"/>
      <w:divBdr>
        <w:top w:val="none" w:sz="0" w:space="0" w:color="auto"/>
        <w:left w:val="none" w:sz="0" w:space="0" w:color="auto"/>
        <w:bottom w:val="none" w:sz="0" w:space="0" w:color="auto"/>
        <w:right w:val="none" w:sz="0" w:space="0" w:color="auto"/>
      </w:divBdr>
    </w:div>
    <w:div w:id="1259213976">
      <w:bodyDiv w:val="1"/>
      <w:marLeft w:val="0"/>
      <w:marRight w:val="0"/>
      <w:marTop w:val="0"/>
      <w:marBottom w:val="0"/>
      <w:divBdr>
        <w:top w:val="none" w:sz="0" w:space="0" w:color="auto"/>
        <w:left w:val="none" w:sz="0" w:space="0" w:color="auto"/>
        <w:bottom w:val="none" w:sz="0" w:space="0" w:color="auto"/>
        <w:right w:val="none" w:sz="0" w:space="0" w:color="auto"/>
      </w:divBdr>
    </w:div>
    <w:div w:id="1262034499">
      <w:bodyDiv w:val="1"/>
      <w:marLeft w:val="0"/>
      <w:marRight w:val="0"/>
      <w:marTop w:val="0"/>
      <w:marBottom w:val="0"/>
      <w:divBdr>
        <w:top w:val="none" w:sz="0" w:space="0" w:color="auto"/>
        <w:left w:val="none" w:sz="0" w:space="0" w:color="auto"/>
        <w:bottom w:val="none" w:sz="0" w:space="0" w:color="auto"/>
        <w:right w:val="none" w:sz="0" w:space="0" w:color="auto"/>
      </w:divBdr>
    </w:div>
    <w:div w:id="1262714646">
      <w:bodyDiv w:val="1"/>
      <w:marLeft w:val="0"/>
      <w:marRight w:val="0"/>
      <w:marTop w:val="0"/>
      <w:marBottom w:val="0"/>
      <w:divBdr>
        <w:top w:val="none" w:sz="0" w:space="0" w:color="auto"/>
        <w:left w:val="none" w:sz="0" w:space="0" w:color="auto"/>
        <w:bottom w:val="none" w:sz="0" w:space="0" w:color="auto"/>
        <w:right w:val="none" w:sz="0" w:space="0" w:color="auto"/>
      </w:divBdr>
    </w:div>
    <w:div w:id="1263103015">
      <w:bodyDiv w:val="1"/>
      <w:marLeft w:val="0"/>
      <w:marRight w:val="0"/>
      <w:marTop w:val="0"/>
      <w:marBottom w:val="0"/>
      <w:divBdr>
        <w:top w:val="none" w:sz="0" w:space="0" w:color="auto"/>
        <w:left w:val="none" w:sz="0" w:space="0" w:color="auto"/>
        <w:bottom w:val="none" w:sz="0" w:space="0" w:color="auto"/>
        <w:right w:val="none" w:sz="0" w:space="0" w:color="auto"/>
      </w:divBdr>
    </w:div>
    <w:div w:id="1265960957">
      <w:bodyDiv w:val="1"/>
      <w:marLeft w:val="0"/>
      <w:marRight w:val="0"/>
      <w:marTop w:val="0"/>
      <w:marBottom w:val="0"/>
      <w:divBdr>
        <w:top w:val="none" w:sz="0" w:space="0" w:color="auto"/>
        <w:left w:val="none" w:sz="0" w:space="0" w:color="auto"/>
        <w:bottom w:val="none" w:sz="0" w:space="0" w:color="auto"/>
        <w:right w:val="none" w:sz="0" w:space="0" w:color="auto"/>
      </w:divBdr>
    </w:div>
    <w:div w:id="1266186057">
      <w:bodyDiv w:val="1"/>
      <w:marLeft w:val="0"/>
      <w:marRight w:val="0"/>
      <w:marTop w:val="0"/>
      <w:marBottom w:val="0"/>
      <w:divBdr>
        <w:top w:val="none" w:sz="0" w:space="0" w:color="auto"/>
        <w:left w:val="none" w:sz="0" w:space="0" w:color="auto"/>
        <w:bottom w:val="none" w:sz="0" w:space="0" w:color="auto"/>
        <w:right w:val="none" w:sz="0" w:space="0" w:color="auto"/>
      </w:divBdr>
    </w:div>
    <w:div w:id="1266421235">
      <w:bodyDiv w:val="1"/>
      <w:marLeft w:val="0"/>
      <w:marRight w:val="0"/>
      <w:marTop w:val="0"/>
      <w:marBottom w:val="0"/>
      <w:divBdr>
        <w:top w:val="none" w:sz="0" w:space="0" w:color="auto"/>
        <w:left w:val="none" w:sz="0" w:space="0" w:color="auto"/>
        <w:bottom w:val="none" w:sz="0" w:space="0" w:color="auto"/>
        <w:right w:val="none" w:sz="0" w:space="0" w:color="auto"/>
      </w:divBdr>
    </w:div>
    <w:div w:id="1266963788">
      <w:bodyDiv w:val="1"/>
      <w:marLeft w:val="0"/>
      <w:marRight w:val="0"/>
      <w:marTop w:val="0"/>
      <w:marBottom w:val="0"/>
      <w:divBdr>
        <w:top w:val="none" w:sz="0" w:space="0" w:color="auto"/>
        <w:left w:val="none" w:sz="0" w:space="0" w:color="auto"/>
        <w:bottom w:val="none" w:sz="0" w:space="0" w:color="auto"/>
        <w:right w:val="none" w:sz="0" w:space="0" w:color="auto"/>
      </w:divBdr>
    </w:div>
    <w:div w:id="1268347137">
      <w:bodyDiv w:val="1"/>
      <w:marLeft w:val="0"/>
      <w:marRight w:val="0"/>
      <w:marTop w:val="0"/>
      <w:marBottom w:val="0"/>
      <w:divBdr>
        <w:top w:val="none" w:sz="0" w:space="0" w:color="auto"/>
        <w:left w:val="none" w:sz="0" w:space="0" w:color="auto"/>
        <w:bottom w:val="none" w:sz="0" w:space="0" w:color="auto"/>
        <w:right w:val="none" w:sz="0" w:space="0" w:color="auto"/>
      </w:divBdr>
    </w:div>
    <w:div w:id="1268542506">
      <w:bodyDiv w:val="1"/>
      <w:marLeft w:val="0"/>
      <w:marRight w:val="0"/>
      <w:marTop w:val="0"/>
      <w:marBottom w:val="0"/>
      <w:divBdr>
        <w:top w:val="none" w:sz="0" w:space="0" w:color="auto"/>
        <w:left w:val="none" w:sz="0" w:space="0" w:color="auto"/>
        <w:bottom w:val="none" w:sz="0" w:space="0" w:color="auto"/>
        <w:right w:val="none" w:sz="0" w:space="0" w:color="auto"/>
      </w:divBdr>
    </w:div>
    <w:div w:id="1274939436">
      <w:bodyDiv w:val="1"/>
      <w:marLeft w:val="0"/>
      <w:marRight w:val="0"/>
      <w:marTop w:val="0"/>
      <w:marBottom w:val="0"/>
      <w:divBdr>
        <w:top w:val="none" w:sz="0" w:space="0" w:color="auto"/>
        <w:left w:val="none" w:sz="0" w:space="0" w:color="auto"/>
        <w:bottom w:val="none" w:sz="0" w:space="0" w:color="auto"/>
        <w:right w:val="none" w:sz="0" w:space="0" w:color="auto"/>
      </w:divBdr>
    </w:div>
    <w:div w:id="1279407470">
      <w:bodyDiv w:val="1"/>
      <w:marLeft w:val="0"/>
      <w:marRight w:val="0"/>
      <w:marTop w:val="0"/>
      <w:marBottom w:val="0"/>
      <w:divBdr>
        <w:top w:val="none" w:sz="0" w:space="0" w:color="auto"/>
        <w:left w:val="none" w:sz="0" w:space="0" w:color="auto"/>
        <w:bottom w:val="none" w:sz="0" w:space="0" w:color="auto"/>
        <w:right w:val="none" w:sz="0" w:space="0" w:color="auto"/>
      </w:divBdr>
    </w:div>
    <w:div w:id="1281372984">
      <w:bodyDiv w:val="1"/>
      <w:marLeft w:val="0"/>
      <w:marRight w:val="0"/>
      <w:marTop w:val="0"/>
      <w:marBottom w:val="0"/>
      <w:divBdr>
        <w:top w:val="none" w:sz="0" w:space="0" w:color="auto"/>
        <w:left w:val="none" w:sz="0" w:space="0" w:color="auto"/>
        <w:bottom w:val="none" w:sz="0" w:space="0" w:color="auto"/>
        <w:right w:val="none" w:sz="0" w:space="0" w:color="auto"/>
      </w:divBdr>
    </w:div>
    <w:div w:id="1282152534">
      <w:bodyDiv w:val="1"/>
      <w:marLeft w:val="0"/>
      <w:marRight w:val="0"/>
      <w:marTop w:val="0"/>
      <w:marBottom w:val="0"/>
      <w:divBdr>
        <w:top w:val="none" w:sz="0" w:space="0" w:color="auto"/>
        <w:left w:val="none" w:sz="0" w:space="0" w:color="auto"/>
        <w:bottom w:val="none" w:sz="0" w:space="0" w:color="auto"/>
        <w:right w:val="none" w:sz="0" w:space="0" w:color="auto"/>
      </w:divBdr>
    </w:div>
    <w:div w:id="1284730830">
      <w:bodyDiv w:val="1"/>
      <w:marLeft w:val="0"/>
      <w:marRight w:val="0"/>
      <w:marTop w:val="0"/>
      <w:marBottom w:val="0"/>
      <w:divBdr>
        <w:top w:val="none" w:sz="0" w:space="0" w:color="auto"/>
        <w:left w:val="none" w:sz="0" w:space="0" w:color="auto"/>
        <w:bottom w:val="none" w:sz="0" w:space="0" w:color="auto"/>
        <w:right w:val="none" w:sz="0" w:space="0" w:color="auto"/>
      </w:divBdr>
    </w:div>
    <w:div w:id="1287590504">
      <w:bodyDiv w:val="1"/>
      <w:marLeft w:val="0"/>
      <w:marRight w:val="0"/>
      <w:marTop w:val="0"/>
      <w:marBottom w:val="0"/>
      <w:divBdr>
        <w:top w:val="none" w:sz="0" w:space="0" w:color="auto"/>
        <w:left w:val="none" w:sz="0" w:space="0" w:color="auto"/>
        <w:bottom w:val="none" w:sz="0" w:space="0" w:color="auto"/>
        <w:right w:val="none" w:sz="0" w:space="0" w:color="auto"/>
      </w:divBdr>
    </w:div>
    <w:div w:id="1292899369">
      <w:bodyDiv w:val="1"/>
      <w:marLeft w:val="0"/>
      <w:marRight w:val="0"/>
      <w:marTop w:val="0"/>
      <w:marBottom w:val="0"/>
      <w:divBdr>
        <w:top w:val="none" w:sz="0" w:space="0" w:color="auto"/>
        <w:left w:val="none" w:sz="0" w:space="0" w:color="auto"/>
        <w:bottom w:val="none" w:sz="0" w:space="0" w:color="auto"/>
        <w:right w:val="none" w:sz="0" w:space="0" w:color="auto"/>
      </w:divBdr>
    </w:div>
    <w:div w:id="1293055982">
      <w:bodyDiv w:val="1"/>
      <w:marLeft w:val="0"/>
      <w:marRight w:val="0"/>
      <w:marTop w:val="0"/>
      <w:marBottom w:val="0"/>
      <w:divBdr>
        <w:top w:val="none" w:sz="0" w:space="0" w:color="auto"/>
        <w:left w:val="none" w:sz="0" w:space="0" w:color="auto"/>
        <w:bottom w:val="none" w:sz="0" w:space="0" w:color="auto"/>
        <w:right w:val="none" w:sz="0" w:space="0" w:color="auto"/>
      </w:divBdr>
    </w:div>
    <w:div w:id="1294336524">
      <w:bodyDiv w:val="1"/>
      <w:marLeft w:val="0"/>
      <w:marRight w:val="0"/>
      <w:marTop w:val="0"/>
      <w:marBottom w:val="0"/>
      <w:divBdr>
        <w:top w:val="none" w:sz="0" w:space="0" w:color="auto"/>
        <w:left w:val="none" w:sz="0" w:space="0" w:color="auto"/>
        <w:bottom w:val="none" w:sz="0" w:space="0" w:color="auto"/>
        <w:right w:val="none" w:sz="0" w:space="0" w:color="auto"/>
      </w:divBdr>
    </w:div>
    <w:div w:id="1294753701">
      <w:bodyDiv w:val="1"/>
      <w:marLeft w:val="0"/>
      <w:marRight w:val="0"/>
      <w:marTop w:val="0"/>
      <w:marBottom w:val="0"/>
      <w:divBdr>
        <w:top w:val="none" w:sz="0" w:space="0" w:color="auto"/>
        <w:left w:val="none" w:sz="0" w:space="0" w:color="auto"/>
        <w:bottom w:val="none" w:sz="0" w:space="0" w:color="auto"/>
        <w:right w:val="none" w:sz="0" w:space="0" w:color="auto"/>
      </w:divBdr>
    </w:div>
    <w:div w:id="1295987564">
      <w:bodyDiv w:val="1"/>
      <w:marLeft w:val="0"/>
      <w:marRight w:val="0"/>
      <w:marTop w:val="0"/>
      <w:marBottom w:val="0"/>
      <w:divBdr>
        <w:top w:val="none" w:sz="0" w:space="0" w:color="auto"/>
        <w:left w:val="none" w:sz="0" w:space="0" w:color="auto"/>
        <w:bottom w:val="none" w:sz="0" w:space="0" w:color="auto"/>
        <w:right w:val="none" w:sz="0" w:space="0" w:color="auto"/>
      </w:divBdr>
    </w:div>
    <w:div w:id="1297636447">
      <w:bodyDiv w:val="1"/>
      <w:marLeft w:val="0"/>
      <w:marRight w:val="0"/>
      <w:marTop w:val="0"/>
      <w:marBottom w:val="0"/>
      <w:divBdr>
        <w:top w:val="none" w:sz="0" w:space="0" w:color="auto"/>
        <w:left w:val="none" w:sz="0" w:space="0" w:color="auto"/>
        <w:bottom w:val="none" w:sz="0" w:space="0" w:color="auto"/>
        <w:right w:val="none" w:sz="0" w:space="0" w:color="auto"/>
      </w:divBdr>
    </w:div>
    <w:div w:id="1301302868">
      <w:bodyDiv w:val="1"/>
      <w:marLeft w:val="0"/>
      <w:marRight w:val="0"/>
      <w:marTop w:val="0"/>
      <w:marBottom w:val="0"/>
      <w:divBdr>
        <w:top w:val="none" w:sz="0" w:space="0" w:color="auto"/>
        <w:left w:val="none" w:sz="0" w:space="0" w:color="auto"/>
        <w:bottom w:val="none" w:sz="0" w:space="0" w:color="auto"/>
        <w:right w:val="none" w:sz="0" w:space="0" w:color="auto"/>
      </w:divBdr>
    </w:div>
    <w:div w:id="1303653613">
      <w:bodyDiv w:val="1"/>
      <w:marLeft w:val="0"/>
      <w:marRight w:val="0"/>
      <w:marTop w:val="0"/>
      <w:marBottom w:val="0"/>
      <w:divBdr>
        <w:top w:val="none" w:sz="0" w:space="0" w:color="auto"/>
        <w:left w:val="none" w:sz="0" w:space="0" w:color="auto"/>
        <w:bottom w:val="none" w:sz="0" w:space="0" w:color="auto"/>
        <w:right w:val="none" w:sz="0" w:space="0" w:color="auto"/>
      </w:divBdr>
    </w:div>
    <w:div w:id="1305157181">
      <w:bodyDiv w:val="1"/>
      <w:marLeft w:val="0"/>
      <w:marRight w:val="0"/>
      <w:marTop w:val="0"/>
      <w:marBottom w:val="0"/>
      <w:divBdr>
        <w:top w:val="none" w:sz="0" w:space="0" w:color="auto"/>
        <w:left w:val="none" w:sz="0" w:space="0" w:color="auto"/>
        <w:bottom w:val="none" w:sz="0" w:space="0" w:color="auto"/>
        <w:right w:val="none" w:sz="0" w:space="0" w:color="auto"/>
      </w:divBdr>
    </w:div>
    <w:div w:id="1310213110">
      <w:bodyDiv w:val="1"/>
      <w:marLeft w:val="0"/>
      <w:marRight w:val="0"/>
      <w:marTop w:val="0"/>
      <w:marBottom w:val="0"/>
      <w:divBdr>
        <w:top w:val="none" w:sz="0" w:space="0" w:color="auto"/>
        <w:left w:val="none" w:sz="0" w:space="0" w:color="auto"/>
        <w:bottom w:val="none" w:sz="0" w:space="0" w:color="auto"/>
        <w:right w:val="none" w:sz="0" w:space="0" w:color="auto"/>
      </w:divBdr>
    </w:div>
    <w:div w:id="1312249357">
      <w:bodyDiv w:val="1"/>
      <w:marLeft w:val="0"/>
      <w:marRight w:val="0"/>
      <w:marTop w:val="0"/>
      <w:marBottom w:val="0"/>
      <w:divBdr>
        <w:top w:val="none" w:sz="0" w:space="0" w:color="auto"/>
        <w:left w:val="none" w:sz="0" w:space="0" w:color="auto"/>
        <w:bottom w:val="none" w:sz="0" w:space="0" w:color="auto"/>
        <w:right w:val="none" w:sz="0" w:space="0" w:color="auto"/>
      </w:divBdr>
    </w:div>
    <w:div w:id="1315531210">
      <w:bodyDiv w:val="1"/>
      <w:marLeft w:val="0"/>
      <w:marRight w:val="0"/>
      <w:marTop w:val="0"/>
      <w:marBottom w:val="0"/>
      <w:divBdr>
        <w:top w:val="none" w:sz="0" w:space="0" w:color="auto"/>
        <w:left w:val="none" w:sz="0" w:space="0" w:color="auto"/>
        <w:bottom w:val="none" w:sz="0" w:space="0" w:color="auto"/>
        <w:right w:val="none" w:sz="0" w:space="0" w:color="auto"/>
      </w:divBdr>
    </w:div>
    <w:div w:id="1315912829">
      <w:bodyDiv w:val="1"/>
      <w:marLeft w:val="0"/>
      <w:marRight w:val="0"/>
      <w:marTop w:val="0"/>
      <w:marBottom w:val="0"/>
      <w:divBdr>
        <w:top w:val="none" w:sz="0" w:space="0" w:color="auto"/>
        <w:left w:val="none" w:sz="0" w:space="0" w:color="auto"/>
        <w:bottom w:val="none" w:sz="0" w:space="0" w:color="auto"/>
        <w:right w:val="none" w:sz="0" w:space="0" w:color="auto"/>
      </w:divBdr>
    </w:div>
    <w:div w:id="1316450653">
      <w:bodyDiv w:val="1"/>
      <w:marLeft w:val="0"/>
      <w:marRight w:val="0"/>
      <w:marTop w:val="0"/>
      <w:marBottom w:val="0"/>
      <w:divBdr>
        <w:top w:val="none" w:sz="0" w:space="0" w:color="auto"/>
        <w:left w:val="none" w:sz="0" w:space="0" w:color="auto"/>
        <w:bottom w:val="none" w:sz="0" w:space="0" w:color="auto"/>
        <w:right w:val="none" w:sz="0" w:space="0" w:color="auto"/>
      </w:divBdr>
    </w:div>
    <w:div w:id="1317227215">
      <w:bodyDiv w:val="1"/>
      <w:marLeft w:val="0"/>
      <w:marRight w:val="0"/>
      <w:marTop w:val="0"/>
      <w:marBottom w:val="0"/>
      <w:divBdr>
        <w:top w:val="none" w:sz="0" w:space="0" w:color="auto"/>
        <w:left w:val="none" w:sz="0" w:space="0" w:color="auto"/>
        <w:bottom w:val="none" w:sz="0" w:space="0" w:color="auto"/>
        <w:right w:val="none" w:sz="0" w:space="0" w:color="auto"/>
      </w:divBdr>
    </w:div>
    <w:div w:id="1318992600">
      <w:bodyDiv w:val="1"/>
      <w:marLeft w:val="0"/>
      <w:marRight w:val="0"/>
      <w:marTop w:val="0"/>
      <w:marBottom w:val="0"/>
      <w:divBdr>
        <w:top w:val="none" w:sz="0" w:space="0" w:color="auto"/>
        <w:left w:val="none" w:sz="0" w:space="0" w:color="auto"/>
        <w:bottom w:val="none" w:sz="0" w:space="0" w:color="auto"/>
        <w:right w:val="none" w:sz="0" w:space="0" w:color="auto"/>
      </w:divBdr>
    </w:div>
    <w:div w:id="1320159858">
      <w:bodyDiv w:val="1"/>
      <w:marLeft w:val="0"/>
      <w:marRight w:val="0"/>
      <w:marTop w:val="0"/>
      <w:marBottom w:val="0"/>
      <w:divBdr>
        <w:top w:val="none" w:sz="0" w:space="0" w:color="auto"/>
        <w:left w:val="none" w:sz="0" w:space="0" w:color="auto"/>
        <w:bottom w:val="none" w:sz="0" w:space="0" w:color="auto"/>
        <w:right w:val="none" w:sz="0" w:space="0" w:color="auto"/>
      </w:divBdr>
    </w:div>
    <w:div w:id="1322344197">
      <w:bodyDiv w:val="1"/>
      <w:marLeft w:val="0"/>
      <w:marRight w:val="0"/>
      <w:marTop w:val="0"/>
      <w:marBottom w:val="0"/>
      <w:divBdr>
        <w:top w:val="none" w:sz="0" w:space="0" w:color="auto"/>
        <w:left w:val="none" w:sz="0" w:space="0" w:color="auto"/>
        <w:bottom w:val="none" w:sz="0" w:space="0" w:color="auto"/>
        <w:right w:val="none" w:sz="0" w:space="0" w:color="auto"/>
      </w:divBdr>
    </w:div>
    <w:div w:id="1325084585">
      <w:bodyDiv w:val="1"/>
      <w:marLeft w:val="0"/>
      <w:marRight w:val="0"/>
      <w:marTop w:val="0"/>
      <w:marBottom w:val="0"/>
      <w:divBdr>
        <w:top w:val="none" w:sz="0" w:space="0" w:color="auto"/>
        <w:left w:val="none" w:sz="0" w:space="0" w:color="auto"/>
        <w:bottom w:val="none" w:sz="0" w:space="0" w:color="auto"/>
        <w:right w:val="none" w:sz="0" w:space="0" w:color="auto"/>
      </w:divBdr>
    </w:div>
    <w:div w:id="1326859964">
      <w:bodyDiv w:val="1"/>
      <w:marLeft w:val="0"/>
      <w:marRight w:val="0"/>
      <w:marTop w:val="0"/>
      <w:marBottom w:val="0"/>
      <w:divBdr>
        <w:top w:val="none" w:sz="0" w:space="0" w:color="auto"/>
        <w:left w:val="none" w:sz="0" w:space="0" w:color="auto"/>
        <w:bottom w:val="none" w:sz="0" w:space="0" w:color="auto"/>
        <w:right w:val="none" w:sz="0" w:space="0" w:color="auto"/>
      </w:divBdr>
    </w:div>
    <w:div w:id="1330062600">
      <w:bodyDiv w:val="1"/>
      <w:marLeft w:val="0"/>
      <w:marRight w:val="0"/>
      <w:marTop w:val="0"/>
      <w:marBottom w:val="0"/>
      <w:divBdr>
        <w:top w:val="none" w:sz="0" w:space="0" w:color="auto"/>
        <w:left w:val="none" w:sz="0" w:space="0" w:color="auto"/>
        <w:bottom w:val="none" w:sz="0" w:space="0" w:color="auto"/>
        <w:right w:val="none" w:sz="0" w:space="0" w:color="auto"/>
      </w:divBdr>
    </w:div>
    <w:div w:id="1330207852">
      <w:bodyDiv w:val="1"/>
      <w:marLeft w:val="0"/>
      <w:marRight w:val="0"/>
      <w:marTop w:val="0"/>
      <w:marBottom w:val="0"/>
      <w:divBdr>
        <w:top w:val="none" w:sz="0" w:space="0" w:color="auto"/>
        <w:left w:val="none" w:sz="0" w:space="0" w:color="auto"/>
        <w:bottom w:val="none" w:sz="0" w:space="0" w:color="auto"/>
        <w:right w:val="none" w:sz="0" w:space="0" w:color="auto"/>
      </w:divBdr>
    </w:div>
    <w:div w:id="1330792655">
      <w:bodyDiv w:val="1"/>
      <w:marLeft w:val="0"/>
      <w:marRight w:val="0"/>
      <w:marTop w:val="0"/>
      <w:marBottom w:val="0"/>
      <w:divBdr>
        <w:top w:val="none" w:sz="0" w:space="0" w:color="auto"/>
        <w:left w:val="none" w:sz="0" w:space="0" w:color="auto"/>
        <w:bottom w:val="none" w:sz="0" w:space="0" w:color="auto"/>
        <w:right w:val="none" w:sz="0" w:space="0" w:color="auto"/>
      </w:divBdr>
    </w:div>
    <w:div w:id="1333216057">
      <w:bodyDiv w:val="1"/>
      <w:marLeft w:val="0"/>
      <w:marRight w:val="0"/>
      <w:marTop w:val="0"/>
      <w:marBottom w:val="0"/>
      <w:divBdr>
        <w:top w:val="none" w:sz="0" w:space="0" w:color="auto"/>
        <w:left w:val="none" w:sz="0" w:space="0" w:color="auto"/>
        <w:bottom w:val="none" w:sz="0" w:space="0" w:color="auto"/>
        <w:right w:val="none" w:sz="0" w:space="0" w:color="auto"/>
      </w:divBdr>
    </w:div>
    <w:div w:id="1338770686">
      <w:bodyDiv w:val="1"/>
      <w:marLeft w:val="0"/>
      <w:marRight w:val="0"/>
      <w:marTop w:val="0"/>
      <w:marBottom w:val="0"/>
      <w:divBdr>
        <w:top w:val="none" w:sz="0" w:space="0" w:color="auto"/>
        <w:left w:val="none" w:sz="0" w:space="0" w:color="auto"/>
        <w:bottom w:val="none" w:sz="0" w:space="0" w:color="auto"/>
        <w:right w:val="none" w:sz="0" w:space="0" w:color="auto"/>
      </w:divBdr>
    </w:div>
    <w:div w:id="1338847339">
      <w:bodyDiv w:val="1"/>
      <w:marLeft w:val="0"/>
      <w:marRight w:val="0"/>
      <w:marTop w:val="0"/>
      <w:marBottom w:val="0"/>
      <w:divBdr>
        <w:top w:val="none" w:sz="0" w:space="0" w:color="auto"/>
        <w:left w:val="none" w:sz="0" w:space="0" w:color="auto"/>
        <w:bottom w:val="none" w:sz="0" w:space="0" w:color="auto"/>
        <w:right w:val="none" w:sz="0" w:space="0" w:color="auto"/>
      </w:divBdr>
    </w:div>
    <w:div w:id="1344623634">
      <w:bodyDiv w:val="1"/>
      <w:marLeft w:val="0"/>
      <w:marRight w:val="0"/>
      <w:marTop w:val="0"/>
      <w:marBottom w:val="0"/>
      <w:divBdr>
        <w:top w:val="none" w:sz="0" w:space="0" w:color="auto"/>
        <w:left w:val="none" w:sz="0" w:space="0" w:color="auto"/>
        <w:bottom w:val="none" w:sz="0" w:space="0" w:color="auto"/>
        <w:right w:val="none" w:sz="0" w:space="0" w:color="auto"/>
      </w:divBdr>
    </w:div>
    <w:div w:id="1346249078">
      <w:bodyDiv w:val="1"/>
      <w:marLeft w:val="0"/>
      <w:marRight w:val="0"/>
      <w:marTop w:val="0"/>
      <w:marBottom w:val="0"/>
      <w:divBdr>
        <w:top w:val="none" w:sz="0" w:space="0" w:color="auto"/>
        <w:left w:val="none" w:sz="0" w:space="0" w:color="auto"/>
        <w:bottom w:val="none" w:sz="0" w:space="0" w:color="auto"/>
        <w:right w:val="none" w:sz="0" w:space="0" w:color="auto"/>
      </w:divBdr>
    </w:div>
    <w:div w:id="1351638526">
      <w:bodyDiv w:val="1"/>
      <w:marLeft w:val="0"/>
      <w:marRight w:val="0"/>
      <w:marTop w:val="0"/>
      <w:marBottom w:val="0"/>
      <w:divBdr>
        <w:top w:val="none" w:sz="0" w:space="0" w:color="auto"/>
        <w:left w:val="none" w:sz="0" w:space="0" w:color="auto"/>
        <w:bottom w:val="none" w:sz="0" w:space="0" w:color="auto"/>
        <w:right w:val="none" w:sz="0" w:space="0" w:color="auto"/>
      </w:divBdr>
    </w:div>
    <w:div w:id="1354722019">
      <w:bodyDiv w:val="1"/>
      <w:marLeft w:val="0"/>
      <w:marRight w:val="0"/>
      <w:marTop w:val="0"/>
      <w:marBottom w:val="0"/>
      <w:divBdr>
        <w:top w:val="none" w:sz="0" w:space="0" w:color="auto"/>
        <w:left w:val="none" w:sz="0" w:space="0" w:color="auto"/>
        <w:bottom w:val="none" w:sz="0" w:space="0" w:color="auto"/>
        <w:right w:val="none" w:sz="0" w:space="0" w:color="auto"/>
      </w:divBdr>
    </w:div>
    <w:div w:id="1356274451">
      <w:bodyDiv w:val="1"/>
      <w:marLeft w:val="0"/>
      <w:marRight w:val="0"/>
      <w:marTop w:val="0"/>
      <w:marBottom w:val="0"/>
      <w:divBdr>
        <w:top w:val="none" w:sz="0" w:space="0" w:color="auto"/>
        <w:left w:val="none" w:sz="0" w:space="0" w:color="auto"/>
        <w:bottom w:val="none" w:sz="0" w:space="0" w:color="auto"/>
        <w:right w:val="none" w:sz="0" w:space="0" w:color="auto"/>
      </w:divBdr>
    </w:div>
    <w:div w:id="1358196154">
      <w:bodyDiv w:val="1"/>
      <w:marLeft w:val="0"/>
      <w:marRight w:val="0"/>
      <w:marTop w:val="0"/>
      <w:marBottom w:val="0"/>
      <w:divBdr>
        <w:top w:val="none" w:sz="0" w:space="0" w:color="auto"/>
        <w:left w:val="none" w:sz="0" w:space="0" w:color="auto"/>
        <w:bottom w:val="none" w:sz="0" w:space="0" w:color="auto"/>
        <w:right w:val="none" w:sz="0" w:space="0" w:color="auto"/>
      </w:divBdr>
    </w:div>
    <w:div w:id="1359624663">
      <w:bodyDiv w:val="1"/>
      <w:marLeft w:val="0"/>
      <w:marRight w:val="0"/>
      <w:marTop w:val="0"/>
      <w:marBottom w:val="0"/>
      <w:divBdr>
        <w:top w:val="none" w:sz="0" w:space="0" w:color="auto"/>
        <w:left w:val="none" w:sz="0" w:space="0" w:color="auto"/>
        <w:bottom w:val="none" w:sz="0" w:space="0" w:color="auto"/>
        <w:right w:val="none" w:sz="0" w:space="0" w:color="auto"/>
      </w:divBdr>
    </w:div>
    <w:div w:id="1360425216">
      <w:bodyDiv w:val="1"/>
      <w:marLeft w:val="0"/>
      <w:marRight w:val="0"/>
      <w:marTop w:val="0"/>
      <w:marBottom w:val="0"/>
      <w:divBdr>
        <w:top w:val="none" w:sz="0" w:space="0" w:color="auto"/>
        <w:left w:val="none" w:sz="0" w:space="0" w:color="auto"/>
        <w:bottom w:val="none" w:sz="0" w:space="0" w:color="auto"/>
        <w:right w:val="none" w:sz="0" w:space="0" w:color="auto"/>
      </w:divBdr>
    </w:div>
    <w:div w:id="1360474023">
      <w:bodyDiv w:val="1"/>
      <w:marLeft w:val="0"/>
      <w:marRight w:val="0"/>
      <w:marTop w:val="0"/>
      <w:marBottom w:val="0"/>
      <w:divBdr>
        <w:top w:val="none" w:sz="0" w:space="0" w:color="auto"/>
        <w:left w:val="none" w:sz="0" w:space="0" w:color="auto"/>
        <w:bottom w:val="none" w:sz="0" w:space="0" w:color="auto"/>
        <w:right w:val="none" w:sz="0" w:space="0" w:color="auto"/>
      </w:divBdr>
    </w:div>
    <w:div w:id="1362125680">
      <w:bodyDiv w:val="1"/>
      <w:marLeft w:val="0"/>
      <w:marRight w:val="0"/>
      <w:marTop w:val="0"/>
      <w:marBottom w:val="0"/>
      <w:divBdr>
        <w:top w:val="none" w:sz="0" w:space="0" w:color="auto"/>
        <w:left w:val="none" w:sz="0" w:space="0" w:color="auto"/>
        <w:bottom w:val="none" w:sz="0" w:space="0" w:color="auto"/>
        <w:right w:val="none" w:sz="0" w:space="0" w:color="auto"/>
      </w:divBdr>
    </w:div>
    <w:div w:id="1362513929">
      <w:bodyDiv w:val="1"/>
      <w:marLeft w:val="0"/>
      <w:marRight w:val="0"/>
      <w:marTop w:val="0"/>
      <w:marBottom w:val="0"/>
      <w:divBdr>
        <w:top w:val="none" w:sz="0" w:space="0" w:color="auto"/>
        <w:left w:val="none" w:sz="0" w:space="0" w:color="auto"/>
        <w:bottom w:val="none" w:sz="0" w:space="0" w:color="auto"/>
        <w:right w:val="none" w:sz="0" w:space="0" w:color="auto"/>
      </w:divBdr>
    </w:div>
    <w:div w:id="1362900175">
      <w:bodyDiv w:val="1"/>
      <w:marLeft w:val="0"/>
      <w:marRight w:val="0"/>
      <w:marTop w:val="0"/>
      <w:marBottom w:val="0"/>
      <w:divBdr>
        <w:top w:val="none" w:sz="0" w:space="0" w:color="auto"/>
        <w:left w:val="none" w:sz="0" w:space="0" w:color="auto"/>
        <w:bottom w:val="none" w:sz="0" w:space="0" w:color="auto"/>
        <w:right w:val="none" w:sz="0" w:space="0" w:color="auto"/>
      </w:divBdr>
    </w:div>
    <w:div w:id="1366785048">
      <w:bodyDiv w:val="1"/>
      <w:marLeft w:val="0"/>
      <w:marRight w:val="0"/>
      <w:marTop w:val="0"/>
      <w:marBottom w:val="0"/>
      <w:divBdr>
        <w:top w:val="none" w:sz="0" w:space="0" w:color="auto"/>
        <w:left w:val="none" w:sz="0" w:space="0" w:color="auto"/>
        <w:bottom w:val="none" w:sz="0" w:space="0" w:color="auto"/>
        <w:right w:val="none" w:sz="0" w:space="0" w:color="auto"/>
      </w:divBdr>
    </w:div>
    <w:div w:id="1370456040">
      <w:bodyDiv w:val="1"/>
      <w:marLeft w:val="0"/>
      <w:marRight w:val="0"/>
      <w:marTop w:val="0"/>
      <w:marBottom w:val="0"/>
      <w:divBdr>
        <w:top w:val="none" w:sz="0" w:space="0" w:color="auto"/>
        <w:left w:val="none" w:sz="0" w:space="0" w:color="auto"/>
        <w:bottom w:val="none" w:sz="0" w:space="0" w:color="auto"/>
        <w:right w:val="none" w:sz="0" w:space="0" w:color="auto"/>
      </w:divBdr>
    </w:div>
    <w:div w:id="1371489895">
      <w:bodyDiv w:val="1"/>
      <w:marLeft w:val="0"/>
      <w:marRight w:val="0"/>
      <w:marTop w:val="0"/>
      <w:marBottom w:val="0"/>
      <w:divBdr>
        <w:top w:val="none" w:sz="0" w:space="0" w:color="auto"/>
        <w:left w:val="none" w:sz="0" w:space="0" w:color="auto"/>
        <w:bottom w:val="none" w:sz="0" w:space="0" w:color="auto"/>
        <w:right w:val="none" w:sz="0" w:space="0" w:color="auto"/>
      </w:divBdr>
    </w:div>
    <w:div w:id="1380742227">
      <w:bodyDiv w:val="1"/>
      <w:marLeft w:val="0"/>
      <w:marRight w:val="0"/>
      <w:marTop w:val="0"/>
      <w:marBottom w:val="0"/>
      <w:divBdr>
        <w:top w:val="none" w:sz="0" w:space="0" w:color="auto"/>
        <w:left w:val="none" w:sz="0" w:space="0" w:color="auto"/>
        <w:bottom w:val="none" w:sz="0" w:space="0" w:color="auto"/>
        <w:right w:val="none" w:sz="0" w:space="0" w:color="auto"/>
      </w:divBdr>
    </w:div>
    <w:div w:id="1387338784">
      <w:bodyDiv w:val="1"/>
      <w:marLeft w:val="0"/>
      <w:marRight w:val="0"/>
      <w:marTop w:val="0"/>
      <w:marBottom w:val="0"/>
      <w:divBdr>
        <w:top w:val="none" w:sz="0" w:space="0" w:color="auto"/>
        <w:left w:val="none" w:sz="0" w:space="0" w:color="auto"/>
        <w:bottom w:val="none" w:sz="0" w:space="0" w:color="auto"/>
        <w:right w:val="none" w:sz="0" w:space="0" w:color="auto"/>
      </w:divBdr>
    </w:div>
    <w:div w:id="1395813055">
      <w:bodyDiv w:val="1"/>
      <w:marLeft w:val="0"/>
      <w:marRight w:val="0"/>
      <w:marTop w:val="0"/>
      <w:marBottom w:val="0"/>
      <w:divBdr>
        <w:top w:val="none" w:sz="0" w:space="0" w:color="auto"/>
        <w:left w:val="none" w:sz="0" w:space="0" w:color="auto"/>
        <w:bottom w:val="none" w:sz="0" w:space="0" w:color="auto"/>
        <w:right w:val="none" w:sz="0" w:space="0" w:color="auto"/>
      </w:divBdr>
    </w:div>
    <w:div w:id="1399014766">
      <w:bodyDiv w:val="1"/>
      <w:marLeft w:val="0"/>
      <w:marRight w:val="0"/>
      <w:marTop w:val="0"/>
      <w:marBottom w:val="0"/>
      <w:divBdr>
        <w:top w:val="none" w:sz="0" w:space="0" w:color="auto"/>
        <w:left w:val="none" w:sz="0" w:space="0" w:color="auto"/>
        <w:bottom w:val="none" w:sz="0" w:space="0" w:color="auto"/>
        <w:right w:val="none" w:sz="0" w:space="0" w:color="auto"/>
      </w:divBdr>
    </w:div>
    <w:div w:id="1399933685">
      <w:bodyDiv w:val="1"/>
      <w:marLeft w:val="0"/>
      <w:marRight w:val="0"/>
      <w:marTop w:val="0"/>
      <w:marBottom w:val="0"/>
      <w:divBdr>
        <w:top w:val="none" w:sz="0" w:space="0" w:color="auto"/>
        <w:left w:val="none" w:sz="0" w:space="0" w:color="auto"/>
        <w:bottom w:val="none" w:sz="0" w:space="0" w:color="auto"/>
        <w:right w:val="none" w:sz="0" w:space="0" w:color="auto"/>
      </w:divBdr>
    </w:div>
    <w:div w:id="1404529399">
      <w:bodyDiv w:val="1"/>
      <w:marLeft w:val="0"/>
      <w:marRight w:val="0"/>
      <w:marTop w:val="0"/>
      <w:marBottom w:val="0"/>
      <w:divBdr>
        <w:top w:val="none" w:sz="0" w:space="0" w:color="auto"/>
        <w:left w:val="none" w:sz="0" w:space="0" w:color="auto"/>
        <w:bottom w:val="none" w:sz="0" w:space="0" w:color="auto"/>
        <w:right w:val="none" w:sz="0" w:space="0" w:color="auto"/>
      </w:divBdr>
    </w:div>
    <w:div w:id="1412193764">
      <w:bodyDiv w:val="1"/>
      <w:marLeft w:val="0"/>
      <w:marRight w:val="0"/>
      <w:marTop w:val="0"/>
      <w:marBottom w:val="0"/>
      <w:divBdr>
        <w:top w:val="none" w:sz="0" w:space="0" w:color="auto"/>
        <w:left w:val="none" w:sz="0" w:space="0" w:color="auto"/>
        <w:bottom w:val="none" w:sz="0" w:space="0" w:color="auto"/>
        <w:right w:val="none" w:sz="0" w:space="0" w:color="auto"/>
      </w:divBdr>
    </w:div>
    <w:div w:id="1413238796">
      <w:bodyDiv w:val="1"/>
      <w:marLeft w:val="0"/>
      <w:marRight w:val="0"/>
      <w:marTop w:val="0"/>
      <w:marBottom w:val="0"/>
      <w:divBdr>
        <w:top w:val="none" w:sz="0" w:space="0" w:color="auto"/>
        <w:left w:val="none" w:sz="0" w:space="0" w:color="auto"/>
        <w:bottom w:val="none" w:sz="0" w:space="0" w:color="auto"/>
        <w:right w:val="none" w:sz="0" w:space="0" w:color="auto"/>
      </w:divBdr>
    </w:div>
    <w:div w:id="1415934109">
      <w:bodyDiv w:val="1"/>
      <w:marLeft w:val="0"/>
      <w:marRight w:val="0"/>
      <w:marTop w:val="0"/>
      <w:marBottom w:val="0"/>
      <w:divBdr>
        <w:top w:val="none" w:sz="0" w:space="0" w:color="auto"/>
        <w:left w:val="none" w:sz="0" w:space="0" w:color="auto"/>
        <w:bottom w:val="none" w:sz="0" w:space="0" w:color="auto"/>
        <w:right w:val="none" w:sz="0" w:space="0" w:color="auto"/>
      </w:divBdr>
    </w:div>
    <w:div w:id="1418596816">
      <w:bodyDiv w:val="1"/>
      <w:marLeft w:val="0"/>
      <w:marRight w:val="0"/>
      <w:marTop w:val="0"/>
      <w:marBottom w:val="0"/>
      <w:divBdr>
        <w:top w:val="none" w:sz="0" w:space="0" w:color="auto"/>
        <w:left w:val="none" w:sz="0" w:space="0" w:color="auto"/>
        <w:bottom w:val="none" w:sz="0" w:space="0" w:color="auto"/>
        <w:right w:val="none" w:sz="0" w:space="0" w:color="auto"/>
      </w:divBdr>
    </w:div>
    <w:div w:id="1419446494">
      <w:bodyDiv w:val="1"/>
      <w:marLeft w:val="0"/>
      <w:marRight w:val="0"/>
      <w:marTop w:val="0"/>
      <w:marBottom w:val="0"/>
      <w:divBdr>
        <w:top w:val="none" w:sz="0" w:space="0" w:color="auto"/>
        <w:left w:val="none" w:sz="0" w:space="0" w:color="auto"/>
        <w:bottom w:val="none" w:sz="0" w:space="0" w:color="auto"/>
        <w:right w:val="none" w:sz="0" w:space="0" w:color="auto"/>
      </w:divBdr>
    </w:div>
    <w:div w:id="1419521888">
      <w:bodyDiv w:val="1"/>
      <w:marLeft w:val="0"/>
      <w:marRight w:val="0"/>
      <w:marTop w:val="0"/>
      <w:marBottom w:val="0"/>
      <w:divBdr>
        <w:top w:val="none" w:sz="0" w:space="0" w:color="auto"/>
        <w:left w:val="none" w:sz="0" w:space="0" w:color="auto"/>
        <w:bottom w:val="none" w:sz="0" w:space="0" w:color="auto"/>
        <w:right w:val="none" w:sz="0" w:space="0" w:color="auto"/>
      </w:divBdr>
    </w:div>
    <w:div w:id="1419860447">
      <w:bodyDiv w:val="1"/>
      <w:marLeft w:val="0"/>
      <w:marRight w:val="0"/>
      <w:marTop w:val="0"/>
      <w:marBottom w:val="0"/>
      <w:divBdr>
        <w:top w:val="none" w:sz="0" w:space="0" w:color="auto"/>
        <w:left w:val="none" w:sz="0" w:space="0" w:color="auto"/>
        <w:bottom w:val="none" w:sz="0" w:space="0" w:color="auto"/>
        <w:right w:val="none" w:sz="0" w:space="0" w:color="auto"/>
      </w:divBdr>
    </w:div>
    <w:div w:id="1422604558">
      <w:bodyDiv w:val="1"/>
      <w:marLeft w:val="0"/>
      <w:marRight w:val="0"/>
      <w:marTop w:val="0"/>
      <w:marBottom w:val="0"/>
      <w:divBdr>
        <w:top w:val="none" w:sz="0" w:space="0" w:color="auto"/>
        <w:left w:val="none" w:sz="0" w:space="0" w:color="auto"/>
        <w:bottom w:val="none" w:sz="0" w:space="0" w:color="auto"/>
        <w:right w:val="none" w:sz="0" w:space="0" w:color="auto"/>
      </w:divBdr>
    </w:div>
    <w:div w:id="1422798749">
      <w:bodyDiv w:val="1"/>
      <w:marLeft w:val="0"/>
      <w:marRight w:val="0"/>
      <w:marTop w:val="0"/>
      <w:marBottom w:val="0"/>
      <w:divBdr>
        <w:top w:val="none" w:sz="0" w:space="0" w:color="auto"/>
        <w:left w:val="none" w:sz="0" w:space="0" w:color="auto"/>
        <w:bottom w:val="none" w:sz="0" w:space="0" w:color="auto"/>
        <w:right w:val="none" w:sz="0" w:space="0" w:color="auto"/>
      </w:divBdr>
    </w:div>
    <w:div w:id="1424298859">
      <w:bodyDiv w:val="1"/>
      <w:marLeft w:val="0"/>
      <w:marRight w:val="0"/>
      <w:marTop w:val="0"/>
      <w:marBottom w:val="0"/>
      <w:divBdr>
        <w:top w:val="none" w:sz="0" w:space="0" w:color="auto"/>
        <w:left w:val="none" w:sz="0" w:space="0" w:color="auto"/>
        <w:bottom w:val="none" w:sz="0" w:space="0" w:color="auto"/>
        <w:right w:val="none" w:sz="0" w:space="0" w:color="auto"/>
      </w:divBdr>
    </w:div>
    <w:div w:id="1426075809">
      <w:bodyDiv w:val="1"/>
      <w:marLeft w:val="0"/>
      <w:marRight w:val="0"/>
      <w:marTop w:val="0"/>
      <w:marBottom w:val="0"/>
      <w:divBdr>
        <w:top w:val="none" w:sz="0" w:space="0" w:color="auto"/>
        <w:left w:val="none" w:sz="0" w:space="0" w:color="auto"/>
        <w:bottom w:val="none" w:sz="0" w:space="0" w:color="auto"/>
        <w:right w:val="none" w:sz="0" w:space="0" w:color="auto"/>
      </w:divBdr>
    </w:div>
    <w:div w:id="1426463920">
      <w:bodyDiv w:val="1"/>
      <w:marLeft w:val="0"/>
      <w:marRight w:val="0"/>
      <w:marTop w:val="0"/>
      <w:marBottom w:val="0"/>
      <w:divBdr>
        <w:top w:val="none" w:sz="0" w:space="0" w:color="auto"/>
        <w:left w:val="none" w:sz="0" w:space="0" w:color="auto"/>
        <w:bottom w:val="none" w:sz="0" w:space="0" w:color="auto"/>
        <w:right w:val="none" w:sz="0" w:space="0" w:color="auto"/>
      </w:divBdr>
    </w:div>
    <w:div w:id="1427844581">
      <w:bodyDiv w:val="1"/>
      <w:marLeft w:val="0"/>
      <w:marRight w:val="0"/>
      <w:marTop w:val="0"/>
      <w:marBottom w:val="0"/>
      <w:divBdr>
        <w:top w:val="none" w:sz="0" w:space="0" w:color="auto"/>
        <w:left w:val="none" w:sz="0" w:space="0" w:color="auto"/>
        <w:bottom w:val="none" w:sz="0" w:space="0" w:color="auto"/>
        <w:right w:val="none" w:sz="0" w:space="0" w:color="auto"/>
      </w:divBdr>
    </w:div>
    <w:div w:id="1428817182">
      <w:bodyDiv w:val="1"/>
      <w:marLeft w:val="0"/>
      <w:marRight w:val="0"/>
      <w:marTop w:val="0"/>
      <w:marBottom w:val="0"/>
      <w:divBdr>
        <w:top w:val="none" w:sz="0" w:space="0" w:color="auto"/>
        <w:left w:val="none" w:sz="0" w:space="0" w:color="auto"/>
        <w:bottom w:val="none" w:sz="0" w:space="0" w:color="auto"/>
        <w:right w:val="none" w:sz="0" w:space="0" w:color="auto"/>
      </w:divBdr>
    </w:div>
    <w:div w:id="1432120268">
      <w:bodyDiv w:val="1"/>
      <w:marLeft w:val="0"/>
      <w:marRight w:val="0"/>
      <w:marTop w:val="0"/>
      <w:marBottom w:val="0"/>
      <w:divBdr>
        <w:top w:val="none" w:sz="0" w:space="0" w:color="auto"/>
        <w:left w:val="none" w:sz="0" w:space="0" w:color="auto"/>
        <w:bottom w:val="none" w:sz="0" w:space="0" w:color="auto"/>
        <w:right w:val="none" w:sz="0" w:space="0" w:color="auto"/>
      </w:divBdr>
    </w:div>
    <w:div w:id="1432505926">
      <w:bodyDiv w:val="1"/>
      <w:marLeft w:val="0"/>
      <w:marRight w:val="0"/>
      <w:marTop w:val="0"/>
      <w:marBottom w:val="0"/>
      <w:divBdr>
        <w:top w:val="none" w:sz="0" w:space="0" w:color="auto"/>
        <w:left w:val="none" w:sz="0" w:space="0" w:color="auto"/>
        <w:bottom w:val="none" w:sz="0" w:space="0" w:color="auto"/>
        <w:right w:val="none" w:sz="0" w:space="0" w:color="auto"/>
      </w:divBdr>
    </w:div>
    <w:div w:id="1432552068">
      <w:bodyDiv w:val="1"/>
      <w:marLeft w:val="0"/>
      <w:marRight w:val="0"/>
      <w:marTop w:val="0"/>
      <w:marBottom w:val="0"/>
      <w:divBdr>
        <w:top w:val="none" w:sz="0" w:space="0" w:color="auto"/>
        <w:left w:val="none" w:sz="0" w:space="0" w:color="auto"/>
        <w:bottom w:val="none" w:sz="0" w:space="0" w:color="auto"/>
        <w:right w:val="none" w:sz="0" w:space="0" w:color="auto"/>
      </w:divBdr>
    </w:div>
    <w:div w:id="1434473095">
      <w:bodyDiv w:val="1"/>
      <w:marLeft w:val="0"/>
      <w:marRight w:val="0"/>
      <w:marTop w:val="0"/>
      <w:marBottom w:val="0"/>
      <w:divBdr>
        <w:top w:val="none" w:sz="0" w:space="0" w:color="auto"/>
        <w:left w:val="none" w:sz="0" w:space="0" w:color="auto"/>
        <w:bottom w:val="none" w:sz="0" w:space="0" w:color="auto"/>
        <w:right w:val="none" w:sz="0" w:space="0" w:color="auto"/>
      </w:divBdr>
    </w:div>
    <w:div w:id="1436050985">
      <w:bodyDiv w:val="1"/>
      <w:marLeft w:val="0"/>
      <w:marRight w:val="0"/>
      <w:marTop w:val="0"/>
      <w:marBottom w:val="0"/>
      <w:divBdr>
        <w:top w:val="none" w:sz="0" w:space="0" w:color="auto"/>
        <w:left w:val="none" w:sz="0" w:space="0" w:color="auto"/>
        <w:bottom w:val="none" w:sz="0" w:space="0" w:color="auto"/>
        <w:right w:val="none" w:sz="0" w:space="0" w:color="auto"/>
      </w:divBdr>
    </w:div>
    <w:div w:id="1436095946">
      <w:bodyDiv w:val="1"/>
      <w:marLeft w:val="0"/>
      <w:marRight w:val="0"/>
      <w:marTop w:val="0"/>
      <w:marBottom w:val="0"/>
      <w:divBdr>
        <w:top w:val="none" w:sz="0" w:space="0" w:color="auto"/>
        <w:left w:val="none" w:sz="0" w:space="0" w:color="auto"/>
        <w:bottom w:val="none" w:sz="0" w:space="0" w:color="auto"/>
        <w:right w:val="none" w:sz="0" w:space="0" w:color="auto"/>
      </w:divBdr>
    </w:div>
    <w:div w:id="1448625651">
      <w:bodyDiv w:val="1"/>
      <w:marLeft w:val="0"/>
      <w:marRight w:val="0"/>
      <w:marTop w:val="0"/>
      <w:marBottom w:val="0"/>
      <w:divBdr>
        <w:top w:val="none" w:sz="0" w:space="0" w:color="auto"/>
        <w:left w:val="none" w:sz="0" w:space="0" w:color="auto"/>
        <w:bottom w:val="none" w:sz="0" w:space="0" w:color="auto"/>
        <w:right w:val="none" w:sz="0" w:space="0" w:color="auto"/>
      </w:divBdr>
    </w:div>
    <w:div w:id="1452553618">
      <w:bodyDiv w:val="1"/>
      <w:marLeft w:val="0"/>
      <w:marRight w:val="0"/>
      <w:marTop w:val="0"/>
      <w:marBottom w:val="0"/>
      <w:divBdr>
        <w:top w:val="none" w:sz="0" w:space="0" w:color="auto"/>
        <w:left w:val="none" w:sz="0" w:space="0" w:color="auto"/>
        <w:bottom w:val="none" w:sz="0" w:space="0" w:color="auto"/>
        <w:right w:val="none" w:sz="0" w:space="0" w:color="auto"/>
      </w:divBdr>
    </w:div>
    <w:div w:id="1452935997">
      <w:bodyDiv w:val="1"/>
      <w:marLeft w:val="0"/>
      <w:marRight w:val="0"/>
      <w:marTop w:val="0"/>
      <w:marBottom w:val="0"/>
      <w:divBdr>
        <w:top w:val="none" w:sz="0" w:space="0" w:color="auto"/>
        <w:left w:val="none" w:sz="0" w:space="0" w:color="auto"/>
        <w:bottom w:val="none" w:sz="0" w:space="0" w:color="auto"/>
        <w:right w:val="none" w:sz="0" w:space="0" w:color="auto"/>
      </w:divBdr>
    </w:div>
    <w:div w:id="1458530736">
      <w:bodyDiv w:val="1"/>
      <w:marLeft w:val="0"/>
      <w:marRight w:val="0"/>
      <w:marTop w:val="0"/>
      <w:marBottom w:val="0"/>
      <w:divBdr>
        <w:top w:val="none" w:sz="0" w:space="0" w:color="auto"/>
        <w:left w:val="none" w:sz="0" w:space="0" w:color="auto"/>
        <w:bottom w:val="none" w:sz="0" w:space="0" w:color="auto"/>
        <w:right w:val="none" w:sz="0" w:space="0" w:color="auto"/>
      </w:divBdr>
    </w:div>
    <w:div w:id="1459226752">
      <w:bodyDiv w:val="1"/>
      <w:marLeft w:val="0"/>
      <w:marRight w:val="0"/>
      <w:marTop w:val="0"/>
      <w:marBottom w:val="0"/>
      <w:divBdr>
        <w:top w:val="none" w:sz="0" w:space="0" w:color="auto"/>
        <w:left w:val="none" w:sz="0" w:space="0" w:color="auto"/>
        <w:bottom w:val="none" w:sz="0" w:space="0" w:color="auto"/>
        <w:right w:val="none" w:sz="0" w:space="0" w:color="auto"/>
      </w:divBdr>
    </w:div>
    <w:div w:id="1459295665">
      <w:bodyDiv w:val="1"/>
      <w:marLeft w:val="0"/>
      <w:marRight w:val="0"/>
      <w:marTop w:val="0"/>
      <w:marBottom w:val="0"/>
      <w:divBdr>
        <w:top w:val="none" w:sz="0" w:space="0" w:color="auto"/>
        <w:left w:val="none" w:sz="0" w:space="0" w:color="auto"/>
        <w:bottom w:val="none" w:sz="0" w:space="0" w:color="auto"/>
        <w:right w:val="none" w:sz="0" w:space="0" w:color="auto"/>
      </w:divBdr>
    </w:div>
    <w:div w:id="1461920999">
      <w:bodyDiv w:val="1"/>
      <w:marLeft w:val="0"/>
      <w:marRight w:val="0"/>
      <w:marTop w:val="0"/>
      <w:marBottom w:val="0"/>
      <w:divBdr>
        <w:top w:val="none" w:sz="0" w:space="0" w:color="auto"/>
        <w:left w:val="none" w:sz="0" w:space="0" w:color="auto"/>
        <w:bottom w:val="none" w:sz="0" w:space="0" w:color="auto"/>
        <w:right w:val="none" w:sz="0" w:space="0" w:color="auto"/>
      </w:divBdr>
    </w:div>
    <w:div w:id="1461991166">
      <w:bodyDiv w:val="1"/>
      <w:marLeft w:val="0"/>
      <w:marRight w:val="0"/>
      <w:marTop w:val="0"/>
      <w:marBottom w:val="0"/>
      <w:divBdr>
        <w:top w:val="none" w:sz="0" w:space="0" w:color="auto"/>
        <w:left w:val="none" w:sz="0" w:space="0" w:color="auto"/>
        <w:bottom w:val="none" w:sz="0" w:space="0" w:color="auto"/>
        <w:right w:val="none" w:sz="0" w:space="0" w:color="auto"/>
      </w:divBdr>
    </w:div>
    <w:div w:id="1462074630">
      <w:bodyDiv w:val="1"/>
      <w:marLeft w:val="0"/>
      <w:marRight w:val="0"/>
      <w:marTop w:val="0"/>
      <w:marBottom w:val="0"/>
      <w:divBdr>
        <w:top w:val="none" w:sz="0" w:space="0" w:color="auto"/>
        <w:left w:val="none" w:sz="0" w:space="0" w:color="auto"/>
        <w:bottom w:val="none" w:sz="0" w:space="0" w:color="auto"/>
        <w:right w:val="none" w:sz="0" w:space="0" w:color="auto"/>
      </w:divBdr>
    </w:div>
    <w:div w:id="1462571436">
      <w:bodyDiv w:val="1"/>
      <w:marLeft w:val="0"/>
      <w:marRight w:val="0"/>
      <w:marTop w:val="0"/>
      <w:marBottom w:val="0"/>
      <w:divBdr>
        <w:top w:val="none" w:sz="0" w:space="0" w:color="auto"/>
        <w:left w:val="none" w:sz="0" w:space="0" w:color="auto"/>
        <w:bottom w:val="none" w:sz="0" w:space="0" w:color="auto"/>
        <w:right w:val="none" w:sz="0" w:space="0" w:color="auto"/>
      </w:divBdr>
    </w:div>
    <w:div w:id="1464812086">
      <w:bodyDiv w:val="1"/>
      <w:marLeft w:val="0"/>
      <w:marRight w:val="0"/>
      <w:marTop w:val="0"/>
      <w:marBottom w:val="0"/>
      <w:divBdr>
        <w:top w:val="none" w:sz="0" w:space="0" w:color="auto"/>
        <w:left w:val="none" w:sz="0" w:space="0" w:color="auto"/>
        <w:bottom w:val="none" w:sz="0" w:space="0" w:color="auto"/>
        <w:right w:val="none" w:sz="0" w:space="0" w:color="auto"/>
      </w:divBdr>
    </w:div>
    <w:div w:id="1467237425">
      <w:bodyDiv w:val="1"/>
      <w:marLeft w:val="0"/>
      <w:marRight w:val="0"/>
      <w:marTop w:val="0"/>
      <w:marBottom w:val="0"/>
      <w:divBdr>
        <w:top w:val="none" w:sz="0" w:space="0" w:color="auto"/>
        <w:left w:val="none" w:sz="0" w:space="0" w:color="auto"/>
        <w:bottom w:val="none" w:sz="0" w:space="0" w:color="auto"/>
        <w:right w:val="none" w:sz="0" w:space="0" w:color="auto"/>
      </w:divBdr>
    </w:div>
    <w:div w:id="1471049405">
      <w:bodyDiv w:val="1"/>
      <w:marLeft w:val="0"/>
      <w:marRight w:val="0"/>
      <w:marTop w:val="0"/>
      <w:marBottom w:val="0"/>
      <w:divBdr>
        <w:top w:val="none" w:sz="0" w:space="0" w:color="auto"/>
        <w:left w:val="none" w:sz="0" w:space="0" w:color="auto"/>
        <w:bottom w:val="none" w:sz="0" w:space="0" w:color="auto"/>
        <w:right w:val="none" w:sz="0" w:space="0" w:color="auto"/>
      </w:divBdr>
    </w:div>
    <w:div w:id="1473133680">
      <w:bodyDiv w:val="1"/>
      <w:marLeft w:val="0"/>
      <w:marRight w:val="0"/>
      <w:marTop w:val="0"/>
      <w:marBottom w:val="0"/>
      <w:divBdr>
        <w:top w:val="none" w:sz="0" w:space="0" w:color="auto"/>
        <w:left w:val="none" w:sz="0" w:space="0" w:color="auto"/>
        <w:bottom w:val="none" w:sz="0" w:space="0" w:color="auto"/>
        <w:right w:val="none" w:sz="0" w:space="0" w:color="auto"/>
      </w:divBdr>
    </w:div>
    <w:div w:id="1473868763">
      <w:bodyDiv w:val="1"/>
      <w:marLeft w:val="0"/>
      <w:marRight w:val="0"/>
      <w:marTop w:val="0"/>
      <w:marBottom w:val="0"/>
      <w:divBdr>
        <w:top w:val="none" w:sz="0" w:space="0" w:color="auto"/>
        <w:left w:val="none" w:sz="0" w:space="0" w:color="auto"/>
        <w:bottom w:val="none" w:sz="0" w:space="0" w:color="auto"/>
        <w:right w:val="none" w:sz="0" w:space="0" w:color="auto"/>
      </w:divBdr>
    </w:div>
    <w:div w:id="1474367822">
      <w:bodyDiv w:val="1"/>
      <w:marLeft w:val="0"/>
      <w:marRight w:val="0"/>
      <w:marTop w:val="0"/>
      <w:marBottom w:val="0"/>
      <w:divBdr>
        <w:top w:val="none" w:sz="0" w:space="0" w:color="auto"/>
        <w:left w:val="none" w:sz="0" w:space="0" w:color="auto"/>
        <w:bottom w:val="none" w:sz="0" w:space="0" w:color="auto"/>
        <w:right w:val="none" w:sz="0" w:space="0" w:color="auto"/>
      </w:divBdr>
    </w:div>
    <w:div w:id="1479497848">
      <w:bodyDiv w:val="1"/>
      <w:marLeft w:val="0"/>
      <w:marRight w:val="0"/>
      <w:marTop w:val="0"/>
      <w:marBottom w:val="0"/>
      <w:divBdr>
        <w:top w:val="none" w:sz="0" w:space="0" w:color="auto"/>
        <w:left w:val="none" w:sz="0" w:space="0" w:color="auto"/>
        <w:bottom w:val="none" w:sz="0" w:space="0" w:color="auto"/>
        <w:right w:val="none" w:sz="0" w:space="0" w:color="auto"/>
      </w:divBdr>
    </w:div>
    <w:div w:id="1483892040">
      <w:bodyDiv w:val="1"/>
      <w:marLeft w:val="0"/>
      <w:marRight w:val="0"/>
      <w:marTop w:val="0"/>
      <w:marBottom w:val="0"/>
      <w:divBdr>
        <w:top w:val="none" w:sz="0" w:space="0" w:color="auto"/>
        <w:left w:val="none" w:sz="0" w:space="0" w:color="auto"/>
        <w:bottom w:val="none" w:sz="0" w:space="0" w:color="auto"/>
        <w:right w:val="none" w:sz="0" w:space="0" w:color="auto"/>
      </w:divBdr>
    </w:div>
    <w:div w:id="1484420580">
      <w:bodyDiv w:val="1"/>
      <w:marLeft w:val="0"/>
      <w:marRight w:val="0"/>
      <w:marTop w:val="0"/>
      <w:marBottom w:val="0"/>
      <w:divBdr>
        <w:top w:val="none" w:sz="0" w:space="0" w:color="auto"/>
        <w:left w:val="none" w:sz="0" w:space="0" w:color="auto"/>
        <w:bottom w:val="none" w:sz="0" w:space="0" w:color="auto"/>
        <w:right w:val="none" w:sz="0" w:space="0" w:color="auto"/>
      </w:divBdr>
    </w:div>
    <w:div w:id="1485392124">
      <w:bodyDiv w:val="1"/>
      <w:marLeft w:val="0"/>
      <w:marRight w:val="0"/>
      <w:marTop w:val="0"/>
      <w:marBottom w:val="0"/>
      <w:divBdr>
        <w:top w:val="none" w:sz="0" w:space="0" w:color="auto"/>
        <w:left w:val="none" w:sz="0" w:space="0" w:color="auto"/>
        <w:bottom w:val="none" w:sz="0" w:space="0" w:color="auto"/>
        <w:right w:val="none" w:sz="0" w:space="0" w:color="auto"/>
      </w:divBdr>
    </w:div>
    <w:div w:id="1488980193">
      <w:bodyDiv w:val="1"/>
      <w:marLeft w:val="0"/>
      <w:marRight w:val="0"/>
      <w:marTop w:val="0"/>
      <w:marBottom w:val="0"/>
      <w:divBdr>
        <w:top w:val="none" w:sz="0" w:space="0" w:color="auto"/>
        <w:left w:val="none" w:sz="0" w:space="0" w:color="auto"/>
        <w:bottom w:val="none" w:sz="0" w:space="0" w:color="auto"/>
        <w:right w:val="none" w:sz="0" w:space="0" w:color="auto"/>
      </w:divBdr>
    </w:div>
    <w:div w:id="1489856579">
      <w:bodyDiv w:val="1"/>
      <w:marLeft w:val="0"/>
      <w:marRight w:val="0"/>
      <w:marTop w:val="0"/>
      <w:marBottom w:val="0"/>
      <w:divBdr>
        <w:top w:val="none" w:sz="0" w:space="0" w:color="auto"/>
        <w:left w:val="none" w:sz="0" w:space="0" w:color="auto"/>
        <w:bottom w:val="none" w:sz="0" w:space="0" w:color="auto"/>
        <w:right w:val="none" w:sz="0" w:space="0" w:color="auto"/>
      </w:divBdr>
    </w:div>
    <w:div w:id="1490321143">
      <w:bodyDiv w:val="1"/>
      <w:marLeft w:val="0"/>
      <w:marRight w:val="0"/>
      <w:marTop w:val="0"/>
      <w:marBottom w:val="0"/>
      <w:divBdr>
        <w:top w:val="none" w:sz="0" w:space="0" w:color="auto"/>
        <w:left w:val="none" w:sz="0" w:space="0" w:color="auto"/>
        <w:bottom w:val="none" w:sz="0" w:space="0" w:color="auto"/>
        <w:right w:val="none" w:sz="0" w:space="0" w:color="auto"/>
      </w:divBdr>
    </w:div>
    <w:div w:id="1491556348">
      <w:bodyDiv w:val="1"/>
      <w:marLeft w:val="0"/>
      <w:marRight w:val="0"/>
      <w:marTop w:val="0"/>
      <w:marBottom w:val="0"/>
      <w:divBdr>
        <w:top w:val="none" w:sz="0" w:space="0" w:color="auto"/>
        <w:left w:val="none" w:sz="0" w:space="0" w:color="auto"/>
        <w:bottom w:val="none" w:sz="0" w:space="0" w:color="auto"/>
        <w:right w:val="none" w:sz="0" w:space="0" w:color="auto"/>
      </w:divBdr>
    </w:div>
    <w:div w:id="1492987348">
      <w:bodyDiv w:val="1"/>
      <w:marLeft w:val="0"/>
      <w:marRight w:val="0"/>
      <w:marTop w:val="0"/>
      <w:marBottom w:val="0"/>
      <w:divBdr>
        <w:top w:val="none" w:sz="0" w:space="0" w:color="auto"/>
        <w:left w:val="none" w:sz="0" w:space="0" w:color="auto"/>
        <w:bottom w:val="none" w:sz="0" w:space="0" w:color="auto"/>
        <w:right w:val="none" w:sz="0" w:space="0" w:color="auto"/>
      </w:divBdr>
    </w:div>
    <w:div w:id="1493909368">
      <w:bodyDiv w:val="1"/>
      <w:marLeft w:val="0"/>
      <w:marRight w:val="0"/>
      <w:marTop w:val="0"/>
      <w:marBottom w:val="0"/>
      <w:divBdr>
        <w:top w:val="none" w:sz="0" w:space="0" w:color="auto"/>
        <w:left w:val="none" w:sz="0" w:space="0" w:color="auto"/>
        <w:bottom w:val="none" w:sz="0" w:space="0" w:color="auto"/>
        <w:right w:val="none" w:sz="0" w:space="0" w:color="auto"/>
      </w:divBdr>
    </w:div>
    <w:div w:id="1498955450">
      <w:bodyDiv w:val="1"/>
      <w:marLeft w:val="0"/>
      <w:marRight w:val="0"/>
      <w:marTop w:val="0"/>
      <w:marBottom w:val="0"/>
      <w:divBdr>
        <w:top w:val="none" w:sz="0" w:space="0" w:color="auto"/>
        <w:left w:val="none" w:sz="0" w:space="0" w:color="auto"/>
        <w:bottom w:val="none" w:sz="0" w:space="0" w:color="auto"/>
        <w:right w:val="none" w:sz="0" w:space="0" w:color="auto"/>
      </w:divBdr>
    </w:div>
    <w:div w:id="1498961225">
      <w:bodyDiv w:val="1"/>
      <w:marLeft w:val="0"/>
      <w:marRight w:val="0"/>
      <w:marTop w:val="0"/>
      <w:marBottom w:val="0"/>
      <w:divBdr>
        <w:top w:val="none" w:sz="0" w:space="0" w:color="auto"/>
        <w:left w:val="none" w:sz="0" w:space="0" w:color="auto"/>
        <w:bottom w:val="none" w:sz="0" w:space="0" w:color="auto"/>
        <w:right w:val="none" w:sz="0" w:space="0" w:color="auto"/>
      </w:divBdr>
    </w:div>
    <w:div w:id="1499073855">
      <w:bodyDiv w:val="1"/>
      <w:marLeft w:val="0"/>
      <w:marRight w:val="0"/>
      <w:marTop w:val="0"/>
      <w:marBottom w:val="0"/>
      <w:divBdr>
        <w:top w:val="none" w:sz="0" w:space="0" w:color="auto"/>
        <w:left w:val="none" w:sz="0" w:space="0" w:color="auto"/>
        <w:bottom w:val="none" w:sz="0" w:space="0" w:color="auto"/>
        <w:right w:val="none" w:sz="0" w:space="0" w:color="auto"/>
      </w:divBdr>
    </w:div>
    <w:div w:id="1500731107">
      <w:bodyDiv w:val="1"/>
      <w:marLeft w:val="0"/>
      <w:marRight w:val="0"/>
      <w:marTop w:val="0"/>
      <w:marBottom w:val="0"/>
      <w:divBdr>
        <w:top w:val="none" w:sz="0" w:space="0" w:color="auto"/>
        <w:left w:val="none" w:sz="0" w:space="0" w:color="auto"/>
        <w:bottom w:val="none" w:sz="0" w:space="0" w:color="auto"/>
        <w:right w:val="none" w:sz="0" w:space="0" w:color="auto"/>
      </w:divBdr>
    </w:div>
    <w:div w:id="1502430974">
      <w:bodyDiv w:val="1"/>
      <w:marLeft w:val="0"/>
      <w:marRight w:val="0"/>
      <w:marTop w:val="0"/>
      <w:marBottom w:val="0"/>
      <w:divBdr>
        <w:top w:val="none" w:sz="0" w:space="0" w:color="auto"/>
        <w:left w:val="none" w:sz="0" w:space="0" w:color="auto"/>
        <w:bottom w:val="none" w:sz="0" w:space="0" w:color="auto"/>
        <w:right w:val="none" w:sz="0" w:space="0" w:color="auto"/>
      </w:divBdr>
    </w:div>
    <w:div w:id="1503279848">
      <w:bodyDiv w:val="1"/>
      <w:marLeft w:val="0"/>
      <w:marRight w:val="0"/>
      <w:marTop w:val="0"/>
      <w:marBottom w:val="0"/>
      <w:divBdr>
        <w:top w:val="none" w:sz="0" w:space="0" w:color="auto"/>
        <w:left w:val="none" w:sz="0" w:space="0" w:color="auto"/>
        <w:bottom w:val="none" w:sz="0" w:space="0" w:color="auto"/>
        <w:right w:val="none" w:sz="0" w:space="0" w:color="auto"/>
      </w:divBdr>
    </w:div>
    <w:div w:id="1508014227">
      <w:bodyDiv w:val="1"/>
      <w:marLeft w:val="0"/>
      <w:marRight w:val="0"/>
      <w:marTop w:val="0"/>
      <w:marBottom w:val="0"/>
      <w:divBdr>
        <w:top w:val="none" w:sz="0" w:space="0" w:color="auto"/>
        <w:left w:val="none" w:sz="0" w:space="0" w:color="auto"/>
        <w:bottom w:val="none" w:sz="0" w:space="0" w:color="auto"/>
        <w:right w:val="none" w:sz="0" w:space="0" w:color="auto"/>
      </w:divBdr>
    </w:div>
    <w:div w:id="1511412360">
      <w:bodyDiv w:val="1"/>
      <w:marLeft w:val="0"/>
      <w:marRight w:val="0"/>
      <w:marTop w:val="0"/>
      <w:marBottom w:val="0"/>
      <w:divBdr>
        <w:top w:val="none" w:sz="0" w:space="0" w:color="auto"/>
        <w:left w:val="none" w:sz="0" w:space="0" w:color="auto"/>
        <w:bottom w:val="none" w:sz="0" w:space="0" w:color="auto"/>
        <w:right w:val="none" w:sz="0" w:space="0" w:color="auto"/>
      </w:divBdr>
    </w:div>
    <w:div w:id="1513690454">
      <w:bodyDiv w:val="1"/>
      <w:marLeft w:val="0"/>
      <w:marRight w:val="0"/>
      <w:marTop w:val="0"/>
      <w:marBottom w:val="0"/>
      <w:divBdr>
        <w:top w:val="none" w:sz="0" w:space="0" w:color="auto"/>
        <w:left w:val="none" w:sz="0" w:space="0" w:color="auto"/>
        <w:bottom w:val="none" w:sz="0" w:space="0" w:color="auto"/>
        <w:right w:val="none" w:sz="0" w:space="0" w:color="auto"/>
      </w:divBdr>
    </w:div>
    <w:div w:id="1514762475">
      <w:bodyDiv w:val="1"/>
      <w:marLeft w:val="0"/>
      <w:marRight w:val="0"/>
      <w:marTop w:val="0"/>
      <w:marBottom w:val="0"/>
      <w:divBdr>
        <w:top w:val="none" w:sz="0" w:space="0" w:color="auto"/>
        <w:left w:val="none" w:sz="0" w:space="0" w:color="auto"/>
        <w:bottom w:val="none" w:sz="0" w:space="0" w:color="auto"/>
        <w:right w:val="none" w:sz="0" w:space="0" w:color="auto"/>
      </w:divBdr>
    </w:div>
    <w:div w:id="1515803856">
      <w:bodyDiv w:val="1"/>
      <w:marLeft w:val="0"/>
      <w:marRight w:val="0"/>
      <w:marTop w:val="0"/>
      <w:marBottom w:val="0"/>
      <w:divBdr>
        <w:top w:val="none" w:sz="0" w:space="0" w:color="auto"/>
        <w:left w:val="none" w:sz="0" w:space="0" w:color="auto"/>
        <w:bottom w:val="none" w:sz="0" w:space="0" w:color="auto"/>
        <w:right w:val="none" w:sz="0" w:space="0" w:color="auto"/>
      </w:divBdr>
    </w:div>
    <w:div w:id="1519149987">
      <w:bodyDiv w:val="1"/>
      <w:marLeft w:val="0"/>
      <w:marRight w:val="0"/>
      <w:marTop w:val="0"/>
      <w:marBottom w:val="0"/>
      <w:divBdr>
        <w:top w:val="none" w:sz="0" w:space="0" w:color="auto"/>
        <w:left w:val="none" w:sz="0" w:space="0" w:color="auto"/>
        <w:bottom w:val="none" w:sz="0" w:space="0" w:color="auto"/>
        <w:right w:val="none" w:sz="0" w:space="0" w:color="auto"/>
      </w:divBdr>
    </w:div>
    <w:div w:id="1520778222">
      <w:bodyDiv w:val="1"/>
      <w:marLeft w:val="0"/>
      <w:marRight w:val="0"/>
      <w:marTop w:val="0"/>
      <w:marBottom w:val="0"/>
      <w:divBdr>
        <w:top w:val="none" w:sz="0" w:space="0" w:color="auto"/>
        <w:left w:val="none" w:sz="0" w:space="0" w:color="auto"/>
        <w:bottom w:val="none" w:sz="0" w:space="0" w:color="auto"/>
        <w:right w:val="none" w:sz="0" w:space="0" w:color="auto"/>
      </w:divBdr>
    </w:div>
    <w:div w:id="1521578792">
      <w:bodyDiv w:val="1"/>
      <w:marLeft w:val="0"/>
      <w:marRight w:val="0"/>
      <w:marTop w:val="0"/>
      <w:marBottom w:val="0"/>
      <w:divBdr>
        <w:top w:val="none" w:sz="0" w:space="0" w:color="auto"/>
        <w:left w:val="none" w:sz="0" w:space="0" w:color="auto"/>
        <w:bottom w:val="none" w:sz="0" w:space="0" w:color="auto"/>
        <w:right w:val="none" w:sz="0" w:space="0" w:color="auto"/>
      </w:divBdr>
    </w:div>
    <w:div w:id="1523782602">
      <w:bodyDiv w:val="1"/>
      <w:marLeft w:val="0"/>
      <w:marRight w:val="0"/>
      <w:marTop w:val="0"/>
      <w:marBottom w:val="0"/>
      <w:divBdr>
        <w:top w:val="none" w:sz="0" w:space="0" w:color="auto"/>
        <w:left w:val="none" w:sz="0" w:space="0" w:color="auto"/>
        <w:bottom w:val="none" w:sz="0" w:space="0" w:color="auto"/>
        <w:right w:val="none" w:sz="0" w:space="0" w:color="auto"/>
      </w:divBdr>
    </w:div>
    <w:div w:id="1524439817">
      <w:bodyDiv w:val="1"/>
      <w:marLeft w:val="0"/>
      <w:marRight w:val="0"/>
      <w:marTop w:val="0"/>
      <w:marBottom w:val="0"/>
      <w:divBdr>
        <w:top w:val="none" w:sz="0" w:space="0" w:color="auto"/>
        <w:left w:val="none" w:sz="0" w:space="0" w:color="auto"/>
        <w:bottom w:val="none" w:sz="0" w:space="0" w:color="auto"/>
        <w:right w:val="none" w:sz="0" w:space="0" w:color="auto"/>
      </w:divBdr>
    </w:div>
    <w:div w:id="1529636708">
      <w:bodyDiv w:val="1"/>
      <w:marLeft w:val="0"/>
      <w:marRight w:val="0"/>
      <w:marTop w:val="0"/>
      <w:marBottom w:val="0"/>
      <w:divBdr>
        <w:top w:val="none" w:sz="0" w:space="0" w:color="auto"/>
        <w:left w:val="none" w:sz="0" w:space="0" w:color="auto"/>
        <w:bottom w:val="none" w:sz="0" w:space="0" w:color="auto"/>
        <w:right w:val="none" w:sz="0" w:space="0" w:color="auto"/>
      </w:divBdr>
    </w:div>
    <w:div w:id="1530071952">
      <w:bodyDiv w:val="1"/>
      <w:marLeft w:val="0"/>
      <w:marRight w:val="0"/>
      <w:marTop w:val="0"/>
      <w:marBottom w:val="0"/>
      <w:divBdr>
        <w:top w:val="none" w:sz="0" w:space="0" w:color="auto"/>
        <w:left w:val="none" w:sz="0" w:space="0" w:color="auto"/>
        <w:bottom w:val="none" w:sz="0" w:space="0" w:color="auto"/>
        <w:right w:val="none" w:sz="0" w:space="0" w:color="auto"/>
      </w:divBdr>
    </w:div>
    <w:div w:id="1531526314">
      <w:bodyDiv w:val="1"/>
      <w:marLeft w:val="0"/>
      <w:marRight w:val="0"/>
      <w:marTop w:val="0"/>
      <w:marBottom w:val="0"/>
      <w:divBdr>
        <w:top w:val="none" w:sz="0" w:space="0" w:color="auto"/>
        <w:left w:val="none" w:sz="0" w:space="0" w:color="auto"/>
        <w:bottom w:val="none" w:sz="0" w:space="0" w:color="auto"/>
        <w:right w:val="none" w:sz="0" w:space="0" w:color="auto"/>
      </w:divBdr>
    </w:div>
    <w:div w:id="1532500826">
      <w:bodyDiv w:val="1"/>
      <w:marLeft w:val="0"/>
      <w:marRight w:val="0"/>
      <w:marTop w:val="0"/>
      <w:marBottom w:val="0"/>
      <w:divBdr>
        <w:top w:val="none" w:sz="0" w:space="0" w:color="auto"/>
        <w:left w:val="none" w:sz="0" w:space="0" w:color="auto"/>
        <w:bottom w:val="none" w:sz="0" w:space="0" w:color="auto"/>
        <w:right w:val="none" w:sz="0" w:space="0" w:color="auto"/>
      </w:divBdr>
    </w:div>
    <w:div w:id="1537422371">
      <w:bodyDiv w:val="1"/>
      <w:marLeft w:val="0"/>
      <w:marRight w:val="0"/>
      <w:marTop w:val="0"/>
      <w:marBottom w:val="0"/>
      <w:divBdr>
        <w:top w:val="none" w:sz="0" w:space="0" w:color="auto"/>
        <w:left w:val="none" w:sz="0" w:space="0" w:color="auto"/>
        <w:bottom w:val="none" w:sz="0" w:space="0" w:color="auto"/>
        <w:right w:val="none" w:sz="0" w:space="0" w:color="auto"/>
      </w:divBdr>
    </w:div>
    <w:div w:id="1540122757">
      <w:bodyDiv w:val="1"/>
      <w:marLeft w:val="0"/>
      <w:marRight w:val="0"/>
      <w:marTop w:val="0"/>
      <w:marBottom w:val="0"/>
      <w:divBdr>
        <w:top w:val="none" w:sz="0" w:space="0" w:color="auto"/>
        <w:left w:val="none" w:sz="0" w:space="0" w:color="auto"/>
        <w:bottom w:val="none" w:sz="0" w:space="0" w:color="auto"/>
        <w:right w:val="none" w:sz="0" w:space="0" w:color="auto"/>
      </w:divBdr>
    </w:div>
    <w:div w:id="1540703093">
      <w:bodyDiv w:val="1"/>
      <w:marLeft w:val="0"/>
      <w:marRight w:val="0"/>
      <w:marTop w:val="0"/>
      <w:marBottom w:val="0"/>
      <w:divBdr>
        <w:top w:val="none" w:sz="0" w:space="0" w:color="auto"/>
        <w:left w:val="none" w:sz="0" w:space="0" w:color="auto"/>
        <w:bottom w:val="none" w:sz="0" w:space="0" w:color="auto"/>
        <w:right w:val="none" w:sz="0" w:space="0" w:color="auto"/>
      </w:divBdr>
    </w:div>
    <w:div w:id="1543980304">
      <w:bodyDiv w:val="1"/>
      <w:marLeft w:val="0"/>
      <w:marRight w:val="0"/>
      <w:marTop w:val="0"/>
      <w:marBottom w:val="0"/>
      <w:divBdr>
        <w:top w:val="none" w:sz="0" w:space="0" w:color="auto"/>
        <w:left w:val="none" w:sz="0" w:space="0" w:color="auto"/>
        <w:bottom w:val="none" w:sz="0" w:space="0" w:color="auto"/>
        <w:right w:val="none" w:sz="0" w:space="0" w:color="auto"/>
      </w:divBdr>
    </w:div>
    <w:div w:id="1547178573">
      <w:bodyDiv w:val="1"/>
      <w:marLeft w:val="0"/>
      <w:marRight w:val="0"/>
      <w:marTop w:val="0"/>
      <w:marBottom w:val="0"/>
      <w:divBdr>
        <w:top w:val="none" w:sz="0" w:space="0" w:color="auto"/>
        <w:left w:val="none" w:sz="0" w:space="0" w:color="auto"/>
        <w:bottom w:val="none" w:sz="0" w:space="0" w:color="auto"/>
        <w:right w:val="none" w:sz="0" w:space="0" w:color="auto"/>
      </w:divBdr>
    </w:div>
    <w:div w:id="1547990288">
      <w:bodyDiv w:val="1"/>
      <w:marLeft w:val="0"/>
      <w:marRight w:val="0"/>
      <w:marTop w:val="0"/>
      <w:marBottom w:val="0"/>
      <w:divBdr>
        <w:top w:val="none" w:sz="0" w:space="0" w:color="auto"/>
        <w:left w:val="none" w:sz="0" w:space="0" w:color="auto"/>
        <w:bottom w:val="none" w:sz="0" w:space="0" w:color="auto"/>
        <w:right w:val="none" w:sz="0" w:space="0" w:color="auto"/>
      </w:divBdr>
    </w:div>
    <w:div w:id="1550191838">
      <w:bodyDiv w:val="1"/>
      <w:marLeft w:val="0"/>
      <w:marRight w:val="0"/>
      <w:marTop w:val="0"/>
      <w:marBottom w:val="0"/>
      <w:divBdr>
        <w:top w:val="none" w:sz="0" w:space="0" w:color="auto"/>
        <w:left w:val="none" w:sz="0" w:space="0" w:color="auto"/>
        <w:bottom w:val="none" w:sz="0" w:space="0" w:color="auto"/>
        <w:right w:val="none" w:sz="0" w:space="0" w:color="auto"/>
      </w:divBdr>
    </w:div>
    <w:div w:id="1550604115">
      <w:bodyDiv w:val="1"/>
      <w:marLeft w:val="0"/>
      <w:marRight w:val="0"/>
      <w:marTop w:val="0"/>
      <w:marBottom w:val="0"/>
      <w:divBdr>
        <w:top w:val="none" w:sz="0" w:space="0" w:color="auto"/>
        <w:left w:val="none" w:sz="0" w:space="0" w:color="auto"/>
        <w:bottom w:val="none" w:sz="0" w:space="0" w:color="auto"/>
        <w:right w:val="none" w:sz="0" w:space="0" w:color="auto"/>
      </w:divBdr>
    </w:div>
    <w:div w:id="1551502812">
      <w:bodyDiv w:val="1"/>
      <w:marLeft w:val="0"/>
      <w:marRight w:val="0"/>
      <w:marTop w:val="0"/>
      <w:marBottom w:val="0"/>
      <w:divBdr>
        <w:top w:val="none" w:sz="0" w:space="0" w:color="auto"/>
        <w:left w:val="none" w:sz="0" w:space="0" w:color="auto"/>
        <w:bottom w:val="none" w:sz="0" w:space="0" w:color="auto"/>
        <w:right w:val="none" w:sz="0" w:space="0" w:color="auto"/>
      </w:divBdr>
    </w:div>
    <w:div w:id="1553300944">
      <w:bodyDiv w:val="1"/>
      <w:marLeft w:val="0"/>
      <w:marRight w:val="0"/>
      <w:marTop w:val="0"/>
      <w:marBottom w:val="0"/>
      <w:divBdr>
        <w:top w:val="none" w:sz="0" w:space="0" w:color="auto"/>
        <w:left w:val="none" w:sz="0" w:space="0" w:color="auto"/>
        <w:bottom w:val="none" w:sz="0" w:space="0" w:color="auto"/>
        <w:right w:val="none" w:sz="0" w:space="0" w:color="auto"/>
      </w:divBdr>
    </w:div>
    <w:div w:id="1555387745">
      <w:bodyDiv w:val="1"/>
      <w:marLeft w:val="0"/>
      <w:marRight w:val="0"/>
      <w:marTop w:val="0"/>
      <w:marBottom w:val="0"/>
      <w:divBdr>
        <w:top w:val="none" w:sz="0" w:space="0" w:color="auto"/>
        <w:left w:val="none" w:sz="0" w:space="0" w:color="auto"/>
        <w:bottom w:val="none" w:sz="0" w:space="0" w:color="auto"/>
        <w:right w:val="none" w:sz="0" w:space="0" w:color="auto"/>
      </w:divBdr>
    </w:div>
    <w:div w:id="1555697329">
      <w:bodyDiv w:val="1"/>
      <w:marLeft w:val="0"/>
      <w:marRight w:val="0"/>
      <w:marTop w:val="0"/>
      <w:marBottom w:val="0"/>
      <w:divBdr>
        <w:top w:val="none" w:sz="0" w:space="0" w:color="auto"/>
        <w:left w:val="none" w:sz="0" w:space="0" w:color="auto"/>
        <w:bottom w:val="none" w:sz="0" w:space="0" w:color="auto"/>
        <w:right w:val="none" w:sz="0" w:space="0" w:color="auto"/>
      </w:divBdr>
    </w:div>
    <w:div w:id="1555778864">
      <w:bodyDiv w:val="1"/>
      <w:marLeft w:val="0"/>
      <w:marRight w:val="0"/>
      <w:marTop w:val="0"/>
      <w:marBottom w:val="0"/>
      <w:divBdr>
        <w:top w:val="none" w:sz="0" w:space="0" w:color="auto"/>
        <w:left w:val="none" w:sz="0" w:space="0" w:color="auto"/>
        <w:bottom w:val="none" w:sz="0" w:space="0" w:color="auto"/>
        <w:right w:val="none" w:sz="0" w:space="0" w:color="auto"/>
      </w:divBdr>
    </w:div>
    <w:div w:id="1565414664">
      <w:bodyDiv w:val="1"/>
      <w:marLeft w:val="0"/>
      <w:marRight w:val="0"/>
      <w:marTop w:val="0"/>
      <w:marBottom w:val="0"/>
      <w:divBdr>
        <w:top w:val="none" w:sz="0" w:space="0" w:color="auto"/>
        <w:left w:val="none" w:sz="0" w:space="0" w:color="auto"/>
        <w:bottom w:val="none" w:sz="0" w:space="0" w:color="auto"/>
        <w:right w:val="none" w:sz="0" w:space="0" w:color="auto"/>
      </w:divBdr>
    </w:div>
    <w:div w:id="1565751534">
      <w:bodyDiv w:val="1"/>
      <w:marLeft w:val="0"/>
      <w:marRight w:val="0"/>
      <w:marTop w:val="0"/>
      <w:marBottom w:val="0"/>
      <w:divBdr>
        <w:top w:val="none" w:sz="0" w:space="0" w:color="auto"/>
        <w:left w:val="none" w:sz="0" w:space="0" w:color="auto"/>
        <w:bottom w:val="none" w:sz="0" w:space="0" w:color="auto"/>
        <w:right w:val="none" w:sz="0" w:space="0" w:color="auto"/>
      </w:divBdr>
    </w:div>
    <w:div w:id="1565795297">
      <w:bodyDiv w:val="1"/>
      <w:marLeft w:val="0"/>
      <w:marRight w:val="0"/>
      <w:marTop w:val="0"/>
      <w:marBottom w:val="0"/>
      <w:divBdr>
        <w:top w:val="none" w:sz="0" w:space="0" w:color="auto"/>
        <w:left w:val="none" w:sz="0" w:space="0" w:color="auto"/>
        <w:bottom w:val="none" w:sz="0" w:space="0" w:color="auto"/>
        <w:right w:val="none" w:sz="0" w:space="0" w:color="auto"/>
      </w:divBdr>
    </w:div>
    <w:div w:id="1566181258">
      <w:bodyDiv w:val="1"/>
      <w:marLeft w:val="0"/>
      <w:marRight w:val="0"/>
      <w:marTop w:val="0"/>
      <w:marBottom w:val="0"/>
      <w:divBdr>
        <w:top w:val="none" w:sz="0" w:space="0" w:color="auto"/>
        <w:left w:val="none" w:sz="0" w:space="0" w:color="auto"/>
        <w:bottom w:val="none" w:sz="0" w:space="0" w:color="auto"/>
        <w:right w:val="none" w:sz="0" w:space="0" w:color="auto"/>
      </w:divBdr>
    </w:div>
    <w:div w:id="1567688268">
      <w:bodyDiv w:val="1"/>
      <w:marLeft w:val="0"/>
      <w:marRight w:val="0"/>
      <w:marTop w:val="0"/>
      <w:marBottom w:val="0"/>
      <w:divBdr>
        <w:top w:val="none" w:sz="0" w:space="0" w:color="auto"/>
        <w:left w:val="none" w:sz="0" w:space="0" w:color="auto"/>
        <w:bottom w:val="none" w:sz="0" w:space="0" w:color="auto"/>
        <w:right w:val="none" w:sz="0" w:space="0" w:color="auto"/>
      </w:divBdr>
    </w:div>
    <w:div w:id="1573464041">
      <w:bodyDiv w:val="1"/>
      <w:marLeft w:val="0"/>
      <w:marRight w:val="0"/>
      <w:marTop w:val="0"/>
      <w:marBottom w:val="0"/>
      <w:divBdr>
        <w:top w:val="none" w:sz="0" w:space="0" w:color="auto"/>
        <w:left w:val="none" w:sz="0" w:space="0" w:color="auto"/>
        <w:bottom w:val="none" w:sz="0" w:space="0" w:color="auto"/>
        <w:right w:val="none" w:sz="0" w:space="0" w:color="auto"/>
      </w:divBdr>
    </w:div>
    <w:div w:id="1575505977">
      <w:bodyDiv w:val="1"/>
      <w:marLeft w:val="0"/>
      <w:marRight w:val="0"/>
      <w:marTop w:val="0"/>
      <w:marBottom w:val="0"/>
      <w:divBdr>
        <w:top w:val="none" w:sz="0" w:space="0" w:color="auto"/>
        <w:left w:val="none" w:sz="0" w:space="0" w:color="auto"/>
        <w:bottom w:val="none" w:sz="0" w:space="0" w:color="auto"/>
        <w:right w:val="none" w:sz="0" w:space="0" w:color="auto"/>
      </w:divBdr>
    </w:div>
    <w:div w:id="1587883520">
      <w:bodyDiv w:val="1"/>
      <w:marLeft w:val="0"/>
      <w:marRight w:val="0"/>
      <w:marTop w:val="0"/>
      <w:marBottom w:val="0"/>
      <w:divBdr>
        <w:top w:val="none" w:sz="0" w:space="0" w:color="auto"/>
        <w:left w:val="none" w:sz="0" w:space="0" w:color="auto"/>
        <w:bottom w:val="none" w:sz="0" w:space="0" w:color="auto"/>
        <w:right w:val="none" w:sz="0" w:space="0" w:color="auto"/>
      </w:divBdr>
    </w:div>
    <w:div w:id="1588222895">
      <w:bodyDiv w:val="1"/>
      <w:marLeft w:val="0"/>
      <w:marRight w:val="0"/>
      <w:marTop w:val="0"/>
      <w:marBottom w:val="0"/>
      <w:divBdr>
        <w:top w:val="none" w:sz="0" w:space="0" w:color="auto"/>
        <w:left w:val="none" w:sz="0" w:space="0" w:color="auto"/>
        <w:bottom w:val="none" w:sz="0" w:space="0" w:color="auto"/>
        <w:right w:val="none" w:sz="0" w:space="0" w:color="auto"/>
      </w:divBdr>
    </w:div>
    <w:div w:id="1588268351">
      <w:bodyDiv w:val="1"/>
      <w:marLeft w:val="0"/>
      <w:marRight w:val="0"/>
      <w:marTop w:val="0"/>
      <w:marBottom w:val="0"/>
      <w:divBdr>
        <w:top w:val="none" w:sz="0" w:space="0" w:color="auto"/>
        <w:left w:val="none" w:sz="0" w:space="0" w:color="auto"/>
        <w:bottom w:val="none" w:sz="0" w:space="0" w:color="auto"/>
        <w:right w:val="none" w:sz="0" w:space="0" w:color="auto"/>
      </w:divBdr>
    </w:div>
    <w:div w:id="1591115449">
      <w:bodyDiv w:val="1"/>
      <w:marLeft w:val="0"/>
      <w:marRight w:val="0"/>
      <w:marTop w:val="0"/>
      <w:marBottom w:val="0"/>
      <w:divBdr>
        <w:top w:val="none" w:sz="0" w:space="0" w:color="auto"/>
        <w:left w:val="none" w:sz="0" w:space="0" w:color="auto"/>
        <w:bottom w:val="none" w:sz="0" w:space="0" w:color="auto"/>
        <w:right w:val="none" w:sz="0" w:space="0" w:color="auto"/>
      </w:divBdr>
    </w:div>
    <w:div w:id="1592659743">
      <w:bodyDiv w:val="1"/>
      <w:marLeft w:val="0"/>
      <w:marRight w:val="0"/>
      <w:marTop w:val="0"/>
      <w:marBottom w:val="0"/>
      <w:divBdr>
        <w:top w:val="none" w:sz="0" w:space="0" w:color="auto"/>
        <w:left w:val="none" w:sz="0" w:space="0" w:color="auto"/>
        <w:bottom w:val="none" w:sz="0" w:space="0" w:color="auto"/>
        <w:right w:val="none" w:sz="0" w:space="0" w:color="auto"/>
      </w:divBdr>
    </w:div>
    <w:div w:id="1593315482">
      <w:bodyDiv w:val="1"/>
      <w:marLeft w:val="0"/>
      <w:marRight w:val="0"/>
      <w:marTop w:val="0"/>
      <w:marBottom w:val="0"/>
      <w:divBdr>
        <w:top w:val="none" w:sz="0" w:space="0" w:color="auto"/>
        <w:left w:val="none" w:sz="0" w:space="0" w:color="auto"/>
        <w:bottom w:val="none" w:sz="0" w:space="0" w:color="auto"/>
        <w:right w:val="none" w:sz="0" w:space="0" w:color="auto"/>
      </w:divBdr>
    </w:div>
    <w:div w:id="1594822069">
      <w:bodyDiv w:val="1"/>
      <w:marLeft w:val="0"/>
      <w:marRight w:val="0"/>
      <w:marTop w:val="0"/>
      <w:marBottom w:val="0"/>
      <w:divBdr>
        <w:top w:val="none" w:sz="0" w:space="0" w:color="auto"/>
        <w:left w:val="none" w:sz="0" w:space="0" w:color="auto"/>
        <w:bottom w:val="none" w:sz="0" w:space="0" w:color="auto"/>
        <w:right w:val="none" w:sz="0" w:space="0" w:color="auto"/>
      </w:divBdr>
    </w:div>
    <w:div w:id="1594898424">
      <w:bodyDiv w:val="1"/>
      <w:marLeft w:val="0"/>
      <w:marRight w:val="0"/>
      <w:marTop w:val="0"/>
      <w:marBottom w:val="0"/>
      <w:divBdr>
        <w:top w:val="none" w:sz="0" w:space="0" w:color="auto"/>
        <w:left w:val="none" w:sz="0" w:space="0" w:color="auto"/>
        <w:bottom w:val="none" w:sz="0" w:space="0" w:color="auto"/>
        <w:right w:val="none" w:sz="0" w:space="0" w:color="auto"/>
      </w:divBdr>
    </w:div>
    <w:div w:id="1597783618">
      <w:bodyDiv w:val="1"/>
      <w:marLeft w:val="0"/>
      <w:marRight w:val="0"/>
      <w:marTop w:val="0"/>
      <w:marBottom w:val="0"/>
      <w:divBdr>
        <w:top w:val="none" w:sz="0" w:space="0" w:color="auto"/>
        <w:left w:val="none" w:sz="0" w:space="0" w:color="auto"/>
        <w:bottom w:val="none" w:sz="0" w:space="0" w:color="auto"/>
        <w:right w:val="none" w:sz="0" w:space="0" w:color="auto"/>
      </w:divBdr>
    </w:div>
    <w:div w:id="1604681103">
      <w:bodyDiv w:val="1"/>
      <w:marLeft w:val="0"/>
      <w:marRight w:val="0"/>
      <w:marTop w:val="0"/>
      <w:marBottom w:val="0"/>
      <w:divBdr>
        <w:top w:val="none" w:sz="0" w:space="0" w:color="auto"/>
        <w:left w:val="none" w:sz="0" w:space="0" w:color="auto"/>
        <w:bottom w:val="none" w:sz="0" w:space="0" w:color="auto"/>
        <w:right w:val="none" w:sz="0" w:space="0" w:color="auto"/>
      </w:divBdr>
    </w:div>
    <w:div w:id="1605310965">
      <w:bodyDiv w:val="1"/>
      <w:marLeft w:val="0"/>
      <w:marRight w:val="0"/>
      <w:marTop w:val="0"/>
      <w:marBottom w:val="0"/>
      <w:divBdr>
        <w:top w:val="none" w:sz="0" w:space="0" w:color="auto"/>
        <w:left w:val="none" w:sz="0" w:space="0" w:color="auto"/>
        <w:bottom w:val="none" w:sz="0" w:space="0" w:color="auto"/>
        <w:right w:val="none" w:sz="0" w:space="0" w:color="auto"/>
      </w:divBdr>
    </w:div>
    <w:div w:id="1605962435">
      <w:bodyDiv w:val="1"/>
      <w:marLeft w:val="0"/>
      <w:marRight w:val="0"/>
      <w:marTop w:val="0"/>
      <w:marBottom w:val="0"/>
      <w:divBdr>
        <w:top w:val="none" w:sz="0" w:space="0" w:color="auto"/>
        <w:left w:val="none" w:sz="0" w:space="0" w:color="auto"/>
        <w:bottom w:val="none" w:sz="0" w:space="0" w:color="auto"/>
        <w:right w:val="none" w:sz="0" w:space="0" w:color="auto"/>
      </w:divBdr>
    </w:div>
    <w:div w:id="1606886629">
      <w:bodyDiv w:val="1"/>
      <w:marLeft w:val="0"/>
      <w:marRight w:val="0"/>
      <w:marTop w:val="0"/>
      <w:marBottom w:val="0"/>
      <w:divBdr>
        <w:top w:val="none" w:sz="0" w:space="0" w:color="auto"/>
        <w:left w:val="none" w:sz="0" w:space="0" w:color="auto"/>
        <w:bottom w:val="none" w:sz="0" w:space="0" w:color="auto"/>
        <w:right w:val="none" w:sz="0" w:space="0" w:color="auto"/>
      </w:divBdr>
    </w:div>
    <w:div w:id="1607228304">
      <w:bodyDiv w:val="1"/>
      <w:marLeft w:val="0"/>
      <w:marRight w:val="0"/>
      <w:marTop w:val="0"/>
      <w:marBottom w:val="0"/>
      <w:divBdr>
        <w:top w:val="none" w:sz="0" w:space="0" w:color="auto"/>
        <w:left w:val="none" w:sz="0" w:space="0" w:color="auto"/>
        <w:bottom w:val="none" w:sz="0" w:space="0" w:color="auto"/>
        <w:right w:val="none" w:sz="0" w:space="0" w:color="auto"/>
      </w:divBdr>
    </w:div>
    <w:div w:id="1611008160">
      <w:bodyDiv w:val="1"/>
      <w:marLeft w:val="0"/>
      <w:marRight w:val="0"/>
      <w:marTop w:val="0"/>
      <w:marBottom w:val="0"/>
      <w:divBdr>
        <w:top w:val="none" w:sz="0" w:space="0" w:color="auto"/>
        <w:left w:val="none" w:sz="0" w:space="0" w:color="auto"/>
        <w:bottom w:val="none" w:sz="0" w:space="0" w:color="auto"/>
        <w:right w:val="none" w:sz="0" w:space="0" w:color="auto"/>
      </w:divBdr>
    </w:div>
    <w:div w:id="1612395700">
      <w:bodyDiv w:val="1"/>
      <w:marLeft w:val="0"/>
      <w:marRight w:val="0"/>
      <w:marTop w:val="0"/>
      <w:marBottom w:val="0"/>
      <w:divBdr>
        <w:top w:val="none" w:sz="0" w:space="0" w:color="auto"/>
        <w:left w:val="none" w:sz="0" w:space="0" w:color="auto"/>
        <w:bottom w:val="none" w:sz="0" w:space="0" w:color="auto"/>
        <w:right w:val="none" w:sz="0" w:space="0" w:color="auto"/>
      </w:divBdr>
    </w:div>
    <w:div w:id="1617979122">
      <w:bodyDiv w:val="1"/>
      <w:marLeft w:val="0"/>
      <w:marRight w:val="0"/>
      <w:marTop w:val="0"/>
      <w:marBottom w:val="0"/>
      <w:divBdr>
        <w:top w:val="none" w:sz="0" w:space="0" w:color="auto"/>
        <w:left w:val="none" w:sz="0" w:space="0" w:color="auto"/>
        <w:bottom w:val="none" w:sz="0" w:space="0" w:color="auto"/>
        <w:right w:val="none" w:sz="0" w:space="0" w:color="auto"/>
      </w:divBdr>
    </w:div>
    <w:div w:id="1618755919">
      <w:bodyDiv w:val="1"/>
      <w:marLeft w:val="0"/>
      <w:marRight w:val="0"/>
      <w:marTop w:val="0"/>
      <w:marBottom w:val="0"/>
      <w:divBdr>
        <w:top w:val="none" w:sz="0" w:space="0" w:color="auto"/>
        <w:left w:val="none" w:sz="0" w:space="0" w:color="auto"/>
        <w:bottom w:val="none" w:sz="0" w:space="0" w:color="auto"/>
        <w:right w:val="none" w:sz="0" w:space="0" w:color="auto"/>
      </w:divBdr>
    </w:div>
    <w:div w:id="1620645996">
      <w:bodyDiv w:val="1"/>
      <w:marLeft w:val="0"/>
      <w:marRight w:val="0"/>
      <w:marTop w:val="0"/>
      <w:marBottom w:val="0"/>
      <w:divBdr>
        <w:top w:val="none" w:sz="0" w:space="0" w:color="auto"/>
        <w:left w:val="none" w:sz="0" w:space="0" w:color="auto"/>
        <w:bottom w:val="none" w:sz="0" w:space="0" w:color="auto"/>
        <w:right w:val="none" w:sz="0" w:space="0" w:color="auto"/>
      </w:divBdr>
    </w:div>
    <w:div w:id="1623225499">
      <w:bodyDiv w:val="1"/>
      <w:marLeft w:val="0"/>
      <w:marRight w:val="0"/>
      <w:marTop w:val="0"/>
      <w:marBottom w:val="0"/>
      <w:divBdr>
        <w:top w:val="none" w:sz="0" w:space="0" w:color="auto"/>
        <w:left w:val="none" w:sz="0" w:space="0" w:color="auto"/>
        <w:bottom w:val="none" w:sz="0" w:space="0" w:color="auto"/>
        <w:right w:val="none" w:sz="0" w:space="0" w:color="auto"/>
      </w:divBdr>
    </w:div>
    <w:div w:id="1625578872">
      <w:bodyDiv w:val="1"/>
      <w:marLeft w:val="0"/>
      <w:marRight w:val="0"/>
      <w:marTop w:val="0"/>
      <w:marBottom w:val="0"/>
      <w:divBdr>
        <w:top w:val="none" w:sz="0" w:space="0" w:color="auto"/>
        <w:left w:val="none" w:sz="0" w:space="0" w:color="auto"/>
        <w:bottom w:val="none" w:sz="0" w:space="0" w:color="auto"/>
        <w:right w:val="none" w:sz="0" w:space="0" w:color="auto"/>
      </w:divBdr>
    </w:div>
    <w:div w:id="1630890195">
      <w:bodyDiv w:val="1"/>
      <w:marLeft w:val="0"/>
      <w:marRight w:val="0"/>
      <w:marTop w:val="0"/>
      <w:marBottom w:val="0"/>
      <w:divBdr>
        <w:top w:val="none" w:sz="0" w:space="0" w:color="auto"/>
        <w:left w:val="none" w:sz="0" w:space="0" w:color="auto"/>
        <w:bottom w:val="none" w:sz="0" w:space="0" w:color="auto"/>
        <w:right w:val="none" w:sz="0" w:space="0" w:color="auto"/>
      </w:divBdr>
    </w:div>
    <w:div w:id="1634630362">
      <w:bodyDiv w:val="1"/>
      <w:marLeft w:val="0"/>
      <w:marRight w:val="0"/>
      <w:marTop w:val="0"/>
      <w:marBottom w:val="0"/>
      <w:divBdr>
        <w:top w:val="none" w:sz="0" w:space="0" w:color="auto"/>
        <w:left w:val="none" w:sz="0" w:space="0" w:color="auto"/>
        <w:bottom w:val="none" w:sz="0" w:space="0" w:color="auto"/>
        <w:right w:val="none" w:sz="0" w:space="0" w:color="auto"/>
      </w:divBdr>
    </w:div>
    <w:div w:id="1636444741">
      <w:bodyDiv w:val="1"/>
      <w:marLeft w:val="0"/>
      <w:marRight w:val="0"/>
      <w:marTop w:val="0"/>
      <w:marBottom w:val="0"/>
      <w:divBdr>
        <w:top w:val="none" w:sz="0" w:space="0" w:color="auto"/>
        <w:left w:val="none" w:sz="0" w:space="0" w:color="auto"/>
        <w:bottom w:val="none" w:sz="0" w:space="0" w:color="auto"/>
        <w:right w:val="none" w:sz="0" w:space="0" w:color="auto"/>
      </w:divBdr>
    </w:div>
    <w:div w:id="1639190346">
      <w:bodyDiv w:val="1"/>
      <w:marLeft w:val="0"/>
      <w:marRight w:val="0"/>
      <w:marTop w:val="0"/>
      <w:marBottom w:val="0"/>
      <w:divBdr>
        <w:top w:val="none" w:sz="0" w:space="0" w:color="auto"/>
        <w:left w:val="none" w:sz="0" w:space="0" w:color="auto"/>
        <w:bottom w:val="none" w:sz="0" w:space="0" w:color="auto"/>
        <w:right w:val="none" w:sz="0" w:space="0" w:color="auto"/>
      </w:divBdr>
    </w:div>
    <w:div w:id="1640649374">
      <w:bodyDiv w:val="1"/>
      <w:marLeft w:val="0"/>
      <w:marRight w:val="0"/>
      <w:marTop w:val="0"/>
      <w:marBottom w:val="0"/>
      <w:divBdr>
        <w:top w:val="none" w:sz="0" w:space="0" w:color="auto"/>
        <w:left w:val="none" w:sz="0" w:space="0" w:color="auto"/>
        <w:bottom w:val="none" w:sz="0" w:space="0" w:color="auto"/>
        <w:right w:val="none" w:sz="0" w:space="0" w:color="auto"/>
      </w:divBdr>
    </w:div>
    <w:div w:id="1641302703">
      <w:bodyDiv w:val="1"/>
      <w:marLeft w:val="0"/>
      <w:marRight w:val="0"/>
      <w:marTop w:val="0"/>
      <w:marBottom w:val="0"/>
      <w:divBdr>
        <w:top w:val="none" w:sz="0" w:space="0" w:color="auto"/>
        <w:left w:val="none" w:sz="0" w:space="0" w:color="auto"/>
        <w:bottom w:val="none" w:sz="0" w:space="0" w:color="auto"/>
        <w:right w:val="none" w:sz="0" w:space="0" w:color="auto"/>
      </w:divBdr>
    </w:div>
    <w:div w:id="1645085147">
      <w:bodyDiv w:val="1"/>
      <w:marLeft w:val="0"/>
      <w:marRight w:val="0"/>
      <w:marTop w:val="0"/>
      <w:marBottom w:val="0"/>
      <w:divBdr>
        <w:top w:val="none" w:sz="0" w:space="0" w:color="auto"/>
        <w:left w:val="none" w:sz="0" w:space="0" w:color="auto"/>
        <w:bottom w:val="none" w:sz="0" w:space="0" w:color="auto"/>
        <w:right w:val="none" w:sz="0" w:space="0" w:color="auto"/>
      </w:divBdr>
    </w:div>
    <w:div w:id="1645311213">
      <w:bodyDiv w:val="1"/>
      <w:marLeft w:val="0"/>
      <w:marRight w:val="0"/>
      <w:marTop w:val="0"/>
      <w:marBottom w:val="0"/>
      <w:divBdr>
        <w:top w:val="none" w:sz="0" w:space="0" w:color="auto"/>
        <w:left w:val="none" w:sz="0" w:space="0" w:color="auto"/>
        <w:bottom w:val="none" w:sz="0" w:space="0" w:color="auto"/>
        <w:right w:val="none" w:sz="0" w:space="0" w:color="auto"/>
      </w:divBdr>
    </w:div>
    <w:div w:id="1647321582">
      <w:bodyDiv w:val="1"/>
      <w:marLeft w:val="0"/>
      <w:marRight w:val="0"/>
      <w:marTop w:val="0"/>
      <w:marBottom w:val="0"/>
      <w:divBdr>
        <w:top w:val="none" w:sz="0" w:space="0" w:color="auto"/>
        <w:left w:val="none" w:sz="0" w:space="0" w:color="auto"/>
        <w:bottom w:val="none" w:sz="0" w:space="0" w:color="auto"/>
        <w:right w:val="none" w:sz="0" w:space="0" w:color="auto"/>
      </w:divBdr>
    </w:div>
    <w:div w:id="1648391926">
      <w:bodyDiv w:val="1"/>
      <w:marLeft w:val="0"/>
      <w:marRight w:val="0"/>
      <w:marTop w:val="0"/>
      <w:marBottom w:val="0"/>
      <w:divBdr>
        <w:top w:val="none" w:sz="0" w:space="0" w:color="auto"/>
        <w:left w:val="none" w:sz="0" w:space="0" w:color="auto"/>
        <w:bottom w:val="none" w:sz="0" w:space="0" w:color="auto"/>
        <w:right w:val="none" w:sz="0" w:space="0" w:color="auto"/>
      </w:divBdr>
    </w:div>
    <w:div w:id="1652636757">
      <w:bodyDiv w:val="1"/>
      <w:marLeft w:val="0"/>
      <w:marRight w:val="0"/>
      <w:marTop w:val="0"/>
      <w:marBottom w:val="0"/>
      <w:divBdr>
        <w:top w:val="none" w:sz="0" w:space="0" w:color="auto"/>
        <w:left w:val="none" w:sz="0" w:space="0" w:color="auto"/>
        <w:bottom w:val="none" w:sz="0" w:space="0" w:color="auto"/>
        <w:right w:val="none" w:sz="0" w:space="0" w:color="auto"/>
      </w:divBdr>
    </w:div>
    <w:div w:id="1654677326">
      <w:bodyDiv w:val="1"/>
      <w:marLeft w:val="0"/>
      <w:marRight w:val="0"/>
      <w:marTop w:val="0"/>
      <w:marBottom w:val="0"/>
      <w:divBdr>
        <w:top w:val="none" w:sz="0" w:space="0" w:color="auto"/>
        <w:left w:val="none" w:sz="0" w:space="0" w:color="auto"/>
        <w:bottom w:val="none" w:sz="0" w:space="0" w:color="auto"/>
        <w:right w:val="none" w:sz="0" w:space="0" w:color="auto"/>
      </w:divBdr>
    </w:div>
    <w:div w:id="1655446340">
      <w:bodyDiv w:val="1"/>
      <w:marLeft w:val="0"/>
      <w:marRight w:val="0"/>
      <w:marTop w:val="0"/>
      <w:marBottom w:val="0"/>
      <w:divBdr>
        <w:top w:val="none" w:sz="0" w:space="0" w:color="auto"/>
        <w:left w:val="none" w:sz="0" w:space="0" w:color="auto"/>
        <w:bottom w:val="none" w:sz="0" w:space="0" w:color="auto"/>
        <w:right w:val="none" w:sz="0" w:space="0" w:color="auto"/>
      </w:divBdr>
    </w:div>
    <w:div w:id="1655529263">
      <w:bodyDiv w:val="1"/>
      <w:marLeft w:val="0"/>
      <w:marRight w:val="0"/>
      <w:marTop w:val="0"/>
      <w:marBottom w:val="0"/>
      <w:divBdr>
        <w:top w:val="none" w:sz="0" w:space="0" w:color="auto"/>
        <w:left w:val="none" w:sz="0" w:space="0" w:color="auto"/>
        <w:bottom w:val="none" w:sz="0" w:space="0" w:color="auto"/>
        <w:right w:val="none" w:sz="0" w:space="0" w:color="auto"/>
      </w:divBdr>
    </w:div>
    <w:div w:id="1656908887">
      <w:bodyDiv w:val="1"/>
      <w:marLeft w:val="0"/>
      <w:marRight w:val="0"/>
      <w:marTop w:val="0"/>
      <w:marBottom w:val="0"/>
      <w:divBdr>
        <w:top w:val="none" w:sz="0" w:space="0" w:color="auto"/>
        <w:left w:val="none" w:sz="0" w:space="0" w:color="auto"/>
        <w:bottom w:val="none" w:sz="0" w:space="0" w:color="auto"/>
        <w:right w:val="none" w:sz="0" w:space="0" w:color="auto"/>
      </w:divBdr>
    </w:div>
    <w:div w:id="1660965210">
      <w:bodyDiv w:val="1"/>
      <w:marLeft w:val="0"/>
      <w:marRight w:val="0"/>
      <w:marTop w:val="0"/>
      <w:marBottom w:val="0"/>
      <w:divBdr>
        <w:top w:val="none" w:sz="0" w:space="0" w:color="auto"/>
        <w:left w:val="none" w:sz="0" w:space="0" w:color="auto"/>
        <w:bottom w:val="none" w:sz="0" w:space="0" w:color="auto"/>
        <w:right w:val="none" w:sz="0" w:space="0" w:color="auto"/>
      </w:divBdr>
    </w:div>
    <w:div w:id="1661737737">
      <w:bodyDiv w:val="1"/>
      <w:marLeft w:val="0"/>
      <w:marRight w:val="0"/>
      <w:marTop w:val="0"/>
      <w:marBottom w:val="0"/>
      <w:divBdr>
        <w:top w:val="none" w:sz="0" w:space="0" w:color="auto"/>
        <w:left w:val="none" w:sz="0" w:space="0" w:color="auto"/>
        <w:bottom w:val="none" w:sz="0" w:space="0" w:color="auto"/>
        <w:right w:val="none" w:sz="0" w:space="0" w:color="auto"/>
      </w:divBdr>
    </w:div>
    <w:div w:id="1664310393">
      <w:bodyDiv w:val="1"/>
      <w:marLeft w:val="0"/>
      <w:marRight w:val="0"/>
      <w:marTop w:val="0"/>
      <w:marBottom w:val="0"/>
      <w:divBdr>
        <w:top w:val="none" w:sz="0" w:space="0" w:color="auto"/>
        <w:left w:val="none" w:sz="0" w:space="0" w:color="auto"/>
        <w:bottom w:val="none" w:sz="0" w:space="0" w:color="auto"/>
        <w:right w:val="none" w:sz="0" w:space="0" w:color="auto"/>
      </w:divBdr>
    </w:div>
    <w:div w:id="1670210475">
      <w:bodyDiv w:val="1"/>
      <w:marLeft w:val="0"/>
      <w:marRight w:val="0"/>
      <w:marTop w:val="0"/>
      <w:marBottom w:val="0"/>
      <w:divBdr>
        <w:top w:val="none" w:sz="0" w:space="0" w:color="auto"/>
        <w:left w:val="none" w:sz="0" w:space="0" w:color="auto"/>
        <w:bottom w:val="none" w:sz="0" w:space="0" w:color="auto"/>
        <w:right w:val="none" w:sz="0" w:space="0" w:color="auto"/>
      </w:divBdr>
    </w:div>
    <w:div w:id="1676110155">
      <w:bodyDiv w:val="1"/>
      <w:marLeft w:val="0"/>
      <w:marRight w:val="0"/>
      <w:marTop w:val="0"/>
      <w:marBottom w:val="0"/>
      <w:divBdr>
        <w:top w:val="none" w:sz="0" w:space="0" w:color="auto"/>
        <w:left w:val="none" w:sz="0" w:space="0" w:color="auto"/>
        <w:bottom w:val="none" w:sz="0" w:space="0" w:color="auto"/>
        <w:right w:val="none" w:sz="0" w:space="0" w:color="auto"/>
      </w:divBdr>
    </w:div>
    <w:div w:id="1677532888">
      <w:bodyDiv w:val="1"/>
      <w:marLeft w:val="0"/>
      <w:marRight w:val="0"/>
      <w:marTop w:val="0"/>
      <w:marBottom w:val="0"/>
      <w:divBdr>
        <w:top w:val="none" w:sz="0" w:space="0" w:color="auto"/>
        <w:left w:val="none" w:sz="0" w:space="0" w:color="auto"/>
        <w:bottom w:val="none" w:sz="0" w:space="0" w:color="auto"/>
        <w:right w:val="none" w:sz="0" w:space="0" w:color="auto"/>
      </w:divBdr>
    </w:div>
    <w:div w:id="1679039317">
      <w:bodyDiv w:val="1"/>
      <w:marLeft w:val="0"/>
      <w:marRight w:val="0"/>
      <w:marTop w:val="0"/>
      <w:marBottom w:val="0"/>
      <w:divBdr>
        <w:top w:val="none" w:sz="0" w:space="0" w:color="auto"/>
        <w:left w:val="none" w:sz="0" w:space="0" w:color="auto"/>
        <w:bottom w:val="none" w:sz="0" w:space="0" w:color="auto"/>
        <w:right w:val="none" w:sz="0" w:space="0" w:color="auto"/>
      </w:divBdr>
    </w:div>
    <w:div w:id="1681928415">
      <w:bodyDiv w:val="1"/>
      <w:marLeft w:val="0"/>
      <w:marRight w:val="0"/>
      <w:marTop w:val="0"/>
      <w:marBottom w:val="0"/>
      <w:divBdr>
        <w:top w:val="none" w:sz="0" w:space="0" w:color="auto"/>
        <w:left w:val="none" w:sz="0" w:space="0" w:color="auto"/>
        <w:bottom w:val="none" w:sz="0" w:space="0" w:color="auto"/>
        <w:right w:val="none" w:sz="0" w:space="0" w:color="auto"/>
      </w:divBdr>
    </w:div>
    <w:div w:id="1685664723">
      <w:bodyDiv w:val="1"/>
      <w:marLeft w:val="0"/>
      <w:marRight w:val="0"/>
      <w:marTop w:val="0"/>
      <w:marBottom w:val="0"/>
      <w:divBdr>
        <w:top w:val="none" w:sz="0" w:space="0" w:color="auto"/>
        <w:left w:val="none" w:sz="0" w:space="0" w:color="auto"/>
        <w:bottom w:val="none" w:sz="0" w:space="0" w:color="auto"/>
        <w:right w:val="none" w:sz="0" w:space="0" w:color="auto"/>
      </w:divBdr>
    </w:div>
    <w:div w:id="1686134912">
      <w:bodyDiv w:val="1"/>
      <w:marLeft w:val="0"/>
      <w:marRight w:val="0"/>
      <w:marTop w:val="0"/>
      <w:marBottom w:val="0"/>
      <w:divBdr>
        <w:top w:val="none" w:sz="0" w:space="0" w:color="auto"/>
        <w:left w:val="none" w:sz="0" w:space="0" w:color="auto"/>
        <w:bottom w:val="none" w:sz="0" w:space="0" w:color="auto"/>
        <w:right w:val="none" w:sz="0" w:space="0" w:color="auto"/>
      </w:divBdr>
    </w:div>
    <w:div w:id="1688867108">
      <w:bodyDiv w:val="1"/>
      <w:marLeft w:val="0"/>
      <w:marRight w:val="0"/>
      <w:marTop w:val="0"/>
      <w:marBottom w:val="0"/>
      <w:divBdr>
        <w:top w:val="none" w:sz="0" w:space="0" w:color="auto"/>
        <w:left w:val="none" w:sz="0" w:space="0" w:color="auto"/>
        <w:bottom w:val="none" w:sz="0" w:space="0" w:color="auto"/>
        <w:right w:val="none" w:sz="0" w:space="0" w:color="auto"/>
      </w:divBdr>
    </w:div>
    <w:div w:id="1689600536">
      <w:bodyDiv w:val="1"/>
      <w:marLeft w:val="0"/>
      <w:marRight w:val="0"/>
      <w:marTop w:val="0"/>
      <w:marBottom w:val="0"/>
      <w:divBdr>
        <w:top w:val="none" w:sz="0" w:space="0" w:color="auto"/>
        <w:left w:val="none" w:sz="0" w:space="0" w:color="auto"/>
        <w:bottom w:val="none" w:sz="0" w:space="0" w:color="auto"/>
        <w:right w:val="none" w:sz="0" w:space="0" w:color="auto"/>
      </w:divBdr>
    </w:div>
    <w:div w:id="1690135685">
      <w:bodyDiv w:val="1"/>
      <w:marLeft w:val="0"/>
      <w:marRight w:val="0"/>
      <w:marTop w:val="0"/>
      <w:marBottom w:val="0"/>
      <w:divBdr>
        <w:top w:val="none" w:sz="0" w:space="0" w:color="auto"/>
        <w:left w:val="none" w:sz="0" w:space="0" w:color="auto"/>
        <w:bottom w:val="none" w:sz="0" w:space="0" w:color="auto"/>
        <w:right w:val="none" w:sz="0" w:space="0" w:color="auto"/>
      </w:divBdr>
    </w:div>
    <w:div w:id="1690837825">
      <w:bodyDiv w:val="1"/>
      <w:marLeft w:val="0"/>
      <w:marRight w:val="0"/>
      <w:marTop w:val="0"/>
      <w:marBottom w:val="0"/>
      <w:divBdr>
        <w:top w:val="none" w:sz="0" w:space="0" w:color="auto"/>
        <w:left w:val="none" w:sz="0" w:space="0" w:color="auto"/>
        <w:bottom w:val="none" w:sz="0" w:space="0" w:color="auto"/>
        <w:right w:val="none" w:sz="0" w:space="0" w:color="auto"/>
      </w:divBdr>
    </w:div>
    <w:div w:id="1691372288">
      <w:bodyDiv w:val="1"/>
      <w:marLeft w:val="0"/>
      <w:marRight w:val="0"/>
      <w:marTop w:val="0"/>
      <w:marBottom w:val="0"/>
      <w:divBdr>
        <w:top w:val="none" w:sz="0" w:space="0" w:color="auto"/>
        <w:left w:val="none" w:sz="0" w:space="0" w:color="auto"/>
        <w:bottom w:val="none" w:sz="0" w:space="0" w:color="auto"/>
        <w:right w:val="none" w:sz="0" w:space="0" w:color="auto"/>
      </w:divBdr>
    </w:div>
    <w:div w:id="1693723848">
      <w:bodyDiv w:val="1"/>
      <w:marLeft w:val="0"/>
      <w:marRight w:val="0"/>
      <w:marTop w:val="0"/>
      <w:marBottom w:val="0"/>
      <w:divBdr>
        <w:top w:val="none" w:sz="0" w:space="0" w:color="auto"/>
        <w:left w:val="none" w:sz="0" w:space="0" w:color="auto"/>
        <w:bottom w:val="none" w:sz="0" w:space="0" w:color="auto"/>
        <w:right w:val="none" w:sz="0" w:space="0" w:color="auto"/>
      </w:divBdr>
    </w:div>
    <w:div w:id="1694529721">
      <w:bodyDiv w:val="1"/>
      <w:marLeft w:val="0"/>
      <w:marRight w:val="0"/>
      <w:marTop w:val="0"/>
      <w:marBottom w:val="0"/>
      <w:divBdr>
        <w:top w:val="none" w:sz="0" w:space="0" w:color="auto"/>
        <w:left w:val="none" w:sz="0" w:space="0" w:color="auto"/>
        <w:bottom w:val="none" w:sz="0" w:space="0" w:color="auto"/>
        <w:right w:val="none" w:sz="0" w:space="0" w:color="auto"/>
      </w:divBdr>
    </w:div>
    <w:div w:id="1694840761">
      <w:bodyDiv w:val="1"/>
      <w:marLeft w:val="0"/>
      <w:marRight w:val="0"/>
      <w:marTop w:val="0"/>
      <w:marBottom w:val="0"/>
      <w:divBdr>
        <w:top w:val="none" w:sz="0" w:space="0" w:color="auto"/>
        <w:left w:val="none" w:sz="0" w:space="0" w:color="auto"/>
        <w:bottom w:val="none" w:sz="0" w:space="0" w:color="auto"/>
        <w:right w:val="none" w:sz="0" w:space="0" w:color="auto"/>
      </w:divBdr>
    </w:div>
    <w:div w:id="1694917144">
      <w:bodyDiv w:val="1"/>
      <w:marLeft w:val="0"/>
      <w:marRight w:val="0"/>
      <w:marTop w:val="0"/>
      <w:marBottom w:val="0"/>
      <w:divBdr>
        <w:top w:val="none" w:sz="0" w:space="0" w:color="auto"/>
        <w:left w:val="none" w:sz="0" w:space="0" w:color="auto"/>
        <w:bottom w:val="none" w:sz="0" w:space="0" w:color="auto"/>
        <w:right w:val="none" w:sz="0" w:space="0" w:color="auto"/>
      </w:divBdr>
    </w:div>
    <w:div w:id="1697392752">
      <w:bodyDiv w:val="1"/>
      <w:marLeft w:val="0"/>
      <w:marRight w:val="0"/>
      <w:marTop w:val="0"/>
      <w:marBottom w:val="0"/>
      <w:divBdr>
        <w:top w:val="none" w:sz="0" w:space="0" w:color="auto"/>
        <w:left w:val="none" w:sz="0" w:space="0" w:color="auto"/>
        <w:bottom w:val="none" w:sz="0" w:space="0" w:color="auto"/>
        <w:right w:val="none" w:sz="0" w:space="0" w:color="auto"/>
      </w:divBdr>
    </w:div>
    <w:div w:id="1698045293">
      <w:bodyDiv w:val="1"/>
      <w:marLeft w:val="0"/>
      <w:marRight w:val="0"/>
      <w:marTop w:val="0"/>
      <w:marBottom w:val="0"/>
      <w:divBdr>
        <w:top w:val="none" w:sz="0" w:space="0" w:color="auto"/>
        <w:left w:val="none" w:sz="0" w:space="0" w:color="auto"/>
        <w:bottom w:val="none" w:sz="0" w:space="0" w:color="auto"/>
        <w:right w:val="none" w:sz="0" w:space="0" w:color="auto"/>
      </w:divBdr>
    </w:div>
    <w:div w:id="1700082521">
      <w:bodyDiv w:val="1"/>
      <w:marLeft w:val="0"/>
      <w:marRight w:val="0"/>
      <w:marTop w:val="0"/>
      <w:marBottom w:val="0"/>
      <w:divBdr>
        <w:top w:val="none" w:sz="0" w:space="0" w:color="auto"/>
        <w:left w:val="none" w:sz="0" w:space="0" w:color="auto"/>
        <w:bottom w:val="none" w:sz="0" w:space="0" w:color="auto"/>
        <w:right w:val="none" w:sz="0" w:space="0" w:color="auto"/>
      </w:divBdr>
    </w:div>
    <w:div w:id="1700470067">
      <w:bodyDiv w:val="1"/>
      <w:marLeft w:val="0"/>
      <w:marRight w:val="0"/>
      <w:marTop w:val="0"/>
      <w:marBottom w:val="0"/>
      <w:divBdr>
        <w:top w:val="none" w:sz="0" w:space="0" w:color="auto"/>
        <w:left w:val="none" w:sz="0" w:space="0" w:color="auto"/>
        <w:bottom w:val="none" w:sz="0" w:space="0" w:color="auto"/>
        <w:right w:val="none" w:sz="0" w:space="0" w:color="auto"/>
      </w:divBdr>
    </w:div>
    <w:div w:id="1701281153">
      <w:bodyDiv w:val="1"/>
      <w:marLeft w:val="0"/>
      <w:marRight w:val="0"/>
      <w:marTop w:val="0"/>
      <w:marBottom w:val="0"/>
      <w:divBdr>
        <w:top w:val="none" w:sz="0" w:space="0" w:color="auto"/>
        <w:left w:val="none" w:sz="0" w:space="0" w:color="auto"/>
        <w:bottom w:val="none" w:sz="0" w:space="0" w:color="auto"/>
        <w:right w:val="none" w:sz="0" w:space="0" w:color="auto"/>
      </w:divBdr>
    </w:div>
    <w:div w:id="1702900377">
      <w:bodyDiv w:val="1"/>
      <w:marLeft w:val="0"/>
      <w:marRight w:val="0"/>
      <w:marTop w:val="0"/>
      <w:marBottom w:val="0"/>
      <w:divBdr>
        <w:top w:val="none" w:sz="0" w:space="0" w:color="auto"/>
        <w:left w:val="none" w:sz="0" w:space="0" w:color="auto"/>
        <w:bottom w:val="none" w:sz="0" w:space="0" w:color="auto"/>
        <w:right w:val="none" w:sz="0" w:space="0" w:color="auto"/>
      </w:divBdr>
    </w:div>
    <w:div w:id="1704673604">
      <w:bodyDiv w:val="1"/>
      <w:marLeft w:val="0"/>
      <w:marRight w:val="0"/>
      <w:marTop w:val="0"/>
      <w:marBottom w:val="0"/>
      <w:divBdr>
        <w:top w:val="none" w:sz="0" w:space="0" w:color="auto"/>
        <w:left w:val="none" w:sz="0" w:space="0" w:color="auto"/>
        <w:bottom w:val="none" w:sz="0" w:space="0" w:color="auto"/>
        <w:right w:val="none" w:sz="0" w:space="0" w:color="auto"/>
      </w:divBdr>
    </w:div>
    <w:div w:id="1708722895">
      <w:bodyDiv w:val="1"/>
      <w:marLeft w:val="0"/>
      <w:marRight w:val="0"/>
      <w:marTop w:val="0"/>
      <w:marBottom w:val="0"/>
      <w:divBdr>
        <w:top w:val="none" w:sz="0" w:space="0" w:color="auto"/>
        <w:left w:val="none" w:sz="0" w:space="0" w:color="auto"/>
        <w:bottom w:val="none" w:sz="0" w:space="0" w:color="auto"/>
        <w:right w:val="none" w:sz="0" w:space="0" w:color="auto"/>
      </w:divBdr>
    </w:div>
    <w:div w:id="1709066121">
      <w:bodyDiv w:val="1"/>
      <w:marLeft w:val="0"/>
      <w:marRight w:val="0"/>
      <w:marTop w:val="0"/>
      <w:marBottom w:val="0"/>
      <w:divBdr>
        <w:top w:val="none" w:sz="0" w:space="0" w:color="auto"/>
        <w:left w:val="none" w:sz="0" w:space="0" w:color="auto"/>
        <w:bottom w:val="none" w:sz="0" w:space="0" w:color="auto"/>
        <w:right w:val="none" w:sz="0" w:space="0" w:color="auto"/>
      </w:divBdr>
    </w:div>
    <w:div w:id="1710687952">
      <w:bodyDiv w:val="1"/>
      <w:marLeft w:val="0"/>
      <w:marRight w:val="0"/>
      <w:marTop w:val="0"/>
      <w:marBottom w:val="0"/>
      <w:divBdr>
        <w:top w:val="none" w:sz="0" w:space="0" w:color="auto"/>
        <w:left w:val="none" w:sz="0" w:space="0" w:color="auto"/>
        <w:bottom w:val="none" w:sz="0" w:space="0" w:color="auto"/>
        <w:right w:val="none" w:sz="0" w:space="0" w:color="auto"/>
      </w:divBdr>
    </w:div>
    <w:div w:id="1713655784">
      <w:bodyDiv w:val="1"/>
      <w:marLeft w:val="0"/>
      <w:marRight w:val="0"/>
      <w:marTop w:val="0"/>
      <w:marBottom w:val="0"/>
      <w:divBdr>
        <w:top w:val="none" w:sz="0" w:space="0" w:color="auto"/>
        <w:left w:val="none" w:sz="0" w:space="0" w:color="auto"/>
        <w:bottom w:val="none" w:sz="0" w:space="0" w:color="auto"/>
        <w:right w:val="none" w:sz="0" w:space="0" w:color="auto"/>
      </w:divBdr>
    </w:div>
    <w:div w:id="1715041544">
      <w:bodyDiv w:val="1"/>
      <w:marLeft w:val="0"/>
      <w:marRight w:val="0"/>
      <w:marTop w:val="0"/>
      <w:marBottom w:val="0"/>
      <w:divBdr>
        <w:top w:val="none" w:sz="0" w:space="0" w:color="auto"/>
        <w:left w:val="none" w:sz="0" w:space="0" w:color="auto"/>
        <w:bottom w:val="none" w:sz="0" w:space="0" w:color="auto"/>
        <w:right w:val="none" w:sz="0" w:space="0" w:color="auto"/>
      </w:divBdr>
    </w:div>
    <w:div w:id="1717583854">
      <w:bodyDiv w:val="1"/>
      <w:marLeft w:val="0"/>
      <w:marRight w:val="0"/>
      <w:marTop w:val="0"/>
      <w:marBottom w:val="0"/>
      <w:divBdr>
        <w:top w:val="none" w:sz="0" w:space="0" w:color="auto"/>
        <w:left w:val="none" w:sz="0" w:space="0" w:color="auto"/>
        <w:bottom w:val="none" w:sz="0" w:space="0" w:color="auto"/>
        <w:right w:val="none" w:sz="0" w:space="0" w:color="auto"/>
      </w:divBdr>
    </w:div>
    <w:div w:id="1718820498">
      <w:bodyDiv w:val="1"/>
      <w:marLeft w:val="0"/>
      <w:marRight w:val="0"/>
      <w:marTop w:val="0"/>
      <w:marBottom w:val="0"/>
      <w:divBdr>
        <w:top w:val="none" w:sz="0" w:space="0" w:color="auto"/>
        <w:left w:val="none" w:sz="0" w:space="0" w:color="auto"/>
        <w:bottom w:val="none" w:sz="0" w:space="0" w:color="auto"/>
        <w:right w:val="none" w:sz="0" w:space="0" w:color="auto"/>
      </w:divBdr>
    </w:div>
    <w:div w:id="1723168858">
      <w:bodyDiv w:val="1"/>
      <w:marLeft w:val="0"/>
      <w:marRight w:val="0"/>
      <w:marTop w:val="0"/>
      <w:marBottom w:val="0"/>
      <w:divBdr>
        <w:top w:val="none" w:sz="0" w:space="0" w:color="auto"/>
        <w:left w:val="none" w:sz="0" w:space="0" w:color="auto"/>
        <w:bottom w:val="none" w:sz="0" w:space="0" w:color="auto"/>
        <w:right w:val="none" w:sz="0" w:space="0" w:color="auto"/>
      </w:divBdr>
    </w:div>
    <w:div w:id="1724869265">
      <w:bodyDiv w:val="1"/>
      <w:marLeft w:val="0"/>
      <w:marRight w:val="0"/>
      <w:marTop w:val="0"/>
      <w:marBottom w:val="0"/>
      <w:divBdr>
        <w:top w:val="none" w:sz="0" w:space="0" w:color="auto"/>
        <w:left w:val="none" w:sz="0" w:space="0" w:color="auto"/>
        <w:bottom w:val="none" w:sz="0" w:space="0" w:color="auto"/>
        <w:right w:val="none" w:sz="0" w:space="0" w:color="auto"/>
      </w:divBdr>
    </w:div>
    <w:div w:id="1728992105">
      <w:bodyDiv w:val="1"/>
      <w:marLeft w:val="0"/>
      <w:marRight w:val="0"/>
      <w:marTop w:val="0"/>
      <w:marBottom w:val="0"/>
      <w:divBdr>
        <w:top w:val="none" w:sz="0" w:space="0" w:color="auto"/>
        <w:left w:val="none" w:sz="0" w:space="0" w:color="auto"/>
        <w:bottom w:val="none" w:sz="0" w:space="0" w:color="auto"/>
        <w:right w:val="none" w:sz="0" w:space="0" w:color="auto"/>
      </w:divBdr>
    </w:div>
    <w:div w:id="1736316829">
      <w:bodyDiv w:val="1"/>
      <w:marLeft w:val="0"/>
      <w:marRight w:val="0"/>
      <w:marTop w:val="0"/>
      <w:marBottom w:val="0"/>
      <w:divBdr>
        <w:top w:val="none" w:sz="0" w:space="0" w:color="auto"/>
        <w:left w:val="none" w:sz="0" w:space="0" w:color="auto"/>
        <w:bottom w:val="none" w:sz="0" w:space="0" w:color="auto"/>
        <w:right w:val="none" w:sz="0" w:space="0" w:color="auto"/>
      </w:divBdr>
    </w:div>
    <w:div w:id="1743287735">
      <w:bodyDiv w:val="1"/>
      <w:marLeft w:val="0"/>
      <w:marRight w:val="0"/>
      <w:marTop w:val="0"/>
      <w:marBottom w:val="0"/>
      <w:divBdr>
        <w:top w:val="none" w:sz="0" w:space="0" w:color="auto"/>
        <w:left w:val="none" w:sz="0" w:space="0" w:color="auto"/>
        <w:bottom w:val="none" w:sz="0" w:space="0" w:color="auto"/>
        <w:right w:val="none" w:sz="0" w:space="0" w:color="auto"/>
      </w:divBdr>
    </w:div>
    <w:div w:id="1747220984">
      <w:bodyDiv w:val="1"/>
      <w:marLeft w:val="0"/>
      <w:marRight w:val="0"/>
      <w:marTop w:val="0"/>
      <w:marBottom w:val="0"/>
      <w:divBdr>
        <w:top w:val="none" w:sz="0" w:space="0" w:color="auto"/>
        <w:left w:val="none" w:sz="0" w:space="0" w:color="auto"/>
        <w:bottom w:val="none" w:sz="0" w:space="0" w:color="auto"/>
        <w:right w:val="none" w:sz="0" w:space="0" w:color="auto"/>
      </w:divBdr>
    </w:div>
    <w:div w:id="1747654700">
      <w:bodyDiv w:val="1"/>
      <w:marLeft w:val="0"/>
      <w:marRight w:val="0"/>
      <w:marTop w:val="0"/>
      <w:marBottom w:val="0"/>
      <w:divBdr>
        <w:top w:val="none" w:sz="0" w:space="0" w:color="auto"/>
        <w:left w:val="none" w:sz="0" w:space="0" w:color="auto"/>
        <w:bottom w:val="none" w:sz="0" w:space="0" w:color="auto"/>
        <w:right w:val="none" w:sz="0" w:space="0" w:color="auto"/>
      </w:divBdr>
    </w:div>
    <w:div w:id="1748645130">
      <w:bodyDiv w:val="1"/>
      <w:marLeft w:val="0"/>
      <w:marRight w:val="0"/>
      <w:marTop w:val="0"/>
      <w:marBottom w:val="0"/>
      <w:divBdr>
        <w:top w:val="none" w:sz="0" w:space="0" w:color="auto"/>
        <w:left w:val="none" w:sz="0" w:space="0" w:color="auto"/>
        <w:bottom w:val="none" w:sz="0" w:space="0" w:color="auto"/>
        <w:right w:val="none" w:sz="0" w:space="0" w:color="auto"/>
      </w:divBdr>
    </w:div>
    <w:div w:id="1750271979">
      <w:bodyDiv w:val="1"/>
      <w:marLeft w:val="0"/>
      <w:marRight w:val="0"/>
      <w:marTop w:val="0"/>
      <w:marBottom w:val="0"/>
      <w:divBdr>
        <w:top w:val="none" w:sz="0" w:space="0" w:color="auto"/>
        <w:left w:val="none" w:sz="0" w:space="0" w:color="auto"/>
        <w:bottom w:val="none" w:sz="0" w:space="0" w:color="auto"/>
        <w:right w:val="none" w:sz="0" w:space="0" w:color="auto"/>
      </w:divBdr>
    </w:div>
    <w:div w:id="1751466038">
      <w:bodyDiv w:val="1"/>
      <w:marLeft w:val="0"/>
      <w:marRight w:val="0"/>
      <w:marTop w:val="0"/>
      <w:marBottom w:val="0"/>
      <w:divBdr>
        <w:top w:val="none" w:sz="0" w:space="0" w:color="auto"/>
        <w:left w:val="none" w:sz="0" w:space="0" w:color="auto"/>
        <w:bottom w:val="none" w:sz="0" w:space="0" w:color="auto"/>
        <w:right w:val="none" w:sz="0" w:space="0" w:color="auto"/>
      </w:divBdr>
    </w:div>
    <w:div w:id="1752968235">
      <w:bodyDiv w:val="1"/>
      <w:marLeft w:val="0"/>
      <w:marRight w:val="0"/>
      <w:marTop w:val="0"/>
      <w:marBottom w:val="0"/>
      <w:divBdr>
        <w:top w:val="none" w:sz="0" w:space="0" w:color="auto"/>
        <w:left w:val="none" w:sz="0" w:space="0" w:color="auto"/>
        <w:bottom w:val="none" w:sz="0" w:space="0" w:color="auto"/>
        <w:right w:val="none" w:sz="0" w:space="0" w:color="auto"/>
      </w:divBdr>
    </w:div>
    <w:div w:id="1754544246">
      <w:bodyDiv w:val="1"/>
      <w:marLeft w:val="0"/>
      <w:marRight w:val="0"/>
      <w:marTop w:val="0"/>
      <w:marBottom w:val="0"/>
      <w:divBdr>
        <w:top w:val="none" w:sz="0" w:space="0" w:color="auto"/>
        <w:left w:val="none" w:sz="0" w:space="0" w:color="auto"/>
        <w:bottom w:val="none" w:sz="0" w:space="0" w:color="auto"/>
        <w:right w:val="none" w:sz="0" w:space="0" w:color="auto"/>
      </w:divBdr>
    </w:div>
    <w:div w:id="1759058948">
      <w:bodyDiv w:val="1"/>
      <w:marLeft w:val="0"/>
      <w:marRight w:val="0"/>
      <w:marTop w:val="0"/>
      <w:marBottom w:val="0"/>
      <w:divBdr>
        <w:top w:val="none" w:sz="0" w:space="0" w:color="auto"/>
        <w:left w:val="none" w:sz="0" w:space="0" w:color="auto"/>
        <w:bottom w:val="none" w:sz="0" w:space="0" w:color="auto"/>
        <w:right w:val="none" w:sz="0" w:space="0" w:color="auto"/>
      </w:divBdr>
    </w:div>
    <w:div w:id="1762068672">
      <w:bodyDiv w:val="1"/>
      <w:marLeft w:val="0"/>
      <w:marRight w:val="0"/>
      <w:marTop w:val="0"/>
      <w:marBottom w:val="0"/>
      <w:divBdr>
        <w:top w:val="none" w:sz="0" w:space="0" w:color="auto"/>
        <w:left w:val="none" w:sz="0" w:space="0" w:color="auto"/>
        <w:bottom w:val="none" w:sz="0" w:space="0" w:color="auto"/>
        <w:right w:val="none" w:sz="0" w:space="0" w:color="auto"/>
      </w:divBdr>
    </w:div>
    <w:div w:id="1766074752">
      <w:bodyDiv w:val="1"/>
      <w:marLeft w:val="0"/>
      <w:marRight w:val="0"/>
      <w:marTop w:val="0"/>
      <w:marBottom w:val="0"/>
      <w:divBdr>
        <w:top w:val="none" w:sz="0" w:space="0" w:color="auto"/>
        <w:left w:val="none" w:sz="0" w:space="0" w:color="auto"/>
        <w:bottom w:val="none" w:sz="0" w:space="0" w:color="auto"/>
        <w:right w:val="none" w:sz="0" w:space="0" w:color="auto"/>
      </w:divBdr>
    </w:div>
    <w:div w:id="1768311521">
      <w:bodyDiv w:val="1"/>
      <w:marLeft w:val="0"/>
      <w:marRight w:val="0"/>
      <w:marTop w:val="0"/>
      <w:marBottom w:val="0"/>
      <w:divBdr>
        <w:top w:val="none" w:sz="0" w:space="0" w:color="auto"/>
        <w:left w:val="none" w:sz="0" w:space="0" w:color="auto"/>
        <w:bottom w:val="none" w:sz="0" w:space="0" w:color="auto"/>
        <w:right w:val="none" w:sz="0" w:space="0" w:color="auto"/>
      </w:divBdr>
    </w:div>
    <w:div w:id="1769082041">
      <w:bodyDiv w:val="1"/>
      <w:marLeft w:val="0"/>
      <w:marRight w:val="0"/>
      <w:marTop w:val="0"/>
      <w:marBottom w:val="0"/>
      <w:divBdr>
        <w:top w:val="none" w:sz="0" w:space="0" w:color="auto"/>
        <w:left w:val="none" w:sz="0" w:space="0" w:color="auto"/>
        <w:bottom w:val="none" w:sz="0" w:space="0" w:color="auto"/>
        <w:right w:val="none" w:sz="0" w:space="0" w:color="auto"/>
      </w:divBdr>
    </w:div>
    <w:div w:id="1769236163">
      <w:bodyDiv w:val="1"/>
      <w:marLeft w:val="0"/>
      <w:marRight w:val="0"/>
      <w:marTop w:val="0"/>
      <w:marBottom w:val="0"/>
      <w:divBdr>
        <w:top w:val="none" w:sz="0" w:space="0" w:color="auto"/>
        <w:left w:val="none" w:sz="0" w:space="0" w:color="auto"/>
        <w:bottom w:val="none" w:sz="0" w:space="0" w:color="auto"/>
        <w:right w:val="none" w:sz="0" w:space="0" w:color="auto"/>
      </w:divBdr>
    </w:div>
    <w:div w:id="1771126436">
      <w:bodyDiv w:val="1"/>
      <w:marLeft w:val="0"/>
      <w:marRight w:val="0"/>
      <w:marTop w:val="0"/>
      <w:marBottom w:val="0"/>
      <w:divBdr>
        <w:top w:val="none" w:sz="0" w:space="0" w:color="auto"/>
        <w:left w:val="none" w:sz="0" w:space="0" w:color="auto"/>
        <w:bottom w:val="none" w:sz="0" w:space="0" w:color="auto"/>
        <w:right w:val="none" w:sz="0" w:space="0" w:color="auto"/>
      </w:divBdr>
    </w:div>
    <w:div w:id="1772630668">
      <w:bodyDiv w:val="1"/>
      <w:marLeft w:val="0"/>
      <w:marRight w:val="0"/>
      <w:marTop w:val="0"/>
      <w:marBottom w:val="0"/>
      <w:divBdr>
        <w:top w:val="none" w:sz="0" w:space="0" w:color="auto"/>
        <w:left w:val="none" w:sz="0" w:space="0" w:color="auto"/>
        <w:bottom w:val="none" w:sz="0" w:space="0" w:color="auto"/>
        <w:right w:val="none" w:sz="0" w:space="0" w:color="auto"/>
      </w:divBdr>
    </w:div>
    <w:div w:id="1774786218">
      <w:bodyDiv w:val="1"/>
      <w:marLeft w:val="0"/>
      <w:marRight w:val="0"/>
      <w:marTop w:val="0"/>
      <w:marBottom w:val="0"/>
      <w:divBdr>
        <w:top w:val="none" w:sz="0" w:space="0" w:color="auto"/>
        <w:left w:val="none" w:sz="0" w:space="0" w:color="auto"/>
        <w:bottom w:val="none" w:sz="0" w:space="0" w:color="auto"/>
        <w:right w:val="none" w:sz="0" w:space="0" w:color="auto"/>
      </w:divBdr>
    </w:div>
    <w:div w:id="1776630079">
      <w:bodyDiv w:val="1"/>
      <w:marLeft w:val="0"/>
      <w:marRight w:val="0"/>
      <w:marTop w:val="0"/>
      <w:marBottom w:val="0"/>
      <w:divBdr>
        <w:top w:val="none" w:sz="0" w:space="0" w:color="auto"/>
        <w:left w:val="none" w:sz="0" w:space="0" w:color="auto"/>
        <w:bottom w:val="none" w:sz="0" w:space="0" w:color="auto"/>
        <w:right w:val="none" w:sz="0" w:space="0" w:color="auto"/>
      </w:divBdr>
    </w:div>
    <w:div w:id="1777599487">
      <w:bodyDiv w:val="1"/>
      <w:marLeft w:val="0"/>
      <w:marRight w:val="0"/>
      <w:marTop w:val="0"/>
      <w:marBottom w:val="0"/>
      <w:divBdr>
        <w:top w:val="none" w:sz="0" w:space="0" w:color="auto"/>
        <w:left w:val="none" w:sz="0" w:space="0" w:color="auto"/>
        <w:bottom w:val="none" w:sz="0" w:space="0" w:color="auto"/>
        <w:right w:val="none" w:sz="0" w:space="0" w:color="auto"/>
      </w:divBdr>
    </w:div>
    <w:div w:id="1778598281">
      <w:bodyDiv w:val="1"/>
      <w:marLeft w:val="0"/>
      <w:marRight w:val="0"/>
      <w:marTop w:val="0"/>
      <w:marBottom w:val="0"/>
      <w:divBdr>
        <w:top w:val="none" w:sz="0" w:space="0" w:color="auto"/>
        <w:left w:val="none" w:sz="0" w:space="0" w:color="auto"/>
        <w:bottom w:val="none" w:sz="0" w:space="0" w:color="auto"/>
        <w:right w:val="none" w:sz="0" w:space="0" w:color="auto"/>
      </w:divBdr>
    </w:div>
    <w:div w:id="1783110443">
      <w:bodyDiv w:val="1"/>
      <w:marLeft w:val="0"/>
      <w:marRight w:val="0"/>
      <w:marTop w:val="0"/>
      <w:marBottom w:val="0"/>
      <w:divBdr>
        <w:top w:val="none" w:sz="0" w:space="0" w:color="auto"/>
        <w:left w:val="none" w:sz="0" w:space="0" w:color="auto"/>
        <w:bottom w:val="none" w:sz="0" w:space="0" w:color="auto"/>
        <w:right w:val="none" w:sz="0" w:space="0" w:color="auto"/>
      </w:divBdr>
    </w:div>
    <w:div w:id="1784223058">
      <w:bodyDiv w:val="1"/>
      <w:marLeft w:val="0"/>
      <w:marRight w:val="0"/>
      <w:marTop w:val="0"/>
      <w:marBottom w:val="0"/>
      <w:divBdr>
        <w:top w:val="none" w:sz="0" w:space="0" w:color="auto"/>
        <w:left w:val="none" w:sz="0" w:space="0" w:color="auto"/>
        <w:bottom w:val="none" w:sz="0" w:space="0" w:color="auto"/>
        <w:right w:val="none" w:sz="0" w:space="0" w:color="auto"/>
      </w:divBdr>
    </w:div>
    <w:div w:id="1785225340">
      <w:bodyDiv w:val="1"/>
      <w:marLeft w:val="0"/>
      <w:marRight w:val="0"/>
      <w:marTop w:val="0"/>
      <w:marBottom w:val="0"/>
      <w:divBdr>
        <w:top w:val="none" w:sz="0" w:space="0" w:color="auto"/>
        <w:left w:val="none" w:sz="0" w:space="0" w:color="auto"/>
        <w:bottom w:val="none" w:sz="0" w:space="0" w:color="auto"/>
        <w:right w:val="none" w:sz="0" w:space="0" w:color="auto"/>
      </w:divBdr>
    </w:div>
    <w:div w:id="1787456360">
      <w:bodyDiv w:val="1"/>
      <w:marLeft w:val="0"/>
      <w:marRight w:val="0"/>
      <w:marTop w:val="0"/>
      <w:marBottom w:val="0"/>
      <w:divBdr>
        <w:top w:val="none" w:sz="0" w:space="0" w:color="auto"/>
        <w:left w:val="none" w:sz="0" w:space="0" w:color="auto"/>
        <w:bottom w:val="none" w:sz="0" w:space="0" w:color="auto"/>
        <w:right w:val="none" w:sz="0" w:space="0" w:color="auto"/>
      </w:divBdr>
    </w:div>
    <w:div w:id="1787894688">
      <w:bodyDiv w:val="1"/>
      <w:marLeft w:val="0"/>
      <w:marRight w:val="0"/>
      <w:marTop w:val="0"/>
      <w:marBottom w:val="0"/>
      <w:divBdr>
        <w:top w:val="none" w:sz="0" w:space="0" w:color="auto"/>
        <w:left w:val="none" w:sz="0" w:space="0" w:color="auto"/>
        <w:bottom w:val="none" w:sz="0" w:space="0" w:color="auto"/>
        <w:right w:val="none" w:sz="0" w:space="0" w:color="auto"/>
      </w:divBdr>
    </w:div>
    <w:div w:id="1789473387">
      <w:bodyDiv w:val="1"/>
      <w:marLeft w:val="0"/>
      <w:marRight w:val="0"/>
      <w:marTop w:val="0"/>
      <w:marBottom w:val="0"/>
      <w:divBdr>
        <w:top w:val="none" w:sz="0" w:space="0" w:color="auto"/>
        <w:left w:val="none" w:sz="0" w:space="0" w:color="auto"/>
        <w:bottom w:val="none" w:sz="0" w:space="0" w:color="auto"/>
        <w:right w:val="none" w:sz="0" w:space="0" w:color="auto"/>
      </w:divBdr>
    </w:div>
    <w:div w:id="1794051617">
      <w:bodyDiv w:val="1"/>
      <w:marLeft w:val="0"/>
      <w:marRight w:val="0"/>
      <w:marTop w:val="0"/>
      <w:marBottom w:val="0"/>
      <w:divBdr>
        <w:top w:val="none" w:sz="0" w:space="0" w:color="auto"/>
        <w:left w:val="none" w:sz="0" w:space="0" w:color="auto"/>
        <w:bottom w:val="none" w:sz="0" w:space="0" w:color="auto"/>
        <w:right w:val="none" w:sz="0" w:space="0" w:color="auto"/>
      </w:divBdr>
    </w:div>
    <w:div w:id="1801223464">
      <w:bodyDiv w:val="1"/>
      <w:marLeft w:val="0"/>
      <w:marRight w:val="0"/>
      <w:marTop w:val="0"/>
      <w:marBottom w:val="0"/>
      <w:divBdr>
        <w:top w:val="none" w:sz="0" w:space="0" w:color="auto"/>
        <w:left w:val="none" w:sz="0" w:space="0" w:color="auto"/>
        <w:bottom w:val="none" w:sz="0" w:space="0" w:color="auto"/>
        <w:right w:val="none" w:sz="0" w:space="0" w:color="auto"/>
      </w:divBdr>
    </w:div>
    <w:div w:id="1802965510">
      <w:bodyDiv w:val="1"/>
      <w:marLeft w:val="0"/>
      <w:marRight w:val="0"/>
      <w:marTop w:val="0"/>
      <w:marBottom w:val="0"/>
      <w:divBdr>
        <w:top w:val="none" w:sz="0" w:space="0" w:color="auto"/>
        <w:left w:val="none" w:sz="0" w:space="0" w:color="auto"/>
        <w:bottom w:val="none" w:sz="0" w:space="0" w:color="auto"/>
        <w:right w:val="none" w:sz="0" w:space="0" w:color="auto"/>
      </w:divBdr>
    </w:div>
    <w:div w:id="1804080799">
      <w:bodyDiv w:val="1"/>
      <w:marLeft w:val="0"/>
      <w:marRight w:val="0"/>
      <w:marTop w:val="0"/>
      <w:marBottom w:val="0"/>
      <w:divBdr>
        <w:top w:val="none" w:sz="0" w:space="0" w:color="auto"/>
        <w:left w:val="none" w:sz="0" w:space="0" w:color="auto"/>
        <w:bottom w:val="none" w:sz="0" w:space="0" w:color="auto"/>
        <w:right w:val="none" w:sz="0" w:space="0" w:color="auto"/>
      </w:divBdr>
    </w:div>
    <w:div w:id="1804885460">
      <w:bodyDiv w:val="1"/>
      <w:marLeft w:val="0"/>
      <w:marRight w:val="0"/>
      <w:marTop w:val="0"/>
      <w:marBottom w:val="0"/>
      <w:divBdr>
        <w:top w:val="none" w:sz="0" w:space="0" w:color="auto"/>
        <w:left w:val="none" w:sz="0" w:space="0" w:color="auto"/>
        <w:bottom w:val="none" w:sz="0" w:space="0" w:color="auto"/>
        <w:right w:val="none" w:sz="0" w:space="0" w:color="auto"/>
      </w:divBdr>
    </w:div>
    <w:div w:id="1805080304">
      <w:bodyDiv w:val="1"/>
      <w:marLeft w:val="0"/>
      <w:marRight w:val="0"/>
      <w:marTop w:val="0"/>
      <w:marBottom w:val="0"/>
      <w:divBdr>
        <w:top w:val="none" w:sz="0" w:space="0" w:color="auto"/>
        <w:left w:val="none" w:sz="0" w:space="0" w:color="auto"/>
        <w:bottom w:val="none" w:sz="0" w:space="0" w:color="auto"/>
        <w:right w:val="none" w:sz="0" w:space="0" w:color="auto"/>
      </w:divBdr>
    </w:div>
    <w:div w:id="1805151450">
      <w:bodyDiv w:val="1"/>
      <w:marLeft w:val="0"/>
      <w:marRight w:val="0"/>
      <w:marTop w:val="0"/>
      <w:marBottom w:val="0"/>
      <w:divBdr>
        <w:top w:val="none" w:sz="0" w:space="0" w:color="auto"/>
        <w:left w:val="none" w:sz="0" w:space="0" w:color="auto"/>
        <w:bottom w:val="none" w:sz="0" w:space="0" w:color="auto"/>
        <w:right w:val="none" w:sz="0" w:space="0" w:color="auto"/>
      </w:divBdr>
    </w:div>
    <w:div w:id="1807745597">
      <w:bodyDiv w:val="1"/>
      <w:marLeft w:val="0"/>
      <w:marRight w:val="0"/>
      <w:marTop w:val="0"/>
      <w:marBottom w:val="0"/>
      <w:divBdr>
        <w:top w:val="none" w:sz="0" w:space="0" w:color="auto"/>
        <w:left w:val="none" w:sz="0" w:space="0" w:color="auto"/>
        <w:bottom w:val="none" w:sz="0" w:space="0" w:color="auto"/>
        <w:right w:val="none" w:sz="0" w:space="0" w:color="auto"/>
      </w:divBdr>
    </w:div>
    <w:div w:id="1812793006">
      <w:bodyDiv w:val="1"/>
      <w:marLeft w:val="0"/>
      <w:marRight w:val="0"/>
      <w:marTop w:val="0"/>
      <w:marBottom w:val="0"/>
      <w:divBdr>
        <w:top w:val="none" w:sz="0" w:space="0" w:color="auto"/>
        <w:left w:val="none" w:sz="0" w:space="0" w:color="auto"/>
        <w:bottom w:val="none" w:sz="0" w:space="0" w:color="auto"/>
        <w:right w:val="none" w:sz="0" w:space="0" w:color="auto"/>
      </w:divBdr>
    </w:div>
    <w:div w:id="1812821467">
      <w:bodyDiv w:val="1"/>
      <w:marLeft w:val="0"/>
      <w:marRight w:val="0"/>
      <w:marTop w:val="0"/>
      <w:marBottom w:val="0"/>
      <w:divBdr>
        <w:top w:val="none" w:sz="0" w:space="0" w:color="auto"/>
        <w:left w:val="none" w:sz="0" w:space="0" w:color="auto"/>
        <w:bottom w:val="none" w:sz="0" w:space="0" w:color="auto"/>
        <w:right w:val="none" w:sz="0" w:space="0" w:color="auto"/>
      </w:divBdr>
    </w:div>
    <w:div w:id="1814758802">
      <w:bodyDiv w:val="1"/>
      <w:marLeft w:val="0"/>
      <w:marRight w:val="0"/>
      <w:marTop w:val="0"/>
      <w:marBottom w:val="0"/>
      <w:divBdr>
        <w:top w:val="none" w:sz="0" w:space="0" w:color="auto"/>
        <w:left w:val="none" w:sz="0" w:space="0" w:color="auto"/>
        <w:bottom w:val="none" w:sz="0" w:space="0" w:color="auto"/>
        <w:right w:val="none" w:sz="0" w:space="0" w:color="auto"/>
      </w:divBdr>
    </w:div>
    <w:div w:id="1817262084">
      <w:bodyDiv w:val="1"/>
      <w:marLeft w:val="0"/>
      <w:marRight w:val="0"/>
      <w:marTop w:val="0"/>
      <w:marBottom w:val="0"/>
      <w:divBdr>
        <w:top w:val="none" w:sz="0" w:space="0" w:color="auto"/>
        <w:left w:val="none" w:sz="0" w:space="0" w:color="auto"/>
        <w:bottom w:val="none" w:sz="0" w:space="0" w:color="auto"/>
        <w:right w:val="none" w:sz="0" w:space="0" w:color="auto"/>
      </w:divBdr>
    </w:div>
    <w:div w:id="1818834767">
      <w:bodyDiv w:val="1"/>
      <w:marLeft w:val="0"/>
      <w:marRight w:val="0"/>
      <w:marTop w:val="0"/>
      <w:marBottom w:val="0"/>
      <w:divBdr>
        <w:top w:val="none" w:sz="0" w:space="0" w:color="auto"/>
        <w:left w:val="none" w:sz="0" w:space="0" w:color="auto"/>
        <w:bottom w:val="none" w:sz="0" w:space="0" w:color="auto"/>
        <w:right w:val="none" w:sz="0" w:space="0" w:color="auto"/>
      </w:divBdr>
    </w:div>
    <w:div w:id="1821267811">
      <w:bodyDiv w:val="1"/>
      <w:marLeft w:val="0"/>
      <w:marRight w:val="0"/>
      <w:marTop w:val="0"/>
      <w:marBottom w:val="0"/>
      <w:divBdr>
        <w:top w:val="none" w:sz="0" w:space="0" w:color="auto"/>
        <w:left w:val="none" w:sz="0" w:space="0" w:color="auto"/>
        <w:bottom w:val="none" w:sz="0" w:space="0" w:color="auto"/>
        <w:right w:val="none" w:sz="0" w:space="0" w:color="auto"/>
      </w:divBdr>
    </w:div>
    <w:div w:id="1821271088">
      <w:bodyDiv w:val="1"/>
      <w:marLeft w:val="0"/>
      <w:marRight w:val="0"/>
      <w:marTop w:val="0"/>
      <w:marBottom w:val="0"/>
      <w:divBdr>
        <w:top w:val="none" w:sz="0" w:space="0" w:color="auto"/>
        <w:left w:val="none" w:sz="0" w:space="0" w:color="auto"/>
        <w:bottom w:val="none" w:sz="0" w:space="0" w:color="auto"/>
        <w:right w:val="none" w:sz="0" w:space="0" w:color="auto"/>
      </w:divBdr>
    </w:div>
    <w:div w:id="1821581873">
      <w:bodyDiv w:val="1"/>
      <w:marLeft w:val="0"/>
      <w:marRight w:val="0"/>
      <w:marTop w:val="0"/>
      <w:marBottom w:val="0"/>
      <w:divBdr>
        <w:top w:val="none" w:sz="0" w:space="0" w:color="auto"/>
        <w:left w:val="none" w:sz="0" w:space="0" w:color="auto"/>
        <w:bottom w:val="none" w:sz="0" w:space="0" w:color="auto"/>
        <w:right w:val="none" w:sz="0" w:space="0" w:color="auto"/>
      </w:divBdr>
    </w:div>
    <w:div w:id="1822382552">
      <w:bodyDiv w:val="1"/>
      <w:marLeft w:val="0"/>
      <w:marRight w:val="0"/>
      <w:marTop w:val="0"/>
      <w:marBottom w:val="0"/>
      <w:divBdr>
        <w:top w:val="none" w:sz="0" w:space="0" w:color="auto"/>
        <w:left w:val="none" w:sz="0" w:space="0" w:color="auto"/>
        <w:bottom w:val="none" w:sz="0" w:space="0" w:color="auto"/>
        <w:right w:val="none" w:sz="0" w:space="0" w:color="auto"/>
      </w:divBdr>
    </w:div>
    <w:div w:id="1823081509">
      <w:bodyDiv w:val="1"/>
      <w:marLeft w:val="0"/>
      <w:marRight w:val="0"/>
      <w:marTop w:val="0"/>
      <w:marBottom w:val="0"/>
      <w:divBdr>
        <w:top w:val="none" w:sz="0" w:space="0" w:color="auto"/>
        <w:left w:val="none" w:sz="0" w:space="0" w:color="auto"/>
        <w:bottom w:val="none" w:sz="0" w:space="0" w:color="auto"/>
        <w:right w:val="none" w:sz="0" w:space="0" w:color="auto"/>
      </w:divBdr>
    </w:div>
    <w:div w:id="1828475785">
      <w:bodyDiv w:val="1"/>
      <w:marLeft w:val="0"/>
      <w:marRight w:val="0"/>
      <w:marTop w:val="0"/>
      <w:marBottom w:val="0"/>
      <w:divBdr>
        <w:top w:val="none" w:sz="0" w:space="0" w:color="auto"/>
        <w:left w:val="none" w:sz="0" w:space="0" w:color="auto"/>
        <w:bottom w:val="none" w:sz="0" w:space="0" w:color="auto"/>
        <w:right w:val="none" w:sz="0" w:space="0" w:color="auto"/>
      </w:divBdr>
    </w:div>
    <w:div w:id="1828745931">
      <w:bodyDiv w:val="1"/>
      <w:marLeft w:val="0"/>
      <w:marRight w:val="0"/>
      <w:marTop w:val="0"/>
      <w:marBottom w:val="0"/>
      <w:divBdr>
        <w:top w:val="none" w:sz="0" w:space="0" w:color="auto"/>
        <w:left w:val="none" w:sz="0" w:space="0" w:color="auto"/>
        <w:bottom w:val="none" w:sz="0" w:space="0" w:color="auto"/>
        <w:right w:val="none" w:sz="0" w:space="0" w:color="auto"/>
      </w:divBdr>
    </w:div>
    <w:div w:id="1831100263">
      <w:bodyDiv w:val="1"/>
      <w:marLeft w:val="0"/>
      <w:marRight w:val="0"/>
      <w:marTop w:val="0"/>
      <w:marBottom w:val="0"/>
      <w:divBdr>
        <w:top w:val="none" w:sz="0" w:space="0" w:color="auto"/>
        <w:left w:val="none" w:sz="0" w:space="0" w:color="auto"/>
        <w:bottom w:val="none" w:sz="0" w:space="0" w:color="auto"/>
        <w:right w:val="none" w:sz="0" w:space="0" w:color="auto"/>
      </w:divBdr>
    </w:div>
    <w:div w:id="1833598078">
      <w:bodyDiv w:val="1"/>
      <w:marLeft w:val="0"/>
      <w:marRight w:val="0"/>
      <w:marTop w:val="0"/>
      <w:marBottom w:val="0"/>
      <w:divBdr>
        <w:top w:val="none" w:sz="0" w:space="0" w:color="auto"/>
        <w:left w:val="none" w:sz="0" w:space="0" w:color="auto"/>
        <w:bottom w:val="none" w:sz="0" w:space="0" w:color="auto"/>
        <w:right w:val="none" w:sz="0" w:space="0" w:color="auto"/>
      </w:divBdr>
    </w:div>
    <w:div w:id="1838232817">
      <w:bodyDiv w:val="1"/>
      <w:marLeft w:val="0"/>
      <w:marRight w:val="0"/>
      <w:marTop w:val="0"/>
      <w:marBottom w:val="0"/>
      <w:divBdr>
        <w:top w:val="none" w:sz="0" w:space="0" w:color="auto"/>
        <w:left w:val="none" w:sz="0" w:space="0" w:color="auto"/>
        <w:bottom w:val="none" w:sz="0" w:space="0" w:color="auto"/>
        <w:right w:val="none" w:sz="0" w:space="0" w:color="auto"/>
      </w:divBdr>
    </w:div>
    <w:div w:id="1838643124">
      <w:bodyDiv w:val="1"/>
      <w:marLeft w:val="0"/>
      <w:marRight w:val="0"/>
      <w:marTop w:val="0"/>
      <w:marBottom w:val="0"/>
      <w:divBdr>
        <w:top w:val="none" w:sz="0" w:space="0" w:color="auto"/>
        <w:left w:val="none" w:sz="0" w:space="0" w:color="auto"/>
        <w:bottom w:val="none" w:sz="0" w:space="0" w:color="auto"/>
        <w:right w:val="none" w:sz="0" w:space="0" w:color="auto"/>
      </w:divBdr>
    </w:div>
    <w:div w:id="1838693767">
      <w:bodyDiv w:val="1"/>
      <w:marLeft w:val="0"/>
      <w:marRight w:val="0"/>
      <w:marTop w:val="0"/>
      <w:marBottom w:val="0"/>
      <w:divBdr>
        <w:top w:val="none" w:sz="0" w:space="0" w:color="auto"/>
        <w:left w:val="none" w:sz="0" w:space="0" w:color="auto"/>
        <w:bottom w:val="none" w:sz="0" w:space="0" w:color="auto"/>
        <w:right w:val="none" w:sz="0" w:space="0" w:color="auto"/>
      </w:divBdr>
    </w:div>
    <w:div w:id="1840655795">
      <w:bodyDiv w:val="1"/>
      <w:marLeft w:val="0"/>
      <w:marRight w:val="0"/>
      <w:marTop w:val="0"/>
      <w:marBottom w:val="0"/>
      <w:divBdr>
        <w:top w:val="none" w:sz="0" w:space="0" w:color="auto"/>
        <w:left w:val="none" w:sz="0" w:space="0" w:color="auto"/>
        <w:bottom w:val="none" w:sz="0" w:space="0" w:color="auto"/>
        <w:right w:val="none" w:sz="0" w:space="0" w:color="auto"/>
      </w:divBdr>
    </w:div>
    <w:div w:id="1844666773">
      <w:bodyDiv w:val="1"/>
      <w:marLeft w:val="0"/>
      <w:marRight w:val="0"/>
      <w:marTop w:val="0"/>
      <w:marBottom w:val="0"/>
      <w:divBdr>
        <w:top w:val="none" w:sz="0" w:space="0" w:color="auto"/>
        <w:left w:val="none" w:sz="0" w:space="0" w:color="auto"/>
        <w:bottom w:val="none" w:sz="0" w:space="0" w:color="auto"/>
        <w:right w:val="none" w:sz="0" w:space="0" w:color="auto"/>
      </w:divBdr>
    </w:div>
    <w:div w:id="1846282612">
      <w:bodyDiv w:val="1"/>
      <w:marLeft w:val="0"/>
      <w:marRight w:val="0"/>
      <w:marTop w:val="0"/>
      <w:marBottom w:val="0"/>
      <w:divBdr>
        <w:top w:val="none" w:sz="0" w:space="0" w:color="auto"/>
        <w:left w:val="none" w:sz="0" w:space="0" w:color="auto"/>
        <w:bottom w:val="none" w:sz="0" w:space="0" w:color="auto"/>
        <w:right w:val="none" w:sz="0" w:space="0" w:color="auto"/>
      </w:divBdr>
    </w:div>
    <w:div w:id="1848522043">
      <w:bodyDiv w:val="1"/>
      <w:marLeft w:val="0"/>
      <w:marRight w:val="0"/>
      <w:marTop w:val="0"/>
      <w:marBottom w:val="0"/>
      <w:divBdr>
        <w:top w:val="none" w:sz="0" w:space="0" w:color="auto"/>
        <w:left w:val="none" w:sz="0" w:space="0" w:color="auto"/>
        <w:bottom w:val="none" w:sz="0" w:space="0" w:color="auto"/>
        <w:right w:val="none" w:sz="0" w:space="0" w:color="auto"/>
      </w:divBdr>
    </w:div>
    <w:div w:id="1850674840">
      <w:bodyDiv w:val="1"/>
      <w:marLeft w:val="0"/>
      <w:marRight w:val="0"/>
      <w:marTop w:val="0"/>
      <w:marBottom w:val="0"/>
      <w:divBdr>
        <w:top w:val="none" w:sz="0" w:space="0" w:color="auto"/>
        <w:left w:val="none" w:sz="0" w:space="0" w:color="auto"/>
        <w:bottom w:val="none" w:sz="0" w:space="0" w:color="auto"/>
        <w:right w:val="none" w:sz="0" w:space="0" w:color="auto"/>
      </w:divBdr>
    </w:div>
    <w:div w:id="1852255253">
      <w:bodyDiv w:val="1"/>
      <w:marLeft w:val="0"/>
      <w:marRight w:val="0"/>
      <w:marTop w:val="0"/>
      <w:marBottom w:val="0"/>
      <w:divBdr>
        <w:top w:val="none" w:sz="0" w:space="0" w:color="auto"/>
        <w:left w:val="none" w:sz="0" w:space="0" w:color="auto"/>
        <w:bottom w:val="none" w:sz="0" w:space="0" w:color="auto"/>
        <w:right w:val="none" w:sz="0" w:space="0" w:color="auto"/>
      </w:divBdr>
    </w:div>
    <w:div w:id="1857308543">
      <w:bodyDiv w:val="1"/>
      <w:marLeft w:val="0"/>
      <w:marRight w:val="0"/>
      <w:marTop w:val="0"/>
      <w:marBottom w:val="0"/>
      <w:divBdr>
        <w:top w:val="none" w:sz="0" w:space="0" w:color="auto"/>
        <w:left w:val="none" w:sz="0" w:space="0" w:color="auto"/>
        <w:bottom w:val="none" w:sz="0" w:space="0" w:color="auto"/>
        <w:right w:val="none" w:sz="0" w:space="0" w:color="auto"/>
      </w:divBdr>
    </w:div>
    <w:div w:id="1859856135">
      <w:bodyDiv w:val="1"/>
      <w:marLeft w:val="0"/>
      <w:marRight w:val="0"/>
      <w:marTop w:val="0"/>
      <w:marBottom w:val="0"/>
      <w:divBdr>
        <w:top w:val="none" w:sz="0" w:space="0" w:color="auto"/>
        <w:left w:val="none" w:sz="0" w:space="0" w:color="auto"/>
        <w:bottom w:val="none" w:sz="0" w:space="0" w:color="auto"/>
        <w:right w:val="none" w:sz="0" w:space="0" w:color="auto"/>
      </w:divBdr>
    </w:div>
    <w:div w:id="1863127519">
      <w:bodyDiv w:val="1"/>
      <w:marLeft w:val="0"/>
      <w:marRight w:val="0"/>
      <w:marTop w:val="0"/>
      <w:marBottom w:val="0"/>
      <w:divBdr>
        <w:top w:val="none" w:sz="0" w:space="0" w:color="auto"/>
        <w:left w:val="none" w:sz="0" w:space="0" w:color="auto"/>
        <w:bottom w:val="none" w:sz="0" w:space="0" w:color="auto"/>
        <w:right w:val="none" w:sz="0" w:space="0" w:color="auto"/>
      </w:divBdr>
    </w:div>
    <w:div w:id="1865286845">
      <w:bodyDiv w:val="1"/>
      <w:marLeft w:val="0"/>
      <w:marRight w:val="0"/>
      <w:marTop w:val="0"/>
      <w:marBottom w:val="0"/>
      <w:divBdr>
        <w:top w:val="none" w:sz="0" w:space="0" w:color="auto"/>
        <w:left w:val="none" w:sz="0" w:space="0" w:color="auto"/>
        <w:bottom w:val="none" w:sz="0" w:space="0" w:color="auto"/>
        <w:right w:val="none" w:sz="0" w:space="0" w:color="auto"/>
      </w:divBdr>
    </w:div>
    <w:div w:id="1866599459">
      <w:bodyDiv w:val="1"/>
      <w:marLeft w:val="0"/>
      <w:marRight w:val="0"/>
      <w:marTop w:val="0"/>
      <w:marBottom w:val="0"/>
      <w:divBdr>
        <w:top w:val="none" w:sz="0" w:space="0" w:color="auto"/>
        <w:left w:val="none" w:sz="0" w:space="0" w:color="auto"/>
        <w:bottom w:val="none" w:sz="0" w:space="0" w:color="auto"/>
        <w:right w:val="none" w:sz="0" w:space="0" w:color="auto"/>
      </w:divBdr>
    </w:div>
    <w:div w:id="1870873591">
      <w:bodyDiv w:val="1"/>
      <w:marLeft w:val="0"/>
      <w:marRight w:val="0"/>
      <w:marTop w:val="0"/>
      <w:marBottom w:val="0"/>
      <w:divBdr>
        <w:top w:val="none" w:sz="0" w:space="0" w:color="auto"/>
        <w:left w:val="none" w:sz="0" w:space="0" w:color="auto"/>
        <w:bottom w:val="none" w:sz="0" w:space="0" w:color="auto"/>
        <w:right w:val="none" w:sz="0" w:space="0" w:color="auto"/>
      </w:divBdr>
    </w:div>
    <w:div w:id="1871063934">
      <w:bodyDiv w:val="1"/>
      <w:marLeft w:val="0"/>
      <w:marRight w:val="0"/>
      <w:marTop w:val="0"/>
      <w:marBottom w:val="0"/>
      <w:divBdr>
        <w:top w:val="none" w:sz="0" w:space="0" w:color="auto"/>
        <w:left w:val="none" w:sz="0" w:space="0" w:color="auto"/>
        <w:bottom w:val="none" w:sz="0" w:space="0" w:color="auto"/>
        <w:right w:val="none" w:sz="0" w:space="0" w:color="auto"/>
      </w:divBdr>
    </w:div>
    <w:div w:id="1872062545">
      <w:bodyDiv w:val="1"/>
      <w:marLeft w:val="0"/>
      <w:marRight w:val="0"/>
      <w:marTop w:val="0"/>
      <w:marBottom w:val="0"/>
      <w:divBdr>
        <w:top w:val="none" w:sz="0" w:space="0" w:color="auto"/>
        <w:left w:val="none" w:sz="0" w:space="0" w:color="auto"/>
        <w:bottom w:val="none" w:sz="0" w:space="0" w:color="auto"/>
        <w:right w:val="none" w:sz="0" w:space="0" w:color="auto"/>
      </w:divBdr>
    </w:div>
    <w:div w:id="1874224488">
      <w:bodyDiv w:val="1"/>
      <w:marLeft w:val="0"/>
      <w:marRight w:val="0"/>
      <w:marTop w:val="0"/>
      <w:marBottom w:val="0"/>
      <w:divBdr>
        <w:top w:val="none" w:sz="0" w:space="0" w:color="auto"/>
        <w:left w:val="none" w:sz="0" w:space="0" w:color="auto"/>
        <w:bottom w:val="none" w:sz="0" w:space="0" w:color="auto"/>
        <w:right w:val="none" w:sz="0" w:space="0" w:color="auto"/>
      </w:divBdr>
    </w:div>
    <w:div w:id="1878659960">
      <w:bodyDiv w:val="1"/>
      <w:marLeft w:val="0"/>
      <w:marRight w:val="0"/>
      <w:marTop w:val="0"/>
      <w:marBottom w:val="0"/>
      <w:divBdr>
        <w:top w:val="none" w:sz="0" w:space="0" w:color="auto"/>
        <w:left w:val="none" w:sz="0" w:space="0" w:color="auto"/>
        <w:bottom w:val="none" w:sz="0" w:space="0" w:color="auto"/>
        <w:right w:val="none" w:sz="0" w:space="0" w:color="auto"/>
      </w:divBdr>
    </w:div>
    <w:div w:id="1879781169">
      <w:bodyDiv w:val="1"/>
      <w:marLeft w:val="0"/>
      <w:marRight w:val="0"/>
      <w:marTop w:val="0"/>
      <w:marBottom w:val="0"/>
      <w:divBdr>
        <w:top w:val="none" w:sz="0" w:space="0" w:color="auto"/>
        <w:left w:val="none" w:sz="0" w:space="0" w:color="auto"/>
        <w:bottom w:val="none" w:sz="0" w:space="0" w:color="auto"/>
        <w:right w:val="none" w:sz="0" w:space="0" w:color="auto"/>
      </w:divBdr>
    </w:div>
    <w:div w:id="1879929150">
      <w:bodyDiv w:val="1"/>
      <w:marLeft w:val="0"/>
      <w:marRight w:val="0"/>
      <w:marTop w:val="0"/>
      <w:marBottom w:val="0"/>
      <w:divBdr>
        <w:top w:val="none" w:sz="0" w:space="0" w:color="auto"/>
        <w:left w:val="none" w:sz="0" w:space="0" w:color="auto"/>
        <w:bottom w:val="none" w:sz="0" w:space="0" w:color="auto"/>
        <w:right w:val="none" w:sz="0" w:space="0" w:color="auto"/>
      </w:divBdr>
    </w:div>
    <w:div w:id="1880438053">
      <w:bodyDiv w:val="1"/>
      <w:marLeft w:val="0"/>
      <w:marRight w:val="0"/>
      <w:marTop w:val="0"/>
      <w:marBottom w:val="0"/>
      <w:divBdr>
        <w:top w:val="none" w:sz="0" w:space="0" w:color="auto"/>
        <w:left w:val="none" w:sz="0" w:space="0" w:color="auto"/>
        <w:bottom w:val="none" w:sz="0" w:space="0" w:color="auto"/>
        <w:right w:val="none" w:sz="0" w:space="0" w:color="auto"/>
      </w:divBdr>
    </w:div>
    <w:div w:id="1881890771">
      <w:bodyDiv w:val="1"/>
      <w:marLeft w:val="0"/>
      <w:marRight w:val="0"/>
      <w:marTop w:val="0"/>
      <w:marBottom w:val="0"/>
      <w:divBdr>
        <w:top w:val="none" w:sz="0" w:space="0" w:color="auto"/>
        <w:left w:val="none" w:sz="0" w:space="0" w:color="auto"/>
        <w:bottom w:val="none" w:sz="0" w:space="0" w:color="auto"/>
        <w:right w:val="none" w:sz="0" w:space="0" w:color="auto"/>
      </w:divBdr>
    </w:div>
    <w:div w:id="1884172077">
      <w:bodyDiv w:val="1"/>
      <w:marLeft w:val="0"/>
      <w:marRight w:val="0"/>
      <w:marTop w:val="0"/>
      <w:marBottom w:val="0"/>
      <w:divBdr>
        <w:top w:val="none" w:sz="0" w:space="0" w:color="auto"/>
        <w:left w:val="none" w:sz="0" w:space="0" w:color="auto"/>
        <w:bottom w:val="none" w:sz="0" w:space="0" w:color="auto"/>
        <w:right w:val="none" w:sz="0" w:space="0" w:color="auto"/>
      </w:divBdr>
    </w:div>
    <w:div w:id="1887721107">
      <w:bodyDiv w:val="1"/>
      <w:marLeft w:val="0"/>
      <w:marRight w:val="0"/>
      <w:marTop w:val="0"/>
      <w:marBottom w:val="0"/>
      <w:divBdr>
        <w:top w:val="none" w:sz="0" w:space="0" w:color="auto"/>
        <w:left w:val="none" w:sz="0" w:space="0" w:color="auto"/>
        <w:bottom w:val="none" w:sz="0" w:space="0" w:color="auto"/>
        <w:right w:val="none" w:sz="0" w:space="0" w:color="auto"/>
      </w:divBdr>
    </w:div>
    <w:div w:id="1889760700">
      <w:bodyDiv w:val="1"/>
      <w:marLeft w:val="0"/>
      <w:marRight w:val="0"/>
      <w:marTop w:val="0"/>
      <w:marBottom w:val="0"/>
      <w:divBdr>
        <w:top w:val="none" w:sz="0" w:space="0" w:color="auto"/>
        <w:left w:val="none" w:sz="0" w:space="0" w:color="auto"/>
        <w:bottom w:val="none" w:sz="0" w:space="0" w:color="auto"/>
        <w:right w:val="none" w:sz="0" w:space="0" w:color="auto"/>
      </w:divBdr>
    </w:div>
    <w:div w:id="1892107253">
      <w:bodyDiv w:val="1"/>
      <w:marLeft w:val="0"/>
      <w:marRight w:val="0"/>
      <w:marTop w:val="0"/>
      <w:marBottom w:val="0"/>
      <w:divBdr>
        <w:top w:val="none" w:sz="0" w:space="0" w:color="auto"/>
        <w:left w:val="none" w:sz="0" w:space="0" w:color="auto"/>
        <w:bottom w:val="none" w:sz="0" w:space="0" w:color="auto"/>
        <w:right w:val="none" w:sz="0" w:space="0" w:color="auto"/>
      </w:divBdr>
    </w:div>
    <w:div w:id="1892572629">
      <w:bodyDiv w:val="1"/>
      <w:marLeft w:val="0"/>
      <w:marRight w:val="0"/>
      <w:marTop w:val="0"/>
      <w:marBottom w:val="0"/>
      <w:divBdr>
        <w:top w:val="none" w:sz="0" w:space="0" w:color="auto"/>
        <w:left w:val="none" w:sz="0" w:space="0" w:color="auto"/>
        <w:bottom w:val="none" w:sz="0" w:space="0" w:color="auto"/>
        <w:right w:val="none" w:sz="0" w:space="0" w:color="auto"/>
      </w:divBdr>
    </w:div>
    <w:div w:id="1893036162">
      <w:bodyDiv w:val="1"/>
      <w:marLeft w:val="0"/>
      <w:marRight w:val="0"/>
      <w:marTop w:val="0"/>
      <w:marBottom w:val="0"/>
      <w:divBdr>
        <w:top w:val="none" w:sz="0" w:space="0" w:color="auto"/>
        <w:left w:val="none" w:sz="0" w:space="0" w:color="auto"/>
        <w:bottom w:val="none" w:sz="0" w:space="0" w:color="auto"/>
        <w:right w:val="none" w:sz="0" w:space="0" w:color="auto"/>
      </w:divBdr>
    </w:div>
    <w:div w:id="1893341552">
      <w:bodyDiv w:val="1"/>
      <w:marLeft w:val="0"/>
      <w:marRight w:val="0"/>
      <w:marTop w:val="0"/>
      <w:marBottom w:val="0"/>
      <w:divBdr>
        <w:top w:val="none" w:sz="0" w:space="0" w:color="auto"/>
        <w:left w:val="none" w:sz="0" w:space="0" w:color="auto"/>
        <w:bottom w:val="none" w:sz="0" w:space="0" w:color="auto"/>
        <w:right w:val="none" w:sz="0" w:space="0" w:color="auto"/>
      </w:divBdr>
    </w:div>
    <w:div w:id="1893736514">
      <w:bodyDiv w:val="1"/>
      <w:marLeft w:val="0"/>
      <w:marRight w:val="0"/>
      <w:marTop w:val="0"/>
      <w:marBottom w:val="0"/>
      <w:divBdr>
        <w:top w:val="none" w:sz="0" w:space="0" w:color="auto"/>
        <w:left w:val="none" w:sz="0" w:space="0" w:color="auto"/>
        <w:bottom w:val="none" w:sz="0" w:space="0" w:color="auto"/>
        <w:right w:val="none" w:sz="0" w:space="0" w:color="auto"/>
      </w:divBdr>
    </w:div>
    <w:div w:id="1896814331">
      <w:bodyDiv w:val="1"/>
      <w:marLeft w:val="0"/>
      <w:marRight w:val="0"/>
      <w:marTop w:val="0"/>
      <w:marBottom w:val="0"/>
      <w:divBdr>
        <w:top w:val="none" w:sz="0" w:space="0" w:color="auto"/>
        <w:left w:val="none" w:sz="0" w:space="0" w:color="auto"/>
        <w:bottom w:val="none" w:sz="0" w:space="0" w:color="auto"/>
        <w:right w:val="none" w:sz="0" w:space="0" w:color="auto"/>
      </w:divBdr>
    </w:div>
    <w:div w:id="1897355461">
      <w:bodyDiv w:val="1"/>
      <w:marLeft w:val="0"/>
      <w:marRight w:val="0"/>
      <w:marTop w:val="0"/>
      <w:marBottom w:val="0"/>
      <w:divBdr>
        <w:top w:val="none" w:sz="0" w:space="0" w:color="auto"/>
        <w:left w:val="none" w:sz="0" w:space="0" w:color="auto"/>
        <w:bottom w:val="none" w:sz="0" w:space="0" w:color="auto"/>
        <w:right w:val="none" w:sz="0" w:space="0" w:color="auto"/>
      </w:divBdr>
    </w:div>
    <w:div w:id="1900943561">
      <w:bodyDiv w:val="1"/>
      <w:marLeft w:val="0"/>
      <w:marRight w:val="0"/>
      <w:marTop w:val="0"/>
      <w:marBottom w:val="0"/>
      <w:divBdr>
        <w:top w:val="none" w:sz="0" w:space="0" w:color="auto"/>
        <w:left w:val="none" w:sz="0" w:space="0" w:color="auto"/>
        <w:bottom w:val="none" w:sz="0" w:space="0" w:color="auto"/>
        <w:right w:val="none" w:sz="0" w:space="0" w:color="auto"/>
      </w:divBdr>
    </w:div>
    <w:div w:id="1902056111">
      <w:bodyDiv w:val="1"/>
      <w:marLeft w:val="0"/>
      <w:marRight w:val="0"/>
      <w:marTop w:val="0"/>
      <w:marBottom w:val="0"/>
      <w:divBdr>
        <w:top w:val="none" w:sz="0" w:space="0" w:color="auto"/>
        <w:left w:val="none" w:sz="0" w:space="0" w:color="auto"/>
        <w:bottom w:val="none" w:sz="0" w:space="0" w:color="auto"/>
        <w:right w:val="none" w:sz="0" w:space="0" w:color="auto"/>
      </w:divBdr>
    </w:div>
    <w:div w:id="1902056703">
      <w:bodyDiv w:val="1"/>
      <w:marLeft w:val="0"/>
      <w:marRight w:val="0"/>
      <w:marTop w:val="0"/>
      <w:marBottom w:val="0"/>
      <w:divBdr>
        <w:top w:val="none" w:sz="0" w:space="0" w:color="auto"/>
        <w:left w:val="none" w:sz="0" w:space="0" w:color="auto"/>
        <w:bottom w:val="none" w:sz="0" w:space="0" w:color="auto"/>
        <w:right w:val="none" w:sz="0" w:space="0" w:color="auto"/>
      </w:divBdr>
    </w:div>
    <w:div w:id="1904831683">
      <w:bodyDiv w:val="1"/>
      <w:marLeft w:val="0"/>
      <w:marRight w:val="0"/>
      <w:marTop w:val="0"/>
      <w:marBottom w:val="0"/>
      <w:divBdr>
        <w:top w:val="none" w:sz="0" w:space="0" w:color="auto"/>
        <w:left w:val="none" w:sz="0" w:space="0" w:color="auto"/>
        <w:bottom w:val="none" w:sz="0" w:space="0" w:color="auto"/>
        <w:right w:val="none" w:sz="0" w:space="0" w:color="auto"/>
      </w:divBdr>
    </w:div>
    <w:div w:id="1906144489">
      <w:bodyDiv w:val="1"/>
      <w:marLeft w:val="0"/>
      <w:marRight w:val="0"/>
      <w:marTop w:val="0"/>
      <w:marBottom w:val="0"/>
      <w:divBdr>
        <w:top w:val="none" w:sz="0" w:space="0" w:color="auto"/>
        <w:left w:val="none" w:sz="0" w:space="0" w:color="auto"/>
        <w:bottom w:val="none" w:sz="0" w:space="0" w:color="auto"/>
        <w:right w:val="none" w:sz="0" w:space="0" w:color="auto"/>
      </w:divBdr>
    </w:div>
    <w:div w:id="1909026984">
      <w:bodyDiv w:val="1"/>
      <w:marLeft w:val="0"/>
      <w:marRight w:val="0"/>
      <w:marTop w:val="0"/>
      <w:marBottom w:val="0"/>
      <w:divBdr>
        <w:top w:val="none" w:sz="0" w:space="0" w:color="auto"/>
        <w:left w:val="none" w:sz="0" w:space="0" w:color="auto"/>
        <w:bottom w:val="none" w:sz="0" w:space="0" w:color="auto"/>
        <w:right w:val="none" w:sz="0" w:space="0" w:color="auto"/>
      </w:divBdr>
    </w:div>
    <w:div w:id="1910072794">
      <w:bodyDiv w:val="1"/>
      <w:marLeft w:val="0"/>
      <w:marRight w:val="0"/>
      <w:marTop w:val="0"/>
      <w:marBottom w:val="0"/>
      <w:divBdr>
        <w:top w:val="none" w:sz="0" w:space="0" w:color="auto"/>
        <w:left w:val="none" w:sz="0" w:space="0" w:color="auto"/>
        <w:bottom w:val="none" w:sz="0" w:space="0" w:color="auto"/>
        <w:right w:val="none" w:sz="0" w:space="0" w:color="auto"/>
      </w:divBdr>
    </w:div>
    <w:div w:id="1910190414">
      <w:bodyDiv w:val="1"/>
      <w:marLeft w:val="0"/>
      <w:marRight w:val="0"/>
      <w:marTop w:val="0"/>
      <w:marBottom w:val="0"/>
      <w:divBdr>
        <w:top w:val="none" w:sz="0" w:space="0" w:color="auto"/>
        <w:left w:val="none" w:sz="0" w:space="0" w:color="auto"/>
        <w:bottom w:val="none" w:sz="0" w:space="0" w:color="auto"/>
        <w:right w:val="none" w:sz="0" w:space="0" w:color="auto"/>
      </w:divBdr>
    </w:div>
    <w:div w:id="1914200595">
      <w:bodyDiv w:val="1"/>
      <w:marLeft w:val="0"/>
      <w:marRight w:val="0"/>
      <w:marTop w:val="0"/>
      <w:marBottom w:val="0"/>
      <w:divBdr>
        <w:top w:val="none" w:sz="0" w:space="0" w:color="auto"/>
        <w:left w:val="none" w:sz="0" w:space="0" w:color="auto"/>
        <w:bottom w:val="none" w:sz="0" w:space="0" w:color="auto"/>
        <w:right w:val="none" w:sz="0" w:space="0" w:color="auto"/>
      </w:divBdr>
    </w:div>
    <w:div w:id="1914654620">
      <w:bodyDiv w:val="1"/>
      <w:marLeft w:val="0"/>
      <w:marRight w:val="0"/>
      <w:marTop w:val="0"/>
      <w:marBottom w:val="0"/>
      <w:divBdr>
        <w:top w:val="none" w:sz="0" w:space="0" w:color="auto"/>
        <w:left w:val="none" w:sz="0" w:space="0" w:color="auto"/>
        <w:bottom w:val="none" w:sz="0" w:space="0" w:color="auto"/>
        <w:right w:val="none" w:sz="0" w:space="0" w:color="auto"/>
      </w:divBdr>
    </w:div>
    <w:div w:id="1915968776">
      <w:bodyDiv w:val="1"/>
      <w:marLeft w:val="0"/>
      <w:marRight w:val="0"/>
      <w:marTop w:val="0"/>
      <w:marBottom w:val="0"/>
      <w:divBdr>
        <w:top w:val="none" w:sz="0" w:space="0" w:color="auto"/>
        <w:left w:val="none" w:sz="0" w:space="0" w:color="auto"/>
        <w:bottom w:val="none" w:sz="0" w:space="0" w:color="auto"/>
        <w:right w:val="none" w:sz="0" w:space="0" w:color="auto"/>
      </w:divBdr>
    </w:div>
    <w:div w:id="1919243884">
      <w:bodyDiv w:val="1"/>
      <w:marLeft w:val="0"/>
      <w:marRight w:val="0"/>
      <w:marTop w:val="0"/>
      <w:marBottom w:val="0"/>
      <w:divBdr>
        <w:top w:val="none" w:sz="0" w:space="0" w:color="auto"/>
        <w:left w:val="none" w:sz="0" w:space="0" w:color="auto"/>
        <w:bottom w:val="none" w:sz="0" w:space="0" w:color="auto"/>
        <w:right w:val="none" w:sz="0" w:space="0" w:color="auto"/>
      </w:divBdr>
    </w:div>
    <w:div w:id="1923374148">
      <w:bodyDiv w:val="1"/>
      <w:marLeft w:val="0"/>
      <w:marRight w:val="0"/>
      <w:marTop w:val="0"/>
      <w:marBottom w:val="0"/>
      <w:divBdr>
        <w:top w:val="none" w:sz="0" w:space="0" w:color="auto"/>
        <w:left w:val="none" w:sz="0" w:space="0" w:color="auto"/>
        <w:bottom w:val="none" w:sz="0" w:space="0" w:color="auto"/>
        <w:right w:val="none" w:sz="0" w:space="0" w:color="auto"/>
      </w:divBdr>
    </w:div>
    <w:div w:id="1927298899">
      <w:bodyDiv w:val="1"/>
      <w:marLeft w:val="0"/>
      <w:marRight w:val="0"/>
      <w:marTop w:val="0"/>
      <w:marBottom w:val="0"/>
      <w:divBdr>
        <w:top w:val="none" w:sz="0" w:space="0" w:color="auto"/>
        <w:left w:val="none" w:sz="0" w:space="0" w:color="auto"/>
        <w:bottom w:val="none" w:sz="0" w:space="0" w:color="auto"/>
        <w:right w:val="none" w:sz="0" w:space="0" w:color="auto"/>
      </w:divBdr>
    </w:div>
    <w:div w:id="1927494140">
      <w:bodyDiv w:val="1"/>
      <w:marLeft w:val="0"/>
      <w:marRight w:val="0"/>
      <w:marTop w:val="0"/>
      <w:marBottom w:val="0"/>
      <w:divBdr>
        <w:top w:val="none" w:sz="0" w:space="0" w:color="auto"/>
        <w:left w:val="none" w:sz="0" w:space="0" w:color="auto"/>
        <w:bottom w:val="none" w:sz="0" w:space="0" w:color="auto"/>
        <w:right w:val="none" w:sz="0" w:space="0" w:color="auto"/>
      </w:divBdr>
    </w:div>
    <w:div w:id="1928732150">
      <w:bodyDiv w:val="1"/>
      <w:marLeft w:val="0"/>
      <w:marRight w:val="0"/>
      <w:marTop w:val="0"/>
      <w:marBottom w:val="0"/>
      <w:divBdr>
        <w:top w:val="none" w:sz="0" w:space="0" w:color="auto"/>
        <w:left w:val="none" w:sz="0" w:space="0" w:color="auto"/>
        <w:bottom w:val="none" w:sz="0" w:space="0" w:color="auto"/>
        <w:right w:val="none" w:sz="0" w:space="0" w:color="auto"/>
      </w:divBdr>
    </w:div>
    <w:div w:id="1931966218">
      <w:bodyDiv w:val="1"/>
      <w:marLeft w:val="0"/>
      <w:marRight w:val="0"/>
      <w:marTop w:val="0"/>
      <w:marBottom w:val="0"/>
      <w:divBdr>
        <w:top w:val="none" w:sz="0" w:space="0" w:color="auto"/>
        <w:left w:val="none" w:sz="0" w:space="0" w:color="auto"/>
        <w:bottom w:val="none" w:sz="0" w:space="0" w:color="auto"/>
        <w:right w:val="none" w:sz="0" w:space="0" w:color="auto"/>
      </w:divBdr>
    </w:div>
    <w:div w:id="1934781443">
      <w:bodyDiv w:val="1"/>
      <w:marLeft w:val="0"/>
      <w:marRight w:val="0"/>
      <w:marTop w:val="0"/>
      <w:marBottom w:val="0"/>
      <w:divBdr>
        <w:top w:val="none" w:sz="0" w:space="0" w:color="auto"/>
        <w:left w:val="none" w:sz="0" w:space="0" w:color="auto"/>
        <w:bottom w:val="none" w:sz="0" w:space="0" w:color="auto"/>
        <w:right w:val="none" w:sz="0" w:space="0" w:color="auto"/>
      </w:divBdr>
    </w:div>
    <w:div w:id="1937594937">
      <w:bodyDiv w:val="1"/>
      <w:marLeft w:val="0"/>
      <w:marRight w:val="0"/>
      <w:marTop w:val="0"/>
      <w:marBottom w:val="0"/>
      <w:divBdr>
        <w:top w:val="none" w:sz="0" w:space="0" w:color="auto"/>
        <w:left w:val="none" w:sz="0" w:space="0" w:color="auto"/>
        <w:bottom w:val="none" w:sz="0" w:space="0" w:color="auto"/>
        <w:right w:val="none" w:sz="0" w:space="0" w:color="auto"/>
      </w:divBdr>
    </w:div>
    <w:div w:id="1937903740">
      <w:bodyDiv w:val="1"/>
      <w:marLeft w:val="0"/>
      <w:marRight w:val="0"/>
      <w:marTop w:val="0"/>
      <w:marBottom w:val="0"/>
      <w:divBdr>
        <w:top w:val="none" w:sz="0" w:space="0" w:color="auto"/>
        <w:left w:val="none" w:sz="0" w:space="0" w:color="auto"/>
        <w:bottom w:val="none" w:sz="0" w:space="0" w:color="auto"/>
        <w:right w:val="none" w:sz="0" w:space="0" w:color="auto"/>
      </w:divBdr>
    </w:div>
    <w:div w:id="1939285448">
      <w:bodyDiv w:val="1"/>
      <w:marLeft w:val="0"/>
      <w:marRight w:val="0"/>
      <w:marTop w:val="0"/>
      <w:marBottom w:val="0"/>
      <w:divBdr>
        <w:top w:val="none" w:sz="0" w:space="0" w:color="auto"/>
        <w:left w:val="none" w:sz="0" w:space="0" w:color="auto"/>
        <w:bottom w:val="none" w:sz="0" w:space="0" w:color="auto"/>
        <w:right w:val="none" w:sz="0" w:space="0" w:color="auto"/>
      </w:divBdr>
    </w:div>
    <w:div w:id="1939411721">
      <w:bodyDiv w:val="1"/>
      <w:marLeft w:val="0"/>
      <w:marRight w:val="0"/>
      <w:marTop w:val="0"/>
      <w:marBottom w:val="0"/>
      <w:divBdr>
        <w:top w:val="none" w:sz="0" w:space="0" w:color="auto"/>
        <w:left w:val="none" w:sz="0" w:space="0" w:color="auto"/>
        <w:bottom w:val="none" w:sz="0" w:space="0" w:color="auto"/>
        <w:right w:val="none" w:sz="0" w:space="0" w:color="auto"/>
      </w:divBdr>
    </w:div>
    <w:div w:id="1941907284">
      <w:bodyDiv w:val="1"/>
      <w:marLeft w:val="0"/>
      <w:marRight w:val="0"/>
      <w:marTop w:val="0"/>
      <w:marBottom w:val="0"/>
      <w:divBdr>
        <w:top w:val="none" w:sz="0" w:space="0" w:color="auto"/>
        <w:left w:val="none" w:sz="0" w:space="0" w:color="auto"/>
        <w:bottom w:val="none" w:sz="0" w:space="0" w:color="auto"/>
        <w:right w:val="none" w:sz="0" w:space="0" w:color="auto"/>
      </w:divBdr>
    </w:div>
    <w:div w:id="1945729566">
      <w:bodyDiv w:val="1"/>
      <w:marLeft w:val="0"/>
      <w:marRight w:val="0"/>
      <w:marTop w:val="0"/>
      <w:marBottom w:val="0"/>
      <w:divBdr>
        <w:top w:val="none" w:sz="0" w:space="0" w:color="auto"/>
        <w:left w:val="none" w:sz="0" w:space="0" w:color="auto"/>
        <w:bottom w:val="none" w:sz="0" w:space="0" w:color="auto"/>
        <w:right w:val="none" w:sz="0" w:space="0" w:color="auto"/>
      </w:divBdr>
    </w:div>
    <w:div w:id="1946964835">
      <w:bodyDiv w:val="1"/>
      <w:marLeft w:val="0"/>
      <w:marRight w:val="0"/>
      <w:marTop w:val="0"/>
      <w:marBottom w:val="0"/>
      <w:divBdr>
        <w:top w:val="none" w:sz="0" w:space="0" w:color="auto"/>
        <w:left w:val="none" w:sz="0" w:space="0" w:color="auto"/>
        <w:bottom w:val="none" w:sz="0" w:space="0" w:color="auto"/>
        <w:right w:val="none" w:sz="0" w:space="0" w:color="auto"/>
      </w:divBdr>
    </w:div>
    <w:div w:id="1947543569">
      <w:bodyDiv w:val="1"/>
      <w:marLeft w:val="0"/>
      <w:marRight w:val="0"/>
      <w:marTop w:val="0"/>
      <w:marBottom w:val="0"/>
      <w:divBdr>
        <w:top w:val="none" w:sz="0" w:space="0" w:color="auto"/>
        <w:left w:val="none" w:sz="0" w:space="0" w:color="auto"/>
        <w:bottom w:val="none" w:sz="0" w:space="0" w:color="auto"/>
        <w:right w:val="none" w:sz="0" w:space="0" w:color="auto"/>
      </w:divBdr>
    </w:div>
    <w:div w:id="1947733269">
      <w:bodyDiv w:val="1"/>
      <w:marLeft w:val="0"/>
      <w:marRight w:val="0"/>
      <w:marTop w:val="0"/>
      <w:marBottom w:val="0"/>
      <w:divBdr>
        <w:top w:val="none" w:sz="0" w:space="0" w:color="auto"/>
        <w:left w:val="none" w:sz="0" w:space="0" w:color="auto"/>
        <w:bottom w:val="none" w:sz="0" w:space="0" w:color="auto"/>
        <w:right w:val="none" w:sz="0" w:space="0" w:color="auto"/>
      </w:divBdr>
    </w:div>
    <w:div w:id="1948192298">
      <w:bodyDiv w:val="1"/>
      <w:marLeft w:val="0"/>
      <w:marRight w:val="0"/>
      <w:marTop w:val="0"/>
      <w:marBottom w:val="0"/>
      <w:divBdr>
        <w:top w:val="none" w:sz="0" w:space="0" w:color="auto"/>
        <w:left w:val="none" w:sz="0" w:space="0" w:color="auto"/>
        <w:bottom w:val="none" w:sz="0" w:space="0" w:color="auto"/>
        <w:right w:val="none" w:sz="0" w:space="0" w:color="auto"/>
      </w:divBdr>
    </w:div>
    <w:div w:id="1949774164">
      <w:bodyDiv w:val="1"/>
      <w:marLeft w:val="0"/>
      <w:marRight w:val="0"/>
      <w:marTop w:val="0"/>
      <w:marBottom w:val="0"/>
      <w:divBdr>
        <w:top w:val="none" w:sz="0" w:space="0" w:color="auto"/>
        <w:left w:val="none" w:sz="0" w:space="0" w:color="auto"/>
        <w:bottom w:val="none" w:sz="0" w:space="0" w:color="auto"/>
        <w:right w:val="none" w:sz="0" w:space="0" w:color="auto"/>
      </w:divBdr>
    </w:div>
    <w:div w:id="1950775965">
      <w:bodyDiv w:val="1"/>
      <w:marLeft w:val="0"/>
      <w:marRight w:val="0"/>
      <w:marTop w:val="0"/>
      <w:marBottom w:val="0"/>
      <w:divBdr>
        <w:top w:val="none" w:sz="0" w:space="0" w:color="auto"/>
        <w:left w:val="none" w:sz="0" w:space="0" w:color="auto"/>
        <w:bottom w:val="none" w:sz="0" w:space="0" w:color="auto"/>
        <w:right w:val="none" w:sz="0" w:space="0" w:color="auto"/>
      </w:divBdr>
    </w:div>
    <w:div w:id="1954289333">
      <w:bodyDiv w:val="1"/>
      <w:marLeft w:val="0"/>
      <w:marRight w:val="0"/>
      <w:marTop w:val="0"/>
      <w:marBottom w:val="0"/>
      <w:divBdr>
        <w:top w:val="none" w:sz="0" w:space="0" w:color="auto"/>
        <w:left w:val="none" w:sz="0" w:space="0" w:color="auto"/>
        <w:bottom w:val="none" w:sz="0" w:space="0" w:color="auto"/>
        <w:right w:val="none" w:sz="0" w:space="0" w:color="auto"/>
      </w:divBdr>
    </w:div>
    <w:div w:id="1958944298">
      <w:bodyDiv w:val="1"/>
      <w:marLeft w:val="0"/>
      <w:marRight w:val="0"/>
      <w:marTop w:val="0"/>
      <w:marBottom w:val="0"/>
      <w:divBdr>
        <w:top w:val="none" w:sz="0" w:space="0" w:color="auto"/>
        <w:left w:val="none" w:sz="0" w:space="0" w:color="auto"/>
        <w:bottom w:val="none" w:sz="0" w:space="0" w:color="auto"/>
        <w:right w:val="none" w:sz="0" w:space="0" w:color="auto"/>
      </w:divBdr>
    </w:div>
    <w:div w:id="1959948694">
      <w:bodyDiv w:val="1"/>
      <w:marLeft w:val="0"/>
      <w:marRight w:val="0"/>
      <w:marTop w:val="0"/>
      <w:marBottom w:val="0"/>
      <w:divBdr>
        <w:top w:val="none" w:sz="0" w:space="0" w:color="auto"/>
        <w:left w:val="none" w:sz="0" w:space="0" w:color="auto"/>
        <w:bottom w:val="none" w:sz="0" w:space="0" w:color="auto"/>
        <w:right w:val="none" w:sz="0" w:space="0" w:color="auto"/>
      </w:divBdr>
    </w:div>
    <w:div w:id="1963421446">
      <w:bodyDiv w:val="1"/>
      <w:marLeft w:val="0"/>
      <w:marRight w:val="0"/>
      <w:marTop w:val="0"/>
      <w:marBottom w:val="0"/>
      <w:divBdr>
        <w:top w:val="none" w:sz="0" w:space="0" w:color="auto"/>
        <w:left w:val="none" w:sz="0" w:space="0" w:color="auto"/>
        <w:bottom w:val="none" w:sz="0" w:space="0" w:color="auto"/>
        <w:right w:val="none" w:sz="0" w:space="0" w:color="auto"/>
      </w:divBdr>
    </w:div>
    <w:div w:id="1964530352">
      <w:bodyDiv w:val="1"/>
      <w:marLeft w:val="0"/>
      <w:marRight w:val="0"/>
      <w:marTop w:val="0"/>
      <w:marBottom w:val="0"/>
      <w:divBdr>
        <w:top w:val="none" w:sz="0" w:space="0" w:color="auto"/>
        <w:left w:val="none" w:sz="0" w:space="0" w:color="auto"/>
        <w:bottom w:val="none" w:sz="0" w:space="0" w:color="auto"/>
        <w:right w:val="none" w:sz="0" w:space="0" w:color="auto"/>
      </w:divBdr>
    </w:div>
    <w:div w:id="1967661252">
      <w:bodyDiv w:val="1"/>
      <w:marLeft w:val="0"/>
      <w:marRight w:val="0"/>
      <w:marTop w:val="0"/>
      <w:marBottom w:val="0"/>
      <w:divBdr>
        <w:top w:val="none" w:sz="0" w:space="0" w:color="auto"/>
        <w:left w:val="none" w:sz="0" w:space="0" w:color="auto"/>
        <w:bottom w:val="none" w:sz="0" w:space="0" w:color="auto"/>
        <w:right w:val="none" w:sz="0" w:space="0" w:color="auto"/>
      </w:divBdr>
    </w:div>
    <w:div w:id="1970892645">
      <w:bodyDiv w:val="1"/>
      <w:marLeft w:val="0"/>
      <w:marRight w:val="0"/>
      <w:marTop w:val="0"/>
      <w:marBottom w:val="0"/>
      <w:divBdr>
        <w:top w:val="none" w:sz="0" w:space="0" w:color="auto"/>
        <w:left w:val="none" w:sz="0" w:space="0" w:color="auto"/>
        <w:bottom w:val="none" w:sz="0" w:space="0" w:color="auto"/>
        <w:right w:val="none" w:sz="0" w:space="0" w:color="auto"/>
      </w:divBdr>
    </w:div>
    <w:div w:id="1971932046">
      <w:bodyDiv w:val="1"/>
      <w:marLeft w:val="0"/>
      <w:marRight w:val="0"/>
      <w:marTop w:val="0"/>
      <w:marBottom w:val="0"/>
      <w:divBdr>
        <w:top w:val="none" w:sz="0" w:space="0" w:color="auto"/>
        <w:left w:val="none" w:sz="0" w:space="0" w:color="auto"/>
        <w:bottom w:val="none" w:sz="0" w:space="0" w:color="auto"/>
        <w:right w:val="none" w:sz="0" w:space="0" w:color="auto"/>
      </w:divBdr>
    </w:div>
    <w:div w:id="1972662273">
      <w:bodyDiv w:val="1"/>
      <w:marLeft w:val="0"/>
      <w:marRight w:val="0"/>
      <w:marTop w:val="0"/>
      <w:marBottom w:val="0"/>
      <w:divBdr>
        <w:top w:val="none" w:sz="0" w:space="0" w:color="auto"/>
        <w:left w:val="none" w:sz="0" w:space="0" w:color="auto"/>
        <w:bottom w:val="none" w:sz="0" w:space="0" w:color="auto"/>
        <w:right w:val="none" w:sz="0" w:space="0" w:color="auto"/>
      </w:divBdr>
    </w:div>
    <w:div w:id="1972862311">
      <w:bodyDiv w:val="1"/>
      <w:marLeft w:val="0"/>
      <w:marRight w:val="0"/>
      <w:marTop w:val="0"/>
      <w:marBottom w:val="0"/>
      <w:divBdr>
        <w:top w:val="none" w:sz="0" w:space="0" w:color="auto"/>
        <w:left w:val="none" w:sz="0" w:space="0" w:color="auto"/>
        <w:bottom w:val="none" w:sz="0" w:space="0" w:color="auto"/>
        <w:right w:val="none" w:sz="0" w:space="0" w:color="auto"/>
      </w:divBdr>
    </w:div>
    <w:div w:id="1973365345">
      <w:bodyDiv w:val="1"/>
      <w:marLeft w:val="0"/>
      <w:marRight w:val="0"/>
      <w:marTop w:val="0"/>
      <w:marBottom w:val="0"/>
      <w:divBdr>
        <w:top w:val="none" w:sz="0" w:space="0" w:color="auto"/>
        <w:left w:val="none" w:sz="0" w:space="0" w:color="auto"/>
        <w:bottom w:val="none" w:sz="0" w:space="0" w:color="auto"/>
        <w:right w:val="none" w:sz="0" w:space="0" w:color="auto"/>
      </w:divBdr>
    </w:div>
    <w:div w:id="1975063710">
      <w:bodyDiv w:val="1"/>
      <w:marLeft w:val="0"/>
      <w:marRight w:val="0"/>
      <w:marTop w:val="0"/>
      <w:marBottom w:val="0"/>
      <w:divBdr>
        <w:top w:val="none" w:sz="0" w:space="0" w:color="auto"/>
        <w:left w:val="none" w:sz="0" w:space="0" w:color="auto"/>
        <w:bottom w:val="none" w:sz="0" w:space="0" w:color="auto"/>
        <w:right w:val="none" w:sz="0" w:space="0" w:color="auto"/>
      </w:divBdr>
    </w:div>
    <w:div w:id="1977687094">
      <w:bodyDiv w:val="1"/>
      <w:marLeft w:val="0"/>
      <w:marRight w:val="0"/>
      <w:marTop w:val="0"/>
      <w:marBottom w:val="0"/>
      <w:divBdr>
        <w:top w:val="none" w:sz="0" w:space="0" w:color="auto"/>
        <w:left w:val="none" w:sz="0" w:space="0" w:color="auto"/>
        <w:bottom w:val="none" w:sz="0" w:space="0" w:color="auto"/>
        <w:right w:val="none" w:sz="0" w:space="0" w:color="auto"/>
      </w:divBdr>
    </w:div>
    <w:div w:id="1977877419">
      <w:bodyDiv w:val="1"/>
      <w:marLeft w:val="0"/>
      <w:marRight w:val="0"/>
      <w:marTop w:val="0"/>
      <w:marBottom w:val="0"/>
      <w:divBdr>
        <w:top w:val="none" w:sz="0" w:space="0" w:color="auto"/>
        <w:left w:val="none" w:sz="0" w:space="0" w:color="auto"/>
        <w:bottom w:val="none" w:sz="0" w:space="0" w:color="auto"/>
        <w:right w:val="none" w:sz="0" w:space="0" w:color="auto"/>
      </w:divBdr>
    </w:div>
    <w:div w:id="1983385101">
      <w:bodyDiv w:val="1"/>
      <w:marLeft w:val="0"/>
      <w:marRight w:val="0"/>
      <w:marTop w:val="0"/>
      <w:marBottom w:val="0"/>
      <w:divBdr>
        <w:top w:val="none" w:sz="0" w:space="0" w:color="auto"/>
        <w:left w:val="none" w:sz="0" w:space="0" w:color="auto"/>
        <w:bottom w:val="none" w:sz="0" w:space="0" w:color="auto"/>
        <w:right w:val="none" w:sz="0" w:space="0" w:color="auto"/>
      </w:divBdr>
    </w:div>
    <w:div w:id="1983923866">
      <w:bodyDiv w:val="1"/>
      <w:marLeft w:val="0"/>
      <w:marRight w:val="0"/>
      <w:marTop w:val="0"/>
      <w:marBottom w:val="0"/>
      <w:divBdr>
        <w:top w:val="none" w:sz="0" w:space="0" w:color="auto"/>
        <w:left w:val="none" w:sz="0" w:space="0" w:color="auto"/>
        <w:bottom w:val="none" w:sz="0" w:space="0" w:color="auto"/>
        <w:right w:val="none" w:sz="0" w:space="0" w:color="auto"/>
      </w:divBdr>
    </w:div>
    <w:div w:id="1986470312">
      <w:bodyDiv w:val="1"/>
      <w:marLeft w:val="0"/>
      <w:marRight w:val="0"/>
      <w:marTop w:val="0"/>
      <w:marBottom w:val="0"/>
      <w:divBdr>
        <w:top w:val="none" w:sz="0" w:space="0" w:color="auto"/>
        <w:left w:val="none" w:sz="0" w:space="0" w:color="auto"/>
        <w:bottom w:val="none" w:sz="0" w:space="0" w:color="auto"/>
        <w:right w:val="none" w:sz="0" w:space="0" w:color="auto"/>
      </w:divBdr>
    </w:div>
    <w:div w:id="1988627247">
      <w:bodyDiv w:val="1"/>
      <w:marLeft w:val="0"/>
      <w:marRight w:val="0"/>
      <w:marTop w:val="0"/>
      <w:marBottom w:val="0"/>
      <w:divBdr>
        <w:top w:val="none" w:sz="0" w:space="0" w:color="auto"/>
        <w:left w:val="none" w:sz="0" w:space="0" w:color="auto"/>
        <w:bottom w:val="none" w:sz="0" w:space="0" w:color="auto"/>
        <w:right w:val="none" w:sz="0" w:space="0" w:color="auto"/>
      </w:divBdr>
    </w:div>
    <w:div w:id="1989673605">
      <w:bodyDiv w:val="1"/>
      <w:marLeft w:val="0"/>
      <w:marRight w:val="0"/>
      <w:marTop w:val="0"/>
      <w:marBottom w:val="0"/>
      <w:divBdr>
        <w:top w:val="none" w:sz="0" w:space="0" w:color="auto"/>
        <w:left w:val="none" w:sz="0" w:space="0" w:color="auto"/>
        <w:bottom w:val="none" w:sz="0" w:space="0" w:color="auto"/>
        <w:right w:val="none" w:sz="0" w:space="0" w:color="auto"/>
      </w:divBdr>
    </w:div>
    <w:div w:id="1993869722">
      <w:bodyDiv w:val="1"/>
      <w:marLeft w:val="0"/>
      <w:marRight w:val="0"/>
      <w:marTop w:val="0"/>
      <w:marBottom w:val="0"/>
      <w:divBdr>
        <w:top w:val="none" w:sz="0" w:space="0" w:color="auto"/>
        <w:left w:val="none" w:sz="0" w:space="0" w:color="auto"/>
        <w:bottom w:val="none" w:sz="0" w:space="0" w:color="auto"/>
        <w:right w:val="none" w:sz="0" w:space="0" w:color="auto"/>
      </w:divBdr>
    </w:div>
    <w:div w:id="1994796858">
      <w:bodyDiv w:val="1"/>
      <w:marLeft w:val="0"/>
      <w:marRight w:val="0"/>
      <w:marTop w:val="0"/>
      <w:marBottom w:val="0"/>
      <w:divBdr>
        <w:top w:val="none" w:sz="0" w:space="0" w:color="auto"/>
        <w:left w:val="none" w:sz="0" w:space="0" w:color="auto"/>
        <w:bottom w:val="none" w:sz="0" w:space="0" w:color="auto"/>
        <w:right w:val="none" w:sz="0" w:space="0" w:color="auto"/>
      </w:divBdr>
    </w:div>
    <w:div w:id="1995181400">
      <w:bodyDiv w:val="1"/>
      <w:marLeft w:val="0"/>
      <w:marRight w:val="0"/>
      <w:marTop w:val="0"/>
      <w:marBottom w:val="0"/>
      <w:divBdr>
        <w:top w:val="none" w:sz="0" w:space="0" w:color="auto"/>
        <w:left w:val="none" w:sz="0" w:space="0" w:color="auto"/>
        <w:bottom w:val="none" w:sz="0" w:space="0" w:color="auto"/>
        <w:right w:val="none" w:sz="0" w:space="0" w:color="auto"/>
      </w:divBdr>
    </w:div>
    <w:div w:id="1995528887">
      <w:bodyDiv w:val="1"/>
      <w:marLeft w:val="0"/>
      <w:marRight w:val="0"/>
      <w:marTop w:val="0"/>
      <w:marBottom w:val="0"/>
      <w:divBdr>
        <w:top w:val="none" w:sz="0" w:space="0" w:color="auto"/>
        <w:left w:val="none" w:sz="0" w:space="0" w:color="auto"/>
        <w:bottom w:val="none" w:sz="0" w:space="0" w:color="auto"/>
        <w:right w:val="none" w:sz="0" w:space="0" w:color="auto"/>
      </w:divBdr>
    </w:div>
    <w:div w:id="1996101266">
      <w:bodyDiv w:val="1"/>
      <w:marLeft w:val="0"/>
      <w:marRight w:val="0"/>
      <w:marTop w:val="0"/>
      <w:marBottom w:val="0"/>
      <w:divBdr>
        <w:top w:val="none" w:sz="0" w:space="0" w:color="auto"/>
        <w:left w:val="none" w:sz="0" w:space="0" w:color="auto"/>
        <w:bottom w:val="none" w:sz="0" w:space="0" w:color="auto"/>
        <w:right w:val="none" w:sz="0" w:space="0" w:color="auto"/>
      </w:divBdr>
    </w:div>
    <w:div w:id="2010283758">
      <w:bodyDiv w:val="1"/>
      <w:marLeft w:val="0"/>
      <w:marRight w:val="0"/>
      <w:marTop w:val="0"/>
      <w:marBottom w:val="0"/>
      <w:divBdr>
        <w:top w:val="none" w:sz="0" w:space="0" w:color="auto"/>
        <w:left w:val="none" w:sz="0" w:space="0" w:color="auto"/>
        <w:bottom w:val="none" w:sz="0" w:space="0" w:color="auto"/>
        <w:right w:val="none" w:sz="0" w:space="0" w:color="auto"/>
      </w:divBdr>
    </w:div>
    <w:div w:id="2015912122">
      <w:bodyDiv w:val="1"/>
      <w:marLeft w:val="0"/>
      <w:marRight w:val="0"/>
      <w:marTop w:val="0"/>
      <w:marBottom w:val="0"/>
      <w:divBdr>
        <w:top w:val="none" w:sz="0" w:space="0" w:color="auto"/>
        <w:left w:val="none" w:sz="0" w:space="0" w:color="auto"/>
        <w:bottom w:val="none" w:sz="0" w:space="0" w:color="auto"/>
        <w:right w:val="none" w:sz="0" w:space="0" w:color="auto"/>
      </w:divBdr>
    </w:div>
    <w:div w:id="2015960901">
      <w:bodyDiv w:val="1"/>
      <w:marLeft w:val="0"/>
      <w:marRight w:val="0"/>
      <w:marTop w:val="0"/>
      <w:marBottom w:val="0"/>
      <w:divBdr>
        <w:top w:val="none" w:sz="0" w:space="0" w:color="auto"/>
        <w:left w:val="none" w:sz="0" w:space="0" w:color="auto"/>
        <w:bottom w:val="none" w:sz="0" w:space="0" w:color="auto"/>
        <w:right w:val="none" w:sz="0" w:space="0" w:color="auto"/>
      </w:divBdr>
    </w:div>
    <w:div w:id="2016688711">
      <w:bodyDiv w:val="1"/>
      <w:marLeft w:val="0"/>
      <w:marRight w:val="0"/>
      <w:marTop w:val="0"/>
      <w:marBottom w:val="0"/>
      <w:divBdr>
        <w:top w:val="none" w:sz="0" w:space="0" w:color="auto"/>
        <w:left w:val="none" w:sz="0" w:space="0" w:color="auto"/>
        <w:bottom w:val="none" w:sz="0" w:space="0" w:color="auto"/>
        <w:right w:val="none" w:sz="0" w:space="0" w:color="auto"/>
      </w:divBdr>
    </w:div>
    <w:div w:id="2028170307">
      <w:bodyDiv w:val="1"/>
      <w:marLeft w:val="0"/>
      <w:marRight w:val="0"/>
      <w:marTop w:val="0"/>
      <w:marBottom w:val="0"/>
      <w:divBdr>
        <w:top w:val="none" w:sz="0" w:space="0" w:color="auto"/>
        <w:left w:val="none" w:sz="0" w:space="0" w:color="auto"/>
        <w:bottom w:val="none" w:sz="0" w:space="0" w:color="auto"/>
        <w:right w:val="none" w:sz="0" w:space="0" w:color="auto"/>
      </w:divBdr>
    </w:div>
    <w:div w:id="2032761307">
      <w:bodyDiv w:val="1"/>
      <w:marLeft w:val="0"/>
      <w:marRight w:val="0"/>
      <w:marTop w:val="0"/>
      <w:marBottom w:val="0"/>
      <w:divBdr>
        <w:top w:val="none" w:sz="0" w:space="0" w:color="auto"/>
        <w:left w:val="none" w:sz="0" w:space="0" w:color="auto"/>
        <w:bottom w:val="none" w:sz="0" w:space="0" w:color="auto"/>
        <w:right w:val="none" w:sz="0" w:space="0" w:color="auto"/>
      </w:divBdr>
    </w:div>
    <w:div w:id="2034765105">
      <w:bodyDiv w:val="1"/>
      <w:marLeft w:val="0"/>
      <w:marRight w:val="0"/>
      <w:marTop w:val="0"/>
      <w:marBottom w:val="0"/>
      <w:divBdr>
        <w:top w:val="none" w:sz="0" w:space="0" w:color="auto"/>
        <w:left w:val="none" w:sz="0" w:space="0" w:color="auto"/>
        <w:bottom w:val="none" w:sz="0" w:space="0" w:color="auto"/>
        <w:right w:val="none" w:sz="0" w:space="0" w:color="auto"/>
      </w:divBdr>
    </w:div>
    <w:div w:id="2036273929">
      <w:bodyDiv w:val="1"/>
      <w:marLeft w:val="0"/>
      <w:marRight w:val="0"/>
      <w:marTop w:val="0"/>
      <w:marBottom w:val="0"/>
      <w:divBdr>
        <w:top w:val="none" w:sz="0" w:space="0" w:color="auto"/>
        <w:left w:val="none" w:sz="0" w:space="0" w:color="auto"/>
        <w:bottom w:val="none" w:sz="0" w:space="0" w:color="auto"/>
        <w:right w:val="none" w:sz="0" w:space="0" w:color="auto"/>
      </w:divBdr>
    </w:div>
    <w:div w:id="2036878693">
      <w:bodyDiv w:val="1"/>
      <w:marLeft w:val="0"/>
      <w:marRight w:val="0"/>
      <w:marTop w:val="0"/>
      <w:marBottom w:val="0"/>
      <w:divBdr>
        <w:top w:val="none" w:sz="0" w:space="0" w:color="auto"/>
        <w:left w:val="none" w:sz="0" w:space="0" w:color="auto"/>
        <w:bottom w:val="none" w:sz="0" w:space="0" w:color="auto"/>
        <w:right w:val="none" w:sz="0" w:space="0" w:color="auto"/>
      </w:divBdr>
    </w:div>
    <w:div w:id="2048749011">
      <w:bodyDiv w:val="1"/>
      <w:marLeft w:val="0"/>
      <w:marRight w:val="0"/>
      <w:marTop w:val="0"/>
      <w:marBottom w:val="0"/>
      <w:divBdr>
        <w:top w:val="none" w:sz="0" w:space="0" w:color="auto"/>
        <w:left w:val="none" w:sz="0" w:space="0" w:color="auto"/>
        <w:bottom w:val="none" w:sz="0" w:space="0" w:color="auto"/>
        <w:right w:val="none" w:sz="0" w:space="0" w:color="auto"/>
      </w:divBdr>
    </w:div>
    <w:div w:id="2050295666">
      <w:bodyDiv w:val="1"/>
      <w:marLeft w:val="0"/>
      <w:marRight w:val="0"/>
      <w:marTop w:val="0"/>
      <w:marBottom w:val="0"/>
      <w:divBdr>
        <w:top w:val="none" w:sz="0" w:space="0" w:color="auto"/>
        <w:left w:val="none" w:sz="0" w:space="0" w:color="auto"/>
        <w:bottom w:val="none" w:sz="0" w:space="0" w:color="auto"/>
        <w:right w:val="none" w:sz="0" w:space="0" w:color="auto"/>
      </w:divBdr>
    </w:div>
    <w:div w:id="2052268843">
      <w:bodyDiv w:val="1"/>
      <w:marLeft w:val="0"/>
      <w:marRight w:val="0"/>
      <w:marTop w:val="0"/>
      <w:marBottom w:val="0"/>
      <w:divBdr>
        <w:top w:val="none" w:sz="0" w:space="0" w:color="auto"/>
        <w:left w:val="none" w:sz="0" w:space="0" w:color="auto"/>
        <w:bottom w:val="none" w:sz="0" w:space="0" w:color="auto"/>
        <w:right w:val="none" w:sz="0" w:space="0" w:color="auto"/>
      </w:divBdr>
    </w:div>
    <w:div w:id="2057968878">
      <w:bodyDiv w:val="1"/>
      <w:marLeft w:val="0"/>
      <w:marRight w:val="0"/>
      <w:marTop w:val="0"/>
      <w:marBottom w:val="0"/>
      <w:divBdr>
        <w:top w:val="none" w:sz="0" w:space="0" w:color="auto"/>
        <w:left w:val="none" w:sz="0" w:space="0" w:color="auto"/>
        <w:bottom w:val="none" w:sz="0" w:space="0" w:color="auto"/>
        <w:right w:val="none" w:sz="0" w:space="0" w:color="auto"/>
      </w:divBdr>
    </w:div>
    <w:div w:id="2063560213">
      <w:bodyDiv w:val="1"/>
      <w:marLeft w:val="0"/>
      <w:marRight w:val="0"/>
      <w:marTop w:val="0"/>
      <w:marBottom w:val="0"/>
      <w:divBdr>
        <w:top w:val="none" w:sz="0" w:space="0" w:color="auto"/>
        <w:left w:val="none" w:sz="0" w:space="0" w:color="auto"/>
        <w:bottom w:val="none" w:sz="0" w:space="0" w:color="auto"/>
        <w:right w:val="none" w:sz="0" w:space="0" w:color="auto"/>
      </w:divBdr>
    </w:div>
    <w:div w:id="2063822386">
      <w:bodyDiv w:val="1"/>
      <w:marLeft w:val="0"/>
      <w:marRight w:val="0"/>
      <w:marTop w:val="0"/>
      <w:marBottom w:val="0"/>
      <w:divBdr>
        <w:top w:val="none" w:sz="0" w:space="0" w:color="auto"/>
        <w:left w:val="none" w:sz="0" w:space="0" w:color="auto"/>
        <w:bottom w:val="none" w:sz="0" w:space="0" w:color="auto"/>
        <w:right w:val="none" w:sz="0" w:space="0" w:color="auto"/>
      </w:divBdr>
    </w:div>
    <w:div w:id="2067364792">
      <w:bodyDiv w:val="1"/>
      <w:marLeft w:val="0"/>
      <w:marRight w:val="0"/>
      <w:marTop w:val="0"/>
      <w:marBottom w:val="0"/>
      <w:divBdr>
        <w:top w:val="none" w:sz="0" w:space="0" w:color="auto"/>
        <w:left w:val="none" w:sz="0" w:space="0" w:color="auto"/>
        <w:bottom w:val="none" w:sz="0" w:space="0" w:color="auto"/>
        <w:right w:val="none" w:sz="0" w:space="0" w:color="auto"/>
      </w:divBdr>
    </w:div>
    <w:div w:id="2067682913">
      <w:bodyDiv w:val="1"/>
      <w:marLeft w:val="0"/>
      <w:marRight w:val="0"/>
      <w:marTop w:val="0"/>
      <w:marBottom w:val="0"/>
      <w:divBdr>
        <w:top w:val="none" w:sz="0" w:space="0" w:color="auto"/>
        <w:left w:val="none" w:sz="0" w:space="0" w:color="auto"/>
        <w:bottom w:val="none" w:sz="0" w:space="0" w:color="auto"/>
        <w:right w:val="none" w:sz="0" w:space="0" w:color="auto"/>
      </w:divBdr>
    </w:div>
    <w:div w:id="2073431126">
      <w:bodyDiv w:val="1"/>
      <w:marLeft w:val="0"/>
      <w:marRight w:val="0"/>
      <w:marTop w:val="0"/>
      <w:marBottom w:val="0"/>
      <w:divBdr>
        <w:top w:val="none" w:sz="0" w:space="0" w:color="auto"/>
        <w:left w:val="none" w:sz="0" w:space="0" w:color="auto"/>
        <w:bottom w:val="none" w:sz="0" w:space="0" w:color="auto"/>
        <w:right w:val="none" w:sz="0" w:space="0" w:color="auto"/>
      </w:divBdr>
    </w:div>
    <w:div w:id="2074619097">
      <w:bodyDiv w:val="1"/>
      <w:marLeft w:val="0"/>
      <w:marRight w:val="0"/>
      <w:marTop w:val="0"/>
      <w:marBottom w:val="0"/>
      <w:divBdr>
        <w:top w:val="none" w:sz="0" w:space="0" w:color="auto"/>
        <w:left w:val="none" w:sz="0" w:space="0" w:color="auto"/>
        <w:bottom w:val="none" w:sz="0" w:space="0" w:color="auto"/>
        <w:right w:val="none" w:sz="0" w:space="0" w:color="auto"/>
      </w:divBdr>
    </w:div>
    <w:div w:id="2075153410">
      <w:bodyDiv w:val="1"/>
      <w:marLeft w:val="0"/>
      <w:marRight w:val="0"/>
      <w:marTop w:val="0"/>
      <w:marBottom w:val="0"/>
      <w:divBdr>
        <w:top w:val="none" w:sz="0" w:space="0" w:color="auto"/>
        <w:left w:val="none" w:sz="0" w:space="0" w:color="auto"/>
        <w:bottom w:val="none" w:sz="0" w:space="0" w:color="auto"/>
        <w:right w:val="none" w:sz="0" w:space="0" w:color="auto"/>
      </w:divBdr>
    </w:div>
    <w:div w:id="2078627768">
      <w:bodyDiv w:val="1"/>
      <w:marLeft w:val="0"/>
      <w:marRight w:val="0"/>
      <w:marTop w:val="0"/>
      <w:marBottom w:val="0"/>
      <w:divBdr>
        <w:top w:val="none" w:sz="0" w:space="0" w:color="auto"/>
        <w:left w:val="none" w:sz="0" w:space="0" w:color="auto"/>
        <w:bottom w:val="none" w:sz="0" w:space="0" w:color="auto"/>
        <w:right w:val="none" w:sz="0" w:space="0" w:color="auto"/>
      </w:divBdr>
    </w:div>
    <w:div w:id="2079282040">
      <w:bodyDiv w:val="1"/>
      <w:marLeft w:val="0"/>
      <w:marRight w:val="0"/>
      <w:marTop w:val="0"/>
      <w:marBottom w:val="0"/>
      <w:divBdr>
        <w:top w:val="none" w:sz="0" w:space="0" w:color="auto"/>
        <w:left w:val="none" w:sz="0" w:space="0" w:color="auto"/>
        <w:bottom w:val="none" w:sz="0" w:space="0" w:color="auto"/>
        <w:right w:val="none" w:sz="0" w:space="0" w:color="auto"/>
      </w:divBdr>
    </w:div>
    <w:div w:id="2080009887">
      <w:bodyDiv w:val="1"/>
      <w:marLeft w:val="0"/>
      <w:marRight w:val="0"/>
      <w:marTop w:val="0"/>
      <w:marBottom w:val="0"/>
      <w:divBdr>
        <w:top w:val="none" w:sz="0" w:space="0" w:color="auto"/>
        <w:left w:val="none" w:sz="0" w:space="0" w:color="auto"/>
        <w:bottom w:val="none" w:sz="0" w:space="0" w:color="auto"/>
        <w:right w:val="none" w:sz="0" w:space="0" w:color="auto"/>
      </w:divBdr>
    </w:div>
    <w:div w:id="2084142039">
      <w:bodyDiv w:val="1"/>
      <w:marLeft w:val="0"/>
      <w:marRight w:val="0"/>
      <w:marTop w:val="0"/>
      <w:marBottom w:val="0"/>
      <w:divBdr>
        <w:top w:val="none" w:sz="0" w:space="0" w:color="auto"/>
        <w:left w:val="none" w:sz="0" w:space="0" w:color="auto"/>
        <w:bottom w:val="none" w:sz="0" w:space="0" w:color="auto"/>
        <w:right w:val="none" w:sz="0" w:space="0" w:color="auto"/>
      </w:divBdr>
    </w:div>
    <w:div w:id="2084909098">
      <w:bodyDiv w:val="1"/>
      <w:marLeft w:val="0"/>
      <w:marRight w:val="0"/>
      <w:marTop w:val="0"/>
      <w:marBottom w:val="0"/>
      <w:divBdr>
        <w:top w:val="none" w:sz="0" w:space="0" w:color="auto"/>
        <w:left w:val="none" w:sz="0" w:space="0" w:color="auto"/>
        <w:bottom w:val="none" w:sz="0" w:space="0" w:color="auto"/>
        <w:right w:val="none" w:sz="0" w:space="0" w:color="auto"/>
      </w:divBdr>
    </w:div>
    <w:div w:id="2085832652">
      <w:bodyDiv w:val="1"/>
      <w:marLeft w:val="0"/>
      <w:marRight w:val="0"/>
      <w:marTop w:val="0"/>
      <w:marBottom w:val="0"/>
      <w:divBdr>
        <w:top w:val="none" w:sz="0" w:space="0" w:color="auto"/>
        <w:left w:val="none" w:sz="0" w:space="0" w:color="auto"/>
        <w:bottom w:val="none" w:sz="0" w:space="0" w:color="auto"/>
        <w:right w:val="none" w:sz="0" w:space="0" w:color="auto"/>
      </w:divBdr>
    </w:div>
    <w:div w:id="2090887662">
      <w:bodyDiv w:val="1"/>
      <w:marLeft w:val="0"/>
      <w:marRight w:val="0"/>
      <w:marTop w:val="0"/>
      <w:marBottom w:val="0"/>
      <w:divBdr>
        <w:top w:val="none" w:sz="0" w:space="0" w:color="auto"/>
        <w:left w:val="none" w:sz="0" w:space="0" w:color="auto"/>
        <w:bottom w:val="none" w:sz="0" w:space="0" w:color="auto"/>
        <w:right w:val="none" w:sz="0" w:space="0" w:color="auto"/>
      </w:divBdr>
    </w:div>
    <w:div w:id="2091802570">
      <w:bodyDiv w:val="1"/>
      <w:marLeft w:val="0"/>
      <w:marRight w:val="0"/>
      <w:marTop w:val="0"/>
      <w:marBottom w:val="0"/>
      <w:divBdr>
        <w:top w:val="none" w:sz="0" w:space="0" w:color="auto"/>
        <w:left w:val="none" w:sz="0" w:space="0" w:color="auto"/>
        <w:bottom w:val="none" w:sz="0" w:space="0" w:color="auto"/>
        <w:right w:val="none" w:sz="0" w:space="0" w:color="auto"/>
      </w:divBdr>
    </w:div>
    <w:div w:id="2099792117">
      <w:bodyDiv w:val="1"/>
      <w:marLeft w:val="0"/>
      <w:marRight w:val="0"/>
      <w:marTop w:val="0"/>
      <w:marBottom w:val="0"/>
      <w:divBdr>
        <w:top w:val="none" w:sz="0" w:space="0" w:color="auto"/>
        <w:left w:val="none" w:sz="0" w:space="0" w:color="auto"/>
        <w:bottom w:val="none" w:sz="0" w:space="0" w:color="auto"/>
        <w:right w:val="none" w:sz="0" w:space="0" w:color="auto"/>
      </w:divBdr>
    </w:div>
    <w:div w:id="2100709962">
      <w:bodyDiv w:val="1"/>
      <w:marLeft w:val="0"/>
      <w:marRight w:val="0"/>
      <w:marTop w:val="0"/>
      <w:marBottom w:val="0"/>
      <w:divBdr>
        <w:top w:val="none" w:sz="0" w:space="0" w:color="auto"/>
        <w:left w:val="none" w:sz="0" w:space="0" w:color="auto"/>
        <w:bottom w:val="none" w:sz="0" w:space="0" w:color="auto"/>
        <w:right w:val="none" w:sz="0" w:space="0" w:color="auto"/>
      </w:divBdr>
    </w:div>
    <w:div w:id="2102799277">
      <w:bodyDiv w:val="1"/>
      <w:marLeft w:val="0"/>
      <w:marRight w:val="0"/>
      <w:marTop w:val="0"/>
      <w:marBottom w:val="0"/>
      <w:divBdr>
        <w:top w:val="none" w:sz="0" w:space="0" w:color="auto"/>
        <w:left w:val="none" w:sz="0" w:space="0" w:color="auto"/>
        <w:bottom w:val="none" w:sz="0" w:space="0" w:color="auto"/>
        <w:right w:val="none" w:sz="0" w:space="0" w:color="auto"/>
      </w:divBdr>
    </w:div>
    <w:div w:id="2107342456">
      <w:bodyDiv w:val="1"/>
      <w:marLeft w:val="0"/>
      <w:marRight w:val="0"/>
      <w:marTop w:val="0"/>
      <w:marBottom w:val="0"/>
      <w:divBdr>
        <w:top w:val="none" w:sz="0" w:space="0" w:color="auto"/>
        <w:left w:val="none" w:sz="0" w:space="0" w:color="auto"/>
        <w:bottom w:val="none" w:sz="0" w:space="0" w:color="auto"/>
        <w:right w:val="none" w:sz="0" w:space="0" w:color="auto"/>
      </w:divBdr>
    </w:div>
    <w:div w:id="2111201571">
      <w:bodyDiv w:val="1"/>
      <w:marLeft w:val="0"/>
      <w:marRight w:val="0"/>
      <w:marTop w:val="0"/>
      <w:marBottom w:val="0"/>
      <w:divBdr>
        <w:top w:val="none" w:sz="0" w:space="0" w:color="auto"/>
        <w:left w:val="none" w:sz="0" w:space="0" w:color="auto"/>
        <w:bottom w:val="none" w:sz="0" w:space="0" w:color="auto"/>
        <w:right w:val="none" w:sz="0" w:space="0" w:color="auto"/>
      </w:divBdr>
    </w:div>
    <w:div w:id="2113744819">
      <w:bodyDiv w:val="1"/>
      <w:marLeft w:val="0"/>
      <w:marRight w:val="0"/>
      <w:marTop w:val="0"/>
      <w:marBottom w:val="0"/>
      <w:divBdr>
        <w:top w:val="none" w:sz="0" w:space="0" w:color="auto"/>
        <w:left w:val="none" w:sz="0" w:space="0" w:color="auto"/>
        <w:bottom w:val="none" w:sz="0" w:space="0" w:color="auto"/>
        <w:right w:val="none" w:sz="0" w:space="0" w:color="auto"/>
      </w:divBdr>
    </w:div>
    <w:div w:id="2114813634">
      <w:bodyDiv w:val="1"/>
      <w:marLeft w:val="0"/>
      <w:marRight w:val="0"/>
      <w:marTop w:val="0"/>
      <w:marBottom w:val="0"/>
      <w:divBdr>
        <w:top w:val="none" w:sz="0" w:space="0" w:color="auto"/>
        <w:left w:val="none" w:sz="0" w:space="0" w:color="auto"/>
        <w:bottom w:val="none" w:sz="0" w:space="0" w:color="auto"/>
        <w:right w:val="none" w:sz="0" w:space="0" w:color="auto"/>
      </w:divBdr>
    </w:div>
    <w:div w:id="2118325073">
      <w:bodyDiv w:val="1"/>
      <w:marLeft w:val="0"/>
      <w:marRight w:val="0"/>
      <w:marTop w:val="0"/>
      <w:marBottom w:val="0"/>
      <w:divBdr>
        <w:top w:val="none" w:sz="0" w:space="0" w:color="auto"/>
        <w:left w:val="none" w:sz="0" w:space="0" w:color="auto"/>
        <w:bottom w:val="none" w:sz="0" w:space="0" w:color="auto"/>
        <w:right w:val="none" w:sz="0" w:space="0" w:color="auto"/>
      </w:divBdr>
    </w:div>
    <w:div w:id="2121292351">
      <w:bodyDiv w:val="1"/>
      <w:marLeft w:val="0"/>
      <w:marRight w:val="0"/>
      <w:marTop w:val="0"/>
      <w:marBottom w:val="0"/>
      <w:divBdr>
        <w:top w:val="none" w:sz="0" w:space="0" w:color="auto"/>
        <w:left w:val="none" w:sz="0" w:space="0" w:color="auto"/>
        <w:bottom w:val="none" w:sz="0" w:space="0" w:color="auto"/>
        <w:right w:val="none" w:sz="0" w:space="0" w:color="auto"/>
      </w:divBdr>
    </w:div>
    <w:div w:id="2122529930">
      <w:bodyDiv w:val="1"/>
      <w:marLeft w:val="0"/>
      <w:marRight w:val="0"/>
      <w:marTop w:val="0"/>
      <w:marBottom w:val="0"/>
      <w:divBdr>
        <w:top w:val="none" w:sz="0" w:space="0" w:color="auto"/>
        <w:left w:val="none" w:sz="0" w:space="0" w:color="auto"/>
        <w:bottom w:val="none" w:sz="0" w:space="0" w:color="auto"/>
        <w:right w:val="none" w:sz="0" w:space="0" w:color="auto"/>
      </w:divBdr>
    </w:div>
    <w:div w:id="2124416025">
      <w:bodyDiv w:val="1"/>
      <w:marLeft w:val="0"/>
      <w:marRight w:val="0"/>
      <w:marTop w:val="0"/>
      <w:marBottom w:val="0"/>
      <w:divBdr>
        <w:top w:val="none" w:sz="0" w:space="0" w:color="auto"/>
        <w:left w:val="none" w:sz="0" w:space="0" w:color="auto"/>
        <w:bottom w:val="none" w:sz="0" w:space="0" w:color="auto"/>
        <w:right w:val="none" w:sz="0" w:space="0" w:color="auto"/>
      </w:divBdr>
    </w:div>
    <w:div w:id="2125339214">
      <w:bodyDiv w:val="1"/>
      <w:marLeft w:val="0"/>
      <w:marRight w:val="0"/>
      <w:marTop w:val="0"/>
      <w:marBottom w:val="0"/>
      <w:divBdr>
        <w:top w:val="none" w:sz="0" w:space="0" w:color="auto"/>
        <w:left w:val="none" w:sz="0" w:space="0" w:color="auto"/>
        <w:bottom w:val="none" w:sz="0" w:space="0" w:color="auto"/>
        <w:right w:val="none" w:sz="0" w:space="0" w:color="auto"/>
      </w:divBdr>
    </w:div>
    <w:div w:id="2127697508">
      <w:bodyDiv w:val="1"/>
      <w:marLeft w:val="0"/>
      <w:marRight w:val="0"/>
      <w:marTop w:val="0"/>
      <w:marBottom w:val="0"/>
      <w:divBdr>
        <w:top w:val="none" w:sz="0" w:space="0" w:color="auto"/>
        <w:left w:val="none" w:sz="0" w:space="0" w:color="auto"/>
        <w:bottom w:val="none" w:sz="0" w:space="0" w:color="auto"/>
        <w:right w:val="none" w:sz="0" w:space="0" w:color="auto"/>
      </w:divBdr>
    </w:div>
    <w:div w:id="2131974440">
      <w:bodyDiv w:val="1"/>
      <w:marLeft w:val="0"/>
      <w:marRight w:val="0"/>
      <w:marTop w:val="0"/>
      <w:marBottom w:val="0"/>
      <w:divBdr>
        <w:top w:val="none" w:sz="0" w:space="0" w:color="auto"/>
        <w:left w:val="none" w:sz="0" w:space="0" w:color="auto"/>
        <w:bottom w:val="none" w:sz="0" w:space="0" w:color="auto"/>
        <w:right w:val="none" w:sz="0" w:space="0" w:color="auto"/>
      </w:divBdr>
    </w:div>
    <w:div w:id="2132624195">
      <w:bodyDiv w:val="1"/>
      <w:marLeft w:val="0"/>
      <w:marRight w:val="0"/>
      <w:marTop w:val="0"/>
      <w:marBottom w:val="0"/>
      <w:divBdr>
        <w:top w:val="none" w:sz="0" w:space="0" w:color="auto"/>
        <w:left w:val="none" w:sz="0" w:space="0" w:color="auto"/>
        <w:bottom w:val="none" w:sz="0" w:space="0" w:color="auto"/>
        <w:right w:val="none" w:sz="0" w:space="0" w:color="auto"/>
      </w:divBdr>
    </w:div>
    <w:div w:id="2132628688">
      <w:bodyDiv w:val="1"/>
      <w:marLeft w:val="0"/>
      <w:marRight w:val="0"/>
      <w:marTop w:val="0"/>
      <w:marBottom w:val="0"/>
      <w:divBdr>
        <w:top w:val="none" w:sz="0" w:space="0" w:color="auto"/>
        <w:left w:val="none" w:sz="0" w:space="0" w:color="auto"/>
        <w:bottom w:val="none" w:sz="0" w:space="0" w:color="auto"/>
        <w:right w:val="none" w:sz="0" w:space="0" w:color="auto"/>
      </w:divBdr>
    </w:div>
    <w:div w:id="2134010178">
      <w:bodyDiv w:val="1"/>
      <w:marLeft w:val="0"/>
      <w:marRight w:val="0"/>
      <w:marTop w:val="0"/>
      <w:marBottom w:val="0"/>
      <w:divBdr>
        <w:top w:val="none" w:sz="0" w:space="0" w:color="auto"/>
        <w:left w:val="none" w:sz="0" w:space="0" w:color="auto"/>
        <w:bottom w:val="none" w:sz="0" w:space="0" w:color="auto"/>
        <w:right w:val="none" w:sz="0" w:space="0" w:color="auto"/>
      </w:divBdr>
    </w:div>
    <w:div w:id="2136940820">
      <w:bodyDiv w:val="1"/>
      <w:marLeft w:val="0"/>
      <w:marRight w:val="0"/>
      <w:marTop w:val="0"/>
      <w:marBottom w:val="0"/>
      <w:divBdr>
        <w:top w:val="none" w:sz="0" w:space="0" w:color="auto"/>
        <w:left w:val="none" w:sz="0" w:space="0" w:color="auto"/>
        <w:bottom w:val="none" w:sz="0" w:space="0" w:color="auto"/>
        <w:right w:val="none" w:sz="0" w:space="0" w:color="auto"/>
      </w:divBdr>
    </w:div>
    <w:div w:id="2136947191">
      <w:bodyDiv w:val="1"/>
      <w:marLeft w:val="0"/>
      <w:marRight w:val="0"/>
      <w:marTop w:val="0"/>
      <w:marBottom w:val="0"/>
      <w:divBdr>
        <w:top w:val="none" w:sz="0" w:space="0" w:color="auto"/>
        <w:left w:val="none" w:sz="0" w:space="0" w:color="auto"/>
        <w:bottom w:val="none" w:sz="0" w:space="0" w:color="auto"/>
        <w:right w:val="none" w:sz="0" w:space="0" w:color="auto"/>
      </w:divBdr>
    </w:div>
    <w:div w:id="2137140763">
      <w:bodyDiv w:val="1"/>
      <w:marLeft w:val="0"/>
      <w:marRight w:val="0"/>
      <w:marTop w:val="0"/>
      <w:marBottom w:val="0"/>
      <w:divBdr>
        <w:top w:val="none" w:sz="0" w:space="0" w:color="auto"/>
        <w:left w:val="none" w:sz="0" w:space="0" w:color="auto"/>
        <w:bottom w:val="none" w:sz="0" w:space="0" w:color="auto"/>
        <w:right w:val="none" w:sz="0" w:space="0" w:color="auto"/>
      </w:divBdr>
    </w:div>
    <w:div w:id="2137291143">
      <w:bodyDiv w:val="1"/>
      <w:marLeft w:val="0"/>
      <w:marRight w:val="0"/>
      <w:marTop w:val="0"/>
      <w:marBottom w:val="0"/>
      <w:divBdr>
        <w:top w:val="none" w:sz="0" w:space="0" w:color="auto"/>
        <w:left w:val="none" w:sz="0" w:space="0" w:color="auto"/>
        <w:bottom w:val="none" w:sz="0" w:space="0" w:color="auto"/>
        <w:right w:val="none" w:sz="0" w:space="0" w:color="auto"/>
      </w:divBdr>
    </w:div>
    <w:div w:id="2138909324">
      <w:bodyDiv w:val="1"/>
      <w:marLeft w:val="0"/>
      <w:marRight w:val="0"/>
      <w:marTop w:val="0"/>
      <w:marBottom w:val="0"/>
      <w:divBdr>
        <w:top w:val="none" w:sz="0" w:space="0" w:color="auto"/>
        <w:left w:val="none" w:sz="0" w:space="0" w:color="auto"/>
        <w:bottom w:val="none" w:sz="0" w:space="0" w:color="auto"/>
        <w:right w:val="none" w:sz="0" w:space="0" w:color="auto"/>
      </w:divBdr>
    </w:div>
    <w:div w:id="2139688909">
      <w:bodyDiv w:val="1"/>
      <w:marLeft w:val="0"/>
      <w:marRight w:val="0"/>
      <w:marTop w:val="0"/>
      <w:marBottom w:val="0"/>
      <w:divBdr>
        <w:top w:val="none" w:sz="0" w:space="0" w:color="auto"/>
        <w:left w:val="none" w:sz="0" w:space="0" w:color="auto"/>
        <w:bottom w:val="none" w:sz="0" w:space="0" w:color="auto"/>
        <w:right w:val="none" w:sz="0" w:space="0" w:color="auto"/>
      </w:divBdr>
    </w:div>
    <w:div w:id="2142070108">
      <w:bodyDiv w:val="1"/>
      <w:marLeft w:val="0"/>
      <w:marRight w:val="0"/>
      <w:marTop w:val="0"/>
      <w:marBottom w:val="0"/>
      <w:divBdr>
        <w:top w:val="none" w:sz="0" w:space="0" w:color="auto"/>
        <w:left w:val="none" w:sz="0" w:space="0" w:color="auto"/>
        <w:bottom w:val="none" w:sz="0" w:space="0" w:color="auto"/>
        <w:right w:val="none" w:sz="0" w:space="0" w:color="auto"/>
      </w:divBdr>
    </w:div>
    <w:div w:id="2144613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ru.wikipedia.org/wiki/%D0%A1%D0%BE%D1%84%D0%B8%D0%B9%D1%81%D0%BA%D0%BE%D0%B5_(%D0%B4%D0%B5%D1%80%D0%B5%D0%B2%D0%BD%D1%8F)" TargetMode="External"/><Relationship Id="rId21" Type="http://schemas.openxmlformats.org/officeDocument/2006/relationships/hyperlink" Target="https://ru.wikipedia.org/wiki/%D0%90%D0%BD%D0%B4%D1%80%D0%B5%D0%B9%D0%BA%D0%BE%D0%B2%D0%BE_(%D0%9B%D0%BE%D1%82%D0%BE%D1%88%D0%B8%D0%BD%D1%81%D0%BA%D0%B8%D0%B9_%D1%80%D0%B0%D0%B9%D0%BE%D0%BD)" TargetMode="External"/><Relationship Id="rId42" Type="http://schemas.openxmlformats.org/officeDocument/2006/relationships/hyperlink" Target="https://ru.wikipedia.org/wiki/%D0%92%D1%8F%D1%85%D0%B8%D1%80%D0%B5%D0%B2%D0%BE_(%D0%9B%D0%BE%D1%82%D0%BE%D1%88%D0%B8%D0%BD%D1%81%D0%BA%D0%B8%D0%B9_%D1%80%D0%B0%D0%B9%D0%BE%D0%BD)" TargetMode="External"/><Relationship Id="rId63" Type="http://schemas.openxmlformats.org/officeDocument/2006/relationships/hyperlink" Target="https://ru.wikipedia.org/wiki/%D0%9A%D0%BE%D0%BD%D0%BE%D0%BF%D0%BB%D1%91%D0%B2%D0%BE_(%D0%9C%D0%BE%D1%81%D0%BA%D0%BE%D0%B2%D1%81%D0%BA%D0%B0%D1%8F_%D0%BE%D0%B1%D0%BB%D0%B0%D1%81%D1%82%D1%8C)" TargetMode="External"/><Relationship Id="rId84" Type="http://schemas.openxmlformats.org/officeDocument/2006/relationships/hyperlink" Target="https://ru.wikipedia.org/wiki/%D0%9C%D0%B0%D1%82%D0%B2%D0%B5%D0%B9%D0%BA%D0%BE%D0%B2%D0%BE_(%D0%9B%D0%BE%D1%82%D0%BE%D1%88%D0%B8%D0%BD%D1%81%D0%BA%D0%B8%D0%B9_%D1%80%D0%B0%D0%B9%D0%BE%D0%BD)" TargetMode="External"/><Relationship Id="rId138" Type="http://schemas.openxmlformats.org/officeDocument/2006/relationships/hyperlink" Target="https://ru.wikipedia.org/wiki/%D0%A8%D0%B5%D0%BB%D0%B3%D1%83%D0%BD%D0%BE%D0%B2%D0%BE_(%D0%9C%D0%BE%D1%81%D0%BA%D0%BE%D0%B2%D1%81%D0%BA%D0%B0%D1%8F_%D0%BE%D0%B1%D0%BB%D0%B0%D1%81%D1%82%D1%8C)" TargetMode="External"/><Relationship Id="rId159" Type="http://schemas.openxmlformats.org/officeDocument/2006/relationships/image" Target="media/image21.png"/><Relationship Id="rId170" Type="http://schemas.openxmlformats.org/officeDocument/2006/relationships/image" Target="media/image31.jpeg"/><Relationship Id="rId191" Type="http://schemas.openxmlformats.org/officeDocument/2006/relationships/image" Target="media/image48.png"/><Relationship Id="rId205" Type="http://schemas.openxmlformats.org/officeDocument/2006/relationships/image" Target="media/image62.png"/><Relationship Id="rId226" Type="http://schemas.openxmlformats.org/officeDocument/2006/relationships/image" Target="media/image74.wmf"/><Relationship Id="rId247" Type="http://schemas.openxmlformats.org/officeDocument/2006/relationships/image" Target="media/image84.png"/><Relationship Id="rId107" Type="http://schemas.openxmlformats.org/officeDocument/2006/relationships/hyperlink" Target="https://ru.wikipedia.org/wiki/%D0%9F%D0%BE%D0%BB%D1%8F%D0%BD%D1%8B_(%D0%9C%D0%BE%D1%81%D0%BA%D0%BE%D0%B2%D1%81%D0%BA%D0%B0%D1%8F_%D0%BE%D0%B1%D0%BB%D0%B0%D1%81%D1%82%D1%8C)" TargetMode="External"/><Relationship Id="rId11" Type="http://schemas.openxmlformats.org/officeDocument/2006/relationships/footer" Target="footer2.xml"/><Relationship Id="rId32" Type="http://schemas.openxmlformats.org/officeDocument/2006/relationships/hyperlink" Target="https://ru.wikipedia.org/wiki/%D0%91%D1%80%D1%8B%D0%BA%D0%BE%D0%B2%D0%BE_(%D0%9B%D0%BE%D1%82%D0%BE%D1%88%D0%B8%D0%BD%D1%81%D0%BA%D0%B8%D0%B9_%D1%80%D0%B0%D0%B9%D0%BE%D0%BD)" TargetMode="External"/><Relationship Id="rId53" Type="http://schemas.openxmlformats.org/officeDocument/2006/relationships/hyperlink" Target="https://ru.wikipedia.org/wiki/%D0%98%D0%B2%D0%B0%D0%BD%D0%BE%D0%B2%D1%81%D0%BA%D0%BE%D0%B5_(%D0%9B%D0%BE%D1%82%D0%BE%D1%88%D0%B8%D0%BD%D1%81%D0%BA%D0%B8%D0%B9_%D1%80%D0%B0%D0%B9%D0%BE%D0%BD)" TargetMode="External"/><Relationship Id="rId74" Type="http://schemas.openxmlformats.org/officeDocument/2006/relationships/hyperlink" Target="https://ru.wikipedia.org/wiki/%D0%9B%D0%BE%D1%82%D0%BE%D1%88%D0%B8%D0%BD%D0%BE" TargetMode="External"/><Relationship Id="rId128" Type="http://schemas.openxmlformats.org/officeDocument/2006/relationships/hyperlink" Target="https://ru.wikipedia.org/wiki/%D0%A2%D1%83%D1%80%D0%BE%D0%B2%D0%BE_(%D0%9B%D0%BE%D1%82%D0%BE%D1%88%D0%B8%D0%BD%D1%81%D0%BA%D0%B8%D0%B9_%D1%80%D0%B0%D0%B9%D0%BE%D0%BD)" TargetMode="External"/><Relationship Id="rId149" Type="http://schemas.openxmlformats.org/officeDocument/2006/relationships/image" Target="media/image11.png"/><Relationship Id="rId5" Type="http://schemas.openxmlformats.org/officeDocument/2006/relationships/webSettings" Target="webSettings.xml"/><Relationship Id="rId95" Type="http://schemas.openxmlformats.org/officeDocument/2006/relationships/hyperlink" Target="https://ru.wikipedia.org/wiki/%D0%9D%D0%BE%D0%B2%D0%BE%D1%88%D0%B8%D0%BD%D0%BE_(%D0%9B%D0%BE%D1%82%D0%BE%D1%88%D0%B8%D0%BD%D1%81%D0%BA%D0%B8%D0%B9_%D1%80%D0%B0%D0%B9%D0%BE%D0%BD)" TargetMode="External"/><Relationship Id="rId160" Type="http://schemas.openxmlformats.org/officeDocument/2006/relationships/image" Target="media/image22.png"/><Relationship Id="rId181" Type="http://schemas.openxmlformats.org/officeDocument/2006/relationships/image" Target="media/image38.png"/><Relationship Id="rId216" Type="http://schemas.openxmlformats.org/officeDocument/2006/relationships/footer" Target="footer10.xml"/><Relationship Id="rId237" Type="http://schemas.openxmlformats.org/officeDocument/2006/relationships/oleObject" Target="embeddings/oleObject12.bin"/><Relationship Id="rId22" Type="http://schemas.openxmlformats.org/officeDocument/2006/relationships/hyperlink" Target="https://ru.wikipedia.org/wiki/%D0%90%D1%80%D0%B8%D0%BD%D1%8C%D0%BA%D0%B8%D0%BD%D0%BE" TargetMode="External"/><Relationship Id="rId43" Type="http://schemas.openxmlformats.org/officeDocument/2006/relationships/hyperlink" Target="https://ru.wikipedia.org/wiki/%D0%93%D0%B0%D0%B2%D1%80%D0%B8%D0%BB%D0%BE%D0%B2%D0%BE_(%D0%9B%D0%BE%D1%82%D0%BE%D1%88%D0%B8%D0%BD%D1%81%D0%BA%D0%B8%D0%B9_%D1%80%D0%B0%D0%B9%D0%BE%D0%BD)" TargetMode="External"/><Relationship Id="rId64" Type="http://schemas.openxmlformats.org/officeDocument/2006/relationships/hyperlink" Target="https://ru.wikipedia.org/wiki/%D0%9A%D0%BE%D1%80%D0%BD%D0%B5%D0%B2%D1%81%D0%BA%D0%BE%D0%B5" TargetMode="External"/><Relationship Id="rId118" Type="http://schemas.openxmlformats.org/officeDocument/2006/relationships/hyperlink" Target="https://ru.wikipedia.org/wiki/%D0%A1%D1%82%D0%B0%D1%80%D0%BE%D0%B5_%D0%9B%D0%B8%D1%81%D0%B8%D0%BD%D0%BE" TargetMode="External"/><Relationship Id="rId139" Type="http://schemas.openxmlformats.org/officeDocument/2006/relationships/hyperlink" Target="https://ru.wikipedia.org/wiki/%D0%A8%D0%B8%D0%BB%D0%BE%D0%B2%D0%BE_(%D0%9B%D0%BE%D1%82%D0%BE%D1%88%D0%B8%D0%BD%D1%81%D0%BA%D0%B8%D0%B9_%D1%80%D0%B0%D0%B9%D0%BE%D0%BD)" TargetMode="External"/><Relationship Id="rId85" Type="http://schemas.openxmlformats.org/officeDocument/2006/relationships/hyperlink" Target="https://ru.wikipedia.org/wiki/%D0%9C%D0%B0%D1%82%D1%8E%D1%88%D0%BA%D0%B8%D0%BD%D0%BE_(%D0%9C%D0%BE%D1%81%D0%BA%D0%BE%D0%B2%D1%81%D0%BA%D0%B0%D1%8F_%D0%BE%D0%B1%D0%BB%D0%B0%D1%81%D1%82%D1%8C)" TargetMode="External"/><Relationship Id="rId150" Type="http://schemas.openxmlformats.org/officeDocument/2006/relationships/image" Target="media/image12.png"/><Relationship Id="rId171" Type="http://schemas.openxmlformats.org/officeDocument/2006/relationships/image" Target="media/image32.png"/><Relationship Id="rId192" Type="http://schemas.openxmlformats.org/officeDocument/2006/relationships/image" Target="media/image49.png"/><Relationship Id="rId206" Type="http://schemas.openxmlformats.org/officeDocument/2006/relationships/image" Target="media/image63.png"/><Relationship Id="rId227" Type="http://schemas.openxmlformats.org/officeDocument/2006/relationships/oleObject" Target="embeddings/oleObject7.bin"/><Relationship Id="rId248" Type="http://schemas.openxmlformats.org/officeDocument/2006/relationships/image" Target="media/image85.png"/><Relationship Id="rId12" Type="http://schemas.openxmlformats.org/officeDocument/2006/relationships/image" Target="media/image2.png"/><Relationship Id="rId33" Type="http://schemas.openxmlformats.org/officeDocument/2006/relationships/hyperlink" Target="https://ru.wikipedia.org/wiki/%D0%91%D1%8B%D0%BA%D0%BE%D0%B2%D0%BE_(%D0%9B%D0%BE%D1%82%D0%BE%D1%88%D0%B8%D0%BD%D1%81%D0%BA%D0%B8%D0%B9_%D1%80%D0%B0%D0%B9%D0%BE%D0%BD)" TargetMode="External"/><Relationship Id="rId108" Type="http://schemas.openxmlformats.org/officeDocument/2006/relationships/hyperlink" Target="https://ru.wikipedia.org/wiki/%D0%A0%D0%B0%D0%BC%D0%B5%D0%BD%D1%8C%D0%B5_(%D0%9B%D0%BE%D1%82%D0%BE%D1%88%D0%B8%D0%BD%D1%81%D0%BA%D0%B8%D0%B9_%D1%80%D0%B0%D0%B9%D0%BE%D0%BD)" TargetMode="External"/><Relationship Id="rId129" Type="http://schemas.openxmlformats.org/officeDocument/2006/relationships/hyperlink" Target="https://ru.wikipedia.org/wiki/%D0%A3%D0%B7%D0%BE%D1%80%D0%BE%D0%B2%D0%BE" TargetMode="External"/><Relationship Id="rId54" Type="http://schemas.openxmlformats.org/officeDocument/2006/relationships/hyperlink" Target="https://ru.wikipedia.org/wiki/%D0%98%D0%B7%D0%B4%D0%B5%D1%82%D0%B5%D0%BB%D1%8C_(%D0%B4%D0%B5%D1%80%D0%B5%D0%B2%D0%BD%D1%8F)" TargetMode="External"/><Relationship Id="rId75" Type="http://schemas.openxmlformats.org/officeDocument/2006/relationships/hyperlink" Target="https://ru.wikipedia.org/wiki/%D0%9B%D1%83%D0%B6%D0%BA%D0%B8_(%D0%9B%D0%BE%D1%82%D0%BE%D1%88%D0%B8%D0%BD%D1%81%D0%BA%D0%B8%D0%B9_%D1%80%D0%B0%D0%B9%D0%BE%D0%BD)" TargetMode="External"/><Relationship Id="rId96" Type="http://schemas.openxmlformats.org/officeDocument/2006/relationships/hyperlink" Target="https://ru.wikipedia.org/wiki/%D0%9E%D1%80%D0%B5%D1%88%D0%BA%D0%BE%D0%B2%D0%BE_(%D0%9B%D0%BE%D1%82%D0%BE%D1%88%D0%B8%D0%BD%D1%81%D0%BA%D0%B8%D0%B9_%D1%80%D0%B0%D0%B9%D0%BE%D0%BD)" TargetMode="External"/><Relationship Id="rId140" Type="http://schemas.openxmlformats.org/officeDocument/2006/relationships/hyperlink" Target="https://ru.wikipedia.org/wiki/%D0%A8%D1%83%D0%B1%D0%B8%D0%BD%D0%BE_(%D0%9B%D0%BE%D1%82%D0%BE%D1%88%D0%B8%D0%BD%D1%81%D0%BA%D0%B8%D0%B9_%D1%80%D0%B0%D0%B9%D0%BE%D0%BD)" TargetMode="External"/><Relationship Id="rId161" Type="http://schemas.openxmlformats.org/officeDocument/2006/relationships/image" Target="media/image23.png"/><Relationship Id="rId182" Type="http://schemas.openxmlformats.org/officeDocument/2006/relationships/image" Target="media/image39.png"/><Relationship Id="rId217" Type="http://schemas.openxmlformats.org/officeDocument/2006/relationships/image" Target="media/image71.png"/><Relationship Id="rId6" Type="http://schemas.openxmlformats.org/officeDocument/2006/relationships/footnotes" Target="footnotes.xml"/><Relationship Id="rId238" Type="http://schemas.openxmlformats.org/officeDocument/2006/relationships/image" Target="media/image80.wmf"/><Relationship Id="rId23" Type="http://schemas.openxmlformats.org/officeDocument/2006/relationships/hyperlink" Target="https://ru.wikipedia.org/wiki/%D0%90%D1%81%D1%82%D1%80%D0%B5%D0%BD%D1%91%D0%B2%D0%BE" TargetMode="External"/><Relationship Id="rId119" Type="http://schemas.openxmlformats.org/officeDocument/2006/relationships/hyperlink" Target="https://ru.wikipedia.org/wiki/%D0%A1%D1%82%D0%B5%D0%BF%D0%B0%D0%BD%D1%8C%D0%BA%D0%BE%D0%B2%D0%BE_(%D0%9B%D0%BE%D1%82%D0%BE%D1%88%D0%B8%D0%BD%D1%81%D0%BA%D0%B8%D0%B9_%D1%80%D0%B0%D0%B9%D0%BE%D0%BD)" TargetMode="External"/><Relationship Id="rId44" Type="http://schemas.openxmlformats.org/officeDocument/2006/relationships/hyperlink" Target="https://ru.wikipedia.org/wiki/%D0%93%D0%BE%D1%80%D1%81%D1%82%D0%BA%D0%B8%D0%BD%D0%BE_(%D0%9C%D0%BE%D1%81%D0%BA%D0%BE%D0%B2%D1%81%D0%BA%D0%B0%D1%8F_%D0%BE%D0%B1%D0%BB%D0%B0%D1%81%D1%82%D1%8C)" TargetMode="External"/><Relationship Id="rId65" Type="http://schemas.openxmlformats.org/officeDocument/2006/relationships/hyperlink" Target="https://ru.wikipedia.org/wiki/%D0%9A%D0%BE%D1%82%D0%BB%D1%8F%D0%BA%D0%BE%D0%B2%D0%BE_(%D0%9B%D0%BE%D1%82%D0%BE%D1%88%D0%B8%D0%BD%D1%81%D0%BA%D0%B8%D0%B9_%D1%80%D0%B0%D0%B9%D0%BE%D0%BD)" TargetMode="External"/><Relationship Id="rId86" Type="http://schemas.openxmlformats.org/officeDocument/2006/relationships/hyperlink" Target="https://ru.wikipedia.org/wiki/%D0%9C%D0%B8%D0%BA%D1%83%D0%BB%D0%B8%D0%BD%D0%BE_(%D0%9C%D0%BE%D1%81%D0%BA%D0%BE%D0%B2%D1%81%D0%BA%D0%B0%D1%8F_%D0%BE%D0%B1%D0%BB%D0%B0%D1%81%D1%82%D1%8C)" TargetMode="External"/><Relationship Id="rId130" Type="http://schemas.openxmlformats.org/officeDocument/2006/relationships/hyperlink" Target="https://ru.wikipedia.org/wiki/%D0%A3%D1%80%D1%83%D1%81%D0%BE%D0%B2%D0%BE_(%D0%9C%D0%BE%D1%81%D0%BA%D0%BE%D0%B2%D1%81%D0%BA%D0%B0%D1%8F_%D0%BE%D0%B1%D0%BB%D0%B0%D1%81%D1%82%D1%8C)" TargetMode="External"/><Relationship Id="rId151" Type="http://schemas.openxmlformats.org/officeDocument/2006/relationships/image" Target="media/image13.png"/><Relationship Id="rId172" Type="http://schemas.openxmlformats.org/officeDocument/2006/relationships/image" Target="media/image33.wmf"/><Relationship Id="rId193" Type="http://schemas.openxmlformats.org/officeDocument/2006/relationships/image" Target="media/image50.png"/><Relationship Id="rId207" Type="http://schemas.openxmlformats.org/officeDocument/2006/relationships/footer" Target="footer8.xml"/><Relationship Id="rId228" Type="http://schemas.openxmlformats.org/officeDocument/2006/relationships/image" Target="media/image75.wmf"/><Relationship Id="rId249" Type="http://schemas.openxmlformats.org/officeDocument/2006/relationships/image" Target="media/image86.png"/><Relationship Id="rId13" Type="http://schemas.openxmlformats.org/officeDocument/2006/relationships/footer" Target="footer3.xml"/><Relationship Id="rId109" Type="http://schemas.openxmlformats.org/officeDocument/2006/relationships/hyperlink" Target="https://ru.wikipedia.org/wiki/%D0%A0%D0%B0%D1%85%D0%BD%D0%BE%D0%B2%D0%BE_(%D0%9C%D0%BE%D1%81%D0%BA%D0%BE%D0%B2%D1%81%D0%BA%D0%B0%D1%8F_%D0%BE%D0%B1%D0%BB%D0%B0%D1%81%D1%82%D1%8C)" TargetMode="External"/><Relationship Id="rId34" Type="http://schemas.openxmlformats.org/officeDocument/2006/relationships/hyperlink" Target="https://ru.wikipedia.org/wiki/%D0%92%D0%B2%D0%B5%D0%B4%D0%B5%D0%BD%D1%81%D0%BA%D0%BE%D0%B5_(%D0%9B%D0%BE%D1%82%D0%BE%D1%88%D0%B8%D0%BD%D1%81%D0%BA%D0%B8%D0%B9_%D1%80%D0%B0%D0%B9%D0%BE%D0%BD)" TargetMode="External"/><Relationship Id="rId55" Type="http://schemas.openxmlformats.org/officeDocument/2006/relationships/hyperlink" Target="https://ru.wikipedia.org/wiki/%D0%98%D0%BB%D1%8C%D0%B8%D0%BD%D1%81%D0%BA%D0%BE%D0%B5_(%D0%9B%D0%BE%D1%82%D0%BE%D1%88%D0%B8%D0%BD%D1%81%D0%BA%D0%B8%D0%B9_%D1%80%D0%B0%D0%B9%D0%BE%D0%BD)" TargetMode="External"/><Relationship Id="rId76" Type="http://schemas.openxmlformats.org/officeDocument/2006/relationships/hyperlink" Target="https://ru.wikipedia.org/wiki/%D0%9C%D0%B0%D0%B7%D0%BB%D0%BE%D0%B2%D0%BE_(%D0%9C%D0%BE%D1%81%D0%BA%D0%BE%D0%B2%D1%81%D0%BA%D0%B0%D1%8F_%D0%BE%D0%B1%D0%BB%D0%B0%D1%81%D1%82%D1%8C)" TargetMode="External"/><Relationship Id="rId97" Type="http://schemas.openxmlformats.org/officeDocument/2006/relationships/hyperlink" Target="https://ru.wikipedia.org/wiki/%D0%9E%D1%88%D0%B5%D0%B9%D0%BA%D0%B8%D0%BD%D0%BE_(%D0%9C%D0%BE%D1%81%D0%BA%D0%BE%D0%B2%D1%81%D0%BA%D0%B0%D1%8F_%D0%BE%D0%B1%D0%BB%D0%B0%D1%81%D1%82%D1%8C)" TargetMode="External"/><Relationship Id="rId120" Type="http://schemas.openxmlformats.org/officeDocument/2006/relationships/hyperlink" Target="https://ru.wikipedia.org/wiki/%D0%A1%D1%82%D1%80%D0%B5%D1%88%D0%BD%D0%B5%D0%B2%D1%8B_%D0%93%D0%BE%D1%80%D1%8B" TargetMode="External"/><Relationship Id="rId141" Type="http://schemas.openxmlformats.org/officeDocument/2006/relationships/hyperlink" Target="https://ru.wikipedia.org/wiki/%D0%A9%D0%B5%D0%B3%D0%BB%D1%8F%D1%82%D1%8C%D0%B5%D0%B2%D0%BE_(%D0%9B%D0%BE%D1%82%D0%BE%D1%88%D0%B8%D0%BD%D1%81%D0%BA%D0%B8%D0%B9_%D1%80%D0%B0%D0%B9%D0%BE%D0%BD)" TargetMode="External"/><Relationship Id="rId7" Type="http://schemas.openxmlformats.org/officeDocument/2006/relationships/endnotes" Target="endnotes.xml"/><Relationship Id="rId162" Type="http://schemas.openxmlformats.org/officeDocument/2006/relationships/image" Target="media/image24.png"/><Relationship Id="rId183" Type="http://schemas.openxmlformats.org/officeDocument/2006/relationships/image" Target="media/image40.png"/><Relationship Id="rId218" Type="http://schemas.openxmlformats.org/officeDocument/2006/relationships/hyperlink" Target="https://base.garant.ru/71274648/" TargetMode="External"/><Relationship Id="rId239" Type="http://schemas.openxmlformats.org/officeDocument/2006/relationships/oleObject" Target="embeddings/oleObject13.bin"/><Relationship Id="rId250" Type="http://schemas.openxmlformats.org/officeDocument/2006/relationships/fontTable" Target="fontTable.xml"/><Relationship Id="rId24" Type="http://schemas.openxmlformats.org/officeDocument/2006/relationships/hyperlink" Target="https://ru.wikipedia.org/wiki/%D0%90%D1%84%D0%B0%D0%BD%D0%B0%D1%81%D0%BE%D0%B2%D0%BE_(%D0%9B%D0%BE%D1%82%D0%BE%D1%88%D0%B8%D0%BD%D1%81%D0%BA%D0%B8%D0%B9_%D1%80%D0%B0%D0%B9%D0%BE%D0%BD)" TargetMode="External"/><Relationship Id="rId45" Type="http://schemas.openxmlformats.org/officeDocument/2006/relationships/hyperlink" Target="https://ru.wikipedia.org/wiki/%D0%93%D0%BE%D1%80%D1%8B-%D0%9C%D0%B5%D1%89%D0%B5%D1%80%D1%81%D0%BA%D0%B8%D0%B5" TargetMode="External"/><Relationship Id="rId66" Type="http://schemas.openxmlformats.org/officeDocument/2006/relationships/hyperlink" Target="https://ru.wikipedia.org/wiki/%D0%9A%D1%80%D1%83%D0%B3%D0%BB%D0%BE%D0%B2%D0%BE_(%D0%9B%D0%BE%D1%82%D0%BE%D1%88%D0%B8%D0%BD%D1%81%D0%BA%D0%B8%D0%B9_%D1%80%D0%B0%D0%B9%D0%BE%D0%BD)" TargetMode="External"/><Relationship Id="rId87" Type="http://schemas.openxmlformats.org/officeDocument/2006/relationships/hyperlink" Target="https://ru.wikipedia.org/wiki/%D0%9C%D0%B8%D1%85%D0%B0%D0%BB%D1%91%D0%B2%D0%BE_(%D0%9B%D0%BE%D1%82%D0%BE%D1%88%D0%B8%D0%BD%D1%81%D0%BA%D0%B8%D0%B9_%D1%80%D0%B0%D0%B9%D0%BE%D0%BD)" TargetMode="External"/><Relationship Id="rId110" Type="http://schemas.openxmlformats.org/officeDocument/2006/relationships/hyperlink" Target="https://ru.wikipedia.org/wiki/%D0%A0%D0%B5%D0%B4%D1%8C%D0%BA%D0%B8%D0%BD%D0%BE_(%D0%9B%D0%BE%D1%82%D0%BE%D1%88%D0%B8%D0%BD%D1%81%D0%BA%D0%B8%D0%B9_%D1%80%D0%B0%D0%B9%D0%BE%D0%BD)" TargetMode="External"/><Relationship Id="rId131" Type="http://schemas.openxmlformats.org/officeDocument/2006/relationships/hyperlink" Target="https://ru.wikipedia.org/wiki/%D0%A3%D1%88%D0%B0%D0%BA%D0%BE%D0%B2%D0%BE_(%D0%9C%D0%BE%D1%81%D0%BA%D0%BE%D0%B2%D1%81%D0%BA%D0%B0%D1%8F_%D0%BE%D0%B1%D0%BB%D0%B0%D1%81%D1%82%D1%8C)" TargetMode="External"/><Relationship Id="rId152" Type="http://schemas.openxmlformats.org/officeDocument/2006/relationships/image" Target="media/image14.png"/><Relationship Id="rId173" Type="http://schemas.openxmlformats.org/officeDocument/2006/relationships/oleObject" Target="embeddings/oleObject1.bin"/><Relationship Id="rId194" Type="http://schemas.openxmlformats.org/officeDocument/2006/relationships/image" Target="media/image51.png"/><Relationship Id="rId208" Type="http://schemas.openxmlformats.org/officeDocument/2006/relationships/image" Target="media/image64.png"/><Relationship Id="rId229" Type="http://schemas.openxmlformats.org/officeDocument/2006/relationships/oleObject" Target="embeddings/oleObject8.bin"/><Relationship Id="rId240" Type="http://schemas.openxmlformats.org/officeDocument/2006/relationships/image" Target="media/image81.wmf"/><Relationship Id="rId14" Type="http://schemas.openxmlformats.org/officeDocument/2006/relationships/footer" Target="footer4.xml"/><Relationship Id="rId35" Type="http://schemas.openxmlformats.org/officeDocument/2006/relationships/hyperlink" Target="https://ru.wikipedia.org/wiki/%D0%92%D0%B5%D1%80%D0%B5%D0%B9%D0%BA%D0%B8_(%D0%9C%D0%BE%D1%81%D0%BA%D0%BE%D0%B2%D1%81%D0%BA%D0%B0%D1%8F_%D0%BE%D0%B1%D0%BB%D0%B0%D1%81%D1%82%D1%8C)" TargetMode="External"/><Relationship Id="rId56" Type="http://schemas.openxmlformats.org/officeDocument/2006/relationships/hyperlink" Target="https://ru.wikipedia.org/wiki/%D0%9A%D0%B0%D0%BB%D0%B8%D1%81%D1%82%D0%BE%D0%B2%D0%BE_(%D0%9B%D0%BE%D1%82%D0%BE%D1%88%D0%B8%D0%BD%D1%81%D0%BA%D0%B8%D0%B9_%D1%80%D0%B0%D0%B9%D0%BE%D0%BD)" TargetMode="External"/><Relationship Id="rId77" Type="http://schemas.openxmlformats.org/officeDocument/2006/relationships/hyperlink" Target="https://ru.wikipedia.org/wiki/%D0%9C%D0%B0%D0%BA%D0%B0%D1%80%D0%BE%D0%B2%D0%BE_(%D0%9B%D0%BE%D1%82%D0%BE%D1%88%D0%B8%D0%BD%D1%81%D0%BA%D0%B8%D0%B9_%D1%80%D0%B0%D0%B9%D0%BE%D0%BD)" TargetMode="External"/><Relationship Id="rId100" Type="http://schemas.openxmlformats.org/officeDocument/2006/relationships/hyperlink" Target="https://ru.wikipedia.org/wiki/%D0%9F%D0%B0%D0%BB%D0%BA%D0%B8%D0%BD%D0%BE_(%D0%9C%D0%BE%D1%81%D0%BA%D0%BE%D0%B2%D1%81%D0%BA%D0%B0%D1%8F_%D0%BE%D0%B1%D0%BB%D0%B0%D1%81%D1%82%D1%8C)" TargetMode="External"/><Relationship Id="rId8" Type="http://schemas.openxmlformats.org/officeDocument/2006/relationships/image" Target="media/image1.png"/><Relationship Id="rId98" Type="http://schemas.openxmlformats.org/officeDocument/2006/relationships/hyperlink" Target="https://ru.wikipedia.org/wiki/%D0%9E%D1%88%D0%B5%D0%BD%D0%B5%D0%B2%D0%BE" TargetMode="External"/><Relationship Id="rId121" Type="http://schemas.openxmlformats.org/officeDocument/2006/relationships/hyperlink" Target="https://ru.wikipedia.org/wiki/%D0%A1%D1%83%D0%B4%D0%BD%D0%B8%D0%BA%D0%BE%D0%B2%D0%BE_(%D0%9B%D0%BE%D1%82%D0%BE%D1%88%D0%B8%D0%BD%D1%81%D0%BA%D0%B8%D0%B9_%D1%80%D0%B0%D0%B9%D0%BE%D0%BD)" TargetMode="External"/><Relationship Id="rId142" Type="http://schemas.openxmlformats.org/officeDocument/2006/relationships/image" Target="media/image4.png"/><Relationship Id="rId163" Type="http://schemas.openxmlformats.org/officeDocument/2006/relationships/image" Target="media/image25.png"/><Relationship Id="rId184" Type="http://schemas.openxmlformats.org/officeDocument/2006/relationships/image" Target="media/image41.png"/><Relationship Id="rId219" Type="http://schemas.openxmlformats.org/officeDocument/2006/relationships/footer" Target="footer11.xml"/><Relationship Id="rId230" Type="http://schemas.openxmlformats.org/officeDocument/2006/relationships/image" Target="media/image76.wmf"/><Relationship Id="rId251" Type="http://schemas.openxmlformats.org/officeDocument/2006/relationships/theme" Target="theme/theme1.xml"/><Relationship Id="rId25" Type="http://schemas.openxmlformats.org/officeDocument/2006/relationships/hyperlink" Target="https://ru.wikipedia.org/wiki/%D0%91%D0%B5%D1%80%D0%B5%D0%B7%D0%BD%D1%8F%D0%BA%D0%B8_(%D0%9B%D0%BE%D1%82%D0%BE%D1%88%D0%B8%D0%BD%D1%81%D0%BA%D0%B8%D0%B9_%D1%80%D0%B0%D0%B9%D0%BE%D0%BD)" TargetMode="External"/><Relationship Id="rId46" Type="http://schemas.openxmlformats.org/officeDocument/2006/relationships/hyperlink" Target="https://ru.wikipedia.org/wiki/%D0%93%D1%80%D0%B8%D0%B1%D0%B0%D0%BD%D0%BE%D0%B2%D0%BE_(%D0%9B%D0%BE%D1%82%D0%BE%D1%88%D0%B8%D0%BD%D1%81%D0%BA%D0%B8%D0%B9_%D1%80%D0%B0%D0%B9%D0%BE%D0%BD)" TargetMode="External"/><Relationship Id="rId67" Type="http://schemas.openxmlformats.org/officeDocument/2006/relationships/hyperlink" Target="https://ru.wikipedia.org/wiki/%D0%9A%D1%80%D1%8F%D0%BA%D0%BE%D0%B2%D0%BE_(%D0%9C%D0%BE%D1%81%D0%BA%D0%BE%D0%B2%D1%81%D0%BA%D0%B0%D1%8F_%D0%BE%D0%B1%D0%BB%D0%B0%D1%81%D1%82%D1%8C)" TargetMode="External"/><Relationship Id="rId88" Type="http://schemas.openxmlformats.org/officeDocument/2006/relationships/hyperlink" Target="https://ru.wikipedia.org/wiki/%D0%9C%D0%BE%D0%B3%D0%B8%D0%BB%D1%8C%D1%86%D1%8B_(%D0%9B%D0%BE%D1%82%D0%BE%D1%88%D0%B8%D0%BD%D1%81%D0%BA%D0%B8%D0%B9_%D1%80%D0%B0%D0%B9%D0%BE%D0%BD)" TargetMode="External"/><Relationship Id="rId111" Type="http://schemas.openxmlformats.org/officeDocument/2006/relationships/hyperlink" Target="https://ru.wikipedia.org/wiki/%D0%A0%D0%B5%D1%87%D0%BA%D0%B8_(%D0%9B%D0%BE%D1%82%D0%BE%D1%88%D0%B8%D0%BD%D1%81%D0%BA%D0%B8%D0%B9_%D1%80%D0%B0%D0%B9%D0%BE%D0%BD)" TargetMode="External"/><Relationship Id="rId132" Type="http://schemas.openxmlformats.org/officeDocument/2006/relationships/hyperlink" Target="https://ru.wikipedia.org/wiki/%D0%A5%D0%B0%D1%80%D0%BF%D0%B0%D0%B9" TargetMode="External"/><Relationship Id="rId153" Type="http://schemas.openxmlformats.org/officeDocument/2006/relationships/image" Target="media/image15.png"/><Relationship Id="rId174" Type="http://schemas.openxmlformats.org/officeDocument/2006/relationships/image" Target="media/image34.wmf"/><Relationship Id="rId195" Type="http://schemas.openxmlformats.org/officeDocument/2006/relationships/image" Target="media/image52.jpeg"/><Relationship Id="rId209" Type="http://schemas.openxmlformats.org/officeDocument/2006/relationships/image" Target="media/image65.png"/><Relationship Id="rId220" Type="http://schemas.openxmlformats.org/officeDocument/2006/relationships/image" Target="media/image72.wmf"/><Relationship Id="rId241" Type="http://schemas.openxmlformats.org/officeDocument/2006/relationships/oleObject" Target="embeddings/oleObject14.bin"/><Relationship Id="rId15" Type="http://schemas.openxmlformats.org/officeDocument/2006/relationships/footer" Target="footer5.xml"/><Relationship Id="rId36" Type="http://schemas.openxmlformats.org/officeDocument/2006/relationships/hyperlink" Target="https://ru.wikipedia.org/wiki/%D0%92%D0%BB%D0%B0%D0%B4%D0%B8%D0%BC%D0%B8%D1%80%D0%BE%D0%B2%D0%BA%D0%B0_(%D0%9B%D0%BE%D1%82%D0%BE%D1%88%D0%B8%D0%BD%D1%81%D0%BA%D0%B8%D0%B9_%D1%80%D0%B0%D0%B9%D0%BE%D0%BD)" TargetMode="External"/><Relationship Id="rId57" Type="http://schemas.openxmlformats.org/officeDocument/2006/relationships/hyperlink" Target="https://ru.wikipedia.org/wiki/%D0%9A%D0%B0%D0%BB%D0%B8%D1%86%D0%B8%D0%BD%D0%BE_(%D0%9C%D0%BE%D1%81%D0%BA%D0%BE%D0%B2%D1%81%D0%BA%D0%B0%D1%8F_%D0%BE%D0%B1%D0%BB%D0%B0%D1%81%D1%82%D1%8C)" TargetMode="External"/><Relationship Id="rId78" Type="http://schemas.openxmlformats.org/officeDocument/2006/relationships/hyperlink" Target="https://ru.wikipedia.org/wiki/%D0%9C%D0%B0%D0%BA%D1%81%D0%B8%D0%BC%D0%BE%D0%B2%D0%BE_(%D0%9C%D0%BE%D1%81%D0%BA%D0%BE%D0%B2%D1%81%D0%BA%D0%B0%D1%8F_%D0%BE%D0%B1%D0%BB%D0%B0%D1%81%D1%82%D1%8C)" TargetMode="External"/><Relationship Id="rId99" Type="http://schemas.openxmlformats.org/officeDocument/2006/relationships/hyperlink" Target="https://ru.wikipedia.org/wiki/%D0%9F%D0%B0%D0%B2%D0%BB%D0%BE%D0%B2%D1%81%D0%BA%D0%BE%D0%B5_(%D0%9B%D0%BE%D1%82%D0%BE%D1%88%D0%B8%D0%BD%D1%81%D0%BA%D0%B8%D0%B9_%D1%80%D0%B0%D0%B9%D0%BE%D0%BD)" TargetMode="External"/><Relationship Id="rId101" Type="http://schemas.openxmlformats.org/officeDocument/2006/relationships/hyperlink" Target="https://ru.wikipedia.org/wiki/%D0%9F%D0%B0%D1%80%D1%88%D0%B8%D0%BD%D0%BE_(%D0%9B%D0%BE%D1%82%D0%BE%D1%88%D0%B8%D0%BD%D1%81%D0%BA%D0%B8%D0%B9_%D1%80%D0%B0%D0%B9%D0%BE%D0%BD)" TargetMode="External"/><Relationship Id="rId122" Type="http://schemas.openxmlformats.org/officeDocument/2006/relationships/hyperlink" Target="https://ru.wikipedia.org/wiki/%D0%A2%D0%B0%D1%82%D0%B0%D1%80%D0%BA%D0%B8_(%D0%9B%D0%BE%D1%82%D0%BE%D1%88%D0%B8%D0%BD%D1%81%D0%BA%D0%B8%D0%B9_%D1%80%D0%B0%D0%B9%D0%BE%D0%BD)" TargetMode="External"/><Relationship Id="rId143" Type="http://schemas.openxmlformats.org/officeDocument/2006/relationships/image" Target="media/image5.png"/><Relationship Id="rId164" Type="http://schemas.openxmlformats.org/officeDocument/2006/relationships/image" Target="media/image26.png"/><Relationship Id="rId185"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37.png"/><Relationship Id="rId210" Type="http://schemas.openxmlformats.org/officeDocument/2006/relationships/image" Target="media/image66.png"/><Relationship Id="rId215" Type="http://schemas.openxmlformats.org/officeDocument/2006/relationships/footer" Target="footer9.xml"/><Relationship Id="rId236" Type="http://schemas.openxmlformats.org/officeDocument/2006/relationships/image" Target="media/image79.wmf"/><Relationship Id="rId26" Type="http://schemas.openxmlformats.org/officeDocument/2006/relationships/hyperlink" Target="https://ru.wikipedia.org/wiki/%D0%91%D0%BE%D0%B1%D0%BE%D1%80%D1%8B%D0%BA%D0%B8%D0%BD%D0%BE_(%D0%9B%D0%BE%D1%82%D0%BE%D1%88%D0%B8%D0%BD%D1%81%D0%BA%D0%B8%D0%B9_%D1%80%D0%B0%D0%B9%D0%BE%D0%BD)" TargetMode="External"/><Relationship Id="rId231" Type="http://schemas.openxmlformats.org/officeDocument/2006/relationships/oleObject" Target="embeddings/oleObject9.bin"/><Relationship Id="rId47" Type="http://schemas.openxmlformats.org/officeDocument/2006/relationships/hyperlink" Target="https://ru.wikipedia.org/wiki/%D0%93%D1%80%D0%B8%D0%B3%D0%BE%D1%80%D0%BE%D0%B2%D0%BE_(%D0%9B%D0%BE%D1%82%D0%BE%D1%88%D0%B8%D0%BD%D1%81%D0%BA%D0%B8%D0%B9_%D1%80%D0%B0%D0%B9%D0%BE%D0%BD)" TargetMode="External"/><Relationship Id="rId68" Type="http://schemas.openxmlformats.org/officeDocument/2006/relationships/hyperlink" Target="https://ru.wikipedia.org/wiki/%D0%9A%D1%83%D0%B4%D1%80%D0%B8%D0%BD%D0%BE_(%D0%9B%D0%BE%D1%82%D0%BE%D1%88%D0%B8%D0%BD%D1%81%D0%BA%D0%B8%D0%B9_%D1%80%D0%B0%D0%B9%D0%BE%D0%BD)" TargetMode="External"/><Relationship Id="rId89" Type="http://schemas.openxmlformats.org/officeDocument/2006/relationships/hyperlink" Target="https://ru.wikipedia.org/wiki/%D0%9C%D0%BE%D0%BD%D0%B0%D1%81%D0%B5%D0%B8%D0%BD%D0%BE" TargetMode="External"/><Relationship Id="rId112" Type="http://schemas.openxmlformats.org/officeDocument/2006/relationships/hyperlink" Target="https://ru.wikipedia.org/wiki/%D0%A0%D0%BE%D0%B6%D0%B4%D0%B5%D1%81%D1%82%D0%B2%D0%BE_(%D0%9B%D0%BE%D1%82%D0%BE%D1%88%D0%B8%D0%BD%D1%81%D0%BA%D0%B8%D0%B9_%D1%80%D0%B0%D0%B9%D0%BE%D0%BD)" TargetMode="External"/><Relationship Id="rId133" Type="http://schemas.openxmlformats.org/officeDocument/2006/relationships/hyperlink" Target="https://ru.wikipedia.org/wiki/%D0%A5%D0%B8%D0%BB%D0%BE%D0%B2%D0%BE_(%D0%9C%D0%BE%D1%81%D0%BA%D0%BE%D0%B2%D1%81%D0%BA%D0%B0%D1%8F_%D0%BE%D0%B1%D0%BB%D0%B0%D1%81%D1%82%D1%8C)" TargetMode="External"/><Relationship Id="rId154" Type="http://schemas.openxmlformats.org/officeDocument/2006/relationships/image" Target="media/image16.png"/><Relationship Id="rId175" Type="http://schemas.openxmlformats.org/officeDocument/2006/relationships/oleObject" Target="embeddings/oleObject2.bin"/><Relationship Id="rId196" Type="http://schemas.openxmlformats.org/officeDocument/2006/relationships/image" Target="media/image53.png"/><Relationship Id="rId200" Type="http://schemas.openxmlformats.org/officeDocument/2006/relationships/image" Target="media/image57.png"/><Relationship Id="rId16" Type="http://schemas.openxmlformats.org/officeDocument/2006/relationships/footer" Target="footer6.xml"/><Relationship Id="rId221" Type="http://schemas.openxmlformats.org/officeDocument/2006/relationships/oleObject" Target="embeddings/oleObject5.bin"/><Relationship Id="rId242" Type="http://schemas.openxmlformats.org/officeDocument/2006/relationships/image" Target="media/image82.wmf"/><Relationship Id="rId37" Type="http://schemas.openxmlformats.org/officeDocument/2006/relationships/hyperlink" Target="https://ru.wikipedia.org/wiki/%D0%92%D0%BB%D0%B0%D1%81%D0%BE%D0%B2%D0%BE_(%D0%9B%D0%BE%D1%82%D0%BE%D1%88%D0%B8%D0%BD%D1%81%D0%BA%D0%B8%D0%B9_%D1%80%D0%B0%D0%B9%D0%BE%D0%BD)" TargetMode="External"/><Relationship Id="rId58" Type="http://schemas.openxmlformats.org/officeDocument/2006/relationships/hyperlink" Target="https://ru.wikipedia.org/wiki/%D0%9A%D0%B0%D0%BD%D0%B8%D1%89%D0%B5%D0%B2%D0%BE_(%D0%9B%D0%BE%D1%82%D0%BE%D1%88%D0%B8%D0%BD%D1%81%D0%BA%D0%B8%D0%B9_%D1%80%D0%B0%D0%B9%D0%BE%D0%BD)" TargetMode="External"/><Relationship Id="rId79" Type="http://schemas.openxmlformats.org/officeDocument/2006/relationships/hyperlink" Target="https://ru.wikipedia.org/wiki/%D0%9C%D0%B0%D0%BC%D0%BE%D0%BD%D0%BE%D0%B2%D0%BE_(%D0%9B%D0%BE%D1%82%D0%BE%D1%88%D0%B8%D0%BD%D1%81%D0%BA%D0%B8%D0%B9_%D1%80%D0%B0%D0%B9%D0%BE%D0%BD)" TargetMode="External"/><Relationship Id="rId102" Type="http://schemas.openxmlformats.org/officeDocument/2006/relationships/hyperlink" Target="https://ru.wikipedia.org/wiki/%D0%9F%D0%B5%D0%BD%D1%8C%D0%B8" TargetMode="External"/><Relationship Id="rId123" Type="http://schemas.openxmlformats.org/officeDocument/2006/relationships/hyperlink" Target="https://ru.wikipedia.org/wiki/%D0%A2%D0%B0%D1%82%D1%8C%D1%8F%D0%BD%D0%BA%D0%B8" TargetMode="External"/><Relationship Id="rId144" Type="http://schemas.openxmlformats.org/officeDocument/2006/relationships/image" Target="media/image6.png"/><Relationship Id="rId90" Type="http://schemas.openxmlformats.org/officeDocument/2006/relationships/hyperlink" Target="https://ru.wikipedia.org/wiki/%D0%9D%D0%B0%D1%82%D0%B0%D0%BB%D1%8C%D0%B8%D0%BD%D0%BE_(%D0%9B%D0%BE%D1%82%D0%BE%D1%88%D0%B8%D0%BD%D1%81%D0%BA%D0%B8%D0%B9_%D1%80%D0%B0%D0%B9%D0%BE%D0%BD)" TargetMode="External"/><Relationship Id="rId165" Type="http://schemas.openxmlformats.org/officeDocument/2006/relationships/image" Target="media/image27.png"/><Relationship Id="rId186" Type="http://schemas.openxmlformats.org/officeDocument/2006/relationships/image" Target="media/image43.png"/><Relationship Id="rId211" Type="http://schemas.openxmlformats.org/officeDocument/2006/relationships/image" Target="media/image67.png"/><Relationship Id="rId232" Type="http://schemas.openxmlformats.org/officeDocument/2006/relationships/image" Target="media/image77.wmf"/><Relationship Id="rId27" Type="http://schemas.openxmlformats.org/officeDocument/2006/relationships/hyperlink" Target="https://ru.wikipedia.org/wiki/%D0%91%D0%BE%D0%BB%D1%8C%D1%88%D0%B0%D1%8F_%D0%A1%D0%B5%D1%81%D1%82%D1%80%D0%B0_(%D0%BF%D0%BE%D1%81%D1%91%D0%BB%D0%BE%D0%BA)" TargetMode="External"/><Relationship Id="rId48" Type="http://schemas.openxmlformats.org/officeDocument/2006/relationships/hyperlink" Target="https://ru.wikipedia.org/wiki/%D0%94%D0%BE%D0%B1%D1%80%D0%B8%D0%BD%D0%BE_(%D0%9C%D0%BE%D1%81%D0%BA%D0%BE%D0%B2%D1%81%D0%BA%D0%B0%D1%8F_%D0%BE%D0%B1%D0%BB%D0%B0%D1%81%D1%82%D1%8C)" TargetMode="External"/><Relationship Id="rId69" Type="http://schemas.openxmlformats.org/officeDocument/2006/relationships/hyperlink" Target="https://ru.wikipedia.org/wiki/%D0%9A%D1%83%D0%B7%D1%8F%D0%B5%D0%B2%D0%BE_(%D0%9B%D0%BE%D1%82%D0%BE%D1%88%D0%B8%D0%BD%D1%81%D0%BA%D0%B8%D0%B9_%D1%80%D0%B0%D0%B9%D0%BE%D0%BD)" TargetMode="External"/><Relationship Id="rId113" Type="http://schemas.openxmlformats.org/officeDocument/2006/relationships/hyperlink" Target="https://ru.wikipedia.org/wiki/%D0%A1%D0%B0%D0%B2%D0%BE%D1%81%D1%82%D0%B8%D0%BD%D0%BE_(%D0%9C%D0%BE%D1%81%D0%BA%D0%BE%D0%B2%D1%81%D0%BA%D0%B0%D1%8F_%D0%BE%D0%B1%D0%BB%D0%B0%D1%81%D1%82%D1%8C)" TargetMode="External"/><Relationship Id="rId134" Type="http://schemas.openxmlformats.org/officeDocument/2006/relationships/hyperlink" Target="https://ru.wikipedia.org/wiki/%D0%A5%D0%BC%D0%B5%D0%BB%D0%B5%D0%B2%D0%BA%D0%B8" TargetMode="External"/><Relationship Id="rId80" Type="http://schemas.openxmlformats.org/officeDocument/2006/relationships/hyperlink" Target="https://ru.wikipedia.org/wiki/%D0%9C%D0%B0%D1%80%D0%BA%D0%BE%D0%B2%D0%BE_(%D0%B3%D0%BE%D1%80%D0%BE%D0%B4%D1%81%D0%BA%D0%BE%D0%B5_%D0%BF%D0%BE%D1%81%D0%B5%D0%BB%D0%B5%D0%BD%D0%B8%D0%B5_%D0%9B%D0%BE%D1%82%D0%BE%D1%88%D0%B8%D0%BD%D0%BE)" TargetMode="External"/><Relationship Id="rId155" Type="http://schemas.openxmlformats.org/officeDocument/2006/relationships/image" Target="media/image17.png"/><Relationship Id="rId176" Type="http://schemas.openxmlformats.org/officeDocument/2006/relationships/image" Target="media/image35.wmf"/><Relationship Id="rId197" Type="http://schemas.openxmlformats.org/officeDocument/2006/relationships/image" Target="media/image54.png"/><Relationship Id="rId201" Type="http://schemas.openxmlformats.org/officeDocument/2006/relationships/image" Target="media/image58.png"/><Relationship Id="rId222" Type="http://schemas.openxmlformats.org/officeDocument/2006/relationships/image" Target="media/image73.wmf"/><Relationship Id="rId243" Type="http://schemas.openxmlformats.org/officeDocument/2006/relationships/oleObject" Target="embeddings/oleObject15.bin"/><Relationship Id="rId17" Type="http://schemas.openxmlformats.org/officeDocument/2006/relationships/image" Target="media/image3.jpeg"/><Relationship Id="rId38" Type="http://schemas.openxmlformats.org/officeDocument/2006/relationships/hyperlink" Target="https://ru.wikipedia.org/wiki/%D0%92%D0%BE%D0%BB%D0%BA%D0%BE%D0%B2%D0%BE_(%D0%9B%D0%BE%D1%82%D0%BE%D1%88%D0%B8%D0%BD%D1%81%D0%BA%D0%B8%D0%B9_%D1%80%D0%B0%D0%B9%D0%BE%D0%BD)" TargetMode="External"/><Relationship Id="rId59" Type="http://schemas.openxmlformats.org/officeDocument/2006/relationships/hyperlink" Target="https://ru.wikipedia.org/wiki/%D0%9A%D0%B5%D0%BB%D1%8C%D0%B8_(%D0%9C%D0%BE%D1%81%D0%BA%D0%BE%D0%B2%D1%81%D0%BA%D0%B0%D1%8F_%D0%BE%D0%B1%D0%BB%D0%B0%D1%81%D1%82%D1%8C)" TargetMode="External"/><Relationship Id="rId103" Type="http://schemas.openxmlformats.org/officeDocument/2006/relationships/hyperlink" Target="https://ru.wikipedia.org/wiki/%D0%9F%D0%B5%D1%82%D1%80%D0%BE%D0%B2%D1%81%D0%BA%D0%BE%D0%B5_(%D0%9B%D0%BE%D1%82%D0%BE%D1%88%D0%B8%D0%BD%D1%81%D0%BA%D0%B8%D0%B9_%D1%80%D0%B0%D0%B9%D0%BE%D0%BD)" TargetMode="External"/><Relationship Id="rId124" Type="http://schemas.openxmlformats.org/officeDocument/2006/relationships/hyperlink" Target="https://ru.wikipedia.org/wiki/%D0%A2%D0%B5%D0%BB%D0%B5%D1%88%D0%BE%D0%B2%D0%BE_(%D0%9B%D0%BE%D1%82%D0%BE%D1%88%D0%B8%D0%BD%D1%81%D0%BA%D0%B8%D0%B9_%D1%80%D0%B0%D0%B9%D0%BE%D0%BD)" TargetMode="External"/><Relationship Id="rId70" Type="http://schemas.openxmlformats.org/officeDocument/2006/relationships/hyperlink" Target="https://ru.wikipedia.org/wiki/%D0%9A%D1%83%D0%BB%D1%8C%D0%BF%D0%B8%D0%BD%D0%BE_(%D0%9B%D0%BE%D1%82%D0%BE%D1%88%D0%B8%D0%BD%D1%81%D0%BA%D0%B8%D0%B9_%D1%80%D0%B0%D0%B9%D0%BE%D0%BD)" TargetMode="External"/><Relationship Id="rId91" Type="http://schemas.openxmlformats.org/officeDocument/2006/relationships/hyperlink" Target="https://ru.wikipedia.org/wiki/%D0%9D%D0%B5%D0%BC%D0%BA%D0%B8_(%D0%9C%D0%BE%D1%81%D0%BA%D0%BE%D0%B2%D1%81%D0%BA%D0%B0%D1%8F_%D0%BE%D0%B1%D0%BB%D0%B0%D1%81%D1%82%D1%8C)" TargetMode="External"/><Relationship Id="rId145" Type="http://schemas.openxmlformats.org/officeDocument/2006/relationships/image" Target="media/image7.png"/><Relationship Id="rId166" Type="http://schemas.openxmlformats.org/officeDocument/2006/relationships/image" Target="media/image28.jpeg"/><Relationship Id="rId187" Type="http://schemas.openxmlformats.org/officeDocument/2006/relationships/image" Target="media/image44.png"/><Relationship Id="rId1" Type="http://schemas.openxmlformats.org/officeDocument/2006/relationships/customXml" Target="../customXml/item1.xml"/><Relationship Id="rId212" Type="http://schemas.openxmlformats.org/officeDocument/2006/relationships/image" Target="media/image68.png"/><Relationship Id="rId233" Type="http://schemas.openxmlformats.org/officeDocument/2006/relationships/oleObject" Target="embeddings/oleObject10.bin"/><Relationship Id="rId28" Type="http://schemas.openxmlformats.org/officeDocument/2006/relationships/hyperlink" Target="https://ru.wikipedia.org/wiki/%D0%91%D0%BE%D1%80%D0%BA%D0%B8_(%D0%9B%D0%BE%D1%82%D0%BE%D1%88%D0%B8%D0%BD%D1%81%D0%BA%D0%B8%D0%B9_%D1%80%D0%B0%D0%B9%D0%BE%D0%BD)" TargetMode="External"/><Relationship Id="rId49" Type="http://schemas.openxmlformats.org/officeDocument/2006/relationships/hyperlink" Target="https://ru.wikipedia.org/wiki/%D0%94%D0%BE%D1%80%D1%8B_(%D0%9C%D0%BE%D1%81%D0%BA%D0%BE%D0%B2%D1%81%D0%BA%D0%B0%D1%8F_%D0%BE%D0%B1%D0%BB%D0%B0%D1%81%D1%82%D1%8C)" TargetMode="External"/><Relationship Id="rId114" Type="http://schemas.openxmlformats.org/officeDocument/2006/relationships/hyperlink" Target="https://ru.wikipedia.org/wiki/%D0%A1%D0%B5%D0%B1%D1%83%D0%B4%D0%BE%D0%B2%D0%BE" TargetMode="External"/><Relationship Id="rId60" Type="http://schemas.openxmlformats.org/officeDocument/2006/relationships/hyperlink" Target="https://ru.wikipedia.org/wiki/%D0%9A%D0%B8%D1%80%D0%BE%D0%B2%D1%81%D0%BA%D0%B8%D0%B9_(%D0%9C%D0%BE%D1%81%D0%BA%D0%BE%D0%B2%D1%81%D0%BA%D0%B0%D1%8F_%D0%BE%D0%B1%D0%BB%D0%B0%D1%81%D1%82%D1%8C)" TargetMode="External"/><Relationship Id="rId81" Type="http://schemas.openxmlformats.org/officeDocument/2006/relationships/hyperlink" Target="https://ru.wikipedia.org/wiki/%D0%9C%D0%B0%D1%80%D0%BA%D0%BE%D0%B2%D0%BE_(%D1%81%D0%B5%D0%BB%D1%8C%D1%81%D0%BA%D0%BE%D0%B5_%D0%BF%D0%BE%D1%81%D0%B5%D0%BB%D0%B5%D0%BD%D0%B8%D0%B5_%D0%9E%D1%88%D0%B5%D0%B9%D0%BA%D0%B8%D0%BD%D1%81%D0%BA%D0%BE%D0%B5)" TargetMode="External"/><Relationship Id="rId135" Type="http://schemas.openxmlformats.org/officeDocument/2006/relationships/hyperlink" Target="https://ru.wikipedia.org/wiki/%D0%A5%D1%80%D0%B0%D0%BD%D1%91%D0%B2%D0%BE" TargetMode="External"/><Relationship Id="rId156" Type="http://schemas.openxmlformats.org/officeDocument/2006/relationships/image" Target="media/image18.png"/><Relationship Id="rId177" Type="http://schemas.openxmlformats.org/officeDocument/2006/relationships/oleObject" Target="embeddings/oleObject3.bin"/><Relationship Id="rId198" Type="http://schemas.openxmlformats.org/officeDocument/2006/relationships/image" Target="media/image55.png"/><Relationship Id="rId202" Type="http://schemas.openxmlformats.org/officeDocument/2006/relationships/image" Target="media/image59.png"/><Relationship Id="rId223" Type="http://schemas.openxmlformats.org/officeDocument/2006/relationships/oleObject" Target="embeddings/oleObject6.bin"/><Relationship Id="rId244" Type="http://schemas.openxmlformats.org/officeDocument/2006/relationships/oleObject" Target="embeddings/oleObject16.bin"/><Relationship Id="rId18" Type="http://schemas.openxmlformats.org/officeDocument/2006/relationships/hyperlink" Target="https://ru.wikipedia.org/wiki/%D0%90%D0%B1%D1%83%D1%88%D0%BA%D0%BE%D0%B2%D0%BE" TargetMode="External"/><Relationship Id="rId39" Type="http://schemas.openxmlformats.org/officeDocument/2006/relationships/hyperlink" Target="https://ru.wikipedia.org/wiki/%D0%92%D0%BE%D0%BB%D0%BE%D0%B4%D0%B8%D0%BD%D0%BE_(%D0%9B%D0%BE%D1%82%D0%BE%D1%88%D0%B8%D0%BD%D1%81%D0%BA%D0%B8%D0%B9_%D1%80%D0%B0%D0%B9%D0%BE%D0%BD)" TargetMode="External"/><Relationship Id="rId50" Type="http://schemas.openxmlformats.org/officeDocument/2006/relationships/hyperlink" Target="https://ru.wikipedia.org/wiki/%D0%95%D0%B3%D0%BE%D1%80%D1%8C%D0%B5_(%D0%9C%D0%BE%D1%81%D0%BA%D0%BE%D0%B2%D1%81%D0%BA%D0%B0%D1%8F_%D0%BE%D0%B1%D0%BB%D0%B0%D1%81%D1%82%D1%8C)" TargetMode="External"/><Relationship Id="rId104" Type="http://schemas.openxmlformats.org/officeDocument/2006/relationships/hyperlink" Target="https://ru.wikipedia.org/wiki/%D0%9F%D0%B5%D1%88%D0%BA%D0%B8_(%D0%9B%D0%BE%D1%82%D0%BE%D1%88%D0%B8%D0%BD%D1%81%D0%BA%D0%B8%D0%B9_%D1%80%D0%B0%D0%B9%D0%BE%D0%BD)" TargetMode="External"/><Relationship Id="rId125" Type="http://schemas.openxmlformats.org/officeDocument/2006/relationships/hyperlink" Target="https://ru.wikipedia.org/wiki/%D0%A2%D0%B5%D1%80%D0%B5%D0%B1%D0%B5%D1%82%D0%BE%D0%B2%D0%BE" TargetMode="External"/><Relationship Id="rId146" Type="http://schemas.openxmlformats.org/officeDocument/2006/relationships/image" Target="media/image8.png"/><Relationship Id="rId167" Type="http://schemas.openxmlformats.org/officeDocument/2006/relationships/image" Target="media/image29.jpeg"/><Relationship Id="rId188" Type="http://schemas.openxmlformats.org/officeDocument/2006/relationships/image" Target="media/image45.png"/><Relationship Id="rId71" Type="http://schemas.openxmlformats.org/officeDocument/2006/relationships/hyperlink" Target="https://ru.wikipedia.org/wiki/%D0%9A%D1%83%D1%80%D0%B2%D0%B8%D0%BD%D0%BE" TargetMode="External"/><Relationship Id="rId92" Type="http://schemas.openxmlformats.org/officeDocument/2006/relationships/hyperlink" Target="https://ru.wikipedia.org/wiki/%D0%9D%D0%BE%D0%B2%D0%BE%D0%B2%D0%B0%D1%81%D0%B8%D0%BB%D1%8C%D0%B5%D0%B2%D1%81%D0%BA%D0%BE%D0%B5_(%D0%9B%D0%BE%D1%82%D0%BE%D1%88%D0%B8%D0%BD%D1%81%D0%BA%D0%B8%D0%B9_%D1%80%D0%B0%D0%B9%D0%BE%D0%BD)" TargetMode="External"/><Relationship Id="rId213" Type="http://schemas.openxmlformats.org/officeDocument/2006/relationships/image" Target="media/image69.png"/><Relationship Id="rId234" Type="http://schemas.openxmlformats.org/officeDocument/2006/relationships/image" Target="media/image78.wmf"/><Relationship Id="rId2" Type="http://schemas.openxmlformats.org/officeDocument/2006/relationships/numbering" Target="numbering.xml"/><Relationship Id="rId29" Type="http://schemas.openxmlformats.org/officeDocument/2006/relationships/hyperlink" Target="https://ru.wikipedia.org/wiki/%D0%91%D0%BE%D1%80%D0%BE%D0%B2%D0%BA%D0%B8_(%D0%9C%D0%BE%D1%81%D0%BA%D0%BE%D0%B2%D1%81%D0%BA%D0%B0%D1%8F_%D0%BE%D0%B1%D0%BB%D0%B0%D1%81%D1%82%D1%8C)" TargetMode="External"/><Relationship Id="rId40" Type="http://schemas.openxmlformats.org/officeDocument/2006/relationships/hyperlink" Target="https://ru.wikipedia.org/wiki/%D0%92%D0%BE%D1%80%D0%BE%D0%B1%D1%8C%D1%91%D0%B2%D0%BE_(%D0%9B%D0%BE%D1%82%D0%BE%D1%88%D0%B8%D0%BD%D1%81%D0%BA%D0%B8%D0%B9_%D1%80%D0%B0%D0%B9%D0%BE%D0%BD)" TargetMode="External"/><Relationship Id="rId115" Type="http://schemas.openxmlformats.org/officeDocument/2006/relationships/hyperlink" Target="https://ru.wikipedia.org/wiki/%D0%A1%D0%B5%D0%BB%D1%8C%D0%BC%D0%B5%D0%BD%D0%B5%D0%B2%D0%BE" TargetMode="External"/><Relationship Id="rId136" Type="http://schemas.openxmlformats.org/officeDocument/2006/relationships/hyperlink" Target="https://ru.wikipedia.org/wiki/%D0%A7%D0%B0%D0%BF%D0%B0%D0%B5%D0%B2%D0%BE_(%D0%9C%D0%BE%D1%81%D0%BA%D0%BE%D0%B2%D1%81%D0%BA%D0%B0%D1%8F_%D0%BE%D0%B1%D0%BB%D0%B0%D1%81%D1%82%D1%8C)" TargetMode="External"/><Relationship Id="rId157" Type="http://schemas.openxmlformats.org/officeDocument/2006/relationships/image" Target="media/image19.png"/><Relationship Id="rId178" Type="http://schemas.openxmlformats.org/officeDocument/2006/relationships/image" Target="media/image36.wmf"/><Relationship Id="rId61" Type="http://schemas.openxmlformats.org/officeDocument/2006/relationships/hyperlink" Target="https://ru.wikipedia.org/wiki/%D0%9A%D0%BB%D0%B5%D1%82%D0%BA%D0%B8_(%D0%9B%D0%BE%D1%82%D0%BE%D1%88%D0%B8%D0%BD%D1%81%D0%BA%D0%B8%D0%B9_%D1%80%D0%B0%D0%B9%D0%BE%D0%BD)" TargetMode="External"/><Relationship Id="rId82" Type="http://schemas.openxmlformats.org/officeDocument/2006/relationships/hyperlink" Target="https://ru.wikipedia.org/wiki/%D0%9C%D0%B0%D1%80%D0%BC%D1%8B%D0%BB%D0%B8" TargetMode="External"/><Relationship Id="rId199" Type="http://schemas.openxmlformats.org/officeDocument/2006/relationships/image" Target="media/image56.png"/><Relationship Id="rId203" Type="http://schemas.openxmlformats.org/officeDocument/2006/relationships/image" Target="media/image60.png"/><Relationship Id="rId19" Type="http://schemas.openxmlformats.org/officeDocument/2006/relationships/hyperlink" Target="https://ru.wikipedia.org/wiki/%D0%90%D0%B3%D0%BD%D0%B8%D1%89%D0%B5%D0%B2%D0%BE" TargetMode="External"/><Relationship Id="rId224" Type="http://schemas.openxmlformats.org/officeDocument/2006/relationships/footer" Target="footer12.xml"/><Relationship Id="rId245" Type="http://schemas.openxmlformats.org/officeDocument/2006/relationships/footer" Target="footer14.xml"/><Relationship Id="rId30" Type="http://schemas.openxmlformats.org/officeDocument/2006/relationships/hyperlink" Target="https://ru.wikipedia.org/wiki/%D0%91%D0%BE%D1%80%D0%BE%D0%B4%D0%B8%D0%BD%D0%BE_(%D0%9B%D0%BE%D1%82%D0%BE%D1%88%D0%B8%D0%BD%D1%81%D0%BA%D0%B8%D0%B9_%D1%80%D0%B0%D0%B9%D0%BE%D0%BD)" TargetMode="External"/><Relationship Id="rId105" Type="http://schemas.openxmlformats.org/officeDocument/2006/relationships/hyperlink" Target="https://ru.wikipedia.org/wiki/%D0%9F%D0%BB%D0%B0%D0%BA%D1%81%D0%B8%D0%BD%D0%BE_(%D0%9B%D0%BE%D1%82%D0%BE%D1%88%D0%B8%D0%BD%D1%81%D0%BA%D0%B8%D0%B9_%D1%80%D0%B0%D0%B9%D0%BE%D0%BD)" TargetMode="External"/><Relationship Id="rId126" Type="http://schemas.openxmlformats.org/officeDocument/2006/relationships/hyperlink" Target="https://ru.wikipedia.org/wiki/%D0%A2%D0%B5%D1%80%D0%B5%D1%85%D0%BE%D0%B2%D0%BA%D0%B0_(%D0%9C%D0%BE%D1%81%D0%BA%D0%BE%D0%B2%D1%81%D0%BA%D0%B0%D1%8F_%D0%BE%D0%B1%D0%BB%D0%B0%D1%81%D1%82%D1%8C)" TargetMode="External"/><Relationship Id="rId147" Type="http://schemas.openxmlformats.org/officeDocument/2006/relationships/image" Target="media/image9.png"/><Relationship Id="rId168" Type="http://schemas.openxmlformats.org/officeDocument/2006/relationships/footer" Target="footer7.xml"/><Relationship Id="rId51" Type="http://schemas.openxmlformats.org/officeDocument/2006/relationships/hyperlink" Target="https://ru.wikipedia.org/wiki/%D0%97%D0%B2%D0%B0%D0%BD%D0%BE%D0%B2%D0%BE" TargetMode="External"/><Relationship Id="rId72" Type="http://schemas.openxmlformats.org/officeDocument/2006/relationships/hyperlink" Target="https://ru.wikipedia.org/wiki/%D0%9A%D1%83%D1%80%D1%8F%D1%82%D0%BD%D0%B8%D0%BA%D0%BE%D0%B2%D0%BE" TargetMode="External"/><Relationship Id="rId93" Type="http://schemas.openxmlformats.org/officeDocument/2006/relationships/hyperlink" Target="https://ru.wikipedia.org/wiki/%D0%9D%D0%BE%D0%B2%D0%BE%D0%B5_%D0%9B%D0%B8%D1%81%D0%B8%D0%BD%D0%BE" TargetMode="External"/><Relationship Id="rId189" Type="http://schemas.openxmlformats.org/officeDocument/2006/relationships/image" Target="media/image46.png"/><Relationship Id="rId3" Type="http://schemas.openxmlformats.org/officeDocument/2006/relationships/styles" Target="styles.xml"/><Relationship Id="rId214" Type="http://schemas.openxmlformats.org/officeDocument/2006/relationships/image" Target="media/image70.png"/><Relationship Id="rId235" Type="http://schemas.openxmlformats.org/officeDocument/2006/relationships/oleObject" Target="embeddings/oleObject11.bin"/><Relationship Id="rId116" Type="http://schemas.openxmlformats.org/officeDocument/2006/relationships/hyperlink" Target="https://ru.wikipedia.org/wiki/%D0%A1%D0%BE%D0%BB%D0%BE%D0%B3%D0%B8%D0%BD%D0%BE" TargetMode="External"/><Relationship Id="rId137" Type="http://schemas.openxmlformats.org/officeDocument/2006/relationships/hyperlink" Target="https://ru.wikipedia.org/wiki/%D0%A7%D0%B5%D0%BA%D1%87%D0%B8%D0%BD%D0%BE" TargetMode="External"/><Relationship Id="rId158" Type="http://schemas.openxmlformats.org/officeDocument/2006/relationships/image" Target="media/image20.png"/><Relationship Id="rId20" Type="http://schemas.openxmlformats.org/officeDocument/2006/relationships/hyperlink" Target="https://ru.wikipedia.org/wiki/%D0%90%D0%BA%D1%83%D0%BB%D0%BE%D0%B2%D0%BE_(%D0%9B%D0%BE%D1%82%D0%BE%D1%88%D0%B8%D0%BD%D1%81%D0%BA%D0%B8%D0%B9_%D1%80%D0%B0%D0%B9%D0%BE%D0%BD)" TargetMode="External"/><Relationship Id="rId41" Type="http://schemas.openxmlformats.org/officeDocument/2006/relationships/hyperlink" Target="https://ru.wikipedia.org/wiki/%D0%92%D1%8B%D1%81%D0%BE%D1%87%D0%BA%D0%B8_(%D0%9B%D0%BE%D1%82%D0%BE%D1%88%D0%B8%D0%BD%D1%81%D0%BA%D0%B8%D0%B9_%D1%80%D0%B0%D0%B9%D0%BE%D0%BD)" TargetMode="External"/><Relationship Id="rId62" Type="http://schemas.openxmlformats.org/officeDocument/2006/relationships/hyperlink" Target="https://ru.wikipedia.org/wiki/%D0%9A%D0%BB%D1%83%D1%81%D0%BE%D0%B2%D0%BE_(%D0%9B%D0%BE%D1%82%D0%BE%D1%88%D0%B8%D0%BD%D1%81%D0%BA%D0%B8%D0%B9_%D1%80%D0%B0%D0%B9%D0%BE%D0%BD)" TargetMode="External"/><Relationship Id="rId83" Type="http://schemas.openxmlformats.org/officeDocument/2006/relationships/hyperlink" Target="https://ru.wikipedia.org/wiki/%D0%9C%D0%B0%D1%81%D1%82%D0%B8%D1%89%D0%B5%D0%B2%D0%BE" TargetMode="External"/><Relationship Id="rId179" Type="http://schemas.openxmlformats.org/officeDocument/2006/relationships/oleObject" Target="embeddings/oleObject4.bin"/><Relationship Id="rId190" Type="http://schemas.openxmlformats.org/officeDocument/2006/relationships/image" Target="media/image47.png"/><Relationship Id="rId204" Type="http://schemas.openxmlformats.org/officeDocument/2006/relationships/image" Target="media/image61.png"/><Relationship Id="rId225" Type="http://schemas.openxmlformats.org/officeDocument/2006/relationships/footer" Target="footer13.xml"/><Relationship Id="rId246" Type="http://schemas.openxmlformats.org/officeDocument/2006/relationships/image" Target="media/image83.png"/><Relationship Id="rId106" Type="http://schemas.openxmlformats.org/officeDocument/2006/relationships/hyperlink" Target="https://ru.wikipedia.org/wiki/%D0%9F%D0%BB%D0%B5%D1%82%D0%B5%D0%BD%D0%B8%D0%BD%D1%81%D0%BA%D0%BE%D0%B5" TargetMode="External"/><Relationship Id="rId127" Type="http://schemas.openxmlformats.org/officeDocument/2006/relationships/hyperlink" Target="https://ru.wikipedia.org/wiki/%D0%A2%D0%BE%D1%80%D1%84%D1%8F%D0%BD%D0%BE%D0%B9_(%D0%9C%D0%BE%D1%81%D0%BA%D0%BE%D0%B2%D1%81%D0%BA%D0%B0%D1%8F_%D0%BE%D0%B1%D0%BB%D0%B0%D1%81%D1%82%D1%8C)" TargetMode="External"/><Relationship Id="rId10" Type="http://schemas.openxmlformats.org/officeDocument/2006/relationships/footer" Target="footer1.xml"/><Relationship Id="rId31" Type="http://schemas.openxmlformats.org/officeDocument/2006/relationships/hyperlink" Target="https://ru.wikipedia.org/wiki/%D0%91%D1%80%D0%B5%D0%BD%D0%B5%D0%B2%D0%BE_(%D0%9C%D0%BE%D1%81%D0%BA%D0%BE%D0%B2%D1%81%D0%BA%D0%B0%D1%8F_%D0%BE%D0%B1%D0%BB%D0%B0%D1%81%D1%82%D1%8C)" TargetMode="External"/><Relationship Id="rId52" Type="http://schemas.openxmlformats.org/officeDocument/2006/relationships/hyperlink" Target="https://ru.wikipedia.org/wiki/%D0%97%D0%B2%D1%8F%D0%B3%D0%B8%D0%BD%D0%BE_(%D0%9C%D0%BE%D1%81%D0%BA%D0%BE%D0%B2%D1%81%D0%BA%D0%B0%D1%8F_%D0%BE%D0%B1%D0%BB%D0%B0%D1%81%D1%82%D1%8C)" TargetMode="External"/><Relationship Id="rId73" Type="http://schemas.openxmlformats.org/officeDocument/2006/relationships/hyperlink" Target="https://ru.wikipedia.org/wiki/%D0%9A%D1%83%D1%88%D0%B5%D0%BB%D0%BE%D0%B2%D0%BE" TargetMode="External"/><Relationship Id="rId94" Type="http://schemas.openxmlformats.org/officeDocument/2006/relationships/hyperlink" Target="https://ru.wikipedia.org/wiki/%D0%9D%D0%BE%D0%B2%D0%BE%D0%BB%D0%BE%D1%82%D0%BE%D1%88%D0%B8%D0%BD%D0%BE" TargetMode="External"/><Relationship Id="rId148" Type="http://schemas.openxmlformats.org/officeDocument/2006/relationships/image" Target="media/image10.png"/><Relationship Id="rId169" Type="http://schemas.openxmlformats.org/officeDocument/2006/relationships/image" Target="media/image3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WRX.xsl" StyleName="Warrax ГОСТ">
  <b:Source>
    <b:Tag>Сок89</b:Tag>
    <b:SourceType>Book</b:SourceType>
    <b:Guid>{069F7A9F-E72B-4A24-965D-5359A9BA3D7D}</b:Guid>
    <b:Author>
      <b:Author>
        <b:NameList>
          <b:Person>
            <b:Last>Соколов Е.Я.</b:Last>
            <b:First>Зингер</b:First>
            <b:Middle>Н.М.</b:Middle>
          </b:Person>
        </b:NameList>
      </b:Author>
    </b:Author>
    <b:Title>Струйные аппараты</b:Title>
    <b:Year>1989</b:Year>
    <b:City>Москва</b:City>
    <b:Publisher>Энергоатомиздат</b:Publisher>
    <b:Pages>351</b:Pages>
    <b:RefOrder>1</b:RefOrder>
  </b:Source>
  <b:Source>
    <b:Tag>Сок01</b:Tag>
    <b:SourceType>Book</b:SourceType>
    <b:Guid>{2CB6A830-1282-45E3-8D97-BD147DE62157}</b:Guid>
    <b:Author>
      <b:Author>
        <b:NameList>
          <b:Person>
            <b:Last>Соколов Е. Я.</b:Last>
          </b:Person>
        </b:NameList>
      </b:Author>
    </b:Author>
    <b:Title>Теплофикация и тепловые сети</b:Title>
    <b:Year>2001</b:Year>
    <b:City>Москва</b:City>
    <b:Publisher>Издательство МЭИ</b:Publisher>
    <b:Pages>472</b:Pages>
    <b:RefOrder>2</b:RefOrder>
  </b:Source>
  <b:Source>
    <b:Tag>23003</b:Tag>
    <b:SourceType>Book</b:SourceType>
    <b:Guid>{50AF182A-CA74-4B30-A200-1F02380DDEA9}</b:Guid>
    <b:Author>
      <b:Author>
        <b:NameList>
          <b:Person>
            <b:Last>СНиП 23-01-99*(2003)</b:Last>
          </b:Person>
        </b:NameList>
      </b:Author>
    </b:Author>
    <b:Title>Строительная климатология</b:Title>
    <b:Year>2003</b:Year>
    <b:City>М.</b:City>
    <b:Publisher>Госстрой России</b:Publisher>
    <b:Pages>80</b:Pages>
    <b:RefOrder>3</b:RefOrder>
  </b:Source>
  <b:Source>
    <b:Tag>СНи2</b:Tag>
    <b:SourceType>Book</b:SourceType>
    <b:Guid>{898DC5F8-40C7-4A6A-A23E-E66454FB4709}</b:Guid>
    <b:Author>
      <b:Author>
        <b:NameList>
          <b:Person>
            <b:Last>СНиП 41-02-2003</b:Last>
          </b:Person>
        </b:NameList>
      </b:Author>
    </b:Author>
    <b:Title>Тепловые сети</b:Title>
    <b:City>М.</b:City>
    <b:Publisher>Госстрой России</b:Publisher>
    <b:Pages>42</b:Pages>
    <b:RefOrder>4</b:RefOrder>
  </b:Source>
  <b:Source>
    <b:Tag>Тур</b:Tag>
    <b:SourceType>JournalArticle</b:SourceType>
    <b:Guid>{F73A2E94-7337-478E-B6AB-1162ED09EA43}</b:Guid>
    <b:Author>
      <b:Author>
        <b:NameList>
          <b:Person>
            <b:Last>Туроверова В.И.</b:Last>
          </b:Person>
        </b:NameList>
      </b:Author>
    </b:Author>
    <b:Title>Маркетинговая  аналитика: систематизация методик определения рыночного потенциала (емкости) рынка</b:Title>
    <b:RefOrder>5</b:RefOrder>
  </b:Source>
  <b:Source>
    <b:Tag>кат</b:Tag>
    <b:SourceType>JournalArticle</b:SourceType>
    <b:Guid>{C7838C10-13A9-4400-B0B4-77548D6D683D}</b:Guid>
    <b:Title>Каталог оборудования для систем теплоснабжения. Производственное проектно-конструкторское предприятие «ЭТОНМАШ»</b:Title>
    <b:Pages>57</b:Pages>
    <b:RefOrder>6</b:RefOrder>
  </b:Source>
  <b:Source>
    <b:Tag>Кат</b:Tag>
    <b:SourceType>JournalArticle</b:SourceType>
    <b:Guid>{6B3026D9-A059-42CB-BD12-B1675F93A891}</b:Guid>
    <b:Title>Каталог фирмы GRUNDFOS</b:Title>
    <b:Pages>107</b:Pages>
    <b:RefOrder>7</b:RefOrder>
  </b:Source>
  <b:Source>
    <b:Tag>Ман88</b:Tag>
    <b:SourceType>Book</b:SourceType>
    <b:Guid>{BC40FF2C-9469-452E-B98D-E3ADF75D73E5}</b:Guid>
    <b:Author>
      <b:Author>
        <b:NameList>
          <b:Person>
            <b:Last>Манюк В.И.</b:Last>
            <b:First>Каплинский</b:First>
            <b:Middle>Я.И., Хиж Э.Б., Манюк А.И., Ильин В.К.</b:Middle>
          </b:Person>
        </b:NameList>
      </b:Author>
    </b:Author>
    <b:Title>Наладка и эксплуатация водяных тепловых сетей. Справочник</b:Title>
    <b:Year>1988</b:Year>
    <b:City>Москва</b:City>
    <b:Publisher>Стройиздат</b:Publisher>
    <b:Pages>354</b:Pages>
    <b:RefOrder>8</b:RefOrder>
  </b:Source>
  <b:Source>
    <b:Tag>Про</b:Tag>
    <b:SourceType>Book</b:SourceType>
    <b:Guid>{6E9A0BAD-E645-4FEC-AF99-4CFAED0DE026}</b:Guid>
    <b:Title>Проектирование тепловых пунктов.</b:Title>
    <b:Author>
      <b:Author>
        <b:NameList>
          <b:Person>
            <b:Last>СП-41-101-95.</b:Last>
          </b:Person>
        </b:NameList>
      </b:Author>
    </b:Author>
    <b:Publisher>Стройиздат</b:Publisher>
    <b:Pages>57</b:Pages>
    <b:Year>1996</b:Year>
    <b:City>М.</b:City>
    <b:RefOrder>9</b:RefOrder>
  </b:Source>
  <b:Source>
    <b:Tag>СНи1</b:Tag>
    <b:SourceType>JournalArticle</b:SourceType>
    <b:Guid>{2CBE7B3B-901D-4877-98DC-13FDBDF96465}</b:Guid>
    <b:Author>
      <b:Author>
        <b:NameList>
          <b:Person>
            <b:Last>СНиП 41-01-2003</b:Last>
          </b:Person>
        </b:NameList>
      </b:Author>
    </b:Author>
    <b:Title>Отопление, вентиляция и кондиционирование</b:Title>
    <b:RefOrder>10</b:RefOrder>
  </b:Source>
  <b:Source>
    <b:Tag>НДж80</b:Tag>
    <b:SourceType>JournalArticle</b:SourceType>
    <b:Guid>{7F45B1FD-E5E1-4BE7-BEAF-01995F1E0561}</b:Guid>
    <b:Author>
      <b:Author>
        <b:NameList>
          <b:Person>
            <b:Last>Н.Джонсон</b:Last>
            <b:First>Ф.</b:First>
            <b:Middle>Лион</b:Middle>
          </b:Person>
        </b:NameList>
      </b:Author>
    </b:Author>
    <b:Title>Статистика и планирование эксперимента в технике и науке. Методы обработки данных</b:Title>
    <b:Year>1980</b:Year>
    <b:City>М.</b:City>
    <b:Publisher>Мир</b:Publisher>
    <b:Comments>Пер. с англ.</b:Comments>
    <b:RefOrder>11</b:RefOrder>
  </b:Source>
</b:Sources>
</file>

<file path=customXml/itemProps1.xml><?xml version="1.0" encoding="utf-8"?>
<ds:datastoreItem xmlns:ds="http://schemas.openxmlformats.org/officeDocument/2006/customXml" ds:itemID="{1FDDC457-7D0B-4A4C-A965-52596EC0D7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13395</TotalTime>
  <Pages>204</Pages>
  <Words>50515</Words>
  <Characters>287940</Characters>
  <Application>Microsoft Office Word</Application>
  <DocSecurity>0</DocSecurity>
  <Lines>2399</Lines>
  <Paragraphs>675</Paragraphs>
  <ScaleCrop>false</ScaleCrop>
  <HeadingPairs>
    <vt:vector size="2" baseType="variant">
      <vt:variant>
        <vt:lpstr>Название</vt:lpstr>
      </vt:variant>
      <vt:variant>
        <vt:i4>1</vt:i4>
      </vt:variant>
    </vt:vector>
  </HeadingPairs>
  <TitlesOfParts>
    <vt:vector size="1" baseType="lpstr">
      <vt:lpstr>ОТЧЁТ 2 ЭТАП</vt:lpstr>
    </vt:vector>
  </TitlesOfParts>
  <Company>MoBIL GROUP</Company>
  <LinksUpToDate>false</LinksUpToDate>
  <CharactersWithSpaces>337780</CharactersWithSpaces>
  <SharedDoc>false</SharedDoc>
  <HLinks>
    <vt:vector size="240" baseType="variant">
      <vt:variant>
        <vt:i4>2031675</vt:i4>
      </vt:variant>
      <vt:variant>
        <vt:i4>236</vt:i4>
      </vt:variant>
      <vt:variant>
        <vt:i4>0</vt:i4>
      </vt:variant>
      <vt:variant>
        <vt:i4>5</vt:i4>
      </vt:variant>
      <vt:variant>
        <vt:lpwstr/>
      </vt:variant>
      <vt:variant>
        <vt:lpwstr>_Toc309213091</vt:lpwstr>
      </vt:variant>
      <vt:variant>
        <vt:i4>2031675</vt:i4>
      </vt:variant>
      <vt:variant>
        <vt:i4>230</vt:i4>
      </vt:variant>
      <vt:variant>
        <vt:i4>0</vt:i4>
      </vt:variant>
      <vt:variant>
        <vt:i4>5</vt:i4>
      </vt:variant>
      <vt:variant>
        <vt:lpwstr/>
      </vt:variant>
      <vt:variant>
        <vt:lpwstr>_Toc309213090</vt:lpwstr>
      </vt:variant>
      <vt:variant>
        <vt:i4>1966139</vt:i4>
      </vt:variant>
      <vt:variant>
        <vt:i4>224</vt:i4>
      </vt:variant>
      <vt:variant>
        <vt:i4>0</vt:i4>
      </vt:variant>
      <vt:variant>
        <vt:i4>5</vt:i4>
      </vt:variant>
      <vt:variant>
        <vt:lpwstr/>
      </vt:variant>
      <vt:variant>
        <vt:lpwstr>_Toc309213089</vt:lpwstr>
      </vt:variant>
      <vt:variant>
        <vt:i4>1966139</vt:i4>
      </vt:variant>
      <vt:variant>
        <vt:i4>218</vt:i4>
      </vt:variant>
      <vt:variant>
        <vt:i4>0</vt:i4>
      </vt:variant>
      <vt:variant>
        <vt:i4>5</vt:i4>
      </vt:variant>
      <vt:variant>
        <vt:lpwstr/>
      </vt:variant>
      <vt:variant>
        <vt:lpwstr>_Toc309213088</vt:lpwstr>
      </vt:variant>
      <vt:variant>
        <vt:i4>1966139</vt:i4>
      </vt:variant>
      <vt:variant>
        <vt:i4>212</vt:i4>
      </vt:variant>
      <vt:variant>
        <vt:i4>0</vt:i4>
      </vt:variant>
      <vt:variant>
        <vt:i4>5</vt:i4>
      </vt:variant>
      <vt:variant>
        <vt:lpwstr/>
      </vt:variant>
      <vt:variant>
        <vt:lpwstr>_Toc309213087</vt:lpwstr>
      </vt:variant>
      <vt:variant>
        <vt:i4>1966139</vt:i4>
      </vt:variant>
      <vt:variant>
        <vt:i4>206</vt:i4>
      </vt:variant>
      <vt:variant>
        <vt:i4>0</vt:i4>
      </vt:variant>
      <vt:variant>
        <vt:i4>5</vt:i4>
      </vt:variant>
      <vt:variant>
        <vt:lpwstr/>
      </vt:variant>
      <vt:variant>
        <vt:lpwstr>_Toc309213086</vt:lpwstr>
      </vt:variant>
      <vt:variant>
        <vt:i4>1966139</vt:i4>
      </vt:variant>
      <vt:variant>
        <vt:i4>200</vt:i4>
      </vt:variant>
      <vt:variant>
        <vt:i4>0</vt:i4>
      </vt:variant>
      <vt:variant>
        <vt:i4>5</vt:i4>
      </vt:variant>
      <vt:variant>
        <vt:lpwstr/>
      </vt:variant>
      <vt:variant>
        <vt:lpwstr>_Toc309213085</vt:lpwstr>
      </vt:variant>
      <vt:variant>
        <vt:i4>1966139</vt:i4>
      </vt:variant>
      <vt:variant>
        <vt:i4>194</vt:i4>
      </vt:variant>
      <vt:variant>
        <vt:i4>0</vt:i4>
      </vt:variant>
      <vt:variant>
        <vt:i4>5</vt:i4>
      </vt:variant>
      <vt:variant>
        <vt:lpwstr/>
      </vt:variant>
      <vt:variant>
        <vt:lpwstr>_Toc309213084</vt:lpwstr>
      </vt:variant>
      <vt:variant>
        <vt:i4>1966139</vt:i4>
      </vt:variant>
      <vt:variant>
        <vt:i4>188</vt:i4>
      </vt:variant>
      <vt:variant>
        <vt:i4>0</vt:i4>
      </vt:variant>
      <vt:variant>
        <vt:i4>5</vt:i4>
      </vt:variant>
      <vt:variant>
        <vt:lpwstr/>
      </vt:variant>
      <vt:variant>
        <vt:lpwstr>_Toc309213083</vt:lpwstr>
      </vt:variant>
      <vt:variant>
        <vt:i4>1966139</vt:i4>
      </vt:variant>
      <vt:variant>
        <vt:i4>182</vt:i4>
      </vt:variant>
      <vt:variant>
        <vt:i4>0</vt:i4>
      </vt:variant>
      <vt:variant>
        <vt:i4>5</vt:i4>
      </vt:variant>
      <vt:variant>
        <vt:lpwstr/>
      </vt:variant>
      <vt:variant>
        <vt:lpwstr>_Toc309213081</vt:lpwstr>
      </vt:variant>
      <vt:variant>
        <vt:i4>1966139</vt:i4>
      </vt:variant>
      <vt:variant>
        <vt:i4>176</vt:i4>
      </vt:variant>
      <vt:variant>
        <vt:i4>0</vt:i4>
      </vt:variant>
      <vt:variant>
        <vt:i4>5</vt:i4>
      </vt:variant>
      <vt:variant>
        <vt:lpwstr/>
      </vt:variant>
      <vt:variant>
        <vt:lpwstr>_Toc309213080</vt:lpwstr>
      </vt:variant>
      <vt:variant>
        <vt:i4>1114171</vt:i4>
      </vt:variant>
      <vt:variant>
        <vt:i4>170</vt:i4>
      </vt:variant>
      <vt:variant>
        <vt:i4>0</vt:i4>
      </vt:variant>
      <vt:variant>
        <vt:i4>5</vt:i4>
      </vt:variant>
      <vt:variant>
        <vt:lpwstr/>
      </vt:variant>
      <vt:variant>
        <vt:lpwstr>_Toc309213079</vt:lpwstr>
      </vt:variant>
      <vt:variant>
        <vt:i4>1114171</vt:i4>
      </vt:variant>
      <vt:variant>
        <vt:i4>164</vt:i4>
      </vt:variant>
      <vt:variant>
        <vt:i4>0</vt:i4>
      </vt:variant>
      <vt:variant>
        <vt:i4>5</vt:i4>
      </vt:variant>
      <vt:variant>
        <vt:lpwstr/>
      </vt:variant>
      <vt:variant>
        <vt:lpwstr>_Toc309213078</vt:lpwstr>
      </vt:variant>
      <vt:variant>
        <vt:i4>1114171</vt:i4>
      </vt:variant>
      <vt:variant>
        <vt:i4>158</vt:i4>
      </vt:variant>
      <vt:variant>
        <vt:i4>0</vt:i4>
      </vt:variant>
      <vt:variant>
        <vt:i4>5</vt:i4>
      </vt:variant>
      <vt:variant>
        <vt:lpwstr/>
      </vt:variant>
      <vt:variant>
        <vt:lpwstr>_Toc309213077</vt:lpwstr>
      </vt:variant>
      <vt:variant>
        <vt:i4>1114171</vt:i4>
      </vt:variant>
      <vt:variant>
        <vt:i4>152</vt:i4>
      </vt:variant>
      <vt:variant>
        <vt:i4>0</vt:i4>
      </vt:variant>
      <vt:variant>
        <vt:i4>5</vt:i4>
      </vt:variant>
      <vt:variant>
        <vt:lpwstr/>
      </vt:variant>
      <vt:variant>
        <vt:lpwstr>_Toc309213076</vt:lpwstr>
      </vt:variant>
      <vt:variant>
        <vt:i4>1114171</vt:i4>
      </vt:variant>
      <vt:variant>
        <vt:i4>146</vt:i4>
      </vt:variant>
      <vt:variant>
        <vt:i4>0</vt:i4>
      </vt:variant>
      <vt:variant>
        <vt:i4>5</vt:i4>
      </vt:variant>
      <vt:variant>
        <vt:lpwstr/>
      </vt:variant>
      <vt:variant>
        <vt:lpwstr>_Toc309213075</vt:lpwstr>
      </vt:variant>
      <vt:variant>
        <vt:i4>1114171</vt:i4>
      </vt:variant>
      <vt:variant>
        <vt:i4>140</vt:i4>
      </vt:variant>
      <vt:variant>
        <vt:i4>0</vt:i4>
      </vt:variant>
      <vt:variant>
        <vt:i4>5</vt:i4>
      </vt:variant>
      <vt:variant>
        <vt:lpwstr/>
      </vt:variant>
      <vt:variant>
        <vt:lpwstr>_Toc309213074</vt:lpwstr>
      </vt:variant>
      <vt:variant>
        <vt:i4>1114171</vt:i4>
      </vt:variant>
      <vt:variant>
        <vt:i4>134</vt:i4>
      </vt:variant>
      <vt:variant>
        <vt:i4>0</vt:i4>
      </vt:variant>
      <vt:variant>
        <vt:i4>5</vt:i4>
      </vt:variant>
      <vt:variant>
        <vt:lpwstr/>
      </vt:variant>
      <vt:variant>
        <vt:lpwstr>_Toc309213073</vt:lpwstr>
      </vt:variant>
      <vt:variant>
        <vt:i4>1114171</vt:i4>
      </vt:variant>
      <vt:variant>
        <vt:i4>128</vt:i4>
      </vt:variant>
      <vt:variant>
        <vt:i4>0</vt:i4>
      </vt:variant>
      <vt:variant>
        <vt:i4>5</vt:i4>
      </vt:variant>
      <vt:variant>
        <vt:lpwstr/>
      </vt:variant>
      <vt:variant>
        <vt:lpwstr>_Toc309213072</vt:lpwstr>
      </vt:variant>
      <vt:variant>
        <vt:i4>1114171</vt:i4>
      </vt:variant>
      <vt:variant>
        <vt:i4>122</vt:i4>
      </vt:variant>
      <vt:variant>
        <vt:i4>0</vt:i4>
      </vt:variant>
      <vt:variant>
        <vt:i4>5</vt:i4>
      </vt:variant>
      <vt:variant>
        <vt:lpwstr/>
      </vt:variant>
      <vt:variant>
        <vt:lpwstr>_Toc309213071</vt:lpwstr>
      </vt:variant>
      <vt:variant>
        <vt:i4>1114171</vt:i4>
      </vt:variant>
      <vt:variant>
        <vt:i4>116</vt:i4>
      </vt:variant>
      <vt:variant>
        <vt:i4>0</vt:i4>
      </vt:variant>
      <vt:variant>
        <vt:i4>5</vt:i4>
      </vt:variant>
      <vt:variant>
        <vt:lpwstr/>
      </vt:variant>
      <vt:variant>
        <vt:lpwstr>_Toc309213070</vt:lpwstr>
      </vt:variant>
      <vt:variant>
        <vt:i4>1048635</vt:i4>
      </vt:variant>
      <vt:variant>
        <vt:i4>110</vt:i4>
      </vt:variant>
      <vt:variant>
        <vt:i4>0</vt:i4>
      </vt:variant>
      <vt:variant>
        <vt:i4>5</vt:i4>
      </vt:variant>
      <vt:variant>
        <vt:lpwstr/>
      </vt:variant>
      <vt:variant>
        <vt:lpwstr>_Toc309213069</vt:lpwstr>
      </vt:variant>
      <vt:variant>
        <vt:i4>1048635</vt:i4>
      </vt:variant>
      <vt:variant>
        <vt:i4>104</vt:i4>
      </vt:variant>
      <vt:variant>
        <vt:i4>0</vt:i4>
      </vt:variant>
      <vt:variant>
        <vt:i4>5</vt:i4>
      </vt:variant>
      <vt:variant>
        <vt:lpwstr/>
      </vt:variant>
      <vt:variant>
        <vt:lpwstr>_Toc309213068</vt:lpwstr>
      </vt:variant>
      <vt:variant>
        <vt:i4>1048635</vt:i4>
      </vt:variant>
      <vt:variant>
        <vt:i4>98</vt:i4>
      </vt:variant>
      <vt:variant>
        <vt:i4>0</vt:i4>
      </vt:variant>
      <vt:variant>
        <vt:i4>5</vt:i4>
      </vt:variant>
      <vt:variant>
        <vt:lpwstr/>
      </vt:variant>
      <vt:variant>
        <vt:lpwstr>_Toc309213067</vt:lpwstr>
      </vt:variant>
      <vt:variant>
        <vt:i4>1048635</vt:i4>
      </vt:variant>
      <vt:variant>
        <vt:i4>92</vt:i4>
      </vt:variant>
      <vt:variant>
        <vt:i4>0</vt:i4>
      </vt:variant>
      <vt:variant>
        <vt:i4>5</vt:i4>
      </vt:variant>
      <vt:variant>
        <vt:lpwstr/>
      </vt:variant>
      <vt:variant>
        <vt:lpwstr>_Toc309213066</vt:lpwstr>
      </vt:variant>
      <vt:variant>
        <vt:i4>1048635</vt:i4>
      </vt:variant>
      <vt:variant>
        <vt:i4>86</vt:i4>
      </vt:variant>
      <vt:variant>
        <vt:i4>0</vt:i4>
      </vt:variant>
      <vt:variant>
        <vt:i4>5</vt:i4>
      </vt:variant>
      <vt:variant>
        <vt:lpwstr/>
      </vt:variant>
      <vt:variant>
        <vt:lpwstr>_Toc309213065</vt:lpwstr>
      </vt:variant>
      <vt:variant>
        <vt:i4>1048635</vt:i4>
      </vt:variant>
      <vt:variant>
        <vt:i4>80</vt:i4>
      </vt:variant>
      <vt:variant>
        <vt:i4>0</vt:i4>
      </vt:variant>
      <vt:variant>
        <vt:i4>5</vt:i4>
      </vt:variant>
      <vt:variant>
        <vt:lpwstr/>
      </vt:variant>
      <vt:variant>
        <vt:lpwstr>_Toc309213064</vt:lpwstr>
      </vt:variant>
      <vt:variant>
        <vt:i4>1048635</vt:i4>
      </vt:variant>
      <vt:variant>
        <vt:i4>74</vt:i4>
      </vt:variant>
      <vt:variant>
        <vt:i4>0</vt:i4>
      </vt:variant>
      <vt:variant>
        <vt:i4>5</vt:i4>
      </vt:variant>
      <vt:variant>
        <vt:lpwstr/>
      </vt:variant>
      <vt:variant>
        <vt:lpwstr>_Toc309213063</vt:lpwstr>
      </vt:variant>
      <vt:variant>
        <vt:i4>1048635</vt:i4>
      </vt:variant>
      <vt:variant>
        <vt:i4>68</vt:i4>
      </vt:variant>
      <vt:variant>
        <vt:i4>0</vt:i4>
      </vt:variant>
      <vt:variant>
        <vt:i4>5</vt:i4>
      </vt:variant>
      <vt:variant>
        <vt:lpwstr/>
      </vt:variant>
      <vt:variant>
        <vt:lpwstr>_Toc309213062</vt:lpwstr>
      </vt:variant>
      <vt:variant>
        <vt:i4>1048635</vt:i4>
      </vt:variant>
      <vt:variant>
        <vt:i4>62</vt:i4>
      </vt:variant>
      <vt:variant>
        <vt:i4>0</vt:i4>
      </vt:variant>
      <vt:variant>
        <vt:i4>5</vt:i4>
      </vt:variant>
      <vt:variant>
        <vt:lpwstr/>
      </vt:variant>
      <vt:variant>
        <vt:lpwstr>_Toc309213061</vt:lpwstr>
      </vt:variant>
      <vt:variant>
        <vt:i4>1048635</vt:i4>
      </vt:variant>
      <vt:variant>
        <vt:i4>56</vt:i4>
      </vt:variant>
      <vt:variant>
        <vt:i4>0</vt:i4>
      </vt:variant>
      <vt:variant>
        <vt:i4>5</vt:i4>
      </vt:variant>
      <vt:variant>
        <vt:lpwstr/>
      </vt:variant>
      <vt:variant>
        <vt:lpwstr>_Toc309213060</vt:lpwstr>
      </vt:variant>
      <vt:variant>
        <vt:i4>1245243</vt:i4>
      </vt:variant>
      <vt:variant>
        <vt:i4>50</vt:i4>
      </vt:variant>
      <vt:variant>
        <vt:i4>0</vt:i4>
      </vt:variant>
      <vt:variant>
        <vt:i4>5</vt:i4>
      </vt:variant>
      <vt:variant>
        <vt:lpwstr/>
      </vt:variant>
      <vt:variant>
        <vt:lpwstr>_Toc309213059</vt:lpwstr>
      </vt:variant>
      <vt:variant>
        <vt:i4>1245243</vt:i4>
      </vt:variant>
      <vt:variant>
        <vt:i4>44</vt:i4>
      </vt:variant>
      <vt:variant>
        <vt:i4>0</vt:i4>
      </vt:variant>
      <vt:variant>
        <vt:i4>5</vt:i4>
      </vt:variant>
      <vt:variant>
        <vt:lpwstr/>
      </vt:variant>
      <vt:variant>
        <vt:lpwstr>_Toc309213058</vt:lpwstr>
      </vt:variant>
      <vt:variant>
        <vt:i4>1245243</vt:i4>
      </vt:variant>
      <vt:variant>
        <vt:i4>38</vt:i4>
      </vt:variant>
      <vt:variant>
        <vt:i4>0</vt:i4>
      </vt:variant>
      <vt:variant>
        <vt:i4>5</vt:i4>
      </vt:variant>
      <vt:variant>
        <vt:lpwstr/>
      </vt:variant>
      <vt:variant>
        <vt:lpwstr>_Toc309213057</vt:lpwstr>
      </vt:variant>
      <vt:variant>
        <vt:i4>1245243</vt:i4>
      </vt:variant>
      <vt:variant>
        <vt:i4>32</vt:i4>
      </vt:variant>
      <vt:variant>
        <vt:i4>0</vt:i4>
      </vt:variant>
      <vt:variant>
        <vt:i4>5</vt:i4>
      </vt:variant>
      <vt:variant>
        <vt:lpwstr/>
      </vt:variant>
      <vt:variant>
        <vt:lpwstr>_Toc309213056</vt:lpwstr>
      </vt:variant>
      <vt:variant>
        <vt:i4>1245243</vt:i4>
      </vt:variant>
      <vt:variant>
        <vt:i4>26</vt:i4>
      </vt:variant>
      <vt:variant>
        <vt:i4>0</vt:i4>
      </vt:variant>
      <vt:variant>
        <vt:i4>5</vt:i4>
      </vt:variant>
      <vt:variant>
        <vt:lpwstr/>
      </vt:variant>
      <vt:variant>
        <vt:lpwstr>_Toc309213055</vt:lpwstr>
      </vt:variant>
      <vt:variant>
        <vt:i4>1245243</vt:i4>
      </vt:variant>
      <vt:variant>
        <vt:i4>20</vt:i4>
      </vt:variant>
      <vt:variant>
        <vt:i4>0</vt:i4>
      </vt:variant>
      <vt:variant>
        <vt:i4>5</vt:i4>
      </vt:variant>
      <vt:variant>
        <vt:lpwstr/>
      </vt:variant>
      <vt:variant>
        <vt:lpwstr>_Toc309213054</vt:lpwstr>
      </vt:variant>
      <vt:variant>
        <vt:i4>1245243</vt:i4>
      </vt:variant>
      <vt:variant>
        <vt:i4>14</vt:i4>
      </vt:variant>
      <vt:variant>
        <vt:i4>0</vt:i4>
      </vt:variant>
      <vt:variant>
        <vt:i4>5</vt:i4>
      </vt:variant>
      <vt:variant>
        <vt:lpwstr/>
      </vt:variant>
      <vt:variant>
        <vt:lpwstr>_Toc309213053</vt:lpwstr>
      </vt:variant>
      <vt:variant>
        <vt:i4>1245243</vt:i4>
      </vt:variant>
      <vt:variant>
        <vt:i4>8</vt:i4>
      </vt:variant>
      <vt:variant>
        <vt:i4>0</vt:i4>
      </vt:variant>
      <vt:variant>
        <vt:i4>5</vt:i4>
      </vt:variant>
      <vt:variant>
        <vt:lpwstr/>
      </vt:variant>
      <vt:variant>
        <vt:lpwstr>_Toc309213052</vt:lpwstr>
      </vt:variant>
      <vt:variant>
        <vt:i4>1245243</vt:i4>
      </vt:variant>
      <vt:variant>
        <vt:i4>2</vt:i4>
      </vt:variant>
      <vt:variant>
        <vt:i4>0</vt:i4>
      </vt:variant>
      <vt:variant>
        <vt:i4>5</vt:i4>
      </vt:variant>
      <vt:variant>
        <vt:lpwstr/>
      </vt:variant>
      <vt:variant>
        <vt:lpwstr>_Toc309213051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ОТЧЁТ 2 ЭТАП</dc:title>
  <dc:subject/>
  <dc:creator>Admin</dc:creator>
  <cp:keywords/>
  <dc:description/>
  <cp:lastModifiedBy>SVV</cp:lastModifiedBy>
  <cp:revision>57</cp:revision>
  <cp:lastPrinted>2021-09-02T11:58:00Z</cp:lastPrinted>
  <dcterms:created xsi:type="dcterms:W3CDTF">2020-07-07T05:32:00Z</dcterms:created>
  <dcterms:modified xsi:type="dcterms:W3CDTF">2023-06-27T12:41:00Z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